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D3B636B" w14:textId="12BA1BAB" w:rsidR="00B50ACF" w:rsidRPr="00696976" w:rsidRDefault="00CA3CAA" w:rsidP="002D2B96">
      <w:pPr>
        <w:jc w:val="center"/>
        <w:rPr>
          <w:rFonts w:ascii="黑体" w:eastAsia="黑体" w:hAnsi="黑体"/>
          <w:sz w:val="30"/>
          <w:szCs w:val="30"/>
        </w:rPr>
      </w:pPr>
      <w:r w:rsidRPr="00696976">
        <w:rPr>
          <w:rFonts w:ascii="黑体" w:eastAsia="黑体" w:hAnsi="黑体" w:hint="eastAsia"/>
          <w:sz w:val="30"/>
          <w:szCs w:val="30"/>
        </w:rPr>
        <w:t>招标编号：</w:t>
      </w:r>
      <w:r w:rsidR="002D2B96" w:rsidRPr="00696976">
        <w:rPr>
          <w:rFonts w:ascii="黑体" w:eastAsia="黑体" w:hAnsi="黑体"/>
          <w:sz w:val="30"/>
          <w:szCs w:val="30"/>
        </w:rPr>
        <w:t>510101202101220</w:t>
      </w:r>
    </w:p>
    <w:p w14:paraId="08C42632" w14:textId="77777777" w:rsidR="002D2B96" w:rsidRPr="00696976" w:rsidRDefault="002D2B96" w:rsidP="002D2B96">
      <w:pPr>
        <w:jc w:val="center"/>
        <w:rPr>
          <w:rFonts w:ascii="黑体" w:eastAsia="黑体" w:hAnsi="黑体"/>
          <w:sz w:val="52"/>
          <w:szCs w:val="52"/>
        </w:rPr>
      </w:pPr>
    </w:p>
    <w:p w14:paraId="6A62029F" w14:textId="77777777" w:rsidR="00B50ACF" w:rsidRPr="00696976" w:rsidRDefault="00CA3CAA">
      <w:pPr>
        <w:jc w:val="center"/>
        <w:rPr>
          <w:rFonts w:ascii="黑体" w:eastAsia="黑体" w:hAnsi="黑体"/>
          <w:sz w:val="48"/>
          <w:szCs w:val="48"/>
        </w:rPr>
      </w:pPr>
      <w:r w:rsidRPr="00696976">
        <w:rPr>
          <w:rFonts w:ascii="黑体" w:eastAsia="黑体" w:hAnsi="黑体" w:hint="eastAsia"/>
          <w:sz w:val="48"/>
          <w:szCs w:val="48"/>
        </w:rPr>
        <w:t>成都市第六人民医院监护仪等医疗设备采购项目</w:t>
      </w:r>
    </w:p>
    <w:p w14:paraId="4D0B7D2E" w14:textId="77777777" w:rsidR="00B50ACF" w:rsidRPr="00696976" w:rsidRDefault="00B50ACF">
      <w:pPr>
        <w:rPr>
          <w:rFonts w:ascii="黑体" w:eastAsia="黑体" w:hAnsi="黑体"/>
          <w:sz w:val="52"/>
          <w:szCs w:val="52"/>
        </w:rPr>
      </w:pPr>
    </w:p>
    <w:p w14:paraId="4CCE2B5F" w14:textId="77777777" w:rsidR="00B50ACF" w:rsidRPr="00696976" w:rsidRDefault="00CA3CAA">
      <w:pPr>
        <w:tabs>
          <w:tab w:val="left" w:pos="2505"/>
          <w:tab w:val="center" w:pos="4204"/>
        </w:tabs>
        <w:jc w:val="center"/>
        <w:rPr>
          <w:rFonts w:ascii="黑体" w:eastAsia="黑体" w:hAnsi="黑体"/>
          <w:sz w:val="52"/>
          <w:szCs w:val="52"/>
        </w:rPr>
      </w:pPr>
      <w:r w:rsidRPr="00696976">
        <w:rPr>
          <w:rFonts w:ascii="黑体" w:eastAsia="黑体" w:hAnsi="黑体" w:hint="eastAsia"/>
          <w:sz w:val="52"/>
          <w:szCs w:val="52"/>
        </w:rPr>
        <w:t>招</w:t>
      </w:r>
    </w:p>
    <w:p w14:paraId="1C62B74D" w14:textId="77777777" w:rsidR="00B50ACF" w:rsidRPr="00696976" w:rsidRDefault="00CA3CAA">
      <w:pPr>
        <w:jc w:val="center"/>
        <w:rPr>
          <w:rFonts w:ascii="黑体" w:eastAsia="黑体" w:hAnsi="黑体"/>
          <w:sz w:val="52"/>
          <w:szCs w:val="52"/>
        </w:rPr>
      </w:pPr>
      <w:r w:rsidRPr="00696976">
        <w:rPr>
          <w:rFonts w:ascii="黑体" w:eastAsia="黑体" w:hAnsi="黑体" w:hint="eastAsia"/>
          <w:sz w:val="52"/>
          <w:szCs w:val="52"/>
        </w:rPr>
        <w:t>标</w:t>
      </w:r>
    </w:p>
    <w:p w14:paraId="121ECC02" w14:textId="77777777" w:rsidR="00B50ACF" w:rsidRPr="00696976" w:rsidRDefault="00CA3CAA">
      <w:pPr>
        <w:jc w:val="center"/>
        <w:rPr>
          <w:rFonts w:ascii="黑体" w:eastAsia="黑体" w:hAnsi="黑体"/>
          <w:sz w:val="52"/>
          <w:szCs w:val="52"/>
        </w:rPr>
      </w:pPr>
      <w:r w:rsidRPr="00696976">
        <w:rPr>
          <w:rFonts w:ascii="黑体" w:eastAsia="黑体" w:hAnsi="黑体" w:hint="eastAsia"/>
          <w:sz w:val="52"/>
          <w:szCs w:val="52"/>
        </w:rPr>
        <w:t>文</w:t>
      </w:r>
    </w:p>
    <w:p w14:paraId="428523B2" w14:textId="77777777" w:rsidR="00B50ACF" w:rsidRPr="00696976" w:rsidRDefault="00CA3CAA">
      <w:pPr>
        <w:jc w:val="center"/>
        <w:rPr>
          <w:rFonts w:ascii="黑体" w:eastAsia="黑体" w:hAnsi="黑体"/>
          <w:sz w:val="52"/>
          <w:szCs w:val="52"/>
        </w:rPr>
      </w:pPr>
      <w:r w:rsidRPr="00696976">
        <w:rPr>
          <w:rFonts w:ascii="黑体" w:eastAsia="黑体" w:hAnsi="黑体" w:hint="eastAsia"/>
          <w:sz w:val="52"/>
          <w:szCs w:val="52"/>
        </w:rPr>
        <w:t>件</w:t>
      </w:r>
    </w:p>
    <w:p w14:paraId="08B73BA2" w14:textId="77777777" w:rsidR="00B50ACF" w:rsidRPr="00696976" w:rsidRDefault="00B50ACF">
      <w:pPr>
        <w:spacing w:line="360" w:lineRule="auto"/>
        <w:rPr>
          <w:rFonts w:ascii="黑体" w:eastAsia="黑体" w:hAnsi="黑体"/>
          <w:sz w:val="32"/>
          <w:szCs w:val="32"/>
        </w:rPr>
      </w:pPr>
    </w:p>
    <w:p w14:paraId="787772C4" w14:textId="77777777" w:rsidR="00B50ACF" w:rsidRPr="00696976" w:rsidRDefault="00CA3CAA">
      <w:pPr>
        <w:spacing w:line="360" w:lineRule="auto"/>
        <w:jc w:val="center"/>
        <w:rPr>
          <w:rFonts w:ascii="黑体" w:eastAsia="黑体" w:hAnsi="黑体" w:cs="宋体"/>
          <w:sz w:val="32"/>
          <w:szCs w:val="32"/>
        </w:rPr>
      </w:pPr>
      <w:r w:rsidRPr="00696976">
        <w:rPr>
          <w:rFonts w:ascii="黑体" w:eastAsia="黑体" w:hAnsi="黑体" w:cs="宋体" w:hint="eastAsia"/>
          <w:sz w:val="32"/>
          <w:szCs w:val="32"/>
        </w:rPr>
        <w:t>成都市第六人民医院</w:t>
      </w:r>
    </w:p>
    <w:p w14:paraId="197ABCE5" w14:textId="77777777" w:rsidR="00B50ACF" w:rsidRPr="00696976" w:rsidRDefault="00CA3CAA">
      <w:pPr>
        <w:spacing w:line="360" w:lineRule="auto"/>
        <w:jc w:val="center"/>
        <w:rPr>
          <w:rFonts w:ascii="黑体" w:eastAsia="黑体" w:hAnsi="黑体" w:cs="宋体"/>
          <w:sz w:val="32"/>
          <w:szCs w:val="32"/>
        </w:rPr>
      </w:pPr>
      <w:r w:rsidRPr="00696976">
        <w:rPr>
          <w:rFonts w:ascii="黑体" w:eastAsia="黑体" w:hAnsi="黑体" w:cs="宋体" w:hint="eastAsia"/>
          <w:sz w:val="32"/>
          <w:szCs w:val="32"/>
        </w:rPr>
        <w:t>四川国际招标有限责任公司</w:t>
      </w:r>
    </w:p>
    <w:p w14:paraId="14AD620E" w14:textId="77777777" w:rsidR="00B50ACF" w:rsidRPr="00696976" w:rsidRDefault="00CA3CAA">
      <w:pPr>
        <w:spacing w:line="360" w:lineRule="auto"/>
        <w:jc w:val="center"/>
        <w:rPr>
          <w:rFonts w:ascii="黑体" w:eastAsia="黑体" w:hAnsi="黑体" w:cs="宋体"/>
          <w:sz w:val="32"/>
          <w:szCs w:val="32"/>
        </w:rPr>
      </w:pPr>
      <w:r w:rsidRPr="00696976">
        <w:rPr>
          <w:rFonts w:ascii="黑体" w:eastAsia="黑体" w:hAnsi="黑体" w:cs="宋体" w:hint="eastAsia"/>
          <w:sz w:val="32"/>
          <w:szCs w:val="32"/>
        </w:rPr>
        <w:t>共同编制</w:t>
      </w:r>
    </w:p>
    <w:p w14:paraId="5A9763CA" w14:textId="77777777" w:rsidR="00B50ACF" w:rsidRPr="00696976" w:rsidRDefault="00CA3CAA">
      <w:pPr>
        <w:spacing w:line="360" w:lineRule="auto"/>
        <w:jc w:val="center"/>
        <w:rPr>
          <w:rFonts w:ascii="黑体" w:eastAsia="黑体" w:hAnsi="黑体"/>
          <w:sz w:val="24"/>
        </w:rPr>
        <w:sectPr w:rsidR="00B50ACF" w:rsidRPr="00696976">
          <w:headerReference w:type="even" r:id="rId10"/>
          <w:headerReference w:type="default" r:id="rId11"/>
          <w:footerReference w:type="even" r:id="rId12"/>
          <w:footerReference w:type="default" r:id="rId13"/>
          <w:headerReference w:type="first" r:id="rId14"/>
          <w:footerReference w:type="first" r:id="rId15"/>
          <w:pgSz w:w="11907" w:h="16840"/>
          <w:pgMar w:top="1418" w:right="1514" w:bottom="1418" w:left="1985" w:header="851" w:footer="992" w:gutter="0"/>
          <w:pgNumType w:start="1"/>
          <w:cols w:space="720"/>
          <w:titlePg/>
          <w:docGrid w:linePitch="312"/>
        </w:sectPr>
      </w:pPr>
      <w:r w:rsidRPr="00696976">
        <w:rPr>
          <w:rFonts w:ascii="黑体" w:eastAsia="黑体" w:hAnsi="黑体" w:cs="宋体"/>
          <w:sz w:val="32"/>
          <w:szCs w:val="32"/>
          <w:lang w:val="zh-CN"/>
        </w:rPr>
        <w:t>2021</w:t>
      </w:r>
      <w:r w:rsidRPr="00696976">
        <w:rPr>
          <w:rFonts w:ascii="黑体" w:eastAsia="黑体" w:hAnsi="黑体" w:cs="宋体" w:hint="eastAsia"/>
          <w:sz w:val="32"/>
          <w:szCs w:val="32"/>
          <w:lang w:val="zh-CN"/>
        </w:rPr>
        <w:t>年8月</w:t>
      </w:r>
    </w:p>
    <w:p w14:paraId="7CDC18C4" w14:textId="77777777" w:rsidR="00B50ACF" w:rsidRPr="00696976" w:rsidRDefault="00CA3CAA">
      <w:pPr>
        <w:jc w:val="center"/>
        <w:rPr>
          <w:rFonts w:ascii="仿宋" w:eastAsia="仿宋" w:hAnsi="仿宋"/>
          <w:b/>
          <w:bCs/>
          <w:sz w:val="36"/>
          <w:szCs w:val="36"/>
        </w:rPr>
      </w:pPr>
      <w:bookmarkStart w:id="0" w:name="_Hlt101843627"/>
      <w:bookmarkStart w:id="1" w:name="_Hlt101233737"/>
      <w:bookmarkEnd w:id="0"/>
      <w:bookmarkEnd w:id="1"/>
      <w:r w:rsidRPr="00696976">
        <w:rPr>
          <w:rFonts w:ascii="仿宋" w:eastAsia="仿宋" w:hAnsi="仿宋" w:hint="eastAsia"/>
          <w:b/>
          <w:bCs/>
          <w:sz w:val="36"/>
          <w:szCs w:val="36"/>
        </w:rPr>
        <w:lastRenderedPageBreak/>
        <w:t>目    录</w:t>
      </w:r>
    </w:p>
    <w:p w14:paraId="22AF15FC" w14:textId="77777777" w:rsidR="00B50ACF" w:rsidRPr="00696976" w:rsidRDefault="00B50ACF">
      <w:pPr>
        <w:jc w:val="center"/>
        <w:rPr>
          <w:rFonts w:ascii="仿宋" w:eastAsia="仿宋" w:hAnsi="仿宋"/>
          <w:b/>
          <w:bCs/>
          <w:sz w:val="36"/>
          <w:szCs w:val="36"/>
        </w:rPr>
      </w:pPr>
    </w:p>
    <w:p w14:paraId="31EB24E9" w14:textId="77777777" w:rsidR="00B50ACF" w:rsidRPr="00696976" w:rsidRDefault="00CA3CAA">
      <w:pPr>
        <w:pStyle w:val="10"/>
        <w:tabs>
          <w:tab w:val="right" w:leader="middleDot" w:pos="8959"/>
        </w:tabs>
        <w:spacing w:line="480" w:lineRule="auto"/>
        <w:rPr>
          <w:rFonts w:ascii="仿宋" w:eastAsia="仿宋" w:hAnsi="仿宋" w:cs="宋体"/>
          <w:sz w:val="28"/>
          <w:szCs w:val="28"/>
        </w:rPr>
      </w:pPr>
      <w:r w:rsidRPr="00696976">
        <w:rPr>
          <w:rFonts w:ascii="仿宋" w:eastAsia="仿宋" w:hAnsi="仿宋" w:cs="宋体" w:hint="eastAsia"/>
          <w:sz w:val="28"/>
          <w:szCs w:val="28"/>
        </w:rPr>
        <w:fldChar w:fldCharType="begin"/>
      </w:r>
      <w:r w:rsidRPr="00696976">
        <w:rPr>
          <w:rFonts w:ascii="仿宋" w:eastAsia="仿宋" w:hAnsi="仿宋" w:cs="宋体" w:hint="eastAsia"/>
          <w:sz w:val="28"/>
          <w:szCs w:val="28"/>
        </w:rPr>
        <w:instrText xml:space="preserve">TOC \o "1-1" \h \u </w:instrText>
      </w:r>
      <w:r w:rsidRPr="00696976">
        <w:rPr>
          <w:rFonts w:ascii="仿宋" w:eastAsia="仿宋" w:hAnsi="仿宋" w:cs="宋体" w:hint="eastAsia"/>
          <w:sz w:val="28"/>
          <w:szCs w:val="28"/>
        </w:rPr>
        <w:fldChar w:fldCharType="separate"/>
      </w:r>
      <w:hyperlink w:anchor="_Toc6066" w:history="1">
        <w:r w:rsidRPr="00696976">
          <w:rPr>
            <w:rFonts w:ascii="仿宋" w:eastAsia="仿宋" w:hAnsi="仿宋" w:cs="宋体" w:hint="eastAsia"/>
            <w:sz w:val="28"/>
            <w:szCs w:val="28"/>
          </w:rPr>
          <w:t>第一章  投标</w:t>
        </w:r>
        <w:bookmarkStart w:id="2" w:name="_Hlt493498729"/>
        <w:bookmarkStart w:id="3" w:name="_Hlt493498728"/>
        <w:r w:rsidRPr="00696976">
          <w:rPr>
            <w:rFonts w:ascii="仿宋" w:eastAsia="仿宋" w:hAnsi="仿宋" w:cs="宋体" w:hint="eastAsia"/>
            <w:sz w:val="28"/>
            <w:szCs w:val="28"/>
          </w:rPr>
          <w:t>邀</w:t>
        </w:r>
        <w:bookmarkEnd w:id="2"/>
        <w:bookmarkEnd w:id="3"/>
        <w:r w:rsidRPr="00696976">
          <w:rPr>
            <w:rFonts w:ascii="仿宋" w:eastAsia="仿宋" w:hAnsi="仿宋" w:cs="宋体" w:hint="eastAsia"/>
            <w:sz w:val="28"/>
            <w:szCs w:val="28"/>
          </w:rPr>
          <w:t>请</w:t>
        </w:r>
        <w:r w:rsidRPr="00696976">
          <w:rPr>
            <w:rFonts w:ascii="仿宋" w:eastAsia="仿宋" w:hAnsi="仿宋" w:cs="宋体" w:hint="eastAsia"/>
            <w:sz w:val="28"/>
            <w:szCs w:val="28"/>
          </w:rPr>
          <w:tab/>
        </w:r>
        <w:r w:rsidRPr="00696976">
          <w:rPr>
            <w:rFonts w:ascii="仿宋" w:eastAsia="仿宋" w:hAnsi="仿宋" w:cs="宋体" w:hint="eastAsia"/>
            <w:sz w:val="28"/>
            <w:szCs w:val="28"/>
          </w:rPr>
          <w:fldChar w:fldCharType="begin"/>
        </w:r>
        <w:r w:rsidRPr="00696976">
          <w:rPr>
            <w:rFonts w:ascii="仿宋" w:eastAsia="仿宋" w:hAnsi="仿宋" w:cs="宋体" w:hint="eastAsia"/>
            <w:sz w:val="28"/>
            <w:szCs w:val="28"/>
          </w:rPr>
          <w:instrText xml:space="preserve"> PAGEREF _Toc6066 </w:instrText>
        </w:r>
        <w:r w:rsidRPr="00696976">
          <w:rPr>
            <w:rFonts w:ascii="仿宋" w:eastAsia="仿宋" w:hAnsi="仿宋" w:cs="宋体" w:hint="eastAsia"/>
            <w:sz w:val="28"/>
            <w:szCs w:val="28"/>
          </w:rPr>
          <w:fldChar w:fldCharType="separate"/>
        </w:r>
        <w:r w:rsidR="008578D6">
          <w:rPr>
            <w:rFonts w:ascii="仿宋" w:eastAsia="仿宋" w:hAnsi="仿宋" w:cs="宋体"/>
            <w:noProof/>
            <w:sz w:val="28"/>
            <w:szCs w:val="28"/>
          </w:rPr>
          <w:t>3</w:t>
        </w:r>
        <w:r w:rsidRPr="00696976">
          <w:rPr>
            <w:rFonts w:ascii="仿宋" w:eastAsia="仿宋" w:hAnsi="仿宋" w:cs="宋体" w:hint="eastAsia"/>
            <w:sz w:val="28"/>
            <w:szCs w:val="28"/>
          </w:rPr>
          <w:fldChar w:fldCharType="end"/>
        </w:r>
      </w:hyperlink>
    </w:p>
    <w:p w14:paraId="24F3D99C" w14:textId="77777777" w:rsidR="00B50ACF" w:rsidRPr="00696976" w:rsidRDefault="008578D6">
      <w:pPr>
        <w:pStyle w:val="10"/>
        <w:tabs>
          <w:tab w:val="right" w:leader="middleDot" w:pos="8959"/>
        </w:tabs>
        <w:spacing w:line="480" w:lineRule="auto"/>
        <w:rPr>
          <w:rFonts w:ascii="仿宋" w:eastAsia="仿宋" w:hAnsi="仿宋" w:cs="宋体"/>
          <w:sz w:val="28"/>
          <w:szCs w:val="28"/>
        </w:rPr>
      </w:pPr>
      <w:hyperlink w:anchor="_Toc12420" w:history="1">
        <w:r w:rsidR="00CA3CAA" w:rsidRPr="00696976">
          <w:rPr>
            <w:rFonts w:ascii="仿宋" w:eastAsia="仿宋" w:hAnsi="仿宋" w:cs="宋体" w:hint="eastAsia"/>
            <w:sz w:val="28"/>
            <w:szCs w:val="28"/>
          </w:rPr>
          <w:t>第二章  投标人须知</w:t>
        </w:r>
        <w:r w:rsidR="00CA3CAA" w:rsidRPr="00696976">
          <w:rPr>
            <w:rFonts w:ascii="仿宋" w:eastAsia="仿宋" w:hAnsi="仿宋" w:cs="宋体" w:hint="eastAsia"/>
            <w:sz w:val="28"/>
            <w:szCs w:val="28"/>
          </w:rPr>
          <w:tab/>
        </w:r>
        <w:r w:rsidR="00CA3CAA" w:rsidRPr="00696976">
          <w:rPr>
            <w:rFonts w:ascii="仿宋" w:eastAsia="仿宋" w:hAnsi="仿宋" w:cs="宋体" w:hint="eastAsia"/>
            <w:sz w:val="28"/>
            <w:szCs w:val="28"/>
          </w:rPr>
          <w:fldChar w:fldCharType="begin"/>
        </w:r>
        <w:r w:rsidR="00CA3CAA" w:rsidRPr="00696976">
          <w:rPr>
            <w:rFonts w:ascii="仿宋" w:eastAsia="仿宋" w:hAnsi="仿宋" w:cs="宋体" w:hint="eastAsia"/>
            <w:sz w:val="28"/>
            <w:szCs w:val="28"/>
          </w:rPr>
          <w:instrText xml:space="preserve"> PAGEREF _Toc12420 </w:instrText>
        </w:r>
        <w:r w:rsidR="00CA3CAA" w:rsidRPr="00696976">
          <w:rPr>
            <w:rFonts w:ascii="仿宋" w:eastAsia="仿宋" w:hAnsi="仿宋" w:cs="宋体" w:hint="eastAsia"/>
            <w:sz w:val="28"/>
            <w:szCs w:val="28"/>
          </w:rPr>
          <w:fldChar w:fldCharType="separate"/>
        </w:r>
        <w:r>
          <w:rPr>
            <w:rFonts w:ascii="仿宋" w:eastAsia="仿宋" w:hAnsi="仿宋" w:cs="宋体"/>
            <w:noProof/>
            <w:sz w:val="28"/>
            <w:szCs w:val="28"/>
          </w:rPr>
          <w:t>7</w:t>
        </w:r>
        <w:r w:rsidR="00CA3CAA" w:rsidRPr="00696976">
          <w:rPr>
            <w:rFonts w:ascii="仿宋" w:eastAsia="仿宋" w:hAnsi="仿宋" w:cs="宋体" w:hint="eastAsia"/>
            <w:sz w:val="28"/>
            <w:szCs w:val="28"/>
          </w:rPr>
          <w:fldChar w:fldCharType="end"/>
        </w:r>
      </w:hyperlink>
    </w:p>
    <w:p w14:paraId="39EFFCC8" w14:textId="77777777" w:rsidR="00B50ACF" w:rsidRPr="00696976" w:rsidRDefault="008578D6">
      <w:pPr>
        <w:pStyle w:val="10"/>
        <w:tabs>
          <w:tab w:val="right" w:leader="middleDot" w:pos="8959"/>
        </w:tabs>
        <w:spacing w:line="480" w:lineRule="auto"/>
        <w:rPr>
          <w:rFonts w:ascii="仿宋" w:eastAsia="仿宋" w:hAnsi="仿宋" w:cs="宋体"/>
          <w:sz w:val="28"/>
          <w:szCs w:val="28"/>
        </w:rPr>
      </w:pPr>
      <w:hyperlink w:anchor="_Toc24369" w:history="1">
        <w:r w:rsidR="00CA3CAA" w:rsidRPr="00696976">
          <w:rPr>
            <w:rFonts w:ascii="仿宋" w:eastAsia="仿宋" w:hAnsi="仿宋" w:cs="宋体" w:hint="eastAsia"/>
            <w:sz w:val="28"/>
            <w:szCs w:val="28"/>
          </w:rPr>
          <w:t>第三章  投标文件格式</w:t>
        </w:r>
        <w:r w:rsidR="00CA3CAA" w:rsidRPr="00696976">
          <w:rPr>
            <w:rFonts w:ascii="仿宋" w:eastAsia="仿宋" w:hAnsi="仿宋" w:cs="宋体" w:hint="eastAsia"/>
            <w:sz w:val="28"/>
            <w:szCs w:val="28"/>
          </w:rPr>
          <w:tab/>
        </w:r>
        <w:r w:rsidR="00CA3CAA" w:rsidRPr="00696976">
          <w:rPr>
            <w:rFonts w:ascii="仿宋" w:eastAsia="仿宋" w:hAnsi="仿宋" w:cs="宋体" w:hint="eastAsia"/>
            <w:sz w:val="28"/>
            <w:szCs w:val="28"/>
          </w:rPr>
          <w:fldChar w:fldCharType="begin"/>
        </w:r>
        <w:r w:rsidR="00CA3CAA" w:rsidRPr="00696976">
          <w:rPr>
            <w:rFonts w:ascii="仿宋" w:eastAsia="仿宋" w:hAnsi="仿宋" w:cs="宋体" w:hint="eastAsia"/>
            <w:sz w:val="28"/>
            <w:szCs w:val="28"/>
          </w:rPr>
          <w:instrText xml:space="preserve"> PAGEREF _Toc24369 </w:instrText>
        </w:r>
        <w:r w:rsidR="00CA3CAA" w:rsidRPr="00696976">
          <w:rPr>
            <w:rFonts w:ascii="仿宋" w:eastAsia="仿宋" w:hAnsi="仿宋" w:cs="宋体" w:hint="eastAsia"/>
            <w:sz w:val="28"/>
            <w:szCs w:val="28"/>
          </w:rPr>
          <w:fldChar w:fldCharType="separate"/>
        </w:r>
        <w:r>
          <w:rPr>
            <w:rFonts w:ascii="仿宋" w:eastAsia="仿宋" w:hAnsi="仿宋" w:cs="宋体"/>
            <w:noProof/>
            <w:sz w:val="28"/>
            <w:szCs w:val="28"/>
          </w:rPr>
          <w:t>27</w:t>
        </w:r>
        <w:r w:rsidR="00CA3CAA" w:rsidRPr="00696976">
          <w:rPr>
            <w:rFonts w:ascii="仿宋" w:eastAsia="仿宋" w:hAnsi="仿宋" w:cs="宋体" w:hint="eastAsia"/>
            <w:sz w:val="28"/>
            <w:szCs w:val="28"/>
          </w:rPr>
          <w:fldChar w:fldCharType="end"/>
        </w:r>
      </w:hyperlink>
    </w:p>
    <w:p w14:paraId="46C14698" w14:textId="77777777" w:rsidR="00B50ACF" w:rsidRPr="00696976" w:rsidRDefault="008578D6">
      <w:pPr>
        <w:pStyle w:val="10"/>
        <w:tabs>
          <w:tab w:val="right" w:leader="middleDot" w:pos="8959"/>
        </w:tabs>
        <w:spacing w:line="480" w:lineRule="auto"/>
        <w:rPr>
          <w:rFonts w:ascii="仿宋" w:eastAsia="仿宋" w:hAnsi="仿宋" w:cs="宋体"/>
          <w:sz w:val="28"/>
          <w:szCs w:val="28"/>
        </w:rPr>
      </w:pPr>
      <w:hyperlink w:anchor="_Toc28654" w:history="1">
        <w:r w:rsidR="00CA3CAA" w:rsidRPr="00696976">
          <w:rPr>
            <w:rFonts w:ascii="仿宋" w:eastAsia="仿宋" w:hAnsi="仿宋" w:cs="宋体" w:hint="eastAsia"/>
            <w:sz w:val="28"/>
            <w:szCs w:val="28"/>
          </w:rPr>
          <w:t>第四章  投标人和投标产品的资格、资质性及其他类似效力要求</w:t>
        </w:r>
        <w:r w:rsidR="00CA3CAA" w:rsidRPr="00696976">
          <w:rPr>
            <w:rFonts w:ascii="仿宋" w:eastAsia="仿宋" w:hAnsi="仿宋" w:cs="宋体" w:hint="eastAsia"/>
            <w:sz w:val="28"/>
            <w:szCs w:val="28"/>
          </w:rPr>
          <w:tab/>
        </w:r>
        <w:r w:rsidR="00CA3CAA" w:rsidRPr="00696976">
          <w:rPr>
            <w:rFonts w:ascii="仿宋" w:eastAsia="仿宋" w:hAnsi="仿宋" w:cs="宋体" w:hint="eastAsia"/>
            <w:sz w:val="28"/>
            <w:szCs w:val="28"/>
          </w:rPr>
          <w:fldChar w:fldCharType="begin"/>
        </w:r>
        <w:r w:rsidR="00CA3CAA" w:rsidRPr="00696976">
          <w:rPr>
            <w:rFonts w:ascii="仿宋" w:eastAsia="仿宋" w:hAnsi="仿宋" w:cs="宋体" w:hint="eastAsia"/>
            <w:sz w:val="28"/>
            <w:szCs w:val="28"/>
          </w:rPr>
          <w:instrText xml:space="preserve"> PAGEREF _Toc28654 </w:instrText>
        </w:r>
        <w:r w:rsidR="00CA3CAA" w:rsidRPr="00696976">
          <w:rPr>
            <w:rFonts w:ascii="仿宋" w:eastAsia="仿宋" w:hAnsi="仿宋" w:cs="宋体" w:hint="eastAsia"/>
            <w:sz w:val="28"/>
            <w:szCs w:val="28"/>
          </w:rPr>
          <w:fldChar w:fldCharType="separate"/>
        </w:r>
        <w:r>
          <w:rPr>
            <w:rFonts w:ascii="仿宋" w:eastAsia="仿宋" w:hAnsi="仿宋" w:cs="宋体"/>
            <w:noProof/>
            <w:sz w:val="28"/>
            <w:szCs w:val="28"/>
          </w:rPr>
          <w:t>44</w:t>
        </w:r>
        <w:r w:rsidR="00CA3CAA" w:rsidRPr="00696976">
          <w:rPr>
            <w:rFonts w:ascii="仿宋" w:eastAsia="仿宋" w:hAnsi="仿宋" w:cs="宋体" w:hint="eastAsia"/>
            <w:sz w:val="28"/>
            <w:szCs w:val="28"/>
          </w:rPr>
          <w:fldChar w:fldCharType="end"/>
        </w:r>
      </w:hyperlink>
    </w:p>
    <w:p w14:paraId="7FBE090F" w14:textId="77777777" w:rsidR="00B50ACF" w:rsidRPr="00696976" w:rsidRDefault="008578D6">
      <w:pPr>
        <w:pStyle w:val="10"/>
        <w:tabs>
          <w:tab w:val="right" w:leader="middleDot" w:pos="8959"/>
        </w:tabs>
        <w:spacing w:line="480" w:lineRule="auto"/>
        <w:rPr>
          <w:rFonts w:ascii="仿宋" w:eastAsia="仿宋" w:hAnsi="仿宋" w:cs="宋体"/>
          <w:sz w:val="28"/>
          <w:szCs w:val="28"/>
        </w:rPr>
      </w:pPr>
      <w:hyperlink w:anchor="_Toc3806" w:history="1">
        <w:r w:rsidR="00CA3CAA" w:rsidRPr="00696976">
          <w:rPr>
            <w:rFonts w:ascii="仿宋" w:eastAsia="仿宋" w:hAnsi="仿宋" w:cs="宋体" w:hint="eastAsia"/>
            <w:sz w:val="28"/>
            <w:szCs w:val="28"/>
          </w:rPr>
          <w:t>第五章  投标人应当提供的资格、资质性及其他类似效力要求的相关证明材料</w:t>
        </w:r>
        <w:r w:rsidR="00CA3CAA" w:rsidRPr="00696976">
          <w:rPr>
            <w:rFonts w:ascii="仿宋" w:eastAsia="仿宋" w:hAnsi="仿宋" w:cs="宋体" w:hint="eastAsia"/>
            <w:sz w:val="28"/>
            <w:szCs w:val="28"/>
          </w:rPr>
          <w:tab/>
        </w:r>
        <w:r w:rsidR="00CA3CAA" w:rsidRPr="00696976">
          <w:rPr>
            <w:rFonts w:ascii="仿宋" w:eastAsia="仿宋" w:hAnsi="仿宋" w:cs="宋体" w:hint="eastAsia"/>
            <w:sz w:val="28"/>
            <w:szCs w:val="28"/>
          </w:rPr>
          <w:fldChar w:fldCharType="begin"/>
        </w:r>
        <w:r w:rsidR="00CA3CAA" w:rsidRPr="00696976">
          <w:rPr>
            <w:rFonts w:ascii="仿宋" w:eastAsia="仿宋" w:hAnsi="仿宋" w:cs="宋体" w:hint="eastAsia"/>
            <w:sz w:val="28"/>
            <w:szCs w:val="28"/>
          </w:rPr>
          <w:instrText xml:space="preserve"> PAGEREF _Toc3806 </w:instrText>
        </w:r>
        <w:r w:rsidR="00CA3CAA" w:rsidRPr="00696976">
          <w:rPr>
            <w:rFonts w:ascii="仿宋" w:eastAsia="仿宋" w:hAnsi="仿宋" w:cs="宋体" w:hint="eastAsia"/>
            <w:sz w:val="28"/>
            <w:szCs w:val="28"/>
          </w:rPr>
          <w:fldChar w:fldCharType="separate"/>
        </w:r>
        <w:r>
          <w:rPr>
            <w:rFonts w:ascii="仿宋" w:eastAsia="仿宋" w:hAnsi="仿宋" w:cs="宋体"/>
            <w:noProof/>
            <w:sz w:val="28"/>
            <w:szCs w:val="28"/>
          </w:rPr>
          <w:t>49</w:t>
        </w:r>
        <w:r w:rsidR="00CA3CAA" w:rsidRPr="00696976">
          <w:rPr>
            <w:rFonts w:ascii="仿宋" w:eastAsia="仿宋" w:hAnsi="仿宋" w:cs="宋体" w:hint="eastAsia"/>
            <w:sz w:val="28"/>
            <w:szCs w:val="28"/>
          </w:rPr>
          <w:fldChar w:fldCharType="end"/>
        </w:r>
      </w:hyperlink>
    </w:p>
    <w:p w14:paraId="386E8E78" w14:textId="77777777" w:rsidR="00B50ACF" w:rsidRPr="00696976" w:rsidRDefault="008578D6">
      <w:pPr>
        <w:pStyle w:val="10"/>
        <w:tabs>
          <w:tab w:val="right" w:leader="middleDot" w:pos="8959"/>
        </w:tabs>
        <w:spacing w:line="480" w:lineRule="auto"/>
        <w:rPr>
          <w:rFonts w:ascii="仿宋" w:eastAsia="仿宋" w:hAnsi="仿宋" w:cs="宋体"/>
          <w:sz w:val="28"/>
          <w:szCs w:val="28"/>
        </w:rPr>
      </w:pPr>
      <w:hyperlink w:anchor="_Toc2122" w:history="1">
        <w:r w:rsidR="00CA3CAA" w:rsidRPr="00696976">
          <w:rPr>
            <w:rFonts w:ascii="仿宋" w:eastAsia="仿宋" w:hAnsi="仿宋" w:cs="宋体" w:hint="eastAsia"/>
            <w:sz w:val="28"/>
            <w:szCs w:val="28"/>
          </w:rPr>
          <w:t>第六章  招标项目技术、服务、商务及其他要求</w:t>
        </w:r>
        <w:r w:rsidR="00CA3CAA" w:rsidRPr="00696976">
          <w:rPr>
            <w:rFonts w:ascii="仿宋" w:eastAsia="仿宋" w:hAnsi="仿宋" w:cs="宋体" w:hint="eastAsia"/>
            <w:sz w:val="28"/>
            <w:szCs w:val="28"/>
          </w:rPr>
          <w:tab/>
        </w:r>
        <w:r w:rsidR="00CA3CAA" w:rsidRPr="00696976">
          <w:rPr>
            <w:rFonts w:ascii="仿宋" w:eastAsia="仿宋" w:hAnsi="仿宋" w:cs="宋体" w:hint="eastAsia"/>
            <w:sz w:val="28"/>
            <w:szCs w:val="28"/>
          </w:rPr>
          <w:fldChar w:fldCharType="begin"/>
        </w:r>
        <w:r w:rsidR="00CA3CAA" w:rsidRPr="00696976">
          <w:rPr>
            <w:rFonts w:ascii="仿宋" w:eastAsia="仿宋" w:hAnsi="仿宋" w:cs="宋体" w:hint="eastAsia"/>
            <w:sz w:val="28"/>
            <w:szCs w:val="28"/>
          </w:rPr>
          <w:instrText xml:space="preserve"> PAGEREF _Toc2122 </w:instrText>
        </w:r>
        <w:r w:rsidR="00CA3CAA" w:rsidRPr="00696976">
          <w:rPr>
            <w:rFonts w:ascii="仿宋" w:eastAsia="仿宋" w:hAnsi="仿宋" w:cs="宋体" w:hint="eastAsia"/>
            <w:sz w:val="28"/>
            <w:szCs w:val="28"/>
          </w:rPr>
          <w:fldChar w:fldCharType="separate"/>
        </w:r>
        <w:r>
          <w:rPr>
            <w:rFonts w:ascii="仿宋" w:eastAsia="仿宋" w:hAnsi="仿宋" w:cs="宋体"/>
            <w:noProof/>
            <w:sz w:val="28"/>
            <w:szCs w:val="28"/>
          </w:rPr>
          <w:t>50</w:t>
        </w:r>
        <w:r w:rsidR="00CA3CAA" w:rsidRPr="00696976">
          <w:rPr>
            <w:rFonts w:ascii="仿宋" w:eastAsia="仿宋" w:hAnsi="仿宋" w:cs="宋体" w:hint="eastAsia"/>
            <w:sz w:val="28"/>
            <w:szCs w:val="28"/>
          </w:rPr>
          <w:fldChar w:fldCharType="end"/>
        </w:r>
      </w:hyperlink>
    </w:p>
    <w:p w14:paraId="045C5B8D" w14:textId="77777777" w:rsidR="00B50ACF" w:rsidRPr="00696976" w:rsidRDefault="008578D6">
      <w:pPr>
        <w:pStyle w:val="10"/>
        <w:tabs>
          <w:tab w:val="right" w:leader="middleDot" w:pos="8959"/>
        </w:tabs>
        <w:spacing w:line="480" w:lineRule="auto"/>
        <w:rPr>
          <w:rFonts w:ascii="仿宋" w:eastAsia="仿宋" w:hAnsi="仿宋" w:cs="宋体"/>
          <w:sz w:val="28"/>
          <w:szCs w:val="28"/>
        </w:rPr>
      </w:pPr>
      <w:hyperlink w:anchor="_Toc31810" w:history="1">
        <w:r w:rsidR="00CA3CAA" w:rsidRPr="00696976">
          <w:rPr>
            <w:rFonts w:ascii="仿宋" w:eastAsia="仿宋" w:hAnsi="仿宋" w:cs="宋体" w:hint="eastAsia"/>
            <w:sz w:val="28"/>
            <w:szCs w:val="28"/>
          </w:rPr>
          <w:t>第七章  评标办法</w:t>
        </w:r>
        <w:r w:rsidR="00CA3CAA" w:rsidRPr="00696976">
          <w:rPr>
            <w:rFonts w:ascii="仿宋" w:eastAsia="仿宋" w:hAnsi="仿宋" w:cs="宋体" w:hint="eastAsia"/>
            <w:sz w:val="28"/>
            <w:szCs w:val="28"/>
          </w:rPr>
          <w:tab/>
        </w:r>
        <w:r w:rsidR="00CA3CAA" w:rsidRPr="00696976">
          <w:rPr>
            <w:rFonts w:ascii="仿宋" w:eastAsia="仿宋" w:hAnsi="仿宋" w:cs="宋体" w:hint="eastAsia"/>
            <w:sz w:val="28"/>
            <w:szCs w:val="28"/>
          </w:rPr>
          <w:fldChar w:fldCharType="begin"/>
        </w:r>
        <w:r w:rsidR="00CA3CAA" w:rsidRPr="00696976">
          <w:rPr>
            <w:rFonts w:ascii="仿宋" w:eastAsia="仿宋" w:hAnsi="仿宋" w:cs="宋体" w:hint="eastAsia"/>
            <w:sz w:val="28"/>
            <w:szCs w:val="28"/>
          </w:rPr>
          <w:instrText xml:space="preserve"> PAGEREF _Toc31810 </w:instrText>
        </w:r>
        <w:r w:rsidR="00CA3CAA" w:rsidRPr="00696976">
          <w:rPr>
            <w:rFonts w:ascii="仿宋" w:eastAsia="仿宋" w:hAnsi="仿宋" w:cs="宋体" w:hint="eastAsia"/>
            <w:sz w:val="28"/>
            <w:szCs w:val="28"/>
          </w:rPr>
          <w:fldChar w:fldCharType="separate"/>
        </w:r>
        <w:r>
          <w:rPr>
            <w:rFonts w:ascii="仿宋" w:eastAsia="仿宋" w:hAnsi="仿宋" w:cs="宋体"/>
            <w:noProof/>
            <w:sz w:val="28"/>
            <w:szCs w:val="28"/>
          </w:rPr>
          <w:t>101</w:t>
        </w:r>
        <w:r w:rsidR="00CA3CAA" w:rsidRPr="00696976">
          <w:rPr>
            <w:rFonts w:ascii="仿宋" w:eastAsia="仿宋" w:hAnsi="仿宋" w:cs="宋体" w:hint="eastAsia"/>
            <w:sz w:val="28"/>
            <w:szCs w:val="28"/>
          </w:rPr>
          <w:fldChar w:fldCharType="end"/>
        </w:r>
      </w:hyperlink>
    </w:p>
    <w:p w14:paraId="6630EE69" w14:textId="77777777" w:rsidR="00B50ACF" w:rsidRPr="00696976" w:rsidRDefault="008578D6">
      <w:pPr>
        <w:pStyle w:val="10"/>
        <w:tabs>
          <w:tab w:val="right" w:leader="middleDot" w:pos="8959"/>
        </w:tabs>
        <w:spacing w:line="480" w:lineRule="auto"/>
        <w:rPr>
          <w:rFonts w:ascii="仿宋" w:eastAsia="仿宋" w:hAnsi="仿宋" w:cs="宋体"/>
          <w:sz w:val="28"/>
          <w:szCs w:val="28"/>
        </w:rPr>
      </w:pPr>
      <w:hyperlink w:anchor="_Toc5845" w:history="1">
        <w:r w:rsidR="00CA3CAA" w:rsidRPr="00696976">
          <w:rPr>
            <w:rFonts w:ascii="仿宋" w:eastAsia="仿宋" w:hAnsi="仿宋" w:cs="宋体" w:hint="eastAsia"/>
            <w:sz w:val="28"/>
            <w:szCs w:val="28"/>
          </w:rPr>
          <w:t>第八章  政府采购合同</w:t>
        </w:r>
        <w:r w:rsidR="00CA3CAA" w:rsidRPr="00696976">
          <w:rPr>
            <w:rFonts w:ascii="仿宋" w:eastAsia="仿宋" w:hAnsi="仿宋" w:cs="宋体" w:hint="eastAsia"/>
            <w:sz w:val="28"/>
            <w:szCs w:val="28"/>
          </w:rPr>
          <w:tab/>
        </w:r>
        <w:r w:rsidR="00CA3CAA" w:rsidRPr="00696976">
          <w:rPr>
            <w:rFonts w:ascii="仿宋" w:eastAsia="仿宋" w:hAnsi="仿宋" w:cs="宋体" w:hint="eastAsia"/>
            <w:sz w:val="28"/>
            <w:szCs w:val="28"/>
          </w:rPr>
          <w:fldChar w:fldCharType="begin"/>
        </w:r>
        <w:r w:rsidR="00CA3CAA" w:rsidRPr="00696976">
          <w:rPr>
            <w:rFonts w:ascii="仿宋" w:eastAsia="仿宋" w:hAnsi="仿宋" w:cs="宋体" w:hint="eastAsia"/>
            <w:sz w:val="28"/>
            <w:szCs w:val="28"/>
          </w:rPr>
          <w:instrText xml:space="preserve"> PAGEREF _Toc5845 </w:instrText>
        </w:r>
        <w:r w:rsidR="00CA3CAA" w:rsidRPr="00696976">
          <w:rPr>
            <w:rFonts w:ascii="仿宋" w:eastAsia="仿宋" w:hAnsi="仿宋" w:cs="宋体" w:hint="eastAsia"/>
            <w:sz w:val="28"/>
            <w:szCs w:val="28"/>
          </w:rPr>
          <w:fldChar w:fldCharType="separate"/>
        </w:r>
        <w:r>
          <w:rPr>
            <w:rFonts w:ascii="仿宋" w:eastAsia="仿宋" w:hAnsi="仿宋" w:cs="宋体"/>
            <w:noProof/>
            <w:sz w:val="28"/>
            <w:szCs w:val="28"/>
          </w:rPr>
          <w:t>113</w:t>
        </w:r>
        <w:r w:rsidR="00CA3CAA" w:rsidRPr="00696976">
          <w:rPr>
            <w:rFonts w:ascii="仿宋" w:eastAsia="仿宋" w:hAnsi="仿宋" w:cs="宋体" w:hint="eastAsia"/>
            <w:sz w:val="28"/>
            <w:szCs w:val="28"/>
          </w:rPr>
          <w:fldChar w:fldCharType="end"/>
        </w:r>
      </w:hyperlink>
    </w:p>
    <w:p w14:paraId="7E372934" w14:textId="77777777" w:rsidR="00B50ACF" w:rsidRPr="00696976" w:rsidRDefault="00CA3CAA">
      <w:pPr>
        <w:spacing w:line="480" w:lineRule="auto"/>
        <w:rPr>
          <w:rFonts w:ascii="仿宋" w:eastAsia="仿宋" w:hAnsi="仿宋"/>
          <w:sz w:val="28"/>
          <w:szCs w:val="28"/>
        </w:rPr>
        <w:sectPr w:rsidR="00B50ACF" w:rsidRPr="00696976">
          <w:pgSz w:w="11907" w:h="16840"/>
          <w:pgMar w:top="1440" w:right="1474" w:bottom="1440" w:left="1474" w:header="851" w:footer="992" w:gutter="0"/>
          <w:cols w:space="720"/>
          <w:docGrid w:linePitch="312"/>
        </w:sectPr>
      </w:pPr>
      <w:r w:rsidRPr="00696976">
        <w:rPr>
          <w:rFonts w:ascii="仿宋" w:eastAsia="仿宋" w:hAnsi="仿宋" w:cs="宋体" w:hint="eastAsia"/>
          <w:sz w:val="28"/>
          <w:szCs w:val="28"/>
        </w:rPr>
        <w:fldChar w:fldCharType="end"/>
      </w:r>
      <w:bookmarkStart w:id="4" w:name="_Toc24584"/>
      <w:bookmarkStart w:id="5" w:name="_Toc6066"/>
    </w:p>
    <w:p w14:paraId="2534A1C9" w14:textId="77777777" w:rsidR="00B50ACF" w:rsidRPr="00696976" w:rsidRDefault="00CA3CAA">
      <w:pPr>
        <w:pStyle w:val="1"/>
        <w:spacing w:line="240" w:lineRule="atLeast"/>
        <w:jc w:val="center"/>
        <w:rPr>
          <w:rFonts w:ascii="仿宋" w:eastAsia="仿宋" w:hAnsi="仿宋"/>
          <w:sz w:val="36"/>
          <w:szCs w:val="36"/>
        </w:rPr>
      </w:pPr>
      <w:r w:rsidRPr="00696976">
        <w:rPr>
          <w:rFonts w:ascii="仿宋" w:eastAsia="仿宋" w:hAnsi="仿宋" w:hint="eastAsia"/>
          <w:sz w:val="36"/>
          <w:szCs w:val="36"/>
        </w:rPr>
        <w:lastRenderedPageBreak/>
        <w:t>第一章  投标邀请</w:t>
      </w:r>
      <w:bookmarkEnd w:id="4"/>
      <w:bookmarkEnd w:id="5"/>
    </w:p>
    <w:p w14:paraId="6F2F5317" w14:textId="77777777" w:rsidR="00B50ACF" w:rsidRPr="00696976" w:rsidRDefault="00CA3CAA">
      <w:pPr>
        <w:tabs>
          <w:tab w:val="left" w:pos="7665"/>
        </w:tabs>
        <w:spacing w:line="400" w:lineRule="exact"/>
        <w:ind w:firstLineChars="250" w:firstLine="600"/>
        <w:rPr>
          <w:rFonts w:ascii="仿宋" w:eastAsia="仿宋" w:hAnsi="仿宋" w:cs="宋体"/>
          <w:sz w:val="24"/>
        </w:rPr>
      </w:pPr>
      <w:r w:rsidRPr="00696976">
        <w:rPr>
          <w:rFonts w:ascii="仿宋" w:eastAsia="仿宋" w:hAnsi="仿宋" w:cs="宋体" w:hint="eastAsia"/>
          <w:sz w:val="24"/>
          <w:u w:val="single"/>
        </w:rPr>
        <w:t>四川国际招标有限责任公司</w:t>
      </w:r>
      <w:r w:rsidRPr="00696976">
        <w:rPr>
          <w:rFonts w:ascii="仿宋" w:eastAsia="仿宋" w:hAnsi="仿宋" w:cs="宋体" w:hint="eastAsia"/>
          <w:sz w:val="24"/>
        </w:rPr>
        <w:t>受</w:t>
      </w:r>
      <w:r w:rsidRPr="00696976">
        <w:rPr>
          <w:rFonts w:ascii="仿宋" w:eastAsia="仿宋" w:hAnsi="仿宋" w:cs="宋体" w:hint="eastAsia"/>
          <w:sz w:val="24"/>
          <w:u w:val="single"/>
        </w:rPr>
        <w:t>成都市第六人民医院</w:t>
      </w:r>
      <w:r w:rsidRPr="00696976">
        <w:rPr>
          <w:rFonts w:ascii="仿宋" w:eastAsia="仿宋" w:hAnsi="仿宋" w:cs="宋体" w:hint="eastAsia"/>
          <w:sz w:val="24"/>
        </w:rPr>
        <w:t>委托，拟对</w:t>
      </w:r>
      <w:bookmarkStart w:id="6" w:name="PO_默认文件内容_4"/>
      <w:r w:rsidRPr="00696976">
        <w:rPr>
          <w:rFonts w:ascii="仿宋" w:eastAsia="仿宋" w:hAnsi="仿宋" w:cs="宋体" w:hint="eastAsia"/>
          <w:sz w:val="24"/>
          <w:u w:val="single"/>
        </w:rPr>
        <w:t>成都市第六人民医院监护仪等医疗设备采购项目</w:t>
      </w:r>
      <w:r w:rsidRPr="00696976">
        <w:rPr>
          <w:rFonts w:ascii="仿宋" w:eastAsia="仿宋" w:hAnsi="仿宋" w:cs="宋体" w:hint="eastAsia"/>
          <w:sz w:val="24"/>
        </w:rPr>
        <w:t>进行国内公开招标，</w:t>
      </w:r>
      <w:proofErr w:type="gramStart"/>
      <w:r w:rsidRPr="00696976">
        <w:rPr>
          <w:rFonts w:ascii="仿宋" w:eastAsia="仿宋" w:hAnsi="仿宋" w:cs="宋体" w:hint="eastAsia"/>
          <w:sz w:val="24"/>
        </w:rPr>
        <w:t>兹邀请</w:t>
      </w:r>
      <w:proofErr w:type="gramEnd"/>
      <w:r w:rsidRPr="00696976">
        <w:rPr>
          <w:rFonts w:ascii="仿宋" w:eastAsia="仿宋" w:hAnsi="仿宋" w:cs="宋体" w:hint="eastAsia"/>
          <w:sz w:val="24"/>
        </w:rPr>
        <w:t>符合本次招标要求的供应商参加投标。</w:t>
      </w:r>
      <w:bookmarkEnd w:id="6"/>
    </w:p>
    <w:p w14:paraId="0593869B" w14:textId="4F516ACD" w:rsidR="00B50ACF" w:rsidRPr="00696976" w:rsidRDefault="00CA3CAA">
      <w:pPr>
        <w:spacing w:line="360" w:lineRule="auto"/>
        <w:ind w:firstLineChars="200" w:firstLine="482"/>
        <w:rPr>
          <w:rFonts w:ascii="仿宋" w:eastAsia="仿宋" w:hAnsi="仿宋"/>
          <w:b/>
          <w:sz w:val="24"/>
        </w:rPr>
      </w:pPr>
      <w:r w:rsidRPr="00696976">
        <w:rPr>
          <w:rFonts w:ascii="仿宋" w:eastAsia="仿宋" w:hAnsi="仿宋" w:hint="eastAsia"/>
          <w:b/>
          <w:sz w:val="24"/>
        </w:rPr>
        <w:t>一、招标编号：</w:t>
      </w:r>
      <w:r w:rsidR="00BE21B9" w:rsidRPr="00696976">
        <w:rPr>
          <w:rFonts w:ascii="仿宋" w:eastAsia="仿宋" w:hAnsi="仿宋"/>
          <w:b/>
          <w:sz w:val="24"/>
        </w:rPr>
        <w:t>510101202101220</w:t>
      </w:r>
    </w:p>
    <w:p w14:paraId="079F957E" w14:textId="77777777" w:rsidR="00B50ACF" w:rsidRPr="00696976" w:rsidRDefault="00CA3CAA">
      <w:pPr>
        <w:spacing w:line="360" w:lineRule="auto"/>
        <w:ind w:rightChars="15" w:right="31" w:firstLineChars="200" w:firstLine="482"/>
        <w:rPr>
          <w:rFonts w:ascii="仿宋" w:eastAsia="仿宋" w:hAnsi="仿宋"/>
          <w:b/>
          <w:sz w:val="24"/>
          <w:szCs w:val="32"/>
        </w:rPr>
      </w:pPr>
      <w:r w:rsidRPr="00696976">
        <w:rPr>
          <w:rFonts w:ascii="仿宋" w:eastAsia="仿宋" w:hAnsi="仿宋" w:hint="eastAsia"/>
          <w:b/>
          <w:bCs/>
          <w:sz w:val="24"/>
        </w:rPr>
        <w:t>二、</w:t>
      </w:r>
      <w:r w:rsidRPr="00696976">
        <w:rPr>
          <w:rFonts w:ascii="仿宋" w:eastAsia="仿宋" w:hAnsi="仿宋" w:hint="eastAsia"/>
          <w:b/>
          <w:sz w:val="24"/>
        </w:rPr>
        <w:t>招标项目：</w:t>
      </w:r>
      <w:r w:rsidRPr="00696976">
        <w:rPr>
          <w:rFonts w:ascii="仿宋" w:eastAsia="仿宋" w:hAnsi="仿宋" w:hint="eastAsia"/>
          <w:bCs/>
          <w:sz w:val="24"/>
          <w:szCs w:val="32"/>
        </w:rPr>
        <w:t>成都市第六人民医院监护仪等医疗设备采购项目</w:t>
      </w:r>
      <w:r w:rsidRPr="00696976">
        <w:rPr>
          <w:rFonts w:ascii="仿宋" w:eastAsia="仿宋" w:hAnsi="仿宋" w:hint="eastAsia"/>
          <w:b/>
          <w:sz w:val="24"/>
          <w:szCs w:val="32"/>
        </w:rPr>
        <w:t>。</w:t>
      </w:r>
    </w:p>
    <w:p w14:paraId="1036CA8F" w14:textId="77777777" w:rsidR="00B50ACF" w:rsidRPr="00696976" w:rsidRDefault="00CA3CAA">
      <w:pPr>
        <w:spacing w:line="360" w:lineRule="auto"/>
        <w:ind w:rightChars="15" w:right="31" w:firstLineChars="200" w:firstLine="482"/>
        <w:rPr>
          <w:rFonts w:ascii="仿宋" w:eastAsia="仿宋" w:hAnsi="仿宋"/>
          <w:b/>
          <w:bCs/>
          <w:sz w:val="24"/>
        </w:rPr>
      </w:pPr>
      <w:r w:rsidRPr="00696976">
        <w:rPr>
          <w:rFonts w:ascii="仿宋" w:eastAsia="仿宋" w:hAnsi="仿宋" w:hint="eastAsia"/>
          <w:b/>
          <w:sz w:val="24"/>
          <w:szCs w:val="28"/>
        </w:rPr>
        <w:t>三、资金来源：</w:t>
      </w:r>
      <w:r w:rsidRPr="00696976">
        <w:rPr>
          <w:rFonts w:ascii="仿宋" w:eastAsia="仿宋" w:hAnsi="仿宋" w:hint="eastAsia"/>
          <w:sz w:val="24"/>
        </w:rPr>
        <w:t>财政性资金</w:t>
      </w:r>
    </w:p>
    <w:p w14:paraId="210583E0" w14:textId="77777777" w:rsidR="00B50ACF" w:rsidRPr="00696976" w:rsidRDefault="00CA3CAA">
      <w:pPr>
        <w:spacing w:line="360" w:lineRule="auto"/>
        <w:ind w:firstLineChars="200" w:firstLine="482"/>
        <w:rPr>
          <w:rFonts w:ascii="仿宋" w:eastAsia="仿宋" w:hAnsi="仿宋"/>
          <w:sz w:val="24"/>
        </w:rPr>
      </w:pPr>
      <w:r w:rsidRPr="00696976">
        <w:rPr>
          <w:rFonts w:ascii="仿宋" w:eastAsia="仿宋" w:hAnsi="仿宋" w:hint="eastAsia"/>
          <w:b/>
          <w:sz w:val="24"/>
        </w:rPr>
        <w:t>四</w:t>
      </w:r>
      <w:r w:rsidRPr="00696976">
        <w:rPr>
          <w:rFonts w:ascii="仿宋" w:eastAsia="仿宋" w:hAnsi="仿宋" w:hint="eastAsia"/>
          <w:b/>
          <w:bCs/>
          <w:sz w:val="24"/>
        </w:rPr>
        <w:t>、</w:t>
      </w:r>
      <w:r w:rsidRPr="00696976">
        <w:rPr>
          <w:rFonts w:ascii="仿宋" w:eastAsia="仿宋" w:hAnsi="仿宋" w:hint="eastAsia"/>
          <w:b/>
          <w:sz w:val="24"/>
        </w:rPr>
        <w:t>招标项目简介：</w:t>
      </w:r>
    </w:p>
    <w:p w14:paraId="6BA0FD7E" w14:textId="208CA91B" w:rsidR="00B50ACF" w:rsidRPr="00696976" w:rsidRDefault="00CA3CAA">
      <w:pPr>
        <w:spacing w:afterLines="50" w:after="120" w:line="420" w:lineRule="exact"/>
        <w:ind w:firstLineChars="200" w:firstLine="464"/>
        <w:rPr>
          <w:rFonts w:ascii="仿宋" w:eastAsia="仿宋" w:hAnsi="仿宋"/>
          <w:spacing w:val="-4"/>
          <w:sz w:val="24"/>
        </w:rPr>
      </w:pPr>
      <w:bookmarkStart w:id="7" w:name="PO_默认文件内容_3"/>
      <w:r w:rsidRPr="00696976">
        <w:rPr>
          <w:rFonts w:ascii="仿宋" w:eastAsia="仿宋" w:hAnsi="仿宋" w:hint="eastAsia"/>
          <w:spacing w:val="-4"/>
          <w:sz w:val="24"/>
        </w:rPr>
        <w:t>本项目共</w:t>
      </w:r>
      <w:r w:rsidR="00B15C42" w:rsidRPr="00696976">
        <w:rPr>
          <w:rFonts w:ascii="仿宋" w:eastAsia="仿宋" w:hAnsi="仿宋"/>
          <w:spacing w:val="-4"/>
          <w:sz w:val="24"/>
        </w:rPr>
        <w:t>7</w:t>
      </w:r>
      <w:r w:rsidRPr="00696976">
        <w:rPr>
          <w:rFonts w:ascii="仿宋" w:eastAsia="仿宋" w:hAnsi="仿宋" w:hint="eastAsia"/>
          <w:spacing w:val="-4"/>
          <w:sz w:val="24"/>
        </w:rPr>
        <w:t>个包，详见下表：</w:t>
      </w:r>
    </w:p>
    <w:tbl>
      <w:tblPr>
        <w:tblStyle w:val="13"/>
        <w:tblW w:w="9336" w:type="dxa"/>
        <w:jc w:val="center"/>
        <w:tblLook w:val="04A0" w:firstRow="1" w:lastRow="0" w:firstColumn="1" w:lastColumn="0" w:noHBand="0" w:noVBand="1"/>
      </w:tblPr>
      <w:tblGrid>
        <w:gridCol w:w="826"/>
        <w:gridCol w:w="1110"/>
        <w:gridCol w:w="2247"/>
        <w:gridCol w:w="1197"/>
        <w:gridCol w:w="1414"/>
        <w:gridCol w:w="1272"/>
        <w:gridCol w:w="1270"/>
      </w:tblGrid>
      <w:tr w:rsidR="00696976" w:rsidRPr="00696976" w14:paraId="6282C3E7" w14:textId="77777777">
        <w:trPr>
          <w:jc w:val="center"/>
        </w:trPr>
        <w:tc>
          <w:tcPr>
            <w:tcW w:w="826" w:type="dxa"/>
            <w:vAlign w:val="center"/>
          </w:tcPr>
          <w:p w14:paraId="1A29B1CD" w14:textId="77777777" w:rsidR="00B50ACF" w:rsidRPr="00696976" w:rsidRDefault="00CA3CAA">
            <w:pPr>
              <w:spacing w:line="360" w:lineRule="auto"/>
              <w:jc w:val="center"/>
              <w:rPr>
                <w:rFonts w:ascii="仿宋" w:eastAsia="仿宋" w:hAnsi="仿宋"/>
                <w:sz w:val="24"/>
              </w:rPr>
            </w:pPr>
            <w:proofErr w:type="gramStart"/>
            <w:r w:rsidRPr="00696976">
              <w:rPr>
                <w:rFonts w:ascii="仿宋" w:eastAsia="仿宋" w:hAnsi="仿宋" w:hint="eastAsia"/>
                <w:sz w:val="24"/>
              </w:rPr>
              <w:t>包号</w:t>
            </w:r>
            <w:proofErr w:type="gramEnd"/>
          </w:p>
        </w:tc>
        <w:tc>
          <w:tcPr>
            <w:tcW w:w="1110" w:type="dxa"/>
            <w:vAlign w:val="center"/>
          </w:tcPr>
          <w:p w14:paraId="4C96D605" w14:textId="77777777" w:rsidR="00B50ACF" w:rsidRPr="00696976" w:rsidRDefault="00CA3CAA">
            <w:pPr>
              <w:spacing w:line="360" w:lineRule="auto"/>
              <w:jc w:val="center"/>
              <w:rPr>
                <w:rFonts w:ascii="仿宋" w:eastAsia="仿宋" w:hAnsi="仿宋"/>
                <w:sz w:val="24"/>
              </w:rPr>
            </w:pPr>
            <w:r w:rsidRPr="00696976">
              <w:rPr>
                <w:rFonts w:ascii="仿宋" w:eastAsia="仿宋" w:hAnsi="仿宋" w:hint="eastAsia"/>
                <w:sz w:val="24"/>
              </w:rPr>
              <w:t>品目号</w:t>
            </w:r>
          </w:p>
        </w:tc>
        <w:tc>
          <w:tcPr>
            <w:tcW w:w="2247" w:type="dxa"/>
            <w:vAlign w:val="center"/>
          </w:tcPr>
          <w:p w14:paraId="519D61C5" w14:textId="77777777" w:rsidR="00B50ACF" w:rsidRPr="00696976" w:rsidRDefault="00CA3CAA">
            <w:pPr>
              <w:spacing w:line="360" w:lineRule="auto"/>
              <w:jc w:val="center"/>
              <w:rPr>
                <w:rFonts w:ascii="仿宋" w:eastAsia="仿宋" w:hAnsi="仿宋"/>
                <w:sz w:val="24"/>
              </w:rPr>
            </w:pPr>
            <w:r w:rsidRPr="00696976">
              <w:rPr>
                <w:rFonts w:ascii="仿宋" w:eastAsia="仿宋" w:hAnsi="仿宋" w:hint="eastAsia"/>
                <w:sz w:val="24"/>
              </w:rPr>
              <w:t>设备名称</w:t>
            </w:r>
          </w:p>
        </w:tc>
        <w:tc>
          <w:tcPr>
            <w:tcW w:w="1197" w:type="dxa"/>
            <w:vAlign w:val="center"/>
          </w:tcPr>
          <w:p w14:paraId="1DBCA83F" w14:textId="77777777" w:rsidR="00B50ACF" w:rsidRPr="00696976" w:rsidRDefault="00CA3CAA">
            <w:pPr>
              <w:spacing w:line="360" w:lineRule="auto"/>
              <w:jc w:val="center"/>
              <w:rPr>
                <w:rFonts w:ascii="仿宋" w:eastAsia="仿宋" w:hAnsi="仿宋"/>
                <w:sz w:val="24"/>
              </w:rPr>
            </w:pPr>
            <w:r w:rsidRPr="00696976">
              <w:rPr>
                <w:rFonts w:ascii="仿宋" w:eastAsia="仿宋" w:hAnsi="仿宋" w:hint="eastAsia"/>
                <w:sz w:val="24"/>
              </w:rPr>
              <w:t>数量（台</w:t>
            </w:r>
            <w:r w:rsidRPr="00696976">
              <w:rPr>
                <w:rFonts w:ascii="仿宋" w:eastAsia="仿宋" w:hAnsi="仿宋"/>
                <w:sz w:val="24"/>
              </w:rPr>
              <w:t>/套/</w:t>
            </w:r>
            <w:proofErr w:type="gramStart"/>
            <w:r w:rsidRPr="00696976">
              <w:rPr>
                <w:rFonts w:ascii="仿宋" w:eastAsia="仿宋" w:hAnsi="仿宋"/>
                <w:sz w:val="24"/>
              </w:rPr>
              <w:t>个</w:t>
            </w:r>
            <w:proofErr w:type="gramEnd"/>
            <w:r w:rsidRPr="00696976">
              <w:rPr>
                <w:rFonts w:ascii="仿宋" w:eastAsia="仿宋" w:hAnsi="仿宋"/>
                <w:sz w:val="24"/>
              </w:rPr>
              <w:t>）</w:t>
            </w:r>
          </w:p>
        </w:tc>
        <w:tc>
          <w:tcPr>
            <w:tcW w:w="1414" w:type="dxa"/>
            <w:vAlign w:val="center"/>
          </w:tcPr>
          <w:p w14:paraId="698F3F04" w14:textId="77777777" w:rsidR="00B50ACF" w:rsidRPr="00696976" w:rsidRDefault="00CA3CAA">
            <w:pPr>
              <w:spacing w:line="360" w:lineRule="auto"/>
              <w:jc w:val="center"/>
              <w:rPr>
                <w:rFonts w:ascii="仿宋" w:eastAsia="仿宋" w:hAnsi="仿宋"/>
                <w:sz w:val="24"/>
              </w:rPr>
            </w:pPr>
            <w:r w:rsidRPr="00696976">
              <w:rPr>
                <w:rFonts w:ascii="仿宋" w:eastAsia="仿宋" w:hAnsi="仿宋" w:hint="eastAsia"/>
                <w:sz w:val="24"/>
              </w:rPr>
              <w:t>单项最高限价</w:t>
            </w:r>
            <w:r w:rsidRPr="00696976">
              <w:rPr>
                <w:rFonts w:ascii="仿宋" w:eastAsia="仿宋" w:hAnsi="仿宋"/>
                <w:sz w:val="24"/>
              </w:rPr>
              <w:t>（万元）</w:t>
            </w:r>
          </w:p>
        </w:tc>
        <w:tc>
          <w:tcPr>
            <w:tcW w:w="1272" w:type="dxa"/>
            <w:vAlign w:val="center"/>
          </w:tcPr>
          <w:p w14:paraId="37717D41" w14:textId="77777777" w:rsidR="00B50ACF" w:rsidRPr="00696976" w:rsidRDefault="00CA3CAA">
            <w:pPr>
              <w:spacing w:line="360" w:lineRule="auto"/>
              <w:jc w:val="center"/>
              <w:rPr>
                <w:rFonts w:ascii="仿宋" w:eastAsia="仿宋" w:hAnsi="仿宋"/>
                <w:sz w:val="24"/>
              </w:rPr>
            </w:pPr>
            <w:r w:rsidRPr="00696976">
              <w:rPr>
                <w:rFonts w:ascii="仿宋" w:eastAsia="仿宋" w:hAnsi="仿宋" w:hint="eastAsia"/>
                <w:sz w:val="24"/>
              </w:rPr>
              <w:t>最高限价（万元）</w:t>
            </w:r>
          </w:p>
        </w:tc>
        <w:tc>
          <w:tcPr>
            <w:tcW w:w="1270" w:type="dxa"/>
            <w:vAlign w:val="center"/>
          </w:tcPr>
          <w:p w14:paraId="17DF09AC" w14:textId="77777777" w:rsidR="00B50ACF" w:rsidRPr="00696976" w:rsidRDefault="00CA3CAA">
            <w:pPr>
              <w:spacing w:line="360" w:lineRule="auto"/>
              <w:jc w:val="center"/>
              <w:rPr>
                <w:rFonts w:ascii="仿宋" w:eastAsia="仿宋" w:hAnsi="仿宋"/>
                <w:sz w:val="24"/>
              </w:rPr>
            </w:pPr>
            <w:r w:rsidRPr="00696976">
              <w:rPr>
                <w:rFonts w:ascii="仿宋" w:eastAsia="仿宋" w:hAnsi="仿宋" w:hint="eastAsia"/>
                <w:sz w:val="24"/>
              </w:rPr>
              <w:t>是否允许进口产品</w:t>
            </w:r>
          </w:p>
        </w:tc>
      </w:tr>
      <w:tr w:rsidR="00696976" w:rsidRPr="00696976" w14:paraId="361F68EB" w14:textId="77777777">
        <w:trPr>
          <w:trHeight w:val="627"/>
          <w:jc w:val="center"/>
        </w:trPr>
        <w:tc>
          <w:tcPr>
            <w:tcW w:w="826" w:type="dxa"/>
            <w:vMerge w:val="restart"/>
            <w:vAlign w:val="center"/>
          </w:tcPr>
          <w:p w14:paraId="4DA26C81" w14:textId="77777777" w:rsidR="00B50ACF" w:rsidRPr="00696976" w:rsidRDefault="00CA3CAA">
            <w:pPr>
              <w:spacing w:line="360" w:lineRule="auto"/>
              <w:jc w:val="center"/>
              <w:rPr>
                <w:rFonts w:ascii="仿宋" w:eastAsia="仿宋" w:hAnsi="仿宋"/>
                <w:sz w:val="24"/>
              </w:rPr>
            </w:pPr>
            <w:r w:rsidRPr="00696976">
              <w:rPr>
                <w:rFonts w:ascii="仿宋" w:eastAsia="仿宋" w:hAnsi="仿宋" w:hint="eastAsia"/>
                <w:sz w:val="24"/>
              </w:rPr>
              <w:t>0</w:t>
            </w:r>
            <w:r w:rsidRPr="00696976">
              <w:rPr>
                <w:rFonts w:ascii="仿宋" w:eastAsia="仿宋" w:hAnsi="仿宋"/>
                <w:sz w:val="24"/>
              </w:rPr>
              <w:t>1</w:t>
            </w:r>
          </w:p>
        </w:tc>
        <w:tc>
          <w:tcPr>
            <w:tcW w:w="1110" w:type="dxa"/>
            <w:vAlign w:val="center"/>
          </w:tcPr>
          <w:p w14:paraId="6B2966CE" w14:textId="77777777" w:rsidR="00B50ACF" w:rsidRPr="00696976" w:rsidRDefault="00CA3CAA">
            <w:pPr>
              <w:spacing w:line="360" w:lineRule="auto"/>
              <w:jc w:val="center"/>
              <w:rPr>
                <w:rFonts w:ascii="仿宋" w:eastAsia="仿宋" w:hAnsi="仿宋"/>
                <w:sz w:val="24"/>
              </w:rPr>
            </w:pPr>
            <w:r w:rsidRPr="00696976">
              <w:rPr>
                <w:rFonts w:ascii="仿宋" w:eastAsia="仿宋" w:hAnsi="仿宋" w:hint="eastAsia"/>
                <w:sz w:val="24"/>
              </w:rPr>
              <w:t>0</w:t>
            </w:r>
            <w:r w:rsidRPr="00696976">
              <w:rPr>
                <w:rFonts w:ascii="仿宋" w:eastAsia="仿宋" w:hAnsi="仿宋"/>
                <w:sz w:val="24"/>
              </w:rPr>
              <w:t>1-01</w:t>
            </w:r>
          </w:p>
        </w:tc>
        <w:tc>
          <w:tcPr>
            <w:tcW w:w="2247" w:type="dxa"/>
            <w:vAlign w:val="center"/>
          </w:tcPr>
          <w:p w14:paraId="2E59D3CA" w14:textId="77777777" w:rsidR="00B50ACF" w:rsidRPr="00696976" w:rsidRDefault="00CA3CAA">
            <w:pPr>
              <w:spacing w:line="360" w:lineRule="auto"/>
              <w:jc w:val="center"/>
              <w:rPr>
                <w:rFonts w:ascii="仿宋" w:eastAsia="仿宋" w:hAnsi="仿宋"/>
                <w:sz w:val="24"/>
              </w:rPr>
            </w:pPr>
            <w:r w:rsidRPr="00696976">
              <w:rPr>
                <w:rFonts w:ascii="仿宋" w:eastAsia="仿宋" w:hAnsi="仿宋" w:hint="eastAsia"/>
                <w:sz w:val="24"/>
              </w:rPr>
              <w:t>监护仪1</w:t>
            </w:r>
          </w:p>
        </w:tc>
        <w:tc>
          <w:tcPr>
            <w:tcW w:w="1197" w:type="dxa"/>
            <w:vAlign w:val="center"/>
          </w:tcPr>
          <w:p w14:paraId="471EB60A" w14:textId="77777777" w:rsidR="00B50ACF" w:rsidRPr="00696976" w:rsidRDefault="00CA3CAA">
            <w:pPr>
              <w:spacing w:line="360" w:lineRule="auto"/>
              <w:jc w:val="center"/>
              <w:rPr>
                <w:rFonts w:ascii="仿宋" w:eastAsia="仿宋" w:hAnsi="仿宋"/>
                <w:sz w:val="24"/>
              </w:rPr>
            </w:pPr>
            <w:r w:rsidRPr="00696976">
              <w:rPr>
                <w:rFonts w:ascii="仿宋" w:eastAsia="仿宋" w:hAnsi="仿宋"/>
                <w:sz w:val="24"/>
              </w:rPr>
              <w:t>2</w:t>
            </w:r>
          </w:p>
        </w:tc>
        <w:tc>
          <w:tcPr>
            <w:tcW w:w="1414" w:type="dxa"/>
            <w:vAlign w:val="center"/>
          </w:tcPr>
          <w:p w14:paraId="003A6651" w14:textId="77777777" w:rsidR="00B50ACF" w:rsidRPr="00696976" w:rsidRDefault="00CA3CAA">
            <w:pPr>
              <w:spacing w:line="360" w:lineRule="auto"/>
              <w:jc w:val="center"/>
              <w:rPr>
                <w:rFonts w:ascii="仿宋" w:eastAsia="仿宋" w:hAnsi="仿宋"/>
                <w:sz w:val="24"/>
              </w:rPr>
            </w:pPr>
            <w:r w:rsidRPr="00696976">
              <w:rPr>
                <w:rFonts w:ascii="仿宋" w:eastAsia="仿宋" w:hAnsi="仿宋" w:hint="eastAsia"/>
                <w:sz w:val="24"/>
              </w:rPr>
              <w:t>40</w:t>
            </w:r>
          </w:p>
        </w:tc>
        <w:tc>
          <w:tcPr>
            <w:tcW w:w="1272" w:type="dxa"/>
            <w:vMerge w:val="restart"/>
            <w:vAlign w:val="center"/>
          </w:tcPr>
          <w:p w14:paraId="5B73EC3E" w14:textId="77777777" w:rsidR="00B50ACF" w:rsidRPr="00696976" w:rsidRDefault="00CA3CAA">
            <w:pPr>
              <w:spacing w:line="360" w:lineRule="auto"/>
              <w:jc w:val="center"/>
              <w:rPr>
                <w:rFonts w:ascii="仿宋" w:eastAsia="仿宋" w:hAnsi="仿宋"/>
                <w:sz w:val="24"/>
              </w:rPr>
            </w:pPr>
            <w:r w:rsidRPr="00696976">
              <w:rPr>
                <w:rFonts w:ascii="仿宋" w:eastAsia="仿宋" w:hAnsi="仿宋" w:hint="eastAsia"/>
                <w:sz w:val="24"/>
              </w:rPr>
              <w:t>6</w:t>
            </w:r>
            <w:r w:rsidRPr="00696976">
              <w:rPr>
                <w:rFonts w:ascii="仿宋" w:eastAsia="仿宋" w:hAnsi="仿宋"/>
                <w:sz w:val="24"/>
              </w:rPr>
              <w:t>2.1</w:t>
            </w:r>
          </w:p>
        </w:tc>
        <w:tc>
          <w:tcPr>
            <w:tcW w:w="1270" w:type="dxa"/>
            <w:vAlign w:val="center"/>
          </w:tcPr>
          <w:p w14:paraId="093AF6EC" w14:textId="77777777" w:rsidR="00B50ACF" w:rsidRPr="00696976" w:rsidRDefault="00CA3CAA">
            <w:pPr>
              <w:spacing w:line="360" w:lineRule="auto"/>
              <w:jc w:val="center"/>
              <w:rPr>
                <w:rFonts w:ascii="仿宋" w:eastAsia="仿宋" w:hAnsi="仿宋"/>
                <w:sz w:val="24"/>
              </w:rPr>
            </w:pPr>
            <w:r w:rsidRPr="00696976">
              <w:rPr>
                <w:rFonts w:ascii="仿宋" w:eastAsia="仿宋" w:hAnsi="仿宋" w:hint="eastAsia"/>
                <w:sz w:val="24"/>
              </w:rPr>
              <w:t>否</w:t>
            </w:r>
          </w:p>
        </w:tc>
      </w:tr>
      <w:tr w:rsidR="00696976" w:rsidRPr="00696976" w14:paraId="7B562158" w14:textId="77777777">
        <w:trPr>
          <w:trHeight w:val="627"/>
          <w:jc w:val="center"/>
        </w:trPr>
        <w:tc>
          <w:tcPr>
            <w:tcW w:w="826" w:type="dxa"/>
            <w:vMerge/>
            <w:vAlign w:val="center"/>
          </w:tcPr>
          <w:p w14:paraId="6E08C726" w14:textId="77777777" w:rsidR="00B50ACF" w:rsidRPr="00696976" w:rsidRDefault="00B50ACF">
            <w:pPr>
              <w:spacing w:line="360" w:lineRule="auto"/>
              <w:jc w:val="center"/>
              <w:rPr>
                <w:rFonts w:ascii="仿宋" w:eastAsia="仿宋" w:hAnsi="仿宋"/>
                <w:sz w:val="24"/>
              </w:rPr>
            </w:pPr>
          </w:p>
        </w:tc>
        <w:tc>
          <w:tcPr>
            <w:tcW w:w="1110" w:type="dxa"/>
            <w:vAlign w:val="center"/>
          </w:tcPr>
          <w:p w14:paraId="61CCFD74" w14:textId="77777777" w:rsidR="00B50ACF" w:rsidRPr="00696976" w:rsidRDefault="00CA3CAA">
            <w:pPr>
              <w:spacing w:line="360" w:lineRule="auto"/>
              <w:jc w:val="center"/>
              <w:rPr>
                <w:rFonts w:ascii="仿宋" w:eastAsia="仿宋" w:hAnsi="仿宋"/>
                <w:sz w:val="24"/>
              </w:rPr>
            </w:pPr>
            <w:r w:rsidRPr="00696976">
              <w:rPr>
                <w:rFonts w:ascii="仿宋" w:eastAsia="仿宋" w:hAnsi="仿宋" w:hint="eastAsia"/>
                <w:sz w:val="24"/>
              </w:rPr>
              <w:t>0</w:t>
            </w:r>
            <w:r w:rsidRPr="00696976">
              <w:rPr>
                <w:rFonts w:ascii="仿宋" w:eastAsia="仿宋" w:hAnsi="仿宋"/>
                <w:sz w:val="24"/>
              </w:rPr>
              <w:t>1-02</w:t>
            </w:r>
          </w:p>
        </w:tc>
        <w:tc>
          <w:tcPr>
            <w:tcW w:w="2247" w:type="dxa"/>
            <w:vAlign w:val="center"/>
          </w:tcPr>
          <w:p w14:paraId="102446B3" w14:textId="77777777" w:rsidR="00B50ACF" w:rsidRPr="00696976" w:rsidRDefault="00CA3CAA">
            <w:pPr>
              <w:spacing w:line="360" w:lineRule="auto"/>
              <w:jc w:val="center"/>
              <w:rPr>
                <w:rFonts w:ascii="仿宋" w:eastAsia="仿宋" w:hAnsi="仿宋"/>
                <w:sz w:val="24"/>
              </w:rPr>
            </w:pPr>
            <w:r w:rsidRPr="00696976">
              <w:rPr>
                <w:rFonts w:ascii="仿宋" w:eastAsia="仿宋" w:hAnsi="仿宋" w:hint="eastAsia"/>
                <w:sz w:val="24"/>
              </w:rPr>
              <w:t>监护仪体温</w:t>
            </w:r>
            <w:proofErr w:type="gramStart"/>
            <w:r w:rsidRPr="00696976">
              <w:rPr>
                <w:rFonts w:ascii="仿宋" w:eastAsia="仿宋" w:hAnsi="仿宋" w:hint="eastAsia"/>
                <w:sz w:val="24"/>
              </w:rPr>
              <w:t>监测线</w:t>
            </w:r>
            <w:proofErr w:type="gramEnd"/>
          </w:p>
        </w:tc>
        <w:tc>
          <w:tcPr>
            <w:tcW w:w="1197" w:type="dxa"/>
            <w:vAlign w:val="center"/>
          </w:tcPr>
          <w:p w14:paraId="5AB908A8" w14:textId="77777777" w:rsidR="00B50ACF" w:rsidRPr="00696976" w:rsidRDefault="00CA3CAA">
            <w:pPr>
              <w:spacing w:line="360" w:lineRule="auto"/>
              <w:jc w:val="center"/>
              <w:rPr>
                <w:rFonts w:ascii="仿宋" w:eastAsia="仿宋" w:hAnsi="仿宋"/>
                <w:sz w:val="24"/>
              </w:rPr>
            </w:pPr>
            <w:r w:rsidRPr="00696976">
              <w:rPr>
                <w:rFonts w:ascii="仿宋" w:eastAsia="仿宋" w:hAnsi="仿宋"/>
                <w:sz w:val="24"/>
              </w:rPr>
              <w:t>5</w:t>
            </w:r>
          </w:p>
        </w:tc>
        <w:tc>
          <w:tcPr>
            <w:tcW w:w="1414" w:type="dxa"/>
            <w:vAlign w:val="center"/>
          </w:tcPr>
          <w:p w14:paraId="078E07C0" w14:textId="77777777" w:rsidR="00B50ACF" w:rsidRPr="00696976" w:rsidRDefault="00CA3CAA">
            <w:pPr>
              <w:spacing w:line="360" w:lineRule="auto"/>
              <w:jc w:val="center"/>
              <w:rPr>
                <w:rFonts w:ascii="仿宋" w:eastAsia="仿宋" w:hAnsi="仿宋"/>
                <w:sz w:val="24"/>
              </w:rPr>
            </w:pPr>
            <w:r w:rsidRPr="00696976">
              <w:rPr>
                <w:rFonts w:ascii="仿宋" w:eastAsia="仿宋" w:hAnsi="仿宋" w:hint="eastAsia"/>
                <w:sz w:val="24"/>
              </w:rPr>
              <w:t>2.5</w:t>
            </w:r>
          </w:p>
        </w:tc>
        <w:tc>
          <w:tcPr>
            <w:tcW w:w="1272" w:type="dxa"/>
            <w:vMerge/>
            <w:vAlign w:val="center"/>
          </w:tcPr>
          <w:p w14:paraId="6ECC07BF" w14:textId="77777777" w:rsidR="00B50ACF" w:rsidRPr="00696976" w:rsidRDefault="00B50ACF">
            <w:pPr>
              <w:spacing w:line="360" w:lineRule="auto"/>
              <w:jc w:val="center"/>
              <w:rPr>
                <w:rFonts w:ascii="仿宋" w:eastAsia="仿宋" w:hAnsi="仿宋"/>
                <w:sz w:val="24"/>
              </w:rPr>
            </w:pPr>
          </w:p>
        </w:tc>
        <w:tc>
          <w:tcPr>
            <w:tcW w:w="1270" w:type="dxa"/>
            <w:vAlign w:val="center"/>
          </w:tcPr>
          <w:p w14:paraId="245210AA" w14:textId="77777777" w:rsidR="00B50ACF" w:rsidRPr="00696976" w:rsidRDefault="00CA3CAA">
            <w:pPr>
              <w:spacing w:line="360" w:lineRule="auto"/>
              <w:jc w:val="center"/>
              <w:rPr>
                <w:rFonts w:ascii="仿宋" w:eastAsia="仿宋" w:hAnsi="仿宋"/>
                <w:sz w:val="24"/>
              </w:rPr>
            </w:pPr>
            <w:r w:rsidRPr="00696976">
              <w:rPr>
                <w:rFonts w:ascii="仿宋" w:eastAsia="仿宋" w:hAnsi="仿宋" w:hint="eastAsia"/>
                <w:sz w:val="24"/>
              </w:rPr>
              <w:t>否</w:t>
            </w:r>
          </w:p>
        </w:tc>
      </w:tr>
      <w:tr w:rsidR="00696976" w:rsidRPr="00696976" w14:paraId="398E51B6" w14:textId="77777777">
        <w:trPr>
          <w:trHeight w:val="627"/>
          <w:jc w:val="center"/>
        </w:trPr>
        <w:tc>
          <w:tcPr>
            <w:tcW w:w="826" w:type="dxa"/>
            <w:vMerge/>
            <w:vAlign w:val="center"/>
          </w:tcPr>
          <w:p w14:paraId="324A3A23" w14:textId="77777777" w:rsidR="00B50ACF" w:rsidRPr="00696976" w:rsidRDefault="00B50ACF">
            <w:pPr>
              <w:spacing w:line="360" w:lineRule="auto"/>
              <w:jc w:val="center"/>
              <w:rPr>
                <w:rFonts w:ascii="仿宋" w:eastAsia="仿宋" w:hAnsi="仿宋"/>
                <w:sz w:val="24"/>
              </w:rPr>
            </w:pPr>
          </w:p>
        </w:tc>
        <w:tc>
          <w:tcPr>
            <w:tcW w:w="1110" w:type="dxa"/>
            <w:vAlign w:val="center"/>
          </w:tcPr>
          <w:p w14:paraId="64A50C48" w14:textId="77777777" w:rsidR="00B50ACF" w:rsidRPr="00696976" w:rsidRDefault="00CA3CAA">
            <w:pPr>
              <w:spacing w:line="360" w:lineRule="auto"/>
              <w:jc w:val="center"/>
              <w:rPr>
                <w:rFonts w:ascii="仿宋" w:eastAsia="仿宋" w:hAnsi="仿宋"/>
                <w:sz w:val="24"/>
              </w:rPr>
            </w:pPr>
            <w:r w:rsidRPr="00696976">
              <w:rPr>
                <w:rFonts w:ascii="仿宋" w:eastAsia="仿宋" w:hAnsi="仿宋" w:hint="eastAsia"/>
                <w:sz w:val="24"/>
              </w:rPr>
              <w:t>0</w:t>
            </w:r>
            <w:r w:rsidRPr="00696976">
              <w:rPr>
                <w:rFonts w:ascii="仿宋" w:eastAsia="仿宋" w:hAnsi="仿宋"/>
                <w:sz w:val="24"/>
              </w:rPr>
              <w:t>1-03</w:t>
            </w:r>
          </w:p>
        </w:tc>
        <w:tc>
          <w:tcPr>
            <w:tcW w:w="2247" w:type="dxa"/>
            <w:vAlign w:val="center"/>
          </w:tcPr>
          <w:p w14:paraId="2AD50F82" w14:textId="77777777" w:rsidR="00B50ACF" w:rsidRPr="00696976" w:rsidRDefault="00CA3CAA">
            <w:pPr>
              <w:spacing w:line="360" w:lineRule="auto"/>
              <w:jc w:val="center"/>
              <w:rPr>
                <w:rFonts w:ascii="仿宋" w:eastAsia="仿宋" w:hAnsi="仿宋"/>
                <w:sz w:val="24"/>
              </w:rPr>
            </w:pPr>
            <w:r w:rsidRPr="00696976">
              <w:rPr>
                <w:rFonts w:ascii="仿宋" w:eastAsia="仿宋" w:hAnsi="仿宋" w:hint="eastAsia"/>
                <w:sz w:val="24"/>
              </w:rPr>
              <w:t>监护仪有</w:t>
            </w:r>
            <w:proofErr w:type="gramStart"/>
            <w:r w:rsidRPr="00696976">
              <w:rPr>
                <w:rFonts w:ascii="仿宋" w:eastAsia="仿宋" w:hAnsi="仿宋" w:hint="eastAsia"/>
                <w:sz w:val="24"/>
              </w:rPr>
              <w:t>创压力</w:t>
            </w:r>
            <w:proofErr w:type="gramEnd"/>
            <w:r w:rsidRPr="00696976">
              <w:rPr>
                <w:rFonts w:ascii="仿宋" w:eastAsia="仿宋" w:hAnsi="仿宋" w:hint="eastAsia"/>
                <w:sz w:val="24"/>
              </w:rPr>
              <w:t>连接线</w:t>
            </w:r>
          </w:p>
        </w:tc>
        <w:tc>
          <w:tcPr>
            <w:tcW w:w="1197" w:type="dxa"/>
            <w:vAlign w:val="center"/>
          </w:tcPr>
          <w:p w14:paraId="4AC0B08A" w14:textId="77777777" w:rsidR="00B50ACF" w:rsidRPr="00696976" w:rsidRDefault="00CA3CAA">
            <w:pPr>
              <w:spacing w:line="360" w:lineRule="auto"/>
              <w:jc w:val="center"/>
              <w:rPr>
                <w:rFonts w:ascii="仿宋" w:eastAsia="仿宋" w:hAnsi="仿宋"/>
                <w:sz w:val="24"/>
              </w:rPr>
            </w:pPr>
            <w:r w:rsidRPr="00696976">
              <w:rPr>
                <w:rFonts w:ascii="仿宋" w:eastAsia="仿宋" w:hAnsi="仿宋"/>
                <w:sz w:val="24"/>
              </w:rPr>
              <w:t>2</w:t>
            </w:r>
          </w:p>
        </w:tc>
        <w:tc>
          <w:tcPr>
            <w:tcW w:w="1414" w:type="dxa"/>
            <w:vAlign w:val="center"/>
          </w:tcPr>
          <w:p w14:paraId="5D416E74" w14:textId="77777777" w:rsidR="00B50ACF" w:rsidRPr="00696976" w:rsidRDefault="00CA3CAA">
            <w:pPr>
              <w:spacing w:line="360" w:lineRule="auto"/>
              <w:jc w:val="center"/>
              <w:rPr>
                <w:rFonts w:ascii="仿宋" w:eastAsia="仿宋" w:hAnsi="仿宋"/>
                <w:sz w:val="24"/>
              </w:rPr>
            </w:pPr>
            <w:r w:rsidRPr="00696976">
              <w:rPr>
                <w:rFonts w:ascii="仿宋" w:eastAsia="仿宋" w:hAnsi="仿宋" w:hint="eastAsia"/>
                <w:sz w:val="24"/>
              </w:rPr>
              <w:t>1.6</w:t>
            </w:r>
          </w:p>
        </w:tc>
        <w:tc>
          <w:tcPr>
            <w:tcW w:w="1272" w:type="dxa"/>
            <w:vMerge/>
            <w:vAlign w:val="center"/>
          </w:tcPr>
          <w:p w14:paraId="32374D8E" w14:textId="77777777" w:rsidR="00B50ACF" w:rsidRPr="00696976" w:rsidRDefault="00B50ACF">
            <w:pPr>
              <w:spacing w:line="360" w:lineRule="auto"/>
              <w:jc w:val="center"/>
              <w:rPr>
                <w:rFonts w:ascii="仿宋" w:eastAsia="仿宋" w:hAnsi="仿宋"/>
                <w:sz w:val="24"/>
              </w:rPr>
            </w:pPr>
          </w:p>
        </w:tc>
        <w:tc>
          <w:tcPr>
            <w:tcW w:w="1270" w:type="dxa"/>
            <w:vAlign w:val="center"/>
          </w:tcPr>
          <w:p w14:paraId="0EA70C44" w14:textId="77777777" w:rsidR="00B50ACF" w:rsidRPr="00696976" w:rsidRDefault="00CA3CAA">
            <w:pPr>
              <w:spacing w:line="360" w:lineRule="auto"/>
              <w:jc w:val="center"/>
              <w:rPr>
                <w:rFonts w:ascii="仿宋" w:eastAsia="仿宋" w:hAnsi="仿宋"/>
                <w:sz w:val="24"/>
              </w:rPr>
            </w:pPr>
            <w:r w:rsidRPr="00696976">
              <w:rPr>
                <w:rFonts w:ascii="仿宋" w:eastAsia="仿宋" w:hAnsi="仿宋" w:hint="eastAsia"/>
                <w:sz w:val="24"/>
              </w:rPr>
              <w:t>否</w:t>
            </w:r>
          </w:p>
        </w:tc>
      </w:tr>
      <w:tr w:rsidR="00696976" w:rsidRPr="00696976" w14:paraId="4D8FFE0C" w14:textId="77777777">
        <w:trPr>
          <w:trHeight w:val="627"/>
          <w:jc w:val="center"/>
        </w:trPr>
        <w:tc>
          <w:tcPr>
            <w:tcW w:w="826" w:type="dxa"/>
            <w:vMerge/>
            <w:vAlign w:val="center"/>
          </w:tcPr>
          <w:p w14:paraId="23E1981F" w14:textId="77777777" w:rsidR="00B50ACF" w:rsidRPr="00696976" w:rsidRDefault="00B50ACF">
            <w:pPr>
              <w:spacing w:line="360" w:lineRule="auto"/>
              <w:jc w:val="center"/>
              <w:rPr>
                <w:rFonts w:ascii="仿宋" w:eastAsia="仿宋" w:hAnsi="仿宋"/>
                <w:sz w:val="24"/>
              </w:rPr>
            </w:pPr>
          </w:p>
        </w:tc>
        <w:tc>
          <w:tcPr>
            <w:tcW w:w="1110" w:type="dxa"/>
            <w:vAlign w:val="center"/>
          </w:tcPr>
          <w:p w14:paraId="2095B169" w14:textId="77777777" w:rsidR="00B50ACF" w:rsidRPr="00696976" w:rsidRDefault="00CA3CAA">
            <w:pPr>
              <w:spacing w:line="360" w:lineRule="auto"/>
              <w:jc w:val="center"/>
              <w:rPr>
                <w:rFonts w:ascii="仿宋" w:eastAsia="仿宋" w:hAnsi="仿宋"/>
                <w:sz w:val="24"/>
              </w:rPr>
            </w:pPr>
            <w:r w:rsidRPr="00696976">
              <w:rPr>
                <w:rFonts w:ascii="仿宋" w:eastAsia="仿宋" w:hAnsi="仿宋" w:hint="eastAsia"/>
                <w:sz w:val="24"/>
              </w:rPr>
              <w:t>0</w:t>
            </w:r>
            <w:r w:rsidRPr="00696976">
              <w:rPr>
                <w:rFonts w:ascii="仿宋" w:eastAsia="仿宋" w:hAnsi="仿宋"/>
                <w:sz w:val="24"/>
              </w:rPr>
              <w:t>1-04</w:t>
            </w:r>
          </w:p>
        </w:tc>
        <w:tc>
          <w:tcPr>
            <w:tcW w:w="2247" w:type="dxa"/>
            <w:vAlign w:val="center"/>
          </w:tcPr>
          <w:p w14:paraId="29C3BBF3" w14:textId="77777777" w:rsidR="00B50ACF" w:rsidRPr="00696976" w:rsidRDefault="00CA3CAA">
            <w:pPr>
              <w:spacing w:line="360" w:lineRule="auto"/>
              <w:jc w:val="center"/>
              <w:rPr>
                <w:rFonts w:ascii="仿宋" w:eastAsia="仿宋" w:hAnsi="仿宋"/>
                <w:sz w:val="24"/>
              </w:rPr>
            </w:pPr>
            <w:r w:rsidRPr="00696976">
              <w:rPr>
                <w:rFonts w:ascii="仿宋" w:eastAsia="仿宋" w:hAnsi="仿宋" w:hint="eastAsia"/>
                <w:sz w:val="24"/>
              </w:rPr>
              <w:t>肌松监测仪</w:t>
            </w:r>
          </w:p>
        </w:tc>
        <w:tc>
          <w:tcPr>
            <w:tcW w:w="1197" w:type="dxa"/>
            <w:vAlign w:val="center"/>
          </w:tcPr>
          <w:p w14:paraId="550E1299" w14:textId="77777777" w:rsidR="00B50ACF" w:rsidRPr="00696976" w:rsidRDefault="00CA3CAA">
            <w:pPr>
              <w:spacing w:line="360" w:lineRule="auto"/>
              <w:jc w:val="center"/>
              <w:rPr>
                <w:rFonts w:ascii="仿宋" w:eastAsia="仿宋" w:hAnsi="仿宋"/>
                <w:sz w:val="24"/>
              </w:rPr>
            </w:pPr>
            <w:r w:rsidRPr="00696976">
              <w:rPr>
                <w:rFonts w:ascii="仿宋" w:eastAsia="仿宋" w:hAnsi="仿宋"/>
                <w:sz w:val="24"/>
              </w:rPr>
              <w:t>1</w:t>
            </w:r>
          </w:p>
        </w:tc>
        <w:tc>
          <w:tcPr>
            <w:tcW w:w="1414" w:type="dxa"/>
            <w:vAlign w:val="center"/>
          </w:tcPr>
          <w:p w14:paraId="17EC4FB3" w14:textId="77777777" w:rsidR="00B50ACF" w:rsidRPr="00696976" w:rsidRDefault="00CA3CAA">
            <w:pPr>
              <w:spacing w:line="360" w:lineRule="auto"/>
              <w:jc w:val="center"/>
              <w:rPr>
                <w:rFonts w:ascii="仿宋" w:eastAsia="仿宋" w:hAnsi="仿宋"/>
                <w:sz w:val="24"/>
              </w:rPr>
            </w:pPr>
            <w:r w:rsidRPr="00696976">
              <w:rPr>
                <w:rFonts w:ascii="仿宋" w:eastAsia="仿宋" w:hAnsi="仿宋" w:hint="eastAsia"/>
                <w:sz w:val="24"/>
              </w:rPr>
              <w:t>5</w:t>
            </w:r>
          </w:p>
        </w:tc>
        <w:tc>
          <w:tcPr>
            <w:tcW w:w="1272" w:type="dxa"/>
            <w:vMerge/>
            <w:vAlign w:val="center"/>
          </w:tcPr>
          <w:p w14:paraId="5FBA50E1" w14:textId="77777777" w:rsidR="00B50ACF" w:rsidRPr="00696976" w:rsidRDefault="00B50ACF">
            <w:pPr>
              <w:spacing w:line="360" w:lineRule="auto"/>
              <w:jc w:val="center"/>
              <w:rPr>
                <w:rFonts w:ascii="仿宋" w:eastAsia="仿宋" w:hAnsi="仿宋"/>
                <w:sz w:val="24"/>
              </w:rPr>
            </w:pPr>
          </w:p>
        </w:tc>
        <w:tc>
          <w:tcPr>
            <w:tcW w:w="1270" w:type="dxa"/>
            <w:vAlign w:val="center"/>
          </w:tcPr>
          <w:p w14:paraId="09BDB330" w14:textId="77777777" w:rsidR="00B50ACF" w:rsidRPr="00696976" w:rsidRDefault="00CA3CAA">
            <w:pPr>
              <w:spacing w:line="360" w:lineRule="auto"/>
              <w:jc w:val="center"/>
              <w:rPr>
                <w:rFonts w:ascii="仿宋" w:eastAsia="仿宋" w:hAnsi="仿宋"/>
                <w:sz w:val="24"/>
              </w:rPr>
            </w:pPr>
            <w:r w:rsidRPr="00696976">
              <w:rPr>
                <w:rFonts w:ascii="仿宋" w:eastAsia="仿宋" w:hAnsi="仿宋" w:hint="eastAsia"/>
                <w:sz w:val="24"/>
              </w:rPr>
              <w:t>否</w:t>
            </w:r>
          </w:p>
        </w:tc>
      </w:tr>
      <w:tr w:rsidR="00696976" w:rsidRPr="00696976" w14:paraId="088009D1" w14:textId="77777777">
        <w:trPr>
          <w:trHeight w:val="627"/>
          <w:jc w:val="center"/>
        </w:trPr>
        <w:tc>
          <w:tcPr>
            <w:tcW w:w="826" w:type="dxa"/>
            <w:vMerge/>
            <w:vAlign w:val="center"/>
          </w:tcPr>
          <w:p w14:paraId="2811E262" w14:textId="77777777" w:rsidR="00B50ACF" w:rsidRPr="00696976" w:rsidRDefault="00B50ACF">
            <w:pPr>
              <w:spacing w:line="360" w:lineRule="auto"/>
              <w:jc w:val="center"/>
              <w:rPr>
                <w:rFonts w:ascii="仿宋" w:eastAsia="仿宋" w:hAnsi="仿宋"/>
                <w:sz w:val="24"/>
              </w:rPr>
            </w:pPr>
          </w:p>
        </w:tc>
        <w:tc>
          <w:tcPr>
            <w:tcW w:w="1110" w:type="dxa"/>
            <w:vAlign w:val="center"/>
          </w:tcPr>
          <w:p w14:paraId="5126A324" w14:textId="77777777" w:rsidR="00B50ACF" w:rsidRPr="00696976" w:rsidRDefault="00CA3CAA">
            <w:pPr>
              <w:spacing w:line="360" w:lineRule="auto"/>
              <w:jc w:val="center"/>
              <w:rPr>
                <w:rFonts w:ascii="仿宋" w:eastAsia="仿宋" w:hAnsi="仿宋"/>
                <w:sz w:val="24"/>
              </w:rPr>
            </w:pPr>
            <w:r w:rsidRPr="00696976">
              <w:rPr>
                <w:rFonts w:ascii="仿宋" w:eastAsia="仿宋" w:hAnsi="仿宋" w:hint="eastAsia"/>
                <w:sz w:val="24"/>
              </w:rPr>
              <w:t>0</w:t>
            </w:r>
            <w:r w:rsidRPr="00696976">
              <w:rPr>
                <w:rFonts w:ascii="仿宋" w:eastAsia="仿宋" w:hAnsi="仿宋"/>
                <w:sz w:val="24"/>
              </w:rPr>
              <w:t>1-05</w:t>
            </w:r>
          </w:p>
        </w:tc>
        <w:tc>
          <w:tcPr>
            <w:tcW w:w="2247" w:type="dxa"/>
            <w:vAlign w:val="center"/>
          </w:tcPr>
          <w:p w14:paraId="524D783D" w14:textId="77777777" w:rsidR="00B50ACF" w:rsidRPr="00696976" w:rsidRDefault="00CA3CAA">
            <w:pPr>
              <w:spacing w:line="360" w:lineRule="auto"/>
              <w:jc w:val="center"/>
              <w:rPr>
                <w:rFonts w:ascii="仿宋" w:eastAsia="仿宋" w:hAnsi="仿宋"/>
                <w:sz w:val="24"/>
              </w:rPr>
            </w:pPr>
            <w:r w:rsidRPr="00696976">
              <w:rPr>
                <w:rFonts w:ascii="仿宋" w:eastAsia="仿宋" w:hAnsi="仿宋" w:hint="eastAsia"/>
                <w:sz w:val="24"/>
              </w:rPr>
              <w:t>十二导心电图机</w:t>
            </w:r>
          </w:p>
        </w:tc>
        <w:tc>
          <w:tcPr>
            <w:tcW w:w="1197" w:type="dxa"/>
            <w:vAlign w:val="center"/>
          </w:tcPr>
          <w:p w14:paraId="010AA60A" w14:textId="77777777" w:rsidR="00B50ACF" w:rsidRPr="00696976" w:rsidRDefault="00CA3CAA">
            <w:pPr>
              <w:spacing w:line="360" w:lineRule="auto"/>
              <w:jc w:val="center"/>
              <w:rPr>
                <w:rFonts w:ascii="仿宋" w:eastAsia="仿宋" w:hAnsi="仿宋"/>
                <w:sz w:val="24"/>
              </w:rPr>
            </w:pPr>
            <w:r w:rsidRPr="00696976">
              <w:rPr>
                <w:rFonts w:ascii="仿宋" w:eastAsia="仿宋" w:hAnsi="仿宋"/>
                <w:sz w:val="24"/>
              </w:rPr>
              <w:t>1</w:t>
            </w:r>
          </w:p>
        </w:tc>
        <w:tc>
          <w:tcPr>
            <w:tcW w:w="1414" w:type="dxa"/>
            <w:vAlign w:val="center"/>
          </w:tcPr>
          <w:p w14:paraId="10907400" w14:textId="77777777" w:rsidR="00B50ACF" w:rsidRPr="00696976" w:rsidRDefault="00CA3CAA">
            <w:pPr>
              <w:spacing w:line="360" w:lineRule="auto"/>
              <w:jc w:val="center"/>
              <w:rPr>
                <w:rFonts w:ascii="仿宋" w:eastAsia="仿宋" w:hAnsi="仿宋"/>
                <w:sz w:val="24"/>
              </w:rPr>
            </w:pPr>
            <w:r w:rsidRPr="00696976">
              <w:rPr>
                <w:rFonts w:ascii="仿宋" w:eastAsia="仿宋" w:hAnsi="仿宋" w:hint="eastAsia"/>
                <w:sz w:val="24"/>
              </w:rPr>
              <w:t>3</w:t>
            </w:r>
          </w:p>
        </w:tc>
        <w:tc>
          <w:tcPr>
            <w:tcW w:w="1272" w:type="dxa"/>
            <w:vMerge/>
            <w:vAlign w:val="center"/>
          </w:tcPr>
          <w:p w14:paraId="10BED77B" w14:textId="77777777" w:rsidR="00B50ACF" w:rsidRPr="00696976" w:rsidRDefault="00B50ACF">
            <w:pPr>
              <w:spacing w:line="360" w:lineRule="auto"/>
              <w:jc w:val="center"/>
              <w:rPr>
                <w:rFonts w:ascii="仿宋" w:eastAsia="仿宋" w:hAnsi="仿宋"/>
                <w:sz w:val="24"/>
              </w:rPr>
            </w:pPr>
          </w:p>
        </w:tc>
        <w:tc>
          <w:tcPr>
            <w:tcW w:w="1270" w:type="dxa"/>
            <w:vAlign w:val="center"/>
          </w:tcPr>
          <w:p w14:paraId="045D407F" w14:textId="77777777" w:rsidR="00B50ACF" w:rsidRPr="00696976" w:rsidRDefault="00CA3CAA">
            <w:pPr>
              <w:spacing w:line="360" w:lineRule="auto"/>
              <w:jc w:val="center"/>
              <w:rPr>
                <w:rFonts w:ascii="仿宋" w:eastAsia="仿宋" w:hAnsi="仿宋"/>
                <w:sz w:val="24"/>
              </w:rPr>
            </w:pPr>
            <w:r w:rsidRPr="00696976">
              <w:rPr>
                <w:rFonts w:ascii="仿宋" w:eastAsia="仿宋" w:hAnsi="仿宋" w:hint="eastAsia"/>
                <w:sz w:val="24"/>
              </w:rPr>
              <w:t>否</w:t>
            </w:r>
          </w:p>
        </w:tc>
      </w:tr>
      <w:tr w:rsidR="00696976" w:rsidRPr="00696976" w14:paraId="3D10BAA1" w14:textId="77777777">
        <w:trPr>
          <w:trHeight w:val="627"/>
          <w:jc w:val="center"/>
        </w:trPr>
        <w:tc>
          <w:tcPr>
            <w:tcW w:w="826" w:type="dxa"/>
            <w:vMerge/>
            <w:vAlign w:val="center"/>
          </w:tcPr>
          <w:p w14:paraId="33053F33" w14:textId="77777777" w:rsidR="00B50ACF" w:rsidRPr="00696976" w:rsidRDefault="00B50ACF">
            <w:pPr>
              <w:spacing w:line="360" w:lineRule="auto"/>
              <w:jc w:val="center"/>
              <w:rPr>
                <w:rFonts w:ascii="仿宋" w:eastAsia="仿宋" w:hAnsi="仿宋"/>
                <w:sz w:val="24"/>
              </w:rPr>
            </w:pPr>
          </w:p>
        </w:tc>
        <w:tc>
          <w:tcPr>
            <w:tcW w:w="1110" w:type="dxa"/>
            <w:vAlign w:val="center"/>
          </w:tcPr>
          <w:p w14:paraId="6B56666C" w14:textId="77777777" w:rsidR="00B50ACF" w:rsidRPr="00696976" w:rsidRDefault="00CA3CAA">
            <w:pPr>
              <w:spacing w:line="360" w:lineRule="auto"/>
              <w:jc w:val="center"/>
              <w:rPr>
                <w:rFonts w:ascii="仿宋" w:eastAsia="仿宋" w:hAnsi="仿宋"/>
                <w:sz w:val="24"/>
              </w:rPr>
            </w:pPr>
            <w:r w:rsidRPr="00696976">
              <w:rPr>
                <w:rFonts w:ascii="仿宋" w:eastAsia="仿宋" w:hAnsi="仿宋" w:hint="eastAsia"/>
                <w:sz w:val="24"/>
              </w:rPr>
              <w:t>0</w:t>
            </w:r>
            <w:r w:rsidRPr="00696976">
              <w:rPr>
                <w:rFonts w:ascii="仿宋" w:eastAsia="仿宋" w:hAnsi="仿宋"/>
                <w:sz w:val="24"/>
              </w:rPr>
              <w:t>1-06</w:t>
            </w:r>
          </w:p>
        </w:tc>
        <w:tc>
          <w:tcPr>
            <w:tcW w:w="2247" w:type="dxa"/>
            <w:vAlign w:val="center"/>
          </w:tcPr>
          <w:p w14:paraId="6CA42C17" w14:textId="77777777" w:rsidR="00B50ACF" w:rsidRPr="00696976" w:rsidRDefault="00CA3CAA">
            <w:pPr>
              <w:spacing w:line="360" w:lineRule="auto"/>
              <w:jc w:val="center"/>
              <w:rPr>
                <w:rFonts w:ascii="仿宋" w:eastAsia="仿宋" w:hAnsi="仿宋"/>
                <w:sz w:val="24"/>
              </w:rPr>
            </w:pPr>
            <w:r w:rsidRPr="00696976">
              <w:rPr>
                <w:rFonts w:ascii="仿宋" w:eastAsia="仿宋" w:hAnsi="仿宋" w:hint="eastAsia"/>
                <w:sz w:val="24"/>
              </w:rPr>
              <w:t>心电监护仪1</w:t>
            </w:r>
          </w:p>
        </w:tc>
        <w:tc>
          <w:tcPr>
            <w:tcW w:w="1197" w:type="dxa"/>
            <w:vAlign w:val="center"/>
          </w:tcPr>
          <w:p w14:paraId="713C5155" w14:textId="77777777" w:rsidR="00B50ACF" w:rsidRPr="00696976" w:rsidRDefault="00CA3CAA">
            <w:pPr>
              <w:spacing w:line="360" w:lineRule="auto"/>
              <w:jc w:val="center"/>
              <w:rPr>
                <w:rFonts w:ascii="仿宋" w:eastAsia="仿宋" w:hAnsi="仿宋"/>
                <w:sz w:val="24"/>
              </w:rPr>
            </w:pPr>
            <w:r w:rsidRPr="00696976">
              <w:rPr>
                <w:rFonts w:ascii="仿宋" w:eastAsia="仿宋" w:hAnsi="仿宋"/>
                <w:sz w:val="24"/>
              </w:rPr>
              <w:t>10</w:t>
            </w:r>
          </w:p>
        </w:tc>
        <w:tc>
          <w:tcPr>
            <w:tcW w:w="1414" w:type="dxa"/>
            <w:vAlign w:val="center"/>
          </w:tcPr>
          <w:p w14:paraId="32092822" w14:textId="77777777" w:rsidR="00B50ACF" w:rsidRPr="00696976" w:rsidRDefault="00CA3CAA">
            <w:pPr>
              <w:spacing w:line="360" w:lineRule="auto"/>
              <w:jc w:val="center"/>
              <w:rPr>
                <w:rFonts w:ascii="仿宋" w:eastAsia="仿宋" w:hAnsi="仿宋"/>
                <w:sz w:val="24"/>
              </w:rPr>
            </w:pPr>
            <w:r w:rsidRPr="00696976">
              <w:rPr>
                <w:rFonts w:ascii="仿宋" w:eastAsia="仿宋" w:hAnsi="仿宋" w:hint="eastAsia"/>
                <w:sz w:val="24"/>
              </w:rPr>
              <w:t>10</w:t>
            </w:r>
          </w:p>
        </w:tc>
        <w:tc>
          <w:tcPr>
            <w:tcW w:w="1272" w:type="dxa"/>
            <w:vMerge/>
            <w:vAlign w:val="center"/>
          </w:tcPr>
          <w:p w14:paraId="24557CBD" w14:textId="77777777" w:rsidR="00B50ACF" w:rsidRPr="00696976" w:rsidRDefault="00B50ACF">
            <w:pPr>
              <w:spacing w:line="360" w:lineRule="auto"/>
              <w:jc w:val="center"/>
              <w:rPr>
                <w:rFonts w:ascii="仿宋" w:eastAsia="仿宋" w:hAnsi="仿宋"/>
                <w:sz w:val="24"/>
              </w:rPr>
            </w:pPr>
          </w:p>
        </w:tc>
        <w:tc>
          <w:tcPr>
            <w:tcW w:w="1270" w:type="dxa"/>
            <w:vAlign w:val="center"/>
          </w:tcPr>
          <w:p w14:paraId="7E9F3712" w14:textId="77777777" w:rsidR="00B50ACF" w:rsidRPr="00696976" w:rsidRDefault="00CA3CAA">
            <w:pPr>
              <w:spacing w:line="360" w:lineRule="auto"/>
              <w:jc w:val="center"/>
              <w:rPr>
                <w:rFonts w:ascii="仿宋" w:eastAsia="仿宋" w:hAnsi="仿宋"/>
                <w:sz w:val="24"/>
              </w:rPr>
            </w:pPr>
            <w:r w:rsidRPr="00696976">
              <w:rPr>
                <w:rFonts w:ascii="仿宋" w:eastAsia="仿宋" w:hAnsi="仿宋" w:hint="eastAsia"/>
                <w:sz w:val="24"/>
              </w:rPr>
              <w:t>否</w:t>
            </w:r>
          </w:p>
        </w:tc>
      </w:tr>
      <w:tr w:rsidR="00696976" w:rsidRPr="00696976" w14:paraId="7AA86B10" w14:textId="77777777">
        <w:trPr>
          <w:trHeight w:val="627"/>
          <w:jc w:val="center"/>
        </w:trPr>
        <w:tc>
          <w:tcPr>
            <w:tcW w:w="826" w:type="dxa"/>
            <w:vMerge w:val="restart"/>
            <w:vAlign w:val="center"/>
          </w:tcPr>
          <w:p w14:paraId="45D48D87" w14:textId="77777777" w:rsidR="00B50ACF" w:rsidRPr="00696976" w:rsidRDefault="00CA3CAA">
            <w:pPr>
              <w:spacing w:line="360" w:lineRule="auto"/>
              <w:jc w:val="center"/>
              <w:rPr>
                <w:rFonts w:ascii="仿宋" w:eastAsia="仿宋" w:hAnsi="仿宋"/>
                <w:sz w:val="24"/>
              </w:rPr>
            </w:pPr>
            <w:r w:rsidRPr="00696976">
              <w:rPr>
                <w:rFonts w:ascii="仿宋" w:eastAsia="仿宋" w:hAnsi="仿宋" w:hint="eastAsia"/>
                <w:sz w:val="24"/>
              </w:rPr>
              <w:t>0</w:t>
            </w:r>
            <w:r w:rsidRPr="00696976">
              <w:rPr>
                <w:rFonts w:ascii="仿宋" w:eastAsia="仿宋" w:hAnsi="仿宋"/>
                <w:sz w:val="24"/>
              </w:rPr>
              <w:t>2</w:t>
            </w:r>
          </w:p>
        </w:tc>
        <w:tc>
          <w:tcPr>
            <w:tcW w:w="1110" w:type="dxa"/>
            <w:vAlign w:val="center"/>
          </w:tcPr>
          <w:p w14:paraId="0646421F" w14:textId="77777777" w:rsidR="00B50ACF" w:rsidRPr="00696976" w:rsidRDefault="00CA3CAA">
            <w:pPr>
              <w:spacing w:line="360" w:lineRule="auto"/>
              <w:jc w:val="center"/>
              <w:rPr>
                <w:rFonts w:ascii="仿宋" w:eastAsia="仿宋" w:hAnsi="仿宋"/>
                <w:sz w:val="24"/>
              </w:rPr>
            </w:pPr>
            <w:r w:rsidRPr="00696976">
              <w:rPr>
                <w:rFonts w:ascii="仿宋" w:eastAsia="仿宋" w:hAnsi="仿宋" w:hint="eastAsia"/>
                <w:sz w:val="24"/>
              </w:rPr>
              <w:t>0</w:t>
            </w:r>
            <w:r w:rsidRPr="00696976">
              <w:rPr>
                <w:rFonts w:ascii="仿宋" w:eastAsia="仿宋" w:hAnsi="仿宋"/>
                <w:sz w:val="24"/>
              </w:rPr>
              <w:t>2-01</w:t>
            </w:r>
          </w:p>
        </w:tc>
        <w:tc>
          <w:tcPr>
            <w:tcW w:w="2247" w:type="dxa"/>
            <w:vAlign w:val="center"/>
          </w:tcPr>
          <w:p w14:paraId="50635D14" w14:textId="77777777" w:rsidR="00B50ACF" w:rsidRPr="00696976" w:rsidRDefault="00CA3CAA">
            <w:pPr>
              <w:spacing w:line="360" w:lineRule="auto"/>
              <w:jc w:val="center"/>
              <w:rPr>
                <w:rFonts w:ascii="仿宋" w:eastAsia="仿宋" w:hAnsi="仿宋"/>
                <w:sz w:val="24"/>
              </w:rPr>
            </w:pPr>
            <w:r w:rsidRPr="00696976">
              <w:rPr>
                <w:rFonts w:ascii="仿宋" w:eastAsia="仿宋" w:hAnsi="仿宋" w:hint="eastAsia"/>
                <w:sz w:val="24"/>
              </w:rPr>
              <w:t>臂筒式血压仪</w:t>
            </w:r>
          </w:p>
        </w:tc>
        <w:tc>
          <w:tcPr>
            <w:tcW w:w="1197" w:type="dxa"/>
            <w:vAlign w:val="center"/>
          </w:tcPr>
          <w:p w14:paraId="0EF69C7D" w14:textId="77777777" w:rsidR="00B50ACF" w:rsidRPr="00696976" w:rsidRDefault="00CA3CAA">
            <w:pPr>
              <w:spacing w:line="360" w:lineRule="auto"/>
              <w:jc w:val="center"/>
              <w:rPr>
                <w:rFonts w:ascii="仿宋" w:eastAsia="仿宋" w:hAnsi="仿宋"/>
                <w:sz w:val="24"/>
              </w:rPr>
            </w:pPr>
            <w:r w:rsidRPr="00696976">
              <w:rPr>
                <w:rFonts w:ascii="仿宋" w:eastAsia="仿宋" w:hAnsi="仿宋"/>
                <w:sz w:val="24"/>
              </w:rPr>
              <w:t>1</w:t>
            </w:r>
          </w:p>
        </w:tc>
        <w:tc>
          <w:tcPr>
            <w:tcW w:w="1414" w:type="dxa"/>
            <w:vAlign w:val="center"/>
          </w:tcPr>
          <w:p w14:paraId="25DE212F" w14:textId="77777777" w:rsidR="00B50ACF" w:rsidRPr="00696976" w:rsidRDefault="00CA3CAA">
            <w:pPr>
              <w:spacing w:line="360" w:lineRule="auto"/>
              <w:jc w:val="center"/>
              <w:rPr>
                <w:rFonts w:ascii="仿宋" w:eastAsia="仿宋" w:hAnsi="仿宋"/>
                <w:sz w:val="24"/>
              </w:rPr>
            </w:pPr>
            <w:r w:rsidRPr="00696976">
              <w:rPr>
                <w:rFonts w:ascii="仿宋" w:eastAsia="仿宋" w:hAnsi="仿宋" w:hint="eastAsia"/>
                <w:sz w:val="24"/>
              </w:rPr>
              <w:t>0.15</w:t>
            </w:r>
          </w:p>
        </w:tc>
        <w:tc>
          <w:tcPr>
            <w:tcW w:w="1272" w:type="dxa"/>
            <w:vMerge w:val="restart"/>
            <w:vAlign w:val="center"/>
          </w:tcPr>
          <w:p w14:paraId="55ABBD46" w14:textId="77777777" w:rsidR="00B50ACF" w:rsidRPr="00696976" w:rsidRDefault="00CA3CAA">
            <w:pPr>
              <w:spacing w:line="360" w:lineRule="auto"/>
              <w:jc w:val="center"/>
              <w:rPr>
                <w:rFonts w:ascii="仿宋" w:eastAsia="仿宋" w:hAnsi="仿宋"/>
                <w:sz w:val="24"/>
              </w:rPr>
            </w:pPr>
            <w:r w:rsidRPr="00696976">
              <w:rPr>
                <w:rFonts w:ascii="仿宋" w:eastAsia="仿宋" w:hAnsi="仿宋" w:hint="eastAsia"/>
                <w:sz w:val="24"/>
              </w:rPr>
              <w:t>6</w:t>
            </w:r>
            <w:r w:rsidRPr="00696976">
              <w:rPr>
                <w:rFonts w:ascii="仿宋" w:eastAsia="仿宋" w:hAnsi="仿宋"/>
                <w:sz w:val="24"/>
              </w:rPr>
              <w:t>4.15</w:t>
            </w:r>
          </w:p>
        </w:tc>
        <w:tc>
          <w:tcPr>
            <w:tcW w:w="1270" w:type="dxa"/>
            <w:vAlign w:val="center"/>
          </w:tcPr>
          <w:p w14:paraId="3888FEEC" w14:textId="77777777" w:rsidR="00B50ACF" w:rsidRPr="00696976" w:rsidRDefault="00CA3CAA">
            <w:pPr>
              <w:spacing w:line="360" w:lineRule="auto"/>
              <w:jc w:val="center"/>
              <w:rPr>
                <w:rFonts w:ascii="仿宋" w:eastAsia="仿宋" w:hAnsi="仿宋"/>
                <w:sz w:val="24"/>
              </w:rPr>
            </w:pPr>
            <w:r w:rsidRPr="00696976">
              <w:rPr>
                <w:rFonts w:ascii="仿宋" w:eastAsia="仿宋" w:hAnsi="仿宋" w:hint="eastAsia"/>
                <w:sz w:val="24"/>
              </w:rPr>
              <w:t>否</w:t>
            </w:r>
          </w:p>
        </w:tc>
      </w:tr>
      <w:tr w:rsidR="00696976" w:rsidRPr="00696976" w14:paraId="2A86ADD6" w14:textId="77777777">
        <w:trPr>
          <w:trHeight w:val="627"/>
          <w:jc w:val="center"/>
        </w:trPr>
        <w:tc>
          <w:tcPr>
            <w:tcW w:w="826" w:type="dxa"/>
            <w:vMerge/>
            <w:vAlign w:val="center"/>
          </w:tcPr>
          <w:p w14:paraId="2A204205" w14:textId="77777777" w:rsidR="00B50ACF" w:rsidRPr="00696976" w:rsidRDefault="00B50ACF">
            <w:pPr>
              <w:spacing w:line="360" w:lineRule="auto"/>
              <w:jc w:val="center"/>
              <w:rPr>
                <w:rFonts w:ascii="仿宋" w:eastAsia="仿宋" w:hAnsi="仿宋"/>
                <w:sz w:val="24"/>
              </w:rPr>
            </w:pPr>
          </w:p>
        </w:tc>
        <w:tc>
          <w:tcPr>
            <w:tcW w:w="1110" w:type="dxa"/>
            <w:vAlign w:val="center"/>
          </w:tcPr>
          <w:p w14:paraId="32918160" w14:textId="77777777" w:rsidR="00B50ACF" w:rsidRPr="00696976" w:rsidRDefault="00CA3CAA">
            <w:pPr>
              <w:spacing w:line="360" w:lineRule="auto"/>
              <w:jc w:val="center"/>
              <w:rPr>
                <w:rFonts w:ascii="仿宋" w:eastAsia="仿宋" w:hAnsi="仿宋"/>
                <w:sz w:val="24"/>
              </w:rPr>
            </w:pPr>
            <w:r w:rsidRPr="00696976">
              <w:rPr>
                <w:rFonts w:ascii="仿宋" w:eastAsia="仿宋" w:hAnsi="仿宋" w:hint="eastAsia"/>
                <w:sz w:val="24"/>
              </w:rPr>
              <w:t>0</w:t>
            </w:r>
            <w:r w:rsidRPr="00696976">
              <w:rPr>
                <w:rFonts w:ascii="仿宋" w:eastAsia="仿宋" w:hAnsi="仿宋"/>
                <w:sz w:val="24"/>
              </w:rPr>
              <w:t>2-02</w:t>
            </w:r>
          </w:p>
        </w:tc>
        <w:tc>
          <w:tcPr>
            <w:tcW w:w="2247" w:type="dxa"/>
            <w:vAlign w:val="center"/>
          </w:tcPr>
          <w:p w14:paraId="131D0543" w14:textId="77777777" w:rsidR="00B50ACF" w:rsidRPr="00696976" w:rsidRDefault="00CA3CAA">
            <w:pPr>
              <w:spacing w:line="360" w:lineRule="auto"/>
              <w:jc w:val="center"/>
              <w:rPr>
                <w:rFonts w:ascii="仿宋" w:eastAsia="仿宋" w:hAnsi="仿宋"/>
                <w:sz w:val="24"/>
              </w:rPr>
            </w:pPr>
            <w:r w:rsidRPr="00696976">
              <w:rPr>
                <w:rFonts w:ascii="仿宋" w:eastAsia="仿宋" w:hAnsi="仿宋" w:hint="eastAsia"/>
                <w:sz w:val="24"/>
              </w:rPr>
              <w:t>无创心功能仪</w:t>
            </w:r>
          </w:p>
        </w:tc>
        <w:tc>
          <w:tcPr>
            <w:tcW w:w="1197" w:type="dxa"/>
            <w:vAlign w:val="center"/>
          </w:tcPr>
          <w:p w14:paraId="5B5F9675" w14:textId="77777777" w:rsidR="00B50ACF" w:rsidRPr="00696976" w:rsidRDefault="00CA3CAA">
            <w:pPr>
              <w:spacing w:line="360" w:lineRule="auto"/>
              <w:jc w:val="center"/>
              <w:rPr>
                <w:rFonts w:ascii="仿宋" w:eastAsia="仿宋" w:hAnsi="仿宋"/>
                <w:sz w:val="24"/>
              </w:rPr>
            </w:pPr>
            <w:r w:rsidRPr="00696976">
              <w:rPr>
                <w:rFonts w:ascii="仿宋" w:eastAsia="仿宋" w:hAnsi="仿宋"/>
                <w:sz w:val="24"/>
              </w:rPr>
              <w:t>1</w:t>
            </w:r>
          </w:p>
        </w:tc>
        <w:tc>
          <w:tcPr>
            <w:tcW w:w="1414" w:type="dxa"/>
            <w:vAlign w:val="center"/>
          </w:tcPr>
          <w:p w14:paraId="7D1BEC67" w14:textId="77777777" w:rsidR="00B50ACF" w:rsidRPr="00696976" w:rsidRDefault="00CA3CAA">
            <w:pPr>
              <w:spacing w:line="360" w:lineRule="auto"/>
              <w:jc w:val="center"/>
              <w:rPr>
                <w:rFonts w:ascii="仿宋" w:eastAsia="仿宋" w:hAnsi="仿宋"/>
                <w:sz w:val="24"/>
              </w:rPr>
            </w:pPr>
            <w:r w:rsidRPr="00696976">
              <w:rPr>
                <w:rFonts w:ascii="仿宋" w:eastAsia="仿宋" w:hAnsi="仿宋" w:hint="eastAsia"/>
                <w:sz w:val="24"/>
              </w:rPr>
              <w:t>20</w:t>
            </w:r>
          </w:p>
        </w:tc>
        <w:tc>
          <w:tcPr>
            <w:tcW w:w="1272" w:type="dxa"/>
            <w:vMerge/>
            <w:vAlign w:val="center"/>
          </w:tcPr>
          <w:p w14:paraId="33492CD2" w14:textId="77777777" w:rsidR="00B50ACF" w:rsidRPr="00696976" w:rsidRDefault="00B50ACF">
            <w:pPr>
              <w:spacing w:line="360" w:lineRule="auto"/>
              <w:jc w:val="center"/>
              <w:rPr>
                <w:rFonts w:ascii="仿宋" w:eastAsia="仿宋" w:hAnsi="仿宋"/>
                <w:sz w:val="24"/>
              </w:rPr>
            </w:pPr>
          </w:p>
        </w:tc>
        <w:tc>
          <w:tcPr>
            <w:tcW w:w="1270" w:type="dxa"/>
            <w:vAlign w:val="center"/>
          </w:tcPr>
          <w:p w14:paraId="19494271" w14:textId="77777777" w:rsidR="00B50ACF" w:rsidRPr="00696976" w:rsidRDefault="00CA3CAA">
            <w:pPr>
              <w:spacing w:line="360" w:lineRule="auto"/>
              <w:jc w:val="center"/>
              <w:rPr>
                <w:rFonts w:ascii="仿宋" w:eastAsia="仿宋" w:hAnsi="仿宋"/>
                <w:sz w:val="24"/>
              </w:rPr>
            </w:pPr>
            <w:r w:rsidRPr="00696976">
              <w:rPr>
                <w:rFonts w:ascii="仿宋" w:eastAsia="仿宋" w:hAnsi="仿宋" w:hint="eastAsia"/>
                <w:sz w:val="24"/>
              </w:rPr>
              <w:t>否</w:t>
            </w:r>
          </w:p>
        </w:tc>
      </w:tr>
      <w:tr w:rsidR="00696976" w:rsidRPr="00696976" w14:paraId="6ECDE283" w14:textId="77777777">
        <w:trPr>
          <w:trHeight w:val="627"/>
          <w:jc w:val="center"/>
        </w:trPr>
        <w:tc>
          <w:tcPr>
            <w:tcW w:w="826" w:type="dxa"/>
            <w:vMerge/>
            <w:vAlign w:val="center"/>
          </w:tcPr>
          <w:p w14:paraId="0BC7BAD8" w14:textId="77777777" w:rsidR="00B50ACF" w:rsidRPr="00696976" w:rsidRDefault="00B50ACF">
            <w:pPr>
              <w:spacing w:line="360" w:lineRule="auto"/>
              <w:jc w:val="center"/>
              <w:rPr>
                <w:rFonts w:ascii="仿宋" w:eastAsia="仿宋" w:hAnsi="仿宋"/>
                <w:sz w:val="24"/>
              </w:rPr>
            </w:pPr>
          </w:p>
        </w:tc>
        <w:tc>
          <w:tcPr>
            <w:tcW w:w="1110" w:type="dxa"/>
            <w:vAlign w:val="center"/>
          </w:tcPr>
          <w:p w14:paraId="0857AA9E" w14:textId="77777777" w:rsidR="00B50ACF" w:rsidRPr="00696976" w:rsidRDefault="00CA3CAA">
            <w:pPr>
              <w:spacing w:line="360" w:lineRule="auto"/>
              <w:jc w:val="center"/>
              <w:rPr>
                <w:rFonts w:ascii="仿宋" w:eastAsia="仿宋" w:hAnsi="仿宋"/>
                <w:sz w:val="24"/>
              </w:rPr>
            </w:pPr>
            <w:r w:rsidRPr="00696976">
              <w:rPr>
                <w:rFonts w:ascii="仿宋" w:eastAsia="仿宋" w:hAnsi="仿宋" w:hint="eastAsia"/>
                <w:sz w:val="24"/>
              </w:rPr>
              <w:t>0</w:t>
            </w:r>
            <w:r w:rsidRPr="00696976">
              <w:rPr>
                <w:rFonts w:ascii="仿宋" w:eastAsia="仿宋" w:hAnsi="仿宋"/>
                <w:sz w:val="24"/>
              </w:rPr>
              <w:t>2-03</w:t>
            </w:r>
          </w:p>
        </w:tc>
        <w:tc>
          <w:tcPr>
            <w:tcW w:w="2247" w:type="dxa"/>
            <w:vAlign w:val="center"/>
          </w:tcPr>
          <w:p w14:paraId="26392114" w14:textId="77777777" w:rsidR="00B50ACF" w:rsidRPr="00696976" w:rsidRDefault="00CA3CAA">
            <w:pPr>
              <w:spacing w:line="360" w:lineRule="auto"/>
              <w:jc w:val="center"/>
              <w:rPr>
                <w:rFonts w:ascii="仿宋" w:eastAsia="仿宋" w:hAnsi="仿宋"/>
                <w:sz w:val="24"/>
              </w:rPr>
            </w:pPr>
            <w:r w:rsidRPr="00696976">
              <w:rPr>
                <w:rFonts w:ascii="仿宋" w:eastAsia="仿宋" w:hAnsi="仿宋" w:hint="eastAsia"/>
                <w:sz w:val="24"/>
              </w:rPr>
              <w:t>心电图机及工作站</w:t>
            </w:r>
          </w:p>
        </w:tc>
        <w:tc>
          <w:tcPr>
            <w:tcW w:w="1197" w:type="dxa"/>
            <w:vAlign w:val="center"/>
          </w:tcPr>
          <w:p w14:paraId="78B6C026" w14:textId="77777777" w:rsidR="00B50ACF" w:rsidRPr="00696976" w:rsidRDefault="00CA3CAA">
            <w:pPr>
              <w:spacing w:line="360" w:lineRule="auto"/>
              <w:jc w:val="center"/>
              <w:rPr>
                <w:rFonts w:ascii="仿宋" w:eastAsia="仿宋" w:hAnsi="仿宋"/>
                <w:sz w:val="24"/>
              </w:rPr>
            </w:pPr>
            <w:r w:rsidRPr="00696976">
              <w:rPr>
                <w:rFonts w:ascii="仿宋" w:eastAsia="仿宋" w:hAnsi="仿宋"/>
                <w:sz w:val="24"/>
              </w:rPr>
              <w:t>1</w:t>
            </w:r>
          </w:p>
        </w:tc>
        <w:tc>
          <w:tcPr>
            <w:tcW w:w="1414" w:type="dxa"/>
            <w:vAlign w:val="center"/>
          </w:tcPr>
          <w:p w14:paraId="15F66160" w14:textId="77777777" w:rsidR="00B50ACF" w:rsidRPr="00696976" w:rsidRDefault="00CA3CAA">
            <w:pPr>
              <w:spacing w:line="360" w:lineRule="auto"/>
              <w:jc w:val="center"/>
              <w:rPr>
                <w:rFonts w:ascii="仿宋" w:eastAsia="仿宋" w:hAnsi="仿宋"/>
                <w:sz w:val="24"/>
              </w:rPr>
            </w:pPr>
            <w:r w:rsidRPr="00696976">
              <w:rPr>
                <w:rFonts w:ascii="仿宋" w:eastAsia="仿宋" w:hAnsi="仿宋" w:hint="eastAsia"/>
                <w:sz w:val="24"/>
              </w:rPr>
              <w:t>5</w:t>
            </w:r>
          </w:p>
        </w:tc>
        <w:tc>
          <w:tcPr>
            <w:tcW w:w="1272" w:type="dxa"/>
            <w:vMerge/>
            <w:vAlign w:val="center"/>
          </w:tcPr>
          <w:p w14:paraId="2802652F" w14:textId="77777777" w:rsidR="00B50ACF" w:rsidRPr="00696976" w:rsidRDefault="00B50ACF">
            <w:pPr>
              <w:spacing w:line="360" w:lineRule="auto"/>
              <w:jc w:val="center"/>
              <w:rPr>
                <w:rFonts w:ascii="仿宋" w:eastAsia="仿宋" w:hAnsi="仿宋"/>
                <w:sz w:val="24"/>
              </w:rPr>
            </w:pPr>
          </w:p>
        </w:tc>
        <w:tc>
          <w:tcPr>
            <w:tcW w:w="1270" w:type="dxa"/>
            <w:vAlign w:val="center"/>
          </w:tcPr>
          <w:p w14:paraId="7EF09696" w14:textId="77777777" w:rsidR="00B50ACF" w:rsidRPr="00696976" w:rsidRDefault="00CA3CAA">
            <w:pPr>
              <w:spacing w:line="360" w:lineRule="auto"/>
              <w:jc w:val="center"/>
              <w:rPr>
                <w:rFonts w:ascii="仿宋" w:eastAsia="仿宋" w:hAnsi="仿宋"/>
                <w:sz w:val="24"/>
              </w:rPr>
            </w:pPr>
            <w:r w:rsidRPr="00696976">
              <w:rPr>
                <w:rFonts w:ascii="仿宋" w:eastAsia="仿宋" w:hAnsi="仿宋" w:hint="eastAsia"/>
                <w:sz w:val="24"/>
              </w:rPr>
              <w:t>否</w:t>
            </w:r>
          </w:p>
        </w:tc>
      </w:tr>
      <w:tr w:rsidR="00696976" w:rsidRPr="00696976" w14:paraId="550E2F90" w14:textId="77777777">
        <w:trPr>
          <w:trHeight w:val="627"/>
          <w:jc w:val="center"/>
        </w:trPr>
        <w:tc>
          <w:tcPr>
            <w:tcW w:w="826" w:type="dxa"/>
            <w:vMerge/>
            <w:vAlign w:val="center"/>
          </w:tcPr>
          <w:p w14:paraId="6B77BCB0" w14:textId="77777777" w:rsidR="00B50ACF" w:rsidRPr="00696976" w:rsidRDefault="00B50ACF">
            <w:pPr>
              <w:spacing w:line="360" w:lineRule="auto"/>
              <w:jc w:val="center"/>
              <w:rPr>
                <w:rFonts w:ascii="仿宋" w:eastAsia="仿宋" w:hAnsi="仿宋"/>
                <w:sz w:val="24"/>
              </w:rPr>
            </w:pPr>
          </w:p>
        </w:tc>
        <w:tc>
          <w:tcPr>
            <w:tcW w:w="1110" w:type="dxa"/>
            <w:vAlign w:val="center"/>
          </w:tcPr>
          <w:p w14:paraId="6B8EAAF0" w14:textId="77777777" w:rsidR="00B50ACF" w:rsidRPr="00696976" w:rsidRDefault="00CA3CAA">
            <w:pPr>
              <w:spacing w:line="360" w:lineRule="auto"/>
              <w:jc w:val="center"/>
              <w:rPr>
                <w:rFonts w:ascii="仿宋" w:eastAsia="仿宋" w:hAnsi="仿宋"/>
                <w:sz w:val="24"/>
              </w:rPr>
            </w:pPr>
            <w:r w:rsidRPr="00696976">
              <w:rPr>
                <w:rFonts w:ascii="仿宋" w:eastAsia="仿宋" w:hAnsi="仿宋" w:hint="eastAsia"/>
                <w:sz w:val="24"/>
              </w:rPr>
              <w:t>0</w:t>
            </w:r>
            <w:r w:rsidRPr="00696976">
              <w:rPr>
                <w:rFonts w:ascii="仿宋" w:eastAsia="仿宋" w:hAnsi="仿宋"/>
                <w:sz w:val="24"/>
              </w:rPr>
              <w:t>2-04</w:t>
            </w:r>
          </w:p>
        </w:tc>
        <w:tc>
          <w:tcPr>
            <w:tcW w:w="2247" w:type="dxa"/>
            <w:vAlign w:val="center"/>
          </w:tcPr>
          <w:p w14:paraId="5B40B4E5" w14:textId="77777777" w:rsidR="00B50ACF" w:rsidRPr="00696976" w:rsidRDefault="00CA3CAA">
            <w:pPr>
              <w:spacing w:line="360" w:lineRule="auto"/>
              <w:jc w:val="center"/>
              <w:rPr>
                <w:rFonts w:ascii="仿宋" w:eastAsia="仿宋" w:hAnsi="仿宋"/>
                <w:sz w:val="24"/>
              </w:rPr>
            </w:pPr>
            <w:r w:rsidRPr="00696976">
              <w:rPr>
                <w:rFonts w:ascii="仿宋" w:eastAsia="仿宋" w:hAnsi="仿宋" w:hint="eastAsia"/>
                <w:sz w:val="24"/>
              </w:rPr>
              <w:t>多参数监护仪</w:t>
            </w:r>
          </w:p>
        </w:tc>
        <w:tc>
          <w:tcPr>
            <w:tcW w:w="1197" w:type="dxa"/>
            <w:vAlign w:val="center"/>
          </w:tcPr>
          <w:p w14:paraId="5C688AD5" w14:textId="77777777" w:rsidR="00B50ACF" w:rsidRPr="00696976" w:rsidRDefault="00CA3CAA">
            <w:pPr>
              <w:spacing w:line="360" w:lineRule="auto"/>
              <w:jc w:val="center"/>
              <w:rPr>
                <w:rFonts w:ascii="仿宋" w:eastAsia="仿宋" w:hAnsi="仿宋"/>
                <w:sz w:val="24"/>
              </w:rPr>
            </w:pPr>
            <w:r w:rsidRPr="00696976">
              <w:rPr>
                <w:rFonts w:ascii="仿宋" w:eastAsia="仿宋" w:hAnsi="仿宋"/>
                <w:sz w:val="24"/>
              </w:rPr>
              <w:t>1</w:t>
            </w:r>
          </w:p>
        </w:tc>
        <w:tc>
          <w:tcPr>
            <w:tcW w:w="1414" w:type="dxa"/>
            <w:vAlign w:val="center"/>
          </w:tcPr>
          <w:p w14:paraId="31A2FED2" w14:textId="77777777" w:rsidR="00B50ACF" w:rsidRPr="00696976" w:rsidRDefault="00CA3CAA">
            <w:pPr>
              <w:spacing w:line="360" w:lineRule="auto"/>
              <w:jc w:val="center"/>
              <w:rPr>
                <w:rFonts w:ascii="仿宋" w:eastAsia="仿宋" w:hAnsi="仿宋"/>
                <w:sz w:val="24"/>
              </w:rPr>
            </w:pPr>
            <w:r w:rsidRPr="00696976">
              <w:rPr>
                <w:rFonts w:ascii="仿宋" w:eastAsia="仿宋" w:hAnsi="仿宋" w:hint="eastAsia"/>
                <w:sz w:val="24"/>
              </w:rPr>
              <w:t>11</w:t>
            </w:r>
          </w:p>
        </w:tc>
        <w:tc>
          <w:tcPr>
            <w:tcW w:w="1272" w:type="dxa"/>
            <w:vMerge/>
            <w:vAlign w:val="center"/>
          </w:tcPr>
          <w:p w14:paraId="55169847" w14:textId="77777777" w:rsidR="00B50ACF" w:rsidRPr="00696976" w:rsidRDefault="00B50ACF">
            <w:pPr>
              <w:spacing w:line="360" w:lineRule="auto"/>
              <w:jc w:val="center"/>
              <w:rPr>
                <w:rFonts w:ascii="仿宋" w:eastAsia="仿宋" w:hAnsi="仿宋"/>
                <w:sz w:val="24"/>
              </w:rPr>
            </w:pPr>
          </w:p>
        </w:tc>
        <w:tc>
          <w:tcPr>
            <w:tcW w:w="1270" w:type="dxa"/>
            <w:vAlign w:val="center"/>
          </w:tcPr>
          <w:p w14:paraId="5EDCBB66" w14:textId="77777777" w:rsidR="00B50ACF" w:rsidRPr="00696976" w:rsidRDefault="00CA3CAA">
            <w:pPr>
              <w:spacing w:line="360" w:lineRule="auto"/>
              <w:jc w:val="center"/>
              <w:rPr>
                <w:rFonts w:ascii="仿宋" w:eastAsia="仿宋" w:hAnsi="仿宋"/>
                <w:sz w:val="24"/>
              </w:rPr>
            </w:pPr>
            <w:r w:rsidRPr="00696976">
              <w:rPr>
                <w:rFonts w:ascii="仿宋" w:eastAsia="仿宋" w:hAnsi="仿宋" w:hint="eastAsia"/>
                <w:sz w:val="24"/>
              </w:rPr>
              <w:t>否</w:t>
            </w:r>
          </w:p>
        </w:tc>
      </w:tr>
      <w:tr w:rsidR="00696976" w:rsidRPr="00696976" w14:paraId="6E4DB562" w14:textId="77777777">
        <w:trPr>
          <w:trHeight w:val="627"/>
          <w:jc w:val="center"/>
        </w:trPr>
        <w:tc>
          <w:tcPr>
            <w:tcW w:w="826" w:type="dxa"/>
            <w:vMerge/>
            <w:vAlign w:val="center"/>
          </w:tcPr>
          <w:p w14:paraId="1C439CA7" w14:textId="77777777" w:rsidR="00B50ACF" w:rsidRPr="00696976" w:rsidRDefault="00B50ACF">
            <w:pPr>
              <w:spacing w:line="360" w:lineRule="auto"/>
              <w:jc w:val="center"/>
              <w:rPr>
                <w:rFonts w:ascii="仿宋" w:eastAsia="仿宋" w:hAnsi="仿宋"/>
                <w:sz w:val="24"/>
              </w:rPr>
            </w:pPr>
          </w:p>
        </w:tc>
        <w:tc>
          <w:tcPr>
            <w:tcW w:w="1110" w:type="dxa"/>
            <w:vAlign w:val="center"/>
          </w:tcPr>
          <w:p w14:paraId="68DD7760" w14:textId="77777777" w:rsidR="00B50ACF" w:rsidRPr="00696976" w:rsidRDefault="00CA3CAA">
            <w:pPr>
              <w:spacing w:line="360" w:lineRule="auto"/>
              <w:jc w:val="center"/>
              <w:rPr>
                <w:rFonts w:ascii="仿宋" w:eastAsia="仿宋" w:hAnsi="仿宋"/>
                <w:sz w:val="24"/>
              </w:rPr>
            </w:pPr>
            <w:r w:rsidRPr="00696976">
              <w:rPr>
                <w:rFonts w:ascii="仿宋" w:eastAsia="仿宋" w:hAnsi="仿宋" w:hint="eastAsia"/>
                <w:sz w:val="24"/>
              </w:rPr>
              <w:t>0</w:t>
            </w:r>
            <w:r w:rsidRPr="00696976">
              <w:rPr>
                <w:rFonts w:ascii="仿宋" w:eastAsia="仿宋" w:hAnsi="仿宋"/>
                <w:sz w:val="24"/>
              </w:rPr>
              <w:t>2-05</w:t>
            </w:r>
          </w:p>
        </w:tc>
        <w:tc>
          <w:tcPr>
            <w:tcW w:w="2247" w:type="dxa"/>
            <w:vAlign w:val="center"/>
          </w:tcPr>
          <w:p w14:paraId="13398D5F" w14:textId="77777777" w:rsidR="00B50ACF" w:rsidRPr="00696976" w:rsidRDefault="00CA3CAA">
            <w:pPr>
              <w:spacing w:line="360" w:lineRule="auto"/>
              <w:jc w:val="center"/>
              <w:rPr>
                <w:rFonts w:ascii="仿宋" w:eastAsia="仿宋" w:hAnsi="仿宋"/>
                <w:sz w:val="24"/>
              </w:rPr>
            </w:pPr>
            <w:r w:rsidRPr="00696976">
              <w:rPr>
                <w:rFonts w:ascii="仿宋" w:eastAsia="仿宋" w:hAnsi="仿宋" w:hint="eastAsia"/>
                <w:sz w:val="24"/>
              </w:rPr>
              <w:t>动态血压记录仪＋系统</w:t>
            </w:r>
          </w:p>
        </w:tc>
        <w:tc>
          <w:tcPr>
            <w:tcW w:w="1197" w:type="dxa"/>
            <w:vAlign w:val="center"/>
          </w:tcPr>
          <w:p w14:paraId="21F133C7" w14:textId="77777777" w:rsidR="00B50ACF" w:rsidRPr="00696976" w:rsidRDefault="00CA3CAA">
            <w:pPr>
              <w:spacing w:line="360" w:lineRule="auto"/>
              <w:jc w:val="center"/>
              <w:rPr>
                <w:rFonts w:ascii="仿宋" w:eastAsia="仿宋" w:hAnsi="仿宋"/>
                <w:sz w:val="24"/>
              </w:rPr>
            </w:pPr>
            <w:r w:rsidRPr="00696976">
              <w:rPr>
                <w:rFonts w:ascii="仿宋" w:eastAsia="仿宋" w:hAnsi="仿宋"/>
                <w:sz w:val="24"/>
              </w:rPr>
              <w:t>10</w:t>
            </w:r>
          </w:p>
        </w:tc>
        <w:tc>
          <w:tcPr>
            <w:tcW w:w="1414" w:type="dxa"/>
            <w:vAlign w:val="center"/>
          </w:tcPr>
          <w:p w14:paraId="3D5C30F6" w14:textId="77777777" w:rsidR="00B50ACF" w:rsidRPr="00696976" w:rsidRDefault="00CA3CAA">
            <w:pPr>
              <w:spacing w:line="360" w:lineRule="auto"/>
              <w:jc w:val="center"/>
              <w:rPr>
                <w:rFonts w:ascii="仿宋" w:eastAsia="仿宋" w:hAnsi="仿宋"/>
                <w:sz w:val="24"/>
              </w:rPr>
            </w:pPr>
            <w:r w:rsidRPr="00696976">
              <w:rPr>
                <w:rFonts w:ascii="仿宋" w:eastAsia="仿宋" w:hAnsi="仿宋" w:hint="eastAsia"/>
                <w:sz w:val="24"/>
              </w:rPr>
              <w:t>15</w:t>
            </w:r>
          </w:p>
        </w:tc>
        <w:tc>
          <w:tcPr>
            <w:tcW w:w="1272" w:type="dxa"/>
            <w:vMerge/>
            <w:vAlign w:val="center"/>
          </w:tcPr>
          <w:p w14:paraId="14CF14C7" w14:textId="77777777" w:rsidR="00B50ACF" w:rsidRPr="00696976" w:rsidRDefault="00B50ACF">
            <w:pPr>
              <w:spacing w:line="360" w:lineRule="auto"/>
              <w:jc w:val="center"/>
              <w:rPr>
                <w:rFonts w:ascii="仿宋" w:eastAsia="仿宋" w:hAnsi="仿宋"/>
                <w:sz w:val="24"/>
              </w:rPr>
            </w:pPr>
          </w:p>
        </w:tc>
        <w:tc>
          <w:tcPr>
            <w:tcW w:w="1270" w:type="dxa"/>
            <w:vAlign w:val="center"/>
          </w:tcPr>
          <w:p w14:paraId="675CCDBD" w14:textId="77777777" w:rsidR="00B50ACF" w:rsidRPr="00696976" w:rsidRDefault="00CA3CAA">
            <w:pPr>
              <w:spacing w:line="360" w:lineRule="auto"/>
              <w:jc w:val="center"/>
              <w:rPr>
                <w:rFonts w:ascii="仿宋" w:eastAsia="仿宋" w:hAnsi="仿宋"/>
                <w:sz w:val="24"/>
              </w:rPr>
            </w:pPr>
            <w:r w:rsidRPr="00696976">
              <w:rPr>
                <w:rFonts w:ascii="仿宋" w:eastAsia="仿宋" w:hAnsi="仿宋" w:hint="eastAsia"/>
                <w:sz w:val="24"/>
              </w:rPr>
              <w:t>否</w:t>
            </w:r>
          </w:p>
        </w:tc>
      </w:tr>
      <w:tr w:rsidR="00696976" w:rsidRPr="00696976" w14:paraId="7D1E8751" w14:textId="77777777">
        <w:trPr>
          <w:trHeight w:val="627"/>
          <w:jc w:val="center"/>
        </w:trPr>
        <w:tc>
          <w:tcPr>
            <w:tcW w:w="826" w:type="dxa"/>
            <w:vMerge/>
            <w:vAlign w:val="center"/>
          </w:tcPr>
          <w:p w14:paraId="363455C1" w14:textId="77777777" w:rsidR="00B50ACF" w:rsidRPr="00696976" w:rsidRDefault="00B50ACF">
            <w:pPr>
              <w:spacing w:line="360" w:lineRule="auto"/>
              <w:jc w:val="center"/>
              <w:rPr>
                <w:rFonts w:ascii="仿宋" w:eastAsia="仿宋" w:hAnsi="仿宋"/>
                <w:sz w:val="24"/>
              </w:rPr>
            </w:pPr>
          </w:p>
        </w:tc>
        <w:tc>
          <w:tcPr>
            <w:tcW w:w="1110" w:type="dxa"/>
            <w:vAlign w:val="center"/>
          </w:tcPr>
          <w:p w14:paraId="10CAAF59" w14:textId="77777777" w:rsidR="00B50ACF" w:rsidRPr="00696976" w:rsidRDefault="00CA3CAA">
            <w:pPr>
              <w:spacing w:line="360" w:lineRule="auto"/>
              <w:jc w:val="center"/>
              <w:rPr>
                <w:rFonts w:ascii="仿宋" w:eastAsia="仿宋" w:hAnsi="仿宋"/>
                <w:sz w:val="24"/>
              </w:rPr>
            </w:pPr>
            <w:r w:rsidRPr="00696976">
              <w:rPr>
                <w:rFonts w:ascii="仿宋" w:eastAsia="仿宋" w:hAnsi="仿宋" w:hint="eastAsia"/>
                <w:sz w:val="24"/>
              </w:rPr>
              <w:t>0</w:t>
            </w:r>
            <w:r w:rsidRPr="00696976">
              <w:rPr>
                <w:rFonts w:ascii="仿宋" w:eastAsia="仿宋" w:hAnsi="仿宋"/>
                <w:sz w:val="24"/>
              </w:rPr>
              <w:t>2-06</w:t>
            </w:r>
          </w:p>
        </w:tc>
        <w:tc>
          <w:tcPr>
            <w:tcW w:w="2247" w:type="dxa"/>
            <w:vAlign w:val="center"/>
          </w:tcPr>
          <w:p w14:paraId="4AB5A1D4" w14:textId="77777777" w:rsidR="00B50ACF" w:rsidRPr="00696976" w:rsidRDefault="00CA3CAA">
            <w:pPr>
              <w:spacing w:line="360" w:lineRule="auto"/>
              <w:jc w:val="center"/>
              <w:rPr>
                <w:rFonts w:ascii="仿宋" w:eastAsia="仿宋" w:hAnsi="仿宋"/>
                <w:sz w:val="24"/>
              </w:rPr>
            </w:pPr>
            <w:r w:rsidRPr="00696976">
              <w:rPr>
                <w:rFonts w:ascii="仿宋" w:eastAsia="仿宋" w:hAnsi="仿宋" w:hint="eastAsia"/>
                <w:sz w:val="24"/>
              </w:rPr>
              <w:t>动态心电图记录仪＋系统</w:t>
            </w:r>
          </w:p>
        </w:tc>
        <w:tc>
          <w:tcPr>
            <w:tcW w:w="1197" w:type="dxa"/>
            <w:vAlign w:val="center"/>
          </w:tcPr>
          <w:p w14:paraId="350E1A35" w14:textId="77777777" w:rsidR="00B50ACF" w:rsidRPr="00696976" w:rsidRDefault="00CA3CAA">
            <w:pPr>
              <w:spacing w:line="360" w:lineRule="auto"/>
              <w:jc w:val="center"/>
              <w:rPr>
                <w:rFonts w:ascii="仿宋" w:eastAsia="仿宋" w:hAnsi="仿宋"/>
                <w:sz w:val="24"/>
              </w:rPr>
            </w:pPr>
            <w:r w:rsidRPr="00696976">
              <w:rPr>
                <w:rFonts w:ascii="仿宋" w:eastAsia="仿宋" w:hAnsi="仿宋"/>
                <w:sz w:val="24"/>
              </w:rPr>
              <w:t>10</w:t>
            </w:r>
          </w:p>
        </w:tc>
        <w:tc>
          <w:tcPr>
            <w:tcW w:w="1414" w:type="dxa"/>
            <w:vAlign w:val="center"/>
          </w:tcPr>
          <w:p w14:paraId="79103513" w14:textId="77777777" w:rsidR="00B50ACF" w:rsidRPr="00696976" w:rsidRDefault="00CA3CAA">
            <w:pPr>
              <w:spacing w:line="360" w:lineRule="auto"/>
              <w:jc w:val="center"/>
              <w:rPr>
                <w:rFonts w:ascii="仿宋" w:eastAsia="仿宋" w:hAnsi="仿宋"/>
                <w:sz w:val="24"/>
              </w:rPr>
            </w:pPr>
            <w:r w:rsidRPr="00696976">
              <w:rPr>
                <w:rFonts w:ascii="仿宋" w:eastAsia="仿宋" w:hAnsi="仿宋" w:hint="eastAsia"/>
                <w:sz w:val="24"/>
              </w:rPr>
              <w:t>13</w:t>
            </w:r>
          </w:p>
        </w:tc>
        <w:tc>
          <w:tcPr>
            <w:tcW w:w="1272" w:type="dxa"/>
            <w:vMerge/>
            <w:vAlign w:val="center"/>
          </w:tcPr>
          <w:p w14:paraId="7DD1013A" w14:textId="77777777" w:rsidR="00B50ACF" w:rsidRPr="00696976" w:rsidRDefault="00B50ACF">
            <w:pPr>
              <w:spacing w:line="360" w:lineRule="auto"/>
              <w:jc w:val="center"/>
              <w:rPr>
                <w:rFonts w:ascii="仿宋" w:eastAsia="仿宋" w:hAnsi="仿宋"/>
                <w:sz w:val="24"/>
              </w:rPr>
            </w:pPr>
          </w:p>
        </w:tc>
        <w:tc>
          <w:tcPr>
            <w:tcW w:w="1270" w:type="dxa"/>
            <w:vAlign w:val="center"/>
          </w:tcPr>
          <w:p w14:paraId="5628FA7E" w14:textId="77777777" w:rsidR="00B50ACF" w:rsidRPr="00696976" w:rsidRDefault="00CA3CAA">
            <w:pPr>
              <w:spacing w:line="360" w:lineRule="auto"/>
              <w:jc w:val="center"/>
              <w:rPr>
                <w:rFonts w:ascii="仿宋" w:eastAsia="仿宋" w:hAnsi="仿宋"/>
                <w:sz w:val="24"/>
              </w:rPr>
            </w:pPr>
            <w:r w:rsidRPr="00696976">
              <w:rPr>
                <w:rFonts w:ascii="仿宋" w:eastAsia="仿宋" w:hAnsi="仿宋" w:hint="eastAsia"/>
                <w:sz w:val="24"/>
              </w:rPr>
              <w:t>否</w:t>
            </w:r>
          </w:p>
        </w:tc>
      </w:tr>
      <w:tr w:rsidR="00696976" w:rsidRPr="00696976" w14:paraId="1C016575" w14:textId="77777777">
        <w:trPr>
          <w:trHeight w:val="627"/>
          <w:jc w:val="center"/>
        </w:trPr>
        <w:tc>
          <w:tcPr>
            <w:tcW w:w="826" w:type="dxa"/>
            <w:vMerge w:val="restart"/>
            <w:vAlign w:val="center"/>
          </w:tcPr>
          <w:p w14:paraId="173A1C93" w14:textId="77777777" w:rsidR="00B50ACF" w:rsidRPr="00696976" w:rsidRDefault="00CA3CAA">
            <w:pPr>
              <w:spacing w:line="360" w:lineRule="auto"/>
              <w:jc w:val="center"/>
              <w:rPr>
                <w:rFonts w:ascii="仿宋" w:eastAsia="仿宋" w:hAnsi="仿宋"/>
                <w:sz w:val="24"/>
              </w:rPr>
            </w:pPr>
            <w:r w:rsidRPr="00696976">
              <w:rPr>
                <w:rFonts w:ascii="仿宋" w:eastAsia="仿宋" w:hAnsi="仿宋" w:hint="eastAsia"/>
                <w:sz w:val="24"/>
              </w:rPr>
              <w:t>0</w:t>
            </w:r>
            <w:r w:rsidRPr="00696976">
              <w:rPr>
                <w:rFonts w:ascii="仿宋" w:eastAsia="仿宋" w:hAnsi="仿宋"/>
                <w:sz w:val="24"/>
              </w:rPr>
              <w:t>3</w:t>
            </w:r>
          </w:p>
        </w:tc>
        <w:tc>
          <w:tcPr>
            <w:tcW w:w="1110" w:type="dxa"/>
            <w:vAlign w:val="center"/>
          </w:tcPr>
          <w:p w14:paraId="2B66E77B" w14:textId="77777777" w:rsidR="00B50ACF" w:rsidRPr="00696976" w:rsidRDefault="00CA3CAA">
            <w:pPr>
              <w:spacing w:line="360" w:lineRule="auto"/>
              <w:jc w:val="center"/>
              <w:rPr>
                <w:rFonts w:ascii="仿宋" w:eastAsia="仿宋" w:hAnsi="仿宋"/>
                <w:sz w:val="24"/>
              </w:rPr>
            </w:pPr>
            <w:r w:rsidRPr="00696976">
              <w:rPr>
                <w:rFonts w:ascii="仿宋" w:eastAsia="仿宋" w:hAnsi="仿宋" w:hint="eastAsia"/>
                <w:sz w:val="24"/>
              </w:rPr>
              <w:t>0</w:t>
            </w:r>
            <w:r w:rsidRPr="00696976">
              <w:rPr>
                <w:rFonts w:ascii="仿宋" w:eastAsia="仿宋" w:hAnsi="仿宋"/>
                <w:sz w:val="24"/>
              </w:rPr>
              <w:t>3-01</w:t>
            </w:r>
          </w:p>
        </w:tc>
        <w:tc>
          <w:tcPr>
            <w:tcW w:w="2247" w:type="dxa"/>
            <w:vAlign w:val="center"/>
          </w:tcPr>
          <w:p w14:paraId="25CB1661" w14:textId="77777777" w:rsidR="00B50ACF" w:rsidRPr="00696976" w:rsidRDefault="00CA3CAA">
            <w:pPr>
              <w:spacing w:line="360" w:lineRule="auto"/>
              <w:jc w:val="center"/>
              <w:rPr>
                <w:rFonts w:ascii="仿宋" w:eastAsia="仿宋" w:hAnsi="仿宋"/>
                <w:sz w:val="24"/>
              </w:rPr>
            </w:pPr>
            <w:r w:rsidRPr="00696976">
              <w:rPr>
                <w:rFonts w:ascii="仿宋" w:eastAsia="仿宋" w:hAnsi="仿宋" w:hint="eastAsia"/>
                <w:sz w:val="24"/>
              </w:rPr>
              <w:t>脑氧饱和度检测仪</w:t>
            </w:r>
          </w:p>
        </w:tc>
        <w:tc>
          <w:tcPr>
            <w:tcW w:w="1197" w:type="dxa"/>
            <w:vAlign w:val="center"/>
          </w:tcPr>
          <w:p w14:paraId="7B263FA8" w14:textId="77777777" w:rsidR="00B50ACF" w:rsidRPr="00696976" w:rsidRDefault="00CA3CAA">
            <w:pPr>
              <w:spacing w:line="360" w:lineRule="auto"/>
              <w:jc w:val="center"/>
              <w:rPr>
                <w:rFonts w:ascii="仿宋" w:eastAsia="仿宋" w:hAnsi="仿宋"/>
                <w:sz w:val="24"/>
              </w:rPr>
            </w:pPr>
            <w:r w:rsidRPr="00696976">
              <w:rPr>
                <w:rFonts w:ascii="仿宋" w:eastAsia="仿宋" w:hAnsi="仿宋"/>
                <w:sz w:val="24"/>
              </w:rPr>
              <w:t>1</w:t>
            </w:r>
          </w:p>
        </w:tc>
        <w:tc>
          <w:tcPr>
            <w:tcW w:w="1414" w:type="dxa"/>
            <w:vAlign w:val="center"/>
          </w:tcPr>
          <w:p w14:paraId="0565079F" w14:textId="77777777" w:rsidR="00B50ACF" w:rsidRPr="00696976" w:rsidRDefault="00CA3CAA">
            <w:pPr>
              <w:spacing w:line="360" w:lineRule="auto"/>
              <w:jc w:val="center"/>
              <w:rPr>
                <w:rFonts w:ascii="仿宋" w:eastAsia="仿宋" w:hAnsi="仿宋"/>
                <w:sz w:val="24"/>
              </w:rPr>
            </w:pPr>
            <w:r w:rsidRPr="00696976">
              <w:rPr>
                <w:rFonts w:ascii="仿宋" w:eastAsia="仿宋" w:hAnsi="仿宋" w:hint="eastAsia"/>
                <w:sz w:val="24"/>
              </w:rPr>
              <w:t>50</w:t>
            </w:r>
          </w:p>
        </w:tc>
        <w:tc>
          <w:tcPr>
            <w:tcW w:w="1272" w:type="dxa"/>
            <w:vMerge w:val="restart"/>
            <w:vAlign w:val="center"/>
          </w:tcPr>
          <w:p w14:paraId="0FE20E58" w14:textId="77777777" w:rsidR="00B50ACF" w:rsidRPr="00696976" w:rsidRDefault="00CA3CAA">
            <w:pPr>
              <w:spacing w:line="360" w:lineRule="auto"/>
              <w:jc w:val="center"/>
              <w:rPr>
                <w:rFonts w:ascii="仿宋" w:eastAsia="仿宋" w:hAnsi="仿宋"/>
                <w:sz w:val="24"/>
              </w:rPr>
            </w:pPr>
            <w:r w:rsidRPr="00696976">
              <w:rPr>
                <w:rFonts w:ascii="仿宋" w:eastAsia="仿宋" w:hAnsi="仿宋" w:hint="eastAsia"/>
                <w:sz w:val="24"/>
              </w:rPr>
              <w:t>100</w:t>
            </w:r>
          </w:p>
        </w:tc>
        <w:tc>
          <w:tcPr>
            <w:tcW w:w="1270" w:type="dxa"/>
            <w:vAlign w:val="center"/>
          </w:tcPr>
          <w:p w14:paraId="6E4D068E" w14:textId="77777777" w:rsidR="00B50ACF" w:rsidRPr="00696976" w:rsidRDefault="00CA3CAA">
            <w:pPr>
              <w:spacing w:line="360" w:lineRule="auto"/>
              <w:jc w:val="center"/>
              <w:rPr>
                <w:rFonts w:ascii="仿宋" w:eastAsia="仿宋" w:hAnsi="仿宋"/>
                <w:sz w:val="24"/>
              </w:rPr>
            </w:pPr>
            <w:r w:rsidRPr="00696976">
              <w:rPr>
                <w:rFonts w:ascii="仿宋" w:eastAsia="仿宋" w:hAnsi="仿宋" w:hint="eastAsia"/>
                <w:sz w:val="24"/>
              </w:rPr>
              <w:t>否</w:t>
            </w:r>
          </w:p>
        </w:tc>
      </w:tr>
      <w:tr w:rsidR="00696976" w:rsidRPr="00696976" w14:paraId="3D3F81A5" w14:textId="77777777">
        <w:trPr>
          <w:trHeight w:val="627"/>
          <w:jc w:val="center"/>
        </w:trPr>
        <w:tc>
          <w:tcPr>
            <w:tcW w:w="826" w:type="dxa"/>
            <w:vMerge/>
            <w:vAlign w:val="center"/>
          </w:tcPr>
          <w:p w14:paraId="7C9DF452" w14:textId="77777777" w:rsidR="00B50ACF" w:rsidRPr="00696976" w:rsidRDefault="00B50ACF">
            <w:pPr>
              <w:spacing w:line="360" w:lineRule="auto"/>
              <w:jc w:val="center"/>
              <w:rPr>
                <w:rFonts w:ascii="仿宋" w:eastAsia="仿宋" w:hAnsi="仿宋"/>
                <w:sz w:val="24"/>
              </w:rPr>
            </w:pPr>
          </w:p>
        </w:tc>
        <w:tc>
          <w:tcPr>
            <w:tcW w:w="1110" w:type="dxa"/>
            <w:vAlign w:val="center"/>
          </w:tcPr>
          <w:p w14:paraId="52B2DE2E" w14:textId="77777777" w:rsidR="00B50ACF" w:rsidRPr="00696976" w:rsidRDefault="00CA3CAA">
            <w:pPr>
              <w:spacing w:line="360" w:lineRule="auto"/>
              <w:jc w:val="center"/>
              <w:rPr>
                <w:rFonts w:ascii="仿宋" w:eastAsia="仿宋" w:hAnsi="仿宋"/>
                <w:sz w:val="24"/>
              </w:rPr>
            </w:pPr>
            <w:r w:rsidRPr="00696976">
              <w:rPr>
                <w:rFonts w:ascii="仿宋" w:eastAsia="仿宋" w:hAnsi="仿宋" w:hint="eastAsia"/>
                <w:sz w:val="24"/>
              </w:rPr>
              <w:t>0</w:t>
            </w:r>
            <w:r w:rsidRPr="00696976">
              <w:rPr>
                <w:rFonts w:ascii="仿宋" w:eastAsia="仿宋" w:hAnsi="仿宋"/>
                <w:sz w:val="24"/>
              </w:rPr>
              <w:t>3-02</w:t>
            </w:r>
          </w:p>
        </w:tc>
        <w:tc>
          <w:tcPr>
            <w:tcW w:w="2247" w:type="dxa"/>
            <w:vAlign w:val="center"/>
          </w:tcPr>
          <w:p w14:paraId="3302763C" w14:textId="77777777" w:rsidR="00B50ACF" w:rsidRPr="00696976" w:rsidRDefault="00CA3CAA">
            <w:pPr>
              <w:spacing w:line="360" w:lineRule="auto"/>
              <w:jc w:val="center"/>
              <w:rPr>
                <w:rFonts w:ascii="仿宋" w:eastAsia="仿宋" w:hAnsi="仿宋"/>
                <w:sz w:val="24"/>
              </w:rPr>
            </w:pPr>
            <w:r w:rsidRPr="00696976">
              <w:rPr>
                <w:rFonts w:ascii="仿宋" w:eastAsia="仿宋" w:hAnsi="仿宋"/>
                <w:sz w:val="24"/>
              </w:rPr>
              <w:t>PRP制备系统</w:t>
            </w:r>
          </w:p>
        </w:tc>
        <w:tc>
          <w:tcPr>
            <w:tcW w:w="1197" w:type="dxa"/>
            <w:vAlign w:val="center"/>
          </w:tcPr>
          <w:p w14:paraId="007EA861" w14:textId="77777777" w:rsidR="00B50ACF" w:rsidRPr="00696976" w:rsidRDefault="00CA3CAA">
            <w:pPr>
              <w:spacing w:line="360" w:lineRule="auto"/>
              <w:jc w:val="center"/>
              <w:rPr>
                <w:rFonts w:ascii="仿宋" w:eastAsia="仿宋" w:hAnsi="仿宋"/>
                <w:sz w:val="24"/>
              </w:rPr>
            </w:pPr>
            <w:r w:rsidRPr="00696976">
              <w:rPr>
                <w:rFonts w:ascii="仿宋" w:eastAsia="仿宋" w:hAnsi="仿宋"/>
                <w:sz w:val="24"/>
              </w:rPr>
              <w:t>1</w:t>
            </w:r>
          </w:p>
        </w:tc>
        <w:tc>
          <w:tcPr>
            <w:tcW w:w="1414" w:type="dxa"/>
            <w:vAlign w:val="center"/>
          </w:tcPr>
          <w:p w14:paraId="160E36C8" w14:textId="77777777" w:rsidR="00B50ACF" w:rsidRPr="00696976" w:rsidRDefault="00CA3CAA">
            <w:pPr>
              <w:spacing w:line="360" w:lineRule="auto"/>
              <w:jc w:val="center"/>
              <w:rPr>
                <w:rFonts w:ascii="仿宋" w:eastAsia="仿宋" w:hAnsi="仿宋"/>
                <w:sz w:val="24"/>
              </w:rPr>
            </w:pPr>
            <w:r w:rsidRPr="00696976">
              <w:rPr>
                <w:rFonts w:ascii="仿宋" w:eastAsia="仿宋" w:hAnsi="仿宋"/>
                <w:sz w:val="24"/>
              </w:rPr>
              <w:t>50</w:t>
            </w:r>
          </w:p>
        </w:tc>
        <w:tc>
          <w:tcPr>
            <w:tcW w:w="1272" w:type="dxa"/>
            <w:vMerge/>
            <w:vAlign w:val="center"/>
          </w:tcPr>
          <w:p w14:paraId="3A584A35" w14:textId="77777777" w:rsidR="00B50ACF" w:rsidRPr="00696976" w:rsidRDefault="00B50ACF">
            <w:pPr>
              <w:spacing w:line="360" w:lineRule="auto"/>
              <w:jc w:val="center"/>
              <w:rPr>
                <w:rFonts w:ascii="仿宋" w:eastAsia="仿宋" w:hAnsi="仿宋"/>
                <w:sz w:val="24"/>
              </w:rPr>
            </w:pPr>
          </w:p>
        </w:tc>
        <w:tc>
          <w:tcPr>
            <w:tcW w:w="1270" w:type="dxa"/>
            <w:vAlign w:val="center"/>
          </w:tcPr>
          <w:p w14:paraId="6823B765" w14:textId="77777777" w:rsidR="00B50ACF" w:rsidRPr="00696976" w:rsidRDefault="00CA3CAA">
            <w:pPr>
              <w:spacing w:line="360" w:lineRule="auto"/>
              <w:jc w:val="center"/>
              <w:rPr>
                <w:rFonts w:ascii="仿宋" w:eastAsia="仿宋" w:hAnsi="仿宋"/>
                <w:sz w:val="24"/>
              </w:rPr>
            </w:pPr>
            <w:r w:rsidRPr="00696976">
              <w:rPr>
                <w:rFonts w:ascii="仿宋" w:eastAsia="仿宋" w:hAnsi="仿宋" w:hint="eastAsia"/>
                <w:sz w:val="24"/>
              </w:rPr>
              <w:t>否</w:t>
            </w:r>
          </w:p>
        </w:tc>
      </w:tr>
      <w:tr w:rsidR="00696976" w:rsidRPr="00696976" w14:paraId="5F14DFA9" w14:textId="77777777">
        <w:trPr>
          <w:cantSplit/>
          <w:trHeight w:val="1134"/>
          <w:jc w:val="center"/>
        </w:trPr>
        <w:tc>
          <w:tcPr>
            <w:tcW w:w="826" w:type="dxa"/>
            <w:vAlign w:val="center"/>
          </w:tcPr>
          <w:p w14:paraId="485D7C9E" w14:textId="77777777" w:rsidR="00B50ACF" w:rsidRPr="00696976" w:rsidRDefault="00CA3CAA">
            <w:pPr>
              <w:spacing w:line="360" w:lineRule="auto"/>
              <w:jc w:val="center"/>
              <w:rPr>
                <w:rFonts w:ascii="仿宋" w:eastAsia="仿宋" w:hAnsi="仿宋"/>
                <w:sz w:val="24"/>
              </w:rPr>
            </w:pPr>
            <w:r w:rsidRPr="00696976">
              <w:rPr>
                <w:rFonts w:ascii="仿宋" w:eastAsia="仿宋" w:hAnsi="仿宋" w:hint="eastAsia"/>
                <w:sz w:val="24"/>
              </w:rPr>
              <w:t>0</w:t>
            </w:r>
            <w:r w:rsidRPr="00696976">
              <w:rPr>
                <w:rFonts w:ascii="仿宋" w:eastAsia="仿宋" w:hAnsi="仿宋"/>
                <w:sz w:val="24"/>
              </w:rPr>
              <w:t>4</w:t>
            </w:r>
          </w:p>
        </w:tc>
        <w:tc>
          <w:tcPr>
            <w:tcW w:w="1110" w:type="dxa"/>
            <w:vAlign w:val="center"/>
          </w:tcPr>
          <w:p w14:paraId="4582A5E5" w14:textId="77777777" w:rsidR="00B50ACF" w:rsidRPr="00696976" w:rsidRDefault="00CA3CAA">
            <w:pPr>
              <w:spacing w:line="360" w:lineRule="auto"/>
              <w:jc w:val="center"/>
              <w:rPr>
                <w:rFonts w:ascii="仿宋" w:eastAsia="仿宋" w:hAnsi="仿宋"/>
                <w:sz w:val="24"/>
              </w:rPr>
            </w:pPr>
            <w:r w:rsidRPr="00696976">
              <w:rPr>
                <w:rFonts w:ascii="仿宋" w:eastAsia="仿宋" w:hAnsi="仿宋" w:hint="eastAsia"/>
                <w:sz w:val="24"/>
              </w:rPr>
              <w:t>0</w:t>
            </w:r>
            <w:r w:rsidRPr="00696976">
              <w:rPr>
                <w:rFonts w:ascii="仿宋" w:eastAsia="仿宋" w:hAnsi="仿宋"/>
                <w:sz w:val="24"/>
              </w:rPr>
              <w:t>4-01</w:t>
            </w:r>
          </w:p>
        </w:tc>
        <w:tc>
          <w:tcPr>
            <w:tcW w:w="2247" w:type="dxa"/>
            <w:vAlign w:val="center"/>
          </w:tcPr>
          <w:p w14:paraId="40231CA1" w14:textId="77777777" w:rsidR="00B50ACF" w:rsidRPr="00696976" w:rsidRDefault="00CA3CAA">
            <w:pPr>
              <w:spacing w:line="360" w:lineRule="auto"/>
              <w:jc w:val="center"/>
              <w:rPr>
                <w:rFonts w:ascii="仿宋" w:eastAsia="仿宋" w:hAnsi="仿宋"/>
                <w:sz w:val="24"/>
              </w:rPr>
            </w:pPr>
            <w:r w:rsidRPr="00696976">
              <w:rPr>
                <w:rFonts w:ascii="仿宋" w:eastAsia="仿宋" w:hAnsi="仿宋" w:hint="eastAsia"/>
                <w:sz w:val="24"/>
              </w:rPr>
              <w:t>睡眠呼吸初筛仪</w:t>
            </w:r>
          </w:p>
        </w:tc>
        <w:tc>
          <w:tcPr>
            <w:tcW w:w="1197" w:type="dxa"/>
            <w:vAlign w:val="center"/>
          </w:tcPr>
          <w:p w14:paraId="1E0E2F8C" w14:textId="77777777" w:rsidR="00B50ACF" w:rsidRPr="00696976" w:rsidRDefault="00CA3CAA">
            <w:pPr>
              <w:spacing w:line="360" w:lineRule="auto"/>
              <w:jc w:val="center"/>
              <w:rPr>
                <w:rFonts w:ascii="仿宋" w:eastAsia="仿宋" w:hAnsi="仿宋"/>
                <w:sz w:val="24"/>
              </w:rPr>
            </w:pPr>
            <w:r w:rsidRPr="00696976">
              <w:rPr>
                <w:rFonts w:ascii="仿宋" w:eastAsia="仿宋" w:hAnsi="仿宋"/>
                <w:sz w:val="24"/>
              </w:rPr>
              <w:t>10</w:t>
            </w:r>
          </w:p>
        </w:tc>
        <w:tc>
          <w:tcPr>
            <w:tcW w:w="1414" w:type="dxa"/>
            <w:vAlign w:val="center"/>
          </w:tcPr>
          <w:p w14:paraId="2142C648" w14:textId="77777777" w:rsidR="00B50ACF" w:rsidRPr="00696976" w:rsidRDefault="00CA3CAA">
            <w:pPr>
              <w:spacing w:line="360" w:lineRule="auto"/>
              <w:jc w:val="center"/>
              <w:rPr>
                <w:rFonts w:ascii="仿宋" w:eastAsia="仿宋" w:hAnsi="仿宋"/>
                <w:sz w:val="24"/>
              </w:rPr>
            </w:pPr>
            <w:r w:rsidRPr="00696976">
              <w:rPr>
                <w:rFonts w:ascii="仿宋" w:eastAsia="仿宋" w:hAnsi="仿宋"/>
                <w:sz w:val="24"/>
              </w:rPr>
              <w:t>20</w:t>
            </w:r>
          </w:p>
        </w:tc>
        <w:tc>
          <w:tcPr>
            <w:tcW w:w="1272" w:type="dxa"/>
            <w:vAlign w:val="center"/>
          </w:tcPr>
          <w:p w14:paraId="19BD8962" w14:textId="77777777" w:rsidR="00B50ACF" w:rsidRPr="00696976" w:rsidRDefault="00CA3CAA">
            <w:pPr>
              <w:spacing w:line="360" w:lineRule="auto"/>
              <w:jc w:val="center"/>
              <w:rPr>
                <w:rFonts w:ascii="仿宋" w:eastAsia="仿宋" w:hAnsi="仿宋"/>
                <w:sz w:val="24"/>
              </w:rPr>
            </w:pPr>
            <w:r w:rsidRPr="00696976">
              <w:rPr>
                <w:rFonts w:ascii="仿宋" w:eastAsia="仿宋" w:hAnsi="仿宋" w:hint="eastAsia"/>
                <w:sz w:val="24"/>
              </w:rPr>
              <w:t>2</w:t>
            </w:r>
            <w:r w:rsidRPr="00696976">
              <w:rPr>
                <w:rFonts w:ascii="仿宋" w:eastAsia="仿宋" w:hAnsi="仿宋"/>
                <w:sz w:val="24"/>
              </w:rPr>
              <w:t>0</w:t>
            </w:r>
          </w:p>
        </w:tc>
        <w:tc>
          <w:tcPr>
            <w:tcW w:w="1270" w:type="dxa"/>
            <w:vAlign w:val="center"/>
          </w:tcPr>
          <w:p w14:paraId="174C242F" w14:textId="77777777" w:rsidR="00B50ACF" w:rsidRPr="00696976" w:rsidRDefault="00CA3CAA">
            <w:pPr>
              <w:spacing w:line="360" w:lineRule="auto"/>
              <w:jc w:val="center"/>
              <w:rPr>
                <w:rFonts w:ascii="仿宋" w:eastAsia="仿宋" w:hAnsi="仿宋"/>
                <w:sz w:val="24"/>
              </w:rPr>
            </w:pPr>
            <w:r w:rsidRPr="00696976">
              <w:rPr>
                <w:rFonts w:ascii="仿宋" w:eastAsia="仿宋" w:hAnsi="仿宋" w:hint="eastAsia"/>
                <w:sz w:val="24"/>
              </w:rPr>
              <w:t>否</w:t>
            </w:r>
          </w:p>
        </w:tc>
      </w:tr>
      <w:tr w:rsidR="00696976" w:rsidRPr="00696976" w14:paraId="2796A79D" w14:textId="77777777">
        <w:trPr>
          <w:cantSplit/>
          <w:trHeight w:val="1134"/>
          <w:jc w:val="center"/>
        </w:trPr>
        <w:tc>
          <w:tcPr>
            <w:tcW w:w="826" w:type="dxa"/>
            <w:vMerge w:val="restart"/>
            <w:vAlign w:val="center"/>
          </w:tcPr>
          <w:p w14:paraId="3ED54643" w14:textId="77777777" w:rsidR="00B50ACF" w:rsidRPr="00696976" w:rsidRDefault="00CA3CAA">
            <w:pPr>
              <w:spacing w:line="360" w:lineRule="auto"/>
              <w:jc w:val="center"/>
              <w:rPr>
                <w:rFonts w:ascii="仿宋" w:eastAsia="仿宋" w:hAnsi="仿宋"/>
                <w:sz w:val="24"/>
              </w:rPr>
            </w:pPr>
            <w:r w:rsidRPr="00696976">
              <w:rPr>
                <w:rFonts w:ascii="仿宋" w:eastAsia="仿宋" w:hAnsi="仿宋" w:hint="eastAsia"/>
                <w:sz w:val="24"/>
              </w:rPr>
              <w:t>0</w:t>
            </w:r>
            <w:r w:rsidRPr="00696976">
              <w:rPr>
                <w:rFonts w:ascii="仿宋" w:eastAsia="仿宋" w:hAnsi="仿宋"/>
                <w:sz w:val="24"/>
              </w:rPr>
              <w:t>5</w:t>
            </w:r>
          </w:p>
        </w:tc>
        <w:tc>
          <w:tcPr>
            <w:tcW w:w="1110" w:type="dxa"/>
            <w:vAlign w:val="center"/>
          </w:tcPr>
          <w:p w14:paraId="16F55973" w14:textId="77777777" w:rsidR="00B50ACF" w:rsidRPr="00696976" w:rsidRDefault="00CA3CAA">
            <w:pPr>
              <w:spacing w:line="360" w:lineRule="auto"/>
              <w:jc w:val="center"/>
              <w:rPr>
                <w:rFonts w:ascii="仿宋" w:eastAsia="仿宋" w:hAnsi="仿宋"/>
                <w:sz w:val="24"/>
              </w:rPr>
            </w:pPr>
            <w:r w:rsidRPr="00696976">
              <w:rPr>
                <w:rFonts w:ascii="仿宋" w:eastAsia="仿宋" w:hAnsi="仿宋" w:hint="eastAsia"/>
                <w:sz w:val="24"/>
              </w:rPr>
              <w:t>0</w:t>
            </w:r>
            <w:r w:rsidRPr="00696976">
              <w:rPr>
                <w:rFonts w:ascii="仿宋" w:eastAsia="仿宋" w:hAnsi="仿宋"/>
                <w:sz w:val="24"/>
              </w:rPr>
              <w:t>5-01</w:t>
            </w:r>
          </w:p>
        </w:tc>
        <w:tc>
          <w:tcPr>
            <w:tcW w:w="2247" w:type="dxa"/>
            <w:vAlign w:val="center"/>
          </w:tcPr>
          <w:p w14:paraId="5D7553D6" w14:textId="77777777" w:rsidR="00B50ACF" w:rsidRPr="00696976" w:rsidRDefault="00CA3CAA">
            <w:pPr>
              <w:spacing w:line="360" w:lineRule="auto"/>
              <w:jc w:val="center"/>
              <w:rPr>
                <w:rFonts w:ascii="仿宋" w:eastAsia="仿宋" w:hAnsi="仿宋"/>
                <w:sz w:val="24"/>
              </w:rPr>
            </w:pPr>
            <w:r w:rsidRPr="00696976">
              <w:rPr>
                <w:rFonts w:ascii="仿宋" w:eastAsia="仿宋" w:hAnsi="仿宋" w:hint="eastAsia"/>
                <w:sz w:val="24"/>
              </w:rPr>
              <w:t>便携式血气分析仪</w:t>
            </w:r>
          </w:p>
        </w:tc>
        <w:tc>
          <w:tcPr>
            <w:tcW w:w="1197" w:type="dxa"/>
            <w:vAlign w:val="center"/>
          </w:tcPr>
          <w:p w14:paraId="791E2862" w14:textId="77777777" w:rsidR="00B50ACF" w:rsidRPr="00696976" w:rsidRDefault="00CA3CAA">
            <w:pPr>
              <w:spacing w:line="360" w:lineRule="auto"/>
              <w:jc w:val="center"/>
              <w:rPr>
                <w:rFonts w:ascii="仿宋" w:eastAsia="仿宋" w:hAnsi="仿宋"/>
                <w:sz w:val="24"/>
              </w:rPr>
            </w:pPr>
            <w:r w:rsidRPr="00696976">
              <w:rPr>
                <w:rFonts w:ascii="仿宋" w:eastAsia="仿宋" w:hAnsi="仿宋"/>
                <w:sz w:val="24"/>
              </w:rPr>
              <w:t>1</w:t>
            </w:r>
          </w:p>
        </w:tc>
        <w:tc>
          <w:tcPr>
            <w:tcW w:w="1414" w:type="dxa"/>
            <w:vAlign w:val="center"/>
          </w:tcPr>
          <w:p w14:paraId="15002A2B" w14:textId="77777777" w:rsidR="00B50ACF" w:rsidRPr="00696976" w:rsidRDefault="00CA3CAA">
            <w:pPr>
              <w:spacing w:line="360" w:lineRule="auto"/>
              <w:jc w:val="center"/>
              <w:rPr>
                <w:rFonts w:ascii="仿宋" w:eastAsia="仿宋" w:hAnsi="仿宋"/>
                <w:sz w:val="24"/>
              </w:rPr>
            </w:pPr>
            <w:r w:rsidRPr="00696976">
              <w:rPr>
                <w:rFonts w:ascii="仿宋" w:eastAsia="仿宋" w:hAnsi="仿宋"/>
                <w:sz w:val="24"/>
              </w:rPr>
              <w:t>7</w:t>
            </w:r>
          </w:p>
        </w:tc>
        <w:tc>
          <w:tcPr>
            <w:tcW w:w="1272" w:type="dxa"/>
            <w:vMerge w:val="restart"/>
            <w:vAlign w:val="center"/>
          </w:tcPr>
          <w:p w14:paraId="425E831F" w14:textId="77777777" w:rsidR="00B50ACF" w:rsidRPr="00696976" w:rsidRDefault="00CA3CAA">
            <w:pPr>
              <w:spacing w:line="360" w:lineRule="auto"/>
              <w:jc w:val="center"/>
              <w:rPr>
                <w:rFonts w:ascii="仿宋" w:eastAsia="仿宋" w:hAnsi="仿宋"/>
                <w:sz w:val="24"/>
              </w:rPr>
            </w:pPr>
            <w:r w:rsidRPr="00696976">
              <w:rPr>
                <w:rFonts w:ascii="仿宋" w:eastAsia="仿宋" w:hAnsi="仿宋" w:hint="eastAsia"/>
                <w:sz w:val="24"/>
              </w:rPr>
              <w:t>7</w:t>
            </w:r>
            <w:r w:rsidRPr="00696976">
              <w:rPr>
                <w:rFonts w:ascii="仿宋" w:eastAsia="仿宋" w:hAnsi="仿宋"/>
                <w:sz w:val="24"/>
              </w:rPr>
              <w:t>0</w:t>
            </w:r>
          </w:p>
        </w:tc>
        <w:tc>
          <w:tcPr>
            <w:tcW w:w="1270" w:type="dxa"/>
            <w:vAlign w:val="center"/>
          </w:tcPr>
          <w:p w14:paraId="3ED90B63" w14:textId="77777777" w:rsidR="00B50ACF" w:rsidRPr="00696976" w:rsidRDefault="00CA3CAA">
            <w:pPr>
              <w:spacing w:line="360" w:lineRule="auto"/>
              <w:jc w:val="center"/>
              <w:rPr>
                <w:rFonts w:ascii="仿宋" w:eastAsia="仿宋" w:hAnsi="仿宋"/>
                <w:sz w:val="24"/>
              </w:rPr>
            </w:pPr>
            <w:r w:rsidRPr="00696976">
              <w:rPr>
                <w:rFonts w:ascii="仿宋" w:eastAsia="仿宋" w:hAnsi="仿宋" w:hint="eastAsia"/>
                <w:sz w:val="24"/>
              </w:rPr>
              <w:t>是</w:t>
            </w:r>
          </w:p>
        </w:tc>
      </w:tr>
      <w:tr w:rsidR="00696976" w:rsidRPr="00696976" w14:paraId="0C145764" w14:textId="77777777">
        <w:trPr>
          <w:trHeight w:val="627"/>
          <w:jc w:val="center"/>
        </w:trPr>
        <w:tc>
          <w:tcPr>
            <w:tcW w:w="826" w:type="dxa"/>
            <w:vMerge/>
            <w:vAlign w:val="center"/>
          </w:tcPr>
          <w:p w14:paraId="59A8F2EC" w14:textId="77777777" w:rsidR="00B50ACF" w:rsidRPr="00696976" w:rsidRDefault="00B50ACF">
            <w:pPr>
              <w:spacing w:line="360" w:lineRule="auto"/>
              <w:jc w:val="center"/>
              <w:rPr>
                <w:rFonts w:ascii="仿宋" w:eastAsia="仿宋" w:hAnsi="仿宋"/>
                <w:sz w:val="24"/>
              </w:rPr>
            </w:pPr>
          </w:p>
        </w:tc>
        <w:tc>
          <w:tcPr>
            <w:tcW w:w="1110" w:type="dxa"/>
            <w:vAlign w:val="center"/>
          </w:tcPr>
          <w:p w14:paraId="417C2D1D" w14:textId="77777777" w:rsidR="00B50ACF" w:rsidRPr="00696976" w:rsidRDefault="00CA3CAA">
            <w:pPr>
              <w:spacing w:line="360" w:lineRule="auto"/>
              <w:jc w:val="center"/>
              <w:rPr>
                <w:rFonts w:ascii="仿宋" w:eastAsia="仿宋" w:hAnsi="仿宋"/>
                <w:sz w:val="24"/>
              </w:rPr>
            </w:pPr>
            <w:r w:rsidRPr="00696976">
              <w:rPr>
                <w:rFonts w:ascii="仿宋" w:eastAsia="仿宋" w:hAnsi="仿宋" w:hint="eastAsia"/>
                <w:sz w:val="24"/>
              </w:rPr>
              <w:t>05</w:t>
            </w:r>
            <w:r w:rsidRPr="00696976">
              <w:rPr>
                <w:rFonts w:ascii="仿宋" w:eastAsia="仿宋" w:hAnsi="仿宋"/>
                <w:sz w:val="24"/>
              </w:rPr>
              <w:t>-0</w:t>
            </w:r>
            <w:r w:rsidRPr="00696976">
              <w:rPr>
                <w:rFonts w:ascii="仿宋" w:eastAsia="仿宋" w:hAnsi="仿宋" w:hint="eastAsia"/>
                <w:sz w:val="24"/>
              </w:rPr>
              <w:t>2</w:t>
            </w:r>
          </w:p>
        </w:tc>
        <w:tc>
          <w:tcPr>
            <w:tcW w:w="2247" w:type="dxa"/>
            <w:vAlign w:val="center"/>
          </w:tcPr>
          <w:p w14:paraId="53DB8228" w14:textId="77777777" w:rsidR="00B50ACF" w:rsidRPr="00696976" w:rsidRDefault="00CA3CAA">
            <w:pPr>
              <w:spacing w:line="360" w:lineRule="auto"/>
              <w:jc w:val="center"/>
              <w:rPr>
                <w:rFonts w:ascii="仿宋" w:eastAsia="仿宋" w:hAnsi="仿宋"/>
                <w:sz w:val="24"/>
              </w:rPr>
            </w:pPr>
            <w:r w:rsidRPr="00696976">
              <w:rPr>
                <w:rFonts w:ascii="仿宋" w:eastAsia="仿宋" w:hAnsi="仿宋" w:hint="eastAsia"/>
                <w:sz w:val="24"/>
              </w:rPr>
              <w:t>多功能监护仪（手术室用）</w:t>
            </w:r>
          </w:p>
        </w:tc>
        <w:tc>
          <w:tcPr>
            <w:tcW w:w="1197" w:type="dxa"/>
            <w:vAlign w:val="center"/>
          </w:tcPr>
          <w:p w14:paraId="271D2375" w14:textId="77777777" w:rsidR="00B50ACF" w:rsidRPr="00696976" w:rsidRDefault="00CA3CAA">
            <w:pPr>
              <w:spacing w:line="360" w:lineRule="auto"/>
              <w:jc w:val="center"/>
              <w:rPr>
                <w:rFonts w:ascii="仿宋" w:eastAsia="仿宋" w:hAnsi="仿宋"/>
                <w:sz w:val="24"/>
              </w:rPr>
            </w:pPr>
            <w:r w:rsidRPr="00696976">
              <w:rPr>
                <w:rFonts w:ascii="仿宋" w:eastAsia="仿宋" w:hAnsi="仿宋"/>
                <w:sz w:val="24"/>
              </w:rPr>
              <w:t>4</w:t>
            </w:r>
          </w:p>
        </w:tc>
        <w:tc>
          <w:tcPr>
            <w:tcW w:w="1414" w:type="dxa"/>
            <w:vAlign w:val="center"/>
          </w:tcPr>
          <w:p w14:paraId="23E5FAB3" w14:textId="77777777" w:rsidR="00B50ACF" w:rsidRPr="00696976" w:rsidRDefault="00CA3CAA">
            <w:pPr>
              <w:spacing w:line="360" w:lineRule="auto"/>
              <w:jc w:val="center"/>
              <w:rPr>
                <w:rFonts w:ascii="仿宋" w:eastAsia="仿宋" w:hAnsi="仿宋"/>
                <w:sz w:val="24"/>
              </w:rPr>
            </w:pPr>
            <w:r w:rsidRPr="00696976">
              <w:rPr>
                <w:rFonts w:ascii="仿宋" w:eastAsia="仿宋" w:hAnsi="仿宋"/>
                <w:sz w:val="24"/>
              </w:rPr>
              <w:t>50</w:t>
            </w:r>
          </w:p>
        </w:tc>
        <w:tc>
          <w:tcPr>
            <w:tcW w:w="1272" w:type="dxa"/>
            <w:vMerge/>
            <w:vAlign w:val="center"/>
          </w:tcPr>
          <w:p w14:paraId="48CF6B89" w14:textId="77777777" w:rsidR="00B50ACF" w:rsidRPr="00696976" w:rsidRDefault="00B50ACF">
            <w:pPr>
              <w:spacing w:line="360" w:lineRule="auto"/>
              <w:jc w:val="center"/>
              <w:rPr>
                <w:rFonts w:ascii="仿宋" w:eastAsia="仿宋" w:hAnsi="仿宋"/>
                <w:sz w:val="24"/>
              </w:rPr>
            </w:pPr>
          </w:p>
        </w:tc>
        <w:tc>
          <w:tcPr>
            <w:tcW w:w="1270" w:type="dxa"/>
            <w:vAlign w:val="center"/>
          </w:tcPr>
          <w:p w14:paraId="585D3DAF" w14:textId="77777777" w:rsidR="00B50ACF" w:rsidRPr="00696976" w:rsidRDefault="00CA3CAA">
            <w:pPr>
              <w:spacing w:line="360" w:lineRule="auto"/>
              <w:jc w:val="center"/>
              <w:rPr>
                <w:rFonts w:ascii="仿宋" w:eastAsia="仿宋" w:hAnsi="仿宋"/>
                <w:sz w:val="24"/>
              </w:rPr>
            </w:pPr>
            <w:r w:rsidRPr="00696976">
              <w:rPr>
                <w:rFonts w:ascii="仿宋" w:eastAsia="仿宋" w:hAnsi="仿宋" w:hint="eastAsia"/>
                <w:sz w:val="24"/>
              </w:rPr>
              <w:t>否</w:t>
            </w:r>
          </w:p>
        </w:tc>
      </w:tr>
      <w:tr w:rsidR="00696976" w:rsidRPr="00696976" w14:paraId="333B5A4F" w14:textId="77777777">
        <w:trPr>
          <w:trHeight w:val="627"/>
          <w:jc w:val="center"/>
        </w:trPr>
        <w:tc>
          <w:tcPr>
            <w:tcW w:w="826" w:type="dxa"/>
            <w:vMerge/>
            <w:vAlign w:val="center"/>
          </w:tcPr>
          <w:p w14:paraId="036951A0" w14:textId="77777777" w:rsidR="00B50ACF" w:rsidRPr="00696976" w:rsidRDefault="00B50ACF">
            <w:pPr>
              <w:spacing w:line="360" w:lineRule="auto"/>
              <w:jc w:val="center"/>
              <w:rPr>
                <w:rFonts w:ascii="仿宋" w:eastAsia="仿宋" w:hAnsi="仿宋"/>
                <w:sz w:val="24"/>
              </w:rPr>
            </w:pPr>
          </w:p>
        </w:tc>
        <w:tc>
          <w:tcPr>
            <w:tcW w:w="1110" w:type="dxa"/>
            <w:vAlign w:val="center"/>
          </w:tcPr>
          <w:p w14:paraId="7A6D26BC" w14:textId="77777777" w:rsidR="00B50ACF" w:rsidRPr="00696976" w:rsidRDefault="00CA3CAA">
            <w:pPr>
              <w:spacing w:line="360" w:lineRule="auto"/>
              <w:jc w:val="center"/>
              <w:rPr>
                <w:rFonts w:ascii="仿宋" w:eastAsia="仿宋" w:hAnsi="仿宋"/>
                <w:sz w:val="24"/>
              </w:rPr>
            </w:pPr>
            <w:r w:rsidRPr="00696976">
              <w:rPr>
                <w:rFonts w:ascii="仿宋" w:eastAsia="仿宋" w:hAnsi="仿宋" w:hint="eastAsia"/>
                <w:sz w:val="24"/>
              </w:rPr>
              <w:t>05</w:t>
            </w:r>
            <w:r w:rsidRPr="00696976">
              <w:rPr>
                <w:rFonts w:ascii="仿宋" w:eastAsia="仿宋" w:hAnsi="仿宋"/>
                <w:sz w:val="24"/>
              </w:rPr>
              <w:t>-0</w:t>
            </w:r>
            <w:r w:rsidRPr="00696976">
              <w:rPr>
                <w:rFonts w:ascii="仿宋" w:eastAsia="仿宋" w:hAnsi="仿宋" w:hint="eastAsia"/>
                <w:sz w:val="24"/>
              </w:rPr>
              <w:t>3</w:t>
            </w:r>
          </w:p>
        </w:tc>
        <w:tc>
          <w:tcPr>
            <w:tcW w:w="2247" w:type="dxa"/>
            <w:vAlign w:val="center"/>
          </w:tcPr>
          <w:p w14:paraId="487402AB" w14:textId="77777777" w:rsidR="00B50ACF" w:rsidRPr="00696976" w:rsidRDefault="00CA3CAA">
            <w:pPr>
              <w:spacing w:line="360" w:lineRule="auto"/>
              <w:jc w:val="center"/>
              <w:rPr>
                <w:rFonts w:ascii="仿宋" w:eastAsia="仿宋" w:hAnsi="仿宋"/>
                <w:sz w:val="24"/>
              </w:rPr>
            </w:pPr>
            <w:r w:rsidRPr="00696976">
              <w:rPr>
                <w:rFonts w:ascii="仿宋" w:eastAsia="仿宋" w:hAnsi="仿宋" w:hint="eastAsia"/>
                <w:sz w:val="24"/>
              </w:rPr>
              <w:t>多功能监护仪（恢复室用）</w:t>
            </w:r>
          </w:p>
        </w:tc>
        <w:tc>
          <w:tcPr>
            <w:tcW w:w="1197" w:type="dxa"/>
            <w:vAlign w:val="center"/>
          </w:tcPr>
          <w:p w14:paraId="25972414" w14:textId="77777777" w:rsidR="00B50ACF" w:rsidRPr="00696976" w:rsidRDefault="00CA3CAA">
            <w:pPr>
              <w:spacing w:line="360" w:lineRule="auto"/>
              <w:jc w:val="center"/>
              <w:rPr>
                <w:rFonts w:ascii="仿宋" w:eastAsia="仿宋" w:hAnsi="仿宋"/>
                <w:sz w:val="24"/>
              </w:rPr>
            </w:pPr>
            <w:r w:rsidRPr="00696976">
              <w:rPr>
                <w:rFonts w:ascii="仿宋" w:eastAsia="仿宋" w:hAnsi="仿宋"/>
                <w:sz w:val="24"/>
              </w:rPr>
              <w:t>4</w:t>
            </w:r>
          </w:p>
        </w:tc>
        <w:tc>
          <w:tcPr>
            <w:tcW w:w="1414" w:type="dxa"/>
            <w:vAlign w:val="center"/>
          </w:tcPr>
          <w:p w14:paraId="324FD175" w14:textId="77777777" w:rsidR="00B50ACF" w:rsidRPr="00696976" w:rsidRDefault="00CA3CAA">
            <w:pPr>
              <w:spacing w:line="360" w:lineRule="auto"/>
              <w:jc w:val="center"/>
              <w:rPr>
                <w:rFonts w:ascii="仿宋" w:eastAsia="仿宋" w:hAnsi="仿宋"/>
                <w:sz w:val="24"/>
              </w:rPr>
            </w:pPr>
            <w:r w:rsidRPr="00696976">
              <w:rPr>
                <w:rFonts w:ascii="仿宋" w:eastAsia="仿宋" w:hAnsi="仿宋"/>
                <w:sz w:val="24"/>
              </w:rPr>
              <w:t>20</w:t>
            </w:r>
          </w:p>
        </w:tc>
        <w:tc>
          <w:tcPr>
            <w:tcW w:w="1272" w:type="dxa"/>
            <w:vMerge/>
            <w:vAlign w:val="center"/>
          </w:tcPr>
          <w:p w14:paraId="3B234634" w14:textId="77777777" w:rsidR="00B50ACF" w:rsidRPr="00696976" w:rsidRDefault="00B50ACF">
            <w:pPr>
              <w:spacing w:line="360" w:lineRule="auto"/>
              <w:jc w:val="center"/>
              <w:rPr>
                <w:rFonts w:ascii="仿宋" w:eastAsia="仿宋" w:hAnsi="仿宋"/>
                <w:sz w:val="24"/>
              </w:rPr>
            </w:pPr>
          </w:p>
        </w:tc>
        <w:tc>
          <w:tcPr>
            <w:tcW w:w="1270" w:type="dxa"/>
            <w:vAlign w:val="center"/>
          </w:tcPr>
          <w:p w14:paraId="5349046B" w14:textId="77777777" w:rsidR="00B50ACF" w:rsidRPr="00696976" w:rsidRDefault="00CA3CAA">
            <w:pPr>
              <w:spacing w:line="360" w:lineRule="auto"/>
              <w:jc w:val="center"/>
              <w:rPr>
                <w:rFonts w:ascii="仿宋" w:eastAsia="仿宋" w:hAnsi="仿宋"/>
                <w:sz w:val="24"/>
              </w:rPr>
            </w:pPr>
            <w:r w:rsidRPr="00696976">
              <w:rPr>
                <w:rFonts w:ascii="仿宋" w:eastAsia="仿宋" w:hAnsi="仿宋" w:hint="eastAsia"/>
                <w:sz w:val="24"/>
              </w:rPr>
              <w:t>否</w:t>
            </w:r>
          </w:p>
        </w:tc>
      </w:tr>
      <w:tr w:rsidR="00696976" w:rsidRPr="00696976" w14:paraId="7836F32E" w14:textId="77777777">
        <w:trPr>
          <w:trHeight w:val="627"/>
          <w:jc w:val="center"/>
        </w:trPr>
        <w:tc>
          <w:tcPr>
            <w:tcW w:w="826" w:type="dxa"/>
            <w:vMerge w:val="restart"/>
            <w:vAlign w:val="center"/>
          </w:tcPr>
          <w:p w14:paraId="07044F96" w14:textId="77777777" w:rsidR="00B50ACF" w:rsidRPr="00696976" w:rsidRDefault="00CA3CAA">
            <w:pPr>
              <w:spacing w:line="360" w:lineRule="auto"/>
              <w:jc w:val="center"/>
              <w:rPr>
                <w:rFonts w:ascii="仿宋" w:eastAsia="仿宋" w:hAnsi="仿宋"/>
                <w:sz w:val="24"/>
              </w:rPr>
            </w:pPr>
            <w:r w:rsidRPr="00696976">
              <w:rPr>
                <w:rFonts w:ascii="仿宋" w:eastAsia="仿宋" w:hAnsi="仿宋" w:hint="eastAsia"/>
                <w:sz w:val="24"/>
              </w:rPr>
              <w:t>06</w:t>
            </w:r>
          </w:p>
        </w:tc>
        <w:tc>
          <w:tcPr>
            <w:tcW w:w="1110" w:type="dxa"/>
            <w:vAlign w:val="center"/>
          </w:tcPr>
          <w:p w14:paraId="4B6DDA86" w14:textId="77777777" w:rsidR="00B50ACF" w:rsidRPr="00696976" w:rsidRDefault="00CA3CAA">
            <w:pPr>
              <w:spacing w:line="360" w:lineRule="auto"/>
              <w:jc w:val="center"/>
              <w:rPr>
                <w:rFonts w:ascii="仿宋" w:eastAsia="仿宋" w:hAnsi="仿宋"/>
                <w:sz w:val="24"/>
              </w:rPr>
            </w:pPr>
            <w:r w:rsidRPr="00696976">
              <w:rPr>
                <w:rFonts w:ascii="仿宋" w:eastAsia="仿宋" w:hAnsi="仿宋" w:hint="eastAsia"/>
                <w:sz w:val="24"/>
              </w:rPr>
              <w:t>06</w:t>
            </w:r>
            <w:r w:rsidRPr="00696976">
              <w:rPr>
                <w:rFonts w:ascii="仿宋" w:eastAsia="仿宋" w:hAnsi="仿宋"/>
                <w:sz w:val="24"/>
              </w:rPr>
              <w:t>-01</w:t>
            </w:r>
          </w:p>
        </w:tc>
        <w:tc>
          <w:tcPr>
            <w:tcW w:w="2247" w:type="dxa"/>
            <w:vAlign w:val="center"/>
          </w:tcPr>
          <w:p w14:paraId="506526E3" w14:textId="77777777" w:rsidR="00B50ACF" w:rsidRPr="00696976" w:rsidRDefault="00CA3CAA">
            <w:pPr>
              <w:spacing w:line="360" w:lineRule="auto"/>
              <w:jc w:val="center"/>
              <w:rPr>
                <w:rFonts w:ascii="仿宋" w:eastAsia="仿宋" w:hAnsi="仿宋"/>
                <w:sz w:val="24"/>
              </w:rPr>
            </w:pPr>
            <w:r w:rsidRPr="00696976">
              <w:rPr>
                <w:rFonts w:ascii="仿宋" w:eastAsia="仿宋" w:hAnsi="仿宋" w:hint="eastAsia"/>
                <w:sz w:val="24"/>
              </w:rPr>
              <w:t>耳鼻诊断仪</w:t>
            </w:r>
          </w:p>
        </w:tc>
        <w:tc>
          <w:tcPr>
            <w:tcW w:w="1197" w:type="dxa"/>
            <w:vAlign w:val="center"/>
          </w:tcPr>
          <w:p w14:paraId="5391B4FF" w14:textId="77777777" w:rsidR="00B50ACF" w:rsidRPr="00696976" w:rsidRDefault="00CA3CAA">
            <w:pPr>
              <w:spacing w:line="360" w:lineRule="auto"/>
              <w:jc w:val="center"/>
              <w:rPr>
                <w:rFonts w:ascii="仿宋" w:eastAsia="仿宋" w:hAnsi="仿宋"/>
                <w:sz w:val="24"/>
              </w:rPr>
            </w:pPr>
            <w:r w:rsidRPr="00696976">
              <w:rPr>
                <w:rFonts w:ascii="仿宋" w:eastAsia="仿宋" w:hAnsi="仿宋"/>
                <w:sz w:val="24"/>
              </w:rPr>
              <w:t>1</w:t>
            </w:r>
          </w:p>
        </w:tc>
        <w:tc>
          <w:tcPr>
            <w:tcW w:w="1414" w:type="dxa"/>
            <w:vAlign w:val="center"/>
          </w:tcPr>
          <w:p w14:paraId="17D96F02" w14:textId="77777777" w:rsidR="00B50ACF" w:rsidRPr="00696976" w:rsidRDefault="00CA3CAA">
            <w:pPr>
              <w:spacing w:line="360" w:lineRule="auto"/>
              <w:jc w:val="center"/>
              <w:rPr>
                <w:rFonts w:ascii="仿宋" w:eastAsia="仿宋" w:hAnsi="仿宋"/>
                <w:sz w:val="24"/>
              </w:rPr>
            </w:pPr>
            <w:r w:rsidRPr="00696976">
              <w:rPr>
                <w:rFonts w:ascii="仿宋" w:eastAsia="仿宋" w:hAnsi="仿宋" w:hint="eastAsia"/>
                <w:sz w:val="24"/>
              </w:rPr>
              <w:t>35</w:t>
            </w:r>
          </w:p>
        </w:tc>
        <w:tc>
          <w:tcPr>
            <w:tcW w:w="1272" w:type="dxa"/>
            <w:vMerge w:val="restart"/>
            <w:vAlign w:val="center"/>
          </w:tcPr>
          <w:p w14:paraId="0B846770" w14:textId="77777777" w:rsidR="00B50ACF" w:rsidRPr="00696976" w:rsidRDefault="00CA3CAA">
            <w:pPr>
              <w:spacing w:line="360" w:lineRule="auto"/>
              <w:jc w:val="center"/>
              <w:rPr>
                <w:rFonts w:ascii="仿宋" w:eastAsia="仿宋" w:hAnsi="仿宋"/>
                <w:sz w:val="24"/>
              </w:rPr>
            </w:pPr>
            <w:r w:rsidRPr="00696976">
              <w:rPr>
                <w:rFonts w:ascii="仿宋" w:eastAsia="仿宋" w:hAnsi="仿宋"/>
                <w:sz w:val="24"/>
              </w:rPr>
              <w:t>84.77</w:t>
            </w:r>
          </w:p>
        </w:tc>
        <w:tc>
          <w:tcPr>
            <w:tcW w:w="1270" w:type="dxa"/>
            <w:vAlign w:val="center"/>
          </w:tcPr>
          <w:p w14:paraId="7180E0A4" w14:textId="77777777" w:rsidR="00B50ACF" w:rsidRPr="00696976" w:rsidRDefault="00CA3CAA">
            <w:pPr>
              <w:spacing w:line="360" w:lineRule="auto"/>
              <w:jc w:val="center"/>
              <w:rPr>
                <w:rFonts w:ascii="仿宋" w:eastAsia="仿宋" w:hAnsi="仿宋"/>
                <w:sz w:val="24"/>
              </w:rPr>
            </w:pPr>
            <w:r w:rsidRPr="00696976">
              <w:rPr>
                <w:rFonts w:ascii="仿宋" w:eastAsia="仿宋" w:hAnsi="仿宋" w:hint="eastAsia"/>
                <w:sz w:val="24"/>
              </w:rPr>
              <w:t>是</w:t>
            </w:r>
          </w:p>
        </w:tc>
      </w:tr>
      <w:tr w:rsidR="00696976" w:rsidRPr="00696976" w14:paraId="2A7656CF" w14:textId="77777777">
        <w:trPr>
          <w:trHeight w:val="627"/>
          <w:jc w:val="center"/>
        </w:trPr>
        <w:tc>
          <w:tcPr>
            <w:tcW w:w="826" w:type="dxa"/>
            <w:vMerge/>
            <w:vAlign w:val="center"/>
          </w:tcPr>
          <w:p w14:paraId="6F1C126F" w14:textId="77777777" w:rsidR="00B50ACF" w:rsidRPr="00696976" w:rsidRDefault="00B50ACF">
            <w:pPr>
              <w:spacing w:line="360" w:lineRule="auto"/>
              <w:jc w:val="center"/>
              <w:rPr>
                <w:rFonts w:ascii="仿宋" w:eastAsia="仿宋" w:hAnsi="仿宋"/>
                <w:sz w:val="24"/>
              </w:rPr>
            </w:pPr>
          </w:p>
        </w:tc>
        <w:tc>
          <w:tcPr>
            <w:tcW w:w="1110" w:type="dxa"/>
            <w:vAlign w:val="center"/>
          </w:tcPr>
          <w:p w14:paraId="22FC2DBA" w14:textId="77777777" w:rsidR="00B50ACF" w:rsidRPr="00696976" w:rsidRDefault="00CA3CAA">
            <w:pPr>
              <w:spacing w:line="360" w:lineRule="auto"/>
              <w:jc w:val="center"/>
              <w:rPr>
                <w:rFonts w:ascii="仿宋" w:eastAsia="仿宋" w:hAnsi="仿宋"/>
                <w:sz w:val="24"/>
              </w:rPr>
            </w:pPr>
            <w:r w:rsidRPr="00696976">
              <w:rPr>
                <w:rFonts w:ascii="仿宋" w:eastAsia="仿宋" w:hAnsi="仿宋" w:hint="eastAsia"/>
                <w:sz w:val="24"/>
              </w:rPr>
              <w:t>06</w:t>
            </w:r>
            <w:r w:rsidRPr="00696976">
              <w:rPr>
                <w:rFonts w:ascii="仿宋" w:eastAsia="仿宋" w:hAnsi="仿宋"/>
                <w:sz w:val="24"/>
              </w:rPr>
              <w:t>-02</w:t>
            </w:r>
          </w:p>
        </w:tc>
        <w:tc>
          <w:tcPr>
            <w:tcW w:w="2247" w:type="dxa"/>
            <w:vAlign w:val="center"/>
          </w:tcPr>
          <w:p w14:paraId="3F7306B9" w14:textId="77777777" w:rsidR="00B50ACF" w:rsidRPr="00696976" w:rsidRDefault="00CA3CAA">
            <w:pPr>
              <w:spacing w:line="360" w:lineRule="auto"/>
              <w:jc w:val="center"/>
              <w:rPr>
                <w:rFonts w:ascii="仿宋" w:eastAsia="仿宋" w:hAnsi="仿宋"/>
                <w:sz w:val="24"/>
              </w:rPr>
            </w:pPr>
            <w:r w:rsidRPr="00696976">
              <w:rPr>
                <w:rFonts w:ascii="仿宋" w:eastAsia="仿宋" w:hAnsi="仿宋" w:hint="eastAsia"/>
                <w:sz w:val="24"/>
              </w:rPr>
              <w:t>病人监护仪</w:t>
            </w:r>
          </w:p>
        </w:tc>
        <w:tc>
          <w:tcPr>
            <w:tcW w:w="1197" w:type="dxa"/>
            <w:vAlign w:val="center"/>
          </w:tcPr>
          <w:p w14:paraId="3AD5ABFE" w14:textId="77777777" w:rsidR="00B50ACF" w:rsidRPr="00696976" w:rsidRDefault="00CA3CAA">
            <w:pPr>
              <w:spacing w:line="360" w:lineRule="auto"/>
              <w:jc w:val="center"/>
              <w:rPr>
                <w:rFonts w:ascii="仿宋" w:eastAsia="仿宋" w:hAnsi="仿宋"/>
                <w:sz w:val="24"/>
              </w:rPr>
            </w:pPr>
            <w:r w:rsidRPr="00696976">
              <w:rPr>
                <w:rFonts w:ascii="仿宋" w:eastAsia="仿宋" w:hAnsi="仿宋"/>
                <w:sz w:val="24"/>
              </w:rPr>
              <w:t>5</w:t>
            </w:r>
          </w:p>
        </w:tc>
        <w:tc>
          <w:tcPr>
            <w:tcW w:w="1414" w:type="dxa"/>
            <w:vAlign w:val="center"/>
          </w:tcPr>
          <w:p w14:paraId="3233FF5F" w14:textId="77777777" w:rsidR="00B50ACF" w:rsidRPr="00696976" w:rsidRDefault="00CA3CAA">
            <w:pPr>
              <w:spacing w:line="360" w:lineRule="auto"/>
              <w:jc w:val="center"/>
              <w:rPr>
                <w:rFonts w:ascii="仿宋" w:eastAsia="仿宋" w:hAnsi="仿宋"/>
                <w:sz w:val="24"/>
              </w:rPr>
            </w:pPr>
            <w:r w:rsidRPr="00696976">
              <w:rPr>
                <w:rFonts w:ascii="仿宋" w:eastAsia="仿宋" w:hAnsi="仿宋" w:hint="eastAsia"/>
                <w:sz w:val="24"/>
              </w:rPr>
              <w:t>5</w:t>
            </w:r>
          </w:p>
        </w:tc>
        <w:tc>
          <w:tcPr>
            <w:tcW w:w="1272" w:type="dxa"/>
            <w:vMerge/>
            <w:vAlign w:val="center"/>
          </w:tcPr>
          <w:p w14:paraId="0FD8C006" w14:textId="77777777" w:rsidR="00B50ACF" w:rsidRPr="00696976" w:rsidRDefault="00B50ACF">
            <w:pPr>
              <w:spacing w:line="360" w:lineRule="auto"/>
              <w:jc w:val="center"/>
              <w:rPr>
                <w:rFonts w:ascii="仿宋" w:eastAsia="仿宋" w:hAnsi="仿宋"/>
                <w:sz w:val="24"/>
              </w:rPr>
            </w:pPr>
          </w:p>
        </w:tc>
        <w:tc>
          <w:tcPr>
            <w:tcW w:w="1270" w:type="dxa"/>
            <w:vAlign w:val="center"/>
          </w:tcPr>
          <w:p w14:paraId="094B57DC" w14:textId="77777777" w:rsidR="00B50ACF" w:rsidRPr="00696976" w:rsidRDefault="00CA3CAA">
            <w:pPr>
              <w:spacing w:line="360" w:lineRule="auto"/>
              <w:jc w:val="center"/>
              <w:rPr>
                <w:rFonts w:ascii="仿宋" w:eastAsia="仿宋" w:hAnsi="仿宋"/>
                <w:sz w:val="24"/>
              </w:rPr>
            </w:pPr>
            <w:r w:rsidRPr="00696976">
              <w:rPr>
                <w:rFonts w:ascii="仿宋" w:eastAsia="仿宋" w:hAnsi="仿宋" w:hint="eastAsia"/>
                <w:sz w:val="24"/>
              </w:rPr>
              <w:t>否</w:t>
            </w:r>
          </w:p>
        </w:tc>
      </w:tr>
      <w:tr w:rsidR="00696976" w:rsidRPr="00696976" w14:paraId="18C1B04D" w14:textId="77777777">
        <w:trPr>
          <w:trHeight w:val="627"/>
          <w:jc w:val="center"/>
        </w:trPr>
        <w:tc>
          <w:tcPr>
            <w:tcW w:w="826" w:type="dxa"/>
            <w:vMerge/>
            <w:vAlign w:val="center"/>
          </w:tcPr>
          <w:p w14:paraId="18ED0C68" w14:textId="77777777" w:rsidR="00B50ACF" w:rsidRPr="00696976" w:rsidRDefault="00B50ACF">
            <w:pPr>
              <w:spacing w:line="360" w:lineRule="auto"/>
              <w:jc w:val="center"/>
              <w:rPr>
                <w:rFonts w:ascii="仿宋" w:eastAsia="仿宋" w:hAnsi="仿宋"/>
                <w:sz w:val="24"/>
              </w:rPr>
            </w:pPr>
          </w:p>
        </w:tc>
        <w:tc>
          <w:tcPr>
            <w:tcW w:w="1110" w:type="dxa"/>
            <w:vAlign w:val="center"/>
          </w:tcPr>
          <w:p w14:paraId="5901B704" w14:textId="77777777" w:rsidR="00B50ACF" w:rsidRPr="00696976" w:rsidRDefault="00CA3CAA">
            <w:pPr>
              <w:spacing w:line="360" w:lineRule="auto"/>
              <w:jc w:val="center"/>
              <w:rPr>
                <w:rFonts w:ascii="仿宋" w:eastAsia="仿宋" w:hAnsi="仿宋"/>
                <w:sz w:val="24"/>
              </w:rPr>
            </w:pPr>
            <w:r w:rsidRPr="00696976">
              <w:rPr>
                <w:rFonts w:ascii="仿宋" w:eastAsia="仿宋" w:hAnsi="仿宋" w:hint="eastAsia"/>
                <w:sz w:val="24"/>
              </w:rPr>
              <w:t>06</w:t>
            </w:r>
            <w:r w:rsidRPr="00696976">
              <w:rPr>
                <w:rFonts w:ascii="仿宋" w:eastAsia="仿宋" w:hAnsi="仿宋"/>
                <w:sz w:val="24"/>
              </w:rPr>
              <w:t>-03</w:t>
            </w:r>
          </w:p>
        </w:tc>
        <w:tc>
          <w:tcPr>
            <w:tcW w:w="2247" w:type="dxa"/>
            <w:vAlign w:val="center"/>
          </w:tcPr>
          <w:p w14:paraId="31D6E800" w14:textId="77777777" w:rsidR="00B50ACF" w:rsidRPr="00696976" w:rsidRDefault="00CA3CAA">
            <w:pPr>
              <w:spacing w:line="360" w:lineRule="auto"/>
              <w:jc w:val="center"/>
              <w:rPr>
                <w:rFonts w:ascii="仿宋" w:eastAsia="仿宋" w:hAnsi="仿宋"/>
                <w:sz w:val="24"/>
              </w:rPr>
            </w:pPr>
            <w:r w:rsidRPr="00696976">
              <w:rPr>
                <w:rFonts w:ascii="仿宋" w:eastAsia="仿宋" w:hAnsi="仿宋" w:hint="eastAsia"/>
                <w:sz w:val="24"/>
              </w:rPr>
              <w:t>心电监护1</w:t>
            </w:r>
          </w:p>
        </w:tc>
        <w:tc>
          <w:tcPr>
            <w:tcW w:w="1197" w:type="dxa"/>
            <w:vAlign w:val="center"/>
          </w:tcPr>
          <w:p w14:paraId="1C8F0FC9" w14:textId="77777777" w:rsidR="00B50ACF" w:rsidRPr="00696976" w:rsidRDefault="00CA3CAA">
            <w:pPr>
              <w:spacing w:line="360" w:lineRule="auto"/>
              <w:jc w:val="center"/>
              <w:rPr>
                <w:rFonts w:ascii="仿宋" w:eastAsia="仿宋" w:hAnsi="仿宋"/>
                <w:sz w:val="24"/>
              </w:rPr>
            </w:pPr>
            <w:r w:rsidRPr="00696976">
              <w:rPr>
                <w:rFonts w:ascii="仿宋" w:eastAsia="仿宋" w:hAnsi="仿宋"/>
                <w:sz w:val="24"/>
              </w:rPr>
              <w:t>1</w:t>
            </w:r>
          </w:p>
        </w:tc>
        <w:tc>
          <w:tcPr>
            <w:tcW w:w="1414" w:type="dxa"/>
            <w:vAlign w:val="center"/>
          </w:tcPr>
          <w:p w14:paraId="375D45F2" w14:textId="77777777" w:rsidR="00B50ACF" w:rsidRPr="00696976" w:rsidRDefault="00CA3CAA">
            <w:pPr>
              <w:spacing w:line="360" w:lineRule="auto"/>
              <w:jc w:val="center"/>
              <w:rPr>
                <w:rFonts w:ascii="仿宋" w:eastAsia="仿宋" w:hAnsi="仿宋"/>
                <w:sz w:val="24"/>
              </w:rPr>
            </w:pPr>
            <w:r w:rsidRPr="00696976">
              <w:rPr>
                <w:rFonts w:ascii="仿宋" w:eastAsia="仿宋" w:hAnsi="仿宋" w:hint="eastAsia"/>
                <w:sz w:val="24"/>
              </w:rPr>
              <w:t>0.9</w:t>
            </w:r>
          </w:p>
        </w:tc>
        <w:tc>
          <w:tcPr>
            <w:tcW w:w="1272" w:type="dxa"/>
            <w:vMerge/>
            <w:vAlign w:val="center"/>
          </w:tcPr>
          <w:p w14:paraId="10512A09" w14:textId="77777777" w:rsidR="00B50ACF" w:rsidRPr="00696976" w:rsidRDefault="00B50ACF">
            <w:pPr>
              <w:spacing w:line="360" w:lineRule="auto"/>
              <w:jc w:val="center"/>
              <w:rPr>
                <w:rFonts w:ascii="仿宋" w:eastAsia="仿宋" w:hAnsi="仿宋"/>
                <w:sz w:val="24"/>
              </w:rPr>
            </w:pPr>
          </w:p>
        </w:tc>
        <w:tc>
          <w:tcPr>
            <w:tcW w:w="1270" w:type="dxa"/>
            <w:vAlign w:val="center"/>
          </w:tcPr>
          <w:p w14:paraId="14C65BF0" w14:textId="77777777" w:rsidR="00B50ACF" w:rsidRPr="00696976" w:rsidRDefault="00CA3CAA">
            <w:pPr>
              <w:spacing w:line="360" w:lineRule="auto"/>
              <w:jc w:val="center"/>
              <w:rPr>
                <w:rFonts w:ascii="仿宋" w:eastAsia="仿宋" w:hAnsi="仿宋"/>
                <w:sz w:val="24"/>
              </w:rPr>
            </w:pPr>
            <w:r w:rsidRPr="00696976">
              <w:rPr>
                <w:rFonts w:ascii="仿宋" w:eastAsia="仿宋" w:hAnsi="仿宋" w:hint="eastAsia"/>
                <w:sz w:val="24"/>
              </w:rPr>
              <w:t>否</w:t>
            </w:r>
          </w:p>
        </w:tc>
      </w:tr>
      <w:tr w:rsidR="00696976" w:rsidRPr="00696976" w14:paraId="3145C39C" w14:textId="77777777">
        <w:trPr>
          <w:trHeight w:val="627"/>
          <w:jc w:val="center"/>
        </w:trPr>
        <w:tc>
          <w:tcPr>
            <w:tcW w:w="826" w:type="dxa"/>
            <w:vMerge/>
            <w:vAlign w:val="center"/>
          </w:tcPr>
          <w:p w14:paraId="59953098" w14:textId="77777777" w:rsidR="00B50ACF" w:rsidRPr="00696976" w:rsidRDefault="00B50ACF">
            <w:pPr>
              <w:spacing w:line="360" w:lineRule="auto"/>
              <w:jc w:val="center"/>
              <w:rPr>
                <w:rFonts w:ascii="仿宋" w:eastAsia="仿宋" w:hAnsi="仿宋"/>
                <w:sz w:val="24"/>
              </w:rPr>
            </w:pPr>
          </w:p>
        </w:tc>
        <w:tc>
          <w:tcPr>
            <w:tcW w:w="1110" w:type="dxa"/>
            <w:vAlign w:val="center"/>
          </w:tcPr>
          <w:p w14:paraId="4B762104" w14:textId="77777777" w:rsidR="00B50ACF" w:rsidRPr="00696976" w:rsidRDefault="00CA3CAA">
            <w:pPr>
              <w:spacing w:line="360" w:lineRule="auto"/>
              <w:jc w:val="center"/>
              <w:rPr>
                <w:rFonts w:ascii="仿宋" w:eastAsia="仿宋" w:hAnsi="仿宋"/>
                <w:sz w:val="24"/>
              </w:rPr>
            </w:pPr>
            <w:r w:rsidRPr="00696976">
              <w:rPr>
                <w:rFonts w:ascii="仿宋" w:eastAsia="仿宋" w:hAnsi="仿宋" w:hint="eastAsia"/>
                <w:sz w:val="24"/>
              </w:rPr>
              <w:t>06</w:t>
            </w:r>
            <w:r w:rsidRPr="00696976">
              <w:rPr>
                <w:rFonts w:ascii="仿宋" w:eastAsia="仿宋" w:hAnsi="仿宋"/>
                <w:sz w:val="24"/>
              </w:rPr>
              <w:t>-04</w:t>
            </w:r>
          </w:p>
        </w:tc>
        <w:tc>
          <w:tcPr>
            <w:tcW w:w="2247" w:type="dxa"/>
            <w:vAlign w:val="center"/>
          </w:tcPr>
          <w:p w14:paraId="0DDD8294" w14:textId="77777777" w:rsidR="00B50ACF" w:rsidRPr="00696976" w:rsidRDefault="00CA3CAA">
            <w:pPr>
              <w:spacing w:line="360" w:lineRule="auto"/>
              <w:jc w:val="center"/>
              <w:rPr>
                <w:rFonts w:ascii="仿宋" w:eastAsia="仿宋" w:hAnsi="仿宋"/>
                <w:sz w:val="24"/>
              </w:rPr>
            </w:pPr>
            <w:r w:rsidRPr="00696976">
              <w:rPr>
                <w:rFonts w:ascii="仿宋" w:eastAsia="仿宋" w:hAnsi="仿宋" w:hint="eastAsia"/>
                <w:sz w:val="24"/>
              </w:rPr>
              <w:t>心电监护2</w:t>
            </w:r>
          </w:p>
        </w:tc>
        <w:tc>
          <w:tcPr>
            <w:tcW w:w="1197" w:type="dxa"/>
            <w:vAlign w:val="center"/>
          </w:tcPr>
          <w:p w14:paraId="05E71F5E" w14:textId="77777777" w:rsidR="00B50ACF" w:rsidRPr="00696976" w:rsidRDefault="00CA3CAA">
            <w:pPr>
              <w:spacing w:line="360" w:lineRule="auto"/>
              <w:jc w:val="center"/>
              <w:rPr>
                <w:rFonts w:ascii="仿宋" w:eastAsia="仿宋" w:hAnsi="仿宋"/>
                <w:sz w:val="24"/>
              </w:rPr>
            </w:pPr>
            <w:r w:rsidRPr="00696976">
              <w:rPr>
                <w:rFonts w:ascii="仿宋" w:eastAsia="仿宋" w:hAnsi="仿宋"/>
                <w:sz w:val="24"/>
              </w:rPr>
              <w:t>2</w:t>
            </w:r>
          </w:p>
        </w:tc>
        <w:tc>
          <w:tcPr>
            <w:tcW w:w="1414" w:type="dxa"/>
            <w:vAlign w:val="center"/>
          </w:tcPr>
          <w:p w14:paraId="0EAB0416" w14:textId="77777777" w:rsidR="00B50ACF" w:rsidRPr="00696976" w:rsidRDefault="00CA3CAA">
            <w:pPr>
              <w:spacing w:line="360" w:lineRule="auto"/>
              <w:jc w:val="center"/>
              <w:rPr>
                <w:rFonts w:ascii="仿宋" w:eastAsia="仿宋" w:hAnsi="仿宋"/>
                <w:sz w:val="24"/>
              </w:rPr>
            </w:pPr>
            <w:r w:rsidRPr="00696976">
              <w:rPr>
                <w:rFonts w:ascii="仿宋" w:eastAsia="仿宋" w:hAnsi="仿宋" w:hint="eastAsia"/>
                <w:sz w:val="24"/>
              </w:rPr>
              <w:t>1.6</w:t>
            </w:r>
          </w:p>
        </w:tc>
        <w:tc>
          <w:tcPr>
            <w:tcW w:w="1272" w:type="dxa"/>
            <w:vMerge/>
            <w:vAlign w:val="center"/>
          </w:tcPr>
          <w:p w14:paraId="51C8768A" w14:textId="77777777" w:rsidR="00B50ACF" w:rsidRPr="00696976" w:rsidRDefault="00B50ACF">
            <w:pPr>
              <w:spacing w:line="360" w:lineRule="auto"/>
              <w:jc w:val="center"/>
              <w:rPr>
                <w:rFonts w:ascii="仿宋" w:eastAsia="仿宋" w:hAnsi="仿宋"/>
                <w:sz w:val="24"/>
              </w:rPr>
            </w:pPr>
          </w:p>
        </w:tc>
        <w:tc>
          <w:tcPr>
            <w:tcW w:w="1270" w:type="dxa"/>
            <w:vAlign w:val="center"/>
          </w:tcPr>
          <w:p w14:paraId="12786EF7" w14:textId="77777777" w:rsidR="00B50ACF" w:rsidRPr="00696976" w:rsidRDefault="00CA3CAA">
            <w:pPr>
              <w:spacing w:line="360" w:lineRule="auto"/>
              <w:jc w:val="center"/>
              <w:rPr>
                <w:rFonts w:ascii="仿宋" w:eastAsia="仿宋" w:hAnsi="仿宋"/>
                <w:sz w:val="24"/>
              </w:rPr>
            </w:pPr>
            <w:r w:rsidRPr="00696976">
              <w:rPr>
                <w:rFonts w:ascii="仿宋" w:eastAsia="仿宋" w:hAnsi="仿宋" w:hint="eastAsia"/>
                <w:sz w:val="24"/>
              </w:rPr>
              <w:t>否</w:t>
            </w:r>
          </w:p>
        </w:tc>
      </w:tr>
      <w:tr w:rsidR="00696976" w:rsidRPr="00696976" w14:paraId="4BEED04F" w14:textId="77777777">
        <w:trPr>
          <w:trHeight w:val="627"/>
          <w:jc w:val="center"/>
        </w:trPr>
        <w:tc>
          <w:tcPr>
            <w:tcW w:w="826" w:type="dxa"/>
            <w:vMerge/>
            <w:vAlign w:val="center"/>
          </w:tcPr>
          <w:p w14:paraId="5C6E1542" w14:textId="77777777" w:rsidR="00B50ACF" w:rsidRPr="00696976" w:rsidRDefault="00B50ACF">
            <w:pPr>
              <w:spacing w:line="360" w:lineRule="auto"/>
              <w:jc w:val="center"/>
              <w:rPr>
                <w:rFonts w:ascii="仿宋" w:eastAsia="仿宋" w:hAnsi="仿宋"/>
                <w:sz w:val="24"/>
              </w:rPr>
            </w:pPr>
          </w:p>
        </w:tc>
        <w:tc>
          <w:tcPr>
            <w:tcW w:w="1110" w:type="dxa"/>
            <w:vAlign w:val="center"/>
          </w:tcPr>
          <w:p w14:paraId="063259CD" w14:textId="77777777" w:rsidR="00B50ACF" w:rsidRPr="00696976" w:rsidRDefault="00CA3CAA">
            <w:pPr>
              <w:spacing w:line="360" w:lineRule="auto"/>
              <w:jc w:val="center"/>
              <w:rPr>
                <w:rFonts w:ascii="仿宋" w:eastAsia="仿宋" w:hAnsi="仿宋"/>
                <w:sz w:val="24"/>
              </w:rPr>
            </w:pPr>
            <w:r w:rsidRPr="00696976">
              <w:rPr>
                <w:rFonts w:ascii="仿宋" w:eastAsia="仿宋" w:hAnsi="仿宋" w:hint="eastAsia"/>
                <w:sz w:val="24"/>
              </w:rPr>
              <w:t>06</w:t>
            </w:r>
            <w:r w:rsidRPr="00696976">
              <w:rPr>
                <w:rFonts w:ascii="仿宋" w:eastAsia="仿宋" w:hAnsi="仿宋"/>
                <w:sz w:val="24"/>
              </w:rPr>
              <w:t>-05</w:t>
            </w:r>
          </w:p>
        </w:tc>
        <w:tc>
          <w:tcPr>
            <w:tcW w:w="2247" w:type="dxa"/>
            <w:vAlign w:val="center"/>
          </w:tcPr>
          <w:p w14:paraId="54ABB243" w14:textId="77777777" w:rsidR="00B50ACF" w:rsidRPr="00696976" w:rsidRDefault="00CA3CAA">
            <w:pPr>
              <w:spacing w:line="360" w:lineRule="auto"/>
              <w:jc w:val="center"/>
              <w:rPr>
                <w:rFonts w:ascii="仿宋" w:eastAsia="仿宋" w:hAnsi="仿宋"/>
                <w:sz w:val="24"/>
              </w:rPr>
            </w:pPr>
            <w:r w:rsidRPr="00696976">
              <w:rPr>
                <w:rFonts w:ascii="仿宋" w:eastAsia="仿宋" w:hAnsi="仿宋" w:hint="eastAsia"/>
                <w:sz w:val="24"/>
              </w:rPr>
              <w:t>心电监护仪2</w:t>
            </w:r>
          </w:p>
        </w:tc>
        <w:tc>
          <w:tcPr>
            <w:tcW w:w="1197" w:type="dxa"/>
            <w:vAlign w:val="center"/>
          </w:tcPr>
          <w:p w14:paraId="59E2954C" w14:textId="77777777" w:rsidR="00B50ACF" w:rsidRPr="00696976" w:rsidRDefault="00CA3CAA">
            <w:pPr>
              <w:spacing w:line="360" w:lineRule="auto"/>
              <w:jc w:val="center"/>
              <w:rPr>
                <w:rFonts w:ascii="仿宋" w:eastAsia="仿宋" w:hAnsi="仿宋"/>
                <w:sz w:val="24"/>
              </w:rPr>
            </w:pPr>
            <w:r w:rsidRPr="00696976">
              <w:rPr>
                <w:rFonts w:ascii="仿宋" w:eastAsia="仿宋" w:hAnsi="仿宋"/>
                <w:sz w:val="24"/>
              </w:rPr>
              <w:t>5</w:t>
            </w:r>
          </w:p>
        </w:tc>
        <w:tc>
          <w:tcPr>
            <w:tcW w:w="1414" w:type="dxa"/>
            <w:vAlign w:val="center"/>
          </w:tcPr>
          <w:p w14:paraId="64866018" w14:textId="77777777" w:rsidR="00B50ACF" w:rsidRPr="00696976" w:rsidRDefault="00CA3CAA">
            <w:pPr>
              <w:spacing w:line="360" w:lineRule="auto"/>
              <w:jc w:val="center"/>
              <w:rPr>
                <w:rFonts w:ascii="仿宋" w:eastAsia="仿宋" w:hAnsi="仿宋"/>
                <w:sz w:val="24"/>
              </w:rPr>
            </w:pPr>
            <w:r w:rsidRPr="00696976">
              <w:rPr>
                <w:rFonts w:ascii="仿宋" w:eastAsia="仿宋" w:hAnsi="仿宋" w:hint="eastAsia"/>
                <w:sz w:val="24"/>
              </w:rPr>
              <w:t>3</w:t>
            </w:r>
          </w:p>
        </w:tc>
        <w:tc>
          <w:tcPr>
            <w:tcW w:w="1272" w:type="dxa"/>
            <w:vMerge/>
            <w:vAlign w:val="center"/>
          </w:tcPr>
          <w:p w14:paraId="1221709B" w14:textId="77777777" w:rsidR="00B50ACF" w:rsidRPr="00696976" w:rsidRDefault="00B50ACF">
            <w:pPr>
              <w:spacing w:line="360" w:lineRule="auto"/>
              <w:jc w:val="center"/>
              <w:rPr>
                <w:rFonts w:ascii="仿宋" w:eastAsia="仿宋" w:hAnsi="仿宋"/>
                <w:sz w:val="24"/>
              </w:rPr>
            </w:pPr>
          </w:p>
        </w:tc>
        <w:tc>
          <w:tcPr>
            <w:tcW w:w="1270" w:type="dxa"/>
            <w:vAlign w:val="center"/>
          </w:tcPr>
          <w:p w14:paraId="27E9B5C3" w14:textId="77777777" w:rsidR="00B50ACF" w:rsidRPr="00696976" w:rsidRDefault="00CA3CAA">
            <w:pPr>
              <w:spacing w:line="360" w:lineRule="auto"/>
              <w:jc w:val="center"/>
              <w:rPr>
                <w:rFonts w:ascii="仿宋" w:eastAsia="仿宋" w:hAnsi="仿宋"/>
                <w:sz w:val="24"/>
              </w:rPr>
            </w:pPr>
            <w:r w:rsidRPr="00696976">
              <w:rPr>
                <w:rFonts w:ascii="仿宋" w:eastAsia="仿宋" w:hAnsi="仿宋" w:hint="eastAsia"/>
                <w:sz w:val="24"/>
              </w:rPr>
              <w:t>否</w:t>
            </w:r>
          </w:p>
        </w:tc>
      </w:tr>
      <w:tr w:rsidR="00696976" w:rsidRPr="00696976" w14:paraId="199AF05C" w14:textId="77777777">
        <w:trPr>
          <w:trHeight w:val="627"/>
          <w:jc w:val="center"/>
        </w:trPr>
        <w:tc>
          <w:tcPr>
            <w:tcW w:w="826" w:type="dxa"/>
            <w:vMerge/>
            <w:vAlign w:val="center"/>
          </w:tcPr>
          <w:p w14:paraId="23BA31B4" w14:textId="77777777" w:rsidR="00B50ACF" w:rsidRPr="00696976" w:rsidRDefault="00B50ACF">
            <w:pPr>
              <w:spacing w:line="360" w:lineRule="auto"/>
              <w:jc w:val="center"/>
              <w:rPr>
                <w:rFonts w:ascii="仿宋" w:eastAsia="仿宋" w:hAnsi="仿宋"/>
                <w:sz w:val="24"/>
              </w:rPr>
            </w:pPr>
          </w:p>
        </w:tc>
        <w:tc>
          <w:tcPr>
            <w:tcW w:w="1110" w:type="dxa"/>
            <w:vAlign w:val="center"/>
          </w:tcPr>
          <w:p w14:paraId="39119969" w14:textId="77777777" w:rsidR="00B50ACF" w:rsidRPr="00696976" w:rsidRDefault="00CA3CAA">
            <w:pPr>
              <w:spacing w:line="360" w:lineRule="auto"/>
              <w:jc w:val="center"/>
              <w:rPr>
                <w:rFonts w:ascii="仿宋" w:eastAsia="仿宋" w:hAnsi="仿宋"/>
                <w:sz w:val="24"/>
              </w:rPr>
            </w:pPr>
            <w:r w:rsidRPr="00696976">
              <w:rPr>
                <w:rFonts w:ascii="仿宋" w:eastAsia="仿宋" w:hAnsi="仿宋" w:hint="eastAsia"/>
                <w:sz w:val="24"/>
              </w:rPr>
              <w:t>06</w:t>
            </w:r>
            <w:r w:rsidRPr="00696976">
              <w:rPr>
                <w:rFonts w:ascii="仿宋" w:eastAsia="仿宋" w:hAnsi="仿宋"/>
                <w:sz w:val="24"/>
              </w:rPr>
              <w:t>-06</w:t>
            </w:r>
          </w:p>
        </w:tc>
        <w:tc>
          <w:tcPr>
            <w:tcW w:w="2247" w:type="dxa"/>
            <w:vAlign w:val="center"/>
          </w:tcPr>
          <w:p w14:paraId="733734DF" w14:textId="77777777" w:rsidR="00B50ACF" w:rsidRPr="00696976" w:rsidRDefault="00CA3CAA">
            <w:pPr>
              <w:spacing w:line="360" w:lineRule="auto"/>
              <w:jc w:val="center"/>
              <w:rPr>
                <w:rFonts w:ascii="仿宋" w:eastAsia="仿宋" w:hAnsi="仿宋"/>
                <w:sz w:val="24"/>
              </w:rPr>
            </w:pPr>
            <w:r w:rsidRPr="00696976">
              <w:rPr>
                <w:rFonts w:ascii="仿宋" w:eastAsia="仿宋" w:hAnsi="仿宋" w:hint="eastAsia"/>
                <w:sz w:val="24"/>
              </w:rPr>
              <w:t>嗓音分析系统</w:t>
            </w:r>
          </w:p>
        </w:tc>
        <w:tc>
          <w:tcPr>
            <w:tcW w:w="1197" w:type="dxa"/>
            <w:vAlign w:val="center"/>
          </w:tcPr>
          <w:p w14:paraId="27F44626" w14:textId="77777777" w:rsidR="00B50ACF" w:rsidRPr="00696976" w:rsidRDefault="00CA3CAA">
            <w:pPr>
              <w:spacing w:line="360" w:lineRule="auto"/>
              <w:jc w:val="center"/>
              <w:rPr>
                <w:rFonts w:ascii="仿宋" w:eastAsia="仿宋" w:hAnsi="仿宋"/>
                <w:sz w:val="24"/>
              </w:rPr>
            </w:pPr>
            <w:r w:rsidRPr="00696976">
              <w:rPr>
                <w:rFonts w:ascii="仿宋" w:eastAsia="仿宋" w:hAnsi="仿宋"/>
                <w:sz w:val="24"/>
              </w:rPr>
              <w:t>1</w:t>
            </w:r>
          </w:p>
        </w:tc>
        <w:tc>
          <w:tcPr>
            <w:tcW w:w="1414" w:type="dxa"/>
            <w:vAlign w:val="center"/>
          </w:tcPr>
          <w:p w14:paraId="6133F273" w14:textId="77777777" w:rsidR="00B50ACF" w:rsidRPr="00696976" w:rsidRDefault="00CA3CAA">
            <w:pPr>
              <w:spacing w:line="360" w:lineRule="auto"/>
              <w:jc w:val="center"/>
              <w:rPr>
                <w:rFonts w:ascii="仿宋" w:eastAsia="仿宋" w:hAnsi="仿宋"/>
                <w:sz w:val="24"/>
              </w:rPr>
            </w:pPr>
            <w:r w:rsidRPr="00696976">
              <w:rPr>
                <w:rFonts w:ascii="仿宋" w:eastAsia="仿宋" w:hAnsi="仿宋" w:hint="eastAsia"/>
                <w:sz w:val="24"/>
              </w:rPr>
              <w:t>30.48</w:t>
            </w:r>
          </w:p>
        </w:tc>
        <w:tc>
          <w:tcPr>
            <w:tcW w:w="1272" w:type="dxa"/>
            <w:vMerge/>
            <w:vAlign w:val="center"/>
          </w:tcPr>
          <w:p w14:paraId="20E90D08" w14:textId="77777777" w:rsidR="00B50ACF" w:rsidRPr="00696976" w:rsidRDefault="00B50ACF">
            <w:pPr>
              <w:spacing w:line="360" w:lineRule="auto"/>
              <w:jc w:val="center"/>
              <w:rPr>
                <w:rFonts w:ascii="仿宋" w:eastAsia="仿宋" w:hAnsi="仿宋"/>
                <w:sz w:val="24"/>
              </w:rPr>
            </w:pPr>
          </w:p>
        </w:tc>
        <w:tc>
          <w:tcPr>
            <w:tcW w:w="1270" w:type="dxa"/>
            <w:vAlign w:val="center"/>
          </w:tcPr>
          <w:p w14:paraId="27A5AAEC" w14:textId="77777777" w:rsidR="00B50ACF" w:rsidRPr="00696976" w:rsidRDefault="00CA3CAA">
            <w:pPr>
              <w:spacing w:line="360" w:lineRule="auto"/>
              <w:jc w:val="center"/>
              <w:rPr>
                <w:rFonts w:ascii="仿宋" w:eastAsia="仿宋" w:hAnsi="仿宋"/>
                <w:sz w:val="24"/>
              </w:rPr>
            </w:pPr>
            <w:r w:rsidRPr="00696976">
              <w:rPr>
                <w:rFonts w:ascii="仿宋" w:eastAsia="仿宋" w:hAnsi="仿宋" w:hint="eastAsia"/>
                <w:sz w:val="24"/>
              </w:rPr>
              <w:t>是</w:t>
            </w:r>
          </w:p>
        </w:tc>
      </w:tr>
      <w:tr w:rsidR="00696976" w:rsidRPr="00696976" w14:paraId="1FC1EA35" w14:textId="77777777">
        <w:trPr>
          <w:trHeight w:val="627"/>
          <w:jc w:val="center"/>
        </w:trPr>
        <w:tc>
          <w:tcPr>
            <w:tcW w:w="826" w:type="dxa"/>
            <w:vMerge/>
            <w:vAlign w:val="center"/>
          </w:tcPr>
          <w:p w14:paraId="6803BDFB" w14:textId="77777777" w:rsidR="00B50ACF" w:rsidRPr="00696976" w:rsidRDefault="00B50ACF">
            <w:pPr>
              <w:spacing w:line="360" w:lineRule="auto"/>
              <w:jc w:val="center"/>
              <w:rPr>
                <w:rFonts w:ascii="仿宋" w:eastAsia="仿宋" w:hAnsi="仿宋"/>
                <w:sz w:val="24"/>
              </w:rPr>
            </w:pPr>
          </w:p>
        </w:tc>
        <w:tc>
          <w:tcPr>
            <w:tcW w:w="1110" w:type="dxa"/>
            <w:vAlign w:val="center"/>
          </w:tcPr>
          <w:p w14:paraId="729C27BD" w14:textId="77777777" w:rsidR="00B50ACF" w:rsidRPr="00696976" w:rsidRDefault="00CA3CAA">
            <w:pPr>
              <w:spacing w:line="360" w:lineRule="auto"/>
              <w:jc w:val="center"/>
              <w:rPr>
                <w:rFonts w:ascii="仿宋" w:eastAsia="仿宋" w:hAnsi="仿宋"/>
                <w:sz w:val="24"/>
              </w:rPr>
            </w:pPr>
            <w:r w:rsidRPr="00696976">
              <w:rPr>
                <w:rFonts w:ascii="仿宋" w:eastAsia="仿宋" w:hAnsi="仿宋" w:hint="eastAsia"/>
                <w:sz w:val="24"/>
              </w:rPr>
              <w:t>06</w:t>
            </w:r>
            <w:r w:rsidRPr="00696976">
              <w:rPr>
                <w:rFonts w:ascii="仿宋" w:eastAsia="仿宋" w:hAnsi="仿宋"/>
                <w:sz w:val="24"/>
              </w:rPr>
              <w:t>-07</w:t>
            </w:r>
          </w:p>
        </w:tc>
        <w:tc>
          <w:tcPr>
            <w:tcW w:w="2247" w:type="dxa"/>
            <w:vAlign w:val="center"/>
          </w:tcPr>
          <w:p w14:paraId="6BAD6A87" w14:textId="77777777" w:rsidR="00B50ACF" w:rsidRPr="00696976" w:rsidRDefault="00CA3CAA">
            <w:pPr>
              <w:spacing w:line="360" w:lineRule="auto"/>
              <w:jc w:val="center"/>
              <w:rPr>
                <w:rFonts w:ascii="仿宋" w:eastAsia="仿宋" w:hAnsi="仿宋"/>
                <w:sz w:val="24"/>
              </w:rPr>
            </w:pPr>
            <w:r w:rsidRPr="00696976">
              <w:rPr>
                <w:rFonts w:ascii="仿宋" w:eastAsia="仿宋" w:hAnsi="仿宋" w:hint="eastAsia"/>
                <w:sz w:val="24"/>
              </w:rPr>
              <w:t>心电图机</w:t>
            </w:r>
          </w:p>
        </w:tc>
        <w:tc>
          <w:tcPr>
            <w:tcW w:w="1197" w:type="dxa"/>
            <w:vAlign w:val="center"/>
          </w:tcPr>
          <w:p w14:paraId="76DCBA65" w14:textId="77777777" w:rsidR="00B50ACF" w:rsidRPr="00696976" w:rsidRDefault="00CA3CAA">
            <w:pPr>
              <w:spacing w:line="360" w:lineRule="auto"/>
              <w:jc w:val="center"/>
              <w:rPr>
                <w:rFonts w:ascii="仿宋" w:eastAsia="仿宋" w:hAnsi="仿宋"/>
                <w:sz w:val="24"/>
              </w:rPr>
            </w:pPr>
            <w:r w:rsidRPr="00696976">
              <w:rPr>
                <w:rFonts w:ascii="仿宋" w:eastAsia="仿宋" w:hAnsi="仿宋"/>
                <w:sz w:val="24"/>
              </w:rPr>
              <w:t>2</w:t>
            </w:r>
          </w:p>
        </w:tc>
        <w:tc>
          <w:tcPr>
            <w:tcW w:w="1414" w:type="dxa"/>
            <w:vAlign w:val="center"/>
          </w:tcPr>
          <w:p w14:paraId="0CE7B08D" w14:textId="77777777" w:rsidR="00B50ACF" w:rsidRPr="00696976" w:rsidRDefault="00CA3CAA">
            <w:pPr>
              <w:spacing w:line="360" w:lineRule="auto"/>
              <w:jc w:val="center"/>
              <w:rPr>
                <w:rFonts w:ascii="仿宋" w:eastAsia="仿宋" w:hAnsi="仿宋"/>
                <w:sz w:val="24"/>
              </w:rPr>
            </w:pPr>
            <w:r w:rsidRPr="00696976">
              <w:rPr>
                <w:rFonts w:ascii="仿宋" w:eastAsia="仿宋" w:hAnsi="仿宋" w:hint="eastAsia"/>
                <w:sz w:val="24"/>
              </w:rPr>
              <w:t>6</w:t>
            </w:r>
          </w:p>
        </w:tc>
        <w:tc>
          <w:tcPr>
            <w:tcW w:w="1272" w:type="dxa"/>
            <w:vMerge/>
            <w:vAlign w:val="center"/>
          </w:tcPr>
          <w:p w14:paraId="2F6CCE71" w14:textId="77777777" w:rsidR="00B50ACF" w:rsidRPr="00696976" w:rsidRDefault="00B50ACF">
            <w:pPr>
              <w:spacing w:line="360" w:lineRule="auto"/>
              <w:jc w:val="center"/>
              <w:rPr>
                <w:rFonts w:ascii="仿宋" w:eastAsia="仿宋" w:hAnsi="仿宋"/>
                <w:sz w:val="24"/>
              </w:rPr>
            </w:pPr>
          </w:p>
        </w:tc>
        <w:tc>
          <w:tcPr>
            <w:tcW w:w="1270" w:type="dxa"/>
            <w:vAlign w:val="center"/>
          </w:tcPr>
          <w:p w14:paraId="7C3887E2" w14:textId="77777777" w:rsidR="00B50ACF" w:rsidRPr="00696976" w:rsidRDefault="00CA3CAA">
            <w:pPr>
              <w:spacing w:line="360" w:lineRule="auto"/>
              <w:jc w:val="center"/>
              <w:rPr>
                <w:rFonts w:ascii="仿宋" w:eastAsia="仿宋" w:hAnsi="仿宋"/>
                <w:sz w:val="24"/>
              </w:rPr>
            </w:pPr>
            <w:r w:rsidRPr="00696976">
              <w:rPr>
                <w:rFonts w:ascii="仿宋" w:eastAsia="仿宋" w:hAnsi="仿宋" w:hint="eastAsia"/>
                <w:sz w:val="24"/>
              </w:rPr>
              <w:t>否</w:t>
            </w:r>
          </w:p>
        </w:tc>
      </w:tr>
      <w:tr w:rsidR="00696976" w:rsidRPr="00696976" w14:paraId="18C5E732" w14:textId="77777777">
        <w:trPr>
          <w:trHeight w:val="627"/>
          <w:jc w:val="center"/>
        </w:trPr>
        <w:tc>
          <w:tcPr>
            <w:tcW w:w="826" w:type="dxa"/>
            <w:vMerge/>
            <w:vAlign w:val="center"/>
          </w:tcPr>
          <w:p w14:paraId="6D42A587" w14:textId="77777777" w:rsidR="00B50ACF" w:rsidRPr="00696976" w:rsidRDefault="00B50ACF">
            <w:pPr>
              <w:spacing w:line="360" w:lineRule="auto"/>
              <w:jc w:val="center"/>
              <w:rPr>
                <w:rFonts w:ascii="仿宋" w:eastAsia="仿宋" w:hAnsi="仿宋"/>
                <w:sz w:val="24"/>
              </w:rPr>
            </w:pPr>
          </w:p>
        </w:tc>
        <w:tc>
          <w:tcPr>
            <w:tcW w:w="1110" w:type="dxa"/>
            <w:vAlign w:val="center"/>
          </w:tcPr>
          <w:p w14:paraId="30D527AD" w14:textId="77777777" w:rsidR="00B50ACF" w:rsidRPr="00696976" w:rsidRDefault="00CA3CAA">
            <w:pPr>
              <w:spacing w:line="360" w:lineRule="auto"/>
              <w:jc w:val="center"/>
              <w:rPr>
                <w:rFonts w:ascii="仿宋" w:eastAsia="仿宋" w:hAnsi="仿宋"/>
                <w:sz w:val="24"/>
              </w:rPr>
            </w:pPr>
            <w:r w:rsidRPr="00696976">
              <w:rPr>
                <w:rFonts w:ascii="仿宋" w:eastAsia="仿宋" w:hAnsi="仿宋" w:hint="eastAsia"/>
                <w:sz w:val="24"/>
              </w:rPr>
              <w:t>06</w:t>
            </w:r>
            <w:r w:rsidRPr="00696976">
              <w:rPr>
                <w:rFonts w:ascii="仿宋" w:eastAsia="仿宋" w:hAnsi="仿宋"/>
                <w:sz w:val="24"/>
              </w:rPr>
              <w:t>-08</w:t>
            </w:r>
          </w:p>
        </w:tc>
        <w:tc>
          <w:tcPr>
            <w:tcW w:w="2247" w:type="dxa"/>
            <w:vAlign w:val="center"/>
          </w:tcPr>
          <w:p w14:paraId="7C5FE698" w14:textId="77777777" w:rsidR="00B50ACF" w:rsidRPr="00696976" w:rsidRDefault="00CA3CAA">
            <w:pPr>
              <w:spacing w:line="360" w:lineRule="auto"/>
              <w:jc w:val="center"/>
              <w:rPr>
                <w:rFonts w:ascii="仿宋" w:eastAsia="仿宋" w:hAnsi="仿宋"/>
                <w:sz w:val="24"/>
              </w:rPr>
            </w:pPr>
            <w:r w:rsidRPr="00696976">
              <w:rPr>
                <w:rFonts w:ascii="仿宋" w:eastAsia="仿宋" w:hAnsi="仿宋" w:hint="eastAsia"/>
                <w:sz w:val="24"/>
              </w:rPr>
              <w:t>监护仪2</w:t>
            </w:r>
          </w:p>
        </w:tc>
        <w:tc>
          <w:tcPr>
            <w:tcW w:w="1197" w:type="dxa"/>
            <w:vAlign w:val="center"/>
          </w:tcPr>
          <w:p w14:paraId="061E51C1" w14:textId="77777777" w:rsidR="00B50ACF" w:rsidRPr="00696976" w:rsidRDefault="00CA3CAA">
            <w:pPr>
              <w:spacing w:line="360" w:lineRule="auto"/>
              <w:jc w:val="center"/>
              <w:rPr>
                <w:rFonts w:ascii="仿宋" w:eastAsia="仿宋" w:hAnsi="仿宋"/>
                <w:sz w:val="24"/>
              </w:rPr>
            </w:pPr>
            <w:r w:rsidRPr="00696976">
              <w:rPr>
                <w:rFonts w:ascii="仿宋" w:eastAsia="仿宋" w:hAnsi="仿宋"/>
                <w:sz w:val="24"/>
              </w:rPr>
              <w:t>3</w:t>
            </w:r>
          </w:p>
        </w:tc>
        <w:tc>
          <w:tcPr>
            <w:tcW w:w="1414" w:type="dxa"/>
            <w:vAlign w:val="center"/>
          </w:tcPr>
          <w:p w14:paraId="54330864" w14:textId="77777777" w:rsidR="00B50ACF" w:rsidRPr="00696976" w:rsidRDefault="00CA3CAA">
            <w:pPr>
              <w:spacing w:line="360" w:lineRule="auto"/>
              <w:jc w:val="center"/>
              <w:rPr>
                <w:rFonts w:ascii="仿宋" w:eastAsia="仿宋" w:hAnsi="仿宋"/>
                <w:sz w:val="24"/>
              </w:rPr>
            </w:pPr>
            <w:r w:rsidRPr="00696976">
              <w:rPr>
                <w:rFonts w:ascii="仿宋" w:eastAsia="仿宋" w:hAnsi="仿宋" w:hint="eastAsia"/>
                <w:sz w:val="24"/>
              </w:rPr>
              <w:t>2.79</w:t>
            </w:r>
          </w:p>
        </w:tc>
        <w:tc>
          <w:tcPr>
            <w:tcW w:w="1272" w:type="dxa"/>
            <w:vMerge/>
            <w:vAlign w:val="center"/>
          </w:tcPr>
          <w:p w14:paraId="44D5D5C5" w14:textId="77777777" w:rsidR="00B50ACF" w:rsidRPr="00696976" w:rsidRDefault="00B50ACF">
            <w:pPr>
              <w:spacing w:line="360" w:lineRule="auto"/>
              <w:jc w:val="center"/>
              <w:rPr>
                <w:rFonts w:ascii="仿宋" w:eastAsia="仿宋" w:hAnsi="仿宋"/>
                <w:sz w:val="24"/>
              </w:rPr>
            </w:pPr>
          </w:p>
        </w:tc>
        <w:tc>
          <w:tcPr>
            <w:tcW w:w="1270" w:type="dxa"/>
            <w:vAlign w:val="center"/>
          </w:tcPr>
          <w:p w14:paraId="5A76C08E" w14:textId="77777777" w:rsidR="00B50ACF" w:rsidRPr="00696976" w:rsidRDefault="00CA3CAA">
            <w:pPr>
              <w:spacing w:line="360" w:lineRule="auto"/>
              <w:jc w:val="center"/>
              <w:rPr>
                <w:rFonts w:ascii="仿宋" w:eastAsia="仿宋" w:hAnsi="仿宋"/>
                <w:sz w:val="24"/>
              </w:rPr>
            </w:pPr>
            <w:r w:rsidRPr="00696976">
              <w:rPr>
                <w:rFonts w:ascii="仿宋" w:eastAsia="仿宋" w:hAnsi="仿宋" w:hint="eastAsia"/>
                <w:sz w:val="24"/>
              </w:rPr>
              <w:t>否</w:t>
            </w:r>
          </w:p>
        </w:tc>
      </w:tr>
      <w:tr w:rsidR="00696976" w:rsidRPr="00696976" w14:paraId="6F542638" w14:textId="77777777">
        <w:trPr>
          <w:trHeight w:val="627"/>
          <w:jc w:val="center"/>
        </w:trPr>
        <w:tc>
          <w:tcPr>
            <w:tcW w:w="826" w:type="dxa"/>
            <w:vMerge w:val="restart"/>
            <w:vAlign w:val="center"/>
          </w:tcPr>
          <w:p w14:paraId="7B433A4F" w14:textId="77777777" w:rsidR="00B50ACF" w:rsidRPr="00696976" w:rsidRDefault="00CA3CAA">
            <w:pPr>
              <w:spacing w:line="360" w:lineRule="auto"/>
              <w:jc w:val="center"/>
              <w:rPr>
                <w:rFonts w:ascii="仿宋" w:eastAsia="仿宋" w:hAnsi="仿宋"/>
                <w:sz w:val="24"/>
              </w:rPr>
            </w:pPr>
            <w:r w:rsidRPr="00696976">
              <w:rPr>
                <w:rFonts w:ascii="仿宋" w:eastAsia="仿宋" w:hAnsi="仿宋" w:hint="eastAsia"/>
                <w:sz w:val="24"/>
              </w:rPr>
              <w:t>07</w:t>
            </w:r>
          </w:p>
        </w:tc>
        <w:tc>
          <w:tcPr>
            <w:tcW w:w="1110" w:type="dxa"/>
            <w:vAlign w:val="center"/>
          </w:tcPr>
          <w:p w14:paraId="5D20DE09" w14:textId="77777777" w:rsidR="00B50ACF" w:rsidRPr="00696976" w:rsidRDefault="00CA3CAA">
            <w:pPr>
              <w:spacing w:line="360" w:lineRule="auto"/>
              <w:jc w:val="center"/>
              <w:rPr>
                <w:rFonts w:ascii="仿宋" w:eastAsia="仿宋" w:hAnsi="仿宋"/>
                <w:sz w:val="24"/>
              </w:rPr>
            </w:pPr>
            <w:r w:rsidRPr="00696976">
              <w:rPr>
                <w:rFonts w:ascii="仿宋" w:eastAsia="仿宋" w:hAnsi="仿宋" w:hint="eastAsia"/>
                <w:sz w:val="24"/>
              </w:rPr>
              <w:t>07</w:t>
            </w:r>
            <w:r w:rsidRPr="00696976">
              <w:rPr>
                <w:rFonts w:ascii="仿宋" w:eastAsia="仿宋" w:hAnsi="仿宋"/>
                <w:sz w:val="24"/>
              </w:rPr>
              <w:t>-01</w:t>
            </w:r>
          </w:p>
        </w:tc>
        <w:tc>
          <w:tcPr>
            <w:tcW w:w="2247" w:type="dxa"/>
            <w:vAlign w:val="center"/>
          </w:tcPr>
          <w:p w14:paraId="50F2EA7E" w14:textId="77777777" w:rsidR="00B50ACF" w:rsidRPr="00696976" w:rsidRDefault="00CA3CAA">
            <w:pPr>
              <w:spacing w:line="360" w:lineRule="auto"/>
              <w:jc w:val="center"/>
              <w:rPr>
                <w:rFonts w:ascii="仿宋" w:eastAsia="仿宋" w:hAnsi="仿宋"/>
                <w:sz w:val="24"/>
              </w:rPr>
            </w:pPr>
            <w:r w:rsidRPr="00696976">
              <w:rPr>
                <w:rFonts w:ascii="仿宋" w:eastAsia="仿宋" w:hAnsi="仿宋" w:hint="eastAsia"/>
                <w:sz w:val="24"/>
              </w:rPr>
              <w:t>听力计</w:t>
            </w:r>
          </w:p>
        </w:tc>
        <w:tc>
          <w:tcPr>
            <w:tcW w:w="1197" w:type="dxa"/>
            <w:vAlign w:val="center"/>
          </w:tcPr>
          <w:p w14:paraId="121ABAD8" w14:textId="77777777" w:rsidR="00B50ACF" w:rsidRPr="00696976" w:rsidRDefault="00CA3CAA">
            <w:pPr>
              <w:spacing w:line="360" w:lineRule="auto"/>
              <w:jc w:val="center"/>
              <w:rPr>
                <w:rFonts w:ascii="仿宋" w:eastAsia="仿宋" w:hAnsi="仿宋"/>
                <w:sz w:val="24"/>
              </w:rPr>
            </w:pPr>
            <w:r w:rsidRPr="00696976">
              <w:rPr>
                <w:rFonts w:ascii="仿宋" w:eastAsia="仿宋" w:hAnsi="仿宋"/>
                <w:sz w:val="24"/>
              </w:rPr>
              <w:t>1</w:t>
            </w:r>
          </w:p>
        </w:tc>
        <w:tc>
          <w:tcPr>
            <w:tcW w:w="1414" w:type="dxa"/>
            <w:vAlign w:val="center"/>
          </w:tcPr>
          <w:p w14:paraId="267EA67E" w14:textId="77777777" w:rsidR="00B50ACF" w:rsidRPr="00696976" w:rsidRDefault="00CA3CAA">
            <w:pPr>
              <w:spacing w:line="360" w:lineRule="auto"/>
              <w:jc w:val="center"/>
              <w:rPr>
                <w:rFonts w:ascii="仿宋" w:eastAsia="仿宋" w:hAnsi="仿宋"/>
                <w:sz w:val="24"/>
              </w:rPr>
            </w:pPr>
            <w:r w:rsidRPr="00696976">
              <w:rPr>
                <w:rFonts w:ascii="仿宋" w:eastAsia="仿宋" w:hAnsi="仿宋"/>
                <w:sz w:val="24"/>
              </w:rPr>
              <w:t>13.85</w:t>
            </w:r>
          </w:p>
        </w:tc>
        <w:tc>
          <w:tcPr>
            <w:tcW w:w="1272" w:type="dxa"/>
            <w:vMerge w:val="restart"/>
            <w:vAlign w:val="center"/>
          </w:tcPr>
          <w:p w14:paraId="63C60830" w14:textId="77777777" w:rsidR="00B50ACF" w:rsidRPr="00696976" w:rsidRDefault="00CA3CAA">
            <w:pPr>
              <w:spacing w:line="360" w:lineRule="auto"/>
              <w:jc w:val="center"/>
              <w:rPr>
                <w:rFonts w:ascii="仿宋" w:eastAsia="仿宋" w:hAnsi="仿宋"/>
                <w:sz w:val="24"/>
              </w:rPr>
            </w:pPr>
            <w:r w:rsidRPr="00696976">
              <w:rPr>
                <w:rFonts w:ascii="仿宋" w:eastAsia="仿宋" w:hAnsi="仿宋"/>
                <w:sz w:val="24"/>
              </w:rPr>
              <w:t>76.85</w:t>
            </w:r>
          </w:p>
        </w:tc>
        <w:tc>
          <w:tcPr>
            <w:tcW w:w="1270" w:type="dxa"/>
            <w:vAlign w:val="center"/>
          </w:tcPr>
          <w:p w14:paraId="3F35002A" w14:textId="77777777" w:rsidR="00B50ACF" w:rsidRPr="00696976" w:rsidRDefault="00CA3CAA">
            <w:pPr>
              <w:spacing w:line="360" w:lineRule="auto"/>
              <w:jc w:val="center"/>
              <w:rPr>
                <w:rFonts w:ascii="仿宋" w:eastAsia="仿宋" w:hAnsi="仿宋"/>
                <w:sz w:val="24"/>
              </w:rPr>
            </w:pPr>
            <w:r w:rsidRPr="00696976">
              <w:rPr>
                <w:rFonts w:ascii="仿宋" w:eastAsia="仿宋" w:hAnsi="仿宋" w:hint="eastAsia"/>
                <w:sz w:val="24"/>
              </w:rPr>
              <w:t>是</w:t>
            </w:r>
          </w:p>
        </w:tc>
      </w:tr>
      <w:tr w:rsidR="00696976" w:rsidRPr="00696976" w14:paraId="467A6845" w14:textId="77777777">
        <w:trPr>
          <w:trHeight w:val="627"/>
          <w:jc w:val="center"/>
        </w:trPr>
        <w:tc>
          <w:tcPr>
            <w:tcW w:w="826" w:type="dxa"/>
            <w:vMerge/>
            <w:vAlign w:val="center"/>
          </w:tcPr>
          <w:p w14:paraId="0A4B1FD1" w14:textId="77777777" w:rsidR="00B50ACF" w:rsidRPr="00696976" w:rsidRDefault="00B50ACF">
            <w:pPr>
              <w:spacing w:line="360" w:lineRule="auto"/>
              <w:jc w:val="center"/>
              <w:rPr>
                <w:rFonts w:ascii="仿宋" w:eastAsia="仿宋" w:hAnsi="仿宋"/>
                <w:sz w:val="24"/>
              </w:rPr>
            </w:pPr>
          </w:p>
        </w:tc>
        <w:tc>
          <w:tcPr>
            <w:tcW w:w="1110" w:type="dxa"/>
            <w:vAlign w:val="center"/>
          </w:tcPr>
          <w:p w14:paraId="7F1056EF" w14:textId="77777777" w:rsidR="00B50ACF" w:rsidRPr="00696976" w:rsidRDefault="00CA3CAA">
            <w:pPr>
              <w:spacing w:line="360" w:lineRule="auto"/>
              <w:jc w:val="center"/>
              <w:rPr>
                <w:rFonts w:ascii="仿宋" w:eastAsia="仿宋" w:hAnsi="仿宋"/>
                <w:sz w:val="24"/>
              </w:rPr>
            </w:pPr>
            <w:r w:rsidRPr="00696976">
              <w:rPr>
                <w:rFonts w:ascii="仿宋" w:eastAsia="仿宋" w:hAnsi="仿宋" w:hint="eastAsia"/>
                <w:sz w:val="24"/>
              </w:rPr>
              <w:t>07</w:t>
            </w:r>
            <w:r w:rsidRPr="00696976">
              <w:rPr>
                <w:rFonts w:ascii="仿宋" w:eastAsia="仿宋" w:hAnsi="仿宋"/>
                <w:sz w:val="24"/>
              </w:rPr>
              <w:t>-02</w:t>
            </w:r>
          </w:p>
        </w:tc>
        <w:tc>
          <w:tcPr>
            <w:tcW w:w="2247" w:type="dxa"/>
            <w:vAlign w:val="center"/>
          </w:tcPr>
          <w:p w14:paraId="30E41000" w14:textId="77777777" w:rsidR="00B50ACF" w:rsidRPr="00696976" w:rsidRDefault="00CA3CAA">
            <w:pPr>
              <w:spacing w:line="360" w:lineRule="auto"/>
              <w:jc w:val="center"/>
              <w:rPr>
                <w:rFonts w:ascii="仿宋" w:eastAsia="仿宋" w:hAnsi="仿宋"/>
                <w:sz w:val="24"/>
              </w:rPr>
            </w:pPr>
            <w:r w:rsidRPr="00696976">
              <w:rPr>
                <w:rFonts w:ascii="仿宋" w:eastAsia="仿宋" w:hAnsi="仿宋" w:hint="eastAsia"/>
                <w:sz w:val="24"/>
              </w:rPr>
              <w:t>综合中耳分析仪</w:t>
            </w:r>
          </w:p>
        </w:tc>
        <w:tc>
          <w:tcPr>
            <w:tcW w:w="1197" w:type="dxa"/>
            <w:vAlign w:val="center"/>
          </w:tcPr>
          <w:p w14:paraId="3846AF89" w14:textId="77777777" w:rsidR="00B50ACF" w:rsidRPr="00696976" w:rsidRDefault="00CA3CAA">
            <w:pPr>
              <w:spacing w:line="360" w:lineRule="auto"/>
              <w:jc w:val="center"/>
              <w:rPr>
                <w:rFonts w:ascii="仿宋" w:eastAsia="仿宋" w:hAnsi="仿宋"/>
                <w:sz w:val="24"/>
              </w:rPr>
            </w:pPr>
            <w:r w:rsidRPr="00696976">
              <w:rPr>
                <w:rFonts w:ascii="仿宋" w:eastAsia="仿宋" w:hAnsi="仿宋"/>
                <w:sz w:val="24"/>
              </w:rPr>
              <w:t>1</w:t>
            </w:r>
          </w:p>
        </w:tc>
        <w:tc>
          <w:tcPr>
            <w:tcW w:w="1414" w:type="dxa"/>
            <w:vAlign w:val="center"/>
          </w:tcPr>
          <w:p w14:paraId="0AC8E4F4" w14:textId="77777777" w:rsidR="00B50ACF" w:rsidRPr="00696976" w:rsidRDefault="00CA3CAA">
            <w:pPr>
              <w:spacing w:line="360" w:lineRule="auto"/>
              <w:jc w:val="center"/>
              <w:rPr>
                <w:rFonts w:ascii="仿宋" w:eastAsia="仿宋" w:hAnsi="仿宋"/>
                <w:sz w:val="24"/>
              </w:rPr>
            </w:pPr>
            <w:r w:rsidRPr="00696976">
              <w:rPr>
                <w:rFonts w:ascii="仿宋" w:eastAsia="仿宋" w:hAnsi="仿宋"/>
                <w:sz w:val="24"/>
              </w:rPr>
              <w:t>24</w:t>
            </w:r>
          </w:p>
        </w:tc>
        <w:tc>
          <w:tcPr>
            <w:tcW w:w="1272" w:type="dxa"/>
            <w:vMerge/>
            <w:vAlign w:val="center"/>
          </w:tcPr>
          <w:p w14:paraId="5804115F" w14:textId="77777777" w:rsidR="00B50ACF" w:rsidRPr="00696976" w:rsidRDefault="00B50ACF">
            <w:pPr>
              <w:spacing w:line="360" w:lineRule="auto"/>
              <w:jc w:val="center"/>
              <w:rPr>
                <w:rFonts w:ascii="仿宋" w:eastAsia="仿宋" w:hAnsi="仿宋"/>
                <w:sz w:val="24"/>
              </w:rPr>
            </w:pPr>
          </w:p>
        </w:tc>
        <w:tc>
          <w:tcPr>
            <w:tcW w:w="1270" w:type="dxa"/>
            <w:vAlign w:val="center"/>
          </w:tcPr>
          <w:p w14:paraId="2F1B5436" w14:textId="77777777" w:rsidR="00B50ACF" w:rsidRPr="00696976" w:rsidRDefault="00CA3CAA">
            <w:pPr>
              <w:spacing w:line="360" w:lineRule="auto"/>
              <w:jc w:val="center"/>
              <w:rPr>
                <w:rFonts w:ascii="仿宋" w:eastAsia="仿宋" w:hAnsi="仿宋"/>
                <w:sz w:val="24"/>
              </w:rPr>
            </w:pPr>
            <w:r w:rsidRPr="00696976">
              <w:rPr>
                <w:rFonts w:ascii="仿宋" w:eastAsia="仿宋" w:hAnsi="仿宋" w:hint="eastAsia"/>
                <w:sz w:val="24"/>
              </w:rPr>
              <w:t>是</w:t>
            </w:r>
          </w:p>
        </w:tc>
      </w:tr>
      <w:tr w:rsidR="00696976" w:rsidRPr="00696976" w14:paraId="54F85E96" w14:textId="77777777">
        <w:trPr>
          <w:trHeight w:val="627"/>
          <w:jc w:val="center"/>
        </w:trPr>
        <w:tc>
          <w:tcPr>
            <w:tcW w:w="826" w:type="dxa"/>
            <w:vMerge/>
            <w:vAlign w:val="center"/>
          </w:tcPr>
          <w:p w14:paraId="60FEF1EF" w14:textId="77777777" w:rsidR="00B50ACF" w:rsidRPr="00696976" w:rsidRDefault="00B50ACF">
            <w:pPr>
              <w:spacing w:line="360" w:lineRule="auto"/>
              <w:jc w:val="center"/>
              <w:rPr>
                <w:rFonts w:ascii="仿宋" w:eastAsia="仿宋" w:hAnsi="仿宋"/>
                <w:sz w:val="24"/>
              </w:rPr>
            </w:pPr>
          </w:p>
        </w:tc>
        <w:tc>
          <w:tcPr>
            <w:tcW w:w="1110" w:type="dxa"/>
            <w:vAlign w:val="center"/>
          </w:tcPr>
          <w:p w14:paraId="2F9459FB" w14:textId="77777777" w:rsidR="00B50ACF" w:rsidRPr="00696976" w:rsidRDefault="00CA3CAA">
            <w:pPr>
              <w:spacing w:line="360" w:lineRule="auto"/>
              <w:jc w:val="center"/>
              <w:rPr>
                <w:rFonts w:ascii="仿宋" w:eastAsia="仿宋" w:hAnsi="仿宋"/>
                <w:sz w:val="24"/>
              </w:rPr>
            </w:pPr>
            <w:r w:rsidRPr="00696976">
              <w:rPr>
                <w:rFonts w:ascii="仿宋" w:eastAsia="仿宋" w:hAnsi="仿宋" w:hint="eastAsia"/>
                <w:sz w:val="24"/>
              </w:rPr>
              <w:t>07</w:t>
            </w:r>
            <w:r w:rsidRPr="00696976">
              <w:rPr>
                <w:rFonts w:ascii="仿宋" w:eastAsia="仿宋" w:hAnsi="仿宋"/>
                <w:sz w:val="24"/>
              </w:rPr>
              <w:t>-03</w:t>
            </w:r>
          </w:p>
        </w:tc>
        <w:tc>
          <w:tcPr>
            <w:tcW w:w="2247" w:type="dxa"/>
            <w:vAlign w:val="center"/>
          </w:tcPr>
          <w:p w14:paraId="694CCB32" w14:textId="77777777" w:rsidR="00B50ACF" w:rsidRPr="00696976" w:rsidRDefault="00CA3CAA">
            <w:pPr>
              <w:spacing w:line="360" w:lineRule="auto"/>
              <w:jc w:val="center"/>
              <w:rPr>
                <w:rFonts w:ascii="仿宋" w:eastAsia="仿宋" w:hAnsi="仿宋"/>
                <w:sz w:val="24"/>
              </w:rPr>
            </w:pPr>
            <w:r w:rsidRPr="00696976">
              <w:rPr>
                <w:rFonts w:ascii="仿宋" w:eastAsia="仿宋" w:hAnsi="仿宋" w:hint="eastAsia"/>
                <w:sz w:val="24"/>
              </w:rPr>
              <w:t>多导睡眠记录仪</w:t>
            </w:r>
          </w:p>
        </w:tc>
        <w:tc>
          <w:tcPr>
            <w:tcW w:w="1197" w:type="dxa"/>
            <w:vAlign w:val="center"/>
          </w:tcPr>
          <w:p w14:paraId="421C3546" w14:textId="77777777" w:rsidR="00B50ACF" w:rsidRPr="00696976" w:rsidRDefault="00CA3CAA">
            <w:pPr>
              <w:spacing w:line="360" w:lineRule="auto"/>
              <w:jc w:val="center"/>
              <w:rPr>
                <w:rFonts w:ascii="仿宋" w:eastAsia="仿宋" w:hAnsi="仿宋"/>
                <w:sz w:val="24"/>
              </w:rPr>
            </w:pPr>
            <w:r w:rsidRPr="00696976">
              <w:rPr>
                <w:rFonts w:ascii="仿宋" w:eastAsia="仿宋" w:hAnsi="仿宋"/>
                <w:sz w:val="24"/>
              </w:rPr>
              <w:t>1</w:t>
            </w:r>
          </w:p>
        </w:tc>
        <w:tc>
          <w:tcPr>
            <w:tcW w:w="1414" w:type="dxa"/>
            <w:vAlign w:val="center"/>
          </w:tcPr>
          <w:p w14:paraId="4F349EC9" w14:textId="77777777" w:rsidR="00B50ACF" w:rsidRPr="00696976" w:rsidRDefault="00CA3CAA">
            <w:pPr>
              <w:spacing w:line="360" w:lineRule="auto"/>
              <w:jc w:val="center"/>
              <w:rPr>
                <w:rFonts w:ascii="仿宋" w:eastAsia="仿宋" w:hAnsi="仿宋"/>
                <w:sz w:val="24"/>
              </w:rPr>
            </w:pPr>
            <w:r w:rsidRPr="00696976">
              <w:rPr>
                <w:rFonts w:ascii="仿宋" w:eastAsia="仿宋" w:hAnsi="仿宋"/>
                <w:sz w:val="24"/>
              </w:rPr>
              <w:t>39</w:t>
            </w:r>
          </w:p>
        </w:tc>
        <w:tc>
          <w:tcPr>
            <w:tcW w:w="1272" w:type="dxa"/>
            <w:vMerge/>
            <w:vAlign w:val="center"/>
          </w:tcPr>
          <w:p w14:paraId="30BC757D" w14:textId="77777777" w:rsidR="00B50ACF" w:rsidRPr="00696976" w:rsidRDefault="00B50ACF">
            <w:pPr>
              <w:spacing w:line="360" w:lineRule="auto"/>
              <w:jc w:val="center"/>
              <w:rPr>
                <w:rFonts w:ascii="仿宋" w:eastAsia="仿宋" w:hAnsi="仿宋"/>
                <w:sz w:val="24"/>
              </w:rPr>
            </w:pPr>
          </w:p>
        </w:tc>
        <w:tc>
          <w:tcPr>
            <w:tcW w:w="1270" w:type="dxa"/>
            <w:vAlign w:val="center"/>
          </w:tcPr>
          <w:p w14:paraId="48F40889" w14:textId="77777777" w:rsidR="00B50ACF" w:rsidRPr="00696976" w:rsidRDefault="00CA3CAA">
            <w:pPr>
              <w:spacing w:line="360" w:lineRule="auto"/>
              <w:jc w:val="center"/>
              <w:rPr>
                <w:rFonts w:ascii="仿宋" w:eastAsia="仿宋" w:hAnsi="仿宋"/>
                <w:sz w:val="24"/>
              </w:rPr>
            </w:pPr>
            <w:r w:rsidRPr="00696976">
              <w:rPr>
                <w:rFonts w:ascii="仿宋" w:eastAsia="仿宋" w:hAnsi="仿宋" w:hint="eastAsia"/>
                <w:sz w:val="24"/>
              </w:rPr>
              <w:t>是</w:t>
            </w:r>
          </w:p>
        </w:tc>
      </w:tr>
      <w:tr w:rsidR="00696976" w:rsidRPr="00696976" w14:paraId="7E0D26C5" w14:textId="77777777" w:rsidTr="00017699">
        <w:trPr>
          <w:trHeight w:val="627"/>
          <w:jc w:val="center"/>
        </w:trPr>
        <w:tc>
          <w:tcPr>
            <w:tcW w:w="9336" w:type="dxa"/>
            <w:gridSpan w:val="7"/>
            <w:vAlign w:val="center"/>
          </w:tcPr>
          <w:p w14:paraId="269D5D33" w14:textId="6D1997E0" w:rsidR="0018357B" w:rsidRPr="00696976" w:rsidRDefault="0018357B" w:rsidP="0018357B">
            <w:pPr>
              <w:spacing w:line="360" w:lineRule="auto"/>
              <w:rPr>
                <w:rFonts w:ascii="仿宋" w:eastAsia="仿宋" w:hAnsi="仿宋"/>
                <w:sz w:val="24"/>
              </w:rPr>
            </w:pPr>
            <w:r w:rsidRPr="00696976">
              <w:rPr>
                <w:rFonts w:ascii="仿宋" w:eastAsia="仿宋" w:hAnsi="仿宋" w:hint="eastAsia"/>
                <w:sz w:val="24"/>
              </w:rPr>
              <w:t>注：本项目最高限价以上表和招标文件为准</w:t>
            </w:r>
          </w:p>
        </w:tc>
      </w:tr>
    </w:tbl>
    <w:p w14:paraId="57519322" w14:textId="77777777" w:rsidR="00B50ACF" w:rsidRPr="00696976" w:rsidRDefault="00CA3CAA">
      <w:pPr>
        <w:spacing w:afterLines="50" w:after="120" w:line="420" w:lineRule="exact"/>
        <w:ind w:firstLineChars="200" w:firstLine="480"/>
        <w:rPr>
          <w:rFonts w:ascii="仿宋" w:eastAsia="仿宋" w:hAnsi="仿宋"/>
          <w:sz w:val="24"/>
          <w:szCs w:val="28"/>
        </w:rPr>
      </w:pPr>
      <w:r w:rsidRPr="00696976">
        <w:rPr>
          <w:rFonts w:ascii="仿宋" w:eastAsia="仿宋" w:hAnsi="仿宋" w:hint="eastAsia"/>
          <w:sz w:val="24"/>
          <w:szCs w:val="28"/>
        </w:rPr>
        <w:t>（具体详见招标文件第六章）。</w:t>
      </w:r>
      <w:bookmarkEnd w:id="7"/>
    </w:p>
    <w:p w14:paraId="6F8655BE" w14:textId="77777777" w:rsidR="00B50ACF" w:rsidRPr="00696976" w:rsidRDefault="00CA3CAA">
      <w:pPr>
        <w:spacing w:afterLines="50" w:after="120" w:line="420" w:lineRule="exact"/>
        <w:ind w:firstLineChars="200" w:firstLine="482"/>
        <w:rPr>
          <w:rFonts w:ascii="仿宋" w:eastAsia="仿宋" w:hAnsi="仿宋"/>
          <w:b/>
          <w:bCs/>
          <w:sz w:val="24"/>
        </w:rPr>
      </w:pPr>
      <w:r w:rsidRPr="00696976">
        <w:rPr>
          <w:rFonts w:ascii="仿宋" w:eastAsia="仿宋" w:hAnsi="仿宋" w:hint="eastAsia"/>
          <w:b/>
          <w:bCs/>
          <w:sz w:val="24"/>
        </w:rPr>
        <w:t>五、供应商参加本次政府采购活动，应当在提交投标文件前具备下列条件：</w:t>
      </w:r>
    </w:p>
    <w:p w14:paraId="0F94446D" w14:textId="77777777" w:rsidR="00B50ACF" w:rsidRPr="00696976" w:rsidRDefault="00CA3CAA">
      <w:pPr>
        <w:pStyle w:val="af2"/>
        <w:spacing w:line="420" w:lineRule="exact"/>
        <w:ind w:firstLineChars="250" w:firstLine="600"/>
        <w:rPr>
          <w:rFonts w:ascii="仿宋" w:eastAsia="仿宋" w:hAnsi="仿宋" w:cs="宋体"/>
          <w:sz w:val="24"/>
        </w:rPr>
      </w:pPr>
      <w:bookmarkStart w:id="8" w:name="PO_供应商资格条件_1"/>
      <w:r w:rsidRPr="00696976">
        <w:rPr>
          <w:rFonts w:ascii="仿宋" w:eastAsia="仿宋" w:hAnsi="仿宋" w:cs="宋体"/>
          <w:sz w:val="24"/>
        </w:rPr>
        <w:t>1、</w:t>
      </w:r>
      <w:r w:rsidRPr="00696976">
        <w:rPr>
          <w:rFonts w:ascii="仿宋" w:eastAsia="仿宋" w:hAnsi="仿宋" w:cs="宋体" w:hint="eastAsia"/>
          <w:sz w:val="24"/>
        </w:rPr>
        <w:t>满足《中华人民共和国政府采购法》第二十二条规定</w:t>
      </w:r>
      <w:r w:rsidRPr="00696976">
        <w:rPr>
          <w:rFonts w:ascii="仿宋" w:eastAsia="仿宋" w:hAnsi="仿宋" w:cs="宋体"/>
          <w:sz w:val="24"/>
        </w:rPr>
        <w:t>；</w:t>
      </w:r>
    </w:p>
    <w:p w14:paraId="4611BA60" w14:textId="77777777" w:rsidR="00B50ACF" w:rsidRPr="00696976" w:rsidRDefault="00CA3CAA">
      <w:pPr>
        <w:tabs>
          <w:tab w:val="left" w:pos="7665"/>
        </w:tabs>
        <w:spacing w:line="400" w:lineRule="exact"/>
        <w:ind w:firstLineChars="250" w:firstLine="600"/>
        <w:rPr>
          <w:rFonts w:ascii="仿宋" w:eastAsia="仿宋" w:hAnsi="仿宋" w:cs="宋体"/>
          <w:sz w:val="24"/>
        </w:rPr>
      </w:pPr>
      <w:r w:rsidRPr="00696976">
        <w:rPr>
          <w:rFonts w:ascii="仿宋" w:eastAsia="仿宋" w:hAnsi="仿宋" w:cs="宋体"/>
          <w:sz w:val="24"/>
        </w:rPr>
        <w:t>2、</w:t>
      </w:r>
      <w:r w:rsidRPr="00696976">
        <w:rPr>
          <w:rFonts w:ascii="仿宋" w:eastAsia="仿宋" w:hAnsi="仿宋" w:cs="宋体" w:hint="eastAsia"/>
          <w:sz w:val="24"/>
        </w:rPr>
        <w:t>落实政府采购政策需满足的资格要求：无</w:t>
      </w:r>
    </w:p>
    <w:p w14:paraId="3127D83B" w14:textId="77777777" w:rsidR="00B50ACF" w:rsidRPr="00696976" w:rsidRDefault="00CA3CAA">
      <w:pPr>
        <w:pStyle w:val="af2"/>
        <w:spacing w:line="420" w:lineRule="exact"/>
        <w:ind w:firstLineChars="250" w:firstLine="600"/>
        <w:rPr>
          <w:rFonts w:ascii="仿宋" w:eastAsia="仿宋" w:hAnsi="仿宋" w:cs="宋体"/>
          <w:sz w:val="24"/>
        </w:rPr>
      </w:pPr>
      <w:r w:rsidRPr="00696976">
        <w:rPr>
          <w:rFonts w:ascii="仿宋" w:eastAsia="仿宋" w:hAnsi="仿宋" w:cs="宋体"/>
          <w:sz w:val="24"/>
        </w:rPr>
        <w:t>3</w:t>
      </w:r>
      <w:r w:rsidRPr="00696976">
        <w:rPr>
          <w:rFonts w:ascii="仿宋" w:eastAsia="仿宋" w:hAnsi="仿宋" w:cs="宋体" w:hint="eastAsia"/>
          <w:sz w:val="24"/>
        </w:rPr>
        <w:t>、本项目的特定资格要求：</w:t>
      </w:r>
    </w:p>
    <w:p w14:paraId="609F23BA" w14:textId="77777777" w:rsidR="00B50ACF" w:rsidRPr="00696976" w:rsidRDefault="00CA3CAA">
      <w:pPr>
        <w:pStyle w:val="af2"/>
        <w:spacing w:line="420" w:lineRule="exact"/>
        <w:ind w:firstLineChars="250" w:firstLine="600"/>
        <w:rPr>
          <w:rFonts w:ascii="仿宋" w:eastAsia="仿宋" w:hAnsi="仿宋" w:cs="宋体"/>
          <w:sz w:val="24"/>
        </w:rPr>
      </w:pPr>
      <w:r w:rsidRPr="00696976">
        <w:rPr>
          <w:rFonts w:ascii="仿宋" w:eastAsia="仿宋" w:hAnsi="仿宋" w:cs="宋体" w:hint="eastAsia"/>
          <w:sz w:val="24"/>
        </w:rPr>
        <w:t xml:space="preserve">   3.1若投标产品中有医疗器械的，所投医疗器械须符合《医疗器械注册管理办法》等政策法规要求并具有中华人民共和国医疗器械注册或备案凭证；投标人须符合《医疗器械监督管理条例》等政策法规要求并具有医疗器械生产许可证或者医疗器械经营许可/备案凭证。</w:t>
      </w:r>
    </w:p>
    <w:bookmarkEnd w:id="8"/>
    <w:p w14:paraId="542A7DAC" w14:textId="77777777" w:rsidR="00B50ACF" w:rsidRPr="00696976" w:rsidRDefault="00CA3CAA">
      <w:pPr>
        <w:pStyle w:val="af2"/>
        <w:spacing w:line="440" w:lineRule="exact"/>
        <w:ind w:firstLineChars="250" w:firstLine="602"/>
        <w:rPr>
          <w:rFonts w:ascii="仿宋" w:eastAsia="仿宋" w:hAnsi="仿宋"/>
          <w:b/>
          <w:sz w:val="24"/>
        </w:rPr>
      </w:pPr>
      <w:r w:rsidRPr="00696976">
        <w:rPr>
          <w:rFonts w:ascii="仿宋" w:eastAsia="仿宋" w:hAnsi="仿宋" w:hint="eastAsia"/>
          <w:b/>
          <w:sz w:val="24"/>
        </w:rPr>
        <w:t>六、禁止参加本次采购活动的供应商</w:t>
      </w:r>
    </w:p>
    <w:p w14:paraId="7D2406EC" w14:textId="77777777" w:rsidR="00B50ACF" w:rsidRPr="00696976" w:rsidRDefault="00CA3CAA">
      <w:pPr>
        <w:spacing w:line="440" w:lineRule="exact"/>
        <w:ind w:firstLineChars="200" w:firstLine="480"/>
        <w:rPr>
          <w:rFonts w:ascii="仿宋" w:eastAsia="仿宋" w:hAnsi="仿宋"/>
          <w:sz w:val="24"/>
        </w:rPr>
      </w:pPr>
      <w:bookmarkStart w:id="9" w:name="PO_默认文件内容_7"/>
      <w:r w:rsidRPr="00696976">
        <w:rPr>
          <w:rFonts w:ascii="仿宋" w:eastAsia="仿宋" w:hAnsi="仿宋" w:hint="eastAsia"/>
          <w:sz w:val="24"/>
        </w:rPr>
        <w:t>根据《关于在政府采购活动中查询及使用信用记录有关问题的通知》（财库〔2016〕125号）的要求，采购人/采购代理机构将通过“信用中国”网站（www.creditchina.gov.cn）、“中国政府采购网”网站（www.ccgp.gov.cn）等渠道查询供应商在采购公告发布之日前的信用记录并保存信用记录结果网页截图，拒绝列入失信被执行人名单、重大税收违法案件当事人名单、政府采购严重违法失信行为记录名单中的供应商报名参加本项目的采购活动</w:t>
      </w:r>
    </w:p>
    <w:bookmarkEnd w:id="9"/>
    <w:p w14:paraId="6A2A8AF6" w14:textId="77777777" w:rsidR="00B50ACF" w:rsidRPr="00696976" w:rsidRDefault="00CA3CAA">
      <w:pPr>
        <w:spacing w:after="50" w:line="420" w:lineRule="exact"/>
        <w:ind w:firstLineChars="200" w:firstLine="482"/>
        <w:rPr>
          <w:rFonts w:ascii="仿宋" w:eastAsia="仿宋" w:hAnsi="仿宋"/>
          <w:b/>
          <w:sz w:val="24"/>
        </w:rPr>
      </w:pPr>
      <w:r w:rsidRPr="00696976">
        <w:rPr>
          <w:rFonts w:ascii="仿宋" w:eastAsia="仿宋" w:hAnsi="仿宋" w:hint="eastAsia"/>
          <w:b/>
          <w:sz w:val="24"/>
        </w:rPr>
        <w:t>七、招标文件获取时间、地点：</w:t>
      </w:r>
    </w:p>
    <w:p w14:paraId="7D21E9B0" w14:textId="77CE7293" w:rsidR="00B50ACF" w:rsidRPr="00696976" w:rsidRDefault="00CA3CAA">
      <w:pPr>
        <w:spacing w:after="50" w:line="420" w:lineRule="exact"/>
        <w:ind w:firstLineChars="200" w:firstLine="480"/>
        <w:rPr>
          <w:rFonts w:ascii="仿宋" w:eastAsia="仿宋" w:hAnsi="仿宋"/>
          <w:sz w:val="24"/>
        </w:rPr>
      </w:pPr>
      <w:r w:rsidRPr="00696976">
        <w:rPr>
          <w:rFonts w:ascii="仿宋" w:eastAsia="仿宋" w:hAnsi="仿宋" w:hint="eastAsia"/>
          <w:sz w:val="24"/>
        </w:rPr>
        <w:t>招标文件自</w:t>
      </w:r>
      <w:r w:rsidR="00230E34" w:rsidRPr="00696976">
        <w:rPr>
          <w:rFonts w:ascii="仿宋" w:eastAsia="仿宋" w:hAnsi="仿宋" w:hint="eastAsia"/>
          <w:sz w:val="24"/>
        </w:rPr>
        <w:t>2021年</w:t>
      </w:r>
      <w:r w:rsidR="00230E34" w:rsidRPr="00696976">
        <w:rPr>
          <w:rFonts w:ascii="仿宋" w:eastAsia="仿宋" w:hAnsi="仿宋"/>
          <w:sz w:val="24"/>
        </w:rPr>
        <w:t>8</w:t>
      </w:r>
      <w:r w:rsidR="00230E34" w:rsidRPr="00696976">
        <w:rPr>
          <w:rFonts w:ascii="仿宋" w:eastAsia="仿宋" w:hAnsi="仿宋" w:hint="eastAsia"/>
          <w:sz w:val="24"/>
        </w:rPr>
        <w:t>月</w:t>
      </w:r>
      <w:r w:rsidR="00085330">
        <w:rPr>
          <w:rFonts w:ascii="仿宋" w:eastAsia="仿宋" w:hAnsi="仿宋" w:hint="eastAsia"/>
          <w:sz w:val="24"/>
        </w:rPr>
        <w:t>30</w:t>
      </w:r>
      <w:r w:rsidR="00230E34" w:rsidRPr="00696976">
        <w:rPr>
          <w:rFonts w:ascii="仿宋" w:eastAsia="仿宋" w:hAnsi="仿宋" w:hint="eastAsia"/>
          <w:sz w:val="24"/>
        </w:rPr>
        <w:t>至2021年</w:t>
      </w:r>
      <w:r w:rsidR="00A978FC" w:rsidRPr="00696976">
        <w:rPr>
          <w:rFonts w:ascii="仿宋" w:eastAsia="仿宋" w:hAnsi="仿宋" w:hint="eastAsia"/>
          <w:sz w:val="24"/>
        </w:rPr>
        <w:t>9</w:t>
      </w:r>
      <w:r w:rsidR="00230E34" w:rsidRPr="00696976">
        <w:rPr>
          <w:rFonts w:ascii="仿宋" w:eastAsia="仿宋" w:hAnsi="仿宋" w:hint="eastAsia"/>
          <w:sz w:val="24"/>
        </w:rPr>
        <w:t>月</w:t>
      </w:r>
      <w:r w:rsidR="002473ED">
        <w:rPr>
          <w:rFonts w:ascii="仿宋" w:eastAsia="仿宋" w:hAnsi="仿宋" w:hint="eastAsia"/>
          <w:sz w:val="24"/>
        </w:rPr>
        <w:t>6</w:t>
      </w:r>
      <w:r w:rsidR="00230E34" w:rsidRPr="00696976">
        <w:rPr>
          <w:rFonts w:ascii="仿宋" w:eastAsia="仿宋" w:hAnsi="仿宋" w:hint="eastAsia"/>
          <w:sz w:val="24"/>
        </w:rPr>
        <w:t>日每天9:00-17:00（北京时间）节假日除外</w:t>
      </w:r>
      <w:r w:rsidRPr="00696976">
        <w:rPr>
          <w:rFonts w:ascii="仿宋" w:eastAsia="仿宋" w:hAnsi="仿宋" w:hint="eastAsia"/>
          <w:sz w:val="24"/>
        </w:rPr>
        <w:t>在</w:t>
      </w:r>
      <w:bookmarkStart w:id="10" w:name="PO_默认文件内容_40"/>
      <w:r w:rsidRPr="00696976">
        <w:rPr>
          <w:rFonts w:ascii="仿宋" w:eastAsia="仿宋" w:hAnsi="仿宋" w:hint="eastAsia"/>
          <w:sz w:val="24"/>
        </w:rPr>
        <w:t>我司指定网站</w:t>
      </w:r>
      <w:bookmarkEnd w:id="10"/>
      <w:r w:rsidRPr="00696976">
        <w:rPr>
          <w:rFonts w:ascii="仿宋" w:eastAsia="仿宋" w:hAnsi="仿宋" w:hint="eastAsia"/>
          <w:sz w:val="24"/>
        </w:rPr>
        <w:t>(http://sale.scbid.net)获取，具体获取流程详见该网站的“标书领取操作手册”。</w:t>
      </w:r>
    </w:p>
    <w:p w14:paraId="190EFB7A" w14:textId="123F49D2" w:rsidR="00B50ACF" w:rsidRPr="00696976" w:rsidRDefault="00CA3CAA">
      <w:pPr>
        <w:spacing w:afterLines="50" w:after="120" w:line="420" w:lineRule="exact"/>
        <w:ind w:firstLineChars="200" w:firstLine="482"/>
        <w:rPr>
          <w:rFonts w:ascii="仿宋" w:eastAsia="仿宋" w:hAnsi="仿宋"/>
          <w:b/>
          <w:sz w:val="24"/>
        </w:rPr>
      </w:pPr>
      <w:r w:rsidRPr="00696976">
        <w:rPr>
          <w:rFonts w:ascii="仿宋" w:eastAsia="仿宋" w:hAnsi="仿宋" w:hint="eastAsia"/>
          <w:b/>
          <w:sz w:val="24"/>
          <w:szCs w:val="28"/>
        </w:rPr>
        <w:t>八、</w:t>
      </w:r>
      <w:r w:rsidRPr="00696976">
        <w:rPr>
          <w:rFonts w:ascii="仿宋" w:eastAsia="仿宋" w:hAnsi="仿宋" w:hint="eastAsia"/>
          <w:b/>
          <w:sz w:val="24"/>
        </w:rPr>
        <w:t>投标截止时间和开标时间：</w:t>
      </w:r>
      <w:r w:rsidR="00230E34" w:rsidRPr="00696976">
        <w:rPr>
          <w:rFonts w:ascii="仿宋" w:eastAsia="仿宋" w:hAnsi="仿宋" w:hint="eastAsia"/>
          <w:sz w:val="24"/>
          <w:szCs w:val="28"/>
        </w:rPr>
        <w:t>2021年</w:t>
      </w:r>
      <w:r w:rsidR="00230E34" w:rsidRPr="00696976">
        <w:rPr>
          <w:rFonts w:ascii="仿宋" w:eastAsia="仿宋" w:hAnsi="仿宋"/>
          <w:sz w:val="24"/>
          <w:szCs w:val="28"/>
        </w:rPr>
        <w:t>9</w:t>
      </w:r>
      <w:r w:rsidR="00230E34" w:rsidRPr="00696976">
        <w:rPr>
          <w:rFonts w:ascii="仿宋" w:eastAsia="仿宋" w:hAnsi="仿宋" w:hint="eastAsia"/>
          <w:sz w:val="24"/>
          <w:szCs w:val="28"/>
        </w:rPr>
        <w:t>月</w:t>
      </w:r>
      <w:r w:rsidR="0009104B">
        <w:rPr>
          <w:rFonts w:ascii="仿宋" w:eastAsia="仿宋" w:hAnsi="仿宋" w:hint="eastAsia"/>
          <w:sz w:val="24"/>
          <w:szCs w:val="28"/>
        </w:rPr>
        <w:t>22</w:t>
      </w:r>
      <w:r w:rsidR="00230E34" w:rsidRPr="00696976">
        <w:rPr>
          <w:rFonts w:ascii="仿宋" w:eastAsia="仿宋" w:hAnsi="仿宋" w:hint="eastAsia"/>
          <w:sz w:val="24"/>
          <w:szCs w:val="28"/>
        </w:rPr>
        <w:t>日10:30（北京时间）</w:t>
      </w:r>
      <w:r w:rsidRPr="00696976">
        <w:rPr>
          <w:rFonts w:ascii="仿宋" w:eastAsia="仿宋" w:hAnsi="仿宋" w:hint="eastAsia"/>
          <w:sz w:val="24"/>
          <w:szCs w:val="28"/>
        </w:rPr>
        <w:t>。</w:t>
      </w:r>
    </w:p>
    <w:p w14:paraId="3C64ADFA" w14:textId="44149428" w:rsidR="00230E34" w:rsidRPr="00696976" w:rsidRDefault="00CA3CAA" w:rsidP="00230E34">
      <w:pPr>
        <w:pStyle w:val="a6"/>
        <w:spacing w:afterLines="50" w:after="120" w:line="420" w:lineRule="exact"/>
        <w:ind w:firstLine="480"/>
        <w:rPr>
          <w:rFonts w:ascii="仿宋" w:eastAsia="仿宋" w:hAnsi="仿宋"/>
          <w:sz w:val="24"/>
          <w:szCs w:val="28"/>
        </w:rPr>
      </w:pPr>
      <w:bookmarkStart w:id="11" w:name="PO_默认文件内容_12"/>
      <w:r w:rsidRPr="00696976">
        <w:rPr>
          <w:rFonts w:ascii="仿宋" w:eastAsia="仿宋" w:hAnsi="仿宋" w:hint="eastAsia"/>
          <w:sz w:val="24"/>
          <w:szCs w:val="28"/>
        </w:rPr>
        <w:t>投标文件必须在投标截止时间前送达开标地点。逾期送达或没有密封的投标文件不予接收。本次招标不接受邮寄的投标文件。</w:t>
      </w:r>
      <w:bookmarkEnd w:id="11"/>
      <w:r w:rsidR="00230E34" w:rsidRPr="00696976">
        <w:rPr>
          <w:rFonts w:ascii="仿宋" w:eastAsia="仿宋" w:hAnsi="仿宋" w:hint="eastAsia"/>
          <w:b/>
          <w:bCs/>
          <w:sz w:val="24"/>
        </w:rPr>
        <w:t>（文件接收时间：</w:t>
      </w:r>
      <w:r w:rsidR="00230E34" w:rsidRPr="00696976">
        <w:rPr>
          <w:rFonts w:ascii="仿宋" w:eastAsia="仿宋" w:hAnsi="仿宋" w:hint="eastAsia"/>
          <w:sz w:val="24"/>
          <w:szCs w:val="28"/>
        </w:rPr>
        <w:t>2021年</w:t>
      </w:r>
      <w:r w:rsidR="00230E34" w:rsidRPr="00696976">
        <w:rPr>
          <w:rFonts w:ascii="仿宋" w:eastAsia="仿宋" w:hAnsi="仿宋"/>
          <w:sz w:val="24"/>
          <w:szCs w:val="28"/>
        </w:rPr>
        <w:t>9</w:t>
      </w:r>
      <w:r w:rsidR="00230E34" w:rsidRPr="00696976">
        <w:rPr>
          <w:rFonts w:ascii="仿宋" w:eastAsia="仿宋" w:hAnsi="仿宋" w:hint="eastAsia"/>
          <w:sz w:val="24"/>
          <w:szCs w:val="28"/>
        </w:rPr>
        <w:t>月</w:t>
      </w:r>
      <w:r w:rsidR="00BF77DC">
        <w:rPr>
          <w:rFonts w:ascii="仿宋" w:eastAsia="仿宋" w:hAnsi="仿宋" w:hint="eastAsia"/>
          <w:sz w:val="24"/>
          <w:szCs w:val="28"/>
        </w:rPr>
        <w:t>22</w:t>
      </w:r>
      <w:r w:rsidR="00230E34" w:rsidRPr="00696976">
        <w:rPr>
          <w:rFonts w:ascii="仿宋" w:eastAsia="仿宋" w:hAnsi="仿宋" w:hint="eastAsia"/>
          <w:sz w:val="24"/>
          <w:szCs w:val="28"/>
        </w:rPr>
        <w:t>日10:</w:t>
      </w:r>
      <w:r w:rsidR="00230E34" w:rsidRPr="00696976">
        <w:rPr>
          <w:rFonts w:ascii="仿宋" w:eastAsia="仿宋" w:hAnsi="仿宋"/>
          <w:sz w:val="24"/>
          <w:szCs w:val="28"/>
        </w:rPr>
        <w:t>0</w:t>
      </w:r>
      <w:r w:rsidR="00230E34" w:rsidRPr="00696976">
        <w:rPr>
          <w:rFonts w:ascii="仿宋" w:eastAsia="仿宋" w:hAnsi="仿宋" w:hint="eastAsia"/>
          <w:sz w:val="24"/>
          <w:szCs w:val="28"/>
        </w:rPr>
        <w:t>0（北京时间）</w:t>
      </w:r>
      <w:r w:rsidR="00230E34" w:rsidRPr="00696976">
        <w:rPr>
          <w:rFonts w:ascii="仿宋" w:eastAsia="仿宋" w:hAnsi="仿宋" w:hint="eastAsia"/>
          <w:b/>
          <w:bCs/>
          <w:sz w:val="24"/>
        </w:rPr>
        <w:t>-</w:t>
      </w:r>
      <w:r w:rsidR="00230E34" w:rsidRPr="00696976">
        <w:rPr>
          <w:rFonts w:ascii="仿宋" w:eastAsia="仿宋" w:hAnsi="仿宋" w:hint="eastAsia"/>
          <w:sz w:val="24"/>
          <w:szCs w:val="28"/>
        </w:rPr>
        <w:t>2021年</w:t>
      </w:r>
      <w:r w:rsidR="00230E34" w:rsidRPr="00696976">
        <w:rPr>
          <w:rFonts w:ascii="仿宋" w:eastAsia="仿宋" w:hAnsi="仿宋"/>
          <w:sz w:val="24"/>
          <w:szCs w:val="28"/>
        </w:rPr>
        <w:t>9</w:t>
      </w:r>
      <w:r w:rsidR="00230E34" w:rsidRPr="00696976">
        <w:rPr>
          <w:rFonts w:ascii="仿宋" w:eastAsia="仿宋" w:hAnsi="仿宋" w:hint="eastAsia"/>
          <w:sz w:val="24"/>
          <w:szCs w:val="28"/>
        </w:rPr>
        <w:t>月</w:t>
      </w:r>
      <w:r w:rsidR="00BF77DC">
        <w:rPr>
          <w:rFonts w:ascii="仿宋" w:eastAsia="仿宋" w:hAnsi="仿宋" w:hint="eastAsia"/>
          <w:sz w:val="24"/>
          <w:szCs w:val="28"/>
        </w:rPr>
        <w:t>22</w:t>
      </w:r>
      <w:r w:rsidR="00230E34" w:rsidRPr="00696976">
        <w:rPr>
          <w:rFonts w:ascii="仿宋" w:eastAsia="仿宋" w:hAnsi="仿宋" w:hint="eastAsia"/>
          <w:sz w:val="24"/>
          <w:szCs w:val="28"/>
        </w:rPr>
        <w:t>日10:30（北京时间）</w:t>
      </w:r>
      <w:r w:rsidR="00230E34" w:rsidRPr="00696976">
        <w:rPr>
          <w:rFonts w:ascii="仿宋" w:eastAsia="仿宋" w:hAnsi="仿宋" w:hint="eastAsia"/>
          <w:b/>
          <w:bCs/>
          <w:sz w:val="24"/>
        </w:rPr>
        <w:t>）</w:t>
      </w:r>
    </w:p>
    <w:p w14:paraId="339B301C" w14:textId="77777777" w:rsidR="00230E34" w:rsidRPr="00696976" w:rsidRDefault="00CA3CAA" w:rsidP="00230E34">
      <w:pPr>
        <w:spacing w:after="50" w:line="420" w:lineRule="exact"/>
        <w:ind w:firstLineChars="203" w:firstLine="489"/>
        <w:rPr>
          <w:rFonts w:ascii="仿宋" w:eastAsia="仿宋" w:hAnsi="仿宋"/>
          <w:sz w:val="24"/>
          <w:szCs w:val="28"/>
        </w:rPr>
      </w:pPr>
      <w:r w:rsidRPr="00696976">
        <w:rPr>
          <w:rFonts w:ascii="仿宋" w:eastAsia="仿宋" w:hAnsi="仿宋" w:hint="eastAsia"/>
          <w:b/>
          <w:sz w:val="24"/>
          <w:szCs w:val="28"/>
        </w:rPr>
        <w:lastRenderedPageBreak/>
        <w:t>九、</w:t>
      </w:r>
      <w:r w:rsidRPr="00696976">
        <w:rPr>
          <w:rFonts w:ascii="仿宋" w:eastAsia="仿宋" w:hAnsi="仿宋" w:hint="eastAsia"/>
          <w:sz w:val="24"/>
          <w:szCs w:val="28"/>
        </w:rPr>
        <w:t>开标地点：</w:t>
      </w:r>
      <w:bookmarkStart w:id="12" w:name="PO_默认文件内容_13"/>
      <w:r w:rsidR="00230E34" w:rsidRPr="00696976">
        <w:rPr>
          <w:rFonts w:ascii="仿宋" w:eastAsia="仿宋" w:hAnsi="仿宋" w:hint="eastAsia"/>
          <w:b/>
          <w:bCs/>
          <w:sz w:val="24"/>
          <w:szCs w:val="28"/>
        </w:rPr>
        <w:t>中国（四川）自由贸易试验区成都市高新区天府四街66号1栋</w:t>
      </w:r>
      <w:r w:rsidR="00230E34" w:rsidRPr="00696976">
        <w:rPr>
          <w:rFonts w:ascii="仿宋" w:eastAsia="仿宋" w:hAnsi="仿宋"/>
          <w:b/>
          <w:bCs/>
          <w:sz w:val="24"/>
          <w:szCs w:val="28"/>
        </w:rPr>
        <w:t>3</w:t>
      </w:r>
      <w:r w:rsidR="00230E34" w:rsidRPr="00696976">
        <w:rPr>
          <w:rFonts w:ascii="仿宋" w:eastAsia="仿宋" w:hAnsi="仿宋" w:hint="eastAsia"/>
          <w:b/>
          <w:bCs/>
          <w:sz w:val="24"/>
          <w:szCs w:val="28"/>
        </w:rPr>
        <w:t>层。</w:t>
      </w:r>
    </w:p>
    <w:p w14:paraId="2F40DF14" w14:textId="4493BB44" w:rsidR="00B50ACF" w:rsidRPr="00696976" w:rsidRDefault="00CA3CAA" w:rsidP="00230E34">
      <w:pPr>
        <w:pStyle w:val="a6"/>
        <w:spacing w:afterLines="50" w:after="120" w:line="420" w:lineRule="exact"/>
        <w:ind w:firstLine="480"/>
        <w:rPr>
          <w:rFonts w:ascii="仿宋" w:eastAsia="仿宋" w:hAnsi="仿宋"/>
          <w:sz w:val="24"/>
        </w:rPr>
      </w:pPr>
      <w:r w:rsidRPr="00696976">
        <w:rPr>
          <w:rFonts w:ascii="仿宋" w:eastAsia="仿宋" w:hAnsi="仿宋" w:hint="eastAsia"/>
          <w:b/>
          <w:sz w:val="24"/>
        </w:rPr>
        <w:t>十、</w:t>
      </w:r>
      <w:r w:rsidRPr="00696976">
        <w:rPr>
          <w:rFonts w:ascii="仿宋" w:eastAsia="仿宋" w:hAnsi="仿宋" w:hint="eastAsia"/>
          <w:sz w:val="24"/>
        </w:rPr>
        <w:t>本投标邀请在四川政府采购网上以公告形式发布。</w:t>
      </w:r>
      <w:bookmarkEnd w:id="12"/>
    </w:p>
    <w:p w14:paraId="66BAD6A2" w14:textId="77777777" w:rsidR="00B50ACF" w:rsidRPr="00696976" w:rsidRDefault="00CA3CAA">
      <w:pPr>
        <w:pStyle w:val="af2"/>
        <w:spacing w:line="420" w:lineRule="exact"/>
        <w:ind w:firstLine="482"/>
        <w:rPr>
          <w:rFonts w:ascii="仿宋" w:eastAsia="仿宋" w:hAnsi="仿宋"/>
          <w:b/>
          <w:sz w:val="24"/>
        </w:rPr>
      </w:pPr>
      <w:r w:rsidRPr="00696976">
        <w:rPr>
          <w:rFonts w:ascii="仿宋" w:eastAsia="仿宋" w:hAnsi="仿宋" w:hint="eastAsia"/>
          <w:b/>
          <w:sz w:val="24"/>
        </w:rPr>
        <w:t>十一、供应商信用融资：</w:t>
      </w:r>
    </w:p>
    <w:p w14:paraId="28C8F2EC" w14:textId="77777777" w:rsidR="00B50ACF" w:rsidRPr="00696976" w:rsidRDefault="00CA3CAA">
      <w:pPr>
        <w:pStyle w:val="af2"/>
        <w:spacing w:line="420" w:lineRule="exact"/>
        <w:ind w:firstLine="480"/>
        <w:rPr>
          <w:rFonts w:ascii="仿宋" w:eastAsia="仿宋" w:hAnsi="仿宋"/>
          <w:sz w:val="24"/>
        </w:rPr>
      </w:pPr>
      <w:r w:rsidRPr="00696976">
        <w:rPr>
          <w:rFonts w:ascii="仿宋" w:eastAsia="仿宋" w:hAnsi="仿宋" w:hint="eastAsia"/>
          <w:sz w:val="24"/>
        </w:rPr>
        <w:t>1、根据《四川省财政厅关于推进四川省政府采购供应商信用融资工作的通知》（川财采〔2018〕123号）文件要求，为助力解决政府采购中标、成交供应商资金不足、融资难、融资贵的困难，促进供应商依法诚信参加政府采购活动，有融资需求的供应商可根据四川政府采购网公示的银行及其“政采贷”产品，自行选择符合自身情况的“政采贷”银行及其产品，凭中标（成交）通知书向银行提出贷款意向申请（具体内容详见招标文件附件“川财采〔2018〕123号”）。</w:t>
      </w:r>
    </w:p>
    <w:p w14:paraId="401C1B0E" w14:textId="77777777" w:rsidR="00B50ACF" w:rsidRPr="00696976" w:rsidRDefault="00CA3CAA">
      <w:pPr>
        <w:pStyle w:val="af2"/>
        <w:spacing w:line="420" w:lineRule="exact"/>
        <w:ind w:firstLine="480"/>
        <w:rPr>
          <w:rFonts w:ascii="仿宋" w:eastAsia="仿宋" w:hAnsi="仿宋"/>
          <w:sz w:val="24"/>
        </w:rPr>
      </w:pPr>
      <w:r w:rsidRPr="00696976">
        <w:rPr>
          <w:rFonts w:ascii="仿宋" w:eastAsia="仿宋" w:hAnsi="仿宋" w:hint="eastAsia"/>
          <w:sz w:val="24"/>
        </w:rPr>
        <w:t>2、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中小微企业可向开展政府采购信用融资业务的银行提出融资申请（具体内容详见招标文件附件“成财采〔2019〕17号”、“成财采发〔20</w:t>
      </w:r>
      <w:r w:rsidRPr="00696976">
        <w:rPr>
          <w:rFonts w:ascii="仿宋" w:eastAsia="仿宋" w:hAnsi="仿宋"/>
          <w:sz w:val="24"/>
        </w:rPr>
        <w:t>20</w:t>
      </w:r>
      <w:r w:rsidRPr="00696976">
        <w:rPr>
          <w:rFonts w:ascii="仿宋" w:eastAsia="仿宋" w:hAnsi="仿宋" w:hint="eastAsia"/>
          <w:sz w:val="24"/>
        </w:rPr>
        <w:t>〕</w:t>
      </w:r>
      <w:r w:rsidRPr="00696976">
        <w:rPr>
          <w:rFonts w:ascii="仿宋" w:eastAsia="仿宋" w:hAnsi="仿宋"/>
          <w:sz w:val="24"/>
        </w:rPr>
        <w:t>20</w:t>
      </w:r>
      <w:r w:rsidRPr="00696976">
        <w:rPr>
          <w:rFonts w:ascii="仿宋" w:eastAsia="仿宋" w:hAnsi="仿宋" w:hint="eastAsia"/>
          <w:sz w:val="24"/>
        </w:rPr>
        <w:t>号”）。</w:t>
      </w:r>
    </w:p>
    <w:p w14:paraId="1146C154" w14:textId="77777777" w:rsidR="00B50ACF" w:rsidRPr="00696976" w:rsidRDefault="00CA3CAA">
      <w:pPr>
        <w:pStyle w:val="af2"/>
        <w:spacing w:line="420" w:lineRule="exact"/>
        <w:ind w:firstLine="482"/>
        <w:rPr>
          <w:rFonts w:ascii="仿宋" w:eastAsia="仿宋" w:hAnsi="仿宋"/>
          <w:b/>
          <w:sz w:val="24"/>
        </w:rPr>
      </w:pPr>
      <w:r w:rsidRPr="00696976">
        <w:rPr>
          <w:rFonts w:ascii="仿宋" w:eastAsia="仿宋" w:hAnsi="仿宋" w:hint="eastAsia"/>
          <w:b/>
          <w:sz w:val="24"/>
        </w:rPr>
        <w:t>十二、联系方式</w:t>
      </w:r>
    </w:p>
    <w:p w14:paraId="627373CD" w14:textId="77777777" w:rsidR="00B50ACF" w:rsidRPr="00696976" w:rsidRDefault="00CA3CAA">
      <w:pPr>
        <w:spacing w:line="420" w:lineRule="exact"/>
        <w:ind w:firstLineChars="525" w:firstLine="1260"/>
        <w:rPr>
          <w:rFonts w:ascii="仿宋" w:eastAsia="仿宋" w:hAnsi="仿宋"/>
          <w:b/>
          <w:bCs/>
          <w:sz w:val="24"/>
        </w:rPr>
      </w:pPr>
      <w:r w:rsidRPr="00696976">
        <w:rPr>
          <w:rFonts w:ascii="仿宋" w:eastAsia="仿宋" w:hAnsi="仿宋" w:hint="eastAsia"/>
          <w:bCs/>
          <w:sz w:val="24"/>
        </w:rPr>
        <w:t>采 购 人</w:t>
      </w:r>
      <w:r w:rsidRPr="00696976">
        <w:rPr>
          <w:rFonts w:ascii="仿宋" w:eastAsia="仿宋" w:hAnsi="仿宋" w:hint="eastAsia"/>
          <w:b/>
          <w:sz w:val="24"/>
        </w:rPr>
        <w:t>：</w:t>
      </w:r>
      <w:r w:rsidRPr="00696976">
        <w:rPr>
          <w:rFonts w:ascii="仿宋" w:eastAsia="仿宋" w:hAnsi="仿宋" w:hint="eastAsia"/>
          <w:sz w:val="24"/>
        </w:rPr>
        <w:t>成都市第六人民医院</w:t>
      </w:r>
    </w:p>
    <w:p w14:paraId="022E79D6" w14:textId="77777777" w:rsidR="00B50ACF" w:rsidRPr="00696976" w:rsidRDefault="00CA3CAA">
      <w:pPr>
        <w:spacing w:line="420" w:lineRule="exact"/>
        <w:ind w:firstLineChars="525" w:firstLine="1260"/>
        <w:rPr>
          <w:rFonts w:ascii="仿宋" w:eastAsia="仿宋" w:hAnsi="仿宋"/>
          <w:sz w:val="24"/>
        </w:rPr>
      </w:pPr>
      <w:r w:rsidRPr="00696976">
        <w:rPr>
          <w:rFonts w:ascii="仿宋" w:eastAsia="仿宋" w:hAnsi="仿宋" w:hint="eastAsia"/>
          <w:bCs/>
          <w:sz w:val="24"/>
        </w:rPr>
        <w:t>地    址：</w:t>
      </w:r>
      <w:r w:rsidRPr="00696976">
        <w:rPr>
          <w:rFonts w:ascii="仿宋" w:eastAsia="仿宋" w:hAnsi="仿宋" w:hint="eastAsia"/>
          <w:sz w:val="24"/>
        </w:rPr>
        <w:t>四川省成都市成华区建设南街16号</w:t>
      </w:r>
    </w:p>
    <w:p w14:paraId="4C04AB9B" w14:textId="77777777" w:rsidR="00B50ACF" w:rsidRPr="00696976" w:rsidRDefault="00CA3CAA">
      <w:pPr>
        <w:spacing w:line="420" w:lineRule="exact"/>
        <w:ind w:firstLineChars="525" w:firstLine="1260"/>
        <w:rPr>
          <w:rFonts w:ascii="仿宋" w:eastAsia="仿宋" w:hAnsi="仿宋"/>
          <w:sz w:val="24"/>
        </w:rPr>
      </w:pPr>
      <w:r w:rsidRPr="00696976">
        <w:rPr>
          <w:rFonts w:ascii="仿宋" w:eastAsia="仿宋" w:hAnsi="仿宋" w:hint="eastAsia"/>
          <w:sz w:val="24"/>
        </w:rPr>
        <w:t>联 系 人：刘老师</w:t>
      </w:r>
    </w:p>
    <w:p w14:paraId="6A38413C" w14:textId="77777777" w:rsidR="00B50ACF" w:rsidRPr="00696976" w:rsidRDefault="00CA3CAA">
      <w:pPr>
        <w:spacing w:line="420" w:lineRule="exact"/>
        <w:ind w:firstLineChars="525" w:firstLine="1260"/>
        <w:rPr>
          <w:rFonts w:ascii="仿宋" w:eastAsia="仿宋" w:hAnsi="仿宋"/>
          <w:sz w:val="24"/>
        </w:rPr>
      </w:pPr>
      <w:r w:rsidRPr="00696976">
        <w:rPr>
          <w:rFonts w:ascii="仿宋" w:eastAsia="仿宋" w:hAnsi="仿宋" w:hint="eastAsia"/>
          <w:sz w:val="24"/>
        </w:rPr>
        <w:t>联系电话：68769655</w:t>
      </w:r>
    </w:p>
    <w:p w14:paraId="0B2B892B" w14:textId="77777777" w:rsidR="00B50ACF" w:rsidRPr="00696976" w:rsidRDefault="00CA3CAA">
      <w:pPr>
        <w:spacing w:line="420" w:lineRule="exact"/>
        <w:ind w:firstLineChars="525" w:firstLine="1260"/>
        <w:rPr>
          <w:rFonts w:ascii="仿宋" w:eastAsia="仿宋" w:hAnsi="仿宋"/>
          <w:b/>
          <w:sz w:val="24"/>
        </w:rPr>
      </w:pPr>
      <w:r w:rsidRPr="00696976">
        <w:rPr>
          <w:rFonts w:ascii="仿宋" w:eastAsia="仿宋" w:hAnsi="仿宋" w:hint="eastAsia"/>
          <w:bCs/>
          <w:sz w:val="24"/>
        </w:rPr>
        <w:t>采购代理机构：</w:t>
      </w:r>
      <w:r w:rsidRPr="00696976">
        <w:rPr>
          <w:rFonts w:ascii="仿宋" w:eastAsia="仿宋" w:hAnsi="仿宋" w:hint="eastAsia"/>
          <w:sz w:val="24"/>
        </w:rPr>
        <w:t>四川国际招标有限责任公司</w:t>
      </w:r>
    </w:p>
    <w:p w14:paraId="2039FF74" w14:textId="77777777" w:rsidR="00B50ACF" w:rsidRPr="00696976" w:rsidRDefault="00CA3CAA">
      <w:pPr>
        <w:spacing w:line="420" w:lineRule="exact"/>
        <w:ind w:firstLineChars="525" w:firstLine="1260"/>
        <w:rPr>
          <w:rFonts w:ascii="仿宋" w:eastAsia="仿宋" w:hAnsi="仿宋"/>
          <w:sz w:val="24"/>
        </w:rPr>
      </w:pPr>
      <w:r w:rsidRPr="00696976">
        <w:rPr>
          <w:rFonts w:ascii="仿宋" w:eastAsia="仿宋" w:hAnsi="仿宋" w:hint="eastAsia"/>
          <w:sz w:val="24"/>
        </w:rPr>
        <w:t>地    址：中国（四川）自由贸易试验区成都市高新区天府四街66号2栋22层1号</w:t>
      </w:r>
    </w:p>
    <w:p w14:paraId="6C09CDE5" w14:textId="77777777" w:rsidR="00B50ACF" w:rsidRPr="00696976" w:rsidRDefault="00CA3CAA">
      <w:pPr>
        <w:spacing w:line="420" w:lineRule="exact"/>
        <w:ind w:firstLineChars="525" w:firstLine="1260"/>
        <w:rPr>
          <w:rFonts w:ascii="仿宋" w:eastAsia="仿宋" w:hAnsi="仿宋"/>
          <w:sz w:val="24"/>
        </w:rPr>
      </w:pPr>
      <w:r w:rsidRPr="00696976">
        <w:rPr>
          <w:rFonts w:ascii="仿宋" w:eastAsia="仿宋" w:hAnsi="仿宋" w:hint="eastAsia"/>
          <w:sz w:val="24"/>
        </w:rPr>
        <w:t>邮    编：</w:t>
      </w:r>
      <w:r w:rsidRPr="00696976">
        <w:rPr>
          <w:rFonts w:ascii="仿宋" w:eastAsia="仿宋" w:hAnsi="仿宋"/>
          <w:sz w:val="24"/>
        </w:rPr>
        <w:t>610000</w:t>
      </w:r>
    </w:p>
    <w:p w14:paraId="4F2CB257" w14:textId="4138C515" w:rsidR="00B50ACF" w:rsidRPr="00696976" w:rsidRDefault="00CA3CAA">
      <w:pPr>
        <w:spacing w:line="420" w:lineRule="exact"/>
        <w:ind w:firstLineChars="525" w:firstLine="1260"/>
        <w:rPr>
          <w:rFonts w:ascii="仿宋" w:eastAsia="仿宋" w:hAnsi="仿宋"/>
          <w:sz w:val="24"/>
        </w:rPr>
      </w:pPr>
      <w:r w:rsidRPr="00696976">
        <w:rPr>
          <w:rFonts w:ascii="仿宋" w:eastAsia="仿宋" w:hAnsi="仿宋" w:hint="eastAsia"/>
          <w:sz w:val="24"/>
        </w:rPr>
        <w:t>联 系 人：</w:t>
      </w:r>
      <w:r w:rsidR="006502A6" w:rsidRPr="00696976">
        <w:rPr>
          <w:rFonts w:ascii="仿宋" w:eastAsia="仿宋" w:hAnsi="仿宋" w:hint="eastAsia"/>
          <w:sz w:val="24"/>
        </w:rPr>
        <w:t>敬女士</w:t>
      </w:r>
    </w:p>
    <w:p w14:paraId="00C2A008" w14:textId="71E6BAA0" w:rsidR="00B50ACF" w:rsidRPr="00696976" w:rsidRDefault="00CA3CAA">
      <w:pPr>
        <w:spacing w:line="420" w:lineRule="exact"/>
        <w:ind w:firstLineChars="525" w:firstLine="1260"/>
        <w:rPr>
          <w:rFonts w:ascii="仿宋" w:eastAsia="仿宋" w:hAnsi="仿宋"/>
          <w:sz w:val="24"/>
        </w:rPr>
      </w:pPr>
      <w:r w:rsidRPr="00696976">
        <w:rPr>
          <w:rFonts w:ascii="仿宋" w:eastAsia="仿宋" w:hAnsi="仿宋" w:hint="eastAsia"/>
          <w:sz w:val="24"/>
        </w:rPr>
        <w:t>联系电话：</w:t>
      </w:r>
      <w:r w:rsidR="006502A6" w:rsidRPr="00696976">
        <w:rPr>
          <w:rFonts w:ascii="仿宋" w:eastAsia="仿宋" w:hAnsi="仿宋" w:hint="eastAsia"/>
          <w:sz w:val="24"/>
        </w:rPr>
        <w:t>13219086239</w:t>
      </w:r>
    </w:p>
    <w:p w14:paraId="45820003" w14:textId="77777777" w:rsidR="00B50ACF" w:rsidRPr="00696976" w:rsidRDefault="00CA3CAA">
      <w:pPr>
        <w:pStyle w:val="af2"/>
        <w:spacing w:line="420" w:lineRule="exact"/>
        <w:ind w:firstLineChars="525" w:firstLine="1260"/>
        <w:rPr>
          <w:rFonts w:ascii="仿宋" w:eastAsia="仿宋" w:hAnsi="仿宋"/>
        </w:rPr>
      </w:pPr>
      <w:r w:rsidRPr="00696976">
        <w:rPr>
          <w:rFonts w:ascii="仿宋" w:eastAsia="仿宋" w:hAnsi="仿宋" w:hint="eastAsia"/>
          <w:sz w:val="24"/>
        </w:rPr>
        <w:t>传    真：</w:t>
      </w:r>
      <w:r w:rsidRPr="00696976">
        <w:rPr>
          <w:rFonts w:ascii="仿宋" w:eastAsia="仿宋" w:hAnsi="仿宋"/>
          <w:sz w:val="24"/>
        </w:rPr>
        <w:t>028-87793161</w:t>
      </w:r>
      <w:r w:rsidRPr="00696976">
        <w:rPr>
          <w:rFonts w:ascii="仿宋" w:eastAsia="仿宋" w:hAnsi="仿宋"/>
        </w:rPr>
        <w:tab/>
      </w:r>
    </w:p>
    <w:p w14:paraId="27475A45" w14:textId="77777777" w:rsidR="00B50ACF" w:rsidRPr="00696976" w:rsidRDefault="00B50ACF">
      <w:pPr>
        <w:pStyle w:val="aa"/>
        <w:spacing w:after="50" w:afterAutospacing="0" w:line="420" w:lineRule="exact"/>
        <w:rPr>
          <w:rFonts w:ascii="仿宋" w:eastAsia="仿宋" w:hAnsi="仿宋"/>
          <w:sz w:val="36"/>
          <w:szCs w:val="36"/>
        </w:rPr>
        <w:sectPr w:rsidR="00B50ACF" w:rsidRPr="00696976">
          <w:pgSz w:w="11907" w:h="16840"/>
          <w:pgMar w:top="1440" w:right="1474" w:bottom="1440" w:left="1474" w:header="851" w:footer="992" w:gutter="0"/>
          <w:cols w:space="720"/>
          <w:docGrid w:linePitch="312"/>
        </w:sectPr>
      </w:pPr>
      <w:bookmarkStart w:id="13" w:name="_Toc12497"/>
      <w:bookmarkStart w:id="14" w:name="_Toc12420"/>
      <w:bookmarkStart w:id="15" w:name="_Toc213396945"/>
      <w:bookmarkStart w:id="16" w:name="_Toc213397009"/>
      <w:bookmarkStart w:id="17" w:name="_Toc217446031"/>
      <w:bookmarkStart w:id="18" w:name="_Toc213396759"/>
      <w:bookmarkStart w:id="19" w:name="_Toc213496267"/>
    </w:p>
    <w:p w14:paraId="775ECC93" w14:textId="77777777" w:rsidR="00B50ACF" w:rsidRPr="00696976" w:rsidRDefault="00CA3CAA">
      <w:pPr>
        <w:pStyle w:val="1"/>
        <w:jc w:val="center"/>
        <w:rPr>
          <w:rFonts w:ascii="仿宋" w:eastAsia="仿宋" w:hAnsi="仿宋"/>
          <w:sz w:val="36"/>
          <w:szCs w:val="36"/>
        </w:rPr>
      </w:pPr>
      <w:r w:rsidRPr="00696976">
        <w:rPr>
          <w:rFonts w:ascii="仿宋" w:eastAsia="仿宋" w:hAnsi="仿宋" w:hint="eastAsia"/>
          <w:sz w:val="36"/>
          <w:szCs w:val="36"/>
        </w:rPr>
        <w:lastRenderedPageBreak/>
        <w:t>第二章  投标人须知</w:t>
      </w:r>
      <w:bookmarkEnd w:id="13"/>
      <w:bookmarkEnd w:id="14"/>
    </w:p>
    <w:p w14:paraId="0ADB167F" w14:textId="77777777" w:rsidR="00B50ACF" w:rsidRPr="00696976" w:rsidRDefault="00CA3CAA">
      <w:pPr>
        <w:pStyle w:val="2"/>
        <w:spacing w:line="240" w:lineRule="atLeast"/>
        <w:jc w:val="center"/>
        <w:rPr>
          <w:rFonts w:ascii="仿宋" w:eastAsia="仿宋" w:hAnsi="仿宋"/>
        </w:rPr>
      </w:pPr>
      <w:r w:rsidRPr="00696976">
        <w:rPr>
          <w:rFonts w:ascii="仿宋" w:eastAsia="仿宋" w:hAnsi="仿宋" w:hint="eastAsia"/>
        </w:rPr>
        <w:t>一、投标人须知附表</w:t>
      </w:r>
    </w:p>
    <w:tbl>
      <w:tblPr>
        <w:tblW w:w="9501"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838"/>
        <w:gridCol w:w="2552"/>
        <w:gridCol w:w="6111"/>
      </w:tblGrid>
      <w:tr w:rsidR="00696976" w:rsidRPr="00696976" w14:paraId="697C83AA" w14:textId="77777777">
        <w:trPr>
          <w:trHeight w:val="23"/>
          <w:tblHeader/>
          <w:jc w:val="center"/>
        </w:trPr>
        <w:tc>
          <w:tcPr>
            <w:tcW w:w="838" w:type="dxa"/>
            <w:vAlign w:val="center"/>
          </w:tcPr>
          <w:bookmarkEnd w:id="15"/>
          <w:bookmarkEnd w:id="16"/>
          <w:bookmarkEnd w:id="17"/>
          <w:bookmarkEnd w:id="18"/>
          <w:bookmarkEnd w:id="19"/>
          <w:p w14:paraId="11FAB99E" w14:textId="77777777" w:rsidR="00B50ACF" w:rsidRPr="00696976" w:rsidRDefault="00CA3CAA">
            <w:pPr>
              <w:pStyle w:val="af1"/>
              <w:ind w:left="9"/>
              <w:jc w:val="center"/>
              <w:rPr>
                <w:rFonts w:ascii="仿宋" w:eastAsia="仿宋" w:hAnsi="仿宋" w:cs="Times New Roman"/>
                <w:kern w:val="2"/>
                <w:sz w:val="21"/>
                <w:szCs w:val="21"/>
              </w:rPr>
            </w:pPr>
            <w:r w:rsidRPr="00696976">
              <w:rPr>
                <w:rFonts w:ascii="仿宋" w:eastAsia="仿宋" w:hAnsi="仿宋" w:cs="Times New Roman" w:hint="eastAsia"/>
                <w:kern w:val="2"/>
                <w:sz w:val="21"/>
                <w:szCs w:val="21"/>
              </w:rPr>
              <w:t>序号</w:t>
            </w:r>
          </w:p>
        </w:tc>
        <w:tc>
          <w:tcPr>
            <w:tcW w:w="2552" w:type="dxa"/>
            <w:vAlign w:val="center"/>
          </w:tcPr>
          <w:p w14:paraId="5AAF8DB5" w14:textId="77777777" w:rsidR="00B50ACF" w:rsidRPr="00696976" w:rsidRDefault="00CA3CAA">
            <w:pPr>
              <w:pStyle w:val="af1"/>
              <w:ind w:left="38"/>
              <w:jc w:val="center"/>
              <w:rPr>
                <w:rFonts w:ascii="仿宋" w:eastAsia="仿宋" w:hAnsi="仿宋" w:cs="Times New Roman"/>
                <w:kern w:val="2"/>
                <w:sz w:val="21"/>
                <w:szCs w:val="21"/>
              </w:rPr>
            </w:pPr>
            <w:r w:rsidRPr="00696976">
              <w:rPr>
                <w:rFonts w:ascii="仿宋" w:eastAsia="仿宋" w:hAnsi="仿宋" w:cs="Times New Roman" w:hint="eastAsia"/>
                <w:kern w:val="2"/>
                <w:sz w:val="21"/>
                <w:szCs w:val="21"/>
              </w:rPr>
              <w:t>条款名称</w:t>
            </w:r>
          </w:p>
        </w:tc>
        <w:tc>
          <w:tcPr>
            <w:tcW w:w="6111" w:type="dxa"/>
            <w:vAlign w:val="center"/>
          </w:tcPr>
          <w:p w14:paraId="1BDC3225" w14:textId="77777777" w:rsidR="00B50ACF" w:rsidRPr="00696976" w:rsidRDefault="00CA3CAA">
            <w:pPr>
              <w:pStyle w:val="af1"/>
              <w:jc w:val="center"/>
              <w:rPr>
                <w:rFonts w:ascii="仿宋" w:eastAsia="仿宋" w:hAnsi="仿宋" w:cs="Times New Roman"/>
                <w:kern w:val="2"/>
                <w:sz w:val="21"/>
                <w:szCs w:val="21"/>
              </w:rPr>
            </w:pPr>
            <w:r w:rsidRPr="00696976">
              <w:rPr>
                <w:rFonts w:ascii="仿宋" w:eastAsia="仿宋" w:hAnsi="仿宋" w:cs="Times New Roman" w:hint="eastAsia"/>
                <w:kern w:val="2"/>
                <w:sz w:val="21"/>
                <w:szCs w:val="21"/>
              </w:rPr>
              <w:t>说明和要求</w:t>
            </w:r>
          </w:p>
        </w:tc>
      </w:tr>
      <w:tr w:rsidR="00696976" w:rsidRPr="00696976" w14:paraId="783F2E55" w14:textId="77777777">
        <w:trPr>
          <w:trHeight w:val="23"/>
          <w:jc w:val="center"/>
        </w:trPr>
        <w:tc>
          <w:tcPr>
            <w:tcW w:w="838" w:type="dxa"/>
            <w:vMerge w:val="restart"/>
            <w:vAlign w:val="center"/>
          </w:tcPr>
          <w:p w14:paraId="68D402DF" w14:textId="77777777" w:rsidR="00B50ACF" w:rsidRPr="00696976" w:rsidRDefault="00CA3CAA">
            <w:pPr>
              <w:pStyle w:val="af1"/>
              <w:ind w:right="230"/>
              <w:jc w:val="center"/>
              <w:rPr>
                <w:rFonts w:ascii="仿宋" w:eastAsia="仿宋" w:hAnsi="仿宋" w:cs="Times New Roman"/>
                <w:kern w:val="2"/>
                <w:sz w:val="21"/>
                <w:szCs w:val="21"/>
              </w:rPr>
            </w:pPr>
            <w:r w:rsidRPr="00696976">
              <w:rPr>
                <w:rFonts w:ascii="仿宋" w:eastAsia="仿宋" w:hAnsi="仿宋" w:cs="Times New Roman" w:hint="eastAsia"/>
                <w:kern w:val="2"/>
                <w:sz w:val="21"/>
                <w:szCs w:val="21"/>
              </w:rPr>
              <w:t>1</w:t>
            </w:r>
          </w:p>
        </w:tc>
        <w:tc>
          <w:tcPr>
            <w:tcW w:w="2552" w:type="dxa"/>
            <w:tcBorders>
              <w:bottom w:val="single" w:sz="4" w:space="0" w:color="auto"/>
            </w:tcBorders>
            <w:vAlign w:val="center"/>
          </w:tcPr>
          <w:p w14:paraId="287F175B" w14:textId="77777777" w:rsidR="00B50ACF" w:rsidRPr="00696976" w:rsidRDefault="00CA3CAA">
            <w:pPr>
              <w:pStyle w:val="af1"/>
              <w:ind w:left="38"/>
              <w:jc w:val="center"/>
              <w:rPr>
                <w:rFonts w:ascii="仿宋" w:eastAsia="仿宋" w:hAnsi="仿宋" w:cs="Times New Roman"/>
                <w:kern w:val="2"/>
                <w:sz w:val="21"/>
                <w:szCs w:val="21"/>
              </w:rPr>
            </w:pPr>
            <w:r w:rsidRPr="00696976">
              <w:rPr>
                <w:rFonts w:ascii="仿宋" w:eastAsia="仿宋" w:hAnsi="仿宋" w:cs="Times New Roman" w:hint="eastAsia"/>
                <w:kern w:val="2"/>
                <w:sz w:val="21"/>
                <w:szCs w:val="21"/>
              </w:rPr>
              <w:t>采购预算</w:t>
            </w:r>
          </w:p>
          <w:p w14:paraId="2EAFB894" w14:textId="77777777" w:rsidR="00B50ACF" w:rsidRPr="00696976" w:rsidRDefault="00CA3CAA">
            <w:pPr>
              <w:pStyle w:val="af1"/>
              <w:ind w:left="38"/>
              <w:jc w:val="center"/>
              <w:rPr>
                <w:rFonts w:ascii="仿宋" w:eastAsia="仿宋" w:hAnsi="仿宋" w:cs="Times New Roman"/>
                <w:kern w:val="2"/>
                <w:sz w:val="21"/>
                <w:szCs w:val="21"/>
              </w:rPr>
            </w:pPr>
            <w:r w:rsidRPr="00696976">
              <w:rPr>
                <w:rFonts w:ascii="仿宋" w:eastAsia="仿宋" w:hAnsi="仿宋" w:hint="eastAsia"/>
                <w:sz w:val="21"/>
                <w:szCs w:val="21"/>
              </w:rPr>
              <w:t>（实质性要求）</w:t>
            </w:r>
          </w:p>
        </w:tc>
        <w:tc>
          <w:tcPr>
            <w:tcW w:w="6111" w:type="dxa"/>
            <w:tcBorders>
              <w:bottom w:val="single" w:sz="4" w:space="0" w:color="auto"/>
            </w:tcBorders>
          </w:tcPr>
          <w:p w14:paraId="2648DA49" w14:textId="77777777" w:rsidR="00B50ACF" w:rsidRPr="00696976" w:rsidRDefault="00CA3CAA">
            <w:pPr>
              <w:widowControl/>
              <w:rPr>
                <w:rFonts w:ascii="仿宋" w:eastAsia="仿宋" w:hAnsi="仿宋"/>
                <w:kern w:val="0"/>
                <w:szCs w:val="21"/>
              </w:rPr>
            </w:pPr>
            <w:r w:rsidRPr="00696976">
              <w:rPr>
                <w:rFonts w:ascii="仿宋" w:eastAsia="仿宋" w:hAnsi="仿宋" w:hint="eastAsia"/>
                <w:kern w:val="0"/>
                <w:szCs w:val="21"/>
              </w:rPr>
              <w:t>预算金额：</w:t>
            </w:r>
            <w:r w:rsidRPr="00696976">
              <w:rPr>
                <w:rFonts w:ascii="仿宋" w:eastAsia="仿宋" w:hAnsi="仿宋"/>
                <w:kern w:val="0"/>
                <w:szCs w:val="21"/>
              </w:rPr>
              <w:t>492.02</w:t>
            </w:r>
            <w:r w:rsidRPr="00696976">
              <w:rPr>
                <w:rFonts w:ascii="仿宋" w:eastAsia="仿宋" w:hAnsi="仿宋" w:hint="eastAsia"/>
                <w:kern w:val="0"/>
                <w:szCs w:val="21"/>
              </w:rPr>
              <w:t>万元</w:t>
            </w:r>
          </w:p>
          <w:p w14:paraId="53EAF829" w14:textId="77777777" w:rsidR="00B50ACF" w:rsidRPr="00696976" w:rsidRDefault="00CA3CAA">
            <w:pPr>
              <w:pStyle w:val="af1"/>
              <w:jc w:val="both"/>
              <w:rPr>
                <w:rFonts w:ascii="仿宋" w:eastAsia="仿宋" w:hAnsi="仿宋" w:cs="Times New Roman"/>
                <w:kern w:val="2"/>
                <w:sz w:val="21"/>
                <w:szCs w:val="21"/>
              </w:rPr>
            </w:pPr>
            <w:r w:rsidRPr="00696976">
              <w:rPr>
                <w:rFonts w:ascii="仿宋" w:eastAsia="仿宋" w:hAnsi="仿宋" w:hint="eastAsia"/>
                <w:sz w:val="21"/>
                <w:szCs w:val="21"/>
              </w:rPr>
              <w:t>超过采购预算的投标为无效投标。</w:t>
            </w:r>
          </w:p>
        </w:tc>
      </w:tr>
      <w:tr w:rsidR="00696976" w:rsidRPr="00696976" w14:paraId="4DD11883" w14:textId="77777777">
        <w:trPr>
          <w:trHeight w:val="23"/>
          <w:jc w:val="center"/>
        </w:trPr>
        <w:tc>
          <w:tcPr>
            <w:tcW w:w="838" w:type="dxa"/>
            <w:vMerge/>
            <w:vAlign w:val="center"/>
          </w:tcPr>
          <w:p w14:paraId="2AE1733C" w14:textId="77777777" w:rsidR="00B50ACF" w:rsidRPr="00696976" w:rsidRDefault="00B50ACF">
            <w:pPr>
              <w:rPr>
                <w:rFonts w:ascii="仿宋" w:eastAsia="仿宋" w:hAnsi="仿宋"/>
                <w:szCs w:val="21"/>
              </w:rPr>
            </w:pPr>
          </w:p>
        </w:tc>
        <w:tc>
          <w:tcPr>
            <w:tcW w:w="2552" w:type="dxa"/>
            <w:tcBorders>
              <w:top w:val="single" w:sz="4" w:space="0" w:color="auto"/>
            </w:tcBorders>
            <w:vAlign w:val="center"/>
          </w:tcPr>
          <w:p w14:paraId="260E7E1E" w14:textId="77777777" w:rsidR="00B50ACF" w:rsidRPr="00696976" w:rsidRDefault="00CA3CAA">
            <w:pPr>
              <w:pStyle w:val="af1"/>
              <w:jc w:val="center"/>
              <w:rPr>
                <w:rFonts w:ascii="仿宋" w:eastAsia="仿宋" w:hAnsi="仿宋" w:cs="Times New Roman"/>
                <w:kern w:val="2"/>
                <w:sz w:val="21"/>
                <w:szCs w:val="21"/>
              </w:rPr>
            </w:pPr>
            <w:r w:rsidRPr="00696976">
              <w:rPr>
                <w:rFonts w:ascii="仿宋" w:eastAsia="仿宋" w:hAnsi="仿宋" w:cs="Times New Roman" w:hint="eastAsia"/>
                <w:kern w:val="2"/>
                <w:sz w:val="21"/>
                <w:szCs w:val="21"/>
              </w:rPr>
              <w:t>最高限价</w:t>
            </w:r>
          </w:p>
          <w:p w14:paraId="15091D04" w14:textId="77777777" w:rsidR="00B50ACF" w:rsidRPr="00696976" w:rsidRDefault="00CA3CAA">
            <w:pPr>
              <w:pStyle w:val="af1"/>
              <w:jc w:val="center"/>
              <w:rPr>
                <w:rFonts w:ascii="仿宋" w:eastAsia="仿宋" w:hAnsi="仿宋" w:cs="Times New Roman"/>
                <w:kern w:val="2"/>
                <w:sz w:val="21"/>
                <w:szCs w:val="21"/>
              </w:rPr>
            </w:pPr>
            <w:r w:rsidRPr="00696976">
              <w:rPr>
                <w:rFonts w:ascii="仿宋" w:eastAsia="仿宋" w:hAnsi="仿宋" w:hint="eastAsia"/>
                <w:sz w:val="21"/>
                <w:szCs w:val="21"/>
              </w:rPr>
              <w:t>（实质性要求）</w:t>
            </w:r>
          </w:p>
        </w:tc>
        <w:tc>
          <w:tcPr>
            <w:tcW w:w="6111" w:type="dxa"/>
            <w:tcBorders>
              <w:top w:val="single" w:sz="4" w:space="0" w:color="auto"/>
            </w:tcBorders>
          </w:tcPr>
          <w:p w14:paraId="19AAED4F" w14:textId="77777777" w:rsidR="00B50ACF" w:rsidRPr="00696976" w:rsidRDefault="00CA3CAA">
            <w:pPr>
              <w:widowControl/>
              <w:rPr>
                <w:rFonts w:ascii="仿宋" w:eastAsia="仿宋" w:hAnsi="仿宋"/>
                <w:kern w:val="0"/>
                <w:szCs w:val="21"/>
              </w:rPr>
            </w:pPr>
            <w:r w:rsidRPr="00696976">
              <w:rPr>
                <w:rFonts w:ascii="仿宋" w:eastAsia="仿宋" w:hAnsi="仿宋" w:hint="eastAsia"/>
                <w:kern w:val="0"/>
                <w:szCs w:val="21"/>
              </w:rPr>
              <w:t>详见招标文件第一章“招标项目简介”</w:t>
            </w:r>
          </w:p>
          <w:p w14:paraId="4D5EB4C8" w14:textId="77777777" w:rsidR="00B50ACF" w:rsidRPr="00696976" w:rsidRDefault="00CA3CAA">
            <w:pPr>
              <w:widowControl/>
              <w:rPr>
                <w:rFonts w:ascii="仿宋" w:eastAsia="仿宋" w:hAnsi="仿宋"/>
                <w:kern w:val="0"/>
                <w:szCs w:val="21"/>
              </w:rPr>
            </w:pPr>
            <w:r w:rsidRPr="00696976">
              <w:rPr>
                <w:rFonts w:ascii="仿宋" w:eastAsia="仿宋" w:hAnsi="仿宋" w:hint="eastAsia"/>
                <w:kern w:val="0"/>
                <w:szCs w:val="21"/>
              </w:rPr>
              <w:t>超过每样设备最高限价的报价为无效投标。</w:t>
            </w:r>
            <w:bookmarkStart w:id="20" w:name="PO_默认文件内容_27"/>
          </w:p>
          <w:p w14:paraId="454A48A1" w14:textId="77777777" w:rsidR="00B50ACF" w:rsidRPr="00696976" w:rsidRDefault="00CA3CAA">
            <w:pPr>
              <w:widowControl/>
              <w:rPr>
                <w:rFonts w:ascii="仿宋" w:eastAsia="仿宋" w:hAnsi="仿宋"/>
                <w:kern w:val="0"/>
                <w:szCs w:val="21"/>
              </w:rPr>
            </w:pPr>
            <w:r w:rsidRPr="00696976">
              <w:rPr>
                <w:rFonts w:ascii="仿宋" w:eastAsia="仿宋" w:hAnsi="仿宋" w:hint="eastAsia"/>
                <w:kern w:val="0"/>
                <w:szCs w:val="21"/>
              </w:rPr>
              <w:t>采购项目分包采购的，在采购金额未超过采购项目总预算金额前提下，采购人可以在评标过程中临时调剂各包采购限价（预算金额不得调整；财政预算明确到各包的不得调整），临时调剂的内容，在评标报告中记录。</w:t>
            </w:r>
            <w:bookmarkEnd w:id="20"/>
          </w:p>
        </w:tc>
      </w:tr>
      <w:tr w:rsidR="00696976" w:rsidRPr="00696976" w14:paraId="19F23007" w14:textId="77777777">
        <w:trPr>
          <w:trHeight w:val="23"/>
          <w:jc w:val="center"/>
        </w:trPr>
        <w:tc>
          <w:tcPr>
            <w:tcW w:w="838" w:type="dxa"/>
            <w:vAlign w:val="center"/>
          </w:tcPr>
          <w:p w14:paraId="69A63320" w14:textId="77777777" w:rsidR="00B50ACF" w:rsidRPr="00696976" w:rsidRDefault="00CA3CAA">
            <w:pPr>
              <w:pStyle w:val="af1"/>
              <w:ind w:right="230"/>
              <w:jc w:val="center"/>
              <w:rPr>
                <w:rFonts w:ascii="仿宋" w:eastAsia="仿宋" w:hAnsi="仿宋" w:cs="Times New Roman"/>
                <w:kern w:val="2"/>
                <w:sz w:val="21"/>
                <w:szCs w:val="21"/>
              </w:rPr>
            </w:pPr>
            <w:r w:rsidRPr="00696976">
              <w:rPr>
                <w:rFonts w:ascii="仿宋" w:eastAsia="仿宋" w:hAnsi="仿宋" w:cs="Times New Roman" w:hint="eastAsia"/>
                <w:kern w:val="2"/>
                <w:sz w:val="21"/>
                <w:szCs w:val="21"/>
              </w:rPr>
              <w:t>2</w:t>
            </w:r>
          </w:p>
        </w:tc>
        <w:tc>
          <w:tcPr>
            <w:tcW w:w="2552" w:type="dxa"/>
            <w:vAlign w:val="center"/>
          </w:tcPr>
          <w:p w14:paraId="28045527" w14:textId="77777777" w:rsidR="00B50ACF" w:rsidRPr="00696976" w:rsidRDefault="00CA3CAA">
            <w:pPr>
              <w:pStyle w:val="af1"/>
              <w:ind w:left="38"/>
              <w:jc w:val="center"/>
              <w:rPr>
                <w:rFonts w:ascii="仿宋" w:eastAsia="仿宋" w:hAnsi="仿宋" w:cs="Times New Roman"/>
                <w:kern w:val="2"/>
                <w:sz w:val="21"/>
                <w:szCs w:val="21"/>
              </w:rPr>
            </w:pPr>
            <w:r w:rsidRPr="00696976">
              <w:rPr>
                <w:rFonts w:ascii="仿宋" w:eastAsia="仿宋" w:hAnsi="仿宋" w:cs="Times New Roman" w:hint="eastAsia"/>
                <w:kern w:val="2"/>
                <w:sz w:val="21"/>
                <w:szCs w:val="21"/>
              </w:rPr>
              <w:t>不正当竞争预防措施</w:t>
            </w:r>
          </w:p>
          <w:p w14:paraId="49437CAE" w14:textId="77777777" w:rsidR="00B50ACF" w:rsidRPr="00696976" w:rsidRDefault="00CA3CAA">
            <w:pPr>
              <w:pStyle w:val="af1"/>
              <w:ind w:left="38"/>
              <w:jc w:val="center"/>
              <w:rPr>
                <w:rFonts w:ascii="仿宋" w:eastAsia="仿宋" w:hAnsi="仿宋" w:cs="Times New Roman"/>
                <w:kern w:val="2"/>
                <w:sz w:val="21"/>
                <w:szCs w:val="21"/>
              </w:rPr>
            </w:pPr>
            <w:r w:rsidRPr="00696976">
              <w:rPr>
                <w:rFonts w:ascii="仿宋" w:eastAsia="仿宋" w:hAnsi="仿宋" w:cs="Times New Roman" w:hint="eastAsia"/>
                <w:kern w:val="2"/>
                <w:sz w:val="21"/>
                <w:szCs w:val="21"/>
              </w:rPr>
              <w:t>（实质性要求）</w:t>
            </w:r>
          </w:p>
        </w:tc>
        <w:tc>
          <w:tcPr>
            <w:tcW w:w="6111" w:type="dxa"/>
            <w:vAlign w:val="center"/>
          </w:tcPr>
          <w:p w14:paraId="3D12EBF0" w14:textId="77777777" w:rsidR="00B50ACF" w:rsidRPr="00696976" w:rsidRDefault="00CA3CAA">
            <w:pPr>
              <w:pStyle w:val="af1"/>
              <w:jc w:val="both"/>
              <w:rPr>
                <w:rFonts w:ascii="仿宋" w:eastAsia="仿宋" w:hAnsi="仿宋" w:cs="Times New Roman"/>
                <w:kern w:val="2"/>
                <w:sz w:val="21"/>
                <w:szCs w:val="21"/>
              </w:rPr>
            </w:pPr>
            <w:bookmarkStart w:id="21" w:name="PO_默认文件内容_1"/>
            <w:r w:rsidRPr="00696976">
              <w:rPr>
                <w:rFonts w:ascii="仿宋" w:eastAsia="仿宋" w:hAnsi="仿宋" w:hint="eastAsia"/>
                <w:sz w:val="21"/>
                <w:szCs w:val="21"/>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bookmarkEnd w:id="21"/>
          </w:p>
        </w:tc>
      </w:tr>
      <w:tr w:rsidR="00696976" w:rsidRPr="00696976" w14:paraId="6CC3355B" w14:textId="77777777">
        <w:trPr>
          <w:trHeight w:val="23"/>
          <w:jc w:val="center"/>
        </w:trPr>
        <w:tc>
          <w:tcPr>
            <w:tcW w:w="838" w:type="dxa"/>
            <w:vAlign w:val="center"/>
          </w:tcPr>
          <w:p w14:paraId="7B294E36" w14:textId="77777777" w:rsidR="00B50ACF" w:rsidRPr="00696976" w:rsidRDefault="00CA3CAA">
            <w:pPr>
              <w:pStyle w:val="af1"/>
              <w:ind w:right="230"/>
              <w:jc w:val="center"/>
              <w:rPr>
                <w:rFonts w:ascii="仿宋" w:eastAsia="仿宋" w:hAnsi="仿宋" w:cs="Courier New"/>
                <w:sz w:val="21"/>
                <w:szCs w:val="21"/>
                <w:lang w:val="zh-CN"/>
              </w:rPr>
            </w:pPr>
            <w:r w:rsidRPr="00696976">
              <w:rPr>
                <w:rFonts w:ascii="仿宋" w:eastAsia="仿宋" w:hAnsi="仿宋" w:cs="Courier New" w:hint="eastAsia"/>
                <w:sz w:val="21"/>
                <w:szCs w:val="21"/>
                <w:lang w:val="zh-CN"/>
              </w:rPr>
              <w:t>3</w:t>
            </w:r>
          </w:p>
        </w:tc>
        <w:tc>
          <w:tcPr>
            <w:tcW w:w="2552" w:type="dxa"/>
            <w:vAlign w:val="center"/>
          </w:tcPr>
          <w:p w14:paraId="7AAA6D5E" w14:textId="77777777" w:rsidR="00B50ACF" w:rsidRPr="00696976" w:rsidRDefault="00CA3CAA">
            <w:pPr>
              <w:pStyle w:val="af1"/>
              <w:ind w:left="38"/>
              <w:jc w:val="center"/>
              <w:rPr>
                <w:rFonts w:ascii="仿宋" w:eastAsia="仿宋" w:hAnsi="仿宋"/>
                <w:sz w:val="21"/>
                <w:szCs w:val="21"/>
                <w:lang w:val="zh-CN"/>
              </w:rPr>
            </w:pPr>
            <w:r w:rsidRPr="00696976">
              <w:rPr>
                <w:rFonts w:ascii="仿宋" w:eastAsia="仿宋" w:hAnsi="仿宋" w:hint="eastAsia"/>
                <w:sz w:val="21"/>
                <w:szCs w:val="21"/>
                <w:lang w:val="zh-CN"/>
              </w:rPr>
              <w:t>进口产品（实质性要求）</w:t>
            </w:r>
          </w:p>
        </w:tc>
        <w:tc>
          <w:tcPr>
            <w:tcW w:w="6111" w:type="dxa"/>
            <w:vAlign w:val="center"/>
          </w:tcPr>
          <w:p w14:paraId="7732A3CF" w14:textId="77777777" w:rsidR="00B50ACF" w:rsidRPr="00696976" w:rsidRDefault="00CA3CAA">
            <w:pPr>
              <w:pStyle w:val="af1"/>
              <w:ind w:firstLineChars="100" w:firstLine="210"/>
              <w:jc w:val="both"/>
              <w:rPr>
                <w:rFonts w:ascii="仿宋" w:eastAsia="仿宋" w:hAnsi="仿宋"/>
                <w:sz w:val="21"/>
                <w:szCs w:val="21"/>
                <w:lang w:val="zh-CN"/>
              </w:rPr>
            </w:pPr>
            <w:bookmarkStart w:id="22" w:name="PO_默认文件内容_15"/>
            <w:r w:rsidRPr="00696976">
              <w:rPr>
                <w:rFonts w:ascii="仿宋" w:eastAsia="仿宋" w:hAnsi="仿宋" w:hint="eastAsia"/>
                <w:sz w:val="21"/>
                <w:szCs w:val="21"/>
              </w:rPr>
              <w:t>本项目招标文件中未载明“允许采购进口产品”的产品，视为拒绝进口产品参与竞争，</w:t>
            </w:r>
            <w:r w:rsidRPr="00696976">
              <w:rPr>
                <w:rFonts w:ascii="仿宋" w:eastAsia="仿宋" w:hAnsi="仿宋"/>
                <w:sz w:val="21"/>
                <w:szCs w:val="21"/>
              </w:rPr>
              <w:t>供应商以</w:t>
            </w:r>
            <w:r w:rsidRPr="00696976">
              <w:rPr>
                <w:rFonts w:ascii="仿宋" w:eastAsia="仿宋" w:hAnsi="仿宋" w:hint="eastAsia"/>
                <w:sz w:val="21"/>
                <w:szCs w:val="21"/>
              </w:rPr>
              <w:t>进口</w:t>
            </w:r>
            <w:r w:rsidRPr="00696976">
              <w:rPr>
                <w:rFonts w:ascii="仿宋" w:eastAsia="仿宋" w:hAnsi="仿宋"/>
                <w:sz w:val="21"/>
                <w:szCs w:val="21"/>
              </w:rPr>
              <w:t>产品投标</w:t>
            </w:r>
            <w:r w:rsidRPr="00696976">
              <w:rPr>
                <w:rFonts w:ascii="仿宋" w:eastAsia="仿宋" w:hAnsi="仿宋" w:hint="eastAsia"/>
                <w:sz w:val="21"/>
                <w:szCs w:val="21"/>
              </w:rPr>
              <w:t>时</w:t>
            </w:r>
            <w:r w:rsidRPr="00696976">
              <w:rPr>
                <w:rFonts w:ascii="仿宋" w:eastAsia="仿宋" w:hAnsi="仿宋"/>
                <w:sz w:val="21"/>
                <w:szCs w:val="21"/>
              </w:rPr>
              <w:t>，将按无效投标处理</w:t>
            </w:r>
            <w:r w:rsidRPr="00696976">
              <w:rPr>
                <w:rFonts w:ascii="仿宋" w:eastAsia="仿宋" w:hAnsi="仿宋" w:hint="eastAsia"/>
                <w:sz w:val="21"/>
                <w:szCs w:val="21"/>
              </w:rPr>
              <w:t>。载明“允许采购进口产品”的产品，不限制国产产品参与竞争。</w:t>
            </w:r>
            <w:bookmarkEnd w:id="22"/>
          </w:p>
        </w:tc>
      </w:tr>
      <w:tr w:rsidR="00696976" w:rsidRPr="00696976" w14:paraId="2AFFF6CA" w14:textId="77777777">
        <w:trPr>
          <w:trHeight w:val="23"/>
          <w:jc w:val="center"/>
        </w:trPr>
        <w:tc>
          <w:tcPr>
            <w:tcW w:w="838" w:type="dxa"/>
            <w:vAlign w:val="center"/>
          </w:tcPr>
          <w:p w14:paraId="17E2D953" w14:textId="77777777" w:rsidR="00B50ACF" w:rsidRPr="00696976" w:rsidRDefault="00CA3CAA">
            <w:pPr>
              <w:pStyle w:val="af1"/>
              <w:ind w:right="230"/>
              <w:jc w:val="center"/>
              <w:rPr>
                <w:rFonts w:ascii="仿宋" w:eastAsia="仿宋" w:hAnsi="仿宋" w:cs="Courier New"/>
                <w:sz w:val="21"/>
                <w:szCs w:val="21"/>
                <w:lang w:val="zh-CN"/>
              </w:rPr>
            </w:pPr>
            <w:r w:rsidRPr="00696976">
              <w:rPr>
                <w:rFonts w:ascii="仿宋" w:eastAsia="仿宋" w:hAnsi="仿宋" w:cs="Courier New"/>
                <w:sz w:val="21"/>
                <w:szCs w:val="21"/>
                <w:lang w:val="zh-CN"/>
              </w:rPr>
              <w:t>4</w:t>
            </w:r>
          </w:p>
        </w:tc>
        <w:tc>
          <w:tcPr>
            <w:tcW w:w="2552" w:type="dxa"/>
            <w:vAlign w:val="center"/>
          </w:tcPr>
          <w:p w14:paraId="74B802F7" w14:textId="77777777" w:rsidR="00B50ACF" w:rsidRPr="00696976" w:rsidRDefault="00CA3CAA">
            <w:pPr>
              <w:pStyle w:val="af1"/>
              <w:spacing w:after="0"/>
              <w:jc w:val="center"/>
              <w:rPr>
                <w:rFonts w:ascii="仿宋" w:eastAsia="仿宋" w:hAnsi="仿宋" w:cs="Times New Roman"/>
                <w:kern w:val="2"/>
                <w:sz w:val="21"/>
                <w:szCs w:val="21"/>
              </w:rPr>
            </w:pPr>
            <w:r w:rsidRPr="00696976">
              <w:rPr>
                <w:rFonts w:ascii="仿宋" w:eastAsia="仿宋" w:hAnsi="仿宋" w:cs="Times New Roman" w:hint="eastAsia"/>
                <w:kern w:val="2"/>
                <w:sz w:val="21"/>
                <w:szCs w:val="21"/>
              </w:rPr>
              <w:t>小微企业（监狱企业、残疾人福利性单位</w:t>
            </w:r>
            <w:r w:rsidRPr="00696976">
              <w:rPr>
                <w:rFonts w:ascii="仿宋" w:eastAsia="仿宋" w:hAnsi="仿宋" w:hint="eastAsia"/>
                <w:sz w:val="21"/>
                <w:szCs w:val="21"/>
              </w:rPr>
              <w:t>视同小微企业</w:t>
            </w:r>
            <w:r w:rsidRPr="00696976">
              <w:rPr>
                <w:rFonts w:ascii="仿宋" w:eastAsia="仿宋" w:hAnsi="仿宋" w:cs="Times New Roman" w:hint="eastAsia"/>
                <w:kern w:val="2"/>
                <w:sz w:val="21"/>
                <w:szCs w:val="21"/>
              </w:rPr>
              <w:t>）价格扣除</w:t>
            </w:r>
          </w:p>
        </w:tc>
        <w:tc>
          <w:tcPr>
            <w:tcW w:w="6111" w:type="dxa"/>
            <w:vAlign w:val="center"/>
          </w:tcPr>
          <w:p w14:paraId="5256B850" w14:textId="77777777" w:rsidR="00B50ACF" w:rsidRPr="00696976" w:rsidRDefault="00CA3CAA">
            <w:pPr>
              <w:widowControl/>
              <w:spacing w:after="120"/>
              <w:jc w:val="left"/>
              <w:rPr>
                <w:rFonts w:ascii="仿宋" w:eastAsia="仿宋" w:hAnsi="仿宋"/>
                <w:kern w:val="0"/>
                <w:szCs w:val="21"/>
              </w:rPr>
            </w:pPr>
            <w:r w:rsidRPr="00696976">
              <w:rPr>
                <w:rFonts w:ascii="仿宋" w:eastAsia="仿宋" w:hAnsi="仿宋" w:hint="eastAsia"/>
                <w:kern w:val="0"/>
                <w:szCs w:val="21"/>
              </w:rPr>
              <w:t>一、小微企业（监狱企业、残疾人福利性单位均视同小微企业）价格扣除</w:t>
            </w:r>
          </w:p>
          <w:p w14:paraId="63E9B532" w14:textId="77777777" w:rsidR="00B50ACF" w:rsidRPr="00696976" w:rsidRDefault="00CA3CAA">
            <w:pPr>
              <w:widowControl/>
              <w:spacing w:after="120"/>
              <w:jc w:val="left"/>
              <w:rPr>
                <w:rFonts w:ascii="仿宋" w:eastAsia="仿宋" w:hAnsi="仿宋"/>
                <w:kern w:val="0"/>
                <w:szCs w:val="21"/>
              </w:rPr>
            </w:pPr>
            <w:r w:rsidRPr="00696976">
              <w:rPr>
                <w:rFonts w:ascii="仿宋" w:eastAsia="仿宋" w:hAnsi="仿宋" w:hint="eastAsia"/>
                <w:kern w:val="0"/>
                <w:szCs w:val="21"/>
              </w:rPr>
              <w:t>1、根据《政府采购促进中小企业发展管理办法》（财库〔2020〕46号）的规定，对于经主管预算单位统筹后未预留份额专门面向中小企业采购的采购项目，以及预留份额项目中的非预留部分采购包，对符合规定的小微企业报价给予10%的扣除，用扣除后的价格参加评审。</w:t>
            </w:r>
          </w:p>
          <w:p w14:paraId="17D91ABB" w14:textId="77777777" w:rsidR="00B50ACF" w:rsidRPr="00696976" w:rsidRDefault="00CA3CAA">
            <w:pPr>
              <w:widowControl/>
              <w:spacing w:after="120"/>
              <w:jc w:val="left"/>
              <w:rPr>
                <w:rFonts w:ascii="仿宋" w:eastAsia="仿宋" w:hAnsi="仿宋"/>
                <w:kern w:val="0"/>
                <w:szCs w:val="21"/>
              </w:rPr>
            </w:pPr>
            <w:r w:rsidRPr="00696976">
              <w:rPr>
                <w:rFonts w:ascii="仿宋" w:eastAsia="仿宋" w:hAnsi="仿宋" w:hint="eastAsia"/>
                <w:kern w:val="0"/>
                <w:szCs w:val="21"/>
              </w:rPr>
              <w:t>2、参加政府采购活动的中小企业提供《中小企业声明函》原件，未提供的，视为放弃享受小微企业价格扣除优惠政策。</w:t>
            </w:r>
          </w:p>
          <w:p w14:paraId="7EE32A0F" w14:textId="77777777" w:rsidR="00B50ACF" w:rsidRPr="00696976" w:rsidRDefault="00CA3CAA">
            <w:pPr>
              <w:widowControl/>
              <w:spacing w:after="120"/>
              <w:jc w:val="left"/>
              <w:rPr>
                <w:rFonts w:ascii="仿宋" w:eastAsia="仿宋" w:hAnsi="仿宋"/>
                <w:kern w:val="0"/>
                <w:szCs w:val="21"/>
              </w:rPr>
            </w:pPr>
            <w:r w:rsidRPr="00696976">
              <w:rPr>
                <w:rFonts w:ascii="仿宋" w:eastAsia="仿宋" w:hAnsi="仿宋" w:hint="eastAsia"/>
                <w:kern w:val="0"/>
                <w:szCs w:val="21"/>
              </w:rPr>
              <w:t>3、接受大中型企业与小微企业组成联合体或者允许大中型企业向一家或者多家小微企业分包的采购项目，对于联合协议或者分包意向协议约定小微企业的合同份额占到合同总金额 30%以上的，采购人、采购代理机构应当对联合体或者大中型企业的报价给予3%的扣除，用扣除后的价格参加评审。</w:t>
            </w:r>
          </w:p>
          <w:p w14:paraId="6BD16F24" w14:textId="77777777" w:rsidR="00B50ACF" w:rsidRPr="00696976" w:rsidRDefault="00CA3CAA">
            <w:pPr>
              <w:widowControl/>
              <w:spacing w:after="120"/>
              <w:jc w:val="left"/>
              <w:rPr>
                <w:rFonts w:ascii="仿宋" w:eastAsia="仿宋" w:hAnsi="仿宋"/>
                <w:kern w:val="0"/>
                <w:szCs w:val="21"/>
              </w:rPr>
            </w:pPr>
            <w:r w:rsidRPr="00696976">
              <w:rPr>
                <w:rFonts w:ascii="仿宋" w:eastAsia="仿宋" w:hAnsi="仿宋" w:hint="eastAsia"/>
                <w:kern w:val="0"/>
                <w:szCs w:val="21"/>
              </w:rPr>
              <w:t>联合体各方均为小型、微型企业的，联合体视同为小型、微型企业</w:t>
            </w:r>
            <w:r w:rsidRPr="00696976">
              <w:rPr>
                <w:rFonts w:ascii="仿宋" w:eastAsia="仿宋" w:hAnsi="仿宋" w:hint="eastAsia"/>
                <w:kern w:val="0"/>
                <w:szCs w:val="21"/>
              </w:rPr>
              <w:lastRenderedPageBreak/>
              <w:t>享受规定的扶持政策。组成联合体的大中型企业和其他自然人、法人或者其他组织，与小型、微型企业之间不得存在投资关系。</w:t>
            </w:r>
          </w:p>
          <w:p w14:paraId="5CA1B548" w14:textId="77777777" w:rsidR="00B50ACF" w:rsidRPr="00696976" w:rsidRDefault="00CA3CAA">
            <w:pPr>
              <w:widowControl/>
              <w:spacing w:after="120"/>
              <w:jc w:val="left"/>
              <w:rPr>
                <w:rFonts w:ascii="仿宋" w:eastAsia="仿宋" w:hAnsi="仿宋"/>
                <w:kern w:val="0"/>
                <w:szCs w:val="21"/>
              </w:rPr>
            </w:pPr>
            <w:r w:rsidRPr="00696976">
              <w:rPr>
                <w:rFonts w:ascii="仿宋" w:eastAsia="仿宋" w:hAnsi="仿宋" w:hint="eastAsia"/>
                <w:kern w:val="0"/>
                <w:szCs w:val="21"/>
              </w:rPr>
              <w:t>4、参加政府采购活动的残疾人福利性单位应当提供《残疾人福利性单位声明函》原件，未提供的，视为放弃享受小微企业价格扣除优惠政策。</w:t>
            </w:r>
          </w:p>
          <w:p w14:paraId="42B47914" w14:textId="77777777" w:rsidR="00B50ACF" w:rsidRPr="00696976" w:rsidRDefault="00CA3CAA">
            <w:pPr>
              <w:widowControl/>
              <w:spacing w:after="120"/>
              <w:jc w:val="left"/>
              <w:rPr>
                <w:rFonts w:ascii="仿宋" w:eastAsia="仿宋" w:hAnsi="仿宋"/>
                <w:kern w:val="0"/>
                <w:szCs w:val="21"/>
              </w:rPr>
            </w:pPr>
            <w:r w:rsidRPr="00696976">
              <w:rPr>
                <w:rFonts w:ascii="仿宋" w:eastAsia="仿宋" w:hAnsi="仿宋" w:hint="eastAsia"/>
                <w:kern w:val="0"/>
                <w:szCs w:val="21"/>
              </w:rPr>
              <w:t>5、参加政府采购活动的监狱企业提供由省级以上监狱管理局、戒毒管理局(含新疆生产建设兵团)出具的属于监狱企业的证明文件，未提供的，视为放弃享受小微企业价格扣除优惠政策。</w:t>
            </w:r>
          </w:p>
          <w:p w14:paraId="2095B9A7" w14:textId="77777777" w:rsidR="00B50ACF" w:rsidRPr="00696976" w:rsidRDefault="00CA3CAA">
            <w:pPr>
              <w:widowControl/>
              <w:spacing w:after="120"/>
              <w:jc w:val="left"/>
              <w:rPr>
                <w:rFonts w:ascii="仿宋" w:eastAsia="仿宋" w:hAnsi="仿宋"/>
                <w:kern w:val="0"/>
                <w:szCs w:val="21"/>
              </w:rPr>
            </w:pPr>
            <w:r w:rsidRPr="00696976">
              <w:rPr>
                <w:rFonts w:ascii="仿宋" w:eastAsia="仿宋" w:hAnsi="仿宋"/>
                <w:kern w:val="0"/>
                <w:szCs w:val="21"/>
              </w:rPr>
              <w:t>6</w:t>
            </w:r>
            <w:r w:rsidRPr="00696976">
              <w:rPr>
                <w:rFonts w:ascii="仿宋" w:eastAsia="仿宋" w:hAnsi="仿宋" w:hint="eastAsia"/>
                <w:kern w:val="0"/>
                <w:szCs w:val="21"/>
              </w:rPr>
              <w:t>、符合中小企业划分标准的个体工商户，在政府采购活动中视同中小企业。</w:t>
            </w:r>
          </w:p>
        </w:tc>
      </w:tr>
      <w:tr w:rsidR="00696976" w:rsidRPr="00696976" w14:paraId="7F09F6A3" w14:textId="77777777">
        <w:trPr>
          <w:trHeight w:val="23"/>
          <w:jc w:val="center"/>
        </w:trPr>
        <w:tc>
          <w:tcPr>
            <w:tcW w:w="838" w:type="dxa"/>
            <w:vAlign w:val="center"/>
          </w:tcPr>
          <w:p w14:paraId="38AB62EC" w14:textId="77777777" w:rsidR="00B50ACF" w:rsidRPr="00696976" w:rsidRDefault="00CA3CAA">
            <w:pPr>
              <w:pStyle w:val="af1"/>
              <w:spacing w:before="72" w:after="72"/>
              <w:ind w:right="264"/>
              <w:jc w:val="center"/>
              <w:rPr>
                <w:rFonts w:ascii="仿宋" w:eastAsia="仿宋" w:hAnsi="仿宋" w:cs="Courier New"/>
                <w:sz w:val="21"/>
                <w:szCs w:val="21"/>
                <w:lang w:val="zh-CN"/>
              </w:rPr>
            </w:pPr>
            <w:r w:rsidRPr="00696976">
              <w:rPr>
                <w:rFonts w:ascii="仿宋" w:eastAsia="仿宋" w:hAnsi="仿宋" w:cs="Times New Roman"/>
                <w:kern w:val="2"/>
                <w:sz w:val="21"/>
                <w:szCs w:val="21"/>
              </w:rPr>
              <w:lastRenderedPageBreak/>
              <w:t>5</w:t>
            </w:r>
          </w:p>
        </w:tc>
        <w:tc>
          <w:tcPr>
            <w:tcW w:w="2552" w:type="dxa"/>
            <w:vAlign w:val="center"/>
          </w:tcPr>
          <w:p w14:paraId="21FED2C6" w14:textId="77777777" w:rsidR="00B50ACF" w:rsidRPr="00696976" w:rsidRDefault="00CA3CAA">
            <w:pPr>
              <w:spacing w:line="340" w:lineRule="exact"/>
              <w:ind w:leftChars="50" w:left="105" w:rightChars="50" w:right="105"/>
              <w:jc w:val="center"/>
              <w:rPr>
                <w:rFonts w:ascii="仿宋" w:eastAsia="仿宋" w:hAnsi="仿宋"/>
                <w:kern w:val="0"/>
                <w:szCs w:val="21"/>
              </w:rPr>
            </w:pPr>
            <w:r w:rsidRPr="00696976">
              <w:rPr>
                <w:rFonts w:ascii="仿宋" w:eastAsia="仿宋" w:hAnsi="仿宋" w:hint="eastAsia"/>
                <w:kern w:val="0"/>
                <w:szCs w:val="21"/>
              </w:rPr>
              <w:t>节能、环保及无线局域网产品政府采购政策</w:t>
            </w:r>
          </w:p>
        </w:tc>
        <w:tc>
          <w:tcPr>
            <w:tcW w:w="6111" w:type="dxa"/>
            <w:vAlign w:val="center"/>
          </w:tcPr>
          <w:p w14:paraId="47E8C401" w14:textId="77777777" w:rsidR="00B50ACF" w:rsidRPr="00696976" w:rsidRDefault="00CA3CAA">
            <w:pPr>
              <w:spacing w:after="0" w:line="340" w:lineRule="exact"/>
              <w:ind w:rightChars="50" w:right="105"/>
              <w:rPr>
                <w:rFonts w:ascii="仿宋" w:eastAsia="仿宋" w:hAnsi="仿宋"/>
                <w:b/>
                <w:szCs w:val="21"/>
              </w:rPr>
            </w:pPr>
            <w:r w:rsidRPr="00696976">
              <w:rPr>
                <w:rFonts w:ascii="仿宋" w:eastAsia="仿宋" w:hAnsi="仿宋" w:hint="eastAsia"/>
                <w:b/>
                <w:szCs w:val="21"/>
              </w:rPr>
              <w:t>一</w:t>
            </w:r>
            <w:r w:rsidRPr="00696976">
              <w:rPr>
                <w:rFonts w:ascii="仿宋" w:eastAsia="仿宋" w:hAnsi="仿宋"/>
                <w:b/>
                <w:szCs w:val="21"/>
              </w:rPr>
              <w:t>、</w:t>
            </w:r>
            <w:r w:rsidRPr="00696976">
              <w:rPr>
                <w:rFonts w:ascii="仿宋" w:eastAsia="仿宋" w:hAnsi="仿宋" w:hint="eastAsia"/>
                <w:b/>
                <w:szCs w:val="21"/>
              </w:rPr>
              <w:t>节能、</w:t>
            </w:r>
            <w:r w:rsidRPr="00696976">
              <w:rPr>
                <w:rFonts w:ascii="仿宋" w:eastAsia="仿宋" w:hAnsi="仿宋"/>
                <w:b/>
                <w:szCs w:val="21"/>
              </w:rPr>
              <w:t>环保产品政府采购政策：</w:t>
            </w:r>
          </w:p>
          <w:p w14:paraId="47B43E8B" w14:textId="77777777" w:rsidR="00B50ACF" w:rsidRPr="00696976" w:rsidRDefault="00CA3CAA">
            <w:pPr>
              <w:spacing w:after="0" w:line="340" w:lineRule="exact"/>
              <w:ind w:rightChars="50" w:right="105"/>
              <w:rPr>
                <w:rFonts w:ascii="仿宋" w:eastAsia="仿宋" w:hAnsi="仿宋"/>
                <w:szCs w:val="21"/>
              </w:rPr>
            </w:pPr>
            <w:r w:rsidRPr="00696976">
              <w:rPr>
                <w:rFonts w:ascii="仿宋" w:eastAsia="仿宋" w:hAnsi="仿宋" w:hint="eastAsia"/>
                <w:szCs w:val="21"/>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14:paraId="68D02EB7" w14:textId="77777777" w:rsidR="00B50ACF" w:rsidRPr="00696976" w:rsidRDefault="00CA3CAA">
            <w:pPr>
              <w:spacing w:after="0" w:line="340" w:lineRule="exact"/>
              <w:ind w:rightChars="50" w:right="105"/>
              <w:rPr>
                <w:rFonts w:ascii="仿宋" w:eastAsia="仿宋" w:hAnsi="仿宋"/>
                <w:szCs w:val="21"/>
              </w:rPr>
            </w:pPr>
            <w:r w:rsidRPr="00696976">
              <w:rPr>
                <w:rFonts w:ascii="仿宋" w:eastAsia="仿宋" w:hAnsi="仿宋" w:hint="eastAsia"/>
                <w:szCs w:val="21"/>
              </w:rPr>
              <w:t>本项目采购的产品属于品目清单强制采购范围的，供应商应按上述要求提供产品认证证书复印件并加盖供应商单位公章（鲜章），否则投标无效。</w:t>
            </w:r>
            <w:r w:rsidRPr="00696976">
              <w:rPr>
                <w:rFonts w:ascii="仿宋" w:eastAsia="仿宋" w:hAnsi="仿宋" w:hint="eastAsia"/>
                <w:b/>
                <w:szCs w:val="21"/>
              </w:rPr>
              <w:t>（实质性要求）</w:t>
            </w:r>
          </w:p>
          <w:p w14:paraId="159D029E" w14:textId="77777777" w:rsidR="00B50ACF" w:rsidRPr="00696976" w:rsidRDefault="00CA3CAA">
            <w:pPr>
              <w:spacing w:after="0" w:line="340" w:lineRule="exact"/>
              <w:ind w:rightChars="50" w:right="105"/>
              <w:rPr>
                <w:rFonts w:ascii="仿宋" w:eastAsia="仿宋" w:hAnsi="仿宋"/>
                <w:szCs w:val="21"/>
              </w:rPr>
            </w:pPr>
            <w:r w:rsidRPr="00696976">
              <w:rPr>
                <w:rFonts w:ascii="仿宋" w:eastAsia="仿宋" w:hAnsi="仿宋" w:hint="eastAsia"/>
                <w:szCs w:val="21"/>
              </w:rPr>
              <w:t>本项目采购的产品属于品目清单优先采购范围的，按照第七章《综合评分明细表》的规则进行加分。</w:t>
            </w:r>
          </w:p>
          <w:p w14:paraId="437A1C99" w14:textId="77777777" w:rsidR="00B50ACF" w:rsidRPr="00696976" w:rsidRDefault="00CA3CAA">
            <w:pPr>
              <w:spacing w:after="0" w:line="340" w:lineRule="exact"/>
              <w:ind w:rightChars="50" w:right="105"/>
              <w:rPr>
                <w:rFonts w:ascii="仿宋" w:eastAsia="仿宋" w:hAnsi="仿宋"/>
                <w:szCs w:val="21"/>
              </w:rPr>
            </w:pPr>
            <w:r w:rsidRPr="00696976">
              <w:rPr>
                <w:rFonts w:ascii="仿宋" w:eastAsia="仿宋" w:hAnsi="仿宋" w:hint="eastAsia"/>
                <w:szCs w:val="21"/>
              </w:rPr>
              <w:t>注：对政府采购节能产品、环境标志产品实施品目清单管理。财政部、发展改革委、生态环境部等部门确定实施政府优先采购和强制采购的产品类别，以品目清单的形式发布并适时调整。</w:t>
            </w:r>
          </w:p>
          <w:p w14:paraId="3EA7F213" w14:textId="77777777" w:rsidR="00B50ACF" w:rsidRPr="00696976" w:rsidRDefault="00CA3CAA">
            <w:pPr>
              <w:spacing w:after="0" w:line="340" w:lineRule="exact"/>
              <w:ind w:rightChars="50" w:right="105"/>
              <w:rPr>
                <w:rFonts w:ascii="仿宋" w:eastAsia="仿宋" w:hAnsi="仿宋"/>
                <w:b/>
                <w:szCs w:val="21"/>
              </w:rPr>
            </w:pPr>
            <w:r w:rsidRPr="00696976">
              <w:rPr>
                <w:rFonts w:ascii="仿宋" w:eastAsia="仿宋" w:hAnsi="仿宋" w:hint="eastAsia"/>
                <w:b/>
                <w:szCs w:val="21"/>
              </w:rPr>
              <w:t>二</w:t>
            </w:r>
            <w:r w:rsidRPr="00696976">
              <w:rPr>
                <w:rFonts w:ascii="仿宋" w:eastAsia="仿宋" w:hAnsi="仿宋"/>
                <w:b/>
                <w:szCs w:val="21"/>
              </w:rPr>
              <w:t>、</w:t>
            </w:r>
            <w:r w:rsidRPr="00696976">
              <w:rPr>
                <w:rFonts w:ascii="仿宋" w:eastAsia="仿宋" w:hAnsi="仿宋" w:hint="eastAsia"/>
                <w:b/>
                <w:szCs w:val="21"/>
              </w:rPr>
              <w:t>无线局域网产品政府采购政策：</w:t>
            </w:r>
          </w:p>
          <w:p w14:paraId="4BFE8A3C" w14:textId="77777777" w:rsidR="00B50ACF" w:rsidRPr="00696976" w:rsidRDefault="00CA3CAA">
            <w:pPr>
              <w:spacing w:after="0" w:line="340" w:lineRule="exact"/>
              <w:ind w:rightChars="50" w:right="105"/>
              <w:rPr>
                <w:rFonts w:ascii="仿宋" w:eastAsia="仿宋" w:hAnsi="仿宋"/>
                <w:szCs w:val="21"/>
              </w:rPr>
            </w:pPr>
            <w:r w:rsidRPr="00696976">
              <w:rPr>
                <w:rFonts w:ascii="仿宋" w:eastAsia="仿宋" w:hAnsi="仿宋" w:hint="eastAsia"/>
                <w:szCs w:val="21"/>
              </w:rPr>
              <w:t>本项目采购的产品属于中国</w:t>
            </w:r>
            <w:r w:rsidRPr="00696976">
              <w:rPr>
                <w:rFonts w:ascii="仿宋" w:eastAsia="仿宋" w:hAnsi="仿宋"/>
                <w:szCs w:val="21"/>
              </w:rPr>
              <w:t>政府采购网公布的</w:t>
            </w:r>
            <w:r w:rsidRPr="00696976">
              <w:rPr>
                <w:rFonts w:ascii="仿宋" w:eastAsia="仿宋" w:hAnsi="仿宋" w:hint="eastAsia"/>
                <w:szCs w:val="21"/>
              </w:rPr>
              <w:t>《无线局域网认证产品政府采购清单》的，按照第七章《综合评分明细表》的规则进行加分。</w:t>
            </w:r>
          </w:p>
        </w:tc>
      </w:tr>
      <w:tr w:rsidR="00696976" w:rsidRPr="00696976" w14:paraId="7C34DECA" w14:textId="77777777">
        <w:trPr>
          <w:trHeight w:val="23"/>
          <w:jc w:val="center"/>
        </w:trPr>
        <w:tc>
          <w:tcPr>
            <w:tcW w:w="838" w:type="dxa"/>
            <w:vAlign w:val="center"/>
          </w:tcPr>
          <w:p w14:paraId="3C47B90F" w14:textId="77777777" w:rsidR="00B50ACF" w:rsidRPr="00696976" w:rsidRDefault="00CA3CAA">
            <w:pPr>
              <w:pStyle w:val="af1"/>
              <w:ind w:right="230"/>
              <w:jc w:val="center"/>
              <w:rPr>
                <w:rFonts w:ascii="仿宋" w:eastAsia="仿宋" w:hAnsi="仿宋" w:cs="Times New Roman"/>
                <w:kern w:val="2"/>
                <w:sz w:val="21"/>
                <w:szCs w:val="21"/>
              </w:rPr>
            </w:pPr>
            <w:r w:rsidRPr="00696976">
              <w:rPr>
                <w:rFonts w:ascii="仿宋" w:eastAsia="仿宋" w:hAnsi="仿宋" w:cs="Times New Roman"/>
                <w:kern w:val="2"/>
                <w:sz w:val="21"/>
                <w:szCs w:val="21"/>
              </w:rPr>
              <w:t>6</w:t>
            </w:r>
          </w:p>
        </w:tc>
        <w:tc>
          <w:tcPr>
            <w:tcW w:w="2552" w:type="dxa"/>
            <w:vAlign w:val="center"/>
          </w:tcPr>
          <w:p w14:paraId="26935961" w14:textId="77777777" w:rsidR="00B50ACF" w:rsidRPr="00696976" w:rsidRDefault="00CA3CAA">
            <w:pPr>
              <w:spacing w:line="340" w:lineRule="exact"/>
              <w:ind w:leftChars="50" w:left="105" w:rightChars="50" w:right="105"/>
              <w:jc w:val="center"/>
              <w:rPr>
                <w:rFonts w:ascii="仿宋" w:eastAsia="仿宋" w:hAnsi="仿宋"/>
                <w:szCs w:val="21"/>
              </w:rPr>
            </w:pPr>
            <w:r w:rsidRPr="00696976">
              <w:rPr>
                <w:rFonts w:ascii="仿宋" w:eastAsia="仿宋" w:hAnsi="仿宋" w:hint="eastAsia"/>
                <w:kern w:val="0"/>
                <w:szCs w:val="21"/>
              </w:rPr>
              <w:t>评标情况公告</w:t>
            </w:r>
          </w:p>
        </w:tc>
        <w:tc>
          <w:tcPr>
            <w:tcW w:w="6111" w:type="dxa"/>
            <w:vAlign w:val="center"/>
          </w:tcPr>
          <w:p w14:paraId="7DD8AB69" w14:textId="77777777" w:rsidR="00B50ACF" w:rsidRPr="00696976" w:rsidRDefault="00CA3CAA">
            <w:pPr>
              <w:widowControl/>
              <w:jc w:val="left"/>
              <w:rPr>
                <w:rFonts w:ascii="仿宋" w:eastAsia="仿宋" w:hAnsi="仿宋"/>
                <w:szCs w:val="21"/>
              </w:rPr>
            </w:pPr>
            <w:bookmarkStart w:id="23" w:name="PO_默认文件内容_6"/>
            <w:r w:rsidRPr="00696976">
              <w:rPr>
                <w:rFonts w:ascii="仿宋" w:eastAsia="仿宋" w:hAnsi="仿宋" w:hint="eastAsia"/>
                <w:kern w:val="0"/>
                <w:szCs w:val="21"/>
              </w:rPr>
              <w:t>所有供应商投标文件资格性、符合性检查情况、采用综合评分法时的总得分和分项汇总得分情况、评标结果等将在四川政府采购网上采购结果公告栏中予以公告。</w:t>
            </w:r>
            <w:bookmarkEnd w:id="23"/>
          </w:p>
        </w:tc>
      </w:tr>
      <w:tr w:rsidR="00696976" w:rsidRPr="00696976" w14:paraId="5DD59E6C" w14:textId="77777777">
        <w:trPr>
          <w:trHeight w:val="23"/>
          <w:jc w:val="center"/>
        </w:trPr>
        <w:tc>
          <w:tcPr>
            <w:tcW w:w="838" w:type="dxa"/>
            <w:vAlign w:val="center"/>
          </w:tcPr>
          <w:p w14:paraId="1353F122" w14:textId="77777777" w:rsidR="00B50ACF" w:rsidRPr="00696976" w:rsidRDefault="00CA3CAA">
            <w:pPr>
              <w:pStyle w:val="af1"/>
              <w:ind w:right="230"/>
              <w:jc w:val="center"/>
              <w:rPr>
                <w:rFonts w:ascii="仿宋" w:eastAsia="仿宋" w:hAnsi="仿宋" w:cs="Times New Roman"/>
                <w:kern w:val="2"/>
                <w:sz w:val="21"/>
                <w:szCs w:val="21"/>
              </w:rPr>
            </w:pPr>
            <w:r w:rsidRPr="00696976">
              <w:rPr>
                <w:rFonts w:ascii="仿宋" w:eastAsia="仿宋" w:hAnsi="仿宋" w:cs="Times New Roman"/>
                <w:kern w:val="2"/>
                <w:sz w:val="21"/>
                <w:szCs w:val="21"/>
              </w:rPr>
              <w:t>7</w:t>
            </w:r>
          </w:p>
        </w:tc>
        <w:tc>
          <w:tcPr>
            <w:tcW w:w="2552" w:type="dxa"/>
            <w:vAlign w:val="center"/>
          </w:tcPr>
          <w:p w14:paraId="165661AC" w14:textId="77777777" w:rsidR="00B50ACF" w:rsidRPr="00696976" w:rsidRDefault="00CA3CAA">
            <w:pPr>
              <w:pStyle w:val="af1"/>
              <w:ind w:left="96"/>
              <w:jc w:val="center"/>
              <w:rPr>
                <w:rFonts w:ascii="仿宋" w:eastAsia="仿宋" w:hAnsi="仿宋"/>
                <w:sz w:val="21"/>
                <w:szCs w:val="21"/>
                <w:lang w:val="zh-CN"/>
              </w:rPr>
            </w:pPr>
            <w:r w:rsidRPr="00696976">
              <w:rPr>
                <w:rFonts w:ascii="仿宋" w:eastAsia="仿宋" w:hAnsi="仿宋" w:hint="eastAsia"/>
                <w:sz w:val="21"/>
                <w:szCs w:val="21"/>
                <w:lang w:val="zh-CN"/>
              </w:rPr>
              <w:t>投标保证金</w:t>
            </w:r>
          </w:p>
        </w:tc>
        <w:tc>
          <w:tcPr>
            <w:tcW w:w="6111" w:type="dxa"/>
            <w:vAlign w:val="center"/>
          </w:tcPr>
          <w:p w14:paraId="0AEDBF6E" w14:textId="77777777" w:rsidR="00B50ACF" w:rsidRPr="00696976" w:rsidRDefault="00CA3CAA">
            <w:pPr>
              <w:pStyle w:val="af1"/>
              <w:spacing w:afterLines="50" w:after="120"/>
              <w:jc w:val="both"/>
              <w:rPr>
                <w:rFonts w:ascii="仿宋" w:eastAsia="仿宋" w:hAnsi="仿宋"/>
                <w:b/>
                <w:sz w:val="21"/>
                <w:szCs w:val="21"/>
                <w:lang w:val="zh-CN"/>
              </w:rPr>
            </w:pPr>
            <w:r w:rsidRPr="00696976">
              <w:rPr>
                <w:rFonts w:ascii="仿宋" w:eastAsia="仿宋" w:hAnsi="仿宋" w:hint="eastAsia"/>
                <w:bCs/>
                <w:sz w:val="21"/>
                <w:szCs w:val="21"/>
                <w:lang w:val="zh-CN"/>
              </w:rPr>
              <w:t>本项目不适用</w:t>
            </w:r>
          </w:p>
        </w:tc>
      </w:tr>
      <w:tr w:rsidR="00696976" w:rsidRPr="00696976" w14:paraId="04C3071D" w14:textId="77777777">
        <w:trPr>
          <w:trHeight w:val="23"/>
          <w:jc w:val="center"/>
        </w:trPr>
        <w:tc>
          <w:tcPr>
            <w:tcW w:w="838" w:type="dxa"/>
            <w:vAlign w:val="center"/>
          </w:tcPr>
          <w:p w14:paraId="672B8FAA" w14:textId="77777777" w:rsidR="00B50ACF" w:rsidRPr="00696976" w:rsidRDefault="00CA3CAA">
            <w:pPr>
              <w:pStyle w:val="af1"/>
              <w:ind w:right="264"/>
              <w:jc w:val="center"/>
              <w:rPr>
                <w:rFonts w:ascii="仿宋" w:eastAsia="仿宋" w:hAnsi="仿宋" w:cs="Times New Roman"/>
                <w:kern w:val="2"/>
                <w:sz w:val="21"/>
                <w:szCs w:val="21"/>
              </w:rPr>
            </w:pPr>
            <w:r w:rsidRPr="00696976">
              <w:rPr>
                <w:rFonts w:ascii="仿宋" w:eastAsia="仿宋" w:hAnsi="仿宋" w:cs="Times New Roman"/>
                <w:kern w:val="2"/>
                <w:sz w:val="21"/>
                <w:szCs w:val="21"/>
              </w:rPr>
              <w:t>8</w:t>
            </w:r>
          </w:p>
        </w:tc>
        <w:tc>
          <w:tcPr>
            <w:tcW w:w="2552" w:type="dxa"/>
            <w:vAlign w:val="center"/>
          </w:tcPr>
          <w:p w14:paraId="0D336552" w14:textId="77777777" w:rsidR="00B50ACF" w:rsidRPr="00696976" w:rsidRDefault="00CA3CAA">
            <w:pPr>
              <w:pStyle w:val="af1"/>
              <w:ind w:left="96"/>
              <w:jc w:val="center"/>
              <w:rPr>
                <w:rFonts w:ascii="仿宋" w:eastAsia="仿宋" w:hAnsi="仿宋"/>
                <w:sz w:val="21"/>
                <w:szCs w:val="21"/>
                <w:lang w:val="zh-CN"/>
              </w:rPr>
            </w:pPr>
            <w:r w:rsidRPr="00696976">
              <w:rPr>
                <w:rFonts w:ascii="仿宋" w:eastAsia="仿宋" w:hAnsi="仿宋" w:hint="eastAsia"/>
                <w:sz w:val="21"/>
                <w:szCs w:val="21"/>
                <w:lang w:val="zh-CN"/>
              </w:rPr>
              <w:t>履约保证金</w:t>
            </w:r>
          </w:p>
          <w:p w14:paraId="07C2B83C" w14:textId="77777777" w:rsidR="00B50ACF" w:rsidRPr="00696976" w:rsidRDefault="00B50ACF">
            <w:pPr>
              <w:pStyle w:val="af1"/>
              <w:ind w:left="96"/>
              <w:jc w:val="center"/>
              <w:rPr>
                <w:rFonts w:ascii="仿宋" w:eastAsia="仿宋" w:hAnsi="仿宋"/>
                <w:sz w:val="21"/>
                <w:szCs w:val="21"/>
                <w:lang w:val="zh-CN"/>
              </w:rPr>
            </w:pPr>
          </w:p>
        </w:tc>
        <w:tc>
          <w:tcPr>
            <w:tcW w:w="6111" w:type="dxa"/>
            <w:vAlign w:val="center"/>
          </w:tcPr>
          <w:p w14:paraId="5422872C" w14:textId="77777777" w:rsidR="00B50ACF" w:rsidRPr="00696976" w:rsidRDefault="00CA3CAA">
            <w:pPr>
              <w:pStyle w:val="af1"/>
              <w:rPr>
                <w:rFonts w:ascii="仿宋" w:eastAsia="仿宋" w:hAnsi="仿宋"/>
                <w:sz w:val="21"/>
                <w:szCs w:val="21"/>
                <w:lang w:val="zh-CN"/>
              </w:rPr>
            </w:pPr>
            <w:r w:rsidRPr="00696976">
              <w:rPr>
                <w:rFonts w:ascii="仿宋" w:eastAsia="仿宋" w:hAnsi="仿宋" w:hint="eastAsia"/>
                <w:sz w:val="21"/>
                <w:szCs w:val="21"/>
                <w:lang w:val="zh-CN"/>
              </w:rPr>
              <w:t>金    额：合同金额的10%</w:t>
            </w:r>
          </w:p>
          <w:p w14:paraId="4BA897B9" w14:textId="77777777" w:rsidR="00B50ACF" w:rsidRPr="00696976" w:rsidRDefault="00CA3CAA">
            <w:pPr>
              <w:pStyle w:val="af1"/>
              <w:rPr>
                <w:rFonts w:ascii="仿宋" w:eastAsia="仿宋" w:hAnsi="仿宋"/>
                <w:sz w:val="21"/>
                <w:szCs w:val="21"/>
                <w:lang w:val="zh-CN"/>
              </w:rPr>
            </w:pPr>
            <w:r w:rsidRPr="00696976">
              <w:rPr>
                <w:rFonts w:ascii="仿宋" w:eastAsia="仿宋" w:hAnsi="仿宋" w:hint="eastAsia"/>
                <w:sz w:val="21"/>
                <w:szCs w:val="21"/>
                <w:lang w:val="zh-CN"/>
              </w:rPr>
              <w:t>交款方式：履约保证金可以以支票、汇票、本票或者金融机构出具的保函等非现金形式提交（包括网银转账，电汇等方式）。</w:t>
            </w:r>
          </w:p>
          <w:p w14:paraId="1DD16DE6" w14:textId="77777777" w:rsidR="00B50ACF" w:rsidRPr="00696976" w:rsidRDefault="00CA3CAA">
            <w:pPr>
              <w:pStyle w:val="af1"/>
              <w:rPr>
                <w:rFonts w:ascii="仿宋" w:eastAsia="仿宋" w:hAnsi="仿宋"/>
                <w:sz w:val="21"/>
                <w:szCs w:val="21"/>
                <w:lang w:val="zh-CN"/>
              </w:rPr>
            </w:pPr>
            <w:r w:rsidRPr="00696976">
              <w:rPr>
                <w:rFonts w:ascii="仿宋" w:eastAsia="仿宋" w:hAnsi="仿宋" w:hint="eastAsia"/>
                <w:sz w:val="21"/>
                <w:szCs w:val="21"/>
                <w:lang w:val="zh-CN"/>
              </w:rPr>
              <w:lastRenderedPageBreak/>
              <w:t>收款账户信息中标后由采购人提供</w:t>
            </w:r>
          </w:p>
          <w:p w14:paraId="0671D44B" w14:textId="77777777" w:rsidR="00B50ACF" w:rsidRPr="00696976" w:rsidRDefault="00CA3CAA">
            <w:pPr>
              <w:pStyle w:val="af1"/>
              <w:rPr>
                <w:rFonts w:ascii="仿宋" w:eastAsia="仿宋" w:hAnsi="仿宋"/>
                <w:sz w:val="21"/>
                <w:szCs w:val="21"/>
                <w:lang w:val="zh-CN"/>
              </w:rPr>
            </w:pPr>
            <w:r w:rsidRPr="00696976">
              <w:rPr>
                <w:rFonts w:ascii="仿宋" w:eastAsia="仿宋" w:hAnsi="仿宋" w:hint="eastAsia"/>
                <w:sz w:val="21"/>
                <w:szCs w:val="21"/>
                <w:lang w:val="zh-CN"/>
              </w:rPr>
              <w:t>交款时间：中标、成交通知书发放后，政府采购合同签订前。</w:t>
            </w:r>
          </w:p>
          <w:p w14:paraId="57E9FC83" w14:textId="77777777" w:rsidR="00B50ACF" w:rsidRPr="00696976" w:rsidRDefault="00CA3CAA">
            <w:pPr>
              <w:pStyle w:val="af1"/>
              <w:rPr>
                <w:rFonts w:ascii="仿宋" w:eastAsia="仿宋" w:hAnsi="仿宋"/>
                <w:sz w:val="21"/>
                <w:szCs w:val="21"/>
                <w:lang w:val="zh-CN"/>
              </w:rPr>
            </w:pPr>
            <w:r w:rsidRPr="00696976">
              <w:rPr>
                <w:rFonts w:ascii="仿宋" w:eastAsia="仿宋" w:hAnsi="仿宋" w:hint="eastAsia"/>
                <w:sz w:val="21"/>
                <w:szCs w:val="21"/>
                <w:lang w:val="zh-CN"/>
              </w:rPr>
              <w:t>履约保证金退还方式：对公转账。</w:t>
            </w:r>
          </w:p>
          <w:p w14:paraId="4689216E" w14:textId="77777777" w:rsidR="00B50ACF" w:rsidRPr="00696976" w:rsidRDefault="00CA3CAA">
            <w:pPr>
              <w:pStyle w:val="af1"/>
              <w:rPr>
                <w:rFonts w:ascii="仿宋" w:eastAsia="仿宋" w:hAnsi="仿宋"/>
                <w:sz w:val="21"/>
                <w:szCs w:val="21"/>
                <w:lang w:val="zh-CN"/>
              </w:rPr>
            </w:pPr>
            <w:r w:rsidRPr="00696976">
              <w:rPr>
                <w:rFonts w:ascii="仿宋" w:eastAsia="仿宋" w:hAnsi="仿宋" w:hint="eastAsia"/>
                <w:sz w:val="21"/>
                <w:szCs w:val="21"/>
                <w:lang w:val="zh-CN"/>
              </w:rPr>
              <w:t>履约保证金退还时间：验收合格并交付第一年之后设备无质量问题或违约行为无息退还履约保证金的50% ,第二年设备无质量问题或违约行为无息退还履约保证金的30% ,第三年设备无质量问题或违约行为无息退还履约保证金的20%。如采购人逾期付款，将承担相应责任。。</w:t>
            </w:r>
          </w:p>
          <w:p w14:paraId="15D44BC2" w14:textId="77777777" w:rsidR="00B50ACF" w:rsidRPr="00696976" w:rsidRDefault="00CA3CAA">
            <w:pPr>
              <w:pStyle w:val="af1"/>
              <w:rPr>
                <w:rFonts w:ascii="仿宋" w:eastAsia="仿宋" w:hAnsi="仿宋"/>
                <w:sz w:val="21"/>
                <w:szCs w:val="21"/>
                <w:lang w:val="zh-CN"/>
              </w:rPr>
            </w:pPr>
            <w:r w:rsidRPr="00696976">
              <w:rPr>
                <w:rFonts w:ascii="仿宋" w:eastAsia="仿宋" w:hAnsi="仿宋" w:hint="eastAsia"/>
                <w:sz w:val="21"/>
                <w:szCs w:val="21"/>
                <w:lang w:val="zh-CN"/>
              </w:rPr>
              <w:t>履约保证金不予退还情形：详见招标文件。</w:t>
            </w:r>
          </w:p>
          <w:p w14:paraId="0C6B204E" w14:textId="77777777" w:rsidR="00B50ACF" w:rsidRPr="00696976" w:rsidRDefault="00CA3CAA">
            <w:pPr>
              <w:pStyle w:val="af1"/>
              <w:rPr>
                <w:rFonts w:ascii="仿宋" w:eastAsia="仿宋" w:hAnsi="仿宋"/>
                <w:sz w:val="21"/>
                <w:szCs w:val="21"/>
                <w:lang w:val="zh-CN"/>
              </w:rPr>
            </w:pPr>
            <w:r w:rsidRPr="00696976">
              <w:rPr>
                <w:rFonts w:ascii="仿宋" w:eastAsia="仿宋" w:hAnsi="仿宋" w:hint="eastAsia"/>
                <w:sz w:val="21"/>
                <w:szCs w:val="21"/>
                <w:lang w:val="zh-CN"/>
              </w:rPr>
              <w:t>履约保证金不予退还的，将按照有关规定上缴国库。逾期退还履约保证金的，将依法承担法律责任，并赔偿供应商损失。</w:t>
            </w:r>
          </w:p>
        </w:tc>
      </w:tr>
      <w:tr w:rsidR="00696976" w:rsidRPr="00696976" w14:paraId="55A6BC73" w14:textId="77777777">
        <w:trPr>
          <w:trHeight w:val="1026"/>
          <w:jc w:val="center"/>
        </w:trPr>
        <w:tc>
          <w:tcPr>
            <w:tcW w:w="838" w:type="dxa"/>
            <w:tcBorders>
              <w:top w:val="single" w:sz="4" w:space="0" w:color="auto"/>
              <w:bottom w:val="single" w:sz="4" w:space="0" w:color="auto"/>
            </w:tcBorders>
            <w:vAlign w:val="center"/>
          </w:tcPr>
          <w:p w14:paraId="48F48E8B" w14:textId="77777777" w:rsidR="00B50ACF" w:rsidRPr="00696976" w:rsidRDefault="00CA3CAA">
            <w:pPr>
              <w:pStyle w:val="af1"/>
              <w:ind w:right="264"/>
              <w:jc w:val="center"/>
              <w:rPr>
                <w:rFonts w:ascii="仿宋" w:eastAsia="仿宋" w:hAnsi="仿宋" w:cs="Times New Roman"/>
                <w:kern w:val="2"/>
                <w:sz w:val="21"/>
                <w:szCs w:val="21"/>
              </w:rPr>
            </w:pPr>
            <w:r w:rsidRPr="00696976">
              <w:rPr>
                <w:rFonts w:ascii="仿宋" w:eastAsia="仿宋" w:hAnsi="仿宋" w:cs="Times New Roman" w:hint="eastAsia"/>
                <w:kern w:val="2"/>
                <w:sz w:val="21"/>
                <w:szCs w:val="21"/>
              </w:rPr>
              <w:lastRenderedPageBreak/>
              <w:t>9</w:t>
            </w:r>
          </w:p>
        </w:tc>
        <w:tc>
          <w:tcPr>
            <w:tcW w:w="2552" w:type="dxa"/>
            <w:vAlign w:val="center"/>
          </w:tcPr>
          <w:p w14:paraId="690D4E60" w14:textId="77777777" w:rsidR="00B50ACF" w:rsidRPr="00696976" w:rsidRDefault="00CA3CAA">
            <w:pPr>
              <w:ind w:firstLineChars="50" w:firstLine="105"/>
              <w:jc w:val="center"/>
              <w:rPr>
                <w:rFonts w:ascii="仿宋" w:eastAsia="仿宋" w:hAnsi="仿宋"/>
                <w:szCs w:val="21"/>
              </w:rPr>
            </w:pPr>
            <w:r w:rsidRPr="00696976">
              <w:rPr>
                <w:rFonts w:ascii="仿宋" w:eastAsia="仿宋" w:hAnsi="仿宋" w:hint="eastAsia"/>
                <w:szCs w:val="21"/>
              </w:rPr>
              <w:t>合同分包</w:t>
            </w:r>
          </w:p>
          <w:p w14:paraId="3E849796" w14:textId="77777777" w:rsidR="00B50ACF" w:rsidRPr="00696976" w:rsidRDefault="00CA3CAA">
            <w:pPr>
              <w:ind w:firstLineChars="50" w:firstLine="105"/>
              <w:jc w:val="center"/>
              <w:rPr>
                <w:rFonts w:ascii="仿宋" w:eastAsia="仿宋" w:hAnsi="仿宋"/>
                <w:szCs w:val="21"/>
              </w:rPr>
            </w:pPr>
            <w:r w:rsidRPr="00696976">
              <w:rPr>
                <w:rFonts w:ascii="仿宋" w:eastAsia="仿宋" w:hAnsi="仿宋" w:hint="eastAsia"/>
                <w:szCs w:val="21"/>
              </w:rPr>
              <w:t>（实质性要求）</w:t>
            </w:r>
          </w:p>
        </w:tc>
        <w:tc>
          <w:tcPr>
            <w:tcW w:w="6111" w:type="dxa"/>
            <w:vAlign w:val="center"/>
          </w:tcPr>
          <w:p w14:paraId="7FB81FBE" w14:textId="77777777" w:rsidR="00B50ACF" w:rsidRPr="00696976" w:rsidRDefault="00CA3CAA">
            <w:pPr>
              <w:pStyle w:val="af1"/>
              <w:spacing w:line="360" w:lineRule="auto"/>
              <w:ind w:firstLineChars="100" w:firstLine="240"/>
              <w:jc w:val="both"/>
              <w:rPr>
                <w:rFonts w:ascii="仿宋" w:eastAsia="仿宋" w:hAnsi="仿宋" w:cs="Times New Roman"/>
                <w:b/>
                <w:kern w:val="2"/>
                <w:sz w:val="21"/>
                <w:szCs w:val="21"/>
              </w:rPr>
            </w:pPr>
            <w:r w:rsidRPr="00696976">
              <w:rPr>
                <w:rFonts w:ascii="Segoe UI Symbol" w:eastAsia="仿宋" w:hAnsi="Segoe UI Symbol" w:cs="Segoe UI Symbol"/>
                <w:kern w:val="2"/>
              </w:rPr>
              <w:t>☑</w:t>
            </w:r>
            <w:r w:rsidRPr="00696976">
              <w:rPr>
                <w:rFonts w:ascii="仿宋" w:eastAsia="仿宋" w:hAnsi="仿宋" w:cs="Times New Roman" w:hint="eastAsia"/>
                <w:b/>
                <w:kern w:val="2"/>
                <w:sz w:val="21"/>
                <w:szCs w:val="21"/>
              </w:rPr>
              <w:t>本项目不接受合同分包。</w:t>
            </w:r>
          </w:p>
        </w:tc>
      </w:tr>
      <w:tr w:rsidR="00696976" w:rsidRPr="00696976" w14:paraId="076019F1" w14:textId="77777777">
        <w:trPr>
          <w:trHeight w:val="1026"/>
          <w:jc w:val="center"/>
        </w:trPr>
        <w:tc>
          <w:tcPr>
            <w:tcW w:w="838" w:type="dxa"/>
            <w:tcBorders>
              <w:top w:val="single" w:sz="4" w:space="0" w:color="auto"/>
              <w:bottom w:val="single" w:sz="4" w:space="0" w:color="auto"/>
            </w:tcBorders>
            <w:vAlign w:val="center"/>
          </w:tcPr>
          <w:p w14:paraId="78986E80" w14:textId="77777777" w:rsidR="00B50ACF" w:rsidRPr="00696976" w:rsidRDefault="00CA3CAA">
            <w:pPr>
              <w:pStyle w:val="af1"/>
              <w:ind w:right="264"/>
              <w:jc w:val="center"/>
              <w:rPr>
                <w:rFonts w:ascii="仿宋" w:eastAsia="仿宋" w:hAnsi="仿宋" w:cs="Times New Roman"/>
                <w:kern w:val="2"/>
                <w:sz w:val="21"/>
                <w:szCs w:val="21"/>
              </w:rPr>
            </w:pPr>
            <w:r w:rsidRPr="00696976">
              <w:rPr>
                <w:rFonts w:ascii="仿宋" w:eastAsia="仿宋" w:hAnsi="仿宋" w:cs="Times New Roman" w:hint="eastAsia"/>
                <w:kern w:val="2"/>
                <w:sz w:val="21"/>
                <w:szCs w:val="21"/>
              </w:rPr>
              <w:t>10</w:t>
            </w:r>
          </w:p>
        </w:tc>
        <w:tc>
          <w:tcPr>
            <w:tcW w:w="2552" w:type="dxa"/>
            <w:tcBorders>
              <w:top w:val="single" w:sz="4" w:space="0" w:color="auto"/>
              <w:bottom w:val="single" w:sz="4" w:space="0" w:color="auto"/>
            </w:tcBorders>
            <w:vAlign w:val="center"/>
          </w:tcPr>
          <w:p w14:paraId="0AD425D4" w14:textId="77777777" w:rsidR="00B50ACF" w:rsidRPr="00696976" w:rsidRDefault="00CA3CAA">
            <w:pPr>
              <w:pStyle w:val="af1"/>
              <w:jc w:val="center"/>
              <w:rPr>
                <w:rFonts w:ascii="仿宋" w:eastAsia="仿宋" w:hAnsi="仿宋" w:cs="Times New Roman"/>
                <w:kern w:val="2"/>
                <w:sz w:val="21"/>
                <w:szCs w:val="21"/>
              </w:rPr>
            </w:pPr>
            <w:r w:rsidRPr="00696976">
              <w:rPr>
                <w:rFonts w:ascii="仿宋" w:eastAsia="仿宋" w:hAnsi="仿宋" w:cs="Times New Roman" w:hint="eastAsia"/>
                <w:b/>
                <w:bCs/>
                <w:kern w:val="2"/>
                <w:sz w:val="21"/>
                <w:szCs w:val="21"/>
              </w:rPr>
              <w:t>采购项目具体事项/采购文件内容咨询</w:t>
            </w:r>
          </w:p>
        </w:tc>
        <w:tc>
          <w:tcPr>
            <w:tcW w:w="6111" w:type="dxa"/>
            <w:tcBorders>
              <w:top w:val="single" w:sz="4" w:space="0" w:color="auto"/>
              <w:bottom w:val="single" w:sz="4" w:space="0" w:color="auto"/>
            </w:tcBorders>
            <w:vAlign w:val="center"/>
          </w:tcPr>
          <w:p w14:paraId="07BBFD47" w14:textId="77777777" w:rsidR="00B50ACF" w:rsidRPr="00696976" w:rsidRDefault="00CA3CAA">
            <w:pPr>
              <w:spacing w:line="340" w:lineRule="exact"/>
              <w:ind w:rightChars="50" w:right="105"/>
              <w:jc w:val="left"/>
              <w:rPr>
                <w:rFonts w:ascii="仿宋" w:eastAsia="仿宋" w:hAnsi="仿宋"/>
                <w:szCs w:val="21"/>
              </w:rPr>
            </w:pPr>
            <w:r w:rsidRPr="00696976">
              <w:rPr>
                <w:rFonts w:ascii="仿宋" w:eastAsia="仿宋" w:hAnsi="仿宋" w:hint="eastAsia"/>
                <w:szCs w:val="21"/>
              </w:rPr>
              <w:t xml:space="preserve">联系人：黄小姐。 </w:t>
            </w:r>
          </w:p>
          <w:p w14:paraId="51F0364D" w14:textId="77777777" w:rsidR="00B50ACF" w:rsidRPr="00696976" w:rsidRDefault="00CA3CAA">
            <w:pPr>
              <w:spacing w:line="340" w:lineRule="exact"/>
              <w:ind w:rightChars="50" w:right="105"/>
              <w:jc w:val="left"/>
              <w:rPr>
                <w:rFonts w:ascii="仿宋" w:eastAsia="仿宋" w:hAnsi="仿宋"/>
                <w:szCs w:val="21"/>
              </w:rPr>
            </w:pPr>
            <w:r w:rsidRPr="00696976">
              <w:rPr>
                <w:rFonts w:ascii="仿宋" w:eastAsia="仿宋" w:hAnsi="仿宋" w:hint="eastAsia"/>
                <w:szCs w:val="21"/>
              </w:rPr>
              <w:t>联系电话：13111881753</w:t>
            </w:r>
          </w:p>
        </w:tc>
      </w:tr>
      <w:tr w:rsidR="00696976" w:rsidRPr="00696976" w14:paraId="4E928A71" w14:textId="77777777">
        <w:trPr>
          <w:trHeight w:val="834"/>
          <w:jc w:val="center"/>
        </w:trPr>
        <w:tc>
          <w:tcPr>
            <w:tcW w:w="838" w:type="dxa"/>
            <w:tcBorders>
              <w:top w:val="single" w:sz="4" w:space="0" w:color="auto"/>
              <w:bottom w:val="single" w:sz="4" w:space="0" w:color="auto"/>
            </w:tcBorders>
            <w:vAlign w:val="center"/>
          </w:tcPr>
          <w:p w14:paraId="0CCFF098" w14:textId="77777777" w:rsidR="00B50ACF" w:rsidRPr="00696976" w:rsidRDefault="00CA3CAA">
            <w:pPr>
              <w:pStyle w:val="af1"/>
              <w:spacing w:before="72" w:after="72"/>
              <w:ind w:right="264"/>
              <w:jc w:val="center"/>
              <w:rPr>
                <w:rFonts w:ascii="仿宋" w:eastAsia="仿宋" w:hAnsi="仿宋" w:cs="Times New Roman"/>
                <w:kern w:val="2"/>
                <w:sz w:val="21"/>
                <w:szCs w:val="21"/>
              </w:rPr>
            </w:pPr>
            <w:r w:rsidRPr="00696976">
              <w:rPr>
                <w:rFonts w:ascii="仿宋" w:eastAsia="仿宋" w:hAnsi="仿宋" w:cs="Times New Roman" w:hint="eastAsia"/>
                <w:kern w:val="2"/>
                <w:sz w:val="21"/>
                <w:szCs w:val="21"/>
              </w:rPr>
              <w:t>11</w:t>
            </w:r>
          </w:p>
        </w:tc>
        <w:tc>
          <w:tcPr>
            <w:tcW w:w="2552" w:type="dxa"/>
            <w:tcBorders>
              <w:top w:val="single" w:sz="4" w:space="0" w:color="auto"/>
              <w:bottom w:val="single" w:sz="4" w:space="0" w:color="auto"/>
            </w:tcBorders>
            <w:vAlign w:val="center"/>
          </w:tcPr>
          <w:p w14:paraId="204DB9FB" w14:textId="77777777" w:rsidR="00B50ACF" w:rsidRPr="00696976" w:rsidRDefault="00CA3CAA">
            <w:pPr>
              <w:pStyle w:val="af1"/>
              <w:jc w:val="center"/>
              <w:rPr>
                <w:rFonts w:ascii="仿宋" w:eastAsia="仿宋" w:hAnsi="仿宋" w:cs="Times New Roman"/>
                <w:kern w:val="2"/>
                <w:sz w:val="21"/>
                <w:szCs w:val="21"/>
              </w:rPr>
            </w:pPr>
            <w:r w:rsidRPr="00696976">
              <w:rPr>
                <w:rFonts w:ascii="仿宋" w:eastAsia="仿宋" w:hAnsi="仿宋" w:cs="Times New Roman" w:hint="eastAsia"/>
                <w:kern w:val="2"/>
                <w:sz w:val="21"/>
                <w:szCs w:val="21"/>
              </w:rPr>
              <w:t>开标、评标工作咨询</w:t>
            </w:r>
          </w:p>
        </w:tc>
        <w:tc>
          <w:tcPr>
            <w:tcW w:w="6111" w:type="dxa"/>
            <w:tcBorders>
              <w:top w:val="single" w:sz="4" w:space="0" w:color="auto"/>
              <w:bottom w:val="single" w:sz="4" w:space="0" w:color="auto"/>
            </w:tcBorders>
            <w:vAlign w:val="center"/>
          </w:tcPr>
          <w:p w14:paraId="60E4A5F4" w14:textId="2C765FF6" w:rsidR="00B50ACF" w:rsidRPr="00696976" w:rsidRDefault="00CA3CAA">
            <w:pPr>
              <w:spacing w:line="340" w:lineRule="exact"/>
              <w:ind w:rightChars="50" w:right="105"/>
              <w:jc w:val="left"/>
              <w:rPr>
                <w:rFonts w:ascii="仿宋" w:eastAsia="仿宋" w:hAnsi="仿宋"/>
                <w:szCs w:val="21"/>
              </w:rPr>
            </w:pPr>
            <w:r w:rsidRPr="00696976">
              <w:rPr>
                <w:rFonts w:ascii="仿宋" w:eastAsia="仿宋" w:hAnsi="仿宋" w:hint="eastAsia"/>
                <w:szCs w:val="21"/>
              </w:rPr>
              <w:t>联系人：</w:t>
            </w:r>
            <w:r w:rsidR="003023F7" w:rsidRPr="00696976">
              <w:rPr>
                <w:rFonts w:ascii="仿宋" w:eastAsia="仿宋" w:hAnsi="仿宋" w:hint="eastAsia"/>
                <w:szCs w:val="21"/>
              </w:rPr>
              <w:t>敬女士</w:t>
            </w:r>
            <w:r w:rsidRPr="00696976">
              <w:rPr>
                <w:rFonts w:ascii="仿宋" w:eastAsia="仿宋" w:hAnsi="仿宋" w:hint="eastAsia"/>
                <w:szCs w:val="21"/>
              </w:rPr>
              <w:t xml:space="preserve">。    </w:t>
            </w:r>
          </w:p>
          <w:p w14:paraId="3EBF5E54" w14:textId="4BCC01E4" w:rsidR="00B50ACF" w:rsidRPr="00696976" w:rsidRDefault="00CA3CAA" w:rsidP="003023F7">
            <w:pPr>
              <w:spacing w:line="340" w:lineRule="exact"/>
              <w:ind w:rightChars="50" w:right="105"/>
              <w:jc w:val="left"/>
              <w:rPr>
                <w:rFonts w:ascii="仿宋" w:eastAsia="仿宋" w:hAnsi="仿宋"/>
                <w:szCs w:val="21"/>
              </w:rPr>
            </w:pPr>
            <w:r w:rsidRPr="00696976">
              <w:rPr>
                <w:rFonts w:ascii="仿宋" w:eastAsia="仿宋" w:hAnsi="仿宋" w:hint="eastAsia"/>
                <w:szCs w:val="21"/>
              </w:rPr>
              <w:t>联系电话：</w:t>
            </w:r>
            <w:r w:rsidR="003023F7" w:rsidRPr="00696976">
              <w:rPr>
                <w:rFonts w:ascii="仿宋" w:eastAsia="仿宋" w:hAnsi="仿宋" w:hint="eastAsia"/>
                <w:szCs w:val="21"/>
              </w:rPr>
              <w:t>13219086239</w:t>
            </w:r>
          </w:p>
        </w:tc>
      </w:tr>
      <w:tr w:rsidR="00696976" w:rsidRPr="00696976" w14:paraId="21B14E93" w14:textId="77777777">
        <w:trPr>
          <w:trHeight w:val="23"/>
          <w:jc w:val="center"/>
        </w:trPr>
        <w:tc>
          <w:tcPr>
            <w:tcW w:w="838" w:type="dxa"/>
            <w:tcBorders>
              <w:top w:val="single" w:sz="4" w:space="0" w:color="auto"/>
            </w:tcBorders>
            <w:vAlign w:val="center"/>
          </w:tcPr>
          <w:p w14:paraId="66D5E74B" w14:textId="77777777" w:rsidR="00B50ACF" w:rsidRPr="00696976" w:rsidRDefault="00CA3CAA">
            <w:pPr>
              <w:pStyle w:val="af1"/>
              <w:ind w:right="264"/>
              <w:jc w:val="center"/>
              <w:rPr>
                <w:rFonts w:ascii="仿宋" w:eastAsia="仿宋" w:hAnsi="仿宋" w:cs="Times New Roman"/>
                <w:kern w:val="2"/>
                <w:sz w:val="21"/>
                <w:szCs w:val="21"/>
              </w:rPr>
            </w:pPr>
            <w:r w:rsidRPr="00696976">
              <w:rPr>
                <w:rFonts w:ascii="仿宋" w:eastAsia="仿宋" w:hAnsi="仿宋" w:cs="Times New Roman" w:hint="eastAsia"/>
                <w:kern w:val="2"/>
                <w:sz w:val="21"/>
                <w:szCs w:val="21"/>
              </w:rPr>
              <w:t>12</w:t>
            </w:r>
          </w:p>
        </w:tc>
        <w:tc>
          <w:tcPr>
            <w:tcW w:w="2552" w:type="dxa"/>
            <w:tcBorders>
              <w:top w:val="single" w:sz="4" w:space="0" w:color="auto"/>
            </w:tcBorders>
            <w:vAlign w:val="center"/>
          </w:tcPr>
          <w:p w14:paraId="371704B5" w14:textId="77777777" w:rsidR="00B50ACF" w:rsidRPr="00696976" w:rsidRDefault="00CA3CAA">
            <w:pPr>
              <w:spacing w:line="340" w:lineRule="exact"/>
              <w:ind w:leftChars="50" w:left="105" w:rightChars="50" w:right="105"/>
              <w:jc w:val="center"/>
              <w:rPr>
                <w:rFonts w:ascii="仿宋" w:eastAsia="仿宋" w:hAnsi="仿宋"/>
                <w:szCs w:val="21"/>
              </w:rPr>
            </w:pPr>
            <w:r w:rsidRPr="00696976">
              <w:rPr>
                <w:rFonts w:ascii="仿宋" w:eastAsia="仿宋" w:hAnsi="仿宋" w:hint="eastAsia"/>
                <w:szCs w:val="21"/>
              </w:rPr>
              <w:t>中标通知书领取</w:t>
            </w:r>
          </w:p>
        </w:tc>
        <w:tc>
          <w:tcPr>
            <w:tcW w:w="6111" w:type="dxa"/>
            <w:tcBorders>
              <w:top w:val="single" w:sz="4" w:space="0" w:color="auto"/>
            </w:tcBorders>
            <w:vAlign w:val="center"/>
          </w:tcPr>
          <w:p w14:paraId="091C7324" w14:textId="77777777" w:rsidR="00B50ACF" w:rsidRPr="00696976" w:rsidRDefault="00CA3CAA">
            <w:pPr>
              <w:tabs>
                <w:tab w:val="left" w:pos="7665"/>
              </w:tabs>
              <w:spacing w:line="400" w:lineRule="exact"/>
              <w:rPr>
                <w:rFonts w:ascii="仿宋" w:eastAsia="仿宋" w:hAnsi="仿宋"/>
                <w:szCs w:val="21"/>
              </w:rPr>
            </w:pPr>
            <w:r w:rsidRPr="00696976">
              <w:rPr>
                <w:rFonts w:ascii="仿宋" w:eastAsia="仿宋" w:hAnsi="仿宋" w:hint="eastAsia"/>
                <w:szCs w:val="21"/>
              </w:rPr>
              <w:t>中标公告在四川政府采购网上公告后，请登录我司网站http://sale.scbid.net/ 办理代理服务费缴纳及中标通知书领取的事宜。</w:t>
            </w:r>
          </w:p>
          <w:p w14:paraId="2379E853" w14:textId="77777777" w:rsidR="00B50ACF" w:rsidRPr="00696976" w:rsidRDefault="00CA3CAA">
            <w:pPr>
              <w:tabs>
                <w:tab w:val="left" w:pos="7665"/>
              </w:tabs>
              <w:spacing w:line="400" w:lineRule="exact"/>
              <w:rPr>
                <w:rFonts w:ascii="仿宋" w:eastAsia="仿宋" w:hAnsi="仿宋"/>
                <w:szCs w:val="21"/>
              </w:rPr>
            </w:pPr>
            <w:r w:rsidRPr="00696976">
              <w:rPr>
                <w:rFonts w:ascii="仿宋" w:eastAsia="仿宋" w:hAnsi="仿宋" w:hint="eastAsia"/>
                <w:szCs w:val="21"/>
              </w:rPr>
              <w:t>中标通知书领取：财务部 028-87797107转1</w:t>
            </w:r>
          </w:p>
          <w:p w14:paraId="16D26D21" w14:textId="77777777" w:rsidR="00B50ACF" w:rsidRPr="00696976" w:rsidRDefault="00CA3CAA">
            <w:pPr>
              <w:rPr>
                <w:rFonts w:ascii="仿宋" w:eastAsia="仿宋" w:hAnsi="仿宋"/>
                <w:szCs w:val="21"/>
                <w:lang w:val="zh-CN"/>
              </w:rPr>
            </w:pPr>
            <w:r w:rsidRPr="00696976">
              <w:rPr>
                <w:rFonts w:ascii="仿宋" w:eastAsia="仿宋" w:hAnsi="仿宋" w:hint="eastAsia"/>
                <w:szCs w:val="21"/>
              </w:rPr>
              <w:t>地址：中国（四川）自由贸易试验区成都市高新区天府四街66号2栋22层1号。</w:t>
            </w:r>
          </w:p>
        </w:tc>
      </w:tr>
      <w:tr w:rsidR="00696976" w:rsidRPr="00696976" w14:paraId="48A74AC3" w14:textId="77777777">
        <w:trPr>
          <w:trHeight w:val="23"/>
          <w:jc w:val="center"/>
        </w:trPr>
        <w:tc>
          <w:tcPr>
            <w:tcW w:w="838" w:type="dxa"/>
            <w:tcBorders>
              <w:top w:val="single" w:sz="4" w:space="0" w:color="auto"/>
            </w:tcBorders>
            <w:vAlign w:val="center"/>
          </w:tcPr>
          <w:p w14:paraId="2A203119" w14:textId="77777777" w:rsidR="00B50ACF" w:rsidRPr="00696976" w:rsidRDefault="00CA3CAA">
            <w:pPr>
              <w:pStyle w:val="af1"/>
              <w:ind w:right="264"/>
              <w:jc w:val="center"/>
              <w:rPr>
                <w:rFonts w:ascii="仿宋" w:eastAsia="仿宋" w:hAnsi="仿宋" w:cs="Times New Roman"/>
                <w:kern w:val="2"/>
                <w:sz w:val="21"/>
                <w:szCs w:val="21"/>
              </w:rPr>
            </w:pPr>
            <w:r w:rsidRPr="00696976">
              <w:rPr>
                <w:rFonts w:ascii="仿宋" w:eastAsia="仿宋" w:hAnsi="仿宋" w:cs="Times New Roman" w:hint="eastAsia"/>
                <w:kern w:val="2"/>
                <w:sz w:val="21"/>
                <w:szCs w:val="21"/>
              </w:rPr>
              <w:t>13</w:t>
            </w:r>
          </w:p>
        </w:tc>
        <w:tc>
          <w:tcPr>
            <w:tcW w:w="2552" w:type="dxa"/>
            <w:tcBorders>
              <w:top w:val="single" w:sz="4" w:space="0" w:color="auto"/>
            </w:tcBorders>
            <w:vAlign w:val="center"/>
          </w:tcPr>
          <w:p w14:paraId="300861CD" w14:textId="77777777" w:rsidR="00B50ACF" w:rsidRPr="00696976" w:rsidRDefault="00CA3CAA">
            <w:pPr>
              <w:pStyle w:val="af1"/>
              <w:jc w:val="center"/>
              <w:rPr>
                <w:rFonts w:ascii="仿宋" w:eastAsia="仿宋" w:hAnsi="仿宋" w:cs="Times New Roman"/>
                <w:kern w:val="2"/>
                <w:sz w:val="21"/>
                <w:szCs w:val="21"/>
              </w:rPr>
            </w:pPr>
            <w:r w:rsidRPr="00696976">
              <w:rPr>
                <w:rFonts w:ascii="仿宋" w:eastAsia="仿宋" w:hAnsi="仿宋" w:cs="Times New Roman" w:hint="eastAsia"/>
                <w:kern w:val="2"/>
                <w:sz w:val="21"/>
                <w:szCs w:val="21"/>
              </w:rPr>
              <w:t>供应商询问</w:t>
            </w:r>
          </w:p>
        </w:tc>
        <w:tc>
          <w:tcPr>
            <w:tcW w:w="6111" w:type="dxa"/>
            <w:tcBorders>
              <w:top w:val="single" w:sz="4" w:space="0" w:color="auto"/>
            </w:tcBorders>
          </w:tcPr>
          <w:p w14:paraId="4C9CC785" w14:textId="77777777" w:rsidR="00B50ACF" w:rsidRPr="00696976" w:rsidRDefault="00CA3CAA">
            <w:pPr>
              <w:ind w:firstLineChars="50" w:firstLine="105"/>
              <w:rPr>
                <w:rFonts w:ascii="仿宋" w:eastAsia="仿宋" w:hAnsi="仿宋"/>
                <w:szCs w:val="21"/>
                <w:lang w:val="zh-CN"/>
              </w:rPr>
            </w:pPr>
            <w:r w:rsidRPr="00696976">
              <w:rPr>
                <w:rFonts w:ascii="仿宋" w:eastAsia="仿宋" w:hAnsi="仿宋" w:hint="eastAsia"/>
                <w:szCs w:val="21"/>
                <w:lang w:val="zh-CN"/>
              </w:rPr>
              <w:t>根据委托代理协议约定，供应商询问由采购代理机构负责统一答复。</w:t>
            </w:r>
          </w:p>
          <w:p w14:paraId="359F0F2F" w14:textId="77777777" w:rsidR="00B50ACF" w:rsidRPr="00696976" w:rsidRDefault="00CA3CAA">
            <w:pPr>
              <w:ind w:firstLineChars="50" w:firstLine="105"/>
              <w:rPr>
                <w:rFonts w:ascii="仿宋" w:eastAsia="仿宋" w:hAnsi="仿宋"/>
                <w:szCs w:val="21"/>
                <w:lang w:val="zh-CN"/>
              </w:rPr>
            </w:pPr>
            <w:r w:rsidRPr="00696976">
              <w:rPr>
                <w:rFonts w:ascii="仿宋" w:eastAsia="仿宋" w:hAnsi="仿宋" w:hint="eastAsia"/>
                <w:szCs w:val="21"/>
                <w:lang w:val="zh-CN"/>
              </w:rPr>
              <w:t>项目问题询问：</w:t>
            </w:r>
          </w:p>
          <w:p w14:paraId="32165E0F" w14:textId="77777777" w:rsidR="00B50ACF" w:rsidRPr="00696976" w:rsidRDefault="00CA3CAA">
            <w:pPr>
              <w:ind w:firstLineChars="50" w:firstLine="105"/>
              <w:rPr>
                <w:rFonts w:ascii="仿宋" w:eastAsia="仿宋" w:hAnsi="仿宋"/>
                <w:szCs w:val="21"/>
                <w:lang w:val="zh-CN"/>
              </w:rPr>
            </w:pPr>
            <w:r w:rsidRPr="00696976">
              <w:rPr>
                <w:rFonts w:ascii="仿宋" w:eastAsia="仿宋" w:hAnsi="仿宋" w:hint="eastAsia"/>
                <w:szCs w:val="21"/>
                <w:lang w:val="zh-CN"/>
              </w:rPr>
              <w:t xml:space="preserve">联系人：黄小姐。 </w:t>
            </w:r>
          </w:p>
          <w:p w14:paraId="1F233314" w14:textId="77777777" w:rsidR="00B50ACF" w:rsidRPr="00696976" w:rsidRDefault="00CA3CAA">
            <w:pPr>
              <w:ind w:firstLineChars="50" w:firstLine="105"/>
              <w:rPr>
                <w:rFonts w:ascii="仿宋" w:eastAsia="仿宋" w:hAnsi="仿宋"/>
                <w:szCs w:val="21"/>
                <w:lang w:val="zh-CN"/>
              </w:rPr>
            </w:pPr>
            <w:r w:rsidRPr="00696976">
              <w:rPr>
                <w:rFonts w:ascii="仿宋" w:eastAsia="仿宋" w:hAnsi="仿宋" w:hint="eastAsia"/>
                <w:szCs w:val="21"/>
                <w:lang w:val="zh-CN"/>
              </w:rPr>
              <w:t>联系电话：13111881753</w:t>
            </w:r>
          </w:p>
          <w:p w14:paraId="246B40A3" w14:textId="77777777" w:rsidR="00B50ACF" w:rsidRPr="00696976" w:rsidRDefault="00CA3CAA">
            <w:pPr>
              <w:ind w:firstLineChars="50" w:firstLine="105"/>
              <w:rPr>
                <w:rFonts w:ascii="仿宋" w:eastAsia="仿宋" w:hAnsi="仿宋"/>
                <w:szCs w:val="21"/>
                <w:lang w:val="zh-CN"/>
              </w:rPr>
            </w:pPr>
            <w:r w:rsidRPr="00696976">
              <w:rPr>
                <w:rFonts w:ascii="仿宋" w:eastAsia="仿宋" w:hAnsi="仿宋" w:hint="eastAsia"/>
                <w:szCs w:val="21"/>
                <w:lang w:val="zh-CN"/>
              </w:rPr>
              <w:t>标书领取系统注册及网上报名询问：企业发展部 028-87793117</w:t>
            </w:r>
          </w:p>
          <w:p w14:paraId="419B73CC" w14:textId="77777777" w:rsidR="00B50ACF" w:rsidRPr="00696976" w:rsidRDefault="00CA3CAA">
            <w:pPr>
              <w:ind w:firstLineChars="50" w:firstLine="105"/>
              <w:rPr>
                <w:rFonts w:ascii="仿宋" w:eastAsia="仿宋" w:hAnsi="仿宋"/>
                <w:szCs w:val="21"/>
                <w:lang w:val="zh-CN"/>
              </w:rPr>
            </w:pPr>
            <w:r w:rsidRPr="00696976">
              <w:rPr>
                <w:rFonts w:ascii="仿宋" w:eastAsia="仿宋" w:hAnsi="仿宋" w:hint="eastAsia"/>
                <w:szCs w:val="21"/>
                <w:lang w:val="zh-CN"/>
              </w:rPr>
              <w:t>标书领取系统技术问题询问：信息管理部 028-87797107转734</w:t>
            </w:r>
          </w:p>
          <w:p w14:paraId="03B63700" w14:textId="77777777" w:rsidR="00B50ACF" w:rsidRPr="00696976" w:rsidRDefault="00CA3CAA">
            <w:pPr>
              <w:ind w:firstLineChars="50" w:firstLine="105"/>
              <w:rPr>
                <w:rFonts w:ascii="仿宋" w:eastAsia="仿宋" w:hAnsi="仿宋"/>
                <w:szCs w:val="21"/>
                <w:lang w:val="zh-CN"/>
              </w:rPr>
            </w:pPr>
            <w:r w:rsidRPr="00696976">
              <w:rPr>
                <w:rFonts w:ascii="仿宋" w:eastAsia="仿宋" w:hAnsi="仿宋" w:hint="eastAsia"/>
                <w:szCs w:val="21"/>
                <w:lang w:val="zh-CN"/>
              </w:rPr>
              <w:lastRenderedPageBreak/>
              <w:t>服务质量投诉：企业发展部 028-87793117</w:t>
            </w:r>
          </w:p>
          <w:p w14:paraId="00689EF8" w14:textId="77777777" w:rsidR="00B50ACF" w:rsidRPr="00696976" w:rsidRDefault="00CA3CAA">
            <w:pPr>
              <w:rPr>
                <w:rFonts w:ascii="仿宋" w:eastAsia="仿宋" w:hAnsi="仿宋"/>
                <w:szCs w:val="21"/>
              </w:rPr>
            </w:pPr>
            <w:r w:rsidRPr="00696976">
              <w:rPr>
                <w:rFonts w:ascii="仿宋" w:eastAsia="仿宋" w:hAnsi="仿宋" w:hint="eastAsia"/>
                <w:szCs w:val="21"/>
                <w:lang w:val="zh-CN"/>
              </w:rPr>
              <w:t>联系地址：中国（四川）自由贸易试验区成都市高新区天府四街66号2栋22层1号。</w:t>
            </w:r>
          </w:p>
        </w:tc>
      </w:tr>
      <w:tr w:rsidR="00696976" w:rsidRPr="00696976" w14:paraId="0B15CD0A" w14:textId="77777777">
        <w:trPr>
          <w:trHeight w:val="23"/>
          <w:jc w:val="center"/>
        </w:trPr>
        <w:tc>
          <w:tcPr>
            <w:tcW w:w="838" w:type="dxa"/>
            <w:vAlign w:val="center"/>
          </w:tcPr>
          <w:p w14:paraId="54EBFD4C" w14:textId="77777777" w:rsidR="00B50ACF" w:rsidRPr="00696976" w:rsidRDefault="00CA3CAA">
            <w:pPr>
              <w:pStyle w:val="af1"/>
              <w:ind w:right="264"/>
              <w:jc w:val="center"/>
              <w:rPr>
                <w:rFonts w:ascii="仿宋" w:eastAsia="仿宋" w:hAnsi="仿宋" w:cs="Times New Roman"/>
                <w:kern w:val="2"/>
                <w:sz w:val="21"/>
                <w:szCs w:val="21"/>
              </w:rPr>
            </w:pPr>
            <w:r w:rsidRPr="00696976">
              <w:rPr>
                <w:rFonts w:ascii="仿宋" w:eastAsia="仿宋" w:hAnsi="仿宋" w:cs="Times New Roman" w:hint="eastAsia"/>
                <w:kern w:val="2"/>
                <w:sz w:val="21"/>
                <w:szCs w:val="21"/>
              </w:rPr>
              <w:lastRenderedPageBreak/>
              <w:t>14</w:t>
            </w:r>
          </w:p>
        </w:tc>
        <w:tc>
          <w:tcPr>
            <w:tcW w:w="2552" w:type="dxa"/>
            <w:vAlign w:val="center"/>
          </w:tcPr>
          <w:p w14:paraId="7C612865" w14:textId="77777777" w:rsidR="00B50ACF" w:rsidRPr="00696976" w:rsidRDefault="00CA3CAA">
            <w:pPr>
              <w:pStyle w:val="af1"/>
              <w:jc w:val="center"/>
              <w:rPr>
                <w:rFonts w:ascii="仿宋" w:eastAsia="仿宋" w:hAnsi="仿宋" w:cs="Times New Roman"/>
                <w:kern w:val="2"/>
                <w:sz w:val="21"/>
                <w:szCs w:val="21"/>
              </w:rPr>
            </w:pPr>
            <w:r w:rsidRPr="00696976">
              <w:rPr>
                <w:rFonts w:ascii="仿宋" w:eastAsia="仿宋" w:hAnsi="仿宋" w:cs="Times New Roman" w:hint="eastAsia"/>
                <w:kern w:val="2"/>
                <w:sz w:val="21"/>
                <w:szCs w:val="21"/>
              </w:rPr>
              <w:t>供应商质疑</w:t>
            </w:r>
          </w:p>
        </w:tc>
        <w:tc>
          <w:tcPr>
            <w:tcW w:w="6111" w:type="dxa"/>
            <w:vAlign w:val="center"/>
          </w:tcPr>
          <w:p w14:paraId="36579816" w14:textId="77777777" w:rsidR="00B50ACF" w:rsidRPr="00696976" w:rsidRDefault="00CA3CAA">
            <w:pPr>
              <w:spacing w:line="340" w:lineRule="exact"/>
              <w:ind w:rightChars="50" w:right="105"/>
              <w:jc w:val="left"/>
              <w:rPr>
                <w:rFonts w:ascii="仿宋" w:eastAsia="仿宋" w:hAnsi="仿宋"/>
                <w:szCs w:val="21"/>
              </w:rPr>
            </w:pPr>
            <w:r w:rsidRPr="00696976">
              <w:rPr>
                <w:rFonts w:ascii="仿宋" w:eastAsia="仿宋" w:hAnsi="仿宋" w:hint="eastAsia"/>
                <w:szCs w:val="21"/>
              </w:rPr>
              <w:t>根据委托代理协议约定，供应商质疑由采购代理机构负责统一接收、答复。</w:t>
            </w:r>
          </w:p>
          <w:p w14:paraId="59726553" w14:textId="77777777" w:rsidR="00B50ACF" w:rsidRPr="00696976" w:rsidRDefault="00CA3CAA">
            <w:pPr>
              <w:spacing w:line="340" w:lineRule="exact"/>
              <w:ind w:rightChars="50" w:right="105"/>
              <w:jc w:val="left"/>
              <w:rPr>
                <w:rFonts w:ascii="仿宋" w:eastAsia="仿宋" w:hAnsi="仿宋"/>
                <w:szCs w:val="21"/>
              </w:rPr>
            </w:pPr>
            <w:r w:rsidRPr="00696976">
              <w:rPr>
                <w:rFonts w:ascii="仿宋" w:eastAsia="仿宋" w:hAnsi="仿宋" w:hint="eastAsia"/>
                <w:szCs w:val="21"/>
              </w:rPr>
              <w:t>联系方式：质量技术部 028-87797776转820/725。</w:t>
            </w:r>
          </w:p>
          <w:p w14:paraId="14A5F91F" w14:textId="77777777" w:rsidR="00B50ACF" w:rsidRPr="00696976" w:rsidRDefault="00CA3CAA">
            <w:pPr>
              <w:spacing w:line="340" w:lineRule="exact"/>
              <w:ind w:rightChars="50" w:right="105"/>
              <w:jc w:val="left"/>
              <w:rPr>
                <w:rFonts w:ascii="仿宋" w:eastAsia="仿宋" w:hAnsi="仿宋"/>
                <w:szCs w:val="21"/>
              </w:rPr>
            </w:pPr>
            <w:r w:rsidRPr="00696976">
              <w:rPr>
                <w:rFonts w:ascii="仿宋" w:eastAsia="仿宋" w:hAnsi="仿宋" w:hint="eastAsia"/>
                <w:szCs w:val="21"/>
              </w:rPr>
              <w:t>递交地址：中国（四川）自由贸易试验区成都市高新区天府四街66号1栋17层。</w:t>
            </w:r>
          </w:p>
          <w:p w14:paraId="3E52D72E" w14:textId="77777777" w:rsidR="00B50ACF" w:rsidRPr="00696976" w:rsidRDefault="00CA3CAA">
            <w:pPr>
              <w:spacing w:line="340" w:lineRule="exact"/>
              <w:ind w:rightChars="50" w:right="105"/>
              <w:jc w:val="left"/>
              <w:rPr>
                <w:rFonts w:ascii="仿宋" w:eastAsia="仿宋" w:hAnsi="仿宋"/>
                <w:szCs w:val="21"/>
              </w:rPr>
            </w:pPr>
            <w:r w:rsidRPr="00696976">
              <w:rPr>
                <w:rFonts w:ascii="仿宋" w:eastAsia="仿宋" w:hAnsi="仿宋" w:hint="eastAsia"/>
                <w:szCs w:val="21"/>
              </w:rPr>
              <w:t>注：根据《中华人民共和国政府采购法》等规定，供应商质疑不得超出采购文件、采购过程、采购结果的范围, 供应商针对同一采购程序环节的质疑应在法定质疑期内一次性提出。</w:t>
            </w:r>
          </w:p>
        </w:tc>
      </w:tr>
      <w:tr w:rsidR="00696976" w:rsidRPr="00696976" w14:paraId="1C7A432B" w14:textId="77777777">
        <w:trPr>
          <w:trHeight w:val="23"/>
          <w:jc w:val="center"/>
        </w:trPr>
        <w:tc>
          <w:tcPr>
            <w:tcW w:w="838" w:type="dxa"/>
            <w:vAlign w:val="center"/>
          </w:tcPr>
          <w:p w14:paraId="5E67BD7E" w14:textId="77777777" w:rsidR="00B50ACF" w:rsidRPr="00696976" w:rsidRDefault="00CA3CAA">
            <w:pPr>
              <w:ind w:firstLineChars="50" w:firstLine="105"/>
              <w:rPr>
                <w:rFonts w:ascii="仿宋" w:eastAsia="仿宋" w:hAnsi="仿宋"/>
                <w:szCs w:val="21"/>
              </w:rPr>
            </w:pPr>
            <w:r w:rsidRPr="00696976">
              <w:rPr>
                <w:rFonts w:ascii="仿宋" w:eastAsia="仿宋" w:hAnsi="仿宋" w:hint="eastAsia"/>
                <w:szCs w:val="21"/>
              </w:rPr>
              <w:t>15</w:t>
            </w:r>
          </w:p>
        </w:tc>
        <w:tc>
          <w:tcPr>
            <w:tcW w:w="2552" w:type="dxa"/>
            <w:vAlign w:val="center"/>
          </w:tcPr>
          <w:p w14:paraId="4CDD61D7" w14:textId="77777777" w:rsidR="00B50ACF" w:rsidRPr="00696976" w:rsidRDefault="00CA3CAA">
            <w:pPr>
              <w:pStyle w:val="af1"/>
              <w:jc w:val="center"/>
              <w:rPr>
                <w:rFonts w:ascii="仿宋" w:eastAsia="仿宋" w:hAnsi="仿宋" w:cs="Times New Roman"/>
                <w:kern w:val="2"/>
                <w:sz w:val="21"/>
                <w:szCs w:val="21"/>
              </w:rPr>
            </w:pPr>
            <w:r w:rsidRPr="00696976">
              <w:rPr>
                <w:rFonts w:ascii="仿宋" w:eastAsia="仿宋" w:hAnsi="仿宋" w:cs="Times New Roman" w:hint="eastAsia"/>
                <w:kern w:val="2"/>
                <w:sz w:val="21"/>
                <w:szCs w:val="21"/>
              </w:rPr>
              <w:t>供应商投诉</w:t>
            </w:r>
          </w:p>
        </w:tc>
        <w:tc>
          <w:tcPr>
            <w:tcW w:w="6111" w:type="dxa"/>
          </w:tcPr>
          <w:p w14:paraId="63FF517D" w14:textId="77777777" w:rsidR="00B50ACF" w:rsidRPr="00696976" w:rsidRDefault="00CA3CAA">
            <w:pPr>
              <w:spacing w:line="340" w:lineRule="exact"/>
              <w:ind w:rightChars="50" w:right="105"/>
              <w:rPr>
                <w:rFonts w:ascii="仿宋" w:eastAsia="仿宋" w:hAnsi="仿宋"/>
                <w:szCs w:val="21"/>
              </w:rPr>
            </w:pPr>
            <w:r w:rsidRPr="00696976">
              <w:rPr>
                <w:rFonts w:ascii="仿宋" w:eastAsia="仿宋" w:hAnsi="仿宋" w:hint="eastAsia"/>
                <w:szCs w:val="21"/>
              </w:rPr>
              <w:t>投诉受理单位：本采购项目同级财政部门，即成都市财政局。</w:t>
            </w:r>
          </w:p>
          <w:p w14:paraId="5C03118F" w14:textId="77777777" w:rsidR="00B50ACF" w:rsidRPr="00696976" w:rsidRDefault="00CA3CAA">
            <w:pPr>
              <w:spacing w:line="340" w:lineRule="exact"/>
              <w:ind w:rightChars="50" w:right="105"/>
              <w:jc w:val="left"/>
              <w:rPr>
                <w:rFonts w:ascii="仿宋" w:eastAsia="仿宋" w:hAnsi="仿宋"/>
                <w:szCs w:val="21"/>
              </w:rPr>
            </w:pPr>
            <w:r w:rsidRPr="00696976">
              <w:rPr>
                <w:rFonts w:ascii="仿宋" w:eastAsia="仿宋" w:hAnsi="仿宋" w:hint="eastAsia"/>
                <w:szCs w:val="21"/>
              </w:rPr>
              <w:t>联系电话：028-61882648。</w:t>
            </w:r>
          </w:p>
          <w:p w14:paraId="54E62730" w14:textId="7B0C2D65" w:rsidR="00930240" w:rsidRPr="00696976" w:rsidRDefault="00930240">
            <w:pPr>
              <w:spacing w:line="340" w:lineRule="exact"/>
              <w:ind w:rightChars="50" w:right="105"/>
              <w:jc w:val="left"/>
              <w:rPr>
                <w:rFonts w:ascii="仿宋" w:eastAsia="仿宋" w:hAnsi="仿宋"/>
                <w:szCs w:val="21"/>
              </w:rPr>
            </w:pPr>
            <w:r w:rsidRPr="00696976">
              <w:rPr>
                <w:rFonts w:ascii="仿宋" w:eastAsia="仿宋" w:hAnsi="仿宋" w:hint="eastAsia"/>
                <w:szCs w:val="21"/>
              </w:rPr>
              <w:t>联系地址：成都市锦城大道366号</w:t>
            </w:r>
          </w:p>
        </w:tc>
      </w:tr>
      <w:tr w:rsidR="00696976" w:rsidRPr="00696976" w14:paraId="0A534CA6" w14:textId="77777777">
        <w:trPr>
          <w:trHeight w:val="23"/>
          <w:jc w:val="center"/>
        </w:trPr>
        <w:tc>
          <w:tcPr>
            <w:tcW w:w="838" w:type="dxa"/>
            <w:vAlign w:val="center"/>
          </w:tcPr>
          <w:p w14:paraId="196F7D39" w14:textId="77777777" w:rsidR="00B50ACF" w:rsidRPr="00696976" w:rsidRDefault="00CA3CAA">
            <w:pPr>
              <w:ind w:firstLineChars="50" w:firstLine="105"/>
              <w:rPr>
                <w:rFonts w:ascii="仿宋" w:eastAsia="仿宋" w:hAnsi="仿宋"/>
                <w:szCs w:val="21"/>
              </w:rPr>
            </w:pPr>
            <w:r w:rsidRPr="00696976">
              <w:rPr>
                <w:rFonts w:ascii="仿宋" w:eastAsia="仿宋" w:hAnsi="仿宋" w:hint="eastAsia"/>
                <w:szCs w:val="21"/>
              </w:rPr>
              <w:t>16</w:t>
            </w:r>
          </w:p>
        </w:tc>
        <w:tc>
          <w:tcPr>
            <w:tcW w:w="2552" w:type="dxa"/>
            <w:tcBorders>
              <w:right w:val="single" w:sz="4" w:space="0" w:color="auto"/>
            </w:tcBorders>
          </w:tcPr>
          <w:p w14:paraId="6523BAD0" w14:textId="77777777" w:rsidR="00B50ACF" w:rsidRPr="00696976" w:rsidRDefault="00CA3CAA">
            <w:pPr>
              <w:ind w:firstLineChars="50" w:firstLine="105"/>
              <w:jc w:val="center"/>
              <w:rPr>
                <w:rFonts w:ascii="仿宋" w:eastAsia="仿宋" w:hAnsi="仿宋"/>
                <w:szCs w:val="21"/>
              </w:rPr>
            </w:pPr>
            <w:r w:rsidRPr="00696976">
              <w:rPr>
                <w:rFonts w:ascii="仿宋" w:eastAsia="仿宋" w:hAnsi="仿宋" w:hint="eastAsia"/>
                <w:szCs w:val="21"/>
              </w:rPr>
              <w:t>政府采购合同</w:t>
            </w:r>
          </w:p>
          <w:p w14:paraId="26C2A5DD" w14:textId="77777777" w:rsidR="00B50ACF" w:rsidRPr="00696976" w:rsidRDefault="00CA3CAA">
            <w:pPr>
              <w:ind w:firstLineChars="50" w:firstLine="105"/>
              <w:jc w:val="center"/>
              <w:rPr>
                <w:rFonts w:ascii="仿宋" w:eastAsia="仿宋" w:hAnsi="仿宋"/>
                <w:szCs w:val="21"/>
              </w:rPr>
            </w:pPr>
            <w:r w:rsidRPr="00696976">
              <w:rPr>
                <w:rFonts w:ascii="仿宋" w:eastAsia="仿宋" w:hAnsi="仿宋" w:hint="eastAsia"/>
                <w:szCs w:val="21"/>
              </w:rPr>
              <w:t>公告备案</w:t>
            </w:r>
          </w:p>
        </w:tc>
        <w:tc>
          <w:tcPr>
            <w:tcW w:w="6111" w:type="dxa"/>
            <w:tcBorders>
              <w:left w:val="single" w:sz="4" w:space="0" w:color="auto"/>
            </w:tcBorders>
          </w:tcPr>
          <w:p w14:paraId="1461E322" w14:textId="77777777" w:rsidR="00B50ACF" w:rsidRPr="00696976" w:rsidRDefault="00CA3CAA">
            <w:pPr>
              <w:rPr>
                <w:rFonts w:ascii="仿宋" w:eastAsia="仿宋" w:hAnsi="仿宋"/>
                <w:szCs w:val="21"/>
              </w:rPr>
            </w:pPr>
            <w:bookmarkStart w:id="24" w:name="PO_默认文件内容_38"/>
            <w:r w:rsidRPr="00696976">
              <w:rPr>
                <w:rFonts w:ascii="仿宋" w:eastAsia="仿宋" w:hAnsi="仿宋" w:hint="eastAsia"/>
                <w:szCs w:val="21"/>
              </w:rPr>
              <w:t>政府采购合同签订之日起2个工作日内，采购人应将政府采购合同在四川政府采购网公告；政府采购合同签订之日起七个工作日内，政府采购合同将向本采购项目同级财政部门备案</w:t>
            </w:r>
            <w:r w:rsidRPr="00696976">
              <w:rPr>
                <w:rFonts w:ascii="仿宋" w:eastAsia="仿宋" w:hAnsi="仿宋" w:hint="eastAsia"/>
                <w:szCs w:val="21"/>
                <w:lang w:val="zh-CN"/>
              </w:rPr>
              <w:t>。</w:t>
            </w:r>
            <w:bookmarkEnd w:id="24"/>
          </w:p>
        </w:tc>
      </w:tr>
      <w:tr w:rsidR="00696976" w:rsidRPr="00696976" w14:paraId="6485D546" w14:textId="77777777">
        <w:trPr>
          <w:trHeight w:val="23"/>
          <w:jc w:val="center"/>
        </w:trPr>
        <w:tc>
          <w:tcPr>
            <w:tcW w:w="838" w:type="dxa"/>
            <w:vAlign w:val="center"/>
          </w:tcPr>
          <w:p w14:paraId="38B01FBF" w14:textId="77777777" w:rsidR="00B50ACF" w:rsidRPr="00696976" w:rsidRDefault="00CA3CAA">
            <w:pPr>
              <w:ind w:firstLineChars="50" w:firstLine="105"/>
              <w:rPr>
                <w:rFonts w:ascii="仿宋" w:eastAsia="仿宋" w:hAnsi="仿宋"/>
                <w:szCs w:val="21"/>
              </w:rPr>
            </w:pPr>
            <w:r w:rsidRPr="00696976">
              <w:rPr>
                <w:rFonts w:ascii="仿宋" w:eastAsia="仿宋" w:hAnsi="仿宋" w:hint="eastAsia"/>
                <w:szCs w:val="21"/>
              </w:rPr>
              <w:t>17</w:t>
            </w:r>
          </w:p>
        </w:tc>
        <w:tc>
          <w:tcPr>
            <w:tcW w:w="2552" w:type="dxa"/>
            <w:tcBorders>
              <w:right w:val="single" w:sz="4" w:space="0" w:color="auto"/>
            </w:tcBorders>
            <w:vAlign w:val="center"/>
          </w:tcPr>
          <w:p w14:paraId="57BEB901" w14:textId="77777777" w:rsidR="00B50ACF" w:rsidRPr="00696976" w:rsidRDefault="00CA3CAA">
            <w:pPr>
              <w:pStyle w:val="af1"/>
              <w:ind w:left="96"/>
              <w:jc w:val="center"/>
              <w:rPr>
                <w:rFonts w:ascii="仿宋" w:eastAsia="仿宋" w:hAnsi="仿宋"/>
                <w:sz w:val="21"/>
                <w:szCs w:val="21"/>
              </w:rPr>
            </w:pPr>
            <w:r w:rsidRPr="00696976">
              <w:rPr>
                <w:rFonts w:ascii="仿宋" w:eastAsia="仿宋" w:hAnsi="仿宋" w:hint="eastAsia"/>
                <w:sz w:val="21"/>
                <w:szCs w:val="21"/>
                <w:lang w:val="zh-CN"/>
              </w:rPr>
              <w:t>招标服务费</w:t>
            </w:r>
          </w:p>
        </w:tc>
        <w:tc>
          <w:tcPr>
            <w:tcW w:w="6111" w:type="dxa"/>
            <w:tcBorders>
              <w:left w:val="single" w:sz="4" w:space="0" w:color="auto"/>
            </w:tcBorders>
            <w:vAlign w:val="center"/>
          </w:tcPr>
          <w:p w14:paraId="4ACC344E" w14:textId="77777777" w:rsidR="00B50ACF" w:rsidRPr="00696976" w:rsidRDefault="00CA3CAA">
            <w:pPr>
              <w:pStyle w:val="af1"/>
              <w:rPr>
                <w:rFonts w:ascii="仿宋" w:eastAsia="仿宋" w:hAnsi="仿宋"/>
                <w:sz w:val="21"/>
                <w:szCs w:val="21"/>
                <w:lang w:val="zh-CN"/>
              </w:rPr>
            </w:pPr>
            <w:bookmarkStart w:id="25" w:name="PO_默认文件内容_8"/>
            <w:r w:rsidRPr="00696976">
              <w:rPr>
                <w:rFonts w:ascii="仿宋" w:eastAsia="仿宋" w:hAnsi="仿宋" w:hint="eastAsia"/>
                <w:sz w:val="21"/>
                <w:szCs w:val="21"/>
                <w:lang w:val="zh-CN"/>
              </w:rPr>
              <w:t>依照成本加合理利润的原则,以中标金额作为计算基数,按下列收费标准</w:t>
            </w:r>
            <w:bookmarkEnd w:id="25"/>
            <w:r w:rsidRPr="00696976">
              <w:rPr>
                <w:rFonts w:ascii="仿宋" w:eastAsia="仿宋" w:hAnsi="仿宋" w:hint="eastAsia"/>
                <w:sz w:val="21"/>
                <w:szCs w:val="21"/>
                <w:lang w:val="zh-CN"/>
              </w:rPr>
              <w:t>下浮20</w:t>
            </w:r>
            <w:r w:rsidRPr="00696976">
              <w:rPr>
                <w:rFonts w:ascii="仿宋" w:eastAsia="仿宋" w:hAnsi="仿宋"/>
                <w:sz w:val="21"/>
                <w:szCs w:val="21"/>
                <w:lang w:val="zh-CN"/>
              </w:rPr>
              <w:t>%</w:t>
            </w:r>
            <w:r w:rsidRPr="00696976">
              <w:rPr>
                <w:rFonts w:ascii="仿宋" w:eastAsia="仿宋" w:hAnsi="仿宋" w:hint="eastAsia"/>
                <w:sz w:val="21"/>
                <w:szCs w:val="21"/>
                <w:lang w:val="zh-CN"/>
              </w:rPr>
              <w:t>进行收取:</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0"/>
              <w:gridCol w:w="1435"/>
              <w:gridCol w:w="1434"/>
              <w:gridCol w:w="1435"/>
            </w:tblGrid>
            <w:tr w:rsidR="00696976" w:rsidRPr="00696976" w14:paraId="58A5E57C" w14:textId="77777777">
              <w:trPr>
                <w:trHeight w:val="1047"/>
              </w:trPr>
              <w:tc>
                <w:tcPr>
                  <w:tcW w:w="1827" w:type="dxa"/>
                  <w:tcBorders>
                    <w:top w:val="single" w:sz="4" w:space="0" w:color="auto"/>
                    <w:left w:val="single" w:sz="4" w:space="0" w:color="auto"/>
                    <w:bottom w:val="single" w:sz="4" w:space="0" w:color="auto"/>
                    <w:right w:val="single" w:sz="4" w:space="0" w:color="auto"/>
                  </w:tcBorders>
                </w:tcPr>
                <w:p w14:paraId="16FF5F1E" w14:textId="77777777" w:rsidR="00B50ACF" w:rsidRPr="00696976" w:rsidRDefault="00CA3CAA">
                  <w:pPr>
                    <w:rPr>
                      <w:b/>
                      <w:sz w:val="15"/>
                      <w:szCs w:val="15"/>
                    </w:rPr>
                  </w:pPr>
                  <w:r w:rsidRPr="00696976">
                    <w:rPr>
                      <w:rFonts w:hint="eastAsia"/>
                      <w:b/>
                      <w:sz w:val="15"/>
                      <w:szCs w:val="15"/>
                    </w:rPr>
                    <w:t>服务类型</w:t>
                  </w:r>
                </w:p>
                <w:p w14:paraId="5DF0C003" w14:textId="77777777" w:rsidR="00B50ACF" w:rsidRPr="00696976" w:rsidRDefault="00CA3CAA">
                  <w:pPr>
                    <w:snapToGrid w:val="0"/>
                    <w:rPr>
                      <w:b/>
                      <w:sz w:val="15"/>
                      <w:szCs w:val="15"/>
                    </w:rPr>
                  </w:pPr>
                  <w:r w:rsidRPr="00696976">
                    <w:rPr>
                      <w:rFonts w:hint="eastAsia"/>
                      <w:b/>
                      <w:sz w:val="15"/>
                      <w:szCs w:val="15"/>
                    </w:rPr>
                    <w:t>费率</w:t>
                  </w:r>
                </w:p>
                <w:p w14:paraId="7803232E" w14:textId="77777777" w:rsidR="00B50ACF" w:rsidRPr="00696976" w:rsidRDefault="00CA3CAA">
                  <w:pPr>
                    <w:snapToGrid w:val="0"/>
                    <w:rPr>
                      <w:b/>
                      <w:sz w:val="15"/>
                      <w:szCs w:val="15"/>
                    </w:rPr>
                  </w:pPr>
                  <w:r w:rsidRPr="00696976">
                    <w:rPr>
                      <w:rFonts w:hint="eastAsia"/>
                      <w:b/>
                      <w:sz w:val="15"/>
                      <w:szCs w:val="15"/>
                    </w:rPr>
                    <w:t>中标金额（万元）</w:t>
                  </w:r>
                </w:p>
              </w:tc>
              <w:tc>
                <w:tcPr>
                  <w:tcW w:w="1478" w:type="dxa"/>
                  <w:tcBorders>
                    <w:top w:val="single" w:sz="4" w:space="0" w:color="auto"/>
                    <w:left w:val="single" w:sz="4" w:space="0" w:color="auto"/>
                    <w:bottom w:val="single" w:sz="4" w:space="0" w:color="auto"/>
                    <w:right w:val="single" w:sz="4" w:space="0" w:color="auto"/>
                  </w:tcBorders>
                  <w:vAlign w:val="center"/>
                </w:tcPr>
                <w:p w14:paraId="2B6991B9" w14:textId="77777777" w:rsidR="00B50ACF" w:rsidRPr="00696976" w:rsidRDefault="00CA3CAA">
                  <w:pPr>
                    <w:jc w:val="center"/>
                    <w:rPr>
                      <w:b/>
                      <w:sz w:val="15"/>
                      <w:szCs w:val="15"/>
                    </w:rPr>
                  </w:pPr>
                  <w:r w:rsidRPr="00696976">
                    <w:rPr>
                      <w:rFonts w:hint="eastAsia"/>
                      <w:b/>
                      <w:sz w:val="15"/>
                      <w:szCs w:val="15"/>
                    </w:rPr>
                    <w:t>货物招标</w:t>
                  </w:r>
                </w:p>
              </w:tc>
              <w:tc>
                <w:tcPr>
                  <w:tcW w:w="1477" w:type="dxa"/>
                  <w:tcBorders>
                    <w:top w:val="single" w:sz="4" w:space="0" w:color="auto"/>
                    <w:left w:val="single" w:sz="4" w:space="0" w:color="auto"/>
                    <w:bottom w:val="single" w:sz="4" w:space="0" w:color="auto"/>
                    <w:right w:val="single" w:sz="4" w:space="0" w:color="auto"/>
                  </w:tcBorders>
                  <w:vAlign w:val="center"/>
                </w:tcPr>
                <w:p w14:paraId="0C084359" w14:textId="77777777" w:rsidR="00B50ACF" w:rsidRPr="00696976" w:rsidRDefault="00CA3CAA">
                  <w:pPr>
                    <w:jc w:val="center"/>
                    <w:rPr>
                      <w:b/>
                      <w:sz w:val="15"/>
                      <w:szCs w:val="15"/>
                    </w:rPr>
                  </w:pPr>
                  <w:r w:rsidRPr="00696976">
                    <w:rPr>
                      <w:rFonts w:hint="eastAsia"/>
                      <w:b/>
                      <w:sz w:val="15"/>
                      <w:szCs w:val="15"/>
                    </w:rPr>
                    <w:t>服务招标</w:t>
                  </w:r>
                </w:p>
              </w:tc>
              <w:tc>
                <w:tcPr>
                  <w:tcW w:w="1478" w:type="dxa"/>
                  <w:tcBorders>
                    <w:top w:val="single" w:sz="4" w:space="0" w:color="auto"/>
                    <w:left w:val="single" w:sz="4" w:space="0" w:color="auto"/>
                    <w:bottom w:val="single" w:sz="4" w:space="0" w:color="auto"/>
                    <w:right w:val="single" w:sz="4" w:space="0" w:color="auto"/>
                  </w:tcBorders>
                  <w:vAlign w:val="center"/>
                </w:tcPr>
                <w:p w14:paraId="340C5858" w14:textId="77777777" w:rsidR="00B50ACF" w:rsidRPr="00696976" w:rsidRDefault="00CA3CAA">
                  <w:pPr>
                    <w:jc w:val="center"/>
                    <w:rPr>
                      <w:b/>
                      <w:sz w:val="15"/>
                      <w:szCs w:val="15"/>
                    </w:rPr>
                  </w:pPr>
                  <w:r w:rsidRPr="00696976">
                    <w:rPr>
                      <w:rFonts w:hint="eastAsia"/>
                      <w:b/>
                      <w:sz w:val="15"/>
                      <w:szCs w:val="15"/>
                    </w:rPr>
                    <w:t>工程招标</w:t>
                  </w:r>
                </w:p>
              </w:tc>
            </w:tr>
            <w:tr w:rsidR="00696976" w:rsidRPr="00696976" w14:paraId="295944E6" w14:textId="77777777">
              <w:trPr>
                <w:trHeight w:val="239"/>
              </w:trPr>
              <w:tc>
                <w:tcPr>
                  <w:tcW w:w="1827" w:type="dxa"/>
                  <w:tcBorders>
                    <w:top w:val="single" w:sz="4" w:space="0" w:color="auto"/>
                    <w:left w:val="single" w:sz="4" w:space="0" w:color="auto"/>
                    <w:bottom w:val="single" w:sz="4" w:space="0" w:color="auto"/>
                    <w:right w:val="single" w:sz="4" w:space="0" w:color="auto"/>
                  </w:tcBorders>
                </w:tcPr>
                <w:p w14:paraId="6F61A4C1" w14:textId="77777777" w:rsidR="00B50ACF" w:rsidRPr="00696976" w:rsidRDefault="00CA3CAA">
                  <w:pPr>
                    <w:jc w:val="center"/>
                  </w:pPr>
                  <w:r w:rsidRPr="00696976">
                    <w:t>100</w:t>
                  </w:r>
                  <w:r w:rsidRPr="00696976">
                    <w:rPr>
                      <w:rFonts w:hint="eastAsia"/>
                    </w:rPr>
                    <w:t>以下</w:t>
                  </w:r>
                </w:p>
              </w:tc>
              <w:tc>
                <w:tcPr>
                  <w:tcW w:w="1478" w:type="dxa"/>
                  <w:tcBorders>
                    <w:top w:val="single" w:sz="4" w:space="0" w:color="auto"/>
                    <w:left w:val="single" w:sz="4" w:space="0" w:color="auto"/>
                    <w:bottom w:val="single" w:sz="4" w:space="0" w:color="auto"/>
                    <w:right w:val="single" w:sz="4" w:space="0" w:color="auto"/>
                  </w:tcBorders>
                </w:tcPr>
                <w:p w14:paraId="0FFA70BC" w14:textId="77777777" w:rsidR="00B50ACF" w:rsidRPr="00696976" w:rsidRDefault="00CA3CAA">
                  <w:pPr>
                    <w:jc w:val="center"/>
                  </w:pPr>
                  <w:r w:rsidRPr="00696976">
                    <w:t>1.5%</w:t>
                  </w:r>
                </w:p>
              </w:tc>
              <w:tc>
                <w:tcPr>
                  <w:tcW w:w="1477" w:type="dxa"/>
                  <w:tcBorders>
                    <w:top w:val="single" w:sz="4" w:space="0" w:color="auto"/>
                    <w:left w:val="single" w:sz="4" w:space="0" w:color="auto"/>
                    <w:bottom w:val="single" w:sz="4" w:space="0" w:color="auto"/>
                    <w:right w:val="single" w:sz="4" w:space="0" w:color="auto"/>
                  </w:tcBorders>
                </w:tcPr>
                <w:p w14:paraId="15C39013" w14:textId="77777777" w:rsidR="00B50ACF" w:rsidRPr="00696976" w:rsidRDefault="00CA3CAA">
                  <w:pPr>
                    <w:jc w:val="center"/>
                  </w:pPr>
                  <w:r w:rsidRPr="00696976">
                    <w:t>1.5%</w:t>
                  </w:r>
                </w:p>
              </w:tc>
              <w:tc>
                <w:tcPr>
                  <w:tcW w:w="1478" w:type="dxa"/>
                  <w:tcBorders>
                    <w:top w:val="single" w:sz="4" w:space="0" w:color="auto"/>
                    <w:left w:val="single" w:sz="4" w:space="0" w:color="auto"/>
                    <w:bottom w:val="single" w:sz="4" w:space="0" w:color="auto"/>
                    <w:right w:val="single" w:sz="4" w:space="0" w:color="auto"/>
                  </w:tcBorders>
                </w:tcPr>
                <w:p w14:paraId="0A7AF016" w14:textId="77777777" w:rsidR="00B50ACF" w:rsidRPr="00696976" w:rsidRDefault="00CA3CAA">
                  <w:pPr>
                    <w:jc w:val="center"/>
                  </w:pPr>
                  <w:r w:rsidRPr="00696976">
                    <w:t>1.0%</w:t>
                  </w:r>
                </w:p>
              </w:tc>
            </w:tr>
            <w:tr w:rsidR="00696976" w:rsidRPr="00696976" w14:paraId="4197C657"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60B4FB47" w14:textId="77777777" w:rsidR="00B50ACF" w:rsidRPr="00696976" w:rsidRDefault="00CA3CAA">
                  <w:pPr>
                    <w:jc w:val="center"/>
                  </w:pPr>
                  <w:r w:rsidRPr="00696976">
                    <w:t>100-500</w:t>
                  </w:r>
                </w:p>
              </w:tc>
              <w:tc>
                <w:tcPr>
                  <w:tcW w:w="1478" w:type="dxa"/>
                  <w:tcBorders>
                    <w:top w:val="single" w:sz="4" w:space="0" w:color="auto"/>
                    <w:left w:val="single" w:sz="4" w:space="0" w:color="auto"/>
                    <w:bottom w:val="single" w:sz="4" w:space="0" w:color="auto"/>
                    <w:right w:val="single" w:sz="4" w:space="0" w:color="auto"/>
                  </w:tcBorders>
                </w:tcPr>
                <w:p w14:paraId="1A18B6D3" w14:textId="77777777" w:rsidR="00B50ACF" w:rsidRPr="00696976" w:rsidRDefault="00CA3CAA">
                  <w:pPr>
                    <w:jc w:val="center"/>
                  </w:pPr>
                  <w:r w:rsidRPr="00696976">
                    <w:t>1.1%</w:t>
                  </w:r>
                </w:p>
              </w:tc>
              <w:tc>
                <w:tcPr>
                  <w:tcW w:w="1477" w:type="dxa"/>
                  <w:tcBorders>
                    <w:top w:val="single" w:sz="4" w:space="0" w:color="auto"/>
                    <w:left w:val="single" w:sz="4" w:space="0" w:color="auto"/>
                    <w:bottom w:val="single" w:sz="4" w:space="0" w:color="auto"/>
                    <w:right w:val="single" w:sz="4" w:space="0" w:color="auto"/>
                  </w:tcBorders>
                </w:tcPr>
                <w:p w14:paraId="412A82EF" w14:textId="77777777" w:rsidR="00B50ACF" w:rsidRPr="00696976" w:rsidRDefault="00CA3CAA">
                  <w:pPr>
                    <w:jc w:val="center"/>
                  </w:pPr>
                  <w:r w:rsidRPr="00696976">
                    <w:t>0.8%</w:t>
                  </w:r>
                </w:p>
              </w:tc>
              <w:tc>
                <w:tcPr>
                  <w:tcW w:w="1478" w:type="dxa"/>
                  <w:tcBorders>
                    <w:top w:val="single" w:sz="4" w:space="0" w:color="auto"/>
                    <w:left w:val="single" w:sz="4" w:space="0" w:color="auto"/>
                    <w:bottom w:val="single" w:sz="4" w:space="0" w:color="auto"/>
                    <w:right w:val="single" w:sz="4" w:space="0" w:color="auto"/>
                  </w:tcBorders>
                </w:tcPr>
                <w:p w14:paraId="16EDF334" w14:textId="77777777" w:rsidR="00B50ACF" w:rsidRPr="00696976" w:rsidRDefault="00CA3CAA">
                  <w:pPr>
                    <w:jc w:val="center"/>
                  </w:pPr>
                  <w:r w:rsidRPr="00696976">
                    <w:t>0.7%</w:t>
                  </w:r>
                </w:p>
              </w:tc>
            </w:tr>
            <w:tr w:rsidR="00696976" w:rsidRPr="00696976" w14:paraId="1970EEBF"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76A0D723" w14:textId="77777777" w:rsidR="00B50ACF" w:rsidRPr="00696976" w:rsidRDefault="00CA3CAA">
                  <w:pPr>
                    <w:jc w:val="center"/>
                  </w:pPr>
                  <w:r w:rsidRPr="00696976">
                    <w:t>500-1000</w:t>
                  </w:r>
                </w:p>
              </w:tc>
              <w:tc>
                <w:tcPr>
                  <w:tcW w:w="1478" w:type="dxa"/>
                  <w:tcBorders>
                    <w:top w:val="single" w:sz="4" w:space="0" w:color="auto"/>
                    <w:left w:val="single" w:sz="4" w:space="0" w:color="auto"/>
                    <w:bottom w:val="single" w:sz="4" w:space="0" w:color="auto"/>
                    <w:right w:val="single" w:sz="4" w:space="0" w:color="auto"/>
                  </w:tcBorders>
                </w:tcPr>
                <w:p w14:paraId="136A4A43" w14:textId="77777777" w:rsidR="00B50ACF" w:rsidRPr="00696976" w:rsidRDefault="00CA3CAA">
                  <w:pPr>
                    <w:jc w:val="center"/>
                  </w:pPr>
                  <w:r w:rsidRPr="00696976">
                    <w:t>0.8%</w:t>
                  </w:r>
                </w:p>
              </w:tc>
              <w:tc>
                <w:tcPr>
                  <w:tcW w:w="1477" w:type="dxa"/>
                  <w:tcBorders>
                    <w:top w:val="single" w:sz="4" w:space="0" w:color="auto"/>
                    <w:left w:val="single" w:sz="4" w:space="0" w:color="auto"/>
                    <w:bottom w:val="single" w:sz="4" w:space="0" w:color="auto"/>
                    <w:right w:val="single" w:sz="4" w:space="0" w:color="auto"/>
                  </w:tcBorders>
                </w:tcPr>
                <w:p w14:paraId="6FAF9938" w14:textId="77777777" w:rsidR="00B50ACF" w:rsidRPr="00696976" w:rsidRDefault="00CA3CAA">
                  <w:pPr>
                    <w:jc w:val="center"/>
                  </w:pPr>
                  <w:r w:rsidRPr="00696976">
                    <w:t>0.45%</w:t>
                  </w:r>
                </w:p>
              </w:tc>
              <w:tc>
                <w:tcPr>
                  <w:tcW w:w="1478" w:type="dxa"/>
                  <w:tcBorders>
                    <w:top w:val="single" w:sz="4" w:space="0" w:color="auto"/>
                    <w:left w:val="single" w:sz="4" w:space="0" w:color="auto"/>
                    <w:bottom w:val="single" w:sz="4" w:space="0" w:color="auto"/>
                    <w:right w:val="single" w:sz="4" w:space="0" w:color="auto"/>
                  </w:tcBorders>
                </w:tcPr>
                <w:p w14:paraId="3E95F1FB" w14:textId="77777777" w:rsidR="00B50ACF" w:rsidRPr="00696976" w:rsidRDefault="00CA3CAA">
                  <w:pPr>
                    <w:jc w:val="center"/>
                  </w:pPr>
                  <w:r w:rsidRPr="00696976">
                    <w:t>0.55%</w:t>
                  </w:r>
                </w:p>
              </w:tc>
            </w:tr>
            <w:tr w:rsidR="00696976" w:rsidRPr="00696976" w14:paraId="5A92DD21"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1C83D095" w14:textId="77777777" w:rsidR="00B50ACF" w:rsidRPr="00696976" w:rsidRDefault="00CA3CAA">
                  <w:pPr>
                    <w:jc w:val="center"/>
                  </w:pPr>
                  <w:r w:rsidRPr="00696976">
                    <w:t>1000-5000</w:t>
                  </w:r>
                </w:p>
              </w:tc>
              <w:tc>
                <w:tcPr>
                  <w:tcW w:w="1478" w:type="dxa"/>
                  <w:tcBorders>
                    <w:top w:val="single" w:sz="4" w:space="0" w:color="auto"/>
                    <w:left w:val="single" w:sz="4" w:space="0" w:color="auto"/>
                    <w:bottom w:val="single" w:sz="4" w:space="0" w:color="auto"/>
                    <w:right w:val="single" w:sz="4" w:space="0" w:color="auto"/>
                  </w:tcBorders>
                </w:tcPr>
                <w:p w14:paraId="07E5AAA4" w14:textId="77777777" w:rsidR="00B50ACF" w:rsidRPr="00696976" w:rsidRDefault="00CA3CAA">
                  <w:pPr>
                    <w:jc w:val="center"/>
                  </w:pPr>
                  <w:r w:rsidRPr="00696976">
                    <w:t>0.5%</w:t>
                  </w:r>
                </w:p>
              </w:tc>
              <w:tc>
                <w:tcPr>
                  <w:tcW w:w="1477" w:type="dxa"/>
                  <w:tcBorders>
                    <w:top w:val="single" w:sz="4" w:space="0" w:color="auto"/>
                    <w:left w:val="single" w:sz="4" w:space="0" w:color="auto"/>
                    <w:bottom w:val="single" w:sz="4" w:space="0" w:color="auto"/>
                    <w:right w:val="single" w:sz="4" w:space="0" w:color="auto"/>
                  </w:tcBorders>
                </w:tcPr>
                <w:p w14:paraId="10D00623" w14:textId="77777777" w:rsidR="00B50ACF" w:rsidRPr="00696976" w:rsidRDefault="00CA3CAA">
                  <w:pPr>
                    <w:jc w:val="center"/>
                  </w:pPr>
                  <w:r w:rsidRPr="00696976">
                    <w:t>0.25%</w:t>
                  </w:r>
                </w:p>
              </w:tc>
              <w:tc>
                <w:tcPr>
                  <w:tcW w:w="1478" w:type="dxa"/>
                  <w:tcBorders>
                    <w:top w:val="single" w:sz="4" w:space="0" w:color="auto"/>
                    <w:left w:val="single" w:sz="4" w:space="0" w:color="auto"/>
                    <w:bottom w:val="single" w:sz="4" w:space="0" w:color="auto"/>
                    <w:right w:val="single" w:sz="4" w:space="0" w:color="auto"/>
                  </w:tcBorders>
                </w:tcPr>
                <w:p w14:paraId="178814CE" w14:textId="77777777" w:rsidR="00B50ACF" w:rsidRPr="00696976" w:rsidRDefault="00CA3CAA">
                  <w:pPr>
                    <w:jc w:val="center"/>
                  </w:pPr>
                  <w:r w:rsidRPr="00696976">
                    <w:t>0.35%</w:t>
                  </w:r>
                </w:p>
              </w:tc>
            </w:tr>
            <w:tr w:rsidR="00696976" w:rsidRPr="00696976" w14:paraId="4368E58E"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4F3A20F7" w14:textId="77777777" w:rsidR="00B50ACF" w:rsidRPr="00696976" w:rsidRDefault="00CA3CAA">
                  <w:pPr>
                    <w:jc w:val="center"/>
                  </w:pPr>
                  <w:r w:rsidRPr="00696976">
                    <w:t>5000-10000</w:t>
                  </w:r>
                </w:p>
              </w:tc>
              <w:tc>
                <w:tcPr>
                  <w:tcW w:w="1478" w:type="dxa"/>
                  <w:tcBorders>
                    <w:top w:val="single" w:sz="4" w:space="0" w:color="auto"/>
                    <w:left w:val="single" w:sz="4" w:space="0" w:color="auto"/>
                    <w:bottom w:val="single" w:sz="4" w:space="0" w:color="auto"/>
                    <w:right w:val="single" w:sz="4" w:space="0" w:color="auto"/>
                  </w:tcBorders>
                </w:tcPr>
                <w:p w14:paraId="040F85BE" w14:textId="77777777" w:rsidR="00B50ACF" w:rsidRPr="00696976" w:rsidRDefault="00CA3CAA">
                  <w:pPr>
                    <w:jc w:val="center"/>
                  </w:pPr>
                  <w:r w:rsidRPr="00696976">
                    <w:t>0.25%</w:t>
                  </w:r>
                </w:p>
              </w:tc>
              <w:tc>
                <w:tcPr>
                  <w:tcW w:w="1477" w:type="dxa"/>
                  <w:tcBorders>
                    <w:top w:val="single" w:sz="4" w:space="0" w:color="auto"/>
                    <w:left w:val="single" w:sz="4" w:space="0" w:color="auto"/>
                    <w:bottom w:val="single" w:sz="4" w:space="0" w:color="auto"/>
                    <w:right w:val="single" w:sz="4" w:space="0" w:color="auto"/>
                  </w:tcBorders>
                </w:tcPr>
                <w:p w14:paraId="628A6D9D" w14:textId="77777777" w:rsidR="00B50ACF" w:rsidRPr="00696976" w:rsidRDefault="00CA3CAA">
                  <w:pPr>
                    <w:jc w:val="center"/>
                  </w:pPr>
                  <w:r w:rsidRPr="00696976">
                    <w:t>0.1%</w:t>
                  </w:r>
                </w:p>
              </w:tc>
              <w:tc>
                <w:tcPr>
                  <w:tcW w:w="1478" w:type="dxa"/>
                  <w:tcBorders>
                    <w:top w:val="single" w:sz="4" w:space="0" w:color="auto"/>
                    <w:left w:val="single" w:sz="4" w:space="0" w:color="auto"/>
                    <w:bottom w:val="single" w:sz="4" w:space="0" w:color="auto"/>
                    <w:right w:val="single" w:sz="4" w:space="0" w:color="auto"/>
                  </w:tcBorders>
                </w:tcPr>
                <w:p w14:paraId="739C0496" w14:textId="77777777" w:rsidR="00B50ACF" w:rsidRPr="00696976" w:rsidRDefault="00CA3CAA">
                  <w:pPr>
                    <w:jc w:val="center"/>
                  </w:pPr>
                  <w:r w:rsidRPr="00696976">
                    <w:t>0.2%</w:t>
                  </w:r>
                </w:p>
              </w:tc>
            </w:tr>
            <w:tr w:rsidR="00696976" w:rsidRPr="00696976" w14:paraId="49AC9C94"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2A3B4431" w14:textId="77777777" w:rsidR="00B50ACF" w:rsidRPr="00696976" w:rsidRDefault="00CA3CAA">
                  <w:pPr>
                    <w:jc w:val="center"/>
                  </w:pPr>
                  <w:r w:rsidRPr="00696976">
                    <w:t>10000-100000</w:t>
                  </w:r>
                </w:p>
              </w:tc>
              <w:tc>
                <w:tcPr>
                  <w:tcW w:w="1478" w:type="dxa"/>
                  <w:tcBorders>
                    <w:top w:val="single" w:sz="4" w:space="0" w:color="auto"/>
                    <w:left w:val="single" w:sz="4" w:space="0" w:color="auto"/>
                    <w:bottom w:val="single" w:sz="4" w:space="0" w:color="auto"/>
                    <w:right w:val="single" w:sz="4" w:space="0" w:color="auto"/>
                  </w:tcBorders>
                </w:tcPr>
                <w:p w14:paraId="3EB3C9D8" w14:textId="77777777" w:rsidR="00B50ACF" w:rsidRPr="00696976" w:rsidRDefault="00CA3CAA">
                  <w:pPr>
                    <w:jc w:val="center"/>
                  </w:pPr>
                  <w:r w:rsidRPr="00696976">
                    <w:t>0.05%</w:t>
                  </w:r>
                </w:p>
              </w:tc>
              <w:tc>
                <w:tcPr>
                  <w:tcW w:w="1477" w:type="dxa"/>
                  <w:tcBorders>
                    <w:top w:val="single" w:sz="4" w:space="0" w:color="auto"/>
                    <w:left w:val="single" w:sz="4" w:space="0" w:color="auto"/>
                    <w:bottom w:val="single" w:sz="4" w:space="0" w:color="auto"/>
                    <w:right w:val="single" w:sz="4" w:space="0" w:color="auto"/>
                  </w:tcBorders>
                </w:tcPr>
                <w:p w14:paraId="1253263C" w14:textId="77777777" w:rsidR="00B50ACF" w:rsidRPr="00696976" w:rsidRDefault="00CA3CAA">
                  <w:pPr>
                    <w:jc w:val="center"/>
                  </w:pPr>
                  <w:r w:rsidRPr="00696976">
                    <w:t>0.05%</w:t>
                  </w:r>
                </w:p>
              </w:tc>
              <w:tc>
                <w:tcPr>
                  <w:tcW w:w="1478" w:type="dxa"/>
                  <w:tcBorders>
                    <w:top w:val="single" w:sz="4" w:space="0" w:color="auto"/>
                    <w:left w:val="single" w:sz="4" w:space="0" w:color="auto"/>
                    <w:bottom w:val="single" w:sz="4" w:space="0" w:color="auto"/>
                    <w:right w:val="single" w:sz="4" w:space="0" w:color="auto"/>
                  </w:tcBorders>
                </w:tcPr>
                <w:p w14:paraId="1AEE7935" w14:textId="77777777" w:rsidR="00B50ACF" w:rsidRPr="00696976" w:rsidRDefault="00CA3CAA">
                  <w:pPr>
                    <w:jc w:val="center"/>
                  </w:pPr>
                  <w:r w:rsidRPr="00696976">
                    <w:t>0.05%</w:t>
                  </w:r>
                </w:p>
              </w:tc>
            </w:tr>
            <w:tr w:rsidR="00696976" w:rsidRPr="00696976" w14:paraId="7899F375" w14:textId="77777777">
              <w:trPr>
                <w:trHeight w:val="248"/>
              </w:trPr>
              <w:tc>
                <w:tcPr>
                  <w:tcW w:w="1827" w:type="dxa"/>
                  <w:tcBorders>
                    <w:top w:val="single" w:sz="4" w:space="0" w:color="auto"/>
                    <w:left w:val="single" w:sz="4" w:space="0" w:color="auto"/>
                    <w:bottom w:val="single" w:sz="4" w:space="0" w:color="auto"/>
                    <w:right w:val="single" w:sz="4" w:space="0" w:color="auto"/>
                  </w:tcBorders>
                </w:tcPr>
                <w:p w14:paraId="7DFFA7B0" w14:textId="77777777" w:rsidR="00B50ACF" w:rsidRPr="00696976" w:rsidRDefault="00CA3CAA">
                  <w:pPr>
                    <w:jc w:val="center"/>
                  </w:pPr>
                  <w:r w:rsidRPr="00696976">
                    <w:t>1000000</w:t>
                  </w:r>
                  <w:r w:rsidRPr="00696976">
                    <w:rPr>
                      <w:rFonts w:hint="eastAsia"/>
                    </w:rPr>
                    <w:t>以上</w:t>
                  </w:r>
                </w:p>
              </w:tc>
              <w:tc>
                <w:tcPr>
                  <w:tcW w:w="1478" w:type="dxa"/>
                  <w:tcBorders>
                    <w:top w:val="single" w:sz="4" w:space="0" w:color="auto"/>
                    <w:left w:val="single" w:sz="4" w:space="0" w:color="auto"/>
                    <w:bottom w:val="single" w:sz="4" w:space="0" w:color="auto"/>
                    <w:right w:val="single" w:sz="4" w:space="0" w:color="auto"/>
                  </w:tcBorders>
                </w:tcPr>
                <w:p w14:paraId="53D1078B" w14:textId="77777777" w:rsidR="00B50ACF" w:rsidRPr="00696976" w:rsidRDefault="00CA3CAA">
                  <w:pPr>
                    <w:jc w:val="center"/>
                  </w:pPr>
                  <w:r w:rsidRPr="00696976">
                    <w:t>0.01%</w:t>
                  </w:r>
                </w:p>
              </w:tc>
              <w:tc>
                <w:tcPr>
                  <w:tcW w:w="1477" w:type="dxa"/>
                  <w:tcBorders>
                    <w:top w:val="single" w:sz="4" w:space="0" w:color="auto"/>
                    <w:left w:val="single" w:sz="4" w:space="0" w:color="auto"/>
                    <w:bottom w:val="single" w:sz="4" w:space="0" w:color="auto"/>
                    <w:right w:val="single" w:sz="4" w:space="0" w:color="auto"/>
                  </w:tcBorders>
                </w:tcPr>
                <w:p w14:paraId="151B3C09" w14:textId="77777777" w:rsidR="00B50ACF" w:rsidRPr="00696976" w:rsidRDefault="00CA3CAA">
                  <w:pPr>
                    <w:jc w:val="center"/>
                  </w:pPr>
                  <w:r w:rsidRPr="00696976">
                    <w:t>0.01%</w:t>
                  </w:r>
                </w:p>
              </w:tc>
              <w:tc>
                <w:tcPr>
                  <w:tcW w:w="1478" w:type="dxa"/>
                  <w:tcBorders>
                    <w:top w:val="single" w:sz="4" w:space="0" w:color="auto"/>
                    <w:left w:val="single" w:sz="4" w:space="0" w:color="auto"/>
                    <w:bottom w:val="single" w:sz="4" w:space="0" w:color="auto"/>
                    <w:right w:val="single" w:sz="4" w:space="0" w:color="auto"/>
                  </w:tcBorders>
                </w:tcPr>
                <w:p w14:paraId="50DAE542" w14:textId="77777777" w:rsidR="00B50ACF" w:rsidRPr="00696976" w:rsidRDefault="00CA3CAA">
                  <w:pPr>
                    <w:jc w:val="center"/>
                  </w:pPr>
                  <w:r w:rsidRPr="00696976">
                    <w:t>0.01%</w:t>
                  </w:r>
                </w:p>
              </w:tc>
            </w:tr>
          </w:tbl>
          <w:p w14:paraId="451DD194" w14:textId="77777777" w:rsidR="00B50ACF" w:rsidRPr="00696976" w:rsidRDefault="00CA3CAA">
            <w:pPr>
              <w:pStyle w:val="af1"/>
              <w:rPr>
                <w:rFonts w:ascii="仿宋" w:eastAsia="仿宋" w:hAnsi="仿宋"/>
                <w:sz w:val="21"/>
                <w:szCs w:val="21"/>
                <w:lang w:val="zh-CN"/>
              </w:rPr>
            </w:pPr>
            <w:r w:rsidRPr="00696976">
              <w:rPr>
                <w:rFonts w:ascii="仿宋" w:eastAsia="仿宋" w:hAnsi="仿宋" w:hint="eastAsia"/>
                <w:sz w:val="21"/>
                <w:szCs w:val="21"/>
                <w:lang w:val="zh-CN"/>
              </w:rPr>
              <w:t>注: 1、按本表费率计算的收费为招标代理服务全过程的收费基准价格。</w:t>
            </w:r>
          </w:p>
          <w:p w14:paraId="23FE0132" w14:textId="77777777" w:rsidR="00B50ACF" w:rsidRPr="00696976" w:rsidRDefault="00CA3CAA">
            <w:pPr>
              <w:pStyle w:val="af1"/>
              <w:rPr>
                <w:rFonts w:ascii="仿宋" w:eastAsia="仿宋" w:hAnsi="仿宋"/>
                <w:sz w:val="21"/>
                <w:szCs w:val="21"/>
                <w:lang w:val="zh-CN"/>
              </w:rPr>
            </w:pPr>
            <w:r w:rsidRPr="00696976">
              <w:rPr>
                <w:rFonts w:ascii="仿宋" w:eastAsia="仿宋" w:hAnsi="仿宋" w:hint="eastAsia"/>
                <w:sz w:val="21"/>
                <w:szCs w:val="21"/>
                <w:lang w:val="zh-CN"/>
              </w:rPr>
              <w:lastRenderedPageBreak/>
              <w:t xml:space="preserve">    2、招标代理服务收费按差额定率累进法计算。</w:t>
            </w:r>
          </w:p>
          <w:p w14:paraId="62809A40" w14:textId="77777777" w:rsidR="00B50ACF" w:rsidRPr="00696976" w:rsidRDefault="00CA3CAA">
            <w:pPr>
              <w:widowControl/>
              <w:spacing w:after="0" w:line="240" w:lineRule="auto"/>
              <w:ind w:firstLineChars="200" w:firstLine="420"/>
              <w:jc w:val="left"/>
              <w:rPr>
                <w:rFonts w:ascii="宋体" w:hAnsi="宋体" w:cs="宋体"/>
                <w:kern w:val="0"/>
                <w:sz w:val="24"/>
              </w:rPr>
            </w:pPr>
            <w:r w:rsidRPr="00696976">
              <w:rPr>
                <w:rFonts w:ascii="仿宋" w:eastAsia="仿宋" w:hAnsi="仿宋" w:hint="eastAsia"/>
                <w:szCs w:val="21"/>
                <w:lang w:val="zh-CN"/>
              </w:rPr>
              <w:t>3、服务费收款单位、开户行、银行账号:</w:t>
            </w:r>
          </w:p>
          <w:p w14:paraId="2A263607" w14:textId="77777777" w:rsidR="006E73AA" w:rsidRPr="00696976" w:rsidRDefault="00CA3CAA">
            <w:pPr>
              <w:widowControl/>
              <w:spacing w:after="0" w:line="240" w:lineRule="auto"/>
              <w:ind w:firstLineChars="200" w:firstLine="420"/>
              <w:jc w:val="left"/>
              <w:rPr>
                <w:rFonts w:ascii="仿宋" w:eastAsia="仿宋" w:hAnsi="仿宋" w:cs="宋体"/>
                <w:kern w:val="0"/>
                <w:szCs w:val="21"/>
                <w:lang w:val="zh-CN"/>
              </w:rPr>
            </w:pPr>
            <w:r w:rsidRPr="00696976">
              <w:rPr>
                <w:rFonts w:ascii="仿宋" w:eastAsia="仿宋" w:hAnsi="仿宋" w:cs="宋体" w:hint="eastAsia"/>
                <w:kern w:val="0"/>
                <w:szCs w:val="21"/>
                <w:lang w:val="zh-CN"/>
              </w:rPr>
              <w:t>收款单位：</w:t>
            </w:r>
            <w:r w:rsidR="006E73AA" w:rsidRPr="00696976">
              <w:rPr>
                <w:rFonts w:ascii="仿宋" w:eastAsia="仿宋" w:hAnsi="仿宋" w:cs="宋体" w:hint="eastAsia"/>
                <w:kern w:val="0"/>
                <w:szCs w:val="21"/>
                <w:lang w:val="zh-CN"/>
              </w:rPr>
              <w:t>四川国际招标有限责任公司</w:t>
            </w:r>
          </w:p>
          <w:p w14:paraId="7C206F9E" w14:textId="77777777" w:rsidR="006E73AA" w:rsidRPr="00696976" w:rsidRDefault="00CA3CAA">
            <w:pPr>
              <w:widowControl/>
              <w:spacing w:after="0" w:line="240" w:lineRule="auto"/>
              <w:ind w:firstLineChars="200" w:firstLine="420"/>
              <w:jc w:val="left"/>
              <w:rPr>
                <w:rFonts w:ascii="仿宋" w:eastAsia="仿宋" w:hAnsi="仿宋" w:cs="宋体"/>
                <w:kern w:val="0"/>
                <w:szCs w:val="21"/>
                <w:lang w:val="zh-CN"/>
              </w:rPr>
            </w:pPr>
            <w:r w:rsidRPr="00696976">
              <w:rPr>
                <w:rFonts w:ascii="仿宋" w:eastAsia="仿宋" w:hAnsi="仿宋" w:cs="宋体" w:hint="eastAsia"/>
                <w:kern w:val="0"/>
                <w:szCs w:val="21"/>
                <w:lang w:val="zh-CN"/>
              </w:rPr>
              <w:t>开 户 行：</w:t>
            </w:r>
            <w:r w:rsidR="006E73AA" w:rsidRPr="00696976">
              <w:rPr>
                <w:rFonts w:ascii="仿宋" w:eastAsia="仿宋" w:hAnsi="仿宋" w:cs="宋体" w:hint="eastAsia"/>
                <w:kern w:val="0"/>
                <w:szCs w:val="21"/>
                <w:lang w:val="zh-CN"/>
              </w:rPr>
              <w:t>中国民生银行股份有限公司成都分行营业部</w:t>
            </w:r>
          </w:p>
          <w:p w14:paraId="53844A5F" w14:textId="77777777" w:rsidR="006E73AA" w:rsidRPr="00696976" w:rsidRDefault="00CA3CAA">
            <w:pPr>
              <w:widowControl/>
              <w:spacing w:after="0" w:line="240" w:lineRule="auto"/>
              <w:ind w:firstLineChars="200" w:firstLine="420"/>
              <w:jc w:val="left"/>
              <w:rPr>
                <w:rFonts w:ascii="仿宋" w:eastAsia="仿宋" w:hAnsi="仿宋" w:cs="宋体"/>
                <w:kern w:val="0"/>
                <w:szCs w:val="21"/>
                <w:lang w:val="zh-CN"/>
              </w:rPr>
            </w:pPr>
            <w:r w:rsidRPr="00696976">
              <w:rPr>
                <w:rFonts w:ascii="仿宋" w:eastAsia="仿宋" w:hAnsi="仿宋" w:cs="宋体" w:hint="eastAsia"/>
                <w:kern w:val="0"/>
                <w:szCs w:val="21"/>
                <w:lang w:val="zh-CN"/>
              </w:rPr>
              <w:t>银行账号：</w:t>
            </w:r>
            <w:r w:rsidR="006E73AA" w:rsidRPr="00696976">
              <w:rPr>
                <w:rFonts w:ascii="仿宋" w:eastAsia="仿宋" w:hAnsi="仿宋" w:cs="宋体"/>
                <w:kern w:val="0"/>
                <w:szCs w:val="21"/>
                <w:lang w:val="zh-CN"/>
              </w:rPr>
              <w:t>9902001763430566</w:t>
            </w:r>
          </w:p>
          <w:p w14:paraId="4E8F24DB" w14:textId="152605C4" w:rsidR="00B50ACF" w:rsidRPr="00696976" w:rsidRDefault="00CA3CAA">
            <w:pPr>
              <w:widowControl/>
              <w:spacing w:after="0" w:line="240" w:lineRule="auto"/>
              <w:ind w:firstLineChars="200" w:firstLine="420"/>
              <w:jc w:val="left"/>
              <w:rPr>
                <w:rFonts w:ascii="仿宋" w:eastAsia="仿宋" w:hAnsi="仿宋" w:cs="宋体"/>
                <w:kern w:val="0"/>
                <w:szCs w:val="21"/>
                <w:lang w:val="zh-CN"/>
              </w:rPr>
            </w:pPr>
            <w:r w:rsidRPr="00696976">
              <w:rPr>
                <w:rFonts w:ascii="仿宋" w:eastAsia="仿宋" w:hAnsi="仿宋" w:cs="宋体" w:hint="eastAsia"/>
                <w:kern w:val="0"/>
                <w:szCs w:val="21"/>
                <w:lang w:val="zh-CN"/>
              </w:rPr>
              <w:t>4、中标人在领取中标通知书前向招标代理机构交纳招标服务费。</w:t>
            </w:r>
          </w:p>
        </w:tc>
      </w:tr>
      <w:tr w:rsidR="00696976" w:rsidRPr="00696976" w14:paraId="40C02297" w14:textId="77777777">
        <w:trPr>
          <w:trHeight w:val="23"/>
          <w:jc w:val="center"/>
        </w:trPr>
        <w:tc>
          <w:tcPr>
            <w:tcW w:w="838" w:type="dxa"/>
            <w:vAlign w:val="center"/>
          </w:tcPr>
          <w:p w14:paraId="7D53D7F6" w14:textId="77777777" w:rsidR="00B50ACF" w:rsidRPr="00696976" w:rsidRDefault="00CA3CAA">
            <w:pPr>
              <w:ind w:firstLineChars="50" w:firstLine="105"/>
              <w:rPr>
                <w:rFonts w:ascii="仿宋" w:eastAsia="仿宋" w:hAnsi="仿宋"/>
                <w:szCs w:val="21"/>
              </w:rPr>
            </w:pPr>
            <w:r w:rsidRPr="00696976">
              <w:rPr>
                <w:rFonts w:ascii="仿宋" w:eastAsia="仿宋" w:hAnsi="仿宋" w:hint="eastAsia"/>
                <w:szCs w:val="21"/>
              </w:rPr>
              <w:lastRenderedPageBreak/>
              <w:t>18</w:t>
            </w:r>
          </w:p>
        </w:tc>
        <w:tc>
          <w:tcPr>
            <w:tcW w:w="2552" w:type="dxa"/>
            <w:tcBorders>
              <w:right w:val="single" w:sz="4" w:space="0" w:color="auto"/>
            </w:tcBorders>
            <w:vAlign w:val="center"/>
          </w:tcPr>
          <w:p w14:paraId="1490EA09" w14:textId="77777777" w:rsidR="00B50ACF" w:rsidRPr="00696976" w:rsidRDefault="00CA3CAA">
            <w:pPr>
              <w:pStyle w:val="af1"/>
              <w:ind w:left="96"/>
              <w:jc w:val="center"/>
              <w:rPr>
                <w:rFonts w:ascii="仿宋" w:eastAsia="仿宋" w:hAnsi="仿宋"/>
                <w:sz w:val="21"/>
                <w:szCs w:val="21"/>
                <w:lang w:val="zh-CN"/>
              </w:rPr>
            </w:pPr>
            <w:r w:rsidRPr="00696976">
              <w:rPr>
                <w:rFonts w:ascii="仿宋" w:eastAsia="仿宋" w:hAnsi="仿宋" w:hint="eastAsia"/>
                <w:sz w:val="21"/>
                <w:szCs w:val="21"/>
                <w:lang w:val="zh-CN"/>
              </w:rPr>
              <w:t>送样提醒</w:t>
            </w:r>
          </w:p>
        </w:tc>
        <w:tc>
          <w:tcPr>
            <w:tcW w:w="6111" w:type="dxa"/>
            <w:tcBorders>
              <w:left w:val="single" w:sz="4" w:space="0" w:color="auto"/>
            </w:tcBorders>
            <w:vAlign w:val="center"/>
          </w:tcPr>
          <w:p w14:paraId="166F23E1" w14:textId="77777777" w:rsidR="00B50ACF" w:rsidRPr="00696976" w:rsidRDefault="00CA3CAA">
            <w:pPr>
              <w:pStyle w:val="af1"/>
              <w:jc w:val="both"/>
              <w:rPr>
                <w:rFonts w:ascii="仿宋" w:eastAsia="仿宋" w:hAnsi="仿宋"/>
                <w:sz w:val="21"/>
                <w:szCs w:val="21"/>
                <w:lang w:val="zh-CN"/>
              </w:rPr>
            </w:pPr>
            <w:bookmarkStart w:id="26" w:name="PO_默认文件内容_39"/>
            <w:r w:rsidRPr="00696976">
              <w:rPr>
                <w:rFonts w:ascii="仿宋" w:eastAsia="仿宋" w:hAnsi="仿宋" w:hint="eastAsia"/>
                <w:sz w:val="21"/>
                <w:szCs w:val="21"/>
                <w:lang w:val="zh-CN"/>
              </w:rPr>
              <w:t>本项目若涉及样品，要求送样至航兴国际广场1号楼</w:t>
            </w:r>
            <w:r w:rsidRPr="00696976">
              <w:rPr>
                <w:rFonts w:ascii="仿宋" w:eastAsia="仿宋" w:hAnsi="仿宋" w:hint="eastAsia"/>
                <w:sz w:val="21"/>
                <w:szCs w:val="21"/>
              </w:rPr>
              <w:t>3楼</w:t>
            </w:r>
            <w:r w:rsidRPr="00696976">
              <w:rPr>
                <w:rFonts w:ascii="仿宋" w:eastAsia="仿宋" w:hAnsi="仿宋" w:hint="eastAsia"/>
                <w:sz w:val="21"/>
                <w:szCs w:val="21"/>
                <w:lang w:val="zh-CN"/>
              </w:rPr>
              <w:t>的，供应商应乘坐货梯至三楼，并按现场工作人员要求摆样。</w:t>
            </w:r>
            <w:bookmarkEnd w:id="26"/>
          </w:p>
        </w:tc>
      </w:tr>
      <w:tr w:rsidR="00696976" w:rsidRPr="00696976" w14:paraId="76789371" w14:textId="77777777">
        <w:trPr>
          <w:trHeight w:val="23"/>
          <w:jc w:val="center"/>
        </w:trPr>
        <w:tc>
          <w:tcPr>
            <w:tcW w:w="838" w:type="dxa"/>
            <w:vAlign w:val="center"/>
          </w:tcPr>
          <w:p w14:paraId="25FBC902" w14:textId="77777777" w:rsidR="00B50ACF" w:rsidRPr="00696976" w:rsidRDefault="00CA3CAA">
            <w:pPr>
              <w:ind w:firstLineChars="50" w:firstLine="105"/>
              <w:rPr>
                <w:rFonts w:ascii="仿宋" w:eastAsia="仿宋" w:hAnsi="仿宋"/>
                <w:szCs w:val="21"/>
              </w:rPr>
            </w:pPr>
            <w:r w:rsidRPr="00696976">
              <w:rPr>
                <w:rFonts w:ascii="仿宋" w:eastAsia="仿宋" w:hAnsi="仿宋" w:hint="eastAsia"/>
                <w:szCs w:val="21"/>
              </w:rPr>
              <w:t>19</w:t>
            </w:r>
          </w:p>
        </w:tc>
        <w:tc>
          <w:tcPr>
            <w:tcW w:w="2552" w:type="dxa"/>
            <w:tcBorders>
              <w:right w:val="single" w:sz="4" w:space="0" w:color="auto"/>
            </w:tcBorders>
            <w:vAlign w:val="center"/>
          </w:tcPr>
          <w:p w14:paraId="475B1683" w14:textId="77777777" w:rsidR="00B50ACF" w:rsidRPr="00696976" w:rsidRDefault="00CA3CAA">
            <w:pPr>
              <w:pStyle w:val="af1"/>
              <w:ind w:left="96"/>
              <w:jc w:val="center"/>
              <w:rPr>
                <w:rFonts w:ascii="仿宋" w:eastAsia="仿宋" w:hAnsi="仿宋"/>
                <w:sz w:val="21"/>
                <w:szCs w:val="21"/>
                <w:lang w:val="zh-CN"/>
              </w:rPr>
            </w:pPr>
            <w:r w:rsidRPr="00696976">
              <w:rPr>
                <w:rFonts w:ascii="仿宋" w:eastAsia="仿宋" w:hAnsi="仿宋" w:hint="eastAsia"/>
                <w:sz w:val="21"/>
                <w:szCs w:val="21"/>
                <w:lang w:val="zh-CN"/>
              </w:rPr>
              <w:t>承诺提醒</w:t>
            </w:r>
          </w:p>
        </w:tc>
        <w:tc>
          <w:tcPr>
            <w:tcW w:w="6111" w:type="dxa"/>
            <w:tcBorders>
              <w:left w:val="single" w:sz="4" w:space="0" w:color="auto"/>
            </w:tcBorders>
            <w:vAlign w:val="center"/>
          </w:tcPr>
          <w:p w14:paraId="0C7B6FB1" w14:textId="77777777" w:rsidR="00B50ACF" w:rsidRPr="00696976" w:rsidRDefault="00CA3CAA">
            <w:pPr>
              <w:pStyle w:val="af1"/>
              <w:jc w:val="both"/>
              <w:rPr>
                <w:rFonts w:ascii="仿宋" w:eastAsia="仿宋" w:hAnsi="仿宋"/>
                <w:sz w:val="21"/>
                <w:szCs w:val="21"/>
                <w:lang w:val="zh-CN"/>
              </w:rPr>
            </w:pPr>
            <w:r w:rsidRPr="00696976">
              <w:rPr>
                <w:rFonts w:ascii="仿宋" w:eastAsia="仿宋" w:hAnsi="仿宋" w:hint="eastAsia"/>
                <w:sz w:val="21"/>
                <w:szCs w:val="21"/>
                <w:lang w:val="zh-CN"/>
              </w:rPr>
              <w:t>关于供应商依法缴纳税收和社会保障资金的相关承诺，项目采购活动结束后，采购人或采购代理机构如有必要将核实供应商所作承诺真实性，如提供虚假承诺将报告监管部门严肃追究法律责任。</w:t>
            </w:r>
          </w:p>
        </w:tc>
      </w:tr>
      <w:tr w:rsidR="00B50ACF" w:rsidRPr="00696976" w14:paraId="39F497E5" w14:textId="77777777">
        <w:trPr>
          <w:trHeight w:val="23"/>
          <w:jc w:val="center"/>
        </w:trPr>
        <w:tc>
          <w:tcPr>
            <w:tcW w:w="838" w:type="dxa"/>
            <w:vAlign w:val="center"/>
          </w:tcPr>
          <w:p w14:paraId="0ABD5475" w14:textId="77777777" w:rsidR="00B50ACF" w:rsidRPr="00696976" w:rsidRDefault="00CA3CAA">
            <w:pPr>
              <w:ind w:firstLineChars="50" w:firstLine="105"/>
              <w:rPr>
                <w:rFonts w:ascii="仿宋" w:eastAsia="仿宋" w:hAnsi="仿宋"/>
                <w:szCs w:val="21"/>
              </w:rPr>
            </w:pPr>
            <w:r w:rsidRPr="00696976">
              <w:rPr>
                <w:rFonts w:ascii="仿宋" w:eastAsia="仿宋" w:hAnsi="仿宋" w:hint="eastAsia"/>
                <w:szCs w:val="21"/>
              </w:rPr>
              <w:t>20</w:t>
            </w:r>
          </w:p>
        </w:tc>
        <w:tc>
          <w:tcPr>
            <w:tcW w:w="2552" w:type="dxa"/>
            <w:tcBorders>
              <w:right w:val="single" w:sz="4" w:space="0" w:color="auto"/>
            </w:tcBorders>
            <w:vAlign w:val="center"/>
          </w:tcPr>
          <w:p w14:paraId="1C5DD077" w14:textId="77777777" w:rsidR="00B50ACF" w:rsidRPr="00696976" w:rsidRDefault="00CA3CAA">
            <w:pPr>
              <w:pStyle w:val="af1"/>
              <w:ind w:left="96"/>
              <w:jc w:val="center"/>
              <w:rPr>
                <w:rFonts w:ascii="仿宋" w:eastAsia="仿宋" w:hAnsi="仿宋"/>
                <w:sz w:val="21"/>
                <w:szCs w:val="21"/>
                <w:lang w:val="zh-CN"/>
              </w:rPr>
            </w:pPr>
            <w:r w:rsidRPr="00696976">
              <w:rPr>
                <w:rFonts w:ascii="仿宋" w:eastAsia="仿宋" w:hAnsi="仿宋" w:hint="eastAsia"/>
                <w:sz w:val="21"/>
                <w:szCs w:val="21"/>
                <w:lang w:val="zh-CN"/>
              </w:rPr>
              <w:t>联合</w:t>
            </w:r>
            <w:r w:rsidRPr="00696976">
              <w:rPr>
                <w:rFonts w:ascii="仿宋" w:eastAsia="仿宋" w:hAnsi="仿宋"/>
                <w:sz w:val="21"/>
                <w:szCs w:val="21"/>
                <w:lang w:val="zh-CN"/>
              </w:rPr>
              <w:t>体</w:t>
            </w:r>
            <w:r w:rsidRPr="00696976">
              <w:rPr>
                <w:rFonts w:ascii="仿宋" w:eastAsia="仿宋" w:hAnsi="仿宋" w:hint="eastAsia"/>
                <w:sz w:val="21"/>
                <w:szCs w:val="21"/>
                <w:lang w:val="zh-CN"/>
              </w:rPr>
              <w:t>（实质性</w:t>
            </w:r>
            <w:r w:rsidRPr="00696976">
              <w:rPr>
                <w:rFonts w:ascii="仿宋" w:eastAsia="仿宋" w:hAnsi="仿宋"/>
                <w:sz w:val="21"/>
                <w:szCs w:val="21"/>
                <w:lang w:val="zh-CN"/>
              </w:rPr>
              <w:t>要求</w:t>
            </w:r>
            <w:r w:rsidRPr="00696976">
              <w:rPr>
                <w:rFonts w:ascii="仿宋" w:eastAsia="仿宋" w:hAnsi="仿宋" w:hint="eastAsia"/>
                <w:sz w:val="21"/>
                <w:szCs w:val="21"/>
                <w:lang w:val="zh-CN"/>
              </w:rPr>
              <w:t>）</w:t>
            </w:r>
          </w:p>
        </w:tc>
        <w:tc>
          <w:tcPr>
            <w:tcW w:w="6111" w:type="dxa"/>
            <w:tcBorders>
              <w:left w:val="single" w:sz="4" w:space="0" w:color="auto"/>
            </w:tcBorders>
            <w:vAlign w:val="center"/>
          </w:tcPr>
          <w:p w14:paraId="56133567" w14:textId="77777777" w:rsidR="00B50ACF" w:rsidRPr="00696976" w:rsidRDefault="00CA3CAA">
            <w:pPr>
              <w:pStyle w:val="af1"/>
              <w:rPr>
                <w:rFonts w:ascii="仿宋" w:eastAsia="仿宋" w:hAnsi="仿宋"/>
                <w:b/>
                <w:sz w:val="21"/>
                <w:szCs w:val="21"/>
                <w:lang w:val="zh-CN"/>
              </w:rPr>
            </w:pPr>
            <w:r w:rsidRPr="00696976">
              <w:rPr>
                <w:rFonts w:ascii="Segoe UI Symbol" w:eastAsia="仿宋" w:hAnsi="Segoe UI Symbol" w:cs="Segoe UI Symbol"/>
                <w:b/>
                <w:kern w:val="2"/>
              </w:rPr>
              <w:t>☑</w:t>
            </w:r>
            <w:r w:rsidRPr="00696976">
              <w:rPr>
                <w:rFonts w:ascii="仿宋" w:eastAsia="仿宋" w:hAnsi="仿宋" w:hint="eastAsia"/>
                <w:b/>
                <w:sz w:val="21"/>
                <w:szCs w:val="21"/>
                <w:lang w:val="zh-CN"/>
              </w:rPr>
              <w:t>本项目不允许</w:t>
            </w:r>
            <w:r w:rsidRPr="00696976">
              <w:rPr>
                <w:rFonts w:ascii="仿宋" w:eastAsia="仿宋" w:hAnsi="仿宋"/>
                <w:b/>
                <w:sz w:val="21"/>
                <w:szCs w:val="21"/>
                <w:lang w:val="zh-CN"/>
              </w:rPr>
              <w:t>联合体</w:t>
            </w:r>
            <w:r w:rsidRPr="00696976">
              <w:rPr>
                <w:rFonts w:ascii="仿宋" w:eastAsia="仿宋" w:hAnsi="仿宋" w:hint="eastAsia"/>
                <w:b/>
                <w:sz w:val="21"/>
                <w:szCs w:val="21"/>
                <w:lang w:val="zh-CN"/>
              </w:rPr>
              <w:t>参加</w:t>
            </w:r>
          </w:p>
        </w:tc>
      </w:tr>
    </w:tbl>
    <w:p w14:paraId="7774001C" w14:textId="77777777" w:rsidR="00B50ACF" w:rsidRPr="00696976" w:rsidRDefault="00B50ACF">
      <w:pPr>
        <w:rPr>
          <w:rFonts w:ascii="仿宋" w:eastAsia="仿宋" w:hAnsi="仿宋"/>
        </w:rPr>
      </w:pPr>
    </w:p>
    <w:p w14:paraId="38351CCC" w14:textId="77777777" w:rsidR="00B50ACF" w:rsidRPr="00696976" w:rsidRDefault="00CA3CAA">
      <w:pPr>
        <w:pStyle w:val="2"/>
        <w:spacing w:line="400" w:lineRule="exact"/>
        <w:jc w:val="center"/>
        <w:rPr>
          <w:rFonts w:ascii="仿宋" w:eastAsia="仿宋" w:hAnsi="仿宋"/>
          <w:bCs w:val="0"/>
        </w:rPr>
      </w:pPr>
      <w:r w:rsidRPr="00696976">
        <w:rPr>
          <w:rFonts w:ascii="仿宋" w:eastAsia="仿宋" w:hAnsi="仿宋" w:hint="eastAsia"/>
          <w:bCs w:val="0"/>
        </w:rPr>
        <w:t>二、总  则</w:t>
      </w:r>
    </w:p>
    <w:p w14:paraId="689E83DE" w14:textId="77777777" w:rsidR="00B50ACF" w:rsidRPr="00696976" w:rsidRDefault="00CA3CAA">
      <w:pPr>
        <w:pStyle w:val="3"/>
        <w:spacing w:line="400" w:lineRule="exact"/>
        <w:ind w:firstLineChars="200" w:firstLine="482"/>
        <w:rPr>
          <w:rFonts w:ascii="仿宋" w:eastAsia="仿宋" w:hAnsi="仿宋"/>
          <w:sz w:val="24"/>
          <w:szCs w:val="24"/>
        </w:rPr>
      </w:pPr>
      <w:bookmarkStart w:id="27" w:name="_Toc183682342"/>
      <w:bookmarkStart w:id="28" w:name="_Toc183582205"/>
      <w:bookmarkStart w:id="29" w:name="_Toc217446034"/>
      <w:bookmarkStart w:id="30" w:name="PO_默认文件内容_19"/>
      <w:r w:rsidRPr="00696976">
        <w:rPr>
          <w:rFonts w:ascii="仿宋" w:eastAsia="仿宋" w:hAnsi="仿宋" w:hint="eastAsia"/>
          <w:sz w:val="24"/>
          <w:szCs w:val="24"/>
        </w:rPr>
        <w:t>1.</w:t>
      </w:r>
      <w:bookmarkEnd w:id="27"/>
      <w:bookmarkEnd w:id="28"/>
      <w:r w:rsidRPr="00696976">
        <w:rPr>
          <w:rFonts w:ascii="仿宋" w:eastAsia="仿宋" w:hAnsi="仿宋" w:hint="eastAsia"/>
          <w:sz w:val="24"/>
          <w:szCs w:val="24"/>
        </w:rPr>
        <w:t xml:space="preserve"> 适用范围</w:t>
      </w:r>
      <w:bookmarkEnd w:id="29"/>
    </w:p>
    <w:p w14:paraId="2435B99C" w14:textId="77777777" w:rsidR="00B50ACF" w:rsidRPr="00696976" w:rsidRDefault="00CA3CAA">
      <w:pPr>
        <w:tabs>
          <w:tab w:val="left" w:pos="7665"/>
        </w:tabs>
        <w:spacing w:line="400" w:lineRule="exact"/>
        <w:ind w:firstLineChars="200" w:firstLine="480"/>
        <w:rPr>
          <w:rFonts w:ascii="仿宋" w:eastAsia="仿宋" w:hAnsi="仿宋"/>
          <w:sz w:val="24"/>
        </w:rPr>
      </w:pPr>
      <w:r w:rsidRPr="00696976">
        <w:rPr>
          <w:rFonts w:ascii="仿宋" w:eastAsia="仿宋" w:hAnsi="仿宋" w:hint="eastAsia"/>
          <w:sz w:val="24"/>
        </w:rPr>
        <w:t>1.1 本招标文件仅适用于本次招标采购项目。</w:t>
      </w:r>
    </w:p>
    <w:p w14:paraId="3C1E66F8" w14:textId="77777777" w:rsidR="00B50ACF" w:rsidRPr="00696976" w:rsidRDefault="00CA3CAA">
      <w:pPr>
        <w:pStyle w:val="3"/>
        <w:spacing w:line="400" w:lineRule="exact"/>
        <w:ind w:firstLineChars="200" w:firstLine="482"/>
        <w:rPr>
          <w:rFonts w:ascii="仿宋" w:eastAsia="仿宋" w:hAnsi="仿宋"/>
          <w:sz w:val="24"/>
        </w:rPr>
      </w:pPr>
      <w:bookmarkStart w:id="31" w:name="_Toc183682343"/>
      <w:bookmarkStart w:id="32" w:name="_Toc183582206"/>
      <w:bookmarkStart w:id="33" w:name="_Toc217446035"/>
      <w:r w:rsidRPr="00696976">
        <w:rPr>
          <w:rFonts w:ascii="仿宋" w:eastAsia="仿宋" w:hAnsi="仿宋" w:hint="eastAsia"/>
          <w:sz w:val="24"/>
        </w:rPr>
        <w:t xml:space="preserve">2. </w:t>
      </w:r>
      <w:bookmarkEnd w:id="31"/>
      <w:bookmarkEnd w:id="32"/>
      <w:r w:rsidRPr="00696976">
        <w:rPr>
          <w:rFonts w:ascii="仿宋" w:eastAsia="仿宋" w:hAnsi="仿宋" w:hint="eastAsia"/>
          <w:sz w:val="24"/>
        </w:rPr>
        <w:t>有关</w:t>
      </w:r>
      <w:r w:rsidRPr="00696976">
        <w:rPr>
          <w:rFonts w:ascii="仿宋" w:eastAsia="仿宋" w:hAnsi="仿宋" w:hint="eastAsia"/>
          <w:sz w:val="24"/>
          <w:szCs w:val="24"/>
        </w:rPr>
        <w:t>定义</w:t>
      </w:r>
      <w:bookmarkEnd w:id="33"/>
    </w:p>
    <w:p w14:paraId="75611500" w14:textId="77777777" w:rsidR="00B50ACF" w:rsidRPr="00696976" w:rsidRDefault="00CA3CAA">
      <w:pPr>
        <w:tabs>
          <w:tab w:val="left" w:pos="7665"/>
        </w:tabs>
        <w:spacing w:line="400" w:lineRule="exact"/>
        <w:ind w:firstLineChars="200" w:firstLine="480"/>
        <w:rPr>
          <w:rFonts w:ascii="仿宋" w:eastAsia="仿宋" w:hAnsi="仿宋"/>
          <w:sz w:val="24"/>
        </w:rPr>
      </w:pPr>
      <w:r w:rsidRPr="00696976">
        <w:rPr>
          <w:rFonts w:ascii="仿宋" w:eastAsia="仿宋" w:hAnsi="仿宋" w:hint="eastAsia"/>
          <w:sz w:val="24"/>
        </w:rPr>
        <w:t>2.1 “采购人”系指依法进行政府采购的国家机关、事业单位、团体组织。本次招标的采购人是</w:t>
      </w:r>
      <w:bookmarkEnd w:id="30"/>
      <w:r w:rsidRPr="00696976">
        <w:rPr>
          <w:rFonts w:ascii="仿宋" w:eastAsia="仿宋" w:hAnsi="仿宋" w:hint="eastAsia"/>
          <w:b/>
          <w:sz w:val="24"/>
          <w:u w:val="single"/>
        </w:rPr>
        <w:t>成都市第六人民医院</w:t>
      </w:r>
      <w:r w:rsidRPr="00696976">
        <w:rPr>
          <w:rFonts w:ascii="仿宋" w:eastAsia="仿宋" w:hAnsi="仿宋" w:hint="eastAsia"/>
          <w:sz w:val="24"/>
        </w:rPr>
        <w:t>。</w:t>
      </w:r>
    </w:p>
    <w:p w14:paraId="286FAA32" w14:textId="77777777" w:rsidR="00B50ACF" w:rsidRPr="00696976" w:rsidRDefault="00CA3CAA">
      <w:pPr>
        <w:tabs>
          <w:tab w:val="left" w:pos="7665"/>
        </w:tabs>
        <w:spacing w:line="400" w:lineRule="exact"/>
        <w:ind w:firstLineChars="200" w:firstLine="480"/>
        <w:rPr>
          <w:rFonts w:ascii="仿宋" w:eastAsia="仿宋" w:hAnsi="仿宋"/>
          <w:sz w:val="24"/>
        </w:rPr>
      </w:pPr>
      <w:bookmarkStart w:id="34" w:name="PO_默认文件内容_20"/>
      <w:r w:rsidRPr="00696976">
        <w:rPr>
          <w:rFonts w:ascii="仿宋" w:eastAsia="仿宋" w:hAnsi="仿宋" w:hint="eastAsia"/>
          <w:sz w:val="24"/>
        </w:rPr>
        <w:t>2.2 “采购代理机构” 系指根据采购人的委托依法办理招标事宜的采购机构。本次招标的采购代理机构是</w:t>
      </w:r>
      <w:r w:rsidRPr="00696976">
        <w:rPr>
          <w:rFonts w:ascii="仿宋" w:eastAsia="仿宋" w:hAnsi="仿宋" w:hint="eastAsia"/>
          <w:b/>
          <w:bCs/>
          <w:sz w:val="24"/>
          <w:u w:val="single"/>
        </w:rPr>
        <w:t>四川国际招标有限责任公司</w:t>
      </w:r>
      <w:r w:rsidRPr="00696976">
        <w:rPr>
          <w:rFonts w:ascii="仿宋" w:eastAsia="仿宋" w:hAnsi="仿宋" w:hint="eastAsia"/>
          <w:sz w:val="24"/>
        </w:rPr>
        <w:t>。</w:t>
      </w:r>
    </w:p>
    <w:p w14:paraId="5EE10A1E" w14:textId="77777777" w:rsidR="00B50ACF" w:rsidRPr="00696976" w:rsidRDefault="00CA3CAA">
      <w:pPr>
        <w:tabs>
          <w:tab w:val="left" w:pos="7665"/>
        </w:tabs>
        <w:spacing w:line="400" w:lineRule="exact"/>
        <w:ind w:firstLineChars="200" w:firstLine="480"/>
        <w:rPr>
          <w:rFonts w:ascii="仿宋" w:eastAsia="仿宋" w:hAnsi="仿宋"/>
          <w:sz w:val="24"/>
        </w:rPr>
      </w:pPr>
      <w:r w:rsidRPr="00696976">
        <w:rPr>
          <w:rFonts w:ascii="仿宋" w:eastAsia="仿宋" w:hAnsi="仿宋" w:hint="eastAsia"/>
          <w:sz w:val="24"/>
        </w:rPr>
        <w:t>2.3 “招标采购单位”系指“采购人”和“采购代理机构”的统称。</w:t>
      </w:r>
    </w:p>
    <w:p w14:paraId="7A4E0573" w14:textId="77777777" w:rsidR="00B50ACF" w:rsidRPr="00696976" w:rsidRDefault="00CA3CAA">
      <w:pPr>
        <w:tabs>
          <w:tab w:val="left" w:pos="7665"/>
        </w:tabs>
        <w:spacing w:line="400" w:lineRule="exact"/>
        <w:ind w:firstLineChars="200" w:firstLine="480"/>
        <w:rPr>
          <w:rFonts w:ascii="仿宋" w:eastAsia="仿宋" w:hAnsi="仿宋"/>
          <w:sz w:val="24"/>
        </w:rPr>
      </w:pPr>
      <w:r w:rsidRPr="00696976">
        <w:rPr>
          <w:rFonts w:ascii="仿宋" w:eastAsia="仿宋" w:hAnsi="仿宋" w:hint="eastAsia"/>
          <w:sz w:val="24"/>
        </w:rPr>
        <w:t>2.4 “投标人”系指获取了招标文件拟参加投标和向采购人提供货物及相应服务的供应商。</w:t>
      </w:r>
    </w:p>
    <w:p w14:paraId="1E3403D7" w14:textId="77777777" w:rsidR="00B50ACF" w:rsidRPr="00696976" w:rsidRDefault="00CA3CAA">
      <w:pPr>
        <w:pStyle w:val="3"/>
        <w:spacing w:line="400" w:lineRule="exact"/>
        <w:ind w:firstLineChars="200" w:firstLine="482"/>
        <w:rPr>
          <w:rFonts w:ascii="仿宋" w:eastAsia="仿宋" w:hAnsi="仿宋"/>
          <w:sz w:val="24"/>
        </w:rPr>
      </w:pPr>
      <w:bookmarkStart w:id="35" w:name="_Toc183682344"/>
      <w:bookmarkStart w:id="36" w:name="_Toc217390843"/>
      <w:bookmarkStart w:id="37" w:name="_Toc217446036"/>
      <w:bookmarkStart w:id="38" w:name="_Toc183582207"/>
      <w:r w:rsidRPr="00696976">
        <w:rPr>
          <w:rFonts w:ascii="仿宋" w:eastAsia="仿宋" w:hAnsi="仿宋" w:hint="eastAsia"/>
          <w:sz w:val="24"/>
        </w:rPr>
        <w:t>3. 合格的投标人</w:t>
      </w:r>
      <w:bookmarkEnd w:id="35"/>
      <w:bookmarkEnd w:id="36"/>
      <w:bookmarkEnd w:id="37"/>
      <w:bookmarkEnd w:id="38"/>
    </w:p>
    <w:p w14:paraId="4C841AB5" w14:textId="77777777" w:rsidR="00B50ACF" w:rsidRPr="00696976" w:rsidRDefault="00CA3CAA">
      <w:pPr>
        <w:tabs>
          <w:tab w:val="left" w:pos="7665"/>
        </w:tabs>
        <w:spacing w:line="400" w:lineRule="exact"/>
        <w:ind w:firstLineChars="200" w:firstLine="480"/>
        <w:rPr>
          <w:rFonts w:ascii="仿宋" w:eastAsia="仿宋" w:hAnsi="仿宋"/>
          <w:sz w:val="24"/>
        </w:rPr>
      </w:pPr>
      <w:r w:rsidRPr="00696976">
        <w:rPr>
          <w:rFonts w:ascii="仿宋" w:eastAsia="仿宋" w:hAnsi="仿宋" w:hint="eastAsia"/>
          <w:sz w:val="24"/>
        </w:rPr>
        <w:t>合格的投标人应具备以下条件：</w:t>
      </w:r>
    </w:p>
    <w:p w14:paraId="03017629" w14:textId="77777777" w:rsidR="00B50ACF" w:rsidRPr="00696976" w:rsidRDefault="00CA3CAA">
      <w:pPr>
        <w:tabs>
          <w:tab w:val="left" w:pos="7665"/>
        </w:tabs>
        <w:spacing w:line="400" w:lineRule="exact"/>
        <w:ind w:firstLineChars="200" w:firstLine="480"/>
        <w:rPr>
          <w:rFonts w:ascii="仿宋" w:eastAsia="仿宋" w:hAnsi="仿宋"/>
          <w:spacing w:val="-4"/>
          <w:sz w:val="24"/>
        </w:rPr>
      </w:pPr>
      <w:r w:rsidRPr="00696976">
        <w:rPr>
          <w:rFonts w:ascii="仿宋" w:eastAsia="仿宋" w:hAnsi="仿宋" w:hint="eastAsia"/>
          <w:sz w:val="24"/>
        </w:rPr>
        <w:t>（1）本招标文件规定的供应商资格条件</w:t>
      </w:r>
      <w:r w:rsidRPr="00696976">
        <w:rPr>
          <w:rFonts w:ascii="仿宋" w:eastAsia="仿宋" w:hAnsi="仿宋" w:hint="eastAsia"/>
          <w:spacing w:val="-4"/>
          <w:sz w:val="24"/>
        </w:rPr>
        <w:t>；</w:t>
      </w:r>
    </w:p>
    <w:p w14:paraId="6A1EC5A7" w14:textId="77777777" w:rsidR="00B50ACF" w:rsidRPr="00696976" w:rsidRDefault="00CA3CAA">
      <w:pPr>
        <w:tabs>
          <w:tab w:val="left" w:pos="7665"/>
        </w:tabs>
        <w:spacing w:line="400" w:lineRule="exact"/>
        <w:ind w:firstLineChars="200" w:firstLine="480"/>
        <w:rPr>
          <w:rFonts w:ascii="仿宋" w:eastAsia="仿宋" w:hAnsi="仿宋"/>
          <w:sz w:val="24"/>
        </w:rPr>
      </w:pPr>
      <w:r w:rsidRPr="00696976">
        <w:rPr>
          <w:rFonts w:ascii="仿宋" w:eastAsia="仿宋" w:hAnsi="仿宋" w:hint="eastAsia"/>
          <w:sz w:val="24"/>
        </w:rPr>
        <w:t>（2）遵守国家有关的法律、法规、规章和其他政策制度；</w:t>
      </w:r>
    </w:p>
    <w:p w14:paraId="399191CE" w14:textId="77777777" w:rsidR="00B50ACF" w:rsidRPr="00696976" w:rsidRDefault="00CA3CAA">
      <w:pPr>
        <w:tabs>
          <w:tab w:val="left" w:pos="7665"/>
        </w:tabs>
        <w:spacing w:line="400" w:lineRule="exact"/>
        <w:ind w:firstLineChars="200" w:firstLine="480"/>
        <w:rPr>
          <w:rFonts w:ascii="仿宋" w:eastAsia="仿宋" w:hAnsi="仿宋"/>
          <w:sz w:val="24"/>
        </w:rPr>
      </w:pPr>
      <w:r w:rsidRPr="00696976">
        <w:rPr>
          <w:rFonts w:ascii="仿宋" w:eastAsia="仿宋" w:hAnsi="仿宋" w:hint="eastAsia"/>
          <w:sz w:val="24"/>
        </w:rPr>
        <w:lastRenderedPageBreak/>
        <w:t>（3）按照规定获取了招标文件</w:t>
      </w:r>
      <w:r w:rsidRPr="00696976">
        <w:rPr>
          <w:rFonts w:ascii="仿宋" w:eastAsia="仿宋" w:hAnsi="仿宋" w:hint="eastAsia"/>
          <w:b/>
          <w:sz w:val="24"/>
        </w:rPr>
        <w:t>（实质性要求）。</w:t>
      </w:r>
    </w:p>
    <w:p w14:paraId="2093592A" w14:textId="77777777" w:rsidR="00B50ACF" w:rsidRPr="00696976" w:rsidRDefault="00CA3CAA">
      <w:pPr>
        <w:tabs>
          <w:tab w:val="left" w:pos="7665"/>
        </w:tabs>
        <w:spacing w:line="400" w:lineRule="exact"/>
        <w:ind w:firstLineChars="450" w:firstLine="1080"/>
        <w:rPr>
          <w:rFonts w:ascii="仿宋" w:eastAsia="仿宋" w:hAnsi="仿宋"/>
          <w:sz w:val="24"/>
        </w:rPr>
      </w:pPr>
      <w:r w:rsidRPr="00696976">
        <w:rPr>
          <w:rFonts w:ascii="仿宋" w:eastAsia="仿宋" w:hAnsi="仿宋" w:hint="eastAsia"/>
          <w:sz w:val="24"/>
        </w:rPr>
        <w:t>由代理机构提供供应商获取招标文件情况的相关证明材料，供应商不用提供证明材料。</w:t>
      </w:r>
    </w:p>
    <w:p w14:paraId="4FD0651E" w14:textId="77777777" w:rsidR="00B50ACF" w:rsidRPr="00696976" w:rsidRDefault="00CA3CAA">
      <w:pPr>
        <w:pStyle w:val="3"/>
        <w:spacing w:line="400" w:lineRule="exact"/>
        <w:ind w:firstLineChars="200" w:firstLine="482"/>
        <w:rPr>
          <w:rFonts w:ascii="仿宋" w:eastAsia="仿宋" w:hAnsi="仿宋"/>
          <w:sz w:val="24"/>
        </w:rPr>
      </w:pPr>
      <w:bookmarkStart w:id="39" w:name="_Toc183582208"/>
      <w:bookmarkStart w:id="40" w:name="_Toc217446037"/>
      <w:bookmarkStart w:id="41" w:name="_Toc183682345"/>
      <w:bookmarkStart w:id="42" w:name="PO_默认文件内容_16"/>
      <w:bookmarkEnd w:id="34"/>
      <w:r w:rsidRPr="00696976">
        <w:rPr>
          <w:rFonts w:ascii="仿宋" w:eastAsia="仿宋" w:hAnsi="仿宋" w:hint="eastAsia"/>
          <w:sz w:val="24"/>
        </w:rPr>
        <w:t>4. 投标费用</w:t>
      </w:r>
      <w:bookmarkEnd w:id="39"/>
      <w:bookmarkEnd w:id="40"/>
      <w:bookmarkEnd w:id="41"/>
      <w:r w:rsidRPr="00696976">
        <w:rPr>
          <w:rFonts w:ascii="仿宋" w:eastAsia="仿宋" w:hAnsi="仿宋" w:hint="eastAsia"/>
          <w:sz w:val="24"/>
          <w:szCs w:val="24"/>
        </w:rPr>
        <w:t>（实质性要求）</w:t>
      </w:r>
    </w:p>
    <w:p w14:paraId="08C406F8" w14:textId="77777777" w:rsidR="00B50ACF" w:rsidRPr="00696976" w:rsidRDefault="00CA3CAA">
      <w:pPr>
        <w:tabs>
          <w:tab w:val="left" w:pos="7665"/>
        </w:tabs>
        <w:spacing w:line="400" w:lineRule="exact"/>
        <w:ind w:firstLine="480"/>
        <w:rPr>
          <w:rFonts w:ascii="仿宋" w:eastAsia="仿宋" w:hAnsi="仿宋"/>
          <w:sz w:val="24"/>
        </w:rPr>
      </w:pPr>
      <w:r w:rsidRPr="00696976">
        <w:rPr>
          <w:rFonts w:ascii="仿宋" w:eastAsia="仿宋" w:hAnsi="仿宋" w:hint="eastAsia"/>
          <w:sz w:val="24"/>
        </w:rPr>
        <w:t>投标人参加投标的有关费用由投标人自行承担。</w:t>
      </w:r>
    </w:p>
    <w:p w14:paraId="634C0E1D" w14:textId="77777777" w:rsidR="00B50ACF" w:rsidRPr="00696976" w:rsidRDefault="00CA3CAA">
      <w:pPr>
        <w:pStyle w:val="3"/>
        <w:spacing w:line="400" w:lineRule="exact"/>
        <w:ind w:firstLineChars="200" w:firstLine="482"/>
        <w:rPr>
          <w:rFonts w:ascii="仿宋" w:eastAsia="仿宋" w:hAnsi="仿宋"/>
          <w:sz w:val="24"/>
        </w:rPr>
      </w:pPr>
      <w:r w:rsidRPr="00696976">
        <w:rPr>
          <w:rFonts w:ascii="仿宋" w:eastAsia="仿宋" w:hAnsi="仿宋" w:hint="eastAsia"/>
          <w:sz w:val="24"/>
        </w:rPr>
        <w:t>5. 充分、公平竞争保障措施</w:t>
      </w:r>
      <w:r w:rsidRPr="00696976">
        <w:rPr>
          <w:rFonts w:ascii="仿宋" w:eastAsia="仿宋" w:hAnsi="仿宋" w:hint="eastAsia"/>
          <w:sz w:val="24"/>
          <w:szCs w:val="24"/>
        </w:rPr>
        <w:t>（实质性要求）</w:t>
      </w:r>
    </w:p>
    <w:p w14:paraId="77C66D50" w14:textId="77777777" w:rsidR="00B50ACF" w:rsidRPr="00696976" w:rsidRDefault="00CA3CAA">
      <w:pPr>
        <w:pStyle w:val="11"/>
        <w:spacing w:line="460" w:lineRule="exact"/>
        <w:ind w:left="1" w:firstLineChars="200" w:firstLine="482"/>
        <w:rPr>
          <w:rFonts w:ascii="仿宋" w:eastAsia="仿宋" w:hAnsi="仿宋"/>
          <w:b/>
          <w:sz w:val="24"/>
          <w:szCs w:val="24"/>
        </w:rPr>
      </w:pPr>
      <w:r w:rsidRPr="00696976">
        <w:rPr>
          <w:rFonts w:ascii="仿宋" w:eastAsia="仿宋" w:hAnsi="仿宋" w:hint="eastAsia"/>
          <w:b/>
          <w:sz w:val="24"/>
        </w:rPr>
        <w:t>5.1 提供相同品牌产品处理</w:t>
      </w:r>
      <w:r w:rsidRPr="00696976">
        <w:rPr>
          <w:rFonts w:ascii="仿宋" w:eastAsia="仿宋" w:hAnsi="仿宋" w:hint="eastAsia"/>
          <w:b/>
          <w:sz w:val="24"/>
          <w:szCs w:val="24"/>
        </w:rPr>
        <w:t>。</w:t>
      </w:r>
    </w:p>
    <w:p w14:paraId="125C7CCB" w14:textId="77777777" w:rsidR="00B50ACF" w:rsidRPr="00696976" w:rsidRDefault="00CA3CAA">
      <w:pPr>
        <w:pStyle w:val="11"/>
        <w:spacing w:line="460" w:lineRule="exact"/>
        <w:ind w:left="1" w:firstLineChars="200" w:firstLine="482"/>
        <w:rPr>
          <w:rFonts w:ascii="仿宋" w:eastAsia="仿宋" w:hAnsi="仿宋"/>
          <w:bCs/>
          <w:sz w:val="24"/>
          <w:szCs w:val="24"/>
        </w:rPr>
      </w:pPr>
      <w:r w:rsidRPr="00696976">
        <w:rPr>
          <w:rFonts w:ascii="仿宋" w:eastAsia="仿宋" w:hAnsi="仿宋" w:hint="eastAsia"/>
          <w:b/>
          <w:sz w:val="24"/>
          <w:szCs w:val="24"/>
        </w:rPr>
        <w:t xml:space="preserve">5.1.1 </w:t>
      </w:r>
      <w:r w:rsidRPr="00696976">
        <w:rPr>
          <w:rFonts w:ascii="仿宋" w:eastAsia="仿宋" w:hAnsi="仿宋" w:hint="eastAsia"/>
          <w:bCs/>
          <w:sz w:val="24"/>
          <w:szCs w:val="24"/>
        </w:rPr>
        <w:t>非单一产品采购项目中，采购人根据采购项目技术构成、产品价格比重等合理确定核心产品。多家投标人提供的任一核心产品品牌相同的，视为提供相同品牌产品。本采购项目核心产品为：</w:t>
      </w:r>
      <w:r w:rsidRPr="00696976">
        <w:rPr>
          <w:rFonts w:ascii="仿宋" w:eastAsia="仿宋" w:hAnsi="仿宋"/>
          <w:bCs/>
          <w:kern w:val="2"/>
          <w:sz w:val="24"/>
          <w:szCs w:val="24"/>
        </w:rPr>
        <w:t>01</w:t>
      </w:r>
      <w:r w:rsidRPr="00696976">
        <w:rPr>
          <w:rFonts w:ascii="仿宋" w:eastAsia="仿宋" w:hAnsi="仿宋" w:hint="eastAsia"/>
          <w:bCs/>
          <w:kern w:val="2"/>
          <w:sz w:val="24"/>
          <w:szCs w:val="24"/>
        </w:rPr>
        <w:t>包：监护仪；</w:t>
      </w:r>
      <w:r w:rsidRPr="00696976">
        <w:rPr>
          <w:rFonts w:ascii="仿宋" w:eastAsia="仿宋" w:hAnsi="仿宋"/>
          <w:bCs/>
          <w:kern w:val="2"/>
          <w:sz w:val="24"/>
          <w:szCs w:val="24"/>
        </w:rPr>
        <w:t>02</w:t>
      </w:r>
      <w:r w:rsidRPr="00696976">
        <w:rPr>
          <w:rFonts w:ascii="仿宋" w:eastAsia="仿宋" w:hAnsi="仿宋" w:hint="eastAsia"/>
          <w:bCs/>
          <w:kern w:val="2"/>
          <w:sz w:val="24"/>
          <w:szCs w:val="24"/>
        </w:rPr>
        <w:t>包：无创心功能仪；</w:t>
      </w:r>
      <w:r w:rsidRPr="00696976">
        <w:rPr>
          <w:rFonts w:ascii="仿宋" w:eastAsia="仿宋" w:hAnsi="仿宋"/>
          <w:bCs/>
          <w:kern w:val="2"/>
          <w:sz w:val="24"/>
          <w:szCs w:val="24"/>
        </w:rPr>
        <w:t xml:space="preserve"> 03</w:t>
      </w:r>
      <w:r w:rsidRPr="00696976">
        <w:rPr>
          <w:rFonts w:ascii="仿宋" w:eastAsia="仿宋" w:hAnsi="仿宋" w:hint="eastAsia"/>
          <w:kern w:val="2"/>
          <w:sz w:val="24"/>
          <w:szCs w:val="24"/>
        </w:rPr>
        <w:t>:脑氧饱和度检测仪；</w:t>
      </w:r>
      <w:r w:rsidRPr="00696976">
        <w:rPr>
          <w:rFonts w:ascii="仿宋" w:eastAsia="仿宋" w:hAnsi="仿宋"/>
          <w:bCs/>
          <w:kern w:val="2"/>
          <w:sz w:val="24"/>
          <w:szCs w:val="24"/>
        </w:rPr>
        <w:t>06</w:t>
      </w:r>
      <w:r w:rsidRPr="00696976">
        <w:rPr>
          <w:rFonts w:ascii="仿宋" w:eastAsia="仿宋" w:hAnsi="仿宋" w:hint="eastAsia"/>
          <w:bCs/>
          <w:kern w:val="2"/>
          <w:sz w:val="24"/>
          <w:szCs w:val="24"/>
        </w:rPr>
        <w:t>包</w:t>
      </w:r>
      <w:r w:rsidRPr="00696976">
        <w:rPr>
          <w:rFonts w:ascii="仿宋" w:eastAsia="仿宋" w:hAnsi="仿宋"/>
          <w:bCs/>
          <w:kern w:val="2"/>
          <w:sz w:val="24"/>
          <w:szCs w:val="24"/>
        </w:rPr>
        <w:t>：</w:t>
      </w:r>
      <w:r w:rsidRPr="00696976">
        <w:rPr>
          <w:rFonts w:ascii="仿宋" w:eastAsia="仿宋" w:hAnsi="仿宋" w:hint="eastAsia"/>
          <w:bCs/>
          <w:kern w:val="2"/>
          <w:sz w:val="24"/>
          <w:szCs w:val="24"/>
        </w:rPr>
        <w:t>多功能监护仪（手术室用）；</w:t>
      </w:r>
      <w:r w:rsidRPr="00696976">
        <w:rPr>
          <w:rFonts w:ascii="仿宋" w:eastAsia="仿宋" w:hAnsi="仿宋"/>
          <w:bCs/>
          <w:kern w:val="2"/>
          <w:sz w:val="24"/>
          <w:szCs w:val="24"/>
        </w:rPr>
        <w:t>07</w:t>
      </w:r>
      <w:r w:rsidRPr="00696976">
        <w:rPr>
          <w:rFonts w:ascii="仿宋" w:eastAsia="仿宋" w:hAnsi="仿宋" w:hint="eastAsia"/>
          <w:bCs/>
          <w:kern w:val="2"/>
          <w:sz w:val="24"/>
          <w:szCs w:val="24"/>
        </w:rPr>
        <w:t>包</w:t>
      </w:r>
      <w:r w:rsidRPr="00696976">
        <w:rPr>
          <w:rFonts w:ascii="仿宋" w:eastAsia="仿宋" w:hAnsi="仿宋"/>
          <w:bCs/>
          <w:kern w:val="2"/>
          <w:sz w:val="24"/>
          <w:szCs w:val="24"/>
        </w:rPr>
        <w:t>：</w:t>
      </w:r>
      <w:r w:rsidRPr="00696976">
        <w:rPr>
          <w:rFonts w:ascii="仿宋" w:eastAsia="仿宋" w:hAnsi="仿宋" w:hint="eastAsia"/>
          <w:bCs/>
          <w:kern w:val="2"/>
          <w:sz w:val="24"/>
          <w:szCs w:val="24"/>
        </w:rPr>
        <w:t>耳鼻诊断仪；</w:t>
      </w:r>
      <w:r w:rsidRPr="00696976">
        <w:rPr>
          <w:rFonts w:ascii="仿宋" w:eastAsia="仿宋" w:hAnsi="仿宋"/>
          <w:bCs/>
          <w:kern w:val="2"/>
          <w:sz w:val="24"/>
          <w:szCs w:val="24"/>
        </w:rPr>
        <w:t>08</w:t>
      </w:r>
      <w:r w:rsidRPr="00696976">
        <w:rPr>
          <w:rFonts w:ascii="仿宋" w:eastAsia="仿宋" w:hAnsi="仿宋" w:hint="eastAsia"/>
          <w:bCs/>
          <w:kern w:val="2"/>
          <w:sz w:val="24"/>
          <w:szCs w:val="24"/>
        </w:rPr>
        <w:t>包</w:t>
      </w:r>
      <w:r w:rsidRPr="00696976">
        <w:rPr>
          <w:rFonts w:ascii="仿宋" w:eastAsia="仿宋" w:hAnsi="仿宋"/>
          <w:bCs/>
          <w:kern w:val="2"/>
          <w:sz w:val="24"/>
          <w:szCs w:val="24"/>
        </w:rPr>
        <w:t>：</w:t>
      </w:r>
      <w:r w:rsidRPr="00696976">
        <w:rPr>
          <w:rFonts w:ascii="仿宋" w:eastAsia="仿宋" w:hAnsi="仿宋" w:hint="eastAsia"/>
          <w:bCs/>
          <w:kern w:val="2"/>
          <w:sz w:val="24"/>
          <w:szCs w:val="24"/>
        </w:rPr>
        <w:t>多导睡眠记录仪。</w:t>
      </w:r>
    </w:p>
    <w:p w14:paraId="012C2C6D" w14:textId="77777777" w:rsidR="00B50ACF" w:rsidRPr="00696976" w:rsidRDefault="00CA3CAA">
      <w:pPr>
        <w:pStyle w:val="11"/>
        <w:spacing w:line="460" w:lineRule="exact"/>
        <w:ind w:left="1" w:firstLineChars="200" w:firstLine="482"/>
        <w:rPr>
          <w:rFonts w:ascii="仿宋" w:eastAsia="仿宋" w:hAnsi="仿宋"/>
          <w:b/>
          <w:sz w:val="24"/>
          <w:szCs w:val="24"/>
        </w:rPr>
      </w:pPr>
      <w:r w:rsidRPr="00696976">
        <w:rPr>
          <w:rFonts w:ascii="仿宋" w:eastAsia="仿宋" w:hAnsi="仿宋" w:hint="eastAsia"/>
          <w:b/>
          <w:sz w:val="24"/>
          <w:szCs w:val="24"/>
        </w:rPr>
        <w:t>5.1.2 采用最低评标价法的采购项目。</w:t>
      </w:r>
    </w:p>
    <w:p w14:paraId="16B0F950" w14:textId="77777777" w:rsidR="00B50ACF" w:rsidRPr="00696976" w:rsidRDefault="00CA3CAA">
      <w:pPr>
        <w:pStyle w:val="11"/>
        <w:spacing w:line="460" w:lineRule="exact"/>
        <w:ind w:left="1" w:firstLineChars="200" w:firstLine="480"/>
        <w:rPr>
          <w:rFonts w:ascii="仿宋" w:eastAsia="仿宋" w:hAnsi="仿宋"/>
          <w:bCs/>
          <w:sz w:val="24"/>
          <w:szCs w:val="24"/>
        </w:rPr>
      </w:pPr>
      <w:r w:rsidRPr="00696976">
        <w:rPr>
          <w:rFonts w:ascii="仿宋" w:eastAsia="仿宋" w:hAnsi="仿宋" w:hint="eastAsia"/>
          <w:bCs/>
          <w:sz w:val="24"/>
          <w:szCs w:val="24"/>
        </w:rPr>
        <w:t>提供相同品牌产品的不同投标人参加同一合同项下投标的，以其中通过资格审查、符合性审查且报价最低的参加评标；报价相同的，由采购人采取随机抽取方式确定一个参加评标的投标人，其他投标无效。</w:t>
      </w:r>
    </w:p>
    <w:p w14:paraId="1E592FE2" w14:textId="77777777" w:rsidR="00B50ACF" w:rsidRPr="00696976" w:rsidRDefault="00CA3CAA">
      <w:pPr>
        <w:pStyle w:val="11"/>
        <w:spacing w:line="460" w:lineRule="exact"/>
        <w:ind w:left="1" w:firstLineChars="200" w:firstLine="482"/>
        <w:rPr>
          <w:rFonts w:ascii="仿宋" w:eastAsia="仿宋" w:hAnsi="仿宋"/>
          <w:b/>
          <w:sz w:val="24"/>
          <w:szCs w:val="24"/>
        </w:rPr>
      </w:pPr>
      <w:r w:rsidRPr="00696976">
        <w:rPr>
          <w:rFonts w:ascii="仿宋" w:eastAsia="仿宋" w:hAnsi="仿宋" w:hint="eastAsia"/>
          <w:b/>
          <w:sz w:val="24"/>
          <w:szCs w:val="24"/>
        </w:rPr>
        <w:t>5.1.3 采用综合评分法的采购项目。</w:t>
      </w:r>
    </w:p>
    <w:p w14:paraId="5E8EAA75" w14:textId="77777777" w:rsidR="00B50ACF" w:rsidRPr="00696976" w:rsidRDefault="00CA3CAA">
      <w:pPr>
        <w:pStyle w:val="11"/>
        <w:spacing w:line="460" w:lineRule="exact"/>
        <w:ind w:left="1" w:firstLineChars="200" w:firstLine="480"/>
        <w:rPr>
          <w:rFonts w:ascii="仿宋" w:eastAsia="仿宋" w:hAnsi="仿宋"/>
          <w:bCs/>
          <w:sz w:val="24"/>
          <w:szCs w:val="24"/>
        </w:rPr>
      </w:pPr>
      <w:r w:rsidRPr="00696976">
        <w:rPr>
          <w:rFonts w:ascii="仿宋" w:eastAsia="仿宋" w:hAnsi="仿宋" w:hint="eastAsia"/>
          <w:bCs/>
          <w:sz w:val="24"/>
          <w:szCs w:val="24"/>
        </w:rPr>
        <w:t>提供相同品牌产品且通过资格审查、符合性审查的不同投标人参加同一合同项下投标的，按一家投标人计算，评审后得分最高的同品牌投标人获得中标人推荐资格；评审得分相同的，由采购人采取随机抽取方式确定一个投标人获得中标人推荐资格，其他同品牌投标人不作为中标候选人。</w:t>
      </w:r>
    </w:p>
    <w:p w14:paraId="222E394A" w14:textId="77777777" w:rsidR="00B50ACF" w:rsidRPr="00696976" w:rsidRDefault="00CA3CAA">
      <w:pPr>
        <w:pStyle w:val="11"/>
        <w:spacing w:line="460" w:lineRule="exact"/>
        <w:ind w:left="1" w:firstLineChars="200" w:firstLine="482"/>
        <w:rPr>
          <w:rFonts w:ascii="仿宋" w:eastAsia="仿宋" w:hAnsi="仿宋"/>
          <w:sz w:val="24"/>
        </w:rPr>
      </w:pPr>
      <w:r w:rsidRPr="00696976">
        <w:rPr>
          <w:rFonts w:ascii="仿宋" w:eastAsia="仿宋" w:hAnsi="仿宋" w:hint="eastAsia"/>
          <w:b/>
          <w:sz w:val="24"/>
        </w:rPr>
        <w:t>5.2 利害关系供应商处理。</w:t>
      </w:r>
      <w:r w:rsidRPr="00696976">
        <w:rPr>
          <w:rFonts w:ascii="仿宋" w:eastAsia="仿宋" w:hAnsi="仿宋" w:hint="eastAsia"/>
          <w:sz w:val="24"/>
        </w:rPr>
        <w:t>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14:paraId="62588188" w14:textId="77777777" w:rsidR="00B50ACF" w:rsidRPr="00696976" w:rsidRDefault="00CA3CAA">
      <w:pPr>
        <w:pStyle w:val="11"/>
        <w:spacing w:line="460" w:lineRule="exact"/>
        <w:ind w:left="1" w:firstLineChars="200" w:firstLine="482"/>
        <w:rPr>
          <w:rFonts w:ascii="仿宋" w:eastAsia="仿宋" w:hAnsi="仿宋"/>
          <w:sz w:val="24"/>
        </w:rPr>
      </w:pPr>
      <w:r w:rsidRPr="00696976">
        <w:rPr>
          <w:rFonts w:ascii="仿宋" w:eastAsia="仿宋" w:hAnsi="仿宋" w:hint="eastAsia"/>
          <w:b/>
          <w:sz w:val="24"/>
        </w:rPr>
        <w:lastRenderedPageBreak/>
        <w:t>5.3 前期参与供应商处理。</w:t>
      </w:r>
      <w:r w:rsidRPr="00696976">
        <w:rPr>
          <w:rFonts w:ascii="仿宋" w:eastAsia="仿宋" w:hAnsi="仿宋" w:hint="eastAsia"/>
          <w:sz w:val="24"/>
        </w:rPr>
        <w:t>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标因素和标准、政府采购合同等实质性内容条款的，视同为采购项目提供规范编制。</w:t>
      </w:r>
    </w:p>
    <w:p w14:paraId="786E1A57" w14:textId="77777777" w:rsidR="00B50ACF" w:rsidRPr="00696976" w:rsidRDefault="00CA3CAA">
      <w:pPr>
        <w:pStyle w:val="11"/>
        <w:spacing w:line="460" w:lineRule="exact"/>
        <w:ind w:left="1" w:firstLineChars="200" w:firstLine="482"/>
        <w:rPr>
          <w:rFonts w:ascii="仿宋" w:eastAsia="仿宋" w:hAnsi="仿宋"/>
          <w:sz w:val="24"/>
        </w:rPr>
      </w:pPr>
      <w:r w:rsidRPr="00696976">
        <w:rPr>
          <w:rFonts w:ascii="仿宋" w:eastAsia="仿宋" w:hAnsi="仿宋" w:hint="eastAsia"/>
          <w:b/>
          <w:sz w:val="24"/>
        </w:rPr>
        <w:t>5.4 利害关系代理人处理。</w:t>
      </w:r>
      <w:r w:rsidRPr="00696976">
        <w:rPr>
          <w:rFonts w:ascii="仿宋" w:eastAsia="仿宋" w:hAnsi="仿宋" w:hint="eastAsia"/>
          <w:sz w:val="24"/>
        </w:rPr>
        <w:t>2家以上的供应商不得在同一合同项下的采购项目中，同时委托同一个自然人、同一家庭的人员、同一单位的人员作为其代理人，否则，其投标文件作为无效处理。</w:t>
      </w:r>
    </w:p>
    <w:p w14:paraId="32F576F0" w14:textId="77777777" w:rsidR="00B50ACF" w:rsidRPr="00696976" w:rsidRDefault="00CA3CAA">
      <w:pPr>
        <w:pStyle w:val="2"/>
        <w:spacing w:line="400" w:lineRule="exact"/>
        <w:jc w:val="center"/>
        <w:rPr>
          <w:rFonts w:ascii="仿宋" w:eastAsia="仿宋" w:hAnsi="仿宋"/>
          <w:bCs w:val="0"/>
        </w:rPr>
      </w:pPr>
      <w:bookmarkStart w:id="43" w:name="_Toc217446038"/>
      <w:bookmarkStart w:id="44" w:name="_Toc183582209"/>
      <w:bookmarkStart w:id="45" w:name="_Toc89075875"/>
      <w:bookmarkStart w:id="46" w:name="_Toc77400779"/>
      <w:bookmarkStart w:id="47" w:name="_Toc183682346"/>
      <w:r w:rsidRPr="00696976">
        <w:rPr>
          <w:rFonts w:ascii="仿宋" w:eastAsia="仿宋" w:hAnsi="仿宋" w:hint="eastAsia"/>
          <w:bCs w:val="0"/>
        </w:rPr>
        <w:t>三、招标文件</w:t>
      </w:r>
      <w:bookmarkEnd w:id="43"/>
      <w:bookmarkEnd w:id="44"/>
      <w:bookmarkEnd w:id="45"/>
      <w:bookmarkEnd w:id="46"/>
      <w:bookmarkEnd w:id="47"/>
    </w:p>
    <w:p w14:paraId="0DE0AE6E" w14:textId="77777777" w:rsidR="00B50ACF" w:rsidRPr="00696976" w:rsidRDefault="00CA3CAA">
      <w:pPr>
        <w:pStyle w:val="3"/>
        <w:spacing w:line="400" w:lineRule="exact"/>
        <w:ind w:firstLineChars="200" w:firstLine="482"/>
        <w:rPr>
          <w:rFonts w:ascii="仿宋" w:eastAsia="仿宋" w:hAnsi="仿宋"/>
          <w:sz w:val="24"/>
        </w:rPr>
      </w:pPr>
      <w:bookmarkStart w:id="48" w:name="_Toc183582210"/>
      <w:bookmarkStart w:id="49" w:name="_Toc183682347"/>
      <w:bookmarkStart w:id="50" w:name="_Toc217446039"/>
      <w:r w:rsidRPr="00696976">
        <w:rPr>
          <w:rFonts w:ascii="仿宋" w:eastAsia="仿宋" w:hAnsi="仿宋" w:hint="eastAsia"/>
          <w:sz w:val="24"/>
        </w:rPr>
        <w:t>6．招标文件的构成</w:t>
      </w:r>
      <w:bookmarkEnd w:id="48"/>
      <w:bookmarkEnd w:id="49"/>
      <w:bookmarkEnd w:id="50"/>
    </w:p>
    <w:p w14:paraId="7F90723F" w14:textId="77777777" w:rsidR="00B50ACF" w:rsidRPr="00696976" w:rsidRDefault="00CA3CAA">
      <w:pPr>
        <w:tabs>
          <w:tab w:val="left" w:pos="7665"/>
        </w:tabs>
        <w:spacing w:line="400" w:lineRule="exact"/>
        <w:ind w:firstLineChars="200" w:firstLine="480"/>
        <w:rPr>
          <w:rFonts w:ascii="仿宋" w:eastAsia="仿宋" w:hAnsi="仿宋"/>
          <w:kern w:val="0"/>
          <w:sz w:val="24"/>
          <w:szCs w:val="22"/>
        </w:rPr>
      </w:pPr>
      <w:r w:rsidRPr="00696976">
        <w:rPr>
          <w:rFonts w:ascii="仿宋" w:eastAsia="仿宋" w:hAnsi="仿宋" w:hint="eastAsia"/>
          <w:kern w:val="0"/>
          <w:sz w:val="24"/>
          <w:szCs w:val="22"/>
        </w:rPr>
        <w:t>招标文件是供应商准备投标文件和参加投标的依据，同时也是评标的重要依据，具有准法律文件性质。招标文件用以阐明招标项目所需的资质、技术、服务及报价等要求、招标投标程序、有关规定和注意事项以及合同主要条款等。本招标文件包括以下内容：</w:t>
      </w:r>
    </w:p>
    <w:p w14:paraId="637BD53E" w14:textId="77777777" w:rsidR="00B50ACF" w:rsidRPr="00696976" w:rsidRDefault="00CA3CAA">
      <w:pPr>
        <w:tabs>
          <w:tab w:val="left" w:pos="720"/>
        </w:tabs>
        <w:spacing w:line="400" w:lineRule="exact"/>
        <w:ind w:firstLineChars="200" w:firstLine="480"/>
        <w:rPr>
          <w:rFonts w:ascii="仿宋" w:eastAsia="仿宋" w:hAnsi="仿宋"/>
          <w:sz w:val="24"/>
        </w:rPr>
      </w:pPr>
      <w:r w:rsidRPr="00696976">
        <w:rPr>
          <w:rFonts w:ascii="仿宋" w:eastAsia="仿宋" w:hAnsi="仿宋" w:hint="eastAsia"/>
          <w:kern w:val="0"/>
          <w:sz w:val="24"/>
          <w:szCs w:val="22"/>
        </w:rPr>
        <w:t>（一）投标</w:t>
      </w:r>
      <w:r w:rsidRPr="00696976">
        <w:rPr>
          <w:rFonts w:ascii="仿宋" w:eastAsia="仿宋" w:hAnsi="仿宋" w:hint="eastAsia"/>
          <w:sz w:val="24"/>
        </w:rPr>
        <w:t>邀请；</w:t>
      </w:r>
    </w:p>
    <w:p w14:paraId="20B09D31" w14:textId="77777777" w:rsidR="00B50ACF" w:rsidRPr="00696976" w:rsidRDefault="00CA3CAA">
      <w:pPr>
        <w:tabs>
          <w:tab w:val="left" w:pos="720"/>
        </w:tabs>
        <w:spacing w:line="400" w:lineRule="exact"/>
        <w:ind w:firstLineChars="200" w:firstLine="480"/>
        <w:rPr>
          <w:rFonts w:ascii="仿宋" w:eastAsia="仿宋" w:hAnsi="仿宋"/>
          <w:sz w:val="24"/>
        </w:rPr>
      </w:pPr>
      <w:r w:rsidRPr="00696976">
        <w:rPr>
          <w:rFonts w:ascii="仿宋" w:eastAsia="仿宋" w:hAnsi="仿宋" w:hint="eastAsia"/>
          <w:sz w:val="24"/>
        </w:rPr>
        <w:t>（二）投标人须知；</w:t>
      </w:r>
    </w:p>
    <w:p w14:paraId="328B2955" w14:textId="77777777" w:rsidR="00B50ACF" w:rsidRPr="00696976" w:rsidRDefault="00CA3CAA">
      <w:pPr>
        <w:tabs>
          <w:tab w:val="left" w:pos="720"/>
        </w:tabs>
        <w:spacing w:line="400" w:lineRule="exact"/>
        <w:ind w:firstLineChars="200" w:firstLine="480"/>
        <w:rPr>
          <w:rFonts w:ascii="仿宋" w:eastAsia="仿宋" w:hAnsi="仿宋"/>
          <w:sz w:val="24"/>
        </w:rPr>
      </w:pPr>
      <w:r w:rsidRPr="00696976">
        <w:rPr>
          <w:rFonts w:ascii="仿宋" w:eastAsia="仿宋" w:hAnsi="仿宋" w:hint="eastAsia"/>
          <w:sz w:val="24"/>
        </w:rPr>
        <w:t>（三）投标文件格式；</w:t>
      </w:r>
    </w:p>
    <w:p w14:paraId="1FBD7520" w14:textId="77777777" w:rsidR="00B50ACF" w:rsidRPr="00696976" w:rsidRDefault="00CA3CAA">
      <w:pPr>
        <w:tabs>
          <w:tab w:val="left" w:pos="720"/>
        </w:tabs>
        <w:spacing w:line="400" w:lineRule="exact"/>
        <w:ind w:firstLineChars="200" w:firstLine="480"/>
        <w:rPr>
          <w:rFonts w:ascii="仿宋" w:eastAsia="仿宋" w:hAnsi="仿宋"/>
          <w:sz w:val="24"/>
        </w:rPr>
      </w:pPr>
      <w:r w:rsidRPr="00696976">
        <w:rPr>
          <w:rFonts w:ascii="仿宋" w:eastAsia="仿宋" w:hAnsi="仿宋" w:hint="eastAsia"/>
          <w:sz w:val="24"/>
        </w:rPr>
        <w:t>（四）投标人和投标产品的资格、资质性及其他类似效力要求；</w:t>
      </w:r>
    </w:p>
    <w:p w14:paraId="42431EE5" w14:textId="77777777" w:rsidR="00B50ACF" w:rsidRPr="00696976" w:rsidRDefault="00CA3CAA">
      <w:pPr>
        <w:tabs>
          <w:tab w:val="left" w:pos="720"/>
        </w:tabs>
        <w:spacing w:line="400" w:lineRule="exact"/>
        <w:ind w:firstLineChars="200" w:firstLine="480"/>
        <w:rPr>
          <w:rFonts w:ascii="仿宋" w:eastAsia="仿宋" w:hAnsi="仿宋"/>
          <w:sz w:val="24"/>
        </w:rPr>
      </w:pPr>
      <w:r w:rsidRPr="00696976">
        <w:rPr>
          <w:rFonts w:ascii="仿宋" w:eastAsia="仿宋" w:hAnsi="仿宋" w:hint="eastAsia"/>
          <w:sz w:val="24"/>
        </w:rPr>
        <w:t>（五）投标人应当提供的资格、资质性及其他类似效力要求的相关证明材料；</w:t>
      </w:r>
    </w:p>
    <w:p w14:paraId="240521F7" w14:textId="77777777" w:rsidR="00B50ACF" w:rsidRPr="00696976" w:rsidRDefault="00CA3CAA">
      <w:pPr>
        <w:tabs>
          <w:tab w:val="left" w:pos="720"/>
        </w:tabs>
        <w:spacing w:line="400" w:lineRule="exact"/>
        <w:ind w:firstLineChars="200" w:firstLine="480"/>
        <w:rPr>
          <w:rFonts w:ascii="仿宋" w:eastAsia="仿宋" w:hAnsi="仿宋"/>
          <w:sz w:val="24"/>
        </w:rPr>
      </w:pPr>
      <w:r w:rsidRPr="00696976">
        <w:rPr>
          <w:rFonts w:ascii="仿宋" w:eastAsia="仿宋" w:hAnsi="仿宋" w:hint="eastAsia"/>
          <w:sz w:val="24"/>
        </w:rPr>
        <w:t>（六）招标项目技术、商务及其他要求；</w:t>
      </w:r>
    </w:p>
    <w:p w14:paraId="73F4D459" w14:textId="77777777" w:rsidR="00B50ACF" w:rsidRPr="00696976" w:rsidRDefault="00CA3CAA">
      <w:pPr>
        <w:tabs>
          <w:tab w:val="left" w:pos="720"/>
        </w:tabs>
        <w:spacing w:line="400" w:lineRule="exact"/>
        <w:ind w:firstLineChars="200" w:firstLine="480"/>
        <w:rPr>
          <w:rFonts w:ascii="仿宋" w:eastAsia="仿宋" w:hAnsi="仿宋"/>
          <w:sz w:val="24"/>
        </w:rPr>
      </w:pPr>
      <w:r w:rsidRPr="00696976">
        <w:rPr>
          <w:rFonts w:ascii="仿宋" w:eastAsia="仿宋" w:hAnsi="仿宋" w:hint="eastAsia"/>
          <w:sz w:val="24"/>
        </w:rPr>
        <w:t>（七）评标办法；</w:t>
      </w:r>
    </w:p>
    <w:p w14:paraId="12834F73" w14:textId="77777777" w:rsidR="00B50ACF" w:rsidRPr="00696976" w:rsidRDefault="00CA3CAA">
      <w:pPr>
        <w:tabs>
          <w:tab w:val="left" w:pos="720"/>
        </w:tabs>
        <w:spacing w:line="400" w:lineRule="exact"/>
        <w:ind w:firstLineChars="200" w:firstLine="480"/>
        <w:rPr>
          <w:rFonts w:ascii="仿宋" w:eastAsia="仿宋" w:hAnsi="仿宋"/>
          <w:sz w:val="24"/>
        </w:rPr>
      </w:pPr>
      <w:r w:rsidRPr="00696976">
        <w:rPr>
          <w:rFonts w:ascii="仿宋" w:eastAsia="仿宋" w:hAnsi="仿宋" w:hint="eastAsia"/>
          <w:sz w:val="24"/>
        </w:rPr>
        <w:t>（八）合同主要条款。</w:t>
      </w:r>
    </w:p>
    <w:p w14:paraId="528B9EA8" w14:textId="77777777" w:rsidR="00B50ACF" w:rsidRPr="00696976" w:rsidRDefault="00CA3CAA">
      <w:pPr>
        <w:pStyle w:val="3"/>
        <w:spacing w:line="400" w:lineRule="exact"/>
        <w:ind w:firstLineChars="200" w:firstLine="482"/>
        <w:rPr>
          <w:rFonts w:ascii="仿宋" w:eastAsia="仿宋" w:hAnsi="仿宋"/>
          <w:sz w:val="24"/>
        </w:rPr>
      </w:pPr>
      <w:bookmarkStart w:id="51" w:name="_Toc183582211"/>
      <w:bookmarkStart w:id="52" w:name="_Toc183682348"/>
      <w:bookmarkStart w:id="53" w:name="_Toc217446040"/>
      <w:r w:rsidRPr="00696976">
        <w:rPr>
          <w:rFonts w:ascii="仿宋" w:eastAsia="仿宋" w:hAnsi="仿宋" w:hint="eastAsia"/>
          <w:sz w:val="24"/>
        </w:rPr>
        <w:t>7. 招标文件的澄清</w:t>
      </w:r>
      <w:bookmarkEnd w:id="51"/>
      <w:bookmarkEnd w:id="52"/>
      <w:r w:rsidRPr="00696976">
        <w:rPr>
          <w:rFonts w:ascii="仿宋" w:eastAsia="仿宋" w:hAnsi="仿宋" w:hint="eastAsia"/>
          <w:sz w:val="24"/>
        </w:rPr>
        <w:t>和修改</w:t>
      </w:r>
      <w:bookmarkEnd w:id="53"/>
    </w:p>
    <w:p w14:paraId="51526F7E" w14:textId="77777777" w:rsidR="00B50ACF" w:rsidRPr="00696976" w:rsidRDefault="00CA3CAA">
      <w:pPr>
        <w:tabs>
          <w:tab w:val="left" w:pos="7665"/>
        </w:tabs>
        <w:spacing w:line="400" w:lineRule="exact"/>
        <w:ind w:firstLineChars="200" w:firstLine="480"/>
        <w:rPr>
          <w:rFonts w:ascii="仿宋" w:eastAsia="仿宋" w:hAnsi="仿宋"/>
          <w:sz w:val="24"/>
        </w:rPr>
      </w:pPr>
      <w:r w:rsidRPr="00696976">
        <w:rPr>
          <w:rFonts w:ascii="仿宋" w:eastAsia="仿宋" w:hAnsi="仿宋" w:hint="eastAsia"/>
          <w:sz w:val="24"/>
        </w:rPr>
        <w:t>7.1 招标采购单位可以依法对招标文件进行澄清或者修改。</w:t>
      </w:r>
    </w:p>
    <w:p w14:paraId="628C1428" w14:textId="77777777" w:rsidR="00B50ACF" w:rsidRPr="00696976" w:rsidRDefault="00CA3CAA">
      <w:pPr>
        <w:tabs>
          <w:tab w:val="left" w:pos="7665"/>
        </w:tabs>
        <w:spacing w:line="400" w:lineRule="exact"/>
        <w:ind w:firstLineChars="200" w:firstLine="480"/>
        <w:rPr>
          <w:rFonts w:ascii="仿宋" w:eastAsia="仿宋" w:hAnsi="仿宋"/>
          <w:sz w:val="24"/>
        </w:rPr>
      </w:pPr>
      <w:r w:rsidRPr="00696976">
        <w:rPr>
          <w:rFonts w:ascii="仿宋" w:eastAsia="仿宋" w:hAnsi="仿宋" w:hint="eastAsia"/>
          <w:sz w:val="24"/>
        </w:rPr>
        <w:t>7.2 招标采购单位对已发出的招标文件进行澄清或者修改，应当以书面形式将澄清或者修改的内容通知所有获取了招标文件的供应商，同时在四川政府采购网上发布</w:t>
      </w:r>
      <w:r w:rsidRPr="00696976">
        <w:rPr>
          <w:rFonts w:ascii="仿宋" w:eastAsia="仿宋" w:hAnsi="仿宋" w:hint="eastAsia"/>
          <w:sz w:val="24"/>
        </w:rPr>
        <w:lastRenderedPageBreak/>
        <w:t>更正公告。该澄清或者修改的内容为招标文件的组成部分，澄清或者修改的内容可能影响投标文件、资格预审申请文件编制的，采购人或者采购代理机构发布公告并书面通知供应商的时间，应当在投标截止时间至少１５日前、提交资格预审申请文件截止时间至少３日前；不足上述时间的，应当顺延提交投标文件、资格预审申请文件的截止时间。</w:t>
      </w:r>
    </w:p>
    <w:p w14:paraId="32EE2523" w14:textId="77777777" w:rsidR="00B50ACF" w:rsidRPr="00696976" w:rsidRDefault="00CA3CAA">
      <w:pPr>
        <w:tabs>
          <w:tab w:val="left" w:pos="7665"/>
        </w:tabs>
        <w:spacing w:line="400" w:lineRule="exact"/>
        <w:ind w:firstLineChars="200" w:firstLine="480"/>
        <w:rPr>
          <w:rFonts w:ascii="仿宋" w:eastAsia="仿宋" w:hAnsi="仿宋"/>
          <w:sz w:val="24"/>
        </w:rPr>
      </w:pPr>
      <w:r w:rsidRPr="00696976">
        <w:rPr>
          <w:rFonts w:ascii="仿宋" w:eastAsia="仿宋" w:hAnsi="仿宋" w:hint="eastAsia"/>
          <w:sz w:val="24"/>
        </w:rPr>
        <w:t>7.3 供应商应于投标文件递交截止时间之前在《四川政府采购网》查询本项目的更正公告，以保证其对招标文件做出正确的响应。供应商未按要求下载相关文件，或由于未及时关注更正公告的信息造成的后果，其责任由供应商自行负责。</w:t>
      </w:r>
    </w:p>
    <w:p w14:paraId="75138B0D" w14:textId="77777777" w:rsidR="00B50ACF" w:rsidRPr="00696976" w:rsidRDefault="00CA3CAA">
      <w:pPr>
        <w:tabs>
          <w:tab w:val="left" w:pos="7665"/>
        </w:tabs>
        <w:spacing w:line="400" w:lineRule="exact"/>
        <w:ind w:firstLineChars="200" w:firstLine="480"/>
        <w:rPr>
          <w:rFonts w:ascii="仿宋" w:eastAsia="仿宋" w:hAnsi="仿宋"/>
          <w:sz w:val="24"/>
        </w:rPr>
      </w:pPr>
      <w:r w:rsidRPr="00696976">
        <w:rPr>
          <w:rFonts w:ascii="仿宋" w:eastAsia="仿宋" w:hAnsi="仿宋" w:hint="eastAsia"/>
          <w:sz w:val="24"/>
        </w:rPr>
        <w:t>更正通知通过供应商报名时备注的电子邮箱发送至所有获取招标文件的供应商，供应商在收到相应更正通知后，以书面形式给予确认。如供应商未给予书面回复，则视为收到并认可该更正通知的内容。</w:t>
      </w:r>
    </w:p>
    <w:p w14:paraId="09CA5BAD" w14:textId="77777777" w:rsidR="00B50ACF" w:rsidRPr="00696976" w:rsidRDefault="00CA3CAA">
      <w:pPr>
        <w:tabs>
          <w:tab w:val="left" w:pos="7665"/>
        </w:tabs>
        <w:spacing w:line="400" w:lineRule="exact"/>
        <w:ind w:firstLineChars="200" w:firstLine="480"/>
        <w:rPr>
          <w:rFonts w:ascii="仿宋" w:eastAsia="仿宋" w:hAnsi="仿宋"/>
          <w:sz w:val="24"/>
        </w:rPr>
      </w:pPr>
      <w:r w:rsidRPr="00696976">
        <w:rPr>
          <w:rFonts w:ascii="仿宋" w:eastAsia="仿宋" w:hAnsi="仿宋" w:hint="eastAsia"/>
          <w:sz w:val="24"/>
        </w:rPr>
        <w:t>7.4 投标人认为需要对招标文件进行澄清或者修改的，可以以书面形式向招标采购单位提出申请，但招标采购单位可以决定是否采纳投标人的申请事项。</w:t>
      </w:r>
    </w:p>
    <w:p w14:paraId="332BA955" w14:textId="77777777" w:rsidR="00B50ACF" w:rsidRPr="00696976" w:rsidRDefault="00CA3CAA">
      <w:pPr>
        <w:pStyle w:val="3"/>
        <w:spacing w:line="400" w:lineRule="exact"/>
        <w:ind w:firstLineChars="200" w:firstLine="482"/>
        <w:rPr>
          <w:rFonts w:ascii="仿宋" w:eastAsia="仿宋" w:hAnsi="仿宋"/>
          <w:sz w:val="24"/>
        </w:rPr>
      </w:pPr>
      <w:bookmarkStart w:id="54" w:name="_Toc208848971"/>
      <w:bookmarkStart w:id="55" w:name="_Toc217446041"/>
      <w:r w:rsidRPr="00696976">
        <w:rPr>
          <w:rFonts w:ascii="仿宋" w:eastAsia="仿宋" w:hAnsi="仿宋" w:hint="eastAsia"/>
          <w:sz w:val="24"/>
        </w:rPr>
        <w:t>8. 答疑会和现场考察</w:t>
      </w:r>
      <w:bookmarkEnd w:id="54"/>
      <w:bookmarkEnd w:id="55"/>
    </w:p>
    <w:p w14:paraId="2D0BDF2C" w14:textId="77777777" w:rsidR="00B50ACF" w:rsidRPr="00696976" w:rsidRDefault="00CA3CAA">
      <w:pPr>
        <w:tabs>
          <w:tab w:val="left" w:pos="7665"/>
        </w:tabs>
        <w:spacing w:line="400" w:lineRule="exact"/>
        <w:ind w:firstLineChars="200" w:firstLine="480"/>
        <w:rPr>
          <w:rFonts w:ascii="仿宋" w:eastAsia="仿宋" w:hAnsi="仿宋"/>
          <w:sz w:val="24"/>
        </w:rPr>
      </w:pPr>
      <w:r w:rsidRPr="00696976">
        <w:rPr>
          <w:rFonts w:ascii="仿宋" w:eastAsia="仿宋" w:hAnsi="仿宋" w:hint="eastAsia"/>
          <w:sz w:val="24"/>
        </w:rPr>
        <w:t>8.1 根据采购项目和具体情况，招标采购单位认为有必要，可以在招标文件提供期限截止后，组织已获取招标文件的潜在投标人现场考察或者召开开标前答疑会。组织现场考察或者召开答疑会的，应当以书面形式通知所有获取招标文件的潜在投标人。</w:t>
      </w:r>
    </w:p>
    <w:p w14:paraId="3B7D64CA" w14:textId="77777777" w:rsidR="00B50ACF" w:rsidRPr="00696976" w:rsidRDefault="00CA3CAA">
      <w:pPr>
        <w:tabs>
          <w:tab w:val="left" w:pos="7665"/>
        </w:tabs>
        <w:spacing w:line="400" w:lineRule="exact"/>
        <w:ind w:firstLineChars="200" w:firstLine="480"/>
        <w:rPr>
          <w:rFonts w:ascii="仿宋" w:eastAsia="仿宋" w:hAnsi="仿宋"/>
          <w:sz w:val="24"/>
        </w:rPr>
      </w:pPr>
      <w:r w:rsidRPr="00696976">
        <w:rPr>
          <w:rFonts w:ascii="仿宋" w:eastAsia="仿宋" w:hAnsi="仿宋" w:hint="eastAsia"/>
          <w:sz w:val="24"/>
        </w:rPr>
        <w:t>现场考察或标前答疑会时间：本项目不组织。</w:t>
      </w:r>
    </w:p>
    <w:p w14:paraId="54907000" w14:textId="77777777" w:rsidR="00B50ACF" w:rsidRPr="00696976" w:rsidRDefault="00CA3CAA">
      <w:pPr>
        <w:tabs>
          <w:tab w:val="left" w:pos="7665"/>
        </w:tabs>
        <w:spacing w:line="400" w:lineRule="exact"/>
        <w:ind w:firstLineChars="200" w:firstLine="480"/>
        <w:rPr>
          <w:rFonts w:ascii="仿宋" w:eastAsia="仿宋" w:hAnsi="仿宋"/>
          <w:sz w:val="24"/>
        </w:rPr>
      </w:pPr>
      <w:r w:rsidRPr="00696976">
        <w:rPr>
          <w:rFonts w:ascii="仿宋" w:eastAsia="仿宋" w:hAnsi="仿宋" w:hint="eastAsia"/>
          <w:sz w:val="24"/>
        </w:rPr>
        <w:t>现场考察或标前答疑会地点：本项目不组织。</w:t>
      </w:r>
    </w:p>
    <w:p w14:paraId="442588F1" w14:textId="77777777" w:rsidR="00B50ACF" w:rsidRPr="00696976" w:rsidRDefault="00CA3CAA">
      <w:pPr>
        <w:tabs>
          <w:tab w:val="left" w:pos="7665"/>
        </w:tabs>
        <w:spacing w:line="400" w:lineRule="exact"/>
        <w:ind w:firstLineChars="200" w:firstLine="480"/>
        <w:rPr>
          <w:rFonts w:ascii="仿宋" w:eastAsia="仿宋" w:hAnsi="仿宋"/>
          <w:sz w:val="24"/>
        </w:rPr>
      </w:pPr>
      <w:bookmarkStart w:id="56" w:name="PO_默认文件内容_18"/>
      <w:bookmarkEnd w:id="42"/>
      <w:r w:rsidRPr="00696976">
        <w:rPr>
          <w:rFonts w:ascii="仿宋" w:eastAsia="仿宋" w:hAnsi="仿宋" w:hint="eastAsia"/>
          <w:sz w:val="24"/>
        </w:rPr>
        <w:t>8.2 供应商考察现场所发生的一切费用由供应商自己承担。</w:t>
      </w:r>
    </w:p>
    <w:p w14:paraId="6F035054" w14:textId="77777777" w:rsidR="00B50ACF" w:rsidRPr="00696976" w:rsidRDefault="00CA3CAA">
      <w:pPr>
        <w:pStyle w:val="2"/>
        <w:spacing w:line="400" w:lineRule="exact"/>
        <w:jc w:val="center"/>
        <w:rPr>
          <w:rFonts w:ascii="仿宋" w:eastAsia="仿宋" w:hAnsi="仿宋"/>
          <w:bCs w:val="0"/>
        </w:rPr>
      </w:pPr>
      <w:bookmarkStart w:id="57" w:name="_Toc217446042"/>
      <w:bookmarkStart w:id="58" w:name="_Toc89075876"/>
      <w:bookmarkStart w:id="59" w:name="_Toc183582214"/>
      <w:bookmarkStart w:id="60" w:name="_Toc183682351"/>
      <w:bookmarkStart w:id="61" w:name="_Toc77400780"/>
      <w:r w:rsidRPr="00696976">
        <w:rPr>
          <w:rFonts w:ascii="仿宋" w:eastAsia="仿宋" w:hAnsi="仿宋" w:hint="eastAsia"/>
          <w:bCs w:val="0"/>
        </w:rPr>
        <w:t>四、投标文件</w:t>
      </w:r>
      <w:bookmarkEnd w:id="57"/>
      <w:bookmarkEnd w:id="58"/>
      <w:bookmarkEnd w:id="59"/>
      <w:bookmarkEnd w:id="60"/>
      <w:bookmarkEnd w:id="61"/>
    </w:p>
    <w:p w14:paraId="6D2D8AFE" w14:textId="77777777" w:rsidR="00B50ACF" w:rsidRPr="00696976" w:rsidRDefault="00CA3CAA">
      <w:pPr>
        <w:pStyle w:val="3"/>
        <w:spacing w:line="400" w:lineRule="exact"/>
        <w:ind w:firstLineChars="200" w:firstLine="482"/>
        <w:rPr>
          <w:rFonts w:ascii="仿宋" w:eastAsia="仿宋" w:hAnsi="仿宋"/>
          <w:bCs w:val="0"/>
          <w:sz w:val="24"/>
        </w:rPr>
      </w:pPr>
      <w:bookmarkStart w:id="62" w:name="_Toc183582215"/>
      <w:bookmarkStart w:id="63" w:name="_Toc183682352"/>
      <w:bookmarkStart w:id="64" w:name="_Toc217446043"/>
      <w:r w:rsidRPr="00696976">
        <w:rPr>
          <w:rFonts w:ascii="仿宋" w:eastAsia="仿宋" w:hAnsi="仿宋" w:hint="eastAsia"/>
          <w:bCs w:val="0"/>
          <w:sz w:val="24"/>
        </w:rPr>
        <w:t>9．投标文件的语言</w:t>
      </w:r>
      <w:bookmarkEnd w:id="62"/>
      <w:bookmarkEnd w:id="63"/>
      <w:bookmarkEnd w:id="64"/>
      <w:r w:rsidRPr="00696976">
        <w:rPr>
          <w:rFonts w:ascii="仿宋" w:eastAsia="仿宋" w:hAnsi="仿宋" w:hint="eastAsia"/>
          <w:sz w:val="24"/>
          <w:szCs w:val="24"/>
        </w:rPr>
        <w:t>（实质性要求）</w:t>
      </w:r>
    </w:p>
    <w:p w14:paraId="073A2272" w14:textId="77777777" w:rsidR="00B50ACF" w:rsidRPr="00696976" w:rsidRDefault="00CA3CAA">
      <w:pPr>
        <w:tabs>
          <w:tab w:val="left" w:pos="1134"/>
        </w:tabs>
        <w:spacing w:line="360" w:lineRule="auto"/>
        <w:ind w:firstLineChars="200" w:firstLine="480"/>
        <w:jc w:val="left"/>
        <w:rPr>
          <w:rFonts w:ascii="仿宋" w:eastAsia="仿宋" w:hAnsi="仿宋"/>
          <w:sz w:val="24"/>
        </w:rPr>
      </w:pPr>
      <w:bookmarkStart w:id="65" w:name="_Toc217446044"/>
      <w:bookmarkStart w:id="66" w:name="_Toc183582216"/>
      <w:bookmarkStart w:id="67" w:name="_Toc183682353"/>
      <w:r w:rsidRPr="00696976">
        <w:rPr>
          <w:rFonts w:ascii="仿宋" w:eastAsia="仿宋" w:hAnsi="仿宋" w:hint="eastAsia"/>
          <w:sz w:val="24"/>
        </w:rPr>
        <w:t>9.1 投标人提交的投标文件以及投标人与招标采购单位就有关投标的所有来往书面文件均须使用中文。投标文件中如附有外文资料，主要部分对应翻译成中文并加盖投标人公章后附在相关外文资料后面。</w:t>
      </w:r>
    </w:p>
    <w:p w14:paraId="5C481FBE" w14:textId="77777777" w:rsidR="00B50ACF" w:rsidRPr="00696976" w:rsidRDefault="00CA3CAA">
      <w:pPr>
        <w:tabs>
          <w:tab w:val="left" w:pos="1134"/>
        </w:tabs>
        <w:spacing w:line="360" w:lineRule="auto"/>
        <w:ind w:firstLineChars="200" w:firstLine="480"/>
        <w:jc w:val="left"/>
        <w:rPr>
          <w:rFonts w:ascii="仿宋" w:eastAsia="仿宋" w:hAnsi="仿宋"/>
          <w:sz w:val="24"/>
        </w:rPr>
      </w:pPr>
      <w:r w:rsidRPr="00696976">
        <w:rPr>
          <w:rFonts w:ascii="仿宋" w:eastAsia="仿宋" w:hAnsi="仿宋" w:hint="eastAsia"/>
          <w:sz w:val="24"/>
        </w:rPr>
        <w:t>9.2 翻译的中文资料与外文资料如果出现差异和矛盾时，以中文为准。涉嫌虚假响应的按照相关法律法规处理。</w:t>
      </w:r>
    </w:p>
    <w:p w14:paraId="55F69BEE" w14:textId="77777777" w:rsidR="00B50ACF" w:rsidRPr="00696976" w:rsidRDefault="00CA3CAA">
      <w:pPr>
        <w:spacing w:line="400" w:lineRule="exact"/>
        <w:ind w:firstLineChars="200" w:firstLine="480"/>
        <w:rPr>
          <w:rFonts w:ascii="仿宋" w:eastAsia="仿宋" w:hAnsi="仿宋" w:cs="宋体"/>
          <w:sz w:val="24"/>
        </w:rPr>
      </w:pPr>
      <w:r w:rsidRPr="00696976">
        <w:rPr>
          <w:rFonts w:ascii="仿宋" w:eastAsia="仿宋" w:hAnsi="仿宋" w:cs="宋体" w:hint="eastAsia"/>
          <w:sz w:val="24"/>
        </w:rPr>
        <w:lastRenderedPageBreak/>
        <w:t>9.3 如因未翻译而造成的废标，由投标人承担。</w:t>
      </w:r>
    </w:p>
    <w:p w14:paraId="70C8E67B" w14:textId="77777777" w:rsidR="00B50ACF" w:rsidRPr="00696976" w:rsidRDefault="00CA3CAA">
      <w:pPr>
        <w:pStyle w:val="3"/>
        <w:spacing w:line="400" w:lineRule="exact"/>
        <w:ind w:firstLineChars="200" w:firstLine="482"/>
        <w:rPr>
          <w:rFonts w:ascii="仿宋" w:eastAsia="仿宋" w:hAnsi="仿宋"/>
          <w:sz w:val="24"/>
        </w:rPr>
      </w:pPr>
      <w:r w:rsidRPr="00696976">
        <w:rPr>
          <w:rFonts w:ascii="仿宋" w:eastAsia="仿宋" w:hAnsi="仿宋" w:hint="eastAsia"/>
          <w:sz w:val="24"/>
        </w:rPr>
        <w:t>10．计量单位</w:t>
      </w:r>
      <w:bookmarkEnd w:id="65"/>
      <w:bookmarkEnd w:id="66"/>
      <w:bookmarkEnd w:id="67"/>
      <w:r w:rsidRPr="00696976">
        <w:rPr>
          <w:rFonts w:ascii="仿宋" w:eastAsia="仿宋" w:hAnsi="仿宋" w:hint="eastAsia"/>
          <w:sz w:val="24"/>
          <w:szCs w:val="24"/>
        </w:rPr>
        <w:t>（实质性要求）</w:t>
      </w:r>
    </w:p>
    <w:p w14:paraId="663EE189" w14:textId="77777777" w:rsidR="00B50ACF" w:rsidRPr="00696976" w:rsidRDefault="00CA3CAA">
      <w:pPr>
        <w:spacing w:line="400" w:lineRule="exact"/>
        <w:ind w:firstLineChars="196" w:firstLine="470"/>
        <w:rPr>
          <w:rFonts w:ascii="仿宋" w:eastAsia="仿宋" w:hAnsi="仿宋"/>
          <w:sz w:val="24"/>
        </w:rPr>
      </w:pPr>
      <w:r w:rsidRPr="00696976">
        <w:rPr>
          <w:rFonts w:ascii="仿宋" w:eastAsia="仿宋" w:hAnsi="仿宋" w:hint="eastAsia"/>
          <w:sz w:val="24"/>
        </w:rPr>
        <w:t>除招标文件中另有规定外，本次采购项目所有合同项下的投标均采用国家法定的计量单位。</w:t>
      </w:r>
    </w:p>
    <w:p w14:paraId="155F317E" w14:textId="77777777" w:rsidR="00B50ACF" w:rsidRPr="00696976" w:rsidRDefault="00CA3CAA">
      <w:pPr>
        <w:pStyle w:val="3"/>
        <w:spacing w:line="400" w:lineRule="exact"/>
        <w:ind w:firstLineChars="200" w:firstLine="482"/>
        <w:rPr>
          <w:rFonts w:ascii="仿宋" w:eastAsia="仿宋" w:hAnsi="仿宋"/>
          <w:sz w:val="24"/>
        </w:rPr>
      </w:pPr>
      <w:bookmarkStart w:id="68" w:name="_Toc217446045"/>
      <w:r w:rsidRPr="00696976">
        <w:rPr>
          <w:rFonts w:ascii="仿宋" w:eastAsia="仿宋" w:hAnsi="仿宋" w:hint="eastAsia"/>
          <w:sz w:val="24"/>
        </w:rPr>
        <w:t>11. 投标货币</w:t>
      </w:r>
      <w:bookmarkEnd w:id="68"/>
      <w:r w:rsidRPr="00696976">
        <w:rPr>
          <w:rFonts w:ascii="仿宋" w:eastAsia="仿宋" w:hAnsi="仿宋" w:hint="eastAsia"/>
          <w:sz w:val="24"/>
        </w:rPr>
        <w:t>（实质性要求）</w:t>
      </w:r>
    </w:p>
    <w:p w14:paraId="7FFA77C0" w14:textId="77777777" w:rsidR="00B50ACF" w:rsidRPr="00696976" w:rsidRDefault="00CA3CAA">
      <w:pPr>
        <w:spacing w:line="400" w:lineRule="exact"/>
        <w:ind w:firstLineChars="196" w:firstLine="470"/>
        <w:rPr>
          <w:rFonts w:ascii="仿宋" w:eastAsia="仿宋" w:hAnsi="仿宋"/>
          <w:sz w:val="24"/>
        </w:rPr>
      </w:pPr>
      <w:r w:rsidRPr="00696976">
        <w:rPr>
          <w:rFonts w:ascii="仿宋" w:eastAsia="仿宋" w:hAnsi="仿宋" w:hint="eastAsia"/>
          <w:sz w:val="24"/>
        </w:rPr>
        <w:t>本次招标项目的投标均以人民币报价。</w:t>
      </w:r>
    </w:p>
    <w:p w14:paraId="46D0FDCE" w14:textId="77777777" w:rsidR="00B50ACF" w:rsidRPr="00696976" w:rsidRDefault="00CA3CAA">
      <w:pPr>
        <w:pStyle w:val="3"/>
        <w:spacing w:line="400" w:lineRule="exact"/>
        <w:ind w:firstLineChars="200" w:firstLine="482"/>
        <w:rPr>
          <w:rFonts w:ascii="仿宋" w:eastAsia="仿宋" w:hAnsi="仿宋"/>
          <w:sz w:val="24"/>
        </w:rPr>
      </w:pPr>
      <w:bookmarkStart w:id="69" w:name="_Toc217446046"/>
      <w:r w:rsidRPr="00696976">
        <w:rPr>
          <w:rFonts w:ascii="仿宋" w:eastAsia="仿宋" w:hAnsi="仿宋" w:hint="eastAsia"/>
          <w:sz w:val="24"/>
        </w:rPr>
        <w:t>12. 联合体投标</w:t>
      </w:r>
      <w:bookmarkEnd w:id="69"/>
      <w:r w:rsidRPr="00696976">
        <w:rPr>
          <w:rFonts w:ascii="仿宋" w:eastAsia="仿宋" w:hAnsi="仿宋" w:hint="eastAsia"/>
          <w:sz w:val="24"/>
        </w:rPr>
        <w:t>（仅适用于允许联合体参与的项目）</w:t>
      </w:r>
    </w:p>
    <w:p w14:paraId="5AA5A7D1" w14:textId="77777777" w:rsidR="00B50ACF" w:rsidRPr="00696976" w:rsidRDefault="00CA3CAA">
      <w:pPr>
        <w:spacing w:line="400" w:lineRule="exact"/>
        <w:ind w:firstLineChars="196" w:firstLine="470"/>
        <w:rPr>
          <w:rFonts w:ascii="仿宋" w:eastAsia="仿宋" w:hAnsi="仿宋"/>
          <w:sz w:val="24"/>
        </w:rPr>
      </w:pPr>
      <w:bookmarkStart w:id="70" w:name="_Toc217446047"/>
      <w:r w:rsidRPr="00696976">
        <w:rPr>
          <w:rFonts w:ascii="仿宋" w:eastAsia="仿宋" w:hAnsi="仿宋" w:hint="eastAsia"/>
          <w:sz w:val="24"/>
        </w:rPr>
        <w:t>联合体各方应当共同与采购人签订采购合同，就采购合同约定的事项对采购人承担连带责任。</w:t>
      </w:r>
    </w:p>
    <w:p w14:paraId="2023F0EB" w14:textId="77777777" w:rsidR="00B50ACF" w:rsidRPr="00696976" w:rsidRDefault="00CA3CAA">
      <w:pPr>
        <w:pStyle w:val="3"/>
        <w:spacing w:line="400" w:lineRule="exact"/>
        <w:ind w:firstLineChars="200" w:firstLine="482"/>
        <w:rPr>
          <w:rFonts w:ascii="仿宋" w:eastAsia="仿宋" w:hAnsi="仿宋"/>
          <w:sz w:val="24"/>
        </w:rPr>
      </w:pPr>
      <w:bookmarkStart w:id="71" w:name="_Toc308164797"/>
      <w:r w:rsidRPr="00696976">
        <w:rPr>
          <w:rFonts w:ascii="仿宋" w:eastAsia="仿宋" w:hAnsi="仿宋" w:hint="eastAsia"/>
          <w:sz w:val="24"/>
        </w:rPr>
        <w:t>13. 知识产权</w:t>
      </w:r>
      <w:bookmarkEnd w:id="70"/>
      <w:bookmarkEnd w:id="71"/>
      <w:r w:rsidRPr="00696976">
        <w:rPr>
          <w:rFonts w:ascii="仿宋" w:eastAsia="仿宋" w:hAnsi="仿宋" w:hint="eastAsia"/>
          <w:sz w:val="24"/>
        </w:rPr>
        <w:t>（实质性要求）</w:t>
      </w:r>
    </w:p>
    <w:p w14:paraId="1DDE21BE" w14:textId="77777777" w:rsidR="00B50ACF" w:rsidRPr="00696976" w:rsidRDefault="00CA3CAA">
      <w:pPr>
        <w:pStyle w:val="a6"/>
        <w:spacing w:line="400" w:lineRule="exact"/>
        <w:ind w:firstLineChars="200" w:firstLine="480"/>
        <w:rPr>
          <w:rFonts w:ascii="仿宋" w:eastAsia="仿宋" w:hAnsi="仿宋"/>
          <w:sz w:val="24"/>
          <w:szCs w:val="24"/>
        </w:rPr>
      </w:pPr>
      <w:r w:rsidRPr="00696976">
        <w:rPr>
          <w:rFonts w:ascii="仿宋" w:eastAsia="仿宋" w:hAnsi="仿宋" w:hint="eastAsia"/>
          <w:sz w:val="24"/>
          <w:szCs w:val="24"/>
        </w:rPr>
        <w:t>13.1 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14:paraId="6DC13C9A" w14:textId="77777777" w:rsidR="00B50ACF" w:rsidRPr="00696976" w:rsidRDefault="00CA3CAA">
      <w:pPr>
        <w:pStyle w:val="a6"/>
        <w:spacing w:line="400" w:lineRule="exact"/>
        <w:ind w:firstLineChars="200" w:firstLine="480"/>
        <w:rPr>
          <w:rFonts w:ascii="仿宋" w:eastAsia="仿宋" w:hAnsi="仿宋"/>
          <w:sz w:val="24"/>
          <w:szCs w:val="24"/>
        </w:rPr>
      </w:pPr>
      <w:r w:rsidRPr="00696976">
        <w:rPr>
          <w:rFonts w:ascii="仿宋" w:eastAsia="仿宋" w:hAnsi="仿宋" w:hint="eastAsia"/>
          <w:sz w:val="24"/>
          <w:szCs w:val="24"/>
        </w:rPr>
        <w:t>13.2 采购人享有本项目实施过程中产生的知识成果及知识产权。</w:t>
      </w:r>
    </w:p>
    <w:p w14:paraId="293EE432" w14:textId="77777777" w:rsidR="00B50ACF" w:rsidRPr="00696976" w:rsidRDefault="00CA3CAA">
      <w:pPr>
        <w:spacing w:line="400" w:lineRule="exact"/>
        <w:ind w:firstLineChars="200" w:firstLine="480"/>
        <w:rPr>
          <w:rFonts w:ascii="仿宋" w:eastAsia="仿宋" w:hAnsi="仿宋"/>
          <w:sz w:val="24"/>
        </w:rPr>
      </w:pPr>
      <w:r w:rsidRPr="00696976">
        <w:rPr>
          <w:rFonts w:ascii="仿宋" w:eastAsia="仿宋" w:hAnsi="仿宋" w:hint="eastAsia"/>
          <w:sz w:val="24"/>
        </w:rPr>
        <w:t>13.3 投标人如欲在项目实施过程中采用自有知识成果，投标人需提供开发接口和开发手册等技术文档，并承诺提供无限期技术支持，采购人享有永久使用权（含采购人委托第三方在该项目后续开发的使用权）。</w:t>
      </w:r>
    </w:p>
    <w:p w14:paraId="6CC51C91" w14:textId="77777777" w:rsidR="00B50ACF" w:rsidRPr="00696976" w:rsidRDefault="00CA3CAA">
      <w:pPr>
        <w:spacing w:line="400" w:lineRule="exact"/>
        <w:ind w:firstLineChars="192" w:firstLine="461"/>
        <w:rPr>
          <w:rFonts w:ascii="仿宋" w:eastAsia="仿宋" w:hAnsi="仿宋"/>
          <w:sz w:val="24"/>
        </w:rPr>
      </w:pPr>
      <w:r w:rsidRPr="00696976">
        <w:rPr>
          <w:rFonts w:ascii="仿宋" w:eastAsia="仿宋" w:hAnsi="仿宋" w:hint="eastAsia"/>
          <w:sz w:val="24"/>
        </w:rPr>
        <w:t xml:space="preserve">13.4 如采用投标人所不拥有的知识产权，则在投标报价中必须包括合法获取该知识产权的相关费用。 </w:t>
      </w:r>
    </w:p>
    <w:p w14:paraId="60E5CEAD" w14:textId="77777777" w:rsidR="00B50ACF" w:rsidRPr="00696976" w:rsidRDefault="00CA3CAA">
      <w:pPr>
        <w:pStyle w:val="3"/>
        <w:spacing w:line="400" w:lineRule="exact"/>
        <w:ind w:firstLineChars="200" w:firstLine="482"/>
        <w:rPr>
          <w:rFonts w:ascii="仿宋" w:eastAsia="仿宋" w:hAnsi="仿宋"/>
          <w:sz w:val="24"/>
        </w:rPr>
      </w:pPr>
      <w:bookmarkStart w:id="72" w:name="_Toc308164798"/>
      <w:bookmarkStart w:id="73" w:name="_Toc217446048"/>
      <w:bookmarkStart w:id="74" w:name="_Toc183682354"/>
      <w:bookmarkStart w:id="75" w:name="_Toc183582217"/>
      <w:r w:rsidRPr="00696976">
        <w:rPr>
          <w:rFonts w:ascii="仿宋" w:eastAsia="仿宋" w:hAnsi="仿宋" w:hint="eastAsia"/>
          <w:sz w:val="24"/>
        </w:rPr>
        <w:t>14．投标文件的组成</w:t>
      </w:r>
      <w:bookmarkEnd w:id="72"/>
      <w:bookmarkEnd w:id="73"/>
      <w:bookmarkEnd w:id="74"/>
      <w:bookmarkEnd w:id="75"/>
    </w:p>
    <w:p w14:paraId="6B36A12E" w14:textId="77777777" w:rsidR="00B50ACF" w:rsidRPr="00696976" w:rsidRDefault="00CA3CAA">
      <w:pPr>
        <w:spacing w:line="400" w:lineRule="exact"/>
        <w:ind w:firstLineChars="200" w:firstLine="480"/>
        <w:rPr>
          <w:rFonts w:ascii="仿宋" w:eastAsia="仿宋" w:hAnsi="仿宋"/>
          <w:sz w:val="24"/>
        </w:rPr>
      </w:pPr>
      <w:r w:rsidRPr="00696976">
        <w:rPr>
          <w:rFonts w:ascii="仿宋" w:eastAsia="仿宋" w:hAnsi="仿宋" w:hint="eastAsia"/>
          <w:sz w:val="24"/>
        </w:rPr>
        <w:t>投标人应按照招标文件的规定和要求编制投标文件。投标人编写的投标文件应至少包括下列两部分文件：</w:t>
      </w:r>
    </w:p>
    <w:p w14:paraId="29D255DA" w14:textId="77777777" w:rsidR="00B50ACF" w:rsidRPr="00696976" w:rsidRDefault="00CA3CAA">
      <w:pPr>
        <w:spacing w:line="400" w:lineRule="exact"/>
        <w:ind w:firstLineChars="200" w:firstLine="482"/>
        <w:rPr>
          <w:rFonts w:ascii="仿宋" w:eastAsia="仿宋" w:hAnsi="仿宋"/>
          <w:b/>
          <w:sz w:val="24"/>
        </w:rPr>
      </w:pPr>
      <w:r w:rsidRPr="00696976">
        <w:rPr>
          <w:rFonts w:ascii="仿宋" w:eastAsia="仿宋" w:hAnsi="仿宋" w:hint="eastAsia"/>
          <w:b/>
          <w:sz w:val="24"/>
        </w:rPr>
        <w:t>文件一：资格性投标文件</w:t>
      </w:r>
    </w:p>
    <w:p w14:paraId="053454A8" w14:textId="77777777" w:rsidR="00B50ACF" w:rsidRPr="00696976" w:rsidRDefault="00CA3CAA">
      <w:pPr>
        <w:spacing w:line="400" w:lineRule="exact"/>
        <w:ind w:firstLineChars="200" w:firstLine="480"/>
        <w:rPr>
          <w:rFonts w:ascii="仿宋" w:eastAsia="仿宋" w:hAnsi="仿宋"/>
          <w:sz w:val="24"/>
        </w:rPr>
      </w:pPr>
      <w:r w:rsidRPr="00696976">
        <w:rPr>
          <w:rFonts w:ascii="仿宋" w:eastAsia="仿宋" w:hAnsi="仿宋" w:hint="eastAsia"/>
          <w:sz w:val="24"/>
        </w:rPr>
        <w:t>严格按照第四、五章要求提供相关资格、资质性及其他类似效力要求的相关证明材料。</w:t>
      </w:r>
    </w:p>
    <w:p w14:paraId="43A056F2" w14:textId="77777777" w:rsidR="00B50ACF" w:rsidRPr="00696976" w:rsidRDefault="00CA3CAA">
      <w:pPr>
        <w:spacing w:line="400" w:lineRule="exact"/>
        <w:ind w:firstLineChars="200" w:firstLine="482"/>
        <w:rPr>
          <w:rFonts w:ascii="仿宋" w:eastAsia="仿宋" w:hAnsi="仿宋"/>
          <w:b/>
          <w:sz w:val="24"/>
        </w:rPr>
      </w:pPr>
      <w:r w:rsidRPr="00696976">
        <w:rPr>
          <w:rFonts w:ascii="仿宋" w:eastAsia="仿宋" w:hAnsi="仿宋" w:hint="eastAsia"/>
          <w:b/>
          <w:sz w:val="24"/>
        </w:rPr>
        <w:lastRenderedPageBreak/>
        <w:t>文件二：其它响应性投标文件</w:t>
      </w:r>
    </w:p>
    <w:p w14:paraId="7934584E" w14:textId="77777777" w:rsidR="00B50ACF" w:rsidRPr="00696976" w:rsidRDefault="00CA3CAA">
      <w:pPr>
        <w:spacing w:line="400" w:lineRule="exact"/>
        <w:ind w:firstLineChars="200" w:firstLine="480"/>
        <w:rPr>
          <w:rFonts w:ascii="仿宋" w:eastAsia="仿宋" w:hAnsi="仿宋"/>
          <w:sz w:val="24"/>
        </w:rPr>
      </w:pPr>
      <w:r w:rsidRPr="00696976">
        <w:rPr>
          <w:rFonts w:ascii="仿宋" w:eastAsia="仿宋" w:hAnsi="仿宋" w:hint="eastAsia"/>
          <w:sz w:val="24"/>
        </w:rPr>
        <w:t>严格按照招标文件要求提供以下五个方面的相关材料：</w:t>
      </w:r>
    </w:p>
    <w:p w14:paraId="682C92BB" w14:textId="77777777" w:rsidR="00B50ACF" w:rsidRPr="00696976" w:rsidRDefault="00CA3CAA">
      <w:pPr>
        <w:pStyle w:val="af3"/>
        <w:numPr>
          <w:ilvl w:val="0"/>
          <w:numId w:val="1"/>
        </w:numPr>
        <w:spacing w:line="400" w:lineRule="exact"/>
        <w:ind w:firstLineChars="0"/>
        <w:rPr>
          <w:rFonts w:ascii="仿宋" w:eastAsia="仿宋" w:hAnsi="仿宋"/>
          <w:b/>
          <w:sz w:val="24"/>
        </w:rPr>
      </w:pPr>
      <w:r w:rsidRPr="00696976">
        <w:rPr>
          <w:rFonts w:ascii="仿宋" w:eastAsia="仿宋" w:hAnsi="仿宋" w:hint="eastAsia"/>
          <w:b/>
          <w:sz w:val="24"/>
        </w:rPr>
        <w:t>报价部分。</w:t>
      </w:r>
    </w:p>
    <w:p w14:paraId="11060D71" w14:textId="77777777" w:rsidR="00B50ACF" w:rsidRPr="00696976" w:rsidRDefault="00CA3CAA">
      <w:pPr>
        <w:spacing w:line="400" w:lineRule="exact"/>
        <w:ind w:firstLineChars="200" w:firstLine="480"/>
        <w:rPr>
          <w:rFonts w:ascii="仿宋" w:eastAsia="仿宋" w:hAnsi="仿宋"/>
          <w:sz w:val="24"/>
        </w:rPr>
      </w:pPr>
      <w:r w:rsidRPr="00696976">
        <w:rPr>
          <w:rFonts w:ascii="仿宋" w:eastAsia="仿宋" w:hAnsi="仿宋" w:hint="eastAsia"/>
          <w:sz w:val="24"/>
        </w:rPr>
        <w:t xml:space="preserve">1、投标人按照招标文件要求填写的“开标一览表”、“报价明细表”（如涉及）。 </w:t>
      </w:r>
    </w:p>
    <w:p w14:paraId="303E650B" w14:textId="77777777" w:rsidR="00B50ACF" w:rsidRPr="00696976" w:rsidRDefault="00CA3CAA">
      <w:pPr>
        <w:spacing w:line="400" w:lineRule="exact"/>
        <w:ind w:firstLineChars="200" w:firstLine="480"/>
        <w:rPr>
          <w:rFonts w:ascii="仿宋" w:eastAsia="仿宋" w:hAnsi="仿宋"/>
          <w:sz w:val="24"/>
        </w:rPr>
      </w:pPr>
      <w:r w:rsidRPr="00696976">
        <w:rPr>
          <w:rFonts w:ascii="仿宋" w:eastAsia="仿宋" w:hAnsi="仿宋" w:hint="eastAsia"/>
          <w:sz w:val="24"/>
        </w:rPr>
        <w:t>2、本次招标报价要求：</w:t>
      </w:r>
    </w:p>
    <w:p w14:paraId="64B72B4A" w14:textId="77777777" w:rsidR="00B50ACF" w:rsidRPr="00696976" w:rsidRDefault="00CA3CAA">
      <w:pPr>
        <w:spacing w:line="400" w:lineRule="exact"/>
        <w:ind w:firstLineChars="200" w:firstLine="480"/>
        <w:rPr>
          <w:rFonts w:ascii="仿宋" w:eastAsia="仿宋" w:hAnsi="仿宋"/>
          <w:sz w:val="24"/>
        </w:rPr>
      </w:pPr>
      <w:r w:rsidRPr="00696976">
        <w:rPr>
          <w:rFonts w:ascii="仿宋" w:eastAsia="仿宋" w:hAnsi="仿宋" w:hint="eastAsia"/>
          <w:sz w:val="24"/>
        </w:rPr>
        <w:t>（1）投标人的报价是投标人响应招标项目要求的全部工作内容的价格体现，包括投标人完成本项目所需的一切费用（实质性要求）。</w:t>
      </w:r>
    </w:p>
    <w:p w14:paraId="62049CFB" w14:textId="77777777" w:rsidR="00B50ACF" w:rsidRPr="00696976" w:rsidRDefault="00CA3CAA">
      <w:pPr>
        <w:spacing w:line="400" w:lineRule="exact"/>
        <w:ind w:left="2" w:firstLineChars="150" w:firstLine="360"/>
        <w:rPr>
          <w:rFonts w:ascii="仿宋" w:eastAsia="仿宋" w:hAnsi="仿宋"/>
          <w:sz w:val="24"/>
        </w:rPr>
      </w:pPr>
      <w:r w:rsidRPr="00696976">
        <w:rPr>
          <w:rFonts w:ascii="仿宋" w:eastAsia="仿宋" w:hAnsi="仿宋" w:hint="eastAsia"/>
          <w:sz w:val="24"/>
        </w:rPr>
        <w:t xml:space="preserve"> （2）投标人每种货物只允许有一个报价，并且在合同履行过程中是固定不变的，任何有选择或可调整的报价将不予接受，并按无效投标处理（实质性要求）。</w:t>
      </w:r>
    </w:p>
    <w:p w14:paraId="660746FC" w14:textId="77777777" w:rsidR="00B50ACF" w:rsidRPr="00696976" w:rsidRDefault="00CA3CAA">
      <w:pPr>
        <w:spacing w:line="400" w:lineRule="exact"/>
        <w:ind w:firstLineChars="200" w:firstLine="480"/>
        <w:rPr>
          <w:rFonts w:ascii="仿宋" w:eastAsia="仿宋" w:hAnsi="仿宋"/>
          <w:sz w:val="24"/>
        </w:rPr>
      </w:pPr>
      <w:r w:rsidRPr="00696976">
        <w:rPr>
          <w:rFonts w:ascii="仿宋" w:eastAsia="仿宋" w:hAnsi="仿宋" w:hint="eastAsia"/>
          <w:sz w:val="24"/>
        </w:rPr>
        <w:t>（3）在本次投标之前一周年内，投标人本次投标中对同一品牌同一型号相同配置的产品报价与其在中国境内其他地方的最低报价比例不得高于20%。（实质性要求）。</w:t>
      </w:r>
    </w:p>
    <w:p w14:paraId="403B30C7" w14:textId="77777777" w:rsidR="00B50ACF" w:rsidRPr="00696976" w:rsidRDefault="00CA3CAA">
      <w:pPr>
        <w:spacing w:line="400" w:lineRule="exact"/>
        <w:ind w:firstLineChars="200" w:firstLine="482"/>
        <w:rPr>
          <w:rFonts w:ascii="仿宋" w:eastAsia="仿宋" w:hAnsi="仿宋"/>
          <w:b/>
          <w:bCs/>
          <w:sz w:val="24"/>
        </w:rPr>
      </w:pPr>
      <w:r w:rsidRPr="00696976">
        <w:rPr>
          <w:rFonts w:ascii="仿宋" w:eastAsia="仿宋" w:hAnsi="仿宋" w:hint="eastAsia"/>
          <w:b/>
          <w:sz w:val="24"/>
        </w:rPr>
        <w:t>（二）技术部分。</w:t>
      </w:r>
      <w:r w:rsidRPr="00696976">
        <w:rPr>
          <w:rFonts w:ascii="仿宋" w:eastAsia="仿宋" w:hAnsi="仿宋" w:hint="eastAsia"/>
          <w:sz w:val="24"/>
        </w:rPr>
        <w:t>投标人按照招标文件要求做出的技术应答，主要是针对招标项目的技术指标、参数和技术要求做出的实质性响应和满足。投标人的技术应答包括下列内容（如涉及）：</w:t>
      </w:r>
    </w:p>
    <w:p w14:paraId="39CB061B" w14:textId="77777777" w:rsidR="00B50ACF" w:rsidRPr="00696976" w:rsidRDefault="00CA3CAA">
      <w:pPr>
        <w:spacing w:line="400" w:lineRule="exact"/>
        <w:ind w:firstLineChars="200" w:firstLine="480"/>
        <w:rPr>
          <w:rFonts w:ascii="仿宋" w:eastAsia="仿宋" w:hAnsi="仿宋"/>
          <w:sz w:val="24"/>
        </w:rPr>
      </w:pPr>
      <w:r w:rsidRPr="00696976">
        <w:rPr>
          <w:rFonts w:ascii="仿宋" w:eastAsia="仿宋" w:hAnsi="仿宋" w:hint="eastAsia"/>
          <w:sz w:val="24"/>
        </w:rPr>
        <w:t>（1）投标产品的品牌、型号、配置；</w:t>
      </w:r>
    </w:p>
    <w:p w14:paraId="3CB5FC0C" w14:textId="77777777" w:rsidR="00B50ACF" w:rsidRPr="00696976" w:rsidRDefault="00CA3CAA">
      <w:pPr>
        <w:spacing w:line="400" w:lineRule="exact"/>
        <w:ind w:firstLineChars="200" w:firstLine="480"/>
        <w:rPr>
          <w:rFonts w:ascii="仿宋" w:eastAsia="仿宋" w:hAnsi="仿宋"/>
          <w:sz w:val="24"/>
        </w:rPr>
      </w:pPr>
      <w:r w:rsidRPr="00696976">
        <w:rPr>
          <w:rFonts w:ascii="仿宋" w:eastAsia="仿宋" w:hAnsi="仿宋" w:hint="eastAsia"/>
          <w:sz w:val="24"/>
        </w:rPr>
        <w:t>（2）投标产品本身的详细的技术指标和参数（应当尽可能提供检测报告、产品使用说明书、用户手册等材料予以佐证）；</w:t>
      </w:r>
    </w:p>
    <w:p w14:paraId="2C9321B7" w14:textId="77777777" w:rsidR="00B50ACF" w:rsidRPr="00696976" w:rsidRDefault="00CA3CAA">
      <w:pPr>
        <w:spacing w:line="400" w:lineRule="exact"/>
        <w:ind w:firstLineChars="200" w:firstLine="480"/>
        <w:rPr>
          <w:rFonts w:ascii="仿宋" w:eastAsia="仿宋" w:hAnsi="仿宋"/>
          <w:sz w:val="24"/>
        </w:rPr>
      </w:pPr>
      <w:r w:rsidRPr="00696976">
        <w:rPr>
          <w:rFonts w:ascii="仿宋" w:eastAsia="仿宋" w:hAnsi="仿宋" w:hint="eastAsia"/>
          <w:sz w:val="24"/>
        </w:rPr>
        <w:t>（3）技术方案、项目实施方案；</w:t>
      </w:r>
    </w:p>
    <w:p w14:paraId="23813CA7" w14:textId="77777777" w:rsidR="00B50ACF" w:rsidRPr="00696976" w:rsidRDefault="00CA3CAA">
      <w:pPr>
        <w:spacing w:line="400" w:lineRule="exact"/>
        <w:ind w:firstLineChars="200" w:firstLine="480"/>
        <w:rPr>
          <w:rFonts w:ascii="仿宋" w:eastAsia="仿宋" w:hAnsi="仿宋"/>
          <w:sz w:val="24"/>
        </w:rPr>
      </w:pPr>
      <w:r w:rsidRPr="00696976">
        <w:rPr>
          <w:rFonts w:ascii="仿宋" w:eastAsia="仿宋" w:hAnsi="仿宋" w:hint="eastAsia"/>
          <w:sz w:val="24"/>
        </w:rPr>
        <w:t>（4）投标产品技术参数表；</w:t>
      </w:r>
    </w:p>
    <w:p w14:paraId="30009DF9" w14:textId="77777777" w:rsidR="00B50ACF" w:rsidRPr="00696976" w:rsidRDefault="00CA3CAA">
      <w:pPr>
        <w:spacing w:line="400" w:lineRule="exact"/>
        <w:ind w:firstLineChars="200" w:firstLine="480"/>
        <w:rPr>
          <w:rFonts w:ascii="仿宋" w:eastAsia="仿宋" w:hAnsi="仿宋"/>
          <w:sz w:val="24"/>
        </w:rPr>
      </w:pPr>
      <w:r w:rsidRPr="00696976">
        <w:rPr>
          <w:rFonts w:ascii="仿宋" w:eastAsia="仿宋" w:hAnsi="仿宋" w:hint="eastAsia"/>
          <w:sz w:val="24"/>
        </w:rPr>
        <w:t>（5）产品彩页资料；</w:t>
      </w:r>
    </w:p>
    <w:p w14:paraId="22B921FD" w14:textId="77777777" w:rsidR="00B50ACF" w:rsidRPr="00696976" w:rsidRDefault="00CA3CAA">
      <w:pPr>
        <w:spacing w:line="400" w:lineRule="exact"/>
        <w:ind w:firstLineChars="200" w:firstLine="480"/>
        <w:rPr>
          <w:rFonts w:ascii="仿宋" w:eastAsia="仿宋" w:hAnsi="仿宋"/>
          <w:sz w:val="24"/>
        </w:rPr>
      </w:pPr>
      <w:r w:rsidRPr="00696976">
        <w:rPr>
          <w:rFonts w:ascii="仿宋" w:eastAsia="仿宋" w:hAnsi="仿宋" w:hint="eastAsia"/>
          <w:sz w:val="24"/>
        </w:rPr>
        <w:t>（6）产品工作环境条件；</w:t>
      </w:r>
    </w:p>
    <w:p w14:paraId="3359BA28" w14:textId="77777777" w:rsidR="00B50ACF" w:rsidRPr="00696976" w:rsidRDefault="00CA3CAA">
      <w:pPr>
        <w:spacing w:line="400" w:lineRule="exact"/>
        <w:ind w:firstLineChars="200" w:firstLine="480"/>
        <w:rPr>
          <w:rFonts w:ascii="仿宋" w:eastAsia="仿宋" w:hAnsi="仿宋"/>
          <w:sz w:val="24"/>
        </w:rPr>
      </w:pPr>
      <w:r w:rsidRPr="00696976">
        <w:rPr>
          <w:rFonts w:ascii="仿宋" w:eastAsia="仿宋" w:hAnsi="仿宋" w:hint="eastAsia"/>
          <w:sz w:val="24"/>
        </w:rPr>
        <w:t>（7）产品验收标准和验收方法；</w:t>
      </w:r>
    </w:p>
    <w:p w14:paraId="144762CE" w14:textId="77777777" w:rsidR="00B50ACF" w:rsidRPr="00696976" w:rsidRDefault="00CA3CAA">
      <w:pPr>
        <w:spacing w:line="400" w:lineRule="exact"/>
        <w:ind w:firstLineChars="200" w:firstLine="480"/>
        <w:rPr>
          <w:rFonts w:ascii="仿宋" w:eastAsia="仿宋" w:hAnsi="仿宋"/>
          <w:sz w:val="24"/>
        </w:rPr>
      </w:pPr>
      <w:r w:rsidRPr="00696976">
        <w:rPr>
          <w:rFonts w:ascii="仿宋" w:eastAsia="仿宋" w:hAnsi="仿宋" w:hint="eastAsia"/>
          <w:sz w:val="24"/>
        </w:rPr>
        <w:t>（8）产品验收清单（注明各部件的品名、数量、价格、规格型号和原产地或生产厂家）。</w:t>
      </w:r>
    </w:p>
    <w:p w14:paraId="11A63D40" w14:textId="77777777" w:rsidR="00B50ACF" w:rsidRPr="00696976" w:rsidRDefault="00CA3CAA">
      <w:pPr>
        <w:spacing w:line="400" w:lineRule="exact"/>
        <w:ind w:firstLineChars="200" w:firstLine="480"/>
        <w:rPr>
          <w:rFonts w:ascii="仿宋" w:eastAsia="仿宋" w:hAnsi="仿宋"/>
          <w:sz w:val="24"/>
        </w:rPr>
      </w:pPr>
      <w:r w:rsidRPr="00696976">
        <w:rPr>
          <w:rFonts w:ascii="仿宋" w:eastAsia="仿宋" w:hAnsi="仿宋" w:hint="eastAsia"/>
          <w:sz w:val="24"/>
        </w:rPr>
        <w:t>（9）投标人认为需要提供的文件和资料。</w:t>
      </w:r>
    </w:p>
    <w:p w14:paraId="31886D82" w14:textId="77777777" w:rsidR="00B50ACF" w:rsidRPr="00696976" w:rsidRDefault="00CA3CAA">
      <w:pPr>
        <w:spacing w:line="400" w:lineRule="exact"/>
        <w:ind w:firstLineChars="200" w:firstLine="482"/>
        <w:rPr>
          <w:rFonts w:ascii="仿宋" w:eastAsia="仿宋" w:hAnsi="仿宋"/>
          <w:sz w:val="24"/>
        </w:rPr>
      </w:pPr>
      <w:r w:rsidRPr="00696976">
        <w:rPr>
          <w:rFonts w:ascii="仿宋" w:eastAsia="仿宋" w:hAnsi="仿宋" w:hint="eastAsia"/>
          <w:b/>
          <w:sz w:val="24"/>
        </w:rPr>
        <w:t>（三）商务部分。</w:t>
      </w:r>
      <w:r w:rsidRPr="00696976">
        <w:rPr>
          <w:rFonts w:ascii="仿宋" w:eastAsia="仿宋" w:hAnsi="仿宋" w:hint="eastAsia"/>
          <w:sz w:val="24"/>
        </w:rPr>
        <w:t>投标人按照招标文件要求提供的有关文件及优惠承诺。包括以下内容（如涉及）：</w:t>
      </w:r>
    </w:p>
    <w:p w14:paraId="59DDE2FA" w14:textId="77777777" w:rsidR="00B50ACF" w:rsidRPr="00696976" w:rsidRDefault="00CA3CAA">
      <w:pPr>
        <w:spacing w:line="400" w:lineRule="exact"/>
        <w:ind w:firstLineChars="200" w:firstLine="480"/>
        <w:rPr>
          <w:rFonts w:ascii="仿宋" w:eastAsia="仿宋" w:hAnsi="仿宋"/>
          <w:sz w:val="24"/>
        </w:rPr>
      </w:pPr>
      <w:r w:rsidRPr="00696976">
        <w:rPr>
          <w:rFonts w:ascii="仿宋" w:eastAsia="仿宋" w:hAnsi="仿宋" w:hint="eastAsia"/>
          <w:sz w:val="24"/>
        </w:rPr>
        <w:lastRenderedPageBreak/>
        <w:t>（1）投标函；</w:t>
      </w:r>
    </w:p>
    <w:p w14:paraId="305966FD" w14:textId="77777777" w:rsidR="00B50ACF" w:rsidRPr="00696976" w:rsidRDefault="00CA3CAA">
      <w:pPr>
        <w:spacing w:line="400" w:lineRule="exact"/>
        <w:ind w:firstLineChars="200" w:firstLine="480"/>
        <w:rPr>
          <w:rFonts w:ascii="仿宋" w:eastAsia="仿宋" w:hAnsi="仿宋"/>
          <w:sz w:val="24"/>
        </w:rPr>
      </w:pPr>
      <w:r w:rsidRPr="00696976">
        <w:rPr>
          <w:rFonts w:ascii="仿宋" w:eastAsia="仿宋" w:hAnsi="仿宋" w:hint="eastAsia"/>
          <w:sz w:val="24"/>
        </w:rPr>
        <w:t>（</w:t>
      </w:r>
      <w:r w:rsidRPr="00696976">
        <w:rPr>
          <w:rFonts w:ascii="仿宋" w:eastAsia="仿宋" w:hAnsi="仿宋"/>
          <w:sz w:val="24"/>
        </w:rPr>
        <w:t>2</w:t>
      </w:r>
      <w:r w:rsidRPr="00696976">
        <w:rPr>
          <w:rFonts w:ascii="仿宋" w:eastAsia="仿宋" w:hAnsi="仿宋" w:hint="eastAsia"/>
          <w:sz w:val="24"/>
        </w:rPr>
        <w:t>）证明投标人业绩和荣誉的有关材料复印件；</w:t>
      </w:r>
    </w:p>
    <w:p w14:paraId="70D0CD67" w14:textId="77777777" w:rsidR="00B50ACF" w:rsidRPr="00696976" w:rsidRDefault="00CA3CAA">
      <w:pPr>
        <w:spacing w:line="400" w:lineRule="exact"/>
        <w:ind w:firstLineChars="200" w:firstLine="480"/>
        <w:rPr>
          <w:rFonts w:ascii="仿宋" w:eastAsia="仿宋" w:hAnsi="仿宋"/>
          <w:sz w:val="24"/>
        </w:rPr>
      </w:pPr>
      <w:r w:rsidRPr="00696976">
        <w:rPr>
          <w:rFonts w:ascii="仿宋" w:eastAsia="仿宋" w:hAnsi="仿宋" w:hint="eastAsia"/>
          <w:sz w:val="24"/>
        </w:rPr>
        <w:t>（</w:t>
      </w:r>
      <w:r w:rsidRPr="00696976">
        <w:rPr>
          <w:rFonts w:ascii="仿宋" w:eastAsia="仿宋" w:hAnsi="仿宋"/>
          <w:sz w:val="24"/>
        </w:rPr>
        <w:t>3</w:t>
      </w:r>
      <w:r w:rsidRPr="00696976">
        <w:rPr>
          <w:rFonts w:ascii="仿宋" w:eastAsia="仿宋" w:hAnsi="仿宋" w:hint="eastAsia"/>
          <w:sz w:val="24"/>
        </w:rPr>
        <w:t>）商务应答表；</w:t>
      </w:r>
    </w:p>
    <w:p w14:paraId="1564CBED" w14:textId="77777777" w:rsidR="00B50ACF" w:rsidRPr="00696976" w:rsidRDefault="00CA3CAA">
      <w:pPr>
        <w:spacing w:line="400" w:lineRule="exact"/>
        <w:ind w:firstLineChars="200" w:firstLine="480"/>
        <w:rPr>
          <w:rFonts w:ascii="仿宋" w:eastAsia="仿宋" w:hAnsi="仿宋"/>
          <w:sz w:val="24"/>
        </w:rPr>
      </w:pPr>
      <w:r w:rsidRPr="00696976">
        <w:rPr>
          <w:rFonts w:ascii="仿宋" w:eastAsia="仿宋" w:hAnsi="仿宋" w:hint="eastAsia"/>
          <w:sz w:val="24"/>
        </w:rPr>
        <w:t>（</w:t>
      </w:r>
      <w:r w:rsidRPr="00696976">
        <w:rPr>
          <w:rFonts w:ascii="仿宋" w:eastAsia="仿宋" w:hAnsi="仿宋"/>
          <w:sz w:val="24"/>
        </w:rPr>
        <w:t>4</w:t>
      </w:r>
      <w:r w:rsidRPr="00696976">
        <w:rPr>
          <w:rFonts w:ascii="仿宋" w:eastAsia="仿宋" w:hAnsi="仿宋" w:hint="eastAsia"/>
          <w:sz w:val="24"/>
        </w:rPr>
        <w:t>）其他投标人认为需要提供的文件和资料。</w:t>
      </w:r>
    </w:p>
    <w:p w14:paraId="56EFFEF7" w14:textId="77777777" w:rsidR="00B50ACF" w:rsidRPr="00696976" w:rsidRDefault="00CA3CAA">
      <w:pPr>
        <w:spacing w:line="400" w:lineRule="exact"/>
        <w:ind w:firstLineChars="200" w:firstLine="482"/>
        <w:rPr>
          <w:rFonts w:ascii="仿宋" w:eastAsia="仿宋" w:hAnsi="仿宋"/>
          <w:b/>
          <w:bCs/>
          <w:sz w:val="24"/>
        </w:rPr>
      </w:pPr>
      <w:r w:rsidRPr="00696976">
        <w:rPr>
          <w:rFonts w:ascii="仿宋" w:eastAsia="仿宋" w:hAnsi="仿宋" w:hint="eastAsia"/>
          <w:b/>
          <w:sz w:val="24"/>
        </w:rPr>
        <w:t>（四）售后服务。</w:t>
      </w:r>
      <w:r w:rsidRPr="00696976">
        <w:rPr>
          <w:rFonts w:ascii="仿宋" w:eastAsia="仿宋" w:hAnsi="仿宋" w:hint="eastAsia"/>
          <w:sz w:val="24"/>
        </w:rPr>
        <w:t>投标人按照招标文件中售后服务要求作出的积极响应和承诺。包括以下内容（如涉及）：</w:t>
      </w:r>
    </w:p>
    <w:p w14:paraId="50152897" w14:textId="77777777" w:rsidR="00B50ACF" w:rsidRPr="00696976" w:rsidRDefault="00CA3CAA">
      <w:pPr>
        <w:spacing w:line="400" w:lineRule="exact"/>
        <w:ind w:firstLineChars="200" w:firstLine="480"/>
        <w:rPr>
          <w:rFonts w:ascii="仿宋" w:eastAsia="仿宋" w:hAnsi="仿宋"/>
          <w:sz w:val="24"/>
        </w:rPr>
      </w:pPr>
      <w:r w:rsidRPr="00696976">
        <w:rPr>
          <w:rFonts w:ascii="仿宋" w:eastAsia="仿宋" w:hAnsi="仿宋" w:hint="eastAsia"/>
          <w:sz w:val="24"/>
        </w:rPr>
        <w:t>（1）产品制造厂家或投标人设立的售后服务机构网点清单、服务电话和维修人员名单；</w:t>
      </w:r>
    </w:p>
    <w:p w14:paraId="56C3010C" w14:textId="77777777" w:rsidR="00B50ACF" w:rsidRPr="00696976" w:rsidRDefault="00CA3CAA">
      <w:pPr>
        <w:spacing w:line="400" w:lineRule="exact"/>
        <w:ind w:firstLineChars="200" w:firstLine="480"/>
        <w:rPr>
          <w:rFonts w:ascii="仿宋" w:eastAsia="仿宋" w:hAnsi="仿宋"/>
          <w:sz w:val="24"/>
        </w:rPr>
      </w:pPr>
      <w:r w:rsidRPr="00696976">
        <w:rPr>
          <w:rFonts w:ascii="仿宋" w:eastAsia="仿宋" w:hAnsi="仿宋" w:hint="eastAsia"/>
          <w:sz w:val="24"/>
        </w:rPr>
        <w:t>（2）说明投标产品的保修时间、保修期内的保修内容与范围、维修响应时间等。分别提供产品制造厂家和投标人的服务承诺和保障措施；</w:t>
      </w:r>
    </w:p>
    <w:p w14:paraId="120BFB2F" w14:textId="77777777" w:rsidR="00B50ACF" w:rsidRPr="00696976" w:rsidRDefault="00CA3CAA">
      <w:pPr>
        <w:spacing w:line="400" w:lineRule="exact"/>
        <w:ind w:firstLineChars="200" w:firstLine="480"/>
        <w:rPr>
          <w:rFonts w:ascii="仿宋" w:eastAsia="仿宋" w:hAnsi="仿宋"/>
          <w:sz w:val="24"/>
        </w:rPr>
      </w:pPr>
      <w:r w:rsidRPr="00696976">
        <w:rPr>
          <w:rFonts w:ascii="仿宋" w:eastAsia="仿宋" w:hAnsi="仿宋" w:hint="eastAsia"/>
          <w:sz w:val="24"/>
        </w:rPr>
        <w:t>（3）培训措施：说明培训内容及培训的时间、地点、目标、培训人数、收费标准和办法；</w:t>
      </w:r>
    </w:p>
    <w:p w14:paraId="70AFFB09" w14:textId="77777777" w:rsidR="00B50ACF" w:rsidRPr="00696976" w:rsidRDefault="00CA3CAA">
      <w:pPr>
        <w:spacing w:line="400" w:lineRule="exact"/>
        <w:ind w:firstLineChars="200" w:firstLine="480"/>
        <w:rPr>
          <w:rFonts w:ascii="仿宋" w:eastAsia="仿宋" w:hAnsi="仿宋"/>
          <w:sz w:val="24"/>
        </w:rPr>
      </w:pPr>
      <w:r w:rsidRPr="00696976">
        <w:rPr>
          <w:rFonts w:ascii="仿宋" w:eastAsia="仿宋" w:hAnsi="仿宋" w:hint="eastAsia"/>
          <w:sz w:val="24"/>
        </w:rPr>
        <w:t>（4）其他有利于用户的服务承诺。</w:t>
      </w:r>
    </w:p>
    <w:p w14:paraId="2A3E749E" w14:textId="77777777" w:rsidR="00B50ACF" w:rsidRPr="00696976" w:rsidRDefault="00CA3CAA">
      <w:pPr>
        <w:adjustRightInd w:val="0"/>
        <w:snapToGrid w:val="0"/>
        <w:spacing w:line="400" w:lineRule="exact"/>
        <w:ind w:firstLineChars="200" w:firstLine="482"/>
        <w:rPr>
          <w:rFonts w:ascii="仿宋" w:eastAsia="仿宋" w:hAnsi="仿宋"/>
          <w:sz w:val="24"/>
        </w:rPr>
      </w:pPr>
      <w:r w:rsidRPr="00696976">
        <w:rPr>
          <w:rFonts w:ascii="仿宋" w:eastAsia="仿宋" w:hAnsi="仿宋" w:hint="eastAsia"/>
          <w:b/>
          <w:bCs/>
          <w:sz w:val="24"/>
        </w:rPr>
        <w:t>（五）其他部分。</w:t>
      </w:r>
      <w:r w:rsidRPr="00696976">
        <w:rPr>
          <w:rFonts w:ascii="仿宋" w:eastAsia="仿宋" w:hAnsi="仿宋" w:hint="eastAsia"/>
          <w:bCs/>
          <w:sz w:val="24"/>
        </w:rPr>
        <w:t>投标人按照招标文件要求作出的其他应答和承诺。</w:t>
      </w:r>
    </w:p>
    <w:p w14:paraId="390C9E0D" w14:textId="77777777" w:rsidR="00B50ACF" w:rsidRPr="00696976" w:rsidRDefault="00CA3CAA">
      <w:pPr>
        <w:pStyle w:val="3"/>
        <w:tabs>
          <w:tab w:val="left" w:pos="3480"/>
        </w:tabs>
        <w:spacing w:line="400" w:lineRule="exact"/>
        <w:ind w:firstLineChars="200" w:firstLine="482"/>
        <w:rPr>
          <w:rFonts w:ascii="仿宋" w:eastAsia="仿宋" w:hAnsi="仿宋"/>
          <w:sz w:val="24"/>
        </w:rPr>
      </w:pPr>
      <w:bookmarkStart w:id="76" w:name="_Toc183582218"/>
      <w:bookmarkStart w:id="77" w:name="_Toc308164799"/>
      <w:bookmarkStart w:id="78" w:name="_Toc183682355"/>
      <w:bookmarkStart w:id="79" w:name="_Toc217446049"/>
      <w:r w:rsidRPr="00696976">
        <w:rPr>
          <w:rFonts w:ascii="仿宋" w:eastAsia="仿宋" w:hAnsi="仿宋" w:hint="eastAsia"/>
          <w:sz w:val="24"/>
        </w:rPr>
        <w:t>15．投标文件格式</w:t>
      </w:r>
      <w:bookmarkEnd w:id="76"/>
      <w:bookmarkEnd w:id="77"/>
      <w:bookmarkEnd w:id="78"/>
      <w:bookmarkEnd w:id="79"/>
    </w:p>
    <w:p w14:paraId="34182B98" w14:textId="77777777" w:rsidR="00B50ACF" w:rsidRPr="00696976" w:rsidRDefault="00CA3CAA">
      <w:pPr>
        <w:tabs>
          <w:tab w:val="left" w:pos="7665"/>
        </w:tabs>
        <w:spacing w:line="400" w:lineRule="exact"/>
        <w:ind w:leftChars="6" w:left="13" w:firstLineChars="200" w:firstLine="480"/>
        <w:rPr>
          <w:rFonts w:ascii="仿宋" w:eastAsia="仿宋" w:hAnsi="仿宋"/>
          <w:sz w:val="24"/>
        </w:rPr>
      </w:pPr>
      <w:r w:rsidRPr="00696976">
        <w:rPr>
          <w:rFonts w:ascii="仿宋" w:eastAsia="仿宋" w:hAnsi="仿宋" w:hint="eastAsia"/>
          <w:sz w:val="24"/>
        </w:rPr>
        <w:t>15.1 投标人应执行招标文件第三章的规定要求。第三章格式中“注”的内容，投标人可自行决定是否保留在投标文件中，未保留的视为投标人默认接受“注”的内容。</w:t>
      </w:r>
    </w:p>
    <w:p w14:paraId="1E4D3C04" w14:textId="77777777" w:rsidR="00B50ACF" w:rsidRPr="00696976" w:rsidRDefault="00CA3CAA">
      <w:pPr>
        <w:tabs>
          <w:tab w:val="left" w:pos="7665"/>
        </w:tabs>
        <w:spacing w:line="400" w:lineRule="exact"/>
        <w:ind w:leftChars="6" w:left="13" w:firstLineChars="200" w:firstLine="480"/>
        <w:rPr>
          <w:rFonts w:ascii="仿宋" w:eastAsia="仿宋" w:hAnsi="仿宋"/>
          <w:sz w:val="24"/>
        </w:rPr>
      </w:pPr>
      <w:r w:rsidRPr="00696976">
        <w:rPr>
          <w:rFonts w:ascii="仿宋" w:eastAsia="仿宋" w:hAnsi="仿宋" w:hint="eastAsia"/>
          <w:sz w:val="24"/>
        </w:rPr>
        <w:t>15.2 对于没有格式要求的投标文件由投标人自行编写。</w:t>
      </w:r>
    </w:p>
    <w:p w14:paraId="1404181C" w14:textId="77777777" w:rsidR="00B50ACF" w:rsidRPr="00696976" w:rsidRDefault="00CA3CAA">
      <w:pPr>
        <w:pStyle w:val="3"/>
        <w:spacing w:line="400" w:lineRule="exact"/>
        <w:ind w:firstLineChars="200" w:firstLine="482"/>
        <w:rPr>
          <w:rFonts w:ascii="仿宋" w:eastAsia="仿宋" w:hAnsi="仿宋"/>
          <w:sz w:val="24"/>
        </w:rPr>
      </w:pPr>
      <w:bookmarkStart w:id="80" w:name="_Toc308164800"/>
      <w:bookmarkStart w:id="81" w:name="_Toc183582223"/>
      <w:bookmarkStart w:id="82" w:name="_Toc217446050"/>
      <w:bookmarkStart w:id="83" w:name="_Toc183682360"/>
      <w:r w:rsidRPr="00696976">
        <w:rPr>
          <w:rFonts w:ascii="仿宋" w:eastAsia="仿宋" w:hAnsi="仿宋" w:hint="eastAsia"/>
          <w:bCs w:val="0"/>
          <w:sz w:val="24"/>
        </w:rPr>
        <w:t>16．投标保证金</w:t>
      </w:r>
      <w:bookmarkEnd w:id="80"/>
      <w:bookmarkEnd w:id="81"/>
      <w:bookmarkEnd w:id="82"/>
      <w:bookmarkEnd w:id="83"/>
      <w:r w:rsidRPr="00696976">
        <w:rPr>
          <w:rFonts w:ascii="仿宋" w:eastAsia="仿宋" w:hAnsi="仿宋" w:hint="eastAsia"/>
          <w:bCs w:val="0"/>
          <w:sz w:val="24"/>
        </w:rPr>
        <w:t>（本项目</w:t>
      </w:r>
      <w:r w:rsidRPr="00696976">
        <w:rPr>
          <w:rFonts w:ascii="仿宋" w:eastAsia="仿宋" w:hAnsi="仿宋"/>
          <w:bCs w:val="0"/>
          <w:sz w:val="24"/>
        </w:rPr>
        <w:t>不适用</w:t>
      </w:r>
      <w:r w:rsidRPr="00696976">
        <w:rPr>
          <w:rFonts w:ascii="仿宋" w:eastAsia="仿宋" w:hAnsi="仿宋" w:hint="eastAsia"/>
          <w:bCs w:val="0"/>
          <w:sz w:val="24"/>
        </w:rPr>
        <w:t>）</w:t>
      </w:r>
    </w:p>
    <w:p w14:paraId="7C1D958D" w14:textId="77777777" w:rsidR="00B50ACF" w:rsidRPr="00696976" w:rsidRDefault="00CA3CAA">
      <w:pPr>
        <w:spacing w:line="400" w:lineRule="exact"/>
        <w:ind w:firstLineChars="200" w:firstLine="480"/>
        <w:rPr>
          <w:rFonts w:ascii="仿宋" w:eastAsia="仿宋" w:hAnsi="仿宋"/>
          <w:sz w:val="24"/>
        </w:rPr>
      </w:pPr>
      <w:r w:rsidRPr="00696976">
        <w:rPr>
          <w:rFonts w:ascii="仿宋" w:eastAsia="仿宋" w:hAnsi="仿宋" w:hint="eastAsia"/>
          <w:sz w:val="24"/>
        </w:rPr>
        <w:t>16.1投标人必须以人民币按</w:t>
      </w:r>
      <w:r w:rsidRPr="00696976">
        <w:rPr>
          <w:rFonts w:ascii="仿宋" w:eastAsia="仿宋" w:hAnsi="仿宋"/>
          <w:sz w:val="24"/>
        </w:rPr>
        <w:t>招标文件要求</w:t>
      </w:r>
      <w:r w:rsidRPr="00696976">
        <w:rPr>
          <w:rFonts w:ascii="仿宋" w:eastAsia="仿宋" w:hAnsi="仿宋" w:hint="eastAsia"/>
          <w:sz w:val="24"/>
        </w:rPr>
        <w:t>足额缴纳投标保证金。</w:t>
      </w:r>
    </w:p>
    <w:p w14:paraId="15FF48F2" w14:textId="77777777" w:rsidR="00B50ACF" w:rsidRPr="00696976" w:rsidRDefault="00CA3CAA">
      <w:pPr>
        <w:tabs>
          <w:tab w:val="left" w:pos="1134"/>
        </w:tabs>
        <w:spacing w:line="400" w:lineRule="exact"/>
        <w:ind w:firstLineChars="177" w:firstLine="425"/>
        <w:rPr>
          <w:rFonts w:ascii="仿宋" w:eastAsia="仿宋" w:hAnsi="仿宋"/>
          <w:sz w:val="24"/>
        </w:rPr>
      </w:pPr>
      <w:r w:rsidRPr="00696976">
        <w:rPr>
          <w:rFonts w:ascii="仿宋" w:eastAsia="仿宋" w:hAnsi="仿宋" w:hint="eastAsia"/>
          <w:sz w:val="24"/>
        </w:rPr>
        <w:t>16.2投标保证金交款方式：</w:t>
      </w:r>
      <w:r w:rsidRPr="00696976">
        <w:rPr>
          <w:rFonts w:ascii="仿宋" w:eastAsia="仿宋" w:hAnsi="仿宋" w:cs="宋体" w:hint="eastAsia"/>
          <w:sz w:val="24"/>
        </w:rPr>
        <w:t>详见投标人须知附表。</w:t>
      </w:r>
    </w:p>
    <w:p w14:paraId="7D9E362A" w14:textId="77777777" w:rsidR="00B50ACF" w:rsidRPr="00696976" w:rsidRDefault="00CA3CAA">
      <w:pPr>
        <w:tabs>
          <w:tab w:val="left" w:pos="1134"/>
        </w:tabs>
        <w:spacing w:line="400" w:lineRule="exact"/>
        <w:ind w:firstLineChars="177" w:firstLine="425"/>
        <w:rPr>
          <w:rFonts w:ascii="仿宋" w:eastAsia="仿宋" w:hAnsi="仿宋"/>
          <w:sz w:val="24"/>
        </w:rPr>
      </w:pPr>
      <w:r w:rsidRPr="00696976">
        <w:rPr>
          <w:rFonts w:ascii="仿宋" w:eastAsia="仿宋" w:hAnsi="仿宋" w:hint="eastAsia"/>
          <w:sz w:val="24"/>
        </w:rPr>
        <w:t>16.3</w:t>
      </w:r>
      <w:r w:rsidRPr="00696976">
        <w:rPr>
          <w:rFonts w:ascii="仿宋" w:eastAsia="仿宋" w:hAnsi="仿宋" w:cs="宋体" w:hint="eastAsia"/>
          <w:sz w:val="24"/>
        </w:rPr>
        <w:t>未中标人的投标保证金，将在中标通知书发出后5个工作日内全额退还。中标人的投标保证金，在合同签订生效后5个工作日内全额退还</w:t>
      </w:r>
      <w:r w:rsidRPr="00696976">
        <w:rPr>
          <w:rFonts w:ascii="仿宋" w:eastAsia="仿宋" w:hAnsi="仿宋" w:hint="eastAsia"/>
          <w:bCs/>
          <w:sz w:val="24"/>
        </w:rPr>
        <w:t>（注：</w:t>
      </w:r>
      <w:r w:rsidRPr="00696976">
        <w:rPr>
          <w:rFonts w:ascii="仿宋" w:eastAsia="仿宋" w:hAnsi="仿宋" w:cs="宋体" w:hint="eastAsia"/>
          <w:bCs/>
          <w:sz w:val="24"/>
        </w:rPr>
        <w:fldChar w:fldCharType="begin"/>
      </w:r>
      <w:r w:rsidRPr="00696976">
        <w:rPr>
          <w:rFonts w:ascii="仿宋" w:eastAsia="仿宋" w:hAnsi="仿宋" w:cs="宋体" w:hint="eastAsia"/>
          <w:bCs/>
          <w:sz w:val="24"/>
        </w:rPr>
        <w:instrText xml:space="preserve"> = 1 \* GB3 \* MERGEFORMAT </w:instrText>
      </w:r>
      <w:r w:rsidRPr="00696976">
        <w:rPr>
          <w:rFonts w:ascii="仿宋" w:eastAsia="仿宋" w:hAnsi="仿宋" w:cs="宋体" w:hint="eastAsia"/>
          <w:bCs/>
          <w:sz w:val="24"/>
        </w:rPr>
        <w:fldChar w:fldCharType="separate"/>
      </w:r>
      <w:r w:rsidRPr="00696976">
        <w:rPr>
          <w:rFonts w:ascii="仿宋" w:eastAsia="仿宋" w:hAnsi="仿宋" w:cs="宋体" w:hint="eastAsia"/>
          <w:bCs/>
          <w:sz w:val="24"/>
        </w:rPr>
        <w:t>①</w:t>
      </w:r>
      <w:r w:rsidRPr="00696976">
        <w:rPr>
          <w:rFonts w:ascii="仿宋" w:eastAsia="仿宋" w:hAnsi="仿宋" w:cs="宋体" w:hint="eastAsia"/>
          <w:bCs/>
          <w:sz w:val="24"/>
        </w:rPr>
        <w:fldChar w:fldCharType="end"/>
      </w:r>
      <w:r w:rsidRPr="00696976">
        <w:rPr>
          <w:rFonts w:ascii="仿宋" w:eastAsia="仿宋" w:hAnsi="仿宋" w:cs="宋体" w:hint="eastAsia"/>
          <w:bCs/>
          <w:sz w:val="24"/>
        </w:rPr>
        <w:t>因投标人自身原因造成的保证金延迟退还或者投标人和采购代理机构书面协商可以延迟退还的，采购代理机构不承担相应责任；</w:t>
      </w:r>
      <w:r w:rsidRPr="00696976">
        <w:rPr>
          <w:rFonts w:ascii="仿宋" w:eastAsia="仿宋" w:hAnsi="仿宋" w:cs="宋体" w:hint="eastAsia"/>
          <w:bCs/>
          <w:sz w:val="24"/>
        </w:rPr>
        <w:fldChar w:fldCharType="begin"/>
      </w:r>
      <w:r w:rsidRPr="00696976">
        <w:rPr>
          <w:rFonts w:ascii="仿宋" w:eastAsia="仿宋" w:hAnsi="仿宋" w:cs="宋体" w:hint="eastAsia"/>
          <w:bCs/>
          <w:sz w:val="24"/>
        </w:rPr>
        <w:instrText xml:space="preserve"> = 2 \* GB3 \* MERGEFORMAT </w:instrText>
      </w:r>
      <w:r w:rsidRPr="00696976">
        <w:rPr>
          <w:rFonts w:ascii="仿宋" w:eastAsia="仿宋" w:hAnsi="仿宋" w:cs="宋体" w:hint="eastAsia"/>
          <w:bCs/>
          <w:sz w:val="24"/>
        </w:rPr>
        <w:fldChar w:fldCharType="separate"/>
      </w:r>
      <w:r w:rsidRPr="00696976">
        <w:rPr>
          <w:rFonts w:ascii="仿宋" w:eastAsia="仿宋" w:hAnsi="仿宋" w:cs="宋体" w:hint="eastAsia"/>
          <w:bCs/>
          <w:sz w:val="24"/>
        </w:rPr>
        <w:t>②</w:t>
      </w:r>
      <w:r w:rsidRPr="00696976">
        <w:rPr>
          <w:rFonts w:ascii="仿宋" w:eastAsia="仿宋" w:hAnsi="仿宋" w:cs="宋体" w:hint="eastAsia"/>
          <w:bCs/>
          <w:sz w:val="24"/>
        </w:rPr>
        <w:fldChar w:fldCharType="end"/>
      </w:r>
      <w:r w:rsidRPr="00696976">
        <w:rPr>
          <w:rFonts w:ascii="仿宋" w:eastAsia="仿宋" w:hAnsi="仿宋" w:hint="eastAsia"/>
          <w:bCs/>
          <w:sz w:val="24"/>
        </w:rPr>
        <w:t>供应商因涉嫌违法违规，按照规定应当不予退还保证金的，有关部门处理认定违法违规行为期间不计入退还保证金时限之内。）</w:t>
      </w:r>
      <w:r w:rsidRPr="00696976">
        <w:rPr>
          <w:rFonts w:ascii="仿宋" w:eastAsia="仿宋" w:hAnsi="仿宋" w:hint="eastAsia"/>
          <w:sz w:val="24"/>
        </w:rPr>
        <w:t>；</w:t>
      </w:r>
    </w:p>
    <w:p w14:paraId="3990E9B0" w14:textId="77777777" w:rsidR="00B50ACF" w:rsidRPr="00696976" w:rsidRDefault="00CA3CAA">
      <w:pPr>
        <w:spacing w:line="400" w:lineRule="exact"/>
        <w:ind w:firstLineChars="200" w:firstLine="480"/>
        <w:rPr>
          <w:rFonts w:ascii="仿宋" w:eastAsia="仿宋" w:hAnsi="仿宋"/>
          <w:sz w:val="24"/>
        </w:rPr>
      </w:pPr>
      <w:r w:rsidRPr="00696976">
        <w:rPr>
          <w:rFonts w:ascii="仿宋" w:eastAsia="仿宋" w:hAnsi="仿宋" w:hint="eastAsia"/>
          <w:sz w:val="24"/>
        </w:rPr>
        <w:t>16.4发生下列情形之一的，采购代理机构可以不予退还投标保证金：</w:t>
      </w:r>
    </w:p>
    <w:p w14:paraId="0761C54E" w14:textId="77777777" w:rsidR="00B50ACF" w:rsidRPr="00696976" w:rsidRDefault="00CA3CAA">
      <w:pPr>
        <w:spacing w:line="400" w:lineRule="exact"/>
        <w:ind w:firstLineChars="196" w:firstLine="470"/>
        <w:rPr>
          <w:rFonts w:ascii="仿宋" w:eastAsia="仿宋" w:hAnsi="仿宋"/>
          <w:sz w:val="24"/>
        </w:rPr>
      </w:pPr>
      <w:r w:rsidRPr="00696976">
        <w:rPr>
          <w:rFonts w:ascii="仿宋" w:eastAsia="仿宋" w:hAnsi="仿宋" w:hint="eastAsia"/>
          <w:sz w:val="24"/>
        </w:rPr>
        <w:lastRenderedPageBreak/>
        <w:t>（</w:t>
      </w:r>
      <w:r w:rsidRPr="00696976">
        <w:rPr>
          <w:rFonts w:ascii="仿宋" w:eastAsia="仿宋" w:hAnsi="仿宋"/>
          <w:sz w:val="24"/>
        </w:rPr>
        <w:t>1</w:t>
      </w:r>
      <w:r w:rsidRPr="00696976">
        <w:rPr>
          <w:rFonts w:ascii="仿宋" w:eastAsia="仿宋" w:hAnsi="仿宋" w:hint="eastAsia"/>
          <w:sz w:val="24"/>
        </w:rPr>
        <w:t>）在招标文件规定的投标截止时间后撤回投标的；</w:t>
      </w:r>
    </w:p>
    <w:p w14:paraId="4CDAF5EF" w14:textId="77777777" w:rsidR="00B50ACF" w:rsidRPr="00696976" w:rsidRDefault="00CA3CAA">
      <w:pPr>
        <w:spacing w:line="400" w:lineRule="exact"/>
        <w:ind w:firstLineChars="196" w:firstLine="470"/>
        <w:rPr>
          <w:rFonts w:ascii="仿宋" w:eastAsia="仿宋" w:hAnsi="仿宋"/>
          <w:sz w:val="24"/>
        </w:rPr>
      </w:pPr>
      <w:r w:rsidRPr="00696976">
        <w:rPr>
          <w:rFonts w:ascii="仿宋" w:eastAsia="仿宋" w:hAnsi="仿宋" w:hint="eastAsia"/>
          <w:sz w:val="24"/>
        </w:rPr>
        <w:t>（2）在采购人确定中标人以前放弃中标候选资格的；</w:t>
      </w:r>
    </w:p>
    <w:p w14:paraId="0719BF4C" w14:textId="77777777" w:rsidR="00B50ACF" w:rsidRPr="00696976" w:rsidRDefault="00CA3CAA">
      <w:pPr>
        <w:spacing w:line="400" w:lineRule="exact"/>
        <w:ind w:firstLineChars="196" w:firstLine="470"/>
        <w:rPr>
          <w:rFonts w:ascii="仿宋" w:eastAsia="仿宋" w:hAnsi="仿宋"/>
          <w:sz w:val="24"/>
        </w:rPr>
      </w:pPr>
      <w:r w:rsidRPr="00696976">
        <w:rPr>
          <w:rFonts w:ascii="仿宋" w:eastAsia="仿宋" w:hAnsi="仿宋" w:hint="eastAsia"/>
          <w:sz w:val="24"/>
        </w:rPr>
        <w:t>（3）中标后放弃中标、不领取或者不接收中标通知书的；</w:t>
      </w:r>
    </w:p>
    <w:p w14:paraId="01CC888D" w14:textId="77777777" w:rsidR="00B50ACF" w:rsidRPr="00696976" w:rsidRDefault="00CA3CAA">
      <w:pPr>
        <w:spacing w:line="400" w:lineRule="exact"/>
        <w:ind w:firstLineChars="196" w:firstLine="470"/>
        <w:rPr>
          <w:rFonts w:ascii="仿宋" w:eastAsia="仿宋" w:hAnsi="仿宋"/>
          <w:sz w:val="24"/>
        </w:rPr>
      </w:pPr>
      <w:r w:rsidRPr="00696976">
        <w:rPr>
          <w:rFonts w:ascii="仿宋" w:eastAsia="仿宋" w:hAnsi="仿宋" w:hint="eastAsia"/>
          <w:sz w:val="24"/>
        </w:rPr>
        <w:t>（4）由于中标人的原因未能按照招标文件的规定与采购人签订合同的；</w:t>
      </w:r>
    </w:p>
    <w:p w14:paraId="1E9F36B5" w14:textId="77777777" w:rsidR="00B50ACF" w:rsidRPr="00696976" w:rsidRDefault="00CA3CAA">
      <w:pPr>
        <w:spacing w:line="400" w:lineRule="exact"/>
        <w:ind w:firstLineChars="196" w:firstLine="470"/>
        <w:rPr>
          <w:rFonts w:ascii="仿宋" w:eastAsia="仿宋" w:hAnsi="仿宋"/>
          <w:sz w:val="24"/>
        </w:rPr>
      </w:pPr>
      <w:r w:rsidRPr="00696976">
        <w:rPr>
          <w:rFonts w:ascii="仿宋" w:eastAsia="仿宋" w:hAnsi="仿宋" w:hint="eastAsia"/>
          <w:sz w:val="24"/>
        </w:rPr>
        <w:t>（5）由于中标人的原因未能按照招标文件的规定交纳履约保证金的；</w:t>
      </w:r>
    </w:p>
    <w:p w14:paraId="5D027B0C" w14:textId="77777777" w:rsidR="00B50ACF" w:rsidRPr="00696976" w:rsidRDefault="00CA3CAA">
      <w:pPr>
        <w:spacing w:line="400" w:lineRule="exact"/>
        <w:ind w:firstLineChars="196" w:firstLine="470"/>
        <w:rPr>
          <w:rFonts w:ascii="仿宋" w:eastAsia="仿宋" w:hAnsi="仿宋"/>
          <w:sz w:val="24"/>
        </w:rPr>
      </w:pPr>
      <w:r w:rsidRPr="00696976">
        <w:rPr>
          <w:rFonts w:ascii="仿宋" w:eastAsia="仿宋" w:hAnsi="仿宋" w:hint="eastAsia"/>
          <w:sz w:val="24"/>
        </w:rPr>
        <w:t>（6）投标人提供虚假资料的；</w:t>
      </w:r>
    </w:p>
    <w:p w14:paraId="43375C2B" w14:textId="77777777" w:rsidR="00B50ACF" w:rsidRPr="00696976" w:rsidRDefault="00CA3CAA">
      <w:pPr>
        <w:spacing w:line="400" w:lineRule="exact"/>
        <w:ind w:firstLineChars="196" w:firstLine="470"/>
        <w:rPr>
          <w:rFonts w:ascii="仿宋" w:eastAsia="仿宋" w:hAnsi="仿宋"/>
          <w:sz w:val="24"/>
        </w:rPr>
      </w:pPr>
      <w:r w:rsidRPr="00696976">
        <w:rPr>
          <w:rFonts w:ascii="仿宋" w:eastAsia="仿宋" w:hAnsi="仿宋" w:hint="eastAsia"/>
          <w:sz w:val="24"/>
        </w:rPr>
        <w:t>（7）投标有效期内，投标人在政府采购活动中有违法、违规、违纪行为。</w:t>
      </w:r>
    </w:p>
    <w:p w14:paraId="3DD7AB2C" w14:textId="77777777" w:rsidR="00B50ACF" w:rsidRPr="00696976" w:rsidRDefault="00CA3CAA">
      <w:pPr>
        <w:spacing w:line="400" w:lineRule="exact"/>
        <w:ind w:firstLineChars="196" w:firstLine="470"/>
        <w:rPr>
          <w:rFonts w:ascii="仿宋" w:eastAsia="仿宋" w:hAnsi="仿宋"/>
          <w:sz w:val="24"/>
        </w:rPr>
      </w:pPr>
      <w:r w:rsidRPr="00696976">
        <w:rPr>
          <w:rFonts w:ascii="仿宋" w:eastAsia="仿宋" w:hAnsi="仿宋" w:hint="eastAsia"/>
          <w:sz w:val="24"/>
        </w:rPr>
        <w:t>（8）投标有效期内，投标人撤销投标文件的。</w:t>
      </w:r>
    </w:p>
    <w:p w14:paraId="15CE90C0" w14:textId="77777777" w:rsidR="00B50ACF" w:rsidRPr="00696976" w:rsidRDefault="00CA3CAA">
      <w:pPr>
        <w:pStyle w:val="3"/>
        <w:spacing w:line="400" w:lineRule="exact"/>
        <w:ind w:firstLineChars="200" w:firstLine="482"/>
        <w:rPr>
          <w:rFonts w:ascii="仿宋" w:eastAsia="仿宋" w:hAnsi="仿宋"/>
          <w:bCs w:val="0"/>
          <w:sz w:val="24"/>
        </w:rPr>
      </w:pPr>
      <w:bookmarkStart w:id="84" w:name="_Toc183582224"/>
      <w:bookmarkStart w:id="85" w:name="_Toc183682361"/>
      <w:bookmarkStart w:id="86" w:name="_Toc217446051"/>
      <w:bookmarkStart w:id="87" w:name="_Toc308164801"/>
      <w:r w:rsidRPr="00696976">
        <w:rPr>
          <w:rFonts w:ascii="仿宋" w:eastAsia="仿宋" w:hAnsi="仿宋" w:hint="eastAsia"/>
          <w:bCs w:val="0"/>
          <w:sz w:val="24"/>
        </w:rPr>
        <w:t>17．投标有效期</w:t>
      </w:r>
      <w:bookmarkEnd w:id="84"/>
      <w:bookmarkEnd w:id="85"/>
      <w:bookmarkEnd w:id="86"/>
      <w:bookmarkEnd w:id="87"/>
      <w:r w:rsidRPr="00696976">
        <w:rPr>
          <w:rFonts w:ascii="仿宋" w:eastAsia="仿宋" w:hAnsi="仿宋" w:hint="eastAsia"/>
          <w:sz w:val="24"/>
          <w:szCs w:val="24"/>
        </w:rPr>
        <w:t>（实质性要求）</w:t>
      </w:r>
    </w:p>
    <w:p w14:paraId="3093E074" w14:textId="77777777" w:rsidR="00B50ACF" w:rsidRPr="00696976" w:rsidRDefault="00CA3CAA">
      <w:pPr>
        <w:tabs>
          <w:tab w:val="left" w:pos="7665"/>
        </w:tabs>
        <w:spacing w:line="400" w:lineRule="exact"/>
        <w:ind w:leftChars="6" w:left="13" w:firstLineChars="150" w:firstLine="360"/>
        <w:rPr>
          <w:rFonts w:ascii="仿宋" w:eastAsia="仿宋" w:hAnsi="仿宋"/>
          <w:sz w:val="24"/>
        </w:rPr>
      </w:pPr>
      <w:r w:rsidRPr="00696976">
        <w:rPr>
          <w:rFonts w:ascii="仿宋" w:eastAsia="仿宋" w:hAnsi="仿宋" w:hint="eastAsia"/>
          <w:sz w:val="24"/>
        </w:rPr>
        <w:t>17.1 本项目投标有效期为投标截止时间届满后</w:t>
      </w:r>
      <w:r w:rsidRPr="00696976">
        <w:rPr>
          <w:rFonts w:ascii="仿宋" w:eastAsia="仿宋" w:hAnsi="仿宋" w:hint="eastAsia"/>
          <w:b/>
          <w:bCs/>
          <w:sz w:val="24"/>
        </w:rPr>
        <w:t>90</w:t>
      </w:r>
      <w:r w:rsidRPr="00696976">
        <w:rPr>
          <w:rFonts w:ascii="仿宋" w:eastAsia="仿宋" w:hAnsi="仿宋" w:hint="eastAsia"/>
          <w:sz w:val="24"/>
        </w:rPr>
        <w:t>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14:paraId="34169FA7" w14:textId="77777777" w:rsidR="00B50ACF" w:rsidRPr="00696976" w:rsidRDefault="00CA3CAA">
      <w:pPr>
        <w:tabs>
          <w:tab w:val="left" w:pos="7665"/>
        </w:tabs>
        <w:spacing w:line="400" w:lineRule="exact"/>
        <w:ind w:leftChars="6" w:left="13" w:firstLineChars="150" w:firstLine="360"/>
        <w:rPr>
          <w:rFonts w:ascii="仿宋" w:eastAsia="仿宋" w:hAnsi="仿宋"/>
          <w:sz w:val="24"/>
        </w:rPr>
      </w:pPr>
      <w:r w:rsidRPr="00696976">
        <w:rPr>
          <w:rFonts w:ascii="仿宋" w:eastAsia="仿宋" w:hAnsi="仿宋" w:hint="eastAsia"/>
          <w:sz w:val="24"/>
        </w:rPr>
        <w:t xml:space="preserve">17.2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14:paraId="62F79784" w14:textId="77777777" w:rsidR="00B50ACF" w:rsidRPr="00696976" w:rsidRDefault="00CA3CAA">
      <w:pPr>
        <w:tabs>
          <w:tab w:val="left" w:pos="7665"/>
        </w:tabs>
        <w:spacing w:line="400" w:lineRule="exact"/>
        <w:ind w:leftChars="6" w:left="13" w:firstLineChars="150" w:firstLine="360"/>
        <w:rPr>
          <w:rFonts w:ascii="仿宋" w:eastAsia="仿宋" w:hAnsi="仿宋"/>
          <w:sz w:val="24"/>
        </w:rPr>
      </w:pPr>
      <w:r w:rsidRPr="00696976">
        <w:rPr>
          <w:rFonts w:ascii="仿宋" w:eastAsia="仿宋" w:hAnsi="仿宋" w:hint="eastAsia"/>
          <w:sz w:val="24"/>
        </w:rPr>
        <w:t>17.3 因采购人采购需求作出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p w14:paraId="4F7C9897" w14:textId="77777777" w:rsidR="00B50ACF" w:rsidRPr="00696976" w:rsidRDefault="00CA3CAA">
      <w:pPr>
        <w:pStyle w:val="3"/>
        <w:spacing w:line="400" w:lineRule="exact"/>
        <w:ind w:firstLineChars="200" w:firstLine="482"/>
        <w:rPr>
          <w:rFonts w:ascii="仿宋" w:eastAsia="仿宋" w:hAnsi="仿宋"/>
          <w:bCs w:val="0"/>
          <w:sz w:val="24"/>
        </w:rPr>
      </w:pPr>
      <w:bookmarkStart w:id="88" w:name="_Toc217446052"/>
      <w:bookmarkStart w:id="89" w:name="_Toc183582225"/>
      <w:bookmarkStart w:id="90" w:name="_Toc308164802"/>
      <w:bookmarkStart w:id="91" w:name="_Toc183682362"/>
      <w:r w:rsidRPr="00696976">
        <w:rPr>
          <w:rFonts w:ascii="仿宋" w:eastAsia="仿宋" w:hAnsi="仿宋" w:hint="eastAsia"/>
          <w:bCs w:val="0"/>
          <w:sz w:val="24"/>
        </w:rPr>
        <w:t>18．投标文件的印制和签署</w:t>
      </w:r>
      <w:bookmarkEnd w:id="88"/>
      <w:bookmarkEnd w:id="89"/>
      <w:bookmarkEnd w:id="90"/>
      <w:bookmarkEnd w:id="91"/>
    </w:p>
    <w:p w14:paraId="79F6B96F" w14:textId="77777777" w:rsidR="00B50ACF" w:rsidRPr="00696976" w:rsidRDefault="00CA3CAA">
      <w:pPr>
        <w:tabs>
          <w:tab w:val="left" w:pos="1080"/>
        </w:tabs>
        <w:spacing w:line="400" w:lineRule="exact"/>
        <w:ind w:firstLineChars="192" w:firstLine="461"/>
        <w:rPr>
          <w:rFonts w:ascii="仿宋" w:eastAsia="仿宋" w:hAnsi="仿宋"/>
          <w:sz w:val="24"/>
        </w:rPr>
      </w:pPr>
      <w:r w:rsidRPr="00696976">
        <w:rPr>
          <w:rFonts w:ascii="仿宋" w:eastAsia="仿宋" w:hAnsi="仿宋" w:hint="eastAsia"/>
          <w:sz w:val="24"/>
        </w:rPr>
        <w:t>18.1投标文件分为“资格性投标文件”和“其他响应性投标文件”两部分，且该两部分应分册装订。</w:t>
      </w:r>
    </w:p>
    <w:p w14:paraId="0934DCB3" w14:textId="77777777" w:rsidR="00B50ACF" w:rsidRPr="00696976" w:rsidRDefault="00CA3CAA">
      <w:pPr>
        <w:spacing w:line="400" w:lineRule="exact"/>
        <w:ind w:firstLineChars="195" w:firstLine="468"/>
        <w:rPr>
          <w:rFonts w:ascii="仿宋" w:eastAsia="仿宋" w:hAnsi="仿宋"/>
          <w:bCs/>
          <w:sz w:val="24"/>
        </w:rPr>
      </w:pPr>
      <w:r w:rsidRPr="00696976">
        <w:rPr>
          <w:rFonts w:ascii="仿宋" w:eastAsia="仿宋" w:hAnsi="仿宋" w:hint="eastAsia"/>
          <w:sz w:val="24"/>
        </w:rPr>
        <w:t>18.</w:t>
      </w:r>
      <w:r w:rsidRPr="00696976">
        <w:rPr>
          <w:rFonts w:ascii="仿宋" w:eastAsia="仿宋" w:hAnsi="仿宋"/>
          <w:sz w:val="24"/>
        </w:rPr>
        <w:t>2</w:t>
      </w:r>
      <w:r w:rsidRPr="00696976">
        <w:rPr>
          <w:rFonts w:ascii="仿宋" w:eastAsia="仿宋" w:hAnsi="仿宋" w:hint="eastAsia"/>
          <w:sz w:val="24"/>
        </w:rPr>
        <w:t>资格性投标文件正本</w:t>
      </w:r>
      <w:r w:rsidRPr="00696976">
        <w:rPr>
          <w:rFonts w:ascii="仿宋" w:eastAsia="仿宋" w:hAnsi="仿宋"/>
          <w:sz w:val="24"/>
        </w:rPr>
        <w:t>1</w:t>
      </w:r>
      <w:r w:rsidRPr="00696976">
        <w:rPr>
          <w:rFonts w:ascii="仿宋" w:eastAsia="仿宋" w:hAnsi="仿宋" w:hint="eastAsia"/>
          <w:sz w:val="24"/>
        </w:rPr>
        <w:t>份副本</w:t>
      </w:r>
      <w:r w:rsidRPr="00696976">
        <w:rPr>
          <w:rFonts w:ascii="仿宋" w:eastAsia="仿宋" w:hAnsi="仿宋"/>
          <w:sz w:val="24"/>
        </w:rPr>
        <w:t>2</w:t>
      </w:r>
      <w:r w:rsidRPr="00696976">
        <w:rPr>
          <w:rFonts w:ascii="仿宋" w:eastAsia="仿宋" w:hAnsi="仿宋" w:hint="eastAsia"/>
          <w:sz w:val="24"/>
        </w:rPr>
        <w:t>份</w:t>
      </w:r>
      <w:r w:rsidRPr="00696976">
        <w:rPr>
          <w:rFonts w:ascii="仿宋" w:eastAsia="仿宋" w:hAnsi="仿宋" w:hint="eastAsia"/>
          <w:bCs/>
          <w:sz w:val="24"/>
        </w:rPr>
        <w:t>，并在其封面上清楚地标明</w:t>
      </w:r>
      <w:r w:rsidRPr="00696976">
        <w:rPr>
          <w:rFonts w:ascii="仿宋" w:eastAsia="仿宋" w:hAnsi="仿宋" w:hint="eastAsia"/>
          <w:sz w:val="24"/>
        </w:rPr>
        <w:t>资格性投标文件</w:t>
      </w:r>
      <w:r w:rsidRPr="00696976">
        <w:rPr>
          <w:rFonts w:ascii="仿宋" w:eastAsia="仿宋" w:hAnsi="仿宋" w:hint="eastAsia"/>
          <w:bCs/>
          <w:sz w:val="24"/>
        </w:rPr>
        <w:t>、项目名称、项目编号、包件号及名称（若有）、投标人名称以及“正本”或“副本”字样。若正本和副本有不一致的内容，以正本书面投标文件为准。</w:t>
      </w:r>
    </w:p>
    <w:p w14:paraId="4C037ECA" w14:textId="77777777" w:rsidR="00B50ACF" w:rsidRPr="00696976" w:rsidRDefault="00CA3CAA">
      <w:pPr>
        <w:spacing w:line="400" w:lineRule="exact"/>
        <w:ind w:firstLineChars="195" w:firstLine="468"/>
        <w:rPr>
          <w:rFonts w:ascii="仿宋" w:eastAsia="仿宋" w:hAnsi="仿宋"/>
          <w:bCs/>
          <w:sz w:val="24"/>
        </w:rPr>
      </w:pPr>
      <w:r w:rsidRPr="00696976">
        <w:rPr>
          <w:rFonts w:ascii="仿宋" w:eastAsia="仿宋" w:hAnsi="仿宋" w:hint="eastAsia"/>
          <w:bCs/>
          <w:sz w:val="24"/>
        </w:rPr>
        <w:lastRenderedPageBreak/>
        <w:t>18.</w:t>
      </w:r>
      <w:r w:rsidRPr="00696976">
        <w:rPr>
          <w:rFonts w:ascii="仿宋" w:eastAsia="仿宋" w:hAnsi="仿宋"/>
          <w:bCs/>
          <w:sz w:val="24"/>
        </w:rPr>
        <w:t>3</w:t>
      </w:r>
      <w:r w:rsidRPr="00696976">
        <w:rPr>
          <w:rFonts w:ascii="仿宋" w:eastAsia="仿宋" w:hAnsi="仿宋" w:hint="eastAsia"/>
          <w:sz w:val="24"/>
        </w:rPr>
        <w:t>其他响应性投标文件</w:t>
      </w:r>
      <w:r w:rsidRPr="00696976">
        <w:rPr>
          <w:rFonts w:ascii="仿宋" w:eastAsia="仿宋" w:hAnsi="仿宋" w:hint="eastAsia"/>
          <w:bCs/>
          <w:sz w:val="24"/>
        </w:rPr>
        <w:t>正本</w:t>
      </w:r>
      <w:r w:rsidRPr="00696976">
        <w:rPr>
          <w:rFonts w:ascii="仿宋" w:eastAsia="仿宋" w:hAnsi="仿宋"/>
          <w:bCs/>
          <w:sz w:val="24"/>
        </w:rPr>
        <w:t>1</w:t>
      </w:r>
      <w:r w:rsidRPr="00696976">
        <w:rPr>
          <w:rFonts w:ascii="仿宋" w:eastAsia="仿宋" w:hAnsi="仿宋" w:hint="eastAsia"/>
          <w:bCs/>
          <w:sz w:val="24"/>
        </w:rPr>
        <w:t>份副本</w:t>
      </w:r>
      <w:r w:rsidRPr="00696976">
        <w:rPr>
          <w:rFonts w:ascii="仿宋" w:eastAsia="仿宋" w:hAnsi="仿宋"/>
          <w:bCs/>
          <w:sz w:val="24"/>
        </w:rPr>
        <w:t>2</w:t>
      </w:r>
      <w:r w:rsidRPr="00696976">
        <w:rPr>
          <w:rFonts w:ascii="仿宋" w:eastAsia="仿宋" w:hAnsi="仿宋" w:hint="eastAsia"/>
          <w:bCs/>
          <w:sz w:val="24"/>
        </w:rPr>
        <w:t>份，并在其封面上清楚地标明</w:t>
      </w:r>
      <w:r w:rsidRPr="00696976">
        <w:rPr>
          <w:rFonts w:ascii="仿宋" w:eastAsia="仿宋" w:hAnsi="仿宋" w:hint="eastAsia"/>
          <w:sz w:val="24"/>
        </w:rPr>
        <w:t>其他响应性投标文件</w:t>
      </w:r>
      <w:r w:rsidRPr="00696976">
        <w:rPr>
          <w:rFonts w:ascii="仿宋" w:eastAsia="仿宋" w:hAnsi="仿宋" w:hint="eastAsia"/>
          <w:bCs/>
          <w:sz w:val="24"/>
        </w:rPr>
        <w:t>、项目名称、项目编号、包件号及名称（若有）、投标人名称以及“正本”或“副本”字样。若正本和副本有不一致的内容，以正本书面投标文件为准。</w:t>
      </w:r>
    </w:p>
    <w:p w14:paraId="3D23FB54" w14:textId="77777777" w:rsidR="00B50ACF" w:rsidRPr="00696976" w:rsidRDefault="00CA3CAA">
      <w:pPr>
        <w:tabs>
          <w:tab w:val="left" w:pos="1080"/>
        </w:tabs>
        <w:spacing w:line="400" w:lineRule="exact"/>
        <w:ind w:firstLineChars="192" w:firstLine="463"/>
        <w:rPr>
          <w:rFonts w:ascii="仿宋" w:eastAsia="仿宋" w:hAnsi="仿宋"/>
          <w:b/>
          <w:sz w:val="24"/>
        </w:rPr>
      </w:pPr>
      <w:r w:rsidRPr="00696976">
        <w:rPr>
          <w:rFonts w:ascii="仿宋" w:eastAsia="仿宋" w:hAnsi="仿宋"/>
          <w:b/>
          <w:sz w:val="24"/>
        </w:rPr>
        <w:t>18.4</w:t>
      </w:r>
      <w:r w:rsidRPr="00696976">
        <w:rPr>
          <w:rFonts w:ascii="仿宋" w:eastAsia="仿宋" w:hAnsi="仿宋" w:hint="eastAsia"/>
          <w:b/>
          <w:sz w:val="24"/>
        </w:rPr>
        <w:t>“开标一览表”应编制于其他响应性投标文件正副本内，如有遗漏，将视为无效投标（实质性要求）。</w:t>
      </w:r>
    </w:p>
    <w:p w14:paraId="286D873B" w14:textId="77777777" w:rsidR="00B50ACF" w:rsidRPr="00696976" w:rsidRDefault="00CA3CAA">
      <w:pPr>
        <w:tabs>
          <w:tab w:val="left" w:pos="1080"/>
        </w:tabs>
        <w:spacing w:line="400" w:lineRule="exact"/>
        <w:ind w:firstLineChars="192" w:firstLine="463"/>
        <w:rPr>
          <w:rFonts w:ascii="仿宋" w:eastAsia="仿宋" w:hAnsi="仿宋"/>
          <w:b/>
          <w:sz w:val="24"/>
        </w:rPr>
      </w:pPr>
      <w:r w:rsidRPr="00696976">
        <w:rPr>
          <w:rFonts w:ascii="仿宋" w:eastAsia="仿宋" w:hAnsi="仿宋" w:hint="eastAsia"/>
          <w:b/>
          <w:sz w:val="24"/>
        </w:rPr>
        <w:t>注</w:t>
      </w:r>
      <w:r w:rsidRPr="00696976">
        <w:rPr>
          <w:rFonts w:ascii="仿宋" w:eastAsia="仿宋" w:hAnsi="仿宋"/>
          <w:b/>
          <w:sz w:val="24"/>
        </w:rPr>
        <w:t>：</w:t>
      </w:r>
      <w:r w:rsidRPr="00696976">
        <w:rPr>
          <w:rFonts w:ascii="仿宋" w:eastAsia="仿宋" w:hAnsi="仿宋" w:hint="eastAsia"/>
          <w:b/>
          <w:sz w:val="24"/>
        </w:rPr>
        <w:t>本</w:t>
      </w:r>
      <w:r w:rsidRPr="00696976">
        <w:rPr>
          <w:rFonts w:ascii="仿宋" w:eastAsia="仿宋" w:hAnsi="仿宋"/>
          <w:b/>
          <w:sz w:val="24"/>
        </w:rPr>
        <w:t>项目</w:t>
      </w:r>
      <w:r w:rsidRPr="00696976">
        <w:rPr>
          <w:rFonts w:ascii="仿宋" w:eastAsia="仿宋" w:hAnsi="仿宋" w:hint="eastAsia"/>
          <w:b/>
          <w:sz w:val="24"/>
        </w:rPr>
        <w:t>不需要</w:t>
      </w:r>
      <w:r w:rsidRPr="00696976">
        <w:rPr>
          <w:rFonts w:ascii="仿宋" w:eastAsia="仿宋" w:hAnsi="仿宋"/>
          <w:b/>
          <w:sz w:val="24"/>
        </w:rPr>
        <w:t>提供</w:t>
      </w:r>
      <w:r w:rsidRPr="00696976">
        <w:rPr>
          <w:rFonts w:ascii="仿宋" w:eastAsia="仿宋" w:hAnsi="仿宋" w:hint="eastAsia"/>
          <w:b/>
          <w:sz w:val="24"/>
        </w:rPr>
        <w:t>单独</w:t>
      </w:r>
      <w:r w:rsidRPr="00696976">
        <w:rPr>
          <w:rFonts w:ascii="仿宋" w:eastAsia="仿宋" w:hAnsi="仿宋"/>
          <w:b/>
          <w:sz w:val="24"/>
        </w:rPr>
        <w:t>密封的</w:t>
      </w:r>
      <w:r w:rsidRPr="00696976">
        <w:rPr>
          <w:rFonts w:ascii="仿宋" w:eastAsia="仿宋" w:hAnsi="仿宋" w:hint="eastAsia"/>
          <w:b/>
          <w:sz w:val="24"/>
        </w:rPr>
        <w:t>“</w:t>
      </w:r>
      <w:r w:rsidRPr="00696976">
        <w:rPr>
          <w:rFonts w:ascii="仿宋" w:eastAsia="仿宋" w:hAnsi="仿宋"/>
          <w:b/>
          <w:sz w:val="24"/>
        </w:rPr>
        <w:t>开标一览表</w:t>
      </w:r>
      <w:r w:rsidRPr="00696976">
        <w:rPr>
          <w:rFonts w:ascii="仿宋" w:eastAsia="仿宋" w:hAnsi="仿宋" w:hint="eastAsia"/>
          <w:b/>
          <w:sz w:val="24"/>
        </w:rPr>
        <w:t>”。</w:t>
      </w:r>
      <w:r w:rsidRPr="00696976">
        <w:rPr>
          <w:rFonts w:ascii="仿宋" w:eastAsia="仿宋" w:hAnsi="仿宋"/>
          <w:b/>
          <w:sz w:val="24"/>
        </w:rPr>
        <w:t>若</w:t>
      </w:r>
      <w:r w:rsidRPr="00696976">
        <w:rPr>
          <w:rFonts w:ascii="仿宋" w:eastAsia="仿宋" w:hAnsi="仿宋" w:hint="eastAsia"/>
          <w:b/>
          <w:sz w:val="24"/>
        </w:rPr>
        <w:t>投标人</w:t>
      </w:r>
      <w:r w:rsidRPr="00696976">
        <w:rPr>
          <w:rFonts w:ascii="仿宋" w:eastAsia="仿宋" w:hAnsi="仿宋"/>
          <w:b/>
          <w:sz w:val="24"/>
        </w:rPr>
        <w:t>提供有</w:t>
      </w:r>
      <w:r w:rsidRPr="00696976">
        <w:rPr>
          <w:rFonts w:ascii="仿宋" w:eastAsia="仿宋" w:hAnsi="仿宋" w:hint="eastAsia"/>
          <w:b/>
          <w:sz w:val="24"/>
        </w:rPr>
        <w:t>单独</w:t>
      </w:r>
      <w:r w:rsidRPr="00696976">
        <w:rPr>
          <w:rFonts w:ascii="仿宋" w:eastAsia="仿宋" w:hAnsi="仿宋"/>
          <w:b/>
          <w:sz w:val="24"/>
        </w:rPr>
        <w:t>密封的</w:t>
      </w:r>
      <w:r w:rsidRPr="00696976">
        <w:rPr>
          <w:rFonts w:ascii="仿宋" w:eastAsia="仿宋" w:hAnsi="仿宋" w:hint="eastAsia"/>
          <w:b/>
          <w:sz w:val="24"/>
        </w:rPr>
        <w:t>“</w:t>
      </w:r>
      <w:r w:rsidRPr="00696976">
        <w:rPr>
          <w:rFonts w:ascii="仿宋" w:eastAsia="仿宋" w:hAnsi="仿宋"/>
          <w:b/>
          <w:sz w:val="24"/>
        </w:rPr>
        <w:t>开标一览表</w:t>
      </w:r>
      <w:r w:rsidRPr="00696976">
        <w:rPr>
          <w:rFonts w:ascii="仿宋" w:eastAsia="仿宋" w:hAnsi="仿宋" w:hint="eastAsia"/>
          <w:b/>
          <w:sz w:val="24"/>
        </w:rPr>
        <w:t>”，该单独</w:t>
      </w:r>
      <w:r w:rsidRPr="00696976">
        <w:rPr>
          <w:rFonts w:ascii="仿宋" w:eastAsia="仿宋" w:hAnsi="仿宋"/>
          <w:b/>
          <w:sz w:val="24"/>
        </w:rPr>
        <w:t>密封的</w:t>
      </w:r>
      <w:r w:rsidRPr="00696976">
        <w:rPr>
          <w:rFonts w:ascii="仿宋" w:eastAsia="仿宋" w:hAnsi="仿宋" w:hint="eastAsia"/>
          <w:b/>
          <w:sz w:val="24"/>
        </w:rPr>
        <w:t>“</w:t>
      </w:r>
      <w:r w:rsidRPr="00696976">
        <w:rPr>
          <w:rFonts w:ascii="仿宋" w:eastAsia="仿宋" w:hAnsi="仿宋"/>
          <w:b/>
          <w:sz w:val="24"/>
        </w:rPr>
        <w:t>开标一览表</w:t>
      </w:r>
      <w:r w:rsidRPr="00696976">
        <w:rPr>
          <w:rFonts w:ascii="仿宋" w:eastAsia="仿宋" w:hAnsi="仿宋" w:hint="eastAsia"/>
          <w:b/>
          <w:sz w:val="24"/>
        </w:rPr>
        <w:t>”不作为开标、</w:t>
      </w:r>
      <w:r w:rsidRPr="00696976">
        <w:rPr>
          <w:rFonts w:ascii="仿宋" w:eastAsia="仿宋" w:hAnsi="仿宋"/>
          <w:b/>
          <w:sz w:val="24"/>
        </w:rPr>
        <w:t>唱标及评标的依据</w:t>
      </w:r>
      <w:r w:rsidRPr="00696976">
        <w:rPr>
          <w:rFonts w:ascii="仿宋" w:eastAsia="仿宋" w:hAnsi="仿宋" w:hint="eastAsia"/>
          <w:b/>
          <w:sz w:val="24"/>
        </w:rPr>
        <w:t>，但投标人在规定的投标截止时间前，按</w:t>
      </w:r>
      <w:r w:rsidRPr="00696976">
        <w:rPr>
          <w:rFonts w:ascii="仿宋" w:eastAsia="仿宋" w:hAnsi="仿宋"/>
          <w:b/>
          <w:sz w:val="24"/>
        </w:rPr>
        <w:t>招标文件要求</w:t>
      </w:r>
      <w:r w:rsidRPr="00696976">
        <w:rPr>
          <w:rFonts w:ascii="仿宋" w:eastAsia="仿宋" w:hAnsi="仿宋" w:hint="eastAsia"/>
          <w:b/>
          <w:sz w:val="24"/>
        </w:rPr>
        <w:t>补充</w:t>
      </w:r>
      <w:r w:rsidRPr="00696976">
        <w:rPr>
          <w:rFonts w:ascii="仿宋" w:eastAsia="仿宋" w:hAnsi="仿宋"/>
          <w:b/>
          <w:sz w:val="24"/>
        </w:rPr>
        <w:t>、</w:t>
      </w:r>
      <w:r w:rsidRPr="00696976">
        <w:rPr>
          <w:rFonts w:ascii="仿宋" w:eastAsia="仿宋" w:hAnsi="仿宋" w:hint="eastAsia"/>
          <w:b/>
          <w:sz w:val="24"/>
        </w:rPr>
        <w:t>修改投标文件中“</w:t>
      </w:r>
      <w:r w:rsidRPr="00696976">
        <w:rPr>
          <w:rFonts w:ascii="仿宋" w:eastAsia="仿宋" w:hAnsi="仿宋"/>
          <w:b/>
          <w:sz w:val="24"/>
        </w:rPr>
        <w:t>开标一览表</w:t>
      </w:r>
      <w:r w:rsidRPr="00696976">
        <w:rPr>
          <w:rFonts w:ascii="仿宋" w:eastAsia="仿宋" w:hAnsi="仿宋" w:hint="eastAsia"/>
          <w:b/>
          <w:sz w:val="24"/>
        </w:rPr>
        <w:t>”内容</w:t>
      </w:r>
      <w:r w:rsidRPr="00696976">
        <w:rPr>
          <w:rFonts w:ascii="仿宋" w:eastAsia="仿宋" w:hAnsi="仿宋"/>
          <w:b/>
          <w:sz w:val="24"/>
        </w:rPr>
        <w:t>的</w:t>
      </w:r>
      <w:r w:rsidRPr="00696976">
        <w:rPr>
          <w:rFonts w:ascii="仿宋" w:eastAsia="仿宋" w:hAnsi="仿宋" w:hint="eastAsia"/>
          <w:b/>
          <w:sz w:val="24"/>
        </w:rPr>
        <w:t>除外。</w:t>
      </w:r>
    </w:p>
    <w:p w14:paraId="0CE9A160" w14:textId="77777777" w:rsidR="00B50ACF" w:rsidRPr="00696976" w:rsidRDefault="00CA3CAA">
      <w:pPr>
        <w:tabs>
          <w:tab w:val="left" w:pos="1095"/>
        </w:tabs>
        <w:spacing w:line="400" w:lineRule="exact"/>
        <w:ind w:firstLineChars="192" w:firstLine="461"/>
        <w:rPr>
          <w:rFonts w:ascii="仿宋" w:eastAsia="仿宋" w:hAnsi="仿宋"/>
          <w:sz w:val="24"/>
        </w:rPr>
      </w:pPr>
      <w:r w:rsidRPr="00696976">
        <w:rPr>
          <w:rFonts w:ascii="仿宋" w:eastAsia="仿宋" w:hAnsi="仿宋"/>
          <w:sz w:val="24"/>
        </w:rPr>
        <w:t>18.5 投标文件的正本和副本均需打印或用不褪色、</w:t>
      </w:r>
      <w:r w:rsidRPr="00696976">
        <w:rPr>
          <w:rFonts w:ascii="仿宋" w:eastAsia="仿宋" w:hAnsi="仿宋" w:hint="eastAsia"/>
          <w:sz w:val="24"/>
        </w:rPr>
        <w:t>不变质的墨水书写。投标文件副本可采用正本的复印件，提供电子文档</w:t>
      </w:r>
      <w:r w:rsidRPr="00696976">
        <w:rPr>
          <w:rFonts w:ascii="仿宋" w:eastAsia="仿宋" w:hAnsi="仿宋"/>
          <w:sz w:val="24"/>
        </w:rPr>
        <w:t>1份</w:t>
      </w:r>
      <w:r w:rsidRPr="00696976">
        <w:rPr>
          <w:rFonts w:ascii="仿宋" w:eastAsia="仿宋" w:hAnsi="仿宋" w:hint="eastAsia"/>
          <w:sz w:val="24"/>
        </w:rPr>
        <w:t>采用光盘或</w:t>
      </w:r>
      <w:r w:rsidRPr="00696976">
        <w:rPr>
          <w:rFonts w:ascii="仿宋" w:eastAsia="仿宋" w:hAnsi="仿宋"/>
          <w:sz w:val="24"/>
        </w:rPr>
        <w:t>U盘制作。</w:t>
      </w:r>
    </w:p>
    <w:p w14:paraId="79E0A987" w14:textId="77777777" w:rsidR="00B50ACF" w:rsidRPr="00696976" w:rsidRDefault="00CA3CAA">
      <w:pPr>
        <w:tabs>
          <w:tab w:val="left" w:pos="1095"/>
        </w:tabs>
        <w:spacing w:line="400" w:lineRule="exact"/>
        <w:ind w:firstLineChars="192" w:firstLine="461"/>
        <w:rPr>
          <w:rFonts w:ascii="仿宋" w:eastAsia="仿宋" w:hAnsi="仿宋"/>
          <w:sz w:val="24"/>
        </w:rPr>
      </w:pPr>
      <w:r w:rsidRPr="00696976">
        <w:rPr>
          <w:rFonts w:ascii="仿宋" w:eastAsia="仿宋" w:hAnsi="仿宋"/>
          <w:sz w:val="24"/>
        </w:rPr>
        <w:t>18.6投标文件应由投标人的法定代表人/单位负责人或其授权代表</w:t>
      </w:r>
      <w:r w:rsidRPr="00696976">
        <w:rPr>
          <w:rFonts w:ascii="仿宋" w:eastAsia="仿宋" w:hAnsi="仿宋" w:hint="eastAsia"/>
          <w:sz w:val="24"/>
        </w:rPr>
        <w:t>在投标文件</w:t>
      </w:r>
      <w:r w:rsidRPr="00696976">
        <w:rPr>
          <w:rFonts w:ascii="仿宋" w:eastAsia="仿宋" w:hAnsi="仿宋" w:hint="eastAsia"/>
          <w:bCs/>
          <w:sz w:val="24"/>
        </w:rPr>
        <w:t>要求的地方签字或加盖私人印章，要求加盖公章的地方加盖单位公章，不得使用专用章（如经济合同章、投标专用章等）或下属单位印章代替</w:t>
      </w:r>
      <w:r w:rsidRPr="00696976">
        <w:rPr>
          <w:rFonts w:ascii="仿宋" w:eastAsia="仿宋" w:hAnsi="仿宋" w:hint="eastAsia"/>
          <w:b/>
          <w:sz w:val="24"/>
        </w:rPr>
        <w:t>（实质性要求）</w:t>
      </w:r>
      <w:r w:rsidRPr="00696976">
        <w:rPr>
          <w:rFonts w:ascii="仿宋" w:eastAsia="仿宋" w:hAnsi="仿宋" w:hint="eastAsia"/>
          <w:bCs/>
          <w:sz w:val="24"/>
        </w:rPr>
        <w:t>。</w:t>
      </w:r>
    </w:p>
    <w:p w14:paraId="3AD48F16" w14:textId="77777777" w:rsidR="00B50ACF" w:rsidRPr="00696976" w:rsidRDefault="00CA3CAA">
      <w:pPr>
        <w:tabs>
          <w:tab w:val="left" w:pos="1095"/>
        </w:tabs>
        <w:spacing w:line="400" w:lineRule="exact"/>
        <w:ind w:firstLineChars="192" w:firstLine="461"/>
        <w:rPr>
          <w:rFonts w:ascii="仿宋" w:eastAsia="仿宋" w:hAnsi="仿宋"/>
          <w:sz w:val="24"/>
        </w:rPr>
      </w:pPr>
      <w:r w:rsidRPr="00696976">
        <w:rPr>
          <w:rFonts w:ascii="仿宋" w:eastAsia="仿宋" w:hAnsi="仿宋" w:hint="eastAsia"/>
          <w:sz w:val="24"/>
        </w:rPr>
        <w:t>18.</w:t>
      </w:r>
      <w:r w:rsidRPr="00696976">
        <w:rPr>
          <w:rFonts w:ascii="仿宋" w:eastAsia="仿宋" w:hAnsi="仿宋"/>
          <w:sz w:val="24"/>
        </w:rPr>
        <w:t>7</w:t>
      </w:r>
      <w:r w:rsidRPr="00696976">
        <w:rPr>
          <w:rFonts w:ascii="仿宋" w:eastAsia="仿宋" w:hAnsi="仿宋" w:hint="eastAsia"/>
          <w:sz w:val="24"/>
        </w:rPr>
        <w:t xml:space="preserve"> 投标文件的打印和书写应清楚工整，任何行间插字、涂改或增删，必须由投标人的法定代表人/单位负责人或其授权代表签字或盖个人印鉴。</w:t>
      </w:r>
    </w:p>
    <w:p w14:paraId="07822054" w14:textId="77777777" w:rsidR="00B50ACF" w:rsidRPr="00696976" w:rsidRDefault="00CA3CAA">
      <w:pPr>
        <w:tabs>
          <w:tab w:val="left" w:pos="1080"/>
        </w:tabs>
        <w:spacing w:line="400" w:lineRule="exact"/>
        <w:ind w:firstLineChars="192" w:firstLine="461"/>
        <w:rPr>
          <w:rFonts w:ascii="仿宋" w:eastAsia="仿宋" w:hAnsi="仿宋"/>
          <w:sz w:val="24"/>
        </w:rPr>
      </w:pPr>
      <w:r w:rsidRPr="00696976">
        <w:rPr>
          <w:rFonts w:ascii="仿宋" w:eastAsia="仿宋" w:hAnsi="仿宋" w:hint="eastAsia"/>
          <w:sz w:val="24"/>
        </w:rPr>
        <w:t>18.</w:t>
      </w:r>
      <w:r w:rsidRPr="00696976">
        <w:rPr>
          <w:rFonts w:ascii="仿宋" w:eastAsia="仿宋" w:hAnsi="仿宋"/>
          <w:sz w:val="24"/>
        </w:rPr>
        <w:t>8</w:t>
      </w:r>
      <w:r w:rsidRPr="00696976">
        <w:rPr>
          <w:rFonts w:ascii="仿宋" w:eastAsia="仿宋" w:hAnsi="仿宋" w:hint="eastAsia"/>
          <w:sz w:val="24"/>
        </w:rPr>
        <w:t xml:space="preserve"> 投标文件正本和副本应当采取胶装方式装订成册，不得散装或者活页装订。</w:t>
      </w:r>
    </w:p>
    <w:p w14:paraId="261EE81F" w14:textId="77777777" w:rsidR="00B50ACF" w:rsidRPr="00696976" w:rsidRDefault="00CA3CAA">
      <w:pPr>
        <w:tabs>
          <w:tab w:val="left" w:pos="1080"/>
        </w:tabs>
        <w:spacing w:line="400" w:lineRule="exact"/>
        <w:ind w:firstLineChars="192" w:firstLine="461"/>
        <w:rPr>
          <w:rFonts w:ascii="仿宋" w:eastAsia="仿宋" w:hAnsi="仿宋"/>
          <w:sz w:val="24"/>
        </w:rPr>
      </w:pPr>
      <w:r w:rsidRPr="00696976">
        <w:rPr>
          <w:rFonts w:ascii="仿宋" w:eastAsia="仿宋" w:hAnsi="仿宋" w:hint="eastAsia"/>
          <w:sz w:val="24"/>
        </w:rPr>
        <w:t>18.</w:t>
      </w:r>
      <w:r w:rsidRPr="00696976">
        <w:rPr>
          <w:rFonts w:ascii="仿宋" w:eastAsia="仿宋" w:hAnsi="仿宋"/>
          <w:sz w:val="24"/>
        </w:rPr>
        <w:t>9</w:t>
      </w:r>
      <w:r w:rsidRPr="00696976">
        <w:rPr>
          <w:rFonts w:ascii="仿宋" w:eastAsia="仿宋" w:hAnsi="仿宋" w:hint="eastAsia"/>
          <w:sz w:val="24"/>
        </w:rPr>
        <w:t xml:space="preserve"> 投标文件应根据招标文件的要求制作，签署、盖章和内容应完整。投标文件统一用A4幅面纸印制，逐页编码。本次招标要求的复印件是指对图文进行复制后的文件，包括扫描、复印、影印等方式复制的材料。</w:t>
      </w:r>
    </w:p>
    <w:p w14:paraId="0ABBAA2F" w14:textId="77777777" w:rsidR="00B50ACF" w:rsidRPr="00696976" w:rsidRDefault="00CA3CAA">
      <w:pPr>
        <w:pStyle w:val="3"/>
        <w:spacing w:line="400" w:lineRule="exact"/>
        <w:ind w:firstLineChars="200" w:firstLine="482"/>
        <w:rPr>
          <w:rFonts w:ascii="仿宋" w:eastAsia="仿宋" w:hAnsi="仿宋"/>
          <w:sz w:val="24"/>
          <w:szCs w:val="24"/>
        </w:rPr>
      </w:pPr>
      <w:bookmarkStart w:id="92" w:name="_Toc77400781"/>
      <w:bookmarkStart w:id="93" w:name="_Toc183582226"/>
      <w:bookmarkStart w:id="94" w:name="_Toc183682363"/>
      <w:bookmarkStart w:id="95" w:name="_Toc89075877"/>
      <w:bookmarkStart w:id="96" w:name="_Toc217446053"/>
      <w:bookmarkStart w:id="97" w:name="_Toc308164803"/>
      <w:r w:rsidRPr="00696976">
        <w:rPr>
          <w:rFonts w:ascii="仿宋" w:eastAsia="仿宋" w:hAnsi="仿宋" w:hint="eastAsia"/>
          <w:bCs w:val="0"/>
          <w:sz w:val="24"/>
          <w:szCs w:val="24"/>
        </w:rPr>
        <w:t>19.</w:t>
      </w:r>
      <w:r w:rsidRPr="00696976">
        <w:rPr>
          <w:rFonts w:ascii="仿宋" w:eastAsia="仿宋" w:hAnsi="仿宋" w:hint="eastAsia"/>
          <w:sz w:val="24"/>
          <w:szCs w:val="24"/>
        </w:rPr>
        <w:t>投标文件的密封和标</w:t>
      </w:r>
      <w:bookmarkEnd w:id="92"/>
      <w:bookmarkEnd w:id="93"/>
      <w:bookmarkEnd w:id="94"/>
      <w:bookmarkEnd w:id="95"/>
      <w:r w:rsidRPr="00696976">
        <w:rPr>
          <w:rFonts w:ascii="仿宋" w:eastAsia="仿宋" w:hAnsi="仿宋" w:hint="eastAsia"/>
          <w:sz w:val="24"/>
          <w:szCs w:val="24"/>
        </w:rPr>
        <w:t>注</w:t>
      </w:r>
      <w:bookmarkEnd w:id="96"/>
      <w:bookmarkEnd w:id="97"/>
    </w:p>
    <w:p w14:paraId="5C7C7409" w14:textId="77777777" w:rsidR="00B50ACF" w:rsidRPr="00696976" w:rsidRDefault="00CA3CAA">
      <w:pPr>
        <w:tabs>
          <w:tab w:val="left" w:pos="1080"/>
        </w:tabs>
        <w:spacing w:line="400" w:lineRule="exact"/>
        <w:ind w:firstLineChars="192" w:firstLine="461"/>
        <w:rPr>
          <w:rFonts w:ascii="仿宋" w:eastAsia="仿宋" w:hAnsi="仿宋"/>
          <w:sz w:val="24"/>
        </w:rPr>
      </w:pPr>
      <w:r w:rsidRPr="00696976">
        <w:rPr>
          <w:rFonts w:ascii="仿宋" w:eastAsia="仿宋" w:hAnsi="仿宋" w:hint="eastAsia"/>
          <w:sz w:val="24"/>
        </w:rPr>
        <w:t>19.1 投标人应在投标文件正本和所有副本的封面上注明投标人名称、项目编号、项目名称及分包号（如有分包）。</w:t>
      </w:r>
    </w:p>
    <w:p w14:paraId="2D7C687E" w14:textId="77777777" w:rsidR="00B50ACF" w:rsidRPr="00696976" w:rsidRDefault="00CA3CAA">
      <w:pPr>
        <w:tabs>
          <w:tab w:val="left" w:pos="1080"/>
        </w:tabs>
        <w:spacing w:line="400" w:lineRule="exact"/>
        <w:ind w:firstLineChars="192" w:firstLine="461"/>
        <w:rPr>
          <w:rFonts w:ascii="仿宋" w:eastAsia="仿宋" w:hAnsi="仿宋"/>
          <w:sz w:val="24"/>
        </w:rPr>
      </w:pPr>
      <w:r w:rsidRPr="00696976">
        <w:rPr>
          <w:rFonts w:ascii="仿宋" w:eastAsia="仿宋" w:hAnsi="仿宋"/>
          <w:sz w:val="24"/>
        </w:rPr>
        <w:t>19.2</w:t>
      </w:r>
      <w:r w:rsidRPr="00696976">
        <w:rPr>
          <w:rFonts w:ascii="仿宋" w:eastAsia="仿宋" w:hAnsi="仿宋" w:hint="eastAsia"/>
          <w:sz w:val="24"/>
        </w:rPr>
        <w:t>投标文件的密封袋上应当注明投标人名称、项目编号、项目名称及分包号（如有分包）。</w:t>
      </w:r>
    </w:p>
    <w:p w14:paraId="18C180D8" w14:textId="77777777" w:rsidR="00B50ACF" w:rsidRPr="00696976" w:rsidRDefault="00CA3CAA">
      <w:pPr>
        <w:pStyle w:val="3"/>
        <w:spacing w:line="400" w:lineRule="exact"/>
        <w:ind w:firstLineChars="200" w:firstLine="482"/>
        <w:rPr>
          <w:rFonts w:ascii="仿宋" w:eastAsia="仿宋" w:hAnsi="仿宋"/>
          <w:bCs w:val="0"/>
          <w:sz w:val="24"/>
          <w:szCs w:val="24"/>
        </w:rPr>
      </w:pPr>
      <w:bookmarkStart w:id="98" w:name="_Toc183682364"/>
      <w:bookmarkStart w:id="99" w:name="_Toc183582227"/>
      <w:bookmarkStart w:id="100" w:name="_Toc308164804"/>
      <w:bookmarkStart w:id="101" w:name="_Toc217446054"/>
      <w:r w:rsidRPr="00696976">
        <w:rPr>
          <w:rFonts w:ascii="仿宋" w:eastAsia="仿宋" w:hAnsi="仿宋" w:hint="eastAsia"/>
          <w:bCs w:val="0"/>
          <w:sz w:val="24"/>
          <w:szCs w:val="24"/>
        </w:rPr>
        <w:t>20</w:t>
      </w:r>
      <w:r w:rsidRPr="00696976">
        <w:rPr>
          <w:rFonts w:ascii="仿宋" w:eastAsia="仿宋" w:hAnsi="仿宋" w:hint="eastAsia"/>
          <w:bCs w:val="0"/>
          <w:sz w:val="28"/>
          <w:szCs w:val="28"/>
        </w:rPr>
        <w:t>．</w:t>
      </w:r>
      <w:r w:rsidRPr="00696976">
        <w:rPr>
          <w:rFonts w:ascii="仿宋" w:eastAsia="仿宋" w:hAnsi="仿宋" w:hint="eastAsia"/>
          <w:bCs w:val="0"/>
          <w:sz w:val="24"/>
          <w:szCs w:val="24"/>
        </w:rPr>
        <w:t>投标文件的</w:t>
      </w:r>
      <w:bookmarkEnd w:id="98"/>
      <w:bookmarkEnd w:id="99"/>
      <w:r w:rsidRPr="00696976">
        <w:rPr>
          <w:rFonts w:ascii="仿宋" w:eastAsia="仿宋" w:hAnsi="仿宋" w:hint="eastAsia"/>
          <w:bCs w:val="0"/>
          <w:sz w:val="24"/>
          <w:szCs w:val="24"/>
        </w:rPr>
        <w:t>递交</w:t>
      </w:r>
      <w:bookmarkEnd w:id="100"/>
      <w:bookmarkEnd w:id="101"/>
    </w:p>
    <w:p w14:paraId="5278947E" w14:textId="77777777" w:rsidR="00B50ACF" w:rsidRPr="00696976" w:rsidRDefault="00CA3CAA">
      <w:pPr>
        <w:tabs>
          <w:tab w:val="left" w:pos="1095"/>
        </w:tabs>
        <w:spacing w:line="400" w:lineRule="exact"/>
        <w:ind w:firstLineChars="192" w:firstLine="461"/>
        <w:rPr>
          <w:rFonts w:ascii="仿宋" w:eastAsia="仿宋" w:hAnsi="仿宋"/>
          <w:sz w:val="24"/>
        </w:rPr>
      </w:pPr>
      <w:r w:rsidRPr="00696976">
        <w:rPr>
          <w:rFonts w:ascii="仿宋" w:eastAsia="仿宋" w:hAnsi="仿宋" w:hint="eastAsia"/>
          <w:sz w:val="24"/>
        </w:rPr>
        <w:t>20.1 投标人应在招标文件规定的投标截止时间前，将投标文件按招标文件的规定密封后送达开标地点。投标截止时间以后送达的投标文件将不予接收，招标采购单位将告知投标人不予接收的原因。</w:t>
      </w:r>
    </w:p>
    <w:p w14:paraId="76E57E30" w14:textId="77777777" w:rsidR="00B50ACF" w:rsidRPr="00696976" w:rsidRDefault="00CA3CAA">
      <w:pPr>
        <w:tabs>
          <w:tab w:val="left" w:pos="1095"/>
        </w:tabs>
        <w:spacing w:line="400" w:lineRule="exact"/>
        <w:ind w:firstLineChars="192" w:firstLine="461"/>
        <w:rPr>
          <w:rFonts w:ascii="仿宋" w:eastAsia="仿宋" w:hAnsi="仿宋"/>
          <w:sz w:val="24"/>
        </w:rPr>
      </w:pPr>
      <w:r w:rsidRPr="00696976">
        <w:rPr>
          <w:rFonts w:ascii="仿宋" w:eastAsia="仿宋" w:hAnsi="仿宋" w:hint="eastAsia"/>
          <w:sz w:val="24"/>
        </w:rPr>
        <w:lastRenderedPageBreak/>
        <w:t xml:space="preserve">注：投标人在递交投标文件时，请用正楷填写本招标文件附件二“递交投标文件签收表”然后将签收表和投标文件一并递交给本招标代理机构项目工作人员。 </w:t>
      </w:r>
    </w:p>
    <w:p w14:paraId="5D26DE2A" w14:textId="77777777" w:rsidR="00B50ACF" w:rsidRPr="00696976" w:rsidRDefault="00CA3CAA">
      <w:pPr>
        <w:tabs>
          <w:tab w:val="left" w:pos="1095"/>
        </w:tabs>
        <w:spacing w:line="400" w:lineRule="exact"/>
        <w:ind w:firstLineChars="192" w:firstLine="461"/>
        <w:rPr>
          <w:rFonts w:ascii="仿宋" w:eastAsia="仿宋" w:hAnsi="仿宋"/>
          <w:sz w:val="24"/>
        </w:rPr>
      </w:pPr>
      <w:r w:rsidRPr="00696976">
        <w:rPr>
          <w:rFonts w:ascii="仿宋" w:eastAsia="仿宋" w:hAnsi="仿宋" w:hint="eastAsia"/>
          <w:sz w:val="24"/>
        </w:rPr>
        <w:t>20.2递交投标文件时，报名供应商名称和招标文件的文号、分包号应当与投标供应商名称和招标文件的文号、分包号一致。但是，投标文件实质内容报名供应商名称和招标文件的文号、分包号一致，只是封面文字错误的，可以在评标过程中当面予以澄清，以有效的澄清材料作为认定投标文件是否有效的依据。</w:t>
      </w:r>
    </w:p>
    <w:p w14:paraId="3725CC4C" w14:textId="77777777" w:rsidR="00B50ACF" w:rsidRPr="00696976" w:rsidRDefault="00CA3CAA">
      <w:pPr>
        <w:tabs>
          <w:tab w:val="left" w:pos="1095"/>
        </w:tabs>
        <w:spacing w:line="400" w:lineRule="exact"/>
        <w:ind w:firstLineChars="192" w:firstLine="461"/>
        <w:rPr>
          <w:rFonts w:ascii="仿宋" w:eastAsia="仿宋" w:hAnsi="仿宋"/>
          <w:sz w:val="24"/>
        </w:rPr>
      </w:pPr>
      <w:r w:rsidRPr="00696976">
        <w:rPr>
          <w:rFonts w:ascii="仿宋" w:eastAsia="仿宋" w:hAnsi="仿宋" w:hint="eastAsia"/>
          <w:sz w:val="24"/>
        </w:rPr>
        <w:t>20.3本次招标不接收邮寄的投标文件。</w:t>
      </w:r>
    </w:p>
    <w:p w14:paraId="401B4DAF" w14:textId="77777777" w:rsidR="00B50ACF" w:rsidRPr="00696976" w:rsidRDefault="00CA3CAA">
      <w:pPr>
        <w:pStyle w:val="3"/>
        <w:spacing w:line="400" w:lineRule="exact"/>
        <w:ind w:firstLineChars="200" w:firstLine="482"/>
        <w:rPr>
          <w:rFonts w:ascii="仿宋" w:eastAsia="仿宋" w:hAnsi="仿宋"/>
          <w:bCs w:val="0"/>
          <w:sz w:val="24"/>
          <w:szCs w:val="24"/>
        </w:rPr>
      </w:pPr>
      <w:bookmarkStart w:id="102" w:name="_Toc183582228"/>
      <w:bookmarkStart w:id="103" w:name="_Toc183682365"/>
      <w:bookmarkStart w:id="104" w:name="_Toc217446055"/>
      <w:r w:rsidRPr="00696976">
        <w:rPr>
          <w:rFonts w:ascii="仿宋" w:eastAsia="仿宋" w:hAnsi="仿宋"/>
          <w:bCs w:val="0"/>
          <w:sz w:val="24"/>
          <w:szCs w:val="24"/>
        </w:rPr>
        <w:t>21．投标文件的</w:t>
      </w:r>
      <w:r w:rsidRPr="00696976">
        <w:rPr>
          <w:rFonts w:ascii="仿宋" w:eastAsia="仿宋" w:hAnsi="仿宋" w:hint="eastAsia"/>
          <w:bCs w:val="0"/>
          <w:sz w:val="24"/>
          <w:szCs w:val="24"/>
        </w:rPr>
        <w:t>补充</w:t>
      </w:r>
      <w:r w:rsidRPr="00696976">
        <w:rPr>
          <w:rFonts w:ascii="仿宋" w:eastAsia="仿宋" w:hAnsi="仿宋"/>
          <w:bCs w:val="0"/>
          <w:sz w:val="24"/>
          <w:szCs w:val="24"/>
        </w:rPr>
        <w:t>、</w:t>
      </w:r>
      <w:r w:rsidRPr="00696976">
        <w:rPr>
          <w:rFonts w:ascii="仿宋" w:eastAsia="仿宋" w:hAnsi="仿宋" w:hint="eastAsia"/>
          <w:bCs w:val="0"/>
          <w:sz w:val="24"/>
          <w:szCs w:val="24"/>
        </w:rPr>
        <w:t>修改或撤</w:t>
      </w:r>
      <w:bookmarkEnd w:id="102"/>
      <w:bookmarkEnd w:id="103"/>
      <w:r w:rsidRPr="00696976">
        <w:rPr>
          <w:rFonts w:ascii="仿宋" w:eastAsia="仿宋" w:hAnsi="仿宋" w:hint="eastAsia"/>
          <w:bCs w:val="0"/>
          <w:sz w:val="24"/>
          <w:szCs w:val="24"/>
        </w:rPr>
        <w:t>回</w:t>
      </w:r>
      <w:bookmarkEnd w:id="104"/>
    </w:p>
    <w:p w14:paraId="728016C0" w14:textId="77777777" w:rsidR="00B50ACF" w:rsidRPr="00696976" w:rsidRDefault="00CA3CAA">
      <w:pPr>
        <w:spacing w:line="400" w:lineRule="exact"/>
        <w:ind w:firstLineChars="196" w:firstLine="470"/>
        <w:rPr>
          <w:rFonts w:ascii="仿宋" w:eastAsia="仿宋" w:hAnsi="仿宋"/>
          <w:sz w:val="24"/>
        </w:rPr>
      </w:pPr>
      <w:r w:rsidRPr="00696976">
        <w:rPr>
          <w:rFonts w:ascii="仿宋" w:eastAsia="仿宋" w:hAnsi="仿宋"/>
          <w:sz w:val="24"/>
        </w:rPr>
        <w:t xml:space="preserve">21.1 </w:t>
      </w:r>
      <w:r w:rsidRPr="00696976">
        <w:rPr>
          <w:rFonts w:ascii="仿宋" w:eastAsia="仿宋" w:hAnsi="仿宋" w:hint="eastAsia"/>
          <w:sz w:val="24"/>
        </w:rPr>
        <w:t>投标人在递交了投标文件后，可以补充</w:t>
      </w:r>
      <w:r w:rsidRPr="00696976">
        <w:rPr>
          <w:rFonts w:ascii="仿宋" w:eastAsia="仿宋" w:hAnsi="仿宋"/>
          <w:sz w:val="24"/>
        </w:rPr>
        <w:t>、</w:t>
      </w:r>
      <w:r w:rsidRPr="00696976">
        <w:rPr>
          <w:rFonts w:ascii="仿宋" w:eastAsia="仿宋" w:hAnsi="仿宋" w:hint="eastAsia"/>
          <w:sz w:val="24"/>
        </w:rPr>
        <w:t>修改或撤回其投标文件，但必须在规定的投标截止时间前，以书面形式通知采购代理机构。</w:t>
      </w:r>
    </w:p>
    <w:p w14:paraId="36F5BE55" w14:textId="77777777" w:rsidR="00B50ACF" w:rsidRPr="00696976" w:rsidRDefault="00CA3CAA">
      <w:pPr>
        <w:spacing w:line="400" w:lineRule="exact"/>
        <w:ind w:firstLineChars="196" w:firstLine="470"/>
        <w:rPr>
          <w:rFonts w:ascii="仿宋" w:eastAsia="仿宋" w:hAnsi="仿宋"/>
          <w:sz w:val="24"/>
        </w:rPr>
      </w:pPr>
      <w:r w:rsidRPr="00696976">
        <w:rPr>
          <w:rFonts w:ascii="仿宋" w:eastAsia="仿宋" w:hAnsi="仿宋"/>
          <w:sz w:val="24"/>
        </w:rPr>
        <w:t xml:space="preserve">21.2 </w:t>
      </w:r>
      <w:r w:rsidRPr="00696976">
        <w:rPr>
          <w:rFonts w:ascii="仿宋" w:eastAsia="仿宋" w:hAnsi="仿宋" w:hint="eastAsia"/>
          <w:sz w:val="24"/>
        </w:rPr>
        <w:t>投标人补充</w:t>
      </w:r>
      <w:r w:rsidRPr="00696976">
        <w:rPr>
          <w:rFonts w:ascii="仿宋" w:eastAsia="仿宋" w:hAnsi="仿宋"/>
          <w:sz w:val="24"/>
        </w:rPr>
        <w:t>、</w:t>
      </w:r>
      <w:r w:rsidRPr="00696976">
        <w:rPr>
          <w:rFonts w:ascii="仿宋" w:eastAsia="仿宋" w:hAnsi="仿宋" w:hint="eastAsia"/>
          <w:sz w:val="24"/>
        </w:rPr>
        <w:t>修改的内容，应由其法定代表人</w:t>
      </w:r>
      <w:r w:rsidRPr="00696976">
        <w:rPr>
          <w:rFonts w:ascii="仿宋" w:eastAsia="仿宋" w:hAnsi="仿宋"/>
          <w:sz w:val="24"/>
        </w:rPr>
        <w:t>/单位负责人或授权代表签署并盖单位</w:t>
      </w:r>
      <w:r w:rsidRPr="00696976">
        <w:rPr>
          <w:rFonts w:ascii="仿宋" w:eastAsia="仿宋" w:hAnsi="仿宋" w:hint="eastAsia"/>
          <w:sz w:val="24"/>
        </w:rPr>
        <w:t>公章，并进行密封和标注。密封袋上应当注明投标人名称、项目编号、项目名称及分包号（如有分包），并在密封袋上标注“补充”、“修改”字样。</w:t>
      </w:r>
    </w:p>
    <w:p w14:paraId="0C93A304" w14:textId="77777777" w:rsidR="00B50ACF" w:rsidRPr="00696976" w:rsidRDefault="00CA3CAA">
      <w:pPr>
        <w:spacing w:line="400" w:lineRule="exact"/>
        <w:ind w:firstLine="480"/>
        <w:rPr>
          <w:rFonts w:ascii="仿宋" w:eastAsia="仿宋" w:hAnsi="仿宋"/>
          <w:sz w:val="24"/>
        </w:rPr>
      </w:pPr>
      <w:r w:rsidRPr="00696976">
        <w:rPr>
          <w:rFonts w:ascii="仿宋" w:eastAsia="仿宋" w:hAnsi="仿宋" w:hint="eastAsia"/>
          <w:sz w:val="24"/>
        </w:rPr>
        <w:t>21.3 在投标截止时间之后，投标人不得对其递交的投标文件做任何修改，撤回投标的，将按照有关规定进行相应处理。</w:t>
      </w:r>
    </w:p>
    <w:p w14:paraId="16E185A8" w14:textId="77777777" w:rsidR="00B50ACF" w:rsidRPr="00696976" w:rsidRDefault="00CA3CAA">
      <w:pPr>
        <w:pStyle w:val="2"/>
        <w:spacing w:line="400" w:lineRule="exact"/>
        <w:jc w:val="center"/>
        <w:rPr>
          <w:rFonts w:ascii="仿宋" w:eastAsia="仿宋" w:hAnsi="仿宋"/>
        </w:rPr>
      </w:pPr>
      <w:bookmarkStart w:id="105" w:name="_Toc183682368"/>
      <w:bookmarkStart w:id="106" w:name="_Toc77400782"/>
      <w:bookmarkStart w:id="107" w:name="_Toc217446056"/>
      <w:bookmarkStart w:id="108" w:name="_Toc308164805"/>
      <w:bookmarkStart w:id="109" w:name="_Toc89075878"/>
      <w:bookmarkStart w:id="110" w:name="_Toc183582231"/>
      <w:r w:rsidRPr="00696976">
        <w:rPr>
          <w:rFonts w:ascii="仿宋" w:eastAsia="仿宋" w:hAnsi="仿宋" w:hint="eastAsia"/>
        </w:rPr>
        <w:t>五、开标和中标</w:t>
      </w:r>
      <w:bookmarkEnd w:id="105"/>
      <w:bookmarkEnd w:id="106"/>
      <w:bookmarkEnd w:id="107"/>
      <w:bookmarkEnd w:id="108"/>
      <w:bookmarkEnd w:id="109"/>
      <w:bookmarkEnd w:id="110"/>
    </w:p>
    <w:p w14:paraId="64D13028" w14:textId="77777777" w:rsidR="00B50ACF" w:rsidRPr="00696976" w:rsidRDefault="00CA3CAA">
      <w:pPr>
        <w:pStyle w:val="3"/>
        <w:spacing w:line="400" w:lineRule="exact"/>
        <w:ind w:firstLineChars="200" w:firstLine="482"/>
        <w:rPr>
          <w:rFonts w:ascii="仿宋" w:eastAsia="仿宋" w:hAnsi="仿宋"/>
          <w:bCs w:val="0"/>
          <w:sz w:val="24"/>
        </w:rPr>
      </w:pPr>
      <w:bookmarkStart w:id="111" w:name="_Toc308164806"/>
      <w:bookmarkStart w:id="112" w:name="_Toc217446057"/>
      <w:bookmarkStart w:id="113" w:name="_Toc183682369"/>
      <w:bookmarkStart w:id="114" w:name="_Toc183582232"/>
      <w:r w:rsidRPr="00696976">
        <w:rPr>
          <w:rFonts w:ascii="仿宋" w:eastAsia="仿宋" w:hAnsi="仿宋" w:hint="eastAsia"/>
          <w:bCs w:val="0"/>
          <w:sz w:val="24"/>
        </w:rPr>
        <w:t>22．开标</w:t>
      </w:r>
      <w:bookmarkEnd w:id="111"/>
      <w:bookmarkEnd w:id="112"/>
      <w:bookmarkEnd w:id="113"/>
      <w:bookmarkEnd w:id="114"/>
    </w:p>
    <w:p w14:paraId="48315C3A" w14:textId="77777777" w:rsidR="00B50ACF" w:rsidRPr="00696976" w:rsidRDefault="00CA3CAA">
      <w:pPr>
        <w:spacing w:before="120" w:line="400" w:lineRule="exact"/>
        <w:ind w:firstLineChars="200" w:firstLine="480"/>
        <w:rPr>
          <w:rFonts w:ascii="仿宋" w:eastAsia="仿宋" w:hAnsi="仿宋"/>
          <w:sz w:val="24"/>
        </w:rPr>
      </w:pPr>
      <w:r w:rsidRPr="00696976">
        <w:rPr>
          <w:rFonts w:ascii="仿宋" w:eastAsia="仿宋" w:hAnsi="仿宋" w:hint="eastAsia"/>
          <w:sz w:val="24"/>
        </w:rPr>
        <w:t>22.1 开标在招标文件规定的时间和地点公开进行，采购人、投标人应派代表参加并签到以证明其出席。开标由采购代理机构主持，邀请投标人参加。评标委员会成员不参加开标活动。</w:t>
      </w:r>
    </w:p>
    <w:p w14:paraId="28ABF3EA" w14:textId="77777777" w:rsidR="00B50ACF" w:rsidRPr="00696976" w:rsidRDefault="00CA3CAA">
      <w:pPr>
        <w:spacing w:line="400" w:lineRule="exact"/>
        <w:ind w:firstLineChars="200" w:firstLine="480"/>
        <w:rPr>
          <w:rFonts w:ascii="仿宋" w:eastAsia="仿宋" w:hAnsi="仿宋"/>
          <w:sz w:val="24"/>
        </w:rPr>
      </w:pPr>
      <w:r w:rsidRPr="00696976">
        <w:rPr>
          <w:rFonts w:ascii="仿宋" w:eastAsia="仿宋" w:hAnsi="仿宋" w:hint="eastAsia"/>
          <w:sz w:val="24"/>
        </w:rPr>
        <w:t>22.2 开标时，可根据具体情况邀请有关监督管理部门对开标活动进行现场监督。</w:t>
      </w:r>
    </w:p>
    <w:p w14:paraId="67B91F7D" w14:textId="77777777" w:rsidR="00B50ACF" w:rsidRPr="00696976" w:rsidRDefault="00CA3CAA">
      <w:pPr>
        <w:spacing w:line="400" w:lineRule="exact"/>
        <w:ind w:firstLineChars="200" w:firstLine="480"/>
        <w:rPr>
          <w:rFonts w:ascii="仿宋" w:eastAsia="仿宋" w:hAnsi="仿宋"/>
          <w:sz w:val="24"/>
        </w:rPr>
      </w:pPr>
      <w:r w:rsidRPr="00696976">
        <w:rPr>
          <w:rFonts w:ascii="仿宋" w:eastAsia="仿宋" w:hAnsi="仿宋" w:hint="eastAsia"/>
          <w:sz w:val="24"/>
        </w:rPr>
        <w:t>22.3 开标时，由投标人或者其推选的代表检查其自己递交的投标文件的密封情况，经确认无误后，由招标工作人员将投标人的投标</w:t>
      </w:r>
      <w:r w:rsidRPr="00696976">
        <w:rPr>
          <w:rFonts w:ascii="仿宋" w:eastAsia="仿宋" w:hAnsi="仿宋"/>
          <w:sz w:val="24"/>
        </w:rPr>
        <w:t>文件</w:t>
      </w:r>
      <w:r w:rsidRPr="00696976">
        <w:rPr>
          <w:rFonts w:ascii="仿宋" w:eastAsia="仿宋" w:hAnsi="仿宋" w:hint="eastAsia"/>
          <w:sz w:val="24"/>
        </w:rPr>
        <w:t>当众拆封，并由唱标人员按照招标文件规定的内容进行宣读。</w:t>
      </w:r>
    </w:p>
    <w:p w14:paraId="43F9E330" w14:textId="77777777" w:rsidR="00B50ACF" w:rsidRPr="00696976" w:rsidRDefault="00CA3CAA">
      <w:pPr>
        <w:spacing w:line="400" w:lineRule="exact"/>
        <w:ind w:firstLineChars="200" w:firstLine="480"/>
        <w:rPr>
          <w:rFonts w:ascii="仿宋" w:eastAsia="仿宋" w:hAnsi="仿宋"/>
          <w:sz w:val="24"/>
        </w:rPr>
      </w:pPr>
      <w:r w:rsidRPr="00696976">
        <w:rPr>
          <w:rFonts w:ascii="仿宋" w:eastAsia="仿宋" w:hAnsi="仿宋" w:hint="eastAsia"/>
          <w:sz w:val="24"/>
        </w:rPr>
        <w:t>投标人或者其推选的代表确认投标文件情况，仅限于确认其自己递交的投标文件的密封情况，不代表对其他投标人的投标文件的密封情况确认。投标人或者其推选的代表对其他投标人的投标文件密封情况有异议的，应当当场反映开标主持人或者现场监督人员，要求开标现场记录人员予以记录，并在评标时予以认定处理，但不得干扰、</w:t>
      </w:r>
      <w:r w:rsidRPr="00696976">
        <w:rPr>
          <w:rFonts w:ascii="仿宋" w:eastAsia="仿宋" w:hAnsi="仿宋" w:hint="eastAsia"/>
          <w:sz w:val="24"/>
        </w:rPr>
        <w:lastRenderedPageBreak/>
        <w:t>阻挠开标工作的正常进行。</w:t>
      </w:r>
    </w:p>
    <w:p w14:paraId="648D8E0A" w14:textId="77777777" w:rsidR="00B50ACF" w:rsidRPr="00696976" w:rsidRDefault="00CA3CAA">
      <w:pPr>
        <w:spacing w:line="400" w:lineRule="exact"/>
        <w:ind w:firstLineChars="200" w:firstLine="480"/>
        <w:rPr>
          <w:rFonts w:ascii="仿宋" w:eastAsia="仿宋" w:hAnsi="仿宋"/>
          <w:sz w:val="24"/>
        </w:rPr>
      </w:pPr>
      <w:r w:rsidRPr="00696976">
        <w:rPr>
          <w:rFonts w:ascii="仿宋" w:eastAsia="仿宋" w:hAnsi="仿宋" w:hint="eastAsia"/>
          <w:sz w:val="24"/>
        </w:rPr>
        <w:t>22.4 投标文件中相关内容与“开标一览表”不一致的，以“开标一览表”为准。对不同文字文本投标文件的解释发生异议的，以中文文本为准。</w:t>
      </w:r>
    </w:p>
    <w:p w14:paraId="258EFB2A" w14:textId="77777777" w:rsidR="00B50ACF" w:rsidRPr="00696976" w:rsidRDefault="00CA3CAA">
      <w:pPr>
        <w:spacing w:line="400" w:lineRule="exact"/>
        <w:ind w:firstLineChars="200" w:firstLine="480"/>
        <w:rPr>
          <w:rFonts w:ascii="仿宋" w:eastAsia="仿宋" w:hAnsi="仿宋"/>
          <w:sz w:val="24"/>
        </w:rPr>
      </w:pPr>
      <w:r w:rsidRPr="00696976">
        <w:rPr>
          <w:rFonts w:ascii="仿宋" w:eastAsia="仿宋" w:hAnsi="仿宋" w:hint="eastAsia"/>
          <w:sz w:val="24"/>
        </w:rPr>
        <w:t>22.5 所有投标唱标完毕，如投标人代表对宣读的内容有异议的，应在获得开标会主持人同意后当场提出。如确实属于唱标人员宣读错了的，当场予以更正。</w:t>
      </w:r>
    </w:p>
    <w:p w14:paraId="79463273" w14:textId="77777777" w:rsidR="00B50ACF" w:rsidRPr="00696976" w:rsidRDefault="00CA3CAA">
      <w:pPr>
        <w:spacing w:line="400" w:lineRule="exact"/>
        <w:ind w:firstLineChars="200" w:firstLine="480"/>
        <w:rPr>
          <w:rFonts w:ascii="仿宋" w:eastAsia="仿宋" w:hAnsi="仿宋"/>
          <w:sz w:val="24"/>
        </w:rPr>
      </w:pPr>
      <w:r w:rsidRPr="00696976">
        <w:rPr>
          <w:rFonts w:ascii="仿宋" w:eastAsia="仿宋" w:hAnsi="仿宋" w:hint="eastAsia"/>
          <w:sz w:val="24"/>
        </w:rPr>
        <w:t>22.6 投标人未参加开标的，视同认可开标结果。</w:t>
      </w:r>
    </w:p>
    <w:p w14:paraId="150A6ED3" w14:textId="77777777" w:rsidR="00B50ACF" w:rsidRPr="00696976" w:rsidRDefault="00CA3CAA">
      <w:pPr>
        <w:pStyle w:val="3"/>
        <w:spacing w:line="400" w:lineRule="exact"/>
        <w:ind w:firstLineChars="200" w:firstLine="482"/>
        <w:rPr>
          <w:rFonts w:ascii="仿宋" w:eastAsia="仿宋" w:hAnsi="仿宋"/>
          <w:sz w:val="24"/>
        </w:rPr>
      </w:pPr>
      <w:bookmarkStart w:id="115" w:name="_Toc217446058"/>
      <w:bookmarkStart w:id="116" w:name="_Toc308164807"/>
      <w:r w:rsidRPr="00696976">
        <w:rPr>
          <w:rFonts w:ascii="仿宋" w:eastAsia="仿宋" w:hAnsi="仿宋" w:hint="eastAsia"/>
          <w:sz w:val="24"/>
        </w:rPr>
        <w:t>23. 开标程序</w:t>
      </w:r>
      <w:bookmarkEnd w:id="115"/>
      <w:bookmarkEnd w:id="116"/>
    </w:p>
    <w:p w14:paraId="4C4A50AB" w14:textId="77777777" w:rsidR="00B50ACF" w:rsidRPr="00696976" w:rsidRDefault="00CA3CAA">
      <w:pPr>
        <w:spacing w:line="400" w:lineRule="exact"/>
        <w:ind w:firstLineChars="200" w:firstLine="480"/>
        <w:rPr>
          <w:rFonts w:ascii="仿宋" w:eastAsia="仿宋" w:hAnsi="仿宋"/>
          <w:sz w:val="24"/>
        </w:rPr>
      </w:pPr>
      <w:r w:rsidRPr="00696976">
        <w:rPr>
          <w:rFonts w:ascii="仿宋" w:eastAsia="仿宋" w:hAnsi="仿宋" w:hint="eastAsia"/>
          <w:sz w:val="24"/>
        </w:rPr>
        <w:t>23.1 开标会主持人按照招标文件规定的开标时间宣布开标，按照规定要求主持开标会。开标将按以下程序进行：</w:t>
      </w:r>
    </w:p>
    <w:p w14:paraId="5A059CEA" w14:textId="77777777" w:rsidR="00B50ACF" w:rsidRPr="00696976" w:rsidRDefault="00CA3CAA">
      <w:pPr>
        <w:spacing w:line="400" w:lineRule="exact"/>
        <w:ind w:firstLineChars="200" w:firstLine="480"/>
        <w:rPr>
          <w:rFonts w:ascii="仿宋" w:eastAsia="仿宋" w:hAnsi="仿宋"/>
          <w:sz w:val="24"/>
        </w:rPr>
      </w:pPr>
      <w:r w:rsidRPr="00696976">
        <w:rPr>
          <w:rFonts w:ascii="仿宋" w:eastAsia="仿宋" w:hAnsi="仿宋" w:hint="eastAsia"/>
          <w:sz w:val="24"/>
        </w:rPr>
        <w:t>（1）宣布开标会开始。当众宣布参加开标会主持人、唱标人、会议记录人以及根据情况邀请的现场监督人等工作人员，根据“供应商签到表”宣布参加投标的供应商名单。</w:t>
      </w:r>
    </w:p>
    <w:p w14:paraId="2461B352" w14:textId="77777777" w:rsidR="00B50ACF" w:rsidRPr="00696976" w:rsidRDefault="00CA3CAA">
      <w:pPr>
        <w:spacing w:line="400" w:lineRule="exact"/>
        <w:ind w:firstLineChars="200" w:firstLine="480"/>
        <w:rPr>
          <w:rFonts w:ascii="仿宋" w:eastAsia="仿宋" w:hAnsi="仿宋"/>
          <w:sz w:val="24"/>
        </w:rPr>
      </w:pPr>
      <w:r w:rsidRPr="00696976">
        <w:rPr>
          <w:rFonts w:ascii="仿宋" w:eastAsia="仿宋" w:hAnsi="仿宋" w:hint="eastAsia"/>
          <w:sz w:val="24"/>
        </w:rPr>
        <w:t>（2）根据投标人或者其推选的代表对投标文件密封的检查结果，当众宣布投标文件的密封情况。</w:t>
      </w:r>
    </w:p>
    <w:p w14:paraId="5329235C" w14:textId="77777777" w:rsidR="00B50ACF" w:rsidRPr="00696976" w:rsidRDefault="00CA3CAA">
      <w:pPr>
        <w:spacing w:line="400" w:lineRule="exact"/>
        <w:ind w:firstLineChars="200" w:firstLine="480"/>
        <w:rPr>
          <w:rFonts w:ascii="仿宋" w:eastAsia="仿宋" w:hAnsi="仿宋"/>
          <w:sz w:val="24"/>
        </w:rPr>
      </w:pPr>
      <w:r w:rsidRPr="00696976">
        <w:rPr>
          <w:rFonts w:ascii="仿宋" w:eastAsia="仿宋" w:hAnsi="仿宋" w:hint="eastAsia"/>
          <w:sz w:val="24"/>
        </w:rPr>
        <w:t>（3）开标唱标。主持人宣布开标后，由现场工作人员按任意顺序对投标人的投标文件当众进行拆封，由唱标人员宣读投标人名称、投标价格（价格折扣）、或招标文件允许提供的备选投标方案。同时，做好开标记录。唱标人员在唱标过程中，如遇有字迹不清楚或有明显错误的，应即刻报告主持人，经现场核实后，主持人立即请投标人代表现场进行澄清或确认。唱标完毕后投标人或者其推选的代表需现场对开标记录进行签字确认，投标人或者其推选的代表对唱标内容有异议的，应当当场提出，并要求会议记录人在开标记录中予以记录，或者另行提供书面异议资料，不签字又不提出异议的，视同认可唱标内容和结果，且不得干扰、阻挠开（唱）标、评标工作。</w:t>
      </w:r>
    </w:p>
    <w:p w14:paraId="6C3E60B4" w14:textId="77777777" w:rsidR="00B50ACF" w:rsidRPr="00696976" w:rsidRDefault="00CA3CAA">
      <w:pPr>
        <w:spacing w:line="400" w:lineRule="exact"/>
        <w:ind w:firstLineChars="200" w:firstLine="480"/>
        <w:rPr>
          <w:rFonts w:ascii="仿宋" w:eastAsia="仿宋" w:hAnsi="仿宋"/>
          <w:sz w:val="24"/>
        </w:rPr>
      </w:pPr>
      <w:r w:rsidRPr="00696976">
        <w:rPr>
          <w:rFonts w:ascii="仿宋" w:eastAsia="仿宋" w:hAnsi="仿宋" w:hint="eastAsia"/>
          <w:sz w:val="24"/>
        </w:rPr>
        <w:t>（4）宣布开标会结束。主持人宣布开标会结束。所有投标人代表应立即退场（招标文件要求有演示、介绍等的除外）。同时所有投标人应保持通讯设备的畅通，以方便在评标过程中评标委员会要求投标人对投标文件的必要澄清、说明和纠正。评标结果投标人在四川政府采购网上查询。</w:t>
      </w:r>
    </w:p>
    <w:p w14:paraId="3010C2E4" w14:textId="77777777" w:rsidR="00B50ACF" w:rsidRPr="00696976" w:rsidRDefault="00CA3CAA">
      <w:pPr>
        <w:pStyle w:val="3"/>
        <w:spacing w:line="400" w:lineRule="exact"/>
        <w:ind w:firstLineChars="200" w:firstLine="482"/>
        <w:rPr>
          <w:rFonts w:ascii="仿宋" w:eastAsia="仿宋" w:hAnsi="仿宋"/>
          <w:sz w:val="24"/>
        </w:rPr>
      </w:pPr>
      <w:bookmarkStart w:id="117" w:name="_Toc183582238"/>
      <w:bookmarkStart w:id="118" w:name="_Toc183682375"/>
      <w:bookmarkStart w:id="119" w:name="_Toc308164809"/>
      <w:bookmarkStart w:id="120" w:name="_Toc217446063"/>
      <w:r w:rsidRPr="00696976">
        <w:rPr>
          <w:rFonts w:ascii="仿宋" w:eastAsia="仿宋" w:hAnsi="仿宋" w:hint="eastAsia"/>
          <w:sz w:val="24"/>
        </w:rPr>
        <w:t>24．开评标过程存档</w:t>
      </w:r>
    </w:p>
    <w:p w14:paraId="0E117514" w14:textId="77777777" w:rsidR="00B50ACF" w:rsidRPr="00696976" w:rsidRDefault="00CA3CAA">
      <w:pPr>
        <w:spacing w:line="400" w:lineRule="exact"/>
        <w:ind w:firstLineChars="200" w:firstLine="480"/>
        <w:rPr>
          <w:rFonts w:ascii="仿宋" w:eastAsia="仿宋" w:hAnsi="仿宋"/>
          <w:sz w:val="24"/>
        </w:rPr>
      </w:pPr>
      <w:r w:rsidRPr="00696976">
        <w:rPr>
          <w:rFonts w:ascii="仿宋" w:eastAsia="仿宋" w:hAnsi="仿宋" w:hint="eastAsia"/>
          <w:sz w:val="24"/>
        </w:rPr>
        <w:t>开标和评标过程进行全过程电子监控，并将电子监控资料存储介质留存归档。</w:t>
      </w:r>
    </w:p>
    <w:p w14:paraId="4EC54859" w14:textId="77777777" w:rsidR="00B50ACF" w:rsidRPr="00696976" w:rsidRDefault="00CA3CAA">
      <w:pPr>
        <w:pStyle w:val="3"/>
        <w:spacing w:line="400" w:lineRule="exact"/>
        <w:ind w:firstLineChars="200" w:firstLine="482"/>
        <w:rPr>
          <w:rFonts w:ascii="仿宋" w:eastAsia="仿宋" w:hAnsi="仿宋"/>
          <w:sz w:val="24"/>
        </w:rPr>
      </w:pPr>
      <w:r w:rsidRPr="00696976">
        <w:rPr>
          <w:rFonts w:ascii="仿宋" w:eastAsia="仿宋" w:hAnsi="仿宋" w:hint="eastAsia"/>
          <w:sz w:val="24"/>
        </w:rPr>
        <w:lastRenderedPageBreak/>
        <w:t>25.评标情况公告</w:t>
      </w:r>
    </w:p>
    <w:p w14:paraId="01754E23" w14:textId="77777777" w:rsidR="00B50ACF" w:rsidRPr="00696976" w:rsidRDefault="00CA3CAA">
      <w:pPr>
        <w:spacing w:line="400" w:lineRule="exact"/>
        <w:ind w:firstLineChars="200" w:firstLine="480"/>
        <w:rPr>
          <w:rFonts w:ascii="仿宋" w:eastAsia="仿宋" w:hAnsi="仿宋"/>
          <w:sz w:val="24"/>
        </w:rPr>
      </w:pPr>
      <w:r w:rsidRPr="00696976">
        <w:rPr>
          <w:rFonts w:ascii="仿宋" w:eastAsia="仿宋" w:hAnsi="仿宋" w:hint="eastAsia"/>
          <w:sz w:val="24"/>
        </w:rPr>
        <w:t>所有供应商投标文件资格性、符合性检查情况、采用综合评分法时的总得分和分项汇总得分情况、评标结果等将在四川政府采购网上采购结果公告栏中予以公告。</w:t>
      </w:r>
    </w:p>
    <w:p w14:paraId="0C4332FD" w14:textId="77777777" w:rsidR="00B50ACF" w:rsidRPr="00696976" w:rsidRDefault="00CA3CAA">
      <w:pPr>
        <w:pStyle w:val="2"/>
        <w:keepNext w:val="0"/>
        <w:keepLines w:val="0"/>
        <w:spacing w:before="0" w:after="0" w:line="400" w:lineRule="exact"/>
        <w:ind w:firstLineChars="200" w:firstLine="480"/>
        <w:rPr>
          <w:rFonts w:ascii="仿宋" w:eastAsia="仿宋" w:hAnsi="仿宋"/>
          <w:b w:val="0"/>
          <w:sz w:val="24"/>
          <w:szCs w:val="24"/>
        </w:rPr>
      </w:pPr>
      <w:r w:rsidRPr="00696976">
        <w:rPr>
          <w:rFonts w:ascii="仿宋" w:eastAsia="仿宋" w:hAnsi="仿宋" w:hint="eastAsia"/>
          <w:b w:val="0"/>
          <w:sz w:val="24"/>
          <w:szCs w:val="24"/>
        </w:rPr>
        <w:t>26.采购人确定中标人过程中，发现中标候选人有下列情形之一的，应当不予确定其为中标人：</w:t>
      </w:r>
    </w:p>
    <w:p w14:paraId="0907D614" w14:textId="77777777" w:rsidR="00B50ACF" w:rsidRPr="00696976" w:rsidRDefault="00CA3CAA">
      <w:pPr>
        <w:pStyle w:val="2"/>
        <w:keepNext w:val="0"/>
        <w:keepLines w:val="0"/>
        <w:spacing w:before="0" w:after="0" w:line="400" w:lineRule="exact"/>
        <w:ind w:firstLineChars="200" w:firstLine="480"/>
        <w:rPr>
          <w:rFonts w:ascii="仿宋" w:eastAsia="仿宋" w:hAnsi="仿宋"/>
          <w:b w:val="0"/>
          <w:sz w:val="24"/>
          <w:szCs w:val="24"/>
        </w:rPr>
      </w:pPr>
      <w:r w:rsidRPr="00696976">
        <w:rPr>
          <w:rFonts w:ascii="仿宋" w:eastAsia="仿宋" w:hAnsi="仿宋" w:hint="eastAsia"/>
          <w:b w:val="0"/>
          <w:sz w:val="24"/>
          <w:szCs w:val="24"/>
        </w:rPr>
        <w:t>（1）发现中标候选人存在禁止参加本项目采购活动的违法行为的；</w:t>
      </w:r>
    </w:p>
    <w:p w14:paraId="0CAC64CB" w14:textId="77777777" w:rsidR="00B50ACF" w:rsidRPr="00696976" w:rsidRDefault="00CA3CAA">
      <w:pPr>
        <w:pStyle w:val="2"/>
        <w:keepNext w:val="0"/>
        <w:keepLines w:val="0"/>
        <w:spacing w:before="0" w:after="0" w:line="400" w:lineRule="exact"/>
        <w:ind w:firstLineChars="200" w:firstLine="480"/>
        <w:rPr>
          <w:rFonts w:ascii="仿宋" w:eastAsia="仿宋" w:hAnsi="仿宋"/>
          <w:b w:val="0"/>
          <w:sz w:val="24"/>
          <w:szCs w:val="24"/>
        </w:rPr>
      </w:pPr>
      <w:r w:rsidRPr="00696976">
        <w:rPr>
          <w:rFonts w:ascii="仿宋" w:eastAsia="仿宋" w:hAnsi="仿宋" w:hint="eastAsia"/>
          <w:b w:val="0"/>
          <w:sz w:val="24"/>
          <w:szCs w:val="24"/>
        </w:rPr>
        <w:t>（2）中标候选人因不可抗力，不能继续参加政府采购活动；</w:t>
      </w:r>
    </w:p>
    <w:p w14:paraId="4CA37F53" w14:textId="77777777" w:rsidR="00B50ACF" w:rsidRPr="00696976" w:rsidRDefault="00CA3CAA">
      <w:pPr>
        <w:pStyle w:val="2"/>
        <w:keepNext w:val="0"/>
        <w:keepLines w:val="0"/>
        <w:spacing w:before="0" w:after="0" w:line="400" w:lineRule="exact"/>
        <w:ind w:firstLineChars="200" w:firstLine="480"/>
        <w:rPr>
          <w:rFonts w:ascii="仿宋" w:eastAsia="仿宋" w:hAnsi="仿宋"/>
          <w:b w:val="0"/>
          <w:sz w:val="24"/>
          <w:szCs w:val="24"/>
        </w:rPr>
      </w:pPr>
      <w:r w:rsidRPr="00696976">
        <w:rPr>
          <w:rFonts w:ascii="仿宋" w:eastAsia="仿宋" w:hAnsi="仿宋" w:hint="eastAsia"/>
          <w:b w:val="0"/>
          <w:sz w:val="24"/>
          <w:szCs w:val="24"/>
        </w:rPr>
        <w:t>（3）中标候选人无偿赠与或者低于成本价竞争；</w:t>
      </w:r>
    </w:p>
    <w:p w14:paraId="37585E7E" w14:textId="77777777" w:rsidR="00B50ACF" w:rsidRPr="00696976" w:rsidRDefault="00CA3CAA">
      <w:pPr>
        <w:pStyle w:val="2"/>
        <w:keepNext w:val="0"/>
        <w:keepLines w:val="0"/>
        <w:spacing w:before="0" w:after="0" w:line="400" w:lineRule="exact"/>
        <w:ind w:firstLineChars="200" w:firstLine="480"/>
        <w:rPr>
          <w:rFonts w:ascii="仿宋" w:eastAsia="仿宋" w:hAnsi="仿宋"/>
          <w:b w:val="0"/>
          <w:sz w:val="24"/>
          <w:szCs w:val="24"/>
        </w:rPr>
      </w:pPr>
      <w:r w:rsidRPr="00696976">
        <w:rPr>
          <w:rFonts w:ascii="仿宋" w:eastAsia="仿宋" w:hAnsi="仿宋" w:hint="eastAsia"/>
          <w:b w:val="0"/>
          <w:sz w:val="24"/>
          <w:szCs w:val="24"/>
        </w:rPr>
        <w:t>（4）中标候选人提供虚假材料；</w:t>
      </w:r>
    </w:p>
    <w:p w14:paraId="542DE6EE" w14:textId="77777777" w:rsidR="00B50ACF" w:rsidRPr="00696976" w:rsidRDefault="00CA3CAA">
      <w:pPr>
        <w:pStyle w:val="2"/>
        <w:keepNext w:val="0"/>
        <w:keepLines w:val="0"/>
        <w:spacing w:before="0" w:after="0" w:line="400" w:lineRule="exact"/>
        <w:ind w:firstLineChars="200" w:firstLine="480"/>
        <w:rPr>
          <w:rFonts w:ascii="仿宋" w:eastAsia="仿宋" w:hAnsi="仿宋"/>
          <w:b w:val="0"/>
          <w:sz w:val="24"/>
          <w:szCs w:val="24"/>
        </w:rPr>
      </w:pPr>
      <w:r w:rsidRPr="00696976">
        <w:rPr>
          <w:rFonts w:ascii="仿宋" w:eastAsia="仿宋" w:hAnsi="仿宋" w:hint="eastAsia"/>
          <w:b w:val="0"/>
          <w:sz w:val="24"/>
          <w:szCs w:val="24"/>
        </w:rPr>
        <w:t>（5</w:t>
      </w:r>
      <w:r w:rsidRPr="00696976">
        <w:rPr>
          <w:rFonts w:ascii="仿宋" w:eastAsia="仿宋" w:hAnsi="仿宋"/>
          <w:b w:val="0"/>
          <w:sz w:val="24"/>
          <w:szCs w:val="24"/>
        </w:rPr>
        <w:t>）</w:t>
      </w:r>
      <w:r w:rsidRPr="00696976">
        <w:rPr>
          <w:rFonts w:ascii="仿宋" w:eastAsia="仿宋" w:hAnsi="仿宋" w:hint="eastAsia"/>
          <w:b w:val="0"/>
          <w:sz w:val="24"/>
          <w:szCs w:val="24"/>
        </w:rPr>
        <w:t>中标候选人恶意串通。</w:t>
      </w:r>
    </w:p>
    <w:p w14:paraId="00012C87" w14:textId="77777777" w:rsidR="00B50ACF" w:rsidRPr="00696976" w:rsidRDefault="00CA3CAA">
      <w:pPr>
        <w:pStyle w:val="3"/>
        <w:spacing w:line="400" w:lineRule="exact"/>
        <w:ind w:firstLineChars="200" w:firstLine="482"/>
        <w:rPr>
          <w:rFonts w:ascii="仿宋" w:eastAsia="仿宋" w:hAnsi="仿宋"/>
          <w:bCs w:val="0"/>
          <w:sz w:val="24"/>
          <w:szCs w:val="24"/>
        </w:rPr>
      </w:pPr>
      <w:r w:rsidRPr="00696976">
        <w:rPr>
          <w:rFonts w:ascii="仿宋" w:eastAsia="仿宋" w:hAnsi="仿宋" w:hint="eastAsia"/>
          <w:bCs w:val="0"/>
          <w:sz w:val="24"/>
          <w:szCs w:val="24"/>
        </w:rPr>
        <w:t>27.中标通知</w:t>
      </w:r>
      <w:bookmarkEnd w:id="117"/>
      <w:bookmarkEnd w:id="118"/>
      <w:r w:rsidRPr="00696976">
        <w:rPr>
          <w:rFonts w:ascii="仿宋" w:eastAsia="仿宋" w:hAnsi="仿宋" w:hint="eastAsia"/>
          <w:bCs w:val="0"/>
          <w:sz w:val="24"/>
          <w:szCs w:val="24"/>
        </w:rPr>
        <w:t>书</w:t>
      </w:r>
      <w:bookmarkEnd w:id="119"/>
      <w:bookmarkEnd w:id="120"/>
    </w:p>
    <w:p w14:paraId="4815F861" w14:textId="77777777" w:rsidR="00B50ACF" w:rsidRPr="00696976" w:rsidRDefault="00CA3CAA">
      <w:pPr>
        <w:tabs>
          <w:tab w:val="left" w:pos="7665"/>
        </w:tabs>
        <w:spacing w:line="400" w:lineRule="exact"/>
        <w:ind w:firstLineChars="200" w:firstLine="480"/>
        <w:rPr>
          <w:rFonts w:ascii="仿宋" w:eastAsia="仿宋" w:hAnsi="仿宋"/>
          <w:sz w:val="24"/>
        </w:rPr>
      </w:pPr>
      <w:r w:rsidRPr="00696976">
        <w:rPr>
          <w:rFonts w:ascii="仿宋" w:eastAsia="仿宋" w:hAnsi="仿宋" w:hint="eastAsia"/>
          <w:sz w:val="24"/>
        </w:rPr>
        <w:t>27</w:t>
      </w:r>
      <w:r w:rsidRPr="00696976">
        <w:rPr>
          <w:rFonts w:ascii="仿宋" w:eastAsia="仿宋" w:hAnsi="仿宋" w:hint="eastAsia"/>
          <w:bCs/>
          <w:sz w:val="24"/>
        </w:rPr>
        <w:t>.</w:t>
      </w:r>
      <w:r w:rsidRPr="00696976">
        <w:rPr>
          <w:rFonts w:ascii="仿宋" w:eastAsia="仿宋" w:hAnsi="仿宋" w:hint="eastAsia"/>
          <w:sz w:val="24"/>
        </w:rPr>
        <w:t>1 中标通知书为签订政府采购合同的依据之一，是合同的有效组成部分。</w:t>
      </w:r>
    </w:p>
    <w:p w14:paraId="0DE68A11" w14:textId="77777777" w:rsidR="00B50ACF" w:rsidRPr="00696976" w:rsidRDefault="00CA3CAA">
      <w:pPr>
        <w:tabs>
          <w:tab w:val="left" w:pos="7665"/>
        </w:tabs>
        <w:spacing w:line="400" w:lineRule="exact"/>
        <w:ind w:firstLine="480"/>
        <w:rPr>
          <w:rFonts w:ascii="仿宋" w:eastAsia="仿宋" w:hAnsi="仿宋"/>
          <w:sz w:val="24"/>
        </w:rPr>
      </w:pPr>
      <w:r w:rsidRPr="00696976">
        <w:rPr>
          <w:rFonts w:ascii="仿宋" w:eastAsia="仿宋" w:hAnsi="仿宋" w:hint="eastAsia"/>
          <w:sz w:val="24"/>
        </w:rPr>
        <w:t>27.2 中标通知书对采购人和中标人均具有法律效力。中标通知书发出后，采购人改变中标结果，或者中标人无正当理由放弃中标的，应当承担相应的法律责任。</w:t>
      </w:r>
    </w:p>
    <w:p w14:paraId="604B73EF" w14:textId="77777777" w:rsidR="00B50ACF" w:rsidRPr="00696976" w:rsidRDefault="00CA3CAA">
      <w:pPr>
        <w:tabs>
          <w:tab w:val="left" w:pos="7665"/>
        </w:tabs>
        <w:spacing w:line="400" w:lineRule="exact"/>
        <w:ind w:firstLine="480"/>
        <w:rPr>
          <w:rFonts w:ascii="仿宋" w:eastAsia="仿宋" w:hAnsi="仿宋"/>
          <w:sz w:val="24"/>
        </w:rPr>
      </w:pPr>
      <w:r w:rsidRPr="00696976">
        <w:rPr>
          <w:rFonts w:ascii="仿宋" w:eastAsia="仿宋" w:hAnsi="仿宋" w:hint="eastAsia"/>
          <w:sz w:val="24"/>
        </w:rPr>
        <w:t>27．3中标人的投标文件本应作为无效投标处理或者有政府采购法律法规规章制度规定的中标无效情形的，招标采购单位在取得有权主体的认定以后，将宣布发出的中标通知书无效，并收回发出的中标通知书（中标人也应当缴回），依法重新确定中标人或者重新开展采购活动。</w:t>
      </w:r>
    </w:p>
    <w:p w14:paraId="49AB75C9" w14:textId="77777777" w:rsidR="00B50ACF" w:rsidRPr="00696976" w:rsidRDefault="00CA3CAA">
      <w:pPr>
        <w:tabs>
          <w:tab w:val="left" w:pos="7665"/>
        </w:tabs>
        <w:spacing w:line="400" w:lineRule="exact"/>
        <w:ind w:firstLine="480"/>
        <w:rPr>
          <w:rFonts w:ascii="仿宋" w:eastAsia="仿宋" w:hAnsi="仿宋"/>
          <w:sz w:val="24"/>
        </w:rPr>
      </w:pPr>
      <w:r w:rsidRPr="00696976">
        <w:rPr>
          <w:rFonts w:ascii="仿宋" w:eastAsia="仿宋" w:hAnsi="仿宋" w:hint="eastAsia"/>
          <w:sz w:val="24"/>
        </w:rPr>
        <w:t>27.4中标公告发出后，中标供应商领取中标通知书的，请登录我司网站http://sale.scbid.net/ 办理。（详见须知附表中联系方式）</w:t>
      </w:r>
    </w:p>
    <w:p w14:paraId="51D27151" w14:textId="77777777" w:rsidR="00B50ACF" w:rsidRPr="00696976" w:rsidRDefault="00CA3CAA">
      <w:pPr>
        <w:pStyle w:val="2"/>
        <w:spacing w:line="400" w:lineRule="exact"/>
        <w:jc w:val="center"/>
        <w:rPr>
          <w:rFonts w:ascii="仿宋" w:eastAsia="仿宋" w:hAnsi="仿宋"/>
          <w:szCs w:val="28"/>
        </w:rPr>
      </w:pPr>
      <w:bookmarkStart w:id="121" w:name="_Toc217446064"/>
      <w:bookmarkStart w:id="122" w:name="_Toc308164810"/>
      <w:bookmarkStart w:id="123" w:name="_Toc183582240"/>
      <w:bookmarkStart w:id="124" w:name="_Toc183682377"/>
      <w:r w:rsidRPr="00696976">
        <w:rPr>
          <w:rFonts w:ascii="仿宋" w:eastAsia="仿宋" w:hAnsi="仿宋" w:hint="eastAsia"/>
          <w:szCs w:val="28"/>
        </w:rPr>
        <w:t>六、签订及履行合同和验收</w:t>
      </w:r>
      <w:bookmarkEnd w:id="121"/>
      <w:bookmarkEnd w:id="122"/>
    </w:p>
    <w:p w14:paraId="11520D57" w14:textId="77777777" w:rsidR="00B50ACF" w:rsidRPr="00696976" w:rsidRDefault="00CA3CAA">
      <w:pPr>
        <w:pStyle w:val="3"/>
        <w:spacing w:line="400" w:lineRule="exact"/>
        <w:ind w:firstLineChars="200" w:firstLine="482"/>
        <w:rPr>
          <w:rFonts w:ascii="仿宋" w:eastAsia="仿宋" w:hAnsi="仿宋"/>
          <w:b w:val="0"/>
          <w:sz w:val="24"/>
          <w:szCs w:val="24"/>
        </w:rPr>
      </w:pPr>
      <w:bookmarkStart w:id="125" w:name="_Toc217446065"/>
      <w:bookmarkStart w:id="126" w:name="_Toc308164811"/>
      <w:r w:rsidRPr="00696976">
        <w:rPr>
          <w:rFonts w:ascii="仿宋" w:eastAsia="仿宋" w:hAnsi="仿宋" w:hint="eastAsia"/>
          <w:sz w:val="24"/>
        </w:rPr>
        <w:t>28.</w:t>
      </w:r>
      <w:r w:rsidRPr="00696976">
        <w:rPr>
          <w:rFonts w:ascii="仿宋" w:eastAsia="仿宋" w:hAnsi="仿宋" w:hint="eastAsia"/>
          <w:sz w:val="24"/>
          <w:szCs w:val="24"/>
        </w:rPr>
        <w:t>签订合同</w:t>
      </w:r>
      <w:bookmarkEnd w:id="125"/>
      <w:bookmarkEnd w:id="126"/>
    </w:p>
    <w:p w14:paraId="13D67F13" w14:textId="77777777" w:rsidR="00B50ACF" w:rsidRPr="00696976" w:rsidRDefault="00CA3CAA">
      <w:pPr>
        <w:spacing w:line="400" w:lineRule="exact"/>
        <w:ind w:firstLineChars="200" w:firstLine="480"/>
        <w:rPr>
          <w:rFonts w:ascii="仿宋" w:eastAsia="仿宋" w:hAnsi="仿宋"/>
          <w:sz w:val="24"/>
        </w:rPr>
      </w:pPr>
      <w:r w:rsidRPr="00696976">
        <w:rPr>
          <w:rFonts w:ascii="仿宋" w:eastAsia="仿宋" w:hAnsi="仿宋" w:hint="eastAsia"/>
          <w:sz w:val="24"/>
        </w:rPr>
        <w:t>28.1 中标人应在中标通知书发出之日起三十日内与采购人签订采购合同。由于中标人的原因逾期未与采购人签订采购合同的，将视为放弃中标，取消其中标资格并将按相关规定进行处理。</w:t>
      </w:r>
    </w:p>
    <w:p w14:paraId="26D5C5C9" w14:textId="77777777" w:rsidR="00B50ACF" w:rsidRPr="00696976" w:rsidRDefault="00CA3CAA">
      <w:pPr>
        <w:spacing w:line="400" w:lineRule="exact"/>
        <w:ind w:firstLineChars="175" w:firstLine="420"/>
        <w:rPr>
          <w:rFonts w:ascii="仿宋" w:eastAsia="仿宋" w:hAnsi="仿宋"/>
          <w:sz w:val="24"/>
        </w:rPr>
      </w:pPr>
      <w:r w:rsidRPr="00696976">
        <w:rPr>
          <w:rFonts w:ascii="仿宋" w:eastAsia="仿宋" w:hAnsi="仿宋" w:hint="eastAsia"/>
          <w:sz w:val="24"/>
        </w:rPr>
        <w:t>28.2 采购人不得向中标人提出任何不合理的要求，作为签订合同的条件，不得与中标人私下订立背离合同实质性内容的任何协议，所签订的合同不得对招标文件和中标人投标文件确定的事项进行实质性修改。</w:t>
      </w:r>
    </w:p>
    <w:p w14:paraId="7211673D" w14:textId="77777777" w:rsidR="00B50ACF" w:rsidRPr="00696976" w:rsidRDefault="00CA3CAA">
      <w:pPr>
        <w:spacing w:line="400" w:lineRule="exact"/>
        <w:ind w:firstLineChars="175" w:firstLine="420"/>
        <w:rPr>
          <w:rFonts w:ascii="仿宋" w:eastAsia="仿宋" w:hAnsi="仿宋"/>
          <w:sz w:val="24"/>
        </w:rPr>
      </w:pPr>
      <w:r w:rsidRPr="00696976">
        <w:rPr>
          <w:rFonts w:ascii="仿宋" w:eastAsia="仿宋" w:hAnsi="仿宋" w:hint="eastAsia"/>
          <w:sz w:val="24"/>
        </w:rPr>
        <w:lastRenderedPageBreak/>
        <w:t>28.3 中标人拒绝与采购人签订合同的，采购人可以按照评审报告推荐的中标候选人名单排序，确定下一候选人为中标供应商，也可以重新开展政府采购活动。</w:t>
      </w:r>
    </w:p>
    <w:p w14:paraId="20B28A58" w14:textId="77777777" w:rsidR="00B50ACF" w:rsidRPr="00696976" w:rsidRDefault="00CA3CAA">
      <w:pPr>
        <w:spacing w:line="400" w:lineRule="exact"/>
        <w:ind w:firstLineChars="175" w:firstLine="420"/>
        <w:rPr>
          <w:rFonts w:ascii="仿宋" w:eastAsia="仿宋" w:hAnsi="仿宋"/>
          <w:sz w:val="24"/>
        </w:rPr>
      </w:pPr>
      <w:r w:rsidRPr="00696976">
        <w:rPr>
          <w:rFonts w:ascii="仿宋" w:eastAsia="仿宋" w:hAnsi="仿宋" w:hint="eastAsia"/>
          <w:sz w:val="24"/>
        </w:rPr>
        <w:t>28.4 中标人在合同签订之后三个工作日内，将签订的合同（一式壹份）在我司指定网站（http://sale.scbid.net）上传。</w:t>
      </w:r>
    </w:p>
    <w:p w14:paraId="7C721D1E" w14:textId="77777777" w:rsidR="00B50ACF" w:rsidRPr="00696976" w:rsidRDefault="00CA3CAA">
      <w:pPr>
        <w:pStyle w:val="2"/>
        <w:spacing w:line="400" w:lineRule="exact"/>
        <w:ind w:firstLineChars="200" w:firstLine="482"/>
        <w:rPr>
          <w:rFonts w:ascii="仿宋" w:eastAsia="仿宋" w:hAnsi="仿宋"/>
          <w:sz w:val="24"/>
          <w:szCs w:val="24"/>
        </w:rPr>
      </w:pPr>
      <w:r w:rsidRPr="00696976">
        <w:rPr>
          <w:rFonts w:ascii="仿宋" w:eastAsia="仿宋" w:hAnsi="仿宋" w:hint="eastAsia"/>
          <w:sz w:val="24"/>
          <w:szCs w:val="24"/>
        </w:rPr>
        <w:t>29. 合同分包（实质性要求）</w:t>
      </w:r>
    </w:p>
    <w:p w14:paraId="40D40F38" w14:textId="77777777" w:rsidR="00B50ACF" w:rsidRPr="00696976" w:rsidRDefault="00CA3CAA">
      <w:pPr>
        <w:spacing w:line="400" w:lineRule="exact"/>
        <w:ind w:firstLineChars="200" w:firstLine="480"/>
        <w:rPr>
          <w:rFonts w:ascii="仿宋" w:eastAsia="仿宋" w:hAnsi="仿宋"/>
          <w:sz w:val="24"/>
        </w:rPr>
      </w:pPr>
      <w:r w:rsidRPr="00696976">
        <w:rPr>
          <w:rFonts w:ascii="仿宋" w:eastAsia="仿宋" w:hAnsi="仿宋"/>
          <w:sz w:val="24"/>
        </w:rPr>
        <w:t>29.1</w:t>
      </w:r>
      <w:r w:rsidRPr="00696976">
        <w:rPr>
          <w:rFonts w:ascii="仿宋" w:eastAsia="仿宋" w:hAnsi="仿宋" w:hint="eastAsia"/>
          <w:sz w:val="24"/>
        </w:rPr>
        <w:t>本项目合同接受分包与否，以“投标人须知附表”勾选项为准。</w:t>
      </w:r>
    </w:p>
    <w:p w14:paraId="2258B2FC" w14:textId="77777777" w:rsidR="00B50ACF" w:rsidRPr="00696976" w:rsidRDefault="00CA3CAA">
      <w:pPr>
        <w:spacing w:line="400" w:lineRule="exact"/>
        <w:ind w:firstLineChars="200" w:firstLine="480"/>
        <w:rPr>
          <w:rFonts w:ascii="仿宋" w:eastAsia="仿宋" w:hAnsi="仿宋"/>
          <w:sz w:val="24"/>
        </w:rPr>
      </w:pPr>
      <w:r w:rsidRPr="00696976">
        <w:rPr>
          <w:rFonts w:ascii="仿宋" w:eastAsia="仿宋" w:hAnsi="仿宋"/>
          <w:sz w:val="24"/>
        </w:rPr>
        <w:t>29.</w:t>
      </w:r>
      <w:r w:rsidRPr="00696976">
        <w:rPr>
          <w:rFonts w:ascii="仿宋" w:eastAsia="仿宋" w:hAnsi="仿宋" w:hint="eastAsia"/>
          <w:sz w:val="24"/>
        </w:rPr>
        <w:t>2</w:t>
      </w:r>
      <w:r w:rsidRPr="00696976">
        <w:rPr>
          <w:rFonts w:ascii="仿宋" w:eastAsia="仿宋" w:hAnsi="仿宋"/>
          <w:sz w:val="24"/>
        </w:rPr>
        <w:t xml:space="preserve"> 中小企业依据</w:t>
      </w:r>
      <w:r w:rsidRPr="00696976">
        <w:rPr>
          <w:rFonts w:ascii="仿宋" w:eastAsia="仿宋" w:hAnsi="仿宋" w:hint="eastAsia"/>
          <w:sz w:val="24"/>
        </w:rPr>
        <w:t>《政府采购促进中小企业发展管理办法》（财库〔2020〕46号）</w:t>
      </w:r>
      <w:r w:rsidRPr="00696976">
        <w:rPr>
          <w:rFonts w:ascii="仿宋" w:eastAsia="仿宋" w:hAnsi="仿宋"/>
          <w:sz w:val="24"/>
        </w:rPr>
        <w:t>规定的政策获取政府采购合同后，小型、微型企业不得分包或转包给大型、中型企业，中型企业不得分包或转包给大型企业。</w:t>
      </w:r>
    </w:p>
    <w:p w14:paraId="3FD726A4" w14:textId="77777777" w:rsidR="00B50ACF" w:rsidRPr="00696976" w:rsidRDefault="00CA3CAA">
      <w:pPr>
        <w:pStyle w:val="2"/>
        <w:spacing w:line="400" w:lineRule="exact"/>
        <w:ind w:firstLineChars="200" w:firstLine="482"/>
        <w:rPr>
          <w:rFonts w:ascii="仿宋" w:eastAsia="仿宋" w:hAnsi="仿宋"/>
          <w:sz w:val="24"/>
          <w:szCs w:val="24"/>
        </w:rPr>
      </w:pPr>
      <w:r w:rsidRPr="00696976">
        <w:rPr>
          <w:rFonts w:ascii="仿宋" w:eastAsia="仿宋" w:hAnsi="仿宋" w:hint="eastAsia"/>
          <w:sz w:val="24"/>
          <w:szCs w:val="24"/>
        </w:rPr>
        <w:t>30.合同转包（实质性要求）</w:t>
      </w:r>
    </w:p>
    <w:p w14:paraId="3BF24B27" w14:textId="77777777" w:rsidR="00B50ACF" w:rsidRPr="00696976" w:rsidRDefault="00CA3CAA">
      <w:pPr>
        <w:spacing w:line="400" w:lineRule="exact"/>
        <w:ind w:firstLineChars="225" w:firstLine="540"/>
        <w:rPr>
          <w:rFonts w:ascii="仿宋" w:eastAsia="仿宋" w:hAnsi="仿宋"/>
          <w:sz w:val="24"/>
        </w:rPr>
      </w:pPr>
      <w:r w:rsidRPr="00696976">
        <w:rPr>
          <w:rFonts w:ascii="仿宋" w:eastAsia="仿宋" w:hAnsi="仿宋" w:hint="eastAsia"/>
          <w:sz w:val="24"/>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14:paraId="5939EE62" w14:textId="77777777" w:rsidR="00B50ACF" w:rsidRPr="00696976" w:rsidRDefault="00CA3CAA">
      <w:pPr>
        <w:spacing w:line="400" w:lineRule="exact"/>
        <w:ind w:firstLineChars="225" w:firstLine="540"/>
        <w:rPr>
          <w:rFonts w:ascii="仿宋" w:eastAsia="仿宋" w:hAnsi="仿宋"/>
          <w:sz w:val="24"/>
        </w:rPr>
      </w:pPr>
      <w:r w:rsidRPr="00696976">
        <w:rPr>
          <w:rFonts w:ascii="仿宋" w:eastAsia="仿宋" w:hAnsi="仿宋" w:hint="eastAsia"/>
          <w:sz w:val="24"/>
        </w:rPr>
        <w:t>中标人转包的，视同拒绝履行政府采购合同义务，将依法追究法律责任。</w:t>
      </w:r>
    </w:p>
    <w:p w14:paraId="1E7B0FED" w14:textId="77777777" w:rsidR="00B50ACF" w:rsidRPr="00696976" w:rsidRDefault="00CA3CAA">
      <w:pPr>
        <w:pStyle w:val="2"/>
        <w:spacing w:line="400" w:lineRule="exact"/>
        <w:ind w:firstLineChars="200" w:firstLine="482"/>
        <w:rPr>
          <w:rFonts w:ascii="仿宋" w:eastAsia="仿宋" w:hAnsi="仿宋"/>
          <w:sz w:val="24"/>
          <w:szCs w:val="24"/>
        </w:rPr>
      </w:pPr>
      <w:bookmarkStart w:id="127" w:name="_Toc217446066"/>
      <w:r w:rsidRPr="00696976">
        <w:rPr>
          <w:rFonts w:ascii="仿宋" w:eastAsia="仿宋" w:hAnsi="仿宋" w:hint="eastAsia"/>
          <w:sz w:val="24"/>
          <w:szCs w:val="24"/>
        </w:rPr>
        <w:t>31.</w:t>
      </w:r>
      <w:bookmarkEnd w:id="127"/>
      <w:r w:rsidRPr="00696976">
        <w:rPr>
          <w:rFonts w:ascii="仿宋" w:eastAsia="仿宋" w:hAnsi="仿宋" w:hint="eastAsia"/>
          <w:sz w:val="24"/>
          <w:szCs w:val="24"/>
        </w:rPr>
        <w:t xml:space="preserve"> 补充合同</w:t>
      </w:r>
    </w:p>
    <w:p w14:paraId="721EC745" w14:textId="77777777" w:rsidR="00B50ACF" w:rsidRPr="00696976" w:rsidRDefault="00CA3CAA">
      <w:pPr>
        <w:spacing w:line="400" w:lineRule="exact"/>
        <w:ind w:firstLineChars="200" w:firstLine="480"/>
        <w:rPr>
          <w:rFonts w:ascii="仿宋" w:eastAsia="仿宋" w:hAnsi="仿宋"/>
          <w:sz w:val="24"/>
        </w:rPr>
      </w:pPr>
      <w:r w:rsidRPr="00696976">
        <w:rPr>
          <w:rFonts w:ascii="仿宋" w:eastAsia="仿宋" w:hAnsi="仿宋" w:hint="eastAsia"/>
          <w:sz w:val="24"/>
        </w:rPr>
        <w:t xml:space="preserve">采购合同履行过程中，采购人需要追加与合同标的相同的货物或者服务的，在不改变合同其他条款的前提下，可以与中标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 </w:t>
      </w:r>
    </w:p>
    <w:p w14:paraId="21CF898B" w14:textId="77777777" w:rsidR="00B50ACF" w:rsidRPr="00696976" w:rsidRDefault="00CA3CAA">
      <w:pPr>
        <w:pStyle w:val="3"/>
        <w:spacing w:line="400" w:lineRule="exact"/>
        <w:ind w:firstLineChars="200" w:firstLine="482"/>
        <w:rPr>
          <w:rFonts w:ascii="仿宋" w:eastAsia="仿宋" w:hAnsi="仿宋"/>
          <w:b w:val="0"/>
          <w:sz w:val="24"/>
          <w:szCs w:val="24"/>
        </w:rPr>
      </w:pPr>
      <w:bookmarkStart w:id="128" w:name="_Toc217446068"/>
      <w:bookmarkStart w:id="129" w:name="_Toc308164812"/>
      <w:r w:rsidRPr="00696976">
        <w:rPr>
          <w:rFonts w:ascii="仿宋" w:eastAsia="仿宋" w:hAnsi="仿宋" w:hint="eastAsia"/>
          <w:sz w:val="24"/>
          <w:szCs w:val="24"/>
        </w:rPr>
        <w:t>32</w:t>
      </w:r>
      <w:r w:rsidRPr="00696976">
        <w:rPr>
          <w:rFonts w:ascii="仿宋" w:eastAsia="仿宋" w:hAnsi="仿宋" w:hint="eastAsia"/>
          <w:b w:val="0"/>
          <w:sz w:val="24"/>
          <w:szCs w:val="24"/>
        </w:rPr>
        <w:t xml:space="preserve">. </w:t>
      </w:r>
      <w:r w:rsidRPr="00696976">
        <w:rPr>
          <w:rFonts w:ascii="仿宋" w:eastAsia="仿宋" w:hAnsi="仿宋" w:hint="eastAsia"/>
          <w:sz w:val="24"/>
          <w:szCs w:val="24"/>
        </w:rPr>
        <w:t>履约保证金</w:t>
      </w:r>
      <w:bookmarkEnd w:id="128"/>
      <w:bookmarkEnd w:id="129"/>
      <w:r w:rsidRPr="00696976">
        <w:rPr>
          <w:rFonts w:ascii="仿宋" w:eastAsia="仿宋" w:hAnsi="仿宋" w:hint="eastAsia"/>
          <w:sz w:val="24"/>
          <w:szCs w:val="24"/>
        </w:rPr>
        <w:t>（实质性要求）</w:t>
      </w:r>
    </w:p>
    <w:p w14:paraId="31DC6D7E" w14:textId="77777777" w:rsidR="00B50ACF" w:rsidRPr="00696976" w:rsidRDefault="00CA3CAA">
      <w:pPr>
        <w:spacing w:line="400" w:lineRule="exact"/>
        <w:ind w:firstLineChars="200" w:firstLine="480"/>
        <w:rPr>
          <w:rFonts w:ascii="仿宋" w:eastAsia="仿宋" w:hAnsi="仿宋"/>
          <w:sz w:val="24"/>
        </w:rPr>
      </w:pPr>
      <w:r w:rsidRPr="00696976">
        <w:rPr>
          <w:rFonts w:ascii="仿宋" w:eastAsia="仿宋" w:hAnsi="仿宋" w:hint="eastAsia"/>
          <w:sz w:val="24"/>
        </w:rPr>
        <w:t>32.1 中标人应在合同签订之前交纳招标文件规定数额的履约保证金。</w:t>
      </w:r>
    </w:p>
    <w:p w14:paraId="70614600" w14:textId="77777777" w:rsidR="00B50ACF" w:rsidRPr="00696976" w:rsidRDefault="00CA3CAA">
      <w:pPr>
        <w:spacing w:line="400" w:lineRule="exact"/>
        <w:ind w:firstLineChars="200" w:firstLine="480"/>
        <w:rPr>
          <w:rFonts w:ascii="仿宋" w:eastAsia="仿宋" w:hAnsi="仿宋"/>
          <w:sz w:val="24"/>
        </w:rPr>
      </w:pPr>
      <w:r w:rsidRPr="00696976">
        <w:rPr>
          <w:rFonts w:ascii="仿宋" w:eastAsia="仿宋" w:hAnsi="仿宋" w:hint="eastAsia"/>
          <w:sz w:val="24"/>
        </w:rPr>
        <w:t>32.2 如果中标人在规定的合同签订时间内，没有按照招标文件的规定交纳履约保证金，且又无正当理由的，将视为放弃中标。</w:t>
      </w:r>
    </w:p>
    <w:p w14:paraId="5EC755ED" w14:textId="77777777" w:rsidR="00B50ACF" w:rsidRPr="00696976" w:rsidRDefault="00CA3CAA">
      <w:pPr>
        <w:pStyle w:val="3"/>
        <w:spacing w:line="400" w:lineRule="exact"/>
        <w:ind w:firstLineChars="200" w:firstLine="482"/>
        <w:rPr>
          <w:rFonts w:ascii="仿宋" w:eastAsia="仿宋" w:hAnsi="仿宋"/>
          <w:sz w:val="24"/>
          <w:szCs w:val="24"/>
        </w:rPr>
      </w:pPr>
      <w:bookmarkStart w:id="130" w:name="_Toc308164813"/>
      <w:bookmarkStart w:id="131" w:name="_Toc217446069"/>
      <w:r w:rsidRPr="00696976">
        <w:rPr>
          <w:rFonts w:ascii="仿宋" w:eastAsia="仿宋" w:hAnsi="仿宋" w:hint="eastAsia"/>
          <w:sz w:val="24"/>
          <w:szCs w:val="24"/>
        </w:rPr>
        <w:t>33.合同公告</w:t>
      </w:r>
    </w:p>
    <w:p w14:paraId="20383C8B" w14:textId="77777777" w:rsidR="00B50ACF" w:rsidRPr="00696976" w:rsidRDefault="00CA3CAA">
      <w:pPr>
        <w:spacing w:line="400" w:lineRule="exact"/>
        <w:ind w:firstLineChars="200" w:firstLine="480"/>
        <w:rPr>
          <w:rFonts w:ascii="仿宋" w:eastAsia="仿宋" w:hAnsi="仿宋"/>
          <w:sz w:val="24"/>
        </w:rPr>
      </w:pPr>
      <w:r w:rsidRPr="00696976">
        <w:rPr>
          <w:rFonts w:ascii="仿宋" w:eastAsia="仿宋" w:hAnsi="仿宋" w:hint="eastAsia"/>
          <w:sz w:val="24"/>
        </w:rPr>
        <w:t>采购人应当自政府采购合同签订（双方当事人均已签字盖章）之日起2个工作日</w:t>
      </w:r>
      <w:r w:rsidRPr="00696976">
        <w:rPr>
          <w:rFonts w:ascii="仿宋" w:eastAsia="仿宋" w:hAnsi="仿宋" w:hint="eastAsia"/>
          <w:sz w:val="24"/>
        </w:rPr>
        <w:lastRenderedPageBreak/>
        <w:t>内，将政府采购合同在省级以上人民政府财政部门指定的媒体上公告（四川政府采购网），但政府采购合同中涉及国家秘密、商业秘密的内容除外。</w:t>
      </w:r>
    </w:p>
    <w:p w14:paraId="28775300" w14:textId="77777777" w:rsidR="00B50ACF" w:rsidRPr="00696976" w:rsidRDefault="00CA3CAA">
      <w:pPr>
        <w:pStyle w:val="3"/>
        <w:spacing w:line="400" w:lineRule="exact"/>
        <w:ind w:firstLineChars="200" w:firstLine="482"/>
        <w:rPr>
          <w:rFonts w:ascii="仿宋" w:eastAsia="仿宋" w:hAnsi="仿宋"/>
          <w:sz w:val="24"/>
          <w:szCs w:val="24"/>
        </w:rPr>
      </w:pPr>
      <w:r w:rsidRPr="00696976">
        <w:rPr>
          <w:rFonts w:ascii="仿宋" w:eastAsia="仿宋" w:hAnsi="仿宋" w:hint="eastAsia"/>
          <w:sz w:val="24"/>
          <w:szCs w:val="24"/>
        </w:rPr>
        <w:t>34、合同备案</w:t>
      </w:r>
    </w:p>
    <w:p w14:paraId="04B7EAD0" w14:textId="77777777" w:rsidR="00B50ACF" w:rsidRPr="00696976" w:rsidRDefault="00CA3CAA">
      <w:pPr>
        <w:spacing w:line="400" w:lineRule="exact"/>
        <w:ind w:firstLineChars="200" w:firstLine="480"/>
        <w:rPr>
          <w:rFonts w:ascii="仿宋" w:eastAsia="仿宋" w:hAnsi="仿宋"/>
          <w:sz w:val="24"/>
        </w:rPr>
      </w:pPr>
      <w:r w:rsidRPr="00696976">
        <w:rPr>
          <w:rFonts w:ascii="仿宋" w:eastAsia="仿宋" w:hAnsi="仿宋" w:hint="eastAsia"/>
          <w:sz w:val="24"/>
        </w:rPr>
        <w:t>采购人应当将政府采购合同副本自签订（双方当事人均已签字盖章）之日起七个工作日内通过四川政府采购网报同级财政部门备案。</w:t>
      </w:r>
    </w:p>
    <w:p w14:paraId="1EB7EFCD" w14:textId="77777777" w:rsidR="00B50ACF" w:rsidRPr="00696976" w:rsidRDefault="00CA3CAA">
      <w:pPr>
        <w:pStyle w:val="3"/>
        <w:spacing w:line="400" w:lineRule="exact"/>
        <w:ind w:firstLineChars="200" w:firstLine="482"/>
        <w:rPr>
          <w:rFonts w:ascii="仿宋" w:eastAsia="仿宋" w:hAnsi="仿宋"/>
          <w:b w:val="0"/>
          <w:sz w:val="24"/>
          <w:szCs w:val="24"/>
        </w:rPr>
      </w:pPr>
      <w:r w:rsidRPr="00696976">
        <w:rPr>
          <w:rFonts w:ascii="仿宋" w:eastAsia="仿宋" w:hAnsi="仿宋" w:hint="eastAsia"/>
          <w:sz w:val="24"/>
          <w:szCs w:val="24"/>
        </w:rPr>
        <w:t>35. 履行合同</w:t>
      </w:r>
      <w:bookmarkEnd w:id="130"/>
      <w:bookmarkEnd w:id="131"/>
    </w:p>
    <w:p w14:paraId="117754D5" w14:textId="77777777" w:rsidR="00B50ACF" w:rsidRPr="00696976" w:rsidRDefault="00CA3CAA">
      <w:pPr>
        <w:spacing w:line="400" w:lineRule="exact"/>
        <w:ind w:firstLineChars="200" w:firstLine="480"/>
        <w:rPr>
          <w:rFonts w:ascii="仿宋" w:eastAsia="仿宋" w:hAnsi="仿宋"/>
          <w:sz w:val="24"/>
        </w:rPr>
      </w:pPr>
      <w:r w:rsidRPr="00696976">
        <w:rPr>
          <w:rFonts w:ascii="仿宋" w:eastAsia="仿宋" w:hAnsi="仿宋" w:hint="eastAsia"/>
          <w:sz w:val="24"/>
        </w:rPr>
        <w:t>35.1 中标人与采购人签订合同后，合同双方应严格执行合同条款，履行合同规定的义务，保证合同的顺利完成。</w:t>
      </w:r>
    </w:p>
    <w:p w14:paraId="29FE1C30" w14:textId="77777777" w:rsidR="00B50ACF" w:rsidRPr="00696976" w:rsidRDefault="00CA3CAA">
      <w:pPr>
        <w:spacing w:line="400" w:lineRule="exact"/>
        <w:ind w:firstLineChars="200" w:firstLine="480"/>
        <w:rPr>
          <w:rFonts w:ascii="仿宋" w:eastAsia="仿宋" w:hAnsi="仿宋"/>
          <w:sz w:val="24"/>
        </w:rPr>
      </w:pPr>
      <w:r w:rsidRPr="00696976">
        <w:rPr>
          <w:rFonts w:ascii="仿宋" w:eastAsia="仿宋" w:hAnsi="仿宋" w:hint="eastAsia"/>
          <w:sz w:val="24"/>
        </w:rPr>
        <w:t>35.2 在合同履行过程中，如发生合同纠纷，合同双方应按照《中华人民共和国民法典》的有关规定进行处理。</w:t>
      </w:r>
    </w:p>
    <w:p w14:paraId="148C28BE" w14:textId="77777777" w:rsidR="00B50ACF" w:rsidRPr="00696976" w:rsidRDefault="00CA3CAA">
      <w:pPr>
        <w:pStyle w:val="3"/>
        <w:spacing w:line="400" w:lineRule="exact"/>
        <w:ind w:firstLineChars="200" w:firstLine="482"/>
        <w:rPr>
          <w:rFonts w:ascii="仿宋" w:eastAsia="仿宋" w:hAnsi="仿宋"/>
          <w:b w:val="0"/>
          <w:sz w:val="24"/>
          <w:szCs w:val="24"/>
        </w:rPr>
      </w:pPr>
      <w:bookmarkStart w:id="132" w:name="_Toc217446070"/>
      <w:bookmarkStart w:id="133" w:name="_Toc308164814"/>
      <w:r w:rsidRPr="00696976">
        <w:rPr>
          <w:rFonts w:ascii="仿宋" w:eastAsia="仿宋" w:hAnsi="仿宋" w:hint="eastAsia"/>
          <w:sz w:val="24"/>
          <w:szCs w:val="24"/>
        </w:rPr>
        <w:t>36. 验收</w:t>
      </w:r>
      <w:bookmarkEnd w:id="132"/>
      <w:bookmarkEnd w:id="133"/>
    </w:p>
    <w:p w14:paraId="6003C98D" w14:textId="77777777" w:rsidR="00B50ACF" w:rsidRPr="00696976" w:rsidRDefault="00CA3CAA">
      <w:pPr>
        <w:spacing w:line="400" w:lineRule="exact"/>
        <w:ind w:firstLineChars="200" w:firstLine="480"/>
        <w:rPr>
          <w:rFonts w:ascii="仿宋" w:eastAsia="仿宋" w:hAnsi="仿宋"/>
          <w:sz w:val="24"/>
        </w:rPr>
      </w:pPr>
      <w:r w:rsidRPr="00696976">
        <w:rPr>
          <w:rFonts w:ascii="仿宋" w:eastAsia="仿宋" w:hAnsi="仿宋" w:hint="eastAsia"/>
          <w:sz w:val="24"/>
        </w:rPr>
        <w:t>36.1本项目采购人及其委托的采购代理机构将严格按照《财政部关于进一步加强政府采购需求和履约验收管理的指导意见》（财库〔2016〕205号）等政府采购相关法律法规的要求进行验收。</w:t>
      </w:r>
    </w:p>
    <w:p w14:paraId="0C581FD6" w14:textId="77777777" w:rsidR="00B50ACF" w:rsidRPr="00696976" w:rsidRDefault="00CA3CAA">
      <w:pPr>
        <w:spacing w:line="400" w:lineRule="exact"/>
        <w:ind w:firstLineChars="200" w:firstLine="480"/>
        <w:rPr>
          <w:rFonts w:ascii="仿宋" w:eastAsia="仿宋" w:hAnsi="仿宋"/>
          <w:sz w:val="24"/>
        </w:rPr>
      </w:pPr>
      <w:r w:rsidRPr="00696976">
        <w:rPr>
          <w:rFonts w:ascii="仿宋" w:eastAsia="仿宋" w:hAnsi="仿宋" w:hint="eastAsia"/>
          <w:sz w:val="24"/>
        </w:rPr>
        <w:t>36.2 验收结果合格的，中标人凭验收报告办理相关手续；验收结果不合格的，履约保证金将不予退还，也将不予支付采购资金，还可能会报告本项目同级财政部门按照政府采购法律法规有关规定给予行政处罚。</w:t>
      </w:r>
      <w:bookmarkStart w:id="134" w:name="_Toc217446071"/>
    </w:p>
    <w:p w14:paraId="2BCA00A7" w14:textId="77777777" w:rsidR="00B50ACF" w:rsidRPr="00696976" w:rsidRDefault="00CA3CAA">
      <w:pPr>
        <w:pStyle w:val="3"/>
        <w:spacing w:line="400" w:lineRule="exact"/>
        <w:ind w:firstLineChars="200" w:firstLine="482"/>
        <w:rPr>
          <w:rFonts w:ascii="仿宋" w:eastAsia="仿宋" w:hAnsi="仿宋"/>
          <w:sz w:val="24"/>
          <w:szCs w:val="24"/>
        </w:rPr>
      </w:pPr>
      <w:bookmarkStart w:id="135" w:name="_Toc308164818"/>
      <w:bookmarkStart w:id="136" w:name="_Toc217446077"/>
      <w:r w:rsidRPr="00696976">
        <w:rPr>
          <w:rFonts w:ascii="仿宋" w:eastAsia="仿宋" w:hAnsi="仿宋" w:hint="eastAsia"/>
          <w:sz w:val="24"/>
          <w:szCs w:val="24"/>
        </w:rPr>
        <w:t>37.资金支付</w:t>
      </w:r>
      <w:bookmarkEnd w:id="135"/>
      <w:bookmarkEnd w:id="136"/>
    </w:p>
    <w:p w14:paraId="7F87CB13" w14:textId="77777777" w:rsidR="00B50ACF" w:rsidRPr="00696976" w:rsidRDefault="00CA3CAA">
      <w:pPr>
        <w:spacing w:line="400" w:lineRule="exact"/>
        <w:ind w:firstLineChars="200" w:firstLine="480"/>
        <w:rPr>
          <w:rFonts w:ascii="仿宋" w:eastAsia="仿宋" w:hAnsi="仿宋"/>
          <w:sz w:val="24"/>
        </w:rPr>
      </w:pPr>
      <w:r w:rsidRPr="00696976">
        <w:rPr>
          <w:rFonts w:ascii="仿宋" w:eastAsia="仿宋" w:hAnsi="仿宋" w:hint="eastAsia"/>
          <w:sz w:val="24"/>
        </w:rPr>
        <w:t>采购人将按照政府采购合同规定，及时向中标供应商支付采购资金。本项目采购资金付款详见第六章商务要求中付款方式。</w:t>
      </w:r>
    </w:p>
    <w:p w14:paraId="178691E3" w14:textId="77777777" w:rsidR="00B50ACF" w:rsidRPr="00696976" w:rsidRDefault="00CA3CAA">
      <w:pPr>
        <w:pStyle w:val="2"/>
        <w:spacing w:line="400" w:lineRule="exact"/>
        <w:jc w:val="center"/>
        <w:rPr>
          <w:rFonts w:ascii="仿宋" w:eastAsia="仿宋" w:hAnsi="仿宋"/>
          <w:szCs w:val="28"/>
        </w:rPr>
      </w:pPr>
      <w:bookmarkStart w:id="137" w:name="_Toc308164815"/>
      <w:bookmarkStart w:id="138" w:name="_Toc217446074"/>
      <w:bookmarkStart w:id="139" w:name="_Toc183582243"/>
      <w:bookmarkStart w:id="140" w:name="_Toc183682380"/>
      <w:bookmarkEnd w:id="123"/>
      <w:bookmarkEnd w:id="124"/>
      <w:bookmarkEnd w:id="134"/>
      <w:r w:rsidRPr="00696976">
        <w:rPr>
          <w:rFonts w:ascii="仿宋" w:eastAsia="仿宋" w:hAnsi="仿宋" w:hint="eastAsia"/>
          <w:szCs w:val="28"/>
        </w:rPr>
        <w:t>七、投标纪律要求</w:t>
      </w:r>
      <w:bookmarkEnd w:id="137"/>
      <w:bookmarkEnd w:id="138"/>
    </w:p>
    <w:p w14:paraId="20978037" w14:textId="77777777" w:rsidR="00B50ACF" w:rsidRPr="00696976" w:rsidRDefault="00CA3CAA">
      <w:pPr>
        <w:pStyle w:val="3"/>
        <w:spacing w:line="400" w:lineRule="exact"/>
        <w:ind w:firstLineChars="200" w:firstLine="482"/>
        <w:rPr>
          <w:rFonts w:ascii="仿宋" w:eastAsia="仿宋" w:hAnsi="仿宋"/>
          <w:bCs w:val="0"/>
          <w:sz w:val="24"/>
          <w:szCs w:val="24"/>
        </w:rPr>
      </w:pPr>
      <w:bookmarkStart w:id="141" w:name="_Toc308164816"/>
      <w:bookmarkStart w:id="142" w:name="_Toc217446075"/>
      <w:r w:rsidRPr="00696976">
        <w:rPr>
          <w:rFonts w:ascii="仿宋" w:eastAsia="仿宋" w:hAnsi="仿宋" w:hint="eastAsia"/>
          <w:sz w:val="24"/>
        </w:rPr>
        <w:t xml:space="preserve">38. </w:t>
      </w:r>
      <w:r w:rsidRPr="00696976">
        <w:rPr>
          <w:rFonts w:ascii="仿宋" w:eastAsia="仿宋" w:hAnsi="仿宋" w:hint="eastAsia"/>
          <w:bCs w:val="0"/>
          <w:sz w:val="24"/>
          <w:szCs w:val="24"/>
        </w:rPr>
        <w:t>投标人</w:t>
      </w:r>
      <w:bookmarkEnd w:id="141"/>
      <w:bookmarkEnd w:id="142"/>
      <w:r w:rsidRPr="00696976">
        <w:rPr>
          <w:rFonts w:ascii="仿宋" w:eastAsia="仿宋" w:hAnsi="仿宋" w:hint="eastAsia"/>
          <w:bCs w:val="0"/>
          <w:sz w:val="24"/>
          <w:szCs w:val="24"/>
        </w:rPr>
        <w:t>纪律要求</w:t>
      </w:r>
    </w:p>
    <w:p w14:paraId="6F1E9425" w14:textId="77777777" w:rsidR="00B50ACF" w:rsidRPr="00696976" w:rsidRDefault="00CA3CAA">
      <w:pPr>
        <w:pStyle w:val="a3"/>
        <w:spacing w:line="400" w:lineRule="exact"/>
        <w:ind w:firstLine="480"/>
        <w:rPr>
          <w:rFonts w:ascii="仿宋" w:eastAsia="仿宋" w:hAnsi="仿宋"/>
          <w:sz w:val="24"/>
        </w:rPr>
      </w:pPr>
      <w:r w:rsidRPr="00696976">
        <w:rPr>
          <w:rFonts w:ascii="仿宋" w:eastAsia="仿宋" w:hAnsi="仿宋" w:hint="eastAsia"/>
          <w:sz w:val="24"/>
        </w:rPr>
        <w:t>投标人应当遵循公平竞争的原则，不得恶意串通，不得妨碍其他投标人的竞争行为，不得损害采购人或者其他投标人的合法权益。</w:t>
      </w:r>
    </w:p>
    <w:p w14:paraId="03264B4D" w14:textId="77777777" w:rsidR="00B50ACF" w:rsidRPr="00696976" w:rsidRDefault="00CA3CAA">
      <w:pPr>
        <w:pStyle w:val="a3"/>
        <w:spacing w:line="400" w:lineRule="exact"/>
        <w:ind w:firstLine="480"/>
        <w:rPr>
          <w:rFonts w:ascii="仿宋" w:eastAsia="仿宋" w:hAnsi="仿宋"/>
          <w:sz w:val="24"/>
        </w:rPr>
      </w:pPr>
      <w:r w:rsidRPr="00696976">
        <w:rPr>
          <w:rFonts w:ascii="仿宋" w:eastAsia="仿宋" w:hAnsi="仿宋" w:hint="eastAsia"/>
          <w:sz w:val="24"/>
        </w:rPr>
        <w:t>在评标过程中发现投标人有上述情形的，评标委员会应当认定其投标无效，并书面报告本级财政部门。</w:t>
      </w:r>
    </w:p>
    <w:p w14:paraId="6F238630" w14:textId="77777777" w:rsidR="00B50ACF" w:rsidRPr="00696976" w:rsidRDefault="00CA3CAA">
      <w:pPr>
        <w:spacing w:line="400" w:lineRule="exact"/>
        <w:ind w:firstLineChars="200" w:firstLine="480"/>
        <w:rPr>
          <w:rFonts w:ascii="仿宋" w:eastAsia="仿宋" w:hAnsi="仿宋"/>
          <w:sz w:val="24"/>
        </w:rPr>
      </w:pPr>
      <w:r w:rsidRPr="00696976">
        <w:rPr>
          <w:rFonts w:ascii="仿宋" w:eastAsia="仿宋" w:hAnsi="仿宋" w:hint="eastAsia"/>
          <w:sz w:val="24"/>
        </w:rPr>
        <w:lastRenderedPageBreak/>
        <w:t>38.1 投标人参加本项目投标不得有下列情形：</w:t>
      </w:r>
    </w:p>
    <w:p w14:paraId="40DFC8A4" w14:textId="77777777" w:rsidR="00B50ACF" w:rsidRPr="00696976" w:rsidRDefault="00CA3CAA">
      <w:pPr>
        <w:spacing w:line="400" w:lineRule="exact"/>
        <w:ind w:firstLineChars="200" w:firstLine="480"/>
        <w:rPr>
          <w:rFonts w:ascii="仿宋" w:eastAsia="仿宋" w:hAnsi="仿宋"/>
          <w:sz w:val="24"/>
        </w:rPr>
      </w:pPr>
      <w:r w:rsidRPr="00696976">
        <w:rPr>
          <w:rFonts w:ascii="仿宋" w:eastAsia="仿宋" w:hAnsi="仿宋" w:hint="eastAsia"/>
          <w:sz w:val="24"/>
        </w:rPr>
        <w:t>（1）提供虚假材料谋取中标；</w:t>
      </w:r>
    </w:p>
    <w:p w14:paraId="64210707" w14:textId="77777777" w:rsidR="00B50ACF" w:rsidRPr="00696976" w:rsidRDefault="00CA3CAA">
      <w:pPr>
        <w:spacing w:line="400" w:lineRule="exact"/>
        <w:ind w:firstLineChars="200" w:firstLine="480"/>
        <w:rPr>
          <w:rFonts w:ascii="仿宋" w:eastAsia="仿宋" w:hAnsi="仿宋"/>
          <w:sz w:val="24"/>
        </w:rPr>
      </w:pPr>
      <w:r w:rsidRPr="00696976">
        <w:rPr>
          <w:rFonts w:ascii="仿宋" w:eastAsia="仿宋" w:hAnsi="仿宋" w:hint="eastAsia"/>
          <w:sz w:val="24"/>
        </w:rPr>
        <w:t>（2）采取不正当手段诋毁、排挤其他投标人；</w:t>
      </w:r>
    </w:p>
    <w:p w14:paraId="6217945F" w14:textId="77777777" w:rsidR="00B50ACF" w:rsidRPr="00696976" w:rsidRDefault="00CA3CAA">
      <w:pPr>
        <w:spacing w:line="400" w:lineRule="exact"/>
        <w:ind w:firstLineChars="200" w:firstLine="480"/>
        <w:rPr>
          <w:rFonts w:ascii="仿宋" w:eastAsia="仿宋" w:hAnsi="仿宋"/>
          <w:sz w:val="24"/>
        </w:rPr>
      </w:pPr>
      <w:r w:rsidRPr="00696976">
        <w:rPr>
          <w:rFonts w:ascii="仿宋" w:eastAsia="仿宋" w:hAnsi="仿宋" w:hint="eastAsia"/>
          <w:sz w:val="24"/>
        </w:rPr>
        <w:t>（3）与招标采购单位、其他投标人恶意串通；</w:t>
      </w:r>
    </w:p>
    <w:p w14:paraId="3DA3F1E1" w14:textId="77777777" w:rsidR="00B50ACF" w:rsidRPr="00696976" w:rsidRDefault="00CA3CAA">
      <w:pPr>
        <w:spacing w:line="400" w:lineRule="exact"/>
        <w:ind w:firstLineChars="200" w:firstLine="480"/>
        <w:rPr>
          <w:rFonts w:ascii="仿宋" w:eastAsia="仿宋" w:hAnsi="仿宋"/>
          <w:sz w:val="24"/>
        </w:rPr>
      </w:pPr>
      <w:r w:rsidRPr="00696976">
        <w:rPr>
          <w:rFonts w:ascii="仿宋" w:eastAsia="仿宋" w:hAnsi="仿宋" w:hint="eastAsia"/>
          <w:sz w:val="24"/>
        </w:rPr>
        <w:t>（4）向招标采购单位、评标委员会成员行贿或者提供其他不正当利益；</w:t>
      </w:r>
    </w:p>
    <w:p w14:paraId="558317C2" w14:textId="77777777" w:rsidR="00B50ACF" w:rsidRPr="00696976" w:rsidRDefault="00CA3CAA">
      <w:pPr>
        <w:spacing w:line="400" w:lineRule="exact"/>
        <w:ind w:firstLineChars="200" w:firstLine="480"/>
        <w:rPr>
          <w:rFonts w:ascii="仿宋" w:eastAsia="仿宋" w:hAnsi="仿宋"/>
          <w:sz w:val="24"/>
        </w:rPr>
      </w:pPr>
      <w:r w:rsidRPr="00696976">
        <w:rPr>
          <w:rFonts w:ascii="仿宋" w:eastAsia="仿宋" w:hAnsi="仿宋" w:hint="eastAsia"/>
          <w:sz w:val="24"/>
        </w:rPr>
        <w:t>（5）在招标过程中与招标采购单位进行协商谈判；</w:t>
      </w:r>
    </w:p>
    <w:p w14:paraId="21335135" w14:textId="77777777" w:rsidR="00B50ACF" w:rsidRPr="00696976" w:rsidRDefault="00CA3CAA">
      <w:pPr>
        <w:spacing w:line="400" w:lineRule="exact"/>
        <w:ind w:firstLineChars="200" w:firstLine="480"/>
        <w:rPr>
          <w:rFonts w:ascii="仿宋" w:eastAsia="仿宋" w:hAnsi="仿宋"/>
          <w:sz w:val="24"/>
        </w:rPr>
      </w:pPr>
      <w:r w:rsidRPr="00696976">
        <w:rPr>
          <w:rFonts w:ascii="仿宋" w:eastAsia="仿宋" w:hAnsi="仿宋" w:hint="eastAsia"/>
          <w:sz w:val="24"/>
        </w:rPr>
        <w:t>（6）中标或者成交后无正当理由拒不与采购人签订政府采购合同；</w:t>
      </w:r>
    </w:p>
    <w:p w14:paraId="48BF2F07" w14:textId="77777777" w:rsidR="00B50ACF" w:rsidRPr="00696976" w:rsidRDefault="00CA3CAA">
      <w:pPr>
        <w:spacing w:line="400" w:lineRule="exact"/>
        <w:ind w:firstLineChars="200" w:firstLine="480"/>
        <w:rPr>
          <w:rFonts w:ascii="仿宋" w:eastAsia="仿宋" w:hAnsi="仿宋"/>
          <w:sz w:val="24"/>
        </w:rPr>
      </w:pPr>
      <w:r w:rsidRPr="00696976">
        <w:rPr>
          <w:rFonts w:ascii="仿宋" w:eastAsia="仿宋" w:hAnsi="仿宋" w:hint="eastAsia"/>
          <w:sz w:val="24"/>
        </w:rPr>
        <w:t>（7）未按照采购文件确定的事项签订政府采购合同；</w:t>
      </w:r>
    </w:p>
    <w:p w14:paraId="697BF209" w14:textId="77777777" w:rsidR="00B50ACF" w:rsidRPr="00696976" w:rsidRDefault="00CA3CAA">
      <w:pPr>
        <w:spacing w:line="400" w:lineRule="exact"/>
        <w:ind w:firstLineChars="200" w:firstLine="480"/>
        <w:rPr>
          <w:rFonts w:ascii="仿宋" w:eastAsia="仿宋" w:hAnsi="仿宋"/>
          <w:sz w:val="24"/>
        </w:rPr>
      </w:pPr>
      <w:r w:rsidRPr="00696976">
        <w:rPr>
          <w:rFonts w:ascii="仿宋" w:eastAsia="仿宋" w:hAnsi="仿宋" w:hint="eastAsia"/>
          <w:sz w:val="24"/>
        </w:rPr>
        <w:t>（8）将政府采购合同转包或者违规分包；</w:t>
      </w:r>
    </w:p>
    <w:p w14:paraId="530142F2" w14:textId="77777777" w:rsidR="00B50ACF" w:rsidRPr="00696976" w:rsidRDefault="00CA3CAA">
      <w:pPr>
        <w:spacing w:line="400" w:lineRule="exact"/>
        <w:ind w:firstLineChars="200" w:firstLine="480"/>
        <w:rPr>
          <w:rFonts w:ascii="仿宋" w:eastAsia="仿宋" w:hAnsi="仿宋"/>
          <w:sz w:val="24"/>
        </w:rPr>
      </w:pPr>
      <w:r w:rsidRPr="00696976">
        <w:rPr>
          <w:rFonts w:ascii="仿宋" w:eastAsia="仿宋" w:hAnsi="仿宋" w:hint="eastAsia"/>
          <w:sz w:val="24"/>
        </w:rPr>
        <w:t>（9）提供假冒伪劣产品；</w:t>
      </w:r>
    </w:p>
    <w:p w14:paraId="72722B88" w14:textId="77777777" w:rsidR="00B50ACF" w:rsidRPr="00696976" w:rsidRDefault="00CA3CAA">
      <w:pPr>
        <w:spacing w:line="400" w:lineRule="exact"/>
        <w:ind w:firstLineChars="200" w:firstLine="480"/>
        <w:rPr>
          <w:rFonts w:ascii="仿宋" w:eastAsia="仿宋" w:hAnsi="仿宋"/>
          <w:sz w:val="24"/>
        </w:rPr>
      </w:pPr>
      <w:r w:rsidRPr="00696976">
        <w:rPr>
          <w:rFonts w:ascii="仿宋" w:eastAsia="仿宋" w:hAnsi="仿宋" w:hint="eastAsia"/>
          <w:sz w:val="24"/>
        </w:rPr>
        <w:t>（10）擅自变更、中止或者终止政府采购合同；</w:t>
      </w:r>
    </w:p>
    <w:p w14:paraId="20FCF6A5" w14:textId="77777777" w:rsidR="00B50ACF" w:rsidRPr="00696976" w:rsidRDefault="00CA3CAA">
      <w:pPr>
        <w:spacing w:line="400" w:lineRule="exact"/>
        <w:ind w:firstLineChars="200" w:firstLine="480"/>
        <w:rPr>
          <w:rFonts w:ascii="仿宋" w:eastAsia="仿宋" w:hAnsi="仿宋"/>
          <w:sz w:val="24"/>
        </w:rPr>
      </w:pPr>
      <w:r w:rsidRPr="00696976">
        <w:rPr>
          <w:rFonts w:ascii="仿宋" w:eastAsia="仿宋" w:hAnsi="仿宋" w:hint="eastAsia"/>
          <w:sz w:val="24"/>
        </w:rPr>
        <w:t>（11）拒绝有关部门的监督检查或者向监督检查部门提供虚假情况；</w:t>
      </w:r>
    </w:p>
    <w:p w14:paraId="238EE3B2" w14:textId="77777777" w:rsidR="00B50ACF" w:rsidRPr="00696976" w:rsidRDefault="00CA3CAA">
      <w:pPr>
        <w:spacing w:line="400" w:lineRule="exact"/>
        <w:ind w:firstLineChars="200" w:firstLine="480"/>
        <w:rPr>
          <w:rFonts w:ascii="仿宋" w:eastAsia="仿宋" w:hAnsi="仿宋"/>
          <w:sz w:val="24"/>
        </w:rPr>
      </w:pPr>
      <w:r w:rsidRPr="00696976">
        <w:rPr>
          <w:rFonts w:ascii="仿宋" w:eastAsia="仿宋" w:hAnsi="仿宋" w:hint="eastAsia"/>
          <w:sz w:val="24"/>
        </w:rPr>
        <w:t>（12）法律法规规定的其他情形。</w:t>
      </w:r>
    </w:p>
    <w:p w14:paraId="3BC1EFA4" w14:textId="77777777" w:rsidR="00B50ACF" w:rsidRPr="00696976" w:rsidRDefault="00CA3CAA">
      <w:pPr>
        <w:spacing w:line="400" w:lineRule="exact"/>
        <w:ind w:firstLineChars="200" w:firstLine="480"/>
        <w:rPr>
          <w:rFonts w:ascii="仿宋" w:eastAsia="仿宋" w:hAnsi="仿宋"/>
          <w:sz w:val="24"/>
        </w:rPr>
      </w:pPr>
      <w:r w:rsidRPr="00696976">
        <w:rPr>
          <w:rFonts w:ascii="仿宋" w:eastAsia="仿宋" w:hAnsi="仿宋" w:hint="eastAsia"/>
          <w:sz w:val="24"/>
        </w:rPr>
        <w:t>投标人有上述情形的，按照规定追究法律责任，具备（1）-（10）条情形之一的，同时将取消中标资格或者认定中标无效。</w:t>
      </w:r>
      <w:bookmarkEnd w:id="56"/>
    </w:p>
    <w:p w14:paraId="1A134777" w14:textId="77777777" w:rsidR="00B50ACF" w:rsidRPr="00696976" w:rsidRDefault="00CA3CAA">
      <w:pPr>
        <w:spacing w:line="400" w:lineRule="exact"/>
        <w:ind w:firstLineChars="200" w:firstLine="480"/>
        <w:rPr>
          <w:rFonts w:ascii="仿宋" w:eastAsia="仿宋" w:hAnsi="仿宋"/>
          <w:sz w:val="24"/>
        </w:rPr>
      </w:pPr>
      <w:bookmarkStart w:id="143" w:name="PO_默认文件内容_23"/>
      <w:r w:rsidRPr="00696976">
        <w:rPr>
          <w:rFonts w:ascii="仿宋" w:eastAsia="仿宋" w:hAnsi="仿宋" w:hint="eastAsia"/>
          <w:sz w:val="24"/>
        </w:rPr>
        <w:t>38.2 投标人有下列情形之一的，视为投标人串通投标，其投标无效：</w:t>
      </w:r>
    </w:p>
    <w:p w14:paraId="70A94E62" w14:textId="77777777" w:rsidR="00B50ACF" w:rsidRPr="00696976" w:rsidRDefault="00CA3CAA">
      <w:pPr>
        <w:spacing w:line="400" w:lineRule="exact"/>
        <w:ind w:firstLineChars="200" w:firstLine="480"/>
        <w:rPr>
          <w:rFonts w:ascii="仿宋" w:eastAsia="仿宋" w:hAnsi="仿宋"/>
          <w:sz w:val="24"/>
        </w:rPr>
      </w:pPr>
      <w:r w:rsidRPr="00696976">
        <w:rPr>
          <w:rFonts w:ascii="仿宋" w:eastAsia="仿宋" w:hAnsi="仿宋" w:hint="eastAsia"/>
          <w:sz w:val="24"/>
        </w:rPr>
        <w:t>（1）不同投标人的投标文件由同一单位或者个人编制；</w:t>
      </w:r>
    </w:p>
    <w:p w14:paraId="2A31019C" w14:textId="77777777" w:rsidR="00B50ACF" w:rsidRPr="00696976" w:rsidRDefault="00CA3CAA">
      <w:pPr>
        <w:spacing w:line="400" w:lineRule="exact"/>
        <w:ind w:firstLineChars="200" w:firstLine="480"/>
        <w:rPr>
          <w:rFonts w:ascii="仿宋" w:eastAsia="仿宋" w:hAnsi="仿宋"/>
          <w:sz w:val="24"/>
        </w:rPr>
      </w:pPr>
      <w:r w:rsidRPr="00696976">
        <w:rPr>
          <w:rFonts w:ascii="仿宋" w:eastAsia="仿宋" w:hAnsi="仿宋" w:hint="eastAsia"/>
          <w:sz w:val="24"/>
        </w:rPr>
        <w:t>（2）不同投标人委托同一单位或者个人办理投标事宜；</w:t>
      </w:r>
    </w:p>
    <w:p w14:paraId="351788D3" w14:textId="77777777" w:rsidR="00B50ACF" w:rsidRPr="00696976" w:rsidRDefault="00CA3CAA">
      <w:pPr>
        <w:spacing w:line="400" w:lineRule="exact"/>
        <w:ind w:firstLineChars="200" w:firstLine="480"/>
        <w:rPr>
          <w:rFonts w:ascii="仿宋" w:eastAsia="仿宋" w:hAnsi="仿宋"/>
          <w:sz w:val="24"/>
        </w:rPr>
      </w:pPr>
      <w:r w:rsidRPr="00696976">
        <w:rPr>
          <w:rFonts w:ascii="仿宋" w:eastAsia="仿宋" w:hAnsi="仿宋" w:hint="eastAsia"/>
          <w:sz w:val="24"/>
        </w:rPr>
        <w:t>（3）不同投标人的投标文件载明的项目管理成员或者联系人员为同一人；</w:t>
      </w:r>
    </w:p>
    <w:p w14:paraId="62E8E79C" w14:textId="77777777" w:rsidR="00B50ACF" w:rsidRPr="00696976" w:rsidRDefault="00CA3CAA">
      <w:pPr>
        <w:spacing w:line="400" w:lineRule="exact"/>
        <w:ind w:firstLineChars="200" w:firstLine="480"/>
        <w:rPr>
          <w:rFonts w:ascii="仿宋" w:eastAsia="仿宋" w:hAnsi="仿宋"/>
          <w:sz w:val="24"/>
        </w:rPr>
      </w:pPr>
      <w:r w:rsidRPr="00696976">
        <w:rPr>
          <w:rFonts w:ascii="仿宋" w:eastAsia="仿宋" w:hAnsi="仿宋" w:hint="eastAsia"/>
          <w:sz w:val="24"/>
        </w:rPr>
        <w:t>（4）不同投标人的投标文件异常一致或者投标报价呈规律性差异；</w:t>
      </w:r>
    </w:p>
    <w:p w14:paraId="1C0A2729" w14:textId="77777777" w:rsidR="00B50ACF" w:rsidRPr="00696976" w:rsidRDefault="00CA3CAA">
      <w:pPr>
        <w:spacing w:line="400" w:lineRule="exact"/>
        <w:ind w:firstLineChars="200" w:firstLine="480"/>
        <w:rPr>
          <w:rFonts w:ascii="仿宋" w:eastAsia="仿宋" w:hAnsi="仿宋"/>
          <w:sz w:val="24"/>
        </w:rPr>
      </w:pPr>
      <w:r w:rsidRPr="00696976">
        <w:rPr>
          <w:rFonts w:ascii="仿宋" w:eastAsia="仿宋" w:hAnsi="仿宋" w:hint="eastAsia"/>
          <w:sz w:val="24"/>
        </w:rPr>
        <w:t>（5）不同投标人的投标文件相互混装；</w:t>
      </w:r>
    </w:p>
    <w:p w14:paraId="4C8D216B" w14:textId="77777777" w:rsidR="00B50ACF" w:rsidRPr="00696976" w:rsidRDefault="00CA3CAA">
      <w:pPr>
        <w:spacing w:line="400" w:lineRule="exact"/>
        <w:ind w:firstLineChars="200" w:firstLine="480"/>
        <w:rPr>
          <w:rFonts w:ascii="仿宋" w:eastAsia="仿宋" w:hAnsi="仿宋"/>
          <w:sz w:val="24"/>
        </w:rPr>
      </w:pPr>
      <w:r w:rsidRPr="00696976">
        <w:rPr>
          <w:rFonts w:ascii="仿宋" w:eastAsia="仿宋" w:hAnsi="仿宋" w:hint="eastAsia"/>
          <w:sz w:val="24"/>
        </w:rPr>
        <w:t>（6）不同投标人的投标保证金从同一单位或者个人的账户转出。</w:t>
      </w:r>
    </w:p>
    <w:p w14:paraId="5D47D153" w14:textId="77777777" w:rsidR="00B50ACF" w:rsidRPr="00696976" w:rsidRDefault="00CA3CAA">
      <w:pPr>
        <w:pStyle w:val="2"/>
        <w:spacing w:line="400" w:lineRule="exact"/>
        <w:jc w:val="center"/>
        <w:rPr>
          <w:rFonts w:ascii="仿宋" w:eastAsia="仿宋" w:hAnsi="仿宋"/>
          <w:bCs w:val="0"/>
          <w:szCs w:val="28"/>
        </w:rPr>
      </w:pPr>
      <w:bookmarkStart w:id="144" w:name="_Toc308164819"/>
      <w:bookmarkStart w:id="145" w:name="_Toc217446078"/>
      <w:r w:rsidRPr="00696976">
        <w:rPr>
          <w:rFonts w:ascii="仿宋" w:eastAsia="仿宋" w:hAnsi="仿宋" w:hint="eastAsia"/>
          <w:bCs w:val="0"/>
          <w:szCs w:val="28"/>
        </w:rPr>
        <w:t>八、询问、质疑和投诉</w:t>
      </w:r>
      <w:bookmarkStart w:id="146" w:name="_Toc217446079"/>
      <w:bookmarkEnd w:id="144"/>
      <w:bookmarkEnd w:id="145"/>
    </w:p>
    <w:bookmarkEnd w:id="146"/>
    <w:p w14:paraId="2736339F" w14:textId="77777777" w:rsidR="00B50ACF" w:rsidRPr="00696976" w:rsidRDefault="00CA3CAA">
      <w:pPr>
        <w:widowControl/>
        <w:spacing w:line="360" w:lineRule="atLeast"/>
        <w:ind w:firstLineChars="196" w:firstLine="472"/>
        <w:jc w:val="left"/>
        <w:outlineLvl w:val="1"/>
        <w:rPr>
          <w:rFonts w:ascii="仿宋" w:eastAsia="仿宋" w:hAnsi="仿宋"/>
          <w:sz w:val="24"/>
        </w:rPr>
      </w:pPr>
      <w:r w:rsidRPr="00696976">
        <w:rPr>
          <w:rFonts w:ascii="仿宋" w:eastAsia="仿宋" w:hAnsi="仿宋" w:hint="eastAsia"/>
          <w:b/>
          <w:sz w:val="24"/>
        </w:rPr>
        <w:t>3</w:t>
      </w:r>
      <w:bookmarkEnd w:id="139"/>
      <w:bookmarkEnd w:id="140"/>
      <w:r w:rsidRPr="00696976">
        <w:rPr>
          <w:rFonts w:ascii="仿宋" w:eastAsia="仿宋" w:hAnsi="仿宋" w:hint="eastAsia"/>
          <w:b/>
          <w:sz w:val="24"/>
        </w:rPr>
        <w:t>9．</w:t>
      </w:r>
      <w:r w:rsidRPr="00696976">
        <w:rPr>
          <w:rFonts w:ascii="仿宋" w:eastAsia="仿宋" w:hAnsi="仿宋" w:hint="eastAsia"/>
          <w:sz w:val="24"/>
        </w:rPr>
        <w:t>询问、质疑、投诉的接收和处理严格按照《中华人民共和国政府采购法》、《中华人民共和国政府采购法实施条例》、《政府采购货物和服务招标投标管理办法》、《</w:t>
      </w:r>
      <w:r w:rsidRPr="00696976">
        <w:rPr>
          <w:rFonts w:ascii="仿宋" w:eastAsia="仿宋" w:hAnsi="仿宋" w:hint="eastAsia"/>
          <w:bCs/>
          <w:sz w:val="24"/>
        </w:rPr>
        <w:t>政</w:t>
      </w:r>
      <w:r w:rsidRPr="00696976">
        <w:rPr>
          <w:rFonts w:ascii="仿宋" w:eastAsia="仿宋" w:hAnsi="仿宋" w:hint="eastAsia"/>
          <w:bCs/>
          <w:sz w:val="24"/>
        </w:rPr>
        <w:lastRenderedPageBreak/>
        <w:t>府采购质疑和投诉办法</w:t>
      </w:r>
      <w:r w:rsidRPr="00696976">
        <w:rPr>
          <w:rFonts w:ascii="仿宋" w:eastAsia="仿宋" w:hAnsi="仿宋" w:hint="eastAsia"/>
          <w:sz w:val="24"/>
        </w:rPr>
        <w:t>》、《财政部关于加强政府采购供应商投诉受理审查工作的通知》和《四川省政府采购供应商投诉处理工作规程》的规定办理（详细规定请在四川政府采购网政策法规模块查询）。</w:t>
      </w:r>
    </w:p>
    <w:p w14:paraId="656725C3" w14:textId="77777777" w:rsidR="00B50ACF" w:rsidRPr="00696976" w:rsidRDefault="00CA3CAA">
      <w:pPr>
        <w:pStyle w:val="2"/>
        <w:spacing w:line="400" w:lineRule="exact"/>
        <w:jc w:val="center"/>
        <w:rPr>
          <w:rFonts w:ascii="仿宋" w:eastAsia="仿宋" w:hAnsi="仿宋"/>
          <w:bCs w:val="0"/>
          <w:szCs w:val="28"/>
        </w:rPr>
      </w:pPr>
      <w:r w:rsidRPr="00696976">
        <w:rPr>
          <w:rFonts w:ascii="仿宋" w:eastAsia="仿宋" w:hAnsi="仿宋" w:hint="eastAsia"/>
          <w:bCs w:val="0"/>
          <w:szCs w:val="28"/>
        </w:rPr>
        <w:t>九、其他</w:t>
      </w:r>
    </w:p>
    <w:p w14:paraId="4120A339" w14:textId="77777777" w:rsidR="00B50ACF" w:rsidRPr="00696976" w:rsidRDefault="00CA3CAA">
      <w:pPr>
        <w:widowControl/>
        <w:spacing w:line="360" w:lineRule="atLeast"/>
        <w:ind w:firstLineChars="200" w:firstLine="482"/>
        <w:jc w:val="left"/>
        <w:outlineLvl w:val="1"/>
        <w:rPr>
          <w:rFonts w:ascii="仿宋" w:eastAsia="仿宋" w:hAnsi="仿宋"/>
          <w:sz w:val="24"/>
        </w:rPr>
      </w:pPr>
      <w:r w:rsidRPr="00696976">
        <w:rPr>
          <w:rFonts w:ascii="仿宋" w:eastAsia="仿宋" w:hAnsi="仿宋" w:hint="eastAsia"/>
          <w:b/>
          <w:sz w:val="24"/>
        </w:rPr>
        <w:t>4</w:t>
      </w:r>
      <w:r w:rsidRPr="00696976">
        <w:rPr>
          <w:rFonts w:ascii="仿宋" w:eastAsia="仿宋" w:hAnsi="仿宋"/>
          <w:b/>
          <w:sz w:val="24"/>
        </w:rPr>
        <w:t>0</w:t>
      </w:r>
      <w:r w:rsidRPr="00696976">
        <w:rPr>
          <w:rFonts w:ascii="仿宋" w:eastAsia="仿宋" w:hAnsi="仿宋" w:hint="eastAsia"/>
          <w:b/>
          <w:sz w:val="24"/>
        </w:rPr>
        <w:t>.</w:t>
      </w:r>
      <w:r w:rsidRPr="00696976">
        <w:rPr>
          <w:rFonts w:ascii="仿宋" w:eastAsia="仿宋" w:hAnsi="仿宋" w:hint="eastAsia"/>
          <w:sz w:val="24"/>
        </w:rPr>
        <w:t>本招标文件中所引相关法律制度规定，在政府采购中有变化的，按照变化后的相关法律制度规定执行。本章和第七章中“1.总则、2.评标方法、3.评标程序”规定的内容条款，在本项目投标截止时间届满后，因相关法律制度规定的变化导致不符合相关法律制度规定的，直接按照变化后的相关法律制度规定执行，本招标文件不再做调整。</w:t>
      </w:r>
    </w:p>
    <w:p w14:paraId="1C22A570" w14:textId="77777777" w:rsidR="00B50ACF" w:rsidRPr="00696976" w:rsidRDefault="00CA3CAA">
      <w:pPr>
        <w:spacing w:line="400" w:lineRule="exact"/>
        <w:ind w:firstLineChars="200" w:firstLine="480"/>
        <w:jc w:val="left"/>
        <w:rPr>
          <w:rFonts w:ascii="仿宋" w:eastAsia="仿宋" w:hAnsi="仿宋"/>
          <w:kern w:val="0"/>
          <w:sz w:val="24"/>
        </w:rPr>
      </w:pPr>
      <w:r w:rsidRPr="00696976">
        <w:rPr>
          <w:rFonts w:ascii="仿宋" w:eastAsia="仿宋" w:hAnsi="仿宋" w:hint="eastAsia"/>
          <w:sz w:val="24"/>
        </w:rPr>
        <w:t>41．</w:t>
      </w:r>
      <w:r w:rsidRPr="00696976">
        <w:rPr>
          <w:rFonts w:ascii="仿宋" w:eastAsia="仿宋" w:hAnsi="仿宋" w:hint="eastAsia"/>
          <w:b/>
          <w:sz w:val="24"/>
        </w:rPr>
        <w:t>（实质性要求）</w:t>
      </w:r>
      <w:r w:rsidRPr="00696976">
        <w:rPr>
          <w:rFonts w:ascii="仿宋" w:eastAsia="仿宋" w:hAnsi="仿宋"/>
          <w:sz w:val="24"/>
        </w:rPr>
        <w:t>国家</w:t>
      </w:r>
      <w:r w:rsidRPr="00696976">
        <w:rPr>
          <w:rFonts w:ascii="仿宋" w:eastAsia="仿宋" w:hAnsi="仿宋" w:hint="eastAsia"/>
          <w:sz w:val="24"/>
        </w:rPr>
        <w:t>或行业主管部门</w:t>
      </w:r>
      <w:r w:rsidRPr="00696976">
        <w:rPr>
          <w:rFonts w:ascii="仿宋" w:eastAsia="仿宋" w:hAnsi="仿宋"/>
          <w:sz w:val="24"/>
        </w:rPr>
        <w:t>对</w:t>
      </w:r>
      <w:r w:rsidRPr="00696976">
        <w:rPr>
          <w:rFonts w:ascii="仿宋" w:eastAsia="仿宋" w:hAnsi="仿宋" w:hint="eastAsia"/>
          <w:sz w:val="24"/>
        </w:rPr>
        <w:t>采购产品的</w:t>
      </w:r>
      <w:r w:rsidRPr="00696976">
        <w:rPr>
          <w:rFonts w:ascii="仿宋" w:eastAsia="仿宋" w:hAnsi="仿宋"/>
          <w:sz w:val="24"/>
        </w:rPr>
        <w:t>技术</w:t>
      </w:r>
      <w:r w:rsidRPr="00696976">
        <w:rPr>
          <w:rFonts w:ascii="仿宋" w:eastAsia="仿宋" w:hAnsi="仿宋" w:hint="eastAsia"/>
          <w:sz w:val="24"/>
        </w:rPr>
        <w:t>标准、</w:t>
      </w:r>
      <w:r w:rsidRPr="00696976">
        <w:rPr>
          <w:rFonts w:ascii="仿宋" w:eastAsia="仿宋" w:hAnsi="仿宋"/>
          <w:sz w:val="24"/>
        </w:rPr>
        <w:t>质量</w:t>
      </w:r>
      <w:r w:rsidRPr="00696976">
        <w:rPr>
          <w:rFonts w:ascii="仿宋" w:eastAsia="仿宋" w:hAnsi="仿宋" w:hint="eastAsia"/>
          <w:sz w:val="24"/>
        </w:rPr>
        <w:t>标准和资格资质条件</w:t>
      </w:r>
      <w:r w:rsidRPr="00696976">
        <w:rPr>
          <w:rFonts w:ascii="仿宋" w:eastAsia="仿宋" w:hAnsi="仿宋"/>
          <w:sz w:val="24"/>
        </w:rPr>
        <w:t>等有</w:t>
      </w:r>
      <w:r w:rsidRPr="00696976">
        <w:rPr>
          <w:rFonts w:ascii="仿宋" w:eastAsia="仿宋" w:hAnsi="仿宋" w:hint="eastAsia"/>
          <w:sz w:val="24"/>
        </w:rPr>
        <w:t>强制性规定</w:t>
      </w:r>
      <w:r w:rsidRPr="00696976">
        <w:rPr>
          <w:rFonts w:ascii="仿宋" w:eastAsia="仿宋" w:hAnsi="仿宋"/>
          <w:sz w:val="24"/>
        </w:rPr>
        <w:t>的</w:t>
      </w:r>
      <w:r w:rsidRPr="00696976">
        <w:rPr>
          <w:rFonts w:ascii="仿宋" w:eastAsia="仿宋" w:hAnsi="仿宋" w:hint="eastAsia"/>
          <w:sz w:val="24"/>
        </w:rPr>
        <w:t>，必须符合其要求。</w:t>
      </w:r>
    </w:p>
    <w:p w14:paraId="78318A75" w14:textId="77777777" w:rsidR="00B50ACF" w:rsidRPr="00696976" w:rsidRDefault="00B50ACF">
      <w:pPr>
        <w:widowControl/>
        <w:spacing w:line="360" w:lineRule="atLeast"/>
        <w:ind w:firstLineChars="200" w:firstLine="480"/>
        <w:jc w:val="left"/>
        <w:outlineLvl w:val="1"/>
        <w:rPr>
          <w:rFonts w:ascii="仿宋" w:eastAsia="仿宋" w:hAnsi="仿宋"/>
          <w:sz w:val="24"/>
        </w:rPr>
      </w:pPr>
    </w:p>
    <w:p w14:paraId="1F99A35E" w14:textId="77777777" w:rsidR="00B50ACF" w:rsidRPr="00696976" w:rsidRDefault="00B50ACF">
      <w:pPr>
        <w:widowControl/>
        <w:spacing w:line="360" w:lineRule="atLeast"/>
        <w:jc w:val="center"/>
        <w:outlineLvl w:val="1"/>
        <w:rPr>
          <w:rFonts w:ascii="仿宋" w:eastAsia="仿宋" w:hAnsi="仿宋"/>
          <w:b/>
          <w:sz w:val="24"/>
        </w:rPr>
      </w:pPr>
      <w:bookmarkStart w:id="147" w:name="_Toc217446083"/>
    </w:p>
    <w:p w14:paraId="641D002C" w14:textId="77777777" w:rsidR="00B50ACF" w:rsidRPr="00696976" w:rsidRDefault="00B50ACF">
      <w:pPr>
        <w:pStyle w:val="1"/>
        <w:jc w:val="center"/>
        <w:rPr>
          <w:rFonts w:ascii="仿宋" w:eastAsia="仿宋" w:hAnsi="仿宋"/>
          <w:sz w:val="36"/>
          <w:szCs w:val="36"/>
        </w:rPr>
        <w:sectPr w:rsidR="00B50ACF" w:rsidRPr="00696976">
          <w:pgSz w:w="11907" w:h="16840"/>
          <w:pgMar w:top="1440" w:right="1474" w:bottom="1440" w:left="1474" w:header="851" w:footer="992" w:gutter="0"/>
          <w:cols w:space="720"/>
          <w:docGrid w:linePitch="312"/>
        </w:sectPr>
      </w:pPr>
      <w:bookmarkStart w:id="148" w:name="_Toc24369"/>
      <w:bookmarkStart w:id="149" w:name="_Toc1368"/>
    </w:p>
    <w:p w14:paraId="479C8C93" w14:textId="77777777" w:rsidR="00B50ACF" w:rsidRPr="00696976" w:rsidRDefault="00CA3CAA">
      <w:pPr>
        <w:pStyle w:val="1"/>
        <w:jc w:val="center"/>
        <w:rPr>
          <w:rFonts w:ascii="仿宋" w:eastAsia="仿宋" w:hAnsi="仿宋"/>
          <w:sz w:val="36"/>
          <w:szCs w:val="36"/>
        </w:rPr>
      </w:pPr>
      <w:r w:rsidRPr="00696976">
        <w:rPr>
          <w:rFonts w:ascii="仿宋" w:eastAsia="仿宋" w:hAnsi="仿宋" w:hint="eastAsia"/>
          <w:sz w:val="36"/>
          <w:szCs w:val="36"/>
        </w:rPr>
        <w:lastRenderedPageBreak/>
        <w:t>第三章  投标文件格式</w:t>
      </w:r>
      <w:bookmarkStart w:id="150" w:name="_Toc217446082"/>
      <w:bookmarkStart w:id="151" w:name="_Toc308164821"/>
      <w:bookmarkEnd w:id="148"/>
      <w:bookmarkEnd w:id="149"/>
    </w:p>
    <w:p w14:paraId="5BC9AF27" w14:textId="77777777" w:rsidR="00B50ACF" w:rsidRPr="00696976" w:rsidRDefault="00B50ACF">
      <w:pPr>
        <w:widowControl/>
        <w:spacing w:line="360" w:lineRule="atLeast"/>
        <w:jc w:val="center"/>
        <w:outlineLvl w:val="1"/>
        <w:rPr>
          <w:rFonts w:ascii="仿宋" w:eastAsia="仿宋" w:hAnsi="仿宋"/>
          <w:b/>
          <w:sz w:val="24"/>
        </w:rPr>
      </w:pPr>
    </w:p>
    <w:p w14:paraId="63515D82" w14:textId="77777777" w:rsidR="00B50ACF" w:rsidRPr="00696976" w:rsidRDefault="00CA3CAA">
      <w:pPr>
        <w:widowControl/>
        <w:spacing w:line="360" w:lineRule="atLeast"/>
        <w:ind w:firstLineChars="196" w:firstLine="470"/>
        <w:outlineLvl w:val="1"/>
        <w:rPr>
          <w:rFonts w:ascii="仿宋" w:eastAsia="仿宋" w:hAnsi="仿宋"/>
          <w:sz w:val="24"/>
        </w:rPr>
      </w:pPr>
      <w:r w:rsidRPr="00696976">
        <w:rPr>
          <w:rFonts w:ascii="仿宋" w:eastAsia="仿宋" w:hAnsi="仿宋" w:hint="eastAsia"/>
          <w:sz w:val="24"/>
        </w:rPr>
        <w:t>一、本章所制投标文件格式，除格式中明确将该格式作为实质性要求的，一律不具有强制性。</w:t>
      </w:r>
    </w:p>
    <w:p w14:paraId="437D251C" w14:textId="77777777" w:rsidR="00B50ACF" w:rsidRPr="00696976" w:rsidRDefault="00CA3CAA">
      <w:pPr>
        <w:widowControl/>
        <w:spacing w:line="360" w:lineRule="atLeast"/>
        <w:ind w:firstLineChars="196" w:firstLine="470"/>
        <w:outlineLvl w:val="1"/>
        <w:rPr>
          <w:rFonts w:ascii="仿宋" w:eastAsia="仿宋" w:hAnsi="仿宋"/>
          <w:sz w:val="24"/>
        </w:rPr>
      </w:pPr>
      <w:r w:rsidRPr="00696976">
        <w:rPr>
          <w:rFonts w:ascii="仿宋" w:eastAsia="仿宋" w:hAnsi="仿宋" w:hint="eastAsia"/>
          <w:sz w:val="24"/>
        </w:rPr>
        <w:t>二、本章所制投标文件格式有关表格中的备注栏，由投标人根据自身投标情况作解释性说明，不作为必填项。</w:t>
      </w:r>
    </w:p>
    <w:p w14:paraId="330577B1" w14:textId="77777777" w:rsidR="00B50ACF" w:rsidRPr="00696976" w:rsidRDefault="00CA3CAA">
      <w:pPr>
        <w:widowControl/>
        <w:spacing w:line="360" w:lineRule="atLeast"/>
        <w:ind w:firstLineChars="196" w:firstLine="470"/>
        <w:outlineLvl w:val="1"/>
        <w:rPr>
          <w:rFonts w:ascii="仿宋" w:eastAsia="仿宋" w:hAnsi="仿宋"/>
          <w:sz w:val="24"/>
        </w:rPr>
      </w:pPr>
      <w:r w:rsidRPr="00696976">
        <w:rPr>
          <w:rFonts w:ascii="仿宋" w:eastAsia="仿宋" w:hAnsi="仿宋" w:hint="eastAsia"/>
          <w:sz w:val="24"/>
        </w:rPr>
        <w:t>三、本章所制投标文件格式中需要填写的相关内容事项，可能会与本采购项目无关，在不改变投标文件原义、不影响本项目采购需求的情况下，投标人可以不予填写，但应当注明。</w:t>
      </w:r>
      <w:bookmarkEnd w:id="143"/>
    </w:p>
    <w:p w14:paraId="73CD96F1" w14:textId="77777777" w:rsidR="00B50ACF" w:rsidRPr="00696976" w:rsidRDefault="00CA3CAA">
      <w:pPr>
        <w:tabs>
          <w:tab w:val="left" w:pos="900"/>
        </w:tabs>
        <w:spacing w:line="360" w:lineRule="auto"/>
        <w:jc w:val="center"/>
        <w:rPr>
          <w:rFonts w:ascii="仿宋" w:eastAsia="仿宋" w:hAnsi="仿宋"/>
          <w:b/>
          <w:sz w:val="32"/>
        </w:rPr>
      </w:pPr>
      <w:r w:rsidRPr="00696976">
        <w:rPr>
          <w:rFonts w:ascii="仿宋" w:eastAsia="仿宋" w:hAnsi="仿宋" w:hint="eastAsia"/>
          <w:b/>
          <w:sz w:val="32"/>
          <w:szCs w:val="32"/>
        </w:rPr>
        <w:br w:type="page"/>
      </w:r>
      <w:bookmarkStart w:id="152" w:name="PO_默认文件内容_24"/>
      <w:r w:rsidRPr="00696976">
        <w:rPr>
          <w:rFonts w:ascii="仿宋" w:eastAsia="仿宋" w:hAnsi="仿宋"/>
          <w:b/>
          <w:sz w:val="32"/>
        </w:rPr>
        <w:lastRenderedPageBreak/>
        <w:t xml:space="preserve">第一部分     </w:t>
      </w:r>
      <w:r w:rsidRPr="00696976">
        <w:rPr>
          <w:rFonts w:ascii="仿宋" w:eastAsia="仿宋" w:hAnsi="仿宋" w:hint="eastAsia"/>
          <w:b/>
          <w:sz w:val="32"/>
        </w:rPr>
        <w:t>“</w:t>
      </w:r>
      <w:r w:rsidRPr="00696976">
        <w:rPr>
          <w:rFonts w:ascii="仿宋" w:eastAsia="仿宋" w:hAnsi="仿宋"/>
          <w:b/>
          <w:sz w:val="32"/>
        </w:rPr>
        <w:t>资格性</w:t>
      </w:r>
      <w:r w:rsidRPr="00696976">
        <w:rPr>
          <w:rFonts w:ascii="仿宋" w:eastAsia="仿宋" w:hAnsi="仿宋" w:hint="eastAsia"/>
          <w:b/>
          <w:sz w:val="32"/>
        </w:rPr>
        <w:t>投标</w:t>
      </w:r>
      <w:r w:rsidRPr="00696976">
        <w:rPr>
          <w:rFonts w:ascii="仿宋" w:eastAsia="仿宋" w:hAnsi="仿宋"/>
          <w:b/>
          <w:sz w:val="32"/>
        </w:rPr>
        <w:t>文件</w:t>
      </w:r>
      <w:r w:rsidRPr="00696976">
        <w:rPr>
          <w:rFonts w:ascii="仿宋" w:eastAsia="仿宋" w:hAnsi="仿宋" w:hint="eastAsia"/>
          <w:b/>
          <w:sz w:val="32"/>
        </w:rPr>
        <w:t>”</w:t>
      </w:r>
      <w:r w:rsidRPr="00696976">
        <w:rPr>
          <w:rFonts w:ascii="仿宋" w:eastAsia="仿宋" w:hAnsi="仿宋"/>
          <w:b/>
          <w:sz w:val="32"/>
        </w:rPr>
        <w:t>格式</w:t>
      </w:r>
    </w:p>
    <w:p w14:paraId="31248CFE" w14:textId="77777777" w:rsidR="00B50ACF" w:rsidRPr="00696976" w:rsidRDefault="00CA3CAA">
      <w:pPr>
        <w:spacing w:line="360" w:lineRule="auto"/>
        <w:rPr>
          <w:rFonts w:ascii="仿宋" w:eastAsia="仿宋" w:hAnsi="仿宋"/>
          <w:b/>
          <w:sz w:val="32"/>
          <w:szCs w:val="32"/>
        </w:rPr>
      </w:pPr>
      <w:r w:rsidRPr="00696976">
        <w:rPr>
          <w:rFonts w:ascii="仿宋" w:eastAsia="仿宋" w:hAnsi="仿宋" w:hint="eastAsia"/>
          <w:b/>
          <w:sz w:val="32"/>
          <w:szCs w:val="32"/>
        </w:rPr>
        <w:t>格式1-1</w:t>
      </w:r>
    </w:p>
    <w:p w14:paraId="6241C669" w14:textId="77777777" w:rsidR="00B50ACF" w:rsidRPr="00696976" w:rsidRDefault="00CA3CAA">
      <w:pPr>
        <w:spacing w:line="360" w:lineRule="auto"/>
        <w:rPr>
          <w:rFonts w:ascii="仿宋" w:eastAsia="仿宋" w:hAnsi="仿宋"/>
          <w:b/>
          <w:sz w:val="32"/>
          <w:szCs w:val="32"/>
        </w:rPr>
      </w:pPr>
      <w:r w:rsidRPr="00696976">
        <w:rPr>
          <w:rFonts w:ascii="仿宋" w:eastAsia="仿宋" w:hAnsi="仿宋" w:hint="eastAsia"/>
          <w:b/>
          <w:sz w:val="32"/>
          <w:szCs w:val="32"/>
        </w:rPr>
        <w:t>封面：</w:t>
      </w:r>
    </w:p>
    <w:p w14:paraId="106597B1" w14:textId="77777777" w:rsidR="00B50ACF" w:rsidRPr="00696976" w:rsidRDefault="00CA3CAA">
      <w:pPr>
        <w:spacing w:line="360" w:lineRule="auto"/>
        <w:jc w:val="right"/>
        <w:rPr>
          <w:rFonts w:ascii="仿宋" w:eastAsia="仿宋" w:hAnsi="仿宋"/>
          <w:b/>
          <w:sz w:val="36"/>
        </w:rPr>
      </w:pPr>
      <w:r w:rsidRPr="00696976">
        <w:rPr>
          <w:rFonts w:ascii="仿宋" w:eastAsia="仿宋" w:hAnsi="仿宋"/>
          <w:b/>
          <w:sz w:val="36"/>
        </w:rPr>
        <w:t>（正本/副本）</w:t>
      </w:r>
    </w:p>
    <w:p w14:paraId="24792A35" w14:textId="77777777" w:rsidR="00B50ACF" w:rsidRPr="00696976" w:rsidRDefault="00B50ACF">
      <w:pPr>
        <w:spacing w:line="360" w:lineRule="auto"/>
        <w:rPr>
          <w:rFonts w:ascii="仿宋" w:eastAsia="仿宋" w:hAnsi="仿宋"/>
          <w:b/>
          <w:sz w:val="32"/>
          <w:szCs w:val="32"/>
        </w:rPr>
      </w:pPr>
    </w:p>
    <w:p w14:paraId="575502FA" w14:textId="77777777" w:rsidR="00B50ACF" w:rsidRPr="00696976" w:rsidRDefault="00B50ACF">
      <w:pPr>
        <w:spacing w:line="360" w:lineRule="auto"/>
        <w:rPr>
          <w:rFonts w:ascii="仿宋" w:eastAsia="仿宋" w:hAnsi="仿宋"/>
          <w:b/>
          <w:sz w:val="32"/>
          <w:szCs w:val="32"/>
        </w:rPr>
      </w:pPr>
    </w:p>
    <w:p w14:paraId="736014D9" w14:textId="77777777" w:rsidR="00B50ACF" w:rsidRPr="00696976" w:rsidRDefault="00CA3CAA">
      <w:pPr>
        <w:spacing w:line="360" w:lineRule="auto"/>
        <w:jc w:val="center"/>
        <w:rPr>
          <w:rFonts w:ascii="仿宋" w:eastAsia="仿宋" w:hAnsi="仿宋"/>
          <w:b/>
          <w:sz w:val="72"/>
        </w:rPr>
      </w:pPr>
      <w:r w:rsidRPr="00696976">
        <w:rPr>
          <w:rFonts w:ascii="仿宋" w:eastAsia="仿宋" w:hAnsi="仿宋"/>
          <w:b/>
          <w:sz w:val="40"/>
          <w:szCs w:val="48"/>
          <w:u w:val="single"/>
        </w:rPr>
        <w:t>xxxxx</w:t>
      </w:r>
      <w:r w:rsidRPr="00696976">
        <w:rPr>
          <w:rFonts w:ascii="仿宋" w:eastAsia="仿宋" w:hAnsi="仿宋" w:hint="eastAsia"/>
          <w:b/>
          <w:sz w:val="40"/>
          <w:szCs w:val="48"/>
        </w:rPr>
        <w:t>项目</w:t>
      </w:r>
    </w:p>
    <w:p w14:paraId="480CB57A" w14:textId="77777777" w:rsidR="00B50ACF" w:rsidRPr="00696976" w:rsidRDefault="00B50ACF">
      <w:pPr>
        <w:spacing w:line="360" w:lineRule="auto"/>
        <w:rPr>
          <w:rFonts w:ascii="仿宋" w:eastAsia="仿宋" w:hAnsi="仿宋"/>
          <w:b/>
          <w:sz w:val="52"/>
          <w:szCs w:val="52"/>
        </w:rPr>
      </w:pPr>
    </w:p>
    <w:p w14:paraId="2A9AF1D9" w14:textId="77777777" w:rsidR="00B50ACF" w:rsidRPr="00696976" w:rsidRDefault="00CA3CAA">
      <w:pPr>
        <w:spacing w:line="360" w:lineRule="auto"/>
        <w:jc w:val="center"/>
        <w:rPr>
          <w:rFonts w:ascii="仿宋" w:eastAsia="仿宋" w:hAnsi="仿宋"/>
          <w:b/>
          <w:sz w:val="32"/>
          <w:szCs w:val="32"/>
        </w:rPr>
      </w:pPr>
      <w:r w:rsidRPr="00696976">
        <w:rPr>
          <w:rFonts w:ascii="仿宋" w:eastAsia="仿宋" w:hAnsi="仿宋" w:hint="eastAsia"/>
          <w:b/>
          <w:sz w:val="52"/>
          <w:szCs w:val="52"/>
        </w:rPr>
        <w:t>资格性投标文件</w:t>
      </w:r>
    </w:p>
    <w:p w14:paraId="153CD439" w14:textId="77777777" w:rsidR="00B50ACF" w:rsidRPr="00696976" w:rsidRDefault="00CA3CAA">
      <w:pPr>
        <w:spacing w:line="360" w:lineRule="auto"/>
        <w:jc w:val="left"/>
        <w:rPr>
          <w:rFonts w:ascii="仿宋" w:eastAsia="仿宋" w:hAnsi="仿宋"/>
          <w:b/>
          <w:sz w:val="32"/>
          <w:u w:val="single"/>
        </w:rPr>
      </w:pPr>
      <w:r w:rsidRPr="00696976">
        <w:rPr>
          <w:rFonts w:ascii="仿宋" w:eastAsia="仿宋" w:hAnsi="仿宋" w:hint="eastAsia"/>
          <w:b/>
          <w:sz w:val="32"/>
        </w:rPr>
        <w:t>投 标 人</w:t>
      </w:r>
      <w:r w:rsidRPr="00696976">
        <w:rPr>
          <w:rFonts w:ascii="仿宋" w:eastAsia="仿宋" w:hAnsi="仿宋"/>
          <w:b/>
          <w:sz w:val="32"/>
        </w:rPr>
        <w:t>名称：</w:t>
      </w:r>
    </w:p>
    <w:p w14:paraId="59A63FA2" w14:textId="77777777" w:rsidR="00B50ACF" w:rsidRPr="00696976" w:rsidRDefault="00CA3CAA">
      <w:pPr>
        <w:spacing w:line="360" w:lineRule="auto"/>
        <w:jc w:val="left"/>
        <w:rPr>
          <w:rFonts w:ascii="仿宋" w:eastAsia="仿宋" w:hAnsi="仿宋"/>
          <w:b/>
          <w:sz w:val="32"/>
          <w:u w:val="single"/>
        </w:rPr>
      </w:pPr>
      <w:r w:rsidRPr="00696976">
        <w:rPr>
          <w:rFonts w:ascii="仿宋" w:eastAsia="仿宋" w:hAnsi="仿宋" w:hint="eastAsia"/>
          <w:b/>
          <w:sz w:val="32"/>
        </w:rPr>
        <w:t>采购项目</w:t>
      </w:r>
      <w:r w:rsidRPr="00696976">
        <w:rPr>
          <w:rFonts w:ascii="仿宋" w:eastAsia="仿宋" w:hAnsi="仿宋"/>
          <w:b/>
          <w:sz w:val="32"/>
        </w:rPr>
        <w:t>编号：</w:t>
      </w:r>
    </w:p>
    <w:p w14:paraId="59E41B24" w14:textId="77777777" w:rsidR="00B50ACF" w:rsidRPr="00696976" w:rsidRDefault="00CA3CAA">
      <w:pPr>
        <w:spacing w:line="360" w:lineRule="auto"/>
        <w:jc w:val="left"/>
        <w:rPr>
          <w:rFonts w:ascii="仿宋" w:eastAsia="仿宋" w:hAnsi="仿宋"/>
          <w:b/>
          <w:sz w:val="32"/>
          <w:u w:val="single"/>
        </w:rPr>
      </w:pPr>
      <w:r w:rsidRPr="00696976">
        <w:rPr>
          <w:rFonts w:ascii="仿宋" w:eastAsia="仿宋" w:hAnsi="仿宋" w:hint="eastAsia"/>
          <w:b/>
          <w:sz w:val="32"/>
        </w:rPr>
        <w:t>包        号</w:t>
      </w:r>
      <w:r w:rsidRPr="00696976">
        <w:rPr>
          <w:rFonts w:ascii="仿宋" w:eastAsia="仿宋" w:hAnsi="仿宋"/>
          <w:b/>
          <w:sz w:val="32"/>
        </w:rPr>
        <w:t>：</w:t>
      </w:r>
    </w:p>
    <w:p w14:paraId="1EF2267F" w14:textId="77777777" w:rsidR="00B50ACF" w:rsidRPr="00696976" w:rsidRDefault="00B50ACF">
      <w:pPr>
        <w:spacing w:line="360" w:lineRule="auto"/>
        <w:ind w:firstLineChars="246" w:firstLine="790"/>
        <w:jc w:val="center"/>
        <w:rPr>
          <w:rFonts w:ascii="仿宋" w:eastAsia="仿宋" w:hAnsi="仿宋"/>
          <w:b/>
          <w:sz w:val="32"/>
        </w:rPr>
      </w:pPr>
    </w:p>
    <w:p w14:paraId="4ABB97A0" w14:textId="77777777" w:rsidR="00B50ACF" w:rsidRPr="00696976" w:rsidRDefault="00CA3CAA">
      <w:pPr>
        <w:spacing w:line="360" w:lineRule="auto"/>
        <w:ind w:firstLineChars="246" w:firstLine="790"/>
        <w:jc w:val="center"/>
        <w:rPr>
          <w:rFonts w:ascii="仿宋" w:eastAsia="仿宋" w:hAnsi="仿宋"/>
          <w:b/>
          <w:sz w:val="32"/>
        </w:rPr>
      </w:pPr>
      <w:r w:rsidRPr="00696976">
        <w:rPr>
          <w:rFonts w:ascii="仿宋" w:eastAsia="仿宋" w:hAnsi="仿宋" w:hint="eastAsia"/>
          <w:b/>
          <w:sz w:val="32"/>
        </w:rPr>
        <w:t>投标时间</w:t>
      </w:r>
      <w:r w:rsidRPr="00696976">
        <w:rPr>
          <w:rFonts w:ascii="仿宋" w:eastAsia="仿宋" w:hAnsi="仿宋"/>
          <w:b/>
          <w:sz w:val="32"/>
        </w:rPr>
        <w:t>：</w:t>
      </w:r>
      <w:r w:rsidRPr="00696976">
        <w:rPr>
          <w:rFonts w:ascii="仿宋" w:eastAsia="仿宋" w:hAnsi="仿宋" w:hint="eastAsia"/>
          <w:b/>
          <w:sz w:val="32"/>
        </w:rPr>
        <w:t>年</w:t>
      </w:r>
      <w:r w:rsidRPr="00696976">
        <w:rPr>
          <w:rFonts w:ascii="仿宋" w:eastAsia="仿宋" w:hAnsi="仿宋"/>
          <w:b/>
          <w:sz w:val="32"/>
        </w:rPr>
        <w:t>月日</w:t>
      </w:r>
    </w:p>
    <w:p w14:paraId="19B4A587" w14:textId="77777777" w:rsidR="00B50ACF" w:rsidRPr="00696976" w:rsidRDefault="00CA3CAA">
      <w:pPr>
        <w:spacing w:after="0" w:line="360" w:lineRule="auto"/>
        <w:rPr>
          <w:rFonts w:ascii="仿宋" w:eastAsia="仿宋" w:hAnsi="仿宋"/>
          <w:b/>
          <w:sz w:val="32"/>
          <w:szCs w:val="32"/>
        </w:rPr>
      </w:pPr>
      <w:r w:rsidRPr="00696976">
        <w:rPr>
          <w:rFonts w:ascii="仿宋" w:eastAsia="仿宋" w:hAnsi="仿宋"/>
          <w:b/>
          <w:sz w:val="32"/>
        </w:rPr>
        <w:br w:type="page"/>
      </w:r>
      <w:r w:rsidRPr="00696976">
        <w:rPr>
          <w:rFonts w:ascii="仿宋" w:eastAsia="仿宋" w:hAnsi="仿宋" w:hint="eastAsia"/>
          <w:b/>
          <w:sz w:val="32"/>
          <w:szCs w:val="32"/>
        </w:rPr>
        <w:lastRenderedPageBreak/>
        <w:t>格式1-2</w:t>
      </w:r>
    </w:p>
    <w:p w14:paraId="423EDBB3" w14:textId="77777777" w:rsidR="00B50ACF" w:rsidRPr="00696976" w:rsidRDefault="00CA3CAA">
      <w:pPr>
        <w:spacing w:after="0" w:line="360" w:lineRule="auto"/>
        <w:ind w:firstLineChars="246" w:firstLine="790"/>
        <w:jc w:val="center"/>
        <w:rPr>
          <w:rFonts w:ascii="仿宋" w:eastAsia="仿宋" w:hAnsi="仿宋"/>
          <w:b/>
          <w:sz w:val="32"/>
          <w:szCs w:val="32"/>
        </w:rPr>
      </w:pPr>
      <w:r w:rsidRPr="00696976">
        <w:rPr>
          <w:rFonts w:ascii="仿宋" w:eastAsia="仿宋" w:hAnsi="仿宋" w:hint="eastAsia"/>
          <w:b/>
          <w:sz w:val="32"/>
          <w:szCs w:val="32"/>
        </w:rPr>
        <w:t>一、法定代表人/单位负责人授权书</w:t>
      </w:r>
    </w:p>
    <w:p w14:paraId="007F2997" w14:textId="77777777" w:rsidR="00B50ACF" w:rsidRPr="00696976" w:rsidRDefault="00B50ACF">
      <w:pPr>
        <w:widowControl/>
        <w:spacing w:after="0" w:line="360" w:lineRule="atLeast"/>
        <w:ind w:firstLineChars="196" w:firstLine="472"/>
        <w:jc w:val="left"/>
        <w:outlineLvl w:val="1"/>
        <w:rPr>
          <w:rFonts w:ascii="仿宋" w:eastAsia="仿宋" w:hAnsi="仿宋"/>
          <w:b/>
          <w:sz w:val="24"/>
        </w:rPr>
      </w:pPr>
    </w:p>
    <w:p w14:paraId="296B24E1" w14:textId="77777777" w:rsidR="00B50ACF" w:rsidRPr="00696976" w:rsidRDefault="00B50ACF">
      <w:pPr>
        <w:widowControl/>
        <w:spacing w:after="0" w:line="360" w:lineRule="atLeast"/>
        <w:ind w:firstLineChars="196" w:firstLine="472"/>
        <w:jc w:val="left"/>
        <w:outlineLvl w:val="1"/>
        <w:rPr>
          <w:rFonts w:ascii="仿宋" w:eastAsia="仿宋" w:hAnsi="仿宋"/>
          <w:b/>
          <w:sz w:val="24"/>
        </w:rPr>
      </w:pPr>
    </w:p>
    <w:p w14:paraId="0E7286DC" w14:textId="77777777" w:rsidR="00B50ACF" w:rsidRPr="00696976" w:rsidRDefault="00CA3CAA">
      <w:pPr>
        <w:widowControl/>
        <w:spacing w:after="0" w:line="360" w:lineRule="atLeast"/>
        <w:jc w:val="left"/>
        <w:outlineLvl w:val="1"/>
        <w:rPr>
          <w:rFonts w:ascii="仿宋" w:eastAsia="仿宋" w:hAnsi="仿宋"/>
          <w:sz w:val="24"/>
        </w:rPr>
      </w:pPr>
      <w:r w:rsidRPr="00696976">
        <w:rPr>
          <w:rFonts w:ascii="仿宋" w:eastAsia="仿宋" w:hAnsi="仿宋" w:hint="eastAsia"/>
          <w:sz w:val="24"/>
        </w:rPr>
        <w:t>XXXXXXXX（采购代理机构名称）：</w:t>
      </w:r>
    </w:p>
    <w:p w14:paraId="5AAC70F6" w14:textId="77777777" w:rsidR="00B50ACF" w:rsidRPr="00696976" w:rsidRDefault="00CA3CAA">
      <w:pPr>
        <w:widowControl/>
        <w:spacing w:after="0" w:line="360" w:lineRule="atLeast"/>
        <w:ind w:firstLineChars="196" w:firstLine="470"/>
        <w:jc w:val="left"/>
        <w:outlineLvl w:val="1"/>
        <w:rPr>
          <w:rFonts w:ascii="仿宋" w:eastAsia="仿宋" w:hAnsi="仿宋"/>
          <w:sz w:val="24"/>
        </w:rPr>
      </w:pPr>
      <w:r w:rsidRPr="00696976">
        <w:rPr>
          <w:rFonts w:ascii="仿宋" w:eastAsia="仿宋" w:hAnsi="仿宋" w:hint="eastAsia"/>
          <w:sz w:val="24"/>
        </w:rPr>
        <w:t>本授权声明：XXXX XXXX（投标人名称）XXXX（法定代表人/单位负责人姓名、职务）授权XXXX（被授权人姓名、职务）为我方 “XXXXXXXX” 项目（招标编号：XXXX）投标活动的合法代表，以我方名义全权处理该项目有关投标、签订合同以及执行合同等一切事宜。</w:t>
      </w:r>
    </w:p>
    <w:p w14:paraId="2476770E" w14:textId="77777777" w:rsidR="00B50ACF" w:rsidRPr="00696976" w:rsidRDefault="00CA3CAA">
      <w:pPr>
        <w:widowControl/>
        <w:spacing w:after="0" w:line="360" w:lineRule="atLeast"/>
        <w:ind w:firstLineChars="196" w:firstLine="470"/>
        <w:jc w:val="left"/>
        <w:outlineLvl w:val="1"/>
        <w:rPr>
          <w:rFonts w:ascii="仿宋" w:eastAsia="仿宋" w:hAnsi="仿宋"/>
          <w:sz w:val="24"/>
        </w:rPr>
      </w:pPr>
      <w:r w:rsidRPr="00696976">
        <w:rPr>
          <w:rFonts w:ascii="仿宋" w:eastAsia="仿宋" w:hAnsi="仿宋" w:hint="eastAsia"/>
          <w:sz w:val="24"/>
        </w:rPr>
        <w:t>特此声明。</w:t>
      </w:r>
    </w:p>
    <w:p w14:paraId="6FC2229C" w14:textId="77777777" w:rsidR="00B50ACF" w:rsidRPr="00696976" w:rsidRDefault="00B50ACF">
      <w:pPr>
        <w:widowControl/>
        <w:spacing w:after="0" w:line="360" w:lineRule="atLeast"/>
        <w:ind w:firstLineChars="196" w:firstLine="470"/>
        <w:jc w:val="left"/>
        <w:outlineLvl w:val="1"/>
        <w:rPr>
          <w:rFonts w:ascii="仿宋" w:eastAsia="仿宋" w:hAnsi="仿宋"/>
          <w:sz w:val="24"/>
        </w:rPr>
      </w:pPr>
    </w:p>
    <w:p w14:paraId="05B6A24D" w14:textId="77777777" w:rsidR="00B50ACF" w:rsidRPr="00696976" w:rsidRDefault="00CA3CAA">
      <w:pPr>
        <w:widowControl/>
        <w:spacing w:after="0" w:line="360" w:lineRule="atLeast"/>
        <w:ind w:firstLineChars="196" w:firstLine="470"/>
        <w:jc w:val="left"/>
        <w:outlineLvl w:val="1"/>
        <w:rPr>
          <w:rFonts w:ascii="仿宋" w:eastAsia="仿宋" w:hAnsi="仿宋"/>
          <w:sz w:val="24"/>
        </w:rPr>
      </w:pPr>
      <w:r w:rsidRPr="00696976">
        <w:rPr>
          <w:rFonts w:ascii="仿宋" w:eastAsia="仿宋" w:hAnsi="仿宋" w:hint="eastAsia"/>
          <w:sz w:val="24"/>
        </w:rPr>
        <w:t>法定代表人/单位负责人（委托人）签字或者加盖个人名章：XXXX。</w:t>
      </w:r>
    </w:p>
    <w:p w14:paraId="4A7D1F8A" w14:textId="77777777" w:rsidR="00B50ACF" w:rsidRPr="00696976" w:rsidRDefault="00B50ACF">
      <w:pPr>
        <w:widowControl/>
        <w:spacing w:after="0" w:line="360" w:lineRule="atLeast"/>
        <w:ind w:firstLineChars="196" w:firstLine="470"/>
        <w:jc w:val="left"/>
        <w:outlineLvl w:val="1"/>
        <w:rPr>
          <w:rFonts w:ascii="仿宋" w:eastAsia="仿宋" w:hAnsi="仿宋"/>
          <w:sz w:val="24"/>
        </w:rPr>
      </w:pPr>
    </w:p>
    <w:p w14:paraId="3D2FDA7C" w14:textId="77777777" w:rsidR="00B50ACF" w:rsidRPr="00696976" w:rsidRDefault="00CA3CAA">
      <w:pPr>
        <w:widowControl/>
        <w:spacing w:after="0" w:line="360" w:lineRule="atLeast"/>
        <w:ind w:firstLineChars="196" w:firstLine="470"/>
        <w:jc w:val="left"/>
        <w:outlineLvl w:val="1"/>
        <w:rPr>
          <w:rFonts w:ascii="仿宋" w:eastAsia="仿宋" w:hAnsi="仿宋"/>
          <w:sz w:val="24"/>
        </w:rPr>
      </w:pPr>
      <w:r w:rsidRPr="00696976">
        <w:rPr>
          <w:rFonts w:ascii="仿宋" w:eastAsia="仿宋" w:hAnsi="仿宋" w:hint="eastAsia"/>
          <w:sz w:val="24"/>
        </w:rPr>
        <w:t>授权代表（被授权人）签字：XXXX。</w:t>
      </w:r>
    </w:p>
    <w:p w14:paraId="6FDD895B" w14:textId="77777777" w:rsidR="00B50ACF" w:rsidRPr="00696976" w:rsidRDefault="00B50ACF">
      <w:pPr>
        <w:widowControl/>
        <w:spacing w:after="0" w:line="360" w:lineRule="atLeast"/>
        <w:ind w:firstLineChars="196" w:firstLine="470"/>
        <w:jc w:val="left"/>
        <w:outlineLvl w:val="1"/>
        <w:rPr>
          <w:rFonts w:ascii="仿宋" w:eastAsia="仿宋" w:hAnsi="仿宋"/>
          <w:sz w:val="24"/>
        </w:rPr>
      </w:pPr>
    </w:p>
    <w:p w14:paraId="20EB5EBF" w14:textId="77777777" w:rsidR="00B50ACF" w:rsidRPr="00696976" w:rsidRDefault="00CA3CAA">
      <w:pPr>
        <w:widowControl/>
        <w:spacing w:after="0" w:line="360" w:lineRule="atLeast"/>
        <w:ind w:firstLineChars="196" w:firstLine="470"/>
        <w:jc w:val="left"/>
        <w:outlineLvl w:val="1"/>
        <w:rPr>
          <w:rFonts w:ascii="仿宋" w:eastAsia="仿宋" w:hAnsi="仿宋"/>
          <w:sz w:val="24"/>
        </w:rPr>
      </w:pPr>
      <w:r w:rsidRPr="00696976">
        <w:rPr>
          <w:rFonts w:ascii="仿宋" w:eastAsia="仿宋" w:hAnsi="仿宋" w:hint="eastAsia"/>
          <w:sz w:val="24"/>
        </w:rPr>
        <w:t>投标人名称：XXXX（单位盖章）。</w:t>
      </w:r>
    </w:p>
    <w:p w14:paraId="009E9471" w14:textId="77777777" w:rsidR="00B50ACF" w:rsidRPr="00696976" w:rsidRDefault="00CA3CAA">
      <w:pPr>
        <w:widowControl/>
        <w:spacing w:after="0" w:line="360" w:lineRule="atLeast"/>
        <w:ind w:firstLineChars="196" w:firstLine="470"/>
        <w:jc w:val="left"/>
        <w:outlineLvl w:val="1"/>
        <w:rPr>
          <w:rFonts w:ascii="仿宋" w:eastAsia="仿宋" w:hAnsi="仿宋"/>
          <w:sz w:val="24"/>
        </w:rPr>
      </w:pPr>
      <w:r w:rsidRPr="00696976">
        <w:rPr>
          <w:rFonts w:ascii="仿宋" w:eastAsia="仿宋" w:hAnsi="仿宋" w:hint="eastAsia"/>
          <w:sz w:val="24"/>
        </w:rPr>
        <w:t>日    期：XXXX。</w:t>
      </w:r>
    </w:p>
    <w:p w14:paraId="5EB1585D" w14:textId="77777777" w:rsidR="00B50ACF" w:rsidRPr="00696976" w:rsidRDefault="00B50ACF">
      <w:pPr>
        <w:widowControl/>
        <w:spacing w:after="0" w:line="360" w:lineRule="atLeast"/>
        <w:jc w:val="left"/>
        <w:outlineLvl w:val="1"/>
        <w:rPr>
          <w:rFonts w:ascii="仿宋" w:eastAsia="仿宋" w:hAnsi="仿宋"/>
          <w:b/>
          <w:sz w:val="24"/>
        </w:rPr>
      </w:pPr>
      <w:bookmarkStart w:id="153" w:name="_Toc217446084"/>
    </w:p>
    <w:p w14:paraId="5497D328" w14:textId="77777777" w:rsidR="00B50ACF" w:rsidRPr="00696976" w:rsidRDefault="00B50ACF">
      <w:pPr>
        <w:widowControl/>
        <w:spacing w:after="0" w:line="360" w:lineRule="atLeast"/>
        <w:jc w:val="left"/>
        <w:outlineLvl w:val="1"/>
        <w:rPr>
          <w:rFonts w:ascii="仿宋" w:eastAsia="仿宋" w:hAnsi="仿宋"/>
          <w:b/>
          <w:sz w:val="24"/>
        </w:rPr>
      </w:pPr>
    </w:p>
    <w:p w14:paraId="5F8C95FF" w14:textId="77777777" w:rsidR="00B50ACF" w:rsidRPr="00696976" w:rsidRDefault="00B50ACF">
      <w:pPr>
        <w:widowControl/>
        <w:spacing w:after="0" w:line="360" w:lineRule="atLeast"/>
        <w:jc w:val="left"/>
        <w:outlineLvl w:val="1"/>
        <w:rPr>
          <w:rFonts w:ascii="仿宋" w:eastAsia="仿宋" w:hAnsi="仿宋"/>
          <w:b/>
          <w:sz w:val="24"/>
        </w:rPr>
      </w:pPr>
    </w:p>
    <w:p w14:paraId="2F634A21" w14:textId="77777777" w:rsidR="00B50ACF" w:rsidRPr="00696976" w:rsidRDefault="00B50ACF">
      <w:pPr>
        <w:widowControl/>
        <w:spacing w:after="0" w:line="360" w:lineRule="atLeast"/>
        <w:jc w:val="left"/>
        <w:outlineLvl w:val="1"/>
        <w:rPr>
          <w:rFonts w:ascii="仿宋" w:eastAsia="仿宋" w:hAnsi="仿宋"/>
          <w:b/>
          <w:sz w:val="24"/>
        </w:rPr>
      </w:pPr>
    </w:p>
    <w:p w14:paraId="0F1F9C72" w14:textId="77777777" w:rsidR="00B50ACF" w:rsidRPr="00696976" w:rsidRDefault="00CA3CAA">
      <w:pPr>
        <w:spacing w:after="0" w:line="400" w:lineRule="exact"/>
        <w:ind w:left="840" w:hangingChars="350" w:hanging="840"/>
        <w:jc w:val="left"/>
        <w:rPr>
          <w:rFonts w:ascii="仿宋" w:eastAsia="仿宋" w:hAnsi="仿宋"/>
          <w:sz w:val="24"/>
        </w:rPr>
      </w:pPr>
      <w:r w:rsidRPr="00696976">
        <w:rPr>
          <w:rFonts w:ascii="仿宋" w:eastAsia="仿宋" w:hAnsi="仿宋" w:hint="eastAsia"/>
          <w:sz w:val="24"/>
        </w:rPr>
        <w:t>注：</w:t>
      </w:r>
    </w:p>
    <w:p w14:paraId="4AC18DB1" w14:textId="77777777" w:rsidR="00B50ACF" w:rsidRPr="00696976" w:rsidRDefault="00CA3CAA">
      <w:pPr>
        <w:spacing w:after="0" w:line="400" w:lineRule="exact"/>
        <w:ind w:firstLineChars="200" w:firstLine="480"/>
        <w:rPr>
          <w:rFonts w:ascii="仿宋" w:eastAsia="仿宋" w:hAnsi="仿宋"/>
          <w:sz w:val="24"/>
        </w:rPr>
      </w:pPr>
      <w:r w:rsidRPr="00696976">
        <w:rPr>
          <w:rFonts w:ascii="仿宋" w:eastAsia="仿宋" w:hAnsi="仿宋" w:hint="eastAsia"/>
          <w:sz w:val="24"/>
        </w:rPr>
        <w:t>1、供应商为法人单位时提供“法定代表人授权书”，供应商为其他组织时提供“单位负责人授权书”，供应商为自然人时提供“自然人身份证明材料”。</w:t>
      </w:r>
    </w:p>
    <w:p w14:paraId="7E6595B1" w14:textId="77777777" w:rsidR="00B50ACF" w:rsidRPr="00696976" w:rsidRDefault="00CA3CAA">
      <w:pPr>
        <w:spacing w:after="0" w:line="400" w:lineRule="exact"/>
        <w:ind w:firstLineChars="200" w:firstLine="480"/>
        <w:rPr>
          <w:rFonts w:ascii="仿宋" w:eastAsia="仿宋" w:hAnsi="仿宋"/>
          <w:sz w:val="24"/>
        </w:rPr>
      </w:pPr>
      <w:r w:rsidRPr="00696976">
        <w:rPr>
          <w:rFonts w:ascii="仿宋" w:eastAsia="仿宋" w:hAnsi="仿宋" w:hint="eastAsia"/>
          <w:sz w:val="24"/>
        </w:rPr>
        <w:t>2、应附法定代表人/单位负责人身份证明材料复印件和授权代表身份证明材料复印件。</w:t>
      </w:r>
    </w:p>
    <w:p w14:paraId="1A2C91B4" w14:textId="77777777" w:rsidR="00B50ACF" w:rsidRPr="00696976" w:rsidRDefault="00CA3CAA">
      <w:pPr>
        <w:spacing w:after="0" w:line="400" w:lineRule="exact"/>
        <w:ind w:firstLineChars="200" w:firstLine="480"/>
        <w:rPr>
          <w:rFonts w:ascii="仿宋" w:eastAsia="仿宋" w:hAnsi="仿宋"/>
          <w:sz w:val="24"/>
        </w:rPr>
      </w:pPr>
      <w:r w:rsidRPr="00696976">
        <w:rPr>
          <w:rFonts w:ascii="仿宋" w:eastAsia="仿宋" w:hAnsi="仿宋" w:hint="eastAsia"/>
          <w:sz w:val="24"/>
        </w:rPr>
        <w:t>3、身份证明材料包括居民身份证或户口本或军官证或护照等。</w:t>
      </w:r>
    </w:p>
    <w:p w14:paraId="3ADE572B" w14:textId="77777777" w:rsidR="00B50ACF" w:rsidRPr="00696976" w:rsidRDefault="00CA3CAA">
      <w:pPr>
        <w:spacing w:after="0" w:line="400" w:lineRule="exact"/>
        <w:ind w:firstLineChars="200" w:firstLine="480"/>
        <w:rPr>
          <w:rFonts w:ascii="仿宋" w:eastAsia="仿宋" w:hAnsi="仿宋"/>
          <w:sz w:val="24"/>
        </w:rPr>
      </w:pPr>
      <w:r w:rsidRPr="00696976">
        <w:rPr>
          <w:rFonts w:ascii="仿宋" w:eastAsia="仿宋" w:hAnsi="仿宋" w:hint="eastAsia"/>
          <w:sz w:val="24"/>
        </w:rPr>
        <w:t>4、身份证明材料应同时提供其在有效期的材料，如居民身份证正、反面复印件。</w:t>
      </w:r>
    </w:p>
    <w:p w14:paraId="7EC2EFF9" w14:textId="77777777" w:rsidR="00B50ACF" w:rsidRPr="00696976" w:rsidRDefault="00B50ACF">
      <w:pPr>
        <w:widowControl/>
        <w:spacing w:line="360" w:lineRule="atLeast"/>
        <w:jc w:val="left"/>
        <w:outlineLvl w:val="1"/>
        <w:rPr>
          <w:rFonts w:ascii="仿宋" w:eastAsia="仿宋" w:hAnsi="仿宋"/>
          <w:b/>
          <w:sz w:val="24"/>
        </w:rPr>
      </w:pPr>
    </w:p>
    <w:bookmarkEnd w:id="153"/>
    <w:p w14:paraId="177D1E1E" w14:textId="77777777" w:rsidR="00B50ACF" w:rsidRPr="00696976" w:rsidRDefault="00B50ACF">
      <w:pPr>
        <w:spacing w:line="360" w:lineRule="auto"/>
        <w:ind w:firstLineChars="246" w:firstLine="790"/>
        <w:jc w:val="center"/>
        <w:rPr>
          <w:rFonts w:ascii="仿宋" w:eastAsia="仿宋" w:hAnsi="仿宋"/>
          <w:b/>
          <w:sz w:val="32"/>
        </w:rPr>
      </w:pPr>
    </w:p>
    <w:p w14:paraId="35F925B6" w14:textId="77777777" w:rsidR="00B50ACF" w:rsidRPr="00696976" w:rsidRDefault="00CA3CAA">
      <w:pPr>
        <w:spacing w:line="360" w:lineRule="auto"/>
        <w:rPr>
          <w:rFonts w:ascii="仿宋" w:eastAsia="仿宋" w:hAnsi="仿宋"/>
          <w:b/>
          <w:sz w:val="32"/>
          <w:szCs w:val="32"/>
        </w:rPr>
      </w:pPr>
      <w:r w:rsidRPr="00696976">
        <w:rPr>
          <w:rFonts w:ascii="仿宋" w:eastAsia="仿宋" w:hAnsi="仿宋" w:hint="eastAsia"/>
          <w:b/>
          <w:sz w:val="32"/>
          <w:szCs w:val="32"/>
        </w:rPr>
        <w:br w:type="page"/>
      </w:r>
      <w:r w:rsidRPr="00696976">
        <w:rPr>
          <w:rFonts w:ascii="仿宋" w:eastAsia="仿宋" w:hAnsi="仿宋" w:hint="eastAsia"/>
          <w:b/>
          <w:sz w:val="32"/>
          <w:szCs w:val="32"/>
        </w:rPr>
        <w:lastRenderedPageBreak/>
        <w:t>格式1-3</w:t>
      </w:r>
    </w:p>
    <w:p w14:paraId="32289587" w14:textId="77777777" w:rsidR="00B50ACF" w:rsidRPr="00696976" w:rsidRDefault="00CA3CAA">
      <w:pPr>
        <w:widowControl/>
        <w:spacing w:line="360" w:lineRule="atLeast"/>
        <w:jc w:val="center"/>
        <w:outlineLvl w:val="1"/>
        <w:rPr>
          <w:rFonts w:ascii="仿宋" w:eastAsia="仿宋" w:hAnsi="仿宋"/>
          <w:b/>
          <w:sz w:val="32"/>
          <w:szCs w:val="32"/>
        </w:rPr>
      </w:pPr>
      <w:r w:rsidRPr="00696976">
        <w:rPr>
          <w:rFonts w:ascii="仿宋" w:eastAsia="仿宋" w:hAnsi="仿宋" w:hint="eastAsia"/>
          <w:b/>
          <w:sz w:val="32"/>
          <w:szCs w:val="32"/>
        </w:rPr>
        <w:t>二、承诺函</w:t>
      </w:r>
    </w:p>
    <w:p w14:paraId="59FD30C9" w14:textId="77777777" w:rsidR="00B50ACF" w:rsidRPr="00696976" w:rsidRDefault="00B50ACF">
      <w:pPr>
        <w:widowControl/>
        <w:spacing w:line="360" w:lineRule="atLeast"/>
        <w:jc w:val="center"/>
        <w:outlineLvl w:val="1"/>
        <w:rPr>
          <w:rFonts w:ascii="仿宋" w:eastAsia="仿宋" w:hAnsi="仿宋"/>
          <w:b/>
          <w:sz w:val="24"/>
        </w:rPr>
      </w:pPr>
    </w:p>
    <w:p w14:paraId="61457991" w14:textId="77777777" w:rsidR="00B50ACF" w:rsidRPr="00696976" w:rsidRDefault="00CA3CAA">
      <w:pPr>
        <w:widowControl/>
        <w:spacing w:line="360" w:lineRule="atLeast"/>
        <w:jc w:val="left"/>
        <w:outlineLvl w:val="1"/>
        <w:rPr>
          <w:rFonts w:ascii="仿宋" w:eastAsia="仿宋" w:hAnsi="仿宋"/>
          <w:sz w:val="24"/>
        </w:rPr>
      </w:pPr>
      <w:r w:rsidRPr="00696976">
        <w:rPr>
          <w:rFonts w:ascii="仿宋" w:eastAsia="仿宋" w:hAnsi="仿宋" w:hint="eastAsia"/>
          <w:sz w:val="24"/>
        </w:rPr>
        <w:t>XXXX（采购代理机构名称）：</w:t>
      </w:r>
    </w:p>
    <w:p w14:paraId="415594C1" w14:textId="77777777" w:rsidR="00B50ACF" w:rsidRPr="00696976" w:rsidRDefault="00CA3CAA">
      <w:pPr>
        <w:widowControl/>
        <w:spacing w:line="360" w:lineRule="atLeast"/>
        <w:ind w:firstLineChars="200" w:firstLine="480"/>
        <w:jc w:val="left"/>
        <w:outlineLvl w:val="1"/>
        <w:rPr>
          <w:rFonts w:ascii="仿宋" w:eastAsia="仿宋" w:hAnsi="仿宋"/>
          <w:sz w:val="24"/>
        </w:rPr>
      </w:pPr>
      <w:r w:rsidRPr="00696976">
        <w:rPr>
          <w:rFonts w:ascii="仿宋" w:eastAsia="仿宋" w:hAnsi="仿宋" w:hint="eastAsia"/>
          <w:sz w:val="24"/>
        </w:rPr>
        <w:t>我单位作为本次采购项目的投标人，根据招标文件要求，现郑重承诺如下：</w:t>
      </w:r>
    </w:p>
    <w:p w14:paraId="0B388B3B" w14:textId="77777777" w:rsidR="00B50ACF" w:rsidRPr="00696976" w:rsidRDefault="00CA3CAA">
      <w:pPr>
        <w:widowControl/>
        <w:spacing w:line="360" w:lineRule="atLeast"/>
        <w:ind w:firstLineChars="200" w:firstLine="480"/>
        <w:jc w:val="left"/>
        <w:outlineLvl w:val="1"/>
        <w:rPr>
          <w:rFonts w:ascii="仿宋" w:eastAsia="仿宋" w:hAnsi="仿宋"/>
          <w:sz w:val="24"/>
        </w:rPr>
      </w:pPr>
      <w:r w:rsidRPr="00696976">
        <w:rPr>
          <w:rFonts w:ascii="仿宋" w:eastAsia="仿宋" w:hAnsi="仿宋" w:hint="eastAsia"/>
          <w:sz w:val="24"/>
        </w:rPr>
        <w:t>具备《中华人民共和国政府采购法》第二十二条第一款和本项目规定的条件：</w:t>
      </w:r>
    </w:p>
    <w:p w14:paraId="1342051E" w14:textId="77777777" w:rsidR="00B50ACF" w:rsidRPr="00696976" w:rsidRDefault="00CA3CAA">
      <w:pPr>
        <w:widowControl/>
        <w:spacing w:line="360" w:lineRule="atLeast"/>
        <w:ind w:firstLineChars="200" w:firstLine="480"/>
        <w:jc w:val="left"/>
        <w:outlineLvl w:val="1"/>
        <w:rPr>
          <w:rFonts w:ascii="仿宋" w:eastAsia="仿宋" w:hAnsi="仿宋"/>
          <w:sz w:val="24"/>
        </w:rPr>
      </w:pPr>
      <w:r w:rsidRPr="00696976">
        <w:rPr>
          <w:rFonts w:ascii="仿宋" w:eastAsia="仿宋" w:hAnsi="仿宋" w:hint="eastAsia"/>
          <w:sz w:val="24"/>
        </w:rPr>
        <w:t>（一）具有独立承担民事责任的能力；</w:t>
      </w:r>
    </w:p>
    <w:p w14:paraId="66CB0997" w14:textId="77777777" w:rsidR="00B50ACF" w:rsidRPr="00696976" w:rsidRDefault="00CA3CAA">
      <w:pPr>
        <w:widowControl/>
        <w:spacing w:line="360" w:lineRule="atLeast"/>
        <w:ind w:firstLineChars="200" w:firstLine="480"/>
        <w:jc w:val="left"/>
        <w:outlineLvl w:val="1"/>
        <w:rPr>
          <w:rFonts w:ascii="仿宋" w:eastAsia="仿宋" w:hAnsi="仿宋"/>
          <w:sz w:val="24"/>
        </w:rPr>
      </w:pPr>
      <w:r w:rsidRPr="00696976">
        <w:rPr>
          <w:rFonts w:ascii="仿宋" w:eastAsia="仿宋" w:hAnsi="仿宋" w:hint="eastAsia"/>
          <w:sz w:val="24"/>
        </w:rPr>
        <w:t>（二）具有良好的商业信誉和健全的财务会计制度；</w:t>
      </w:r>
    </w:p>
    <w:p w14:paraId="163BE0D1" w14:textId="77777777" w:rsidR="00B50ACF" w:rsidRPr="00696976" w:rsidRDefault="00CA3CAA">
      <w:pPr>
        <w:widowControl/>
        <w:spacing w:line="360" w:lineRule="atLeast"/>
        <w:ind w:firstLineChars="200" w:firstLine="480"/>
        <w:jc w:val="left"/>
        <w:outlineLvl w:val="1"/>
        <w:rPr>
          <w:rFonts w:ascii="仿宋" w:eastAsia="仿宋" w:hAnsi="仿宋"/>
          <w:sz w:val="24"/>
        </w:rPr>
      </w:pPr>
      <w:r w:rsidRPr="00696976">
        <w:rPr>
          <w:rFonts w:ascii="仿宋" w:eastAsia="仿宋" w:hAnsi="仿宋" w:hint="eastAsia"/>
          <w:sz w:val="24"/>
        </w:rPr>
        <w:t>（三）具有履行合同所必需的设备和专业技术能力；</w:t>
      </w:r>
    </w:p>
    <w:p w14:paraId="122C682D" w14:textId="77777777" w:rsidR="00B50ACF" w:rsidRPr="00696976" w:rsidRDefault="00CA3CAA">
      <w:pPr>
        <w:widowControl/>
        <w:spacing w:line="360" w:lineRule="atLeast"/>
        <w:ind w:firstLineChars="200" w:firstLine="480"/>
        <w:jc w:val="left"/>
        <w:outlineLvl w:val="1"/>
        <w:rPr>
          <w:rFonts w:ascii="仿宋" w:eastAsia="仿宋" w:hAnsi="仿宋"/>
          <w:sz w:val="24"/>
        </w:rPr>
      </w:pPr>
      <w:r w:rsidRPr="00696976">
        <w:rPr>
          <w:rFonts w:ascii="仿宋" w:eastAsia="仿宋" w:hAnsi="仿宋" w:hint="eastAsia"/>
          <w:sz w:val="24"/>
        </w:rPr>
        <w:t>（四）有依法缴纳税收和社会保障资金的良好记录；</w:t>
      </w:r>
    </w:p>
    <w:p w14:paraId="4CA54D4E" w14:textId="77777777" w:rsidR="00B50ACF" w:rsidRPr="00696976" w:rsidRDefault="00CA3CAA">
      <w:pPr>
        <w:widowControl/>
        <w:spacing w:line="360" w:lineRule="atLeast"/>
        <w:ind w:firstLineChars="200" w:firstLine="480"/>
        <w:jc w:val="left"/>
        <w:outlineLvl w:val="1"/>
        <w:rPr>
          <w:rFonts w:ascii="仿宋" w:eastAsia="仿宋" w:hAnsi="仿宋"/>
          <w:sz w:val="24"/>
        </w:rPr>
      </w:pPr>
      <w:r w:rsidRPr="00696976">
        <w:rPr>
          <w:rFonts w:ascii="仿宋" w:eastAsia="仿宋" w:hAnsi="仿宋" w:hint="eastAsia"/>
          <w:sz w:val="24"/>
        </w:rPr>
        <w:t>（五）参加政府采购活动前三年内，在经营活动中没有重大违法记录；</w:t>
      </w:r>
    </w:p>
    <w:p w14:paraId="7C9383B2" w14:textId="77777777" w:rsidR="00B50ACF" w:rsidRPr="00696976" w:rsidRDefault="00CA3CAA">
      <w:pPr>
        <w:widowControl/>
        <w:spacing w:line="360" w:lineRule="atLeast"/>
        <w:ind w:firstLineChars="200" w:firstLine="480"/>
        <w:jc w:val="left"/>
        <w:outlineLvl w:val="1"/>
        <w:rPr>
          <w:rFonts w:ascii="仿宋" w:eastAsia="仿宋" w:hAnsi="仿宋"/>
          <w:sz w:val="24"/>
        </w:rPr>
      </w:pPr>
      <w:r w:rsidRPr="00696976">
        <w:rPr>
          <w:rFonts w:ascii="仿宋" w:eastAsia="仿宋" w:hAnsi="仿宋" w:hint="eastAsia"/>
          <w:sz w:val="24"/>
        </w:rPr>
        <w:t>（六）法律、行政法规规定的其他条件；</w:t>
      </w:r>
    </w:p>
    <w:p w14:paraId="4230461D" w14:textId="77777777" w:rsidR="00B50ACF" w:rsidRPr="00696976" w:rsidRDefault="00CA3CAA">
      <w:pPr>
        <w:widowControl/>
        <w:spacing w:line="360" w:lineRule="atLeast"/>
        <w:ind w:firstLineChars="200" w:firstLine="480"/>
        <w:jc w:val="left"/>
        <w:outlineLvl w:val="1"/>
        <w:rPr>
          <w:rFonts w:ascii="仿宋" w:eastAsia="仿宋" w:hAnsi="仿宋"/>
          <w:sz w:val="24"/>
        </w:rPr>
      </w:pPr>
      <w:r w:rsidRPr="00696976">
        <w:rPr>
          <w:rFonts w:ascii="仿宋" w:eastAsia="仿宋" w:hAnsi="仿宋" w:hint="eastAsia"/>
          <w:sz w:val="24"/>
        </w:rPr>
        <w:t>（七）根据采购项目提出的特殊条件</w:t>
      </w:r>
      <w:r w:rsidRPr="00696976">
        <w:rPr>
          <w:rFonts w:ascii="仿宋" w:eastAsia="仿宋" w:hAnsi="仿宋"/>
          <w:sz w:val="24"/>
        </w:rPr>
        <w:t>。</w:t>
      </w:r>
    </w:p>
    <w:p w14:paraId="50FEA984" w14:textId="77777777" w:rsidR="00B50ACF" w:rsidRPr="00696976" w:rsidRDefault="00CA3CAA">
      <w:pPr>
        <w:widowControl/>
        <w:spacing w:line="360" w:lineRule="atLeast"/>
        <w:ind w:firstLineChars="200" w:firstLine="480"/>
        <w:jc w:val="left"/>
        <w:outlineLvl w:val="1"/>
        <w:rPr>
          <w:rFonts w:ascii="仿宋" w:eastAsia="仿宋" w:hAnsi="仿宋"/>
          <w:sz w:val="24"/>
        </w:rPr>
      </w:pPr>
      <w:r w:rsidRPr="00696976">
        <w:rPr>
          <w:rFonts w:ascii="仿宋" w:eastAsia="仿宋" w:hAnsi="仿宋" w:hint="eastAsia"/>
          <w:sz w:val="24"/>
        </w:rPr>
        <w:t>本单位对上述承诺的内容事项真实性负责。如经查实上述承诺的内容事项存在虚假，我单位愿意接受以提供虚假材料谋取中标追究法律责任。</w:t>
      </w:r>
    </w:p>
    <w:p w14:paraId="54BA04C5" w14:textId="77777777" w:rsidR="00B50ACF" w:rsidRPr="00696976" w:rsidRDefault="00B50ACF">
      <w:pPr>
        <w:widowControl/>
        <w:spacing w:line="360" w:lineRule="atLeast"/>
        <w:ind w:firstLineChars="196" w:firstLine="470"/>
        <w:jc w:val="left"/>
        <w:outlineLvl w:val="1"/>
        <w:rPr>
          <w:rFonts w:ascii="仿宋" w:eastAsia="仿宋" w:hAnsi="仿宋"/>
          <w:sz w:val="24"/>
        </w:rPr>
      </w:pPr>
    </w:p>
    <w:p w14:paraId="7F55CEE8" w14:textId="77777777" w:rsidR="00B50ACF" w:rsidRPr="00696976" w:rsidRDefault="00CA3CAA">
      <w:pPr>
        <w:widowControl/>
        <w:spacing w:line="360" w:lineRule="atLeast"/>
        <w:ind w:firstLineChars="196" w:firstLine="470"/>
        <w:jc w:val="left"/>
        <w:outlineLvl w:val="1"/>
        <w:rPr>
          <w:rFonts w:ascii="仿宋" w:eastAsia="仿宋" w:hAnsi="仿宋"/>
          <w:sz w:val="24"/>
        </w:rPr>
      </w:pPr>
      <w:r w:rsidRPr="00696976">
        <w:rPr>
          <w:rFonts w:ascii="仿宋" w:eastAsia="仿宋" w:hAnsi="仿宋" w:hint="eastAsia"/>
          <w:sz w:val="24"/>
        </w:rPr>
        <w:t>投标人名称：XXXX（单位公章）。</w:t>
      </w:r>
    </w:p>
    <w:p w14:paraId="19EF9637" w14:textId="77777777" w:rsidR="00B50ACF" w:rsidRPr="00696976" w:rsidRDefault="00CA3CAA">
      <w:pPr>
        <w:widowControl/>
        <w:spacing w:line="360" w:lineRule="atLeast"/>
        <w:ind w:firstLineChars="196" w:firstLine="470"/>
        <w:jc w:val="left"/>
        <w:outlineLvl w:val="1"/>
        <w:rPr>
          <w:rFonts w:ascii="仿宋" w:eastAsia="仿宋" w:hAnsi="仿宋"/>
          <w:sz w:val="24"/>
        </w:rPr>
      </w:pPr>
      <w:r w:rsidRPr="00696976">
        <w:rPr>
          <w:rFonts w:ascii="仿宋" w:eastAsia="仿宋" w:hAnsi="仿宋" w:hint="eastAsia"/>
          <w:sz w:val="24"/>
        </w:rPr>
        <w:t>法定代表人/单位负责人或授权代表（签字或加盖个人名章）：XXXX。</w:t>
      </w:r>
    </w:p>
    <w:p w14:paraId="1762803E" w14:textId="77777777" w:rsidR="00B50ACF" w:rsidRPr="00696976" w:rsidRDefault="00CA3CAA">
      <w:pPr>
        <w:widowControl/>
        <w:spacing w:line="360" w:lineRule="atLeast"/>
        <w:ind w:firstLineChars="196" w:firstLine="470"/>
        <w:jc w:val="left"/>
        <w:outlineLvl w:val="1"/>
        <w:rPr>
          <w:rFonts w:ascii="仿宋" w:eastAsia="仿宋" w:hAnsi="仿宋"/>
          <w:sz w:val="24"/>
        </w:rPr>
      </w:pPr>
      <w:r w:rsidRPr="00696976">
        <w:rPr>
          <w:rFonts w:ascii="仿宋" w:eastAsia="仿宋" w:hAnsi="仿宋" w:hint="eastAsia"/>
          <w:sz w:val="24"/>
        </w:rPr>
        <w:t>日    期：XXXX。</w:t>
      </w:r>
    </w:p>
    <w:p w14:paraId="38DE9035" w14:textId="77777777" w:rsidR="00B50ACF" w:rsidRPr="00696976" w:rsidRDefault="00CA3CAA">
      <w:pPr>
        <w:spacing w:line="360" w:lineRule="auto"/>
        <w:rPr>
          <w:rFonts w:ascii="仿宋" w:eastAsia="仿宋" w:hAnsi="仿宋"/>
          <w:b/>
          <w:sz w:val="32"/>
          <w:szCs w:val="32"/>
        </w:rPr>
      </w:pPr>
      <w:r w:rsidRPr="00696976">
        <w:rPr>
          <w:rFonts w:ascii="仿宋" w:eastAsia="仿宋" w:hAnsi="仿宋" w:hint="eastAsia"/>
          <w:sz w:val="24"/>
        </w:rPr>
        <w:br w:type="page"/>
      </w:r>
      <w:r w:rsidRPr="00696976">
        <w:rPr>
          <w:rFonts w:ascii="仿宋" w:eastAsia="仿宋" w:hAnsi="仿宋" w:hint="eastAsia"/>
          <w:b/>
          <w:sz w:val="32"/>
          <w:szCs w:val="32"/>
        </w:rPr>
        <w:lastRenderedPageBreak/>
        <w:t>格式1-4</w:t>
      </w:r>
    </w:p>
    <w:p w14:paraId="4D4F183F" w14:textId="77777777" w:rsidR="00B50ACF" w:rsidRPr="00696976" w:rsidRDefault="00CA3CAA">
      <w:pPr>
        <w:spacing w:line="360" w:lineRule="auto"/>
        <w:ind w:firstLineChars="246" w:firstLine="790"/>
        <w:jc w:val="center"/>
        <w:rPr>
          <w:rFonts w:ascii="仿宋" w:eastAsia="仿宋" w:hAnsi="仿宋"/>
          <w:b/>
          <w:sz w:val="32"/>
          <w:szCs w:val="32"/>
        </w:rPr>
      </w:pPr>
      <w:r w:rsidRPr="00696976">
        <w:rPr>
          <w:rFonts w:ascii="仿宋" w:eastAsia="仿宋" w:hAnsi="仿宋" w:hint="eastAsia"/>
          <w:b/>
          <w:sz w:val="32"/>
          <w:szCs w:val="32"/>
        </w:rPr>
        <w:t>投标人和投标产品其他资格、资质性及其他类似效力要求的相关证明材料</w:t>
      </w:r>
    </w:p>
    <w:p w14:paraId="6E61FE4D" w14:textId="77777777" w:rsidR="00B50ACF" w:rsidRPr="00696976" w:rsidRDefault="00CA3CAA">
      <w:pPr>
        <w:spacing w:line="360" w:lineRule="auto"/>
        <w:rPr>
          <w:rFonts w:ascii="仿宋" w:eastAsia="仿宋" w:hAnsi="仿宋" w:cs="宋体"/>
          <w:bCs/>
          <w:sz w:val="24"/>
        </w:rPr>
      </w:pPr>
      <w:r w:rsidRPr="00696976">
        <w:rPr>
          <w:rFonts w:ascii="仿宋" w:eastAsia="仿宋" w:hAnsi="仿宋" w:cs="宋体" w:hint="eastAsia"/>
          <w:bCs/>
          <w:sz w:val="24"/>
        </w:rPr>
        <w:t>注：投标人应按招标文件第五章相关要求提供佐证材料，有格式要求的从其要求，无格式要求的格式自拟。</w:t>
      </w:r>
    </w:p>
    <w:p w14:paraId="4065D2DF" w14:textId="77777777" w:rsidR="00B50ACF" w:rsidRPr="00696976" w:rsidRDefault="00CA3CAA">
      <w:pPr>
        <w:widowControl/>
        <w:spacing w:after="0" w:line="240" w:lineRule="auto"/>
        <w:jc w:val="left"/>
        <w:rPr>
          <w:rFonts w:ascii="仿宋" w:eastAsia="仿宋" w:hAnsi="仿宋" w:cs="宋体"/>
          <w:bCs/>
          <w:sz w:val="24"/>
        </w:rPr>
      </w:pPr>
      <w:r w:rsidRPr="00696976">
        <w:rPr>
          <w:rFonts w:ascii="仿宋" w:eastAsia="仿宋" w:hAnsi="仿宋" w:cs="宋体"/>
          <w:bCs/>
          <w:sz w:val="24"/>
        </w:rPr>
        <w:br w:type="page"/>
      </w:r>
    </w:p>
    <w:p w14:paraId="1D579B71" w14:textId="77777777" w:rsidR="00B50ACF" w:rsidRPr="00696976" w:rsidRDefault="00CA3CAA">
      <w:pPr>
        <w:spacing w:line="360" w:lineRule="auto"/>
        <w:rPr>
          <w:rFonts w:ascii="仿宋" w:eastAsia="仿宋" w:hAnsi="仿宋"/>
          <w:b/>
          <w:sz w:val="32"/>
          <w:szCs w:val="32"/>
        </w:rPr>
      </w:pPr>
      <w:r w:rsidRPr="00696976">
        <w:rPr>
          <w:rFonts w:ascii="仿宋" w:eastAsia="仿宋" w:hAnsi="仿宋" w:hint="eastAsia"/>
          <w:b/>
          <w:sz w:val="32"/>
          <w:szCs w:val="32"/>
        </w:rPr>
        <w:lastRenderedPageBreak/>
        <w:t>格式1-5</w:t>
      </w:r>
    </w:p>
    <w:p w14:paraId="44F2FD24" w14:textId="77777777" w:rsidR="00B50ACF" w:rsidRPr="00696976" w:rsidRDefault="00CA3CAA">
      <w:pPr>
        <w:widowControl/>
        <w:spacing w:line="360" w:lineRule="atLeast"/>
        <w:jc w:val="center"/>
        <w:outlineLvl w:val="1"/>
        <w:rPr>
          <w:rFonts w:ascii="仿宋" w:eastAsia="仿宋" w:hAnsi="仿宋"/>
          <w:b/>
          <w:sz w:val="32"/>
          <w:szCs w:val="32"/>
        </w:rPr>
      </w:pPr>
      <w:r w:rsidRPr="00696976">
        <w:rPr>
          <w:rFonts w:ascii="仿宋" w:eastAsia="仿宋" w:hAnsi="仿宋" w:hint="eastAsia"/>
          <w:b/>
          <w:sz w:val="32"/>
          <w:szCs w:val="32"/>
        </w:rPr>
        <w:t>承诺函(如涉及)</w:t>
      </w:r>
    </w:p>
    <w:p w14:paraId="38E625AC" w14:textId="77777777" w:rsidR="00B50ACF" w:rsidRPr="00696976" w:rsidRDefault="00B50ACF">
      <w:pPr>
        <w:widowControl/>
        <w:spacing w:line="360" w:lineRule="atLeast"/>
        <w:jc w:val="center"/>
        <w:outlineLvl w:val="1"/>
        <w:rPr>
          <w:rFonts w:ascii="仿宋" w:eastAsia="仿宋" w:hAnsi="仿宋"/>
          <w:b/>
          <w:sz w:val="24"/>
        </w:rPr>
      </w:pPr>
    </w:p>
    <w:p w14:paraId="703FF7EC" w14:textId="77777777" w:rsidR="00B50ACF" w:rsidRPr="00696976" w:rsidRDefault="00CA3CAA">
      <w:pPr>
        <w:spacing w:line="360" w:lineRule="auto"/>
        <w:rPr>
          <w:rFonts w:ascii="仿宋" w:eastAsia="仿宋" w:hAnsi="仿宋" w:cs="宋体"/>
          <w:bCs/>
          <w:sz w:val="24"/>
        </w:rPr>
      </w:pPr>
      <w:r w:rsidRPr="00696976">
        <w:rPr>
          <w:rFonts w:ascii="仿宋" w:eastAsia="仿宋" w:hAnsi="仿宋" w:cs="宋体" w:hint="eastAsia"/>
          <w:bCs/>
          <w:sz w:val="24"/>
        </w:rPr>
        <w:t>XXXX（采购代理机构名称）：</w:t>
      </w:r>
    </w:p>
    <w:p w14:paraId="6116FAAA" w14:textId="77777777" w:rsidR="00B50ACF" w:rsidRPr="00696976" w:rsidRDefault="00CA3CAA">
      <w:pPr>
        <w:spacing w:line="360" w:lineRule="auto"/>
        <w:rPr>
          <w:rFonts w:ascii="仿宋" w:eastAsia="仿宋" w:hAnsi="仿宋" w:cs="宋体"/>
          <w:bCs/>
          <w:sz w:val="24"/>
        </w:rPr>
      </w:pPr>
      <w:r w:rsidRPr="00696976">
        <w:rPr>
          <w:rFonts w:ascii="仿宋" w:eastAsia="仿宋" w:hAnsi="仿宋" w:cs="宋体" w:hint="eastAsia"/>
          <w:bCs/>
          <w:sz w:val="24"/>
        </w:rPr>
        <w:t>我单位作为本次采购项目的投标人，现郑重承诺如下：</w:t>
      </w:r>
    </w:p>
    <w:p w14:paraId="499B352F" w14:textId="77777777" w:rsidR="00B50ACF" w:rsidRPr="00696976" w:rsidRDefault="00CA3CAA">
      <w:pPr>
        <w:spacing w:line="360" w:lineRule="auto"/>
        <w:rPr>
          <w:rFonts w:ascii="仿宋" w:eastAsia="仿宋" w:hAnsi="仿宋" w:cs="宋体"/>
          <w:bCs/>
          <w:sz w:val="24"/>
        </w:rPr>
      </w:pPr>
      <w:r w:rsidRPr="00696976">
        <w:rPr>
          <w:rFonts w:ascii="仿宋" w:eastAsia="仿宋" w:hAnsi="仿宋" w:cs="宋体" w:hint="eastAsia"/>
          <w:bCs/>
          <w:sz w:val="24"/>
        </w:rPr>
        <w:t>根据本项目招标文件</w:t>
      </w:r>
      <w:r w:rsidRPr="00696976">
        <w:rPr>
          <w:rFonts w:ascii="仿宋" w:eastAsia="仿宋" w:hAnsi="仿宋" w:cs="宋体"/>
          <w:bCs/>
          <w:sz w:val="24"/>
        </w:rPr>
        <w:t>第四章资格证明要求中第</w:t>
      </w:r>
      <w:r w:rsidRPr="00696976">
        <w:rPr>
          <w:rFonts w:ascii="仿宋" w:eastAsia="仿宋" w:hAnsi="仿宋" w:cs="宋体" w:hint="eastAsia"/>
          <w:bCs/>
          <w:sz w:val="24"/>
        </w:rPr>
        <w:t>项，</w:t>
      </w:r>
      <w:r w:rsidRPr="00696976">
        <w:rPr>
          <w:rFonts w:ascii="仿宋" w:eastAsia="仿宋" w:hAnsi="仿宋" w:cs="宋体"/>
          <w:bCs/>
          <w:sz w:val="24"/>
        </w:rPr>
        <w:t>我</w:t>
      </w:r>
      <w:r w:rsidRPr="00696976">
        <w:rPr>
          <w:rFonts w:ascii="仿宋" w:eastAsia="仿宋" w:hAnsi="仿宋" w:cs="宋体" w:hint="eastAsia"/>
          <w:bCs/>
          <w:sz w:val="24"/>
        </w:rPr>
        <w:t>单位</w:t>
      </w:r>
      <w:r w:rsidRPr="00696976">
        <w:rPr>
          <w:rFonts w:ascii="仿宋" w:eastAsia="仿宋" w:hAnsi="仿宋" w:cs="宋体"/>
          <w:bCs/>
          <w:sz w:val="24"/>
        </w:rPr>
        <w:t>应具备</w:t>
      </w:r>
      <w:r w:rsidRPr="00696976">
        <w:rPr>
          <w:rFonts w:ascii="仿宋" w:eastAsia="仿宋" w:hAnsi="仿宋" w:cs="宋体" w:hint="eastAsia"/>
          <w:bCs/>
          <w:sz w:val="24"/>
        </w:rPr>
        <w:t>（备案</w:t>
      </w:r>
      <w:r w:rsidRPr="00696976">
        <w:rPr>
          <w:rFonts w:ascii="仿宋" w:eastAsia="仿宋" w:hAnsi="仿宋" w:cs="宋体"/>
          <w:bCs/>
          <w:sz w:val="24"/>
        </w:rPr>
        <w:t>、登记、其他证照</w:t>
      </w:r>
      <w:r w:rsidRPr="00696976">
        <w:rPr>
          <w:rFonts w:ascii="仿宋" w:eastAsia="仿宋" w:hAnsi="仿宋" w:cs="宋体" w:hint="eastAsia"/>
          <w:bCs/>
          <w:sz w:val="24"/>
        </w:rPr>
        <w:t>）。但因</w:t>
      </w:r>
      <w:r w:rsidRPr="00696976">
        <w:rPr>
          <w:rFonts w:ascii="仿宋" w:eastAsia="仿宋" w:hAnsi="仿宋" w:cs="宋体"/>
          <w:bCs/>
          <w:sz w:val="24"/>
        </w:rPr>
        <w:t>我单位所在地</w:t>
      </w:r>
      <w:r w:rsidRPr="00696976">
        <w:rPr>
          <w:rFonts w:ascii="仿宋" w:eastAsia="仿宋" w:hAnsi="仿宋" w:cs="宋体" w:hint="eastAsia"/>
          <w:bCs/>
          <w:sz w:val="24"/>
        </w:rPr>
        <w:t>已对</w:t>
      </w:r>
      <w:r w:rsidRPr="00696976">
        <w:rPr>
          <w:rFonts w:ascii="仿宋" w:eastAsia="仿宋" w:hAnsi="仿宋" w:cs="宋体"/>
          <w:bCs/>
          <w:sz w:val="24"/>
        </w:rPr>
        <w:t>上述</w:t>
      </w:r>
      <w:r w:rsidRPr="00696976">
        <w:rPr>
          <w:rFonts w:ascii="仿宋" w:eastAsia="仿宋" w:hAnsi="仿宋" w:cs="宋体" w:hint="eastAsia"/>
          <w:bCs/>
          <w:sz w:val="24"/>
        </w:rPr>
        <w:t>备案</w:t>
      </w:r>
      <w:r w:rsidRPr="00696976">
        <w:rPr>
          <w:rFonts w:ascii="仿宋" w:eastAsia="仿宋" w:hAnsi="仿宋" w:cs="宋体"/>
          <w:bCs/>
          <w:sz w:val="24"/>
        </w:rPr>
        <w:t>、登记、其他证照</w:t>
      </w:r>
      <w:r w:rsidRPr="00696976">
        <w:rPr>
          <w:rFonts w:ascii="仿宋" w:eastAsia="仿宋" w:hAnsi="仿宋" w:cs="宋体" w:hint="eastAsia"/>
          <w:bCs/>
          <w:sz w:val="24"/>
        </w:rPr>
        <w:t>实行</w:t>
      </w:r>
      <w:r w:rsidRPr="00696976">
        <w:rPr>
          <w:rFonts w:ascii="仿宋" w:eastAsia="仿宋" w:hAnsi="仿宋" w:cs="宋体"/>
          <w:bCs/>
          <w:sz w:val="24"/>
        </w:rPr>
        <w:t>“</w:t>
      </w:r>
      <w:r w:rsidRPr="00696976">
        <w:rPr>
          <w:rFonts w:ascii="仿宋" w:eastAsia="仿宋" w:hAnsi="仿宋" w:cs="宋体" w:hint="eastAsia"/>
          <w:bCs/>
          <w:sz w:val="24"/>
        </w:rPr>
        <w:t>多证合一</w:t>
      </w:r>
      <w:r w:rsidRPr="00696976">
        <w:rPr>
          <w:rFonts w:ascii="仿宋" w:eastAsia="仿宋" w:hAnsi="仿宋" w:cs="宋体"/>
          <w:bCs/>
          <w:sz w:val="24"/>
        </w:rPr>
        <w:t>”</w:t>
      </w:r>
      <w:r w:rsidRPr="00696976">
        <w:rPr>
          <w:rFonts w:ascii="仿宋" w:eastAsia="仿宋" w:hAnsi="仿宋" w:cs="宋体" w:hint="eastAsia"/>
          <w:bCs/>
          <w:sz w:val="24"/>
        </w:rPr>
        <w:t>，</w:t>
      </w:r>
      <w:r w:rsidRPr="00696976">
        <w:rPr>
          <w:rFonts w:ascii="仿宋" w:eastAsia="仿宋" w:hAnsi="仿宋" w:cs="宋体"/>
          <w:bCs/>
          <w:sz w:val="24"/>
        </w:rPr>
        <w:t>故在此次采购活动</w:t>
      </w:r>
      <w:r w:rsidRPr="00696976">
        <w:rPr>
          <w:rFonts w:ascii="仿宋" w:eastAsia="仿宋" w:hAnsi="仿宋" w:cs="宋体" w:hint="eastAsia"/>
          <w:bCs/>
          <w:sz w:val="24"/>
        </w:rPr>
        <w:t>中</w:t>
      </w:r>
      <w:r w:rsidRPr="00696976">
        <w:rPr>
          <w:rFonts w:ascii="仿宋" w:eastAsia="仿宋" w:hAnsi="仿宋" w:cs="宋体"/>
          <w:bCs/>
          <w:sz w:val="24"/>
        </w:rPr>
        <w:t>提供</w:t>
      </w:r>
      <w:r w:rsidRPr="00696976">
        <w:rPr>
          <w:rFonts w:ascii="仿宋" w:eastAsia="仿宋" w:hAnsi="仿宋" w:cs="宋体" w:hint="eastAsia"/>
          <w:bCs/>
          <w:sz w:val="24"/>
        </w:rPr>
        <w:t>满足</w:t>
      </w:r>
      <w:r w:rsidRPr="00696976">
        <w:rPr>
          <w:rFonts w:ascii="仿宋" w:eastAsia="仿宋" w:hAnsi="仿宋" w:cs="宋体"/>
          <w:bCs/>
          <w:sz w:val="24"/>
        </w:rPr>
        <w:t>资格要求</w:t>
      </w:r>
      <w:r w:rsidRPr="00696976">
        <w:rPr>
          <w:rFonts w:ascii="仿宋" w:eastAsia="仿宋" w:hAnsi="仿宋" w:cs="宋体" w:hint="eastAsia"/>
          <w:bCs/>
          <w:sz w:val="24"/>
        </w:rPr>
        <w:t>：（营业执照</w:t>
      </w:r>
      <w:r w:rsidRPr="00696976">
        <w:rPr>
          <w:rFonts w:ascii="仿宋" w:eastAsia="仿宋" w:hAnsi="仿宋" w:cs="宋体"/>
          <w:bCs/>
          <w:sz w:val="24"/>
        </w:rPr>
        <w:t>中对</w:t>
      </w:r>
      <w:r w:rsidRPr="00696976">
        <w:rPr>
          <w:rFonts w:ascii="仿宋" w:eastAsia="仿宋" w:hAnsi="仿宋" w:cs="宋体" w:hint="eastAsia"/>
          <w:bCs/>
          <w:sz w:val="24"/>
        </w:rPr>
        <w:t>该备案</w:t>
      </w:r>
      <w:r w:rsidRPr="00696976">
        <w:rPr>
          <w:rFonts w:ascii="仿宋" w:eastAsia="仿宋" w:hAnsi="仿宋" w:cs="宋体"/>
          <w:bCs/>
          <w:sz w:val="24"/>
        </w:rPr>
        <w:t>、登记、其他证照</w:t>
      </w:r>
      <w:r w:rsidRPr="00696976">
        <w:rPr>
          <w:rFonts w:ascii="仿宋" w:eastAsia="仿宋" w:hAnsi="仿宋" w:cs="宋体" w:hint="eastAsia"/>
          <w:bCs/>
          <w:sz w:val="24"/>
        </w:rPr>
        <w:t>的</w:t>
      </w:r>
      <w:r w:rsidRPr="00696976">
        <w:rPr>
          <w:rFonts w:ascii="仿宋" w:eastAsia="仿宋" w:hAnsi="仿宋" w:cs="宋体"/>
          <w:bCs/>
          <w:sz w:val="24"/>
        </w:rPr>
        <w:t>描述</w:t>
      </w:r>
      <w:r w:rsidRPr="00696976">
        <w:rPr>
          <w:rFonts w:ascii="仿宋" w:eastAsia="仿宋" w:hAnsi="仿宋" w:cs="宋体" w:hint="eastAsia"/>
          <w:bCs/>
          <w:sz w:val="24"/>
        </w:rPr>
        <w:t>）的</w:t>
      </w:r>
      <w:r w:rsidRPr="00696976">
        <w:rPr>
          <w:rFonts w:ascii="仿宋" w:eastAsia="仿宋" w:hAnsi="仿宋" w:cs="宋体"/>
          <w:bCs/>
          <w:sz w:val="24"/>
        </w:rPr>
        <w:t>“</w:t>
      </w:r>
      <w:r w:rsidRPr="00696976">
        <w:rPr>
          <w:rFonts w:ascii="仿宋" w:eastAsia="仿宋" w:hAnsi="仿宋" w:cs="宋体" w:hint="eastAsia"/>
          <w:bCs/>
          <w:sz w:val="24"/>
        </w:rPr>
        <w:t>多证合一</w:t>
      </w:r>
      <w:r w:rsidRPr="00696976">
        <w:rPr>
          <w:rFonts w:ascii="仿宋" w:eastAsia="仿宋" w:hAnsi="仿宋" w:cs="宋体"/>
          <w:bCs/>
          <w:sz w:val="24"/>
        </w:rPr>
        <w:t>”</w:t>
      </w:r>
      <w:r w:rsidRPr="00696976">
        <w:rPr>
          <w:rFonts w:ascii="仿宋" w:eastAsia="仿宋" w:hAnsi="仿宋" w:cs="宋体" w:hint="eastAsia"/>
          <w:bCs/>
          <w:sz w:val="24"/>
        </w:rPr>
        <w:t>营业执照</w:t>
      </w:r>
      <w:r w:rsidRPr="00696976">
        <w:rPr>
          <w:rFonts w:ascii="仿宋" w:eastAsia="仿宋" w:hAnsi="仿宋" w:cs="宋体"/>
          <w:bCs/>
          <w:sz w:val="24"/>
        </w:rPr>
        <w:t>。</w:t>
      </w:r>
    </w:p>
    <w:p w14:paraId="6254155A" w14:textId="77777777" w:rsidR="00B50ACF" w:rsidRPr="00696976" w:rsidRDefault="00B50ACF">
      <w:pPr>
        <w:spacing w:line="360" w:lineRule="auto"/>
        <w:rPr>
          <w:rFonts w:ascii="仿宋" w:eastAsia="仿宋" w:hAnsi="仿宋" w:cs="宋体"/>
          <w:bCs/>
          <w:sz w:val="24"/>
        </w:rPr>
      </w:pPr>
    </w:p>
    <w:p w14:paraId="4EC41043" w14:textId="77777777" w:rsidR="00B50ACF" w:rsidRPr="00696976" w:rsidRDefault="00CA3CAA">
      <w:pPr>
        <w:spacing w:line="360" w:lineRule="auto"/>
        <w:rPr>
          <w:rFonts w:ascii="仿宋" w:eastAsia="仿宋" w:hAnsi="仿宋" w:cs="宋体"/>
          <w:bCs/>
          <w:sz w:val="24"/>
        </w:rPr>
      </w:pPr>
      <w:r w:rsidRPr="00696976">
        <w:rPr>
          <w:rFonts w:ascii="仿宋" w:eastAsia="仿宋" w:hAnsi="仿宋" w:cs="宋体" w:hint="eastAsia"/>
          <w:bCs/>
          <w:sz w:val="24"/>
        </w:rPr>
        <w:t>我单位对上述承诺的内容事项真实性负责。如经查实上述承诺内容存在虚假，我单位愿意接受以提供虚假材料谋取成交追究法律责任。</w:t>
      </w:r>
    </w:p>
    <w:p w14:paraId="52B0A9C3" w14:textId="77777777" w:rsidR="00B50ACF" w:rsidRPr="00696976" w:rsidRDefault="00B50ACF">
      <w:pPr>
        <w:spacing w:line="360" w:lineRule="auto"/>
        <w:rPr>
          <w:rFonts w:ascii="仿宋" w:eastAsia="仿宋" w:hAnsi="仿宋" w:cs="宋体"/>
          <w:bCs/>
          <w:sz w:val="24"/>
        </w:rPr>
      </w:pPr>
    </w:p>
    <w:p w14:paraId="5E6D8C5C" w14:textId="77777777" w:rsidR="00B50ACF" w:rsidRPr="00696976" w:rsidRDefault="00CA3CAA">
      <w:pPr>
        <w:spacing w:line="360" w:lineRule="auto"/>
        <w:rPr>
          <w:rFonts w:ascii="仿宋" w:eastAsia="仿宋" w:hAnsi="仿宋" w:cs="宋体"/>
          <w:bCs/>
          <w:sz w:val="24"/>
        </w:rPr>
      </w:pPr>
      <w:r w:rsidRPr="00696976">
        <w:rPr>
          <w:rFonts w:ascii="仿宋" w:eastAsia="仿宋" w:hAnsi="仿宋" w:cs="宋体" w:hint="eastAsia"/>
          <w:bCs/>
          <w:sz w:val="24"/>
        </w:rPr>
        <w:t>投标人名称：XXXX（单位公章）。</w:t>
      </w:r>
    </w:p>
    <w:p w14:paraId="2BAE7C31" w14:textId="77777777" w:rsidR="00B50ACF" w:rsidRPr="00696976" w:rsidRDefault="00CA3CAA">
      <w:pPr>
        <w:spacing w:line="360" w:lineRule="auto"/>
        <w:rPr>
          <w:rFonts w:ascii="仿宋" w:eastAsia="仿宋" w:hAnsi="仿宋" w:cs="宋体"/>
          <w:bCs/>
          <w:sz w:val="24"/>
        </w:rPr>
      </w:pPr>
      <w:r w:rsidRPr="00696976">
        <w:rPr>
          <w:rFonts w:ascii="仿宋" w:eastAsia="仿宋" w:hAnsi="仿宋" w:cs="宋体" w:hint="eastAsia"/>
          <w:bCs/>
          <w:sz w:val="24"/>
        </w:rPr>
        <w:t>法定代表人/单位</w:t>
      </w:r>
      <w:r w:rsidRPr="00696976">
        <w:rPr>
          <w:rFonts w:ascii="仿宋" w:eastAsia="仿宋" w:hAnsi="仿宋" w:cs="宋体"/>
          <w:bCs/>
          <w:sz w:val="24"/>
        </w:rPr>
        <w:t>负责人</w:t>
      </w:r>
      <w:r w:rsidRPr="00696976">
        <w:rPr>
          <w:rFonts w:ascii="仿宋" w:eastAsia="仿宋" w:hAnsi="仿宋" w:cs="宋体" w:hint="eastAsia"/>
          <w:bCs/>
          <w:sz w:val="24"/>
        </w:rPr>
        <w:t>或授权代表（签字或加盖个人印章）：XXXX。</w:t>
      </w:r>
    </w:p>
    <w:p w14:paraId="5FDF2450" w14:textId="77777777" w:rsidR="00B50ACF" w:rsidRPr="00696976" w:rsidRDefault="00CA3CAA">
      <w:pPr>
        <w:spacing w:line="360" w:lineRule="auto"/>
        <w:rPr>
          <w:rFonts w:ascii="仿宋" w:eastAsia="仿宋" w:hAnsi="仿宋" w:cs="宋体"/>
          <w:bCs/>
          <w:sz w:val="24"/>
        </w:rPr>
      </w:pPr>
      <w:r w:rsidRPr="00696976">
        <w:rPr>
          <w:rFonts w:ascii="仿宋" w:eastAsia="仿宋" w:hAnsi="仿宋" w:cs="宋体" w:hint="eastAsia"/>
          <w:bCs/>
          <w:sz w:val="24"/>
        </w:rPr>
        <w:t>日    期：XXXX。</w:t>
      </w:r>
    </w:p>
    <w:p w14:paraId="0E80F9F7" w14:textId="77777777" w:rsidR="00B50ACF" w:rsidRPr="00696976" w:rsidRDefault="00CA3CAA">
      <w:pPr>
        <w:spacing w:line="360" w:lineRule="auto"/>
        <w:rPr>
          <w:rFonts w:ascii="仿宋" w:eastAsia="仿宋" w:hAnsi="仿宋" w:cs="宋体"/>
          <w:bCs/>
          <w:sz w:val="24"/>
        </w:rPr>
      </w:pPr>
      <w:r w:rsidRPr="00696976">
        <w:rPr>
          <w:rFonts w:ascii="仿宋" w:eastAsia="仿宋" w:hAnsi="仿宋" w:cs="宋体" w:hint="eastAsia"/>
          <w:bCs/>
          <w:sz w:val="24"/>
        </w:rPr>
        <w:t>注：1.</w:t>
      </w:r>
      <w:r w:rsidRPr="00696976">
        <w:rPr>
          <w:rFonts w:ascii="仿宋" w:eastAsia="仿宋" w:hAnsi="仿宋" w:cs="宋体"/>
          <w:bCs/>
          <w:sz w:val="24"/>
        </w:rPr>
        <w:t>根据国务院办公厅关于加快推进“多证合一”改革的指导意见（国办发【2017】41号）等政策要求，</w:t>
      </w:r>
      <w:r w:rsidRPr="00696976">
        <w:rPr>
          <w:rFonts w:ascii="仿宋" w:eastAsia="仿宋" w:hAnsi="仿宋" w:cs="宋体"/>
          <w:b/>
          <w:bCs/>
          <w:sz w:val="24"/>
        </w:rPr>
        <w:t>若资格要求涉及的登记、备案等有关事项和各类证照已实行多证合一导致供应商无法提供该类证明材料的</w:t>
      </w:r>
      <w:r w:rsidRPr="00696976">
        <w:rPr>
          <w:rFonts w:ascii="仿宋" w:eastAsia="仿宋" w:hAnsi="仿宋" w:cs="宋体"/>
          <w:bCs/>
          <w:sz w:val="24"/>
        </w:rPr>
        <w:t>，供应商须提供</w:t>
      </w:r>
      <w:r w:rsidRPr="00696976">
        <w:rPr>
          <w:rFonts w:ascii="仿宋" w:eastAsia="仿宋" w:hAnsi="仿宋" w:cs="宋体" w:hint="eastAsia"/>
          <w:bCs/>
          <w:sz w:val="24"/>
        </w:rPr>
        <w:t>该</w:t>
      </w:r>
      <w:r w:rsidRPr="00696976">
        <w:rPr>
          <w:rFonts w:ascii="仿宋" w:eastAsia="仿宋" w:hAnsi="仿宋" w:cs="宋体"/>
          <w:bCs/>
          <w:sz w:val="24"/>
        </w:rPr>
        <w:t>承诺。</w:t>
      </w:r>
    </w:p>
    <w:p w14:paraId="05023799" w14:textId="77777777" w:rsidR="00B50ACF" w:rsidRPr="00696976" w:rsidRDefault="00CA3CAA">
      <w:pPr>
        <w:spacing w:line="360" w:lineRule="auto"/>
        <w:ind w:firstLineChars="150" w:firstLine="360"/>
        <w:rPr>
          <w:rFonts w:ascii="仿宋" w:eastAsia="仿宋" w:hAnsi="仿宋" w:cs="宋体"/>
          <w:bCs/>
          <w:sz w:val="24"/>
        </w:rPr>
      </w:pPr>
      <w:r w:rsidRPr="00696976">
        <w:rPr>
          <w:rFonts w:ascii="仿宋" w:eastAsia="仿宋" w:hAnsi="仿宋" w:cs="宋体" w:hint="eastAsia"/>
          <w:bCs/>
          <w:sz w:val="24"/>
        </w:rPr>
        <w:t>2.若已提供</w:t>
      </w:r>
      <w:r w:rsidRPr="00696976">
        <w:rPr>
          <w:rFonts w:ascii="仿宋" w:eastAsia="仿宋" w:hAnsi="仿宋" w:cs="宋体"/>
          <w:bCs/>
          <w:sz w:val="24"/>
        </w:rPr>
        <w:t>资格要求涉及的登记、备案等有关事项和各类证照</w:t>
      </w:r>
      <w:r w:rsidRPr="00696976">
        <w:rPr>
          <w:rFonts w:ascii="仿宋" w:eastAsia="仿宋" w:hAnsi="仿宋" w:cs="宋体" w:hint="eastAsia"/>
          <w:bCs/>
          <w:sz w:val="24"/>
        </w:rPr>
        <w:t>的证明材料，无需提供该承诺。</w:t>
      </w:r>
    </w:p>
    <w:p w14:paraId="411BAB45" w14:textId="77777777" w:rsidR="00B50ACF" w:rsidRPr="00696976" w:rsidRDefault="00CA3CAA">
      <w:pPr>
        <w:spacing w:line="360" w:lineRule="auto"/>
        <w:ind w:firstLineChars="150" w:firstLine="360"/>
        <w:rPr>
          <w:rFonts w:ascii="仿宋" w:eastAsia="仿宋" w:hAnsi="仿宋" w:cs="宋体"/>
          <w:bCs/>
          <w:sz w:val="24"/>
        </w:rPr>
      </w:pPr>
      <w:r w:rsidRPr="00696976">
        <w:rPr>
          <w:rFonts w:ascii="仿宋" w:eastAsia="仿宋" w:hAnsi="仿宋" w:cs="宋体" w:hint="eastAsia"/>
          <w:bCs/>
          <w:sz w:val="24"/>
        </w:rPr>
        <w:t>3.若本项目资格要求不涉及，无需提供该承诺。</w:t>
      </w:r>
    </w:p>
    <w:p w14:paraId="5D8642DE" w14:textId="77777777" w:rsidR="00B50ACF" w:rsidRPr="00696976" w:rsidRDefault="00B50ACF">
      <w:pPr>
        <w:spacing w:line="360" w:lineRule="auto"/>
        <w:rPr>
          <w:rFonts w:ascii="仿宋" w:eastAsia="仿宋" w:hAnsi="仿宋" w:cs="宋体"/>
          <w:bCs/>
          <w:sz w:val="24"/>
        </w:rPr>
      </w:pPr>
    </w:p>
    <w:p w14:paraId="02C01F76" w14:textId="77777777" w:rsidR="00B50ACF" w:rsidRPr="00696976" w:rsidRDefault="00B50ACF">
      <w:pPr>
        <w:spacing w:line="360" w:lineRule="auto"/>
        <w:rPr>
          <w:rFonts w:ascii="仿宋" w:eastAsia="仿宋" w:hAnsi="仿宋" w:cs="宋体"/>
          <w:bCs/>
          <w:sz w:val="24"/>
        </w:rPr>
      </w:pPr>
    </w:p>
    <w:p w14:paraId="1F83990F" w14:textId="77777777" w:rsidR="00B50ACF" w:rsidRPr="00696976" w:rsidRDefault="00CA3CAA">
      <w:pPr>
        <w:spacing w:line="360" w:lineRule="auto"/>
        <w:rPr>
          <w:rFonts w:ascii="仿宋" w:eastAsia="仿宋" w:hAnsi="仿宋" w:cs="宋体"/>
          <w:bCs/>
          <w:sz w:val="24"/>
        </w:rPr>
      </w:pPr>
      <w:r w:rsidRPr="00696976">
        <w:rPr>
          <w:rFonts w:ascii="仿宋" w:eastAsia="仿宋" w:hAnsi="仿宋"/>
          <w:b/>
          <w:sz w:val="32"/>
        </w:rPr>
        <w:lastRenderedPageBreak/>
        <w:t>第</w:t>
      </w:r>
      <w:r w:rsidRPr="00696976">
        <w:rPr>
          <w:rFonts w:ascii="仿宋" w:eastAsia="仿宋" w:hAnsi="仿宋" w:hint="eastAsia"/>
          <w:b/>
          <w:sz w:val="32"/>
        </w:rPr>
        <w:t>二</w:t>
      </w:r>
      <w:r w:rsidRPr="00696976">
        <w:rPr>
          <w:rFonts w:ascii="仿宋" w:eastAsia="仿宋" w:hAnsi="仿宋"/>
          <w:b/>
          <w:sz w:val="32"/>
        </w:rPr>
        <w:t xml:space="preserve">部分     </w:t>
      </w:r>
      <w:r w:rsidRPr="00696976">
        <w:rPr>
          <w:rFonts w:ascii="仿宋" w:eastAsia="仿宋" w:hAnsi="仿宋" w:hint="eastAsia"/>
          <w:b/>
          <w:sz w:val="32"/>
        </w:rPr>
        <w:t>“其他响应性投标</w:t>
      </w:r>
      <w:r w:rsidRPr="00696976">
        <w:rPr>
          <w:rFonts w:ascii="仿宋" w:eastAsia="仿宋" w:hAnsi="仿宋"/>
          <w:b/>
          <w:sz w:val="32"/>
        </w:rPr>
        <w:t>文件</w:t>
      </w:r>
      <w:r w:rsidRPr="00696976">
        <w:rPr>
          <w:rFonts w:ascii="仿宋" w:eastAsia="仿宋" w:hAnsi="仿宋" w:hint="eastAsia"/>
          <w:b/>
          <w:sz w:val="32"/>
        </w:rPr>
        <w:t>”</w:t>
      </w:r>
      <w:r w:rsidRPr="00696976">
        <w:rPr>
          <w:rFonts w:ascii="仿宋" w:eastAsia="仿宋" w:hAnsi="仿宋"/>
          <w:b/>
          <w:sz w:val="32"/>
        </w:rPr>
        <w:t>格式</w:t>
      </w:r>
    </w:p>
    <w:p w14:paraId="169387DB" w14:textId="77777777" w:rsidR="00B50ACF" w:rsidRPr="00696976" w:rsidRDefault="00CA3CAA">
      <w:pPr>
        <w:spacing w:line="360" w:lineRule="auto"/>
        <w:rPr>
          <w:rFonts w:ascii="仿宋" w:eastAsia="仿宋" w:hAnsi="仿宋"/>
          <w:b/>
          <w:sz w:val="32"/>
          <w:szCs w:val="32"/>
        </w:rPr>
      </w:pPr>
      <w:r w:rsidRPr="00696976">
        <w:rPr>
          <w:rFonts w:ascii="仿宋" w:eastAsia="仿宋" w:hAnsi="仿宋" w:hint="eastAsia"/>
          <w:b/>
          <w:sz w:val="32"/>
          <w:szCs w:val="32"/>
        </w:rPr>
        <w:t>格式2-1</w:t>
      </w:r>
    </w:p>
    <w:p w14:paraId="34CF97E7" w14:textId="77777777" w:rsidR="00B50ACF" w:rsidRPr="00696976" w:rsidRDefault="00CA3CAA">
      <w:pPr>
        <w:spacing w:line="360" w:lineRule="auto"/>
        <w:rPr>
          <w:rFonts w:ascii="仿宋" w:eastAsia="仿宋" w:hAnsi="仿宋"/>
          <w:b/>
          <w:sz w:val="32"/>
          <w:szCs w:val="32"/>
        </w:rPr>
      </w:pPr>
      <w:r w:rsidRPr="00696976">
        <w:rPr>
          <w:rFonts w:ascii="仿宋" w:eastAsia="仿宋" w:hAnsi="仿宋" w:hint="eastAsia"/>
          <w:b/>
          <w:sz w:val="32"/>
          <w:szCs w:val="32"/>
        </w:rPr>
        <w:t>封面：</w:t>
      </w:r>
    </w:p>
    <w:p w14:paraId="1B034D5D" w14:textId="77777777" w:rsidR="00B50ACF" w:rsidRPr="00696976" w:rsidRDefault="00CA3CAA">
      <w:pPr>
        <w:spacing w:line="360" w:lineRule="auto"/>
        <w:jc w:val="right"/>
        <w:rPr>
          <w:rFonts w:ascii="仿宋" w:eastAsia="仿宋" w:hAnsi="仿宋"/>
          <w:b/>
          <w:sz w:val="36"/>
        </w:rPr>
      </w:pPr>
      <w:r w:rsidRPr="00696976">
        <w:rPr>
          <w:rFonts w:ascii="仿宋" w:eastAsia="仿宋" w:hAnsi="仿宋"/>
          <w:b/>
          <w:sz w:val="36"/>
        </w:rPr>
        <w:t>（正本/副本）</w:t>
      </w:r>
    </w:p>
    <w:p w14:paraId="68BBB775" w14:textId="77777777" w:rsidR="00B50ACF" w:rsidRPr="00696976" w:rsidRDefault="00B50ACF">
      <w:pPr>
        <w:spacing w:line="360" w:lineRule="auto"/>
        <w:rPr>
          <w:rFonts w:ascii="仿宋" w:eastAsia="仿宋" w:hAnsi="仿宋"/>
          <w:b/>
          <w:sz w:val="32"/>
          <w:szCs w:val="32"/>
        </w:rPr>
      </w:pPr>
    </w:p>
    <w:p w14:paraId="0479F912" w14:textId="77777777" w:rsidR="00B50ACF" w:rsidRPr="00696976" w:rsidRDefault="00B50ACF">
      <w:pPr>
        <w:spacing w:line="360" w:lineRule="auto"/>
        <w:rPr>
          <w:rFonts w:ascii="仿宋" w:eastAsia="仿宋" w:hAnsi="仿宋"/>
          <w:b/>
          <w:sz w:val="32"/>
          <w:szCs w:val="32"/>
        </w:rPr>
      </w:pPr>
    </w:p>
    <w:p w14:paraId="5654DACA" w14:textId="77777777" w:rsidR="00B50ACF" w:rsidRPr="00696976" w:rsidRDefault="00CA3CAA">
      <w:pPr>
        <w:spacing w:line="360" w:lineRule="auto"/>
        <w:jc w:val="center"/>
        <w:rPr>
          <w:rFonts w:ascii="仿宋" w:eastAsia="仿宋" w:hAnsi="仿宋"/>
          <w:b/>
          <w:sz w:val="72"/>
        </w:rPr>
      </w:pPr>
      <w:r w:rsidRPr="00696976">
        <w:rPr>
          <w:rFonts w:ascii="仿宋" w:eastAsia="仿宋" w:hAnsi="仿宋" w:hint="eastAsia"/>
          <w:b/>
          <w:sz w:val="40"/>
          <w:szCs w:val="48"/>
        </w:rPr>
        <w:t>项目</w:t>
      </w:r>
    </w:p>
    <w:p w14:paraId="105A5A84" w14:textId="77777777" w:rsidR="00B50ACF" w:rsidRPr="00696976" w:rsidRDefault="00B50ACF">
      <w:pPr>
        <w:spacing w:line="360" w:lineRule="auto"/>
        <w:rPr>
          <w:rFonts w:ascii="仿宋" w:eastAsia="仿宋" w:hAnsi="仿宋"/>
          <w:b/>
          <w:sz w:val="52"/>
          <w:szCs w:val="52"/>
        </w:rPr>
      </w:pPr>
    </w:p>
    <w:p w14:paraId="754F3957" w14:textId="77777777" w:rsidR="00B50ACF" w:rsidRPr="00696976" w:rsidRDefault="00CA3CAA">
      <w:pPr>
        <w:spacing w:line="360" w:lineRule="auto"/>
        <w:jc w:val="center"/>
        <w:rPr>
          <w:rFonts w:ascii="仿宋" w:eastAsia="仿宋" w:hAnsi="仿宋"/>
          <w:b/>
          <w:sz w:val="32"/>
          <w:szCs w:val="32"/>
        </w:rPr>
      </w:pPr>
      <w:r w:rsidRPr="00696976">
        <w:rPr>
          <w:rFonts w:ascii="仿宋" w:eastAsia="仿宋" w:hAnsi="仿宋" w:hint="eastAsia"/>
          <w:b/>
          <w:sz w:val="52"/>
          <w:szCs w:val="52"/>
        </w:rPr>
        <w:t>其他响应性投标文件</w:t>
      </w:r>
    </w:p>
    <w:p w14:paraId="7B57B211" w14:textId="77777777" w:rsidR="00B50ACF" w:rsidRPr="00696976" w:rsidRDefault="00B50ACF">
      <w:pPr>
        <w:spacing w:line="360" w:lineRule="auto"/>
        <w:rPr>
          <w:rFonts w:ascii="仿宋" w:eastAsia="仿宋" w:hAnsi="仿宋"/>
          <w:b/>
          <w:sz w:val="36"/>
        </w:rPr>
      </w:pPr>
    </w:p>
    <w:p w14:paraId="6E5732EE" w14:textId="77777777" w:rsidR="00B50ACF" w:rsidRPr="00696976" w:rsidRDefault="00CA3CAA">
      <w:pPr>
        <w:spacing w:line="360" w:lineRule="auto"/>
        <w:jc w:val="left"/>
        <w:rPr>
          <w:rFonts w:ascii="仿宋" w:eastAsia="仿宋" w:hAnsi="仿宋"/>
          <w:b/>
          <w:sz w:val="32"/>
          <w:u w:val="single"/>
        </w:rPr>
      </w:pPr>
      <w:r w:rsidRPr="00696976">
        <w:rPr>
          <w:rFonts w:ascii="仿宋" w:eastAsia="仿宋" w:hAnsi="仿宋" w:hint="eastAsia"/>
          <w:b/>
          <w:sz w:val="32"/>
        </w:rPr>
        <w:t>投 标 人</w:t>
      </w:r>
      <w:r w:rsidRPr="00696976">
        <w:rPr>
          <w:rFonts w:ascii="仿宋" w:eastAsia="仿宋" w:hAnsi="仿宋"/>
          <w:b/>
          <w:sz w:val="32"/>
        </w:rPr>
        <w:t>名称：</w:t>
      </w:r>
    </w:p>
    <w:p w14:paraId="2249BEF0" w14:textId="77777777" w:rsidR="00B50ACF" w:rsidRPr="00696976" w:rsidRDefault="00CA3CAA">
      <w:pPr>
        <w:spacing w:line="360" w:lineRule="auto"/>
        <w:jc w:val="left"/>
        <w:rPr>
          <w:rFonts w:ascii="仿宋" w:eastAsia="仿宋" w:hAnsi="仿宋"/>
          <w:b/>
          <w:sz w:val="32"/>
          <w:u w:val="single"/>
        </w:rPr>
      </w:pPr>
      <w:r w:rsidRPr="00696976">
        <w:rPr>
          <w:rFonts w:ascii="仿宋" w:eastAsia="仿宋" w:hAnsi="仿宋" w:hint="eastAsia"/>
          <w:b/>
          <w:sz w:val="32"/>
        </w:rPr>
        <w:t>采购项目</w:t>
      </w:r>
      <w:r w:rsidRPr="00696976">
        <w:rPr>
          <w:rFonts w:ascii="仿宋" w:eastAsia="仿宋" w:hAnsi="仿宋"/>
          <w:b/>
          <w:sz w:val="32"/>
        </w:rPr>
        <w:t>编号：</w:t>
      </w:r>
    </w:p>
    <w:p w14:paraId="022EB503" w14:textId="77777777" w:rsidR="00B50ACF" w:rsidRPr="00696976" w:rsidRDefault="00CA3CAA">
      <w:pPr>
        <w:spacing w:line="360" w:lineRule="auto"/>
        <w:jc w:val="left"/>
        <w:rPr>
          <w:rFonts w:ascii="仿宋" w:eastAsia="仿宋" w:hAnsi="仿宋"/>
          <w:b/>
          <w:sz w:val="32"/>
          <w:u w:val="single"/>
        </w:rPr>
      </w:pPr>
      <w:r w:rsidRPr="00696976">
        <w:rPr>
          <w:rFonts w:ascii="仿宋" w:eastAsia="仿宋" w:hAnsi="仿宋" w:hint="eastAsia"/>
          <w:b/>
          <w:sz w:val="32"/>
        </w:rPr>
        <w:t>包        号</w:t>
      </w:r>
      <w:r w:rsidRPr="00696976">
        <w:rPr>
          <w:rFonts w:ascii="仿宋" w:eastAsia="仿宋" w:hAnsi="仿宋"/>
          <w:b/>
          <w:sz w:val="32"/>
        </w:rPr>
        <w:t>：</w:t>
      </w:r>
    </w:p>
    <w:p w14:paraId="54E2F3EE" w14:textId="77777777" w:rsidR="00B50ACF" w:rsidRPr="00696976" w:rsidRDefault="00B50ACF">
      <w:pPr>
        <w:spacing w:line="360" w:lineRule="auto"/>
        <w:ind w:firstLineChars="246" w:firstLine="790"/>
        <w:jc w:val="center"/>
        <w:rPr>
          <w:rFonts w:ascii="仿宋" w:eastAsia="仿宋" w:hAnsi="仿宋"/>
          <w:b/>
          <w:sz w:val="32"/>
        </w:rPr>
      </w:pPr>
    </w:p>
    <w:p w14:paraId="21B4C203" w14:textId="77777777" w:rsidR="00B50ACF" w:rsidRPr="00696976" w:rsidRDefault="00CA3CAA">
      <w:pPr>
        <w:spacing w:line="360" w:lineRule="auto"/>
        <w:ind w:firstLineChars="246" w:firstLine="790"/>
        <w:jc w:val="left"/>
        <w:rPr>
          <w:rFonts w:ascii="仿宋" w:eastAsia="仿宋" w:hAnsi="仿宋"/>
          <w:b/>
          <w:sz w:val="32"/>
          <w:szCs w:val="32"/>
        </w:rPr>
      </w:pPr>
      <w:r w:rsidRPr="00696976">
        <w:rPr>
          <w:rFonts w:ascii="仿宋" w:eastAsia="仿宋" w:hAnsi="仿宋" w:hint="eastAsia"/>
          <w:b/>
          <w:sz w:val="32"/>
        </w:rPr>
        <w:t>投标时间</w:t>
      </w:r>
      <w:r w:rsidRPr="00696976">
        <w:rPr>
          <w:rFonts w:ascii="仿宋" w:eastAsia="仿宋" w:hAnsi="仿宋"/>
          <w:b/>
          <w:sz w:val="32"/>
        </w:rPr>
        <w:t>：</w:t>
      </w:r>
      <w:r w:rsidRPr="00696976">
        <w:rPr>
          <w:rFonts w:ascii="仿宋" w:eastAsia="仿宋" w:hAnsi="仿宋" w:hint="eastAsia"/>
          <w:b/>
          <w:sz w:val="32"/>
        </w:rPr>
        <w:t>年</w:t>
      </w:r>
      <w:r w:rsidRPr="00696976">
        <w:rPr>
          <w:rFonts w:ascii="仿宋" w:eastAsia="仿宋" w:hAnsi="仿宋"/>
          <w:b/>
          <w:sz w:val="32"/>
        </w:rPr>
        <w:t>月日</w:t>
      </w:r>
      <w:r w:rsidRPr="00696976">
        <w:rPr>
          <w:rFonts w:ascii="仿宋" w:eastAsia="仿宋" w:hAnsi="仿宋"/>
          <w:b/>
          <w:sz w:val="32"/>
        </w:rPr>
        <w:br w:type="page"/>
      </w:r>
      <w:r w:rsidRPr="00696976">
        <w:rPr>
          <w:rFonts w:ascii="仿宋" w:eastAsia="仿宋" w:hAnsi="仿宋" w:hint="eastAsia"/>
          <w:b/>
          <w:sz w:val="32"/>
          <w:szCs w:val="32"/>
        </w:rPr>
        <w:lastRenderedPageBreak/>
        <w:t>格式2-2</w:t>
      </w:r>
    </w:p>
    <w:p w14:paraId="2E83C1AF" w14:textId="77777777" w:rsidR="00B50ACF" w:rsidRPr="00696976" w:rsidRDefault="00CA3CAA">
      <w:pPr>
        <w:widowControl/>
        <w:spacing w:line="360" w:lineRule="atLeast"/>
        <w:jc w:val="center"/>
        <w:outlineLvl w:val="1"/>
        <w:rPr>
          <w:rFonts w:ascii="仿宋" w:eastAsia="仿宋" w:hAnsi="仿宋"/>
          <w:b/>
          <w:sz w:val="32"/>
          <w:szCs w:val="32"/>
        </w:rPr>
      </w:pPr>
      <w:r w:rsidRPr="00696976">
        <w:rPr>
          <w:rFonts w:ascii="仿宋" w:eastAsia="仿宋" w:hAnsi="仿宋" w:hint="eastAsia"/>
          <w:b/>
          <w:sz w:val="32"/>
          <w:szCs w:val="32"/>
        </w:rPr>
        <w:t>一、投 标 函</w:t>
      </w:r>
      <w:bookmarkEnd w:id="150"/>
      <w:bookmarkEnd w:id="151"/>
    </w:p>
    <w:p w14:paraId="0FAA3330" w14:textId="77777777" w:rsidR="00B50ACF" w:rsidRPr="00696976" w:rsidRDefault="00B50ACF">
      <w:pPr>
        <w:widowControl/>
        <w:spacing w:line="360" w:lineRule="atLeast"/>
        <w:jc w:val="center"/>
        <w:outlineLvl w:val="1"/>
        <w:rPr>
          <w:rFonts w:ascii="仿宋" w:eastAsia="仿宋" w:hAnsi="仿宋"/>
          <w:b/>
          <w:sz w:val="24"/>
        </w:rPr>
      </w:pPr>
    </w:p>
    <w:p w14:paraId="0F7A7F66" w14:textId="77777777" w:rsidR="00B50ACF" w:rsidRPr="00696976" w:rsidRDefault="00CA3CAA">
      <w:pPr>
        <w:widowControl/>
        <w:spacing w:line="360" w:lineRule="atLeast"/>
        <w:jc w:val="left"/>
        <w:outlineLvl w:val="1"/>
        <w:rPr>
          <w:rFonts w:ascii="仿宋" w:eastAsia="仿宋" w:hAnsi="仿宋"/>
          <w:sz w:val="24"/>
        </w:rPr>
      </w:pPr>
      <w:r w:rsidRPr="00696976">
        <w:rPr>
          <w:rFonts w:ascii="仿宋" w:eastAsia="仿宋" w:hAnsi="仿宋" w:hint="eastAsia"/>
          <w:sz w:val="24"/>
        </w:rPr>
        <w:t>XXXX（采购代理机构名称）：</w:t>
      </w:r>
    </w:p>
    <w:p w14:paraId="6976200D" w14:textId="77777777" w:rsidR="00B50ACF" w:rsidRPr="00696976" w:rsidRDefault="00CA3CAA">
      <w:pPr>
        <w:widowControl/>
        <w:spacing w:line="360" w:lineRule="atLeast"/>
        <w:ind w:firstLineChars="196" w:firstLine="470"/>
        <w:jc w:val="left"/>
        <w:outlineLvl w:val="1"/>
        <w:rPr>
          <w:rFonts w:ascii="仿宋" w:eastAsia="仿宋" w:hAnsi="仿宋"/>
          <w:sz w:val="24"/>
        </w:rPr>
      </w:pPr>
      <w:r w:rsidRPr="00696976">
        <w:rPr>
          <w:rFonts w:ascii="仿宋" w:eastAsia="仿宋" w:hAnsi="仿宋" w:hint="eastAsia"/>
          <w:sz w:val="24"/>
        </w:rPr>
        <w:t>我方全面研究了“</w:t>
      </w:r>
      <w:r w:rsidRPr="00696976">
        <w:rPr>
          <w:rFonts w:ascii="仿宋" w:eastAsia="仿宋" w:hAnsi="仿宋" w:hint="eastAsia"/>
          <w:sz w:val="24"/>
          <w:u w:val="single"/>
        </w:rPr>
        <w:t>XXXXXXXX</w:t>
      </w:r>
      <w:r w:rsidRPr="00696976">
        <w:rPr>
          <w:rFonts w:ascii="仿宋" w:eastAsia="仿宋" w:hAnsi="仿宋" w:hint="eastAsia"/>
          <w:sz w:val="24"/>
        </w:rPr>
        <w:t>”项目（招标编号：</w:t>
      </w:r>
      <w:r w:rsidRPr="00696976">
        <w:rPr>
          <w:rFonts w:ascii="仿宋" w:eastAsia="仿宋" w:hAnsi="仿宋" w:hint="eastAsia"/>
          <w:sz w:val="24"/>
          <w:u w:val="single"/>
        </w:rPr>
        <w:t>XXXX</w:t>
      </w:r>
      <w:r w:rsidRPr="00696976">
        <w:rPr>
          <w:rFonts w:ascii="仿宋" w:eastAsia="仿宋" w:hAnsi="仿宋" w:hint="eastAsia"/>
          <w:sz w:val="24"/>
        </w:rPr>
        <w:t>）招标文件，决定参加贵单位组织的本项目投标。我方授权</w:t>
      </w:r>
      <w:r w:rsidRPr="00696976">
        <w:rPr>
          <w:rFonts w:ascii="仿宋" w:eastAsia="仿宋" w:hAnsi="仿宋" w:hint="eastAsia"/>
          <w:sz w:val="24"/>
          <w:u w:val="single"/>
        </w:rPr>
        <w:t>XXXX</w:t>
      </w:r>
      <w:r w:rsidRPr="00696976">
        <w:rPr>
          <w:rFonts w:ascii="仿宋" w:eastAsia="仿宋" w:hAnsi="仿宋" w:hint="eastAsia"/>
          <w:sz w:val="24"/>
        </w:rPr>
        <w:t>（姓名、职务）代表我方</w:t>
      </w:r>
      <w:r w:rsidRPr="00696976">
        <w:rPr>
          <w:rFonts w:ascii="仿宋" w:eastAsia="仿宋" w:hAnsi="仿宋" w:hint="eastAsia"/>
          <w:sz w:val="24"/>
          <w:u w:val="single"/>
        </w:rPr>
        <w:t>XXXXXXXX</w:t>
      </w:r>
      <w:r w:rsidRPr="00696976">
        <w:rPr>
          <w:rFonts w:ascii="仿宋" w:eastAsia="仿宋" w:hAnsi="仿宋" w:hint="eastAsia"/>
          <w:sz w:val="24"/>
        </w:rPr>
        <w:t>（投标单位的名称）全权处理本项目投标的有关事宜。</w:t>
      </w:r>
    </w:p>
    <w:p w14:paraId="73B8952C" w14:textId="77777777" w:rsidR="00B50ACF" w:rsidRPr="00696976" w:rsidRDefault="00CA3CAA">
      <w:pPr>
        <w:widowControl/>
        <w:spacing w:line="360" w:lineRule="atLeast"/>
        <w:ind w:firstLineChars="196" w:firstLine="470"/>
        <w:jc w:val="left"/>
        <w:outlineLvl w:val="1"/>
        <w:rPr>
          <w:rFonts w:ascii="仿宋" w:eastAsia="仿宋" w:hAnsi="仿宋"/>
          <w:sz w:val="24"/>
        </w:rPr>
      </w:pPr>
      <w:r w:rsidRPr="00696976">
        <w:rPr>
          <w:rFonts w:ascii="仿宋" w:eastAsia="仿宋" w:hAnsi="仿宋" w:hint="eastAsia"/>
          <w:sz w:val="24"/>
        </w:rPr>
        <w:t>一、我方自愿按照招标文件规定的各项要求向采购人提供所需货物/服务。</w:t>
      </w:r>
    </w:p>
    <w:p w14:paraId="0B3F9BE5" w14:textId="77777777" w:rsidR="00B50ACF" w:rsidRPr="00696976" w:rsidRDefault="00CA3CAA">
      <w:pPr>
        <w:widowControl/>
        <w:spacing w:line="360" w:lineRule="atLeast"/>
        <w:ind w:firstLineChars="196" w:firstLine="470"/>
        <w:jc w:val="left"/>
        <w:outlineLvl w:val="1"/>
        <w:rPr>
          <w:rFonts w:ascii="仿宋" w:eastAsia="仿宋" w:hAnsi="仿宋"/>
          <w:sz w:val="24"/>
        </w:rPr>
      </w:pPr>
      <w:r w:rsidRPr="00696976">
        <w:rPr>
          <w:rFonts w:ascii="仿宋" w:eastAsia="仿宋" w:hAnsi="仿宋" w:hint="eastAsia"/>
          <w:sz w:val="24"/>
        </w:rPr>
        <w:t>二、一旦我方中标，我方将严格履行政府采购合同规定的责任和义务。</w:t>
      </w:r>
    </w:p>
    <w:p w14:paraId="224C4AAE" w14:textId="77777777" w:rsidR="00B50ACF" w:rsidRPr="00696976" w:rsidRDefault="00CA3CAA">
      <w:pPr>
        <w:widowControl/>
        <w:spacing w:line="360" w:lineRule="atLeast"/>
        <w:ind w:firstLineChars="196" w:firstLine="470"/>
        <w:jc w:val="left"/>
        <w:outlineLvl w:val="1"/>
        <w:rPr>
          <w:rFonts w:ascii="仿宋" w:eastAsia="仿宋" w:hAnsi="仿宋"/>
          <w:sz w:val="24"/>
        </w:rPr>
      </w:pPr>
      <w:r w:rsidRPr="00696976">
        <w:rPr>
          <w:rFonts w:ascii="仿宋" w:eastAsia="仿宋" w:hAnsi="仿宋" w:hint="eastAsia"/>
          <w:sz w:val="24"/>
        </w:rPr>
        <w:t>三、我方为本项目提交的投标文件正本壹份，副本</w:t>
      </w:r>
      <w:r w:rsidRPr="00696976">
        <w:rPr>
          <w:rFonts w:ascii="仿宋" w:eastAsia="仿宋" w:hAnsi="仿宋" w:hint="eastAsia"/>
          <w:sz w:val="24"/>
          <w:u w:val="single"/>
        </w:rPr>
        <w:t>XXXX</w:t>
      </w:r>
      <w:r w:rsidRPr="00696976">
        <w:rPr>
          <w:rFonts w:ascii="仿宋" w:eastAsia="仿宋" w:hAnsi="仿宋" w:hint="eastAsia"/>
          <w:sz w:val="24"/>
        </w:rPr>
        <w:t>份。</w:t>
      </w:r>
    </w:p>
    <w:p w14:paraId="63D9A84F" w14:textId="77777777" w:rsidR="00B50ACF" w:rsidRPr="00696976" w:rsidRDefault="00CA3CAA">
      <w:pPr>
        <w:widowControl/>
        <w:spacing w:line="360" w:lineRule="atLeast"/>
        <w:ind w:firstLineChars="196" w:firstLine="470"/>
        <w:jc w:val="left"/>
        <w:outlineLvl w:val="1"/>
        <w:rPr>
          <w:rFonts w:ascii="仿宋" w:eastAsia="仿宋" w:hAnsi="仿宋"/>
          <w:sz w:val="24"/>
        </w:rPr>
      </w:pPr>
      <w:r w:rsidRPr="00696976">
        <w:rPr>
          <w:rFonts w:ascii="仿宋" w:eastAsia="仿宋" w:hAnsi="仿宋" w:hint="eastAsia"/>
          <w:sz w:val="24"/>
        </w:rPr>
        <w:t>四、我方同意本次招标的投标有效期为投标截止时间届满后</w:t>
      </w:r>
      <w:r w:rsidRPr="00696976">
        <w:rPr>
          <w:rFonts w:ascii="仿宋" w:eastAsia="仿宋" w:hAnsi="仿宋" w:hint="eastAsia"/>
          <w:sz w:val="24"/>
          <w:u w:val="single"/>
        </w:rPr>
        <w:t>XXXX</w:t>
      </w:r>
      <w:r w:rsidRPr="00696976">
        <w:rPr>
          <w:rFonts w:ascii="仿宋" w:eastAsia="仿宋" w:hAnsi="仿宋" w:hint="eastAsia"/>
          <w:sz w:val="24"/>
        </w:rPr>
        <w:t>天，</w:t>
      </w:r>
      <w:r w:rsidRPr="00696976">
        <w:rPr>
          <w:rFonts w:ascii="仿宋" w:eastAsia="仿宋" w:hAnsi="仿宋"/>
          <w:sz w:val="24"/>
        </w:rPr>
        <w:t>并满足招标文件</w:t>
      </w:r>
      <w:r w:rsidRPr="00696976">
        <w:rPr>
          <w:rFonts w:ascii="仿宋" w:eastAsia="仿宋" w:hAnsi="仿宋" w:hint="eastAsia"/>
          <w:sz w:val="24"/>
        </w:rPr>
        <w:t>中其他</w:t>
      </w:r>
      <w:r w:rsidRPr="00696976">
        <w:rPr>
          <w:rFonts w:ascii="仿宋" w:eastAsia="仿宋" w:hAnsi="仿宋"/>
          <w:sz w:val="24"/>
        </w:rPr>
        <w:t>关于</w:t>
      </w:r>
      <w:r w:rsidRPr="00696976">
        <w:rPr>
          <w:rFonts w:ascii="仿宋" w:eastAsia="仿宋" w:hAnsi="仿宋" w:hint="eastAsia"/>
          <w:sz w:val="24"/>
        </w:rPr>
        <w:t>投标有效期的</w:t>
      </w:r>
      <w:r w:rsidRPr="00696976">
        <w:rPr>
          <w:rFonts w:ascii="仿宋" w:eastAsia="仿宋" w:hAnsi="仿宋"/>
          <w:sz w:val="24"/>
        </w:rPr>
        <w:t>实质性要求</w:t>
      </w:r>
      <w:r w:rsidRPr="00696976">
        <w:rPr>
          <w:rFonts w:ascii="仿宋" w:eastAsia="仿宋" w:hAnsi="仿宋" w:hint="eastAsia"/>
          <w:sz w:val="24"/>
        </w:rPr>
        <w:t>。</w:t>
      </w:r>
    </w:p>
    <w:p w14:paraId="301ADA42" w14:textId="77777777" w:rsidR="00B50ACF" w:rsidRPr="00696976" w:rsidRDefault="00CA3CAA">
      <w:pPr>
        <w:widowControl/>
        <w:spacing w:line="360" w:lineRule="atLeast"/>
        <w:ind w:firstLineChars="196" w:firstLine="470"/>
        <w:jc w:val="left"/>
        <w:outlineLvl w:val="1"/>
        <w:rPr>
          <w:rFonts w:ascii="仿宋" w:eastAsia="仿宋" w:hAnsi="仿宋"/>
          <w:sz w:val="24"/>
        </w:rPr>
      </w:pPr>
      <w:r w:rsidRPr="00696976">
        <w:rPr>
          <w:rFonts w:ascii="仿宋" w:eastAsia="仿宋" w:hAnsi="仿宋" w:hint="eastAsia"/>
          <w:sz w:val="24"/>
        </w:rPr>
        <w:t>五、我方愿意提供贵单位可能另外要求的，与投标有关的文件资料，并保证我方已提供和将要提供的文件资料是真实、准确的。</w:t>
      </w:r>
    </w:p>
    <w:p w14:paraId="1133DD9C" w14:textId="77777777" w:rsidR="00B50ACF" w:rsidRPr="00696976" w:rsidRDefault="00CA3CAA">
      <w:pPr>
        <w:widowControl/>
        <w:spacing w:line="360" w:lineRule="atLeast"/>
        <w:ind w:firstLineChars="196" w:firstLine="470"/>
        <w:jc w:val="left"/>
        <w:outlineLvl w:val="1"/>
        <w:rPr>
          <w:rFonts w:ascii="仿宋" w:eastAsia="仿宋" w:hAnsi="仿宋"/>
          <w:sz w:val="24"/>
        </w:rPr>
      </w:pPr>
      <w:r w:rsidRPr="00696976">
        <w:rPr>
          <w:rFonts w:ascii="仿宋" w:eastAsia="仿宋" w:hAnsi="仿宋" w:hint="eastAsia"/>
          <w:sz w:val="24"/>
        </w:rPr>
        <w:t>投标人名称：XXXX（单位公章）。</w:t>
      </w:r>
    </w:p>
    <w:p w14:paraId="0DC97607" w14:textId="77777777" w:rsidR="00B50ACF" w:rsidRPr="00696976" w:rsidRDefault="00CA3CAA">
      <w:pPr>
        <w:widowControl/>
        <w:spacing w:line="360" w:lineRule="atLeast"/>
        <w:ind w:firstLineChars="196" w:firstLine="470"/>
        <w:jc w:val="left"/>
        <w:outlineLvl w:val="1"/>
        <w:rPr>
          <w:rFonts w:ascii="仿宋" w:eastAsia="仿宋" w:hAnsi="仿宋"/>
          <w:sz w:val="24"/>
        </w:rPr>
      </w:pPr>
      <w:r w:rsidRPr="00696976">
        <w:rPr>
          <w:rFonts w:ascii="仿宋" w:eastAsia="仿宋" w:hAnsi="仿宋" w:hint="eastAsia"/>
          <w:sz w:val="24"/>
        </w:rPr>
        <w:t>法定代表人/单位负责人或授权代表（签字或加盖个人名章）：XXXX。</w:t>
      </w:r>
    </w:p>
    <w:p w14:paraId="04C1A18B" w14:textId="77777777" w:rsidR="00B50ACF" w:rsidRPr="00696976" w:rsidRDefault="00CA3CAA">
      <w:pPr>
        <w:widowControl/>
        <w:spacing w:line="360" w:lineRule="atLeast"/>
        <w:ind w:firstLineChars="196" w:firstLine="470"/>
        <w:jc w:val="left"/>
        <w:outlineLvl w:val="1"/>
        <w:rPr>
          <w:rFonts w:ascii="仿宋" w:eastAsia="仿宋" w:hAnsi="仿宋"/>
          <w:sz w:val="24"/>
        </w:rPr>
      </w:pPr>
      <w:r w:rsidRPr="00696976">
        <w:rPr>
          <w:rFonts w:ascii="仿宋" w:eastAsia="仿宋" w:hAnsi="仿宋" w:hint="eastAsia"/>
          <w:sz w:val="24"/>
        </w:rPr>
        <w:t>通讯地址：XXXX。</w:t>
      </w:r>
    </w:p>
    <w:p w14:paraId="135F116A" w14:textId="77777777" w:rsidR="00B50ACF" w:rsidRPr="00696976" w:rsidRDefault="00CA3CAA">
      <w:pPr>
        <w:widowControl/>
        <w:spacing w:line="360" w:lineRule="atLeast"/>
        <w:ind w:firstLineChars="196" w:firstLine="470"/>
        <w:jc w:val="left"/>
        <w:outlineLvl w:val="1"/>
        <w:rPr>
          <w:rFonts w:ascii="仿宋" w:eastAsia="仿宋" w:hAnsi="仿宋"/>
          <w:sz w:val="24"/>
        </w:rPr>
      </w:pPr>
      <w:r w:rsidRPr="00696976">
        <w:rPr>
          <w:rFonts w:ascii="仿宋" w:eastAsia="仿宋" w:hAnsi="仿宋" w:hint="eastAsia"/>
          <w:sz w:val="24"/>
        </w:rPr>
        <w:t>邮政编码：XXXX。</w:t>
      </w:r>
    </w:p>
    <w:p w14:paraId="412BC0A9" w14:textId="77777777" w:rsidR="00B50ACF" w:rsidRPr="00696976" w:rsidRDefault="00CA3CAA">
      <w:pPr>
        <w:widowControl/>
        <w:spacing w:line="360" w:lineRule="atLeast"/>
        <w:ind w:firstLineChars="196" w:firstLine="470"/>
        <w:jc w:val="left"/>
        <w:outlineLvl w:val="1"/>
        <w:rPr>
          <w:rFonts w:ascii="仿宋" w:eastAsia="仿宋" w:hAnsi="仿宋"/>
          <w:sz w:val="24"/>
        </w:rPr>
      </w:pPr>
      <w:r w:rsidRPr="00696976">
        <w:rPr>
          <w:rFonts w:ascii="仿宋" w:eastAsia="仿宋" w:hAnsi="仿宋" w:hint="eastAsia"/>
          <w:sz w:val="24"/>
        </w:rPr>
        <w:t>联系电话：XXXX。</w:t>
      </w:r>
    </w:p>
    <w:p w14:paraId="468AF33A" w14:textId="77777777" w:rsidR="00B50ACF" w:rsidRPr="00696976" w:rsidRDefault="00CA3CAA">
      <w:pPr>
        <w:widowControl/>
        <w:spacing w:line="360" w:lineRule="atLeast"/>
        <w:ind w:firstLineChars="196" w:firstLine="470"/>
        <w:jc w:val="left"/>
        <w:outlineLvl w:val="1"/>
        <w:rPr>
          <w:rFonts w:ascii="仿宋" w:eastAsia="仿宋" w:hAnsi="仿宋"/>
          <w:sz w:val="24"/>
        </w:rPr>
      </w:pPr>
      <w:r w:rsidRPr="00696976">
        <w:rPr>
          <w:rFonts w:ascii="仿宋" w:eastAsia="仿宋" w:hAnsi="仿宋" w:hint="eastAsia"/>
          <w:sz w:val="24"/>
        </w:rPr>
        <w:t>传    真：XXXX。</w:t>
      </w:r>
    </w:p>
    <w:p w14:paraId="5BA1DE1F" w14:textId="77777777" w:rsidR="00B50ACF" w:rsidRPr="00696976" w:rsidRDefault="00CA3CAA">
      <w:pPr>
        <w:widowControl/>
        <w:spacing w:line="360" w:lineRule="atLeast"/>
        <w:ind w:firstLineChars="196" w:firstLine="470"/>
        <w:jc w:val="left"/>
        <w:outlineLvl w:val="1"/>
        <w:rPr>
          <w:rFonts w:ascii="仿宋" w:eastAsia="仿宋" w:hAnsi="仿宋"/>
          <w:sz w:val="24"/>
        </w:rPr>
      </w:pPr>
      <w:r w:rsidRPr="00696976">
        <w:rPr>
          <w:rFonts w:ascii="仿宋" w:eastAsia="仿宋" w:hAnsi="仿宋" w:hint="eastAsia"/>
          <w:sz w:val="24"/>
        </w:rPr>
        <w:t>日    期：XXXX年XXXX月XXXX日。</w:t>
      </w:r>
    </w:p>
    <w:p w14:paraId="6BD3343C" w14:textId="77777777" w:rsidR="00B50ACF" w:rsidRPr="00696976" w:rsidRDefault="00CA3CAA">
      <w:pPr>
        <w:widowControl/>
        <w:spacing w:after="0" w:line="240" w:lineRule="auto"/>
        <w:jc w:val="left"/>
        <w:outlineLvl w:val="1"/>
        <w:rPr>
          <w:rFonts w:ascii="仿宋" w:eastAsia="仿宋" w:hAnsi="仿宋"/>
          <w:b/>
          <w:sz w:val="32"/>
          <w:szCs w:val="32"/>
        </w:rPr>
      </w:pPr>
      <w:bookmarkStart w:id="154" w:name="_Toc308164824"/>
      <w:r w:rsidRPr="00696976">
        <w:rPr>
          <w:rFonts w:ascii="仿宋" w:eastAsia="仿宋" w:hAnsi="仿宋" w:hint="eastAsia"/>
          <w:b/>
          <w:sz w:val="32"/>
          <w:szCs w:val="32"/>
        </w:rPr>
        <w:br w:type="page"/>
      </w:r>
      <w:r w:rsidRPr="00696976">
        <w:rPr>
          <w:rFonts w:ascii="仿宋" w:eastAsia="仿宋" w:hAnsi="仿宋" w:hint="eastAsia"/>
          <w:b/>
          <w:sz w:val="32"/>
          <w:szCs w:val="32"/>
        </w:rPr>
        <w:lastRenderedPageBreak/>
        <w:t>格式2-3</w:t>
      </w:r>
    </w:p>
    <w:p w14:paraId="2087CDFF" w14:textId="77777777" w:rsidR="00B50ACF" w:rsidRPr="00696976" w:rsidRDefault="00CA3CAA">
      <w:pPr>
        <w:widowControl/>
        <w:spacing w:after="0" w:line="240" w:lineRule="auto"/>
        <w:jc w:val="center"/>
        <w:outlineLvl w:val="1"/>
        <w:rPr>
          <w:rFonts w:ascii="仿宋" w:eastAsia="仿宋" w:hAnsi="仿宋"/>
          <w:b/>
          <w:sz w:val="32"/>
          <w:szCs w:val="32"/>
        </w:rPr>
      </w:pPr>
      <w:r w:rsidRPr="00696976">
        <w:rPr>
          <w:rFonts w:ascii="仿宋" w:eastAsia="仿宋" w:hAnsi="仿宋" w:hint="eastAsia"/>
          <w:b/>
          <w:sz w:val="32"/>
          <w:szCs w:val="32"/>
        </w:rPr>
        <w:t>二、承诺函</w:t>
      </w:r>
      <w:r w:rsidRPr="00696976">
        <w:rPr>
          <w:rFonts w:ascii="仿宋" w:eastAsia="仿宋" w:hAnsi="仿宋" w:hint="eastAsia"/>
          <w:sz w:val="32"/>
          <w:szCs w:val="32"/>
        </w:rPr>
        <w:t>（实质性要求）</w:t>
      </w:r>
    </w:p>
    <w:p w14:paraId="14F66E34" w14:textId="77777777" w:rsidR="00B50ACF" w:rsidRPr="00696976" w:rsidRDefault="00B50ACF">
      <w:pPr>
        <w:widowControl/>
        <w:spacing w:after="0" w:line="240" w:lineRule="auto"/>
        <w:jc w:val="center"/>
        <w:outlineLvl w:val="1"/>
        <w:rPr>
          <w:rFonts w:ascii="仿宋" w:eastAsia="仿宋" w:hAnsi="仿宋"/>
          <w:b/>
          <w:sz w:val="24"/>
        </w:rPr>
      </w:pPr>
    </w:p>
    <w:p w14:paraId="4CEE8E11" w14:textId="77777777" w:rsidR="00B50ACF" w:rsidRPr="00696976" w:rsidRDefault="00CA3CAA">
      <w:pPr>
        <w:widowControl/>
        <w:spacing w:after="0" w:line="240" w:lineRule="auto"/>
        <w:jc w:val="left"/>
        <w:outlineLvl w:val="1"/>
        <w:rPr>
          <w:rFonts w:ascii="仿宋" w:eastAsia="仿宋" w:hAnsi="仿宋"/>
          <w:sz w:val="24"/>
        </w:rPr>
      </w:pPr>
      <w:r w:rsidRPr="00696976">
        <w:rPr>
          <w:rFonts w:ascii="仿宋" w:eastAsia="仿宋" w:hAnsi="仿宋" w:hint="eastAsia"/>
          <w:sz w:val="24"/>
        </w:rPr>
        <w:t>XXXX（采购代理机构名称）：</w:t>
      </w:r>
    </w:p>
    <w:p w14:paraId="76CCFF75" w14:textId="77777777" w:rsidR="00B50ACF" w:rsidRPr="00696976" w:rsidRDefault="00CA3CAA">
      <w:pPr>
        <w:widowControl/>
        <w:spacing w:after="0" w:line="240" w:lineRule="auto"/>
        <w:ind w:firstLineChars="200" w:firstLine="480"/>
        <w:jc w:val="left"/>
        <w:outlineLvl w:val="1"/>
        <w:rPr>
          <w:rFonts w:ascii="仿宋" w:eastAsia="仿宋" w:hAnsi="仿宋"/>
          <w:sz w:val="24"/>
        </w:rPr>
      </w:pPr>
      <w:r w:rsidRPr="00696976">
        <w:rPr>
          <w:rFonts w:ascii="仿宋" w:eastAsia="仿宋" w:hAnsi="仿宋" w:hint="eastAsia"/>
          <w:sz w:val="24"/>
        </w:rPr>
        <w:t>我方作为本次采购项目的投标人，根据招标文件要求，现郑重承诺如下：</w:t>
      </w:r>
    </w:p>
    <w:p w14:paraId="3171312D" w14:textId="77777777" w:rsidR="00B50ACF" w:rsidRPr="00696976" w:rsidRDefault="00CA3CAA">
      <w:pPr>
        <w:widowControl/>
        <w:spacing w:after="0" w:line="240" w:lineRule="auto"/>
        <w:ind w:firstLineChars="200" w:firstLine="480"/>
        <w:jc w:val="left"/>
        <w:outlineLvl w:val="1"/>
        <w:rPr>
          <w:rFonts w:ascii="仿宋" w:eastAsia="仿宋" w:hAnsi="仿宋"/>
          <w:sz w:val="24"/>
        </w:rPr>
      </w:pPr>
      <w:r w:rsidRPr="00696976">
        <w:rPr>
          <w:rFonts w:ascii="仿宋" w:eastAsia="仿宋" w:hAnsi="仿宋" w:hint="eastAsia"/>
          <w:sz w:val="24"/>
        </w:rPr>
        <w:t>一、我方已认真阅读并接受本项目招标文件第二章的全部实质性要求</w:t>
      </w:r>
      <w:r w:rsidRPr="00696976">
        <w:rPr>
          <w:rFonts w:ascii="仿宋" w:eastAsia="仿宋" w:hAnsi="仿宋"/>
          <w:sz w:val="24"/>
        </w:rPr>
        <w:t>，如对招标文件有异议，</w:t>
      </w:r>
      <w:r w:rsidRPr="00696976">
        <w:rPr>
          <w:rFonts w:ascii="仿宋" w:eastAsia="仿宋" w:hAnsi="仿宋" w:hint="eastAsia"/>
          <w:sz w:val="24"/>
        </w:rPr>
        <w:t>已</w:t>
      </w:r>
      <w:r w:rsidRPr="00696976">
        <w:rPr>
          <w:rFonts w:ascii="仿宋" w:eastAsia="仿宋" w:hAnsi="仿宋"/>
          <w:sz w:val="24"/>
        </w:rPr>
        <w:t>依法进行维权救济，不存在对招标文件有异议的同时又参加投标以求侥幸中标或者为实现其他非法目的的行为。</w:t>
      </w:r>
    </w:p>
    <w:p w14:paraId="5E7866FC" w14:textId="77777777" w:rsidR="00B50ACF" w:rsidRPr="00696976" w:rsidRDefault="00CA3CAA">
      <w:pPr>
        <w:widowControl/>
        <w:spacing w:after="0" w:line="240" w:lineRule="auto"/>
        <w:ind w:firstLineChars="200" w:firstLine="480"/>
        <w:jc w:val="left"/>
        <w:outlineLvl w:val="1"/>
        <w:rPr>
          <w:rFonts w:ascii="仿宋" w:eastAsia="仿宋" w:hAnsi="仿宋"/>
          <w:sz w:val="24"/>
        </w:rPr>
      </w:pPr>
      <w:r w:rsidRPr="00696976">
        <w:rPr>
          <w:rFonts w:ascii="仿宋" w:eastAsia="仿宋" w:hAnsi="仿宋" w:hint="eastAsia"/>
          <w:sz w:val="24"/>
        </w:rPr>
        <w:t>二、参加本次招标采购活动，不存在与单位负责人为同一人或者存在直接控股、管理关系的其他供应商参与同一合同项下的政府采购活动的行为。</w:t>
      </w:r>
    </w:p>
    <w:p w14:paraId="4C13B101" w14:textId="77777777" w:rsidR="00B50ACF" w:rsidRPr="00696976" w:rsidRDefault="00CA3CAA">
      <w:pPr>
        <w:widowControl/>
        <w:spacing w:after="0" w:line="240" w:lineRule="auto"/>
        <w:ind w:firstLineChars="200" w:firstLine="480"/>
        <w:jc w:val="left"/>
        <w:outlineLvl w:val="1"/>
        <w:rPr>
          <w:rFonts w:ascii="仿宋" w:eastAsia="仿宋" w:hAnsi="仿宋"/>
          <w:sz w:val="24"/>
        </w:rPr>
      </w:pPr>
      <w:r w:rsidRPr="00696976">
        <w:rPr>
          <w:rFonts w:ascii="仿宋" w:eastAsia="仿宋" w:hAnsi="仿宋" w:hint="eastAsia"/>
          <w:sz w:val="24"/>
        </w:rPr>
        <w:t>三</w:t>
      </w:r>
      <w:r w:rsidRPr="00696976">
        <w:rPr>
          <w:rFonts w:ascii="仿宋" w:eastAsia="仿宋" w:hAnsi="仿宋"/>
          <w:sz w:val="24"/>
        </w:rPr>
        <w:t>、</w:t>
      </w:r>
      <w:r w:rsidRPr="00696976">
        <w:rPr>
          <w:rFonts w:ascii="仿宋" w:eastAsia="仿宋" w:hAnsi="仿宋" w:hint="eastAsia"/>
          <w:sz w:val="24"/>
        </w:rPr>
        <w:t>为采购项目提供整体设计、规范编制或者项目管理、监理、检测等服务的供应商，不得再参加该采购项目的其他采购活动，我方</w:t>
      </w:r>
      <w:r w:rsidRPr="00696976">
        <w:rPr>
          <w:rFonts w:ascii="仿宋" w:eastAsia="仿宋" w:hAnsi="仿宋"/>
          <w:sz w:val="24"/>
        </w:rPr>
        <w:t>承诺</w:t>
      </w:r>
      <w:r w:rsidRPr="00696976">
        <w:rPr>
          <w:rFonts w:ascii="仿宋" w:eastAsia="仿宋" w:hAnsi="仿宋" w:hint="eastAsia"/>
          <w:sz w:val="24"/>
        </w:rPr>
        <w:t>不属于此类禁止参加本项目的供应商</w:t>
      </w:r>
      <w:r w:rsidRPr="00696976">
        <w:rPr>
          <w:rFonts w:ascii="仿宋" w:eastAsia="仿宋" w:hAnsi="仿宋"/>
          <w:sz w:val="24"/>
        </w:rPr>
        <w:t>。</w:t>
      </w:r>
    </w:p>
    <w:p w14:paraId="2A7A5CF0" w14:textId="77777777" w:rsidR="00B50ACF" w:rsidRPr="00696976" w:rsidRDefault="00CA3CAA">
      <w:pPr>
        <w:widowControl/>
        <w:spacing w:after="0" w:line="240" w:lineRule="auto"/>
        <w:ind w:firstLineChars="200" w:firstLine="480"/>
        <w:jc w:val="left"/>
        <w:outlineLvl w:val="1"/>
        <w:rPr>
          <w:rFonts w:ascii="仿宋" w:eastAsia="仿宋" w:hAnsi="仿宋"/>
          <w:sz w:val="24"/>
        </w:rPr>
      </w:pPr>
      <w:r w:rsidRPr="00696976">
        <w:rPr>
          <w:rFonts w:ascii="仿宋" w:eastAsia="仿宋" w:hAnsi="仿宋" w:hint="eastAsia"/>
          <w:sz w:val="24"/>
        </w:rPr>
        <w:t>四、参加本次招标采购活动，不存在和其他供应商在同一合同项下的采购项目中，同时委托同一个自然人、同一家庭的人员、同一单位的人员作为代理人的行为。</w:t>
      </w:r>
    </w:p>
    <w:p w14:paraId="334C3A68" w14:textId="77777777" w:rsidR="00B50ACF" w:rsidRPr="00696976" w:rsidRDefault="00CA3CAA">
      <w:pPr>
        <w:widowControl/>
        <w:spacing w:after="0" w:line="240" w:lineRule="auto"/>
        <w:ind w:firstLineChars="200" w:firstLine="480"/>
        <w:jc w:val="left"/>
        <w:outlineLvl w:val="1"/>
        <w:rPr>
          <w:rFonts w:ascii="仿宋" w:eastAsia="仿宋" w:hAnsi="仿宋"/>
          <w:sz w:val="24"/>
        </w:rPr>
      </w:pPr>
      <w:r w:rsidRPr="00696976">
        <w:rPr>
          <w:rFonts w:ascii="仿宋" w:eastAsia="仿宋" w:hAnsi="仿宋" w:hint="eastAsia"/>
          <w:sz w:val="24"/>
        </w:rPr>
        <w:t>五、投标文件中提供的能够给予我方带来优惠、好处的任何材料资料和技术、服务、商务、响应产品等响应承诺情况都是真实的、有效的、合法的。</w:t>
      </w:r>
    </w:p>
    <w:p w14:paraId="0E696BBF" w14:textId="77777777" w:rsidR="00B50ACF" w:rsidRPr="00696976" w:rsidRDefault="00CA3CAA">
      <w:pPr>
        <w:widowControl/>
        <w:spacing w:after="0" w:line="240" w:lineRule="auto"/>
        <w:ind w:firstLineChars="200" w:firstLine="480"/>
        <w:jc w:val="left"/>
        <w:outlineLvl w:val="1"/>
        <w:rPr>
          <w:rFonts w:ascii="仿宋" w:eastAsia="仿宋" w:hAnsi="仿宋"/>
          <w:sz w:val="24"/>
        </w:rPr>
      </w:pPr>
      <w:r w:rsidRPr="00696976">
        <w:rPr>
          <w:rFonts w:ascii="仿宋" w:eastAsia="仿宋" w:hAnsi="仿宋" w:hint="eastAsia"/>
          <w:sz w:val="24"/>
        </w:rPr>
        <w:t>六、如本项目评标过程中需要提供样品，则我方提供的样品即为中标后将要提供的中标产品，我方对提供样品的性能和质量负责，因样品存在缺陷或者不符合招标文件要求导致未能中标的，我方愿意承担相应不利后果。</w:t>
      </w:r>
    </w:p>
    <w:p w14:paraId="7D572831" w14:textId="77777777" w:rsidR="00B50ACF" w:rsidRPr="00696976" w:rsidRDefault="00CA3CAA">
      <w:pPr>
        <w:widowControl/>
        <w:spacing w:after="0" w:line="240" w:lineRule="auto"/>
        <w:ind w:firstLineChars="200" w:firstLine="480"/>
        <w:jc w:val="left"/>
        <w:outlineLvl w:val="1"/>
        <w:rPr>
          <w:rFonts w:ascii="仿宋" w:eastAsia="仿宋" w:hAnsi="仿宋"/>
          <w:sz w:val="24"/>
        </w:rPr>
      </w:pPr>
      <w:r w:rsidRPr="00696976">
        <w:rPr>
          <w:rFonts w:ascii="仿宋" w:eastAsia="仿宋" w:hAnsi="仿宋" w:hint="eastAsia"/>
          <w:sz w:val="24"/>
        </w:rPr>
        <w:t>七、国家或行业主管部门对采购产品的技术标准、质量标准和资格资质条件等有强制性规定的，我方</w:t>
      </w:r>
      <w:r w:rsidRPr="00696976">
        <w:rPr>
          <w:rFonts w:ascii="仿宋" w:eastAsia="仿宋" w:hAnsi="仿宋"/>
          <w:sz w:val="24"/>
        </w:rPr>
        <w:t>承诺符合其要求。</w:t>
      </w:r>
    </w:p>
    <w:p w14:paraId="13ADEDA5" w14:textId="77777777" w:rsidR="00B50ACF" w:rsidRPr="00696976" w:rsidRDefault="00CA3CAA">
      <w:pPr>
        <w:widowControl/>
        <w:spacing w:after="0" w:line="240" w:lineRule="auto"/>
        <w:ind w:firstLineChars="200" w:firstLine="480"/>
        <w:jc w:val="left"/>
        <w:outlineLvl w:val="1"/>
        <w:rPr>
          <w:rFonts w:ascii="仿宋" w:eastAsia="仿宋" w:hAnsi="仿宋"/>
          <w:sz w:val="24"/>
        </w:rPr>
      </w:pPr>
      <w:r w:rsidRPr="00696976">
        <w:rPr>
          <w:rFonts w:ascii="仿宋" w:eastAsia="仿宋" w:hAnsi="仿宋" w:hint="eastAsia"/>
          <w:sz w:val="24"/>
        </w:rPr>
        <w:t>八、参加本次招标采购活动，</w:t>
      </w:r>
      <w:r w:rsidRPr="00696976">
        <w:rPr>
          <w:rFonts w:ascii="仿宋" w:eastAsia="仿宋" w:hAnsi="仿宋"/>
          <w:sz w:val="24"/>
        </w:rPr>
        <w:t>我方</w:t>
      </w:r>
      <w:r w:rsidRPr="00696976">
        <w:rPr>
          <w:rFonts w:ascii="仿宋" w:eastAsia="仿宋" w:hAnsi="仿宋" w:hint="eastAsia"/>
          <w:sz w:val="24"/>
        </w:rPr>
        <w:t>完全同意</w:t>
      </w:r>
      <w:r w:rsidRPr="00696976">
        <w:rPr>
          <w:rFonts w:ascii="仿宋" w:eastAsia="仿宋" w:hAnsi="仿宋"/>
          <w:sz w:val="24"/>
        </w:rPr>
        <w:t>招标文件第二章关于“</w:t>
      </w:r>
      <w:r w:rsidRPr="00696976">
        <w:rPr>
          <w:rFonts w:ascii="仿宋" w:eastAsia="仿宋" w:hAnsi="仿宋" w:hint="eastAsia"/>
          <w:sz w:val="24"/>
        </w:rPr>
        <w:t>投标</w:t>
      </w:r>
      <w:r w:rsidRPr="00696976">
        <w:rPr>
          <w:rFonts w:ascii="仿宋" w:eastAsia="仿宋" w:hAnsi="仿宋"/>
          <w:sz w:val="24"/>
        </w:rPr>
        <w:t>费用”</w:t>
      </w:r>
      <w:r w:rsidRPr="00696976">
        <w:rPr>
          <w:rFonts w:ascii="仿宋" w:eastAsia="仿宋" w:hAnsi="仿宋" w:hint="eastAsia"/>
          <w:sz w:val="24"/>
        </w:rPr>
        <w:t>、“合同</w:t>
      </w:r>
      <w:r w:rsidRPr="00696976">
        <w:rPr>
          <w:rFonts w:ascii="仿宋" w:eastAsia="仿宋" w:hAnsi="仿宋"/>
          <w:sz w:val="24"/>
        </w:rPr>
        <w:t>分包</w:t>
      </w:r>
      <w:r w:rsidRPr="00696976">
        <w:rPr>
          <w:rFonts w:ascii="仿宋" w:eastAsia="仿宋" w:hAnsi="仿宋" w:hint="eastAsia"/>
          <w:sz w:val="24"/>
        </w:rPr>
        <w:t>”、</w:t>
      </w:r>
      <w:r w:rsidRPr="00696976">
        <w:rPr>
          <w:rFonts w:ascii="仿宋" w:eastAsia="仿宋" w:hAnsi="仿宋"/>
          <w:sz w:val="24"/>
        </w:rPr>
        <w:t>“</w:t>
      </w:r>
      <w:r w:rsidRPr="00696976">
        <w:rPr>
          <w:rFonts w:ascii="仿宋" w:eastAsia="仿宋" w:hAnsi="仿宋" w:hint="eastAsia"/>
          <w:sz w:val="24"/>
        </w:rPr>
        <w:t>合同</w:t>
      </w:r>
      <w:r w:rsidRPr="00696976">
        <w:rPr>
          <w:rFonts w:ascii="仿宋" w:eastAsia="仿宋" w:hAnsi="仿宋"/>
          <w:sz w:val="24"/>
        </w:rPr>
        <w:t>转包”</w:t>
      </w:r>
      <w:r w:rsidRPr="00696976">
        <w:rPr>
          <w:rFonts w:ascii="仿宋" w:eastAsia="仿宋" w:hAnsi="仿宋" w:hint="eastAsia"/>
          <w:sz w:val="24"/>
        </w:rPr>
        <w:t>、</w:t>
      </w:r>
      <w:r w:rsidRPr="00696976">
        <w:rPr>
          <w:rFonts w:ascii="仿宋" w:eastAsia="仿宋" w:hAnsi="仿宋"/>
          <w:sz w:val="24"/>
        </w:rPr>
        <w:t>“</w:t>
      </w:r>
      <w:r w:rsidRPr="00696976">
        <w:rPr>
          <w:rFonts w:ascii="仿宋" w:eastAsia="仿宋" w:hAnsi="仿宋" w:hint="eastAsia"/>
          <w:sz w:val="24"/>
        </w:rPr>
        <w:t>履约</w:t>
      </w:r>
      <w:r w:rsidRPr="00696976">
        <w:rPr>
          <w:rFonts w:ascii="仿宋" w:eastAsia="仿宋" w:hAnsi="仿宋"/>
          <w:sz w:val="24"/>
        </w:rPr>
        <w:t>保证金”</w:t>
      </w:r>
      <w:r w:rsidRPr="00696976">
        <w:rPr>
          <w:rFonts w:ascii="仿宋" w:eastAsia="仿宋" w:hAnsi="仿宋" w:hint="eastAsia"/>
          <w:sz w:val="24"/>
        </w:rPr>
        <w:t>的</w:t>
      </w:r>
      <w:r w:rsidRPr="00696976">
        <w:rPr>
          <w:rFonts w:ascii="仿宋" w:eastAsia="仿宋" w:hAnsi="仿宋"/>
          <w:sz w:val="24"/>
        </w:rPr>
        <w:t>实质性要求</w:t>
      </w:r>
      <w:r w:rsidRPr="00696976">
        <w:rPr>
          <w:rFonts w:ascii="仿宋" w:eastAsia="仿宋" w:hAnsi="仿宋" w:hint="eastAsia"/>
          <w:sz w:val="24"/>
        </w:rPr>
        <w:t>，</w:t>
      </w:r>
      <w:r w:rsidRPr="00696976">
        <w:rPr>
          <w:rFonts w:ascii="仿宋" w:eastAsia="仿宋" w:hAnsi="仿宋"/>
          <w:sz w:val="24"/>
        </w:rPr>
        <w:t>并承诺严格按照招标文件要求</w:t>
      </w:r>
      <w:r w:rsidRPr="00696976">
        <w:rPr>
          <w:rFonts w:ascii="仿宋" w:eastAsia="仿宋" w:hAnsi="仿宋" w:hint="eastAsia"/>
          <w:sz w:val="24"/>
        </w:rPr>
        <w:t>履行</w:t>
      </w:r>
      <w:r w:rsidRPr="00696976">
        <w:rPr>
          <w:rFonts w:ascii="仿宋" w:eastAsia="仿宋" w:hAnsi="仿宋"/>
          <w:sz w:val="24"/>
        </w:rPr>
        <w:t>。</w:t>
      </w:r>
    </w:p>
    <w:p w14:paraId="12828093" w14:textId="77777777" w:rsidR="00B50ACF" w:rsidRPr="00696976" w:rsidRDefault="00CA3CAA">
      <w:pPr>
        <w:widowControl/>
        <w:spacing w:after="0" w:line="240" w:lineRule="auto"/>
        <w:ind w:firstLineChars="200" w:firstLine="480"/>
        <w:jc w:val="left"/>
        <w:outlineLvl w:val="1"/>
        <w:rPr>
          <w:rFonts w:ascii="仿宋" w:eastAsia="仿宋" w:hAnsi="仿宋"/>
          <w:sz w:val="24"/>
        </w:rPr>
      </w:pPr>
      <w:r w:rsidRPr="00696976">
        <w:rPr>
          <w:rFonts w:ascii="仿宋" w:eastAsia="仿宋" w:hAnsi="仿宋" w:hint="eastAsia"/>
          <w:sz w:val="24"/>
        </w:rPr>
        <w:t>九、在本次投标之前一周年内，投标人本次投标中对同一品牌同一型号相同配置的产品报价与其在中国境内其他地方的最低报价比例不得高于20%，</w:t>
      </w:r>
      <w:r w:rsidRPr="00696976">
        <w:rPr>
          <w:rFonts w:ascii="仿宋" w:eastAsia="仿宋" w:hAnsi="仿宋"/>
          <w:sz w:val="24"/>
        </w:rPr>
        <w:t>我方承诺符合</w:t>
      </w:r>
      <w:r w:rsidRPr="00696976">
        <w:rPr>
          <w:rFonts w:ascii="仿宋" w:eastAsia="仿宋" w:hAnsi="仿宋" w:hint="eastAsia"/>
          <w:sz w:val="24"/>
        </w:rPr>
        <w:t>该</w:t>
      </w:r>
      <w:r w:rsidRPr="00696976">
        <w:rPr>
          <w:rFonts w:ascii="仿宋" w:eastAsia="仿宋" w:hAnsi="仿宋"/>
          <w:sz w:val="24"/>
        </w:rPr>
        <w:t>要求。</w:t>
      </w:r>
    </w:p>
    <w:p w14:paraId="338B52A2" w14:textId="77777777" w:rsidR="00B50ACF" w:rsidRPr="00696976" w:rsidRDefault="00CA3CAA">
      <w:pPr>
        <w:widowControl/>
        <w:spacing w:after="0" w:line="240" w:lineRule="auto"/>
        <w:ind w:firstLineChars="200" w:firstLine="480"/>
        <w:jc w:val="left"/>
        <w:outlineLvl w:val="1"/>
        <w:rPr>
          <w:rFonts w:ascii="仿宋" w:eastAsia="仿宋" w:hAnsi="仿宋"/>
          <w:sz w:val="24"/>
        </w:rPr>
      </w:pPr>
      <w:r w:rsidRPr="00696976">
        <w:rPr>
          <w:rFonts w:ascii="仿宋" w:eastAsia="仿宋" w:hAnsi="仿宋" w:hint="eastAsia"/>
          <w:sz w:val="24"/>
        </w:rPr>
        <w:t>十、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采购人享有本项目实施过程中产生的知识成果及知识产权。如我方在项目实施过程中采用自有知识成果，我方</w:t>
      </w:r>
      <w:r w:rsidRPr="00696976">
        <w:rPr>
          <w:rFonts w:ascii="仿宋" w:eastAsia="仿宋" w:hAnsi="仿宋"/>
          <w:sz w:val="24"/>
        </w:rPr>
        <w:t>承诺</w:t>
      </w:r>
      <w:r w:rsidRPr="00696976">
        <w:rPr>
          <w:rFonts w:ascii="仿宋" w:eastAsia="仿宋" w:hAnsi="仿宋" w:hint="eastAsia"/>
          <w:sz w:val="24"/>
        </w:rPr>
        <w:t>提供开发接口和开发手册等技术文档，并提供无限期技术支持，采购人享有永久使用权（含采购人委托第三方在该项目后续开发的使用权）。如我方在项目实施过程中采用非自有的知识产权，则在投标报价中已包括合法获取该知识产权的相关费用。</w:t>
      </w:r>
    </w:p>
    <w:p w14:paraId="02EDD26B" w14:textId="77777777" w:rsidR="00B50ACF" w:rsidRPr="00696976" w:rsidRDefault="00CA3CAA">
      <w:pPr>
        <w:widowControl/>
        <w:spacing w:after="0" w:line="240" w:lineRule="auto"/>
        <w:ind w:firstLineChars="200" w:firstLine="480"/>
        <w:jc w:val="left"/>
        <w:outlineLvl w:val="1"/>
        <w:rPr>
          <w:rFonts w:ascii="仿宋" w:eastAsia="仿宋" w:hAnsi="仿宋"/>
          <w:sz w:val="24"/>
        </w:rPr>
      </w:pPr>
      <w:r w:rsidRPr="00696976">
        <w:rPr>
          <w:rFonts w:ascii="仿宋" w:eastAsia="仿宋" w:hAnsi="仿宋" w:hint="eastAsia"/>
          <w:sz w:val="24"/>
        </w:rPr>
        <w:t>十一</w:t>
      </w:r>
      <w:r w:rsidRPr="00696976">
        <w:rPr>
          <w:rFonts w:ascii="仿宋" w:eastAsia="仿宋" w:hAnsi="仿宋"/>
          <w:sz w:val="24"/>
        </w:rPr>
        <w:t>、</w:t>
      </w:r>
      <w:r w:rsidRPr="00696976">
        <w:rPr>
          <w:rFonts w:ascii="仿宋" w:eastAsia="仿宋" w:hAnsi="仿宋" w:hint="eastAsia"/>
          <w:sz w:val="24"/>
        </w:rPr>
        <w:t>与我方存在直接控股关系的单位为：XXX；存在管理关系单位为：XXX</w:t>
      </w:r>
    </w:p>
    <w:p w14:paraId="78AE03DF" w14:textId="77777777" w:rsidR="00B50ACF" w:rsidRPr="00696976" w:rsidRDefault="00CA3CAA">
      <w:pPr>
        <w:widowControl/>
        <w:spacing w:after="0" w:line="240" w:lineRule="auto"/>
        <w:ind w:firstLineChars="200" w:firstLine="480"/>
        <w:jc w:val="left"/>
        <w:outlineLvl w:val="1"/>
        <w:rPr>
          <w:rFonts w:ascii="仿宋" w:eastAsia="仿宋" w:hAnsi="仿宋"/>
          <w:sz w:val="24"/>
        </w:rPr>
      </w:pPr>
      <w:r w:rsidRPr="00696976">
        <w:rPr>
          <w:rFonts w:ascii="仿宋" w:eastAsia="仿宋" w:hAnsi="仿宋" w:hint="eastAsia"/>
          <w:sz w:val="24"/>
        </w:rPr>
        <w:t>我方对上述承诺的内容事项真实性负责。如经查实上述承诺的内容事项存在虚假，我方愿意接受以提供虚假材料谋取中标追究法律责任。</w:t>
      </w:r>
    </w:p>
    <w:p w14:paraId="46D77A46" w14:textId="77777777" w:rsidR="00B50ACF" w:rsidRPr="00696976" w:rsidRDefault="00B50ACF">
      <w:pPr>
        <w:widowControl/>
        <w:spacing w:after="0" w:line="240" w:lineRule="auto"/>
        <w:ind w:firstLineChars="196" w:firstLine="470"/>
        <w:jc w:val="left"/>
        <w:outlineLvl w:val="1"/>
        <w:rPr>
          <w:rFonts w:ascii="仿宋" w:eastAsia="仿宋" w:hAnsi="仿宋"/>
          <w:sz w:val="24"/>
        </w:rPr>
      </w:pPr>
    </w:p>
    <w:p w14:paraId="537AAE5D" w14:textId="77777777" w:rsidR="00B50ACF" w:rsidRPr="00696976" w:rsidRDefault="00CA3CAA">
      <w:pPr>
        <w:widowControl/>
        <w:tabs>
          <w:tab w:val="left" w:pos="8127"/>
        </w:tabs>
        <w:spacing w:after="0" w:line="240" w:lineRule="auto"/>
        <w:ind w:firstLineChars="196" w:firstLine="470"/>
        <w:jc w:val="left"/>
        <w:outlineLvl w:val="1"/>
        <w:rPr>
          <w:rFonts w:ascii="仿宋" w:eastAsia="仿宋" w:hAnsi="仿宋"/>
          <w:sz w:val="24"/>
        </w:rPr>
      </w:pPr>
      <w:r w:rsidRPr="00696976">
        <w:rPr>
          <w:rFonts w:ascii="仿宋" w:eastAsia="仿宋" w:hAnsi="仿宋" w:hint="eastAsia"/>
          <w:sz w:val="24"/>
        </w:rPr>
        <w:t>投标人名称：XXXX（单位公章）。</w:t>
      </w:r>
      <w:r w:rsidRPr="00696976">
        <w:rPr>
          <w:rFonts w:ascii="仿宋" w:eastAsia="仿宋" w:hAnsi="仿宋"/>
          <w:sz w:val="24"/>
        </w:rPr>
        <w:tab/>
      </w:r>
    </w:p>
    <w:p w14:paraId="248004F2" w14:textId="77777777" w:rsidR="00B50ACF" w:rsidRPr="00696976" w:rsidRDefault="00CA3CAA">
      <w:pPr>
        <w:widowControl/>
        <w:spacing w:after="0" w:line="240" w:lineRule="auto"/>
        <w:ind w:firstLineChars="196" w:firstLine="470"/>
        <w:jc w:val="left"/>
        <w:outlineLvl w:val="1"/>
        <w:rPr>
          <w:rFonts w:ascii="仿宋" w:eastAsia="仿宋" w:hAnsi="仿宋"/>
          <w:sz w:val="24"/>
        </w:rPr>
      </w:pPr>
      <w:r w:rsidRPr="00696976">
        <w:rPr>
          <w:rFonts w:ascii="仿宋" w:eastAsia="仿宋" w:hAnsi="仿宋" w:hint="eastAsia"/>
          <w:sz w:val="24"/>
        </w:rPr>
        <w:t>法定代表人/单位负责人或授权代表（签字或加盖个人名章）：XXXX。</w:t>
      </w:r>
    </w:p>
    <w:p w14:paraId="5E4A859D" w14:textId="77777777" w:rsidR="00B50ACF" w:rsidRPr="00696976" w:rsidRDefault="00CA3CAA">
      <w:pPr>
        <w:widowControl/>
        <w:spacing w:after="0" w:line="240" w:lineRule="auto"/>
        <w:ind w:firstLineChars="196" w:firstLine="470"/>
        <w:jc w:val="left"/>
        <w:outlineLvl w:val="1"/>
        <w:rPr>
          <w:rFonts w:ascii="仿宋" w:eastAsia="仿宋" w:hAnsi="仿宋"/>
          <w:sz w:val="24"/>
        </w:rPr>
      </w:pPr>
      <w:r w:rsidRPr="00696976">
        <w:rPr>
          <w:rFonts w:ascii="仿宋" w:eastAsia="仿宋" w:hAnsi="仿宋" w:hint="eastAsia"/>
          <w:sz w:val="24"/>
        </w:rPr>
        <w:t>日    期：XXXX。</w:t>
      </w:r>
    </w:p>
    <w:p w14:paraId="6BF4BFBC" w14:textId="77777777" w:rsidR="00B50ACF" w:rsidRPr="00696976" w:rsidRDefault="00CA3CAA">
      <w:pPr>
        <w:spacing w:line="360" w:lineRule="auto"/>
        <w:rPr>
          <w:rFonts w:ascii="仿宋" w:eastAsia="仿宋" w:hAnsi="仿宋"/>
          <w:b/>
          <w:sz w:val="32"/>
          <w:szCs w:val="32"/>
        </w:rPr>
      </w:pPr>
      <w:r w:rsidRPr="00696976">
        <w:rPr>
          <w:rFonts w:ascii="仿宋" w:eastAsia="仿宋" w:hAnsi="仿宋" w:hint="eastAsia"/>
          <w:b/>
          <w:sz w:val="32"/>
          <w:szCs w:val="32"/>
        </w:rPr>
        <w:br w:type="page"/>
      </w:r>
      <w:r w:rsidRPr="00696976">
        <w:rPr>
          <w:rFonts w:ascii="仿宋" w:eastAsia="仿宋" w:hAnsi="仿宋" w:hint="eastAsia"/>
          <w:b/>
          <w:sz w:val="32"/>
          <w:szCs w:val="32"/>
        </w:rPr>
        <w:lastRenderedPageBreak/>
        <w:t>格式2-4</w:t>
      </w:r>
    </w:p>
    <w:p w14:paraId="276C7820" w14:textId="77777777" w:rsidR="00B50ACF" w:rsidRPr="00696976" w:rsidRDefault="00CA3CAA">
      <w:pPr>
        <w:spacing w:line="400" w:lineRule="exact"/>
        <w:ind w:firstLineChars="200" w:firstLine="643"/>
        <w:jc w:val="center"/>
        <w:rPr>
          <w:rFonts w:ascii="仿宋" w:eastAsia="仿宋" w:hAnsi="仿宋"/>
          <w:b/>
          <w:sz w:val="32"/>
          <w:szCs w:val="32"/>
        </w:rPr>
      </w:pPr>
      <w:bookmarkStart w:id="155" w:name="_Toc217446085"/>
      <w:bookmarkEnd w:id="147"/>
      <w:bookmarkEnd w:id="154"/>
      <w:r w:rsidRPr="00696976">
        <w:rPr>
          <w:rFonts w:ascii="仿宋" w:eastAsia="仿宋" w:hAnsi="仿宋" w:hint="eastAsia"/>
          <w:b/>
          <w:sz w:val="32"/>
          <w:szCs w:val="32"/>
        </w:rPr>
        <w:t>三、开标一览表</w:t>
      </w:r>
      <w:bookmarkEnd w:id="155"/>
    </w:p>
    <w:p w14:paraId="07491B9A" w14:textId="77777777" w:rsidR="00B50ACF" w:rsidRPr="00696976" w:rsidRDefault="00CA3CAA">
      <w:pPr>
        <w:widowControl/>
        <w:spacing w:line="360" w:lineRule="atLeast"/>
        <w:ind w:firstLineChars="196" w:firstLine="470"/>
        <w:jc w:val="left"/>
        <w:outlineLvl w:val="1"/>
        <w:rPr>
          <w:rFonts w:ascii="仿宋" w:eastAsia="仿宋" w:hAnsi="仿宋"/>
          <w:sz w:val="24"/>
        </w:rPr>
      </w:pPr>
      <w:r w:rsidRPr="00696976">
        <w:rPr>
          <w:rFonts w:ascii="仿宋" w:eastAsia="仿宋" w:hAnsi="仿宋" w:hint="eastAsia"/>
          <w:sz w:val="24"/>
        </w:rPr>
        <w:t>第XX包</w:t>
      </w:r>
    </w:p>
    <w:tbl>
      <w:tblPr>
        <w:tblW w:w="91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4"/>
        <w:gridCol w:w="766"/>
        <w:gridCol w:w="1440"/>
        <w:gridCol w:w="720"/>
        <w:gridCol w:w="1260"/>
        <w:gridCol w:w="1260"/>
        <w:gridCol w:w="900"/>
        <w:gridCol w:w="1260"/>
        <w:gridCol w:w="902"/>
      </w:tblGrid>
      <w:tr w:rsidR="00696976" w:rsidRPr="00696976" w14:paraId="4F0C2C88" w14:textId="77777777">
        <w:trPr>
          <w:trHeight w:val="735"/>
          <w:jc w:val="center"/>
        </w:trPr>
        <w:tc>
          <w:tcPr>
            <w:tcW w:w="624" w:type="dxa"/>
            <w:vAlign w:val="center"/>
          </w:tcPr>
          <w:p w14:paraId="1AB48A5C" w14:textId="77777777" w:rsidR="00B50ACF" w:rsidRPr="00696976" w:rsidRDefault="00CA3CAA">
            <w:pPr>
              <w:widowControl/>
              <w:spacing w:line="360" w:lineRule="atLeast"/>
              <w:jc w:val="left"/>
              <w:outlineLvl w:val="1"/>
              <w:rPr>
                <w:rFonts w:ascii="仿宋" w:eastAsia="仿宋" w:hAnsi="仿宋"/>
                <w:sz w:val="24"/>
              </w:rPr>
            </w:pPr>
            <w:r w:rsidRPr="00696976">
              <w:rPr>
                <w:rFonts w:ascii="仿宋" w:eastAsia="仿宋" w:hAnsi="仿宋" w:hint="eastAsia"/>
                <w:sz w:val="24"/>
              </w:rPr>
              <w:t>序号</w:t>
            </w:r>
          </w:p>
        </w:tc>
        <w:tc>
          <w:tcPr>
            <w:tcW w:w="766" w:type="dxa"/>
            <w:vAlign w:val="center"/>
          </w:tcPr>
          <w:p w14:paraId="1B2CB3BB" w14:textId="77777777" w:rsidR="00B50ACF" w:rsidRPr="00696976" w:rsidRDefault="00CA3CAA">
            <w:pPr>
              <w:widowControl/>
              <w:spacing w:line="360" w:lineRule="atLeast"/>
              <w:jc w:val="left"/>
              <w:outlineLvl w:val="1"/>
              <w:rPr>
                <w:rFonts w:ascii="仿宋" w:eastAsia="仿宋" w:hAnsi="仿宋"/>
                <w:sz w:val="24"/>
              </w:rPr>
            </w:pPr>
            <w:r w:rsidRPr="00696976">
              <w:rPr>
                <w:rFonts w:ascii="仿宋" w:eastAsia="仿宋" w:hAnsi="仿宋" w:hint="eastAsia"/>
                <w:sz w:val="24"/>
              </w:rPr>
              <w:t>货物名称</w:t>
            </w:r>
          </w:p>
        </w:tc>
        <w:tc>
          <w:tcPr>
            <w:tcW w:w="1440" w:type="dxa"/>
            <w:vAlign w:val="center"/>
          </w:tcPr>
          <w:p w14:paraId="1CF7CB47" w14:textId="77777777" w:rsidR="00B50ACF" w:rsidRPr="00696976" w:rsidRDefault="00CA3CAA">
            <w:pPr>
              <w:widowControl/>
              <w:spacing w:line="360" w:lineRule="atLeast"/>
              <w:jc w:val="left"/>
              <w:outlineLvl w:val="1"/>
              <w:rPr>
                <w:rFonts w:ascii="仿宋" w:eastAsia="仿宋" w:hAnsi="仿宋"/>
                <w:sz w:val="24"/>
              </w:rPr>
            </w:pPr>
            <w:r w:rsidRPr="00696976">
              <w:rPr>
                <w:rFonts w:ascii="仿宋" w:eastAsia="仿宋" w:hAnsi="仿宋" w:hint="eastAsia"/>
                <w:sz w:val="24"/>
              </w:rPr>
              <w:t>制造厂家及</w:t>
            </w:r>
          </w:p>
          <w:p w14:paraId="693E1B10" w14:textId="77777777" w:rsidR="00B50ACF" w:rsidRPr="00696976" w:rsidRDefault="00CA3CAA">
            <w:pPr>
              <w:widowControl/>
              <w:spacing w:line="360" w:lineRule="atLeast"/>
              <w:jc w:val="left"/>
              <w:outlineLvl w:val="1"/>
              <w:rPr>
                <w:rFonts w:ascii="仿宋" w:eastAsia="仿宋" w:hAnsi="仿宋"/>
                <w:sz w:val="24"/>
              </w:rPr>
            </w:pPr>
            <w:r w:rsidRPr="00696976">
              <w:rPr>
                <w:rFonts w:ascii="仿宋" w:eastAsia="仿宋" w:hAnsi="仿宋" w:hint="eastAsia"/>
                <w:sz w:val="24"/>
              </w:rPr>
              <w:t>规格型号</w:t>
            </w:r>
          </w:p>
        </w:tc>
        <w:tc>
          <w:tcPr>
            <w:tcW w:w="720" w:type="dxa"/>
            <w:vAlign w:val="center"/>
          </w:tcPr>
          <w:p w14:paraId="0EA11E77" w14:textId="77777777" w:rsidR="00B50ACF" w:rsidRPr="00696976" w:rsidRDefault="00CA3CAA">
            <w:pPr>
              <w:widowControl/>
              <w:spacing w:line="360" w:lineRule="atLeast"/>
              <w:jc w:val="left"/>
              <w:outlineLvl w:val="1"/>
              <w:rPr>
                <w:rFonts w:ascii="仿宋" w:eastAsia="仿宋" w:hAnsi="仿宋"/>
                <w:sz w:val="24"/>
              </w:rPr>
            </w:pPr>
            <w:r w:rsidRPr="00696976">
              <w:rPr>
                <w:rFonts w:ascii="仿宋" w:eastAsia="仿宋" w:hAnsi="仿宋" w:hint="eastAsia"/>
                <w:sz w:val="24"/>
              </w:rPr>
              <w:t>数量</w:t>
            </w:r>
          </w:p>
        </w:tc>
        <w:tc>
          <w:tcPr>
            <w:tcW w:w="1260" w:type="dxa"/>
            <w:vAlign w:val="center"/>
          </w:tcPr>
          <w:p w14:paraId="561A730D" w14:textId="77777777" w:rsidR="00B50ACF" w:rsidRPr="00696976" w:rsidRDefault="00CA3CAA">
            <w:pPr>
              <w:widowControl/>
              <w:spacing w:line="360" w:lineRule="atLeast"/>
              <w:jc w:val="left"/>
              <w:outlineLvl w:val="1"/>
              <w:rPr>
                <w:rFonts w:ascii="仿宋" w:eastAsia="仿宋" w:hAnsi="仿宋"/>
                <w:sz w:val="24"/>
              </w:rPr>
            </w:pPr>
            <w:r w:rsidRPr="00696976">
              <w:rPr>
                <w:rFonts w:ascii="仿宋" w:eastAsia="仿宋" w:hAnsi="仿宋" w:hint="eastAsia"/>
                <w:sz w:val="24"/>
              </w:rPr>
              <w:t>投标单价</w:t>
            </w:r>
          </w:p>
          <w:p w14:paraId="4FBC9FED" w14:textId="77777777" w:rsidR="00B50ACF" w:rsidRPr="00696976" w:rsidRDefault="00CA3CAA">
            <w:pPr>
              <w:widowControl/>
              <w:spacing w:line="360" w:lineRule="atLeast"/>
              <w:jc w:val="left"/>
              <w:outlineLvl w:val="1"/>
              <w:rPr>
                <w:rFonts w:ascii="仿宋" w:eastAsia="仿宋" w:hAnsi="仿宋"/>
                <w:sz w:val="24"/>
              </w:rPr>
            </w:pPr>
            <w:r w:rsidRPr="00696976">
              <w:rPr>
                <w:rFonts w:ascii="仿宋" w:eastAsia="仿宋" w:hAnsi="仿宋" w:hint="eastAsia"/>
                <w:sz w:val="24"/>
              </w:rPr>
              <w:t>（万元）</w:t>
            </w:r>
          </w:p>
        </w:tc>
        <w:tc>
          <w:tcPr>
            <w:tcW w:w="1260" w:type="dxa"/>
            <w:vAlign w:val="center"/>
          </w:tcPr>
          <w:p w14:paraId="125017A6" w14:textId="77777777" w:rsidR="00B50ACF" w:rsidRPr="00696976" w:rsidRDefault="00CA3CAA">
            <w:pPr>
              <w:widowControl/>
              <w:spacing w:line="360" w:lineRule="atLeast"/>
              <w:jc w:val="left"/>
              <w:outlineLvl w:val="1"/>
              <w:rPr>
                <w:rFonts w:ascii="仿宋" w:eastAsia="仿宋" w:hAnsi="仿宋"/>
                <w:sz w:val="24"/>
              </w:rPr>
            </w:pPr>
            <w:r w:rsidRPr="00696976">
              <w:rPr>
                <w:rFonts w:ascii="仿宋" w:eastAsia="仿宋" w:hAnsi="仿宋" w:hint="eastAsia"/>
                <w:sz w:val="24"/>
              </w:rPr>
              <w:t>投标总价</w:t>
            </w:r>
          </w:p>
          <w:p w14:paraId="25A7F8E6" w14:textId="77777777" w:rsidR="00B50ACF" w:rsidRPr="00696976" w:rsidRDefault="00CA3CAA">
            <w:pPr>
              <w:widowControl/>
              <w:spacing w:line="360" w:lineRule="atLeast"/>
              <w:jc w:val="left"/>
              <w:outlineLvl w:val="1"/>
              <w:rPr>
                <w:rFonts w:ascii="仿宋" w:eastAsia="仿宋" w:hAnsi="仿宋"/>
                <w:sz w:val="24"/>
              </w:rPr>
            </w:pPr>
            <w:r w:rsidRPr="00696976">
              <w:rPr>
                <w:rFonts w:ascii="仿宋" w:eastAsia="仿宋" w:hAnsi="仿宋" w:hint="eastAsia"/>
                <w:sz w:val="24"/>
              </w:rPr>
              <w:t>（万元）</w:t>
            </w:r>
          </w:p>
        </w:tc>
        <w:tc>
          <w:tcPr>
            <w:tcW w:w="900" w:type="dxa"/>
            <w:vAlign w:val="center"/>
          </w:tcPr>
          <w:p w14:paraId="38044EDF" w14:textId="77777777" w:rsidR="00B50ACF" w:rsidRPr="00696976" w:rsidRDefault="00CA3CAA">
            <w:pPr>
              <w:widowControl/>
              <w:spacing w:line="360" w:lineRule="atLeast"/>
              <w:outlineLvl w:val="1"/>
              <w:rPr>
                <w:rFonts w:ascii="仿宋" w:eastAsia="仿宋" w:hAnsi="仿宋"/>
                <w:b/>
                <w:sz w:val="24"/>
              </w:rPr>
            </w:pPr>
            <w:r w:rsidRPr="00696976">
              <w:rPr>
                <w:rFonts w:ascii="仿宋" w:eastAsia="仿宋" w:hAnsi="仿宋" w:hint="eastAsia"/>
                <w:sz w:val="24"/>
              </w:rPr>
              <w:t>交货</w:t>
            </w:r>
          </w:p>
          <w:p w14:paraId="18528726" w14:textId="77777777" w:rsidR="00B50ACF" w:rsidRPr="00696976" w:rsidRDefault="00CA3CAA">
            <w:pPr>
              <w:widowControl/>
              <w:spacing w:line="360" w:lineRule="atLeast"/>
              <w:jc w:val="left"/>
              <w:outlineLvl w:val="1"/>
              <w:rPr>
                <w:rFonts w:ascii="仿宋" w:eastAsia="仿宋" w:hAnsi="仿宋"/>
                <w:sz w:val="24"/>
              </w:rPr>
            </w:pPr>
            <w:r w:rsidRPr="00696976">
              <w:rPr>
                <w:rFonts w:ascii="仿宋" w:eastAsia="仿宋" w:hAnsi="仿宋" w:hint="eastAsia"/>
                <w:sz w:val="24"/>
              </w:rPr>
              <w:t>时间</w:t>
            </w:r>
          </w:p>
        </w:tc>
        <w:tc>
          <w:tcPr>
            <w:tcW w:w="1260" w:type="dxa"/>
            <w:vAlign w:val="center"/>
          </w:tcPr>
          <w:p w14:paraId="311770E2" w14:textId="77777777" w:rsidR="00B50ACF" w:rsidRPr="00696976" w:rsidRDefault="00CA3CAA">
            <w:pPr>
              <w:widowControl/>
              <w:spacing w:line="360" w:lineRule="atLeast"/>
              <w:jc w:val="left"/>
              <w:outlineLvl w:val="1"/>
              <w:rPr>
                <w:rFonts w:ascii="仿宋" w:eastAsia="仿宋" w:hAnsi="仿宋"/>
                <w:sz w:val="24"/>
              </w:rPr>
            </w:pPr>
            <w:r w:rsidRPr="00696976">
              <w:rPr>
                <w:rFonts w:ascii="仿宋" w:eastAsia="仿宋" w:hAnsi="仿宋" w:hint="eastAsia"/>
                <w:sz w:val="24"/>
              </w:rPr>
              <w:t>是否属于进口产品</w:t>
            </w:r>
          </w:p>
        </w:tc>
        <w:tc>
          <w:tcPr>
            <w:tcW w:w="902" w:type="dxa"/>
            <w:vAlign w:val="center"/>
          </w:tcPr>
          <w:p w14:paraId="6B524ACB" w14:textId="77777777" w:rsidR="00B50ACF" w:rsidRPr="00696976" w:rsidRDefault="00CA3CAA">
            <w:pPr>
              <w:widowControl/>
              <w:spacing w:line="360" w:lineRule="atLeast"/>
              <w:ind w:leftChars="-4" w:left="-8" w:firstLineChars="35" w:firstLine="84"/>
              <w:jc w:val="left"/>
              <w:outlineLvl w:val="1"/>
              <w:rPr>
                <w:rFonts w:ascii="仿宋" w:eastAsia="仿宋" w:hAnsi="仿宋"/>
                <w:sz w:val="24"/>
              </w:rPr>
            </w:pPr>
            <w:r w:rsidRPr="00696976">
              <w:rPr>
                <w:rFonts w:ascii="仿宋" w:eastAsia="仿宋" w:hAnsi="仿宋" w:hint="eastAsia"/>
                <w:sz w:val="24"/>
              </w:rPr>
              <w:t>备注</w:t>
            </w:r>
          </w:p>
        </w:tc>
      </w:tr>
      <w:tr w:rsidR="00696976" w:rsidRPr="00696976" w14:paraId="4C5BA83E" w14:textId="77777777">
        <w:trPr>
          <w:trHeight w:val="735"/>
          <w:jc w:val="center"/>
        </w:trPr>
        <w:tc>
          <w:tcPr>
            <w:tcW w:w="624" w:type="dxa"/>
          </w:tcPr>
          <w:p w14:paraId="21152EB5" w14:textId="77777777" w:rsidR="00B50ACF" w:rsidRPr="00696976" w:rsidRDefault="00B50ACF">
            <w:pPr>
              <w:widowControl/>
              <w:spacing w:line="360" w:lineRule="atLeast"/>
              <w:ind w:firstLineChars="196" w:firstLine="470"/>
              <w:jc w:val="left"/>
              <w:outlineLvl w:val="1"/>
              <w:rPr>
                <w:rFonts w:ascii="仿宋" w:eastAsia="仿宋" w:hAnsi="仿宋"/>
                <w:sz w:val="24"/>
              </w:rPr>
            </w:pPr>
          </w:p>
        </w:tc>
        <w:tc>
          <w:tcPr>
            <w:tcW w:w="766" w:type="dxa"/>
            <w:vAlign w:val="center"/>
          </w:tcPr>
          <w:p w14:paraId="44AD8C4D" w14:textId="77777777" w:rsidR="00B50ACF" w:rsidRPr="00696976" w:rsidRDefault="00B50ACF">
            <w:pPr>
              <w:widowControl/>
              <w:spacing w:line="360" w:lineRule="atLeast"/>
              <w:ind w:firstLineChars="196" w:firstLine="470"/>
              <w:jc w:val="left"/>
              <w:outlineLvl w:val="1"/>
              <w:rPr>
                <w:rFonts w:ascii="仿宋" w:eastAsia="仿宋" w:hAnsi="仿宋"/>
                <w:sz w:val="24"/>
              </w:rPr>
            </w:pPr>
          </w:p>
        </w:tc>
        <w:tc>
          <w:tcPr>
            <w:tcW w:w="1440" w:type="dxa"/>
            <w:vAlign w:val="center"/>
          </w:tcPr>
          <w:p w14:paraId="50EC48CD" w14:textId="77777777" w:rsidR="00B50ACF" w:rsidRPr="00696976" w:rsidRDefault="00B50ACF">
            <w:pPr>
              <w:widowControl/>
              <w:spacing w:line="360" w:lineRule="atLeast"/>
              <w:ind w:firstLineChars="196" w:firstLine="470"/>
              <w:jc w:val="left"/>
              <w:outlineLvl w:val="1"/>
              <w:rPr>
                <w:rFonts w:ascii="仿宋" w:eastAsia="仿宋" w:hAnsi="仿宋"/>
                <w:sz w:val="24"/>
              </w:rPr>
            </w:pPr>
          </w:p>
        </w:tc>
        <w:tc>
          <w:tcPr>
            <w:tcW w:w="720" w:type="dxa"/>
            <w:vAlign w:val="center"/>
          </w:tcPr>
          <w:p w14:paraId="13B1D0B8" w14:textId="77777777" w:rsidR="00B50ACF" w:rsidRPr="00696976" w:rsidRDefault="00B50ACF">
            <w:pPr>
              <w:widowControl/>
              <w:spacing w:line="360" w:lineRule="atLeast"/>
              <w:ind w:firstLineChars="196" w:firstLine="470"/>
              <w:jc w:val="left"/>
              <w:outlineLvl w:val="1"/>
              <w:rPr>
                <w:rFonts w:ascii="仿宋" w:eastAsia="仿宋" w:hAnsi="仿宋"/>
                <w:sz w:val="24"/>
              </w:rPr>
            </w:pPr>
          </w:p>
        </w:tc>
        <w:tc>
          <w:tcPr>
            <w:tcW w:w="1260" w:type="dxa"/>
            <w:vAlign w:val="center"/>
          </w:tcPr>
          <w:p w14:paraId="27A0DA11" w14:textId="77777777" w:rsidR="00B50ACF" w:rsidRPr="00696976" w:rsidRDefault="00B50ACF">
            <w:pPr>
              <w:widowControl/>
              <w:spacing w:line="360" w:lineRule="atLeast"/>
              <w:ind w:firstLineChars="196" w:firstLine="470"/>
              <w:jc w:val="left"/>
              <w:outlineLvl w:val="1"/>
              <w:rPr>
                <w:rFonts w:ascii="仿宋" w:eastAsia="仿宋" w:hAnsi="仿宋"/>
                <w:sz w:val="24"/>
              </w:rPr>
            </w:pPr>
          </w:p>
        </w:tc>
        <w:tc>
          <w:tcPr>
            <w:tcW w:w="1260" w:type="dxa"/>
            <w:vAlign w:val="center"/>
          </w:tcPr>
          <w:p w14:paraId="60DA92FE" w14:textId="77777777" w:rsidR="00B50ACF" w:rsidRPr="00696976" w:rsidRDefault="00B50ACF">
            <w:pPr>
              <w:widowControl/>
              <w:spacing w:line="360" w:lineRule="atLeast"/>
              <w:ind w:firstLineChars="196" w:firstLine="470"/>
              <w:jc w:val="left"/>
              <w:outlineLvl w:val="1"/>
              <w:rPr>
                <w:rFonts w:ascii="仿宋" w:eastAsia="仿宋" w:hAnsi="仿宋"/>
                <w:sz w:val="24"/>
              </w:rPr>
            </w:pPr>
          </w:p>
        </w:tc>
        <w:tc>
          <w:tcPr>
            <w:tcW w:w="900" w:type="dxa"/>
            <w:vAlign w:val="center"/>
          </w:tcPr>
          <w:p w14:paraId="3C460BCA" w14:textId="77777777" w:rsidR="00B50ACF" w:rsidRPr="00696976" w:rsidRDefault="00B50ACF">
            <w:pPr>
              <w:widowControl/>
              <w:spacing w:line="360" w:lineRule="atLeast"/>
              <w:ind w:firstLineChars="196" w:firstLine="470"/>
              <w:jc w:val="left"/>
              <w:outlineLvl w:val="1"/>
              <w:rPr>
                <w:rFonts w:ascii="仿宋" w:eastAsia="仿宋" w:hAnsi="仿宋"/>
                <w:sz w:val="24"/>
              </w:rPr>
            </w:pPr>
          </w:p>
        </w:tc>
        <w:tc>
          <w:tcPr>
            <w:tcW w:w="1260" w:type="dxa"/>
            <w:vAlign w:val="center"/>
          </w:tcPr>
          <w:p w14:paraId="663F2557" w14:textId="77777777" w:rsidR="00B50ACF" w:rsidRPr="00696976" w:rsidRDefault="00B50ACF">
            <w:pPr>
              <w:widowControl/>
              <w:spacing w:line="360" w:lineRule="atLeast"/>
              <w:ind w:firstLineChars="196" w:firstLine="470"/>
              <w:jc w:val="left"/>
              <w:outlineLvl w:val="1"/>
              <w:rPr>
                <w:rFonts w:ascii="仿宋" w:eastAsia="仿宋" w:hAnsi="仿宋"/>
                <w:sz w:val="24"/>
              </w:rPr>
            </w:pPr>
          </w:p>
        </w:tc>
        <w:tc>
          <w:tcPr>
            <w:tcW w:w="902" w:type="dxa"/>
            <w:vAlign w:val="center"/>
          </w:tcPr>
          <w:p w14:paraId="1F885618" w14:textId="77777777" w:rsidR="00B50ACF" w:rsidRPr="00696976" w:rsidRDefault="00B50ACF">
            <w:pPr>
              <w:widowControl/>
              <w:spacing w:line="360" w:lineRule="atLeast"/>
              <w:ind w:firstLineChars="196" w:firstLine="470"/>
              <w:jc w:val="left"/>
              <w:outlineLvl w:val="1"/>
              <w:rPr>
                <w:rFonts w:ascii="仿宋" w:eastAsia="仿宋" w:hAnsi="仿宋"/>
                <w:sz w:val="24"/>
              </w:rPr>
            </w:pPr>
          </w:p>
        </w:tc>
      </w:tr>
      <w:tr w:rsidR="00696976" w:rsidRPr="00696976" w14:paraId="49E09E8B" w14:textId="77777777">
        <w:trPr>
          <w:trHeight w:val="735"/>
          <w:jc w:val="center"/>
        </w:trPr>
        <w:tc>
          <w:tcPr>
            <w:tcW w:w="624" w:type="dxa"/>
          </w:tcPr>
          <w:p w14:paraId="73521DF9" w14:textId="77777777" w:rsidR="00B50ACF" w:rsidRPr="00696976" w:rsidRDefault="00B50ACF">
            <w:pPr>
              <w:widowControl/>
              <w:spacing w:line="360" w:lineRule="atLeast"/>
              <w:ind w:firstLineChars="196" w:firstLine="470"/>
              <w:jc w:val="left"/>
              <w:outlineLvl w:val="1"/>
              <w:rPr>
                <w:rFonts w:ascii="仿宋" w:eastAsia="仿宋" w:hAnsi="仿宋"/>
                <w:sz w:val="24"/>
              </w:rPr>
            </w:pPr>
          </w:p>
        </w:tc>
        <w:tc>
          <w:tcPr>
            <w:tcW w:w="766" w:type="dxa"/>
            <w:vAlign w:val="center"/>
          </w:tcPr>
          <w:p w14:paraId="3054D64A" w14:textId="77777777" w:rsidR="00B50ACF" w:rsidRPr="00696976" w:rsidRDefault="00B50ACF">
            <w:pPr>
              <w:widowControl/>
              <w:spacing w:line="360" w:lineRule="atLeast"/>
              <w:ind w:firstLineChars="196" w:firstLine="470"/>
              <w:jc w:val="left"/>
              <w:outlineLvl w:val="1"/>
              <w:rPr>
                <w:rFonts w:ascii="仿宋" w:eastAsia="仿宋" w:hAnsi="仿宋"/>
                <w:sz w:val="24"/>
              </w:rPr>
            </w:pPr>
          </w:p>
        </w:tc>
        <w:tc>
          <w:tcPr>
            <w:tcW w:w="1440" w:type="dxa"/>
            <w:vAlign w:val="center"/>
          </w:tcPr>
          <w:p w14:paraId="41ADA009" w14:textId="77777777" w:rsidR="00B50ACF" w:rsidRPr="00696976" w:rsidRDefault="00B50ACF">
            <w:pPr>
              <w:widowControl/>
              <w:spacing w:line="360" w:lineRule="atLeast"/>
              <w:ind w:firstLineChars="196" w:firstLine="470"/>
              <w:jc w:val="left"/>
              <w:outlineLvl w:val="1"/>
              <w:rPr>
                <w:rFonts w:ascii="仿宋" w:eastAsia="仿宋" w:hAnsi="仿宋"/>
                <w:sz w:val="24"/>
              </w:rPr>
            </w:pPr>
          </w:p>
        </w:tc>
        <w:tc>
          <w:tcPr>
            <w:tcW w:w="720" w:type="dxa"/>
            <w:vAlign w:val="center"/>
          </w:tcPr>
          <w:p w14:paraId="3CE15A3A" w14:textId="77777777" w:rsidR="00B50ACF" w:rsidRPr="00696976" w:rsidRDefault="00B50ACF">
            <w:pPr>
              <w:widowControl/>
              <w:spacing w:line="360" w:lineRule="atLeast"/>
              <w:ind w:firstLineChars="196" w:firstLine="470"/>
              <w:jc w:val="left"/>
              <w:outlineLvl w:val="1"/>
              <w:rPr>
                <w:rFonts w:ascii="仿宋" w:eastAsia="仿宋" w:hAnsi="仿宋"/>
                <w:sz w:val="24"/>
              </w:rPr>
            </w:pPr>
          </w:p>
        </w:tc>
        <w:tc>
          <w:tcPr>
            <w:tcW w:w="1260" w:type="dxa"/>
            <w:vAlign w:val="center"/>
          </w:tcPr>
          <w:p w14:paraId="2C4F3E8F" w14:textId="77777777" w:rsidR="00B50ACF" w:rsidRPr="00696976" w:rsidRDefault="00B50ACF">
            <w:pPr>
              <w:widowControl/>
              <w:spacing w:line="360" w:lineRule="atLeast"/>
              <w:ind w:firstLineChars="196" w:firstLine="470"/>
              <w:jc w:val="left"/>
              <w:outlineLvl w:val="1"/>
              <w:rPr>
                <w:rFonts w:ascii="仿宋" w:eastAsia="仿宋" w:hAnsi="仿宋"/>
                <w:sz w:val="24"/>
              </w:rPr>
            </w:pPr>
          </w:p>
        </w:tc>
        <w:tc>
          <w:tcPr>
            <w:tcW w:w="1260" w:type="dxa"/>
            <w:vAlign w:val="center"/>
          </w:tcPr>
          <w:p w14:paraId="771FC578" w14:textId="77777777" w:rsidR="00B50ACF" w:rsidRPr="00696976" w:rsidRDefault="00B50ACF">
            <w:pPr>
              <w:widowControl/>
              <w:spacing w:line="360" w:lineRule="atLeast"/>
              <w:ind w:firstLineChars="196" w:firstLine="470"/>
              <w:jc w:val="left"/>
              <w:outlineLvl w:val="1"/>
              <w:rPr>
                <w:rFonts w:ascii="仿宋" w:eastAsia="仿宋" w:hAnsi="仿宋"/>
                <w:sz w:val="24"/>
              </w:rPr>
            </w:pPr>
          </w:p>
        </w:tc>
        <w:tc>
          <w:tcPr>
            <w:tcW w:w="900" w:type="dxa"/>
            <w:vAlign w:val="center"/>
          </w:tcPr>
          <w:p w14:paraId="18E77E6A" w14:textId="77777777" w:rsidR="00B50ACF" w:rsidRPr="00696976" w:rsidRDefault="00B50ACF">
            <w:pPr>
              <w:widowControl/>
              <w:spacing w:line="360" w:lineRule="atLeast"/>
              <w:ind w:firstLineChars="196" w:firstLine="470"/>
              <w:jc w:val="left"/>
              <w:outlineLvl w:val="1"/>
              <w:rPr>
                <w:rFonts w:ascii="仿宋" w:eastAsia="仿宋" w:hAnsi="仿宋"/>
                <w:sz w:val="24"/>
              </w:rPr>
            </w:pPr>
          </w:p>
        </w:tc>
        <w:tc>
          <w:tcPr>
            <w:tcW w:w="1260" w:type="dxa"/>
            <w:vAlign w:val="center"/>
          </w:tcPr>
          <w:p w14:paraId="03E958B1" w14:textId="77777777" w:rsidR="00B50ACF" w:rsidRPr="00696976" w:rsidRDefault="00B50ACF">
            <w:pPr>
              <w:widowControl/>
              <w:spacing w:line="360" w:lineRule="atLeast"/>
              <w:ind w:firstLineChars="196" w:firstLine="470"/>
              <w:jc w:val="left"/>
              <w:outlineLvl w:val="1"/>
              <w:rPr>
                <w:rFonts w:ascii="仿宋" w:eastAsia="仿宋" w:hAnsi="仿宋"/>
                <w:sz w:val="24"/>
              </w:rPr>
            </w:pPr>
          </w:p>
        </w:tc>
        <w:tc>
          <w:tcPr>
            <w:tcW w:w="902" w:type="dxa"/>
            <w:vAlign w:val="center"/>
          </w:tcPr>
          <w:p w14:paraId="29FC29E9" w14:textId="77777777" w:rsidR="00B50ACF" w:rsidRPr="00696976" w:rsidRDefault="00B50ACF">
            <w:pPr>
              <w:widowControl/>
              <w:spacing w:line="360" w:lineRule="atLeast"/>
              <w:ind w:firstLineChars="196" w:firstLine="470"/>
              <w:jc w:val="left"/>
              <w:outlineLvl w:val="1"/>
              <w:rPr>
                <w:rFonts w:ascii="仿宋" w:eastAsia="仿宋" w:hAnsi="仿宋"/>
                <w:sz w:val="24"/>
              </w:rPr>
            </w:pPr>
          </w:p>
        </w:tc>
      </w:tr>
      <w:tr w:rsidR="00696976" w:rsidRPr="00696976" w14:paraId="1D6CC274" w14:textId="77777777">
        <w:trPr>
          <w:trHeight w:val="735"/>
          <w:jc w:val="center"/>
        </w:trPr>
        <w:tc>
          <w:tcPr>
            <w:tcW w:w="624" w:type="dxa"/>
            <w:tcBorders>
              <w:right w:val="single" w:sz="4" w:space="0" w:color="auto"/>
            </w:tcBorders>
          </w:tcPr>
          <w:p w14:paraId="492F1E9A" w14:textId="77777777" w:rsidR="00B50ACF" w:rsidRPr="00696976" w:rsidRDefault="00B50ACF">
            <w:pPr>
              <w:widowControl/>
              <w:spacing w:line="360" w:lineRule="atLeast"/>
              <w:ind w:firstLineChars="196" w:firstLine="470"/>
              <w:jc w:val="left"/>
              <w:outlineLvl w:val="1"/>
              <w:rPr>
                <w:rFonts w:ascii="仿宋" w:eastAsia="仿宋" w:hAnsi="仿宋"/>
                <w:sz w:val="24"/>
              </w:rPr>
            </w:pPr>
          </w:p>
        </w:tc>
        <w:tc>
          <w:tcPr>
            <w:tcW w:w="766" w:type="dxa"/>
            <w:tcBorders>
              <w:left w:val="single" w:sz="4" w:space="0" w:color="auto"/>
            </w:tcBorders>
            <w:vAlign w:val="center"/>
          </w:tcPr>
          <w:p w14:paraId="2FB5C733" w14:textId="77777777" w:rsidR="00B50ACF" w:rsidRPr="00696976" w:rsidRDefault="00B50ACF">
            <w:pPr>
              <w:widowControl/>
              <w:spacing w:line="360" w:lineRule="atLeast"/>
              <w:ind w:firstLineChars="196" w:firstLine="470"/>
              <w:jc w:val="left"/>
              <w:outlineLvl w:val="1"/>
              <w:rPr>
                <w:rFonts w:ascii="仿宋" w:eastAsia="仿宋" w:hAnsi="仿宋"/>
                <w:sz w:val="24"/>
              </w:rPr>
            </w:pPr>
          </w:p>
        </w:tc>
        <w:tc>
          <w:tcPr>
            <w:tcW w:w="1440" w:type="dxa"/>
            <w:vAlign w:val="center"/>
          </w:tcPr>
          <w:p w14:paraId="6BA7AD6A" w14:textId="77777777" w:rsidR="00B50ACF" w:rsidRPr="00696976" w:rsidRDefault="00B50ACF">
            <w:pPr>
              <w:widowControl/>
              <w:spacing w:line="360" w:lineRule="atLeast"/>
              <w:ind w:firstLineChars="196" w:firstLine="470"/>
              <w:jc w:val="left"/>
              <w:outlineLvl w:val="1"/>
              <w:rPr>
                <w:rFonts w:ascii="仿宋" w:eastAsia="仿宋" w:hAnsi="仿宋"/>
                <w:sz w:val="24"/>
              </w:rPr>
            </w:pPr>
          </w:p>
        </w:tc>
        <w:tc>
          <w:tcPr>
            <w:tcW w:w="720" w:type="dxa"/>
            <w:vAlign w:val="center"/>
          </w:tcPr>
          <w:p w14:paraId="1AB4BD10" w14:textId="77777777" w:rsidR="00B50ACF" w:rsidRPr="00696976" w:rsidRDefault="00B50ACF">
            <w:pPr>
              <w:widowControl/>
              <w:spacing w:line="360" w:lineRule="atLeast"/>
              <w:ind w:firstLineChars="196" w:firstLine="470"/>
              <w:jc w:val="left"/>
              <w:outlineLvl w:val="1"/>
              <w:rPr>
                <w:rFonts w:ascii="仿宋" w:eastAsia="仿宋" w:hAnsi="仿宋"/>
                <w:sz w:val="24"/>
              </w:rPr>
            </w:pPr>
          </w:p>
        </w:tc>
        <w:tc>
          <w:tcPr>
            <w:tcW w:w="1260" w:type="dxa"/>
            <w:vAlign w:val="center"/>
          </w:tcPr>
          <w:p w14:paraId="22C5C48A" w14:textId="77777777" w:rsidR="00B50ACF" w:rsidRPr="00696976" w:rsidRDefault="00B50ACF">
            <w:pPr>
              <w:widowControl/>
              <w:spacing w:line="360" w:lineRule="atLeast"/>
              <w:ind w:firstLineChars="196" w:firstLine="470"/>
              <w:jc w:val="left"/>
              <w:outlineLvl w:val="1"/>
              <w:rPr>
                <w:rFonts w:ascii="仿宋" w:eastAsia="仿宋" w:hAnsi="仿宋"/>
                <w:sz w:val="24"/>
              </w:rPr>
            </w:pPr>
          </w:p>
        </w:tc>
        <w:tc>
          <w:tcPr>
            <w:tcW w:w="1260" w:type="dxa"/>
            <w:vAlign w:val="center"/>
          </w:tcPr>
          <w:p w14:paraId="18119EAD" w14:textId="77777777" w:rsidR="00B50ACF" w:rsidRPr="00696976" w:rsidRDefault="00B50ACF">
            <w:pPr>
              <w:widowControl/>
              <w:spacing w:line="360" w:lineRule="atLeast"/>
              <w:ind w:firstLineChars="196" w:firstLine="470"/>
              <w:jc w:val="left"/>
              <w:outlineLvl w:val="1"/>
              <w:rPr>
                <w:rFonts w:ascii="仿宋" w:eastAsia="仿宋" w:hAnsi="仿宋"/>
                <w:sz w:val="24"/>
              </w:rPr>
            </w:pPr>
          </w:p>
        </w:tc>
        <w:tc>
          <w:tcPr>
            <w:tcW w:w="900" w:type="dxa"/>
            <w:vAlign w:val="center"/>
          </w:tcPr>
          <w:p w14:paraId="770123B1" w14:textId="77777777" w:rsidR="00B50ACF" w:rsidRPr="00696976" w:rsidRDefault="00B50ACF">
            <w:pPr>
              <w:widowControl/>
              <w:spacing w:line="360" w:lineRule="atLeast"/>
              <w:ind w:firstLineChars="196" w:firstLine="470"/>
              <w:jc w:val="left"/>
              <w:outlineLvl w:val="1"/>
              <w:rPr>
                <w:rFonts w:ascii="仿宋" w:eastAsia="仿宋" w:hAnsi="仿宋"/>
                <w:sz w:val="24"/>
              </w:rPr>
            </w:pPr>
          </w:p>
        </w:tc>
        <w:tc>
          <w:tcPr>
            <w:tcW w:w="1260" w:type="dxa"/>
            <w:vAlign w:val="center"/>
          </w:tcPr>
          <w:p w14:paraId="01C33D22" w14:textId="77777777" w:rsidR="00B50ACF" w:rsidRPr="00696976" w:rsidRDefault="00B50ACF">
            <w:pPr>
              <w:widowControl/>
              <w:spacing w:line="360" w:lineRule="atLeast"/>
              <w:ind w:firstLineChars="196" w:firstLine="470"/>
              <w:jc w:val="left"/>
              <w:outlineLvl w:val="1"/>
              <w:rPr>
                <w:rFonts w:ascii="仿宋" w:eastAsia="仿宋" w:hAnsi="仿宋"/>
                <w:sz w:val="24"/>
              </w:rPr>
            </w:pPr>
          </w:p>
        </w:tc>
        <w:tc>
          <w:tcPr>
            <w:tcW w:w="902" w:type="dxa"/>
            <w:vAlign w:val="center"/>
          </w:tcPr>
          <w:p w14:paraId="3A0CF055" w14:textId="77777777" w:rsidR="00B50ACF" w:rsidRPr="00696976" w:rsidRDefault="00B50ACF">
            <w:pPr>
              <w:widowControl/>
              <w:spacing w:line="360" w:lineRule="atLeast"/>
              <w:ind w:firstLineChars="196" w:firstLine="470"/>
              <w:jc w:val="left"/>
              <w:outlineLvl w:val="1"/>
              <w:rPr>
                <w:rFonts w:ascii="仿宋" w:eastAsia="仿宋" w:hAnsi="仿宋"/>
                <w:sz w:val="24"/>
              </w:rPr>
            </w:pPr>
          </w:p>
        </w:tc>
      </w:tr>
      <w:tr w:rsidR="00B50ACF" w:rsidRPr="00696976" w14:paraId="50A7FE25" w14:textId="77777777">
        <w:trPr>
          <w:trHeight w:val="359"/>
          <w:jc w:val="center"/>
        </w:trPr>
        <w:tc>
          <w:tcPr>
            <w:tcW w:w="624" w:type="dxa"/>
            <w:tcBorders>
              <w:bottom w:val="single" w:sz="4" w:space="0" w:color="auto"/>
              <w:right w:val="single" w:sz="4" w:space="0" w:color="auto"/>
            </w:tcBorders>
          </w:tcPr>
          <w:p w14:paraId="706C90E3" w14:textId="77777777" w:rsidR="00B50ACF" w:rsidRPr="00696976" w:rsidRDefault="00B50ACF">
            <w:pPr>
              <w:widowControl/>
              <w:spacing w:line="360" w:lineRule="atLeast"/>
              <w:jc w:val="left"/>
              <w:outlineLvl w:val="1"/>
              <w:rPr>
                <w:rFonts w:ascii="仿宋" w:eastAsia="仿宋" w:hAnsi="仿宋"/>
                <w:sz w:val="24"/>
              </w:rPr>
            </w:pPr>
          </w:p>
        </w:tc>
        <w:tc>
          <w:tcPr>
            <w:tcW w:w="8508" w:type="dxa"/>
            <w:gridSpan w:val="8"/>
            <w:tcBorders>
              <w:left w:val="single" w:sz="4" w:space="0" w:color="auto"/>
              <w:bottom w:val="single" w:sz="4" w:space="0" w:color="auto"/>
            </w:tcBorders>
          </w:tcPr>
          <w:p w14:paraId="0FFF4FE0" w14:textId="77777777" w:rsidR="00B50ACF" w:rsidRPr="00696976" w:rsidRDefault="00CA3CAA">
            <w:pPr>
              <w:widowControl/>
              <w:spacing w:line="360" w:lineRule="atLeast"/>
              <w:jc w:val="left"/>
              <w:outlineLvl w:val="1"/>
              <w:rPr>
                <w:rFonts w:ascii="仿宋" w:eastAsia="仿宋" w:hAnsi="仿宋"/>
                <w:sz w:val="24"/>
              </w:rPr>
            </w:pPr>
            <w:r w:rsidRPr="00696976">
              <w:rPr>
                <w:rFonts w:ascii="仿宋" w:eastAsia="仿宋" w:hAnsi="仿宋" w:hint="eastAsia"/>
                <w:sz w:val="24"/>
              </w:rPr>
              <w:t>报价合计（万元）：          大写：</w:t>
            </w:r>
          </w:p>
        </w:tc>
      </w:tr>
    </w:tbl>
    <w:p w14:paraId="57CDAD01" w14:textId="77777777" w:rsidR="00B50ACF" w:rsidRPr="00696976" w:rsidRDefault="00B50ACF">
      <w:pPr>
        <w:widowControl/>
        <w:spacing w:line="360" w:lineRule="atLeast"/>
        <w:jc w:val="left"/>
        <w:outlineLvl w:val="1"/>
        <w:rPr>
          <w:rFonts w:ascii="仿宋" w:eastAsia="仿宋" w:hAnsi="仿宋"/>
          <w:sz w:val="24"/>
        </w:rPr>
      </w:pPr>
    </w:p>
    <w:p w14:paraId="0872D7DB" w14:textId="77777777" w:rsidR="00B50ACF" w:rsidRPr="00696976" w:rsidRDefault="00CA3CAA">
      <w:pPr>
        <w:widowControl/>
        <w:spacing w:line="360" w:lineRule="atLeast"/>
        <w:ind w:firstLineChars="196" w:firstLine="470"/>
        <w:jc w:val="left"/>
        <w:outlineLvl w:val="1"/>
        <w:rPr>
          <w:rFonts w:ascii="仿宋" w:eastAsia="仿宋" w:hAnsi="仿宋"/>
          <w:sz w:val="24"/>
        </w:rPr>
      </w:pPr>
      <w:r w:rsidRPr="00696976">
        <w:rPr>
          <w:rFonts w:ascii="仿宋" w:eastAsia="仿宋" w:hAnsi="仿宋" w:hint="eastAsia"/>
          <w:sz w:val="24"/>
        </w:rPr>
        <w:t xml:space="preserve">注：1. 报价应是最终用户验收合格后的总价，包括设备运输、保险、代理、安装调试、培训、税费和招标文件规定的其它费用。 </w:t>
      </w:r>
    </w:p>
    <w:p w14:paraId="38CFB3E4" w14:textId="77777777" w:rsidR="00B50ACF" w:rsidRPr="00696976" w:rsidRDefault="00CA3CAA">
      <w:pPr>
        <w:widowControl/>
        <w:spacing w:line="360" w:lineRule="atLeast"/>
        <w:ind w:firstLineChars="196" w:firstLine="470"/>
        <w:jc w:val="left"/>
        <w:outlineLvl w:val="1"/>
        <w:rPr>
          <w:rFonts w:ascii="仿宋" w:eastAsia="仿宋" w:hAnsi="仿宋"/>
          <w:sz w:val="24"/>
        </w:rPr>
      </w:pPr>
      <w:r w:rsidRPr="00696976">
        <w:rPr>
          <w:rFonts w:ascii="仿宋" w:eastAsia="仿宋" w:hAnsi="仿宋" w:hint="eastAsia"/>
          <w:sz w:val="24"/>
        </w:rPr>
        <w:t>2.“开标一览表”为多页的，每页均须加盖投标人印章。</w:t>
      </w:r>
    </w:p>
    <w:p w14:paraId="133508AC" w14:textId="77777777" w:rsidR="00B50ACF" w:rsidRPr="00696976" w:rsidRDefault="00CA3CAA">
      <w:pPr>
        <w:spacing w:line="400" w:lineRule="exact"/>
        <w:ind w:firstLineChars="200" w:firstLine="480"/>
        <w:rPr>
          <w:rFonts w:ascii="仿宋" w:eastAsia="仿宋" w:hAnsi="仿宋"/>
          <w:sz w:val="24"/>
        </w:rPr>
      </w:pPr>
      <w:r w:rsidRPr="00696976">
        <w:rPr>
          <w:rFonts w:ascii="仿宋" w:eastAsia="仿宋" w:hAnsi="仿宋" w:hint="eastAsia"/>
          <w:sz w:val="24"/>
        </w:rPr>
        <w:t>3．“开标一览表”以包为单位填写。</w:t>
      </w:r>
    </w:p>
    <w:p w14:paraId="749A75F7" w14:textId="77777777" w:rsidR="00B50ACF" w:rsidRPr="00696976" w:rsidRDefault="00CA3CAA">
      <w:pPr>
        <w:spacing w:line="400" w:lineRule="exact"/>
        <w:ind w:firstLineChars="200" w:firstLine="480"/>
        <w:rPr>
          <w:rFonts w:ascii="仿宋" w:eastAsia="仿宋" w:hAnsi="仿宋"/>
          <w:sz w:val="24"/>
        </w:rPr>
      </w:pPr>
      <w:r w:rsidRPr="00696976">
        <w:rPr>
          <w:rFonts w:ascii="仿宋" w:eastAsia="仿宋" w:hAnsi="仿宋"/>
          <w:sz w:val="24"/>
        </w:rPr>
        <w:t>4</w:t>
      </w:r>
      <w:r w:rsidRPr="00696976">
        <w:rPr>
          <w:rFonts w:ascii="仿宋" w:eastAsia="仿宋" w:hAnsi="仿宋" w:hint="eastAsia"/>
          <w:sz w:val="24"/>
        </w:rPr>
        <w:t>．如是进口设备，须在表格中标明“进口”。招标文件未明确“允许进口”的，供应商以进口产品进行投标时，将视为无效投标。</w:t>
      </w:r>
    </w:p>
    <w:p w14:paraId="64AC6982" w14:textId="77777777" w:rsidR="00B50ACF" w:rsidRPr="00696976" w:rsidRDefault="00B50ACF">
      <w:pPr>
        <w:widowControl/>
        <w:spacing w:line="360" w:lineRule="atLeast"/>
        <w:ind w:firstLineChars="196" w:firstLine="470"/>
        <w:jc w:val="left"/>
        <w:outlineLvl w:val="1"/>
        <w:rPr>
          <w:rFonts w:ascii="仿宋" w:eastAsia="仿宋" w:hAnsi="仿宋"/>
          <w:sz w:val="24"/>
        </w:rPr>
      </w:pPr>
    </w:p>
    <w:p w14:paraId="455885E7" w14:textId="77777777" w:rsidR="00B50ACF" w:rsidRPr="00696976" w:rsidRDefault="00CA3CAA">
      <w:pPr>
        <w:widowControl/>
        <w:spacing w:line="360" w:lineRule="atLeast"/>
        <w:ind w:firstLineChars="196" w:firstLine="470"/>
        <w:jc w:val="left"/>
        <w:outlineLvl w:val="1"/>
        <w:rPr>
          <w:rFonts w:ascii="仿宋" w:eastAsia="仿宋" w:hAnsi="仿宋"/>
          <w:sz w:val="24"/>
        </w:rPr>
      </w:pPr>
      <w:r w:rsidRPr="00696976">
        <w:rPr>
          <w:rFonts w:ascii="仿宋" w:eastAsia="仿宋" w:hAnsi="仿宋" w:hint="eastAsia"/>
          <w:sz w:val="24"/>
        </w:rPr>
        <w:t>投标人名称：XXXX（单位公章）。</w:t>
      </w:r>
    </w:p>
    <w:p w14:paraId="7015DB69" w14:textId="77777777" w:rsidR="00B50ACF" w:rsidRPr="00696976" w:rsidRDefault="00CA3CAA">
      <w:pPr>
        <w:widowControl/>
        <w:spacing w:line="360" w:lineRule="atLeast"/>
        <w:ind w:firstLineChars="196" w:firstLine="470"/>
        <w:jc w:val="left"/>
        <w:outlineLvl w:val="1"/>
        <w:rPr>
          <w:rFonts w:ascii="仿宋" w:eastAsia="仿宋" w:hAnsi="仿宋"/>
          <w:sz w:val="24"/>
        </w:rPr>
      </w:pPr>
      <w:r w:rsidRPr="00696976">
        <w:rPr>
          <w:rFonts w:ascii="仿宋" w:eastAsia="仿宋" w:hAnsi="仿宋" w:hint="eastAsia"/>
          <w:sz w:val="24"/>
        </w:rPr>
        <w:t>法定代表人/单位负责人或授权代表（签字或加盖个人名章）：XXXX。</w:t>
      </w:r>
    </w:p>
    <w:p w14:paraId="118F4BF3" w14:textId="77777777" w:rsidR="00B50ACF" w:rsidRPr="00696976" w:rsidRDefault="00CA3CAA">
      <w:pPr>
        <w:widowControl/>
        <w:spacing w:line="360" w:lineRule="atLeast"/>
        <w:ind w:firstLineChars="196" w:firstLine="470"/>
        <w:jc w:val="left"/>
        <w:outlineLvl w:val="1"/>
        <w:rPr>
          <w:rFonts w:ascii="仿宋" w:eastAsia="仿宋" w:hAnsi="仿宋"/>
          <w:b/>
          <w:sz w:val="24"/>
        </w:rPr>
        <w:sectPr w:rsidR="00B50ACF" w:rsidRPr="00696976">
          <w:pgSz w:w="11907" w:h="16840"/>
          <w:pgMar w:top="1440" w:right="1474" w:bottom="1440" w:left="1474" w:header="851" w:footer="992" w:gutter="0"/>
          <w:cols w:space="720"/>
          <w:docGrid w:linePitch="312"/>
        </w:sectPr>
      </w:pPr>
      <w:r w:rsidRPr="00696976">
        <w:rPr>
          <w:rFonts w:ascii="仿宋" w:eastAsia="仿宋" w:hAnsi="仿宋" w:hint="eastAsia"/>
          <w:sz w:val="24"/>
        </w:rPr>
        <w:t>投标日期：XXXX。</w:t>
      </w:r>
    </w:p>
    <w:p w14:paraId="4161660B" w14:textId="77777777" w:rsidR="00B50ACF" w:rsidRPr="00696976" w:rsidRDefault="00CA3CAA">
      <w:pPr>
        <w:spacing w:line="360" w:lineRule="auto"/>
        <w:rPr>
          <w:rFonts w:ascii="仿宋" w:eastAsia="仿宋" w:hAnsi="仿宋"/>
          <w:b/>
          <w:sz w:val="32"/>
          <w:szCs w:val="32"/>
        </w:rPr>
      </w:pPr>
      <w:bookmarkStart w:id="156" w:name="_Toc217446086"/>
      <w:r w:rsidRPr="00696976">
        <w:rPr>
          <w:rFonts w:ascii="仿宋" w:eastAsia="仿宋" w:hAnsi="仿宋" w:hint="eastAsia"/>
          <w:b/>
          <w:sz w:val="32"/>
          <w:szCs w:val="32"/>
        </w:rPr>
        <w:lastRenderedPageBreak/>
        <w:t>格式2-5</w:t>
      </w:r>
    </w:p>
    <w:p w14:paraId="509499BF" w14:textId="77777777" w:rsidR="00B50ACF" w:rsidRPr="00696976" w:rsidRDefault="00CA3CAA">
      <w:pPr>
        <w:widowControl/>
        <w:spacing w:line="360" w:lineRule="atLeast"/>
        <w:jc w:val="center"/>
        <w:outlineLvl w:val="1"/>
        <w:rPr>
          <w:rFonts w:ascii="仿宋" w:eastAsia="仿宋" w:hAnsi="仿宋"/>
          <w:b/>
          <w:sz w:val="32"/>
          <w:szCs w:val="32"/>
        </w:rPr>
      </w:pPr>
      <w:r w:rsidRPr="00696976">
        <w:rPr>
          <w:rFonts w:ascii="仿宋" w:eastAsia="仿宋" w:hAnsi="仿宋" w:hint="eastAsia"/>
          <w:b/>
          <w:sz w:val="32"/>
          <w:szCs w:val="32"/>
        </w:rPr>
        <w:t>四、分项报价明细表</w:t>
      </w:r>
      <w:bookmarkEnd w:id="156"/>
    </w:p>
    <w:p w14:paraId="6FDB27D9" w14:textId="77777777" w:rsidR="00B50ACF" w:rsidRPr="00696976" w:rsidRDefault="00B50ACF">
      <w:pPr>
        <w:widowControl/>
        <w:spacing w:line="360" w:lineRule="atLeast"/>
        <w:ind w:firstLineChars="196" w:firstLine="472"/>
        <w:jc w:val="left"/>
        <w:outlineLvl w:val="1"/>
        <w:rPr>
          <w:rFonts w:ascii="仿宋" w:eastAsia="仿宋" w:hAnsi="仿宋"/>
          <w:b/>
          <w:sz w:val="24"/>
        </w:rPr>
      </w:pPr>
    </w:p>
    <w:p w14:paraId="4594AC83" w14:textId="77777777" w:rsidR="00B50ACF" w:rsidRPr="00696976" w:rsidRDefault="00CA3CAA">
      <w:pPr>
        <w:widowControl/>
        <w:spacing w:line="360" w:lineRule="atLeast"/>
        <w:ind w:firstLineChars="196" w:firstLine="470"/>
        <w:jc w:val="left"/>
        <w:outlineLvl w:val="1"/>
        <w:rPr>
          <w:rFonts w:ascii="仿宋" w:eastAsia="仿宋" w:hAnsi="仿宋"/>
          <w:sz w:val="24"/>
        </w:rPr>
      </w:pPr>
      <w:r w:rsidRPr="00696976">
        <w:rPr>
          <w:rFonts w:ascii="仿宋" w:eastAsia="仿宋" w:hAnsi="仿宋" w:hint="eastAsia"/>
          <w:sz w:val="24"/>
        </w:rPr>
        <w:t>第XX包</w:t>
      </w:r>
    </w:p>
    <w:tbl>
      <w:tblPr>
        <w:tblW w:w="90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7"/>
        <w:gridCol w:w="1275"/>
        <w:gridCol w:w="1360"/>
        <w:gridCol w:w="888"/>
        <w:gridCol w:w="1212"/>
        <w:gridCol w:w="840"/>
        <w:gridCol w:w="841"/>
        <w:gridCol w:w="876"/>
        <w:gridCol w:w="843"/>
      </w:tblGrid>
      <w:tr w:rsidR="00696976" w:rsidRPr="00696976" w14:paraId="37B65862" w14:textId="77777777">
        <w:trPr>
          <w:cantSplit/>
          <w:trHeight w:hRule="exact" w:val="624"/>
          <w:jc w:val="center"/>
        </w:trPr>
        <w:tc>
          <w:tcPr>
            <w:tcW w:w="877" w:type="dxa"/>
            <w:vAlign w:val="center"/>
          </w:tcPr>
          <w:p w14:paraId="73AB0104" w14:textId="77777777" w:rsidR="00B50ACF" w:rsidRPr="00696976" w:rsidRDefault="00CA3CAA">
            <w:pPr>
              <w:widowControl/>
              <w:spacing w:line="360" w:lineRule="atLeast"/>
              <w:jc w:val="center"/>
              <w:outlineLvl w:val="1"/>
              <w:rPr>
                <w:rFonts w:ascii="仿宋" w:eastAsia="仿宋" w:hAnsi="仿宋"/>
                <w:sz w:val="24"/>
              </w:rPr>
            </w:pPr>
            <w:r w:rsidRPr="00696976">
              <w:rPr>
                <w:rFonts w:ascii="仿宋" w:eastAsia="仿宋" w:hAnsi="仿宋" w:hint="eastAsia"/>
                <w:sz w:val="24"/>
              </w:rPr>
              <w:t>序号</w:t>
            </w:r>
          </w:p>
        </w:tc>
        <w:tc>
          <w:tcPr>
            <w:tcW w:w="1275" w:type="dxa"/>
            <w:vAlign w:val="center"/>
          </w:tcPr>
          <w:p w14:paraId="0252F815" w14:textId="77777777" w:rsidR="00B50ACF" w:rsidRPr="00696976" w:rsidRDefault="00CA3CAA">
            <w:pPr>
              <w:widowControl/>
              <w:spacing w:line="360" w:lineRule="atLeast"/>
              <w:jc w:val="center"/>
              <w:outlineLvl w:val="1"/>
              <w:rPr>
                <w:rFonts w:ascii="仿宋" w:eastAsia="仿宋" w:hAnsi="仿宋"/>
                <w:sz w:val="24"/>
              </w:rPr>
            </w:pPr>
            <w:r w:rsidRPr="00696976">
              <w:rPr>
                <w:rFonts w:ascii="仿宋" w:eastAsia="仿宋" w:hAnsi="仿宋" w:hint="eastAsia"/>
                <w:sz w:val="24"/>
              </w:rPr>
              <w:t>产品名称</w:t>
            </w:r>
          </w:p>
        </w:tc>
        <w:tc>
          <w:tcPr>
            <w:tcW w:w="1360" w:type="dxa"/>
            <w:vAlign w:val="center"/>
          </w:tcPr>
          <w:p w14:paraId="4403FA65" w14:textId="77777777" w:rsidR="00B50ACF" w:rsidRPr="00696976" w:rsidRDefault="00CA3CAA">
            <w:pPr>
              <w:widowControl/>
              <w:spacing w:line="360" w:lineRule="atLeast"/>
              <w:jc w:val="center"/>
              <w:outlineLvl w:val="1"/>
              <w:rPr>
                <w:rFonts w:ascii="仿宋" w:eastAsia="仿宋" w:hAnsi="仿宋"/>
                <w:sz w:val="24"/>
              </w:rPr>
            </w:pPr>
            <w:r w:rsidRPr="00696976">
              <w:rPr>
                <w:rFonts w:ascii="仿宋" w:eastAsia="仿宋" w:hAnsi="仿宋" w:hint="eastAsia"/>
                <w:sz w:val="24"/>
              </w:rPr>
              <w:t>规格型号</w:t>
            </w:r>
          </w:p>
        </w:tc>
        <w:tc>
          <w:tcPr>
            <w:tcW w:w="888" w:type="dxa"/>
            <w:vAlign w:val="center"/>
          </w:tcPr>
          <w:p w14:paraId="67A9DA72" w14:textId="77777777" w:rsidR="00B50ACF" w:rsidRPr="00696976" w:rsidRDefault="00CA3CAA">
            <w:pPr>
              <w:widowControl/>
              <w:spacing w:line="360" w:lineRule="atLeast"/>
              <w:jc w:val="center"/>
              <w:outlineLvl w:val="1"/>
              <w:rPr>
                <w:rFonts w:ascii="仿宋" w:eastAsia="仿宋" w:hAnsi="仿宋"/>
                <w:sz w:val="24"/>
              </w:rPr>
            </w:pPr>
            <w:r w:rsidRPr="00696976">
              <w:rPr>
                <w:rFonts w:ascii="仿宋" w:eastAsia="仿宋" w:hAnsi="仿宋" w:hint="eastAsia"/>
                <w:sz w:val="24"/>
              </w:rPr>
              <w:t>品牌</w:t>
            </w:r>
          </w:p>
        </w:tc>
        <w:tc>
          <w:tcPr>
            <w:tcW w:w="1212" w:type="dxa"/>
            <w:vAlign w:val="center"/>
          </w:tcPr>
          <w:p w14:paraId="7A2E2B84" w14:textId="77777777" w:rsidR="00B50ACF" w:rsidRPr="00696976" w:rsidRDefault="00CA3CAA">
            <w:pPr>
              <w:widowControl/>
              <w:spacing w:line="360" w:lineRule="atLeast"/>
              <w:jc w:val="center"/>
              <w:outlineLvl w:val="1"/>
              <w:rPr>
                <w:rFonts w:ascii="仿宋" w:eastAsia="仿宋" w:hAnsi="仿宋"/>
                <w:sz w:val="24"/>
              </w:rPr>
            </w:pPr>
            <w:r w:rsidRPr="00696976">
              <w:rPr>
                <w:rFonts w:ascii="仿宋" w:eastAsia="仿宋" w:hAnsi="仿宋" w:hint="eastAsia"/>
                <w:sz w:val="24"/>
              </w:rPr>
              <w:t>单位</w:t>
            </w:r>
          </w:p>
        </w:tc>
        <w:tc>
          <w:tcPr>
            <w:tcW w:w="840" w:type="dxa"/>
            <w:vAlign w:val="center"/>
          </w:tcPr>
          <w:p w14:paraId="58485A91" w14:textId="77777777" w:rsidR="00B50ACF" w:rsidRPr="00696976" w:rsidRDefault="00CA3CAA">
            <w:pPr>
              <w:widowControl/>
              <w:spacing w:line="360" w:lineRule="atLeast"/>
              <w:jc w:val="center"/>
              <w:outlineLvl w:val="1"/>
              <w:rPr>
                <w:rFonts w:ascii="仿宋" w:eastAsia="仿宋" w:hAnsi="仿宋"/>
                <w:sz w:val="24"/>
              </w:rPr>
            </w:pPr>
            <w:r w:rsidRPr="00696976">
              <w:rPr>
                <w:rFonts w:ascii="仿宋" w:eastAsia="仿宋" w:hAnsi="仿宋" w:hint="eastAsia"/>
                <w:sz w:val="24"/>
              </w:rPr>
              <w:t>数量</w:t>
            </w:r>
          </w:p>
        </w:tc>
        <w:tc>
          <w:tcPr>
            <w:tcW w:w="841" w:type="dxa"/>
            <w:vAlign w:val="center"/>
          </w:tcPr>
          <w:p w14:paraId="6AC75101" w14:textId="77777777" w:rsidR="00B50ACF" w:rsidRPr="00696976" w:rsidRDefault="00CA3CAA">
            <w:pPr>
              <w:widowControl/>
              <w:spacing w:line="360" w:lineRule="atLeast"/>
              <w:jc w:val="center"/>
              <w:outlineLvl w:val="1"/>
              <w:rPr>
                <w:rFonts w:ascii="仿宋" w:eastAsia="仿宋" w:hAnsi="仿宋"/>
                <w:sz w:val="24"/>
              </w:rPr>
            </w:pPr>
            <w:r w:rsidRPr="00696976">
              <w:rPr>
                <w:rFonts w:ascii="仿宋" w:eastAsia="仿宋" w:hAnsi="仿宋" w:hint="eastAsia"/>
                <w:sz w:val="24"/>
              </w:rPr>
              <w:t>单价</w:t>
            </w:r>
          </w:p>
        </w:tc>
        <w:tc>
          <w:tcPr>
            <w:tcW w:w="876" w:type="dxa"/>
            <w:vAlign w:val="center"/>
          </w:tcPr>
          <w:p w14:paraId="7B7B7584" w14:textId="77777777" w:rsidR="00B50ACF" w:rsidRPr="00696976" w:rsidRDefault="00CA3CAA">
            <w:pPr>
              <w:widowControl/>
              <w:spacing w:line="360" w:lineRule="atLeast"/>
              <w:jc w:val="center"/>
              <w:outlineLvl w:val="1"/>
              <w:rPr>
                <w:rFonts w:ascii="仿宋" w:eastAsia="仿宋" w:hAnsi="仿宋"/>
                <w:sz w:val="24"/>
              </w:rPr>
            </w:pPr>
            <w:r w:rsidRPr="00696976">
              <w:rPr>
                <w:rFonts w:ascii="仿宋" w:eastAsia="仿宋" w:hAnsi="仿宋" w:hint="eastAsia"/>
                <w:sz w:val="24"/>
              </w:rPr>
              <w:t>金额</w:t>
            </w:r>
          </w:p>
        </w:tc>
        <w:tc>
          <w:tcPr>
            <w:tcW w:w="843" w:type="dxa"/>
            <w:vAlign w:val="center"/>
          </w:tcPr>
          <w:p w14:paraId="4A58475B" w14:textId="77777777" w:rsidR="00B50ACF" w:rsidRPr="00696976" w:rsidRDefault="00CA3CAA">
            <w:pPr>
              <w:widowControl/>
              <w:spacing w:line="360" w:lineRule="atLeast"/>
              <w:outlineLvl w:val="1"/>
              <w:rPr>
                <w:rFonts w:ascii="仿宋" w:eastAsia="仿宋" w:hAnsi="仿宋"/>
                <w:sz w:val="24"/>
              </w:rPr>
            </w:pPr>
            <w:r w:rsidRPr="00696976">
              <w:rPr>
                <w:rFonts w:ascii="仿宋" w:eastAsia="仿宋" w:hAnsi="仿宋" w:hint="eastAsia"/>
                <w:sz w:val="24"/>
              </w:rPr>
              <w:t>备注</w:t>
            </w:r>
          </w:p>
        </w:tc>
      </w:tr>
      <w:tr w:rsidR="00696976" w:rsidRPr="00696976" w14:paraId="07597766" w14:textId="77777777">
        <w:trPr>
          <w:cantSplit/>
          <w:trHeight w:val="680"/>
          <w:jc w:val="center"/>
        </w:trPr>
        <w:tc>
          <w:tcPr>
            <w:tcW w:w="877" w:type="dxa"/>
            <w:vAlign w:val="center"/>
          </w:tcPr>
          <w:p w14:paraId="696977C6" w14:textId="77777777" w:rsidR="00B50ACF" w:rsidRPr="00696976" w:rsidRDefault="00B50ACF">
            <w:pPr>
              <w:widowControl/>
              <w:spacing w:line="360" w:lineRule="atLeast"/>
              <w:ind w:firstLineChars="196" w:firstLine="470"/>
              <w:jc w:val="left"/>
              <w:outlineLvl w:val="1"/>
              <w:rPr>
                <w:rFonts w:ascii="仿宋" w:eastAsia="仿宋" w:hAnsi="仿宋"/>
                <w:sz w:val="24"/>
              </w:rPr>
            </w:pPr>
          </w:p>
        </w:tc>
        <w:tc>
          <w:tcPr>
            <w:tcW w:w="1275" w:type="dxa"/>
            <w:vAlign w:val="center"/>
          </w:tcPr>
          <w:p w14:paraId="0E24CE69" w14:textId="77777777" w:rsidR="00B50ACF" w:rsidRPr="00696976" w:rsidRDefault="00B50ACF">
            <w:pPr>
              <w:widowControl/>
              <w:spacing w:line="360" w:lineRule="atLeast"/>
              <w:ind w:firstLineChars="196" w:firstLine="470"/>
              <w:jc w:val="left"/>
              <w:outlineLvl w:val="1"/>
              <w:rPr>
                <w:rFonts w:ascii="仿宋" w:eastAsia="仿宋" w:hAnsi="仿宋"/>
                <w:sz w:val="24"/>
              </w:rPr>
            </w:pPr>
          </w:p>
        </w:tc>
        <w:tc>
          <w:tcPr>
            <w:tcW w:w="1360" w:type="dxa"/>
            <w:vAlign w:val="center"/>
          </w:tcPr>
          <w:p w14:paraId="350F3FB4" w14:textId="77777777" w:rsidR="00B50ACF" w:rsidRPr="00696976" w:rsidRDefault="00B50ACF">
            <w:pPr>
              <w:widowControl/>
              <w:spacing w:line="360" w:lineRule="atLeast"/>
              <w:ind w:firstLineChars="196" w:firstLine="470"/>
              <w:jc w:val="left"/>
              <w:outlineLvl w:val="1"/>
              <w:rPr>
                <w:rFonts w:ascii="仿宋" w:eastAsia="仿宋" w:hAnsi="仿宋"/>
                <w:sz w:val="24"/>
              </w:rPr>
            </w:pPr>
          </w:p>
        </w:tc>
        <w:tc>
          <w:tcPr>
            <w:tcW w:w="888" w:type="dxa"/>
            <w:vAlign w:val="center"/>
          </w:tcPr>
          <w:p w14:paraId="250BA0A7" w14:textId="77777777" w:rsidR="00B50ACF" w:rsidRPr="00696976" w:rsidRDefault="00B50ACF">
            <w:pPr>
              <w:widowControl/>
              <w:spacing w:line="360" w:lineRule="atLeast"/>
              <w:ind w:firstLineChars="196" w:firstLine="470"/>
              <w:jc w:val="left"/>
              <w:outlineLvl w:val="1"/>
              <w:rPr>
                <w:rFonts w:ascii="仿宋" w:eastAsia="仿宋" w:hAnsi="仿宋"/>
                <w:sz w:val="24"/>
              </w:rPr>
            </w:pPr>
          </w:p>
        </w:tc>
        <w:tc>
          <w:tcPr>
            <w:tcW w:w="1212" w:type="dxa"/>
            <w:vAlign w:val="center"/>
          </w:tcPr>
          <w:p w14:paraId="4A1EEC5A" w14:textId="77777777" w:rsidR="00B50ACF" w:rsidRPr="00696976" w:rsidRDefault="00B50ACF">
            <w:pPr>
              <w:widowControl/>
              <w:spacing w:line="360" w:lineRule="atLeast"/>
              <w:ind w:firstLineChars="196" w:firstLine="470"/>
              <w:jc w:val="left"/>
              <w:outlineLvl w:val="1"/>
              <w:rPr>
                <w:rFonts w:ascii="仿宋" w:eastAsia="仿宋" w:hAnsi="仿宋"/>
                <w:sz w:val="24"/>
              </w:rPr>
            </w:pPr>
          </w:p>
        </w:tc>
        <w:tc>
          <w:tcPr>
            <w:tcW w:w="840" w:type="dxa"/>
            <w:vAlign w:val="center"/>
          </w:tcPr>
          <w:p w14:paraId="1F5E0FB0" w14:textId="77777777" w:rsidR="00B50ACF" w:rsidRPr="00696976" w:rsidRDefault="00B50ACF">
            <w:pPr>
              <w:widowControl/>
              <w:spacing w:line="360" w:lineRule="atLeast"/>
              <w:ind w:firstLineChars="196" w:firstLine="470"/>
              <w:jc w:val="left"/>
              <w:outlineLvl w:val="1"/>
              <w:rPr>
                <w:rFonts w:ascii="仿宋" w:eastAsia="仿宋" w:hAnsi="仿宋"/>
                <w:sz w:val="24"/>
              </w:rPr>
            </w:pPr>
          </w:p>
        </w:tc>
        <w:tc>
          <w:tcPr>
            <w:tcW w:w="841" w:type="dxa"/>
            <w:vAlign w:val="center"/>
          </w:tcPr>
          <w:p w14:paraId="768CA85A" w14:textId="77777777" w:rsidR="00B50ACF" w:rsidRPr="00696976" w:rsidRDefault="00B50ACF">
            <w:pPr>
              <w:widowControl/>
              <w:spacing w:line="360" w:lineRule="atLeast"/>
              <w:ind w:firstLineChars="196" w:firstLine="470"/>
              <w:jc w:val="left"/>
              <w:outlineLvl w:val="1"/>
              <w:rPr>
                <w:rFonts w:ascii="仿宋" w:eastAsia="仿宋" w:hAnsi="仿宋"/>
                <w:sz w:val="24"/>
              </w:rPr>
            </w:pPr>
          </w:p>
        </w:tc>
        <w:tc>
          <w:tcPr>
            <w:tcW w:w="876" w:type="dxa"/>
            <w:vAlign w:val="center"/>
          </w:tcPr>
          <w:p w14:paraId="0D238799" w14:textId="77777777" w:rsidR="00B50ACF" w:rsidRPr="00696976" w:rsidRDefault="00B50ACF">
            <w:pPr>
              <w:widowControl/>
              <w:spacing w:line="360" w:lineRule="atLeast"/>
              <w:ind w:firstLineChars="196" w:firstLine="470"/>
              <w:jc w:val="left"/>
              <w:outlineLvl w:val="1"/>
              <w:rPr>
                <w:rFonts w:ascii="仿宋" w:eastAsia="仿宋" w:hAnsi="仿宋"/>
                <w:sz w:val="24"/>
              </w:rPr>
            </w:pPr>
          </w:p>
        </w:tc>
        <w:tc>
          <w:tcPr>
            <w:tcW w:w="843" w:type="dxa"/>
            <w:vAlign w:val="center"/>
          </w:tcPr>
          <w:p w14:paraId="2715B8A6" w14:textId="77777777" w:rsidR="00B50ACF" w:rsidRPr="00696976" w:rsidRDefault="00B50ACF">
            <w:pPr>
              <w:widowControl/>
              <w:spacing w:line="360" w:lineRule="atLeast"/>
              <w:ind w:firstLineChars="196" w:firstLine="470"/>
              <w:jc w:val="left"/>
              <w:outlineLvl w:val="1"/>
              <w:rPr>
                <w:rFonts w:ascii="仿宋" w:eastAsia="仿宋" w:hAnsi="仿宋"/>
                <w:sz w:val="24"/>
              </w:rPr>
            </w:pPr>
          </w:p>
        </w:tc>
      </w:tr>
      <w:tr w:rsidR="00696976" w:rsidRPr="00696976" w14:paraId="62BF85A7" w14:textId="77777777">
        <w:trPr>
          <w:cantSplit/>
          <w:trHeight w:val="680"/>
          <w:jc w:val="center"/>
        </w:trPr>
        <w:tc>
          <w:tcPr>
            <w:tcW w:w="877" w:type="dxa"/>
            <w:vAlign w:val="center"/>
          </w:tcPr>
          <w:p w14:paraId="0E463549" w14:textId="77777777" w:rsidR="00B50ACF" w:rsidRPr="00696976" w:rsidRDefault="00B50ACF">
            <w:pPr>
              <w:widowControl/>
              <w:spacing w:line="360" w:lineRule="atLeast"/>
              <w:ind w:firstLineChars="196" w:firstLine="470"/>
              <w:jc w:val="left"/>
              <w:outlineLvl w:val="1"/>
              <w:rPr>
                <w:rFonts w:ascii="仿宋" w:eastAsia="仿宋" w:hAnsi="仿宋"/>
                <w:sz w:val="24"/>
              </w:rPr>
            </w:pPr>
          </w:p>
        </w:tc>
        <w:tc>
          <w:tcPr>
            <w:tcW w:w="1275" w:type="dxa"/>
            <w:vAlign w:val="center"/>
          </w:tcPr>
          <w:p w14:paraId="3676F1F5" w14:textId="77777777" w:rsidR="00B50ACF" w:rsidRPr="00696976" w:rsidRDefault="00B50ACF">
            <w:pPr>
              <w:widowControl/>
              <w:spacing w:line="360" w:lineRule="atLeast"/>
              <w:ind w:firstLineChars="196" w:firstLine="470"/>
              <w:jc w:val="left"/>
              <w:outlineLvl w:val="1"/>
              <w:rPr>
                <w:rFonts w:ascii="仿宋" w:eastAsia="仿宋" w:hAnsi="仿宋"/>
                <w:sz w:val="24"/>
              </w:rPr>
            </w:pPr>
          </w:p>
        </w:tc>
        <w:tc>
          <w:tcPr>
            <w:tcW w:w="1360" w:type="dxa"/>
            <w:vAlign w:val="center"/>
          </w:tcPr>
          <w:p w14:paraId="0C2D25F0" w14:textId="77777777" w:rsidR="00B50ACF" w:rsidRPr="00696976" w:rsidRDefault="00B50ACF">
            <w:pPr>
              <w:widowControl/>
              <w:spacing w:line="360" w:lineRule="atLeast"/>
              <w:ind w:firstLineChars="196" w:firstLine="470"/>
              <w:jc w:val="left"/>
              <w:outlineLvl w:val="1"/>
              <w:rPr>
                <w:rFonts w:ascii="仿宋" w:eastAsia="仿宋" w:hAnsi="仿宋"/>
                <w:sz w:val="24"/>
              </w:rPr>
            </w:pPr>
          </w:p>
        </w:tc>
        <w:tc>
          <w:tcPr>
            <w:tcW w:w="888" w:type="dxa"/>
            <w:vAlign w:val="center"/>
          </w:tcPr>
          <w:p w14:paraId="3B152B2D" w14:textId="77777777" w:rsidR="00B50ACF" w:rsidRPr="00696976" w:rsidRDefault="00B50ACF">
            <w:pPr>
              <w:widowControl/>
              <w:spacing w:line="360" w:lineRule="atLeast"/>
              <w:ind w:firstLineChars="196" w:firstLine="470"/>
              <w:jc w:val="left"/>
              <w:outlineLvl w:val="1"/>
              <w:rPr>
                <w:rFonts w:ascii="仿宋" w:eastAsia="仿宋" w:hAnsi="仿宋"/>
                <w:sz w:val="24"/>
              </w:rPr>
            </w:pPr>
          </w:p>
        </w:tc>
        <w:tc>
          <w:tcPr>
            <w:tcW w:w="1212" w:type="dxa"/>
            <w:vAlign w:val="center"/>
          </w:tcPr>
          <w:p w14:paraId="36261FA9" w14:textId="77777777" w:rsidR="00B50ACF" w:rsidRPr="00696976" w:rsidRDefault="00B50ACF">
            <w:pPr>
              <w:widowControl/>
              <w:spacing w:line="360" w:lineRule="atLeast"/>
              <w:ind w:firstLineChars="196" w:firstLine="470"/>
              <w:jc w:val="left"/>
              <w:outlineLvl w:val="1"/>
              <w:rPr>
                <w:rFonts w:ascii="仿宋" w:eastAsia="仿宋" w:hAnsi="仿宋"/>
                <w:sz w:val="24"/>
              </w:rPr>
            </w:pPr>
          </w:p>
        </w:tc>
        <w:tc>
          <w:tcPr>
            <w:tcW w:w="840" w:type="dxa"/>
            <w:vAlign w:val="center"/>
          </w:tcPr>
          <w:p w14:paraId="6F9966B7" w14:textId="77777777" w:rsidR="00B50ACF" w:rsidRPr="00696976" w:rsidRDefault="00B50ACF">
            <w:pPr>
              <w:widowControl/>
              <w:spacing w:line="360" w:lineRule="atLeast"/>
              <w:ind w:firstLineChars="196" w:firstLine="470"/>
              <w:jc w:val="left"/>
              <w:outlineLvl w:val="1"/>
              <w:rPr>
                <w:rFonts w:ascii="仿宋" w:eastAsia="仿宋" w:hAnsi="仿宋"/>
                <w:sz w:val="24"/>
              </w:rPr>
            </w:pPr>
          </w:p>
        </w:tc>
        <w:tc>
          <w:tcPr>
            <w:tcW w:w="841" w:type="dxa"/>
            <w:vAlign w:val="center"/>
          </w:tcPr>
          <w:p w14:paraId="6B066FE4" w14:textId="77777777" w:rsidR="00B50ACF" w:rsidRPr="00696976" w:rsidRDefault="00B50ACF">
            <w:pPr>
              <w:widowControl/>
              <w:spacing w:line="360" w:lineRule="atLeast"/>
              <w:ind w:firstLineChars="196" w:firstLine="470"/>
              <w:jc w:val="left"/>
              <w:outlineLvl w:val="1"/>
              <w:rPr>
                <w:rFonts w:ascii="仿宋" w:eastAsia="仿宋" w:hAnsi="仿宋"/>
                <w:sz w:val="24"/>
              </w:rPr>
            </w:pPr>
          </w:p>
        </w:tc>
        <w:tc>
          <w:tcPr>
            <w:tcW w:w="876" w:type="dxa"/>
            <w:vAlign w:val="center"/>
          </w:tcPr>
          <w:p w14:paraId="70FF6FF1" w14:textId="77777777" w:rsidR="00B50ACF" w:rsidRPr="00696976" w:rsidRDefault="00B50ACF">
            <w:pPr>
              <w:widowControl/>
              <w:spacing w:line="360" w:lineRule="atLeast"/>
              <w:ind w:firstLineChars="196" w:firstLine="470"/>
              <w:jc w:val="left"/>
              <w:outlineLvl w:val="1"/>
              <w:rPr>
                <w:rFonts w:ascii="仿宋" w:eastAsia="仿宋" w:hAnsi="仿宋"/>
                <w:sz w:val="24"/>
              </w:rPr>
            </w:pPr>
          </w:p>
        </w:tc>
        <w:tc>
          <w:tcPr>
            <w:tcW w:w="843" w:type="dxa"/>
            <w:vAlign w:val="center"/>
          </w:tcPr>
          <w:p w14:paraId="127662F8" w14:textId="77777777" w:rsidR="00B50ACF" w:rsidRPr="00696976" w:rsidRDefault="00B50ACF">
            <w:pPr>
              <w:widowControl/>
              <w:spacing w:line="360" w:lineRule="atLeast"/>
              <w:ind w:firstLineChars="196" w:firstLine="470"/>
              <w:jc w:val="left"/>
              <w:outlineLvl w:val="1"/>
              <w:rPr>
                <w:rFonts w:ascii="仿宋" w:eastAsia="仿宋" w:hAnsi="仿宋"/>
                <w:sz w:val="24"/>
              </w:rPr>
            </w:pPr>
          </w:p>
        </w:tc>
      </w:tr>
      <w:tr w:rsidR="00696976" w:rsidRPr="00696976" w14:paraId="421048E0" w14:textId="77777777">
        <w:trPr>
          <w:cantSplit/>
          <w:trHeight w:val="680"/>
          <w:jc w:val="center"/>
        </w:trPr>
        <w:tc>
          <w:tcPr>
            <w:tcW w:w="877" w:type="dxa"/>
            <w:vAlign w:val="center"/>
          </w:tcPr>
          <w:p w14:paraId="68775565" w14:textId="77777777" w:rsidR="00B50ACF" w:rsidRPr="00696976" w:rsidRDefault="00B50ACF">
            <w:pPr>
              <w:widowControl/>
              <w:spacing w:line="360" w:lineRule="atLeast"/>
              <w:ind w:firstLineChars="196" w:firstLine="470"/>
              <w:jc w:val="left"/>
              <w:outlineLvl w:val="1"/>
              <w:rPr>
                <w:rFonts w:ascii="仿宋" w:eastAsia="仿宋" w:hAnsi="仿宋"/>
                <w:sz w:val="24"/>
              </w:rPr>
            </w:pPr>
          </w:p>
        </w:tc>
        <w:tc>
          <w:tcPr>
            <w:tcW w:w="1275" w:type="dxa"/>
            <w:vAlign w:val="center"/>
          </w:tcPr>
          <w:p w14:paraId="4513FBF4" w14:textId="77777777" w:rsidR="00B50ACF" w:rsidRPr="00696976" w:rsidRDefault="00B50ACF">
            <w:pPr>
              <w:widowControl/>
              <w:spacing w:line="360" w:lineRule="atLeast"/>
              <w:ind w:firstLineChars="196" w:firstLine="470"/>
              <w:jc w:val="left"/>
              <w:outlineLvl w:val="1"/>
              <w:rPr>
                <w:rFonts w:ascii="仿宋" w:eastAsia="仿宋" w:hAnsi="仿宋"/>
                <w:sz w:val="24"/>
              </w:rPr>
            </w:pPr>
          </w:p>
        </w:tc>
        <w:tc>
          <w:tcPr>
            <w:tcW w:w="1360" w:type="dxa"/>
            <w:vAlign w:val="center"/>
          </w:tcPr>
          <w:p w14:paraId="2AB58793" w14:textId="77777777" w:rsidR="00B50ACF" w:rsidRPr="00696976" w:rsidRDefault="00B50ACF">
            <w:pPr>
              <w:widowControl/>
              <w:spacing w:line="360" w:lineRule="atLeast"/>
              <w:ind w:firstLineChars="196" w:firstLine="470"/>
              <w:jc w:val="left"/>
              <w:outlineLvl w:val="1"/>
              <w:rPr>
                <w:rFonts w:ascii="仿宋" w:eastAsia="仿宋" w:hAnsi="仿宋"/>
                <w:sz w:val="24"/>
              </w:rPr>
            </w:pPr>
          </w:p>
        </w:tc>
        <w:tc>
          <w:tcPr>
            <w:tcW w:w="888" w:type="dxa"/>
            <w:vAlign w:val="center"/>
          </w:tcPr>
          <w:p w14:paraId="111ED444" w14:textId="77777777" w:rsidR="00B50ACF" w:rsidRPr="00696976" w:rsidRDefault="00B50ACF">
            <w:pPr>
              <w:widowControl/>
              <w:spacing w:line="360" w:lineRule="atLeast"/>
              <w:ind w:firstLineChars="196" w:firstLine="470"/>
              <w:jc w:val="left"/>
              <w:outlineLvl w:val="1"/>
              <w:rPr>
                <w:rFonts w:ascii="仿宋" w:eastAsia="仿宋" w:hAnsi="仿宋"/>
                <w:sz w:val="24"/>
              </w:rPr>
            </w:pPr>
          </w:p>
        </w:tc>
        <w:tc>
          <w:tcPr>
            <w:tcW w:w="1212" w:type="dxa"/>
            <w:vAlign w:val="center"/>
          </w:tcPr>
          <w:p w14:paraId="66C20194" w14:textId="77777777" w:rsidR="00B50ACF" w:rsidRPr="00696976" w:rsidRDefault="00B50ACF">
            <w:pPr>
              <w:widowControl/>
              <w:spacing w:line="360" w:lineRule="atLeast"/>
              <w:ind w:firstLineChars="196" w:firstLine="470"/>
              <w:jc w:val="left"/>
              <w:outlineLvl w:val="1"/>
              <w:rPr>
                <w:rFonts w:ascii="仿宋" w:eastAsia="仿宋" w:hAnsi="仿宋"/>
                <w:sz w:val="24"/>
              </w:rPr>
            </w:pPr>
          </w:p>
        </w:tc>
        <w:tc>
          <w:tcPr>
            <w:tcW w:w="840" w:type="dxa"/>
            <w:vAlign w:val="center"/>
          </w:tcPr>
          <w:p w14:paraId="3BC3728B" w14:textId="77777777" w:rsidR="00B50ACF" w:rsidRPr="00696976" w:rsidRDefault="00B50ACF">
            <w:pPr>
              <w:widowControl/>
              <w:spacing w:line="360" w:lineRule="atLeast"/>
              <w:ind w:firstLineChars="196" w:firstLine="470"/>
              <w:jc w:val="left"/>
              <w:outlineLvl w:val="1"/>
              <w:rPr>
                <w:rFonts w:ascii="仿宋" w:eastAsia="仿宋" w:hAnsi="仿宋"/>
                <w:sz w:val="24"/>
              </w:rPr>
            </w:pPr>
          </w:p>
        </w:tc>
        <w:tc>
          <w:tcPr>
            <w:tcW w:w="841" w:type="dxa"/>
            <w:vAlign w:val="center"/>
          </w:tcPr>
          <w:p w14:paraId="540E07ED" w14:textId="77777777" w:rsidR="00B50ACF" w:rsidRPr="00696976" w:rsidRDefault="00B50ACF">
            <w:pPr>
              <w:widowControl/>
              <w:spacing w:line="360" w:lineRule="atLeast"/>
              <w:ind w:firstLineChars="196" w:firstLine="470"/>
              <w:jc w:val="left"/>
              <w:outlineLvl w:val="1"/>
              <w:rPr>
                <w:rFonts w:ascii="仿宋" w:eastAsia="仿宋" w:hAnsi="仿宋"/>
                <w:sz w:val="24"/>
              </w:rPr>
            </w:pPr>
          </w:p>
        </w:tc>
        <w:tc>
          <w:tcPr>
            <w:tcW w:w="876" w:type="dxa"/>
            <w:vAlign w:val="center"/>
          </w:tcPr>
          <w:p w14:paraId="3952E93D" w14:textId="77777777" w:rsidR="00B50ACF" w:rsidRPr="00696976" w:rsidRDefault="00B50ACF">
            <w:pPr>
              <w:widowControl/>
              <w:spacing w:line="360" w:lineRule="atLeast"/>
              <w:ind w:firstLineChars="196" w:firstLine="470"/>
              <w:jc w:val="left"/>
              <w:outlineLvl w:val="1"/>
              <w:rPr>
                <w:rFonts w:ascii="仿宋" w:eastAsia="仿宋" w:hAnsi="仿宋"/>
                <w:sz w:val="24"/>
              </w:rPr>
            </w:pPr>
          </w:p>
        </w:tc>
        <w:tc>
          <w:tcPr>
            <w:tcW w:w="843" w:type="dxa"/>
            <w:vAlign w:val="center"/>
          </w:tcPr>
          <w:p w14:paraId="3CCA9058" w14:textId="77777777" w:rsidR="00B50ACF" w:rsidRPr="00696976" w:rsidRDefault="00B50ACF">
            <w:pPr>
              <w:widowControl/>
              <w:spacing w:line="360" w:lineRule="atLeast"/>
              <w:ind w:firstLineChars="196" w:firstLine="470"/>
              <w:jc w:val="left"/>
              <w:outlineLvl w:val="1"/>
              <w:rPr>
                <w:rFonts w:ascii="仿宋" w:eastAsia="仿宋" w:hAnsi="仿宋"/>
                <w:sz w:val="24"/>
              </w:rPr>
            </w:pPr>
          </w:p>
        </w:tc>
      </w:tr>
      <w:tr w:rsidR="00696976" w:rsidRPr="00696976" w14:paraId="21548AA9" w14:textId="77777777">
        <w:trPr>
          <w:cantSplit/>
          <w:trHeight w:val="680"/>
          <w:jc w:val="center"/>
        </w:trPr>
        <w:tc>
          <w:tcPr>
            <w:tcW w:w="877" w:type="dxa"/>
            <w:tcBorders>
              <w:left w:val="single" w:sz="4" w:space="0" w:color="auto"/>
            </w:tcBorders>
            <w:vAlign w:val="center"/>
          </w:tcPr>
          <w:p w14:paraId="05C8891A" w14:textId="77777777" w:rsidR="00B50ACF" w:rsidRPr="00696976" w:rsidRDefault="00B50ACF">
            <w:pPr>
              <w:widowControl/>
              <w:spacing w:line="360" w:lineRule="atLeast"/>
              <w:ind w:firstLineChars="196" w:firstLine="470"/>
              <w:jc w:val="left"/>
              <w:outlineLvl w:val="1"/>
              <w:rPr>
                <w:rFonts w:ascii="仿宋" w:eastAsia="仿宋" w:hAnsi="仿宋"/>
                <w:sz w:val="24"/>
              </w:rPr>
            </w:pPr>
          </w:p>
        </w:tc>
        <w:tc>
          <w:tcPr>
            <w:tcW w:w="1275" w:type="dxa"/>
            <w:vAlign w:val="center"/>
          </w:tcPr>
          <w:p w14:paraId="7940681C" w14:textId="77777777" w:rsidR="00B50ACF" w:rsidRPr="00696976" w:rsidRDefault="00B50ACF">
            <w:pPr>
              <w:widowControl/>
              <w:spacing w:line="360" w:lineRule="atLeast"/>
              <w:ind w:firstLineChars="196" w:firstLine="470"/>
              <w:jc w:val="left"/>
              <w:outlineLvl w:val="1"/>
              <w:rPr>
                <w:rFonts w:ascii="仿宋" w:eastAsia="仿宋" w:hAnsi="仿宋"/>
                <w:sz w:val="24"/>
              </w:rPr>
            </w:pPr>
          </w:p>
        </w:tc>
        <w:tc>
          <w:tcPr>
            <w:tcW w:w="1360" w:type="dxa"/>
            <w:vAlign w:val="center"/>
          </w:tcPr>
          <w:p w14:paraId="36E6E6D2" w14:textId="77777777" w:rsidR="00B50ACF" w:rsidRPr="00696976" w:rsidRDefault="00B50ACF">
            <w:pPr>
              <w:widowControl/>
              <w:spacing w:line="360" w:lineRule="atLeast"/>
              <w:ind w:firstLineChars="196" w:firstLine="470"/>
              <w:jc w:val="left"/>
              <w:outlineLvl w:val="1"/>
              <w:rPr>
                <w:rFonts w:ascii="仿宋" w:eastAsia="仿宋" w:hAnsi="仿宋"/>
                <w:sz w:val="24"/>
              </w:rPr>
            </w:pPr>
          </w:p>
        </w:tc>
        <w:tc>
          <w:tcPr>
            <w:tcW w:w="888" w:type="dxa"/>
            <w:vAlign w:val="center"/>
          </w:tcPr>
          <w:p w14:paraId="5331C873" w14:textId="77777777" w:rsidR="00B50ACF" w:rsidRPr="00696976" w:rsidRDefault="00B50ACF">
            <w:pPr>
              <w:widowControl/>
              <w:spacing w:line="360" w:lineRule="atLeast"/>
              <w:ind w:firstLineChars="196" w:firstLine="470"/>
              <w:jc w:val="left"/>
              <w:outlineLvl w:val="1"/>
              <w:rPr>
                <w:rFonts w:ascii="仿宋" w:eastAsia="仿宋" w:hAnsi="仿宋"/>
                <w:sz w:val="24"/>
              </w:rPr>
            </w:pPr>
          </w:p>
        </w:tc>
        <w:tc>
          <w:tcPr>
            <w:tcW w:w="1212" w:type="dxa"/>
            <w:vAlign w:val="center"/>
          </w:tcPr>
          <w:p w14:paraId="37E3CC87" w14:textId="77777777" w:rsidR="00B50ACF" w:rsidRPr="00696976" w:rsidRDefault="00B50ACF">
            <w:pPr>
              <w:widowControl/>
              <w:spacing w:line="360" w:lineRule="atLeast"/>
              <w:ind w:firstLineChars="196" w:firstLine="470"/>
              <w:jc w:val="left"/>
              <w:outlineLvl w:val="1"/>
              <w:rPr>
                <w:rFonts w:ascii="仿宋" w:eastAsia="仿宋" w:hAnsi="仿宋"/>
                <w:sz w:val="24"/>
              </w:rPr>
            </w:pPr>
          </w:p>
        </w:tc>
        <w:tc>
          <w:tcPr>
            <w:tcW w:w="840" w:type="dxa"/>
            <w:vAlign w:val="center"/>
          </w:tcPr>
          <w:p w14:paraId="392A2E56" w14:textId="77777777" w:rsidR="00B50ACF" w:rsidRPr="00696976" w:rsidRDefault="00B50ACF">
            <w:pPr>
              <w:widowControl/>
              <w:spacing w:line="360" w:lineRule="atLeast"/>
              <w:ind w:firstLineChars="196" w:firstLine="470"/>
              <w:jc w:val="left"/>
              <w:outlineLvl w:val="1"/>
              <w:rPr>
                <w:rFonts w:ascii="仿宋" w:eastAsia="仿宋" w:hAnsi="仿宋"/>
                <w:sz w:val="24"/>
              </w:rPr>
            </w:pPr>
          </w:p>
        </w:tc>
        <w:tc>
          <w:tcPr>
            <w:tcW w:w="841" w:type="dxa"/>
            <w:vAlign w:val="center"/>
          </w:tcPr>
          <w:p w14:paraId="2240642C" w14:textId="77777777" w:rsidR="00B50ACF" w:rsidRPr="00696976" w:rsidRDefault="00B50ACF">
            <w:pPr>
              <w:widowControl/>
              <w:spacing w:line="360" w:lineRule="atLeast"/>
              <w:ind w:firstLineChars="196" w:firstLine="470"/>
              <w:jc w:val="left"/>
              <w:outlineLvl w:val="1"/>
              <w:rPr>
                <w:rFonts w:ascii="仿宋" w:eastAsia="仿宋" w:hAnsi="仿宋"/>
                <w:sz w:val="24"/>
              </w:rPr>
            </w:pPr>
          </w:p>
        </w:tc>
        <w:tc>
          <w:tcPr>
            <w:tcW w:w="876" w:type="dxa"/>
            <w:vAlign w:val="center"/>
          </w:tcPr>
          <w:p w14:paraId="1B4FB80A" w14:textId="77777777" w:rsidR="00B50ACF" w:rsidRPr="00696976" w:rsidRDefault="00B50ACF">
            <w:pPr>
              <w:widowControl/>
              <w:spacing w:line="360" w:lineRule="atLeast"/>
              <w:ind w:firstLineChars="196" w:firstLine="470"/>
              <w:jc w:val="left"/>
              <w:outlineLvl w:val="1"/>
              <w:rPr>
                <w:rFonts w:ascii="仿宋" w:eastAsia="仿宋" w:hAnsi="仿宋"/>
                <w:sz w:val="24"/>
              </w:rPr>
            </w:pPr>
          </w:p>
        </w:tc>
        <w:tc>
          <w:tcPr>
            <w:tcW w:w="843" w:type="dxa"/>
            <w:vAlign w:val="center"/>
          </w:tcPr>
          <w:p w14:paraId="5C54191E" w14:textId="77777777" w:rsidR="00B50ACF" w:rsidRPr="00696976" w:rsidRDefault="00B50ACF">
            <w:pPr>
              <w:widowControl/>
              <w:spacing w:line="360" w:lineRule="atLeast"/>
              <w:ind w:firstLineChars="196" w:firstLine="470"/>
              <w:jc w:val="left"/>
              <w:outlineLvl w:val="1"/>
              <w:rPr>
                <w:rFonts w:ascii="仿宋" w:eastAsia="仿宋" w:hAnsi="仿宋"/>
                <w:sz w:val="24"/>
              </w:rPr>
            </w:pPr>
          </w:p>
        </w:tc>
      </w:tr>
      <w:tr w:rsidR="00696976" w:rsidRPr="00696976" w14:paraId="0E64F8AD" w14:textId="77777777">
        <w:trPr>
          <w:cantSplit/>
          <w:trHeight w:val="680"/>
          <w:jc w:val="center"/>
        </w:trPr>
        <w:tc>
          <w:tcPr>
            <w:tcW w:w="877" w:type="dxa"/>
            <w:vAlign w:val="center"/>
          </w:tcPr>
          <w:p w14:paraId="43584B6A" w14:textId="77777777" w:rsidR="00B50ACF" w:rsidRPr="00696976" w:rsidRDefault="00B50ACF">
            <w:pPr>
              <w:widowControl/>
              <w:spacing w:line="360" w:lineRule="atLeast"/>
              <w:ind w:firstLineChars="196" w:firstLine="470"/>
              <w:jc w:val="left"/>
              <w:outlineLvl w:val="1"/>
              <w:rPr>
                <w:rFonts w:ascii="仿宋" w:eastAsia="仿宋" w:hAnsi="仿宋"/>
                <w:sz w:val="24"/>
              </w:rPr>
            </w:pPr>
          </w:p>
        </w:tc>
        <w:tc>
          <w:tcPr>
            <w:tcW w:w="1275" w:type="dxa"/>
            <w:vAlign w:val="center"/>
          </w:tcPr>
          <w:p w14:paraId="2D51E911" w14:textId="77777777" w:rsidR="00B50ACF" w:rsidRPr="00696976" w:rsidRDefault="00B50ACF">
            <w:pPr>
              <w:widowControl/>
              <w:spacing w:line="360" w:lineRule="atLeast"/>
              <w:ind w:firstLineChars="196" w:firstLine="470"/>
              <w:jc w:val="left"/>
              <w:outlineLvl w:val="1"/>
              <w:rPr>
                <w:rFonts w:ascii="仿宋" w:eastAsia="仿宋" w:hAnsi="仿宋"/>
                <w:sz w:val="24"/>
              </w:rPr>
            </w:pPr>
          </w:p>
        </w:tc>
        <w:tc>
          <w:tcPr>
            <w:tcW w:w="1360" w:type="dxa"/>
            <w:vAlign w:val="center"/>
          </w:tcPr>
          <w:p w14:paraId="3A66F68F" w14:textId="77777777" w:rsidR="00B50ACF" w:rsidRPr="00696976" w:rsidRDefault="00B50ACF">
            <w:pPr>
              <w:widowControl/>
              <w:spacing w:line="360" w:lineRule="atLeast"/>
              <w:ind w:firstLineChars="196" w:firstLine="470"/>
              <w:jc w:val="left"/>
              <w:outlineLvl w:val="1"/>
              <w:rPr>
                <w:rFonts w:ascii="仿宋" w:eastAsia="仿宋" w:hAnsi="仿宋"/>
                <w:sz w:val="24"/>
              </w:rPr>
            </w:pPr>
          </w:p>
        </w:tc>
        <w:tc>
          <w:tcPr>
            <w:tcW w:w="888" w:type="dxa"/>
            <w:vAlign w:val="center"/>
          </w:tcPr>
          <w:p w14:paraId="1B0DAD6F" w14:textId="77777777" w:rsidR="00B50ACF" w:rsidRPr="00696976" w:rsidRDefault="00B50ACF">
            <w:pPr>
              <w:widowControl/>
              <w:spacing w:line="360" w:lineRule="atLeast"/>
              <w:ind w:firstLineChars="196" w:firstLine="470"/>
              <w:jc w:val="left"/>
              <w:outlineLvl w:val="1"/>
              <w:rPr>
                <w:rFonts w:ascii="仿宋" w:eastAsia="仿宋" w:hAnsi="仿宋"/>
                <w:sz w:val="24"/>
              </w:rPr>
            </w:pPr>
          </w:p>
        </w:tc>
        <w:tc>
          <w:tcPr>
            <w:tcW w:w="1212" w:type="dxa"/>
            <w:vAlign w:val="center"/>
          </w:tcPr>
          <w:p w14:paraId="76C33ADC" w14:textId="77777777" w:rsidR="00B50ACF" w:rsidRPr="00696976" w:rsidRDefault="00B50ACF">
            <w:pPr>
              <w:widowControl/>
              <w:spacing w:line="360" w:lineRule="atLeast"/>
              <w:ind w:firstLineChars="196" w:firstLine="470"/>
              <w:jc w:val="left"/>
              <w:outlineLvl w:val="1"/>
              <w:rPr>
                <w:rFonts w:ascii="仿宋" w:eastAsia="仿宋" w:hAnsi="仿宋"/>
                <w:sz w:val="24"/>
              </w:rPr>
            </w:pPr>
          </w:p>
        </w:tc>
        <w:tc>
          <w:tcPr>
            <w:tcW w:w="840" w:type="dxa"/>
            <w:vAlign w:val="center"/>
          </w:tcPr>
          <w:p w14:paraId="3AB60B53" w14:textId="77777777" w:rsidR="00B50ACF" w:rsidRPr="00696976" w:rsidRDefault="00B50ACF">
            <w:pPr>
              <w:widowControl/>
              <w:spacing w:line="360" w:lineRule="atLeast"/>
              <w:ind w:firstLineChars="196" w:firstLine="470"/>
              <w:jc w:val="left"/>
              <w:outlineLvl w:val="1"/>
              <w:rPr>
                <w:rFonts w:ascii="仿宋" w:eastAsia="仿宋" w:hAnsi="仿宋"/>
                <w:sz w:val="24"/>
              </w:rPr>
            </w:pPr>
          </w:p>
        </w:tc>
        <w:tc>
          <w:tcPr>
            <w:tcW w:w="841" w:type="dxa"/>
            <w:vAlign w:val="center"/>
          </w:tcPr>
          <w:p w14:paraId="74DD3D4D" w14:textId="77777777" w:rsidR="00B50ACF" w:rsidRPr="00696976" w:rsidRDefault="00B50ACF">
            <w:pPr>
              <w:widowControl/>
              <w:spacing w:line="360" w:lineRule="atLeast"/>
              <w:ind w:firstLineChars="196" w:firstLine="470"/>
              <w:jc w:val="left"/>
              <w:outlineLvl w:val="1"/>
              <w:rPr>
                <w:rFonts w:ascii="仿宋" w:eastAsia="仿宋" w:hAnsi="仿宋"/>
                <w:sz w:val="24"/>
              </w:rPr>
            </w:pPr>
          </w:p>
        </w:tc>
        <w:tc>
          <w:tcPr>
            <w:tcW w:w="876" w:type="dxa"/>
            <w:vAlign w:val="center"/>
          </w:tcPr>
          <w:p w14:paraId="66859E1E" w14:textId="77777777" w:rsidR="00B50ACF" w:rsidRPr="00696976" w:rsidRDefault="00B50ACF">
            <w:pPr>
              <w:widowControl/>
              <w:spacing w:line="360" w:lineRule="atLeast"/>
              <w:ind w:firstLineChars="196" w:firstLine="470"/>
              <w:jc w:val="left"/>
              <w:outlineLvl w:val="1"/>
              <w:rPr>
                <w:rFonts w:ascii="仿宋" w:eastAsia="仿宋" w:hAnsi="仿宋"/>
                <w:sz w:val="24"/>
              </w:rPr>
            </w:pPr>
          </w:p>
        </w:tc>
        <w:tc>
          <w:tcPr>
            <w:tcW w:w="843" w:type="dxa"/>
            <w:vAlign w:val="center"/>
          </w:tcPr>
          <w:p w14:paraId="2F0FDB83" w14:textId="77777777" w:rsidR="00B50ACF" w:rsidRPr="00696976" w:rsidRDefault="00B50ACF">
            <w:pPr>
              <w:widowControl/>
              <w:spacing w:line="360" w:lineRule="atLeast"/>
              <w:ind w:firstLineChars="196" w:firstLine="470"/>
              <w:jc w:val="left"/>
              <w:outlineLvl w:val="1"/>
              <w:rPr>
                <w:rFonts w:ascii="仿宋" w:eastAsia="仿宋" w:hAnsi="仿宋"/>
                <w:sz w:val="24"/>
              </w:rPr>
            </w:pPr>
          </w:p>
        </w:tc>
      </w:tr>
      <w:tr w:rsidR="00696976" w:rsidRPr="00696976" w14:paraId="35C19580" w14:textId="77777777">
        <w:trPr>
          <w:cantSplit/>
          <w:trHeight w:val="680"/>
          <w:jc w:val="center"/>
        </w:trPr>
        <w:tc>
          <w:tcPr>
            <w:tcW w:w="877" w:type="dxa"/>
            <w:vAlign w:val="center"/>
          </w:tcPr>
          <w:p w14:paraId="52A4AE48" w14:textId="77777777" w:rsidR="00B50ACF" w:rsidRPr="00696976" w:rsidRDefault="00B50ACF">
            <w:pPr>
              <w:widowControl/>
              <w:spacing w:line="360" w:lineRule="atLeast"/>
              <w:ind w:firstLineChars="196" w:firstLine="470"/>
              <w:jc w:val="left"/>
              <w:outlineLvl w:val="1"/>
              <w:rPr>
                <w:rFonts w:ascii="仿宋" w:eastAsia="仿宋" w:hAnsi="仿宋"/>
                <w:sz w:val="24"/>
              </w:rPr>
            </w:pPr>
          </w:p>
        </w:tc>
        <w:tc>
          <w:tcPr>
            <w:tcW w:w="1275" w:type="dxa"/>
            <w:vAlign w:val="center"/>
          </w:tcPr>
          <w:p w14:paraId="12BEEB28" w14:textId="77777777" w:rsidR="00B50ACF" w:rsidRPr="00696976" w:rsidRDefault="00B50ACF">
            <w:pPr>
              <w:widowControl/>
              <w:spacing w:line="360" w:lineRule="atLeast"/>
              <w:ind w:firstLineChars="196" w:firstLine="470"/>
              <w:jc w:val="left"/>
              <w:outlineLvl w:val="1"/>
              <w:rPr>
                <w:rFonts w:ascii="仿宋" w:eastAsia="仿宋" w:hAnsi="仿宋"/>
                <w:sz w:val="24"/>
              </w:rPr>
            </w:pPr>
          </w:p>
        </w:tc>
        <w:tc>
          <w:tcPr>
            <w:tcW w:w="1360" w:type="dxa"/>
            <w:vAlign w:val="center"/>
          </w:tcPr>
          <w:p w14:paraId="41501FB1" w14:textId="77777777" w:rsidR="00B50ACF" w:rsidRPr="00696976" w:rsidRDefault="00B50ACF">
            <w:pPr>
              <w:widowControl/>
              <w:spacing w:line="360" w:lineRule="atLeast"/>
              <w:ind w:firstLineChars="196" w:firstLine="470"/>
              <w:jc w:val="left"/>
              <w:outlineLvl w:val="1"/>
              <w:rPr>
                <w:rFonts w:ascii="仿宋" w:eastAsia="仿宋" w:hAnsi="仿宋"/>
                <w:sz w:val="24"/>
              </w:rPr>
            </w:pPr>
          </w:p>
        </w:tc>
        <w:tc>
          <w:tcPr>
            <w:tcW w:w="888" w:type="dxa"/>
            <w:vAlign w:val="center"/>
          </w:tcPr>
          <w:p w14:paraId="39DCB20D" w14:textId="77777777" w:rsidR="00B50ACF" w:rsidRPr="00696976" w:rsidRDefault="00B50ACF">
            <w:pPr>
              <w:widowControl/>
              <w:spacing w:line="360" w:lineRule="atLeast"/>
              <w:ind w:firstLineChars="196" w:firstLine="470"/>
              <w:jc w:val="left"/>
              <w:outlineLvl w:val="1"/>
              <w:rPr>
                <w:rFonts w:ascii="仿宋" w:eastAsia="仿宋" w:hAnsi="仿宋"/>
                <w:sz w:val="24"/>
              </w:rPr>
            </w:pPr>
          </w:p>
        </w:tc>
        <w:tc>
          <w:tcPr>
            <w:tcW w:w="1212" w:type="dxa"/>
            <w:vAlign w:val="center"/>
          </w:tcPr>
          <w:p w14:paraId="62A77403" w14:textId="77777777" w:rsidR="00B50ACF" w:rsidRPr="00696976" w:rsidRDefault="00B50ACF">
            <w:pPr>
              <w:widowControl/>
              <w:spacing w:line="360" w:lineRule="atLeast"/>
              <w:ind w:firstLineChars="196" w:firstLine="470"/>
              <w:jc w:val="left"/>
              <w:outlineLvl w:val="1"/>
              <w:rPr>
                <w:rFonts w:ascii="仿宋" w:eastAsia="仿宋" w:hAnsi="仿宋"/>
                <w:sz w:val="24"/>
              </w:rPr>
            </w:pPr>
          </w:p>
        </w:tc>
        <w:tc>
          <w:tcPr>
            <w:tcW w:w="840" w:type="dxa"/>
            <w:vAlign w:val="center"/>
          </w:tcPr>
          <w:p w14:paraId="4D1A8862" w14:textId="77777777" w:rsidR="00B50ACF" w:rsidRPr="00696976" w:rsidRDefault="00B50ACF">
            <w:pPr>
              <w:widowControl/>
              <w:spacing w:line="360" w:lineRule="atLeast"/>
              <w:ind w:firstLineChars="196" w:firstLine="470"/>
              <w:jc w:val="left"/>
              <w:outlineLvl w:val="1"/>
              <w:rPr>
                <w:rFonts w:ascii="仿宋" w:eastAsia="仿宋" w:hAnsi="仿宋"/>
                <w:sz w:val="24"/>
              </w:rPr>
            </w:pPr>
          </w:p>
        </w:tc>
        <w:tc>
          <w:tcPr>
            <w:tcW w:w="841" w:type="dxa"/>
            <w:vAlign w:val="center"/>
          </w:tcPr>
          <w:p w14:paraId="0DEEE3A8" w14:textId="77777777" w:rsidR="00B50ACF" w:rsidRPr="00696976" w:rsidRDefault="00B50ACF">
            <w:pPr>
              <w:widowControl/>
              <w:spacing w:line="360" w:lineRule="atLeast"/>
              <w:ind w:firstLineChars="196" w:firstLine="470"/>
              <w:jc w:val="left"/>
              <w:outlineLvl w:val="1"/>
              <w:rPr>
                <w:rFonts w:ascii="仿宋" w:eastAsia="仿宋" w:hAnsi="仿宋"/>
                <w:sz w:val="24"/>
              </w:rPr>
            </w:pPr>
          </w:p>
        </w:tc>
        <w:tc>
          <w:tcPr>
            <w:tcW w:w="876" w:type="dxa"/>
            <w:vAlign w:val="center"/>
          </w:tcPr>
          <w:p w14:paraId="20A06585" w14:textId="77777777" w:rsidR="00B50ACF" w:rsidRPr="00696976" w:rsidRDefault="00B50ACF">
            <w:pPr>
              <w:widowControl/>
              <w:spacing w:line="360" w:lineRule="atLeast"/>
              <w:ind w:firstLineChars="196" w:firstLine="470"/>
              <w:jc w:val="left"/>
              <w:outlineLvl w:val="1"/>
              <w:rPr>
                <w:rFonts w:ascii="仿宋" w:eastAsia="仿宋" w:hAnsi="仿宋"/>
                <w:sz w:val="24"/>
              </w:rPr>
            </w:pPr>
          </w:p>
        </w:tc>
        <w:tc>
          <w:tcPr>
            <w:tcW w:w="843" w:type="dxa"/>
            <w:vAlign w:val="center"/>
          </w:tcPr>
          <w:p w14:paraId="44636FB7" w14:textId="77777777" w:rsidR="00B50ACF" w:rsidRPr="00696976" w:rsidRDefault="00B50ACF">
            <w:pPr>
              <w:widowControl/>
              <w:spacing w:line="360" w:lineRule="atLeast"/>
              <w:ind w:firstLineChars="196" w:firstLine="470"/>
              <w:jc w:val="left"/>
              <w:outlineLvl w:val="1"/>
              <w:rPr>
                <w:rFonts w:ascii="仿宋" w:eastAsia="仿宋" w:hAnsi="仿宋"/>
                <w:sz w:val="24"/>
              </w:rPr>
            </w:pPr>
          </w:p>
        </w:tc>
      </w:tr>
      <w:tr w:rsidR="00B50ACF" w:rsidRPr="00696976" w14:paraId="698EA98F" w14:textId="77777777">
        <w:trPr>
          <w:trHeight w:val="260"/>
          <w:jc w:val="center"/>
        </w:trPr>
        <w:tc>
          <w:tcPr>
            <w:tcW w:w="877" w:type="dxa"/>
            <w:tcBorders>
              <w:top w:val="single" w:sz="4" w:space="0" w:color="auto"/>
              <w:bottom w:val="single" w:sz="4" w:space="0" w:color="auto"/>
            </w:tcBorders>
            <w:vAlign w:val="center"/>
          </w:tcPr>
          <w:p w14:paraId="5E91170E" w14:textId="77777777" w:rsidR="00B50ACF" w:rsidRPr="00696976" w:rsidRDefault="00B50ACF">
            <w:pPr>
              <w:widowControl/>
              <w:spacing w:line="360" w:lineRule="atLeast"/>
              <w:ind w:firstLineChars="196" w:firstLine="470"/>
              <w:jc w:val="left"/>
              <w:outlineLvl w:val="1"/>
              <w:rPr>
                <w:rFonts w:ascii="仿宋" w:eastAsia="仿宋" w:hAnsi="仿宋"/>
                <w:sz w:val="24"/>
              </w:rPr>
            </w:pPr>
          </w:p>
        </w:tc>
        <w:tc>
          <w:tcPr>
            <w:tcW w:w="6416" w:type="dxa"/>
            <w:gridSpan w:val="6"/>
            <w:tcBorders>
              <w:top w:val="single" w:sz="4" w:space="0" w:color="auto"/>
              <w:bottom w:val="single" w:sz="4" w:space="0" w:color="auto"/>
            </w:tcBorders>
            <w:vAlign w:val="center"/>
          </w:tcPr>
          <w:p w14:paraId="7F2E5FD4" w14:textId="77777777" w:rsidR="00B50ACF" w:rsidRPr="00696976" w:rsidRDefault="00CA3CAA">
            <w:pPr>
              <w:widowControl/>
              <w:spacing w:line="360" w:lineRule="atLeast"/>
              <w:ind w:firstLineChars="196" w:firstLine="470"/>
              <w:jc w:val="left"/>
              <w:outlineLvl w:val="1"/>
              <w:rPr>
                <w:rFonts w:ascii="仿宋" w:eastAsia="仿宋" w:hAnsi="仿宋"/>
                <w:sz w:val="24"/>
              </w:rPr>
            </w:pPr>
            <w:r w:rsidRPr="00696976">
              <w:rPr>
                <w:rFonts w:ascii="仿宋" w:eastAsia="仿宋" w:hAnsi="仿宋" w:hint="eastAsia"/>
                <w:sz w:val="24"/>
              </w:rPr>
              <w:t>分项报价合计（万元）：   大写：</w:t>
            </w:r>
          </w:p>
        </w:tc>
        <w:tc>
          <w:tcPr>
            <w:tcW w:w="876" w:type="dxa"/>
            <w:tcBorders>
              <w:top w:val="single" w:sz="4" w:space="0" w:color="auto"/>
              <w:bottom w:val="single" w:sz="4" w:space="0" w:color="auto"/>
            </w:tcBorders>
            <w:vAlign w:val="center"/>
          </w:tcPr>
          <w:p w14:paraId="311F4FDD" w14:textId="77777777" w:rsidR="00B50ACF" w:rsidRPr="00696976" w:rsidRDefault="00B50ACF">
            <w:pPr>
              <w:widowControl/>
              <w:spacing w:line="360" w:lineRule="atLeast"/>
              <w:ind w:firstLineChars="196" w:firstLine="470"/>
              <w:jc w:val="left"/>
              <w:outlineLvl w:val="1"/>
              <w:rPr>
                <w:rFonts w:ascii="仿宋" w:eastAsia="仿宋" w:hAnsi="仿宋"/>
                <w:sz w:val="24"/>
              </w:rPr>
            </w:pPr>
          </w:p>
        </w:tc>
        <w:tc>
          <w:tcPr>
            <w:tcW w:w="843" w:type="dxa"/>
            <w:tcBorders>
              <w:top w:val="single" w:sz="4" w:space="0" w:color="auto"/>
              <w:bottom w:val="single" w:sz="4" w:space="0" w:color="auto"/>
            </w:tcBorders>
            <w:vAlign w:val="center"/>
          </w:tcPr>
          <w:p w14:paraId="194790E7" w14:textId="77777777" w:rsidR="00B50ACF" w:rsidRPr="00696976" w:rsidRDefault="00B50ACF">
            <w:pPr>
              <w:widowControl/>
              <w:spacing w:line="360" w:lineRule="atLeast"/>
              <w:ind w:firstLineChars="196" w:firstLine="470"/>
              <w:jc w:val="left"/>
              <w:outlineLvl w:val="1"/>
              <w:rPr>
                <w:rFonts w:ascii="仿宋" w:eastAsia="仿宋" w:hAnsi="仿宋"/>
                <w:sz w:val="24"/>
              </w:rPr>
            </w:pPr>
          </w:p>
        </w:tc>
      </w:tr>
    </w:tbl>
    <w:p w14:paraId="210BC345" w14:textId="77777777" w:rsidR="00B50ACF" w:rsidRPr="00696976" w:rsidRDefault="00B50ACF">
      <w:pPr>
        <w:widowControl/>
        <w:spacing w:line="360" w:lineRule="atLeast"/>
        <w:jc w:val="left"/>
        <w:outlineLvl w:val="1"/>
        <w:rPr>
          <w:rFonts w:ascii="仿宋" w:eastAsia="仿宋" w:hAnsi="仿宋"/>
          <w:sz w:val="24"/>
        </w:rPr>
      </w:pPr>
    </w:p>
    <w:p w14:paraId="5B4EEC41" w14:textId="77777777" w:rsidR="00B50ACF" w:rsidRPr="00696976" w:rsidRDefault="00CA3CAA">
      <w:pPr>
        <w:widowControl/>
        <w:spacing w:line="360" w:lineRule="atLeast"/>
        <w:ind w:firstLineChars="196" w:firstLine="470"/>
        <w:jc w:val="left"/>
        <w:outlineLvl w:val="1"/>
        <w:rPr>
          <w:rFonts w:ascii="仿宋" w:eastAsia="仿宋" w:hAnsi="仿宋"/>
          <w:sz w:val="24"/>
        </w:rPr>
      </w:pPr>
      <w:r w:rsidRPr="00696976">
        <w:rPr>
          <w:rFonts w:ascii="仿宋" w:eastAsia="仿宋" w:hAnsi="仿宋" w:hint="eastAsia"/>
          <w:sz w:val="24"/>
        </w:rPr>
        <w:t>注：1、投标人应按“分项报价明细表”的格式详细报出投标总价的各个组成部分的报价。</w:t>
      </w:r>
    </w:p>
    <w:p w14:paraId="7DCA70AC" w14:textId="77777777" w:rsidR="00B50ACF" w:rsidRPr="00696976" w:rsidRDefault="00CA3CAA">
      <w:pPr>
        <w:widowControl/>
        <w:spacing w:line="360" w:lineRule="atLeast"/>
        <w:ind w:firstLineChars="196" w:firstLine="470"/>
        <w:jc w:val="left"/>
        <w:outlineLvl w:val="1"/>
        <w:rPr>
          <w:rFonts w:ascii="仿宋" w:eastAsia="仿宋" w:hAnsi="仿宋"/>
          <w:sz w:val="24"/>
        </w:rPr>
      </w:pPr>
      <w:r w:rsidRPr="00696976">
        <w:rPr>
          <w:rFonts w:ascii="仿宋" w:eastAsia="仿宋" w:hAnsi="仿宋" w:hint="eastAsia"/>
          <w:sz w:val="24"/>
        </w:rPr>
        <w:t xml:space="preserve">    2、“分项报价明细表”各分项报价合计应当与“开标一览表”报价合计相等。</w:t>
      </w:r>
    </w:p>
    <w:p w14:paraId="5A516860" w14:textId="77777777" w:rsidR="00B50ACF" w:rsidRPr="00696976" w:rsidRDefault="00B50ACF">
      <w:pPr>
        <w:widowControl/>
        <w:spacing w:line="360" w:lineRule="atLeast"/>
        <w:ind w:firstLineChars="196" w:firstLine="472"/>
        <w:jc w:val="left"/>
        <w:outlineLvl w:val="1"/>
        <w:rPr>
          <w:rFonts w:ascii="仿宋" w:eastAsia="仿宋" w:hAnsi="仿宋"/>
          <w:b/>
          <w:sz w:val="24"/>
        </w:rPr>
      </w:pPr>
    </w:p>
    <w:p w14:paraId="001E0851" w14:textId="77777777" w:rsidR="00B50ACF" w:rsidRPr="00696976" w:rsidRDefault="00B50ACF">
      <w:pPr>
        <w:widowControl/>
        <w:spacing w:line="360" w:lineRule="atLeast"/>
        <w:ind w:firstLineChars="196" w:firstLine="472"/>
        <w:jc w:val="left"/>
        <w:outlineLvl w:val="1"/>
        <w:rPr>
          <w:rFonts w:ascii="仿宋" w:eastAsia="仿宋" w:hAnsi="仿宋"/>
          <w:b/>
          <w:sz w:val="24"/>
        </w:rPr>
      </w:pPr>
    </w:p>
    <w:p w14:paraId="1B31ABF2" w14:textId="77777777" w:rsidR="00B50ACF" w:rsidRPr="00696976" w:rsidRDefault="00CA3CAA">
      <w:pPr>
        <w:widowControl/>
        <w:spacing w:line="360" w:lineRule="atLeast"/>
        <w:ind w:firstLineChars="196" w:firstLine="470"/>
        <w:jc w:val="left"/>
        <w:outlineLvl w:val="1"/>
        <w:rPr>
          <w:rFonts w:ascii="仿宋" w:eastAsia="仿宋" w:hAnsi="仿宋"/>
          <w:sz w:val="24"/>
        </w:rPr>
      </w:pPr>
      <w:r w:rsidRPr="00696976">
        <w:rPr>
          <w:rFonts w:ascii="仿宋" w:eastAsia="仿宋" w:hAnsi="仿宋" w:hint="eastAsia"/>
          <w:sz w:val="24"/>
        </w:rPr>
        <w:t>投标人名称：XXXX（单位盖章）。</w:t>
      </w:r>
    </w:p>
    <w:p w14:paraId="5B9E364F" w14:textId="77777777" w:rsidR="00B50ACF" w:rsidRPr="00696976" w:rsidRDefault="00CA3CAA">
      <w:pPr>
        <w:widowControl/>
        <w:spacing w:line="360" w:lineRule="atLeast"/>
        <w:ind w:firstLineChars="196" w:firstLine="470"/>
        <w:jc w:val="left"/>
        <w:outlineLvl w:val="1"/>
        <w:rPr>
          <w:rFonts w:ascii="仿宋" w:eastAsia="仿宋" w:hAnsi="仿宋"/>
          <w:sz w:val="24"/>
        </w:rPr>
      </w:pPr>
      <w:r w:rsidRPr="00696976">
        <w:rPr>
          <w:rFonts w:ascii="仿宋" w:eastAsia="仿宋" w:hAnsi="仿宋" w:hint="eastAsia"/>
          <w:sz w:val="24"/>
        </w:rPr>
        <w:t>法定代表人/单位负责人或授权代表（签字或加盖个人名章）：XXXX。</w:t>
      </w:r>
    </w:p>
    <w:p w14:paraId="5F96634B" w14:textId="77777777" w:rsidR="00B50ACF" w:rsidRPr="00696976" w:rsidRDefault="00CA3CAA">
      <w:pPr>
        <w:widowControl/>
        <w:spacing w:line="360" w:lineRule="atLeast"/>
        <w:ind w:firstLineChars="196" w:firstLine="470"/>
        <w:jc w:val="left"/>
        <w:outlineLvl w:val="1"/>
        <w:rPr>
          <w:rFonts w:ascii="仿宋" w:eastAsia="仿宋" w:hAnsi="仿宋"/>
          <w:sz w:val="24"/>
        </w:rPr>
      </w:pPr>
      <w:r w:rsidRPr="00696976">
        <w:rPr>
          <w:rFonts w:ascii="仿宋" w:eastAsia="仿宋" w:hAnsi="仿宋" w:hint="eastAsia"/>
          <w:sz w:val="24"/>
        </w:rPr>
        <w:t>投标日期：XXXX</w:t>
      </w:r>
      <w:bookmarkEnd w:id="152"/>
      <w:r w:rsidRPr="00696976">
        <w:rPr>
          <w:rFonts w:ascii="仿宋" w:eastAsia="仿宋" w:hAnsi="仿宋" w:hint="eastAsia"/>
          <w:sz w:val="24"/>
        </w:rPr>
        <w:t>。</w:t>
      </w:r>
      <w:bookmarkStart w:id="157" w:name="_Toc217446087"/>
    </w:p>
    <w:p w14:paraId="276C11FC" w14:textId="77777777" w:rsidR="00B50ACF" w:rsidRPr="00696976" w:rsidRDefault="00CA3CAA">
      <w:pPr>
        <w:widowControl/>
        <w:spacing w:line="360" w:lineRule="atLeast"/>
        <w:ind w:firstLineChars="196" w:firstLine="470"/>
        <w:jc w:val="left"/>
        <w:outlineLvl w:val="1"/>
        <w:rPr>
          <w:rFonts w:ascii="仿宋" w:eastAsia="仿宋" w:hAnsi="仿宋"/>
          <w:b/>
          <w:sz w:val="32"/>
          <w:szCs w:val="32"/>
        </w:rPr>
      </w:pPr>
      <w:r w:rsidRPr="00696976">
        <w:rPr>
          <w:rFonts w:ascii="仿宋" w:eastAsia="仿宋" w:hAnsi="仿宋" w:hint="eastAsia"/>
          <w:sz w:val="24"/>
        </w:rPr>
        <w:br w:type="page"/>
      </w:r>
      <w:bookmarkStart w:id="158" w:name="PO_默认文件内容_26"/>
      <w:r w:rsidRPr="00696976">
        <w:rPr>
          <w:rFonts w:ascii="仿宋" w:eastAsia="仿宋" w:hAnsi="仿宋" w:hint="eastAsia"/>
          <w:b/>
          <w:sz w:val="32"/>
          <w:szCs w:val="32"/>
        </w:rPr>
        <w:lastRenderedPageBreak/>
        <w:t>格式2-6</w:t>
      </w:r>
    </w:p>
    <w:p w14:paraId="77FAACF0" w14:textId="77777777" w:rsidR="00B50ACF" w:rsidRPr="00696976" w:rsidRDefault="00CA3CAA">
      <w:pPr>
        <w:widowControl/>
        <w:spacing w:line="360" w:lineRule="atLeast"/>
        <w:jc w:val="center"/>
        <w:outlineLvl w:val="1"/>
        <w:rPr>
          <w:rFonts w:ascii="仿宋" w:eastAsia="仿宋" w:hAnsi="仿宋"/>
          <w:b/>
          <w:sz w:val="32"/>
          <w:szCs w:val="32"/>
        </w:rPr>
      </w:pPr>
      <w:r w:rsidRPr="00696976">
        <w:rPr>
          <w:rFonts w:ascii="仿宋" w:eastAsia="仿宋" w:hAnsi="仿宋" w:hint="eastAsia"/>
          <w:b/>
          <w:sz w:val="32"/>
          <w:szCs w:val="32"/>
        </w:rPr>
        <w:t>五、商务应答表</w:t>
      </w:r>
      <w:bookmarkEnd w:id="157"/>
    </w:p>
    <w:p w14:paraId="66C95C76" w14:textId="77777777" w:rsidR="00B50ACF" w:rsidRPr="00696976" w:rsidRDefault="00B50ACF">
      <w:pPr>
        <w:widowControl/>
        <w:spacing w:line="360" w:lineRule="atLeast"/>
        <w:ind w:firstLineChars="196" w:firstLine="472"/>
        <w:jc w:val="left"/>
        <w:outlineLvl w:val="1"/>
        <w:rPr>
          <w:rFonts w:ascii="仿宋" w:eastAsia="仿宋" w:hAnsi="仿宋"/>
          <w:b/>
          <w:sz w:val="24"/>
        </w:rPr>
      </w:pPr>
    </w:p>
    <w:p w14:paraId="55ECFCA6" w14:textId="77777777" w:rsidR="00B50ACF" w:rsidRPr="00696976" w:rsidRDefault="00CA3CAA">
      <w:pPr>
        <w:widowControl/>
        <w:spacing w:line="360" w:lineRule="atLeast"/>
        <w:ind w:firstLineChars="196" w:firstLine="470"/>
        <w:jc w:val="left"/>
        <w:outlineLvl w:val="1"/>
        <w:rPr>
          <w:rFonts w:ascii="仿宋" w:eastAsia="仿宋" w:hAnsi="仿宋"/>
          <w:sz w:val="24"/>
        </w:rPr>
      </w:pPr>
      <w:r w:rsidRPr="00696976">
        <w:rPr>
          <w:rFonts w:ascii="仿宋" w:eastAsia="仿宋" w:hAnsi="仿宋" w:hint="eastAsia"/>
          <w:sz w:val="24"/>
        </w:rPr>
        <w:t>招标编号：</w:t>
      </w:r>
    </w:p>
    <w:tbl>
      <w:tblPr>
        <w:tblW w:w="82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956"/>
        <w:gridCol w:w="1516"/>
        <w:gridCol w:w="4852"/>
      </w:tblGrid>
      <w:tr w:rsidR="00696976" w:rsidRPr="00696976" w14:paraId="1E13A18D" w14:textId="77777777">
        <w:trPr>
          <w:trHeight w:val="606"/>
        </w:trPr>
        <w:tc>
          <w:tcPr>
            <w:tcW w:w="956" w:type="dxa"/>
            <w:vAlign w:val="center"/>
          </w:tcPr>
          <w:p w14:paraId="7FA547B7" w14:textId="77777777" w:rsidR="00B50ACF" w:rsidRPr="00696976" w:rsidRDefault="00CA3CAA">
            <w:pPr>
              <w:widowControl/>
              <w:spacing w:line="360" w:lineRule="atLeast"/>
              <w:jc w:val="left"/>
              <w:outlineLvl w:val="1"/>
              <w:rPr>
                <w:rFonts w:ascii="仿宋" w:eastAsia="仿宋" w:hAnsi="仿宋"/>
                <w:sz w:val="24"/>
              </w:rPr>
            </w:pPr>
            <w:r w:rsidRPr="00696976">
              <w:rPr>
                <w:rFonts w:ascii="仿宋" w:eastAsia="仿宋" w:hAnsi="仿宋" w:hint="eastAsia"/>
                <w:sz w:val="24"/>
              </w:rPr>
              <w:t>序号</w:t>
            </w:r>
          </w:p>
        </w:tc>
        <w:tc>
          <w:tcPr>
            <w:tcW w:w="956" w:type="dxa"/>
            <w:vAlign w:val="center"/>
          </w:tcPr>
          <w:p w14:paraId="02BD2867" w14:textId="77777777" w:rsidR="00B50ACF" w:rsidRPr="00696976" w:rsidRDefault="00CA3CAA">
            <w:pPr>
              <w:widowControl/>
              <w:spacing w:line="360" w:lineRule="atLeast"/>
              <w:jc w:val="left"/>
              <w:outlineLvl w:val="1"/>
              <w:rPr>
                <w:rFonts w:ascii="仿宋" w:eastAsia="仿宋" w:hAnsi="仿宋"/>
                <w:sz w:val="24"/>
              </w:rPr>
            </w:pPr>
            <w:r w:rsidRPr="00696976">
              <w:rPr>
                <w:rFonts w:ascii="仿宋" w:eastAsia="仿宋" w:hAnsi="仿宋" w:hint="eastAsia"/>
                <w:sz w:val="24"/>
              </w:rPr>
              <w:t>包号</w:t>
            </w:r>
          </w:p>
        </w:tc>
        <w:tc>
          <w:tcPr>
            <w:tcW w:w="1516" w:type="dxa"/>
            <w:vAlign w:val="center"/>
          </w:tcPr>
          <w:p w14:paraId="2DC3A0B4" w14:textId="77777777" w:rsidR="00B50ACF" w:rsidRPr="00696976" w:rsidRDefault="00CA3CAA">
            <w:pPr>
              <w:widowControl/>
              <w:spacing w:line="360" w:lineRule="atLeast"/>
              <w:jc w:val="left"/>
              <w:outlineLvl w:val="1"/>
              <w:rPr>
                <w:rFonts w:ascii="仿宋" w:eastAsia="仿宋" w:hAnsi="仿宋"/>
                <w:sz w:val="24"/>
              </w:rPr>
            </w:pPr>
            <w:r w:rsidRPr="00696976">
              <w:rPr>
                <w:rFonts w:ascii="仿宋" w:eastAsia="仿宋" w:hAnsi="仿宋" w:hint="eastAsia"/>
                <w:sz w:val="24"/>
              </w:rPr>
              <w:t>招标要求</w:t>
            </w:r>
          </w:p>
        </w:tc>
        <w:tc>
          <w:tcPr>
            <w:tcW w:w="4852" w:type="dxa"/>
            <w:vAlign w:val="center"/>
          </w:tcPr>
          <w:p w14:paraId="44F8F674" w14:textId="77777777" w:rsidR="00B50ACF" w:rsidRPr="00696976" w:rsidRDefault="00CA3CAA">
            <w:pPr>
              <w:widowControl/>
              <w:spacing w:line="360" w:lineRule="atLeast"/>
              <w:ind w:firstLineChars="196" w:firstLine="470"/>
              <w:jc w:val="left"/>
              <w:outlineLvl w:val="1"/>
              <w:rPr>
                <w:rFonts w:ascii="仿宋" w:eastAsia="仿宋" w:hAnsi="仿宋"/>
                <w:sz w:val="24"/>
              </w:rPr>
            </w:pPr>
            <w:r w:rsidRPr="00696976">
              <w:rPr>
                <w:rFonts w:ascii="仿宋" w:eastAsia="仿宋" w:hAnsi="仿宋" w:hint="eastAsia"/>
                <w:sz w:val="24"/>
              </w:rPr>
              <w:t>投标应答</w:t>
            </w:r>
          </w:p>
        </w:tc>
      </w:tr>
      <w:tr w:rsidR="00696976" w:rsidRPr="00696976" w14:paraId="6B150FB5" w14:textId="77777777">
        <w:trPr>
          <w:trHeight w:val="1080"/>
        </w:trPr>
        <w:tc>
          <w:tcPr>
            <w:tcW w:w="956" w:type="dxa"/>
          </w:tcPr>
          <w:p w14:paraId="722956CA" w14:textId="77777777" w:rsidR="00B50ACF" w:rsidRPr="00696976" w:rsidRDefault="00B50ACF">
            <w:pPr>
              <w:widowControl/>
              <w:spacing w:line="360" w:lineRule="atLeast"/>
              <w:ind w:firstLineChars="196" w:firstLine="470"/>
              <w:jc w:val="left"/>
              <w:outlineLvl w:val="1"/>
              <w:rPr>
                <w:rFonts w:ascii="仿宋" w:eastAsia="仿宋" w:hAnsi="仿宋"/>
                <w:sz w:val="24"/>
              </w:rPr>
            </w:pPr>
          </w:p>
        </w:tc>
        <w:tc>
          <w:tcPr>
            <w:tcW w:w="956" w:type="dxa"/>
          </w:tcPr>
          <w:p w14:paraId="36F388E8" w14:textId="77777777" w:rsidR="00B50ACF" w:rsidRPr="00696976" w:rsidRDefault="00B50ACF">
            <w:pPr>
              <w:widowControl/>
              <w:spacing w:line="360" w:lineRule="atLeast"/>
              <w:ind w:firstLineChars="196" w:firstLine="470"/>
              <w:jc w:val="left"/>
              <w:outlineLvl w:val="1"/>
              <w:rPr>
                <w:rFonts w:ascii="仿宋" w:eastAsia="仿宋" w:hAnsi="仿宋"/>
                <w:sz w:val="24"/>
              </w:rPr>
            </w:pPr>
          </w:p>
        </w:tc>
        <w:tc>
          <w:tcPr>
            <w:tcW w:w="1516" w:type="dxa"/>
          </w:tcPr>
          <w:p w14:paraId="37D7FA22" w14:textId="77777777" w:rsidR="00B50ACF" w:rsidRPr="00696976" w:rsidRDefault="00B50ACF">
            <w:pPr>
              <w:widowControl/>
              <w:spacing w:line="360" w:lineRule="atLeast"/>
              <w:ind w:firstLineChars="196" w:firstLine="470"/>
              <w:jc w:val="left"/>
              <w:outlineLvl w:val="1"/>
              <w:rPr>
                <w:rFonts w:ascii="仿宋" w:eastAsia="仿宋" w:hAnsi="仿宋"/>
                <w:sz w:val="24"/>
              </w:rPr>
            </w:pPr>
          </w:p>
        </w:tc>
        <w:tc>
          <w:tcPr>
            <w:tcW w:w="4852" w:type="dxa"/>
          </w:tcPr>
          <w:p w14:paraId="73A3B99F" w14:textId="77777777" w:rsidR="00B50ACF" w:rsidRPr="00696976" w:rsidRDefault="00B50ACF">
            <w:pPr>
              <w:widowControl/>
              <w:spacing w:line="360" w:lineRule="atLeast"/>
              <w:ind w:firstLineChars="196" w:firstLine="470"/>
              <w:jc w:val="left"/>
              <w:outlineLvl w:val="1"/>
              <w:rPr>
                <w:rFonts w:ascii="仿宋" w:eastAsia="仿宋" w:hAnsi="仿宋"/>
                <w:sz w:val="24"/>
              </w:rPr>
            </w:pPr>
          </w:p>
        </w:tc>
      </w:tr>
      <w:tr w:rsidR="00696976" w:rsidRPr="00696976" w14:paraId="3F2D52E6" w14:textId="77777777">
        <w:trPr>
          <w:trHeight w:val="1080"/>
        </w:trPr>
        <w:tc>
          <w:tcPr>
            <w:tcW w:w="956" w:type="dxa"/>
          </w:tcPr>
          <w:p w14:paraId="220871D7" w14:textId="77777777" w:rsidR="00B50ACF" w:rsidRPr="00696976" w:rsidRDefault="00B50ACF">
            <w:pPr>
              <w:widowControl/>
              <w:spacing w:line="360" w:lineRule="atLeast"/>
              <w:ind w:firstLineChars="196" w:firstLine="470"/>
              <w:jc w:val="left"/>
              <w:outlineLvl w:val="1"/>
              <w:rPr>
                <w:rFonts w:ascii="仿宋" w:eastAsia="仿宋" w:hAnsi="仿宋"/>
                <w:sz w:val="24"/>
              </w:rPr>
            </w:pPr>
          </w:p>
        </w:tc>
        <w:tc>
          <w:tcPr>
            <w:tcW w:w="956" w:type="dxa"/>
          </w:tcPr>
          <w:p w14:paraId="39040BEA" w14:textId="77777777" w:rsidR="00B50ACF" w:rsidRPr="00696976" w:rsidRDefault="00B50ACF">
            <w:pPr>
              <w:widowControl/>
              <w:spacing w:line="360" w:lineRule="atLeast"/>
              <w:ind w:firstLineChars="196" w:firstLine="470"/>
              <w:jc w:val="left"/>
              <w:outlineLvl w:val="1"/>
              <w:rPr>
                <w:rFonts w:ascii="仿宋" w:eastAsia="仿宋" w:hAnsi="仿宋"/>
                <w:sz w:val="24"/>
              </w:rPr>
            </w:pPr>
          </w:p>
        </w:tc>
        <w:tc>
          <w:tcPr>
            <w:tcW w:w="1516" w:type="dxa"/>
          </w:tcPr>
          <w:p w14:paraId="6B49DC6F" w14:textId="77777777" w:rsidR="00B50ACF" w:rsidRPr="00696976" w:rsidRDefault="00B50ACF">
            <w:pPr>
              <w:widowControl/>
              <w:spacing w:line="360" w:lineRule="atLeast"/>
              <w:ind w:firstLineChars="196" w:firstLine="470"/>
              <w:jc w:val="left"/>
              <w:outlineLvl w:val="1"/>
              <w:rPr>
                <w:rFonts w:ascii="仿宋" w:eastAsia="仿宋" w:hAnsi="仿宋"/>
                <w:sz w:val="24"/>
              </w:rPr>
            </w:pPr>
          </w:p>
        </w:tc>
        <w:tc>
          <w:tcPr>
            <w:tcW w:w="4852" w:type="dxa"/>
          </w:tcPr>
          <w:p w14:paraId="0B9A72A8" w14:textId="77777777" w:rsidR="00B50ACF" w:rsidRPr="00696976" w:rsidRDefault="00B50ACF">
            <w:pPr>
              <w:widowControl/>
              <w:spacing w:line="360" w:lineRule="atLeast"/>
              <w:ind w:firstLineChars="196" w:firstLine="470"/>
              <w:jc w:val="left"/>
              <w:outlineLvl w:val="1"/>
              <w:rPr>
                <w:rFonts w:ascii="仿宋" w:eastAsia="仿宋" w:hAnsi="仿宋"/>
                <w:sz w:val="24"/>
              </w:rPr>
            </w:pPr>
          </w:p>
        </w:tc>
      </w:tr>
      <w:tr w:rsidR="00696976" w:rsidRPr="00696976" w14:paraId="701AACE0" w14:textId="77777777">
        <w:trPr>
          <w:trHeight w:val="1080"/>
        </w:trPr>
        <w:tc>
          <w:tcPr>
            <w:tcW w:w="956" w:type="dxa"/>
          </w:tcPr>
          <w:p w14:paraId="48D2206A" w14:textId="77777777" w:rsidR="00B50ACF" w:rsidRPr="00696976" w:rsidRDefault="00B50ACF">
            <w:pPr>
              <w:widowControl/>
              <w:spacing w:line="360" w:lineRule="atLeast"/>
              <w:ind w:firstLineChars="196" w:firstLine="470"/>
              <w:jc w:val="left"/>
              <w:outlineLvl w:val="1"/>
              <w:rPr>
                <w:rFonts w:ascii="仿宋" w:eastAsia="仿宋" w:hAnsi="仿宋"/>
                <w:sz w:val="24"/>
              </w:rPr>
            </w:pPr>
          </w:p>
        </w:tc>
        <w:tc>
          <w:tcPr>
            <w:tcW w:w="956" w:type="dxa"/>
          </w:tcPr>
          <w:p w14:paraId="40325AB3" w14:textId="77777777" w:rsidR="00B50ACF" w:rsidRPr="00696976" w:rsidRDefault="00B50ACF">
            <w:pPr>
              <w:widowControl/>
              <w:spacing w:line="360" w:lineRule="atLeast"/>
              <w:ind w:firstLineChars="196" w:firstLine="470"/>
              <w:jc w:val="left"/>
              <w:outlineLvl w:val="1"/>
              <w:rPr>
                <w:rFonts w:ascii="仿宋" w:eastAsia="仿宋" w:hAnsi="仿宋"/>
                <w:sz w:val="24"/>
              </w:rPr>
            </w:pPr>
          </w:p>
        </w:tc>
        <w:tc>
          <w:tcPr>
            <w:tcW w:w="1516" w:type="dxa"/>
          </w:tcPr>
          <w:p w14:paraId="66CE56D9" w14:textId="77777777" w:rsidR="00B50ACF" w:rsidRPr="00696976" w:rsidRDefault="00B50ACF">
            <w:pPr>
              <w:widowControl/>
              <w:spacing w:line="360" w:lineRule="atLeast"/>
              <w:ind w:firstLineChars="196" w:firstLine="470"/>
              <w:jc w:val="left"/>
              <w:outlineLvl w:val="1"/>
              <w:rPr>
                <w:rFonts w:ascii="仿宋" w:eastAsia="仿宋" w:hAnsi="仿宋"/>
                <w:sz w:val="24"/>
              </w:rPr>
            </w:pPr>
          </w:p>
        </w:tc>
        <w:tc>
          <w:tcPr>
            <w:tcW w:w="4852" w:type="dxa"/>
          </w:tcPr>
          <w:p w14:paraId="14E6AA29" w14:textId="77777777" w:rsidR="00B50ACF" w:rsidRPr="00696976" w:rsidRDefault="00B50ACF">
            <w:pPr>
              <w:widowControl/>
              <w:spacing w:line="360" w:lineRule="atLeast"/>
              <w:ind w:firstLineChars="196" w:firstLine="470"/>
              <w:jc w:val="left"/>
              <w:outlineLvl w:val="1"/>
              <w:rPr>
                <w:rFonts w:ascii="仿宋" w:eastAsia="仿宋" w:hAnsi="仿宋"/>
                <w:sz w:val="24"/>
              </w:rPr>
            </w:pPr>
          </w:p>
        </w:tc>
      </w:tr>
      <w:tr w:rsidR="00696976" w:rsidRPr="00696976" w14:paraId="18E3810D" w14:textId="77777777">
        <w:trPr>
          <w:trHeight w:val="1080"/>
        </w:trPr>
        <w:tc>
          <w:tcPr>
            <w:tcW w:w="956" w:type="dxa"/>
          </w:tcPr>
          <w:p w14:paraId="4A67003D" w14:textId="77777777" w:rsidR="00B50ACF" w:rsidRPr="00696976" w:rsidRDefault="00B50ACF">
            <w:pPr>
              <w:widowControl/>
              <w:spacing w:line="360" w:lineRule="atLeast"/>
              <w:ind w:firstLineChars="196" w:firstLine="470"/>
              <w:jc w:val="left"/>
              <w:outlineLvl w:val="1"/>
              <w:rPr>
                <w:rFonts w:ascii="仿宋" w:eastAsia="仿宋" w:hAnsi="仿宋"/>
                <w:sz w:val="24"/>
              </w:rPr>
            </w:pPr>
          </w:p>
        </w:tc>
        <w:tc>
          <w:tcPr>
            <w:tcW w:w="956" w:type="dxa"/>
          </w:tcPr>
          <w:p w14:paraId="6C810F88" w14:textId="77777777" w:rsidR="00B50ACF" w:rsidRPr="00696976" w:rsidRDefault="00B50ACF">
            <w:pPr>
              <w:widowControl/>
              <w:spacing w:line="360" w:lineRule="atLeast"/>
              <w:ind w:firstLineChars="196" w:firstLine="470"/>
              <w:jc w:val="left"/>
              <w:outlineLvl w:val="1"/>
              <w:rPr>
                <w:rFonts w:ascii="仿宋" w:eastAsia="仿宋" w:hAnsi="仿宋"/>
                <w:sz w:val="24"/>
              </w:rPr>
            </w:pPr>
          </w:p>
        </w:tc>
        <w:tc>
          <w:tcPr>
            <w:tcW w:w="1516" w:type="dxa"/>
          </w:tcPr>
          <w:p w14:paraId="2E3DB969" w14:textId="77777777" w:rsidR="00B50ACF" w:rsidRPr="00696976" w:rsidRDefault="00B50ACF">
            <w:pPr>
              <w:widowControl/>
              <w:spacing w:line="360" w:lineRule="atLeast"/>
              <w:ind w:firstLineChars="196" w:firstLine="470"/>
              <w:jc w:val="left"/>
              <w:outlineLvl w:val="1"/>
              <w:rPr>
                <w:rFonts w:ascii="仿宋" w:eastAsia="仿宋" w:hAnsi="仿宋"/>
                <w:sz w:val="24"/>
              </w:rPr>
            </w:pPr>
          </w:p>
        </w:tc>
        <w:tc>
          <w:tcPr>
            <w:tcW w:w="4852" w:type="dxa"/>
          </w:tcPr>
          <w:p w14:paraId="10FEC54B" w14:textId="77777777" w:rsidR="00B50ACF" w:rsidRPr="00696976" w:rsidRDefault="00B50ACF">
            <w:pPr>
              <w:widowControl/>
              <w:spacing w:line="360" w:lineRule="atLeast"/>
              <w:ind w:firstLineChars="196" w:firstLine="470"/>
              <w:jc w:val="left"/>
              <w:outlineLvl w:val="1"/>
              <w:rPr>
                <w:rFonts w:ascii="仿宋" w:eastAsia="仿宋" w:hAnsi="仿宋"/>
                <w:sz w:val="24"/>
              </w:rPr>
            </w:pPr>
          </w:p>
        </w:tc>
      </w:tr>
    </w:tbl>
    <w:p w14:paraId="6ADA890A" w14:textId="77777777" w:rsidR="00B50ACF" w:rsidRPr="00696976" w:rsidRDefault="00CA3CAA">
      <w:pPr>
        <w:widowControl/>
        <w:spacing w:line="360" w:lineRule="atLeast"/>
        <w:ind w:firstLineChars="196" w:firstLine="470"/>
        <w:jc w:val="left"/>
        <w:outlineLvl w:val="1"/>
        <w:rPr>
          <w:rFonts w:ascii="仿宋" w:eastAsia="仿宋" w:hAnsi="仿宋"/>
          <w:sz w:val="24"/>
        </w:rPr>
      </w:pPr>
      <w:r w:rsidRPr="00696976">
        <w:rPr>
          <w:rFonts w:ascii="仿宋" w:eastAsia="仿宋" w:hAnsi="仿宋" w:hint="eastAsia"/>
          <w:sz w:val="24"/>
        </w:rPr>
        <w:t>注：1. 供应商必须把招标文件</w:t>
      </w:r>
      <w:r w:rsidRPr="00696976">
        <w:rPr>
          <w:rFonts w:ascii="仿宋" w:eastAsia="仿宋" w:hAnsi="仿宋" w:hint="eastAsia"/>
          <w:b/>
          <w:bCs/>
          <w:sz w:val="24"/>
        </w:rPr>
        <w:t>第六章全部商务要求</w:t>
      </w:r>
      <w:r w:rsidRPr="00696976">
        <w:rPr>
          <w:rFonts w:ascii="仿宋" w:eastAsia="仿宋" w:hAnsi="仿宋" w:hint="eastAsia"/>
          <w:sz w:val="24"/>
        </w:rPr>
        <w:t>列入此表。</w:t>
      </w:r>
    </w:p>
    <w:p w14:paraId="5CC8431C" w14:textId="77777777" w:rsidR="00B50ACF" w:rsidRPr="00696976" w:rsidRDefault="00CA3CAA">
      <w:pPr>
        <w:widowControl/>
        <w:spacing w:line="360" w:lineRule="atLeast"/>
        <w:ind w:firstLineChars="196" w:firstLine="470"/>
        <w:jc w:val="left"/>
        <w:outlineLvl w:val="1"/>
        <w:rPr>
          <w:rFonts w:ascii="仿宋" w:eastAsia="仿宋" w:hAnsi="仿宋"/>
          <w:sz w:val="24"/>
        </w:rPr>
      </w:pPr>
      <w:r w:rsidRPr="00696976">
        <w:rPr>
          <w:rFonts w:ascii="仿宋" w:eastAsia="仿宋" w:hAnsi="仿宋" w:hint="eastAsia"/>
          <w:sz w:val="24"/>
        </w:rPr>
        <w:t>2．按照招标项目商务要求的顺序逐条对应填写。</w:t>
      </w:r>
    </w:p>
    <w:p w14:paraId="09C37A64" w14:textId="77777777" w:rsidR="00B50ACF" w:rsidRPr="00696976" w:rsidRDefault="00CA3CAA">
      <w:pPr>
        <w:widowControl/>
        <w:spacing w:line="360" w:lineRule="atLeast"/>
        <w:ind w:firstLineChars="196" w:firstLine="470"/>
        <w:jc w:val="left"/>
        <w:outlineLvl w:val="1"/>
        <w:rPr>
          <w:rFonts w:ascii="仿宋" w:eastAsia="仿宋" w:hAnsi="仿宋"/>
          <w:sz w:val="24"/>
        </w:rPr>
      </w:pPr>
      <w:r w:rsidRPr="00696976">
        <w:rPr>
          <w:rFonts w:ascii="仿宋" w:eastAsia="仿宋" w:hAnsi="仿宋" w:hint="eastAsia"/>
          <w:sz w:val="24"/>
        </w:rPr>
        <w:t>3．供应商必须据实填写，不得虚假填写，否则将取消其投标或中标资格。</w:t>
      </w:r>
    </w:p>
    <w:p w14:paraId="2B3B136A" w14:textId="77777777" w:rsidR="00B50ACF" w:rsidRPr="00696976" w:rsidRDefault="00B50ACF">
      <w:pPr>
        <w:widowControl/>
        <w:spacing w:line="360" w:lineRule="atLeast"/>
        <w:ind w:firstLineChars="196" w:firstLine="470"/>
        <w:jc w:val="left"/>
        <w:outlineLvl w:val="1"/>
        <w:rPr>
          <w:rFonts w:ascii="仿宋" w:eastAsia="仿宋" w:hAnsi="仿宋"/>
          <w:sz w:val="24"/>
        </w:rPr>
      </w:pPr>
    </w:p>
    <w:p w14:paraId="14648F1F" w14:textId="77777777" w:rsidR="00B50ACF" w:rsidRPr="00696976" w:rsidRDefault="00CA3CAA">
      <w:pPr>
        <w:widowControl/>
        <w:spacing w:line="360" w:lineRule="atLeast"/>
        <w:ind w:firstLineChars="196" w:firstLine="470"/>
        <w:jc w:val="left"/>
        <w:outlineLvl w:val="1"/>
        <w:rPr>
          <w:rFonts w:ascii="仿宋" w:eastAsia="仿宋" w:hAnsi="仿宋"/>
          <w:sz w:val="24"/>
        </w:rPr>
      </w:pPr>
      <w:r w:rsidRPr="00696976">
        <w:rPr>
          <w:rFonts w:ascii="仿宋" w:eastAsia="仿宋" w:hAnsi="仿宋" w:hint="eastAsia"/>
          <w:sz w:val="24"/>
        </w:rPr>
        <w:t>投标人名称：XXXX（单位盖章）。</w:t>
      </w:r>
    </w:p>
    <w:p w14:paraId="70D341EB" w14:textId="77777777" w:rsidR="00B50ACF" w:rsidRPr="00696976" w:rsidRDefault="00CA3CAA">
      <w:pPr>
        <w:widowControl/>
        <w:spacing w:line="360" w:lineRule="atLeast"/>
        <w:ind w:firstLineChars="196" w:firstLine="470"/>
        <w:jc w:val="left"/>
        <w:outlineLvl w:val="1"/>
        <w:rPr>
          <w:rFonts w:ascii="仿宋" w:eastAsia="仿宋" w:hAnsi="仿宋"/>
          <w:sz w:val="24"/>
        </w:rPr>
      </w:pPr>
      <w:r w:rsidRPr="00696976">
        <w:rPr>
          <w:rFonts w:ascii="仿宋" w:eastAsia="仿宋" w:hAnsi="仿宋" w:hint="eastAsia"/>
          <w:sz w:val="24"/>
        </w:rPr>
        <w:t>法定代表人/单位负责人或授权代表（签字或加盖个人名章）：XXXX。</w:t>
      </w:r>
    </w:p>
    <w:p w14:paraId="7394D445" w14:textId="77777777" w:rsidR="00B50ACF" w:rsidRPr="00696976" w:rsidRDefault="00CA3CAA">
      <w:pPr>
        <w:widowControl/>
        <w:spacing w:line="360" w:lineRule="atLeast"/>
        <w:ind w:firstLineChars="196" w:firstLine="470"/>
        <w:jc w:val="left"/>
        <w:outlineLvl w:val="1"/>
        <w:rPr>
          <w:rFonts w:ascii="仿宋" w:eastAsia="仿宋" w:hAnsi="仿宋"/>
          <w:sz w:val="24"/>
        </w:rPr>
      </w:pPr>
      <w:r w:rsidRPr="00696976">
        <w:rPr>
          <w:rFonts w:ascii="仿宋" w:eastAsia="仿宋" w:hAnsi="仿宋" w:hint="eastAsia"/>
          <w:sz w:val="24"/>
        </w:rPr>
        <w:t>投标日期: XXXX。</w:t>
      </w:r>
    </w:p>
    <w:p w14:paraId="2FA05DAB" w14:textId="77777777" w:rsidR="00B50ACF" w:rsidRPr="00696976" w:rsidRDefault="00CA3CAA">
      <w:pPr>
        <w:spacing w:after="0" w:line="340" w:lineRule="exact"/>
        <w:rPr>
          <w:rFonts w:ascii="仿宋" w:eastAsia="仿宋" w:hAnsi="仿宋"/>
          <w:b/>
          <w:sz w:val="32"/>
          <w:szCs w:val="32"/>
        </w:rPr>
      </w:pPr>
      <w:r w:rsidRPr="00696976">
        <w:rPr>
          <w:rFonts w:ascii="仿宋" w:eastAsia="仿宋" w:hAnsi="仿宋" w:hint="eastAsia"/>
          <w:sz w:val="24"/>
        </w:rPr>
        <w:br w:type="page"/>
      </w:r>
      <w:r w:rsidRPr="00696976">
        <w:rPr>
          <w:rFonts w:ascii="仿宋" w:eastAsia="仿宋" w:hAnsi="仿宋" w:hint="eastAsia"/>
          <w:b/>
          <w:sz w:val="32"/>
          <w:szCs w:val="32"/>
        </w:rPr>
        <w:lastRenderedPageBreak/>
        <w:t>格式2-7</w:t>
      </w:r>
    </w:p>
    <w:p w14:paraId="363633AD" w14:textId="77777777" w:rsidR="00B50ACF" w:rsidRPr="00696976" w:rsidRDefault="00CA3CAA">
      <w:pPr>
        <w:widowControl/>
        <w:spacing w:after="0" w:line="340" w:lineRule="exact"/>
        <w:jc w:val="center"/>
        <w:rPr>
          <w:rFonts w:ascii="仿宋" w:eastAsia="仿宋" w:hAnsi="仿宋"/>
          <w:b/>
          <w:sz w:val="32"/>
          <w:szCs w:val="32"/>
        </w:rPr>
      </w:pPr>
      <w:r w:rsidRPr="00696976">
        <w:rPr>
          <w:rFonts w:ascii="仿宋" w:eastAsia="仿宋" w:hAnsi="仿宋" w:hint="eastAsia"/>
          <w:b/>
          <w:sz w:val="32"/>
          <w:szCs w:val="32"/>
        </w:rPr>
        <w:t>六、商务、技术、服务应答附表</w:t>
      </w:r>
    </w:p>
    <w:p w14:paraId="5869436C" w14:textId="77777777" w:rsidR="00B50ACF" w:rsidRPr="00696976" w:rsidRDefault="00CA3CAA">
      <w:pPr>
        <w:widowControl/>
        <w:spacing w:after="0" w:line="340" w:lineRule="exact"/>
        <w:jc w:val="center"/>
        <w:rPr>
          <w:rFonts w:ascii="仿宋" w:eastAsia="仿宋" w:hAnsi="仿宋"/>
          <w:b/>
          <w:sz w:val="32"/>
          <w:szCs w:val="32"/>
        </w:rPr>
      </w:pPr>
      <w:r w:rsidRPr="00696976">
        <w:rPr>
          <w:rFonts w:ascii="仿宋" w:eastAsia="仿宋" w:hAnsi="仿宋" w:hint="eastAsia"/>
          <w:b/>
          <w:sz w:val="32"/>
          <w:szCs w:val="32"/>
        </w:rPr>
        <w:t>（仅用于中标、成交结果公告，此表不作为评审内容）</w:t>
      </w:r>
    </w:p>
    <w:p w14:paraId="594C5C53" w14:textId="77777777" w:rsidR="00B50ACF" w:rsidRPr="00696976" w:rsidRDefault="00CA3CAA">
      <w:pPr>
        <w:widowControl/>
        <w:spacing w:after="0" w:line="340" w:lineRule="exact"/>
        <w:ind w:firstLine="480"/>
        <w:jc w:val="left"/>
        <w:rPr>
          <w:rFonts w:ascii="仿宋" w:eastAsia="仿宋" w:hAnsi="仿宋" w:cs="宋体"/>
          <w:bCs/>
          <w:sz w:val="24"/>
        </w:rPr>
      </w:pPr>
      <w:r w:rsidRPr="00696976">
        <w:rPr>
          <w:rFonts w:ascii="仿宋" w:eastAsia="仿宋" w:hAnsi="仿宋" w:cs="宋体" w:hint="eastAsia"/>
          <w:bCs/>
          <w:sz w:val="24"/>
        </w:rPr>
        <w:t>根据《中华人民共和国政府采购法实施条例》第四十三条第三款要求，中标、成交结果公告应当公告中标（成交）供应商的相关内容，请供应商根据响应情况如实完善以下内容，结果公告时公布中标（成交）供应商的相关信息。</w:t>
      </w:r>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278"/>
        <w:gridCol w:w="463"/>
        <w:gridCol w:w="1635"/>
        <w:gridCol w:w="275"/>
        <w:gridCol w:w="1075"/>
        <w:gridCol w:w="30"/>
        <w:gridCol w:w="1529"/>
        <w:gridCol w:w="31"/>
        <w:gridCol w:w="1899"/>
      </w:tblGrid>
      <w:tr w:rsidR="00696976" w:rsidRPr="00696976" w14:paraId="59265442" w14:textId="77777777">
        <w:trPr>
          <w:cantSplit/>
          <w:trHeight w:val="462"/>
        </w:trPr>
        <w:tc>
          <w:tcPr>
            <w:tcW w:w="8215" w:type="dxa"/>
            <w:gridSpan w:val="9"/>
            <w:vAlign w:val="center"/>
          </w:tcPr>
          <w:p w14:paraId="617ED10A" w14:textId="77777777" w:rsidR="00B50ACF" w:rsidRPr="00696976" w:rsidRDefault="00CA3CAA">
            <w:pPr>
              <w:widowControl/>
              <w:spacing w:after="0" w:line="340" w:lineRule="exact"/>
              <w:jc w:val="center"/>
              <w:outlineLvl w:val="1"/>
              <w:rPr>
                <w:rFonts w:ascii="仿宋" w:eastAsia="仿宋" w:hAnsi="仿宋"/>
                <w:sz w:val="24"/>
              </w:rPr>
            </w:pPr>
            <w:r w:rsidRPr="00696976">
              <w:rPr>
                <w:rFonts w:ascii="仿宋" w:eastAsia="仿宋" w:hAnsi="仿宋" w:cs="宋体" w:hint="eastAsia"/>
                <w:b/>
                <w:kern w:val="0"/>
                <w:sz w:val="24"/>
              </w:rPr>
              <w:t>中标（成交）供应商的相关信息</w:t>
            </w:r>
          </w:p>
        </w:tc>
      </w:tr>
      <w:tr w:rsidR="00696976" w:rsidRPr="00696976" w14:paraId="1B8FC946" w14:textId="77777777">
        <w:trPr>
          <w:cantSplit/>
          <w:trHeight w:val="462"/>
        </w:trPr>
        <w:tc>
          <w:tcPr>
            <w:tcW w:w="1741" w:type="dxa"/>
            <w:gridSpan w:val="2"/>
            <w:vAlign w:val="center"/>
          </w:tcPr>
          <w:p w14:paraId="2E7B49D6" w14:textId="77777777" w:rsidR="00B50ACF" w:rsidRPr="00696976" w:rsidRDefault="00CA3CAA">
            <w:pPr>
              <w:widowControl/>
              <w:spacing w:after="0" w:line="340" w:lineRule="exact"/>
              <w:jc w:val="left"/>
              <w:outlineLvl w:val="1"/>
              <w:rPr>
                <w:rFonts w:ascii="仿宋" w:eastAsia="仿宋" w:hAnsi="仿宋"/>
                <w:sz w:val="24"/>
              </w:rPr>
            </w:pPr>
            <w:r w:rsidRPr="00696976">
              <w:rPr>
                <w:rFonts w:ascii="仿宋" w:eastAsia="仿宋" w:hAnsi="仿宋" w:hint="eastAsia"/>
                <w:sz w:val="24"/>
              </w:rPr>
              <w:t>*项目名称</w:t>
            </w:r>
          </w:p>
        </w:tc>
        <w:tc>
          <w:tcPr>
            <w:tcW w:w="6474" w:type="dxa"/>
            <w:gridSpan w:val="7"/>
            <w:vAlign w:val="center"/>
          </w:tcPr>
          <w:p w14:paraId="4ACC52C2" w14:textId="77777777" w:rsidR="00B50ACF" w:rsidRPr="00696976" w:rsidRDefault="00B50ACF">
            <w:pPr>
              <w:widowControl/>
              <w:spacing w:after="0" w:line="340" w:lineRule="exact"/>
              <w:ind w:firstLineChars="196" w:firstLine="470"/>
              <w:jc w:val="left"/>
              <w:outlineLvl w:val="1"/>
              <w:rPr>
                <w:rFonts w:ascii="仿宋" w:eastAsia="仿宋" w:hAnsi="仿宋"/>
                <w:sz w:val="24"/>
              </w:rPr>
            </w:pPr>
          </w:p>
        </w:tc>
      </w:tr>
      <w:tr w:rsidR="00696976" w:rsidRPr="00696976" w14:paraId="799956A1" w14:textId="77777777">
        <w:trPr>
          <w:cantSplit/>
          <w:trHeight w:val="462"/>
        </w:trPr>
        <w:tc>
          <w:tcPr>
            <w:tcW w:w="1741" w:type="dxa"/>
            <w:gridSpan w:val="2"/>
            <w:vAlign w:val="center"/>
          </w:tcPr>
          <w:p w14:paraId="76295260" w14:textId="77777777" w:rsidR="00B50ACF" w:rsidRPr="00696976" w:rsidRDefault="00CA3CAA">
            <w:pPr>
              <w:widowControl/>
              <w:spacing w:after="0" w:line="340" w:lineRule="exact"/>
              <w:jc w:val="left"/>
              <w:outlineLvl w:val="1"/>
              <w:rPr>
                <w:rFonts w:ascii="仿宋" w:eastAsia="仿宋" w:hAnsi="仿宋"/>
                <w:sz w:val="24"/>
              </w:rPr>
            </w:pPr>
            <w:r w:rsidRPr="00696976">
              <w:rPr>
                <w:rFonts w:ascii="仿宋" w:eastAsia="仿宋" w:hAnsi="仿宋" w:hint="eastAsia"/>
                <w:sz w:val="24"/>
              </w:rPr>
              <w:t>*投标人名称</w:t>
            </w:r>
          </w:p>
        </w:tc>
        <w:tc>
          <w:tcPr>
            <w:tcW w:w="6474" w:type="dxa"/>
            <w:gridSpan w:val="7"/>
            <w:vAlign w:val="center"/>
          </w:tcPr>
          <w:p w14:paraId="2A4A25D0" w14:textId="77777777" w:rsidR="00B50ACF" w:rsidRPr="00696976" w:rsidRDefault="00B50ACF">
            <w:pPr>
              <w:widowControl/>
              <w:spacing w:after="0" w:line="340" w:lineRule="exact"/>
              <w:ind w:firstLineChars="196" w:firstLine="470"/>
              <w:jc w:val="left"/>
              <w:outlineLvl w:val="1"/>
              <w:rPr>
                <w:rFonts w:ascii="仿宋" w:eastAsia="仿宋" w:hAnsi="仿宋"/>
                <w:sz w:val="24"/>
              </w:rPr>
            </w:pPr>
          </w:p>
        </w:tc>
      </w:tr>
      <w:tr w:rsidR="00696976" w:rsidRPr="00696976" w14:paraId="619E066F" w14:textId="77777777">
        <w:trPr>
          <w:cantSplit/>
          <w:trHeight w:val="462"/>
        </w:trPr>
        <w:tc>
          <w:tcPr>
            <w:tcW w:w="1741" w:type="dxa"/>
            <w:gridSpan w:val="2"/>
            <w:vAlign w:val="center"/>
          </w:tcPr>
          <w:p w14:paraId="0A9D55ED" w14:textId="77777777" w:rsidR="00B50ACF" w:rsidRPr="00696976" w:rsidRDefault="00CA3CAA">
            <w:pPr>
              <w:widowControl/>
              <w:spacing w:after="0" w:line="340" w:lineRule="exact"/>
              <w:jc w:val="left"/>
              <w:outlineLvl w:val="1"/>
              <w:rPr>
                <w:rFonts w:ascii="仿宋" w:eastAsia="仿宋" w:hAnsi="仿宋"/>
                <w:sz w:val="24"/>
              </w:rPr>
            </w:pPr>
            <w:r w:rsidRPr="00696976">
              <w:rPr>
                <w:rFonts w:ascii="仿宋" w:eastAsia="仿宋" w:hAnsi="仿宋" w:hint="eastAsia"/>
                <w:sz w:val="24"/>
              </w:rPr>
              <w:t>*注册地址</w:t>
            </w:r>
          </w:p>
        </w:tc>
        <w:tc>
          <w:tcPr>
            <w:tcW w:w="2985" w:type="dxa"/>
            <w:gridSpan w:val="3"/>
            <w:tcBorders>
              <w:right w:val="single" w:sz="4" w:space="0" w:color="auto"/>
            </w:tcBorders>
            <w:vAlign w:val="center"/>
          </w:tcPr>
          <w:p w14:paraId="50F62D41" w14:textId="77777777" w:rsidR="00B50ACF" w:rsidRPr="00696976" w:rsidRDefault="00B50ACF">
            <w:pPr>
              <w:widowControl/>
              <w:spacing w:after="0" w:line="340" w:lineRule="exact"/>
              <w:jc w:val="left"/>
              <w:outlineLvl w:val="1"/>
              <w:rPr>
                <w:rFonts w:ascii="仿宋" w:eastAsia="仿宋" w:hAnsi="仿宋"/>
                <w:sz w:val="24"/>
              </w:rPr>
            </w:pPr>
          </w:p>
        </w:tc>
        <w:tc>
          <w:tcPr>
            <w:tcW w:w="1590" w:type="dxa"/>
            <w:gridSpan w:val="3"/>
            <w:tcBorders>
              <w:left w:val="single" w:sz="4" w:space="0" w:color="auto"/>
              <w:right w:val="single" w:sz="4" w:space="0" w:color="auto"/>
            </w:tcBorders>
            <w:vAlign w:val="center"/>
          </w:tcPr>
          <w:p w14:paraId="0F32ED62" w14:textId="77777777" w:rsidR="00B50ACF" w:rsidRPr="00696976" w:rsidRDefault="00CA3CAA">
            <w:pPr>
              <w:widowControl/>
              <w:spacing w:after="0" w:line="340" w:lineRule="exact"/>
              <w:jc w:val="left"/>
              <w:outlineLvl w:val="1"/>
              <w:rPr>
                <w:rFonts w:ascii="仿宋" w:eastAsia="仿宋" w:hAnsi="仿宋"/>
                <w:sz w:val="24"/>
              </w:rPr>
            </w:pPr>
            <w:r w:rsidRPr="00696976">
              <w:rPr>
                <w:rFonts w:ascii="仿宋" w:eastAsia="仿宋" w:hAnsi="仿宋" w:hint="eastAsia"/>
                <w:sz w:val="24"/>
              </w:rPr>
              <w:t>*行政区域</w:t>
            </w:r>
          </w:p>
        </w:tc>
        <w:tc>
          <w:tcPr>
            <w:tcW w:w="1899" w:type="dxa"/>
            <w:tcBorders>
              <w:left w:val="single" w:sz="4" w:space="0" w:color="auto"/>
            </w:tcBorders>
            <w:vAlign w:val="center"/>
          </w:tcPr>
          <w:p w14:paraId="2FC9891E" w14:textId="77777777" w:rsidR="00B50ACF" w:rsidRPr="00696976" w:rsidRDefault="00B50ACF">
            <w:pPr>
              <w:widowControl/>
              <w:spacing w:after="0" w:line="340" w:lineRule="exact"/>
              <w:ind w:firstLineChars="196" w:firstLine="470"/>
              <w:jc w:val="left"/>
              <w:outlineLvl w:val="1"/>
              <w:rPr>
                <w:rFonts w:ascii="仿宋" w:eastAsia="仿宋" w:hAnsi="仿宋"/>
                <w:sz w:val="24"/>
              </w:rPr>
            </w:pPr>
          </w:p>
        </w:tc>
      </w:tr>
      <w:tr w:rsidR="00696976" w:rsidRPr="00696976" w14:paraId="2291093C" w14:textId="77777777">
        <w:trPr>
          <w:cantSplit/>
          <w:trHeight w:val="462"/>
        </w:trPr>
        <w:tc>
          <w:tcPr>
            <w:tcW w:w="1741" w:type="dxa"/>
            <w:gridSpan w:val="2"/>
            <w:vAlign w:val="center"/>
          </w:tcPr>
          <w:p w14:paraId="0669B58E" w14:textId="77777777" w:rsidR="00B50ACF" w:rsidRPr="00696976" w:rsidRDefault="00CA3CAA">
            <w:pPr>
              <w:widowControl/>
              <w:spacing w:after="0" w:line="340" w:lineRule="exact"/>
              <w:jc w:val="left"/>
              <w:outlineLvl w:val="1"/>
              <w:rPr>
                <w:rFonts w:ascii="仿宋" w:eastAsia="仿宋" w:hAnsi="仿宋"/>
                <w:sz w:val="24"/>
              </w:rPr>
            </w:pPr>
            <w:r w:rsidRPr="00696976">
              <w:rPr>
                <w:rFonts w:ascii="仿宋" w:eastAsia="仿宋" w:hAnsi="仿宋" w:hint="eastAsia"/>
                <w:sz w:val="24"/>
              </w:rPr>
              <w:t>*供应商规模</w:t>
            </w:r>
          </w:p>
        </w:tc>
        <w:tc>
          <w:tcPr>
            <w:tcW w:w="6474" w:type="dxa"/>
            <w:gridSpan w:val="7"/>
            <w:vAlign w:val="center"/>
          </w:tcPr>
          <w:p w14:paraId="2066CB46" w14:textId="77777777" w:rsidR="00B50ACF" w:rsidRPr="00696976" w:rsidRDefault="00CA3CAA">
            <w:pPr>
              <w:widowControl/>
              <w:spacing w:after="0" w:line="340" w:lineRule="exact"/>
              <w:jc w:val="center"/>
              <w:outlineLvl w:val="1"/>
              <w:rPr>
                <w:rFonts w:ascii="仿宋" w:eastAsia="仿宋" w:hAnsi="仿宋"/>
                <w:sz w:val="24"/>
              </w:rPr>
            </w:pPr>
            <w:r w:rsidRPr="00696976">
              <w:rPr>
                <w:rFonts w:ascii="仿宋" w:eastAsia="仿宋" w:hAnsi="仿宋" w:cs="黑体" w:hint="eastAsia"/>
                <w:szCs w:val="21"/>
              </w:rPr>
              <w:t>□</w:t>
            </w:r>
            <w:r w:rsidRPr="00696976">
              <w:rPr>
                <w:rFonts w:ascii="仿宋" w:eastAsia="仿宋" w:hAnsi="仿宋" w:hint="eastAsia"/>
                <w:szCs w:val="21"/>
              </w:rPr>
              <w:t xml:space="preserve">大型企业   </w:t>
            </w:r>
            <w:r w:rsidRPr="00696976">
              <w:rPr>
                <w:rFonts w:ascii="仿宋" w:eastAsia="仿宋" w:hAnsi="仿宋" w:cs="黑体" w:hint="eastAsia"/>
                <w:szCs w:val="21"/>
              </w:rPr>
              <w:t>□</w:t>
            </w:r>
            <w:r w:rsidRPr="00696976">
              <w:rPr>
                <w:rFonts w:ascii="仿宋" w:eastAsia="仿宋" w:hAnsi="仿宋" w:hint="eastAsia"/>
                <w:szCs w:val="21"/>
              </w:rPr>
              <w:t xml:space="preserve">中型企业   </w:t>
            </w:r>
            <w:r w:rsidRPr="00696976">
              <w:rPr>
                <w:rFonts w:ascii="仿宋" w:eastAsia="仿宋" w:hAnsi="仿宋" w:cs="黑体" w:hint="eastAsia"/>
                <w:szCs w:val="21"/>
              </w:rPr>
              <w:t>□</w:t>
            </w:r>
            <w:r w:rsidRPr="00696976">
              <w:rPr>
                <w:rFonts w:ascii="仿宋" w:eastAsia="仿宋" w:hAnsi="仿宋" w:hint="eastAsia"/>
                <w:szCs w:val="21"/>
              </w:rPr>
              <w:t>小微型企业（对应处打“</w:t>
            </w:r>
            <w:r w:rsidRPr="00696976">
              <w:rPr>
                <w:rFonts w:ascii="仿宋" w:eastAsia="仿宋" w:hAnsi="仿宋" w:cs="宋体" w:hint="eastAsia"/>
                <w:szCs w:val="21"/>
              </w:rPr>
              <w:t>√”</w:t>
            </w:r>
            <w:r w:rsidRPr="00696976">
              <w:rPr>
                <w:rFonts w:ascii="仿宋" w:eastAsia="仿宋" w:hAnsi="仿宋" w:hint="eastAsia"/>
                <w:szCs w:val="21"/>
              </w:rPr>
              <w:t>）</w:t>
            </w:r>
          </w:p>
        </w:tc>
      </w:tr>
      <w:tr w:rsidR="00696976" w:rsidRPr="00696976" w14:paraId="53D4AA1C" w14:textId="77777777">
        <w:trPr>
          <w:cantSplit/>
          <w:trHeight w:val="442"/>
        </w:trPr>
        <w:tc>
          <w:tcPr>
            <w:tcW w:w="1741" w:type="dxa"/>
            <w:gridSpan w:val="2"/>
            <w:vMerge w:val="restart"/>
            <w:vAlign w:val="center"/>
          </w:tcPr>
          <w:p w14:paraId="311BFD3E" w14:textId="77777777" w:rsidR="00B50ACF" w:rsidRPr="00696976" w:rsidRDefault="00CA3CAA">
            <w:pPr>
              <w:widowControl/>
              <w:spacing w:after="0" w:line="340" w:lineRule="exact"/>
              <w:jc w:val="left"/>
              <w:outlineLvl w:val="1"/>
              <w:rPr>
                <w:rFonts w:ascii="仿宋" w:eastAsia="仿宋" w:hAnsi="仿宋"/>
                <w:sz w:val="24"/>
              </w:rPr>
            </w:pPr>
            <w:r w:rsidRPr="00696976">
              <w:rPr>
                <w:rFonts w:ascii="仿宋" w:eastAsia="仿宋" w:hAnsi="仿宋" w:hint="eastAsia"/>
                <w:sz w:val="24"/>
              </w:rPr>
              <w:t>*单位联系方式</w:t>
            </w:r>
          </w:p>
        </w:tc>
        <w:tc>
          <w:tcPr>
            <w:tcW w:w="1635" w:type="dxa"/>
            <w:vAlign w:val="center"/>
          </w:tcPr>
          <w:p w14:paraId="19CF0114" w14:textId="77777777" w:rsidR="00B50ACF" w:rsidRPr="00696976" w:rsidRDefault="00CA3CAA">
            <w:pPr>
              <w:widowControl/>
              <w:spacing w:after="0" w:line="340" w:lineRule="exact"/>
              <w:jc w:val="left"/>
              <w:outlineLvl w:val="1"/>
              <w:rPr>
                <w:rFonts w:ascii="仿宋" w:eastAsia="仿宋" w:hAnsi="仿宋"/>
                <w:sz w:val="24"/>
              </w:rPr>
            </w:pPr>
            <w:r w:rsidRPr="00696976">
              <w:rPr>
                <w:rFonts w:ascii="仿宋" w:eastAsia="仿宋" w:hAnsi="仿宋" w:hint="eastAsia"/>
                <w:sz w:val="24"/>
              </w:rPr>
              <w:t>*单位联系人</w:t>
            </w:r>
          </w:p>
        </w:tc>
        <w:tc>
          <w:tcPr>
            <w:tcW w:w="1380" w:type="dxa"/>
            <w:gridSpan w:val="3"/>
            <w:vAlign w:val="center"/>
          </w:tcPr>
          <w:p w14:paraId="35690FAB" w14:textId="77777777" w:rsidR="00B50ACF" w:rsidRPr="00696976" w:rsidRDefault="00B50ACF">
            <w:pPr>
              <w:widowControl/>
              <w:spacing w:after="0" w:line="340" w:lineRule="exact"/>
              <w:ind w:firstLineChars="196" w:firstLine="470"/>
              <w:jc w:val="left"/>
              <w:outlineLvl w:val="1"/>
              <w:rPr>
                <w:rFonts w:ascii="仿宋" w:eastAsia="仿宋" w:hAnsi="仿宋"/>
                <w:sz w:val="24"/>
              </w:rPr>
            </w:pPr>
          </w:p>
        </w:tc>
        <w:tc>
          <w:tcPr>
            <w:tcW w:w="1529" w:type="dxa"/>
            <w:vAlign w:val="center"/>
          </w:tcPr>
          <w:p w14:paraId="1A8ADDD4" w14:textId="77777777" w:rsidR="00B50ACF" w:rsidRPr="00696976" w:rsidRDefault="00CA3CAA">
            <w:pPr>
              <w:widowControl/>
              <w:spacing w:after="0" w:line="340" w:lineRule="exact"/>
              <w:jc w:val="left"/>
              <w:outlineLvl w:val="1"/>
              <w:rPr>
                <w:rFonts w:ascii="仿宋" w:eastAsia="仿宋" w:hAnsi="仿宋"/>
                <w:sz w:val="24"/>
              </w:rPr>
            </w:pPr>
            <w:r w:rsidRPr="00696976">
              <w:rPr>
                <w:rFonts w:ascii="仿宋" w:eastAsia="仿宋" w:hAnsi="仿宋" w:hint="eastAsia"/>
                <w:sz w:val="24"/>
              </w:rPr>
              <w:t>*单位电话</w:t>
            </w:r>
          </w:p>
        </w:tc>
        <w:tc>
          <w:tcPr>
            <w:tcW w:w="1930" w:type="dxa"/>
            <w:gridSpan w:val="2"/>
            <w:vAlign w:val="center"/>
          </w:tcPr>
          <w:p w14:paraId="5C6CC529" w14:textId="77777777" w:rsidR="00B50ACF" w:rsidRPr="00696976" w:rsidRDefault="00B50ACF">
            <w:pPr>
              <w:widowControl/>
              <w:spacing w:after="0" w:line="340" w:lineRule="exact"/>
              <w:ind w:firstLineChars="196" w:firstLine="470"/>
              <w:jc w:val="left"/>
              <w:outlineLvl w:val="1"/>
              <w:rPr>
                <w:rFonts w:ascii="仿宋" w:eastAsia="仿宋" w:hAnsi="仿宋"/>
                <w:sz w:val="24"/>
              </w:rPr>
            </w:pPr>
          </w:p>
        </w:tc>
      </w:tr>
      <w:tr w:rsidR="00696976" w:rsidRPr="00696976" w14:paraId="295A6D12" w14:textId="77777777">
        <w:trPr>
          <w:cantSplit/>
          <w:trHeight w:val="148"/>
        </w:trPr>
        <w:tc>
          <w:tcPr>
            <w:tcW w:w="1741" w:type="dxa"/>
            <w:gridSpan w:val="2"/>
            <w:vMerge/>
            <w:vAlign w:val="center"/>
          </w:tcPr>
          <w:p w14:paraId="208EC373" w14:textId="77777777" w:rsidR="00B50ACF" w:rsidRPr="00696976" w:rsidRDefault="00B50ACF">
            <w:pPr>
              <w:spacing w:after="0" w:line="340" w:lineRule="exact"/>
              <w:rPr>
                <w:rFonts w:ascii="仿宋" w:eastAsia="仿宋" w:hAnsi="仿宋"/>
              </w:rPr>
            </w:pPr>
          </w:p>
        </w:tc>
        <w:tc>
          <w:tcPr>
            <w:tcW w:w="1635" w:type="dxa"/>
            <w:vAlign w:val="center"/>
          </w:tcPr>
          <w:p w14:paraId="1FECCD00" w14:textId="77777777" w:rsidR="00B50ACF" w:rsidRPr="00696976" w:rsidRDefault="00CA3CAA">
            <w:pPr>
              <w:widowControl/>
              <w:spacing w:after="0" w:line="340" w:lineRule="exact"/>
              <w:jc w:val="left"/>
              <w:outlineLvl w:val="1"/>
              <w:rPr>
                <w:rFonts w:ascii="仿宋" w:eastAsia="仿宋" w:hAnsi="仿宋"/>
                <w:sz w:val="24"/>
              </w:rPr>
            </w:pPr>
            <w:r w:rsidRPr="00696976">
              <w:rPr>
                <w:rFonts w:ascii="仿宋" w:eastAsia="仿宋" w:hAnsi="仿宋" w:hint="eastAsia"/>
                <w:sz w:val="24"/>
              </w:rPr>
              <w:t>*单位邮箱</w:t>
            </w:r>
          </w:p>
        </w:tc>
        <w:tc>
          <w:tcPr>
            <w:tcW w:w="4839" w:type="dxa"/>
            <w:gridSpan w:val="6"/>
            <w:vAlign w:val="center"/>
          </w:tcPr>
          <w:p w14:paraId="5A8131A5" w14:textId="77777777" w:rsidR="00B50ACF" w:rsidRPr="00696976" w:rsidRDefault="00B50ACF">
            <w:pPr>
              <w:widowControl/>
              <w:spacing w:after="0" w:line="340" w:lineRule="exact"/>
              <w:ind w:firstLineChars="196" w:firstLine="470"/>
              <w:jc w:val="left"/>
              <w:outlineLvl w:val="1"/>
              <w:rPr>
                <w:rFonts w:ascii="仿宋" w:eastAsia="仿宋" w:hAnsi="仿宋"/>
                <w:sz w:val="24"/>
              </w:rPr>
            </w:pPr>
          </w:p>
        </w:tc>
      </w:tr>
      <w:tr w:rsidR="00696976" w:rsidRPr="00696976" w14:paraId="499207F9" w14:textId="77777777">
        <w:trPr>
          <w:cantSplit/>
          <w:trHeight w:val="148"/>
        </w:trPr>
        <w:tc>
          <w:tcPr>
            <w:tcW w:w="8215" w:type="dxa"/>
            <w:gridSpan w:val="9"/>
            <w:vAlign w:val="center"/>
          </w:tcPr>
          <w:p w14:paraId="0D17151F" w14:textId="77777777" w:rsidR="00B50ACF" w:rsidRPr="00696976" w:rsidRDefault="00CA3CAA">
            <w:pPr>
              <w:widowControl/>
              <w:spacing w:after="0" w:line="340" w:lineRule="exact"/>
              <w:ind w:firstLineChars="196" w:firstLine="472"/>
              <w:jc w:val="left"/>
              <w:outlineLvl w:val="1"/>
              <w:rPr>
                <w:rFonts w:ascii="仿宋" w:eastAsia="仿宋" w:hAnsi="仿宋"/>
                <w:sz w:val="24"/>
              </w:rPr>
            </w:pPr>
            <w:r w:rsidRPr="00696976">
              <w:rPr>
                <w:rFonts w:ascii="仿宋" w:eastAsia="仿宋" w:hAnsi="仿宋" w:hint="eastAsia"/>
                <w:b/>
                <w:bCs/>
                <w:sz w:val="24"/>
              </w:rPr>
              <w:t>注：以上*号项信息供应商须如实填写，信息将录入四川省政府采购计划执行系统，若因供应商提供错误信息造成的问题，由其自身承担。</w:t>
            </w:r>
          </w:p>
        </w:tc>
      </w:tr>
      <w:tr w:rsidR="00696976" w:rsidRPr="00696976" w14:paraId="257C2C1D" w14:textId="77777777">
        <w:trPr>
          <w:cantSplit/>
          <w:trHeight w:val="148"/>
        </w:trPr>
        <w:tc>
          <w:tcPr>
            <w:tcW w:w="1278" w:type="dxa"/>
            <w:vMerge w:val="restart"/>
            <w:tcBorders>
              <w:right w:val="single" w:sz="4" w:space="0" w:color="auto"/>
            </w:tcBorders>
            <w:vAlign w:val="center"/>
          </w:tcPr>
          <w:p w14:paraId="0248C0C4" w14:textId="77777777" w:rsidR="00B50ACF" w:rsidRPr="00696976" w:rsidRDefault="00CA3CAA">
            <w:pPr>
              <w:widowControl/>
              <w:spacing w:after="0" w:line="340" w:lineRule="exact"/>
              <w:jc w:val="left"/>
              <w:outlineLvl w:val="1"/>
              <w:rPr>
                <w:rFonts w:ascii="仿宋" w:eastAsia="仿宋" w:hAnsi="仿宋"/>
                <w:b/>
                <w:bCs/>
                <w:sz w:val="24"/>
              </w:rPr>
            </w:pPr>
            <w:r w:rsidRPr="00696976">
              <w:rPr>
                <w:rFonts w:ascii="仿宋" w:eastAsia="仿宋" w:hAnsi="仿宋" w:hint="eastAsia"/>
                <w:b/>
                <w:bCs/>
                <w:sz w:val="24"/>
              </w:rPr>
              <w:t>供应商应答“采购文件”的主要内容</w:t>
            </w:r>
          </w:p>
        </w:tc>
        <w:tc>
          <w:tcPr>
            <w:tcW w:w="2373" w:type="dxa"/>
            <w:gridSpan w:val="3"/>
            <w:tcBorders>
              <w:left w:val="single" w:sz="4" w:space="0" w:color="auto"/>
              <w:right w:val="single" w:sz="4" w:space="0" w:color="auto"/>
            </w:tcBorders>
            <w:vAlign w:val="center"/>
          </w:tcPr>
          <w:p w14:paraId="3C17C27F" w14:textId="77777777" w:rsidR="00B50ACF" w:rsidRPr="00696976" w:rsidRDefault="00CA3CAA">
            <w:pPr>
              <w:spacing w:after="0" w:line="340" w:lineRule="exact"/>
              <w:jc w:val="left"/>
              <w:rPr>
                <w:rFonts w:ascii="仿宋" w:eastAsia="仿宋" w:hAnsi="仿宋"/>
                <w:b/>
                <w:bCs/>
                <w:sz w:val="24"/>
              </w:rPr>
            </w:pPr>
            <w:r w:rsidRPr="00696976">
              <w:rPr>
                <w:rFonts w:ascii="仿宋" w:eastAsia="仿宋" w:hAnsi="仿宋" w:cs="宋体" w:hint="eastAsia"/>
                <w:bCs/>
                <w:kern w:val="0"/>
                <w:sz w:val="24"/>
              </w:rPr>
              <w:t>主要中标或者成交标的的名称</w:t>
            </w:r>
          </w:p>
        </w:tc>
        <w:tc>
          <w:tcPr>
            <w:tcW w:w="4564" w:type="dxa"/>
            <w:gridSpan w:val="5"/>
            <w:tcBorders>
              <w:left w:val="single" w:sz="4" w:space="0" w:color="auto"/>
            </w:tcBorders>
            <w:vAlign w:val="center"/>
          </w:tcPr>
          <w:p w14:paraId="768D4AD1" w14:textId="77777777" w:rsidR="00B50ACF" w:rsidRPr="00696976" w:rsidRDefault="00B50ACF">
            <w:pPr>
              <w:spacing w:after="0" w:line="340" w:lineRule="exact"/>
              <w:jc w:val="left"/>
              <w:rPr>
                <w:rFonts w:ascii="仿宋" w:eastAsia="仿宋" w:hAnsi="仿宋"/>
                <w:b/>
                <w:bCs/>
                <w:sz w:val="24"/>
              </w:rPr>
            </w:pPr>
          </w:p>
        </w:tc>
      </w:tr>
      <w:tr w:rsidR="00696976" w:rsidRPr="00696976" w14:paraId="1B1A2029" w14:textId="77777777">
        <w:trPr>
          <w:cantSplit/>
          <w:trHeight w:val="148"/>
        </w:trPr>
        <w:tc>
          <w:tcPr>
            <w:tcW w:w="1278" w:type="dxa"/>
            <w:vMerge/>
            <w:tcBorders>
              <w:right w:val="single" w:sz="4" w:space="0" w:color="auto"/>
            </w:tcBorders>
            <w:vAlign w:val="center"/>
          </w:tcPr>
          <w:p w14:paraId="27B51580" w14:textId="77777777" w:rsidR="00B50ACF" w:rsidRPr="00696976" w:rsidRDefault="00B50ACF">
            <w:pPr>
              <w:widowControl/>
              <w:spacing w:after="0" w:line="340" w:lineRule="exact"/>
              <w:ind w:firstLineChars="196" w:firstLine="472"/>
              <w:jc w:val="left"/>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14:paraId="6906957B" w14:textId="77777777" w:rsidR="00B50ACF" w:rsidRPr="00696976" w:rsidRDefault="00CA3CAA">
            <w:pPr>
              <w:spacing w:after="0" w:line="340" w:lineRule="exact"/>
              <w:jc w:val="left"/>
              <w:rPr>
                <w:rFonts w:ascii="仿宋" w:eastAsia="仿宋" w:hAnsi="仿宋"/>
                <w:b/>
                <w:bCs/>
                <w:sz w:val="24"/>
              </w:rPr>
            </w:pPr>
            <w:r w:rsidRPr="00696976">
              <w:rPr>
                <w:rFonts w:ascii="仿宋" w:eastAsia="仿宋" w:hAnsi="仿宋" w:cs="宋体" w:hint="eastAsia"/>
                <w:bCs/>
                <w:kern w:val="0"/>
                <w:sz w:val="24"/>
              </w:rPr>
              <w:t>主要中标或者成交标的的规格型号</w:t>
            </w:r>
          </w:p>
        </w:tc>
        <w:tc>
          <w:tcPr>
            <w:tcW w:w="4564" w:type="dxa"/>
            <w:gridSpan w:val="5"/>
            <w:tcBorders>
              <w:left w:val="single" w:sz="4" w:space="0" w:color="auto"/>
            </w:tcBorders>
            <w:vAlign w:val="center"/>
          </w:tcPr>
          <w:p w14:paraId="3CA1828D" w14:textId="77777777" w:rsidR="00B50ACF" w:rsidRPr="00696976" w:rsidRDefault="00B50ACF">
            <w:pPr>
              <w:spacing w:after="0" w:line="340" w:lineRule="exact"/>
              <w:jc w:val="left"/>
              <w:rPr>
                <w:rFonts w:ascii="仿宋" w:eastAsia="仿宋" w:hAnsi="仿宋"/>
                <w:b/>
                <w:bCs/>
                <w:sz w:val="24"/>
              </w:rPr>
            </w:pPr>
          </w:p>
        </w:tc>
      </w:tr>
      <w:tr w:rsidR="00696976" w:rsidRPr="00696976" w14:paraId="3CC858D0" w14:textId="77777777">
        <w:trPr>
          <w:cantSplit/>
          <w:trHeight w:val="148"/>
        </w:trPr>
        <w:tc>
          <w:tcPr>
            <w:tcW w:w="1278" w:type="dxa"/>
            <w:vMerge/>
            <w:tcBorders>
              <w:right w:val="single" w:sz="4" w:space="0" w:color="auto"/>
            </w:tcBorders>
            <w:vAlign w:val="center"/>
          </w:tcPr>
          <w:p w14:paraId="54507C91" w14:textId="77777777" w:rsidR="00B50ACF" w:rsidRPr="00696976" w:rsidRDefault="00B50ACF">
            <w:pPr>
              <w:widowControl/>
              <w:spacing w:after="0" w:line="340" w:lineRule="exact"/>
              <w:ind w:firstLineChars="196" w:firstLine="472"/>
              <w:jc w:val="left"/>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14:paraId="2EC79EF1" w14:textId="77777777" w:rsidR="00B50ACF" w:rsidRPr="00696976" w:rsidRDefault="00CA3CAA">
            <w:pPr>
              <w:spacing w:after="0" w:line="340" w:lineRule="exact"/>
              <w:jc w:val="left"/>
              <w:rPr>
                <w:rFonts w:ascii="仿宋" w:eastAsia="仿宋" w:hAnsi="仿宋"/>
                <w:b/>
                <w:bCs/>
                <w:sz w:val="24"/>
              </w:rPr>
            </w:pPr>
            <w:r w:rsidRPr="00696976">
              <w:rPr>
                <w:rFonts w:ascii="仿宋" w:eastAsia="仿宋" w:hAnsi="仿宋" w:cs="宋体" w:hint="eastAsia"/>
                <w:bCs/>
                <w:kern w:val="0"/>
                <w:sz w:val="24"/>
              </w:rPr>
              <w:t>主要中标或者成交标的的数量</w:t>
            </w:r>
          </w:p>
        </w:tc>
        <w:tc>
          <w:tcPr>
            <w:tcW w:w="4564" w:type="dxa"/>
            <w:gridSpan w:val="5"/>
            <w:tcBorders>
              <w:left w:val="single" w:sz="4" w:space="0" w:color="auto"/>
            </w:tcBorders>
            <w:vAlign w:val="center"/>
          </w:tcPr>
          <w:p w14:paraId="3B295C57" w14:textId="77777777" w:rsidR="00B50ACF" w:rsidRPr="00696976" w:rsidRDefault="00B50ACF">
            <w:pPr>
              <w:spacing w:after="0" w:line="340" w:lineRule="exact"/>
              <w:jc w:val="left"/>
              <w:rPr>
                <w:rFonts w:ascii="仿宋" w:eastAsia="仿宋" w:hAnsi="仿宋"/>
                <w:b/>
                <w:bCs/>
                <w:sz w:val="24"/>
              </w:rPr>
            </w:pPr>
          </w:p>
        </w:tc>
      </w:tr>
      <w:tr w:rsidR="00696976" w:rsidRPr="00696976" w14:paraId="6BA2F1A2" w14:textId="77777777">
        <w:trPr>
          <w:cantSplit/>
          <w:trHeight w:val="148"/>
        </w:trPr>
        <w:tc>
          <w:tcPr>
            <w:tcW w:w="1278" w:type="dxa"/>
            <w:vMerge/>
            <w:tcBorders>
              <w:right w:val="single" w:sz="4" w:space="0" w:color="auto"/>
            </w:tcBorders>
            <w:vAlign w:val="center"/>
          </w:tcPr>
          <w:p w14:paraId="6D03E9EB" w14:textId="77777777" w:rsidR="00B50ACF" w:rsidRPr="00696976" w:rsidRDefault="00B50ACF">
            <w:pPr>
              <w:widowControl/>
              <w:spacing w:after="0" w:line="340" w:lineRule="exact"/>
              <w:ind w:firstLineChars="196" w:firstLine="472"/>
              <w:jc w:val="left"/>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14:paraId="4A31CBB7" w14:textId="77777777" w:rsidR="00B50ACF" w:rsidRPr="00696976" w:rsidRDefault="00CA3CAA">
            <w:pPr>
              <w:spacing w:after="0" w:line="340" w:lineRule="exact"/>
              <w:jc w:val="left"/>
              <w:rPr>
                <w:rFonts w:ascii="仿宋" w:eastAsia="仿宋" w:hAnsi="仿宋"/>
                <w:b/>
                <w:bCs/>
                <w:sz w:val="24"/>
              </w:rPr>
            </w:pPr>
            <w:r w:rsidRPr="00696976">
              <w:rPr>
                <w:rFonts w:ascii="仿宋" w:eastAsia="仿宋" w:hAnsi="仿宋" w:cs="宋体" w:hint="eastAsia"/>
                <w:bCs/>
                <w:kern w:val="0"/>
                <w:sz w:val="24"/>
              </w:rPr>
              <w:t>主要中标或者成交标的的单价</w:t>
            </w:r>
          </w:p>
        </w:tc>
        <w:tc>
          <w:tcPr>
            <w:tcW w:w="4564" w:type="dxa"/>
            <w:gridSpan w:val="5"/>
            <w:tcBorders>
              <w:left w:val="single" w:sz="4" w:space="0" w:color="auto"/>
            </w:tcBorders>
            <w:vAlign w:val="center"/>
          </w:tcPr>
          <w:p w14:paraId="73610252" w14:textId="77777777" w:rsidR="00B50ACF" w:rsidRPr="00696976" w:rsidRDefault="00B50ACF">
            <w:pPr>
              <w:spacing w:after="0" w:line="340" w:lineRule="exact"/>
              <w:jc w:val="left"/>
              <w:rPr>
                <w:rFonts w:ascii="仿宋" w:eastAsia="仿宋" w:hAnsi="仿宋"/>
                <w:b/>
                <w:bCs/>
                <w:sz w:val="24"/>
              </w:rPr>
            </w:pPr>
          </w:p>
        </w:tc>
      </w:tr>
      <w:tr w:rsidR="00696976" w:rsidRPr="00696976" w14:paraId="121A3F4E" w14:textId="77777777">
        <w:trPr>
          <w:cantSplit/>
          <w:trHeight w:val="148"/>
        </w:trPr>
        <w:tc>
          <w:tcPr>
            <w:tcW w:w="1278" w:type="dxa"/>
            <w:vMerge/>
            <w:tcBorders>
              <w:right w:val="single" w:sz="4" w:space="0" w:color="auto"/>
            </w:tcBorders>
            <w:vAlign w:val="center"/>
          </w:tcPr>
          <w:p w14:paraId="651CB8C7" w14:textId="77777777" w:rsidR="00B50ACF" w:rsidRPr="00696976" w:rsidRDefault="00B50ACF">
            <w:pPr>
              <w:widowControl/>
              <w:spacing w:after="0" w:line="340" w:lineRule="exact"/>
              <w:ind w:firstLineChars="196" w:firstLine="472"/>
              <w:jc w:val="left"/>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14:paraId="19E99DE9" w14:textId="77777777" w:rsidR="00B50ACF" w:rsidRPr="00696976" w:rsidRDefault="00CA3CAA">
            <w:pPr>
              <w:spacing w:after="0" w:line="340" w:lineRule="exact"/>
              <w:jc w:val="left"/>
              <w:rPr>
                <w:rFonts w:ascii="仿宋" w:eastAsia="仿宋" w:hAnsi="仿宋"/>
                <w:b/>
                <w:bCs/>
                <w:sz w:val="24"/>
              </w:rPr>
            </w:pPr>
            <w:r w:rsidRPr="00696976">
              <w:rPr>
                <w:rFonts w:ascii="仿宋" w:eastAsia="仿宋" w:hAnsi="仿宋" w:cs="宋体" w:hint="eastAsia"/>
                <w:bCs/>
                <w:kern w:val="0"/>
                <w:sz w:val="24"/>
              </w:rPr>
              <w:t>主要中标或者成交标的的服务要求（如：交货期、质保期、售后服务等等）</w:t>
            </w:r>
          </w:p>
        </w:tc>
        <w:tc>
          <w:tcPr>
            <w:tcW w:w="4564" w:type="dxa"/>
            <w:gridSpan w:val="5"/>
            <w:tcBorders>
              <w:left w:val="single" w:sz="4" w:space="0" w:color="auto"/>
            </w:tcBorders>
            <w:vAlign w:val="center"/>
          </w:tcPr>
          <w:p w14:paraId="325BB189" w14:textId="77777777" w:rsidR="00B50ACF" w:rsidRPr="00696976" w:rsidRDefault="00CA3CAA">
            <w:pPr>
              <w:numPr>
                <w:ilvl w:val="0"/>
                <w:numId w:val="2"/>
              </w:numPr>
              <w:spacing w:after="0" w:line="340" w:lineRule="exact"/>
              <w:jc w:val="left"/>
              <w:rPr>
                <w:rFonts w:ascii="仿宋" w:eastAsia="仿宋" w:hAnsi="仿宋" w:cs="宋体"/>
                <w:bCs/>
                <w:sz w:val="24"/>
              </w:rPr>
            </w:pPr>
            <w:r w:rsidRPr="00696976">
              <w:rPr>
                <w:rFonts w:ascii="仿宋" w:eastAsia="仿宋" w:hAnsi="仿宋" w:cs="宋体" w:hint="eastAsia"/>
                <w:bCs/>
                <w:sz w:val="24"/>
              </w:rPr>
              <w:t>....</w:t>
            </w:r>
          </w:p>
          <w:p w14:paraId="02B6AFF6" w14:textId="77777777" w:rsidR="00B50ACF" w:rsidRPr="00696976" w:rsidRDefault="00CA3CAA">
            <w:pPr>
              <w:numPr>
                <w:ilvl w:val="0"/>
                <w:numId w:val="2"/>
              </w:numPr>
              <w:spacing w:after="0" w:line="340" w:lineRule="exact"/>
              <w:jc w:val="left"/>
              <w:rPr>
                <w:rFonts w:ascii="仿宋" w:eastAsia="仿宋" w:hAnsi="仿宋" w:cs="宋体"/>
                <w:bCs/>
                <w:sz w:val="24"/>
              </w:rPr>
            </w:pPr>
            <w:r w:rsidRPr="00696976">
              <w:rPr>
                <w:rFonts w:ascii="仿宋" w:eastAsia="仿宋" w:hAnsi="仿宋" w:cs="宋体" w:hint="eastAsia"/>
                <w:bCs/>
                <w:sz w:val="24"/>
              </w:rPr>
              <w:t>....</w:t>
            </w:r>
          </w:p>
          <w:p w14:paraId="35892604" w14:textId="77777777" w:rsidR="00B50ACF" w:rsidRPr="00696976" w:rsidRDefault="00CA3CAA">
            <w:pPr>
              <w:numPr>
                <w:ilvl w:val="0"/>
                <w:numId w:val="2"/>
              </w:numPr>
              <w:spacing w:after="0" w:line="340" w:lineRule="exact"/>
              <w:jc w:val="left"/>
              <w:rPr>
                <w:rFonts w:ascii="仿宋" w:eastAsia="仿宋" w:hAnsi="仿宋" w:cs="宋体"/>
                <w:bCs/>
                <w:sz w:val="24"/>
              </w:rPr>
            </w:pPr>
            <w:r w:rsidRPr="00696976">
              <w:rPr>
                <w:rFonts w:ascii="仿宋" w:eastAsia="仿宋" w:hAnsi="仿宋" w:cs="宋体" w:hint="eastAsia"/>
                <w:bCs/>
                <w:sz w:val="24"/>
              </w:rPr>
              <w:t>....</w:t>
            </w:r>
          </w:p>
          <w:p w14:paraId="69844364" w14:textId="77777777" w:rsidR="00B50ACF" w:rsidRPr="00696976" w:rsidRDefault="00CA3CAA">
            <w:pPr>
              <w:spacing w:after="0" w:line="340" w:lineRule="exact"/>
              <w:jc w:val="left"/>
              <w:rPr>
                <w:rFonts w:ascii="仿宋" w:eastAsia="仿宋" w:hAnsi="仿宋"/>
                <w:b/>
                <w:bCs/>
                <w:sz w:val="24"/>
              </w:rPr>
            </w:pPr>
            <w:r w:rsidRPr="00696976">
              <w:rPr>
                <w:rFonts w:ascii="仿宋" w:eastAsia="仿宋" w:hAnsi="仿宋" w:cs="宋体" w:hint="eastAsia"/>
                <w:bCs/>
                <w:sz w:val="24"/>
              </w:rPr>
              <w:t>......</w:t>
            </w:r>
          </w:p>
        </w:tc>
      </w:tr>
    </w:tbl>
    <w:p w14:paraId="13FB3D00" w14:textId="77777777" w:rsidR="00B50ACF" w:rsidRPr="00696976" w:rsidRDefault="00CA3CAA">
      <w:pPr>
        <w:spacing w:after="0" w:line="340" w:lineRule="exact"/>
        <w:rPr>
          <w:rFonts w:ascii="仿宋" w:eastAsia="仿宋" w:hAnsi="仿宋"/>
          <w:sz w:val="24"/>
        </w:rPr>
      </w:pPr>
      <w:r w:rsidRPr="00696976">
        <w:rPr>
          <w:rFonts w:ascii="仿宋" w:eastAsia="仿宋" w:hAnsi="仿宋" w:hint="eastAsia"/>
          <w:sz w:val="24"/>
        </w:rPr>
        <w:t>注：</w:t>
      </w:r>
    </w:p>
    <w:p w14:paraId="285FDC2E" w14:textId="77777777" w:rsidR="00B50ACF" w:rsidRPr="00696976" w:rsidRDefault="00CA3CAA">
      <w:pPr>
        <w:numPr>
          <w:ilvl w:val="0"/>
          <w:numId w:val="3"/>
        </w:numPr>
        <w:spacing w:after="0" w:line="340" w:lineRule="exact"/>
        <w:rPr>
          <w:rFonts w:ascii="仿宋" w:eastAsia="仿宋" w:hAnsi="仿宋"/>
          <w:sz w:val="24"/>
        </w:rPr>
      </w:pPr>
      <w:r w:rsidRPr="00696976">
        <w:rPr>
          <w:rFonts w:ascii="仿宋" w:eastAsia="仿宋" w:hAnsi="仿宋" w:hint="eastAsia"/>
          <w:sz w:val="24"/>
        </w:rPr>
        <w:t>供应商需如实完善表格内容。</w:t>
      </w:r>
    </w:p>
    <w:p w14:paraId="008E8683" w14:textId="77777777" w:rsidR="00B50ACF" w:rsidRPr="00696976" w:rsidRDefault="00CA3CAA">
      <w:pPr>
        <w:numPr>
          <w:ilvl w:val="0"/>
          <w:numId w:val="3"/>
        </w:numPr>
        <w:spacing w:after="0" w:line="340" w:lineRule="exact"/>
        <w:rPr>
          <w:rFonts w:ascii="仿宋" w:eastAsia="仿宋" w:hAnsi="仿宋"/>
          <w:sz w:val="24"/>
        </w:rPr>
      </w:pPr>
      <w:r w:rsidRPr="00696976">
        <w:rPr>
          <w:rFonts w:ascii="仿宋" w:eastAsia="仿宋" w:hAnsi="仿宋" w:hint="eastAsia"/>
          <w:sz w:val="24"/>
        </w:rPr>
        <w:t>供应商应答的主要内容应与投标文件一致，可以进行简要概括性表述。</w:t>
      </w:r>
    </w:p>
    <w:p w14:paraId="76CB1319" w14:textId="77777777" w:rsidR="00B50ACF" w:rsidRPr="00696976" w:rsidRDefault="00CA3CAA">
      <w:pPr>
        <w:numPr>
          <w:ilvl w:val="0"/>
          <w:numId w:val="3"/>
        </w:numPr>
        <w:spacing w:after="0" w:line="340" w:lineRule="exact"/>
        <w:rPr>
          <w:rFonts w:ascii="仿宋" w:eastAsia="仿宋" w:hAnsi="仿宋"/>
          <w:sz w:val="24"/>
        </w:rPr>
      </w:pPr>
      <w:r w:rsidRPr="00696976">
        <w:rPr>
          <w:rFonts w:ascii="仿宋" w:eastAsia="仿宋" w:hAnsi="仿宋" w:hint="eastAsia"/>
          <w:sz w:val="24"/>
        </w:rPr>
        <w:t>供应商应答的主要内容仅用于结果公告，供应商自行完善的内容视为不涉及供应商商业秘密。若供应商没有填写或没有递交此表，视为允许采购代理机构将供应商投标文件中所有相关的应答内容进行公告。</w:t>
      </w:r>
    </w:p>
    <w:p w14:paraId="67A8992C" w14:textId="77777777" w:rsidR="00B50ACF" w:rsidRPr="00696976" w:rsidRDefault="00CA3CAA">
      <w:pPr>
        <w:widowControl/>
        <w:spacing w:after="0" w:line="340" w:lineRule="exact"/>
        <w:ind w:firstLineChars="196" w:firstLine="470"/>
        <w:jc w:val="left"/>
        <w:outlineLvl w:val="1"/>
        <w:rPr>
          <w:rFonts w:ascii="仿宋" w:eastAsia="仿宋" w:hAnsi="仿宋"/>
          <w:sz w:val="24"/>
        </w:rPr>
      </w:pPr>
      <w:r w:rsidRPr="00696976">
        <w:rPr>
          <w:rFonts w:ascii="仿宋" w:eastAsia="仿宋" w:hAnsi="仿宋" w:hint="eastAsia"/>
          <w:sz w:val="24"/>
        </w:rPr>
        <w:t>投标人名称：XXXX（单位盖章）。</w:t>
      </w:r>
    </w:p>
    <w:p w14:paraId="4A09125D" w14:textId="77777777" w:rsidR="00B50ACF" w:rsidRPr="00696976" w:rsidRDefault="00CA3CAA">
      <w:pPr>
        <w:widowControl/>
        <w:spacing w:after="0" w:line="340" w:lineRule="exact"/>
        <w:ind w:firstLineChars="196" w:firstLine="470"/>
        <w:jc w:val="left"/>
        <w:outlineLvl w:val="1"/>
        <w:rPr>
          <w:rFonts w:ascii="仿宋" w:eastAsia="仿宋" w:hAnsi="仿宋"/>
          <w:sz w:val="24"/>
        </w:rPr>
      </w:pPr>
      <w:r w:rsidRPr="00696976">
        <w:rPr>
          <w:rFonts w:ascii="仿宋" w:eastAsia="仿宋" w:hAnsi="仿宋" w:hint="eastAsia"/>
          <w:sz w:val="24"/>
        </w:rPr>
        <w:t>法定代表人/单位负责人或授权代表（签字或加盖个人名章）：XXXX。</w:t>
      </w:r>
    </w:p>
    <w:p w14:paraId="59124A68" w14:textId="77777777" w:rsidR="00B50ACF" w:rsidRPr="00696976" w:rsidRDefault="00CA3CAA">
      <w:pPr>
        <w:widowControl/>
        <w:spacing w:after="0" w:line="340" w:lineRule="exact"/>
        <w:ind w:firstLineChars="196" w:firstLine="470"/>
        <w:jc w:val="left"/>
        <w:outlineLvl w:val="1"/>
        <w:rPr>
          <w:rFonts w:ascii="仿宋" w:eastAsia="仿宋" w:hAnsi="仿宋"/>
          <w:b/>
          <w:sz w:val="24"/>
        </w:rPr>
      </w:pPr>
      <w:r w:rsidRPr="00696976">
        <w:rPr>
          <w:rFonts w:ascii="仿宋" w:eastAsia="仿宋" w:hAnsi="仿宋" w:hint="eastAsia"/>
          <w:sz w:val="24"/>
        </w:rPr>
        <w:t>投标日期: XXXX。</w:t>
      </w:r>
    </w:p>
    <w:p w14:paraId="2DBD62B5" w14:textId="77777777" w:rsidR="00B50ACF" w:rsidRPr="00696976" w:rsidRDefault="00CA3CAA">
      <w:pPr>
        <w:spacing w:after="0" w:line="360" w:lineRule="auto"/>
        <w:rPr>
          <w:rFonts w:ascii="仿宋" w:eastAsia="仿宋" w:hAnsi="仿宋"/>
          <w:b/>
          <w:sz w:val="32"/>
          <w:szCs w:val="32"/>
        </w:rPr>
      </w:pPr>
      <w:bookmarkStart w:id="159" w:name="_Toc217446088"/>
      <w:r w:rsidRPr="00696976">
        <w:rPr>
          <w:rFonts w:ascii="仿宋" w:eastAsia="仿宋" w:hAnsi="仿宋" w:hint="eastAsia"/>
          <w:b/>
          <w:sz w:val="32"/>
          <w:szCs w:val="32"/>
        </w:rPr>
        <w:br w:type="page"/>
      </w:r>
      <w:r w:rsidRPr="00696976">
        <w:rPr>
          <w:rFonts w:ascii="仿宋" w:eastAsia="仿宋" w:hAnsi="仿宋" w:hint="eastAsia"/>
          <w:b/>
          <w:sz w:val="32"/>
          <w:szCs w:val="32"/>
        </w:rPr>
        <w:lastRenderedPageBreak/>
        <w:t>格式2-8</w:t>
      </w:r>
    </w:p>
    <w:p w14:paraId="558074F2" w14:textId="77777777" w:rsidR="00B50ACF" w:rsidRPr="00696976" w:rsidRDefault="00CA3CAA">
      <w:pPr>
        <w:widowControl/>
        <w:spacing w:after="0" w:line="360" w:lineRule="atLeast"/>
        <w:jc w:val="center"/>
        <w:outlineLvl w:val="1"/>
        <w:rPr>
          <w:rFonts w:ascii="仿宋" w:eastAsia="仿宋" w:hAnsi="仿宋"/>
          <w:b/>
          <w:sz w:val="32"/>
          <w:szCs w:val="32"/>
        </w:rPr>
      </w:pPr>
      <w:r w:rsidRPr="00696976">
        <w:rPr>
          <w:rFonts w:ascii="仿宋" w:eastAsia="仿宋" w:hAnsi="仿宋" w:hint="eastAsia"/>
          <w:b/>
          <w:sz w:val="32"/>
          <w:szCs w:val="32"/>
        </w:rPr>
        <w:t>七、投标人基本情况表</w:t>
      </w:r>
      <w:bookmarkEnd w:id="159"/>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522"/>
        <w:gridCol w:w="957"/>
        <w:gridCol w:w="1239"/>
        <w:gridCol w:w="1247"/>
        <w:gridCol w:w="1320"/>
        <w:gridCol w:w="158"/>
        <w:gridCol w:w="692"/>
        <w:gridCol w:w="1080"/>
      </w:tblGrid>
      <w:tr w:rsidR="00696976" w:rsidRPr="00696976" w14:paraId="765ABAA2" w14:textId="77777777">
        <w:trPr>
          <w:cantSplit/>
          <w:trHeight w:val="462"/>
        </w:trPr>
        <w:tc>
          <w:tcPr>
            <w:tcW w:w="1522" w:type="dxa"/>
            <w:vAlign w:val="center"/>
          </w:tcPr>
          <w:p w14:paraId="3C1354C9" w14:textId="77777777" w:rsidR="00B50ACF" w:rsidRPr="00696976" w:rsidRDefault="00CA3CAA">
            <w:pPr>
              <w:widowControl/>
              <w:spacing w:after="0" w:line="360" w:lineRule="atLeast"/>
              <w:jc w:val="left"/>
              <w:outlineLvl w:val="1"/>
              <w:rPr>
                <w:rFonts w:ascii="仿宋" w:eastAsia="仿宋" w:hAnsi="仿宋"/>
                <w:sz w:val="24"/>
              </w:rPr>
            </w:pPr>
            <w:r w:rsidRPr="00696976">
              <w:rPr>
                <w:rFonts w:ascii="仿宋" w:eastAsia="仿宋" w:hAnsi="仿宋" w:hint="eastAsia"/>
                <w:sz w:val="24"/>
              </w:rPr>
              <w:t>投标人名称</w:t>
            </w:r>
          </w:p>
        </w:tc>
        <w:tc>
          <w:tcPr>
            <w:tcW w:w="6693" w:type="dxa"/>
            <w:gridSpan w:val="7"/>
            <w:vAlign w:val="center"/>
          </w:tcPr>
          <w:p w14:paraId="4CA879F0" w14:textId="77777777" w:rsidR="00B50ACF" w:rsidRPr="00696976" w:rsidRDefault="00B50ACF">
            <w:pPr>
              <w:widowControl/>
              <w:spacing w:after="0" w:line="360" w:lineRule="atLeast"/>
              <w:ind w:firstLineChars="196" w:firstLine="470"/>
              <w:jc w:val="left"/>
              <w:outlineLvl w:val="1"/>
              <w:rPr>
                <w:rFonts w:ascii="仿宋" w:eastAsia="仿宋" w:hAnsi="仿宋"/>
                <w:sz w:val="24"/>
              </w:rPr>
            </w:pPr>
          </w:p>
        </w:tc>
      </w:tr>
      <w:tr w:rsidR="00696976" w:rsidRPr="00696976" w14:paraId="0275541E" w14:textId="77777777">
        <w:trPr>
          <w:cantSplit/>
          <w:trHeight w:val="462"/>
        </w:trPr>
        <w:tc>
          <w:tcPr>
            <w:tcW w:w="1522" w:type="dxa"/>
            <w:vAlign w:val="center"/>
          </w:tcPr>
          <w:p w14:paraId="11B6DFE0" w14:textId="77777777" w:rsidR="00B50ACF" w:rsidRPr="00696976" w:rsidRDefault="00CA3CAA">
            <w:pPr>
              <w:widowControl/>
              <w:spacing w:after="0" w:line="360" w:lineRule="atLeast"/>
              <w:jc w:val="left"/>
              <w:outlineLvl w:val="1"/>
              <w:rPr>
                <w:rFonts w:ascii="仿宋" w:eastAsia="仿宋" w:hAnsi="仿宋"/>
                <w:sz w:val="24"/>
              </w:rPr>
            </w:pPr>
            <w:r w:rsidRPr="00696976">
              <w:rPr>
                <w:rFonts w:ascii="仿宋" w:eastAsia="仿宋" w:hAnsi="仿宋" w:hint="eastAsia"/>
                <w:sz w:val="24"/>
              </w:rPr>
              <w:t>注册地址</w:t>
            </w:r>
          </w:p>
        </w:tc>
        <w:tc>
          <w:tcPr>
            <w:tcW w:w="3443" w:type="dxa"/>
            <w:gridSpan w:val="3"/>
            <w:vAlign w:val="center"/>
          </w:tcPr>
          <w:p w14:paraId="2FB75424" w14:textId="77777777" w:rsidR="00B50ACF" w:rsidRPr="00696976" w:rsidRDefault="00B50ACF">
            <w:pPr>
              <w:widowControl/>
              <w:spacing w:after="0" w:line="360" w:lineRule="atLeast"/>
              <w:ind w:firstLineChars="196" w:firstLine="470"/>
              <w:jc w:val="left"/>
              <w:outlineLvl w:val="1"/>
              <w:rPr>
                <w:rFonts w:ascii="仿宋" w:eastAsia="仿宋" w:hAnsi="仿宋"/>
                <w:sz w:val="24"/>
              </w:rPr>
            </w:pPr>
          </w:p>
        </w:tc>
        <w:tc>
          <w:tcPr>
            <w:tcW w:w="1320" w:type="dxa"/>
            <w:vAlign w:val="center"/>
          </w:tcPr>
          <w:p w14:paraId="2723B2A9" w14:textId="77777777" w:rsidR="00B50ACF" w:rsidRPr="00696976" w:rsidRDefault="00CA3CAA">
            <w:pPr>
              <w:widowControl/>
              <w:spacing w:after="0" w:line="360" w:lineRule="atLeast"/>
              <w:jc w:val="left"/>
              <w:outlineLvl w:val="1"/>
              <w:rPr>
                <w:rFonts w:ascii="仿宋" w:eastAsia="仿宋" w:hAnsi="仿宋"/>
                <w:sz w:val="24"/>
              </w:rPr>
            </w:pPr>
            <w:r w:rsidRPr="00696976">
              <w:rPr>
                <w:rFonts w:ascii="仿宋" w:eastAsia="仿宋" w:hAnsi="仿宋" w:hint="eastAsia"/>
                <w:sz w:val="24"/>
              </w:rPr>
              <w:t>邮政编码</w:t>
            </w:r>
          </w:p>
        </w:tc>
        <w:tc>
          <w:tcPr>
            <w:tcW w:w="1930" w:type="dxa"/>
            <w:gridSpan w:val="3"/>
            <w:vAlign w:val="center"/>
          </w:tcPr>
          <w:p w14:paraId="1F89BF1C" w14:textId="77777777" w:rsidR="00B50ACF" w:rsidRPr="00696976" w:rsidRDefault="00B50ACF">
            <w:pPr>
              <w:widowControl/>
              <w:spacing w:after="0" w:line="360" w:lineRule="atLeast"/>
              <w:ind w:firstLineChars="196" w:firstLine="470"/>
              <w:jc w:val="left"/>
              <w:outlineLvl w:val="1"/>
              <w:rPr>
                <w:rFonts w:ascii="仿宋" w:eastAsia="仿宋" w:hAnsi="仿宋"/>
                <w:sz w:val="24"/>
              </w:rPr>
            </w:pPr>
          </w:p>
        </w:tc>
      </w:tr>
      <w:tr w:rsidR="00696976" w:rsidRPr="00696976" w14:paraId="3E770657" w14:textId="77777777">
        <w:trPr>
          <w:cantSplit/>
          <w:trHeight w:val="442"/>
        </w:trPr>
        <w:tc>
          <w:tcPr>
            <w:tcW w:w="1522" w:type="dxa"/>
            <w:vMerge w:val="restart"/>
            <w:vAlign w:val="center"/>
          </w:tcPr>
          <w:p w14:paraId="6A28A630" w14:textId="77777777" w:rsidR="00B50ACF" w:rsidRPr="00696976" w:rsidRDefault="00CA3CAA">
            <w:pPr>
              <w:widowControl/>
              <w:spacing w:after="0" w:line="360" w:lineRule="atLeast"/>
              <w:jc w:val="left"/>
              <w:outlineLvl w:val="1"/>
              <w:rPr>
                <w:rFonts w:ascii="仿宋" w:eastAsia="仿宋" w:hAnsi="仿宋"/>
                <w:sz w:val="24"/>
              </w:rPr>
            </w:pPr>
            <w:r w:rsidRPr="00696976">
              <w:rPr>
                <w:rFonts w:ascii="仿宋" w:eastAsia="仿宋" w:hAnsi="仿宋" w:hint="eastAsia"/>
                <w:sz w:val="24"/>
              </w:rPr>
              <w:t>联系方式</w:t>
            </w:r>
          </w:p>
        </w:tc>
        <w:tc>
          <w:tcPr>
            <w:tcW w:w="957" w:type="dxa"/>
            <w:vAlign w:val="center"/>
          </w:tcPr>
          <w:p w14:paraId="347C6E7C" w14:textId="77777777" w:rsidR="00B50ACF" w:rsidRPr="00696976" w:rsidRDefault="00CA3CAA">
            <w:pPr>
              <w:widowControl/>
              <w:spacing w:after="0" w:line="360" w:lineRule="atLeast"/>
              <w:jc w:val="left"/>
              <w:outlineLvl w:val="1"/>
              <w:rPr>
                <w:rFonts w:ascii="仿宋" w:eastAsia="仿宋" w:hAnsi="仿宋"/>
                <w:sz w:val="24"/>
              </w:rPr>
            </w:pPr>
            <w:r w:rsidRPr="00696976">
              <w:rPr>
                <w:rFonts w:ascii="仿宋" w:eastAsia="仿宋" w:hAnsi="仿宋" w:hint="eastAsia"/>
                <w:sz w:val="24"/>
              </w:rPr>
              <w:t>联系人</w:t>
            </w:r>
          </w:p>
        </w:tc>
        <w:tc>
          <w:tcPr>
            <w:tcW w:w="2486" w:type="dxa"/>
            <w:gridSpan w:val="2"/>
            <w:vAlign w:val="center"/>
          </w:tcPr>
          <w:p w14:paraId="24A75CDF" w14:textId="77777777" w:rsidR="00B50ACF" w:rsidRPr="00696976" w:rsidRDefault="00B50ACF">
            <w:pPr>
              <w:widowControl/>
              <w:spacing w:after="0" w:line="360" w:lineRule="atLeast"/>
              <w:ind w:firstLineChars="196" w:firstLine="470"/>
              <w:jc w:val="left"/>
              <w:outlineLvl w:val="1"/>
              <w:rPr>
                <w:rFonts w:ascii="仿宋" w:eastAsia="仿宋" w:hAnsi="仿宋"/>
                <w:sz w:val="24"/>
              </w:rPr>
            </w:pPr>
          </w:p>
        </w:tc>
        <w:tc>
          <w:tcPr>
            <w:tcW w:w="1320" w:type="dxa"/>
            <w:vAlign w:val="center"/>
          </w:tcPr>
          <w:p w14:paraId="43A297FA" w14:textId="77777777" w:rsidR="00B50ACF" w:rsidRPr="00696976" w:rsidRDefault="00CA3CAA">
            <w:pPr>
              <w:widowControl/>
              <w:spacing w:after="0" w:line="360" w:lineRule="atLeast"/>
              <w:ind w:firstLineChars="196" w:firstLine="470"/>
              <w:jc w:val="left"/>
              <w:outlineLvl w:val="1"/>
              <w:rPr>
                <w:rFonts w:ascii="仿宋" w:eastAsia="仿宋" w:hAnsi="仿宋"/>
                <w:sz w:val="24"/>
              </w:rPr>
            </w:pPr>
            <w:r w:rsidRPr="00696976">
              <w:rPr>
                <w:rFonts w:ascii="仿宋" w:eastAsia="仿宋" w:hAnsi="仿宋" w:hint="eastAsia"/>
                <w:sz w:val="24"/>
              </w:rPr>
              <w:t>电话</w:t>
            </w:r>
          </w:p>
        </w:tc>
        <w:tc>
          <w:tcPr>
            <w:tcW w:w="1930" w:type="dxa"/>
            <w:gridSpan w:val="3"/>
            <w:vAlign w:val="center"/>
          </w:tcPr>
          <w:p w14:paraId="4FAD17CD" w14:textId="77777777" w:rsidR="00B50ACF" w:rsidRPr="00696976" w:rsidRDefault="00B50ACF">
            <w:pPr>
              <w:widowControl/>
              <w:spacing w:after="0" w:line="360" w:lineRule="atLeast"/>
              <w:ind w:firstLineChars="196" w:firstLine="470"/>
              <w:jc w:val="left"/>
              <w:outlineLvl w:val="1"/>
              <w:rPr>
                <w:rFonts w:ascii="仿宋" w:eastAsia="仿宋" w:hAnsi="仿宋"/>
                <w:sz w:val="24"/>
              </w:rPr>
            </w:pPr>
          </w:p>
        </w:tc>
      </w:tr>
      <w:tr w:rsidR="00696976" w:rsidRPr="00696976" w14:paraId="093038EE" w14:textId="77777777">
        <w:trPr>
          <w:cantSplit/>
          <w:trHeight w:val="148"/>
        </w:trPr>
        <w:tc>
          <w:tcPr>
            <w:tcW w:w="1522" w:type="dxa"/>
            <w:vMerge/>
            <w:vAlign w:val="center"/>
          </w:tcPr>
          <w:p w14:paraId="773AFC89" w14:textId="77777777" w:rsidR="00B50ACF" w:rsidRPr="00696976" w:rsidRDefault="00B50ACF">
            <w:pPr>
              <w:spacing w:after="0"/>
              <w:rPr>
                <w:rFonts w:ascii="仿宋" w:eastAsia="仿宋" w:hAnsi="仿宋"/>
              </w:rPr>
            </w:pPr>
          </w:p>
        </w:tc>
        <w:tc>
          <w:tcPr>
            <w:tcW w:w="957" w:type="dxa"/>
            <w:vAlign w:val="center"/>
          </w:tcPr>
          <w:p w14:paraId="2CF7182B" w14:textId="77777777" w:rsidR="00B50ACF" w:rsidRPr="00696976" w:rsidRDefault="00CA3CAA">
            <w:pPr>
              <w:widowControl/>
              <w:spacing w:after="0" w:line="360" w:lineRule="atLeast"/>
              <w:jc w:val="left"/>
              <w:outlineLvl w:val="1"/>
              <w:rPr>
                <w:rFonts w:ascii="仿宋" w:eastAsia="仿宋" w:hAnsi="仿宋"/>
                <w:sz w:val="24"/>
              </w:rPr>
            </w:pPr>
            <w:r w:rsidRPr="00696976">
              <w:rPr>
                <w:rFonts w:ascii="仿宋" w:eastAsia="仿宋" w:hAnsi="仿宋" w:hint="eastAsia"/>
                <w:sz w:val="24"/>
              </w:rPr>
              <w:t>传真</w:t>
            </w:r>
          </w:p>
        </w:tc>
        <w:tc>
          <w:tcPr>
            <w:tcW w:w="2486" w:type="dxa"/>
            <w:gridSpan w:val="2"/>
            <w:vAlign w:val="center"/>
          </w:tcPr>
          <w:p w14:paraId="1E6701F7" w14:textId="77777777" w:rsidR="00B50ACF" w:rsidRPr="00696976" w:rsidRDefault="00B50ACF">
            <w:pPr>
              <w:widowControl/>
              <w:spacing w:after="0" w:line="360" w:lineRule="atLeast"/>
              <w:ind w:firstLineChars="196" w:firstLine="470"/>
              <w:jc w:val="left"/>
              <w:outlineLvl w:val="1"/>
              <w:rPr>
                <w:rFonts w:ascii="仿宋" w:eastAsia="仿宋" w:hAnsi="仿宋"/>
                <w:sz w:val="24"/>
              </w:rPr>
            </w:pPr>
          </w:p>
        </w:tc>
        <w:tc>
          <w:tcPr>
            <w:tcW w:w="1320" w:type="dxa"/>
            <w:vAlign w:val="center"/>
          </w:tcPr>
          <w:p w14:paraId="70C31A1F" w14:textId="77777777" w:rsidR="00B50ACF" w:rsidRPr="00696976" w:rsidRDefault="00CA3CAA">
            <w:pPr>
              <w:widowControl/>
              <w:spacing w:after="0" w:line="360" w:lineRule="atLeast"/>
              <w:ind w:firstLineChars="196" w:firstLine="470"/>
              <w:jc w:val="left"/>
              <w:outlineLvl w:val="1"/>
              <w:rPr>
                <w:rFonts w:ascii="仿宋" w:eastAsia="仿宋" w:hAnsi="仿宋"/>
                <w:sz w:val="24"/>
              </w:rPr>
            </w:pPr>
            <w:r w:rsidRPr="00696976">
              <w:rPr>
                <w:rFonts w:ascii="仿宋" w:eastAsia="仿宋" w:hAnsi="仿宋" w:hint="eastAsia"/>
                <w:sz w:val="24"/>
              </w:rPr>
              <w:t>网址</w:t>
            </w:r>
          </w:p>
        </w:tc>
        <w:tc>
          <w:tcPr>
            <w:tcW w:w="1930" w:type="dxa"/>
            <w:gridSpan w:val="3"/>
            <w:vAlign w:val="center"/>
          </w:tcPr>
          <w:p w14:paraId="07CE1CB6" w14:textId="77777777" w:rsidR="00B50ACF" w:rsidRPr="00696976" w:rsidRDefault="00B50ACF">
            <w:pPr>
              <w:widowControl/>
              <w:spacing w:after="0" w:line="360" w:lineRule="atLeast"/>
              <w:ind w:firstLineChars="196" w:firstLine="470"/>
              <w:jc w:val="left"/>
              <w:outlineLvl w:val="1"/>
              <w:rPr>
                <w:rFonts w:ascii="仿宋" w:eastAsia="仿宋" w:hAnsi="仿宋"/>
                <w:sz w:val="24"/>
              </w:rPr>
            </w:pPr>
          </w:p>
        </w:tc>
      </w:tr>
      <w:tr w:rsidR="00696976" w:rsidRPr="00696976" w14:paraId="10AD8BE3" w14:textId="77777777">
        <w:trPr>
          <w:cantSplit/>
          <w:trHeight w:val="442"/>
        </w:trPr>
        <w:tc>
          <w:tcPr>
            <w:tcW w:w="1522" w:type="dxa"/>
            <w:vAlign w:val="center"/>
          </w:tcPr>
          <w:p w14:paraId="1A04A887" w14:textId="77777777" w:rsidR="00B50ACF" w:rsidRPr="00696976" w:rsidRDefault="00CA3CAA">
            <w:pPr>
              <w:widowControl/>
              <w:spacing w:after="0" w:line="360" w:lineRule="atLeast"/>
              <w:jc w:val="left"/>
              <w:outlineLvl w:val="1"/>
              <w:rPr>
                <w:rFonts w:ascii="仿宋" w:eastAsia="仿宋" w:hAnsi="仿宋"/>
                <w:sz w:val="24"/>
              </w:rPr>
            </w:pPr>
            <w:r w:rsidRPr="00696976">
              <w:rPr>
                <w:rFonts w:ascii="仿宋" w:eastAsia="仿宋" w:hAnsi="仿宋" w:hint="eastAsia"/>
                <w:sz w:val="24"/>
              </w:rPr>
              <w:t>组织结构</w:t>
            </w:r>
          </w:p>
        </w:tc>
        <w:tc>
          <w:tcPr>
            <w:tcW w:w="6693" w:type="dxa"/>
            <w:gridSpan w:val="7"/>
            <w:vAlign w:val="center"/>
          </w:tcPr>
          <w:p w14:paraId="3FC20102" w14:textId="77777777" w:rsidR="00B50ACF" w:rsidRPr="00696976" w:rsidRDefault="00B50ACF">
            <w:pPr>
              <w:widowControl/>
              <w:spacing w:after="0" w:line="360" w:lineRule="atLeast"/>
              <w:ind w:firstLineChars="196" w:firstLine="470"/>
              <w:jc w:val="left"/>
              <w:outlineLvl w:val="1"/>
              <w:rPr>
                <w:rFonts w:ascii="仿宋" w:eastAsia="仿宋" w:hAnsi="仿宋"/>
                <w:sz w:val="24"/>
              </w:rPr>
            </w:pPr>
          </w:p>
        </w:tc>
      </w:tr>
      <w:tr w:rsidR="00696976" w:rsidRPr="00696976" w14:paraId="2EDD7E2D" w14:textId="77777777">
        <w:trPr>
          <w:trHeight w:val="462"/>
        </w:trPr>
        <w:tc>
          <w:tcPr>
            <w:tcW w:w="1522" w:type="dxa"/>
            <w:vAlign w:val="center"/>
          </w:tcPr>
          <w:p w14:paraId="6CDC34FD" w14:textId="77777777" w:rsidR="00B50ACF" w:rsidRPr="00696976" w:rsidRDefault="00CA3CAA">
            <w:pPr>
              <w:widowControl/>
              <w:spacing w:after="0" w:line="360" w:lineRule="atLeast"/>
              <w:jc w:val="left"/>
              <w:outlineLvl w:val="1"/>
              <w:rPr>
                <w:rFonts w:ascii="仿宋" w:eastAsia="仿宋" w:hAnsi="仿宋"/>
                <w:sz w:val="24"/>
              </w:rPr>
            </w:pPr>
            <w:r w:rsidRPr="00696976">
              <w:rPr>
                <w:rFonts w:ascii="仿宋" w:eastAsia="仿宋" w:hAnsi="仿宋" w:hint="eastAsia"/>
                <w:sz w:val="24"/>
              </w:rPr>
              <w:t>法定代表人/单位负责人</w:t>
            </w:r>
          </w:p>
        </w:tc>
        <w:tc>
          <w:tcPr>
            <w:tcW w:w="957" w:type="dxa"/>
            <w:vAlign w:val="center"/>
          </w:tcPr>
          <w:p w14:paraId="56E9D096" w14:textId="77777777" w:rsidR="00B50ACF" w:rsidRPr="00696976" w:rsidRDefault="00CA3CAA">
            <w:pPr>
              <w:widowControl/>
              <w:spacing w:after="0" w:line="360" w:lineRule="atLeast"/>
              <w:jc w:val="left"/>
              <w:outlineLvl w:val="1"/>
              <w:rPr>
                <w:rFonts w:ascii="仿宋" w:eastAsia="仿宋" w:hAnsi="仿宋"/>
                <w:sz w:val="24"/>
              </w:rPr>
            </w:pPr>
            <w:r w:rsidRPr="00696976">
              <w:rPr>
                <w:rFonts w:ascii="仿宋" w:eastAsia="仿宋" w:hAnsi="仿宋" w:hint="eastAsia"/>
                <w:sz w:val="24"/>
              </w:rPr>
              <w:t>姓名</w:t>
            </w:r>
          </w:p>
        </w:tc>
        <w:tc>
          <w:tcPr>
            <w:tcW w:w="1239" w:type="dxa"/>
            <w:vAlign w:val="center"/>
          </w:tcPr>
          <w:p w14:paraId="62F3DBF0" w14:textId="77777777" w:rsidR="00B50ACF" w:rsidRPr="00696976" w:rsidRDefault="00B50ACF">
            <w:pPr>
              <w:widowControl/>
              <w:spacing w:after="0" w:line="360" w:lineRule="atLeast"/>
              <w:ind w:firstLineChars="196" w:firstLine="470"/>
              <w:jc w:val="left"/>
              <w:outlineLvl w:val="1"/>
              <w:rPr>
                <w:rFonts w:ascii="仿宋" w:eastAsia="仿宋" w:hAnsi="仿宋"/>
                <w:sz w:val="24"/>
              </w:rPr>
            </w:pPr>
          </w:p>
        </w:tc>
        <w:tc>
          <w:tcPr>
            <w:tcW w:w="1247" w:type="dxa"/>
            <w:vAlign w:val="center"/>
          </w:tcPr>
          <w:p w14:paraId="40497109" w14:textId="77777777" w:rsidR="00B50ACF" w:rsidRPr="00696976" w:rsidRDefault="00CA3CAA">
            <w:pPr>
              <w:widowControl/>
              <w:spacing w:after="0" w:line="360" w:lineRule="atLeast"/>
              <w:jc w:val="left"/>
              <w:outlineLvl w:val="1"/>
              <w:rPr>
                <w:rFonts w:ascii="仿宋" w:eastAsia="仿宋" w:hAnsi="仿宋"/>
                <w:sz w:val="24"/>
              </w:rPr>
            </w:pPr>
            <w:r w:rsidRPr="00696976">
              <w:rPr>
                <w:rFonts w:ascii="仿宋" w:eastAsia="仿宋" w:hAnsi="仿宋" w:hint="eastAsia"/>
                <w:sz w:val="24"/>
              </w:rPr>
              <w:t>技术职称</w:t>
            </w:r>
          </w:p>
        </w:tc>
        <w:tc>
          <w:tcPr>
            <w:tcW w:w="1320" w:type="dxa"/>
            <w:vAlign w:val="center"/>
          </w:tcPr>
          <w:p w14:paraId="5C8240DB" w14:textId="77777777" w:rsidR="00B50ACF" w:rsidRPr="00696976" w:rsidRDefault="00B50ACF">
            <w:pPr>
              <w:widowControl/>
              <w:spacing w:after="0" w:line="360" w:lineRule="atLeast"/>
              <w:ind w:firstLineChars="196" w:firstLine="470"/>
              <w:jc w:val="left"/>
              <w:outlineLvl w:val="1"/>
              <w:rPr>
                <w:rFonts w:ascii="仿宋" w:eastAsia="仿宋" w:hAnsi="仿宋"/>
                <w:sz w:val="24"/>
              </w:rPr>
            </w:pPr>
          </w:p>
        </w:tc>
        <w:tc>
          <w:tcPr>
            <w:tcW w:w="850" w:type="dxa"/>
            <w:gridSpan w:val="2"/>
            <w:vAlign w:val="center"/>
          </w:tcPr>
          <w:p w14:paraId="0BFF028E" w14:textId="77777777" w:rsidR="00B50ACF" w:rsidRPr="00696976" w:rsidRDefault="00CA3CAA">
            <w:pPr>
              <w:widowControl/>
              <w:spacing w:after="0" w:line="360" w:lineRule="atLeast"/>
              <w:jc w:val="left"/>
              <w:outlineLvl w:val="1"/>
              <w:rPr>
                <w:rFonts w:ascii="仿宋" w:eastAsia="仿宋" w:hAnsi="仿宋"/>
                <w:sz w:val="24"/>
              </w:rPr>
            </w:pPr>
            <w:r w:rsidRPr="00696976">
              <w:rPr>
                <w:rFonts w:ascii="仿宋" w:eastAsia="仿宋" w:hAnsi="仿宋" w:hint="eastAsia"/>
                <w:sz w:val="24"/>
              </w:rPr>
              <w:t>电话</w:t>
            </w:r>
          </w:p>
        </w:tc>
        <w:tc>
          <w:tcPr>
            <w:tcW w:w="1080" w:type="dxa"/>
            <w:vAlign w:val="center"/>
          </w:tcPr>
          <w:p w14:paraId="5111B1C4" w14:textId="77777777" w:rsidR="00B50ACF" w:rsidRPr="00696976" w:rsidRDefault="00B50ACF">
            <w:pPr>
              <w:widowControl/>
              <w:spacing w:after="0" w:line="360" w:lineRule="atLeast"/>
              <w:ind w:firstLineChars="196" w:firstLine="470"/>
              <w:jc w:val="left"/>
              <w:outlineLvl w:val="1"/>
              <w:rPr>
                <w:rFonts w:ascii="仿宋" w:eastAsia="仿宋" w:hAnsi="仿宋"/>
                <w:sz w:val="24"/>
              </w:rPr>
            </w:pPr>
          </w:p>
        </w:tc>
      </w:tr>
      <w:tr w:rsidR="00696976" w:rsidRPr="00696976" w14:paraId="375CAF0E" w14:textId="77777777">
        <w:trPr>
          <w:trHeight w:val="442"/>
        </w:trPr>
        <w:tc>
          <w:tcPr>
            <w:tcW w:w="1522" w:type="dxa"/>
            <w:vAlign w:val="center"/>
          </w:tcPr>
          <w:p w14:paraId="023E5340" w14:textId="77777777" w:rsidR="00B50ACF" w:rsidRPr="00696976" w:rsidRDefault="00CA3CAA">
            <w:pPr>
              <w:widowControl/>
              <w:spacing w:after="0" w:line="360" w:lineRule="atLeast"/>
              <w:jc w:val="left"/>
              <w:outlineLvl w:val="1"/>
              <w:rPr>
                <w:rFonts w:ascii="仿宋" w:eastAsia="仿宋" w:hAnsi="仿宋"/>
                <w:sz w:val="24"/>
              </w:rPr>
            </w:pPr>
            <w:r w:rsidRPr="00696976">
              <w:rPr>
                <w:rFonts w:ascii="仿宋" w:eastAsia="仿宋" w:hAnsi="仿宋" w:hint="eastAsia"/>
                <w:sz w:val="24"/>
              </w:rPr>
              <w:t>技术负责人</w:t>
            </w:r>
          </w:p>
        </w:tc>
        <w:tc>
          <w:tcPr>
            <w:tcW w:w="957" w:type="dxa"/>
            <w:vAlign w:val="center"/>
          </w:tcPr>
          <w:p w14:paraId="2C0C7BFE" w14:textId="77777777" w:rsidR="00B50ACF" w:rsidRPr="00696976" w:rsidRDefault="00CA3CAA">
            <w:pPr>
              <w:widowControl/>
              <w:spacing w:after="0" w:line="360" w:lineRule="atLeast"/>
              <w:jc w:val="left"/>
              <w:outlineLvl w:val="1"/>
              <w:rPr>
                <w:rFonts w:ascii="仿宋" w:eastAsia="仿宋" w:hAnsi="仿宋"/>
                <w:sz w:val="24"/>
              </w:rPr>
            </w:pPr>
            <w:r w:rsidRPr="00696976">
              <w:rPr>
                <w:rFonts w:ascii="仿宋" w:eastAsia="仿宋" w:hAnsi="仿宋" w:hint="eastAsia"/>
                <w:sz w:val="24"/>
              </w:rPr>
              <w:t>姓名</w:t>
            </w:r>
          </w:p>
        </w:tc>
        <w:tc>
          <w:tcPr>
            <w:tcW w:w="1239" w:type="dxa"/>
            <w:vAlign w:val="center"/>
          </w:tcPr>
          <w:p w14:paraId="75FD8C86" w14:textId="77777777" w:rsidR="00B50ACF" w:rsidRPr="00696976" w:rsidRDefault="00B50ACF">
            <w:pPr>
              <w:widowControl/>
              <w:spacing w:after="0" w:line="360" w:lineRule="atLeast"/>
              <w:ind w:firstLineChars="196" w:firstLine="470"/>
              <w:jc w:val="left"/>
              <w:outlineLvl w:val="1"/>
              <w:rPr>
                <w:rFonts w:ascii="仿宋" w:eastAsia="仿宋" w:hAnsi="仿宋"/>
                <w:sz w:val="24"/>
              </w:rPr>
            </w:pPr>
          </w:p>
        </w:tc>
        <w:tc>
          <w:tcPr>
            <w:tcW w:w="1247" w:type="dxa"/>
            <w:vAlign w:val="center"/>
          </w:tcPr>
          <w:p w14:paraId="1B04EBF0" w14:textId="77777777" w:rsidR="00B50ACF" w:rsidRPr="00696976" w:rsidRDefault="00CA3CAA">
            <w:pPr>
              <w:widowControl/>
              <w:spacing w:after="0" w:line="360" w:lineRule="atLeast"/>
              <w:jc w:val="left"/>
              <w:outlineLvl w:val="1"/>
              <w:rPr>
                <w:rFonts w:ascii="仿宋" w:eastAsia="仿宋" w:hAnsi="仿宋"/>
                <w:sz w:val="24"/>
              </w:rPr>
            </w:pPr>
            <w:r w:rsidRPr="00696976">
              <w:rPr>
                <w:rFonts w:ascii="仿宋" w:eastAsia="仿宋" w:hAnsi="仿宋" w:hint="eastAsia"/>
                <w:sz w:val="24"/>
              </w:rPr>
              <w:t>技术职称</w:t>
            </w:r>
          </w:p>
        </w:tc>
        <w:tc>
          <w:tcPr>
            <w:tcW w:w="1320" w:type="dxa"/>
            <w:vAlign w:val="center"/>
          </w:tcPr>
          <w:p w14:paraId="26DC2863" w14:textId="77777777" w:rsidR="00B50ACF" w:rsidRPr="00696976" w:rsidRDefault="00B50ACF">
            <w:pPr>
              <w:widowControl/>
              <w:spacing w:after="0" w:line="360" w:lineRule="atLeast"/>
              <w:ind w:firstLineChars="196" w:firstLine="470"/>
              <w:jc w:val="left"/>
              <w:outlineLvl w:val="1"/>
              <w:rPr>
                <w:rFonts w:ascii="仿宋" w:eastAsia="仿宋" w:hAnsi="仿宋"/>
                <w:sz w:val="24"/>
              </w:rPr>
            </w:pPr>
          </w:p>
        </w:tc>
        <w:tc>
          <w:tcPr>
            <w:tcW w:w="850" w:type="dxa"/>
            <w:gridSpan w:val="2"/>
            <w:vAlign w:val="center"/>
          </w:tcPr>
          <w:p w14:paraId="67061B67" w14:textId="77777777" w:rsidR="00B50ACF" w:rsidRPr="00696976" w:rsidRDefault="00CA3CAA">
            <w:pPr>
              <w:widowControl/>
              <w:spacing w:after="0" w:line="360" w:lineRule="atLeast"/>
              <w:jc w:val="left"/>
              <w:outlineLvl w:val="1"/>
              <w:rPr>
                <w:rFonts w:ascii="仿宋" w:eastAsia="仿宋" w:hAnsi="仿宋"/>
                <w:sz w:val="24"/>
              </w:rPr>
            </w:pPr>
            <w:r w:rsidRPr="00696976">
              <w:rPr>
                <w:rFonts w:ascii="仿宋" w:eastAsia="仿宋" w:hAnsi="仿宋" w:hint="eastAsia"/>
                <w:sz w:val="24"/>
              </w:rPr>
              <w:t>电话</w:t>
            </w:r>
          </w:p>
        </w:tc>
        <w:tc>
          <w:tcPr>
            <w:tcW w:w="1080" w:type="dxa"/>
            <w:vAlign w:val="center"/>
          </w:tcPr>
          <w:p w14:paraId="70563C85" w14:textId="77777777" w:rsidR="00B50ACF" w:rsidRPr="00696976" w:rsidRDefault="00B50ACF">
            <w:pPr>
              <w:widowControl/>
              <w:spacing w:after="0" w:line="360" w:lineRule="atLeast"/>
              <w:ind w:firstLineChars="196" w:firstLine="470"/>
              <w:jc w:val="left"/>
              <w:outlineLvl w:val="1"/>
              <w:rPr>
                <w:rFonts w:ascii="仿宋" w:eastAsia="仿宋" w:hAnsi="仿宋"/>
                <w:sz w:val="24"/>
              </w:rPr>
            </w:pPr>
          </w:p>
        </w:tc>
      </w:tr>
      <w:tr w:rsidR="00696976" w:rsidRPr="00696976" w14:paraId="3DB1C0F9" w14:textId="77777777">
        <w:trPr>
          <w:cantSplit/>
          <w:trHeight w:val="442"/>
        </w:trPr>
        <w:tc>
          <w:tcPr>
            <w:tcW w:w="1522" w:type="dxa"/>
            <w:vAlign w:val="center"/>
          </w:tcPr>
          <w:p w14:paraId="79B485EC" w14:textId="77777777" w:rsidR="00B50ACF" w:rsidRPr="00696976" w:rsidRDefault="00CA3CAA">
            <w:pPr>
              <w:widowControl/>
              <w:spacing w:after="0" w:line="360" w:lineRule="atLeast"/>
              <w:jc w:val="left"/>
              <w:outlineLvl w:val="1"/>
              <w:rPr>
                <w:rFonts w:ascii="仿宋" w:eastAsia="仿宋" w:hAnsi="仿宋"/>
                <w:sz w:val="24"/>
              </w:rPr>
            </w:pPr>
            <w:r w:rsidRPr="00696976">
              <w:rPr>
                <w:rFonts w:ascii="仿宋" w:eastAsia="仿宋" w:hAnsi="仿宋" w:hint="eastAsia"/>
                <w:sz w:val="24"/>
              </w:rPr>
              <w:t>成立时间</w:t>
            </w:r>
          </w:p>
        </w:tc>
        <w:tc>
          <w:tcPr>
            <w:tcW w:w="2196" w:type="dxa"/>
            <w:gridSpan w:val="2"/>
            <w:vAlign w:val="center"/>
          </w:tcPr>
          <w:p w14:paraId="1D82A6C6" w14:textId="77777777" w:rsidR="00B50ACF" w:rsidRPr="00696976" w:rsidRDefault="00B50ACF">
            <w:pPr>
              <w:widowControl/>
              <w:spacing w:after="0" w:line="360" w:lineRule="atLeast"/>
              <w:ind w:firstLineChars="196" w:firstLine="470"/>
              <w:jc w:val="left"/>
              <w:outlineLvl w:val="1"/>
              <w:rPr>
                <w:rFonts w:ascii="仿宋" w:eastAsia="仿宋" w:hAnsi="仿宋"/>
                <w:sz w:val="24"/>
              </w:rPr>
            </w:pPr>
          </w:p>
        </w:tc>
        <w:tc>
          <w:tcPr>
            <w:tcW w:w="4497" w:type="dxa"/>
            <w:gridSpan w:val="5"/>
            <w:vAlign w:val="center"/>
          </w:tcPr>
          <w:p w14:paraId="3844AD1B" w14:textId="77777777" w:rsidR="00B50ACF" w:rsidRPr="00696976" w:rsidRDefault="00CA3CAA">
            <w:pPr>
              <w:widowControl/>
              <w:spacing w:after="0" w:line="360" w:lineRule="atLeast"/>
              <w:jc w:val="left"/>
              <w:outlineLvl w:val="1"/>
              <w:rPr>
                <w:rFonts w:ascii="仿宋" w:eastAsia="仿宋" w:hAnsi="仿宋"/>
                <w:sz w:val="24"/>
              </w:rPr>
            </w:pPr>
            <w:r w:rsidRPr="00696976">
              <w:rPr>
                <w:rFonts w:ascii="仿宋" w:eastAsia="仿宋" w:hAnsi="仿宋" w:hint="eastAsia"/>
                <w:sz w:val="24"/>
              </w:rPr>
              <w:t>员工总人数：</w:t>
            </w:r>
          </w:p>
        </w:tc>
      </w:tr>
      <w:tr w:rsidR="00696976" w:rsidRPr="00696976" w14:paraId="58D6CB3E" w14:textId="77777777">
        <w:trPr>
          <w:cantSplit/>
          <w:trHeight w:val="462"/>
        </w:trPr>
        <w:tc>
          <w:tcPr>
            <w:tcW w:w="1522" w:type="dxa"/>
            <w:vAlign w:val="center"/>
          </w:tcPr>
          <w:p w14:paraId="6744D3F7" w14:textId="77777777" w:rsidR="00B50ACF" w:rsidRPr="00696976" w:rsidRDefault="00CA3CAA">
            <w:pPr>
              <w:widowControl/>
              <w:spacing w:after="0" w:line="360" w:lineRule="atLeast"/>
              <w:jc w:val="left"/>
              <w:outlineLvl w:val="1"/>
              <w:rPr>
                <w:rFonts w:ascii="仿宋" w:eastAsia="仿宋" w:hAnsi="仿宋"/>
                <w:sz w:val="24"/>
              </w:rPr>
            </w:pPr>
            <w:r w:rsidRPr="00696976">
              <w:rPr>
                <w:rFonts w:ascii="仿宋" w:eastAsia="仿宋" w:hAnsi="仿宋" w:hint="eastAsia"/>
                <w:sz w:val="24"/>
              </w:rPr>
              <w:t>企业资质等级</w:t>
            </w:r>
          </w:p>
        </w:tc>
        <w:tc>
          <w:tcPr>
            <w:tcW w:w="2196" w:type="dxa"/>
            <w:gridSpan w:val="2"/>
            <w:vAlign w:val="center"/>
          </w:tcPr>
          <w:p w14:paraId="56849DD2" w14:textId="77777777" w:rsidR="00B50ACF" w:rsidRPr="00696976" w:rsidRDefault="00B50ACF">
            <w:pPr>
              <w:widowControl/>
              <w:spacing w:after="0" w:line="360" w:lineRule="atLeast"/>
              <w:ind w:firstLineChars="196" w:firstLine="470"/>
              <w:jc w:val="left"/>
              <w:outlineLvl w:val="1"/>
              <w:rPr>
                <w:rFonts w:ascii="仿宋" w:eastAsia="仿宋" w:hAnsi="仿宋"/>
                <w:sz w:val="24"/>
              </w:rPr>
            </w:pPr>
          </w:p>
        </w:tc>
        <w:tc>
          <w:tcPr>
            <w:tcW w:w="1247" w:type="dxa"/>
            <w:vMerge w:val="restart"/>
            <w:vAlign w:val="center"/>
          </w:tcPr>
          <w:p w14:paraId="38A75B21" w14:textId="77777777" w:rsidR="00B50ACF" w:rsidRPr="00696976" w:rsidRDefault="00CA3CAA">
            <w:pPr>
              <w:widowControl/>
              <w:spacing w:after="0" w:line="360" w:lineRule="atLeast"/>
              <w:ind w:firstLineChars="196" w:firstLine="470"/>
              <w:jc w:val="left"/>
              <w:outlineLvl w:val="1"/>
              <w:rPr>
                <w:rFonts w:ascii="仿宋" w:eastAsia="仿宋" w:hAnsi="仿宋"/>
                <w:sz w:val="24"/>
              </w:rPr>
            </w:pPr>
            <w:r w:rsidRPr="00696976">
              <w:rPr>
                <w:rFonts w:ascii="仿宋" w:eastAsia="仿宋" w:hAnsi="仿宋" w:hint="eastAsia"/>
                <w:sz w:val="24"/>
              </w:rPr>
              <w:t>其中</w:t>
            </w:r>
          </w:p>
        </w:tc>
        <w:tc>
          <w:tcPr>
            <w:tcW w:w="1478" w:type="dxa"/>
            <w:gridSpan w:val="2"/>
            <w:vAlign w:val="center"/>
          </w:tcPr>
          <w:p w14:paraId="075FD2AA" w14:textId="77777777" w:rsidR="00B50ACF" w:rsidRPr="00696976" w:rsidRDefault="00CA3CAA">
            <w:pPr>
              <w:widowControl/>
              <w:spacing w:after="0" w:line="360" w:lineRule="atLeast"/>
              <w:jc w:val="left"/>
              <w:outlineLvl w:val="1"/>
              <w:rPr>
                <w:rFonts w:ascii="仿宋" w:eastAsia="仿宋" w:hAnsi="仿宋"/>
                <w:sz w:val="24"/>
              </w:rPr>
            </w:pPr>
            <w:r w:rsidRPr="00696976">
              <w:rPr>
                <w:rFonts w:ascii="仿宋" w:eastAsia="仿宋" w:hAnsi="仿宋" w:hint="eastAsia"/>
                <w:sz w:val="24"/>
              </w:rPr>
              <w:t>项目经理</w:t>
            </w:r>
          </w:p>
        </w:tc>
        <w:tc>
          <w:tcPr>
            <w:tcW w:w="1772" w:type="dxa"/>
            <w:gridSpan w:val="2"/>
            <w:vAlign w:val="center"/>
          </w:tcPr>
          <w:p w14:paraId="022176CA" w14:textId="77777777" w:rsidR="00B50ACF" w:rsidRPr="00696976" w:rsidRDefault="00B50ACF">
            <w:pPr>
              <w:widowControl/>
              <w:spacing w:after="0" w:line="360" w:lineRule="atLeast"/>
              <w:ind w:firstLineChars="196" w:firstLine="470"/>
              <w:jc w:val="left"/>
              <w:outlineLvl w:val="1"/>
              <w:rPr>
                <w:rFonts w:ascii="仿宋" w:eastAsia="仿宋" w:hAnsi="仿宋"/>
                <w:sz w:val="24"/>
              </w:rPr>
            </w:pPr>
          </w:p>
        </w:tc>
      </w:tr>
      <w:tr w:rsidR="00696976" w:rsidRPr="00696976" w14:paraId="44FEB212" w14:textId="77777777">
        <w:trPr>
          <w:cantSplit/>
          <w:trHeight w:val="442"/>
        </w:trPr>
        <w:tc>
          <w:tcPr>
            <w:tcW w:w="1522" w:type="dxa"/>
            <w:vAlign w:val="center"/>
          </w:tcPr>
          <w:p w14:paraId="433FFBA4" w14:textId="77777777" w:rsidR="00B50ACF" w:rsidRPr="00696976" w:rsidRDefault="00CA3CAA">
            <w:pPr>
              <w:widowControl/>
              <w:spacing w:after="0" w:line="360" w:lineRule="atLeast"/>
              <w:jc w:val="left"/>
              <w:outlineLvl w:val="1"/>
              <w:rPr>
                <w:rFonts w:ascii="仿宋" w:eastAsia="仿宋" w:hAnsi="仿宋"/>
                <w:sz w:val="24"/>
              </w:rPr>
            </w:pPr>
            <w:r w:rsidRPr="00696976">
              <w:rPr>
                <w:rFonts w:ascii="仿宋" w:eastAsia="仿宋" w:hAnsi="仿宋" w:hint="eastAsia"/>
                <w:sz w:val="24"/>
              </w:rPr>
              <w:t>营业执照号</w:t>
            </w:r>
          </w:p>
        </w:tc>
        <w:tc>
          <w:tcPr>
            <w:tcW w:w="2196" w:type="dxa"/>
            <w:gridSpan w:val="2"/>
            <w:vAlign w:val="center"/>
          </w:tcPr>
          <w:p w14:paraId="08A5A590" w14:textId="77777777" w:rsidR="00B50ACF" w:rsidRPr="00696976" w:rsidRDefault="00B50ACF">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55CD36C4" w14:textId="77777777" w:rsidR="00B50ACF" w:rsidRPr="00696976" w:rsidRDefault="00B50ACF">
            <w:pPr>
              <w:spacing w:after="0"/>
              <w:rPr>
                <w:rFonts w:ascii="仿宋" w:eastAsia="仿宋" w:hAnsi="仿宋"/>
              </w:rPr>
            </w:pPr>
          </w:p>
        </w:tc>
        <w:tc>
          <w:tcPr>
            <w:tcW w:w="1478" w:type="dxa"/>
            <w:gridSpan w:val="2"/>
            <w:vAlign w:val="center"/>
          </w:tcPr>
          <w:p w14:paraId="3CBAD28C" w14:textId="77777777" w:rsidR="00B50ACF" w:rsidRPr="00696976" w:rsidRDefault="00CA3CAA">
            <w:pPr>
              <w:widowControl/>
              <w:spacing w:after="0" w:line="360" w:lineRule="atLeast"/>
              <w:jc w:val="left"/>
              <w:outlineLvl w:val="1"/>
              <w:rPr>
                <w:rFonts w:ascii="仿宋" w:eastAsia="仿宋" w:hAnsi="仿宋"/>
                <w:sz w:val="24"/>
              </w:rPr>
            </w:pPr>
            <w:r w:rsidRPr="00696976">
              <w:rPr>
                <w:rFonts w:ascii="仿宋" w:eastAsia="仿宋" w:hAnsi="仿宋" w:hint="eastAsia"/>
                <w:sz w:val="24"/>
              </w:rPr>
              <w:t>高级职称人员</w:t>
            </w:r>
          </w:p>
        </w:tc>
        <w:tc>
          <w:tcPr>
            <w:tcW w:w="1772" w:type="dxa"/>
            <w:gridSpan w:val="2"/>
            <w:vAlign w:val="center"/>
          </w:tcPr>
          <w:p w14:paraId="662C1A6D" w14:textId="77777777" w:rsidR="00B50ACF" w:rsidRPr="00696976" w:rsidRDefault="00B50ACF">
            <w:pPr>
              <w:widowControl/>
              <w:spacing w:after="0" w:line="360" w:lineRule="atLeast"/>
              <w:ind w:firstLineChars="196" w:firstLine="470"/>
              <w:jc w:val="left"/>
              <w:outlineLvl w:val="1"/>
              <w:rPr>
                <w:rFonts w:ascii="仿宋" w:eastAsia="仿宋" w:hAnsi="仿宋"/>
                <w:sz w:val="24"/>
              </w:rPr>
            </w:pPr>
          </w:p>
        </w:tc>
      </w:tr>
      <w:tr w:rsidR="00696976" w:rsidRPr="00696976" w14:paraId="2A56BEAD" w14:textId="77777777">
        <w:trPr>
          <w:cantSplit/>
          <w:trHeight w:val="442"/>
        </w:trPr>
        <w:tc>
          <w:tcPr>
            <w:tcW w:w="1522" w:type="dxa"/>
            <w:vAlign w:val="center"/>
          </w:tcPr>
          <w:p w14:paraId="7A023AA5" w14:textId="77777777" w:rsidR="00B50ACF" w:rsidRPr="00696976" w:rsidRDefault="00CA3CAA">
            <w:pPr>
              <w:widowControl/>
              <w:spacing w:after="0" w:line="360" w:lineRule="atLeast"/>
              <w:jc w:val="left"/>
              <w:outlineLvl w:val="1"/>
              <w:rPr>
                <w:rFonts w:ascii="仿宋" w:eastAsia="仿宋" w:hAnsi="仿宋"/>
                <w:sz w:val="24"/>
              </w:rPr>
            </w:pPr>
            <w:r w:rsidRPr="00696976">
              <w:rPr>
                <w:rFonts w:ascii="仿宋" w:eastAsia="仿宋" w:hAnsi="仿宋" w:hint="eastAsia"/>
                <w:sz w:val="24"/>
              </w:rPr>
              <w:t>注册资金</w:t>
            </w:r>
          </w:p>
        </w:tc>
        <w:tc>
          <w:tcPr>
            <w:tcW w:w="2196" w:type="dxa"/>
            <w:gridSpan w:val="2"/>
            <w:vAlign w:val="center"/>
          </w:tcPr>
          <w:p w14:paraId="4290D18A" w14:textId="77777777" w:rsidR="00B50ACF" w:rsidRPr="00696976" w:rsidRDefault="00B50ACF">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48C36FE0" w14:textId="77777777" w:rsidR="00B50ACF" w:rsidRPr="00696976" w:rsidRDefault="00B50ACF">
            <w:pPr>
              <w:spacing w:after="0"/>
              <w:rPr>
                <w:rFonts w:ascii="仿宋" w:eastAsia="仿宋" w:hAnsi="仿宋"/>
              </w:rPr>
            </w:pPr>
          </w:p>
        </w:tc>
        <w:tc>
          <w:tcPr>
            <w:tcW w:w="1478" w:type="dxa"/>
            <w:gridSpan w:val="2"/>
            <w:vAlign w:val="center"/>
          </w:tcPr>
          <w:p w14:paraId="0CA7CEED" w14:textId="77777777" w:rsidR="00B50ACF" w:rsidRPr="00696976" w:rsidRDefault="00CA3CAA">
            <w:pPr>
              <w:widowControl/>
              <w:spacing w:after="0" w:line="360" w:lineRule="atLeast"/>
              <w:jc w:val="left"/>
              <w:outlineLvl w:val="1"/>
              <w:rPr>
                <w:rFonts w:ascii="仿宋" w:eastAsia="仿宋" w:hAnsi="仿宋"/>
                <w:sz w:val="24"/>
              </w:rPr>
            </w:pPr>
            <w:r w:rsidRPr="00696976">
              <w:rPr>
                <w:rFonts w:ascii="仿宋" w:eastAsia="仿宋" w:hAnsi="仿宋" w:hint="eastAsia"/>
                <w:sz w:val="24"/>
              </w:rPr>
              <w:t>中级职称人员</w:t>
            </w:r>
          </w:p>
        </w:tc>
        <w:tc>
          <w:tcPr>
            <w:tcW w:w="1772" w:type="dxa"/>
            <w:gridSpan w:val="2"/>
            <w:vAlign w:val="center"/>
          </w:tcPr>
          <w:p w14:paraId="1CBA18D1" w14:textId="77777777" w:rsidR="00B50ACF" w:rsidRPr="00696976" w:rsidRDefault="00B50ACF">
            <w:pPr>
              <w:widowControl/>
              <w:spacing w:after="0" w:line="360" w:lineRule="atLeast"/>
              <w:ind w:firstLineChars="196" w:firstLine="470"/>
              <w:jc w:val="left"/>
              <w:outlineLvl w:val="1"/>
              <w:rPr>
                <w:rFonts w:ascii="仿宋" w:eastAsia="仿宋" w:hAnsi="仿宋"/>
                <w:sz w:val="24"/>
              </w:rPr>
            </w:pPr>
          </w:p>
        </w:tc>
      </w:tr>
      <w:tr w:rsidR="00696976" w:rsidRPr="00696976" w14:paraId="6F12F9ED" w14:textId="77777777">
        <w:trPr>
          <w:cantSplit/>
          <w:trHeight w:val="462"/>
        </w:trPr>
        <w:tc>
          <w:tcPr>
            <w:tcW w:w="1522" w:type="dxa"/>
            <w:vAlign w:val="center"/>
          </w:tcPr>
          <w:p w14:paraId="5CDDC7E4" w14:textId="77777777" w:rsidR="00B50ACF" w:rsidRPr="00696976" w:rsidRDefault="00CA3CAA">
            <w:pPr>
              <w:widowControl/>
              <w:spacing w:after="0" w:line="360" w:lineRule="atLeast"/>
              <w:jc w:val="left"/>
              <w:outlineLvl w:val="1"/>
              <w:rPr>
                <w:rFonts w:ascii="仿宋" w:eastAsia="仿宋" w:hAnsi="仿宋"/>
                <w:sz w:val="24"/>
              </w:rPr>
            </w:pPr>
            <w:r w:rsidRPr="00696976">
              <w:rPr>
                <w:rFonts w:ascii="仿宋" w:eastAsia="仿宋" w:hAnsi="仿宋" w:hint="eastAsia"/>
                <w:sz w:val="24"/>
              </w:rPr>
              <w:t>开户银行</w:t>
            </w:r>
          </w:p>
        </w:tc>
        <w:tc>
          <w:tcPr>
            <w:tcW w:w="2196" w:type="dxa"/>
            <w:gridSpan w:val="2"/>
            <w:vAlign w:val="center"/>
          </w:tcPr>
          <w:p w14:paraId="434A55E3" w14:textId="77777777" w:rsidR="00B50ACF" w:rsidRPr="00696976" w:rsidRDefault="00B50ACF">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15CDBA10" w14:textId="77777777" w:rsidR="00B50ACF" w:rsidRPr="00696976" w:rsidRDefault="00B50ACF">
            <w:pPr>
              <w:spacing w:after="0"/>
              <w:rPr>
                <w:rFonts w:ascii="仿宋" w:eastAsia="仿宋" w:hAnsi="仿宋"/>
              </w:rPr>
            </w:pPr>
          </w:p>
        </w:tc>
        <w:tc>
          <w:tcPr>
            <w:tcW w:w="1478" w:type="dxa"/>
            <w:gridSpan w:val="2"/>
            <w:vAlign w:val="center"/>
          </w:tcPr>
          <w:p w14:paraId="1067AE10" w14:textId="77777777" w:rsidR="00B50ACF" w:rsidRPr="00696976" w:rsidRDefault="00CA3CAA">
            <w:pPr>
              <w:widowControl/>
              <w:spacing w:after="0" w:line="360" w:lineRule="atLeast"/>
              <w:jc w:val="left"/>
              <w:outlineLvl w:val="1"/>
              <w:rPr>
                <w:rFonts w:ascii="仿宋" w:eastAsia="仿宋" w:hAnsi="仿宋"/>
                <w:sz w:val="24"/>
              </w:rPr>
            </w:pPr>
            <w:r w:rsidRPr="00696976">
              <w:rPr>
                <w:rFonts w:ascii="仿宋" w:eastAsia="仿宋" w:hAnsi="仿宋" w:hint="eastAsia"/>
                <w:sz w:val="24"/>
              </w:rPr>
              <w:t>初级职称人员</w:t>
            </w:r>
          </w:p>
        </w:tc>
        <w:tc>
          <w:tcPr>
            <w:tcW w:w="1772" w:type="dxa"/>
            <w:gridSpan w:val="2"/>
            <w:vAlign w:val="center"/>
          </w:tcPr>
          <w:p w14:paraId="748D62C4" w14:textId="77777777" w:rsidR="00B50ACF" w:rsidRPr="00696976" w:rsidRDefault="00B50ACF">
            <w:pPr>
              <w:widowControl/>
              <w:spacing w:after="0" w:line="360" w:lineRule="atLeast"/>
              <w:ind w:firstLineChars="196" w:firstLine="470"/>
              <w:jc w:val="left"/>
              <w:outlineLvl w:val="1"/>
              <w:rPr>
                <w:rFonts w:ascii="仿宋" w:eastAsia="仿宋" w:hAnsi="仿宋"/>
                <w:sz w:val="24"/>
              </w:rPr>
            </w:pPr>
          </w:p>
        </w:tc>
      </w:tr>
      <w:tr w:rsidR="00696976" w:rsidRPr="00696976" w14:paraId="575881AA" w14:textId="77777777">
        <w:trPr>
          <w:cantSplit/>
          <w:trHeight w:val="442"/>
        </w:trPr>
        <w:tc>
          <w:tcPr>
            <w:tcW w:w="1522" w:type="dxa"/>
            <w:vAlign w:val="center"/>
          </w:tcPr>
          <w:p w14:paraId="460AFBB3" w14:textId="77777777" w:rsidR="00B50ACF" w:rsidRPr="00696976" w:rsidRDefault="00CA3CAA">
            <w:pPr>
              <w:widowControl/>
              <w:spacing w:after="0" w:line="360" w:lineRule="atLeast"/>
              <w:ind w:firstLineChars="196" w:firstLine="470"/>
              <w:jc w:val="left"/>
              <w:outlineLvl w:val="1"/>
              <w:rPr>
                <w:rFonts w:ascii="仿宋" w:eastAsia="仿宋" w:hAnsi="仿宋"/>
                <w:sz w:val="24"/>
              </w:rPr>
            </w:pPr>
            <w:r w:rsidRPr="00696976">
              <w:rPr>
                <w:rFonts w:ascii="仿宋" w:eastAsia="仿宋" w:hAnsi="仿宋" w:hint="eastAsia"/>
                <w:sz w:val="24"/>
              </w:rPr>
              <w:t>账号</w:t>
            </w:r>
          </w:p>
        </w:tc>
        <w:tc>
          <w:tcPr>
            <w:tcW w:w="2196" w:type="dxa"/>
            <w:gridSpan w:val="2"/>
            <w:vAlign w:val="center"/>
          </w:tcPr>
          <w:p w14:paraId="2E66CC95" w14:textId="77777777" w:rsidR="00B50ACF" w:rsidRPr="00696976" w:rsidRDefault="00B50ACF">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38C33FB4" w14:textId="77777777" w:rsidR="00B50ACF" w:rsidRPr="00696976" w:rsidRDefault="00B50ACF">
            <w:pPr>
              <w:spacing w:after="0"/>
              <w:rPr>
                <w:rFonts w:ascii="仿宋" w:eastAsia="仿宋" w:hAnsi="仿宋"/>
              </w:rPr>
            </w:pPr>
          </w:p>
        </w:tc>
        <w:tc>
          <w:tcPr>
            <w:tcW w:w="1478" w:type="dxa"/>
            <w:gridSpan w:val="2"/>
            <w:vAlign w:val="center"/>
          </w:tcPr>
          <w:p w14:paraId="356FB27C" w14:textId="77777777" w:rsidR="00B50ACF" w:rsidRPr="00696976" w:rsidRDefault="00CA3CAA">
            <w:pPr>
              <w:widowControl/>
              <w:spacing w:after="0" w:line="360" w:lineRule="atLeast"/>
              <w:ind w:firstLineChars="196" w:firstLine="470"/>
              <w:jc w:val="left"/>
              <w:outlineLvl w:val="1"/>
              <w:rPr>
                <w:rFonts w:ascii="仿宋" w:eastAsia="仿宋" w:hAnsi="仿宋"/>
                <w:sz w:val="24"/>
              </w:rPr>
            </w:pPr>
            <w:r w:rsidRPr="00696976">
              <w:rPr>
                <w:rFonts w:ascii="仿宋" w:eastAsia="仿宋" w:hAnsi="仿宋" w:hint="eastAsia"/>
                <w:sz w:val="24"/>
              </w:rPr>
              <w:t>技工</w:t>
            </w:r>
          </w:p>
        </w:tc>
        <w:tc>
          <w:tcPr>
            <w:tcW w:w="1772" w:type="dxa"/>
            <w:gridSpan w:val="2"/>
            <w:vAlign w:val="center"/>
          </w:tcPr>
          <w:p w14:paraId="191F0D93" w14:textId="77777777" w:rsidR="00B50ACF" w:rsidRPr="00696976" w:rsidRDefault="00B50ACF">
            <w:pPr>
              <w:widowControl/>
              <w:spacing w:after="0" w:line="360" w:lineRule="atLeast"/>
              <w:ind w:firstLineChars="196" w:firstLine="470"/>
              <w:jc w:val="left"/>
              <w:outlineLvl w:val="1"/>
              <w:rPr>
                <w:rFonts w:ascii="仿宋" w:eastAsia="仿宋" w:hAnsi="仿宋"/>
                <w:sz w:val="24"/>
              </w:rPr>
            </w:pPr>
          </w:p>
        </w:tc>
      </w:tr>
      <w:tr w:rsidR="00696976" w:rsidRPr="00696976" w14:paraId="12BBEC62" w14:textId="77777777">
        <w:trPr>
          <w:cantSplit/>
          <w:trHeight w:val="2442"/>
        </w:trPr>
        <w:tc>
          <w:tcPr>
            <w:tcW w:w="1522" w:type="dxa"/>
            <w:vAlign w:val="center"/>
          </w:tcPr>
          <w:p w14:paraId="7973389C" w14:textId="77777777" w:rsidR="00B50ACF" w:rsidRPr="00696976" w:rsidRDefault="00CA3CAA">
            <w:pPr>
              <w:widowControl/>
              <w:spacing w:after="0" w:line="360" w:lineRule="atLeast"/>
              <w:jc w:val="left"/>
              <w:outlineLvl w:val="1"/>
              <w:rPr>
                <w:rFonts w:ascii="仿宋" w:eastAsia="仿宋" w:hAnsi="仿宋"/>
                <w:sz w:val="24"/>
              </w:rPr>
            </w:pPr>
            <w:r w:rsidRPr="00696976">
              <w:rPr>
                <w:rFonts w:ascii="仿宋" w:eastAsia="仿宋" w:hAnsi="仿宋" w:hint="eastAsia"/>
                <w:sz w:val="24"/>
              </w:rPr>
              <w:t>经营范围</w:t>
            </w:r>
          </w:p>
        </w:tc>
        <w:tc>
          <w:tcPr>
            <w:tcW w:w="6693" w:type="dxa"/>
            <w:gridSpan w:val="7"/>
            <w:vAlign w:val="center"/>
          </w:tcPr>
          <w:p w14:paraId="544FC16A" w14:textId="77777777" w:rsidR="00B50ACF" w:rsidRPr="00696976" w:rsidRDefault="00B50ACF">
            <w:pPr>
              <w:widowControl/>
              <w:spacing w:after="0" w:line="360" w:lineRule="atLeast"/>
              <w:ind w:firstLineChars="196" w:firstLine="470"/>
              <w:jc w:val="left"/>
              <w:outlineLvl w:val="1"/>
              <w:rPr>
                <w:rFonts w:ascii="仿宋" w:eastAsia="仿宋" w:hAnsi="仿宋"/>
                <w:sz w:val="24"/>
              </w:rPr>
            </w:pPr>
          </w:p>
        </w:tc>
      </w:tr>
      <w:tr w:rsidR="00696976" w:rsidRPr="00696976" w14:paraId="0BB895D8" w14:textId="77777777">
        <w:trPr>
          <w:cantSplit/>
          <w:trHeight w:val="1072"/>
        </w:trPr>
        <w:tc>
          <w:tcPr>
            <w:tcW w:w="1522" w:type="dxa"/>
          </w:tcPr>
          <w:p w14:paraId="4E681C28" w14:textId="77777777" w:rsidR="00B50ACF" w:rsidRPr="00696976" w:rsidRDefault="00CA3CAA">
            <w:pPr>
              <w:widowControl/>
              <w:spacing w:after="0" w:line="360" w:lineRule="atLeast"/>
              <w:ind w:firstLineChars="196" w:firstLine="470"/>
              <w:jc w:val="left"/>
              <w:outlineLvl w:val="1"/>
              <w:rPr>
                <w:rFonts w:ascii="仿宋" w:eastAsia="仿宋" w:hAnsi="仿宋"/>
                <w:sz w:val="24"/>
              </w:rPr>
            </w:pPr>
            <w:r w:rsidRPr="00696976">
              <w:rPr>
                <w:rFonts w:ascii="仿宋" w:eastAsia="仿宋" w:hAnsi="仿宋" w:hint="eastAsia"/>
                <w:sz w:val="24"/>
              </w:rPr>
              <w:t>备注</w:t>
            </w:r>
          </w:p>
        </w:tc>
        <w:tc>
          <w:tcPr>
            <w:tcW w:w="6693" w:type="dxa"/>
            <w:gridSpan w:val="7"/>
          </w:tcPr>
          <w:p w14:paraId="0B0CF8FC" w14:textId="77777777" w:rsidR="00B50ACF" w:rsidRPr="00696976" w:rsidRDefault="00B50ACF">
            <w:pPr>
              <w:widowControl/>
              <w:spacing w:after="0" w:line="360" w:lineRule="atLeast"/>
              <w:ind w:firstLineChars="196" w:firstLine="470"/>
              <w:jc w:val="left"/>
              <w:outlineLvl w:val="1"/>
              <w:rPr>
                <w:rFonts w:ascii="仿宋" w:eastAsia="仿宋" w:hAnsi="仿宋"/>
                <w:sz w:val="24"/>
              </w:rPr>
            </w:pPr>
          </w:p>
        </w:tc>
      </w:tr>
    </w:tbl>
    <w:p w14:paraId="43593F15" w14:textId="77777777" w:rsidR="00B50ACF" w:rsidRPr="00696976" w:rsidRDefault="00CA3CAA">
      <w:pPr>
        <w:widowControl/>
        <w:spacing w:after="0" w:line="360" w:lineRule="atLeast"/>
        <w:ind w:firstLineChars="196" w:firstLine="470"/>
        <w:jc w:val="left"/>
        <w:outlineLvl w:val="1"/>
        <w:rPr>
          <w:rFonts w:ascii="仿宋" w:eastAsia="仿宋" w:hAnsi="仿宋"/>
          <w:sz w:val="24"/>
        </w:rPr>
      </w:pPr>
      <w:r w:rsidRPr="00696976">
        <w:rPr>
          <w:rFonts w:ascii="仿宋" w:eastAsia="仿宋" w:hAnsi="仿宋" w:hint="eastAsia"/>
          <w:sz w:val="24"/>
        </w:rPr>
        <w:t>投标人名称：XXXX（单位盖章）。</w:t>
      </w:r>
    </w:p>
    <w:p w14:paraId="51D5EAA2" w14:textId="77777777" w:rsidR="00B50ACF" w:rsidRPr="00696976" w:rsidRDefault="00CA3CAA">
      <w:pPr>
        <w:widowControl/>
        <w:spacing w:after="0" w:line="360" w:lineRule="atLeast"/>
        <w:ind w:firstLineChars="196" w:firstLine="470"/>
        <w:jc w:val="left"/>
        <w:outlineLvl w:val="1"/>
        <w:rPr>
          <w:rFonts w:ascii="仿宋" w:eastAsia="仿宋" w:hAnsi="仿宋"/>
          <w:sz w:val="24"/>
        </w:rPr>
      </w:pPr>
      <w:r w:rsidRPr="00696976">
        <w:rPr>
          <w:rFonts w:ascii="仿宋" w:eastAsia="仿宋" w:hAnsi="仿宋" w:hint="eastAsia"/>
          <w:sz w:val="24"/>
        </w:rPr>
        <w:t>法定代表人/单位负责人或授权代表（签字或加盖个人名章）：XXXX。</w:t>
      </w:r>
    </w:p>
    <w:p w14:paraId="1697392C" w14:textId="77777777" w:rsidR="00B50ACF" w:rsidRPr="00696976" w:rsidRDefault="00CA3CAA">
      <w:pPr>
        <w:widowControl/>
        <w:spacing w:after="0" w:line="360" w:lineRule="atLeast"/>
        <w:ind w:firstLineChars="196" w:firstLine="470"/>
        <w:jc w:val="left"/>
        <w:outlineLvl w:val="1"/>
        <w:rPr>
          <w:rFonts w:ascii="仿宋" w:eastAsia="仿宋" w:hAnsi="仿宋"/>
          <w:sz w:val="24"/>
        </w:rPr>
      </w:pPr>
      <w:r w:rsidRPr="00696976">
        <w:rPr>
          <w:rFonts w:ascii="仿宋" w:eastAsia="仿宋" w:hAnsi="仿宋" w:hint="eastAsia"/>
          <w:sz w:val="24"/>
        </w:rPr>
        <w:t>投标日期: XXXX。</w:t>
      </w:r>
    </w:p>
    <w:p w14:paraId="42790B2D" w14:textId="77777777" w:rsidR="00B50ACF" w:rsidRPr="00696976" w:rsidRDefault="00CA3CAA">
      <w:pPr>
        <w:spacing w:line="360" w:lineRule="auto"/>
        <w:rPr>
          <w:rFonts w:ascii="仿宋" w:eastAsia="仿宋" w:hAnsi="仿宋"/>
          <w:b/>
          <w:sz w:val="32"/>
          <w:szCs w:val="32"/>
        </w:rPr>
      </w:pPr>
      <w:bookmarkStart w:id="160" w:name="_Toc217446089"/>
      <w:r w:rsidRPr="00696976">
        <w:rPr>
          <w:rFonts w:ascii="仿宋" w:eastAsia="仿宋" w:hAnsi="仿宋" w:hint="eastAsia"/>
          <w:b/>
          <w:sz w:val="36"/>
          <w:szCs w:val="36"/>
        </w:rPr>
        <w:br w:type="page"/>
      </w:r>
      <w:r w:rsidRPr="00696976">
        <w:rPr>
          <w:rFonts w:ascii="仿宋" w:eastAsia="仿宋" w:hAnsi="仿宋" w:hint="eastAsia"/>
          <w:b/>
          <w:sz w:val="32"/>
          <w:szCs w:val="32"/>
        </w:rPr>
        <w:lastRenderedPageBreak/>
        <w:t>格式2-9</w:t>
      </w:r>
    </w:p>
    <w:p w14:paraId="38AE8E0C" w14:textId="77777777" w:rsidR="00B50ACF" w:rsidRPr="00696976" w:rsidRDefault="00CA3CAA">
      <w:pPr>
        <w:widowControl/>
        <w:spacing w:line="360" w:lineRule="atLeast"/>
        <w:jc w:val="center"/>
        <w:outlineLvl w:val="1"/>
        <w:rPr>
          <w:rFonts w:ascii="仿宋" w:eastAsia="仿宋" w:hAnsi="仿宋"/>
          <w:b/>
          <w:sz w:val="36"/>
          <w:szCs w:val="36"/>
        </w:rPr>
      </w:pPr>
      <w:r w:rsidRPr="00696976">
        <w:rPr>
          <w:rFonts w:ascii="仿宋" w:eastAsia="仿宋" w:hAnsi="仿宋" w:hint="eastAsia"/>
          <w:b/>
          <w:sz w:val="36"/>
          <w:szCs w:val="36"/>
        </w:rPr>
        <w:t>八、类似项目业绩一览表</w:t>
      </w:r>
      <w:bookmarkEnd w:id="160"/>
    </w:p>
    <w:p w14:paraId="1B8C2DE4" w14:textId="77777777" w:rsidR="00B50ACF" w:rsidRPr="00696976" w:rsidRDefault="00B50ACF">
      <w:pPr>
        <w:widowControl/>
        <w:spacing w:line="360" w:lineRule="atLeast"/>
        <w:ind w:firstLineChars="196" w:firstLine="472"/>
        <w:jc w:val="left"/>
        <w:outlineLvl w:val="1"/>
        <w:rPr>
          <w:rFonts w:ascii="仿宋" w:eastAsia="仿宋" w:hAnsi="仿宋"/>
          <w:b/>
          <w:sz w:val="24"/>
        </w:rPr>
      </w:pPr>
    </w:p>
    <w:tbl>
      <w:tblPr>
        <w:tblW w:w="8523"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4" w:type="dxa"/>
          <w:right w:w="54" w:type="dxa"/>
        </w:tblCellMar>
        <w:tblLook w:val="04A0" w:firstRow="1" w:lastRow="0" w:firstColumn="1" w:lastColumn="0" w:noHBand="0" w:noVBand="1"/>
      </w:tblPr>
      <w:tblGrid>
        <w:gridCol w:w="720"/>
        <w:gridCol w:w="1440"/>
        <w:gridCol w:w="1320"/>
        <w:gridCol w:w="1161"/>
        <w:gridCol w:w="1260"/>
        <w:gridCol w:w="9"/>
        <w:gridCol w:w="1621"/>
        <w:gridCol w:w="992"/>
      </w:tblGrid>
      <w:tr w:rsidR="00696976" w:rsidRPr="00696976" w14:paraId="071EC53A" w14:textId="77777777">
        <w:trPr>
          <w:cantSplit/>
          <w:trHeight w:val="600"/>
          <w:jc w:val="center"/>
        </w:trPr>
        <w:tc>
          <w:tcPr>
            <w:tcW w:w="720" w:type="dxa"/>
            <w:tcBorders>
              <w:top w:val="single" w:sz="4" w:space="0" w:color="auto"/>
            </w:tcBorders>
            <w:vAlign w:val="center"/>
          </w:tcPr>
          <w:p w14:paraId="6BC93AE6" w14:textId="77777777" w:rsidR="00B50ACF" w:rsidRPr="00696976" w:rsidRDefault="00CA3CAA">
            <w:pPr>
              <w:widowControl/>
              <w:spacing w:line="360" w:lineRule="atLeast"/>
              <w:jc w:val="left"/>
              <w:outlineLvl w:val="1"/>
              <w:rPr>
                <w:rFonts w:ascii="仿宋" w:eastAsia="仿宋" w:hAnsi="仿宋"/>
                <w:sz w:val="24"/>
              </w:rPr>
            </w:pPr>
            <w:r w:rsidRPr="00696976">
              <w:rPr>
                <w:rFonts w:ascii="仿宋" w:eastAsia="仿宋" w:hAnsi="仿宋" w:hint="eastAsia"/>
                <w:sz w:val="24"/>
              </w:rPr>
              <w:t>年份</w:t>
            </w:r>
          </w:p>
        </w:tc>
        <w:tc>
          <w:tcPr>
            <w:tcW w:w="1440" w:type="dxa"/>
            <w:vAlign w:val="center"/>
          </w:tcPr>
          <w:p w14:paraId="21E576CD" w14:textId="77777777" w:rsidR="00B50ACF" w:rsidRPr="00696976" w:rsidRDefault="00CA3CAA">
            <w:pPr>
              <w:widowControl/>
              <w:spacing w:line="360" w:lineRule="atLeast"/>
              <w:jc w:val="left"/>
              <w:outlineLvl w:val="1"/>
              <w:rPr>
                <w:rFonts w:ascii="仿宋" w:eastAsia="仿宋" w:hAnsi="仿宋"/>
                <w:sz w:val="24"/>
              </w:rPr>
            </w:pPr>
            <w:r w:rsidRPr="00696976">
              <w:rPr>
                <w:rFonts w:ascii="仿宋" w:eastAsia="仿宋" w:hAnsi="仿宋" w:hint="eastAsia"/>
                <w:sz w:val="24"/>
              </w:rPr>
              <w:t>用户名称</w:t>
            </w:r>
          </w:p>
        </w:tc>
        <w:tc>
          <w:tcPr>
            <w:tcW w:w="1320" w:type="dxa"/>
            <w:vAlign w:val="center"/>
          </w:tcPr>
          <w:p w14:paraId="7B0B6A04" w14:textId="77777777" w:rsidR="00B50ACF" w:rsidRPr="00696976" w:rsidRDefault="00CA3CAA">
            <w:pPr>
              <w:widowControl/>
              <w:spacing w:line="360" w:lineRule="atLeast"/>
              <w:jc w:val="left"/>
              <w:outlineLvl w:val="1"/>
              <w:rPr>
                <w:rFonts w:ascii="仿宋" w:eastAsia="仿宋" w:hAnsi="仿宋"/>
                <w:sz w:val="24"/>
              </w:rPr>
            </w:pPr>
            <w:r w:rsidRPr="00696976">
              <w:rPr>
                <w:rFonts w:ascii="仿宋" w:eastAsia="仿宋" w:hAnsi="仿宋" w:hint="eastAsia"/>
                <w:sz w:val="24"/>
              </w:rPr>
              <w:t>项目名称</w:t>
            </w:r>
          </w:p>
        </w:tc>
        <w:tc>
          <w:tcPr>
            <w:tcW w:w="1161" w:type="dxa"/>
            <w:vAlign w:val="center"/>
          </w:tcPr>
          <w:p w14:paraId="7FEF0998" w14:textId="77777777" w:rsidR="00B50ACF" w:rsidRPr="00696976" w:rsidRDefault="00CA3CAA">
            <w:pPr>
              <w:widowControl/>
              <w:spacing w:line="360" w:lineRule="atLeast"/>
              <w:jc w:val="left"/>
              <w:outlineLvl w:val="1"/>
              <w:rPr>
                <w:rFonts w:ascii="仿宋" w:eastAsia="仿宋" w:hAnsi="仿宋"/>
                <w:sz w:val="24"/>
              </w:rPr>
            </w:pPr>
            <w:r w:rsidRPr="00696976">
              <w:rPr>
                <w:rFonts w:ascii="仿宋" w:eastAsia="仿宋" w:hAnsi="仿宋" w:hint="eastAsia"/>
                <w:sz w:val="24"/>
              </w:rPr>
              <w:t>完成时间</w:t>
            </w:r>
          </w:p>
        </w:tc>
        <w:tc>
          <w:tcPr>
            <w:tcW w:w="1260" w:type="dxa"/>
            <w:vAlign w:val="center"/>
          </w:tcPr>
          <w:p w14:paraId="10500D06" w14:textId="77777777" w:rsidR="00B50ACF" w:rsidRPr="00696976" w:rsidRDefault="00CA3CAA">
            <w:pPr>
              <w:widowControl/>
              <w:spacing w:line="360" w:lineRule="atLeast"/>
              <w:jc w:val="left"/>
              <w:outlineLvl w:val="1"/>
              <w:rPr>
                <w:rFonts w:ascii="仿宋" w:eastAsia="仿宋" w:hAnsi="仿宋"/>
                <w:sz w:val="24"/>
              </w:rPr>
            </w:pPr>
            <w:r w:rsidRPr="00696976">
              <w:rPr>
                <w:rFonts w:ascii="仿宋" w:eastAsia="仿宋" w:hAnsi="仿宋" w:hint="eastAsia"/>
                <w:sz w:val="24"/>
              </w:rPr>
              <w:t>合同金额</w:t>
            </w:r>
          </w:p>
        </w:tc>
        <w:tc>
          <w:tcPr>
            <w:tcW w:w="1630" w:type="dxa"/>
            <w:gridSpan w:val="2"/>
            <w:tcBorders>
              <w:right w:val="single" w:sz="4" w:space="0" w:color="auto"/>
            </w:tcBorders>
            <w:vAlign w:val="center"/>
          </w:tcPr>
          <w:p w14:paraId="6A105BF2" w14:textId="77777777" w:rsidR="00B50ACF" w:rsidRPr="00696976" w:rsidRDefault="00CA3CAA">
            <w:pPr>
              <w:widowControl/>
              <w:spacing w:line="360" w:lineRule="atLeast"/>
              <w:jc w:val="left"/>
              <w:outlineLvl w:val="1"/>
              <w:rPr>
                <w:rFonts w:ascii="仿宋" w:eastAsia="仿宋" w:hAnsi="仿宋"/>
                <w:sz w:val="24"/>
              </w:rPr>
            </w:pPr>
            <w:r w:rsidRPr="00696976">
              <w:rPr>
                <w:rFonts w:ascii="仿宋" w:eastAsia="仿宋" w:hAnsi="仿宋" w:hint="eastAsia"/>
                <w:sz w:val="24"/>
              </w:rPr>
              <w:t>是否通过验收</w:t>
            </w:r>
          </w:p>
        </w:tc>
        <w:tc>
          <w:tcPr>
            <w:tcW w:w="992" w:type="dxa"/>
            <w:tcBorders>
              <w:left w:val="single" w:sz="4" w:space="0" w:color="auto"/>
            </w:tcBorders>
            <w:vAlign w:val="center"/>
          </w:tcPr>
          <w:p w14:paraId="10A438AB" w14:textId="77777777" w:rsidR="00B50ACF" w:rsidRPr="00696976" w:rsidRDefault="00CA3CAA">
            <w:pPr>
              <w:widowControl/>
              <w:spacing w:line="360" w:lineRule="atLeast"/>
              <w:jc w:val="left"/>
              <w:outlineLvl w:val="1"/>
              <w:rPr>
                <w:rFonts w:ascii="仿宋" w:eastAsia="仿宋" w:hAnsi="仿宋"/>
                <w:sz w:val="24"/>
              </w:rPr>
            </w:pPr>
            <w:r w:rsidRPr="00696976">
              <w:rPr>
                <w:rFonts w:ascii="仿宋" w:eastAsia="仿宋" w:hAnsi="仿宋" w:hint="eastAsia"/>
                <w:sz w:val="24"/>
              </w:rPr>
              <w:t>备注</w:t>
            </w:r>
          </w:p>
        </w:tc>
      </w:tr>
      <w:tr w:rsidR="00696976" w:rsidRPr="00696976" w14:paraId="07B616B6" w14:textId="77777777">
        <w:trPr>
          <w:cantSplit/>
          <w:trHeight w:val="600"/>
          <w:jc w:val="center"/>
        </w:trPr>
        <w:tc>
          <w:tcPr>
            <w:tcW w:w="720" w:type="dxa"/>
            <w:vAlign w:val="center"/>
          </w:tcPr>
          <w:p w14:paraId="4280F206" w14:textId="77777777" w:rsidR="00B50ACF" w:rsidRPr="00696976" w:rsidRDefault="00B50ACF">
            <w:pPr>
              <w:widowControl/>
              <w:spacing w:line="360" w:lineRule="atLeast"/>
              <w:ind w:firstLineChars="196" w:firstLine="470"/>
              <w:jc w:val="left"/>
              <w:outlineLvl w:val="1"/>
              <w:rPr>
                <w:rFonts w:ascii="仿宋" w:eastAsia="仿宋" w:hAnsi="仿宋"/>
                <w:sz w:val="24"/>
              </w:rPr>
            </w:pPr>
          </w:p>
        </w:tc>
        <w:tc>
          <w:tcPr>
            <w:tcW w:w="1440" w:type="dxa"/>
            <w:vAlign w:val="center"/>
          </w:tcPr>
          <w:p w14:paraId="67D1B39C" w14:textId="77777777" w:rsidR="00B50ACF" w:rsidRPr="00696976" w:rsidRDefault="00B50ACF">
            <w:pPr>
              <w:widowControl/>
              <w:spacing w:line="360" w:lineRule="atLeast"/>
              <w:ind w:firstLineChars="196" w:firstLine="470"/>
              <w:jc w:val="left"/>
              <w:outlineLvl w:val="1"/>
              <w:rPr>
                <w:rFonts w:ascii="仿宋" w:eastAsia="仿宋" w:hAnsi="仿宋"/>
                <w:sz w:val="24"/>
              </w:rPr>
            </w:pPr>
          </w:p>
        </w:tc>
        <w:tc>
          <w:tcPr>
            <w:tcW w:w="1320" w:type="dxa"/>
            <w:vAlign w:val="center"/>
          </w:tcPr>
          <w:p w14:paraId="72E442EF" w14:textId="77777777" w:rsidR="00B50ACF" w:rsidRPr="00696976" w:rsidRDefault="00B50ACF">
            <w:pPr>
              <w:widowControl/>
              <w:spacing w:line="360" w:lineRule="atLeast"/>
              <w:ind w:firstLineChars="196" w:firstLine="470"/>
              <w:jc w:val="left"/>
              <w:outlineLvl w:val="1"/>
              <w:rPr>
                <w:rFonts w:ascii="仿宋" w:eastAsia="仿宋" w:hAnsi="仿宋"/>
                <w:sz w:val="24"/>
              </w:rPr>
            </w:pPr>
          </w:p>
        </w:tc>
        <w:tc>
          <w:tcPr>
            <w:tcW w:w="1161" w:type="dxa"/>
            <w:vAlign w:val="center"/>
          </w:tcPr>
          <w:p w14:paraId="39E8ADCE" w14:textId="77777777" w:rsidR="00B50ACF" w:rsidRPr="00696976" w:rsidRDefault="00B50ACF">
            <w:pPr>
              <w:widowControl/>
              <w:spacing w:line="360" w:lineRule="atLeast"/>
              <w:ind w:firstLineChars="196" w:firstLine="470"/>
              <w:jc w:val="left"/>
              <w:outlineLvl w:val="1"/>
              <w:rPr>
                <w:rFonts w:ascii="仿宋" w:eastAsia="仿宋" w:hAnsi="仿宋"/>
                <w:sz w:val="24"/>
              </w:rPr>
            </w:pPr>
          </w:p>
        </w:tc>
        <w:tc>
          <w:tcPr>
            <w:tcW w:w="1260" w:type="dxa"/>
            <w:vAlign w:val="center"/>
          </w:tcPr>
          <w:p w14:paraId="2E608FBA" w14:textId="77777777" w:rsidR="00B50ACF" w:rsidRPr="00696976" w:rsidRDefault="00B50ACF">
            <w:pPr>
              <w:widowControl/>
              <w:spacing w:line="360" w:lineRule="atLeast"/>
              <w:ind w:firstLineChars="196" w:firstLine="470"/>
              <w:jc w:val="left"/>
              <w:outlineLvl w:val="1"/>
              <w:rPr>
                <w:rFonts w:ascii="仿宋" w:eastAsia="仿宋" w:hAnsi="仿宋"/>
                <w:sz w:val="24"/>
              </w:rPr>
            </w:pPr>
          </w:p>
        </w:tc>
        <w:tc>
          <w:tcPr>
            <w:tcW w:w="1630" w:type="dxa"/>
            <w:gridSpan w:val="2"/>
            <w:tcBorders>
              <w:right w:val="single" w:sz="4" w:space="0" w:color="auto"/>
            </w:tcBorders>
            <w:vAlign w:val="center"/>
          </w:tcPr>
          <w:p w14:paraId="4976AEE2" w14:textId="77777777" w:rsidR="00B50ACF" w:rsidRPr="00696976" w:rsidRDefault="00B50ACF">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14:paraId="691FE58C" w14:textId="77777777" w:rsidR="00B50ACF" w:rsidRPr="00696976" w:rsidRDefault="00B50ACF">
            <w:pPr>
              <w:widowControl/>
              <w:spacing w:line="360" w:lineRule="atLeast"/>
              <w:ind w:firstLineChars="196" w:firstLine="470"/>
              <w:jc w:val="left"/>
              <w:outlineLvl w:val="1"/>
              <w:rPr>
                <w:rFonts w:ascii="仿宋" w:eastAsia="仿宋" w:hAnsi="仿宋"/>
                <w:sz w:val="24"/>
              </w:rPr>
            </w:pPr>
          </w:p>
        </w:tc>
      </w:tr>
      <w:tr w:rsidR="00696976" w:rsidRPr="00696976" w14:paraId="1EEE261C" w14:textId="77777777">
        <w:trPr>
          <w:cantSplit/>
          <w:trHeight w:val="600"/>
          <w:jc w:val="center"/>
        </w:trPr>
        <w:tc>
          <w:tcPr>
            <w:tcW w:w="720" w:type="dxa"/>
            <w:vAlign w:val="center"/>
          </w:tcPr>
          <w:p w14:paraId="6F91F857" w14:textId="77777777" w:rsidR="00B50ACF" w:rsidRPr="00696976" w:rsidRDefault="00B50ACF">
            <w:pPr>
              <w:widowControl/>
              <w:spacing w:line="360" w:lineRule="atLeast"/>
              <w:ind w:firstLineChars="196" w:firstLine="470"/>
              <w:jc w:val="left"/>
              <w:outlineLvl w:val="1"/>
              <w:rPr>
                <w:rFonts w:ascii="仿宋" w:eastAsia="仿宋" w:hAnsi="仿宋"/>
                <w:sz w:val="24"/>
              </w:rPr>
            </w:pPr>
          </w:p>
        </w:tc>
        <w:tc>
          <w:tcPr>
            <w:tcW w:w="1440" w:type="dxa"/>
            <w:vAlign w:val="center"/>
          </w:tcPr>
          <w:p w14:paraId="4DF11299" w14:textId="77777777" w:rsidR="00B50ACF" w:rsidRPr="00696976" w:rsidRDefault="00B50ACF">
            <w:pPr>
              <w:widowControl/>
              <w:spacing w:line="360" w:lineRule="atLeast"/>
              <w:ind w:firstLineChars="196" w:firstLine="470"/>
              <w:jc w:val="left"/>
              <w:outlineLvl w:val="1"/>
              <w:rPr>
                <w:rFonts w:ascii="仿宋" w:eastAsia="仿宋" w:hAnsi="仿宋"/>
                <w:sz w:val="24"/>
              </w:rPr>
            </w:pPr>
          </w:p>
        </w:tc>
        <w:tc>
          <w:tcPr>
            <w:tcW w:w="1320" w:type="dxa"/>
            <w:vAlign w:val="center"/>
          </w:tcPr>
          <w:p w14:paraId="34634E20" w14:textId="77777777" w:rsidR="00B50ACF" w:rsidRPr="00696976" w:rsidRDefault="00B50ACF">
            <w:pPr>
              <w:widowControl/>
              <w:spacing w:line="360" w:lineRule="atLeast"/>
              <w:ind w:firstLineChars="196" w:firstLine="470"/>
              <w:jc w:val="left"/>
              <w:outlineLvl w:val="1"/>
              <w:rPr>
                <w:rFonts w:ascii="仿宋" w:eastAsia="仿宋" w:hAnsi="仿宋"/>
                <w:sz w:val="24"/>
              </w:rPr>
            </w:pPr>
          </w:p>
        </w:tc>
        <w:tc>
          <w:tcPr>
            <w:tcW w:w="1161" w:type="dxa"/>
            <w:vAlign w:val="center"/>
          </w:tcPr>
          <w:p w14:paraId="60B8F398" w14:textId="77777777" w:rsidR="00B50ACF" w:rsidRPr="00696976" w:rsidRDefault="00B50ACF">
            <w:pPr>
              <w:widowControl/>
              <w:spacing w:line="360" w:lineRule="atLeast"/>
              <w:ind w:firstLineChars="196" w:firstLine="470"/>
              <w:jc w:val="left"/>
              <w:outlineLvl w:val="1"/>
              <w:rPr>
                <w:rFonts w:ascii="仿宋" w:eastAsia="仿宋" w:hAnsi="仿宋"/>
                <w:sz w:val="24"/>
              </w:rPr>
            </w:pPr>
          </w:p>
        </w:tc>
        <w:tc>
          <w:tcPr>
            <w:tcW w:w="1260" w:type="dxa"/>
            <w:vAlign w:val="center"/>
          </w:tcPr>
          <w:p w14:paraId="3266037C" w14:textId="77777777" w:rsidR="00B50ACF" w:rsidRPr="00696976" w:rsidRDefault="00B50ACF">
            <w:pPr>
              <w:widowControl/>
              <w:spacing w:line="360" w:lineRule="atLeast"/>
              <w:ind w:firstLineChars="196" w:firstLine="470"/>
              <w:jc w:val="left"/>
              <w:outlineLvl w:val="1"/>
              <w:rPr>
                <w:rFonts w:ascii="仿宋" w:eastAsia="仿宋" w:hAnsi="仿宋"/>
                <w:sz w:val="24"/>
              </w:rPr>
            </w:pPr>
          </w:p>
        </w:tc>
        <w:tc>
          <w:tcPr>
            <w:tcW w:w="1630" w:type="dxa"/>
            <w:gridSpan w:val="2"/>
            <w:tcBorders>
              <w:right w:val="single" w:sz="4" w:space="0" w:color="auto"/>
            </w:tcBorders>
            <w:vAlign w:val="center"/>
          </w:tcPr>
          <w:p w14:paraId="0EA069CB" w14:textId="77777777" w:rsidR="00B50ACF" w:rsidRPr="00696976" w:rsidRDefault="00B50ACF">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14:paraId="3B0737A2" w14:textId="77777777" w:rsidR="00B50ACF" w:rsidRPr="00696976" w:rsidRDefault="00B50ACF">
            <w:pPr>
              <w:widowControl/>
              <w:spacing w:line="360" w:lineRule="atLeast"/>
              <w:ind w:firstLineChars="196" w:firstLine="470"/>
              <w:jc w:val="left"/>
              <w:outlineLvl w:val="1"/>
              <w:rPr>
                <w:rFonts w:ascii="仿宋" w:eastAsia="仿宋" w:hAnsi="仿宋"/>
                <w:sz w:val="24"/>
              </w:rPr>
            </w:pPr>
          </w:p>
        </w:tc>
      </w:tr>
      <w:tr w:rsidR="00696976" w:rsidRPr="00696976" w14:paraId="13214CB8" w14:textId="77777777">
        <w:trPr>
          <w:cantSplit/>
          <w:trHeight w:val="600"/>
          <w:jc w:val="center"/>
        </w:trPr>
        <w:tc>
          <w:tcPr>
            <w:tcW w:w="720" w:type="dxa"/>
            <w:vAlign w:val="center"/>
          </w:tcPr>
          <w:p w14:paraId="3138B4FF" w14:textId="77777777" w:rsidR="00B50ACF" w:rsidRPr="00696976" w:rsidRDefault="00B50ACF">
            <w:pPr>
              <w:widowControl/>
              <w:spacing w:line="360" w:lineRule="atLeast"/>
              <w:ind w:firstLineChars="196" w:firstLine="470"/>
              <w:jc w:val="left"/>
              <w:outlineLvl w:val="1"/>
              <w:rPr>
                <w:rFonts w:ascii="仿宋" w:eastAsia="仿宋" w:hAnsi="仿宋"/>
                <w:sz w:val="24"/>
              </w:rPr>
            </w:pPr>
          </w:p>
        </w:tc>
        <w:tc>
          <w:tcPr>
            <w:tcW w:w="1440" w:type="dxa"/>
            <w:vAlign w:val="center"/>
          </w:tcPr>
          <w:p w14:paraId="678476A6" w14:textId="77777777" w:rsidR="00B50ACF" w:rsidRPr="00696976" w:rsidRDefault="00B50ACF">
            <w:pPr>
              <w:widowControl/>
              <w:spacing w:line="360" w:lineRule="atLeast"/>
              <w:ind w:firstLineChars="196" w:firstLine="470"/>
              <w:jc w:val="left"/>
              <w:outlineLvl w:val="1"/>
              <w:rPr>
                <w:rFonts w:ascii="仿宋" w:eastAsia="仿宋" w:hAnsi="仿宋"/>
                <w:sz w:val="24"/>
              </w:rPr>
            </w:pPr>
          </w:p>
        </w:tc>
        <w:tc>
          <w:tcPr>
            <w:tcW w:w="1320" w:type="dxa"/>
            <w:vAlign w:val="center"/>
          </w:tcPr>
          <w:p w14:paraId="5FC89A3D" w14:textId="77777777" w:rsidR="00B50ACF" w:rsidRPr="00696976" w:rsidRDefault="00B50ACF">
            <w:pPr>
              <w:widowControl/>
              <w:spacing w:line="360" w:lineRule="atLeast"/>
              <w:ind w:firstLineChars="196" w:firstLine="470"/>
              <w:jc w:val="left"/>
              <w:outlineLvl w:val="1"/>
              <w:rPr>
                <w:rFonts w:ascii="仿宋" w:eastAsia="仿宋" w:hAnsi="仿宋"/>
                <w:sz w:val="24"/>
              </w:rPr>
            </w:pPr>
          </w:p>
        </w:tc>
        <w:tc>
          <w:tcPr>
            <w:tcW w:w="1161" w:type="dxa"/>
            <w:vAlign w:val="center"/>
          </w:tcPr>
          <w:p w14:paraId="2DD2117E" w14:textId="77777777" w:rsidR="00B50ACF" w:rsidRPr="00696976" w:rsidRDefault="00B50ACF">
            <w:pPr>
              <w:widowControl/>
              <w:spacing w:line="360" w:lineRule="atLeast"/>
              <w:ind w:firstLineChars="196" w:firstLine="470"/>
              <w:jc w:val="left"/>
              <w:outlineLvl w:val="1"/>
              <w:rPr>
                <w:rFonts w:ascii="仿宋" w:eastAsia="仿宋" w:hAnsi="仿宋"/>
                <w:sz w:val="24"/>
              </w:rPr>
            </w:pPr>
          </w:p>
        </w:tc>
        <w:tc>
          <w:tcPr>
            <w:tcW w:w="1260" w:type="dxa"/>
            <w:vAlign w:val="center"/>
          </w:tcPr>
          <w:p w14:paraId="6EF5E7DC" w14:textId="77777777" w:rsidR="00B50ACF" w:rsidRPr="00696976" w:rsidRDefault="00B50ACF">
            <w:pPr>
              <w:widowControl/>
              <w:spacing w:line="360" w:lineRule="atLeast"/>
              <w:ind w:firstLineChars="196" w:firstLine="470"/>
              <w:jc w:val="left"/>
              <w:outlineLvl w:val="1"/>
              <w:rPr>
                <w:rFonts w:ascii="仿宋" w:eastAsia="仿宋" w:hAnsi="仿宋"/>
                <w:sz w:val="24"/>
              </w:rPr>
            </w:pPr>
          </w:p>
        </w:tc>
        <w:tc>
          <w:tcPr>
            <w:tcW w:w="1630" w:type="dxa"/>
            <w:gridSpan w:val="2"/>
            <w:tcBorders>
              <w:right w:val="single" w:sz="4" w:space="0" w:color="auto"/>
            </w:tcBorders>
            <w:vAlign w:val="center"/>
          </w:tcPr>
          <w:p w14:paraId="6ACCE1FF" w14:textId="77777777" w:rsidR="00B50ACF" w:rsidRPr="00696976" w:rsidRDefault="00B50ACF">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14:paraId="5106F63C" w14:textId="77777777" w:rsidR="00B50ACF" w:rsidRPr="00696976" w:rsidRDefault="00B50ACF">
            <w:pPr>
              <w:widowControl/>
              <w:spacing w:line="360" w:lineRule="atLeast"/>
              <w:ind w:firstLineChars="196" w:firstLine="470"/>
              <w:jc w:val="left"/>
              <w:outlineLvl w:val="1"/>
              <w:rPr>
                <w:rFonts w:ascii="仿宋" w:eastAsia="仿宋" w:hAnsi="仿宋"/>
                <w:sz w:val="24"/>
              </w:rPr>
            </w:pPr>
          </w:p>
        </w:tc>
      </w:tr>
      <w:tr w:rsidR="00696976" w:rsidRPr="00696976" w14:paraId="7604C492" w14:textId="77777777">
        <w:trPr>
          <w:cantSplit/>
          <w:trHeight w:val="600"/>
          <w:jc w:val="center"/>
        </w:trPr>
        <w:tc>
          <w:tcPr>
            <w:tcW w:w="720" w:type="dxa"/>
            <w:vAlign w:val="center"/>
          </w:tcPr>
          <w:p w14:paraId="7F88D80D" w14:textId="77777777" w:rsidR="00B50ACF" w:rsidRPr="00696976" w:rsidRDefault="00B50ACF">
            <w:pPr>
              <w:widowControl/>
              <w:spacing w:line="360" w:lineRule="atLeast"/>
              <w:ind w:firstLineChars="196" w:firstLine="470"/>
              <w:jc w:val="left"/>
              <w:outlineLvl w:val="1"/>
              <w:rPr>
                <w:rFonts w:ascii="仿宋" w:eastAsia="仿宋" w:hAnsi="仿宋"/>
                <w:sz w:val="24"/>
              </w:rPr>
            </w:pPr>
          </w:p>
        </w:tc>
        <w:tc>
          <w:tcPr>
            <w:tcW w:w="1440" w:type="dxa"/>
            <w:tcBorders>
              <w:right w:val="single" w:sz="4" w:space="0" w:color="auto"/>
            </w:tcBorders>
            <w:vAlign w:val="center"/>
          </w:tcPr>
          <w:p w14:paraId="3FD5672E" w14:textId="77777777" w:rsidR="00B50ACF" w:rsidRPr="00696976" w:rsidRDefault="00B50ACF">
            <w:pPr>
              <w:widowControl/>
              <w:spacing w:line="360" w:lineRule="atLeast"/>
              <w:ind w:firstLineChars="196" w:firstLine="470"/>
              <w:jc w:val="left"/>
              <w:outlineLvl w:val="1"/>
              <w:rPr>
                <w:rFonts w:ascii="仿宋" w:eastAsia="仿宋" w:hAnsi="仿宋"/>
                <w:sz w:val="24"/>
              </w:rPr>
            </w:pPr>
          </w:p>
        </w:tc>
        <w:tc>
          <w:tcPr>
            <w:tcW w:w="1320" w:type="dxa"/>
            <w:tcBorders>
              <w:left w:val="single" w:sz="4" w:space="0" w:color="auto"/>
            </w:tcBorders>
            <w:vAlign w:val="center"/>
          </w:tcPr>
          <w:p w14:paraId="78E41E4F" w14:textId="77777777" w:rsidR="00B50ACF" w:rsidRPr="00696976" w:rsidRDefault="00B50ACF">
            <w:pPr>
              <w:widowControl/>
              <w:spacing w:line="360" w:lineRule="atLeast"/>
              <w:ind w:firstLineChars="196" w:firstLine="470"/>
              <w:jc w:val="left"/>
              <w:outlineLvl w:val="1"/>
              <w:rPr>
                <w:rFonts w:ascii="仿宋" w:eastAsia="仿宋" w:hAnsi="仿宋"/>
                <w:sz w:val="24"/>
              </w:rPr>
            </w:pPr>
          </w:p>
        </w:tc>
        <w:tc>
          <w:tcPr>
            <w:tcW w:w="1161" w:type="dxa"/>
            <w:vAlign w:val="center"/>
          </w:tcPr>
          <w:p w14:paraId="626BAB4B" w14:textId="77777777" w:rsidR="00B50ACF" w:rsidRPr="00696976" w:rsidRDefault="00B50ACF">
            <w:pPr>
              <w:widowControl/>
              <w:spacing w:line="360" w:lineRule="atLeast"/>
              <w:ind w:firstLineChars="196" w:firstLine="470"/>
              <w:jc w:val="left"/>
              <w:outlineLvl w:val="1"/>
              <w:rPr>
                <w:rFonts w:ascii="仿宋" w:eastAsia="仿宋" w:hAnsi="仿宋"/>
                <w:sz w:val="24"/>
              </w:rPr>
            </w:pPr>
          </w:p>
        </w:tc>
        <w:tc>
          <w:tcPr>
            <w:tcW w:w="1260" w:type="dxa"/>
            <w:vAlign w:val="center"/>
          </w:tcPr>
          <w:p w14:paraId="579739FB" w14:textId="77777777" w:rsidR="00B50ACF" w:rsidRPr="00696976" w:rsidRDefault="00B50ACF">
            <w:pPr>
              <w:widowControl/>
              <w:spacing w:line="360" w:lineRule="atLeast"/>
              <w:ind w:firstLineChars="196" w:firstLine="470"/>
              <w:jc w:val="left"/>
              <w:outlineLvl w:val="1"/>
              <w:rPr>
                <w:rFonts w:ascii="仿宋" w:eastAsia="仿宋" w:hAnsi="仿宋"/>
                <w:sz w:val="24"/>
              </w:rPr>
            </w:pPr>
          </w:p>
        </w:tc>
        <w:tc>
          <w:tcPr>
            <w:tcW w:w="1630" w:type="dxa"/>
            <w:gridSpan w:val="2"/>
            <w:tcBorders>
              <w:right w:val="single" w:sz="4" w:space="0" w:color="auto"/>
            </w:tcBorders>
            <w:vAlign w:val="center"/>
          </w:tcPr>
          <w:p w14:paraId="5F9834F0" w14:textId="77777777" w:rsidR="00B50ACF" w:rsidRPr="00696976" w:rsidRDefault="00B50ACF">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14:paraId="6D33C476" w14:textId="77777777" w:rsidR="00B50ACF" w:rsidRPr="00696976" w:rsidRDefault="00B50ACF">
            <w:pPr>
              <w:widowControl/>
              <w:spacing w:line="360" w:lineRule="atLeast"/>
              <w:ind w:firstLineChars="196" w:firstLine="470"/>
              <w:jc w:val="left"/>
              <w:outlineLvl w:val="1"/>
              <w:rPr>
                <w:rFonts w:ascii="仿宋" w:eastAsia="仿宋" w:hAnsi="仿宋"/>
                <w:sz w:val="24"/>
              </w:rPr>
            </w:pPr>
          </w:p>
        </w:tc>
      </w:tr>
      <w:tr w:rsidR="00696976" w:rsidRPr="00696976" w14:paraId="255A2B2F" w14:textId="77777777">
        <w:trPr>
          <w:cantSplit/>
          <w:trHeight w:val="600"/>
          <w:jc w:val="center"/>
        </w:trPr>
        <w:tc>
          <w:tcPr>
            <w:tcW w:w="720" w:type="dxa"/>
            <w:tcBorders>
              <w:right w:val="single" w:sz="4" w:space="0" w:color="auto"/>
            </w:tcBorders>
            <w:vAlign w:val="center"/>
          </w:tcPr>
          <w:p w14:paraId="2FF60FD9" w14:textId="77777777" w:rsidR="00B50ACF" w:rsidRPr="00696976" w:rsidRDefault="00B50ACF">
            <w:pPr>
              <w:widowControl/>
              <w:spacing w:line="360" w:lineRule="atLeast"/>
              <w:ind w:firstLineChars="196" w:firstLine="470"/>
              <w:jc w:val="left"/>
              <w:outlineLvl w:val="1"/>
              <w:rPr>
                <w:rFonts w:ascii="仿宋" w:eastAsia="仿宋" w:hAnsi="仿宋"/>
                <w:sz w:val="24"/>
              </w:rPr>
            </w:pPr>
          </w:p>
        </w:tc>
        <w:tc>
          <w:tcPr>
            <w:tcW w:w="1440" w:type="dxa"/>
            <w:tcBorders>
              <w:left w:val="single" w:sz="4" w:space="0" w:color="auto"/>
              <w:right w:val="single" w:sz="4" w:space="0" w:color="auto"/>
            </w:tcBorders>
            <w:vAlign w:val="center"/>
          </w:tcPr>
          <w:p w14:paraId="0DCAC696" w14:textId="77777777" w:rsidR="00B50ACF" w:rsidRPr="00696976" w:rsidRDefault="00B50ACF">
            <w:pPr>
              <w:widowControl/>
              <w:spacing w:line="360" w:lineRule="atLeast"/>
              <w:ind w:firstLineChars="196" w:firstLine="470"/>
              <w:jc w:val="left"/>
              <w:outlineLvl w:val="1"/>
              <w:rPr>
                <w:rFonts w:ascii="仿宋" w:eastAsia="仿宋" w:hAnsi="仿宋"/>
                <w:sz w:val="24"/>
              </w:rPr>
            </w:pPr>
          </w:p>
        </w:tc>
        <w:tc>
          <w:tcPr>
            <w:tcW w:w="1320" w:type="dxa"/>
            <w:tcBorders>
              <w:left w:val="single" w:sz="4" w:space="0" w:color="auto"/>
              <w:right w:val="single" w:sz="4" w:space="0" w:color="auto"/>
            </w:tcBorders>
            <w:vAlign w:val="center"/>
          </w:tcPr>
          <w:p w14:paraId="3731184C" w14:textId="77777777" w:rsidR="00B50ACF" w:rsidRPr="00696976" w:rsidRDefault="00B50ACF">
            <w:pPr>
              <w:widowControl/>
              <w:spacing w:line="360" w:lineRule="atLeast"/>
              <w:ind w:firstLineChars="196" w:firstLine="470"/>
              <w:jc w:val="left"/>
              <w:outlineLvl w:val="1"/>
              <w:rPr>
                <w:rFonts w:ascii="仿宋" w:eastAsia="仿宋" w:hAnsi="仿宋"/>
                <w:sz w:val="24"/>
              </w:rPr>
            </w:pPr>
          </w:p>
        </w:tc>
        <w:tc>
          <w:tcPr>
            <w:tcW w:w="1161" w:type="dxa"/>
            <w:tcBorders>
              <w:left w:val="single" w:sz="4" w:space="0" w:color="auto"/>
              <w:right w:val="single" w:sz="4" w:space="0" w:color="auto"/>
            </w:tcBorders>
            <w:vAlign w:val="center"/>
          </w:tcPr>
          <w:p w14:paraId="717DF11A" w14:textId="77777777" w:rsidR="00B50ACF" w:rsidRPr="00696976" w:rsidRDefault="00B50ACF">
            <w:pPr>
              <w:widowControl/>
              <w:spacing w:line="360" w:lineRule="atLeast"/>
              <w:ind w:firstLineChars="196" w:firstLine="470"/>
              <w:jc w:val="left"/>
              <w:outlineLvl w:val="1"/>
              <w:rPr>
                <w:rFonts w:ascii="仿宋" w:eastAsia="仿宋" w:hAnsi="仿宋"/>
                <w:sz w:val="24"/>
              </w:rPr>
            </w:pPr>
          </w:p>
        </w:tc>
        <w:tc>
          <w:tcPr>
            <w:tcW w:w="1269" w:type="dxa"/>
            <w:gridSpan w:val="2"/>
            <w:tcBorders>
              <w:left w:val="single" w:sz="4" w:space="0" w:color="auto"/>
              <w:right w:val="single" w:sz="4" w:space="0" w:color="auto"/>
            </w:tcBorders>
            <w:vAlign w:val="center"/>
          </w:tcPr>
          <w:p w14:paraId="079755F4" w14:textId="77777777" w:rsidR="00B50ACF" w:rsidRPr="00696976" w:rsidRDefault="00B50ACF">
            <w:pPr>
              <w:widowControl/>
              <w:spacing w:line="360" w:lineRule="atLeast"/>
              <w:ind w:firstLineChars="196" w:firstLine="470"/>
              <w:jc w:val="left"/>
              <w:outlineLvl w:val="1"/>
              <w:rPr>
                <w:rFonts w:ascii="仿宋" w:eastAsia="仿宋" w:hAnsi="仿宋"/>
                <w:sz w:val="24"/>
              </w:rPr>
            </w:pPr>
          </w:p>
        </w:tc>
        <w:tc>
          <w:tcPr>
            <w:tcW w:w="1621" w:type="dxa"/>
            <w:tcBorders>
              <w:left w:val="single" w:sz="4" w:space="0" w:color="auto"/>
              <w:right w:val="single" w:sz="4" w:space="0" w:color="auto"/>
            </w:tcBorders>
            <w:vAlign w:val="center"/>
          </w:tcPr>
          <w:p w14:paraId="53C92D82" w14:textId="77777777" w:rsidR="00B50ACF" w:rsidRPr="00696976" w:rsidRDefault="00B50ACF">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14:paraId="67E3B315" w14:textId="77777777" w:rsidR="00B50ACF" w:rsidRPr="00696976" w:rsidRDefault="00B50ACF">
            <w:pPr>
              <w:widowControl/>
              <w:spacing w:line="360" w:lineRule="atLeast"/>
              <w:ind w:firstLineChars="196" w:firstLine="470"/>
              <w:jc w:val="left"/>
              <w:outlineLvl w:val="1"/>
              <w:rPr>
                <w:rFonts w:ascii="仿宋" w:eastAsia="仿宋" w:hAnsi="仿宋"/>
                <w:sz w:val="24"/>
              </w:rPr>
            </w:pPr>
          </w:p>
        </w:tc>
      </w:tr>
      <w:tr w:rsidR="00696976" w:rsidRPr="00696976" w14:paraId="4AA8CEB3" w14:textId="77777777">
        <w:trPr>
          <w:cantSplit/>
          <w:trHeight w:val="600"/>
          <w:jc w:val="center"/>
        </w:trPr>
        <w:tc>
          <w:tcPr>
            <w:tcW w:w="720" w:type="dxa"/>
            <w:vAlign w:val="center"/>
          </w:tcPr>
          <w:p w14:paraId="0F377BE6" w14:textId="77777777" w:rsidR="00B50ACF" w:rsidRPr="00696976" w:rsidRDefault="00B50ACF">
            <w:pPr>
              <w:widowControl/>
              <w:spacing w:line="360" w:lineRule="atLeast"/>
              <w:ind w:firstLineChars="196" w:firstLine="470"/>
              <w:jc w:val="left"/>
              <w:outlineLvl w:val="1"/>
              <w:rPr>
                <w:rFonts w:ascii="仿宋" w:eastAsia="仿宋" w:hAnsi="仿宋"/>
                <w:sz w:val="24"/>
              </w:rPr>
            </w:pPr>
          </w:p>
        </w:tc>
        <w:tc>
          <w:tcPr>
            <w:tcW w:w="1440" w:type="dxa"/>
            <w:vAlign w:val="center"/>
          </w:tcPr>
          <w:p w14:paraId="5E98E784" w14:textId="77777777" w:rsidR="00B50ACF" w:rsidRPr="00696976" w:rsidRDefault="00B50ACF">
            <w:pPr>
              <w:widowControl/>
              <w:spacing w:line="360" w:lineRule="atLeast"/>
              <w:ind w:firstLineChars="196" w:firstLine="470"/>
              <w:jc w:val="left"/>
              <w:outlineLvl w:val="1"/>
              <w:rPr>
                <w:rFonts w:ascii="仿宋" w:eastAsia="仿宋" w:hAnsi="仿宋"/>
                <w:sz w:val="24"/>
              </w:rPr>
            </w:pPr>
          </w:p>
        </w:tc>
        <w:tc>
          <w:tcPr>
            <w:tcW w:w="1320" w:type="dxa"/>
            <w:vAlign w:val="center"/>
          </w:tcPr>
          <w:p w14:paraId="2AF69F4D" w14:textId="77777777" w:rsidR="00B50ACF" w:rsidRPr="00696976" w:rsidRDefault="00B50ACF">
            <w:pPr>
              <w:widowControl/>
              <w:spacing w:line="360" w:lineRule="atLeast"/>
              <w:ind w:firstLineChars="196" w:firstLine="470"/>
              <w:jc w:val="left"/>
              <w:outlineLvl w:val="1"/>
              <w:rPr>
                <w:rFonts w:ascii="仿宋" w:eastAsia="仿宋" w:hAnsi="仿宋"/>
                <w:sz w:val="24"/>
              </w:rPr>
            </w:pPr>
          </w:p>
        </w:tc>
        <w:tc>
          <w:tcPr>
            <w:tcW w:w="1161" w:type="dxa"/>
            <w:vAlign w:val="center"/>
          </w:tcPr>
          <w:p w14:paraId="524A1979" w14:textId="77777777" w:rsidR="00B50ACF" w:rsidRPr="00696976" w:rsidRDefault="00B50ACF">
            <w:pPr>
              <w:widowControl/>
              <w:spacing w:line="360" w:lineRule="atLeast"/>
              <w:ind w:firstLineChars="196" w:firstLine="470"/>
              <w:jc w:val="left"/>
              <w:outlineLvl w:val="1"/>
              <w:rPr>
                <w:rFonts w:ascii="仿宋" w:eastAsia="仿宋" w:hAnsi="仿宋"/>
                <w:sz w:val="24"/>
              </w:rPr>
            </w:pPr>
          </w:p>
        </w:tc>
        <w:tc>
          <w:tcPr>
            <w:tcW w:w="1269" w:type="dxa"/>
            <w:gridSpan w:val="2"/>
            <w:tcBorders>
              <w:right w:val="single" w:sz="4" w:space="0" w:color="auto"/>
            </w:tcBorders>
            <w:vAlign w:val="center"/>
          </w:tcPr>
          <w:p w14:paraId="7FC02240" w14:textId="77777777" w:rsidR="00B50ACF" w:rsidRPr="00696976" w:rsidRDefault="00B50ACF">
            <w:pPr>
              <w:widowControl/>
              <w:spacing w:line="360" w:lineRule="atLeast"/>
              <w:ind w:firstLineChars="196" w:firstLine="470"/>
              <w:jc w:val="left"/>
              <w:outlineLvl w:val="1"/>
              <w:rPr>
                <w:rFonts w:ascii="仿宋" w:eastAsia="仿宋" w:hAnsi="仿宋"/>
                <w:sz w:val="24"/>
              </w:rPr>
            </w:pPr>
          </w:p>
        </w:tc>
        <w:tc>
          <w:tcPr>
            <w:tcW w:w="1621" w:type="dxa"/>
            <w:tcBorders>
              <w:left w:val="single" w:sz="4" w:space="0" w:color="auto"/>
              <w:right w:val="single" w:sz="4" w:space="0" w:color="auto"/>
            </w:tcBorders>
            <w:vAlign w:val="center"/>
          </w:tcPr>
          <w:p w14:paraId="08EEF5A7" w14:textId="77777777" w:rsidR="00B50ACF" w:rsidRPr="00696976" w:rsidRDefault="00B50ACF">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14:paraId="5252B9A5" w14:textId="77777777" w:rsidR="00B50ACF" w:rsidRPr="00696976" w:rsidRDefault="00B50ACF">
            <w:pPr>
              <w:widowControl/>
              <w:spacing w:line="360" w:lineRule="atLeast"/>
              <w:ind w:firstLineChars="196" w:firstLine="470"/>
              <w:jc w:val="left"/>
              <w:outlineLvl w:val="1"/>
              <w:rPr>
                <w:rFonts w:ascii="仿宋" w:eastAsia="仿宋" w:hAnsi="仿宋"/>
                <w:sz w:val="24"/>
              </w:rPr>
            </w:pPr>
          </w:p>
        </w:tc>
      </w:tr>
      <w:tr w:rsidR="00696976" w:rsidRPr="00696976" w14:paraId="55CCB43C" w14:textId="77777777">
        <w:trPr>
          <w:cantSplit/>
          <w:trHeight w:val="600"/>
          <w:jc w:val="center"/>
        </w:trPr>
        <w:tc>
          <w:tcPr>
            <w:tcW w:w="720" w:type="dxa"/>
            <w:vAlign w:val="center"/>
          </w:tcPr>
          <w:p w14:paraId="490E881C" w14:textId="77777777" w:rsidR="00B50ACF" w:rsidRPr="00696976" w:rsidRDefault="00B50ACF">
            <w:pPr>
              <w:widowControl/>
              <w:spacing w:line="360" w:lineRule="atLeast"/>
              <w:ind w:firstLineChars="196" w:firstLine="470"/>
              <w:jc w:val="left"/>
              <w:outlineLvl w:val="1"/>
              <w:rPr>
                <w:rFonts w:ascii="仿宋" w:eastAsia="仿宋" w:hAnsi="仿宋"/>
                <w:sz w:val="24"/>
              </w:rPr>
            </w:pPr>
          </w:p>
        </w:tc>
        <w:tc>
          <w:tcPr>
            <w:tcW w:w="1440" w:type="dxa"/>
            <w:vAlign w:val="center"/>
          </w:tcPr>
          <w:p w14:paraId="4D888744" w14:textId="77777777" w:rsidR="00B50ACF" w:rsidRPr="00696976" w:rsidRDefault="00B50ACF">
            <w:pPr>
              <w:widowControl/>
              <w:spacing w:line="360" w:lineRule="atLeast"/>
              <w:ind w:firstLineChars="196" w:firstLine="470"/>
              <w:jc w:val="left"/>
              <w:outlineLvl w:val="1"/>
              <w:rPr>
                <w:rFonts w:ascii="仿宋" w:eastAsia="仿宋" w:hAnsi="仿宋"/>
                <w:sz w:val="24"/>
              </w:rPr>
            </w:pPr>
          </w:p>
        </w:tc>
        <w:tc>
          <w:tcPr>
            <w:tcW w:w="1320" w:type="dxa"/>
            <w:vAlign w:val="center"/>
          </w:tcPr>
          <w:p w14:paraId="09BA2787" w14:textId="77777777" w:rsidR="00B50ACF" w:rsidRPr="00696976" w:rsidRDefault="00B50ACF">
            <w:pPr>
              <w:widowControl/>
              <w:spacing w:line="360" w:lineRule="atLeast"/>
              <w:ind w:firstLineChars="196" w:firstLine="470"/>
              <w:jc w:val="left"/>
              <w:outlineLvl w:val="1"/>
              <w:rPr>
                <w:rFonts w:ascii="仿宋" w:eastAsia="仿宋" w:hAnsi="仿宋"/>
                <w:sz w:val="24"/>
              </w:rPr>
            </w:pPr>
          </w:p>
        </w:tc>
        <w:tc>
          <w:tcPr>
            <w:tcW w:w="1161" w:type="dxa"/>
            <w:vAlign w:val="center"/>
          </w:tcPr>
          <w:p w14:paraId="458B2821" w14:textId="77777777" w:rsidR="00B50ACF" w:rsidRPr="00696976" w:rsidRDefault="00B50ACF">
            <w:pPr>
              <w:widowControl/>
              <w:spacing w:line="360" w:lineRule="atLeast"/>
              <w:ind w:firstLineChars="196" w:firstLine="470"/>
              <w:jc w:val="left"/>
              <w:outlineLvl w:val="1"/>
              <w:rPr>
                <w:rFonts w:ascii="仿宋" w:eastAsia="仿宋" w:hAnsi="仿宋"/>
                <w:sz w:val="24"/>
              </w:rPr>
            </w:pPr>
          </w:p>
        </w:tc>
        <w:tc>
          <w:tcPr>
            <w:tcW w:w="1269" w:type="dxa"/>
            <w:gridSpan w:val="2"/>
            <w:tcBorders>
              <w:right w:val="single" w:sz="4" w:space="0" w:color="auto"/>
            </w:tcBorders>
            <w:vAlign w:val="center"/>
          </w:tcPr>
          <w:p w14:paraId="068F5BC6" w14:textId="77777777" w:rsidR="00B50ACF" w:rsidRPr="00696976" w:rsidRDefault="00B50ACF">
            <w:pPr>
              <w:widowControl/>
              <w:spacing w:line="360" w:lineRule="atLeast"/>
              <w:ind w:firstLineChars="196" w:firstLine="470"/>
              <w:jc w:val="left"/>
              <w:outlineLvl w:val="1"/>
              <w:rPr>
                <w:rFonts w:ascii="仿宋" w:eastAsia="仿宋" w:hAnsi="仿宋"/>
                <w:sz w:val="24"/>
              </w:rPr>
            </w:pPr>
          </w:p>
        </w:tc>
        <w:tc>
          <w:tcPr>
            <w:tcW w:w="1621" w:type="dxa"/>
            <w:tcBorders>
              <w:left w:val="single" w:sz="4" w:space="0" w:color="auto"/>
              <w:right w:val="single" w:sz="4" w:space="0" w:color="auto"/>
            </w:tcBorders>
            <w:vAlign w:val="center"/>
          </w:tcPr>
          <w:p w14:paraId="44C06FFB" w14:textId="77777777" w:rsidR="00B50ACF" w:rsidRPr="00696976" w:rsidRDefault="00B50ACF">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14:paraId="2594BABD" w14:textId="77777777" w:rsidR="00B50ACF" w:rsidRPr="00696976" w:rsidRDefault="00B50ACF">
            <w:pPr>
              <w:widowControl/>
              <w:spacing w:line="360" w:lineRule="atLeast"/>
              <w:ind w:firstLineChars="196" w:firstLine="470"/>
              <w:jc w:val="left"/>
              <w:outlineLvl w:val="1"/>
              <w:rPr>
                <w:rFonts w:ascii="仿宋" w:eastAsia="仿宋" w:hAnsi="仿宋"/>
                <w:sz w:val="24"/>
              </w:rPr>
            </w:pPr>
          </w:p>
        </w:tc>
      </w:tr>
      <w:tr w:rsidR="00696976" w:rsidRPr="00696976" w14:paraId="5BF46FFD" w14:textId="77777777">
        <w:trPr>
          <w:cantSplit/>
          <w:trHeight w:val="600"/>
          <w:jc w:val="center"/>
        </w:trPr>
        <w:tc>
          <w:tcPr>
            <w:tcW w:w="720" w:type="dxa"/>
            <w:vAlign w:val="center"/>
          </w:tcPr>
          <w:p w14:paraId="292B37E4" w14:textId="77777777" w:rsidR="00B50ACF" w:rsidRPr="00696976" w:rsidRDefault="00B50ACF">
            <w:pPr>
              <w:widowControl/>
              <w:spacing w:line="360" w:lineRule="atLeast"/>
              <w:ind w:firstLineChars="196" w:firstLine="470"/>
              <w:jc w:val="left"/>
              <w:outlineLvl w:val="1"/>
              <w:rPr>
                <w:rFonts w:ascii="仿宋" w:eastAsia="仿宋" w:hAnsi="仿宋"/>
                <w:sz w:val="24"/>
              </w:rPr>
            </w:pPr>
          </w:p>
        </w:tc>
        <w:tc>
          <w:tcPr>
            <w:tcW w:w="1440" w:type="dxa"/>
            <w:vAlign w:val="center"/>
          </w:tcPr>
          <w:p w14:paraId="7A0BF45A" w14:textId="77777777" w:rsidR="00B50ACF" w:rsidRPr="00696976" w:rsidRDefault="00B50ACF">
            <w:pPr>
              <w:widowControl/>
              <w:spacing w:line="360" w:lineRule="atLeast"/>
              <w:ind w:firstLineChars="196" w:firstLine="470"/>
              <w:jc w:val="left"/>
              <w:outlineLvl w:val="1"/>
              <w:rPr>
                <w:rFonts w:ascii="仿宋" w:eastAsia="仿宋" w:hAnsi="仿宋"/>
                <w:sz w:val="24"/>
              </w:rPr>
            </w:pPr>
          </w:p>
        </w:tc>
        <w:tc>
          <w:tcPr>
            <w:tcW w:w="1320" w:type="dxa"/>
            <w:vAlign w:val="center"/>
          </w:tcPr>
          <w:p w14:paraId="37AA0852" w14:textId="77777777" w:rsidR="00B50ACF" w:rsidRPr="00696976" w:rsidRDefault="00B50ACF">
            <w:pPr>
              <w:widowControl/>
              <w:spacing w:line="360" w:lineRule="atLeast"/>
              <w:ind w:firstLineChars="196" w:firstLine="470"/>
              <w:jc w:val="left"/>
              <w:outlineLvl w:val="1"/>
              <w:rPr>
                <w:rFonts w:ascii="仿宋" w:eastAsia="仿宋" w:hAnsi="仿宋"/>
                <w:sz w:val="24"/>
              </w:rPr>
            </w:pPr>
          </w:p>
        </w:tc>
        <w:tc>
          <w:tcPr>
            <w:tcW w:w="1161" w:type="dxa"/>
            <w:vAlign w:val="center"/>
          </w:tcPr>
          <w:p w14:paraId="110E13B9" w14:textId="77777777" w:rsidR="00B50ACF" w:rsidRPr="00696976" w:rsidRDefault="00B50ACF">
            <w:pPr>
              <w:widowControl/>
              <w:spacing w:line="360" w:lineRule="atLeast"/>
              <w:ind w:firstLineChars="196" w:firstLine="470"/>
              <w:jc w:val="left"/>
              <w:outlineLvl w:val="1"/>
              <w:rPr>
                <w:rFonts w:ascii="仿宋" w:eastAsia="仿宋" w:hAnsi="仿宋"/>
                <w:sz w:val="24"/>
              </w:rPr>
            </w:pPr>
          </w:p>
        </w:tc>
        <w:tc>
          <w:tcPr>
            <w:tcW w:w="1269" w:type="dxa"/>
            <w:gridSpan w:val="2"/>
            <w:tcBorders>
              <w:right w:val="single" w:sz="4" w:space="0" w:color="auto"/>
            </w:tcBorders>
            <w:vAlign w:val="center"/>
          </w:tcPr>
          <w:p w14:paraId="64176331" w14:textId="77777777" w:rsidR="00B50ACF" w:rsidRPr="00696976" w:rsidRDefault="00B50ACF">
            <w:pPr>
              <w:widowControl/>
              <w:spacing w:line="360" w:lineRule="atLeast"/>
              <w:ind w:firstLineChars="196" w:firstLine="470"/>
              <w:jc w:val="left"/>
              <w:outlineLvl w:val="1"/>
              <w:rPr>
                <w:rFonts w:ascii="仿宋" w:eastAsia="仿宋" w:hAnsi="仿宋"/>
                <w:sz w:val="24"/>
              </w:rPr>
            </w:pPr>
          </w:p>
        </w:tc>
        <w:tc>
          <w:tcPr>
            <w:tcW w:w="1621" w:type="dxa"/>
            <w:tcBorders>
              <w:left w:val="single" w:sz="4" w:space="0" w:color="auto"/>
              <w:right w:val="single" w:sz="4" w:space="0" w:color="auto"/>
            </w:tcBorders>
            <w:vAlign w:val="center"/>
          </w:tcPr>
          <w:p w14:paraId="70453779" w14:textId="77777777" w:rsidR="00B50ACF" w:rsidRPr="00696976" w:rsidRDefault="00B50ACF">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14:paraId="2A6E13A5" w14:textId="77777777" w:rsidR="00B50ACF" w:rsidRPr="00696976" w:rsidRDefault="00B50ACF">
            <w:pPr>
              <w:widowControl/>
              <w:spacing w:line="360" w:lineRule="atLeast"/>
              <w:ind w:firstLineChars="196" w:firstLine="470"/>
              <w:jc w:val="left"/>
              <w:outlineLvl w:val="1"/>
              <w:rPr>
                <w:rFonts w:ascii="仿宋" w:eastAsia="仿宋" w:hAnsi="仿宋"/>
                <w:sz w:val="24"/>
              </w:rPr>
            </w:pPr>
          </w:p>
        </w:tc>
      </w:tr>
      <w:tr w:rsidR="00696976" w:rsidRPr="00696976" w14:paraId="322FA792" w14:textId="77777777">
        <w:trPr>
          <w:cantSplit/>
          <w:trHeight w:val="510"/>
          <w:jc w:val="center"/>
        </w:trPr>
        <w:tc>
          <w:tcPr>
            <w:tcW w:w="720" w:type="dxa"/>
            <w:tcBorders>
              <w:bottom w:val="single" w:sz="4" w:space="0" w:color="auto"/>
            </w:tcBorders>
            <w:vAlign w:val="center"/>
          </w:tcPr>
          <w:p w14:paraId="4B792EF3" w14:textId="77777777" w:rsidR="00B50ACF" w:rsidRPr="00696976" w:rsidRDefault="00B50ACF">
            <w:pPr>
              <w:widowControl/>
              <w:spacing w:line="360" w:lineRule="atLeast"/>
              <w:ind w:firstLineChars="196" w:firstLine="470"/>
              <w:jc w:val="left"/>
              <w:outlineLvl w:val="1"/>
              <w:rPr>
                <w:rFonts w:ascii="仿宋" w:eastAsia="仿宋" w:hAnsi="仿宋"/>
                <w:sz w:val="24"/>
              </w:rPr>
            </w:pPr>
          </w:p>
        </w:tc>
        <w:tc>
          <w:tcPr>
            <w:tcW w:w="1440" w:type="dxa"/>
            <w:tcBorders>
              <w:bottom w:val="single" w:sz="4" w:space="0" w:color="auto"/>
            </w:tcBorders>
            <w:vAlign w:val="center"/>
          </w:tcPr>
          <w:p w14:paraId="030B0BA7" w14:textId="77777777" w:rsidR="00B50ACF" w:rsidRPr="00696976" w:rsidRDefault="00B50ACF">
            <w:pPr>
              <w:widowControl/>
              <w:spacing w:line="360" w:lineRule="atLeast"/>
              <w:ind w:firstLineChars="196" w:firstLine="470"/>
              <w:jc w:val="left"/>
              <w:outlineLvl w:val="1"/>
              <w:rPr>
                <w:rFonts w:ascii="仿宋" w:eastAsia="仿宋" w:hAnsi="仿宋"/>
                <w:sz w:val="24"/>
              </w:rPr>
            </w:pPr>
          </w:p>
        </w:tc>
        <w:tc>
          <w:tcPr>
            <w:tcW w:w="1320" w:type="dxa"/>
            <w:tcBorders>
              <w:bottom w:val="single" w:sz="4" w:space="0" w:color="auto"/>
            </w:tcBorders>
            <w:vAlign w:val="center"/>
          </w:tcPr>
          <w:p w14:paraId="59CAC44F" w14:textId="77777777" w:rsidR="00B50ACF" w:rsidRPr="00696976" w:rsidRDefault="00B50ACF">
            <w:pPr>
              <w:widowControl/>
              <w:spacing w:line="360" w:lineRule="atLeast"/>
              <w:ind w:firstLineChars="196" w:firstLine="470"/>
              <w:jc w:val="left"/>
              <w:outlineLvl w:val="1"/>
              <w:rPr>
                <w:rFonts w:ascii="仿宋" w:eastAsia="仿宋" w:hAnsi="仿宋"/>
                <w:sz w:val="24"/>
              </w:rPr>
            </w:pPr>
          </w:p>
        </w:tc>
        <w:tc>
          <w:tcPr>
            <w:tcW w:w="1161" w:type="dxa"/>
            <w:tcBorders>
              <w:bottom w:val="single" w:sz="4" w:space="0" w:color="auto"/>
            </w:tcBorders>
            <w:vAlign w:val="center"/>
          </w:tcPr>
          <w:p w14:paraId="52D9DED8" w14:textId="77777777" w:rsidR="00B50ACF" w:rsidRPr="00696976" w:rsidRDefault="00B50ACF">
            <w:pPr>
              <w:widowControl/>
              <w:spacing w:line="360" w:lineRule="atLeast"/>
              <w:ind w:firstLineChars="196" w:firstLine="470"/>
              <w:jc w:val="left"/>
              <w:outlineLvl w:val="1"/>
              <w:rPr>
                <w:rFonts w:ascii="仿宋" w:eastAsia="仿宋" w:hAnsi="仿宋"/>
                <w:sz w:val="24"/>
              </w:rPr>
            </w:pPr>
          </w:p>
        </w:tc>
        <w:tc>
          <w:tcPr>
            <w:tcW w:w="1269" w:type="dxa"/>
            <w:gridSpan w:val="2"/>
            <w:tcBorders>
              <w:bottom w:val="single" w:sz="4" w:space="0" w:color="auto"/>
              <w:right w:val="single" w:sz="4" w:space="0" w:color="auto"/>
            </w:tcBorders>
            <w:vAlign w:val="center"/>
          </w:tcPr>
          <w:p w14:paraId="0B46F4A4" w14:textId="77777777" w:rsidR="00B50ACF" w:rsidRPr="00696976" w:rsidRDefault="00B50ACF">
            <w:pPr>
              <w:widowControl/>
              <w:spacing w:line="360" w:lineRule="atLeast"/>
              <w:ind w:firstLineChars="196" w:firstLine="470"/>
              <w:jc w:val="left"/>
              <w:outlineLvl w:val="1"/>
              <w:rPr>
                <w:rFonts w:ascii="仿宋" w:eastAsia="仿宋" w:hAnsi="仿宋"/>
                <w:sz w:val="24"/>
              </w:rPr>
            </w:pPr>
          </w:p>
        </w:tc>
        <w:tc>
          <w:tcPr>
            <w:tcW w:w="1621" w:type="dxa"/>
            <w:tcBorders>
              <w:left w:val="single" w:sz="4" w:space="0" w:color="auto"/>
              <w:bottom w:val="single" w:sz="4" w:space="0" w:color="auto"/>
              <w:right w:val="single" w:sz="4" w:space="0" w:color="auto"/>
            </w:tcBorders>
            <w:vAlign w:val="center"/>
          </w:tcPr>
          <w:p w14:paraId="3C23E7D5" w14:textId="77777777" w:rsidR="00B50ACF" w:rsidRPr="00696976" w:rsidRDefault="00B50ACF">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bottom w:val="single" w:sz="4" w:space="0" w:color="auto"/>
            </w:tcBorders>
            <w:vAlign w:val="center"/>
          </w:tcPr>
          <w:p w14:paraId="4881AF52" w14:textId="77777777" w:rsidR="00B50ACF" w:rsidRPr="00696976" w:rsidRDefault="00B50ACF">
            <w:pPr>
              <w:widowControl/>
              <w:spacing w:line="360" w:lineRule="atLeast"/>
              <w:ind w:firstLineChars="196" w:firstLine="470"/>
              <w:jc w:val="left"/>
              <w:outlineLvl w:val="1"/>
              <w:rPr>
                <w:rFonts w:ascii="仿宋" w:eastAsia="仿宋" w:hAnsi="仿宋"/>
                <w:sz w:val="24"/>
              </w:rPr>
            </w:pPr>
          </w:p>
        </w:tc>
      </w:tr>
      <w:tr w:rsidR="00696976" w:rsidRPr="00696976" w14:paraId="1C2D0A51" w14:textId="77777777">
        <w:trPr>
          <w:cantSplit/>
          <w:trHeight w:val="615"/>
          <w:jc w:val="center"/>
        </w:trPr>
        <w:tc>
          <w:tcPr>
            <w:tcW w:w="720" w:type="dxa"/>
            <w:tcBorders>
              <w:top w:val="single" w:sz="4" w:space="0" w:color="auto"/>
              <w:bottom w:val="single" w:sz="4" w:space="0" w:color="auto"/>
            </w:tcBorders>
            <w:vAlign w:val="center"/>
          </w:tcPr>
          <w:p w14:paraId="693C4A27" w14:textId="77777777" w:rsidR="00B50ACF" w:rsidRPr="00696976" w:rsidRDefault="00B50ACF">
            <w:pPr>
              <w:widowControl/>
              <w:spacing w:line="360" w:lineRule="atLeast"/>
              <w:ind w:firstLineChars="196" w:firstLine="470"/>
              <w:jc w:val="left"/>
              <w:outlineLvl w:val="1"/>
              <w:rPr>
                <w:rFonts w:ascii="仿宋" w:eastAsia="仿宋" w:hAnsi="仿宋"/>
                <w:sz w:val="24"/>
              </w:rPr>
            </w:pPr>
          </w:p>
        </w:tc>
        <w:tc>
          <w:tcPr>
            <w:tcW w:w="1440" w:type="dxa"/>
            <w:tcBorders>
              <w:top w:val="single" w:sz="4" w:space="0" w:color="auto"/>
              <w:bottom w:val="single" w:sz="4" w:space="0" w:color="auto"/>
            </w:tcBorders>
            <w:vAlign w:val="center"/>
          </w:tcPr>
          <w:p w14:paraId="48F5AA43" w14:textId="77777777" w:rsidR="00B50ACF" w:rsidRPr="00696976" w:rsidRDefault="00B50ACF">
            <w:pPr>
              <w:widowControl/>
              <w:spacing w:line="360" w:lineRule="atLeast"/>
              <w:ind w:firstLineChars="196" w:firstLine="470"/>
              <w:jc w:val="left"/>
              <w:outlineLvl w:val="1"/>
              <w:rPr>
                <w:rFonts w:ascii="仿宋" w:eastAsia="仿宋" w:hAnsi="仿宋"/>
                <w:sz w:val="24"/>
              </w:rPr>
            </w:pPr>
          </w:p>
        </w:tc>
        <w:tc>
          <w:tcPr>
            <w:tcW w:w="1320" w:type="dxa"/>
            <w:tcBorders>
              <w:top w:val="single" w:sz="4" w:space="0" w:color="auto"/>
              <w:bottom w:val="single" w:sz="4" w:space="0" w:color="auto"/>
            </w:tcBorders>
            <w:vAlign w:val="center"/>
          </w:tcPr>
          <w:p w14:paraId="13919BFE" w14:textId="77777777" w:rsidR="00B50ACF" w:rsidRPr="00696976" w:rsidRDefault="00B50ACF">
            <w:pPr>
              <w:widowControl/>
              <w:spacing w:line="360" w:lineRule="atLeast"/>
              <w:ind w:firstLineChars="196" w:firstLine="470"/>
              <w:jc w:val="left"/>
              <w:outlineLvl w:val="1"/>
              <w:rPr>
                <w:rFonts w:ascii="仿宋" w:eastAsia="仿宋" w:hAnsi="仿宋"/>
                <w:sz w:val="24"/>
              </w:rPr>
            </w:pPr>
          </w:p>
        </w:tc>
        <w:tc>
          <w:tcPr>
            <w:tcW w:w="1161" w:type="dxa"/>
            <w:tcBorders>
              <w:top w:val="single" w:sz="4" w:space="0" w:color="auto"/>
              <w:bottom w:val="single" w:sz="4" w:space="0" w:color="auto"/>
            </w:tcBorders>
            <w:vAlign w:val="center"/>
          </w:tcPr>
          <w:p w14:paraId="541A15F8" w14:textId="77777777" w:rsidR="00B50ACF" w:rsidRPr="00696976" w:rsidRDefault="00B50ACF">
            <w:pPr>
              <w:widowControl/>
              <w:spacing w:line="360" w:lineRule="atLeast"/>
              <w:ind w:firstLineChars="196" w:firstLine="470"/>
              <w:jc w:val="left"/>
              <w:outlineLvl w:val="1"/>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14:paraId="07C9BBDD" w14:textId="77777777" w:rsidR="00B50ACF" w:rsidRPr="00696976" w:rsidRDefault="00B50ACF">
            <w:pPr>
              <w:widowControl/>
              <w:spacing w:line="360" w:lineRule="atLeast"/>
              <w:ind w:firstLineChars="196" w:firstLine="470"/>
              <w:jc w:val="left"/>
              <w:outlineLvl w:val="1"/>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6138CEEC" w14:textId="77777777" w:rsidR="00B50ACF" w:rsidRPr="00696976" w:rsidRDefault="00B50ACF">
            <w:pPr>
              <w:widowControl/>
              <w:spacing w:line="360" w:lineRule="atLeast"/>
              <w:ind w:firstLineChars="196" w:firstLine="470"/>
              <w:jc w:val="left"/>
              <w:outlineLvl w:val="1"/>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14:paraId="5B671211" w14:textId="77777777" w:rsidR="00B50ACF" w:rsidRPr="00696976" w:rsidRDefault="00B50ACF">
            <w:pPr>
              <w:widowControl/>
              <w:spacing w:line="360" w:lineRule="atLeast"/>
              <w:ind w:firstLineChars="196" w:firstLine="470"/>
              <w:jc w:val="left"/>
              <w:outlineLvl w:val="1"/>
              <w:rPr>
                <w:rFonts w:ascii="仿宋" w:eastAsia="仿宋" w:hAnsi="仿宋"/>
                <w:sz w:val="24"/>
              </w:rPr>
            </w:pPr>
          </w:p>
        </w:tc>
      </w:tr>
      <w:tr w:rsidR="00696976" w:rsidRPr="00696976" w14:paraId="6C350158" w14:textId="77777777">
        <w:trPr>
          <w:cantSplit/>
          <w:trHeight w:val="615"/>
          <w:jc w:val="center"/>
        </w:trPr>
        <w:tc>
          <w:tcPr>
            <w:tcW w:w="720" w:type="dxa"/>
            <w:tcBorders>
              <w:top w:val="single" w:sz="4" w:space="0" w:color="auto"/>
              <w:bottom w:val="single" w:sz="4" w:space="0" w:color="auto"/>
            </w:tcBorders>
            <w:vAlign w:val="center"/>
          </w:tcPr>
          <w:p w14:paraId="06F18DBC" w14:textId="77777777" w:rsidR="00B50ACF" w:rsidRPr="00696976" w:rsidRDefault="00B50ACF">
            <w:pPr>
              <w:widowControl/>
              <w:spacing w:line="360" w:lineRule="atLeast"/>
              <w:ind w:firstLineChars="196" w:firstLine="470"/>
              <w:jc w:val="left"/>
              <w:outlineLvl w:val="1"/>
              <w:rPr>
                <w:rFonts w:ascii="仿宋" w:eastAsia="仿宋" w:hAnsi="仿宋"/>
                <w:sz w:val="24"/>
              </w:rPr>
            </w:pPr>
          </w:p>
        </w:tc>
        <w:tc>
          <w:tcPr>
            <w:tcW w:w="1440" w:type="dxa"/>
            <w:tcBorders>
              <w:top w:val="single" w:sz="4" w:space="0" w:color="auto"/>
              <w:bottom w:val="single" w:sz="4" w:space="0" w:color="auto"/>
            </w:tcBorders>
            <w:vAlign w:val="center"/>
          </w:tcPr>
          <w:p w14:paraId="7BD723A2" w14:textId="77777777" w:rsidR="00B50ACF" w:rsidRPr="00696976" w:rsidRDefault="00B50ACF">
            <w:pPr>
              <w:widowControl/>
              <w:spacing w:line="360" w:lineRule="atLeast"/>
              <w:ind w:firstLineChars="196" w:firstLine="470"/>
              <w:jc w:val="left"/>
              <w:outlineLvl w:val="1"/>
              <w:rPr>
                <w:rFonts w:ascii="仿宋" w:eastAsia="仿宋" w:hAnsi="仿宋"/>
                <w:sz w:val="24"/>
              </w:rPr>
            </w:pPr>
          </w:p>
        </w:tc>
        <w:tc>
          <w:tcPr>
            <w:tcW w:w="1320" w:type="dxa"/>
            <w:tcBorders>
              <w:top w:val="single" w:sz="4" w:space="0" w:color="auto"/>
              <w:bottom w:val="single" w:sz="4" w:space="0" w:color="auto"/>
            </w:tcBorders>
            <w:vAlign w:val="center"/>
          </w:tcPr>
          <w:p w14:paraId="077F02DA" w14:textId="77777777" w:rsidR="00B50ACF" w:rsidRPr="00696976" w:rsidRDefault="00B50ACF">
            <w:pPr>
              <w:widowControl/>
              <w:spacing w:line="360" w:lineRule="atLeast"/>
              <w:ind w:firstLineChars="196" w:firstLine="470"/>
              <w:jc w:val="left"/>
              <w:outlineLvl w:val="1"/>
              <w:rPr>
                <w:rFonts w:ascii="仿宋" w:eastAsia="仿宋" w:hAnsi="仿宋"/>
                <w:sz w:val="24"/>
              </w:rPr>
            </w:pPr>
          </w:p>
        </w:tc>
        <w:tc>
          <w:tcPr>
            <w:tcW w:w="1161" w:type="dxa"/>
            <w:tcBorders>
              <w:top w:val="single" w:sz="4" w:space="0" w:color="auto"/>
              <w:bottom w:val="single" w:sz="4" w:space="0" w:color="auto"/>
            </w:tcBorders>
            <w:vAlign w:val="center"/>
          </w:tcPr>
          <w:p w14:paraId="2E9D288F" w14:textId="77777777" w:rsidR="00B50ACF" w:rsidRPr="00696976" w:rsidRDefault="00B50ACF">
            <w:pPr>
              <w:widowControl/>
              <w:spacing w:line="360" w:lineRule="atLeast"/>
              <w:ind w:firstLineChars="196" w:firstLine="470"/>
              <w:jc w:val="left"/>
              <w:outlineLvl w:val="1"/>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14:paraId="5E29B4BD" w14:textId="77777777" w:rsidR="00B50ACF" w:rsidRPr="00696976" w:rsidRDefault="00B50ACF">
            <w:pPr>
              <w:widowControl/>
              <w:spacing w:line="360" w:lineRule="atLeast"/>
              <w:ind w:firstLineChars="196" w:firstLine="470"/>
              <w:jc w:val="left"/>
              <w:outlineLvl w:val="1"/>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010798BF" w14:textId="77777777" w:rsidR="00B50ACF" w:rsidRPr="00696976" w:rsidRDefault="00B50ACF">
            <w:pPr>
              <w:widowControl/>
              <w:spacing w:line="360" w:lineRule="atLeast"/>
              <w:ind w:firstLineChars="196" w:firstLine="470"/>
              <w:jc w:val="left"/>
              <w:outlineLvl w:val="1"/>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14:paraId="1B7B81F3" w14:textId="77777777" w:rsidR="00B50ACF" w:rsidRPr="00696976" w:rsidRDefault="00B50ACF">
            <w:pPr>
              <w:widowControl/>
              <w:spacing w:line="360" w:lineRule="atLeast"/>
              <w:ind w:firstLineChars="196" w:firstLine="470"/>
              <w:jc w:val="left"/>
              <w:outlineLvl w:val="1"/>
              <w:rPr>
                <w:rFonts w:ascii="仿宋" w:eastAsia="仿宋" w:hAnsi="仿宋"/>
                <w:sz w:val="24"/>
              </w:rPr>
            </w:pPr>
          </w:p>
        </w:tc>
      </w:tr>
      <w:tr w:rsidR="00696976" w:rsidRPr="00696976" w14:paraId="1A67E94A" w14:textId="77777777">
        <w:trPr>
          <w:cantSplit/>
          <w:trHeight w:val="450"/>
          <w:jc w:val="center"/>
        </w:trPr>
        <w:tc>
          <w:tcPr>
            <w:tcW w:w="720" w:type="dxa"/>
            <w:tcBorders>
              <w:top w:val="single" w:sz="4" w:space="0" w:color="auto"/>
              <w:bottom w:val="single" w:sz="4" w:space="0" w:color="auto"/>
            </w:tcBorders>
            <w:vAlign w:val="center"/>
          </w:tcPr>
          <w:p w14:paraId="48818FE8" w14:textId="77777777" w:rsidR="00B50ACF" w:rsidRPr="00696976" w:rsidRDefault="00B50ACF">
            <w:pPr>
              <w:widowControl/>
              <w:spacing w:line="360" w:lineRule="atLeast"/>
              <w:ind w:firstLineChars="196" w:firstLine="470"/>
              <w:jc w:val="left"/>
              <w:outlineLvl w:val="1"/>
              <w:rPr>
                <w:rFonts w:ascii="仿宋" w:eastAsia="仿宋" w:hAnsi="仿宋"/>
                <w:sz w:val="24"/>
              </w:rPr>
            </w:pPr>
          </w:p>
        </w:tc>
        <w:tc>
          <w:tcPr>
            <w:tcW w:w="1440" w:type="dxa"/>
            <w:tcBorders>
              <w:top w:val="single" w:sz="4" w:space="0" w:color="auto"/>
              <w:bottom w:val="single" w:sz="4" w:space="0" w:color="auto"/>
            </w:tcBorders>
            <w:vAlign w:val="center"/>
          </w:tcPr>
          <w:p w14:paraId="2D7A8DFA" w14:textId="77777777" w:rsidR="00B50ACF" w:rsidRPr="00696976" w:rsidRDefault="00B50ACF">
            <w:pPr>
              <w:widowControl/>
              <w:spacing w:line="360" w:lineRule="atLeast"/>
              <w:ind w:firstLineChars="196" w:firstLine="470"/>
              <w:jc w:val="left"/>
              <w:outlineLvl w:val="1"/>
              <w:rPr>
                <w:rFonts w:ascii="仿宋" w:eastAsia="仿宋" w:hAnsi="仿宋"/>
                <w:sz w:val="24"/>
              </w:rPr>
            </w:pPr>
          </w:p>
        </w:tc>
        <w:tc>
          <w:tcPr>
            <w:tcW w:w="1320" w:type="dxa"/>
            <w:tcBorders>
              <w:top w:val="single" w:sz="4" w:space="0" w:color="auto"/>
              <w:bottom w:val="single" w:sz="4" w:space="0" w:color="auto"/>
            </w:tcBorders>
            <w:vAlign w:val="center"/>
          </w:tcPr>
          <w:p w14:paraId="51A5695D" w14:textId="77777777" w:rsidR="00B50ACF" w:rsidRPr="00696976" w:rsidRDefault="00B50ACF">
            <w:pPr>
              <w:widowControl/>
              <w:spacing w:line="360" w:lineRule="atLeast"/>
              <w:ind w:firstLineChars="196" w:firstLine="470"/>
              <w:jc w:val="left"/>
              <w:outlineLvl w:val="1"/>
              <w:rPr>
                <w:rFonts w:ascii="仿宋" w:eastAsia="仿宋" w:hAnsi="仿宋"/>
                <w:sz w:val="24"/>
              </w:rPr>
            </w:pPr>
          </w:p>
        </w:tc>
        <w:tc>
          <w:tcPr>
            <w:tcW w:w="1161" w:type="dxa"/>
            <w:tcBorders>
              <w:top w:val="single" w:sz="4" w:space="0" w:color="auto"/>
              <w:bottom w:val="single" w:sz="4" w:space="0" w:color="auto"/>
            </w:tcBorders>
            <w:vAlign w:val="center"/>
          </w:tcPr>
          <w:p w14:paraId="51C801CE" w14:textId="77777777" w:rsidR="00B50ACF" w:rsidRPr="00696976" w:rsidRDefault="00B50ACF">
            <w:pPr>
              <w:widowControl/>
              <w:spacing w:line="360" w:lineRule="atLeast"/>
              <w:ind w:firstLineChars="196" w:firstLine="470"/>
              <w:jc w:val="left"/>
              <w:outlineLvl w:val="1"/>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14:paraId="00FA20B2" w14:textId="77777777" w:rsidR="00B50ACF" w:rsidRPr="00696976" w:rsidRDefault="00B50ACF">
            <w:pPr>
              <w:widowControl/>
              <w:spacing w:line="360" w:lineRule="atLeast"/>
              <w:ind w:firstLineChars="196" w:firstLine="470"/>
              <w:jc w:val="left"/>
              <w:outlineLvl w:val="1"/>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16C4EC83" w14:textId="77777777" w:rsidR="00B50ACF" w:rsidRPr="00696976" w:rsidRDefault="00B50ACF">
            <w:pPr>
              <w:widowControl/>
              <w:spacing w:line="360" w:lineRule="atLeast"/>
              <w:ind w:firstLineChars="196" w:firstLine="470"/>
              <w:jc w:val="left"/>
              <w:outlineLvl w:val="1"/>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14:paraId="1BB218A3" w14:textId="77777777" w:rsidR="00B50ACF" w:rsidRPr="00696976" w:rsidRDefault="00B50ACF">
            <w:pPr>
              <w:widowControl/>
              <w:spacing w:line="360" w:lineRule="atLeast"/>
              <w:ind w:firstLineChars="196" w:firstLine="470"/>
              <w:jc w:val="left"/>
              <w:outlineLvl w:val="1"/>
              <w:rPr>
                <w:rFonts w:ascii="仿宋" w:eastAsia="仿宋" w:hAnsi="仿宋"/>
                <w:sz w:val="24"/>
              </w:rPr>
            </w:pPr>
          </w:p>
        </w:tc>
      </w:tr>
      <w:tr w:rsidR="00B50ACF" w:rsidRPr="00696976" w14:paraId="7DCE8C03" w14:textId="77777777">
        <w:trPr>
          <w:cantSplit/>
          <w:trHeight w:val="435"/>
          <w:jc w:val="center"/>
        </w:trPr>
        <w:tc>
          <w:tcPr>
            <w:tcW w:w="720" w:type="dxa"/>
            <w:tcBorders>
              <w:top w:val="single" w:sz="4" w:space="0" w:color="auto"/>
            </w:tcBorders>
            <w:vAlign w:val="center"/>
          </w:tcPr>
          <w:p w14:paraId="1F6D8354" w14:textId="77777777" w:rsidR="00B50ACF" w:rsidRPr="00696976" w:rsidRDefault="00B50ACF">
            <w:pPr>
              <w:widowControl/>
              <w:spacing w:line="360" w:lineRule="atLeast"/>
              <w:ind w:firstLineChars="196" w:firstLine="470"/>
              <w:jc w:val="left"/>
              <w:outlineLvl w:val="1"/>
              <w:rPr>
                <w:rFonts w:ascii="仿宋" w:eastAsia="仿宋" w:hAnsi="仿宋"/>
                <w:sz w:val="24"/>
              </w:rPr>
            </w:pPr>
          </w:p>
        </w:tc>
        <w:tc>
          <w:tcPr>
            <w:tcW w:w="1440" w:type="dxa"/>
            <w:tcBorders>
              <w:top w:val="single" w:sz="4" w:space="0" w:color="auto"/>
            </w:tcBorders>
            <w:vAlign w:val="center"/>
          </w:tcPr>
          <w:p w14:paraId="4753FBA1" w14:textId="77777777" w:rsidR="00B50ACF" w:rsidRPr="00696976" w:rsidRDefault="00B50ACF">
            <w:pPr>
              <w:widowControl/>
              <w:spacing w:line="360" w:lineRule="atLeast"/>
              <w:ind w:firstLineChars="196" w:firstLine="470"/>
              <w:jc w:val="left"/>
              <w:outlineLvl w:val="1"/>
              <w:rPr>
                <w:rFonts w:ascii="仿宋" w:eastAsia="仿宋" w:hAnsi="仿宋"/>
                <w:sz w:val="24"/>
              </w:rPr>
            </w:pPr>
          </w:p>
        </w:tc>
        <w:tc>
          <w:tcPr>
            <w:tcW w:w="1320" w:type="dxa"/>
            <w:tcBorders>
              <w:top w:val="single" w:sz="4" w:space="0" w:color="auto"/>
            </w:tcBorders>
            <w:vAlign w:val="center"/>
          </w:tcPr>
          <w:p w14:paraId="7BE923F7" w14:textId="77777777" w:rsidR="00B50ACF" w:rsidRPr="00696976" w:rsidRDefault="00B50ACF">
            <w:pPr>
              <w:widowControl/>
              <w:spacing w:line="360" w:lineRule="atLeast"/>
              <w:ind w:firstLineChars="196" w:firstLine="470"/>
              <w:jc w:val="left"/>
              <w:outlineLvl w:val="1"/>
              <w:rPr>
                <w:rFonts w:ascii="仿宋" w:eastAsia="仿宋" w:hAnsi="仿宋"/>
                <w:sz w:val="24"/>
              </w:rPr>
            </w:pPr>
          </w:p>
        </w:tc>
        <w:tc>
          <w:tcPr>
            <w:tcW w:w="1161" w:type="dxa"/>
            <w:tcBorders>
              <w:top w:val="single" w:sz="4" w:space="0" w:color="auto"/>
            </w:tcBorders>
            <w:vAlign w:val="center"/>
          </w:tcPr>
          <w:p w14:paraId="3A15C666" w14:textId="77777777" w:rsidR="00B50ACF" w:rsidRPr="00696976" w:rsidRDefault="00B50ACF">
            <w:pPr>
              <w:widowControl/>
              <w:spacing w:line="360" w:lineRule="atLeast"/>
              <w:ind w:firstLineChars="196" w:firstLine="470"/>
              <w:jc w:val="left"/>
              <w:outlineLvl w:val="1"/>
              <w:rPr>
                <w:rFonts w:ascii="仿宋" w:eastAsia="仿宋" w:hAnsi="仿宋"/>
                <w:sz w:val="24"/>
              </w:rPr>
            </w:pPr>
          </w:p>
        </w:tc>
        <w:tc>
          <w:tcPr>
            <w:tcW w:w="1269" w:type="dxa"/>
            <w:gridSpan w:val="2"/>
            <w:tcBorders>
              <w:top w:val="single" w:sz="4" w:space="0" w:color="auto"/>
              <w:right w:val="single" w:sz="4" w:space="0" w:color="auto"/>
            </w:tcBorders>
            <w:vAlign w:val="center"/>
          </w:tcPr>
          <w:p w14:paraId="706900B5" w14:textId="77777777" w:rsidR="00B50ACF" w:rsidRPr="00696976" w:rsidRDefault="00B50ACF">
            <w:pPr>
              <w:widowControl/>
              <w:spacing w:line="360" w:lineRule="atLeast"/>
              <w:ind w:firstLineChars="196" w:firstLine="470"/>
              <w:jc w:val="left"/>
              <w:outlineLvl w:val="1"/>
              <w:rPr>
                <w:rFonts w:ascii="仿宋" w:eastAsia="仿宋" w:hAnsi="仿宋"/>
                <w:sz w:val="24"/>
              </w:rPr>
            </w:pPr>
          </w:p>
        </w:tc>
        <w:tc>
          <w:tcPr>
            <w:tcW w:w="1621" w:type="dxa"/>
            <w:tcBorders>
              <w:top w:val="single" w:sz="4" w:space="0" w:color="auto"/>
              <w:left w:val="single" w:sz="4" w:space="0" w:color="auto"/>
              <w:right w:val="single" w:sz="4" w:space="0" w:color="auto"/>
            </w:tcBorders>
            <w:vAlign w:val="center"/>
          </w:tcPr>
          <w:p w14:paraId="074D0ECD" w14:textId="77777777" w:rsidR="00B50ACF" w:rsidRPr="00696976" w:rsidRDefault="00B50ACF">
            <w:pPr>
              <w:widowControl/>
              <w:spacing w:line="360" w:lineRule="atLeast"/>
              <w:ind w:firstLineChars="196" w:firstLine="470"/>
              <w:jc w:val="left"/>
              <w:outlineLvl w:val="1"/>
              <w:rPr>
                <w:rFonts w:ascii="仿宋" w:eastAsia="仿宋" w:hAnsi="仿宋"/>
                <w:sz w:val="24"/>
              </w:rPr>
            </w:pPr>
          </w:p>
        </w:tc>
        <w:tc>
          <w:tcPr>
            <w:tcW w:w="992" w:type="dxa"/>
            <w:tcBorders>
              <w:top w:val="single" w:sz="4" w:space="0" w:color="auto"/>
              <w:left w:val="single" w:sz="4" w:space="0" w:color="auto"/>
            </w:tcBorders>
            <w:vAlign w:val="center"/>
          </w:tcPr>
          <w:p w14:paraId="323D8971" w14:textId="77777777" w:rsidR="00B50ACF" w:rsidRPr="00696976" w:rsidRDefault="00B50ACF">
            <w:pPr>
              <w:widowControl/>
              <w:spacing w:line="360" w:lineRule="atLeast"/>
              <w:ind w:firstLineChars="196" w:firstLine="470"/>
              <w:jc w:val="left"/>
              <w:outlineLvl w:val="1"/>
              <w:rPr>
                <w:rFonts w:ascii="仿宋" w:eastAsia="仿宋" w:hAnsi="仿宋"/>
                <w:sz w:val="24"/>
              </w:rPr>
            </w:pPr>
          </w:p>
        </w:tc>
      </w:tr>
    </w:tbl>
    <w:p w14:paraId="77DE58BB" w14:textId="77777777" w:rsidR="00B50ACF" w:rsidRPr="00696976" w:rsidRDefault="00B50ACF">
      <w:pPr>
        <w:widowControl/>
        <w:spacing w:line="360" w:lineRule="atLeast"/>
        <w:ind w:firstLineChars="196" w:firstLine="470"/>
        <w:jc w:val="left"/>
        <w:outlineLvl w:val="1"/>
        <w:rPr>
          <w:rFonts w:ascii="仿宋" w:eastAsia="仿宋" w:hAnsi="仿宋"/>
          <w:sz w:val="24"/>
        </w:rPr>
      </w:pPr>
    </w:p>
    <w:p w14:paraId="27FEF1B3" w14:textId="77777777" w:rsidR="00B50ACF" w:rsidRPr="00696976" w:rsidRDefault="00CA3CAA">
      <w:pPr>
        <w:widowControl/>
        <w:spacing w:line="360" w:lineRule="atLeast"/>
        <w:ind w:firstLineChars="196" w:firstLine="470"/>
        <w:jc w:val="left"/>
        <w:outlineLvl w:val="1"/>
        <w:rPr>
          <w:rFonts w:ascii="仿宋" w:eastAsia="仿宋" w:hAnsi="仿宋"/>
          <w:sz w:val="24"/>
        </w:rPr>
      </w:pPr>
      <w:r w:rsidRPr="00696976">
        <w:rPr>
          <w:rFonts w:ascii="仿宋" w:eastAsia="仿宋" w:hAnsi="仿宋" w:hint="eastAsia"/>
          <w:sz w:val="24"/>
        </w:rPr>
        <w:t>注：以上业绩需提供招标文件要求的有关书面证明材料。</w:t>
      </w:r>
    </w:p>
    <w:p w14:paraId="7A8B2BED" w14:textId="77777777" w:rsidR="00B50ACF" w:rsidRPr="00696976" w:rsidRDefault="00B50ACF">
      <w:pPr>
        <w:widowControl/>
        <w:spacing w:line="360" w:lineRule="atLeast"/>
        <w:ind w:firstLineChars="196" w:firstLine="470"/>
        <w:jc w:val="left"/>
        <w:outlineLvl w:val="1"/>
        <w:rPr>
          <w:rFonts w:ascii="仿宋" w:eastAsia="仿宋" w:hAnsi="仿宋"/>
          <w:sz w:val="24"/>
        </w:rPr>
      </w:pPr>
    </w:p>
    <w:p w14:paraId="48212360" w14:textId="77777777" w:rsidR="00B50ACF" w:rsidRPr="00696976" w:rsidRDefault="00CA3CAA">
      <w:pPr>
        <w:widowControl/>
        <w:spacing w:line="360" w:lineRule="atLeast"/>
        <w:ind w:firstLineChars="196" w:firstLine="470"/>
        <w:jc w:val="left"/>
        <w:outlineLvl w:val="1"/>
        <w:rPr>
          <w:rFonts w:ascii="仿宋" w:eastAsia="仿宋" w:hAnsi="仿宋"/>
          <w:sz w:val="24"/>
        </w:rPr>
      </w:pPr>
      <w:r w:rsidRPr="00696976">
        <w:rPr>
          <w:rFonts w:ascii="仿宋" w:eastAsia="仿宋" w:hAnsi="仿宋" w:hint="eastAsia"/>
          <w:sz w:val="24"/>
        </w:rPr>
        <w:t>投标人名称：XXXX（单位盖章）。</w:t>
      </w:r>
    </w:p>
    <w:p w14:paraId="3A56F284" w14:textId="77777777" w:rsidR="00B50ACF" w:rsidRPr="00696976" w:rsidRDefault="00CA3CAA">
      <w:pPr>
        <w:widowControl/>
        <w:spacing w:line="360" w:lineRule="atLeast"/>
        <w:ind w:firstLineChars="196" w:firstLine="470"/>
        <w:jc w:val="left"/>
        <w:outlineLvl w:val="1"/>
        <w:rPr>
          <w:rFonts w:ascii="仿宋" w:eastAsia="仿宋" w:hAnsi="仿宋"/>
          <w:sz w:val="24"/>
        </w:rPr>
      </w:pPr>
      <w:r w:rsidRPr="00696976">
        <w:rPr>
          <w:rFonts w:ascii="仿宋" w:eastAsia="仿宋" w:hAnsi="仿宋" w:hint="eastAsia"/>
          <w:sz w:val="24"/>
        </w:rPr>
        <w:t>法定代表人/单位负责人或授权代表（签字或加盖个人名章）：XXXX。</w:t>
      </w:r>
    </w:p>
    <w:p w14:paraId="34A28739" w14:textId="77777777" w:rsidR="00B50ACF" w:rsidRPr="00696976" w:rsidRDefault="00CA3CAA">
      <w:pPr>
        <w:widowControl/>
        <w:spacing w:line="360" w:lineRule="atLeast"/>
        <w:ind w:firstLineChars="196" w:firstLine="470"/>
        <w:jc w:val="left"/>
        <w:outlineLvl w:val="1"/>
        <w:rPr>
          <w:rFonts w:ascii="仿宋" w:eastAsia="仿宋" w:hAnsi="仿宋"/>
          <w:b/>
          <w:sz w:val="32"/>
          <w:szCs w:val="32"/>
        </w:rPr>
      </w:pPr>
      <w:r w:rsidRPr="00696976">
        <w:rPr>
          <w:rFonts w:ascii="仿宋" w:eastAsia="仿宋" w:hAnsi="仿宋" w:hint="eastAsia"/>
          <w:sz w:val="24"/>
        </w:rPr>
        <w:t>投标日期: XXXX。</w:t>
      </w:r>
      <w:bookmarkStart w:id="161" w:name="_Toc217446090"/>
      <w:r w:rsidRPr="00696976">
        <w:rPr>
          <w:rFonts w:ascii="仿宋" w:eastAsia="仿宋" w:hAnsi="仿宋" w:hint="eastAsia"/>
          <w:b/>
          <w:sz w:val="32"/>
          <w:szCs w:val="32"/>
        </w:rPr>
        <w:br w:type="page"/>
      </w:r>
      <w:r w:rsidRPr="00696976">
        <w:rPr>
          <w:rFonts w:ascii="仿宋" w:eastAsia="仿宋" w:hAnsi="仿宋" w:hint="eastAsia"/>
          <w:b/>
          <w:sz w:val="32"/>
          <w:szCs w:val="32"/>
        </w:rPr>
        <w:lastRenderedPageBreak/>
        <w:t>格式2-10</w:t>
      </w:r>
    </w:p>
    <w:p w14:paraId="5A2A644E" w14:textId="77777777" w:rsidR="00B50ACF" w:rsidRPr="00696976" w:rsidRDefault="00CA3CAA">
      <w:pPr>
        <w:widowControl/>
        <w:spacing w:line="360" w:lineRule="atLeast"/>
        <w:jc w:val="center"/>
        <w:outlineLvl w:val="1"/>
        <w:rPr>
          <w:rFonts w:ascii="仿宋" w:eastAsia="仿宋" w:hAnsi="仿宋"/>
          <w:b/>
          <w:sz w:val="32"/>
          <w:szCs w:val="32"/>
        </w:rPr>
      </w:pPr>
      <w:r w:rsidRPr="00696976">
        <w:rPr>
          <w:rFonts w:ascii="仿宋" w:eastAsia="仿宋" w:hAnsi="仿宋" w:hint="eastAsia"/>
          <w:b/>
          <w:sz w:val="32"/>
          <w:szCs w:val="32"/>
        </w:rPr>
        <w:t>九、投标产品技术参数表</w:t>
      </w:r>
      <w:bookmarkEnd w:id="161"/>
    </w:p>
    <w:p w14:paraId="2756F2EF" w14:textId="77777777" w:rsidR="00B50ACF" w:rsidRPr="00696976" w:rsidRDefault="00B50ACF">
      <w:pPr>
        <w:widowControl/>
        <w:spacing w:line="360" w:lineRule="atLeast"/>
        <w:ind w:firstLineChars="196" w:firstLine="472"/>
        <w:jc w:val="left"/>
        <w:outlineLvl w:val="1"/>
        <w:rPr>
          <w:rFonts w:ascii="仿宋" w:eastAsia="仿宋" w:hAnsi="仿宋"/>
          <w:b/>
          <w:sz w:val="24"/>
        </w:rPr>
      </w:pPr>
    </w:p>
    <w:p w14:paraId="4DB27232" w14:textId="77777777" w:rsidR="00B50ACF" w:rsidRPr="00696976" w:rsidRDefault="00CA3CAA">
      <w:pPr>
        <w:widowControl/>
        <w:spacing w:line="360" w:lineRule="atLeast"/>
        <w:ind w:firstLineChars="196" w:firstLine="470"/>
        <w:jc w:val="left"/>
        <w:outlineLvl w:val="1"/>
        <w:rPr>
          <w:rFonts w:ascii="仿宋" w:eastAsia="仿宋" w:hAnsi="仿宋"/>
          <w:sz w:val="24"/>
        </w:rPr>
      </w:pPr>
      <w:r w:rsidRPr="00696976">
        <w:rPr>
          <w:rFonts w:ascii="仿宋" w:eastAsia="仿宋" w:hAnsi="仿宋" w:hint="eastAsia"/>
          <w:sz w:val="24"/>
        </w:rPr>
        <w:t>招标编号：</w:t>
      </w:r>
    </w:p>
    <w:tbl>
      <w:tblPr>
        <w:tblW w:w="78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6"/>
        <w:gridCol w:w="881"/>
        <w:gridCol w:w="2216"/>
        <w:gridCol w:w="1685"/>
        <w:gridCol w:w="2340"/>
      </w:tblGrid>
      <w:tr w:rsidR="00696976" w:rsidRPr="00696976" w14:paraId="661945AA" w14:textId="77777777">
        <w:trPr>
          <w:jc w:val="center"/>
        </w:trPr>
        <w:tc>
          <w:tcPr>
            <w:tcW w:w="726" w:type="dxa"/>
            <w:vAlign w:val="center"/>
          </w:tcPr>
          <w:p w14:paraId="51D3CAEB" w14:textId="77777777" w:rsidR="00B50ACF" w:rsidRPr="00696976" w:rsidRDefault="00CA3CAA">
            <w:pPr>
              <w:widowControl/>
              <w:spacing w:line="360" w:lineRule="atLeast"/>
              <w:jc w:val="left"/>
              <w:outlineLvl w:val="1"/>
              <w:rPr>
                <w:rFonts w:ascii="仿宋" w:eastAsia="仿宋" w:hAnsi="仿宋"/>
                <w:sz w:val="24"/>
              </w:rPr>
            </w:pPr>
            <w:r w:rsidRPr="00696976">
              <w:rPr>
                <w:rFonts w:ascii="仿宋" w:eastAsia="仿宋" w:hAnsi="仿宋" w:hint="eastAsia"/>
                <w:sz w:val="24"/>
              </w:rPr>
              <w:t>序号</w:t>
            </w:r>
          </w:p>
        </w:tc>
        <w:tc>
          <w:tcPr>
            <w:tcW w:w="881" w:type="dxa"/>
            <w:vAlign w:val="center"/>
          </w:tcPr>
          <w:p w14:paraId="451C82A5" w14:textId="77777777" w:rsidR="00B50ACF" w:rsidRPr="00696976" w:rsidRDefault="00CA3CAA">
            <w:pPr>
              <w:widowControl/>
              <w:spacing w:line="360" w:lineRule="atLeast"/>
              <w:jc w:val="left"/>
              <w:outlineLvl w:val="1"/>
              <w:rPr>
                <w:rFonts w:ascii="仿宋" w:eastAsia="仿宋" w:hAnsi="仿宋"/>
                <w:sz w:val="24"/>
              </w:rPr>
            </w:pPr>
            <w:r w:rsidRPr="00696976">
              <w:rPr>
                <w:rFonts w:ascii="仿宋" w:eastAsia="仿宋" w:hAnsi="仿宋" w:hint="eastAsia"/>
                <w:sz w:val="24"/>
              </w:rPr>
              <w:t>包号</w:t>
            </w:r>
          </w:p>
        </w:tc>
        <w:tc>
          <w:tcPr>
            <w:tcW w:w="2216" w:type="dxa"/>
            <w:vAlign w:val="center"/>
          </w:tcPr>
          <w:p w14:paraId="71CCD5A5" w14:textId="77777777" w:rsidR="00B50ACF" w:rsidRPr="00696976" w:rsidRDefault="00CA3CAA">
            <w:pPr>
              <w:widowControl/>
              <w:spacing w:line="360" w:lineRule="atLeast"/>
              <w:jc w:val="left"/>
              <w:outlineLvl w:val="1"/>
              <w:rPr>
                <w:rFonts w:ascii="仿宋" w:eastAsia="仿宋" w:hAnsi="仿宋"/>
                <w:sz w:val="24"/>
              </w:rPr>
            </w:pPr>
            <w:r w:rsidRPr="00696976">
              <w:rPr>
                <w:rFonts w:ascii="仿宋" w:eastAsia="仿宋" w:hAnsi="仿宋" w:hint="eastAsia"/>
                <w:sz w:val="24"/>
              </w:rPr>
              <w:t>货物（设备）名称</w:t>
            </w:r>
          </w:p>
        </w:tc>
        <w:tc>
          <w:tcPr>
            <w:tcW w:w="1685" w:type="dxa"/>
            <w:vAlign w:val="center"/>
          </w:tcPr>
          <w:p w14:paraId="5A2D15BF" w14:textId="77777777" w:rsidR="00B50ACF" w:rsidRPr="00696976" w:rsidRDefault="00CA3CAA">
            <w:pPr>
              <w:widowControl/>
              <w:spacing w:line="360" w:lineRule="atLeast"/>
              <w:jc w:val="left"/>
              <w:outlineLvl w:val="1"/>
              <w:rPr>
                <w:rFonts w:ascii="仿宋" w:eastAsia="仿宋" w:hAnsi="仿宋"/>
                <w:sz w:val="24"/>
              </w:rPr>
            </w:pPr>
            <w:r w:rsidRPr="00696976">
              <w:rPr>
                <w:rFonts w:ascii="仿宋" w:eastAsia="仿宋" w:hAnsi="仿宋" w:hint="eastAsia"/>
                <w:sz w:val="24"/>
              </w:rPr>
              <w:t>招标文件要求</w:t>
            </w:r>
          </w:p>
        </w:tc>
        <w:tc>
          <w:tcPr>
            <w:tcW w:w="2340" w:type="dxa"/>
            <w:vAlign w:val="center"/>
          </w:tcPr>
          <w:p w14:paraId="0EA83581" w14:textId="77777777" w:rsidR="00B50ACF" w:rsidRPr="00696976" w:rsidRDefault="00CA3CAA">
            <w:pPr>
              <w:widowControl/>
              <w:spacing w:line="360" w:lineRule="atLeast"/>
              <w:jc w:val="left"/>
              <w:outlineLvl w:val="1"/>
              <w:rPr>
                <w:rFonts w:ascii="仿宋" w:eastAsia="仿宋" w:hAnsi="仿宋"/>
                <w:sz w:val="24"/>
              </w:rPr>
            </w:pPr>
            <w:r w:rsidRPr="00696976">
              <w:rPr>
                <w:rFonts w:ascii="仿宋" w:eastAsia="仿宋" w:hAnsi="仿宋" w:hint="eastAsia"/>
                <w:sz w:val="24"/>
              </w:rPr>
              <w:t>投标产品技术参数</w:t>
            </w:r>
          </w:p>
        </w:tc>
      </w:tr>
      <w:tr w:rsidR="00696976" w:rsidRPr="00696976" w14:paraId="7D6563EE" w14:textId="77777777">
        <w:trPr>
          <w:jc w:val="center"/>
        </w:trPr>
        <w:tc>
          <w:tcPr>
            <w:tcW w:w="726" w:type="dxa"/>
          </w:tcPr>
          <w:p w14:paraId="7292869D" w14:textId="77777777" w:rsidR="00B50ACF" w:rsidRPr="00696976" w:rsidRDefault="00B50ACF">
            <w:pPr>
              <w:widowControl/>
              <w:spacing w:line="360" w:lineRule="atLeast"/>
              <w:ind w:firstLineChars="196" w:firstLine="470"/>
              <w:jc w:val="left"/>
              <w:outlineLvl w:val="1"/>
              <w:rPr>
                <w:rFonts w:ascii="仿宋" w:eastAsia="仿宋" w:hAnsi="仿宋"/>
                <w:sz w:val="24"/>
              </w:rPr>
            </w:pPr>
          </w:p>
        </w:tc>
        <w:tc>
          <w:tcPr>
            <w:tcW w:w="881" w:type="dxa"/>
          </w:tcPr>
          <w:p w14:paraId="7A431889" w14:textId="77777777" w:rsidR="00B50ACF" w:rsidRPr="00696976" w:rsidRDefault="00B50ACF">
            <w:pPr>
              <w:widowControl/>
              <w:spacing w:line="360" w:lineRule="atLeast"/>
              <w:ind w:firstLineChars="196" w:firstLine="470"/>
              <w:jc w:val="left"/>
              <w:outlineLvl w:val="1"/>
              <w:rPr>
                <w:rFonts w:ascii="仿宋" w:eastAsia="仿宋" w:hAnsi="仿宋"/>
                <w:sz w:val="24"/>
              </w:rPr>
            </w:pPr>
          </w:p>
        </w:tc>
        <w:tc>
          <w:tcPr>
            <w:tcW w:w="2216" w:type="dxa"/>
          </w:tcPr>
          <w:p w14:paraId="7B11485C" w14:textId="77777777" w:rsidR="00B50ACF" w:rsidRPr="00696976" w:rsidRDefault="00B50ACF">
            <w:pPr>
              <w:widowControl/>
              <w:spacing w:line="360" w:lineRule="atLeast"/>
              <w:ind w:firstLineChars="196" w:firstLine="470"/>
              <w:jc w:val="left"/>
              <w:outlineLvl w:val="1"/>
              <w:rPr>
                <w:rFonts w:ascii="仿宋" w:eastAsia="仿宋" w:hAnsi="仿宋"/>
                <w:sz w:val="24"/>
              </w:rPr>
            </w:pPr>
          </w:p>
        </w:tc>
        <w:tc>
          <w:tcPr>
            <w:tcW w:w="1685" w:type="dxa"/>
          </w:tcPr>
          <w:p w14:paraId="6111F6B8" w14:textId="77777777" w:rsidR="00B50ACF" w:rsidRPr="00696976" w:rsidRDefault="00B50ACF">
            <w:pPr>
              <w:widowControl/>
              <w:spacing w:line="360" w:lineRule="atLeast"/>
              <w:ind w:firstLineChars="196" w:firstLine="470"/>
              <w:jc w:val="left"/>
              <w:outlineLvl w:val="1"/>
              <w:rPr>
                <w:rFonts w:ascii="仿宋" w:eastAsia="仿宋" w:hAnsi="仿宋"/>
                <w:sz w:val="24"/>
              </w:rPr>
            </w:pPr>
          </w:p>
        </w:tc>
        <w:tc>
          <w:tcPr>
            <w:tcW w:w="2340" w:type="dxa"/>
          </w:tcPr>
          <w:p w14:paraId="0932D015" w14:textId="77777777" w:rsidR="00B50ACF" w:rsidRPr="00696976" w:rsidRDefault="00B50ACF">
            <w:pPr>
              <w:widowControl/>
              <w:spacing w:line="360" w:lineRule="atLeast"/>
              <w:ind w:firstLineChars="196" w:firstLine="470"/>
              <w:jc w:val="left"/>
              <w:outlineLvl w:val="1"/>
              <w:rPr>
                <w:rFonts w:ascii="仿宋" w:eastAsia="仿宋" w:hAnsi="仿宋"/>
                <w:sz w:val="24"/>
              </w:rPr>
            </w:pPr>
          </w:p>
        </w:tc>
      </w:tr>
      <w:tr w:rsidR="00696976" w:rsidRPr="00696976" w14:paraId="49304898" w14:textId="77777777">
        <w:trPr>
          <w:jc w:val="center"/>
        </w:trPr>
        <w:tc>
          <w:tcPr>
            <w:tcW w:w="726" w:type="dxa"/>
          </w:tcPr>
          <w:p w14:paraId="35B7AB68" w14:textId="77777777" w:rsidR="00B50ACF" w:rsidRPr="00696976" w:rsidRDefault="00B50ACF">
            <w:pPr>
              <w:widowControl/>
              <w:spacing w:line="360" w:lineRule="atLeast"/>
              <w:ind w:firstLineChars="196" w:firstLine="470"/>
              <w:jc w:val="left"/>
              <w:outlineLvl w:val="1"/>
              <w:rPr>
                <w:rFonts w:ascii="仿宋" w:eastAsia="仿宋" w:hAnsi="仿宋"/>
                <w:sz w:val="24"/>
              </w:rPr>
            </w:pPr>
          </w:p>
        </w:tc>
        <w:tc>
          <w:tcPr>
            <w:tcW w:w="881" w:type="dxa"/>
          </w:tcPr>
          <w:p w14:paraId="623777B1" w14:textId="77777777" w:rsidR="00B50ACF" w:rsidRPr="00696976" w:rsidRDefault="00B50ACF">
            <w:pPr>
              <w:widowControl/>
              <w:spacing w:line="360" w:lineRule="atLeast"/>
              <w:ind w:firstLineChars="196" w:firstLine="470"/>
              <w:jc w:val="left"/>
              <w:outlineLvl w:val="1"/>
              <w:rPr>
                <w:rFonts w:ascii="仿宋" w:eastAsia="仿宋" w:hAnsi="仿宋"/>
                <w:sz w:val="24"/>
              </w:rPr>
            </w:pPr>
          </w:p>
        </w:tc>
        <w:tc>
          <w:tcPr>
            <w:tcW w:w="2216" w:type="dxa"/>
          </w:tcPr>
          <w:p w14:paraId="04F7A303" w14:textId="77777777" w:rsidR="00B50ACF" w:rsidRPr="00696976" w:rsidRDefault="00B50ACF">
            <w:pPr>
              <w:widowControl/>
              <w:spacing w:line="360" w:lineRule="atLeast"/>
              <w:ind w:firstLineChars="196" w:firstLine="470"/>
              <w:jc w:val="left"/>
              <w:outlineLvl w:val="1"/>
              <w:rPr>
                <w:rFonts w:ascii="仿宋" w:eastAsia="仿宋" w:hAnsi="仿宋"/>
                <w:sz w:val="24"/>
              </w:rPr>
            </w:pPr>
          </w:p>
        </w:tc>
        <w:tc>
          <w:tcPr>
            <w:tcW w:w="1685" w:type="dxa"/>
          </w:tcPr>
          <w:p w14:paraId="2B35582C" w14:textId="77777777" w:rsidR="00B50ACF" w:rsidRPr="00696976" w:rsidRDefault="00B50ACF">
            <w:pPr>
              <w:widowControl/>
              <w:spacing w:line="360" w:lineRule="atLeast"/>
              <w:ind w:firstLineChars="196" w:firstLine="470"/>
              <w:jc w:val="left"/>
              <w:outlineLvl w:val="1"/>
              <w:rPr>
                <w:rFonts w:ascii="仿宋" w:eastAsia="仿宋" w:hAnsi="仿宋"/>
                <w:sz w:val="24"/>
              </w:rPr>
            </w:pPr>
          </w:p>
        </w:tc>
        <w:tc>
          <w:tcPr>
            <w:tcW w:w="2340" w:type="dxa"/>
          </w:tcPr>
          <w:p w14:paraId="38845EA9" w14:textId="77777777" w:rsidR="00B50ACF" w:rsidRPr="00696976" w:rsidRDefault="00B50ACF">
            <w:pPr>
              <w:widowControl/>
              <w:spacing w:line="360" w:lineRule="atLeast"/>
              <w:ind w:firstLineChars="196" w:firstLine="470"/>
              <w:jc w:val="left"/>
              <w:outlineLvl w:val="1"/>
              <w:rPr>
                <w:rFonts w:ascii="仿宋" w:eastAsia="仿宋" w:hAnsi="仿宋"/>
                <w:sz w:val="24"/>
              </w:rPr>
            </w:pPr>
          </w:p>
        </w:tc>
      </w:tr>
      <w:tr w:rsidR="00696976" w:rsidRPr="00696976" w14:paraId="5DD5532C" w14:textId="77777777">
        <w:trPr>
          <w:jc w:val="center"/>
        </w:trPr>
        <w:tc>
          <w:tcPr>
            <w:tcW w:w="726" w:type="dxa"/>
          </w:tcPr>
          <w:p w14:paraId="5C5DC8D5" w14:textId="77777777" w:rsidR="00B50ACF" w:rsidRPr="00696976" w:rsidRDefault="00B50ACF">
            <w:pPr>
              <w:widowControl/>
              <w:spacing w:line="360" w:lineRule="atLeast"/>
              <w:ind w:firstLineChars="196" w:firstLine="470"/>
              <w:jc w:val="left"/>
              <w:outlineLvl w:val="1"/>
              <w:rPr>
                <w:rFonts w:ascii="仿宋" w:eastAsia="仿宋" w:hAnsi="仿宋"/>
                <w:sz w:val="24"/>
              </w:rPr>
            </w:pPr>
          </w:p>
        </w:tc>
        <w:tc>
          <w:tcPr>
            <w:tcW w:w="881" w:type="dxa"/>
          </w:tcPr>
          <w:p w14:paraId="14EE7683" w14:textId="77777777" w:rsidR="00B50ACF" w:rsidRPr="00696976" w:rsidRDefault="00B50ACF">
            <w:pPr>
              <w:widowControl/>
              <w:spacing w:line="360" w:lineRule="atLeast"/>
              <w:ind w:firstLineChars="196" w:firstLine="470"/>
              <w:jc w:val="left"/>
              <w:outlineLvl w:val="1"/>
              <w:rPr>
                <w:rFonts w:ascii="仿宋" w:eastAsia="仿宋" w:hAnsi="仿宋"/>
                <w:sz w:val="24"/>
              </w:rPr>
            </w:pPr>
          </w:p>
        </w:tc>
        <w:tc>
          <w:tcPr>
            <w:tcW w:w="2216" w:type="dxa"/>
          </w:tcPr>
          <w:p w14:paraId="1B453EFB" w14:textId="77777777" w:rsidR="00B50ACF" w:rsidRPr="00696976" w:rsidRDefault="00B50ACF">
            <w:pPr>
              <w:widowControl/>
              <w:spacing w:line="360" w:lineRule="atLeast"/>
              <w:ind w:firstLineChars="196" w:firstLine="470"/>
              <w:jc w:val="left"/>
              <w:outlineLvl w:val="1"/>
              <w:rPr>
                <w:rFonts w:ascii="仿宋" w:eastAsia="仿宋" w:hAnsi="仿宋"/>
                <w:sz w:val="24"/>
              </w:rPr>
            </w:pPr>
          </w:p>
        </w:tc>
        <w:tc>
          <w:tcPr>
            <w:tcW w:w="1685" w:type="dxa"/>
          </w:tcPr>
          <w:p w14:paraId="4A8DF049" w14:textId="77777777" w:rsidR="00B50ACF" w:rsidRPr="00696976" w:rsidRDefault="00B50ACF">
            <w:pPr>
              <w:widowControl/>
              <w:spacing w:line="360" w:lineRule="atLeast"/>
              <w:ind w:firstLineChars="196" w:firstLine="470"/>
              <w:jc w:val="left"/>
              <w:outlineLvl w:val="1"/>
              <w:rPr>
                <w:rFonts w:ascii="仿宋" w:eastAsia="仿宋" w:hAnsi="仿宋"/>
                <w:sz w:val="24"/>
              </w:rPr>
            </w:pPr>
          </w:p>
        </w:tc>
        <w:tc>
          <w:tcPr>
            <w:tcW w:w="2340" w:type="dxa"/>
          </w:tcPr>
          <w:p w14:paraId="4247F6D6" w14:textId="77777777" w:rsidR="00B50ACF" w:rsidRPr="00696976" w:rsidRDefault="00B50ACF">
            <w:pPr>
              <w:widowControl/>
              <w:spacing w:line="360" w:lineRule="atLeast"/>
              <w:ind w:firstLineChars="196" w:firstLine="470"/>
              <w:jc w:val="left"/>
              <w:outlineLvl w:val="1"/>
              <w:rPr>
                <w:rFonts w:ascii="仿宋" w:eastAsia="仿宋" w:hAnsi="仿宋"/>
                <w:sz w:val="24"/>
              </w:rPr>
            </w:pPr>
          </w:p>
        </w:tc>
      </w:tr>
      <w:tr w:rsidR="00696976" w:rsidRPr="00696976" w14:paraId="22395B92" w14:textId="77777777">
        <w:trPr>
          <w:jc w:val="center"/>
        </w:trPr>
        <w:tc>
          <w:tcPr>
            <w:tcW w:w="726" w:type="dxa"/>
          </w:tcPr>
          <w:p w14:paraId="5BE49A3F" w14:textId="77777777" w:rsidR="00B50ACF" w:rsidRPr="00696976" w:rsidRDefault="00B50ACF">
            <w:pPr>
              <w:widowControl/>
              <w:spacing w:line="360" w:lineRule="atLeast"/>
              <w:ind w:firstLineChars="196" w:firstLine="470"/>
              <w:jc w:val="left"/>
              <w:outlineLvl w:val="1"/>
              <w:rPr>
                <w:rFonts w:ascii="仿宋" w:eastAsia="仿宋" w:hAnsi="仿宋"/>
                <w:sz w:val="24"/>
              </w:rPr>
            </w:pPr>
          </w:p>
        </w:tc>
        <w:tc>
          <w:tcPr>
            <w:tcW w:w="881" w:type="dxa"/>
          </w:tcPr>
          <w:p w14:paraId="6BFE45DD" w14:textId="77777777" w:rsidR="00B50ACF" w:rsidRPr="00696976" w:rsidRDefault="00B50ACF">
            <w:pPr>
              <w:widowControl/>
              <w:spacing w:line="360" w:lineRule="atLeast"/>
              <w:ind w:firstLineChars="196" w:firstLine="470"/>
              <w:jc w:val="left"/>
              <w:outlineLvl w:val="1"/>
              <w:rPr>
                <w:rFonts w:ascii="仿宋" w:eastAsia="仿宋" w:hAnsi="仿宋"/>
                <w:sz w:val="24"/>
              </w:rPr>
            </w:pPr>
          </w:p>
        </w:tc>
        <w:tc>
          <w:tcPr>
            <w:tcW w:w="2216" w:type="dxa"/>
          </w:tcPr>
          <w:p w14:paraId="14CB2D78" w14:textId="77777777" w:rsidR="00B50ACF" w:rsidRPr="00696976" w:rsidRDefault="00B50ACF">
            <w:pPr>
              <w:widowControl/>
              <w:spacing w:line="360" w:lineRule="atLeast"/>
              <w:ind w:firstLineChars="196" w:firstLine="470"/>
              <w:jc w:val="left"/>
              <w:outlineLvl w:val="1"/>
              <w:rPr>
                <w:rFonts w:ascii="仿宋" w:eastAsia="仿宋" w:hAnsi="仿宋"/>
                <w:sz w:val="24"/>
              </w:rPr>
            </w:pPr>
          </w:p>
        </w:tc>
        <w:tc>
          <w:tcPr>
            <w:tcW w:w="1685" w:type="dxa"/>
          </w:tcPr>
          <w:p w14:paraId="519C0393" w14:textId="77777777" w:rsidR="00B50ACF" w:rsidRPr="00696976" w:rsidRDefault="00B50ACF">
            <w:pPr>
              <w:widowControl/>
              <w:spacing w:line="360" w:lineRule="atLeast"/>
              <w:ind w:firstLineChars="196" w:firstLine="470"/>
              <w:jc w:val="left"/>
              <w:outlineLvl w:val="1"/>
              <w:rPr>
                <w:rFonts w:ascii="仿宋" w:eastAsia="仿宋" w:hAnsi="仿宋"/>
                <w:sz w:val="24"/>
              </w:rPr>
            </w:pPr>
          </w:p>
        </w:tc>
        <w:tc>
          <w:tcPr>
            <w:tcW w:w="2340" w:type="dxa"/>
          </w:tcPr>
          <w:p w14:paraId="6941F3F8" w14:textId="77777777" w:rsidR="00B50ACF" w:rsidRPr="00696976" w:rsidRDefault="00B50ACF">
            <w:pPr>
              <w:widowControl/>
              <w:spacing w:line="360" w:lineRule="atLeast"/>
              <w:ind w:firstLineChars="196" w:firstLine="470"/>
              <w:jc w:val="left"/>
              <w:outlineLvl w:val="1"/>
              <w:rPr>
                <w:rFonts w:ascii="仿宋" w:eastAsia="仿宋" w:hAnsi="仿宋"/>
                <w:sz w:val="24"/>
              </w:rPr>
            </w:pPr>
          </w:p>
        </w:tc>
      </w:tr>
      <w:tr w:rsidR="00696976" w:rsidRPr="00696976" w14:paraId="2E772BE0" w14:textId="77777777">
        <w:trPr>
          <w:jc w:val="center"/>
        </w:trPr>
        <w:tc>
          <w:tcPr>
            <w:tcW w:w="726" w:type="dxa"/>
          </w:tcPr>
          <w:p w14:paraId="0D7AA7CA" w14:textId="77777777" w:rsidR="00B50ACF" w:rsidRPr="00696976" w:rsidRDefault="00B50ACF">
            <w:pPr>
              <w:widowControl/>
              <w:spacing w:line="360" w:lineRule="atLeast"/>
              <w:ind w:firstLineChars="196" w:firstLine="470"/>
              <w:jc w:val="left"/>
              <w:outlineLvl w:val="1"/>
              <w:rPr>
                <w:rFonts w:ascii="仿宋" w:eastAsia="仿宋" w:hAnsi="仿宋"/>
                <w:sz w:val="24"/>
              </w:rPr>
            </w:pPr>
          </w:p>
        </w:tc>
        <w:tc>
          <w:tcPr>
            <w:tcW w:w="881" w:type="dxa"/>
          </w:tcPr>
          <w:p w14:paraId="3583A941" w14:textId="77777777" w:rsidR="00B50ACF" w:rsidRPr="00696976" w:rsidRDefault="00B50ACF">
            <w:pPr>
              <w:widowControl/>
              <w:spacing w:line="360" w:lineRule="atLeast"/>
              <w:ind w:firstLineChars="196" w:firstLine="470"/>
              <w:jc w:val="left"/>
              <w:outlineLvl w:val="1"/>
              <w:rPr>
                <w:rFonts w:ascii="仿宋" w:eastAsia="仿宋" w:hAnsi="仿宋"/>
                <w:sz w:val="24"/>
              </w:rPr>
            </w:pPr>
          </w:p>
        </w:tc>
        <w:tc>
          <w:tcPr>
            <w:tcW w:w="2216" w:type="dxa"/>
          </w:tcPr>
          <w:p w14:paraId="1700F749" w14:textId="77777777" w:rsidR="00B50ACF" w:rsidRPr="00696976" w:rsidRDefault="00B50ACF">
            <w:pPr>
              <w:widowControl/>
              <w:spacing w:line="360" w:lineRule="atLeast"/>
              <w:ind w:firstLineChars="196" w:firstLine="470"/>
              <w:jc w:val="left"/>
              <w:outlineLvl w:val="1"/>
              <w:rPr>
                <w:rFonts w:ascii="仿宋" w:eastAsia="仿宋" w:hAnsi="仿宋"/>
                <w:sz w:val="24"/>
              </w:rPr>
            </w:pPr>
          </w:p>
        </w:tc>
        <w:tc>
          <w:tcPr>
            <w:tcW w:w="1685" w:type="dxa"/>
          </w:tcPr>
          <w:p w14:paraId="1B1B68BD" w14:textId="77777777" w:rsidR="00B50ACF" w:rsidRPr="00696976" w:rsidRDefault="00B50ACF">
            <w:pPr>
              <w:widowControl/>
              <w:spacing w:line="360" w:lineRule="atLeast"/>
              <w:ind w:firstLineChars="196" w:firstLine="470"/>
              <w:jc w:val="left"/>
              <w:outlineLvl w:val="1"/>
              <w:rPr>
                <w:rFonts w:ascii="仿宋" w:eastAsia="仿宋" w:hAnsi="仿宋"/>
                <w:sz w:val="24"/>
              </w:rPr>
            </w:pPr>
          </w:p>
        </w:tc>
        <w:tc>
          <w:tcPr>
            <w:tcW w:w="2340" w:type="dxa"/>
          </w:tcPr>
          <w:p w14:paraId="058DDD80" w14:textId="77777777" w:rsidR="00B50ACF" w:rsidRPr="00696976" w:rsidRDefault="00B50ACF">
            <w:pPr>
              <w:widowControl/>
              <w:spacing w:line="360" w:lineRule="atLeast"/>
              <w:ind w:firstLineChars="196" w:firstLine="470"/>
              <w:jc w:val="left"/>
              <w:outlineLvl w:val="1"/>
              <w:rPr>
                <w:rFonts w:ascii="仿宋" w:eastAsia="仿宋" w:hAnsi="仿宋"/>
                <w:sz w:val="24"/>
              </w:rPr>
            </w:pPr>
          </w:p>
        </w:tc>
      </w:tr>
      <w:tr w:rsidR="00696976" w:rsidRPr="00696976" w14:paraId="593C5C83" w14:textId="77777777">
        <w:trPr>
          <w:jc w:val="center"/>
        </w:trPr>
        <w:tc>
          <w:tcPr>
            <w:tcW w:w="726" w:type="dxa"/>
          </w:tcPr>
          <w:p w14:paraId="2CDB08F1" w14:textId="77777777" w:rsidR="00B50ACF" w:rsidRPr="00696976" w:rsidRDefault="00B50ACF">
            <w:pPr>
              <w:widowControl/>
              <w:spacing w:line="360" w:lineRule="atLeast"/>
              <w:ind w:firstLineChars="196" w:firstLine="470"/>
              <w:jc w:val="left"/>
              <w:outlineLvl w:val="1"/>
              <w:rPr>
                <w:rFonts w:ascii="仿宋" w:eastAsia="仿宋" w:hAnsi="仿宋"/>
                <w:sz w:val="24"/>
              </w:rPr>
            </w:pPr>
          </w:p>
        </w:tc>
        <w:tc>
          <w:tcPr>
            <w:tcW w:w="881" w:type="dxa"/>
          </w:tcPr>
          <w:p w14:paraId="69F2D3D9" w14:textId="77777777" w:rsidR="00B50ACF" w:rsidRPr="00696976" w:rsidRDefault="00B50ACF">
            <w:pPr>
              <w:widowControl/>
              <w:spacing w:line="360" w:lineRule="atLeast"/>
              <w:ind w:firstLineChars="196" w:firstLine="470"/>
              <w:jc w:val="left"/>
              <w:outlineLvl w:val="1"/>
              <w:rPr>
                <w:rFonts w:ascii="仿宋" w:eastAsia="仿宋" w:hAnsi="仿宋"/>
                <w:sz w:val="24"/>
              </w:rPr>
            </w:pPr>
          </w:p>
        </w:tc>
        <w:tc>
          <w:tcPr>
            <w:tcW w:w="2216" w:type="dxa"/>
          </w:tcPr>
          <w:p w14:paraId="23B624EB" w14:textId="77777777" w:rsidR="00B50ACF" w:rsidRPr="00696976" w:rsidRDefault="00B50ACF">
            <w:pPr>
              <w:widowControl/>
              <w:spacing w:line="360" w:lineRule="atLeast"/>
              <w:ind w:firstLineChars="196" w:firstLine="470"/>
              <w:jc w:val="left"/>
              <w:outlineLvl w:val="1"/>
              <w:rPr>
                <w:rFonts w:ascii="仿宋" w:eastAsia="仿宋" w:hAnsi="仿宋"/>
                <w:sz w:val="24"/>
              </w:rPr>
            </w:pPr>
          </w:p>
        </w:tc>
        <w:tc>
          <w:tcPr>
            <w:tcW w:w="1685" w:type="dxa"/>
          </w:tcPr>
          <w:p w14:paraId="1DB3133B" w14:textId="77777777" w:rsidR="00B50ACF" w:rsidRPr="00696976" w:rsidRDefault="00B50ACF">
            <w:pPr>
              <w:widowControl/>
              <w:spacing w:line="360" w:lineRule="atLeast"/>
              <w:ind w:firstLineChars="196" w:firstLine="470"/>
              <w:jc w:val="left"/>
              <w:outlineLvl w:val="1"/>
              <w:rPr>
                <w:rFonts w:ascii="仿宋" w:eastAsia="仿宋" w:hAnsi="仿宋"/>
                <w:sz w:val="24"/>
              </w:rPr>
            </w:pPr>
          </w:p>
        </w:tc>
        <w:tc>
          <w:tcPr>
            <w:tcW w:w="2340" w:type="dxa"/>
          </w:tcPr>
          <w:p w14:paraId="79F57953" w14:textId="77777777" w:rsidR="00B50ACF" w:rsidRPr="00696976" w:rsidRDefault="00B50ACF">
            <w:pPr>
              <w:widowControl/>
              <w:spacing w:line="360" w:lineRule="atLeast"/>
              <w:ind w:firstLineChars="196" w:firstLine="470"/>
              <w:jc w:val="left"/>
              <w:outlineLvl w:val="1"/>
              <w:rPr>
                <w:rFonts w:ascii="仿宋" w:eastAsia="仿宋" w:hAnsi="仿宋"/>
                <w:sz w:val="24"/>
              </w:rPr>
            </w:pPr>
          </w:p>
        </w:tc>
      </w:tr>
      <w:tr w:rsidR="00B50ACF" w:rsidRPr="00696976" w14:paraId="2E354E8E" w14:textId="77777777">
        <w:trPr>
          <w:jc w:val="center"/>
        </w:trPr>
        <w:tc>
          <w:tcPr>
            <w:tcW w:w="726" w:type="dxa"/>
          </w:tcPr>
          <w:p w14:paraId="7BB5F510" w14:textId="77777777" w:rsidR="00B50ACF" w:rsidRPr="00696976" w:rsidRDefault="00B50ACF">
            <w:pPr>
              <w:widowControl/>
              <w:spacing w:line="360" w:lineRule="atLeast"/>
              <w:ind w:firstLineChars="196" w:firstLine="470"/>
              <w:jc w:val="left"/>
              <w:outlineLvl w:val="1"/>
              <w:rPr>
                <w:rFonts w:ascii="仿宋" w:eastAsia="仿宋" w:hAnsi="仿宋"/>
                <w:sz w:val="24"/>
              </w:rPr>
            </w:pPr>
          </w:p>
        </w:tc>
        <w:tc>
          <w:tcPr>
            <w:tcW w:w="881" w:type="dxa"/>
          </w:tcPr>
          <w:p w14:paraId="0E876119" w14:textId="77777777" w:rsidR="00B50ACF" w:rsidRPr="00696976" w:rsidRDefault="00B50ACF">
            <w:pPr>
              <w:widowControl/>
              <w:spacing w:line="360" w:lineRule="atLeast"/>
              <w:ind w:firstLineChars="196" w:firstLine="470"/>
              <w:jc w:val="left"/>
              <w:outlineLvl w:val="1"/>
              <w:rPr>
                <w:rFonts w:ascii="仿宋" w:eastAsia="仿宋" w:hAnsi="仿宋"/>
                <w:sz w:val="24"/>
              </w:rPr>
            </w:pPr>
          </w:p>
        </w:tc>
        <w:tc>
          <w:tcPr>
            <w:tcW w:w="2216" w:type="dxa"/>
          </w:tcPr>
          <w:p w14:paraId="7AA4C057" w14:textId="77777777" w:rsidR="00B50ACF" w:rsidRPr="00696976" w:rsidRDefault="00B50ACF">
            <w:pPr>
              <w:widowControl/>
              <w:spacing w:line="360" w:lineRule="atLeast"/>
              <w:ind w:firstLineChars="196" w:firstLine="470"/>
              <w:jc w:val="left"/>
              <w:outlineLvl w:val="1"/>
              <w:rPr>
                <w:rFonts w:ascii="仿宋" w:eastAsia="仿宋" w:hAnsi="仿宋"/>
                <w:sz w:val="24"/>
              </w:rPr>
            </w:pPr>
          </w:p>
        </w:tc>
        <w:tc>
          <w:tcPr>
            <w:tcW w:w="1685" w:type="dxa"/>
          </w:tcPr>
          <w:p w14:paraId="1D73B5A8" w14:textId="77777777" w:rsidR="00B50ACF" w:rsidRPr="00696976" w:rsidRDefault="00B50ACF">
            <w:pPr>
              <w:widowControl/>
              <w:spacing w:line="360" w:lineRule="atLeast"/>
              <w:ind w:firstLineChars="196" w:firstLine="470"/>
              <w:jc w:val="left"/>
              <w:outlineLvl w:val="1"/>
              <w:rPr>
                <w:rFonts w:ascii="仿宋" w:eastAsia="仿宋" w:hAnsi="仿宋"/>
                <w:sz w:val="24"/>
              </w:rPr>
            </w:pPr>
          </w:p>
        </w:tc>
        <w:tc>
          <w:tcPr>
            <w:tcW w:w="2340" w:type="dxa"/>
          </w:tcPr>
          <w:p w14:paraId="7B0C9ECE" w14:textId="77777777" w:rsidR="00B50ACF" w:rsidRPr="00696976" w:rsidRDefault="00B50ACF">
            <w:pPr>
              <w:widowControl/>
              <w:spacing w:line="360" w:lineRule="atLeast"/>
              <w:ind w:firstLineChars="196" w:firstLine="470"/>
              <w:jc w:val="left"/>
              <w:outlineLvl w:val="1"/>
              <w:rPr>
                <w:rFonts w:ascii="仿宋" w:eastAsia="仿宋" w:hAnsi="仿宋"/>
                <w:sz w:val="24"/>
              </w:rPr>
            </w:pPr>
          </w:p>
        </w:tc>
      </w:tr>
    </w:tbl>
    <w:p w14:paraId="4E137208" w14:textId="77777777" w:rsidR="00B50ACF" w:rsidRPr="00696976" w:rsidRDefault="00B50ACF">
      <w:pPr>
        <w:widowControl/>
        <w:spacing w:line="360" w:lineRule="atLeast"/>
        <w:ind w:firstLineChars="196" w:firstLine="470"/>
        <w:jc w:val="left"/>
        <w:outlineLvl w:val="1"/>
        <w:rPr>
          <w:rFonts w:ascii="仿宋" w:eastAsia="仿宋" w:hAnsi="仿宋"/>
          <w:sz w:val="24"/>
        </w:rPr>
      </w:pPr>
    </w:p>
    <w:p w14:paraId="5B0A6B94" w14:textId="77777777" w:rsidR="00B50ACF" w:rsidRPr="00696976" w:rsidRDefault="00CA3CAA">
      <w:pPr>
        <w:widowControl/>
        <w:spacing w:line="360" w:lineRule="atLeast"/>
        <w:ind w:firstLineChars="196" w:firstLine="470"/>
        <w:jc w:val="left"/>
        <w:outlineLvl w:val="1"/>
        <w:rPr>
          <w:rFonts w:ascii="仿宋" w:eastAsia="仿宋" w:hAnsi="仿宋"/>
          <w:sz w:val="24"/>
        </w:rPr>
      </w:pPr>
      <w:r w:rsidRPr="00696976">
        <w:rPr>
          <w:rFonts w:ascii="仿宋" w:eastAsia="仿宋" w:hAnsi="仿宋" w:hint="eastAsia"/>
          <w:sz w:val="24"/>
        </w:rPr>
        <w:t>注：1. 供应商必须把招标文件</w:t>
      </w:r>
      <w:r w:rsidRPr="00696976">
        <w:rPr>
          <w:rFonts w:ascii="仿宋" w:eastAsia="仿宋" w:hAnsi="仿宋" w:hint="eastAsia"/>
          <w:b/>
          <w:bCs/>
          <w:sz w:val="24"/>
        </w:rPr>
        <w:t>第六章技术服务要求全部</w:t>
      </w:r>
      <w:r w:rsidRPr="00696976">
        <w:rPr>
          <w:rFonts w:ascii="仿宋" w:eastAsia="仿宋" w:hAnsi="仿宋" w:hint="eastAsia"/>
          <w:sz w:val="24"/>
        </w:rPr>
        <w:t>列入此表。</w:t>
      </w:r>
    </w:p>
    <w:p w14:paraId="39CE0254" w14:textId="77777777" w:rsidR="00B50ACF" w:rsidRPr="00696976" w:rsidRDefault="00CA3CAA">
      <w:pPr>
        <w:widowControl/>
        <w:spacing w:line="360" w:lineRule="atLeast"/>
        <w:ind w:firstLineChars="196" w:firstLine="470"/>
        <w:jc w:val="left"/>
        <w:outlineLvl w:val="1"/>
        <w:rPr>
          <w:rFonts w:ascii="仿宋" w:eastAsia="仿宋" w:hAnsi="仿宋"/>
          <w:sz w:val="24"/>
        </w:rPr>
      </w:pPr>
      <w:r w:rsidRPr="00696976">
        <w:rPr>
          <w:rFonts w:ascii="仿宋" w:eastAsia="仿宋" w:hAnsi="仿宋" w:hint="eastAsia"/>
          <w:sz w:val="24"/>
        </w:rPr>
        <w:t>2．按照招标项目技术要求的顺序逐条对应填写。</w:t>
      </w:r>
    </w:p>
    <w:p w14:paraId="2F3C2A22" w14:textId="77777777" w:rsidR="00B50ACF" w:rsidRPr="00696976" w:rsidRDefault="00CA3CAA">
      <w:pPr>
        <w:widowControl/>
        <w:spacing w:line="360" w:lineRule="atLeast"/>
        <w:ind w:firstLineChars="196" w:firstLine="470"/>
        <w:jc w:val="left"/>
        <w:outlineLvl w:val="1"/>
        <w:rPr>
          <w:rFonts w:ascii="仿宋" w:eastAsia="仿宋" w:hAnsi="仿宋"/>
          <w:sz w:val="24"/>
        </w:rPr>
      </w:pPr>
      <w:r w:rsidRPr="00696976">
        <w:rPr>
          <w:rFonts w:ascii="仿宋" w:eastAsia="仿宋" w:hAnsi="仿宋" w:hint="eastAsia"/>
          <w:sz w:val="24"/>
        </w:rPr>
        <w:t>3．供应商必须据实填写，不得虚假填写，否则将取消其投标或中标资格。</w:t>
      </w:r>
    </w:p>
    <w:p w14:paraId="3229171F" w14:textId="77777777" w:rsidR="00B50ACF" w:rsidRPr="00696976" w:rsidRDefault="00B50ACF">
      <w:pPr>
        <w:widowControl/>
        <w:spacing w:line="360" w:lineRule="atLeast"/>
        <w:ind w:firstLineChars="196" w:firstLine="470"/>
        <w:jc w:val="left"/>
        <w:outlineLvl w:val="1"/>
        <w:rPr>
          <w:rFonts w:ascii="仿宋" w:eastAsia="仿宋" w:hAnsi="仿宋"/>
          <w:sz w:val="24"/>
        </w:rPr>
      </w:pPr>
    </w:p>
    <w:p w14:paraId="6D68BFA6" w14:textId="77777777" w:rsidR="00B50ACF" w:rsidRPr="00696976" w:rsidRDefault="00CA3CAA">
      <w:pPr>
        <w:widowControl/>
        <w:spacing w:line="360" w:lineRule="atLeast"/>
        <w:ind w:firstLineChars="196" w:firstLine="470"/>
        <w:jc w:val="left"/>
        <w:outlineLvl w:val="1"/>
        <w:rPr>
          <w:rFonts w:ascii="仿宋" w:eastAsia="仿宋" w:hAnsi="仿宋"/>
          <w:sz w:val="24"/>
        </w:rPr>
      </w:pPr>
      <w:r w:rsidRPr="00696976">
        <w:rPr>
          <w:rFonts w:ascii="仿宋" w:eastAsia="仿宋" w:hAnsi="仿宋" w:hint="eastAsia"/>
          <w:sz w:val="24"/>
        </w:rPr>
        <w:t>投标人名称：XXXX（单位盖章）。</w:t>
      </w:r>
    </w:p>
    <w:p w14:paraId="668D36C4" w14:textId="77777777" w:rsidR="00B50ACF" w:rsidRPr="00696976" w:rsidRDefault="00CA3CAA">
      <w:pPr>
        <w:widowControl/>
        <w:spacing w:line="360" w:lineRule="atLeast"/>
        <w:ind w:firstLineChars="196" w:firstLine="470"/>
        <w:jc w:val="left"/>
        <w:outlineLvl w:val="1"/>
        <w:rPr>
          <w:rFonts w:ascii="仿宋" w:eastAsia="仿宋" w:hAnsi="仿宋"/>
          <w:sz w:val="24"/>
        </w:rPr>
      </w:pPr>
      <w:r w:rsidRPr="00696976">
        <w:rPr>
          <w:rFonts w:ascii="仿宋" w:eastAsia="仿宋" w:hAnsi="仿宋" w:hint="eastAsia"/>
          <w:sz w:val="24"/>
        </w:rPr>
        <w:t>法定代表人/单位负责人或授权代表（签字或加盖个人名章）：XXXX。</w:t>
      </w:r>
    </w:p>
    <w:p w14:paraId="527AF9F5" w14:textId="77777777" w:rsidR="00B50ACF" w:rsidRPr="00696976" w:rsidRDefault="00CA3CAA">
      <w:pPr>
        <w:widowControl/>
        <w:spacing w:line="360" w:lineRule="atLeast"/>
        <w:ind w:firstLineChars="196" w:firstLine="470"/>
        <w:jc w:val="left"/>
        <w:outlineLvl w:val="1"/>
        <w:rPr>
          <w:rFonts w:ascii="仿宋" w:eastAsia="仿宋" w:hAnsi="仿宋"/>
          <w:sz w:val="24"/>
        </w:rPr>
      </w:pPr>
      <w:r w:rsidRPr="00696976">
        <w:rPr>
          <w:rFonts w:ascii="仿宋" w:eastAsia="仿宋" w:hAnsi="仿宋" w:hint="eastAsia"/>
          <w:sz w:val="24"/>
        </w:rPr>
        <w:t>投标日期: XXXX。</w:t>
      </w:r>
    </w:p>
    <w:p w14:paraId="52D41667" w14:textId="77777777" w:rsidR="00B50ACF" w:rsidRPr="00696976" w:rsidRDefault="00B50ACF">
      <w:pPr>
        <w:widowControl/>
        <w:spacing w:line="360" w:lineRule="atLeast"/>
        <w:ind w:firstLineChars="196" w:firstLine="470"/>
        <w:jc w:val="left"/>
        <w:outlineLvl w:val="1"/>
        <w:rPr>
          <w:rFonts w:ascii="仿宋" w:eastAsia="仿宋" w:hAnsi="仿宋"/>
          <w:sz w:val="24"/>
        </w:rPr>
      </w:pPr>
    </w:p>
    <w:p w14:paraId="2D6C4490" w14:textId="77777777" w:rsidR="00B50ACF" w:rsidRPr="00696976" w:rsidRDefault="00CA3CAA">
      <w:pPr>
        <w:spacing w:line="360" w:lineRule="auto"/>
        <w:rPr>
          <w:rFonts w:ascii="仿宋" w:eastAsia="仿宋" w:hAnsi="仿宋"/>
          <w:b/>
          <w:sz w:val="32"/>
          <w:szCs w:val="32"/>
        </w:rPr>
      </w:pPr>
      <w:bookmarkStart w:id="162" w:name="_Toc217446091"/>
      <w:r w:rsidRPr="00696976">
        <w:rPr>
          <w:rFonts w:ascii="仿宋" w:eastAsia="仿宋" w:hAnsi="仿宋" w:hint="eastAsia"/>
          <w:b/>
          <w:sz w:val="32"/>
          <w:szCs w:val="32"/>
        </w:rPr>
        <w:br w:type="page"/>
      </w:r>
      <w:r w:rsidRPr="00696976">
        <w:rPr>
          <w:rFonts w:ascii="仿宋" w:eastAsia="仿宋" w:hAnsi="仿宋" w:hint="eastAsia"/>
          <w:b/>
          <w:sz w:val="32"/>
          <w:szCs w:val="32"/>
        </w:rPr>
        <w:lastRenderedPageBreak/>
        <w:t>格式2-11</w:t>
      </w:r>
    </w:p>
    <w:p w14:paraId="2D8F054E" w14:textId="77777777" w:rsidR="00B50ACF" w:rsidRPr="00696976" w:rsidRDefault="00CA3CAA">
      <w:pPr>
        <w:widowControl/>
        <w:spacing w:line="360" w:lineRule="atLeast"/>
        <w:jc w:val="center"/>
        <w:outlineLvl w:val="1"/>
        <w:rPr>
          <w:rFonts w:ascii="仿宋" w:eastAsia="仿宋" w:hAnsi="仿宋"/>
          <w:b/>
          <w:sz w:val="32"/>
          <w:szCs w:val="32"/>
        </w:rPr>
      </w:pPr>
      <w:r w:rsidRPr="00696976">
        <w:rPr>
          <w:rFonts w:ascii="仿宋" w:eastAsia="仿宋" w:hAnsi="仿宋" w:hint="eastAsia"/>
          <w:b/>
          <w:sz w:val="32"/>
          <w:szCs w:val="32"/>
        </w:rPr>
        <w:t>十、投标人本项目管理、技术、服务人员情况表</w:t>
      </w:r>
      <w:bookmarkEnd w:id="162"/>
    </w:p>
    <w:p w14:paraId="62CB55A1" w14:textId="77777777" w:rsidR="00B50ACF" w:rsidRPr="00696976" w:rsidRDefault="00B50ACF">
      <w:pPr>
        <w:widowControl/>
        <w:spacing w:line="360" w:lineRule="atLeast"/>
        <w:ind w:firstLineChars="196" w:firstLine="472"/>
        <w:jc w:val="left"/>
        <w:outlineLvl w:val="1"/>
        <w:rPr>
          <w:rFonts w:ascii="仿宋" w:eastAsia="仿宋" w:hAnsi="仿宋"/>
          <w:b/>
          <w:sz w:val="24"/>
        </w:rPr>
      </w:pPr>
    </w:p>
    <w:p w14:paraId="2DA0E897" w14:textId="77777777" w:rsidR="00B50ACF" w:rsidRPr="00696976" w:rsidRDefault="00CA3CAA">
      <w:pPr>
        <w:widowControl/>
        <w:spacing w:line="360" w:lineRule="atLeast"/>
        <w:ind w:firstLineChars="196" w:firstLine="470"/>
        <w:jc w:val="left"/>
        <w:outlineLvl w:val="1"/>
        <w:rPr>
          <w:rFonts w:ascii="仿宋" w:eastAsia="仿宋" w:hAnsi="仿宋"/>
          <w:sz w:val="24"/>
        </w:rPr>
      </w:pPr>
      <w:r w:rsidRPr="00696976">
        <w:rPr>
          <w:rFonts w:ascii="仿宋" w:eastAsia="仿宋" w:hAnsi="仿宋" w:hint="eastAsia"/>
          <w:sz w:val="24"/>
        </w:rPr>
        <w:t>招标编号：</w:t>
      </w:r>
    </w:p>
    <w:tbl>
      <w:tblPr>
        <w:tblW w:w="75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4"/>
        <w:gridCol w:w="807"/>
        <w:gridCol w:w="807"/>
        <w:gridCol w:w="807"/>
        <w:gridCol w:w="807"/>
        <w:gridCol w:w="851"/>
        <w:gridCol w:w="960"/>
        <w:gridCol w:w="847"/>
        <w:gridCol w:w="732"/>
      </w:tblGrid>
      <w:tr w:rsidR="00696976" w:rsidRPr="00696976" w14:paraId="42F3F6E3" w14:textId="77777777">
        <w:trPr>
          <w:cantSplit/>
          <w:trHeight w:val="530"/>
          <w:jc w:val="center"/>
        </w:trPr>
        <w:tc>
          <w:tcPr>
            <w:tcW w:w="954" w:type="dxa"/>
            <w:vMerge w:val="restart"/>
            <w:vAlign w:val="center"/>
          </w:tcPr>
          <w:p w14:paraId="1107C04D" w14:textId="77777777" w:rsidR="00B50ACF" w:rsidRPr="00696976" w:rsidRDefault="00CA3CAA">
            <w:pPr>
              <w:widowControl/>
              <w:spacing w:line="360" w:lineRule="atLeast"/>
              <w:jc w:val="left"/>
              <w:outlineLvl w:val="1"/>
              <w:rPr>
                <w:rFonts w:ascii="仿宋" w:eastAsia="仿宋" w:hAnsi="仿宋"/>
                <w:sz w:val="24"/>
              </w:rPr>
            </w:pPr>
            <w:r w:rsidRPr="00696976">
              <w:rPr>
                <w:rFonts w:ascii="仿宋" w:eastAsia="仿宋" w:hAnsi="仿宋" w:hint="eastAsia"/>
                <w:sz w:val="24"/>
              </w:rPr>
              <w:t>类别</w:t>
            </w:r>
          </w:p>
        </w:tc>
        <w:tc>
          <w:tcPr>
            <w:tcW w:w="807" w:type="dxa"/>
            <w:vMerge w:val="restart"/>
            <w:vAlign w:val="center"/>
          </w:tcPr>
          <w:p w14:paraId="7168FC79" w14:textId="77777777" w:rsidR="00B50ACF" w:rsidRPr="00696976" w:rsidRDefault="00CA3CAA">
            <w:pPr>
              <w:widowControl/>
              <w:spacing w:line="360" w:lineRule="atLeast"/>
              <w:jc w:val="left"/>
              <w:outlineLvl w:val="1"/>
              <w:rPr>
                <w:rFonts w:ascii="仿宋" w:eastAsia="仿宋" w:hAnsi="仿宋"/>
                <w:sz w:val="24"/>
              </w:rPr>
            </w:pPr>
            <w:r w:rsidRPr="00696976">
              <w:rPr>
                <w:rFonts w:ascii="仿宋" w:eastAsia="仿宋" w:hAnsi="仿宋" w:hint="eastAsia"/>
                <w:sz w:val="24"/>
              </w:rPr>
              <w:t>职务</w:t>
            </w:r>
          </w:p>
        </w:tc>
        <w:tc>
          <w:tcPr>
            <w:tcW w:w="807" w:type="dxa"/>
            <w:vMerge w:val="restart"/>
            <w:vAlign w:val="center"/>
          </w:tcPr>
          <w:p w14:paraId="63AA9821" w14:textId="77777777" w:rsidR="00B50ACF" w:rsidRPr="00696976" w:rsidRDefault="00CA3CAA">
            <w:pPr>
              <w:widowControl/>
              <w:spacing w:line="360" w:lineRule="atLeast"/>
              <w:jc w:val="left"/>
              <w:outlineLvl w:val="1"/>
              <w:rPr>
                <w:rFonts w:ascii="仿宋" w:eastAsia="仿宋" w:hAnsi="仿宋"/>
                <w:sz w:val="24"/>
              </w:rPr>
            </w:pPr>
            <w:r w:rsidRPr="00696976">
              <w:rPr>
                <w:rFonts w:ascii="仿宋" w:eastAsia="仿宋" w:hAnsi="仿宋" w:hint="eastAsia"/>
                <w:sz w:val="24"/>
              </w:rPr>
              <w:t>姓名</w:t>
            </w:r>
          </w:p>
        </w:tc>
        <w:tc>
          <w:tcPr>
            <w:tcW w:w="807" w:type="dxa"/>
            <w:vMerge w:val="restart"/>
            <w:vAlign w:val="center"/>
          </w:tcPr>
          <w:p w14:paraId="229B12AA" w14:textId="77777777" w:rsidR="00B50ACF" w:rsidRPr="00696976" w:rsidRDefault="00CA3CAA">
            <w:pPr>
              <w:widowControl/>
              <w:spacing w:line="360" w:lineRule="atLeast"/>
              <w:jc w:val="left"/>
              <w:outlineLvl w:val="1"/>
              <w:rPr>
                <w:rFonts w:ascii="仿宋" w:eastAsia="仿宋" w:hAnsi="仿宋"/>
                <w:sz w:val="24"/>
              </w:rPr>
            </w:pPr>
            <w:r w:rsidRPr="00696976">
              <w:rPr>
                <w:rFonts w:ascii="仿宋" w:eastAsia="仿宋" w:hAnsi="仿宋" w:hint="eastAsia"/>
                <w:sz w:val="24"/>
              </w:rPr>
              <w:t>职称</w:t>
            </w:r>
          </w:p>
        </w:tc>
        <w:tc>
          <w:tcPr>
            <w:tcW w:w="807" w:type="dxa"/>
            <w:vMerge w:val="restart"/>
            <w:vAlign w:val="center"/>
          </w:tcPr>
          <w:p w14:paraId="3227D415" w14:textId="77777777" w:rsidR="00B50ACF" w:rsidRPr="00696976" w:rsidRDefault="00CA3CAA">
            <w:pPr>
              <w:widowControl/>
              <w:spacing w:line="360" w:lineRule="atLeast"/>
              <w:jc w:val="left"/>
              <w:outlineLvl w:val="1"/>
              <w:rPr>
                <w:rFonts w:ascii="仿宋" w:eastAsia="仿宋" w:hAnsi="仿宋"/>
                <w:sz w:val="24"/>
              </w:rPr>
            </w:pPr>
            <w:r w:rsidRPr="00696976">
              <w:rPr>
                <w:rFonts w:ascii="仿宋" w:eastAsia="仿宋" w:hAnsi="仿宋" w:hint="eastAsia"/>
                <w:sz w:val="24"/>
              </w:rPr>
              <w:t>常住地</w:t>
            </w:r>
          </w:p>
        </w:tc>
        <w:tc>
          <w:tcPr>
            <w:tcW w:w="3390" w:type="dxa"/>
            <w:gridSpan w:val="4"/>
            <w:vAlign w:val="center"/>
          </w:tcPr>
          <w:p w14:paraId="3CFFF8AE" w14:textId="77777777" w:rsidR="00B50ACF" w:rsidRPr="00696976" w:rsidRDefault="00CA3CAA">
            <w:pPr>
              <w:widowControl/>
              <w:spacing w:line="360" w:lineRule="atLeast"/>
              <w:ind w:firstLineChars="196" w:firstLine="470"/>
              <w:jc w:val="left"/>
              <w:outlineLvl w:val="1"/>
              <w:rPr>
                <w:rFonts w:ascii="仿宋" w:eastAsia="仿宋" w:hAnsi="仿宋"/>
                <w:sz w:val="24"/>
              </w:rPr>
            </w:pPr>
            <w:r w:rsidRPr="00696976">
              <w:rPr>
                <w:rFonts w:ascii="仿宋" w:eastAsia="仿宋" w:hAnsi="仿宋" w:hint="eastAsia"/>
                <w:sz w:val="24"/>
              </w:rPr>
              <w:t>资格证明（附复印件）</w:t>
            </w:r>
          </w:p>
        </w:tc>
      </w:tr>
      <w:tr w:rsidR="00696976" w:rsidRPr="00696976" w14:paraId="72AAAF2B" w14:textId="77777777">
        <w:trPr>
          <w:cantSplit/>
          <w:trHeight w:val="530"/>
          <w:jc w:val="center"/>
        </w:trPr>
        <w:tc>
          <w:tcPr>
            <w:tcW w:w="954" w:type="dxa"/>
            <w:vMerge/>
            <w:vAlign w:val="center"/>
          </w:tcPr>
          <w:p w14:paraId="24534DD7" w14:textId="77777777" w:rsidR="00B50ACF" w:rsidRPr="00696976" w:rsidRDefault="00B50ACF">
            <w:pPr>
              <w:rPr>
                <w:rFonts w:ascii="仿宋" w:eastAsia="仿宋" w:hAnsi="仿宋"/>
              </w:rPr>
            </w:pPr>
          </w:p>
        </w:tc>
        <w:tc>
          <w:tcPr>
            <w:tcW w:w="807" w:type="dxa"/>
            <w:vMerge/>
            <w:vAlign w:val="center"/>
          </w:tcPr>
          <w:p w14:paraId="2ADDEFBF" w14:textId="77777777" w:rsidR="00B50ACF" w:rsidRPr="00696976" w:rsidRDefault="00B50ACF">
            <w:pPr>
              <w:rPr>
                <w:rFonts w:ascii="仿宋" w:eastAsia="仿宋" w:hAnsi="仿宋"/>
              </w:rPr>
            </w:pPr>
          </w:p>
        </w:tc>
        <w:tc>
          <w:tcPr>
            <w:tcW w:w="807" w:type="dxa"/>
            <w:vMerge/>
            <w:vAlign w:val="center"/>
          </w:tcPr>
          <w:p w14:paraId="1F434689" w14:textId="77777777" w:rsidR="00B50ACF" w:rsidRPr="00696976" w:rsidRDefault="00B50ACF">
            <w:pPr>
              <w:rPr>
                <w:rFonts w:ascii="仿宋" w:eastAsia="仿宋" w:hAnsi="仿宋"/>
              </w:rPr>
            </w:pPr>
          </w:p>
        </w:tc>
        <w:tc>
          <w:tcPr>
            <w:tcW w:w="807" w:type="dxa"/>
            <w:vMerge/>
            <w:vAlign w:val="center"/>
          </w:tcPr>
          <w:p w14:paraId="72F5A891" w14:textId="77777777" w:rsidR="00B50ACF" w:rsidRPr="00696976" w:rsidRDefault="00B50ACF">
            <w:pPr>
              <w:rPr>
                <w:rFonts w:ascii="仿宋" w:eastAsia="仿宋" w:hAnsi="仿宋"/>
              </w:rPr>
            </w:pPr>
          </w:p>
        </w:tc>
        <w:tc>
          <w:tcPr>
            <w:tcW w:w="807" w:type="dxa"/>
            <w:vMerge/>
            <w:vAlign w:val="center"/>
          </w:tcPr>
          <w:p w14:paraId="5550C8B9" w14:textId="77777777" w:rsidR="00B50ACF" w:rsidRPr="00696976" w:rsidRDefault="00B50ACF">
            <w:pPr>
              <w:rPr>
                <w:rFonts w:ascii="仿宋" w:eastAsia="仿宋" w:hAnsi="仿宋"/>
              </w:rPr>
            </w:pPr>
          </w:p>
        </w:tc>
        <w:tc>
          <w:tcPr>
            <w:tcW w:w="851" w:type="dxa"/>
            <w:vAlign w:val="center"/>
          </w:tcPr>
          <w:p w14:paraId="17313967" w14:textId="77777777" w:rsidR="00B50ACF" w:rsidRPr="00696976" w:rsidRDefault="00CA3CAA">
            <w:pPr>
              <w:widowControl/>
              <w:spacing w:line="360" w:lineRule="atLeast"/>
              <w:jc w:val="left"/>
              <w:outlineLvl w:val="1"/>
              <w:rPr>
                <w:rFonts w:ascii="仿宋" w:eastAsia="仿宋" w:hAnsi="仿宋"/>
                <w:sz w:val="24"/>
              </w:rPr>
            </w:pPr>
            <w:r w:rsidRPr="00696976">
              <w:rPr>
                <w:rFonts w:ascii="仿宋" w:eastAsia="仿宋" w:hAnsi="仿宋" w:hint="eastAsia"/>
                <w:sz w:val="24"/>
              </w:rPr>
              <w:t>证书</w:t>
            </w:r>
          </w:p>
          <w:p w14:paraId="5673CFE0" w14:textId="77777777" w:rsidR="00B50ACF" w:rsidRPr="00696976" w:rsidRDefault="00CA3CAA">
            <w:pPr>
              <w:widowControl/>
              <w:spacing w:line="360" w:lineRule="atLeast"/>
              <w:jc w:val="left"/>
              <w:outlineLvl w:val="1"/>
              <w:rPr>
                <w:rFonts w:ascii="仿宋" w:eastAsia="仿宋" w:hAnsi="仿宋"/>
                <w:sz w:val="24"/>
              </w:rPr>
            </w:pPr>
            <w:r w:rsidRPr="00696976">
              <w:rPr>
                <w:rFonts w:ascii="仿宋" w:eastAsia="仿宋" w:hAnsi="仿宋" w:hint="eastAsia"/>
                <w:sz w:val="24"/>
              </w:rPr>
              <w:t>名称</w:t>
            </w:r>
          </w:p>
        </w:tc>
        <w:tc>
          <w:tcPr>
            <w:tcW w:w="960" w:type="dxa"/>
            <w:vAlign w:val="center"/>
          </w:tcPr>
          <w:p w14:paraId="33FAABB4" w14:textId="77777777" w:rsidR="00B50ACF" w:rsidRPr="00696976" w:rsidRDefault="00CA3CAA">
            <w:pPr>
              <w:widowControl/>
              <w:spacing w:line="360" w:lineRule="atLeast"/>
              <w:jc w:val="left"/>
              <w:outlineLvl w:val="1"/>
              <w:rPr>
                <w:rFonts w:ascii="仿宋" w:eastAsia="仿宋" w:hAnsi="仿宋"/>
                <w:sz w:val="24"/>
              </w:rPr>
            </w:pPr>
            <w:r w:rsidRPr="00696976">
              <w:rPr>
                <w:rFonts w:ascii="仿宋" w:eastAsia="仿宋" w:hAnsi="仿宋" w:hint="eastAsia"/>
                <w:sz w:val="24"/>
              </w:rPr>
              <w:t>级别</w:t>
            </w:r>
          </w:p>
        </w:tc>
        <w:tc>
          <w:tcPr>
            <w:tcW w:w="847" w:type="dxa"/>
            <w:vAlign w:val="center"/>
          </w:tcPr>
          <w:p w14:paraId="3299DE60" w14:textId="77777777" w:rsidR="00B50ACF" w:rsidRPr="00696976" w:rsidRDefault="00CA3CAA">
            <w:pPr>
              <w:widowControl/>
              <w:spacing w:line="360" w:lineRule="atLeast"/>
              <w:jc w:val="left"/>
              <w:outlineLvl w:val="1"/>
              <w:rPr>
                <w:rFonts w:ascii="仿宋" w:eastAsia="仿宋" w:hAnsi="仿宋"/>
                <w:sz w:val="24"/>
              </w:rPr>
            </w:pPr>
            <w:r w:rsidRPr="00696976">
              <w:rPr>
                <w:rFonts w:ascii="仿宋" w:eastAsia="仿宋" w:hAnsi="仿宋" w:hint="eastAsia"/>
                <w:sz w:val="24"/>
              </w:rPr>
              <w:t>证号</w:t>
            </w:r>
          </w:p>
        </w:tc>
        <w:tc>
          <w:tcPr>
            <w:tcW w:w="732" w:type="dxa"/>
            <w:vAlign w:val="center"/>
          </w:tcPr>
          <w:p w14:paraId="53F4D560" w14:textId="77777777" w:rsidR="00B50ACF" w:rsidRPr="00696976" w:rsidRDefault="00CA3CAA">
            <w:pPr>
              <w:widowControl/>
              <w:spacing w:line="360" w:lineRule="atLeast"/>
              <w:jc w:val="left"/>
              <w:outlineLvl w:val="1"/>
              <w:rPr>
                <w:rFonts w:ascii="仿宋" w:eastAsia="仿宋" w:hAnsi="仿宋"/>
                <w:sz w:val="24"/>
              </w:rPr>
            </w:pPr>
            <w:r w:rsidRPr="00696976">
              <w:rPr>
                <w:rFonts w:ascii="仿宋" w:eastAsia="仿宋" w:hAnsi="仿宋" w:hint="eastAsia"/>
                <w:sz w:val="24"/>
              </w:rPr>
              <w:t>专业</w:t>
            </w:r>
          </w:p>
        </w:tc>
      </w:tr>
      <w:tr w:rsidR="00696976" w:rsidRPr="00696976" w14:paraId="5FF3ED33" w14:textId="77777777">
        <w:trPr>
          <w:cantSplit/>
          <w:trHeight w:val="531"/>
          <w:jc w:val="center"/>
        </w:trPr>
        <w:tc>
          <w:tcPr>
            <w:tcW w:w="954" w:type="dxa"/>
            <w:vMerge w:val="restart"/>
          </w:tcPr>
          <w:p w14:paraId="190F0906" w14:textId="77777777" w:rsidR="00B50ACF" w:rsidRPr="00696976" w:rsidRDefault="00CA3CAA">
            <w:pPr>
              <w:widowControl/>
              <w:spacing w:line="360" w:lineRule="atLeast"/>
              <w:jc w:val="left"/>
              <w:outlineLvl w:val="1"/>
              <w:rPr>
                <w:rFonts w:ascii="仿宋" w:eastAsia="仿宋" w:hAnsi="仿宋"/>
                <w:sz w:val="24"/>
              </w:rPr>
            </w:pPr>
            <w:r w:rsidRPr="00696976">
              <w:rPr>
                <w:rFonts w:ascii="仿宋" w:eastAsia="仿宋" w:hAnsi="仿宋" w:hint="eastAsia"/>
                <w:sz w:val="24"/>
              </w:rPr>
              <w:t>管理</w:t>
            </w:r>
          </w:p>
          <w:p w14:paraId="70D9DD27" w14:textId="77777777" w:rsidR="00B50ACF" w:rsidRPr="00696976" w:rsidRDefault="00CA3CAA">
            <w:pPr>
              <w:widowControl/>
              <w:spacing w:line="360" w:lineRule="atLeast"/>
              <w:jc w:val="left"/>
              <w:outlineLvl w:val="1"/>
              <w:rPr>
                <w:rFonts w:ascii="仿宋" w:eastAsia="仿宋" w:hAnsi="仿宋"/>
                <w:sz w:val="24"/>
              </w:rPr>
            </w:pPr>
            <w:r w:rsidRPr="00696976">
              <w:rPr>
                <w:rFonts w:ascii="仿宋" w:eastAsia="仿宋" w:hAnsi="仿宋" w:hint="eastAsia"/>
                <w:sz w:val="24"/>
              </w:rPr>
              <w:t>人员</w:t>
            </w:r>
          </w:p>
        </w:tc>
        <w:tc>
          <w:tcPr>
            <w:tcW w:w="807" w:type="dxa"/>
          </w:tcPr>
          <w:p w14:paraId="71062749" w14:textId="77777777" w:rsidR="00B50ACF" w:rsidRPr="00696976" w:rsidRDefault="00B50ACF">
            <w:pPr>
              <w:widowControl/>
              <w:spacing w:line="360" w:lineRule="atLeast"/>
              <w:ind w:firstLineChars="196" w:firstLine="470"/>
              <w:jc w:val="left"/>
              <w:outlineLvl w:val="1"/>
              <w:rPr>
                <w:rFonts w:ascii="仿宋" w:eastAsia="仿宋" w:hAnsi="仿宋"/>
                <w:sz w:val="24"/>
              </w:rPr>
            </w:pPr>
          </w:p>
        </w:tc>
        <w:tc>
          <w:tcPr>
            <w:tcW w:w="807" w:type="dxa"/>
          </w:tcPr>
          <w:p w14:paraId="141E211F" w14:textId="77777777" w:rsidR="00B50ACF" w:rsidRPr="00696976" w:rsidRDefault="00B50ACF">
            <w:pPr>
              <w:widowControl/>
              <w:spacing w:line="360" w:lineRule="atLeast"/>
              <w:ind w:firstLineChars="196" w:firstLine="470"/>
              <w:jc w:val="left"/>
              <w:outlineLvl w:val="1"/>
              <w:rPr>
                <w:rFonts w:ascii="仿宋" w:eastAsia="仿宋" w:hAnsi="仿宋"/>
                <w:sz w:val="24"/>
              </w:rPr>
            </w:pPr>
          </w:p>
        </w:tc>
        <w:tc>
          <w:tcPr>
            <w:tcW w:w="807" w:type="dxa"/>
          </w:tcPr>
          <w:p w14:paraId="62E950A4" w14:textId="77777777" w:rsidR="00B50ACF" w:rsidRPr="00696976" w:rsidRDefault="00B50ACF">
            <w:pPr>
              <w:widowControl/>
              <w:spacing w:line="360" w:lineRule="atLeast"/>
              <w:ind w:firstLineChars="196" w:firstLine="470"/>
              <w:jc w:val="left"/>
              <w:outlineLvl w:val="1"/>
              <w:rPr>
                <w:rFonts w:ascii="仿宋" w:eastAsia="仿宋" w:hAnsi="仿宋"/>
                <w:sz w:val="24"/>
              </w:rPr>
            </w:pPr>
          </w:p>
        </w:tc>
        <w:tc>
          <w:tcPr>
            <w:tcW w:w="807" w:type="dxa"/>
          </w:tcPr>
          <w:p w14:paraId="2BC78E21" w14:textId="77777777" w:rsidR="00B50ACF" w:rsidRPr="00696976" w:rsidRDefault="00B50ACF">
            <w:pPr>
              <w:widowControl/>
              <w:spacing w:line="360" w:lineRule="atLeast"/>
              <w:ind w:firstLineChars="196" w:firstLine="470"/>
              <w:jc w:val="left"/>
              <w:outlineLvl w:val="1"/>
              <w:rPr>
                <w:rFonts w:ascii="仿宋" w:eastAsia="仿宋" w:hAnsi="仿宋"/>
                <w:sz w:val="24"/>
              </w:rPr>
            </w:pPr>
          </w:p>
        </w:tc>
        <w:tc>
          <w:tcPr>
            <w:tcW w:w="851" w:type="dxa"/>
          </w:tcPr>
          <w:p w14:paraId="21A446B5" w14:textId="77777777" w:rsidR="00B50ACF" w:rsidRPr="00696976" w:rsidRDefault="00B50ACF">
            <w:pPr>
              <w:widowControl/>
              <w:spacing w:line="360" w:lineRule="atLeast"/>
              <w:ind w:firstLineChars="196" w:firstLine="470"/>
              <w:jc w:val="left"/>
              <w:outlineLvl w:val="1"/>
              <w:rPr>
                <w:rFonts w:ascii="仿宋" w:eastAsia="仿宋" w:hAnsi="仿宋"/>
                <w:sz w:val="24"/>
              </w:rPr>
            </w:pPr>
          </w:p>
        </w:tc>
        <w:tc>
          <w:tcPr>
            <w:tcW w:w="960" w:type="dxa"/>
          </w:tcPr>
          <w:p w14:paraId="36394281" w14:textId="77777777" w:rsidR="00B50ACF" w:rsidRPr="00696976" w:rsidRDefault="00B50ACF">
            <w:pPr>
              <w:widowControl/>
              <w:spacing w:line="360" w:lineRule="atLeast"/>
              <w:ind w:firstLineChars="196" w:firstLine="470"/>
              <w:jc w:val="left"/>
              <w:outlineLvl w:val="1"/>
              <w:rPr>
                <w:rFonts w:ascii="仿宋" w:eastAsia="仿宋" w:hAnsi="仿宋"/>
                <w:sz w:val="24"/>
              </w:rPr>
            </w:pPr>
          </w:p>
        </w:tc>
        <w:tc>
          <w:tcPr>
            <w:tcW w:w="847" w:type="dxa"/>
          </w:tcPr>
          <w:p w14:paraId="4DB923E8" w14:textId="77777777" w:rsidR="00B50ACF" w:rsidRPr="00696976" w:rsidRDefault="00B50ACF">
            <w:pPr>
              <w:widowControl/>
              <w:spacing w:line="360" w:lineRule="atLeast"/>
              <w:ind w:firstLineChars="196" w:firstLine="470"/>
              <w:jc w:val="left"/>
              <w:outlineLvl w:val="1"/>
              <w:rPr>
                <w:rFonts w:ascii="仿宋" w:eastAsia="仿宋" w:hAnsi="仿宋"/>
                <w:sz w:val="24"/>
              </w:rPr>
            </w:pPr>
          </w:p>
        </w:tc>
        <w:tc>
          <w:tcPr>
            <w:tcW w:w="732" w:type="dxa"/>
          </w:tcPr>
          <w:p w14:paraId="52A35B57" w14:textId="77777777" w:rsidR="00B50ACF" w:rsidRPr="00696976" w:rsidRDefault="00B50ACF">
            <w:pPr>
              <w:widowControl/>
              <w:spacing w:line="360" w:lineRule="atLeast"/>
              <w:ind w:firstLineChars="196" w:firstLine="470"/>
              <w:jc w:val="left"/>
              <w:outlineLvl w:val="1"/>
              <w:rPr>
                <w:rFonts w:ascii="仿宋" w:eastAsia="仿宋" w:hAnsi="仿宋"/>
                <w:sz w:val="24"/>
              </w:rPr>
            </w:pPr>
          </w:p>
        </w:tc>
      </w:tr>
      <w:tr w:rsidR="00696976" w:rsidRPr="00696976" w14:paraId="007C7B0A" w14:textId="77777777">
        <w:trPr>
          <w:cantSplit/>
          <w:trHeight w:val="530"/>
          <w:jc w:val="center"/>
        </w:trPr>
        <w:tc>
          <w:tcPr>
            <w:tcW w:w="954" w:type="dxa"/>
            <w:vMerge/>
          </w:tcPr>
          <w:p w14:paraId="2BDF9A24" w14:textId="77777777" w:rsidR="00B50ACF" w:rsidRPr="00696976" w:rsidRDefault="00B50ACF">
            <w:pPr>
              <w:rPr>
                <w:rFonts w:ascii="仿宋" w:eastAsia="仿宋" w:hAnsi="仿宋"/>
              </w:rPr>
            </w:pPr>
          </w:p>
        </w:tc>
        <w:tc>
          <w:tcPr>
            <w:tcW w:w="807" w:type="dxa"/>
          </w:tcPr>
          <w:p w14:paraId="3C291E09" w14:textId="77777777" w:rsidR="00B50ACF" w:rsidRPr="00696976" w:rsidRDefault="00B50ACF">
            <w:pPr>
              <w:widowControl/>
              <w:spacing w:line="360" w:lineRule="atLeast"/>
              <w:ind w:firstLineChars="196" w:firstLine="470"/>
              <w:jc w:val="left"/>
              <w:outlineLvl w:val="1"/>
              <w:rPr>
                <w:rFonts w:ascii="仿宋" w:eastAsia="仿宋" w:hAnsi="仿宋"/>
                <w:sz w:val="24"/>
              </w:rPr>
            </w:pPr>
          </w:p>
        </w:tc>
        <w:tc>
          <w:tcPr>
            <w:tcW w:w="807" w:type="dxa"/>
          </w:tcPr>
          <w:p w14:paraId="107219A3" w14:textId="77777777" w:rsidR="00B50ACF" w:rsidRPr="00696976" w:rsidRDefault="00B50ACF">
            <w:pPr>
              <w:widowControl/>
              <w:spacing w:line="360" w:lineRule="atLeast"/>
              <w:ind w:firstLineChars="196" w:firstLine="470"/>
              <w:jc w:val="left"/>
              <w:outlineLvl w:val="1"/>
              <w:rPr>
                <w:rFonts w:ascii="仿宋" w:eastAsia="仿宋" w:hAnsi="仿宋"/>
                <w:sz w:val="24"/>
              </w:rPr>
            </w:pPr>
          </w:p>
        </w:tc>
        <w:tc>
          <w:tcPr>
            <w:tcW w:w="807" w:type="dxa"/>
          </w:tcPr>
          <w:p w14:paraId="044E37F1" w14:textId="77777777" w:rsidR="00B50ACF" w:rsidRPr="00696976" w:rsidRDefault="00B50ACF">
            <w:pPr>
              <w:widowControl/>
              <w:spacing w:line="360" w:lineRule="atLeast"/>
              <w:ind w:firstLineChars="196" w:firstLine="470"/>
              <w:jc w:val="left"/>
              <w:outlineLvl w:val="1"/>
              <w:rPr>
                <w:rFonts w:ascii="仿宋" w:eastAsia="仿宋" w:hAnsi="仿宋"/>
                <w:sz w:val="24"/>
              </w:rPr>
            </w:pPr>
          </w:p>
        </w:tc>
        <w:tc>
          <w:tcPr>
            <w:tcW w:w="807" w:type="dxa"/>
          </w:tcPr>
          <w:p w14:paraId="47C4D518" w14:textId="77777777" w:rsidR="00B50ACF" w:rsidRPr="00696976" w:rsidRDefault="00B50ACF">
            <w:pPr>
              <w:widowControl/>
              <w:spacing w:line="360" w:lineRule="atLeast"/>
              <w:ind w:firstLineChars="196" w:firstLine="470"/>
              <w:jc w:val="left"/>
              <w:outlineLvl w:val="1"/>
              <w:rPr>
                <w:rFonts w:ascii="仿宋" w:eastAsia="仿宋" w:hAnsi="仿宋"/>
                <w:sz w:val="24"/>
              </w:rPr>
            </w:pPr>
          </w:p>
        </w:tc>
        <w:tc>
          <w:tcPr>
            <w:tcW w:w="851" w:type="dxa"/>
          </w:tcPr>
          <w:p w14:paraId="652FCA90" w14:textId="77777777" w:rsidR="00B50ACF" w:rsidRPr="00696976" w:rsidRDefault="00B50ACF">
            <w:pPr>
              <w:widowControl/>
              <w:spacing w:line="360" w:lineRule="atLeast"/>
              <w:ind w:firstLineChars="196" w:firstLine="470"/>
              <w:jc w:val="left"/>
              <w:outlineLvl w:val="1"/>
              <w:rPr>
                <w:rFonts w:ascii="仿宋" w:eastAsia="仿宋" w:hAnsi="仿宋"/>
                <w:sz w:val="24"/>
              </w:rPr>
            </w:pPr>
          </w:p>
        </w:tc>
        <w:tc>
          <w:tcPr>
            <w:tcW w:w="960" w:type="dxa"/>
          </w:tcPr>
          <w:p w14:paraId="757AF623" w14:textId="77777777" w:rsidR="00B50ACF" w:rsidRPr="00696976" w:rsidRDefault="00B50ACF">
            <w:pPr>
              <w:widowControl/>
              <w:spacing w:line="360" w:lineRule="atLeast"/>
              <w:ind w:firstLineChars="196" w:firstLine="470"/>
              <w:jc w:val="left"/>
              <w:outlineLvl w:val="1"/>
              <w:rPr>
                <w:rFonts w:ascii="仿宋" w:eastAsia="仿宋" w:hAnsi="仿宋"/>
                <w:sz w:val="24"/>
              </w:rPr>
            </w:pPr>
          </w:p>
        </w:tc>
        <w:tc>
          <w:tcPr>
            <w:tcW w:w="847" w:type="dxa"/>
          </w:tcPr>
          <w:p w14:paraId="09419846" w14:textId="77777777" w:rsidR="00B50ACF" w:rsidRPr="00696976" w:rsidRDefault="00B50ACF">
            <w:pPr>
              <w:widowControl/>
              <w:spacing w:line="360" w:lineRule="atLeast"/>
              <w:ind w:firstLineChars="196" w:firstLine="470"/>
              <w:jc w:val="left"/>
              <w:outlineLvl w:val="1"/>
              <w:rPr>
                <w:rFonts w:ascii="仿宋" w:eastAsia="仿宋" w:hAnsi="仿宋"/>
                <w:sz w:val="24"/>
              </w:rPr>
            </w:pPr>
          </w:p>
        </w:tc>
        <w:tc>
          <w:tcPr>
            <w:tcW w:w="732" w:type="dxa"/>
          </w:tcPr>
          <w:p w14:paraId="347B7D23" w14:textId="77777777" w:rsidR="00B50ACF" w:rsidRPr="00696976" w:rsidRDefault="00B50ACF">
            <w:pPr>
              <w:widowControl/>
              <w:spacing w:line="360" w:lineRule="atLeast"/>
              <w:ind w:firstLineChars="196" w:firstLine="470"/>
              <w:jc w:val="left"/>
              <w:outlineLvl w:val="1"/>
              <w:rPr>
                <w:rFonts w:ascii="仿宋" w:eastAsia="仿宋" w:hAnsi="仿宋"/>
                <w:sz w:val="24"/>
              </w:rPr>
            </w:pPr>
          </w:p>
        </w:tc>
      </w:tr>
      <w:tr w:rsidR="00696976" w:rsidRPr="00696976" w14:paraId="6D95FE93" w14:textId="77777777">
        <w:trPr>
          <w:cantSplit/>
          <w:trHeight w:val="531"/>
          <w:jc w:val="center"/>
        </w:trPr>
        <w:tc>
          <w:tcPr>
            <w:tcW w:w="954" w:type="dxa"/>
            <w:vMerge/>
          </w:tcPr>
          <w:p w14:paraId="4288E182" w14:textId="77777777" w:rsidR="00B50ACF" w:rsidRPr="00696976" w:rsidRDefault="00B50ACF">
            <w:pPr>
              <w:rPr>
                <w:rFonts w:ascii="仿宋" w:eastAsia="仿宋" w:hAnsi="仿宋"/>
              </w:rPr>
            </w:pPr>
          </w:p>
        </w:tc>
        <w:tc>
          <w:tcPr>
            <w:tcW w:w="807" w:type="dxa"/>
          </w:tcPr>
          <w:p w14:paraId="18401EE2" w14:textId="77777777" w:rsidR="00B50ACF" w:rsidRPr="00696976" w:rsidRDefault="00B50ACF">
            <w:pPr>
              <w:widowControl/>
              <w:spacing w:line="360" w:lineRule="atLeast"/>
              <w:ind w:firstLineChars="196" w:firstLine="470"/>
              <w:jc w:val="left"/>
              <w:outlineLvl w:val="1"/>
              <w:rPr>
                <w:rFonts w:ascii="仿宋" w:eastAsia="仿宋" w:hAnsi="仿宋"/>
                <w:sz w:val="24"/>
              </w:rPr>
            </w:pPr>
          </w:p>
        </w:tc>
        <w:tc>
          <w:tcPr>
            <w:tcW w:w="807" w:type="dxa"/>
          </w:tcPr>
          <w:p w14:paraId="6EED7D32" w14:textId="77777777" w:rsidR="00B50ACF" w:rsidRPr="00696976" w:rsidRDefault="00B50ACF">
            <w:pPr>
              <w:widowControl/>
              <w:spacing w:line="360" w:lineRule="atLeast"/>
              <w:ind w:firstLineChars="196" w:firstLine="470"/>
              <w:jc w:val="left"/>
              <w:outlineLvl w:val="1"/>
              <w:rPr>
                <w:rFonts w:ascii="仿宋" w:eastAsia="仿宋" w:hAnsi="仿宋"/>
                <w:sz w:val="24"/>
              </w:rPr>
            </w:pPr>
          </w:p>
        </w:tc>
        <w:tc>
          <w:tcPr>
            <w:tcW w:w="807" w:type="dxa"/>
          </w:tcPr>
          <w:p w14:paraId="27E8D0BD" w14:textId="77777777" w:rsidR="00B50ACF" w:rsidRPr="00696976" w:rsidRDefault="00B50ACF">
            <w:pPr>
              <w:widowControl/>
              <w:spacing w:line="360" w:lineRule="atLeast"/>
              <w:ind w:firstLineChars="196" w:firstLine="470"/>
              <w:jc w:val="left"/>
              <w:outlineLvl w:val="1"/>
              <w:rPr>
                <w:rFonts w:ascii="仿宋" w:eastAsia="仿宋" w:hAnsi="仿宋"/>
                <w:sz w:val="24"/>
              </w:rPr>
            </w:pPr>
          </w:p>
        </w:tc>
        <w:tc>
          <w:tcPr>
            <w:tcW w:w="807" w:type="dxa"/>
          </w:tcPr>
          <w:p w14:paraId="299CB9F4" w14:textId="77777777" w:rsidR="00B50ACF" w:rsidRPr="00696976" w:rsidRDefault="00B50ACF">
            <w:pPr>
              <w:widowControl/>
              <w:spacing w:line="360" w:lineRule="atLeast"/>
              <w:ind w:firstLineChars="196" w:firstLine="470"/>
              <w:jc w:val="left"/>
              <w:outlineLvl w:val="1"/>
              <w:rPr>
                <w:rFonts w:ascii="仿宋" w:eastAsia="仿宋" w:hAnsi="仿宋"/>
                <w:sz w:val="24"/>
              </w:rPr>
            </w:pPr>
          </w:p>
        </w:tc>
        <w:tc>
          <w:tcPr>
            <w:tcW w:w="851" w:type="dxa"/>
          </w:tcPr>
          <w:p w14:paraId="7C969091" w14:textId="77777777" w:rsidR="00B50ACF" w:rsidRPr="00696976" w:rsidRDefault="00B50ACF">
            <w:pPr>
              <w:widowControl/>
              <w:spacing w:line="360" w:lineRule="atLeast"/>
              <w:ind w:firstLineChars="196" w:firstLine="470"/>
              <w:jc w:val="left"/>
              <w:outlineLvl w:val="1"/>
              <w:rPr>
                <w:rFonts w:ascii="仿宋" w:eastAsia="仿宋" w:hAnsi="仿宋"/>
                <w:sz w:val="24"/>
              </w:rPr>
            </w:pPr>
          </w:p>
        </w:tc>
        <w:tc>
          <w:tcPr>
            <w:tcW w:w="960" w:type="dxa"/>
          </w:tcPr>
          <w:p w14:paraId="3734FD18" w14:textId="77777777" w:rsidR="00B50ACF" w:rsidRPr="00696976" w:rsidRDefault="00B50ACF">
            <w:pPr>
              <w:widowControl/>
              <w:spacing w:line="360" w:lineRule="atLeast"/>
              <w:ind w:firstLineChars="196" w:firstLine="470"/>
              <w:jc w:val="left"/>
              <w:outlineLvl w:val="1"/>
              <w:rPr>
                <w:rFonts w:ascii="仿宋" w:eastAsia="仿宋" w:hAnsi="仿宋"/>
                <w:sz w:val="24"/>
              </w:rPr>
            </w:pPr>
          </w:p>
        </w:tc>
        <w:tc>
          <w:tcPr>
            <w:tcW w:w="847" w:type="dxa"/>
          </w:tcPr>
          <w:p w14:paraId="06DE4349" w14:textId="77777777" w:rsidR="00B50ACF" w:rsidRPr="00696976" w:rsidRDefault="00B50ACF">
            <w:pPr>
              <w:widowControl/>
              <w:spacing w:line="360" w:lineRule="atLeast"/>
              <w:ind w:firstLineChars="196" w:firstLine="470"/>
              <w:jc w:val="left"/>
              <w:outlineLvl w:val="1"/>
              <w:rPr>
                <w:rFonts w:ascii="仿宋" w:eastAsia="仿宋" w:hAnsi="仿宋"/>
                <w:sz w:val="24"/>
              </w:rPr>
            </w:pPr>
          </w:p>
        </w:tc>
        <w:tc>
          <w:tcPr>
            <w:tcW w:w="732" w:type="dxa"/>
          </w:tcPr>
          <w:p w14:paraId="17C7F887" w14:textId="77777777" w:rsidR="00B50ACF" w:rsidRPr="00696976" w:rsidRDefault="00B50ACF">
            <w:pPr>
              <w:widowControl/>
              <w:spacing w:line="360" w:lineRule="atLeast"/>
              <w:ind w:firstLineChars="196" w:firstLine="470"/>
              <w:jc w:val="left"/>
              <w:outlineLvl w:val="1"/>
              <w:rPr>
                <w:rFonts w:ascii="仿宋" w:eastAsia="仿宋" w:hAnsi="仿宋"/>
                <w:sz w:val="24"/>
              </w:rPr>
            </w:pPr>
          </w:p>
        </w:tc>
      </w:tr>
      <w:tr w:rsidR="00696976" w:rsidRPr="00696976" w14:paraId="3C2D41F2" w14:textId="77777777">
        <w:trPr>
          <w:cantSplit/>
          <w:trHeight w:val="530"/>
          <w:jc w:val="center"/>
        </w:trPr>
        <w:tc>
          <w:tcPr>
            <w:tcW w:w="954" w:type="dxa"/>
            <w:vMerge w:val="restart"/>
          </w:tcPr>
          <w:p w14:paraId="2E543BB3" w14:textId="77777777" w:rsidR="00B50ACF" w:rsidRPr="00696976" w:rsidRDefault="00CA3CAA">
            <w:pPr>
              <w:widowControl/>
              <w:spacing w:line="360" w:lineRule="atLeast"/>
              <w:jc w:val="left"/>
              <w:outlineLvl w:val="1"/>
              <w:rPr>
                <w:rFonts w:ascii="仿宋" w:eastAsia="仿宋" w:hAnsi="仿宋"/>
                <w:sz w:val="24"/>
              </w:rPr>
            </w:pPr>
            <w:r w:rsidRPr="00696976">
              <w:rPr>
                <w:rFonts w:ascii="仿宋" w:eastAsia="仿宋" w:hAnsi="仿宋" w:hint="eastAsia"/>
                <w:sz w:val="24"/>
              </w:rPr>
              <w:t>技术</w:t>
            </w:r>
          </w:p>
          <w:p w14:paraId="708303E3" w14:textId="77777777" w:rsidR="00B50ACF" w:rsidRPr="00696976" w:rsidRDefault="00CA3CAA">
            <w:pPr>
              <w:widowControl/>
              <w:spacing w:line="360" w:lineRule="atLeast"/>
              <w:jc w:val="left"/>
              <w:outlineLvl w:val="1"/>
              <w:rPr>
                <w:rFonts w:ascii="仿宋" w:eastAsia="仿宋" w:hAnsi="仿宋"/>
                <w:sz w:val="24"/>
              </w:rPr>
            </w:pPr>
            <w:r w:rsidRPr="00696976">
              <w:rPr>
                <w:rFonts w:ascii="仿宋" w:eastAsia="仿宋" w:hAnsi="仿宋" w:hint="eastAsia"/>
                <w:sz w:val="24"/>
              </w:rPr>
              <w:t>人员</w:t>
            </w:r>
          </w:p>
        </w:tc>
        <w:tc>
          <w:tcPr>
            <w:tcW w:w="807" w:type="dxa"/>
          </w:tcPr>
          <w:p w14:paraId="6D390EB4" w14:textId="77777777" w:rsidR="00B50ACF" w:rsidRPr="00696976" w:rsidRDefault="00B50ACF">
            <w:pPr>
              <w:widowControl/>
              <w:spacing w:line="360" w:lineRule="atLeast"/>
              <w:ind w:firstLineChars="196" w:firstLine="470"/>
              <w:jc w:val="left"/>
              <w:outlineLvl w:val="1"/>
              <w:rPr>
                <w:rFonts w:ascii="仿宋" w:eastAsia="仿宋" w:hAnsi="仿宋"/>
                <w:sz w:val="24"/>
              </w:rPr>
            </w:pPr>
          </w:p>
        </w:tc>
        <w:tc>
          <w:tcPr>
            <w:tcW w:w="807" w:type="dxa"/>
          </w:tcPr>
          <w:p w14:paraId="40F5F751" w14:textId="77777777" w:rsidR="00B50ACF" w:rsidRPr="00696976" w:rsidRDefault="00B50ACF">
            <w:pPr>
              <w:widowControl/>
              <w:spacing w:line="360" w:lineRule="atLeast"/>
              <w:ind w:firstLineChars="196" w:firstLine="470"/>
              <w:jc w:val="left"/>
              <w:outlineLvl w:val="1"/>
              <w:rPr>
                <w:rFonts w:ascii="仿宋" w:eastAsia="仿宋" w:hAnsi="仿宋"/>
                <w:sz w:val="24"/>
              </w:rPr>
            </w:pPr>
          </w:p>
        </w:tc>
        <w:tc>
          <w:tcPr>
            <w:tcW w:w="807" w:type="dxa"/>
          </w:tcPr>
          <w:p w14:paraId="371DB5DE" w14:textId="77777777" w:rsidR="00B50ACF" w:rsidRPr="00696976" w:rsidRDefault="00B50ACF">
            <w:pPr>
              <w:widowControl/>
              <w:spacing w:line="360" w:lineRule="atLeast"/>
              <w:ind w:firstLineChars="196" w:firstLine="470"/>
              <w:jc w:val="left"/>
              <w:outlineLvl w:val="1"/>
              <w:rPr>
                <w:rFonts w:ascii="仿宋" w:eastAsia="仿宋" w:hAnsi="仿宋"/>
                <w:sz w:val="24"/>
              </w:rPr>
            </w:pPr>
          </w:p>
        </w:tc>
        <w:tc>
          <w:tcPr>
            <w:tcW w:w="807" w:type="dxa"/>
          </w:tcPr>
          <w:p w14:paraId="09D6DE84" w14:textId="77777777" w:rsidR="00B50ACF" w:rsidRPr="00696976" w:rsidRDefault="00B50ACF">
            <w:pPr>
              <w:widowControl/>
              <w:spacing w:line="360" w:lineRule="atLeast"/>
              <w:ind w:firstLineChars="196" w:firstLine="470"/>
              <w:jc w:val="left"/>
              <w:outlineLvl w:val="1"/>
              <w:rPr>
                <w:rFonts w:ascii="仿宋" w:eastAsia="仿宋" w:hAnsi="仿宋"/>
                <w:sz w:val="24"/>
              </w:rPr>
            </w:pPr>
          </w:p>
        </w:tc>
        <w:tc>
          <w:tcPr>
            <w:tcW w:w="851" w:type="dxa"/>
          </w:tcPr>
          <w:p w14:paraId="132331C4" w14:textId="77777777" w:rsidR="00B50ACF" w:rsidRPr="00696976" w:rsidRDefault="00B50ACF">
            <w:pPr>
              <w:widowControl/>
              <w:spacing w:line="360" w:lineRule="atLeast"/>
              <w:ind w:firstLineChars="196" w:firstLine="470"/>
              <w:jc w:val="left"/>
              <w:outlineLvl w:val="1"/>
              <w:rPr>
                <w:rFonts w:ascii="仿宋" w:eastAsia="仿宋" w:hAnsi="仿宋"/>
                <w:sz w:val="24"/>
              </w:rPr>
            </w:pPr>
          </w:p>
        </w:tc>
        <w:tc>
          <w:tcPr>
            <w:tcW w:w="960" w:type="dxa"/>
          </w:tcPr>
          <w:p w14:paraId="4838EE71" w14:textId="77777777" w:rsidR="00B50ACF" w:rsidRPr="00696976" w:rsidRDefault="00B50ACF">
            <w:pPr>
              <w:widowControl/>
              <w:spacing w:line="360" w:lineRule="atLeast"/>
              <w:ind w:firstLineChars="196" w:firstLine="470"/>
              <w:jc w:val="left"/>
              <w:outlineLvl w:val="1"/>
              <w:rPr>
                <w:rFonts w:ascii="仿宋" w:eastAsia="仿宋" w:hAnsi="仿宋"/>
                <w:sz w:val="24"/>
              </w:rPr>
            </w:pPr>
          </w:p>
        </w:tc>
        <w:tc>
          <w:tcPr>
            <w:tcW w:w="847" w:type="dxa"/>
          </w:tcPr>
          <w:p w14:paraId="4B202E68" w14:textId="77777777" w:rsidR="00B50ACF" w:rsidRPr="00696976" w:rsidRDefault="00B50ACF">
            <w:pPr>
              <w:widowControl/>
              <w:spacing w:line="360" w:lineRule="atLeast"/>
              <w:ind w:firstLineChars="196" w:firstLine="470"/>
              <w:jc w:val="left"/>
              <w:outlineLvl w:val="1"/>
              <w:rPr>
                <w:rFonts w:ascii="仿宋" w:eastAsia="仿宋" w:hAnsi="仿宋"/>
                <w:sz w:val="24"/>
              </w:rPr>
            </w:pPr>
          </w:p>
        </w:tc>
        <w:tc>
          <w:tcPr>
            <w:tcW w:w="732" w:type="dxa"/>
          </w:tcPr>
          <w:p w14:paraId="2CA11EF4" w14:textId="77777777" w:rsidR="00B50ACF" w:rsidRPr="00696976" w:rsidRDefault="00B50ACF">
            <w:pPr>
              <w:widowControl/>
              <w:spacing w:line="360" w:lineRule="atLeast"/>
              <w:ind w:firstLineChars="196" w:firstLine="470"/>
              <w:jc w:val="left"/>
              <w:outlineLvl w:val="1"/>
              <w:rPr>
                <w:rFonts w:ascii="仿宋" w:eastAsia="仿宋" w:hAnsi="仿宋"/>
                <w:sz w:val="24"/>
              </w:rPr>
            </w:pPr>
          </w:p>
        </w:tc>
      </w:tr>
      <w:tr w:rsidR="00696976" w:rsidRPr="00696976" w14:paraId="09326BAF" w14:textId="77777777">
        <w:trPr>
          <w:cantSplit/>
          <w:trHeight w:val="531"/>
          <w:jc w:val="center"/>
        </w:trPr>
        <w:tc>
          <w:tcPr>
            <w:tcW w:w="954" w:type="dxa"/>
            <w:vMerge/>
          </w:tcPr>
          <w:p w14:paraId="2F47A972" w14:textId="77777777" w:rsidR="00B50ACF" w:rsidRPr="00696976" w:rsidRDefault="00B50ACF">
            <w:pPr>
              <w:rPr>
                <w:rFonts w:ascii="仿宋" w:eastAsia="仿宋" w:hAnsi="仿宋"/>
              </w:rPr>
            </w:pPr>
          </w:p>
        </w:tc>
        <w:tc>
          <w:tcPr>
            <w:tcW w:w="807" w:type="dxa"/>
          </w:tcPr>
          <w:p w14:paraId="6B3C4DA8" w14:textId="77777777" w:rsidR="00B50ACF" w:rsidRPr="00696976" w:rsidRDefault="00B50ACF">
            <w:pPr>
              <w:widowControl/>
              <w:spacing w:line="360" w:lineRule="atLeast"/>
              <w:ind w:firstLineChars="196" w:firstLine="470"/>
              <w:jc w:val="left"/>
              <w:outlineLvl w:val="1"/>
              <w:rPr>
                <w:rFonts w:ascii="仿宋" w:eastAsia="仿宋" w:hAnsi="仿宋"/>
                <w:sz w:val="24"/>
              </w:rPr>
            </w:pPr>
          </w:p>
        </w:tc>
        <w:tc>
          <w:tcPr>
            <w:tcW w:w="807" w:type="dxa"/>
          </w:tcPr>
          <w:p w14:paraId="037C1EAB" w14:textId="77777777" w:rsidR="00B50ACF" w:rsidRPr="00696976" w:rsidRDefault="00B50ACF">
            <w:pPr>
              <w:widowControl/>
              <w:spacing w:line="360" w:lineRule="atLeast"/>
              <w:ind w:firstLineChars="196" w:firstLine="470"/>
              <w:jc w:val="left"/>
              <w:outlineLvl w:val="1"/>
              <w:rPr>
                <w:rFonts w:ascii="仿宋" w:eastAsia="仿宋" w:hAnsi="仿宋"/>
                <w:sz w:val="24"/>
              </w:rPr>
            </w:pPr>
          </w:p>
        </w:tc>
        <w:tc>
          <w:tcPr>
            <w:tcW w:w="807" w:type="dxa"/>
          </w:tcPr>
          <w:p w14:paraId="4BB14AAE" w14:textId="77777777" w:rsidR="00B50ACF" w:rsidRPr="00696976" w:rsidRDefault="00B50ACF">
            <w:pPr>
              <w:widowControl/>
              <w:spacing w:line="360" w:lineRule="atLeast"/>
              <w:ind w:firstLineChars="196" w:firstLine="470"/>
              <w:jc w:val="left"/>
              <w:outlineLvl w:val="1"/>
              <w:rPr>
                <w:rFonts w:ascii="仿宋" w:eastAsia="仿宋" w:hAnsi="仿宋"/>
                <w:sz w:val="24"/>
              </w:rPr>
            </w:pPr>
          </w:p>
        </w:tc>
        <w:tc>
          <w:tcPr>
            <w:tcW w:w="807" w:type="dxa"/>
          </w:tcPr>
          <w:p w14:paraId="6B8AD6C4" w14:textId="77777777" w:rsidR="00B50ACF" w:rsidRPr="00696976" w:rsidRDefault="00B50ACF">
            <w:pPr>
              <w:widowControl/>
              <w:spacing w:line="360" w:lineRule="atLeast"/>
              <w:ind w:firstLineChars="196" w:firstLine="470"/>
              <w:jc w:val="left"/>
              <w:outlineLvl w:val="1"/>
              <w:rPr>
                <w:rFonts w:ascii="仿宋" w:eastAsia="仿宋" w:hAnsi="仿宋"/>
                <w:sz w:val="24"/>
              </w:rPr>
            </w:pPr>
          </w:p>
        </w:tc>
        <w:tc>
          <w:tcPr>
            <w:tcW w:w="851" w:type="dxa"/>
          </w:tcPr>
          <w:p w14:paraId="485E0A13" w14:textId="77777777" w:rsidR="00B50ACF" w:rsidRPr="00696976" w:rsidRDefault="00B50ACF">
            <w:pPr>
              <w:widowControl/>
              <w:spacing w:line="360" w:lineRule="atLeast"/>
              <w:ind w:firstLineChars="196" w:firstLine="470"/>
              <w:jc w:val="left"/>
              <w:outlineLvl w:val="1"/>
              <w:rPr>
                <w:rFonts w:ascii="仿宋" w:eastAsia="仿宋" w:hAnsi="仿宋"/>
                <w:sz w:val="24"/>
              </w:rPr>
            </w:pPr>
          </w:p>
        </w:tc>
        <w:tc>
          <w:tcPr>
            <w:tcW w:w="960" w:type="dxa"/>
          </w:tcPr>
          <w:p w14:paraId="5AB551E5" w14:textId="77777777" w:rsidR="00B50ACF" w:rsidRPr="00696976" w:rsidRDefault="00B50ACF">
            <w:pPr>
              <w:widowControl/>
              <w:spacing w:line="360" w:lineRule="atLeast"/>
              <w:ind w:firstLineChars="196" w:firstLine="470"/>
              <w:jc w:val="left"/>
              <w:outlineLvl w:val="1"/>
              <w:rPr>
                <w:rFonts w:ascii="仿宋" w:eastAsia="仿宋" w:hAnsi="仿宋"/>
                <w:sz w:val="24"/>
              </w:rPr>
            </w:pPr>
          </w:p>
        </w:tc>
        <w:tc>
          <w:tcPr>
            <w:tcW w:w="847" w:type="dxa"/>
          </w:tcPr>
          <w:p w14:paraId="7913939B" w14:textId="77777777" w:rsidR="00B50ACF" w:rsidRPr="00696976" w:rsidRDefault="00B50ACF">
            <w:pPr>
              <w:widowControl/>
              <w:spacing w:line="360" w:lineRule="atLeast"/>
              <w:ind w:firstLineChars="196" w:firstLine="470"/>
              <w:jc w:val="left"/>
              <w:outlineLvl w:val="1"/>
              <w:rPr>
                <w:rFonts w:ascii="仿宋" w:eastAsia="仿宋" w:hAnsi="仿宋"/>
                <w:sz w:val="24"/>
              </w:rPr>
            </w:pPr>
          </w:p>
        </w:tc>
        <w:tc>
          <w:tcPr>
            <w:tcW w:w="732" w:type="dxa"/>
          </w:tcPr>
          <w:p w14:paraId="7F12A434" w14:textId="77777777" w:rsidR="00B50ACF" w:rsidRPr="00696976" w:rsidRDefault="00B50ACF">
            <w:pPr>
              <w:widowControl/>
              <w:spacing w:line="360" w:lineRule="atLeast"/>
              <w:ind w:firstLineChars="196" w:firstLine="470"/>
              <w:jc w:val="left"/>
              <w:outlineLvl w:val="1"/>
              <w:rPr>
                <w:rFonts w:ascii="仿宋" w:eastAsia="仿宋" w:hAnsi="仿宋"/>
                <w:sz w:val="24"/>
              </w:rPr>
            </w:pPr>
          </w:p>
        </w:tc>
      </w:tr>
      <w:tr w:rsidR="00696976" w:rsidRPr="00696976" w14:paraId="1F37507F" w14:textId="77777777">
        <w:trPr>
          <w:cantSplit/>
          <w:trHeight w:val="530"/>
          <w:jc w:val="center"/>
        </w:trPr>
        <w:tc>
          <w:tcPr>
            <w:tcW w:w="954" w:type="dxa"/>
            <w:vMerge/>
          </w:tcPr>
          <w:p w14:paraId="6E59D7BC" w14:textId="77777777" w:rsidR="00B50ACF" w:rsidRPr="00696976" w:rsidRDefault="00B50ACF">
            <w:pPr>
              <w:rPr>
                <w:rFonts w:ascii="仿宋" w:eastAsia="仿宋" w:hAnsi="仿宋"/>
              </w:rPr>
            </w:pPr>
          </w:p>
        </w:tc>
        <w:tc>
          <w:tcPr>
            <w:tcW w:w="807" w:type="dxa"/>
          </w:tcPr>
          <w:p w14:paraId="07B64C39" w14:textId="77777777" w:rsidR="00B50ACF" w:rsidRPr="00696976" w:rsidRDefault="00B50ACF">
            <w:pPr>
              <w:widowControl/>
              <w:spacing w:line="360" w:lineRule="atLeast"/>
              <w:ind w:firstLineChars="196" w:firstLine="470"/>
              <w:jc w:val="left"/>
              <w:outlineLvl w:val="1"/>
              <w:rPr>
                <w:rFonts w:ascii="仿宋" w:eastAsia="仿宋" w:hAnsi="仿宋"/>
                <w:sz w:val="24"/>
              </w:rPr>
            </w:pPr>
          </w:p>
        </w:tc>
        <w:tc>
          <w:tcPr>
            <w:tcW w:w="807" w:type="dxa"/>
          </w:tcPr>
          <w:p w14:paraId="7796E32C" w14:textId="77777777" w:rsidR="00B50ACF" w:rsidRPr="00696976" w:rsidRDefault="00B50ACF">
            <w:pPr>
              <w:widowControl/>
              <w:spacing w:line="360" w:lineRule="atLeast"/>
              <w:ind w:firstLineChars="196" w:firstLine="470"/>
              <w:jc w:val="left"/>
              <w:outlineLvl w:val="1"/>
              <w:rPr>
                <w:rFonts w:ascii="仿宋" w:eastAsia="仿宋" w:hAnsi="仿宋"/>
                <w:sz w:val="24"/>
              </w:rPr>
            </w:pPr>
          </w:p>
        </w:tc>
        <w:tc>
          <w:tcPr>
            <w:tcW w:w="807" w:type="dxa"/>
          </w:tcPr>
          <w:p w14:paraId="7295FF39" w14:textId="77777777" w:rsidR="00B50ACF" w:rsidRPr="00696976" w:rsidRDefault="00B50ACF">
            <w:pPr>
              <w:widowControl/>
              <w:spacing w:line="360" w:lineRule="atLeast"/>
              <w:ind w:firstLineChars="196" w:firstLine="470"/>
              <w:jc w:val="left"/>
              <w:outlineLvl w:val="1"/>
              <w:rPr>
                <w:rFonts w:ascii="仿宋" w:eastAsia="仿宋" w:hAnsi="仿宋"/>
                <w:sz w:val="24"/>
              </w:rPr>
            </w:pPr>
          </w:p>
        </w:tc>
        <w:tc>
          <w:tcPr>
            <w:tcW w:w="807" w:type="dxa"/>
          </w:tcPr>
          <w:p w14:paraId="7F6D31CD" w14:textId="77777777" w:rsidR="00B50ACF" w:rsidRPr="00696976" w:rsidRDefault="00B50ACF">
            <w:pPr>
              <w:widowControl/>
              <w:spacing w:line="360" w:lineRule="atLeast"/>
              <w:ind w:firstLineChars="196" w:firstLine="470"/>
              <w:jc w:val="left"/>
              <w:outlineLvl w:val="1"/>
              <w:rPr>
                <w:rFonts w:ascii="仿宋" w:eastAsia="仿宋" w:hAnsi="仿宋"/>
                <w:sz w:val="24"/>
              </w:rPr>
            </w:pPr>
          </w:p>
        </w:tc>
        <w:tc>
          <w:tcPr>
            <w:tcW w:w="851" w:type="dxa"/>
          </w:tcPr>
          <w:p w14:paraId="1B1C8EAB" w14:textId="77777777" w:rsidR="00B50ACF" w:rsidRPr="00696976" w:rsidRDefault="00B50ACF">
            <w:pPr>
              <w:widowControl/>
              <w:spacing w:line="360" w:lineRule="atLeast"/>
              <w:ind w:firstLineChars="196" w:firstLine="470"/>
              <w:jc w:val="left"/>
              <w:outlineLvl w:val="1"/>
              <w:rPr>
                <w:rFonts w:ascii="仿宋" w:eastAsia="仿宋" w:hAnsi="仿宋"/>
                <w:sz w:val="24"/>
              </w:rPr>
            </w:pPr>
          </w:p>
        </w:tc>
        <w:tc>
          <w:tcPr>
            <w:tcW w:w="960" w:type="dxa"/>
          </w:tcPr>
          <w:p w14:paraId="319A0014" w14:textId="77777777" w:rsidR="00B50ACF" w:rsidRPr="00696976" w:rsidRDefault="00B50ACF">
            <w:pPr>
              <w:widowControl/>
              <w:spacing w:line="360" w:lineRule="atLeast"/>
              <w:ind w:firstLineChars="196" w:firstLine="470"/>
              <w:jc w:val="left"/>
              <w:outlineLvl w:val="1"/>
              <w:rPr>
                <w:rFonts w:ascii="仿宋" w:eastAsia="仿宋" w:hAnsi="仿宋"/>
                <w:sz w:val="24"/>
              </w:rPr>
            </w:pPr>
          </w:p>
        </w:tc>
        <w:tc>
          <w:tcPr>
            <w:tcW w:w="847" w:type="dxa"/>
          </w:tcPr>
          <w:p w14:paraId="7C01BD74" w14:textId="77777777" w:rsidR="00B50ACF" w:rsidRPr="00696976" w:rsidRDefault="00B50ACF">
            <w:pPr>
              <w:widowControl/>
              <w:spacing w:line="360" w:lineRule="atLeast"/>
              <w:ind w:firstLineChars="196" w:firstLine="470"/>
              <w:jc w:val="left"/>
              <w:outlineLvl w:val="1"/>
              <w:rPr>
                <w:rFonts w:ascii="仿宋" w:eastAsia="仿宋" w:hAnsi="仿宋"/>
                <w:sz w:val="24"/>
              </w:rPr>
            </w:pPr>
          </w:p>
        </w:tc>
        <w:tc>
          <w:tcPr>
            <w:tcW w:w="732" w:type="dxa"/>
          </w:tcPr>
          <w:p w14:paraId="69CE0233" w14:textId="77777777" w:rsidR="00B50ACF" w:rsidRPr="00696976" w:rsidRDefault="00B50ACF">
            <w:pPr>
              <w:widowControl/>
              <w:spacing w:line="360" w:lineRule="atLeast"/>
              <w:ind w:firstLineChars="196" w:firstLine="470"/>
              <w:jc w:val="left"/>
              <w:outlineLvl w:val="1"/>
              <w:rPr>
                <w:rFonts w:ascii="仿宋" w:eastAsia="仿宋" w:hAnsi="仿宋"/>
                <w:sz w:val="24"/>
              </w:rPr>
            </w:pPr>
          </w:p>
        </w:tc>
      </w:tr>
      <w:tr w:rsidR="00696976" w:rsidRPr="00696976" w14:paraId="0D30975F" w14:textId="77777777">
        <w:trPr>
          <w:cantSplit/>
          <w:trHeight w:val="531"/>
          <w:jc w:val="center"/>
        </w:trPr>
        <w:tc>
          <w:tcPr>
            <w:tcW w:w="954" w:type="dxa"/>
            <w:vMerge w:val="restart"/>
          </w:tcPr>
          <w:p w14:paraId="2817D62E" w14:textId="77777777" w:rsidR="00B50ACF" w:rsidRPr="00696976" w:rsidRDefault="00CA3CAA">
            <w:pPr>
              <w:widowControl/>
              <w:spacing w:line="360" w:lineRule="atLeast"/>
              <w:jc w:val="left"/>
              <w:outlineLvl w:val="1"/>
              <w:rPr>
                <w:rFonts w:ascii="仿宋" w:eastAsia="仿宋" w:hAnsi="仿宋"/>
                <w:sz w:val="24"/>
              </w:rPr>
            </w:pPr>
            <w:r w:rsidRPr="00696976">
              <w:rPr>
                <w:rFonts w:ascii="仿宋" w:eastAsia="仿宋" w:hAnsi="仿宋" w:hint="eastAsia"/>
                <w:sz w:val="24"/>
              </w:rPr>
              <w:t>售后服务人员</w:t>
            </w:r>
          </w:p>
        </w:tc>
        <w:tc>
          <w:tcPr>
            <w:tcW w:w="807" w:type="dxa"/>
          </w:tcPr>
          <w:p w14:paraId="35806579" w14:textId="77777777" w:rsidR="00B50ACF" w:rsidRPr="00696976" w:rsidRDefault="00B50ACF">
            <w:pPr>
              <w:widowControl/>
              <w:spacing w:line="360" w:lineRule="atLeast"/>
              <w:ind w:firstLineChars="196" w:firstLine="470"/>
              <w:jc w:val="left"/>
              <w:outlineLvl w:val="1"/>
              <w:rPr>
                <w:rFonts w:ascii="仿宋" w:eastAsia="仿宋" w:hAnsi="仿宋"/>
                <w:sz w:val="24"/>
              </w:rPr>
            </w:pPr>
          </w:p>
        </w:tc>
        <w:tc>
          <w:tcPr>
            <w:tcW w:w="807" w:type="dxa"/>
          </w:tcPr>
          <w:p w14:paraId="19C1A6BB" w14:textId="77777777" w:rsidR="00B50ACF" w:rsidRPr="00696976" w:rsidRDefault="00B50ACF">
            <w:pPr>
              <w:widowControl/>
              <w:spacing w:line="360" w:lineRule="atLeast"/>
              <w:ind w:firstLineChars="196" w:firstLine="470"/>
              <w:jc w:val="left"/>
              <w:outlineLvl w:val="1"/>
              <w:rPr>
                <w:rFonts w:ascii="仿宋" w:eastAsia="仿宋" w:hAnsi="仿宋"/>
                <w:sz w:val="24"/>
              </w:rPr>
            </w:pPr>
          </w:p>
        </w:tc>
        <w:tc>
          <w:tcPr>
            <w:tcW w:w="807" w:type="dxa"/>
          </w:tcPr>
          <w:p w14:paraId="35260A42" w14:textId="77777777" w:rsidR="00B50ACF" w:rsidRPr="00696976" w:rsidRDefault="00B50ACF">
            <w:pPr>
              <w:widowControl/>
              <w:spacing w:line="360" w:lineRule="atLeast"/>
              <w:ind w:firstLineChars="196" w:firstLine="470"/>
              <w:jc w:val="left"/>
              <w:outlineLvl w:val="1"/>
              <w:rPr>
                <w:rFonts w:ascii="仿宋" w:eastAsia="仿宋" w:hAnsi="仿宋"/>
                <w:sz w:val="24"/>
              </w:rPr>
            </w:pPr>
          </w:p>
        </w:tc>
        <w:tc>
          <w:tcPr>
            <w:tcW w:w="807" w:type="dxa"/>
          </w:tcPr>
          <w:p w14:paraId="0F6453E8" w14:textId="77777777" w:rsidR="00B50ACF" w:rsidRPr="00696976" w:rsidRDefault="00B50ACF">
            <w:pPr>
              <w:widowControl/>
              <w:spacing w:line="360" w:lineRule="atLeast"/>
              <w:ind w:firstLineChars="196" w:firstLine="470"/>
              <w:jc w:val="left"/>
              <w:outlineLvl w:val="1"/>
              <w:rPr>
                <w:rFonts w:ascii="仿宋" w:eastAsia="仿宋" w:hAnsi="仿宋"/>
                <w:sz w:val="24"/>
              </w:rPr>
            </w:pPr>
          </w:p>
        </w:tc>
        <w:tc>
          <w:tcPr>
            <w:tcW w:w="851" w:type="dxa"/>
          </w:tcPr>
          <w:p w14:paraId="16F39B2A" w14:textId="77777777" w:rsidR="00B50ACF" w:rsidRPr="00696976" w:rsidRDefault="00B50ACF">
            <w:pPr>
              <w:widowControl/>
              <w:spacing w:line="360" w:lineRule="atLeast"/>
              <w:ind w:firstLineChars="196" w:firstLine="470"/>
              <w:jc w:val="left"/>
              <w:outlineLvl w:val="1"/>
              <w:rPr>
                <w:rFonts w:ascii="仿宋" w:eastAsia="仿宋" w:hAnsi="仿宋"/>
                <w:sz w:val="24"/>
              </w:rPr>
            </w:pPr>
          </w:p>
        </w:tc>
        <w:tc>
          <w:tcPr>
            <w:tcW w:w="960" w:type="dxa"/>
          </w:tcPr>
          <w:p w14:paraId="1A94505C" w14:textId="77777777" w:rsidR="00B50ACF" w:rsidRPr="00696976" w:rsidRDefault="00B50ACF">
            <w:pPr>
              <w:widowControl/>
              <w:spacing w:line="360" w:lineRule="atLeast"/>
              <w:ind w:firstLineChars="196" w:firstLine="470"/>
              <w:jc w:val="left"/>
              <w:outlineLvl w:val="1"/>
              <w:rPr>
                <w:rFonts w:ascii="仿宋" w:eastAsia="仿宋" w:hAnsi="仿宋"/>
                <w:sz w:val="24"/>
              </w:rPr>
            </w:pPr>
          </w:p>
        </w:tc>
        <w:tc>
          <w:tcPr>
            <w:tcW w:w="847" w:type="dxa"/>
          </w:tcPr>
          <w:p w14:paraId="46DB9271" w14:textId="77777777" w:rsidR="00B50ACF" w:rsidRPr="00696976" w:rsidRDefault="00B50ACF">
            <w:pPr>
              <w:widowControl/>
              <w:spacing w:line="360" w:lineRule="atLeast"/>
              <w:ind w:firstLineChars="196" w:firstLine="470"/>
              <w:jc w:val="left"/>
              <w:outlineLvl w:val="1"/>
              <w:rPr>
                <w:rFonts w:ascii="仿宋" w:eastAsia="仿宋" w:hAnsi="仿宋"/>
                <w:sz w:val="24"/>
              </w:rPr>
            </w:pPr>
          </w:p>
        </w:tc>
        <w:tc>
          <w:tcPr>
            <w:tcW w:w="732" w:type="dxa"/>
          </w:tcPr>
          <w:p w14:paraId="708DDBA7" w14:textId="77777777" w:rsidR="00B50ACF" w:rsidRPr="00696976" w:rsidRDefault="00B50ACF">
            <w:pPr>
              <w:widowControl/>
              <w:spacing w:line="360" w:lineRule="atLeast"/>
              <w:ind w:firstLineChars="196" w:firstLine="470"/>
              <w:jc w:val="left"/>
              <w:outlineLvl w:val="1"/>
              <w:rPr>
                <w:rFonts w:ascii="仿宋" w:eastAsia="仿宋" w:hAnsi="仿宋"/>
                <w:sz w:val="24"/>
              </w:rPr>
            </w:pPr>
          </w:p>
        </w:tc>
      </w:tr>
      <w:tr w:rsidR="00B50ACF" w:rsidRPr="00696976" w14:paraId="03B8910D" w14:textId="77777777">
        <w:trPr>
          <w:cantSplit/>
          <w:trHeight w:val="530"/>
          <w:jc w:val="center"/>
        </w:trPr>
        <w:tc>
          <w:tcPr>
            <w:tcW w:w="954" w:type="dxa"/>
            <w:vMerge/>
            <w:tcBorders>
              <w:bottom w:val="single" w:sz="4" w:space="0" w:color="auto"/>
            </w:tcBorders>
          </w:tcPr>
          <w:p w14:paraId="1C2BDB2D" w14:textId="77777777" w:rsidR="00B50ACF" w:rsidRPr="00696976" w:rsidRDefault="00B50ACF">
            <w:pPr>
              <w:rPr>
                <w:rFonts w:ascii="仿宋" w:eastAsia="仿宋" w:hAnsi="仿宋"/>
              </w:rPr>
            </w:pPr>
          </w:p>
        </w:tc>
        <w:tc>
          <w:tcPr>
            <w:tcW w:w="807" w:type="dxa"/>
            <w:tcBorders>
              <w:bottom w:val="single" w:sz="4" w:space="0" w:color="auto"/>
            </w:tcBorders>
          </w:tcPr>
          <w:p w14:paraId="598401A5" w14:textId="77777777" w:rsidR="00B50ACF" w:rsidRPr="00696976" w:rsidRDefault="00B50ACF">
            <w:pPr>
              <w:widowControl/>
              <w:spacing w:line="360" w:lineRule="atLeast"/>
              <w:ind w:firstLineChars="196" w:firstLine="470"/>
              <w:jc w:val="left"/>
              <w:outlineLvl w:val="1"/>
              <w:rPr>
                <w:rFonts w:ascii="仿宋" w:eastAsia="仿宋" w:hAnsi="仿宋"/>
                <w:sz w:val="24"/>
              </w:rPr>
            </w:pPr>
          </w:p>
        </w:tc>
        <w:tc>
          <w:tcPr>
            <w:tcW w:w="807" w:type="dxa"/>
          </w:tcPr>
          <w:p w14:paraId="38400EE7" w14:textId="77777777" w:rsidR="00B50ACF" w:rsidRPr="00696976" w:rsidRDefault="00B50ACF">
            <w:pPr>
              <w:widowControl/>
              <w:spacing w:line="360" w:lineRule="atLeast"/>
              <w:ind w:firstLineChars="196" w:firstLine="470"/>
              <w:jc w:val="left"/>
              <w:outlineLvl w:val="1"/>
              <w:rPr>
                <w:rFonts w:ascii="仿宋" w:eastAsia="仿宋" w:hAnsi="仿宋"/>
                <w:sz w:val="24"/>
              </w:rPr>
            </w:pPr>
          </w:p>
        </w:tc>
        <w:tc>
          <w:tcPr>
            <w:tcW w:w="807" w:type="dxa"/>
          </w:tcPr>
          <w:p w14:paraId="0C888658" w14:textId="77777777" w:rsidR="00B50ACF" w:rsidRPr="00696976" w:rsidRDefault="00B50ACF">
            <w:pPr>
              <w:widowControl/>
              <w:spacing w:line="360" w:lineRule="atLeast"/>
              <w:ind w:firstLineChars="196" w:firstLine="470"/>
              <w:jc w:val="left"/>
              <w:outlineLvl w:val="1"/>
              <w:rPr>
                <w:rFonts w:ascii="仿宋" w:eastAsia="仿宋" w:hAnsi="仿宋"/>
                <w:sz w:val="24"/>
              </w:rPr>
            </w:pPr>
          </w:p>
        </w:tc>
        <w:tc>
          <w:tcPr>
            <w:tcW w:w="807" w:type="dxa"/>
          </w:tcPr>
          <w:p w14:paraId="6C9689F3" w14:textId="77777777" w:rsidR="00B50ACF" w:rsidRPr="00696976" w:rsidRDefault="00B50ACF">
            <w:pPr>
              <w:widowControl/>
              <w:spacing w:line="360" w:lineRule="atLeast"/>
              <w:ind w:firstLineChars="196" w:firstLine="470"/>
              <w:jc w:val="left"/>
              <w:outlineLvl w:val="1"/>
              <w:rPr>
                <w:rFonts w:ascii="仿宋" w:eastAsia="仿宋" w:hAnsi="仿宋"/>
                <w:sz w:val="24"/>
              </w:rPr>
            </w:pPr>
          </w:p>
        </w:tc>
        <w:tc>
          <w:tcPr>
            <w:tcW w:w="851" w:type="dxa"/>
          </w:tcPr>
          <w:p w14:paraId="66372104" w14:textId="77777777" w:rsidR="00B50ACF" w:rsidRPr="00696976" w:rsidRDefault="00B50ACF">
            <w:pPr>
              <w:widowControl/>
              <w:spacing w:line="360" w:lineRule="atLeast"/>
              <w:ind w:firstLineChars="196" w:firstLine="470"/>
              <w:jc w:val="left"/>
              <w:outlineLvl w:val="1"/>
              <w:rPr>
                <w:rFonts w:ascii="仿宋" w:eastAsia="仿宋" w:hAnsi="仿宋"/>
                <w:sz w:val="24"/>
              </w:rPr>
            </w:pPr>
          </w:p>
        </w:tc>
        <w:tc>
          <w:tcPr>
            <w:tcW w:w="960" w:type="dxa"/>
          </w:tcPr>
          <w:p w14:paraId="6BFA8C76" w14:textId="77777777" w:rsidR="00B50ACF" w:rsidRPr="00696976" w:rsidRDefault="00B50ACF">
            <w:pPr>
              <w:widowControl/>
              <w:spacing w:line="360" w:lineRule="atLeast"/>
              <w:ind w:firstLineChars="196" w:firstLine="470"/>
              <w:jc w:val="left"/>
              <w:outlineLvl w:val="1"/>
              <w:rPr>
                <w:rFonts w:ascii="仿宋" w:eastAsia="仿宋" w:hAnsi="仿宋"/>
                <w:sz w:val="24"/>
              </w:rPr>
            </w:pPr>
          </w:p>
        </w:tc>
        <w:tc>
          <w:tcPr>
            <w:tcW w:w="847" w:type="dxa"/>
          </w:tcPr>
          <w:p w14:paraId="05EB8E4C" w14:textId="77777777" w:rsidR="00B50ACF" w:rsidRPr="00696976" w:rsidRDefault="00B50ACF">
            <w:pPr>
              <w:widowControl/>
              <w:spacing w:line="360" w:lineRule="atLeast"/>
              <w:ind w:firstLineChars="196" w:firstLine="470"/>
              <w:jc w:val="left"/>
              <w:outlineLvl w:val="1"/>
              <w:rPr>
                <w:rFonts w:ascii="仿宋" w:eastAsia="仿宋" w:hAnsi="仿宋"/>
                <w:sz w:val="24"/>
              </w:rPr>
            </w:pPr>
          </w:p>
        </w:tc>
        <w:tc>
          <w:tcPr>
            <w:tcW w:w="732" w:type="dxa"/>
          </w:tcPr>
          <w:p w14:paraId="38BE9DCD" w14:textId="77777777" w:rsidR="00B50ACF" w:rsidRPr="00696976" w:rsidRDefault="00B50ACF">
            <w:pPr>
              <w:widowControl/>
              <w:spacing w:line="360" w:lineRule="atLeast"/>
              <w:ind w:firstLineChars="196" w:firstLine="470"/>
              <w:jc w:val="left"/>
              <w:outlineLvl w:val="1"/>
              <w:rPr>
                <w:rFonts w:ascii="仿宋" w:eastAsia="仿宋" w:hAnsi="仿宋"/>
                <w:sz w:val="24"/>
              </w:rPr>
            </w:pPr>
          </w:p>
        </w:tc>
      </w:tr>
    </w:tbl>
    <w:p w14:paraId="5AA14F73" w14:textId="77777777" w:rsidR="00B50ACF" w:rsidRPr="00696976" w:rsidRDefault="00B50ACF">
      <w:pPr>
        <w:widowControl/>
        <w:spacing w:line="360" w:lineRule="atLeast"/>
        <w:ind w:firstLineChars="196" w:firstLine="470"/>
        <w:jc w:val="left"/>
        <w:outlineLvl w:val="1"/>
        <w:rPr>
          <w:rFonts w:ascii="仿宋" w:eastAsia="仿宋" w:hAnsi="仿宋"/>
          <w:sz w:val="24"/>
        </w:rPr>
      </w:pPr>
    </w:p>
    <w:p w14:paraId="7971E3AA" w14:textId="77777777" w:rsidR="00B50ACF" w:rsidRPr="00696976" w:rsidRDefault="00CA3CAA">
      <w:pPr>
        <w:widowControl/>
        <w:spacing w:line="360" w:lineRule="atLeast"/>
        <w:ind w:firstLineChars="196" w:firstLine="470"/>
        <w:jc w:val="left"/>
        <w:outlineLvl w:val="1"/>
        <w:rPr>
          <w:rFonts w:ascii="仿宋" w:eastAsia="仿宋" w:hAnsi="仿宋"/>
          <w:sz w:val="24"/>
        </w:rPr>
      </w:pPr>
      <w:r w:rsidRPr="00696976">
        <w:rPr>
          <w:rFonts w:ascii="仿宋" w:eastAsia="仿宋" w:hAnsi="仿宋" w:hint="eastAsia"/>
          <w:sz w:val="24"/>
        </w:rPr>
        <w:t>投标人名称：XXXX（单位盖章）。</w:t>
      </w:r>
    </w:p>
    <w:p w14:paraId="2137D863" w14:textId="77777777" w:rsidR="00B50ACF" w:rsidRPr="00696976" w:rsidRDefault="00CA3CAA">
      <w:pPr>
        <w:widowControl/>
        <w:spacing w:line="360" w:lineRule="atLeast"/>
        <w:ind w:firstLineChars="196" w:firstLine="470"/>
        <w:jc w:val="left"/>
        <w:outlineLvl w:val="1"/>
        <w:rPr>
          <w:rFonts w:ascii="仿宋" w:eastAsia="仿宋" w:hAnsi="仿宋"/>
          <w:sz w:val="24"/>
        </w:rPr>
      </w:pPr>
      <w:r w:rsidRPr="00696976">
        <w:rPr>
          <w:rFonts w:ascii="仿宋" w:eastAsia="仿宋" w:hAnsi="仿宋" w:hint="eastAsia"/>
          <w:sz w:val="24"/>
        </w:rPr>
        <w:t>法定代表人/单位负责人或授权代表（签字或加盖个人名章）：XXXX。</w:t>
      </w:r>
    </w:p>
    <w:p w14:paraId="76750988" w14:textId="77777777" w:rsidR="00B50ACF" w:rsidRPr="00696976" w:rsidRDefault="00CA3CAA">
      <w:pPr>
        <w:widowControl/>
        <w:spacing w:line="360" w:lineRule="atLeast"/>
        <w:ind w:firstLineChars="196" w:firstLine="470"/>
        <w:jc w:val="left"/>
        <w:outlineLvl w:val="1"/>
        <w:rPr>
          <w:rFonts w:ascii="仿宋" w:eastAsia="仿宋" w:hAnsi="仿宋"/>
          <w:sz w:val="24"/>
        </w:rPr>
      </w:pPr>
      <w:r w:rsidRPr="00696976">
        <w:rPr>
          <w:rFonts w:ascii="仿宋" w:eastAsia="仿宋" w:hAnsi="仿宋" w:hint="eastAsia"/>
          <w:sz w:val="24"/>
        </w:rPr>
        <w:t>投标日期: XXXX。</w:t>
      </w:r>
    </w:p>
    <w:p w14:paraId="02FB8FC2" w14:textId="77777777" w:rsidR="00B50ACF" w:rsidRPr="00696976" w:rsidRDefault="00CA3CAA">
      <w:pPr>
        <w:widowControl/>
        <w:spacing w:line="360" w:lineRule="atLeast"/>
        <w:ind w:firstLineChars="196" w:firstLine="470"/>
        <w:jc w:val="left"/>
        <w:outlineLvl w:val="1"/>
        <w:rPr>
          <w:rFonts w:ascii="仿宋" w:eastAsia="仿宋" w:hAnsi="仿宋"/>
          <w:sz w:val="24"/>
        </w:rPr>
      </w:pPr>
      <w:r w:rsidRPr="00696976">
        <w:rPr>
          <w:rFonts w:ascii="仿宋" w:eastAsia="仿宋" w:hAnsi="仿宋" w:hint="eastAsia"/>
          <w:sz w:val="24"/>
        </w:rPr>
        <w:t>备注：此表填写的管理人员将作为判定87号令第37条依据。</w:t>
      </w:r>
    </w:p>
    <w:p w14:paraId="07C6C7F1" w14:textId="77777777" w:rsidR="00B50ACF" w:rsidRPr="00696976" w:rsidRDefault="00B50ACF">
      <w:pPr>
        <w:widowControl/>
        <w:spacing w:line="360" w:lineRule="atLeast"/>
        <w:ind w:firstLineChars="196" w:firstLine="472"/>
        <w:jc w:val="left"/>
        <w:outlineLvl w:val="1"/>
        <w:rPr>
          <w:rFonts w:ascii="仿宋" w:eastAsia="仿宋" w:hAnsi="仿宋"/>
          <w:b/>
          <w:sz w:val="24"/>
        </w:rPr>
      </w:pPr>
    </w:p>
    <w:p w14:paraId="6FF12072" w14:textId="77777777" w:rsidR="00B50ACF" w:rsidRPr="00696976" w:rsidRDefault="00B50ACF">
      <w:pPr>
        <w:widowControl/>
        <w:spacing w:line="360" w:lineRule="atLeast"/>
        <w:ind w:firstLineChars="196" w:firstLine="472"/>
        <w:jc w:val="left"/>
        <w:outlineLvl w:val="1"/>
        <w:rPr>
          <w:rFonts w:ascii="仿宋" w:eastAsia="仿宋" w:hAnsi="仿宋"/>
          <w:b/>
          <w:sz w:val="24"/>
        </w:rPr>
      </w:pPr>
    </w:p>
    <w:p w14:paraId="1076B995" w14:textId="77777777" w:rsidR="00B50ACF" w:rsidRPr="00696976" w:rsidRDefault="00B50ACF">
      <w:pPr>
        <w:widowControl/>
        <w:spacing w:line="360" w:lineRule="atLeast"/>
        <w:ind w:firstLineChars="196" w:firstLine="472"/>
        <w:jc w:val="left"/>
        <w:outlineLvl w:val="1"/>
        <w:rPr>
          <w:rFonts w:ascii="仿宋" w:eastAsia="仿宋" w:hAnsi="仿宋"/>
          <w:b/>
          <w:sz w:val="24"/>
        </w:rPr>
      </w:pPr>
    </w:p>
    <w:p w14:paraId="35BA3D5B" w14:textId="77777777" w:rsidR="00B50ACF" w:rsidRPr="00696976" w:rsidRDefault="00CA3CAA">
      <w:pPr>
        <w:spacing w:after="0" w:line="360" w:lineRule="auto"/>
        <w:rPr>
          <w:rFonts w:ascii="仿宋" w:eastAsia="仿宋" w:hAnsi="仿宋"/>
          <w:b/>
          <w:sz w:val="32"/>
          <w:szCs w:val="32"/>
        </w:rPr>
      </w:pPr>
      <w:r w:rsidRPr="00696976">
        <w:rPr>
          <w:rFonts w:ascii="仿宋" w:eastAsia="仿宋" w:hAnsi="仿宋" w:hint="eastAsia"/>
          <w:b/>
          <w:sz w:val="24"/>
        </w:rPr>
        <w:br w:type="page"/>
      </w:r>
    </w:p>
    <w:p w14:paraId="44D096B0" w14:textId="77777777" w:rsidR="00B50ACF" w:rsidRPr="00696976" w:rsidRDefault="00CA3CAA">
      <w:pPr>
        <w:spacing w:after="0" w:line="360" w:lineRule="auto"/>
        <w:rPr>
          <w:rFonts w:ascii="仿宋" w:eastAsia="仿宋" w:hAnsi="仿宋"/>
          <w:b/>
          <w:sz w:val="32"/>
          <w:szCs w:val="32"/>
        </w:rPr>
      </w:pPr>
      <w:r w:rsidRPr="00696976">
        <w:rPr>
          <w:rFonts w:ascii="仿宋" w:eastAsia="仿宋" w:hAnsi="仿宋" w:hint="eastAsia"/>
          <w:b/>
          <w:sz w:val="32"/>
          <w:szCs w:val="32"/>
        </w:rPr>
        <w:lastRenderedPageBreak/>
        <w:t>格式2-1</w:t>
      </w:r>
      <w:r w:rsidRPr="00696976">
        <w:rPr>
          <w:rFonts w:ascii="仿宋" w:eastAsia="仿宋" w:hAnsi="仿宋"/>
          <w:b/>
          <w:sz w:val="32"/>
          <w:szCs w:val="32"/>
        </w:rPr>
        <w:t>2</w:t>
      </w:r>
    </w:p>
    <w:p w14:paraId="1131B47C" w14:textId="77777777" w:rsidR="00B50ACF" w:rsidRPr="00696976" w:rsidRDefault="00CA3CAA">
      <w:pPr>
        <w:widowControl/>
        <w:spacing w:after="0" w:line="360" w:lineRule="atLeast"/>
        <w:jc w:val="center"/>
        <w:outlineLvl w:val="1"/>
        <w:rPr>
          <w:rFonts w:ascii="仿宋" w:eastAsia="仿宋" w:hAnsi="仿宋"/>
          <w:b/>
          <w:sz w:val="32"/>
          <w:szCs w:val="32"/>
        </w:rPr>
      </w:pPr>
      <w:bookmarkStart w:id="163" w:name="_Toc28654"/>
      <w:bookmarkStart w:id="164" w:name="_Toc28495"/>
      <w:r w:rsidRPr="00696976">
        <w:rPr>
          <w:rFonts w:ascii="仿宋" w:eastAsia="仿宋" w:hAnsi="仿宋" w:hint="eastAsia"/>
          <w:b/>
          <w:sz w:val="32"/>
          <w:szCs w:val="32"/>
        </w:rPr>
        <w:t>十一、中小企业声明函</w:t>
      </w:r>
    </w:p>
    <w:p w14:paraId="3AE5A4A8" w14:textId="77777777" w:rsidR="00B50ACF" w:rsidRPr="00696976" w:rsidRDefault="00B50ACF">
      <w:pPr>
        <w:widowControl/>
        <w:spacing w:after="0" w:line="360" w:lineRule="atLeast"/>
        <w:jc w:val="center"/>
        <w:outlineLvl w:val="1"/>
        <w:rPr>
          <w:rFonts w:ascii="仿宋" w:eastAsia="仿宋" w:hAnsi="仿宋"/>
          <w:b/>
          <w:sz w:val="32"/>
          <w:szCs w:val="32"/>
        </w:rPr>
      </w:pPr>
    </w:p>
    <w:p w14:paraId="16EA8FEF" w14:textId="77777777" w:rsidR="00B50ACF" w:rsidRPr="00696976" w:rsidRDefault="00CA3CAA">
      <w:pPr>
        <w:spacing w:after="0" w:line="360" w:lineRule="auto"/>
        <w:ind w:firstLineChars="200" w:firstLine="480"/>
        <w:jc w:val="left"/>
        <w:rPr>
          <w:rFonts w:ascii="仿宋" w:eastAsia="仿宋" w:hAnsi="仿宋"/>
          <w:sz w:val="24"/>
        </w:rPr>
      </w:pPr>
      <w:r w:rsidRPr="00696976">
        <w:rPr>
          <w:rFonts w:ascii="仿宋" w:eastAsia="仿宋" w:hAnsi="仿宋" w:hint="eastAsia"/>
          <w:sz w:val="24"/>
        </w:rPr>
        <w:t>本公司（联合体）郑重声明，根据《政府采购促进中小企业发展管理办法》（财库〔2020</w:t>
      </w:r>
      <w:r w:rsidRPr="00696976">
        <w:rPr>
          <w:rFonts w:ascii="仿宋" w:eastAsia="仿宋" w:hAnsi="仿宋"/>
          <w:sz w:val="24"/>
        </w:rPr>
        <w:t>〕</w:t>
      </w:r>
      <w:r w:rsidRPr="00696976">
        <w:rPr>
          <w:rFonts w:ascii="仿宋" w:eastAsia="仿宋" w:hAnsi="仿宋" w:hint="eastAsia"/>
          <w:sz w:val="24"/>
        </w:rPr>
        <w:t>46 号）</w:t>
      </w:r>
      <w:r w:rsidRPr="00696976">
        <w:rPr>
          <w:rFonts w:ascii="仿宋" w:eastAsia="仿宋" w:hAnsi="仿宋"/>
          <w:sz w:val="24"/>
        </w:rPr>
        <w:t>的规定，</w:t>
      </w:r>
      <w:r w:rsidRPr="00696976">
        <w:rPr>
          <w:rFonts w:ascii="仿宋" w:eastAsia="仿宋" w:hAnsi="仿宋" w:hint="eastAsia"/>
          <w:sz w:val="24"/>
        </w:rPr>
        <w:t xml:space="preserve">本公司（联合体）参加 </w:t>
      </w:r>
      <w:r w:rsidRPr="00696976">
        <w:rPr>
          <w:rFonts w:ascii="仿宋" w:eastAsia="仿宋" w:hAnsi="仿宋" w:hint="eastAsia"/>
          <w:sz w:val="24"/>
          <w:u w:val="single"/>
        </w:rPr>
        <w:t xml:space="preserve">（单位名称） </w:t>
      </w:r>
      <w:r w:rsidRPr="00696976">
        <w:rPr>
          <w:rFonts w:ascii="仿宋" w:eastAsia="仿宋" w:hAnsi="仿宋" w:hint="eastAsia"/>
          <w:sz w:val="24"/>
        </w:rPr>
        <w:t xml:space="preserve">的 </w:t>
      </w:r>
      <w:r w:rsidRPr="00696976">
        <w:rPr>
          <w:rFonts w:ascii="仿宋" w:eastAsia="仿宋" w:hAnsi="仿宋" w:hint="eastAsia"/>
          <w:sz w:val="24"/>
          <w:u w:val="single"/>
        </w:rPr>
        <w:t xml:space="preserve">（项目名称） </w:t>
      </w:r>
      <w:r w:rsidRPr="00696976">
        <w:rPr>
          <w:rFonts w:ascii="仿宋" w:eastAsia="仿宋" w:hAnsi="仿宋" w:hint="eastAsia"/>
          <w:sz w:val="24"/>
        </w:rPr>
        <w:t>采购活动，提供的货物全部由符合政策要求的中小企业制造。相关企业（含联合体中的中小企业、签订分包意向协议的中小企业）的具体情况如下：</w:t>
      </w:r>
      <w:r w:rsidRPr="00696976">
        <w:rPr>
          <w:rFonts w:ascii="仿宋" w:eastAsia="仿宋" w:hAnsi="仿宋"/>
          <w:sz w:val="24"/>
        </w:rPr>
        <w:br/>
      </w:r>
      <w:r w:rsidRPr="00696976">
        <w:rPr>
          <w:rFonts w:ascii="仿宋" w:eastAsia="仿宋" w:hAnsi="仿宋" w:hint="eastAsia"/>
          <w:sz w:val="24"/>
        </w:rPr>
        <w:t xml:space="preserve">　　</w:t>
      </w:r>
      <w:bookmarkStart w:id="165" w:name="_Toc413748654"/>
      <w:bookmarkStart w:id="166" w:name="_Toc419811733"/>
      <w:bookmarkStart w:id="167" w:name="_Toc417911732"/>
      <w:bookmarkStart w:id="168" w:name="_Toc387658050"/>
      <w:bookmarkStart w:id="169" w:name="_Toc387147344"/>
      <w:r w:rsidRPr="00696976">
        <w:rPr>
          <w:rFonts w:ascii="仿宋" w:eastAsia="仿宋" w:hAnsi="仿宋" w:hint="eastAsia"/>
          <w:sz w:val="24"/>
        </w:rPr>
        <w:t xml:space="preserve">1. </w:t>
      </w:r>
      <w:r w:rsidRPr="00696976">
        <w:rPr>
          <w:rFonts w:ascii="仿宋" w:eastAsia="仿宋" w:hAnsi="仿宋" w:hint="eastAsia"/>
          <w:sz w:val="24"/>
          <w:u w:val="single"/>
        </w:rPr>
        <w:t xml:space="preserve">（标的名称） </w:t>
      </w:r>
      <w:r w:rsidRPr="00696976">
        <w:rPr>
          <w:rFonts w:ascii="仿宋" w:eastAsia="仿宋" w:hAnsi="仿宋" w:hint="eastAsia"/>
          <w:sz w:val="24"/>
        </w:rPr>
        <w:t>，属于</w:t>
      </w:r>
      <w:r w:rsidRPr="00696976">
        <w:rPr>
          <w:rFonts w:ascii="仿宋" w:eastAsia="仿宋" w:hAnsi="仿宋" w:hint="eastAsia"/>
          <w:sz w:val="24"/>
          <w:u w:val="single"/>
        </w:rPr>
        <w:t xml:space="preserve"> （采购文件中明确的所属行业） </w:t>
      </w:r>
      <w:r w:rsidRPr="00696976">
        <w:rPr>
          <w:rFonts w:ascii="仿宋" w:eastAsia="仿宋" w:hAnsi="仿宋" w:hint="eastAsia"/>
          <w:sz w:val="24"/>
        </w:rPr>
        <w:t>；制造商为</w:t>
      </w:r>
      <w:r w:rsidRPr="00696976">
        <w:rPr>
          <w:rFonts w:ascii="仿宋" w:eastAsia="仿宋" w:hAnsi="仿宋" w:hint="eastAsia"/>
          <w:sz w:val="24"/>
          <w:u w:val="single"/>
        </w:rPr>
        <w:t xml:space="preserve"> （企业名称） </w:t>
      </w:r>
      <w:r w:rsidRPr="00696976">
        <w:rPr>
          <w:rFonts w:ascii="仿宋" w:eastAsia="仿宋" w:hAnsi="仿宋" w:hint="eastAsia"/>
          <w:sz w:val="24"/>
        </w:rPr>
        <w:t>，从业人员人，营业收入为万元，资产总额为万元，属于</w:t>
      </w:r>
      <w:r w:rsidRPr="00696976">
        <w:rPr>
          <w:rFonts w:ascii="仿宋" w:eastAsia="仿宋" w:hAnsi="仿宋" w:hint="eastAsia"/>
          <w:sz w:val="24"/>
          <w:u w:val="single"/>
        </w:rPr>
        <w:t xml:space="preserve"> （中型企业、小型企业、微型企业） </w:t>
      </w:r>
      <w:r w:rsidRPr="00696976">
        <w:rPr>
          <w:rFonts w:ascii="仿宋" w:eastAsia="仿宋" w:hAnsi="仿宋" w:hint="eastAsia"/>
          <w:sz w:val="24"/>
        </w:rPr>
        <w:t>；</w:t>
      </w:r>
    </w:p>
    <w:p w14:paraId="3FA08191" w14:textId="77777777" w:rsidR="00B50ACF" w:rsidRPr="00696976" w:rsidRDefault="00CA3CAA">
      <w:pPr>
        <w:spacing w:after="0" w:line="360" w:lineRule="auto"/>
        <w:ind w:firstLineChars="250" w:firstLine="600"/>
        <w:jc w:val="left"/>
        <w:rPr>
          <w:rFonts w:ascii="仿宋" w:eastAsia="仿宋" w:hAnsi="仿宋"/>
          <w:sz w:val="24"/>
        </w:rPr>
      </w:pPr>
      <w:r w:rsidRPr="00696976">
        <w:rPr>
          <w:rFonts w:ascii="仿宋" w:eastAsia="仿宋" w:hAnsi="仿宋" w:hint="eastAsia"/>
          <w:sz w:val="24"/>
        </w:rPr>
        <w:t>2.</w:t>
      </w:r>
      <w:r w:rsidRPr="00696976">
        <w:rPr>
          <w:rFonts w:ascii="仿宋" w:eastAsia="仿宋" w:hAnsi="仿宋" w:hint="eastAsia"/>
          <w:sz w:val="24"/>
          <w:u w:val="single"/>
        </w:rPr>
        <w:t xml:space="preserve"> （标的名称） </w:t>
      </w:r>
      <w:r w:rsidRPr="00696976">
        <w:rPr>
          <w:rFonts w:ascii="仿宋" w:eastAsia="仿宋" w:hAnsi="仿宋" w:hint="eastAsia"/>
          <w:sz w:val="24"/>
        </w:rPr>
        <w:t>，属于</w:t>
      </w:r>
      <w:r w:rsidRPr="00696976">
        <w:rPr>
          <w:rFonts w:ascii="仿宋" w:eastAsia="仿宋" w:hAnsi="仿宋" w:hint="eastAsia"/>
          <w:sz w:val="24"/>
          <w:u w:val="single"/>
        </w:rPr>
        <w:t xml:space="preserve"> （采购文件中明确的所属行业） </w:t>
      </w:r>
      <w:r w:rsidRPr="00696976">
        <w:rPr>
          <w:rFonts w:ascii="仿宋" w:eastAsia="仿宋" w:hAnsi="仿宋" w:hint="eastAsia"/>
          <w:sz w:val="24"/>
        </w:rPr>
        <w:t>；制造商为</w:t>
      </w:r>
      <w:r w:rsidRPr="00696976">
        <w:rPr>
          <w:rFonts w:ascii="仿宋" w:eastAsia="仿宋" w:hAnsi="仿宋" w:hint="eastAsia"/>
          <w:sz w:val="24"/>
          <w:u w:val="single"/>
        </w:rPr>
        <w:t xml:space="preserve"> （企业名称） </w:t>
      </w:r>
      <w:r w:rsidRPr="00696976">
        <w:rPr>
          <w:rFonts w:ascii="仿宋" w:eastAsia="仿宋" w:hAnsi="仿宋" w:hint="eastAsia"/>
          <w:sz w:val="24"/>
        </w:rPr>
        <w:t>，从业人员人，营业收入为万元，资产总额为万元，属于</w:t>
      </w:r>
      <w:r w:rsidRPr="00696976">
        <w:rPr>
          <w:rFonts w:ascii="仿宋" w:eastAsia="仿宋" w:hAnsi="仿宋" w:hint="eastAsia"/>
          <w:sz w:val="24"/>
          <w:u w:val="single"/>
        </w:rPr>
        <w:t xml:space="preserve"> （中型企业、小型企业、微型企业） </w:t>
      </w:r>
      <w:r w:rsidRPr="00696976">
        <w:rPr>
          <w:rFonts w:ascii="仿宋" w:eastAsia="仿宋" w:hAnsi="仿宋" w:hint="eastAsia"/>
          <w:sz w:val="24"/>
        </w:rPr>
        <w:t>；</w:t>
      </w:r>
    </w:p>
    <w:p w14:paraId="0B9764EE" w14:textId="77777777" w:rsidR="00B50ACF" w:rsidRPr="00696976" w:rsidRDefault="00CA3CAA">
      <w:pPr>
        <w:spacing w:after="0" w:line="360" w:lineRule="auto"/>
        <w:ind w:firstLineChars="250" w:firstLine="600"/>
        <w:jc w:val="left"/>
        <w:rPr>
          <w:rFonts w:ascii="仿宋" w:eastAsia="仿宋" w:hAnsi="仿宋"/>
          <w:sz w:val="24"/>
        </w:rPr>
      </w:pPr>
      <w:r w:rsidRPr="00696976">
        <w:rPr>
          <w:rFonts w:ascii="仿宋" w:eastAsia="仿宋" w:hAnsi="仿宋" w:hint="eastAsia"/>
          <w:sz w:val="24"/>
        </w:rPr>
        <w:t>……</w:t>
      </w:r>
    </w:p>
    <w:p w14:paraId="4A07BC5A" w14:textId="77777777" w:rsidR="00B50ACF" w:rsidRPr="00696976" w:rsidRDefault="00CA3CAA">
      <w:pPr>
        <w:spacing w:after="0" w:line="360" w:lineRule="auto"/>
        <w:ind w:firstLineChars="250" w:firstLine="600"/>
        <w:jc w:val="left"/>
        <w:rPr>
          <w:rFonts w:ascii="仿宋" w:eastAsia="仿宋" w:hAnsi="仿宋"/>
          <w:sz w:val="24"/>
        </w:rPr>
      </w:pPr>
      <w:r w:rsidRPr="00696976">
        <w:rPr>
          <w:rFonts w:ascii="仿宋" w:eastAsia="仿宋" w:hAnsi="仿宋" w:hint="eastAsia"/>
          <w:sz w:val="24"/>
        </w:rPr>
        <w:t>以上企业，不属于大企业的分支机构，不存在控股股东为大企业的情形，也不存在与大企业的负责人为同一人的情形。</w:t>
      </w:r>
    </w:p>
    <w:p w14:paraId="25D1A3E3" w14:textId="77777777" w:rsidR="00B50ACF" w:rsidRPr="00696976" w:rsidRDefault="00CA3CAA">
      <w:pPr>
        <w:spacing w:after="0" w:line="360" w:lineRule="auto"/>
        <w:ind w:firstLineChars="250" w:firstLine="600"/>
        <w:jc w:val="left"/>
        <w:rPr>
          <w:rFonts w:ascii="仿宋" w:eastAsia="仿宋" w:hAnsi="仿宋"/>
          <w:sz w:val="24"/>
        </w:rPr>
      </w:pPr>
      <w:r w:rsidRPr="00696976">
        <w:rPr>
          <w:rFonts w:ascii="仿宋" w:eastAsia="仿宋" w:hAnsi="仿宋" w:hint="eastAsia"/>
          <w:sz w:val="24"/>
        </w:rPr>
        <w:t>本企业对上述声明内容的真实性负责。如有虚假，将依法承担相应责任。</w:t>
      </w:r>
    </w:p>
    <w:p w14:paraId="7688F11C" w14:textId="77777777" w:rsidR="00B50ACF" w:rsidRPr="00696976" w:rsidRDefault="00CA3CAA">
      <w:pPr>
        <w:spacing w:after="0" w:line="360" w:lineRule="auto"/>
        <w:jc w:val="center"/>
        <w:rPr>
          <w:rFonts w:ascii="仿宋" w:eastAsia="仿宋" w:hAnsi="仿宋"/>
          <w:sz w:val="24"/>
        </w:rPr>
      </w:pPr>
      <w:r w:rsidRPr="00696976">
        <w:rPr>
          <w:rFonts w:ascii="仿宋" w:eastAsia="仿宋" w:hAnsi="仿宋" w:hint="eastAsia"/>
          <w:sz w:val="24"/>
        </w:rPr>
        <w:t>企业名称（盖章）：</w:t>
      </w:r>
    </w:p>
    <w:p w14:paraId="7E96C178" w14:textId="77777777" w:rsidR="00B50ACF" w:rsidRPr="00696976" w:rsidRDefault="00CA3CAA">
      <w:pPr>
        <w:spacing w:after="0" w:line="360" w:lineRule="auto"/>
        <w:jc w:val="center"/>
        <w:rPr>
          <w:rFonts w:ascii="仿宋" w:eastAsia="仿宋" w:hAnsi="仿宋"/>
          <w:sz w:val="24"/>
        </w:rPr>
      </w:pPr>
      <w:r w:rsidRPr="00696976">
        <w:rPr>
          <w:rFonts w:ascii="仿宋" w:eastAsia="仿宋" w:hAnsi="仿宋" w:hint="eastAsia"/>
          <w:sz w:val="24"/>
        </w:rPr>
        <w:t>日 期：</w:t>
      </w:r>
    </w:p>
    <w:p w14:paraId="788913FF" w14:textId="77777777" w:rsidR="00B50ACF" w:rsidRPr="00696976" w:rsidRDefault="00CA3CAA">
      <w:pPr>
        <w:spacing w:after="0" w:line="360" w:lineRule="auto"/>
        <w:jc w:val="left"/>
        <w:rPr>
          <w:rFonts w:ascii="仿宋" w:eastAsia="仿宋" w:hAnsi="仿宋" w:cs="宋体"/>
          <w:sz w:val="24"/>
        </w:rPr>
      </w:pPr>
      <w:r w:rsidRPr="00696976">
        <w:rPr>
          <w:rFonts w:ascii="仿宋" w:eastAsia="仿宋" w:hAnsi="仿宋" w:cs="宋体" w:hint="eastAsia"/>
          <w:sz w:val="24"/>
        </w:rPr>
        <w:t>注：</w:t>
      </w:r>
    </w:p>
    <w:p w14:paraId="3DD12422" w14:textId="77777777" w:rsidR="00B50ACF" w:rsidRPr="00696976" w:rsidRDefault="00CA3CAA">
      <w:pPr>
        <w:spacing w:after="0" w:line="360" w:lineRule="auto"/>
        <w:rPr>
          <w:rFonts w:ascii="仿宋" w:eastAsia="仿宋" w:hAnsi="仿宋"/>
          <w:b/>
          <w:sz w:val="32"/>
          <w:szCs w:val="32"/>
        </w:rPr>
      </w:pPr>
      <w:r w:rsidRPr="00696976">
        <w:rPr>
          <w:rFonts w:ascii="仿宋" w:eastAsia="仿宋" w:hAnsi="仿宋" w:cs="宋体"/>
          <w:sz w:val="24"/>
        </w:rPr>
        <w:t>1、</w:t>
      </w:r>
      <w:bookmarkEnd w:id="165"/>
      <w:bookmarkEnd w:id="166"/>
      <w:bookmarkEnd w:id="167"/>
      <w:bookmarkEnd w:id="168"/>
      <w:bookmarkEnd w:id="169"/>
      <w:r w:rsidRPr="00696976">
        <w:rPr>
          <w:rFonts w:ascii="仿宋" w:eastAsia="仿宋" w:hAnsi="仿宋" w:cs="宋体" w:hint="eastAsia"/>
          <w:sz w:val="24"/>
        </w:rPr>
        <w:t>从业人员、营业收入、资产总额填报上一年度数据，无上一年度数据的新成立企业可不填报。</w:t>
      </w:r>
      <w:r w:rsidRPr="00696976">
        <w:rPr>
          <w:rFonts w:ascii="仿宋" w:eastAsia="仿宋" w:hAnsi="仿宋" w:cs="宋体" w:hint="eastAsia"/>
          <w:sz w:val="24"/>
        </w:rPr>
        <w:br w:type="page"/>
      </w:r>
      <w:r w:rsidRPr="00696976">
        <w:rPr>
          <w:rFonts w:ascii="仿宋" w:eastAsia="仿宋" w:hAnsi="仿宋" w:hint="eastAsia"/>
          <w:b/>
          <w:sz w:val="32"/>
          <w:szCs w:val="32"/>
        </w:rPr>
        <w:lastRenderedPageBreak/>
        <w:t>格式2-1</w:t>
      </w:r>
      <w:r w:rsidRPr="00696976">
        <w:rPr>
          <w:rFonts w:ascii="仿宋" w:eastAsia="仿宋" w:hAnsi="仿宋"/>
          <w:b/>
          <w:sz w:val="32"/>
          <w:szCs w:val="32"/>
        </w:rPr>
        <w:t>3</w:t>
      </w:r>
    </w:p>
    <w:p w14:paraId="1B6407FE" w14:textId="77777777" w:rsidR="00B50ACF" w:rsidRPr="00696976" w:rsidRDefault="00CA3CAA">
      <w:pPr>
        <w:jc w:val="center"/>
        <w:rPr>
          <w:rFonts w:ascii="仿宋" w:eastAsia="仿宋" w:hAnsi="仿宋"/>
          <w:b/>
          <w:sz w:val="32"/>
          <w:szCs w:val="32"/>
        </w:rPr>
      </w:pPr>
      <w:r w:rsidRPr="00696976">
        <w:rPr>
          <w:rFonts w:ascii="仿宋" w:eastAsia="仿宋" w:hAnsi="仿宋" w:hint="eastAsia"/>
          <w:b/>
          <w:sz w:val="32"/>
          <w:szCs w:val="32"/>
        </w:rPr>
        <w:t>十二、残疾人福利性单位声明函</w:t>
      </w:r>
    </w:p>
    <w:p w14:paraId="6793545E" w14:textId="77777777" w:rsidR="00B50ACF" w:rsidRPr="00696976" w:rsidRDefault="00B50ACF">
      <w:pPr>
        <w:spacing w:line="588" w:lineRule="exact"/>
        <w:rPr>
          <w:rFonts w:ascii="仿宋" w:eastAsia="仿宋" w:hAnsi="仿宋" w:cs="宋体"/>
          <w:b/>
          <w:spacing w:val="6"/>
          <w:sz w:val="24"/>
        </w:rPr>
      </w:pPr>
    </w:p>
    <w:p w14:paraId="1A1883BA" w14:textId="77777777" w:rsidR="00B50ACF" w:rsidRPr="00696976" w:rsidRDefault="00CA3CAA">
      <w:pPr>
        <w:spacing w:line="588" w:lineRule="exact"/>
        <w:ind w:firstLineChars="200" w:firstLine="504"/>
        <w:rPr>
          <w:rFonts w:ascii="仿宋" w:eastAsia="仿宋" w:hAnsi="仿宋" w:cs="宋体"/>
          <w:spacing w:val="6"/>
          <w:sz w:val="24"/>
        </w:rPr>
      </w:pPr>
      <w:r w:rsidRPr="00696976">
        <w:rPr>
          <w:rFonts w:ascii="仿宋" w:eastAsia="仿宋" w:hAnsi="仿宋" w:cs="宋体" w:hint="eastAsia"/>
          <w:spacing w:val="6"/>
          <w:sz w:val="24"/>
        </w:rPr>
        <w:t>本单位郑重声明，根据《财政部 民政部 中国残疾人联合会关于促进残疾人就业政府采购政策的通知》（财库</w:t>
      </w:r>
      <w:r w:rsidRPr="00696976">
        <w:rPr>
          <w:rFonts w:ascii="仿宋" w:eastAsia="仿宋" w:hAnsi="仿宋" w:cs="宋体" w:hint="eastAsia"/>
          <w:sz w:val="24"/>
        </w:rPr>
        <w:t>〔2017〕 141</w:t>
      </w:r>
      <w:r w:rsidRPr="00696976">
        <w:rPr>
          <w:rFonts w:ascii="仿宋" w:eastAsia="仿宋" w:hAnsi="仿宋" w:cs="宋体" w:hint="eastAsia"/>
          <w:spacing w:val="6"/>
          <w:sz w:val="24"/>
        </w:rPr>
        <w:t>号）的规定，本单位为符合条件的残疾人福利性单位，且本单位参加</w:t>
      </w:r>
      <w:r w:rsidRPr="00696976">
        <w:rPr>
          <w:rFonts w:ascii="仿宋" w:eastAsia="仿宋" w:hAnsi="仿宋" w:hint="eastAsia"/>
          <w:sz w:val="24"/>
          <w:u w:val="single"/>
        </w:rPr>
        <w:t>XXXX</w:t>
      </w:r>
      <w:r w:rsidRPr="00696976">
        <w:rPr>
          <w:rFonts w:ascii="仿宋" w:eastAsia="仿宋" w:hAnsi="仿宋" w:cs="宋体" w:hint="eastAsia"/>
          <w:spacing w:val="6"/>
          <w:sz w:val="24"/>
        </w:rPr>
        <w:t>单位的</w:t>
      </w:r>
      <w:r w:rsidRPr="00696976">
        <w:rPr>
          <w:rFonts w:ascii="仿宋" w:eastAsia="仿宋" w:hAnsi="仿宋" w:hint="eastAsia"/>
          <w:sz w:val="24"/>
          <w:u w:val="single"/>
        </w:rPr>
        <w:t>XXXX</w:t>
      </w:r>
      <w:r w:rsidRPr="00696976">
        <w:rPr>
          <w:rFonts w:ascii="仿宋" w:eastAsia="仿宋" w:hAnsi="仿宋" w:cs="宋体" w:hint="eastAsia"/>
          <w:spacing w:val="6"/>
          <w:sz w:val="24"/>
        </w:rPr>
        <w:t>项目采购活动提供本单位制造的货物（由本单位承担工程/提供服务），或者提供其他残疾人福利性单位制造的货物（不包括使用非残疾人福利性单位注册商标的货物）。</w:t>
      </w:r>
    </w:p>
    <w:p w14:paraId="3982276D" w14:textId="77777777" w:rsidR="00B50ACF" w:rsidRPr="00696976" w:rsidRDefault="00CA3CAA">
      <w:pPr>
        <w:spacing w:line="588" w:lineRule="exact"/>
        <w:ind w:firstLineChars="200" w:firstLine="504"/>
        <w:rPr>
          <w:rFonts w:ascii="仿宋" w:eastAsia="仿宋" w:hAnsi="仿宋" w:cs="宋体"/>
          <w:spacing w:val="6"/>
          <w:sz w:val="24"/>
        </w:rPr>
      </w:pPr>
      <w:r w:rsidRPr="00696976">
        <w:rPr>
          <w:rFonts w:ascii="仿宋" w:eastAsia="仿宋" w:hAnsi="仿宋" w:cs="宋体" w:hint="eastAsia"/>
          <w:spacing w:val="6"/>
          <w:sz w:val="24"/>
        </w:rPr>
        <w:t>本单位对上述声明的真实性负责。如有虚假，将依法承担相应责任。</w:t>
      </w:r>
    </w:p>
    <w:p w14:paraId="512F448F" w14:textId="77777777" w:rsidR="00B50ACF" w:rsidRPr="00696976" w:rsidRDefault="00B50ACF">
      <w:pPr>
        <w:spacing w:line="588" w:lineRule="exact"/>
        <w:rPr>
          <w:rFonts w:ascii="仿宋" w:eastAsia="仿宋" w:hAnsi="仿宋" w:cs="宋体"/>
          <w:spacing w:val="6"/>
          <w:sz w:val="24"/>
        </w:rPr>
      </w:pPr>
    </w:p>
    <w:p w14:paraId="1D65F220" w14:textId="77777777" w:rsidR="00B50ACF" w:rsidRPr="00696976" w:rsidRDefault="00B50ACF">
      <w:pPr>
        <w:spacing w:line="588" w:lineRule="exact"/>
        <w:rPr>
          <w:rFonts w:ascii="仿宋" w:eastAsia="仿宋" w:hAnsi="仿宋" w:cs="宋体"/>
          <w:spacing w:val="6"/>
          <w:sz w:val="24"/>
        </w:rPr>
      </w:pPr>
    </w:p>
    <w:p w14:paraId="6B0676BC" w14:textId="77777777" w:rsidR="00B50ACF" w:rsidRPr="00696976" w:rsidRDefault="00CA3CAA">
      <w:pPr>
        <w:tabs>
          <w:tab w:val="left" w:pos="4860"/>
        </w:tabs>
        <w:spacing w:line="588" w:lineRule="exact"/>
        <w:ind w:right="1560"/>
        <w:rPr>
          <w:rFonts w:ascii="仿宋" w:eastAsia="仿宋" w:hAnsi="仿宋" w:cs="宋体"/>
          <w:spacing w:val="6"/>
          <w:sz w:val="24"/>
        </w:rPr>
      </w:pPr>
      <w:r w:rsidRPr="00696976">
        <w:rPr>
          <w:rFonts w:ascii="仿宋" w:eastAsia="仿宋" w:hAnsi="仿宋" w:cs="宋体" w:hint="eastAsia"/>
          <w:spacing w:val="6"/>
          <w:sz w:val="24"/>
        </w:rPr>
        <w:t>单位名称（盖章）：</w:t>
      </w:r>
    </w:p>
    <w:p w14:paraId="72060494" w14:textId="77777777" w:rsidR="00B50ACF" w:rsidRPr="00696976" w:rsidRDefault="00CA3CAA">
      <w:pPr>
        <w:rPr>
          <w:rFonts w:ascii="仿宋" w:eastAsia="仿宋" w:hAnsi="仿宋" w:cs="宋体"/>
          <w:spacing w:val="6"/>
          <w:sz w:val="24"/>
        </w:rPr>
      </w:pPr>
      <w:r w:rsidRPr="00696976">
        <w:rPr>
          <w:rFonts w:ascii="仿宋" w:eastAsia="仿宋" w:hAnsi="仿宋" w:cs="宋体" w:hint="eastAsia"/>
          <w:spacing w:val="6"/>
          <w:sz w:val="24"/>
        </w:rPr>
        <w:t>日  期：</w:t>
      </w:r>
    </w:p>
    <w:p w14:paraId="6BEA8C63" w14:textId="77777777" w:rsidR="00B50ACF" w:rsidRPr="00696976" w:rsidRDefault="00B50ACF">
      <w:pPr>
        <w:spacing w:line="360" w:lineRule="auto"/>
        <w:rPr>
          <w:rFonts w:ascii="仿宋" w:eastAsia="仿宋" w:hAnsi="仿宋" w:cs="宋体"/>
          <w:sz w:val="24"/>
        </w:rPr>
      </w:pPr>
    </w:p>
    <w:p w14:paraId="20189E17" w14:textId="77777777" w:rsidR="00B50ACF" w:rsidRPr="00696976" w:rsidRDefault="00CA3CAA">
      <w:pPr>
        <w:spacing w:line="360" w:lineRule="auto"/>
        <w:rPr>
          <w:rFonts w:ascii="仿宋" w:eastAsia="仿宋" w:hAnsi="仿宋" w:cs="宋体"/>
          <w:sz w:val="24"/>
        </w:rPr>
      </w:pPr>
      <w:r w:rsidRPr="00696976">
        <w:rPr>
          <w:rFonts w:ascii="仿宋" w:eastAsia="仿宋" w:hAnsi="仿宋" w:cs="宋体" w:hint="eastAsia"/>
          <w:sz w:val="24"/>
        </w:rPr>
        <w:t>注：</w:t>
      </w:r>
    </w:p>
    <w:p w14:paraId="6B759006" w14:textId="77777777" w:rsidR="00B50ACF" w:rsidRPr="00696976" w:rsidRDefault="00CA3CAA">
      <w:pPr>
        <w:numPr>
          <w:ilvl w:val="0"/>
          <w:numId w:val="4"/>
        </w:numPr>
        <w:spacing w:line="360" w:lineRule="auto"/>
        <w:rPr>
          <w:rFonts w:ascii="仿宋" w:eastAsia="仿宋" w:hAnsi="仿宋" w:cs="宋体"/>
          <w:sz w:val="24"/>
        </w:rPr>
      </w:pPr>
      <w:r w:rsidRPr="00696976">
        <w:rPr>
          <w:rFonts w:ascii="仿宋" w:eastAsia="仿宋" w:hAnsi="仿宋" w:cs="宋体" w:hint="eastAsia"/>
          <w:sz w:val="24"/>
        </w:rPr>
        <w:t>残疾人福利性单位视同小型、微型企业，享受预留份额、评审中价格扣除等促进中小企业发展的政府采购政策。残疾人福利性单位属于小型、微型企业的，不重复享受政策。</w:t>
      </w:r>
    </w:p>
    <w:p w14:paraId="182334D0" w14:textId="77777777" w:rsidR="00B50ACF" w:rsidRPr="00696976" w:rsidRDefault="00CA3CAA">
      <w:pPr>
        <w:numPr>
          <w:ilvl w:val="0"/>
          <w:numId w:val="4"/>
        </w:numPr>
        <w:spacing w:line="360" w:lineRule="auto"/>
        <w:rPr>
          <w:rFonts w:ascii="仿宋" w:eastAsia="仿宋" w:hAnsi="仿宋" w:cs="宋体"/>
          <w:sz w:val="24"/>
        </w:rPr>
      </w:pPr>
      <w:r w:rsidRPr="00696976">
        <w:rPr>
          <w:rFonts w:ascii="仿宋" w:eastAsia="仿宋" w:hAnsi="仿宋" w:cs="宋体" w:hint="eastAsia"/>
          <w:sz w:val="24"/>
        </w:rPr>
        <w:t>投标人为非残疾人福利性单位的，可不提供此声明。</w:t>
      </w:r>
    </w:p>
    <w:p w14:paraId="19ADC224" w14:textId="77777777" w:rsidR="00B50ACF" w:rsidRPr="00696976" w:rsidRDefault="00B50ACF">
      <w:pPr>
        <w:spacing w:line="300" w:lineRule="exact"/>
        <w:rPr>
          <w:rFonts w:ascii="仿宋" w:eastAsia="仿宋" w:hAnsi="仿宋" w:cs="宋体"/>
          <w:sz w:val="24"/>
        </w:rPr>
      </w:pPr>
    </w:p>
    <w:p w14:paraId="39FDA9DB" w14:textId="77777777" w:rsidR="00B50ACF" w:rsidRPr="00696976" w:rsidRDefault="00CA3CAA">
      <w:pPr>
        <w:widowControl/>
        <w:spacing w:after="0" w:line="240" w:lineRule="auto"/>
        <w:jc w:val="left"/>
        <w:rPr>
          <w:rFonts w:ascii="仿宋" w:eastAsia="仿宋" w:hAnsi="仿宋" w:cs="宋体"/>
          <w:sz w:val="24"/>
        </w:rPr>
      </w:pPr>
      <w:r w:rsidRPr="00696976">
        <w:rPr>
          <w:rFonts w:ascii="仿宋" w:eastAsia="仿宋" w:hAnsi="仿宋" w:cs="宋体"/>
          <w:sz w:val="24"/>
        </w:rPr>
        <w:br w:type="page"/>
      </w:r>
    </w:p>
    <w:p w14:paraId="536A1B09" w14:textId="77777777" w:rsidR="00B50ACF" w:rsidRPr="00696976" w:rsidRDefault="00CA3CAA">
      <w:pPr>
        <w:spacing w:after="0" w:line="360" w:lineRule="auto"/>
        <w:rPr>
          <w:rFonts w:ascii="仿宋" w:eastAsia="仿宋" w:hAnsi="仿宋"/>
          <w:b/>
          <w:sz w:val="32"/>
          <w:szCs w:val="32"/>
        </w:rPr>
      </w:pPr>
      <w:r w:rsidRPr="00696976">
        <w:rPr>
          <w:rFonts w:ascii="仿宋" w:eastAsia="仿宋" w:hAnsi="仿宋" w:hint="eastAsia"/>
          <w:b/>
          <w:sz w:val="32"/>
          <w:szCs w:val="32"/>
        </w:rPr>
        <w:lastRenderedPageBreak/>
        <w:t>格式2-1</w:t>
      </w:r>
      <w:r w:rsidRPr="00696976">
        <w:rPr>
          <w:rFonts w:ascii="仿宋" w:eastAsia="仿宋" w:hAnsi="仿宋"/>
          <w:b/>
          <w:sz w:val="32"/>
          <w:szCs w:val="32"/>
        </w:rPr>
        <w:t>4</w:t>
      </w:r>
    </w:p>
    <w:p w14:paraId="289C185D" w14:textId="77777777" w:rsidR="00B50ACF" w:rsidRPr="00696976" w:rsidRDefault="00CA3CAA">
      <w:pPr>
        <w:jc w:val="center"/>
        <w:rPr>
          <w:rFonts w:ascii="仿宋" w:eastAsia="仿宋" w:hAnsi="仿宋"/>
          <w:b/>
          <w:sz w:val="32"/>
          <w:szCs w:val="32"/>
        </w:rPr>
      </w:pPr>
      <w:r w:rsidRPr="00696976">
        <w:rPr>
          <w:rFonts w:ascii="仿宋" w:eastAsia="仿宋" w:hAnsi="仿宋" w:hint="eastAsia"/>
          <w:b/>
          <w:sz w:val="32"/>
          <w:szCs w:val="32"/>
        </w:rPr>
        <w:t>十三、监狱企业</w:t>
      </w:r>
    </w:p>
    <w:p w14:paraId="075F7770" w14:textId="77777777" w:rsidR="00B50ACF" w:rsidRPr="00696976" w:rsidRDefault="00CA3CAA">
      <w:pPr>
        <w:spacing w:after="0" w:line="360" w:lineRule="auto"/>
        <w:ind w:firstLineChars="200" w:firstLine="480"/>
        <w:jc w:val="left"/>
        <w:rPr>
          <w:rFonts w:ascii="仿宋" w:eastAsia="仿宋" w:hAnsi="仿宋"/>
          <w:sz w:val="24"/>
        </w:rPr>
      </w:pPr>
      <w:r w:rsidRPr="00696976">
        <w:rPr>
          <w:rFonts w:ascii="仿宋" w:eastAsia="仿宋" w:hAnsi="仿宋" w:hint="eastAsia"/>
          <w:sz w:val="24"/>
        </w:rPr>
        <w:t>根据</w:t>
      </w:r>
      <w:r w:rsidRPr="00696976">
        <w:rPr>
          <w:rFonts w:ascii="仿宋" w:eastAsia="仿宋" w:hAnsi="仿宋" w:cs="仿宋" w:hint="eastAsia"/>
          <w:sz w:val="24"/>
        </w:rPr>
        <w:t>《政府采购支持监狱企业发展有关问题的通知》</w:t>
      </w:r>
      <w:r w:rsidRPr="00696976">
        <w:rPr>
          <w:rFonts w:ascii="仿宋" w:eastAsia="仿宋" w:hAnsi="仿宋" w:hint="eastAsia"/>
          <w:sz w:val="24"/>
        </w:rPr>
        <w:t>（财库〔</w:t>
      </w:r>
      <w:r w:rsidRPr="00696976">
        <w:rPr>
          <w:rFonts w:ascii="仿宋" w:eastAsia="仿宋" w:hAnsi="仿宋"/>
          <w:sz w:val="24"/>
        </w:rPr>
        <w:t>2014〕68号）的规定</w:t>
      </w:r>
      <w:r w:rsidRPr="00696976">
        <w:rPr>
          <w:rFonts w:ascii="仿宋" w:eastAsia="仿宋" w:hAnsi="仿宋" w:hint="eastAsia"/>
          <w:sz w:val="24"/>
        </w:rPr>
        <w:t>监狱企业参加采购活动的，应</w:t>
      </w:r>
      <w:r w:rsidRPr="00696976">
        <w:rPr>
          <w:rFonts w:ascii="仿宋" w:eastAsia="仿宋" w:hAnsi="仿宋" w:cs="宋体" w:hint="eastAsia"/>
          <w:sz w:val="24"/>
        </w:rPr>
        <w:t>提供由省级以上监狱管理局、戒毒管理局</w:t>
      </w:r>
      <w:r w:rsidRPr="00696976">
        <w:rPr>
          <w:rFonts w:ascii="仿宋" w:eastAsia="仿宋" w:hAnsi="仿宋" w:cs="宋体"/>
          <w:sz w:val="24"/>
        </w:rPr>
        <w:t>(含新疆生产建设兵团)出具的属于监狱企业的证明文件。</w:t>
      </w:r>
    </w:p>
    <w:p w14:paraId="7475BA62" w14:textId="77777777" w:rsidR="00B50ACF" w:rsidRPr="00696976" w:rsidRDefault="00CA3CAA">
      <w:pPr>
        <w:spacing w:after="0" w:line="360" w:lineRule="auto"/>
        <w:jc w:val="left"/>
        <w:rPr>
          <w:rFonts w:ascii="仿宋" w:eastAsia="仿宋" w:hAnsi="仿宋" w:cs="宋体"/>
          <w:sz w:val="24"/>
        </w:rPr>
      </w:pPr>
      <w:r w:rsidRPr="00696976">
        <w:rPr>
          <w:rFonts w:ascii="仿宋" w:eastAsia="仿宋" w:hAnsi="仿宋" w:cs="宋体" w:hint="eastAsia"/>
          <w:sz w:val="24"/>
        </w:rPr>
        <w:t>注：</w:t>
      </w:r>
    </w:p>
    <w:p w14:paraId="637C325E" w14:textId="77777777" w:rsidR="00B50ACF" w:rsidRPr="00696976" w:rsidRDefault="00CA3CAA">
      <w:pPr>
        <w:spacing w:after="0" w:line="360" w:lineRule="auto"/>
        <w:rPr>
          <w:rFonts w:ascii="仿宋" w:eastAsia="仿宋" w:hAnsi="仿宋" w:cs="宋体"/>
          <w:sz w:val="24"/>
        </w:rPr>
      </w:pPr>
      <w:r w:rsidRPr="00696976">
        <w:rPr>
          <w:rFonts w:ascii="仿宋" w:eastAsia="仿宋" w:hAnsi="仿宋" w:cs="宋体"/>
          <w:sz w:val="24"/>
        </w:rPr>
        <w:t>1、投标人符合《政府采购支持监狱企业发展有关问题的通知》（财库〔2014〕68号）规定的划分标准为监狱企业适用。</w:t>
      </w:r>
    </w:p>
    <w:p w14:paraId="2EA5283A" w14:textId="77777777" w:rsidR="00B50ACF" w:rsidRPr="00696976" w:rsidRDefault="00CA3CAA">
      <w:pPr>
        <w:spacing w:line="300" w:lineRule="exact"/>
        <w:rPr>
          <w:rFonts w:ascii="仿宋" w:eastAsia="仿宋" w:hAnsi="仿宋" w:cs="宋体"/>
          <w:sz w:val="24"/>
        </w:rPr>
      </w:pPr>
      <w:r w:rsidRPr="00696976">
        <w:rPr>
          <w:rFonts w:ascii="仿宋" w:eastAsia="仿宋" w:hAnsi="仿宋" w:cs="宋体"/>
          <w:sz w:val="24"/>
        </w:rPr>
        <w:t>2、在政府采购活动中，监狱企业视同小型、微型企业，享受预留份额、评审中</w:t>
      </w:r>
      <w:r w:rsidRPr="00696976">
        <w:rPr>
          <w:rFonts w:ascii="仿宋" w:eastAsia="仿宋" w:hAnsi="仿宋" w:cs="宋体" w:hint="eastAsia"/>
          <w:sz w:val="24"/>
        </w:rPr>
        <w:t>价格扣除等政府采购促进中小企业发展的政府采购政策。</w:t>
      </w:r>
    </w:p>
    <w:p w14:paraId="1104F803" w14:textId="77777777" w:rsidR="00B50ACF" w:rsidRPr="00696976" w:rsidRDefault="00CA3CAA">
      <w:pPr>
        <w:widowControl/>
        <w:spacing w:after="0" w:line="240" w:lineRule="auto"/>
        <w:jc w:val="left"/>
        <w:rPr>
          <w:rFonts w:ascii="仿宋" w:eastAsia="仿宋" w:hAnsi="仿宋" w:cs="宋体"/>
          <w:sz w:val="24"/>
        </w:rPr>
      </w:pPr>
      <w:r w:rsidRPr="00696976">
        <w:rPr>
          <w:rFonts w:ascii="仿宋" w:eastAsia="仿宋" w:hAnsi="仿宋" w:cs="宋体"/>
          <w:sz w:val="24"/>
        </w:rPr>
        <w:br w:type="page"/>
      </w:r>
    </w:p>
    <w:p w14:paraId="06AB54C0" w14:textId="77777777" w:rsidR="00B50ACF" w:rsidRPr="00696976" w:rsidRDefault="00CA3CAA">
      <w:pPr>
        <w:pStyle w:val="1"/>
        <w:jc w:val="center"/>
        <w:rPr>
          <w:rFonts w:ascii="仿宋" w:eastAsia="仿宋" w:hAnsi="仿宋"/>
          <w:sz w:val="36"/>
          <w:szCs w:val="36"/>
        </w:rPr>
      </w:pPr>
      <w:r w:rsidRPr="00696976">
        <w:rPr>
          <w:rFonts w:ascii="仿宋" w:eastAsia="仿宋" w:hAnsi="仿宋" w:hint="eastAsia"/>
          <w:sz w:val="36"/>
          <w:szCs w:val="36"/>
        </w:rPr>
        <w:lastRenderedPageBreak/>
        <w:t>第四章  投标人和投标产品的资格、资质性及其他类似效力要求</w:t>
      </w:r>
      <w:bookmarkEnd w:id="163"/>
      <w:bookmarkEnd w:id="164"/>
    </w:p>
    <w:p w14:paraId="75DEEC10" w14:textId="77777777" w:rsidR="00B50ACF" w:rsidRPr="00696976" w:rsidRDefault="00CA3CAA">
      <w:pPr>
        <w:pStyle w:val="2"/>
        <w:spacing w:line="360" w:lineRule="exact"/>
        <w:rPr>
          <w:rFonts w:ascii="仿宋" w:eastAsia="仿宋" w:hAnsi="仿宋"/>
          <w:sz w:val="24"/>
          <w:szCs w:val="24"/>
        </w:rPr>
      </w:pPr>
      <w:r w:rsidRPr="00696976">
        <w:rPr>
          <w:rFonts w:ascii="仿宋" w:eastAsia="仿宋" w:hAnsi="仿宋" w:hint="eastAsia"/>
          <w:sz w:val="24"/>
          <w:szCs w:val="24"/>
        </w:rPr>
        <w:t>一、投标人资格、资质性及其他类似效力要求</w:t>
      </w:r>
    </w:p>
    <w:p w14:paraId="0413295D" w14:textId="77777777" w:rsidR="00B50ACF" w:rsidRPr="00696976" w:rsidRDefault="00CA3CAA">
      <w:pPr>
        <w:pStyle w:val="af2"/>
        <w:spacing w:line="420" w:lineRule="exact"/>
        <w:ind w:firstLineChars="0" w:firstLine="0"/>
        <w:rPr>
          <w:rFonts w:ascii="仿宋" w:eastAsia="仿宋" w:hAnsi="仿宋"/>
          <w:b/>
          <w:bCs/>
          <w:sz w:val="24"/>
        </w:rPr>
      </w:pPr>
      <w:r w:rsidRPr="00696976">
        <w:rPr>
          <w:rFonts w:ascii="仿宋" w:eastAsia="仿宋" w:hAnsi="仿宋"/>
          <w:b/>
          <w:bCs/>
          <w:sz w:val="24"/>
        </w:rPr>
        <w:t>（一）</w:t>
      </w:r>
      <w:r w:rsidRPr="00696976">
        <w:rPr>
          <w:rFonts w:ascii="仿宋" w:eastAsia="仿宋" w:hAnsi="仿宋" w:hint="eastAsia"/>
          <w:b/>
          <w:bCs/>
          <w:sz w:val="24"/>
        </w:rPr>
        <w:t>资格要求：</w:t>
      </w:r>
    </w:p>
    <w:p w14:paraId="6E267886" w14:textId="77777777" w:rsidR="00B50ACF" w:rsidRPr="00696976" w:rsidRDefault="00CA3CAA">
      <w:pPr>
        <w:pStyle w:val="af2"/>
        <w:spacing w:line="420" w:lineRule="exact"/>
        <w:ind w:firstLineChars="0" w:firstLine="0"/>
        <w:rPr>
          <w:rFonts w:ascii="仿宋" w:eastAsia="仿宋" w:hAnsi="仿宋"/>
          <w:sz w:val="24"/>
        </w:rPr>
      </w:pPr>
      <w:r w:rsidRPr="00696976">
        <w:rPr>
          <w:rFonts w:ascii="仿宋" w:eastAsia="仿宋" w:hAnsi="仿宋" w:hint="eastAsia"/>
          <w:sz w:val="24"/>
        </w:rPr>
        <w:t>1、</w:t>
      </w:r>
      <w:r w:rsidRPr="00696976">
        <w:rPr>
          <w:rFonts w:ascii="仿宋" w:eastAsia="仿宋" w:hAnsi="仿宋" w:cs="宋体" w:hint="eastAsia"/>
          <w:sz w:val="24"/>
        </w:rPr>
        <w:t>满足《中华人民共和国政府采购法》第二十二条规定</w:t>
      </w:r>
      <w:r w:rsidRPr="00696976">
        <w:rPr>
          <w:rFonts w:ascii="仿宋" w:eastAsia="仿宋" w:hAnsi="仿宋" w:cs="宋体"/>
          <w:sz w:val="24"/>
        </w:rPr>
        <w:t>；</w:t>
      </w:r>
    </w:p>
    <w:p w14:paraId="54EA9F2B" w14:textId="77777777" w:rsidR="00B50ACF" w:rsidRPr="00696976" w:rsidRDefault="00CA3CAA">
      <w:pPr>
        <w:tabs>
          <w:tab w:val="left" w:pos="7665"/>
        </w:tabs>
        <w:spacing w:line="400" w:lineRule="exact"/>
        <w:rPr>
          <w:rFonts w:ascii="仿宋" w:eastAsia="仿宋" w:hAnsi="仿宋"/>
          <w:sz w:val="24"/>
        </w:rPr>
      </w:pPr>
      <w:r w:rsidRPr="00696976">
        <w:rPr>
          <w:rFonts w:ascii="仿宋" w:eastAsia="仿宋" w:hAnsi="仿宋" w:hint="eastAsia"/>
          <w:sz w:val="24"/>
        </w:rPr>
        <w:t>2、</w:t>
      </w:r>
      <w:r w:rsidRPr="00696976">
        <w:rPr>
          <w:rFonts w:ascii="仿宋" w:eastAsia="仿宋" w:hAnsi="仿宋" w:cs="宋体" w:hint="eastAsia"/>
          <w:sz w:val="24"/>
        </w:rPr>
        <w:t>落实政府采购政策需满足的资格要求：无</w:t>
      </w:r>
    </w:p>
    <w:p w14:paraId="47E92371" w14:textId="77777777" w:rsidR="00B50ACF" w:rsidRPr="00696976" w:rsidRDefault="00CA3CAA">
      <w:pPr>
        <w:tabs>
          <w:tab w:val="left" w:pos="7665"/>
        </w:tabs>
        <w:spacing w:line="400" w:lineRule="exact"/>
        <w:rPr>
          <w:rFonts w:ascii="仿宋" w:eastAsia="仿宋" w:hAnsi="仿宋" w:cs="宋体"/>
          <w:sz w:val="24"/>
        </w:rPr>
      </w:pPr>
      <w:r w:rsidRPr="00696976">
        <w:rPr>
          <w:rFonts w:ascii="仿宋" w:eastAsia="仿宋" w:hAnsi="仿宋"/>
          <w:sz w:val="24"/>
        </w:rPr>
        <w:t>3</w:t>
      </w:r>
      <w:r w:rsidRPr="00696976">
        <w:rPr>
          <w:rFonts w:ascii="仿宋" w:eastAsia="仿宋" w:hAnsi="仿宋" w:hint="eastAsia"/>
          <w:sz w:val="24"/>
        </w:rPr>
        <w:t>、</w:t>
      </w:r>
      <w:r w:rsidRPr="00696976">
        <w:rPr>
          <w:rFonts w:ascii="仿宋" w:eastAsia="仿宋" w:hAnsi="仿宋" w:cs="宋体" w:hint="eastAsia"/>
          <w:sz w:val="24"/>
        </w:rPr>
        <w:t>本项目的特定资格要求：</w:t>
      </w:r>
    </w:p>
    <w:p w14:paraId="56017254" w14:textId="77777777" w:rsidR="00B50ACF" w:rsidRPr="00696976" w:rsidRDefault="00CA3CAA">
      <w:pPr>
        <w:tabs>
          <w:tab w:val="left" w:pos="7665"/>
        </w:tabs>
        <w:spacing w:line="400" w:lineRule="exact"/>
        <w:rPr>
          <w:rFonts w:ascii="仿宋" w:eastAsia="仿宋" w:hAnsi="仿宋" w:cs="宋体"/>
          <w:sz w:val="24"/>
        </w:rPr>
      </w:pPr>
      <w:r w:rsidRPr="00696976">
        <w:rPr>
          <w:rFonts w:ascii="仿宋" w:eastAsia="仿宋" w:hAnsi="仿宋" w:cs="宋体" w:hint="eastAsia"/>
          <w:sz w:val="24"/>
        </w:rPr>
        <w:t xml:space="preserve">    3.1若投标产品中有医疗器械的，投标人须符合《医疗器械监督管理条例》等政策法规要求并具有医疗器械生产许可证或者医疗器械经营许可/备案凭证。</w:t>
      </w:r>
    </w:p>
    <w:p w14:paraId="108BD6E9" w14:textId="77777777" w:rsidR="00B50ACF" w:rsidRPr="00696976" w:rsidRDefault="00CA3CAA">
      <w:pPr>
        <w:pStyle w:val="af2"/>
        <w:spacing w:line="420" w:lineRule="exact"/>
        <w:ind w:firstLineChars="0" w:firstLine="0"/>
        <w:rPr>
          <w:rFonts w:ascii="仿宋" w:eastAsia="仿宋" w:hAnsi="仿宋"/>
          <w:b/>
          <w:bCs/>
          <w:sz w:val="24"/>
        </w:rPr>
      </w:pPr>
      <w:r w:rsidRPr="00696976">
        <w:rPr>
          <w:rFonts w:ascii="仿宋" w:eastAsia="仿宋" w:hAnsi="仿宋" w:hint="eastAsia"/>
          <w:b/>
          <w:bCs/>
          <w:sz w:val="24"/>
        </w:rPr>
        <w:t>（二）资质性要求：无</w:t>
      </w:r>
    </w:p>
    <w:p w14:paraId="5FC06CAE" w14:textId="77777777" w:rsidR="00B50ACF" w:rsidRPr="00696976" w:rsidRDefault="00CA3CAA">
      <w:pPr>
        <w:pStyle w:val="af2"/>
        <w:spacing w:line="420" w:lineRule="exact"/>
        <w:ind w:firstLineChars="0" w:firstLine="0"/>
        <w:rPr>
          <w:rFonts w:ascii="仿宋" w:eastAsia="仿宋" w:hAnsi="仿宋"/>
          <w:b/>
          <w:bCs/>
          <w:sz w:val="24"/>
        </w:rPr>
      </w:pPr>
      <w:r w:rsidRPr="00696976">
        <w:rPr>
          <w:rFonts w:ascii="仿宋" w:eastAsia="仿宋" w:hAnsi="仿宋" w:hint="eastAsia"/>
          <w:b/>
          <w:bCs/>
          <w:sz w:val="24"/>
        </w:rPr>
        <w:t>（三）其他类似效力要求：</w:t>
      </w:r>
    </w:p>
    <w:p w14:paraId="7416265A" w14:textId="77777777" w:rsidR="00B50ACF" w:rsidRPr="00696976" w:rsidRDefault="00CA3CAA">
      <w:pPr>
        <w:pStyle w:val="af2"/>
        <w:spacing w:line="420" w:lineRule="exact"/>
        <w:ind w:firstLineChars="0" w:firstLine="0"/>
        <w:rPr>
          <w:rFonts w:ascii="仿宋" w:eastAsia="仿宋" w:hAnsi="仿宋"/>
          <w:b/>
          <w:sz w:val="24"/>
        </w:rPr>
      </w:pPr>
      <w:r w:rsidRPr="00696976">
        <w:rPr>
          <w:rFonts w:ascii="仿宋" w:eastAsia="仿宋" w:hAnsi="仿宋" w:hint="eastAsia"/>
          <w:sz w:val="24"/>
        </w:rPr>
        <w:t>（</w:t>
      </w:r>
      <w:r w:rsidRPr="00696976">
        <w:rPr>
          <w:rFonts w:ascii="仿宋" w:eastAsia="仿宋" w:hAnsi="仿宋"/>
          <w:sz w:val="24"/>
        </w:rPr>
        <w:t>1</w:t>
      </w:r>
      <w:r w:rsidRPr="00696976">
        <w:rPr>
          <w:rFonts w:ascii="仿宋" w:eastAsia="仿宋" w:hAnsi="仿宋" w:hint="eastAsia"/>
          <w:sz w:val="24"/>
        </w:rPr>
        <w:t>）授权参加本次投标活动的供应商代表证明材料</w:t>
      </w:r>
    </w:p>
    <w:p w14:paraId="10CA2E0E" w14:textId="77777777" w:rsidR="00B50ACF" w:rsidRPr="00696976" w:rsidRDefault="00CA3CAA">
      <w:pPr>
        <w:pStyle w:val="2"/>
        <w:spacing w:line="360" w:lineRule="exact"/>
        <w:rPr>
          <w:rFonts w:ascii="仿宋" w:eastAsia="仿宋" w:hAnsi="仿宋"/>
          <w:sz w:val="24"/>
          <w:szCs w:val="24"/>
        </w:rPr>
      </w:pPr>
      <w:r w:rsidRPr="00696976">
        <w:rPr>
          <w:rFonts w:ascii="仿宋" w:eastAsia="仿宋" w:hAnsi="仿宋" w:hint="eastAsia"/>
          <w:b w:val="0"/>
          <w:bCs w:val="0"/>
          <w:sz w:val="24"/>
          <w:szCs w:val="24"/>
        </w:rPr>
        <w:t>二、</w:t>
      </w:r>
      <w:r w:rsidRPr="00696976">
        <w:rPr>
          <w:rFonts w:ascii="仿宋" w:eastAsia="仿宋" w:hAnsi="仿宋" w:hint="eastAsia"/>
          <w:sz w:val="24"/>
          <w:szCs w:val="24"/>
        </w:rPr>
        <w:t>投标产品的资格、资质性及其他具有类似效力的要求</w:t>
      </w:r>
    </w:p>
    <w:p w14:paraId="37557D2B" w14:textId="77777777" w:rsidR="00B50ACF" w:rsidRPr="00696976" w:rsidRDefault="00CA3CAA">
      <w:pPr>
        <w:rPr>
          <w:rFonts w:ascii="仿宋" w:eastAsia="仿宋" w:hAnsi="仿宋"/>
          <w:b/>
          <w:bCs/>
          <w:sz w:val="24"/>
        </w:rPr>
      </w:pPr>
      <w:r w:rsidRPr="00696976">
        <w:rPr>
          <w:rFonts w:ascii="仿宋" w:eastAsia="仿宋" w:hAnsi="仿宋" w:hint="eastAsia"/>
          <w:b/>
          <w:bCs/>
          <w:sz w:val="24"/>
        </w:rPr>
        <w:t>（一）资格要求：</w:t>
      </w:r>
    </w:p>
    <w:p w14:paraId="65AFA94B" w14:textId="77777777" w:rsidR="00B50ACF" w:rsidRPr="00696976" w:rsidRDefault="00CA3CAA">
      <w:pPr>
        <w:rPr>
          <w:rFonts w:ascii="仿宋" w:eastAsia="仿宋" w:hAnsi="仿宋"/>
          <w:b/>
          <w:bCs/>
          <w:sz w:val="24"/>
        </w:rPr>
      </w:pPr>
      <w:r w:rsidRPr="00696976">
        <w:rPr>
          <w:rFonts w:ascii="仿宋" w:eastAsia="仿宋" w:hAnsi="仿宋" w:cs="宋体" w:hint="eastAsia"/>
          <w:sz w:val="24"/>
        </w:rPr>
        <w:t>（1）若投标产品中有医疗器械的，所投医疗器械须符合《医疗器械注册管理办法》等政策法规要求并具有中华人民共和国医疗器械注册或备案凭证；</w:t>
      </w:r>
    </w:p>
    <w:p w14:paraId="1EFE97D0" w14:textId="77777777" w:rsidR="00B50ACF" w:rsidRPr="00696976" w:rsidRDefault="00CA3CAA">
      <w:pPr>
        <w:rPr>
          <w:rFonts w:ascii="仿宋" w:eastAsia="仿宋" w:hAnsi="仿宋"/>
          <w:b/>
          <w:bCs/>
          <w:sz w:val="24"/>
        </w:rPr>
      </w:pPr>
      <w:r w:rsidRPr="00696976">
        <w:rPr>
          <w:rFonts w:ascii="仿宋" w:eastAsia="仿宋" w:hAnsi="仿宋" w:hint="eastAsia"/>
          <w:b/>
          <w:bCs/>
          <w:sz w:val="24"/>
        </w:rPr>
        <w:t>（二）资质性要求：无</w:t>
      </w:r>
    </w:p>
    <w:p w14:paraId="2812B9D1" w14:textId="77777777" w:rsidR="00B50ACF" w:rsidRPr="00696976" w:rsidRDefault="00CA3CAA">
      <w:pPr>
        <w:rPr>
          <w:rFonts w:ascii="仿宋" w:eastAsia="仿宋" w:hAnsi="仿宋"/>
          <w:b/>
          <w:bCs/>
          <w:sz w:val="24"/>
        </w:rPr>
      </w:pPr>
      <w:r w:rsidRPr="00696976">
        <w:rPr>
          <w:rFonts w:ascii="仿宋" w:eastAsia="仿宋" w:hAnsi="仿宋" w:hint="eastAsia"/>
          <w:b/>
          <w:bCs/>
          <w:sz w:val="24"/>
        </w:rPr>
        <w:t>（三）其他类似效力要求：无</w:t>
      </w:r>
    </w:p>
    <w:p w14:paraId="716F43B1" w14:textId="77777777" w:rsidR="00B50ACF" w:rsidRPr="00696976" w:rsidRDefault="00B50ACF">
      <w:pPr>
        <w:pStyle w:val="af2"/>
        <w:spacing w:line="420" w:lineRule="exact"/>
        <w:ind w:firstLineChars="0" w:firstLine="0"/>
        <w:rPr>
          <w:rFonts w:ascii="仿宋" w:eastAsia="仿宋" w:hAnsi="仿宋"/>
          <w:b/>
          <w:sz w:val="24"/>
        </w:rPr>
      </w:pPr>
    </w:p>
    <w:p w14:paraId="5484C30D" w14:textId="77777777" w:rsidR="00B50ACF" w:rsidRPr="00696976" w:rsidRDefault="00B50ACF">
      <w:pPr>
        <w:pStyle w:val="af2"/>
        <w:spacing w:line="420" w:lineRule="exact"/>
        <w:ind w:firstLineChars="0" w:firstLine="0"/>
        <w:rPr>
          <w:rFonts w:ascii="仿宋" w:eastAsia="仿宋" w:hAnsi="仿宋"/>
          <w:b/>
          <w:sz w:val="24"/>
        </w:rPr>
      </w:pPr>
    </w:p>
    <w:p w14:paraId="043BBD57" w14:textId="77777777" w:rsidR="00B50ACF" w:rsidRPr="00696976" w:rsidRDefault="00CA3CAA">
      <w:pPr>
        <w:pStyle w:val="af2"/>
        <w:spacing w:line="420" w:lineRule="exact"/>
        <w:ind w:firstLineChars="0" w:firstLine="0"/>
        <w:rPr>
          <w:rFonts w:ascii="仿宋" w:eastAsia="仿宋" w:hAnsi="仿宋"/>
          <w:b/>
          <w:sz w:val="24"/>
        </w:rPr>
      </w:pPr>
      <w:r w:rsidRPr="00696976">
        <w:rPr>
          <w:rFonts w:ascii="仿宋" w:eastAsia="仿宋" w:hAnsi="仿宋" w:hint="eastAsia"/>
          <w:b/>
          <w:sz w:val="24"/>
        </w:rPr>
        <w:t>注：1、资格要求中“参加本次政府采购活动前三年内，在经营活动中没有重大违法记录”中的重大违法记录，即因违法经营受到刑事处罚或者责令停产停业、吊销许可证或者执照、较大数额罚款等行政处罚，其中较大数额罚款的具体金额标准是指：若采购项目所属行业行政主管部门对较大数额罚款金额标准有明文规定的，以所属行业行政主管部门规定的较大数额罚款金额标准为准；若采</w:t>
      </w:r>
      <w:r w:rsidRPr="00696976">
        <w:rPr>
          <w:rFonts w:ascii="仿宋" w:eastAsia="仿宋" w:hAnsi="仿宋" w:hint="eastAsia"/>
          <w:b/>
          <w:sz w:val="24"/>
        </w:rPr>
        <w:lastRenderedPageBreak/>
        <w:t>购项目所属行业行政主管部门对较大数额罚款金额标准未明文规定的，以四川省人民政府规定的行政处罚罚款听证金额标准为准。</w:t>
      </w:r>
    </w:p>
    <w:p w14:paraId="02DB7080" w14:textId="77777777" w:rsidR="00B50ACF" w:rsidRPr="00696976" w:rsidRDefault="00CA3CAA">
      <w:pPr>
        <w:pStyle w:val="af2"/>
        <w:numPr>
          <w:ilvl w:val="0"/>
          <w:numId w:val="5"/>
        </w:numPr>
        <w:spacing w:line="420" w:lineRule="exact"/>
        <w:ind w:firstLineChars="196" w:firstLine="472"/>
        <w:rPr>
          <w:rFonts w:ascii="仿宋" w:eastAsia="仿宋" w:hAnsi="仿宋"/>
          <w:b/>
          <w:sz w:val="24"/>
        </w:rPr>
      </w:pPr>
      <w:r w:rsidRPr="00696976">
        <w:rPr>
          <w:rFonts w:ascii="仿宋" w:eastAsia="仿宋" w:hAnsi="仿宋" w:hint="eastAsia"/>
          <w:b/>
          <w:sz w:val="24"/>
        </w:rPr>
        <w:t>供应商在参加政府采购活动前，被纳入法院、工商行政管理部门、税务部门、银行认定的失信名单且在有效期内，或者在前三年政府采购合同履约过程中及其他经营活动履约过程中未依法履约被有关行政部门处罚（处理）的，本项目不认定其具有良好的商业信誉。</w:t>
      </w:r>
    </w:p>
    <w:p w14:paraId="37779353" w14:textId="77777777" w:rsidR="00B50ACF" w:rsidRPr="00696976" w:rsidRDefault="00CA3CAA">
      <w:pPr>
        <w:pStyle w:val="1"/>
        <w:jc w:val="center"/>
        <w:rPr>
          <w:rFonts w:ascii="仿宋" w:eastAsia="仿宋" w:hAnsi="仿宋"/>
          <w:sz w:val="36"/>
          <w:szCs w:val="36"/>
        </w:rPr>
      </w:pPr>
      <w:bookmarkStart w:id="170" w:name="_Toc3806"/>
      <w:bookmarkStart w:id="171" w:name="_Toc1588"/>
      <w:r w:rsidRPr="00696976">
        <w:rPr>
          <w:rFonts w:ascii="仿宋" w:eastAsia="仿宋" w:hAnsi="仿宋" w:hint="eastAsia"/>
          <w:sz w:val="36"/>
          <w:szCs w:val="36"/>
        </w:rPr>
        <w:br w:type="page"/>
      </w:r>
      <w:r w:rsidRPr="00696976">
        <w:rPr>
          <w:rFonts w:ascii="仿宋" w:eastAsia="仿宋" w:hAnsi="仿宋" w:hint="eastAsia"/>
          <w:sz w:val="36"/>
          <w:szCs w:val="36"/>
        </w:rPr>
        <w:lastRenderedPageBreak/>
        <w:t>第五章  投标人应当提供的资格、资质性及其他类似效力要求的相关证明材料</w:t>
      </w:r>
      <w:bookmarkEnd w:id="170"/>
      <w:bookmarkEnd w:id="171"/>
    </w:p>
    <w:p w14:paraId="015BB32C" w14:textId="77777777" w:rsidR="00B50ACF" w:rsidRPr="00696976" w:rsidRDefault="00B50ACF">
      <w:pPr>
        <w:rPr>
          <w:rFonts w:ascii="仿宋" w:eastAsia="仿宋" w:hAnsi="仿宋"/>
        </w:rPr>
      </w:pPr>
    </w:p>
    <w:p w14:paraId="35F54533" w14:textId="77777777" w:rsidR="00B50ACF" w:rsidRPr="00696976" w:rsidRDefault="00CA3CAA">
      <w:pPr>
        <w:pStyle w:val="2"/>
        <w:spacing w:line="360" w:lineRule="exact"/>
        <w:rPr>
          <w:rFonts w:ascii="仿宋" w:eastAsia="仿宋" w:hAnsi="仿宋"/>
          <w:sz w:val="24"/>
          <w:szCs w:val="24"/>
        </w:rPr>
      </w:pPr>
      <w:r w:rsidRPr="00696976">
        <w:rPr>
          <w:rFonts w:ascii="仿宋" w:eastAsia="仿宋" w:hAnsi="仿宋" w:hint="eastAsia"/>
          <w:sz w:val="24"/>
          <w:szCs w:val="24"/>
        </w:rPr>
        <w:t>一、应当提供的投标人资格、资质性及其他类似效力要求的相关证明材料</w:t>
      </w:r>
    </w:p>
    <w:p w14:paraId="1D6C816F" w14:textId="77777777" w:rsidR="00B50ACF" w:rsidRPr="00696976" w:rsidRDefault="00CA3CAA">
      <w:pPr>
        <w:rPr>
          <w:rFonts w:ascii="仿宋" w:eastAsia="仿宋" w:hAnsi="仿宋"/>
          <w:b/>
          <w:bCs/>
          <w:sz w:val="24"/>
        </w:rPr>
      </w:pPr>
      <w:r w:rsidRPr="00696976">
        <w:rPr>
          <w:rFonts w:ascii="仿宋" w:eastAsia="仿宋" w:hAnsi="仿宋" w:hint="eastAsia"/>
          <w:b/>
          <w:bCs/>
          <w:sz w:val="24"/>
        </w:rPr>
        <w:t>（一）资格要求相关证明材料：</w:t>
      </w:r>
    </w:p>
    <w:p w14:paraId="66AE3E56" w14:textId="77777777" w:rsidR="00B50ACF" w:rsidRPr="00696976" w:rsidRDefault="00CA3CAA">
      <w:pPr>
        <w:pStyle w:val="af2"/>
        <w:spacing w:line="420" w:lineRule="exact"/>
        <w:ind w:firstLineChars="0" w:firstLine="0"/>
        <w:rPr>
          <w:rFonts w:ascii="仿宋" w:eastAsia="仿宋" w:hAnsi="仿宋"/>
          <w:sz w:val="24"/>
        </w:rPr>
      </w:pPr>
      <w:r w:rsidRPr="00696976">
        <w:rPr>
          <w:rFonts w:ascii="仿宋" w:eastAsia="仿宋" w:hAnsi="仿宋" w:hint="eastAsia"/>
          <w:sz w:val="24"/>
        </w:rPr>
        <w:t>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p>
    <w:p w14:paraId="459A603A" w14:textId="77777777" w:rsidR="00B50ACF" w:rsidRPr="00696976" w:rsidRDefault="00CA3CAA">
      <w:pPr>
        <w:pStyle w:val="af2"/>
        <w:spacing w:line="420" w:lineRule="exact"/>
        <w:ind w:firstLineChars="0" w:firstLine="0"/>
        <w:rPr>
          <w:rFonts w:ascii="仿宋" w:eastAsia="仿宋" w:hAnsi="仿宋"/>
          <w:sz w:val="24"/>
        </w:rPr>
      </w:pPr>
      <w:r w:rsidRPr="00696976">
        <w:rPr>
          <w:rFonts w:ascii="仿宋" w:eastAsia="仿宋" w:hAnsi="仿宋" w:hint="eastAsia"/>
          <w:sz w:val="24"/>
        </w:rPr>
        <w:t>2、具备良好商业信誉的证明材料（可提供承诺函，格式详见第三章）；</w:t>
      </w:r>
    </w:p>
    <w:p w14:paraId="4E6A7BFE" w14:textId="77777777" w:rsidR="00B50ACF" w:rsidRPr="00696976" w:rsidRDefault="00CA3CAA">
      <w:pPr>
        <w:pStyle w:val="af2"/>
        <w:spacing w:line="420" w:lineRule="exact"/>
        <w:ind w:firstLineChars="0" w:firstLine="0"/>
        <w:rPr>
          <w:rFonts w:ascii="仿宋" w:eastAsia="仿宋" w:hAnsi="仿宋"/>
          <w:sz w:val="24"/>
        </w:rPr>
      </w:pPr>
      <w:r w:rsidRPr="00696976">
        <w:rPr>
          <w:rFonts w:ascii="仿宋" w:eastAsia="仿宋" w:hAnsi="仿宋" w:hint="eastAsia"/>
          <w:sz w:val="24"/>
        </w:rPr>
        <w:t>3、具备健全的财务会计制度的证明材料；｛注：①可提供20</w:t>
      </w:r>
      <w:r w:rsidRPr="00696976">
        <w:rPr>
          <w:rFonts w:ascii="仿宋" w:eastAsia="仿宋" w:hAnsi="仿宋"/>
          <w:sz w:val="24"/>
        </w:rPr>
        <w:t>19</w:t>
      </w:r>
      <w:r w:rsidRPr="00696976">
        <w:rPr>
          <w:rFonts w:ascii="仿宋" w:eastAsia="仿宋" w:hAnsi="仿宋" w:hint="eastAsia"/>
          <w:sz w:val="24"/>
        </w:rPr>
        <w:t>或20</w:t>
      </w:r>
      <w:r w:rsidRPr="00696976">
        <w:rPr>
          <w:rFonts w:ascii="仿宋" w:eastAsia="仿宋" w:hAnsi="仿宋"/>
          <w:sz w:val="24"/>
        </w:rPr>
        <w:t>20</w:t>
      </w:r>
      <w:r w:rsidRPr="00696976">
        <w:rPr>
          <w:rFonts w:ascii="仿宋" w:eastAsia="仿宋" w:hAnsi="仿宋" w:hint="eastAsia"/>
          <w:sz w:val="24"/>
        </w:rPr>
        <w:t>年度经审计的财务报告复印件（包含审计报告和审计报告中所涉及的财务报表和报表附注），②也可提供20</w:t>
      </w:r>
      <w:r w:rsidRPr="00696976">
        <w:rPr>
          <w:rFonts w:ascii="仿宋" w:eastAsia="仿宋" w:hAnsi="仿宋"/>
          <w:sz w:val="24"/>
        </w:rPr>
        <w:t>19</w:t>
      </w:r>
      <w:r w:rsidRPr="00696976">
        <w:rPr>
          <w:rFonts w:ascii="仿宋" w:eastAsia="仿宋" w:hAnsi="仿宋" w:hint="eastAsia"/>
          <w:sz w:val="24"/>
        </w:rPr>
        <w:t>或20</w:t>
      </w:r>
      <w:r w:rsidRPr="00696976">
        <w:rPr>
          <w:rFonts w:ascii="仿宋" w:eastAsia="仿宋" w:hAnsi="仿宋"/>
          <w:sz w:val="24"/>
        </w:rPr>
        <w:t>20</w:t>
      </w:r>
      <w:r w:rsidRPr="00696976">
        <w:rPr>
          <w:rFonts w:ascii="仿宋" w:eastAsia="仿宋" w:hAnsi="仿宋" w:hint="eastAsia"/>
          <w:sz w:val="24"/>
        </w:rPr>
        <w:t>年度供应商内部的财务报表复印件（至少包含资产负债表），③也可提供截至投标文件递交截止日一年内银行出具的资信证明（复印件），④供应商注册时间截至投标文件递交截止日不足一年的，也可提供加盖工商备案主管</w:t>
      </w:r>
      <w:r w:rsidRPr="00696976">
        <w:rPr>
          <w:rFonts w:ascii="仿宋" w:eastAsia="仿宋" w:hAnsi="仿宋"/>
          <w:sz w:val="24"/>
        </w:rPr>
        <w:t>部门印章</w:t>
      </w:r>
      <w:r w:rsidRPr="00696976">
        <w:rPr>
          <w:rFonts w:ascii="仿宋" w:eastAsia="仿宋" w:hAnsi="仿宋" w:hint="eastAsia"/>
          <w:sz w:val="24"/>
        </w:rPr>
        <w:t>的公司章程复印件。｝</w:t>
      </w:r>
    </w:p>
    <w:p w14:paraId="6623A0D4" w14:textId="77777777" w:rsidR="00B50ACF" w:rsidRPr="00696976" w:rsidRDefault="00CA3CAA">
      <w:pPr>
        <w:pStyle w:val="af2"/>
        <w:spacing w:line="420" w:lineRule="exact"/>
        <w:ind w:firstLineChars="0" w:firstLine="0"/>
        <w:rPr>
          <w:rFonts w:ascii="仿宋" w:eastAsia="仿宋" w:hAnsi="仿宋"/>
          <w:sz w:val="24"/>
        </w:rPr>
      </w:pPr>
      <w:r w:rsidRPr="00696976">
        <w:rPr>
          <w:rFonts w:ascii="仿宋" w:eastAsia="仿宋" w:hAnsi="仿宋" w:hint="eastAsia"/>
          <w:sz w:val="24"/>
        </w:rPr>
        <w:t>4、具有依法缴纳税收和社会保障资金的良好记录（可提供承诺函，格式详见第三章）；</w:t>
      </w:r>
    </w:p>
    <w:p w14:paraId="7FDDD1E2" w14:textId="77777777" w:rsidR="00B50ACF" w:rsidRPr="00696976" w:rsidRDefault="00CA3CAA">
      <w:pPr>
        <w:pStyle w:val="af2"/>
        <w:spacing w:line="420" w:lineRule="exact"/>
        <w:ind w:firstLineChars="0" w:firstLine="0"/>
        <w:rPr>
          <w:rFonts w:ascii="仿宋" w:eastAsia="仿宋" w:hAnsi="仿宋"/>
          <w:sz w:val="24"/>
        </w:rPr>
      </w:pPr>
      <w:r w:rsidRPr="00696976">
        <w:rPr>
          <w:rFonts w:ascii="仿宋" w:eastAsia="仿宋" w:hAnsi="仿宋" w:hint="eastAsia"/>
          <w:sz w:val="24"/>
        </w:rPr>
        <w:t>5、具备履行合同所必需的设备和专业技术能力的证明材料（可提供承诺函，格式详见第三章）；</w:t>
      </w:r>
    </w:p>
    <w:p w14:paraId="7BC9C861" w14:textId="77777777" w:rsidR="00B50ACF" w:rsidRPr="00696976" w:rsidRDefault="00CA3CAA">
      <w:pPr>
        <w:pStyle w:val="af2"/>
        <w:spacing w:line="420" w:lineRule="exact"/>
        <w:ind w:firstLineChars="0" w:firstLine="0"/>
        <w:rPr>
          <w:rFonts w:ascii="仿宋" w:eastAsia="仿宋" w:hAnsi="仿宋"/>
          <w:sz w:val="24"/>
        </w:rPr>
      </w:pPr>
      <w:r w:rsidRPr="00696976">
        <w:rPr>
          <w:rFonts w:ascii="仿宋" w:eastAsia="仿宋" w:hAnsi="仿宋" w:hint="eastAsia"/>
          <w:sz w:val="24"/>
        </w:rPr>
        <w:t>6、参加政府采购活动前3年内在经营活动中没有重大违法记录的承诺函（格式详见第三章）；</w:t>
      </w:r>
    </w:p>
    <w:p w14:paraId="0719260E" w14:textId="77777777" w:rsidR="00B50ACF" w:rsidRPr="00696976" w:rsidRDefault="00CA3CAA">
      <w:pPr>
        <w:pStyle w:val="af2"/>
        <w:spacing w:line="420" w:lineRule="exact"/>
        <w:ind w:firstLineChars="0" w:firstLine="0"/>
        <w:rPr>
          <w:rFonts w:ascii="仿宋" w:eastAsia="仿宋" w:hAnsi="仿宋"/>
          <w:sz w:val="24"/>
        </w:rPr>
      </w:pPr>
      <w:r w:rsidRPr="00696976">
        <w:rPr>
          <w:rFonts w:ascii="仿宋" w:eastAsia="仿宋" w:hAnsi="仿宋" w:hint="eastAsia"/>
          <w:sz w:val="24"/>
        </w:rPr>
        <w:t>7、具备法律、行政法规规定的其他条件的证明材料（可提供承诺函，格式详见第三章）；</w:t>
      </w:r>
    </w:p>
    <w:p w14:paraId="6AD5A174" w14:textId="77777777" w:rsidR="00B50ACF" w:rsidRPr="00696976" w:rsidRDefault="00CA3CAA">
      <w:pPr>
        <w:pStyle w:val="af2"/>
        <w:spacing w:line="420" w:lineRule="exact"/>
        <w:ind w:firstLineChars="0" w:firstLine="0"/>
        <w:rPr>
          <w:rFonts w:ascii="仿宋" w:eastAsia="仿宋" w:hAnsi="仿宋"/>
          <w:sz w:val="24"/>
        </w:rPr>
      </w:pPr>
      <w:r w:rsidRPr="00696976">
        <w:rPr>
          <w:rFonts w:ascii="仿宋" w:eastAsia="仿宋" w:hAnsi="仿宋" w:cs="宋体" w:hint="eastAsia"/>
          <w:sz w:val="24"/>
        </w:rPr>
        <w:lastRenderedPageBreak/>
        <w:t>8、落实政府采购政策需满足的资格要求：无</w:t>
      </w:r>
    </w:p>
    <w:p w14:paraId="209FCC17" w14:textId="77777777" w:rsidR="00B50ACF" w:rsidRPr="00696976" w:rsidRDefault="00CA3CAA">
      <w:pPr>
        <w:tabs>
          <w:tab w:val="left" w:pos="7665"/>
        </w:tabs>
        <w:spacing w:line="400" w:lineRule="exact"/>
        <w:rPr>
          <w:rFonts w:ascii="仿宋" w:eastAsia="仿宋" w:hAnsi="仿宋" w:cs="宋体"/>
          <w:sz w:val="24"/>
        </w:rPr>
      </w:pPr>
      <w:r w:rsidRPr="00696976">
        <w:rPr>
          <w:rFonts w:ascii="仿宋" w:eastAsia="仿宋" w:hAnsi="仿宋" w:hint="eastAsia"/>
          <w:sz w:val="24"/>
        </w:rPr>
        <w:t>9、</w:t>
      </w:r>
      <w:r w:rsidRPr="00696976">
        <w:rPr>
          <w:rFonts w:ascii="仿宋" w:eastAsia="仿宋" w:hAnsi="仿宋" w:cs="宋体" w:hint="eastAsia"/>
          <w:sz w:val="24"/>
        </w:rPr>
        <w:t>本项目的特定资格要求：</w:t>
      </w:r>
    </w:p>
    <w:p w14:paraId="2D654607" w14:textId="77777777" w:rsidR="00B50ACF" w:rsidRPr="00696976" w:rsidRDefault="00CA3CAA">
      <w:pPr>
        <w:tabs>
          <w:tab w:val="left" w:pos="7665"/>
        </w:tabs>
        <w:spacing w:line="400" w:lineRule="exact"/>
        <w:rPr>
          <w:rFonts w:ascii="仿宋" w:eastAsia="仿宋" w:hAnsi="仿宋" w:cs="宋体"/>
          <w:sz w:val="24"/>
        </w:rPr>
      </w:pPr>
      <w:r w:rsidRPr="00696976">
        <w:rPr>
          <w:rFonts w:ascii="仿宋" w:eastAsia="仿宋" w:hAnsi="仿宋" w:cs="宋体" w:hint="eastAsia"/>
          <w:sz w:val="24"/>
        </w:rPr>
        <w:t xml:space="preserve">    9.1若投标产品中有医疗器械的，投标人须符合《医疗器械监督管理条例》等政策法规要求并具有医疗器械生产许可证或者医疗器械经营许可/备案凭证；（提供相关复印件并加盖投标人公章）。</w:t>
      </w:r>
    </w:p>
    <w:p w14:paraId="213C52D0" w14:textId="77777777" w:rsidR="00B50ACF" w:rsidRPr="00696976" w:rsidRDefault="00CA3CAA">
      <w:pPr>
        <w:rPr>
          <w:rFonts w:ascii="仿宋" w:eastAsia="仿宋" w:hAnsi="仿宋"/>
          <w:b/>
          <w:bCs/>
          <w:sz w:val="24"/>
        </w:rPr>
      </w:pPr>
      <w:r w:rsidRPr="00696976">
        <w:rPr>
          <w:rFonts w:ascii="仿宋" w:eastAsia="仿宋" w:hAnsi="仿宋" w:hint="eastAsia"/>
          <w:b/>
          <w:bCs/>
          <w:sz w:val="24"/>
        </w:rPr>
        <w:t>（二）资质性要求相关证明材料：无</w:t>
      </w:r>
    </w:p>
    <w:p w14:paraId="2241A7FE" w14:textId="77777777" w:rsidR="00B50ACF" w:rsidRPr="00696976" w:rsidRDefault="00CA3CAA">
      <w:pPr>
        <w:rPr>
          <w:rFonts w:ascii="仿宋" w:eastAsia="仿宋" w:hAnsi="仿宋"/>
          <w:b/>
          <w:bCs/>
          <w:sz w:val="24"/>
        </w:rPr>
      </w:pPr>
      <w:r w:rsidRPr="00696976">
        <w:rPr>
          <w:rFonts w:ascii="仿宋" w:eastAsia="仿宋" w:hAnsi="仿宋" w:hint="eastAsia"/>
          <w:b/>
          <w:bCs/>
          <w:sz w:val="24"/>
        </w:rPr>
        <w:t>（三）其他类似效力要求相关证明材料：</w:t>
      </w:r>
    </w:p>
    <w:p w14:paraId="4BD6781D" w14:textId="77777777" w:rsidR="00B50ACF" w:rsidRPr="00696976" w:rsidRDefault="00CA3CAA">
      <w:pPr>
        <w:rPr>
          <w:rFonts w:ascii="仿宋" w:eastAsia="仿宋" w:hAnsi="仿宋"/>
          <w:sz w:val="24"/>
        </w:rPr>
      </w:pPr>
      <w:r w:rsidRPr="00696976">
        <w:rPr>
          <w:rFonts w:ascii="仿宋" w:eastAsia="仿宋" w:hAnsi="仿宋" w:hint="eastAsia"/>
          <w:sz w:val="24"/>
        </w:rPr>
        <w:t>（</w:t>
      </w:r>
      <w:r w:rsidRPr="00696976">
        <w:rPr>
          <w:rFonts w:ascii="仿宋" w:eastAsia="仿宋" w:hAnsi="仿宋"/>
          <w:sz w:val="24"/>
        </w:rPr>
        <w:t>1</w:t>
      </w:r>
      <w:r w:rsidRPr="00696976">
        <w:rPr>
          <w:rFonts w:ascii="仿宋" w:eastAsia="仿宋" w:hAnsi="仿宋" w:hint="eastAsia"/>
          <w:sz w:val="24"/>
        </w:rPr>
        <w:t>）法定代表人/单位负责人身份证明材料复印件。</w:t>
      </w:r>
    </w:p>
    <w:p w14:paraId="7DCADD41" w14:textId="77777777" w:rsidR="00B50ACF" w:rsidRPr="00696976" w:rsidRDefault="00CA3CAA">
      <w:pPr>
        <w:rPr>
          <w:rFonts w:ascii="仿宋" w:eastAsia="仿宋" w:hAnsi="仿宋"/>
          <w:sz w:val="24"/>
        </w:rPr>
      </w:pPr>
      <w:r w:rsidRPr="00696976">
        <w:rPr>
          <w:rFonts w:ascii="仿宋" w:eastAsia="仿宋" w:hAnsi="仿宋" w:hint="eastAsia"/>
          <w:sz w:val="24"/>
        </w:rPr>
        <w:t>（</w:t>
      </w:r>
      <w:r w:rsidRPr="00696976">
        <w:rPr>
          <w:rFonts w:ascii="仿宋" w:eastAsia="仿宋" w:hAnsi="仿宋"/>
          <w:sz w:val="24"/>
        </w:rPr>
        <w:t>2</w:t>
      </w:r>
      <w:r w:rsidRPr="00696976">
        <w:rPr>
          <w:rFonts w:ascii="仿宋" w:eastAsia="仿宋" w:hAnsi="仿宋" w:hint="eastAsia"/>
          <w:sz w:val="24"/>
        </w:rPr>
        <w:t>）法定代表人/单位负责人授权代理书原件及代理人身份证明材料复印件（注：①法定代表人/单位负责人授权代理书原件需加盖公章；②如投标文件均由投标人法定代表人/单位负责人签字或加盖私人印章的且法定代表人/单位负责人本人参与投标的，则可不提供。）。</w:t>
      </w:r>
    </w:p>
    <w:p w14:paraId="6A96F5F4" w14:textId="77777777" w:rsidR="00B50ACF" w:rsidRPr="00696976" w:rsidRDefault="00CA3CAA">
      <w:pPr>
        <w:pStyle w:val="2"/>
        <w:spacing w:line="360" w:lineRule="exact"/>
        <w:rPr>
          <w:rFonts w:ascii="仿宋" w:eastAsia="仿宋" w:hAnsi="仿宋"/>
          <w:sz w:val="24"/>
          <w:szCs w:val="24"/>
        </w:rPr>
      </w:pPr>
      <w:r w:rsidRPr="00696976">
        <w:rPr>
          <w:rFonts w:ascii="仿宋" w:eastAsia="仿宋" w:hAnsi="仿宋" w:hint="eastAsia"/>
          <w:b w:val="0"/>
          <w:bCs w:val="0"/>
          <w:sz w:val="24"/>
          <w:szCs w:val="24"/>
        </w:rPr>
        <w:t>二、</w:t>
      </w:r>
      <w:r w:rsidRPr="00696976">
        <w:rPr>
          <w:rFonts w:ascii="仿宋" w:eastAsia="仿宋" w:hAnsi="仿宋" w:hint="eastAsia"/>
          <w:sz w:val="24"/>
          <w:szCs w:val="24"/>
        </w:rPr>
        <w:t>应当提供的投标产品的资格、资质性及其他具有类似效力的要求的相关证明材料</w:t>
      </w:r>
    </w:p>
    <w:p w14:paraId="3C668ED9" w14:textId="77777777" w:rsidR="00B50ACF" w:rsidRPr="00696976" w:rsidRDefault="00CA3CAA">
      <w:pPr>
        <w:rPr>
          <w:rFonts w:ascii="仿宋" w:eastAsia="仿宋" w:hAnsi="仿宋"/>
          <w:b/>
          <w:bCs/>
          <w:sz w:val="24"/>
        </w:rPr>
      </w:pPr>
      <w:r w:rsidRPr="00696976">
        <w:rPr>
          <w:rFonts w:ascii="仿宋" w:eastAsia="仿宋" w:hAnsi="仿宋" w:hint="eastAsia"/>
          <w:b/>
          <w:bCs/>
          <w:sz w:val="24"/>
        </w:rPr>
        <w:t>（一）资格要求相关证明材料：</w:t>
      </w:r>
    </w:p>
    <w:p w14:paraId="4582E250" w14:textId="77777777" w:rsidR="00B50ACF" w:rsidRPr="00696976" w:rsidRDefault="00CA3CAA">
      <w:pPr>
        <w:rPr>
          <w:rFonts w:ascii="仿宋" w:eastAsia="仿宋" w:hAnsi="仿宋"/>
          <w:sz w:val="24"/>
        </w:rPr>
      </w:pPr>
      <w:r w:rsidRPr="00696976">
        <w:rPr>
          <w:rFonts w:ascii="仿宋" w:eastAsia="仿宋" w:hAnsi="仿宋" w:hint="eastAsia"/>
          <w:sz w:val="24"/>
        </w:rPr>
        <w:t>（1）若投标产品中有医疗器械的，所投医疗器械须符合《医疗器械注册管理办法》等政策法规要求并具有中华人民共和国医疗器械注册或备案凭证；（提供相关复印件并加盖投标人公章）</w:t>
      </w:r>
    </w:p>
    <w:p w14:paraId="4930FBD7" w14:textId="77777777" w:rsidR="00B50ACF" w:rsidRPr="00696976" w:rsidRDefault="00CA3CAA">
      <w:pPr>
        <w:rPr>
          <w:rFonts w:ascii="仿宋" w:eastAsia="仿宋" w:hAnsi="仿宋"/>
          <w:b/>
          <w:bCs/>
          <w:sz w:val="24"/>
        </w:rPr>
      </w:pPr>
      <w:r w:rsidRPr="00696976">
        <w:rPr>
          <w:rFonts w:ascii="仿宋" w:eastAsia="仿宋" w:hAnsi="仿宋" w:hint="eastAsia"/>
          <w:b/>
          <w:bCs/>
          <w:sz w:val="24"/>
        </w:rPr>
        <w:t>（二）资质性要求相关证明材料：无</w:t>
      </w:r>
    </w:p>
    <w:p w14:paraId="773A4CB5" w14:textId="77777777" w:rsidR="00B50ACF" w:rsidRPr="00696976" w:rsidRDefault="00CA3CAA">
      <w:pPr>
        <w:rPr>
          <w:rFonts w:ascii="仿宋" w:eastAsia="仿宋" w:hAnsi="仿宋"/>
          <w:b/>
          <w:bCs/>
          <w:sz w:val="24"/>
        </w:rPr>
      </w:pPr>
      <w:r w:rsidRPr="00696976">
        <w:rPr>
          <w:rFonts w:ascii="仿宋" w:eastAsia="仿宋" w:hAnsi="仿宋" w:hint="eastAsia"/>
          <w:b/>
          <w:bCs/>
          <w:sz w:val="24"/>
        </w:rPr>
        <w:t>（三）其他类似效力要求相关证明材料：无</w:t>
      </w:r>
    </w:p>
    <w:p w14:paraId="129DA149" w14:textId="77777777" w:rsidR="00B50ACF" w:rsidRPr="00696976" w:rsidRDefault="00B50ACF">
      <w:pPr>
        <w:rPr>
          <w:rFonts w:ascii="仿宋" w:eastAsia="仿宋" w:hAnsi="仿宋"/>
        </w:rPr>
      </w:pPr>
    </w:p>
    <w:p w14:paraId="444125CA" w14:textId="77777777" w:rsidR="00B50ACF" w:rsidRPr="00696976" w:rsidRDefault="00CA3CAA">
      <w:pPr>
        <w:spacing w:line="360" w:lineRule="auto"/>
        <w:rPr>
          <w:rFonts w:ascii="仿宋" w:eastAsia="仿宋" w:hAnsi="仿宋" w:cs="宋体"/>
          <w:b/>
          <w:kern w:val="0"/>
          <w:sz w:val="24"/>
        </w:rPr>
      </w:pPr>
      <w:r w:rsidRPr="00696976">
        <w:rPr>
          <w:rFonts w:ascii="仿宋" w:eastAsia="仿宋" w:hAnsi="仿宋" w:cs="宋体" w:hint="eastAsia"/>
          <w:b/>
          <w:kern w:val="0"/>
          <w:sz w:val="24"/>
        </w:rPr>
        <w:t>注：1、以上要求的资料复印件均须加盖投标单位的公章（鲜章）。</w:t>
      </w:r>
    </w:p>
    <w:p w14:paraId="1253A009" w14:textId="77777777" w:rsidR="00B50ACF" w:rsidRPr="00696976" w:rsidRDefault="00CA3CAA">
      <w:pPr>
        <w:ind w:firstLineChars="200" w:firstLine="482"/>
        <w:rPr>
          <w:rFonts w:ascii="仿宋" w:eastAsia="仿宋" w:hAnsi="仿宋" w:cs="宋体"/>
          <w:b/>
          <w:kern w:val="0"/>
          <w:sz w:val="24"/>
        </w:rPr>
      </w:pPr>
      <w:r w:rsidRPr="00696976">
        <w:rPr>
          <w:rFonts w:ascii="仿宋" w:eastAsia="仿宋" w:hAnsi="仿宋" w:cs="宋体" w:hint="eastAsia"/>
          <w:b/>
          <w:kern w:val="0"/>
          <w:sz w:val="24"/>
        </w:rPr>
        <w:t>2、</w:t>
      </w:r>
      <w:bookmarkStart w:id="172" w:name="_Toc2122"/>
      <w:bookmarkStart w:id="173" w:name="_Toc217446093"/>
      <w:r w:rsidRPr="00696976">
        <w:rPr>
          <w:rFonts w:ascii="仿宋" w:eastAsia="仿宋" w:hAnsi="仿宋" w:cs="宋体"/>
          <w:b/>
          <w:kern w:val="0"/>
          <w:sz w:val="24"/>
        </w:rPr>
        <w:t>根据国务院办公厅关于加快推进“多证合一”改革的指导意见（国办发【2017】41号）等政策要求，若资格要求涉及的登记、备案等有关事项和各类证照已实行多证合一导致供应商无法提供该类证明材料的，供应商须提供“多证合一”的营业执照，并就被“多证合一”整合的相关登记、备案和各类证照的真实性作出承诺（承诺函格式详见第</w:t>
      </w:r>
      <w:r w:rsidRPr="00696976">
        <w:rPr>
          <w:rFonts w:ascii="仿宋" w:eastAsia="仿宋" w:hAnsi="仿宋" w:cs="宋体" w:hint="eastAsia"/>
          <w:b/>
          <w:kern w:val="0"/>
          <w:sz w:val="24"/>
        </w:rPr>
        <w:t>三</w:t>
      </w:r>
      <w:r w:rsidRPr="00696976">
        <w:rPr>
          <w:rFonts w:ascii="仿宋" w:eastAsia="仿宋" w:hAnsi="仿宋" w:cs="宋体"/>
          <w:b/>
          <w:kern w:val="0"/>
          <w:sz w:val="24"/>
        </w:rPr>
        <w:t xml:space="preserve">章）。 </w:t>
      </w:r>
      <w:bookmarkEnd w:id="158"/>
    </w:p>
    <w:p w14:paraId="2D2F3118" w14:textId="77777777" w:rsidR="00B50ACF" w:rsidRPr="00696976" w:rsidRDefault="00B50ACF">
      <w:pPr>
        <w:spacing w:line="360" w:lineRule="auto"/>
        <w:rPr>
          <w:rFonts w:ascii="仿宋" w:eastAsia="仿宋" w:hAnsi="仿宋"/>
          <w:sz w:val="36"/>
          <w:szCs w:val="36"/>
        </w:rPr>
        <w:sectPr w:rsidR="00B50ACF" w:rsidRPr="00696976">
          <w:footerReference w:type="default" r:id="rId16"/>
          <w:pgSz w:w="11906" w:h="16838"/>
          <w:pgMar w:top="1440" w:right="1800" w:bottom="1440" w:left="1800" w:header="851" w:footer="992" w:gutter="0"/>
          <w:cols w:space="720"/>
          <w:docGrid w:type="lines" w:linePitch="312"/>
        </w:sectPr>
      </w:pPr>
    </w:p>
    <w:p w14:paraId="067B2590" w14:textId="77777777" w:rsidR="00B50ACF" w:rsidRPr="00696976" w:rsidRDefault="00CA3CAA">
      <w:pPr>
        <w:pStyle w:val="1"/>
        <w:jc w:val="center"/>
        <w:rPr>
          <w:rFonts w:ascii="仿宋" w:eastAsia="仿宋" w:hAnsi="仿宋"/>
          <w:sz w:val="36"/>
          <w:szCs w:val="36"/>
        </w:rPr>
      </w:pPr>
      <w:bookmarkStart w:id="174" w:name="PO_默认文件内容_32"/>
      <w:r w:rsidRPr="00696976">
        <w:rPr>
          <w:rFonts w:ascii="仿宋" w:eastAsia="仿宋" w:hAnsi="仿宋" w:hint="eastAsia"/>
          <w:sz w:val="36"/>
          <w:szCs w:val="36"/>
        </w:rPr>
        <w:lastRenderedPageBreak/>
        <w:t>第六章  招标项目技术、服务、政府采购合同内容条款及其他商务要求</w:t>
      </w:r>
      <w:bookmarkEnd w:id="172"/>
    </w:p>
    <w:p w14:paraId="3D5CAF7F" w14:textId="77777777" w:rsidR="00B50ACF" w:rsidRPr="00696976" w:rsidRDefault="00CA3CAA">
      <w:pPr>
        <w:pStyle w:val="2"/>
        <w:spacing w:line="400" w:lineRule="exact"/>
        <w:ind w:firstLineChars="98" w:firstLine="236"/>
        <w:rPr>
          <w:rFonts w:ascii="仿宋" w:eastAsia="仿宋" w:hAnsi="仿宋"/>
          <w:sz w:val="24"/>
          <w:szCs w:val="24"/>
        </w:rPr>
      </w:pPr>
      <w:bookmarkStart w:id="175" w:name="_Toc217446094"/>
      <w:bookmarkEnd w:id="173"/>
      <w:r w:rsidRPr="00696976">
        <w:rPr>
          <w:rFonts w:ascii="仿宋" w:eastAsia="仿宋" w:hAnsi="仿宋" w:hint="eastAsia"/>
          <w:sz w:val="24"/>
          <w:szCs w:val="24"/>
        </w:rPr>
        <w:t>前提：本章中标注“*”的条款为本项目的实质性条款，投标人不满足的，将按照无效投标处理。</w:t>
      </w:r>
    </w:p>
    <w:p w14:paraId="27C57F18" w14:textId="77777777" w:rsidR="00B50ACF" w:rsidRPr="00696976" w:rsidRDefault="00CA3CAA">
      <w:pPr>
        <w:pStyle w:val="2"/>
        <w:spacing w:line="400" w:lineRule="exact"/>
        <w:ind w:firstLineChars="98" w:firstLine="236"/>
        <w:rPr>
          <w:rFonts w:ascii="仿宋" w:eastAsia="仿宋" w:hAnsi="仿宋"/>
          <w:sz w:val="24"/>
          <w:szCs w:val="24"/>
        </w:rPr>
      </w:pPr>
      <w:r w:rsidRPr="00696976">
        <w:rPr>
          <w:rFonts w:ascii="仿宋" w:eastAsia="仿宋" w:hAnsi="仿宋" w:hint="eastAsia"/>
          <w:sz w:val="24"/>
          <w:szCs w:val="24"/>
        </w:rPr>
        <w:t>（一）. 项目概述</w:t>
      </w:r>
      <w:bookmarkEnd w:id="175"/>
    </w:p>
    <w:p w14:paraId="5EA97B08" w14:textId="6BB12B32" w:rsidR="00B50ACF" w:rsidRPr="00696976" w:rsidRDefault="00CA3CAA">
      <w:pPr>
        <w:pStyle w:val="a3"/>
        <w:spacing w:line="400" w:lineRule="exact"/>
        <w:ind w:firstLine="480"/>
        <w:rPr>
          <w:rFonts w:ascii="仿宋" w:eastAsia="仿宋" w:hAnsi="仿宋"/>
          <w:bCs/>
          <w:sz w:val="24"/>
        </w:rPr>
      </w:pPr>
      <w:bookmarkStart w:id="176" w:name="_Toc217446095"/>
      <w:r w:rsidRPr="00696976">
        <w:rPr>
          <w:rFonts w:ascii="仿宋" w:eastAsia="仿宋" w:hAnsi="仿宋" w:hint="eastAsia"/>
          <w:bCs/>
          <w:sz w:val="24"/>
        </w:rPr>
        <w:t>1.项目</w:t>
      </w:r>
      <w:r w:rsidRPr="00696976">
        <w:rPr>
          <w:rFonts w:ascii="仿宋" w:eastAsia="仿宋" w:hAnsi="仿宋"/>
          <w:bCs/>
          <w:sz w:val="24"/>
        </w:rPr>
        <w:t>概况</w:t>
      </w:r>
      <w:r w:rsidRPr="00696976">
        <w:rPr>
          <w:rFonts w:ascii="仿宋" w:eastAsia="仿宋" w:hAnsi="仿宋" w:hint="eastAsia"/>
          <w:bCs/>
          <w:sz w:val="24"/>
        </w:rPr>
        <w:t>：本项目共</w:t>
      </w:r>
      <w:r w:rsidR="00B15C42" w:rsidRPr="00696976">
        <w:rPr>
          <w:rFonts w:ascii="仿宋" w:eastAsia="仿宋" w:hAnsi="仿宋"/>
          <w:bCs/>
          <w:sz w:val="24"/>
        </w:rPr>
        <w:t>7</w:t>
      </w:r>
      <w:r w:rsidRPr="00696976">
        <w:rPr>
          <w:rFonts w:ascii="仿宋" w:eastAsia="仿宋" w:hAnsi="仿宋" w:hint="eastAsia"/>
          <w:bCs/>
          <w:sz w:val="24"/>
        </w:rPr>
        <w:t>个包，采购医疗设备一批。</w:t>
      </w:r>
    </w:p>
    <w:p w14:paraId="26E1CE67" w14:textId="77777777" w:rsidR="00B50ACF" w:rsidRPr="00696976" w:rsidRDefault="00CA3CAA">
      <w:pPr>
        <w:pStyle w:val="a3"/>
        <w:spacing w:line="400" w:lineRule="exact"/>
        <w:ind w:firstLine="480"/>
        <w:rPr>
          <w:rFonts w:ascii="仿宋" w:eastAsia="仿宋" w:hAnsi="仿宋"/>
          <w:bCs/>
          <w:sz w:val="24"/>
        </w:rPr>
      </w:pPr>
      <w:r w:rsidRPr="00696976">
        <w:rPr>
          <w:rFonts w:ascii="仿宋" w:eastAsia="仿宋" w:hAnsi="仿宋" w:hint="eastAsia"/>
          <w:bCs/>
          <w:sz w:val="24"/>
        </w:rPr>
        <w:t>2.标的名称及</w:t>
      </w:r>
      <w:r w:rsidRPr="00696976">
        <w:rPr>
          <w:rFonts w:ascii="仿宋" w:eastAsia="仿宋" w:hAnsi="仿宋"/>
          <w:bCs/>
          <w:sz w:val="24"/>
        </w:rPr>
        <w:t>所属行业</w:t>
      </w:r>
      <w:r w:rsidRPr="00696976">
        <w:rPr>
          <w:rFonts w:ascii="仿宋" w:eastAsia="仿宋" w:hAnsi="仿宋" w:hint="eastAsia"/>
          <w:bCs/>
          <w:sz w:val="24"/>
        </w:rPr>
        <w:t>：</w:t>
      </w:r>
    </w:p>
    <w:tbl>
      <w:tblPr>
        <w:tblStyle w:val="22"/>
        <w:tblW w:w="0" w:type="auto"/>
        <w:jc w:val="center"/>
        <w:tblLook w:val="04A0" w:firstRow="1" w:lastRow="0" w:firstColumn="1" w:lastColumn="0" w:noHBand="0" w:noVBand="1"/>
      </w:tblPr>
      <w:tblGrid>
        <w:gridCol w:w="2074"/>
        <w:gridCol w:w="1323"/>
        <w:gridCol w:w="3402"/>
        <w:gridCol w:w="1497"/>
      </w:tblGrid>
      <w:tr w:rsidR="00696976" w:rsidRPr="00696976" w14:paraId="28801C89" w14:textId="77777777">
        <w:trPr>
          <w:jc w:val="center"/>
        </w:trPr>
        <w:tc>
          <w:tcPr>
            <w:tcW w:w="2074" w:type="dxa"/>
            <w:vMerge w:val="restart"/>
            <w:vAlign w:val="center"/>
          </w:tcPr>
          <w:p w14:paraId="3FB81FDB" w14:textId="77777777" w:rsidR="00B50ACF" w:rsidRPr="00696976" w:rsidRDefault="00CA3CAA">
            <w:pPr>
              <w:spacing w:line="400" w:lineRule="exact"/>
              <w:jc w:val="center"/>
              <w:rPr>
                <w:rFonts w:ascii="仿宋" w:eastAsia="仿宋" w:hAnsi="仿宋"/>
                <w:bCs/>
                <w:sz w:val="24"/>
              </w:rPr>
            </w:pPr>
            <w:r w:rsidRPr="00696976">
              <w:rPr>
                <w:rFonts w:ascii="仿宋" w:eastAsia="仿宋" w:hAnsi="仿宋" w:hint="eastAsia"/>
                <w:bCs/>
                <w:sz w:val="24"/>
              </w:rPr>
              <w:t>包号：</w:t>
            </w:r>
            <w:r w:rsidRPr="00696976">
              <w:rPr>
                <w:rFonts w:ascii="仿宋" w:eastAsia="仿宋" w:hAnsi="仿宋"/>
                <w:bCs/>
                <w:sz w:val="24"/>
              </w:rPr>
              <w:t>01</w:t>
            </w:r>
          </w:p>
        </w:tc>
        <w:tc>
          <w:tcPr>
            <w:tcW w:w="1323" w:type="dxa"/>
            <w:vAlign w:val="center"/>
          </w:tcPr>
          <w:p w14:paraId="15AAF79E" w14:textId="77777777" w:rsidR="00B50ACF" w:rsidRPr="00696976" w:rsidRDefault="00CA3CAA">
            <w:pPr>
              <w:spacing w:line="400" w:lineRule="exact"/>
              <w:jc w:val="center"/>
              <w:rPr>
                <w:rFonts w:ascii="仿宋" w:eastAsia="仿宋" w:hAnsi="仿宋"/>
                <w:bCs/>
                <w:sz w:val="24"/>
              </w:rPr>
            </w:pPr>
            <w:r w:rsidRPr="00696976">
              <w:rPr>
                <w:rFonts w:ascii="仿宋" w:eastAsia="仿宋" w:hAnsi="仿宋" w:hint="eastAsia"/>
                <w:bCs/>
                <w:sz w:val="24"/>
              </w:rPr>
              <w:t>品目号</w:t>
            </w:r>
          </w:p>
        </w:tc>
        <w:tc>
          <w:tcPr>
            <w:tcW w:w="3402" w:type="dxa"/>
            <w:vAlign w:val="center"/>
          </w:tcPr>
          <w:p w14:paraId="5AEA20D1" w14:textId="77777777" w:rsidR="00B50ACF" w:rsidRPr="00696976" w:rsidRDefault="00CA3CAA">
            <w:pPr>
              <w:spacing w:line="400" w:lineRule="exact"/>
              <w:jc w:val="center"/>
              <w:rPr>
                <w:rFonts w:ascii="仿宋" w:eastAsia="仿宋" w:hAnsi="仿宋"/>
                <w:bCs/>
                <w:sz w:val="24"/>
              </w:rPr>
            </w:pPr>
            <w:r w:rsidRPr="00696976">
              <w:rPr>
                <w:rFonts w:ascii="仿宋" w:eastAsia="仿宋" w:hAnsi="仿宋" w:hint="eastAsia"/>
                <w:bCs/>
                <w:sz w:val="24"/>
              </w:rPr>
              <w:t>标的</w:t>
            </w:r>
            <w:r w:rsidRPr="00696976">
              <w:rPr>
                <w:rFonts w:ascii="仿宋" w:eastAsia="仿宋" w:hAnsi="仿宋"/>
                <w:bCs/>
                <w:sz w:val="24"/>
              </w:rPr>
              <w:t>名称</w:t>
            </w:r>
          </w:p>
        </w:tc>
        <w:tc>
          <w:tcPr>
            <w:tcW w:w="1497" w:type="dxa"/>
            <w:vAlign w:val="center"/>
          </w:tcPr>
          <w:p w14:paraId="62F9E982" w14:textId="77777777" w:rsidR="00B50ACF" w:rsidRPr="00696976" w:rsidRDefault="00CA3CAA">
            <w:pPr>
              <w:spacing w:line="400" w:lineRule="exact"/>
              <w:jc w:val="center"/>
              <w:rPr>
                <w:rFonts w:ascii="仿宋" w:eastAsia="仿宋" w:hAnsi="仿宋"/>
                <w:bCs/>
                <w:sz w:val="24"/>
              </w:rPr>
            </w:pPr>
            <w:r w:rsidRPr="00696976">
              <w:rPr>
                <w:rFonts w:ascii="仿宋" w:eastAsia="仿宋" w:hAnsi="仿宋" w:hint="eastAsia"/>
                <w:bCs/>
                <w:sz w:val="24"/>
              </w:rPr>
              <w:t>所属行业</w:t>
            </w:r>
          </w:p>
        </w:tc>
      </w:tr>
      <w:tr w:rsidR="00696976" w:rsidRPr="00696976" w14:paraId="37C92BC8" w14:textId="77777777">
        <w:trPr>
          <w:jc w:val="center"/>
        </w:trPr>
        <w:tc>
          <w:tcPr>
            <w:tcW w:w="2074" w:type="dxa"/>
            <w:vMerge/>
            <w:vAlign w:val="center"/>
          </w:tcPr>
          <w:p w14:paraId="55D3745B" w14:textId="77777777" w:rsidR="00B50ACF" w:rsidRPr="00696976" w:rsidRDefault="00B50ACF">
            <w:pPr>
              <w:spacing w:line="400" w:lineRule="exact"/>
              <w:jc w:val="center"/>
              <w:rPr>
                <w:rFonts w:ascii="仿宋" w:eastAsia="仿宋" w:hAnsi="仿宋"/>
                <w:bCs/>
                <w:sz w:val="24"/>
              </w:rPr>
            </w:pPr>
          </w:p>
        </w:tc>
        <w:tc>
          <w:tcPr>
            <w:tcW w:w="1323" w:type="dxa"/>
            <w:vAlign w:val="center"/>
          </w:tcPr>
          <w:p w14:paraId="2C23B6EE" w14:textId="77777777" w:rsidR="00B50ACF" w:rsidRPr="00696976" w:rsidRDefault="00CA3CAA">
            <w:pPr>
              <w:spacing w:line="400" w:lineRule="exact"/>
              <w:jc w:val="center"/>
              <w:rPr>
                <w:rFonts w:ascii="仿宋" w:eastAsia="仿宋" w:hAnsi="仿宋"/>
                <w:bCs/>
                <w:sz w:val="24"/>
              </w:rPr>
            </w:pPr>
            <w:r w:rsidRPr="00696976">
              <w:rPr>
                <w:rFonts w:ascii="仿宋" w:eastAsia="仿宋" w:hAnsi="仿宋" w:hint="eastAsia"/>
                <w:sz w:val="24"/>
              </w:rPr>
              <w:t>0</w:t>
            </w:r>
            <w:r w:rsidRPr="00696976">
              <w:rPr>
                <w:rFonts w:ascii="仿宋" w:eastAsia="仿宋" w:hAnsi="仿宋"/>
                <w:sz w:val="24"/>
              </w:rPr>
              <w:t>1-01</w:t>
            </w:r>
          </w:p>
        </w:tc>
        <w:tc>
          <w:tcPr>
            <w:tcW w:w="3402" w:type="dxa"/>
            <w:vAlign w:val="center"/>
          </w:tcPr>
          <w:p w14:paraId="712D8334" w14:textId="77777777" w:rsidR="00B50ACF" w:rsidRPr="00696976" w:rsidRDefault="00CA3CAA">
            <w:pPr>
              <w:spacing w:line="400" w:lineRule="exact"/>
              <w:jc w:val="center"/>
              <w:rPr>
                <w:rFonts w:ascii="仿宋" w:eastAsia="仿宋" w:hAnsi="仿宋"/>
                <w:bCs/>
                <w:sz w:val="24"/>
              </w:rPr>
            </w:pPr>
            <w:r w:rsidRPr="00696976">
              <w:rPr>
                <w:rFonts w:ascii="仿宋" w:eastAsia="仿宋" w:hAnsi="仿宋" w:hint="eastAsia"/>
                <w:sz w:val="24"/>
              </w:rPr>
              <w:t>监护仪1</w:t>
            </w:r>
          </w:p>
        </w:tc>
        <w:tc>
          <w:tcPr>
            <w:tcW w:w="1497" w:type="dxa"/>
            <w:vMerge w:val="restart"/>
            <w:vAlign w:val="center"/>
          </w:tcPr>
          <w:p w14:paraId="7A0F4B50" w14:textId="77777777" w:rsidR="00B50ACF" w:rsidRPr="00696976" w:rsidRDefault="00CA3CAA">
            <w:pPr>
              <w:spacing w:line="400" w:lineRule="exact"/>
              <w:ind w:firstLineChars="200" w:firstLine="480"/>
              <w:jc w:val="center"/>
              <w:rPr>
                <w:rFonts w:ascii="仿宋" w:eastAsia="仿宋" w:hAnsi="仿宋"/>
                <w:bCs/>
                <w:sz w:val="24"/>
              </w:rPr>
            </w:pPr>
            <w:r w:rsidRPr="00696976">
              <w:rPr>
                <w:rFonts w:ascii="仿宋" w:eastAsia="仿宋" w:hAnsi="仿宋" w:hint="eastAsia"/>
                <w:bCs/>
                <w:sz w:val="24"/>
              </w:rPr>
              <w:t>工业</w:t>
            </w:r>
          </w:p>
        </w:tc>
      </w:tr>
      <w:tr w:rsidR="00696976" w:rsidRPr="00696976" w14:paraId="53E207E9" w14:textId="77777777">
        <w:trPr>
          <w:jc w:val="center"/>
        </w:trPr>
        <w:tc>
          <w:tcPr>
            <w:tcW w:w="2074" w:type="dxa"/>
            <w:vMerge/>
            <w:vAlign w:val="center"/>
          </w:tcPr>
          <w:p w14:paraId="3BA16AE7" w14:textId="77777777" w:rsidR="00B50ACF" w:rsidRPr="00696976" w:rsidRDefault="00B50ACF">
            <w:pPr>
              <w:spacing w:line="400" w:lineRule="exact"/>
              <w:jc w:val="center"/>
              <w:rPr>
                <w:rFonts w:ascii="仿宋" w:eastAsia="仿宋" w:hAnsi="仿宋"/>
                <w:bCs/>
                <w:sz w:val="24"/>
              </w:rPr>
            </w:pPr>
          </w:p>
        </w:tc>
        <w:tc>
          <w:tcPr>
            <w:tcW w:w="1323" w:type="dxa"/>
            <w:vAlign w:val="center"/>
          </w:tcPr>
          <w:p w14:paraId="3A8EF231" w14:textId="77777777" w:rsidR="00B50ACF" w:rsidRPr="00696976" w:rsidRDefault="00CA3CAA">
            <w:pPr>
              <w:spacing w:line="400" w:lineRule="exact"/>
              <w:jc w:val="center"/>
              <w:rPr>
                <w:rFonts w:ascii="仿宋" w:eastAsia="仿宋" w:hAnsi="仿宋"/>
                <w:bCs/>
                <w:sz w:val="24"/>
              </w:rPr>
            </w:pPr>
            <w:r w:rsidRPr="00696976">
              <w:rPr>
                <w:rFonts w:ascii="仿宋" w:eastAsia="仿宋" w:hAnsi="仿宋" w:hint="eastAsia"/>
                <w:sz w:val="24"/>
              </w:rPr>
              <w:t>0</w:t>
            </w:r>
            <w:r w:rsidRPr="00696976">
              <w:rPr>
                <w:rFonts w:ascii="仿宋" w:eastAsia="仿宋" w:hAnsi="仿宋"/>
                <w:sz w:val="24"/>
              </w:rPr>
              <w:t>1-02</w:t>
            </w:r>
          </w:p>
        </w:tc>
        <w:tc>
          <w:tcPr>
            <w:tcW w:w="3402" w:type="dxa"/>
            <w:vAlign w:val="center"/>
          </w:tcPr>
          <w:p w14:paraId="18EE0637" w14:textId="77777777" w:rsidR="00B50ACF" w:rsidRPr="00696976" w:rsidRDefault="00CA3CAA">
            <w:pPr>
              <w:spacing w:line="400" w:lineRule="exact"/>
              <w:jc w:val="center"/>
              <w:rPr>
                <w:rFonts w:ascii="仿宋" w:eastAsia="仿宋" w:hAnsi="仿宋"/>
                <w:bCs/>
                <w:sz w:val="24"/>
              </w:rPr>
            </w:pPr>
            <w:r w:rsidRPr="00696976">
              <w:rPr>
                <w:rFonts w:ascii="仿宋" w:eastAsia="仿宋" w:hAnsi="仿宋" w:hint="eastAsia"/>
                <w:sz w:val="24"/>
              </w:rPr>
              <w:t>监护仪体温监测线</w:t>
            </w:r>
          </w:p>
        </w:tc>
        <w:tc>
          <w:tcPr>
            <w:tcW w:w="1497" w:type="dxa"/>
            <w:vMerge/>
            <w:vAlign w:val="center"/>
          </w:tcPr>
          <w:p w14:paraId="7E71193C" w14:textId="77777777" w:rsidR="00B50ACF" w:rsidRPr="00696976" w:rsidRDefault="00B50ACF">
            <w:pPr>
              <w:spacing w:line="400" w:lineRule="exact"/>
              <w:jc w:val="center"/>
              <w:rPr>
                <w:rFonts w:ascii="仿宋" w:eastAsia="仿宋" w:hAnsi="仿宋"/>
                <w:bCs/>
                <w:sz w:val="24"/>
              </w:rPr>
            </w:pPr>
          </w:p>
        </w:tc>
      </w:tr>
      <w:tr w:rsidR="00696976" w:rsidRPr="00696976" w14:paraId="211DB539" w14:textId="77777777">
        <w:trPr>
          <w:jc w:val="center"/>
        </w:trPr>
        <w:tc>
          <w:tcPr>
            <w:tcW w:w="2074" w:type="dxa"/>
            <w:vMerge/>
            <w:vAlign w:val="center"/>
          </w:tcPr>
          <w:p w14:paraId="21564BE4" w14:textId="77777777" w:rsidR="00B50ACF" w:rsidRPr="00696976" w:rsidRDefault="00B50ACF">
            <w:pPr>
              <w:spacing w:line="400" w:lineRule="exact"/>
              <w:jc w:val="center"/>
              <w:rPr>
                <w:rFonts w:ascii="仿宋" w:eastAsia="仿宋" w:hAnsi="仿宋"/>
                <w:bCs/>
                <w:sz w:val="24"/>
              </w:rPr>
            </w:pPr>
          </w:p>
        </w:tc>
        <w:tc>
          <w:tcPr>
            <w:tcW w:w="1323" w:type="dxa"/>
            <w:vAlign w:val="center"/>
          </w:tcPr>
          <w:p w14:paraId="06AA1FEE" w14:textId="77777777" w:rsidR="00B50ACF" w:rsidRPr="00696976" w:rsidRDefault="00CA3CAA">
            <w:pPr>
              <w:spacing w:line="400" w:lineRule="exact"/>
              <w:jc w:val="center"/>
              <w:rPr>
                <w:rFonts w:ascii="仿宋" w:eastAsia="仿宋" w:hAnsi="仿宋"/>
                <w:bCs/>
                <w:sz w:val="24"/>
              </w:rPr>
            </w:pPr>
            <w:r w:rsidRPr="00696976">
              <w:rPr>
                <w:rFonts w:ascii="仿宋" w:eastAsia="仿宋" w:hAnsi="仿宋" w:hint="eastAsia"/>
                <w:sz w:val="24"/>
              </w:rPr>
              <w:t>0</w:t>
            </w:r>
            <w:r w:rsidRPr="00696976">
              <w:rPr>
                <w:rFonts w:ascii="仿宋" w:eastAsia="仿宋" w:hAnsi="仿宋"/>
                <w:sz w:val="24"/>
              </w:rPr>
              <w:t>1-03</w:t>
            </w:r>
          </w:p>
        </w:tc>
        <w:tc>
          <w:tcPr>
            <w:tcW w:w="3402" w:type="dxa"/>
            <w:vAlign w:val="center"/>
          </w:tcPr>
          <w:p w14:paraId="4797A67B" w14:textId="77777777" w:rsidR="00B50ACF" w:rsidRPr="00696976" w:rsidRDefault="00CA3CAA">
            <w:pPr>
              <w:spacing w:line="400" w:lineRule="exact"/>
              <w:jc w:val="center"/>
              <w:rPr>
                <w:rFonts w:ascii="仿宋" w:eastAsia="仿宋" w:hAnsi="仿宋"/>
                <w:bCs/>
                <w:sz w:val="24"/>
              </w:rPr>
            </w:pPr>
            <w:r w:rsidRPr="00696976">
              <w:rPr>
                <w:rFonts w:ascii="仿宋" w:eastAsia="仿宋" w:hAnsi="仿宋" w:hint="eastAsia"/>
                <w:sz w:val="24"/>
              </w:rPr>
              <w:t>监护仪有创压力连接线</w:t>
            </w:r>
          </w:p>
        </w:tc>
        <w:tc>
          <w:tcPr>
            <w:tcW w:w="1497" w:type="dxa"/>
            <w:vMerge/>
            <w:vAlign w:val="center"/>
          </w:tcPr>
          <w:p w14:paraId="1FDA9F4B" w14:textId="77777777" w:rsidR="00B50ACF" w:rsidRPr="00696976" w:rsidRDefault="00B50ACF">
            <w:pPr>
              <w:spacing w:line="400" w:lineRule="exact"/>
              <w:jc w:val="center"/>
              <w:rPr>
                <w:rFonts w:ascii="仿宋" w:eastAsia="仿宋" w:hAnsi="仿宋"/>
                <w:bCs/>
                <w:sz w:val="24"/>
              </w:rPr>
            </w:pPr>
          </w:p>
        </w:tc>
      </w:tr>
      <w:tr w:rsidR="00696976" w:rsidRPr="00696976" w14:paraId="1E926D68" w14:textId="77777777">
        <w:trPr>
          <w:jc w:val="center"/>
        </w:trPr>
        <w:tc>
          <w:tcPr>
            <w:tcW w:w="2074" w:type="dxa"/>
            <w:vMerge/>
            <w:vAlign w:val="center"/>
          </w:tcPr>
          <w:p w14:paraId="0BBE0F4C" w14:textId="77777777" w:rsidR="00B50ACF" w:rsidRPr="00696976" w:rsidRDefault="00B50ACF">
            <w:pPr>
              <w:spacing w:line="400" w:lineRule="exact"/>
              <w:jc w:val="center"/>
              <w:rPr>
                <w:rFonts w:ascii="仿宋" w:eastAsia="仿宋" w:hAnsi="仿宋"/>
                <w:bCs/>
                <w:sz w:val="24"/>
              </w:rPr>
            </w:pPr>
          </w:p>
        </w:tc>
        <w:tc>
          <w:tcPr>
            <w:tcW w:w="1323" w:type="dxa"/>
            <w:vAlign w:val="center"/>
          </w:tcPr>
          <w:p w14:paraId="155D83F2" w14:textId="77777777" w:rsidR="00B50ACF" w:rsidRPr="00696976" w:rsidRDefault="00CA3CAA">
            <w:pPr>
              <w:spacing w:line="400" w:lineRule="exact"/>
              <w:jc w:val="center"/>
              <w:rPr>
                <w:rFonts w:ascii="仿宋" w:eastAsia="仿宋" w:hAnsi="仿宋"/>
                <w:bCs/>
                <w:sz w:val="24"/>
              </w:rPr>
            </w:pPr>
            <w:r w:rsidRPr="00696976">
              <w:rPr>
                <w:rFonts w:ascii="仿宋" w:eastAsia="仿宋" w:hAnsi="仿宋" w:hint="eastAsia"/>
                <w:sz w:val="24"/>
              </w:rPr>
              <w:t>0</w:t>
            </w:r>
            <w:r w:rsidRPr="00696976">
              <w:rPr>
                <w:rFonts w:ascii="仿宋" w:eastAsia="仿宋" w:hAnsi="仿宋"/>
                <w:sz w:val="24"/>
              </w:rPr>
              <w:t>1-04</w:t>
            </w:r>
          </w:p>
        </w:tc>
        <w:tc>
          <w:tcPr>
            <w:tcW w:w="3402" w:type="dxa"/>
            <w:vAlign w:val="center"/>
          </w:tcPr>
          <w:p w14:paraId="3F9B8A45" w14:textId="77777777" w:rsidR="00B50ACF" w:rsidRPr="00696976" w:rsidRDefault="00CA3CAA">
            <w:pPr>
              <w:spacing w:line="400" w:lineRule="exact"/>
              <w:jc w:val="center"/>
              <w:rPr>
                <w:rFonts w:ascii="仿宋" w:eastAsia="仿宋" w:hAnsi="仿宋"/>
                <w:bCs/>
                <w:sz w:val="24"/>
              </w:rPr>
            </w:pPr>
            <w:r w:rsidRPr="00696976">
              <w:rPr>
                <w:rFonts w:ascii="仿宋" w:eastAsia="仿宋" w:hAnsi="仿宋" w:hint="eastAsia"/>
                <w:sz w:val="24"/>
              </w:rPr>
              <w:t>肌松监测仪</w:t>
            </w:r>
          </w:p>
        </w:tc>
        <w:tc>
          <w:tcPr>
            <w:tcW w:w="1497" w:type="dxa"/>
            <w:vMerge/>
            <w:vAlign w:val="center"/>
          </w:tcPr>
          <w:p w14:paraId="4D144B1D" w14:textId="77777777" w:rsidR="00B50ACF" w:rsidRPr="00696976" w:rsidRDefault="00B50ACF">
            <w:pPr>
              <w:spacing w:line="400" w:lineRule="exact"/>
              <w:jc w:val="center"/>
              <w:rPr>
                <w:rFonts w:ascii="仿宋" w:eastAsia="仿宋" w:hAnsi="仿宋"/>
                <w:bCs/>
                <w:sz w:val="24"/>
              </w:rPr>
            </w:pPr>
          </w:p>
        </w:tc>
      </w:tr>
      <w:tr w:rsidR="00696976" w:rsidRPr="00696976" w14:paraId="284590D7" w14:textId="77777777">
        <w:trPr>
          <w:jc w:val="center"/>
        </w:trPr>
        <w:tc>
          <w:tcPr>
            <w:tcW w:w="2074" w:type="dxa"/>
            <w:vMerge/>
            <w:vAlign w:val="center"/>
          </w:tcPr>
          <w:p w14:paraId="727BE866" w14:textId="77777777" w:rsidR="00B50ACF" w:rsidRPr="00696976" w:rsidRDefault="00B50ACF">
            <w:pPr>
              <w:spacing w:line="400" w:lineRule="exact"/>
              <w:jc w:val="center"/>
              <w:rPr>
                <w:rFonts w:ascii="仿宋" w:eastAsia="仿宋" w:hAnsi="仿宋"/>
                <w:bCs/>
                <w:sz w:val="24"/>
              </w:rPr>
            </w:pPr>
          </w:p>
        </w:tc>
        <w:tc>
          <w:tcPr>
            <w:tcW w:w="1323" w:type="dxa"/>
            <w:vAlign w:val="center"/>
          </w:tcPr>
          <w:p w14:paraId="168F850C" w14:textId="77777777" w:rsidR="00B50ACF" w:rsidRPr="00696976" w:rsidRDefault="00CA3CAA">
            <w:pPr>
              <w:spacing w:line="400" w:lineRule="exact"/>
              <w:jc w:val="center"/>
              <w:rPr>
                <w:rFonts w:ascii="仿宋" w:eastAsia="仿宋" w:hAnsi="仿宋"/>
                <w:bCs/>
                <w:sz w:val="24"/>
              </w:rPr>
            </w:pPr>
            <w:r w:rsidRPr="00696976">
              <w:rPr>
                <w:rFonts w:ascii="仿宋" w:eastAsia="仿宋" w:hAnsi="仿宋" w:hint="eastAsia"/>
                <w:sz w:val="24"/>
              </w:rPr>
              <w:t>0</w:t>
            </w:r>
            <w:r w:rsidRPr="00696976">
              <w:rPr>
                <w:rFonts w:ascii="仿宋" w:eastAsia="仿宋" w:hAnsi="仿宋"/>
                <w:sz w:val="24"/>
              </w:rPr>
              <w:t>1-05</w:t>
            </w:r>
          </w:p>
        </w:tc>
        <w:tc>
          <w:tcPr>
            <w:tcW w:w="3402" w:type="dxa"/>
            <w:vAlign w:val="center"/>
          </w:tcPr>
          <w:p w14:paraId="1AEFD7BB" w14:textId="77777777" w:rsidR="00B50ACF" w:rsidRPr="00696976" w:rsidRDefault="00CA3CAA">
            <w:pPr>
              <w:spacing w:line="400" w:lineRule="exact"/>
              <w:jc w:val="center"/>
              <w:rPr>
                <w:rFonts w:ascii="仿宋" w:eastAsia="仿宋" w:hAnsi="仿宋"/>
                <w:bCs/>
                <w:sz w:val="24"/>
              </w:rPr>
            </w:pPr>
            <w:r w:rsidRPr="00696976">
              <w:rPr>
                <w:rFonts w:ascii="仿宋" w:eastAsia="仿宋" w:hAnsi="仿宋" w:hint="eastAsia"/>
                <w:sz w:val="24"/>
              </w:rPr>
              <w:t>十二导心电图机</w:t>
            </w:r>
          </w:p>
        </w:tc>
        <w:tc>
          <w:tcPr>
            <w:tcW w:w="1497" w:type="dxa"/>
            <w:vMerge/>
            <w:vAlign w:val="center"/>
          </w:tcPr>
          <w:p w14:paraId="7E33E783" w14:textId="77777777" w:rsidR="00B50ACF" w:rsidRPr="00696976" w:rsidRDefault="00B50ACF">
            <w:pPr>
              <w:spacing w:line="400" w:lineRule="exact"/>
              <w:jc w:val="center"/>
              <w:rPr>
                <w:rFonts w:ascii="仿宋" w:eastAsia="仿宋" w:hAnsi="仿宋"/>
                <w:bCs/>
                <w:sz w:val="24"/>
              </w:rPr>
            </w:pPr>
          </w:p>
        </w:tc>
      </w:tr>
      <w:tr w:rsidR="00696976" w:rsidRPr="00696976" w14:paraId="42515541" w14:textId="77777777">
        <w:trPr>
          <w:jc w:val="center"/>
        </w:trPr>
        <w:tc>
          <w:tcPr>
            <w:tcW w:w="2074" w:type="dxa"/>
            <w:vMerge/>
            <w:vAlign w:val="center"/>
          </w:tcPr>
          <w:p w14:paraId="0FD25283" w14:textId="77777777" w:rsidR="00B50ACF" w:rsidRPr="00696976" w:rsidRDefault="00B50ACF">
            <w:pPr>
              <w:spacing w:line="400" w:lineRule="exact"/>
              <w:jc w:val="center"/>
              <w:rPr>
                <w:rFonts w:ascii="仿宋" w:eastAsia="仿宋" w:hAnsi="仿宋"/>
                <w:bCs/>
                <w:sz w:val="24"/>
              </w:rPr>
            </w:pPr>
          </w:p>
        </w:tc>
        <w:tc>
          <w:tcPr>
            <w:tcW w:w="1323" w:type="dxa"/>
            <w:vAlign w:val="center"/>
          </w:tcPr>
          <w:p w14:paraId="12B42D3B" w14:textId="77777777" w:rsidR="00B50ACF" w:rsidRPr="00696976" w:rsidRDefault="00CA3CAA">
            <w:pPr>
              <w:spacing w:line="400" w:lineRule="exact"/>
              <w:jc w:val="center"/>
              <w:rPr>
                <w:rFonts w:ascii="仿宋" w:eastAsia="仿宋" w:hAnsi="仿宋"/>
                <w:bCs/>
                <w:sz w:val="24"/>
              </w:rPr>
            </w:pPr>
            <w:r w:rsidRPr="00696976">
              <w:rPr>
                <w:rFonts w:ascii="仿宋" w:eastAsia="仿宋" w:hAnsi="仿宋" w:hint="eastAsia"/>
                <w:sz w:val="24"/>
              </w:rPr>
              <w:t>0</w:t>
            </w:r>
            <w:r w:rsidRPr="00696976">
              <w:rPr>
                <w:rFonts w:ascii="仿宋" w:eastAsia="仿宋" w:hAnsi="仿宋"/>
                <w:sz w:val="24"/>
              </w:rPr>
              <w:t>1-06</w:t>
            </w:r>
          </w:p>
        </w:tc>
        <w:tc>
          <w:tcPr>
            <w:tcW w:w="3402" w:type="dxa"/>
            <w:vAlign w:val="center"/>
          </w:tcPr>
          <w:p w14:paraId="2537E868" w14:textId="77777777" w:rsidR="00B50ACF" w:rsidRPr="00696976" w:rsidRDefault="00CA3CAA">
            <w:pPr>
              <w:spacing w:line="400" w:lineRule="exact"/>
              <w:jc w:val="center"/>
              <w:rPr>
                <w:rFonts w:ascii="仿宋" w:eastAsia="仿宋" w:hAnsi="仿宋"/>
                <w:bCs/>
                <w:sz w:val="24"/>
              </w:rPr>
            </w:pPr>
            <w:r w:rsidRPr="00696976">
              <w:rPr>
                <w:rFonts w:ascii="仿宋" w:eastAsia="仿宋" w:hAnsi="仿宋" w:hint="eastAsia"/>
                <w:sz w:val="24"/>
              </w:rPr>
              <w:t>心电监护仪1</w:t>
            </w:r>
          </w:p>
        </w:tc>
        <w:tc>
          <w:tcPr>
            <w:tcW w:w="1497" w:type="dxa"/>
            <w:vMerge/>
            <w:vAlign w:val="center"/>
          </w:tcPr>
          <w:p w14:paraId="6CDBAB8E" w14:textId="77777777" w:rsidR="00B50ACF" w:rsidRPr="00696976" w:rsidRDefault="00B50ACF">
            <w:pPr>
              <w:spacing w:line="400" w:lineRule="exact"/>
              <w:jc w:val="center"/>
              <w:rPr>
                <w:rFonts w:ascii="仿宋" w:eastAsia="仿宋" w:hAnsi="仿宋"/>
                <w:bCs/>
                <w:sz w:val="24"/>
              </w:rPr>
            </w:pPr>
          </w:p>
        </w:tc>
      </w:tr>
      <w:tr w:rsidR="00696976" w:rsidRPr="00696976" w14:paraId="0AA82547" w14:textId="77777777">
        <w:trPr>
          <w:jc w:val="center"/>
        </w:trPr>
        <w:tc>
          <w:tcPr>
            <w:tcW w:w="2074" w:type="dxa"/>
            <w:vMerge w:val="restart"/>
            <w:vAlign w:val="center"/>
          </w:tcPr>
          <w:p w14:paraId="45408364" w14:textId="77777777" w:rsidR="00B50ACF" w:rsidRPr="00696976" w:rsidRDefault="00CA3CAA">
            <w:pPr>
              <w:spacing w:line="400" w:lineRule="exact"/>
              <w:jc w:val="center"/>
              <w:rPr>
                <w:rFonts w:ascii="仿宋" w:eastAsia="仿宋" w:hAnsi="仿宋"/>
                <w:bCs/>
                <w:sz w:val="24"/>
              </w:rPr>
            </w:pPr>
            <w:r w:rsidRPr="00696976">
              <w:rPr>
                <w:rFonts w:ascii="仿宋" w:eastAsia="仿宋" w:hAnsi="仿宋" w:hint="eastAsia"/>
                <w:bCs/>
                <w:sz w:val="24"/>
              </w:rPr>
              <w:t>包号：0</w:t>
            </w:r>
            <w:r w:rsidRPr="00696976">
              <w:rPr>
                <w:rFonts w:ascii="仿宋" w:eastAsia="仿宋" w:hAnsi="仿宋"/>
                <w:bCs/>
                <w:sz w:val="24"/>
              </w:rPr>
              <w:t>2</w:t>
            </w:r>
          </w:p>
        </w:tc>
        <w:tc>
          <w:tcPr>
            <w:tcW w:w="1323" w:type="dxa"/>
            <w:vAlign w:val="center"/>
          </w:tcPr>
          <w:p w14:paraId="56FD78EE" w14:textId="77777777" w:rsidR="00B50ACF" w:rsidRPr="00696976" w:rsidRDefault="00CA3CAA">
            <w:pPr>
              <w:spacing w:line="400" w:lineRule="exact"/>
              <w:jc w:val="center"/>
              <w:rPr>
                <w:rFonts w:ascii="仿宋" w:eastAsia="仿宋" w:hAnsi="仿宋"/>
                <w:bCs/>
                <w:sz w:val="24"/>
              </w:rPr>
            </w:pPr>
            <w:r w:rsidRPr="00696976">
              <w:rPr>
                <w:rFonts w:ascii="仿宋" w:eastAsia="仿宋" w:hAnsi="仿宋" w:hint="eastAsia"/>
                <w:sz w:val="24"/>
              </w:rPr>
              <w:t>0</w:t>
            </w:r>
            <w:r w:rsidRPr="00696976">
              <w:rPr>
                <w:rFonts w:ascii="仿宋" w:eastAsia="仿宋" w:hAnsi="仿宋"/>
                <w:sz w:val="24"/>
              </w:rPr>
              <w:t>2-01</w:t>
            </w:r>
          </w:p>
        </w:tc>
        <w:tc>
          <w:tcPr>
            <w:tcW w:w="3402" w:type="dxa"/>
            <w:vAlign w:val="center"/>
          </w:tcPr>
          <w:p w14:paraId="551527FD" w14:textId="77777777" w:rsidR="00B50ACF" w:rsidRPr="00696976" w:rsidRDefault="00CA3CAA">
            <w:pPr>
              <w:spacing w:line="400" w:lineRule="exact"/>
              <w:jc w:val="center"/>
              <w:rPr>
                <w:rFonts w:ascii="仿宋" w:eastAsia="仿宋" w:hAnsi="仿宋"/>
                <w:bCs/>
                <w:sz w:val="24"/>
              </w:rPr>
            </w:pPr>
            <w:r w:rsidRPr="00696976">
              <w:rPr>
                <w:rFonts w:ascii="仿宋" w:eastAsia="仿宋" w:hAnsi="仿宋" w:hint="eastAsia"/>
                <w:sz w:val="24"/>
              </w:rPr>
              <w:t>臂筒式血压仪</w:t>
            </w:r>
          </w:p>
        </w:tc>
        <w:tc>
          <w:tcPr>
            <w:tcW w:w="1497" w:type="dxa"/>
            <w:vMerge/>
            <w:vAlign w:val="center"/>
          </w:tcPr>
          <w:p w14:paraId="27ABF379" w14:textId="77777777" w:rsidR="00B50ACF" w:rsidRPr="00696976" w:rsidRDefault="00B50ACF">
            <w:pPr>
              <w:spacing w:line="400" w:lineRule="exact"/>
              <w:jc w:val="center"/>
              <w:rPr>
                <w:rFonts w:ascii="仿宋" w:eastAsia="仿宋" w:hAnsi="仿宋"/>
                <w:bCs/>
                <w:sz w:val="24"/>
              </w:rPr>
            </w:pPr>
          </w:p>
        </w:tc>
      </w:tr>
      <w:tr w:rsidR="00696976" w:rsidRPr="00696976" w14:paraId="7FBB0C9D" w14:textId="77777777">
        <w:trPr>
          <w:jc w:val="center"/>
        </w:trPr>
        <w:tc>
          <w:tcPr>
            <w:tcW w:w="2074" w:type="dxa"/>
            <w:vMerge/>
            <w:vAlign w:val="center"/>
          </w:tcPr>
          <w:p w14:paraId="6FAAD0BC" w14:textId="77777777" w:rsidR="00B50ACF" w:rsidRPr="00696976" w:rsidRDefault="00B50ACF">
            <w:pPr>
              <w:spacing w:line="400" w:lineRule="exact"/>
              <w:jc w:val="center"/>
              <w:rPr>
                <w:rFonts w:ascii="仿宋" w:eastAsia="仿宋" w:hAnsi="仿宋"/>
                <w:bCs/>
                <w:sz w:val="24"/>
              </w:rPr>
            </w:pPr>
          </w:p>
        </w:tc>
        <w:tc>
          <w:tcPr>
            <w:tcW w:w="1323" w:type="dxa"/>
            <w:vAlign w:val="center"/>
          </w:tcPr>
          <w:p w14:paraId="0716A221" w14:textId="77777777" w:rsidR="00B50ACF" w:rsidRPr="00696976" w:rsidRDefault="00CA3CAA">
            <w:pPr>
              <w:spacing w:line="400" w:lineRule="exact"/>
              <w:jc w:val="center"/>
              <w:rPr>
                <w:rFonts w:ascii="仿宋" w:eastAsia="仿宋" w:hAnsi="仿宋"/>
                <w:bCs/>
                <w:sz w:val="24"/>
              </w:rPr>
            </w:pPr>
            <w:r w:rsidRPr="00696976">
              <w:rPr>
                <w:rFonts w:ascii="仿宋" w:eastAsia="仿宋" w:hAnsi="仿宋" w:hint="eastAsia"/>
                <w:sz w:val="24"/>
              </w:rPr>
              <w:t>0</w:t>
            </w:r>
            <w:r w:rsidRPr="00696976">
              <w:rPr>
                <w:rFonts w:ascii="仿宋" w:eastAsia="仿宋" w:hAnsi="仿宋"/>
                <w:sz w:val="24"/>
              </w:rPr>
              <w:t>2-02</w:t>
            </w:r>
          </w:p>
        </w:tc>
        <w:tc>
          <w:tcPr>
            <w:tcW w:w="3402" w:type="dxa"/>
            <w:vAlign w:val="center"/>
          </w:tcPr>
          <w:p w14:paraId="0A5679C6" w14:textId="77777777" w:rsidR="00B50ACF" w:rsidRPr="00696976" w:rsidRDefault="00CA3CAA">
            <w:pPr>
              <w:spacing w:line="400" w:lineRule="exact"/>
              <w:jc w:val="center"/>
              <w:rPr>
                <w:rFonts w:ascii="仿宋" w:eastAsia="仿宋" w:hAnsi="仿宋"/>
                <w:bCs/>
                <w:sz w:val="24"/>
              </w:rPr>
            </w:pPr>
            <w:r w:rsidRPr="00696976">
              <w:rPr>
                <w:rFonts w:ascii="仿宋" w:eastAsia="仿宋" w:hAnsi="仿宋" w:hint="eastAsia"/>
                <w:sz w:val="24"/>
              </w:rPr>
              <w:t>无创心功能仪</w:t>
            </w:r>
          </w:p>
        </w:tc>
        <w:tc>
          <w:tcPr>
            <w:tcW w:w="1497" w:type="dxa"/>
            <w:vMerge/>
            <w:vAlign w:val="center"/>
          </w:tcPr>
          <w:p w14:paraId="328A53BB" w14:textId="77777777" w:rsidR="00B50ACF" w:rsidRPr="00696976" w:rsidRDefault="00B50ACF">
            <w:pPr>
              <w:spacing w:line="400" w:lineRule="exact"/>
              <w:jc w:val="center"/>
              <w:rPr>
                <w:rFonts w:ascii="仿宋" w:eastAsia="仿宋" w:hAnsi="仿宋"/>
                <w:bCs/>
                <w:sz w:val="24"/>
              </w:rPr>
            </w:pPr>
          </w:p>
        </w:tc>
      </w:tr>
      <w:tr w:rsidR="00696976" w:rsidRPr="00696976" w14:paraId="66370502" w14:textId="77777777">
        <w:trPr>
          <w:jc w:val="center"/>
        </w:trPr>
        <w:tc>
          <w:tcPr>
            <w:tcW w:w="2074" w:type="dxa"/>
            <w:vMerge/>
            <w:vAlign w:val="center"/>
          </w:tcPr>
          <w:p w14:paraId="45DFE184" w14:textId="77777777" w:rsidR="00B50ACF" w:rsidRPr="00696976" w:rsidRDefault="00B50ACF">
            <w:pPr>
              <w:spacing w:line="400" w:lineRule="exact"/>
              <w:jc w:val="center"/>
              <w:rPr>
                <w:rFonts w:ascii="仿宋" w:eastAsia="仿宋" w:hAnsi="仿宋"/>
                <w:bCs/>
                <w:sz w:val="24"/>
              </w:rPr>
            </w:pPr>
          </w:p>
        </w:tc>
        <w:tc>
          <w:tcPr>
            <w:tcW w:w="1323" w:type="dxa"/>
            <w:vAlign w:val="center"/>
          </w:tcPr>
          <w:p w14:paraId="38DB4FCF" w14:textId="77777777" w:rsidR="00B50ACF" w:rsidRPr="00696976" w:rsidRDefault="00CA3CAA">
            <w:pPr>
              <w:spacing w:line="400" w:lineRule="exact"/>
              <w:jc w:val="center"/>
              <w:rPr>
                <w:rFonts w:ascii="仿宋" w:eastAsia="仿宋" w:hAnsi="仿宋"/>
                <w:bCs/>
                <w:sz w:val="24"/>
              </w:rPr>
            </w:pPr>
            <w:r w:rsidRPr="00696976">
              <w:rPr>
                <w:rFonts w:ascii="仿宋" w:eastAsia="仿宋" w:hAnsi="仿宋" w:hint="eastAsia"/>
                <w:sz w:val="24"/>
              </w:rPr>
              <w:t>0</w:t>
            </w:r>
            <w:r w:rsidRPr="00696976">
              <w:rPr>
                <w:rFonts w:ascii="仿宋" w:eastAsia="仿宋" w:hAnsi="仿宋"/>
                <w:sz w:val="24"/>
              </w:rPr>
              <w:t>2-03</w:t>
            </w:r>
          </w:p>
        </w:tc>
        <w:tc>
          <w:tcPr>
            <w:tcW w:w="3402" w:type="dxa"/>
            <w:vAlign w:val="center"/>
          </w:tcPr>
          <w:p w14:paraId="50917D48" w14:textId="77777777" w:rsidR="00B50ACF" w:rsidRPr="00696976" w:rsidRDefault="00CA3CAA">
            <w:pPr>
              <w:spacing w:line="400" w:lineRule="exact"/>
              <w:jc w:val="center"/>
              <w:rPr>
                <w:rFonts w:ascii="仿宋" w:eastAsia="仿宋" w:hAnsi="仿宋"/>
                <w:bCs/>
                <w:sz w:val="24"/>
              </w:rPr>
            </w:pPr>
            <w:r w:rsidRPr="00696976">
              <w:rPr>
                <w:rFonts w:ascii="仿宋" w:eastAsia="仿宋" w:hAnsi="仿宋" w:hint="eastAsia"/>
                <w:sz w:val="24"/>
              </w:rPr>
              <w:t>心电图机及工作站</w:t>
            </w:r>
          </w:p>
        </w:tc>
        <w:tc>
          <w:tcPr>
            <w:tcW w:w="1497" w:type="dxa"/>
            <w:vMerge/>
            <w:vAlign w:val="center"/>
          </w:tcPr>
          <w:p w14:paraId="78801F20" w14:textId="77777777" w:rsidR="00B50ACF" w:rsidRPr="00696976" w:rsidRDefault="00B50ACF">
            <w:pPr>
              <w:spacing w:line="400" w:lineRule="exact"/>
              <w:jc w:val="center"/>
              <w:rPr>
                <w:rFonts w:ascii="仿宋" w:eastAsia="仿宋" w:hAnsi="仿宋"/>
                <w:bCs/>
                <w:sz w:val="24"/>
              </w:rPr>
            </w:pPr>
          </w:p>
        </w:tc>
      </w:tr>
      <w:tr w:rsidR="00696976" w:rsidRPr="00696976" w14:paraId="48FC3988" w14:textId="77777777">
        <w:trPr>
          <w:jc w:val="center"/>
        </w:trPr>
        <w:tc>
          <w:tcPr>
            <w:tcW w:w="2074" w:type="dxa"/>
            <w:vMerge/>
            <w:vAlign w:val="center"/>
          </w:tcPr>
          <w:p w14:paraId="67C81DA1" w14:textId="77777777" w:rsidR="00B50ACF" w:rsidRPr="00696976" w:rsidRDefault="00B50ACF">
            <w:pPr>
              <w:spacing w:line="400" w:lineRule="exact"/>
              <w:jc w:val="center"/>
              <w:rPr>
                <w:rFonts w:ascii="仿宋" w:eastAsia="仿宋" w:hAnsi="仿宋"/>
                <w:bCs/>
                <w:sz w:val="24"/>
              </w:rPr>
            </w:pPr>
          </w:p>
        </w:tc>
        <w:tc>
          <w:tcPr>
            <w:tcW w:w="1323" w:type="dxa"/>
            <w:vAlign w:val="center"/>
          </w:tcPr>
          <w:p w14:paraId="032585A7" w14:textId="77777777" w:rsidR="00B50ACF" w:rsidRPr="00696976" w:rsidRDefault="00CA3CAA">
            <w:pPr>
              <w:spacing w:line="400" w:lineRule="exact"/>
              <w:jc w:val="center"/>
              <w:rPr>
                <w:rFonts w:ascii="仿宋" w:eastAsia="仿宋" w:hAnsi="仿宋"/>
                <w:bCs/>
                <w:sz w:val="24"/>
              </w:rPr>
            </w:pPr>
            <w:r w:rsidRPr="00696976">
              <w:rPr>
                <w:rFonts w:ascii="仿宋" w:eastAsia="仿宋" w:hAnsi="仿宋" w:hint="eastAsia"/>
                <w:sz w:val="24"/>
              </w:rPr>
              <w:t>0</w:t>
            </w:r>
            <w:r w:rsidRPr="00696976">
              <w:rPr>
                <w:rFonts w:ascii="仿宋" w:eastAsia="仿宋" w:hAnsi="仿宋"/>
                <w:sz w:val="24"/>
              </w:rPr>
              <w:t>2-04</w:t>
            </w:r>
          </w:p>
        </w:tc>
        <w:tc>
          <w:tcPr>
            <w:tcW w:w="3402" w:type="dxa"/>
            <w:vAlign w:val="center"/>
          </w:tcPr>
          <w:p w14:paraId="51851B2D" w14:textId="77777777" w:rsidR="00B50ACF" w:rsidRPr="00696976" w:rsidRDefault="00CA3CAA">
            <w:pPr>
              <w:spacing w:line="400" w:lineRule="exact"/>
              <w:jc w:val="center"/>
              <w:rPr>
                <w:rFonts w:ascii="仿宋" w:eastAsia="仿宋" w:hAnsi="仿宋"/>
                <w:bCs/>
                <w:sz w:val="24"/>
              </w:rPr>
            </w:pPr>
            <w:r w:rsidRPr="00696976">
              <w:rPr>
                <w:rFonts w:ascii="仿宋" w:eastAsia="仿宋" w:hAnsi="仿宋" w:hint="eastAsia"/>
                <w:sz w:val="24"/>
              </w:rPr>
              <w:t>多参数监护仪</w:t>
            </w:r>
          </w:p>
        </w:tc>
        <w:tc>
          <w:tcPr>
            <w:tcW w:w="1497" w:type="dxa"/>
            <w:vMerge/>
            <w:vAlign w:val="center"/>
          </w:tcPr>
          <w:p w14:paraId="7A708070" w14:textId="77777777" w:rsidR="00B50ACF" w:rsidRPr="00696976" w:rsidRDefault="00B50ACF">
            <w:pPr>
              <w:spacing w:line="400" w:lineRule="exact"/>
              <w:jc w:val="center"/>
              <w:rPr>
                <w:rFonts w:ascii="仿宋" w:eastAsia="仿宋" w:hAnsi="仿宋"/>
                <w:bCs/>
                <w:sz w:val="24"/>
              </w:rPr>
            </w:pPr>
          </w:p>
        </w:tc>
      </w:tr>
      <w:tr w:rsidR="00696976" w:rsidRPr="00696976" w14:paraId="36CBDADF" w14:textId="77777777">
        <w:trPr>
          <w:jc w:val="center"/>
        </w:trPr>
        <w:tc>
          <w:tcPr>
            <w:tcW w:w="2074" w:type="dxa"/>
            <w:vMerge/>
            <w:vAlign w:val="center"/>
          </w:tcPr>
          <w:p w14:paraId="0F37DF2A" w14:textId="77777777" w:rsidR="00B50ACF" w:rsidRPr="00696976" w:rsidRDefault="00B50ACF">
            <w:pPr>
              <w:spacing w:line="400" w:lineRule="exact"/>
              <w:jc w:val="center"/>
              <w:rPr>
                <w:rFonts w:ascii="仿宋" w:eastAsia="仿宋" w:hAnsi="仿宋"/>
                <w:bCs/>
                <w:sz w:val="24"/>
              </w:rPr>
            </w:pPr>
          </w:p>
        </w:tc>
        <w:tc>
          <w:tcPr>
            <w:tcW w:w="1323" w:type="dxa"/>
            <w:vAlign w:val="center"/>
          </w:tcPr>
          <w:p w14:paraId="6D79100B" w14:textId="77777777" w:rsidR="00B50ACF" w:rsidRPr="00696976" w:rsidRDefault="00CA3CAA">
            <w:pPr>
              <w:spacing w:line="400" w:lineRule="exact"/>
              <w:jc w:val="center"/>
              <w:rPr>
                <w:rFonts w:ascii="仿宋" w:eastAsia="仿宋" w:hAnsi="仿宋"/>
                <w:bCs/>
                <w:sz w:val="24"/>
              </w:rPr>
            </w:pPr>
            <w:r w:rsidRPr="00696976">
              <w:rPr>
                <w:rFonts w:ascii="仿宋" w:eastAsia="仿宋" w:hAnsi="仿宋" w:hint="eastAsia"/>
                <w:sz w:val="24"/>
              </w:rPr>
              <w:t>0</w:t>
            </w:r>
            <w:r w:rsidRPr="00696976">
              <w:rPr>
                <w:rFonts w:ascii="仿宋" w:eastAsia="仿宋" w:hAnsi="仿宋"/>
                <w:sz w:val="24"/>
              </w:rPr>
              <w:t>2-05</w:t>
            </w:r>
          </w:p>
        </w:tc>
        <w:tc>
          <w:tcPr>
            <w:tcW w:w="3402" w:type="dxa"/>
            <w:vAlign w:val="center"/>
          </w:tcPr>
          <w:p w14:paraId="58696244" w14:textId="77777777" w:rsidR="00B50ACF" w:rsidRPr="00696976" w:rsidRDefault="00CA3CAA">
            <w:pPr>
              <w:spacing w:line="400" w:lineRule="exact"/>
              <w:jc w:val="center"/>
              <w:rPr>
                <w:rFonts w:ascii="仿宋" w:eastAsia="仿宋" w:hAnsi="仿宋"/>
                <w:bCs/>
                <w:sz w:val="24"/>
              </w:rPr>
            </w:pPr>
            <w:r w:rsidRPr="00696976">
              <w:rPr>
                <w:rFonts w:ascii="仿宋" w:eastAsia="仿宋" w:hAnsi="仿宋" w:hint="eastAsia"/>
                <w:sz w:val="24"/>
              </w:rPr>
              <w:t>动态血压记录仪＋系统</w:t>
            </w:r>
          </w:p>
        </w:tc>
        <w:tc>
          <w:tcPr>
            <w:tcW w:w="1497" w:type="dxa"/>
            <w:vMerge/>
            <w:vAlign w:val="center"/>
          </w:tcPr>
          <w:p w14:paraId="5DEBB6AC" w14:textId="77777777" w:rsidR="00B50ACF" w:rsidRPr="00696976" w:rsidRDefault="00B50ACF">
            <w:pPr>
              <w:spacing w:line="400" w:lineRule="exact"/>
              <w:jc w:val="center"/>
              <w:rPr>
                <w:rFonts w:ascii="仿宋" w:eastAsia="仿宋" w:hAnsi="仿宋"/>
                <w:bCs/>
                <w:sz w:val="24"/>
              </w:rPr>
            </w:pPr>
          </w:p>
        </w:tc>
      </w:tr>
      <w:tr w:rsidR="00696976" w:rsidRPr="00696976" w14:paraId="675BAF32" w14:textId="77777777">
        <w:trPr>
          <w:jc w:val="center"/>
        </w:trPr>
        <w:tc>
          <w:tcPr>
            <w:tcW w:w="2074" w:type="dxa"/>
            <w:vMerge/>
            <w:vAlign w:val="center"/>
          </w:tcPr>
          <w:p w14:paraId="4598768D" w14:textId="77777777" w:rsidR="00B50ACF" w:rsidRPr="00696976" w:rsidRDefault="00B50ACF">
            <w:pPr>
              <w:spacing w:line="400" w:lineRule="exact"/>
              <w:jc w:val="center"/>
              <w:rPr>
                <w:rFonts w:ascii="仿宋" w:eastAsia="仿宋" w:hAnsi="仿宋"/>
                <w:bCs/>
                <w:sz w:val="24"/>
              </w:rPr>
            </w:pPr>
          </w:p>
        </w:tc>
        <w:tc>
          <w:tcPr>
            <w:tcW w:w="1323" w:type="dxa"/>
            <w:vAlign w:val="center"/>
          </w:tcPr>
          <w:p w14:paraId="0508DB63" w14:textId="77777777" w:rsidR="00B50ACF" w:rsidRPr="00696976" w:rsidRDefault="00CA3CAA">
            <w:pPr>
              <w:spacing w:line="400" w:lineRule="exact"/>
              <w:jc w:val="center"/>
              <w:rPr>
                <w:rFonts w:ascii="仿宋" w:eastAsia="仿宋" w:hAnsi="仿宋"/>
                <w:bCs/>
                <w:sz w:val="24"/>
              </w:rPr>
            </w:pPr>
            <w:r w:rsidRPr="00696976">
              <w:rPr>
                <w:rFonts w:ascii="仿宋" w:eastAsia="仿宋" w:hAnsi="仿宋" w:hint="eastAsia"/>
                <w:sz w:val="24"/>
              </w:rPr>
              <w:t>0</w:t>
            </w:r>
            <w:r w:rsidRPr="00696976">
              <w:rPr>
                <w:rFonts w:ascii="仿宋" w:eastAsia="仿宋" w:hAnsi="仿宋"/>
                <w:sz w:val="24"/>
              </w:rPr>
              <w:t>2-06</w:t>
            </w:r>
          </w:p>
        </w:tc>
        <w:tc>
          <w:tcPr>
            <w:tcW w:w="3402" w:type="dxa"/>
            <w:vAlign w:val="center"/>
          </w:tcPr>
          <w:p w14:paraId="3FD5287A" w14:textId="77777777" w:rsidR="00B50ACF" w:rsidRPr="00696976" w:rsidRDefault="00CA3CAA">
            <w:pPr>
              <w:spacing w:line="400" w:lineRule="exact"/>
              <w:jc w:val="center"/>
              <w:rPr>
                <w:rFonts w:ascii="仿宋" w:eastAsia="仿宋" w:hAnsi="仿宋"/>
                <w:bCs/>
                <w:sz w:val="24"/>
              </w:rPr>
            </w:pPr>
            <w:r w:rsidRPr="00696976">
              <w:rPr>
                <w:rFonts w:ascii="仿宋" w:eastAsia="仿宋" w:hAnsi="仿宋" w:hint="eastAsia"/>
                <w:sz w:val="24"/>
              </w:rPr>
              <w:t>动态心电图记录仪＋系统</w:t>
            </w:r>
          </w:p>
        </w:tc>
        <w:tc>
          <w:tcPr>
            <w:tcW w:w="1497" w:type="dxa"/>
            <w:vMerge/>
            <w:vAlign w:val="center"/>
          </w:tcPr>
          <w:p w14:paraId="6F7E9D0B" w14:textId="77777777" w:rsidR="00B50ACF" w:rsidRPr="00696976" w:rsidRDefault="00B50ACF">
            <w:pPr>
              <w:spacing w:line="400" w:lineRule="exact"/>
              <w:jc w:val="center"/>
              <w:rPr>
                <w:rFonts w:ascii="仿宋" w:eastAsia="仿宋" w:hAnsi="仿宋"/>
                <w:bCs/>
                <w:sz w:val="24"/>
              </w:rPr>
            </w:pPr>
          </w:p>
        </w:tc>
      </w:tr>
      <w:tr w:rsidR="00696976" w:rsidRPr="00696976" w14:paraId="70317296" w14:textId="77777777">
        <w:trPr>
          <w:jc w:val="center"/>
        </w:trPr>
        <w:tc>
          <w:tcPr>
            <w:tcW w:w="2074" w:type="dxa"/>
            <w:vMerge w:val="restart"/>
            <w:vAlign w:val="center"/>
          </w:tcPr>
          <w:p w14:paraId="435D0946" w14:textId="77777777" w:rsidR="00B50ACF" w:rsidRPr="00696976" w:rsidRDefault="00CA3CAA">
            <w:pPr>
              <w:spacing w:line="400" w:lineRule="exact"/>
              <w:jc w:val="center"/>
              <w:rPr>
                <w:rFonts w:ascii="仿宋" w:eastAsia="仿宋" w:hAnsi="仿宋"/>
                <w:bCs/>
                <w:sz w:val="24"/>
              </w:rPr>
            </w:pPr>
            <w:r w:rsidRPr="00696976">
              <w:rPr>
                <w:rFonts w:ascii="仿宋" w:eastAsia="仿宋" w:hAnsi="仿宋" w:hint="eastAsia"/>
                <w:bCs/>
                <w:sz w:val="24"/>
              </w:rPr>
              <w:t>包号：0</w:t>
            </w:r>
            <w:r w:rsidRPr="00696976">
              <w:rPr>
                <w:rFonts w:ascii="仿宋" w:eastAsia="仿宋" w:hAnsi="仿宋"/>
                <w:bCs/>
                <w:sz w:val="24"/>
              </w:rPr>
              <w:t>3</w:t>
            </w:r>
          </w:p>
        </w:tc>
        <w:tc>
          <w:tcPr>
            <w:tcW w:w="1323" w:type="dxa"/>
            <w:vAlign w:val="center"/>
          </w:tcPr>
          <w:p w14:paraId="6339A2C9" w14:textId="77777777" w:rsidR="00B50ACF" w:rsidRPr="00696976" w:rsidRDefault="00CA3CAA">
            <w:pPr>
              <w:spacing w:line="400" w:lineRule="exact"/>
              <w:jc w:val="center"/>
              <w:rPr>
                <w:rFonts w:ascii="仿宋" w:eastAsia="仿宋" w:hAnsi="仿宋"/>
                <w:bCs/>
                <w:sz w:val="24"/>
              </w:rPr>
            </w:pPr>
            <w:r w:rsidRPr="00696976">
              <w:rPr>
                <w:rFonts w:ascii="仿宋" w:eastAsia="仿宋" w:hAnsi="仿宋" w:hint="eastAsia"/>
                <w:sz w:val="24"/>
              </w:rPr>
              <w:t>0</w:t>
            </w:r>
            <w:r w:rsidRPr="00696976">
              <w:rPr>
                <w:rFonts w:ascii="仿宋" w:eastAsia="仿宋" w:hAnsi="仿宋"/>
                <w:sz w:val="24"/>
              </w:rPr>
              <w:t>3-01</w:t>
            </w:r>
          </w:p>
        </w:tc>
        <w:tc>
          <w:tcPr>
            <w:tcW w:w="3402" w:type="dxa"/>
            <w:vAlign w:val="center"/>
          </w:tcPr>
          <w:p w14:paraId="3526E97D" w14:textId="77777777" w:rsidR="00B50ACF" w:rsidRPr="00696976" w:rsidRDefault="00CA3CAA">
            <w:pPr>
              <w:spacing w:line="400" w:lineRule="exact"/>
              <w:jc w:val="center"/>
              <w:rPr>
                <w:rFonts w:ascii="仿宋" w:eastAsia="仿宋" w:hAnsi="仿宋"/>
                <w:bCs/>
                <w:sz w:val="24"/>
              </w:rPr>
            </w:pPr>
            <w:r w:rsidRPr="00696976">
              <w:rPr>
                <w:rFonts w:ascii="仿宋" w:eastAsia="仿宋" w:hAnsi="仿宋" w:hint="eastAsia"/>
                <w:sz w:val="24"/>
              </w:rPr>
              <w:t>脑氧饱和度检测仪</w:t>
            </w:r>
          </w:p>
        </w:tc>
        <w:tc>
          <w:tcPr>
            <w:tcW w:w="1497" w:type="dxa"/>
            <w:vMerge/>
            <w:vAlign w:val="center"/>
          </w:tcPr>
          <w:p w14:paraId="30D82C8A" w14:textId="77777777" w:rsidR="00B50ACF" w:rsidRPr="00696976" w:rsidRDefault="00B50ACF">
            <w:pPr>
              <w:spacing w:line="400" w:lineRule="exact"/>
              <w:jc w:val="center"/>
              <w:rPr>
                <w:rFonts w:ascii="仿宋" w:eastAsia="仿宋" w:hAnsi="仿宋"/>
                <w:bCs/>
                <w:sz w:val="24"/>
              </w:rPr>
            </w:pPr>
          </w:p>
        </w:tc>
      </w:tr>
      <w:tr w:rsidR="00696976" w:rsidRPr="00696976" w14:paraId="6E47FCA2" w14:textId="77777777">
        <w:trPr>
          <w:jc w:val="center"/>
        </w:trPr>
        <w:tc>
          <w:tcPr>
            <w:tcW w:w="2074" w:type="dxa"/>
            <w:vMerge/>
            <w:vAlign w:val="center"/>
          </w:tcPr>
          <w:p w14:paraId="3405D722" w14:textId="77777777" w:rsidR="00B50ACF" w:rsidRPr="00696976" w:rsidRDefault="00B50ACF">
            <w:pPr>
              <w:spacing w:line="400" w:lineRule="exact"/>
              <w:jc w:val="center"/>
              <w:rPr>
                <w:rFonts w:ascii="仿宋" w:eastAsia="仿宋" w:hAnsi="仿宋"/>
                <w:bCs/>
                <w:sz w:val="24"/>
              </w:rPr>
            </w:pPr>
          </w:p>
        </w:tc>
        <w:tc>
          <w:tcPr>
            <w:tcW w:w="1323" w:type="dxa"/>
            <w:vAlign w:val="center"/>
          </w:tcPr>
          <w:p w14:paraId="5F1B09E4" w14:textId="77777777" w:rsidR="00B50ACF" w:rsidRPr="00696976" w:rsidRDefault="00CA3CAA">
            <w:pPr>
              <w:spacing w:line="400" w:lineRule="exact"/>
              <w:jc w:val="center"/>
              <w:rPr>
                <w:rFonts w:ascii="仿宋" w:eastAsia="仿宋" w:hAnsi="仿宋"/>
                <w:bCs/>
                <w:sz w:val="24"/>
              </w:rPr>
            </w:pPr>
            <w:r w:rsidRPr="00696976">
              <w:rPr>
                <w:rFonts w:ascii="仿宋" w:eastAsia="仿宋" w:hAnsi="仿宋" w:hint="eastAsia"/>
                <w:sz w:val="24"/>
              </w:rPr>
              <w:t>0</w:t>
            </w:r>
            <w:r w:rsidRPr="00696976">
              <w:rPr>
                <w:rFonts w:ascii="仿宋" w:eastAsia="仿宋" w:hAnsi="仿宋"/>
                <w:sz w:val="24"/>
              </w:rPr>
              <w:t>3-02</w:t>
            </w:r>
          </w:p>
        </w:tc>
        <w:tc>
          <w:tcPr>
            <w:tcW w:w="3402" w:type="dxa"/>
            <w:vAlign w:val="center"/>
          </w:tcPr>
          <w:p w14:paraId="2B57682A" w14:textId="77777777" w:rsidR="00B50ACF" w:rsidRPr="00696976" w:rsidRDefault="00CA3CAA">
            <w:pPr>
              <w:spacing w:line="400" w:lineRule="exact"/>
              <w:jc w:val="center"/>
              <w:rPr>
                <w:rFonts w:ascii="仿宋" w:eastAsia="仿宋" w:hAnsi="仿宋"/>
                <w:bCs/>
                <w:sz w:val="24"/>
              </w:rPr>
            </w:pPr>
            <w:r w:rsidRPr="00696976">
              <w:rPr>
                <w:rFonts w:ascii="仿宋" w:eastAsia="仿宋" w:hAnsi="仿宋"/>
                <w:sz w:val="24"/>
              </w:rPr>
              <w:t>PRP制备系统</w:t>
            </w:r>
          </w:p>
        </w:tc>
        <w:tc>
          <w:tcPr>
            <w:tcW w:w="1497" w:type="dxa"/>
            <w:vMerge/>
            <w:vAlign w:val="center"/>
          </w:tcPr>
          <w:p w14:paraId="5343E228" w14:textId="77777777" w:rsidR="00B50ACF" w:rsidRPr="00696976" w:rsidRDefault="00B50ACF">
            <w:pPr>
              <w:spacing w:line="400" w:lineRule="exact"/>
              <w:jc w:val="center"/>
              <w:rPr>
                <w:rFonts w:ascii="仿宋" w:eastAsia="仿宋" w:hAnsi="仿宋"/>
                <w:bCs/>
                <w:sz w:val="24"/>
              </w:rPr>
            </w:pPr>
          </w:p>
        </w:tc>
      </w:tr>
      <w:tr w:rsidR="00696976" w:rsidRPr="00696976" w14:paraId="698D3956" w14:textId="77777777">
        <w:trPr>
          <w:jc w:val="center"/>
        </w:trPr>
        <w:tc>
          <w:tcPr>
            <w:tcW w:w="2074" w:type="dxa"/>
            <w:vAlign w:val="center"/>
          </w:tcPr>
          <w:p w14:paraId="5AB3C677" w14:textId="77777777" w:rsidR="00B50ACF" w:rsidRPr="00696976" w:rsidRDefault="00CA3CAA">
            <w:pPr>
              <w:spacing w:line="400" w:lineRule="exact"/>
              <w:jc w:val="center"/>
              <w:rPr>
                <w:rFonts w:ascii="仿宋" w:eastAsia="仿宋" w:hAnsi="仿宋"/>
                <w:bCs/>
                <w:sz w:val="24"/>
              </w:rPr>
            </w:pPr>
            <w:r w:rsidRPr="00696976">
              <w:rPr>
                <w:rFonts w:ascii="仿宋" w:eastAsia="仿宋" w:hAnsi="仿宋" w:hint="eastAsia"/>
                <w:bCs/>
                <w:sz w:val="24"/>
              </w:rPr>
              <w:lastRenderedPageBreak/>
              <w:t>包号：0</w:t>
            </w:r>
            <w:r w:rsidRPr="00696976">
              <w:rPr>
                <w:rFonts w:ascii="仿宋" w:eastAsia="仿宋" w:hAnsi="仿宋"/>
                <w:bCs/>
                <w:sz w:val="24"/>
              </w:rPr>
              <w:t>4</w:t>
            </w:r>
          </w:p>
        </w:tc>
        <w:tc>
          <w:tcPr>
            <w:tcW w:w="1323" w:type="dxa"/>
            <w:vAlign w:val="center"/>
          </w:tcPr>
          <w:p w14:paraId="3DD1A78F" w14:textId="77777777" w:rsidR="00B50ACF" w:rsidRPr="00696976" w:rsidRDefault="00CA3CAA">
            <w:pPr>
              <w:spacing w:line="400" w:lineRule="exact"/>
              <w:jc w:val="center"/>
              <w:rPr>
                <w:rFonts w:ascii="仿宋" w:eastAsia="仿宋" w:hAnsi="仿宋"/>
                <w:bCs/>
                <w:sz w:val="24"/>
              </w:rPr>
            </w:pPr>
            <w:r w:rsidRPr="00696976">
              <w:rPr>
                <w:rFonts w:ascii="仿宋" w:eastAsia="仿宋" w:hAnsi="仿宋" w:hint="eastAsia"/>
                <w:sz w:val="24"/>
              </w:rPr>
              <w:t>0</w:t>
            </w:r>
            <w:r w:rsidRPr="00696976">
              <w:rPr>
                <w:rFonts w:ascii="仿宋" w:eastAsia="仿宋" w:hAnsi="仿宋"/>
                <w:sz w:val="24"/>
              </w:rPr>
              <w:t>4-01</w:t>
            </w:r>
          </w:p>
        </w:tc>
        <w:tc>
          <w:tcPr>
            <w:tcW w:w="3402" w:type="dxa"/>
            <w:vAlign w:val="center"/>
          </w:tcPr>
          <w:p w14:paraId="2F15FB1B" w14:textId="77777777" w:rsidR="00B50ACF" w:rsidRPr="00696976" w:rsidRDefault="00CA3CAA">
            <w:pPr>
              <w:spacing w:line="400" w:lineRule="exact"/>
              <w:jc w:val="center"/>
              <w:rPr>
                <w:rFonts w:ascii="仿宋" w:eastAsia="仿宋" w:hAnsi="仿宋"/>
                <w:bCs/>
                <w:sz w:val="24"/>
              </w:rPr>
            </w:pPr>
            <w:r w:rsidRPr="00696976">
              <w:rPr>
                <w:rFonts w:ascii="仿宋" w:eastAsia="仿宋" w:hAnsi="仿宋" w:hint="eastAsia"/>
                <w:sz w:val="24"/>
              </w:rPr>
              <w:t>睡眠呼吸初筛仪</w:t>
            </w:r>
          </w:p>
        </w:tc>
        <w:tc>
          <w:tcPr>
            <w:tcW w:w="1497" w:type="dxa"/>
            <w:vMerge/>
            <w:vAlign w:val="center"/>
          </w:tcPr>
          <w:p w14:paraId="794F12B2" w14:textId="77777777" w:rsidR="00B50ACF" w:rsidRPr="00696976" w:rsidRDefault="00B50ACF">
            <w:pPr>
              <w:spacing w:line="400" w:lineRule="exact"/>
              <w:jc w:val="center"/>
              <w:rPr>
                <w:rFonts w:ascii="仿宋" w:eastAsia="仿宋" w:hAnsi="仿宋"/>
                <w:bCs/>
                <w:sz w:val="24"/>
              </w:rPr>
            </w:pPr>
          </w:p>
        </w:tc>
      </w:tr>
      <w:tr w:rsidR="00696976" w:rsidRPr="00696976" w14:paraId="47784850" w14:textId="77777777">
        <w:trPr>
          <w:jc w:val="center"/>
        </w:trPr>
        <w:tc>
          <w:tcPr>
            <w:tcW w:w="2074" w:type="dxa"/>
            <w:vMerge w:val="restart"/>
            <w:vAlign w:val="center"/>
          </w:tcPr>
          <w:p w14:paraId="69DD900D" w14:textId="77777777" w:rsidR="00B50ACF" w:rsidRPr="00696976" w:rsidRDefault="00CA3CAA">
            <w:pPr>
              <w:spacing w:line="400" w:lineRule="exact"/>
              <w:jc w:val="center"/>
              <w:rPr>
                <w:rFonts w:ascii="仿宋" w:eastAsia="仿宋" w:hAnsi="仿宋"/>
                <w:bCs/>
                <w:sz w:val="24"/>
              </w:rPr>
            </w:pPr>
            <w:r w:rsidRPr="00696976">
              <w:rPr>
                <w:rFonts w:ascii="仿宋" w:eastAsia="仿宋" w:hAnsi="仿宋" w:hint="eastAsia"/>
                <w:bCs/>
                <w:sz w:val="24"/>
              </w:rPr>
              <w:t>包号：0</w:t>
            </w:r>
            <w:r w:rsidRPr="00696976">
              <w:rPr>
                <w:rFonts w:ascii="仿宋" w:eastAsia="仿宋" w:hAnsi="仿宋"/>
                <w:bCs/>
                <w:sz w:val="24"/>
              </w:rPr>
              <w:t>5</w:t>
            </w:r>
          </w:p>
        </w:tc>
        <w:tc>
          <w:tcPr>
            <w:tcW w:w="1323" w:type="dxa"/>
            <w:vAlign w:val="center"/>
          </w:tcPr>
          <w:p w14:paraId="73EC2D91" w14:textId="77777777" w:rsidR="00B50ACF" w:rsidRPr="00696976" w:rsidRDefault="00CA3CAA">
            <w:pPr>
              <w:spacing w:line="400" w:lineRule="exact"/>
              <w:jc w:val="center"/>
              <w:rPr>
                <w:rFonts w:ascii="仿宋" w:eastAsia="仿宋" w:hAnsi="仿宋"/>
                <w:bCs/>
                <w:sz w:val="24"/>
              </w:rPr>
            </w:pPr>
            <w:r w:rsidRPr="00696976">
              <w:rPr>
                <w:rFonts w:ascii="仿宋" w:eastAsia="仿宋" w:hAnsi="仿宋" w:hint="eastAsia"/>
                <w:sz w:val="24"/>
              </w:rPr>
              <w:t>0</w:t>
            </w:r>
            <w:r w:rsidRPr="00696976">
              <w:rPr>
                <w:rFonts w:ascii="仿宋" w:eastAsia="仿宋" w:hAnsi="仿宋"/>
                <w:sz w:val="24"/>
              </w:rPr>
              <w:t>5-01</w:t>
            </w:r>
          </w:p>
        </w:tc>
        <w:tc>
          <w:tcPr>
            <w:tcW w:w="3402" w:type="dxa"/>
            <w:vAlign w:val="center"/>
          </w:tcPr>
          <w:p w14:paraId="469D14A1" w14:textId="77777777" w:rsidR="00B50ACF" w:rsidRPr="00696976" w:rsidRDefault="00CA3CAA">
            <w:pPr>
              <w:spacing w:line="400" w:lineRule="exact"/>
              <w:jc w:val="center"/>
              <w:rPr>
                <w:rFonts w:ascii="仿宋" w:eastAsia="仿宋" w:hAnsi="仿宋"/>
                <w:bCs/>
                <w:sz w:val="24"/>
              </w:rPr>
            </w:pPr>
            <w:r w:rsidRPr="00696976">
              <w:rPr>
                <w:rFonts w:ascii="仿宋" w:eastAsia="仿宋" w:hAnsi="仿宋" w:hint="eastAsia"/>
                <w:sz w:val="24"/>
              </w:rPr>
              <w:t>便携式血气分析仪</w:t>
            </w:r>
          </w:p>
        </w:tc>
        <w:tc>
          <w:tcPr>
            <w:tcW w:w="1497" w:type="dxa"/>
            <w:vMerge/>
            <w:vAlign w:val="center"/>
          </w:tcPr>
          <w:p w14:paraId="132D2F32" w14:textId="77777777" w:rsidR="00B50ACF" w:rsidRPr="00696976" w:rsidRDefault="00B50ACF">
            <w:pPr>
              <w:spacing w:line="400" w:lineRule="exact"/>
              <w:jc w:val="center"/>
              <w:rPr>
                <w:rFonts w:ascii="仿宋" w:eastAsia="仿宋" w:hAnsi="仿宋"/>
                <w:bCs/>
                <w:sz w:val="24"/>
              </w:rPr>
            </w:pPr>
          </w:p>
        </w:tc>
      </w:tr>
      <w:tr w:rsidR="00696976" w:rsidRPr="00696976" w14:paraId="5DB39307" w14:textId="77777777">
        <w:trPr>
          <w:jc w:val="center"/>
        </w:trPr>
        <w:tc>
          <w:tcPr>
            <w:tcW w:w="2074" w:type="dxa"/>
            <w:vMerge/>
            <w:vAlign w:val="center"/>
          </w:tcPr>
          <w:p w14:paraId="6C7AF2E9" w14:textId="77777777" w:rsidR="00B50ACF" w:rsidRPr="00696976" w:rsidRDefault="00B50ACF">
            <w:pPr>
              <w:spacing w:line="400" w:lineRule="exact"/>
              <w:jc w:val="center"/>
              <w:rPr>
                <w:rFonts w:ascii="仿宋" w:eastAsia="仿宋" w:hAnsi="仿宋"/>
                <w:bCs/>
                <w:sz w:val="24"/>
              </w:rPr>
            </w:pPr>
          </w:p>
        </w:tc>
        <w:tc>
          <w:tcPr>
            <w:tcW w:w="1323" w:type="dxa"/>
            <w:vAlign w:val="center"/>
          </w:tcPr>
          <w:p w14:paraId="43C5CA48" w14:textId="77777777" w:rsidR="00B50ACF" w:rsidRPr="00696976" w:rsidRDefault="00CA3CAA">
            <w:pPr>
              <w:spacing w:line="400" w:lineRule="exact"/>
              <w:jc w:val="center"/>
              <w:rPr>
                <w:rFonts w:ascii="仿宋" w:eastAsia="仿宋" w:hAnsi="仿宋"/>
                <w:bCs/>
                <w:sz w:val="24"/>
              </w:rPr>
            </w:pPr>
            <w:r w:rsidRPr="00696976">
              <w:rPr>
                <w:rFonts w:ascii="仿宋" w:eastAsia="仿宋" w:hAnsi="仿宋" w:hint="eastAsia"/>
                <w:sz w:val="24"/>
              </w:rPr>
              <w:t>05</w:t>
            </w:r>
            <w:r w:rsidRPr="00696976">
              <w:rPr>
                <w:rFonts w:ascii="仿宋" w:eastAsia="仿宋" w:hAnsi="仿宋"/>
                <w:sz w:val="24"/>
              </w:rPr>
              <w:t>-0</w:t>
            </w:r>
            <w:r w:rsidRPr="00696976">
              <w:rPr>
                <w:rFonts w:ascii="仿宋" w:eastAsia="仿宋" w:hAnsi="仿宋" w:hint="eastAsia"/>
                <w:sz w:val="24"/>
              </w:rPr>
              <w:t>2</w:t>
            </w:r>
          </w:p>
        </w:tc>
        <w:tc>
          <w:tcPr>
            <w:tcW w:w="3402" w:type="dxa"/>
            <w:vAlign w:val="center"/>
          </w:tcPr>
          <w:p w14:paraId="15EE0CE4" w14:textId="77777777" w:rsidR="00B50ACF" w:rsidRPr="00696976" w:rsidRDefault="00CA3CAA">
            <w:pPr>
              <w:spacing w:line="400" w:lineRule="exact"/>
              <w:jc w:val="center"/>
              <w:rPr>
                <w:rFonts w:ascii="仿宋" w:eastAsia="仿宋" w:hAnsi="仿宋"/>
                <w:bCs/>
                <w:sz w:val="24"/>
              </w:rPr>
            </w:pPr>
            <w:r w:rsidRPr="00696976">
              <w:rPr>
                <w:rFonts w:ascii="仿宋" w:eastAsia="仿宋" w:hAnsi="仿宋" w:hint="eastAsia"/>
                <w:sz w:val="24"/>
              </w:rPr>
              <w:t>多功能监护仪（手术室用）</w:t>
            </w:r>
          </w:p>
        </w:tc>
        <w:tc>
          <w:tcPr>
            <w:tcW w:w="1497" w:type="dxa"/>
            <w:vMerge/>
            <w:vAlign w:val="center"/>
          </w:tcPr>
          <w:p w14:paraId="68714D69" w14:textId="77777777" w:rsidR="00B50ACF" w:rsidRPr="00696976" w:rsidRDefault="00B50ACF">
            <w:pPr>
              <w:spacing w:line="400" w:lineRule="exact"/>
              <w:jc w:val="center"/>
              <w:rPr>
                <w:rFonts w:ascii="仿宋" w:eastAsia="仿宋" w:hAnsi="仿宋"/>
                <w:bCs/>
                <w:sz w:val="24"/>
              </w:rPr>
            </w:pPr>
          </w:p>
        </w:tc>
      </w:tr>
      <w:tr w:rsidR="00696976" w:rsidRPr="00696976" w14:paraId="6A72813F" w14:textId="77777777">
        <w:trPr>
          <w:jc w:val="center"/>
        </w:trPr>
        <w:tc>
          <w:tcPr>
            <w:tcW w:w="2074" w:type="dxa"/>
            <w:vMerge/>
            <w:vAlign w:val="center"/>
          </w:tcPr>
          <w:p w14:paraId="4D1C643C" w14:textId="77777777" w:rsidR="00B50ACF" w:rsidRPr="00696976" w:rsidRDefault="00B50ACF">
            <w:pPr>
              <w:spacing w:line="400" w:lineRule="exact"/>
              <w:jc w:val="center"/>
              <w:rPr>
                <w:rFonts w:ascii="仿宋" w:eastAsia="仿宋" w:hAnsi="仿宋"/>
                <w:bCs/>
                <w:sz w:val="24"/>
              </w:rPr>
            </w:pPr>
          </w:p>
        </w:tc>
        <w:tc>
          <w:tcPr>
            <w:tcW w:w="1323" w:type="dxa"/>
            <w:vAlign w:val="center"/>
          </w:tcPr>
          <w:p w14:paraId="553E32D4" w14:textId="77777777" w:rsidR="00B50ACF" w:rsidRPr="00696976" w:rsidRDefault="00CA3CAA">
            <w:pPr>
              <w:spacing w:line="400" w:lineRule="exact"/>
              <w:jc w:val="center"/>
              <w:rPr>
                <w:rFonts w:ascii="仿宋" w:eastAsia="仿宋" w:hAnsi="仿宋"/>
                <w:bCs/>
                <w:sz w:val="24"/>
              </w:rPr>
            </w:pPr>
            <w:r w:rsidRPr="00696976">
              <w:rPr>
                <w:rFonts w:ascii="仿宋" w:eastAsia="仿宋" w:hAnsi="仿宋" w:hint="eastAsia"/>
                <w:sz w:val="24"/>
              </w:rPr>
              <w:t>05</w:t>
            </w:r>
            <w:r w:rsidRPr="00696976">
              <w:rPr>
                <w:rFonts w:ascii="仿宋" w:eastAsia="仿宋" w:hAnsi="仿宋"/>
                <w:sz w:val="24"/>
              </w:rPr>
              <w:t>-0</w:t>
            </w:r>
            <w:r w:rsidRPr="00696976">
              <w:rPr>
                <w:rFonts w:ascii="仿宋" w:eastAsia="仿宋" w:hAnsi="仿宋" w:hint="eastAsia"/>
                <w:sz w:val="24"/>
              </w:rPr>
              <w:t>3</w:t>
            </w:r>
          </w:p>
        </w:tc>
        <w:tc>
          <w:tcPr>
            <w:tcW w:w="3402" w:type="dxa"/>
            <w:vAlign w:val="center"/>
          </w:tcPr>
          <w:p w14:paraId="4E30D179" w14:textId="77777777" w:rsidR="00B50ACF" w:rsidRPr="00696976" w:rsidRDefault="00CA3CAA">
            <w:pPr>
              <w:spacing w:line="400" w:lineRule="exact"/>
              <w:jc w:val="center"/>
              <w:rPr>
                <w:rFonts w:ascii="仿宋" w:eastAsia="仿宋" w:hAnsi="仿宋"/>
                <w:bCs/>
                <w:sz w:val="24"/>
              </w:rPr>
            </w:pPr>
            <w:r w:rsidRPr="00696976">
              <w:rPr>
                <w:rFonts w:ascii="仿宋" w:eastAsia="仿宋" w:hAnsi="仿宋" w:hint="eastAsia"/>
                <w:sz w:val="24"/>
              </w:rPr>
              <w:t>多功能监护仪（恢复室用）</w:t>
            </w:r>
          </w:p>
        </w:tc>
        <w:tc>
          <w:tcPr>
            <w:tcW w:w="1497" w:type="dxa"/>
            <w:vMerge/>
            <w:vAlign w:val="center"/>
          </w:tcPr>
          <w:p w14:paraId="41E0DC5C" w14:textId="77777777" w:rsidR="00B50ACF" w:rsidRPr="00696976" w:rsidRDefault="00B50ACF">
            <w:pPr>
              <w:spacing w:line="400" w:lineRule="exact"/>
              <w:jc w:val="center"/>
              <w:rPr>
                <w:rFonts w:ascii="仿宋" w:eastAsia="仿宋" w:hAnsi="仿宋"/>
                <w:bCs/>
                <w:sz w:val="24"/>
              </w:rPr>
            </w:pPr>
          </w:p>
        </w:tc>
      </w:tr>
      <w:tr w:rsidR="00696976" w:rsidRPr="00696976" w14:paraId="0A76EA88" w14:textId="77777777">
        <w:trPr>
          <w:jc w:val="center"/>
        </w:trPr>
        <w:tc>
          <w:tcPr>
            <w:tcW w:w="2074" w:type="dxa"/>
            <w:vMerge w:val="restart"/>
            <w:vAlign w:val="center"/>
          </w:tcPr>
          <w:p w14:paraId="45D54732" w14:textId="77777777" w:rsidR="00B50ACF" w:rsidRPr="00696976" w:rsidRDefault="00CA3CAA">
            <w:pPr>
              <w:spacing w:line="400" w:lineRule="exact"/>
              <w:jc w:val="center"/>
              <w:rPr>
                <w:rFonts w:ascii="仿宋" w:eastAsia="仿宋" w:hAnsi="仿宋"/>
                <w:bCs/>
                <w:sz w:val="24"/>
              </w:rPr>
            </w:pPr>
            <w:r w:rsidRPr="00696976">
              <w:rPr>
                <w:rFonts w:ascii="仿宋" w:eastAsia="仿宋" w:hAnsi="仿宋" w:hint="eastAsia"/>
                <w:bCs/>
                <w:sz w:val="24"/>
              </w:rPr>
              <w:t>包号：06</w:t>
            </w:r>
          </w:p>
        </w:tc>
        <w:tc>
          <w:tcPr>
            <w:tcW w:w="1323" w:type="dxa"/>
            <w:vAlign w:val="center"/>
          </w:tcPr>
          <w:p w14:paraId="221925ED" w14:textId="77777777" w:rsidR="00B50ACF" w:rsidRPr="00696976" w:rsidRDefault="00CA3CAA">
            <w:pPr>
              <w:spacing w:line="400" w:lineRule="exact"/>
              <w:jc w:val="center"/>
              <w:rPr>
                <w:rFonts w:ascii="仿宋" w:eastAsia="仿宋" w:hAnsi="仿宋"/>
                <w:bCs/>
                <w:sz w:val="24"/>
              </w:rPr>
            </w:pPr>
            <w:r w:rsidRPr="00696976">
              <w:rPr>
                <w:rFonts w:ascii="仿宋" w:eastAsia="仿宋" w:hAnsi="仿宋" w:hint="eastAsia"/>
                <w:sz w:val="24"/>
              </w:rPr>
              <w:t>0</w:t>
            </w:r>
            <w:r w:rsidRPr="00696976">
              <w:rPr>
                <w:rFonts w:ascii="仿宋" w:eastAsia="仿宋" w:hAnsi="仿宋"/>
                <w:sz w:val="24"/>
              </w:rPr>
              <w:t>7-01</w:t>
            </w:r>
          </w:p>
        </w:tc>
        <w:tc>
          <w:tcPr>
            <w:tcW w:w="3402" w:type="dxa"/>
            <w:vAlign w:val="center"/>
          </w:tcPr>
          <w:p w14:paraId="39D0C9FE" w14:textId="77777777" w:rsidR="00B50ACF" w:rsidRPr="00696976" w:rsidRDefault="00CA3CAA">
            <w:pPr>
              <w:spacing w:line="400" w:lineRule="exact"/>
              <w:jc w:val="center"/>
              <w:rPr>
                <w:rFonts w:ascii="仿宋" w:eastAsia="仿宋" w:hAnsi="仿宋"/>
                <w:bCs/>
                <w:sz w:val="24"/>
              </w:rPr>
            </w:pPr>
            <w:r w:rsidRPr="00696976">
              <w:rPr>
                <w:rFonts w:ascii="仿宋" w:eastAsia="仿宋" w:hAnsi="仿宋" w:hint="eastAsia"/>
                <w:sz w:val="24"/>
              </w:rPr>
              <w:t>耳鼻诊断仪</w:t>
            </w:r>
          </w:p>
        </w:tc>
        <w:tc>
          <w:tcPr>
            <w:tcW w:w="1497" w:type="dxa"/>
            <w:vMerge/>
            <w:vAlign w:val="center"/>
          </w:tcPr>
          <w:p w14:paraId="19E1E766" w14:textId="77777777" w:rsidR="00B50ACF" w:rsidRPr="00696976" w:rsidRDefault="00B50ACF">
            <w:pPr>
              <w:spacing w:line="400" w:lineRule="exact"/>
              <w:jc w:val="center"/>
              <w:rPr>
                <w:rFonts w:ascii="仿宋" w:eastAsia="仿宋" w:hAnsi="仿宋"/>
                <w:bCs/>
                <w:sz w:val="24"/>
              </w:rPr>
            </w:pPr>
          </w:p>
        </w:tc>
      </w:tr>
      <w:tr w:rsidR="00696976" w:rsidRPr="00696976" w14:paraId="15E2A22C" w14:textId="77777777">
        <w:trPr>
          <w:jc w:val="center"/>
        </w:trPr>
        <w:tc>
          <w:tcPr>
            <w:tcW w:w="2074" w:type="dxa"/>
            <w:vMerge/>
            <w:vAlign w:val="center"/>
          </w:tcPr>
          <w:p w14:paraId="0F1018E9" w14:textId="77777777" w:rsidR="00B50ACF" w:rsidRPr="00696976" w:rsidRDefault="00B50ACF">
            <w:pPr>
              <w:spacing w:line="400" w:lineRule="exact"/>
              <w:jc w:val="center"/>
              <w:rPr>
                <w:rFonts w:ascii="仿宋" w:eastAsia="仿宋" w:hAnsi="仿宋"/>
                <w:bCs/>
                <w:sz w:val="24"/>
              </w:rPr>
            </w:pPr>
          </w:p>
        </w:tc>
        <w:tc>
          <w:tcPr>
            <w:tcW w:w="1323" w:type="dxa"/>
            <w:vAlign w:val="center"/>
          </w:tcPr>
          <w:p w14:paraId="77984A47" w14:textId="77777777" w:rsidR="00B50ACF" w:rsidRPr="00696976" w:rsidRDefault="00CA3CAA">
            <w:pPr>
              <w:spacing w:line="400" w:lineRule="exact"/>
              <w:jc w:val="center"/>
              <w:rPr>
                <w:rFonts w:ascii="仿宋" w:eastAsia="仿宋" w:hAnsi="仿宋"/>
                <w:bCs/>
                <w:sz w:val="24"/>
              </w:rPr>
            </w:pPr>
            <w:r w:rsidRPr="00696976">
              <w:rPr>
                <w:rFonts w:ascii="仿宋" w:eastAsia="仿宋" w:hAnsi="仿宋" w:hint="eastAsia"/>
                <w:sz w:val="24"/>
              </w:rPr>
              <w:t>0</w:t>
            </w:r>
            <w:r w:rsidRPr="00696976">
              <w:rPr>
                <w:rFonts w:ascii="仿宋" w:eastAsia="仿宋" w:hAnsi="仿宋"/>
                <w:sz w:val="24"/>
              </w:rPr>
              <w:t>7-02</w:t>
            </w:r>
          </w:p>
        </w:tc>
        <w:tc>
          <w:tcPr>
            <w:tcW w:w="3402" w:type="dxa"/>
            <w:vAlign w:val="center"/>
          </w:tcPr>
          <w:p w14:paraId="2866895E" w14:textId="77777777" w:rsidR="00B50ACF" w:rsidRPr="00696976" w:rsidRDefault="00CA3CAA">
            <w:pPr>
              <w:spacing w:line="400" w:lineRule="exact"/>
              <w:jc w:val="center"/>
              <w:rPr>
                <w:rFonts w:ascii="仿宋" w:eastAsia="仿宋" w:hAnsi="仿宋"/>
                <w:bCs/>
                <w:sz w:val="24"/>
              </w:rPr>
            </w:pPr>
            <w:r w:rsidRPr="00696976">
              <w:rPr>
                <w:rFonts w:ascii="仿宋" w:eastAsia="仿宋" w:hAnsi="仿宋" w:hint="eastAsia"/>
                <w:sz w:val="24"/>
              </w:rPr>
              <w:t>病人监护仪</w:t>
            </w:r>
          </w:p>
        </w:tc>
        <w:tc>
          <w:tcPr>
            <w:tcW w:w="1497" w:type="dxa"/>
            <w:vMerge/>
            <w:vAlign w:val="center"/>
          </w:tcPr>
          <w:p w14:paraId="00B0B37E" w14:textId="77777777" w:rsidR="00B50ACF" w:rsidRPr="00696976" w:rsidRDefault="00B50ACF">
            <w:pPr>
              <w:spacing w:line="400" w:lineRule="exact"/>
              <w:jc w:val="center"/>
              <w:rPr>
                <w:rFonts w:ascii="仿宋" w:eastAsia="仿宋" w:hAnsi="仿宋"/>
                <w:bCs/>
                <w:sz w:val="24"/>
              </w:rPr>
            </w:pPr>
          </w:p>
        </w:tc>
      </w:tr>
      <w:tr w:rsidR="00696976" w:rsidRPr="00696976" w14:paraId="103658FE" w14:textId="77777777">
        <w:trPr>
          <w:jc w:val="center"/>
        </w:trPr>
        <w:tc>
          <w:tcPr>
            <w:tcW w:w="2074" w:type="dxa"/>
            <w:vMerge/>
            <w:vAlign w:val="center"/>
          </w:tcPr>
          <w:p w14:paraId="32742AB5" w14:textId="77777777" w:rsidR="00B50ACF" w:rsidRPr="00696976" w:rsidRDefault="00B50ACF">
            <w:pPr>
              <w:spacing w:line="400" w:lineRule="exact"/>
              <w:jc w:val="center"/>
              <w:rPr>
                <w:rFonts w:ascii="仿宋" w:eastAsia="仿宋" w:hAnsi="仿宋"/>
                <w:bCs/>
                <w:sz w:val="24"/>
              </w:rPr>
            </w:pPr>
          </w:p>
        </w:tc>
        <w:tc>
          <w:tcPr>
            <w:tcW w:w="1323" w:type="dxa"/>
            <w:vAlign w:val="center"/>
          </w:tcPr>
          <w:p w14:paraId="2D9733FD" w14:textId="77777777" w:rsidR="00B50ACF" w:rsidRPr="00696976" w:rsidRDefault="00CA3CAA">
            <w:pPr>
              <w:spacing w:line="400" w:lineRule="exact"/>
              <w:jc w:val="center"/>
              <w:rPr>
                <w:rFonts w:ascii="仿宋" w:eastAsia="仿宋" w:hAnsi="仿宋"/>
                <w:bCs/>
                <w:sz w:val="24"/>
              </w:rPr>
            </w:pPr>
            <w:r w:rsidRPr="00696976">
              <w:rPr>
                <w:rFonts w:ascii="仿宋" w:eastAsia="仿宋" w:hAnsi="仿宋" w:hint="eastAsia"/>
                <w:sz w:val="24"/>
              </w:rPr>
              <w:t>0</w:t>
            </w:r>
            <w:r w:rsidRPr="00696976">
              <w:rPr>
                <w:rFonts w:ascii="仿宋" w:eastAsia="仿宋" w:hAnsi="仿宋"/>
                <w:sz w:val="24"/>
              </w:rPr>
              <w:t>7-03</w:t>
            </w:r>
          </w:p>
        </w:tc>
        <w:tc>
          <w:tcPr>
            <w:tcW w:w="3402" w:type="dxa"/>
            <w:vAlign w:val="center"/>
          </w:tcPr>
          <w:p w14:paraId="1CB24505" w14:textId="77777777" w:rsidR="00B50ACF" w:rsidRPr="00696976" w:rsidRDefault="00CA3CAA">
            <w:pPr>
              <w:spacing w:line="400" w:lineRule="exact"/>
              <w:jc w:val="center"/>
              <w:rPr>
                <w:rFonts w:ascii="仿宋" w:eastAsia="仿宋" w:hAnsi="仿宋"/>
                <w:bCs/>
                <w:sz w:val="24"/>
              </w:rPr>
            </w:pPr>
            <w:r w:rsidRPr="00696976">
              <w:rPr>
                <w:rFonts w:ascii="仿宋" w:eastAsia="仿宋" w:hAnsi="仿宋" w:hint="eastAsia"/>
                <w:sz w:val="24"/>
              </w:rPr>
              <w:t>心电监护1</w:t>
            </w:r>
          </w:p>
        </w:tc>
        <w:tc>
          <w:tcPr>
            <w:tcW w:w="1497" w:type="dxa"/>
            <w:vMerge/>
            <w:vAlign w:val="center"/>
          </w:tcPr>
          <w:p w14:paraId="7E0E9350" w14:textId="77777777" w:rsidR="00B50ACF" w:rsidRPr="00696976" w:rsidRDefault="00B50ACF">
            <w:pPr>
              <w:spacing w:line="400" w:lineRule="exact"/>
              <w:jc w:val="center"/>
              <w:rPr>
                <w:rFonts w:ascii="仿宋" w:eastAsia="仿宋" w:hAnsi="仿宋"/>
                <w:bCs/>
                <w:sz w:val="24"/>
              </w:rPr>
            </w:pPr>
          </w:p>
        </w:tc>
      </w:tr>
      <w:tr w:rsidR="00696976" w:rsidRPr="00696976" w14:paraId="3563A598" w14:textId="77777777">
        <w:trPr>
          <w:jc w:val="center"/>
        </w:trPr>
        <w:tc>
          <w:tcPr>
            <w:tcW w:w="2074" w:type="dxa"/>
            <w:vMerge/>
            <w:vAlign w:val="center"/>
          </w:tcPr>
          <w:p w14:paraId="1000B9F4" w14:textId="77777777" w:rsidR="00B50ACF" w:rsidRPr="00696976" w:rsidRDefault="00B50ACF">
            <w:pPr>
              <w:spacing w:line="400" w:lineRule="exact"/>
              <w:jc w:val="center"/>
              <w:rPr>
                <w:rFonts w:ascii="仿宋" w:eastAsia="仿宋" w:hAnsi="仿宋"/>
                <w:bCs/>
                <w:sz w:val="24"/>
              </w:rPr>
            </w:pPr>
          </w:p>
        </w:tc>
        <w:tc>
          <w:tcPr>
            <w:tcW w:w="1323" w:type="dxa"/>
            <w:vAlign w:val="center"/>
          </w:tcPr>
          <w:p w14:paraId="06EA8988" w14:textId="77777777" w:rsidR="00B50ACF" w:rsidRPr="00696976" w:rsidRDefault="00CA3CAA">
            <w:pPr>
              <w:spacing w:line="400" w:lineRule="exact"/>
              <w:jc w:val="center"/>
              <w:rPr>
                <w:rFonts w:ascii="仿宋" w:eastAsia="仿宋" w:hAnsi="仿宋"/>
                <w:bCs/>
                <w:sz w:val="24"/>
              </w:rPr>
            </w:pPr>
            <w:r w:rsidRPr="00696976">
              <w:rPr>
                <w:rFonts w:ascii="仿宋" w:eastAsia="仿宋" w:hAnsi="仿宋" w:hint="eastAsia"/>
                <w:sz w:val="24"/>
              </w:rPr>
              <w:t>0</w:t>
            </w:r>
            <w:r w:rsidRPr="00696976">
              <w:rPr>
                <w:rFonts w:ascii="仿宋" w:eastAsia="仿宋" w:hAnsi="仿宋"/>
                <w:sz w:val="24"/>
              </w:rPr>
              <w:t>7-04</w:t>
            </w:r>
          </w:p>
        </w:tc>
        <w:tc>
          <w:tcPr>
            <w:tcW w:w="3402" w:type="dxa"/>
            <w:vAlign w:val="center"/>
          </w:tcPr>
          <w:p w14:paraId="6EAAC93F" w14:textId="77777777" w:rsidR="00B50ACF" w:rsidRPr="00696976" w:rsidRDefault="00CA3CAA">
            <w:pPr>
              <w:spacing w:line="400" w:lineRule="exact"/>
              <w:jc w:val="center"/>
              <w:rPr>
                <w:rFonts w:ascii="仿宋" w:eastAsia="仿宋" w:hAnsi="仿宋"/>
                <w:bCs/>
                <w:sz w:val="24"/>
              </w:rPr>
            </w:pPr>
            <w:r w:rsidRPr="00696976">
              <w:rPr>
                <w:rFonts w:ascii="仿宋" w:eastAsia="仿宋" w:hAnsi="仿宋" w:hint="eastAsia"/>
                <w:sz w:val="24"/>
              </w:rPr>
              <w:t>心电监护2</w:t>
            </w:r>
          </w:p>
        </w:tc>
        <w:tc>
          <w:tcPr>
            <w:tcW w:w="1497" w:type="dxa"/>
            <w:vMerge/>
            <w:vAlign w:val="center"/>
          </w:tcPr>
          <w:p w14:paraId="28F7617C" w14:textId="77777777" w:rsidR="00B50ACF" w:rsidRPr="00696976" w:rsidRDefault="00B50ACF">
            <w:pPr>
              <w:spacing w:line="400" w:lineRule="exact"/>
              <w:jc w:val="center"/>
              <w:rPr>
                <w:rFonts w:ascii="仿宋" w:eastAsia="仿宋" w:hAnsi="仿宋"/>
                <w:bCs/>
                <w:sz w:val="24"/>
              </w:rPr>
            </w:pPr>
          </w:p>
        </w:tc>
      </w:tr>
      <w:tr w:rsidR="00696976" w:rsidRPr="00696976" w14:paraId="3298D618" w14:textId="77777777">
        <w:trPr>
          <w:jc w:val="center"/>
        </w:trPr>
        <w:tc>
          <w:tcPr>
            <w:tcW w:w="2074" w:type="dxa"/>
            <w:vMerge/>
            <w:vAlign w:val="center"/>
          </w:tcPr>
          <w:p w14:paraId="4AD48000" w14:textId="77777777" w:rsidR="00B50ACF" w:rsidRPr="00696976" w:rsidRDefault="00B50ACF">
            <w:pPr>
              <w:spacing w:line="400" w:lineRule="exact"/>
              <w:jc w:val="center"/>
              <w:rPr>
                <w:rFonts w:ascii="仿宋" w:eastAsia="仿宋" w:hAnsi="仿宋"/>
                <w:bCs/>
                <w:sz w:val="24"/>
              </w:rPr>
            </w:pPr>
          </w:p>
        </w:tc>
        <w:tc>
          <w:tcPr>
            <w:tcW w:w="1323" w:type="dxa"/>
            <w:vAlign w:val="center"/>
          </w:tcPr>
          <w:p w14:paraId="553F5A4A" w14:textId="77777777" w:rsidR="00B50ACF" w:rsidRPr="00696976" w:rsidRDefault="00CA3CAA">
            <w:pPr>
              <w:spacing w:line="400" w:lineRule="exact"/>
              <w:jc w:val="center"/>
              <w:rPr>
                <w:rFonts w:ascii="仿宋" w:eastAsia="仿宋" w:hAnsi="仿宋"/>
                <w:bCs/>
                <w:sz w:val="24"/>
              </w:rPr>
            </w:pPr>
            <w:r w:rsidRPr="00696976">
              <w:rPr>
                <w:rFonts w:ascii="仿宋" w:eastAsia="仿宋" w:hAnsi="仿宋" w:hint="eastAsia"/>
                <w:sz w:val="24"/>
              </w:rPr>
              <w:t>0</w:t>
            </w:r>
            <w:r w:rsidRPr="00696976">
              <w:rPr>
                <w:rFonts w:ascii="仿宋" w:eastAsia="仿宋" w:hAnsi="仿宋"/>
                <w:sz w:val="24"/>
              </w:rPr>
              <w:t>7-05</w:t>
            </w:r>
          </w:p>
        </w:tc>
        <w:tc>
          <w:tcPr>
            <w:tcW w:w="3402" w:type="dxa"/>
            <w:vAlign w:val="center"/>
          </w:tcPr>
          <w:p w14:paraId="7A779E00" w14:textId="77777777" w:rsidR="00B50ACF" w:rsidRPr="00696976" w:rsidRDefault="00CA3CAA">
            <w:pPr>
              <w:spacing w:line="400" w:lineRule="exact"/>
              <w:jc w:val="center"/>
              <w:rPr>
                <w:rFonts w:ascii="仿宋" w:eastAsia="仿宋" w:hAnsi="仿宋"/>
                <w:bCs/>
                <w:sz w:val="24"/>
              </w:rPr>
            </w:pPr>
            <w:r w:rsidRPr="00696976">
              <w:rPr>
                <w:rFonts w:ascii="仿宋" w:eastAsia="仿宋" w:hAnsi="仿宋" w:hint="eastAsia"/>
                <w:sz w:val="24"/>
              </w:rPr>
              <w:t>心电监护仪2</w:t>
            </w:r>
          </w:p>
        </w:tc>
        <w:tc>
          <w:tcPr>
            <w:tcW w:w="1497" w:type="dxa"/>
            <w:vMerge/>
            <w:vAlign w:val="center"/>
          </w:tcPr>
          <w:p w14:paraId="59F54D06" w14:textId="77777777" w:rsidR="00B50ACF" w:rsidRPr="00696976" w:rsidRDefault="00B50ACF">
            <w:pPr>
              <w:spacing w:line="400" w:lineRule="exact"/>
              <w:jc w:val="center"/>
              <w:rPr>
                <w:rFonts w:ascii="仿宋" w:eastAsia="仿宋" w:hAnsi="仿宋"/>
                <w:bCs/>
                <w:sz w:val="24"/>
              </w:rPr>
            </w:pPr>
          </w:p>
        </w:tc>
      </w:tr>
      <w:tr w:rsidR="00696976" w:rsidRPr="00696976" w14:paraId="1E025256" w14:textId="77777777">
        <w:trPr>
          <w:jc w:val="center"/>
        </w:trPr>
        <w:tc>
          <w:tcPr>
            <w:tcW w:w="2074" w:type="dxa"/>
            <w:vMerge/>
            <w:vAlign w:val="center"/>
          </w:tcPr>
          <w:p w14:paraId="2C5A1450" w14:textId="77777777" w:rsidR="00B50ACF" w:rsidRPr="00696976" w:rsidRDefault="00B50ACF">
            <w:pPr>
              <w:spacing w:line="400" w:lineRule="exact"/>
              <w:jc w:val="center"/>
              <w:rPr>
                <w:rFonts w:ascii="仿宋" w:eastAsia="仿宋" w:hAnsi="仿宋"/>
                <w:bCs/>
                <w:sz w:val="24"/>
              </w:rPr>
            </w:pPr>
          </w:p>
        </w:tc>
        <w:tc>
          <w:tcPr>
            <w:tcW w:w="1323" w:type="dxa"/>
            <w:vAlign w:val="center"/>
          </w:tcPr>
          <w:p w14:paraId="16CA0061" w14:textId="77777777" w:rsidR="00B50ACF" w:rsidRPr="00696976" w:rsidRDefault="00CA3CAA">
            <w:pPr>
              <w:spacing w:line="400" w:lineRule="exact"/>
              <w:jc w:val="center"/>
              <w:rPr>
                <w:rFonts w:ascii="仿宋" w:eastAsia="仿宋" w:hAnsi="仿宋"/>
                <w:bCs/>
                <w:sz w:val="24"/>
              </w:rPr>
            </w:pPr>
            <w:r w:rsidRPr="00696976">
              <w:rPr>
                <w:rFonts w:ascii="仿宋" w:eastAsia="仿宋" w:hAnsi="仿宋" w:hint="eastAsia"/>
                <w:sz w:val="24"/>
              </w:rPr>
              <w:t>0</w:t>
            </w:r>
            <w:r w:rsidRPr="00696976">
              <w:rPr>
                <w:rFonts w:ascii="仿宋" w:eastAsia="仿宋" w:hAnsi="仿宋"/>
                <w:sz w:val="24"/>
              </w:rPr>
              <w:t>7-06</w:t>
            </w:r>
          </w:p>
        </w:tc>
        <w:tc>
          <w:tcPr>
            <w:tcW w:w="3402" w:type="dxa"/>
            <w:vAlign w:val="center"/>
          </w:tcPr>
          <w:p w14:paraId="5E7D4F5F" w14:textId="77777777" w:rsidR="00B50ACF" w:rsidRPr="00696976" w:rsidRDefault="00CA3CAA">
            <w:pPr>
              <w:spacing w:line="400" w:lineRule="exact"/>
              <w:jc w:val="center"/>
              <w:rPr>
                <w:rFonts w:ascii="仿宋" w:eastAsia="仿宋" w:hAnsi="仿宋"/>
                <w:bCs/>
                <w:sz w:val="24"/>
              </w:rPr>
            </w:pPr>
            <w:r w:rsidRPr="00696976">
              <w:rPr>
                <w:rFonts w:ascii="仿宋" w:eastAsia="仿宋" w:hAnsi="仿宋" w:hint="eastAsia"/>
                <w:sz w:val="24"/>
              </w:rPr>
              <w:t>嗓音分析系统</w:t>
            </w:r>
          </w:p>
        </w:tc>
        <w:tc>
          <w:tcPr>
            <w:tcW w:w="1497" w:type="dxa"/>
            <w:vMerge/>
            <w:vAlign w:val="center"/>
          </w:tcPr>
          <w:p w14:paraId="085AC9F4" w14:textId="77777777" w:rsidR="00B50ACF" w:rsidRPr="00696976" w:rsidRDefault="00B50ACF">
            <w:pPr>
              <w:spacing w:line="400" w:lineRule="exact"/>
              <w:jc w:val="center"/>
              <w:rPr>
                <w:rFonts w:ascii="仿宋" w:eastAsia="仿宋" w:hAnsi="仿宋"/>
                <w:bCs/>
                <w:sz w:val="24"/>
              </w:rPr>
            </w:pPr>
          </w:p>
        </w:tc>
      </w:tr>
      <w:tr w:rsidR="00696976" w:rsidRPr="00696976" w14:paraId="6CB1D36B" w14:textId="77777777">
        <w:trPr>
          <w:jc w:val="center"/>
        </w:trPr>
        <w:tc>
          <w:tcPr>
            <w:tcW w:w="2074" w:type="dxa"/>
            <w:vMerge/>
            <w:vAlign w:val="center"/>
          </w:tcPr>
          <w:p w14:paraId="5A1D65A9" w14:textId="77777777" w:rsidR="00B50ACF" w:rsidRPr="00696976" w:rsidRDefault="00B50ACF">
            <w:pPr>
              <w:spacing w:line="400" w:lineRule="exact"/>
              <w:jc w:val="center"/>
              <w:rPr>
                <w:rFonts w:ascii="仿宋" w:eastAsia="仿宋" w:hAnsi="仿宋"/>
                <w:bCs/>
                <w:sz w:val="24"/>
              </w:rPr>
            </w:pPr>
          </w:p>
        </w:tc>
        <w:tc>
          <w:tcPr>
            <w:tcW w:w="1323" w:type="dxa"/>
            <w:vAlign w:val="center"/>
          </w:tcPr>
          <w:p w14:paraId="34D1FBFB" w14:textId="77777777" w:rsidR="00B50ACF" w:rsidRPr="00696976" w:rsidRDefault="00CA3CAA">
            <w:pPr>
              <w:spacing w:line="400" w:lineRule="exact"/>
              <w:jc w:val="center"/>
              <w:rPr>
                <w:rFonts w:ascii="仿宋" w:eastAsia="仿宋" w:hAnsi="仿宋"/>
                <w:bCs/>
                <w:sz w:val="24"/>
              </w:rPr>
            </w:pPr>
            <w:r w:rsidRPr="00696976">
              <w:rPr>
                <w:rFonts w:ascii="仿宋" w:eastAsia="仿宋" w:hAnsi="仿宋" w:hint="eastAsia"/>
                <w:sz w:val="24"/>
              </w:rPr>
              <w:t>0</w:t>
            </w:r>
            <w:r w:rsidRPr="00696976">
              <w:rPr>
                <w:rFonts w:ascii="仿宋" w:eastAsia="仿宋" w:hAnsi="仿宋"/>
                <w:sz w:val="24"/>
              </w:rPr>
              <w:t>7-07</w:t>
            </w:r>
          </w:p>
        </w:tc>
        <w:tc>
          <w:tcPr>
            <w:tcW w:w="3402" w:type="dxa"/>
            <w:vAlign w:val="center"/>
          </w:tcPr>
          <w:p w14:paraId="76BCA220" w14:textId="77777777" w:rsidR="00B50ACF" w:rsidRPr="00696976" w:rsidRDefault="00CA3CAA">
            <w:pPr>
              <w:spacing w:line="400" w:lineRule="exact"/>
              <w:jc w:val="center"/>
              <w:rPr>
                <w:rFonts w:ascii="仿宋" w:eastAsia="仿宋" w:hAnsi="仿宋"/>
                <w:bCs/>
                <w:sz w:val="24"/>
              </w:rPr>
            </w:pPr>
            <w:r w:rsidRPr="00696976">
              <w:rPr>
                <w:rFonts w:ascii="仿宋" w:eastAsia="仿宋" w:hAnsi="仿宋" w:hint="eastAsia"/>
                <w:sz w:val="24"/>
              </w:rPr>
              <w:t>心电图机</w:t>
            </w:r>
          </w:p>
        </w:tc>
        <w:tc>
          <w:tcPr>
            <w:tcW w:w="1497" w:type="dxa"/>
            <w:vMerge/>
            <w:vAlign w:val="center"/>
          </w:tcPr>
          <w:p w14:paraId="3DA48C94" w14:textId="77777777" w:rsidR="00B50ACF" w:rsidRPr="00696976" w:rsidRDefault="00B50ACF">
            <w:pPr>
              <w:spacing w:line="400" w:lineRule="exact"/>
              <w:jc w:val="center"/>
              <w:rPr>
                <w:rFonts w:ascii="仿宋" w:eastAsia="仿宋" w:hAnsi="仿宋"/>
                <w:bCs/>
                <w:sz w:val="24"/>
              </w:rPr>
            </w:pPr>
          </w:p>
        </w:tc>
      </w:tr>
      <w:tr w:rsidR="00696976" w:rsidRPr="00696976" w14:paraId="0E221602" w14:textId="77777777">
        <w:trPr>
          <w:jc w:val="center"/>
        </w:trPr>
        <w:tc>
          <w:tcPr>
            <w:tcW w:w="2074" w:type="dxa"/>
            <w:vMerge/>
            <w:vAlign w:val="center"/>
          </w:tcPr>
          <w:p w14:paraId="7D089EE9" w14:textId="77777777" w:rsidR="00B50ACF" w:rsidRPr="00696976" w:rsidRDefault="00B50ACF">
            <w:pPr>
              <w:spacing w:line="400" w:lineRule="exact"/>
              <w:jc w:val="center"/>
              <w:rPr>
                <w:rFonts w:ascii="仿宋" w:eastAsia="仿宋" w:hAnsi="仿宋"/>
                <w:bCs/>
                <w:sz w:val="24"/>
              </w:rPr>
            </w:pPr>
          </w:p>
        </w:tc>
        <w:tc>
          <w:tcPr>
            <w:tcW w:w="1323" w:type="dxa"/>
            <w:vAlign w:val="center"/>
          </w:tcPr>
          <w:p w14:paraId="4EC55857" w14:textId="77777777" w:rsidR="00B50ACF" w:rsidRPr="00696976" w:rsidRDefault="00CA3CAA">
            <w:pPr>
              <w:spacing w:line="400" w:lineRule="exact"/>
              <w:jc w:val="center"/>
              <w:rPr>
                <w:rFonts w:ascii="仿宋" w:eastAsia="仿宋" w:hAnsi="仿宋"/>
                <w:bCs/>
                <w:sz w:val="24"/>
              </w:rPr>
            </w:pPr>
            <w:r w:rsidRPr="00696976">
              <w:rPr>
                <w:rFonts w:ascii="仿宋" w:eastAsia="仿宋" w:hAnsi="仿宋" w:hint="eastAsia"/>
                <w:sz w:val="24"/>
              </w:rPr>
              <w:t>0</w:t>
            </w:r>
            <w:r w:rsidRPr="00696976">
              <w:rPr>
                <w:rFonts w:ascii="仿宋" w:eastAsia="仿宋" w:hAnsi="仿宋"/>
                <w:sz w:val="24"/>
              </w:rPr>
              <w:t>7-08</w:t>
            </w:r>
          </w:p>
        </w:tc>
        <w:tc>
          <w:tcPr>
            <w:tcW w:w="3402" w:type="dxa"/>
            <w:vAlign w:val="center"/>
          </w:tcPr>
          <w:p w14:paraId="03DAD9A6" w14:textId="77777777" w:rsidR="00B50ACF" w:rsidRPr="00696976" w:rsidRDefault="00CA3CAA">
            <w:pPr>
              <w:spacing w:line="400" w:lineRule="exact"/>
              <w:jc w:val="center"/>
              <w:rPr>
                <w:rFonts w:ascii="仿宋" w:eastAsia="仿宋" w:hAnsi="仿宋"/>
                <w:bCs/>
                <w:sz w:val="24"/>
              </w:rPr>
            </w:pPr>
            <w:r w:rsidRPr="00696976">
              <w:rPr>
                <w:rFonts w:ascii="仿宋" w:eastAsia="仿宋" w:hAnsi="仿宋" w:hint="eastAsia"/>
                <w:sz w:val="24"/>
              </w:rPr>
              <w:t>监护仪2</w:t>
            </w:r>
          </w:p>
        </w:tc>
        <w:tc>
          <w:tcPr>
            <w:tcW w:w="1497" w:type="dxa"/>
            <w:vMerge/>
            <w:vAlign w:val="center"/>
          </w:tcPr>
          <w:p w14:paraId="7DDC7930" w14:textId="77777777" w:rsidR="00B50ACF" w:rsidRPr="00696976" w:rsidRDefault="00B50ACF">
            <w:pPr>
              <w:spacing w:line="400" w:lineRule="exact"/>
              <w:jc w:val="center"/>
              <w:rPr>
                <w:rFonts w:ascii="仿宋" w:eastAsia="仿宋" w:hAnsi="仿宋"/>
                <w:bCs/>
                <w:sz w:val="24"/>
              </w:rPr>
            </w:pPr>
          </w:p>
        </w:tc>
      </w:tr>
      <w:tr w:rsidR="00696976" w:rsidRPr="00696976" w14:paraId="2CC4FCF9" w14:textId="77777777">
        <w:trPr>
          <w:jc w:val="center"/>
        </w:trPr>
        <w:tc>
          <w:tcPr>
            <w:tcW w:w="2074" w:type="dxa"/>
            <w:vMerge w:val="restart"/>
            <w:vAlign w:val="center"/>
          </w:tcPr>
          <w:p w14:paraId="4CB31009" w14:textId="77777777" w:rsidR="00B50ACF" w:rsidRPr="00696976" w:rsidRDefault="00CA3CAA">
            <w:pPr>
              <w:spacing w:line="400" w:lineRule="exact"/>
              <w:jc w:val="center"/>
              <w:rPr>
                <w:rFonts w:ascii="仿宋" w:eastAsia="仿宋" w:hAnsi="仿宋"/>
                <w:bCs/>
                <w:sz w:val="24"/>
              </w:rPr>
            </w:pPr>
            <w:r w:rsidRPr="00696976">
              <w:rPr>
                <w:rFonts w:ascii="仿宋" w:eastAsia="仿宋" w:hAnsi="仿宋" w:hint="eastAsia"/>
                <w:bCs/>
                <w:sz w:val="24"/>
              </w:rPr>
              <w:t>包号：07</w:t>
            </w:r>
          </w:p>
        </w:tc>
        <w:tc>
          <w:tcPr>
            <w:tcW w:w="1323" w:type="dxa"/>
            <w:vAlign w:val="center"/>
          </w:tcPr>
          <w:p w14:paraId="0C7B03C9" w14:textId="77777777" w:rsidR="00B50ACF" w:rsidRPr="00696976" w:rsidRDefault="00CA3CAA">
            <w:pPr>
              <w:spacing w:line="400" w:lineRule="exact"/>
              <w:jc w:val="center"/>
              <w:rPr>
                <w:rFonts w:ascii="仿宋" w:eastAsia="仿宋" w:hAnsi="仿宋"/>
                <w:bCs/>
                <w:sz w:val="24"/>
              </w:rPr>
            </w:pPr>
            <w:r w:rsidRPr="00696976">
              <w:rPr>
                <w:rFonts w:ascii="仿宋" w:eastAsia="仿宋" w:hAnsi="仿宋" w:hint="eastAsia"/>
                <w:sz w:val="24"/>
              </w:rPr>
              <w:t>0</w:t>
            </w:r>
            <w:r w:rsidRPr="00696976">
              <w:rPr>
                <w:rFonts w:ascii="仿宋" w:eastAsia="仿宋" w:hAnsi="仿宋"/>
                <w:sz w:val="24"/>
              </w:rPr>
              <w:t>8-01</w:t>
            </w:r>
          </w:p>
        </w:tc>
        <w:tc>
          <w:tcPr>
            <w:tcW w:w="3402" w:type="dxa"/>
            <w:vAlign w:val="center"/>
          </w:tcPr>
          <w:p w14:paraId="664CF9AE" w14:textId="77777777" w:rsidR="00B50ACF" w:rsidRPr="00696976" w:rsidRDefault="00CA3CAA">
            <w:pPr>
              <w:spacing w:line="400" w:lineRule="exact"/>
              <w:jc w:val="center"/>
              <w:rPr>
                <w:rFonts w:ascii="仿宋" w:eastAsia="仿宋" w:hAnsi="仿宋"/>
                <w:bCs/>
                <w:sz w:val="24"/>
              </w:rPr>
            </w:pPr>
            <w:r w:rsidRPr="00696976">
              <w:rPr>
                <w:rFonts w:ascii="仿宋" w:eastAsia="仿宋" w:hAnsi="仿宋" w:hint="eastAsia"/>
                <w:sz w:val="24"/>
              </w:rPr>
              <w:t>听力计</w:t>
            </w:r>
          </w:p>
        </w:tc>
        <w:tc>
          <w:tcPr>
            <w:tcW w:w="1497" w:type="dxa"/>
            <w:vMerge/>
            <w:vAlign w:val="center"/>
          </w:tcPr>
          <w:p w14:paraId="321362E0" w14:textId="77777777" w:rsidR="00B50ACF" w:rsidRPr="00696976" w:rsidRDefault="00B50ACF">
            <w:pPr>
              <w:spacing w:line="400" w:lineRule="exact"/>
              <w:jc w:val="center"/>
              <w:rPr>
                <w:rFonts w:ascii="仿宋" w:eastAsia="仿宋" w:hAnsi="仿宋"/>
                <w:bCs/>
                <w:sz w:val="24"/>
              </w:rPr>
            </w:pPr>
          </w:p>
        </w:tc>
      </w:tr>
      <w:tr w:rsidR="00696976" w:rsidRPr="00696976" w14:paraId="66076D36" w14:textId="77777777">
        <w:trPr>
          <w:jc w:val="center"/>
        </w:trPr>
        <w:tc>
          <w:tcPr>
            <w:tcW w:w="2074" w:type="dxa"/>
            <w:vMerge/>
            <w:vAlign w:val="center"/>
          </w:tcPr>
          <w:p w14:paraId="1C29AEE1" w14:textId="77777777" w:rsidR="00B50ACF" w:rsidRPr="00696976" w:rsidRDefault="00B50ACF">
            <w:pPr>
              <w:spacing w:line="400" w:lineRule="exact"/>
              <w:jc w:val="center"/>
              <w:rPr>
                <w:rFonts w:ascii="仿宋" w:eastAsia="仿宋" w:hAnsi="仿宋"/>
                <w:bCs/>
                <w:sz w:val="24"/>
              </w:rPr>
            </w:pPr>
          </w:p>
        </w:tc>
        <w:tc>
          <w:tcPr>
            <w:tcW w:w="1323" w:type="dxa"/>
            <w:vAlign w:val="center"/>
          </w:tcPr>
          <w:p w14:paraId="0626C017" w14:textId="77777777" w:rsidR="00B50ACF" w:rsidRPr="00696976" w:rsidRDefault="00CA3CAA">
            <w:pPr>
              <w:spacing w:line="400" w:lineRule="exact"/>
              <w:jc w:val="center"/>
              <w:rPr>
                <w:rFonts w:ascii="仿宋" w:eastAsia="仿宋" w:hAnsi="仿宋"/>
                <w:bCs/>
                <w:sz w:val="24"/>
              </w:rPr>
            </w:pPr>
            <w:r w:rsidRPr="00696976">
              <w:rPr>
                <w:rFonts w:ascii="仿宋" w:eastAsia="仿宋" w:hAnsi="仿宋" w:hint="eastAsia"/>
                <w:sz w:val="24"/>
              </w:rPr>
              <w:t>0</w:t>
            </w:r>
            <w:r w:rsidRPr="00696976">
              <w:rPr>
                <w:rFonts w:ascii="仿宋" w:eastAsia="仿宋" w:hAnsi="仿宋"/>
                <w:sz w:val="24"/>
              </w:rPr>
              <w:t>8-02</w:t>
            </w:r>
          </w:p>
        </w:tc>
        <w:tc>
          <w:tcPr>
            <w:tcW w:w="3402" w:type="dxa"/>
            <w:vAlign w:val="center"/>
          </w:tcPr>
          <w:p w14:paraId="17A3D75F" w14:textId="77777777" w:rsidR="00B50ACF" w:rsidRPr="00696976" w:rsidRDefault="00CA3CAA">
            <w:pPr>
              <w:spacing w:line="400" w:lineRule="exact"/>
              <w:jc w:val="center"/>
              <w:rPr>
                <w:rFonts w:ascii="仿宋" w:eastAsia="仿宋" w:hAnsi="仿宋"/>
                <w:bCs/>
                <w:sz w:val="24"/>
              </w:rPr>
            </w:pPr>
            <w:r w:rsidRPr="00696976">
              <w:rPr>
                <w:rFonts w:ascii="仿宋" w:eastAsia="仿宋" w:hAnsi="仿宋" w:hint="eastAsia"/>
                <w:sz w:val="24"/>
              </w:rPr>
              <w:t>综合中耳分析仪</w:t>
            </w:r>
          </w:p>
        </w:tc>
        <w:tc>
          <w:tcPr>
            <w:tcW w:w="1497" w:type="dxa"/>
            <w:vMerge/>
            <w:vAlign w:val="center"/>
          </w:tcPr>
          <w:p w14:paraId="038A2704" w14:textId="77777777" w:rsidR="00B50ACF" w:rsidRPr="00696976" w:rsidRDefault="00B50ACF">
            <w:pPr>
              <w:spacing w:line="400" w:lineRule="exact"/>
              <w:jc w:val="center"/>
              <w:rPr>
                <w:rFonts w:ascii="仿宋" w:eastAsia="仿宋" w:hAnsi="仿宋"/>
                <w:bCs/>
                <w:sz w:val="24"/>
              </w:rPr>
            </w:pPr>
          </w:p>
        </w:tc>
      </w:tr>
      <w:tr w:rsidR="00B50ACF" w:rsidRPr="00696976" w14:paraId="4F004497" w14:textId="77777777">
        <w:trPr>
          <w:jc w:val="center"/>
        </w:trPr>
        <w:tc>
          <w:tcPr>
            <w:tcW w:w="2074" w:type="dxa"/>
            <w:vMerge/>
            <w:vAlign w:val="center"/>
          </w:tcPr>
          <w:p w14:paraId="45F5A9A0" w14:textId="77777777" w:rsidR="00B50ACF" w:rsidRPr="00696976" w:rsidRDefault="00B50ACF">
            <w:pPr>
              <w:spacing w:line="400" w:lineRule="exact"/>
              <w:jc w:val="center"/>
              <w:rPr>
                <w:rFonts w:ascii="仿宋" w:eastAsia="仿宋" w:hAnsi="仿宋"/>
                <w:bCs/>
                <w:sz w:val="24"/>
              </w:rPr>
            </w:pPr>
          </w:p>
        </w:tc>
        <w:tc>
          <w:tcPr>
            <w:tcW w:w="1323" w:type="dxa"/>
            <w:vAlign w:val="center"/>
          </w:tcPr>
          <w:p w14:paraId="7C79465F" w14:textId="77777777" w:rsidR="00B50ACF" w:rsidRPr="00696976" w:rsidRDefault="00CA3CAA">
            <w:pPr>
              <w:spacing w:line="400" w:lineRule="exact"/>
              <w:jc w:val="center"/>
              <w:rPr>
                <w:rFonts w:ascii="仿宋" w:eastAsia="仿宋" w:hAnsi="仿宋"/>
                <w:bCs/>
                <w:sz w:val="24"/>
              </w:rPr>
            </w:pPr>
            <w:r w:rsidRPr="00696976">
              <w:rPr>
                <w:rFonts w:ascii="仿宋" w:eastAsia="仿宋" w:hAnsi="仿宋" w:hint="eastAsia"/>
                <w:sz w:val="24"/>
              </w:rPr>
              <w:t>0</w:t>
            </w:r>
            <w:r w:rsidRPr="00696976">
              <w:rPr>
                <w:rFonts w:ascii="仿宋" w:eastAsia="仿宋" w:hAnsi="仿宋"/>
                <w:sz w:val="24"/>
              </w:rPr>
              <w:t>8-03</w:t>
            </w:r>
          </w:p>
        </w:tc>
        <w:tc>
          <w:tcPr>
            <w:tcW w:w="3402" w:type="dxa"/>
            <w:vAlign w:val="center"/>
          </w:tcPr>
          <w:p w14:paraId="538DB641" w14:textId="77777777" w:rsidR="00B50ACF" w:rsidRPr="00696976" w:rsidRDefault="00CA3CAA">
            <w:pPr>
              <w:spacing w:line="400" w:lineRule="exact"/>
              <w:jc w:val="center"/>
              <w:rPr>
                <w:rFonts w:ascii="仿宋" w:eastAsia="仿宋" w:hAnsi="仿宋"/>
                <w:bCs/>
                <w:sz w:val="24"/>
              </w:rPr>
            </w:pPr>
            <w:r w:rsidRPr="00696976">
              <w:rPr>
                <w:rFonts w:ascii="仿宋" w:eastAsia="仿宋" w:hAnsi="仿宋" w:hint="eastAsia"/>
                <w:sz w:val="24"/>
              </w:rPr>
              <w:t>多导睡眠记录仪</w:t>
            </w:r>
          </w:p>
        </w:tc>
        <w:tc>
          <w:tcPr>
            <w:tcW w:w="1497" w:type="dxa"/>
            <w:vMerge/>
            <w:vAlign w:val="center"/>
          </w:tcPr>
          <w:p w14:paraId="7E95AC4F" w14:textId="77777777" w:rsidR="00B50ACF" w:rsidRPr="00696976" w:rsidRDefault="00B50ACF">
            <w:pPr>
              <w:spacing w:line="400" w:lineRule="exact"/>
              <w:jc w:val="center"/>
              <w:rPr>
                <w:rFonts w:ascii="仿宋" w:eastAsia="仿宋" w:hAnsi="仿宋"/>
                <w:bCs/>
                <w:sz w:val="24"/>
              </w:rPr>
            </w:pPr>
          </w:p>
        </w:tc>
      </w:tr>
    </w:tbl>
    <w:p w14:paraId="5854324A" w14:textId="77777777" w:rsidR="00B50ACF" w:rsidRPr="00696976" w:rsidRDefault="00B50ACF">
      <w:pPr>
        <w:pStyle w:val="a3"/>
        <w:spacing w:line="400" w:lineRule="exact"/>
        <w:ind w:firstLine="480"/>
        <w:rPr>
          <w:rFonts w:ascii="仿宋" w:eastAsia="仿宋" w:hAnsi="仿宋"/>
          <w:bCs/>
          <w:sz w:val="24"/>
        </w:rPr>
      </w:pPr>
    </w:p>
    <w:p w14:paraId="311A2E21" w14:textId="77777777" w:rsidR="00B50ACF" w:rsidRPr="00696976" w:rsidRDefault="00CA3CAA">
      <w:pPr>
        <w:keepNext/>
        <w:keepLines/>
        <w:spacing w:before="260" w:after="260" w:line="400" w:lineRule="exact"/>
        <w:ind w:firstLineChars="98" w:firstLine="236"/>
        <w:outlineLvl w:val="1"/>
        <w:rPr>
          <w:rFonts w:ascii="仿宋" w:eastAsia="仿宋" w:hAnsi="仿宋"/>
          <w:b/>
          <w:bCs/>
          <w:sz w:val="24"/>
        </w:rPr>
      </w:pPr>
      <w:r w:rsidRPr="00696976">
        <w:rPr>
          <w:rFonts w:ascii="仿宋" w:eastAsia="仿宋" w:hAnsi="仿宋" w:hint="eastAsia"/>
          <w:b/>
          <w:bCs/>
          <w:sz w:val="24"/>
        </w:rPr>
        <w:t>（二）. 商务要求（本节为通用商务条款，对本章“三、技术、服务要求”中未明确的设备适用，如“三、技术、服务要求”中有明确规定，以其规定为准）</w:t>
      </w:r>
    </w:p>
    <w:p w14:paraId="54687B62" w14:textId="77777777" w:rsidR="00B50ACF" w:rsidRPr="00696976" w:rsidRDefault="00CA3CAA">
      <w:pPr>
        <w:spacing w:line="500" w:lineRule="exact"/>
        <w:rPr>
          <w:rFonts w:ascii="仿宋" w:eastAsia="仿宋" w:hAnsi="仿宋"/>
          <w:bCs/>
          <w:sz w:val="24"/>
        </w:rPr>
      </w:pPr>
      <w:r w:rsidRPr="00696976">
        <w:rPr>
          <w:rFonts w:ascii="仿宋" w:eastAsia="仿宋" w:hAnsi="仿宋" w:hint="eastAsia"/>
          <w:bCs/>
          <w:sz w:val="24"/>
        </w:rPr>
        <w:t>*（一）交货期及地点</w:t>
      </w:r>
    </w:p>
    <w:p w14:paraId="47523ECF" w14:textId="77777777" w:rsidR="00B50ACF" w:rsidRPr="00696976" w:rsidRDefault="00CA3CAA">
      <w:pPr>
        <w:spacing w:line="520" w:lineRule="exact"/>
        <w:rPr>
          <w:rFonts w:ascii="仿宋" w:eastAsia="仿宋" w:hAnsi="仿宋"/>
          <w:bCs/>
          <w:sz w:val="24"/>
        </w:rPr>
      </w:pPr>
      <w:r w:rsidRPr="00696976">
        <w:rPr>
          <w:rFonts w:ascii="仿宋" w:eastAsia="仿宋" w:hAnsi="仿宋"/>
          <w:sz w:val="24"/>
        </w:rPr>
        <w:t>1</w:t>
      </w:r>
      <w:r w:rsidRPr="00696976">
        <w:rPr>
          <w:rFonts w:ascii="仿宋" w:eastAsia="仿宋" w:hAnsi="仿宋" w:hint="eastAsia"/>
          <w:sz w:val="24"/>
        </w:rPr>
        <w:t>、交货期：</w:t>
      </w:r>
      <w:r w:rsidRPr="00696976">
        <w:rPr>
          <w:rFonts w:ascii="仿宋" w:eastAsia="仿宋" w:hAnsi="仿宋" w:hint="eastAsia"/>
          <w:bCs/>
          <w:sz w:val="24"/>
        </w:rPr>
        <w:t>国产设备在合同签订后1个月内交货，进口设备在合同签订后3个月内交货。</w:t>
      </w:r>
    </w:p>
    <w:p w14:paraId="39406DBB" w14:textId="77777777" w:rsidR="00B50ACF" w:rsidRPr="00696976" w:rsidRDefault="00CA3CAA">
      <w:pPr>
        <w:spacing w:line="520" w:lineRule="exact"/>
        <w:rPr>
          <w:rFonts w:ascii="仿宋" w:eastAsia="仿宋" w:hAnsi="仿宋"/>
          <w:sz w:val="24"/>
        </w:rPr>
      </w:pPr>
      <w:r w:rsidRPr="00696976">
        <w:rPr>
          <w:rFonts w:ascii="仿宋" w:eastAsia="仿宋" w:hAnsi="仿宋"/>
          <w:sz w:val="24"/>
        </w:rPr>
        <w:t>2</w:t>
      </w:r>
      <w:r w:rsidRPr="00696976">
        <w:rPr>
          <w:rFonts w:ascii="仿宋" w:eastAsia="仿宋" w:hAnsi="仿宋" w:hint="eastAsia"/>
          <w:sz w:val="24"/>
        </w:rPr>
        <w:t>、交货地点: 成都市第六人民医院内指定地方</w:t>
      </w:r>
    </w:p>
    <w:p w14:paraId="77BE734D" w14:textId="77777777" w:rsidR="00B50ACF" w:rsidRPr="00696976" w:rsidRDefault="00CA3CAA">
      <w:pPr>
        <w:spacing w:line="500" w:lineRule="exact"/>
        <w:rPr>
          <w:rFonts w:ascii="仿宋" w:eastAsia="仿宋" w:hAnsi="仿宋"/>
          <w:bCs/>
          <w:sz w:val="24"/>
        </w:rPr>
      </w:pPr>
      <w:r w:rsidRPr="00696976">
        <w:rPr>
          <w:rFonts w:ascii="仿宋" w:eastAsia="仿宋" w:hAnsi="仿宋" w:hint="eastAsia"/>
          <w:bCs/>
          <w:sz w:val="24"/>
        </w:rPr>
        <w:t>*（二）付款方法和条件：</w:t>
      </w:r>
    </w:p>
    <w:p w14:paraId="605A3F0A" w14:textId="77777777" w:rsidR="00B50ACF" w:rsidRPr="00696976" w:rsidRDefault="00CA3CAA">
      <w:pPr>
        <w:spacing w:line="500" w:lineRule="exact"/>
        <w:rPr>
          <w:rFonts w:ascii="仿宋" w:eastAsia="仿宋" w:hAnsi="仿宋"/>
          <w:bCs/>
          <w:sz w:val="24"/>
        </w:rPr>
      </w:pPr>
      <w:r w:rsidRPr="00696976">
        <w:rPr>
          <w:rFonts w:ascii="仿宋" w:eastAsia="仿宋" w:hAnsi="仿宋"/>
          <w:bCs/>
          <w:sz w:val="24"/>
        </w:rPr>
        <w:lastRenderedPageBreak/>
        <w:t>1</w:t>
      </w:r>
      <w:r w:rsidRPr="00696976">
        <w:rPr>
          <w:rFonts w:ascii="仿宋" w:eastAsia="仿宋" w:hAnsi="仿宋" w:hint="eastAsia"/>
          <w:bCs/>
          <w:sz w:val="24"/>
        </w:rPr>
        <w:t>、在设备安装调试且经采购人验收全部合格并正常使用，采购人收到中标人提供合法有效的等额完税发票之后，60天内以银行转账方式向中标人支付全额货款。</w:t>
      </w:r>
    </w:p>
    <w:p w14:paraId="01315C65" w14:textId="77777777" w:rsidR="00B50ACF" w:rsidRPr="00696976" w:rsidRDefault="00CA3CAA">
      <w:pPr>
        <w:spacing w:line="500" w:lineRule="exact"/>
        <w:rPr>
          <w:rFonts w:ascii="仿宋" w:eastAsia="仿宋" w:hAnsi="仿宋"/>
          <w:bCs/>
          <w:sz w:val="24"/>
        </w:rPr>
      </w:pPr>
      <w:r w:rsidRPr="00696976">
        <w:rPr>
          <w:rFonts w:ascii="仿宋" w:eastAsia="仿宋" w:hAnsi="仿宋" w:hint="eastAsia"/>
          <w:bCs/>
          <w:sz w:val="24"/>
        </w:rPr>
        <w:t>（三）附件及零配件（包括专用工具）、备品备件的要求</w:t>
      </w:r>
    </w:p>
    <w:p w14:paraId="5DB24889" w14:textId="77777777" w:rsidR="00B50ACF" w:rsidRPr="00696976" w:rsidRDefault="00CA3CAA">
      <w:pPr>
        <w:spacing w:line="500" w:lineRule="exact"/>
        <w:rPr>
          <w:rFonts w:ascii="仿宋" w:eastAsia="仿宋" w:hAnsi="仿宋"/>
          <w:sz w:val="24"/>
        </w:rPr>
      </w:pPr>
      <w:r w:rsidRPr="00696976">
        <w:rPr>
          <w:rFonts w:ascii="仿宋" w:eastAsia="仿宋" w:hAnsi="仿宋" w:hint="eastAsia"/>
          <w:sz w:val="24"/>
        </w:rPr>
        <w:t>1、货物抵达医院3日内对方应派专业人员到达现场，依据设备装箱清单、检验合格证书、产品使用说明书、维修手册及质量标准等有关资料，由双方共同开箱检验。如有短缺、规格质量不符、资料不全等，由对方无偿更换、补齐。并承担由此产生的费用。</w:t>
      </w:r>
    </w:p>
    <w:p w14:paraId="1B95924E" w14:textId="77777777" w:rsidR="00B50ACF" w:rsidRPr="00696976" w:rsidRDefault="00CA3CAA">
      <w:pPr>
        <w:spacing w:line="500" w:lineRule="exact"/>
        <w:rPr>
          <w:rFonts w:ascii="仿宋" w:eastAsia="仿宋" w:hAnsi="仿宋"/>
          <w:bCs/>
          <w:sz w:val="24"/>
        </w:rPr>
      </w:pPr>
      <w:r w:rsidRPr="00696976">
        <w:rPr>
          <w:rFonts w:ascii="仿宋" w:eastAsia="仿宋" w:hAnsi="仿宋" w:hint="eastAsia"/>
          <w:bCs/>
          <w:sz w:val="24"/>
        </w:rPr>
        <w:t>（四）验收标准和方法</w:t>
      </w:r>
    </w:p>
    <w:p w14:paraId="541A73CE" w14:textId="77777777" w:rsidR="00B50ACF" w:rsidRPr="00696976" w:rsidRDefault="00CA3CAA">
      <w:pPr>
        <w:spacing w:line="500" w:lineRule="exact"/>
        <w:rPr>
          <w:rFonts w:ascii="仿宋" w:eastAsia="仿宋" w:hAnsi="仿宋"/>
          <w:sz w:val="24"/>
        </w:rPr>
      </w:pPr>
      <w:r w:rsidRPr="00696976">
        <w:rPr>
          <w:rFonts w:ascii="仿宋" w:eastAsia="仿宋" w:hAnsi="仿宋"/>
          <w:sz w:val="24"/>
        </w:rPr>
        <w:t>1</w:t>
      </w:r>
      <w:r w:rsidRPr="00696976">
        <w:rPr>
          <w:rFonts w:ascii="仿宋" w:eastAsia="仿宋" w:hAnsi="仿宋" w:hint="eastAsia"/>
          <w:sz w:val="24"/>
        </w:rPr>
        <w:t>、中标人在货物抵达医院后7日内到达现场组织进行安装、调试，达到正式运行要求，保证采购人能正常使用。安装调试，经医院方正式验收合格后，方可付款。运费、开箱费用、安装费用等由中标人承担。</w:t>
      </w:r>
    </w:p>
    <w:p w14:paraId="15D98BE4" w14:textId="77777777" w:rsidR="00B50ACF" w:rsidRPr="00696976" w:rsidRDefault="00CA3CAA">
      <w:pPr>
        <w:spacing w:line="500" w:lineRule="exact"/>
        <w:rPr>
          <w:rFonts w:ascii="仿宋" w:eastAsia="仿宋" w:hAnsi="仿宋"/>
          <w:bCs/>
          <w:sz w:val="24"/>
        </w:rPr>
      </w:pPr>
      <w:r w:rsidRPr="00696976">
        <w:rPr>
          <w:rFonts w:ascii="仿宋" w:eastAsia="仿宋" w:hAnsi="仿宋" w:hint="eastAsia"/>
          <w:bCs/>
          <w:sz w:val="24"/>
        </w:rPr>
        <w:t>（五）安装调试及技术服务(含培训)要求：</w:t>
      </w:r>
    </w:p>
    <w:p w14:paraId="55D86C70" w14:textId="77777777" w:rsidR="00B50ACF" w:rsidRPr="00696976" w:rsidRDefault="00CA3CAA">
      <w:pPr>
        <w:spacing w:line="500" w:lineRule="exact"/>
        <w:rPr>
          <w:rFonts w:ascii="仿宋" w:eastAsia="仿宋" w:hAnsi="仿宋"/>
          <w:sz w:val="24"/>
        </w:rPr>
      </w:pPr>
      <w:r w:rsidRPr="00696976">
        <w:rPr>
          <w:rFonts w:ascii="仿宋" w:eastAsia="仿宋" w:hAnsi="仿宋" w:hint="eastAsia"/>
          <w:sz w:val="24"/>
        </w:rPr>
        <w:t>1、设备安装、调试正常使用后，工程师现场对医院各操作人员进行免费培训，直到使用者能独立熟练操作为止。对医院的维修人员进行常见故障的判断、处理、维修培训。培训人数以医院制定的为准。</w:t>
      </w:r>
    </w:p>
    <w:p w14:paraId="6AC4F0E2" w14:textId="77777777" w:rsidR="00B50ACF" w:rsidRPr="00696976" w:rsidRDefault="00CA3CAA">
      <w:pPr>
        <w:spacing w:line="500" w:lineRule="exact"/>
        <w:rPr>
          <w:rFonts w:ascii="仿宋" w:eastAsia="仿宋" w:hAnsi="仿宋"/>
          <w:bCs/>
          <w:sz w:val="24"/>
        </w:rPr>
      </w:pPr>
      <w:r w:rsidRPr="00696976">
        <w:rPr>
          <w:rFonts w:ascii="仿宋" w:eastAsia="仿宋" w:hAnsi="仿宋" w:hint="eastAsia"/>
          <w:bCs/>
          <w:sz w:val="24"/>
        </w:rPr>
        <w:t>（六）售后服务要求：</w:t>
      </w:r>
    </w:p>
    <w:p w14:paraId="2059F308" w14:textId="77777777" w:rsidR="00B50ACF" w:rsidRPr="00696976" w:rsidRDefault="00CA3CAA">
      <w:pPr>
        <w:spacing w:line="500" w:lineRule="exact"/>
        <w:rPr>
          <w:rFonts w:ascii="仿宋" w:eastAsia="仿宋" w:hAnsi="仿宋"/>
          <w:sz w:val="24"/>
        </w:rPr>
      </w:pPr>
      <w:r w:rsidRPr="00696976">
        <w:rPr>
          <w:rFonts w:ascii="仿宋" w:eastAsia="仿宋" w:hAnsi="仿宋"/>
          <w:sz w:val="24"/>
        </w:rPr>
        <w:t>1</w:t>
      </w:r>
      <w:r w:rsidRPr="00696976">
        <w:rPr>
          <w:rFonts w:ascii="仿宋" w:eastAsia="仿宋" w:hAnsi="仿宋" w:hint="eastAsia"/>
          <w:sz w:val="24"/>
        </w:rPr>
        <w:t>、提供售后服务承诺（投标人需单独提供书面售后服务承诺原件）。</w:t>
      </w:r>
    </w:p>
    <w:p w14:paraId="35CD4729" w14:textId="77777777" w:rsidR="00B50ACF" w:rsidRPr="00696976" w:rsidRDefault="00CA3CAA">
      <w:pPr>
        <w:spacing w:line="500" w:lineRule="exact"/>
        <w:rPr>
          <w:rFonts w:ascii="仿宋" w:eastAsia="仿宋" w:hAnsi="仿宋"/>
          <w:sz w:val="24"/>
        </w:rPr>
      </w:pPr>
      <w:r w:rsidRPr="00696976">
        <w:rPr>
          <w:rFonts w:ascii="仿宋" w:eastAsia="仿宋" w:hAnsi="仿宋"/>
          <w:sz w:val="24"/>
        </w:rPr>
        <w:t>*2</w:t>
      </w:r>
      <w:r w:rsidRPr="00696976">
        <w:rPr>
          <w:rFonts w:ascii="仿宋" w:eastAsia="仿宋" w:hAnsi="仿宋" w:hint="eastAsia"/>
          <w:sz w:val="24"/>
        </w:rPr>
        <w:t>、整套设备保修3年。</w:t>
      </w:r>
    </w:p>
    <w:p w14:paraId="1F2FADCA" w14:textId="77777777" w:rsidR="00B50ACF" w:rsidRPr="00696976" w:rsidRDefault="00CA3CAA">
      <w:pPr>
        <w:spacing w:line="500" w:lineRule="exact"/>
        <w:rPr>
          <w:rFonts w:ascii="仿宋" w:eastAsia="仿宋" w:hAnsi="仿宋"/>
          <w:sz w:val="24"/>
        </w:rPr>
      </w:pPr>
      <w:r w:rsidRPr="00696976">
        <w:rPr>
          <w:rFonts w:ascii="仿宋" w:eastAsia="仿宋" w:hAnsi="仿宋"/>
          <w:sz w:val="24"/>
        </w:rPr>
        <w:t>3</w:t>
      </w:r>
      <w:r w:rsidRPr="00696976">
        <w:rPr>
          <w:rFonts w:ascii="仿宋" w:eastAsia="仿宋" w:hAnsi="仿宋" w:hint="eastAsia"/>
          <w:sz w:val="24"/>
        </w:rPr>
        <w:t>、至少每季度提供一次巡检与性能标定服务，确保设备性能符合药监局注册时之标准性能，并向医院提供书面报告，维修响应时间2小时，24小时不能修复，投标人必须提供备用设备确保临床使用。（参数中有具体的商务、保修要求的以具体的参数要求为准）</w:t>
      </w:r>
    </w:p>
    <w:p w14:paraId="032AD336" w14:textId="77777777" w:rsidR="00B50ACF" w:rsidRPr="00696976" w:rsidRDefault="00CA3CAA">
      <w:pPr>
        <w:spacing w:line="500" w:lineRule="exact"/>
        <w:rPr>
          <w:rFonts w:ascii="仿宋" w:eastAsia="仿宋" w:hAnsi="仿宋"/>
          <w:sz w:val="24"/>
        </w:rPr>
      </w:pPr>
      <w:r w:rsidRPr="00696976">
        <w:rPr>
          <w:rFonts w:ascii="仿宋" w:eastAsia="仿宋" w:hAnsi="仿宋"/>
          <w:sz w:val="24"/>
        </w:rPr>
        <w:t>4</w:t>
      </w:r>
      <w:r w:rsidRPr="00696976">
        <w:rPr>
          <w:rFonts w:ascii="仿宋" w:eastAsia="仿宋" w:hAnsi="仿宋" w:hint="eastAsia"/>
          <w:sz w:val="24"/>
        </w:rPr>
        <w:t>、保修期外为终身维护。</w:t>
      </w:r>
    </w:p>
    <w:p w14:paraId="1CF57445" w14:textId="77777777" w:rsidR="00B50ACF" w:rsidRPr="00696976" w:rsidRDefault="00CA3CAA">
      <w:pPr>
        <w:spacing w:line="500" w:lineRule="exact"/>
        <w:rPr>
          <w:rFonts w:ascii="仿宋" w:eastAsia="仿宋" w:hAnsi="仿宋"/>
          <w:sz w:val="24"/>
        </w:rPr>
      </w:pPr>
      <w:r w:rsidRPr="00696976">
        <w:rPr>
          <w:rFonts w:ascii="仿宋" w:eastAsia="仿宋" w:hAnsi="仿宋"/>
          <w:sz w:val="24"/>
        </w:rPr>
        <w:lastRenderedPageBreak/>
        <w:t>5</w:t>
      </w:r>
      <w:r w:rsidRPr="00696976">
        <w:rPr>
          <w:rFonts w:ascii="仿宋" w:eastAsia="仿宋" w:hAnsi="仿宋" w:hint="eastAsia"/>
          <w:sz w:val="24"/>
        </w:rPr>
        <w:t>、投标人应对操作人员进行培训，并保证正常使用。</w:t>
      </w:r>
    </w:p>
    <w:p w14:paraId="0F7A30A5" w14:textId="77777777" w:rsidR="00B50ACF" w:rsidRPr="00696976" w:rsidRDefault="00CA3CAA">
      <w:pPr>
        <w:spacing w:line="500" w:lineRule="exact"/>
        <w:rPr>
          <w:rFonts w:ascii="仿宋" w:eastAsia="仿宋" w:hAnsi="仿宋"/>
          <w:sz w:val="24"/>
        </w:rPr>
      </w:pPr>
      <w:r w:rsidRPr="00696976">
        <w:rPr>
          <w:rFonts w:ascii="仿宋" w:eastAsia="仿宋" w:hAnsi="仿宋" w:hint="eastAsia"/>
          <w:sz w:val="24"/>
        </w:rPr>
        <w:t>★（七）为保证产品的合法来源，非生产厂家投标，核心产品须具有投标产品生产厂家或有效经销商针对本项目的授权委托书原件。</w:t>
      </w:r>
    </w:p>
    <w:p w14:paraId="5DA8EF8C" w14:textId="77777777" w:rsidR="00B50ACF" w:rsidRPr="00696976" w:rsidRDefault="00CA3CAA">
      <w:pPr>
        <w:spacing w:line="500" w:lineRule="exact"/>
        <w:rPr>
          <w:rFonts w:ascii="仿宋" w:eastAsia="仿宋" w:hAnsi="仿宋"/>
          <w:sz w:val="24"/>
        </w:rPr>
      </w:pPr>
      <w:r w:rsidRPr="00696976">
        <w:rPr>
          <w:rFonts w:ascii="仿宋" w:eastAsia="仿宋" w:hAnsi="仿宋" w:hint="eastAsia"/>
          <w:sz w:val="24"/>
        </w:rPr>
        <w:t>（八）投标人需提供所投设备涉及的配套耗材的价格清单，作为参考依据。（如涉及）（此项不进入价格评审）。</w:t>
      </w:r>
    </w:p>
    <w:p w14:paraId="34FAC43F" w14:textId="77777777" w:rsidR="00B50ACF" w:rsidRPr="00696976" w:rsidRDefault="00CA3CAA">
      <w:pPr>
        <w:spacing w:line="500" w:lineRule="exact"/>
        <w:rPr>
          <w:rFonts w:ascii="仿宋" w:eastAsia="仿宋" w:hAnsi="仿宋"/>
          <w:sz w:val="24"/>
        </w:rPr>
      </w:pPr>
      <w:r w:rsidRPr="00696976">
        <w:rPr>
          <w:rFonts w:ascii="仿宋" w:eastAsia="仿宋" w:hAnsi="仿宋" w:hint="eastAsia"/>
          <w:sz w:val="24"/>
        </w:rPr>
        <w:t>（九）其他要求：</w:t>
      </w:r>
    </w:p>
    <w:p w14:paraId="13477E6E" w14:textId="77777777" w:rsidR="00B50ACF" w:rsidRPr="00696976" w:rsidRDefault="00CA3CAA">
      <w:pPr>
        <w:spacing w:line="500" w:lineRule="exact"/>
        <w:rPr>
          <w:rFonts w:ascii="仿宋" w:eastAsia="仿宋" w:hAnsi="仿宋"/>
          <w:sz w:val="24"/>
        </w:rPr>
      </w:pPr>
      <w:r w:rsidRPr="00696976">
        <w:rPr>
          <w:rFonts w:ascii="仿宋" w:eastAsia="仿宋" w:hAnsi="仿宋"/>
          <w:sz w:val="24"/>
        </w:rPr>
        <w:t>9.1</w:t>
      </w:r>
      <w:r w:rsidRPr="00696976">
        <w:rPr>
          <w:rFonts w:ascii="仿宋" w:eastAsia="仿宋" w:hAnsi="仿宋" w:hint="eastAsia"/>
          <w:sz w:val="24"/>
        </w:rPr>
        <w:t>投标人应提供设备配套安装条件清单并加盖投标人公章。（包含但不限于重量、水、电、信息网络等）。</w:t>
      </w:r>
    </w:p>
    <w:p w14:paraId="38C9F7C3" w14:textId="77777777" w:rsidR="00B50ACF" w:rsidRPr="00696976" w:rsidRDefault="00CA3CAA">
      <w:pPr>
        <w:spacing w:line="500" w:lineRule="exact"/>
        <w:rPr>
          <w:rFonts w:ascii="仿宋" w:eastAsia="仿宋" w:hAnsi="仿宋"/>
          <w:sz w:val="24"/>
        </w:rPr>
      </w:pPr>
      <w:r w:rsidRPr="00696976">
        <w:rPr>
          <w:rFonts w:ascii="仿宋" w:eastAsia="仿宋" w:hAnsi="仿宋"/>
          <w:sz w:val="24"/>
        </w:rPr>
        <w:t>9.2</w:t>
      </w:r>
      <w:r w:rsidRPr="00696976">
        <w:rPr>
          <w:rFonts w:ascii="仿宋" w:eastAsia="仿宋" w:hAnsi="仿宋" w:hint="eastAsia"/>
          <w:sz w:val="24"/>
        </w:rPr>
        <w:t>中标交货的产品应为本项目开标前一年内生产的新设备。</w:t>
      </w:r>
    </w:p>
    <w:p w14:paraId="3732B75A" w14:textId="77777777" w:rsidR="00B50ACF" w:rsidRPr="00696976" w:rsidRDefault="00CA3CAA">
      <w:pPr>
        <w:spacing w:line="500" w:lineRule="exact"/>
        <w:rPr>
          <w:rFonts w:ascii="仿宋" w:eastAsia="仿宋" w:hAnsi="仿宋"/>
          <w:sz w:val="24"/>
        </w:rPr>
      </w:pPr>
      <w:r w:rsidRPr="00696976">
        <w:rPr>
          <w:rFonts w:ascii="仿宋" w:eastAsia="仿宋" w:hAnsi="仿宋" w:hint="eastAsia"/>
          <w:sz w:val="24"/>
        </w:rPr>
        <w:t>9.3所有心电图机，动态心电及心电监护仪都具备标准网络接口</w:t>
      </w:r>
    </w:p>
    <w:p w14:paraId="2FB0C46C" w14:textId="77777777" w:rsidR="00B50ACF" w:rsidRPr="00696976" w:rsidRDefault="00CA3CAA">
      <w:pPr>
        <w:spacing w:line="500" w:lineRule="exact"/>
        <w:rPr>
          <w:rFonts w:ascii="仿宋" w:eastAsia="仿宋" w:hAnsi="仿宋"/>
          <w:b/>
          <w:sz w:val="24"/>
        </w:rPr>
      </w:pPr>
      <w:r w:rsidRPr="00696976">
        <w:rPr>
          <w:rFonts w:ascii="仿宋" w:eastAsia="仿宋" w:hAnsi="仿宋" w:hint="eastAsia"/>
          <w:sz w:val="24"/>
        </w:rPr>
        <w:t>（十）所有</w:t>
      </w:r>
      <w:r w:rsidRPr="00696976">
        <w:rPr>
          <w:rFonts w:ascii="仿宋" w:eastAsia="仿宋" w:hAnsi="仿宋"/>
          <w:sz w:val="24"/>
        </w:rPr>
        <w:t>设备，</w:t>
      </w:r>
      <w:r w:rsidRPr="00696976">
        <w:rPr>
          <w:rFonts w:ascii="仿宋" w:eastAsia="仿宋" w:hAnsi="仿宋" w:hint="eastAsia"/>
          <w:sz w:val="24"/>
        </w:rPr>
        <w:t>以下费用需由供应商</w:t>
      </w:r>
      <w:r w:rsidRPr="00696976">
        <w:rPr>
          <w:rFonts w:ascii="仿宋" w:eastAsia="仿宋" w:hAnsi="仿宋"/>
          <w:sz w:val="24"/>
        </w:rPr>
        <w:t>承担</w:t>
      </w:r>
      <w:r w:rsidRPr="00696976">
        <w:rPr>
          <w:rFonts w:ascii="仿宋" w:eastAsia="仿宋" w:hAnsi="仿宋" w:hint="eastAsia"/>
          <w:sz w:val="24"/>
        </w:rPr>
        <w:t>（如涉及）</w:t>
      </w:r>
      <w:r w:rsidRPr="00696976">
        <w:rPr>
          <w:rFonts w:ascii="仿宋" w:eastAsia="仿宋" w:hAnsi="仿宋"/>
          <w:sz w:val="24"/>
        </w:rPr>
        <w:t>：</w:t>
      </w:r>
      <w:r w:rsidRPr="00696976">
        <w:rPr>
          <w:rFonts w:ascii="仿宋" w:eastAsia="仿宋" w:hAnsi="仿宋"/>
          <w:sz w:val="24"/>
        </w:rPr>
        <w:br/>
        <w:t>10.1.设备与LIS</w:t>
      </w:r>
      <w:r w:rsidRPr="00696976">
        <w:rPr>
          <w:rFonts w:ascii="仿宋" w:eastAsia="仿宋" w:hAnsi="仿宋" w:hint="eastAsia"/>
          <w:sz w:val="24"/>
        </w:rPr>
        <w:t>、PACS等</w:t>
      </w:r>
      <w:r w:rsidRPr="00696976">
        <w:rPr>
          <w:rFonts w:ascii="仿宋" w:eastAsia="仿宋" w:hAnsi="仿宋"/>
          <w:sz w:val="24"/>
        </w:rPr>
        <w:t>软件对接所需费用</w:t>
      </w:r>
      <w:r w:rsidRPr="00696976">
        <w:rPr>
          <w:rFonts w:ascii="仿宋" w:eastAsia="仿宋" w:hAnsi="仿宋" w:hint="eastAsia"/>
          <w:sz w:val="24"/>
        </w:rPr>
        <w:t>。</w:t>
      </w:r>
      <w:r w:rsidRPr="00696976">
        <w:rPr>
          <w:rFonts w:ascii="仿宋" w:eastAsia="仿宋" w:hAnsi="仿宋"/>
          <w:sz w:val="24"/>
        </w:rPr>
        <w:br/>
        <w:t>10.</w:t>
      </w:r>
      <w:r w:rsidRPr="00696976">
        <w:rPr>
          <w:rFonts w:ascii="仿宋" w:eastAsia="仿宋" w:hAnsi="仿宋" w:hint="eastAsia"/>
          <w:sz w:val="24"/>
        </w:rPr>
        <w:t>2</w:t>
      </w:r>
      <w:r w:rsidRPr="00696976">
        <w:rPr>
          <w:rFonts w:ascii="仿宋" w:eastAsia="仿宋" w:hAnsi="仿宋"/>
          <w:sz w:val="24"/>
        </w:rPr>
        <w:t>.设备安装，安装地点房屋配套改造费用。</w:t>
      </w:r>
    </w:p>
    <w:p w14:paraId="2B6C3D13" w14:textId="77777777" w:rsidR="00B50ACF" w:rsidRPr="00696976" w:rsidRDefault="00CA3CAA">
      <w:pPr>
        <w:spacing w:line="500" w:lineRule="exact"/>
        <w:rPr>
          <w:rFonts w:ascii="仿宋" w:eastAsia="仿宋" w:hAnsi="仿宋"/>
          <w:bCs/>
          <w:sz w:val="24"/>
        </w:rPr>
      </w:pPr>
      <w:r w:rsidRPr="00696976">
        <w:rPr>
          <w:rFonts w:ascii="仿宋" w:eastAsia="仿宋" w:hAnsi="仿宋" w:hint="eastAsia"/>
          <w:bCs/>
          <w:sz w:val="24"/>
        </w:rPr>
        <w:t>（十一）其余事项以合同约定为准。</w:t>
      </w:r>
    </w:p>
    <w:p w14:paraId="726FD392" w14:textId="77777777" w:rsidR="00B50ACF" w:rsidRPr="00696976" w:rsidRDefault="00CA3CAA">
      <w:pPr>
        <w:pStyle w:val="2"/>
        <w:spacing w:line="400" w:lineRule="exact"/>
        <w:ind w:firstLineChars="98" w:firstLine="236"/>
        <w:rPr>
          <w:rFonts w:ascii="仿宋" w:eastAsia="仿宋" w:hAnsi="仿宋"/>
          <w:sz w:val="24"/>
          <w:szCs w:val="24"/>
        </w:rPr>
      </w:pPr>
      <w:r w:rsidRPr="00696976">
        <w:rPr>
          <w:rFonts w:ascii="仿宋" w:eastAsia="仿宋" w:hAnsi="仿宋" w:hint="eastAsia"/>
          <w:sz w:val="24"/>
          <w:szCs w:val="24"/>
        </w:rPr>
        <w:t>（三）.技术、服务要求</w:t>
      </w:r>
      <w:bookmarkEnd w:id="176"/>
    </w:p>
    <w:p w14:paraId="471487CB" w14:textId="77777777" w:rsidR="00B50ACF" w:rsidRPr="00696976" w:rsidRDefault="00CA3CAA">
      <w:pPr>
        <w:spacing w:line="360" w:lineRule="auto"/>
        <w:rPr>
          <w:rFonts w:ascii="仿宋" w:eastAsia="仿宋" w:hAnsi="仿宋"/>
          <w:b/>
          <w:bCs/>
          <w:sz w:val="24"/>
        </w:rPr>
      </w:pPr>
      <w:r w:rsidRPr="00696976">
        <w:rPr>
          <w:rFonts w:ascii="仿宋" w:eastAsia="仿宋" w:hAnsi="仿宋" w:hint="eastAsia"/>
          <w:b/>
          <w:bCs/>
          <w:sz w:val="24"/>
        </w:rPr>
        <w:t>0</w:t>
      </w:r>
      <w:r w:rsidRPr="00696976">
        <w:rPr>
          <w:rFonts w:ascii="仿宋" w:eastAsia="仿宋" w:hAnsi="仿宋"/>
          <w:b/>
          <w:bCs/>
          <w:sz w:val="24"/>
        </w:rPr>
        <w:t>1</w:t>
      </w:r>
      <w:r w:rsidRPr="00696976">
        <w:rPr>
          <w:rFonts w:ascii="仿宋" w:eastAsia="仿宋" w:hAnsi="仿宋" w:hint="eastAsia"/>
          <w:b/>
          <w:bCs/>
          <w:sz w:val="24"/>
        </w:rPr>
        <w:t>包</w:t>
      </w:r>
    </w:p>
    <w:p w14:paraId="79AA450B" w14:textId="77777777" w:rsidR="00B50ACF" w:rsidRPr="00696976" w:rsidRDefault="00CA3CAA">
      <w:pPr>
        <w:spacing w:line="360" w:lineRule="auto"/>
        <w:rPr>
          <w:rFonts w:ascii="仿宋" w:eastAsia="仿宋" w:hAnsi="仿宋"/>
          <w:b/>
          <w:bCs/>
          <w:sz w:val="24"/>
        </w:rPr>
      </w:pPr>
      <w:r w:rsidRPr="00696976">
        <w:rPr>
          <w:rFonts w:ascii="仿宋" w:eastAsia="仿宋" w:hAnsi="仿宋"/>
          <w:b/>
          <w:bCs/>
          <w:sz w:val="24"/>
        </w:rPr>
        <w:t>01-01</w:t>
      </w:r>
      <w:r w:rsidRPr="00696976">
        <w:rPr>
          <w:rFonts w:ascii="仿宋" w:eastAsia="仿宋" w:hAnsi="仿宋" w:hint="eastAsia"/>
          <w:b/>
          <w:bCs/>
          <w:sz w:val="24"/>
        </w:rPr>
        <w:t>：监护仪1</w:t>
      </w:r>
    </w:p>
    <w:p w14:paraId="1427B015" w14:textId="77777777" w:rsidR="00B50ACF" w:rsidRPr="00696976" w:rsidRDefault="00CA3CAA">
      <w:pPr>
        <w:spacing w:line="360" w:lineRule="auto"/>
        <w:rPr>
          <w:rFonts w:ascii="仿宋" w:eastAsia="仿宋" w:hAnsi="仿宋"/>
          <w:b/>
          <w:bCs/>
          <w:sz w:val="24"/>
          <w:lang w:val="zh-TW" w:eastAsia="zh-TW"/>
        </w:rPr>
      </w:pPr>
      <w:r w:rsidRPr="00696976">
        <w:rPr>
          <w:rFonts w:ascii="仿宋" w:eastAsia="仿宋" w:hAnsi="仿宋" w:hint="eastAsia"/>
          <w:b/>
          <w:bCs/>
          <w:sz w:val="24"/>
          <w:lang w:val="zh-TW" w:eastAsia="zh-TW"/>
        </w:rPr>
        <w:t>一、</w:t>
      </w:r>
      <w:r w:rsidRPr="00696976">
        <w:rPr>
          <w:rFonts w:ascii="仿宋" w:eastAsia="仿宋" w:hAnsi="仿宋"/>
          <w:b/>
          <w:bCs/>
          <w:sz w:val="24"/>
          <w:lang w:val="zh-TW" w:eastAsia="zh-TW"/>
        </w:rPr>
        <w:t>监护仪结构：</w:t>
      </w:r>
    </w:p>
    <w:p w14:paraId="519ADD7C" w14:textId="77777777" w:rsidR="00B50ACF" w:rsidRPr="00696976" w:rsidRDefault="00CA3CAA">
      <w:pPr>
        <w:numPr>
          <w:ilvl w:val="0"/>
          <w:numId w:val="6"/>
        </w:numPr>
        <w:spacing w:after="0" w:line="360" w:lineRule="auto"/>
        <w:rPr>
          <w:rFonts w:ascii="仿宋" w:eastAsia="仿宋" w:hAnsi="仿宋"/>
          <w:sz w:val="24"/>
          <w:lang w:val="zh-TW" w:eastAsia="zh-TW"/>
        </w:rPr>
      </w:pPr>
      <w:r w:rsidRPr="00696976">
        <w:rPr>
          <w:rFonts w:ascii="仿宋" w:eastAsia="仿宋" w:hAnsi="仿宋"/>
          <w:sz w:val="24"/>
        </w:rPr>
        <w:t>★</w:t>
      </w:r>
      <w:r w:rsidRPr="00696976">
        <w:rPr>
          <w:rFonts w:ascii="仿宋" w:eastAsia="仿宋" w:hAnsi="仿宋"/>
          <w:sz w:val="24"/>
          <w:lang w:val="zh-TW" w:eastAsia="zh-TW"/>
        </w:rPr>
        <w:t>模块化插件式床边监护仪，主机、显示屏和插件槽一体化设计，主机插槽数</w:t>
      </w:r>
      <w:r w:rsidRPr="00696976">
        <w:rPr>
          <w:rFonts w:ascii="仿宋" w:eastAsia="仿宋" w:hAnsi="仿宋" w:hint="eastAsia"/>
          <w:sz w:val="24"/>
          <w:lang w:val="zh-TW"/>
        </w:rPr>
        <w:t>≥</w:t>
      </w:r>
      <w:r w:rsidRPr="00696976">
        <w:rPr>
          <w:rFonts w:ascii="仿宋" w:eastAsia="仿宋" w:hAnsi="仿宋"/>
          <w:sz w:val="24"/>
        </w:rPr>
        <w:t>6</w:t>
      </w:r>
      <w:r w:rsidRPr="00696976">
        <w:rPr>
          <w:rFonts w:ascii="仿宋" w:eastAsia="仿宋" w:hAnsi="仿宋"/>
          <w:sz w:val="24"/>
          <w:lang w:val="zh-TW" w:eastAsia="zh-TW"/>
        </w:rPr>
        <w:t>个，并可外接</w:t>
      </w:r>
      <w:r w:rsidRPr="00696976">
        <w:rPr>
          <w:rFonts w:ascii="仿宋" w:eastAsia="仿宋" w:hAnsi="仿宋"/>
          <w:sz w:val="24"/>
        </w:rPr>
        <w:t>8</w:t>
      </w:r>
      <w:r w:rsidRPr="00696976">
        <w:rPr>
          <w:rFonts w:ascii="仿宋" w:eastAsia="仿宋" w:hAnsi="仿宋"/>
          <w:sz w:val="24"/>
          <w:lang w:val="zh-TW" w:eastAsia="zh-TW"/>
        </w:rPr>
        <w:t>槽位辅助插件箱方便升级</w:t>
      </w:r>
      <w:r w:rsidRPr="00696976">
        <w:rPr>
          <w:rFonts w:ascii="仿宋" w:eastAsia="仿宋" w:hAnsi="仿宋" w:hint="eastAsia"/>
          <w:sz w:val="24"/>
          <w:lang w:val="zh-TW"/>
        </w:rPr>
        <w:t>；≥</w:t>
      </w:r>
      <w:r w:rsidRPr="00696976">
        <w:rPr>
          <w:rFonts w:ascii="仿宋" w:eastAsia="仿宋" w:hAnsi="仿宋"/>
          <w:sz w:val="24"/>
        </w:rPr>
        <w:t>15</w:t>
      </w:r>
      <w:r w:rsidRPr="00696976">
        <w:rPr>
          <w:rFonts w:ascii="仿宋" w:eastAsia="仿宋" w:hAnsi="仿宋"/>
          <w:sz w:val="24"/>
          <w:lang w:val="zh-CN"/>
        </w:rPr>
        <w:t>英</w:t>
      </w:r>
      <w:r w:rsidRPr="00696976">
        <w:rPr>
          <w:rFonts w:ascii="仿宋" w:eastAsia="仿宋" w:hAnsi="仿宋"/>
          <w:sz w:val="24"/>
          <w:lang w:val="zh-TW" w:eastAsia="zh-TW"/>
        </w:rPr>
        <w:t>寸彩色电容触摸屏，支持多点触摸操作，高分辨率达</w:t>
      </w:r>
      <w:r w:rsidRPr="00696976">
        <w:rPr>
          <w:rFonts w:ascii="仿宋" w:eastAsia="仿宋" w:hAnsi="仿宋"/>
          <w:sz w:val="24"/>
        </w:rPr>
        <w:t>1920 x 1080</w:t>
      </w:r>
      <w:r w:rsidRPr="00696976">
        <w:rPr>
          <w:rFonts w:ascii="仿宋" w:eastAsia="仿宋" w:hAnsi="仿宋"/>
          <w:sz w:val="24"/>
          <w:lang w:val="zh-TW" w:eastAsia="zh-TW"/>
        </w:rPr>
        <w:t>像素，</w:t>
      </w:r>
      <w:r w:rsidRPr="00696976">
        <w:rPr>
          <w:rFonts w:ascii="仿宋" w:eastAsia="仿宋" w:hAnsi="仿宋"/>
          <w:sz w:val="24"/>
        </w:rPr>
        <w:t>10</w:t>
      </w:r>
      <w:r w:rsidRPr="00696976">
        <w:rPr>
          <w:rFonts w:ascii="仿宋" w:eastAsia="仿宋" w:hAnsi="仿宋"/>
          <w:sz w:val="24"/>
          <w:lang w:val="zh-TW" w:eastAsia="zh-TW"/>
        </w:rPr>
        <w:t>通道显示，显示屏亮度自动调节</w:t>
      </w:r>
      <w:r w:rsidRPr="00696976">
        <w:rPr>
          <w:rFonts w:ascii="仿宋" w:eastAsia="仿宋" w:hAnsi="仿宋" w:hint="eastAsia"/>
          <w:sz w:val="24"/>
          <w:lang w:val="zh-TW"/>
        </w:rPr>
        <w:t>，</w:t>
      </w:r>
      <w:r w:rsidRPr="00696976">
        <w:rPr>
          <w:rFonts w:ascii="仿宋" w:eastAsia="仿宋" w:hAnsi="仿宋"/>
          <w:sz w:val="24"/>
          <w:lang w:val="zh-TW" w:eastAsia="zh-TW"/>
        </w:rPr>
        <w:t>采用无风扇设计</w:t>
      </w:r>
    </w:p>
    <w:p w14:paraId="3D2FBF4E" w14:textId="77777777" w:rsidR="00B50ACF" w:rsidRPr="00696976" w:rsidRDefault="00CA3CAA">
      <w:pPr>
        <w:numPr>
          <w:ilvl w:val="0"/>
          <w:numId w:val="6"/>
        </w:numPr>
        <w:spacing w:after="0" w:line="360" w:lineRule="auto"/>
        <w:rPr>
          <w:rFonts w:ascii="仿宋" w:eastAsia="仿宋" w:hAnsi="仿宋"/>
          <w:sz w:val="24"/>
          <w:lang w:val="zh-TW" w:eastAsia="zh-TW"/>
        </w:rPr>
      </w:pPr>
      <w:r w:rsidRPr="00696976">
        <w:rPr>
          <w:rFonts w:ascii="仿宋" w:eastAsia="仿宋" w:hAnsi="仿宋"/>
          <w:sz w:val="24"/>
          <w:lang w:val="zh-TW" w:eastAsia="zh-TW"/>
        </w:rPr>
        <w:t>支持配置内置锂电池，供电时间</w:t>
      </w:r>
      <w:r w:rsidRPr="00696976">
        <w:rPr>
          <w:rFonts w:ascii="仿宋" w:eastAsia="仿宋" w:hAnsi="仿宋" w:hint="eastAsia"/>
          <w:sz w:val="24"/>
          <w:lang w:val="zh-TW"/>
        </w:rPr>
        <w:t>≥</w:t>
      </w:r>
      <w:r w:rsidRPr="00696976">
        <w:rPr>
          <w:rFonts w:ascii="仿宋" w:eastAsia="仿宋" w:hAnsi="仿宋"/>
          <w:sz w:val="24"/>
        </w:rPr>
        <w:t>2</w:t>
      </w:r>
      <w:r w:rsidRPr="00696976">
        <w:rPr>
          <w:rFonts w:ascii="仿宋" w:eastAsia="仿宋" w:hAnsi="仿宋"/>
          <w:sz w:val="24"/>
          <w:lang w:val="zh-TW" w:eastAsia="zh-TW"/>
        </w:rPr>
        <w:t>小时</w:t>
      </w:r>
    </w:p>
    <w:p w14:paraId="6BCAE455" w14:textId="77777777" w:rsidR="00B50ACF" w:rsidRPr="00696976" w:rsidRDefault="00CA3CAA">
      <w:pPr>
        <w:numPr>
          <w:ilvl w:val="0"/>
          <w:numId w:val="6"/>
        </w:numPr>
        <w:spacing w:after="0" w:line="360" w:lineRule="auto"/>
        <w:rPr>
          <w:rFonts w:ascii="仿宋" w:eastAsia="仿宋" w:hAnsi="仿宋"/>
          <w:sz w:val="24"/>
          <w:lang w:val="zh-TW" w:eastAsia="zh-TW"/>
        </w:rPr>
      </w:pPr>
      <w:r w:rsidRPr="00696976">
        <w:rPr>
          <w:rFonts w:ascii="仿宋" w:eastAsia="仿宋" w:hAnsi="仿宋"/>
          <w:sz w:val="24"/>
          <w:lang w:val="zh-TW" w:eastAsia="zh-TW"/>
        </w:rPr>
        <w:t>配置</w:t>
      </w:r>
      <w:r w:rsidRPr="00696976">
        <w:rPr>
          <w:rFonts w:ascii="仿宋" w:eastAsia="仿宋" w:hAnsi="仿宋" w:hint="eastAsia"/>
          <w:sz w:val="24"/>
          <w:lang w:val="zh-TW"/>
        </w:rPr>
        <w:t>≥</w:t>
      </w:r>
      <w:r w:rsidRPr="00696976">
        <w:rPr>
          <w:rFonts w:ascii="仿宋" w:eastAsia="仿宋" w:hAnsi="仿宋"/>
          <w:sz w:val="24"/>
        </w:rPr>
        <w:t>4</w:t>
      </w:r>
      <w:r w:rsidRPr="00696976">
        <w:rPr>
          <w:rFonts w:ascii="仿宋" w:eastAsia="仿宋" w:hAnsi="仿宋"/>
          <w:sz w:val="24"/>
          <w:lang w:val="zh-TW" w:eastAsia="zh-TW"/>
        </w:rPr>
        <w:t>个</w:t>
      </w:r>
      <w:r w:rsidRPr="00696976">
        <w:rPr>
          <w:rFonts w:ascii="仿宋" w:eastAsia="仿宋" w:hAnsi="仿宋"/>
          <w:sz w:val="24"/>
        </w:rPr>
        <w:t>USB</w:t>
      </w:r>
      <w:r w:rsidRPr="00696976">
        <w:rPr>
          <w:rFonts w:ascii="仿宋" w:eastAsia="仿宋" w:hAnsi="仿宋"/>
          <w:sz w:val="24"/>
          <w:lang w:val="zh-TW" w:eastAsia="zh-TW"/>
        </w:rPr>
        <w:t>接口，支持连接存储介质、鼠标、键盘、条码扫描枪等</w:t>
      </w:r>
      <w:r w:rsidRPr="00696976">
        <w:rPr>
          <w:rFonts w:ascii="仿宋" w:eastAsia="仿宋" w:hAnsi="仿宋"/>
          <w:sz w:val="24"/>
        </w:rPr>
        <w:t>USB</w:t>
      </w:r>
      <w:r w:rsidRPr="00696976">
        <w:rPr>
          <w:rFonts w:ascii="仿宋" w:eastAsia="仿宋" w:hAnsi="仿宋"/>
          <w:sz w:val="24"/>
          <w:lang w:val="zh-TW" w:eastAsia="zh-TW"/>
        </w:rPr>
        <w:lastRenderedPageBreak/>
        <w:t>设备</w:t>
      </w:r>
    </w:p>
    <w:p w14:paraId="61A67847" w14:textId="77777777" w:rsidR="00B50ACF" w:rsidRPr="00696976" w:rsidRDefault="00CA3CAA">
      <w:pPr>
        <w:spacing w:line="360" w:lineRule="auto"/>
        <w:rPr>
          <w:rFonts w:ascii="仿宋" w:eastAsia="仿宋" w:hAnsi="仿宋"/>
          <w:b/>
          <w:bCs/>
          <w:sz w:val="24"/>
          <w:lang w:val="zh-TW" w:eastAsia="zh-TW"/>
        </w:rPr>
      </w:pPr>
      <w:r w:rsidRPr="00696976">
        <w:rPr>
          <w:rFonts w:ascii="仿宋" w:eastAsia="仿宋" w:hAnsi="仿宋" w:hint="eastAsia"/>
          <w:b/>
          <w:bCs/>
          <w:sz w:val="24"/>
          <w:lang w:val="zh-TW" w:eastAsia="zh-TW"/>
        </w:rPr>
        <w:t>二、</w:t>
      </w:r>
      <w:r w:rsidRPr="00696976">
        <w:rPr>
          <w:rFonts w:ascii="仿宋" w:eastAsia="仿宋" w:hAnsi="仿宋"/>
          <w:b/>
          <w:bCs/>
          <w:sz w:val="24"/>
          <w:lang w:val="zh-TW" w:eastAsia="zh-TW"/>
        </w:rPr>
        <w:t>监测参数：</w:t>
      </w:r>
    </w:p>
    <w:p w14:paraId="4A612F1B" w14:textId="77777777" w:rsidR="00B50ACF" w:rsidRPr="00696976" w:rsidRDefault="00CA3CAA">
      <w:pPr>
        <w:numPr>
          <w:ilvl w:val="0"/>
          <w:numId w:val="6"/>
        </w:numPr>
        <w:spacing w:after="0" w:line="360" w:lineRule="auto"/>
        <w:rPr>
          <w:rFonts w:ascii="仿宋" w:eastAsia="仿宋" w:hAnsi="仿宋"/>
          <w:sz w:val="24"/>
        </w:rPr>
      </w:pPr>
      <w:r w:rsidRPr="00696976">
        <w:rPr>
          <w:rFonts w:ascii="仿宋" w:eastAsia="仿宋" w:hAnsi="仿宋"/>
          <w:sz w:val="24"/>
        </w:rPr>
        <w:t>★</w:t>
      </w:r>
      <w:r w:rsidRPr="00696976">
        <w:rPr>
          <w:rFonts w:ascii="仿宋" w:eastAsia="仿宋" w:hAnsi="仿宋"/>
          <w:sz w:val="24"/>
          <w:lang w:val="zh-TW" w:eastAsia="zh-TW"/>
        </w:rPr>
        <w:t>基本功能模块支持心电，呼吸，心率，无创血压，血氧饱和度，脉搏，双通道体温和双通道有创血压的同时监测</w:t>
      </w:r>
    </w:p>
    <w:p w14:paraId="0D590D8E" w14:textId="77777777" w:rsidR="00B50ACF" w:rsidRPr="00696976" w:rsidRDefault="00CA3CAA">
      <w:pPr>
        <w:numPr>
          <w:ilvl w:val="0"/>
          <w:numId w:val="6"/>
        </w:numPr>
        <w:spacing w:after="0" w:line="360" w:lineRule="auto"/>
        <w:rPr>
          <w:rFonts w:ascii="仿宋" w:eastAsia="仿宋" w:hAnsi="仿宋"/>
          <w:sz w:val="24"/>
        </w:rPr>
      </w:pPr>
      <w:r w:rsidRPr="00696976">
        <w:rPr>
          <w:rFonts w:ascii="仿宋" w:eastAsia="仿宋" w:hAnsi="仿宋"/>
          <w:sz w:val="24"/>
        </w:rPr>
        <w:t>★</w:t>
      </w:r>
      <w:r w:rsidRPr="00696976">
        <w:rPr>
          <w:rFonts w:ascii="仿宋" w:eastAsia="仿宋" w:hAnsi="仿宋"/>
          <w:sz w:val="24"/>
          <w:lang w:val="zh-TW" w:eastAsia="zh-TW"/>
        </w:rPr>
        <w:t>基本功能模块支持升级从监护仪拔出后作为一个独立的监护仪支持病人的无缝转移，具有显示屏，屏幕尺寸</w:t>
      </w:r>
      <w:r w:rsidRPr="00696976">
        <w:rPr>
          <w:rFonts w:ascii="仿宋" w:eastAsia="仿宋" w:hAnsi="仿宋" w:hint="eastAsia"/>
          <w:sz w:val="24"/>
          <w:lang w:val="zh-TW"/>
        </w:rPr>
        <w:t>≥</w:t>
      </w:r>
      <w:r w:rsidRPr="00696976">
        <w:rPr>
          <w:rFonts w:ascii="仿宋" w:eastAsia="仿宋" w:hAnsi="仿宋"/>
          <w:sz w:val="24"/>
        </w:rPr>
        <w:t>4.5</w:t>
      </w:r>
      <w:r w:rsidRPr="00696976">
        <w:rPr>
          <w:rFonts w:ascii="仿宋" w:eastAsia="仿宋" w:hAnsi="仿宋"/>
          <w:sz w:val="24"/>
          <w:lang w:val="zh-TW" w:eastAsia="zh-TW"/>
        </w:rPr>
        <w:t>英寸，内置锂电池供电不小于</w:t>
      </w:r>
      <w:r w:rsidRPr="00696976">
        <w:rPr>
          <w:rFonts w:ascii="仿宋" w:eastAsia="仿宋" w:hAnsi="仿宋"/>
          <w:sz w:val="24"/>
        </w:rPr>
        <w:t>4</w:t>
      </w:r>
      <w:r w:rsidRPr="00696976">
        <w:rPr>
          <w:rFonts w:ascii="仿宋" w:eastAsia="仿宋" w:hAnsi="仿宋"/>
          <w:sz w:val="24"/>
          <w:lang w:val="zh-TW" w:eastAsia="zh-TW"/>
        </w:rPr>
        <w:t>小时，无风扇设计</w:t>
      </w:r>
    </w:p>
    <w:p w14:paraId="2C69C5E5" w14:textId="77777777" w:rsidR="00B50ACF" w:rsidRPr="00696976" w:rsidRDefault="00CA3CAA">
      <w:pPr>
        <w:numPr>
          <w:ilvl w:val="0"/>
          <w:numId w:val="6"/>
        </w:numPr>
        <w:spacing w:after="0" w:line="360" w:lineRule="auto"/>
        <w:rPr>
          <w:rFonts w:ascii="仿宋" w:eastAsia="仿宋" w:hAnsi="仿宋"/>
          <w:sz w:val="24"/>
        </w:rPr>
      </w:pPr>
      <w:r w:rsidRPr="00696976">
        <w:rPr>
          <w:rFonts w:ascii="仿宋" w:eastAsia="仿宋" w:hAnsi="仿宋"/>
          <w:sz w:val="24"/>
        </w:rPr>
        <w:t>★</w:t>
      </w:r>
      <w:r w:rsidRPr="00696976">
        <w:rPr>
          <w:rFonts w:ascii="仿宋" w:eastAsia="仿宋" w:hAnsi="仿宋"/>
          <w:sz w:val="24"/>
          <w:lang w:val="zh-TW" w:eastAsia="zh-TW"/>
        </w:rPr>
        <w:t>支持</w:t>
      </w:r>
      <w:r w:rsidRPr="00696976">
        <w:rPr>
          <w:rFonts w:ascii="仿宋" w:eastAsia="仿宋" w:hAnsi="仿宋"/>
          <w:sz w:val="24"/>
        </w:rPr>
        <w:t>3/5/6</w:t>
      </w:r>
      <w:r w:rsidRPr="00696976">
        <w:rPr>
          <w:rFonts w:ascii="仿宋" w:eastAsia="仿宋" w:hAnsi="仿宋"/>
          <w:sz w:val="24"/>
          <w:lang w:val="zh-TW" w:eastAsia="zh-TW"/>
        </w:rPr>
        <w:t>导心电监测</w:t>
      </w:r>
      <w:r w:rsidRPr="00696976">
        <w:rPr>
          <w:rFonts w:ascii="仿宋" w:eastAsia="仿宋" w:hAnsi="仿宋"/>
          <w:sz w:val="24"/>
        </w:rPr>
        <w:t>,</w:t>
      </w:r>
      <w:r w:rsidRPr="00696976">
        <w:rPr>
          <w:rFonts w:ascii="仿宋" w:eastAsia="仿宋" w:hAnsi="仿宋"/>
          <w:sz w:val="24"/>
          <w:lang w:val="zh-TW" w:eastAsia="zh-TW"/>
        </w:rPr>
        <w:t>支持升级</w:t>
      </w:r>
      <w:r w:rsidRPr="00696976">
        <w:rPr>
          <w:rFonts w:ascii="仿宋" w:eastAsia="仿宋" w:hAnsi="仿宋"/>
          <w:sz w:val="24"/>
        </w:rPr>
        <w:t>12</w:t>
      </w:r>
      <w:r w:rsidRPr="00696976">
        <w:rPr>
          <w:rFonts w:ascii="仿宋" w:eastAsia="仿宋" w:hAnsi="仿宋"/>
          <w:sz w:val="24"/>
          <w:lang w:val="zh-TW" w:eastAsia="zh-TW"/>
        </w:rPr>
        <w:t>导心电测量，并在监护仪上完成</w:t>
      </w:r>
      <w:r w:rsidRPr="00696976">
        <w:rPr>
          <w:rFonts w:ascii="仿宋" w:eastAsia="仿宋" w:hAnsi="仿宋"/>
          <w:sz w:val="24"/>
        </w:rPr>
        <w:t>12</w:t>
      </w:r>
      <w:r w:rsidRPr="00696976">
        <w:rPr>
          <w:rFonts w:ascii="仿宋" w:eastAsia="仿宋" w:hAnsi="仿宋"/>
          <w:sz w:val="24"/>
          <w:lang w:val="zh-TW" w:eastAsia="zh-TW"/>
        </w:rPr>
        <w:t>导静息分析，提供监护截图证明材料</w:t>
      </w:r>
    </w:p>
    <w:p w14:paraId="70D9BCB4" w14:textId="77777777" w:rsidR="00B50ACF" w:rsidRPr="00696976" w:rsidRDefault="00CA3CAA">
      <w:pPr>
        <w:numPr>
          <w:ilvl w:val="0"/>
          <w:numId w:val="6"/>
        </w:numPr>
        <w:spacing w:after="0" w:line="360" w:lineRule="auto"/>
        <w:rPr>
          <w:rFonts w:ascii="仿宋" w:eastAsia="仿宋" w:hAnsi="仿宋"/>
          <w:sz w:val="24"/>
          <w:lang w:val="zh-TW" w:eastAsia="zh-TW"/>
        </w:rPr>
      </w:pPr>
      <w:r w:rsidRPr="00696976">
        <w:rPr>
          <w:rFonts w:ascii="仿宋" w:eastAsia="仿宋" w:hAnsi="仿宋"/>
          <w:sz w:val="24"/>
          <w:lang w:val="zh-TW" w:eastAsia="zh-TW"/>
        </w:rPr>
        <w:t>支持房颤心律失常分析功能，支持不少于</w:t>
      </w:r>
      <w:r w:rsidRPr="00696976">
        <w:rPr>
          <w:rFonts w:ascii="仿宋" w:eastAsia="仿宋" w:hAnsi="仿宋"/>
          <w:sz w:val="24"/>
        </w:rPr>
        <w:t>20</w:t>
      </w:r>
      <w:r w:rsidRPr="00696976">
        <w:rPr>
          <w:rFonts w:ascii="仿宋" w:eastAsia="仿宋" w:hAnsi="仿宋"/>
          <w:sz w:val="24"/>
          <w:lang w:val="zh-TW" w:eastAsia="zh-TW"/>
        </w:rPr>
        <w:t>种实时心律失常分析</w:t>
      </w:r>
      <w:r w:rsidRPr="00696976">
        <w:rPr>
          <w:rFonts w:ascii="仿宋" w:eastAsia="仿宋" w:hAnsi="仿宋"/>
          <w:sz w:val="24"/>
        </w:rPr>
        <w:t>,</w:t>
      </w:r>
      <w:r w:rsidRPr="00696976">
        <w:rPr>
          <w:rFonts w:ascii="仿宋" w:eastAsia="仿宋" w:hAnsi="仿宋"/>
          <w:sz w:val="24"/>
          <w:lang w:val="zh-TW" w:eastAsia="zh-TW"/>
        </w:rPr>
        <w:t>提供监护截图证明材料</w:t>
      </w:r>
    </w:p>
    <w:p w14:paraId="6C292F69" w14:textId="77777777" w:rsidR="00B50ACF" w:rsidRPr="00696976" w:rsidRDefault="00CA3CAA">
      <w:pPr>
        <w:numPr>
          <w:ilvl w:val="0"/>
          <w:numId w:val="6"/>
        </w:numPr>
        <w:spacing w:after="0" w:line="360" w:lineRule="auto"/>
        <w:rPr>
          <w:rFonts w:ascii="仿宋" w:eastAsia="仿宋" w:hAnsi="仿宋"/>
          <w:sz w:val="24"/>
        </w:rPr>
      </w:pPr>
      <w:r w:rsidRPr="00696976">
        <w:rPr>
          <w:rFonts w:ascii="仿宋" w:eastAsia="仿宋" w:hAnsi="仿宋"/>
          <w:sz w:val="24"/>
        </w:rPr>
        <w:t>★</w:t>
      </w:r>
      <w:r w:rsidRPr="00696976">
        <w:rPr>
          <w:rFonts w:ascii="仿宋" w:eastAsia="仿宋" w:hAnsi="仿宋"/>
          <w:sz w:val="24"/>
          <w:lang w:val="zh-TW" w:eastAsia="zh-TW"/>
        </w:rPr>
        <w:t>提供</w:t>
      </w:r>
      <w:r w:rsidRPr="00696976">
        <w:rPr>
          <w:rFonts w:ascii="仿宋" w:eastAsia="仿宋" w:hAnsi="仿宋"/>
          <w:sz w:val="24"/>
        </w:rPr>
        <w:t>ST</w:t>
      </w:r>
      <w:r w:rsidRPr="00696976">
        <w:rPr>
          <w:rFonts w:ascii="仿宋" w:eastAsia="仿宋" w:hAnsi="仿宋"/>
          <w:sz w:val="24"/>
          <w:lang w:val="zh-TW" w:eastAsia="zh-TW"/>
        </w:rPr>
        <w:t>段分析功能，支持在专门的窗口中分组显示心脏前壁，下壁和侧壁的</w:t>
      </w:r>
      <w:r w:rsidRPr="00696976">
        <w:rPr>
          <w:rFonts w:ascii="仿宋" w:eastAsia="仿宋" w:hAnsi="仿宋"/>
          <w:sz w:val="24"/>
        </w:rPr>
        <w:t>ST</w:t>
      </w:r>
      <w:r w:rsidRPr="00696976">
        <w:rPr>
          <w:rFonts w:ascii="仿宋" w:eastAsia="仿宋" w:hAnsi="仿宋"/>
          <w:sz w:val="24"/>
          <w:lang w:val="zh-TW" w:eastAsia="zh-TW"/>
        </w:rPr>
        <w:t>实时片段和参考片段，提供监护截图证明材料</w:t>
      </w:r>
    </w:p>
    <w:p w14:paraId="030CD040" w14:textId="77777777" w:rsidR="00B50ACF" w:rsidRPr="00696976" w:rsidRDefault="00CA3CAA">
      <w:pPr>
        <w:numPr>
          <w:ilvl w:val="0"/>
          <w:numId w:val="6"/>
        </w:numPr>
        <w:spacing w:after="0" w:line="360" w:lineRule="auto"/>
        <w:rPr>
          <w:rFonts w:ascii="仿宋" w:eastAsia="仿宋" w:hAnsi="仿宋"/>
          <w:sz w:val="24"/>
          <w:lang w:val="zh-TW" w:eastAsia="zh-TW"/>
        </w:rPr>
      </w:pPr>
      <w:r w:rsidRPr="00696976">
        <w:rPr>
          <w:rFonts w:ascii="仿宋" w:eastAsia="仿宋" w:hAnsi="仿宋"/>
          <w:sz w:val="24"/>
          <w:lang w:val="zh-TW" w:eastAsia="zh-TW"/>
        </w:rPr>
        <w:t>监测</w:t>
      </w:r>
      <w:r w:rsidRPr="00696976">
        <w:rPr>
          <w:rFonts w:ascii="仿宋" w:eastAsia="仿宋" w:hAnsi="仿宋"/>
          <w:sz w:val="24"/>
        </w:rPr>
        <w:t>ST</w:t>
      </w:r>
      <w:r w:rsidRPr="00696976">
        <w:rPr>
          <w:rFonts w:ascii="仿宋" w:eastAsia="仿宋" w:hAnsi="仿宋"/>
          <w:sz w:val="24"/>
          <w:lang w:val="zh-TW" w:eastAsia="zh-TW"/>
        </w:rPr>
        <w:t>段抬高或者压低，提供</w:t>
      </w:r>
      <w:r w:rsidRPr="00696976">
        <w:rPr>
          <w:rFonts w:ascii="仿宋" w:eastAsia="仿宋" w:hAnsi="仿宋"/>
          <w:sz w:val="24"/>
        </w:rPr>
        <w:t>ST</w:t>
      </w:r>
      <w:r w:rsidRPr="00696976">
        <w:rPr>
          <w:rFonts w:ascii="仿宋" w:eastAsia="仿宋" w:hAnsi="仿宋"/>
          <w:sz w:val="24"/>
          <w:lang w:val="zh-TW" w:eastAsia="zh-TW"/>
        </w:rPr>
        <w:t>报警。提供单个，或多个</w:t>
      </w:r>
      <w:r w:rsidRPr="00696976">
        <w:rPr>
          <w:rFonts w:ascii="仿宋" w:eastAsia="仿宋" w:hAnsi="仿宋"/>
          <w:sz w:val="24"/>
        </w:rPr>
        <w:t>ST</w:t>
      </w:r>
      <w:r w:rsidRPr="00696976">
        <w:rPr>
          <w:rFonts w:ascii="仿宋" w:eastAsia="仿宋" w:hAnsi="仿宋"/>
          <w:sz w:val="24"/>
          <w:lang w:val="zh-TW" w:eastAsia="zh-TW"/>
        </w:rPr>
        <w:t>值报警，并支持相对的报警限设置。</w:t>
      </w:r>
    </w:p>
    <w:p w14:paraId="1D9DD988" w14:textId="77777777" w:rsidR="00B50ACF" w:rsidRPr="00696976" w:rsidRDefault="00CA3CAA">
      <w:pPr>
        <w:numPr>
          <w:ilvl w:val="0"/>
          <w:numId w:val="6"/>
        </w:numPr>
        <w:spacing w:after="0" w:line="360" w:lineRule="auto"/>
        <w:rPr>
          <w:rFonts w:ascii="仿宋" w:eastAsia="仿宋" w:hAnsi="仿宋"/>
          <w:sz w:val="24"/>
          <w:lang w:val="zh-TW" w:eastAsia="zh-TW"/>
        </w:rPr>
      </w:pPr>
      <w:r w:rsidRPr="00696976">
        <w:rPr>
          <w:rFonts w:ascii="仿宋" w:eastAsia="仿宋" w:hAnsi="仿宋"/>
          <w:sz w:val="24"/>
          <w:lang w:val="zh-TW" w:eastAsia="zh-TW"/>
        </w:rPr>
        <w:t>提供导联类型自动识别功能，具备智能导联脱落监测功能，导联脱落的情况下仍能保持监护</w:t>
      </w:r>
      <w:r w:rsidRPr="00696976">
        <w:rPr>
          <w:rFonts w:ascii="仿宋" w:eastAsia="仿宋" w:hAnsi="仿宋" w:hint="eastAsia"/>
          <w:sz w:val="24"/>
          <w:lang w:val="zh-TW"/>
        </w:rPr>
        <w:t>。</w:t>
      </w:r>
    </w:p>
    <w:p w14:paraId="4BAEE550" w14:textId="77777777" w:rsidR="00B50ACF" w:rsidRPr="00696976" w:rsidRDefault="00CA3CAA">
      <w:pPr>
        <w:numPr>
          <w:ilvl w:val="0"/>
          <w:numId w:val="6"/>
        </w:numPr>
        <w:spacing w:after="0" w:line="360" w:lineRule="auto"/>
        <w:rPr>
          <w:rFonts w:ascii="仿宋" w:eastAsia="仿宋" w:hAnsi="仿宋"/>
          <w:sz w:val="24"/>
        </w:rPr>
      </w:pPr>
      <w:r w:rsidRPr="00696976">
        <w:rPr>
          <w:rFonts w:ascii="仿宋" w:eastAsia="仿宋" w:hAnsi="仿宋"/>
          <w:sz w:val="24"/>
        </w:rPr>
        <w:t>★</w:t>
      </w:r>
      <w:r w:rsidRPr="00696976">
        <w:rPr>
          <w:rFonts w:ascii="仿宋" w:eastAsia="仿宋" w:hAnsi="仿宋"/>
          <w:sz w:val="24"/>
          <w:lang w:val="zh-TW" w:eastAsia="zh-TW"/>
        </w:rPr>
        <w:t>具有</w:t>
      </w:r>
      <w:r w:rsidRPr="00696976">
        <w:rPr>
          <w:rFonts w:ascii="仿宋" w:eastAsia="仿宋" w:hAnsi="仿宋"/>
          <w:sz w:val="24"/>
        </w:rPr>
        <w:t>QT/QTc</w:t>
      </w:r>
      <w:r w:rsidRPr="00696976">
        <w:rPr>
          <w:rFonts w:ascii="仿宋" w:eastAsia="仿宋" w:hAnsi="仿宋"/>
          <w:sz w:val="24"/>
          <w:lang w:val="zh-TW" w:eastAsia="zh-TW"/>
        </w:rPr>
        <w:t>测量功能，提供</w:t>
      </w:r>
      <w:r w:rsidRPr="00696976">
        <w:rPr>
          <w:rFonts w:ascii="仿宋" w:eastAsia="仿宋" w:hAnsi="仿宋"/>
          <w:sz w:val="24"/>
        </w:rPr>
        <w:t>QT</w:t>
      </w:r>
      <w:r w:rsidRPr="00696976">
        <w:rPr>
          <w:rFonts w:ascii="仿宋" w:eastAsia="仿宋" w:hAnsi="仿宋"/>
          <w:sz w:val="24"/>
          <w:lang w:val="zh-TW" w:eastAsia="zh-TW"/>
        </w:rPr>
        <w:t>，</w:t>
      </w:r>
      <w:r w:rsidRPr="00696976">
        <w:rPr>
          <w:rFonts w:ascii="仿宋" w:eastAsia="仿宋" w:hAnsi="仿宋"/>
          <w:sz w:val="24"/>
        </w:rPr>
        <w:t>QTc</w:t>
      </w:r>
      <w:r w:rsidRPr="00696976">
        <w:rPr>
          <w:rFonts w:ascii="仿宋" w:eastAsia="仿宋" w:hAnsi="仿宋"/>
          <w:sz w:val="24"/>
          <w:lang w:val="zh-TW" w:eastAsia="zh-TW"/>
        </w:rPr>
        <w:t>和</w:t>
      </w:r>
      <w:r w:rsidRPr="00696976">
        <w:rPr>
          <w:rFonts w:ascii="仿宋" w:eastAsia="仿宋" w:hAnsi="仿宋"/>
          <w:sz w:val="24"/>
        </w:rPr>
        <w:t>ΔQTc</w:t>
      </w:r>
      <w:r w:rsidRPr="00696976">
        <w:rPr>
          <w:rFonts w:ascii="仿宋" w:eastAsia="仿宋" w:hAnsi="仿宋"/>
          <w:sz w:val="24"/>
          <w:lang w:val="zh-TW" w:eastAsia="zh-TW"/>
        </w:rPr>
        <w:t>参数值。</w:t>
      </w:r>
    </w:p>
    <w:p w14:paraId="0FA013AB" w14:textId="77777777" w:rsidR="00B50ACF" w:rsidRPr="00696976" w:rsidRDefault="00CA3CAA">
      <w:pPr>
        <w:numPr>
          <w:ilvl w:val="0"/>
          <w:numId w:val="6"/>
        </w:numPr>
        <w:spacing w:after="0" w:line="360" w:lineRule="auto"/>
        <w:rPr>
          <w:rFonts w:ascii="仿宋" w:eastAsia="仿宋" w:hAnsi="仿宋"/>
          <w:sz w:val="24"/>
          <w:lang w:val="zh-TW" w:eastAsia="zh-TW"/>
        </w:rPr>
      </w:pPr>
      <w:r w:rsidRPr="00696976">
        <w:rPr>
          <w:rFonts w:ascii="仿宋" w:eastAsia="仿宋" w:hAnsi="仿宋"/>
          <w:sz w:val="24"/>
          <w:lang w:val="zh-TW" w:eastAsia="zh-TW"/>
        </w:rPr>
        <w:t>提供</w:t>
      </w:r>
      <w:r w:rsidRPr="00696976">
        <w:rPr>
          <w:rFonts w:ascii="仿宋" w:eastAsia="仿宋" w:hAnsi="仿宋"/>
          <w:sz w:val="24"/>
        </w:rPr>
        <w:t>QT</w:t>
      </w:r>
      <w:r w:rsidRPr="00696976">
        <w:rPr>
          <w:rFonts w:ascii="仿宋" w:eastAsia="仿宋" w:hAnsi="仿宋"/>
          <w:sz w:val="24"/>
          <w:lang w:val="zh-TW" w:eastAsia="zh-TW"/>
        </w:rPr>
        <w:t>和</w:t>
      </w:r>
      <w:r w:rsidRPr="00696976">
        <w:rPr>
          <w:rFonts w:ascii="仿宋" w:eastAsia="仿宋" w:hAnsi="仿宋"/>
          <w:sz w:val="24"/>
        </w:rPr>
        <w:t>QTc</w:t>
      </w:r>
      <w:r w:rsidRPr="00696976">
        <w:rPr>
          <w:rFonts w:ascii="仿宋" w:eastAsia="仿宋" w:hAnsi="仿宋"/>
          <w:sz w:val="24"/>
          <w:lang w:val="zh-TW" w:eastAsia="zh-TW"/>
        </w:rPr>
        <w:t>模板显示。</w:t>
      </w:r>
    </w:p>
    <w:p w14:paraId="0B1F464A" w14:textId="77777777" w:rsidR="00B50ACF" w:rsidRPr="00696976" w:rsidRDefault="00CA3CAA">
      <w:pPr>
        <w:numPr>
          <w:ilvl w:val="0"/>
          <w:numId w:val="6"/>
        </w:numPr>
        <w:spacing w:after="0" w:line="360" w:lineRule="auto"/>
        <w:rPr>
          <w:rFonts w:ascii="仿宋" w:eastAsia="仿宋" w:hAnsi="仿宋"/>
          <w:sz w:val="24"/>
          <w:lang w:val="zh-TW" w:eastAsia="zh-TW"/>
        </w:rPr>
      </w:pPr>
      <w:r w:rsidRPr="00696976">
        <w:rPr>
          <w:rFonts w:ascii="仿宋" w:eastAsia="仿宋" w:hAnsi="仿宋"/>
          <w:sz w:val="24"/>
          <w:lang w:val="zh-TW" w:eastAsia="zh-TW"/>
        </w:rPr>
        <w:t>无创血压提供手动、自动间隔、连续、序列四种测量模式</w:t>
      </w:r>
    </w:p>
    <w:p w14:paraId="49D83D14" w14:textId="77777777" w:rsidR="00B50ACF" w:rsidRPr="00696976" w:rsidRDefault="00CA3CAA">
      <w:pPr>
        <w:numPr>
          <w:ilvl w:val="0"/>
          <w:numId w:val="6"/>
        </w:numPr>
        <w:spacing w:after="0" w:line="360" w:lineRule="auto"/>
        <w:rPr>
          <w:rFonts w:ascii="仿宋" w:eastAsia="仿宋" w:hAnsi="仿宋"/>
          <w:sz w:val="24"/>
          <w:lang w:val="zh-TW" w:eastAsia="zh-TW"/>
        </w:rPr>
      </w:pPr>
      <w:r w:rsidRPr="00696976">
        <w:rPr>
          <w:rFonts w:ascii="仿宋" w:eastAsia="仿宋" w:hAnsi="仿宋"/>
          <w:sz w:val="24"/>
          <w:lang w:val="zh-TW" w:eastAsia="zh-TW"/>
        </w:rPr>
        <w:t>无创血压成人测量范围：</w:t>
      </w:r>
      <w:r w:rsidRPr="00696976">
        <w:rPr>
          <w:rFonts w:ascii="仿宋" w:eastAsia="仿宋" w:hAnsi="仿宋"/>
          <w:sz w:val="24"/>
        </w:rPr>
        <w:t>25-290mmHg</w:t>
      </w:r>
      <w:r w:rsidRPr="00696976">
        <w:rPr>
          <w:rFonts w:ascii="仿宋" w:eastAsia="仿宋" w:hAnsi="仿宋"/>
          <w:sz w:val="24"/>
          <w:lang w:val="zh-TW" w:eastAsia="zh-TW"/>
        </w:rPr>
        <w:t>（收缩压），</w:t>
      </w:r>
      <w:r w:rsidRPr="00696976">
        <w:rPr>
          <w:rFonts w:ascii="仿宋" w:eastAsia="仿宋" w:hAnsi="仿宋"/>
          <w:sz w:val="24"/>
        </w:rPr>
        <w:t>10-250mmHg</w:t>
      </w:r>
      <w:r w:rsidRPr="00696976">
        <w:rPr>
          <w:rFonts w:ascii="仿宋" w:eastAsia="仿宋" w:hAnsi="仿宋"/>
          <w:sz w:val="24"/>
          <w:lang w:val="zh-TW" w:eastAsia="zh-TW"/>
        </w:rPr>
        <w:t>（舒张压），</w:t>
      </w:r>
      <w:r w:rsidRPr="00696976">
        <w:rPr>
          <w:rFonts w:ascii="仿宋" w:eastAsia="仿宋" w:hAnsi="仿宋"/>
          <w:sz w:val="24"/>
        </w:rPr>
        <w:t>15-260mmHg</w:t>
      </w:r>
      <w:r w:rsidRPr="00696976">
        <w:rPr>
          <w:rFonts w:ascii="仿宋" w:eastAsia="仿宋" w:hAnsi="仿宋"/>
          <w:sz w:val="24"/>
          <w:lang w:val="zh-TW" w:eastAsia="zh-TW"/>
        </w:rPr>
        <w:t>（平均压）</w:t>
      </w:r>
      <w:r w:rsidRPr="00696976">
        <w:rPr>
          <w:rFonts w:ascii="仿宋" w:eastAsia="仿宋" w:hAnsi="仿宋" w:hint="eastAsia"/>
          <w:sz w:val="24"/>
          <w:lang w:val="zh-TW"/>
        </w:rPr>
        <w:t>；</w:t>
      </w:r>
      <w:r w:rsidRPr="00696976">
        <w:rPr>
          <w:rFonts w:ascii="仿宋" w:eastAsia="仿宋" w:hAnsi="仿宋"/>
          <w:sz w:val="24"/>
          <w:lang w:val="zh-TW" w:eastAsia="zh-TW"/>
        </w:rPr>
        <w:t>小儿测量范围：</w:t>
      </w:r>
      <w:r w:rsidRPr="00696976">
        <w:rPr>
          <w:rFonts w:ascii="仿宋" w:eastAsia="仿宋" w:hAnsi="仿宋"/>
          <w:sz w:val="24"/>
        </w:rPr>
        <w:t>25-240mmHg</w:t>
      </w:r>
      <w:r w:rsidRPr="00696976">
        <w:rPr>
          <w:rFonts w:ascii="仿宋" w:eastAsia="仿宋" w:hAnsi="仿宋"/>
          <w:sz w:val="24"/>
          <w:lang w:val="zh-TW" w:eastAsia="zh-TW"/>
        </w:rPr>
        <w:t>（收缩压），</w:t>
      </w:r>
      <w:r w:rsidRPr="00696976">
        <w:rPr>
          <w:rFonts w:ascii="仿宋" w:eastAsia="仿宋" w:hAnsi="仿宋"/>
          <w:sz w:val="24"/>
        </w:rPr>
        <w:t>10-200mmHg</w:t>
      </w:r>
      <w:r w:rsidRPr="00696976">
        <w:rPr>
          <w:rFonts w:ascii="仿宋" w:eastAsia="仿宋" w:hAnsi="仿宋"/>
          <w:sz w:val="24"/>
          <w:lang w:val="zh-TW" w:eastAsia="zh-TW"/>
        </w:rPr>
        <w:t>（舒张压），</w:t>
      </w:r>
      <w:r w:rsidRPr="00696976">
        <w:rPr>
          <w:rFonts w:ascii="仿宋" w:eastAsia="仿宋" w:hAnsi="仿宋"/>
          <w:sz w:val="24"/>
        </w:rPr>
        <w:t>15-215mmHg</w:t>
      </w:r>
      <w:r w:rsidRPr="00696976">
        <w:rPr>
          <w:rFonts w:ascii="仿宋" w:eastAsia="仿宋" w:hAnsi="仿宋"/>
          <w:sz w:val="24"/>
          <w:lang w:val="zh-TW" w:eastAsia="zh-TW"/>
        </w:rPr>
        <w:t>（平均压）</w:t>
      </w:r>
      <w:r w:rsidRPr="00696976">
        <w:rPr>
          <w:rFonts w:ascii="仿宋" w:eastAsia="仿宋" w:hAnsi="仿宋" w:hint="eastAsia"/>
          <w:sz w:val="24"/>
          <w:lang w:val="zh-TW"/>
        </w:rPr>
        <w:t>；</w:t>
      </w:r>
      <w:r w:rsidRPr="00696976">
        <w:rPr>
          <w:rFonts w:ascii="仿宋" w:eastAsia="仿宋" w:hAnsi="仿宋"/>
          <w:sz w:val="24"/>
          <w:lang w:val="zh-TW" w:eastAsia="zh-TW"/>
        </w:rPr>
        <w:t>新生儿测量范围：</w:t>
      </w:r>
      <w:r w:rsidRPr="00696976">
        <w:rPr>
          <w:rFonts w:ascii="仿宋" w:eastAsia="仿宋" w:hAnsi="仿宋"/>
          <w:sz w:val="24"/>
        </w:rPr>
        <w:t>25-140mmHg</w:t>
      </w:r>
      <w:r w:rsidRPr="00696976">
        <w:rPr>
          <w:rFonts w:ascii="仿宋" w:eastAsia="仿宋" w:hAnsi="仿宋"/>
          <w:sz w:val="24"/>
          <w:lang w:val="zh-TW" w:eastAsia="zh-TW"/>
        </w:rPr>
        <w:t>（收缩压），</w:t>
      </w:r>
      <w:r w:rsidRPr="00696976">
        <w:rPr>
          <w:rFonts w:ascii="仿宋" w:eastAsia="仿宋" w:hAnsi="仿宋"/>
          <w:sz w:val="24"/>
        </w:rPr>
        <w:t>10-115mmHg</w:t>
      </w:r>
      <w:r w:rsidRPr="00696976">
        <w:rPr>
          <w:rFonts w:ascii="仿宋" w:eastAsia="仿宋" w:hAnsi="仿宋"/>
          <w:sz w:val="24"/>
          <w:lang w:val="zh-TW" w:eastAsia="zh-TW"/>
        </w:rPr>
        <w:t>（舒张压），</w:t>
      </w:r>
      <w:r w:rsidRPr="00696976">
        <w:rPr>
          <w:rFonts w:ascii="仿宋" w:eastAsia="仿宋" w:hAnsi="仿宋"/>
          <w:sz w:val="24"/>
        </w:rPr>
        <w:t>15-125mmHg</w:t>
      </w:r>
      <w:r w:rsidRPr="00696976">
        <w:rPr>
          <w:rFonts w:ascii="仿宋" w:eastAsia="仿宋" w:hAnsi="仿宋"/>
          <w:sz w:val="24"/>
          <w:lang w:val="zh-TW" w:eastAsia="zh-TW"/>
        </w:rPr>
        <w:t>（平均压）。</w:t>
      </w:r>
    </w:p>
    <w:p w14:paraId="07AC0AF3" w14:textId="77777777" w:rsidR="00B50ACF" w:rsidRPr="00696976" w:rsidRDefault="00CA3CAA">
      <w:pPr>
        <w:numPr>
          <w:ilvl w:val="0"/>
          <w:numId w:val="6"/>
        </w:numPr>
        <w:spacing w:after="0" w:line="360" w:lineRule="auto"/>
        <w:rPr>
          <w:rFonts w:ascii="仿宋" w:eastAsia="仿宋" w:hAnsi="仿宋"/>
          <w:sz w:val="24"/>
          <w:lang w:val="zh-TW" w:eastAsia="zh-TW"/>
        </w:rPr>
      </w:pPr>
      <w:r w:rsidRPr="00696976">
        <w:rPr>
          <w:rFonts w:ascii="仿宋" w:eastAsia="仿宋" w:hAnsi="仿宋"/>
          <w:sz w:val="24"/>
          <w:lang w:val="zh-TW" w:eastAsia="zh-TW"/>
        </w:rPr>
        <w:t>血氧监测提供灌注指数（</w:t>
      </w:r>
      <w:r w:rsidRPr="00696976">
        <w:rPr>
          <w:rFonts w:ascii="仿宋" w:eastAsia="仿宋" w:hAnsi="仿宋"/>
          <w:sz w:val="24"/>
        </w:rPr>
        <w:t>PI</w:t>
      </w:r>
      <w:r w:rsidRPr="00696976">
        <w:rPr>
          <w:rFonts w:ascii="仿宋" w:eastAsia="仿宋" w:hAnsi="仿宋"/>
          <w:sz w:val="24"/>
          <w:lang w:val="zh-TW" w:eastAsia="zh-TW"/>
        </w:rPr>
        <w:t>）的监测</w:t>
      </w:r>
    </w:p>
    <w:p w14:paraId="6E2CC838" w14:textId="77777777" w:rsidR="00B50ACF" w:rsidRPr="00696976" w:rsidRDefault="00CA3CAA">
      <w:pPr>
        <w:numPr>
          <w:ilvl w:val="0"/>
          <w:numId w:val="6"/>
        </w:numPr>
        <w:spacing w:after="0" w:line="360" w:lineRule="auto"/>
        <w:rPr>
          <w:rFonts w:ascii="仿宋" w:eastAsia="仿宋" w:hAnsi="仿宋"/>
          <w:sz w:val="24"/>
          <w:lang w:val="zh-TW" w:eastAsia="zh-TW"/>
        </w:rPr>
      </w:pPr>
      <w:r w:rsidRPr="00696976">
        <w:rPr>
          <w:rFonts w:ascii="仿宋" w:eastAsia="仿宋" w:hAnsi="仿宋"/>
          <w:sz w:val="24"/>
          <w:lang w:val="zh-TW" w:eastAsia="zh-TW"/>
        </w:rPr>
        <w:t>配置指套式血氧探头，支持浸泡清洁与消毒，防水等级</w:t>
      </w:r>
      <w:r w:rsidRPr="00696976">
        <w:rPr>
          <w:rFonts w:ascii="仿宋" w:eastAsia="仿宋" w:hAnsi="仿宋" w:hint="eastAsia"/>
          <w:sz w:val="24"/>
          <w:lang w:val="zh-TW" w:eastAsia="zh-TW"/>
        </w:rPr>
        <w:t>不低于</w:t>
      </w:r>
      <w:r w:rsidRPr="00696976">
        <w:rPr>
          <w:rFonts w:ascii="仿宋" w:eastAsia="仿宋" w:hAnsi="仿宋"/>
          <w:sz w:val="24"/>
        </w:rPr>
        <w:t>IPx7</w:t>
      </w:r>
    </w:p>
    <w:p w14:paraId="4709F22C" w14:textId="77777777" w:rsidR="00B50ACF" w:rsidRPr="00696976" w:rsidRDefault="00CA3CAA">
      <w:pPr>
        <w:numPr>
          <w:ilvl w:val="0"/>
          <w:numId w:val="6"/>
        </w:numPr>
        <w:spacing w:after="0" w:line="360" w:lineRule="auto"/>
        <w:rPr>
          <w:rFonts w:ascii="仿宋" w:eastAsia="仿宋" w:hAnsi="仿宋"/>
          <w:sz w:val="24"/>
          <w:lang w:val="zh-TW" w:eastAsia="zh-TW"/>
        </w:rPr>
      </w:pPr>
      <w:r w:rsidRPr="00696976">
        <w:rPr>
          <w:rFonts w:ascii="仿宋" w:eastAsia="仿宋" w:hAnsi="仿宋"/>
          <w:sz w:val="24"/>
          <w:lang w:val="zh-TW" w:eastAsia="zh-TW"/>
        </w:rPr>
        <w:t>支持双通道有创压</w:t>
      </w:r>
      <w:r w:rsidRPr="00696976">
        <w:rPr>
          <w:rFonts w:ascii="仿宋" w:eastAsia="仿宋" w:hAnsi="仿宋"/>
          <w:sz w:val="24"/>
        </w:rPr>
        <w:t>IBP</w:t>
      </w:r>
      <w:r w:rsidRPr="00696976">
        <w:rPr>
          <w:rFonts w:ascii="仿宋" w:eastAsia="仿宋" w:hAnsi="仿宋"/>
          <w:sz w:val="24"/>
          <w:lang w:val="zh-TW" w:eastAsia="zh-TW"/>
        </w:rPr>
        <w:t>监测，支持升级多达</w:t>
      </w:r>
      <w:r w:rsidRPr="00696976">
        <w:rPr>
          <w:rFonts w:ascii="仿宋" w:eastAsia="仿宋" w:hAnsi="仿宋"/>
          <w:sz w:val="24"/>
        </w:rPr>
        <w:t>8</w:t>
      </w:r>
      <w:r w:rsidRPr="00696976">
        <w:rPr>
          <w:rFonts w:ascii="仿宋" w:eastAsia="仿宋" w:hAnsi="仿宋"/>
          <w:sz w:val="24"/>
          <w:lang w:val="zh-TW" w:eastAsia="zh-TW"/>
        </w:rPr>
        <w:t>通道有创压监测</w:t>
      </w:r>
    </w:p>
    <w:p w14:paraId="639C5621" w14:textId="77777777" w:rsidR="00B50ACF" w:rsidRPr="00696976" w:rsidRDefault="00CA3CAA">
      <w:pPr>
        <w:numPr>
          <w:ilvl w:val="0"/>
          <w:numId w:val="6"/>
        </w:numPr>
        <w:spacing w:after="0" w:line="360" w:lineRule="auto"/>
        <w:rPr>
          <w:rFonts w:ascii="仿宋" w:eastAsia="仿宋" w:hAnsi="仿宋"/>
          <w:sz w:val="24"/>
          <w:lang w:val="zh-TW" w:eastAsia="zh-TW"/>
        </w:rPr>
      </w:pPr>
      <w:r w:rsidRPr="00696976">
        <w:rPr>
          <w:rFonts w:ascii="仿宋" w:eastAsia="仿宋" w:hAnsi="仿宋"/>
          <w:sz w:val="24"/>
          <w:lang w:val="zh-TW" w:eastAsia="zh-TW"/>
        </w:rPr>
        <w:t>提供肺动脉锲压（</w:t>
      </w:r>
      <w:r w:rsidRPr="00696976">
        <w:rPr>
          <w:rFonts w:ascii="仿宋" w:eastAsia="仿宋" w:hAnsi="仿宋"/>
          <w:sz w:val="24"/>
        </w:rPr>
        <w:t>PAWP</w:t>
      </w:r>
      <w:r w:rsidRPr="00696976">
        <w:rPr>
          <w:rFonts w:ascii="仿宋" w:eastAsia="仿宋" w:hAnsi="仿宋"/>
          <w:sz w:val="24"/>
          <w:lang w:val="zh-TW" w:eastAsia="zh-TW"/>
        </w:rPr>
        <w:t>）的监测和</w:t>
      </w:r>
      <w:r w:rsidRPr="00696976">
        <w:rPr>
          <w:rFonts w:ascii="仿宋" w:eastAsia="仿宋" w:hAnsi="仿宋"/>
          <w:sz w:val="24"/>
        </w:rPr>
        <w:t>PPV</w:t>
      </w:r>
      <w:r w:rsidRPr="00696976">
        <w:rPr>
          <w:rFonts w:ascii="仿宋" w:eastAsia="仿宋" w:hAnsi="仿宋"/>
          <w:sz w:val="24"/>
          <w:lang w:val="zh-TW" w:eastAsia="zh-TW"/>
        </w:rPr>
        <w:t>参数监测</w:t>
      </w:r>
    </w:p>
    <w:p w14:paraId="7FA10926" w14:textId="77777777" w:rsidR="00B50ACF" w:rsidRPr="00696976" w:rsidRDefault="00CA3CAA">
      <w:pPr>
        <w:numPr>
          <w:ilvl w:val="0"/>
          <w:numId w:val="6"/>
        </w:numPr>
        <w:spacing w:after="0" w:line="360" w:lineRule="auto"/>
        <w:rPr>
          <w:rFonts w:ascii="仿宋" w:eastAsia="仿宋" w:hAnsi="仿宋"/>
          <w:sz w:val="24"/>
          <w:lang w:val="zh-TW" w:eastAsia="zh-TW"/>
        </w:rPr>
      </w:pPr>
      <w:r w:rsidRPr="00696976">
        <w:rPr>
          <w:rFonts w:ascii="仿宋" w:eastAsia="仿宋" w:hAnsi="仿宋"/>
          <w:sz w:val="24"/>
          <w:lang w:val="zh-TW" w:eastAsia="zh-TW"/>
        </w:rPr>
        <w:t>支持多达</w:t>
      </w:r>
      <w:r w:rsidRPr="00696976">
        <w:rPr>
          <w:rFonts w:ascii="仿宋" w:eastAsia="仿宋" w:hAnsi="仿宋"/>
          <w:sz w:val="24"/>
        </w:rPr>
        <w:t>4</w:t>
      </w:r>
      <w:r w:rsidRPr="00696976">
        <w:rPr>
          <w:rFonts w:ascii="仿宋" w:eastAsia="仿宋" w:hAnsi="仿宋"/>
          <w:sz w:val="24"/>
          <w:lang w:val="zh-TW" w:eastAsia="zh-TW"/>
        </w:rPr>
        <w:t>道</w:t>
      </w:r>
      <w:r w:rsidRPr="00696976">
        <w:rPr>
          <w:rFonts w:ascii="仿宋" w:eastAsia="仿宋" w:hAnsi="仿宋"/>
          <w:sz w:val="24"/>
        </w:rPr>
        <w:t>IBP</w:t>
      </w:r>
      <w:r w:rsidRPr="00696976">
        <w:rPr>
          <w:rFonts w:ascii="仿宋" w:eastAsia="仿宋" w:hAnsi="仿宋"/>
          <w:sz w:val="24"/>
          <w:lang w:val="zh-TW" w:eastAsia="zh-TW"/>
        </w:rPr>
        <w:t>波形叠加显示</w:t>
      </w:r>
    </w:p>
    <w:p w14:paraId="5FE8FCDA" w14:textId="77777777" w:rsidR="00B50ACF" w:rsidRPr="00696976" w:rsidRDefault="00CA3CAA">
      <w:pPr>
        <w:numPr>
          <w:ilvl w:val="0"/>
          <w:numId w:val="6"/>
        </w:numPr>
        <w:spacing w:after="0" w:line="360" w:lineRule="auto"/>
        <w:rPr>
          <w:rFonts w:ascii="仿宋" w:eastAsia="仿宋" w:hAnsi="仿宋"/>
          <w:sz w:val="24"/>
        </w:rPr>
      </w:pPr>
      <w:r w:rsidRPr="00696976">
        <w:rPr>
          <w:rFonts w:ascii="仿宋" w:eastAsia="仿宋" w:hAnsi="仿宋" w:hint="eastAsia"/>
          <w:sz w:val="24"/>
        </w:rPr>
        <w:lastRenderedPageBreak/>
        <w:t>具有</w:t>
      </w:r>
      <w:r w:rsidRPr="00696976">
        <w:rPr>
          <w:rFonts w:ascii="仿宋" w:eastAsia="仿宋" w:hAnsi="仿宋"/>
          <w:sz w:val="24"/>
        </w:rPr>
        <w:t>EtCO2</w:t>
      </w:r>
      <w:r w:rsidRPr="00696976">
        <w:rPr>
          <w:rFonts w:ascii="仿宋" w:eastAsia="仿宋" w:hAnsi="仿宋"/>
          <w:sz w:val="24"/>
          <w:lang w:val="zh-TW" w:eastAsia="zh-TW"/>
        </w:rPr>
        <w:t>监测模块，采用旁流技术</w:t>
      </w:r>
    </w:p>
    <w:p w14:paraId="08390F64" w14:textId="77777777" w:rsidR="00B50ACF" w:rsidRPr="00696976" w:rsidRDefault="00CA3CAA">
      <w:pPr>
        <w:numPr>
          <w:ilvl w:val="0"/>
          <w:numId w:val="6"/>
        </w:numPr>
        <w:spacing w:after="0" w:line="360" w:lineRule="auto"/>
        <w:rPr>
          <w:rFonts w:ascii="仿宋" w:eastAsia="仿宋" w:hAnsi="仿宋"/>
          <w:sz w:val="24"/>
          <w:lang w:val="zh-TW" w:eastAsia="zh-TW"/>
        </w:rPr>
      </w:pPr>
      <w:r w:rsidRPr="00696976">
        <w:rPr>
          <w:rFonts w:ascii="仿宋" w:eastAsia="仿宋" w:hAnsi="仿宋" w:cs="宋体"/>
          <w:sz w:val="24"/>
          <w:lang w:val="zh-TW" w:eastAsia="zh-TW"/>
        </w:rPr>
        <w:t>支持升级</w:t>
      </w:r>
      <w:r w:rsidRPr="00696976">
        <w:rPr>
          <w:rFonts w:ascii="仿宋" w:eastAsia="仿宋" w:hAnsi="仿宋"/>
          <w:sz w:val="24"/>
        </w:rPr>
        <w:t>CO</w:t>
      </w:r>
      <w:r w:rsidRPr="00696976">
        <w:rPr>
          <w:rFonts w:ascii="仿宋" w:eastAsia="仿宋" w:hAnsi="仿宋" w:cs="宋体"/>
          <w:sz w:val="24"/>
          <w:lang w:val="zh-TW" w:eastAsia="zh-TW"/>
        </w:rPr>
        <w:t>有创心输出量监测</w:t>
      </w:r>
    </w:p>
    <w:p w14:paraId="10101ACA" w14:textId="77777777" w:rsidR="00B50ACF" w:rsidRPr="00696976" w:rsidRDefault="00CA3CAA">
      <w:pPr>
        <w:numPr>
          <w:ilvl w:val="0"/>
          <w:numId w:val="6"/>
        </w:numPr>
        <w:spacing w:after="0" w:line="360" w:lineRule="auto"/>
        <w:rPr>
          <w:rFonts w:ascii="仿宋" w:eastAsia="仿宋" w:hAnsi="仿宋"/>
          <w:sz w:val="24"/>
        </w:rPr>
      </w:pPr>
      <w:r w:rsidRPr="00696976">
        <w:rPr>
          <w:rFonts w:ascii="仿宋" w:eastAsia="仿宋" w:hAnsi="仿宋"/>
          <w:sz w:val="24"/>
        </w:rPr>
        <w:t>CO2</w:t>
      </w:r>
      <w:r w:rsidRPr="00696976">
        <w:rPr>
          <w:rFonts w:ascii="仿宋" w:eastAsia="仿宋" w:hAnsi="仿宋"/>
          <w:sz w:val="24"/>
          <w:lang w:val="zh-TW" w:eastAsia="zh-TW"/>
        </w:rPr>
        <w:t>波形提供填充和线条两种方式显示</w:t>
      </w:r>
    </w:p>
    <w:p w14:paraId="54E07858" w14:textId="77777777" w:rsidR="00B50ACF" w:rsidRPr="00696976" w:rsidRDefault="00CA3CAA">
      <w:pPr>
        <w:numPr>
          <w:ilvl w:val="0"/>
          <w:numId w:val="6"/>
        </w:numPr>
        <w:spacing w:after="0" w:line="360" w:lineRule="auto"/>
        <w:rPr>
          <w:rFonts w:ascii="仿宋" w:eastAsia="仿宋" w:hAnsi="仿宋"/>
          <w:sz w:val="24"/>
        </w:rPr>
      </w:pPr>
      <w:r w:rsidRPr="00696976">
        <w:rPr>
          <w:rFonts w:ascii="仿宋" w:eastAsia="仿宋" w:hAnsi="仿宋"/>
          <w:sz w:val="24"/>
        </w:rPr>
        <w:t>CO2</w:t>
      </w:r>
      <w:r w:rsidRPr="00696976">
        <w:rPr>
          <w:rFonts w:ascii="仿宋" w:eastAsia="仿宋" w:hAnsi="仿宋"/>
          <w:sz w:val="24"/>
          <w:lang w:val="zh-TW" w:eastAsia="zh-TW"/>
        </w:rPr>
        <w:t>波形最小走速为</w:t>
      </w:r>
      <w:r w:rsidRPr="00696976">
        <w:rPr>
          <w:rFonts w:ascii="仿宋" w:eastAsia="仿宋" w:hAnsi="仿宋"/>
          <w:sz w:val="24"/>
        </w:rPr>
        <w:t>3mm/s</w:t>
      </w:r>
    </w:p>
    <w:p w14:paraId="4275B451" w14:textId="77777777" w:rsidR="00B50ACF" w:rsidRPr="00696976" w:rsidRDefault="00CA3CAA">
      <w:pPr>
        <w:numPr>
          <w:ilvl w:val="0"/>
          <w:numId w:val="6"/>
        </w:numPr>
        <w:spacing w:after="0" w:line="360" w:lineRule="auto"/>
        <w:rPr>
          <w:rFonts w:ascii="仿宋" w:eastAsia="仿宋" w:hAnsi="仿宋"/>
          <w:sz w:val="24"/>
          <w:lang w:val="zh-TW" w:eastAsia="zh-TW"/>
        </w:rPr>
      </w:pPr>
      <w:r w:rsidRPr="00696976">
        <w:rPr>
          <w:rFonts w:ascii="仿宋" w:eastAsia="仿宋" w:hAnsi="仿宋"/>
          <w:sz w:val="24"/>
          <w:lang w:val="zh-TW" w:eastAsia="zh-TW"/>
        </w:rPr>
        <w:t>支持升级</w:t>
      </w:r>
      <w:r w:rsidRPr="00696976">
        <w:rPr>
          <w:rFonts w:ascii="仿宋" w:eastAsia="仿宋" w:hAnsi="仿宋"/>
          <w:sz w:val="24"/>
        </w:rPr>
        <w:t>BISx4</w:t>
      </w:r>
      <w:r w:rsidRPr="00696976">
        <w:rPr>
          <w:rFonts w:ascii="仿宋" w:eastAsia="仿宋" w:hAnsi="仿宋"/>
          <w:sz w:val="24"/>
          <w:lang w:val="zh-TW" w:eastAsia="zh-TW"/>
        </w:rPr>
        <w:t>监测模块或者单机，提供不少于</w:t>
      </w:r>
      <w:r w:rsidRPr="00696976">
        <w:rPr>
          <w:rFonts w:ascii="仿宋" w:eastAsia="仿宋" w:hAnsi="仿宋"/>
          <w:sz w:val="24"/>
        </w:rPr>
        <w:t>4</w:t>
      </w:r>
      <w:r w:rsidRPr="00696976">
        <w:rPr>
          <w:rFonts w:ascii="仿宋" w:eastAsia="仿宋" w:hAnsi="仿宋"/>
          <w:sz w:val="24"/>
          <w:lang w:val="zh-TW" w:eastAsia="zh-TW"/>
        </w:rPr>
        <w:t>通道</w:t>
      </w:r>
      <w:r w:rsidRPr="00696976">
        <w:rPr>
          <w:rFonts w:ascii="仿宋" w:eastAsia="仿宋" w:hAnsi="仿宋"/>
          <w:sz w:val="24"/>
        </w:rPr>
        <w:t>EEG</w:t>
      </w:r>
      <w:r w:rsidRPr="00696976">
        <w:rPr>
          <w:rFonts w:ascii="仿宋" w:eastAsia="仿宋" w:hAnsi="仿宋"/>
          <w:sz w:val="24"/>
          <w:lang w:val="zh-TW" w:eastAsia="zh-TW"/>
        </w:rPr>
        <w:t>，双频指数（</w:t>
      </w:r>
      <w:r w:rsidRPr="00696976">
        <w:rPr>
          <w:rFonts w:ascii="仿宋" w:eastAsia="仿宋" w:hAnsi="仿宋"/>
          <w:sz w:val="24"/>
        </w:rPr>
        <w:t>BIS</w:t>
      </w:r>
      <w:r w:rsidRPr="00696976">
        <w:rPr>
          <w:rFonts w:ascii="仿宋" w:eastAsia="仿宋" w:hAnsi="仿宋"/>
          <w:sz w:val="24"/>
          <w:lang w:val="zh-TW" w:eastAsia="zh-TW"/>
        </w:rPr>
        <w:t>），肌电活动（</w:t>
      </w:r>
      <w:r w:rsidRPr="00696976">
        <w:rPr>
          <w:rFonts w:ascii="仿宋" w:eastAsia="仿宋" w:hAnsi="仿宋"/>
          <w:sz w:val="24"/>
        </w:rPr>
        <w:t>EMG</w:t>
      </w:r>
      <w:r w:rsidRPr="00696976">
        <w:rPr>
          <w:rFonts w:ascii="仿宋" w:eastAsia="仿宋" w:hAnsi="仿宋"/>
          <w:sz w:val="24"/>
          <w:lang w:val="zh-TW" w:eastAsia="zh-TW"/>
        </w:rPr>
        <w:t>）</w:t>
      </w:r>
      <w:r w:rsidRPr="00696976">
        <w:rPr>
          <w:rFonts w:ascii="仿宋" w:eastAsia="仿宋" w:hAnsi="仿宋"/>
          <w:sz w:val="24"/>
        </w:rPr>
        <w:t>,</w:t>
      </w:r>
      <w:r w:rsidRPr="00696976">
        <w:rPr>
          <w:rFonts w:ascii="仿宋" w:eastAsia="仿宋" w:hAnsi="仿宋"/>
          <w:sz w:val="24"/>
          <w:lang w:val="zh-TW" w:eastAsia="zh-TW"/>
        </w:rPr>
        <w:t>抑制比（</w:t>
      </w:r>
      <w:r w:rsidRPr="00696976">
        <w:rPr>
          <w:rFonts w:ascii="仿宋" w:eastAsia="仿宋" w:hAnsi="仿宋"/>
          <w:sz w:val="24"/>
        </w:rPr>
        <w:t>SR</w:t>
      </w:r>
      <w:r w:rsidRPr="00696976">
        <w:rPr>
          <w:rFonts w:ascii="仿宋" w:eastAsia="仿宋" w:hAnsi="仿宋"/>
          <w:sz w:val="24"/>
          <w:lang w:val="zh-TW" w:eastAsia="zh-TW"/>
        </w:rPr>
        <w:t>），频谱边缘频率（</w:t>
      </w:r>
      <w:r w:rsidRPr="00696976">
        <w:rPr>
          <w:rFonts w:ascii="仿宋" w:eastAsia="仿宋" w:hAnsi="仿宋"/>
          <w:sz w:val="24"/>
        </w:rPr>
        <w:t>SEF</w:t>
      </w:r>
      <w:r w:rsidRPr="00696976">
        <w:rPr>
          <w:rFonts w:ascii="仿宋" w:eastAsia="仿宋" w:hAnsi="仿宋"/>
          <w:sz w:val="24"/>
          <w:lang w:val="zh-TW" w:eastAsia="zh-TW"/>
        </w:rPr>
        <w:t>）等参数的监测</w:t>
      </w:r>
    </w:p>
    <w:p w14:paraId="389353EE" w14:textId="77777777" w:rsidR="00B50ACF" w:rsidRPr="00696976" w:rsidRDefault="00CA3CAA">
      <w:pPr>
        <w:numPr>
          <w:ilvl w:val="0"/>
          <w:numId w:val="6"/>
        </w:numPr>
        <w:spacing w:after="0" w:line="360" w:lineRule="auto"/>
        <w:rPr>
          <w:rFonts w:ascii="仿宋" w:eastAsia="仿宋" w:hAnsi="仿宋"/>
          <w:sz w:val="24"/>
        </w:rPr>
      </w:pPr>
      <w:r w:rsidRPr="00696976">
        <w:rPr>
          <w:rFonts w:ascii="仿宋" w:eastAsia="仿宋" w:hAnsi="仿宋"/>
          <w:sz w:val="24"/>
        </w:rPr>
        <w:t>★</w:t>
      </w:r>
      <w:r w:rsidRPr="00696976">
        <w:rPr>
          <w:rFonts w:ascii="仿宋" w:eastAsia="仿宋" w:hAnsi="仿宋"/>
          <w:sz w:val="24"/>
          <w:lang w:val="zh-TW" w:eastAsia="zh-TW"/>
        </w:rPr>
        <w:t>支持升级</w:t>
      </w:r>
      <w:r w:rsidRPr="00696976">
        <w:rPr>
          <w:rFonts w:ascii="仿宋" w:eastAsia="仿宋" w:hAnsi="仿宋"/>
          <w:sz w:val="24"/>
        </w:rPr>
        <w:t>PiCCO</w:t>
      </w:r>
      <w:r w:rsidRPr="00696976">
        <w:rPr>
          <w:rFonts w:ascii="仿宋" w:eastAsia="仿宋" w:hAnsi="仿宋"/>
          <w:sz w:val="24"/>
          <w:lang w:val="zh-TW" w:eastAsia="zh-TW"/>
        </w:rPr>
        <w:t>监测模块或者单机，采用</w:t>
      </w:r>
      <w:r w:rsidRPr="00696976">
        <w:rPr>
          <w:rFonts w:ascii="仿宋" w:eastAsia="仿宋" w:hAnsi="仿宋"/>
          <w:sz w:val="24"/>
        </w:rPr>
        <w:t>PulsionPiCCO</w:t>
      </w:r>
      <w:r w:rsidRPr="00696976">
        <w:rPr>
          <w:rFonts w:ascii="仿宋" w:eastAsia="仿宋" w:hAnsi="仿宋"/>
          <w:sz w:val="24"/>
          <w:lang w:val="zh-TW" w:eastAsia="zh-TW"/>
        </w:rPr>
        <w:t>技术股动脉和中心静脉常规穿刺实现微创</w:t>
      </w:r>
      <w:r w:rsidRPr="00696976">
        <w:rPr>
          <w:rFonts w:ascii="仿宋" w:eastAsia="仿宋" w:hAnsi="仿宋"/>
          <w:sz w:val="24"/>
        </w:rPr>
        <w:t>CCO</w:t>
      </w:r>
      <w:r w:rsidRPr="00696976">
        <w:rPr>
          <w:rFonts w:ascii="仿宋" w:eastAsia="仿宋" w:hAnsi="仿宋"/>
          <w:sz w:val="24"/>
          <w:lang w:val="zh-TW" w:eastAsia="zh-TW"/>
        </w:rPr>
        <w:t>等血液动力学监测参数，并提供蛛网图，直观观察病人的变化情况</w:t>
      </w:r>
    </w:p>
    <w:p w14:paraId="07079666" w14:textId="77777777" w:rsidR="00B50ACF" w:rsidRPr="00696976" w:rsidRDefault="00CA3CAA">
      <w:pPr>
        <w:numPr>
          <w:ilvl w:val="0"/>
          <w:numId w:val="6"/>
        </w:numPr>
        <w:spacing w:after="0" w:line="360" w:lineRule="auto"/>
        <w:rPr>
          <w:rFonts w:ascii="仿宋" w:eastAsia="仿宋" w:hAnsi="仿宋"/>
          <w:sz w:val="24"/>
          <w:lang w:val="zh-TW" w:eastAsia="zh-TW"/>
        </w:rPr>
      </w:pPr>
      <w:r w:rsidRPr="00696976">
        <w:rPr>
          <w:rFonts w:ascii="仿宋" w:eastAsia="仿宋" w:hAnsi="仿宋"/>
          <w:sz w:val="24"/>
          <w:lang w:val="zh-TW" w:eastAsia="zh-TW"/>
        </w:rPr>
        <w:t>大字体界面支持</w:t>
      </w:r>
      <w:r w:rsidRPr="00696976">
        <w:rPr>
          <w:rFonts w:ascii="仿宋" w:eastAsia="仿宋" w:hAnsi="仿宋" w:hint="eastAsia"/>
          <w:sz w:val="24"/>
          <w:lang w:val="zh-TW" w:eastAsia="zh-TW"/>
        </w:rPr>
        <w:t>不低于</w:t>
      </w:r>
      <w:r w:rsidRPr="00696976">
        <w:rPr>
          <w:rFonts w:ascii="仿宋" w:eastAsia="仿宋" w:hAnsi="仿宋"/>
          <w:sz w:val="24"/>
        </w:rPr>
        <w:t>6</w:t>
      </w:r>
      <w:r w:rsidRPr="00696976">
        <w:rPr>
          <w:rFonts w:ascii="仿宋" w:eastAsia="仿宋" w:hAnsi="仿宋"/>
          <w:sz w:val="24"/>
          <w:lang w:val="zh-TW" w:eastAsia="zh-TW"/>
        </w:rPr>
        <w:t>个参数的设置和显示</w:t>
      </w:r>
    </w:p>
    <w:p w14:paraId="49217EBA" w14:textId="77777777" w:rsidR="00B50ACF" w:rsidRPr="00696976" w:rsidRDefault="00CA3CAA">
      <w:pPr>
        <w:numPr>
          <w:ilvl w:val="0"/>
          <w:numId w:val="6"/>
        </w:numPr>
        <w:spacing w:after="0" w:line="360" w:lineRule="auto"/>
        <w:rPr>
          <w:rFonts w:ascii="仿宋" w:eastAsia="仿宋" w:hAnsi="仿宋"/>
          <w:sz w:val="24"/>
          <w:lang w:val="zh-TW" w:eastAsia="zh-TW"/>
        </w:rPr>
      </w:pPr>
      <w:r w:rsidRPr="00696976">
        <w:rPr>
          <w:rFonts w:ascii="仿宋" w:eastAsia="仿宋" w:hAnsi="仿宋"/>
          <w:sz w:val="24"/>
          <w:lang w:val="zh-TW" w:eastAsia="zh-TW"/>
        </w:rPr>
        <w:t>具有图形化报警指示功能</w:t>
      </w:r>
    </w:p>
    <w:p w14:paraId="25077DD6" w14:textId="77777777" w:rsidR="00B50ACF" w:rsidRPr="00696976" w:rsidRDefault="00CA3CAA">
      <w:pPr>
        <w:numPr>
          <w:ilvl w:val="0"/>
          <w:numId w:val="6"/>
        </w:numPr>
        <w:spacing w:after="0" w:line="360" w:lineRule="auto"/>
        <w:rPr>
          <w:rFonts w:ascii="仿宋" w:eastAsia="仿宋" w:hAnsi="仿宋"/>
          <w:sz w:val="24"/>
          <w:lang w:val="zh-TW" w:eastAsia="zh-TW"/>
        </w:rPr>
      </w:pPr>
      <w:r w:rsidRPr="00696976">
        <w:rPr>
          <w:rFonts w:ascii="仿宋" w:eastAsia="仿宋" w:hAnsi="仿宋"/>
          <w:sz w:val="24"/>
          <w:lang w:val="zh-TW" w:eastAsia="zh-TW"/>
        </w:rPr>
        <w:t>所有参数报警限自动设置</w:t>
      </w:r>
    </w:p>
    <w:p w14:paraId="2B735389" w14:textId="77777777" w:rsidR="00B50ACF" w:rsidRPr="00696976" w:rsidRDefault="00CA3CAA">
      <w:pPr>
        <w:numPr>
          <w:ilvl w:val="0"/>
          <w:numId w:val="6"/>
        </w:numPr>
        <w:spacing w:after="0" w:line="360" w:lineRule="auto"/>
        <w:rPr>
          <w:rFonts w:ascii="仿宋" w:eastAsia="仿宋" w:hAnsi="仿宋"/>
          <w:sz w:val="24"/>
          <w:lang w:val="zh-TW" w:eastAsia="zh-TW"/>
        </w:rPr>
      </w:pPr>
      <w:r w:rsidRPr="00696976">
        <w:rPr>
          <w:rFonts w:ascii="仿宋" w:eastAsia="仿宋" w:hAnsi="仿宋"/>
          <w:sz w:val="24"/>
          <w:lang w:val="zh-TW" w:eastAsia="zh-TW"/>
        </w:rPr>
        <w:t>能够设置护理组，一个护理组能够设置</w:t>
      </w:r>
      <w:r w:rsidRPr="00696976">
        <w:rPr>
          <w:rFonts w:ascii="仿宋" w:eastAsia="仿宋" w:hAnsi="仿宋"/>
          <w:sz w:val="24"/>
        </w:rPr>
        <w:t>6-12</w:t>
      </w:r>
      <w:r w:rsidRPr="00696976">
        <w:rPr>
          <w:rFonts w:ascii="仿宋" w:eastAsia="仿宋" w:hAnsi="仿宋"/>
          <w:sz w:val="24"/>
          <w:lang w:val="zh-TW" w:eastAsia="zh-TW"/>
        </w:rPr>
        <w:t>个病人。</w:t>
      </w:r>
    </w:p>
    <w:p w14:paraId="02586B9E" w14:textId="77777777" w:rsidR="00B50ACF" w:rsidRPr="00696976" w:rsidRDefault="00CA3CAA">
      <w:pPr>
        <w:numPr>
          <w:ilvl w:val="0"/>
          <w:numId w:val="6"/>
        </w:numPr>
        <w:spacing w:after="0" w:line="360" w:lineRule="auto"/>
        <w:rPr>
          <w:rFonts w:ascii="仿宋" w:eastAsia="仿宋" w:hAnsi="仿宋"/>
          <w:sz w:val="24"/>
        </w:rPr>
      </w:pPr>
      <w:r w:rsidRPr="00696976">
        <w:rPr>
          <w:rFonts w:ascii="仿宋" w:eastAsia="仿宋" w:hAnsi="仿宋"/>
          <w:sz w:val="24"/>
        </w:rPr>
        <w:t>★</w:t>
      </w:r>
      <w:r w:rsidRPr="00696976">
        <w:rPr>
          <w:rFonts w:ascii="仿宋" w:eastAsia="仿宋" w:hAnsi="仿宋"/>
          <w:sz w:val="24"/>
          <w:lang w:val="zh-TW" w:eastAsia="zh-TW"/>
        </w:rPr>
        <w:t>具备血液动力学，药物计算，氧合计算，通气计算和肾功能计算功能，并提供截图证明材料</w:t>
      </w:r>
    </w:p>
    <w:p w14:paraId="15252C65" w14:textId="77777777" w:rsidR="00B50ACF" w:rsidRPr="00696976" w:rsidRDefault="00CA3CAA">
      <w:pPr>
        <w:numPr>
          <w:ilvl w:val="0"/>
          <w:numId w:val="6"/>
        </w:numPr>
        <w:spacing w:after="0" w:line="360" w:lineRule="auto"/>
        <w:rPr>
          <w:rFonts w:ascii="仿宋" w:eastAsia="仿宋" w:hAnsi="仿宋"/>
          <w:sz w:val="24"/>
          <w:lang w:val="zh-TW" w:eastAsia="zh-TW"/>
        </w:rPr>
      </w:pPr>
      <w:r w:rsidRPr="00696976">
        <w:rPr>
          <w:rFonts w:ascii="仿宋" w:eastAsia="仿宋" w:hAnsi="仿宋"/>
          <w:sz w:val="24"/>
        </w:rPr>
        <w:t>40</w:t>
      </w:r>
      <w:r w:rsidRPr="00696976">
        <w:rPr>
          <w:rFonts w:ascii="仿宋" w:eastAsia="仿宋" w:hAnsi="仿宋"/>
          <w:sz w:val="24"/>
          <w:lang w:val="zh-TW" w:eastAsia="zh-TW"/>
        </w:rPr>
        <w:t>个及以上参数的</w:t>
      </w:r>
      <w:r w:rsidRPr="00696976">
        <w:rPr>
          <w:rFonts w:ascii="仿宋" w:eastAsia="仿宋" w:hAnsi="仿宋"/>
          <w:sz w:val="24"/>
        </w:rPr>
        <w:t>120</w:t>
      </w:r>
      <w:r w:rsidRPr="00696976">
        <w:rPr>
          <w:rFonts w:ascii="仿宋" w:eastAsia="仿宋" w:hAnsi="仿宋"/>
          <w:sz w:val="24"/>
          <w:lang w:val="zh-TW" w:eastAsia="zh-TW"/>
        </w:rPr>
        <w:t>小时（分辨率</w:t>
      </w:r>
      <w:r w:rsidRPr="00696976">
        <w:rPr>
          <w:rFonts w:ascii="仿宋" w:eastAsia="仿宋" w:hAnsi="仿宋"/>
          <w:sz w:val="24"/>
        </w:rPr>
        <w:t>1</w:t>
      </w:r>
      <w:r w:rsidRPr="00696976">
        <w:rPr>
          <w:rFonts w:ascii="仿宋" w:eastAsia="仿宋" w:hAnsi="仿宋"/>
          <w:sz w:val="24"/>
          <w:lang w:val="zh-TW" w:eastAsia="zh-TW"/>
        </w:rPr>
        <w:t>分钟）趋势表、趋势图回顾，</w:t>
      </w:r>
      <w:r w:rsidRPr="00696976">
        <w:rPr>
          <w:rFonts w:ascii="仿宋" w:eastAsia="仿宋" w:hAnsi="仿宋"/>
          <w:sz w:val="24"/>
        </w:rPr>
        <w:t>4</w:t>
      </w:r>
      <w:r w:rsidRPr="00696976">
        <w:rPr>
          <w:rFonts w:ascii="仿宋" w:eastAsia="仿宋" w:hAnsi="仿宋"/>
          <w:sz w:val="24"/>
          <w:lang w:val="zh-TW" w:eastAsia="zh-TW"/>
        </w:rPr>
        <w:t>小时（分辨率</w:t>
      </w:r>
      <w:r w:rsidRPr="00696976">
        <w:rPr>
          <w:rFonts w:ascii="仿宋" w:eastAsia="仿宋" w:hAnsi="仿宋"/>
          <w:sz w:val="24"/>
        </w:rPr>
        <w:t>5</w:t>
      </w:r>
      <w:r w:rsidRPr="00696976">
        <w:rPr>
          <w:rFonts w:ascii="仿宋" w:eastAsia="仿宋" w:hAnsi="仿宋"/>
          <w:sz w:val="24"/>
          <w:lang w:val="zh-TW" w:eastAsia="zh-TW"/>
        </w:rPr>
        <w:t>秒）趋势表、趋势图回顾。</w:t>
      </w:r>
      <w:r w:rsidRPr="00696976">
        <w:rPr>
          <w:rFonts w:ascii="仿宋" w:eastAsia="仿宋" w:hAnsi="仿宋" w:hint="eastAsia"/>
          <w:sz w:val="24"/>
          <w:lang w:val="zh-TW" w:eastAsia="zh-TW"/>
        </w:rPr>
        <w:t>不低于</w:t>
      </w:r>
      <w:r w:rsidRPr="00696976">
        <w:rPr>
          <w:rFonts w:ascii="仿宋" w:eastAsia="仿宋" w:hAnsi="仿宋"/>
          <w:sz w:val="24"/>
        </w:rPr>
        <w:t>1000</w:t>
      </w:r>
      <w:r w:rsidRPr="00696976">
        <w:rPr>
          <w:rFonts w:ascii="仿宋" w:eastAsia="仿宋" w:hAnsi="仿宋"/>
          <w:sz w:val="24"/>
          <w:lang w:val="zh-TW" w:eastAsia="zh-TW"/>
        </w:rPr>
        <w:t>条事件回顾。每条报警事件至少能够存储</w:t>
      </w:r>
      <w:r w:rsidRPr="00696976">
        <w:rPr>
          <w:rFonts w:ascii="仿宋" w:eastAsia="仿宋" w:hAnsi="仿宋"/>
          <w:sz w:val="24"/>
        </w:rPr>
        <w:t>32</w:t>
      </w:r>
      <w:r w:rsidRPr="00696976">
        <w:rPr>
          <w:rFonts w:ascii="仿宋" w:eastAsia="仿宋" w:hAnsi="仿宋"/>
          <w:sz w:val="24"/>
          <w:lang w:val="zh-TW" w:eastAsia="zh-TW"/>
        </w:rPr>
        <w:t>秒三道相关波形，以及报警触发时所有测量参数值。事件回顾时能够提供报警事件列表。能够根据时间、报警优先级、报警类型和参数组对事件进行筛选。</w:t>
      </w:r>
    </w:p>
    <w:p w14:paraId="4E24E7AC" w14:textId="77777777" w:rsidR="00B50ACF" w:rsidRPr="00696976" w:rsidRDefault="00CA3CAA">
      <w:pPr>
        <w:numPr>
          <w:ilvl w:val="0"/>
          <w:numId w:val="6"/>
        </w:numPr>
        <w:spacing w:after="0" w:line="360" w:lineRule="auto"/>
        <w:rPr>
          <w:rFonts w:ascii="仿宋" w:eastAsia="仿宋" w:hAnsi="仿宋"/>
          <w:sz w:val="24"/>
        </w:rPr>
      </w:pPr>
      <w:r w:rsidRPr="00696976">
        <w:rPr>
          <w:rFonts w:ascii="仿宋" w:eastAsia="仿宋" w:hAnsi="仿宋"/>
          <w:sz w:val="24"/>
        </w:rPr>
        <w:t>★</w:t>
      </w:r>
      <w:r w:rsidRPr="00696976">
        <w:rPr>
          <w:rFonts w:ascii="仿宋" w:eastAsia="仿宋" w:hAnsi="仿宋"/>
          <w:sz w:val="24"/>
          <w:lang w:val="zh-TW" w:eastAsia="zh-TW"/>
        </w:rPr>
        <w:t>具备</w:t>
      </w:r>
      <w:r w:rsidRPr="00696976">
        <w:rPr>
          <w:rFonts w:ascii="仿宋" w:eastAsia="仿宋" w:hAnsi="仿宋" w:hint="eastAsia"/>
          <w:sz w:val="24"/>
          <w:lang w:val="zh-TW" w:eastAsia="zh-TW"/>
        </w:rPr>
        <w:t>≥</w:t>
      </w:r>
      <w:r w:rsidRPr="00696976">
        <w:rPr>
          <w:rFonts w:ascii="仿宋" w:eastAsia="仿宋" w:hAnsi="仿宋"/>
          <w:sz w:val="24"/>
        </w:rPr>
        <w:t>48</w:t>
      </w:r>
      <w:r w:rsidRPr="00696976">
        <w:rPr>
          <w:rFonts w:ascii="仿宋" w:eastAsia="仿宋" w:hAnsi="仿宋"/>
          <w:sz w:val="24"/>
          <w:lang w:val="zh-TW" w:eastAsia="zh-TW"/>
        </w:rPr>
        <w:t>小时全息波形的存储与回顾功能</w:t>
      </w:r>
    </w:p>
    <w:p w14:paraId="78D89F2D" w14:textId="77777777" w:rsidR="00B50ACF" w:rsidRPr="00696976" w:rsidRDefault="00CA3CAA">
      <w:pPr>
        <w:numPr>
          <w:ilvl w:val="0"/>
          <w:numId w:val="6"/>
        </w:numPr>
        <w:spacing w:after="0" w:line="360" w:lineRule="auto"/>
        <w:rPr>
          <w:rFonts w:ascii="仿宋" w:eastAsia="仿宋" w:hAnsi="仿宋"/>
          <w:sz w:val="24"/>
        </w:rPr>
      </w:pPr>
      <w:r w:rsidRPr="00696976">
        <w:rPr>
          <w:rFonts w:ascii="仿宋" w:eastAsia="仿宋" w:hAnsi="仿宋"/>
          <w:sz w:val="24"/>
        </w:rPr>
        <w:t>120</w:t>
      </w:r>
      <w:r w:rsidRPr="00696976">
        <w:rPr>
          <w:rFonts w:ascii="仿宋" w:eastAsia="仿宋" w:hAnsi="仿宋"/>
          <w:sz w:val="24"/>
          <w:lang w:val="zh-TW" w:eastAsia="zh-TW"/>
        </w:rPr>
        <w:t>小时（分辨率</w:t>
      </w:r>
      <w:r w:rsidRPr="00696976">
        <w:rPr>
          <w:rFonts w:ascii="仿宋" w:eastAsia="仿宋" w:hAnsi="仿宋"/>
          <w:sz w:val="24"/>
        </w:rPr>
        <w:t>5</w:t>
      </w:r>
      <w:r w:rsidRPr="00696976">
        <w:rPr>
          <w:rFonts w:ascii="仿宋" w:eastAsia="仿宋" w:hAnsi="仿宋"/>
          <w:sz w:val="24"/>
          <w:lang w:val="zh-TW" w:eastAsia="zh-TW"/>
        </w:rPr>
        <w:t>分钟）</w:t>
      </w:r>
      <w:r w:rsidRPr="00696976">
        <w:rPr>
          <w:rFonts w:ascii="仿宋" w:eastAsia="仿宋" w:hAnsi="仿宋"/>
          <w:sz w:val="24"/>
        </w:rPr>
        <w:t>ST</w:t>
      </w:r>
      <w:r w:rsidRPr="00696976">
        <w:rPr>
          <w:rFonts w:ascii="仿宋" w:eastAsia="仿宋" w:hAnsi="仿宋"/>
          <w:sz w:val="24"/>
          <w:lang w:val="zh-TW" w:eastAsia="zh-TW"/>
        </w:rPr>
        <w:t>模板回顾。</w:t>
      </w:r>
    </w:p>
    <w:p w14:paraId="295F7E8E" w14:textId="77777777" w:rsidR="00B50ACF" w:rsidRPr="00696976" w:rsidRDefault="00CA3CAA">
      <w:pPr>
        <w:numPr>
          <w:ilvl w:val="0"/>
          <w:numId w:val="6"/>
        </w:numPr>
        <w:spacing w:after="0" w:line="360" w:lineRule="auto"/>
        <w:rPr>
          <w:rFonts w:ascii="仿宋" w:eastAsia="仿宋" w:hAnsi="仿宋"/>
          <w:sz w:val="24"/>
          <w:lang w:val="zh-TW" w:eastAsia="zh-TW"/>
        </w:rPr>
      </w:pPr>
      <w:r w:rsidRPr="00696976">
        <w:rPr>
          <w:rFonts w:ascii="仿宋" w:eastAsia="仿宋" w:hAnsi="仿宋"/>
          <w:sz w:val="24"/>
          <w:lang w:val="zh-TW" w:eastAsia="zh-TW"/>
        </w:rPr>
        <w:t>提供</w:t>
      </w:r>
      <w:r w:rsidRPr="00696976">
        <w:rPr>
          <w:rFonts w:ascii="仿宋" w:eastAsia="仿宋" w:hAnsi="仿宋"/>
          <w:sz w:val="24"/>
        </w:rPr>
        <w:t>24</w:t>
      </w:r>
      <w:r w:rsidRPr="00696976">
        <w:rPr>
          <w:rFonts w:ascii="仿宋" w:eastAsia="仿宋" w:hAnsi="仿宋"/>
          <w:sz w:val="24"/>
          <w:lang w:val="zh-TW" w:eastAsia="zh-TW"/>
        </w:rPr>
        <w:t>小时心律失常统计，具有</w:t>
      </w:r>
      <w:r w:rsidRPr="00696976">
        <w:rPr>
          <w:rFonts w:ascii="仿宋" w:eastAsia="仿宋" w:hAnsi="仿宋"/>
          <w:sz w:val="24"/>
        </w:rPr>
        <w:t>24</w:t>
      </w:r>
      <w:r w:rsidRPr="00696976">
        <w:rPr>
          <w:rFonts w:ascii="仿宋" w:eastAsia="仿宋" w:hAnsi="仿宋"/>
          <w:sz w:val="24"/>
          <w:lang w:val="zh-TW" w:eastAsia="zh-TW"/>
        </w:rPr>
        <w:t>小时心电综合分析概览（</w:t>
      </w:r>
      <w:r w:rsidRPr="00696976">
        <w:rPr>
          <w:rFonts w:ascii="仿宋" w:eastAsia="仿宋" w:hAnsi="仿宋"/>
          <w:sz w:val="24"/>
        </w:rPr>
        <w:t>24h ECG</w:t>
      </w:r>
      <w:r w:rsidRPr="00696976">
        <w:rPr>
          <w:rFonts w:ascii="仿宋" w:eastAsia="仿宋" w:hAnsi="仿宋"/>
          <w:sz w:val="24"/>
          <w:lang w:val="zh-TW" w:eastAsia="zh-TW"/>
        </w:rPr>
        <w:t>综合分析报告），能够提供</w:t>
      </w:r>
      <w:r w:rsidRPr="00696976">
        <w:rPr>
          <w:rFonts w:ascii="仿宋" w:eastAsia="仿宋" w:hAnsi="仿宋"/>
          <w:sz w:val="24"/>
        </w:rPr>
        <w:t>HR</w:t>
      </w:r>
      <w:r w:rsidRPr="00696976">
        <w:rPr>
          <w:rFonts w:ascii="仿宋" w:eastAsia="仿宋" w:hAnsi="仿宋"/>
          <w:sz w:val="24"/>
          <w:lang w:val="zh-TW" w:eastAsia="zh-TW"/>
        </w:rPr>
        <w:t>、</w:t>
      </w:r>
      <w:r w:rsidRPr="00696976">
        <w:rPr>
          <w:rFonts w:ascii="仿宋" w:eastAsia="仿宋" w:hAnsi="仿宋"/>
          <w:sz w:val="24"/>
        </w:rPr>
        <w:t>ST</w:t>
      </w:r>
      <w:r w:rsidRPr="00696976">
        <w:rPr>
          <w:rFonts w:ascii="仿宋" w:eastAsia="仿宋" w:hAnsi="仿宋"/>
          <w:sz w:val="24"/>
          <w:lang w:val="zh-TW" w:eastAsia="zh-TW"/>
        </w:rPr>
        <w:t>、</w:t>
      </w:r>
      <w:r w:rsidRPr="00696976">
        <w:rPr>
          <w:rFonts w:ascii="仿宋" w:eastAsia="仿宋" w:hAnsi="仿宋"/>
          <w:sz w:val="24"/>
        </w:rPr>
        <w:t>QT/QTc</w:t>
      </w:r>
      <w:r w:rsidRPr="00696976">
        <w:rPr>
          <w:rFonts w:ascii="仿宋" w:eastAsia="仿宋" w:hAnsi="仿宋"/>
          <w:sz w:val="24"/>
          <w:lang w:val="zh-TW" w:eastAsia="zh-TW"/>
        </w:rPr>
        <w:t>、心律失常、起搏的统计结果，并能够查看细节。</w:t>
      </w:r>
    </w:p>
    <w:p w14:paraId="4F86D524" w14:textId="77777777" w:rsidR="00B50ACF" w:rsidRPr="00696976" w:rsidRDefault="00CA3CAA">
      <w:pPr>
        <w:numPr>
          <w:ilvl w:val="0"/>
          <w:numId w:val="6"/>
        </w:numPr>
        <w:spacing w:after="0" w:line="360" w:lineRule="auto"/>
        <w:rPr>
          <w:rFonts w:ascii="仿宋" w:eastAsia="仿宋" w:hAnsi="仿宋"/>
          <w:sz w:val="24"/>
          <w:lang w:val="zh-TW" w:eastAsia="zh-TW"/>
        </w:rPr>
      </w:pPr>
      <w:r w:rsidRPr="00696976">
        <w:rPr>
          <w:rFonts w:ascii="仿宋" w:eastAsia="仿宋" w:hAnsi="仿宋"/>
          <w:sz w:val="24"/>
          <w:lang w:val="zh-TW" w:eastAsia="zh-TW"/>
        </w:rPr>
        <w:t>具有在线帮助功能，能够指导用户掌握如何设置参数。</w:t>
      </w:r>
    </w:p>
    <w:p w14:paraId="02ABB1D4" w14:textId="77777777" w:rsidR="00B50ACF" w:rsidRPr="00696976" w:rsidRDefault="00CA3CAA">
      <w:pPr>
        <w:numPr>
          <w:ilvl w:val="0"/>
          <w:numId w:val="6"/>
        </w:numPr>
        <w:spacing w:after="0" w:line="360" w:lineRule="auto"/>
        <w:rPr>
          <w:rFonts w:ascii="仿宋" w:eastAsia="仿宋" w:hAnsi="仿宋"/>
          <w:sz w:val="24"/>
          <w:lang w:val="zh-TW" w:eastAsia="zh-TW"/>
        </w:rPr>
      </w:pPr>
      <w:r w:rsidRPr="00696976">
        <w:rPr>
          <w:rFonts w:ascii="仿宋" w:eastAsia="仿宋" w:hAnsi="仿宋"/>
          <w:sz w:val="24"/>
          <w:lang w:val="zh-TW" w:eastAsia="zh-TW"/>
        </w:rPr>
        <w:t>工作模式提供：监护模式、待机模式、体外循环模式、插管模式，夜间模式、隐私模式、演示模式。</w:t>
      </w:r>
    </w:p>
    <w:p w14:paraId="0FD1CD23" w14:textId="77777777" w:rsidR="00B50ACF" w:rsidRPr="00696976" w:rsidRDefault="00CA3CAA">
      <w:pPr>
        <w:numPr>
          <w:ilvl w:val="0"/>
          <w:numId w:val="6"/>
        </w:numPr>
        <w:spacing w:after="0" w:line="360" w:lineRule="auto"/>
        <w:rPr>
          <w:rFonts w:ascii="仿宋" w:eastAsia="仿宋" w:hAnsi="仿宋"/>
          <w:sz w:val="24"/>
          <w:lang w:val="zh-TW" w:eastAsia="zh-TW"/>
        </w:rPr>
      </w:pPr>
      <w:r w:rsidRPr="00696976">
        <w:rPr>
          <w:rFonts w:ascii="仿宋" w:eastAsia="仿宋" w:hAnsi="仿宋"/>
          <w:sz w:val="24"/>
          <w:lang w:val="zh-TW" w:eastAsia="zh-TW"/>
        </w:rPr>
        <w:t>具有血流动力学辅助应用，能够图形化显示监测参数，体现参数之间的关系，</w:t>
      </w:r>
      <w:r w:rsidRPr="00696976">
        <w:rPr>
          <w:rFonts w:ascii="仿宋" w:eastAsia="仿宋" w:hAnsi="仿宋"/>
          <w:sz w:val="24"/>
          <w:lang w:val="zh-TW" w:eastAsia="zh-TW"/>
        </w:rPr>
        <w:lastRenderedPageBreak/>
        <w:t>提供目标治疗决策建议，提供抬腿试验辅助工具，提供心功能图指示，提供蛛网图参数跟踪。</w:t>
      </w:r>
    </w:p>
    <w:p w14:paraId="7EB77741" w14:textId="77777777" w:rsidR="00B50ACF" w:rsidRPr="00696976" w:rsidRDefault="00CA3CAA">
      <w:pPr>
        <w:numPr>
          <w:ilvl w:val="0"/>
          <w:numId w:val="6"/>
        </w:numPr>
        <w:spacing w:after="0" w:line="360" w:lineRule="auto"/>
        <w:rPr>
          <w:rFonts w:ascii="仿宋" w:eastAsia="仿宋" w:hAnsi="仿宋"/>
          <w:sz w:val="24"/>
          <w:lang w:val="zh-TW" w:eastAsia="zh-TW"/>
        </w:rPr>
      </w:pPr>
      <w:r w:rsidRPr="00696976">
        <w:rPr>
          <w:rFonts w:ascii="仿宋" w:eastAsia="仿宋" w:hAnsi="仿宋"/>
          <w:sz w:val="24"/>
          <w:lang w:val="zh-TW" w:eastAsia="zh-TW"/>
        </w:rPr>
        <w:t>可升级心肌缺血评估工具，可以快速查看</w:t>
      </w:r>
      <w:r w:rsidRPr="00696976">
        <w:rPr>
          <w:rFonts w:ascii="仿宋" w:eastAsia="仿宋" w:hAnsi="仿宋"/>
          <w:sz w:val="24"/>
        </w:rPr>
        <w:t>ST</w:t>
      </w:r>
      <w:r w:rsidRPr="00696976">
        <w:rPr>
          <w:rFonts w:ascii="仿宋" w:eastAsia="仿宋" w:hAnsi="仿宋"/>
          <w:sz w:val="24"/>
          <w:lang w:val="zh-TW" w:eastAsia="zh-TW"/>
        </w:rPr>
        <w:t>值的变化</w:t>
      </w:r>
    </w:p>
    <w:p w14:paraId="5F66EAA7" w14:textId="77777777" w:rsidR="00B50ACF" w:rsidRPr="00696976" w:rsidRDefault="00CA3CAA">
      <w:pPr>
        <w:spacing w:line="360" w:lineRule="auto"/>
        <w:rPr>
          <w:rFonts w:ascii="仿宋" w:eastAsia="仿宋" w:hAnsi="仿宋" w:cs="宋体"/>
          <w:b/>
          <w:sz w:val="24"/>
        </w:rPr>
      </w:pPr>
      <w:r w:rsidRPr="00696976">
        <w:rPr>
          <w:rFonts w:ascii="仿宋" w:hAnsi="仿宋" w:hint="eastAsia"/>
          <w:sz w:val="24"/>
          <w:lang w:val="zh-TW"/>
        </w:rPr>
        <w:t>39</w:t>
      </w:r>
      <w:r w:rsidRPr="00696976">
        <w:rPr>
          <w:rFonts w:ascii="宋体" w:hAnsi="宋体" w:hint="eastAsia"/>
          <w:sz w:val="24"/>
          <w:lang w:val="zh-TW" w:eastAsia="zh-TW"/>
        </w:rPr>
        <w:t>、</w:t>
      </w:r>
      <w:r w:rsidRPr="00696976">
        <w:rPr>
          <w:rFonts w:ascii="仿宋" w:eastAsia="仿宋" w:hAnsi="仿宋"/>
          <w:sz w:val="24"/>
          <w:lang w:val="zh-TW" w:eastAsia="zh-TW"/>
        </w:rPr>
        <w:t>具备趋势共存界面、呼吸氧合图界面，大字体显示界面，及标准显示界面等多种显示界面</w:t>
      </w:r>
    </w:p>
    <w:p w14:paraId="0A44F432" w14:textId="77777777" w:rsidR="00B50ACF" w:rsidRPr="00696976" w:rsidRDefault="00B50ACF">
      <w:pPr>
        <w:spacing w:line="360" w:lineRule="auto"/>
        <w:rPr>
          <w:rFonts w:ascii="仿宋" w:eastAsia="仿宋" w:hAnsi="仿宋"/>
          <w:b/>
          <w:bCs/>
          <w:sz w:val="24"/>
        </w:rPr>
      </w:pPr>
    </w:p>
    <w:p w14:paraId="1258C861" w14:textId="77777777" w:rsidR="00B50ACF" w:rsidRPr="00696976" w:rsidRDefault="00CA3CAA">
      <w:pPr>
        <w:spacing w:line="360" w:lineRule="auto"/>
        <w:rPr>
          <w:rFonts w:ascii="仿宋" w:eastAsia="仿宋" w:hAnsi="仿宋"/>
          <w:b/>
          <w:bCs/>
          <w:sz w:val="24"/>
        </w:rPr>
      </w:pPr>
      <w:r w:rsidRPr="00696976">
        <w:rPr>
          <w:rFonts w:ascii="仿宋" w:eastAsia="仿宋" w:hAnsi="仿宋"/>
          <w:b/>
          <w:bCs/>
          <w:sz w:val="24"/>
        </w:rPr>
        <w:t>01-02</w:t>
      </w:r>
      <w:r w:rsidRPr="00696976">
        <w:rPr>
          <w:rFonts w:ascii="仿宋" w:eastAsia="仿宋" w:hAnsi="仿宋" w:hint="eastAsia"/>
          <w:b/>
          <w:bCs/>
          <w:sz w:val="24"/>
        </w:rPr>
        <w:t>：监护仪体温监测线</w:t>
      </w:r>
    </w:p>
    <w:p w14:paraId="730BFD23" w14:textId="77777777" w:rsidR="00B50ACF" w:rsidRPr="00696976" w:rsidRDefault="00CA3CAA">
      <w:pPr>
        <w:numPr>
          <w:ilvl w:val="0"/>
          <w:numId w:val="7"/>
        </w:numPr>
        <w:spacing w:after="0" w:line="360" w:lineRule="auto"/>
        <w:rPr>
          <w:rFonts w:ascii="仿宋" w:eastAsia="仿宋" w:hAnsi="仿宋"/>
          <w:sz w:val="24"/>
        </w:rPr>
      </w:pPr>
      <w:r w:rsidRPr="00696976">
        <w:rPr>
          <w:rFonts w:ascii="仿宋" w:eastAsia="仿宋" w:hAnsi="仿宋" w:hint="eastAsia"/>
          <w:sz w:val="24"/>
        </w:rPr>
        <w:t>测量范围：0-50摄氏度</w:t>
      </w:r>
    </w:p>
    <w:p w14:paraId="2DFB27FE" w14:textId="77777777" w:rsidR="00B50ACF" w:rsidRPr="00696976" w:rsidRDefault="00CA3CAA">
      <w:pPr>
        <w:numPr>
          <w:ilvl w:val="0"/>
          <w:numId w:val="7"/>
        </w:numPr>
        <w:spacing w:after="0" w:line="360" w:lineRule="auto"/>
        <w:rPr>
          <w:rFonts w:ascii="仿宋" w:eastAsia="仿宋" w:hAnsi="仿宋"/>
          <w:sz w:val="24"/>
        </w:rPr>
      </w:pPr>
      <w:r w:rsidRPr="00696976">
        <w:rPr>
          <w:rFonts w:ascii="仿宋" w:eastAsia="仿宋" w:hAnsi="仿宋" w:hint="eastAsia"/>
          <w:sz w:val="24"/>
        </w:rPr>
        <w:t>允许误差范围：</w:t>
      </w:r>
      <w:r w:rsidRPr="00696976">
        <w:rPr>
          <w:rFonts w:ascii="仿宋" w:eastAsia="仿宋" w:hAnsi="仿宋" w:cs="宋体" w:hint="eastAsia"/>
          <w:sz w:val="24"/>
        </w:rPr>
        <w:t>±0.1</w:t>
      </w:r>
      <w:r w:rsidRPr="00696976">
        <w:rPr>
          <w:rFonts w:ascii="仿宋" w:eastAsia="仿宋" w:hAnsi="仿宋" w:hint="eastAsia"/>
          <w:sz w:val="24"/>
        </w:rPr>
        <w:t>摄氏度</w:t>
      </w:r>
    </w:p>
    <w:p w14:paraId="173A13EB" w14:textId="77777777" w:rsidR="00B50ACF" w:rsidRPr="00696976" w:rsidRDefault="00CA3CAA">
      <w:pPr>
        <w:numPr>
          <w:ilvl w:val="0"/>
          <w:numId w:val="7"/>
        </w:numPr>
        <w:spacing w:after="0" w:line="360" w:lineRule="auto"/>
        <w:rPr>
          <w:rFonts w:ascii="仿宋" w:eastAsia="仿宋" w:hAnsi="仿宋"/>
          <w:sz w:val="24"/>
        </w:rPr>
      </w:pPr>
      <w:r w:rsidRPr="00696976">
        <w:rPr>
          <w:rFonts w:ascii="仿宋" w:eastAsia="仿宋" w:hAnsi="仿宋" w:hint="eastAsia"/>
          <w:sz w:val="24"/>
        </w:rPr>
        <w:t>工作环境：0-45摄氏度</w:t>
      </w:r>
    </w:p>
    <w:p w14:paraId="2A1ACD47" w14:textId="77777777" w:rsidR="00B50ACF" w:rsidRPr="00696976" w:rsidRDefault="00CA3CAA">
      <w:pPr>
        <w:numPr>
          <w:ilvl w:val="0"/>
          <w:numId w:val="7"/>
        </w:numPr>
        <w:spacing w:after="0" w:line="360" w:lineRule="auto"/>
        <w:rPr>
          <w:rFonts w:ascii="仿宋" w:eastAsia="仿宋" w:hAnsi="仿宋"/>
          <w:sz w:val="24"/>
        </w:rPr>
      </w:pPr>
      <w:r w:rsidRPr="00696976">
        <w:rPr>
          <w:rFonts w:ascii="仿宋" w:eastAsia="仿宋" w:hAnsi="仿宋" w:hint="eastAsia"/>
          <w:sz w:val="24"/>
        </w:rPr>
        <w:t>长度：探头长度为不低于760mm</w:t>
      </w:r>
    </w:p>
    <w:p w14:paraId="6141EB64" w14:textId="77777777" w:rsidR="00B50ACF" w:rsidRPr="00696976" w:rsidRDefault="00B50ACF">
      <w:pPr>
        <w:spacing w:line="360" w:lineRule="auto"/>
        <w:rPr>
          <w:rFonts w:ascii="仿宋" w:eastAsia="仿宋" w:hAnsi="仿宋"/>
          <w:b/>
          <w:bCs/>
          <w:sz w:val="24"/>
        </w:rPr>
      </w:pPr>
    </w:p>
    <w:p w14:paraId="38F049EC" w14:textId="77777777" w:rsidR="00B50ACF" w:rsidRPr="00696976" w:rsidRDefault="00CA3CAA">
      <w:pPr>
        <w:spacing w:line="360" w:lineRule="auto"/>
        <w:rPr>
          <w:rFonts w:ascii="仿宋" w:eastAsia="仿宋" w:hAnsi="仿宋"/>
          <w:b/>
          <w:bCs/>
          <w:sz w:val="24"/>
        </w:rPr>
      </w:pPr>
      <w:r w:rsidRPr="00696976">
        <w:rPr>
          <w:rFonts w:ascii="仿宋" w:eastAsia="仿宋" w:hAnsi="仿宋" w:hint="eastAsia"/>
          <w:b/>
          <w:bCs/>
          <w:sz w:val="24"/>
        </w:rPr>
        <w:t>0</w:t>
      </w:r>
      <w:r w:rsidRPr="00696976">
        <w:rPr>
          <w:rFonts w:ascii="仿宋" w:eastAsia="仿宋" w:hAnsi="仿宋"/>
          <w:b/>
          <w:bCs/>
          <w:sz w:val="24"/>
        </w:rPr>
        <w:t>1-03</w:t>
      </w:r>
      <w:r w:rsidRPr="00696976">
        <w:rPr>
          <w:rFonts w:ascii="仿宋" w:eastAsia="仿宋" w:hAnsi="仿宋" w:hint="eastAsia"/>
          <w:b/>
          <w:bCs/>
          <w:sz w:val="24"/>
        </w:rPr>
        <w:t>：监护仪有创压力连接线</w:t>
      </w:r>
    </w:p>
    <w:p w14:paraId="7550C077" w14:textId="77777777" w:rsidR="00B50ACF" w:rsidRPr="00696976" w:rsidRDefault="00CA3CAA">
      <w:pPr>
        <w:numPr>
          <w:ilvl w:val="0"/>
          <w:numId w:val="8"/>
        </w:numPr>
        <w:spacing w:line="360" w:lineRule="auto"/>
        <w:rPr>
          <w:rFonts w:ascii="仿宋" w:eastAsia="仿宋" w:hAnsi="仿宋"/>
          <w:sz w:val="24"/>
        </w:rPr>
      </w:pPr>
      <w:r w:rsidRPr="00696976">
        <w:rPr>
          <w:rFonts w:ascii="仿宋" w:eastAsia="仿宋" w:hAnsi="仿宋" w:hint="eastAsia"/>
          <w:sz w:val="24"/>
        </w:rPr>
        <w:t>线缆长度：不低于4米</w:t>
      </w:r>
    </w:p>
    <w:p w14:paraId="35F49E5A" w14:textId="77777777" w:rsidR="00B50ACF" w:rsidRPr="00696976" w:rsidRDefault="00CA3CAA">
      <w:pPr>
        <w:numPr>
          <w:ilvl w:val="0"/>
          <w:numId w:val="8"/>
        </w:numPr>
        <w:spacing w:line="360" w:lineRule="auto"/>
        <w:rPr>
          <w:rFonts w:ascii="仿宋" w:eastAsia="仿宋" w:hAnsi="仿宋"/>
          <w:sz w:val="24"/>
        </w:rPr>
      </w:pPr>
      <w:r w:rsidRPr="00696976">
        <w:rPr>
          <w:rFonts w:ascii="仿宋" w:eastAsia="仿宋" w:hAnsi="仿宋" w:hint="eastAsia"/>
          <w:sz w:val="24"/>
        </w:rPr>
        <w:t>应用部件属CF型，有F型隔离（浮动）应用部分，具有抗除颤功能</w:t>
      </w:r>
    </w:p>
    <w:p w14:paraId="046BA5C3" w14:textId="77777777" w:rsidR="00B50ACF" w:rsidRPr="00696976" w:rsidRDefault="00B50ACF">
      <w:pPr>
        <w:spacing w:line="360" w:lineRule="auto"/>
        <w:rPr>
          <w:rFonts w:ascii="仿宋" w:eastAsia="仿宋" w:hAnsi="仿宋"/>
          <w:b/>
          <w:bCs/>
          <w:sz w:val="24"/>
        </w:rPr>
      </w:pPr>
    </w:p>
    <w:p w14:paraId="30C2CCC2" w14:textId="77777777" w:rsidR="00B50ACF" w:rsidRPr="00696976" w:rsidRDefault="00CA3CAA">
      <w:pPr>
        <w:spacing w:line="360" w:lineRule="auto"/>
        <w:rPr>
          <w:rFonts w:ascii="仿宋" w:eastAsia="仿宋" w:hAnsi="仿宋"/>
          <w:b/>
          <w:bCs/>
          <w:sz w:val="24"/>
        </w:rPr>
      </w:pPr>
      <w:r w:rsidRPr="00696976">
        <w:rPr>
          <w:rFonts w:ascii="仿宋" w:eastAsia="仿宋" w:hAnsi="仿宋" w:hint="eastAsia"/>
          <w:b/>
          <w:bCs/>
          <w:sz w:val="24"/>
        </w:rPr>
        <w:t>0</w:t>
      </w:r>
      <w:r w:rsidRPr="00696976">
        <w:rPr>
          <w:rFonts w:ascii="仿宋" w:eastAsia="仿宋" w:hAnsi="仿宋"/>
          <w:b/>
          <w:bCs/>
          <w:sz w:val="24"/>
        </w:rPr>
        <w:t>1-04</w:t>
      </w:r>
      <w:r w:rsidRPr="00696976">
        <w:rPr>
          <w:rFonts w:ascii="仿宋" w:eastAsia="仿宋" w:hAnsi="仿宋" w:hint="eastAsia"/>
          <w:b/>
          <w:bCs/>
          <w:sz w:val="24"/>
        </w:rPr>
        <w:t>：肌松监测仪</w:t>
      </w:r>
    </w:p>
    <w:p w14:paraId="3C35FAAE" w14:textId="77777777" w:rsidR="00B50ACF" w:rsidRPr="00696976" w:rsidRDefault="00CA3CAA">
      <w:pPr>
        <w:spacing w:line="360" w:lineRule="auto"/>
        <w:rPr>
          <w:rFonts w:ascii="仿宋" w:eastAsia="仿宋" w:hAnsi="仿宋"/>
          <w:sz w:val="24"/>
        </w:rPr>
      </w:pPr>
      <w:r w:rsidRPr="00696976">
        <w:rPr>
          <w:rFonts w:ascii="仿宋" w:eastAsia="仿宋" w:hAnsi="仿宋"/>
          <w:sz w:val="24"/>
        </w:rPr>
        <w:t>1、刺激模式：</w:t>
      </w:r>
    </w:p>
    <w:p w14:paraId="7DDEB4A2" w14:textId="77777777" w:rsidR="00B50ACF" w:rsidRPr="00696976" w:rsidRDefault="00CA3CAA">
      <w:pPr>
        <w:spacing w:line="360" w:lineRule="auto"/>
        <w:rPr>
          <w:rFonts w:ascii="仿宋" w:eastAsia="仿宋" w:hAnsi="仿宋"/>
          <w:sz w:val="24"/>
        </w:rPr>
      </w:pPr>
      <w:r w:rsidRPr="00696976">
        <w:rPr>
          <w:rFonts w:ascii="仿宋" w:eastAsia="仿宋" w:hAnsi="仿宋" w:hint="eastAsia"/>
          <w:sz w:val="24"/>
        </w:rPr>
        <w:t>四个成串刺激（</w:t>
      </w:r>
      <w:r w:rsidRPr="00696976">
        <w:rPr>
          <w:rFonts w:ascii="仿宋" w:eastAsia="仿宋" w:hAnsi="仿宋"/>
          <w:sz w:val="24"/>
        </w:rPr>
        <w:t>TOF）</w:t>
      </w:r>
    </w:p>
    <w:p w14:paraId="63C4995E" w14:textId="77777777" w:rsidR="00B50ACF" w:rsidRPr="00696976" w:rsidRDefault="00CA3CAA">
      <w:pPr>
        <w:spacing w:line="360" w:lineRule="auto"/>
        <w:rPr>
          <w:rFonts w:ascii="仿宋" w:eastAsia="仿宋" w:hAnsi="仿宋"/>
          <w:sz w:val="24"/>
        </w:rPr>
      </w:pPr>
      <w:r w:rsidRPr="00696976">
        <w:rPr>
          <w:rFonts w:ascii="仿宋" w:eastAsia="仿宋" w:hAnsi="仿宋" w:hint="eastAsia"/>
          <w:sz w:val="24"/>
        </w:rPr>
        <w:t>强直刺激后计数（</w:t>
      </w:r>
      <w:r w:rsidRPr="00696976">
        <w:rPr>
          <w:rFonts w:ascii="仿宋" w:eastAsia="仿宋" w:hAnsi="仿宋"/>
          <w:sz w:val="24"/>
        </w:rPr>
        <w:t>PTC）</w:t>
      </w:r>
    </w:p>
    <w:p w14:paraId="083CA85B" w14:textId="77777777" w:rsidR="00B50ACF" w:rsidRPr="00696976" w:rsidRDefault="00CA3CAA">
      <w:pPr>
        <w:spacing w:line="360" w:lineRule="auto"/>
        <w:rPr>
          <w:rFonts w:ascii="仿宋" w:eastAsia="仿宋" w:hAnsi="仿宋"/>
          <w:sz w:val="24"/>
        </w:rPr>
      </w:pPr>
      <w:r w:rsidRPr="00696976">
        <w:rPr>
          <w:rFonts w:ascii="仿宋" w:eastAsia="仿宋" w:hAnsi="仿宋" w:hint="eastAsia"/>
          <w:sz w:val="24"/>
        </w:rPr>
        <w:t>双短强直刺激（</w:t>
      </w:r>
      <w:r w:rsidRPr="00696976">
        <w:rPr>
          <w:rFonts w:ascii="仿宋" w:eastAsia="仿宋" w:hAnsi="仿宋"/>
          <w:sz w:val="24"/>
        </w:rPr>
        <w:t>DBS）</w:t>
      </w:r>
    </w:p>
    <w:p w14:paraId="1A13728B" w14:textId="77777777" w:rsidR="00B50ACF" w:rsidRPr="00696976" w:rsidRDefault="00CA3CAA">
      <w:pPr>
        <w:spacing w:line="360" w:lineRule="auto"/>
        <w:rPr>
          <w:rFonts w:ascii="仿宋" w:eastAsia="仿宋" w:hAnsi="仿宋"/>
          <w:sz w:val="24"/>
        </w:rPr>
      </w:pPr>
      <w:r w:rsidRPr="00696976">
        <w:rPr>
          <w:rFonts w:ascii="仿宋" w:eastAsia="仿宋" w:hAnsi="仿宋" w:hint="eastAsia"/>
          <w:sz w:val="24"/>
        </w:rPr>
        <w:t>单次刺激（</w:t>
      </w:r>
      <w:r w:rsidRPr="00696976">
        <w:rPr>
          <w:rFonts w:ascii="仿宋" w:eastAsia="仿宋" w:hAnsi="仿宋"/>
          <w:sz w:val="24"/>
        </w:rPr>
        <w:t>STS）</w:t>
      </w:r>
    </w:p>
    <w:p w14:paraId="771DFCE9" w14:textId="77777777" w:rsidR="00B50ACF" w:rsidRPr="00696976" w:rsidRDefault="00CA3CAA">
      <w:pPr>
        <w:spacing w:line="360" w:lineRule="auto"/>
        <w:rPr>
          <w:rFonts w:ascii="仿宋" w:eastAsia="仿宋" w:hAnsi="仿宋"/>
          <w:sz w:val="24"/>
        </w:rPr>
      </w:pPr>
      <w:r w:rsidRPr="00696976">
        <w:rPr>
          <w:rFonts w:ascii="仿宋" w:eastAsia="仿宋" w:hAnsi="仿宋"/>
          <w:sz w:val="24"/>
        </w:rPr>
        <w:t>2、</w:t>
      </w:r>
      <w:r w:rsidRPr="00696976">
        <w:rPr>
          <w:rFonts w:ascii="仿宋" w:eastAsia="仿宋" w:hAnsi="仿宋" w:hint="eastAsia"/>
          <w:sz w:val="24"/>
        </w:rPr>
        <w:t>★</w:t>
      </w:r>
      <w:r w:rsidRPr="00696976">
        <w:rPr>
          <w:rFonts w:ascii="仿宋" w:eastAsia="仿宋" w:hAnsi="仿宋"/>
          <w:sz w:val="24"/>
        </w:rPr>
        <w:t>刺激电流: 1mA – 70mA，以1mA递增。</w:t>
      </w:r>
    </w:p>
    <w:p w14:paraId="547C5C3F" w14:textId="77777777" w:rsidR="00B50ACF" w:rsidRPr="00696976" w:rsidRDefault="00CA3CAA">
      <w:pPr>
        <w:spacing w:line="360" w:lineRule="auto"/>
        <w:rPr>
          <w:rFonts w:ascii="仿宋" w:eastAsia="仿宋" w:hAnsi="仿宋"/>
          <w:sz w:val="24"/>
        </w:rPr>
      </w:pPr>
      <w:r w:rsidRPr="00696976">
        <w:rPr>
          <w:rFonts w:ascii="仿宋" w:eastAsia="仿宋" w:hAnsi="仿宋"/>
          <w:sz w:val="24"/>
        </w:rPr>
        <w:t>3、</w:t>
      </w:r>
      <w:r w:rsidRPr="00696976">
        <w:rPr>
          <w:rFonts w:ascii="仿宋" w:eastAsia="仿宋" w:hAnsi="仿宋" w:hint="eastAsia"/>
          <w:sz w:val="24"/>
        </w:rPr>
        <w:t>★</w:t>
      </w:r>
      <w:r w:rsidRPr="00696976">
        <w:rPr>
          <w:rFonts w:ascii="仿宋" w:eastAsia="仿宋" w:hAnsi="仿宋"/>
          <w:sz w:val="24"/>
        </w:rPr>
        <w:t>安全机制，最大刺激电压不超过350V。</w:t>
      </w:r>
    </w:p>
    <w:p w14:paraId="41EBC26A" w14:textId="77777777" w:rsidR="00B50ACF" w:rsidRPr="00696976" w:rsidRDefault="00CA3CAA">
      <w:pPr>
        <w:spacing w:line="360" w:lineRule="auto"/>
        <w:rPr>
          <w:rFonts w:ascii="仿宋" w:eastAsia="仿宋" w:hAnsi="仿宋"/>
          <w:sz w:val="24"/>
        </w:rPr>
      </w:pPr>
      <w:r w:rsidRPr="00696976">
        <w:rPr>
          <w:rFonts w:ascii="仿宋" w:eastAsia="仿宋" w:hAnsi="仿宋"/>
          <w:sz w:val="24"/>
        </w:rPr>
        <w:lastRenderedPageBreak/>
        <w:t>4、刺激脉冲宽度：100</w:t>
      </w:r>
      <w:r w:rsidRPr="00696976">
        <w:rPr>
          <w:rFonts w:eastAsia="仿宋" w:cs="Calibri"/>
          <w:sz w:val="24"/>
        </w:rPr>
        <w:t>µ</w:t>
      </w:r>
      <w:r w:rsidRPr="00696976">
        <w:rPr>
          <w:rFonts w:ascii="仿宋" w:eastAsia="仿宋" w:hAnsi="仿宋"/>
          <w:sz w:val="24"/>
        </w:rPr>
        <w:t>s、200</w:t>
      </w:r>
      <w:r w:rsidRPr="00696976">
        <w:rPr>
          <w:rFonts w:eastAsia="仿宋" w:cs="Calibri"/>
          <w:sz w:val="24"/>
        </w:rPr>
        <w:t>µ</w:t>
      </w:r>
      <w:r w:rsidRPr="00696976">
        <w:rPr>
          <w:rFonts w:ascii="仿宋" w:eastAsia="仿宋" w:hAnsi="仿宋"/>
          <w:sz w:val="24"/>
        </w:rPr>
        <w:t>s、300</w:t>
      </w:r>
      <w:r w:rsidRPr="00696976">
        <w:rPr>
          <w:rFonts w:eastAsia="仿宋" w:cs="Calibri"/>
          <w:sz w:val="24"/>
        </w:rPr>
        <w:t>µ</w:t>
      </w:r>
      <w:r w:rsidRPr="00696976">
        <w:rPr>
          <w:rFonts w:ascii="仿宋" w:eastAsia="仿宋" w:hAnsi="仿宋"/>
          <w:sz w:val="24"/>
        </w:rPr>
        <w:t>s。</w:t>
      </w:r>
    </w:p>
    <w:p w14:paraId="0C8E3B12" w14:textId="77777777" w:rsidR="00B50ACF" w:rsidRPr="00696976" w:rsidRDefault="00CA3CAA">
      <w:pPr>
        <w:spacing w:line="360" w:lineRule="auto"/>
        <w:rPr>
          <w:rFonts w:ascii="仿宋" w:eastAsia="仿宋" w:hAnsi="仿宋"/>
          <w:sz w:val="24"/>
        </w:rPr>
      </w:pPr>
      <w:r w:rsidRPr="00696976">
        <w:rPr>
          <w:rFonts w:ascii="仿宋" w:eastAsia="仿宋" w:hAnsi="仿宋"/>
          <w:sz w:val="24"/>
        </w:rPr>
        <w:t>5、刺激周期：</w:t>
      </w:r>
    </w:p>
    <w:p w14:paraId="477CDDDB" w14:textId="77777777" w:rsidR="00B50ACF" w:rsidRPr="00696976" w:rsidRDefault="00CA3CAA">
      <w:pPr>
        <w:spacing w:line="360" w:lineRule="auto"/>
        <w:rPr>
          <w:rFonts w:ascii="仿宋" w:eastAsia="仿宋" w:hAnsi="仿宋"/>
          <w:sz w:val="24"/>
        </w:rPr>
      </w:pPr>
      <w:r w:rsidRPr="00696976">
        <w:rPr>
          <w:rFonts w:ascii="仿宋" w:eastAsia="仿宋" w:hAnsi="仿宋"/>
          <w:sz w:val="24"/>
        </w:rPr>
        <w:t>TOF,DBS (10sec-30min )</w:t>
      </w:r>
    </w:p>
    <w:p w14:paraId="1C57FCDE" w14:textId="77777777" w:rsidR="00B50ACF" w:rsidRPr="00696976" w:rsidRDefault="00CA3CAA">
      <w:pPr>
        <w:spacing w:line="360" w:lineRule="auto"/>
        <w:rPr>
          <w:rFonts w:ascii="仿宋" w:eastAsia="仿宋" w:hAnsi="仿宋"/>
          <w:sz w:val="24"/>
        </w:rPr>
      </w:pPr>
      <w:r w:rsidRPr="00696976">
        <w:rPr>
          <w:rFonts w:ascii="仿宋" w:eastAsia="仿宋" w:hAnsi="仿宋"/>
          <w:sz w:val="24"/>
        </w:rPr>
        <w:t>STS (1sec，10sec，20sec)</w:t>
      </w:r>
    </w:p>
    <w:p w14:paraId="768C901C" w14:textId="77777777" w:rsidR="00B50ACF" w:rsidRPr="00696976" w:rsidRDefault="00CA3CAA">
      <w:pPr>
        <w:spacing w:line="360" w:lineRule="auto"/>
        <w:rPr>
          <w:rFonts w:ascii="仿宋" w:eastAsia="仿宋" w:hAnsi="仿宋"/>
          <w:sz w:val="24"/>
        </w:rPr>
      </w:pPr>
      <w:r w:rsidRPr="00696976">
        <w:rPr>
          <w:rFonts w:ascii="仿宋" w:eastAsia="仿宋" w:hAnsi="仿宋"/>
          <w:sz w:val="24"/>
        </w:rPr>
        <w:t>6、</w:t>
      </w:r>
      <w:r w:rsidRPr="00696976">
        <w:rPr>
          <w:rFonts w:ascii="仿宋" w:eastAsia="仿宋" w:hAnsi="仿宋" w:hint="eastAsia"/>
          <w:sz w:val="24"/>
        </w:rPr>
        <w:t>★</w:t>
      </w:r>
      <w:r w:rsidRPr="00696976">
        <w:rPr>
          <w:rFonts w:ascii="仿宋" w:eastAsia="仿宋" w:hAnsi="仿宋"/>
          <w:sz w:val="24"/>
        </w:rPr>
        <w:t>手部温度监测：20℃-50℃</w:t>
      </w:r>
    </w:p>
    <w:p w14:paraId="09817C9C" w14:textId="77777777" w:rsidR="00B50ACF" w:rsidRPr="00696976" w:rsidRDefault="00CA3CAA">
      <w:pPr>
        <w:spacing w:line="360" w:lineRule="auto"/>
        <w:rPr>
          <w:rFonts w:ascii="仿宋" w:eastAsia="仿宋" w:hAnsi="仿宋"/>
          <w:sz w:val="24"/>
        </w:rPr>
      </w:pPr>
      <w:r w:rsidRPr="00696976">
        <w:rPr>
          <w:rFonts w:ascii="仿宋" w:eastAsia="仿宋" w:hAnsi="仿宋"/>
          <w:sz w:val="24"/>
        </w:rPr>
        <w:t>7、适配器电压输入范围：</w:t>
      </w:r>
    </w:p>
    <w:p w14:paraId="479618A8" w14:textId="77777777" w:rsidR="00B50ACF" w:rsidRPr="00696976" w:rsidRDefault="00CA3CAA">
      <w:pPr>
        <w:spacing w:line="360" w:lineRule="auto"/>
        <w:rPr>
          <w:rFonts w:ascii="仿宋" w:eastAsia="仿宋" w:hAnsi="仿宋"/>
          <w:sz w:val="24"/>
        </w:rPr>
      </w:pPr>
      <w:r w:rsidRPr="00696976">
        <w:rPr>
          <w:rFonts w:ascii="仿宋" w:eastAsia="仿宋" w:hAnsi="仿宋" w:hint="eastAsia"/>
          <w:sz w:val="24"/>
        </w:rPr>
        <w:t>交流</w:t>
      </w:r>
      <w:r w:rsidRPr="00696976">
        <w:rPr>
          <w:rFonts w:ascii="仿宋" w:eastAsia="仿宋" w:hAnsi="仿宋"/>
          <w:sz w:val="24"/>
        </w:rPr>
        <w:t>100 — 240V，50/60Hz</w:t>
      </w:r>
    </w:p>
    <w:p w14:paraId="643CB068" w14:textId="77777777" w:rsidR="00B50ACF" w:rsidRPr="00696976" w:rsidRDefault="00CA3CAA">
      <w:pPr>
        <w:spacing w:line="360" w:lineRule="auto"/>
        <w:rPr>
          <w:rFonts w:ascii="仿宋" w:eastAsia="仿宋" w:hAnsi="仿宋"/>
          <w:sz w:val="24"/>
        </w:rPr>
      </w:pPr>
      <w:r w:rsidRPr="00696976">
        <w:rPr>
          <w:rFonts w:ascii="仿宋" w:eastAsia="仿宋" w:hAnsi="仿宋" w:hint="eastAsia"/>
          <w:sz w:val="24"/>
        </w:rPr>
        <w:t>电源电压：</w:t>
      </w:r>
      <w:r w:rsidRPr="00696976">
        <w:rPr>
          <w:rFonts w:ascii="仿宋" w:eastAsia="仿宋" w:hAnsi="仿宋"/>
          <w:sz w:val="24"/>
        </w:rPr>
        <w:t>DC 15V。</w:t>
      </w:r>
    </w:p>
    <w:p w14:paraId="07487BA6" w14:textId="77777777" w:rsidR="00B50ACF" w:rsidRPr="00696976" w:rsidRDefault="00CA3CAA">
      <w:pPr>
        <w:spacing w:line="360" w:lineRule="auto"/>
        <w:rPr>
          <w:rFonts w:ascii="仿宋" w:eastAsia="仿宋" w:hAnsi="仿宋"/>
          <w:sz w:val="24"/>
        </w:rPr>
      </w:pPr>
      <w:r w:rsidRPr="00696976">
        <w:rPr>
          <w:rFonts w:ascii="仿宋" w:eastAsia="仿宋" w:hAnsi="仿宋" w:hint="eastAsia"/>
          <w:sz w:val="24"/>
        </w:rPr>
        <w:t>内置可充电电池</w:t>
      </w:r>
      <w:r w:rsidRPr="00696976">
        <w:rPr>
          <w:rFonts w:ascii="仿宋" w:eastAsia="仿宋" w:hAnsi="仿宋"/>
          <w:sz w:val="24"/>
        </w:rPr>
        <w:t>: DC 11.1V。</w:t>
      </w:r>
    </w:p>
    <w:p w14:paraId="02BC3812" w14:textId="77777777" w:rsidR="00B50ACF" w:rsidRPr="00696976" w:rsidRDefault="00CA3CAA">
      <w:pPr>
        <w:spacing w:line="360" w:lineRule="auto"/>
        <w:rPr>
          <w:rFonts w:ascii="仿宋" w:eastAsia="仿宋" w:hAnsi="仿宋"/>
          <w:sz w:val="24"/>
        </w:rPr>
      </w:pPr>
      <w:r w:rsidRPr="00696976">
        <w:rPr>
          <w:rFonts w:ascii="仿宋" w:eastAsia="仿宋" w:hAnsi="仿宋"/>
          <w:sz w:val="24"/>
        </w:rPr>
        <w:t>8、工作环境：</w:t>
      </w:r>
    </w:p>
    <w:p w14:paraId="09BFB6D3" w14:textId="77777777" w:rsidR="00B50ACF" w:rsidRPr="00696976" w:rsidRDefault="00CA3CAA">
      <w:pPr>
        <w:spacing w:line="360" w:lineRule="auto"/>
        <w:rPr>
          <w:rFonts w:ascii="仿宋" w:eastAsia="仿宋" w:hAnsi="仿宋"/>
          <w:sz w:val="24"/>
        </w:rPr>
      </w:pPr>
      <w:r w:rsidRPr="00696976">
        <w:rPr>
          <w:rFonts w:ascii="仿宋" w:eastAsia="仿宋" w:hAnsi="仿宋" w:hint="eastAsia"/>
          <w:sz w:val="24"/>
        </w:rPr>
        <w:t>环境温度：</w:t>
      </w:r>
      <w:r w:rsidRPr="00696976">
        <w:rPr>
          <w:rFonts w:ascii="仿宋" w:eastAsia="仿宋" w:hAnsi="仿宋"/>
          <w:sz w:val="24"/>
        </w:rPr>
        <w:t>5℃～40℃；</w:t>
      </w:r>
    </w:p>
    <w:p w14:paraId="1AD57D8C" w14:textId="77777777" w:rsidR="00B50ACF" w:rsidRPr="00696976" w:rsidRDefault="00CA3CAA">
      <w:pPr>
        <w:spacing w:line="360" w:lineRule="auto"/>
        <w:rPr>
          <w:rFonts w:ascii="仿宋" w:eastAsia="仿宋" w:hAnsi="仿宋"/>
          <w:sz w:val="24"/>
        </w:rPr>
      </w:pPr>
      <w:r w:rsidRPr="00696976">
        <w:rPr>
          <w:rFonts w:ascii="仿宋" w:eastAsia="仿宋" w:hAnsi="仿宋" w:hint="eastAsia"/>
          <w:sz w:val="24"/>
        </w:rPr>
        <w:t>相对湿度：≤</w:t>
      </w:r>
      <w:r w:rsidRPr="00696976">
        <w:rPr>
          <w:rFonts w:ascii="仿宋" w:eastAsia="仿宋" w:hAnsi="仿宋"/>
          <w:sz w:val="24"/>
        </w:rPr>
        <w:t>90％；</w:t>
      </w:r>
    </w:p>
    <w:p w14:paraId="0B3E1382" w14:textId="77777777" w:rsidR="00B50ACF" w:rsidRPr="00696976" w:rsidRDefault="00CA3CAA">
      <w:pPr>
        <w:spacing w:line="360" w:lineRule="auto"/>
        <w:rPr>
          <w:rFonts w:ascii="仿宋" w:eastAsia="仿宋" w:hAnsi="仿宋"/>
          <w:sz w:val="24"/>
        </w:rPr>
      </w:pPr>
      <w:r w:rsidRPr="00696976">
        <w:rPr>
          <w:rFonts w:ascii="仿宋" w:eastAsia="仿宋" w:hAnsi="仿宋" w:hint="eastAsia"/>
          <w:sz w:val="24"/>
        </w:rPr>
        <w:t>大气压力范围：</w:t>
      </w:r>
      <w:r w:rsidRPr="00696976">
        <w:rPr>
          <w:rFonts w:ascii="仿宋" w:eastAsia="仿宋" w:hAnsi="仿宋"/>
          <w:sz w:val="24"/>
        </w:rPr>
        <w:t>700～1060hpa。</w:t>
      </w:r>
    </w:p>
    <w:p w14:paraId="677F1A88" w14:textId="77777777" w:rsidR="00B50ACF" w:rsidRPr="00696976" w:rsidRDefault="00CA3CAA">
      <w:pPr>
        <w:spacing w:line="360" w:lineRule="auto"/>
        <w:rPr>
          <w:rFonts w:ascii="仿宋" w:eastAsia="仿宋" w:hAnsi="仿宋"/>
          <w:sz w:val="24"/>
        </w:rPr>
      </w:pPr>
      <w:r w:rsidRPr="00696976">
        <w:rPr>
          <w:rFonts w:ascii="仿宋" w:eastAsia="仿宋" w:hAnsi="仿宋"/>
          <w:sz w:val="24"/>
        </w:rPr>
        <w:t>9、电池：具有电池容量显示，充电10小时，可以持续工作11小时以上。</w:t>
      </w:r>
    </w:p>
    <w:p w14:paraId="1229D3B9" w14:textId="77777777" w:rsidR="00B50ACF" w:rsidRPr="00696976" w:rsidRDefault="00CA3CAA">
      <w:pPr>
        <w:spacing w:line="360" w:lineRule="auto"/>
        <w:rPr>
          <w:rFonts w:ascii="仿宋" w:eastAsia="仿宋" w:hAnsi="仿宋"/>
          <w:sz w:val="24"/>
        </w:rPr>
      </w:pPr>
      <w:r w:rsidRPr="00696976">
        <w:rPr>
          <w:rFonts w:ascii="仿宋" w:eastAsia="仿宋" w:hAnsi="仿宋"/>
          <w:sz w:val="24"/>
        </w:rPr>
        <w:t xml:space="preserve">10、电气安全II类 BF型 </w:t>
      </w:r>
    </w:p>
    <w:p w14:paraId="69AC292F" w14:textId="77777777" w:rsidR="00B50ACF" w:rsidRPr="00696976" w:rsidRDefault="00CA3CAA">
      <w:pPr>
        <w:spacing w:line="360" w:lineRule="auto"/>
        <w:rPr>
          <w:rFonts w:ascii="仿宋" w:eastAsia="仿宋" w:hAnsi="仿宋"/>
          <w:sz w:val="24"/>
        </w:rPr>
      </w:pPr>
      <w:r w:rsidRPr="00696976">
        <w:rPr>
          <w:rFonts w:ascii="仿宋" w:eastAsia="仿宋" w:hAnsi="仿宋"/>
          <w:sz w:val="24"/>
        </w:rPr>
        <w:t>11、外壳防护等级</w:t>
      </w:r>
      <w:r w:rsidRPr="00696976">
        <w:rPr>
          <w:rFonts w:ascii="仿宋" w:eastAsia="仿宋" w:hAnsi="仿宋" w:hint="eastAsia"/>
          <w:sz w:val="24"/>
        </w:rPr>
        <w:t>不低于</w:t>
      </w:r>
      <w:r w:rsidRPr="00696976">
        <w:rPr>
          <w:rFonts w:ascii="仿宋" w:eastAsia="仿宋" w:hAnsi="仿宋"/>
          <w:sz w:val="24"/>
        </w:rPr>
        <w:t>IPX0。</w:t>
      </w:r>
    </w:p>
    <w:p w14:paraId="0CB4ED22" w14:textId="77777777" w:rsidR="00B50ACF" w:rsidRPr="00696976" w:rsidRDefault="00CA3CAA">
      <w:pPr>
        <w:spacing w:line="360" w:lineRule="auto"/>
        <w:rPr>
          <w:rFonts w:ascii="仿宋" w:eastAsia="仿宋" w:hAnsi="仿宋"/>
          <w:sz w:val="24"/>
        </w:rPr>
      </w:pPr>
      <w:r w:rsidRPr="00696976">
        <w:rPr>
          <w:rFonts w:ascii="仿宋" w:eastAsia="仿宋" w:hAnsi="仿宋"/>
          <w:sz w:val="24"/>
        </w:rPr>
        <w:t>12、刺激电流自动校准功能。</w:t>
      </w:r>
    </w:p>
    <w:p w14:paraId="13F9EAE6" w14:textId="77777777" w:rsidR="00B50ACF" w:rsidRPr="00696976" w:rsidRDefault="00CA3CAA">
      <w:pPr>
        <w:spacing w:line="360" w:lineRule="auto"/>
        <w:rPr>
          <w:rFonts w:ascii="仿宋" w:eastAsia="仿宋" w:hAnsi="仿宋"/>
          <w:sz w:val="24"/>
        </w:rPr>
      </w:pPr>
      <w:r w:rsidRPr="00696976">
        <w:rPr>
          <w:rFonts w:ascii="仿宋" w:eastAsia="仿宋" w:hAnsi="仿宋"/>
          <w:sz w:val="24"/>
        </w:rPr>
        <w:t>13、趋势图显示，了解肌松变化趋势；柱状图显示，反映T1-T4的强度值；趋势图事件标记功能</w:t>
      </w:r>
    </w:p>
    <w:p w14:paraId="75B54036" w14:textId="77777777" w:rsidR="00B50ACF" w:rsidRPr="00696976" w:rsidRDefault="00CA3CAA">
      <w:pPr>
        <w:spacing w:line="360" w:lineRule="auto"/>
        <w:rPr>
          <w:rFonts w:ascii="仿宋" w:eastAsia="仿宋" w:hAnsi="仿宋"/>
          <w:sz w:val="24"/>
        </w:rPr>
      </w:pPr>
      <w:r w:rsidRPr="00696976">
        <w:rPr>
          <w:rFonts w:ascii="仿宋" w:eastAsia="仿宋" w:hAnsi="仿宋"/>
          <w:sz w:val="24"/>
        </w:rPr>
        <w:t>14、电极阻抗检测功能，可检查自动检查电极粘贴是否可靠。</w:t>
      </w:r>
    </w:p>
    <w:p w14:paraId="456D3C78" w14:textId="77777777" w:rsidR="00B50ACF" w:rsidRPr="00696976" w:rsidRDefault="00CA3CAA">
      <w:pPr>
        <w:spacing w:line="360" w:lineRule="auto"/>
        <w:rPr>
          <w:rFonts w:ascii="仿宋" w:eastAsia="仿宋" w:hAnsi="仿宋"/>
          <w:sz w:val="24"/>
        </w:rPr>
      </w:pPr>
      <w:r w:rsidRPr="00696976">
        <w:rPr>
          <w:rFonts w:ascii="仿宋" w:eastAsia="仿宋" w:hAnsi="仿宋"/>
          <w:sz w:val="24"/>
        </w:rPr>
        <w:t>15、常用肌松药用药参考数据。</w:t>
      </w:r>
    </w:p>
    <w:p w14:paraId="0AB5B451" w14:textId="77777777" w:rsidR="00B50ACF" w:rsidRPr="00696976" w:rsidRDefault="00CA3CAA">
      <w:pPr>
        <w:spacing w:line="360" w:lineRule="auto"/>
        <w:rPr>
          <w:rFonts w:ascii="仿宋" w:eastAsia="仿宋" w:hAnsi="仿宋"/>
          <w:sz w:val="24"/>
        </w:rPr>
      </w:pPr>
      <w:r w:rsidRPr="00696976">
        <w:rPr>
          <w:rFonts w:ascii="仿宋" w:eastAsia="仿宋" w:hAnsi="仿宋"/>
          <w:sz w:val="24"/>
        </w:rPr>
        <w:t>16、具有历史数据存储及导出功能，可通过USB接口将数据导出到电脑上。</w:t>
      </w:r>
    </w:p>
    <w:p w14:paraId="77D35067" w14:textId="77777777" w:rsidR="00B50ACF" w:rsidRPr="00696976" w:rsidRDefault="00CA3CAA">
      <w:pPr>
        <w:spacing w:line="360" w:lineRule="auto"/>
        <w:rPr>
          <w:rFonts w:ascii="仿宋" w:eastAsia="仿宋" w:hAnsi="仿宋"/>
          <w:sz w:val="24"/>
        </w:rPr>
      </w:pPr>
      <w:r w:rsidRPr="00696976">
        <w:rPr>
          <w:rFonts w:ascii="仿宋" w:eastAsia="仿宋" w:hAnsi="仿宋"/>
          <w:sz w:val="24"/>
        </w:rPr>
        <w:lastRenderedPageBreak/>
        <w:t>17、报警功能： T1校准失败/完成、TOF值过高、体温过低、电缆未连接、检查电极、电池电量低、电池耗尽。</w:t>
      </w:r>
    </w:p>
    <w:p w14:paraId="00C07C7A" w14:textId="77777777" w:rsidR="00B50ACF" w:rsidRPr="00696976" w:rsidRDefault="00CA3CAA">
      <w:pPr>
        <w:spacing w:line="360" w:lineRule="auto"/>
        <w:rPr>
          <w:rFonts w:ascii="仿宋" w:eastAsia="仿宋" w:hAnsi="仿宋"/>
          <w:sz w:val="24"/>
        </w:rPr>
      </w:pPr>
      <w:r w:rsidRPr="00696976">
        <w:rPr>
          <w:rFonts w:ascii="仿宋" w:eastAsia="仿宋" w:hAnsi="仿宋" w:hint="eastAsia"/>
          <w:sz w:val="24"/>
        </w:rPr>
        <w:t>18、配置：</w:t>
      </w:r>
    </w:p>
    <w:p w14:paraId="73740DF0" w14:textId="77777777" w:rsidR="00B50ACF" w:rsidRPr="00696976" w:rsidRDefault="00CA3CAA">
      <w:pPr>
        <w:spacing w:line="360" w:lineRule="auto"/>
        <w:rPr>
          <w:rFonts w:ascii="仿宋" w:eastAsia="仿宋" w:hAnsi="仿宋"/>
          <w:sz w:val="24"/>
        </w:rPr>
      </w:pPr>
      <w:r w:rsidRPr="00696976">
        <w:rPr>
          <w:rFonts w:ascii="仿宋" w:eastAsia="仿宋" w:hAnsi="仿宋"/>
          <w:sz w:val="24"/>
        </w:rPr>
        <w:t>Veryark-TOF        1台</w:t>
      </w:r>
    </w:p>
    <w:p w14:paraId="4647A42D" w14:textId="77777777" w:rsidR="00B50ACF" w:rsidRPr="00696976" w:rsidRDefault="00CA3CAA">
      <w:pPr>
        <w:spacing w:line="360" w:lineRule="auto"/>
        <w:rPr>
          <w:rFonts w:ascii="仿宋" w:eastAsia="仿宋" w:hAnsi="仿宋"/>
          <w:sz w:val="24"/>
        </w:rPr>
      </w:pPr>
      <w:r w:rsidRPr="00696976">
        <w:rPr>
          <w:rFonts w:ascii="仿宋" w:eastAsia="仿宋" w:hAnsi="仿宋" w:hint="eastAsia"/>
          <w:sz w:val="24"/>
        </w:rPr>
        <w:t>电源适配器</w:t>
      </w:r>
      <w:r w:rsidRPr="00696976">
        <w:rPr>
          <w:rFonts w:ascii="仿宋" w:eastAsia="仿宋" w:hAnsi="仿宋"/>
          <w:sz w:val="24"/>
        </w:rPr>
        <w:t xml:space="preserve">          1个</w:t>
      </w:r>
    </w:p>
    <w:p w14:paraId="45723E9E" w14:textId="77777777" w:rsidR="00B50ACF" w:rsidRPr="00696976" w:rsidRDefault="00CA3CAA">
      <w:pPr>
        <w:spacing w:line="360" w:lineRule="auto"/>
        <w:rPr>
          <w:rFonts w:ascii="仿宋" w:eastAsia="仿宋" w:hAnsi="仿宋"/>
          <w:sz w:val="24"/>
        </w:rPr>
      </w:pPr>
      <w:r w:rsidRPr="00696976">
        <w:rPr>
          <w:rFonts w:ascii="仿宋" w:eastAsia="仿宋" w:hAnsi="仿宋" w:hint="eastAsia"/>
          <w:sz w:val="24"/>
        </w:rPr>
        <w:t>主线（</w:t>
      </w:r>
      <w:r w:rsidRPr="00696976">
        <w:rPr>
          <w:rFonts w:ascii="仿宋" w:eastAsia="仿宋" w:hAnsi="仿宋"/>
          <w:sz w:val="24"/>
        </w:rPr>
        <w:t>N合一电缆）   1条</w:t>
      </w:r>
    </w:p>
    <w:p w14:paraId="4AD91F4B" w14:textId="77777777" w:rsidR="00B50ACF" w:rsidRPr="00696976" w:rsidRDefault="00CA3CAA">
      <w:pPr>
        <w:spacing w:line="360" w:lineRule="auto"/>
        <w:rPr>
          <w:rFonts w:ascii="仿宋" w:eastAsia="仿宋" w:hAnsi="仿宋"/>
          <w:sz w:val="24"/>
        </w:rPr>
      </w:pPr>
      <w:r w:rsidRPr="00696976">
        <w:rPr>
          <w:rFonts w:ascii="仿宋" w:eastAsia="仿宋" w:hAnsi="仿宋" w:hint="eastAsia"/>
          <w:sz w:val="24"/>
        </w:rPr>
        <w:t>传感器总成</w:t>
      </w:r>
      <w:r w:rsidRPr="00696976">
        <w:rPr>
          <w:rFonts w:ascii="仿宋" w:eastAsia="仿宋" w:hAnsi="仿宋"/>
          <w:sz w:val="24"/>
        </w:rPr>
        <w:t xml:space="preserve">          1条</w:t>
      </w:r>
    </w:p>
    <w:p w14:paraId="06926FAB" w14:textId="77777777" w:rsidR="00B50ACF" w:rsidRPr="00696976" w:rsidRDefault="00CA3CAA">
      <w:pPr>
        <w:spacing w:line="360" w:lineRule="auto"/>
        <w:rPr>
          <w:rFonts w:ascii="仿宋" w:eastAsia="仿宋" w:hAnsi="仿宋"/>
          <w:sz w:val="24"/>
        </w:rPr>
      </w:pPr>
      <w:r w:rsidRPr="00696976">
        <w:rPr>
          <w:rFonts w:ascii="仿宋" w:eastAsia="仿宋" w:hAnsi="仿宋" w:hint="eastAsia"/>
          <w:sz w:val="24"/>
        </w:rPr>
        <w:t>产品合格证</w:t>
      </w:r>
      <w:r w:rsidRPr="00696976">
        <w:rPr>
          <w:rFonts w:ascii="仿宋" w:eastAsia="仿宋" w:hAnsi="仿宋"/>
          <w:sz w:val="24"/>
        </w:rPr>
        <w:t xml:space="preserve">          1张</w:t>
      </w:r>
    </w:p>
    <w:p w14:paraId="3AD2AA6B" w14:textId="77777777" w:rsidR="00B50ACF" w:rsidRPr="00696976" w:rsidRDefault="00CA3CAA">
      <w:pPr>
        <w:spacing w:line="360" w:lineRule="auto"/>
        <w:rPr>
          <w:rFonts w:ascii="仿宋" w:eastAsia="仿宋" w:hAnsi="仿宋"/>
          <w:sz w:val="24"/>
        </w:rPr>
      </w:pPr>
      <w:r w:rsidRPr="00696976">
        <w:rPr>
          <w:rFonts w:ascii="仿宋" w:eastAsia="仿宋" w:hAnsi="仿宋"/>
          <w:sz w:val="24"/>
        </w:rPr>
        <w:t>USB线               1条</w:t>
      </w:r>
    </w:p>
    <w:p w14:paraId="3EE0A6A9" w14:textId="77777777" w:rsidR="00B50ACF" w:rsidRPr="00696976" w:rsidRDefault="00CA3CAA">
      <w:pPr>
        <w:spacing w:line="360" w:lineRule="auto"/>
        <w:rPr>
          <w:rFonts w:ascii="仿宋" w:eastAsia="仿宋" w:hAnsi="仿宋"/>
          <w:sz w:val="24"/>
        </w:rPr>
      </w:pPr>
      <w:r w:rsidRPr="00696976">
        <w:rPr>
          <w:rFonts w:ascii="仿宋" w:eastAsia="仿宋" w:hAnsi="仿宋" w:hint="eastAsia"/>
          <w:sz w:val="24"/>
        </w:rPr>
        <w:t>使用说明书</w:t>
      </w:r>
      <w:r w:rsidRPr="00696976">
        <w:rPr>
          <w:rFonts w:ascii="仿宋" w:eastAsia="仿宋" w:hAnsi="仿宋"/>
          <w:sz w:val="24"/>
        </w:rPr>
        <w:t xml:space="preserve">           1本</w:t>
      </w:r>
    </w:p>
    <w:p w14:paraId="4B66686D" w14:textId="77777777" w:rsidR="00B50ACF" w:rsidRPr="00696976" w:rsidRDefault="00CA3CAA">
      <w:pPr>
        <w:spacing w:line="360" w:lineRule="auto"/>
        <w:rPr>
          <w:rFonts w:ascii="仿宋" w:eastAsia="仿宋" w:hAnsi="仿宋"/>
          <w:sz w:val="24"/>
        </w:rPr>
      </w:pPr>
      <w:r w:rsidRPr="00696976">
        <w:rPr>
          <w:rFonts w:ascii="仿宋" w:eastAsia="仿宋" w:hAnsi="仿宋" w:hint="eastAsia"/>
          <w:sz w:val="24"/>
        </w:rPr>
        <w:t>售后服务说明书</w:t>
      </w:r>
      <w:r w:rsidRPr="00696976">
        <w:rPr>
          <w:rFonts w:ascii="仿宋" w:eastAsia="仿宋" w:hAnsi="仿宋"/>
          <w:sz w:val="24"/>
        </w:rPr>
        <w:t xml:space="preserve">       1本</w:t>
      </w:r>
    </w:p>
    <w:p w14:paraId="32C0FEEE" w14:textId="77777777" w:rsidR="00B50ACF" w:rsidRPr="00696976" w:rsidRDefault="00B50ACF">
      <w:pPr>
        <w:spacing w:line="360" w:lineRule="auto"/>
        <w:rPr>
          <w:rFonts w:ascii="仿宋" w:eastAsia="仿宋" w:hAnsi="仿宋"/>
          <w:b/>
          <w:bCs/>
          <w:sz w:val="24"/>
        </w:rPr>
      </w:pPr>
    </w:p>
    <w:p w14:paraId="3100C86E" w14:textId="77777777" w:rsidR="00B50ACF" w:rsidRPr="00696976" w:rsidRDefault="00CA3CAA">
      <w:pPr>
        <w:spacing w:line="360" w:lineRule="auto"/>
        <w:rPr>
          <w:rFonts w:ascii="仿宋" w:eastAsia="仿宋" w:hAnsi="仿宋"/>
          <w:b/>
          <w:bCs/>
          <w:sz w:val="24"/>
        </w:rPr>
      </w:pPr>
      <w:r w:rsidRPr="00696976">
        <w:rPr>
          <w:rFonts w:ascii="仿宋" w:eastAsia="仿宋" w:hAnsi="仿宋" w:hint="eastAsia"/>
          <w:b/>
          <w:bCs/>
          <w:sz w:val="24"/>
        </w:rPr>
        <w:t>0</w:t>
      </w:r>
      <w:r w:rsidRPr="00696976">
        <w:rPr>
          <w:rFonts w:ascii="仿宋" w:eastAsia="仿宋" w:hAnsi="仿宋"/>
          <w:b/>
          <w:bCs/>
          <w:sz w:val="24"/>
        </w:rPr>
        <w:t>1-05</w:t>
      </w:r>
      <w:r w:rsidRPr="00696976">
        <w:rPr>
          <w:rFonts w:ascii="仿宋" w:eastAsia="仿宋" w:hAnsi="仿宋" w:hint="eastAsia"/>
          <w:b/>
          <w:bCs/>
          <w:sz w:val="24"/>
        </w:rPr>
        <w:t>：十二导心电图机</w:t>
      </w:r>
    </w:p>
    <w:p w14:paraId="0615E0E2" w14:textId="77777777" w:rsidR="00B50ACF" w:rsidRPr="00696976" w:rsidRDefault="00CA3CAA">
      <w:pPr>
        <w:spacing w:line="360" w:lineRule="auto"/>
        <w:rPr>
          <w:rFonts w:ascii="仿宋" w:eastAsia="仿宋" w:hAnsi="仿宋"/>
          <w:sz w:val="24"/>
        </w:rPr>
      </w:pPr>
      <w:r w:rsidRPr="00696976">
        <w:rPr>
          <w:rFonts w:ascii="仿宋" w:eastAsia="仿宋" w:hAnsi="仿宋" w:hint="eastAsia"/>
          <w:sz w:val="24"/>
        </w:rPr>
        <w:t>一、心电图机要求同时完成十二通道心电信号记录。</w:t>
      </w:r>
    </w:p>
    <w:p w14:paraId="1060E511" w14:textId="77777777" w:rsidR="00B50ACF" w:rsidRPr="00696976" w:rsidRDefault="00CA3CAA">
      <w:pPr>
        <w:spacing w:line="360" w:lineRule="auto"/>
        <w:rPr>
          <w:rFonts w:ascii="仿宋" w:eastAsia="仿宋" w:hAnsi="仿宋"/>
          <w:sz w:val="24"/>
        </w:rPr>
      </w:pPr>
      <w:r w:rsidRPr="00696976">
        <w:rPr>
          <w:rFonts w:ascii="仿宋" w:eastAsia="仿宋" w:hAnsi="仿宋" w:hint="eastAsia"/>
          <w:sz w:val="24"/>
        </w:rPr>
        <w:t>1</w:t>
      </w:r>
      <w:r w:rsidRPr="00696976">
        <w:rPr>
          <w:rFonts w:ascii="仿宋" w:eastAsia="仿宋" w:hAnsi="仿宋"/>
          <w:sz w:val="24"/>
        </w:rPr>
        <w:t>.产品可在电源交流100伏~240伏，50/60赫兹，室温5—40℃和相对湿度25%~80%的环境下正常工作</w:t>
      </w:r>
    </w:p>
    <w:p w14:paraId="70408208" w14:textId="77777777" w:rsidR="00B50ACF" w:rsidRPr="00696976" w:rsidRDefault="00CA3CAA">
      <w:pPr>
        <w:spacing w:line="360" w:lineRule="auto"/>
        <w:rPr>
          <w:rFonts w:ascii="仿宋" w:eastAsia="仿宋" w:hAnsi="仿宋"/>
          <w:sz w:val="24"/>
        </w:rPr>
      </w:pPr>
      <w:r w:rsidRPr="00696976">
        <w:rPr>
          <w:rFonts w:ascii="仿宋" w:eastAsia="仿宋" w:hAnsi="仿宋" w:hint="eastAsia"/>
          <w:sz w:val="24"/>
        </w:rPr>
        <w:t>2</w:t>
      </w:r>
      <w:r w:rsidRPr="00696976">
        <w:rPr>
          <w:rFonts w:ascii="仿宋" w:eastAsia="仿宋" w:hAnsi="仿宋"/>
          <w:sz w:val="24"/>
        </w:rPr>
        <w:t>.ECG输入通道：标准12导联心电信息同步采集</w:t>
      </w:r>
    </w:p>
    <w:p w14:paraId="75C96A55" w14:textId="77777777" w:rsidR="00B50ACF" w:rsidRPr="00696976" w:rsidRDefault="00CA3CAA">
      <w:pPr>
        <w:spacing w:line="360" w:lineRule="auto"/>
        <w:rPr>
          <w:rFonts w:ascii="仿宋" w:eastAsia="仿宋" w:hAnsi="仿宋"/>
          <w:sz w:val="24"/>
        </w:rPr>
      </w:pPr>
      <w:r w:rsidRPr="00696976">
        <w:rPr>
          <w:rFonts w:ascii="仿宋" w:eastAsia="仿宋" w:hAnsi="仿宋" w:hint="eastAsia"/>
          <w:sz w:val="24"/>
        </w:rPr>
        <w:t>3</w:t>
      </w:r>
      <w:r w:rsidRPr="00696976">
        <w:rPr>
          <w:rFonts w:ascii="仿宋" w:eastAsia="仿宋" w:hAnsi="仿宋"/>
          <w:sz w:val="24"/>
        </w:rPr>
        <w:t>.输入阻抗：≥50MΩ（10Hz）</w:t>
      </w:r>
    </w:p>
    <w:p w14:paraId="4B0141C7" w14:textId="77777777" w:rsidR="00B50ACF" w:rsidRPr="00696976" w:rsidRDefault="00CA3CAA">
      <w:pPr>
        <w:spacing w:line="360" w:lineRule="auto"/>
        <w:rPr>
          <w:rFonts w:ascii="仿宋" w:eastAsia="仿宋" w:hAnsi="仿宋"/>
          <w:sz w:val="24"/>
        </w:rPr>
      </w:pPr>
      <w:r w:rsidRPr="00696976">
        <w:rPr>
          <w:rFonts w:ascii="仿宋" w:eastAsia="仿宋" w:hAnsi="仿宋" w:hint="eastAsia"/>
          <w:sz w:val="24"/>
        </w:rPr>
        <w:t>4</w:t>
      </w:r>
      <w:r w:rsidRPr="00696976">
        <w:rPr>
          <w:rFonts w:ascii="仿宋" w:eastAsia="仿宋" w:hAnsi="仿宋"/>
          <w:sz w:val="24"/>
        </w:rPr>
        <w:t>.频率响应：0.05-150Hz (-3db)</w:t>
      </w:r>
    </w:p>
    <w:p w14:paraId="0A4555B9" w14:textId="77777777" w:rsidR="00B50ACF" w:rsidRPr="00696976" w:rsidRDefault="00CA3CAA">
      <w:pPr>
        <w:spacing w:line="360" w:lineRule="auto"/>
        <w:rPr>
          <w:rFonts w:ascii="仿宋" w:eastAsia="仿宋" w:hAnsi="仿宋"/>
          <w:sz w:val="24"/>
        </w:rPr>
      </w:pPr>
      <w:r w:rsidRPr="00696976">
        <w:rPr>
          <w:rFonts w:ascii="仿宋" w:eastAsia="仿宋" w:hAnsi="仿宋" w:hint="eastAsia"/>
          <w:sz w:val="24"/>
        </w:rPr>
        <w:t>5</w:t>
      </w:r>
      <w:r w:rsidRPr="00696976">
        <w:rPr>
          <w:rFonts w:ascii="仿宋" w:eastAsia="仿宋" w:hAnsi="仿宋"/>
          <w:sz w:val="24"/>
        </w:rPr>
        <w:t>.定标电压：1mV±2%</w:t>
      </w:r>
    </w:p>
    <w:p w14:paraId="20F6594D" w14:textId="77777777" w:rsidR="00B50ACF" w:rsidRPr="00696976" w:rsidRDefault="00CA3CAA">
      <w:pPr>
        <w:spacing w:line="360" w:lineRule="auto"/>
        <w:rPr>
          <w:rFonts w:ascii="仿宋" w:eastAsia="仿宋" w:hAnsi="仿宋"/>
          <w:sz w:val="24"/>
        </w:rPr>
      </w:pPr>
      <w:r w:rsidRPr="00696976">
        <w:rPr>
          <w:rFonts w:ascii="仿宋" w:eastAsia="仿宋" w:hAnsi="仿宋"/>
          <w:sz w:val="24"/>
        </w:rPr>
        <w:t>6.内部噪声：≤12.5</w:t>
      </w:r>
      <w:r w:rsidRPr="00696976">
        <w:rPr>
          <w:rFonts w:eastAsia="仿宋" w:cs="Calibri"/>
          <w:sz w:val="24"/>
        </w:rPr>
        <w:t>µ</w:t>
      </w:r>
      <w:r w:rsidRPr="00696976">
        <w:rPr>
          <w:rFonts w:ascii="仿宋" w:eastAsia="仿宋" w:hAnsi="仿宋"/>
          <w:sz w:val="24"/>
        </w:rPr>
        <w:t>Vp-p</w:t>
      </w:r>
    </w:p>
    <w:p w14:paraId="25CC9034" w14:textId="77777777" w:rsidR="00B50ACF" w:rsidRPr="00696976" w:rsidRDefault="00CA3CAA">
      <w:pPr>
        <w:spacing w:line="360" w:lineRule="auto"/>
        <w:rPr>
          <w:rFonts w:ascii="仿宋" w:eastAsia="仿宋" w:hAnsi="仿宋"/>
          <w:sz w:val="24"/>
        </w:rPr>
      </w:pPr>
      <w:r w:rsidRPr="00696976">
        <w:rPr>
          <w:rFonts w:ascii="仿宋" w:eastAsia="仿宋" w:hAnsi="仿宋" w:hint="eastAsia"/>
          <w:sz w:val="24"/>
        </w:rPr>
        <w:t>7</w:t>
      </w:r>
      <w:r w:rsidRPr="00696976">
        <w:rPr>
          <w:rFonts w:ascii="仿宋" w:eastAsia="仿宋" w:hAnsi="仿宋"/>
          <w:sz w:val="24"/>
        </w:rPr>
        <w:t>.时间常数：≥3.2s(0,+20%)</w:t>
      </w:r>
    </w:p>
    <w:p w14:paraId="33C4DB54" w14:textId="77777777" w:rsidR="00B50ACF" w:rsidRPr="00696976" w:rsidRDefault="00CA3CAA">
      <w:pPr>
        <w:spacing w:line="360" w:lineRule="auto"/>
        <w:rPr>
          <w:rFonts w:ascii="仿宋" w:eastAsia="仿宋" w:hAnsi="仿宋"/>
          <w:sz w:val="24"/>
        </w:rPr>
      </w:pPr>
      <w:r w:rsidRPr="00696976">
        <w:rPr>
          <w:rFonts w:ascii="仿宋" w:eastAsia="仿宋" w:hAnsi="仿宋" w:hint="eastAsia"/>
          <w:sz w:val="24"/>
        </w:rPr>
        <w:t>8</w:t>
      </w:r>
      <w:r w:rsidRPr="00696976">
        <w:rPr>
          <w:rFonts w:ascii="仿宋" w:eastAsia="仿宋" w:hAnsi="仿宋"/>
          <w:sz w:val="24"/>
        </w:rPr>
        <w:t>.输入电流：≤0.01</w:t>
      </w:r>
      <w:r w:rsidRPr="00696976">
        <w:rPr>
          <w:rFonts w:eastAsia="仿宋" w:cs="Calibri"/>
          <w:sz w:val="24"/>
        </w:rPr>
        <w:t>µ</w:t>
      </w:r>
      <w:r w:rsidRPr="00696976">
        <w:rPr>
          <w:rFonts w:ascii="仿宋" w:eastAsia="仿宋" w:hAnsi="仿宋"/>
          <w:sz w:val="24"/>
        </w:rPr>
        <w:t>A</w:t>
      </w:r>
    </w:p>
    <w:p w14:paraId="221F0773" w14:textId="77777777" w:rsidR="00B50ACF" w:rsidRPr="00696976" w:rsidRDefault="00CA3CAA">
      <w:pPr>
        <w:spacing w:line="360" w:lineRule="auto"/>
        <w:rPr>
          <w:rFonts w:ascii="仿宋" w:eastAsia="仿宋" w:hAnsi="仿宋"/>
          <w:sz w:val="24"/>
        </w:rPr>
      </w:pPr>
      <w:r w:rsidRPr="00696976">
        <w:rPr>
          <w:rFonts w:ascii="仿宋" w:eastAsia="仿宋" w:hAnsi="仿宋" w:hint="eastAsia"/>
          <w:sz w:val="24"/>
        </w:rPr>
        <w:lastRenderedPageBreak/>
        <w:t>9</w:t>
      </w:r>
      <w:r w:rsidRPr="00696976">
        <w:rPr>
          <w:rFonts w:ascii="仿宋" w:eastAsia="仿宋" w:hAnsi="仿宋"/>
          <w:sz w:val="24"/>
        </w:rPr>
        <w:t>.除颤保护：具有抗除颤电击保护功能</w:t>
      </w:r>
    </w:p>
    <w:p w14:paraId="1B6D89C4" w14:textId="77777777" w:rsidR="00B50ACF" w:rsidRPr="00696976" w:rsidRDefault="00CA3CAA">
      <w:pPr>
        <w:spacing w:line="360" w:lineRule="auto"/>
        <w:rPr>
          <w:rFonts w:ascii="仿宋" w:eastAsia="仿宋" w:hAnsi="仿宋"/>
          <w:sz w:val="24"/>
        </w:rPr>
      </w:pPr>
      <w:r w:rsidRPr="00696976">
        <w:rPr>
          <w:rFonts w:ascii="仿宋" w:eastAsia="仿宋" w:hAnsi="仿宋" w:hint="eastAsia"/>
          <w:sz w:val="24"/>
        </w:rPr>
        <w:t>1</w:t>
      </w:r>
      <w:r w:rsidRPr="00696976">
        <w:rPr>
          <w:rFonts w:ascii="仿宋" w:eastAsia="仿宋" w:hAnsi="仿宋"/>
          <w:sz w:val="24"/>
        </w:rPr>
        <w:t>0.导联线：导联线内附抗除颤电击保护功能</w:t>
      </w:r>
    </w:p>
    <w:p w14:paraId="544AE684" w14:textId="77777777" w:rsidR="00B50ACF" w:rsidRPr="00696976" w:rsidRDefault="00CA3CAA">
      <w:pPr>
        <w:spacing w:line="360" w:lineRule="auto"/>
        <w:rPr>
          <w:rFonts w:ascii="仿宋" w:eastAsia="仿宋" w:hAnsi="仿宋"/>
          <w:sz w:val="24"/>
        </w:rPr>
      </w:pPr>
      <w:r w:rsidRPr="00696976">
        <w:rPr>
          <w:rFonts w:ascii="仿宋" w:eastAsia="仿宋" w:hAnsi="仿宋" w:hint="eastAsia"/>
          <w:sz w:val="24"/>
        </w:rPr>
        <w:t>1</w:t>
      </w:r>
      <w:r w:rsidRPr="00696976">
        <w:rPr>
          <w:rFonts w:ascii="仿宋" w:eastAsia="仿宋" w:hAnsi="仿宋"/>
          <w:sz w:val="24"/>
        </w:rPr>
        <w:t>1.中文输入及中文操作提示和中文报告语言</w:t>
      </w:r>
    </w:p>
    <w:p w14:paraId="587A2646" w14:textId="77777777" w:rsidR="00B50ACF" w:rsidRPr="00696976" w:rsidRDefault="00CA3CAA">
      <w:pPr>
        <w:spacing w:line="360" w:lineRule="auto"/>
        <w:rPr>
          <w:rFonts w:ascii="仿宋" w:eastAsia="仿宋" w:hAnsi="仿宋"/>
          <w:sz w:val="24"/>
        </w:rPr>
      </w:pPr>
      <w:r w:rsidRPr="00696976">
        <w:rPr>
          <w:rFonts w:ascii="仿宋" w:eastAsia="仿宋" w:hAnsi="仿宋" w:hint="eastAsia"/>
          <w:sz w:val="24"/>
        </w:rPr>
        <w:t>1</w:t>
      </w:r>
      <w:r w:rsidRPr="00696976">
        <w:rPr>
          <w:rFonts w:ascii="仿宋" w:eastAsia="仿宋" w:hAnsi="仿宋"/>
          <w:sz w:val="24"/>
        </w:rPr>
        <w:t>2.灵敏度选择：2.5、5、10、20、10/5mm/mV、自动（AGC）</w:t>
      </w:r>
    </w:p>
    <w:p w14:paraId="611B40D7" w14:textId="77777777" w:rsidR="00B50ACF" w:rsidRPr="00696976" w:rsidRDefault="00CA3CAA">
      <w:pPr>
        <w:spacing w:line="360" w:lineRule="auto"/>
        <w:rPr>
          <w:rFonts w:ascii="仿宋" w:eastAsia="仿宋" w:hAnsi="仿宋"/>
          <w:sz w:val="24"/>
        </w:rPr>
      </w:pPr>
      <w:r w:rsidRPr="00696976">
        <w:rPr>
          <w:rFonts w:ascii="仿宋" w:eastAsia="仿宋" w:hAnsi="仿宋" w:hint="eastAsia"/>
          <w:sz w:val="24"/>
        </w:rPr>
        <w:t>1</w:t>
      </w:r>
      <w:r w:rsidRPr="00696976">
        <w:rPr>
          <w:rFonts w:ascii="仿宋" w:eastAsia="仿宋" w:hAnsi="仿宋"/>
          <w:sz w:val="24"/>
        </w:rPr>
        <w:t>3.抗干扰滤波：具有交流滤波、肌电滤波、基线漂移滤波、低通滤波功能</w:t>
      </w:r>
    </w:p>
    <w:p w14:paraId="6D936A25" w14:textId="77777777" w:rsidR="00B50ACF" w:rsidRPr="00696976" w:rsidRDefault="00CA3CAA">
      <w:pPr>
        <w:spacing w:line="360" w:lineRule="auto"/>
        <w:rPr>
          <w:rFonts w:ascii="仿宋" w:eastAsia="仿宋" w:hAnsi="仿宋"/>
          <w:sz w:val="24"/>
        </w:rPr>
      </w:pPr>
      <w:r w:rsidRPr="00696976">
        <w:rPr>
          <w:rFonts w:ascii="仿宋" w:eastAsia="仿宋" w:hAnsi="仿宋" w:hint="eastAsia"/>
          <w:sz w:val="24"/>
        </w:rPr>
        <w:t>1</w:t>
      </w:r>
      <w:r w:rsidRPr="00696976">
        <w:rPr>
          <w:rFonts w:ascii="仿宋" w:eastAsia="仿宋" w:hAnsi="仿宋"/>
          <w:sz w:val="24"/>
        </w:rPr>
        <w:t>4.自动分析功能：具有12导联同步自动分析以及RR间期、ST段分析功能</w:t>
      </w:r>
    </w:p>
    <w:p w14:paraId="4B5BF8D0" w14:textId="77777777" w:rsidR="00B50ACF" w:rsidRPr="00696976" w:rsidRDefault="00CA3CAA">
      <w:pPr>
        <w:spacing w:line="360" w:lineRule="auto"/>
        <w:rPr>
          <w:rFonts w:ascii="仿宋" w:eastAsia="仿宋" w:hAnsi="仿宋"/>
          <w:sz w:val="24"/>
        </w:rPr>
      </w:pPr>
      <w:r w:rsidRPr="00696976">
        <w:rPr>
          <w:rFonts w:ascii="仿宋" w:eastAsia="仿宋" w:hAnsi="仿宋" w:hint="eastAsia"/>
          <w:sz w:val="24"/>
        </w:rPr>
        <w:t>1</w:t>
      </w:r>
      <w:r w:rsidRPr="00696976">
        <w:rPr>
          <w:rFonts w:ascii="仿宋" w:eastAsia="仿宋" w:hAnsi="仿宋"/>
          <w:sz w:val="24"/>
        </w:rPr>
        <w:t>5.自诊断功能：具有设备自诊断及故障提示功能</w:t>
      </w:r>
    </w:p>
    <w:p w14:paraId="226528A5" w14:textId="77777777" w:rsidR="00B50ACF" w:rsidRPr="00696976" w:rsidRDefault="00CA3CAA">
      <w:pPr>
        <w:spacing w:line="360" w:lineRule="auto"/>
        <w:rPr>
          <w:rFonts w:ascii="仿宋" w:eastAsia="仿宋" w:hAnsi="仿宋"/>
          <w:sz w:val="24"/>
        </w:rPr>
      </w:pPr>
      <w:r w:rsidRPr="00696976">
        <w:rPr>
          <w:rFonts w:ascii="仿宋" w:eastAsia="仿宋" w:hAnsi="仿宋" w:hint="eastAsia"/>
          <w:sz w:val="24"/>
        </w:rPr>
        <w:t>1</w:t>
      </w:r>
      <w:r w:rsidRPr="00696976">
        <w:rPr>
          <w:rFonts w:ascii="仿宋" w:eastAsia="仿宋" w:hAnsi="仿宋"/>
          <w:sz w:val="24"/>
        </w:rPr>
        <w:t>6.</w:t>
      </w:r>
      <w:r w:rsidRPr="00696976">
        <w:rPr>
          <w:rFonts w:ascii="仿宋" w:eastAsia="仿宋" w:hAnsi="仿宋" w:hint="eastAsia"/>
          <w:sz w:val="24"/>
        </w:rPr>
        <w:t>不低于</w:t>
      </w:r>
      <w:r w:rsidRPr="00696976">
        <w:rPr>
          <w:rFonts w:ascii="仿宋" w:eastAsia="仿宋" w:hAnsi="仿宋"/>
          <w:sz w:val="24"/>
        </w:rPr>
        <w:t>5.7英寸彩色高清液晶显示屏；分辨率：</w:t>
      </w:r>
      <w:r w:rsidRPr="00696976">
        <w:rPr>
          <w:rFonts w:ascii="仿宋" w:eastAsia="仿宋" w:hAnsi="仿宋" w:hint="eastAsia"/>
          <w:sz w:val="24"/>
        </w:rPr>
        <w:t>不低于</w:t>
      </w:r>
      <w:r w:rsidRPr="00696976">
        <w:rPr>
          <w:rFonts w:ascii="仿宋" w:eastAsia="仿宋" w:hAnsi="仿宋"/>
          <w:sz w:val="24"/>
        </w:rPr>
        <w:t>320*240</w:t>
      </w:r>
    </w:p>
    <w:p w14:paraId="1DD4F6B1" w14:textId="77777777" w:rsidR="00B50ACF" w:rsidRPr="00696976" w:rsidRDefault="00CA3CAA">
      <w:pPr>
        <w:spacing w:line="360" w:lineRule="auto"/>
        <w:rPr>
          <w:rFonts w:ascii="仿宋" w:eastAsia="仿宋" w:hAnsi="仿宋"/>
          <w:sz w:val="24"/>
        </w:rPr>
      </w:pPr>
      <w:r w:rsidRPr="00696976">
        <w:rPr>
          <w:rFonts w:ascii="仿宋" w:eastAsia="仿宋" w:hAnsi="仿宋" w:hint="eastAsia"/>
          <w:sz w:val="24"/>
        </w:rPr>
        <w:t>1</w:t>
      </w:r>
      <w:r w:rsidRPr="00696976">
        <w:rPr>
          <w:rFonts w:ascii="仿宋" w:eastAsia="仿宋" w:hAnsi="仿宋"/>
          <w:sz w:val="24"/>
        </w:rPr>
        <w:t>7.显示信息：同屏显示6-12导同步心电波形</w:t>
      </w:r>
    </w:p>
    <w:p w14:paraId="0E08B959" w14:textId="77777777" w:rsidR="00B50ACF" w:rsidRPr="00696976" w:rsidRDefault="00CA3CAA">
      <w:pPr>
        <w:spacing w:line="360" w:lineRule="auto"/>
        <w:rPr>
          <w:rFonts w:ascii="仿宋" w:eastAsia="仿宋" w:hAnsi="仿宋"/>
          <w:sz w:val="24"/>
        </w:rPr>
      </w:pPr>
      <w:r w:rsidRPr="00696976">
        <w:rPr>
          <w:rFonts w:ascii="仿宋" w:eastAsia="仿宋" w:hAnsi="仿宋" w:hint="eastAsia"/>
          <w:sz w:val="24"/>
        </w:rPr>
        <w:t>1</w:t>
      </w:r>
      <w:r w:rsidRPr="00696976">
        <w:rPr>
          <w:rFonts w:ascii="仿宋" w:eastAsia="仿宋" w:hAnsi="仿宋"/>
          <w:sz w:val="24"/>
        </w:rPr>
        <w:t>8.显示内容：包含波形、心率、导联、走纸速度、增益、滤波器、时间等</w:t>
      </w:r>
    </w:p>
    <w:p w14:paraId="7FBB4506" w14:textId="77777777" w:rsidR="00B50ACF" w:rsidRPr="00696976" w:rsidRDefault="00CA3CAA">
      <w:pPr>
        <w:spacing w:line="360" w:lineRule="auto"/>
        <w:rPr>
          <w:rFonts w:ascii="仿宋" w:eastAsia="仿宋" w:hAnsi="仿宋"/>
          <w:sz w:val="24"/>
        </w:rPr>
      </w:pPr>
      <w:r w:rsidRPr="00696976">
        <w:rPr>
          <w:rFonts w:ascii="仿宋" w:eastAsia="仿宋" w:hAnsi="仿宋" w:hint="eastAsia"/>
          <w:sz w:val="24"/>
        </w:rPr>
        <w:t>19.</w:t>
      </w:r>
      <w:r w:rsidRPr="00696976">
        <w:rPr>
          <w:rFonts w:ascii="仿宋" w:eastAsia="仿宋" w:hAnsi="仿宋"/>
          <w:sz w:val="24"/>
        </w:rPr>
        <w:t>走纸速度：5、6.25、10、12.5、25、50 mm/s ±3%</w:t>
      </w:r>
    </w:p>
    <w:p w14:paraId="4E53F223" w14:textId="77777777" w:rsidR="00B50ACF" w:rsidRPr="00696976" w:rsidRDefault="00CA3CAA">
      <w:pPr>
        <w:spacing w:line="360" w:lineRule="auto"/>
        <w:rPr>
          <w:rFonts w:ascii="仿宋" w:eastAsia="仿宋" w:hAnsi="仿宋"/>
          <w:sz w:val="24"/>
        </w:rPr>
      </w:pPr>
      <w:r w:rsidRPr="00696976">
        <w:rPr>
          <w:rFonts w:ascii="仿宋" w:eastAsia="仿宋" w:hAnsi="仿宋" w:hint="eastAsia"/>
          <w:sz w:val="24"/>
        </w:rPr>
        <w:t>2</w:t>
      </w:r>
      <w:r w:rsidRPr="00696976">
        <w:rPr>
          <w:rFonts w:ascii="仿宋" w:eastAsia="仿宋" w:hAnsi="仿宋"/>
          <w:sz w:val="24"/>
        </w:rPr>
        <w:t>0.记录通道：3×4、3×4+1R、3×4+3R、6×2、6×2+1R、12×1</w:t>
      </w:r>
    </w:p>
    <w:p w14:paraId="057D0568" w14:textId="77777777" w:rsidR="00B50ACF" w:rsidRPr="00696976" w:rsidRDefault="00CA3CAA">
      <w:pPr>
        <w:spacing w:line="360" w:lineRule="auto"/>
        <w:rPr>
          <w:rFonts w:ascii="仿宋" w:eastAsia="仿宋" w:hAnsi="仿宋"/>
          <w:sz w:val="24"/>
        </w:rPr>
      </w:pPr>
      <w:r w:rsidRPr="00696976">
        <w:rPr>
          <w:rFonts w:ascii="仿宋" w:eastAsia="仿宋" w:hAnsi="仿宋" w:hint="eastAsia"/>
          <w:sz w:val="24"/>
        </w:rPr>
        <w:t>2</w:t>
      </w:r>
      <w:r w:rsidRPr="00696976">
        <w:rPr>
          <w:rFonts w:ascii="仿宋" w:eastAsia="仿宋" w:hAnsi="仿宋"/>
          <w:sz w:val="24"/>
        </w:rPr>
        <w:t>1.电源：交直流两用自动转换</w:t>
      </w:r>
    </w:p>
    <w:p w14:paraId="28450E58" w14:textId="77777777" w:rsidR="00B50ACF" w:rsidRPr="00696976" w:rsidRDefault="00CA3CAA">
      <w:pPr>
        <w:spacing w:line="360" w:lineRule="auto"/>
        <w:rPr>
          <w:rFonts w:ascii="仿宋" w:eastAsia="仿宋" w:hAnsi="仿宋"/>
          <w:sz w:val="24"/>
        </w:rPr>
      </w:pPr>
      <w:r w:rsidRPr="00696976">
        <w:rPr>
          <w:rFonts w:ascii="仿宋" w:eastAsia="仿宋" w:hAnsi="仿宋" w:hint="eastAsia"/>
          <w:sz w:val="24"/>
        </w:rPr>
        <w:t>2</w:t>
      </w:r>
      <w:r w:rsidRPr="00696976">
        <w:rPr>
          <w:rFonts w:ascii="仿宋" w:eastAsia="仿宋" w:hAnsi="仿宋"/>
          <w:sz w:val="24"/>
        </w:rPr>
        <w:t>2.心电图机不需其他关联科室支持。</w:t>
      </w:r>
    </w:p>
    <w:p w14:paraId="7C441C35" w14:textId="77777777" w:rsidR="00B50ACF" w:rsidRPr="00696976" w:rsidRDefault="00B50ACF">
      <w:pPr>
        <w:spacing w:line="360" w:lineRule="auto"/>
        <w:rPr>
          <w:rFonts w:ascii="仿宋" w:eastAsia="仿宋" w:hAnsi="仿宋"/>
          <w:b/>
          <w:bCs/>
          <w:sz w:val="24"/>
        </w:rPr>
      </w:pPr>
    </w:p>
    <w:p w14:paraId="5BFB2014" w14:textId="77777777" w:rsidR="00B50ACF" w:rsidRPr="00696976" w:rsidRDefault="00CA3CAA">
      <w:pPr>
        <w:spacing w:line="360" w:lineRule="auto"/>
        <w:rPr>
          <w:rFonts w:ascii="仿宋" w:eastAsia="仿宋" w:hAnsi="仿宋"/>
          <w:b/>
          <w:bCs/>
          <w:sz w:val="24"/>
        </w:rPr>
      </w:pPr>
      <w:r w:rsidRPr="00696976">
        <w:rPr>
          <w:rFonts w:ascii="仿宋" w:eastAsia="仿宋" w:hAnsi="仿宋"/>
          <w:b/>
          <w:bCs/>
          <w:sz w:val="24"/>
        </w:rPr>
        <w:t>01-06</w:t>
      </w:r>
      <w:r w:rsidRPr="00696976">
        <w:rPr>
          <w:rFonts w:ascii="仿宋" w:eastAsia="仿宋" w:hAnsi="仿宋" w:hint="eastAsia"/>
          <w:b/>
          <w:bCs/>
          <w:sz w:val="24"/>
        </w:rPr>
        <w:t>：心电监护仪1</w:t>
      </w:r>
    </w:p>
    <w:p w14:paraId="4C0A7ECC" w14:textId="77777777" w:rsidR="00B50ACF" w:rsidRPr="00696976" w:rsidRDefault="00CA3CAA">
      <w:pPr>
        <w:spacing w:line="360" w:lineRule="auto"/>
        <w:rPr>
          <w:rFonts w:ascii="仿宋" w:eastAsia="仿宋" w:hAnsi="仿宋" w:cs="宋体"/>
          <w:bCs/>
          <w:kern w:val="0"/>
          <w:sz w:val="24"/>
        </w:rPr>
      </w:pPr>
      <w:r w:rsidRPr="00696976">
        <w:rPr>
          <w:rFonts w:ascii="仿宋" w:eastAsia="仿宋" w:hAnsi="仿宋" w:cs="宋体" w:hint="eastAsia"/>
          <w:bCs/>
          <w:kern w:val="0"/>
          <w:sz w:val="24"/>
        </w:rPr>
        <w:t>1.监护仪外形结构：</w:t>
      </w:r>
    </w:p>
    <w:p w14:paraId="49AF48A7" w14:textId="77777777" w:rsidR="00B50ACF" w:rsidRPr="00696976" w:rsidRDefault="00CA3CAA">
      <w:pPr>
        <w:spacing w:line="360" w:lineRule="auto"/>
        <w:rPr>
          <w:rFonts w:ascii="仿宋" w:eastAsia="仿宋" w:hAnsi="仿宋" w:cs="宋体"/>
          <w:bCs/>
          <w:kern w:val="0"/>
          <w:sz w:val="24"/>
        </w:rPr>
      </w:pPr>
      <w:r w:rsidRPr="00696976">
        <w:rPr>
          <w:rFonts w:ascii="仿宋" w:eastAsia="仿宋" w:hAnsi="仿宋" w:cs="宋体" w:hint="eastAsia"/>
          <w:bCs/>
          <w:kern w:val="0"/>
          <w:sz w:val="24"/>
        </w:rPr>
        <w:t>1.1一体式监护仪,可用于监护成人,儿童,新生儿患者</w:t>
      </w:r>
    </w:p>
    <w:p w14:paraId="648301C3" w14:textId="77777777" w:rsidR="00B50ACF" w:rsidRPr="00696976" w:rsidRDefault="00CA3CAA">
      <w:pPr>
        <w:spacing w:line="360" w:lineRule="auto"/>
        <w:rPr>
          <w:rFonts w:ascii="仿宋" w:eastAsia="仿宋" w:hAnsi="仿宋" w:cs="宋体"/>
          <w:bCs/>
          <w:kern w:val="0"/>
          <w:sz w:val="24"/>
        </w:rPr>
      </w:pPr>
      <w:r w:rsidRPr="00696976">
        <w:rPr>
          <w:rFonts w:ascii="仿宋" w:eastAsia="仿宋" w:hAnsi="仿宋" w:cs="宋体" w:hint="eastAsia"/>
          <w:bCs/>
          <w:kern w:val="0"/>
          <w:sz w:val="24"/>
        </w:rPr>
        <w:t>1.2不低于10.4寸彩色LCD显示屏，LED背光，彩色高分辨率达不低于800*600，8通道波形显示</w:t>
      </w:r>
    </w:p>
    <w:p w14:paraId="10E7808A" w14:textId="77777777" w:rsidR="00B50ACF" w:rsidRPr="00696976" w:rsidRDefault="00CA3CAA">
      <w:pPr>
        <w:spacing w:line="360" w:lineRule="auto"/>
        <w:rPr>
          <w:rFonts w:ascii="仿宋" w:eastAsia="仿宋" w:hAnsi="仿宋" w:cs="宋体"/>
          <w:bCs/>
          <w:kern w:val="0"/>
          <w:sz w:val="24"/>
        </w:rPr>
      </w:pPr>
      <w:r w:rsidRPr="00696976">
        <w:rPr>
          <w:rFonts w:ascii="仿宋" w:eastAsia="仿宋" w:hAnsi="仿宋" w:cs="宋体" w:hint="eastAsia"/>
          <w:bCs/>
          <w:kern w:val="0"/>
          <w:sz w:val="24"/>
        </w:rPr>
        <w:t>1.3主机带电池重量&lt;4kg</w:t>
      </w:r>
    </w:p>
    <w:p w14:paraId="1C3AFAC9" w14:textId="77777777" w:rsidR="00B50ACF" w:rsidRPr="00696976" w:rsidRDefault="00CA3CAA">
      <w:pPr>
        <w:spacing w:line="360" w:lineRule="auto"/>
        <w:rPr>
          <w:rFonts w:ascii="仿宋" w:eastAsia="仿宋" w:hAnsi="仿宋" w:cs="宋体"/>
          <w:bCs/>
          <w:kern w:val="0"/>
          <w:sz w:val="24"/>
        </w:rPr>
      </w:pPr>
      <w:r w:rsidRPr="00696976">
        <w:rPr>
          <w:rFonts w:ascii="仿宋" w:eastAsia="仿宋" w:hAnsi="仿宋" w:cs="宋体" w:hint="eastAsia"/>
          <w:bCs/>
          <w:kern w:val="0"/>
          <w:sz w:val="24"/>
        </w:rPr>
        <w:t>1.4配置触摸屏</w:t>
      </w:r>
    </w:p>
    <w:p w14:paraId="1DB3C3E5" w14:textId="77777777" w:rsidR="00B50ACF" w:rsidRPr="00696976" w:rsidRDefault="00CA3CAA">
      <w:pPr>
        <w:spacing w:line="360" w:lineRule="auto"/>
        <w:rPr>
          <w:rFonts w:ascii="仿宋" w:eastAsia="仿宋" w:hAnsi="仿宋" w:cs="宋体"/>
          <w:bCs/>
          <w:kern w:val="0"/>
          <w:sz w:val="24"/>
        </w:rPr>
      </w:pPr>
      <w:r w:rsidRPr="00696976">
        <w:rPr>
          <w:rFonts w:ascii="仿宋" w:eastAsia="仿宋" w:hAnsi="仿宋" w:cs="宋体" w:hint="eastAsia"/>
          <w:bCs/>
          <w:kern w:val="0"/>
          <w:sz w:val="24"/>
        </w:rPr>
        <w:lastRenderedPageBreak/>
        <w:t>2.监测参数：</w:t>
      </w:r>
    </w:p>
    <w:p w14:paraId="146ED7A0" w14:textId="77777777" w:rsidR="00B50ACF" w:rsidRPr="00696976" w:rsidRDefault="00CA3CAA">
      <w:pPr>
        <w:spacing w:line="360" w:lineRule="auto"/>
        <w:rPr>
          <w:rFonts w:ascii="仿宋" w:eastAsia="仿宋" w:hAnsi="仿宋" w:cs="宋体"/>
          <w:bCs/>
          <w:kern w:val="0"/>
          <w:sz w:val="24"/>
        </w:rPr>
      </w:pPr>
      <w:r w:rsidRPr="00696976">
        <w:rPr>
          <w:rFonts w:ascii="仿宋" w:eastAsia="仿宋" w:hAnsi="仿宋" w:cs="宋体" w:hint="eastAsia"/>
          <w:bCs/>
          <w:kern w:val="0"/>
          <w:sz w:val="24"/>
        </w:rPr>
        <w:t>2.1标准配置可监测心电，呼吸，无创血压，血氧饱和度，脉搏和体温</w:t>
      </w:r>
    </w:p>
    <w:p w14:paraId="7B52C7C6" w14:textId="77777777" w:rsidR="00B50ACF" w:rsidRPr="00696976" w:rsidRDefault="00CA3CAA">
      <w:pPr>
        <w:spacing w:line="360" w:lineRule="auto"/>
        <w:rPr>
          <w:rFonts w:ascii="仿宋" w:eastAsia="仿宋" w:hAnsi="仿宋" w:cs="宋体"/>
          <w:bCs/>
          <w:kern w:val="0"/>
          <w:sz w:val="24"/>
        </w:rPr>
      </w:pPr>
      <w:r w:rsidRPr="00696976">
        <w:rPr>
          <w:rFonts w:ascii="仿宋" w:eastAsia="仿宋" w:hAnsi="仿宋" w:cs="宋体" w:hint="eastAsia"/>
          <w:bCs/>
          <w:kern w:val="0"/>
          <w:sz w:val="24"/>
        </w:rPr>
        <w:t>2.2具备ECG多导同步分析功能，同时分析多个心电导联，个别导联干扰情况下仍能准确监测</w:t>
      </w:r>
    </w:p>
    <w:p w14:paraId="31C6EF0A" w14:textId="77777777" w:rsidR="00B50ACF" w:rsidRPr="00696976" w:rsidRDefault="00CA3CAA">
      <w:pPr>
        <w:spacing w:line="360" w:lineRule="auto"/>
        <w:rPr>
          <w:rFonts w:ascii="仿宋" w:eastAsia="仿宋" w:hAnsi="仿宋" w:cs="宋体"/>
          <w:bCs/>
          <w:kern w:val="0"/>
          <w:sz w:val="24"/>
        </w:rPr>
      </w:pPr>
      <w:r w:rsidRPr="00696976">
        <w:rPr>
          <w:rFonts w:ascii="仿宋" w:eastAsia="仿宋" w:hAnsi="仿宋" w:cs="宋体" w:hint="eastAsia"/>
          <w:bCs/>
          <w:kern w:val="0"/>
          <w:sz w:val="24"/>
        </w:rPr>
        <w:t>2.3具备智能导联脱落监测功能，个别导联脱落的情况下仍能保持监护</w:t>
      </w:r>
    </w:p>
    <w:p w14:paraId="37CD3311" w14:textId="77777777" w:rsidR="00B50ACF" w:rsidRPr="00696976" w:rsidRDefault="00CA3CAA">
      <w:pPr>
        <w:spacing w:line="360" w:lineRule="auto"/>
        <w:rPr>
          <w:rFonts w:ascii="仿宋" w:eastAsia="仿宋" w:hAnsi="仿宋" w:cs="宋体"/>
          <w:bCs/>
          <w:kern w:val="0"/>
          <w:sz w:val="24"/>
        </w:rPr>
      </w:pPr>
      <w:r w:rsidRPr="00696976">
        <w:rPr>
          <w:rFonts w:ascii="仿宋" w:eastAsia="仿宋" w:hAnsi="仿宋" w:cs="宋体" w:hint="eastAsia"/>
          <w:bCs/>
          <w:kern w:val="0"/>
          <w:sz w:val="24"/>
        </w:rPr>
        <w:t>★2.4标配显示PI血氧灌注指数，反映血氧灌注情况</w:t>
      </w:r>
    </w:p>
    <w:p w14:paraId="562CE43F" w14:textId="77777777" w:rsidR="00B50ACF" w:rsidRPr="00696976" w:rsidRDefault="00CA3CAA">
      <w:pPr>
        <w:spacing w:line="360" w:lineRule="auto"/>
        <w:rPr>
          <w:rFonts w:ascii="仿宋" w:eastAsia="仿宋" w:hAnsi="仿宋" w:cs="宋体"/>
          <w:bCs/>
          <w:kern w:val="0"/>
          <w:sz w:val="24"/>
        </w:rPr>
      </w:pPr>
      <w:r w:rsidRPr="00696976">
        <w:rPr>
          <w:rFonts w:ascii="仿宋" w:eastAsia="仿宋" w:hAnsi="仿宋" w:cs="宋体" w:hint="eastAsia"/>
          <w:bCs/>
          <w:kern w:val="0"/>
          <w:sz w:val="24"/>
        </w:rPr>
        <w:t>2.5采用抗干扰和弱灌注血氧技术</w:t>
      </w:r>
    </w:p>
    <w:p w14:paraId="133D3342" w14:textId="77777777" w:rsidR="00B50ACF" w:rsidRPr="00696976" w:rsidRDefault="00CA3CAA">
      <w:pPr>
        <w:spacing w:line="360" w:lineRule="auto"/>
        <w:rPr>
          <w:rFonts w:ascii="仿宋" w:eastAsia="仿宋" w:hAnsi="仿宋" w:cs="宋体"/>
          <w:bCs/>
          <w:kern w:val="0"/>
          <w:sz w:val="24"/>
        </w:rPr>
      </w:pPr>
      <w:r w:rsidRPr="00696976">
        <w:rPr>
          <w:rFonts w:ascii="仿宋" w:eastAsia="仿宋" w:hAnsi="仿宋" w:cs="宋体" w:hint="eastAsia"/>
          <w:bCs/>
          <w:kern w:val="0"/>
          <w:sz w:val="24"/>
        </w:rPr>
        <w:t>★2.6支持心率变化统计</w:t>
      </w:r>
    </w:p>
    <w:p w14:paraId="2DE433CF" w14:textId="77777777" w:rsidR="00B50ACF" w:rsidRPr="00696976" w:rsidRDefault="00CA3CAA">
      <w:pPr>
        <w:spacing w:line="360" w:lineRule="auto"/>
        <w:rPr>
          <w:rFonts w:ascii="仿宋" w:eastAsia="仿宋" w:hAnsi="仿宋" w:cs="宋体"/>
          <w:bCs/>
          <w:kern w:val="0"/>
          <w:sz w:val="24"/>
        </w:rPr>
      </w:pPr>
      <w:r w:rsidRPr="00696976">
        <w:rPr>
          <w:rFonts w:ascii="仿宋" w:eastAsia="仿宋" w:hAnsi="仿宋" w:cs="宋体" w:hint="eastAsia"/>
          <w:bCs/>
          <w:kern w:val="0"/>
          <w:sz w:val="24"/>
        </w:rPr>
        <w:t>★2.7支持动态血压分析</w:t>
      </w:r>
    </w:p>
    <w:p w14:paraId="26A454F5" w14:textId="77777777" w:rsidR="00B50ACF" w:rsidRPr="00696976" w:rsidRDefault="00CA3CAA">
      <w:pPr>
        <w:spacing w:line="360" w:lineRule="auto"/>
        <w:rPr>
          <w:rFonts w:ascii="仿宋" w:eastAsia="仿宋" w:hAnsi="仿宋" w:cs="宋体"/>
          <w:bCs/>
          <w:kern w:val="0"/>
          <w:sz w:val="24"/>
        </w:rPr>
      </w:pPr>
      <w:r w:rsidRPr="00696976">
        <w:rPr>
          <w:rFonts w:ascii="仿宋" w:eastAsia="仿宋" w:hAnsi="仿宋" w:cs="宋体" w:hint="eastAsia"/>
          <w:bCs/>
          <w:kern w:val="0"/>
          <w:sz w:val="24"/>
        </w:rPr>
        <w:t>3.系统功能：</w:t>
      </w:r>
    </w:p>
    <w:p w14:paraId="095BFCCB" w14:textId="77777777" w:rsidR="00B50ACF" w:rsidRPr="00696976" w:rsidRDefault="00CA3CAA">
      <w:pPr>
        <w:spacing w:line="360" w:lineRule="auto"/>
        <w:rPr>
          <w:rFonts w:ascii="仿宋" w:eastAsia="仿宋" w:hAnsi="仿宋" w:cs="宋体"/>
          <w:bCs/>
          <w:kern w:val="0"/>
          <w:sz w:val="24"/>
        </w:rPr>
      </w:pPr>
      <w:r w:rsidRPr="00696976">
        <w:rPr>
          <w:rFonts w:ascii="仿宋" w:eastAsia="仿宋" w:hAnsi="仿宋" w:cs="宋体" w:hint="eastAsia"/>
          <w:bCs/>
          <w:kern w:val="0"/>
          <w:sz w:val="24"/>
        </w:rPr>
        <w:t>3.1支持中/英文字符和条码扫描枪输入</w:t>
      </w:r>
    </w:p>
    <w:p w14:paraId="28FDBDA8" w14:textId="77777777" w:rsidR="00B50ACF" w:rsidRPr="00696976" w:rsidRDefault="00CA3CAA">
      <w:pPr>
        <w:spacing w:line="360" w:lineRule="auto"/>
        <w:rPr>
          <w:rFonts w:ascii="仿宋" w:eastAsia="仿宋" w:hAnsi="仿宋" w:cs="宋体"/>
          <w:bCs/>
          <w:kern w:val="0"/>
          <w:sz w:val="24"/>
        </w:rPr>
      </w:pPr>
      <w:r w:rsidRPr="00696976">
        <w:rPr>
          <w:rFonts w:ascii="仿宋" w:eastAsia="仿宋" w:hAnsi="仿宋" w:cs="宋体" w:hint="eastAsia"/>
          <w:bCs/>
          <w:kern w:val="0"/>
          <w:sz w:val="24"/>
        </w:rPr>
        <w:t>3.2具有三级声光报警，参数报警级别可调</w:t>
      </w:r>
    </w:p>
    <w:p w14:paraId="29619B91" w14:textId="77777777" w:rsidR="00B50ACF" w:rsidRPr="00696976" w:rsidRDefault="00CA3CAA">
      <w:pPr>
        <w:spacing w:line="360" w:lineRule="auto"/>
        <w:rPr>
          <w:rFonts w:ascii="仿宋" w:eastAsia="仿宋" w:hAnsi="仿宋" w:cs="宋体"/>
          <w:bCs/>
          <w:kern w:val="0"/>
          <w:sz w:val="24"/>
        </w:rPr>
      </w:pPr>
      <w:r w:rsidRPr="00696976">
        <w:rPr>
          <w:rFonts w:ascii="仿宋" w:eastAsia="仿宋" w:hAnsi="仿宋" w:cs="宋体" w:hint="eastAsia"/>
          <w:bCs/>
          <w:kern w:val="0"/>
          <w:sz w:val="24"/>
        </w:rPr>
        <w:t>3.3具备报警集中设置功能</w:t>
      </w:r>
    </w:p>
    <w:p w14:paraId="2099D2BC" w14:textId="77777777" w:rsidR="00B50ACF" w:rsidRPr="00696976" w:rsidRDefault="00CA3CAA">
      <w:pPr>
        <w:spacing w:line="360" w:lineRule="auto"/>
        <w:rPr>
          <w:rFonts w:ascii="仿宋" w:eastAsia="仿宋" w:hAnsi="仿宋" w:cs="宋体"/>
          <w:bCs/>
          <w:kern w:val="0"/>
          <w:sz w:val="24"/>
        </w:rPr>
      </w:pPr>
      <w:r w:rsidRPr="00696976">
        <w:rPr>
          <w:rFonts w:ascii="仿宋" w:eastAsia="仿宋" w:hAnsi="仿宋" w:cs="宋体" w:hint="eastAsia"/>
          <w:bCs/>
          <w:kern w:val="0"/>
          <w:sz w:val="24"/>
        </w:rPr>
        <w:t>3.4具备血液动力学、药物计算功能</w:t>
      </w:r>
    </w:p>
    <w:p w14:paraId="48362D98" w14:textId="77777777" w:rsidR="00B50ACF" w:rsidRPr="00696976" w:rsidRDefault="00CA3CAA">
      <w:pPr>
        <w:spacing w:line="360" w:lineRule="auto"/>
        <w:rPr>
          <w:rFonts w:ascii="仿宋" w:eastAsia="仿宋" w:hAnsi="仿宋" w:cs="宋体"/>
          <w:bCs/>
          <w:kern w:val="0"/>
          <w:sz w:val="24"/>
        </w:rPr>
      </w:pPr>
      <w:r w:rsidRPr="00696976">
        <w:rPr>
          <w:rFonts w:ascii="仿宋" w:eastAsia="仿宋" w:hAnsi="仿宋" w:cs="宋体" w:hint="eastAsia"/>
          <w:bCs/>
          <w:kern w:val="0"/>
          <w:sz w:val="24"/>
        </w:rPr>
        <w:t>3.5配置内置存储卡，也支持外部USB存储设备，支持掉电存储和U盘数据导入导出功能</w:t>
      </w:r>
    </w:p>
    <w:p w14:paraId="617FFC01" w14:textId="77777777" w:rsidR="00B50ACF" w:rsidRPr="00696976" w:rsidRDefault="00CA3CAA">
      <w:pPr>
        <w:spacing w:line="360" w:lineRule="auto"/>
        <w:rPr>
          <w:rFonts w:ascii="仿宋" w:eastAsia="仿宋" w:hAnsi="仿宋" w:cs="宋体"/>
          <w:bCs/>
          <w:kern w:val="0"/>
          <w:sz w:val="24"/>
        </w:rPr>
      </w:pPr>
      <w:r w:rsidRPr="00696976">
        <w:rPr>
          <w:rFonts w:ascii="仿宋" w:eastAsia="仿宋" w:hAnsi="仿宋" w:cs="宋体" w:hint="eastAsia"/>
          <w:bCs/>
          <w:kern w:val="0"/>
          <w:sz w:val="24"/>
        </w:rPr>
        <w:t>3.6具备Nurse Call报警功能</w:t>
      </w:r>
    </w:p>
    <w:p w14:paraId="05F39FC3" w14:textId="77777777" w:rsidR="00B50ACF" w:rsidRPr="00696976" w:rsidRDefault="00CA3CAA">
      <w:pPr>
        <w:spacing w:line="360" w:lineRule="auto"/>
        <w:rPr>
          <w:rFonts w:ascii="仿宋" w:eastAsia="仿宋" w:hAnsi="仿宋" w:cs="宋体"/>
          <w:bCs/>
          <w:kern w:val="0"/>
          <w:sz w:val="24"/>
        </w:rPr>
      </w:pPr>
      <w:r w:rsidRPr="00696976">
        <w:rPr>
          <w:rFonts w:ascii="仿宋" w:eastAsia="仿宋" w:hAnsi="仿宋" w:cs="宋体" w:hint="eastAsia"/>
          <w:bCs/>
          <w:kern w:val="0"/>
          <w:sz w:val="24"/>
        </w:rPr>
        <w:t>3.7支持VGA外接拓展显示屏</w:t>
      </w:r>
    </w:p>
    <w:p w14:paraId="6E44B6CE" w14:textId="77777777" w:rsidR="00B50ACF" w:rsidRPr="00696976" w:rsidRDefault="00CA3CAA">
      <w:pPr>
        <w:spacing w:line="360" w:lineRule="auto"/>
        <w:rPr>
          <w:rFonts w:ascii="仿宋" w:eastAsia="仿宋" w:hAnsi="仿宋" w:cs="宋体"/>
          <w:bCs/>
          <w:kern w:val="0"/>
          <w:sz w:val="24"/>
        </w:rPr>
      </w:pPr>
      <w:r w:rsidRPr="00696976">
        <w:rPr>
          <w:rFonts w:ascii="仿宋" w:eastAsia="仿宋" w:hAnsi="仿宋" w:cs="宋体" w:hint="eastAsia"/>
          <w:bCs/>
          <w:kern w:val="0"/>
          <w:sz w:val="24"/>
        </w:rPr>
        <w:t>3.8具备不低于1000小时趋势图表、不低于1500个报警事件、不低于1500组NIBP测量的数据存储和回顾功能,48小时全息波形回顾.</w:t>
      </w:r>
    </w:p>
    <w:p w14:paraId="5D25FB2A" w14:textId="77777777" w:rsidR="00B50ACF" w:rsidRPr="00696976" w:rsidRDefault="00CA3CAA">
      <w:pPr>
        <w:spacing w:line="360" w:lineRule="auto"/>
        <w:rPr>
          <w:rFonts w:ascii="仿宋" w:eastAsia="仿宋" w:hAnsi="仿宋" w:cs="宋体"/>
          <w:bCs/>
          <w:kern w:val="0"/>
          <w:sz w:val="24"/>
        </w:rPr>
      </w:pPr>
      <w:r w:rsidRPr="00696976">
        <w:rPr>
          <w:rFonts w:ascii="仿宋" w:eastAsia="仿宋" w:hAnsi="仿宋" w:cs="宋体" w:hint="eastAsia"/>
          <w:bCs/>
          <w:kern w:val="0"/>
          <w:sz w:val="24"/>
        </w:rPr>
        <w:t>3.9具备趋势共存界面、呼吸氧合图界面，大字体显示界面，及标准显示界面等多种显示界面</w:t>
      </w:r>
    </w:p>
    <w:p w14:paraId="15215DB1" w14:textId="77777777" w:rsidR="00B50ACF" w:rsidRPr="00696976" w:rsidRDefault="00CA3CAA">
      <w:pPr>
        <w:spacing w:line="360" w:lineRule="auto"/>
        <w:rPr>
          <w:rFonts w:ascii="仿宋" w:eastAsia="仿宋" w:hAnsi="仿宋" w:cs="宋体"/>
          <w:bCs/>
          <w:kern w:val="0"/>
          <w:sz w:val="24"/>
        </w:rPr>
      </w:pPr>
      <w:r w:rsidRPr="00696976">
        <w:rPr>
          <w:rFonts w:ascii="仿宋" w:eastAsia="仿宋" w:hAnsi="仿宋" w:cs="宋体" w:hint="eastAsia"/>
          <w:bCs/>
          <w:kern w:val="0"/>
          <w:sz w:val="24"/>
        </w:rPr>
        <w:t>3.10具备成人、小儿、新生儿三种病人配置，支持U盘导入导出配置</w:t>
      </w:r>
    </w:p>
    <w:p w14:paraId="3C140433" w14:textId="77777777" w:rsidR="00B50ACF" w:rsidRPr="00696976" w:rsidRDefault="00CA3CAA">
      <w:pPr>
        <w:spacing w:line="360" w:lineRule="auto"/>
        <w:rPr>
          <w:rFonts w:ascii="仿宋" w:eastAsia="仿宋" w:hAnsi="仿宋" w:cs="宋体"/>
          <w:bCs/>
          <w:kern w:val="0"/>
          <w:sz w:val="24"/>
        </w:rPr>
      </w:pPr>
      <w:r w:rsidRPr="00696976">
        <w:rPr>
          <w:rFonts w:ascii="仿宋" w:eastAsia="仿宋" w:hAnsi="仿宋" w:cs="宋体" w:hint="eastAsia"/>
          <w:bCs/>
          <w:kern w:val="0"/>
          <w:sz w:val="24"/>
        </w:rPr>
        <w:lastRenderedPageBreak/>
        <w:t xml:space="preserve">3.11标配锂电池，工作时间可达4小时以上； </w:t>
      </w:r>
    </w:p>
    <w:p w14:paraId="66F1FB81" w14:textId="77777777" w:rsidR="00B50ACF" w:rsidRPr="00696976" w:rsidRDefault="00CA3CAA">
      <w:pPr>
        <w:spacing w:line="360" w:lineRule="auto"/>
        <w:rPr>
          <w:rFonts w:ascii="仿宋" w:eastAsia="仿宋" w:hAnsi="仿宋" w:cs="宋体"/>
          <w:bCs/>
          <w:kern w:val="0"/>
          <w:sz w:val="24"/>
        </w:rPr>
      </w:pPr>
      <w:r w:rsidRPr="00696976">
        <w:rPr>
          <w:rFonts w:ascii="仿宋" w:eastAsia="仿宋" w:hAnsi="仿宋" w:cs="宋体" w:hint="eastAsia"/>
          <w:bCs/>
          <w:kern w:val="0"/>
          <w:sz w:val="24"/>
        </w:rPr>
        <w:t>3.12支持3通道记录仪</w:t>
      </w:r>
    </w:p>
    <w:p w14:paraId="6C4A820A" w14:textId="77777777" w:rsidR="00B50ACF" w:rsidRPr="00696976" w:rsidRDefault="00CA3CAA">
      <w:pPr>
        <w:spacing w:line="360" w:lineRule="auto"/>
        <w:rPr>
          <w:rFonts w:ascii="仿宋" w:eastAsia="仿宋" w:hAnsi="仿宋" w:cs="宋体"/>
          <w:bCs/>
          <w:kern w:val="0"/>
          <w:sz w:val="24"/>
        </w:rPr>
      </w:pPr>
      <w:r w:rsidRPr="00696976">
        <w:rPr>
          <w:rFonts w:ascii="仿宋" w:eastAsia="仿宋" w:hAnsi="仿宋" w:cs="宋体" w:hint="eastAsia"/>
          <w:bCs/>
          <w:kern w:val="0"/>
          <w:sz w:val="24"/>
        </w:rPr>
        <w:t>3.13整机无风扇设计</w:t>
      </w:r>
    </w:p>
    <w:p w14:paraId="016BB558" w14:textId="77777777" w:rsidR="00B50ACF" w:rsidRPr="00696976" w:rsidRDefault="00CA3CAA">
      <w:pPr>
        <w:spacing w:line="360" w:lineRule="auto"/>
        <w:rPr>
          <w:rFonts w:ascii="仿宋" w:eastAsia="仿宋" w:hAnsi="仿宋" w:cs="宋体"/>
          <w:bCs/>
          <w:kern w:val="0"/>
          <w:sz w:val="24"/>
        </w:rPr>
      </w:pPr>
      <w:r w:rsidRPr="00696976">
        <w:rPr>
          <w:rFonts w:ascii="仿宋" w:eastAsia="仿宋" w:hAnsi="仿宋" w:cs="宋体" w:hint="eastAsia"/>
          <w:bCs/>
          <w:kern w:val="0"/>
          <w:sz w:val="24"/>
        </w:rPr>
        <w:t>3.14具有附件收纳盒设计</w:t>
      </w:r>
    </w:p>
    <w:p w14:paraId="1C18A040" w14:textId="77777777" w:rsidR="00B50ACF" w:rsidRPr="00696976" w:rsidRDefault="00CA3CAA">
      <w:pPr>
        <w:spacing w:line="360" w:lineRule="auto"/>
        <w:rPr>
          <w:rFonts w:ascii="仿宋" w:eastAsia="仿宋" w:hAnsi="仿宋" w:cs="宋体"/>
          <w:sz w:val="24"/>
        </w:rPr>
      </w:pPr>
      <w:r w:rsidRPr="00696976">
        <w:rPr>
          <w:rFonts w:ascii="仿宋" w:eastAsia="仿宋" w:hAnsi="仿宋" w:cs="宋体" w:hint="eastAsia"/>
          <w:bCs/>
          <w:kern w:val="0"/>
          <w:sz w:val="24"/>
        </w:rPr>
        <w:t>★3.15防水等级达到不低于IPX1标准</w:t>
      </w:r>
      <w:r w:rsidRPr="00696976">
        <w:rPr>
          <w:rFonts w:ascii="仿宋" w:eastAsia="仿宋" w:hAnsi="仿宋" w:cs="宋体" w:hint="eastAsia"/>
          <w:sz w:val="24"/>
        </w:rPr>
        <w:t>，具备心电，血压，血氧，体温，呼吸功能</w:t>
      </w:r>
    </w:p>
    <w:p w14:paraId="77C88254" w14:textId="77777777" w:rsidR="00B50ACF" w:rsidRPr="00696976" w:rsidRDefault="00B50ACF">
      <w:pPr>
        <w:spacing w:line="360" w:lineRule="auto"/>
        <w:rPr>
          <w:rFonts w:ascii="仿宋" w:eastAsia="仿宋" w:hAnsi="仿宋" w:cs="宋体"/>
          <w:kern w:val="0"/>
          <w:sz w:val="24"/>
        </w:rPr>
      </w:pPr>
    </w:p>
    <w:p w14:paraId="623CB601" w14:textId="77777777" w:rsidR="00B50ACF" w:rsidRPr="00696976" w:rsidRDefault="00CA3CAA">
      <w:pPr>
        <w:spacing w:line="360" w:lineRule="auto"/>
        <w:rPr>
          <w:rFonts w:ascii="仿宋" w:eastAsia="仿宋" w:hAnsi="仿宋" w:cs="宋体"/>
          <w:b/>
          <w:bCs/>
          <w:kern w:val="0"/>
          <w:sz w:val="24"/>
        </w:rPr>
      </w:pPr>
      <w:r w:rsidRPr="00696976">
        <w:rPr>
          <w:rFonts w:ascii="仿宋" w:eastAsia="仿宋" w:hAnsi="仿宋" w:cs="宋体" w:hint="eastAsia"/>
          <w:b/>
          <w:bCs/>
          <w:kern w:val="0"/>
          <w:sz w:val="24"/>
        </w:rPr>
        <w:t>0</w:t>
      </w:r>
      <w:r w:rsidRPr="00696976">
        <w:rPr>
          <w:rFonts w:ascii="仿宋" w:eastAsia="仿宋" w:hAnsi="仿宋" w:cs="宋体"/>
          <w:b/>
          <w:bCs/>
          <w:kern w:val="0"/>
          <w:sz w:val="24"/>
        </w:rPr>
        <w:t>2-01</w:t>
      </w:r>
      <w:r w:rsidRPr="00696976">
        <w:rPr>
          <w:rFonts w:ascii="仿宋" w:eastAsia="仿宋" w:hAnsi="仿宋" w:cs="宋体" w:hint="eastAsia"/>
          <w:b/>
          <w:bCs/>
          <w:kern w:val="0"/>
          <w:sz w:val="24"/>
        </w:rPr>
        <w:t>：臂筒式血压仪</w:t>
      </w:r>
    </w:p>
    <w:p w14:paraId="4E1F32BB" w14:textId="77777777" w:rsidR="00B50ACF" w:rsidRPr="00696976" w:rsidRDefault="00CA3CAA">
      <w:pPr>
        <w:spacing w:after="0" w:line="360" w:lineRule="auto"/>
        <w:rPr>
          <w:rFonts w:ascii="仿宋" w:eastAsia="仿宋" w:hAnsi="仿宋"/>
          <w:sz w:val="24"/>
        </w:rPr>
      </w:pPr>
      <w:r w:rsidRPr="00696976">
        <w:rPr>
          <w:rFonts w:ascii="仿宋" w:eastAsia="仿宋" w:hAnsi="仿宋" w:hint="eastAsia"/>
          <w:sz w:val="24"/>
        </w:rPr>
        <w:t>1</w:t>
      </w:r>
      <w:r w:rsidRPr="00696976">
        <w:rPr>
          <w:rFonts w:ascii="仿宋" w:eastAsia="仿宋" w:hAnsi="仿宋"/>
          <w:sz w:val="24"/>
        </w:rPr>
        <w:t>.配置要求：</w:t>
      </w:r>
      <w:r w:rsidRPr="00696976">
        <w:rPr>
          <w:rFonts w:ascii="仿宋" w:eastAsia="仿宋" w:hAnsi="仿宋" w:hint="eastAsia"/>
          <w:sz w:val="24"/>
        </w:rPr>
        <w:t>方便血压测量</w:t>
      </w:r>
      <w:r w:rsidRPr="00696976">
        <w:rPr>
          <w:rFonts w:ascii="仿宋" w:eastAsia="仿宋" w:hAnsi="仿宋"/>
          <w:sz w:val="24"/>
        </w:rPr>
        <w:t>。</w:t>
      </w:r>
    </w:p>
    <w:p w14:paraId="1DEA1F21" w14:textId="77777777" w:rsidR="00B50ACF" w:rsidRPr="00696976" w:rsidRDefault="00B50ACF">
      <w:pPr>
        <w:spacing w:line="360" w:lineRule="auto"/>
        <w:rPr>
          <w:rFonts w:ascii="仿宋" w:eastAsia="仿宋" w:hAnsi="仿宋"/>
          <w:sz w:val="24"/>
        </w:rPr>
      </w:pPr>
    </w:p>
    <w:p w14:paraId="39B8FDBF" w14:textId="77777777" w:rsidR="00B50ACF" w:rsidRPr="00696976" w:rsidRDefault="00CA3CAA">
      <w:pPr>
        <w:spacing w:line="360" w:lineRule="auto"/>
        <w:rPr>
          <w:rFonts w:ascii="仿宋" w:eastAsia="仿宋" w:hAnsi="仿宋"/>
          <w:b/>
          <w:bCs/>
          <w:sz w:val="24"/>
        </w:rPr>
      </w:pPr>
      <w:r w:rsidRPr="00696976">
        <w:rPr>
          <w:rFonts w:ascii="仿宋" w:eastAsia="仿宋" w:hAnsi="仿宋" w:hint="eastAsia"/>
          <w:b/>
          <w:bCs/>
          <w:sz w:val="24"/>
        </w:rPr>
        <w:t>0</w:t>
      </w:r>
      <w:r w:rsidRPr="00696976">
        <w:rPr>
          <w:rFonts w:ascii="仿宋" w:eastAsia="仿宋" w:hAnsi="仿宋"/>
          <w:b/>
          <w:bCs/>
          <w:sz w:val="24"/>
        </w:rPr>
        <w:t>2-02</w:t>
      </w:r>
      <w:r w:rsidRPr="00696976">
        <w:rPr>
          <w:rFonts w:ascii="仿宋" w:eastAsia="仿宋" w:hAnsi="仿宋" w:hint="eastAsia"/>
          <w:b/>
          <w:bCs/>
          <w:sz w:val="24"/>
        </w:rPr>
        <w:t>：无创心功能仪</w:t>
      </w:r>
    </w:p>
    <w:p w14:paraId="08EB4A2D" w14:textId="77777777" w:rsidR="00B50ACF" w:rsidRPr="00696976" w:rsidRDefault="00CA3CAA">
      <w:pPr>
        <w:spacing w:line="360" w:lineRule="auto"/>
        <w:rPr>
          <w:rFonts w:ascii="仿宋" w:eastAsia="仿宋" w:hAnsi="仿宋"/>
          <w:sz w:val="24"/>
        </w:rPr>
      </w:pPr>
      <w:r w:rsidRPr="00696976">
        <w:rPr>
          <w:rFonts w:ascii="仿宋" w:eastAsia="仿宋" w:hAnsi="仿宋" w:hint="eastAsia"/>
          <w:sz w:val="24"/>
        </w:rPr>
        <w:t>一、测量参数（</w:t>
      </w:r>
      <w:r w:rsidRPr="00696976">
        <w:rPr>
          <w:rFonts w:ascii="仿宋" w:eastAsia="仿宋" w:hAnsi="仿宋"/>
          <w:sz w:val="24"/>
        </w:rPr>
        <w:t>52项血流动力学指标数据，全面评价心脏功能）</w:t>
      </w:r>
    </w:p>
    <w:p w14:paraId="45896641" w14:textId="77777777" w:rsidR="00B50ACF" w:rsidRPr="00696976" w:rsidRDefault="00CA3CAA">
      <w:pPr>
        <w:spacing w:line="360" w:lineRule="auto"/>
        <w:rPr>
          <w:rFonts w:ascii="仿宋" w:eastAsia="仿宋" w:hAnsi="仿宋"/>
          <w:sz w:val="24"/>
        </w:rPr>
      </w:pPr>
      <w:r w:rsidRPr="00696976">
        <w:rPr>
          <w:rFonts w:ascii="仿宋" w:eastAsia="仿宋" w:hAnsi="仿宋" w:hint="eastAsia"/>
          <w:sz w:val="24"/>
        </w:rPr>
        <w:t>1、反映心脏泵血功能的参数</w:t>
      </w:r>
      <w:r w:rsidRPr="00696976">
        <w:rPr>
          <w:rFonts w:ascii="仿宋" w:eastAsia="仿宋" w:hAnsi="仿宋"/>
          <w:sz w:val="24"/>
        </w:rPr>
        <w:t>: 左心搏指数LSI、右心搏指数RSI、左心排指数LCI、右心排指数RCI、左室喷血分数EF、左室喷血指数LVEI 、心输出量CO、心率HR</w:t>
      </w:r>
    </w:p>
    <w:p w14:paraId="4324B783" w14:textId="77777777" w:rsidR="00B50ACF" w:rsidRPr="00696976" w:rsidRDefault="00CA3CAA">
      <w:pPr>
        <w:spacing w:line="360" w:lineRule="auto"/>
        <w:rPr>
          <w:rFonts w:ascii="仿宋" w:eastAsia="仿宋" w:hAnsi="仿宋"/>
          <w:sz w:val="24"/>
        </w:rPr>
      </w:pPr>
      <w:r w:rsidRPr="00696976">
        <w:rPr>
          <w:rFonts w:ascii="仿宋" w:eastAsia="仿宋" w:hAnsi="仿宋" w:hint="eastAsia"/>
          <w:sz w:val="24"/>
        </w:rPr>
        <w:t>2、反映心脏作功的参数</w:t>
      </w:r>
      <w:r w:rsidRPr="00696976">
        <w:rPr>
          <w:rFonts w:ascii="仿宋" w:eastAsia="仿宋" w:hAnsi="仿宋"/>
          <w:sz w:val="24"/>
        </w:rPr>
        <w:t>: 心脏总功率 LCWT、左室有效功率 LWE、左室总泵力 LTPF、室功率 LWT、左室机械效率 LEWK、动脉机械效率 AWK</w:t>
      </w:r>
    </w:p>
    <w:p w14:paraId="72A0E5A4" w14:textId="77777777" w:rsidR="00B50ACF" w:rsidRPr="00696976" w:rsidRDefault="00CA3CAA">
      <w:pPr>
        <w:spacing w:line="360" w:lineRule="auto"/>
        <w:rPr>
          <w:rFonts w:ascii="仿宋" w:eastAsia="仿宋" w:hAnsi="仿宋"/>
          <w:sz w:val="24"/>
        </w:rPr>
      </w:pPr>
      <w:r w:rsidRPr="00696976">
        <w:rPr>
          <w:rFonts w:ascii="仿宋" w:eastAsia="仿宋" w:hAnsi="仿宋" w:hint="eastAsia"/>
          <w:sz w:val="24"/>
        </w:rPr>
        <w:t>3、反映心肌收缩力的参数</w:t>
      </w:r>
      <w:r w:rsidRPr="00696976">
        <w:rPr>
          <w:rFonts w:ascii="仿宋" w:eastAsia="仿宋" w:hAnsi="仿宋"/>
          <w:sz w:val="24"/>
        </w:rPr>
        <w:t>: 射流压力EPE、左室喷血压 JP、左室有效泵力  VP</w:t>
      </w:r>
    </w:p>
    <w:p w14:paraId="2196C89B" w14:textId="77777777" w:rsidR="00B50ACF" w:rsidRPr="00696976" w:rsidRDefault="00CA3CAA">
      <w:pPr>
        <w:spacing w:line="360" w:lineRule="auto"/>
        <w:rPr>
          <w:rFonts w:ascii="仿宋" w:eastAsia="仿宋" w:hAnsi="仿宋"/>
          <w:sz w:val="24"/>
        </w:rPr>
      </w:pPr>
      <w:r w:rsidRPr="00696976">
        <w:rPr>
          <w:rFonts w:ascii="仿宋" w:eastAsia="仿宋" w:hAnsi="仿宋" w:hint="eastAsia"/>
          <w:sz w:val="24"/>
        </w:rPr>
        <w:t>4、反映心室舒张功能的参数</w:t>
      </w:r>
      <w:r w:rsidRPr="00696976">
        <w:rPr>
          <w:rFonts w:ascii="仿宋" w:eastAsia="仿宋" w:hAnsi="仿宋"/>
          <w:sz w:val="24"/>
        </w:rPr>
        <w:t>: 右室等容指数RCRI 、左室等容指数LCRI</w:t>
      </w:r>
    </w:p>
    <w:p w14:paraId="309A97E2" w14:textId="77777777" w:rsidR="00B50ACF" w:rsidRPr="00696976" w:rsidRDefault="00CA3CAA">
      <w:pPr>
        <w:spacing w:line="360" w:lineRule="auto"/>
        <w:rPr>
          <w:rFonts w:ascii="仿宋" w:eastAsia="仿宋" w:hAnsi="仿宋"/>
          <w:sz w:val="24"/>
        </w:rPr>
      </w:pPr>
      <w:r w:rsidRPr="00696976">
        <w:rPr>
          <w:rFonts w:ascii="仿宋" w:eastAsia="仿宋" w:hAnsi="仿宋" w:hint="eastAsia"/>
          <w:sz w:val="24"/>
        </w:rPr>
        <w:t>5、反映左室前负荷的参数</w:t>
      </w:r>
      <w:r w:rsidRPr="00696976">
        <w:rPr>
          <w:rFonts w:ascii="仿宋" w:eastAsia="仿宋" w:hAnsi="仿宋"/>
          <w:sz w:val="24"/>
        </w:rPr>
        <w:t>:左室舒末期血量LVDV、左室舒末期压力LVDP</w:t>
      </w:r>
    </w:p>
    <w:p w14:paraId="35C18E12" w14:textId="77777777" w:rsidR="00B50ACF" w:rsidRPr="00696976" w:rsidRDefault="00CA3CAA">
      <w:pPr>
        <w:spacing w:line="360" w:lineRule="auto"/>
        <w:rPr>
          <w:rFonts w:ascii="仿宋" w:eastAsia="仿宋" w:hAnsi="仿宋"/>
          <w:sz w:val="24"/>
        </w:rPr>
      </w:pPr>
      <w:r w:rsidRPr="00696976">
        <w:rPr>
          <w:rFonts w:ascii="仿宋" w:eastAsia="仿宋" w:hAnsi="仿宋" w:hint="eastAsia"/>
          <w:sz w:val="24"/>
        </w:rPr>
        <w:t>6、反映左室后负荷的参数</w:t>
      </w:r>
      <w:r w:rsidRPr="00696976">
        <w:rPr>
          <w:rFonts w:ascii="仿宋" w:eastAsia="仿宋" w:hAnsi="仿宋"/>
          <w:sz w:val="24"/>
        </w:rPr>
        <w:t>:左室喷血阻抗CR、平均舒张压PDM、平均收缩压 PSM、平均脉压PPM、平均动脉压 PM</w:t>
      </w:r>
    </w:p>
    <w:p w14:paraId="5D7421A1" w14:textId="77777777" w:rsidR="00B50ACF" w:rsidRPr="00696976" w:rsidRDefault="00CA3CAA">
      <w:pPr>
        <w:spacing w:line="360" w:lineRule="auto"/>
        <w:rPr>
          <w:rFonts w:ascii="仿宋" w:eastAsia="仿宋" w:hAnsi="仿宋"/>
          <w:sz w:val="24"/>
        </w:rPr>
      </w:pPr>
      <w:r w:rsidRPr="00696976">
        <w:rPr>
          <w:rFonts w:ascii="仿宋" w:eastAsia="仿宋" w:hAnsi="仿宋" w:hint="eastAsia"/>
          <w:sz w:val="24"/>
        </w:rPr>
        <w:t>7、反映右心功能的参数</w:t>
      </w:r>
      <w:r w:rsidRPr="00696976">
        <w:rPr>
          <w:rFonts w:ascii="仿宋" w:eastAsia="仿宋" w:hAnsi="仿宋"/>
          <w:sz w:val="24"/>
        </w:rPr>
        <w:t>:中心静脉收缩压CVPS、中心静脉平均压CVPM、右室收缩压RVPS、右室平均压RVPM、肺动脉收缩压PAPS、肺动脉舒张压PAPD、肺动脉</w:t>
      </w:r>
      <w:r w:rsidRPr="00696976">
        <w:rPr>
          <w:rFonts w:ascii="仿宋" w:eastAsia="仿宋" w:hAnsi="仿宋"/>
          <w:sz w:val="24"/>
        </w:rPr>
        <w:lastRenderedPageBreak/>
        <w:t>平均压PAPM、肺毛收缩压PWAPS、 肺毛平均压PWAPM、外周血管阻抗SVR、肺小动脉阻抗PVR</w:t>
      </w:r>
    </w:p>
    <w:p w14:paraId="4B3AF634" w14:textId="77777777" w:rsidR="00B50ACF" w:rsidRPr="00696976" w:rsidRDefault="00CA3CAA">
      <w:pPr>
        <w:spacing w:line="360" w:lineRule="auto"/>
        <w:rPr>
          <w:rFonts w:ascii="仿宋" w:eastAsia="仿宋" w:hAnsi="仿宋"/>
          <w:sz w:val="24"/>
        </w:rPr>
      </w:pPr>
      <w:r w:rsidRPr="00696976">
        <w:rPr>
          <w:rFonts w:ascii="仿宋" w:eastAsia="仿宋" w:hAnsi="仿宋" w:hint="eastAsia"/>
          <w:sz w:val="24"/>
        </w:rPr>
        <w:t>8、反映容量的参数</w:t>
      </w:r>
      <w:r w:rsidRPr="00696976">
        <w:rPr>
          <w:rFonts w:ascii="仿宋" w:eastAsia="仿宋" w:hAnsi="仿宋"/>
          <w:sz w:val="24"/>
        </w:rPr>
        <w:t>: 有效循环容量GCV</w:t>
      </w:r>
    </w:p>
    <w:p w14:paraId="30040521" w14:textId="77777777" w:rsidR="00B50ACF" w:rsidRPr="00696976" w:rsidRDefault="00CA3CAA">
      <w:pPr>
        <w:spacing w:line="360" w:lineRule="auto"/>
        <w:rPr>
          <w:rFonts w:ascii="仿宋" w:eastAsia="仿宋" w:hAnsi="仿宋"/>
          <w:sz w:val="24"/>
        </w:rPr>
      </w:pPr>
      <w:r w:rsidRPr="00696976">
        <w:rPr>
          <w:rFonts w:ascii="仿宋" w:eastAsia="仿宋" w:hAnsi="仿宋" w:hint="eastAsia"/>
          <w:sz w:val="24"/>
        </w:rPr>
        <w:t>9、反映阻抗的参数</w:t>
      </w:r>
      <w:r w:rsidRPr="00696976">
        <w:rPr>
          <w:rFonts w:ascii="仿宋" w:eastAsia="仿宋" w:hAnsi="仿宋"/>
          <w:sz w:val="24"/>
        </w:rPr>
        <w:t>: 总阻抗RTM、动脉特性阻抗RS</w:t>
      </w:r>
    </w:p>
    <w:p w14:paraId="25458D78" w14:textId="77777777" w:rsidR="00B50ACF" w:rsidRPr="00696976" w:rsidRDefault="00CA3CAA">
      <w:pPr>
        <w:spacing w:line="360" w:lineRule="auto"/>
        <w:rPr>
          <w:rFonts w:ascii="仿宋" w:eastAsia="仿宋" w:hAnsi="仿宋"/>
          <w:sz w:val="24"/>
        </w:rPr>
      </w:pPr>
      <w:r w:rsidRPr="00696976">
        <w:rPr>
          <w:rFonts w:ascii="仿宋" w:eastAsia="仿宋" w:hAnsi="仿宋" w:hint="eastAsia"/>
          <w:sz w:val="24"/>
        </w:rPr>
        <w:t>10、反映心肌及动脉顺应性的参数</w:t>
      </w:r>
      <w:r w:rsidRPr="00696976">
        <w:rPr>
          <w:rFonts w:ascii="仿宋" w:eastAsia="仿宋" w:hAnsi="仿宋"/>
          <w:sz w:val="24"/>
        </w:rPr>
        <w:t>:中心动脉平均压、心肌弹性模量VE、综合反射系数ETK、心率变异性分析、血液粘性V</w:t>
      </w:r>
    </w:p>
    <w:p w14:paraId="7850FD32" w14:textId="77777777" w:rsidR="00B50ACF" w:rsidRPr="00696976" w:rsidRDefault="00CA3CAA">
      <w:pPr>
        <w:spacing w:line="360" w:lineRule="auto"/>
        <w:rPr>
          <w:rFonts w:ascii="仿宋" w:eastAsia="仿宋" w:hAnsi="仿宋"/>
          <w:sz w:val="24"/>
        </w:rPr>
      </w:pPr>
      <w:r w:rsidRPr="00696976">
        <w:rPr>
          <w:rFonts w:ascii="仿宋" w:eastAsia="仿宋" w:hAnsi="仿宋" w:hint="eastAsia"/>
          <w:sz w:val="24"/>
        </w:rPr>
        <w:t>11、反映冠脉循环参数</w:t>
      </w:r>
      <w:r w:rsidRPr="00696976">
        <w:rPr>
          <w:rFonts w:ascii="仿宋" w:eastAsia="仿宋" w:hAnsi="仿宋"/>
          <w:sz w:val="24"/>
        </w:rPr>
        <w:t>:心肌耗氧量CMO、冠脉缺血域值CMR、血流平滑度CTN</w:t>
      </w:r>
    </w:p>
    <w:p w14:paraId="560E67BD" w14:textId="77777777" w:rsidR="00B50ACF" w:rsidRPr="00696976" w:rsidRDefault="00CA3CAA">
      <w:pPr>
        <w:spacing w:line="360" w:lineRule="auto"/>
        <w:rPr>
          <w:rFonts w:ascii="仿宋" w:eastAsia="仿宋" w:hAnsi="仿宋"/>
          <w:sz w:val="24"/>
        </w:rPr>
      </w:pPr>
      <w:r w:rsidRPr="00696976">
        <w:rPr>
          <w:rFonts w:ascii="仿宋" w:eastAsia="仿宋" w:hAnsi="仿宋" w:hint="eastAsia"/>
          <w:sz w:val="24"/>
        </w:rPr>
        <w:t>12、反映外周代偿参数：静脉回流系数</w:t>
      </w:r>
      <w:r w:rsidRPr="00696976">
        <w:rPr>
          <w:rFonts w:ascii="仿宋" w:eastAsia="仿宋" w:hAnsi="仿宋"/>
          <w:sz w:val="24"/>
        </w:rPr>
        <w:t>RVK、系统输运系数SK、主动脉输运系数BK、动脉终端输运系数DK</w:t>
      </w:r>
    </w:p>
    <w:p w14:paraId="01AEB22E" w14:textId="77777777" w:rsidR="00B50ACF" w:rsidRPr="00696976" w:rsidRDefault="00CA3CAA">
      <w:pPr>
        <w:spacing w:line="360" w:lineRule="auto"/>
        <w:rPr>
          <w:rFonts w:ascii="仿宋" w:eastAsia="仿宋" w:hAnsi="仿宋"/>
          <w:sz w:val="24"/>
        </w:rPr>
      </w:pPr>
      <w:r w:rsidRPr="00696976">
        <w:rPr>
          <w:rFonts w:ascii="仿宋" w:eastAsia="仿宋" w:hAnsi="仿宋" w:hint="eastAsia"/>
          <w:sz w:val="24"/>
        </w:rPr>
        <w:t>无创、安全，体表采集，具有高血压自动诊断分型功能，可与医院联网，</w:t>
      </w:r>
    </w:p>
    <w:p w14:paraId="25F62D22" w14:textId="77777777" w:rsidR="00B50ACF" w:rsidRPr="00696976" w:rsidRDefault="00CA3CAA">
      <w:pPr>
        <w:spacing w:line="360" w:lineRule="auto"/>
        <w:rPr>
          <w:rFonts w:ascii="仿宋" w:eastAsia="仿宋" w:hAnsi="仿宋"/>
          <w:sz w:val="24"/>
        </w:rPr>
      </w:pPr>
      <w:r w:rsidRPr="00696976">
        <w:rPr>
          <w:rFonts w:ascii="仿宋" w:eastAsia="仿宋" w:hAnsi="仿宋" w:hint="eastAsia"/>
          <w:sz w:val="24"/>
        </w:rPr>
        <w:t>采用</w:t>
      </w:r>
      <w:r w:rsidRPr="00696976">
        <w:rPr>
          <w:rFonts w:ascii="仿宋" w:eastAsia="仿宋" w:hAnsi="仿宋"/>
          <w:sz w:val="24"/>
        </w:rPr>
        <w:t>win10操作系统，为显示器安装了悬臂装置，并为主机两侧均配置了导联接入口</w:t>
      </w:r>
    </w:p>
    <w:p w14:paraId="702E4173" w14:textId="77777777" w:rsidR="00B50ACF" w:rsidRPr="00696976" w:rsidRDefault="00CA3CAA">
      <w:pPr>
        <w:spacing w:line="360" w:lineRule="auto"/>
        <w:rPr>
          <w:rFonts w:ascii="仿宋" w:eastAsia="仿宋" w:hAnsi="仿宋"/>
          <w:sz w:val="24"/>
        </w:rPr>
      </w:pPr>
      <w:r w:rsidRPr="00696976">
        <w:rPr>
          <w:rFonts w:ascii="仿宋" w:eastAsia="仿宋" w:hAnsi="仿宋" w:hint="eastAsia"/>
          <w:sz w:val="24"/>
        </w:rPr>
        <w:t>二、配置要求</w:t>
      </w:r>
    </w:p>
    <w:p w14:paraId="3991D04A" w14:textId="77777777" w:rsidR="00B50ACF" w:rsidRPr="00696976" w:rsidRDefault="00CA3CAA">
      <w:pPr>
        <w:spacing w:line="360" w:lineRule="auto"/>
        <w:rPr>
          <w:rFonts w:ascii="仿宋" w:eastAsia="仿宋" w:hAnsi="仿宋"/>
          <w:sz w:val="24"/>
        </w:rPr>
      </w:pPr>
      <w:r w:rsidRPr="00696976">
        <w:rPr>
          <w:rFonts w:ascii="仿宋" w:eastAsia="仿宋" w:hAnsi="仿宋"/>
          <w:sz w:val="24"/>
        </w:rPr>
        <w:t>1、主机1台，2、</w:t>
      </w:r>
      <w:r w:rsidRPr="00696976">
        <w:rPr>
          <w:rFonts w:ascii="仿宋" w:eastAsia="仿宋" w:hAnsi="仿宋" w:hint="eastAsia"/>
          <w:sz w:val="24"/>
        </w:rPr>
        <w:t>文字输出设备1台</w:t>
      </w:r>
      <w:r w:rsidRPr="00696976">
        <w:rPr>
          <w:rFonts w:ascii="仿宋" w:eastAsia="仿宋" w:hAnsi="仿宋"/>
          <w:sz w:val="24"/>
        </w:rPr>
        <w:t>，3、</w:t>
      </w:r>
      <w:r w:rsidRPr="00696976">
        <w:rPr>
          <w:rFonts w:ascii="仿宋" w:eastAsia="仿宋" w:hAnsi="仿宋" w:hint="eastAsia"/>
          <w:sz w:val="24"/>
        </w:rPr>
        <w:t>图像输出设备1台</w:t>
      </w:r>
      <w:r w:rsidRPr="00696976">
        <w:rPr>
          <w:rFonts w:ascii="仿宋" w:eastAsia="仿宋" w:hAnsi="仿宋"/>
          <w:sz w:val="24"/>
        </w:rPr>
        <w:t>，4、XF120操作系统1套，5、重力沙袋2个，6、心电夹子3个</w:t>
      </w:r>
      <w:r w:rsidRPr="00696976">
        <w:rPr>
          <w:rFonts w:ascii="仿宋" w:eastAsia="仿宋" w:hAnsi="仿宋" w:hint="eastAsia"/>
          <w:sz w:val="24"/>
        </w:rPr>
        <w:t>；易损件导联配件：心音</w:t>
      </w:r>
      <w:r w:rsidRPr="00696976">
        <w:rPr>
          <w:rFonts w:ascii="仿宋" w:eastAsia="仿宋" w:hAnsi="仿宋"/>
          <w:sz w:val="24"/>
        </w:rPr>
        <w:t>2个，动脉2个，静脉2个，心电导联线2条</w:t>
      </w:r>
      <w:r w:rsidRPr="00696976">
        <w:rPr>
          <w:rFonts w:ascii="仿宋" w:eastAsia="仿宋" w:hAnsi="仿宋" w:hint="eastAsia"/>
          <w:sz w:val="24"/>
        </w:rPr>
        <w:t>；显示器配置有360度旋转悬臂</w:t>
      </w:r>
    </w:p>
    <w:p w14:paraId="29F075EF" w14:textId="77777777" w:rsidR="00B50ACF" w:rsidRPr="00696976" w:rsidRDefault="00B50ACF">
      <w:pPr>
        <w:spacing w:line="360" w:lineRule="auto"/>
        <w:rPr>
          <w:rFonts w:ascii="仿宋" w:eastAsia="仿宋" w:hAnsi="仿宋"/>
          <w:sz w:val="24"/>
        </w:rPr>
      </w:pPr>
    </w:p>
    <w:p w14:paraId="08E91D81" w14:textId="77777777" w:rsidR="00B50ACF" w:rsidRPr="00696976" w:rsidRDefault="00CA3CAA">
      <w:pPr>
        <w:spacing w:line="360" w:lineRule="auto"/>
        <w:rPr>
          <w:rFonts w:ascii="仿宋" w:eastAsia="仿宋" w:hAnsi="仿宋"/>
          <w:b/>
          <w:bCs/>
          <w:sz w:val="24"/>
        </w:rPr>
      </w:pPr>
      <w:r w:rsidRPr="00696976">
        <w:rPr>
          <w:rFonts w:ascii="仿宋" w:eastAsia="仿宋" w:hAnsi="仿宋" w:hint="eastAsia"/>
          <w:b/>
          <w:bCs/>
          <w:sz w:val="24"/>
        </w:rPr>
        <w:t>0</w:t>
      </w:r>
      <w:r w:rsidRPr="00696976">
        <w:rPr>
          <w:rFonts w:ascii="仿宋" w:eastAsia="仿宋" w:hAnsi="仿宋"/>
          <w:b/>
          <w:bCs/>
          <w:sz w:val="24"/>
        </w:rPr>
        <w:t>2-03</w:t>
      </w:r>
      <w:r w:rsidRPr="00696976">
        <w:rPr>
          <w:rFonts w:ascii="仿宋" w:eastAsia="仿宋" w:hAnsi="仿宋" w:hint="eastAsia"/>
          <w:b/>
          <w:bCs/>
          <w:sz w:val="24"/>
        </w:rPr>
        <w:t>：心电图机及工作站</w:t>
      </w:r>
    </w:p>
    <w:p w14:paraId="721DA2DF" w14:textId="77777777" w:rsidR="00B50ACF" w:rsidRPr="00696976" w:rsidRDefault="00CA3CAA">
      <w:pPr>
        <w:spacing w:line="360" w:lineRule="auto"/>
        <w:rPr>
          <w:rFonts w:ascii="仿宋" w:eastAsia="仿宋" w:hAnsi="仿宋"/>
          <w:b/>
          <w:sz w:val="24"/>
        </w:rPr>
      </w:pPr>
      <w:r w:rsidRPr="00696976">
        <w:rPr>
          <w:rFonts w:ascii="仿宋" w:eastAsia="仿宋" w:hAnsi="仿宋" w:hint="eastAsia"/>
          <w:b/>
          <w:sz w:val="24"/>
        </w:rPr>
        <w:t>（一）心电采集显示</w:t>
      </w:r>
    </w:p>
    <w:p w14:paraId="75FE2A03" w14:textId="77777777" w:rsidR="00B50ACF" w:rsidRPr="00696976" w:rsidRDefault="00CA3CAA">
      <w:pPr>
        <w:spacing w:line="360" w:lineRule="auto"/>
        <w:rPr>
          <w:rFonts w:ascii="仿宋" w:eastAsia="仿宋" w:hAnsi="仿宋"/>
          <w:sz w:val="24"/>
        </w:rPr>
      </w:pPr>
      <w:r w:rsidRPr="00696976">
        <w:rPr>
          <w:rFonts w:ascii="仿宋" w:eastAsia="仿宋" w:hAnsi="仿宋"/>
          <w:sz w:val="24"/>
        </w:rPr>
        <w:t>1.1</w:t>
      </w:r>
      <w:r w:rsidRPr="00696976">
        <w:rPr>
          <w:rFonts w:ascii="仿宋" w:eastAsia="仿宋" w:hAnsi="仿宋"/>
          <w:sz w:val="24"/>
        </w:rPr>
        <w:tab/>
        <w:t>信号输入：12导联同步采集，同步放大，12通道同步打印输出</w:t>
      </w:r>
    </w:p>
    <w:p w14:paraId="329EAF99" w14:textId="77777777" w:rsidR="00B50ACF" w:rsidRPr="00696976" w:rsidRDefault="00CA3CAA">
      <w:pPr>
        <w:spacing w:line="360" w:lineRule="auto"/>
        <w:rPr>
          <w:rFonts w:ascii="仿宋" w:eastAsia="仿宋" w:hAnsi="仿宋"/>
          <w:sz w:val="24"/>
        </w:rPr>
      </w:pPr>
      <w:r w:rsidRPr="00696976">
        <w:rPr>
          <w:rFonts w:ascii="仿宋" w:eastAsia="仿宋" w:hAnsi="仿宋"/>
          <w:sz w:val="24"/>
        </w:rPr>
        <w:t>1.2</w:t>
      </w:r>
      <w:r w:rsidRPr="00696976">
        <w:rPr>
          <w:rFonts w:ascii="仿宋" w:eastAsia="仿宋" w:hAnsi="仿宋"/>
          <w:sz w:val="24"/>
        </w:rPr>
        <w:tab/>
        <w:t>输入方式：浮地输入，具有除颤保护和起搏脉冲抑制电路</w:t>
      </w:r>
    </w:p>
    <w:p w14:paraId="0CC359D3" w14:textId="77777777" w:rsidR="00B50ACF" w:rsidRPr="00696976" w:rsidRDefault="00CA3CAA">
      <w:pPr>
        <w:spacing w:line="360" w:lineRule="auto"/>
        <w:rPr>
          <w:rFonts w:ascii="仿宋" w:eastAsia="仿宋" w:hAnsi="仿宋"/>
          <w:sz w:val="24"/>
        </w:rPr>
      </w:pPr>
      <w:r w:rsidRPr="00696976">
        <w:rPr>
          <w:rFonts w:ascii="仿宋" w:eastAsia="仿宋" w:hAnsi="仿宋"/>
          <w:sz w:val="24"/>
        </w:rPr>
        <w:t>1.3</w:t>
      </w:r>
      <w:r w:rsidRPr="00696976">
        <w:rPr>
          <w:rFonts w:ascii="仿宋" w:eastAsia="仿宋" w:hAnsi="仿宋"/>
          <w:sz w:val="24"/>
        </w:rPr>
        <w:tab/>
        <w:t>★耐极化电压：≥±550mV</w:t>
      </w:r>
    </w:p>
    <w:p w14:paraId="3D59B3F1" w14:textId="77777777" w:rsidR="00B50ACF" w:rsidRPr="00696976" w:rsidRDefault="00CA3CAA">
      <w:pPr>
        <w:spacing w:line="360" w:lineRule="auto"/>
        <w:rPr>
          <w:rFonts w:ascii="仿宋" w:eastAsia="仿宋" w:hAnsi="仿宋"/>
          <w:sz w:val="24"/>
        </w:rPr>
      </w:pPr>
      <w:r w:rsidRPr="00696976">
        <w:rPr>
          <w:rFonts w:ascii="仿宋" w:eastAsia="仿宋" w:hAnsi="仿宋"/>
          <w:sz w:val="24"/>
        </w:rPr>
        <w:t>1.4</w:t>
      </w:r>
      <w:r w:rsidRPr="00696976">
        <w:rPr>
          <w:rFonts w:ascii="仿宋" w:eastAsia="仿宋" w:hAnsi="仿宋"/>
          <w:sz w:val="24"/>
        </w:rPr>
        <w:tab/>
        <w:t>时间常数：≥3.2s</w:t>
      </w:r>
    </w:p>
    <w:p w14:paraId="3558F88C" w14:textId="77777777" w:rsidR="00B50ACF" w:rsidRPr="00696976" w:rsidRDefault="00CA3CAA">
      <w:pPr>
        <w:spacing w:line="360" w:lineRule="auto"/>
        <w:rPr>
          <w:rFonts w:ascii="仿宋" w:eastAsia="仿宋" w:hAnsi="仿宋"/>
          <w:sz w:val="24"/>
        </w:rPr>
      </w:pPr>
      <w:r w:rsidRPr="00696976">
        <w:rPr>
          <w:rFonts w:ascii="仿宋" w:eastAsia="仿宋" w:hAnsi="仿宋"/>
          <w:sz w:val="24"/>
        </w:rPr>
        <w:t>1.5</w:t>
      </w:r>
      <w:r w:rsidRPr="00696976">
        <w:rPr>
          <w:rFonts w:ascii="仿宋" w:eastAsia="仿宋" w:hAnsi="仿宋"/>
          <w:sz w:val="24"/>
        </w:rPr>
        <w:tab/>
        <w:t>频率响应：0.05Hz</w:t>
      </w:r>
      <w:r w:rsidRPr="00696976">
        <w:rPr>
          <w:rFonts w:eastAsia="仿宋" w:cs="Calibri"/>
          <w:sz w:val="24"/>
        </w:rPr>
        <w:t>¬</w:t>
      </w:r>
      <w:r w:rsidRPr="00696976">
        <w:rPr>
          <w:rFonts w:ascii="仿宋" w:eastAsia="仿宋" w:hAnsi="仿宋"/>
          <w:sz w:val="24"/>
        </w:rPr>
        <w:t xml:space="preserve"> -150Hz</w:t>
      </w:r>
    </w:p>
    <w:p w14:paraId="3143DE17" w14:textId="77777777" w:rsidR="00B50ACF" w:rsidRPr="00696976" w:rsidRDefault="00CA3CAA">
      <w:pPr>
        <w:spacing w:line="360" w:lineRule="auto"/>
        <w:rPr>
          <w:rFonts w:ascii="仿宋" w:eastAsia="仿宋" w:hAnsi="仿宋"/>
          <w:sz w:val="24"/>
        </w:rPr>
      </w:pPr>
      <w:r w:rsidRPr="00696976">
        <w:rPr>
          <w:rFonts w:ascii="仿宋" w:eastAsia="仿宋" w:hAnsi="仿宋"/>
          <w:sz w:val="24"/>
        </w:rPr>
        <w:lastRenderedPageBreak/>
        <w:t>1.6</w:t>
      </w:r>
      <w:r w:rsidRPr="00696976">
        <w:rPr>
          <w:rFonts w:ascii="仿宋" w:eastAsia="仿宋" w:hAnsi="仿宋"/>
          <w:sz w:val="24"/>
        </w:rPr>
        <w:tab/>
        <w:t>★增益类型：2.5、5、10、20、40、10/5、AGC（mm/mV）</w:t>
      </w:r>
    </w:p>
    <w:p w14:paraId="13ABD9EC" w14:textId="77777777" w:rsidR="00B50ACF" w:rsidRPr="00696976" w:rsidRDefault="00CA3CAA">
      <w:pPr>
        <w:spacing w:line="360" w:lineRule="auto"/>
        <w:rPr>
          <w:rFonts w:ascii="仿宋" w:eastAsia="仿宋" w:hAnsi="仿宋"/>
          <w:sz w:val="24"/>
        </w:rPr>
      </w:pPr>
      <w:r w:rsidRPr="00696976">
        <w:rPr>
          <w:rFonts w:ascii="仿宋" w:eastAsia="仿宋" w:hAnsi="仿宋"/>
          <w:sz w:val="24"/>
        </w:rPr>
        <w:t>1.7</w:t>
      </w:r>
      <w:r w:rsidRPr="00696976">
        <w:rPr>
          <w:rFonts w:ascii="仿宋" w:eastAsia="仿宋" w:hAnsi="仿宋"/>
          <w:sz w:val="24"/>
        </w:rPr>
        <w:tab/>
        <w:t>输入阻抗：≥50MΩ</w:t>
      </w:r>
    </w:p>
    <w:p w14:paraId="42D3E3BD" w14:textId="77777777" w:rsidR="00B50ACF" w:rsidRPr="00696976" w:rsidRDefault="00CA3CAA">
      <w:pPr>
        <w:spacing w:line="360" w:lineRule="auto"/>
        <w:rPr>
          <w:rFonts w:ascii="仿宋" w:eastAsia="仿宋" w:hAnsi="仿宋"/>
          <w:sz w:val="24"/>
        </w:rPr>
      </w:pPr>
      <w:r w:rsidRPr="00696976">
        <w:rPr>
          <w:rFonts w:ascii="仿宋" w:eastAsia="仿宋" w:hAnsi="仿宋"/>
          <w:sz w:val="24"/>
        </w:rPr>
        <w:t>1.8</w:t>
      </w:r>
      <w:r w:rsidRPr="00696976">
        <w:rPr>
          <w:rFonts w:ascii="仿宋" w:eastAsia="仿宋" w:hAnsi="仿宋"/>
          <w:sz w:val="24"/>
        </w:rPr>
        <w:tab/>
        <w:t>★输入回路电流：≤15 n A</w:t>
      </w:r>
    </w:p>
    <w:p w14:paraId="55D49B8E" w14:textId="77777777" w:rsidR="00B50ACF" w:rsidRPr="00696976" w:rsidRDefault="00CA3CAA">
      <w:pPr>
        <w:spacing w:line="360" w:lineRule="auto"/>
        <w:rPr>
          <w:rFonts w:ascii="仿宋" w:eastAsia="仿宋" w:hAnsi="仿宋"/>
          <w:sz w:val="24"/>
        </w:rPr>
      </w:pPr>
      <w:r w:rsidRPr="00696976">
        <w:rPr>
          <w:rFonts w:ascii="仿宋" w:eastAsia="仿宋" w:hAnsi="仿宋"/>
          <w:sz w:val="24"/>
        </w:rPr>
        <w:t>1.9</w:t>
      </w:r>
      <w:r w:rsidRPr="00696976">
        <w:rPr>
          <w:rFonts w:ascii="仿宋" w:eastAsia="仿宋" w:hAnsi="仿宋"/>
          <w:sz w:val="24"/>
        </w:rPr>
        <w:tab/>
        <w:t>患者漏电流：≤10 μ A</w:t>
      </w:r>
    </w:p>
    <w:p w14:paraId="586084E1" w14:textId="77777777" w:rsidR="00B50ACF" w:rsidRPr="00696976" w:rsidRDefault="00CA3CAA">
      <w:pPr>
        <w:spacing w:line="360" w:lineRule="auto"/>
        <w:rPr>
          <w:rFonts w:ascii="仿宋" w:eastAsia="仿宋" w:hAnsi="仿宋"/>
          <w:sz w:val="24"/>
        </w:rPr>
      </w:pPr>
      <w:r w:rsidRPr="00696976">
        <w:rPr>
          <w:rFonts w:ascii="仿宋" w:eastAsia="仿宋" w:hAnsi="仿宋"/>
          <w:sz w:val="24"/>
        </w:rPr>
        <w:t>1.10共模抑制比：≥120dB</w:t>
      </w:r>
    </w:p>
    <w:p w14:paraId="09D693F8" w14:textId="77777777" w:rsidR="00B50ACF" w:rsidRPr="00696976" w:rsidRDefault="00CA3CAA">
      <w:pPr>
        <w:spacing w:line="360" w:lineRule="auto"/>
        <w:rPr>
          <w:rFonts w:ascii="仿宋" w:eastAsia="仿宋" w:hAnsi="仿宋"/>
          <w:sz w:val="24"/>
        </w:rPr>
      </w:pPr>
      <w:r w:rsidRPr="00696976">
        <w:rPr>
          <w:rFonts w:ascii="仿宋" w:eastAsia="仿宋" w:hAnsi="仿宋"/>
          <w:sz w:val="24"/>
        </w:rPr>
        <w:t>1.11★A/D转换：24位</w:t>
      </w:r>
    </w:p>
    <w:p w14:paraId="07F7379C" w14:textId="77777777" w:rsidR="00B50ACF" w:rsidRPr="00696976" w:rsidRDefault="00CA3CAA">
      <w:pPr>
        <w:spacing w:line="360" w:lineRule="auto"/>
        <w:rPr>
          <w:rFonts w:ascii="仿宋" w:eastAsia="仿宋" w:hAnsi="仿宋"/>
          <w:sz w:val="24"/>
        </w:rPr>
      </w:pPr>
      <w:r w:rsidRPr="00696976">
        <w:rPr>
          <w:rFonts w:ascii="仿宋" w:eastAsia="仿宋" w:hAnsi="仿宋" w:hint="eastAsia"/>
          <w:b/>
          <w:sz w:val="24"/>
        </w:rPr>
        <w:t>（二）心电波形测量和诊断</w:t>
      </w:r>
    </w:p>
    <w:p w14:paraId="321D1D16" w14:textId="77777777" w:rsidR="00B50ACF" w:rsidRPr="00696976" w:rsidRDefault="00CA3CAA">
      <w:pPr>
        <w:spacing w:line="360" w:lineRule="auto"/>
        <w:rPr>
          <w:rFonts w:ascii="仿宋" w:eastAsia="仿宋" w:hAnsi="仿宋"/>
          <w:sz w:val="24"/>
        </w:rPr>
      </w:pPr>
      <w:r w:rsidRPr="00696976">
        <w:rPr>
          <w:rFonts w:ascii="仿宋" w:eastAsia="仿宋" w:hAnsi="仿宋"/>
          <w:sz w:val="24"/>
        </w:rPr>
        <w:t>1.12心率计算范围：30bpm -300bpm</w:t>
      </w:r>
    </w:p>
    <w:p w14:paraId="21F19E6D" w14:textId="77777777" w:rsidR="00B50ACF" w:rsidRPr="00696976" w:rsidRDefault="00CA3CAA">
      <w:pPr>
        <w:spacing w:line="360" w:lineRule="auto"/>
        <w:rPr>
          <w:rFonts w:ascii="仿宋" w:eastAsia="仿宋" w:hAnsi="仿宋"/>
          <w:sz w:val="24"/>
        </w:rPr>
      </w:pPr>
      <w:r w:rsidRPr="00696976">
        <w:rPr>
          <w:rFonts w:ascii="仿宋" w:eastAsia="仿宋" w:hAnsi="仿宋"/>
          <w:sz w:val="24"/>
        </w:rPr>
        <w:t>1.13心率计算精度：±1bpm</w:t>
      </w:r>
    </w:p>
    <w:p w14:paraId="4D576F5F" w14:textId="77777777" w:rsidR="00B50ACF" w:rsidRPr="00696976" w:rsidRDefault="00CA3CAA">
      <w:pPr>
        <w:spacing w:line="360" w:lineRule="auto"/>
        <w:rPr>
          <w:rFonts w:ascii="仿宋" w:eastAsia="仿宋" w:hAnsi="仿宋"/>
          <w:sz w:val="24"/>
        </w:rPr>
      </w:pPr>
      <w:r w:rsidRPr="00696976">
        <w:rPr>
          <w:rFonts w:ascii="仿宋" w:eastAsia="仿宋" w:hAnsi="仿宋"/>
          <w:sz w:val="24"/>
        </w:rPr>
        <w:t>1.14心电波形测量信息：P时限、PR间期、QRS时限、QT间期、QTC间期、RR间期、RV5振幅、SV1振幅、RV6振幅、SV2振幅、RV5+SV1振幅、P波电轴、QRS波群电轴、T波电轴</w:t>
      </w:r>
    </w:p>
    <w:p w14:paraId="2E587D0F" w14:textId="77777777" w:rsidR="00B50ACF" w:rsidRPr="00696976" w:rsidRDefault="00CA3CAA">
      <w:pPr>
        <w:spacing w:line="360" w:lineRule="auto"/>
        <w:rPr>
          <w:rFonts w:ascii="仿宋" w:eastAsia="仿宋" w:hAnsi="仿宋"/>
          <w:sz w:val="24"/>
        </w:rPr>
      </w:pPr>
      <w:r w:rsidRPr="00696976">
        <w:rPr>
          <w:rFonts w:ascii="仿宋" w:eastAsia="仿宋" w:hAnsi="仿宋"/>
          <w:sz w:val="24"/>
        </w:rPr>
        <w:t>1.15诊断分析种类：≥140种</w:t>
      </w:r>
    </w:p>
    <w:p w14:paraId="13C2715C" w14:textId="77777777" w:rsidR="00B50ACF" w:rsidRPr="00696976" w:rsidRDefault="00CA3CAA">
      <w:pPr>
        <w:spacing w:line="360" w:lineRule="auto"/>
        <w:rPr>
          <w:rFonts w:ascii="仿宋" w:eastAsia="仿宋" w:hAnsi="仿宋"/>
          <w:sz w:val="24"/>
        </w:rPr>
      </w:pPr>
      <w:r w:rsidRPr="00696976">
        <w:rPr>
          <w:rFonts w:ascii="仿宋" w:eastAsia="仿宋" w:hAnsi="仿宋"/>
          <w:sz w:val="24"/>
        </w:rPr>
        <w:t>1.16检测结果支持明尼苏达码</w:t>
      </w:r>
    </w:p>
    <w:p w14:paraId="25837FC9" w14:textId="77777777" w:rsidR="00B50ACF" w:rsidRPr="00696976" w:rsidRDefault="00CA3CAA">
      <w:pPr>
        <w:spacing w:line="360" w:lineRule="auto"/>
        <w:rPr>
          <w:rFonts w:ascii="仿宋" w:eastAsia="仿宋" w:hAnsi="仿宋"/>
          <w:b/>
          <w:sz w:val="24"/>
        </w:rPr>
      </w:pPr>
      <w:r w:rsidRPr="00696976">
        <w:rPr>
          <w:rFonts w:ascii="仿宋" w:eastAsia="仿宋" w:hAnsi="仿宋" w:hint="eastAsia"/>
          <w:b/>
          <w:sz w:val="24"/>
        </w:rPr>
        <w:t>（三）记录仪</w:t>
      </w:r>
    </w:p>
    <w:p w14:paraId="40C9FFB0" w14:textId="77777777" w:rsidR="00B50ACF" w:rsidRPr="00696976" w:rsidRDefault="00CA3CAA">
      <w:pPr>
        <w:spacing w:line="360" w:lineRule="auto"/>
        <w:rPr>
          <w:rFonts w:ascii="仿宋" w:eastAsia="仿宋" w:hAnsi="仿宋"/>
          <w:sz w:val="24"/>
        </w:rPr>
      </w:pPr>
      <w:r w:rsidRPr="00696976">
        <w:rPr>
          <w:rFonts w:ascii="仿宋" w:eastAsia="仿宋" w:hAnsi="仿宋"/>
          <w:sz w:val="24"/>
        </w:rPr>
        <w:t>1.17记录方式：热敏点阵式</w:t>
      </w:r>
    </w:p>
    <w:p w14:paraId="2062C939" w14:textId="77777777" w:rsidR="00B50ACF" w:rsidRPr="00696976" w:rsidRDefault="00CA3CAA">
      <w:pPr>
        <w:spacing w:line="360" w:lineRule="auto"/>
        <w:rPr>
          <w:rFonts w:ascii="仿宋" w:eastAsia="仿宋" w:hAnsi="仿宋"/>
          <w:sz w:val="24"/>
        </w:rPr>
      </w:pPr>
      <w:r w:rsidRPr="00696976">
        <w:rPr>
          <w:rFonts w:ascii="仿宋" w:eastAsia="仿宋" w:hAnsi="仿宋"/>
          <w:sz w:val="24"/>
        </w:rPr>
        <w:t>1.18记录速度：5 mm/s、6.25 mm/s、10 mm/s、12.5 mm/s、25 mm/s、50 mm/s</w:t>
      </w:r>
    </w:p>
    <w:p w14:paraId="08CE51B9" w14:textId="77777777" w:rsidR="00B50ACF" w:rsidRPr="00696976" w:rsidRDefault="00CA3CAA">
      <w:pPr>
        <w:spacing w:line="360" w:lineRule="auto"/>
        <w:rPr>
          <w:rFonts w:ascii="仿宋" w:eastAsia="仿宋" w:hAnsi="仿宋"/>
          <w:sz w:val="24"/>
        </w:rPr>
      </w:pPr>
      <w:r w:rsidRPr="00696976">
        <w:rPr>
          <w:rFonts w:ascii="仿宋" w:eastAsia="仿宋" w:hAnsi="仿宋"/>
          <w:sz w:val="24"/>
        </w:rPr>
        <w:t>1.19记录纸规格：Z型折叠纸，210mm*140m*20m</w:t>
      </w:r>
    </w:p>
    <w:p w14:paraId="6E21DAA8" w14:textId="77777777" w:rsidR="00B50ACF" w:rsidRPr="00696976" w:rsidRDefault="00CA3CAA">
      <w:pPr>
        <w:spacing w:line="360" w:lineRule="auto"/>
        <w:rPr>
          <w:rFonts w:ascii="仿宋" w:eastAsia="仿宋" w:hAnsi="仿宋"/>
          <w:sz w:val="24"/>
        </w:rPr>
      </w:pPr>
      <w:r w:rsidRPr="00696976">
        <w:rPr>
          <w:rFonts w:ascii="仿宋" w:eastAsia="仿宋" w:hAnsi="仿宋"/>
          <w:sz w:val="24"/>
        </w:rPr>
        <w:t>1.20★记录类型：能够实现不少于12种的打印方法输出。（3×4、3×4+1R、3×4+3R、6×2、6×2+1R、12×1、12×1_V6，手动3道、手动6道、手动12道、单导节律、三导节律，R-R等）</w:t>
      </w:r>
    </w:p>
    <w:p w14:paraId="23CE3E91" w14:textId="77777777" w:rsidR="00B50ACF" w:rsidRPr="00696976" w:rsidRDefault="00CA3CAA">
      <w:pPr>
        <w:spacing w:line="360" w:lineRule="auto"/>
        <w:rPr>
          <w:rFonts w:ascii="仿宋" w:eastAsia="仿宋" w:hAnsi="仿宋"/>
          <w:sz w:val="24"/>
        </w:rPr>
      </w:pPr>
      <w:r w:rsidRPr="00696976">
        <w:rPr>
          <w:rFonts w:ascii="仿宋" w:eastAsia="仿宋" w:hAnsi="仿宋"/>
          <w:sz w:val="24"/>
        </w:rPr>
        <w:t>1.21可外接打印机直接在A4纸上打印</w:t>
      </w:r>
    </w:p>
    <w:p w14:paraId="3A430AEE" w14:textId="77777777" w:rsidR="00B50ACF" w:rsidRPr="00696976" w:rsidRDefault="00CA3CAA">
      <w:pPr>
        <w:spacing w:line="360" w:lineRule="auto"/>
        <w:rPr>
          <w:rFonts w:ascii="仿宋" w:eastAsia="仿宋" w:hAnsi="仿宋"/>
          <w:b/>
          <w:sz w:val="24"/>
        </w:rPr>
      </w:pPr>
      <w:r w:rsidRPr="00696976">
        <w:rPr>
          <w:rFonts w:ascii="仿宋" w:eastAsia="仿宋" w:hAnsi="仿宋" w:hint="eastAsia"/>
          <w:b/>
          <w:sz w:val="24"/>
        </w:rPr>
        <w:t>（四）输入输出接口</w:t>
      </w:r>
    </w:p>
    <w:p w14:paraId="39072687" w14:textId="77777777" w:rsidR="00B50ACF" w:rsidRPr="00696976" w:rsidRDefault="00CA3CAA">
      <w:pPr>
        <w:spacing w:line="360" w:lineRule="auto"/>
        <w:rPr>
          <w:rFonts w:ascii="仿宋" w:eastAsia="仿宋" w:hAnsi="仿宋"/>
          <w:sz w:val="24"/>
        </w:rPr>
      </w:pPr>
      <w:r w:rsidRPr="00696976">
        <w:rPr>
          <w:rFonts w:ascii="仿宋" w:eastAsia="仿宋" w:hAnsi="仿宋"/>
          <w:sz w:val="24"/>
        </w:rPr>
        <w:lastRenderedPageBreak/>
        <w:t>1.22网络接口：RJ-45（1个）TCP/IP ；升级、联网功能（含与医院心电电生理信息系统接口服务）</w:t>
      </w:r>
    </w:p>
    <w:p w14:paraId="625DC941" w14:textId="77777777" w:rsidR="00B50ACF" w:rsidRPr="00696976" w:rsidRDefault="00CA3CAA">
      <w:pPr>
        <w:spacing w:line="360" w:lineRule="auto"/>
        <w:rPr>
          <w:rFonts w:ascii="仿宋" w:eastAsia="仿宋" w:hAnsi="仿宋"/>
          <w:sz w:val="24"/>
        </w:rPr>
      </w:pPr>
      <w:r w:rsidRPr="00696976">
        <w:rPr>
          <w:rFonts w:ascii="仿宋" w:eastAsia="仿宋" w:hAnsi="仿宋"/>
          <w:sz w:val="24"/>
        </w:rPr>
        <w:t>1.23★USB接口：USB Host（1个）连接USB设备，USB Device（1个），连接PC电脑，支持热拔插</w:t>
      </w:r>
    </w:p>
    <w:p w14:paraId="42FEB601" w14:textId="77777777" w:rsidR="00B50ACF" w:rsidRPr="00696976" w:rsidRDefault="00CA3CAA">
      <w:pPr>
        <w:spacing w:line="360" w:lineRule="auto"/>
        <w:rPr>
          <w:rFonts w:ascii="仿宋" w:eastAsia="仿宋" w:hAnsi="仿宋"/>
          <w:sz w:val="24"/>
        </w:rPr>
      </w:pPr>
      <w:r w:rsidRPr="00696976">
        <w:rPr>
          <w:rFonts w:ascii="仿宋" w:eastAsia="仿宋" w:hAnsi="仿宋"/>
          <w:sz w:val="24"/>
        </w:rPr>
        <w:t>1.24 SD卡接口：标准SD卡</w:t>
      </w:r>
    </w:p>
    <w:p w14:paraId="409913B6" w14:textId="77777777" w:rsidR="00B50ACF" w:rsidRPr="00696976" w:rsidRDefault="00CA3CAA">
      <w:pPr>
        <w:spacing w:line="360" w:lineRule="auto"/>
        <w:rPr>
          <w:rFonts w:ascii="仿宋" w:eastAsia="仿宋" w:hAnsi="仿宋"/>
          <w:b/>
          <w:sz w:val="24"/>
        </w:rPr>
      </w:pPr>
      <w:r w:rsidRPr="00696976">
        <w:rPr>
          <w:rFonts w:ascii="仿宋" w:eastAsia="仿宋" w:hAnsi="仿宋" w:hint="eastAsia"/>
          <w:b/>
          <w:sz w:val="24"/>
        </w:rPr>
        <w:t>（五）工作模式</w:t>
      </w:r>
    </w:p>
    <w:p w14:paraId="4B9614AB" w14:textId="77777777" w:rsidR="00B50ACF" w:rsidRPr="00696976" w:rsidRDefault="00CA3CAA">
      <w:pPr>
        <w:spacing w:line="360" w:lineRule="auto"/>
        <w:rPr>
          <w:rFonts w:ascii="仿宋" w:eastAsia="仿宋" w:hAnsi="仿宋"/>
          <w:sz w:val="24"/>
        </w:rPr>
      </w:pPr>
      <w:r w:rsidRPr="00696976">
        <w:rPr>
          <w:rFonts w:ascii="仿宋" w:eastAsia="仿宋" w:hAnsi="仿宋" w:hint="eastAsia"/>
          <w:sz w:val="24"/>
        </w:rPr>
        <w:t>★</w:t>
      </w:r>
      <w:r w:rsidRPr="00696976">
        <w:rPr>
          <w:rFonts w:ascii="仿宋" w:eastAsia="仿宋" w:hAnsi="仿宋"/>
          <w:sz w:val="24"/>
        </w:rPr>
        <w:t>1.25手动模式、自动模式、节律模式、R-R模式、关闭模式</w:t>
      </w:r>
    </w:p>
    <w:p w14:paraId="57A3BF02" w14:textId="77777777" w:rsidR="00B50ACF" w:rsidRPr="00696976" w:rsidRDefault="00CA3CAA">
      <w:pPr>
        <w:spacing w:line="360" w:lineRule="auto"/>
        <w:rPr>
          <w:rFonts w:ascii="仿宋" w:eastAsia="仿宋" w:hAnsi="仿宋"/>
          <w:b/>
          <w:sz w:val="24"/>
        </w:rPr>
      </w:pPr>
      <w:r w:rsidRPr="00696976">
        <w:rPr>
          <w:rFonts w:ascii="仿宋" w:eastAsia="仿宋" w:hAnsi="仿宋" w:hint="eastAsia"/>
          <w:b/>
          <w:sz w:val="24"/>
        </w:rPr>
        <w:t>（六）存储规格</w:t>
      </w:r>
    </w:p>
    <w:p w14:paraId="3FE3963B" w14:textId="77777777" w:rsidR="00B50ACF" w:rsidRPr="00696976" w:rsidRDefault="00CA3CAA">
      <w:pPr>
        <w:spacing w:line="360" w:lineRule="auto"/>
        <w:rPr>
          <w:rFonts w:ascii="仿宋" w:eastAsia="仿宋" w:hAnsi="仿宋"/>
          <w:sz w:val="24"/>
        </w:rPr>
      </w:pPr>
      <w:r w:rsidRPr="00696976">
        <w:rPr>
          <w:rFonts w:ascii="仿宋" w:eastAsia="仿宋" w:hAnsi="仿宋"/>
          <w:sz w:val="24"/>
        </w:rPr>
        <w:t>1.26 ★内置存储：800组ECG记录数据</w:t>
      </w:r>
    </w:p>
    <w:p w14:paraId="19071B7F" w14:textId="77777777" w:rsidR="00B50ACF" w:rsidRPr="00696976" w:rsidRDefault="00CA3CAA">
      <w:pPr>
        <w:spacing w:line="360" w:lineRule="auto"/>
        <w:rPr>
          <w:rFonts w:ascii="仿宋" w:eastAsia="仿宋" w:hAnsi="仿宋"/>
          <w:sz w:val="24"/>
        </w:rPr>
      </w:pPr>
      <w:r w:rsidRPr="00696976">
        <w:rPr>
          <w:rFonts w:ascii="仿宋" w:eastAsia="仿宋" w:hAnsi="仿宋"/>
          <w:sz w:val="24"/>
        </w:rPr>
        <w:t>1.27外置存储：支持SD卡和U盘存储方式，可实现数据转移和导入、导出</w:t>
      </w:r>
    </w:p>
    <w:p w14:paraId="40B6843E" w14:textId="77777777" w:rsidR="00B50ACF" w:rsidRPr="00696976" w:rsidRDefault="00CA3CAA">
      <w:pPr>
        <w:spacing w:line="360" w:lineRule="auto"/>
        <w:rPr>
          <w:rFonts w:ascii="仿宋" w:eastAsia="仿宋" w:hAnsi="仿宋"/>
          <w:sz w:val="24"/>
        </w:rPr>
      </w:pPr>
      <w:r w:rsidRPr="00696976">
        <w:rPr>
          <w:rFonts w:ascii="仿宋" w:eastAsia="仿宋" w:hAnsi="仿宋"/>
          <w:sz w:val="24"/>
        </w:rPr>
        <w:t>1.28 ★输出格式：PDF、DAT、Dicom(选配)、FDA-XML（</w:t>
      </w:r>
      <w:r w:rsidRPr="00696976">
        <w:rPr>
          <w:rFonts w:ascii="仿宋" w:eastAsia="仿宋" w:hAnsi="仿宋" w:hint="eastAsia"/>
          <w:sz w:val="24"/>
        </w:rPr>
        <w:t>配置</w:t>
      </w:r>
      <w:r w:rsidRPr="00696976">
        <w:rPr>
          <w:rFonts w:ascii="仿宋" w:eastAsia="仿宋" w:hAnsi="仿宋"/>
          <w:sz w:val="24"/>
        </w:rPr>
        <w:t>）等</w:t>
      </w:r>
    </w:p>
    <w:p w14:paraId="34FC25B3" w14:textId="77777777" w:rsidR="00B50ACF" w:rsidRPr="00696976" w:rsidRDefault="00CA3CAA">
      <w:pPr>
        <w:spacing w:before="240" w:line="360" w:lineRule="auto"/>
        <w:rPr>
          <w:rFonts w:ascii="仿宋" w:eastAsia="仿宋" w:hAnsi="仿宋"/>
          <w:b/>
          <w:sz w:val="24"/>
        </w:rPr>
      </w:pPr>
      <w:r w:rsidRPr="00696976">
        <w:rPr>
          <w:rFonts w:ascii="仿宋" w:eastAsia="仿宋" w:hAnsi="仿宋" w:hint="eastAsia"/>
          <w:b/>
          <w:sz w:val="24"/>
        </w:rPr>
        <w:t>（七）显示</w:t>
      </w:r>
    </w:p>
    <w:p w14:paraId="483F2270" w14:textId="77777777" w:rsidR="00B50ACF" w:rsidRPr="00696976" w:rsidRDefault="00CA3CAA">
      <w:pPr>
        <w:spacing w:line="360" w:lineRule="auto"/>
        <w:rPr>
          <w:rFonts w:ascii="仿宋" w:eastAsia="仿宋" w:hAnsi="仿宋"/>
          <w:sz w:val="24"/>
        </w:rPr>
      </w:pPr>
      <w:r w:rsidRPr="00696976">
        <w:rPr>
          <w:rFonts w:ascii="仿宋" w:eastAsia="仿宋" w:hAnsi="仿宋"/>
          <w:sz w:val="24"/>
        </w:rPr>
        <w:t>1.29★显示器尺寸：</w:t>
      </w:r>
      <w:r w:rsidRPr="00696976">
        <w:rPr>
          <w:rFonts w:ascii="仿宋" w:eastAsia="仿宋" w:hAnsi="仿宋" w:hint="eastAsia"/>
          <w:sz w:val="24"/>
        </w:rPr>
        <w:t>不低于</w:t>
      </w:r>
      <w:r w:rsidRPr="00696976">
        <w:rPr>
          <w:rFonts w:ascii="仿宋" w:eastAsia="仿宋" w:hAnsi="仿宋"/>
          <w:sz w:val="24"/>
        </w:rPr>
        <w:t>8.0寸液晶显示屏，全屏触摸屏设计，具备背景网格功能</w:t>
      </w:r>
    </w:p>
    <w:p w14:paraId="3918F76F" w14:textId="77777777" w:rsidR="00B50ACF" w:rsidRPr="00696976" w:rsidRDefault="00CA3CAA">
      <w:pPr>
        <w:spacing w:line="360" w:lineRule="auto"/>
        <w:rPr>
          <w:rFonts w:ascii="仿宋" w:eastAsia="仿宋" w:hAnsi="仿宋"/>
          <w:sz w:val="24"/>
        </w:rPr>
      </w:pPr>
      <w:r w:rsidRPr="00696976">
        <w:rPr>
          <w:rFonts w:ascii="仿宋" w:eastAsia="仿宋" w:hAnsi="仿宋"/>
          <w:sz w:val="24"/>
        </w:rPr>
        <w:t>1.30 显示分辨率：</w:t>
      </w:r>
      <w:r w:rsidRPr="00696976">
        <w:rPr>
          <w:rFonts w:ascii="仿宋" w:eastAsia="仿宋" w:hAnsi="仿宋" w:hint="eastAsia"/>
          <w:sz w:val="24"/>
        </w:rPr>
        <w:t>不低于</w:t>
      </w:r>
      <w:r w:rsidRPr="00696976">
        <w:rPr>
          <w:rFonts w:ascii="仿宋" w:eastAsia="仿宋" w:hAnsi="仿宋"/>
          <w:sz w:val="24"/>
        </w:rPr>
        <w:t>800×600</w:t>
      </w:r>
    </w:p>
    <w:p w14:paraId="0DD92183" w14:textId="77777777" w:rsidR="00B50ACF" w:rsidRPr="00696976" w:rsidRDefault="00CA3CAA">
      <w:pPr>
        <w:spacing w:line="360" w:lineRule="auto"/>
        <w:rPr>
          <w:rFonts w:ascii="仿宋" w:eastAsia="仿宋" w:hAnsi="仿宋"/>
          <w:b/>
          <w:sz w:val="24"/>
        </w:rPr>
      </w:pPr>
      <w:r w:rsidRPr="00696976">
        <w:rPr>
          <w:rFonts w:ascii="仿宋" w:eastAsia="仿宋" w:hAnsi="仿宋" w:hint="eastAsia"/>
          <w:b/>
          <w:sz w:val="24"/>
        </w:rPr>
        <w:t>（八）操作</w:t>
      </w:r>
    </w:p>
    <w:p w14:paraId="5DE75D4E" w14:textId="77777777" w:rsidR="00B50ACF" w:rsidRPr="00696976" w:rsidRDefault="00CA3CAA">
      <w:pPr>
        <w:spacing w:line="360" w:lineRule="auto"/>
        <w:rPr>
          <w:rFonts w:ascii="仿宋" w:eastAsia="仿宋" w:hAnsi="仿宋"/>
          <w:sz w:val="24"/>
        </w:rPr>
      </w:pPr>
      <w:r w:rsidRPr="00696976">
        <w:rPr>
          <w:rFonts w:ascii="仿宋" w:eastAsia="仿宋" w:hAnsi="仿宋"/>
          <w:sz w:val="24"/>
        </w:rPr>
        <w:t>1.31 键盘输入： PC键盘可快捷实现记录、模式选择，快捷功能菜单选择</w:t>
      </w:r>
    </w:p>
    <w:p w14:paraId="0FF35474" w14:textId="77777777" w:rsidR="00B50ACF" w:rsidRPr="00696976" w:rsidRDefault="00CA3CAA">
      <w:pPr>
        <w:spacing w:line="360" w:lineRule="auto"/>
        <w:rPr>
          <w:rFonts w:ascii="仿宋" w:eastAsia="仿宋" w:hAnsi="仿宋"/>
          <w:sz w:val="24"/>
        </w:rPr>
      </w:pPr>
      <w:r w:rsidRPr="00696976">
        <w:rPr>
          <w:rFonts w:ascii="仿宋" w:eastAsia="仿宋" w:hAnsi="仿宋"/>
          <w:sz w:val="24"/>
        </w:rPr>
        <w:t>1.32触摸屏操作：标准触摸屏接口（4线）</w:t>
      </w:r>
    </w:p>
    <w:p w14:paraId="04FB94D3" w14:textId="77777777" w:rsidR="00B50ACF" w:rsidRPr="00696976" w:rsidRDefault="00CA3CAA">
      <w:pPr>
        <w:spacing w:line="360" w:lineRule="auto"/>
        <w:rPr>
          <w:rFonts w:ascii="仿宋" w:eastAsia="仿宋" w:hAnsi="仿宋"/>
          <w:sz w:val="24"/>
        </w:rPr>
      </w:pPr>
      <w:r w:rsidRPr="00696976">
        <w:rPr>
          <w:rFonts w:ascii="仿宋" w:eastAsia="仿宋" w:hAnsi="仿宋"/>
          <w:sz w:val="24"/>
        </w:rPr>
        <w:t xml:space="preserve">1.33 </w:t>
      </w:r>
      <w:r w:rsidRPr="00696976">
        <w:rPr>
          <w:rFonts w:ascii="仿宋" w:eastAsia="仿宋" w:hAnsi="仿宋" w:hint="eastAsia"/>
          <w:sz w:val="24"/>
        </w:rPr>
        <w:t>配置</w:t>
      </w:r>
      <w:r w:rsidRPr="00696976">
        <w:rPr>
          <w:rFonts w:ascii="仿宋" w:eastAsia="仿宋" w:hAnsi="仿宋"/>
          <w:sz w:val="24"/>
        </w:rPr>
        <w:t>条码枪</w:t>
      </w:r>
    </w:p>
    <w:p w14:paraId="42891C59" w14:textId="77777777" w:rsidR="00B50ACF" w:rsidRPr="00696976" w:rsidRDefault="00CA3CAA">
      <w:pPr>
        <w:spacing w:line="360" w:lineRule="auto"/>
        <w:rPr>
          <w:rFonts w:ascii="仿宋" w:eastAsia="仿宋" w:hAnsi="仿宋"/>
          <w:b/>
          <w:sz w:val="24"/>
        </w:rPr>
      </w:pPr>
      <w:r w:rsidRPr="00696976">
        <w:rPr>
          <w:rFonts w:ascii="仿宋" w:eastAsia="仿宋" w:hAnsi="仿宋" w:hint="eastAsia"/>
          <w:b/>
          <w:sz w:val="24"/>
        </w:rPr>
        <w:t>（九）电池</w:t>
      </w:r>
    </w:p>
    <w:p w14:paraId="211156EE" w14:textId="77777777" w:rsidR="00B50ACF" w:rsidRPr="00696976" w:rsidRDefault="00CA3CAA">
      <w:pPr>
        <w:spacing w:line="360" w:lineRule="auto"/>
        <w:rPr>
          <w:rFonts w:ascii="仿宋" w:eastAsia="仿宋" w:hAnsi="仿宋"/>
          <w:sz w:val="24"/>
        </w:rPr>
      </w:pPr>
      <w:r w:rsidRPr="00696976">
        <w:rPr>
          <w:rFonts w:ascii="仿宋" w:eastAsia="仿宋" w:hAnsi="仿宋"/>
          <w:sz w:val="24"/>
        </w:rPr>
        <w:t>1.34电池类型：内置高聚能锂离子可充电电池</w:t>
      </w:r>
    </w:p>
    <w:p w14:paraId="31409EB6" w14:textId="77777777" w:rsidR="00B50ACF" w:rsidRPr="00696976" w:rsidRDefault="00CA3CAA">
      <w:pPr>
        <w:spacing w:line="360" w:lineRule="auto"/>
        <w:rPr>
          <w:rFonts w:ascii="仿宋" w:eastAsia="仿宋" w:hAnsi="仿宋"/>
          <w:sz w:val="24"/>
        </w:rPr>
      </w:pPr>
      <w:r w:rsidRPr="00696976">
        <w:rPr>
          <w:rFonts w:ascii="仿宋" w:eastAsia="仿宋" w:hAnsi="仿宋"/>
          <w:sz w:val="24"/>
        </w:rPr>
        <w:t>1.35 ★电池容量：能持续打印输出500份心电数据</w:t>
      </w:r>
    </w:p>
    <w:p w14:paraId="17157314" w14:textId="77777777" w:rsidR="00B50ACF" w:rsidRPr="00696976" w:rsidRDefault="00B50ACF">
      <w:pPr>
        <w:spacing w:line="360" w:lineRule="auto"/>
        <w:rPr>
          <w:rFonts w:ascii="仿宋" w:eastAsia="仿宋" w:hAnsi="仿宋"/>
          <w:b/>
          <w:bCs/>
          <w:sz w:val="24"/>
        </w:rPr>
      </w:pPr>
    </w:p>
    <w:p w14:paraId="2CEC7A44" w14:textId="77777777" w:rsidR="00B50ACF" w:rsidRPr="00696976" w:rsidRDefault="00B50ACF">
      <w:pPr>
        <w:spacing w:line="360" w:lineRule="auto"/>
        <w:rPr>
          <w:rFonts w:ascii="仿宋" w:eastAsia="仿宋" w:hAnsi="仿宋"/>
          <w:b/>
          <w:bCs/>
          <w:sz w:val="24"/>
        </w:rPr>
      </w:pPr>
    </w:p>
    <w:p w14:paraId="071B5ECB" w14:textId="77777777" w:rsidR="00B50ACF" w:rsidRPr="00696976" w:rsidRDefault="00CA3CAA">
      <w:pPr>
        <w:spacing w:line="360" w:lineRule="auto"/>
        <w:rPr>
          <w:rFonts w:ascii="仿宋" w:eastAsia="仿宋" w:hAnsi="仿宋"/>
          <w:b/>
          <w:bCs/>
          <w:sz w:val="24"/>
        </w:rPr>
      </w:pPr>
      <w:r w:rsidRPr="00696976">
        <w:rPr>
          <w:rFonts w:ascii="仿宋" w:eastAsia="仿宋" w:hAnsi="仿宋" w:hint="eastAsia"/>
          <w:b/>
          <w:bCs/>
          <w:sz w:val="24"/>
        </w:rPr>
        <w:t>0</w:t>
      </w:r>
      <w:r w:rsidRPr="00696976">
        <w:rPr>
          <w:rFonts w:ascii="仿宋" w:eastAsia="仿宋" w:hAnsi="仿宋"/>
          <w:b/>
          <w:bCs/>
          <w:sz w:val="24"/>
        </w:rPr>
        <w:t>2-04</w:t>
      </w:r>
      <w:r w:rsidRPr="00696976">
        <w:rPr>
          <w:rFonts w:ascii="仿宋" w:eastAsia="仿宋" w:hAnsi="仿宋" w:hint="eastAsia"/>
          <w:b/>
          <w:bCs/>
          <w:sz w:val="24"/>
        </w:rPr>
        <w:t>：多参数监护仪</w:t>
      </w:r>
    </w:p>
    <w:p w14:paraId="40104E4A" w14:textId="77777777" w:rsidR="00B50ACF" w:rsidRPr="00696976" w:rsidRDefault="00CA3CAA">
      <w:pPr>
        <w:spacing w:line="360" w:lineRule="auto"/>
        <w:rPr>
          <w:rFonts w:ascii="仿宋" w:eastAsia="仿宋" w:hAnsi="仿宋"/>
          <w:sz w:val="24"/>
        </w:rPr>
      </w:pPr>
      <w:r w:rsidRPr="00696976">
        <w:rPr>
          <w:rFonts w:ascii="仿宋" w:eastAsia="仿宋" w:hAnsi="仿宋"/>
          <w:sz w:val="24"/>
        </w:rPr>
        <w:t>1.</w:t>
      </w:r>
      <w:r w:rsidRPr="00696976">
        <w:rPr>
          <w:rFonts w:ascii="仿宋" w:eastAsia="仿宋" w:hAnsi="仿宋"/>
          <w:sz w:val="24"/>
        </w:rPr>
        <w:tab/>
        <w:t>★模块化插件式床边监护仪，主机、显示屏和插件槽一体化设计，主机插槽数≥6个，并可外接8槽位辅助插件箱方便升级</w:t>
      </w:r>
    </w:p>
    <w:p w14:paraId="4C983DBB" w14:textId="77777777" w:rsidR="00B50ACF" w:rsidRPr="00696976" w:rsidRDefault="00CA3CAA">
      <w:pPr>
        <w:spacing w:line="360" w:lineRule="auto"/>
        <w:rPr>
          <w:rFonts w:ascii="仿宋" w:eastAsia="仿宋" w:hAnsi="仿宋"/>
          <w:sz w:val="24"/>
        </w:rPr>
      </w:pPr>
      <w:r w:rsidRPr="00696976">
        <w:rPr>
          <w:rFonts w:ascii="仿宋" w:eastAsia="仿宋" w:hAnsi="仿宋"/>
          <w:sz w:val="24"/>
        </w:rPr>
        <w:t>2.</w:t>
      </w:r>
      <w:r w:rsidRPr="00696976">
        <w:rPr>
          <w:rFonts w:ascii="仿宋" w:eastAsia="仿宋" w:hAnsi="仿宋"/>
          <w:sz w:val="24"/>
        </w:rPr>
        <w:tab/>
        <w:t>★≥15英寸彩色电容触摸屏，支持多点触摸操作，高分辨率达1920x1080像素，10通道显示，显示屏亮度自动调节，采用无风扇设计</w:t>
      </w:r>
    </w:p>
    <w:p w14:paraId="07850867" w14:textId="77777777" w:rsidR="00B50ACF" w:rsidRPr="00696976" w:rsidRDefault="00CA3CAA">
      <w:pPr>
        <w:spacing w:line="360" w:lineRule="auto"/>
        <w:rPr>
          <w:rFonts w:ascii="仿宋" w:eastAsia="仿宋" w:hAnsi="仿宋"/>
          <w:sz w:val="24"/>
        </w:rPr>
      </w:pPr>
      <w:r w:rsidRPr="00696976">
        <w:rPr>
          <w:rFonts w:ascii="仿宋" w:eastAsia="仿宋" w:hAnsi="仿宋"/>
          <w:sz w:val="24"/>
        </w:rPr>
        <w:t>3.</w:t>
      </w:r>
      <w:r w:rsidRPr="00696976">
        <w:rPr>
          <w:rFonts w:ascii="仿宋" w:eastAsia="仿宋" w:hAnsi="仿宋"/>
          <w:sz w:val="24"/>
        </w:rPr>
        <w:tab/>
        <w:t>配置≥4个USB接口，支持连接存储介质、鼠标、键盘、条码扫描枪等USB设备</w:t>
      </w:r>
    </w:p>
    <w:p w14:paraId="15A00640" w14:textId="77777777" w:rsidR="00B50ACF" w:rsidRPr="00696976" w:rsidRDefault="00CA3CAA">
      <w:pPr>
        <w:spacing w:line="360" w:lineRule="auto"/>
        <w:rPr>
          <w:rFonts w:ascii="仿宋" w:eastAsia="仿宋" w:hAnsi="仿宋"/>
          <w:sz w:val="24"/>
        </w:rPr>
      </w:pPr>
      <w:r w:rsidRPr="00696976">
        <w:rPr>
          <w:rFonts w:ascii="仿宋" w:eastAsia="仿宋" w:hAnsi="仿宋"/>
          <w:sz w:val="24"/>
        </w:rPr>
        <w:t>4.</w:t>
      </w:r>
      <w:r w:rsidRPr="00696976">
        <w:rPr>
          <w:rFonts w:ascii="仿宋" w:eastAsia="仿宋" w:hAnsi="仿宋"/>
          <w:sz w:val="24"/>
        </w:rPr>
        <w:tab/>
        <w:t>支持扩展独立显示屏</w:t>
      </w:r>
    </w:p>
    <w:p w14:paraId="371C8CE2" w14:textId="77777777" w:rsidR="00B50ACF" w:rsidRPr="00696976" w:rsidRDefault="00CA3CAA">
      <w:pPr>
        <w:spacing w:line="360" w:lineRule="auto"/>
        <w:rPr>
          <w:rFonts w:ascii="仿宋" w:eastAsia="仿宋" w:hAnsi="仿宋"/>
          <w:sz w:val="24"/>
        </w:rPr>
      </w:pPr>
      <w:r w:rsidRPr="00696976">
        <w:rPr>
          <w:rFonts w:ascii="仿宋" w:eastAsia="仿宋" w:hAnsi="仿宋"/>
          <w:sz w:val="24"/>
        </w:rPr>
        <w:t>5.</w:t>
      </w:r>
      <w:r w:rsidRPr="00696976">
        <w:rPr>
          <w:rFonts w:ascii="仿宋" w:eastAsia="仿宋" w:hAnsi="仿宋"/>
          <w:sz w:val="24"/>
        </w:rPr>
        <w:tab/>
        <w:t>★基本功能模块支持心电，呼吸，心率，无创血压，血氧饱和度，脉搏，双通道体温和双通道有创血压的同时监测</w:t>
      </w:r>
    </w:p>
    <w:p w14:paraId="5D558674" w14:textId="77777777" w:rsidR="00B50ACF" w:rsidRPr="00696976" w:rsidRDefault="00CA3CAA">
      <w:pPr>
        <w:spacing w:line="360" w:lineRule="auto"/>
        <w:rPr>
          <w:rFonts w:ascii="仿宋" w:eastAsia="仿宋" w:hAnsi="仿宋"/>
          <w:sz w:val="24"/>
        </w:rPr>
      </w:pPr>
      <w:r w:rsidRPr="00696976">
        <w:rPr>
          <w:rFonts w:ascii="仿宋" w:eastAsia="仿宋" w:hAnsi="仿宋"/>
          <w:sz w:val="24"/>
        </w:rPr>
        <w:t>6.</w:t>
      </w:r>
      <w:r w:rsidRPr="00696976">
        <w:rPr>
          <w:rFonts w:ascii="仿宋" w:eastAsia="仿宋" w:hAnsi="仿宋"/>
          <w:sz w:val="24"/>
        </w:rPr>
        <w:tab/>
        <w:t>★基本功能模块支持监护仪拔出后作为一个独立的监护仪支持病人的无缝转移，具有显示屏，屏幕尺寸≥4.5英寸，内置锂电池供电不小于4小时，无风扇设计</w:t>
      </w:r>
    </w:p>
    <w:p w14:paraId="3513ED81" w14:textId="77777777" w:rsidR="00B50ACF" w:rsidRPr="00696976" w:rsidRDefault="00CA3CAA">
      <w:pPr>
        <w:spacing w:line="360" w:lineRule="auto"/>
        <w:rPr>
          <w:rFonts w:ascii="仿宋" w:eastAsia="仿宋" w:hAnsi="仿宋"/>
          <w:sz w:val="24"/>
        </w:rPr>
      </w:pPr>
      <w:r w:rsidRPr="00696976">
        <w:rPr>
          <w:rFonts w:ascii="仿宋" w:eastAsia="仿宋" w:hAnsi="仿宋"/>
          <w:sz w:val="24"/>
        </w:rPr>
        <w:t>7.</w:t>
      </w:r>
      <w:r w:rsidRPr="00696976">
        <w:rPr>
          <w:rFonts w:ascii="仿宋" w:eastAsia="仿宋" w:hAnsi="仿宋"/>
          <w:sz w:val="24"/>
        </w:rPr>
        <w:tab/>
        <w:t>★支持3/5/6导心电监测,支持升级12导心电测量，并在监护仪上完成12导静息分析，并提供监护截图证明材料</w:t>
      </w:r>
    </w:p>
    <w:p w14:paraId="588B2DC7" w14:textId="77777777" w:rsidR="00B50ACF" w:rsidRPr="00696976" w:rsidRDefault="00CA3CAA">
      <w:pPr>
        <w:spacing w:line="360" w:lineRule="auto"/>
        <w:rPr>
          <w:rFonts w:ascii="仿宋" w:eastAsia="仿宋" w:hAnsi="仿宋"/>
          <w:sz w:val="24"/>
        </w:rPr>
      </w:pPr>
      <w:r w:rsidRPr="00696976">
        <w:rPr>
          <w:rFonts w:ascii="仿宋" w:eastAsia="仿宋" w:hAnsi="仿宋"/>
          <w:sz w:val="24"/>
        </w:rPr>
        <w:t>8.</w:t>
      </w:r>
      <w:r w:rsidRPr="00696976">
        <w:rPr>
          <w:rFonts w:ascii="仿宋" w:eastAsia="仿宋" w:hAnsi="仿宋"/>
          <w:sz w:val="24"/>
        </w:rPr>
        <w:tab/>
        <w:t>支持房颤心律失常分析功能，支持不少于20种实时心律失常分析,并提供监护截图证明材料</w:t>
      </w:r>
    </w:p>
    <w:p w14:paraId="6E6802CF" w14:textId="77777777" w:rsidR="00B50ACF" w:rsidRPr="00696976" w:rsidRDefault="00CA3CAA">
      <w:pPr>
        <w:spacing w:line="360" w:lineRule="auto"/>
        <w:rPr>
          <w:rFonts w:ascii="仿宋" w:eastAsia="仿宋" w:hAnsi="仿宋"/>
          <w:sz w:val="24"/>
        </w:rPr>
      </w:pPr>
      <w:r w:rsidRPr="00696976">
        <w:rPr>
          <w:rFonts w:ascii="仿宋" w:eastAsia="仿宋" w:hAnsi="仿宋"/>
          <w:sz w:val="24"/>
        </w:rPr>
        <w:t>9.</w:t>
      </w:r>
      <w:r w:rsidRPr="00696976">
        <w:rPr>
          <w:rFonts w:ascii="仿宋" w:eastAsia="仿宋" w:hAnsi="仿宋"/>
          <w:sz w:val="24"/>
        </w:rPr>
        <w:tab/>
        <w:t>★提供ST段分析功能，支持在专门的窗口中分组显示心脏前壁，下壁和侧壁的ST实时片段和参考片段，并提供监护截图证明材料</w:t>
      </w:r>
    </w:p>
    <w:p w14:paraId="27409F09" w14:textId="77777777" w:rsidR="00B50ACF" w:rsidRPr="00696976" w:rsidRDefault="00CA3CAA">
      <w:pPr>
        <w:spacing w:line="360" w:lineRule="auto"/>
        <w:rPr>
          <w:rFonts w:ascii="仿宋" w:eastAsia="仿宋" w:hAnsi="仿宋"/>
          <w:sz w:val="24"/>
        </w:rPr>
      </w:pPr>
      <w:r w:rsidRPr="00696976">
        <w:rPr>
          <w:rFonts w:ascii="仿宋" w:eastAsia="仿宋" w:hAnsi="仿宋"/>
          <w:sz w:val="24"/>
        </w:rPr>
        <w:t>10.</w:t>
      </w:r>
      <w:r w:rsidRPr="00696976">
        <w:rPr>
          <w:rFonts w:ascii="仿宋" w:eastAsia="仿宋" w:hAnsi="仿宋"/>
          <w:sz w:val="24"/>
        </w:rPr>
        <w:tab/>
        <w:t>监测ST段抬高或者压低，提供ST报警。提供单个，或多个ST值报警，并支持相对的报警限设置。</w:t>
      </w:r>
    </w:p>
    <w:p w14:paraId="7521DC08" w14:textId="77777777" w:rsidR="00B50ACF" w:rsidRPr="00696976" w:rsidRDefault="00CA3CAA">
      <w:pPr>
        <w:spacing w:line="360" w:lineRule="auto"/>
        <w:rPr>
          <w:rFonts w:ascii="仿宋" w:eastAsia="仿宋" w:hAnsi="仿宋"/>
          <w:sz w:val="24"/>
        </w:rPr>
      </w:pPr>
      <w:r w:rsidRPr="00696976">
        <w:rPr>
          <w:rFonts w:ascii="仿宋" w:eastAsia="仿宋" w:hAnsi="仿宋"/>
          <w:sz w:val="24"/>
        </w:rPr>
        <w:t>11.</w:t>
      </w:r>
      <w:r w:rsidRPr="00696976">
        <w:rPr>
          <w:rFonts w:ascii="仿宋" w:eastAsia="仿宋" w:hAnsi="仿宋"/>
          <w:sz w:val="24"/>
        </w:rPr>
        <w:tab/>
        <w:t>提供导联类型自动识别功能，具备智能导联脱落监测功能，导联脱落的情况下仍能保持监护</w:t>
      </w:r>
    </w:p>
    <w:p w14:paraId="2F030EDA" w14:textId="77777777" w:rsidR="00B50ACF" w:rsidRPr="00696976" w:rsidRDefault="00CA3CAA">
      <w:pPr>
        <w:spacing w:line="360" w:lineRule="auto"/>
        <w:rPr>
          <w:rFonts w:ascii="仿宋" w:eastAsia="仿宋" w:hAnsi="仿宋"/>
          <w:sz w:val="24"/>
        </w:rPr>
      </w:pPr>
      <w:r w:rsidRPr="00696976">
        <w:rPr>
          <w:rFonts w:ascii="仿宋" w:eastAsia="仿宋" w:hAnsi="仿宋"/>
          <w:sz w:val="24"/>
        </w:rPr>
        <w:t>12.</w:t>
      </w:r>
      <w:r w:rsidRPr="00696976">
        <w:rPr>
          <w:rFonts w:ascii="仿宋" w:eastAsia="仿宋" w:hAnsi="仿宋"/>
          <w:sz w:val="24"/>
        </w:rPr>
        <w:tab/>
        <w:t>★具有QT/QTc测量功能，提供QT，QTc和ΔQTc参数值。</w:t>
      </w:r>
    </w:p>
    <w:p w14:paraId="235D830F" w14:textId="77777777" w:rsidR="00B50ACF" w:rsidRPr="00696976" w:rsidRDefault="00CA3CAA">
      <w:pPr>
        <w:spacing w:line="360" w:lineRule="auto"/>
        <w:rPr>
          <w:rFonts w:ascii="仿宋" w:eastAsia="仿宋" w:hAnsi="仿宋"/>
          <w:sz w:val="24"/>
        </w:rPr>
      </w:pPr>
      <w:r w:rsidRPr="00696976">
        <w:rPr>
          <w:rFonts w:ascii="仿宋" w:eastAsia="仿宋" w:hAnsi="仿宋"/>
          <w:sz w:val="24"/>
        </w:rPr>
        <w:lastRenderedPageBreak/>
        <w:t>13.</w:t>
      </w:r>
      <w:r w:rsidRPr="00696976">
        <w:rPr>
          <w:rFonts w:ascii="仿宋" w:eastAsia="仿宋" w:hAnsi="仿宋"/>
          <w:sz w:val="24"/>
        </w:rPr>
        <w:tab/>
        <w:t>提供QT和QTc模板显示。</w:t>
      </w:r>
    </w:p>
    <w:p w14:paraId="5579A353" w14:textId="77777777" w:rsidR="00B50ACF" w:rsidRPr="00696976" w:rsidRDefault="00CA3CAA">
      <w:pPr>
        <w:spacing w:line="360" w:lineRule="auto"/>
        <w:rPr>
          <w:rFonts w:ascii="仿宋" w:eastAsia="仿宋" w:hAnsi="仿宋"/>
          <w:sz w:val="24"/>
        </w:rPr>
      </w:pPr>
      <w:r w:rsidRPr="00696976">
        <w:rPr>
          <w:rFonts w:ascii="仿宋" w:eastAsia="仿宋" w:hAnsi="仿宋"/>
          <w:sz w:val="24"/>
        </w:rPr>
        <w:t>14.</w:t>
      </w:r>
      <w:r w:rsidRPr="00696976">
        <w:rPr>
          <w:rFonts w:ascii="仿宋" w:eastAsia="仿宋" w:hAnsi="仿宋"/>
          <w:sz w:val="24"/>
        </w:rPr>
        <w:tab/>
        <w:t>无创血压提供手动、自动间隔、连续、序列四种测量模式</w:t>
      </w:r>
    </w:p>
    <w:p w14:paraId="367B8EEE" w14:textId="77777777" w:rsidR="00B50ACF" w:rsidRPr="00696976" w:rsidRDefault="00CA3CAA">
      <w:pPr>
        <w:spacing w:line="360" w:lineRule="auto"/>
        <w:rPr>
          <w:rFonts w:ascii="仿宋" w:eastAsia="仿宋" w:hAnsi="仿宋"/>
          <w:sz w:val="24"/>
        </w:rPr>
      </w:pPr>
      <w:r w:rsidRPr="00696976">
        <w:rPr>
          <w:rFonts w:ascii="仿宋" w:eastAsia="仿宋" w:hAnsi="仿宋"/>
          <w:sz w:val="24"/>
        </w:rPr>
        <w:t>15.</w:t>
      </w:r>
      <w:r w:rsidRPr="00696976">
        <w:rPr>
          <w:rFonts w:ascii="仿宋" w:eastAsia="仿宋" w:hAnsi="仿宋"/>
          <w:sz w:val="24"/>
        </w:rPr>
        <w:tab/>
        <w:t>无创血压成人测量范围：25-290mmHg（收缩压），10-250mmHg（舒张压），15-260mmHg（平均压）。</w:t>
      </w:r>
    </w:p>
    <w:p w14:paraId="3D2709E4" w14:textId="77777777" w:rsidR="00B50ACF" w:rsidRPr="00696976" w:rsidRDefault="00CA3CAA">
      <w:pPr>
        <w:spacing w:line="360" w:lineRule="auto"/>
        <w:rPr>
          <w:rFonts w:ascii="仿宋" w:eastAsia="仿宋" w:hAnsi="仿宋"/>
          <w:sz w:val="24"/>
        </w:rPr>
      </w:pPr>
      <w:r w:rsidRPr="00696976">
        <w:rPr>
          <w:rFonts w:ascii="仿宋" w:eastAsia="仿宋" w:hAnsi="仿宋"/>
          <w:sz w:val="24"/>
        </w:rPr>
        <w:t>16.</w:t>
      </w:r>
      <w:r w:rsidRPr="00696976">
        <w:rPr>
          <w:rFonts w:ascii="仿宋" w:eastAsia="仿宋" w:hAnsi="仿宋"/>
          <w:sz w:val="24"/>
        </w:rPr>
        <w:tab/>
        <w:t>无创血压小儿测量范围：25-240mmHg（收缩压），10-200mmHg（舒张压），15-215mmHg（平均压）。</w:t>
      </w:r>
    </w:p>
    <w:p w14:paraId="1DB349F8" w14:textId="77777777" w:rsidR="00B50ACF" w:rsidRPr="00696976" w:rsidRDefault="00CA3CAA">
      <w:pPr>
        <w:spacing w:line="360" w:lineRule="auto"/>
        <w:rPr>
          <w:rFonts w:ascii="仿宋" w:eastAsia="仿宋" w:hAnsi="仿宋"/>
          <w:sz w:val="24"/>
        </w:rPr>
      </w:pPr>
      <w:r w:rsidRPr="00696976">
        <w:rPr>
          <w:rFonts w:ascii="仿宋" w:eastAsia="仿宋" w:hAnsi="仿宋"/>
          <w:sz w:val="24"/>
        </w:rPr>
        <w:t>17.</w:t>
      </w:r>
      <w:r w:rsidRPr="00696976">
        <w:rPr>
          <w:rFonts w:ascii="仿宋" w:eastAsia="仿宋" w:hAnsi="仿宋"/>
          <w:sz w:val="24"/>
        </w:rPr>
        <w:tab/>
        <w:t>无创血压新生儿测量范围：25-140mmHg（收缩压），10-115mmHg（舒张压），15-125mmHg（平均压）。</w:t>
      </w:r>
    </w:p>
    <w:p w14:paraId="02297648" w14:textId="77777777" w:rsidR="00B50ACF" w:rsidRPr="00696976" w:rsidRDefault="00CA3CAA">
      <w:pPr>
        <w:spacing w:line="360" w:lineRule="auto"/>
        <w:rPr>
          <w:rFonts w:ascii="仿宋" w:eastAsia="仿宋" w:hAnsi="仿宋"/>
          <w:sz w:val="24"/>
        </w:rPr>
      </w:pPr>
      <w:r w:rsidRPr="00696976">
        <w:rPr>
          <w:rFonts w:ascii="仿宋" w:eastAsia="仿宋" w:hAnsi="仿宋"/>
          <w:sz w:val="24"/>
        </w:rPr>
        <w:t>18.</w:t>
      </w:r>
      <w:r w:rsidRPr="00696976">
        <w:rPr>
          <w:rFonts w:ascii="仿宋" w:eastAsia="仿宋" w:hAnsi="仿宋"/>
          <w:sz w:val="24"/>
        </w:rPr>
        <w:tab/>
        <w:t>血氧监测提供灌注指数（PI）的监测</w:t>
      </w:r>
    </w:p>
    <w:p w14:paraId="0BAB4AB4" w14:textId="77777777" w:rsidR="00B50ACF" w:rsidRPr="00696976" w:rsidRDefault="00CA3CAA">
      <w:pPr>
        <w:spacing w:line="360" w:lineRule="auto"/>
        <w:rPr>
          <w:rFonts w:ascii="仿宋" w:eastAsia="仿宋" w:hAnsi="仿宋"/>
          <w:sz w:val="24"/>
        </w:rPr>
      </w:pPr>
      <w:r w:rsidRPr="00696976">
        <w:rPr>
          <w:rFonts w:ascii="仿宋" w:eastAsia="仿宋" w:hAnsi="仿宋"/>
          <w:sz w:val="24"/>
        </w:rPr>
        <w:t>19.</w:t>
      </w:r>
      <w:r w:rsidRPr="00696976">
        <w:rPr>
          <w:rFonts w:ascii="仿宋" w:eastAsia="仿宋" w:hAnsi="仿宋"/>
          <w:sz w:val="24"/>
        </w:rPr>
        <w:tab/>
        <w:t>配置指套式血氧探头，支持浸泡清洁与消毒，防水等级</w:t>
      </w:r>
      <w:r w:rsidRPr="00696976">
        <w:rPr>
          <w:rFonts w:ascii="仿宋" w:eastAsia="仿宋" w:hAnsi="仿宋" w:hint="eastAsia"/>
          <w:sz w:val="24"/>
        </w:rPr>
        <w:t>不低于</w:t>
      </w:r>
      <w:r w:rsidRPr="00696976">
        <w:rPr>
          <w:rFonts w:ascii="仿宋" w:eastAsia="仿宋" w:hAnsi="仿宋"/>
          <w:sz w:val="24"/>
        </w:rPr>
        <w:t>IPx7</w:t>
      </w:r>
    </w:p>
    <w:p w14:paraId="455D84C1" w14:textId="77777777" w:rsidR="00B50ACF" w:rsidRPr="00696976" w:rsidRDefault="00CA3CAA">
      <w:pPr>
        <w:spacing w:line="360" w:lineRule="auto"/>
        <w:rPr>
          <w:rFonts w:ascii="仿宋" w:eastAsia="仿宋" w:hAnsi="仿宋"/>
          <w:sz w:val="24"/>
        </w:rPr>
      </w:pPr>
      <w:r w:rsidRPr="00696976">
        <w:rPr>
          <w:rFonts w:ascii="仿宋" w:eastAsia="仿宋" w:hAnsi="仿宋"/>
          <w:sz w:val="24"/>
        </w:rPr>
        <w:t>20.</w:t>
      </w:r>
      <w:r w:rsidRPr="00696976">
        <w:rPr>
          <w:rFonts w:ascii="仿宋" w:eastAsia="仿宋" w:hAnsi="仿宋"/>
          <w:sz w:val="24"/>
        </w:rPr>
        <w:tab/>
        <w:t>支持双通道有创压IBP监测，支持升级多达8通道有创压监测</w:t>
      </w:r>
    </w:p>
    <w:p w14:paraId="2FBAB4C6" w14:textId="77777777" w:rsidR="00B50ACF" w:rsidRPr="00696976" w:rsidRDefault="00CA3CAA">
      <w:pPr>
        <w:spacing w:line="360" w:lineRule="auto"/>
        <w:rPr>
          <w:rFonts w:ascii="仿宋" w:eastAsia="仿宋" w:hAnsi="仿宋"/>
          <w:sz w:val="24"/>
        </w:rPr>
      </w:pPr>
      <w:r w:rsidRPr="00696976">
        <w:rPr>
          <w:rFonts w:ascii="仿宋" w:eastAsia="仿宋" w:hAnsi="仿宋"/>
          <w:sz w:val="24"/>
        </w:rPr>
        <w:t>21.</w:t>
      </w:r>
      <w:r w:rsidRPr="00696976">
        <w:rPr>
          <w:rFonts w:ascii="仿宋" w:eastAsia="仿宋" w:hAnsi="仿宋"/>
          <w:sz w:val="24"/>
        </w:rPr>
        <w:tab/>
        <w:t xml:space="preserve">提供肺动脉锲压（PAWP）的监测和PPV参数监测 </w:t>
      </w:r>
    </w:p>
    <w:p w14:paraId="28B5E43A" w14:textId="77777777" w:rsidR="00B50ACF" w:rsidRPr="00696976" w:rsidRDefault="00CA3CAA">
      <w:pPr>
        <w:spacing w:line="360" w:lineRule="auto"/>
        <w:rPr>
          <w:rFonts w:ascii="仿宋" w:eastAsia="仿宋" w:hAnsi="仿宋"/>
          <w:sz w:val="24"/>
        </w:rPr>
      </w:pPr>
      <w:r w:rsidRPr="00696976">
        <w:rPr>
          <w:rFonts w:ascii="仿宋" w:eastAsia="仿宋" w:hAnsi="仿宋"/>
          <w:sz w:val="24"/>
        </w:rPr>
        <w:t>22.</w:t>
      </w:r>
      <w:r w:rsidRPr="00696976">
        <w:rPr>
          <w:rFonts w:ascii="仿宋" w:eastAsia="仿宋" w:hAnsi="仿宋"/>
          <w:sz w:val="24"/>
        </w:rPr>
        <w:tab/>
        <w:t>支持多达4道IBP波形叠加显示</w:t>
      </w:r>
    </w:p>
    <w:p w14:paraId="650145CE" w14:textId="77777777" w:rsidR="00B50ACF" w:rsidRPr="00696976" w:rsidRDefault="00CA3CAA">
      <w:pPr>
        <w:spacing w:line="360" w:lineRule="auto"/>
        <w:rPr>
          <w:rFonts w:ascii="仿宋" w:eastAsia="仿宋" w:hAnsi="仿宋"/>
          <w:sz w:val="24"/>
        </w:rPr>
      </w:pPr>
      <w:r w:rsidRPr="00696976">
        <w:rPr>
          <w:rFonts w:ascii="仿宋" w:eastAsia="仿宋" w:hAnsi="仿宋"/>
          <w:sz w:val="24"/>
        </w:rPr>
        <w:t>23.</w:t>
      </w:r>
      <w:r w:rsidRPr="00696976">
        <w:rPr>
          <w:rFonts w:ascii="仿宋" w:eastAsia="仿宋" w:hAnsi="仿宋"/>
          <w:sz w:val="24"/>
        </w:rPr>
        <w:tab/>
        <w:t>支持升级EtCO2监测模块，采用旁流技术，水槽要求易用快速更换</w:t>
      </w:r>
    </w:p>
    <w:p w14:paraId="7CDFEDA3" w14:textId="77777777" w:rsidR="00B50ACF" w:rsidRPr="00696976" w:rsidRDefault="00CA3CAA">
      <w:pPr>
        <w:spacing w:line="360" w:lineRule="auto"/>
        <w:rPr>
          <w:rFonts w:ascii="仿宋" w:eastAsia="仿宋" w:hAnsi="仿宋"/>
          <w:sz w:val="24"/>
        </w:rPr>
      </w:pPr>
      <w:r w:rsidRPr="00696976">
        <w:rPr>
          <w:rFonts w:ascii="仿宋" w:eastAsia="仿宋" w:hAnsi="仿宋"/>
          <w:sz w:val="24"/>
        </w:rPr>
        <w:t>24.</w:t>
      </w:r>
      <w:r w:rsidRPr="00696976">
        <w:rPr>
          <w:rFonts w:ascii="仿宋" w:eastAsia="仿宋" w:hAnsi="仿宋"/>
          <w:sz w:val="24"/>
        </w:rPr>
        <w:tab/>
        <w:t>支持升级CO有创心输出量监测</w:t>
      </w:r>
    </w:p>
    <w:p w14:paraId="35AC8572" w14:textId="77777777" w:rsidR="00B50ACF" w:rsidRPr="00696976" w:rsidRDefault="00CA3CAA">
      <w:pPr>
        <w:spacing w:line="360" w:lineRule="auto"/>
        <w:rPr>
          <w:rFonts w:ascii="仿宋" w:eastAsia="仿宋" w:hAnsi="仿宋"/>
          <w:sz w:val="24"/>
        </w:rPr>
      </w:pPr>
      <w:r w:rsidRPr="00696976">
        <w:rPr>
          <w:rFonts w:ascii="仿宋" w:eastAsia="仿宋" w:hAnsi="仿宋"/>
          <w:sz w:val="24"/>
        </w:rPr>
        <w:t>25.</w:t>
      </w:r>
      <w:r w:rsidRPr="00696976">
        <w:rPr>
          <w:rFonts w:ascii="仿宋" w:eastAsia="仿宋" w:hAnsi="仿宋"/>
          <w:sz w:val="24"/>
        </w:rPr>
        <w:tab/>
        <w:t>CO2波形提供填充和线条两种方式显示</w:t>
      </w:r>
    </w:p>
    <w:p w14:paraId="36882A60" w14:textId="77777777" w:rsidR="00B50ACF" w:rsidRPr="00696976" w:rsidRDefault="00CA3CAA">
      <w:pPr>
        <w:spacing w:line="360" w:lineRule="auto"/>
        <w:rPr>
          <w:rFonts w:ascii="仿宋" w:eastAsia="仿宋" w:hAnsi="仿宋"/>
          <w:sz w:val="24"/>
        </w:rPr>
      </w:pPr>
      <w:r w:rsidRPr="00696976">
        <w:rPr>
          <w:rFonts w:ascii="仿宋" w:eastAsia="仿宋" w:hAnsi="仿宋"/>
          <w:sz w:val="24"/>
        </w:rPr>
        <w:t>26.</w:t>
      </w:r>
      <w:r w:rsidRPr="00696976">
        <w:rPr>
          <w:rFonts w:ascii="仿宋" w:eastAsia="仿宋" w:hAnsi="仿宋"/>
          <w:sz w:val="24"/>
        </w:rPr>
        <w:tab/>
        <w:t>CO2波形最小走速为3mm/s</w:t>
      </w:r>
    </w:p>
    <w:p w14:paraId="20CE750D" w14:textId="77777777" w:rsidR="00B50ACF" w:rsidRPr="00696976" w:rsidRDefault="00CA3CAA">
      <w:pPr>
        <w:spacing w:line="360" w:lineRule="auto"/>
        <w:rPr>
          <w:rFonts w:ascii="仿宋" w:eastAsia="仿宋" w:hAnsi="仿宋"/>
          <w:sz w:val="24"/>
        </w:rPr>
      </w:pPr>
      <w:r w:rsidRPr="00696976">
        <w:rPr>
          <w:rFonts w:ascii="仿宋" w:eastAsia="仿宋" w:hAnsi="仿宋"/>
          <w:sz w:val="24"/>
        </w:rPr>
        <w:t>27.</w:t>
      </w:r>
      <w:r w:rsidRPr="00696976">
        <w:rPr>
          <w:rFonts w:ascii="仿宋" w:eastAsia="仿宋" w:hAnsi="仿宋"/>
          <w:sz w:val="24"/>
        </w:rPr>
        <w:tab/>
        <w:t>支持升级BISx4监测模块或者单机，提供不少于4通道EEG，双频指数（BIS），肌电活动（EMG）,抑制比（SR），频谱边缘频率（SEF）等参数的监测</w:t>
      </w:r>
    </w:p>
    <w:p w14:paraId="2B6D34D6" w14:textId="77777777" w:rsidR="00B50ACF" w:rsidRPr="00696976" w:rsidRDefault="00CA3CAA">
      <w:pPr>
        <w:spacing w:line="360" w:lineRule="auto"/>
        <w:rPr>
          <w:rFonts w:ascii="仿宋" w:eastAsia="仿宋" w:hAnsi="仿宋"/>
          <w:sz w:val="24"/>
        </w:rPr>
      </w:pPr>
      <w:r w:rsidRPr="00696976">
        <w:rPr>
          <w:rFonts w:ascii="仿宋" w:eastAsia="仿宋" w:hAnsi="仿宋"/>
          <w:sz w:val="24"/>
        </w:rPr>
        <w:t>28.</w:t>
      </w:r>
      <w:r w:rsidRPr="00696976">
        <w:rPr>
          <w:rFonts w:ascii="仿宋" w:eastAsia="仿宋" w:hAnsi="仿宋"/>
          <w:sz w:val="24"/>
        </w:rPr>
        <w:tab/>
        <w:t>提供功率谱密度（DSA）显示界面，可以直观地显示一段时间内的双侧功率谱分布变化的情况。</w:t>
      </w:r>
    </w:p>
    <w:p w14:paraId="1790C9AA" w14:textId="77777777" w:rsidR="00B50ACF" w:rsidRPr="00696976" w:rsidRDefault="00CA3CAA">
      <w:pPr>
        <w:spacing w:line="360" w:lineRule="auto"/>
        <w:rPr>
          <w:rFonts w:ascii="仿宋" w:eastAsia="仿宋" w:hAnsi="仿宋"/>
          <w:sz w:val="24"/>
        </w:rPr>
      </w:pPr>
      <w:r w:rsidRPr="00696976">
        <w:rPr>
          <w:rFonts w:ascii="仿宋" w:eastAsia="仿宋" w:hAnsi="仿宋"/>
          <w:sz w:val="24"/>
        </w:rPr>
        <w:t>29.</w:t>
      </w:r>
      <w:r w:rsidRPr="00696976">
        <w:rPr>
          <w:rFonts w:ascii="仿宋" w:eastAsia="仿宋" w:hAnsi="仿宋"/>
          <w:sz w:val="24"/>
        </w:rPr>
        <w:tab/>
        <w:t>★支持升级PiCCO监测模块或者单机，采用PulsionPiCCO技术股动脉和中心静脉常规穿刺实现微创CCO等血液动力学监测参数，并提供蛛网图</w:t>
      </w:r>
    </w:p>
    <w:p w14:paraId="28954305" w14:textId="77777777" w:rsidR="00B50ACF" w:rsidRPr="00696976" w:rsidRDefault="00CA3CAA">
      <w:pPr>
        <w:spacing w:line="360" w:lineRule="auto"/>
        <w:rPr>
          <w:rFonts w:ascii="仿宋" w:eastAsia="仿宋" w:hAnsi="仿宋"/>
          <w:sz w:val="24"/>
        </w:rPr>
      </w:pPr>
      <w:r w:rsidRPr="00696976">
        <w:rPr>
          <w:rFonts w:ascii="仿宋" w:eastAsia="仿宋" w:hAnsi="仿宋"/>
          <w:sz w:val="24"/>
        </w:rPr>
        <w:t>30.</w:t>
      </w:r>
      <w:r w:rsidRPr="00696976">
        <w:rPr>
          <w:rFonts w:ascii="仿宋" w:eastAsia="仿宋" w:hAnsi="仿宋"/>
          <w:sz w:val="24"/>
        </w:rPr>
        <w:tab/>
        <w:t>支持升级ScvO2监测，监测组织氧供和氧耗情况</w:t>
      </w:r>
    </w:p>
    <w:p w14:paraId="0138DC81" w14:textId="77777777" w:rsidR="00B50ACF" w:rsidRPr="00696976" w:rsidRDefault="00CA3CAA">
      <w:pPr>
        <w:spacing w:line="360" w:lineRule="auto"/>
        <w:rPr>
          <w:rFonts w:ascii="仿宋" w:eastAsia="仿宋" w:hAnsi="仿宋"/>
          <w:sz w:val="24"/>
        </w:rPr>
      </w:pPr>
      <w:r w:rsidRPr="00696976">
        <w:rPr>
          <w:rFonts w:ascii="仿宋" w:eastAsia="仿宋" w:hAnsi="仿宋"/>
          <w:sz w:val="24"/>
        </w:rPr>
        <w:lastRenderedPageBreak/>
        <w:t>31.</w:t>
      </w:r>
      <w:r w:rsidRPr="00696976">
        <w:rPr>
          <w:rFonts w:ascii="仿宋" w:eastAsia="仿宋" w:hAnsi="仿宋"/>
          <w:sz w:val="24"/>
        </w:rPr>
        <w:tab/>
        <w:t>支持升级EEG监测参数，支持进行4通道脑电的监测</w:t>
      </w:r>
    </w:p>
    <w:p w14:paraId="7D6FF17D" w14:textId="77777777" w:rsidR="00B50ACF" w:rsidRPr="00696976" w:rsidRDefault="00CA3CAA">
      <w:pPr>
        <w:spacing w:line="360" w:lineRule="auto"/>
        <w:rPr>
          <w:rFonts w:ascii="仿宋" w:eastAsia="仿宋" w:hAnsi="仿宋"/>
          <w:sz w:val="24"/>
        </w:rPr>
      </w:pPr>
      <w:r w:rsidRPr="00696976">
        <w:rPr>
          <w:rFonts w:ascii="仿宋" w:eastAsia="仿宋" w:hAnsi="仿宋"/>
          <w:sz w:val="24"/>
        </w:rPr>
        <w:t>32.</w:t>
      </w:r>
      <w:r w:rsidRPr="00696976">
        <w:rPr>
          <w:rFonts w:ascii="仿宋" w:eastAsia="仿宋" w:hAnsi="仿宋"/>
          <w:sz w:val="24"/>
        </w:rPr>
        <w:tab/>
        <w:t>大字体界面支持6个参数的设置和显示</w:t>
      </w:r>
    </w:p>
    <w:p w14:paraId="4A904431" w14:textId="77777777" w:rsidR="00B50ACF" w:rsidRPr="00696976" w:rsidRDefault="00CA3CAA">
      <w:pPr>
        <w:spacing w:line="360" w:lineRule="auto"/>
        <w:rPr>
          <w:rFonts w:ascii="仿宋" w:eastAsia="仿宋" w:hAnsi="仿宋"/>
          <w:sz w:val="24"/>
        </w:rPr>
      </w:pPr>
      <w:r w:rsidRPr="00696976">
        <w:rPr>
          <w:rFonts w:ascii="仿宋" w:eastAsia="仿宋" w:hAnsi="仿宋"/>
          <w:sz w:val="24"/>
        </w:rPr>
        <w:t>33.</w:t>
      </w:r>
      <w:r w:rsidRPr="00696976">
        <w:rPr>
          <w:rFonts w:ascii="仿宋" w:eastAsia="仿宋" w:hAnsi="仿宋"/>
          <w:sz w:val="24"/>
        </w:rPr>
        <w:tab/>
        <w:t>具有图形化报警指示功能</w:t>
      </w:r>
    </w:p>
    <w:p w14:paraId="1B94F3E1" w14:textId="77777777" w:rsidR="00B50ACF" w:rsidRPr="00696976" w:rsidRDefault="00CA3CAA">
      <w:pPr>
        <w:spacing w:line="360" w:lineRule="auto"/>
        <w:rPr>
          <w:rFonts w:ascii="仿宋" w:eastAsia="仿宋" w:hAnsi="仿宋"/>
          <w:sz w:val="24"/>
        </w:rPr>
      </w:pPr>
      <w:r w:rsidRPr="00696976">
        <w:rPr>
          <w:rFonts w:ascii="仿宋" w:eastAsia="仿宋" w:hAnsi="仿宋"/>
          <w:sz w:val="24"/>
        </w:rPr>
        <w:t>34.</w:t>
      </w:r>
      <w:r w:rsidRPr="00696976">
        <w:rPr>
          <w:rFonts w:ascii="仿宋" w:eastAsia="仿宋" w:hAnsi="仿宋"/>
          <w:sz w:val="24"/>
        </w:rPr>
        <w:tab/>
        <w:t>所有参数报警限自动设置</w:t>
      </w:r>
    </w:p>
    <w:p w14:paraId="3C5CBDAE" w14:textId="77777777" w:rsidR="00B50ACF" w:rsidRPr="00696976" w:rsidRDefault="00CA3CAA">
      <w:pPr>
        <w:spacing w:line="360" w:lineRule="auto"/>
        <w:rPr>
          <w:rFonts w:ascii="仿宋" w:eastAsia="仿宋" w:hAnsi="仿宋"/>
          <w:sz w:val="24"/>
        </w:rPr>
      </w:pPr>
      <w:r w:rsidRPr="00696976">
        <w:rPr>
          <w:rFonts w:ascii="仿宋" w:eastAsia="仿宋" w:hAnsi="仿宋"/>
          <w:sz w:val="24"/>
        </w:rPr>
        <w:t>35.</w:t>
      </w:r>
      <w:r w:rsidRPr="00696976">
        <w:rPr>
          <w:rFonts w:ascii="仿宋" w:eastAsia="仿宋" w:hAnsi="仿宋"/>
          <w:sz w:val="24"/>
        </w:rPr>
        <w:tab/>
        <w:t>能够设置护理组，一个护理组能够设置6-12个病人</w:t>
      </w:r>
    </w:p>
    <w:p w14:paraId="4CE585DD" w14:textId="77777777" w:rsidR="00B50ACF" w:rsidRPr="00696976" w:rsidRDefault="00CA3CAA">
      <w:pPr>
        <w:spacing w:line="360" w:lineRule="auto"/>
        <w:rPr>
          <w:rFonts w:ascii="仿宋" w:eastAsia="仿宋" w:hAnsi="仿宋"/>
          <w:sz w:val="24"/>
        </w:rPr>
      </w:pPr>
      <w:r w:rsidRPr="00696976">
        <w:rPr>
          <w:rFonts w:ascii="仿宋" w:eastAsia="仿宋" w:hAnsi="仿宋"/>
          <w:sz w:val="24"/>
        </w:rPr>
        <w:t>36.</w:t>
      </w:r>
      <w:r w:rsidRPr="00696976">
        <w:rPr>
          <w:rFonts w:ascii="仿宋" w:eastAsia="仿宋" w:hAnsi="仿宋"/>
          <w:sz w:val="24"/>
        </w:rPr>
        <w:tab/>
        <w:t>★标配具备血液动力学，药物计算，氧合计算，通气计算和肾功能计算功能，并提供截图证明材料</w:t>
      </w:r>
    </w:p>
    <w:p w14:paraId="1C4D5E55" w14:textId="77777777" w:rsidR="00B50ACF" w:rsidRPr="00696976" w:rsidRDefault="00CA3CAA">
      <w:pPr>
        <w:spacing w:line="360" w:lineRule="auto"/>
        <w:rPr>
          <w:rFonts w:ascii="仿宋" w:eastAsia="仿宋" w:hAnsi="仿宋"/>
          <w:sz w:val="24"/>
        </w:rPr>
      </w:pPr>
      <w:r w:rsidRPr="00696976">
        <w:rPr>
          <w:rFonts w:ascii="仿宋" w:eastAsia="仿宋" w:hAnsi="仿宋"/>
          <w:sz w:val="24"/>
        </w:rPr>
        <w:t>37.</w:t>
      </w:r>
      <w:r w:rsidRPr="00696976">
        <w:rPr>
          <w:rFonts w:ascii="仿宋" w:eastAsia="仿宋" w:hAnsi="仿宋"/>
          <w:sz w:val="24"/>
        </w:rPr>
        <w:tab/>
        <w:t>40个及以上参数的120小时（分辨率1分钟）趋势表、趋势图回顾，4小时（分辨率5秒）趋势表、趋势图回顾，1000条事件回顾。每条报警事件至少能够存储32秒三道相关波形，以及报警触发时所有测量参数值，事件回顾时能够提供报警事件列表。能够根据时间、报警优先级、报警类型和参数组对事件进行筛选。</w:t>
      </w:r>
    </w:p>
    <w:p w14:paraId="5F289DB2" w14:textId="77777777" w:rsidR="00B50ACF" w:rsidRPr="00696976" w:rsidRDefault="00CA3CAA">
      <w:pPr>
        <w:spacing w:line="360" w:lineRule="auto"/>
        <w:rPr>
          <w:rFonts w:ascii="仿宋" w:eastAsia="仿宋" w:hAnsi="仿宋"/>
          <w:sz w:val="24"/>
        </w:rPr>
      </w:pPr>
      <w:r w:rsidRPr="00696976">
        <w:rPr>
          <w:rFonts w:ascii="仿宋" w:eastAsia="仿宋" w:hAnsi="仿宋"/>
          <w:sz w:val="24"/>
        </w:rPr>
        <w:t>38.</w:t>
      </w:r>
      <w:r w:rsidRPr="00696976">
        <w:rPr>
          <w:rFonts w:ascii="仿宋" w:eastAsia="仿宋" w:hAnsi="仿宋"/>
          <w:sz w:val="24"/>
        </w:rPr>
        <w:tab/>
        <w:t>★具备大于等于48小时全息波形的存储与回顾功能</w:t>
      </w:r>
    </w:p>
    <w:p w14:paraId="3436A60F" w14:textId="77777777" w:rsidR="00B50ACF" w:rsidRPr="00696976" w:rsidRDefault="00CA3CAA">
      <w:pPr>
        <w:spacing w:line="360" w:lineRule="auto"/>
        <w:rPr>
          <w:rFonts w:ascii="仿宋" w:eastAsia="仿宋" w:hAnsi="仿宋"/>
          <w:sz w:val="24"/>
        </w:rPr>
      </w:pPr>
      <w:r w:rsidRPr="00696976">
        <w:rPr>
          <w:rFonts w:ascii="仿宋" w:eastAsia="仿宋" w:hAnsi="仿宋"/>
          <w:sz w:val="24"/>
        </w:rPr>
        <w:t>39.</w:t>
      </w:r>
      <w:r w:rsidRPr="00696976">
        <w:rPr>
          <w:rFonts w:ascii="仿宋" w:eastAsia="仿宋" w:hAnsi="仿宋"/>
          <w:sz w:val="24"/>
        </w:rPr>
        <w:tab/>
        <w:t>120小时（分辨率5分钟）ST模板回顾。提供24小时心律失常统计，具有24小时心电综合分析概览（24h ECG综合分析报告），能够提供HR、ST、QT/QTc、心律失常、起搏的统计结果，并能够查看细节。</w:t>
      </w:r>
    </w:p>
    <w:p w14:paraId="2F8D529C" w14:textId="77777777" w:rsidR="00B50ACF" w:rsidRPr="00696976" w:rsidRDefault="00CA3CAA">
      <w:pPr>
        <w:spacing w:line="360" w:lineRule="auto"/>
        <w:rPr>
          <w:rFonts w:ascii="仿宋" w:eastAsia="仿宋" w:hAnsi="仿宋"/>
          <w:sz w:val="24"/>
        </w:rPr>
      </w:pPr>
      <w:r w:rsidRPr="00696976">
        <w:rPr>
          <w:rFonts w:ascii="仿宋" w:eastAsia="仿宋" w:hAnsi="仿宋"/>
          <w:sz w:val="24"/>
        </w:rPr>
        <w:t>40.</w:t>
      </w:r>
      <w:r w:rsidRPr="00696976">
        <w:rPr>
          <w:rFonts w:ascii="仿宋" w:eastAsia="仿宋" w:hAnsi="仿宋"/>
          <w:sz w:val="24"/>
        </w:rPr>
        <w:tab/>
        <w:t>工作模式提供：监护模式、待机模式、体外循环模式、插管模式，夜间模式、隐私模式、演示模式。</w:t>
      </w:r>
    </w:p>
    <w:p w14:paraId="5BA6F73F" w14:textId="77777777" w:rsidR="00B50ACF" w:rsidRPr="00696976" w:rsidRDefault="00CA3CAA">
      <w:pPr>
        <w:spacing w:line="360" w:lineRule="auto"/>
        <w:rPr>
          <w:rFonts w:ascii="仿宋" w:eastAsia="仿宋" w:hAnsi="仿宋"/>
          <w:sz w:val="24"/>
        </w:rPr>
      </w:pPr>
      <w:r w:rsidRPr="00696976">
        <w:rPr>
          <w:rFonts w:ascii="仿宋" w:eastAsia="仿宋" w:hAnsi="仿宋"/>
          <w:sz w:val="24"/>
        </w:rPr>
        <w:t>41.</w:t>
      </w:r>
      <w:r w:rsidRPr="00696976">
        <w:rPr>
          <w:rFonts w:ascii="仿宋" w:eastAsia="仿宋" w:hAnsi="仿宋"/>
          <w:sz w:val="24"/>
        </w:rPr>
        <w:tab/>
        <w:t>可升级早期预警评分功能，并提供用户自定义评分协议的能力</w:t>
      </w:r>
    </w:p>
    <w:p w14:paraId="2F681E27" w14:textId="77777777" w:rsidR="00B50ACF" w:rsidRPr="00696976" w:rsidRDefault="00CA3CAA">
      <w:pPr>
        <w:spacing w:line="360" w:lineRule="auto"/>
        <w:rPr>
          <w:rFonts w:ascii="仿宋" w:eastAsia="仿宋" w:hAnsi="仿宋"/>
          <w:sz w:val="24"/>
        </w:rPr>
      </w:pPr>
      <w:r w:rsidRPr="00696976">
        <w:rPr>
          <w:rFonts w:ascii="仿宋" w:eastAsia="仿宋" w:hAnsi="仿宋"/>
          <w:sz w:val="24"/>
        </w:rPr>
        <w:t>42.</w:t>
      </w:r>
      <w:r w:rsidRPr="00696976">
        <w:rPr>
          <w:rFonts w:ascii="仿宋" w:eastAsia="仿宋" w:hAnsi="仿宋"/>
          <w:sz w:val="24"/>
        </w:rPr>
        <w:tab/>
        <w:t>具备趋势共存界面、呼吸氧合图界面，大字体显示界面，及标准显示界面等多种显示界面</w:t>
      </w:r>
    </w:p>
    <w:p w14:paraId="48599815" w14:textId="77777777" w:rsidR="00B50ACF" w:rsidRPr="00696976" w:rsidRDefault="00CA3CAA">
      <w:pPr>
        <w:spacing w:line="360" w:lineRule="auto"/>
        <w:rPr>
          <w:rFonts w:ascii="仿宋" w:eastAsia="仿宋" w:hAnsi="仿宋"/>
          <w:sz w:val="24"/>
        </w:rPr>
      </w:pPr>
      <w:r w:rsidRPr="00696976">
        <w:rPr>
          <w:rFonts w:ascii="仿宋" w:eastAsia="仿宋" w:hAnsi="仿宋" w:hint="eastAsia"/>
          <w:sz w:val="24"/>
        </w:rPr>
        <w:t>4</w:t>
      </w:r>
      <w:r w:rsidRPr="00696976">
        <w:rPr>
          <w:rFonts w:ascii="仿宋" w:eastAsia="仿宋" w:hAnsi="仿宋"/>
          <w:sz w:val="24"/>
        </w:rPr>
        <w:t>3</w:t>
      </w:r>
      <w:r w:rsidRPr="00696976">
        <w:rPr>
          <w:rFonts w:ascii="仿宋" w:eastAsia="仿宋" w:hAnsi="仿宋" w:hint="eastAsia"/>
          <w:sz w:val="24"/>
        </w:rPr>
        <w:t>配置要求：</w:t>
      </w:r>
    </w:p>
    <w:p w14:paraId="302C3645" w14:textId="77777777" w:rsidR="00B50ACF" w:rsidRPr="00696976" w:rsidRDefault="00CA3CAA">
      <w:pPr>
        <w:spacing w:line="360" w:lineRule="auto"/>
        <w:rPr>
          <w:rFonts w:ascii="仿宋" w:eastAsia="仿宋" w:hAnsi="仿宋"/>
          <w:sz w:val="24"/>
        </w:rPr>
      </w:pPr>
      <w:r w:rsidRPr="00696976">
        <w:rPr>
          <w:rFonts w:ascii="仿宋" w:eastAsia="仿宋" w:hAnsi="仿宋"/>
          <w:sz w:val="24"/>
        </w:rPr>
        <w:t>43.1病人监护仪（带转运监护）  1套</w:t>
      </w:r>
    </w:p>
    <w:p w14:paraId="2B2ACA56" w14:textId="77777777" w:rsidR="00B50ACF" w:rsidRPr="00696976" w:rsidRDefault="00CA3CAA">
      <w:pPr>
        <w:spacing w:line="360" w:lineRule="auto"/>
        <w:rPr>
          <w:rFonts w:ascii="仿宋" w:eastAsia="仿宋" w:hAnsi="仿宋"/>
          <w:sz w:val="24"/>
        </w:rPr>
      </w:pPr>
      <w:r w:rsidRPr="00696976">
        <w:rPr>
          <w:rFonts w:ascii="仿宋" w:eastAsia="仿宋" w:hAnsi="仿宋"/>
          <w:sz w:val="24"/>
        </w:rPr>
        <w:t>43.2标配ECG，Resp，SpO2，PI，NIBP，2通道Temp，2通道IBP，转运监护模块</w:t>
      </w:r>
    </w:p>
    <w:p w14:paraId="23A113D8" w14:textId="77777777" w:rsidR="00B50ACF" w:rsidRPr="00696976" w:rsidRDefault="00B50ACF">
      <w:pPr>
        <w:spacing w:line="360" w:lineRule="auto"/>
        <w:rPr>
          <w:rFonts w:ascii="仿宋" w:eastAsia="仿宋" w:hAnsi="仿宋"/>
          <w:sz w:val="24"/>
        </w:rPr>
      </w:pPr>
    </w:p>
    <w:p w14:paraId="75830DB2" w14:textId="77777777" w:rsidR="00B50ACF" w:rsidRPr="00696976" w:rsidRDefault="00CA3CAA">
      <w:pPr>
        <w:spacing w:line="360" w:lineRule="auto"/>
        <w:rPr>
          <w:rFonts w:ascii="仿宋" w:eastAsia="仿宋" w:hAnsi="仿宋"/>
          <w:b/>
          <w:bCs/>
          <w:sz w:val="24"/>
        </w:rPr>
      </w:pPr>
      <w:r w:rsidRPr="00696976">
        <w:rPr>
          <w:rFonts w:ascii="仿宋" w:eastAsia="仿宋" w:hAnsi="仿宋" w:hint="eastAsia"/>
          <w:b/>
          <w:bCs/>
          <w:sz w:val="24"/>
        </w:rPr>
        <w:t>0</w:t>
      </w:r>
      <w:r w:rsidRPr="00696976">
        <w:rPr>
          <w:rFonts w:ascii="仿宋" w:eastAsia="仿宋" w:hAnsi="仿宋"/>
          <w:b/>
          <w:bCs/>
          <w:sz w:val="24"/>
        </w:rPr>
        <w:t>2-05</w:t>
      </w:r>
      <w:r w:rsidRPr="00696976">
        <w:rPr>
          <w:rFonts w:ascii="仿宋" w:eastAsia="仿宋" w:hAnsi="仿宋" w:hint="eastAsia"/>
          <w:b/>
          <w:bCs/>
          <w:sz w:val="24"/>
        </w:rPr>
        <w:t>：动态血压记录仪＋系统</w:t>
      </w:r>
    </w:p>
    <w:p w14:paraId="3FB169C3" w14:textId="77777777" w:rsidR="00B50ACF" w:rsidRPr="00696976" w:rsidRDefault="00CA3CAA">
      <w:pPr>
        <w:widowControl/>
        <w:spacing w:before="100" w:beforeAutospacing="1" w:after="0" w:afterAutospacing="1" w:line="360" w:lineRule="auto"/>
        <w:jc w:val="left"/>
        <w:rPr>
          <w:rFonts w:ascii="仿宋" w:eastAsia="仿宋" w:hAnsi="仿宋" w:cs="-webkit-standard"/>
          <w:kern w:val="0"/>
          <w:sz w:val="24"/>
        </w:rPr>
      </w:pPr>
      <w:r w:rsidRPr="00696976">
        <w:rPr>
          <w:rFonts w:ascii="仿宋" w:eastAsia="仿宋" w:hAnsi="仿宋"/>
          <w:kern w:val="0"/>
          <w:sz w:val="24"/>
        </w:rPr>
        <w:t>1</w:t>
      </w:r>
      <w:r w:rsidRPr="00696976">
        <w:rPr>
          <w:rFonts w:ascii="仿宋" w:eastAsia="仿宋" w:hAnsi="仿宋" w:cs="宋体" w:hint="eastAsia"/>
          <w:kern w:val="0"/>
          <w:sz w:val="24"/>
        </w:rPr>
        <w:t>测量方法：阶梯放气示波法。</w:t>
      </w:r>
    </w:p>
    <w:p w14:paraId="143340AC" w14:textId="77777777" w:rsidR="00B50ACF" w:rsidRPr="00696976" w:rsidRDefault="00CA3CAA">
      <w:pPr>
        <w:widowControl/>
        <w:spacing w:before="100" w:beforeAutospacing="1" w:after="0" w:afterAutospacing="1" w:line="360" w:lineRule="auto"/>
        <w:jc w:val="left"/>
        <w:rPr>
          <w:rFonts w:ascii="仿宋" w:eastAsia="仿宋" w:hAnsi="仿宋" w:cs="-webkit-standard"/>
          <w:kern w:val="0"/>
          <w:sz w:val="24"/>
        </w:rPr>
      </w:pPr>
      <w:r w:rsidRPr="00696976">
        <w:rPr>
          <w:rFonts w:ascii="仿宋" w:eastAsia="仿宋" w:hAnsi="仿宋"/>
          <w:kern w:val="0"/>
          <w:sz w:val="24"/>
        </w:rPr>
        <w:t xml:space="preserve">2 </w:t>
      </w:r>
      <w:r w:rsidRPr="00696976">
        <w:rPr>
          <w:rFonts w:ascii="仿宋" w:eastAsia="仿宋" w:hAnsi="仿宋" w:cs="宋体" w:hint="eastAsia"/>
          <w:kern w:val="0"/>
          <w:sz w:val="24"/>
        </w:rPr>
        <w:t>收缩压测量范围</w:t>
      </w:r>
      <w:r w:rsidRPr="00696976">
        <w:rPr>
          <w:rFonts w:ascii="仿宋" w:eastAsia="仿宋" w:hAnsi="仿宋"/>
          <w:kern w:val="0"/>
          <w:sz w:val="24"/>
        </w:rPr>
        <w:t>40-260 mmHg</w:t>
      </w:r>
      <w:r w:rsidRPr="00696976">
        <w:rPr>
          <w:rFonts w:ascii="仿宋" w:eastAsia="仿宋" w:hAnsi="仿宋" w:cs="宋体" w:hint="eastAsia"/>
          <w:kern w:val="0"/>
          <w:sz w:val="24"/>
        </w:rPr>
        <w:t>。</w:t>
      </w:r>
    </w:p>
    <w:p w14:paraId="0D44D05E" w14:textId="77777777" w:rsidR="00B50ACF" w:rsidRPr="00696976" w:rsidRDefault="00CA3CAA">
      <w:pPr>
        <w:widowControl/>
        <w:spacing w:before="100" w:beforeAutospacing="1" w:after="0" w:afterAutospacing="1" w:line="360" w:lineRule="auto"/>
        <w:jc w:val="left"/>
        <w:rPr>
          <w:rFonts w:ascii="仿宋" w:eastAsia="仿宋" w:hAnsi="仿宋" w:cs="-webkit-standard"/>
          <w:kern w:val="0"/>
          <w:sz w:val="24"/>
        </w:rPr>
      </w:pPr>
      <w:r w:rsidRPr="00696976">
        <w:rPr>
          <w:rFonts w:ascii="仿宋" w:eastAsia="仿宋" w:hAnsi="仿宋"/>
          <w:kern w:val="0"/>
          <w:sz w:val="24"/>
        </w:rPr>
        <w:t xml:space="preserve">3 </w:t>
      </w:r>
      <w:r w:rsidRPr="00696976">
        <w:rPr>
          <w:rFonts w:ascii="仿宋" w:eastAsia="仿宋" w:hAnsi="仿宋" w:cs="宋体" w:hint="eastAsia"/>
          <w:kern w:val="0"/>
          <w:sz w:val="24"/>
        </w:rPr>
        <w:t>舒张压测量范围</w:t>
      </w:r>
      <w:r w:rsidRPr="00696976">
        <w:rPr>
          <w:rFonts w:ascii="仿宋" w:eastAsia="仿宋" w:hAnsi="仿宋"/>
          <w:kern w:val="0"/>
          <w:sz w:val="24"/>
        </w:rPr>
        <w:t>20-210 mmHg</w:t>
      </w:r>
      <w:r w:rsidRPr="00696976">
        <w:rPr>
          <w:rFonts w:ascii="仿宋" w:eastAsia="仿宋" w:hAnsi="仿宋" w:cs="宋体" w:hint="eastAsia"/>
          <w:kern w:val="0"/>
          <w:sz w:val="24"/>
        </w:rPr>
        <w:t>。</w:t>
      </w:r>
    </w:p>
    <w:p w14:paraId="23FA5D5F" w14:textId="77777777" w:rsidR="00B50ACF" w:rsidRPr="00696976" w:rsidRDefault="00CA3CAA">
      <w:pPr>
        <w:widowControl/>
        <w:spacing w:before="100" w:beforeAutospacing="1" w:after="0" w:afterAutospacing="1" w:line="360" w:lineRule="auto"/>
        <w:jc w:val="left"/>
        <w:rPr>
          <w:rFonts w:ascii="仿宋" w:eastAsia="仿宋" w:hAnsi="仿宋" w:cs="-webkit-standard"/>
          <w:kern w:val="0"/>
          <w:sz w:val="24"/>
        </w:rPr>
      </w:pPr>
      <w:r w:rsidRPr="00696976">
        <w:rPr>
          <w:rFonts w:ascii="仿宋" w:eastAsia="仿宋" w:hAnsi="仿宋"/>
          <w:kern w:val="0"/>
          <w:sz w:val="24"/>
        </w:rPr>
        <w:t>4</w:t>
      </w:r>
      <w:r w:rsidRPr="00696976">
        <w:rPr>
          <w:rFonts w:ascii="仿宋" w:eastAsia="仿宋" w:hAnsi="仿宋" w:cs="宋体" w:hint="eastAsia"/>
          <w:kern w:val="0"/>
          <w:sz w:val="24"/>
        </w:rPr>
        <w:t>最大充气压力限制到</w:t>
      </w:r>
      <w:r w:rsidRPr="00696976">
        <w:rPr>
          <w:rFonts w:ascii="仿宋" w:eastAsia="仿宋" w:hAnsi="仿宋"/>
          <w:kern w:val="0"/>
          <w:sz w:val="24"/>
        </w:rPr>
        <w:t>290mmHg</w:t>
      </w:r>
      <w:r w:rsidRPr="00696976">
        <w:rPr>
          <w:rFonts w:ascii="仿宋" w:eastAsia="仿宋" w:hAnsi="仿宋" w:cs="宋体" w:hint="eastAsia"/>
          <w:kern w:val="0"/>
          <w:sz w:val="24"/>
        </w:rPr>
        <w:t>；断电自动安全打开阀门；最大</w:t>
      </w:r>
      <w:r w:rsidRPr="00696976">
        <w:rPr>
          <w:rFonts w:ascii="仿宋" w:eastAsia="仿宋" w:hAnsi="仿宋"/>
          <w:kern w:val="0"/>
          <w:sz w:val="24"/>
        </w:rPr>
        <w:t>BP</w:t>
      </w:r>
      <w:r w:rsidRPr="00696976">
        <w:rPr>
          <w:rFonts w:ascii="仿宋" w:eastAsia="仿宋" w:hAnsi="仿宋" w:cs="宋体" w:hint="eastAsia"/>
          <w:kern w:val="0"/>
          <w:sz w:val="24"/>
        </w:rPr>
        <w:t>测量时间限制到少于</w:t>
      </w:r>
      <w:r w:rsidRPr="00696976">
        <w:rPr>
          <w:rFonts w:ascii="仿宋" w:eastAsia="仿宋" w:hAnsi="仿宋"/>
          <w:kern w:val="0"/>
          <w:sz w:val="24"/>
        </w:rPr>
        <w:t>120</w:t>
      </w:r>
      <w:r w:rsidRPr="00696976">
        <w:rPr>
          <w:rFonts w:ascii="仿宋" w:eastAsia="仿宋" w:hAnsi="仿宋" w:cs="宋体" w:hint="eastAsia"/>
          <w:kern w:val="0"/>
          <w:sz w:val="24"/>
        </w:rPr>
        <w:t>秒。</w:t>
      </w:r>
    </w:p>
    <w:p w14:paraId="56DCDA54" w14:textId="77777777" w:rsidR="00B50ACF" w:rsidRPr="00696976" w:rsidRDefault="00CA3CAA">
      <w:pPr>
        <w:widowControl/>
        <w:shd w:val="clear" w:color="auto" w:fill="FFFFFF"/>
        <w:spacing w:before="100" w:beforeAutospacing="1" w:after="0" w:afterAutospacing="1" w:line="360" w:lineRule="auto"/>
        <w:jc w:val="left"/>
        <w:rPr>
          <w:rFonts w:ascii="仿宋" w:eastAsia="仿宋" w:hAnsi="仿宋" w:cs="-webkit-standard"/>
          <w:kern w:val="0"/>
          <w:sz w:val="24"/>
        </w:rPr>
      </w:pPr>
      <w:r w:rsidRPr="00696976">
        <w:rPr>
          <w:rFonts w:ascii="仿宋" w:eastAsia="仿宋" w:hAnsi="仿宋"/>
          <w:kern w:val="0"/>
          <w:sz w:val="24"/>
          <w:shd w:val="clear" w:color="auto" w:fill="FFFFFF"/>
        </w:rPr>
        <w:t>5</w:t>
      </w:r>
      <w:r w:rsidRPr="00696976">
        <w:rPr>
          <w:rFonts w:ascii="仿宋" w:eastAsia="仿宋" w:hAnsi="仿宋" w:cs="宋体" w:hint="eastAsia"/>
          <w:kern w:val="0"/>
          <w:sz w:val="24"/>
          <w:shd w:val="clear" w:color="auto" w:fill="FFFFFF"/>
        </w:rPr>
        <w:t>多个独立可程序化周期</w:t>
      </w:r>
      <w:r w:rsidRPr="00696976">
        <w:rPr>
          <w:rFonts w:ascii="仿宋" w:eastAsia="仿宋" w:hAnsi="仿宋"/>
          <w:kern w:val="0"/>
          <w:sz w:val="24"/>
          <w:shd w:val="clear" w:color="auto" w:fill="FFFFFF"/>
        </w:rPr>
        <w:t xml:space="preserve"> (5</w:t>
      </w:r>
      <w:r w:rsidRPr="00696976">
        <w:rPr>
          <w:rFonts w:ascii="仿宋" w:eastAsia="仿宋" w:hAnsi="仿宋" w:cs="宋体" w:hint="eastAsia"/>
          <w:kern w:val="0"/>
          <w:sz w:val="24"/>
          <w:shd w:val="clear" w:color="auto" w:fill="FFFFFF"/>
        </w:rPr>
        <w:t>，</w:t>
      </w:r>
      <w:r w:rsidRPr="00696976">
        <w:rPr>
          <w:rFonts w:ascii="仿宋" w:eastAsia="仿宋" w:hAnsi="仿宋"/>
          <w:kern w:val="0"/>
          <w:sz w:val="24"/>
          <w:shd w:val="clear" w:color="auto" w:fill="FFFFFF"/>
        </w:rPr>
        <w:t>10</w:t>
      </w:r>
      <w:r w:rsidRPr="00696976">
        <w:rPr>
          <w:rFonts w:ascii="仿宋" w:eastAsia="仿宋" w:hAnsi="仿宋" w:cs="宋体" w:hint="eastAsia"/>
          <w:kern w:val="0"/>
          <w:sz w:val="24"/>
          <w:shd w:val="clear" w:color="auto" w:fill="FFFFFF"/>
        </w:rPr>
        <w:t>，</w:t>
      </w:r>
      <w:r w:rsidRPr="00696976">
        <w:rPr>
          <w:rFonts w:ascii="仿宋" w:eastAsia="仿宋" w:hAnsi="仿宋"/>
          <w:kern w:val="0"/>
          <w:sz w:val="24"/>
          <w:shd w:val="clear" w:color="auto" w:fill="FFFFFF"/>
        </w:rPr>
        <w:t>12</w:t>
      </w:r>
      <w:r w:rsidRPr="00696976">
        <w:rPr>
          <w:rFonts w:ascii="仿宋" w:eastAsia="仿宋" w:hAnsi="仿宋" w:cs="宋体" w:hint="eastAsia"/>
          <w:kern w:val="0"/>
          <w:sz w:val="24"/>
          <w:shd w:val="clear" w:color="auto" w:fill="FFFFFF"/>
        </w:rPr>
        <w:t>、</w:t>
      </w:r>
      <w:r w:rsidRPr="00696976">
        <w:rPr>
          <w:rFonts w:ascii="仿宋" w:eastAsia="仿宋" w:hAnsi="仿宋"/>
          <w:kern w:val="0"/>
          <w:sz w:val="24"/>
          <w:shd w:val="clear" w:color="auto" w:fill="FFFFFF"/>
        </w:rPr>
        <w:t>15</w:t>
      </w:r>
      <w:r w:rsidRPr="00696976">
        <w:rPr>
          <w:rFonts w:ascii="仿宋" w:eastAsia="仿宋" w:hAnsi="仿宋" w:cs="宋体" w:hint="eastAsia"/>
          <w:kern w:val="0"/>
          <w:sz w:val="24"/>
          <w:shd w:val="clear" w:color="auto" w:fill="FFFFFF"/>
        </w:rPr>
        <w:t>，</w:t>
      </w:r>
      <w:r w:rsidRPr="00696976">
        <w:rPr>
          <w:rFonts w:ascii="仿宋" w:eastAsia="仿宋" w:hAnsi="仿宋"/>
          <w:kern w:val="0"/>
          <w:sz w:val="24"/>
          <w:shd w:val="clear" w:color="auto" w:fill="FFFFFF"/>
        </w:rPr>
        <w:t>20</w:t>
      </w:r>
      <w:r w:rsidRPr="00696976">
        <w:rPr>
          <w:rFonts w:ascii="仿宋" w:eastAsia="仿宋" w:hAnsi="仿宋" w:cs="宋体" w:hint="eastAsia"/>
          <w:kern w:val="0"/>
          <w:sz w:val="24"/>
          <w:shd w:val="clear" w:color="auto" w:fill="FFFFFF"/>
        </w:rPr>
        <w:t>，</w:t>
      </w:r>
      <w:r w:rsidRPr="00696976">
        <w:rPr>
          <w:rFonts w:ascii="仿宋" w:eastAsia="仿宋" w:hAnsi="仿宋"/>
          <w:kern w:val="0"/>
          <w:sz w:val="24"/>
          <w:shd w:val="clear" w:color="auto" w:fill="FFFFFF"/>
        </w:rPr>
        <w:t>30</w:t>
      </w:r>
      <w:r w:rsidRPr="00696976">
        <w:rPr>
          <w:rFonts w:ascii="仿宋" w:eastAsia="仿宋" w:hAnsi="仿宋" w:cs="宋体" w:hint="eastAsia"/>
          <w:kern w:val="0"/>
          <w:sz w:val="24"/>
          <w:shd w:val="clear" w:color="auto" w:fill="FFFFFF"/>
        </w:rPr>
        <w:t>，</w:t>
      </w:r>
      <w:r w:rsidRPr="00696976">
        <w:rPr>
          <w:rFonts w:ascii="仿宋" w:eastAsia="仿宋" w:hAnsi="仿宋"/>
          <w:kern w:val="0"/>
          <w:sz w:val="24"/>
          <w:shd w:val="clear" w:color="auto" w:fill="FFFFFF"/>
        </w:rPr>
        <w:t>45</w:t>
      </w:r>
      <w:r w:rsidRPr="00696976">
        <w:rPr>
          <w:rFonts w:ascii="仿宋" w:eastAsia="仿宋" w:hAnsi="仿宋" w:cs="宋体" w:hint="eastAsia"/>
          <w:kern w:val="0"/>
          <w:sz w:val="24"/>
          <w:shd w:val="clear" w:color="auto" w:fill="FFFFFF"/>
        </w:rPr>
        <w:t>，</w:t>
      </w:r>
      <w:r w:rsidRPr="00696976">
        <w:rPr>
          <w:rFonts w:ascii="仿宋" w:eastAsia="仿宋" w:hAnsi="仿宋"/>
          <w:kern w:val="0"/>
          <w:sz w:val="24"/>
          <w:shd w:val="clear" w:color="auto" w:fill="FFFFFF"/>
        </w:rPr>
        <w:t>60</w:t>
      </w:r>
      <w:r w:rsidRPr="00696976">
        <w:rPr>
          <w:rFonts w:ascii="仿宋" w:eastAsia="仿宋" w:hAnsi="仿宋" w:cs="宋体" w:hint="eastAsia"/>
          <w:kern w:val="0"/>
          <w:sz w:val="24"/>
          <w:shd w:val="clear" w:color="auto" w:fill="FFFFFF"/>
        </w:rPr>
        <w:t>，</w:t>
      </w:r>
      <w:r w:rsidRPr="00696976">
        <w:rPr>
          <w:rFonts w:ascii="仿宋" w:eastAsia="仿宋" w:hAnsi="仿宋"/>
          <w:kern w:val="0"/>
          <w:sz w:val="24"/>
          <w:shd w:val="clear" w:color="auto" w:fill="FFFFFF"/>
        </w:rPr>
        <w:t>90</w:t>
      </w:r>
      <w:r w:rsidRPr="00696976">
        <w:rPr>
          <w:rFonts w:ascii="仿宋" w:eastAsia="仿宋" w:hAnsi="仿宋" w:cs="宋体" w:hint="eastAsia"/>
          <w:kern w:val="0"/>
          <w:sz w:val="24"/>
          <w:shd w:val="clear" w:color="auto" w:fill="FFFFFF"/>
        </w:rPr>
        <w:t>、</w:t>
      </w:r>
      <w:r w:rsidRPr="00696976">
        <w:rPr>
          <w:rFonts w:ascii="仿宋" w:eastAsia="仿宋" w:hAnsi="仿宋"/>
          <w:kern w:val="0"/>
          <w:sz w:val="24"/>
          <w:shd w:val="clear" w:color="auto" w:fill="FFFFFF"/>
        </w:rPr>
        <w:t>120min)</w:t>
      </w:r>
    </w:p>
    <w:p w14:paraId="71B0BA07" w14:textId="77777777" w:rsidR="00B50ACF" w:rsidRPr="00696976" w:rsidRDefault="00CA3CAA">
      <w:pPr>
        <w:widowControl/>
        <w:spacing w:before="100" w:beforeAutospacing="1" w:after="0" w:afterAutospacing="1" w:line="360" w:lineRule="auto"/>
        <w:jc w:val="left"/>
        <w:rPr>
          <w:rFonts w:ascii="仿宋" w:eastAsia="仿宋" w:hAnsi="仿宋" w:cs="-webkit-standard"/>
          <w:kern w:val="0"/>
          <w:sz w:val="24"/>
        </w:rPr>
      </w:pPr>
      <w:r w:rsidRPr="00696976">
        <w:rPr>
          <w:rFonts w:ascii="仿宋" w:eastAsia="仿宋" w:hAnsi="仿宋"/>
          <w:kern w:val="0"/>
          <w:sz w:val="24"/>
        </w:rPr>
        <w:t>6</w:t>
      </w:r>
      <w:r w:rsidRPr="00696976">
        <w:rPr>
          <w:rFonts w:ascii="仿宋" w:eastAsia="仿宋" w:hAnsi="仿宋" w:cs="宋体" w:hint="eastAsia"/>
          <w:kern w:val="0"/>
          <w:sz w:val="24"/>
        </w:rPr>
        <w:t>体位信息记录，帮助医生判断血压升降原因。</w:t>
      </w:r>
    </w:p>
    <w:p w14:paraId="23DDA5DE" w14:textId="77777777" w:rsidR="00B50ACF" w:rsidRPr="00696976" w:rsidRDefault="00CA3CAA">
      <w:pPr>
        <w:widowControl/>
        <w:spacing w:before="100" w:beforeAutospacing="1" w:after="0" w:afterAutospacing="1" w:line="360" w:lineRule="auto"/>
        <w:jc w:val="left"/>
        <w:rPr>
          <w:rFonts w:ascii="仿宋" w:eastAsia="仿宋" w:hAnsi="仿宋" w:cs="-webkit-standard"/>
          <w:kern w:val="0"/>
          <w:sz w:val="24"/>
        </w:rPr>
      </w:pPr>
      <w:r w:rsidRPr="00696976">
        <w:rPr>
          <w:rFonts w:ascii="仿宋" w:eastAsia="仿宋" w:hAnsi="仿宋"/>
          <w:kern w:val="0"/>
          <w:sz w:val="24"/>
        </w:rPr>
        <w:t>7</w:t>
      </w:r>
      <w:r w:rsidRPr="00696976">
        <w:rPr>
          <w:rFonts w:ascii="仿宋" w:eastAsia="仿宋" w:hAnsi="仿宋" w:cs="宋体" w:hint="eastAsia"/>
          <w:kern w:val="0"/>
          <w:sz w:val="24"/>
        </w:rPr>
        <w:t>为防止病人随意按键，提供监护仪开关启动测量的停用功能。</w:t>
      </w:r>
    </w:p>
    <w:p w14:paraId="0930EAED" w14:textId="77777777" w:rsidR="00B50ACF" w:rsidRPr="00696976" w:rsidRDefault="00CA3CAA">
      <w:pPr>
        <w:widowControl/>
        <w:spacing w:before="100" w:beforeAutospacing="1" w:after="0" w:afterAutospacing="1" w:line="360" w:lineRule="auto"/>
        <w:jc w:val="left"/>
        <w:rPr>
          <w:rFonts w:ascii="仿宋" w:eastAsia="仿宋" w:hAnsi="仿宋" w:cs="-webkit-standard"/>
          <w:kern w:val="0"/>
          <w:sz w:val="24"/>
        </w:rPr>
      </w:pPr>
      <w:r w:rsidRPr="00696976">
        <w:rPr>
          <w:rFonts w:ascii="仿宋" w:eastAsia="仿宋" w:hAnsi="仿宋"/>
          <w:kern w:val="0"/>
          <w:sz w:val="24"/>
        </w:rPr>
        <w:t>8</w:t>
      </w:r>
      <w:r w:rsidRPr="00696976">
        <w:rPr>
          <w:rFonts w:ascii="仿宋" w:eastAsia="仿宋" w:hAnsi="仿宋" w:cs="宋体" w:hint="eastAsia"/>
          <w:kern w:val="0"/>
          <w:sz w:val="24"/>
        </w:rPr>
        <w:t>读数超标警示。血压读数超过设定的限值后，产生警示。警示有显示，声音两种方式。</w:t>
      </w:r>
    </w:p>
    <w:p w14:paraId="34B13F32" w14:textId="77777777" w:rsidR="00B50ACF" w:rsidRPr="00696976" w:rsidRDefault="00CA3CAA">
      <w:pPr>
        <w:widowControl/>
        <w:spacing w:before="100" w:beforeAutospacing="1" w:after="0" w:afterAutospacing="1" w:line="360" w:lineRule="auto"/>
        <w:jc w:val="left"/>
        <w:rPr>
          <w:rFonts w:ascii="仿宋" w:eastAsia="仿宋" w:hAnsi="仿宋"/>
          <w:kern w:val="0"/>
          <w:sz w:val="24"/>
        </w:rPr>
      </w:pPr>
      <w:r w:rsidRPr="00696976">
        <w:rPr>
          <w:rFonts w:ascii="仿宋" w:eastAsia="仿宋" w:hAnsi="仿宋"/>
          <w:kern w:val="0"/>
          <w:sz w:val="24"/>
        </w:rPr>
        <w:t xml:space="preserve">9 </w:t>
      </w:r>
      <w:r w:rsidRPr="00696976">
        <w:rPr>
          <w:rFonts w:ascii="仿宋" w:eastAsia="仿宋" w:hAnsi="仿宋" w:cs="宋体" w:hint="eastAsia"/>
          <w:kern w:val="0"/>
          <w:sz w:val="24"/>
        </w:rPr>
        <w:t>电池剩余电量可观测</w:t>
      </w:r>
    </w:p>
    <w:p w14:paraId="0ED22461" w14:textId="77777777" w:rsidR="00B50ACF" w:rsidRPr="00696976" w:rsidRDefault="00B50ACF">
      <w:pPr>
        <w:spacing w:line="360" w:lineRule="auto"/>
        <w:rPr>
          <w:rFonts w:ascii="仿宋" w:eastAsia="仿宋" w:hAnsi="仿宋"/>
          <w:b/>
          <w:bCs/>
          <w:sz w:val="24"/>
        </w:rPr>
      </w:pPr>
    </w:p>
    <w:p w14:paraId="2ECA4E18" w14:textId="77777777" w:rsidR="00B50ACF" w:rsidRPr="00696976" w:rsidRDefault="00CA3CAA">
      <w:pPr>
        <w:spacing w:line="360" w:lineRule="auto"/>
        <w:rPr>
          <w:rFonts w:ascii="仿宋" w:eastAsia="仿宋" w:hAnsi="仿宋"/>
          <w:b/>
          <w:bCs/>
          <w:sz w:val="24"/>
        </w:rPr>
      </w:pPr>
      <w:r w:rsidRPr="00696976">
        <w:rPr>
          <w:rFonts w:ascii="仿宋" w:eastAsia="仿宋" w:hAnsi="仿宋" w:hint="eastAsia"/>
          <w:b/>
          <w:bCs/>
          <w:sz w:val="24"/>
        </w:rPr>
        <w:t>0</w:t>
      </w:r>
      <w:r w:rsidRPr="00696976">
        <w:rPr>
          <w:rFonts w:ascii="仿宋" w:eastAsia="仿宋" w:hAnsi="仿宋"/>
          <w:b/>
          <w:bCs/>
          <w:sz w:val="24"/>
        </w:rPr>
        <w:t>2-06</w:t>
      </w:r>
      <w:r w:rsidRPr="00696976">
        <w:rPr>
          <w:rFonts w:ascii="仿宋" w:eastAsia="仿宋" w:hAnsi="仿宋" w:hint="eastAsia"/>
          <w:b/>
          <w:bCs/>
          <w:sz w:val="24"/>
        </w:rPr>
        <w:t>：动态心电图记录仪＋系统</w:t>
      </w:r>
    </w:p>
    <w:p w14:paraId="2222B2AE" w14:textId="77777777" w:rsidR="00B50ACF" w:rsidRPr="00696976" w:rsidRDefault="00CA3CAA">
      <w:pPr>
        <w:spacing w:line="360" w:lineRule="auto"/>
        <w:rPr>
          <w:rFonts w:ascii="仿宋" w:eastAsia="仿宋" w:hAnsi="仿宋"/>
          <w:sz w:val="24"/>
        </w:rPr>
      </w:pPr>
      <w:r w:rsidRPr="00696976">
        <w:rPr>
          <w:rFonts w:ascii="仿宋" w:eastAsia="仿宋" w:hAnsi="仿宋" w:hint="eastAsia"/>
          <w:sz w:val="24"/>
        </w:rPr>
        <w:t>（1）硬件</w:t>
      </w:r>
      <w:r w:rsidRPr="00696976">
        <w:rPr>
          <w:rFonts w:ascii="仿宋" w:eastAsia="仿宋" w:hAnsi="仿宋"/>
          <w:sz w:val="24"/>
        </w:rPr>
        <w:t>要求</w:t>
      </w:r>
    </w:p>
    <w:p w14:paraId="282D8D63" w14:textId="77777777" w:rsidR="00B50ACF" w:rsidRPr="00696976" w:rsidRDefault="00CA3CAA">
      <w:pPr>
        <w:spacing w:line="360" w:lineRule="auto"/>
        <w:rPr>
          <w:rFonts w:ascii="仿宋" w:eastAsia="仿宋" w:hAnsi="仿宋"/>
          <w:sz w:val="24"/>
        </w:rPr>
      </w:pPr>
      <w:r w:rsidRPr="00696976">
        <w:rPr>
          <w:rFonts w:ascii="仿宋" w:eastAsia="仿宋" w:hAnsi="仿宋"/>
          <w:sz w:val="24"/>
        </w:rPr>
        <w:t>1.导联数目：12导联/3导联二合一，一个记录器既有12导联记录模式，又有3导联记录模式。</w:t>
      </w:r>
    </w:p>
    <w:p w14:paraId="7695D013" w14:textId="77777777" w:rsidR="00B50ACF" w:rsidRPr="00696976" w:rsidRDefault="00CA3CAA">
      <w:pPr>
        <w:spacing w:line="360" w:lineRule="auto"/>
        <w:rPr>
          <w:rFonts w:ascii="仿宋" w:eastAsia="仿宋" w:hAnsi="仿宋"/>
          <w:sz w:val="24"/>
        </w:rPr>
      </w:pPr>
      <w:r w:rsidRPr="00696976">
        <w:rPr>
          <w:rFonts w:ascii="仿宋" w:eastAsia="仿宋" w:hAnsi="仿宋"/>
          <w:sz w:val="24"/>
        </w:rPr>
        <w:t>2.数字式无压缩记录，12导联模式可提供24小时、48小时、72小时三种记录时间选择（可通过记录器设置），3导联模式提供1天—7天7种记录时间选择。</w:t>
      </w:r>
    </w:p>
    <w:p w14:paraId="6C5C632F" w14:textId="77777777" w:rsidR="00B50ACF" w:rsidRPr="00696976" w:rsidRDefault="00CA3CAA">
      <w:pPr>
        <w:spacing w:line="360" w:lineRule="auto"/>
        <w:rPr>
          <w:rFonts w:ascii="仿宋" w:eastAsia="仿宋" w:hAnsi="仿宋"/>
          <w:sz w:val="24"/>
        </w:rPr>
      </w:pPr>
      <w:r w:rsidRPr="00696976">
        <w:rPr>
          <w:rFonts w:ascii="仿宋" w:eastAsia="仿宋" w:hAnsi="仿宋"/>
          <w:sz w:val="24"/>
        </w:rPr>
        <w:t>3.采样频率1024点/秒。</w:t>
      </w:r>
    </w:p>
    <w:p w14:paraId="2F55ECB3" w14:textId="77777777" w:rsidR="00B50ACF" w:rsidRPr="00696976" w:rsidRDefault="00CA3CAA">
      <w:pPr>
        <w:spacing w:line="360" w:lineRule="auto"/>
        <w:rPr>
          <w:rFonts w:ascii="仿宋" w:eastAsia="仿宋" w:hAnsi="仿宋"/>
          <w:sz w:val="24"/>
        </w:rPr>
      </w:pPr>
      <w:r w:rsidRPr="00696976">
        <w:rPr>
          <w:rFonts w:ascii="仿宋" w:eastAsia="仿宋" w:hAnsi="仿宋"/>
          <w:sz w:val="24"/>
        </w:rPr>
        <w:lastRenderedPageBreak/>
        <w:t>4.频率响应：0.05—60Hz。</w:t>
      </w:r>
    </w:p>
    <w:p w14:paraId="0E6654CA" w14:textId="77777777" w:rsidR="00B50ACF" w:rsidRPr="00696976" w:rsidRDefault="00CA3CAA">
      <w:pPr>
        <w:spacing w:line="360" w:lineRule="auto"/>
        <w:rPr>
          <w:rFonts w:ascii="仿宋" w:eastAsia="仿宋" w:hAnsi="仿宋"/>
          <w:sz w:val="24"/>
        </w:rPr>
      </w:pPr>
      <w:r w:rsidRPr="00696976">
        <w:rPr>
          <w:rFonts w:ascii="仿宋" w:eastAsia="仿宋" w:hAnsi="仿宋"/>
          <w:sz w:val="24"/>
        </w:rPr>
        <w:t>5.共模抑制比不低于80dB。</w:t>
      </w:r>
    </w:p>
    <w:p w14:paraId="06CF80FC" w14:textId="77777777" w:rsidR="00B50ACF" w:rsidRPr="00696976" w:rsidRDefault="00CA3CAA">
      <w:pPr>
        <w:spacing w:line="360" w:lineRule="auto"/>
        <w:rPr>
          <w:rFonts w:ascii="仿宋" w:eastAsia="仿宋" w:hAnsi="仿宋"/>
          <w:sz w:val="24"/>
        </w:rPr>
      </w:pPr>
      <w:r w:rsidRPr="00696976">
        <w:rPr>
          <w:rFonts w:ascii="仿宋" w:eastAsia="仿宋" w:hAnsi="仿宋"/>
          <w:sz w:val="24"/>
        </w:rPr>
        <w:t>6.16位A/D转换精度。</w:t>
      </w:r>
    </w:p>
    <w:p w14:paraId="6193EE7B" w14:textId="77777777" w:rsidR="00B50ACF" w:rsidRPr="00696976" w:rsidRDefault="00CA3CAA">
      <w:pPr>
        <w:spacing w:line="360" w:lineRule="auto"/>
        <w:rPr>
          <w:rFonts w:ascii="仿宋" w:eastAsia="仿宋" w:hAnsi="仿宋"/>
          <w:sz w:val="24"/>
        </w:rPr>
      </w:pPr>
      <w:r w:rsidRPr="00696976">
        <w:rPr>
          <w:rFonts w:ascii="仿宋" w:eastAsia="仿宋" w:hAnsi="仿宋"/>
          <w:sz w:val="24"/>
        </w:rPr>
        <w:t>7.记录器自带独立起搏检测通道，无需设置起搏开关可完成起搏信号自动检测和记录。</w:t>
      </w:r>
    </w:p>
    <w:p w14:paraId="0330C199" w14:textId="77777777" w:rsidR="00B50ACF" w:rsidRPr="00696976" w:rsidRDefault="00CA3CAA">
      <w:pPr>
        <w:spacing w:line="360" w:lineRule="auto"/>
        <w:rPr>
          <w:rFonts w:ascii="仿宋" w:eastAsia="仿宋" w:hAnsi="仿宋"/>
          <w:sz w:val="24"/>
        </w:rPr>
      </w:pPr>
      <w:r w:rsidRPr="00696976">
        <w:rPr>
          <w:rFonts w:ascii="仿宋" w:eastAsia="仿宋" w:hAnsi="仿宋"/>
          <w:sz w:val="24"/>
        </w:rPr>
        <w:t>8.LCD液晶显示波形、文字和各种提示信息，记录过程中能够随时查看心电图波形，提供记录时间和心电波形之间的任意切换。</w:t>
      </w:r>
    </w:p>
    <w:p w14:paraId="007FC70E" w14:textId="77777777" w:rsidR="00B50ACF" w:rsidRPr="00696976" w:rsidRDefault="00CA3CAA">
      <w:pPr>
        <w:spacing w:line="360" w:lineRule="auto"/>
        <w:rPr>
          <w:rFonts w:ascii="仿宋" w:eastAsia="仿宋" w:hAnsi="仿宋"/>
          <w:sz w:val="24"/>
        </w:rPr>
      </w:pPr>
      <w:r w:rsidRPr="00696976">
        <w:rPr>
          <w:rFonts w:ascii="仿宋" w:eastAsia="仿宋" w:hAnsi="仿宋"/>
          <w:sz w:val="24"/>
        </w:rPr>
        <w:t>9.记录器提供电池电量、导联线连接、闪存卡等自动检测功能，能够提示电池电量不</w:t>
      </w:r>
      <w:r w:rsidRPr="00696976">
        <w:rPr>
          <w:rFonts w:ascii="仿宋" w:eastAsia="仿宋" w:hAnsi="仿宋" w:hint="eastAsia"/>
          <w:sz w:val="24"/>
        </w:rPr>
        <w:t>足，导联线干扰和闪存卡不良等报警。</w:t>
      </w:r>
    </w:p>
    <w:p w14:paraId="4104079B" w14:textId="77777777" w:rsidR="00B50ACF" w:rsidRPr="00696976" w:rsidRDefault="00CA3CAA">
      <w:pPr>
        <w:spacing w:line="360" w:lineRule="auto"/>
        <w:rPr>
          <w:rFonts w:ascii="仿宋" w:eastAsia="仿宋" w:hAnsi="仿宋"/>
          <w:sz w:val="24"/>
        </w:rPr>
      </w:pPr>
      <w:r w:rsidRPr="00696976">
        <w:rPr>
          <w:rFonts w:ascii="仿宋" w:eastAsia="仿宋" w:hAnsi="仿宋"/>
          <w:sz w:val="24"/>
        </w:rPr>
        <w:t>10.具有数据保护功能，对未经分析的数据提供删除提示，防止错误删除病人数据。</w:t>
      </w:r>
    </w:p>
    <w:p w14:paraId="52A49387" w14:textId="77777777" w:rsidR="00B50ACF" w:rsidRPr="00696976" w:rsidRDefault="00CA3CAA">
      <w:pPr>
        <w:spacing w:line="360" w:lineRule="auto"/>
        <w:rPr>
          <w:rFonts w:ascii="仿宋" w:eastAsia="仿宋" w:hAnsi="仿宋"/>
          <w:sz w:val="24"/>
        </w:rPr>
      </w:pPr>
      <w:r w:rsidRPr="00696976">
        <w:rPr>
          <w:rFonts w:ascii="仿宋" w:eastAsia="仿宋" w:hAnsi="仿宋"/>
          <w:sz w:val="24"/>
        </w:rPr>
        <w:t>11.存储介质：采用通用型SD闪存卡存储，存储容量</w:t>
      </w:r>
      <w:r w:rsidRPr="00696976">
        <w:rPr>
          <w:rFonts w:ascii="仿宋" w:eastAsia="仿宋" w:hAnsi="仿宋" w:hint="eastAsia"/>
          <w:sz w:val="24"/>
        </w:rPr>
        <w:t>不低于</w:t>
      </w:r>
      <w:r w:rsidRPr="00696976">
        <w:rPr>
          <w:rFonts w:ascii="仿宋" w:eastAsia="仿宋" w:hAnsi="仿宋"/>
          <w:sz w:val="24"/>
        </w:rPr>
        <w:t>8G。</w:t>
      </w:r>
    </w:p>
    <w:p w14:paraId="0EBC810E" w14:textId="77777777" w:rsidR="00B50ACF" w:rsidRPr="00696976" w:rsidRDefault="00CA3CAA">
      <w:pPr>
        <w:spacing w:line="360" w:lineRule="auto"/>
        <w:rPr>
          <w:rFonts w:ascii="仿宋" w:eastAsia="仿宋" w:hAnsi="仿宋"/>
          <w:sz w:val="24"/>
        </w:rPr>
      </w:pPr>
      <w:r w:rsidRPr="00696976">
        <w:rPr>
          <w:rFonts w:ascii="仿宋" w:eastAsia="仿宋" w:hAnsi="仿宋"/>
          <w:sz w:val="24"/>
        </w:rPr>
        <w:t>12.电源：1节7号电池最少可完成2例24小时连续记录。</w:t>
      </w:r>
    </w:p>
    <w:p w14:paraId="70AFB5D9" w14:textId="77777777" w:rsidR="00B50ACF" w:rsidRPr="00696976" w:rsidRDefault="00CA3CAA">
      <w:pPr>
        <w:spacing w:line="360" w:lineRule="auto"/>
        <w:rPr>
          <w:rFonts w:ascii="仿宋" w:eastAsia="仿宋" w:hAnsi="仿宋"/>
          <w:sz w:val="24"/>
        </w:rPr>
      </w:pPr>
      <w:r w:rsidRPr="00696976">
        <w:rPr>
          <w:rFonts w:ascii="仿宋" w:eastAsia="仿宋" w:hAnsi="仿宋"/>
          <w:sz w:val="24"/>
        </w:rPr>
        <w:t>13.重量</w:t>
      </w:r>
      <w:r w:rsidRPr="00696976">
        <w:rPr>
          <w:rFonts w:ascii="仿宋" w:eastAsia="仿宋" w:hAnsi="仿宋" w:hint="eastAsia"/>
          <w:sz w:val="24"/>
        </w:rPr>
        <w:t>不低于</w:t>
      </w:r>
      <w:r w:rsidRPr="00696976">
        <w:rPr>
          <w:rFonts w:ascii="仿宋" w:eastAsia="仿宋" w:hAnsi="仿宋"/>
          <w:sz w:val="24"/>
        </w:rPr>
        <w:t>60克（含电池）。</w:t>
      </w:r>
    </w:p>
    <w:p w14:paraId="1FE035C7" w14:textId="77777777" w:rsidR="00B50ACF" w:rsidRPr="00696976" w:rsidRDefault="00CA3CAA">
      <w:pPr>
        <w:spacing w:line="360" w:lineRule="auto"/>
        <w:rPr>
          <w:rFonts w:ascii="仿宋" w:eastAsia="仿宋" w:hAnsi="仿宋"/>
          <w:sz w:val="24"/>
        </w:rPr>
      </w:pPr>
      <w:r w:rsidRPr="00696976">
        <w:rPr>
          <w:rFonts w:ascii="仿宋" w:eastAsia="仿宋" w:hAnsi="仿宋"/>
          <w:sz w:val="24"/>
        </w:rPr>
        <w:t>14.体积：</w:t>
      </w:r>
      <w:r w:rsidRPr="00696976">
        <w:rPr>
          <w:rFonts w:ascii="仿宋" w:eastAsia="仿宋" w:hAnsi="仿宋" w:hint="eastAsia"/>
          <w:sz w:val="24"/>
        </w:rPr>
        <w:t>不低于</w:t>
      </w:r>
      <w:r w:rsidRPr="00696976">
        <w:rPr>
          <w:rFonts w:ascii="仿宋" w:eastAsia="仿宋" w:hAnsi="仿宋"/>
          <w:sz w:val="24"/>
        </w:rPr>
        <w:t xml:space="preserve"> 70mm×60mm×20mm。</w:t>
      </w:r>
    </w:p>
    <w:p w14:paraId="777BD527" w14:textId="77777777" w:rsidR="00B50ACF" w:rsidRPr="00696976" w:rsidRDefault="00CA3CAA">
      <w:pPr>
        <w:spacing w:line="360" w:lineRule="auto"/>
        <w:rPr>
          <w:rFonts w:ascii="仿宋" w:eastAsia="仿宋" w:hAnsi="仿宋"/>
          <w:sz w:val="24"/>
        </w:rPr>
      </w:pPr>
      <w:r w:rsidRPr="00696976">
        <w:rPr>
          <w:rFonts w:ascii="仿宋" w:eastAsia="仿宋" w:hAnsi="仿宋" w:hint="eastAsia"/>
          <w:sz w:val="24"/>
        </w:rPr>
        <w:t>（2）</w:t>
      </w:r>
      <w:r w:rsidRPr="00696976">
        <w:rPr>
          <w:rFonts w:ascii="仿宋" w:eastAsia="仿宋" w:hAnsi="仿宋"/>
          <w:sz w:val="24"/>
        </w:rPr>
        <w:t>分析软件功能：</w:t>
      </w:r>
    </w:p>
    <w:p w14:paraId="64AD2C68" w14:textId="77777777" w:rsidR="00B50ACF" w:rsidRPr="00696976" w:rsidRDefault="00CA3CAA">
      <w:pPr>
        <w:spacing w:line="360" w:lineRule="auto"/>
        <w:rPr>
          <w:rFonts w:ascii="仿宋" w:eastAsia="仿宋" w:hAnsi="仿宋"/>
          <w:sz w:val="24"/>
        </w:rPr>
      </w:pPr>
      <w:r w:rsidRPr="00696976">
        <w:rPr>
          <w:rFonts w:ascii="仿宋" w:eastAsia="仿宋" w:hAnsi="仿宋"/>
          <w:sz w:val="24"/>
        </w:rPr>
        <w:t>1.全中文操作界面，支持英文、法文、意大利等多种语言切换</w:t>
      </w:r>
      <w:r w:rsidRPr="00696976">
        <w:rPr>
          <w:rFonts w:ascii="仿宋" w:eastAsia="仿宋" w:hAnsi="仿宋" w:hint="eastAsia"/>
          <w:sz w:val="24"/>
        </w:rPr>
        <w:t>；</w:t>
      </w:r>
    </w:p>
    <w:p w14:paraId="628D79B4" w14:textId="77777777" w:rsidR="00B50ACF" w:rsidRPr="00696976" w:rsidRDefault="00CA3CAA">
      <w:pPr>
        <w:spacing w:line="360" w:lineRule="auto"/>
        <w:rPr>
          <w:rFonts w:ascii="仿宋" w:eastAsia="仿宋" w:hAnsi="仿宋"/>
          <w:sz w:val="24"/>
        </w:rPr>
      </w:pPr>
      <w:r w:rsidRPr="00696976">
        <w:rPr>
          <w:rFonts w:ascii="仿宋" w:eastAsia="仿宋" w:hAnsi="仿宋"/>
          <w:sz w:val="24"/>
        </w:rPr>
        <w:t>2.12导联心电图同步显示和分析，同时兼容3导联心电数据分析功能；</w:t>
      </w:r>
    </w:p>
    <w:p w14:paraId="6882EC1E" w14:textId="77777777" w:rsidR="00B50ACF" w:rsidRPr="00696976" w:rsidRDefault="00CA3CAA">
      <w:pPr>
        <w:spacing w:line="360" w:lineRule="auto"/>
        <w:rPr>
          <w:rFonts w:ascii="仿宋" w:eastAsia="仿宋" w:hAnsi="仿宋"/>
          <w:sz w:val="24"/>
        </w:rPr>
      </w:pPr>
      <w:r w:rsidRPr="00696976">
        <w:rPr>
          <w:rFonts w:ascii="仿宋" w:eastAsia="仿宋" w:hAnsi="仿宋"/>
          <w:sz w:val="24"/>
        </w:rPr>
        <w:t>3.提供分析参数的重新设置，根据不同的临床需求可以进行分析功能的场景设置</w:t>
      </w:r>
      <w:r w:rsidRPr="00696976">
        <w:rPr>
          <w:rFonts w:ascii="仿宋" w:eastAsia="仿宋" w:hAnsi="仿宋" w:hint="eastAsia"/>
          <w:sz w:val="24"/>
        </w:rPr>
        <w:t>；</w:t>
      </w:r>
    </w:p>
    <w:p w14:paraId="01A9332A" w14:textId="77777777" w:rsidR="00B50ACF" w:rsidRPr="00696976" w:rsidRDefault="00CA3CAA">
      <w:pPr>
        <w:spacing w:line="360" w:lineRule="auto"/>
        <w:rPr>
          <w:rFonts w:ascii="仿宋" w:eastAsia="仿宋" w:hAnsi="仿宋"/>
          <w:sz w:val="24"/>
        </w:rPr>
      </w:pPr>
      <w:r w:rsidRPr="00696976">
        <w:rPr>
          <w:rFonts w:ascii="仿宋" w:eastAsia="仿宋" w:hAnsi="仿宋"/>
          <w:sz w:val="24"/>
        </w:rPr>
        <w:t>4.采用多级模板分析技术，提供总模板、二级子模板和心搏三级分析和编辑功能。总</w:t>
      </w:r>
      <w:r w:rsidRPr="00696976">
        <w:rPr>
          <w:rFonts w:ascii="仿宋" w:eastAsia="仿宋" w:hAnsi="仿宋" w:hint="eastAsia"/>
          <w:sz w:val="24"/>
        </w:rPr>
        <w:t>模板包含房早、室早、正常、伪差、未知等类型，具有模板叠加功能。</w:t>
      </w:r>
    </w:p>
    <w:p w14:paraId="531C73D3" w14:textId="77777777" w:rsidR="00B50ACF" w:rsidRPr="00696976" w:rsidRDefault="00CA3CAA">
      <w:pPr>
        <w:spacing w:line="360" w:lineRule="auto"/>
        <w:rPr>
          <w:rFonts w:ascii="仿宋" w:eastAsia="仿宋" w:hAnsi="仿宋"/>
          <w:sz w:val="24"/>
        </w:rPr>
      </w:pPr>
      <w:r w:rsidRPr="00696976">
        <w:rPr>
          <w:rFonts w:ascii="仿宋" w:eastAsia="仿宋" w:hAnsi="仿宋"/>
          <w:sz w:val="24"/>
        </w:rPr>
        <w:t>5.提供心搏叠加显示窗口，可以将总模板内心搏列队显示，互相对比，提供对心搏叠加显示窗的心搏提供重新归类的编辑功能。</w:t>
      </w:r>
    </w:p>
    <w:p w14:paraId="05944DE2" w14:textId="77777777" w:rsidR="00B50ACF" w:rsidRPr="00696976" w:rsidRDefault="00CA3CAA">
      <w:pPr>
        <w:spacing w:line="360" w:lineRule="auto"/>
        <w:rPr>
          <w:rFonts w:ascii="仿宋" w:eastAsia="仿宋" w:hAnsi="仿宋"/>
          <w:sz w:val="24"/>
        </w:rPr>
      </w:pPr>
      <w:r w:rsidRPr="00696976">
        <w:rPr>
          <w:rFonts w:ascii="仿宋" w:eastAsia="仿宋" w:hAnsi="仿宋"/>
          <w:sz w:val="24"/>
        </w:rPr>
        <w:t>6.提供反混淆（DEMIX）心搏叠加分析功能，提供1000/2000等多个心搏叠加显</w:t>
      </w:r>
      <w:r w:rsidRPr="00696976">
        <w:rPr>
          <w:rFonts w:ascii="仿宋" w:eastAsia="仿宋" w:hAnsi="仿宋"/>
          <w:sz w:val="24"/>
        </w:rPr>
        <w:lastRenderedPageBreak/>
        <w:t>示和分析</w:t>
      </w:r>
      <w:r w:rsidRPr="00696976">
        <w:rPr>
          <w:rFonts w:ascii="仿宋" w:eastAsia="仿宋" w:hAnsi="仿宋" w:hint="eastAsia"/>
          <w:sz w:val="24"/>
        </w:rPr>
        <w:t>。</w:t>
      </w:r>
    </w:p>
    <w:p w14:paraId="257C8915" w14:textId="77777777" w:rsidR="00B50ACF" w:rsidRPr="00696976" w:rsidRDefault="00CA3CAA">
      <w:pPr>
        <w:spacing w:line="360" w:lineRule="auto"/>
        <w:rPr>
          <w:rFonts w:ascii="仿宋" w:eastAsia="仿宋" w:hAnsi="仿宋"/>
          <w:sz w:val="24"/>
        </w:rPr>
      </w:pPr>
      <w:r w:rsidRPr="00696976">
        <w:rPr>
          <w:rFonts w:ascii="仿宋" w:eastAsia="仿宋" w:hAnsi="仿宋"/>
          <w:sz w:val="24"/>
        </w:rPr>
        <w:t>7.具有心率变异性(HRV)分析功能，包括时域，频域分析和LORENZE散点图分析；提供5分钟、24小时心率变异性分析数据及图表。</w:t>
      </w:r>
    </w:p>
    <w:p w14:paraId="35A3A406" w14:textId="77777777" w:rsidR="00B50ACF" w:rsidRPr="00696976" w:rsidRDefault="00CA3CAA">
      <w:pPr>
        <w:spacing w:line="360" w:lineRule="auto"/>
        <w:rPr>
          <w:rFonts w:ascii="仿宋" w:eastAsia="仿宋" w:hAnsi="仿宋"/>
          <w:sz w:val="24"/>
        </w:rPr>
      </w:pPr>
      <w:r w:rsidRPr="00696976">
        <w:rPr>
          <w:rFonts w:ascii="仿宋" w:eastAsia="仿宋" w:hAnsi="仿宋"/>
          <w:sz w:val="24"/>
        </w:rPr>
        <w:t>8.具有专门程序提供房颤、房扑自动分析功能。心搏能量分布谱技术，起搏分析可以准确到心搏，提供独立的房颤、房扑分析报告。</w:t>
      </w:r>
    </w:p>
    <w:p w14:paraId="61D85943" w14:textId="77777777" w:rsidR="00B50ACF" w:rsidRPr="00696976" w:rsidRDefault="00CA3CAA">
      <w:pPr>
        <w:spacing w:line="360" w:lineRule="auto"/>
        <w:rPr>
          <w:rFonts w:ascii="仿宋" w:eastAsia="仿宋" w:hAnsi="仿宋"/>
          <w:sz w:val="24"/>
        </w:rPr>
      </w:pPr>
      <w:r w:rsidRPr="00696976">
        <w:rPr>
          <w:rFonts w:ascii="仿宋" w:eastAsia="仿宋" w:hAnsi="仿宋"/>
          <w:sz w:val="24"/>
        </w:rPr>
        <w:t>9.起搏器分析功能，适用AAI、VVI、DDD等多种起搏器，提供独立起搏分析报告。</w:t>
      </w:r>
    </w:p>
    <w:p w14:paraId="43E54C6F" w14:textId="77777777" w:rsidR="00B50ACF" w:rsidRPr="00696976" w:rsidRDefault="00CA3CAA">
      <w:pPr>
        <w:spacing w:line="360" w:lineRule="auto"/>
        <w:rPr>
          <w:rFonts w:ascii="仿宋" w:eastAsia="仿宋" w:hAnsi="仿宋"/>
          <w:sz w:val="24"/>
        </w:rPr>
      </w:pPr>
      <w:r w:rsidRPr="00696976">
        <w:rPr>
          <w:rFonts w:ascii="仿宋" w:eastAsia="仿宋" w:hAnsi="仿宋"/>
          <w:sz w:val="24"/>
        </w:rPr>
        <w:t>10.独立的12导联ST扫描分析功能，包括趋势图、表格和支持性报告，提供独立的ST段分析报告，提示升高/压低时间以及导联分布。</w:t>
      </w:r>
    </w:p>
    <w:p w14:paraId="4EB22A25" w14:textId="77777777" w:rsidR="00B50ACF" w:rsidRPr="00696976" w:rsidRDefault="00CA3CAA">
      <w:pPr>
        <w:spacing w:line="360" w:lineRule="auto"/>
        <w:rPr>
          <w:rFonts w:ascii="仿宋" w:eastAsia="仿宋" w:hAnsi="仿宋"/>
          <w:sz w:val="24"/>
        </w:rPr>
      </w:pPr>
      <w:r w:rsidRPr="00696976">
        <w:rPr>
          <w:rFonts w:ascii="仿宋" w:eastAsia="仿宋" w:hAnsi="仿宋"/>
          <w:sz w:val="24"/>
        </w:rPr>
        <w:t>11.心率震荡（HRT）分析功能；</w:t>
      </w:r>
    </w:p>
    <w:p w14:paraId="2407B5E5" w14:textId="77777777" w:rsidR="00B50ACF" w:rsidRPr="00696976" w:rsidRDefault="00CA3CAA">
      <w:pPr>
        <w:spacing w:line="360" w:lineRule="auto"/>
        <w:rPr>
          <w:rFonts w:ascii="仿宋" w:eastAsia="仿宋" w:hAnsi="仿宋"/>
          <w:sz w:val="24"/>
        </w:rPr>
      </w:pPr>
      <w:r w:rsidRPr="00696976">
        <w:rPr>
          <w:rFonts w:ascii="仿宋" w:eastAsia="仿宋" w:hAnsi="仿宋"/>
          <w:sz w:val="24"/>
        </w:rPr>
        <w:t>12.具有心向量和心室晚电位分析功能；</w:t>
      </w:r>
    </w:p>
    <w:p w14:paraId="56D9CD9C" w14:textId="77777777" w:rsidR="00B50ACF" w:rsidRPr="00696976" w:rsidRDefault="00CA3CAA">
      <w:pPr>
        <w:spacing w:line="360" w:lineRule="auto"/>
        <w:rPr>
          <w:rFonts w:ascii="仿宋" w:eastAsia="仿宋" w:hAnsi="仿宋"/>
          <w:sz w:val="24"/>
        </w:rPr>
      </w:pPr>
      <w:r w:rsidRPr="00696976">
        <w:rPr>
          <w:rFonts w:ascii="仿宋" w:eastAsia="仿宋" w:hAnsi="仿宋"/>
          <w:sz w:val="24"/>
        </w:rPr>
        <w:t>13.T波点交替分析功能；</w:t>
      </w:r>
    </w:p>
    <w:p w14:paraId="7CB1B515" w14:textId="77777777" w:rsidR="00B50ACF" w:rsidRPr="00696976" w:rsidRDefault="00CA3CAA">
      <w:pPr>
        <w:spacing w:line="360" w:lineRule="auto"/>
        <w:rPr>
          <w:rFonts w:ascii="仿宋" w:eastAsia="仿宋" w:hAnsi="仿宋"/>
          <w:sz w:val="24"/>
        </w:rPr>
      </w:pPr>
      <w:r w:rsidRPr="00696976">
        <w:rPr>
          <w:rFonts w:ascii="仿宋" w:eastAsia="仿宋" w:hAnsi="仿宋"/>
          <w:sz w:val="24"/>
        </w:rPr>
        <w:t>14.提供睡眠呼吸暂停综合征分析功能；</w:t>
      </w:r>
    </w:p>
    <w:p w14:paraId="487CD78C" w14:textId="77777777" w:rsidR="00B50ACF" w:rsidRPr="00696976" w:rsidRDefault="00CA3CAA">
      <w:pPr>
        <w:spacing w:line="360" w:lineRule="auto"/>
        <w:rPr>
          <w:rFonts w:ascii="仿宋" w:eastAsia="仿宋" w:hAnsi="仿宋"/>
          <w:sz w:val="24"/>
        </w:rPr>
      </w:pPr>
      <w:r w:rsidRPr="00696976">
        <w:rPr>
          <w:rFonts w:ascii="仿宋" w:eastAsia="仿宋" w:hAnsi="仿宋"/>
          <w:sz w:val="24"/>
        </w:rPr>
        <w:t>15.提供心率减速力分析功能；</w:t>
      </w:r>
    </w:p>
    <w:p w14:paraId="7865E581" w14:textId="77777777" w:rsidR="00B50ACF" w:rsidRPr="00696976" w:rsidRDefault="00CA3CAA">
      <w:pPr>
        <w:spacing w:line="360" w:lineRule="auto"/>
        <w:rPr>
          <w:rFonts w:ascii="仿宋" w:eastAsia="仿宋" w:hAnsi="仿宋"/>
          <w:sz w:val="24"/>
        </w:rPr>
      </w:pPr>
      <w:r w:rsidRPr="00696976">
        <w:rPr>
          <w:rFonts w:ascii="仿宋" w:eastAsia="仿宋" w:hAnsi="仿宋"/>
          <w:sz w:val="24"/>
        </w:rPr>
        <w:t>16.软件提供心搏颜色改变</w:t>
      </w:r>
    </w:p>
    <w:p w14:paraId="78228949" w14:textId="77777777" w:rsidR="00B50ACF" w:rsidRPr="00696976" w:rsidRDefault="00CA3CAA">
      <w:pPr>
        <w:spacing w:line="360" w:lineRule="auto"/>
        <w:rPr>
          <w:rFonts w:ascii="仿宋" w:eastAsia="仿宋" w:hAnsi="仿宋"/>
          <w:sz w:val="24"/>
        </w:rPr>
      </w:pPr>
      <w:r w:rsidRPr="00696976">
        <w:rPr>
          <w:rFonts w:ascii="仿宋" w:eastAsia="仿宋" w:hAnsi="仿宋"/>
          <w:sz w:val="24"/>
        </w:rPr>
        <w:t>17.开放的数据接口，方便接入医院信息管理系统（HIS）；</w:t>
      </w:r>
    </w:p>
    <w:p w14:paraId="5FF9A66F" w14:textId="77777777" w:rsidR="00B50ACF" w:rsidRPr="00696976" w:rsidRDefault="00CA3CAA">
      <w:pPr>
        <w:spacing w:line="360" w:lineRule="auto"/>
        <w:rPr>
          <w:rFonts w:ascii="仿宋" w:eastAsia="仿宋" w:hAnsi="仿宋"/>
          <w:sz w:val="24"/>
        </w:rPr>
      </w:pPr>
      <w:r w:rsidRPr="00696976">
        <w:rPr>
          <w:rFonts w:ascii="仿宋" w:eastAsia="仿宋" w:hAnsi="仿宋"/>
          <w:sz w:val="24"/>
        </w:rPr>
        <w:t>18.具有专门的客户端和分析端软件，可接入医院网络或互联网，实现院内、不同院区、</w:t>
      </w:r>
      <w:r w:rsidRPr="00696976">
        <w:rPr>
          <w:rFonts w:ascii="仿宋" w:eastAsia="仿宋" w:hAnsi="仿宋" w:hint="eastAsia"/>
          <w:sz w:val="24"/>
        </w:rPr>
        <w:t>医院与社区、不同城市之间的原始数据及电子报告的高速传输和共享</w:t>
      </w:r>
    </w:p>
    <w:p w14:paraId="0772E657" w14:textId="77777777" w:rsidR="00B50ACF" w:rsidRPr="00696976" w:rsidRDefault="00CA3CAA">
      <w:pPr>
        <w:spacing w:line="360" w:lineRule="auto"/>
        <w:rPr>
          <w:rFonts w:ascii="仿宋" w:eastAsia="仿宋" w:hAnsi="仿宋"/>
          <w:sz w:val="24"/>
        </w:rPr>
      </w:pPr>
      <w:r w:rsidRPr="00696976">
        <w:rPr>
          <w:rFonts w:ascii="仿宋" w:eastAsia="仿宋" w:hAnsi="仿宋"/>
          <w:sz w:val="24"/>
        </w:rPr>
        <w:t>19.网络化功能采用数据库管理方式，实现海量数据的统一管理，便于医院进行病例</w:t>
      </w:r>
      <w:r w:rsidRPr="00696976">
        <w:rPr>
          <w:rFonts w:ascii="仿宋" w:eastAsia="仿宋" w:hAnsi="仿宋" w:hint="eastAsia"/>
          <w:sz w:val="24"/>
        </w:rPr>
        <w:t>的查询、统计和分析。</w:t>
      </w:r>
    </w:p>
    <w:p w14:paraId="5DFB4E4D" w14:textId="77777777" w:rsidR="00B50ACF" w:rsidRPr="00696976" w:rsidRDefault="00CA3CAA">
      <w:pPr>
        <w:spacing w:line="360" w:lineRule="auto"/>
        <w:rPr>
          <w:rFonts w:ascii="仿宋" w:eastAsia="仿宋" w:hAnsi="仿宋"/>
          <w:sz w:val="24"/>
        </w:rPr>
      </w:pPr>
      <w:r w:rsidRPr="00696976">
        <w:rPr>
          <w:rFonts w:ascii="仿宋" w:eastAsia="仿宋" w:hAnsi="仿宋"/>
          <w:sz w:val="24"/>
        </w:rPr>
        <w:t>20.支持打印功能，医生可以任意选择需要的报告打印。可以任意选择导联，任意时间段、不同纸张的横打、竖打等多种方式。</w:t>
      </w:r>
    </w:p>
    <w:p w14:paraId="0CF7D0BE" w14:textId="77777777" w:rsidR="00B50ACF" w:rsidRPr="00696976" w:rsidRDefault="00CA3CAA">
      <w:pPr>
        <w:spacing w:line="360" w:lineRule="auto"/>
        <w:rPr>
          <w:rFonts w:ascii="仿宋" w:eastAsia="仿宋" w:hAnsi="仿宋"/>
          <w:sz w:val="24"/>
        </w:rPr>
      </w:pPr>
      <w:r w:rsidRPr="00696976">
        <w:rPr>
          <w:rFonts w:ascii="仿宋" w:eastAsia="仿宋" w:hAnsi="仿宋"/>
          <w:sz w:val="24"/>
        </w:rPr>
        <w:t>21.</w:t>
      </w:r>
      <w:r w:rsidRPr="00696976">
        <w:rPr>
          <w:rFonts w:ascii="仿宋" w:eastAsia="仿宋" w:hAnsi="仿宋" w:hint="eastAsia"/>
          <w:sz w:val="24"/>
        </w:rPr>
        <w:t>配置需求：需要配备一台数据输出工作站。</w:t>
      </w:r>
    </w:p>
    <w:p w14:paraId="1A0FCAAA" w14:textId="77777777" w:rsidR="00B50ACF" w:rsidRPr="00696976" w:rsidRDefault="00B50ACF">
      <w:pPr>
        <w:spacing w:line="360" w:lineRule="auto"/>
        <w:rPr>
          <w:rFonts w:ascii="仿宋" w:eastAsia="仿宋" w:hAnsi="仿宋"/>
          <w:sz w:val="24"/>
        </w:rPr>
      </w:pPr>
    </w:p>
    <w:p w14:paraId="6ADE93BA" w14:textId="77777777" w:rsidR="00B50ACF" w:rsidRPr="00696976" w:rsidRDefault="00CA3CAA">
      <w:pPr>
        <w:spacing w:line="360" w:lineRule="auto"/>
        <w:rPr>
          <w:rFonts w:ascii="仿宋" w:eastAsia="仿宋" w:hAnsi="仿宋"/>
          <w:b/>
          <w:sz w:val="24"/>
        </w:rPr>
      </w:pPr>
      <w:r w:rsidRPr="00696976">
        <w:rPr>
          <w:rFonts w:ascii="仿宋" w:eastAsia="仿宋" w:hAnsi="仿宋" w:hint="eastAsia"/>
          <w:b/>
          <w:sz w:val="24"/>
        </w:rPr>
        <w:t>0</w:t>
      </w:r>
      <w:r w:rsidRPr="00696976">
        <w:rPr>
          <w:rFonts w:ascii="仿宋" w:eastAsia="仿宋" w:hAnsi="仿宋"/>
          <w:b/>
          <w:sz w:val="24"/>
        </w:rPr>
        <w:t>3</w:t>
      </w:r>
      <w:r w:rsidRPr="00696976">
        <w:rPr>
          <w:rFonts w:ascii="仿宋" w:eastAsia="仿宋" w:hAnsi="仿宋" w:hint="eastAsia"/>
          <w:b/>
          <w:sz w:val="24"/>
        </w:rPr>
        <w:t>包</w:t>
      </w:r>
    </w:p>
    <w:p w14:paraId="77D63AB5" w14:textId="77777777" w:rsidR="00B50ACF" w:rsidRPr="00696976" w:rsidRDefault="00CA3CAA">
      <w:pPr>
        <w:numPr>
          <w:ilvl w:val="1"/>
          <w:numId w:val="9"/>
        </w:numPr>
        <w:spacing w:line="360" w:lineRule="auto"/>
        <w:rPr>
          <w:rFonts w:ascii="仿宋" w:eastAsia="仿宋" w:hAnsi="仿宋"/>
          <w:b/>
          <w:sz w:val="24"/>
        </w:rPr>
      </w:pPr>
      <w:r w:rsidRPr="00696976">
        <w:rPr>
          <w:rFonts w:ascii="仿宋" w:eastAsia="仿宋" w:hAnsi="仿宋" w:hint="eastAsia"/>
          <w:b/>
          <w:sz w:val="24"/>
        </w:rPr>
        <w:lastRenderedPageBreak/>
        <w:t>：脑氧饱和度检测仪</w:t>
      </w:r>
    </w:p>
    <w:p w14:paraId="70972092" w14:textId="77777777" w:rsidR="00B50ACF" w:rsidRPr="00696976" w:rsidRDefault="00CA3CAA">
      <w:pPr>
        <w:spacing w:line="360" w:lineRule="auto"/>
        <w:rPr>
          <w:rFonts w:ascii="仿宋" w:eastAsia="仿宋" w:hAnsi="仿宋"/>
          <w:sz w:val="24"/>
        </w:rPr>
      </w:pPr>
      <w:r w:rsidRPr="00696976">
        <w:rPr>
          <w:rFonts w:ascii="仿宋" w:eastAsia="仿宋" w:hAnsi="仿宋" w:hint="eastAsia"/>
          <w:sz w:val="24"/>
        </w:rPr>
        <w:t>1</w:t>
      </w:r>
      <w:r w:rsidRPr="00696976">
        <w:rPr>
          <w:rFonts w:ascii="仿宋" w:eastAsia="仿宋" w:hAnsi="仿宋"/>
          <w:sz w:val="24"/>
        </w:rPr>
        <w:t>.</w:t>
      </w:r>
      <w:r w:rsidRPr="00696976">
        <w:rPr>
          <w:rFonts w:ascii="仿宋" w:eastAsia="仿宋" w:hAnsi="仿宋" w:hint="eastAsia"/>
          <w:sz w:val="24"/>
        </w:rPr>
        <w:t>通过贴放无创传感器测量患者大脑或局部组织血氧饱和度（</w:t>
      </w:r>
      <w:r w:rsidRPr="00696976">
        <w:rPr>
          <w:rFonts w:ascii="仿宋" w:eastAsia="仿宋" w:hAnsi="仿宋"/>
          <w:sz w:val="24"/>
        </w:rPr>
        <w:t>rSO2），通过适配的传感器连接患者，并实时连续采集监测病人的数据。</w:t>
      </w:r>
    </w:p>
    <w:p w14:paraId="70C973C0" w14:textId="77777777" w:rsidR="00B50ACF" w:rsidRPr="00696976" w:rsidRDefault="00CA3CAA">
      <w:pPr>
        <w:spacing w:line="360" w:lineRule="auto"/>
        <w:rPr>
          <w:rFonts w:ascii="仿宋" w:eastAsia="仿宋" w:hAnsi="仿宋"/>
          <w:sz w:val="24"/>
        </w:rPr>
      </w:pPr>
      <w:r w:rsidRPr="00696976">
        <w:rPr>
          <w:rFonts w:ascii="仿宋" w:eastAsia="仿宋" w:hAnsi="仿宋"/>
          <w:sz w:val="24"/>
        </w:rPr>
        <w:t>2.适用于成人、儿童、新生儿，适用部位：头部、上肢、下肢、腹部、腰部。</w:t>
      </w:r>
    </w:p>
    <w:p w14:paraId="7B6A908C" w14:textId="77777777" w:rsidR="00B50ACF" w:rsidRPr="00696976" w:rsidRDefault="00CA3CAA">
      <w:pPr>
        <w:spacing w:line="360" w:lineRule="auto"/>
        <w:rPr>
          <w:rFonts w:ascii="仿宋" w:eastAsia="仿宋" w:hAnsi="仿宋"/>
          <w:sz w:val="24"/>
        </w:rPr>
      </w:pPr>
      <w:r w:rsidRPr="00696976">
        <w:rPr>
          <w:rFonts w:ascii="仿宋" w:eastAsia="仿宋" w:hAnsi="仿宋"/>
          <w:sz w:val="24"/>
        </w:rPr>
        <w:t>3.通道数:≥4通道光源波段：≥4波段传感器型号：≥7种型号传感器双光源传感器：“蝶形”传感器设计，每个传感器有2个光源、2接收器，交叉多点测量，提高准确度组织氧饱和度（%rSO2）：显示范围0%~100%；数据更新频率：1.5秒支持报警功能.：自定义报警阈值、设置延迟报警、调节报警音量、关闭报警支持蓝牙、RS-232端口进行数</w:t>
      </w:r>
      <w:r w:rsidRPr="00696976">
        <w:rPr>
          <w:rFonts w:ascii="仿宋" w:eastAsia="仿宋" w:hAnsi="仿宋" w:hint="eastAsia"/>
          <w:sz w:val="24"/>
        </w:rPr>
        <w:t>据导出；</w:t>
      </w:r>
    </w:p>
    <w:p w14:paraId="4238382E" w14:textId="77777777" w:rsidR="00B50ACF" w:rsidRPr="00696976" w:rsidRDefault="00CA3CAA">
      <w:pPr>
        <w:spacing w:line="360" w:lineRule="auto"/>
        <w:rPr>
          <w:rFonts w:ascii="仿宋" w:eastAsia="仿宋" w:hAnsi="仿宋"/>
          <w:sz w:val="24"/>
        </w:rPr>
      </w:pPr>
      <w:r w:rsidRPr="00696976">
        <w:rPr>
          <w:rFonts w:ascii="仿宋" w:eastAsia="仿宋" w:hAnsi="仿宋"/>
          <w:sz w:val="24"/>
        </w:rPr>
        <w:t>4.</w:t>
      </w:r>
      <w:r w:rsidRPr="00696976">
        <w:rPr>
          <w:rFonts w:ascii="仿宋" w:eastAsia="仿宋" w:hAnsi="仿宋" w:hint="eastAsia"/>
          <w:sz w:val="24"/>
        </w:rPr>
        <w:t>探测面积区间</w:t>
      </w:r>
      <w:r w:rsidRPr="00696976">
        <w:rPr>
          <w:rFonts w:ascii="仿宋" w:eastAsia="仿宋" w:hAnsi="仿宋"/>
          <w:sz w:val="24"/>
        </w:rPr>
        <w:t>1.25cm×3.75cm~2.0cm×6.0cm充电电池（可续航≥6小时）具有配套数据分析软件：</w:t>
      </w:r>
      <w:r w:rsidRPr="00696976">
        <w:rPr>
          <w:rFonts w:ascii="仿宋" w:eastAsia="仿宋" w:hAnsi="仿宋" w:hint="eastAsia"/>
          <w:sz w:val="24"/>
        </w:rPr>
        <w:t>图像工作站</w:t>
      </w:r>
    </w:p>
    <w:p w14:paraId="01D01727" w14:textId="77777777" w:rsidR="00B50ACF" w:rsidRPr="00696976" w:rsidRDefault="00B50ACF">
      <w:pPr>
        <w:spacing w:line="360" w:lineRule="auto"/>
        <w:rPr>
          <w:rFonts w:ascii="仿宋" w:eastAsia="仿宋" w:hAnsi="仿宋"/>
          <w:sz w:val="24"/>
        </w:rPr>
      </w:pPr>
    </w:p>
    <w:p w14:paraId="2714EFDD" w14:textId="77777777" w:rsidR="00B50ACF" w:rsidRPr="00696976" w:rsidRDefault="00CA3CAA">
      <w:pPr>
        <w:spacing w:line="360" w:lineRule="auto"/>
        <w:rPr>
          <w:rFonts w:ascii="仿宋" w:eastAsia="仿宋" w:hAnsi="仿宋"/>
          <w:b/>
          <w:bCs/>
          <w:sz w:val="24"/>
        </w:rPr>
      </w:pPr>
      <w:r w:rsidRPr="00696976">
        <w:rPr>
          <w:rFonts w:ascii="仿宋" w:eastAsia="仿宋" w:hAnsi="仿宋" w:hint="eastAsia"/>
          <w:b/>
          <w:bCs/>
          <w:sz w:val="24"/>
        </w:rPr>
        <w:t>0</w:t>
      </w:r>
      <w:r w:rsidRPr="00696976">
        <w:rPr>
          <w:rFonts w:ascii="仿宋" w:eastAsia="仿宋" w:hAnsi="仿宋"/>
          <w:b/>
          <w:bCs/>
          <w:sz w:val="24"/>
        </w:rPr>
        <w:t>3-02</w:t>
      </w:r>
      <w:r w:rsidRPr="00696976">
        <w:rPr>
          <w:rFonts w:ascii="仿宋" w:eastAsia="仿宋" w:hAnsi="仿宋" w:hint="eastAsia"/>
          <w:b/>
          <w:bCs/>
          <w:sz w:val="24"/>
        </w:rPr>
        <w:t>：</w:t>
      </w:r>
      <w:r w:rsidRPr="00696976">
        <w:rPr>
          <w:rFonts w:ascii="仿宋" w:eastAsia="仿宋" w:hAnsi="仿宋"/>
          <w:b/>
          <w:bCs/>
          <w:sz w:val="24"/>
        </w:rPr>
        <w:t>PRP制备系统</w:t>
      </w:r>
    </w:p>
    <w:p w14:paraId="6942A9B5" w14:textId="77777777" w:rsidR="00B50ACF" w:rsidRPr="00696976" w:rsidRDefault="00CA3CAA">
      <w:pPr>
        <w:spacing w:line="360" w:lineRule="auto"/>
        <w:rPr>
          <w:rFonts w:ascii="仿宋" w:eastAsia="仿宋" w:hAnsi="仿宋"/>
          <w:sz w:val="24"/>
        </w:rPr>
      </w:pPr>
      <w:r w:rsidRPr="00696976">
        <w:rPr>
          <w:rFonts w:ascii="仿宋" w:eastAsia="仿宋" w:hAnsi="仿宋" w:hint="eastAsia"/>
          <w:sz w:val="24"/>
        </w:rPr>
        <w:t>★</w:t>
      </w:r>
      <w:r w:rsidRPr="00696976">
        <w:rPr>
          <w:rFonts w:ascii="仿宋" w:eastAsia="仿宋" w:hAnsi="仿宋"/>
          <w:sz w:val="24"/>
        </w:rPr>
        <w:t>1、带有通讯功能的电磁限位减振医用离心机。</w:t>
      </w:r>
    </w:p>
    <w:p w14:paraId="3D756CFB" w14:textId="77777777" w:rsidR="00B50ACF" w:rsidRPr="00696976" w:rsidRDefault="00CA3CAA">
      <w:pPr>
        <w:spacing w:line="360" w:lineRule="auto"/>
        <w:rPr>
          <w:rFonts w:ascii="仿宋" w:eastAsia="仿宋" w:hAnsi="仿宋"/>
          <w:sz w:val="24"/>
        </w:rPr>
      </w:pPr>
      <w:r w:rsidRPr="00696976">
        <w:rPr>
          <w:rFonts w:ascii="仿宋" w:eastAsia="仿宋" w:hAnsi="仿宋" w:hint="eastAsia"/>
          <w:sz w:val="24"/>
        </w:rPr>
        <w:t>★</w:t>
      </w:r>
      <w:r w:rsidRPr="00696976">
        <w:rPr>
          <w:rFonts w:ascii="仿宋" w:eastAsia="仿宋" w:hAnsi="仿宋"/>
          <w:sz w:val="24"/>
        </w:rPr>
        <w:t>2、带无菌离心专用适配器。</w:t>
      </w:r>
    </w:p>
    <w:p w14:paraId="5CE2A60F" w14:textId="77777777" w:rsidR="00B50ACF" w:rsidRPr="00696976" w:rsidRDefault="00CA3CAA">
      <w:pPr>
        <w:spacing w:line="360" w:lineRule="auto"/>
        <w:rPr>
          <w:rFonts w:ascii="仿宋" w:eastAsia="仿宋" w:hAnsi="仿宋"/>
          <w:sz w:val="24"/>
        </w:rPr>
      </w:pPr>
      <w:r w:rsidRPr="00696976">
        <w:rPr>
          <w:rFonts w:ascii="仿宋" w:eastAsia="仿宋" w:hAnsi="仿宋" w:hint="eastAsia"/>
          <w:sz w:val="24"/>
        </w:rPr>
        <w:t>★</w:t>
      </w:r>
      <w:r w:rsidRPr="00696976">
        <w:rPr>
          <w:rFonts w:ascii="仿宋" w:eastAsia="仿宋" w:hAnsi="仿宋"/>
          <w:sz w:val="24"/>
        </w:rPr>
        <w:t>3、由控制系统、离心腔、驱动系统、转子、制冷系统（若为冷冻型医用离心机）和安全保护性装置等组成。</w:t>
      </w:r>
    </w:p>
    <w:p w14:paraId="7E097539" w14:textId="77777777" w:rsidR="00B50ACF" w:rsidRPr="00696976" w:rsidRDefault="00CA3CAA">
      <w:pPr>
        <w:spacing w:line="360" w:lineRule="auto"/>
        <w:rPr>
          <w:rFonts w:ascii="仿宋" w:eastAsia="仿宋" w:hAnsi="仿宋"/>
          <w:sz w:val="24"/>
        </w:rPr>
      </w:pPr>
      <w:r w:rsidRPr="00696976">
        <w:rPr>
          <w:rFonts w:ascii="仿宋" w:eastAsia="仿宋" w:hAnsi="仿宋"/>
          <w:sz w:val="24"/>
        </w:rPr>
        <w:t>4、电源：AC220V±10%，50Hz，15A</w:t>
      </w:r>
    </w:p>
    <w:p w14:paraId="4BE2FB80" w14:textId="77777777" w:rsidR="00B50ACF" w:rsidRPr="00696976" w:rsidRDefault="00CA3CAA">
      <w:pPr>
        <w:spacing w:line="360" w:lineRule="auto"/>
        <w:rPr>
          <w:rFonts w:ascii="仿宋" w:eastAsia="仿宋" w:hAnsi="仿宋"/>
          <w:sz w:val="24"/>
        </w:rPr>
      </w:pPr>
      <w:r w:rsidRPr="00696976">
        <w:rPr>
          <w:rFonts w:ascii="仿宋" w:eastAsia="仿宋" w:hAnsi="仿宋" w:hint="eastAsia"/>
          <w:sz w:val="24"/>
        </w:rPr>
        <w:t>★</w:t>
      </w:r>
      <w:r w:rsidRPr="00696976">
        <w:rPr>
          <w:rFonts w:ascii="仿宋" w:eastAsia="仿宋" w:hAnsi="仿宋"/>
          <w:sz w:val="24"/>
        </w:rPr>
        <w:t>5、智能数据校准计数安全模块：0-9999 次计数校准模式；</w:t>
      </w:r>
    </w:p>
    <w:p w14:paraId="5DD737A3" w14:textId="77777777" w:rsidR="00B50ACF" w:rsidRPr="00696976" w:rsidRDefault="00CA3CAA">
      <w:pPr>
        <w:spacing w:line="360" w:lineRule="auto"/>
        <w:rPr>
          <w:rFonts w:ascii="仿宋" w:eastAsia="仿宋" w:hAnsi="仿宋"/>
          <w:sz w:val="24"/>
        </w:rPr>
      </w:pPr>
      <w:r w:rsidRPr="00696976">
        <w:rPr>
          <w:rFonts w:ascii="仿宋" w:eastAsia="仿宋" w:hAnsi="仿宋"/>
          <w:sz w:val="24"/>
        </w:rPr>
        <w:t>6、内置智能温控系统，温度控制范围-20℃--40℃</w:t>
      </w:r>
    </w:p>
    <w:p w14:paraId="247E55C3" w14:textId="77777777" w:rsidR="00B50ACF" w:rsidRPr="00696976" w:rsidRDefault="00CA3CAA">
      <w:pPr>
        <w:spacing w:line="360" w:lineRule="auto"/>
        <w:rPr>
          <w:rFonts w:ascii="仿宋" w:eastAsia="仿宋" w:hAnsi="仿宋"/>
          <w:sz w:val="24"/>
        </w:rPr>
      </w:pPr>
      <w:r w:rsidRPr="00696976">
        <w:rPr>
          <w:rFonts w:ascii="仿宋" w:eastAsia="仿宋" w:hAnsi="仿宋"/>
          <w:sz w:val="24"/>
        </w:rPr>
        <w:t>7、精准容量：4*5ml（注射器）</w:t>
      </w:r>
    </w:p>
    <w:p w14:paraId="1DACE2BF" w14:textId="77777777" w:rsidR="00B50ACF" w:rsidRPr="00696976" w:rsidRDefault="00CA3CAA">
      <w:pPr>
        <w:spacing w:line="360" w:lineRule="auto"/>
        <w:rPr>
          <w:rFonts w:ascii="仿宋" w:eastAsia="仿宋" w:hAnsi="仿宋"/>
          <w:sz w:val="24"/>
        </w:rPr>
      </w:pPr>
      <w:r w:rsidRPr="00696976">
        <w:rPr>
          <w:rFonts w:ascii="仿宋" w:eastAsia="仿宋" w:hAnsi="仿宋"/>
          <w:sz w:val="24"/>
        </w:rPr>
        <w:t>8、最高制备转速：5000r/min，转速控制精度：±50r/min</w:t>
      </w:r>
    </w:p>
    <w:p w14:paraId="0C83891D" w14:textId="77777777" w:rsidR="00B50ACF" w:rsidRPr="00696976" w:rsidRDefault="00CA3CAA">
      <w:pPr>
        <w:spacing w:line="360" w:lineRule="auto"/>
        <w:rPr>
          <w:rFonts w:ascii="仿宋" w:eastAsia="仿宋" w:hAnsi="仿宋"/>
          <w:sz w:val="24"/>
        </w:rPr>
      </w:pPr>
      <w:r w:rsidRPr="00696976">
        <w:rPr>
          <w:rFonts w:ascii="仿宋" w:eastAsia="仿宋" w:hAnsi="仿宋"/>
          <w:sz w:val="24"/>
        </w:rPr>
        <w:t>9、最大相对离心力：4390*g、</w:t>
      </w:r>
    </w:p>
    <w:p w14:paraId="2D2FDB34" w14:textId="77777777" w:rsidR="00B50ACF" w:rsidRPr="00696976" w:rsidRDefault="00CA3CAA">
      <w:pPr>
        <w:spacing w:line="360" w:lineRule="auto"/>
        <w:rPr>
          <w:rFonts w:ascii="仿宋" w:eastAsia="仿宋" w:hAnsi="仿宋"/>
          <w:sz w:val="24"/>
        </w:rPr>
      </w:pPr>
      <w:r w:rsidRPr="00696976">
        <w:rPr>
          <w:rFonts w:ascii="仿宋" w:eastAsia="仿宋" w:hAnsi="仿宋"/>
          <w:sz w:val="24"/>
        </w:rPr>
        <w:t>10、时间控制范围：0-99min，时间控制精度：±1S；</w:t>
      </w:r>
    </w:p>
    <w:p w14:paraId="1FF9202D" w14:textId="77777777" w:rsidR="00B50ACF" w:rsidRPr="00696976" w:rsidRDefault="00CA3CAA">
      <w:pPr>
        <w:spacing w:line="360" w:lineRule="auto"/>
        <w:rPr>
          <w:rFonts w:ascii="仿宋" w:eastAsia="仿宋" w:hAnsi="仿宋"/>
          <w:sz w:val="24"/>
        </w:rPr>
      </w:pPr>
      <w:r w:rsidRPr="00696976">
        <w:rPr>
          <w:rFonts w:ascii="仿宋" w:eastAsia="仿宋" w:hAnsi="仿宋"/>
          <w:sz w:val="24"/>
        </w:rPr>
        <w:lastRenderedPageBreak/>
        <w:t>11、外形尺寸：730mm*650mm*390mm±5mm</w:t>
      </w:r>
    </w:p>
    <w:p w14:paraId="3354205C" w14:textId="77777777" w:rsidR="00B50ACF" w:rsidRPr="00696976" w:rsidRDefault="00CA3CAA">
      <w:pPr>
        <w:spacing w:line="360" w:lineRule="auto"/>
        <w:rPr>
          <w:rFonts w:ascii="仿宋" w:eastAsia="仿宋" w:hAnsi="仿宋"/>
          <w:sz w:val="24"/>
        </w:rPr>
      </w:pPr>
      <w:r w:rsidRPr="00696976">
        <w:rPr>
          <w:rFonts w:ascii="仿宋" w:eastAsia="仿宋" w:hAnsi="仿宋"/>
          <w:sz w:val="24"/>
        </w:rPr>
        <w:t>12、重量：</w:t>
      </w:r>
      <w:r w:rsidRPr="00696976">
        <w:rPr>
          <w:rFonts w:ascii="仿宋" w:eastAsia="仿宋" w:hAnsi="仿宋" w:hint="eastAsia"/>
          <w:sz w:val="24"/>
        </w:rPr>
        <w:t>不低于</w:t>
      </w:r>
      <w:r w:rsidRPr="00696976">
        <w:rPr>
          <w:rFonts w:ascii="仿宋" w:eastAsia="仿宋" w:hAnsi="仿宋"/>
          <w:sz w:val="24"/>
        </w:rPr>
        <w:t>90kg</w:t>
      </w:r>
    </w:p>
    <w:p w14:paraId="3D6A443C" w14:textId="77777777" w:rsidR="00B50ACF" w:rsidRPr="00696976" w:rsidRDefault="00CA3CAA">
      <w:pPr>
        <w:spacing w:line="360" w:lineRule="auto"/>
        <w:rPr>
          <w:rFonts w:ascii="仿宋" w:eastAsia="仿宋" w:hAnsi="仿宋"/>
          <w:sz w:val="24"/>
        </w:rPr>
      </w:pPr>
      <w:r w:rsidRPr="00696976">
        <w:rPr>
          <w:rFonts w:ascii="仿宋" w:eastAsia="仿宋" w:hAnsi="仿宋" w:hint="eastAsia"/>
          <w:sz w:val="24"/>
        </w:rPr>
        <w:t>★</w:t>
      </w:r>
      <w:r w:rsidRPr="00696976">
        <w:rPr>
          <w:rFonts w:ascii="仿宋" w:eastAsia="仿宋" w:hAnsi="仿宋"/>
          <w:sz w:val="24"/>
        </w:rPr>
        <w:t>13、设备运行双重防护装置（具有Emo）；同时具备紧急开口装置</w:t>
      </w:r>
    </w:p>
    <w:p w14:paraId="30C89155" w14:textId="77777777" w:rsidR="00B50ACF" w:rsidRPr="00696976" w:rsidRDefault="00CA3CAA">
      <w:pPr>
        <w:spacing w:line="360" w:lineRule="auto"/>
        <w:rPr>
          <w:rFonts w:ascii="仿宋" w:eastAsia="仿宋" w:hAnsi="仿宋"/>
          <w:sz w:val="24"/>
        </w:rPr>
      </w:pPr>
      <w:r w:rsidRPr="00696976">
        <w:rPr>
          <w:rFonts w:ascii="仿宋" w:eastAsia="仿宋" w:hAnsi="仿宋" w:hint="eastAsia"/>
          <w:sz w:val="24"/>
        </w:rPr>
        <w:t>★</w:t>
      </w:r>
      <w:r w:rsidRPr="00696976">
        <w:rPr>
          <w:rFonts w:ascii="仿宋" w:eastAsia="仿宋" w:hAnsi="仿宋"/>
          <w:sz w:val="24"/>
        </w:rPr>
        <w:t>14、常规三类耗材制备，无专用高值耗材；</w:t>
      </w:r>
    </w:p>
    <w:p w14:paraId="197C3410" w14:textId="77777777" w:rsidR="00B50ACF" w:rsidRPr="00696976" w:rsidRDefault="00CA3CAA">
      <w:pPr>
        <w:spacing w:line="360" w:lineRule="auto"/>
        <w:rPr>
          <w:rFonts w:ascii="仿宋" w:eastAsia="仿宋" w:hAnsi="仿宋"/>
          <w:sz w:val="24"/>
        </w:rPr>
      </w:pPr>
      <w:r w:rsidRPr="00696976">
        <w:rPr>
          <w:rFonts w:ascii="仿宋" w:eastAsia="仿宋" w:hAnsi="仿宋"/>
          <w:sz w:val="24"/>
        </w:rPr>
        <w:t>15、无菌模式：适配器121℃-134℃高压蒸汽灭菌</w:t>
      </w:r>
    </w:p>
    <w:p w14:paraId="4CE5F68B" w14:textId="77777777" w:rsidR="00B50ACF" w:rsidRPr="00696976" w:rsidRDefault="00CA3CAA">
      <w:pPr>
        <w:spacing w:line="360" w:lineRule="auto"/>
        <w:rPr>
          <w:rFonts w:ascii="仿宋" w:eastAsia="仿宋" w:hAnsi="仿宋"/>
          <w:sz w:val="24"/>
        </w:rPr>
      </w:pPr>
      <w:r w:rsidRPr="00696976">
        <w:rPr>
          <w:rFonts w:ascii="仿宋" w:eastAsia="仿宋" w:hAnsi="仿宋" w:hint="eastAsia"/>
          <w:sz w:val="24"/>
        </w:rPr>
        <w:t>★</w:t>
      </w:r>
      <w:r w:rsidRPr="00696976">
        <w:rPr>
          <w:rFonts w:ascii="仿宋" w:eastAsia="仿宋" w:hAnsi="仿宋"/>
          <w:sz w:val="24"/>
        </w:rPr>
        <w:t>16、PRP制备模块：单一恒速2次离心模块</w:t>
      </w:r>
    </w:p>
    <w:p w14:paraId="2D301D32" w14:textId="77777777" w:rsidR="00B50ACF" w:rsidRPr="00696976" w:rsidRDefault="00CA3CAA">
      <w:pPr>
        <w:spacing w:line="360" w:lineRule="auto"/>
        <w:rPr>
          <w:rFonts w:ascii="仿宋" w:eastAsia="仿宋" w:hAnsi="仿宋"/>
          <w:sz w:val="24"/>
        </w:rPr>
      </w:pPr>
      <w:r w:rsidRPr="00696976">
        <w:rPr>
          <w:rFonts w:ascii="仿宋" w:eastAsia="仿宋" w:hAnsi="仿宋" w:hint="eastAsia"/>
          <w:sz w:val="24"/>
        </w:rPr>
        <w:t>★</w:t>
      </w:r>
      <w:r w:rsidRPr="00696976">
        <w:rPr>
          <w:rFonts w:ascii="仿宋" w:eastAsia="仿宋" w:hAnsi="仿宋"/>
          <w:sz w:val="24"/>
        </w:rPr>
        <w:t>17、PRP凝胶专用制备盒。</w:t>
      </w:r>
    </w:p>
    <w:p w14:paraId="29DCD3D1" w14:textId="77777777" w:rsidR="00B50ACF" w:rsidRPr="00696976" w:rsidRDefault="00B50ACF">
      <w:pPr>
        <w:spacing w:line="360" w:lineRule="auto"/>
        <w:rPr>
          <w:rFonts w:ascii="仿宋" w:eastAsia="仿宋" w:hAnsi="仿宋"/>
          <w:sz w:val="24"/>
        </w:rPr>
      </w:pPr>
    </w:p>
    <w:p w14:paraId="17B6CBCD" w14:textId="77777777" w:rsidR="00B50ACF" w:rsidRPr="00696976" w:rsidRDefault="00CA3CAA">
      <w:pPr>
        <w:spacing w:line="360" w:lineRule="auto"/>
        <w:rPr>
          <w:rFonts w:ascii="仿宋" w:eastAsia="仿宋" w:hAnsi="仿宋"/>
          <w:b/>
          <w:sz w:val="24"/>
        </w:rPr>
      </w:pPr>
      <w:r w:rsidRPr="00696976">
        <w:rPr>
          <w:rFonts w:ascii="仿宋" w:eastAsia="仿宋" w:hAnsi="仿宋" w:hint="eastAsia"/>
          <w:b/>
          <w:sz w:val="24"/>
        </w:rPr>
        <w:t>0</w:t>
      </w:r>
      <w:r w:rsidRPr="00696976">
        <w:rPr>
          <w:rFonts w:ascii="仿宋" w:eastAsia="仿宋" w:hAnsi="仿宋"/>
          <w:b/>
          <w:sz w:val="24"/>
        </w:rPr>
        <w:t>4</w:t>
      </w:r>
      <w:r w:rsidRPr="00696976">
        <w:rPr>
          <w:rFonts w:ascii="仿宋" w:eastAsia="仿宋" w:hAnsi="仿宋" w:hint="eastAsia"/>
          <w:b/>
          <w:sz w:val="24"/>
        </w:rPr>
        <w:t>包</w:t>
      </w:r>
    </w:p>
    <w:p w14:paraId="5AB526E7" w14:textId="77777777" w:rsidR="00B50ACF" w:rsidRPr="00696976" w:rsidRDefault="00CA3CAA">
      <w:pPr>
        <w:spacing w:line="360" w:lineRule="auto"/>
        <w:rPr>
          <w:rFonts w:ascii="仿宋" w:eastAsia="仿宋" w:hAnsi="仿宋"/>
          <w:b/>
          <w:bCs/>
          <w:sz w:val="24"/>
        </w:rPr>
      </w:pPr>
      <w:r w:rsidRPr="00696976">
        <w:rPr>
          <w:rFonts w:ascii="仿宋" w:eastAsia="仿宋" w:hAnsi="仿宋" w:hint="eastAsia"/>
          <w:b/>
          <w:bCs/>
          <w:sz w:val="24"/>
        </w:rPr>
        <w:t>0</w:t>
      </w:r>
      <w:r w:rsidRPr="00696976">
        <w:rPr>
          <w:rFonts w:ascii="仿宋" w:eastAsia="仿宋" w:hAnsi="仿宋"/>
          <w:b/>
          <w:bCs/>
          <w:sz w:val="24"/>
        </w:rPr>
        <w:t>4-01</w:t>
      </w:r>
      <w:r w:rsidRPr="00696976">
        <w:rPr>
          <w:rFonts w:ascii="仿宋" w:eastAsia="仿宋" w:hAnsi="仿宋" w:hint="eastAsia"/>
          <w:b/>
          <w:bCs/>
          <w:sz w:val="24"/>
        </w:rPr>
        <w:t>：睡眠呼吸初筛仪</w:t>
      </w:r>
    </w:p>
    <w:p w14:paraId="72A244EE" w14:textId="77777777" w:rsidR="00B50ACF" w:rsidRPr="00696976" w:rsidRDefault="00CA3CAA">
      <w:pPr>
        <w:spacing w:line="360" w:lineRule="auto"/>
        <w:jc w:val="left"/>
        <w:rPr>
          <w:rFonts w:ascii="仿宋" w:eastAsia="仿宋" w:hAnsi="仿宋"/>
          <w:sz w:val="24"/>
        </w:rPr>
      </w:pPr>
      <w:r w:rsidRPr="00696976">
        <w:rPr>
          <w:rFonts w:ascii="仿宋" w:eastAsia="仿宋" w:hAnsi="仿宋" w:hint="eastAsia"/>
          <w:sz w:val="24"/>
        </w:rPr>
        <w:t>★</w:t>
      </w:r>
      <w:r w:rsidRPr="00696976">
        <w:rPr>
          <w:rFonts w:ascii="仿宋" w:eastAsia="仿宋" w:hAnsi="仿宋"/>
          <w:sz w:val="24"/>
        </w:rPr>
        <w:t>1、鼻气流测量：</w:t>
      </w:r>
    </w:p>
    <w:p w14:paraId="563B5692" w14:textId="77777777" w:rsidR="00B50ACF" w:rsidRPr="00696976" w:rsidRDefault="00CA3CAA">
      <w:pPr>
        <w:spacing w:line="360" w:lineRule="auto"/>
        <w:jc w:val="left"/>
        <w:rPr>
          <w:rFonts w:ascii="仿宋" w:eastAsia="仿宋" w:hAnsi="仿宋"/>
          <w:sz w:val="24"/>
        </w:rPr>
      </w:pPr>
      <w:r w:rsidRPr="00696976">
        <w:rPr>
          <w:rFonts w:ascii="仿宋" w:eastAsia="仿宋" w:hAnsi="仿宋"/>
          <w:sz w:val="24"/>
        </w:rPr>
        <w:t>测量范围：0rpm（次/分钟）—40rpm（次/分钟）</w:t>
      </w:r>
    </w:p>
    <w:p w14:paraId="3D74FF79" w14:textId="77777777" w:rsidR="00B50ACF" w:rsidRPr="00696976" w:rsidRDefault="00CA3CAA">
      <w:pPr>
        <w:spacing w:line="360" w:lineRule="auto"/>
        <w:jc w:val="left"/>
        <w:rPr>
          <w:rFonts w:ascii="仿宋" w:eastAsia="仿宋" w:hAnsi="仿宋"/>
          <w:sz w:val="24"/>
        </w:rPr>
      </w:pPr>
      <w:r w:rsidRPr="00696976">
        <w:rPr>
          <w:rFonts w:ascii="仿宋" w:eastAsia="仿宋" w:hAnsi="仿宋"/>
          <w:sz w:val="24"/>
        </w:rPr>
        <w:t>分辨率：</w:t>
      </w:r>
      <w:r w:rsidRPr="00696976">
        <w:rPr>
          <w:rFonts w:ascii="仿宋" w:eastAsia="仿宋" w:hAnsi="仿宋" w:hint="eastAsia"/>
          <w:sz w:val="24"/>
        </w:rPr>
        <w:t>不低于</w:t>
      </w:r>
      <w:r w:rsidRPr="00696976">
        <w:rPr>
          <w:rFonts w:ascii="仿宋" w:eastAsia="仿宋" w:hAnsi="仿宋"/>
          <w:sz w:val="24"/>
        </w:rPr>
        <w:t>1rpm</w:t>
      </w:r>
    </w:p>
    <w:p w14:paraId="4C799607" w14:textId="77777777" w:rsidR="00B50ACF" w:rsidRPr="00696976" w:rsidRDefault="00CA3CAA">
      <w:pPr>
        <w:spacing w:line="360" w:lineRule="auto"/>
        <w:jc w:val="left"/>
        <w:rPr>
          <w:rFonts w:ascii="仿宋" w:eastAsia="仿宋" w:hAnsi="仿宋"/>
          <w:sz w:val="24"/>
        </w:rPr>
      </w:pPr>
      <w:r w:rsidRPr="00696976">
        <w:rPr>
          <w:rFonts w:ascii="仿宋" w:eastAsia="仿宋" w:hAnsi="仿宋" w:hint="eastAsia"/>
          <w:sz w:val="24"/>
        </w:rPr>
        <w:t>误差：±</w:t>
      </w:r>
      <w:r w:rsidRPr="00696976">
        <w:rPr>
          <w:rFonts w:ascii="仿宋" w:eastAsia="仿宋" w:hAnsi="仿宋"/>
          <w:sz w:val="24"/>
        </w:rPr>
        <w:t>2rpm</w:t>
      </w:r>
    </w:p>
    <w:p w14:paraId="6F7D78E9" w14:textId="77777777" w:rsidR="00B50ACF" w:rsidRPr="00696976" w:rsidRDefault="00CA3CAA">
      <w:pPr>
        <w:spacing w:line="360" w:lineRule="auto"/>
        <w:jc w:val="left"/>
        <w:rPr>
          <w:rFonts w:ascii="仿宋" w:eastAsia="仿宋" w:hAnsi="仿宋"/>
          <w:sz w:val="24"/>
        </w:rPr>
      </w:pPr>
      <w:r w:rsidRPr="00696976">
        <w:rPr>
          <w:rFonts w:ascii="仿宋" w:eastAsia="仿宋" w:hAnsi="仿宋" w:hint="eastAsia"/>
          <w:sz w:val="24"/>
        </w:rPr>
        <w:t>★</w:t>
      </w:r>
      <w:r w:rsidRPr="00696976">
        <w:rPr>
          <w:rFonts w:ascii="仿宋" w:eastAsia="仿宋" w:hAnsi="仿宋"/>
          <w:sz w:val="24"/>
        </w:rPr>
        <w:t>2、血氧饱和度测量</w:t>
      </w:r>
    </w:p>
    <w:p w14:paraId="3B9471D7" w14:textId="77777777" w:rsidR="00B50ACF" w:rsidRPr="00696976" w:rsidRDefault="00CA3CAA">
      <w:pPr>
        <w:spacing w:line="360" w:lineRule="auto"/>
        <w:jc w:val="left"/>
        <w:rPr>
          <w:rFonts w:ascii="仿宋" w:eastAsia="仿宋" w:hAnsi="仿宋"/>
          <w:sz w:val="24"/>
        </w:rPr>
      </w:pPr>
      <w:r w:rsidRPr="00696976">
        <w:rPr>
          <w:rFonts w:ascii="仿宋" w:eastAsia="仿宋" w:hAnsi="仿宋"/>
          <w:sz w:val="24"/>
        </w:rPr>
        <w:t>测量范围：0%—100%</w:t>
      </w:r>
    </w:p>
    <w:p w14:paraId="48E00DDC" w14:textId="77777777" w:rsidR="00B50ACF" w:rsidRPr="00696976" w:rsidRDefault="00CA3CAA">
      <w:pPr>
        <w:spacing w:line="360" w:lineRule="auto"/>
        <w:jc w:val="left"/>
        <w:rPr>
          <w:rFonts w:ascii="仿宋" w:eastAsia="仿宋" w:hAnsi="仿宋"/>
          <w:sz w:val="24"/>
        </w:rPr>
      </w:pPr>
      <w:r w:rsidRPr="00696976">
        <w:rPr>
          <w:rFonts w:ascii="仿宋" w:eastAsia="仿宋" w:hAnsi="仿宋"/>
          <w:sz w:val="24"/>
        </w:rPr>
        <w:t>分辨率：</w:t>
      </w:r>
      <w:r w:rsidRPr="00696976">
        <w:rPr>
          <w:rFonts w:ascii="仿宋" w:eastAsia="仿宋" w:hAnsi="仿宋" w:hint="eastAsia"/>
          <w:sz w:val="24"/>
        </w:rPr>
        <w:t>不低于</w:t>
      </w:r>
      <w:r w:rsidRPr="00696976">
        <w:rPr>
          <w:rFonts w:ascii="仿宋" w:eastAsia="仿宋" w:hAnsi="仿宋"/>
          <w:sz w:val="24"/>
        </w:rPr>
        <w:t>1%</w:t>
      </w:r>
    </w:p>
    <w:p w14:paraId="56809912" w14:textId="77777777" w:rsidR="00B50ACF" w:rsidRPr="00696976" w:rsidRDefault="00CA3CAA">
      <w:pPr>
        <w:spacing w:line="360" w:lineRule="auto"/>
        <w:jc w:val="left"/>
        <w:rPr>
          <w:rFonts w:ascii="仿宋" w:eastAsia="仿宋" w:hAnsi="仿宋"/>
          <w:sz w:val="24"/>
        </w:rPr>
      </w:pPr>
      <w:r w:rsidRPr="00696976">
        <w:rPr>
          <w:rFonts w:ascii="仿宋" w:eastAsia="仿宋" w:hAnsi="仿宋"/>
          <w:sz w:val="24"/>
        </w:rPr>
        <w:t>误差：当血氧饱和度的测量范围在70%—100%，允许绝对误差±2%</w:t>
      </w:r>
    </w:p>
    <w:p w14:paraId="1E7D33D0" w14:textId="77777777" w:rsidR="00B50ACF" w:rsidRPr="00696976" w:rsidRDefault="00CA3CAA">
      <w:pPr>
        <w:spacing w:line="360" w:lineRule="auto"/>
        <w:jc w:val="left"/>
        <w:rPr>
          <w:rFonts w:ascii="仿宋" w:eastAsia="仿宋" w:hAnsi="仿宋"/>
          <w:sz w:val="24"/>
        </w:rPr>
      </w:pPr>
      <w:r w:rsidRPr="00696976">
        <w:rPr>
          <w:rFonts w:ascii="仿宋" w:eastAsia="仿宋" w:hAnsi="仿宋"/>
          <w:sz w:val="24"/>
        </w:rPr>
        <w:t>小于70%无定义</w:t>
      </w:r>
    </w:p>
    <w:p w14:paraId="44397819" w14:textId="77777777" w:rsidR="00B50ACF" w:rsidRPr="00696976" w:rsidRDefault="00CA3CAA">
      <w:pPr>
        <w:spacing w:line="360" w:lineRule="auto"/>
        <w:jc w:val="left"/>
        <w:rPr>
          <w:rFonts w:ascii="仿宋" w:eastAsia="仿宋" w:hAnsi="仿宋"/>
          <w:sz w:val="24"/>
        </w:rPr>
      </w:pPr>
      <w:r w:rsidRPr="00696976">
        <w:rPr>
          <w:rFonts w:ascii="仿宋" w:eastAsia="仿宋" w:hAnsi="仿宋"/>
          <w:sz w:val="24"/>
        </w:rPr>
        <w:t>3、脉率测量：</w:t>
      </w:r>
    </w:p>
    <w:p w14:paraId="6BC12023" w14:textId="77777777" w:rsidR="00B50ACF" w:rsidRPr="00696976" w:rsidRDefault="00CA3CAA">
      <w:pPr>
        <w:spacing w:line="360" w:lineRule="auto"/>
        <w:jc w:val="left"/>
        <w:rPr>
          <w:rFonts w:ascii="仿宋" w:eastAsia="仿宋" w:hAnsi="仿宋"/>
          <w:sz w:val="24"/>
        </w:rPr>
      </w:pPr>
      <w:r w:rsidRPr="00696976">
        <w:rPr>
          <w:rFonts w:ascii="仿宋" w:eastAsia="仿宋" w:hAnsi="仿宋"/>
          <w:sz w:val="24"/>
        </w:rPr>
        <w:t>测量范围：30bpm（次/分钟）—250bpm（次/分钟）</w:t>
      </w:r>
    </w:p>
    <w:p w14:paraId="6AFABC5F" w14:textId="77777777" w:rsidR="00B50ACF" w:rsidRPr="00696976" w:rsidRDefault="00CA3CAA">
      <w:pPr>
        <w:spacing w:line="360" w:lineRule="auto"/>
        <w:jc w:val="left"/>
        <w:rPr>
          <w:rFonts w:ascii="仿宋" w:eastAsia="仿宋" w:hAnsi="仿宋"/>
          <w:sz w:val="24"/>
        </w:rPr>
      </w:pPr>
      <w:r w:rsidRPr="00696976">
        <w:rPr>
          <w:rFonts w:ascii="仿宋" w:eastAsia="仿宋" w:hAnsi="仿宋"/>
          <w:sz w:val="24"/>
        </w:rPr>
        <w:t>分辨率：</w:t>
      </w:r>
      <w:r w:rsidRPr="00696976">
        <w:rPr>
          <w:rFonts w:ascii="仿宋" w:eastAsia="仿宋" w:hAnsi="仿宋" w:hint="eastAsia"/>
          <w:sz w:val="24"/>
        </w:rPr>
        <w:t>不低于</w:t>
      </w:r>
      <w:r w:rsidRPr="00696976">
        <w:rPr>
          <w:rFonts w:ascii="仿宋" w:eastAsia="仿宋" w:hAnsi="仿宋"/>
          <w:sz w:val="24"/>
        </w:rPr>
        <w:t>1bpm</w:t>
      </w:r>
    </w:p>
    <w:p w14:paraId="30198AD0" w14:textId="77777777" w:rsidR="00B50ACF" w:rsidRPr="00696976" w:rsidRDefault="00CA3CAA">
      <w:pPr>
        <w:spacing w:line="360" w:lineRule="auto"/>
        <w:jc w:val="left"/>
        <w:rPr>
          <w:rFonts w:ascii="仿宋" w:eastAsia="仿宋" w:hAnsi="仿宋"/>
          <w:sz w:val="24"/>
        </w:rPr>
      </w:pPr>
      <w:r w:rsidRPr="00696976">
        <w:rPr>
          <w:rFonts w:ascii="仿宋" w:eastAsia="仿宋" w:hAnsi="仿宋" w:hint="eastAsia"/>
          <w:sz w:val="24"/>
        </w:rPr>
        <w:lastRenderedPageBreak/>
        <w:t>误差：±</w:t>
      </w:r>
      <w:r w:rsidRPr="00696976">
        <w:rPr>
          <w:rFonts w:ascii="仿宋" w:eastAsia="仿宋" w:hAnsi="仿宋"/>
          <w:sz w:val="24"/>
        </w:rPr>
        <w:t>2bpm or ±2%（取大值）</w:t>
      </w:r>
    </w:p>
    <w:p w14:paraId="5EEF229B" w14:textId="77777777" w:rsidR="00B50ACF" w:rsidRPr="00696976" w:rsidRDefault="00CA3CAA">
      <w:pPr>
        <w:spacing w:line="360" w:lineRule="auto"/>
        <w:jc w:val="left"/>
        <w:rPr>
          <w:rFonts w:ascii="仿宋" w:eastAsia="仿宋" w:hAnsi="仿宋"/>
          <w:sz w:val="24"/>
        </w:rPr>
      </w:pPr>
      <w:r w:rsidRPr="00696976">
        <w:rPr>
          <w:rFonts w:ascii="仿宋" w:eastAsia="仿宋" w:hAnsi="仿宋" w:hint="eastAsia"/>
          <w:sz w:val="24"/>
        </w:rPr>
        <w:t>★</w:t>
      </w:r>
      <w:r w:rsidRPr="00696976">
        <w:rPr>
          <w:rFonts w:ascii="仿宋" w:eastAsia="仿宋" w:hAnsi="仿宋"/>
          <w:sz w:val="24"/>
        </w:rPr>
        <w:t>4、弱灌注下的误差：</w:t>
      </w:r>
    </w:p>
    <w:p w14:paraId="170F745F" w14:textId="77777777" w:rsidR="00B50ACF" w:rsidRPr="00696976" w:rsidRDefault="00CA3CAA">
      <w:pPr>
        <w:spacing w:line="360" w:lineRule="auto"/>
        <w:jc w:val="left"/>
        <w:rPr>
          <w:rFonts w:ascii="仿宋" w:eastAsia="仿宋" w:hAnsi="仿宋"/>
          <w:sz w:val="24"/>
        </w:rPr>
      </w:pPr>
      <w:r w:rsidRPr="00696976">
        <w:rPr>
          <w:rFonts w:ascii="仿宋" w:eastAsia="仿宋" w:hAnsi="仿宋"/>
          <w:sz w:val="24"/>
        </w:rPr>
        <w:t>在脉搏充盈度为0.4%时，睡眠呼吸初筛仪能正确显示血氧饱和度和脉率数值，血氧饱和度误差为±4%；脉率误差为±2bpm或±2%取大值。</w:t>
      </w:r>
    </w:p>
    <w:p w14:paraId="46F00EBE" w14:textId="77777777" w:rsidR="00B50ACF" w:rsidRPr="00696976" w:rsidRDefault="00CA3CAA">
      <w:pPr>
        <w:spacing w:line="360" w:lineRule="auto"/>
        <w:jc w:val="left"/>
        <w:rPr>
          <w:rFonts w:ascii="仿宋" w:eastAsia="仿宋" w:hAnsi="仿宋"/>
          <w:sz w:val="24"/>
        </w:rPr>
      </w:pPr>
      <w:r w:rsidRPr="00696976">
        <w:rPr>
          <w:rFonts w:ascii="仿宋" w:eastAsia="仿宋" w:hAnsi="仿宋"/>
          <w:sz w:val="24"/>
        </w:rPr>
        <w:t>5、血氧测量的抗环境光干扰能力:</w:t>
      </w:r>
    </w:p>
    <w:p w14:paraId="02726BA4" w14:textId="77777777" w:rsidR="00B50ACF" w:rsidRPr="00696976" w:rsidRDefault="00CA3CAA">
      <w:pPr>
        <w:spacing w:line="360" w:lineRule="auto"/>
        <w:jc w:val="left"/>
        <w:rPr>
          <w:rFonts w:ascii="仿宋" w:eastAsia="仿宋" w:hAnsi="仿宋"/>
          <w:sz w:val="24"/>
        </w:rPr>
      </w:pPr>
      <w:r w:rsidRPr="00696976">
        <w:rPr>
          <w:rFonts w:ascii="仿宋" w:eastAsia="仿宋" w:hAnsi="仿宋"/>
          <w:sz w:val="24"/>
        </w:rPr>
        <w:t>在室内自然光现有照明光源下的血氧测量值与暗室条件下的测量值相比，偏差小于±1%</w:t>
      </w:r>
    </w:p>
    <w:p w14:paraId="7A98132B" w14:textId="77777777" w:rsidR="00B50ACF" w:rsidRPr="00696976" w:rsidRDefault="00CA3CAA">
      <w:pPr>
        <w:spacing w:line="360" w:lineRule="auto"/>
        <w:jc w:val="left"/>
        <w:rPr>
          <w:rFonts w:ascii="仿宋" w:eastAsia="仿宋" w:hAnsi="仿宋"/>
          <w:sz w:val="24"/>
        </w:rPr>
      </w:pPr>
      <w:r w:rsidRPr="00696976">
        <w:rPr>
          <w:rFonts w:ascii="仿宋" w:eastAsia="仿宋" w:hAnsi="仿宋" w:hint="eastAsia"/>
          <w:sz w:val="24"/>
        </w:rPr>
        <w:t>★</w:t>
      </w:r>
      <w:r w:rsidRPr="00696976">
        <w:rPr>
          <w:rFonts w:ascii="仿宋" w:eastAsia="仿宋" w:hAnsi="仿宋"/>
          <w:sz w:val="24"/>
        </w:rPr>
        <w:t>6、多个监测项目：血氧饱和度、脉率值显示、脉搏音、</w:t>
      </w:r>
      <w:r w:rsidRPr="00696976">
        <w:rPr>
          <w:rFonts w:ascii="仿宋" w:eastAsia="仿宋" w:hAnsi="仿宋" w:hint="eastAsia"/>
          <w:sz w:val="24"/>
        </w:rPr>
        <w:t>棒图显示</w:t>
      </w:r>
      <w:r w:rsidRPr="00696976">
        <w:rPr>
          <w:rFonts w:ascii="仿宋" w:eastAsia="仿宋" w:hAnsi="仿宋"/>
          <w:sz w:val="24"/>
        </w:rPr>
        <w:t>、脉搏波、鼻气流波形显示。监测睡眠期间血氧脉率同时监测呼吸道气流情况。</w:t>
      </w:r>
    </w:p>
    <w:p w14:paraId="3724595A" w14:textId="77777777" w:rsidR="00B50ACF" w:rsidRPr="00696976" w:rsidRDefault="00CA3CAA">
      <w:pPr>
        <w:spacing w:line="360" w:lineRule="auto"/>
        <w:jc w:val="left"/>
        <w:rPr>
          <w:rFonts w:ascii="仿宋" w:eastAsia="仿宋" w:hAnsi="仿宋"/>
          <w:sz w:val="24"/>
        </w:rPr>
      </w:pPr>
      <w:r w:rsidRPr="00696976">
        <w:rPr>
          <w:rFonts w:ascii="仿宋" w:eastAsia="仿宋" w:hAnsi="仿宋"/>
          <w:sz w:val="24"/>
        </w:rPr>
        <w:t>7、分析软件：Resmon上位机分析软件</w:t>
      </w:r>
    </w:p>
    <w:p w14:paraId="08849E80" w14:textId="77777777" w:rsidR="00B50ACF" w:rsidRPr="00696976" w:rsidRDefault="00CA3CAA">
      <w:pPr>
        <w:spacing w:line="360" w:lineRule="auto"/>
        <w:jc w:val="left"/>
        <w:rPr>
          <w:rFonts w:ascii="仿宋" w:eastAsia="仿宋" w:hAnsi="仿宋"/>
          <w:sz w:val="24"/>
        </w:rPr>
      </w:pPr>
      <w:r w:rsidRPr="00696976">
        <w:rPr>
          <w:rFonts w:ascii="仿宋" w:eastAsia="仿宋" w:hAnsi="仿宋"/>
          <w:sz w:val="24"/>
        </w:rPr>
        <w:t>8、两种报告方式：（A）USB上传至电脑软件，直接出具报告。（B）USB上传至云端，远程出具报告。</w:t>
      </w:r>
    </w:p>
    <w:p w14:paraId="62C14EF1" w14:textId="77777777" w:rsidR="00B50ACF" w:rsidRPr="00696976" w:rsidRDefault="00CA3CAA">
      <w:pPr>
        <w:spacing w:line="360" w:lineRule="auto"/>
        <w:jc w:val="left"/>
        <w:rPr>
          <w:rFonts w:ascii="仿宋" w:eastAsia="仿宋" w:hAnsi="仿宋"/>
          <w:sz w:val="24"/>
        </w:rPr>
      </w:pPr>
      <w:r w:rsidRPr="00696976">
        <w:rPr>
          <w:rFonts w:ascii="仿宋" w:eastAsia="仿宋" w:hAnsi="仿宋"/>
          <w:sz w:val="24"/>
        </w:rPr>
        <w:t>9、多种应用场景：病房监测、患者运转过程</w:t>
      </w:r>
      <w:r w:rsidRPr="00696976">
        <w:rPr>
          <w:rFonts w:ascii="仿宋" w:eastAsia="仿宋" w:hAnsi="仿宋" w:hint="eastAsia"/>
          <w:sz w:val="24"/>
        </w:rPr>
        <w:t>监测</w:t>
      </w:r>
      <w:r w:rsidRPr="00696976">
        <w:rPr>
          <w:rFonts w:ascii="仿宋" w:eastAsia="仿宋" w:hAnsi="仿宋"/>
          <w:sz w:val="24"/>
        </w:rPr>
        <w:t>、康复保健、社区门诊、家庭保健等。</w:t>
      </w:r>
    </w:p>
    <w:p w14:paraId="2CFE6777" w14:textId="77777777" w:rsidR="00B50ACF" w:rsidRPr="00696976" w:rsidRDefault="00CA3CAA">
      <w:pPr>
        <w:spacing w:line="360" w:lineRule="auto"/>
        <w:jc w:val="left"/>
        <w:rPr>
          <w:rFonts w:ascii="仿宋" w:eastAsia="仿宋" w:hAnsi="仿宋"/>
          <w:sz w:val="24"/>
        </w:rPr>
      </w:pPr>
      <w:r w:rsidRPr="00696976">
        <w:rPr>
          <w:rFonts w:ascii="仿宋" w:eastAsia="仿宋" w:hAnsi="仿宋"/>
          <w:sz w:val="24"/>
        </w:rPr>
        <w:t>10、储存功能：</w:t>
      </w:r>
      <w:r w:rsidRPr="00696976">
        <w:rPr>
          <w:rFonts w:ascii="仿宋" w:eastAsia="仿宋" w:hAnsi="仿宋" w:hint="eastAsia"/>
          <w:sz w:val="24"/>
        </w:rPr>
        <w:t>不低于</w:t>
      </w:r>
      <w:r w:rsidRPr="00696976">
        <w:rPr>
          <w:rFonts w:ascii="仿宋" w:eastAsia="仿宋" w:hAnsi="仿宋"/>
          <w:sz w:val="24"/>
        </w:rPr>
        <w:t>4G大容量SD卡，多病历储存。</w:t>
      </w:r>
    </w:p>
    <w:p w14:paraId="36D419FF" w14:textId="77777777" w:rsidR="00B50ACF" w:rsidRPr="00696976" w:rsidRDefault="00CA3CAA">
      <w:pPr>
        <w:spacing w:line="360" w:lineRule="auto"/>
        <w:jc w:val="left"/>
        <w:rPr>
          <w:rFonts w:ascii="仿宋" w:eastAsia="仿宋" w:hAnsi="仿宋"/>
          <w:sz w:val="24"/>
        </w:rPr>
      </w:pPr>
      <w:r w:rsidRPr="00696976">
        <w:rPr>
          <w:rFonts w:ascii="仿宋" w:eastAsia="仿宋" w:hAnsi="仿宋" w:hint="eastAsia"/>
          <w:sz w:val="24"/>
        </w:rPr>
        <w:t>★</w:t>
      </w:r>
      <w:r w:rsidRPr="00696976">
        <w:rPr>
          <w:rFonts w:ascii="仿宋" w:eastAsia="仿宋" w:hAnsi="仿宋"/>
          <w:sz w:val="24"/>
        </w:rPr>
        <w:t>11、远程传输：记录和存储呼吸气流波形和血氧饱和度、脉率数据，诊断筛查睡眠呼吸暂停低通气综合征和低氧血症。</w:t>
      </w:r>
    </w:p>
    <w:p w14:paraId="01F61658" w14:textId="77777777" w:rsidR="00B50ACF" w:rsidRPr="00696976" w:rsidRDefault="00CA3CAA">
      <w:pPr>
        <w:spacing w:line="360" w:lineRule="auto"/>
        <w:jc w:val="left"/>
        <w:rPr>
          <w:rFonts w:ascii="仿宋" w:eastAsia="仿宋" w:hAnsi="仿宋"/>
          <w:sz w:val="24"/>
        </w:rPr>
      </w:pPr>
      <w:r w:rsidRPr="00696976">
        <w:rPr>
          <w:rFonts w:ascii="仿宋" w:eastAsia="仿宋" w:hAnsi="仿宋"/>
          <w:sz w:val="24"/>
        </w:rPr>
        <w:t>12、异常情况报警：低电报警可设，手指脱落及血氧、脉率超限报警可设。</w:t>
      </w:r>
    </w:p>
    <w:p w14:paraId="58C3E51D" w14:textId="77777777" w:rsidR="00B50ACF" w:rsidRPr="00696976" w:rsidRDefault="00CA3CAA">
      <w:pPr>
        <w:spacing w:line="360" w:lineRule="auto"/>
        <w:jc w:val="left"/>
        <w:rPr>
          <w:rFonts w:ascii="仿宋" w:eastAsia="仿宋" w:hAnsi="仿宋"/>
          <w:sz w:val="24"/>
        </w:rPr>
      </w:pPr>
      <w:r w:rsidRPr="00696976">
        <w:rPr>
          <w:rFonts w:ascii="仿宋" w:eastAsia="仿宋" w:hAnsi="仿宋"/>
          <w:sz w:val="24"/>
        </w:rPr>
        <w:t>13、腕式设计，彩色液晶屏显示、体积小、重量轻。</w:t>
      </w:r>
    </w:p>
    <w:p w14:paraId="6E397DC0" w14:textId="77777777" w:rsidR="00B50ACF" w:rsidRPr="00696976" w:rsidRDefault="00CA3CAA">
      <w:pPr>
        <w:spacing w:line="360" w:lineRule="auto"/>
        <w:jc w:val="left"/>
        <w:rPr>
          <w:rFonts w:ascii="仿宋" w:eastAsia="仿宋" w:hAnsi="仿宋"/>
          <w:sz w:val="24"/>
        </w:rPr>
      </w:pPr>
      <w:r w:rsidRPr="00696976">
        <w:rPr>
          <w:rFonts w:ascii="仿宋" w:eastAsia="仿宋" w:hAnsi="仿宋"/>
          <w:sz w:val="24"/>
        </w:rPr>
        <w:t>14、预约开机记录：可预约到某个时间，自动开始开机记录。并设置记录</w:t>
      </w:r>
      <w:r w:rsidRPr="00696976">
        <w:rPr>
          <w:rFonts w:ascii="仿宋" w:eastAsia="仿宋" w:hAnsi="仿宋" w:hint="eastAsia"/>
          <w:sz w:val="24"/>
        </w:rPr>
        <w:t>时长</w:t>
      </w:r>
      <w:r w:rsidRPr="00696976">
        <w:rPr>
          <w:rFonts w:ascii="仿宋" w:eastAsia="仿宋" w:hAnsi="仿宋"/>
          <w:sz w:val="24"/>
        </w:rPr>
        <w:t>。</w:t>
      </w:r>
    </w:p>
    <w:p w14:paraId="2E9A1507" w14:textId="77777777" w:rsidR="00B50ACF" w:rsidRPr="00696976" w:rsidRDefault="00CA3CAA">
      <w:pPr>
        <w:spacing w:line="360" w:lineRule="auto"/>
        <w:jc w:val="left"/>
        <w:rPr>
          <w:rFonts w:ascii="仿宋" w:eastAsia="仿宋" w:hAnsi="仿宋"/>
          <w:sz w:val="24"/>
        </w:rPr>
      </w:pPr>
      <w:r w:rsidRPr="00696976">
        <w:rPr>
          <w:rFonts w:ascii="仿宋" w:eastAsia="仿宋" w:hAnsi="仿宋"/>
          <w:sz w:val="24"/>
        </w:rPr>
        <w:t>15、电量显示状态，实时时钟，定时开关机，可连续工作12小时以上。</w:t>
      </w:r>
    </w:p>
    <w:p w14:paraId="68258522" w14:textId="77777777" w:rsidR="00B50ACF" w:rsidRPr="00696976" w:rsidRDefault="00B50ACF">
      <w:pPr>
        <w:spacing w:line="360" w:lineRule="auto"/>
        <w:jc w:val="left"/>
        <w:rPr>
          <w:rFonts w:ascii="仿宋" w:eastAsia="仿宋" w:hAnsi="仿宋"/>
          <w:sz w:val="24"/>
        </w:rPr>
      </w:pPr>
    </w:p>
    <w:p w14:paraId="02715028" w14:textId="77777777" w:rsidR="00B50ACF" w:rsidRPr="00696976" w:rsidRDefault="00CA3CAA">
      <w:pPr>
        <w:spacing w:line="360" w:lineRule="auto"/>
        <w:jc w:val="left"/>
        <w:rPr>
          <w:rFonts w:ascii="仿宋" w:eastAsia="仿宋" w:hAnsi="仿宋"/>
          <w:b/>
          <w:sz w:val="24"/>
        </w:rPr>
      </w:pPr>
      <w:r w:rsidRPr="00696976">
        <w:rPr>
          <w:rFonts w:ascii="仿宋" w:eastAsia="仿宋" w:hAnsi="仿宋" w:hint="eastAsia"/>
          <w:b/>
          <w:sz w:val="24"/>
        </w:rPr>
        <w:t>0</w:t>
      </w:r>
      <w:r w:rsidRPr="00696976">
        <w:rPr>
          <w:rFonts w:ascii="仿宋" w:eastAsia="仿宋" w:hAnsi="仿宋"/>
          <w:b/>
          <w:sz w:val="24"/>
        </w:rPr>
        <w:t>5</w:t>
      </w:r>
      <w:r w:rsidRPr="00696976">
        <w:rPr>
          <w:rFonts w:ascii="仿宋" w:eastAsia="仿宋" w:hAnsi="仿宋" w:hint="eastAsia"/>
          <w:b/>
          <w:sz w:val="24"/>
        </w:rPr>
        <w:t>包</w:t>
      </w:r>
    </w:p>
    <w:p w14:paraId="501CCA19" w14:textId="77777777" w:rsidR="00B50ACF" w:rsidRPr="00696976" w:rsidRDefault="00CA3CAA">
      <w:pPr>
        <w:spacing w:line="360" w:lineRule="auto"/>
        <w:jc w:val="left"/>
        <w:rPr>
          <w:rFonts w:ascii="仿宋" w:eastAsia="仿宋" w:hAnsi="仿宋"/>
          <w:b/>
          <w:bCs/>
          <w:sz w:val="24"/>
        </w:rPr>
      </w:pPr>
      <w:r w:rsidRPr="00696976">
        <w:rPr>
          <w:rFonts w:ascii="仿宋" w:eastAsia="仿宋" w:hAnsi="仿宋" w:hint="eastAsia"/>
          <w:b/>
          <w:bCs/>
          <w:sz w:val="24"/>
        </w:rPr>
        <w:t>0</w:t>
      </w:r>
      <w:r w:rsidRPr="00696976">
        <w:rPr>
          <w:rFonts w:ascii="仿宋" w:eastAsia="仿宋" w:hAnsi="仿宋"/>
          <w:b/>
          <w:bCs/>
          <w:sz w:val="24"/>
        </w:rPr>
        <w:t>5-01</w:t>
      </w:r>
      <w:r w:rsidRPr="00696976">
        <w:rPr>
          <w:rFonts w:ascii="仿宋" w:eastAsia="仿宋" w:hAnsi="仿宋" w:hint="eastAsia"/>
          <w:b/>
          <w:bCs/>
          <w:sz w:val="24"/>
        </w:rPr>
        <w:t>：便携式血气分析仪   允许采购进口</w:t>
      </w:r>
      <w:r w:rsidRPr="00696976">
        <w:rPr>
          <w:rFonts w:ascii="仿宋" w:eastAsia="仿宋" w:hAnsi="仿宋"/>
          <w:b/>
          <w:bCs/>
          <w:sz w:val="24"/>
        </w:rPr>
        <w:t>产品</w:t>
      </w:r>
    </w:p>
    <w:p w14:paraId="7B820A6E" w14:textId="77777777" w:rsidR="00B50ACF" w:rsidRPr="00696976" w:rsidRDefault="00CA3CAA">
      <w:pPr>
        <w:spacing w:line="360" w:lineRule="auto"/>
        <w:jc w:val="left"/>
      </w:pPr>
      <w:r w:rsidRPr="00696976">
        <w:rPr>
          <w:rFonts w:ascii="仿宋" w:eastAsia="仿宋" w:hAnsi="仿宋" w:hint="eastAsia"/>
          <w:sz w:val="24"/>
        </w:rPr>
        <w:lastRenderedPageBreak/>
        <w:t>1.测定原理﹑方式：干式电化学法，生物电极法，微流体技术</w:t>
      </w:r>
      <w:r w:rsidRPr="00696976">
        <w:rPr>
          <w:rFonts w:ascii="仿宋" w:eastAsia="仿宋" w:hAnsi="仿宋"/>
          <w:sz w:val="24"/>
        </w:rPr>
        <w:t>;</w:t>
      </w:r>
    </w:p>
    <w:p w14:paraId="46D71DA3" w14:textId="77777777" w:rsidR="00B50ACF" w:rsidRPr="00696976" w:rsidRDefault="00CA3CAA">
      <w:pPr>
        <w:spacing w:line="360" w:lineRule="auto"/>
        <w:jc w:val="left"/>
        <w:rPr>
          <w:rFonts w:ascii="仿宋" w:eastAsia="仿宋" w:hAnsi="仿宋"/>
          <w:sz w:val="24"/>
        </w:rPr>
      </w:pPr>
      <w:r w:rsidRPr="00696976">
        <w:rPr>
          <w:rFonts w:ascii="仿宋" w:eastAsia="仿宋" w:hAnsi="仿宋"/>
          <w:sz w:val="24"/>
        </w:rPr>
        <w:t>2.</w:t>
      </w:r>
      <w:r w:rsidRPr="00696976">
        <w:rPr>
          <w:rFonts w:ascii="仿宋" w:eastAsia="仿宋" w:hAnsi="仿宋" w:hint="eastAsia"/>
          <w:sz w:val="24"/>
        </w:rPr>
        <w:t>测量参数：Na,K,Cl,PH,PCO2,PO2,iCa,BUN,Glu,HCT,Lac,Crea,PT/InR,ACT,cTnI,BNP等,可采用样品: 动脉血﹑静脉血﹑毛细管血﹑脐带血﹑混合静脉血﹑体外循环血,最小样品量:17ul，加样后检测出结果低于40S，工作温度16-30℃，质控方式：卡片定标液；内部电子模拟器检测；通过卡片质控液进行质控（高﹑中﹑低三级质控液）,配置要求:具有后备电池、可连接CDS系统.具备自诊断程序,存储检测数据数量:不低于5000组.</w:t>
      </w:r>
    </w:p>
    <w:p w14:paraId="4598E3D6" w14:textId="77777777" w:rsidR="00B50ACF" w:rsidRPr="00696976" w:rsidRDefault="00CA3CAA">
      <w:pPr>
        <w:spacing w:line="360" w:lineRule="auto"/>
        <w:jc w:val="left"/>
        <w:rPr>
          <w:rFonts w:ascii="仿宋" w:eastAsia="仿宋" w:hAnsi="仿宋"/>
          <w:sz w:val="24"/>
        </w:rPr>
      </w:pPr>
      <w:r w:rsidRPr="00696976">
        <w:rPr>
          <w:rFonts w:ascii="仿宋" w:eastAsia="仿宋" w:hAnsi="仿宋" w:hint="eastAsia"/>
          <w:sz w:val="24"/>
        </w:rPr>
        <w:t>3.血气分析系统的检测项目涵盖体外定量检测动脉全血样本中的</w:t>
      </w:r>
      <w:r w:rsidRPr="00696976">
        <w:rPr>
          <w:rFonts w:ascii="仿宋" w:eastAsia="仿宋" w:hAnsi="仿宋"/>
          <w:sz w:val="24"/>
        </w:rPr>
        <w:t>pH、二氧化碳分压、氧分压、钠、钾、游离钙、红细胞压积、血红蛋白、实际碳酸氢盐、总二氧化碳、碱剩余、氧饱和度以及乳酸、血糖、肌酐等等</w:t>
      </w:r>
    </w:p>
    <w:p w14:paraId="1569589E" w14:textId="77777777" w:rsidR="00B50ACF" w:rsidRPr="00696976" w:rsidRDefault="00B50ACF">
      <w:pPr>
        <w:spacing w:line="360" w:lineRule="auto"/>
        <w:jc w:val="left"/>
        <w:rPr>
          <w:rFonts w:ascii="仿宋" w:eastAsia="仿宋" w:hAnsi="仿宋"/>
          <w:sz w:val="24"/>
        </w:rPr>
      </w:pPr>
    </w:p>
    <w:p w14:paraId="05797101" w14:textId="77777777" w:rsidR="00B50ACF" w:rsidRPr="00696976" w:rsidRDefault="00CA3CAA">
      <w:pPr>
        <w:spacing w:line="360" w:lineRule="auto"/>
        <w:jc w:val="left"/>
        <w:rPr>
          <w:rFonts w:ascii="仿宋" w:eastAsia="仿宋" w:hAnsi="仿宋"/>
          <w:b/>
          <w:sz w:val="24"/>
        </w:rPr>
      </w:pPr>
      <w:r w:rsidRPr="00696976">
        <w:rPr>
          <w:rFonts w:ascii="仿宋" w:eastAsia="仿宋" w:hAnsi="仿宋" w:hint="eastAsia"/>
          <w:b/>
          <w:sz w:val="24"/>
        </w:rPr>
        <w:t>05包</w:t>
      </w:r>
    </w:p>
    <w:p w14:paraId="1EF0F168" w14:textId="77777777" w:rsidR="00B50ACF" w:rsidRPr="00696976" w:rsidRDefault="00CA3CAA">
      <w:pPr>
        <w:spacing w:line="360" w:lineRule="auto"/>
        <w:jc w:val="left"/>
        <w:rPr>
          <w:rFonts w:ascii="仿宋" w:eastAsia="仿宋" w:hAnsi="仿宋"/>
          <w:b/>
          <w:bCs/>
          <w:sz w:val="24"/>
        </w:rPr>
      </w:pPr>
      <w:r w:rsidRPr="00696976">
        <w:rPr>
          <w:rFonts w:ascii="仿宋" w:eastAsia="仿宋" w:hAnsi="仿宋" w:hint="eastAsia"/>
          <w:b/>
          <w:bCs/>
          <w:sz w:val="24"/>
        </w:rPr>
        <w:t>05</w:t>
      </w:r>
      <w:r w:rsidRPr="00696976">
        <w:rPr>
          <w:rFonts w:ascii="仿宋" w:eastAsia="仿宋" w:hAnsi="仿宋"/>
          <w:b/>
          <w:bCs/>
          <w:sz w:val="24"/>
        </w:rPr>
        <w:t>-0</w:t>
      </w:r>
      <w:r w:rsidRPr="00696976">
        <w:rPr>
          <w:rFonts w:ascii="仿宋" w:eastAsia="仿宋" w:hAnsi="仿宋" w:hint="eastAsia"/>
          <w:b/>
          <w:bCs/>
          <w:sz w:val="24"/>
        </w:rPr>
        <w:t>2：多功能监护仪（手术室用）</w:t>
      </w:r>
    </w:p>
    <w:p w14:paraId="1C69E58B" w14:textId="77777777" w:rsidR="00B50ACF" w:rsidRPr="00696976" w:rsidRDefault="00CA3CAA">
      <w:pPr>
        <w:spacing w:line="360" w:lineRule="auto"/>
        <w:jc w:val="left"/>
        <w:rPr>
          <w:rFonts w:ascii="仿宋" w:eastAsia="仿宋" w:hAnsi="仿宋"/>
          <w:sz w:val="24"/>
        </w:rPr>
      </w:pPr>
      <w:r w:rsidRPr="00696976">
        <w:rPr>
          <w:rFonts w:ascii="仿宋" w:eastAsia="仿宋" w:hAnsi="仿宋"/>
          <w:sz w:val="24"/>
        </w:rPr>
        <w:t>1.</w:t>
      </w:r>
      <w:r w:rsidRPr="00696976">
        <w:rPr>
          <w:rFonts w:ascii="仿宋" w:eastAsia="仿宋" w:hAnsi="仿宋"/>
          <w:sz w:val="24"/>
        </w:rPr>
        <w:tab/>
        <w:t>彩色电容触摸屏，支持多点触摸操作，</w:t>
      </w:r>
      <w:r w:rsidRPr="00696976">
        <w:rPr>
          <w:rFonts w:ascii="仿宋" w:eastAsia="仿宋" w:hAnsi="仿宋" w:hint="eastAsia"/>
          <w:sz w:val="24"/>
        </w:rPr>
        <w:t>不低于</w:t>
      </w:r>
      <w:r w:rsidRPr="00696976">
        <w:rPr>
          <w:rFonts w:ascii="仿宋" w:eastAsia="仿宋" w:hAnsi="仿宋"/>
          <w:sz w:val="24"/>
        </w:rPr>
        <w:t>10通道显示</w:t>
      </w:r>
    </w:p>
    <w:p w14:paraId="2597D945" w14:textId="77777777" w:rsidR="00B50ACF" w:rsidRPr="00696976" w:rsidRDefault="00CA3CAA">
      <w:pPr>
        <w:spacing w:line="360" w:lineRule="auto"/>
        <w:jc w:val="left"/>
        <w:rPr>
          <w:rFonts w:ascii="仿宋" w:eastAsia="仿宋" w:hAnsi="仿宋"/>
          <w:sz w:val="24"/>
        </w:rPr>
      </w:pPr>
      <w:r w:rsidRPr="00696976">
        <w:rPr>
          <w:rFonts w:ascii="仿宋" w:eastAsia="仿宋" w:hAnsi="仿宋"/>
          <w:sz w:val="24"/>
        </w:rPr>
        <w:t>2.</w:t>
      </w:r>
      <w:r w:rsidRPr="00696976">
        <w:rPr>
          <w:rFonts w:ascii="仿宋" w:eastAsia="仿宋" w:hAnsi="仿宋"/>
          <w:sz w:val="24"/>
        </w:rPr>
        <w:tab/>
        <w:t>支持3/5导心电监测,配置抗电刀电缆，支持升级6/12导心电测量，并在监护仪上完成12导静息分析</w:t>
      </w:r>
    </w:p>
    <w:p w14:paraId="4D76E264" w14:textId="77777777" w:rsidR="00B50ACF" w:rsidRPr="00696976" w:rsidRDefault="00CA3CAA">
      <w:pPr>
        <w:spacing w:line="360" w:lineRule="auto"/>
        <w:jc w:val="left"/>
        <w:rPr>
          <w:rFonts w:ascii="仿宋" w:eastAsia="仿宋" w:hAnsi="仿宋"/>
          <w:sz w:val="24"/>
        </w:rPr>
      </w:pPr>
      <w:r w:rsidRPr="00696976">
        <w:rPr>
          <w:rFonts w:ascii="仿宋" w:eastAsia="仿宋" w:hAnsi="仿宋"/>
          <w:sz w:val="24"/>
        </w:rPr>
        <w:t>3.</w:t>
      </w:r>
      <w:r w:rsidRPr="00696976">
        <w:rPr>
          <w:rFonts w:ascii="仿宋" w:eastAsia="仿宋" w:hAnsi="仿宋"/>
          <w:sz w:val="24"/>
        </w:rPr>
        <w:tab/>
        <w:t>麻醉综合指示界面：在显示实时波形和数据的同时，通过结合反映意识程度的麻醉深度BIS、反映麻痹状态的NMT、反映疼痛情况的</w:t>
      </w:r>
      <w:r w:rsidRPr="00696976">
        <w:rPr>
          <w:rFonts w:ascii="微软雅黑" w:eastAsia="微软雅黑" w:hAnsi="微软雅黑" w:cs="微软雅黑" w:hint="eastAsia"/>
          <w:sz w:val="24"/>
        </w:rPr>
        <w:t>∆</w:t>
      </w:r>
      <w:r w:rsidRPr="00696976">
        <w:rPr>
          <w:rFonts w:ascii="仿宋" w:eastAsia="仿宋" w:hAnsi="仿宋"/>
          <w:sz w:val="24"/>
        </w:rPr>
        <w:t>HR和</w:t>
      </w:r>
      <w:r w:rsidRPr="00696976">
        <w:rPr>
          <w:rFonts w:ascii="微软雅黑" w:eastAsia="微软雅黑" w:hAnsi="微软雅黑" w:cs="微软雅黑" w:hint="eastAsia"/>
          <w:sz w:val="24"/>
        </w:rPr>
        <w:t>∆</w:t>
      </w:r>
      <w:r w:rsidRPr="00696976">
        <w:rPr>
          <w:rFonts w:ascii="仿宋" w:eastAsia="仿宋" w:hAnsi="仿宋"/>
          <w:sz w:val="24"/>
        </w:rPr>
        <w:t>Sys值的二维平衡视图界面动态呈现了整个围术期内病人麻醉情况</w:t>
      </w:r>
    </w:p>
    <w:p w14:paraId="64D7E440" w14:textId="77777777" w:rsidR="00B50ACF" w:rsidRPr="00696976" w:rsidRDefault="00CA3CAA">
      <w:pPr>
        <w:spacing w:line="360" w:lineRule="auto"/>
        <w:jc w:val="left"/>
        <w:rPr>
          <w:rFonts w:ascii="仿宋" w:eastAsia="仿宋" w:hAnsi="仿宋"/>
          <w:sz w:val="24"/>
        </w:rPr>
      </w:pPr>
      <w:r w:rsidRPr="00696976">
        <w:rPr>
          <w:rFonts w:ascii="仿宋" w:eastAsia="仿宋" w:hAnsi="仿宋"/>
          <w:sz w:val="24"/>
        </w:rPr>
        <w:t>4.</w:t>
      </w:r>
      <w:r w:rsidRPr="00696976">
        <w:rPr>
          <w:rFonts w:ascii="仿宋" w:eastAsia="仿宋" w:hAnsi="仿宋"/>
          <w:sz w:val="24"/>
        </w:rPr>
        <w:tab/>
        <w:t>具有专业的血流动力学辅助应用，能够图形化显示监测参数，体现参数之间的关系，提供目标治疗决策建议，提供抬腿试验辅助工具，提供心功能图指示，提供蛛网图参数跟踪。</w:t>
      </w:r>
    </w:p>
    <w:p w14:paraId="495C67DB" w14:textId="77777777" w:rsidR="00B50ACF" w:rsidRPr="00696976" w:rsidRDefault="00CA3CAA">
      <w:pPr>
        <w:spacing w:line="360" w:lineRule="auto"/>
        <w:jc w:val="left"/>
        <w:rPr>
          <w:rFonts w:ascii="仿宋" w:eastAsia="仿宋" w:hAnsi="仿宋"/>
          <w:sz w:val="24"/>
        </w:rPr>
      </w:pPr>
      <w:r w:rsidRPr="00696976">
        <w:rPr>
          <w:rFonts w:ascii="仿宋" w:eastAsia="仿宋" w:hAnsi="仿宋"/>
          <w:sz w:val="24"/>
        </w:rPr>
        <w:t>5.</w:t>
      </w:r>
      <w:r w:rsidRPr="00696976">
        <w:rPr>
          <w:rFonts w:ascii="仿宋" w:eastAsia="仿宋" w:hAnsi="仿宋"/>
          <w:sz w:val="24"/>
        </w:rPr>
        <w:tab/>
        <w:t>★模块化插件式床边监护仪，主机插槽位数&gt;=6个，并可外接8槽位辅助插件箱方便升级</w:t>
      </w:r>
    </w:p>
    <w:p w14:paraId="79091904" w14:textId="77777777" w:rsidR="00B50ACF" w:rsidRPr="00696976" w:rsidRDefault="00CA3CAA">
      <w:pPr>
        <w:spacing w:line="360" w:lineRule="auto"/>
        <w:jc w:val="left"/>
        <w:rPr>
          <w:rFonts w:ascii="仿宋" w:eastAsia="仿宋" w:hAnsi="仿宋"/>
          <w:sz w:val="24"/>
        </w:rPr>
      </w:pPr>
      <w:r w:rsidRPr="00696976">
        <w:rPr>
          <w:rFonts w:ascii="仿宋" w:eastAsia="仿宋" w:hAnsi="仿宋"/>
          <w:sz w:val="24"/>
        </w:rPr>
        <w:lastRenderedPageBreak/>
        <w:t>6.</w:t>
      </w:r>
      <w:r w:rsidRPr="00696976">
        <w:rPr>
          <w:rFonts w:ascii="仿宋" w:eastAsia="仿宋" w:hAnsi="仿宋"/>
          <w:sz w:val="24"/>
        </w:rPr>
        <w:tab/>
        <w:t>★&gt;=15英寸彩色触摸屏，高分辨率达1920x1080像素高清显示，显示屏亮度支持根据环境光自动调节</w:t>
      </w:r>
    </w:p>
    <w:p w14:paraId="6D11B433" w14:textId="77777777" w:rsidR="00B50ACF" w:rsidRPr="00696976" w:rsidRDefault="00CA3CAA">
      <w:pPr>
        <w:spacing w:line="360" w:lineRule="auto"/>
        <w:jc w:val="left"/>
        <w:rPr>
          <w:rFonts w:ascii="仿宋" w:eastAsia="仿宋" w:hAnsi="仿宋"/>
          <w:sz w:val="24"/>
        </w:rPr>
      </w:pPr>
      <w:r w:rsidRPr="00696976">
        <w:rPr>
          <w:rFonts w:ascii="仿宋" w:eastAsia="仿宋" w:hAnsi="仿宋"/>
          <w:sz w:val="24"/>
        </w:rPr>
        <w:t>7.</w:t>
      </w:r>
      <w:r w:rsidRPr="00696976">
        <w:rPr>
          <w:rFonts w:ascii="仿宋" w:eastAsia="仿宋" w:hAnsi="仿宋"/>
          <w:sz w:val="24"/>
        </w:rPr>
        <w:tab/>
        <w:t>标配内置高能锂电池，供电时间&gt;=2小时</w:t>
      </w:r>
    </w:p>
    <w:p w14:paraId="5B3AEB35" w14:textId="77777777" w:rsidR="00B50ACF" w:rsidRPr="00696976" w:rsidRDefault="00CA3CAA">
      <w:pPr>
        <w:spacing w:line="360" w:lineRule="auto"/>
        <w:jc w:val="left"/>
        <w:rPr>
          <w:rFonts w:ascii="仿宋" w:eastAsia="仿宋" w:hAnsi="仿宋"/>
          <w:sz w:val="24"/>
        </w:rPr>
      </w:pPr>
      <w:r w:rsidRPr="00696976">
        <w:rPr>
          <w:rFonts w:ascii="仿宋" w:eastAsia="仿宋" w:hAnsi="仿宋"/>
          <w:sz w:val="24"/>
        </w:rPr>
        <w:t>8.</w:t>
      </w:r>
      <w:r w:rsidRPr="00696976">
        <w:rPr>
          <w:rFonts w:ascii="仿宋" w:eastAsia="仿宋" w:hAnsi="仿宋"/>
          <w:sz w:val="24"/>
        </w:rPr>
        <w:tab/>
        <w:t>配置&gt;=4个USB接口，支持连接存储介质、鼠标、键盘、条码扫描枪等USB设备</w:t>
      </w:r>
    </w:p>
    <w:p w14:paraId="7E5E32A2" w14:textId="77777777" w:rsidR="00B50ACF" w:rsidRPr="00696976" w:rsidRDefault="00CA3CAA">
      <w:pPr>
        <w:spacing w:line="360" w:lineRule="auto"/>
        <w:jc w:val="left"/>
        <w:rPr>
          <w:rFonts w:ascii="仿宋" w:eastAsia="仿宋" w:hAnsi="仿宋"/>
          <w:sz w:val="24"/>
        </w:rPr>
      </w:pPr>
      <w:r w:rsidRPr="00696976">
        <w:rPr>
          <w:rFonts w:ascii="仿宋" w:eastAsia="仿宋" w:hAnsi="仿宋"/>
          <w:sz w:val="24"/>
        </w:rPr>
        <w:t>9.</w:t>
      </w:r>
      <w:r w:rsidRPr="00696976">
        <w:rPr>
          <w:rFonts w:ascii="仿宋" w:eastAsia="仿宋" w:hAnsi="仿宋"/>
          <w:sz w:val="24"/>
        </w:rPr>
        <w:tab/>
        <w:t>★基本功能模块插入主机插槽支持心电（HR，心律失常，ST分析和QT/QTc），呼吸，无创血压，血氧饱和度，脉率，双通道体温和双通道有创血压的同时监测</w:t>
      </w:r>
    </w:p>
    <w:p w14:paraId="7EC95DA5" w14:textId="77777777" w:rsidR="00B50ACF" w:rsidRPr="00696976" w:rsidRDefault="00CA3CAA">
      <w:pPr>
        <w:spacing w:line="360" w:lineRule="auto"/>
        <w:jc w:val="left"/>
        <w:rPr>
          <w:rFonts w:ascii="仿宋" w:eastAsia="仿宋" w:hAnsi="仿宋"/>
          <w:sz w:val="24"/>
        </w:rPr>
      </w:pPr>
      <w:r w:rsidRPr="00696976">
        <w:rPr>
          <w:rFonts w:ascii="仿宋" w:eastAsia="仿宋" w:hAnsi="仿宋"/>
          <w:sz w:val="24"/>
        </w:rPr>
        <w:t>10.</w:t>
      </w:r>
      <w:r w:rsidRPr="00696976">
        <w:rPr>
          <w:rFonts w:ascii="仿宋" w:eastAsia="仿宋" w:hAnsi="仿宋"/>
          <w:sz w:val="24"/>
        </w:rPr>
        <w:tab/>
        <w:t>★基本功能模块从监护仪拔出后作为一个独立的监护仪支持病人的无缝转运监护，具有彩色液晶显示屏，屏幕尺寸&gt;=5英寸，内置锂电池供电&gt;=4小时，无风扇设计</w:t>
      </w:r>
    </w:p>
    <w:p w14:paraId="0E1A7942" w14:textId="77777777" w:rsidR="00B50ACF" w:rsidRPr="00696976" w:rsidRDefault="00CA3CAA">
      <w:pPr>
        <w:spacing w:line="360" w:lineRule="auto"/>
        <w:jc w:val="left"/>
        <w:rPr>
          <w:rFonts w:ascii="仿宋" w:eastAsia="仿宋" w:hAnsi="仿宋"/>
          <w:sz w:val="24"/>
        </w:rPr>
      </w:pPr>
      <w:r w:rsidRPr="00696976">
        <w:rPr>
          <w:rFonts w:ascii="仿宋" w:eastAsia="仿宋" w:hAnsi="仿宋"/>
          <w:sz w:val="24"/>
        </w:rPr>
        <w:t>11.</w:t>
      </w:r>
      <w:r w:rsidRPr="00696976">
        <w:rPr>
          <w:rFonts w:ascii="仿宋" w:eastAsia="仿宋" w:hAnsi="仿宋"/>
          <w:sz w:val="24"/>
        </w:rPr>
        <w:tab/>
        <w:t>支持3/5导心电监测,支持升级6导/12导心电测量</w:t>
      </w:r>
    </w:p>
    <w:p w14:paraId="28AA8543" w14:textId="77777777" w:rsidR="00B50ACF" w:rsidRPr="00696976" w:rsidRDefault="00CA3CAA">
      <w:pPr>
        <w:spacing w:line="360" w:lineRule="auto"/>
        <w:jc w:val="left"/>
        <w:rPr>
          <w:rFonts w:ascii="仿宋" w:eastAsia="仿宋" w:hAnsi="仿宋"/>
          <w:sz w:val="24"/>
        </w:rPr>
      </w:pPr>
      <w:r w:rsidRPr="00696976">
        <w:rPr>
          <w:rFonts w:ascii="仿宋" w:eastAsia="仿宋" w:hAnsi="仿宋"/>
          <w:sz w:val="24"/>
        </w:rPr>
        <w:t>12.</w:t>
      </w:r>
      <w:r w:rsidRPr="00696976">
        <w:rPr>
          <w:rFonts w:ascii="仿宋" w:eastAsia="仿宋" w:hAnsi="仿宋"/>
          <w:sz w:val="24"/>
        </w:rPr>
        <w:tab/>
        <w:t>心电电缆配置抗电刀电缆，满足手术过程中电刀环境下患者心电的正常监护</w:t>
      </w:r>
    </w:p>
    <w:p w14:paraId="30C71C3B" w14:textId="77777777" w:rsidR="00B50ACF" w:rsidRPr="00696976" w:rsidRDefault="00CA3CAA">
      <w:pPr>
        <w:spacing w:line="360" w:lineRule="auto"/>
        <w:jc w:val="left"/>
        <w:rPr>
          <w:rFonts w:ascii="仿宋" w:eastAsia="仿宋" w:hAnsi="仿宋"/>
          <w:sz w:val="24"/>
        </w:rPr>
      </w:pPr>
      <w:r w:rsidRPr="00696976">
        <w:rPr>
          <w:rFonts w:ascii="仿宋" w:eastAsia="仿宋" w:hAnsi="仿宋"/>
          <w:sz w:val="24"/>
        </w:rPr>
        <w:t>13.</w:t>
      </w:r>
      <w:r w:rsidRPr="00696976">
        <w:rPr>
          <w:rFonts w:ascii="仿宋" w:eastAsia="仿宋" w:hAnsi="仿宋"/>
          <w:sz w:val="24"/>
        </w:rPr>
        <w:tab/>
        <w:t>支持房颤心律失常分析功能，支持&gt;=20种实时心律失常分析</w:t>
      </w:r>
    </w:p>
    <w:p w14:paraId="6192C272" w14:textId="77777777" w:rsidR="00B50ACF" w:rsidRPr="00696976" w:rsidRDefault="00CA3CAA">
      <w:pPr>
        <w:spacing w:line="360" w:lineRule="auto"/>
        <w:jc w:val="left"/>
        <w:rPr>
          <w:rFonts w:ascii="仿宋" w:eastAsia="仿宋" w:hAnsi="仿宋"/>
          <w:sz w:val="24"/>
        </w:rPr>
      </w:pPr>
      <w:r w:rsidRPr="00696976">
        <w:rPr>
          <w:rFonts w:ascii="仿宋" w:eastAsia="仿宋" w:hAnsi="仿宋"/>
          <w:sz w:val="24"/>
        </w:rPr>
        <w:t>14.</w:t>
      </w:r>
      <w:r w:rsidRPr="00696976">
        <w:rPr>
          <w:rFonts w:ascii="仿宋" w:eastAsia="仿宋" w:hAnsi="仿宋"/>
          <w:sz w:val="24"/>
        </w:rPr>
        <w:tab/>
        <w:t>提供ST段分析功能，支持在专门的窗口中分组显示心脏前壁，下壁和侧壁的ST实时片段和参考片</w:t>
      </w:r>
    </w:p>
    <w:p w14:paraId="563A8666" w14:textId="77777777" w:rsidR="00B50ACF" w:rsidRPr="00696976" w:rsidRDefault="00CA3CAA">
      <w:pPr>
        <w:spacing w:line="360" w:lineRule="auto"/>
        <w:jc w:val="left"/>
        <w:rPr>
          <w:rFonts w:ascii="仿宋" w:eastAsia="仿宋" w:hAnsi="仿宋"/>
          <w:sz w:val="24"/>
        </w:rPr>
      </w:pPr>
      <w:r w:rsidRPr="00696976">
        <w:rPr>
          <w:rFonts w:ascii="仿宋" w:eastAsia="仿宋" w:hAnsi="仿宋"/>
          <w:sz w:val="24"/>
        </w:rPr>
        <w:t>15.</w:t>
      </w:r>
      <w:r w:rsidRPr="00696976">
        <w:rPr>
          <w:rFonts w:ascii="仿宋" w:eastAsia="仿宋" w:hAnsi="仿宋"/>
          <w:sz w:val="24"/>
        </w:rPr>
        <w:tab/>
        <w:t>★具有QT/QTc实时测量功能，提供QT，QTc和ΔQTc参数值，并提供QTc参数的报警功能</w:t>
      </w:r>
    </w:p>
    <w:p w14:paraId="1E42E1FB" w14:textId="77777777" w:rsidR="00B50ACF" w:rsidRPr="00696976" w:rsidRDefault="00CA3CAA">
      <w:pPr>
        <w:spacing w:line="360" w:lineRule="auto"/>
        <w:jc w:val="left"/>
        <w:rPr>
          <w:rFonts w:ascii="仿宋" w:eastAsia="仿宋" w:hAnsi="仿宋"/>
          <w:sz w:val="24"/>
        </w:rPr>
      </w:pPr>
      <w:r w:rsidRPr="00696976">
        <w:rPr>
          <w:rFonts w:ascii="仿宋" w:eastAsia="仿宋" w:hAnsi="仿宋"/>
          <w:sz w:val="24"/>
        </w:rPr>
        <w:t>16.</w:t>
      </w:r>
      <w:r w:rsidRPr="00696976">
        <w:rPr>
          <w:rFonts w:ascii="仿宋" w:eastAsia="仿宋" w:hAnsi="仿宋"/>
          <w:sz w:val="24"/>
        </w:rPr>
        <w:tab/>
        <w:t>无创血压提供手动、自动间隔、连续、序列四种测量模式</w:t>
      </w:r>
    </w:p>
    <w:p w14:paraId="06E41561" w14:textId="77777777" w:rsidR="00B50ACF" w:rsidRPr="00696976" w:rsidRDefault="00CA3CAA">
      <w:pPr>
        <w:spacing w:line="360" w:lineRule="auto"/>
        <w:jc w:val="left"/>
        <w:rPr>
          <w:rFonts w:ascii="仿宋" w:eastAsia="仿宋" w:hAnsi="仿宋"/>
          <w:sz w:val="24"/>
        </w:rPr>
      </w:pPr>
      <w:r w:rsidRPr="00696976">
        <w:rPr>
          <w:rFonts w:ascii="仿宋" w:eastAsia="仿宋" w:hAnsi="仿宋"/>
          <w:sz w:val="24"/>
        </w:rPr>
        <w:t>17.</w:t>
      </w:r>
      <w:r w:rsidRPr="00696976">
        <w:rPr>
          <w:rFonts w:ascii="仿宋" w:eastAsia="仿宋" w:hAnsi="仿宋"/>
          <w:sz w:val="24"/>
        </w:rPr>
        <w:tab/>
        <w:t>血氧监测提供灌注指数（PI）的监测</w:t>
      </w:r>
    </w:p>
    <w:p w14:paraId="7714F0BE" w14:textId="77777777" w:rsidR="00B50ACF" w:rsidRPr="00696976" w:rsidRDefault="00CA3CAA">
      <w:pPr>
        <w:spacing w:line="360" w:lineRule="auto"/>
        <w:jc w:val="left"/>
        <w:rPr>
          <w:rFonts w:ascii="仿宋" w:eastAsia="仿宋" w:hAnsi="仿宋"/>
          <w:sz w:val="24"/>
        </w:rPr>
      </w:pPr>
      <w:r w:rsidRPr="00696976">
        <w:rPr>
          <w:rFonts w:ascii="仿宋" w:eastAsia="仿宋" w:hAnsi="仿宋"/>
          <w:sz w:val="24"/>
        </w:rPr>
        <w:t>18.</w:t>
      </w:r>
      <w:r w:rsidRPr="00696976">
        <w:rPr>
          <w:rFonts w:ascii="仿宋" w:eastAsia="仿宋" w:hAnsi="仿宋"/>
          <w:sz w:val="24"/>
        </w:rPr>
        <w:tab/>
        <w:t>配置指套式血氧探头，支持浸泡清洁与消毒，防水等级</w:t>
      </w:r>
      <w:r w:rsidRPr="00696976">
        <w:rPr>
          <w:rFonts w:ascii="仿宋" w:eastAsia="仿宋" w:hAnsi="仿宋" w:hint="eastAsia"/>
          <w:sz w:val="24"/>
        </w:rPr>
        <w:t>不低于</w:t>
      </w:r>
      <w:r w:rsidRPr="00696976">
        <w:rPr>
          <w:rFonts w:ascii="仿宋" w:eastAsia="仿宋" w:hAnsi="仿宋"/>
          <w:sz w:val="24"/>
        </w:rPr>
        <w:t>IPx7</w:t>
      </w:r>
    </w:p>
    <w:p w14:paraId="7964A64D" w14:textId="77777777" w:rsidR="00B50ACF" w:rsidRPr="00696976" w:rsidRDefault="00CA3CAA">
      <w:pPr>
        <w:spacing w:line="360" w:lineRule="auto"/>
        <w:jc w:val="left"/>
        <w:rPr>
          <w:rFonts w:ascii="仿宋" w:eastAsia="仿宋" w:hAnsi="仿宋"/>
          <w:sz w:val="24"/>
        </w:rPr>
      </w:pPr>
      <w:r w:rsidRPr="00696976">
        <w:rPr>
          <w:rFonts w:ascii="仿宋" w:eastAsia="仿宋" w:hAnsi="仿宋"/>
          <w:sz w:val="24"/>
        </w:rPr>
        <w:t>19.</w:t>
      </w:r>
      <w:r w:rsidRPr="00696976">
        <w:rPr>
          <w:rFonts w:ascii="仿宋" w:eastAsia="仿宋" w:hAnsi="仿宋"/>
          <w:sz w:val="24"/>
        </w:rPr>
        <w:tab/>
        <w:t>支持双通道有创压IBP监测，支持升级多达8通道有创压监测</w:t>
      </w:r>
    </w:p>
    <w:p w14:paraId="254CCCCA" w14:textId="77777777" w:rsidR="00B50ACF" w:rsidRPr="00696976" w:rsidRDefault="00CA3CAA">
      <w:pPr>
        <w:spacing w:line="360" w:lineRule="auto"/>
        <w:jc w:val="left"/>
        <w:rPr>
          <w:rFonts w:ascii="仿宋" w:eastAsia="仿宋" w:hAnsi="仿宋"/>
          <w:sz w:val="24"/>
        </w:rPr>
      </w:pPr>
      <w:r w:rsidRPr="00696976">
        <w:rPr>
          <w:rFonts w:ascii="仿宋" w:eastAsia="仿宋" w:hAnsi="仿宋"/>
          <w:sz w:val="24"/>
        </w:rPr>
        <w:t>20.</w:t>
      </w:r>
      <w:r w:rsidRPr="00696976">
        <w:rPr>
          <w:rFonts w:ascii="仿宋" w:eastAsia="仿宋" w:hAnsi="仿宋"/>
          <w:sz w:val="24"/>
        </w:rPr>
        <w:tab/>
        <w:t>支持Art动脉压监测时，同步提供PPV参数监测</w:t>
      </w:r>
    </w:p>
    <w:p w14:paraId="0E591BC1" w14:textId="77777777" w:rsidR="00B50ACF" w:rsidRPr="00696976" w:rsidRDefault="00CA3CAA">
      <w:pPr>
        <w:spacing w:line="360" w:lineRule="auto"/>
        <w:jc w:val="left"/>
        <w:rPr>
          <w:rFonts w:ascii="仿宋" w:eastAsia="仿宋" w:hAnsi="仿宋"/>
          <w:sz w:val="24"/>
        </w:rPr>
      </w:pPr>
      <w:r w:rsidRPr="00696976">
        <w:rPr>
          <w:rFonts w:ascii="仿宋" w:eastAsia="仿宋" w:hAnsi="仿宋"/>
          <w:sz w:val="24"/>
        </w:rPr>
        <w:t>21.</w:t>
      </w:r>
      <w:r w:rsidRPr="00696976">
        <w:rPr>
          <w:rFonts w:ascii="仿宋" w:eastAsia="仿宋" w:hAnsi="仿宋"/>
          <w:sz w:val="24"/>
        </w:rPr>
        <w:tab/>
        <w:t>支持提供PAWP测量界面，进行PAWP的测量</w:t>
      </w:r>
    </w:p>
    <w:p w14:paraId="0B8A81B3" w14:textId="77777777" w:rsidR="00B50ACF" w:rsidRPr="00696976" w:rsidRDefault="00CA3CAA">
      <w:pPr>
        <w:spacing w:line="360" w:lineRule="auto"/>
        <w:jc w:val="left"/>
        <w:rPr>
          <w:rFonts w:ascii="仿宋" w:eastAsia="仿宋" w:hAnsi="仿宋"/>
          <w:sz w:val="24"/>
        </w:rPr>
      </w:pPr>
      <w:r w:rsidRPr="00696976">
        <w:rPr>
          <w:rFonts w:ascii="仿宋" w:eastAsia="仿宋" w:hAnsi="仿宋"/>
          <w:sz w:val="24"/>
        </w:rPr>
        <w:t>22.</w:t>
      </w:r>
      <w:r w:rsidRPr="00696976">
        <w:rPr>
          <w:rFonts w:ascii="仿宋" w:eastAsia="仿宋" w:hAnsi="仿宋"/>
          <w:sz w:val="24"/>
        </w:rPr>
        <w:tab/>
        <w:t>标配EtCO2监测模块，支持CO2和O2的监测，采用旁流技术，水槽要求易</w:t>
      </w:r>
      <w:r w:rsidRPr="00696976">
        <w:rPr>
          <w:rFonts w:ascii="仿宋" w:eastAsia="仿宋" w:hAnsi="仿宋"/>
          <w:sz w:val="24"/>
        </w:rPr>
        <w:lastRenderedPageBreak/>
        <w:t>用快速更换</w:t>
      </w:r>
    </w:p>
    <w:p w14:paraId="5B9E678C" w14:textId="77777777" w:rsidR="00B50ACF" w:rsidRPr="00696976" w:rsidRDefault="00CA3CAA">
      <w:pPr>
        <w:spacing w:line="360" w:lineRule="auto"/>
        <w:jc w:val="left"/>
        <w:rPr>
          <w:rFonts w:ascii="仿宋" w:eastAsia="仿宋" w:hAnsi="仿宋"/>
          <w:sz w:val="24"/>
        </w:rPr>
      </w:pPr>
      <w:r w:rsidRPr="00696976">
        <w:rPr>
          <w:rFonts w:ascii="仿宋" w:eastAsia="仿宋" w:hAnsi="仿宋"/>
          <w:sz w:val="24"/>
        </w:rPr>
        <w:t>23.</w:t>
      </w:r>
      <w:r w:rsidRPr="00696976">
        <w:rPr>
          <w:rFonts w:ascii="仿宋" w:eastAsia="仿宋" w:hAnsi="仿宋"/>
          <w:sz w:val="24"/>
        </w:rPr>
        <w:tab/>
        <w:t>CO2波形提供填充和线条两种方式显示，满足不同临床使用习惯</w:t>
      </w:r>
    </w:p>
    <w:p w14:paraId="66F7568D" w14:textId="77777777" w:rsidR="00B50ACF" w:rsidRPr="00696976" w:rsidRDefault="00CA3CAA">
      <w:pPr>
        <w:spacing w:line="360" w:lineRule="auto"/>
        <w:jc w:val="left"/>
        <w:rPr>
          <w:rFonts w:ascii="仿宋" w:eastAsia="仿宋" w:hAnsi="仿宋"/>
          <w:sz w:val="24"/>
        </w:rPr>
      </w:pPr>
      <w:r w:rsidRPr="00696976">
        <w:rPr>
          <w:rFonts w:ascii="仿宋" w:eastAsia="仿宋" w:hAnsi="仿宋"/>
          <w:sz w:val="24"/>
        </w:rPr>
        <w:t>24.</w:t>
      </w:r>
      <w:r w:rsidRPr="00696976">
        <w:rPr>
          <w:rFonts w:ascii="仿宋" w:eastAsia="仿宋" w:hAnsi="仿宋"/>
          <w:sz w:val="24"/>
        </w:rPr>
        <w:tab/>
        <w:t>CO2波形最小走速为3mm/s,满足同屏查看更多呼吸周期</w:t>
      </w:r>
    </w:p>
    <w:p w14:paraId="39C04041" w14:textId="77777777" w:rsidR="00B50ACF" w:rsidRPr="00696976" w:rsidRDefault="00CA3CAA">
      <w:pPr>
        <w:spacing w:line="360" w:lineRule="auto"/>
        <w:jc w:val="left"/>
        <w:rPr>
          <w:rFonts w:ascii="仿宋" w:eastAsia="仿宋" w:hAnsi="仿宋"/>
          <w:sz w:val="24"/>
        </w:rPr>
      </w:pPr>
      <w:r w:rsidRPr="00696976">
        <w:rPr>
          <w:rFonts w:ascii="仿宋" w:eastAsia="仿宋" w:hAnsi="仿宋"/>
          <w:sz w:val="24"/>
        </w:rPr>
        <w:t>25.</w:t>
      </w:r>
      <w:r w:rsidRPr="00696976">
        <w:rPr>
          <w:rFonts w:ascii="仿宋" w:eastAsia="仿宋" w:hAnsi="仿宋"/>
          <w:sz w:val="24"/>
        </w:rPr>
        <w:tab/>
        <w:t>支持升级AG监测模块，满足</w:t>
      </w:r>
      <w:r w:rsidRPr="00696976">
        <w:rPr>
          <w:rFonts w:ascii="仿宋" w:eastAsia="仿宋" w:hAnsi="仿宋" w:hint="eastAsia"/>
          <w:sz w:val="24"/>
        </w:rPr>
        <w:t>不低于</w:t>
      </w:r>
      <w:r w:rsidRPr="00696976">
        <w:rPr>
          <w:rFonts w:ascii="仿宋" w:eastAsia="仿宋" w:hAnsi="仿宋"/>
          <w:sz w:val="24"/>
        </w:rPr>
        <w:t>5种麻醉气体，笑气，CO2和O2的监测，提供MAC值的实时监测和显示。</w:t>
      </w:r>
    </w:p>
    <w:p w14:paraId="1F6DE012" w14:textId="77777777" w:rsidR="00B50ACF" w:rsidRPr="00696976" w:rsidRDefault="00CA3CAA">
      <w:pPr>
        <w:spacing w:line="360" w:lineRule="auto"/>
        <w:jc w:val="left"/>
        <w:rPr>
          <w:rFonts w:ascii="仿宋" w:eastAsia="仿宋" w:hAnsi="仿宋"/>
          <w:sz w:val="24"/>
        </w:rPr>
      </w:pPr>
      <w:r w:rsidRPr="00696976">
        <w:rPr>
          <w:rFonts w:ascii="仿宋" w:eastAsia="仿宋" w:hAnsi="仿宋"/>
          <w:sz w:val="24"/>
        </w:rPr>
        <w:t>26.</w:t>
      </w:r>
      <w:r w:rsidRPr="00696976">
        <w:rPr>
          <w:rFonts w:ascii="仿宋" w:eastAsia="仿宋" w:hAnsi="仿宋"/>
          <w:sz w:val="24"/>
        </w:rPr>
        <w:tab/>
        <w:t>支持升级BISx4监测模块或者单机，提供不少于4通道EEG，双频指数（BIS），肌电活动（EMG）,抑制比（SR），频谱边缘频率（SEF）等参数的监测</w:t>
      </w:r>
    </w:p>
    <w:p w14:paraId="5539DFF0" w14:textId="77777777" w:rsidR="00B50ACF" w:rsidRPr="00696976" w:rsidRDefault="00CA3CAA">
      <w:pPr>
        <w:spacing w:line="360" w:lineRule="auto"/>
        <w:jc w:val="left"/>
        <w:rPr>
          <w:rFonts w:ascii="仿宋" w:eastAsia="仿宋" w:hAnsi="仿宋"/>
          <w:sz w:val="24"/>
        </w:rPr>
      </w:pPr>
      <w:r w:rsidRPr="00696976">
        <w:rPr>
          <w:rFonts w:ascii="仿宋" w:eastAsia="仿宋" w:hAnsi="仿宋"/>
          <w:sz w:val="24"/>
        </w:rPr>
        <w:t>27.</w:t>
      </w:r>
      <w:r w:rsidRPr="00696976">
        <w:rPr>
          <w:rFonts w:ascii="仿宋" w:eastAsia="仿宋" w:hAnsi="仿宋"/>
          <w:sz w:val="24"/>
        </w:rPr>
        <w:tab/>
        <w:t>支持升级提供功率谱密度（DSA）显示界面，可以显示一段时间内的双侧功率谱分布变化的情况。</w:t>
      </w:r>
    </w:p>
    <w:p w14:paraId="2850EC61" w14:textId="77777777" w:rsidR="00B50ACF" w:rsidRPr="00696976" w:rsidRDefault="00CA3CAA">
      <w:pPr>
        <w:spacing w:line="360" w:lineRule="auto"/>
        <w:jc w:val="left"/>
        <w:rPr>
          <w:rFonts w:ascii="仿宋" w:eastAsia="仿宋" w:hAnsi="仿宋"/>
          <w:sz w:val="24"/>
        </w:rPr>
      </w:pPr>
      <w:r w:rsidRPr="00696976">
        <w:rPr>
          <w:rFonts w:ascii="仿宋" w:eastAsia="仿宋" w:hAnsi="仿宋"/>
          <w:sz w:val="24"/>
        </w:rPr>
        <w:t>28.</w:t>
      </w:r>
      <w:r w:rsidRPr="00696976">
        <w:rPr>
          <w:rFonts w:ascii="仿宋" w:eastAsia="仿宋" w:hAnsi="仿宋"/>
          <w:sz w:val="24"/>
        </w:rPr>
        <w:tab/>
        <w:t>★支持升级PiCCO监测模块或者单机，采用PulsionPiCCO技术股动脉和中心静脉常规穿刺实现微创CCO等血液动力学监测参数，并提供蛛网图</w:t>
      </w:r>
      <w:r w:rsidRPr="00696976">
        <w:rPr>
          <w:rFonts w:ascii="仿宋" w:eastAsia="仿宋" w:hAnsi="仿宋" w:hint="eastAsia"/>
          <w:sz w:val="24"/>
        </w:rPr>
        <w:t>。</w:t>
      </w:r>
    </w:p>
    <w:p w14:paraId="4389182F" w14:textId="77777777" w:rsidR="00B50ACF" w:rsidRPr="00696976" w:rsidRDefault="00CA3CAA">
      <w:pPr>
        <w:spacing w:line="360" w:lineRule="auto"/>
        <w:jc w:val="left"/>
        <w:rPr>
          <w:rFonts w:ascii="仿宋" w:eastAsia="仿宋" w:hAnsi="仿宋"/>
          <w:sz w:val="24"/>
        </w:rPr>
      </w:pPr>
      <w:r w:rsidRPr="00696976">
        <w:rPr>
          <w:rFonts w:ascii="仿宋" w:eastAsia="仿宋" w:hAnsi="仿宋"/>
          <w:sz w:val="24"/>
        </w:rPr>
        <w:t>29.</w:t>
      </w:r>
      <w:r w:rsidRPr="00696976">
        <w:rPr>
          <w:rFonts w:ascii="仿宋" w:eastAsia="仿宋" w:hAnsi="仿宋"/>
          <w:sz w:val="24"/>
        </w:rPr>
        <w:tab/>
        <w:t>支持升级RM呼吸力学监测，监测参数包括FEV1.0，RSBI，WOB等17种参数</w:t>
      </w:r>
    </w:p>
    <w:p w14:paraId="7D719FD5" w14:textId="77777777" w:rsidR="00B50ACF" w:rsidRPr="00696976" w:rsidRDefault="00CA3CAA">
      <w:pPr>
        <w:spacing w:line="360" w:lineRule="auto"/>
        <w:jc w:val="left"/>
        <w:rPr>
          <w:rFonts w:ascii="仿宋" w:eastAsia="仿宋" w:hAnsi="仿宋"/>
          <w:sz w:val="24"/>
        </w:rPr>
      </w:pPr>
      <w:r w:rsidRPr="00696976">
        <w:rPr>
          <w:rFonts w:ascii="仿宋" w:eastAsia="仿宋" w:hAnsi="仿宋"/>
          <w:sz w:val="24"/>
        </w:rPr>
        <w:t>30.</w:t>
      </w:r>
      <w:r w:rsidRPr="00696976">
        <w:rPr>
          <w:rFonts w:ascii="仿宋" w:eastAsia="仿宋" w:hAnsi="仿宋"/>
          <w:sz w:val="24"/>
        </w:rPr>
        <w:tab/>
        <w:t>当同时监测RM和主流CO2参数时，提供扩展参数，包括容积CO2（VCO2）参数、通气参数和死腔参数，并提供容积CO2曲线</w:t>
      </w:r>
    </w:p>
    <w:p w14:paraId="0B0DA9A4" w14:textId="77777777" w:rsidR="00B50ACF" w:rsidRPr="00696976" w:rsidRDefault="00CA3CAA">
      <w:pPr>
        <w:spacing w:line="360" w:lineRule="auto"/>
        <w:jc w:val="left"/>
        <w:rPr>
          <w:rFonts w:ascii="仿宋" w:eastAsia="仿宋" w:hAnsi="仿宋"/>
          <w:sz w:val="24"/>
        </w:rPr>
      </w:pPr>
      <w:r w:rsidRPr="00696976">
        <w:rPr>
          <w:rFonts w:ascii="仿宋" w:eastAsia="仿宋" w:hAnsi="仿宋"/>
          <w:sz w:val="24"/>
        </w:rPr>
        <w:t>31.</w:t>
      </w:r>
      <w:r w:rsidRPr="00696976">
        <w:rPr>
          <w:rFonts w:ascii="仿宋" w:eastAsia="仿宋" w:hAnsi="仿宋"/>
          <w:sz w:val="24"/>
        </w:rPr>
        <w:tab/>
        <w:t>当</w:t>
      </w:r>
      <w:r w:rsidRPr="00696976">
        <w:rPr>
          <w:rFonts w:ascii="仿宋" w:eastAsia="仿宋" w:hAnsi="仿宋" w:hint="eastAsia"/>
          <w:sz w:val="24"/>
        </w:rPr>
        <w:t>同时</w:t>
      </w:r>
      <w:r w:rsidRPr="00696976">
        <w:rPr>
          <w:rFonts w:ascii="仿宋" w:eastAsia="仿宋" w:hAnsi="仿宋"/>
          <w:sz w:val="24"/>
        </w:rPr>
        <w:t>监测RM和旁流CO2或AG参数，并配备有O2监测时，提供扩展参数，包括容积CO2，RQ和EE参数。支持升级NMT监测参数，采用三轴加速度方向识别技术，支持TOF，ST0.1，ST1.0，DBS3.2，DBS3.3，PTC测量模式。</w:t>
      </w:r>
    </w:p>
    <w:p w14:paraId="2631A46A" w14:textId="77777777" w:rsidR="00B50ACF" w:rsidRPr="00696976" w:rsidRDefault="00CA3CAA">
      <w:pPr>
        <w:spacing w:line="360" w:lineRule="auto"/>
        <w:jc w:val="left"/>
        <w:rPr>
          <w:rFonts w:ascii="仿宋" w:eastAsia="仿宋" w:hAnsi="仿宋"/>
          <w:sz w:val="24"/>
        </w:rPr>
      </w:pPr>
      <w:r w:rsidRPr="00696976">
        <w:rPr>
          <w:rFonts w:ascii="仿宋" w:eastAsia="仿宋" w:hAnsi="仿宋"/>
          <w:sz w:val="24"/>
        </w:rPr>
        <w:t>32.</w:t>
      </w:r>
      <w:r w:rsidRPr="00696976">
        <w:rPr>
          <w:rFonts w:ascii="仿宋" w:eastAsia="仿宋" w:hAnsi="仿宋"/>
          <w:sz w:val="24"/>
        </w:rPr>
        <w:tab/>
        <w:t>支持升级EEG监测参数，支持进行4通道脑电的监测</w:t>
      </w:r>
    </w:p>
    <w:p w14:paraId="597D33F3" w14:textId="77777777" w:rsidR="00B50ACF" w:rsidRPr="00696976" w:rsidRDefault="00CA3CAA">
      <w:pPr>
        <w:spacing w:line="360" w:lineRule="auto"/>
        <w:jc w:val="left"/>
        <w:rPr>
          <w:rFonts w:ascii="仿宋" w:eastAsia="仿宋" w:hAnsi="仿宋"/>
          <w:sz w:val="24"/>
        </w:rPr>
      </w:pPr>
      <w:r w:rsidRPr="00696976">
        <w:rPr>
          <w:rFonts w:ascii="仿宋" w:eastAsia="仿宋" w:hAnsi="仿宋"/>
          <w:sz w:val="24"/>
        </w:rPr>
        <w:t>33.</w:t>
      </w:r>
      <w:r w:rsidRPr="00696976">
        <w:rPr>
          <w:rFonts w:ascii="仿宋" w:eastAsia="仿宋" w:hAnsi="仿宋"/>
          <w:sz w:val="24"/>
        </w:rPr>
        <w:tab/>
        <w:t>支持升级rSO2组织氧饱和度的监测，无创，连续，适用于成人，小儿和新生儿。</w:t>
      </w:r>
    </w:p>
    <w:p w14:paraId="333EC905" w14:textId="77777777" w:rsidR="00B50ACF" w:rsidRPr="00696976" w:rsidRDefault="00CA3CAA">
      <w:pPr>
        <w:spacing w:line="360" w:lineRule="auto"/>
        <w:jc w:val="left"/>
        <w:rPr>
          <w:rFonts w:ascii="仿宋" w:eastAsia="仿宋" w:hAnsi="仿宋"/>
          <w:sz w:val="24"/>
        </w:rPr>
      </w:pPr>
      <w:r w:rsidRPr="00696976">
        <w:rPr>
          <w:rFonts w:ascii="仿宋" w:eastAsia="仿宋" w:hAnsi="仿宋"/>
          <w:sz w:val="24"/>
        </w:rPr>
        <w:t>34.</w:t>
      </w:r>
      <w:r w:rsidRPr="00696976">
        <w:rPr>
          <w:rFonts w:ascii="仿宋" w:eastAsia="仿宋" w:hAnsi="仿宋"/>
          <w:sz w:val="24"/>
        </w:rPr>
        <w:tab/>
        <w:t>支持升级与麻醉机相连，实现麻醉机设备的信息在监护仪上显示、存储、记录、打印或者用于参与计算。所有参数报警限提供一键操作支持自动设置</w:t>
      </w:r>
    </w:p>
    <w:p w14:paraId="0AB29332" w14:textId="77777777" w:rsidR="00B50ACF" w:rsidRPr="00696976" w:rsidRDefault="00CA3CAA">
      <w:pPr>
        <w:spacing w:line="360" w:lineRule="auto"/>
        <w:jc w:val="left"/>
        <w:rPr>
          <w:rFonts w:ascii="仿宋" w:eastAsia="仿宋" w:hAnsi="仿宋"/>
          <w:sz w:val="24"/>
        </w:rPr>
      </w:pPr>
      <w:r w:rsidRPr="00696976">
        <w:rPr>
          <w:rFonts w:ascii="仿宋" w:eastAsia="仿宋" w:hAnsi="仿宋"/>
          <w:sz w:val="24"/>
        </w:rPr>
        <w:t>35.</w:t>
      </w:r>
      <w:r w:rsidRPr="00696976">
        <w:rPr>
          <w:rFonts w:ascii="仿宋" w:eastAsia="仿宋" w:hAnsi="仿宋"/>
          <w:sz w:val="24"/>
        </w:rPr>
        <w:tab/>
        <w:t>能够设置护理组，一个护理组能够设置6-12个病人。</w:t>
      </w:r>
    </w:p>
    <w:p w14:paraId="7FC5987D" w14:textId="77777777" w:rsidR="00B50ACF" w:rsidRPr="00696976" w:rsidRDefault="00CA3CAA">
      <w:pPr>
        <w:spacing w:line="360" w:lineRule="auto"/>
        <w:jc w:val="left"/>
        <w:rPr>
          <w:rFonts w:ascii="仿宋" w:eastAsia="仿宋" w:hAnsi="仿宋"/>
          <w:sz w:val="24"/>
        </w:rPr>
      </w:pPr>
      <w:r w:rsidRPr="00696976">
        <w:rPr>
          <w:rFonts w:ascii="仿宋" w:eastAsia="仿宋" w:hAnsi="仿宋"/>
          <w:sz w:val="24"/>
        </w:rPr>
        <w:t>36.</w:t>
      </w:r>
      <w:r w:rsidRPr="00696976">
        <w:rPr>
          <w:rFonts w:ascii="仿宋" w:eastAsia="仿宋" w:hAnsi="仿宋"/>
          <w:sz w:val="24"/>
        </w:rPr>
        <w:tab/>
        <w:t>界面参数区提供专门的计时器功能区，提供正计时和倒计时两种计时方式，满足临床麻醉过程中计时的需求。</w:t>
      </w:r>
    </w:p>
    <w:p w14:paraId="5A77DD82" w14:textId="77777777" w:rsidR="00B50ACF" w:rsidRPr="00696976" w:rsidRDefault="00CA3CAA">
      <w:pPr>
        <w:spacing w:line="360" w:lineRule="auto"/>
        <w:jc w:val="left"/>
        <w:rPr>
          <w:rFonts w:ascii="仿宋" w:eastAsia="仿宋" w:hAnsi="仿宋"/>
          <w:sz w:val="24"/>
        </w:rPr>
      </w:pPr>
      <w:r w:rsidRPr="00696976">
        <w:rPr>
          <w:rFonts w:ascii="仿宋" w:eastAsia="仿宋" w:hAnsi="仿宋"/>
          <w:sz w:val="24"/>
        </w:rPr>
        <w:lastRenderedPageBreak/>
        <w:t>37.</w:t>
      </w:r>
      <w:r w:rsidRPr="00696976">
        <w:rPr>
          <w:rFonts w:ascii="仿宋" w:eastAsia="仿宋" w:hAnsi="仿宋"/>
          <w:sz w:val="24"/>
        </w:rPr>
        <w:tab/>
        <w:t>★标配具备血液动力学，药物计算，氧合计算，通气计算和肾功能计算功能</w:t>
      </w:r>
    </w:p>
    <w:p w14:paraId="4379A5DC" w14:textId="77777777" w:rsidR="00B50ACF" w:rsidRPr="00696976" w:rsidRDefault="00CA3CAA">
      <w:pPr>
        <w:spacing w:line="360" w:lineRule="auto"/>
        <w:jc w:val="left"/>
        <w:rPr>
          <w:rFonts w:ascii="仿宋" w:eastAsia="仿宋" w:hAnsi="仿宋"/>
          <w:sz w:val="24"/>
        </w:rPr>
      </w:pPr>
      <w:r w:rsidRPr="00696976">
        <w:rPr>
          <w:rFonts w:ascii="仿宋" w:eastAsia="仿宋" w:hAnsi="仿宋"/>
          <w:sz w:val="24"/>
        </w:rPr>
        <w:t>38.</w:t>
      </w:r>
      <w:r w:rsidRPr="00696976">
        <w:rPr>
          <w:rFonts w:ascii="仿宋" w:eastAsia="仿宋" w:hAnsi="仿宋"/>
          <w:sz w:val="24"/>
        </w:rPr>
        <w:tab/>
        <w:t>40个及以上参数的120小时（分辨率1分钟）趋势表、趋势图回顾，4小时（分辨率5秒）趋势表、趋势图回顾。</w:t>
      </w:r>
    </w:p>
    <w:p w14:paraId="2CDCB666" w14:textId="77777777" w:rsidR="00B50ACF" w:rsidRPr="00696976" w:rsidRDefault="00CA3CAA">
      <w:pPr>
        <w:spacing w:line="360" w:lineRule="auto"/>
        <w:jc w:val="left"/>
        <w:rPr>
          <w:rFonts w:ascii="仿宋" w:eastAsia="仿宋" w:hAnsi="仿宋"/>
          <w:sz w:val="24"/>
        </w:rPr>
      </w:pPr>
      <w:r w:rsidRPr="00696976">
        <w:rPr>
          <w:rFonts w:ascii="仿宋" w:eastAsia="仿宋" w:hAnsi="仿宋"/>
          <w:sz w:val="24"/>
        </w:rPr>
        <w:t>39.</w:t>
      </w:r>
      <w:r w:rsidRPr="00696976">
        <w:rPr>
          <w:rFonts w:ascii="仿宋" w:eastAsia="仿宋" w:hAnsi="仿宋"/>
          <w:sz w:val="24"/>
        </w:rPr>
        <w:tab/>
      </w:r>
      <w:r w:rsidRPr="00696976">
        <w:rPr>
          <w:rFonts w:ascii="仿宋" w:eastAsia="仿宋" w:hAnsi="仿宋" w:hint="eastAsia"/>
          <w:sz w:val="24"/>
        </w:rPr>
        <w:t>不低于</w:t>
      </w:r>
      <w:r w:rsidRPr="00696976">
        <w:rPr>
          <w:rFonts w:ascii="仿宋" w:eastAsia="仿宋" w:hAnsi="仿宋"/>
          <w:sz w:val="24"/>
        </w:rPr>
        <w:t>1000条事件回顾。每条报警事件至少能够存储</w:t>
      </w:r>
      <w:r w:rsidRPr="00696976">
        <w:rPr>
          <w:rFonts w:ascii="仿宋" w:eastAsia="仿宋" w:hAnsi="仿宋" w:hint="eastAsia"/>
          <w:sz w:val="24"/>
        </w:rPr>
        <w:t>不低于</w:t>
      </w:r>
      <w:r w:rsidRPr="00696976">
        <w:rPr>
          <w:rFonts w:ascii="仿宋" w:eastAsia="仿宋" w:hAnsi="仿宋"/>
          <w:sz w:val="24"/>
        </w:rPr>
        <w:t>32秒三道相关波形，以及报警触发时所有测量参数值。</w:t>
      </w:r>
    </w:p>
    <w:p w14:paraId="2A4E39DA" w14:textId="77777777" w:rsidR="00B50ACF" w:rsidRPr="00696976" w:rsidRDefault="00CA3CAA">
      <w:pPr>
        <w:spacing w:line="360" w:lineRule="auto"/>
        <w:jc w:val="left"/>
        <w:rPr>
          <w:rFonts w:ascii="仿宋" w:eastAsia="仿宋" w:hAnsi="仿宋"/>
          <w:sz w:val="24"/>
        </w:rPr>
      </w:pPr>
      <w:r w:rsidRPr="00696976">
        <w:rPr>
          <w:rFonts w:ascii="仿宋" w:eastAsia="仿宋" w:hAnsi="仿宋"/>
          <w:sz w:val="24"/>
        </w:rPr>
        <w:t>40.</w:t>
      </w:r>
      <w:r w:rsidRPr="00696976">
        <w:rPr>
          <w:rFonts w:ascii="仿宋" w:eastAsia="仿宋" w:hAnsi="仿宋"/>
          <w:sz w:val="24"/>
        </w:rPr>
        <w:tab/>
        <w:t>事件回顾时能够提供报警事件列表。能够根据时间、报警优先级、报警类型和参数组对事件进行筛选。</w:t>
      </w:r>
    </w:p>
    <w:p w14:paraId="160E2F06" w14:textId="77777777" w:rsidR="00B50ACF" w:rsidRPr="00696976" w:rsidRDefault="00CA3CAA">
      <w:pPr>
        <w:spacing w:line="360" w:lineRule="auto"/>
        <w:jc w:val="left"/>
        <w:rPr>
          <w:rFonts w:ascii="仿宋" w:eastAsia="仿宋" w:hAnsi="仿宋"/>
          <w:sz w:val="24"/>
        </w:rPr>
      </w:pPr>
      <w:r w:rsidRPr="00696976">
        <w:rPr>
          <w:rFonts w:ascii="仿宋" w:eastAsia="仿宋" w:hAnsi="仿宋"/>
          <w:sz w:val="24"/>
        </w:rPr>
        <w:t>41.</w:t>
      </w:r>
      <w:r w:rsidRPr="00696976">
        <w:rPr>
          <w:rFonts w:ascii="仿宋" w:eastAsia="仿宋" w:hAnsi="仿宋"/>
          <w:sz w:val="24"/>
        </w:rPr>
        <w:tab/>
        <w:t>★具备</w:t>
      </w:r>
      <w:r w:rsidRPr="00696976">
        <w:rPr>
          <w:rFonts w:ascii="仿宋" w:eastAsia="仿宋" w:hAnsi="仿宋" w:hint="eastAsia"/>
          <w:sz w:val="24"/>
        </w:rPr>
        <w:t>≥</w:t>
      </w:r>
      <w:r w:rsidRPr="00696976">
        <w:rPr>
          <w:rFonts w:ascii="仿宋" w:eastAsia="仿宋" w:hAnsi="仿宋"/>
          <w:sz w:val="24"/>
        </w:rPr>
        <w:t>48小时全息波形的存储与回顾功能</w:t>
      </w:r>
    </w:p>
    <w:p w14:paraId="392EAFF4" w14:textId="77777777" w:rsidR="00B50ACF" w:rsidRPr="00696976" w:rsidRDefault="00CA3CAA">
      <w:pPr>
        <w:spacing w:line="360" w:lineRule="auto"/>
        <w:jc w:val="left"/>
        <w:rPr>
          <w:rFonts w:ascii="仿宋" w:eastAsia="仿宋" w:hAnsi="仿宋"/>
          <w:sz w:val="24"/>
        </w:rPr>
      </w:pPr>
      <w:r w:rsidRPr="00696976">
        <w:rPr>
          <w:rFonts w:ascii="仿宋" w:eastAsia="仿宋" w:hAnsi="仿宋"/>
          <w:sz w:val="24"/>
        </w:rPr>
        <w:t>42.</w:t>
      </w:r>
      <w:r w:rsidRPr="00696976">
        <w:rPr>
          <w:rFonts w:ascii="仿宋" w:eastAsia="仿宋" w:hAnsi="仿宋"/>
          <w:sz w:val="24"/>
        </w:rPr>
        <w:tab/>
        <w:t>支持</w:t>
      </w:r>
      <w:r w:rsidRPr="00696976">
        <w:rPr>
          <w:rFonts w:ascii="仿宋" w:eastAsia="仿宋" w:hAnsi="仿宋" w:hint="eastAsia"/>
          <w:sz w:val="24"/>
        </w:rPr>
        <w:t>≥</w:t>
      </w:r>
      <w:r w:rsidRPr="00696976">
        <w:rPr>
          <w:rFonts w:ascii="仿宋" w:eastAsia="仿宋" w:hAnsi="仿宋"/>
          <w:sz w:val="24"/>
        </w:rPr>
        <w:t>120小时ST片段回顾。</w:t>
      </w:r>
    </w:p>
    <w:p w14:paraId="4F20F503" w14:textId="77777777" w:rsidR="00B50ACF" w:rsidRPr="00696976" w:rsidRDefault="00CA3CAA">
      <w:pPr>
        <w:spacing w:line="360" w:lineRule="auto"/>
        <w:jc w:val="left"/>
        <w:rPr>
          <w:rFonts w:ascii="仿宋" w:eastAsia="仿宋" w:hAnsi="仿宋"/>
          <w:sz w:val="24"/>
        </w:rPr>
      </w:pPr>
      <w:r w:rsidRPr="00696976">
        <w:rPr>
          <w:rFonts w:ascii="仿宋" w:eastAsia="仿宋" w:hAnsi="仿宋"/>
          <w:sz w:val="24"/>
        </w:rPr>
        <w:t>43.</w:t>
      </w:r>
      <w:r w:rsidRPr="00696976">
        <w:rPr>
          <w:rFonts w:ascii="仿宋" w:eastAsia="仿宋" w:hAnsi="仿宋"/>
          <w:sz w:val="24"/>
        </w:rPr>
        <w:tab/>
        <w:t>支持升级24小时心律失常统计，具有24小时心电综合分析概览（24h ECG综合分析报告），能够提供HR、ST、QT/QTc、心律失常、起搏的统计结果，并能够查看细节。</w:t>
      </w:r>
    </w:p>
    <w:p w14:paraId="3E6457F8" w14:textId="77777777" w:rsidR="00B50ACF" w:rsidRPr="00696976" w:rsidRDefault="00CA3CAA">
      <w:pPr>
        <w:spacing w:line="360" w:lineRule="auto"/>
        <w:jc w:val="left"/>
        <w:rPr>
          <w:rFonts w:ascii="仿宋" w:eastAsia="仿宋" w:hAnsi="仿宋"/>
          <w:sz w:val="24"/>
        </w:rPr>
      </w:pPr>
      <w:r w:rsidRPr="00696976">
        <w:rPr>
          <w:rFonts w:ascii="仿宋" w:eastAsia="仿宋" w:hAnsi="仿宋"/>
          <w:sz w:val="24"/>
        </w:rPr>
        <w:t>44.</w:t>
      </w:r>
      <w:r w:rsidRPr="00696976">
        <w:rPr>
          <w:rFonts w:ascii="仿宋" w:eastAsia="仿宋" w:hAnsi="仿宋"/>
          <w:sz w:val="24"/>
        </w:rPr>
        <w:tab/>
        <w:t>工作模式提供：监护模式、待机模式、体外循环模式模式、插管模式，夜间模式、隐私模式、演示模式。</w:t>
      </w:r>
    </w:p>
    <w:p w14:paraId="2A8FA3CE" w14:textId="77777777" w:rsidR="00B50ACF" w:rsidRPr="00696976" w:rsidRDefault="00CA3CAA">
      <w:pPr>
        <w:spacing w:line="360" w:lineRule="auto"/>
        <w:jc w:val="left"/>
        <w:rPr>
          <w:rFonts w:ascii="仿宋" w:eastAsia="仿宋" w:hAnsi="仿宋"/>
          <w:sz w:val="24"/>
        </w:rPr>
      </w:pPr>
      <w:r w:rsidRPr="00696976">
        <w:rPr>
          <w:rFonts w:ascii="仿宋" w:eastAsia="仿宋" w:hAnsi="仿宋"/>
          <w:sz w:val="24"/>
        </w:rPr>
        <w:t>45.</w:t>
      </w:r>
      <w:r w:rsidRPr="00696976">
        <w:rPr>
          <w:rFonts w:ascii="仿宋" w:eastAsia="仿宋" w:hAnsi="仿宋"/>
          <w:sz w:val="24"/>
        </w:rPr>
        <w:tab/>
        <w:t>提供专业的血流动力学辅助应用，能够图形化显示监测参数，体现参数之间的关系，提供目标治疗决策建议，提供抬腿试验辅助工具，提供心功能图指示，提供蛛网图参数跟踪。</w:t>
      </w:r>
    </w:p>
    <w:p w14:paraId="638BE017" w14:textId="77777777" w:rsidR="00B50ACF" w:rsidRPr="00696976" w:rsidRDefault="00CA3CAA">
      <w:pPr>
        <w:spacing w:line="360" w:lineRule="auto"/>
        <w:jc w:val="left"/>
        <w:rPr>
          <w:rFonts w:ascii="仿宋" w:eastAsia="仿宋" w:hAnsi="仿宋"/>
          <w:sz w:val="24"/>
        </w:rPr>
      </w:pPr>
      <w:r w:rsidRPr="00696976">
        <w:rPr>
          <w:rFonts w:ascii="仿宋" w:eastAsia="仿宋" w:hAnsi="仿宋"/>
          <w:sz w:val="24"/>
        </w:rPr>
        <w:t>46.</w:t>
      </w:r>
      <w:r w:rsidRPr="00696976">
        <w:rPr>
          <w:rFonts w:ascii="仿宋" w:eastAsia="仿宋" w:hAnsi="仿宋"/>
          <w:sz w:val="24"/>
        </w:rPr>
        <w:tab/>
        <w:t>提供麻醉平衡指示界面，对于患者满足麻醉诱导，麻醉维持和麻醉复苏三个阶段进行专业界面显示，并提供麻醉复苏评分系统。</w:t>
      </w:r>
    </w:p>
    <w:p w14:paraId="0820AC6C" w14:textId="77777777" w:rsidR="00B50ACF" w:rsidRPr="00696976" w:rsidRDefault="00CA3CAA">
      <w:pPr>
        <w:spacing w:line="360" w:lineRule="auto"/>
        <w:jc w:val="left"/>
        <w:rPr>
          <w:rFonts w:ascii="仿宋" w:eastAsia="仿宋" w:hAnsi="仿宋"/>
          <w:sz w:val="24"/>
        </w:rPr>
      </w:pPr>
      <w:r w:rsidRPr="00696976">
        <w:rPr>
          <w:rFonts w:ascii="仿宋" w:eastAsia="仿宋" w:hAnsi="仿宋"/>
          <w:sz w:val="24"/>
        </w:rPr>
        <w:t>47.</w:t>
      </w:r>
      <w:r w:rsidRPr="00696976">
        <w:rPr>
          <w:rFonts w:ascii="仿宋" w:eastAsia="仿宋" w:hAnsi="仿宋"/>
          <w:sz w:val="24"/>
        </w:rPr>
        <w:tab/>
        <w:t>具备趋势共存界面、呼吸氧合图界面，大字体显示界面，及标准显示界面等多种显示界面。</w:t>
      </w:r>
    </w:p>
    <w:p w14:paraId="68836B72" w14:textId="77777777" w:rsidR="00B50ACF" w:rsidRPr="00696976" w:rsidRDefault="00CA3CAA">
      <w:pPr>
        <w:spacing w:line="360" w:lineRule="auto"/>
        <w:jc w:val="left"/>
        <w:rPr>
          <w:rFonts w:ascii="仿宋" w:eastAsia="仿宋" w:hAnsi="仿宋"/>
          <w:sz w:val="24"/>
        </w:rPr>
      </w:pPr>
      <w:r w:rsidRPr="00696976">
        <w:rPr>
          <w:rFonts w:ascii="仿宋" w:eastAsia="仿宋" w:hAnsi="仿宋"/>
          <w:sz w:val="24"/>
        </w:rPr>
        <w:t>48.</w:t>
      </w:r>
      <w:r w:rsidRPr="00696976">
        <w:rPr>
          <w:rFonts w:ascii="仿宋" w:eastAsia="仿宋" w:hAnsi="仿宋"/>
          <w:sz w:val="24"/>
        </w:rPr>
        <w:tab/>
        <w:t>支持选择麻醉机固定支架方案，保证监护仪和麻醉机的协调稳定安装。</w:t>
      </w:r>
    </w:p>
    <w:p w14:paraId="14BDE7CE" w14:textId="77777777" w:rsidR="00B50ACF" w:rsidRPr="00696976" w:rsidRDefault="00CA3CAA">
      <w:pPr>
        <w:spacing w:line="360" w:lineRule="auto"/>
        <w:jc w:val="left"/>
        <w:rPr>
          <w:rFonts w:ascii="仿宋" w:eastAsia="仿宋" w:hAnsi="仿宋"/>
          <w:sz w:val="24"/>
        </w:rPr>
      </w:pPr>
      <w:r w:rsidRPr="00696976">
        <w:rPr>
          <w:rFonts w:ascii="仿宋" w:eastAsia="仿宋" w:hAnsi="仿宋"/>
          <w:sz w:val="24"/>
        </w:rPr>
        <w:t>49.</w:t>
      </w:r>
      <w:r w:rsidRPr="00696976">
        <w:rPr>
          <w:rFonts w:ascii="仿宋" w:eastAsia="仿宋" w:hAnsi="仿宋"/>
          <w:sz w:val="24"/>
        </w:rPr>
        <w:tab/>
        <w:t>提供麻醉平衡指示界面，对于患者满足麻醉诱导，麻醉维持和麻醉复苏三个阶段进行专业界面显示，并提供麻醉复苏评分系统。</w:t>
      </w:r>
    </w:p>
    <w:p w14:paraId="5472992F" w14:textId="77777777" w:rsidR="00B50ACF" w:rsidRPr="00696976" w:rsidRDefault="00CA3CAA">
      <w:pPr>
        <w:spacing w:line="360" w:lineRule="auto"/>
        <w:jc w:val="left"/>
        <w:rPr>
          <w:rFonts w:ascii="仿宋" w:eastAsia="仿宋" w:hAnsi="仿宋"/>
          <w:sz w:val="24"/>
        </w:rPr>
      </w:pPr>
      <w:r w:rsidRPr="00696976">
        <w:rPr>
          <w:rFonts w:ascii="仿宋" w:eastAsia="仿宋" w:hAnsi="仿宋"/>
          <w:sz w:val="24"/>
        </w:rPr>
        <w:t>50.</w:t>
      </w:r>
      <w:r w:rsidRPr="00696976">
        <w:rPr>
          <w:rFonts w:ascii="仿宋" w:eastAsia="仿宋" w:hAnsi="仿宋"/>
          <w:sz w:val="24"/>
        </w:rPr>
        <w:tab/>
        <w:t>具备趋势共存界面、呼吸氧合图界面，大字体显示界面，及标准显示界面等</w:t>
      </w:r>
      <w:r w:rsidRPr="00696976">
        <w:rPr>
          <w:rFonts w:ascii="仿宋" w:eastAsia="仿宋" w:hAnsi="仿宋"/>
          <w:sz w:val="24"/>
        </w:rPr>
        <w:lastRenderedPageBreak/>
        <w:t>多种显示界面。</w:t>
      </w:r>
    </w:p>
    <w:p w14:paraId="4B6B87A0" w14:textId="77777777" w:rsidR="00B50ACF" w:rsidRPr="00696976" w:rsidRDefault="00CA3CAA">
      <w:pPr>
        <w:spacing w:line="360" w:lineRule="auto"/>
        <w:jc w:val="left"/>
        <w:rPr>
          <w:rFonts w:ascii="仿宋" w:eastAsia="仿宋" w:hAnsi="仿宋"/>
          <w:sz w:val="24"/>
        </w:rPr>
      </w:pPr>
      <w:r w:rsidRPr="00696976">
        <w:rPr>
          <w:rFonts w:ascii="仿宋" w:eastAsia="仿宋" w:hAnsi="仿宋" w:hint="eastAsia"/>
          <w:sz w:val="24"/>
        </w:rPr>
        <w:t>5</w:t>
      </w:r>
      <w:r w:rsidRPr="00696976">
        <w:rPr>
          <w:rFonts w:ascii="仿宋" w:eastAsia="仿宋" w:hAnsi="仿宋"/>
          <w:sz w:val="24"/>
        </w:rPr>
        <w:t>1</w:t>
      </w:r>
      <w:r w:rsidRPr="00696976">
        <w:rPr>
          <w:rFonts w:ascii="仿宋" w:eastAsia="仿宋" w:hAnsi="仿宋" w:hint="eastAsia"/>
          <w:sz w:val="24"/>
        </w:rPr>
        <w:t>.支持选择麻醉机固定支架方案，保证监护仪和麻醉机的协调稳定安装。</w:t>
      </w:r>
    </w:p>
    <w:p w14:paraId="773EE003" w14:textId="77777777" w:rsidR="00B50ACF" w:rsidRPr="00696976" w:rsidRDefault="00B50ACF">
      <w:pPr>
        <w:spacing w:line="360" w:lineRule="auto"/>
        <w:jc w:val="left"/>
        <w:rPr>
          <w:rFonts w:ascii="仿宋" w:eastAsia="仿宋" w:hAnsi="仿宋"/>
          <w:sz w:val="24"/>
        </w:rPr>
      </w:pPr>
    </w:p>
    <w:p w14:paraId="4224B998" w14:textId="77777777" w:rsidR="00B50ACF" w:rsidRPr="00696976" w:rsidRDefault="00CA3CAA">
      <w:pPr>
        <w:spacing w:line="360" w:lineRule="auto"/>
        <w:jc w:val="left"/>
        <w:rPr>
          <w:rFonts w:ascii="仿宋" w:eastAsia="仿宋" w:hAnsi="仿宋"/>
          <w:b/>
          <w:bCs/>
          <w:sz w:val="24"/>
        </w:rPr>
      </w:pPr>
      <w:r w:rsidRPr="00696976">
        <w:rPr>
          <w:rFonts w:ascii="仿宋" w:eastAsia="仿宋" w:hAnsi="仿宋" w:hint="eastAsia"/>
          <w:b/>
          <w:bCs/>
          <w:sz w:val="24"/>
        </w:rPr>
        <w:t>05</w:t>
      </w:r>
      <w:r w:rsidRPr="00696976">
        <w:rPr>
          <w:rFonts w:ascii="仿宋" w:eastAsia="仿宋" w:hAnsi="仿宋"/>
          <w:b/>
          <w:bCs/>
          <w:sz w:val="24"/>
        </w:rPr>
        <w:t>-0</w:t>
      </w:r>
      <w:r w:rsidRPr="00696976">
        <w:rPr>
          <w:rFonts w:ascii="仿宋" w:eastAsia="仿宋" w:hAnsi="仿宋" w:hint="eastAsia"/>
          <w:b/>
          <w:bCs/>
          <w:sz w:val="24"/>
        </w:rPr>
        <w:t>3：多功能监护仪（恢复室用）</w:t>
      </w:r>
    </w:p>
    <w:p w14:paraId="15F0C248" w14:textId="77777777" w:rsidR="00B50ACF" w:rsidRPr="00696976" w:rsidRDefault="00CA3CAA">
      <w:pPr>
        <w:spacing w:line="360" w:lineRule="auto"/>
        <w:jc w:val="left"/>
        <w:rPr>
          <w:rFonts w:ascii="仿宋" w:eastAsia="仿宋" w:hAnsi="仿宋"/>
          <w:sz w:val="24"/>
        </w:rPr>
      </w:pPr>
      <w:r w:rsidRPr="00696976">
        <w:rPr>
          <w:rFonts w:ascii="仿宋" w:eastAsia="仿宋" w:hAnsi="仿宋" w:hint="eastAsia"/>
          <w:sz w:val="24"/>
        </w:rPr>
        <w:t>1：整机要求：</w:t>
      </w:r>
    </w:p>
    <w:p w14:paraId="5059F143" w14:textId="77777777" w:rsidR="00B50ACF" w:rsidRPr="00696976" w:rsidRDefault="00CA3CAA">
      <w:pPr>
        <w:spacing w:line="360" w:lineRule="auto"/>
        <w:jc w:val="left"/>
        <w:rPr>
          <w:rFonts w:ascii="仿宋" w:eastAsia="仿宋" w:hAnsi="仿宋"/>
          <w:sz w:val="24"/>
        </w:rPr>
      </w:pPr>
      <w:r w:rsidRPr="00696976">
        <w:rPr>
          <w:rFonts w:ascii="仿宋" w:eastAsia="仿宋" w:hAnsi="仿宋" w:hint="eastAsia"/>
          <w:sz w:val="24"/>
        </w:rPr>
        <w:t>★</w:t>
      </w:r>
      <w:r w:rsidRPr="00696976">
        <w:rPr>
          <w:rFonts w:ascii="仿宋" w:eastAsia="仿宋" w:hAnsi="仿宋"/>
          <w:sz w:val="24"/>
        </w:rPr>
        <w:t>1.1、模块化监护仪，主机集成内置≥2槽位插件槽，可支持IBP，CO2，AG和BIS任意参数模块的即插即用快速扩展临床应用。</w:t>
      </w:r>
    </w:p>
    <w:p w14:paraId="25897E85" w14:textId="77777777" w:rsidR="00B50ACF" w:rsidRPr="00696976" w:rsidRDefault="00CA3CAA">
      <w:pPr>
        <w:spacing w:line="360" w:lineRule="auto"/>
        <w:jc w:val="left"/>
        <w:rPr>
          <w:rFonts w:ascii="仿宋" w:eastAsia="仿宋" w:hAnsi="仿宋"/>
          <w:sz w:val="24"/>
        </w:rPr>
      </w:pPr>
      <w:r w:rsidRPr="00696976">
        <w:rPr>
          <w:rFonts w:ascii="仿宋" w:eastAsia="仿宋" w:hAnsi="仿宋"/>
          <w:sz w:val="24"/>
        </w:rPr>
        <w:t>1.2、整机无风扇设计，防水等级IPX1或更高。</w:t>
      </w:r>
    </w:p>
    <w:p w14:paraId="26C76C5D" w14:textId="77777777" w:rsidR="00B50ACF" w:rsidRPr="00696976" w:rsidRDefault="00CA3CAA">
      <w:pPr>
        <w:spacing w:line="360" w:lineRule="auto"/>
        <w:jc w:val="left"/>
        <w:rPr>
          <w:rFonts w:ascii="仿宋" w:eastAsia="仿宋" w:hAnsi="仿宋"/>
          <w:sz w:val="24"/>
        </w:rPr>
      </w:pPr>
      <w:r w:rsidRPr="00696976">
        <w:rPr>
          <w:rFonts w:ascii="仿宋" w:eastAsia="仿宋" w:hAnsi="仿宋" w:hint="eastAsia"/>
          <w:sz w:val="24"/>
        </w:rPr>
        <w:t>★</w:t>
      </w:r>
      <w:r w:rsidRPr="00696976">
        <w:rPr>
          <w:rFonts w:ascii="仿宋" w:eastAsia="仿宋" w:hAnsi="仿宋"/>
          <w:sz w:val="24"/>
        </w:rPr>
        <w:t>1.3、≥12.1英寸彩色液晶触摸屏，分辨率高达1280*800像素或更高，≥10通道波形显示。</w:t>
      </w:r>
    </w:p>
    <w:p w14:paraId="4B950087" w14:textId="77777777" w:rsidR="00B50ACF" w:rsidRPr="00696976" w:rsidRDefault="00CA3CAA">
      <w:pPr>
        <w:spacing w:line="360" w:lineRule="auto"/>
        <w:jc w:val="left"/>
        <w:rPr>
          <w:rFonts w:ascii="仿宋" w:eastAsia="仿宋" w:hAnsi="仿宋"/>
          <w:sz w:val="24"/>
        </w:rPr>
      </w:pPr>
      <w:r w:rsidRPr="00696976">
        <w:rPr>
          <w:rFonts w:ascii="仿宋" w:eastAsia="仿宋" w:hAnsi="仿宋"/>
          <w:sz w:val="24"/>
        </w:rPr>
        <w:t>1.4、屏幕采用电容屏非电阻屏。</w:t>
      </w:r>
    </w:p>
    <w:p w14:paraId="2E422598" w14:textId="77777777" w:rsidR="00B50ACF" w:rsidRPr="00696976" w:rsidRDefault="00CA3CAA">
      <w:pPr>
        <w:spacing w:line="360" w:lineRule="auto"/>
        <w:jc w:val="left"/>
        <w:rPr>
          <w:rFonts w:ascii="仿宋" w:eastAsia="仿宋" w:hAnsi="仿宋"/>
          <w:sz w:val="24"/>
        </w:rPr>
      </w:pPr>
      <w:r w:rsidRPr="00696976">
        <w:rPr>
          <w:rFonts w:ascii="仿宋" w:eastAsia="仿宋" w:hAnsi="仿宋"/>
          <w:sz w:val="24"/>
        </w:rPr>
        <w:t>1.5、显示屏可支持亮度自动调节功能。</w:t>
      </w:r>
    </w:p>
    <w:p w14:paraId="3AA8F6EF" w14:textId="77777777" w:rsidR="00B50ACF" w:rsidRPr="00696976" w:rsidRDefault="00CA3CAA">
      <w:pPr>
        <w:spacing w:line="360" w:lineRule="auto"/>
        <w:jc w:val="left"/>
        <w:rPr>
          <w:rFonts w:ascii="仿宋" w:eastAsia="仿宋" w:hAnsi="仿宋"/>
          <w:sz w:val="24"/>
        </w:rPr>
      </w:pPr>
      <w:r w:rsidRPr="00696976">
        <w:rPr>
          <w:rFonts w:ascii="仿宋" w:eastAsia="仿宋" w:hAnsi="仿宋" w:hint="eastAsia"/>
          <w:sz w:val="24"/>
        </w:rPr>
        <w:t>★</w:t>
      </w:r>
      <w:r w:rsidRPr="00696976">
        <w:rPr>
          <w:rFonts w:ascii="仿宋" w:eastAsia="仿宋" w:hAnsi="仿宋"/>
          <w:sz w:val="24"/>
        </w:rPr>
        <w:t>1.6、屏幕倾斜10~15度设计，符合人机工程学，便于临床团队观察和操作。</w:t>
      </w:r>
    </w:p>
    <w:p w14:paraId="7F1609EF" w14:textId="77777777" w:rsidR="00B50ACF" w:rsidRPr="00696976" w:rsidRDefault="00CA3CAA">
      <w:pPr>
        <w:spacing w:line="360" w:lineRule="auto"/>
        <w:jc w:val="left"/>
        <w:rPr>
          <w:rFonts w:ascii="仿宋" w:eastAsia="仿宋" w:hAnsi="仿宋"/>
          <w:sz w:val="24"/>
        </w:rPr>
      </w:pPr>
      <w:r w:rsidRPr="00696976">
        <w:rPr>
          <w:rFonts w:ascii="仿宋" w:eastAsia="仿宋" w:hAnsi="仿宋"/>
          <w:sz w:val="24"/>
        </w:rPr>
        <w:t>1.7、可支持遥控器无线远程操作监护仪,提供证明材料。</w:t>
      </w:r>
    </w:p>
    <w:p w14:paraId="0B88113C" w14:textId="77777777" w:rsidR="00B50ACF" w:rsidRPr="00696976" w:rsidRDefault="00CA3CAA">
      <w:pPr>
        <w:spacing w:line="360" w:lineRule="auto"/>
        <w:jc w:val="left"/>
        <w:rPr>
          <w:rFonts w:ascii="仿宋" w:eastAsia="仿宋" w:hAnsi="仿宋"/>
          <w:sz w:val="24"/>
        </w:rPr>
      </w:pPr>
      <w:r w:rsidRPr="00696976">
        <w:rPr>
          <w:rFonts w:ascii="仿宋" w:eastAsia="仿宋" w:hAnsi="仿宋"/>
          <w:sz w:val="24"/>
        </w:rPr>
        <w:t>1.8、内置锂电池，插槽式设计，无需螺丝刀工具支持快速拆卸和安装。锂电池支持监护仪工作时间≥4小时。</w:t>
      </w:r>
    </w:p>
    <w:p w14:paraId="7E09E490" w14:textId="77777777" w:rsidR="00B50ACF" w:rsidRPr="00696976" w:rsidRDefault="00CA3CAA">
      <w:pPr>
        <w:spacing w:line="360" w:lineRule="auto"/>
        <w:jc w:val="left"/>
        <w:rPr>
          <w:rFonts w:ascii="仿宋" w:eastAsia="仿宋" w:hAnsi="仿宋"/>
          <w:sz w:val="24"/>
        </w:rPr>
      </w:pPr>
      <w:r w:rsidRPr="00696976">
        <w:rPr>
          <w:rFonts w:ascii="仿宋" w:eastAsia="仿宋" w:hAnsi="仿宋" w:hint="eastAsia"/>
          <w:sz w:val="24"/>
        </w:rPr>
        <w:t>★</w:t>
      </w:r>
      <w:r w:rsidRPr="00696976">
        <w:rPr>
          <w:rFonts w:ascii="仿宋" w:eastAsia="仿宋" w:hAnsi="仿宋"/>
          <w:sz w:val="24"/>
        </w:rPr>
        <w:t>1.9、安全规格：ECG, TEMP, IBP, SpO2 , NIBP监测参数抗电击程度为防除颤CF型,提供机器接口防护等级丝印照片证明材料。</w:t>
      </w:r>
    </w:p>
    <w:p w14:paraId="5C926A3D" w14:textId="77777777" w:rsidR="00B50ACF" w:rsidRPr="00696976" w:rsidRDefault="00CA3CAA">
      <w:pPr>
        <w:spacing w:line="360" w:lineRule="auto"/>
        <w:jc w:val="left"/>
        <w:rPr>
          <w:rFonts w:ascii="仿宋" w:eastAsia="仿宋" w:hAnsi="仿宋"/>
          <w:sz w:val="24"/>
        </w:rPr>
      </w:pPr>
      <w:r w:rsidRPr="00696976">
        <w:rPr>
          <w:rFonts w:ascii="仿宋" w:eastAsia="仿宋" w:hAnsi="仿宋"/>
          <w:sz w:val="24"/>
        </w:rPr>
        <w:t>1.10、监护仪清洁维护支持的清洁剂≥40种，清晰列举清洁剂的种类，提供证明材料。</w:t>
      </w:r>
    </w:p>
    <w:p w14:paraId="78027ECC" w14:textId="77777777" w:rsidR="00B50ACF" w:rsidRPr="00696976" w:rsidRDefault="00CA3CAA">
      <w:pPr>
        <w:spacing w:line="360" w:lineRule="auto"/>
        <w:jc w:val="left"/>
        <w:rPr>
          <w:rFonts w:ascii="仿宋" w:eastAsia="仿宋" w:hAnsi="仿宋"/>
          <w:sz w:val="24"/>
        </w:rPr>
      </w:pPr>
      <w:r w:rsidRPr="00696976">
        <w:rPr>
          <w:rFonts w:ascii="仿宋" w:eastAsia="仿宋" w:hAnsi="仿宋"/>
          <w:sz w:val="24"/>
        </w:rPr>
        <w:t>1.11、监护仪主机工作大气压环境范围：57.0~107.4kPa。</w:t>
      </w:r>
    </w:p>
    <w:p w14:paraId="12C753BF" w14:textId="77777777" w:rsidR="00B50ACF" w:rsidRPr="00696976" w:rsidRDefault="00CA3CAA">
      <w:pPr>
        <w:spacing w:line="360" w:lineRule="auto"/>
        <w:jc w:val="left"/>
        <w:rPr>
          <w:rFonts w:ascii="仿宋" w:eastAsia="仿宋" w:hAnsi="仿宋"/>
          <w:sz w:val="24"/>
        </w:rPr>
      </w:pPr>
      <w:r w:rsidRPr="00696976">
        <w:rPr>
          <w:rFonts w:ascii="仿宋" w:eastAsia="仿宋" w:hAnsi="仿宋"/>
          <w:sz w:val="24"/>
        </w:rPr>
        <w:t>1.12、监护仪主机工作温度环境范围：0~40°C。</w:t>
      </w:r>
    </w:p>
    <w:p w14:paraId="03E46EC7" w14:textId="77777777" w:rsidR="00B50ACF" w:rsidRPr="00696976" w:rsidRDefault="00CA3CAA">
      <w:pPr>
        <w:spacing w:line="360" w:lineRule="auto"/>
        <w:jc w:val="left"/>
        <w:rPr>
          <w:rFonts w:ascii="仿宋" w:eastAsia="仿宋" w:hAnsi="仿宋"/>
          <w:sz w:val="24"/>
        </w:rPr>
      </w:pPr>
      <w:r w:rsidRPr="00696976">
        <w:rPr>
          <w:rFonts w:ascii="仿宋" w:eastAsia="仿宋" w:hAnsi="仿宋"/>
          <w:sz w:val="24"/>
        </w:rPr>
        <w:t>1.13、监护仪主机工作湿度环境范围；15~95%。</w:t>
      </w:r>
    </w:p>
    <w:p w14:paraId="6D7A7818" w14:textId="77777777" w:rsidR="00B50ACF" w:rsidRPr="00696976" w:rsidRDefault="00CA3CAA">
      <w:pPr>
        <w:spacing w:line="360" w:lineRule="auto"/>
        <w:jc w:val="left"/>
        <w:rPr>
          <w:rFonts w:ascii="仿宋" w:eastAsia="仿宋" w:hAnsi="仿宋"/>
          <w:sz w:val="24"/>
        </w:rPr>
      </w:pPr>
      <w:r w:rsidRPr="00696976">
        <w:rPr>
          <w:rFonts w:ascii="仿宋" w:eastAsia="仿宋" w:hAnsi="仿宋"/>
          <w:sz w:val="24"/>
        </w:rPr>
        <w:lastRenderedPageBreak/>
        <w:t>2：监测参数：</w:t>
      </w:r>
    </w:p>
    <w:p w14:paraId="0E5E2C94" w14:textId="77777777" w:rsidR="00B50ACF" w:rsidRPr="00696976" w:rsidRDefault="00CA3CAA">
      <w:pPr>
        <w:spacing w:line="360" w:lineRule="auto"/>
        <w:jc w:val="left"/>
        <w:rPr>
          <w:rFonts w:ascii="仿宋" w:eastAsia="仿宋" w:hAnsi="仿宋"/>
          <w:sz w:val="24"/>
        </w:rPr>
      </w:pPr>
      <w:r w:rsidRPr="00696976">
        <w:rPr>
          <w:rFonts w:ascii="仿宋" w:eastAsia="仿宋" w:hAnsi="仿宋"/>
          <w:sz w:val="24"/>
        </w:rPr>
        <w:t>2.1、配置3/5导心电，呼吸，无创血压，血氧饱和度，脉搏和双通道体温参数监测。</w:t>
      </w:r>
    </w:p>
    <w:p w14:paraId="4DE0E6FB" w14:textId="77777777" w:rsidR="00B50ACF" w:rsidRPr="00696976" w:rsidRDefault="00CA3CAA">
      <w:pPr>
        <w:spacing w:line="360" w:lineRule="auto"/>
        <w:jc w:val="left"/>
        <w:rPr>
          <w:rFonts w:ascii="仿宋" w:eastAsia="仿宋" w:hAnsi="仿宋"/>
          <w:sz w:val="24"/>
        </w:rPr>
      </w:pPr>
      <w:r w:rsidRPr="00696976">
        <w:rPr>
          <w:rFonts w:ascii="仿宋" w:eastAsia="仿宋" w:hAnsi="仿宋" w:hint="eastAsia"/>
          <w:sz w:val="24"/>
        </w:rPr>
        <w:t>★</w:t>
      </w:r>
      <w:r w:rsidRPr="00696976">
        <w:rPr>
          <w:rFonts w:ascii="仿宋" w:eastAsia="仿宋" w:hAnsi="仿宋"/>
          <w:sz w:val="24"/>
        </w:rPr>
        <w:t>2.2、心电监护支持心率，ST段测量，心律失常分析，QT/QTc连续实时测量和对应报警功能</w:t>
      </w:r>
    </w:p>
    <w:p w14:paraId="480A1462" w14:textId="77777777" w:rsidR="00B50ACF" w:rsidRPr="00696976" w:rsidRDefault="00CA3CAA">
      <w:pPr>
        <w:spacing w:line="360" w:lineRule="auto"/>
        <w:jc w:val="left"/>
        <w:rPr>
          <w:rFonts w:ascii="仿宋" w:eastAsia="仿宋" w:hAnsi="仿宋"/>
          <w:sz w:val="24"/>
        </w:rPr>
      </w:pPr>
      <w:r w:rsidRPr="00696976">
        <w:rPr>
          <w:rFonts w:ascii="仿宋" w:eastAsia="仿宋" w:hAnsi="仿宋"/>
          <w:sz w:val="24"/>
        </w:rPr>
        <w:t>2.3、心电算法通过AHA/MIT-BIH数据库验证，提供证明材料。</w:t>
      </w:r>
    </w:p>
    <w:p w14:paraId="45BCCE57" w14:textId="77777777" w:rsidR="00B50ACF" w:rsidRPr="00696976" w:rsidRDefault="00CA3CAA">
      <w:pPr>
        <w:spacing w:line="360" w:lineRule="auto"/>
        <w:jc w:val="left"/>
        <w:rPr>
          <w:rFonts w:ascii="仿宋" w:eastAsia="仿宋" w:hAnsi="仿宋"/>
          <w:sz w:val="24"/>
        </w:rPr>
      </w:pPr>
      <w:r w:rsidRPr="00696976">
        <w:rPr>
          <w:rFonts w:ascii="仿宋" w:eastAsia="仿宋" w:hAnsi="仿宋"/>
          <w:sz w:val="24"/>
        </w:rPr>
        <w:t>2.4、心电波形扫描速度支持6.25mm/s、12.5 mm/s、25 mm/s和50 mm/s，提供界面截图证明材料。</w:t>
      </w:r>
    </w:p>
    <w:p w14:paraId="7744B82B" w14:textId="77777777" w:rsidR="00B50ACF" w:rsidRPr="00696976" w:rsidRDefault="00CA3CAA">
      <w:pPr>
        <w:spacing w:line="360" w:lineRule="auto"/>
        <w:jc w:val="left"/>
        <w:rPr>
          <w:rFonts w:ascii="仿宋" w:eastAsia="仿宋" w:hAnsi="仿宋"/>
          <w:sz w:val="24"/>
        </w:rPr>
      </w:pPr>
      <w:r w:rsidRPr="00696976">
        <w:rPr>
          <w:rFonts w:ascii="仿宋" w:eastAsia="仿宋" w:hAnsi="仿宋"/>
          <w:sz w:val="24"/>
        </w:rPr>
        <w:t>2.5、提供窗口支持心脏下壁，侧壁和前壁对应多个ST片段的同屏实时显示，提供参考片段和实时片段的对比查看，提供界面截图证明材料。</w:t>
      </w:r>
    </w:p>
    <w:p w14:paraId="225A3E49" w14:textId="77777777" w:rsidR="00B50ACF" w:rsidRPr="00696976" w:rsidRDefault="00CA3CAA">
      <w:pPr>
        <w:spacing w:line="360" w:lineRule="auto"/>
        <w:jc w:val="left"/>
        <w:rPr>
          <w:rFonts w:ascii="仿宋" w:eastAsia="仿宋" w:hAnsi="仿宋"/>
          <w:sz w:val="24"/>
        </w:rPr>
      </w:pPr>
      <w:r w:rsidRPr="00696976">
        <w:rPr>
          <w:rFonts w:ascii="仿宋" w:eastAsia="仿宋" w:hAnsi="仿宋"/>
          <w:sz w:val="24"/>
        </w:rPr>
        <w:t>2.6、支持≥20种心律失常分析,包括房颤分析。</w:t>
      </w:r>
    </w:p>
    <w:p w14:paraId="7B144950" w14:textId="77777777" w:rsidR="00B50ACF" w:rsidRPr="00696976" w:rsidRDefault="00CA3CAA">
      <w:pPr>
        <w:spacing w:line="360" w:lineRule="auto"/>
        <w:jc w:val="left"/>
        <w:rPr>
          <w:rFonts w:ascii="仿宋" w:eastAsia="仿宋" w:hAnsi="仿宋"/>
          <w:sz w:val="24"/>
        </w:rPr>
      </w:pPr>
      <w:r w:rsidRPr="00696976">
        <w:rPr>
          <w:rFonts w:ascii="仿宋" w:eastAsia="仿宋" w:hAnsi="仿宋"/>
          <w:sz w:val="24"/>
        </w:rPr>
        <w:t>2.7、QT和QTc实时监测参数测量范围：200～800 ms。</w:t>
      </w:r>
    </w:p>
    <w:p w14:paraId="544D7740" w14:textId="77777777" w:rsidR="00B50ACF" w:rsidRPr="00696976" w:rsidRDefault="00CA3CAA">
      <w:pPr>
        <w:spacing w:line="360" w:lineRule="auto"/>
        <w:jc w:val="left"/>
        <w:rPr>
          <w:rFonts w:ascii="仿宋" w:eastAsia="仿宋" w:hAnsi="仿宋"/>
          <w:sz w:val="24"/>
        </w:rPr>
      </w:pPr>
      <w:r w:rsidRPr="00696976">
        <w:rPr>
          <w:rFonts w:ascii="仿宋" w:eastAsia="仿宋" w:hAnsi="仿宋"/>
          <w:sz w:val="24"/>
        </w:rPr>
        <w:t>2.8、支持升级提供过去24小时心电概览报告查看与打印，包括心率统计结果，心律失常统计结果，ST统计和QT/QTc统计结果,提供证明材料。</w:t>
      </w:r>
    </w:p>
    <w:p w14:paraId="3AE4AF63" w14:textId="77777777" w:rsidR="00B50ACF" w:rsidRPr="00696976" w:rsidRDefault="00CA3CAA">
      <w:pPr>
        <w:spacing w:line="360" w:lineRule="auto"/>
        <w:jc w:val="left"/>
        <w:rPr>
          <w:rFonts w:ascii="仿宋" w:eastAsia="仿宋" w:hAnsi="仿宋"/>
          <w:sz w:val="24"/>
        </w:rPr>
      </w:pPr>
      <w:r w:rsidRPr="00696976">
        <w:rPr>
          <w:rFonts w:ascii="仿宋" w:eastAsia="仿宋" w:hAnsi="仿宋"/>
          <w:sz w:val="24"/>
        </w:rPr>
        <w:t>2.9、提供SpO2,PR和PI参数的实时监测，适用于成人，小儿和新生儿。</w:t>
      </w:r>
    </w:p>
    <w:p w14:paraId="72293A56" w14:textId="77777777" w:rsidR="00B50ACF" w:rsidRPr="00696976" w:rsidRDefault="00CA3CAA">
      <w:pPr>
        <w:spacing w:line="360" w:lineRule="auto"/>
        <w:jc w:val="left"/>
        <w:rPr>
          <w:rFonts w:ascii="仿宋" w:eastAsia="仿宋" w:hAnsi="仿宋"/>
          <w:sz w:val="24"/>
        </w:rPr>
      </w:pPr>
      <w:r w:rsidRPr="00696976">
        <w:rPr>
          <w:rFonts w:ascii="仿宋" w:eastAsia="仿宋" w:hAnsi="仿宋"/>
          <w:sz w:val="24"/>
        </w:rPr>
        <w:t>2.10、支持指套式血氧探头，</w:t>
      </w:r>
      <w:r w:rsidRPr="00696976">
        <w:rPr>
          <w:rFonts w:ascii="仿宋" w:eastAsia="仿宋" w:hAnsi="仿宋" w:hint="eastAsia"/>
          <w:sz w:val="24"/>
        </w:rPr>
        <w:t>不低于</w:t>
      </w:r>
      <w:r w:rsidRPr="00696976">
        <w:rPr>
          <w:rFonts w:ascii="仿宋" w:eastAsia="仿宋" w:hAnsi="仿宋"/>
          <w:sz w:val="24"/>
        </w:rPr>
        <w:t>IPX7防水等级，支持液体浸泡消毒和清洁。</w:t>
      </w:r>
    </w:p>
    <w:p w14:paraId="32AFD91F" w14:textId="77777777" w:rsidR="00B50ACF" w:rsidRPr="00696976" w:rsidRDefault="00CA3CAA">
      <w:pPr>
        <w:spacing w:line="360" w:lineRule="auto"/>
        <w:jc w:val="left"/>
        <w:rPr>
          <w:rFonts w:ascii="仿宋" w:eastAsia="仿宋" w:hAnsi="仿宋"/>
          <w:sz w:val="24"/>
        </w:rPr>
      </w:pPr>
      <w:r w:rsidRPr="00696976">
        <w:rPr>
          <w:rFonts w:ascii="仿宋" w:eastAsia="仿宋" w:hAnsi="仿宋"/>
          <w:sz w:val="24"/>
        </w:rPr>
        <w:t>2.11、配置无创血压测量，适用于成人，小儿和新生儿。</w:t>
      </w:r>
    </w:p>
    <w:p w14:paraId="1F29590C" w14:textId="77777777" w:rsidR="00B50ACF" w:rsidRPr="00696976" w:rsidRDefault="00CA3CAA">
      <w:pPr>
        <w:spacing w:line="360" w:lineRule="auto"/>
        <w:jc w:val="left"/>
        <w:rPr>
          <w:rFonts w:ascii="仿宋" w:eastAsia="仿宋" w:hAnsi="仿宋"/>
          <w:sz w:val="24"/>
        </w:rPr>
      </w:pPr>
      <w:r w:rsidRPr="00696976">
        <w:rPr>
          <w:rFonts w:ascii="仿宋" w:eastAsia="仿宋" w:hAnsi="仿宋" w:hint="eastAsia"/>
          <w:sz w:val="24"/>
        </w:rPr>
        <w:t>★</w:t>
      </w:r>
      <w:r w:rsidRPr="00696976">
        <w:rPr>
          <w:rFonts w:ascii="仿宋" w:eastAsia="仿宋" w:hAnsi="仿宋"/>
          <w:sz w:val="24"/>
        </w:rPr>
        <w:t>2.12、提供手动，自动，连续和序列4种测量模式，并提供24小时血压统计结果，满足临床应用，并提供产品界面截图证明材料。</w:t>
      </w:r>
    </w:p>
    <w:p w14:paraId="1049F296" w14:textId="77777777" w:rsidR="00B50ACF" w:rsidRPr="00696976" w:rsidRDefault="00CA3CAA">
      <w:pPr>
        <w:spacing w:line="360" w:lineRule="auto"/>
        <w:jc w:val="left"/>
        <w:rPr>
          <w:rFonts w:ascii="仿宋" w:eastAsia="仿宋" w:hAnsi="仿宋"/>
          <w:sz w:val="24"/>
        </w:rPr>
      </w:pPr>
      <w:r w:rsidRPr="00696976">
        <w:rPr>
          <w:rFonts w:ascii="仿宋" w:eastAsia="仿宋" w:hAnsi="仿宋"/>
          <w:sz w:val="24"/>
        </w:rPr>
        <w:t>2.13、无创血压成人测量范围：收缩压25~290mmHg，舒张压10~250mmHg，平均压15~260mmHg，提供检测报告证明材料。</w:t>
      </w:r>
    </w:p>
    <w:p w14:paraId="7FEC1411" w14:textId="77777777" w:rsidR="00B50ACF" w:rsidRPr="00696976" w:rsidRDefault="00CA3CAA">
      <w:pPr>
        <w:spacing w:line="360" w:lineRule="auto"/>
        <w:jc w:val="left"/>
        <w:rPr>
          <w:rFonts w:ascii="仿宋" w:eastAsia="仿宋" w:hAnsi="仿宋"/>
          <w:sz w:val="24"/>
        </w:rPr>
      </w:pPr>
      <w:r w:rsidRPr="00696976">
        <w:rPr>
          <w:rFonts w:ascii="仿宋" w:eastAsia="仿宋" w:hAnsi="仿宋"/>
          <w:sz w:val="24"/>
        </w:rPr>
        <w:t>2.14、提供辅助静脉穿刺功能。</w:t>
      </w:r>
    </w:p>
    <w:p w14:paraId="1ECADD7E" w14:textId="77777777" w:rsidR="00B50ACF" w:rsidRPr="00696976" w:rsidRDefault="00CA3CAA">
      <w:pPr>
        <w:spacing w:line="360" w:lineRule="auto"/>
        <w:jc w:val="left"/>
        <w:rPr>
          <w:rFonts w:ascii="仿宋" w:eastAsia="仿宋" w:hAnsi="仿宋"/>
          <w:sz w:val="24"/>
        </w:rPr>
      </w:pPr>
      <w:r w:rsidRPr="00696976">
        <w:rPr>
          <w:rFonts w:ascii="仿宋" w:eastAsia="仿宋" w:hAnsi="仿宋"/>
          <w:sz w:val="24"/>
        </w:rPr>
        <w:t>2.15、提供双通道体温和温差参数的监测,并可根据需要更改体温通道标名，提供界面截图。</w:t>
      </w:r>
    </w:p>
    <w:p w14:paraId="679FF46D" w14:textId="77777777" w:rsidR="00B50ACF" w:rsidRPr="00696976" w:rsidRDefault="00CA3CAA">
      <w:pPr>
        <w:spacing w:line="360" w:lineRule="auto"/>
        <w:jc w:val="left"/>
        <w:rPr>
          <w:rFonts w:ascii="仿宋" w:eastAsia="仿宋" w:hAnsi="仿宋"/>
          <w:sz w:val="24"/>
        </w:rPr>
      </w:pPr>
      <w:r w:rsidRPr="00696976">
        <w:rPr>
          <w:rFonts w:ascii="仿宋" w:eastAsia="仿宋" w:hAnsi="仿宋"/>
          <w:sz w:val="24"/>
        </w:rPr>
        <w:lastRenderedPageBreak/>
        <w:t>2.16、支持升级多达4通道有创压监测，动脉压监测时支持同步监测PPV，适用于成人，小儿和新生儿</w:t>
      </w:r>
    </w:p>
    <w:p w14:paraId="7E70E8A3" w14:textId="77777777" w:rsidR="00B50ACF" w:rsidRPr="00696976" w:rsidRDefault="00CA3CAA">
      <w:pPr>
        <w:spacing w:line="360" w:lineRule="auto"/>
        <w:jc w:val="left"/>
        <w:rPr>
          <w:rFonts w:ascii="仿宋" w:eastAsia="仿宋" w:hAnsi="仿宋"/>
          <w:sz w:val="24"/>
        </w:rPr>
      </w:pPr>
      <w:r w:rsidRPr="00696976">
        <w:rPr>
          <w:rFonts w:ascii="仿宋" w:eastAsia="仿宋" w:hAnsi="仿宋"/>
          <w:sz w:val="24"/>
        </w:rPr>
        <w:t>2.17、支持升级移动监护功能，医用级穿戴传感器，可监测心电、呼吸、无创血压、血氧饱和度、脉搏和体温，并支持非生理参数监测，如运动时间、夜间静息时间和疼痛评分，监测数据通过无线发送至监护仪。移动模块采用防水抗摔设计，防水等级≥IPX2，通过1.5米6面跌落测试。</w:t>
      </w:r>
    </w:p>
    <w:p w14:paraId="4C99BCC2" w14:textId="77777777" w:rsidR="00B50ACF" w:rsidRPr="00696976" w:rsidRDefault="00CA3CAA">
      <w:pPr>
        <w:spacing w:line="360" w:lineRule="auto"/>
        <w:jc w:val="left"/>
        <w:rPr>
          <w:rFonts w:ascii="仿宋" w:eastAsia="仿宋" w:hAnsi="仿宋"/>
          <w:sz w:val="24"/>
        </w:rPr>
      </w:pPr>
      <w:r w:rsidRPr="00696976">
        <w:rPr>
          <w:rFonts w:ascii="仿宋" w:eastAsia="仿宋" w:hAnsi="仿宋"/>
          <w:sz w:val="24"/>
        </w:rPr>
        <w:t>3：系统功能：</w:t>
      </w:r>
    </w:p>
    <w:p w14:paraId="40EB4EF2" w14:textId="77777777" w:rsidR="00B50ACF" w:rsidRPr="00696976" w:rsidRDefault="00CA3CAA">
      <w:pPr>
        <w:spacing w:line="360" w:lineRule="auto"/>
        <w:jc w:val="left"/>
        <w:rPr>
          <w:rFonts w:ascii="仿宋" w:eastAsia="仿宋" w:hAnsi="仿宋"/>
          <w:sz w:val="24"/>
        </w:rPr>
      </w:pPr>
      <w:r w:rsidRPr="00696976">
        <w:rPr>
          <w:rFonts w:ascii="仿宋" w:eastAsia="仿宋" w:hAnsi="仿宋" w:hint="eastAsia"/>
          <w:sz w:val="24"/>
        </w:rPr>
        <w:t>★</w:t>
      </w:r>
      <w:r w:rsidRPr="00696976">
        <w:rPr>
          <w:rFonts w:ascii="仿宋" w:eastAsia="仿宋" w:hAnsi="仿宋"/>
          <w:sz w:val="24"/>
        </w:rPr>
        <w:t>3.1、支持所有监测参数报警限一键自动设置功能，满足医护团队快速管理患者报警需求，产品用户手册提供报警限自动设置规则。</w:t>
      </w:r>
    </w:p>
    <w:p w14:paraId="1E40660B" w14:textId="77777777" w:rsidR="00B50ACF" w:rsidRPr="00696976" w:rsidRDefault="00CA3CAA">
      <w:pPr>
        <w:spacing w:line="360" w:lineRule="auto"/>
        <w:jc w:val="left"/>
        <w:rPr>
          <w:rFonts w:ascii="仿宋" w:eastAsia="仿宋" w:hAnsi="仿宋"/>
          <w:sz w:val="24"/>
        </w:rPr>
      </w:pPr>
      <w:r w:rsidRPr="00696976">
        <w:rPr>
          <w:rFonts w:ascii="仿宋" w:eastAsia="仿宋" w:hAnsi="仿宋"/>
          <w:sz w:val="24"/>
        </w:rPr>
        <w:t>3.2、支持肾功能计算功能，提供界面截图。</w:t>
      </w:r>
    </w:p>
    <w:p w14:paraId="27977C74" w14:textId="77777777" w:rsidR="00B50ACF" w:rsidRPr="00696976" w:rsidRDefault="00CA3CAA">
      <w:pPr>
        <w:spacing w:line="360" w:lineRule="auto"/>
        <w:jc w:val="left"/>
        <w:rPr>
          <w:rFonts w:ascii="仿宋" w:eastAsia="仿宋" w:hAnsi="仿宋"/>
          <w:sz w:val="24"/>
        </w:rPr>
      </w:pPr>
      <w:r w:rsidRPr="00696976">
        <w:rPr>
          <w:rFonts w:ascii="仿宋" w:eastAsia="仿宋" w:hAnsi="仿宋"/>
          <w:sz w:val="24"/>
        </w:rPr>
        <w:t>3.3、具有图形化技术报警指示功能，</w:t>
      </w:r>
      <w:r w:rsidRPr="00696976">
        <w:rPr>
          <w:rFonts w:ascii="仿宋" w:eastAsia="仿宋" w:hAnsi="仿宋" w:hint="eastAsia"/>
          <w:sz w:val="24"/>
        </w:rPr>
        <w:t>不低于IPX7。</w:t>
      </w:r>
    </w:p>
    <w:p w14:paraId="798E3A6A" w14:textId="77777777" w:rsidR="00B50ACF" w:rsidRPr="00696976" w:rsidRDefault="00CA3CAA">
      <w:pPr>
        <w:spacing w:line="360" w:lineRule="auto"/>
        <w:jc w:val="left"/>
        <w:rPr>
          <w:rFonts w:ascii="仿宋" w:eastAsia="仿宋" w:hAnsi="仿宋"/>
          <w:sz w:val="24"/>
        </w:rPr>
      </w:pPr>
      <w:r w:rsidRPr="00696976">
        <w:rPr>
          <w:rFonts w:ascii="仿宋" w:eastAsia="仿宋" w:hAnsi="仿宋"/>
          <w:sz w:val="24"/>
        </w:rPr>
        <w:t>3.4、支持≥120小时趋势图和趋势表回顾，支持选择不同趋势组回顾</w:t>
      </w:r>
    </w:p>
    <w:p w14:paraId="6063F143" w14:textId="77777777" w:rsidR="00B50ACF" w:rsidRPr="00696976" w:rsidRDefault="00CA3CAA">
      <w:pPr>
        <w:spacing w:line="360" w:lineRule="auto"/>
        <w:jc w:val="left"/>
        <w:rPr>
          <w:rFonts w:ascii="仿宋" w:eastAsia="仿宋" w:hAnsi="仿宋"/>
          <w:sz w:val="24"/>
        </w:rPr>
      </w:pPr>
      <w:r w:rsidRPr="00696976">
        <w:rPr>
          <w:rFonts w:ascii="仿宋" w:eastAsia="仿宋" w:hAnsi="仿宋"/>
          <w:sz w:val="24"/>
        </w:rPr>
        <w:t>3.5、≥1000条事件回顾。每条报警事件至少能够存储32秒三道相关波形，以及报警触发时所有测量参数值</w:t>
      </w:r>
    </w:p>
    <w:p w14:paraId="752B81CF" w14:textId="77777777" w:rsidR="00B50ACF" w:rsidRPr="00696976" w:rsidRDefault="00CA3CAA">
      <w:pPr>
        <w:spacing w:line="360" w:lineRule="auto"/>
        <w:jc w:val="left"/>
        <w:rPr>
          <w:rFonts w:ascii="仿宋" w:eastAsia="仿宋" w:hAnsi="仿宋"/>
          <w:sz w:val="24"/>
        </w:rPr>
      </w:pPr>
      <w:r w:rsidRPr="00696976">
        <w:rPr>
          <w:rFonts w:ascii="仿宋" w:eastAsia="仿宋" w:hAnsi="仿宋"/>
          <w:sz w:val="24"/>
        </w:rPr>
        <w:t>3.6、≥1000组NIBP测量结果</w:t>
      </w:r>
    </w:p>
    <w:p w14:paraId="211FE6AD" w14:textId="77777777" w:rsidR="00B50ACF" w:rsidRPr="00696976" w:rsidRDefault="00CA3CAA">
      <w:pPr>
        <w:spacing w:line="360" w:lineRule="auto"/>
        <w:jc w:val="left"/>
        <w:rPr>
          <w:rFonts w:ascii="仿宋" w:eastAsia="仿宋" w:hAnsi="仿宋"/>
          <w:sz w:val="24"/>
        </w:rPr>
      </w:pPr>
      <w:r w:rsidRPr="00696976">
        <w:rPr>
          <w:rFonts w:ascii="仿宋" w:eastAsia="仿宋" w:hAnsi="仿宋"/>
          <w:sz w:val="24"/>
        </w:rPr>
        <w:t>3.7、≥120小时（分辨率1分钟）ST模板存储与回顾</w:t>
      </w:r>
    </w:p>
    <w:p w14:paraId="5FE133B7" w14:textId="77777777" w:rsidR="00B50ACF" w:rsidRPr="00696976" w:rsidRDefault="00CA3CAA">
      <w:pPr>
        <w:spacing w:line="360" w:lineRule="auto"/>
        <w:jc w:val="left"/>
        <w:rPr>
          <w:rFonts w:ascii="仿宋" w:eastAsia="仿宋" w:hAnsi="仿宋"/>
          <w:sz w:val="24"/>
        </w:rPr>
      </w:pPr>
      <w:r w:rsidRPr="00696976">
        <w:rPr>
          <w:rFonts w:ascii="仿宋" w:eastAsia="仿宋" w:hAnsi="仿宋"/>
          <w:sz w:val="24"/>
        </w:rPr>
        <w:t>3.8、支持48小时全息波形的存储与回顾功能</w:t>
      </w:r>
    </w:p>
    <w:p w14:paraId="5D89EE83" w14:textId="77777777" w:rsidR="00B50ACF" w:rsidRPr="00696976" w:rsidRDefault="00CA3CAA">
      <w:pPr>
        <w:spacing w:line="360" w:lineRule="auto"/>
        <w:jc w:val="left"/>
        <w:rPr>
          <w:rFonts w:ascii="仿宋" w:eastAsia="仿宋" w:hAnsi="仿宋"/>
          <w:sz w:val="24"/>
        </w:rPr>
      </w:pPr>
      <w:r w:rsidRPr="00696976">
        <w:rPr>
          <w:rFonts w:ascii="仿宋" w:eastAsia="仿宋" w:hAnsi="仿宋"/>
          <w:sz w:val="24"/>
        </w:rPr>
        <w:t>3.9、支持监护仪历史病人数据的存储和回顾，并支持通过USB接口将历史病人数据导出到U盘。</w:t>
      </w:r>
    </w:p>
    <w:p w14:paraId="0F8FFB2C" w14:textId="77777777" w:rsidR="00B50ACF" w:rsidRPr="00696976" w:rsidRDefault="00CA3CAA">
      <w:pPr>
        <w:spacing w:line="360" w:lineRule="auto"/>
        <w:jc w:val="left"/>
        <w:rPr>
          <w:rFonts w:ascii="仿宋" w:eastAsia="仿宋" w:hAnsi="仿宋"/>
          <w:sz w:val="24"/>
        </w:rPr>
      </w:pPr>
      <w:r w:rsidRPr="00696976">
        <w:rPr>
          <w:rFonts w:ascii="仿宋" w:eastAsia="仿宋" w:hAnsi="仿宋"/>
          <w:sz w:val="24"/>
        </w:rPr>
        <w:t>3.10、支持RJ45接口进行有线网络通信，和除颤监护仪一起联网通信到中心监护系统。</w:t>
      </w:r>
    </w:p>
    <w:p w14:paraId="21A389D3" w14:textId="77777777" w:rsidR="00B50ACF" w:rsidRPr="00696976" w:rsidRDefault="00CA3CAA">
      <w:pPr>
        <w:spacing w:line="360" w:lineRule="auto"/>
        <w:jc w:val="left"/>
        <w:rPr>
          <w:rFonts w:ascii="仿宋" w:eastAsia="仿宋" w:hAnsi="仿宋"/>
          <w:sz w:val="24"/>
        </w:rPr>
      </w:pPr>
      <w:r w:rsidRPr="00696976">
        <w:rPr>
          <w:rFonts w:ascii="仿宋" w:eastAsia="仿宋" w:hAnsi="仿宋"/>
          <w:sz w:val="24"/>
        </w:rPr>
        <w:t>3.11、支持监护仪进入夜间模式，隐私模式，演示模式和待机模式，提供界面截图证明材料。</w:t>
      </w:r>
    </w:p>
    <w:p w14:paraId="19EB1808" w14:textId="77777777" w:rsidR="00B50ACF" w:rsidRPr="00696976" w:rsidRDefault="00CA3CAA">
      <w:pPr>
        <w:spacing w:line="360" w:lineRule="auto"/>
        <w:jc w:val="left"/>
        <w:rPr>
          <w:rFonts w:ascii="仿宋" w:eastAsia="仿宋" w:hAnsi="仿宋"/>
          <w:sz w:val="24"/>
        </w:rPr>
      </w:pPr>
      <w:r w:rsidRPr="00696976">
        <w:rPr>
          <w:rFonts w:ascii="仿宋" w:eastAsia="仿宋" w:hAnsi="仿宋" w:hint="eastAsia"/>
          <w:sz w:val="24"/>
        </w:rPr>
        <w:t>★</w:t>
      </w:r>
      <w:r w:rsidRPr="00696976">
        <w:rPr>
          <w:rFonts w:ascii="仿宋" w:eastAsia="仿宋" w:hAnsi="仿宋"/>
          <w:sz w:val="24"/>
        </w:rPr>
        <w:t>3.12、配置临床评分系统，可支持定时自动EWS评分功能，提供界面截图证明材料。</w:t>
      </w:r>
    </w:p>
    <w:p w14:paraId="6B059D1B" w14:textId="77777777" w:rsidR="00B50ACF" w:rsidRPr="00696976" w:rsidRDefault="00CA3CAA">
      <w:pPr>
        <w:spacing w:line="360" w:lineRule="auto"/>
        <w:jc w:val="left"/>
        <w:rPr>
          <w:rFonts w:ascii="仿宋" w:eastAsia="仿宋" w:hAnsi="仿宋"/>
          <w:sz w:val="24"/>
        </w:rPr>
      </w:pPr>
      <w:r w:rsidRPr="00696976">
        <w:rPr>
          <w:rFonts w:ascii="仿宋" w:eastAsia="仿宋" w:hAnsi="仿宋"/>
          <w:sz w:val="24"/>
        </w:rPr>
        <w:lastRenderedPageBreak/>
        <w:t>3.13、提供心肌缺血评估工具，可以快速查看ST值的变化，提供界面截图证明材料。</w:t>
      </w:r>
    </w:p>
    <w:p w14:paraId="51690979" w14:textId="77777777" w:rsidR="00B50ACF" w:rsidRPr="00696976" w:rsidRDefault="00CA3CAA">
      <w:pPr>
        <w:spacing w:line="360" w:lineRule="auto"/>
        <w:jc w:val="left"/>
        <w:rPr>
          <w:rFonts w:ascii="仿宋" w:eastAsia="仿宋" w:hAnsi="仿宋"/>
          <w:sz w:val="24"/>
        </w:rPr>
      </w:pPr>
      <w:r w:rsidRPr="00696976">
        <w:rPr>
          <w:rFonts w:ascii="仿宋" w:eastAsia="仿宋" w:hAnsi="仿宋" w:hint="eastAsia"/>
          <w:sz w:val="24"/>
        </w:rPr>
        <w:t>★</w:t>
      </w:r>
      <w:r w:rsidRPr="00696976">
        <w:rPr>
          <w:rFonts w:ascii="仿宋" w:eastAsia="仿宋" w:hAnsi="仿宋"/>
          <w:sz w:val="24"/>
        </w:rPr>
        <w:t>3.14、提供计时器功能，界面区提供设置≥4个计时器，每个计时器支持独立设置和计时功能，计时方向包括正计时和倒计时两种选择，供界面截图证明材料。</w:t>
      </w:r>
    </w:p>
    <w:p w14:paraId="459D39C1" w14:textId="77777777" w:rsidR="00B50ACF" w:rsidRPr="00696976" w:rsidRDefault="00CA3CAA">
      <w:pPr>
        <w:spacing w:line="360" w:lineRule="auto"/>
        <w:jc w:val="left"/>
        <w:rPr>
          <w:rFonts w:ascii="仿宋" w:eastAsia="仿宋" w:hAnsi="仿宋"/>
          <w:sz w:val="24"/>
        </w:rPr>
      </w:pPr>
      <w:r w:rsidRPr="00696976">
        <w:rPr>
          <w:rFonts w:ascii="仿宋" w:eastAsia="仿宋" w:hAnsi="仿宋" w:hint="eastAsia"/>
          <w:sz w:val="24"/>
        </w:rPr>
        <w:t>★</w:t>
      </w:r>
      <w:r w:rsidRPr="00696976">
        <w:rPr>
          <w:rFonts w:ascii="仿宋" w:eastAsia="仿宋" w:hAnsi="仿宋"/>
          <w:sz w:val="24"/>
        </w:rPr>
        <w:t>3.15、动态趋势界面可支持统计1-24小时心律失常报警、参数超限报警信息，并对超限报警区间的波形进行高亮显示</w:t>
      </w:r>
    </w:p>
    <w:p w14:paraId="3BBD6FF0" w14:textId="77777777" w:rsidR="00B50ACF" w:rsidRPr="00696976" w:rsidRDefault="00CA3CAA">
      <w:pPr>
        <w:spacing w:line="360" w:lineRule="auto"/>
        <w:jc w:val="left"/>
        <w:rPr>
          <w:rFonts w:ascii="仿宋" w:eastAsia="仿宋" w:hAnsi="仿宋"/>
          <w:sz w:val="24"/>
        </w:rPr>
      </w:pPr>
      <w:r w:rsidRPr="00696976">
        <w:rPr>
          <w:rFonts w:ascii="仿宋" w:eastAsia="仿宋" w:hAnsi="仿宋"/>
          <w:sz w:val="24"/>
        </w:rPr>
        <w:t>3.16、提供屏幕截图功能，将屏幕截图通过USB接口导出到U盘。</w:t>
      </w:r>
    </w:p>
    <w:p w14:paraId="6D7C2752" w14:textId="77777777" w:rsidR="00B50ACF" w:rsidRPr="00696976" w:rsidRDefault="00B50ACF">
      <w:pPr>
        <w:spacing w:line="360" w:lineRule="auto"/>
        <w:jc w:val="left"/>
        <w:rPr>
          <w:rFonts w:ascii="仿宋" w:eastAsia="仿宋" w:hAnsi="仿宋"/>
          <w:sz w:val="24"/>
        </w:rPr>
      </w:pPr>
    </w:p>
    <w:p w14:paraId="4EFD6C86" w14:textId="77777777" w:rsidR="00B50ACF" w:rsidRPr="00696976" w:rsidRDefault="00CA3CAA">
      <w:pPr>
        <w:spacing w:line="360" w:lineRule="auto"/>
        <w:jc w:val="left"/>
        <w:rPr>
          <w:rFonts w:ascii="仿宋" w:eastAsia="仿宋" w:hAnsi="仿宋"/>
          <w:b/>
          <w:sz w:val="24"/>
        </w:rPr>
      </w:pPr>
      <w:r w:rsidRPr="00696976">
        <w:rPr>
          <w:rFonts w:ascii="仿宋" w:eastAsia="仿宋" w:hAnsi="仿宋" w:hint="eastAsia"/>
          <w:b/>
          <w:sz w:val="24"/>
        </w:rPr>
        <w:t>06包</w:t>
      </w:r>
    </w:p>
    <w:p w14:paraId="6B3934B5" w14:textId="77777777" w:rsidR="00B50ACF" w:rsidRPr="00696976" w:rsidRDefault="00CA3CAA">
      <w:pPr>
        <w:spacing w:line="360" w:lineRule="auto"/>
        <w:jc w:val="left"/>
        <w:rPr>
          <w:rFonts w:ascii="仿宋" w:eastAsia="仿宋" w:hAnsi="仿宋"/>
          <w:b/>
          <w:bCs/>
          <w:sz w:val="24"/>
        </w:rPr>
      </w:pPr>
      <w:r w:rsidRPr="00696976">
        <w:rPr>
          <w:rFonts w:ascii="仿宋" w:eastAsia="仿宋" w:hAnsi="仿宋" w:hint="eastAsia"/>
          <w:b/>
          <w:bCs/>
          <w:sz w:val="24"/>
        </w:rPr>
        <w:t>06</w:t>
      </w:r>
      <w:r w:rsidRPr="00696976">
        <w:rPr>
          <w:rFonts w:ascii="仿宋" w:eastAsia="仿宋" w:hAnsi="仿宋"/>
          <w:b/>
          <w:bCs/>
          <w:sz w:val="24"/>
        </w:rPr>
        <w:t>-01</w:t>
      </w:r>
      <w:r w:rsidRPr="00696976">
        <w:rPr>
          <w:rFonts w:ascii="仿宋" w:eastAsia="仿宋" w:hAnsi="仿宋" w:hint="eastAsia"/>
          <w:b/>
          <w:bCs/>
          <w:sz w:val="24"/>
        </w:rPr>
        <w:t>：耳鼻诊断仪   允许</w:t>
      </w:r>
      <w:r w:rsidRPr="00696976">
        <w:rPr>
          <w:rFonts w:ascii="仿宋" w:eastAsia="仿宋" w:hAnsi="仿宋"/>
          <w:b/>
          <w:bCs/>
          <w:sz w:val="24"/>
        </w:rPr>
        <w:t>采购进口产品</w:t>
      </w:r>
    </w:p>
    <w:p w14:paraId="0CA7F067" w14:textId="77777777" w:rsidR="00B50ACF" w:rsidRPr="00696976" w:rsidRDefault="00CA3CAA">
      <w:pPr>
        <w:spacing w:line="360" w:lineRule="auto"/>
        <w:jc w:val="left"/>
        <w:rPr>
          <w:rFonts w:ascii="仿宋" w:eastAsia="仿宋" w:hAnsi="仿宋"/>
          <w:sz w:val="24"/>
        </w:rPr>
      </w:pPr>
      <w:r w:rsidRPr="00696976">
        <w:rPr>
          <w:rFonts w:ascii="仿宋" w:eastAsia="仿宋" w:hAnsi="仿宋"/>
          <w:sz w:val="24"/>
        </w:rPr>
        <w:t>1测量数据结果可显示呼吸变化曲线和数据表格</w:t>
      </w:r>
    </w:p>
    <w:p w14:paraId="21BE6195" w14:textId="77777777" w:rsidR="00B50ACF" w:rsidRPr="00696976" w:rsidRDefault="00CA3CAA">
      <w:pPr>
        <w:spacing w:line="360" w:lineRule="auto"/>
        <w:jc w:val="left"/>
        <w:rPr>
          <w:rFonts w:ascii="仿宋" w:eastAsia="仿宋" w:hAnsi="仿宋"/>
          <w:sz w:val="24"/>
        </w:rPr>
      </w:pPr>
      <w:r w:rsidRPr="00696976">
        <w:rPr>
          <w:rFonts w:ascii="仿宋" w:eastAsia="仿宋" w:hAnsi="仿宋"/>
          <w:sz w:val="24"/>
        </w:rPr>
        <w:t>2自动控制功能的测量手柄，拿起手柄可自动开启测试软件</w:t>
      </w:r>
    </w:p>
    <w:p w14:paraId="1FB25385" w14:textId="77777777" w:rsidR="00B50ACF" w:rsidRPr="00696976" w:rsidRDefault="00CA3CAA">
      <w:pPr>
        <w:spacing w:line="360" w:lineRule="auto"/>
        <w:jc w:val="left"/>
        <w:rPr>
          <w:rFonts w:ascii="仿宋" w:eastAsia="仿宋" w:hAnsi="仿宋"/>
          <w:sz w:val="24"/>
        </w:rPr>
      </w:pPr>
      <w:r w:rsidRPr="00696976">
        <w:rPr>
          <w:rFonts w:ascii="仿宋" w:eastAsia="仿宋" w:hAnsi="仿宋" w:hint="eastAsia"/>
          <w:sz w:val="24"/>
        </w:rPr>
        <w:t>★</w:t>
      </w:r>
      <w:r w:rsidRPr="00696976">
        <w:rPr>
          <w:rFonts w:ascii="仿宋" w:eastAsia="仿宋" w:hAnsi="仿宋"/>
          <w:sz w:val="24"/>
        </w:rPr>
        <w:t>3可通过脚踏控制鼻阻力的开启和关闭</w:t>
      </w:r>
    </w:p>
    <w:p w14:paraId="173AC63F" w14:textId="77777777" w:rsidR="00B50ACF" w:rsidRPr="00696976" w:rsidRDefault="00CA3CAA">
      <w:pPr>
        <w:spacing w:line="360" w:lineRule="auto"/>
        <w:jc w:val="left"/>
        <w:rPr>
          <w:rFonts w:ascii="仿宋" w:eastAsia="仿宋" w:hAnsi="仿宋"/>
          <w:sz w:val="24"/>
        </w:rPr>
      </w:pPr>
      <w:r w:rsidRPr="00696976">
        <w:rPr>
          <w:rFonts w:ascii="仿宋" w:eastAsia="仿宋" w:hAnsi="仿宋" w:hint="eastAsia"/>
          <w:sz w:val="24"/>
        </w:rPr>
        <w:t>★</w:t>
      </w:r>
      <w:r w:rsidRPr="00696976">
        <w:rPr>
          <w:rFonts w:ascii="仿宋" w:eastAsia="仿宋" w:hAnsi="仿宋"/>
          <w:sz w:val="24"/>
        </w:rPr>
        <w:t>4通过橄榄头测量鼻道呼吸阻塞程度</w:t>
      </w:r>
    </w:p>
    <w:p w14:paraId="44D429D1" w14:textId="77777777" w:rsidR="00B50ACF" w:rsidRPr="00696976" w:rsidRDefault="00CA3CAA">
      <w:pPr>
        <w:spacing w:line="360" w:lineRule="auto"/>
        <w:jc w:val="left"/>
        <w:rPr>
          <w:rFonts w:ascii="仿宋" w:eastAsia="仿宋" w:hAnsi="仿宋"/>
          <w:sz w:val="24"/>
        </w:rPr>
      </w:pPr>
      <w:r w:rsidRPr="00696976">
        <w:rPr>
          <w:rFonts w:ascii="仿宋" w:eastAsia="仿宋" w:hAnsi="仿宋"/>
          <w:sz w:val="24"/>
        </w:rPr>
        <w:t>5实时显示测量曲线</w:t>
      </w:r>
    </w:p>
    <w:p w14:paraId="1A5502FB" w14:textId="77777777" w:rsidR="00B50ACF" w:rsidRPr="00696976" w:rsidRDefault="00CA3CAA">
      <w:pPr>
        <w:spacing w:line="360" w:lineRule="auto"/>
        <w:jc w:val="left"/>
        <w:rPr>
          <w:rFonts w:ascii="仿宋" w:eastAsia="仿宋" w:hAnsi="仿宋"/>
          <w:sz w:val="24"/>
        </w:rPr>
      </w:pPr>
      <w:r w:rsidRPr="00696976">
        <w:rPr>
          <w:rFonts w:ascii="仿宋" w:eastAsia="仿宋" w:hAnsi="仿宋"/>
          <w:sz w:val="24"/>
        </w:rPr>
        <w:t>6压力测量范围：-500Pa-+500Pa</w:t>
      </w:r>
    </w:p>
    <w:p w14:paraId="4A6018AC" w14:textId="77777777" w:rsidR="00B50ACF" w:rsidRPr="00696976" w:rsidRDefault="00CA3CAA">
      <w:pPr>
        <w:spacing w:line="360" w:lineRule="auto"/>
        <w:jc w:val="left"/>
        <w:rPr>
          <w:rFonts w:ascii="仿宋" w:eastAsia="仿宋" w:hAnsi="仿宋"/>
          <w:sz w:val="24"/>
        </w:rPr>
      </w:pPr>
      <w:r w:rsidRPr="00696976">
        <w:rPr>
          <w:rFonts w:ascii="仿宋" w:eastAsia="仿宋" w:hAnsi="仿宋"/>
          <w:sz w:val="24"/>
        </w:rPr>
        <w:t>7流量测量范围：最大700ml/s</w:t>
      </w:r>
    </w:p>
    <w:p w14:paraId="639F4EE1" w14:textId="77777777" w:rsidR="00B50ACF" w:rsidRPr="00696976" w:rsidRDefault="00CA3CAA">
      <w:pPr>
        <w:spacing w:line="360" w:lineRule="auto"/>
        <w:jc w:val="left"/>
        <w:rPr>
          <w:rFonts w:ascii="仿宋" w:eastAsia="仿宋" w:hAnsi="仿宋"/>
          <w:sz w:val="24"/>
        </w:rPr>
      </w:pPr>
      <w:r w:rsidRPr="00696976">
        <w:rPr>
          <w:rFonts w:ascii="仿宋" w:eastAsia="仿宋" w:hAnsi="仿宋"/>
          <w:sz w:val="24"/>
        </w:rPr>
        <w:t>8通过CAR计算法得出平均测量曲线，主机内微处理器自动消除偏离数据</w:t>
      </w:r>
    </w:p>
    <w:p w14:paraId="71A20A1E" w14:textId="77777777" w:rsidR="00B50ACF" w:rsidRPr="00696976" w:rsidRDefault="00CA3CAA">
      <w:pPr>
        <w:spacing w:line="360" w:lineRule="auto"/>
        <w:jc w:val="left"/>
        <w:rPr>
          <w:rFonts w:ascii="仿宋" w:eastAsia="仿宋" w:hAnsi="仿宋"/>
          <w:sz w:val="24"/>
        </w:rPr>
      </w:pPr>
      <w:r w:rsidRPr="00696976">
        <w:rPr>
          <w:rFonts w:ascii="仿宋" w:eastAsia="仿宋" w:hAnsi="仿宋"/>
          <w:sz w:val="24"/>
        </w:rPr>
        <w:t>9测量75/150/300Pa压力差下鼻腔流量值</w:t>
      </w:r>
    </w:p>
    <w:p w14:paraId="706B0ED1" w14:textId="77777777" w:rsidR="00B50ACF" w:rsidRPr="00696976" w:rsidRDefault="00CA3CAA">
      <w:pPr>
        <w:spacing w:line="360" w:lineRule="auto"/>
        <w:jc w:val="left"/>
        <w:rPr>
          <w:rFonts w:ascii="仿宋" w:eastAsia="仿宋" w:hAnsi="仿宋"/>
          <w:sz w:val="24"/>
        </w:rPr>
      </w:pPr>
      <w:r w:rsidRPr="00696976">
        <w:rPr>
          <w:rFonts w:ascii="仿宋" w:eastAsia="仿宋" w:hAnsi="仿宋"/>
          <w:sz w:val="24"/>
        </w:rPr>
        <w:t>10相同压力下两侧鼻阻力总值</w:t>
      </w:r>
    </w:p>
    <w:p w14:paraId="562453BF" w14:textId="77777777" w:rsidR="00B50ACF" w:rsidRPr="00696976" w:rsidRDefault="00CA3CAA">
      <w:pPr>
        <w:spacing w:line="360" w:lineRule="auto"/>
        <w:jc w:val="left"/>
        <w:rPr>
          <w:rFonts w:ascii="仿宋" w:eastAsia="仿宋" w:hAnsi="仿宋"/>
          <w:sz w:val="24"/>
        </w:rPr>
      </w:pPr>
      <w:r w:rsidRPr="00696976">
        <w:rPr>
          <w:rFonts w:ascii="仿宋" w:eastAsia="仿宋" w:hAnsi="仿宋"/>
          <w:sz w:val="24"/>
        </w:rPr>
        <w:t>11双侧鼻呼吸阻力、呼吸阻力平均总值</w:t>
      </w:r>
    </w:p>
    <w:p w14:paraId="4AADAEE9" w14:textId="77777777" w:rsidR="00B50ACF" w:rsidRPr="00696976" w:rsidRDefault="00CA3CAA">
      <w:pPr>
        <w:spacing w:line="360" w:lineRule="auto"/>
        <w:jc w:val="left"/>
        <w:rPr>
          <w:rFonts w:ascii="仿宋" w:eastAsia="仿宋" w:hAnsi="仿宋"/>
          <w:sz w:val="24"/>
        </w:rPr>
      </w:pPr>
      <w:r w:rsidRPr="00696976">
        <w:rPr>
          <w:rFonts w:ascii="仿宋" w:eastAsia="仿宋" w:hAnsi="仿宋"/>
          <w:sz w:val="24"/>
        </w:rPr>
        <w:t>12两侧鼻阻力大小系比较结果，阻力测量百分比值</w:t>
      </w:r>
    </w:p>
    <w:p w14:paraId="041C0966" w14:textId="77777777" w:rsidR="00B50ACF" w:rsidRPr="00696976" w:rsidRDefault="00CA3CAA">
      <w:pPr>
        <w:spacing w:line="360" w:lineRule="auto"/>
        <w:jc w:val="left"/>
        <w:rPr>
          <w:rFonts w:ascii="仿宋" w:eastAsia="仿宋" w:hAnsi="仿宋"/>
          <w:sz w:val="24"/>
        </w:rPr>
      </w:pPr>
      <w:r w:rsidRPr="00696976">
        <w:rPr>
          <w:rFonts w:ascii="仿宋" w:eastAsia="仿宋" w:hAnsi="仿宋"/>
          <w:sz w:val="24"/>
        </w:rPr>
        <w:t>13双侧鼻腔对称性测量</w:t>
      </w:r>
    </w:p>
    <w:p w14:paraId="42A13EFC" w14:textId="77777777" w:rsidR="00B50ACF" w:rsidRPr="00696976" w:rsidRDefault="00CA3CAA">
      <w:pPr>
        <w:spacing w:line="360" w:lineRule="auto"/>
        <w:jc w:val="left"/>
        <w:rPr>
          <w:rFonts w:ascii="仿宋" w:eastAsia="仿宋" w:hAnsi="仿宋"/>
          <w:sz w:val="24"/>
        </w:rPr>
      </w:pPr>
      <w:r w:rsidRPr="00696976">
        <w:rPr>
          <w:rFonts w:ascii="仿宋" w:eastAsia="仿宋" w:hAnsi="仿宋"/>
          <w:sz w:val="24"/>
        </w:rPr>
        <w:lastRenderedPageBreak/>
        <w:t>14 150p到300p条件下流量增加百分比</w:t>
      </w:r>
    </w:p>
    <w:p w14:paraId="3EFA147A" w14:textId="77777777" w:rsidR="00B50ACF" w:rsidRPr="00696976" w:rsidRDefault="00CA3CAA">
      <w:pPr>
        <w:spacing w:line="360" w:lineRule="auto"/>
        <w:jc w:val="left"/>
        <w:rPr>
          <w:rFonts w:ascii="仿宋" w:eastAsia="仿宋" w:hAnsi="仿宋"/>
          <w:sz w:val="24"/>
        </w:rPr>
      </w:pPr>
      <w:r w:rsidRPr="00696976">
        <w:rPr>
          <w:rFonts w:ascii="仿宋" w:eastAsia="仿宋" w:hAnsi="仿宋"/>
          <w:sz w:val="24"/>
        </w:rPr>
        <w:t>15测量软件支持操作系统Windows XP，Windows 7，Windows 8</w:t>
      </w:r>
    </w:p>
    <w:p w14:paraId="1AF05860" w14:textId="77777777" w:rsidR="00B50ACF" w:rsidRPr="00696976" w:rsidRDefault="00CA3CAA">
      <w:pPr>
        <w:spacing w:line="360" w:lineRule="auto"/>
        <w:jc w:val="left"/>
        <w:rPr>
          <w:rFonts w:ascii="仿宋" w:eastAsia="仿宋" w:hAnsi="仿宋"/>
          <w:sz w:val="24"/>
        </w:rPr>
      </w:pPr>
      <w:r w:rsidRPr="00696976">
        <w:rPr>
          <w:rFonts w:ascii="仿宋" w:eastAsia="仿宋" w:hAnsi="仿宋"/>
          <w:sz w:val="24"/>
        </w:rPr>
        <w:t>16安装光盘包含软件安装包和数据线驱动软件</w:t>
      </w:r>
    </w:p>
    <w:p w14:paraId="117B1C5E" w14:textId="77777777" w:rsidR="00B50ACF" w:rsidRPr="00696976" w:rsidRDefault="00CA3CAA">
      <w:pPr>
        <w:spacing w:line="360" w:lineRule="auto"/>
        <w:jc w:val="left"/>
        <w:rPr>
          <w:rFonts w:ascii="仿宋" w:eastAsia="仿宋" w:hAnsi="仿宋"/>
          <w:sz w:val="24"/>
        </w:rPr>
      </w:pPr>
      <w:r w:rsidRPr="00696976">
        <w:rPr>
          <w:rFonts w:ascii="仿宋" w:eastAsia="仿宋" w:hAnsi="仿宋"/>
          <w:sz w:val="24"/>
        </w:rPr>
        <w:t>17测试软件用于设备控制和数据存储（也可以从电子数据处理系统中分开）</w:t>
      </w:r>
    </w:p>
    <w:p w14:paraId="3AFBEC2F" w14:textId="77777777" w:rsidR="00B50ACF" w:rsidRPr="00696976" w:rsidRDefault="00CA3CAA">
      <w:pPr>
        <w:spacing w:line="360" w:lineRule="auto"/>
        <w:jc w:val="left"/>
        <w:rPr>
          <w:rFonts w:ascii="仿宋" w:eastAsia="仿宋" w:hAnsi="仿宋"/>
          <w:sz w:val="24"/>
        </w:rPr>
      </w:pPr>
      <w:r w:rsidRPr="00696976">
        <w:rPr>
          <w:rFonts w:ascii="仿宋" w:eastAsia="仿宋" w:hAnsi="仿宋"/>
          <w:sz w:val="24"/>
        </w:rPr>
        <w:t>18测试程序通过自动控制功能的测量手柄激活外部电子数据处理系统启动</w:t>
      </w:r>
    </w:p>
    <w:p w14:paraId="6DA09D17" w14:textId="77777777" w:rsidR="00B50ACF" w:rsidRPr="00696976" w:rsidRDefault="00CA3CAA">
      <w:pPr>
        <w:spacing w:line="360" w:lineRule="auto"/>
        <w:jc w:val="left"/>
        <w:rPr>
          <w:rFonts w:ascii="仿宋" w:eastAsia="仿宋" w:hAnsi="仿宋"/>
          <w:sz w:val="24"/>
        </w:rPr>
      </w:pPr>
      <w:r w:rsidRPr="00696976">
        <w:rPr>
          <w:rFonts w:ascii="仿宋" w:eastAsia="仿宋" w:hAnsi="仿宋"/>
          <w:sz w:val="24"/>
        </w:rPr>
        <w:t>19测量时若对得到结果不满意，需要重新测量，可在原来测量的基础上重新测量</w:t>
      </w:r>
    </w:p>
    <w:p w14:paraId="45B76946" w14:textId="77777777" w:rsidR="00B50ACF" w:rsidRPr="00696976" w:rsidRDefault="00CA3CAA">
      <w:pPr>
        <w:spacing w:line="360" w:lineRule="auto"/>
        <w:jc w:val="left"/>
        <w:rPr>
          <w:rFonts w:ascii="仿宋" w:eastAsia="仿宋" w:hAnsi="仿宋"/>
          <w:sz w:val="24"/>
        </w:rPr>
      </w:pPr>
      <w:r w:rsidRPr="00696976">
        <w:rPr>
          <w:rFonts w:ascii="仿宋" w:eastAsia="仿宋" w:hAnsi="仿宋"/>
          <w:sz w:val="24"/>
        </w:rPr>
        <w:t>20可进行患者信息存档管理，将鼻阻力测量历史记录保存</w:t>
      </w:r>
    </w:p>
    <w:p w14:paraId="284E8E41" w14:textId="77777777" w:rsidR="00B50ACF" w:rsidRPr="00696976" w:rsidRDefault="00CA3CAA">
      <w:pPr>
        <w:spacing w:line="360" w:lineRule="auto"/>
        <w:jc w:val="left"/>
        <w:rPr>
          <w:rFonts w:ascii="仿宋" w:eastAsia="仿宋" w:hAnsi="仿宋"/>
          <w:sz w:val="24"/>
        </w:rPr>
      </w:pPr>
      <w:r w:rsidRPr="00696976">
        <w:rPr>
          <w:rFonts w:ascii="仿宋" w:eastAsia="仿宋" w:hAnsi="仿宋" w:hint="eastAsia"/>
          <w:sz w:val="24"/>
        </w:rPr>
        <w:t>★</w:t>
      </w:r>
      <w:r w:rsidRPr="00696976">
        <w:rPr>
          <w:rFonts w:ascii="仿宋" w:eastAsia="仿宋" w:hAnsi="仿宋"/>
          <w:sz w:val="24"/>
        </w:rPr>
        <w:t xml:space="preserve">21可将同一患者下任意3次检测结果在同一份报告中进行对比测量数据 </w:t>
      </w:r>
    </w:p>
    <w:p w14:paraId="68B415B3" w14:textId="77777777" w:rsidR="00B50ACF" w:rsidRPr="00696976" w:rsidRDefault="00CA3CAA">
      <w:pPr>
        <w:spacing w:line="360" w:lineRule="auto"/>
        <w:jc w:val="left"/>
        <w:rPr>
          <w:rFonts w:ascii="仿宋" w:eastAsia="仿宋" w:hAnsi="仿宋"/>
          <w:sz w:val="24"/>
        </w:rPr>
      </w:pPr>
      <w:r w:rsidRPr="00696976">
        <w:rPr>
          <w:rFonts w:ascii="仿宋" w:eastAsia="仿宋" w:hAnsi="仿宋"/>
          <w:sz w:val="24"/>
        </w:rPr>
        <w:t>22测量结束后可通过GDT结构将数据转入到电脑系统</w:t>
      </w:r>
    </w:p>
    <w:p w14:paraId="5FB155CF" w14:textId="77777777" w:rsidR="00B50ACF" w:rsidRPr="00696976" w:rsidRDefault="00CA3CAA">
      <w:pPr>
        <w:spacing w:line="360" w:lineRule="auto"/>
        <w:jc w:val="left"/>
        <w:rPr>
          <w:rFonts w:ascii="仿宋" w:eastAsia="仿宋" w:hAnsi="仿宋"/>
          <w:sz w:val="24"/>
        </w:rPr>
      </w:pPr>
      <w:r w:rsidRPr="00696976">
        <w:rPr>
          <w:rFonts w:ascii="仿宋" w:eastAsia="仿宋" w:hAnsi="仿宋"/>
          <w:sz w:val="24"/>
        </w:rPr>
        <w:t>23支持手动输入病理诊断结果并打印具有病理诊断的检测报告</w:t>
      </w:r>
    </w:p>
    <w:p w14:paraId="3135C19D" w14:textId="77777777" w:rsidR="00B50ACF" w:rsidRPr="00696976" w:rsidRDefault="00CA3CAA">
      <w:pPr>
        <w:spacing w:line="360" w:lineRule="auto"/>
        <w:jc w:val="left"/>
        <w:rPr>
          <w:rFonts w:ascii="仿宋" w:eastAsia="仿宋" w:hAnsi="仿宋"/>
          <w:sz w:val="24"/>
        </w:rPr>
      </w:pPr>
      <w:r w:rsidRPr="00696976">
        <w:rPr>
          <w:rFonts w:ascii="仿宋" w:eastAsia="仿宋" w:hAnsi="仿宋"/>
          <w:sz w:val="24"/>
        </w:rPr>
        <w:t>24图表可输出转存到门诊信息系统</w:t>
      </w:r>
    </w:p>
    <w:p w14:paraId="76516E96" w14:textId="77777777" w:rsidR="00B50ACF" w:rsidRPr="00696976" w:rsidRDefault="00CA3CAA">
      <w:pPr>
        <w:spacing w:line="360" w:lineRule="auto"/>
        <w:jc w:val="left"/>
        <w:rPr>
          <w:rFonts w:ascii="仿宋" w:eastAsia="仿宋" w:hAnsi="仿宋"/>
          <w:sz w:val="24"/>
        </w:rPr>
      </w:pPr>
      <w:r w:rsidRPr="00696976">
        <w:rPr>
          <w:rFonts w:ascii="仿宋" w:eastAsia="仿宋" w:hAnsi="仿宋"/>
          <w:sz w:val="24"/>
        </w:rPr>
        <w:t>25特权管理和密码保护选择设定</w:t>
      </w:r>
    </w:p>
    <w:p w14:paraId="2D0C666E" w14:textId="77777777" w:rsidR="00B50ACF" w:rsidRPr="00696976" w:rsidRDefault="00CA3CAA">
      <w:pPr>
        <w:spacing w:line="360" w:lineRule="auto"/>
        <w:jc w:val="left"/>
        <w:rPr>
          <w:rFonts w:ascii="仿宋" w:eastAsia="仿宋" w:hAnsi="仿宋"/>
          <w:sz w:val="24"/>
        </w:rPr>
      </w:pPr>
      <w:r w:rsidRPr="00696976">
        <w:rPr>
          <w:rFonts w:ascii="仿宋" w:eastAsia="仿宋" w:hAnsi="仿宋"/>
          <w:sz w:val="24"/>
        </w:rPr>
        <w:t>26三种不同规格的测量橄榄头：size 1，size 2，size 3</w:t>
      </w:r>
    </w:p>
    <w:p w14:paraId="4FC26034" w14:textId="77777777" w:rsidR="00B50ACF" w:rsidRPr="00696976" w:rsidRDefault="00CA3CAA">
      <w:pPr>
        <w:spacing w:line="360" w:lineRule="auto"/>
        <w:jc w:val="left"/>
        <w:rPr>
          <w:rFonts w:ascii="仿宋" w:eastAsia="仿宋" w:hAnsi="仿宋"/>
          <w:sz w:val="24"/>
        </w:rPr>
      </w:pPr>
      <w:r w:rsidRPr="00696976">
        <w:rPr>
          <w:rFonts w:ascii="仿宋" w:eastAsia="仿宋" w:hAnsi="仿宋"/>
          <w:sz w:val="24"/>
        </w:rPr>
        <w:t>27三种不同规格的压力橄榄头：size 1，size 2，size 3</w:t>
      </w:r>
    </w:p>
    <w:p w14:paraId="6EF18759" w14:textId="77777777" w:rsidR="00B50ACF" w:rsidRPr="00696976" w:rsidRDefault="00CA3CAA">
      <w:pPr>
        <w:spacing w:line="360" w:lineRule="auto"/>
        <w:jc w:val="left"/>
        <w:rPr>
          <w:rFonts w:ascii="仿宋" w:eastAsia="仿宋" w:hAnsi="仿宋"/>
          <w:sz w:val="24"/>
        </w:rPr>
      </w:pPr>
      <w:r w:rsidRPr="00696976">
        <w:rPr>
          <w:rFonts w:ascii="仿宋" w:eastAsia="仿宋" w:hAnsi="仿宋" w:hint="eastAsia"/>
          <w:sz w:val="24"/>
        </w:rPr>
        <w:t>★</w:t>
      </w:r>
      <w:r w:rsidRPr="00696976">
        <w:rPr>
          <w:rFonts w:ascii="仿宋" w:eastAsia="仿宋" w:hAnsi="仿宋"/>
          <w:sz w:val="24"/>
        </w:rPr>
        <w:t>28带有橄榄头测量过滤片</w:t>
      </w:r>
    </w:p>
    <w:p w14:paraId="42E26714" w14:textId="77777777" w:rsidR="00B50ACF" w:rsidRPr="00696976" w:rsidRDefault="00CA3CAA">
      <w:pPr>
        <w:spacing w:line="360" w:lineRule="auto"/>
        <w:jc w:val="left"/>
        <w:rPr>
          <w:rFonts w:ascii="仿宋" w:eastAsia="仿宋" w:hAnsi="仿宋"/>
          <w:sz w:val="24"/>
        </w:rPr>
      </w:pPr>
      <w:r w:rsidRPr="00696976">
        <w:rPr>
          <w:rFonts w:ascii="仿宋" w:eastAsia="仿宋" w:hAnsi="仿宋" w:hint="eastAsia"/>
          <w:sz w:val="24"/>
        </w:rPr>
        <w:t>29配置需求</w:t>
      </w:r>
    </w:p>
    <w:tbl>
      <w:tblPr>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77"/>
        <w:gridCol w:w="4536"/>
      </w:tblGrid>
      <w:tr w:rsidR="00696976" w:rsidRPr="00696976" w14:paraId="330CC42D" w14:textId="77777777">
        <w:tc>
          <w:tcPr>
            <w:tcW w:w="4077" w:type="dxa"/>
          </w:tcPr>
          <w:p w14:paraId="02994CF3" w14:textId="77777777" w:rsidR="00B50ACF" w:rsidRPr="00696976" w:rsidRDefault="00CA3CAA">
            <w:pPr>
              <w:jc w:val="center"/>
              <w:rPr>
                <w:rFonts w:ascii="仿宋" w:eastAsia="仿宋" w:hAnsi="仿宋" w:cs="宋体"/>
                <w:kern w:val="0"/>
                <w:sz w:val="24"/>
              </w:rPr>
            </w:pPr>
            <w:r w:rsidRPr="00696976">
              <w:rPr>
                <w:rFonts w:ascii="仿宋" w:eastAsia="仿宋" w:hAnsi="仿宋" w:cs="宋体" w:hint="eastAsia"/>
                <w:kern w:val="0"/>
                <w:sz w:val="24"/>
              </w:rPr>
              <w:t>配置名称</w:t>
            </w:r>
          </w:p>
        </w:tc>
        <w:tc>
          <w:tcPr>
            <w:tcW w:w="4536" w:type="dxa"/>
          </w:tcPr>
          <w:p w14:paraId="4E29C238" w14:textId="77777777" w:rsidR="00B50ACF" w:rsidRPr="00696976" w:rsidRDefault="00CA3CAA">
            <w:pPr>
              <w:jc w:val="center"/>
              <w:rPr>
                <w:rFonts w:ascii="仿宋" w:eastAsia="仿宋" w:hAnsi="仿宋" w:cs="宋体"/>
                <w:kern w:val="0"/>
                <w:sz w:val="24"/>
              </w:rPr>
            </w:pPr>
            <w:r w:rsidRPr="00696976">
              <w:rPr>
                <w:rFonts w:ascii="仿宋" w:eastAsia="仿宋" w:hAnsi="仿宋" w:cs="宋体" w:hint="eastAsia"/>
                <w:kern w:val="0"/>
                <w:sz w:val="24"/>
              </w:rPr>
              <w:t>数量</w:t>
            </w:r>
          </w:p>
        </w:tc>
      </w:tr>
      <w:tr w:rsidR="00696976" w:rsidRPr="00696976" w14:paraId="1631A966" w14:textId="77777777">
        <w:tc>
          <w:tcPr>
            <w:tcW w:w="4077" w:type="dxa"/>
          </w:tcPr>
          <w:p w14:paraId="0BCEB70F" w14:textId="77777777" w:rsidR="00B50ACF" w:rsidRPr="00696976" w:rsidRDefault="00CA3CAA">
            <w:pPr>
              <w:jc w:val="center"/>
              <w:rPr>
                <w:rFonts w:ascii="仿宋" w:eastAsia="仿宋" w:hAnsi="仿宋" w:cs="宋体"/>
                <w:kern w:val="0"/>
                <w:sz w:val="24"/>
              </w:rPr>
            </w:pPr>
            <w:r w:rsidRPr="00696976">
              <w:rPr>
                <w:rFonts w:ascii="仿宋" w:eastAsia="仿宋" w:hAnsi="仿宋" w:hint="eastAsia"/>
                <w:bCs/>
                <w:kern w:val="0"/>
                <w:sz w:val="24"/>
              </w:rPr>
              <w:t>主机及软件</w:t>
            </w:r>
          </w:p>
        </w:tc>
        <w:tc>
          <w:tcPr>
            <w:tcW w:w="4536" w:type="dxa"/>
          </w:tcPr>
          <w:p w14:paraId="14518395" w14:textId="77777777" w:rsidR="00B50ACF" w:rsidRPr="00696976" w:rsidRDefault="00CA3CAA">
            <w:pPr>
              <w:jc w:val="center"/>
              <w:rPr>
                <w:rFonts w:ascii="仿宋" w:eastAsia="仿宋" w:hAnsi="仿宋" w:cs="宋体"/>
                <w:kern w:val="0"/>
                <w:sz w:val="24"/>
              </w:rPr>
            </w:pPr>
            <w:r w:rsidRPr="00696976">
              <w:rPr>
                <w:rFonts w:ascii="仿宋" w:eastAsia="仿宋" w:hAnsi="仿宋" w:hint="eastAsia"/>
                <w:bCs/>
                <w:kern w:val="0"/>
                <w:sz w:val="24"/>
              </w:rPr>
              <w:t>1套</w:t>
            </w:r>
          </w:p>
        </w:tc>
      </w:tr>
      <w:tr w:rsidR="00696976" w:rsidRPr="00696976" w14:paraId="61BC89D3" w14:textId="77777777">
        <w:tc>
          <w:tcPr>
            <w:tcW w:w="4077" w:type="dxa"/>
          </w:tcPr>
          <w:p w14:paraId="0A3C5F5C" w14:textId="77777777" w:rsidR="00B50ACF" w:rsidRPr="00696976" w:rsidRDefault="00CA3CAA">
            <w:pPr>
              <w:jc w:val="center"/>
              <w:rPr>
                <w:rFonts w:ascii="仿宋" w:eastAsia="仿宋" w:hAnsi="仿宋" w:cs="宋体"/>
                <w:kern w:val="0"/>
                <w:sz w:val="24"/>
              </w:rPr>
            </w:pPr>
            <w:r w:rsidRPr="00696976">
              <w:rPr>
                <w:rFonts w:ascii="仿宋" w:eastAsia="仿宋" w:hAnsi="仿宋" w:hint="eastAsia"/>
                <w:bCs/>
                <w:kern w:val="0"/>
                <w:sz w:val="24"/>
              </w:rPr>
              <w:t>鼻阻力仪模块-橄榄头测量模式</w:t>
            </w:r>
          </w:p>
        </w:tc>
        <w:tc>
          <w:tcPr>
            <w:tcW w:w="4536" w:type="dxa"/>
          </w:tcPr>
          <w:p w14:paraId="492313D4" w14:textId="77777777" w:rsidR="00B50ACF" w:rsidRPr="00696976" w:rsidRDefault="00CA3CAA">
            <w:pPr>
              <w:jc w:val="center"/>
              <w:rPr>
                <w:rFonts w:ascii="仿宋" w:eastAsia="仿宋" w:hAnsi="仿宋" w:cs="宋体"/>
                <w:kern w:val="0"/>
                <w:sz w:val="24"/>
              </w:rPr>
            </w:pPr>
            <w:r w:rsidRPr="00696976">
              <w:rPr>
                <w:rFonts w:ascii="仿宋" w:eastAsia="仿宋" w:hAnsi="仿宋" w:hint="eastAsia"/>
                <w:bCs/>
                <w:kern w:val="0"/>
                <w:sz w:val="24"/>
              </w:rPr>
              <w:t>1套</w:t>
            </w:r>
          </w:p>
        </w:tc>
      </w:tr>
      <w:tr w:rsidR="00696976" w:rsidRPr="00696976" w14:paraId="4DBC8BA0" w14:textId="77777777">
        <w:tc>
          <w:tcPr>
            <w:tcW w:w="4077" w:type="dxa"/>
          </w:tcPr>
          <w:p w14:paraId="19004D61" w14:textId="77777777" w:rsidR="00B50ACF" w:rsidRPr="00696976" w:rsidRDefault="00CA3CAA">
            <w:pPr>
              <w:jc w:val="center"/>
              <w:rPr>
                <w:rFonts w:ascii="仿宋" w:eastAsia="仿宋" w:hAnsi="仿宋" w:cs="宋体"/>
                <w:kern w:val="0"/>
                <w:sz w:val="24"/>
              </w:rPr>
            </w:pPr>
            <w:r w:rsidRPr="00696976">
              <w:rPr>
                <w:rFonts w:ascii="仿宋" w:eastAsia="仿宋" w:hAnsi="仿宋" w:hint="eastAsia"/>
                <w:bCs/>
                <w:kern w:val="0"/>
                <w:sz w:val="24"/>
              </w:rPr>
              <w:t>用于控制鼻阻力仪的脚踏开关</w:t>
            </w:r>
          </w:p>
        </w:tc>
        <w:tc>
          <w:tcPr>
            <w:tcW w:w="4536" w:type="dxa"/>
          </w:tcPr>
          <w:p w14:paraId="3BA54107" w14:textId="77777777" w:rsidR="00B50ACF" w:rsidRPr="00696976" w:rsidRDefault="00CA3CAA">
            <w:pPr>
              <w:jc w:val="center"/>
              <w:rPr>
                <w:rFonts w:ascii="仿宋" w:eastAsia="仿宋" w:hAnsi="仿宋" w:cs="宋体"/>
                <w:kern w:val="0"/>
                <w:sz w:val="24"/>
              </w:rPr>
            </w:pPr>
            <w:r w:rsidRPr="00696976">
              <w:rPr>
                <w:rFonts w:ascii="仿宋" w:eastAsia="仿宋" w:hAnsi="仿宋" w:hint="eastAsia"/>
                <w:bCs/>
                <w:kern w:val="0"/>
                <w:sz w:val="24"/>
              </w:rPr>
              <w:t>1套</w:t>
            </w:r>
          </w:p>
        </w:tc>
      </w:tr>
      <w:tr w:rsidR="00696976" w:rsidRPr="00696976" w14:paraId="6E10D2D1" w14:textId="77777777">
        <w:tc>
          <w:tcPr>
            <w:tcW w:w="4077" w:type="dxa"/>
          </w:tcPr>
          <w:p w14:paraId="55454A0C" w14:textId="77777777" w:rsidR="00B50ACF" w:rsidRPr="00696976" w:rsidRDefault="00CA3CAA">
            <w:pPr>
              <w:jc w:val="center"/>
              <w:rPr>
                <w:rFonts w:ascii="仿宋" w:eastAsia="仿宋" w:hAnsi="仿宋" w:cs="宋体"/>
                <w:kern w:val="0"/>
                <w:sz w:val="24"/>
              </w:rPr>
            </w:pPr>
            <w:r w:rsidRPr="00696976">
              <w:rPr>
                <w:rFonts w:ascii="仿宋" w:eastAsia="仿宋" w:hAnsi="仿宋" w:hint="eastAsia"/>
                <w:bCs/>
                <w:kern w:val="0"/>
                <w:sz w:val="24"/>
              </w:rPr>
              <w:t>自动控制功能的手柄</w:t>
            </w:r>
          </w:p>
        </w:tc>
        <w:tc>
          <w:tcPr>
            <w:tcW w:w="4536" w:type="dxa"/>
          </w:tcPr>
          <w:p w14:paraId="5E368ECA" w14:textId="77777777" w:rsidR="00B50ACF" w:rsidRPr="00696976" w:rsidRDefault="00CA3CAA">
            <w:pPr>
              <w:jc w:val="center"/>
              <w:rPr>
                <w:rFonts w:ascii="仿宋" w:eastAsia="仿宋" w:hAnsi="仿宋" w:cs="宋体"/>
                <w:kern w:val="0"/>
                <w:sz w:val="24"/>
              </w:rPr>
            </w:pPr>
            <w:r w:rsidRPr="00696976">
              <w:rPr>
                <w:rFonts w:ascii="仿宋" w:eastAsia="仿宋" w:hAnsi="仿宋" w:hint="eastAsia"/>
                <w:bCs/>
                <w:kern w:val="0"/>
                <w:sz w:val="24"/>
              </w:rPr>
              <w:t>1套</w:t>
            </w:r>
          </w:p>
        </w:tc>
      </w:tr>
      <w:tr w:rsidR="00696976" w:rsidRPr="00696976" w14:paraId="2AD2EDAE" w14:textId="77777777">
        <w:tc>
          <w:tcPr>
            <w:tcW w:w="4077" w:type="dxa"/>
          </w:tcPr>
          <w:p w14:paraId="16748A4C" w14:textId="77777777" w:rsidR="00B50ACF" w:rsidRPr="00696976" w:rsidRDefault="00CA3CAA">
            <w:pPr>
              <w:jc w:val="center"/>
              <w:rPr>
                <w:rFonts w:ascii="仿宋" w:eastAsia="仿宋" w:hAnsi="仿宋" w:cs="宋体"/>
                <w:kern w:val="0"/>
                <w:sz w:val="24"/>
              </w:rPr>
            </w:pPr>
            <w:r w:rsidRPr="00696976">
              <w:rPr>
                <w:rFonts w:ascii="仿宋" w:eastAsia="仿宋" w:hAnsi="仿宋" w:hint="eastAsia"/>
                <w:bCs/>
                <w:kern w:val="0"/>
                <w:sz w:val="24"/>
              </w:rPr>
              <w:t>测量橄榄头size1，size2，size3</w:t>
            </w:r>
          </w:p>
        </w:tc>
        <w:tc>
          <w:tcPr>
            <w:tcW w:w="4536" w:type="dxa"/>
          </w:tcPr>
          <w:p w14:paraId="0FEA4E85" w14:textId="77777777" w:rsidR="00B50ACF" w:rsidRPr="00696976" w:rsidRDefault="00CA3CAA">
            <w:pPr>
              <w:spacing w:line="400" w:lineRule="exact"/>
              <w:jc w:val="center"/>
              <w:rPr>
                <w:rFonts w:ascii="仿宋" w:eastAsia="仿宋" w:hAnsi="仿宋"/>
                <w:bCs/>
                <w:kern w:val="0"/>
                <w:sz w:val="24"/>
              </w:rPr>
            </w:pPr>
            <w:r w:rsidRPr="00696976">
              <w:rPr>
                <w:rFonts w:ascii="仿宋" w:eastAsia="仿宋" w:hAnsi="仿宋" w:hint="eastAsia"/>
                <w:bCs/>
                <w:kern w:val="0"/>
                <w:sz w:val="24"/>
              </w:rPr>
              <w:t>各1个</w:t>
            </w:r>
          </w:p>
        </w:tc>
      </w:tr>
      <w:tr w:rsidR="00696976" w:rsidRPr="00696976" w14:paraId="00F55F58" w14:textId="77777777">
        <w:tc>
          <w:tcPr>
            <w:tcW w:w="4077" w:type="dxa"/>
          </w:tcPr>
          <w:p w14:paraId="78F4E9E0" w14:textId="77777777" w:rsidR="00B50ACF" w:rsidRPr="00696976" w:rsidRDefault="00CA3CAA">
            <w:pPr>
              <w:jc w:val="center"/>
              <w:rPr>
                <w:rFonts w:ascii="仿宋" w:eastAsia="仿宋" w:hAnsi="仿宋" w:cs="宋体"/>
                <w:kern w:val="0"/>
                <w:sz w:val="24"/>
              </w:rPr>
            </w:pPr>
            <w:r w:rsidRPr="00696976">
              <w:rPr>
                <w:rFonts w:ascii="仿宋" w:eastAsia="仿宋" w:hAnsi="仿宋" w:hint="eastAsia"/>
                <w:bCs/>
                <w:kern w:val="0"/>
                <w:sz w:val="24"/>
              </w:rPr>
              <w:lastRenderedPageBreak/>
              <w:t>压力橄榄头size1，size2，size3</w:t>
            </w:r>
          </w:p>
        </w:tc>
        <w:tc>
          <w:tcPr>
            <w:tcW w:w="4536" w:type="dxa"/>
          </w:tcPr>
          <w:p w14:paraId="66BD2305" w14:textId="77777777" w:rsidR="00B50ACF" w:rsidRPr="00696976" w:rsidRDefault="00CA3CAA">
            <w:pPr>
              <w:spacing w:line="400" w:lineRule="exact"/>
              <w:jc w:val="center"/>
              <w:rPr>
                <w:rFonts w:ascii="仿宋" w:eastAsia="仿宋" w:hAnsi="仿宋"/>
                <w:bCs/>
                <w:kern w:val="0"/>
                <w:sz w:val="24"/>
              </w:rPr>
            </w:pPr>
            <w:r w:rsidRPr="00696976">
              <w:rPr>
                <w:rFonts w:ascii="仿宋" w:eastAsia="仿宋" w:hAnsi="仿宋" w:hint="eastAsia"/>
                <w:bCs/>
                <w:kern w:val="0"/>
                <w:sz w:val="24"/>
              </w:rPr>
              <w:t>各1个</w:t>
            </w:r>
          </w:p>
        </w:tc>
      </w:tr>
      <w:tr w:rsidR="00B50ACF" w:rsidRPr="00696976" w14:paraId="62E08216" w14:textId="77777777">
        <w:tc>
          <w:tcPr>
            <w:tcW w:w="4077" w:type="dxa"/>
          </w:tcPr>
          <w:p w14:paraId="6057755B" w14:textId="77777777" w:rsidR="00B50ACF" w:rsidRPr="00696976" w:rsidRDefault="00CA3CAA">
            <w:pPr>
              <w:jc w:val="center"/>
              <w:rPr>
                <w:rFonts w:ascii="仿宋" w:eastAsia="仿宋" w:hAnsi="仿宋" w:cs="宋体"/>
                <w:kern w:val="0"/>
                <w:sz w:val="24"/>
              </w:rPr>
            </w:pPr>
            <w:r w:rsidRPr="00696976">
              <w:rPr>
                <w:rFonts w:ascii="仿宋" w:eastAsia="仿宋" w:hAnsi="仿宋" w:hint="eastAsia"/>
                <w:bCs/>
                <w:kern w:val="0"/>
                <w:sz w:val="24"/>
              </w:rPr>
              <w:t>橄榄头测量过滤片</w:t>
            </w:r>
          </w:p>
        </w:tc>
        <w:tc>
          <w:tcPr>
            <w:tcW w:w="4536" w:type="dxa"/>
          </w:tcPr>
          <w:p w14:paraId="163DFB5B" w14:textId="77777777" w:rsidR="00B50ACF" w:rsidRPr="00696976" w:rsidRDefault="00CA3CAA">
            <w:pPr>
              <w:spacing w:line="400" w:lineRule="exact"/>
              <w:jc w:val="center"/>
              <w:rPr>
                <w:rFonts w:ascii="仿宋" w:eastAsia="仿宋" w:hAnsi="仿宋"/>
                <w:bCs/>
                <w:kern w:val="0"/>
                <w:sz w:val="24"/>
              </w:rPr>
            </w:pPr>
            <w:r w:rsidRPr="00696976">
              <w:rPr>
                <w:rFonts w:ascii="仿宋" w:eastAsia="仿宋" w:hAnsi="仿宋" w:hint="eastAsia"/>
                <w:bCs/>
                <w:kern w:val="0"/>
                <w:sz w:val="24"/>
              </w:rPr>
              <w:t>2包（大、小号过滤片各50片/包）</w:t>
            </w:r>
          </w:p>
        </w:tc>
      </w:tr>
    </w:tbl>
    <w:p w14:paraId="59EB7064" w14:textId="77777777" w:rsidR="00B50ACF" w:rsidRPr="00696976" w:rsidRDefault="00B50ACF">
      <w:pPr>
        <w:spacing w:line="360" w:lineRule="auto"/>
        <w:jc w:val="left"/>
        <w:rPr>
          <w:rFonts w:ascii="仿宋" w:eastAsia="仿宋" w:hAnsi="仿宋"/>
          <w:sz w:val="24"/>
        </w:rPr>
      </w:pPr>
    </w:p>
    <w:p w14:paraId="38438378" w14:textId="77777777" w:rsidR="00B50ACF" w:rsidRPr="00696976" w:rsidRDefault="00CA3CAA">
      <w:pPr>
        <w:spacing w:line="360" w:lineRule="auto"/>
        <w:jc w:val="left"/>
        <w:rPr>
          <w:rFonts w:ascii="仿宋" w:eastAsia="仿宋" w:hAnsi="仿宋"/>
          <w:b/>
          <w:bCs/>
          <w:sz w:val="24"/>
        </w:rPr>
      </w:pPr>
      <w:r w:rsidRPr="00696976">
        <w:rPr>
          <w:rFonts w:ascii="仿宋" w:eastAsia="仿宋" w:hAnsi="仿宋" w:hint="eastAsia"/>
          <w:b/>
          <w:bCs/>
          <w:sz w:val="24"/>
        </w:rPr>
        <w:t>06</w:t>
      </w:r>
      <w:r w:rsidRPr="00696976">
        <w:rPr>
          <w:rFonts w:ascii="仿宋" w:eastAsia="仿宋" w:hAnsi="仿宋"/>
          <w:b/>
          <w:bCs/>
          <w:sz w:val="24"/>
        </w:rPr>
        <w:t>-02</w:t>
      </w:r>
      <w:r w:rsidRPr="00696976">
        <w:rPr>
          <w:rFonts w:ascii="仿宋" w:eastAsia="仿宋" w:hAnsi="仿宋" w:hint="eastAsia"/>
          <w:b/>
          <w:bCs/>
          <w:sz w:val="24"/>
        </w:rPr>
        <w:t>：病人监护仪</w:t>
      </w:r>
    </w:p>
    <w:p w14:paraId="111775F4" w14:textId="77777777" w:rsidR="00B50ACF" w:rsidRPr="00696976" w:rsidRDefault="00CA3CAA">
      <w:pPr>
        <w:numPr>
          <w:ilvl w:val="0"/>
          <w:numId w:val="10"/>
        </w:numPr>
        <w:autoSpaceDE w:val="0"/>
        <w:autoSpaceDN w:val="0"/>
        <w:adjustRightInd w:val="0"/>
        <w:spacing w:after="0" w:line="360" w:lineRule="auto"/>
        <w:rPr>
          <w:rFonts w:ascii="仿宋" w:eastAsia="仿宋" w:hAnsi="仿宋"/>
          <w:sz w:val="24"/>
        </w:rPr>
      </w:pPr>
      <w:r w:rsidRPr="00696976">
        <w:rPr>
          <w:rFonts w:ascii="仿宋" w:eastAsia="仿宋" w:hAnsi="仿宋" w:hint="eastAsia"/>
          <w:sz w:val="24"/>
        </w:rPr>
        <w:t>便携式一体化监护仪，固定式提手。</w:t>
      </w:r>
    </w:p>
    <w:p w14:paraId="4C14BF92" w14:textId="77777777" w:rsidR="00B50ACF" w:rsidRPr="00696976" w:rsidRDefault="00CA3CAA">
      <w:pPr>
        <w:numPr>
          <w:ilvl w:val="0"/>
          <w:numId w:val="10"/>
        </w:numPr>
        <w:autoSpaceDE w:val="0"/>
        <w:autoSpaceDN w:val="0"/>
        <w:adjustRightInd w:val="0"/>
        <w:spacing w:after="0" w:line="360" w:lineRule="auto"/>
        <w:rPr>
          <w:rFonts w:ascii="仿宋" w:eastAsia="仿宋" w:hAnsi="仿宋"/>
          <w:sz w:val="24"/>
        </w:rPr>
      </w:pPr>
      <w:r w:rsidRPr="00696976">
        <w:rPr>
          <w:rFonts w:ascii="仿宋" w:eastAsia="仿宋" w:hAnsi="仿宋" w:hint="eastAsia"/>
          <w:sz w:val="24"/>
        </w:rPr>
        <w:t>可监测心电、血氧、脉搏、无创血压、呼吸、体温等基础参数，可升级Masimo/Nellcor SPO2、2IBP、ETCO2等参数。</w:t>
      </w:r>
    </w:p>
    <w:p w14:paraId="53062B24" w14:textId="77777777" w:rsidR="00B50ACF" w:rsidRPr="00696976" w:rsidRDefault="00CA3CAA">
      <w:pPr>
        <w:numPr>
          <w:ilvl w:val="0"/>
          <w:numId w:val="10"/>
        </w:numPr>
        <w:autoSpaceDE w:val="0"/>
        <w:autoSpaceDN w:val="0"/>
        <w:adjustRightInd w:val="0"/>
        <w:spacing w:after="0" w:line="360" w:lineRule="auto"/>
        <w:rPr>
          <w:rFonts w:ascii="仿宋" w:eastAsia="仿宋" w:hAnsi="仿宋"/>
          <w:sz w:val="24"/>
        </w:rPr>
      </w:pPr>
      <w:r w:rsidRPr="00696976">
        <w:rPr>
          <w:rFonts w:ascii="仿宋" w:eastAsia="仿宋" w:hAnsi="仿宋" w:hint="eastAsia"/>
          <w:sz w:val="24"/>
        </w:rPr>
        <w:t>心电（心律失常、ST段分析）、呼吸、体温、血氧、无创血压、有创血压、呼末二氧化碳等监测参数可适用于成人、小儿、新生儿。</w:t>
      </w:r>
    </w:p>
    <w:p w14:paraId="2EB1DB85" w14:textId="77777777" w:rsidR="00B50ACF" w:rsidRPr="00696976" w:rsidRDefault="00CA3CAA">
      <w:pPr>
        <w:numPr>
          <w:ilvl w:val="0"/>
          <w:numId w:val="10"/>
        </w:numPr>
        <w:autoSpaceDE w:val="0"/>
        <w:autoSpaceDN w:val="0"/>
        <w:adjustRightInd w:val="0"/>
        <w:spacing w:after="0" w:line="360" w:lineRule="auto"/>
        <w:rPr>
          <w:rFonts w:ascii="仿宋" w:eastAsia="仿宋" w:hAnsi="仿宋"/>
          <w:sz w:val="24"/>
        </w:rPr>
      </w:pPr>
      <w:r w:rsidRPr="00696976">
        <w:rPr>
          <w:rFonts w:ascii="仿宋" w:eastAsia="仿宋" w:hAnsi="仿宋" w:hint="eastAsia"/>
          <w:sz w:val="24"/>
        </w:rPr>
        <w:t>仪器重量≤2.8kg。</w:t>
      </w:r>
    </w:p>
    <w:p w14:paraId="783F562E" w14:textId="77777777" w:rsidR="00B50ACF" w:rsidRPr="00696976" w:rsidRDefault="00CA3CAA">
      <w:pPr>
        <w:numPr>
          <w:ilvl w:val="0"/>
          <w:numId w:val="10"/>
        </w:numPr>
        <w:autoSpaceDE w:val="0"/>
        <w:autoSpaceDN w:val="0"/>
        <w:adjustRightInd w:val="0"/>
        <w:spacing w:after="0" w:line="360" w:lineRule="auto"/>
        <w:rPr>
          <w:rFonts w:ascii="仿宋" w:eastAsia="仿宋" w:hAnsi="仿宋"/>
          <w:sz w:val="24"/>
        </w:rPr>
      </w:pPr>
      <w:r w:rsidRPr="00696976">
        <w:rPr>
          <w:rFonts w:ascii="仿宋" w:eastAsia="仿宋" w:hAnsi="仿宋" w:hint="eastAsia"/>
          <w:sz w:val="24"/>
        </w:rPr>
        <w:t>≥12寸彩色TFT显示屏，分辨率不低于800*600。</w:t>
      </w:r>
    </w:p>
    <w:p w14:paraId="30DA0CE3" w14:textId="77777777" w:rsidR="00B50ACF" w:rsidRPr="00696976" w:rsidRDefault="00CA3CAA">
      <w:pPr>
        <w:numPr>
          <w:ilvl w:val="0"/>
          <w:numId w:val="10"/>
        </w:numPr>
        <w:autoSpaceDE w:val="0"/>
        <w:autoSpaceDN w:val="0"/>
        <w:adjustRightInd w:val="0"/>
        <w:spacing w:after="0" w:line="360" w:lineRule="auto"/>
        <w:rPr>
          <w:rFonts w:ascii="仿宋" w:eastAsia="仿宋" w:hAnsi="仿宋"/>
          <w:sz w:val="24"/>
        </w:rPr>
      </w:pPr>
      <w:r w:rsidRPr="00696976">
        <w:rPr>
          <w:rFonts w:ascii="仿宋" w:eastAsia="仿宋" w:hAnsi="仿宋" w:hint="eastAsia"/>
          <w:sz w:val="24"/>
        </w:rPr>
        <w:t>★屏幕亮度10-100级调节。</w:t>
      </w:r>
    </w:p>
    <w:p w14:paraId="382D22C7" w14:textId="77777777" w:rsidR="00B50ACF" w:rsidRPr="00696976" w:rsidRDefault="00CA3CAA">
      <w:pPr>
        <w:numPr>
          <w:ilvl w:val="0"/>
          <w:numId w:val="10"/>
        </w:numPr>
        <w:autoSpaceDE w:val="0"/>
        <w:autoSpaceDN w:val="0"/>
        <w:adjustRightInd w:val="0"/>
        <w:spacing w:after="0" w:line="360" w:lineRule="auto"/>
        <w:rPr>
          <w:rFonts w:ascii="仿宋" w:eastAsia="仿宋" w:hAnsi="仿宋"/>
          <w:sz w:val="24"/>
        </w:rPr>
      </w:pPr>
      <w:r w:rsidRPr="00696976">
        <w:rPr>
          <w:rFonts w:ascii="仿宋" w:eastAsia="仿宋" w:hAnsi="仿宋" w:hint="eastAsia"/>
          <w:sz w:val="24"/>
        </w:rPr>
        <w:t>★心电：支持3/5导心电，具有智能导联脱落，多导同步分析功能。</w:t>
      </w:r>
    </w:p>
    <w:p w14:paraId="369BFC9E" w14:textId="77777777" w:rsidR="00B50ACF" w:rsidRPr="00696976" w:rsidRDefault="00CA3CAA">
      <w:pPr>
        <w:numPr>
          <w:ilvl w:val="0"/>
          <w:numId w:val="10"/>
        </w:numPr>
        <w:autoSpaceDE w:val="0"/>
        <w:autoSpaceDN w:val="0"/>
        <w:adjustRightInd w:val="0"/>
        <w:spacing w:after="0" w:line="360" w:lineRule="auto"/>
        <w:rPr>
          <w:rFonts w:ascii="仿宋" w:eastAsia="仿宋" w:hAnsi="仿宋"/>
          <w:sz w:val="24"/>
        </w:rPr>
      </w:pPr>
      <w:r w:rsidRPr="00696976">
        <w:rPr>
          <w:rFonts w:ascii="仿宋" w:eastAsia="仿宋" w:hAnsi="仿宋" w:hint="eastAsia"/>
          <w:sz w:val="24"/>
        </w:rPr>
        <w:t>★心律失常分析≥26种。</w:t>
      </w:r>
    </w:p>
    <w:p w14:paraId="19370873" w14:textId="77777777" w:rsidR="00B50ACF" w:rsidRPr="00696976" w:rsidRDefault="00CA3CAA">
      <w:pPr>
        <w:numPr>
          <w:ilvl w:val="0"/>
          <w:numId w:val="10"/>
        </w:numPr>
        <w:autoSpaceDE w:val="0"/>
        <w:autoSpaceDN w:val="0"/>
        <w:adjustRightInd w:val="0"/>
        <w:spacing w:after="0" w:line="360" w:lineRule="auto"/>
        <w:rPr>
          <w:rFonts w:ascii="仿宋" w:eastAsia="仿宋" w:hAnsi="仿宋"/>
          <w:sz w:val="24"/>
        </w:rPr>
      </w:pPr>
      <w:r w:rsidRPr="00696976">
        <w:rPr>
          <w:rFonts w:ascii="仿宋" w:eastAsia="仿宋" w:hAnsi="仿宋" w:hint="eastAsia"/>
          <w:sz w:val="24"/>
        </w:rPr>
        <w:t>具有ST段分析功能。</w:t>
      </w:r>
      <w:r w:rsidRPr="00696976">
        <w:rPr>
          <w:rFonts w:ascii="仿宋" w:eastAsia="仿宋" w:hAnsi="仿宋"/>
          <w:sz w:val="24"/>
        </w:rPr>
        <w:t>支持在专门的窗口中分组显示心脏前壁，下壁和侧壁的ST实时片段和参考片段。</w:t>
      </w:r>
    </w:p>
    <w:p w14:paraId="6F4BEF74" w14:textId="77777777" w:rsidR="00B50ACF" w:rsidRPr="00696976" w:rsidRDefault="00CA3CAA">
      <w:pPr>
        <w:autoSpaceDE w:val="0"/>
        <w:autoSpaceDN w:val="0"/>
        <w:adjustRightInd w:val="0"/>
        <w:spacing w:after="0" w:line="360" w:lineRule="auto"/>
        <w:rPr>
          <w:rFonts w:ascii="仿宋" w:eastAsia="仿宋" w:hAnsi="仿宋"/>
          <w:sz w:val="24"/>
        </w:rPr>
      </w:pPr>
      <w:r w:rsidRPr="00696976">
        <w:rPr>
          <w:rFonts w:ascii="仿宋" w:eastAsia="仿宋" w:hAnsi="仿宋"/>
          <w:sz w:val="24"/>
        </w:rPr>
        <w:t>10.</w:t>
      </w:r>
      <w:r w:rsidRPr="00696976">
        <w:rPr>
          <w:rFonts w:ascii="仿宋" w:eastAsia="仿宋" w:hAnsi="仿宋" w:hint="eastAsia"/>
          <w:sz w:val="24"/>
        </w:rPr>
        <w:t>血氧：可选Masimo血氧，测量范围为1%-100%；在70%-100%范围内，成人/儿童测量精度为±2%（非运动状态下）、±3%（运动状态下），新生儿为±3%（非运动状态和运动状态下）。</w:t>
      </w:r>
    </w:p>
    <w:p w14:paraId="4F2E2083" w14:textId="77777777" w:rsidR="00B50ACF" w:rsidRPr="00696976" w:rsidRDefault="00CA3CAA">
      <w:pPr>
        <w:autoSpaceDE w:val="0"/>
        <w:autoSpaceDN w:val="0"/>
        <w:adjustRightInd w:val="0"/>
        <w:spacing w:after="0" w:line="360" w:lineRule="auto"/>
        <w:rPr>
          <w:rFonts w:ascii="仿宋" w:eastAsia="仿宋" w:hAnsi="仿宋"/>
          <w:sz w:val="24"/>
        </w:rPr>
      </w:pPr>
      <w:r w:rsidRPr="00696976">
        <w:rPr>
          <w:rFonts w:ascii="仿宋" w:eastAsia="仿宋" w:hAnsi="仿宋"/>
          <w:sz w:val="24"/>
        </w:rPr>
        <w:t>11.</w:t>
      </w:r>
      <w:r w:rsidRPr="00696976">
        <w:rPr>
          <w:rFonts w:ascii="仿宋" w:eastAsia="仿宋" w:hAnsi="仿宋" w:hint="eastAsia"/>
          <w:sz w:val="24"/>
        </w:rPr>
        <w:t>★可显示灌注指数（PI），测量范围0.02-20％。（提供证明文件）</w:t>
      </w:r>
    </w:p>
    <w:p w14:paraId="37A226AB" w14:textId="77777777" w:rsidR="00B50ACF" w:rsidRPr="00696976" w:rsidRDefault="00CA3CAA">
      <w:pPr>
        <w:autoSpaceDE w:val="0"/>
        <w:autoSpaceDN w:val="0"/>
        <w:adjustRightInd w:val="0"/>
        <w:spacing w:after="0" w:line="360" w:lineRule="auto"/>
        <w:rPr>
          <w:rFonts w:ascii="仿宋" w:eastAsia="仿宋" w:hAnsi="仿宋"/>
          <w:sz w:val="24"/>
        </w:rPr>
      </w:pPr>
      <w:r w:rsidRPr="00696976">
        <w:rPr>
          <w:rFonts w:ascii="仿宋" w:eastAsia="仿宋" w:hAnsi="仿宋" w:hint="eastAsia"/>
          <w:sz w:val="24"/>
        </w:rPr>
        <w:t>12.具有NIBP与血氧同侧测量功能。</w:t>
      </w:r>
    </w:p>
    <w:p w14:paraId="62B2493B" w14:textId="77777777" w:rsidR="00B50ACF" w:rsidRPr="00696976" w:rsidRDefault="00CA3CAA">
      <w:pPr>
        <w:autoSpaceDE w:val="0"/>
        <w:autoSpaceDN w:val="0"/>
        <w:adjustRightInd w:val="0"/>
        <w:spacing w:after="0" w:line="360" w:lineRule="auto"/>
        <w:rPr>
          <w:rFonts w:ascii="仿宋" w:eastAsia="仿宋" w:hAnsi="仿宋"/>
          <w:sz w:val="24"/>
        </w:rPr>
      </w:pPr>
      <w:r w:rsidRPr="00696976">
        <w:rPr>
          <w:rFonts w:ascii="仿宋" w:eastAsia="仿宋" w:hAnsi="仿宋"/>
          <w:sz w:val="24"/>
        </w:rPr>
        <w:t>13.</w:t>
      </w:r>
      <w:r w:rsidRPr="00696976">
        <w:rPr>
          <w:rFonts w:ascii="仿宋" w:eastAsia="仿宋" w:hAnsi="仿宋" w:hint="eastAsia"/>
          <w:sz w:val="24"/>
        </w:rPr>
        <w:t>NIBP具有手动、自动、连续、整点测量模式。</w:t>
      </w:r>
    </w:p>
    <w:p w14:paraId="6CB057D7" w14:textId="77777777" w:rsidR="00B50ACF" w:rsidRPr="00696976" w:rsidRDefault="00CA3CAA">
      <w:pPr>
        <w:autoSpaceDE w:val="0"/>
        <w:autoSpaceDN w:val="0"/>
        <w:adjustRightInd w:val="0"/>
        <w:spacing w:after="0" w:line="360" w:lineRule="auto"/>
        <w:rPr>
          <w:rFonts w:ascii="仿宋" w:eastAsia="仿宋" w:hAnsi="仿宋"/>
          <w:sz w:val="24"/>
        </w:rPr>
      </w:pPr>
      <w:r w:rsidRPr="00696976">
        <w:rPr>
          <w:rFonts w:ascii="仿宋" w:eastAsia="仿宋" w:hAnsi="仿宋"/>
          <w:sz w:val="24"/>
        </w:rPr>
        <w:t>14.</w:t>
      </w:r>
      <w:r w:rsidRPr="00696976">
        <w:rPr>
          <w:rFonts w:ascii="仿宋" w:eastAsia="仿宋" w:hAnsi="仿宋" w:hint="eastAsia"/>
          <w:sz w:val="24"/>
        </w:rPr>
        <w:t>NIBP具有辅助经脉穿刺功能。</w:t>
      </w:r>
    </w:p>
    <w:p w14:paraId="4426B32A" w14:textId="77777777" w:rsidR="00B50ACF" w:rsidRPr="00696976" w:rsidRDefault="00CA3CAA">
      <w:pPr>
        <w:autoSpaceDE w:val="0"/>
        <w:autoSpaceDN w:val="0"/>
        <w:adjustRightInd w:val="0"/>
        <w:spacing w:after="0" w:line="360" w:lineRule="auto"/>
        <w:rPr>
          <w:rFonts w:ascii="仿宋" w:eastAsia="仿宋" w:hAnsi="仿宋"/>
          <w:sz w:val="24"/>
        </w:rPr>
      </w:pPr>
      <w:r w:rsidRPr="00696976">
        <w:rPr>
          <w:rFonts w:ascii="仿宋" w:eastAsia="仿宋" w:hAnsi="仿宋"/>
          <w:sz w:val="24"/>
        </w:rPr>
        <w:t>15.</w:t>
      </w:r>
      <w:r w:rsidRPr="00696976">
        <w:rPr>
          <w:rFonts w:ascii="仿宋" w:eastAsia="仿宋" w:hAnsi="仿宋" w:hint="eastAsia"/>
          <w:sz w:val="24"/>
        </w:rPr>
        <w:t>★</w:t>
      </w:r>
      <w:r w:rsidRPr="00696976">
        <w:rPr>
          <w:rFonts w:ascii="仿宋" w:eastAsia="仿宋" w:hAnsi="仿宋" w:hint="eastAsia"/>
          <w:kern w:val="0"/>
          <w:sz w:val="24"/>
        </w:rPr>
        <w:t>血压测量按键单独设置在仪器右下角，人性化的设计减少误操作。</w:t>
      </w:r>
    </w:p>
    <w:p w14:paraId="1BB42701" w14:textId="77777777" w:rsidR="00B50ACF" w:rsidRPr="00696976" w:rsidRDefault="00CA3CAA">
      <w:pPr>
        <w:autoSpaceDE w:val="0"/>
        <w:autoSpaceDN w:val="0"/>
        <w:adjustRightInd w:val="0"/>
        <w:spacing w:after="0" w:line="360" w:lineRule="auto"/>
        <w:rPr>
          <w:rFonts w:ascii="仿宋" w:eastAsia="仿宋" w:hAnsi="仿宋"/>
          <w:sz w:val="24"/>
        </w:rPr>
      </w:pPr>
      <w:r w:rsidRPr="00696976">
        <w:rPr>
          <w:rFonts w:ascii="仿宋" w:eastAsia="仿宋" w:hAnsi="仿宋"/>
          <w:sz w:val="24"/>
        </w:rPr>
        <w:t>16.</w:t>
      </w:r>
      <w:r w:rsidRPr="00696976">
        <w:rPr>
          <w:rFonts w:ascii="仿宋" w:eastAsia="仿宋" w:hAnsi="仿宋" w:hint="eastAsia"/>
          <w:sz w:val="24"/>
        </w:rPr>
        <w:t>★升级IBP后可实时监测PPV/SPV，IBP波形叠加显示。</w:t>
      </w:r>
    </w:p>
    <w:p w14:paraId="6949158C" w14:textId="77777777" w:rsidR="00B50ACF" w:rsidRPr="00696976" w:rsidRDefault="00CA3CAA">
      <w:pPr>
        <w:autoSpaceDE w:val="0"/>
        <w:autoSpaceDN w:val="0"/>
        <w:adjustRightInd w:val="0"/>
        <w:spacing w:after="0" w:line="360" w:lineRule="auto"/>
        <w:rPr>
          <w:rFonts w:ascii="仿宋" w:eastAsia="仿宋" w:hAnsi="仿宋"/>
          <w:sz w:val="24"/>
        </w:rPr>
      </w:pPr>
      <w:r w:rsidRPr="00696976">
        <w:rPr>
          <w:rFonts w:ascii="仿宋" w:eastAsia="仿宋" w:hAnsi="仿宋"/>
          <w:sz w:val="24"/>
        </w:rPr>
        <w:t>17.</w:t>
      </w:r>
      <w:r w:rsidRPr="00696976">
        <w:rPr>
          <w:rFonts w:ascii="仿宋" w:eastAsia="仿宋" w:hAnsi="仿宋" w:hint="eastAsia"/>
          <w:sz w:val="24"/>
        </w:rPr>
        <w:t>具有待机模式、夜间模式、隐私模式、体外循环模式。</w:t>
      </w:r>
    </w:p>
    <w:p w14:paraId="33CC80F0" w14:textId="77777777" w:rsidR="00B50ACF" w:rsidRPr="00696976" w:rsidRDefault="00CA3CAA">
      <w:pPr>
        <w:autoSpaceDE w:val="0"/>
        <w:autoSpaceDN w:val="0"/>
        <w:adjustRightInd w:val="0"/>
        <w:spacing w:after="0" w:line="360" w:lineRule="auto"/>
        <w:rPr>
          <w:rFonts w:ascii="仿宋" w:eastAsia="仿宋" w:hAnsi="仿宋"/>
          <w:sz w:val="24"/>
        </w:rPr>
      </w:pPr>
      <w:r w:rsidRPr="00696976">
        <w:rPr>
          <w:rFonts w:ascii="仿宋" w:eastAsia="仿宋" w:hAnsi="仿宋"/>
          <w:sz w:val="24"/>
        </w:rPr>
        <w:t>18.</w:t>
      </w:r>
      <w:r w:rsidRPr="00696976">
        <w:rPr>
          <w:rFonts w:ascii="仿宋" w:eastAsia="仿宋" w:hAnsi="仿宋" w:hint="eastAsia"/>
          <w:sz w:val="24"/>
        </w:rPr>
        <w:t>支持标准界面、列表界面、趋势共存界面、呼吸氧合图界面、它床观察、大字体界面、半屏7导、全屏7导界面等多种界面。</w:t>
      </w:r>
    </w:p>
    <w:p w14:paraId="477B524D" w14:textId="77777777" w:rsidR="00B50ACF" w:rsidRPr="00696976" w:rsidRDefault="00CA3CAA">
      <w:pPr>
        <w:autoSpaceDE w:val="0"/>
        <w:autoSpaceDN w:val="0"/>
        <w:adjustRightInd w:val="0"/>
        <w:spacing w:after="0" w:line="360" w:lineRule="auto"/>
        <w:rPr>
          <w:rFonts w:ascii="仿宋" w:eastAsia="仿宋" w:hAnsi="仿宋"/>
          <w:sz w:val="24"/>
        </w:rPr>
      </w:pPr>
      <w:r w:rsidRPr="00696976">
        <w:rPr>
          <w:rFonts w:ascii="仿宋" w:eastAsia="仿宋" w:hAnsi="仿宋"/>
          <w:sz w:val="24"/>
        </w:rPr>
        <w:lastRenderedPageBreak/>
        <w:t>19.</w:t>
      </w:r>
      <w:r w:rsidRPr="00696976">
        <w:rPr>
          <w:rFonts w:ascii="仿宋" w:eastAsia="仿宋" w:hAnsi="仿宋" w:hint="eastAsia"/>
          <w:sz w:val="24"/>
        </w:rPr>
        <w:t>防液等级：不低于IPXI。</w:t>
      </w:r>
    </w:p>
    <w:p w14:paraId="61112904" w14:textId="77777777" w:rsidR="00B50ACF" w:rsidRPr="00696976" w:rsidRDefault="00CA3CAA">
      <w:pPr>
        <w:autoSpaceDE w:val="0"/>
        <w:autoSpaceDN w:val="0"/>
        <w:adjustRightInd w:val="0"/>
        <w:spacing w:after="0" w:line="360" w:lineRule="auto"/>
        <w:rPr>
          <w:rFonts w:ascii="仿宋" w:eastAsia="仿宋" w:hAnsi="仿宋"/>
          <w:sz w:val="24"/>
        </w:rPr>
      </w:pPr>
      <w:r w:rsidRPr="00696976">
        <w:rPr>
          <w:rFonts w:ascii="仿宋" w:eastAsia="仿宋" w:hAnsi="仿宋"/>
          <w:sz w:val="24"/>
        </w:rPr>
        <w:t>20.</w:t>
      </w:r>
      <w:r w:rsidRPr="00696976">
        <w:rPr>
          <w:rFonts w:ascii="仿宋" w:eastAsia="仿宋" w:hAnsi="仿宋" w:hint="eastAsia"/>
          <w:sz w:val="24"/>
        </w:rPr>
        <w:t>监护仪使用寿命不低于8年。</w:t>
      </w:r>
    </w:p>
    <w:p w14:paraId="6A5F5E82" w14:textId="77777777" w:rsidR="00B50ACF" w:rsidRPr="00696976" w:rsidRDefault="00B50ACF">
      <w:pPr>
        <w:spacing w:line="360" w:lineRule="auto"/>
        <w:jc w:val="left"/>
        <w:rPr>
          <w:rFonts w:ascii="仿宋" w:eastAsia="仿宋" w:hAnsi="仿宋"/>
          <w:b/>
          <w:bCs/>
          <w:sz w:val="24"/>
        </w:rPr>
      </w:pPr>
    </w:p>
    <w:p w14:paraId="67B99C2F" w14:textId="77777777" w:rsidR="00B50ACF" w:rsidRPr="00696976" w:rsidRDefault="00CA3CAA">
      <w:pPr>
        <w:spacing w:line="360" w:lineRule="auto"/>
        <w:jc w:val="left"/>
        <w:rPr>
          <w:rFonts w:ascii="仿宋" w:eastAsia="仿宋" w:hAnsi="仿宋"/>
          <w:b/>
          <w:bCs/>
          <w:sz w:val="24"/>
        </w:rPr>
      </w:pPr>
      <w:r w:rsidRPr="00696976">
        <w:rPr>
          <w:rFonts w:ascii="仿宋" w:eastAsia="仿宋" w:hAnsi="仿宋" w:hint="eastAsia"/>
          <w:b/>
          <w:bCs/>
          <w:sz w:val="24"/>
        </w:rPr>
        <w:t>06</w:t>
      </w:r>
      <w:r w:rsidRPr="00696976">
        <w:rPr>
          <w:rFonts w:ascii="仿宋" w:eastAsia="仿宋" w:hAnsi="仿宋"/>
          <w:b/>
          <w:bCs/>
          <w:sz w:val="24"/>
        </w:rPr>
        <w:t>-03</w:t>
      </w:r>
      <w:r w:rsidRPr="00696976">
        <w:rPr>
          <w:rFonts w:ascii="仿宋" w:eastAsia="仿宋" w:hAnsi="仿宋" w:hint="eastAsia"/>
          <w:b/>
          <w:bCs/>
          <w:sz w:val="24"/>
        </w:rPr>
        <w:t>：心电监护1</w:t>
      </w:r>
    </w:p>
    <w:p w14:paraId="56A993AF" w14:textId="77777777" w:rsidR="00B50ACF" w:rsidRPr="00696976" w:rsidRDefault="00CA3CAA">
      <w:pPr>
        <w:spacing w:line="360" w:lineRule="auto"/>
        <w:jc w:val="left"/>
        <w:rPr>
          <w:rFonts w:ascii="仿宋" w:eastAsia="仿宋" w:hAnsi="仿宋"/>
          <w:sz w:val="24"/>
        </w:rPr>
      </w:pPr>
      <w:r w:rsidRPr="00696976">
        <w:rPr>
          <w:rFonts w:ascii="仿宋" w:eastAsia="仿宋" w:hAnsi="仿宋"/>
          <w:sz w:val="24"/>
        </w:rPr>
        <w:t>1.</w:t>
      </w:r>
      <w:r w:rsidRPr="00696976">
        <w:rPr>
          <w:rFonts w:ascii="仿宋" w:eastAsia="仿宋" w:hAnsi="仿宋"/>
          <w:sz w:val="24"/>
        </w:rPr>
        <w:tab/>
        <w:t>便携式一体化监护仪，固定式提手。</w:t>
      </w:r>
    </w:p>
    <w:p w14:paraId="42938DE5" w14:textId="77777777" w:rsidR="00B50ACF" w:rsidRPr="00696976" w:rsidRDefault="00CA3CAA">
      <w:pPr>
        <w:spacing w:line="360" w:lineRule="auto"/>
        <w:jc w:val="left"/>
        <w:rPr>
          <w:rFonts w:ascii="仿宋" w:eastAsia="仿宋" w:hAnsi="仿宋"/>
          <w:sz w:val="24"/>
        </w:rPr>
      </w:pPr>
      <w:r w:rsidRPr="00696976">
        <w:rPr>
          <w:rFonts w:ascii="仿宋" w:eastAsia="仿宋" w:hAnsi="仿宋"/>
          <w:sz w:val="24"/>
        </w:rPr>
        <w:t>2.</w:t>
      </w:r>
      <w:r w:rsidRPr="00696976">
        <w:rPr>
          <w:rFonts w:ascii="仿宋" w:eastAsia="仿宋" w:hAnsi="仿宋"/>
          <w:sz w:val="24"/>
        </w:rPr>
        <w:tab/>
        <w:t>可监测心电、血氧、脉博、无创血压、呼吸、体温等基础参数，可升级Masimo/Nellcor SPO2、2IBP、ETCO2等参数。</w:t>
      </w:r>
    </w:p>
    <w:p w14:paraId="31B7648E" w14:textId="77777777" w:rsidR="00B50ACF" w:rsidRPr="00696976" w:rsidRDefault="00CA3CAA">
      <w:pPr>
        <w:spacing w:line="360" w:lineRule="auto"/>
        <w:jc w:val="left"/>
        <w:rPr>
          <w:rFonts w:ascii="仿宋" w:eastAsia="仿宋" w:hAnsi="仿宋"/>
          <w:sz w:val="24"/>
        </w:rPr>
      </w:pPr>
      <w:r w:rsidRPr="00696976">
        <w:rPr>
          <w:rFonts w:ascii="仿宋" w:eastAsia="仿宋" w:hAnsi="仿宋"/>
          <w:sz w:val="24"/>
        </w:rPr>
        <w:t>3.</w:t>
      </w:r>
      <w:r w:rsidRPr="00696976">
        <w:rPr>
          <w:rFonts w:ascii="仿宋" w:eastAsia="仿宋" w:hAnsi="仿宋"/>
          <w:sz w:val="24"/>
        </w:rPr>
        <w:tab/>
        <w:t>心电（心律失常、ST段分析）、呼吸、体温、血氧、无创血压、有创血压、呼末二氧化碳等监测参数可适用于成人、小儿、新生儿。</w:t>
      </w:r>
    </w:p>
    <w:p w14:paraId="639977AC" w14:textId="77777777" w:rsidR="00B50ACF" w:rsidRPr="00696976" w:rsidRDefault="00CA3CAA">
      <w:pPr>
        <w:spacing w:line="360" w:lineRule="auto"/>
        <w:jc w:val="left"/>
        <w:rPr>
          <w:rFonts w:ascii="仿宋" w:eastAsia="仿宋" w:hAnsi="仿宋"/>
          <w:sz w:val="24"/>
        </w:rPr>
      </w:pPr>
      <w:r w:rsidRPr="00696976">
        <w:rPr>
          <w:rFonts w:ascii="仿宋" w:eastAsia="仿宋" w:hAnsi="仿宋"/>
          <w:sz w:val="24"/>
        </w:rPr>
        <w:t>4.</w:t>
      </w:r>
      <w:r w:rsidRPr="00696976">
        <w:rPr>
          <w:rFonts w:ascii="仿宋" w:eastAsia="仿宋" w:hAnsi="仿宋"/>
          <w:sz w:val="24"/>
        </w:rPr>
        <w:tab/>
        <w:t>≥10.4英寸触摸屏，触控操作。</w:t>
      </w:r>
    </w:p>
    <w:p w14:paraId="1190E465" w14:textId="77777777" w:rsidR="00B50ACF" w:rsidRPr="00696976" w:rsidRDefault="00CA3CAA">
      <w:pPr>
        <w:spacing w:line="360" w:lineRule="auto"/>
        <w:jc w:val="left"/>
        <w:rPr>
          <w:rFonts w:ascii="仿宋" w:eastAsia="仿宋" w:hAnsi="仿宋"/>
          <w:sz w:val="24"/>
        </w:rPr>
      </w:pPr>
      <w:r w:rsidRPr="00696976">
        <w:rPr>
          <w:rFonts w:ascii="仿宋" w:eastAsia="仿宋" w:hAnsi="仿宋"/>
          <w:sz w:val="24"/>
        </w:rPr>
        <w:t>5.</w:t>
      </w:r>
      <w:r w:rsidRPr="00696976">
        <w:rPr>
          <w:rFonts w:ascii="仿宋" w:eastAsia="仿宋" w:hAnsi="仿宋"/>
          <w:sz w:val="24"/>
        </w:rPr>
        <w:tab/>
        <w:t>★支持手写中文输入。</w:t>
      </w:r>
    </w:p>
    <w:p w14:paraId="7E96A12C" w14:textId="77777777" w:rsidR="00B50ACF" w:rsidRPr="00696976" w:rsidRDefault="00CA3CAA">
      <w:pPr>
        <w:spacing w:line="360" w:lineRule="auto"/>
        <w:jc w:val="left"/>
        <w:rPr>
          <w:rFonts w:ascii="仿宋" w:eastAsia="仿宋" w:hAnsi="仿宋"/>
          <w:sz w:val="24"/>
        </w:rPr>
      </w:pPr>
      <w:r w:rsidRPr="00696976">
        <w:rPr>
          <w:rFonts w:ascii="仿宋" w:eastAsia="仿宋" w:hAnsi="仿宋"/>
          <w:sz w:val="24"/>
        </w:rPr>
        <w:t>6.</w:t>
      </w:r>
      <w:r w:rsidRPr="00696976">
        <w:rPr>
          <w:rFonts w:ascii="仿宋" w:eastAsia="仿宋" w:hAnsi="仿宋"/>
          <w:sz w:val="24"/>
        </w:rPr>
        <w:tab/>
        <w:t>支持标准界面、列表界面、趋势共存界面、呼吸氧合图界面、它床观察界面、大字体界面、半屏7导、全屏7导界面等多种界面。</w:t>
      </w:r>
    </w:p>
    <w:p w14:paraId="73B214CF" w14:textId="77777777" w:rsidR="00B50ACF" w:rsidRPr="00696976" w:rsidRDefault="00CA3CAA">
      <w:pPr>
        <w:spacing w:line="360" w:lineRule="auto"/>
        <w:jc w:val="left"/>
        <w:rPr>
          <w:rFonts w:ascii="仿宋" w:eastAsia="仿宋" w:hAnsi="仿宋"/>
          <w:sz w:val="24"/>
        </w:rPr>
      </w:pPr>
      <w:r w:rsidRPr="00696976">
        <w:rPr>
          <w:rFonts w:ascii="仿宋" w:eastAsia="仿宋" w:hAnsi="仿宋"/>
          <w:sz w:val="24"/>
        </w:rPr>
        <w:t>7.</w:t>
      </w:r>
      <w:r w:rsidRPr="00696976">
        <w:rPr>
          <w:rFonts w:ascii="仿宋" w:eastAsia="仿宋" w:hAnsi="仿宋"/>
          <w:sz w:val="24"/>
        </w:rPr>
        <w:tab/>
        <w:t>★心电：支持3/5/12导心电，具有智能导联脱落，多导同步分析功能。</w:t>
      </w:r>
    </w:p>
    <w:p w14:paraId="11D544E9" w14:textId="77777777" w:rsidR="00B50ACF" w:rsidRPr="00696976" w:rsidRDefault="00CA3CAA">
      <w:pPr>
        <w:spacing w:line="360" w:lineRule="auto"/>
        <w:jc w:val="left"/>
        <w:rPr>
          <w:rFonts w:ascii="仿宋" w:eastAsia="仿宋" w:hAnsi="仿宋"/>
          <w:sz w:val="24"/>
        </w:rPr>
      </w:pPr>
      <w:r w:rsidRPr="00696976">
        <w:rPr>
          <w:rFonts w:ascii="仿宋" w:eastAsia="仿宋" w:hAnsi="仿宋"/>
          <w:sz w:val="24"/>
        </w:rPr>
        <w:t>8.</w:t>
      </w:r>
      <w:r w:rsidRPr="00696976">
        <w:rPr>
          <w:rFonts w:ascii="仿宋" w:eastAsia="仿宋" w:hAnsi="仿宋"/>
          <w:sz w:val="24"/>
        </w:rPr>
        <w:tab/>
        <w:t>具有ECG全屏级联。</w:t>
      </w:r>
    </w:p>
    <w:p w14:paraId="3DC14DED" w14:textId="77777777" w:rsidR="00B50ACF" w:rsidRPr="00696976" w:rsidRDefault="00CA3CAA">
      <w:pPr>
        <w:spacing w:line="360" w:lineRule="auto"/>
        <w:jc w:val="left"/>
        <w:rPr>
          <w:rFonts w:ascii="仿宋" w:eastAsia="仿宋" w:hAnsi="仿宋"/>
          <w:sz w:val="24"/>
        </w:rPr>
      </w:pPr>
      <w:r w:rsidRPr="00696976">
        <w:rPr>
          <w:rFonts w:ascii="仿宋" w:eastAsia="仿宋" w:hAnsi="仿宋"/>
          <w:sz w:val="24"/>
        </w:rPr>
        <w:t>9.</w:t>
      </w:r>
      <w:r w:rsidRPr="00696976">
        <w:rPr>
          <w:rFonts w:ascii="仿宋" w:eastAsia="仿宋" w:hAnsi="仿宋"/>
          <w:sz w:val="24"/>
        </w:rPr>
        <w:tab/>
        <w:t>★心律失常分析≥26种。（提供证明文件）</w:t>
      </w:r>
    </w:p>
    <w:p w14:paraId="3BD7482D" w14:textId="77777777" w:rsidR="00B50ACF" w:rsidRPr="00696976" w:rsidRDefault="00CA3CAA">
      <w:pPr>
        <w:spacing w:line="360" w:lineRule="auto"/>
        <w:jc w:val="left"/>
        <w:rPr>
          <w:rFonts w:ascii="仿宋" w:eastAsia="仿宋" w:hAnsi="仿宋"/>
          <w:sz w:val="24"/>
        </w:rPr>
      </w:pPr>
      <w:r w:rsidRPr="00696976">
        <w:rPr>
          <w:rFonts w:ascii="仿宋" w:eastAsia="仿宋" w:hAnsi="仿宋"/>
          <w:sz w:val="24"/>
        </w:rPr>
        <w:t>10.</w:t>
      </w:r>
      <w:r w:rsidRPr="00696976">
        <w:rPr>
          <w:rFonts w:ascii="仿宋" w:eastAsia="仿宋" w:hAnsi="仿宋"/>
          <w:sz w:val="24"/>
        </w:rPr>
        <w:tab/>
        <w:t>具有ST段分析功能。支持在专门的窗口中分组显示心脏前壁，下壁和侧壁的ST实时片段和参考片段。</w:t>
      </w:r>
    </w:p>
    <w:p w14:paraId="4CF8C056" w14:textId="77777777" w:rsidR="00B50ACF" w:rsidRPr="00696976" w:rsidRDefault="00CA3CAA">
      <w:pPr>
        <w:spacing w:line="360" w:lineRule="auto"/>
        <w:jc w:val="left"/>
        <w:rPr>
          <w:rFonts w:ascii="仿宋" w:eastAsia="仿宋" w:hAnsi="仿宋"/>
          <w:sz w:val="24"/>
        </w:rPr>
      </w:pPr>
      <w:r w:rsidRPr="00696976">
        <w:rPr>
          <w:rFonts w:ascii="仿宋" w:eastAsia="仿宋" w:hAnsi="仿宋"/>
          <w:sz w:val="24"/>
        </w:rPr>
        <w:t>11.</w:t>
      </w:r>
      <w:r w:rsidRPr="00696976">
        <w:rPr>
          <w:rFonts w:ascii="仿宋" w:eastAsia="仿宋" w:hAnsi="仿宋"/>
          <w:sz w:val="24"/>
        </w:rPr>
        <w:tab/>
        <w:t>血氧：可选Masimo血氧，测量范围为1 ％ ～100％；在70％～100％范围内，成人/儿童测量精度为±2％（非运动状态下）、±3％（运动状态下），新生儿为±3％（非运动状态和运动状态下）。</w:t>
      </w:r>
    </w:p>
    <w:p w14:paraId="7DF782D9" w14:textId="77777777" w:rsidR="00B50ACF" w:rsidRPr="00696976" w:rsidRDefault="00CA3CAA">
      <w:pPr>
        <w:spacing w:line="360" w:lineRule="auto"/>
        <w:jc w:val="left"/>
        <w:rPr>
          <w:rFonts w:ascii="仿宋" w:eastAsia="仿宋" w:hAnsi="仿宋"/>
          <w:sz w:val="24"/>
        </w:rPr>
      </w:pPr>
      <w:r w:rsidRPr="00696976">
        <w:rPr>
          <w:rFonts w:ascii="仿宋" w:eastAsia="仿宋" w:hAnsi="仿宋"/>
          <w:sz w:val="24"/>
        </w:rPr>
        <w:t>12.</w:t>
      </w:r>
      <w:r w:rsidRPr="00696976">
        <w:rPr>
          <w:rFonts w:ascii="仿宋" w:eastAsia="仿宋" w:hAnsi="仿宋"/>
          <w:sz w:val="24"/>
        </w:rPr>
        <w:tab/>
        <w:t>★可显示灌注指数（PI），测量范围0.02-20％。</w:t>
      </w:r>
    </w:p>
    <w:p w14:paraId="1B63B658" w14:textId="77777777" w:rsidR="00B50ACF" w:rsidRPr="00696976" w:rsidRDefault="00CA3CAA">
      <w:pPr>
        <w:spacing w:line="360" w:lineRule="auto"/>
        <w:jc w:val="left"/>
        <w:rPr>
          <w:rFonts w:ascii="仿宋" w:eastAsia="仿宋" w:hAnsi="仿宋"/>
          <w:sz w:val="24"/>
        </w:rPr>
      </w:pPr>
      <w:r w:rsidRPr="00696976">
        <w:rPr>
          <w:rFonts w:ascii="仿宋" w:eastAsia="仿宋" w:hAnsi="仿宋"/>
          <w:sz w:val="24"/>
        </w:rPr>
        <w:t>13.</w:t>
      </w:r>
      <w:r w:rsidRPr="00696976">
        <w:rPr>
          <w:rFonts w:ascii="仿宋" w:eastAsia="仿宋" w:hAnsi="仿宋"/>
          <w:sz w:val="24"/>
        </w:rPr>
        <w:tab/>
        <w:t>具有NIBP与血氧同侧测量功能。</w:t>
      </w:r>
    </w:p>
    <w:p w14:paraId="5B571D04" w14:textId="77777777" w:rsidR="00B50ACF" w:rsidRPr="00696976" w:rsidRDefault="00CA3CAA">
      <w:pPr>
        <w:spacing w:line="360" w:lineRule="auto"/>
        <w:jc w:val="left"/>
        <w:rPr>
          <w:rFonts w:ascii="仿宋" w:eastAsia="仿宋" w:hAnsi="仿宋"/>
          <w:sz w:val="24"/>
        </w:rPr>
      </w:pPr>
      <w:r w:rsidRPr="00696976">
        <w:rPr>
          <w:rFonts w:ascii="仿宋" w:eastAsia="仿宋" w:hAnsi="仿宋"/>
          <w:sz w:val="24"/>
        </w:rPr>
        <w:t>14.</w:t>
      </w:r>
      <w:r w:rsidRPr="00696976">
        <w:rPr>
          <w:rFonts w:ascii="仿宋" w:eastAsia="仿宋" w:hAnsi="仿宋"/>
          <w:sz w:val="24"/>
        </w:rPr>
        <w:tab/>
        <w:t>NIBP具有手动、自动、连续、整点测量模式。</w:t>
      </w:r>
    </w:p>
    <w:p w14:paraId="3801147F" w14:textId="77777777" w:rsidR="00B50ACF" w:rsidRPr="00696976" w:rsidRDefault="00CA3CAA">
      <w:pPr>
        <w:spacing w:line="360" w:lineRule="auto"/>
        <w:jc w:val="left"/>
        <w:rPr>
          <w:rFonts w:ascii="仿宋" w:eastAsia="仿宋" w:hAnsi="仿宋"/>
          <w:sz w:val="24"/>
        </w:rPr>
      </w:pPr>
      <w:r w:rsidRPr="00696976">
        <w:rPr>
          <w:rFonts w:ascii="仿宋" w:eastAsia="仿宋" w:hAnsi="仿宋"/>
          <w:sz w:val="24"/>
        </w:rPr>
        <w:lastRenderedPageBreak/>
        <w:t>15.</w:t>
      </w:r>
      <w:r w:rsidRPr="00696976">
        <w:rPr>
          <w:rFonts w:ascii="仿宋" w:eastAsia="仿宋" w:hAnsi="仿宋"/>
          <w:sz w:val="24"/>
        </w:rPr>
        <w:tab/>
        <w:t>NIBP具有辅助静脉穿刺功能。</w:t>
      </w:r>
    </w:p>
    <w:p w14:paraId="1C7C1126" w14:textId="77777777" w:rsidR="00B50ACF" w:rsidRPr="00696976" w:rsidRDefault="00CA3CAA">
      <w:pPr>
        <w:spacing w:line="360" w:lineRule="auto"/>
        <w:jc w:val="left"/>
        <w:rPr>
          <w:rFonts w:ascii="仿宋" w:eastAsia="仿宋" w:hAnsi="仿宋"/>
          <w:sz w:val="24"/>
        </w:rPr>
      </w:pPr>
      <w:r w:rsidRPr="00696976">
        <w:rPr>
          <w:rFonts w:ascii="仿宋" w:eastAsia="仿宋" w:hAnsi="仿宋"/>
          <w:sz w:val="24"/>
        </w:rPr>
        <w:t>16.</w:t>
      </w:r>
      <w:r w:rsidRPr="00696976">
        <w:rPr>
          <w:rFonts w:ascii="仿宋" w:eastAsia="仿宋" w:hAnsi="仿宋"/>
          <w:sz w:val="24"/>
        </w:rPr>
        <w:tab/>
        <w:t>★IBP监护可实时监测PPV/SPV，IBP波形叠加显示。</w:t>
      </w:r>
    </w:p>
    <w:p w14:paraId="5EAA9D71" w14:textId="77777777" w:rsidR="00B50ACF" w:rsidRPr="00696976" w:rsidRDefault="00CA3CAA">
      <w:pPr>
        <w:spacing w:line="360" w:lineRule="auto"/>
        <w:jc w:val="left"/>
        <w:rPr>
          <w:rFonts w:ascii="仿宋" w:eastAsia="仿宋" w:hAnsi="仿宋"/>
          <w:sz w:val="24"/>
        </w:rPr>
      </w:pPr>
      <w:r w:rsidRPr="00696976">
        <w:rPr>
          <w:rFonts w:ascii="仿宋" w:eastAsia="仿宋" w:hAnsi="仿宋"/>
          <w:sz w:val="24"/>
        </w:rPr>
        <w:t>17.</w:t>
      </w:r>
      <w:r w:rsidRPr="00696976">
        <w:rPr>
          <w:rFonts w:ascii="仿宋" w:eastAsia="仿宋" w:hAnsi="仿宋"/>
          <w:sz w:val="24"/>
        </w:rPr>
        <w:tab/>
        <w:t>IBP监护可测量10余种压力项目。</w:t>
      </w:r>
    </w:p>
    <w:p w14:paraId="5266F28F" w14:textId="77777777" w:rsidR="00B50ACF" w:rsidRPr="00696976" w:rsidRDefault="00CA3CAA">
      <w:pPr>
        <w:spacing w:line="360" w:lineRule="auto"/>
        <w:jc w:val="left"/>
        <w:rPr>
          <w:rFonts w:ascii="仿宋" w:eastAsia="仿宋" w:hAnsi="仿宋"/>
          <w:sz w:val="24"/>
        </w:rPr>
      </w:pPr>
      <w:r w:rsidRPr="00696976">
        <w:rPr>
          <w:rFonts w:ascii="仿宋" w:eastAsia="仿宋" w:hAnsi="仿宋"/>
          <w:sz w:val="24"/>
        </w:rPr>
        <w:t>18.</w:t>
      </w:r>
      <w:r w:rsidRPr="00696976">
        <w:rPr>
          <w:rFonts w:ascii="仿宋" w:eastAsia="仿宋" w:hAnsi="仿宋"/>
          <w:sz w:val="24"/>
        </w:rPr>
        <w:tab/>
        <w:t>呼末CO2测量范围0-190mmHg，awRR测量范围0-150rpm。</w:t>
      </w:r>
    </w:p>
    <w:p w14:paraId="5274311D" w14:textId="77777777" w:rsidR="00B50ACF" w:rsidRPr="00696976" w:rsidRDefault="00CA3CAA">
      <w:pPr>
        <w:spacing w:line="360" w:lineRule="auto"/>
        <w:jc w:val="left"/>
        <w:rPr>
          <w:rFonts w:ascii="仿宋" w:eastAsia="仿宋" w:hAnsi="仿宋"/>
          <w:sz w:val="24"/>
        </w:rPr>
      </w:pPr>
      <w:r w:rsidRPr="00696976">
        <w:rPr>
          <w:rFonts w:ascii="仿宋" w:eastAsia="仿宋" w:hAnsi="仿宋"/>
          <w:sz w:val="24"/>
        </w:rPr>
        <w:t>19.</w:t>
      </w:r>
      <w:r w:rsidRPr="00696976">
        <w:rPr>
          <w:rFonts w:ascii="仿宋" w:eastAsia="仿宋" w:hAnsi="仿宋"/>
          <w:sz w:val="24"/>
        </w:rPr>
        <w:tab/>
        <w:t>具有数据存储功能，120小时趋势图/趋势表、2000组无创血压测量回顾、48小时全息波形回顾。</w:t>
      </w:r>
    </w:p>
    <w:p w14:paraId="4E8D0538" w14:textId="77777777" w:rsidR="00B50ACF" w:rsidRPr="00696976" w:rsidRDefault="00CA3CAA">
      <w:pPr>
        <w:spacing w:line="360" w:lineRule="auto"/>
        <w:jc w:val="left"/>
        <w:rPr>
          <w:rFonts w:ascii="仿宋" w:eastAsia="仿宋" w:hAnsi="仿宋"/>
          <w:sz w:val="24"/>
        </w:rPr>
      </w:pPr>
      <w:r w:rsidRPr="00696976">
        <w:rPr>
          <w:rFonts w:ascii="仿宋" w:eastAsia="仿宋" w:hAnsi="仿宋"/>
          <w:sz w:val="24"/>
        </w:rPr>
        <w:t>20.</w:t>
      </w:r>
      <w:r w:rsidRPr="00696976">
        <w:rPr>
          <w:rFonts w:ascii="仿宋" w:eastAsia="仿宋" w:hAnsi="仿宋"/>
          <w:sz w:val="24"/>
        </w:rPr>
        <w:tab/>
        <w:t>具有待机模式、夜间模式、隐私模式、体外循环模式。</w:t>
      </w:r>
    </w:p>
    <w:p w14:paraId="130E0D76" w14:textId="77777777" w:rsidR="00B50ACF" w:rsidRPr="00696976" w:rsidRDefault="00CA3CAA">
      <w:pPr>
        <w:spacing w:line="360" w:lineRule="auto"/>
        <w:jc w:val="left"/>
        <w:rPr>
          <w:rFonts w:ascii="仿宋" w:eastAsia="仿宋" w:hAnsi="仿宋"/>
          <w:sz w:val="24"/>
        </w:rPr>
      </w:pPr>
      <w:r w:rsidRPr="00696976">
        <w:rPr>
          <w:rFonts w:ascii="仿宋" w:eastAsia="仿宋" w:hAnsi="仿宋"/>
          <w:sz w:val="24"/>
        </w:rPr>
        <w:t>21.配置要求：</w:t>
      </w:r>
    </w:p>
    <w:p w14:paraId="1D2732B9" w14:textId="77777777" w:rsidR="00B50ACF" w:rsidRPr="00696976" w:rsidRDefault="00CA3CAA">
      <w:pPr>
        <w:spacing w:line="360" w:lineRule="auto"/>
        <w:jc w:val="left"/>
        <w:rPr>
          <w:rFonts w:ascii="仿宋" w:eastAsia="仿宋" w:hAnsi="仿宋"/>
          <w:sz w:val="24"/>
        </w:rPr>
      </w:pPr>
      <w:r w:rsidRPr="00696976">
        <w:rPr>
          <w:rFonts w:ascii="仿宋" w:eastAsia="仿宋" w:hAnsi="仿宋"/>
          <w:sz w:val="24"/>
        </w:rPr>
        <w:t xml:space="preserve">主机            一台 </w:t>
      </w:r>
    </w:p>
    <w:p w14:paraId="03D1A84B" w14:textId="77777777" w:rsidR="00B50ACF" w:rsidRPr="00696976" w:rsidRDefault="00CA3CAA">
      <w:pPr>
        <w:spacing w:line="360" w:lineRule="auto"/>
        <w:jc w:val="left"/>
        <w:rPr>
          <w:rFonts w:ascii="仿宋" w:eastAsia="仿宋" w:hAnsi="仿宋"/>
          <w:sz w:val="24"/>
        </w:rPr>
      </w:pPr>
      <w:r w:rsidRPr="00696976">
        <w:rPr>
          <w:rFonts w:ascii="仿宋" w:eastAsia="仿宋" w:hAnsi="仿宋"/>
          <w:sz w:val="24"/>
        </w:rPr>
        <w:t>3导心电电缆线  一根</w:t>
      </w:r>
    </w:p>
    <w:p w14:paraId="1D320ADB" w14:textId="77777777" w:rsidR="00B50ACF" w:rsidRPr="00696976" w:rsidRDefault="00CA3CAA">
      <w:pPr>
        <w:spacing w:line="360" w:lineRule="auto"/>
        <w:jc w:val="left"/>
        <w:rPr>
          <w:rFonts w:ascii="仿宋" w:eastAsia="仿宋" w:hAnsi="仿宋"/>
          <w:sz w:val="24"/>
        </w:rPr>
      </w:pPr>
      <w:r w:rsidRPr="00696976">
        <w:rPr>
          <w:rFonts w:ascii="仿宋" w:eastAsia="仿宋" w:hAnsi="仿宋"/>
          <w:sz w:val="24"/>
        </w:rPr>
        <w:t xml:space="preserve">成人电极片     一包      </w:t>
      </w:r>
    </w:p>
    <w:p w14:paraId="23D74396" w14:textId="77777777" w:rsidR="00B50ACF" w:rsidRPr="00696976" w:rsidRDefault="00CA3CAA">
      <w:pPr>
        <w:spacing w:line="360" w:lineRule="auto"/>
        <w:jc w:val="left"/>
        <w:rPr>
          <w:rFonts w:ascii="仿宋" w:eastAsia="仿宋" w:hAnsi="仿宋"/>
          <w:sz w:val="24"/>
        </w:rPr>
      </w:pPr>
      <w:r w:rsidRPr="00696976">
        <w:rPr>
          <w:rFonts w:ascii="仿宋" w:eastAsia="仿宋" w:hAnsi="仿宋"/>
          <w:sz w:val="24"/>
        </w:rPr>
        <w:t>血压导管    一根</w:t>
      </w:r>
    </w:p>
    <w:p w14:paraId="144884AC" w14:textId="77777777" w:rsidR="00B50ACF" w:rsidRPr="00696976" w:rsidRDefault="00CA3CAA">
      <w:pPr>
        <w:spacing w:line="360" w:lineRule="auto"/>
        <w:jc w:val="left"/>
        <w:rPr>
          <w:rFonts w:ascii="仿宋" w:eastAsia="仿宋" w:hAnsi="仿宋"/>
          <w:sz w:val="24"/>
        </w:rPr>
      </w:pPr>
      <w:r w:rsidRPr="00696976">
        <w:rPr>
          <w:rFonts w:ascii="仿宋" w:eastAsia="仿宋" w:hAnsi="仿宋"/>
          <w:sz w:val="24"/>
        </w:rPr>
        <w:t>成人血压袖带  一副</w:t>
      </w:r>
    </w:p>
    <w:p w14:paraId="3D167049" w14:textId="77777777" w:rsidR="00B50ACF" w:rsidRPr="00696976" w:rsidRDefault="00CA3CAA">
      <w:pPr>
        <w:spacing w:line="360" w:lineRule="auto"/>
        <w:jc w:val="left"/>
        <w:rPr>
          <w:rFonts w:ascii="仿宋" w:eastAsia="仿宋" w:hAnsi="仿宋"/>
          <w:sz w:val="24"/>
        </w:rPr>
      </w:pPr>
      <w:r w:rsidRPr="00696976">
        <w:rPr>
          <w:rFonts w:ascii="仿宋" w:eastAsia="仿宋" w:hAnsi="仿宋"/>
          <w:sz w:val="24"/>
        </w:rPr>
        <w:t>血氧探头     一根</w:t>
      </w:r>
    </w:p>
    <w:p w14:paraId="20DE6408" w14:textId="77777777" w:rsidR="00B50ACF" w:rsidRPr="00696976" w:rsidRDefault="00B50ACF">
      <w:pPr>
        <w:spacing w:line="360" w:lineRule="auto"/>
        <w:jc w:val="left"/>
        <w:rPr>
          <w:rFonts w:ascii="仿宋" w:eastAsia="仿宋" w:hAnsi="仿宋"/>
          <w:sz w:val="24"/>
        </w:rPr>
      </w:pPr>
    </w:p>
    <w:p w14:paraId="0EB053A3" w14:textId="77777777" w:rsidR="00B50ACF" w:rsidRPr="00696976" w:rsidRDefault="00CA3CAA">
      <w:pPr>
        <w:spacing w:line="360" w:lineRule="auto"/>
        <w:jc w:val="left"/>
        <w:rPr>
          <w:rFonts w:ascii="仿宋" w:eastAsia="仿宋" w:hAnsi="仿宋"/>
          <w:b/>
          <w:bCs/>
          <w:sz w:val="24"/>
        </w:rPr>
      </w:pPr>
      <w:r w:rsidRPr="00696976">
        <w:rPr>
          <w:rFonts w:ascii="仿宋" w:eastAsia="仿宋" w:hAnsi="仿宋" w:hint="eastAsia"/>
          <w:b/>
          <w:bCs/>
          <w:sz w:val="24"/>
        </w:rPr>
        <w:t>06</w:t>
      </w:r>
      <w:r w:rsidRPr="00696976">
        <w:rPr>
          <w:rFonts w:ascii="仿宋" w:eastAsia="仿宋" w:hAnsi="仿宋"/>
          <w:b/>
          <w:bCs/>
          <w:sz w:val="24"/>
        </w:rPr>
        <w:t>-04</w:t>
      </w:r>
      <w:r w:rsidRPr="00696976">
        <w:rPr>
          <w:rFonts w:ascii="仿宋" w:eastAsia="仿宋" w:hAnsi="仿宋" w:hint="eastAsia"/>
          <w:b/>
          <w:bCs/>
          <w:sz w:val="24"/>
        </w:rPr>
        <w:t>：心电监护2</w:t>
      </w:r>
    </w:p>
    <w:p w14:paraId="1D8547B1" w14:textId="77777777" w:rsidR="00B50ACF" w:rsidRPr="00696976" w:rsidRDefault="00CA3CAA">
      <w:pPr>
        <w:spacing w:line="360" w:lineRule="auto"/>
        <w:jc w:val="left"/>
        <w:rPr>
          <w:rFonts w:ascii="仿宋" w:eastAsia="仿宋" w:hAnsi="仿宋"/>
          <w:sz w:val="24"/>
        </w:rPr>
      </w:pPr>
      <w:r w:rsidRPr="00696976">
        <w:rPr>
          <w:rFonts w:ascii="仿宋" w:eastAsia="仿宋" w:hAnsi="仿宋"/>
          <w:sz w:val="24"/>
        </w:rPr>
        <w:t xml:space="preserve">1.彩色LED显示屏，支持8通道波形显示 </w:t>
      </w:r>
    </w:p>
    <w:p w14:paraId="1D1C22FA" w14:textId="77777777" w:rsidR="00B50ACF" w:rsidRPr="00696976" w:rsidRDefault="00CA3CAA">
      <w:pPr>
        <w:spacing w:line="360" w:lineRule="auto"/>
        <w:jc w:val="left"/>
        <w:rPr>
          <w:rFonts w:ascii="仿宋" w:eastAsia="仿宋" w:hAnsi="仿宋"/>
          <w:sz w:val="24"/>
        </w:rPr>
      </w:pPr>
      <w:r w:rsidRPr="00696976">
        <w:rPr>
          <w:rFonts w:ascii="仿宋" w:eastAsia="仿宋" w:hAnsi="仿宋"/>
          <w:sz w:val="24"/>
        </w:rPr>
        <w:t>2.具有突出显示的报警灯，保证任何方向都可观察到报警信息；</w:t>
      </w:r>
    </w:p>
    <w:p w14:paraId="5B7683D8" w14:textId="77777777" w:rsidR="00B50ACF" w:rsidRPr="00696976" w:rsidRDefault="00CA3CAA">
      <w:pPr>
        <w:spacing w:line="360" w:lineRule="auto"/>
        <w:jc w:val="left"/>
        <w:rPr>
          <w:rFonts w:ascii="仿宋" w:eastAsia="仿宋" w:hAnsi="仿宋"/>
          <w:sz w:val="24"/>
        </w:rPr>
      </w:pPr>
      <w:r w:rsidRPr="00696976">
        <w:rPr>
          <w:rFonts w:ascii="仿宋" w:eastAsia="仿宋" w:hAnsi="仿宋"/>
          <w:sz w:val="24"/>
        </w:rPr>
        <w:t>3.标配锂电池，供电时间≥4小时；</w:t>
      </w:r>
    </w:p>
    <w:p w14:paraId="6CACEA0E" w14:textId="77777777" w:rsidR="00B50ACF" w:rsidRPr="00696976" w:rsidRDefault="00CA3CAA">
      <w:pPr>
        <w:spacing w:line="360" w:lineRule="auto"/>
        <w:jc w:val="left"/>
        <w:rPr>
          <w:rFonts w:ascii="仿宋" w:eastAsia="仿宋" w:hAnsi="仿宋"/>
          <w:sz w:val="24"/>
        </w:rPr>
      </w:pPr>
      <w:r w:rsidRPr="00696976">
        <w:rPr>
          <w:rFonts w:ascii="仿宋" w:eastAsia="仿宋" w:hAnsi="仿宋"/>
          <w:sz w:val="24"/>
        </w:rPr>
        <w:t>4.标配可检测心电、呼吸、无创血压、血氧饱和度、脉搏和体温。</w:t>
      </w:r>
    </w:p>
    <w:p w14:paraId="409C0D34" w14:textId="77777777" w:rsidR="00B50ACF" w:rsidRPr="00696976" w:rsidRDefault="00B50ACF">
      <w:pPr>
        <w:spacing w:line="360" w:lineRule="auto"/>
        <w:jc w:val="left"/>
        <w:rPr>
          <w:rFonts w:ascii="仿宋" w:eastAsia="仿宋" w:hAnsi="仿宋"/>
          <w:sz w:val="24"/>
        </w:rPr>
      </w:pPr>
    </w:p>
    <w:p w14:paraId="3DB34FF1" w14:textId="77777777" w:rsidR="00B50ACF" w:rsidRPr="00696976" w:rsidRDefault="00CA3CAA">
      <w:pPr>
        <w:spacing w:line="360" w:lineRule="auto"/>
        <w:jc w:val="left"/>
        <w:rPr>
          <w:rFonts w:ascii="仿宋" w:eastAsia="仿宋" w:hAnsi="仿宋"/>
          <w:b/>
          <w:bCs/>
          <w:sz w:val="24"/>
        </w:rPr>
      </w:pPr>
      <w:r w:rsidRPr="00696976">
        <w:rPr>
          <w:rFonts w:ascii="仿宋" w:eastAsia="仿宋" w:hAnsi="仿宋" w:hint="eastAsia"/>
          <w:b/>
          <w:bCs/>
          <w:sz w:val="24"/>
        </w:rPr>
        <w:t>06</w:t>
      </w:r>
      <w:r w:rsidRPr="00696976">
        <w:rPr>
          <w:rFonts w:ascii="仿宋" w:eastAsia="仿宋" w:hAnsi="仿宋"/>
          <w:b/>
          <w:bCs/>
          <w:sz w:val="24"/>
        </w:rPr>
        <w:t>-05</w:t>
      </w:r>
      <w:r w:rsidRPr="00696976">
        <w:rPr>
          <w:rFonts w:ascii="仿宋" w:eastAsia="仿宋" w:hAnsi="仿宋" w:hint="eastAsia"/>
          <w:b/>
          <w:bCs/>
          <w:sz w:val="24"/>
        </w:rPr>
        <w:t>：心电监护仪2</w:t>
      </w:r>
    </w:p>
    <w:p w14:paraId="230EB867" w14:textId="77777777" w:rsidR="00B50ACF" w:rsidRPr="00696976" w:rsidRDefault="00CA3CAA">
      <w:pPr>
        <w:numPr>
          <w:ilvl w:val="0"/>
          <w:numId w:val="11"/>
        </w:numPr>
        <w:spacing w:after="0" w:line="360" w:lineRule="auto"/>
        <w:jc w:val="left"/>
        <w:rPr>
          <w:rFonts w:ascii="仿宋" w:eastAsia="仿宋" w:hAnsi="仿宋"/>
          <w:sz w:val="24"/>
        </w:rPr>
      </w:pPr>
      <w:r w:rsidRPr="00696976">
        <w:rPr>
          <w:rFonts w:ascii="仿宋" w:eastAsia="仿宋" w:hAnsi="仿宋" w:hint="eastAsia"/>
          <w:sz w:val="24"/>
        </w:rPr>
        <w:lastRenderedPageBreak/>
        <w:t>整机要求</w:t>
      </w:r>
    </w:p>
    <w:p w14:paraId="06C517D2" w14:textId="77777777" w:rsidR="00B50ACF" w:rsidRPr="00696976" w:rsidRDefault="00CA3CAA">
      <w:pPr>
        <w:spacing w:after="0" w:line="360" w:lineRule="auto"/>
        <w:ind w:left="992"/>
        <w:jc w:val="left"/>
        <w:rPr>
          <w:rFonts w:ascii="仿宋" w:eastAsia="仿宋" w:hAnsi="仿宋"/>
          <w:sz w:val="24"/>
        </w:rPr>
      </w:pPr>
      <w:r w:rsidRPr="00696976">
        <w:rPr>
          <w:rFonts w:ascii="仿宋" w:eastAsia="仿宋" w:hAnsi="仿宋" w:hint="eastAsia"/>
          <w:sz w:val="24"/>
        </w:rPr>
        <w:t>适用于成人、儿童、新生儿</w:t>
      </w:r>
    </w:p>
    <w:p w14:paraId="522F82F1" w14:textId="77777777" w:rsidR="00B50ACF" w:rsidRPr="00696976" w:rsidRDefault="00CA3CAA">
      <w:pPr>
        <w:numPr>
          <w:ilvl w:val="0"/>
          <w:numId w:val="11"/>
        </w:numPr>
        <w:spacing w:after="0" w:line="360" w:lineRule="auto"/>
        <w:jc w:val="left"/>
        <w:rPr>
          <w:rFonts w:ascii="仿宋" w:eastAsia="仿宋" w:hAnsi="仿宋"/>
          <w:sz w:val="24"/>
        </w:rPr>
      </w:pPr>
      <w:r w:rsidRPr="00696976">
        <w:rPr>
          <w:rFonts w:ascii="仿宋" w:eastAsia="仿宋" w:hAnsi="仿宋" w:hint="eastAsia"/>
          <w:sz w:val="24"/>
        </w:rPr>
        <w:t>屏幕显示</w:t>
      </w:r>
    </w:p>
    <w:p w14:paraId="03BF4579" w14:textId="77777777" w:rsidR="00B50ACF" w:rsidRPr="00696976" w:rsidRDefault="00CA3CAA">
      <w:pPr>
        <w:numPr>
          <w:ilvl w:val="1"/>
          <w:numId w:val="11"/>
        </w:numPr>
        <w:spacing w:after="0" w:line="360" w:lineRule="auto"/>
        <w:jc w:val="left"/>
        <w:rPr>
          <w:rFonts w:ascii="仿宋" w:eastAsia="仿宋" w:hAnsi="仿宋"/>
          <w:sz w:val="24"/>
        </w:rPr>
      </w:pPr>
      <w:r w:rsidRPr="00696976">
        <w:rPr>
          <w:rFonts w:ascii="仿宋" w:eastAsia="仿宋" w:hAnsi="仿宋" w:hint="eastAsia"/>
          <w:sz w:val="24"/>
        </w:rPr>
        <w:t>彩色液晶显示屏，屏幕大小≥10.4英寸</w:t>
      </w:r>
    </w:p>
    <w:p w14:paraId="5BD8F857" w14:textId="77777777" w:rsidR="00B50ACF" w:rsidRPr="00696976" w:rsidRDefault="00CA3CAA">
      <w:pPr>
        <w:numPr>
          <w:ilvl w:val="1"/>
          <w:numId w:val="11"/>
        </w:numPr>
        <w:spacing w:after="0" w:line="360" w:lineRule="auto"/>
        <w:jc w:val="left"/>
        <w:rPr>
          <w:rFonts w:ascii="仿宋" w:eastAsia="仿宋" w:hAnsi="仿宋"/>
          <w:sz w:val="24"/>
        </w:rPr>
      </w:pPr>
      <w:r w:rsidRPr="00696976">
        <w:rPr>
          <w:rFonts w:ascii="仿宋" w:eastAsia="仿宋" w:hAnsi="仿宋" w:hint="eastAsia"/>
          <w:sz w:val="24"/>
        </w:rPr>
        <w:t>高分辨率，至少为800×600</w:t>
      </w:r>
    </w:p>
    <w:p w14:paraId="2DBC0317" w14:textId="77777777" w:rsidR="00B50ACF" w:rsidRPr="00696976" w:rsidRDefault="00CA3CAA">
      <w:pPr>
        <w:numPr>
          <w:ilvl w:val="1"/>
          <w:numId w:val="11"/>
        </w:numPr>
        <w:spacing w:after="0" w:line="360" w:lineRule="auto"/>
        <w:jc w:val="left"/>
        <w:rPr>
          <w:rFonts w:ascii="仿宋" w:eastAsia="仿宋" w:hAnsi="仿宋"/>
          <w:sz w:val="24"/>
        </w:rPr>
      </w:pPr>
      <w:r w:rsidRPr="00696976">
        <w:rPr>
          <w:rFonts w:ascii="仿宋" w:eastAsia="仿宋" w:hAnsi="仿宋" w:hint="eastAsia"/>
          <w:sz w:val="24"/>
        </w:rPr>
        <w:t>★</w:t>
      </w:r>
      <w:r w:rsidRPr="00696976">
        <w:rPr>
          <w:rFonts w:ascii="仿宋" w:eastAsia="仿宋" w:hAnsi="仿宋"/>
          <w:sz w:val="24"/>
        </w:rPr>
        <w:t>波形显示通道数</w:t>
      </w:r>
      <w:r w:rsidRPr="00696976">
        <w:rPr>
          <w:rFonts w:ascii="仿宋" w:eastAsia="仿宋" w:hAnsi="仿宋" w:hint="eastAsia"/>
          <w:sz w:val="24"/>
        </w:rPr>
        <w:t>≥8</w:t>
      </w:r>
      <w:r w:rsidRPr="00696976">
        <w:rPr>
          <w:rFonts w:ascii="仿宋" w:eastAsia="仿宋" w:hAnsi="仿宋"/>
          <w:sz w:val="24"/>
        </w:rPr>
        <w:t>，</w:t>
      </w:r>
      <w:r w:rsidRPr="00696976">
        <w:rPr>
          <w:rFonts w:ascii="仿宋" w:eastAsia="仿宋" w:hAnsi="仿宋" w:hint="eastAsia"/>
          <w:sz w:val="24"/>
        </w:rPr>
        <w:t>可升级10通道波形显示，</w:t>
      </w:r>
      <w:r w:rsidRPr="00696976">
        <w:rPr>
          <w:rFonts w:ascii="仿宋" w:eastAsia="仿宋" w:hAnsi="仿宋"/>
          <w:sz w:val="24"/>
        </w:rPr>
        <w:t>波形颜色与位置可调</w:t>
      </w:r>
    </w:p>
    <w:p w14:paraId="20CF48E6" w14:textId="77777777" w:rsidR="00B50ACF" w:rsidRPr="00696976" w:rsidRDefault="00CA3CAA">
      <w:pPr>
        <w:numPr>
          <w:ilvl w:val="1"/>
          <w:numId w:val="11"/>
        </w:numPr>
        <w:spacing w:after="0" w:line="360" w:lineRule="auto"/>
        <w:jc w:val="left"/>
        <w:rPr>
          <w:rFonts w:ascii="仿宋" w:eastAsia="仿宋" w:hAnsi="仿宋"/>
          <w:sz w:val="24"/>
        </w:rPr>
      </w:pPr>
      <w:r w:rsidRPr="00696976">
        <w:rPr>
          <w:rFonts w:ascii="仿宋" w:eastAsia="仿宋" w:hAnsi="仿宋"/>
          <w:sz w:val="24"/>
        </w:rPr>
        <w:t>具备呼吸氧合</w:t>
      </w:r>
      <w:r w:rsidRPr="00696976">
        <w:rPr>
          <w:rFonts w:ascii="仿宋" w:eastAsia="仿宋" w:hAnsi="仿宋" w:hint="eastAsia"/>
          <w:sz w:val="24"/>
        </w:rPr>
        <w:t>图</w:t>
      </w:r>
      <w:r w:rsidRPr="00696976">
        <w:rPr>
          <w:rFonts w:ascii="仿宋" w:eastAsia="仿宋" w:hAnsi="仿宋"/>
          <w:sz w:val="24"/>
        </w:rPr>
        <w:t>、趋势共存、大字体</w:t>
      </w:r>
      <w:r w:rsidRPr="00696976">
        <w:rPr>
          <w:rFonts w:ascii="仿宋" w:eastAsia="仿宋" w:hAnsi="仿宋" w:hint="eastAsia"/>
          <w:sz w:val="24"/>
        </w:rPr>
        <w:t>、NIBP回顾</w:t>
      </w:r>
      <w:r w:rsidRPr="00696976">
        <w:rPr>
          <w:rFonts w:ascii="仿宋" w:eastAsia="仿宋" w:hAnsi="仿宋"/>
          <w:sz w:val="24"/>
        </w:rPr>
        <w:t>等多种显示界面</w:t>
      </w:r>
    </w:p>
    <w:p w14:paraId="4B2C543B" w14:textId="77777777" w:rsidR="00B50ACF" w:rsidRPr="00696976" w:rsidRDefault="00CA3CAA">
      <w:pPr>
        <w:numPr>
          <w:ilvl w:val="1"/>
          <w:numId w:val="11"/>
        </w:numPr>
        <w:spacing w:after="0" w:line="360" w:lineRule="auto"/>
        <w:jc w:val="left"/>
        <w:rPr>
          <w:rFonts w:ascii="仿宋" w:eastAsia="仿宋" w:hAnsi="仿宋"/>
          <w:sz w:val="24"/>
        </w:rPr>
      </w:pPr>
      <w:r w:rsidRPr="00696976">
        <w:rPr>
          <w:rFonts w:ascii="仿宋" w:eastAsia="仿宋" w:hAnsi="仿宋" w:hint="eastAsia"/>
          <w:sz w:val="24"/>
        </w:rPr>
        <w:t>★可选扩展显示接口，实现双屏显示功能</w:t>
      </w:r>
    </w:p>
    <w:p w14:paraId="7EA82981" w14:textId="77777777" w:rsidR="00B50ACF" w:rsidRPr="00696976" w:rsidRDefault="00CA3CAA">
      <w:pPr>
        <w:numPr>
          <w:ilvl w:val="0"/>
          <w:numId w:val="11"/>
        </w:numPr>
        <w:spacing w:after="0" w:line="360" w:lineRule="auto"/>
        <w:jc w:val="left"/>
        <w:rPr>
          <w:rFonts w:ascii="仿宋" w:eastAsia="仿宋" w:hAnsi="仿宋"/>
          <w:sz w:val="24"/>
        </w:rPr>
      </w:pPr>
      <w:r w:rsidRPr="00696976">
        <w:rPr>
          <w:rFonts w:ascii="仿宋" w:eastAsia="仿宋" w:hAnsi="仿宋" w:hint="eastAsia"/>
          <w:sz w:val="24"/>
        </w:rPr>
        <w:t>监测功能</w:t>
      </w:r>
    </w:p>
    <w:p w14:paraId="144D4469" w14:textId="77777777" w:rsidR="00B50ACF" w:rsidRPr="00696976" w:rsidRDefault="00CA3CAA">
      <w:pPr>
        <w:numPr>
          <w:ilvl w:val="1"/>
          <w:numId w:val="11"/>
        </w:numPr>
        <w:spacing w:after="0" w:line="360" w:lineRule="auto"/>
        <w:jc w:val="left"/>
        <w:rPr>
          <w:rFonts w:ascii="仿宋" w:eastAsia="仿宋" w:hAnsi="仿宋"/>
          <w:sz w:val="24"/>
        </w:rPr>
      </w:pPr>
      <w:r w:rsidRPr="00696976">
        <w:rPr>
          <w:rFonts w:ascii="仿宋" w:eastAsia="仿宋" w:hAnsi="仿宋"/>
          <w:sz w:val="24"/>
        </w:rPr>
        <w:t>标配心电、呼吸、血氧饱和度、无创血压、脉搏、</w:t>
      </w:r>
      <w:r w:rsidRPr="00696976">
        <w:rPr>
          <w:rFonts w:ascii="仿宋" w:eastAsia="仿宋" w:hAnsi="仿宋" w:hint="eastAsia"/>
          <w:sz w:val="24"/>
        </w:rPr>
        <w:t>双通道</w:t>
      </w:r>
      <w:r w:rsidRPr="00696976">
        <w:rPr>
          <w:rFonts w:ascii="仿宋" w:eastAsia="仿宋" w:hAnsi="仿宋"/>
          <w:sz w:val="24"/>
        </w:rPr>
        <w:t>体温监测</w:t>
      </w:r>
    </w:p>
    <w:p w14:paraId="73461E13" w14:textId="77777777" w:rsidR="00B50ACF" w:rsidRPr="00696976" w:rsidRDefault="00CA3CAA">
      <w:pPr>
        <w:numPr>
          <w:ilvl w:val="1"/>
          <w:numId w:val="11"/>
        </w:numPr>
        <w:spacing w:after="0" w:line="360" w:lineRule="auto"/>
        <w:jc w:val="left"/>
        <w:rPr>
          <w:rFonts w:ascii="仿宋" w:eastAsia="仿宋" w:hAnsi="仿宋"/>
          <w:sz w:val="24"/>
        </w:rPr>
      </w:pPr>
      <w:r w:rsidRPr="00696976">
        <w:rPr>
          <w:rFonts w:ascii="仿宋" w:eastAsia="仿宋" w:hAnsi="仿宋" w:hint="eastAsia"/>
          <w:sz w:val="24"/>
        </w:rPr>
        <w:t>可升级二氧化碳等高端参数</w:t>
      </w:r>
    </w:p>
    <w:p w14:paraId="63FCA600" w14:textId="77777777" w:rsidR="00B50ACF" w:rsidRPr="00696976" w:rsidRDefault="00CA3CAA">
      <w:pPr>
        <w:numPr>
          <w:ilvl w:val="0"/>
          <w:numId w:val="11"/>
        </w:numPr>
        <w:spacing w:after="0" w:line="360" w:lineRule="auto"/>
        <w:jc w:val="left"/>
        <w:rPr>
          <w:rFonts w:ascii="仿宋" w:eastAsia="仿宋" w:hAnsi="仿宋"/>
          <w:sz w:val="24"/>
        </w:rPr>
      </w:pPr>
      <w:r w:rsidRPr="00696976">
        <w:rPr>
          <w:rFonts w:ascii="仿宋" w:eastAsia="仿宋" w:hAnsi="仿宋" w:hint="eastAsia"/>
          <w:sz w:val="24"/>
        </w:rPr>
        <w:t>心电规格</w:t>
      </w:r>
    </w:p>
    <w:p w14:paraId="6E794BCD" w14:textId="77777777" w:rsidR="00B50ACF" w:rsidRPr="00696976" w:rsidRDefault="00CA3CAA">
      <w:pPr>
        <w:numPr>
          <w:ilvl w:val="1"/>
          <w:numId w:val="11"/>
        </w:numPr>
        <w:spacing w:after="0" w:line="360" w:lineRule="auto"/>
        <w:jc w:val="left"/>
        <w:rPr>
          <w:rFonts w:ascii="仿宋" w:eastAsia="仿宋" w:hAnsi="仿宋"/>
          <w:sz w:val="24"/>
        </w:rPr>
      </w:pPr>
      <w:r w:rsidRPr="00696976">
        <w:rPr>
          <w:rFonts w:ascii="仿宋" w:eastAsia="仿宋" w:hAnsi="仿宋"/>
          <w:sz w:val="24"/>
        </w:rPr>
        <w:t>三/五导联</w:t>
      </w:r>
      <w:r w:rsidRPr="00696976">
        <w:rPr>
          <w:rFonts w:ascii="仿宋" w:eastAsia="仿宋" w:hAnsi="仿宋" w:hint="eastAsia"/>
          <w:sz w:val="24"/>
        </w:rPr>
        <w:t>自动切换</w:t>
      </w:r>
    </w:p>
    <w:p w14:paraId="3E5DF6B4" w14:textId="77777777" w:rsidR="00B50ACF" w:rsidRPr="00696976" w:rsidRDefault="00CA3CAA">
      <w:pPr>
        <w:numPr>
          <w:ilvl w:val="1"/>
          <w:numId w:val="11"/>
        </w:numPr>
        <w:spacing w:after="0" w:line="360" w:lineRule="auto"/>
        <w:jc w:val="left"/>
        <w:rPr>
          <w:rFonts w:ascii="仿宋" w:eastAsia="仿宋" w:hAnsi="仿宋"/>
          <w:sz w:val="24"/>
        </w:rPr>
      </w:pPr>
      <w:r w:rsidRPr="00696976">
        <w:rPr>
          <w:rFonts w:ascii="仿宋" w:eastAsia="仿宋" w:hAnsi="仿宋"/>
          <w:sz w:val="24"/>
        </w:rPr>
        <w:t>具有</w:t>
      </w:r>
      <w:r w:rsidRPr="00696976">
        <w:rPr>
          <w:rFonts w:ascii="仿宋" w:eastAsia="仿宋" w:hAnsi="仿宋" w:hint="eastAsia"/>
          <w:sz w:val="24"/>
        </w:rPr>
        <w:t>7</w:t>
      </w:r>
      <w:r w:rsidRPr="00696976">
        <w:rPr>
          <w:rFonts w:ascii="仿宋" w:eastAsia="仿宋" w:hAnsi="仿宋"/>
          <w:sz w:val="24"/>
        </w:rPr>
        <w:t>导联</w:t>
      </w:r>
      <w:r w:rsidRPr="00696976">
        <w:rPr>
          <w:rFonts w:ascii="仿宋" w:eastAsia="仿宋" w:hAnsi="仿宋" w:hint="eastAsia"/>
          <w:sz w:val="24"/>
        </w:rPr>
        <w:t>心电同屏</w:t>
      </w:r>
      <w:r w:rsidRPr="00696976">
        <w:rPr>
          <w:rFonts w:ascii="仿宋" w:eastAsia="仿宋" w:hAnsi="仿宋"/>
          <w:sz w:val="24"/>
        </w:rPr>
        <w:t>显示</w:t>
      </w:r>
    </w:p>
    <w:p w14:paraId="35CE1B5A" w14:textId="77777777" w:rsidR="00B50ACF" w:rsidRPr="00696976" w:rsidRDefault="00CA3CAA">
      <w:pPr>
        <w:numPr>
          <w:ilvl w:val="1"/>
          <w:numId w:val="11"/>
        </w:numPr>
        <w:spacing w:after="0" w:line="360" w:lineRule="auto"/>
        <w:jc w:val="left"/>
        <w:rPr>
          <w:rFonts w:ascii="仿宋" w:eastAsia="仿宋" w:hAnsi="仿宋"/>
          <w:sz w:val="24"/>
        </w:rPr>
      </w:pPr>
      <w:r w:rsidRPr="00696976">
        <w:rPr>
          <w:rFonts w:ascii="仿宋" w:eastAsia="仿宋" w:hAnsi="仿宋"/>
          <w:sz w:val="24"/>
        </w:rPr>
        <w:t>具有监护、诊断、手术模式，可抗肌电、除颤等干扰</w:t>
      </w:r>
    </w:p>
    <w:p w14:paraId="3EFC1BDE" w14:textId="77777777" w:rsidR="00B50ACF" w:rsidRPr="00696976" w:rsidRDefault="00CA3CAA">
      <w:pPr>
        <w:numPr>
          <w:ilvl w:val="1"/>
          <w:numId w:val="11"/>
        </w:numPr>
        <w:spacing w:after="0" w:line="360" w:lineRule="auto"/>
        <w:jc w:val="left"/>
        <w:rPr>
          <w:rFonts w:ascii="仿宋" w:eastAsia="仿宋" w:hAnsi="仿宋"/>
          <w:sz w:val="24"/>
        </w:rPr>
      </w:pPr>
      <w:r w:rsidRPr="00696976">
        <w:rPr>
          <w:rFonts w:ascii="仿宋" w:eastAsia="仿宋" w:hAnsi="仿宋"/>
          <w:sz w:val="24"/>
        </w:rPr>
        <w:t>具有心电级联功能</w:t>
      </w:r>
    </w:p>
    <w:p w14:paraId="68C5FB1F" w14:textId="77777777" w:rsidR="00B50ACF" w:rsidRPr="00696976" w:rsidRDefault="00CA3CAA">
      <w:pPr>
        <w:numPr>
          <w:ilvl w:val="1"/>
          <w:numId w:val="11"/>
        </w:numPr>
        <w:spacing w:after="0" w:line="360" w:lineRule="auto"/>
        <w:jc w:val="left"/>
        <w:rPr>
          <w:rFonts w:ascii="仿宋" w:eastAsia="仿宋" w:hAnsi="仿宋"/>
          <w:sz w:val="24"/>
        </w:rPr>
      </w:pPr>
      <w:r w:rsidRPr="00696976">
        <w:rPr>
          <w:rFonts w:ascii="仿宋" w:eastAsia="仿宋" w:hAnsi="仿宋" w:hint="eastAsia"/>
          <w:sz w:val="24"/>
        </w:rPr>
        <w:t>★</w:t>
      </w:r>
      <w:r w:rsidRPr="00696976">
        <w:rPr>
          <w:rFonts w:ascii="仿宋" w:eastAsia="仿宋" w:hAnsi="仿宋"/>
          <w:sz w:val="24"/>
        </w:rPr>
        <w:t>心率测量范围</w:t>
      </w:r>
      <w:r w:rsidRPr="00696976">
        <w:rPr>
          <w:rFonts w:ascii="仿宋" w:eastAsia="仿宋" w:hAnsi="仿宋" w:hint="eastAsia"/>
          <w:sz w:val="24"/>
        </w:rPr>
        <w:t>：</w:t>
      </w:r>
      <w:r w:rsidRPr="00696976">
        <w:rPr>
          <w:rFonts w:ascii="仿宋" w:eastAsia="仿宋" w:hAnsi="仿宋"/>
          <w:sz w:val="24"/>
        </w:rPr>
        <w:t>10～3</w:t>
      </w:r>
      <w:r w:rsidRPr="00696976">
        <w:rPr>
          <w:rFonts w:ascii="仿宋" w:eastAsia="仿宋" w:hAnsi="仿宋" w:hint="eastAsia"/>
          <w:sz w:val="24"/>
        </w:rPr>
        <w:t>5</w:t>
      </w:r>
      <w:r w:rsidRPr="00696976">
        <w:rPr>
          <w:rFonts w:ascii="仿宋" w:eastAsia="仿宋" w:hAnsi="仿宋"/>
          <w:sz w:val="24"/>
        </w:rPr>
        <w:t>0 bpm</w:t>
      </w:r>
    </w:p>
    <w:p w14:paraId="0E3FCE8C" w14:textId="77777777" w:rsidR="00B50ACF" w:rsidRPr="00696976" w:rsidRDefault="00CA3CAA">
      <w:pPr>
        <w:numPr>
          <w:ilvl w:val="1"/>
          <w:numId w:val="11"/>
        </w:numPr>
        <w:spacing w:after="0" w:line="360" w:lineRule="auto"/>
        <w:jc w:val="left"/>
        <w:rPr>
          <w:rFonts w:ascii="仿宋" w:eastAsia="仿宋" w:hAnsi="仿宋"/>
          <w:sz w:val="24"/>
        </w:rPr>
      </w:pPr>
      <w:r w:rsidRPr="00696976">
        <w:rPr>
          <w:rFonts w:ascii="仿宋" w:eastAsia="仿宋" w:hAnsi="仿宋" w:hint="eastAsia"/>
          <w:sz w:val="24"/>
        </w:rPr>
        <w:t>心率测量精度：</w:t>
      </w:r>
      <w:r w:rsidRPr="00696976">
        <w:rPr>
          <w:rFonts w:ascii="仿宋" w:eastAsia="仿宋" w:hAnsi="仿宋"/>
          <w:sz w:val="24"/>
        </w:rPr>
        <w:t>±1％ 或 ±1bpm,</w:t>
      </w:r>
      <w:r w:rsidRPr="00696976">
        <w:rPr>
          <w:rFonts w:ascii="仿宋" w:eastAsia="仿宋" w:hAnsi="仿宋" w:hint="eastAsia"/>
          <w:sz w:val="24"/>
        </w:rPr>
        <w:t xml:space="preserve"> 取</w:t>
      </w:r>
      <w:r w:rsidRPr="00696976">
        <w:rPr>
          <w:rFonts w:ascii="仿宋" w:eastAsia="仿宋" w:hAnsi="仿宋"/>
          <w:sz w:val="24"/>
        </w:rPr>
        <w:t>大者</w:t>
      </w:r>
    </w:p>
    <w:p w14:paraId="40E3951F" w14:textId="77777777" w:rsidR="00B50ACF" w:rsidRPr="00696976" w:rsidRDefault="00CA3CAA">
      <w:pPr>
        <w:numPr>
          <w:ilvl w:val="0"/>
          <w:numId w:val="11"/>
        </w:numPr>
        <w:spacing w:after="0" w:line="360" w:lineRule="auto"/>
        <w:jc w:val="left"/>
        <w:rPr>
          <w:rFonts w:ascii="仿宋" w:eastAsia="仿宋" w:hAnsi="仿宋"/>
          <w:sz w:val="24"/>
        </w:rPr>
      </w:pPr>
      <w:r w:rsidRPr="00696976">
        <w:rPr>
          <w:rFonts w:ascii="仿宋" w:eastAsia="仿宋" w:hAnsi="仿宋" w:hint="eastAsia"/>
          <w:sz w:val="24"/>
        </w:rPr>
        <w:t>呼吸规格</w:t>
      </w:r>
    </w:p>
    <w:p w14:paraId="75DC8BF1" w14:textId="77777777" w:rsidR="00B50ACF" w:rsidRPr="00696976" w:rsidRDefault="00CA3CAA">
      <w:pPr>
        <w:numPr>
          <w:ilvl w:val="1"/>
          <w:numId w:val="11"/>
        </w:numPr>
        <w:spacing w:after="0" w:line="360" w:lineRule="auto"/>
        <w:jc w:val="left"/>
        <w:rPr>
          <w:rFonts w:ascii="仿宋" w:eastAsia="仿宋" w:hAnsi="仿宋"/>
          <w:sz w:val="24"/>
        </w:rPr>
      </w:pPr>
      <w:r w:rsidRPr="00696976">
        <w:rPr>
          <w:rFonts w:ascii="仿宋" w:eastAsia="仿宋" w:hAnsi="仿宋"/>
          <w:sz w:val="24"/>
        </w:rPr>
        <w:t>监测方法：阻抗法</w:t>
      </w:r>
    </w:p>
    <w:p w14:paraId="28F199E8" w14:textId="77777777" w:rsidR="00B50ACF" w:rsidRPr="00696976" w:rsidRDefault="00CA3CAA">
      <w:pPr>
        <w:numPr>
          <w:ilvl w:val="1"/>
          <w:numId w:val="11"/>
        </w:numPr>
        <w:spacing w:after="0" w:line="360" w:lineRule="auto"/>
        <w:jc w:val="left"/>
        <w:rPr>
          <w:rFonts w:ascii="仿宋" w:eastAsia="仿宋" w:hAnsi="仿宋"/>
          <w:sz w:val="24"/>
        </w:rPr>
      </w:pPr>
      <w:r w:rsidRPr="00696976">
        <w:rPr>
          <w:rFonts w:ascii="仿宋" w:eastAsia="仿宋" w:hAnsi="仿宋"/>
          <w:sz w:val="24"/>
        </w:rPr>
        <w:t xml:space="preserve">呼吸监测范围：0～150 </w:t>
      </w:r>
      <w:r w:rsidRPr="00696976">
        <w:rPr>
          <w:rFonts w:ascii="仿宋" w:eastAsia="仿宋" w:hAnsi="仿宋" w:hint="eastAsia"/>
          <w:sz w:val="24"/>
        </w:rPr>
        <w:t>b</w:t>
      </w:r>
      <w:r w:rsidRPr="00696976">
        <w:rPr>
          <w:rFonts w:ascii="仿宋" w:eastAsia="仿宋" w:hAnsi="仿宋"/>
          <w:sz w:val="24"/>
        </w:rPr>
        <w:t>pm</w:t>
      </w:r>
    </w:p>
    <w:p w14:paraId="57AA2EC6" w14:textId="77777777" w:rsidR="00B50ACF" w:rsidRPr="00696976" w:rsidRDefault="00CA3CAA">
      <w:pPr>
        <w:numPr>
          <w:ilvl w:val="1"/>
          <w:numId w:val="11"/>
        </w:numPr>
        <w:spacing w:after="0" w:line="360" w:lineRule="auto"/>
        <w:jc w:val="left"/>
        <w:rPr>
          <w:rFonts w:ascii="仿宋" w:eastAsia="仿宋" w:hAnsi="仿宋"/>
          <w:sz w:val="24"/>
        </w:rPr>
      </w:pPr>
      <w:r w:rsidRPr="00696976">
        <w:rPr>
          <w:rFonts w:ascii="仿宋" w:eastAsia="仿宋" w:hAnsi="仿宋"/>
          <w:sz w:val="24"/>
        </w:rPr>
        <w:t>呼吸监测</w:t>
      </w:r>
      <w:r w:rsidRPr="00696976">
        <w:rPr>
          <w:rFonts w:ascii="仿宋" w:eastAsia="仿宋" w:hAnsi="仿宋" w:hint="eastAsia"/>
          <w:sz w:val="24"/>
        </w:rPr>
        <w:t>精度：</w:t>
      </w:r>
      <w:r w:rsidRPr="00696976">
        <w:rPr>
          <w:rFonts w:ascii="仿宋" w:eastAsia="仿宋" w:hAnsi="仿宋"/>
          <w:sz w:val="24"/>
        </w:rPr>
        <w:t>±</w:t>
      </w:r>
      <w:r w:rsidRPr="00696976">
        <w:rPr>
          <w:rFonts w:ascii="仿宋" w:eastAsia="仿宋" w:hAnsi="仿宋" w:hint="eastAsia"/>
          <w:sz w:val="24"/>
        </w:rPr>
        <w:t>2 b</w:t>
      </w:r>
      <w:r w:rsidRPr="00696976">
        <w:rPr>
          <w:rFonts w:ascii="仿宋" w:eastAsia="仿宋" w:hAnsi="仿宋"/>
          <w:sz w:val="24"/>
        </w:rPr>
        <w:t>pm</w:t>
      </w:r>
    </w:p>
    <w:p w14:paraId="36D1456F" w14:textId="77777777" w:rsidR="00B50ACF" w:rsidRPr="00696976" w:rsidRDefault="00CA3CAA">
      <w:pPr>
        <w:numPr>
          <w:ilvl w:val="0"/>
          <w:numId w:val="11"/>
        </w:numPr>
        <w:spacing w:after="0" w:line="360" w:lineRule="auto"/>
        <w:jc w:val="left"/>
        <w:rPr>
          <w:rFonts w:ascii="仿宋" w:eastAsia="仿宋" w:hAnsi="仿宋"/>
          <w:sz w:val="24"/>
        </w:rPr>
      </w:pPr>
      <w:r w:rsidRPr="00696976">
        <w:rPr>
          <w:rFonts w:ascii="仿宋" w:eastAsia="仿宋" w:hAnsi="仿宋" w:hint="eastAsia"/>
          <w:sz w:val="24"/>
        </w:rPr>
        <w:t>血氧饱和度规格</w:t>
      </w:r>
    </w:p>
    <w:p w14:paraId="1561958F" w14:textId="77777777" w:rsidR="00B50ACF" w:rsidRPr="00696976" w:rsidRDefault="00CA3CAA">
      <w:pPr>
        <w:numPr>
          <w:ilvl w:val="1"/>
          <w:numId w:val="11"/>
        </w:numPr>
        <w:spacing w:after="0" w:line="360" w:lineRule="auto"/>
        <w:jc w:val="left"/>
        <w:rPr>
          <w:rFonts w:ascii="仿宋" w:eastAsia="仿宋" w:hAnsi="仿宋"/>
          <w:sz w:val="24"/>
        </w:rPr>
      </w:pPr>
      <w:r w:rsidRPr="00696976">
        <w:rPr>
          <w:rFonts w:ascii="仿宋" w:eastAsia="仿宋" w:hAnsi="仿宋" w:hint="eastAsia"/>
          <w:sz w:val="24"/>
        </w:rPr>
        <w:t>数字式血氧，抗运动、抗弱灌注</w:t>
      </w:r>
    </w:p>
    <w:p w14:paraId="5BB34772" w14:textId="77777777" w:rsidR="00B50ACF" w:rsidRPr="00696976" w:rsidRDefault="00CA3CAA">
      <w:pPr>
        <w:numPr>
          <w:ilvl w:val="1"/>
          <w:numId w:val="11"/>
        </w:numPr>
        <w:spacing w:after="0" w:line="360" w:lineRule="auto"/>
        <w:jc w:val="left"/>
        <w:rPr>
          <w:rFonts w:ascii="仿宋" w:eastAsia="仿宋" w:hAnsi="仿宋"/>
          <w:sz w:val="24"/>
        </w:rPr>
      </w:pPr>
      <w:r w:rsidRPr="00696976">
        <w:rPr>
          <w:rFonts w:ascii="仿宋" w:eastAsia="仿宋" w:hAnsi="仿宋" w:hint="eastAsia"/>
          <w:sz w:val="24"/>
        </w:rPr>
        <w:t>具有脉搏调制音功能</w:t>
      </w:r>
    </w:p>
    <w:p w14:paraId="07C8B89C" w14:textId="77777777" w:rsidR="00B50ACF" w:rsidRPr="00696976" w:rsidRDefault="00CA3CAA">
      <w:pPr>
        <w:numPr>
          <w:ilvl w:val="1"/>
          <w:numId w:val="11"/>
        </w:numPr>
        <w:spacing w:after="0" w:line="360" w:lineRule="auto"/>
        <w:jc w:val="left"/>
        <w:rPr>
          <w:rFonts w:ascii="仿宋" w:eastAsia="仿宋" w:hAnsi="仿宋"/>
          <w:sz w:val="24"/>
        </w:rPr>
      </w:pPr>
      <w:r w:rsidRPr="00696976">
        <w:rPr>
          <w:rFonts w:ascii="仿宋" w:eastAsia="仿宋" w:hAnsi="仿宋"/>
          <w:sz w:val="24"/>
        </w:rPr>
        <w:t>血氧饱和度</w:t>
      </w:r>
      <w:r w:rsidRPr="00696976">
        <w:rPr>
          <w:rFonts w:ascii="仿宋" w:eastAsia="仿宋" w:hAnsi="仿宋" w:hint="eastAsia"/>
          <w:sz w:val="24"/>
        </w:rPr>
        <w:t>监测</w:t>
      </w:r>
      <w:r w:rsidRPr="00696976">
        <w:rPr>
          <w:rFonts w:ascii="仿宋" w:eastAsia="仿宋" w:hAnsi="仿宋"/>
          <w:sz w:val="24"/>
        </w:rPr>
        <w:t>范围：0～100</w:t>
      </w:r>
      <w:r w:rsidRPr="00696976">
        <w:rPr>
          <w:rFonts w:ascii="仿宋" w:eastAsia="仿宋" w:hAnsi="仿宋" w:hint="eastAsia"/>
          <w:sz w:val="24"/>
        </w:rPr>
        <w:t>%</w:t>
      </w:r>
    </w:p>
    <w:p w14:paraId="3A5EE422" w14:textId="77777777" w:rsidR="00B50ACF" w:rsidRPr="00696976" w:rsidRDefault="00CA3CAA">
      <w:pPr>
        <w:numPr>
          <w:ilvl w:val="1"/>
          <w:numId w:val="11"/>
        </w:numPr>
        <w:spacing w:after="0" w:line="360" w:lineRule="auto"/>
        <w:jc w:val="left"/>
        <w:rPr>
          <w:rFonts w:ascii="仿宋" w:eastAsia="仿宋" w:hAnsi="仿宋"/>
          <w:sz w:val="24"/>
        </w:rPr>
      </w:pPr>
      <w:r w:rsidRPr="00696976">
        <w:rPr>
          <w:rFonts w:ascii="仿宋" w:eastAsia="仿宋" w:hAnsi="仿宋" w:hint="eastAsia"/>
          <w:sz w:val="24"/>
        </w:rPr>
        <w:t>血氧饱和度测量精度：</w:t>
      </w:r>
      <w:r w:rsidRPr="00696976">
        <w:rPr>
          <w:rFonts w:ascii="仿宋" w:eastAsia="仿宋" w:hAnsi="仿宋"/>
          <w:sz w:val="24"/>
        </w:rPr>
        <w:t>±</w:t>
      </w:r>
      <w:r w:rsidRPr="00696976">
        <w:rPr>
          <w:rFonts w:ascii="仿宋" w:eastAsia="仿宋" w:hAnsi="仿宋" w:hint="eastAsia"/>
          <w:sz w:val="24"/>
        </w:rPr>
        <w:t>2%（70%-100%，成人/小儿，非运动状态）</w:t>
      </w:r>
    </w:p>
    <w:p w14:paraId="6562AD50" w14:textId="77777777" w:rsidR="00B50ACF" w:rsidRPr="00696976" w:rsidRDefault="00CA3CAA">
      <w:pPr>
        <w:numPr>
          <w:ilvl w:val="1"/>
          <w:numId w:val="11"/>
        </w:numPr>
        <w:spacing w:after="0" w:line="360" w:lineRule="auto"/>
        <w:jc w:val="left"/>
        <w:rPr>
          <w:rFonts w:ascii="仿宋" w:eastAsia="仿宋" w:hAnsi="仿宋"/>
          <w:sz w:val="24"/>
        </w:rPr>
      </w:pPr>
      <w:r w:rsidRPr="00696976">
        <w:rPr>
          <w:rFonts w:ascii="仿宋" w:eastAsia="仿宋" w:hAnsi="仿宋" w:hint="eastAsia"/>
          <w:sz w:val="24"/>
        </w:rPr>
        <w:t>可升级Nellcor血氧技术，可升级灌注指数波形</w:t>
      </w:r>
    </w:p>
    <w:p w14:paraId="159FC269" w14:textId="77777777" w:rsidR="00B50ACF" w:rsidRPr="00696976" w:rsidRDefault="00CA3CAA">
      <w:pPr>
        <w:numPr>
          <w:ilvl w:val="1"/>
          <w:numId w:val="11"/>
        </w:numPr>
        <w:spacing w:after="0" w:line="360" w:lineRule="auto"/>
        <w:jc w:val="left"/>
        <w:rPr>
          <w:rFonts w:ascii="仿宋" w:eastAsia="仿宋" w:hAnsi="仿宋"/>
          <w:sz w:val="24"/>
        </w:rPr>
      </w:pPr>
      <w:r w:rsidRPr="00696976">
        <w:rPr>
          <w:rFonts w:ascii="仿宋" w:eastAsia="仿宋" w:hAnsi="仿宋" w:hint="eastAsia"/>
          <w:sz w:val="24"/>
        </w:rPr>
        <w:lastRenderedPageBreak/>
        <w:t>★可升级Masimo血氧技术，可升级灌注指数等监测参数（提供证明文件）</w:t>
      </w:r>
    </w:p>
    <w:p w14:paraId="2CF202A6" w14:textId="77777777" w:rsidR="00B50ACF" w:rsidRPr="00696976" w:rsidRDefault="00CA3CAA">
      <w:pPr>
        <w:numPr>
          <w:ilvl w:val="0"/>
          <w:numId w:val="11"/>
        </w:numPr>
        <w:spacing w:after="0" w:line="360" w:lineRule="auto"/>
        <w:jc w:val="left"/>
        <w:rPr>
          <w:rFonts w:ascii="仿宋" w:eastAsia="仿宋" w:hAnsi="仿宋"/>
          <w:sz w:val="24"/>
        </w:rPr>
      </w:pPr>
      <w:r w:rsidRPr="00696976">
        <w:rPr>
          <w:rFonts w:ascii="仿宋" w:eastAsia="仿宋" w:hAnsi="仿宋"/>
          <w:sz w:val="24"/>
        </w:rPr>
        <w:t>脉搏</w:t>
      </w:r>
      <w:r w:rsidRPr="00696976">
        <w:rPr>
          <w:rFonts w:ascii="仿宋" w:eastAsia="仿宋" w:hAnsi="仿宋" w:hint="eastAsia"/>
          <w:sz w:val="24"/>
        </w:rPr>
        <w:t>规格</w:t>
      </w:r>
    </w:p>
    <w:p w14:paraId="5B5C5F3D" w14:textId="77777777" w:rsidR="00B50ACF" w:rsidRPr="00696976" w:rsidRDefault="00CA3CAA">
      <w:pPr>
        <w:numPr>
          <w:ilvl w:val="1"/>
          <w:numId w:val="11"/>
        </w:numPr>
        <w:spacing w:after="0" w:line="360" w:lineRule="auto"/>
        <w:jc w:val="left"/>
        <w:rPr>
          <w:rFonts w:ascii="仿宋" w:eastAsia="仿宋" w:hAnsi="仿宋"/>
          <w:sz w:val="24"/>
        </w:rPr>
      </w:pPr>
      <w:r w:rsidRPr="00696976">
        <w:rPr>
          <w:rFonts w:ascii="仿宋" w:eastAsia="仿宋" w:hAnsi="仿宋" w:hint="eastAsia"/>
          <w:sz w:val="24"/>
        </w:rPr>
        <w:t>脉率测量范围：</w:t>
      </w:r>
      <w:r w:rsidRPr="00696976">
        <w:rPr>
          <w:rFonts w:ascii="仿宋" w:eastAsia="仿宋" w:hAnsi="仿宋"/>
          <w:sz w:val="24"/>
        </w:rPr>
        <w:t>25</w:t>
      </w:r>
      <w:r w:rsidRPr="00696976">
        <w:rPr>
          <w:rFonts w:ascii="仿宋" w:eastAsia="仿宋" w:hAnsi="仿宋" w:hint="eastAsia"/>
          <w:sz w:val="24"/>
        </w:rPr>
        <w:t xml:space="preserve"> bpm～</w:t>
      </w:r>
      <w:r w:rsidRPr="00696976">
        <w:rPr>
          <w:rFonts w:ascii="仿宋" w:eastAsia="仿宋" w:hAnsi="仿宋"/>
          <w:sz w:val="24"/>
        </w:rPr>
        <w:t>25</w:t>
      </w:r>
      <w:r w:rsidRPr="00696976">
        <w:rPr>
          <w:rFonts w:ascii="仿宋" w:eastAsia="仿宋" w:hAnsi="仿宋" w:hint="eastAsia"/>
          <w:sz w:val="24"/>
        </w:rPr>
        <w:t>0</w:t>
      </w:r>
      <w:r w:rsidRPr="00696976">
        <w:rPr>
          <w:rFonts w:ascii="仿宋" w:eastAsia="仿宋" w:hAnsi="仿宋"/>
          <w:sz w:val="24"/>
        </w:rPr>
        <w:t xml:space="preserve"> bpm</w:t>
      </w:r>
    </w:p>
    <w:p w14:paraId="01BE8533" w14:textId="77777777" w:rsidR="00B50ACF" w:rsidRPr="00696976" w:rsidRDefault="00CA3CAA">
      <w:pPr>
        <w:numPr>
          <w:ilvl w:val="1"/>
          <w:numId w:val="11"/>
        </w:numPr>
        <w:spacing w:after="0" w:line="360" w:lineRule="auto"/>
        <w:jc w:val="left"/>
        <w:rPr>
          <w:rFonts w:ascii="仿宋" w:eastAsia="仿宋" w:hAnsi="仿宋"/>
          <w:sz w:val="24"/>
        </w:rPr>
      </w:pPr>
      <w:r w:rsidRPr="00696976">
        <w:rPr>
          <w:rFonts w:ascii="仿宋" w:eastAsia="仿宋" w:hAnsi="仿宋" w:hint="eastAsia"/>
          <w:sz w:val="24"/>
        </w:rPr>
        <w:t>脉率测量精度：±1</w:t>
      </w:r>
      <w:r w:rsidRPr="00696976">
        <w:rPr>
          <w:rFonts w:ascii="仿宋" w:eastAsia="仿宋" w:hAnsi="仿宋"/>
          <w:sz w:val="24"/>
        </w:rPr>
        <w:t xml:space="preserve">% </w:t>
      </w:r>
      <w:r w:rsidRPr="00696976">
        <w:rPr>
          <w:rFonts w:ascii="仿宋" w:eastAsia="仿宋" w:hAnsi="仿宋" w:hint="eastAsia"/>
          <w:sz w:val="24"/>
        </w:rPr>
        <w:t>或±</w:t>
      </w:r>
      <w:r w:rsidRPr="00696976">
        <w:rPr>
          <w:rFonts w:ascii="仿宋" w:eastAsia="仿宋" w:hAnsi="仿宋"/>
          <w:sz w:val="24"/>
        </w:rPr>
        <w:t xml:space="preserve">1 bpm, </w:t>
      </w:r>
      <w:r w:rsidRPr="00696976">
        <w:rPr>
          <w:rFonts w:ascii="仿宋" w:eastAsia="仿宋" w:hAnsi="仿宋" w:hint="eastAsia"/>
          <w:sz w:val="24"/>
        </w:rPr>
        <w:t>取</w:t>
      </w:r>
      <w:r w:rsidRPr="00696976">
        <w:rPr>
          <w:rFonts w:ascii="仿宋" w:eastAsia="仿宋" w:hAnsi="仿宋"/>
          <w:sz w:val="24"/>
        </w:rPr>
        <w:t>大者</w:t>
      </w:r>
    </w:p>
    <w:p w14:paraId="0508A76F" w14:textId="77777777" w:rsidR="00B50ACF" w:rsidRPr="00696976" w:rsidRDefault="00CA3CAA">
      <w:pPr>
        <w:numPr>
          <w:ilvl w:val="0"/>
          <w:numId w:val="11"/>
        </w:numPr>
        <w:spacing w:after="0" w:line="360" w:lineRule="auto"/>
        <w:jc w:val="left"/>
        <w:rPr>
          <w:rFonts w:ascii="仿宋" w:eastAsia="仿宋" w:hAnsi="仿宋"/>
          <w:sz w:val="24"/>
        </w:rPr>
      </w:pPr>
      <w:r w:rsidRPr="00696976">
        <w:rPr>
          <w:rFonts w:ascii="仿宋" w:eastAsia="仿宋" w:hAnsi="仿宋" w:hint="eastAsia"/>
          <w:sz w:val="24"/>
        </w:rPr>
        <w:t>无创血压规格</w:t>
      </w:r>
    </w:p>
    <w:p w14:paraId="380BFFC1" w14:textId="77777777" w:rsidR="00B50ACF" w:rsidRPr="00696976" w:rsidRDefault="00CA3CAA">
      <w:pPr>
        <w:numPr>
          <w:ilvl w:val="1"/>
          <w:numId w:val="11"/>
        </w:numPr>
        <w:spacing w:after="0" w:line="360" w:lineRule="auto"/>
        <w:jc w:val="left"/>
        <w:rPr>
          <w:rFonts w:ascii="仿宋" w:eastAsia="仿宋" w:hAnsi="仿宋"/>
          <w:sz w:val="24"/>
        </w:rPr>
      </w:pPr>
      <w:r w:rsidRPr="00696976">
        <w:rPr>
          <w:rFonts w:ascii="仿宋" w:eastAsia="仿宋" w:hAnsi="仿宋" w:hint="eastAsia"/>
          <w:sz w:val="24"/>
        </w:rPr>
        <w:t>测量范围：成人10—270mmHg；小儿10-235mmHg；新生儿10—135mmHg</w:t>
      </w:r>
    </w:p>
    <w:p w14:paraId="3F5F62F3" w14:textId="77777777" w:rsidR="00B50ACF" w:rsidRPr="00696976" w:rsidRDefault="00CA3CAA">
      <w:pPr>
        <w:numPr>
          <w:ilvl w:val="1"/>
          <w:numId w:val="11"/>
        </w:numPr>
        <w:spacing w:after="0" w:line="360" w:lineRule="auto"/>
        <w:jc w:val="left"/>
        <w:rPr>
          <w:rFonts w:ascii="仿宋" w:eastAsia="仿宋" w:hAnsi="仿宋"/>
          <w:sz w:val="24"/>
        </w:rPr>
      </w:pPr>
      <w:r w:rsidRPr="00696976">
        <w:rPr>
          <w:rFonts w:ascii="仿宋" w:eastAsia="仿宋" w:hAnsi="仿宋"/>
          <w:sz w:val="24"/>
        </w:rPr>
        <w:t>具有成人、小儿、新生儿分段过压保护功能</w:t>
      </w:r>
    </w:p>
    <w:p w14:paraId="4963D8A5" w14:textId="77777777" w:rsidR="00B50ACF" w:rsidRPr="00696976" w:rsidRDefault="00CA3CAA">
      <w:pPr>
        <w:numPr>
          <w:ilvl w:val="1"/>
          <w:numId w:val="11"/>
        </w:numPr>
        <w:spacing w:after="0" w:line="360" w:lineRule="auto"/>
        <w:jc w:val="left"/>
        <w:rPr>
          <w:rFonts w:ascii="仿宋" w:eastAsia="仿宋" w:hAnsi="仿宋"/>
          <w:sz w:val="24"/>
        </w:rPr>
      </w:pPr>
      <w:r w:rsidRPr="00696976">
        <w:rPr>
          <w:rFonts w:ascii="仿宋" w:eastAsia="仿宋" w:hAnsi="仿宋"/>
          <w:sz w:val="24"/>
        </w:rPr>
        <w:t>测量</w:t>
      </w:r>
      <w:r w:rsidRPr="00696976">
        <w:rPr>
          <w:rFonts w:ascii="仿宋" w:eastAsia="仿宋" w:hAnsi="仿宋" w:hint="eastAsia"/>
          <w:sz w:val="24"/>
        </w:rPr>
        <w:t>模</w:t>
      </w:r>
      <w:r w:rsidRPr="00696976">
        <w:rPr>
          <w:rFonts w:ascii="仿宋" w:eastAsia="仿宋" w:hAnsi="仿宋"/>
          <w:sz w:val="24"/>
        </w:rPr>
        <w:t>式</w:t>
      </w:r>
      <w:r w:rsidRPr="00696976">
        <w:rPr>
          <w:rFonts w:ascii="仿宋" w:eastAsia="仿宋" w:hAnsi="仿宋" w:hint="eastAsia"/>
          <w:sz w:val="24"/>
        </w:rPr>
        <w:t>：手动</w:t>
      </w:r>
      <w:r w:rsidRPr="00696976">
        <w:rPr>
          <w:rFonts w:ascii="仿宋" w:eastAsia="仿宋" w:hAnsi="仿宋"/>
          <w:sz w:val="24"/>
        </w:rPr>
        <w:t>、</w:t>
      </w:r>
      <w:r w:rsidRPr="00696976">
        <w:rPr>
          <w:rFonts w:ascii="仿宋" w:eastAsia="仿宋" w:hAnsi="仿宋" w:hint="eastAsia"/>
          <w:sz w:val="24"/>
        </w:rPr>
        <w:t>自动</w:t>
      </w:r>
      <w:r w:rsidRPr="00696976">
        <w:rPr>
          <w:rFonts w:ascii="仿宋" w:eastAsia="仿宋" w:hAnsi="仿宋"/>
          <w:sz w:val="24"/>
        </w:rPr>
        <w:t>、快速</w:t>
      </w:r>
      <w:r w:rsidRPr="00696976">
        <w:rPr>
          <w:rFonts w:ascii="仿宋" w:eastAsia="仿宋" w:hAnsi="仿宋" w:hint="eastAsia"/>
          <w:sz w:val="24"/>
        </w:rPr>
        <w:t>（STAT）</w:t>
      </w:r>
    </w:p>
    <w:p w14:paraId="167B2004" w14:textId="77777777" w:rsidR="00B50ACF" w:rsidRPr="00696976" w:rsidRDefault="00CA3CAA">
      <w:pPr>
        <w:numPr>
          <w:ilvl w:val="0"/>
          <w:numId w:val="11"/>
        </w:numPr>
        <w:spacing w:after="0" w:line="360" w:lineRule="auto"/>
        <w:jc w:val="left"/>
        <w:rPr>
          <w:rFonts w:ascii="仿宋" w:eastAsia="仿宋" w:hAnsi="仿宋"/>
          <w:sz w:val="24"/>
        </w:rPr>
      </w:pPr>
      <w:r w:rsidRPr="00696976">
        <w:rPr>
          <w:rFonts w:ascii="仿宋" w:eastAsia="仿宋" w:hAnsi="仿宋"/>
          <w:sz w:val="24"/>
        </w:rPr>
        <w:t>体温</w:t>
      </w:r>
      <w:r w:rsidRPr="00696976">
        <w:rPr>
          <w:rFonts w:ascii="仿宋" w:eastAsia="仿宋" w:hAnsi="仿宋" w:hint="eastAsia"/>
          <w:sz w:val="24"/>
        </w:rPr>
        <w:t>规格</w:t>
      </w:r>
    </w:p>
    <w:p w14:paraId="0C87E66A" w14:textId="77777777" w:rsidR="00B50ACF" w:rsidRPr="00696976" w:rsidRDefault="00CA3CAA">
      <w:pPr>
        <w:numPr>
          <w:ilvl w:val="1"/>
          <w:numId w:val="11"/>
        </w:numPr>
        <w:spacing w:after="0" w:line="360" w:lineRule="auto"/>
        <w:jc w:val="left"/>
        <w:rPr>
          <w:rFonts w:ascii="仿宋" w:eastAsia="仿宋" w:hAnsi="仿宋"/>
          <w:sz w:val="24"/>
        </w:rPr>
      </w:pPr>
      <w:r w:rsidRPr="00696976">
        <w:rPr>
          <w:rFonts w:ascii="仿宋" w:eastAsia="仿宋" w:hAnsi="仿宋"/>
          <w:sz w:val="24"/>
        </w:rPr>
        <w:t>双通道体温监测，具有温差显示</w:t>
      </w:r>
    </w:p>
    <w:p w14:paraId="549F2362" w14:textId="77777777" w:rsidR="00B50ACF" w:rsidRPr="00696976" w:rsidRDefault="00CA3CAA">
      <w:pPr>
        <w:numPr>
          <w:ilvl w:val="1"/>
          <w:numId w:val="11"/>
        </w:numPr>
        <w:spacing w:after="0" w:line="360" w:lineRule="auto"/>
        <w:jc w:val="left"/>
        <w:rPr>
          <w:rFonts w:ascii="仿宋" w:eastAsia="仿宋" w:hAnsi="仿宋"/>
          <w:sz w:val="24"/>
        </w:rPr>
      </w:pPr>
      <w:r w:rsidRPr="00696976">
        <w:rPr>
          <w:rFonts w:ascii="仿宋" w:eastAsia="仿宋" w:hAnsi="仿宋"/>
          <w:sz w:val="24"/>
        </w:rPr>
        <w:t>测量范围：0～50 ℃</w:t>
      </w:r>
    </w:p>
    <w:p w14:paraId="781D4D40" w14:textId="77777777" w:rsidR="00B50ACF" w:rsidRPr="00696976" w:rsidRDefault="00CA3CAA">
      <w:pPr>
        <w:numPr>
          <w:ilvl w:val="1"/>
          <w:numId w:val="11"/>
        </w:numPr>
        <w:spacing w:after="0" w:line="360" w:lineRule="auto"/>
        <w:jc w:val="left"/>
        <w:rPr>
          <w:rFonts w:ascii="仿宋" w:eastAsia="仿宋" w:hAnsi="仿宋"/>
          <w:sz w:val="24"/>
        </w:rPr>
      </w:pPr>
      <w:r w:rsidRPr="00696976">
        <w:rPr>
          <w:rFonts w:ascii="仿宋" w:eastAsia="仿宋" w:hAnsi="仿宋"/>
          <w:sz w:val="24"/>
        </w:rPr>
        <w:t>精度：</w:t>
      </w:r>
      <w:r w:rsidRPr="00696976">
        <w:rPr>
          <w:rFonts w:ascii="仿宋" w:eastAsia="仿宋" w:hAnsi="仿宋" w:hint="eastAsia"/>
          <w:sz w:val="24"/>
        </w:rPr>
        <w:t>±</w:t>
      </w:r>
      <w:r w:rsidRPr="00696976">
        <w:rPr>
          <w:rFonts w:ascii="仿宋" w:eastAsia="仿宋" w:hAnsi="仿宋"/>
          <w:sz w:val="24"/>
        </w:rPr>
        <w:t>0.1 ℃</w:t>
      </w:r>
    </w:p>
    <w:p w14:paraId="17298A9C" w14:textId="77777777" w:rsidR="00B50ACF" w:rsidRPr="00696976" w:rsidRDefault="00CA3CAA">
      <w:pPr>
        <w:numPr>
          <w:ilvl w:val="0"/>
          <w:numId w:val="11"/>
        </w:numPr>
        <w:spacing w:after="0" w:line="360" w:lineRule="auto"/>
        <w:jc w:val="left"/>
        <w:rPr>
          <w:rFonts w:ascii="仿宋" w:eastAsia="仿宋" w:hAnsi="仿宋"/>
          <w:sz w:val="24"/>
        </w:rPr>
      </w:pPr>
      <w:r w:rsidRPr="00696976">
        <w:rPr>
          <w:rFonts w:ascii="仿宋" w:eastAsia="仿宋" w:hAnsi="仿宋" w:hint="eastAsia"/>
          <w:sz w:val="24"/>
        </w:rPr>
        <w:t>操作方式</w:t>
      </w:r>
    </w:p>
    <w:p w14:paraId="2FB74DFA" w14:textId="77777777" w:rsidR="00B50ACF" w:rsidRPr="00696976" w:rsidRDefault="00CA3CAA">
      <w:pPr>
        <w:numPr>
          <w:ilvl w:val="1"/>
          <w:numId w:val="11"/>
        </w:numPr>
        <w:spacing w:after="0" w:line="360" w:lineRule="auto"/>
        <w:jc w:val="left"/>
        <w:rPr>
          <w:rFonts w:ascii="仿宋" w:eastAsia="仿宋" w:hAnsi="仿宋"/>
          <w:sz w:val="24"/>
        </w:rPr>
      </w:pPr>
      <w:r w:rsidRPr="00696976">
        <w:rPr>
          <w:rFonts w:ascii="仿宋" w:eastAsia="仿宋" w:hAnsi="仿宋" w:hint="eastAsia"/>
          <w:sz w:val="24"/>
        </w:rPr>
        <w:t>★夜光按键和旋钮操作（提供证明文件）</w:t>
      </w:r>
    </w:p>
    <w:p w14:paraId="2637385A" w14:textId="77777777" w:rsidR="00B50ACF" w:rsidRPr="00696976" w:rsidRDefault="00CA3CAA">
      <w:pPr>
        <w:numPr>
          <w:ilvl w:val="1"/>
          <w:numId w:val="11"/>
        </w:numPr>
        <w:spacing w:after="0" w:line="360" w:lineRule="auto"/>
        <w:jc w:val="left"/>
        <w:rPr>
          <w:rFonts w:ascii="仿宋" w:eastAsia="仿宋" w:hAnsi="仿宋"/>
          <w:sz w:val="24"/>
        </w:rPr>
      </w:pPr>
      <w:r w:rsidRPr="00696976">
        <w:rPr>
          <w:rFonts w:ascii="仿宋" w:eastAsia="仿宋" w:hAnsi="仿宋" w:hint="eastAsia"/>
          <w:sz w:val="24"/>
        </w:rPr>
        <w:t>中/英文操作界面</w:t>
      </w:r>
    </w:p>
    <w:p w14:paraId="2F79A7F1" w14:textId="77777777" w:rsidR="00B50ACF" w:rsidRPr="00696976" w:rsidRDefault="00CA3CAA">
      <w:pPr>
        <w:numPr>
          <w:ilvl w:val="0"/>
          <w:numId w:val="11"/>
        </w:numPr>
        <w:spacing w:after="0" w:line="360" w:lineRule="auto"/>
        <w:jc w:val="left"/>
        <w:rPr>
          <w:rFonts w:ascii="仿宋" w:eastAsia="仿宋" w:hAnsi="仿宋"/>
          <w:sz w:val="24"/>
        </w:rPr>
      </w:pPr>
      <w:r w:rsidRPr="00696976">
        <w:rPr>
          <w:rFonts w:ascii="仿宋" w:eastAsia="仿宋" w:hAnsi="仿宋" w:hint="eastAsia"/>
          <w:sz w:val="24"/>
        </w:rPr>
        <w:t>报警</w:t>
      </w:r>
    </w:p>
    <w:p w14:paraId="692C9AD2" w14:textId="77777777" w:rsidR="00B50ACF" w:rsidRPr="00696976" w:rsidRDefault="00CA3CAA">
      <w:pPr>
        <w:numPr>
          <w:ilvl w:val="1"/>
          <w:numId w:val="11"/>
        </w:numPr>
        <w:spacing w:after="0" w:line="360" w:lineRule="auto"/>
        <w:jc w:val="left"/>
        <w:rPr>
          <w:rFonts w:ascii="仿宋" w:eastAsia="仿宋" w:hAnsi="仿宋"/>
          <w:sz w:val="24"/>
        </w:rPr>
      </w:pPr>
      <w:r w:rsidRPr="00696976">
        <w:rPr>
          <w:rFonts w:ascii="仿宋" w:eastAsia="仿宋" w:hAnsi="仿宋" w:hint="eastAsia"/>
          <w:sz w:val="24"/>
        </w:rPr>
        <w:t>声光双重三级报警</w:t>
      </w:r>
    </w:p>
    <w:p w14:paraId="6F3C550F" w14:textId="77777777" w:rsidR="00B50ACF" w:rsidRPr="00696976" w:rsidRDefault="00CA3CAA">
      <w:pPr>
        <w:numPr>
          <w:ilvl w:val="1"/>
          <w:numId w:val="11"/>
        </w:numPr>
        <w:spacing w:after="0" w:line="360" w:lineRule="auto"/>
        <w:jc w:val="left"/>
        <w:rPr>
          <w:rFonts w:ascii="仿宋" w:eastAsia="仿宋" w:hAnsi="仿宋"/>
          <w:sz w:val="24"/>
        </w:rPr>
      </w:pPr>
      <w:r w:rsidRPr="00696976">
        <w:rPr>
          <w:rFonts w:ascii="仿宋" w:eastAsia="仿宋" w:hAnsi="仿宋" w:hint="eastAsia"/>
          <w:sz w:val="24"/>
        </w:rPr>
        <w:t>L型双报警灯，独立的生理报警和技术报警指示灯</w:t>
      </w:r>
    </w:p>
    <w:p w14:paraId="78981A6E" w14:textId="77777777" w:rsidR="00B50ACF" w:rsidRPr="00696976" w:rsidRDefault="00CA3CAA">
      <w:pPr>
        <w:numPr>
          <w:ilvl w:val="0"/>
          <w:numId w:val="11"/>
        </w:numPr>
        <w:spacing w:after="0" w:line="360" w:lineRule="auto"/>
        <w:jc w:val="left"/>
        <w:rPr>
          <w:rFonts w:ascii="仿宋" w:eastAsia="仿宋" w:hAnsi="仿宋"/>
          <w:sz w:val="24"/>
        </w:rPr>
      </w:pPr>
      <w:r w:rsidRPr="00696976">
        <w:rPr>
          <w:rFonts w:ascii="仿宋" w:eastAsia="仿宋" w:hAnsi="仿宋"/>
          <w:sz w:val="24"/>
        </w:rPr>
        <w:t>数据存储</w:t>
      </w:r>
      <w:r w:rsidRPr="00696976">
        <w:rPr>
          <w:rFonts w:ascii="仿宋" w:eastAsia="仿宋" w:hAnsi="仿宋" w:hint="eastAsia"/>
          <w:sz w:val="24"/>
        </w:rPr>
        <w:t>（提供证明文件）</w:t>
      </w:r>
    </w:p>
    <w:p w14:paraId="7E3AE312" w14:textId="77777777" w:rsidR="00B50ACF" w:rsidRPr="00696976" w:rsidRDefault="00CA3CAA">
      <w:pPr>
        <w:numPr>
          <w:ilvl w:val="1"/>
          <w:numId w:val="11"/>
        </w:numPr>
        <w:spacing w:after="0" w:line="360" w:lineRule="auto"/>
        <w:jc w:val="left"/>
        <w:rPr>
          <w:rFonts w:ascii="仿宋" w:eastAsia="仿宋" w:hAnsi="仿宋"/>
          <w:sz w:val="24"/>
        </w:rPr>
      </w:pPr>
      <w:r w:rsidRPr="00696976">
        <w:rPr>
          <w:rFonts w:ascii="仿宋" w:eastAsia="仿宋" w:hAnsi="仿宋" w:hint="eastAsia"/>
          <w:sz w:val="24"/>
        </w:rPr>
        <w:t>★≥1000小时趋势图表存储与回顾功能</w:t>
      </w:r>
    </w:p>
    <w:p w14:paraId="34262625" w14:textId="77777777" w:rsidR="00B50ACF" w:rsidRPr="00696976" w:rsidRDefault="00CA3CAA">
      <w:pPr>
        <w:numPr>
          <w:ilvl w:val="1"/>
          <w:numId w:val="11"/>
        </w:numPr>
        <w:spacing w:after="0" w:line="360" w:lineRule="auto"/>
        <w:jc w:val="left"/>
        <w:rPr>
          <w:rFonts w:ascii="仿宋" w:eastAsia="仿宋" w:hAnsi="仿宋"/>
          <w:sz w:val="24"/>
        </w:rPr>
      </w:pPr>
      <w:r w:rsidRPr="00696976">
        <w:rPr>
          <w:rFonts w:ascii="仿宋" w:eastAsia="仿宋" w:hAnsi="仿宋" w:hint="eastAsia"/>
          <w:sz w:val="24"/>
        </w:rPr>
        <w:t>★≥100分钟重点心电监护导联波形存储回放功能</w:t>
      </w:r>
    </w:p>
    <w:p w14:paraId="369235FB" w14:textId="77777777" w:rsidR="00B50ACF" w:rsidRPr="00696976" w:rsidRDefault="00CA3CAA">
      <w:pPr>
        <w:numPr>
          <w:ilvl w:val="1"/>
          <w:numId w:val="11"/>
        </w:numPr>
        <w:spacing w:after="0" w:line="360" w:lineRule="auto"/>
        <w:jc w:val="left"/>
        <w:rPr>
          <w:rFonts w:ascii="仿宋" w:eastAsia="仿宋" w:hAnsi="仿宋"/>
          <w:sz w:val="24"/>
        </w:rPr>
      </w:pPr>
      <w:r w:rsidRPr="00696976">
        <w:rPr>
          <w:rFonts w:ascii="仿宋" w:eastAsia="仿宋" w:hAnsi="仿宋" w:hint="eastAsia"/>
          <w:sz w:val="24"/>
        </w:rPr>
        <w:t>★具有报警回顾功能，128组报警事件</w:t>
      </w:r>
    </w:p>
    <w:p w14:paraId="222D9E2D" w14:textId="77777777" w:rsidR="00B50ACF" w:rsidRPr="00696976" w:rsidRDefault="00CA3CAA">
      <w:pPr>
        <w:numPr>
          <w:ilvl w:val="1"/>
          <w:numId w:val="11"/>
        </w:numPr>
        <w:spacing w:after="0" w:line="360" w:lineRule="auto"/>
        <w:jc w:val="left"/>
        <w:rPr>
          <w:rFonts w:ascii="仿宋" w:eastAsia="仿宋" w:hAnsi="仿宋"/>
          <w:sz w:val="24"/>
        </w:rPr>
      </w:pPr>
      <w:r w:rsidRPr="00696976">
        <w:rPr>
          <w:rFonts w:ascii="仿宋" w:eastAsia="仿宋" w:hAnsi="仿宋" w:hint="eastAsia"/>
          <w:sz w:val="24"/>
        </w:rPr>
        <w:t>★具有无创血压测量回顾功能，≥1000组无创血压测量数据</w:t>
      </w:r>
    </w:p>
    <w:p w14:paraId="4B19DC78" w14:textId="77777777" w:rsidR="00B50ACF" w:rsidRPr="00696976" w:rsidRDefault="00CA3CAA">
      <w:pPr>
        <w:numPr>
          <w:ilvl w:val="0"/>
          <w:numId w:val="11"/>
        </w:numPr>
        <w:spacing w:after="0" w:line="360" w:lineRule="auto"/>
        <w:jc w:val="left"/>
        <w:rPr>
          <w:rFonts w:ascii="仿宋" w:eastAsia="仿宋" w:hAnsi="仿宋"/>
          <w:sz w:val="24"/>
        </w:rPr>
      </w:pPr>
      <w:r w:rsidRPr="00696976">
        <w:rPr>
          <w:rFonts w:ascii="仿宋" w:eastAsia="仿宋" w:hAnsi="仿宋"/>
          <w:sz w:val="24"/>
        </w:rPr>
        <w:t>联网功能</w:t>
      </w:r>
    </w:p>
    <w:p w14:paraId="3A2BC34F" w14:textId="77777777" w:rsidR="00B50ACF" w:rsidRPr="00696976" w:rsidRDefault="00CA3CAA">
      <w:pPr>
        <w:numPr>
          <w:ilvl w:val="1"/>
          <w:numId w:val="11"/>
        </w:numPr>
        <w:spacing w:after="0" w:line="360" w:lineRule="auto"/>
        <w:jc w:val="left"/>
        <w:rPr>
          <w:rFonts w:ascii="仿宋" w:eastAsia="仿宋" w:hAnsi="仿宋"/>
          <w:sz w:val="24"/>
        </w:rPr>
      </w:pPr>
      <w:r w:rsidRPr="00696976">
        <w:rPr>
          <w:rFonts w:ascii="仿宋" w:eastAsia="仿宋" w:hAnsi="仿宋"/>
          <w:sz w:val="24"/>
        </w:rPr>
        <w:t>可通过有线、无线</w:t>
      </w:r>
      <w:r w:rsidRPr="00696976">
        <w:rPr>
          <w:rFonts w:ascii="仿宋" w:eastAsia="仿宋" w:hAnsi="仿宋" w:hint="eastAsia"/>
          <w:sz w:val="24"/>
        </w:rPr>
        <w:t>和混联</w:t>
      </w:r>
      <w:r w:rsidRPr="00696976">
        <w:rPr>
          <w:rFonts w:ascii="仿宋" w:eastAsia="仿宋" w:hAnsi="仿宋"/>
          <w:sz w:val="24"/>
        </w:rPr>
        <w:t>方式联入中央</w:t>
      </w:r>
      <w:r w:rsidRPr="00696976">
        <w:rPr>
          <w:rFonts w:ascii="仿宋" w:eastAsia="仿宋" w:hAnsi="仿宋" w:hint="eastAsia"/>
          <w:sz w:val="24"/>
        </w:rPr>
        <w:t>机</w:t>
      </w:r>
    </w:p>
    <w:p w14:paraId="3BF06DC3" w14:textId="77777777" w:rsidR="00B50ACF" w:rsidRPr="00696976" w:rsidRDefault="00CA3CAA">
      <w:pPr>
        <w:numPr>
          <w:ilvl w:val="0"/>
          <w:numId w:val="11"/>
        </w:numPr>
        <w:spacing w:after="0" w:line="360" w:lineRule="auto"/>
        <w:jc w:val="left"/>
        <w:rPr>
          <w:rFonts w:ascii="仿宋" w:eastAsia="仿宋" w:hAnsi="仿宋"/>
          <w:sz w:val="24"/>
        </w:rPr>
      </w:pPr>
      <w:r w:rsidRPr="00696976">
        <w:rPr>
          <w:rFonts w:ascii="仿宋" w:eastAsia="仿宋" w:hAnsi="仿宋" w:hint="eastAsia"/>
          <w:sz w:val="24"/>
        </w:rPr>
        <w:t>电池</w:t>
      </w:r>
    </w:p>
    <w:p w14:paraId="11AFB74C" w14:textId="77777777" w:rsidR="00B50ACF" w:rsidRPr="00696976" w:rsidRDefault="00CA3CAA">
      <w:pPr>
        <w:numPr>
          <w:ilvl w:val="1"/>
          <w:numId w:val="11"/>
        </w:numPr>
        <w:spacing w:after="0" w:line="360" w:lineRule="auto"/>
        <w:jc w:val="left"/>
        <w:rPr>
          <w:rFonts w:ascii="仿宋" w:eastAsia="仿宋" w:hAnsi="仿宋"/>
          <w:sz w:val="24"/>
        </w:rPr>
      </w:pPr>
      <w:r w:rsidRPr="00696976">
        <w:rPr>
          <w:rFonts w:ascii="仿宋" w:eastAsia="仿宋" w:hAnsi="仿宋" w:hint="eastAsia"/>
          <w:sz w:val="24"/>
        </w:rPr>
        <w:t>可插拔铅酸电池，双电池仓，单个电池</w:t>
      </w:r>
      <w:r w:rsidRPr="00696976">
        <w:rPr>
          <w:rFonts w:ascii="仿宋" w:eastAsia="仿宋" w:hAnsi="仿宋"/>
          <w:sz w:val="24"/>
        </w:rPr>
        <w:t>供电时间</w:t>
      </w:r>
      <w:r w:rsidRPr="00696976">
        <w:rPr>
          <w:rFonts w:ascii="仿宋" w:eastAsia="仿宋" w:hAnsi="仿宋" w:hint="eastAsia"/>
          <w:sz w:val="24"/>
        </w:rPr>
        <w:t>≥60分钟</w:t>
      </w:r>
    </w:p>
    <w:p w14:paraId="1D178FD7" w14:textId="77777777" w:rsidR="00B50ACF" w:rsidRPr="00696976" w:rsidRDefault="00CA3CAA">
      <w:pPr>
        <w:numPr>
          <w:ilvl w:val="1"/>
          <w:numId w:val="11"/>
        </w:numPr>
        <w:spacing w:after="0" w:line="360" w:lineRule="auto"/>
        <w:jc w:val="left"/>
        <w:rPr>
          <w:rFonts w:ascii="仿宋" w:eastAsia="仿宋" w:hAnsi="仿宋"/>
          <w:sz w:val="24"/>
        </w:rPr>
      </w:pPr>
      <w:r w:rsidRPr="00696976">
        <w:rPr>
          <w:rFonts w:ascii="仿宋" w:eastAsia="仿宋" w:hAnsi="仿宋" w:hint="eastAsia"/>
          <w:sz w:val="24"/>
        </w:rPr>
        <w:t>可升级锂电池，单个电池供电时间≥240分钟</w:t>
      </w:r>
    </w:p>
    <w:p w14:paraId="2BF5EB8C" w14:textId="77777777" w:rsidR="00B50ACF" w:rsidRPr="00696976" w:rsidRDefault="00CA3CAA">
      <w:pPr>
        <w:numPr>
          <w:ilvl w:val="0"/>
          <w:numId w:val="11"/>
        </w:numPr>
        <w:spacing w:after="0" w:line="360" w:lineRule="auto"/>
        <w:jc w:val="left"/>
        <w:rPr>
          <w:rFonts w:ascii="仿宋" w:eastAsia="仿宋" w:hAnsi="仿宋"/>
          <w:sz w:val="24"/>
        </w:rPr>
      </w:pPr>
      <w:r w:rsidRPr="00696976">
        <w:rPr>
          <w:rFonts w:ascii="仿宋" w:eastAsia="仿宋" w:hAnsi="仿宋" w:hint="eastAsia"/>
          <w:sz w:val="24"/>
        </w:rPr>
        <w:lastRenderedPageBreak/>
        <w:t>记录仪</w:t>
      </w:r>
    </w:p>
    <w:p w14:paraId="145A156E" w14:textId="77777777" w:rsidR="00B50ACF" w:rsidRPr="00696976" w:rsidRDefault="00CA3CAA">
      <w:pPr>
        <w:numPr>
          <w:ilvl w:val="1"/>
          <w:numId w:val="11"/>
        </w:numPr>
        <w:spacing w:after="0" w:line="360" w:lineRule="auto"/>
        <w:jc w:val="left"/>
        <w:rPr>
          <w:rFonts w:ascii="仿宋" w:eastAsia="仿宋" w:hAnsi="仿宋"/>
          <w:sz w:val="24"/>
        </w:rPr>
      </w:pPr>
      <w:r w:rsidRPr="00696976">
        <w:rPr>
          <w:rFonts w:ascii="仿宋" w:eastAsia="仿宋" w:hAnsi="仿宋" w:hint="eastAsia"/>
          <w:sz w:val="24"/>
        </w:rPr>
        <w:t>可升级内置记录仪</w:t>
      </w:r>
    </w:p>
    <w:p w14:paraId="5EF4DFF2" w14:textId="77777777" w:rsidR="00B50ACF" w:rsidRPr="00696976" w:rsidRDefault="00CA3CAA">
      <w:pPr>
        <w:numPr>
          <w:ilvl w:val="1"/>
          <w:numId w:val="11"/>
        </w:numPr>
        <w:spacing w:after="0" w:line="360" w:lineRule="auto"/>
        <w:jc w:val="left"/>
        <w:rPr>
          <w:rFonts w:ascii="仿宋" w:eastAsia="仿宋" w:hAnsi="仿宋"/>
          <w:sz w:val="24"/>
        </w:rPr>
      </w:pPr>
      <w:r w:rsidRPr="00696976">
        <w:rPr>
          <w:rFonts w:ascii="仿宋" w:eastAsia="仿宋" w:hAnsi="仿宋" w:hint="eastAsia"/>
          <w:sz w:val="24"/>
        </w:rPr>
        <w:t>三通道记录，三档走纸速度可选</w:t>
      </w:r>
    </w:p>
    <w:p w14:paraId="73402F96" w14:textId="77777777" w:rsidR="00B50ACF" w:rsidRPr="00696976" w:rsidRDefault="00CA3CAA">
      <w:pPr>
        <w:numPr>
          <w:ilvl w:val="0"/>
          <w:numId w:val="11"/>
        </w:numPr>
        <w:spacing w:after="0" w:line="360" w:lineRule="auto"/>
        <w:jc w:val="left"/>
        <w:rPr>
          <w:rFonts w:ascii="仿宋" w:eastAsia="仿宋" w:hAnsi="仿宋"/>
          <w:sz w:val="24"/>
        </w:rPr>
      </w:pPr>
      <w:r w:rsidRPr="00696976">
        <w:rPr>
          <w:rFonts w:ascii="仿宋" w:eastAsia="仿宋" w:hAnsi="仿宋" w:hint="eastAsia"/>
          <w:sz w:val="24"/>
        </w:rPr>
        <w:t>计算功能</w:t>
      </w:r>
    </w:p>
    <w:p w14:paraId="006E842F" w14:textId="77777777" w:rsidR="00B50ACF" w:rsidRPr="00696976" w:rsidRDefault="00CA3CAA">
      <w:pPr>
        <w:numPr>
          <w:ilvl w:val="1"/>
          <w:numId w:val="11"/>
        </w:numPr>
        <w:spacing w:after="0" w:line="360" w:lineRule="auto"/>
        <w:jc w:val="left"/>
        <w:rPr>
          <w:rFonts w:ascii="仿宋" w:eastAsia="仿宋" w:hAnsi="仿宋"/>
          <w:sz w:val="24"/>
        </w:rPr>
      </w:pPr>
      <w:r w:rsidRPr="00696976">
        <w:rPr>
          <w:rFonts w:ascii="仿宋" w:eastAsia="仿宋" w:hAnsi="仿宋" w:hint="eastAsia"/>
          <w:sz w:val="24"/>
        </w:rPr>
        <w:t>具有药物浓度计算和滴定表功能</w:t>
      </w:r>
    </w:p>
    <w:p w14:paraId="2AD1A7C3" w14:textId="77777777" w:rsidR="00B50ACF" w:rsidRPr="00696976" w:rsidRDefault="00CA3CAA">
      <w:pPr>
        <w:numPr>
          <w:ilvl w:val="1"/>
          <w:numId w:val="11"/>
        </w:numPr>
        <w:spacing w:after="0" w:line="360" w:lineRule="auto"/>
        <w:jc w:val="left"/>
        <w:rPr>
          <w:rFonts w:ascii="仿宋" w:eastAsia="仿宋" w:hAnsi="仿宋"/>
          <w:sz w:val="24"/>
        </w:rPr>
      </w:pPr>
      <w:r w:rsidRPr="00696976">
        <w:rPr>
          <w:rFonts w:ascii="仿宋" w:eastAsia="仿宋" w:hAnsi="仿宋" w:hint="eastAsia"/>
          <w:sz w:val="24"/>
        </w:rPr>
        <w:t>★具有心率变异分析、动态血压分析功能(提供证明文件)</w:t>
      </w:r>
    </w:p>
    <w:p w14:paraId="481DAF85" w14:textId="77777777" w:rsidR="00B50ACF" w:rsidRPr="00696976" w:rsidRDefault="00CA3CAA">
      <w:pPr>
        <w:numPr>
          <w:ilvl w:val="0"/>
          <w:numId w:val="11"/>
        </w:numPr>
        <w:spacing w:after="0" w:line="360" w:lineRule="auto"/>
        <w:jc w:val="left"/>
        <w:rPr>
          <w:rFonts w:ascii="仿宋" w:eastAsia="仿宋" w:hAnsi="仿宋"/>
          <w:sz w:val="24"/>
        </w:rPr>
      </w:pPr>
      <w:r w:rsidRPr="00696976">
        <w:rPr>
          <w:rFonts w:ascii="仿宋" w:eastAsia="仿宋" w:hAnsi="仿宋" w:hint="eastAsia"/>
          <w:sz w:val="24"/>
        </w:rPr>
        <w:t>质量保证体系（提供证明文件）</w:t>
      </w:r>
    </w:p>
    <w:p w14:paraId="35E351D4" w14:textId="77777777" w:rsidR="00B50ACF" w:rsidRPr="00696976" w:rsidRDefault="00CA3CAA">
      <w:pPr>
        <w:numPr>
          <w:ilvl w:val="1"/>
          <w:numId w:val="11"/>
        </w:numPr>
        <w:spacing w:after="0" w:line="360" w:lineRule="auto"/>
        <w:jc w:val="left"/>
        <w:rPr>
          <w:rFonts w:ascii="仿宋" w:eastAsia="仿宋" w:hAnsi="仿宋"/>
          <w:b/>
          <w:bCs/>
          <w:sz w:val="24"/>
        </w:rPr>
      </w:pPr>
      <w:r w:rsidRPr="00696976">
        <w:rPr>
          <w:rFonts w:ascii="仿宋" w:eastAsia="仿宋" w:hAnsi="仿宋" w:hint="eastAsia"/>
          <w:sz w:val="24"/>
        </w:rPr>
        <w:t>★投标人具有ISO9001、ISO13485质量体系认证</w:t>
      </w:r>
    </w:p>
    <w:p w14:paraId="6CC6FF57" w14:textId="77777777" w:rsidR="00B50ACF" w:rsidRPr="00696976" w:rsidRDefault="00B50ACF">
      <w:pPr>
        <w:spacing w:line="360" w:lineRule="auto"/>
        <w:jc w:val="left"/>
        <w:rPr>
          <w:rFonts w:ascii="仿宋" w:eastAsia="仿宋" w:hAnsi="仿宋"/>
          <w:b/>
          <w:bCs/>
          <w:sz w:val="24"/>
        </w:rPr>
      </w:pPr>
    </w:p>
    <w:p w14:paraId="293E97D4" w14:textId="77777777" w:rsidR="00B50ACF" w:rsidRPr="00696976" w:rsidRDefault="00CA3CAA">
      <w:pPr>
        <w:spacing w:line="360" w:lineRule="auto"/>
        <w:jc w:val="left"/>
        <w:rPr>
          <w:rFonts w:ascii="仿宋" w:eastAsia="仿宋" w:hAnsi="仿宋"/>
          <w:b/>
          <w:bCs/>
          <w:sz w:val="24"/>
        </w:rPr>
      </w:pPr>
      <w:r w:rsidRPr="00696976">
        <w:rPr>
          <w:rFonts w:ascii="仿宋" w:eastAsia="仿宋" w:hAnsi="仿宋" w:hint="eastAsia"/>
          <w:b/>
          <w:bCs/>
          <w:sz w:val="24"/>
        </w:rPr>
        <w:t>06</w:t>
      </w:r>
      <w:r w:rsidRPr="00696976">
        <w:rPr>
          <w:rFonts w:ascii="仿宋" w:eastAsia="仿宋" w:hAnsi="仿宋"/>
          <w:b/>
          <w:bCs/>
          <w:sz w:val="24"/>
        </w:rPr>
        <w:t>-06</w:t>
      </w:r>
      <w:r w:rsidRPr="00696976">
        <w:rPr>
          <w:rFonts w:ascii="仿宋" w:eastAsia="仿宋" w:hAnsi="仿宋" w:hint="eastAsia"/>
          <w:b/>
          <w:bCs/>
          <w:sz w:val="24"/>
        </w:rPr>
        <w:t>：嗓音分析系统  允许</w:t>
      </w:r>
      <w:r w:rsidRPr="00696976">
        <w:rPr>
          <w:rFonts w:ascii="仿宋" w:eastAsia="仿宋" w:hAnsi="仿宋"/>
          <w:b/>
          <w:bCs/>
          <w:sz w:val="24"/>
        </w:rPr>
        <w:t>采购进口产品</w:t>
      </w:r>
    </w:p>
    <w:p w14:paraId="61537728" w14:textId="77777777" w:rsidR="00B50ACF" w:rsidRPr="00696976" w:rsidRDefault="00CA3CAA">
      <w:pPr>
        <w:spacing w:line="360" w:lineRule="auto"/>
        <w:jc w:val="left"/>
        <w:rPr>
          <w:rFonts w:ascii="仿宋" w:eastAsia="仿宋" w:hAnsi="仿宋"/>
          <w:sz w:val="24"/>
        </w:rPr>
      </w:pPr>
      <w:r w:rsidRPr="00696976">
        <w:rPr>
          <w:rFonts w:ascii="仿宋" w:eastAsia="仿宋" w:hAnsi="仿宋"/>
          <w:sz w:val="24"/>
        </w:rPr>
        <w:t>1.具有嗓音记录，记录比较，编辑，剪切，黏贴，删除功能，病人数据库管理，打印功能，抓屏功能 （用于文本编辑的位图，剪贴版）</w:t>
      </w:r>
    </w:p>
    <w:p w14:paraId="5A0F1CE3" w14:textId="77777777" w:rsidR="00B50ACF" w:rsidRPr="00696976" w:rsidRDefault="00CA3CAA">
      <w:pPr>
        <w:spacing w:line="360" w:lineRule="auto"/>
        <w:jc w:val="left"/>
        <w:rPr>
          <w:rFonts w:ascii="仿宋" w:eastAsia="仿宋" w:hAnsi="仿宋"/>
          <w:sz w:val="24"/>
        </w:rPr>
      </w:pPr>
      <w:r w:rsidRPr="00696976">
        <w:rPr>
          <w:rFonts w:ascii="仿宋" w:eastAsia="仿宋" w:hAnsi="仿宋"/>
          <w:sz w:val="24"/>
        </w:rPr>
        <w:t>2.具有客户和数据库备份功能</w:t>
      </w:r>
    </w:p>
    <w:p w14:paraId="10D404C3" w14:textId="77777777" w:rsidR="00B50ACF" w:rsidRPr="00696976" w:rsidRDefault="00CA3CAA">
      <w:pPr>
        <w:spacing w:line="360" w:lineRule="auto"/>
        <w:jc w:val="left"/>
        <w:rPr>
          <w:rFonts w:ascii="仿宋" w:eastAsia="仿宋" w:hAnsi="仿宋"/>
          <w:sz w:val="24"/>
        </w:rPr>
      </w:pPr>
      <w:r w:rsidRPr="00696976">
        <w:rPr>
          <w:rFonts w:ascii="仿宋" w:eastAsia="仿宋" w:hAnsi="仿宋"/>
          <w:sz w:val="24"/>
        </w:rPr>
        <w:t>3.具有嗓音障碍指数VHI-12（定量显示）</w:t>
      </w:r>
    </w:p>
    <w:p w14:paraId="30C76D94" w14:textId="77777777" w:rsidR="00B50ACF" w:rsidRPr="00696976" w:rsidRDefault="00CA3CAA">
      <w:pPr>
        <w:spacing w:line="360" w:lineRule="auto"/>
        <w:jc w:val="left"/>
        <w:rPr>
          <w:rFonts w:ascii="仿宋" w:eastAsia="仿宋" w:hAnsi="仿宋"/>
          <w:sz w:val="24"/>
        </w:rPr>
      </w:pPr>
      <w:r w:rsidRPr="00696976">
        <w:rPr>
          <w:rFonts w:ascii="仿宋" w:eastAsia="仿宋" w:hAnsi="仿宋"/>
          <w:sz w:val="24"/>
        </w:rPr>
        <w:t>4.具有声谱图显示，音调/基频显示，能量图，快速傅里叶显示</w:t>
      </w:r>
    </w:p>
    <w:p w14:paraId="6DC39E34" w14:textId="77777777" w:rsidR="00B50ACF" w:rsidRPr="00696976" w:rsidRDefault="00CA3CAA">
      <w:pPr>
        <w:spacing w:line="360" w:lineRule="auto"/>
        <w:jc w:val="left"/>
        <w:rPr>
          <w:rFonts w:ascii="仿宋" w:eastAsia="仿宋" w:hAnsi="仿宋"/>
          <w:sz w:val="24"/>
        </w:rPr>
      </w:pPr>
      <w:r w:rsidRPr="00696976">
        <w:rPr>
          <w:rFonts w:ascii="仿宋" w:eastAsia="仿宋" w:hAnsi="仿宋" w:hint="eastAsia"/>
          <w:sz w:val="24"/>
        </w:rPr>
        <w:t>★</w:t>
      </w:r>
      <w:r w:rsidRPr="00696976">
        <w:rPr>
          <w:rFonts w:ascii="仿宋" w:eastAsia="仿宋" w:hAnsi="仿宋"/>
          <w:sz w:val="24"/>
        </w:rPr>
        <w:t>5.具有Vospector嗓音质量测量（定量显示），3秒快速测量</w:t>
      </w:r>
    </w:p>
    <w:p w14:paraId="0499301F" w14:textId="77777777" w:rsidR="00B50ACF" w:rsidRPr="00696976" w:rsidRDefault="00CA3CAA">
      <w:pPr>
        <w:spacing w:line="360" w:lineRule="auto"/>
        <w:jc w:val="left"/>
        <w:rPr>
          <w:rFonts w:ascii="仿宋" w:eastAsia="仿宋" w:hAnsi="仿宋"/>
          <w:sz w:val="24"/>
        </w:rPr>
      </w:pPr>
      <w:r w:rsidRPr="00696976">
        <w:rPr>
          <w:rFonts w:ascii="仿宋" w:eastAsia="仿宋" w:hAnsi="仿宋" w:hint="eastAsia"/>
          <w:sz w:val="24"/>
        </w:rPr>
        <w:t>★</w:t>
      </w:r>
      <w:r w:rsidRPr="00696976">
        <w:rPr>
          <w:rFonts w:ascii="仿宋" w:eastAsia="仿宋" w:hAnsi="仿宋"/>
          <w:sz w:val="24"/>
        </w:rPr>
        <w:t>6.具有TheraVox生物反馈，实时声谱图，专业实时声谱图（共振峰追踪）</w:t>
      </w:r>
    </w:p>
    <w:p w14:paraId="03D7D93A" w14:textId="77777777" w:rsidR="00B50ACF" w:rsidRPr="00696976" w:rsidRDefault="00CA3CAA">
      <w:pPr>
        <w:spacing w:line="360" w:lineRule="auto"/>
        <w:jc w:val="left"/>
        <w:rPr>
          <w:rFonts w:ascii="仿宋" w:eastAsia="仿宋" w:hAnsi="仿宋"/>
          <w:sz w:val="24"/>
        </w:rPr>
      </w:pPr>
      <w:r w:rsidRPr="00696976">
        <w:rPr>
          <w:rFonts w:ascii="仿宋" w:eastAsia="仿宋" w:hAnsi="仿宋"/>
          <w:sz w:val="24"/>
        </w:rPr>
        <w:t>7</w:t>
      </w:r>
      <w:r w:rsidRPr="00696976">
        <w:rPr>
          <w:rFonts w:ascii="仿宋" w:eastAsia="仿宋" w:hAnsi="仿宋" w:hint="eastAsia"/>
          <w:sz w:val="24"/>
        </w:rPr>
        <w:t>．</w:t>
      </w:r>
      <w:r w:rsidRPr="00696976">
        <w:rPr>
          <w:rFonts w:ascii="仿宋" w:eastAsia="仿宋" w:hAnsi="仿宋"/>
          <w:sz w:val="24"/>
        </w:rPr>
        <w:t>具有线性预测编码LPC，平均幅度差函数，倒频谱，自动校正，基频微扰，振幅微扰，复合实时显示（时间信号，声谱图，声调，能量）</w:t>
      </w:r>
    </w:p>
    <w:p w14:paraId="0AB52FE2" w14:textId="77777777" w:rsidR="00B50ACF" w:rsidRPr="00696976" w:rsidRDefault="00CA3CAA">
      <w:pPr>
        <w:spacing w:line="360" w:lineRule="auto"/>
        <w:jc w:val="left"/>
        <w:rPr>
          <w:rFonts w:ascii="仿宋" w:eastAsia="仿宋" w:hAnsi="仿宋"/>
          <w:sz w:val="24"/>
        </w:rPr>
      </w:pPr>
      <w:r w:rsidRPr="00696976">
        <w:rPr>
          <w:rFonts w:ascii="仿宋" w:eastAsia="仿宋" w:hAnsi="仿宋"/>
          <w:sz w:val="24"/>
        </w:rPr>
        <w:t>8.具有动力语言障碍评估</w:t>
      </w:r>
    </w:p>
    <w:p w14:paraId="63FAB236" w14:textId="77777777" w:rsidR="00B50ACF" w:rsidRPr="00696976" w:rsidRDefault="00CA3CAA">
      <w:pPr>
        <w:spacing w:line="360" w:lineRule="auto"/>
        <w:jc w:val="left"/>
        <w:rPr>
          <w:rFonts w:ascii="仿宋" w:eastAsia="仿宋" w:hAnsi="仿宋"/>
          <w:sz w:val="24"/>
        </w:rPr>
      </w:pPr>
      <w:r w:rsidRPr="00696976">
        <w:rPr>
          <w:rFonts w:ascii="仿宋" w:eastAsia="仿宋" w:hAnsi="仿宋"/>
          <w:sz w:val="24"/>
        </w:rPr>
        <w:t>9.具有音域图</w:t>
      </w:r>
    </w:p>
    <w:p w14:paraId="2393BBE7" w14:textId="77777777" w:rsidR="00B50ACF" w:rsidRPr="00696976" w:rsidRDefault="00CA3CAA">
      <w:pPr>
        <w:spacing w:line="360" w:lineRule="auto"/>
        <w:jc w:val="left"/>
        <w:rPr>
          <w:rFonts w:ascii="仿宋" w:eastAsia="仿宋" w:hAnsi="仿宋"/>
          <w:sz w:val="24"/>
        </w:rPr>
      </w:pPr>
      <w:r w:rsidRPr="00696976">
        <w:rPr>
          <w:rFonts w:ascii="仿宋" w:eastAsia="仿宋" w:hAnsi="仿宋"/>
          <w:sz w:val="24"/>
        </w:rPr>
        <w:t>10</w:t>
      </w:r>
      <w:r w:rsidRPr="00696976">
        <w:rPr>
          <w:rFonts w:ascii="仿宋" w:eastAsia="仿宋" w:hAnsi="仿宋" w:hint="eastAsia"/>
          <w:sz w:val="24"/>
        </w:rPr>
        <w:t>．</w:t>
      </w:r>
      <w:r w:rsidRPr="00696976">
        <w:rPr>
          <w:rFonts w:ascii="仿宋" w:eastAsia="仿宋" w:hAnsi="仿宋"/>
          <w:sz w:val="24"/>
        </w:rPr>
        <w:t>具有扩展乐音图含嗓音质量区域（不规则，噪音，整体指数，声带环/歌手规范，乐音规范图，乐音规范图区域计算）</w:t>
      </w:r>
    </w:p>
    <w:p w14:paraId="759C512D" w14:textId="77777777" w:rsidR="00B50ACF" w:rsidRPr="00696976" w:rsidRDefault="00CA3CAA">
      <w:pPr>
        <w:spacing w:line="360" w:lineRule="auto"/>
        <w:jc w:val="left"/>
        <w:rPr>
          <w:rFonts w:ascii="仿宋" w:eastAsia="仿宋" w:hAnsi="仿宋"/>
          <w:sz w:val="24"/>
        </w:rPr>
      </w:pPr>
      <w:r w:rsidRPr="00696976">
        <w:rPr>
          <w:rFonts w:ascii="仿宋" w:eastAsia="仿宋" w:hAnsi="仿宋" w:hint="eastAsia"/>
          <w:sz w:val="24"/>
        </w:rPr>
        <w:t>★</w:t>
      </w:r>
      <w:r w:rsidRPr="00696976">
        <w:rPr>
          <w:rFonts w:ascii="仿宋" w:eastAsia="仿宋" w:hAnsi="仿宋"/>
          <w:sz w:val="24"/>
        </w:rPr>
        <w:t>11</w:t>
      </w:r>
      <w:r w:rsidRPr="00696976">
        <w:rPr>
          <w:rFonts w:ascii="仿宋" w:eastAsia="仿宋" w:hAnsi="仿宋" w:hint="eastAsia"/>
          <w:sz w:val="24"/>
        </w:rPr>
        <w:t>.</w:t>
      </w:r>
      <w:r w:rsidRPr="00696976">
        <w:rPr>
          <w:rFonts w:ascii="仿宋" w:eastAsia="仿宋" w:hAnsi="仿宋"/>
          <w:sz w:val="24"/>
        </w:rPr>
        <w:t>具有Vospector-DSI(发生障碍严重程度指数)，</w:t>
      </w:r>
      <w:r w:rsidRPr="00696976">
        <w:rPr>
          <w:rFonts w:ascii="仿宋" w:eastAsia="仿宋" w:hAnsi="仿宋" w:hint="eastAsia"/>
          <w:sz w:val="24"/>
        </w:rPr>
        <w:t>系统</w:t>
      </w:r>
      <w:r w:rsidRPr="00696976">
        <w:rPr>
          <w:rFonts w:ascii="仿宋" w:eastAsia="仿宋" w:hAnsi="仿宋"/>
          <w:sz w:val="24"/>
        </w:rPr>
        <w:t>快速测量</w:t>
      </w:r>
    </w:p>
    <w:p w14:paraId="08E31766" w14:textId="77777777" w:rsidR="00B50ACF" w:rsidRPr="00696976" w:rsidRDefault="00CA3CAA">
      <w:pPr>
        <w:spacing w:line="360" w:lineRule="auto"/>
        <w:jc w:val="left"/>
        <w:rPr>
          <w:rFonts w:ascii="仿宋" w:eastAsia="仿宋" w:hAnsi="仿宋"/>
          <w:sz w:val="24"/>
        </w:rPr>
      </w:pPr>
      <w:r w:rsidRPr="00696976">
        <w:rPr>
          <w:rFonts w:ascii="仿宋" w:eastAsia="仿宋" w:hAnsi="仿宋"/>
          <w:sz w:val="24"/>
        </w:rPr>
        <w:t>12.具有VDC扩展语音图含语音图区域计算，比较图，同步显示嗓音质量</w:t>
      </w:r>
    </w:p>
    <w:p w14:paraId="0B0554D6" w14:textId="77777777" w:rsidR="00B50ACF" w:rsidRPr="00696976" w:rsidRDefault="00CA3CAA">
      <w:pPr>
        <w:spacing w:line="360" w:lineRule="auto"/>
        <w:jc w:val="left"/>
        <w:rPr>
          <w:rFonts w:ascii="仿宋" w:eastAsia="仿宋" w:hAnsi="仿宋"/>
          <w:sz w:val="24"/>
        </w:rPr>
      </w:pPr>
      <w:r w:rsidRPr="00696976">
        <w:rPr>
          <w:rFonts w:ascii="仿宋" w:eastAsia="仿宋" w:hAnsi="仿宋"/>
          <w:sz w:val="24"/>
        </w:rPr>
        <w:lastRenderedPageBreak/>
        <w:t>13.具有嗓音负荷/疲劳测试</w:t>
      </w:r>
    </w:p>
    <w:p w14:paraId="669452BB" w14:textId="77777777" w:rsidR="00B50ACF" w:rsidRPr="00696976" w:rsidRDefault="00CA3CAA">
      <w:pPr>
        <w:spacing w:line="360" w:lineRule="auto"/>
        <w:jc w:val="left"/>
        <w:rPr>
          <w:rFonts w:ascii="仿宋" w:eastAsia="仿宋" w:hAnsi="仿宋"/>
          <w:sz w:val="24"/>
        </w:rPr>
      </w:pPr>
      <w:r w:rsidRPr="00696976">
        <w:rPr>
          <w:rFonts w:ascii="仿宋" w:eastAsia="仿宋" w:hAnsi="仿宋" w:hint="eastAsia"/>
          <w:sz w:val="24"/>
        </w:rPr>
        <w:t>★</w:t>
      </w:r>
      <w:r w:rsidRPr="00696976">
        <w:rPr>
          <w:rFonts w:ascii="仿宋" w:eastAsia="仿宋" w:hAnsi="仿宋"/>
          <w:sz w:val="24"/>
        </w:rPr>
        <w:t>14.具有声级计，作为录音硬件设备的专业声级计,dBa（正常频率）和dBc（低频频率）整合高质量的麦克风及声卡（无需依赖于个人电脑质量不一的麦克风及声卡），测量数据结果具有统一标准</w:t>
      </w:r>
    </w:p>
    <w:p w14:paraId="6336CA97" w14:textId="77777777" w:rsidR="00B50ACF" w:rsidRPr="00696976" w:rsidRDefault="00CA3CAA">
      <w:pPr>
        <w:spacing w:line="360" w:lineRule="auto"/>
        <w:jc w:val="left"/>
        <w:rPr>
          <w:rFonts w:ascii="仿宋" w:eastAsia="仿宋" w:hAnsi="仿宋"/>
          <w:sz w:val="24"/>
        </w:rPr>
      </w:pPr>
      <w:r w:rsidRPr="00696976">
        <w:rPr>
          <w:rFonts w:ascii="仿宋" w:eastAsia="仿宋" w:hAnsi="仿宋"/>
          <w:sz w:val="24"/>
        </w:rPr>
        <w:t>15.具有CD光盘1张，网络升级和支持说明，声级计/拾音器通过USB接口连接（含USB声卡，3m线），三脚架1个</w:t>
      </w:r>
    </w:p>
    <w:p w14:paraId="4806E9F5" w14:textId="77777777" w:rsidR="00B50ACF" w:rsidRPr="00696976" w:rsidRDefault="00CA3CAA">
      <w:pPr>
        <w:spacing w:line="360" w:lineRule="auto"/>
        <w:jc w:val="left"/>
        <w:rPr>
          <w:rFonts w:ascii="仿宋" w:eastAsia="仿宋" w:hAnsi="仿宋"/>
          <w:sz w:val="24"/>
        </w:rPr>
      </w:pPr>
      <w:r w:rsidRPr="00696976">
        <w:rPr>
          <w:rFonts w:ascii="仿宋" w:eastAsia="仿宋" w:hAnsi="仿宋"/>
          <w:sz w:val="24"/>
        </w:rPr>
        <w:t>16.</w:t>
      </w:r>
      <w:r w:rsidRPr="00696976">
        <w:rPr>
          <w:rFonts w:ascii="仿宋" w:eastAsia="仿宋" w:hAnsi="仿宋" w:hint="eastAsia"/>
          <w:sz w:val="24"/>
        </w:rPr>
        <w:t>配置要求</w:t>
      </w:r>
    </w:p>
    <w:tbl>
      <w:tblPr>
        <w:tblStyle w:val="111"/>
        <w:tblW w:w="0" w:type="auto"/>
        <w:tblLayout w:type="fixed"/>
        <w:tblLook w:val="04A0" w:firstRow="1" w:lastRow="0" w:firstColumn="1" w:lastColumn="0" w:noHBand="0" w:noVBand="1"/>
      </w:tblPr>
      <w:tblGrid>
        <w:gridCol w:w="3851"/>
        <w:gridCol w:w="2250"/>
      </w:tblGrid>
      <w:tr w:rsidR="00696976" w:rsidRPr="00696976" w14:paraId="21340EF8" w14:textId="77777777">
        <w:trPr>
          <w:trHeight w:val="629"/>
        </w:trPr>
        <w:tc>
          <w:tcPr>
            <w:tcW w:w="3851" w:type="dxa"/>
            <w:vAlign w:val="center"/>
          </w:tcPr>
          <w:p w14:paraId="4C4A3372" w14:textId="77777777" w:rsidR="00B50ACF" w:rsidRPr="00696976" w:rsidRDefault="00CA3CAA">
            <w:pPr>
              <w:snapToGrid w:val="0"/>
              <w:ind w:firstLineChars="200" w:firstLine="480"/>
              <w:jc w:val="center"/>
              <w:rPr>
                <w:rFonts w:ascii="仿宋" w:eastAsia="仿宋" w:hAnsi="仿宋" w:cs="宋体"/>
                <w:bCs/>
                <w:kern w:val="0"/>
                <w:sz w:val="24"/>
              </w:rPr>
            </w:pPr>
            <w:r w:rsidRPr="00696976">
              <w:rPr>
                <w:rFonts w:ascii="仿宋" w:eastAsia="仿宋" w:hAnsi="仿宋" w:cs="宋体" w:hint="eastAsia"/>
                <w:bCs/>
                <w:kern w:val="0"/>
                <w:sz w:val="24"/>
              </w:rPr>
              <w:t>名称</w:t>
            </w:r>
          </w:p>
        </w:tc>
        <w:tc>
          <w:tcPr>
            <w:tcW w:w="2250" w:type="dxa"/>
            <w:vAlign w:val="center"/>
          </w:tcPr>
          <w:p w14:paraId="55A47547" w14:textId="77777777" w:rsidR="00B50ACF" w:rsidRPr="00696976" w:rsidRDefault="00CA3CAA">
            <w:pPr>
              <w:snapToGrid w:val="0"/>
              <w:ind w:firstLineChars="200" w:firstLine="480"/>
              <w:jc w:val="center"/>
              <w:rPr>
                <w:rFonts w:ascii="仿宋" w:eastAsia="仿宋" w:hAnsi="仿宋"/>
                <w:bCs/>
                <w:kern w:val="0"/>
                <w:sz w:val="24"/>
              </w:rPr>
            </w:pPr>
            <w:r w:rsidRPr="00696976">
              <w:rPr>
                <w:rFonts w:ascii="仿宋" w:eastAsia="仿宋" w:hAnsi="仿宋" w:cs="宋体" w:hint="eastAsia"/>
                <w:bCs/>
                <w:kern w:val="0"/>
                <w:sz w:val="24"/>
              </w:rPr>
              <w:t>数量</w:t>
            </w:r>
          </w:p>
        </w:tc>
      </w:tr>
      <w:tr w:rsidR="00696976" w:rsidRPr="00696976" w14:paraId="61A210F7" w14:textId="77777777">
        <w:trPr>
          <w:trHeight w:val="629"/>
        </w:trPr>
        <w:tc>
          <w:tcPr>
            <w:tcW w:w="3851" w:type="dxa"/>
            <w:vAlign w:val="center"/>
          </w:tcPr>
          <w:p w14:paraId="652F0254" w14:textId="77777777" w:rsidR="00B50ACF" w:rsidRPr="00696976" w:rsidRDefault="00CA3CAA">
            <w:pPr>
              <w:snapToGrid w:val="0"/>
              <w:ind w:firstLineChars="200" w:firstLine="480"/>
              <w:jc w:val="center"/>
              <w:rPr>
                <w:rFonts w:ascii="仿宋" w:eastAsia="仿宋" w:hAnsi="仿宋" w:cs="宋体"/>
                <w:bCs/>
                <w:kern w:val="0"/>
                <w:sz w:val="24"/>
              </w:rPr>
            </w:pPr>
            <w:r w:rsidRPr="00696976">
              <w:rPr>
                <w:rFonts w:ascii="仿宋" w:eastAsia="仿宋" w:hAnsi="仿宋" w:cs="宋体" w:hint="eastAsia"/>
                <w:bCs/>
                <w:kern w:val="0"/>
                <w:sz w:val="24"/>
              </w:rPr>
              <w:t>嗓音分析软件</w:t>
            </w:r>
          </w:p>
        </w:tc>
        <w:tc>
          <w:tcPr>
            <w:tcW w:w="2250" w:type="dxa"/>
            <w:vAlign w:val="center"/>
          </w:tcPr>
          <w:p w14:paraId="5779403C" w14:textId="77777777" w:rsidR="00B50ACF" w:rsidRPr="00696976" w:rsidRDefault="00CA3CAA">
            <w:pPr>
              <w:snapToGrid w:val="0"/>
              <w:ind w:firstLineChars="200" w:firstLine="480"/>
              <w:jc w:val="center"/>
              <w:rPr>
                <w:rFonts w:ascii="仿宋" w:eastAsia="仿宋" w:hAnsi="仿宋"/>
                <w:bCs/>
                <w:kern w:val="0"/>
                <w:sz w:val="24"/>
              </w:rPr>
            </w:pPr>
            <w:r w:rsidRPr="00696976">
              <w:rPr>
                <w:rFonts w:ascii="仿宋" w:eastAsia="仿宋" w:hAnsi="仿宋" w:hint="eastAsia"/>
                <w:bCs/>
                <w:kern w:val="0"/>
                <w:sz w:val="24"/>
              </w:rPr>
              <w:t>1套</w:t>
            </w:r>
          </w:p>
        </w:tc>
      </w:tr>
      <w:tr w:rsidR="00B50ACF" w:rsidRPr="00696976" w14:paraId="5AA027BC" w14:textId="77777777">
        <w:trPr>
          <w:trHeight w:val="629"/>
        </w:trPr>
        <w:tc>
          <w:tcPr>
            <w:tcW w:w="3851" w:type="dxa"/>
            <w:vAlign w:val="center"/>
          </w:tcPr>
          <w:p w14:paraId="2171C566" w14:textId="77777777" w:rsidR="00B50ACF" w:rsidRPr="00696976" w:rsidRDefault="00CA3CAA">
            <w:pPr>
              <w:snapToGrid w:val="0"/>
              <w:ind w:firstLineChars="200" w:firstLine="480"/>
              <w:jc w:val="center"/>
              <w:rPr>
                <w:rFonts w:ascii="仿宋" w:eastAsia="仿宋" w:hAnsi="仿宋" w:cs="宋体"/>
                <w:bCs/>
                <w:kern w:val="0"/>
                <w:sz w:val="24"/>
              </w:rPr>
            </w:pPr>
            <w:r w:rsidRPr="00696976">
              <w:rPr>
                <w:rFonts w:ascii="仿宋" w:eastAsia="仿宋" w:hAnsi="仿宋" w:cs="宋体" w:hint="eastAsia"/>
                <w:bCs/>
                <w:kern w:val="0"/>
                <w:sz w:val="24"/>
              </w:rPr>
              <w:t>声级计</w:t>
            </w:r>
          </w:p>
        </w:tc>
        <w:tc>
          <w:tcPr>
            <w:tcW w:w="2250" w:type="dxa"/>
            <w:vAlign w:val="center"/>
          </w:tcPr>
          <w:p w14:paraId="24AEA296" w14:textId="77777777" w:rsidR="00B50ACF" w:rsidRPr="00696976" w:rsidRDefault="00CA3CAA">
            <w:pPr>
              <w:snapToGrid w:val="0"/>
              <w:ind w:firstLineChars="200" w:firstLine="480"/>
              <w:jc w:val="center"/>
              <w:rPr>
                <w:rFonts w:ascii="仿宋" w:eastAsia="仿宋" w:hAnsi="仿宋"/>
                <w:bCs/>
                <w:kern w:val="0"/>
                <w:sz w:val="24"/>
              </w:rPr>
            </w:pPr>
            <w:r w:rsidRPr="00696976">
              <w:rPr>
                <w:rFonts w:ascii="仿宋" w:eastAsia="仿宋" w:hAnsi="仿宋" w:hint="eastAsia"/>
                <w:bCs/>
                <w:kern w:val="0"/>
                <w:sz w:val="24"/>
              </w:rPr>
              <w:t>1套</w:t>
            </w:r>
          </w:p>
        </w:tc>
      </w:tr>
    </w:tbl>
    <w:p w14:paraId="4D214FEE" w14:textId="77777777" w:rsidR="00B50ACF" w:rsidRPr="00696976" w:rsidRDefault="00B50ACF">
      <w:pPr>
        <w:spacing w:line="360" w:lineRule="auto"/>
        <w:jc w:val="left"/>
        <w:rPr>
          <w:rFonts w:ascii="仿宋" w:eastAsia="仿宋" w:hAnsi="仿宋"/>
          <w:sz w:val="24"/>
        </w:rPr>
      </w:pPr>
    </w:p>
    <w:p w14:paraId="1204483D" w14:textId="77777777" w:rsidR="00B50ACF" w:rsidRPr="00696976" w:rsidRDefault="00CA3CAA">
      <w:pPr>
        <w:spacing w:line="360" w:lineRule="auto"/>
        <w:jc w:val="left"/>
        <w:rPr>
          <w:rFonts w:ascii="仿宋" w:eastAsia="仿宋" w:hAnsi="仿宋"/>
          <w:b/>
          <w:bCs/>
          <w:sz w:val="24"/>
        </w:rPr>
      </w:pPr>
      <w:r w:rsidRPr="00696976">
        <w:rPr>
          <w:rFonts w:ascii="仿宋" w:eastAsia="仿宋" w:hAnsi="仿宋" w:hint="eastAsia"/>
          <w:b/>
          <w:bCs/>
          <w:sz w:val="24"/>
        </w:rPr>
        <w:t>06</w:t>
      </w:r>
      <w:r w:rsidRPr="00696976">
        <w:rPr>
          <w:rFonts w:ascii="仿宋" w:eastAsia="仿宋" w:hAnsi="仿宋"/>
          <w:b/>
          <w:bCs/>
          <w:sz w:val="24"/>
        </w:rPr>
        <w:t>-07</w:t>
      </w:r>
      <w:r w:rsidRPr="00696976">
        <w:rPr>
          <w:rFonts w:ascii="仿宋" w:eastAsia="仿宋" w:hAnsi="仿宋" w:hint="eastAsia"/>
          <w:b/>
          <w:bCs/>
          <w:sz w:val="24"/>
        </w:rPr>
        <w:t>：心电图机</w:t>
      </w:r>
    </w:p>
    <w:p w14:paraId="4953F96B" w14:textId="77777777" w:rsidR="00B50ACF" w:rsidRPr="00696976" w:rsidRDefault="00CA3CAA">
      <w:pPr>
        <w:spacing w:line="360" w:lineRule="auto"/>
        <w:jc w:val="left"/>
        <w:rPr>
          <w:rFonts w:ascii="仿宋" w:eastAsia="仿宋" w:hAnsi="仿宋"/>
          <w:sz w:val="24"/>
        </w:rPr>
      </w:pPr>
      <w:r w:rsidRPr="00696976">
        <w:rPr>
          <w:rFonts w:ascii="仿宋" w:eastAsia="仿宋" w:hAnsi="仿宋" w:hint="eastAsia"/>
          <w:sz w:val="24"/>
        </w:rPr>
        <w:t>一、工作条件：</w:t>
      </w:r>
    </w:p>
    <w:p w14:paraId="35944C9F" w14:textId="77777777" w:rsidR="00B50ACF" w:rsidRPr="00696976" w:rsidRDefault="00CA3CAA">
      <w:pPr>
        <w:spacing w:line="360" w:lineRule="auto"/>
        <w:jc w:val="left"/>
        <w:rPr>
          <w:rFonts w:ascii="仿宋" w:eastAsia="仿宋" w:hAnsi="仿宋"/>
          <w:sz w:val="24"/>
        </w:rPr>
      </w:pPr>
      <w:r w:rsidRPr="00696976">
        <w:rPr>
          <w:rFonts w:ascii="仿宋" w:eastAsia="仿宋" w:hAnsi="仿宋"/>
          <w:sz w:val="24"/>
        </w:rPr>
        <w:t>1.1 产品可在电源交流100伏~240伏，50/60赫兹，室温5—40℃和相对湿度25%RH~80%RH的环境下正常工作</w:t>
      </w:r>
    </w:p>
    <w:p w14:paraId="154C45EF" w14:textId="77777777" w:rsidR="00B50ACF" w:rsidRPr="00696976" w:rsidRDefault="00CA3CAA">
      <w:pPr>
        <w:spacing w:line="360" w:lineRule="auto"/>
        <w:jc w:val="left"/>
        <w:rPr>
          <w:rFonts w:ascii="仿宋" w:eastAsia="仿宋" w:hAnsi="仿宋"/>
          <w:sz w:val="24"/>
        </w:rPr>
      </w:pPr>
      <w:r w:rsidRPr="00696976">
        <w:rPr>
          <w:rFonts w:ascii="仿宋" w:eastAsia="仿宋" w:hAnsi="仿宋"/>
          <w:sz w:val="24"/>
        </w:rPr>
        <w:t>1.2  产品的电源插头符合中国标准，无需适配器</w:t>
      </w:r>
    </w:p>
    <w:p w14:paraId="2A2390F5" w14:textId="77777777" w:rsidR="00B50ACF" w:rsidRPr="00696976" w:rsidRDefault="00CA3CAA">
      <w:pPr>
        <w:spacing w:line="360" w:lineRule="auto"/>
        <w:jc w:val="left"/>
        <w:rPr>
          <w:rFonts w:ascii="仿宋" w:eastAsia="仿宋" w:hAnsi="仿宋"/>
          <w:sz w:val="24"/>
        </w:rPr>
      </w:pPr>
      <w:r w:rsidRPr="00696976">
        <w:rPr>
          <w:rFonts w:ascii="仿宋" w:eastAsia="仿宋" w:hAnsi="仿宋" w:hint="eastAsia"/>
          <w:sz w:val="24"/>
        </w:rPr>
        <w:t>二、</w:t>
      </w:r>
      <w:r w:rsidRPr="00696976">
        <w:rPr>
          <w:rFonts w:ascii="仿宋" w:eastAsia="仿宋" w:hAnsi="仿宋"/>
          <w:sz w:val="24"/>
        </w:rPr>
        <w:t xml:space="preserve"> ECG输入</w:t>
      </w:r>
    </w:p>
    <w:p w14:paraId="317CC426" w14:textId="77777777" w:rsidR="00B50ACF" w:rsidRPr="00696976" w:rsidRDefault="00CA3CAA">
      <w:pPr>
        <w:spacing w:line="360" w:lineRule="auto"/>
        <w:jc w:val="left"/>
        <w:rPr>
          <w:rFonts w:ascii="仿宋" w:eastAsia="仿宋" w:hAnsi="仿宋"/>
          <w:sz w:val="24"/>
        </w:rPr>
      </w:pPr>
      <w:r w:rsidRPr="00696976">
        <w:rPr>
          <w:rFonts w:ascii="仿宋" w:eastAsia="仿宋" w:hAnsi="仿宋"/>
          <w:sz w:val="24"/>
        </w:rPr>
        <w:t>2.1  ECG输入通道：标准12导联心电信号同步采集</w:t>
      </w:r>
    </w:p>
    <w:p w14:paraId="1A7DA1AD" w14:textId="77777777" w:rsidR="00B50ACF" w:rsidRPr="00696976" w:rsidRDefault="00CA3CAA">
      <w:pPr>
        <w:spacing w:line="360" w:lineRule="auto"/>
        <w:jc w:val="left"/>
        <w:rPr>
          <w:rFonts w:ascii="仿宋" w:eastAsia="仿宋" w:hAnsi="仿宋"/>
          <w:sz w:val="24"/>
        </w:rPr>
      </w:pPr>
      <w:r w:rsidRPr="00696976">
        <w:rPr>
          <w:rFonts w:ascii="仿宋" w:eastAsia="仿宋" w:hAnsi="仿宋" w:hint="eastAsia"/>
          <w:sz w:val="24"/>
        </w:rPr>
        <w:t>★</w:t>
      </w:r>
      <w:r w:rsidRPr="00696976">
        <w:rPr>
          <w:rFonts w:ascii="仿宋" w:eastAsia="仿宋" w:hAnsi="仿宋"/>
          <w:sz w:val="24"/>
        </w:rPr>
        <w:t>2.2 导联选择：手动/自动可选,（支持Nehb、Cabrera导联体系）</w:t>
      </w:r>
    </w:p>
    <w:p w14:paraId="60B02258" w14:textId="77777777" w:rsidR="00B50ACF" w:rsidRPr="00696976" w:rsidRDefault="00CA3CAA">
      <w:pPr>
        <w:spacing w:line="360" w:lineRule="auto"/>
        <w:jc w:val="left"/>
        <w:rPr>
          <w:rFonts w:ascii="仿宋" w:eastAsia="仿宋" w:hAnsi="仿宋"/>
          <w:sz w:val="24"/>
        </w:rPr>
      </w:pPr>
      <w:r w:rsidRPr="00696976">
        <w:rPr>
          <w:rFonts w:ascii="仿宋" w:eastAsia="仿宋" w:hAnsi="仿宋"/>
          <w:sz w:val="24"/>
        </w:rPr>
        <w:t>2.3  输入阻抗：≥100M Ω（10Hz）</w:t>
      </w:r>
    </w:p>
    <w:p w14:paraId="60226228" w14:textId="77777777" w:rsidR="00B50ACF" w:rsidRPr="00696976" w:rsidRDefault="00CA3CAA">
      <w:pPr>
        <w:spacing w:line="360" w:lineRule="auto"/>
        <w:jc w:val="left"/>
        <w:rPr>
          <w:rFonts w:ascii="仿宋" w:eastAsia="仿宋" w:hAnsi="仿宋"/>
          <w:sz w:val="24"/>
        </w:rPr>
      </w:pPr>
      <w:r w:rsidRPr="00696976">
        <w:rPr>
          <w:rFonts w:ascii="仿宋" w:eastAsia="仿宋" w:hAnsi="仿宋"/>
          <w:sz w:val="24"/>
        </w:rPr>
        <w:t>2.4  频率响应：0.01Hz ~ 300Hz （+0.4dB~-3.0dB）</w:t>
      </w:r>
    </w:p>
    <w:p w14:paraId="221C90B8" w14:textId="77777777" w:rsidR="00B50ACF" w:rsidRPr="00696976" w:rsidRDefault="00CA3CAA">
      <w:pPr>
        <w:spacing w:line="360" w:lineRule="auto"/>
        <w:jc w:val="left"/>
        <w:rPr>
          <w:rFonts w:ascii="仿宋" w:eastAsia="仿宋" w:hAnsi="仿宋"/>
          <w:sz w:val="24"/>
        </w:rPr>
      </w:pPr>
      <w:r w:rsidRPr="00696976">
        <w:rPr>
          <w:rFonts w:ascii="仿宋" w:eastAsia="仿宋" w:hAnsi="仿宋"/>
          <w:sz w:val="24"/>
        </w:rPr>
        <w:t>2.5  定标电压：1mV±2%</w:t>
      </w:r>
    </w:p>
    <w:p w14:paraId="3CE8A3CF" w14:textId="77777777" w:rsidR="00B50ACF" w:rsidRPr="00696976" w:rsidRDefault="00CA3CAA">
      <w:pPr>
        <w:spacing w:line="360" w:lineRule="auto"/>
        <w:jc w:val="left"/>
        <w:rPr>
          <w:rFonts w:ascii="仿宋" w:eastAsia="仿宋" w:hAnsi="仿宋"/>
          <w:sz w:val="24"/>
        </w:rPr>
      </w:pPr>
      <w:r w:rsidRPr="00696976">
        <w:rPr>
          <w:rFonts w:ascii="仿宋" w:eastAsia="仿宋" w:hAnsi="仿宋" w:hint="eastAsia"/>
          <w:sz w:val="24"/>
        </w:rPr>
        <w:t>★</w:t>
      </w:r>
      <w:r w:rsidRPr="00696976">
        <w:rPr>
          <w:rFonts w:ascii="仿宋" w:eastAsia="仿宋" w:hAnsi="仿宋"/>
          <w:sz w:val="24"/>
        </w:rPr>
        <w:t xml:space="preserve">2.6  耐极化电压：±900mV（±5%） </w:t>
      </w:r>
    </w:p>
    <w:p w14:paraId="43E1022F" w14:textId="77777777" w:rsidR="00B50ACF" w:rsidRPr="00696976" w:rsidRDefault="00CA3CAA">
      <w:pPr>
        <w:spacing w:line="360" w:lineRule="auto"/>
        <w:jc w:val="left"/>
        <w:rPr>
          <w:rFonts w:ascii="仿宋" w:eastAsia="仿宋" w:hAnsi="仿宋"/>
          <w:sz w:val="24"/>
        </w:rPr>
      </w:pPr>
      <w:r w:rsidRPr="00696976">
        <w:rPr>
          <w:rFonts w:ascii="仿宋" w:eastAsia="仿宋" w:hAnsi="仿宋"/>
          <w:sz w:val="24"/>
        </w:rPr>
        <w:lastRenderedPageBreak/>
        <w:t>2.7  内部噪声：≤12.5</w:t>
      </w:r>
      <w:r w:rsidRPr="00696976">
        <w:rPr>
          <w:rFonts w:eastAsia="仿宋" w:cs="Calibri"/>
          <w:sz w:val="24"/>
        </w:rPr>
        <w:t>µ</w:t>
      </w:r>
      <w:r w:rsidRPr="00696976">
        <w:rPr>
          <w:rFonts w:ascii="仿宋" w:eastAsia="仿宋" w:hAnsi="仿宋"/>
          <w:sz w:val="24"/>
        </w:rPr>
        <w:t>Vp-p</w:t>
      </w:r>
    </w:p>
    <w:p w14:paraId="2A1D9194" w14:textId="77777777" w:rsidR="00B50ACF" w:rsidRPr="00696976" w:rsidRDefault="00CA3CAA">
      <w:pPr>
        <w:spacing w:line="360" w:lineRule="auto"/>
        <w:jc w:val="left"/>
        <w:rPr>
          <w:rFonts w:ascii="仿宋" w:eastAsia="仿宋" w:hAnsi="仿宋"/>
          <w:sz w:val="24"/>
        </w:rPr>
      </w:pPr>
      <w:r w:rsidRPr="00696976">
        <w:rPr>
          <w:rFonts w:ascii="仿宋" w:eastAsia="仿宋" w:hAnsi="仿宋"/>
          <w:sz w:val="24"/>
        </w:rPr>
        <w:t>2.8  时间常数：≥3.2s</w:t>
      </w:r>
    </w:p>
    <w:p w14:paraId="4B669FB3" w14:textId="77777777" w:rsidR="00B50ACF" w:rsidRPr="00696976" w:rsidRDefault="00CA3CAA">
      <w:pPr>
        <w:spacing w:line="360" w:lineRule="auto"/>
        <w:jc w:val="left"/>
        <w:rPr>
          <w:rFonts w:ascii="仿宋" w:eastAsia="仿宋" w:hAnsi="仿宋"/>
          <w:sz w:val="24"/>
        </w:rPr>
      </w:pPr>
      <w:r w:rsidRPr="00696976">
        <w:rPr>
          <w:rFonts w:ascii="仿宋" w:eastAsia="仿宋" w:hAnsi="仿宋" w:hint="eastAsia"/>
          <w:sz w:val="24"/>
        </w:rPr>
        <w:t>★</w:t>
      </w:r>
      <w:r w:rsidRPr="00696976">
        <w:rPr>
          <w:rFonts w:ascii="仿宋" w:eastAsia="仿宋" w:hAnsi="仿宋"/>
          <w:sz w:val="24"/>
        </w:rPr>
        <w:t>2.9  共模抑制比：≥140dB（AC滤波开启）；≥123dB（AC滤波关闭）</w:t>
      </w:r>
    </w:p>
    <w:p w14:paraId="3B097410" w14:textId="77777777" w:rsidR="00B50ACF" w:rsidRPr="00696976" w:rsidRDefault="00CA3CAA">
      <w:pPr>
        <w:spacing w:line="360" w:lineRule="auto"/>
        <w:jc w:val="left"/>
        <w:rPr>
          <w:rFonts w:ascii="仿宋" w:eastAsia="仿宋" w:hAnsi="仿宋"/>
          <w:sz w:val="24"/>
        </w:rPr>
      </w:pPr>
      <w:r w:rsidRPr="00696976">
        <w:rPr>
          <w:rFonts w:ascii="仿宋" w:eastAsia="仿宋" w:hAnsi="仿宋"/>
          <w:sz w:val="24"/>
        </w:rPr>
        <w:t>2.10 输入电流：≤0.01μA</w:t>
      </w:r>
    </w:p>
    <w:p w14:paraId="74B66213" w14:textId="77777777" w:rsidR="00B50ACF" w:rsidRPr="00696976" w:rsidRDefault="00CA3CAA">
      <w:pPr>
        <w:spacing w:line="360" w:lineRule="auto"/>
        <w:jc w:val="left"/>
        <w:rPr>
          <w:rFonts w:ascii="仿宋" w:eastAsia="仿宋" w:hAnsi="仿宋"/>
          <w:sz w:val="24"/>
        </w:rPr>
      </w:pPr>
      <w:r w:rsidRPr="00696976">
        <w:rPr>
          <w:rFonts w:ascii="仿宋" w:eastAsia="仿宋" w:hAnsi="仿宋" w:hint="eastAsia"/>
          <w:sz w:val="24"/>
        </w:rPr>
        <w:t>三、波形处理：</w:t>
      </w:r>
    </w:p>
    <w:p w14:paraId="13DD720F" w14:textId="77777777" w:rsidR="00B50ACF" w:rsidRPr="00696976" w:rsidRDefault="00CA3CAA">
      <w:pPr>
        <w:spacing w:line="360" w:lineRule="auto"/>
        <w:jc w:val="left"/>
        <w:rPr>
          <w:rFonts w:ascii="仿宋" w:eastAsia="仿宋" w:hAnsi="仿宋"/>
          <w:sz w:val="24"/>
        </w:rPr>
      </w:pPr>
      <w:r w:rsidRPr="00696976">
        <w:rPr>
          <w:rFonts w:ascii="仿宋" w:eastAsia="仿宋" w:hAnsi="仿宋" w:hint="eastAsia"/>
          <w:sz w:val="24"/>
        </w:rPr>
        <w:t>★</w:t>
      </w:r>
      <w:r w:rsidRPr="00696976">
        <w:rPr>
          <w:rFonts w:ascii="仿宋" w:eastAsia="仿宋" w:hAnsi="仿宋"/>
          <w:sz w:val="24"/>
        </w:rPr>
        <w:t>3.1  A/D转换：24bit</w:t>
      </w:r>
    </w:p>
    <w:p w14:paraId="316D665E" w14:textId="77777777" w:rsidR="00B50ACF" w:rsidRPr="00696976" w:rsidRDefault="00CA3CAA">
      <w:pPr>
        <w:spacing w:line="360" w:lineRule="auto"/>
        <w:jc w:val="left"/>
        <w:rPr>
          <w:rFonts w:ascii="仿宋" w:eastAsia="仿宋" w:hAnsi="仿宋"/>
          <w:sz w:val="24"/>
        </w:rPr>
      </w:pPr>
      <w:r w:rsidRPr="00696976">
        <w:rPr>
          <w:rFonts w:ascii="仿宋" w:eastAsia="仿宋" w:hAnsi="仿宋"/>
          <w:sz w:val="24"/>
        </w:rPr>
        <w:t xml:space="preserve">3.2   采样率：16kHz，每导联 </w:t>
      </w:r>
    </w:p>
    <w:p w14:paraId="4CFCF179" w14:textId="77777777" w:rsidR="00B50ACF" w:rsidRPr="00696976" w:rsidRDefault="00CA3CAA">
      <w:pPr>
        <w:spacing w:line="360" w:lineRule="auto"/>
        <w:jc w:val="left"/>
        <w:rPr>
          <w:rFonts w:ascii="仿宋" w:eastAsia="仿宋" w:hAnsi="仿宋"/>
          <w:sz w:val="24"/>
        </w:rPr>
      </w:pPr>
      <w:r w:rsidRPr="00696976">
        <w:rPr>
          <w:rFonts w:ascii="仿宋" w:eastAsia="仿宋" w:hAnsi="仿宋" w:hint="eastAsia"/>
          <w:sz w:val="24"/>
        </w:rPr>
        <w:t>★</w:t>
      </w:r>
      <w:r w:rsidRPr="00696976">
        <w:rPr>
          <w:rFonts w:ascii="仿宋" w:eastAsia="仿宋" w:hAnsi="仿宋"/>
          <w:sz w:val="24"/>
        </w:rPr>
        <w:t>3.3  灵敏度选择：1.25、2.5、5、10、20、10/5、自动（AGC）mm/mV</w:t>
      </w:r>
    </w:p>
    <w:p w14:paraId="1EC89A2F" w14:textId="77777777" w:rsidR="00B50ACF" w:rsidRPr="00696976" w:rsidRDefault="00CA3CAA">
      <w:pPr>
        <w:spacing w:line="360" w:lineRule="auto"/>
        <w:jc w:val="left"/>
        <w:rPr>
          <w:rFonts w:ascii="仿宋" w:eastAsia="仿宋" w:hAnsi="仿宋"/>
          <w:sz w:val="24"/>
        </w:rPr>
      </w:pPr>
      <w:r w:rsidRPr="00696976">
        <w:rPr>
          <w:rFonts w:ascii="仿宋" w:eastAsia="仿宋" w:hAnsi="仿宋"/>
          <w:sz w:val="24"/>
        </w:rPr>
        <w:t>3.4  抗干扰滤波：具有交流滤波、肌电滤波、基线漂移滤波、低通滤波功能</w:t>
      </w:r>
    </w:p>
    <w:p w14:paraId="10CFADC8" w14:textId="77777777" w:rsidR="00B50ACF" w:rsidRPr="00696976" w:rsidRDefault="00CA3CAA">
      <w:pPr>
        <w:spacing w:line="360" w:lineRule="auto"/>
        <w:jc w:val="left"/>
        <w:rPr>
          <w:rFonts w:ascii="仿宋" w:eastAsia="仿宋" w:hAnsi="仿宋"/>
          <w:sz w:val="24"/>
        </w:rPr>
      </w:pPr>
      <w:r w:rsidRPr="00696976">
        <w:rPr>
          <w:rFonts w:ascii="仿宋" w:eastAsia="仿宋" w:hAnsi="仿宋"/>
          <w:sz w:val="24"/>
        </w:rPr>
        <w:t>3.5  自动分析功能：具有12导联同步自动分析以及RR分析功能</w:t>
      </w:r>
    </w:p>
    <w:p w14:paraId="0A4A87AF" w14:textId="77777777" w:rsidR="00B50ACF" w:rsidRPr="00696976" w:rsidRDefault="00CA3CAA">
      <w:pPr>
        <w:spacing w:line="360" w:lineRule="auto"/>
        <w:jc w:val="left"/>
        <w:rPr>
          <w:rFonts w:ascii="仿宋" w:eastAsia="仿宋" w:hAnsi="仿宋"/>
          <w:sz w:val="24"/>
        </w:rPr>
      </w:pPr>
      <w:r w:rsidRPr="00696976">
        <w:rPr>
          <w:rFonts w:ascii="仿宋" w:eastAsia="仿宋" w:hAnsi="仿宋"/>
          <w:sz w:val="24"/>
        </w:rPr>
        <w:t>3.6  自诊断功能：具有设备自诊断及故障提示功能</w:t>
      </w:r>
    </w:p>
    <w:p w14:paraId="6843F6A0" w14:textId="77777777" w:rsidR="00B50ACF" w:rsidRPr="00696976" w:rsidRDefault="00CA3CAA">
      <w:pPr>
        <w:spacing w:line="360" w:lineRule="auto"/>
        <w:jc w:val="left"/>
        <w:rPr>
          <w:rFonts w:ascii="仿宋" w:eastAsia="仿宋" w:hAnsi="仿宋"/>
          <w:sz w:val="24"/>
        </w:rPr>
      </w:pPr>
      <w:r w:rsidRPr="00696976">
        <w:rPr>
          <w:rFonts w:ascii="仿宋" w:eastAsia="仿宋" w:hAnsi="仿宋" w:hint="eastAsia"/>
          <w:sz w:val="24"/>
        </w:rPr>
        <w:t>四、存储器</w:t>
      </w:r>
    </w:p>
    <w:p w14:paraId="12593EDB" w14:textId="77777777" w:rsidR="00B50ACF" w:rsidRPr="00696976" w:rsidRDefault="00CA3CAA">
      <w:pPr>
        <w:spacing w:line="360" w:lineRule="auto"/>
        <w:jc w:val="left"/>
        <w:rPr>
          <w:rFonts w:ascii="仿宋" w:eastAsia="仿宋" w:hAnsi="仿宋"/>
          <w:sz w:val="24"/>
        </w:rPr>
      </w:pPr>
      <w:r w:rsidRPr="00696976">
        <w:rPr>
          <w:rFonts w:ascii="仿宋" w:eastAsia="仿宋" w:hAnsi="仿宋" w:hint="eastAsia"/>
          <w:sz w:val="24"/>
        </w:rPr>
        <w:t>★</w:t>
      </w:r>
      <w:r w:rsidRPr="00696976">
        <w:rPr>
          <w:rFonts w:ascii="仿宋" w:eastAsia="仿宋" w:hAnsi="仿宋"/>
          <w:sz w:val="24"/>
        </w:rPr>
        <w:t>4.1  设备内置存储器，存储病历800例</w:t>
      </w:r>
    </w:p>
    <w:p w14:paraId="04CD0C2A" w14:textId="77777777" w:rsidR="00B50ACF" w:rsidRPr="00696976" w:rsidRDefault="00CA3CAA">
      <w:pPr>
        <w:spacing w:line="360" w:lineRule="auto"/>
        <w:jc w:val="left"/>
        <w:rPr>
          <w:rFonts w:ascii="仿宋" w:eastAsia="仿宋" w:hAnsi="仿宋"/>
          <w:sz w:val="24"/>
        </w:rPr>
      </w:pPr>
      <w:r w:rsidRPr="00696976">
        <w:rPr>
          <w:rFonts w:ascii="仿宋" w:eastAsia="仿宋" w:hAnsi="仿宋"/>
          <w:sz w:val="24"/>
        </w:rPr>
        <w:t>4.2  数据可通过SD卡、USB口导入导出</w:t>
      </w:r>
    </w:p>
    <w:p w14:paraId="49584800" w14:textId="77777777" w:rsidR="00B50ACF" w:rsidRPr="00696976" w:rsidRDefault="00CA3CAA">
      <w:pPr>
        <w:spacing w:line="360" w:lineRule="auto"/>
        <w:jc w:val="left"/>
        <w:rPr>
          <w:rFonts w:ascii="仿宋" w:eastAsia="仿宋" w:hAnsi="仿宋"/>
          <w:sz w:val="24"/>
        </w:rPr>
      </w:pPr>
      <w:r w:rsidRPr="00696976">
        <w:rPr>
          <w:rFonts w:ascii="仿宋" w:eastAsia="仿宋" w:hAnsi="仿宋"/>
          <w:sz w:val="24"/>
        </w:rPr>
        <w:t>4.3  支持外接U盘和SD卡可扩展存储空间</w:t>
      </w:r>
    </w:p>
    <w:p w14:paraId="5ACF104D" w14:textId="77777777" w:rsidR="00B50ACF" w:rsidRPr="00696976" w:rsidRDefault="00CA3CAA">
      <w:pPr>
        <w:spacing w:line="360" w:lineRule="auto"/>
        <w:jc w:val="left"/>
        <w:rPr>
          <w:rFonts w:ascii="仿宋" w:eastAsia="仿宋" w:hAnsi="仿宋"/>
          <w:sz w:val="24"/>
        </w:rPr>
      </w:pPr>
      <w:r w:rsidRPr="00696976">
        <w:rPr>
          <w:rFonts w:ascii="仿宋" w:eastAsia="仿宋" w:hAnsi="仿宋" w:hint="eastAsia"/>
          <w:sz w:val="24"/>
        </w:rPr>
        <w:t>五、</w:t>
      </w:r>
      <w:r w:rsidRPr="00696976">
        <w:rPr>
          <w:rFonts w:ascii="仿宋" w:eastAsia="仿宋" w:hAnsi="仿宋"/>
          <w:sz w:val="24"/>
        </w:rPr>
        <w:t xml:space="preserve"> 显示器：</w:t>
      </w:r>
    </w:p>
    <w:p w14:paraId="54B12DD1" w14:textId="77777777" w:rsidR="00B50ACF" w:rsidRPr="00696976" w:rsidRDefault="00CA3CAA">
      <w:pPr>
        <w:spacing w:line="360" w:lineRule="auto"/>
        <w:jc w:val="left"/>
        <w:rPr>
          <w:rFonts w:ascii="仿宋" w:eastAsia="仿宋" w:hAnsi="仿宋"/>
          <w:sz w:val="24"/>
        </w:rPr>
      </w:pPr>
      <w:r w:rsidRPr="00696976">
        <w:rPr>
          <w:rFonts w:ascii="仿宋" w:eastAsia="仿宋" w:hAnsi="仿宋" w:hint="eastAsia"/>
          <w:sz w:val="24"/>
        </w:rPr>
        <w:t>★</w:t>
      </w:r>
      <w:r w:rsidRPr="00696976">
        <w:rPr>
          <w:rFonts w:ascii="仿宋" w:eastAsia="仿宋" w:hAnsi="仿宋"/>
          <w:sz w:val="24"/>
        </w:rPr>
        <w:t xml:space="preserve">5.1  </w:t>
      </w:r>
      <w:r w:rsidRPr="00696976">
        <w:rPr>
          <w:rFonts w:ascii="仿宋" w:eastAsia="仿宋" w:hAnsi="仿宋" w:hint="eastAsia"/>
          <w:sz w:val="24"/>
        </w:rPr>
        <w:t>不低于</w:t>
      </w:r>
      <w:r w:rsidRPr="00696976">
        <w:rPr>
          <w:rFonts w:ascii="仿宋" w:eastAsia="仿宋" w:hAnsi="仿宋"/>
          <w:sz w:val="24"/>
        </w:rPr>
        <w:t>7英寸彩色液晶显示屏，倾斜角设计，支持显示背景网格</w:t>
      </w:r>
    </w:p>
    <w:p w14:paraId="2C378E95" w14:textId="77777777" w:rsidR="00B50ACF" w:rsidRPr="00696976" w:rsidRDefault="00CA3CAA">
      <w:pPr>
        <w:spacing w:line="360" w:lineRule="auto"/>
        <w:jc w:val="left"/>
        <w:rPr>
          <w:rFonts w:ascii="仿宋" w:eastAsia="仿宋" w:hAnsi="仿宋"/>
          <w:sz w:val="24"/>
        </w:rPr>
      </w:pPr>
      <w:r w:rsidRPr="00696976">
        <w:rPr>
          <w:rFonts w:ascii="仿宋" w:eastAsia="仿宋" w:hAnsi="仿宋"/>
          <w:sz w:val="24"/>
        </w:rPr>
        <w:t>5.2  显示信息：同屏显示12导同步心电波形</w:t>
      </w:r>
    </w:p>
    <w:p w14:paraId="6A65B3EE" w14:textId="77777777" w:rsidR="00B50ACF" w:rsidRPr="00696976" w:rsidRDefault="00CA3CAA">
      <w:pPr>
        <w:spacing w:line="360" w:lineRule="auto"/>
        <w:jc w:val="left"/>
        <w:rPr>
          <w:rFonts w:ascii="仿宋" w:eastAsia="仿宋" w:hAnsi="仿宋"/>
          <w:sz w:val="24"/>
        </w:rPr>
      </w:pPr>
      <w:r w:rsidRPr="00696976">
        <w:rPr>
          <w:rFonts w:ascii="仿宋" w:eastAsia="仿宋" w:hAnsi="仿宋"/>
          <w:sz w:val="24"/>
        </w:rPr>
        <w:t>5.3  显示内容应包含波形、心率、导联、走纸速度、增益、滤波器、时间、电池电量指示、输入法、文件、信息提示区、中文患者信息等</w:t>
      </w:r>
    </w:p>
    <w:p w14:paraId="5AB4AE71" w14:textId="77777777" w:rsidR="00B50ACF" w:rsidRPr="00696976" w:rsidRDefault="00CA3CAA">
      <w:pPr>
        <w:spacing w:line="360" w:lineRule="auto"/>
        <w:jc w:val="left"/>
        <w:rPr>
          <w:rFonts w:ascii="仿宋" w:eastAsia="仿宋" w:hAnsi="仿宋"/>
          <w:sz w:val="24"/>
        </w:rPr>
      </w:pPr>
      <w:r w:rsidRPr="00696976">
        <w:rPr>
          <w:rFonts w:ascii="仿宋" w:eastAsia="仿宋" w:hAnsi="仿宋" w:hint="eastAsia"/>
          <w:sz w:val="24"/>
        </w:rPr>
        <w:t>六、记录器：</w:t>
      </w:r>
    </w:p>
    <w:p w14:paraId="6094FDFD" w14:textId="77777777" w:rsidR="00B50ACF" w:rsidRPr="00696976" w:rsidRDefault="00CA3CAA">
      <w:pPr>
        <w:spacing w:line="360" w:lineRule="auto"/>
        <w:jc w:val="left"/>
        <w:rPr>
          <w:rFonts w:ascii="仿宋" w:eastAsia="仿宋" w:hAnsi="仿宋"/>
          <w:sz w:val="24"/>
        </w:rPr>
      </w:pPr>
      <w:r w:rsidRPr="00696976">
        <w:rPr>
          <w:rFonts w:ascii="仿宋" w:eastAsia="仿宋" w:hAnsi="仿宋"/>
          <w:sz w:val="24"/>
        </w:rPr>
        <w:t>6.1  热敏式点阵打印机</w:t>
      </w:r>
    </w:p>
    <w:p w14:paraId="4EE0C40D" w14:textId="77777777" w:rsidR="00B50ACF" w:rsidRPr="00696976" w:rsidRDefault="00CA3CAA">
      <w:pPr>
        <w:spacing w:line="360" w:lineRule="auto"/>
        <w:jc w:val="left"/>
        <w:rPr>
          <w:rFonts w:ascii="仿宋" w:eastAsia="仿宋" w:hAnsi="仿宋"/>
          <w:sz w:val="24"/>
        </w:rPr>
      </w:pPr>
      <w:r w:rsidRPr="00696976">
        <w:rPr>
          <w:rFonts w:ascii="仿宋" w:eastAsia="仿宋" w:hAnsi="仿宋"/>
          <w:sz w:val="24"/>
        </w:rPr>
        <w:lastRenderedPageBreak/>
        <w:t xml:space="preserve">6.2  走纸速度：5、6.25、10、12.5、25、50 mm/s （±3%）  </w:t>
      </w:r>
    </w:p>
    <w:p w14:paraId="1FCE0B34" w14:textId="77777777" w:rsidR="00B50ACF" w:rsidRPr="00696976" w:rsidRDefault="00CA3CAA">
      <w:pPr>
        <w:spacing w:line="360" w:lineRule="auto"/>
        <w:jc w:val="left"/>
        <w:rPr>
          <w:rFonts w:ascii="仿宋" w:eastAsia="仿宋" w:hAnsi="仿宋"/>
          <w:sz w:val="24"/>
        </w:rPr>
      </w:pPr>
      <w:r w:rsidRPr="00696976">
        <w:rPr>
          <w:rFonts w:ascii="仿宋" w:eastAsia="仿宋" w:hAnsi="仿宋"/>
          <w:sz w:val="24"/>
        </w:rPr>
        <w:t xml:space="preserve">6.3  记录通道：3×4、3×4+1R、3×4+3R、6×2、6×2+1R、12×1 </w:t>
      </w:r>
    </w:p>
    <w:p w14:paraId="3E90939F" w14:textId="77777777" w:rsidR="00B50ACF" w:rsidRPr="00696976" w:rsidRDefault="00CA3CAA">
      <w:pPr>
        <w:spacing w:line="360" w:lineRule="auto"/>
        <w:jc w:val="left"/>
        <w:rPr>
          <w:rFonts w:ascii="仿宋" w:eastAsia="仿宋" w:hAnsi="仿宋"/>
          <w:sz w:val="24"/>
        </w:rPr>
      </w:pPr>
      <w:r w:rsidRPr="00696976">
        <w:rPr>
          <w:rFonts w:ascii="仿宋" w:eastAsia="仿宋" w:hAnsi="仿宋"/>
          <w:sz w:val="24"/>
        </w:rPr>
        <w:t>6.4  记录纸规格：支持折叠纸打印，打印纸宽度为：</w:t>
      </w:r>
      <w:r w:rsidRPr="00696976">
        <w:rPr>
          <w:rFonts w:ascii="仿宋" w:eastAsia="仿宋" w:hAnsi="仿宋" w:hint="eastAsia"/>
          <w:sz w:val="24"/>
        </w:rPr>
        <w:t>大于等于210mm</w:t>
      </w:r>
    </w:p>
    <w:p w14:paraId="4B7C0A69" w14:textId="77777777" w:rsidR="00B50ACF" w:rsidRPr="00696976" w:rsidRDefault="00CA3CAA">
      <w:pPr>
        <w:spacing w:line="360" w:lineRule="auto"/>
        <w:jc w:val="left"/>
        <w:rPr>
          <w:rFonts w:ascii="仿宋" w:eastAsia="仿宋" w:hAnsi="仿宋"/>
          <w:sz w:val="24"/>
        </w:rPr>
      </w:pPr>
      <w:r w:rsidRPr="00696976">
        <w:rPr>
          <w:rFonts w:ascii="仿宋" w:eastAsia="仿宋" w:hAnsi="仿宋"/>
          <w:sz w:val="24"/>
        </w:rPr>
        <w:t>6.5  打印方式：实时同步或连续12道心电波形，分段打印</w:t>
      </w:r>
    </w:p>
    <w:p w14:paraId="70A83B34" w14:textId="77777777" w:rsidR="00B50ACF" w:rsidRPr="00696976" w:rsidRDefault="00CA3CAA">
      <w:pPr>
        <w:spacing w:line="360" w:lineRule="auto"/>
        <w:jc w:val="left"/>
        <w:rPr>
          <w:rFonts w:ascii="仿宋" w:eastAsia="仿宋" w:hAnsi="仿宋"/>
          <w:sz w:val="24"/>
        </w:rPr>
      </w:pPr>
      <w:r w:rsidRPr="00696976">
        <w:rPr>
          <w:rFonts w:ascii="仿宋" w:eastAsia="仿宋" w:hAnsi="仿宋"/>
          <w:sz w:val="24"/>
        </w:rPr>
        <w:t>6.6  记录内容：心电波形、分析结果、明尼苏达码、平均模板以及导联名称、走纸速度、增益、滤波器、日期、中文患者信息、标记等</w:t>
      </w:r>
    </w:p>
    <w:p w14:paraId="00F42AA9" w14:textId="77777777" w:rsidR="00B50ACF" w:rsidRPr="00696976" w:rsidRDefault="00CA3CAA">
      <w:pPr>
        <w:spacing w:line="360" w:lineRule="auto"/>
        <w:jc w:val="left"/>
        <w:rPr>
          <w:rFonts w:ascii="仿宋" w:eastAsia="仿宋" w:hAnsi="仿宋"/>
          <w:sz w:val="24"/>
        </w:rPr>
      </w:pPr>
      <w:r w:rsidRPr="00696976">
        <w:rPr>
          <w:rFonts w:ascii="仿宋" w:eastAsia="仿宋" w:hAnsi="仿宋" w:hint="eastAsia"/>
          <w:sz w:val="24"/>
        </w:rPr>
        <w:t>★</w:t>
      </w:r>
      <w:r w:rsidRPr="00696976">
        <w:rPr>
          <w:rFonts w:ascii="仿宋" w:eastAsia="仿宋" w:hAnsi="仿宋"/>
          <w:sz w:val="24"/>
        </w:rPr>
        <w:t>6.7 可直接外接打印机，通过A4纸打印12道心电波形和报告</w:t>
      </w:r>
    </w:p>
    <w:p w14:paraId="3215571C" w14:textId="77777777" w:rsidR="00B50ACF" w:rsidRPr="00696976" w:rsidRDefault="00CA3CAA">
      <w:pPr>
        <w:spacing w:line="360" w:lineRule="auto"/>
        <w:jc w:val="left"/>
        <w:rPr>
          <w:rFonts w:ascii="仿宋" w:eastAsia="仿宋" w:hAnsi="仿宋"/>
          <w:sz w:val="24"/>
        </w:rPr>
      </w:pPr>
      <w:r w:rsidRPr="00696976">
        <w:rPr>
          <w:rFonts w:ascii="仿宋" w:eastAsia="仿宋" w:hAnsi="仿宋" w:hint="eastAsia"/>
          <w:sz w:val="24"/>
        </w:rPr>
        <w:t>七、功能</w:t>
      </w:r>
    </w:p>
    <w:p w14:paraId="77BB8C1C" w14:textId="77777777" w:rsidR="00B50ACF" w:rsidRPr="00696976" w:rsidRDefault="00CA3CAA">
      <w:pPr>
        <w:spacing w:line="360" w:lineRule="auto"/>
        <w:jc w:val="left"/>
        <w:rPr>
          <w:rFonts w:ascii="仿宋" w:eastAsia="仿宋" w:hAnsi="仿宋"/>
          <w:sz w:val="24"/>
        </w:rPr>
      </w:pPr>
      <w:r w:rsidRPr="00696976">
        <w:rPr>
          <w:rFonts w:ascii="仿宋" w:eastAsia="仿宋" w:hAnsi="仿宋" w:hint="eastAsia"/>
          <w:sz w:val="24"/>
        </w:rPr>
        <w:t>★</w:t>
      </w:r>
      <w:r w:rsidRPr="00696976">
        <w:rPr>
          <w:rFonts w:ascii="仿宋" w:eastAsia="仿宋" w:hAnsi="仿宋"/>
          <w:sz w:val="24"/>
        </w:rPr>
        <w:t>7.1具有性别、年龄组快速切换键</w:t>
      </w:r>
    </w:p>
    <w:p w14:paraId="70FB09B0" w14:textId="77777777" w:rsidR="00B50ACF" w:rsidRPr="00696976" w:rsidRDefault="00CA3CAA">
      <w:pPr>
        <w:spacing w:line="360" w:lineRule="auto"/>
        <w:jc w:val="left"/>
        <w:rPr>
          <w:rFonts w:ascii="仿宋" w:eastAsia="仿宋" w:hAnsi="仿宋"/>
          <w:sz w:val="24"/>
        </w:rPr>
      </w:pPr>
      <w:r w:rsidRPr="00696976">
        <w:rPr>
          <w:rFonts w:ascii="仿宋" w:eastAsia="仿宋" w:hAnsi="仿宋"/>
          <w:sz w:val="24"/>
        </w:rPr>
        <w:t>7.2  可准确判定接触不良的电极并予以指示</w:t>
      </w:r>
    </w:p>
    <w:p w14:paraId="69AFA2BD" w14:textId="77777777" w:rsidR="00B50ACF" w:rsidRPr="00696976" w:rsidRDefault="00CA3CAA">
      <w:pPr>
        <w:spacing w:line="360" w:lineRule="auto"/>
        <w:jc w:val="left"/>
        <w:rPr>
          <w:rFonts w:ascii="仿宋" w:eastAsia="仿宋" w:hAnsi="仿宋"/>
          <w:sz w:val="24"/>
        </w:rPr>
      </w:pPr>
      <w:r w:rsidRPr="00696976">
        <w:rPr>
          <w:rFonts w:ascii="仿宋" w:eastAsia="仿宋" w:hAnsi="仿宋"/>
          <w:sz w:val="24"/>
        </w:rPr>
        <w:t>7.3  拥有自动测量功能和自动诊断功能</w:t>
      </w:r>
    </w:p>
    <w:p w14:paraId="12032BF7" w14:textId="77777777" w:rsidR="00B50ACF" w:rsidRPr="00696976" w:rsidRDefault="00CA3CAA">
      <w:pPr>
        <w:spacing w:line="360" w:lineRule="auto"/>
        <w:jc w:val="left"/>
        <w:rPr>
          <w:rFonts w:ascii="仿宋" w:eastAsia="仿宋" w:hAnsi="仿宋"/>
          <w:sz w:val="24"/>
        </w:rPr>
      </w:pPr>
      <w:r w:rsidRPr="00696976">
        <w:rPr>
          <w:rFonts w:ascii="仿宋" w:eastAsia="仿宋" w:hAnsi="仿宋"/>
          <w:sz w:val="24"/>
        </w:rPr>
        <w:t>7.4  手动、自动、节律、R-R四种工作模式可供选择。</w:t>
      </w:r>
    </w:p>
    <w:p w14:paraId="1EBA6D83" w14:textId="77777777" w:rsidR="00B50ACF" w:rsidRPr="00696976" w:rsidRDefault="00CA3CAA">
      <w:pPr>
        <w:spacing w:line="360" w:lineRule="auto"/>
        <w:jc w:val="left"/>
        <w:rPr>
          <w:rFonts w:ascii="仿宋" w:eastAsia="仿宋" w:hAnsi="仿宋"/>
          <w:sz w:val="24"/>
        </w:rPr>
      </w:pPr>
      <w:r w:rsidRPr="00696976">
        <w:rPr>
          <w:rFonts w:ascii="仿宋" w:eastAsia="仿宋" w:hAnsi="仿宋" w:hint="eastAsia"/>
          <w:sz w:val="24"/>
        </w:rPr>
        <w:t>★</w:t>
      </w:r>
      <w:r w:rsidRPr="00696976">
        <w:rPr>
          <w:rFonts w:ascii="仿宋" w:eastAsia="仿宋" w:hAnsi="仿宋"/>
          <w:sz w:val="24"/>
        </w:rPr>
        <w:t>7.5  自动模式下可以支持10-60s时间的采集，记录，存储，传输。</w:t>
      </w:r>
    </w:p>
    <w:p w14:paraId="7107F8B4" w14:textId="77777777" w:rsidR="00B50ACF" w:rsidRPr="00696976" w:rsidRDefault="00CA3CAA">
      <w:pPr>
        <w:spacing w:line="360" w:lineRule="auto"/>
        <w:jc w:val="left"/>
        <w:rPr>
          <w:rFonts w:ascii="仿宋" w:eastAsia="仿宋" w:hAnsi="仿宋"/>
          <w:sz w:val="24"/>
        </w:rPr>
      </w:pPr>
      <w:r w:rsidRPr="00696976">
        <w:rPr>
          <w:rFonts w:ascii="仿宋" w:eastAsia="仿宋" w:hAnsi="仿宋"/>
          <w:sz w:val="24"/>
        </w:rPr>
        <w:t>7.6  支持实时采样、触发采样、周期采样模式，支持心律失常检测自动延时打印报告</w:t>
      </w:r>
    </w:p>
    <w:p w14:paraId="59DD017B" w14:textId="77777777" w:rsidR="00B50ACF" w:rsidRPr="00696976" w:rsidRDefault="00CA3CAA">
      <w:pPr>
        <w:spacing w:line="360" w:lineRule="auto"/>
        <w:jc w:val="left"/>
        <w:rPr>
          <w:rFonts w:ascii="仿宋" w:eastAsia="仿宋" w:hAnsi="仿宋"/>
          <w:sz w:val="24"/>
        </w:rPr>
      </w:pPr>
      <w:r w:rsidRPr="00696976">
        <w:rPr>
          <w:rFonts w:ascii="仿宋" w:eastAsia="仿宋" w:hAnsi="仿宋" w:hint="eastAsia"/>
          <w:sz w:val="24"/>
        </w:rPr>
        <w:t>八、外部输入接口：</w:t>
      </w:r>
    </w:p>
    <w:p w14:paraId="0E8EC1B3" w14:textId="77777777" w:rsidR="00B50ACF" w:rsidRPr="00696976" w:rsidRDefault="00CA3CAA">
      <w:pPr>
        <w:spacing w:line="360" w:lineRule="auto"/>
        <w:jc w:val="left"/>
        <w:rPr>
          <w:rFonts w:ascii="仿宋" w:eastAsia="仿宋" w:hAnsi="仿宋"/>
          <w:sz w:val="24"/>
        </w:rPr>
      </w:pPr>
      <w:r w:rsidRPr="00696976">
        <w:rPr>
          <w:rFonts w:ascii="仿宋" w:eastAsia="仿宋" w:hAnsi="仿宋"/>
          <w:sz w:val="24"/>
        </w:rPr>
        <w:t>8.1  USB接口，网络接口功能，外部输入输出端口，SD卡接口</w:t>
      </w:r>
    </w:p>
    <w:p w14:paraId="15A9A6BA" w14:textId="77777777" w:rsidR="00B50ACF" w:rsidRPr="00696976" w:rsidRDefault="00CA3CAA">
      <w:pPr>
        <w:spacing w:line="360" w:lineRule="auto"/>
        <w:jc w:val="left"/>
        <w:rPr>
          <w:rFonts w:ascii="仿宋" w:eastAsia="仿宋" w:hAnsi="仿宋"/>
          <w:sz w:val="24"/>
        </w:rPr>
      </w:pPr>
      <w:r w:rsidRPr="00696976">
        <w:rPr>
          <w:rFonts w:ascii="仿宋" w:eastAsia="仿宋" w:hAnsi="仿宋" w:hint="eastAsia"/>
          <w:sz w:val="24"/>
        </w:rPr>
        <w:t>标配配置：主机</w:t>
      </w:r>
      <w:r w:rsidRPr="00696976">
        <w:rPr>
          <w:rFonts w:ascii="仿宋" w:eastAsia="仿宋" w:hAnsi="仿宋"/>
          <w:sz w:val="24"/>
        </w:rPr>
        <w:t>1台  心电导联线   四肢夹   吸球</w:t>
      </w:r>
    </w:p>
    <w:p w14:paraId="286DF7FA" w14:textId="77777777" w:rsidR="00B50ACF" w:rsidRPr="00696976" w:rsidRDefault="00B50ACF">
      <w:pPr>
        <w:spacing w:line="360" w:lineRule="auto"/>
        <w:jc w:val="left"/>
        <w:rPr>
          <w:rFonts w:ascii="仿宋" w:eastAsia="仿宋" w:hAnsi="仿宋"/>
          <w:b/>
          <w:bCs/>
          <w:sz w:val="24"/>
        </w:rPr>
      </w:pPr>
    </w:p>
    <w:p w14:paraId="1DCEF376" w14:textId="77777777" w:rsidR="00B50ACF" w:rsidRPr="00696976" w:rsidRDefault="00CA3CAA">
      <w:pPr>
        <w:spacing w:line="360" w:lineRule="auto"/>
        <w:jc w:val="left"/>
        <w:rPr>
          <w:rFonts w:ascii="仿宋" w:eastAsia="仿宋" w:hAnsi="仿宋"/>
          <w:b/>
          <w:bCs/>
          <w:sz w:val="24"/>
        </w:rPr>
      </w:pPr>
      <w:r w:rsidRPr="00696976">
        <w:rPr>
          <w:rFonts w:ascii="仿宋" w:eastAsia="仿宋" w:hAnsi="仿宋" w:hint="eastAsia"/>
          <w:b/>
          <w:bCs/>
          <w:sz w:val="24"/>
        </w:rPr>
        <w:t>06</w:t>
      </w:r>
      <w:r w:rsidRPr="00696976">
        <w:rPr>
          <w:rFonts w:ascii="仿宋" w:eastAsia="仿宋" w:hAnsi="仿宋"/>
          <w:b/>
          <w:bCs/>
          <w:sz w:val="24"/>
        </w:rPr>
        <w:t>-08</w:t>
      </w:r>
      <w:r w:rsidRPr="00696976">
        <w:rPr>
          <w:rFonts w:ascii="仿宋" w:eastAsia="仿宋" w:hAnsi="仿宋" w:hint="eastAsia"/>
          <w:b/>
          <w:bCs/>
          <w:sz w:val="24"/>
        </w:rPr>
        <w:t>：监护仪2</w:t>
      </w:r>
    </w:p>
    <w:p w14:paraId="275EADD7" w14:textId="77777777" w:rsidR="00B50ACF" w:rsidRPr="00696976" w:rsidRDefault="00CA3CAA">
      <w:pPr>
        <w:spacing w:line="360" w:lineRule="auto"/>
        <w:jc w:val="left"/>
        <w:rPr>
          <w:rFonts w:ascii="仿宋" w:eastAsia="仿宋" w:hAnsi="仿宋"/>
          <w:sz w:val="24"/>
        </w:rPr>
      </w:pPr>
      <w:r w:rsidRPr="00696976">
        <w:rPr>
          <w:rFonts w:ascii="仿宋" w:eastAsia="仿宋" w:hAnsi="仿宋"/>
          <w:sz w:val="24"/>
        </w:rPr>
        <w:t>1.</w:t>
      </w:r>
      <w:r w:rsidRPr="00696976">
        <w:rPr>
          <w:rFonts w:ascii="仿宋" w:eastAsia="仿宋" w:hAnsi="仿宋"/>
          <w:sz w:val="24"/>
        </w:rPr>
        <w:tab/>
        <w:t>设备性能及配置要求：</w:t>
      </w:r>
    </w:p>
    <w:p w14:paraId="763FDEE1" w14:textId="77777777" w:rsidR="00B50ACF" w:rsidRPr="00696976" w:rsidRDefault="00CA3CAA">
      <w:pPr>
        <w:spacing w:line="360" w:lineRule="auto"/>
        <w:jc w:val="left"/>
        <w:rPr>
          <w:rFonts w:ascii="仿宋" w:eastAsia="仿宋" w:hAnsi="仿宋"/>
          <w:sz w:val="24"/>
        </w:rPr>
      </w:pPr>
      <w:r w:rsidRPr="00696976">
        <w:rPr>
          <w:rFonts w:ascii="仿宋" w:eastAsia="仿宋" w:hAnsi="仿宋" w:hint="eastAsia"/>
          <w:sz w:val="24"/>
        </w:rPr>
        <w:t>1.1便携式一体化监护仪，固定式提手。</w:t>
      </w:r>
    </w:p>
    <w:p w14:paraId="0B564C69" w14:textId="77777777" w:rsidR="00B50ACF" w:rsidRPr="00696976" w:rsidRDefault="00CA3CAA">
      <w:pPr>
        <w:spacing w:line="360" w:lineRule="auto"/>
        <w:jc w:val="left"/>
        <w:rPr>
          <w:rFonts w:ascii="仿宋" w:eastAsia="仿宋" w:hAnsi="仿宋"/>
          <w:sz w:val="24"/>
        </w:rPr>
      </w:pPr>
      <w:r w:rsidRPr="00696976">
        <w:rPr>
          <w:rFonts w:ascii="仿宋" w:eastAsia="仿宋" w:hAnsi="仿宋" w:hint="eastAsia"/>
          <w:sz w:val="24"/>
        </w:rPr>
        <w:t>1.2可监测心电、血氧、脉博、无创血压、呼吸、体温等基础参数。</w:t>
      </w:r>
    </w:p>
    <w:p w14:paraId="08BE1690" w14:textId="77777777" w:rsidR="00B50ACF" w:rsidRPr="00696976" w:rsidRDefault="00CA3CAA">
      <w:pPr>
        <w:spacing w:line="360" w:lineRule="auto"/>
        <w:jc w:val="left"/>
        <w:rPr>
          <w:rFonts w:ascii="仿宋" w:eastAsia="仿宋" w:hAnsi="仿宋"/>
          <w:sz w:val="24"/>
        </w:rPr>
      </w:pPr>
      <w:r w:rsidRPr="00696976">
        <w:rPr>
          <w:rFonts w:ascii="仿宋" w:eastAsia="仿宋" w:hAnsi="仿宋" w:hint="eastAsia"/>
          <w:sz w:val="24"/>
        </w:rPr>
        <w:lastRenderedPageBreak/>
        <w:t>1.3心电（心律失常、</w:t>
      </w:r>
      <w:r w:rsidRPr="00696976">
        <w:rPr>
          <w:rFonts w:ascii="仿宋" w:eastAsia="仿宋" w:hAnsi="仿宋"/>
          <w:sz w:val="24"/>
        </w:rPr>
        <w:t>ST段分析）、呼吸、体温、血氧、无创血压、有创血压、呼末二氧化碳等监测参数可适用于成人、小儿、新生儿。</w:t>
      </w:r>
    </w:p>
    <w:p w14:paraId="7F74518C" w14:textId="77777777" w:rsidR="00B50ACF" w:rsidRPr="00696976" w:rsidRDefault="00CA3CAA">
      <w:pPr>
        <w:spacing w:line="360" w:lineRule="auto"/>
        <w:jc w:val="left"/>
        <w:rPr>
          <w:rFonts w:ascii="仿宋" w:eastAsia="仿宋" w:hAnsi="仿宋"/>
          <w:sz w:val="24"/>
        </w:rPr>
      </w:pPr>
      <w:r w:rsidRPr="00696976">
        <w:rPr>
          <w:rFonts w:ascii="仿宋" w:eastAsia="仿宋" w:hAnsi="仿宋" w:hint="eastAsia"/>
          <w:sz w:val="24"/>
        </w:rPr>
        <w:t>1.4仪器重量≤</w:t>
      </w:r>
      <w:r w:rsidRPr="00696976">
        <w:rPr>
          <w:rFonts w:ascii="仿宋" w:eastAsia="仿宋" w:hAnsi="仿宋"/>
          <w:sz w:val="24"/>
        </w:rPr>
        <w:t>2.8kg。</w:t>
      </w:r>
    </w:p>
    <w:p w14:paraId="2C6973C1" w14:textId="77777777" w:rsidR="00B50ACF" w:rsidRPr="00696976" w:rsidRDefault="00CA3CAA">
      <w:pPr>
        <w:spacing w:line="360" w:lineRule="auto"/>
        <w:jc w:val="left"/>
        <w:rPr>
          <w:rFonts w:ascii="仿宋" w:eastAsia="仿宋" w:hAnsi="仿宋"/>
          <w:sz w:val="24"/>
        </w:rPr>
      </w:pPr>
      <w:r w:rsidRPr="00696976">
        <w:rPr>
          <w:rFonts w:ascii="仿宋" w:eastAsia="仿宋" w:hAnsi="仿宋" w:hint="eastAsia"/>
          <w:sz w:val="24"/>
        </w:rPr>
        <w:t>1.5≥</w:t>
      </w:r>
      <w:r w:rsidRPr="00696976">
        <w:rPr>
          <w:rFonts w:ascii="仿宋" w:eastAsia="仿宋" w:hAnsi="仿宋"/>
          <w:sz w:val="24"/>
        </w:rPr>
        <w:t>12寸彩色TFT显示屏，分辨率800*600。</w:t>
      </w:r>
    </w:p>
    <w:p w14:paraId="648A6B62" w14:textId="77777777" w:rsidR="00B50ACF" w:rsidRPr="00696976" w:rsidRDefault="00CA3CAA">
      <w:pPr>
        <w:spacing w:line="360" w:lineRule="auto"/>
        <w:jc w:val="left"/>
        <w:rPr>
          <w:rFonts w:ascii="仿宋" w:eastAsia="仿宋" w:hAnsi="仿宋"/>
          <w:sz w:val="24"/>
        </w:rPr>
      </w:pPr>
      <w:r w:rsidRPr="00696976">
        <w:rPr>
          <w:rFonts w:ascii="仿宋" w:eastAsia="仿宋" w:hAnsi="仿宋" w:hint="eastAsia"/>
          <w:sz w:val="24"/>
        </w:rPr>
        <w:t>1.6具有</w:t>
      </w:r>
      <w:r w:rsidRPr="00696976">
        <w:rPr>
          <w:rFonts w:ascii="仿宋" w:eastAsia="仿宋" w:hAnsi="仿宋"/>
          <w:sz w:val="24"/>
        </w:rPr>
        <w:t>ECG全屏级联。</w:t>
      </w:r>
    </w:p>
    <w:p w14:paraId="2D467840" w14:textId="77777777" w:rsidR="00B50ACF" w:rsidRPr="00696976" w:rsidRDefault="00CA3CAA">
      <w:pPr>
        <w:spacing w:line="360" w:lineRule="auto"/>
        <w:jc w:val="left"/>
        <w:rPr>
          <w:rFonts w:ascii="仿宋" w:eastAsia="仿宋" w:hAnsi="仿宋"/>
          <w:sz w:val="24"/>
        </w:rPr>
      </w:pPr>
      <w:r w:rsidRPr="00696976">
        <w:rPr>
          <w:rFonts w:ascii="仿宋" w:eastAsia="仿宋" w:hAnsi="仿宋" w:hint="eastAsia"/>
          <w:sz w:val="24"/>
        </w:rPr>
        <w:t>1.7具有</w:t>
      </w:r>
      <w:r w:rsidRPr="00696976">
        <w:rPr>
          <w:rFonts w:ascii="仿宋" w:eastAsia="仿宋" w:hAnsi="仿宋"/>
          <w:sz w:val="24"/>
        </w:rPr>
        <w:t>ST段分析功能。支持在专门的窗口中分组显示心脏前壁，下壁和侧壁的ST实时片段和参考片段。</w:t>
      </w:r>
    </w:p>
    <w:p w14:paraId="03800D70" w14:textId="77777777" w:rsidR="00B50ACF" w:rsidRPr="00696976" w:rsidRDefault="00CA3CAA">
      <w:pPr>
        <w:spacing w:line="360" w:lineRule="auto"/>
        <w:jc w:val="left"/>
        <w:rPr>
          <w:rFonts w:ascii="仿宋" w:eastAsia="仿宋" w:hAnsi="仿宋"/>
          <w:sz w:val="24"/>
        </w:rPr>
      </w:pPr>
      <w:r w:rsidRPr="00696976">
        <w:rPr>
          <w:rFonts w:ascii="仿宋" w:eastAsia="仿宋" w:hAnsi="仿宋" w:hint="eastAsia"/>
          <w:sz w:val="24"/>
        </w:rPr>
        <w:t>1.8血氧：测量范围为</w:t>
      </w:r>
      <w:r w:rsidRPr="00696976">
        <w:rPr>
          <w:rFonts w:ascii="仿宋" w:eastAsia="仿宋" w:hAnsi="仿宋"/>
          <w:sz w:val="24"/>
        </w:rPr>
        <w:t>1 ％ ～100％；在70％～100％范围内，成人/儿童测量精度为±2％（非运动状态下）、±3％（运动状态下），新生儿为±3％（非运动状态和运动状态下）。</w:t>
      </w:r>
    </w:p>
    <w:p w14:paraId="62904186" w14:textId="77777777" w:rsidR="00B50ACF" w:rsidRPr="00696976" w:rsidRDefault="00CA3CAA">
      <w:pPr>
        <w:spacing w:line="360" w:lineRule="auto"/>
        <w:jc w:val="left"/>
        <w:rPr>
          <w:rFonts w:ascii="仿宋" w:eastAsia="仿宋" w:hAnsi="仿宋"/>
          <w:sz w:val="24"/>
        </w:rPr>
      </w:pPr>
      <w:r w:rsidRPr="00696976">
        <w:rPr>
          <w:rFonts w:ascii="仿宋" w:eastAsia="仿宋" w:hAnsi="仿宋" w:hint="eastAsia"/>
          <w:sz w:val="24"/>
        </w:rPr>
        <w:t>1.9可显示灌注指数（</w:t>
      </w:r>
      <w:r w:rsidRPr="00696976">
        <w:rPr>
          <w:rFonts w:ascii="仿宋" w:eastAsia="仿宋" w:hAnsi="仿宋"/>
          <w:sz w:val="24"/>
        </w:rPr>
        <w:t>PI），测量范围0.02-20％。</w:t>
      </w:r>
    </w:p>
    <w:p w14:paraId="532EA897" w14:textId="77777777" w:rsidR="00B50ACF" w:rsidRPr="00696976" w:rsidRDefault="00CA3CAA">
      <w:pPr>
        <w:spacing w:line="360" w:lineRule="auto"/>
        <w:jc w:val="left"/>
        <w:rPr>
          <w:rFonts w:ascii="仿宋" w:eastAsia="仿宋" w:hAnsi="仿宋"/>
          <w:sz w:val="24"/>
        </w:rPr>
      </w:pPr>
      <w:r w:rsidRPr="00696976">
        <w:rPr>
          <w:rFonts w:ascii="仿宋" w:eastAsia="仿宋" w:hAnsi="仿宋" w:hint="eastAsia"/>
          <w:sz w:val="24"/>
        </w:rPr>
        <w:t>1.10具有</w:t>
      </w:r>
      <w:r w:rsidRPr="00696976">
        <w:rPr>
          <w:rFonts w:ascii="仿宋" w:eastAsia="仿宋" w:hAnsi="仿宋"/>
          <w:sz w:val="24"/>
        </w:rPr>
        <w:t>NIBP与血氧同侧测量功能。</w:t>
      </w:r>
    </w:p>
    <w:p w14:paraId="40068CCF" w14:textId="77777777" w:rsidR="00B50ACF" w:rsidRPr="00696976" w:rsidRDefault="00CA3CAA">
      <w:pPr>
        <w:spacing w:line="360" w:lineRule="auto"/>
        <w:jc w:val="left"/>
        <w:rPr>
          <w:rFonts w:ascii="仿宋" w:eastAsia="仿宋" w:hAnsi="仿宋"/>
          <w:sz w:val="24"/>
        </w:rPr>
      </w:pPr>
      <w:r w:rsidRPr="00696976">
        <w:rPr>
          <w:rFonts w:ascii="仿宋" w:eastAsia="仿宋" w:hAnsi="仿宋" w:hint="eastAsia"/>
          <w:sz w:val="24"/>
        </w:rPr>
        <w:t>1.</w:t>
      </w:r>
      <w:r w:rsidRPr="00696976">
        <w:rPr>
          <w:rFonts w:ascii="仿宋" w:eastAsia="仿宋" w:hAnsi="仿宋"/>
          <w:sz w:val="24"/>
        </w:rPr>
        <w:t>11</w:t>
      </w:r>
      <w:r w:rsidRPr="00696976">
        <w:rPr>
          <w:rFonts w:ascii="仿宋" w:eastAsia="仿宋" w:hAnsi="仿宋" w:hint="eastAsia"/>
          <w:sz w:val="24"/>
        </w:rPr>
        <w:t xml:space="preserve"> </w:t>
      </w:r>
      <w:r w:rsidRPr="00696976">
        <w:rPr>
          <w:rFonts w:ascii="仿宋" w:eastAsia="仿宋" w:hAnsi="仿宋"/>
          <w:sz w:val="24"/>
        </w:rPr>
        <w:t>NIBP具有手动、自动、连续、整点测量模式。</w:t>
      </w:r>
    </w:p>
    <w:p w14:paraId="5654C6E0" w14:textId="77777777" w:rsidR="00B50ACF" w:rsidRPr="00696976" w:rsidRDefault="00CA3CAA">
      <w:pPr>
        <w:spacing w:line="360" w:lineRule="auto"/>
        <w:jc w:val="left"/>
        <w:rPr>
          <w:rFonts w:ascii="仿宋" w:eastAsia="仿宋" w:hAnsi="仿宋"/>
          <w:sz w:val="24"/>
        </w:rPr>
      </w:pPr>
      <w:r w:rsidRPr="00696976">
        <w:rPr>
          <w:rFonts w:ascii="仿宋" w:eastAsia="仿宋" w:hAnsi="仿宋" w:hint="eastAsia"/>
          <w:sz w:val="24"/>
        </w:rPr>
        <w:t>1.</w:t>
      </w:r>
      <w:r w:rsidRPr="00696976">
        <w:rPr>
          <w:rFonts w:ascii="仿宋" w:eastAsia="仿宋" w:hAnsi="仿宋"/>
          <w:sz w:val="24"/>
        </w:rPr>
        <w:t>12NIBP具有辅助静脉穿刺功能。</w:t>
      </w:r>
    </w:p>
    <w:p w14:paraId="0D5E6BE0" w14:textId="77777777" w:rsidR="00B50ACF" w:rsidRPr="00696976" w:rsidRDefault="00CA3CAA">
      <w:pPr>
        <w:spacing w:line="360" w:lineRule="auto"/>
        <w:jc w:val="left"/>
        <w:rPr>
          <w:rFonts w:ascii="仿宋" w:eastAsia="仿宋" w:hAnsi="仿宋"/>
          <w:sz w:val="24"/>
        </w:rPr>
      </w:pPr>
      <w:r w:rsidRPr="00696976">
        <w:rPr>
          <w:rFonts w:ascii="仿宋" w:eastAsia="仿宋" w:hAnsi="仿宋" w:hint="eastAsia"/>
          <w:sz w:val="24"/>
        </w:rPr>
        <w:t>1.</w:t>
      </w:r>
      <w:r w:rsidRPr="00696976">
        <w:rPr>
          <w:rFonts w:ascii="仿宋" w:eastAsia="仿宋" w:hAnsi="仿宋"/>
          <w:sz w:val="24"/>
        </w:rPr>
        <w:t>13IBP监护可测量10余种压力项目。</w:t>
      </w:r>
    </w:p>
    <w:p w14:paraId="7A5D2472" w14:textId="77777777" w:rsidR="00B50ACF" w:rsidRPr="00696976" w:rsidRDefault="00CA3CAA">
      <w:pPr>
        <w:spacing w:line="360" w:lineRule="auto"/>
        <w:jc w:val="left"/>
        <w:rPr>
          <w:rFonts w:ascii="仿宋" w:eastAsia="仿宋" w:hAnsi="仿宋"/>
          <w:sz w:val="24"/>
        </w:rPr>
      </w:pPr>
      <w:r w:rsidRPr="00696976">
        <w:rPr>
          <w:rFonts w:ascii="仿宋" w:eastAsia="仿宋" w:hAnsi="仿宋" w:hint="eastAsia"/>
          <w:sz w:val="24"/>
        </w:rPr>
        <w:t>1.</w:t>
      </w:r>
      <w:r w:rsidRPr="00696976">
        <w:rPr>
          <w:rFonts w:ascii="仿宋" w:eastAsia="仿宋" w:hAnsi="仿宋"/>
          <w:sz w:val="24"/>
        </w:rPr>
        <w:t>14呼末CO2测量范围0-190mmHg，awRR测量范围0-150rpm。</w:t>
      </w:r>
    </w:p>
    <w:p w14:paraId="624C32D5" w14:textId="77777777" w:rsidR="00B50ACF" w:rsidRPr="00696976" w:rsidRDefault="00CA3CAA">
      <w:pPr>
        <w:spacing w:line="360" w:lineRule="auto"/>
        <w:jc w:val="left"/>
        <w:rPr>
          <w:rFonts w:ascii="仿宋" w:eastAsia="仿宋" w:hAnsi="仿宋"/>
          <w:sz w:val="24"/>
        </w:rPr>
      </w:pPr>
      <w:r w:rsidRPr="00696976">
        <w:rPr>
          <w:rFonts w:ascii="仿宋" w:eastAsia="仿宋" w:hAnsi="仿宋" w:hint="eastAsia"/>
          <w:sz w:val="24"/>
        </w:rPr>
        <w:t>1.</w:t>
      </w:r>
      <w:r w:rsidRPr="00696976">
        <w:rPr>
          <w:rFonts w:ascii="仿宋" w:eastAsia="仿宋" w:hAnsi="仿宋"/>
          <w:sz w:val="24"/>
        </w:rPr>
        <w:t>15具有数据存储功能：趋势图/表，报警事件，无创血压测量数据，波形全息回顾。</w:t>
      </w:r>
    </w:p>
    <w:p w14:paraId="2046F451" w14:textId="77777777" w:rsidR="00B50ACF" w:rsidRPr="00696976" w:rsidRDefault="00CA3CAA">
      <w:pPr>
        <w:spacing w:line="360" w:lineRule="auto"/>
        <w:jc w:val="left"/>
        <w:rPr>
          <w:rFonts w:ascii="仿宋" w:eastAsia="仿宋" w:hAnsi="仿宋"/>
          <w:sz w:val="24"/>
        </w:rPr>
      </w:pPr>
      <w:r w:rsidRPr="00696976">
        <w:rPr>
          <w:rFonts w:ascii="仿宋" w:eastAsia="仿宋" w:hAnsi="仿宋" w:hint="eastAsia"/>
          <w:sz w:val="24"/>
        </w:rPr>
        <w:t>1.</w:t>
      </w:r>
      <w:r w:rsidRPr="00696976">
        <w:rPr>
          <w:rFonts w:ascii="仿宋" w:eastAsia="仿宋" w:hAnsi="仿宋"/>
          <w:sz w:val="24"/>
        </w:rPr>
        <w:t>16具有待机模式、夜间模式、隐私模式、体外循环模式。</w:t>
      </w:r>
    </w:p>
    <w:p w14:paraId="5D178038" w14:textId="77777777" w:rsidR="00B50ACF" w:rsidRPr="00696976" w:rsidRDefault="00CA3CAA">
      <w:pPr>
        <w:spacing w:line="360" w:lineRule="auto"/>
        <w:jc w:val="left"/>
        <w:rPr>
          <w:rFonts w:ascii="仿宋" w:eastAsia="仿宋" w:hAnsi="仿宋"/>
          <w:sz w:val="24"/>
        </w:rPr>
      </w:pPr>
      <w:r w:rsidRPr="00696976">
        <w:rPr>
          <w:rFonts w:ascii="仿宋" w:eastAsia="仿宋" w:hAnsi="仿宋" w:hint="eastAsia"/>
          <w:sz w:val="24"/>
        </w:rPr>
        <w:t>1.</w:t>
      </w:r>
      <w:r w:rsidRPr="00696976">
        <w:rPr>
          <w:rFonts w:ascii="仿宋" w:eastAsia="仿宋" w:hAnsi="仿宋"/>
          <w:sz w:val="24"/>
        </w:rPr>
        <w:t>17支持标准界面、列表界面、趋势共存界面、呼吸氧合图界面、它床观察、大字体界面、半屏7导、全屏7导界面等多种界面。</w:t>
      </w:r>
    </w:p>
    <w:p w14:paraId="699ED868" w14:textId="77777777" w:rsidR="00B50ACF" w:rsidRPr="00696976" w:rsidRDefault="00CA3CAA">
      <w:pPr>
        <w:spacing w:line="360" w:lineRule="auto"/>
        <w:jc w:val="left"/>
        <w:rPr>
          <w:rFonts w:ascii="仿宋" w:eastAsia="仿宋" w:hAnsi="仿宋"/>
          <w:sz w:val="24"/>
        </w:rPr>
      </w:pPr>
      <w:r w:rsidRPr="00696976">
        <w:rPr>
          <w:rFonts w:ascii="仿宋" w:eastAsia="仿宋" w:hAnsi="仿宋" w:hint="eastAsia"/>
          <w:sz w:val="24"/>
        </w:rPr>
        <w:t>1.</w:t>
      </w:r>
      <w:r w:rsidRPr="00696976">
        <w:rPr>
          <w:rFonts w:ascii="仿宋" w:eastAsia="仿宋" w:hAnsi="仿宋"/>
          <w:sz w:val="24"/>
        </w:rPr>
        <w:t>18防液等级:</w:t>
      </w:r>
      <w:r w:rsidRPr="00696976">
        <w:rPr>
          <w:rFonts w:ascii="仿宋" w:eastAsia="仿宋" w:hAnsi="仿宋" w:hint="eastAsia"/>
          <w:sz w:val="24"/>
        </w:rPr>
        <w:t>不低于</w:t>
      </w:r>
      <w:r w:rsidRPr="00696976">
        <w:rPr>
          <w:rFonts w:ascii="仿宋" w:eastAsia="仿宋" w:hAnsi="仿宋"/>
          <w:sz w:val="24"/>
        </w:rPr>
        <w:t>IPXI。</w:t>
      </w:r>
    </w:p>
    <w:p w14:paraId="0DE0F57C" w14:textId="77777777" w:rsidR="00B50ACF" w:rsidRPr="00696976" w:rsidRDefault="00B50ACF">
      <w:pPr>
        <w:spacing w:line="360" w:lineRule="auto"/>
        <w:jc w:val="left"/>
        <w:rPr>
          <w:rFonts w:ascii="仿宋" w:eastAsia="仿宋" w:hAnsi="仿宋"/>
          <w:sz w:val="24"/>
        </w:rPr>
      </w:pPr>
    </w:p>
    <w:p w14:paraId="0A365883" w14:textId="77777777" w:rsidR="00B50ACF" w:rsidRPr="00696976" w:rsidRDefault="00CA3CAA">
      <w:pPr>
        <w:spacing w:line="360" w:lineRule="auto"/>
        <w:jc w:val="left"/>
        <w:rPr>
          <w:rFonts w:ascii="仿宋" w:eastAsia="仿宋" w:hAnsi="仿宋"/>
          <w:b/>
          <w:sz w:val="24"/>
        </w:rPr>
      </w:pPr>
      <w:r w:rsidRPr="00696976">
        <w:rPr>
          <w:rFonts w:ascii="仿宋" w:eastAsia="仿宋" w:hAnsi="仿宋" w:hint="eastAsia"/>
          <w:b/>
          <w:sz w:val="24"/>
        </w:rPr>
        <w:t>07包</w:t>
      </w:r>
    </w:p>
    <w:p w14:paraId="61EE517C" w14:textId="77777777" w:rsidR="00B50ACF" w:rsidRPr="00696976" w:rsidRDefault="00CA3CAA">
      <w:pPr>
        <w:spacing w:line="360" w:lineRule="auto"/>
        <w:jc w:val="left"/>
        <w:rPr>
          <w:rFonts w:ascii="仿宋" w:eastAsia="仿宋" w:hAnsi="仿宋"/>
          <w:b/>
          <w:bCs/>
          <w:sz w:val="24"/>
        </w:rPr>
      </w:pPr>
      <w:r w:rsidRPr="00696976">
        <w:rPr>
          <w:rFonts w:ascii="仿宋" w:eastAsia="仿宋" w:hAnsi="仿宋" w:hint="eastAsia"/>
          <w:b/>
          <w:bCs/>
          <w:sz w:val="24"/>
        </w:rPr>
        <w:lastRenderedPageBreak/>
        <w:t>07</w:t>
      </w:r>
      <w:r w:rsidRPr="00696976">
        <w:rPr>
          <w:rFonts w:ascii="仿宋" w:eastAsia="仿宋" w:hAnsi="仿宋"/>
          <w:b/>
          <w:bCs/>
          <w:sz w:val="24"/>
        </w:rPr>
        <w:t>-01</w:t>
      </w:r>
      <w:r w:rsidRPr="00696976">
        <w:rPr>
          <w:rFonts w:ascii="仿宋" w:eastAsia="仿宋" w:hAnsi="仿宋" w:hint="eastAsia"/>
          <w:b/>
          <w:bCs/>
          <w:sz w:val="24"/>
        </w:rPr>
        <w:t>：听力计   允许</w:t>
      </w:r>
      <w:r w:rsidRPr="00696976">
        <w:rPr>
          <w:rFonts w:ascii="仿宋" w:eastAsia="仿宋" w:hAnsi="仿宋"/>
          <w:b/>
          <w:bCs/>
          <w:sz w:val="24"/>
        </w:rPr>
        <w:t>采购进口产品</w:t>
      </w:r>
    </w:p>
    <w:p w14:paraId="0EB8EF39" w14:textId="77777777" w:rsidR="00B50ACF" w:rsidRPr="00696976" w:rsidRDefault="00CA3CAA">
      <w:pPr>
        <w:spacing w:line="360" w:lineRule="auto"/>
        <w:jc w:val="left"/>
        <w:rPr>
          <w:rFonts w:ascii="仿宋" w:eastAsia="仿宋" w:hAnsi="仿宋"/>
          <w:sz w:val="24"/>
        </w:rPr>
      </w:pPr>
      <w:r w:rsidRPr="00696976">
        <w:rPr>
          <w:rFonts w:ascii="仿宋" w:eastAsia="仿宋" w:hAnsi="仿宋" w:hint="eastAsia"/>
          <w:sz w:val="24"/>
        </w:rPr>
        <w:t>一</w:t>
      </w:r>
      <w:r w:rsidRPr="00696976">
        <w:rPr>
          <w:rFonts w:ascii="仿宋" w:eastAsia="仿宋" w:hAnsi="仿宋"/>
          <w:sz w:val="24"/>
        </w:rPr>
        <w:t>.频率范围：</w:t>
      </w:r>
    </w:p>
    <w:p w14:paraId="67BE03C5" w14:textId="77777777" w:rsidR="00B50ACF" w:rsidRPr="00696976" w:rsidRDefault="00CA3CAA">
      <w:pPr>
        <w:spacing w:line="360" w:lineRule="auto"/>
        <w:jc w:val="left"/>
        <w:rPr>
          <w:rFonts w:ascii="仿宋" w:eastAsia="仿宋" w:hAnsi="仿宋"/>
          <w:sz w:val="24"/>
        </w:rPr>
      </w:pPr>
      <w:r w:rsidRPr="00696976">
        <w:rPr>
          <w:rFonts w:ascii="仿宋" w:eastAsia="仿宋" w:hAnsi="仿宋"/>
          <w:sz w:val="24"/>
        </w:rPr>
        <w:t>1.插入式耳机</w:t>
      </w:r>
      <w:r w:rsidRPr="00696976">
        <w:rPr>
          <w:rFonts w:ascii="仿宋" w:eastAsia="仿宋" w:hAnsi="仿宋"/>
          <w:sz w:val="24"/>
        </w:rPr>
        <w:tab/>
        <w:t xml:space="preserve">        标准频率：125 - 8,000 Hz</w:t>
      </w:r>
    </w:p>
    <w:p w14:paraId="7FA380E4" w14:textId="77777777" w:rsidR="00B50ACF" w:rsidRPr="00696976" w:rsidRDefault="00CA3CAA">
      <w:pPr>
        <w:spacing w:line="360" w:lineRule="auto"/>
        <w:jc w:val="left"/>
        <w:rPr>
          <w:rFonts w:ascii="仿宋" w:eastAsia="仿宋" w:hAnsi="仿宋"/>
          <w:sz w:val="24"/>
        </w:rPr>
      </w:pPr>
      <w:r w:rsidRPr="00696976">
        <w:rPr>
          <w:rFonts w:ascii="仿宋" w:eastAsia="仿宋" w:hAnsi="仿宋"/>
          <w:sz w:val="24"/>
        </w:rPr>
        <w:t>2.TDH39气导耳机        标准频率： 125 - 12,500 Hz</w:t>
      </w:r>
    </w:p>
    <w:p w14:paraId="3E94B359" w14:textId="77777777" w:rsidR="00B50ACF" w:rsidRPr="00696976" w:rsidRDefault="00CA3CAA">
      <w:pPr>
        <w:spacing w:line="360" w:lineRule="auto"/>
        <w:jc w:val="left"/>
        <w:rPr>
          <w:rFonts w:ascii="仿宋" w:eastAsia="仿宋" w:hAnsi="仿宋"/>
          <w:sz w:val="24"/>
        </w:rPr>
      </w:pPr>
      <w:r w:rsidRPr="00696976">
        <w:rPr>
          <w:rFonts w:ascii="仿宋" w:eastAsia="仿宋" w:hAnsi="仿宋"/>
          <w:sz w:val="24"/>
        </w:rPr>
        <w:t>3.HDA 200 高频耳机      标准频率：125 - 12,500 Hz</w:t>
      </w:r>
    </w:p>
    <w:p w14:paraId="69B1355F" w14:textId="77777777" w:rsidR="00B50ACF" w:rsidRPr="00696976" w:rsidRDefault="00CA3CAA">
      <w:pPr>
        <w:spacing w:line="360" w:lineRule="auto"/>
        <w:jc w:val="left"/>
        <w:rPr>
          <w:rFonts w:ascii="仿宋" w:eastAsia="仿宋" w:hAnsi="仿宋"/>
          <w:sz w:val="24"/>
        </w:rPr>
      </w:pPr>
      <w:r w:rsidRPr="00696976">
        <w:rPr>
          <w:rFonts w:ascii="仿宋" w:eastAsia="仿宋" w:hAnsi="仿宋"/>
          <w:sz w:val="24"/>
        </w:rPr>
        <w:t>4.骨导耳机              标准频率：250 - 8,000 Hz</w:t>
      </w:r>
    </w:p>
    <w:p w14:paraId="4E5967C2" w14:textId="77777777" w:rsidR="00B50ACF" w:rsidRPr="00696976" w:rsidRDefault="00CA3CAA">
      <w:pPr>
        <w:spacing w:line="360" w:lineRule="auto"/>
        <w:jc w:val="left"/>
        <w:rPr>
          <w:rFonts w:ascii="仿宋" w:eastAsia="仿宋" w:hAnsi="仿宋"/>
          <w:sz w:val="24"/>
        </w:rPr>
      </w:pPr>
      <w:r w:rsidRPr="00696976">
        <w:rPr>
          <w:rFonts w:ascii="仿宋" w:eastAsia="仿宋" w:hAnsi="仿宋"/>
          <w:sz w:val="24"/>
        </w:rPr>
        <w:t>5.声场输出              标准频率：125 - 12,500 Hz</w:t>
      </w:r>
    </w:p>
    <w:p w14:paraId="56EE6D0B" w14:textId="77777777" w:rsidR="00B50ACF" w:rsidRPr="00696976" w:rsidRDefault="00CA3CAA">
      <w:pPr>
        <w:spacing w:line="360" w:lineRule="auto"/>
        <w:jc w:val="left"/>
        <w:rPr>
          <w:rFonts w:ascii="仿宋" w:eastAsia="仿宋" w:hAnsi="仿宋"/>
          <w:sz w:val="24"/>
        </w:rPr>
      </w:pPr>
      <w:r w:rsidRPr="00696976">
        <w:rPr>
          <w:rFonts w:ascii="仿宋" w:eastAsia="仿宋" w:hAnsi="仿宋"/>
          <w:sz w:val="24"/>
        </w:rPr>
        <w:t>6.ME-70耳机             标准频率：125 - 12,500 Hz</w:t>
      </w:r>
    </w:p>
    <w:p w14:paraId="13DA2A99" w14:textId="77777777" w:rsidR="00B50ACF" w:rsidRPr="00696976" w:rsidRDefault="00CA3CAA">
      <w:pPr>
        <w:spacing w:line="360" w:lineRule="auto"/>
        <w:jc w:val="left"/>
        <w:rPr>
          <w:rFonts w:ascii="仿宋" w:eastAsia="仿宋" w:hAnsi="仿宋"/>
          <w:sz w:val="24"/>
        </w:rPr>
      </w:pPr>
      <w:r w:rsidRPr="00696976">
        <w:rPr>
          <w:rFonts w:ascii="仿宋" w:eastAsia="仿宋" w:hAnsi="仿宋"/>
          <w:sz w:val="24"/>
        </w:rPr>
        <w:t>7.HOLMCO耳机            标准频率：125 - 12,500 Hz</w:t>
      </w:r>
    </w:p>
    <w:p w14:paraId="33A0DCC4" w14:textId="77777777" w:rsidR="00B50ACF" w:rsidRPr="00696976" w:rsidRDefault="00CA3CAA">
      <w:pPr>
        <w:spacing w:line="360" w:lineRule="auto"/>
        <w:jc w:val="left"/>
        <w:rPr>
          <w:rFonts w:ascii="仿宋" w:eastAsia="仿宋" w:hAnsi="仿宋"/>
          <w:sz w:val="24"/>
        </w:rPr>
      </w:pPr>
      <w:r w:rsidRPr="00696976">
        <w:rPr>
          <w:rFonts w:ascii="仿宋" w:eastAsia="仿宋" w:hAnsi="仿宋" w:hint="eastAsia"/>
          <w:sz w:val="24"/>
        </w:rPr>
        <w:t>★</w:t>
      </w:r>
      <w:r w:rsidRPr="00696976">
        <w:rPr>
          <w:rFonts w:ascii="仿宋" w:eastAsia="仿宋" w:hAnsi="仿宋"/>
          <w:sz w:val="24"/>
        </w:rPr>
        <w:t>8.精度                    ＞0.03%</w:t>
      </w:r>
    </w:p>
    <w:p w14:paraId="3D4212FC" w14:textId="77777777" w:rsidR="00B50ACF" w:rsidRPr="00696976" w:rsidRDefault="00CA3CAA">
      <w:pPr>
        <w:spacing w:line="360" w:lineRule="auto"/>
        <w:jc w:val="left"/>
        <w:rPr>
          <w:rFonts w:ascii="仿宋" w:eastAsia="仿宋" w:hAnsi="仿宋"/>
          <w:sz w:val="24"/>
        </w:rPr>
      </w:pPr>
      <w:r w:rsidRPr="00696976">
        <w:rPr>
          <w:rFonts w:ascii="仿宋" w:eastAsia="仿宋" w:hAnsi="仿宋"/>
          <w:sz w:val="24"/>
        </w:rPr>
        <w:t>9.窄带噪声掩蔽           适用于任意刺激频率</w:t>
      </w:r>
    </w:p>
    <w:p w14:paraId="2ADF27D6" w14:textId="77777777" w:rsidR="00B50ACF" w:rsidRPr="00696976" w:rsidRDefault="00CA3CAA">
      <w:pPr>
        <w:spacing w:line="360" w:lineRule="auto"/>
        <w:jc w:val="left"/>
        <w:rPr>
          <w:rFonts w:ascii="仿宋" w:eastAsia="仿宋" w:hAnsi="仿宋"/>
          <w:sz w:val="24"/>
        </w:rPr>
      </w:pPr>
      <w:r w:rsidRPr="00696976">
        <w:rPr>
          <w:rFonts w:ascii="仿宋" w:eastAsia="仿宋" w:hAnsi="仿宋"/>
          <w:sz w:val="24"/>
        </w:rPr>
        <w:t>10.频率解析度             125 - 12,500 Hz标准频率</w:t>
      </w:r>
    </w:p>
    <w:p w14:paraId="4E0811DC" w14:textId="77777777" w:rsidR="00B50ACF" w:rsidRPr="00696976" w:rsidRDefault="00CA3CAA">
      <w:pPr>
        <w:spacing w:line="360" w:lineRule="auto"/>
        <w:jc w:val="left"/>
        <w:rPr>
          <w:rFonts w:ascii="仿宋" w:eastAsia="仿宋" w:hAnsi="仿宋"/>
          <w:sz w:val="24"/>
        </w:rPr>
      </w:pPr>
      <w:r w:rsidRPr="00696976">
        <w:rPr>
          <w:rFonts w:ascii="仿宋" w:eastAsia="仿宋" w:hAnsi="仿宋"/>
          <w:sz w:val="24"/>
        </w:rPr>
        <w:t>11、耳遂听软件，能够连接医院HIS系统</w:t>
      </w:r>
    </w:p>
    <w:p w14:paraId="26A20BF3" w14:textId="77777777" w:rsidR="00B50ACF" w:rsidRPr="00696976" w:rsidRDefault="00CA3CAA">
      <w:pPr>
        <w:spacing w:line="360" w:lineRule="auto"/>
        <w:jc w:val="left"/>
        <w:rPr>
          <w:rFonts w:ascii="仿宋" w:eastAsia="仿宋" w:hAnsi="仿宋"/>
          <w:sz w:val="24"/>
        </w:rPr>
      </w:pPr>
      <w:r w:rsidRPr="00696976">
        <w:rPr>
          <w:rFonts w:ascii="仿宋" w:eastAsia="仿宋" w:hAnsi="仿宋" w:hint="eastAsia"/>
          <w:sz w:val="24"/>
        </w:rPr>
        <w:t>二、刺激声类型：</w:t>
      </w:r>
    </w:p>
    <w:p w14:paraId="31B139C0" w14:textId="77777777" w:rsidR="00B50ACF" w:rsidRPr="00696976" w:rsidRDefault="00CA3CAA">
      <w:pPr>
        <w:spacing w:line="360" w:lineRule="auto"/>
        <w:jc w:val="left"/>
        <w:rPr>
          <w:rFonts w:ascii="仿宋" w:eastAsia="仿宋" w:hAnsi="仿宋"/>
          <w:sz w:val="24"/>
        </w:rPr>
      </w:pPr>
      <w:r w:rsidRPr="00696976">
        <w:rPr>
          <w:rFonts w:ascii="仿宋" w:eastAsia="仿宋" w:hAnsi="仿宋"/>
          <w:sz w:val="24"/>
        </w:rPr>
        <w:t>1.纯音测听              纯音、啭音、脉冲音、脉冲啭音,Fresh</w:t>
      </w:r>
      <w:r w:rsidRPr="00696976">
        <w:rPr>
          <w:rFonts w:ascii="Segoe UI Emoji" w:eastAsia="仿宋" w:hAnsi="Segoe UI Emoji" w:cs="Segoe UI Emoji"/>
          <w:sz w:val="24"/>
        </w:rPr>
        <w:t>™</w:t>
      </w:r>
      <w:r w:rsidRPr="00696976">
        <w:rPr>
          <w:rFonts w:ascii="仿宋" w:eastAsia="仿宋" w:hAnsi="仿宋"/>
          <w:sz w:val="24"/>
        </w:rPr>
        <w:t>Noiese</w:t>
      </w:r>
    </w:p>
    <w:p w14:paraId="770157BC" w14:textId="77777777" w:rsidR="00B50ACF" w:rsidRPr="00696976" w:rsidRDefault="00CA3CAA">
      <w:pPr>
        <w:spacing w:line="360" w:lineRule="auto"/>
        <w:jc w:val="left"/>
        <w:rPr>
          <w:rFonts w:ascii="仿宋" w:eastAsia="仿宋" w:hAnsi="仿宋"/>
          <w:sz w:val="24"/>
        </w:rPr>
      </w:pPr>
      <w:r w:rsidRPr="00696976">
        <w:rPr>
          <w:rFonts w:ascii="仿宋" w:eastAsia="仿宋" w:hAnsi="仿宋" w:hint="eastAsia"/>
          <w:sz w:val="24"/>
        </w:rPr>
        <w:t>三、掩蔽类型：</w:t>
      </w:r>
    </w:p>
    <w:p w14:paraId="098FB119" w14:textId="77777777" w:rsidR="00B50ACF" w:rsidRPr="00696976" w:rsidRDefault="00CA3CAA">
      <w:pPr>
        <w:spacing w:line="360" w:lineRule="auto"/>
        <w:jc w:val="left"/>
        <w:rPr>
          <w:rFonts w:ascii="仿宋" w:eastAsia="仿宋" w:hAnsi="仿宋"/>
          <w:sz w:val="24"/>
        </w:rPr>
      </w:pPr>
      <w:r w:rsidRPr="00696976">
        <w:rPr>
          <w:rFonts w:ascii="仿宋" w:eastAsia="仿宋" w:hAnsi="仿宋"/>
          <w:sz w:val="24"/>
        </w:rPr>
        <w:t>1.气导、骨导、声场      窄带噪声（相关）</w:t>
      </w:r>
    </w:p>
    <w:p w14:paraId="6889D1D7" w14:textId="77777777" w:rsidR="00B50ACF" w:rsidRPr="00696976" w:rsidRDefault="00CA3CAA">
      <w:pPr>
        <w:spacing w:line="360" w:lineRule="auto"/>
        <w:jc w:val="left"/>
        <w:rPr>
          <w:rFonts w:ascii="仿宋" w:eastAsia="仿宋" w:hAnsi="仿宋"/>
          <w:sz w:val="24"/>
        </w:rPr>
      </w:pPr>
      <w:r w:rsidRPr="00696976">
        <w:rPr>
          <w:rFonts w:ascii="仿宋" w:eastAsia="仿宋" w:hAnsi="仿宋" w:hint="eastAsia"/>
          <w:sz w:val="24"/>
        </w:rPr>
        <w:t>言语噪声（相关）</w:t>
      </w:r>
    </w:p>
    <w:p w14:paraId="0A440312" w14:textId="77777777" w:rsidR="00B50ACF" w:rsidRPr="00696976" w:rsidRDefault="00CA3CAA">
      <w:pPr>
        <w:spacing w:line="360" w:lineRule="auto"/>
        <w:jc w:val="left"/>
        <w:rPr>
          <w:rFonts w:ascii="仿宋" w:eastAsia="仿宋" w:hAnsi="仿宋"/>
          <w:sz w:val="24"/>
        </w:rPr>
      </w:pPr>
      <w:r w:rsidRPr="00696976">
        <w:rPr>
          <w:rFonts w:ascii="仿宋" w:eastAsia="仿宋" w:hAnsi="仿宋" w:hint="eastAsia"/>
          <w:sz w:val="24"/>
        </w:rPr>
        <w:t>白噪声（宽带噪声）（相关）</w:t>
      </w:r>
    </w:p>
    <w:p w14:paraId="6E367478" w14:textId="77777777" w:rsidR="00B50ACF" w:rsidRPr="00696976" w:rsidRDefault="00CA3CAA">
      <w:pPr>
        <w:spacing w:line="360" w:lineRule="auto"/>
        <w:jc w:val="left"/>
        <w:rPr>
          <w:rFonts w:ascii="仿宋" w:eastAsia="仿宋" w:hAnsi="仿宋"/>
          <w:sz w:val="24"/>
        </w:rPr>
      </w:pPr>
      <w:r w:rsidRPr="00696976">
        <w:rPr>
          <w:rFonts w:ascii="仿宋" w:eastAsia="仿宋" w:hAnsi="仿宋" w:hint="eastAsia"/>
          <w:sz w:val="24"/>
        </w:rPr>
        <w:t>四、刺激调制：</w:t>
      </w:r>
    </w:p>
    <w:p w14:paraId="3A1F22DE" w14:textId="77777777" w:rsidR="00B50ACF" w:rsidRPr="00696976" w:rsidRDefault="00CA3CAA">
      <w:pPr>
        <w:spacing w:line="360" w:lineRule="auto"/>
        <w:jc w:val="left"/>
        <w:rPr>
          <w:rFonts w:ascii="仿宋" w:eastAsia="仿宋" w:hAnsi="仿宋"/>
          <w:sz w:val="24"/>
        </w:rPr>
      </w:pPr>
      <w:r w:rsidRPr="00696976">
        <w:rPr>
          <w:rFonts w:ascii="仿宋" w:eastAsia="仿宋" w:hAnsi="仿宋"/>
          <w:sz w:val="24"/>
        </w:rPr>
        <w:t>1.FM (啭音)</w:t>
      </w:r>
      <w:r w:rsidRPr="00696976">
        <w:rPr>
          <w:rFonts w:ascii="仿宋" w:eastAsia="仿宋" w:hAnsi="仿宋"/>
          <w:sz w:val="24"/>
        </w:rPr>
        <w:tab/>
      </w:r>
      <w:r w:rsidRPr="00696976">
        <w:rPr>
          <w:rFonts w:ascii="仿宋" w:eastAsia="仿宋" w:hAnsi="仿宋"/>
          <w:sz w:val="24"/>
        </w:rPr>
        <w:tab/>
        <w:t>可调节调制率及带宽：</w:t>
      </w:r>
    </w:p>
    <w:p w14:paraId="5789817A" w14:textId="77777777" w:rsidR="00B50ACF" w:rsidRPr="00696976" w:rsidRDefault="00CA3CAA">
      <w:pPr>
        <w:spacing w:line="360" w:lineRule="auto"/>
        <w:jc w:val="left"/>
        <w:rPr>
          <w:rFonts w:ascii="仿宋" w:eastAsia="仿宋" w:hAnsi="仿宋"/>
          <w:sz w:val="24"/>
        </w:rPr>
      </w:pPr>
      <w:r w:rsidRPr="00696976">
        <w:rPr>
          <w:rFonts w:ascii="仿宋" w:eastAsia="仿宋" w:hAnsi="仿宋" w:hint="eastAsia"/>
          <w:sz w:val="24"/>
        </w:rPr>
        <w:t>调制率：</w:t>
      </w:r>
      <w:r w:rsidRPr="00696976">
        <w:rPr>
          <w:rFonts w:ascii="仿宋" w:eastAsia="仿宋" w:hAnsi="仿宋"/>
          <w:sz w:val="24"/>
        </w:rPr>
        <w:t>1-20 Hz (默认：5Hz)</w:t>
      </w:r>
    </w:p>
    <w:p w14:paraId="51391590" w14:textId="77777777" w:rsidR="00B50ACF" w:rsidRPr="00696976" w:rsidRDefault="00CA3CAA">
      <w:pPr>
        <w:spacing w:line="360" w:lineRule="auto"/>
        <w:jc w:val="left"/>
        <w:rPr>
          <w:rFonts w:ascii="仿宋" w:eastAsia="仿宋" w:hAnsi="仿宋"/>
          <w:sz w:val="24"/>
        </w:rPr>
      </w:pPr>
      <w:r w:rsidRPr="00696976">
        <w:rPr>
          <w:rFonts w:ascii="仿宋" w:eastAsia="仿宋" w:hAnsi="仿宋" w:hint="eastAsia"/>
          <w:sz w:val="24"/>
        </w:rPr>
        <w:lastRenderedPageBreak/>
        <w:t>调制带宽：</w:t>
      </w:r>
      <w:r w:rsidRPr="00696976">
        <w:rPr>
          <w:rFonts w:ascii="仿宋" w:eastAsia="仿宋" w:hAnsi="仿宋"/>
          <w:sz w:val="24"/>
        </w:rPr>
        <w:t>1-25% 围绕中心频率 (默认：5%)</w:t>
      </w:r>
    </w:p>
    <w:p w14:paraId="15FD12E7" w14:textId="77777777" w:rsidR="00B50ACF" w:rsidRPr="00696976" w:rsidRDefault="00CA3CAA">
      <w:pPr>
        <w:spacing w:line="360" w:lineRule="auto"/>
        <w:jc w:val="left"/>
        <w:rPr>
          <w:rFonts w:ascii="仿宋" w:eastAsia="仿宋" w:hAnsi="仿宋"/>
          <w:sz w:val="24"/>
        </w:rPr>
      </w:pPr>
      <w:r w:rsidRPr="00696976">
        <w:rPr>
          <w:rFonts w:ascii="仿宋" w:eastAsia="仿宋" w:hAnsi="仿宋"/>
          <w:sz w:val="24"/>
        </w:rPr>
        <w:t>2.</w:t>
      </w:r>
      <w:r w:rsidRPr="00696976">
        <w:rPr>
          <w:rFonts w:ascii="仿宋" w:eastAsia="仿宋" w:hAnsi="仿宋"/>
          <w:sz w:val="24"/>
        </w:rPr>
        <w:tab/>
        <w:t>SISI</w:t>
      </w:r>
      <w:r w:rsidRPr="00696976">
        <w:rPr>
          <w:rFonts w:ascii="仿宋" w:eastAsia="仿宋" w:hAnsi="仿宋"/>
          <w:sz w:val="24"/>
        </w:rPr>
        <w:tab/>
        <w:t xml:space="preserve">      1，2, 5 dB 声强步进</w:t>
      </w:r>
    </w:p>
    <w:p w14:paraId="28CAD660" w14:textId="77777777" w:rsidR="00B50ACF" w:rsidRPr="00696976" w:rsidRDefault="00CA3CAA">
      <w:pPr>
        <w:spacing w:line="360" w:lineRule="auto"/>
        <w:jc w:val="left"/>
        <w:rPr>
          <w:rFonts w:ascii="仿宋" w:eastAsia="仿宋" w:hAnsi="仿宋"/>
          <w:sz w:val="24"/>
        </w:rPr>
      </w:pPr>
      <w:r w:rsidRPr="00696976">
        <w:rPr>
          <w:rFonts w:ascii="仿宋" w:eastAsia="仿宋" w:hAnsi="仿宋" w:hint="eastAsia"/>
          <w:sz w:val="24"/>
        </w:rPr>
        <w:t>3.</w:t>
      </w:r>
    </w:p>
    <w:p w14:paraId="088EEC08" w14:textId="77777777" w:rsidR="00B50ACF" w:rsidRPr="00696976" w:rsidRDefault="00CA3CAA">
      <w:pPr>
        <w:spacing w:line="360" w:lineRule="auto"/>
        <w:jc w:val="left"/>
        <w:rPr>
          <w:rFonts w:ascii="仿宋" w:eastAsia="仿宋" w:hAnsi="仿宋"/>
          <w:sz w:val="24"/>
        </w:rPr>
      </w:pPr>
      <w:r w:rsidRPr="00696976">
        <w:rPr>
          <w:rFonts w:ascii="仿宋" w:eastAsia="仿宋" w:hAnsi="仿宋"/>
          <w:sz w:val="24"/>
        </w:rPr>
        <w:t>3.1全范围内精度(气导)    125 至 5,000 Hz：±3 dB</w:t>
      </w:r>
    </w:p>
    <w:p w14:paraId="6E01A97F" w14:textId="77777777" w:rsidR="00B50ACF" w:rsidRPr="00696976" w:rsidRDefault="00CA3CAA">
      <w:pPr>
        <w:spacing w:line="360" w:lineRule="auto"/>
        <w:jc w:val="left"/>
        <w:rPr>
          <w:rFonts w:ascii="仿宋" w:eastAsia="仿宋" w:hAnsi="仿宋"/>
          <w:sz w:val="24"/>
        </w:rPr>
      </w:pPr>
      <w:r w:rsidRPr="00696976">
        <w:rPr>
          <w:rFonts w:ascii="仿宋" w:eastAsia="仿宋" w:hAnsi="仿宋"/>
          <w:sz w:val="24"/>
        </w:rPr>
        <w:t>5,000至12,500 Hz：±5 dB</w:t>
      </w:r>
    </w:p>
    <w:p w14:paraId="50D06EFD" w14:textId="77777777" w:rsidR="00B50ACF" w:rsidRPr="00696976" w:rsidRDefault="00CA3CAA">
      <w:pPr>
        <w:spacing w:line="360" w:lineRule="auto"/>
        <w:jc w:val="left"/>
        <w:rPr>
          <w:rFonts w:ascii="仿宋" w:eastAsia="仿宋" w:hAnsi="仿宋"/>
          <w:sz w:val="24"/>
        </w:rPr>
      </w:pPr>
      <w:r w:rsidRPr="00696976">
        <w:rPr>
          <w:rFonts w:ascii="仿宋" w:eastAsia="仿宋" w:hAnsi="仿宋"/>
          <w:sz w:val="24"/>
        </w:rPr>
        <w:t>3.2全范围内精度(骨导)  250至5,000Hz：±4 dB</w:t>
      </w:r>
    </w:p>
    <w:p w14:paraId="673EB181" w14:textId="77777777" w:rsidR="00B50ACF" w:rsidRPr="00696976" w:rsidRDefault="00CA3CAA">
      <w:pPr>
        <w:spacing w:line="360" w:lineRule="auto"/>
        <w:jc w:val="left"/>
        <w:rPr>
          <w:rFonts w:ascii="仿宋" w:eastAsia="仿宋" w:hAnsi="仿宋"/>
          <w:sz w:val="24"/>
        </w:rPr>
      </w:pPr>
      <w:r w:rsidRPr="00696976">
        <w:rPr>
          <w:rFonts w:ascii="仿宋" w:eastAsia="仿宋" w:hAnsi="仿宋"/>
          <w:sz w:val="24"/>
        </w:rPr>
        <w:t>5,000至8,000 Hz：±5 dB</w:t>
      </w:r>
    </w:p>
    <w:p w14:paraId="6B2C9AA5" w14:textId="77777777" w:rsidR="00B50ACF" w:rsidRPr="00696976" w:rsidRDefault="00CA3CAA">
      <w:pPr>
        <w:spacing w:line="360" w:lineRule="auto"/>
        <w:jc w:val="left"/>
        <w:rPr>
          <w:rFonts w:ascii="仿宋" w:eastAsia="仿宋" w:hAnsi="仿宋"/>
          <w:sz w:val="24"/>
        </w:rPr>
      </w:pPr>
      <w:r w:rsidRPr="00696976">
        <w:rPr>
          <w:rFonts w:ascii="仿宋" w:eastAsia="仿宋" w:hAnsi="仿宋"/>
          <w:sz w:val="24"/>
        </w:rPr>
        <w:t>3.3声强解析度             全范围内1或5dB步进</w:t>
      </w:r>
    </w:p>
    <w:p w14:paraId="2935A4A7" w14:textId="77777777" w:rsidR="00B50ACF" w:rsidRPr="00696976" w:rsidRDefault="00CA3CAA">
      <w:pPr>
        <w:spacing w:line="360" w:lineRule="auto"/>
        <w:jc w:val="left"/>
        <w:rPr>
          <w:rFonts w:ascii="仿宋" w:eastAsia="仿宋" w:hAnsi="仿宋"/>
          <w:sz w:val="24"/>
        </w:rPr>
      </w:pPr>
      <w:r w:rsidRPr="00696976">
        <w:rPr>
          <w:rFonts w:ascii="仿宋" w:eastAsia="仿宋" w:hAnsi="仿宋"/>
          <w:sz w:val="24"/>
        </w:rPr>
        <w:t>3.4测听范围               最大输出受传感器输出限制</w:t>
      </w:r>
    </w:p>
    <w:p w14:paraId="09FA6620" w14:textId="77777777" w:rsidR="00B50ACF" w:rsidRPr="00696976" w:rsidRDefault="00CA3CAA">
      <w:pPr>
        <w:spacing w:line="360" w:lineRule="auto"/>
        <w:jc w:val="left"/>
        <w:rPr>
          <w:rFonts w:ascii="仿宋" w:eastAsia="仿宋" w:hAnsi="仿宋"/>
          <w:sz w:val="24"/>
        </w:rPr>
      </w:pPr>
      <w:r w:rsidRPr="00696976">
        <w:rPr>
          <w:rFonts w:ascii="仿宋" w:eastAsia="仿宋" w:hAnsi="仿宋"/>
          <w:sz w:val="24"/>
        </w:rPr>
        <w:t>3.5总谐波失真            气导＜2.5%，骨导＜5%</w:t>
      </w:r>
    </w:p>
    <w:p w14:paraId="662C89BA" w14:textId="77777777" w:rsidR="00B50ACF" w:rsidRPr="00696976" w:rsidRDefault="00CA3CAA">
      <w:pPr>
        <w:spacing w:line="360" w:lineRule="auto"/>
        <w:jc w:val="left"/>
        <w:rPr>
          <w:rFonts w:ascii="仿宋" w:eastAsia="仿宋" w:hAnsi="仿宋"/>
          <w:sz w:val="24"/>
        </w:rPr>
      </w:pPr>
      <w:r w:rsidRPr="00696976">
        <w:rPr>
          <w:rFonts w:ascii="仿宋" w:eastAsia="仿宋" w:hAnsi="仿宋"/>
          <w:sz w:val="24"/>
        </w:rPr>
        <w:t>4.给声形式：</w:t>
      </w:r>
    </w:p>
    <w:p w14:paraId="55AC95F0" w14:textId="77777777" w:rsidR="00B50ACF" w:rsidRPr="00696976" w:rsidRDefault="00CA3CAA">
      <w:pPr>
        <w:spacing w:line="360" w:lineRule="auto"/>
        <w:jc w:val="left"/>
        <w:rPr>
          <w:rFonts w:ascii="仿宋" w:eastAsia="仿宋" w:hAnsi="仿宋"/>
          <w:sz w:val="24"/>
        </w:rPr>
      </w:pPr>
      <w:r w:rsidRPr="00696976">
        <w:rPr>
          <w:rFonts w:ascii="仿宋" w:eastAsia="仿宋" w:hAnsi="仿宋"/>
          <w:sz w:val="24"/>
        </w:rPr>
        <w:t>4.1正常：按给声键发出刺激声</w:t>
      </w:r>
    </w:p>
    <w:p w14:paraId="5900EB35" w14:textId="77777777" w:rsidR="00B50ACF" w:rsidRPr="00696976" w:rsidRDefault="00CA3CAA">
      <w:pPr>
        <w:spacing w:line="360" w:lineRule="auto"/>
        <w:jc w:val="left"/>
        <w:rPr>
          <w:rFonts w:ascii="仿宋" w:eastAsia="仿宋" w:hAnsi="仿宋"/>
          <w:sz w:val="24"/>
        </w:rPr>
      </w:pPr>
      <w:r w:rsidRPr="00696976">
        <w:rPr>
          <w:rFonts w:ascii="仿宋" w:eastAsia="仿宋" w:hAnsi="仿宋"/>
          <w:sz w:val="24"/>
        </w:rPr>
        <w:t>4.2持续给声：当给声键按下时信号中断</w:t>
      </w:r>
    </w:p>
    <w:p w14:paraId="134C33FD" w14:textId="77777777" w:rsidR="00B50ACF" w:rsidRPr="00696976" w:rsidRDefault="00CA3CAA">
      <w:pPr>
        <w:spacing w:line="360" w:lineRule="auto"/>
        <w:jc w:val="left"/>
        <w:rPr>
          <w:rFonts w:ascii="仿宋" w:eastAsia="仿宋" w:hAnsi="仿宋"/>
          <w:sz w:val="24"/>
        </w:rPr>
      </w:pPr>
      <w:r w:rsidRPr="00696976">
        <w:rPr>
          <w:rFonts w:ascii="仿宋" w:eastAsia="仿宋" w:hAnsi="仿宋"/>
          <w:sz w:val="24"/>
        </w:rPr>
        <w:t>4.3脉冲：脉冲信号</w:t>
      </w:r>
    </w:p>
    <w:p w14:paraId="6D731B51" w14:textId="77777777" w:rsidR="00B50ACF" w:rsidRPr="00696976" w:rsidRDefault="00CA3CAA">
      <w:pPr>
        <w:spacing w:line="360" w:lineRule="auto"/>
        <w:jc w:val="left"/>
        <w:rPr>
          <w:rFonts w:ascii="仿宋" w:eastAsia="仿宋" w:hAnsi="仿宋"/>
          <w:sz w:val="24"/>
        </w:rPr>
      </w:pPr>
      <w:r w:rsidRPr="00696976">
        <w:rPr>
          <w:rFonts w:ascii="仿宋" w:eastAsia="仿宋" w:hAnsi="仿宋"/>
          <w:sz w:val="24"/>
        </w:rPr>
        <w:t>4.4脉冲宽度：200 ms开启和200 ms关闭</w:t>
      </w:r>
    </w:p>
    <w:p w14:paraId="73EBEB48" w14:textId="77777777" w:rsidR="00B50ACF" w:rsidRPr="00696976" w:rsidRDefault="00CA3CAA">
      <w:pPr>
        <w:spacing w:line="360" w:lineRule="auto"/>
        <w:jc w:val="left"/>
        <w:rPr>
          <w:rFonts w:ascii="仿宋" w:eastAsia="仿宋" w:hAnsi="仿宋"/>
          <w:sz w:val="24"/>
        </w:rPr>
      </w:pPr>
      <w:r w:rsidRPr="00696976">
        <w:rPr>
          <w:rFonts w:ascii="仿宋" w:eastAsia="仿宋" w:hAnsi="仿宋"/>
          <w:sz w:val="24"/>
        </w:rPr>
        <w:t>5.</w:t>
      </w:r>
      <w:r w:rsidRPr="00696976">
        <w:rPr>
          <w:rFonts w:ascii="仿宋" w:eastAsia="仿宋" w:hAnsi="仿宋" w:hint="eastAsia"/>
          <w:sz w:val="24"/>
        </w:rPr>
        <w:t>配置</w:t>
      </w:r>
      <w:r w:rsidRPr="00696976">
        <w:rPr>
          <w:rFonts w:ascii="仿宋" w:eastAsia="仿宋" w:hAnsi="仿宋"/>
          <w:sz w:val="24"/>
        </w:rPr>
        <w:t>传感器：</w:t>
      </w:r>
    </w:p>
    <w:p w14:paraId="3CAE28E9" w14:textId="77777777" w:rsidR="00B50ACF" w:rsidRPr="00696976" w:rsidRDefault="00CA3CAA">
      <w:pPr>
        <w:spacing w:line="360" w:lineRule="auto"/>
        <w:jc w:val="left"/>
        <w:rPr>
          <w:rFonts w:ascii="仿宋" w:eastAsia="仿宋" w:hAnsi="仿宋"/>
          <w:sz w:val="24"/>
        </w:rPr>
      </w:pPr>
      <w:r w:rsidRPr="00696976">
        <w:rPr>
          <w:rFonts w:ascii="仿宋" w:eastAsia="仿宋" w:hAnsi="仿宋"/>
          <w:sz w:val="24"/>
        </w:rPr>
        <w:t>5.1气导   TDH39气导耳机、ME-70耳机、HOLMCO耳机、HDA200高频耳机和插入式耳机</w:t>
      </w:r>
    </w:p>
    <w:p w14:paraId="006440F3" w14:textId="77777777" w:rsidR="00B50ACF" w:rsidRPr="00696976" w:rsidRDefault="00CA3CAA">
      <w:pPr>
        <w:spacing w:line="360" w:lineRule="auto"/>
        <w:jc w:val="left"/>
        <w:rPr>
          <w:rFonts w:ascii="仿宋" w:eastAsia="仿宋" w:hAnsi="仿宋"/>
          <w:sz w:val="24"/>
        </w:rPr>
      </w:pPr>
      <w:r w:rsidRPr="00696976">
        <w:rPr>
          <w:rFonts w:ascii="仿宋" w:eastAsia="仿宋" w:hAnsi="仿宋"/>
          <w:sz w:val="24"/>
        </w:rPr>
        <w:t>5.2骨导   B71 (置于乳突)</w:t>
      </w:r>
    </w:p>
    <w:p w14:paraId="211C56A3" w14:textId="77777777" w:rsidR="00B50ACF" w:rsidRPr="00696976" w:rsidRDefault="00CA3CAA">
      <w:pPr>
        <w:spacing w:line="360" w:lineRule="auto"/>
        <w:jc w:val="left"/>
        <w:rPr>
          <w:rFonts w:ascii="仿宋" w:eastAsia="仿宋" w:hAnsi="仿宋"/>
          <w:sz w:val="24"/>
        </w:rPr>
      </w:pPr>
      <w:r w:rsidRPr="00696976">
        <w:rPr>
          <w:rFonts w:ascii="仿宋" w:eastAsia="仿宋" w:hAnsi="仿宋"/>
          <w:sz w:val="24"/>
        </w:rPr>
        <w:t>6.输出</w:t>
      </w:r>
    </w:p>
    <w:p w14:paraId="57347312" w14:textId="77777777" w:rsidR="00B50ACF" w:rsidRPr="00696976" w:rsidRDefault="00CA3CAA">
      <w:pPr>
        <w:spacing w:line="360" w:lineRule="auto"/>
        <w:jc w:val="left"/>
        <w:rPr>
          <w:rFonts w:ascii="仿宋" w:eastAsia="仿宋" w:hAnsi="仿宋"/>
          <w:sz w:val="24"/>
        </w:rPr>
      </w:pPr>
      <w:r w:rsidRPr="00696976">
        <w:rPr>
          <w:rFonts w:ascii="仿宋" w:eastAsia="仿宋" w:hAnsi="仿宋"/>
          <w:sz w:val="24"/>
        </w:rPr>
        <w:t>6.1气导：                 2 x 2 单声道插孔，6.3mm （1/4”）</w:t>
      </w:r>
    </w:p>
    <w:p w14:paraId="122F692F" w14:textId="77777777" w:rsidR="00B50ACF" w:rsidRPr="00696976" w:rsidRDefault="00CA3CAA">
      <w:pPr>
        <w:spacing w:line="360" w:lineRule="auto"/>
        <w:jc w:val="left"/>
        <w:rPr>
          <w:rFonts w:ascii="仿宋" w:eastAsia="仿宋" w:hAnsi="仿宋"/>
          <w:sz w:val="24"/>
        </w:rPr>
      </w:pPr>
      <w:r w:rsidRPr="00696976">
        <w:rPr>
          <w:rFonts w:ascii="仿宋" w:eastAsia="仿宋" w:hAnsi="仿宋"/>
          <w:sz w:val="24"/>
        </w:rPr>
        <w:t>6.2骨导：                 1 x 单声道插孔，6.3mm （1/4”）</w:t>
      </w:r>
    </w:p>
    <w:p w14:paraId="3FE2FC47" w14:textId="77777777" w:rsidR="00B50ACF" w:rsidRPr="00696976" w:rsidRDefault="00CA3CAA">
      <w:pPr>
        <w:spacing w:line="360" w:lineRule="auto"/>
        <w:jc w:val="left"/>
        <w:rPr>
          <w:rFonts w:ascii="仿宋" w:eastAsia="仿宋" w:hAnsi="仿宋"/>
          <w:sz w:val="24"/>
        </w:rPr>
      </w:pPr>
      <w:r w:rsidRPr="00696976">
        <w:rPr>
          <w:rFonts w:ascii="仿宋" w:eastAsia="仿宋" w:hAnsi="仿宋"/>
          <w:sz w:val="24"/>
        </w:rPr>
        <w:lastRenderedPageBreak/>
        <w:t>6.3内置功放的声场输出：   3 x 2 声道音箱，3x 40W峰值，8Ω负载</w:t>
      </w:r>
    </w:p>
    <w:p w14:paraId="01F4FF39" w14:textId="77777777" w:rsidR="00B50ACF" w:rsidRPr="00696976" w:rsidRDefault="00CA3CAA">
      <w:pPr>
        <w:spacing w:line="360" w:lineRule="auto"/>
        <w:jc w:val="left"/>
        <w:rPr>
          <w:rFonts w:ascii="仿宋" w:eastAsia="仿宋" w:hAnsi="仿宋"/>
          <w:sz w:val="24"/>
        </w:rPr>
      </w:pPr>
      <w:r w:rsidRPr="00696976">
        <w:rPr>
          <w:rFonts w:ascii="仿宋" w:eastAsia="仿宋" w:hAnsi="仿宋"/>
          <w:sz w:val="24"/>
        </w:rPr>
        <w:t>6.4外接功放的声场输出：   2 x 1.6Vrms</w:t>
      </w:r>
    </w:p>
    <w:p w14:paraId="2EEFCF80" w14:textId="77777777" w:rsidR="00B50ACF" w:rsidRPr="00696976" w:rsidRDefault="00CA3CAA">
      <w:pPr>
        <w:spacing w:line="360" w:lineRule="auto"/>
        <w:jc w:val="left"/>
        <w:rPr>
          <w:rFonts w:ascii="仿宋" w:eastAsia="仿宋" w:hAnsi="仿宋"/>
          <w:sz w:val="24"/>
        </w:rPr>
      </w:pPr>
      <w:r w:rsidRPr="00696976">
        <w:rPr>
          <w:rFonts w:ascii="仿宋" w:eastAsia="仿宋" w:hAnsi="仿宋"/>
          <w:sz w:val="24"/>
        </w:rPr>
        <w:t>7.输入</w:t>
      </w:r>
    </w:p>
    <w:p w14:paraId="40F83845" w14:textId="77777777" w:rsidR="00B50ACF" w:rsidRPr="00696976" w:rsidRDefault="00CA3CAA">
      <w:pPr>
        <w:spacing w:line="360" w:lineRule="auto"/>
        <w:jc w:val="left"/>
        <w:rPr>
          <w:rFonts w:ascii="仿宋" w:eastAsia="仿宋" w:hAnsi="仿宋"/>
          <w:sz w:val="24"/>
        </w:rPr>
      </w:pPr>
      <w:r w:rsidRPr="00696976">
        <w:rPr>
          <w:rFonts w:ascii="仿宋" w:eastAsia="仿宋" w:hAnsi="仿宋"/>
          <w:sz w:val="24"/>
        </w:rPr>
        <w:t>7.1CD/磁带                0.2至2.0Vrms，10K Ω立体3.5mm（1/8”）插孔</w:t>
      </w:r>
    </w:p>
    <w:p w14:paraId="0D938696" w14:textId="77777777" w:rsidR="00B50ACF" w:rsidRPr="00696976" w:rsidRDefault="00CA3CAA">
      <w:pPr>
        <w:spacing w:line="360" w:lineRule="auto"/>
        <w:jc w:val="left"/>
        <w:rPr>
          <w:rFonts w:ascii="仿宋" w:eastAsia="仿宋" w:hAnsi="仿宋"/>
          <w:sz w:val="24"/>
        </w:rPr>
      </w:pPr>
      <w:r w:rsidRPr="00696976">
        <w:rPr>
          <w:rFonts w:ascii="仿宋" w:eastAsia="仿宋" w:hAnsi="仿宋"/>
          <w:sz w:val="24"/>
        </w:rPr>
        <w:t>7.2对讲麦克风             驻极体麦克风</w:t>
      </w:r>
    </w:p>
    <w:p w14:paraId="6F9EE1F6" w14:textId="77777777" w:rsidR="00B50ACF" w:rsidRPr="00696976" w:rsidRDefault="00CA3CAA">
      <w:pPr>
        <w:spacing w:line="360" w:lineRule="auto"/>
        <w:jc w:val="left"/>
        <w:rPr>
          <w:rFonts w:ascii="仿宋" w:eastAsia="仿宋" w:hAnsi="仿宋"/>
          <w:sz w:val="24"/>
        </w:rPr>
      </w:pPr>
      <w:r w:rsidRPr="00696976">
        <w:rPr>
          <w:rFonts w:ascii="仿宋" w:eastAsia="仿宋" w:hAnsi="仿宋"/>
          <w:sz w:val="24"/>
        </w:rPr>
        <w:t>7.3输入电压               0.002至0.02Vrms</w:t>
      </w:r>
    </w:p>
    <w:p w14:paraId="3D4F806C" w14:textId="77777777" w:rsidR="00B50ACF" w:rsidRPr="00696976" w:rsidRDefault="00CA3CAA">
      <w:pPr>
        <w:spacing w:line="360" w:lineRule="auto"/>
        <w:jc w:val="left"/>
        <w:rPr>
          <w:rFonts w:ascii="仿宋" w:eastAsia="仿宋" w:hAnsi="仿宋"/>
          <w:sz w:val="24"/>
        </w:rPr>
      </w:pPr>
      <w:r w:rsidRPr="00696976">
        <w:rPr>
          <w:rFonts w:ascii="仿宋" w:eastAsia="仿宋" w:hAnsi="仿宋"/>
          <w:sz w:val="24"/>
        </w:rPr>
        <w:t>7.4输入电阻               2.21kΩ</w:t>
      </w:r>
    </w:p>
    <w:p w14:paraId="2DFE71FF" w14:textId="77777777" w:rsidR="00B50ACF" w:rsidRPr="00696976" w:rsidRDefault="00CA3CAA">
      <w:pPr>
        <w:spacing w:line="360" w:lineRule="auto"/>
        <w:jc w:val="left"/>
        <w:rPr>
          <w:rFonts w:ascii="仿宋" w:eastAsia="仿宋" w:hAnsi="仿宋"/>
          <w:sz w:val="24"/>
        </w:rPr>
      </w:pPr>
      <w:r w:rsidRPr="00696976">
        <w:rPr>
          <w:rFonts w:ascii="仿宋" w:eastAsia="仿宋" w:hAnsi="仿宋"/>
          <w:sz w:val="24"/>
        </w:rPr>
        <w:t>3.5mm（1/8”）插孔</w:t>
      </w:r>
    </w:p>
    <w:p w14:paraId="15681769" w14:textId="77777777" w:rsidR="00B50ACF" w:rsidRPr="00696976" w:rsidRDefault="00CA3CAA">
      <w:pPr>
        <w:spacing w:line="360" w:lineRule="auto"/>
        <w:jc w:val="left"/>
        <w:rPr>
          <w:rFonts w:ascii="仿宋" w:eastAsia="仿宋" w:hAnsi="仿宋"/>
          <w:sz w:val="24"/>
        </w:rPr>
      </w:pPr>
      <w:r w:rsidRPr="00696976">
        <w:rPr>
          <w:rFonts w:ascii="仿宋" w:eastAsia="仿宋" w:hAnsi="仿宋"/>
          <w:sz w:val="24"/>
        </w:rPr>
        <w:t>7.5 USB 2.0插孔       3 个高速驱动的USB A型端口</w:t>
      </w:r>
    </w:p>
    <w:p w14:paraId="5556CD77" w14:textId="77777777" w:rsidR="00B50ACF" w:rsidRPr="00696976" w:rsidRDefault="00CA3CAA">
      <w:pPr>
        <w:spacing w:line="360" w:lineRule="auto"/>
        <w:jc w:val="left"/>
        <w:rPr>
          <w:rFonts w:ascii="仿宋" w:eastAsia="仿宋" w:hAnsi="仿宋"/>
          <w:sz w:val="24"/>
        </w:rPr>
      </w:pPr>
      <w:r w:rsidRPr="00696976">
        <w:rPr>
          <w:rFonts w:ascii="仿宋" w:eastAsia="仿宋" w:hAnsi="仿宋"/>
          <w:sz w:val="24"/>
        </w:rPr>
        <w:t>7.6  24V直流电源           直流电源，2.5mm</w:t>
      </w:r>
    </w:p>
    <w:p w14:paraId="7E154284" w14:textId="77777777" w:rsidR="00B50ACF" w:rsidRPr="00696976" w:rsidRDefault="00CA3CAA">
      <w:pPr>
        <w:spacing w:line="360" w:lineRule="auto"/>
        <w:jc w:val="left"/>
        <w:rPr>
          <w:rFonts w:ascii="仿宋" w:eastAsia="仿宋" w:hAnsi="仿宋"/>
          <w:sz w:val="24"/>
        </w:rPr>
      </w:pPr>
      <w:r w:rsidRPr="00696976">
        <w:rPr>
          <w:rFonts w:ascii="仿宋" w:eastAsia="仿宋" w:hAnsi="仿宋"/>
          <w:sz w:val="24"/>
        </w:rPr>
        <w:t>8.操作配件</w:t>
      </w:r>
    </w:p>
    <w:p w14:paraId="10A5BE90" w14:textId="77777777" w:rsidR="00B50ACF" w:rsidRPr="00696976" w:rsidRDefault="00CA3CAA">
      <w:pPr>
        <w:spacing w:line="360" w:lineRule="auto"/>
        <w:jc w:val="left"/>
        <w:rPr>
          <w:rFonts w:ascii="仿宋" w:eastAsia="仿宋" w:hAnsi="仿宋"/>
          <w:sz w:val="24"/>
        </w:rPr>
      </w:pPr>
      <w:r w:rsidRPr="00696976">
        <w:rPr>
          <w:rFonts w:ascii="仿宋" w:eastAsia="仿宋" w:hAnsi="仿宋"/>
          <w:sz w:val="24"/>
        </w:rPr>
        <w:t>8.1操作者监听耳机        40mW 16Ω3.5mm（1/8”）立体插孔</w:t>
      </w:r>
    </w:p>
    <w:p w14:paraId="418C507C" w14:textId="77777777" w:rsidR="00B50ACF" w:rsidRPr="00696976" w:rsidRDefault="00CA3CAA">
      <w:pPr>
        <w:spacing w:line="360" w:lineRule="auto"/>
        <w:jc w:val="left"/>
        <w:rPr>
          <w:rFonts w:ascii="仿宋" w:eastAsia="仿宋" w:hAnsi="仿宋"/>
          <w:sz w:val="24"/>
        </w:rPr>
      </w:pPr>
      <w:r w:rsidRPr="00696976">
        <w:rPr>
          <w:rFonts w:ascii="仿宋" w:eastAsia="仿宋" w:hAnsi="仿宋"/>
          <w:sz w:val="24"/>
        </w:rPr>
        <w:t>8.2操作者麦克风（台式或吊杆） 驻极体麦克风</w:t>
      </w:r>
    </w:p>
    <w:p w14:paraId="3EF88B66" w14:textId="77777777" w:rsidR="00B50ACF" w:rsidRPr="00696976" w:rsidRDefault="00CA3CAA">
      <w:pPr>
        <w:spacing w:line="360" w:lineRule="auto"/>
        <w:jc w:val="left"/>
        <w:rPr>
          <w:rFonts w:ascii="仿宋" w:eastAsia="仿宋" w:hAnsi="仿宋"/>
          <w:sz w:val="24"/>
        </w:rPr>
      </w:pPr>
      <w:r w:rsidRPr="00696976">
        <w:rPr>
          <w:rFonts w:ascii="仿宋" w:eastAsia="仿宋" w:hAnsi="仿宋"/>
          <w:sz w:val="24"/>
        </w:rPr>
        <w:t>8.3输入电压       0.002至0.02Vrms</w:t>
      </w:r>
    </w:p>
    <w:p w14:paraId="6008A68A" w14:textId="77777777" w:rsidR="00B50ACF" w:rsidRPr="00696976" w:rsidRDefault="00CA3CAA">
      <w:pPr>
        <w:spacing w:line="360" w:lineRule="auto"/>
        <w:jc w:val="left"/>
        <w:rPr>
          <w:rFonts w:ascii="仿宋" w:eastAsia="仿宋" w:hAnsi="仿宋"/>
          <w:sz w:val="24"/>
        </w:rPr>
      </w:pPr>
      <w:r w:rsidRPr="00696976">
        <w:rPr>
          <w:rFonts w:ascii="仿宋" w:eastAsia="仿宋" w:hAnsi="仿宋"/>
          <w:sz w:val="24"/>
        </w:rPr>
        <w:t>8.4输入电阻       2.21kΩ3.5mm（1/8”）插孔</w:t>
      </w:r>
    </w:p>
    <w:p w14:paraId="46E9D7D8" w14:textId="77777777" w:rsidR="00B50ACF" w:rsidRPr="00696976" w:rsidRDefault="00CA3CAA">
      <w:pPr>
        <w:spacing w:line="360" w:lineRule="auto"/>
        <w:jc w:val="left"/>
        <w:rPr>
          <w:rFonts w:ascii="仿宋" w:eastAsia="仿宋" w:hAnsi="仿宋"/>
          <w:sz w:val="24"/>
        </w:rPr>
      </w:pPr>
      <w:r w:rsidRPr="00696976">
        <w:rPr>
          <w:rFonts w:ascii="仿宋" w:eastAsia="仿宋" w:hAnsi="仿宋"/>
          <w:sz w:val="24"/>
        </w:rPr>
        <w:t>9.USB端口连接器</w:t>
      </w:r>
    </w:p>
    <w:p w14:paraId="140A5FE6" w14:textId="77777777" w:rsidR="00B50ACF" w:rsidRPr="00696976" w:rsidRDefault="00CA3CAA">
      <w:pPr>
        <w:spacing w:line="360" w:lineRule="auto"/>
        <w:jc w:val="left"/>
        <w:rPr>
          <w:rFonts w:ascii="仿宋" w:eastAsia="仿宋" w:hAnsi="仿宋"/>
          <w:sz w:val="24"/>
        </w:rPr>
      </w:pPr>
      <w:r w:rsidRPr="00696976">
        <w:rPr>
          <w:rFonts w:ascii="仿宋" w:eastAsia="仿宋" w:hAnsi="仿宋"/>
          <w:sz w:val="24"/>
        </w:rPr>
        <w:t>9.1类型                USB 2.0 B型端口</w:t>
      </w:r>
    </w:p>
    <w:p w14:paraId="6D0DB9A4" w14:textId="77777777" w:rsidR="00B50ACF" w:rsidRPr="00696976" w:rsidRDefault="00CA3CAA">
      <w:pPr>
        <w:spacing w:line="360" w:lineRule="auto"/>
        <w:jc w:val="left"/>
        <w:rPr>
          <w:rFonts w:ascii="仿宋" w:eastAsia="仿宋" w:hAnsi="仿宋"/>
          <w:sz w:val="24"/>
        </w:rPr>
      </w:pPr>
      <w:r w:rsidRPr="00696976">
        <w:rPr>
          <w:rFonts w:ascii="仿宋" w:eastAsia="仿宋" w:hAnsi="仿宋"/>
          <w:sz w:val="24"/>
        </w:rPr>
        <w:t>9.2速度                    高速</w:t>
      </w:r>
    </w:p>
    <w:p w14:paraId="4297C688" w14:textId="77777777" w:rsidR="00B50ACF" w:rsidRPr="00696976" w:rsidRDefault="00CA3CAA">
      <w:pPr>
        <w:spacing w:line="360" w:lineRule="auto"/>
        <w:jc w:val="left"/>
        <w:rPr>
          <w:rFonts w:ascii="仿宋" w:eastAsia="仿宋" w:hAnsi="仿宋"/>
          <w:sz w:val="24"/>
        </w:rPr>
      </w:pPr>
      <w:r w:rsidRPr="00696976">
        <w:rPr>
          <w:rFonts w:ascii="仿宋" w:eastAsia="仿宋" w:hAnsi="仿宋"/>
          <w:sz w:val="24"/>
        </w:rPr>
        <w:t>10扬声器</w:t>
      </w:r>
    </w:p>
    <w:p w14:paraId="53A83648" w14:textId="77777777" w:rsidR="00B50ACF" w:rsidRPr="00696976" w:rsidRDefault="00CA3CAA">
      <w:pPr>
        <w:spacing w:line="360" w:lineRule="auto"/>
        <w:jc w:val="left"/>
        <w:rPr>
          <w:rFonts w:ascii="仿宋" w:eastAsia="仿宋" w:hAnsi="仿宋"/>
          <w:sz w:val="24"/>
        </w:rPr>
      </w:pPr>
      <w:r w:rsidRPr="00696976">
        <w:rPr>
          <w:rFonts w:ascii="仿宋" w:eastAsia="仿宋" w:hAnsi="仿宋"/>
          <w:sz w:val="24"/>
        </w:rPr>
        <w:t>10.1连接</w:t>
      </w:r>
    </w:p>
    <w:p w14:paraId="7737510E" w14:textId="77777777" w:rsidR="00B50ACF" w:rsidRPr="00696976" w:rsidRDefault="00CA3CAA">
      <w:pPr>
        <w:spacing w:line="360" w:lineRule="auto"/>
        <w:jc w:val="left"/>
        <w:rPr>
          <w:rFonts w:ascii="仿宋" w:eastAsia="仿宋" w:hAnsi="仿宋"/>
          <w:sz w:val="24"/>
        </w:rPr>
      </w:pPr>
      <w:r w:rsidRPr="00696976">
        <w:rPr>
          <w:rFonts w:ascii="仿宋" w:eastAsia="仿宋" w:hAnsi="仿宋"/>
          <w:sz w:val="24"/>
        </w:rPr>
        <w:t>10.2 A型USB端口输出      主要是为USB蓝牙适配器</w:t>
      </w:r>
    </w:p>
    <w:p w14:paraId="202D6B51" w14:textId="77777777" w:rsidR="00B50ACF" w:rsidRPr="00696976" w:rsidRDefault="00CA3CAA">
      <w:pPr>
        <w:spacing w:line="360" w:lineRule="auto"/>
        <w:jc w:val="left"/>
        <w:rPr>
          <w:rFonts w:ascii="仿宋" w:eastAsia="仿宋" w:hAnsi="仿宋"/>
          <w:sz w:val="24"/>
        </w:rPr>
      </w:pPr>
      <w:r w:rsidRPr="00696976">
        <w:rPr>
          <w:rFonts w:ascii="仿宋" w:eastAsia="仿宋" w:hAnsi="仿宋"/>
          <w:sz w:val="24"/>
        </w:rPr>
        <w:t>B型USB端口输入       通过USB与电脑连接</w:t>
      </w:r>
    </w:p>
    <w:p w14:paraId="097AC531" w14:textId="77777777" w:rsidR="00B50ACF" w:rsidRPr="00696976" w:rsidRDefault="00CA3CAA">
      <w:pPr>
        <w:spacing w:line="360" w:lineRule="auto"/>
        <w:jc w:val="left"/>
        <w:rPr>
          <w:rFonts w:ascii="仿宋" w:eastAsia="仿宋" w:hAnsi="仿宋"/>
          <w:sz w:val="24"/>
        </w:rPr>
      </w:pPr>
      <w:r w:rsidRPr="00696976">
        <w:rPr>
          <w:rFonts w:ascii="仿宋" w:eastAsia="仿宋" w:hAnsi="仿宋"/>
          <w:sz w:val="24"/>
        </w:rPr>
        <w:lastRenderedPageBreak/>
        <w:t>24V直流输入           直流电源，2.5mm</w:t>
      </w:r>
    </w:p>
    <w:p w14:paraId="45EB9635" w14:textId="77777777" w:rsidR="00B50ACF" w:rsidRPr="00696976" w:rsidRDefault="00CA3CAA">
      <w:pPr>
        <w:spacing w:line="360" w:lineRule="auto"/>
        <w:jc w:val="left"/>
        <w:rPr>
          <w:rFonts w:ascii="仿宋" w:eastAsia="仿宋" w:hAnsi="仿宋"/>
          <w:sz w:val="24"/>
        </w:rPr>
      </w:pPr>
      <w:r w:rsidRPr="00696976">
        <w:rPr>
          <w:rFonts w:ascii="仿宋" w:eastAsia="仿宋" w:hAnsi="仿宋"/>
          <w:sz w:val="24"/>
        </w:rPr>
        <w:t>24V直流吞吐量         直流电源，2.5mm</w:t>
      </w:r>
    </w:p>
    <w:p w14:paraId="79EE4BF0" w14:textId="77777777" w:rsidR="00B50ACF" w:rsidRPr="00696976" w:rsidRDefault="00CA3CAA">
      <w:pPr>
        <w:spacing w:line="360" w:lineRule="auto"/>
        <w:jc w:val="left"/>
        <w:rPr>
          <w:rFonts w:ascii="仿宋" w:eastAsia="仿宋" w:hAnsi="仿宋"/>
          <w:sz w:val="24"/>
        </w:rPr>
      </w:pPr>
      <w:r w:rsidRPr="00696976">
        <w:rPr>
          <w:rFonts w:ascii="仿宋" w:eastAsia="仿宋" w:hAnsi="仿宋" w:hint="eastAsia"/>
          <w:sz w:val="24"/>
        </w:rPr>
        <w:t>扬声器输出</w:t>
      </w:r>
      <w:r w:rsidRPr="00696976">
        <w:rPr>
          <w:rFonts w:ascii="仿宋" w:eastAsia="仿宋" w:hAnsi="仿宋"/>
          <w:sz w:val="24"/>
        </w:rPr>
        <w:t xml:space="preserve">            RCA耳机</w:t>
      </w:r>
    </w:p>
    <w:p w14:paraId="45E42A7A" w14:textId="77777777" w:rsidR="00B50ACF" w:rsidRPr="00696976" w:rsidRDefault="00CA3CAA">
      <w:pPr>
        <w:spacing w:line="360" w:lineRule="auto"/>
        <w:jc w:val="left"/>
        <w:rPr>
          <w:rFonts w:ascii="仿宋" w:eastAsia="仿宋" w:hAnsi="仿宋"/>
          <w:sz w:val="24"/>
        </w:rPr>
      </w:pPr>
      <w:r w:rsidRPr="00696976">
        <w:rPr>
          <w:rFonts w:ascii="仿宋" w:eastAsia="仿宋" w:hAnsi="仿宋"/>
          <w:sz w:val="24"/>
        </w:rPr>
        <w:t>11.其他功能</w:t>
      </w:r>
    </w:p>
    <w:p w14:paraId="5D3E6090" w14:textId="77777777" w:rsidR="00B50ACF" w:rsidRPr="00696976" w:rsidRDefault="00CA3CAA">
      <w:pPr>
        <w:spacing w:line="360" w:lineRule="auto"/>
        <w:jc w:val="left"/>
        <w:rPr>
          <w:rFonts w:ascii="仿宋" w:eastAsia="仿宋" w:hAnsi="仿宋"/>
          <w:sz w:val="24"/>
        </w:rPr>
      </w:pPr>
      <w:r w:rsidRPr="00696976">
        <w:rPr>
          <w:rFonts w:ascii="仿宋" w:eastAsia="仿宋" w:hAnsi="仿宋" w:hint="eastAsia"/>
          <w:sz w:val="24"/>
        </w:rPr>
        <w:t>全中文操作界面</w:t>
      </w:r>
    </w:p>
    <w:p w14:paraId="3D0B50C6" w14:textId="77777777" w:rsidR="00B50ACF" w:rsidRPr="00696976" w:rsidRDefault="00CA3CAA">
      <w:pPr>
        <w:spacing w:line="360" w:lineRule="auto"/>
        <w:jc w:val="left"/>
        <w:rPr>
          <w:rFonts w:ascii="仿宋" w:eastAsia="仿宋" w:hAnsi="仿宋"/>
          <w:sz w:val="24"/>
        </w:rPr>
      </w:pPr>
      <w:r w:rsidRPr="00696976">
        <w:rPr>
          <w:rFonts w:ascii="仿宋" w:eastAsia="仿宋" w:hAnsi="仿宋" w:hint="eastAsia"/>
          <w:sz w:val="24"/>
        </w:rPr>
        <w:t>掩蔽助理</w:t>
      </w:r>
    </w:p>
    <w:p w14:paraId="76269B4F" w14:textId="77777777" w:rsidR="00B50ACF" w:rsidRPr="00696976" w:rsidRDefault="00CA3CAA">
      <w:pPr>
        <w:spacing w:line="360" w:lineRule="auto"/>
        <w:jc w:val="left"/>
        <w:rPr>
          <w:rFonts w:ascii="仿宋" w:eastAsia="仿宋" w:hAnsi="仿宋"/>
          <w:sz w:val="24"/>
        </w:rPr>
      </w:pPr>
      <w:r w:rsidRPr="00696976">
        <w:rPr>
          <w:rFonts w:ascii="仿宋" w:eastAsia="仿宋" w:hAnsi="仿宋" w:hint="eastAsia"/>
          <w:sz w:val="24"/>
        </w:rPr>
        <w:t>内置</w:t>
      </w:r>
      <w:r w:rsidRPr="00696976">
        <w:rPr>
          <w:rFonts w:ascii="仿宋" w:eastAsia="仿宋" w:hAnsi="仿宋"/>
          <w:sz w:val="24"/>
        </w:rPr>
        <w:t>3种中文言语词表：单音节词表，双音节词表，句表</w:t>
      </w:r>
    </w:p>
    <w:p w14:paraId="42212EAB" w14:textId="77777777" w:rsidR="00B50ACF" w:rsidRPr="00696976" w:rsidRDefault="00CA3CAA">
      <w:pPr>
        <w:spacing w:line="360" w:lineRule="auto"/>
        <w:jc w:val="left"/>
        <w:rPr>
          <w:rFonts w:ascii="仿宋" w:eastAsia="仿宋" w:hAnsi="仿宋"/>
          <w:sz w:val="24"/>
        </w:rPr>
      </w:pPr>
      <w:r w:rsidRPr="00696976">
        <w:rPr>
          <w:rFonts w:ascii="仿宋" w:eastAsia="仿宋" w:hAnsi="仿宋" w:hint="eastAsia"/>
          <w:sz w:val="24"/>
        </w:rPr>
        <w:t>12.配置要求：</w:t>
      </w:r>
    </w:p>
    <w:p w14:paraId="0E083176" w14:textId="77777777" w:rsidR="00B50ACF" w:rsidRPr="00696976" w:rsidRDefault="00CA3CAA">
      <w:pPr>
        <w:spacing w:line="360" w:lineRule="auto"/>
        <w:jc w:val="left"/>
        <w:rPr>
          <w:rFonts w:ascii="仿宋" w:eastAsia="仿宋" w:hAnsi="仿宋"/>
          <w:sz w:val="24"/>
        </w:rPr>
      </w:pPr>
      <w:r w:rsidRPr="00696976">
        <w:rPr>
          <w:rFonts w:ascii="仿宋" w:eastAsia="仿宋" w:hAnsi="仿宋"/>
          <w:sz w:val="24"/>
        </w:rPr>
        <w:t>AUD 主机：1台；骨导耳机：1副；应答器：</w:t>
      </w:r>
      <w:r w:rsidRPr="00696976">
        <w:rPr>
          <w:rFonts w:ascii="仿宋" w:eastAsia="仿宋" w:hAnsi="仿宋"/>
          <w:sz w:val="24"/>
        </w:rPr>
        <w:tab/>
        <w:t>1个；气导耳机：1副</w:t>
      </w:r>
    </w:p>
    <w:p w14:paraId="6B5E3F73" w14:textId="77777777" w:rsidR="00B50ACF" w:rsidRPr="00696976" w:rsidRDefault="00B50ACF">
      <w:pPr>
        <w:spacing w:line="360" w:lineRule="auto"/>
        <w:jc w:val="left"/>
        <w:rPr>
          <w:rFonts w:ascii="仿宋" w:eastAsia="仿宋" w:hAnsi="仿宋"/>
          <w:sz w:val="24"/>
        </w:rPr>
      </w:pPr>
    </w:p>
    <w:p w14:paraId="19B518D7" w14:textId="77777777" w:rsidR="00B50ACF" w:rsidRPr="00696976" w:rsidRDefault="00CA3CAA">
      <w:pPr>
        <w:spacing w:line="360" w:lineRule="auto"/>
        <w:jc w:val="left"/>
        <w:rPr>
          <w:rFonts w:ascii="仿宋" w:eastAsia="仿宋" w:hAnsi="仿宋"/>
          <w:b/>
          <w:bCs/>
          <w:sz w:val="24"/>
        </w:rPr>
      </w:pPr>
      <w:r w:rsidRPr="00696976">
        <w:rPr>
          <w:rFonts w:ascii="仿宋" w:eastAsia="仿宋" w:hAnsi="仿宋" w:hint="eastAsia"/>
          <w:b/>
          <w:bCs/>
          <w:sz w:val="24"/>
        </w:rPr>
        <w:t>07</w:t>
      </w:r>
      <w:r w:rsidRPr="00696976">
        <w:rPr>
          <w:rFonts w:ascii="仿宋" w:eastAsia="仿宋" w:hAnsi="仿宋"/>
          <w:b/>
          <w:bCs/>
          <w:sz w:val="24"/>
        </w:rPr>
        <w:t>-02</w:t>
      </w:r>
      <w:r w:rsidRPr="00696976">
        <w:rPr>
          <w:rFonts w:ascii="仿宋" w:eastAsia="仿宋" w:hAnsi="仿宋" w:hint="eastAsia"/>
          <w:b/>
          <w:bCs/>
          <w:sz w:val="24"/>
        </w:rPr>
        <w:t>：综合中耳分析仪允许采购进口产品</w:t>
      </w:r>
    </w:p>
    <w:p w14:paraId="53869F89" w14:textId="77777777" w:rsidR="00B50ACF" w:rsidRPr="00696976" w:rsidRDefault="00CA3CAA">
      <w:pPr>
        <w:spacing w:line="360" w:lineRule="auto"/>
        <w:jc w:val="left"/>
        <w:rPr>
          <w:rFonts w:ascii="仿宋" w:eastAsia="仿宋" w:hAnsi="仿宋"/>
          <w:b/>
          <w:sz w:val="24"/>
        </w:rPr>
      </w:pPr>
      <w:r w:rsidRPr="00696976">
        <w:rPr>
          <w:rFonts w:ascii="仿宋" w:eastAsia="仿宋" w:hAnsi="仿宋" w:hint="eastAsia"/>
          <w:sz w:val="24"/>
        </w:rPr>
        <w:t>1.具备自动/手动鼓室压测量</w:t>
      </w:r>
      <w:r w:rsidRPr="00696976">
        <w:rPr>
          <w:rFonts w:ascii="仿宋" w:eastAsia="仿宋" w:hAnsi="仿宋"/>
          <w:sz w:val="24"/>
        </w:rPr>
        <w:t xml:space="preserve"> (</w:t>
      </w:r>
      <w:r w:rsidRPr="00696976">
        <w:rPr>
          <w:rFonts w:ascii="仿宋" w:eastAsia="仿宋" w:hAnsi="仿宋" w:hint="eastAsia"/>
          <w:sz w:val="24"/>
        </w:rPr>
        <w:t>包括筛查、诊断</w:t>
      </w:r>
      <w:r w:rsidRPr="00696976">
        <w:rPr>
          <w:rFonts w:ascii="仿宋" w:eastAsia="仿宋" w:hAnsi="仿宋"/>
          <w:sz w:val="24"/>
        </w:rPr>
        <w:t>)</w:t>
      </w:r>
      <w:r w:rsidRPr="00696976">
        <w:rPr>
          <w:rFonts w:ascii="仿宋" w:eastAsia="仿宋" w:hAnsi="仿宋" w:hint="eastAsia"/>
          <w:sz w:val="24"/>
        </w:rPr>
        <w:t>。</w:t>
      </w:r>
    </w:p>
    <w:p w14:paraId="6EA323C8" w14:textId="77777777" w:rsidR="00B50ACF" w:rsidRPr="00696976" w:rsidRDefault="00CA3CAA">
      <w:pPr>
        <w:spacing w:line="360" w:lineRule="auto"/>
        <w:jc w:val="left"/>
        <w:rPr>
          <w:rFonts w:ascii="仿宋" w:eastAsia="仿宋" w:hAnsi="仿宋"/>
          <w:sz w:val="24"/>
        </w:rPr>
      </w:pPr>
      <w:r w:rsidRPr="00696976">
        <w:rPr>
          <w:rFonts w:ascii="仿宋" w:eastAsia="仿宋" w:hAnsi="仿宋" w:hint="eastAsia"/>
          <w:sz w:val="24"/>
        </w:rPr>
        <w:t>2、具备听反射阈和听反射衰减测试。</w:t>
      </w:r>
    </w:p>
    <w:p w14:paraId="03A0A7C5" w14:textId="77777777" w:rsidR="00B50ACF" w:rsidRPr="00696976" w:rsidRDefault="00CA3CAA">
      <w:pPr>
        <w:spacing w:line="360" w:lineRule="auto"/>
        <w:jc w:val="left"/>
        <w:rPr>
          <w:rFonts w:ascii="仿宋" w:eastAsia="仿宋" w:hAnsi="仿宋"/>
          <w:sz w:val="24"/>
        </w:rPr>
      </w:pPr>
      <w:r w:rsidRPr="00696976">
        <w:rPr>
          <w:rFonts w:ascii="仿宋" w:eastAsia="仿宋" w:hAnsi="仿宋" w:hint="eastAsia"/>
          <w:sz w:val="24"/>
        </w:rPr>
        <w:t>3、具备耳咽管功能测试</w:t>
      </w:r>
      <w:r w:rsidRPr="00696976">
        <w:rPr>
          <w:rFonts w:ascii="仿宋" w:eastAsia="仿宋" w:hAnsi="仿宋"/>
          <w:sz w:val="24"/>
        </w:rPr>
        <w:t>(</w:t>
      </w:r>
      <w:r w:rsidRPr="00696976">
        <w:rPr>
          <w:rFonts w:ascii="仿宋" w:eastAsia="仿宋" w:hAnsi="仿宋" w:hint="eastAsia"/>
          <w:sz w:val="24"/>
        </w:rPr>
        <w:t>包括完整鼓膜、穿孔鼓膜</w:t>
      </w:r>
      <w:r w:rsidRPr="00696976">
        <w:rPr>
          <w:rFonts w:ascii="仿宋" w:eastAsia="仿宋" w:hAnsi="仿宋"/>
          <w:sz w:val="24"/>
        </w:rPr>
        <w:t>)</w:t>
      </w:r>
      <w:r w:rsidRPr="00696976">
        <w:rPr>
          <w:rFonts w:ascii="仿宋" w:eastAsia="仿宋" w:hAnsi="仿宋" w:hint="eastAsia"/>
          <w:sz w:val="24"/>
        </w:rPr>
        <w:t>。</w:t>
      </w:r>
    </w:p>
    <w:p w14:paraId="4550EAA3" w14:textId="77777777" w:rsidR="00B50ACF" w:rsidRPr="00696976" w:rsidRDefault="00CA3CAA">
      <w:pPr>
        <w:spacing w:line="360" w:lineRule="auto"/>
        <w:jc w:val="left"/>
        <w:rPr>
          <w:rFonts w:ascii="仿宋" w:eastAsia="仿宋" w:hAnsi="仿宋"/>
          <w:sz w:val="24"/>
        </w:rPr>
      </w:pPr>
      <w:r w:rsidRPr="00696976">
        <w:rPr>
          <w:rFonts w:ascii="仿宋" w:eastAsia="仿宋" w:hAnsi="仿宋" w:hint="eastAsia"/>
          <w:sz w:val="24"/>
        </w:rPr>
        <w:t>★ 4、可做Y.B.G声导纳、声纳、声导测量（226</w:t>
      </w:r>
      <w:r w:rsidRPr="00696976">
        <w:rPr>
          <w:rFonts w:ascii="仿宋" w:eastAsia="仿宋" w:hAnsi="仿宋"/>
          <w:sz w:val="24"/>
        </w:rPr>
        <w:t xml:space="preserve"> Hz</w:t>
      </w:r>
      <w:r w:rsidRPr="00696976">
        <w:rPr>
          <w:rFonts w:ascii="仿宋" w:eastAsia="仿宋" w:hAnsi="仿宋" w:hint="eastAsia"/>
          <w:sz w:val="24"/>
        </w:rPr>
        <w:t>；678</w:t>
      </w:r>
      <w:r w:rsidRPr="00696976">
        <w:rPr>
          <w:rFonts w:ascii="仿宋" w:eastAsia="仿宋" w:hAnsi="仿宋"/>
          <w:sz w:val="24"/>
        </w:rPr>
        <w:t xml:space="preserve"> Hz</w:t>
      </w:r>
      <w:r w:rsidRPr="00696976">
        <w:rPr>
          <w:rFonts w:ascii="仿宋" w:eastAsia="仿宋" w:hAnsi="仿宋" w:hint="eastAsia"/>
          <w:sz w:val="24"/>
        </w:rPr>
        <w:t>；1000</w:t>
      </w:r>
      <w:r w:rsidRPr="00696976">
        <w:rPr>
          <w:rFonts w:ascii="仿宋" w:eastAsia="仿宋" w:hAnsi="仿宋"/>
          <w:sz w:val="24"/>
        </w:rPr>
        <w:t xml:space="preserve"> Hz</w:t>
      </w:r>
      <w:r w:rsidRPr="00696976">
        <w:rPr>
          <w:rFonts w:ascii="仿宋" w:eastAsia="仿宋" w:hAnsi="仿宋" w:hint="eastAsia"/>
          <w:sz w:val="24"/>
        </w:rPr>
        <w:t>）。</w:t>
      </w:r>
    </w:p>
    <w:p w14:paraId="4C464049" w14:textId="77777777" w:rsidR="00B50ACF" w:rsidRPr="00696976" w:rsidRDefault="00CA3CAA">
      <w:pPr>
        <w:spacing w:line="360" w:lineRule="auto"/>
        <w:jc w:val="left"/>
        <w:rPr>
          <w:rFonts w:ascii="仿宋" w:eastAsia="仿宋" w:hAnsi="仿宋"/>
          <w:sz w:val="24"/>
        </w:rPr>
      </w:pPr>
      <w:r w:rsidRPr="00696976">
        <w:rPr>
          <w:rFonts w:ascii="仿宋" w:eastAsia="仿宋" w:hAnsi="仿宋" w:hint="eastAsia"/>
          <w:sz w:val="24"/>
        </w:rPr>
        <w:t>5、可做双组分鼓室压、多频率鼓室压测量。</w:t>
      </w:r>
    </w:p>
    <w:p w14:paraId="3E1D1EE4" w14:textId="77777777" w:rsidR="00B50ACF" w:rsidRPr="00696976" w:rsidRDefault="00CA3CAA">
      <w:pPr>
        <w:spacing w:line="360" w:lineRule="auto"/>
        <w:jc w:val="left"/>
        <w:rPr>
          <w:rFonts w:ascii="仿宋" w:eastAsia="仿宋" w:hAnsi="仿宋"/>
          <w:sz w:val="24"/>
        </w:rPr>
      </w:pPr>
      <w:r w:rsidRPr="00696976">
        <w:rPr>
          <w:rFonts w:ascii="仿宋" w:eastAsia="仿宋" w:hAnsi="仿宋" w:hint="eastAsia"/>
          <w:sz w:val="24"/>
        </w:rPr>
        <w:t>6、听反射潜伏期测试。</w:t>
      </w:r>
    </w:p>
    <w:p w14:paraId="7E36D9A8" w14:textId="77777777" w:rsidR="00B50ACF" w:rsidRPr="00696976" w:rsidRDefault="00CA3CAA">
      <w:pPr>
        <w:spacing w:line="360" w:lineRule="auto"/>
        <w:jc w:val="left"/>
        <w:rPr>
          <w:rFonts w:ascii="仿宋" w:eastAsia="仿宋" w:hAnsi="仿宋"/>
          <w:sz w:val="24"/>
        </w:rPr>
      </w:pPr>
      <w:r w:rsidRPr="00696976">
        <w:rPr>
          <w:rFonts w:ascii="仿宋" w:eastAsia="仿宋" w:hAnsi="仿宋" w:hint="eastAsia"/>
          <w:sz w:val="24"/>
        </w:rPr>
        <w:t>7、听反射敏感性测试。</w:t>
      </w:r>
    </w:p>
    <w:p w14:paraId="1948F127" w14:textId="77777777" w:rsidR="00B50ACF" w:rsidRPr="00696976" w:rsidRDefault="00CA3CAA">
      <w:pPr>
        <w:spacing w:line="360" w:lineRule="auto"/>
        <w:jc w:val="left"/>
        <w:rPr>
          <w:rFonts w:ascii="仿宋" w:eastAsia="仿宋" w:hAnsi="仿宋"/>
          <w:sz w:val="24"/>
        </w:rPr>
      </w:pPr>
      <w:r w:rsidRPr="00696976">
        <w:rPr>
          <w:rFonts w:ascii="仿宋" w:eastAsia="仿宋" w:hAnsi="仿宋" w:cs="宋体" w:hint="eastAsia"/>
          <w:kern w:val="0"/>
          <w:sz w:val="24"/>
        </w:rPr>
        <w:t>★</w:t>
      </w:r>
      <w:r w:rsidRPr="00696976">
        <w:rPr>
          <w:rFonts w:ascii="仿宋" w:eastAsia="仿宋" w:hAnsi="仿宋" w:hint="eastAsia"/>
          <w:sz w:val="24"/>
        </w:rPr>
        <w:t>8、声压测量范围：正常</w:t>
      </w:r>
      <w:r w:rsidRPr="00696976">
        <w:rPr>
          <w:rFonts w:ascii="仿宋" w:eastAsia="仿宋" w:hAnsi="仿宋"/>
          <w:sz w:val="24"/>
        </w:rPr>
        <w:t>：</w:t>
      </w:r>
      <w:r w:rsidRPr="00696976">
        <w:rPr>
          <w:rFonts w:ascii="仿宋" w:eastAsia="仿宋" w:hAnsi="仿宋" w:hint="eastAsia"/>
          <w:sz w:val="24"/>
        </w:rPr>
        <w:t>-400daPa ～+200Pa；</w:t>
      </w:r>
    </w:p>
    <w:p w14:paraId="1E582708" w14:textId="77777777" w:rsidR="00B50ACF" w:rsidRPr="00696976" w:rsidRDefault="00CA3CAA">
      <w:pPr>
        <w:spacing w:line="360" w:lineRule="auto"/>
        <w:ind w:firstLineChars="1100" w:firstLine="2640"/>
        <w:jc w:val="left"/>
        <w:rPr>
          <w:rFonts w:ascii="仿宋" w:eastAsia="仿宋" w:hAnsi="仿宋"/>
          <w:sz w:val="24"/>
        </w:rPr>
      </w:pPr>
      <w:r w:rsidRPr="00696976">
        <w:rPr>
          <w:rFonts w:ascii="仿宋" w:eastAsia="仿宋" w:hAnsi="仿宋" w:hint="eastAsia"/>
          <w:sz w:val="24"/>
        </w:rPr>
        <w:t>扩展</w:t>
      </w:r>
      <w:r w:rsidRPr="00696976">
        <w:rPr>
          <w:rFonts w:ascii="仿宋" w:eastAsia="仿宋" w:hAnsi="仿宋"/>
          <w:sz w:val="24"/>
        </w:rPr>
        <w:t>：</w:t>
      </w:r>
      <w:r w:rsidRPr="00696976">
        <w:rPr>
          <w:rFonts w:ascii="仿宋" w:eastAsia="仿宋" w:hAnsi="仿宋" w:hint="eastAsia"/>
          <w:sz w:val="24"/>
        </w:rPr>
        <w:t>-600daPa ～+400Pa；</w:t>
      </w:r>
    </w:p>
    <w:p w14:paraId="36DE2AC9" w14:textId="77777777" w:rsidR="00B50ACF" w:rsidRPr="00696976" w:rsidRDefault="00CA3CAA">
      <w:pPr>
        <w:spacing w:line="360" w:lineRule="auto"/>
        <w:ind w:firstLineChars="1100" w:firstLine="2640"/>
        <w:jc w:val="left"/>
        <w:rPr>
          <w:rFonts w:ascii="仿宋" w:eastAsia="仿宋" w:hAnsi="仿宋"/>
          <w:sz w:val="24"/>
        </w:rPr>
      </w:pPr>
      <w:r w:rsidRPr="00696976">
        <w:rPr>
          <w:rFonts w:ascii="仿宋" w:eastAsia="仿宋" w:hAnsi="仿宋" w:hint="eastAsia"/>
          <w:sz w:val="24"/>
        </w:rPr>
        <w:t>极限：-800daPa～+600daPa。</w:t>
      </w:r>
    </w:p>
    <w:p w14:paraId="041C2270" w14:textId="77777777" w:rsidR="00B50ACF" w:rsidRPr="00696976" w:rsidRDefault="00CA3CAA">
      <w:pPr>
        <w:spacing w:line="360" w:lineRule="auto"/>
        <w:jc w:val="left"/>
        <w:rPr>
          <w:rFonts w:ascii="仿宋" w:eastAsia="仿宋" w:hAnsi="仿宋"/>
          <w:sz w:val="24"/>
        </w:rPr>
      </w:pPr>
      <w:r w:rsidRPr="00696976">
        <w:rPr>
          <w:rFonts w:ascii="仿宋" w:eastAsia="仿宋" w:hAnsi="仿宋" w:hint="eastAsia"/>
          <w:sz w:val="24"/>
        </w:rPr>
        <w:t>9、强度范围：35至120</w:t>
      </w:r>
      <w:r w:rsidRPr="00696976">
        <w:rPr>
          <w:rFonts w:ascii="仿宋" w:eastAsia="仿宋" w:hAnsi="仿宋"/>
          <w:sz w:val="24"/>
        </w:rPr>
        <w:t xml:space="preserve"> dB Hz</w:t>
      </w:r>
      <w:r w:rsidRPr="00696976">
        <w:rPr>
          <w:rFonts w:ascii="仿宋" w:eastAsia="仿宋" w:hAnsi="仿宋" w:hint="eastAsia"/>
          <w:sz w:val="24"/>
        </w:rPr>
        <w:t>。</w:t>
      </w:r>
    </w:p>
    <w:p w14:paraId="4661C5C1" w14:textId="77777777" w:rsidR="00B50ACF" w:rsidRPr="00696976" w:rsidRDefault="00CA3CAA">
      <w:pPr>
        <w:spacing w:line="360" w:lineRule="auto"/>
        <w:jc w:val="left"/>
        <w:rPr>
          <w:rFonts w:ascii="仿宋" w:eastAsia="仿宋" w:hAnsi="仿宋"/>
          <w:sz w:val="24"/>
        </w:rPr>
      </w:pPr>
      <w:r w:rsidRPr="00696976">
        <w:rPr>
          <w:rFonts w:ascii="仿宋" w:eastAsia="仿宋" w:hAnsi="仿宋" w:hint="eastAsia"/>
          <w:sz w:val="24"/>
        </w:rPr>
        <w:lastRenderedPageBreak/>
        <w:t>★ 10、听反射测试频率：250</w:t>
      </w:r>
      <w:r w:rsidRPr="00696976">
        <w:rPr>
          <w:rFonts w:ascii="仿宋" w:eastAsia="仿宋" w:hAnsi="仿宋"/>
          <w:sz w:val="24"/>
        </w:rPr>
        <w:t>Hz</w:t>
      </w:r>
      <w:r w:rsidRPr="00696976">
        <w:rPr>
          <w:rFonts w:ascii="仿宋" w:eastAsia="仿宋" w:hAnsi="仿宋" w:hint="eastAsia"/>
          <w:sz w:val="24"/>
        </w:rPr>
        <w:t>、500</w:t>
      </w:r>
      <w:r w:rsidRPr="00696976">
        <w:rPr>
          <w:rFonts w:ascii="仿宋" w:eastAsia="仿宋" w:hAnsi="仿宋"/>
          <w:sz w:val="24"/>
        </w:rPr>
        <w:t>Hz</w:t>
      </w:r>
      <w:r w:rsidRPr="00696976">
        <w:rPr>
          <w:rFonts w:ascii="仿宋" w:eastAsia="仿宋" w:hAnsi="仿宋" w:hint="eastAsia"/>
          <w:sz w:val="24"/>
        </w:rPr>
        <w:t>、1k</w:t>
      </w:r>
      <w:r w:rsidRPr="00696976">
        <w:rPr>
          <w:rFonts w:ascii="仿宋" w:eastAsia="仿宋" w:hAnsi="仿宋"/>
          <w:sz w:val="24"/>
        </w:rPr>
        <w:t>Hz</w:t>
      </w:r>
      <w:r w:rsidRPr="00696976">
        <w:rPr>
          <w:rFonts w:ascii="仿宋" w:eastAsia="仿宋" w:hAnsi="仿宋" w:hint="eastAsia"/>
          <w:sz w:val="24"/>
        </w:rPr>
        <w:t>、2 k</w:t>
      </w:r>
      <w:r w:rsidRPr="00696976">
        <w:rPr>
          <w:rFonts w:ascii="仿宋" w:eastAsia="仿宋" w:hAnsi="仿宋"/>
          <w:sz w:val="24"/>
        </w:rPr>
        <w:t>Hz</w:t>
      </w:r>
      <w:r w:rsidRPr="00696976">
        <w:rPr>
          <w:rFonts w:ascii="仿宋" w:eastAsia="仿宋" w:hAnsi="仿宋" w:hint="eastAsia"/>
          <w:sz w:val="24"/>
        </w:rPr>
        <w:t>、4 k</w:t>
      </w:r>
      <w:r w:rsidRPr="00696976">
        <w:rPr>
          <w:rFonts w:ascii="仿宋" w:eastAsia="仿宋" w:hAnsi="仿宋"/>
          <w:sz w:val="24"/>
        </w:rPr>
        <w:t>Hz</w:t>
      </w:r>
      <w:r w:rsidRPr="00696976">
        <w:rPr>
          <w:rFonts w:ascii="仿宋" w:eastAsia="仿宋" w:hAnsi="仿宋" w:hint="eastAsia"/>
          <w:sz w:val="24"/>
        </w:rPr>
        <w:t>、BBN、LBN、HBN。</w:t>
      </w:r>
    </w:p>
    <w:p w14:paraId="2FEC5741" w14:textId="77777777" w:rsidR="00B50ACF" w:rsidRPr="00696976" w:rsidRDefault="00CA3CAA">
      <w:pPr>
        <w:spacing w:line="360" w:lineRule="auto"/>
        <w:jc w:val="left"/>
        <w:rPr>
          <w:rFonts w:ascii="仿宋" w:eastAsia="仿宋" w:hAnsi="仿宋"/>
          <w:sz w:val="24"/>
        </w:rPr>
      </w:pPr>
      <w:r w:rsidRPr="00696976">
        <w:rPr>
          <w:rFonts w:ascii="仿宋" w:eastAsia="仿宋" w:hAnsi="仿宋" w:hint="eastAsia"/>
          <w:sz w:val="24"/>
        </w:rPr>
        <w:t>11、可自动设置检测次序和镫骨反射阈值查寻。</w:t>
      </w:r>
    </w:p>
    <w:p w14:paraId="18DC1FCC" w14:textId="77777777" w:rsidR="00B50ACF" w:rsidRPr="00696976" w:rsidRDefault="00CA3CAA">
      <w:pPr>
        <w:spacing w:line="360" w:lineRule="auto"/>
        <w:jc w:val="left"/>
        <w:rPr>
          <w:rFonts w:ascii="仿宋" w:eastAsia="仿宋" w:hAnsi="仿宋"/>
          <w:sz w:val="24"/>
        </w:rPr>
      </w:pPr>
      <w:r w:rsidRPr="00696976">
        <w:rPr>
          <w:rFonts w:ascii="仿宋" w:eastAsia="仿宋" w:hAnsi="仿宋" w:hint="eastAsia"/>
          <w:sz w:val="24"/>
        </w:rPr>
        <w:t>12、可存储不低于100个测试结果。</w:t>
      </w:r>
    </w:p>
    <w:p w14:paraId="4FBC9E04" w14:textId="77777777" w:rsidR="00B50ACF" w:rsidRPr="00696976" w:rsidRDefault="00CA3CAA">
      <w:pPr>
        <w:spacing w:line="360" w:lineRule="auto"/>
        <w:jc w:val="left"/>
        <w:rPr>
          <w:rFonts w:ascii="仿宋" w:eastAsia="仿宋" w:hAnsi="仿宋"/>
          <w:sz w:val="24"/>
        </w:rPr>
      </w:pPr>
      <w:r w:rsidRPr="00696976">
        <w:rPr>
          <w:rFonts w:ascii="仿宋" w:eastAsia="仿宋" w:hAnsi="仿宋" w:hint="eastAsia"/>
          <w:sz w:val="24"/>
        </w:rPr>
        <w:t xml:space="preserve"> 13、外接打印输出。</w:t>
      </w:r>
    </w:p>
    <w:p w14:paraId="1206CF2E" w14:textId="77777777" w:rsidR="00B50ACF" w:rsidRPr="00696976" w:rsidRDefault="00CA3CAA">
      <w:pPr>
        <w:spacing w:line="360" w:lineRule="auto"/>
        <w:jc w:val="left"/>
        <w:rPr>
          <w:rFonts w:ascii="仿宋" w:eastAsia="仿宋" w:hAnsi="仿宋"/>
          <w:sz w:val="24"/>
        </w:rPr>
      </w:pPr>
      <w:r w:rsidRPr="00696976">
        <w:rPr>
          <w:rFonts w:ascii="仿宋" w:eastAsia="仿宋" w:hAnsi="仿宋" w:cs="宋体" w:hint="eastAsia"/>
          <w:kern w:val="0"/>
          <w:sz w:val="24"/>
        </w:rPr>
        <w:t>★</w:t>
      </w:r>
      <w:r w:rsidRPr="00696976">
        <w:rPr>
          <w:rFonts w:ascii="仿宋" w:eastAsia="仿宋" w:hAnsi="仿宋" w:hint="eastAsia"/>
          <w:sz w:val="24"/>
        </w:rPr>
        <w:t xml:space="preserve"> 14、一体化≥12寸彩色触摸屏。</w:t>
      </w:r>
    </w:p>
    <w:p w14:paraId="2A46D561" w14:textId="77777777" w:rsidR="00B50ACF" w:rsidRPr="00696976" w:rsidRDefault="00CA3CAA">
      <w:pPr>
        <w:spacing w:line="360" w:lineRule="auto"/>
        <w:jc w:val="left"/>
        <w:rPr>
          <w:rFonts w:ascii="仿宋" w:eastAsia="仿宋" w:hAnsi="仿宋" w:cs="宋体"/>
          <w:kern w:val="0"/>
          <w:sz w:val="24"/>
        </w:rPr>
      </w:pPr>
      <w:r w:rsidRPr="00696976">
        <w:rPr>
          <w:rFonts w:ascii="仿宋" w:eastAsia="仿宋" w:hAnsi="仿宋" w:hint="eastAsia"/>
          <w:sz w:val="24"/>
        </w:rPr>
        <w:t>15、具备编程模式。</w:t>
      </w:r>
    </w:p>
    <w:p w14:paraId="7A74B085" w14:textId="77777777" w:rsidR="00B50ACF" w:rsidRPr="00696976" w:rsidRDefault="00CA3CAA">
      <w:pPr>
        <w:spacing w:line="360" w:lineRule="auto"/>
        <w:jc w:val="left"/>
        <w:rPr>
          <w:rFonts w:ascii="仿宋" w:eastAsia="仿宋" w:hAnsi="仿宋"/>
          <w:sz w:val="24"/>
        </w:rPr>
      </w:pPr>
      <w:r w:rsidRPr="00696976">
        <w:rPr>
          <w:rFonts w:ascii="仿宋" w:eastAsia="仿宋" w:hAnsi="仿宋"/>
          <w:sz w:val="24"/>
        </w:rPr>
        <w:t>16</w:t>
      </w:r>
      <w:r w:rsidRPr="00696976">
        <w:rPr>
          <w:rFonts w:ascii="仿宋" w:eastAsia="仿宋" w:hAnsi="仿宋" w:hint="eastAsia"/>
          <w:sz w:val="24"/>
        </w:rPr>
        <w:t>、配置清单：</w:t>
      </w:r>
    </w:p>
    <w:p w14:paraId="69A4C6B0" w14:textId="77777777" w:rsidR="00B50ACF" w:rsidRPr="00696976" w:rsidRDefault="00CA3CAA">
      <w:pPr>
        <w:spacing w:line="360" w:lineRule="auto"/>
        <w:jc w:val="left"/>
        <w:rPr>
          <w:rFonts w:ascii="仿宋" w:eastAsia="仿宋" w:hAnsi="仿宋"/>
          <w:sz w:val="24"/>
        </w:rPr>
      </w:pPr>
      <w:r w:rsidRPr="00696976">
        <w:rPr>
          <w:rFonts w:ascii="仿宋" w:eastAsia="仿宋" w:hAnsi="仿宋"/>
          <w:sz w:val="24"/>
        </w:rPr>
        <w:t>16</w:t>
      </w:r>
      <w:r w:rsidRPr="00696976">
        <w:rPr>
          <w:rFonts w:ascii="仿宋" w:eastAsia="仿宋" w:hAnsi="仿宋" w:hint="eastAsia"/>
          <w:sz w:val="24"/>
        </w:rPr>
        <w:t>.1、主机                                      1台</w:t>
      </w:r>
    </w:p>
    <w:p w14:paraId="71674F30" w14:textId="77777777" w:rsidR="00B50ACF" w:rsidRPr="00696976" w:rsidRDefault="00CA3CAA">
      <w:pPr>
        <w:spacing w:line="360" w:lineRule="auto"/>
        <w:jc w:val="left"/>
        <w:rPr>
          <w:rFonts w:ascii="仿宋" w:eastAsia="仿宋" w:hAnsi="仿宋" w:cs="宋体"/>
          <w:kern w:val="0"/>
          <w:sz w:val="24"/>
        </w:rPr>
      </w:pPr>
      <w:r w:rsidRPr="00696976">
        <w:rPr>
          <w:rFonts w:ascii="仿宋" w:eastAsia="仿宋" w:hAnsi="仿宋" w:cs="宋体"/>
          <w:kern w:val="0"/>
          <w:sz w:val="24"/>
        </w:rPr>
        <w:t>16</w:t>
      </w:r>
      <w:r w:rsidRPr="00696976">
        <w:rPr>
          <w:rFonts w:ascii="仿宋" w:eastAsia="仿宋" w:hAnsi="仿宋" w:cs="宋体" w:hint="eastAsia"/>
          <w:kern w:val="0"/>
          <w:sz w:val="24"/>
        </w:rPr>
        <w:t>.2、探头组件（包括信号封传耳塞机）            1套</w:t>
      </w:r>
    </w:p>
    <w:p w14:paraId="2355CAF1" w14:textId="77777777" w:rsidR="00B50ACF" w:rsidRPr="00696976" w:rsidRDefault="00CA3CAA">
      <w:pPr>
        <w:spacing w:line="360" w:lineRule="auto"/>
        <w:jc w:val="left"/>
        <w:rPr>
          <w:rFonts w:ascii="仿宋" w:eastAsia="仿宋" w:hAnsi="仿宋" w:cs="宋体"/>
          <w:kern w:val="0"/>
          <w:sz w:val="24"/>
        </w:rPr>
      </w:pPr>
      <w:r w:rsidRPr="00696976">
        <w:rPr>
          <w:rFonts w:ascii="仿宋" w:eastAsia="仿宋" w:hAnsi="仿宋" w:cs="宋体"/>
          <w:kern w:val="0"/>
          <w:sz w:val="24"/>
        </w:rPr>
        <w:t>16</w:t>
      </w:r>
      <w:r w:rsidRPr="00696976">
        <w:rPr>
          <w:rFonts w:ascii="仿宋" w:eastAsia="仿宋" w:hAnsi="仿宋" w:cs="宋体" w:hint="eastAsia"/>
          <w:kern w:val="0"/>
          <w:sz w:val="24"/>
        </w:rPr>
        <w:t>.3、标准尺寸耳塞                              1盒</w:t>
      </w:r>
    </w:p>
    <w:p w14:paraId="2D57459C" w14:textId="77777777" w:rsidR="00B50ACF" w:rsidRPr="00696976" w:rsidRDefault="00CA3CAA">
      <w:pPr>
        <w:spacing w:line="360" w:lineRule="auto"/>
        <w:jc w:val="left"/>
        <w:rPr>
          <w:rFonts w:ascii="仿宋" w:eastAsia="仿宋" w:hAnsi="仿宋" w:cs="宋体"/>
          <w:kern w:val="0"/>
          <w:sz w:val="24"/>
        </w:rPr>
      </w:pPr>
      <w:r w:rsidRPr="00696976">
        <w:rPr>
          <w:rFonts w:ascii="仿宋" w:eastAsia="仿宋" w:hAnsi="仿宋" w:cs="宋体"/>
          <w:kern w:val="0"/>
          <w:sz w:val="24"/>
        </w:rPr>
        <w:t>16</w:t>
      </w:r>
      <w:r w:rsidRPr="00696976">
        <w:rPr>
          <w:rFonts w:ascii="仿宋" w:eastAsia="仿宋" w:hAnsi="仿宋" w:cs="宋体" w:hint="eastAsia"/>
          <w:kern w:val="0"/>
          <w:sz w:val="24"/>
        </w:rPr>
        <w:t>.4、校准件                                    1个</w:t>
      </w:r>
    </w:p>
    <w:p w14:paraId="08164525" w14:textId="77777777" w:rsidR="00B50ACF" w:rsidRPr="00696976" w:rsidRDefault="00CA3CAA">
      <w:pPr>
        <w:widowControl/>
        <w:spacing w:line="360" w:lineRule="auto"/>
        <w:jc w:val="left"/>
        <w:rPr>
          <w:rFonts w:ascii="仿宋" w:eastAsia="仿宋" w:hAnsi="仿宋" w:cs="宋体"/>
          <w:kern w:val="0"/>
          <w:sz w:val="24"/>
        </w:rPr>
      </w:pPr>
      <w:r w:rsidRPr="00696976">
        <w:rPr>
          <w:rFonts w:ascii="仿宋" w:eastAsia="仿宋" w:hAnsi="仿宋" w:cs="宋体"/>
          <w:kern w:val="0"/>
          <w:sz w:val="24"/>
        </w:rPr>
        <w:t>16</w:t>
      </w:r>
      <w:r w:rsidRPr="00696976">
        <w:rPr>
          <w:rFonts w:ascii="仿宋" w:eastAsia="仿宋" w:hAnsi="仿宋" w:cs="宋体" w:hint="eastAsia"/>
          <w:kern w:val="0"/>
          <w:sz w:val="24"/>
        </w:rPr>
        <w:t>.5、清洁套件                                  1套</w:t>
      </w:r>
    </w:p>
    <w:p w14:paraId="59675D41" w14:textId="77777777" w:rsidR="00B50ACF" w:rsidRPr="00696976" w:rsidRDefault="00CA3CAA">
      <w:pPr>
        <w:spacing w:line="360" w:lineRule="auto"/>
        <w:jc w:val="left"/>
        <w:rPr>
          <w:rFonts w:ascii="仿宋" w:eastAsia="仿宋" w:hAnsi="仿宋" w:cs="宋体"/>
          <w:kern w:val="0"/>
          <w:sz w:val="24"/>
        </w:rPr>
      </w:pPr>
      <w:r w:rsidRPr="00696976">
        <w:rPr>
          <w:rFonts w:ascii="仿宋" w:eastAsia="仿宋" w:hAnsi="仿宋" w:cs="宋体"/>
          <w:kern w:val="0"/>
          <w:sz w:val="24"/>
        </w:rPr>
        <w:t>16</w:t>
      </w:r>
      <w:r w:rsidRPr="00696976">
        <w:rPr>
          <w:rFonts w:ascii="仿宋" w:eastAsia="仿宋" w:hAnsi="仿宋" w:cs="宋体" w:hint="eastAsia"/>
          <w:kern w:val="0"/>
          <w:sz w:val="24"/>
        </w:rPr>
        <w:t>.6、探头固定装置（肩部、衣夹处</w:t>
      </w:r>
      <w:r w:rsidRPr="00696976">
        <w:rPr>
          <w:rFonts w:ascii="仿宋" w:eastAsia="仿宋" w:hAnsi="仿宋" w:cs="宋体"/>
          <w:kern w:val="0"/>
          <w:sz w:val="24"/>
        </w:rPr>
        <w:t>）</w:t>
      </w:r>
      <w:r w:rsidRPr="00696976">
        <w:rPr>
          <w:rFonts w:ascii="仿宋" w:eastAsia="仿宋" w:hAnsi="仿宋" w:cs="宋体" w:hint="eastAsia"/>
          <w:kern w:val="0"/>
          <w:sz w:val="24"/>
        </w:rPr>
        <w:t xml:space="preserve">              1套</w:t>
      </w:r>
    </w:p>
    <w:p w14:paraId="6D716505" w14:textId="77777777" w:rsidR="00B50ACF" w:rsidRPr="00696976" w:rsidRDefault="00CA3CAA">
      <w:pPr>
        <w:spacing w:line="360" w:lineRule="auto"/>
        <w:jc w:val="left"/>
        <w:rPr>
          <w:rFonts w:ascii="仿宋" w:eastAsia="仿宋" w:hAnsi="仿宋" w:cs="宋体"/>
          <w:kern w:val="0"/>
          <w:sz w:val="24"/>
        </w:rPr>
      </w:pPr>
      <w:r w:rsidRPr="00696976">
        <w:rPr>
          <w:rFonts w:ascii="仿宋" w:eastAsia="仿宋" w:hAnsi="仿宋" w:cs="宋体"/>
          <w:kern w:val="0"/>
          <w:sz w:val="24"/>
        </w:rPr>
        <w:t>16</w:t>
      </w:r>
      <w:r w:rsidRPr="00696976">
        <w:rPr>
          <w:rFonts w:ascii="仿宋" w:eastAsia="仿宋" w:hAnsi="仿宋" w:cs="宋体" w:hint="eastAsia"/>
          <w:kern w:val="0"/>
          <w:sz w:val="24"/>
        </w:rPr>
        <w:t>.7、电源线                                    1条</w:t>
      </w:r>
    </w:p>
    <w:p w14:paraId="323D6BED" w14:textId="77777777" w:rsidR="00B50ACF" w:rsidRPr="00696976" w:rsidRDefault="00B50ACF">
      <w:pPr>
        <w:spacing w:line="360" w:lineRule="auto"/>
        <w:jc w:val="left"/>
        <w:rPr>
          <w:rFonts w:ascii="仿宋" w:eastAsia="仿宋" w:hAnsi="仿宋" w:cs="宋体"/>
          <w:kern w:val="0"/>
          <w:sz w:val="24"/>
        </w:rPr>
      </w:pPr>
    </w:p>
    <w:p w14:paraId="7962275B" w14:textId="77777777" w:rsidR="00B50ACF" w:rsidRPr="00696976" w:rsidRDefault="00CA3CAA">
      <w:pPr>
        <w:spacing w:line="360" w:lineRule="auto"/>
        <w:jc w:val="left"/>
        <w:rPr>
          <w:rFonts w:ascii="仿宋" w:eastAsia="仿宋" w:hAnsi="仿宋" w:cs="宋体"/>
          <w:b/>
          <w:bCs/>
          <w:kern w:val="0"/>
          <w:sz w:val="24"/>
        </w:rPr>
      </w:pPr>
      <w:r w:rsidRPr="00696976">
        <w:rPr>
          <w:rFonts w:ascii="仿宋" w:eastAsia="仿宋" w:hAnsi="仿宋" w:cs="宋体" w:hint="eastAsia"/>
          <w:b/>
          <w:bCs/>
          <w:kern w:val="0"/>
          <w:sz w:val="24"/>
        </w:rPr>
        <w:t>07</w:t>
      </w:r>
      <w:r w:rsidRPr="00696976">
        <w:rPr>
          <w:rFonts w:ascii="仿宋" w:eastAsia="仿宋" w:hAnsi="仿宋" w:cs="宋体"/>
          <w:b/>
          <w:bCs/>
          <w:kern w:val="0"/>
          <w:sz w:val="24"/>
        </w:rPr>
        <w:t>-03</w:t>
      </w:r>
      <w:r w:rsidRPr="00696976">
        <w:rPr>
          <w:rFonts w:ascii="仿宋" w:eastAsia="仿宋" w:hAnsi="仿宋" w:cs="宋体" w:hint="eastAsia"/>
          <w:b/>
          <w:bCs/>
          <w:kern w:val="0"/>
          <w:sz w:val="24"/>
        </w:rPr>
        <w:t>：多导睡眠记录仪允许采购进口产品</w:t>
      </w:r>
    </w:p>
    <w:p w14:paraId="458CBA1B" w14:textId="77777777" w:rsidR="00B50ACF" w:rsidRPr="00696976" w:rsidRDefault="00CA3CAA">
      <w:pPr>
        <w:spacing w:line="360" w:lineRule="auto"/>
        <w:jc w:val="left"/>
        <w:rPr>
          <w:rFonts w:ascii="仿宋" w:eastAsia="仿宋" w:hAnsi="仿宋" w:cs="宋体"/>
          <w:b/>
          <w:bCs/>
          <w:kern w:val="0"/>
          <w:sz w:val="24"/>
        </w:rPr>
      </w:pPr>
      <w:r w:rsidRPr="00696976">
        <w:rPr>
          <w:rFonts w:ascii="仿宋" w:eastAsia="仿宋" w:hAnsi="仿宋" w:hint="eastAsia"/>
          <w:sz w:val="24"/>
        </w:rPr>
        <w:t>（一）、硬件系统</w:t>
      </w:r>
    </w:p>
    <w:p w14:paraId="42CC74F3" w14:textId="77777777" w:rsidR="00B50ACF" w:rsidRPr="00696976" w:rsidRDefault="00CA3CAA">
      <w:pPr>
        <w:spacing w:line="360" w:lineRule="auto"/>
        <w:jc w:val="left"/>
        <w:rPr>
          <w:rFonts w:ascii="仿宋" w:eastAsia="仿宋" w:hAnsi="仿宋"/>
          <w:sz w:val="24"/>
        </w:rPr>
      </w:pPr>
      <w:r w:rsidRPr="00696976">
        <w:rPr>
          <w:rFonts w:ascii="仿宋" w:eastAsia="仿宋" w:hAnsi="仿宋"/>
          <w:sz w:val="24"/>
        </w:rPr>
        <w:t>1.</w:t>
      </w:r>
      <w:r w:rsidRPr="00696976">
        <w:rPr>
          <w:rFonts w:ascii="仿宋" w:eastAsia="仿宋" w:hAnsi="仿宋"/>
          <w:sz w:val="24"/>
        </w:rPr>
        <w:tab/>
        <w:t>适用于睡眠呼吸暂停低通气综合征诊断的临床和科研需要；</w:t>
      </w:r>
    </w:p>
    <w:p w14:paraId="38AF71A2" w14:textId="77777777" w:rsidR="00B50ACF" w:rsidRPr="00696976" w:rsidRDefault="00CA3CAA">
      <w:pPr>
        <w:spacing w:line="360" w:lineRule="auto"/>
        <w:jc w:val="left"/>
        <w:rPr>
          <w:rFonts w:ascii="仿宋" w:eastAsia="仿宋" w:hAnsi="仿宋"/>
          <w:sz w:val="24"/>
        </w:rPr>
      </w:pPr>
      <w:r w:rsidRPr="00696976">
        <w:rPr>
          <w:rFonts w:ascii="仿宋" w:eastAsia="仿宋" w:hAnsi="仿宋"/>
          <w:sz w:val="24"/>
        </w:rPr>
        <w:t>2.</w:t>
      </w:r>
      <w:r w:rsidRPr="00696976">
        <w:rPr>
          <w:rFonts w:ascii="仿宋" w:eastAsia="仿宋" w:hAnsi="仿宋"/>
          <w:sz w:val="24"/>
        </w:rPr>
        <w:tab/>
        <w:t>全部硬件符合</w:t>
      </w:r>
      <w:r w:rsidRPr="00696976">
        <w:rPr>
          <w:rFonts w:ascii="仿宋" w:eastAsia="仿宋" w:hAnsi="仿宋" w:hint="eastAsia"/>
          <w:sz w:val="24"/>
        </w:rPr>
        <w:t>相关</w:t>
      </w:r>
      <w:r w:rsidRPr="00696976">
        <w:rPr>
          <w:rFonts w:ascii="仿宋" w:eastAsia="仿宋" w:hAnsi="仿宋"/>
          <w:sz w:val="24"/>
        </w:rPr>
        <w:t>标准；</w:t>
      </w:r>
    </w:p>
    <w:p w14:paraId="3DA72825" w14:textId="77777777" w:rsidR="00B50ACF" w:rsidRPr="00696976" w:rsidRDefault="00CA3CAA">
      <w:pPr>
        <w:spacing w:line="360" w:lineRule="auto"/>
        <w:jc w:val="left"/>
        <w:rPr>
          <w:rFonts w:ascii="仿宋" w:eastAsia="仿宋" w:hAnsi="仿宋"/>
          <w:sz w:val="24"/>
        </w:rPr>
      </w:pPr>
      <w:r w:rsidRPr="00696976">
        <w:rPr>
          <w:rFonts w:ascii="仿宋" w:eastAsia="仿宋" w:hAnsi="仿宋"/>
          <w:sz w:val="24"/>
        </w:rPr>
        <w:t>3.</w:t>
      </w:r>
      <w:r w:rsidRPr="00696976">
        <w:rPr>
          <w:rFonts w:ascii="仿宋" w:eastAsia="仿宋" w:hAnsi="仿宋"/>
          <w:sz w:val="24"/>
        </w:rPr>
        <w:tab/>
        <w:t>★脑电、眼动、肌电、心电、压力气流，RIP气流、压力鼾声、MIC鼾声、鼾声录音、胸式呼吸、腹式呼吸、胸腹SUM、胸腹相位、心率、血氧饱和度、脉率、脉搏波、体位、体动、呼吸频率、呼吸机压力、环境光探测;</w:t>
      </w:r>
    </w:p>
    <w:p w14:paraId="50BBFA8B" w14:textId="77777777" w:rsidR="00B50ACF" w:rsidRPr="00696976" w:rsidRDefault="00CA3CAA">
      <w:pPr>
        <w:spacing w:line="360" w:lineRule="auto"/>
        <w:jc w:val="left"/>
        <w:rPr>
          <w:rFonts w:ascii="仿宋" w:eastAsia="仿宋" w:hAnsi="仿宋"/>
          <w:sz w:val="24"/>
        </w:rPr>
      </w:pPr>
      <w:r w:rsidRPr="00696976">
        <w:rPr>
          <w:rFonts w:ascii="仿宋" w:eastAsia="仿宋" w:hAnsi="仿宋"/>
          <w:sz w:val="24"/>
        </w:rPr>
        <w:t>4.</w:t>
      </w:r>
      <w:r w:rsidRPr="00696976">
        <w:rPr>
          <w:rFonts w:ascii="仿宋" w:eastAsia="仿宋" w:hAnsi="仿宋"/>
          <w:sz w:val="24"/>
        </w:rPr>
        <w:tab/>
        <w:t>★采样频率≥200kHz</w:t>
      </w:r>
    </w:p>
    <w:p w14:paraId="56877DF0" w14:textId="77777777" w:rsidR="00B50ACF" w:rsidRPr="00696976" w:rsidRDefault="00CA3CAA">
      <w:pPr>
        <w:spacing w:line="360" w:lineRule="auto"/>
        <w:jc w:val="left"/>
        <w:rPr>
          <w:rFonts w:ascii="仿宋" w:eastAsia="仿宋" w:hAnsi="仿宋"/>
          <w:sz w:val="24"/>
        </w:rPr>
      </w:pPr>
      <w:r w:rsidRPr="00696976">
        <w:rPr>
          <w:rFonts w:ascii="仿宋" w:eastAsia="仿宋" w:hAnsi="仿宋"/>
          <w:sz w:val="24"/>
        </w:rPr>
        <w:lastRenderedPageBreak/>
        <w:t>5.</w:t>
      </w:r>
      <w:r w:rsidRPr="00696976">
        <w:rPr>
          <w:rFonts w:ascii="仿宋" w:eastAsia="仿宋" w:hAnsi="仿宋"/>
          <w:sz w:val="24"/>
        </w:rPr>
        <w:tab/>
        <w:t>记录仪主机体积</w:t>
      </w:r>
      <w:r w:rsidRPr="00696976">
        <w:rPr>
          <w:rFonts w:ascii="仿宋" w:eastAsia="仿宋" w:hAnsi="仿宋" w:hint="eastAsia"/>
          <w:sz w:val="24"/>
        </w:rPr>
        <w:t>≥82mmX63mmX21mm</w:t>
      </w:r>
      <w:r w:rsidRPr="00696976">
        <w:rPr>
          <w:rFonts w:ascii="仿宋" w:eastAsia="仿宋" w:hAnsi="仿宋"/>
          <w:sz w:val="24"/>
        </w:rPr>
        <w:t>；</w:t>
      </w:r>
    </w:p>
    <w:p w14:paraId="26F7390E" w14:textId="77777777" w:rsidR="00B50ACF" w:rsidRPr="00696976" w:rsidRDefault="00CA3CAA">
      <w:pPr>
        <w:spacing w:line="360" w:lineRule="auto"/>
        <w:jc w:val="left"/>
        <w:rPr>
          <w:rFonts w:ascii="仿宋" w:eastAsia="仿宋" w:hAnsi="仿宋"/>
          <w:sz w:val="24"/>
        </w:rPr>
      </w:pPr>
      <w:r w:rsidRPr="00696976">
        <w:rPr>
          <w:rFonts w:ascii="仿宋" w:eastAsia="仿宋" w:hAnsi="仿宋"/>
          <w:sz w:val="24"/>
        </w:rPr>
        <w:t>6.</w:t>
      </w:r>
      <w:r w:rsidRPr="00696976">
        <w:rPr>
          <w:rFonts w:ascii="仿宋" w:eastAsia="仿宋" w:hAnsi="仿宋"/>
          <w:sz w:val="24"/>
        </w:rPr>
        <w:tab/>
        <w:t>患者无需任何线缆便可连接数据采集硬件;</w:t>
      </w:r>
    </w:p>
    <w:p w14:paraId="755491E5" w14:textId="77777777" w:rsidR="00B50ACF" w:rsidRPr="00696976" w:rsidRDefault="00CA3CAA">
      <w:pPr>
        <w:spacing w:line="360" w:lineRule="auto"/>
        <w:jc w:val="left"/>
        <w:rPr>
          <w:rFonts w:ascii="仿宋" w:eastAsia="仿宋" w:hAnsi="仿宋"/>
          <w:sz w:val="24"/>
        </w:rPr>
      </w:pPr>
      <w:r w:rsidRPr="00696976">
        <w:rPr>
          <w:rFonts w:ascii="仿宋" w:eastAsia="仿宋" w:hAnsi="仿宋"/>
          <w:sz w:val="24"/>
        </w:rPr>
        <w:t>7.</w:t>
      </w:r>
      <w:r w:rsidRPr="00696976">
        <w:rPr>
          <w:rFonts w:ascii="仿宋" w:eastAsia="仿宋" w:hAnsi="仿宋"/>
          <w:sz w:val="24"/>
        </w:rPr>
        <w:tab/>
        <w:t>★内置OLED显示屏，可实时观察信号质量；</w:t>
      </w:r>
    </w:p>
    <w:p w14:paraId="486DE6CB" w14:textId="77777777" w:rsidR="00B50ACF" w:rsidRPr="00696976" w:rsidRDefault="00CA3CAA">
      <w:pPr>
        <w:spacing w:line="360" w:lineRule="auto"/>
        <w:jc w:val="left"/>
        <w:rPr>
          <w:rFonts w:ascii="仿宋" w:eastAsia="仿宋" w:hAnsi="仿宋"/>
          <w:sz w:val="24"/>
        </w:rPr>
      </w:pPr>
      <w:r w:rsidRPr="00696976">
        <w:rPr>
          <w:rFonts w:ascii="仿宋" w:eastAsia="仿宋" w:hAnsi="仿宋"/>
          <w:sz w:val="24"/>
        </w:rPr>
        <w:t>8.</w:t>
      </w:r>
      <w:r w:rsidRPr="00696976">
        <w:rPr>
          <w:rFonts w:ascii="仿宋" w:eastAsia="仿宋" w:hAnsi="仿宋"/>
          <w:sz w:val="24"/>
        </w:rPr>
        <w:tab/>
        <w:t>低功耗设计，仅用1节AA电池。</w:t>
      </w:r>
    </w:p>
    <w:p w14:paraId="3B3BC31A" w14:textId="77777777" w:rsidR="00B50ACF" w:rsidRPr="00696976" w:rsidRDefault="00CA3CAA">
      <w:pPr>
        <w:spacing w:line="360" w:lineRule="auto"/>
        <w:jc w:val="left"/>
        <w:rPr>
          <w:rFonts w:ascii="仿宋" w:eastAsia="仿宋" w:hAnsi="仿宋"/>
          <w:sz w:val="24"/>
        </w:rPr>
      </w:pPr>
      <w:r w:rsidRPr="00696976">
        <w:rPr>
          <w:rFonts w:ascii="仿宋" w:eastAsia="仿宋" w:hAnsi="仿宋"/>
          <w:sz w:val="24"/>
        </w:rPr>
        <w:t>9.</w:t>
      </w:r>
      <w:r w:rsidRPr="00696976">
        <w:rPr>
          <w:rFonts w:ascii="仿宋" w:eastAsia="仿宋" w:hAnsi="仿宋"/>
          <w:sz w:val="24"/>
        </w:rPr>
        <w:tab/>
        <w:t xml:space="preserve">与平板电脑应用程序通信，从而进行直接安装设置、生物定标及信号控制(支持完全连接和床头生物定标); </w:t>
      </w:r>
    </w:p>
    <w:p w14:paraId="7EB88F9D" w14:textId="77777777" w:rsidR="00B50ACF" w:rsidRPr="00696976" w:rsidRDefault="00CA3CAA">
      <w:pPr>
        <w:spacing w:line="360" w:lineRule="auto"/>
        <w:jc w:val="left"/>
        <w:rPr>
          <w:rFonts w:ascii="仿宋" w:eastAsia="仿宋" w:hAnsi="仿宋"/>
          <w:sz w:val="24"/>
        </w:rPr>
      </w:pPr>
      <w:r w:rsidRPr="00696976">
        <w:rPr>
          <w:rFonts w:ascii="仿宋" w:eastAsia="仿宋" w:hAnsi="仿宋"/>
          <w:sz w:val="24"/>
        </w:rPr>
        <w:t>10.</w:t>
      </w:r>
      <w:r w:rsidRPr="00696976">
        <w:rPr>
          <w:rFonts w:ascii="仿宋" w:eastAsia="仿宋" w:hAnsi="仿宋"/>
          <w:sz w:val="24"/>
        </w:rPr>
        <w:tab/>
        <w:t>可通过无线（蓝牙）连接扩展设备:呼吸机压力、呼末二氧化碳等；</w:t>
      </w:r>
    </w:p>
    <w:p w14:paraId="096A6BB4" w14:textId="77777777" w:rsidR="00B50ACF" w:rsidRPr="00696976" w:rsidRDefault="00CA3CAA">
      <w:pPr>
        <w:spacing w:line="360" w:lineRule="auto"/>
        <w:jc w:val="left"/>
        <w:rPr>
          <w:rFonts w:ascii="仿宋" w:eastAsia="仿宋" w:hAnsi="仿宋"/>
          <w:sz w:val="24"/>
        </w:rPr>
      </w:pPr>
      <w:r w:rsidRPr="00696976">
        <w:rPr>
          <w:rFonts w:ascii="仿宋" w:eastAsia="仿宋" w:hAnsi="仿宋"/>
          <w:sz w:val="24"/>
        </w:rPr>
        <w:t>11.</w:t>
      </w:r>
      <w:r w:rsidRPr="00696976">
        <w:rPr>
          <w:rFonts w:ascii="仿宋" w:eastAsia="仿宋" w:hAnsi="仿宋"/>
          <w:sz w:val="24"/>
        </w:rPr>
        <w:tab/>
        <w:t xml:space="preserve">★可通过无线（蓝牙）连接血氧; </w:t>
      </w:r>
    </w:p>
    <w:p w14:paraId="52B2A0FF" w14:textId="77777777" w:rsidR="00B50ACF" w:rsidRPr="00696976" w:rsidRDefault="00CA3CAA">
      <w:pPr>
        <w:spacing w:line="360" w:lineRule="auto"/>
        <w:jc w:val="left"/>
        <w:rPr>
          <w:rFonts w:ascii="仿宋" w:eastAsia="仿宋" w:hAnsi="仿宋"/>
          <w:sz w:val="24"/>
        </w:rPr>
      </w:pPr>
      <w:r w:rsidRPr="00696976">
        <w:rPr>
          <w:rFonts w:ascii="仿宋" w:eastAsia="仿宋" w:hAnsi="仿宋"/>
          <w:sz w:val="24"/>
        </w:rPr>
        <w:t>12.</w:t>
      </w:r>
      <w:r w:rsidRPr="00696976">
        <w:rPr>
          <w:rFonts w:ascii="仿宋" w:eastAsia="仿宋" w:hAnsi="仿宋"/>
          <w:sz w:val="24"/>
        </w:rPr>
        <w:tab/>
        <w:t>胸腹运动采用RIP算法</w:t>
      </w:r>
    </w:p>
    <w:p w14:paraId="29D730DA" w14:textId="77777777" w:rsidR="00B50ACF" w:rsidRPr="00696976" w:rsidRDefault="00CA3CAA">
      <w:pPr>
        <w:spacing w:line="360" w:lineRule="auto"/>
        <w:jc w:val="left"/>
        <w:rPr>
          <w:rFonts w:ascii="仿宋" w:eastAsia="仿宋" w:hAnsi="仿宋"/>
          <w:sz w:val="24"/>
        </w:rPr>
      </w:pPr>
      <w:r w:rsidRPr="00696976">
        <w:rPr>
          <w:rFonts w:ascii="仿宋" w:eastAsia="仿宋" w:hAnsi="仿宋"/>
          <w:sz w:val="24"/>
        </w:rPr>
        <w:t xml:space="preserve">13. RIP算法可模拟一导气流信号准确率高，可替代压力气流 </w:t>
      </w:r>
    </w:p>
    <w:p w14:paraId="3F79E959" w14:textId="77777777" w:rsidR="00B50ACF" w:rsidRPr="00696976" w:rsidRDefault="00CA3CAA">
      <w:pPr>
        <w:spacing w:line="360" w:lineRule="auto"/>
        <w:jc w:val="left"/>
        <w:rPr>
          <w:rFonts w:ascii="仿宋" w:eastAsia="仿宋" w:hAnsi="仿宋"/>
          <w:sz w:val="24"/>
        </w:rPr>
      </w:pPr>
      <w:r w:rsidRPr="00696976">
        <w:rPr>
          <w:rFonts w:ascii="仿宋" w:eastAsia="仿宋" w:hAnsi="仿宋"/>
          <w:sz w:val="24"/>
        </w:rPr>
        <w:t>14.</w:t>
      </w:r>
      <w:r w:rsidRPr="00696976">
        <w:rPr>
          <w:rFonts w:ascii="仿宋" w:eastAsia="仿宋" w:hAnsi="仿宋"/>
          <w:sz w:val="24"/>
        </w:rPr>
        <w:tab/>
        <w:t>★内置已校准的鼾声话筒，具备打鼾及夜间磨牙分析。</w:t>
      </w:r>
    </w:p>
    <w:p w14:paraId="42F9C01E" w14:textId="77777777" w:rsidR="00B50ACF" w:rsidRPr="00696976" w:rsidRDefault="00CA3CAA">
      <w:pPr>
        <w:spacing w:line="360" w:lineRule="auto"/>
        <w:jc w:val="left"/>
        <w:rPr>
          <w:rFonts w:ascii="仿宋" w:eastAsia="仿宋" w:hAnsi="仿宋"/>
          <w:sz w:val="24"/>
        </w:rPr>
      </w:pPr>
      <w:r w:rsidRPr="00696976">
        <w:rPr>
          <w:rFonts w:ascii="仿宋" w:eastAsia="仿宋" w:hAnsi="仿宋"/>
          <w:sz w:val="24"/>
        </w:rPr>
        <w:t>15.</w:t>
      </w:r>
      <w:r w:rsidRPr="00696976">
        <w:rPr>
          <w:rFonts w:ascii="仿宋" w:eastAsia="仿宋" w:hAnsi="仿宋"/>
          <w:sz w:val="24"/>
        </w:rPr>
        <w:tab/>
        <w:t>★内置3D加速度传感器。</w:t>
      </w:r>
    </w:p>
    <w:p w14:paraId="024C0F00" w14:textId="77777777" w:rsidR="00B50ACF" w:rsidRPr="00696976" w:rsidRDefault="00CA3CAA">
      <w:pPr>
        <w:spacing w:line="360" w:lineRule="auto"/>
        <w:jc w:val="left"/>
        <w:rPr>
          <w:rFonts w:ascii="仿宋" w:eastAsia="仿宋" w:hAnsi="仿宋"/>
          <w:sz w:val="24"/>
        </w:rPr>
      </w:pPr>
      <w:r w:rsidRPr="00696976">
        <w:rPr>
          <w:rFonts w:ascii="仿宋" w:eastAsia="仿宋" w:hAnsi="仿宋"/>
          <w:sz w:val="24"/>
        </w:rPr>
        <w:t>16.</w:t>
      </w:r>
      <w:r w:rsidRPr="00696976">
        <w:rPr>
          <w:rFonts w:ascii="仿宋" w:eastAsia="仿宋" w:hAnsi="仿宋"/>
          <w:sz w:val="24"/>
        </w:rPr>
        <w:tab/>
        <w:t>可记录患者多晚数据，方便多晚数据对比；</w:t>
      </w:r>
    </w:p>
    <w:p w14:paraId="3AE82D25" w14:textId="77777777" w:rsidR="00B50ACF" w:rsidRPr="00696976" w:rsidRDefault="00CA3CAA">
      <w:pPr>
        <w:spacing w:line="360" w:lineRule="auto"/>
        <w:jc w:val="left"/>
        <w:rPr>
          <w:rFonts w:ascii="仿宋" w:eastAsia="仿宋" w:hAnsi="仿宋"/>
          <w:sz w:val="24"/>
        </w:rPr>
      </w:pPr>
      <w:r w:rsidRPr="00696976">
        <w:rPr>
          <w:rFonts w:ascii="仿宋" w:eastAsia="仿宋" w:hAnsi="仿宋"/>
          <w:sz w:val="24"/>
        </w:rPr>
        <w:t>17.</w:t>
      </w:r>
      <w:r w:rsidRPr="00696976">
        <w:rPr>
          <w:rFonts w:ascii="仿宋" w:eastAsia="仿宋" w:hAnsi="仿宋"/>
          <w:sz w:val="24"/>
        </w:rPr>
        <w:tab/>
        <w:t>★可配置压力滴定系统：可配置压力滴定系统（远程数据传输管理平台）：具有AutoSet CPAP工作模式，对睡眠呼吸障碍的患者进行压力滴定，具有面罩佩戴功能，具有面罩数据库功能；具有全自动温控功能；具有潮式呼吸监测；具有中枢性睡眠呼吸暂停监测；具有入睡起点监测功能</w:t>
      </w:r>
    </w:p>
    <w:p w14:paraId="7818BC7B" w14:textId="77777777" w:rsidR="00B50ACF" w:rsidRPr="00696976" w:rsidRDefault="00CA3CAA">
      <w:pPr>
        <w:spacing w:line="360" w:lineRule="auto"/>
        <w:jc w:val="left"/>
        <w:rPr>
          <w:rFonts w:ascii="仿宋" w:eastAsia="仿宋" w:hAnsi="仿宋"/>
          <w:sz w:val="24"/>
        </w:rPr>
      </w:pPr>
      <w:r w:rsidRPr="00696976">
        <w:rPr>
          <w:rFonts w:ascii="仿宋" w:eastAsia="仿宋" w:hAnsi="仿宋"/>
          <w:sz w:val="24"/>
        </w:rPr>
        <w:t>18.</w:t>
      </w:r>
      <w:r w:rsidRPr="00696976">
        <w:rPr>
          <w:rFonts w:ascii="仿宋" w:eastAsia="仿宋" w:hAnsi="仿宋"/>
          <w:sz w:val="24"/>
        </w:rPr>
        <w:tab/>
        <w:t>★内置压差传感器。电池盖防脱落设计</w:t>
      </w:r>
    </w:p>
    <w:p w14:paraId="6803BBEF" w14:textId="77777777" w:rsidR="00B50ACF" w:rsidRPr="00696976" w:rsidRDefault="00CA3CAA">
      <w:pPr>
        <w:spacing w:line="360" w:lineRule="auto"/>
        <w:jc w:val="left"/>
        <w:rPr>
          <w:rFonts w:ascii="仿宋" w:eastAsia="仿宋" w:hAnsi="仿宋"/>
          <w:sz w:val="24"/>
        </w:rPr>
      </w:pPr>
      <w:r w:rsidRPr="00696976">
        <w:rPr>
          <w:rFonts w:ascii="仿宋" w:eastAsia="仿宋" w:hAnsi="仿宋" w:hint="eastAsia"/>
          <w:sz w:val="24"/>
        </w:rPr>
        <w:t>（二）、软件系统</w:t>
      </w:r>
    </w:p>
    <w:p w14:paraId="724DA666" w14:textId="77777777" w:rsidR="00B50ACF" w:rsidRPr="00696976" w:rsidRDefault="00CA3CAA">
      <w:pPr>
        <w:spacing w:line="360" w:lineRule="auto"/>
        <w:jc w:val="left"/>
        <w:rPr>
          <w:rFonts w:ascii="仿宋" w:eastAsia="仿宋" w:hAnsi="仿宋"/>
          <w:sz w:val="24"/>
        </w:rPr>
      </w:pPr>
      <w:r w:rsidRPr="00696976">
        <w:rPr>
          <w:rFonts w:ascii="仿宋" w:eastAsia="仿宋" w:hAnsi="仿宋"/>
          <w:sz w:val="24"/>
        </w:rPr>
        <w:t>1.</w:t>
      </w:r>
      <w:r w:rsidRPr="00696976">
        <w:rPr>
          <w:rFonts w:ascii="仿宋" w:eastAsia="仿宋" w:hAnsi="仿宋"/>
          <w:sz w:val="24"/>
        </w:rPr>
        <w:tab/>
        <w:t>睡眠软件符合</w:t>
      </w:r>
      <w:r w:rsidRPr="00696976">
        <w:rPr>
          <w:rFonts w:ascii="仿宋" w:eastAsia="仿宋" w:hAnsi="仿宋" w:hint="eastAsia"/>
          <w:sz w:val="24"/>
        </w:rPr>
        <w:t>相关</w:t>
      </w:r>
      <w:r w:rsidRPr="00696976">
        <w:rPr>
          <w:rFonts w:ascii="仿宋" w:eastAsia="仿宋" w:hAnsi="仿宋"/>
          <w:sz w:val="24"/>
        </w:rPr>
        <w:t xml:space="preserve">标准； </w:t>
      </w:r>
    </w:p>
    <w:p w14:paraId="27F58A72" w14:textId="77777777" w:rsidR="00B50ACF" w:rsidRPr="00696976" w:rsidRDefault="00CA3CAA">
      <w:pPr>
        <w:spacing w:line="360" w:lineRule="auto"/>
        <w:jc w:val="left"/>
        <w:rPr>
          <w:rFonts w:ascii="仿宋" w:eastAsia="仿宋" w:hAnsi="仿宋"/>
          <w:sz w:val="24"/>
        </w:rPr>
      </w:pPr>
      <w:r w:rsidRPr="00696976">
        <w:rPr>
          <w:rFonts w:ascii="仿宋" w:eastAsia="仿宋" w:hAnsi="仿宋"/>
          <w:sz w:val="24"/>
        </w:rPr>
        <w:t>2.</w:t>
      </w:r>
      <w:r w:rsidRPr="00696976">
        <w:rPr>
          <w:rFonts w:ascii="仿宋" w:eastAsia="仿宋" w:hAnsi="仿宋"/>
          <w:sz w:val="24"/>
        </w:rPr>
        <w:tab/>
        <w:t>全中文操作软件，支持WINDOWSWin7以上平台；</w:t>
      </w:r>
    </w:p>
    <w:p w14:paraId="11CD06C4" w14:textId="77777777" w:rsidR="00B50ACF" w:rsidRPr="00696976" w:rsidRDefault="00CA3CAA">
      <w:pPr>
        <w:spacing w:line="360" w:lineRule="auto"/>
        <w:jc w:val="left"/>
        <w:rPr>
          <w:rFonts w:ascii="仿宋" w:eastAsia="仿宋" w:hAnsi="仿宋"/>
          <w:sz w:val="24"/>
        </w:rPr>
      </w:pPr>
      <w:r w:rsidRPr="00696976">
        <w:rPr>
          <w:rFonts w:ascii="仿宋" w:eastAsia="仿宋" w:hAnsi="仿宋"/>
          <w:sz w:val="24"/>
        </w:rPr>
        <w:t>3.</w:t>
      </w:r>
      <w:r w:rsidRPr="00696976">
        <w:rPr>
          <w:rFonts w:ascii="仿宋" w:eastAsia="仿宋" w:hAnsi="仿宋"/>
          <w:sz w:val="24"/>
        </w:rPr>
        <w:tab/>
        <w:t>专业PSG分析软件包括：睡眠分期、呼吸事件、心血管事件分析、体位分析、微觉醒事件分析等；</w:t>
      </w:r>
    </w:p>
    <w:p w14:paraId="01894E65" w14:textId="77777777" w:rsidR="00B50ACF" w:rsidRPr="00696976" w:rsidRDefault="00CA3CAA">
      <w:pPr>
        <w:spacing w:line="360" w:lineRule="auto"/>
        <w:jc w:val="left"/>
        <w:rPr>
          <w:rFonts w:ascii="仿宋" w:eastAsia="仿宋" w:hAnsi="仿宋"/>
          <w:sz w:val="24"/>
        </w:rPr>
      </w:pPr>
      <w:r w:rsidRPr="00696976">
        <w:rPr>
          <w:rFonts w:ascii="仿宋" w:eastAsia="仿宋" w:hAnsi="仿宋"/>
          <w:sz w:val="24"/>
        </w:rPr>
        <w:lastRenderedPageBreak/>
        <w:t>4.</w:t>
      </w:r>
      <w:r w:rsidRPr="00696976">
        <w:rPr>
          <w:rFonts w:ascii="仿宋" w:eastAsia="仿宋" w:hAnsi="仿宋"/>
          <w:sz w:val="24"/>
        </w:rPr>
        <w:tab/>
        <w:t>回放分析软件，标记睡眠各期特征波形</w:t>
      </w:r>
    </w:p>
    <w:p w14:paraId="0B912D38" w14:textId="77777777" w:rsidR="00B50ACF" w:rsidRPr="00696976" w:rsidRDefault="00CA3CAA">
      <w:pPr>
        <w:spacing w:line="360" w:lineRule="auto"/>
        <w:jc w:val="left"/>
        <w:rPr>
          <w:rFonts w:ascii="仿宋" w:eastAsia="仿宋" w:hAnsi="仿宋"/>
          <w:sz w:val="24"/>
        </w:rPr>
      </w:pPr>
      <w:r w:rsidRPr="00696976">
        <w:rPr>
          <w:rFonts w:ascii="仿宋" w:eastAsia="仿宋" w:hAnsi="仿宋"/>
          <w:sz w:val="24"/>
        </w:rPr>
        <w:t>5.</w:t>
      </w:r>
      <w:r w:rsidRPr="00696976">
        <w:rPr>
          <w:rFonts w:ascii="仿宋" w:eastAsia="仿宋" w:hAnsi="仿宋"/>
          <w:sz w:val="24"/>
        </w:rPr>
        <w:tab/>
        <w:t>软件自动分析：睡眠分期、呼吸事件、血氧饱和度、自发性微觉醒、运动相关性微觉醒、呼吸相关性微觉醒、PLM腿动、鼾声、多次小睡、清醒维持及其他自定义事件；</w:t>
      </w:r>
    </w:p>
    <w:p w14:paraId="5B807D7B" w14:textId="77777777" w:rsidR="00B50ACF" w:rsidRPr="00696976" w:rsidRDefault="00CA3CAA">
      <w:pPr>
        <w:spacing w:line="360" w:lineRule="auto"/>
        <w:jc w:val="left"/>
        <w:rPr>
          <w:rFonts w:ascii="仿宋" w:eastAsia="仿宋" w:hAnsi="仿宋"/>
          <w:sz w:val="24"/>
        </w:rPr>
      </w:pPr>
      <w:r w:rsidRPr="00696976">
        <w:rPr>
          <w:rFonts w:ascii="仿宋" w:eastAsia="仿宋" w:hAnsi="仿宋"/>
          <w:sz w:val="24"/>
        </w:rPr>
        <w:t>6.</w:t>
      </w:r>
      <w:r w:rsidRPr="00696976">
        <w:rPr>
          <w:rFonts w:ascii="仿宋" w:eastAsia="仿宋" w:hAnsi="仿宋"/>
          <w:sz w:val="24"/>
        </w:rPr>
        <w:tab/>
        <w:t>PTT脉搏传输时间，反映睡眠事件中血压变化趋势；</w:t>
      </w:r>
    </w:p>
    <w:p w14:paraId="6B5ACF9B" w14:textId="77777777" w:rsidR="00B50ACF" w:rsidRPr="00696976" w:rsidRDefault="00CA3CAA">
      <w:pPr>
        <w:spacing w:line="360" w:lineRule="auto"/>
        <w:jc w:val="left"/>
        <w:rPr>
          <w:rFonts w:ascii="仿宋" w:eastAsia="仿宋" w:hAnsi="仿宋"/>
          <w:sz w:val="24"/>
        </w:rPr>
      </w:pPr>
      <w:r w:rsidRPr="00696976">
        <w:rPr>
          <w:rFonts w:ascii="仿宋" w:eastAsia="仿宋" w:hAnsi="仿宋"/>
          <w:sz w:val="24"/>
        </w:rPr>
        <w:t>7.</w:t>
      </w:r>
      <w:r w:rsidRPr="00696976">
        <w:rPr>
          <w:rFonts w:ascii="仿宋" w:eastAsia="仿宋" w:hAnsi="仿宋"/>
          <w:sz w:val="24"/>
        </w:rPr>
        <w:tab/>
        <w:t>开放式数据库设计，满足个性化需求，可将数据报告据转换成PDF、EXCEL、WORD、HTML等格式；</w:t>
      </w:r>
    </w:p>
    <w:p w14:paraId="15DB4F78" w14:textId="77777777" w:rsidR="00B50ACF" w:rsidRPr="00696976" w:rsidRDefault="00CA3CAA">
      <w:pPr>
        <w:spacing w:line="360" w:lineRule="auto"/>
        <w:jc w:val="left"/>
        <w:rPr>
          <w:rFonts w:ascii="仿宋" w:eastAsia="仿宋" w:hAnsi="仿宋"/>
          <w:sz w:val="24"/>
        </w:rPr>
      </w:pPr>
      <w:r w:rsidRPr="00696976">
        <w:rPr>
          <w:rFonts w:ascii="仿宋" w:eastAsia="仿宋" w:hAnsi="仿宋"/>
          <w:sz w:val="24"/>
        </w:rPr>
        <w:t>8.</w:t>
      </w:r>
      <w:r w:rsidRPr="00696976">
        <w:rPr>
          <w:rFonts w:ascii="仿宋" w:eastAsia="仿宋" w:hAnsi="仿宋"/>
          <w:sz w:val="24"/>
        </w:rPr>
        <w:tab/>
        <w:t>支持将数据转换成标准数据格式，便于数据交流和会诊。</w:t>
      </w:r>
    </w:p>
    <w:p w14:paraId="19846046" w14:textId="77777777" w:rsidR="00B50ACF" w:rsidRPr="00696976" w:rsidRDefault="00CA3CAA">
      <w:pPr>
        <w:pStyle w:val="a3"/>
        <w:spacing w:line="400" w:lineRule="exact"/>
        <w:ind w:firstLineChars="0" w:firstLine="0"/>
        <w:rPr>
          <w:rFonts w:ascii="仿宋" w:eastAsia="仿宋" w:hAnsi="仿宋"/>
          <w:b/>
          <w:bCs/>
          <w:sz w:val="24"/>
        </w:rPr>
      </w:pPr>
      <w:r w:rsidRPr="00696976">
        <w:rPr>
          <w:rFonts w:ascii="仿宋" w:eastAsia="仿宋" w:hAnsi="仿宋"/>
          <w:sz w:val="24"/>
        </w:rPr>
        <w:t>9. ★具备流量环，PLETH软件波形分析。</w:t>
      </w:r>
    </w:p>
    <w:p w14:paraId="066E2152" w14:textId="77777777" w:rsidR="00B50ACF" w:rsidRPr="00696976" w:rsidRDefault="00B50ACF">
      <w:pPr>
        <w:pStyle w:val="a3"/>
        <w:spacing w:line="400" w:lineRule="exact"/>
        <w:ind w:firstLine="482"/>
        <w:rPr>
          <w:rFonts w:ascii="仿宋" w:eastAsia="仿宋" w:hAnsi="仿宋"/>
          <w:b/>
          <w:bCs/>
          <w:sz w:val="24"/>
        </w:rPr>
      </w:pPr>
    </w:p>
    <w:p w14:paraId="4A00E9A1" w14:textId="77777777" w:rsidR="00B50ACF" w:rsidRPr="00696976" w:rsidRDefault="00B50ACF">
      <w:pPr>
        <w:pStyle w:val="a3"/>
        <w:spacing w:line="400" w:lineRule="exact"/>
        <w:ind w:firstLine="482"/>
        <w:rPr>
          <w:rFonts w:ascii="仿宋" w:eastAsia="仿宋" w:hAnsi="仿宋"/>
          <w:b/>
          <w:bCs/>
          <w:sz w:val="24"/>
        </w:rPr>
      </w:pPr>
    </w:p>
    <w:p w14:paraId="200FB116" w14:textId="77777777" w:rsidR="00B50ACF" w:rsidRPr="00696976" w:rsidRDefault="00B50ACF">
      <w:pPr>
        <w:pStyle w:val="1"/>
        <w:spacing w:line="400" w:lineRule="exact"/>
        <w:jc w:val="center"/>
        <w:rPr>
          <w:rFonts w:ascii="仿宋" w:eastAsia="仿宋" w:hAnsi="仿宋"/>
          <w:sz w:val="36"/>
          <w:szCs w:val="36"/>
        </w:rPr>
        <w:sectPr w:rsidR="00B50ACF" w:rsidRPr="00696976">
          <w:pgSz w:w="11906" w:h="16838"/>
          <w:pgMar w:top="1440" w:right="1800" w:bottom="1440" w:left="1800" w:header="851" w:footer="992" w:gutter="0"/>
          <w:cols w:space="720"/>
          <w:docGrid w:type="lines" w:linePitch="312"/>
        </w:sectPr>
      </w:pPr>
      <w:bookmarkStart w:id="177" w:name="_Toc24786"/>
      <w:bookmarkStart w:id="178" w:name="_Toc31810"/>
    </w:p>
    <w:p w14:paraId="15096C8A" w14:textId="77777777" w:rsidR="00B50ACF" w:rsidRPr="00696976" w:rsidRDefault="00CA3CAA">
      <w:pPr>
        <w:pStyle w:val="1"/>
        <w:spacing w:line="400" w:lineRule="exact"/>
        <w:jc w:val="center"/>
        <w:rPr>
          <w:rFonts w:ascii="仿宋" w:eastAsia="仿宋" w:hAnsi="仿宋"/>
          <w:sz w:val="36"/>
          <w:szCs w:val="36"/>
        </w:rPr>
      </w:pPr>
      <w:r w:rsidRPr="00696976">
        <w:rPr>
          <w:rFonts w:ascii="仿宋" w:eastAsia="仿宋" w:hAnsi="仿宋" w:hint="eastAsia"/>
          <w:sz w:val="36"/>
          <w:szCs w:val="36"/>
        </w:rPr>
        <w:lastRenderedPageBreak/>
        <w:t>第七章  评标办法</w:t>
      </w:r>
      <w:bookmarkStart w:id="179" w:name="_Hlt101846155"/>
      <w:bookmarkStart w:id="180" w:name="_Toc208849007"/>
      <w:bookmarkStart w:id="181" w:name="_Toc183582280"/>
      <w:bookmarkStart w:id="182" w:name="_Toc217446097"/>
      <w:bookmarkStart w:id="183" w:name="_Toc183682415"/>
      <w:bookmarkEnd w:id="177"/>
      <w:bookmarkEnd w:id="178"/>
      <w:bookmarkEnd w:id="179"/>
    </w:p>
    <w:p w14:paraId="2595B1EB" w14:textId="77777777" w:rsidR="00B50ACF" w:rsidRPr="00696976" w:rsidRDefault="00CA3CAA">
      <w:pPr>
        <w:pStyle w:val="2"/>
        <w:rPr>
          <w:rFonts w:ascii="仿宋" w:eastAsia="仿宋" w:hAnsi="仿宋"/>
          <w:sz w:val="24"/>
          <w:szCs w:val="24"/>
        </w:rPr>
      </w:pPr>
      <w:r w:rsidRPr="00696976">
        <w:rPr>
          <w:rFonts w:ascii="仿宋" w:eastAsia="仿宋" w:hAnsi="仿宋" w:hint="eastAsia"/>
          <w:sz w:val="24"/>
          <w:szCs w:val="24"/>
        </w:rPr>
        <w:t>1. 总则</w:t>
      </w:r>
      <w:bookmarkEnd w:id="180"/>
      <w:bookmarkEnd w:id="181"/>
      <w:bookmarkEnd w:id="182"/>
      <w:bookmarkEnd w:id="183"/>
    </w:p>
    <w:p w14:paraId="7AD7384B" w14:textId="77777777" w:rsidR="00B50ACF" w:rsidRPr="00696976" w:rsidRDefault="00CA3CAA">
      <w:pPr>
        <w:spacing w:line="400" w:lineRule="exact"/>
        <w:ind w:firstLineChars="200" w:firstLine="480"/>
        <w:rPr>
          <w:rFonts w:ascii="仿宋" w:eastAsia="仿宋" w:hAnsi="仿宋"/>
          <w:sz w:val="24"/>
        </w:rPr>
      </w:pPr>
      <w:r w:rsidRPr="00696976">
        <w:rPr>
          <w:rFonts w:ascii="仿宋" w:eastAsia="仿宋" w:hAnsi="仿宋" w:hint="eastAsia"/>
          <w:sz w:val="24"/>
        </w:rPr>
        <w:t>1.1 根据《中华人民共和国政府采购法》、《中华人民共和国政府采购法实施条例》、《政府采购货物和服务招标投标管理办法》等法律制度，结合采购项目特点制定本评标办法。</w:t>
      </w:r>
    </w:p>
    <w:p w14:paraId="2D9790BB" w14:textId="77777777" w:rsidR="00B50ACF" w:rsidRPr="00696976" w:rsidRDefault="00CA3CAA">
      <w:pPr>
        <w:spacing w:line="400" w:lineRule="exact"/>
        <w:ind w:firstLineChars="200" w:firstLine="480"/>
        <w:rPr>
          <w:rFonts w:ascii="仿宋" w:eastAsia="仿宋" w:hAnsi="仿宋"/>
          <w:sz w:val="24"/>
        </w:rPr>
      </w:pPr>
      <w:r w:rsidRPr="00696976">
        <w:rPr>
          <w:rFonts w:ascii="仿宋" w:eastAsia="仿宋" w:hAnsi="仿宋" w:hint="eastAsia"/>
          <w:sz w:val="24"/>
        </w:rPr>
        <w:t>1.2 公开招标采购项目开标结束后，采购人或者采购代理机构应当依法对投标人的资格进行审查。依据法律法规和本招标文件的规定，对投标文件是否按照规定要求提供资格性证明材料、是否按照规定交纳投标保证金等</w:t>
      </w:r>
      <w:r w:rsidRPr="00696976">
        <w:rPr>
          <w:rFonts w:ascii="仿宋" w:eastAsia="仿宋" w:hAnsi="仿宋"/>
          <w:sz w:val="24"/>
        </w:rPr>
        <w:t>进行审查</w:t>
      </w:r>
      <w:r w:rsidRPr="00696976">
        <w:rPr>
          <w:rFonts w:ascii="仿宋" w:eastAsia="仿宋" w:hAnsi="仿宋" w:hint="eastAsia"/>
          <w:sz w:val="24"/>
        </w:rPr>
        <w:t>，以确定投标供应商是否具备投标资格。</w:t>
      </w:r>
    </w:p>
    <w:p w14:paraId="2A981699" w14:textId="77777777" w:rsidR="00B50ACF" w:rsidRPr="00696976" w:rsidRDefault="00CA3CAA">
      <w:pPr>
        <w:spacing w:line="400" w:lineRule="exact"/>
        <w:ind w:firstLineChars="200" w:firstLine="480"/>
        <w:rPr>
          <w:rFonts w:ascii="仿宋" w:eastAsia="仿宋" w:hAnsi="仿宋"/>
          <w:sz w:val="24"/>
        </w:rPr>
      </w:pPr>
      <w:r w:rsidRPr="00696976">
        <w:rPr>
          <w:rFonts w:ascii="仿宋" w:eastAsia="仿宋" w:hAnsi="仿宋" w:hint="eastAsia"/>
          <w:sz w:val="24"/>
        </w:rPr>
        <w:t>合格投标人不足三家的，不得评标。</w:t>
      </w:r>
    </w:p>
    <w:p w14:paraId="27A7BC0F" w14:textId="77777777" w:rsidR="00B50ACF" w:rsidRPr="00696976" w:rsidRDefault="00CA3CAA">
      <w:pPr>
        <w:spacing w:line="400" w:lineRule="exact"/>
        <w:ind w:firstLineChars="200" w:firstLine="480"/>
        <w:rPr>
          <w:rFonts w:ascii="仿宋" w:eastAsia="仿宋" w:hAnsi="仿宋"/>
          <w:sz w:val="24"/>
        </w:rPr>
      </w:pPr>
      <w:r w:rsidRPr="00696976">
        <w:rPr>
          <w:rFonts w:ascii="仿宋" w:eastAsia="仿宋" w:hAnsi="仿宋" w:hint="eastAsia"/>
          <w:sz w:val="24"/>
        </w:rPr>
        <w:t>评标工作由采购代理机构负责组织，具体评标事务由采购代理机构依法组建的评标委员会负责。评标委员会由采购人代表和有关技术、经济、法律等方面的专家组成。</w:t>
      </w:r>
    </w:p>
    <w:p w14:paraId="68E64212" w14:textId="77777777" w:rsidR="00B50ACF" w:rsidRPr="00696976" w:rsidRDefault="00CA3CAA">
      <w:pPr>
        <w:spacing w:line="400" w:lineRule="exact"/>
        <w:ind w:firstLineChars="200" w:firstLine="480"/>
        <w:rPr>
          <w:rFonts w:ascii="仿宋" w:eastAsia="仿宋" w:hAnsi="仿宋"/>
          <w:sz w:val="24"/>
        </w:rPr>
      </w:pPr>
      <w:r w:rsidRPr="00696976">
        <w:rPr>
          <w:rFonts w:ascii="仿宋" w:eastAsia="仿宋" w:hAnsi="仿宋" w:hint="eastAsia"/>
          <w:sz w:val="24"/>
        </w:rPr>
        <w:t>1.3 评标工作应遵循公平、公正、科学及择优的原则，并以相同的评标程序和标准对待所有的投标人。</w:t>
      </w:r>
    </w:p>
    <w:p w14:paraId="64819656" w14:textId="77777777" w:rsidR="00B50ACF" w:rsidRPr="00696976" w:rsidRDefault="00CA3CAA">
      <w:pPr>
        <w:spacing w:line="400" w:lineRule="exact"/>
        <w:ind w:firstLineChars="200" w:firstLine="480"/>
        <w:rPr>
          <w:rFonts w:ascii="仿宋" w:eastAsia="仿宋" w:hAnsi="仿宋"/>
          <w:sz w:val="24"/>
        </w:rPr>
      </w:pPr>
      <w:r w:rsidRPr="00696976">
        <w:rPr>
          <w:rFonts w:ascii="仿宋" w:eastAsia="仿宋" w:hAnsi="仿宋" w:hint="eastAsia"/>
          <w:sz w:val="24"/>
        </w:rPr>
        <w:t>1.4 评标委员会按照招标文件规定的评标方法和标准进行评标，并独立履行下列职责：</w:t>
      </w:r>
    </w:p>
    <w:p w14:paraId="5A714D5D" w14:textId="77777777" w:rsidR="00B50ACF" w:rsidRPr="00696976" w:rsidRDefault="00CA3CAA">
      <w:pPr>
        <w:spacing w:line="400" w:lineRule="exact"/>
        <w:ind w:firstLineChars="200" w:firstLine="480"/>
        <w:rPr>
          <w:rFonts w:ascii="仿宋" w:eastAsia="仿宋" w:hAnsi="仿宋"/>
          <w:sz w:val="24"/>
        </w:rPr>
      </w:pPr>
      <w:bookmarkStart w:id="184" w:name="_Toc217446098"/>
      <w:r w:rsidRPr="00696976">
        <w:rPr>
          <w:rFonts w:ascii="仿宋" w:eastAsia="仿宋" w:hAnsi="仿宋" w:hint="eastAsia"/>
          <w:sz w:val="24"/>
        </w:rPr>
        <w:t>（一）熟悉和理解招标文件；</w:t>
      </w:r>
    </w:p>
    <w:p w14:paraId="47B1C6BF" w14:textId="77777777" w:rsidR="00B50ACF" w:rsidRPr="00696976" w:rsidRDefault="00CA3CAA">
      <w:pPr>
        <w:spacing w:line="400" w:lineRule="exact"/>
        <w:ind w:firstLineChars="200" w:firstLine="480"/>
        <w:rPr>
          <w:rFonts w:ascii="仿宋" w:eastAsia="仿宋" w:hAnsi="仿宋"/>
          <w:sz w:val="24"/>
        </w:rPr>
      </w:pPr>
      <w:r w:rsidRPr="00696976">
        <w:rPr>
          <w:rFonts w:ascii="仿宋" w:eastAsia="仿宋" w:hAnsi="仿宋" w:hint="eastAsia"/>
          <w:sz w:val="24"/>
        </w:rPr>
        <w:t>（二）审查供应商（已通过资格审查）的投标文件是否满足招标文件要求，并作出评价；</w:t>
      </w:r>
    </w:p>
    <w:p w14:paraId="0A225EB0" w14:textId="77777777" w:rsidR="00B50ACF" w:rsidRPr="00696976" w:rsidRDefault="00CA3CAA">
      <w:pPr>
        <w:spacing w:line="400" w:lineRule="exact"/>
        <w:ind w:firstLineChars="200" w:firstLine="480"/>
        <w:rPr>
          <w:rFonts w:ascii="仿宋" w:eastAsia="仿宋" w:hAnsi="仿宋"/>
          <w:sz w:val="24"/>
        </w:rPr>
      </w:pPr>
      <w:r w:rsidRPr="00696976">
        <w:rPr>
          <w:rFonts w:ascii="仿宋" w:eastAsia="仿宋" w:hAnsi="仿宋" w:hint="eastAsia"/>
          <w:sz w:val="24"/>
        </w:rPr>
        <w:t>（三）根据需要要求招标采购单位对招标文件作出解释；根据需要要求供应商对投标文件有关事项作出澄清、说明或者更正；</w:t>
      </w:r>
    </w:p>
    <w:p w14:paraId="63973C7C" w14:textId="77777777" w:rsidR="00B50ACF" w:rsidRPr="00696976" w:rsidRDefault="00CA3CAA">
      <w:pPr>
        <w:spacing w:line="400" w:lineRule="exact"/>
        <w:ind w:firstLineChars="200" w:firstLine="480"/>
        <w:rPr>
          <w:rFonts w:ascii="仿宋" w:eastAsia="仿宋" w:hAnsi="仿宋"/>
          <w:sz w:val="24"/>
        </w:rPr>
      </w:pPr>
      <w:r w:rsidRPr="00696976">
        <w:rPr>
          <w:rFonts w:ascii="仿宋" w:eastAsia="仿宋" w:hAnsi="仿宋" w:hint="eastAsia"/>
          <w:sz w:val="24"/>
        </w:rPr>
        <w:t>（四）推荐中标候选供应商，或者受采购人委托确定中标供应商；</w:t>
      </w:r>
    </w:p>
    <w:p w14:paraId="3BF843E1" w14:textId="77777777" w:rsidR="00B50ACF" w:rsidRPr="00696976" w:rsidRDefault="00CA3CAA">
      <w:pPr>
        <w:spacing w:line="400" w:lineRule="exact"/>
        <w:ind w:firstLineChars="200" w:firstLine="480"/>
        <w:rPr>
          <w:rFonts w:ascii="仿宋" w:eastAsia="仿宋" w:hAnsi="仿宋"/>
          <w:sz w:val="24"/>
        </w:rPr>
      </w:pPr>
      <w:r w:rsidRPr="00696976">
        <w:rPr>
          <w:rFonts w:ascii="仿宋" w:eastAsia="仿宋" w:hAnsi="仿宋" w:hint="eastAsia"/>
          <w:sz w:val="24"/>
        </w:rPr>
        <w:t>（五）起草评标报告并进行签署；</w:t>
      </w:r>
    </w:p>
    <w:p w14:paraId="3E50D89E" w14:textId="77777777" w:rsidR="00B50ACF" w:rsidRPr="00696976" w:rsidRDefault="00CA3CAA">
      <w:pPr>
        <w:spacing w:line="400" w:lineRule="exact"/>
        <w:ind w:firstLineChars="200" w:firstLine="480"/>
        <w:rPr>
          <w:rFonts w:ascii="仿宋" w:eastAsia="仿宋" w:hAnsi="仿宋"/>
          <w:sz w:val="24"/>
        </w:rPr>
      </w:pPr>
      <w:r w:rsidRPr="00696976">
        <w:rPr>
          <w:rFonts w:ascii="仿宋" w:eastAsia="仿宋" w:hAnsi="仿宋" w:hint="eastAsia"/>
          <w:sz w:val="24"/>
        </w:rPr>
        <w:t>（六）向招标采购单位、财政部门或者其他监督部门报告非法干预评标工作的行为；</w:t>
      </w:r>
    </w:p>
    <w:p w14:paraId="3E9302FC" w14:textId="77777777" w:rsidR="00B50ACF" w:rsidRPr="00696976" w:rsidRDefault="00CA3CAA">
      <w:pPr>
        <w:spacing w:line="400" w:lineRule="exact"/>
        <w:ind w:firstLineChars="200" w:firstLine="480"/>
        <w:rPr>
          <w:rFonts w:ascii="仿宋" w:eastAsia="仿宋" w:hAnsi="仿宋"/>
          <w:sz w:val="24"/>
        </w:rPr>
      </w:pPr>
      <w:r w:rsidRPr="00696976">
        <w:rPr>
          <w:rFonts w:ascii="仿宋" w:eastAsia="仿宋" w:hAnsi="仿宋" w:hint="eastAsia"/>
          <w:sz w:val="24"/>
        </w:rPr>
        <w:t>（七）法律、法规和规章规定的其他职责。</w:t>
      </w:r>
    </w:p>
    <w:p w14:paraId="28E6525E" w14:textId="77777777" w:rsidR="00B50ACF" w:rsidRPr="00696976" w:rsidRDefault="00CA3CAA">
      <w:pPr>
        <w:spacing w:line="400" w:lineRule="exact"/>
        <w:ind w:firstLineChars="200" w:firstLine="480"/>
        <w:rPr>
          <w:rFonts w:ascii="仿宋" w:eastAsia="仿宋" w:hAnsi="仿宋"/>
          <w:sz w:val="24"/>
        </w:rPr>
      </w:pPr>
      <w:r w:rsidRPr="00696976">
        <w:rPr>
          <w:rFonts w:ascii="仿宋" w:eastAsia="仿宋" w:hAnsi="仿宋" w:hint="eastAsia"/>
          <w:sz w:val="24"/>
        </w:rPr>
        <w:lastRenderedPageBreak/>
        <w:t>1.5 评标过程独立、保密。投标人非法干预评标过程的行为将导致其投标文件作为无效处理。</w:t>
      </w:r>
    </w:p>
    <w:p w14:paraId="26F2AB4E" w14:textId="77777777" w:rsidR="00B50ACF" w:rsidRPr="00696976" w:rsidRDefault="00CA3CAA">
      <w:pPr>
        <w:spacing w:line="400" w:lineRule="exact"/>
        <w:ind w:firstLineChars="200" w:firstLine="480"/>
        <w:rPr>
          <w:rFonts w:ascii="仿宋" w:eastAsia="仿宋" w:hAnsi="仿宋"/>
          <w:sz w:val="24"/>
        </w:rPr>
      </w:pPr>
      <w:r w:rsidRPr="00696976">
        <w:rPr>
          <w:rFonts w:ascii="仿宋" w:eastAsia="仿宋" w:hAnsi="仿宋" w:hint="eastAsia"/>
          <w:sz w:val="24"/>
        </w:rPr>
        <w:t>1.6 评标委员会评价投标文件的响应性，对于投标人而言，除评标委员会要求其澄清、说明或者更正而提供的资料外，仅依据投标文件本身的内容，不寻求其他外部证据。</w:t>
      </w:r>
    </w:p>
    <w:p w14:paraId="46A289EE" w14:textId="77777777" w:rsidR="00B50ACF" w:rsidRPr="00696976" w:rsidRDefault="00CA3CAA">
      <w:pPr>
        <w:pStyle w:val="2"/>
        <w:rPr>
          <w:rFonts w:ascii="仿宋" w:eastAsia="仿宋" w:hAnsi="仿宋"/>
          <w:sz w:val="24"/>
          <w:szCs w:val="24"/>
        </w:rPr>
      </w:pPr>
      <w:r w:rsidRPr="00696976">
        <w:rPr>
          <w:rFonts w:ascii="仿宋" w:eastAsia="仿宋" w:hAnsi="仿宋" w:hint="eastAsia"/>
          <w:sz w:val="24"/>
          <w:szCs w:val="24"/>
        </w:rPr>
        <w:t>2、 评标</w:t>
      </w:r>
      <w:bookmarkEnd w:id="184"/>
      <w:r w:rsidRPr="00696976">
        <w:rPr>
          <w:rFonts w:ascii="仿宋" w:eastAsia="仿宋" w:hAnsi="仿宋" w:hint="eastAsia"/>
          <w:sz w:val="24"/>
          <w:szCs w:val="24"/>
        </w:rPr>
        <w:t>方法</w:t>
      </w:r>
    </w:p>
    <w:p w14:paraId="64924AF2" w14:textId="77777777" w:rsidR="00B50ACF" w:rsidRPr="00696976" w:rsidRDefault="00CA3CAA">
      <w:pPr>
        <w:spacing w:line="360" w:lineRule="auto"/>
        <w:ind w:firstLineChars="200" w:firstLine="480"/>
        <w:rPr>
          <w:rFonts w:ascii="仿宋" w:eastAsia="仿宋" w:hAnsi="仿宋"/>
          <w:sz w:val="24"/>
        </w:rPr>
      </w:pPr>
      <w:bookmarkStart w:id="185" w:name="_Toc217446103"/>
      <w:bookmarkStart w:id="186" w:name="_Toc217446099"/>
      <w:r w:rsidRPr="00696976">
        <w:rPr>
          <w:rFonts w:ascii="仿宋" w:eastAsia="仿宋" w:hAnsi="仿宋" w:hint="eastAsia"/>
          <w:sz w:val="24"/>
        </w:rPr>
        <w:t>2.1本项目评标方法为：</w:t>
      </w:r>
      <w:r w:rsidRPr="00696976">
        <w:rPr>
          <w:rFonts w:ascii="仿宋" w:eastAsia="仿宋" w:hAnsi="仿宋" w:hint="eastAsia"/>
          <w:b/>
          <w:bCs/>
          <w:sz w:val="24"/>
        </w:rPr>
        <w:t>综合评分法</w:t>
      </w:r>
      <w:r w:rsidRPr="00696976">
        <w:rPr>
          <w:rFonts w:ascii="仿宋" w:eastAsia="仿宋" w:hAnsi="仿宋" w:hint="eastAsia"/>
          <w:sz w:val="24"/>
        </w:rPr>
        <w:t>。</w:t>
      </w:r>
    </w:p>
    <w:p w14:paraId="5B521DCC" w14:textId="77777777" w:rsidR="00B50ACF" w:rsidRPr="00696976" w:rsidRDefault="00CA3CAA">
      <w:pPr>
        <w:pStyle w:val="2"/>
        <w:rPr>
          <w:rFonts w:ascii="仿宋" w:eastAsia="仿宋" w:hAnsi="仿宋"/>
          <w:sz w:val="24"/>
          <w:szCs w:val="24"/>
        </w:rPr>
      </w:pPr>
      <w:r w:rsidRPr="00696976">
        <w:rPr>
          <w:rFonts w:ascii="仿宋" w:eastAsia="仿宋" w:hAnsi="仿宋" w:hint="eastAsia"/>
          <w:sz w:val="24"/>
          <w:szCs w:val="24"/>
        </w:rPr>
        <w:t>3、 评标程序</w:t>
      </w:r>
    </w:p>
    <w:p w14:paraId="784E0CEC" w14:textId="77777777" w:rsidR="00B50ACF" w:rsidRPr="00696976" w:rsidRDefault="00CA3CAA">
      <w:pPr>
        <w:spacing w:line="400" w:lineRule="exact"/>
        <w:ind w:firstLineChars="200" w:firstLine="480"/>
        <w:rPr>
          <w:rFonts w:ascii="仿宋" w:eastAsia="仿宋" w:hAnsi="仿宋"/>
          <w:sz w:val="24"/>
        </w:rPr>
      </w:pPr>
      <w:r w:rsidRPr="00696976">
        <w:rPr>
          <w:rFonts w:ascii="仿宋" w:eastAsia="仿宋" w:hAnsi="仿宋" w:hint="eastAsia"/>
          <w:sz w:val="24"/>
        </w:rPr>
        <w:t>3.1熟悉和理解招标文件和停止评标。</w:t>
      </w:r>
    </w:p>
    <w:p w14:paraId="6552B690" w14:textId="77777777" w:rsidR="00B50ACF" w:rsidRPr="00696976" w:rsidRDefault="00CA3CAA">
      <w:pPr>
        <w:spacing w:line="400" w:lineRule="exact"/>
        <w:ind w:firstLineChars="200" w:firstLine="480"/>
        <w:rPr>
          <w:rFonts w:ascii="仿宋" w:eastAsia="仿宋" w:hAnsi="仿宋"/>
          <w:sz w:val="24"/>
        </w:rPr>
      </w:pPr>
      <w:r w:rsidRPr="00696976">
        <w:rPr>
          <w:rFonts w:ascii="仿宋" w:eastAsia="仿宋" w:hAnsi="仿宋" w:hint="eastAsia"/>
          <w:sz w:val="24"/>
        </w:rPr>
        <w:t>3.1.1评标委员会正式评标前，应当对招标文件进行熟悉和理解，内容主要包括招标文件中投标人资格条件要求、采购项目技术、服务和商务要求、评标方法和标准以及可能涉及签订政府采购合同的内容等。</w:t>
      </w:r>
    </w:p>
    <w:p w14:paraId="3132A3D5" w14:textId="77777777" w:rsidR="00B50ACF" w:rsidRPr="00696976" w:rsidRDefault="00CA3CAA">
      <w:pPr>
        <w:spacing w:line="400" w:lineRule="exact"/>
        <w:ind w:firstLineChars="200" w:firstLine="480"/>
        <w:rPr>
          <w:rFonts w:ascii="仿宋" w:eastAsia="仿宋" w:hAnsi="仿宋"/>
          <w:sz w:val="24"/>
        </w:rPr>
      </w:pPr>
      <w:r w:rsidRPr="00696976">
        <w:rPr>
          <w:rFonts w:ascii="仿宋" w:eastAsia="仿宋" w:hAnsi="仿宋" w:hint="eastAsia"/>
          <w:sz w:val="24"/>
        </w:rPr>
        <w:t>3.1.2评标委员会熟悉和理解招标文件以及评标过程中，发现本招标文件有下列情形之一的，评标委员会应当停止评标：</w:t>
      </w:r>
    </w:p>
    <w:p w14:paraId="7EC3DCF8" w14:textId="77777777" w:rsidR="00B50ACF" w:rsidRPr="00696976" w:rsidRDefault="00CA3CAA">
      <w:pPr>
        <w:spacing w:line="400" w:lineRule="exact"/>
        <w:ind w:firstLineChars="200" w:firstLine="480"/>
        <w:rPr>
          <w:rFonts w:ascii="仿宋" w:eastAsia="仿宋" w:hAnsi="仿宋"/>
          <w:sz w:val="24"/>
        </w:rPr>
      </w:pPr>
      <w:r w:rsidRPr="00696976">
        <w:rPr>
          <w:rFonts w:ascii="仿宋" w:eastAsia="仿宋" w:hAnsi="仿宋" w:hint="eastAsia"/>
          <w:sz w:val="24"/>
        </w:rPr>
        <w:t>（1）招标文件的规定存在歧义、重大缺陷的；</w:t>
      </w:r>
    </w:p>
    <w:p w14:paraId="3B0117F2" w14:textId="77777777" w:rsidR="00B50ACF" w:rsidRPr="00696976" w:rsidRDefault="00CA3CAA">
      <w:pPr>
        <w:spacing w:line="400" w:lineRule="exact"/>
        <w:ind w:firstLineChars="200" w:firstLine="480"/>
        <w:rPr>
          <w:rFonts w:ascii="仿宋" w:eastAsia="仿宋" w:hAnsi="仿宋"/>
          <w:sz w:val="24"/>
        </w:rPr>
      </w:pPr>
      <w:r w:rsidRPr="00696976">
        <w:rPr>
          <w:rFonts w:ascii="仿宋" w:eastAsia="仿宋" w:hAnsi="仿宋" w:hint="eastAsia"/>
          <w:sz w:val="24"/>
        </w:rPr>
        <w:t>（2）招标文件明显以不合理条件对供应商实行差别待遇或者歧视待遇的；</w:t>
      </w:r>
    </w:p>
    <w:p w14:paraId="34007083" w14:textId="77777777" w:rsidR="00B50ACF" w:rsidRPr="00696976" w:rsidRDefault="00CA3CAA">
      <w:pPr>
        <w:spacing w:line="400" w:lineRule="exact"/>
        <w:ind w:firstLineChars="200" w:firstLine="480"/>
        <w:rPr>
          <w:rFonts w:ascii="仿宋" w:eastAsia="仿宋" w:hAnsi="仿宋"/>
          <w:sz w:val="24"/>
        </w:rPr>
      </w:pPr>
      <w:r w:rsidRPr="00696976">
        <w:rPr>
          <w:rFonts w:ascii="仿宋" w:eastAsia="仿宋" w:hAnsi="仿宋" w:hint="eastAsia"/>
          <w:sz w:val="24"/>
        </w:rPr>
        <w:t>（3）采购项目属于国家规定的优先、强制采购范围，但是招标文件未依法体现优先、强制采购相关规定的；</w:t>
      </w:r>
    </w:p>
    <w:p w14:paraId="0FE92404" w14:textId="77777777" w:rsidR="00B50ACF" w:rsidRPr="00696976" w:rsidRDefault="00CA3CAA">
      <w:pPr>
        <w:spacing w:line="400" w:lineRule="exact"/>
        <w:ind w:firstLineChars="200" w:firstLine="480"/>
        <w:rPr>
          <w:rFonts w:ascii="仿宋" w:eastAsia="仿宋" w:hAnsi="仿宋"/>
          <w:sz w:val="24"/>
        </w:rPr>
      </w:pPr>
      <w:r w:rsidRPr="00696976">
        <w:rPr>
          <w:rFonts w:ascii="仿宋" w:eastAsia="仿宋" w:hAnsi="仿宋" w:hint="eastAsia"/>
          <w:sz w:val="24"/>
        </w:rPr>
        <w:t>（4）采购项目属于政府采购促进中小企业发展的范围，但是招标文件未依法体现促进中小企业发展相关规定的；</w:t>
      </w:r>
    </w:p>
    <w:p w14:paraId="7E17596F" w14:textId="77777777" w:rsidR="00B50ACF" w:rsidRPr="00696976" w:rsidRDefault="00CA3CAA">
      <w:pPr>
        <w:spacing w:line="400" w:lineRule="exact"/>
        <w:ind w:firstLineChars="200" w:firstLine="480"/>
        <w:rPr>
          <w:rFonts w:ascii="仿宋" w:eastAsia="仿宋" w:hAnsi="仿宋"/>
          <w:sz w:val="24"/>
        </w:rPr>
      </w:pPr>
      <w:r w:rsidRPr="00696976">
        <w:rPr>
          <w:rFonts w:ascii="仿宋" w:eastAsia="仿宋" w:hAnsi="仿宋" w:hint="eastAsia"/>
          <w:sz w:val="24"/>
        </w:rPr>
        <w:t>（5）招标文件规定的评标方法是综合评分法、最低评标价法之外的评标方法，或者虽然名称为综合评分法、最低评标价法，但实际上不符合国家规定；</w:t>
      </w:r>
    </w:p>
    <w:p w14:paraId="60CEE910" w14:textId="77777777" w:rsidR="00B50ACF" w:rsidRPr="00696976" w:rsidRDefault="00CA3CAA">
      <w:pPr>
        <w:spacing w:line="400" w:lineRule="exact"/>
        <w:ind w:firstLineChars="200" w:firstLine="480"/>
        <w:rPr>
          <w:rFonts w:ascii="仿宋" w:eastAsia="仿宋" w:hAnsi="仿宋"/>
          <w:sz w:val="24"/>
        </w:rPr>
      </w:pPr>
      <w:r w:rsidRPr="00696976">
        <w:rPr>
          <w:rFonts w:ascii="仿宋" w:eastAsia="仿宋" w:hAnsi="仿宋" w:hint="eastAsia"/>
          <w:sz w:val="24"/>
        </w:rPr>
        <w:t>（6）招标文件将投标人的资格条件列为评分因素的；</w:t>
      </w:r>
    </w:p>
    <w:p w14:paraId="7CD000D2" w14:textId="77777777" w:rsidR="00B50ACF" w:rsidRPr="00696976" w:rsidRDefault="00CA3CAA">
      <w:pPr>
        <w:spacing w:line="400" w:lineRule="exact"/>
        <w:ind w:firstLineChars="200" w:firstLine="480"/>
        <w:rPr>
          <w:rFonts w:ascii="仿宋" w:eastAsia="仿宋" w:hAnsi="仿宋"/>
          <w:sz w:val="24"/>
        </w:rPr>
      </w:pPr>
      <w:r w:rsidRPr="00696976">
        <w:rPr>
          <w:rFonts w:ascii="仿宋" w:eastAsia="仿宋" w:hAnsi="仿宋" w:hint="eastAsia"/>
          <w:sz w:val="24"/>
        </w:rPr>
        <w:t>（7）招标文件有违反国家其他有关强制性规定的情形。</w:t>
      </w:r>
    </w:p>
    <w:p w14:paraId="52BC7BB6" w14:textId="77777777" w:rsidR="00B50ACF" w:rsidRPr="00696976" w:rsidRDefault="00CA3CAA">
      <w:pPr>
        <w:spacing w:line="400" w:lineRule="exact"/>
        <w:ind w:firstLineChars="200" w:firstLine="480"/>
        <w:rPr>
          <w:rFonts w:ascii="仿宋" w:eastAsia="仿宋" w:hAnsi="仿宋"/>
          <w:sz w:val="24"/>
        </w:rPr>
      </w:pPr>
      <w:r w:rsidRPr="00696976">
        <w:rPr>
          <w:rFonts w:ascii="仿宋" w:eastAsia="仿宋" w:hAnsi="仿宋" w:hint="eastAsia"/>
          <w:sz w:val="24"/>
        </w:rPr>
        <w:t>3.1.3出现本条3.1.2规定应当停止评标情形的，评标委员会成员应当向招标采购单位书面说明情况。除本条规定和评标委员会无法依法组建的情形外，评标委员会成员不得以任何方式和理由停止评标。</w:t>
      </w:r>
    </w:p>
    <w:p w14:paraId="23E2E609" w14:textId="77777777" w:rsidR="00B50ACF" w:rsidRPr="00696976" w:rsidRDefault="00CA3CAA">
      <w:pPr>
        <w:spacing w:line="400" w:lineRule="exact"/>
        <w:ind w:firstLineChars="200" w:firstLine="480"/>
        <w:rPr>
          <w:rFonts w:ascii="仿宋" w:eastAsia="仿宋" w:hAnsi="仿宋"/>
          <w:sz w:val="24"/>
        </w:rPr>
      </w:pPr>
      <w:r w:rsidRPr="00696976">
        <w:rPr>
          <w:rFonts w:ascii="仿宋" w:eastAsia="仿宋" w:hAnsi="仿宋" w:hint="eastAsia"/>
          <w:sz w:val="24"/>
        </w:rPr>
        <w:lastRenderedPageBreak/>
        <w:t>3.2符合性检查。</w:t>
      </w:r>
    </w:p>
    <w:p w14:paraId="529FB6D8" w14:textId="77777777" w:rsidR="00B50ACF" w:rsidRPr="00696976" w:rsidRDefault="00CA3CAA">
      <w:pPr>
        <w:spacing w:line="400" w:lineRule="exact"/>
        <w:ind w:firstLineChars="200" w:firstLine="480"/>
        <w:rPr>
          <w:rFonts w:ascii="仿宋" w:eastAsia="仿宋" w:hAnsi="仿宋"/>
          <w:sz w:val="24"/>
        </w:rPr>
      </w:pPr>
      <w:r w:rsidRPr="00696976">
        <w:rPr>
          <w:rFonts w:ascii="仿宋" w:eastAsia="仿宋" w:hAnsi="仿宋" w:hint="eastAsia"/>
          <w:sz w:val="24"/>
        </w:rPr>
        <w:t>3.2.1评标委员会依据本招标文件的实质性要求，对符合资格的投标文件进行审查，以确定其是否满足本招标文件的实质性要求。本项目符合性审查事项仅限于本招标文件的明确规定。投标文件是否满足招标文件的实质性要求，必须以本招标文件的明确规定作为依据，否则，不能对投标文件作为无效处理，评标委员会不得臆测符合性审查事项。</w:t>
      </w:r>
    </w:p>
    <w:p w14:paraId="5436528F" w14:textId="77777777" w:rsidR="00B50ACF" w:rsidRPr="00696976" w:rsidRDefault="00CA3CAA">
      <w:pPr>
        <w:spacing w:line="400" w:lineRule="exact"/>
        <w:ind w:firstLineChars="200" w:firstLine="480"/>
        <w:rPr>
          <w:rFonts w:ascii="仿宋" w:eastAsia="仿宋" w:hAnsi="仿宋"/>
          <w:sz w:val="24"/>
        </w:rPr>
      </w:pPr>
      <w:r w:rsidRPr="00696976">
        <w:rPr>
          <w:rFonts w:ascii="仿宋" w:eastAsia="仿宋" w:hAnsi="仿宋" w:hint="eastAsia"/>
          <w:sz w:val="24"/>
        </w:rPr>
        <w:t>3.2.2投标文件有下列情形的，本项目不作为实质性要求进行规定，即不作为符合性审查事项，不得作为无效投标处理：</w:t>
      </w:r>
    </w:p>
    <w:p w14:paraId="430A2CD6" w14:textId="77777777" w:rsidR="00B50ACF" w:rsidRPr="00696976" w:rsidRDefault="00CA3CAA">
      <w:pPr>
        <w:spacing w:line="400" w:lineRule="exact"/>
        <w:ind w:firstLineChars="200" w:firstLine="480"/>
        <w:rPr>
          <w:rFonts w:ascii="仿宋" w:eastAsia="仿宋" w:hAnsi="仿宋"/>
          <w:sz w:val="24"/>
        </w:rPr>
      </w:pPr>
      <w:r w:rsidRPr="00696976">
        <w:rPr>
          <w:rFonts w:ascii="仿宋" w:eastAsia="仿宋" w:hAnsi="仿宋" w:hint="eastAsia"/>
          <w:sz w:val="24"/>
        </w:rPr>
        <w:t>（一）存在个别地方（不超过2个）没有法定代表人/单位负责人签字，但有法定代表人/单位负责人的私人印章或者有效授权代理人签字的；</w:t>
      </w:r>
    </w:p>
    <w:p w14:paraId="7866F55D" w14:textId="77777777" w:rsidR="00B50ACF" w:rsidRPr="00696976" w:rsidRDefault="00CA3CAA">
      <w:pPr>
        <w:spacing w:line="400" w:lineRule="exact"/>
        <w:ind w:firstLineChars="200" w:firstLine="480"/>
        <w:rPr>
          <w:rFonts w:ascii="仿宋" w:eastAsia="仿宋" w:hAnsi="仿宋"/>
          <w:sz w:val="24"/>
        </w:rPr>
      </w:pPr>
      <w:r w:rsidRPr="00696976">
        <w:rPr>
          <w:rFonts w:ascii="仿宋" w:eastAsia="仿宋" w:hAnsi="仿宋" w:hint="eastAsia"/>
          <w:sz w:val="24"/>
        </w:rPr>
        <w:t>（二）除招标文件明确要求加盖单位(法人)公章的以外，其他地方以相关专用章加盖的；</w:t>
      </w:r>
    </w:p>
    <w:p w14:paraId="20DFF902" w14:textId="77777777" w:rsidR="00B50ACF" w:rsidRPr="00696976" w:rsidRDefault="00CA3CAA">
      <w:pPr>
        <w:spacing w:line="400" w:lineRule="exact"/>
        <w:ind w:firstLineChars="200" w:firstLine="480"/>
        <w:rPr>
          <w:rFonts w:ascii="仿宋" w:eastAsia="仿宋" w:hAnsi="仿宋"/>
          <w:sz w:val="24"/>
        </w:rPr>
      </w:pPr>
      <w:r w:rsidRPr="00696976">
        <w:rPr>
          <w:rFonts w:ascii="仿宋" w:eastAsia="仿宋" w:hAnsi="仿宋" w:hint="eastAsia"/>
          <w:sz w:val="24"/>
        </w:rPr>
        <w:t>（三）以骑缝章的形式代替投标文件内容逐页盖章的（但是骑缝章模糊不清，印章名称无法辨认的除外）；</w:t>
      </w:r>
    </w:p>
    <w:p w14:paraId="4B607DE5" w14:textId="77777777" w:rsidR="00B50ACF" w:rsidRPr="00696976" w:rsidRDefault="00CA3CAA">
      <w:pPr>
        <w:spacing w:line="400" w:lineRule="exact"/>
        <w:ind w:firstLineChars="200" w:firstLine="480"/>
        <w:rPr>
          <w:rFonts w:ascii="仿宋" w:eastAsia="仿宋" w:hAnsi="仿宋"/>
          <w:sz w:val="24"/>
        </w:rPr>
      </w:pPr>
      <w:r w:rsidRPr="00696976">
        <w:rPr>
          <w:rFonts w:ascii="仿宋" w:eastAsia="仿宋" w:hAnsi="仿宋" w:hint="eastAsia"/>
          <w:sz w:val="24"/>
        </w:rPr>
        <w:t>（四）其他不影响采购项目实质性要求的情形。</w:t>
      </w:r>
    </w:p>
    <w:p w14:paraId="4FCA8E8F" w14:textId="77777777" w:rsidR="00B50ACF" w:rsidRPr="00696976" w:rsidRDefault="00CA3CAA">
      <w:pPr>
        <w:spacing w:line="400" w:lineRule="exact"/>
        <w:ind w:firstLineChars="200" w:firstLine="480"/>
        <w:rPr>
          <w:rFonts w:ascii="仿宋" w:eastAsia="仿宋" w:hAnsi="仿宋"/>
          <w:sz w:val="24"/>
        </w:rPr>
      </w:pPr>
      <w:r w:rsidRPr="00696976">
        <w:rPr>
          <w:rFonts w:ascii="仿宋" w:eastAsia="仿宋" w:hAnsi="仿宋" w:hint="eastAsia"/>
          <w:sz w:val="24"/>
        </w:rPr>
        <w:t>3.2.3除政府采购法律制度规定的情形外，本项目投标人或者其投标文件有下列情形之一的，作为无效投标处理：</w:t>
      </w:r>
    </w:p>
    <w:p w14:paraId="28CBF205" w14:textId="77777777" w:rsidR="00B50ACF" w:rsidRPr="00696976" w:rsidRDefault="00CA3CAA">
      <w:pPr>
        <w:spacing w:line="400" w:lineRule="exact"/>
        <w:ind w:firstLineChars="200" w:firstLine="480"/>
        <w:rPr>
          <w:rFonts w:ascii="仿宋" w:eastAsia="仿宋" w:hAnsi="仿宋"/>
          <w:sz w:val="24"/>
        </w:rPr>
      </w:pPr>
      <w:r w:rsidRPr="00696976">
        <w:rPr>
          <w:rFonts w:ascii="仿宋" w:eastAsia="仿宋" w:hAnsi="仿宋" w:hint="eastAsia"/>
          <w:sz w:val="24"/>
        </w:rPr>
        <w:t>（一）投标文件正副本数量不足的；</w:t>
      </w:r>
    </w:p>
    <w:p w14:paraId="33107D23" w14:textId="77777777" w:rsidR="00B50ACF" w:rsidRPr="00696976" w:rsidRDefault="00CA3CAA">
      <w:pPr>
        <w:spacing w:line="400" w:lineRule="exact"/>
        <w:ind w:firstLineChars="200" w:firstLine="480"/>
        <w:rPr>
          <w:rFonts w:ascii="仿宋" w:eastAsia="仿宋" w:hAnsi="仿宋"/>
          <w:sz w:val="24"/>
        </w:rPr>
      </w:pPr>
      <w:r w:rsidRPr="00696976">
        <w:rPr>
          <w:rFonts w:ascii="仿宋" w:eastAsia="仿宋" w:hAnsi="仿宋" w:hint="eastAsia"/>
          <w:sz w:val="24"/>
        </w:rPr>
        <w:t>（二）投标文件组成明显不符合招标文件的规定要求，影响评标委员会评判的；</w:t>
      </w:r>
    </w:p>
    <w:p w14:paraId="1A9D80F5" w14:textId="77777777" w:rsidR="00B50ACF" w:rsidRPr="00696976" w:rsidRDefault="00CA3CAA">
      <w:pPr>
        <w:spacing w:line="400" w:lineRule="exact"/>
        <w:ind w:firstLineChars="200" w:firstLine="480"/>
        <w:rPr>
          <w:rFonts w:ascii="仿宋" w:eastAsia="仿宋" w:hAnsi="仿宋"/>
          <w:sz w:val="24"/>
        </w:rPr>
      </w:pPr>
      <w:r w:rsidRPr="00696976">
        <w:rPr>
          <w:rFonts w:ascii="仿宋" w:eastAsia="仿宋" w:hAnsi="仿宋" w:hint="eastAsia"/>
          <w:sz w:val="24"/>
        </w:rPr>
        <w:t>（三）投标文件语言、计量单位、报价货币、知识产权、投标有效期等不符合招标文件的规定，影响评标委员会评判的；</w:t>
      </w:r>
    </w:p>
    <w:p w14:paraId="2768F74B" w14:textId="77777777" w:rsidR="00B50ACF" w:rsidRPr="00696976" w:rsidRDefault="00CA3CAA">
      <w:pPr>
        <w:spacing w:line="400" w:lineRule="exact"/>
        <w:ind w:firstLineChars="200" w:firstLine="480"/>
        <w:rPr>
          <w:rFonts w:ascii="仿宋" w:eastAsia="仿宋" w:hAnsi="仿宋"/>
          <w:sz w:val="24"/>
        </w:rPr>
      </w:pPr>
      <w:r w:rsidRPr="00696976">
        <w:rPr>
          <w:rFonts w:ascii="仿宋" w:eastAsia="仿宋" w:hAnsi="仿宋" w:hint="eastAsia"/>
          <w:sz w:val="24"/>
        </w:rPr>
        <w:t>（四）投标报价不符合招标文件规定的采购预算或限价或其他报价规定的；</w:t>
      </w:r>
    </w:p>
    <w:p w14:paraId="00E3CC3F" w14:textId="77777777" w:rsidR="00B50ACF" w:rsidRPr="00696976" w:rsidRDefault="00CA3CAA">
      <w:pPr>
        <w:spacing w:line="400" w:lineRule="exact"/>
        <w:ind w:firstLineChars="200" w:firstLine="480"/>
        <w:rPr>
          <w:rFonts w:ascii="仿宋" w:eastAsia="仿宋" w:hAnsi="仿宋"/>
          <w:sz w:val="24"/>
        </w:rPr>
      </w:pPr>
      <w:r w:rsidRPr="00696976">
        <w:rPr>
          <w:rFonts w:ascii="仿宋" w:eastAsia="仿宋" w:hAnsi="仿宋" w:hint="eastAsia"/>
          <w:sz w:val="24"/>
        </w:rPr>
        <w:t>（五）商务、技术、服务应答内容没有完全响应招标文件的实质性要求的；</w:t>
      </w:r>
    </w:p>
    <w:p w14:paraId="3E1F31C0" w14:textId="77777777" w:rsidR="00B50ACF" w:rsidRPr="00696976" w:rsidRDefault="00CA3CAA">
      <w:pPr>
        <w:spacing w:line="400" w:lineRule="exact"/>
        <w:ind w:firstLineChars="200" w:firstLine="480"/>
        <w:rPr>
          <w:rFonts w:ascii="仿宋" w:eastAsia="仿宋" w:hAnsi="仿宋"/>
          <w:sz w:val="24"/>
        </w:rPr>
      </w:pPr>
      <w:r w:rsidRPr="00696976">
        <w:rPr>
          <w:rFonts w:ascii="仿宋" w:eastAsia="仿宋" w:hAnsi="仿宋" w:hint="eastAsia"/>
          <w:sz w:val="24"/>
        </w:rPr>
        <w:t>（六）未载明或者载明的招标项目履约时间、方式、数量及其他政府采购合同实质性内容与招标文件要求不一致，且招标采购单位无法接受的。</w:t>
      </w:r>
    </w:p>
    <w:p w14:paraId="4DC47AAD" w14:textId="77777777" w:rsidR="00B50ACF" w:rsidRPr="00696976" w:rsidRDefault="00CA3CAA">
      <w:pPr>
        <w:spacing w:line="400" w:lineRule="exact"/>
        <w:ind w:firstLineChars="200" w:firstLine="480"/>
        <w:rPr>
          <w:rFonts w:ascii="仿宋" w:eastAsia="仿宋" w:hAnsi="仿宋"/>
          <w:sz w:val="24"/>
        </w:rPr>
      </w:pPr>
      <w:r w:rsidRPr="00696976">
        <w:rPr>
          <w:rFonts w:ascii="仿宋" w:eastAsia="仿宋" w:hAnsi="仿宋" w:hint="eastAsia"/>
          <w:sz w:val="24"/>
        </w:rPr>
        <w:t>（七）投标文件未按招标文件要求签署、盖章的（本章</w:t>
      </w:r>
      <w:r w:rsidRPr="00696976">
        <w:rPr>
          <w:rFonts w:ascii="仿宋" w:eastAsia="仿宋" w:hAnsi="仿宋"/>
          <w:sz w:val="24"/>
        </w:rPr>
        <w:t>3.2.2</w:t>
      </w:r>
      <w:r w:rsidRPr="00696976">
        <w:rPr>
          <w:rFonts w:ascii="仿宋" w:eastAsia="仿宋" w:hAnsi="仿宋" w:hint="eastAsia"/>
          <w:sz w:val="24"/>
        </w:rPr>
        <w:t>规定</w:t>
      </w:r>
      <w:r w:rsidRPr="00696976">
        <w:rPr>
          <w:rFonts w:ascii="仿宋" w:eastAsia="仿宋" w:hAnsi="仿宋"/>
          <w:sz w:val="24"/>
        </w:rPr>
        <w:t>的</w:t>
      </w:r>
      <w:r w:rsidRPr="00696976">
        <w:rPr>
          <w:rFonts w:ascii="仿宋" w:eastAsia="仿宋" w:hAnsi="仿宋" w:hint="eastAsia"/>
          <w:sz w:val="24"/>
        </w:rPr>
        <w:t>例外</w:t>
      </w:r>
      <w:r w:rsidRPr="00696976">
        <w:rPr>
          <w:rFonts w:ascii="仿宋" w:eastAsia="仿宋" w:hAnsi="仿宋"/>
          <w:sz w:val="24"/>
        </w:rPr>
        <w:t>情形除外</w:t>
      </w:r>
      <w:r w:rsidRPr="00696976">
        <w:rPr>
          <w:rFonts w:ascii="仿宋" w:eastAsia="仿宋" w:hAnsi="仿宋" w:hint="eastAsia"/>
          <w:sz w:val="24"/>
        </w:rPr>
        <w:t>）；</w:t>
      </w:r>
    </w:p>
    <w:p w14:paraId="05A321AF" w14:textId="77777777" w:rsidR="00B50ACF" w:rsidRPr="00696976" w:rsidRDefault="00CA3CAA">
      <w:pPr>
        <w:spacing w:line="400" w:lineRule="exact"/>
        <w:ind w:firstLineChars="200" w:firstLine="480"/>
        <w:rPr>
          <w:rFonts w:ascii="仿宋" w:eastAsia="仿宋" w:hAnsi="仿宋"/>
          <w:sz w:val="24"/>
        </w:rPr>
      </w:pPr>
      <w:r w:rsidRPr="00696976">
        <w:rPr>
          <w:rFonts w:ascii="仿宋" w:eastAsia="仿宋" w:hAnsi="仿宋" w:hint="eastAsia"/>
          <w:sz w:val="24"/>
        </w:rPr>
        <w:lastRenderedPageBreak/>
        <w:t>（八）没有完全响应招标文件的其他实质性要求或属于招标文件中投标无效情形的。</w:t>
      </w:r>
    </w:p>
    <w:p w14:paraId="5E4FDA17" w14:textId="77777777" w:rsidR="00B50ACF" w:rsidRPr="00696976" w:rsidRDefault="00CA3CAA">
      <w:pPr>
        <w:spacing w:line="400" w:lineRule="exact"/>
        <w:ind w:firstLineChars="200" w:firstLine="480"/>
        <w:rPr>
          <w:rFonts w:ascii="仿宋" w:eastAsia="仿宋" w:hAnsi="仿宋"/>
          <w:sz w:val="24"/>
        </w:rPr>
      </w:pPr>
      <w:r w:rsidRPr="00696976">
        <w:rPr>
          <w:rFonts w:ascii="仿宋" w:eastAsia="仿宋" w:hAnsi="仿宋" w:hint="eastAsia"/>
          <w:sz w:val="24"/>
        </w:rPr>
        <w:t>3.3比较与评价。按招标文件中规定的评标方法和标准，对未作无效投标处理的投标文件进行技术、服务、商务等方面评估，综合比较与评价。</w:t>
      </w:r>
    </w:p>
    <w:p w14:paraId="386E81F1" w14:textId="77777777" w:rsidR="00B50ACF" w:rsidRPr="00696976" w:rsidRDefault="00CA3CAA">
      <w:pPr>
        <w:spacing w:line="400" w:lineRule="exact"/>
        <w:ind w:firstLineChars="200" w:firstLine="480"/>
        <w:rPr>
          <w:rFonts w:ascii="仿宋" w:eastAsia="仿宋" w:hAnsi="仿宋"/>
          <w:sz w:val="24"/>
        </w:rPr>
      </w:pPr>
      <w:r w:rsidRPr="00696976">
        <w:rPr>
          <w:rFonts w:ascii="仿宋" w:eastAsia="仿宋" w:hAnsi="仿宋" w:hint="eastAsia"/>
          <w:sz w:val="24"/>
        </w:rPr>
        <w:t>3.4复核。评分汇总结束后，评标委员会应当进行复核，特别要对拟推荐为中标候选供应商的、报价最低的、投标文件被认定为无效的进行重点复核。</w:t>
      </w:r>
    </w:p>
    <w:p w14:paraId="027BCF60" w14:textId="77777777" w:rsidR="00B50ACF" w:rsidRPr="00696976" w:rsidRDefault="00CA3CAA">
      <w:pPr>
        <w:spacing w:line="400" w:lineRule="exact"/>
        <w:ind w:firstLineChars="200" w:firstLine="480"/>
        <w:rPr>
          <w:rFonts w:ascii="仿宋" w:eastAsia="仿宋" w:hAnsi="仿宋"/>
          <w:sz w:val="24"/>
        </w:rPr>
      </w:pPr>
      <w:r w:rsidRPr="00696976">
        <w:rPr>
          <w:rFonts w:ascii="仿宋" w:eastAsia="仿宋" w:hAnsi="仿宋" w:hint="eastAsia"/>
          <w:sz w:val="24"/>
        </w:rPr>
        <w:t>3.5推荐中标候选供应商。中标候选供应商应当排序。本项目采用综合评分法，评标结果按评审后得分由高到低顺序排列。得分相同的，按投标报价由低到高顺序排列；得分且投标报价相同的，不发达地区或少数民族地区的供应商排列顺序在非不发达地区或少数民族地区的供应商之前；得分且投标报价相同的，且均为不发达地区或少数民族地区的供应商并列；得分且投标报价相同的，且不能判定为不发达地区或少数民族地区的供应商并列。（不发达地区或少数民族地区的供应商需提供属于不发达地区或少数民族地区企业的相关证明材料，或供应商注册地为少数民族地区。）</w:t>
      </w:r>
    </w:p>
    <w:p w14:paraId="62CF3AAA" w14:textId="77777777" w:rsidR="00B50ACF" w:rsidRPr="00696976" w:rsidRDefault="00CA3CAA">
      <w:pPr>
        <w:spacing w:line="400" w:lineRule="exact"/>
        <w:ind w:firstLineChars="200" w:firstLine="480"/>
        <w:rPr>
          <w:rFonts w:ascii="仿宋" w:eastAsia="仿宋" w:hAnsi="仿宋"/>
          <w:sz w:val="24"/>
        </w:rPr>
      </w:pPr>
      <w:r w:rsidRPr="00696976">
        <w:rPr>
          <w:rFonts w:ascii="仿宋" w:eastAsia="仿宋" w:hAnsi="仿宋" w:hint="eastAsia"/>
          <w:sz w:val="24"/>
        </w:rPr>
        <w:t>评标委员会可推荐的中标候选供应商数量不能满足招标文件规定的数量的，只有在获得采购人书面同意后，可以根据实际情况推荐中标候选供应商。未获得采购人的书面同意,评标委员会不得在招标文件规定之外推荐中标候选供应商，否则，采购人可以不予认可。</w:t>
      </w:r>
    </w:p>
    <w:p w14:paraId="430A6CB8" w14:textId="77777777" w:rsidR="00B50ACF" w:rsidRPr="00696976" w:rsidRDefault="00CA3CAA">
      <w:pPr>
        <w:spacing w:line="400" w:lineRule="exact"/>
        <w:ind w:firstLineChars="200" w:firstLine="480"/>
        <w:rPr>
          <w:rFonts w:ascii="仿宋" w:eastAsia="仿宋" w:hAnsi="仿宋"/>
          <w:sz w:val="24"/>
        </w:rPr>
      </w:pPr>
      <w:r w:rsidRPr="00696976">
        <w:rPr>
          <w:rFonts w:ascii="仿宋" w:eastAsia="仿宋" w:hAnsi="仿宋" w:hint="eastAsia"/>
          <w:sz w:val="24"/>
        </w:rPr>
        <w:t>3.6出具评标报告。评标委员会推荐中标候选供应商后，应当向招标采购单位出具评标报告。评标报告应当包括下列内容：</w:t>
      </w:r>
    </w:p>
    <w:p w14:paraId="01F99AFA" w14:textId="77777777" w:rsidR="00B50ACF" w:rsidRPr="00696976" w:rsidRDefault="00CA3CAA">
      <w:pPr>
        <w:spacing w:line="400" w:lineRule="exact"/>
        <w:ind w:firstLineChars="200" w:firstLine="480"/>
        <w:rPr>
          <w:rFonts w:ascii="仿宋" w:eastAsia="仿宋" w:hAnsi="仿宋"/>
          <w:sz w:val="24"/>
        </w:rPr>
      </w:pPr>
      <w:r w:rsidRPr="00696976">
        <w:rPr>
          <w:rFonts w:ascii="仿宋" w:eastAsia="仿宋" w:hAnsi="仿宋" w:hint="eastAsia"/>
          <w:sz w:val="24"/>
        </w:rPr>
        <w:t>（一）招标公告刊登的媒体名称、开标日期和地点；</w:t>
      </w:r>
    </w:p>
    <w:p w14:paraId="5FBB0AE9" w14:textId="77777777" w:rsidR="00B50ACF" w:rsidRPr="00696976" w:rsidRDefault="00CA3CAA">
      <w:pPr>
        <w:spacing w:line="400" w:lineRule="exact"/>
        <w:ind w:firstLineChars="200" w:firstLine="480"/>
        <w:rPr>
          <w:rFonts w:ascii="仿宋" w:eastAsia="仿宋" w:hAnsi="仿宋"/>
          <w:sz w:val="24"/>
        </w:rPr>
      </w:pPr>
      <w:r w:rsidRPr="00696976">
        <w:rPr>
          <w:rFonts w:ascii="仿宋" w:eastAsia="仿宋" w:hAnsi="仿宋" w:hint="eastAsia"/>
          <w:sz w:val="24"/>
        </w:rPr>
        <w:t>（二）获取招标文件的投标人名单和评标委员会成员名单；</w:t>
      </w:r>
    </w:p>
    <w:p w14:paraId="259E7F4A" w14:textId="77777777" w:rsidR="00B50ACF" w:rsidRPr="00696976" w:rsidRDefault="00CA3CAA">
      <w:pPr>
        <w:spacing w:line="400" w:lineRule="exact"/>
        <w:ind w:firstLineChars="200" w:firstLine="480"/>
        <w:rPr>
          <w:rFonts w:ascii="仿宋" w:eastAsia="仿宋" w:hAnsi="仿宋"/>
          <w:sz w:val="24"/>
        </w:rPr>
      </w:pPr>
      <w:r w:rsidRPr="00696976">
        <w:rPr>
          <w:rFonts w:ascii="仿宋" w:eastAsia="仿宋" w:hAnsi="仿宋" w:hint="eastAsia"/>
          <w:sz w:val="24"/>
        </w:rPr>
        <w:t>（三）评标方法和标准；</w:t>
      </w:r>
    </w:p>
    <w:p w14:paraId="4C8600EA" w14:textId="77777777" w:rsidR="00B50ACF" w:rsidRPr="00696976" w:rsidRDefault="00CA3CAA">
      <w:pPr>
        <w:spacing w:line="400" w:lineRule="exact"/>
        <w:ind w:firstLineChars="200" w:firstLine="480"/>
        <w:rPr>
          <w:rFonts w:ascii="仿宋" w:eastAsia="仿宋" w:hAnsi="仿宋"/>
          <w:sz w:val="24"/>
        </w:rPr>
      </w:pPr>
      <w:r w:rsidRPr="00696976">
        <w:rPr>
          <w:rFonts w:ascii="仿宋" w:eastAsia="仿宋" w:hAnsi="仿宋" w:hint="eastAsia"/>
          <w:sz w:val="24"/>
        </w:rPr>
        <w:t>（四）开标记录和评标情况及说明，包括无效投标人名单及原因；</w:t>
      </w:r>
    </w:p>
    <w:p w14:paraId="4BDDF257" w14:textId="77777777" w:rsidR="00B50ACF" w:rsidRPr="00696976" w:rsidRDefault="00CA3CAA">
      <w:pPr>
        <w:spacing w:line="400" w:lineRule="exact"/>
        <w:ind w:firstLineChars="200" w:firstLine="480"/>
        <w:rPr>
          <w:rFonts w:ascii="仿宋" w:eastAsia="仿宋" w:hAnsi="仿宋"/>
          <w:sz w:val="24"/>
        </w:rPr>
      </w:pPr>
      <w:r w:rsidRPr="00696976">
        <w:rPr>
          <w:rFonts w:ascii="仿宋" w:eastAsia="仿宋" w:hAnsi="仿宋" w:hint="eastAsia"/>
          <w:sz w:val="24"/>
        </w:rPr>
        <w:t>（五）评标结果和中标候选供应商排序表；</w:t>
      </w:r>
    </w:p>
    <w:p w14:paraId="1CA6CB93" w14:textId="77777777" w:rsidR="00B50ACF" w:rsidRPr="00696976" w:rsidRDefault="00CA3CAA">
      <w:pPr>
        <w:spacing w:line="400" w:lineRule="exact"/>
        <w:ind w:firstLineChars="200" w:firstLine="480"/>
        <w:rPr>
          <w:rFonts w:ascii="仿宋" w:eastAsia="仿宋" w:hAnsi="仿宋"/>
          <w:sz w:val="24"/>
        </w:rPr>
      </w:pPr>
      <w:r w:rsidRPr="00696976">
        <w:rPr>
          <w:rFonts w:ascii="仿宋" w:eastAsia="仿宋" w:hAnsi="仿宋" w:hint="eastAsia"/>
          <w:sz w:val="24"/>
        </w:rPr>
        <w:t>（六）评标委员会授标建议；</w:t>
      </w:r>
    </w:p>
    <w:p w14:paraId="45DC8352" w14:textId="77777777" w:rsidR="00B50ACF" w:rsidRPr="00696976" w:rsidRDefault="00CA3CAA">
      <w:pPr>
        <w:spacing w:line="400" w:lineRule="exact"/>
        <w:ind w:firstLineChars="200" w:firstLine="480"/>
        <w:rPr>
          <w:rFonts w:ascii="仿宋" w:eastAsia="仿宋" w:hAnsi="仿宋"/>
          <w:sz w:val="24"/>
        </w:rPr>
      </w:pPr>
      <w:r w:rsidRPr="00696976">
        <w:rPr>
          <w:rFonts w:ascii="仿宋" w:eastAsia="仿宋" w:hAnsi="仿宋" w:hint="eastAsia"/>
          <w:sz w:val="24"/>
        </w:rPr>
        <w:t>（七）报价最高的投标人为中标候选人的，评标委员会应当对其报价的合理性予以特别说明。</w:t>
      </w:r>
    </w:p>
    <w:p w14:paraId="37A6AE1E" w14:textId="77777777" w:rsidR="00B50ACF" w:rsidRPr="00696976" w:rsidRDefault="00CA3CAA">
      <w:pPr>
        <w:spacing w:line="400" w:lineRule="exact"/>
        <w:ind w:firstLineChars="200" w:firstLine="480"/>
        <w:rPr>
          <w:rFonts w:ascii="仿宋" w:eastAsia="仿宋" w:hAnsi="仿宋"/>
          <w:sz w:val="24"/>
        </w:rPr>
      </w:pPr>
      <w:r w:rsidRPr="00696976">
        <w:rPr>
          <w:rFonts w:ascii="仿宋" w:eastAsia="仿宋" w:hAnsi="仿宋" w:hint="eastAsia"/>
          <w:sz w:val="24"/>
        </w:rPr>
        <w:t>评标委员会成员应当在评标报告中签字确认，对评标过程和结果有不同意见</w:t>
      </w:r>
      <w:r w:rsidRPr="00696976">
        <w:rPr>
          <w:rFonts w:ascii="仿宋" w:eastAsia="仿宋" w:hAnsi="仿宋" w:hint="eastAsia"/>
          <w:sz w:val="24"/>
        </w:rPr>
        <w:lastRenderedPageBreak/>
        <w:t>的，应当在评标报告中写明并说明理由。签字但未写明不同意见或者未说明理由的，视同无意见。拒不签字又未另行书面说明其不同意见和理由的，视同同意评标结果。</w:t>
      </w:r>
    </w:p>
    <w:p w14:paraId="107279C3" w14:textId="77777777" w:rsidR="00B50ACF" w:rsidRPr="00696976" w:rsidRDefault="00CA3CAA">
      <w:pPr>
        <w:spacing w:line="400" w:lineRule="exact"/>
        <w:ind w:firstLineChars="200" w:firstLine="480"/>
        <w:rPr>
          <w:rFonts w:ascii="仿宋" w:eastAsia="仿宋" w:hAnsi="仿宋"/>
          <w:sz w:val="24"/>
        </w:rPr>
      </w:pPr>
      <w:r w:rsidRPr="00696976">
        <w:rPr>
          <w:rFonts w:ascii="仿宋" w:eastAsia="仿宋" w:hAnsi="仿宋" w:hint="eastAsia"/>
          <w:sz w:val="24"/>
        </w:rPr>
        <w:t>3.7评标争议处理规则。评标委员会在评审过程中，对于符合性审查、对供应商投标文件做无效投标处理及其他需要共同认定的事项存在争议的，应当以少数服从多数的原则做出结论，但不得违背法律法规和招标文件规定。有不同意见的评标委员会成员认为认定过程和结果不符合法律法规或者招标文件规定的，应当及时向招标采购单位书面反映。招标采购单位收到书面反映后，应当书面报告采购项目同级财政部门依法处理。</w:t>
      </w:r>
    </w:p>
    <w:p w14:paraId="12B5DE8C" w14:textId="77777777" w:rsidR="00B50ACF" w:rsidRPr="00696976" w:rsidRDefault="00CA3CAA">
      <w:pPr>
        <w:spacing w:line="400" w:lineRule="exact"/>
        <w:ind w:firstLineChars="200" w:firstLine="480"/>
        <w:rPr>
          <w:rFonts w:ascii="仿宋" w:eastAsia="仿宋" w:hAnsi="仿宋"/>
          <w:sz w:val="24"/>
        </w:rPr>
      </w:pPr>
      <w:r w:rsidRPr="00696976">
        <w:rPr>
          <w:rFonts w:ascii="仿宋" w:eastAsia="仿宋" w:hAnsi="仿宋" w:hint="eastAsia"/>
          <w:sz w:val="24"/>
        </w:rPr>
        <w:t>3.8供应商应当书面澄清、说明或者更正。</w:t>
      </w:r>
    </w:p>
    <w:p w14:paraId="662756E1" w14:textId="77777777" w:rsidR="00B50ACF" w:rsidRPr="00696976" w:rsidRDefault="00CA3CAA">
      <w:pPr>
        <w:spacing w:line="400" w:lineRule="exact"/>
        <w:ind w:firstLineChars="200" w:firstLine="480"/>
        <w:rPr>
          <w:rFonts w:ascii="仿宋" w:eastAsia="仿宋" w:hAnsi="仿宋"/>
          <w:sz w:val="24"/>
        </w:rPr>
      </w:pPr>
      <w:r w:rsidRPr="00696976">
        <w:rPr>
          <w:rFonts w:ascii="仿宋" w:eastAsia="仿宋" w:hAnsi="仿宋" w:hint="eastAsia"/>
          <w:sz w:val="24"/>
        </w:rPr>
        <w:t>3.8.1在评标过程中，评标委员会对投标文件中含义不明确、同类问题表述不一致或者有明显文字和计算错误的内容，应当以书面形式（须由评标委员会全体成员签字）要求供应商作出必要的书面澄清、说明或者更正，并给予供应商必要的反馈时间。</w:t>
      </w:r>
    </w:p>
    <w:p w14:paraId="0E3CF485" w14:textId="77777777" w:rsidR="00B50ACF" w:rsidRPr="00696976" w:rsidRDefault="00CA3CAA">
      <w:pPr>
        <w:spacing w:line="400" w:lineRule="exact"/>
        <w:ind w:firstLineChars="200" w:firstLine="480"/>
        <w:rPr>
          <w:rFonts w:ascii="仿宋" w:eastAsia="仿宋" w:hAnsi="仿宋"/>
          <w:sz w:val="24"/>
        </w:rPr>
      </w:pPr>
      <w:r w:rsidRPr="00696976">
        <w:rPr>
          <w:rFonts w:ascii="仿宋" w:eastAsia="仿宋" w:hAnsi="仿宋" w:hint="eastAsia"/>
          <w:sz w:val="24"/>
        </w:rPr>
        <w:t>3.8.2供应商应当书面澄清、说明或者更正，并加盖公章或签字确认（供应商为法人的，应当由其法定代表人/单位负责人或者代理人签字确认；供应商为其他组织的，应当由其主要负责人或者代理人签字确认；供应商为自然人的，应当由其本人或者代理人签字确认），否则无效。澄清、说明或者更正不影响投标文件的效力，有效的澄清、说明或者更正材料，是投标文件的组成部分。</w:t>
      </w:r>
    </w:p>
    <w:p w14:paraId="537D52AE" w14:textId="77777777" w:rsidR="00B50ACF" w:rsidRPr="00696976" w:rsidRDefault="00CA3CAA">
      <w:pPr>
        <w:spacing w:line="400" w:lineRule="exact"/>
        <w:ind w:firstLineChars="200" w:firstLine="480"/>
        <w:rPr>
          <w:rFonts w:ascii="仿宋" w:eastAsia="仿宋" w:hAnsi="仿宋"/>
          <w:sz w:val="24"/>
        </w:rPr>
      </w:pPr>
      <w:r w:rsidRPr="00696976">
        <w:rPr>
          <w:rFonts w:ascii="仿宋" w:eastAsia="仿宋" w:hAnsi="仿宋" w:hint="eastAsia"/>
          <w:sz w:val="24"/>
        </w:rPr>
        <w:t>3.8.3评标委员会要求供应商澄清、说明或者更正，不得超出招标文件的范围，不得以此让供应商实质改变投标文件的内容，不得影响供应商公平竞争。本项目下列内容不得澄清：</w:t>
      </w:r>
    </w:p>
    <w:p w14:paraId="09D9B82D" w14:textId="77777777" w:rsidR="00B50ACF" w:rsidRPr="00696976" w:rsidRDefault="00CA3CAA">
      <w:pPr>
        <w:spacing w:line="400" w:lineRule="exact"/>
        <w:ind w:firstLineChars="200" w:firstLine="480"/>
        <w:rPr>
          <w:rFonts w:ascii="仿宋" w:eastAsia="仿宋" w:hAnsi="仿宋"/>
          <w:sz w:val="24"/>
        </w:rPr>
      </w:pPr>
      <w:r w:rsidRPr="00696976">
        <w:rPr>
          <w:rFonts w:ascii="仿宋" w:eastAsia="仿宋" w:hAnsi="仿宋" w:hint="eastAsia"/>
          <w:sz w:val="24"/>
        </w:rPr>
        <w:t>（一）按财政部规定应当在评标时不予承认的投标文件内容事项；</w:t>
      </w:r>
    </w:p>
    <w:p w14:paraId="007B5D75" w14:textId="77777777" w:rsidR="00B50ACF" w:rsidRPr="00696976" w:rsidRDefault="00CA3CAA">
      <w:pPr>
        <w:spacing w:line="400" w:lineRule="exact"/>
        <w:ind w:firstLineChars="200" w:firstLine="480"/>
        <w:rPr>
          <w:rFonts w:ascii="仿宋" w:eastAsia="仿宋" w:hAnsi="仿宋"/>
          <w:sz w:val="24"/>
        </w:rPr>
      </w:pPr>
      <w:r w:rsidRPr="00696976">
        <w:rPr>
          <w:rFonts w:ascii="仿宋" w:eastAsia="仿宋" w:hAnsi="仿宋" w:hint="eastAsia"/>
          <w:sz w:val="24"/>
        </w:rPr>
        <w:t>（二）投标文件中已经明确的内容事项；</w:t>
      </w:r>
    </w:p>
    <w:p w14:paraId="17BD1372" w14:textId="77777777" w:rsidR="00B50ACF" w:rsidRPr="00696976" w:rsidRDefault="00CA3CAA">
      <w:pPr>
        <w:spacing w:line="400" w:lineRule="exact"/>
        <w:ind w:firstLineChars="200" w:firstLine="480"/>
        <w:rPr>
          <w:rFonts w:ascii="仿宋" w:eastAsia="仿宋" w:hAnsi="仿宋"/>
          <w:sz w:val="24"/>
        </w:rPr>
      </w:pPr>
      <w:r w:rsidRPr="00696976">
        <w:rPr>
          <w:rFonts w:ascii="仿宋" w:eastAsia="仿宋" w:hAnsi="仿宋" w:hint="eastAsia"/>
          <w:sz w:val="24"/>
        </w:rPr>
        <w:t>3.8.4 本项目采购过程中，投标文件报价出现前后不一致的，按照下列规定修正：</w:t>
      </w:r>
    </w:p>
    <w:p w14:paraId="4B9FA9E5" w14:textId="77777777" w:rsidR="00B50ACF" w:rsidRPr="00696976" w:rsidRDefault="00CA3CAA">
      <w:pPr>
        <w:spacing w:line="400" w:lineRule="exact"/>
        <w:ind w:firstLineChars="200" w:firstLine="480"/>
        <w:rPr>
          <w:rFonts w:ascii="仿宋" w:eastAsia="仿宋" w:hAnsi="仿宋"/>
          <w:sz w:val="24"/>
        </w:rPr>
      </w:pPr>
      <w:r w:rsidRPr="00696976">
        <w:rPr>
          <w:rFonts w:ascii="仿宋" w:eastAsia="仿宋" w:hAnsi="仿宋" w:hint="eastAsia"/>
          <w:sz w:val="24"/>
        </w:rPr>
        <w:t>（一）投标文件中开标一览表（报价表）内容与投标文件中相应内容不一致的，以开标一览表（报价表）为准；</w:t>
      </w:r>
    </w:p>
    <w:p w14:paraId="4745A559" w14:textId="77777777" w:rsidR="00B50ACF" w:rsidRPr="00696976" w:rsidRDefault="00CA3CAA">
      <w:pPr>
        <w:spacing w:line="400" w:lineRule="exact"/>
        <w:ind w:firstLineChars="200" w:firstLine="480"/>
        <w:rPr>
          <w:rFonts w:ascii="仿宋" w:eastAsia="仿宋" w:hAnsi="仿宋"/>
          <w:sz w:val="24"/>
        </w:rPr>
      </w:pPr>
      <w:r w:rsidRPr="00696976">
        <w:rPr>
          <w:rFonts w:ascii="仿宋" w:eastAsia="仿宋" w:hAnsi="仿宋" w:hint="eastAsia"/>
          <w:sz w:val="24"/>
        </w:rPr>
        <w:t>（二）大写金额和小写金额不一致的，以大写金额为准；</w:t>
      </w:r>
    </w:p>
    <w:p w14:paraId="55E51FBF" w14:textId="77777777" w:rsidR="00B50ACF" w:rsidRPr="00696976" w:rsidRDefault="00CA3CAA">
      <w:pPr>
        <w:spacing w:line="400" w:lineRule="exact"/>
        <w:ind w:firstLineChars="200" w:firstLine="480"/>
        <w:rPr>
          <w:rFonts w:ascii="仿宋" w:eastAsia="仿宋" w:hAnsi="仿宋"/>
          <w:sz w:val="24"/>
        </w:rPr>
      </w:pPr>
      <w:r w:rsidRPr="00696976">
        <w:rPr>
          <w:rFonts w:ascii="仿宋" w:eastAsia="仿宋" w:hAnsi="仿宋" w:hint="eastAsia"/>
          <w:sz w:val="24"/>
        </w:rPr>
        <w:t>（三）单价金额小数点或者百分比有明显错位的，以开标一览表的总价为准，</w:t>
      </w:r>
      <w:r w:rsidRPr="00696976">
        <w:rPr>
          <w:rFonts w:ascii="仿宋" w:eastAsia="仿宋" w:hAnsi="仿宋" w:hint="eastAsia"/>
          <w:sz w:val="24"/>
        </w:rPr>
        <w:lastRenderedPageBreak/>
        <w:t>并修改单价；</w:t>
      </w:r>
    </w:p>
    <w:p w14:paraId="51FFC91D" w14:textId="77777777" w:rsidR="00B50ACF" w:rsidRPr="00696976" w:rsidRDefault="00CA3CAA">
      <w:pPr>
        <w:spacing w:line="400" w:lineRule="exact"/>
        <w:ind w:firstLineChars="200" w:firstLine="480"/>
        <w:rPr>
          <w:rFonts w:ascii="仿宋" w:eastAsia="仿宋" w:hAnsi="仿宋"/>
          <w:sz w:val="24"/>
        </w:rPr>
      </w:pPr>
      <w:r w:rsidRPr="00696976">
        <w:rPr>
          <w:rFonts w:ascii="仿宋" w:eastAsia="仿宋" w:hAnsi="仿宋" w:hint="eastAsia"/>
          <w:sz w:val="24"/>
        </w:rPr>
        <w:t>（四）总价金额与按单价汇总金额不一致的，以单价金额计算结果为准。</w:t>
      </w:r>
    </w:p>
    <w:p w14:paraId="5CD3387F" w14:textId="77777777" w:rsidR="00B50ACF" w:rsidRPr="00696976" w:rsidRDefault="00CA3CAA">
      <w:pPr>
        <w:spacing w:line="400" w:lineRule="exact"/>
        <w:ind w:firstLineChars="200" w:firstLine="480"/>
        <w:rPr>
          <w:rFonts w:ascii="仿宋" w:eastAsia="仿宋" w:hAnsi="仿宋"/>
          <w:sz w:val="24"/>
        </w:rPr>
      </w:pPr>
      <w:r w:rsidRPr="00696976">
        <w:rPr>
          <w:rFonts w:ascii="仿宋" w:eastAsia="仿宋" w:hAnsi="仿宋" w:hint="eastAsia"/>
          <w:sz w:val="24"/>
        </w:rPr>
        <w:t>同时出现两种以上不一致的，按照前款规定的顺序修正。修正后的报价按照本章3.8.1-3.8.3的规定经投标人确认后产生约束力，投标人不确认的，其投标无效。</w:t>
      </w:r>
    </w:p>
    <w:p w14:paraId="2E2B4D9C" w14:textId="77777777" w:rsidR="00B50ACF" w:rsidRPr="00696976" w:rsidRDefault="00CA3CAA">
      <w:pPr>
        <w:spacing w:line="400" w:lineRule="exact"/>
        <w:ind w:firstLineChars="200" w:firstLine="482"/>
        <w:rPr>
          <w:rFonts w:ascii="仿宋" w:eastAsia="仿宋" w:hAnsi="仿宋"/>
          <w:b/>
          <w:sz w:val="24"/>
        </w:rPr>
      </w:pPr>
      <w:r w:rsidRPr="00696976">
        <w:rPr>
          <w:rFonts w:ascii="仿宋" w:eastAsia="仿宋" w:hAnsi="仿宋" w:hint="eastAsia"/>
          <w:b/>
          <w:sz w:val="24"/>
        </w:rPr>
        <w:t>注：评标委员会当积极履行澄清、说明或者更正的职责，不得滥用权力。供应商的投标文件应当要求澄清、说明或者更正的，不得未经澄清、说明或者更正而直接作无效投标处理。</w:t>
      </w:r>
    </w:p>
    <w:p w14:paraId="4E4D1B9C" w14:textId="77777777" w:rsidR="00B50ACF" w:rsidRPr="00696976" w:rsidRDefault="00CA3CAA">
      <w:pPr>
        <w:pStyle w:val="af1"/>
        <w:ind w:firstLineChars="200" w:firstLine="480"/>
        <w:jc w:val="both"/>
        <w:rPr>
          <w:rFonts w:ascii="仿宋" w:eastAsia="仿宋" w:hAnsi="仿宋"/>
        </w:rPr>
      </w:pPr>
      <w:r w:rsidRPr="00696976">
        <w:rPr>
          <w:rFonts w:ascii="仿宋" w:eastAsia="仿宋" w:hAnsi="仿宋" w:hint="eastAsia"/>
        </w:rPr>
        <w:t>3.9低于成本价投标处理。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14:paraId="7F290383" w14:textId="77777777" w:rsidR="00B50ACF" w:rsidRPr="00696976" w:rsidRDefault="00CA3CAA">
      <w:pPr>
        <w:pStyle w:val="af1"/>
        <w:ind w:firstLineChars="200" w:firstLine="480"/>
        <w:jc w:val="both"/>
        <w:rPr>
          <w:rFonts w:ascii="仿宋" w:eastAsia="仿宋" w:hAnsi="仿宋"/>
        </w:rPr>
      </w:pPr>
      <w:r w:rsidRPr="00696976">
        <w:rPr>
          <w:rFonts w:ascii="仿宋" w:eastAsia="仿宋" w:hAnsi="仿宋" w:hint="eastAsia"/>
        </w:rPr>
        <w:t>3.10招标采购单位现场复核评标结果。</w:t>
      </w:r>
    </w:p>
    <w:p w14:paraId="6378C29B" w14:textId="77777777" w:rsidR="00B50ACF" w:rsidRPr="00696976" w:rsidRDefault="00CA3CAA">
      <w:pPr>
        <w:pStyle w:val="af1"/>
        <w:ind w:firstLineChars="200" w:firstLine="480"/>
        <w:jc w:val="both"/>
        <w:rPr>
          <w:rFonts w:ascii="仿宋" w:eastAsia="仿宋" w:hAnsi="仿宋"/>
        </w:rPr>
      </w:pPr>
      <w:r w:rsidRPr="00696976">
        <w:rPr>
          <w:rFonts w:ascii="仿宋" w:eastAsia="仿宋" w:hAnsi="仿宋" w:hint="eastAsia"/>
        </w:rPr>
        <w:t>3.10.1评标结果汇总完成后，评标委员会拟出具评标报告前，招标采购单位应当组织2名以上的本单位工作人员，在采购现场监督人员的监督之下，依据有关的法律制度和采购文件对评标结果进行复核，出具复核报告。除下列情形外，任何人不得修改评标结果：</w:t>
      </w:r>
    </w:p>
    <w:p w14:paraId="2ACEA4A1" w14:textId="77777777" w:rsidR="00B50ACF" w:rsidRPr="00696976" w:rsidRDefault="00CA3CAA">
      <w:pPr>
        <w:pStyle w:val="af1"/>
        <w:ind w:firstLineChars="200" w:firstLine="480"/>
        <w:jc w:val="both"/>
        <w:rPr>
          <w:rFonts w:ascii="仿宋" w:eastAsia="仿宋" w:hAnsi="仿宋"/>
        </w:rPr>
      </w:pPr>
      <w:r w:rsidRPr="00696976">
        <w:rPr>
          <w:rFonts w:ascii="仿宋" w:eastAsia="仿宋" w:hAnsi="仿宋" w:hint="eastAsia"/>
        </w:rPr>
        <w:t>（一）分值汇总计算错误的；</w:t>
      </w:r>
    </w:p>
    <w:p w14:paraId="548E72AE" w14:textId="77777777" w:rsidR="00B50ACF" w:rsidRPr="00696976" w:rsidRDefault="00CA3CAA">
      <w:pPr>
        <w:pStyle w:val="af1"/>
        <w:ind w:firstLineChars="200" w:firstLine="480"/>
        <w:jc w:val="both"/>
        <w:rPr>
          <w:rFonts w:ascii="仿宋" w:eastAsia="仿宋" w:hAnsi="仿宋"/>
        </w:rPr>
      </w:pPr>
      <w:r w:rsidRPr="00696976">
        <w:rPr>
          <w:rFonts w:ascii="仿宋" w:eastAsia="仿宋" w:hAnsi="仿宋" w:hint="eastAsia"/>
        </w:rPr>
        <w:t>（二）分项评分超出评分标准范围的；</w:t>
      </w:r>
    </w:p>
    <w:p w14:paraId="77D24DE8" w14:textId="77777777" w:rsidR="00B50ACF" w:rsidRPr="00696976" w:rsidRDefault="00CA3CAA">
      <w:pPr>
        <w:pStyle w:val="af1"/>
        <w:ind w:firstLineChars="200" w:firstLine="480"/>
        <w:jc w:val="both"/>
        <w:rPr>
          <w:rFonts w:ascii="仿宋" w:eastAsia="仿宋" w:hAnsi="仿宋"/>
        </w:rPr>
      </w:pPr>
      <w:r w:rsidRPr="00696976">
        <w:rPr>
          <w:rFonts w:ascii="仿宋" w:eastAsia="仿宋" w:hAnsi="仿宋" w:hint="eastAsia"/>
        </w:rPr>
        <w:t>（三）客观评分不一致的；</w:t>
      </w:r>
    </w:p>
    <w:p w14:paraId="5A03AF2C" w14:textId="77777777" w:rsidR="00B50ACF" w:rsidRPr="00696976" w:rsidRDefault="00CA3CAA">
      <w:pPr>
        <w:pStyle w:val="af1"/>
        <w:ind w:firstLineChars="200" w:firstLine="480"/>
        <w:jc w:val="both"/>
        <w:rPr>
          <w:rFonts w:ascii="仿宋" w:eastAsia="仿宋" w:hAnsi="仿宋"/>
        </w:rPr>
      </w:pPr>
      <w:r w:rsidRPr="00696976">
        <w:rPr>
          <w:rFonts w:ascii="仿宋" w:eastAsia="仿宋" w:hAnsi="仿宋" w:hint="eastAsia"/>
        </w:rPr>
        <w:t>（四）经评标委员会认定评分畸高畸低的。</w:t>
      </w:r>
    </w:p>
    <w:p w14:paraId="5A64086B" w14:textId="77777777" w:rsidR="00B50ACF" w:rsidRPr="00696976" w:rsidRDefault="00CA3CAA">
      <w:pPr>
        <w:pStyle w:val="af1"/>
        <w:ind w:firstLineChars="200" w:firstLine="480"/>
        <w:jc w:val="both"/>
        <w:rPr>
          <w:rFonts w:ascii="仿宋" w:eastAsia="仿宋" w:hAnsi="仿宋"/>
        </w:rPr>
      </w:pPr>
      <w:r w:rsidRPr="00696976">
        <w:rPr>
          <w:rFonts w:ascii="仿宋" w:eastAsia="仿宋" w:hAnsi="仿宋" w:hint="eastAsia"/>
        </w:rPr>
        <w:t>存在本条上述规定情形的，由评标委员会自主决定是否采纳招标采购单位的书面建议，并承担独立评审责任。评标委员会采纳招标采购单位书面建议的，应当按照规定现场修改评标结果或者重新评审，并在评标报告中详细记载有关事宜；不采纳招标采购单位书面建议的，应当书面说明理由。招标采购单位书面建议未被评标委员会采纳的，应当按照规定程序要求继续组织实施采购活动，不得擅自中止采购活动。招标采购单位认为评标委员会评标结果不合法的，应当书面报告采购项目同级财政部门依法处理。</w:t>
      </w:r>
    </w:p>
    <w:p w14:paraId="4AA3DE1E" w14:textId="77777777" w:rsidR="00B50ACF" w:rsidRPr="00696976" w:rsidRDefault="00CA3CAA">
      <w:pPr>
        <w:pStyle w:val="af1"/>
        <w:ind w:firstLineChars="200" w:firstLine="480"/>
        <w:jc w:val="both"/>
        <w:rPr>
          <w:rFonts w:ascii="仿宋" w:eastAsia="仿宋" w:hAnsi="仿宋"/>
        </w:rPr>
      </w:pPr>
      <w:r w:rsidRPr="00696976">
        <w:rPr>
          <w:rFonts w:ascii="仿宋" w:eastAsia="仿宋" w:hAnsi="仿宋" w:hint="eastAsia"/>
        </w:rPr>
        <w:t>3.10.2有下列情形之一的，不得修改评标结果或者重新评审：</w:t>
      </w:r>
    </w:p>
    <w:p w14:paraId="0B8CF84C" w14:textId="77777777" w:rsidR="00B50ACF" w:rsidRPr="00696976" w:rsidRDefault="00CA3CAA">
      <w:pPr>
        <w:pStyle w:val="af1"/>
        <w:ind w:firstLineChars="200" w:firstLine="480"/>
        <w:jc w:val="both"/>
        <w:rPr>
          <w:rFonts w:ascii="仿宋" w:eastAsia="仿宋" w:hAnsi="仿宋"/>
        </w:rPr>
      </w:pPr>
      <w:r w:rsidRPr="00696976">
        <w:rPr>
          <w:rFonts w:ascii="仿宋" w:eastAsia="仿宋" w:hAnsi="仿宋" w:hint="eastAsia"/>
        </w:rPr>
        <w:t>（一）招标采购单位现场复核时，复核工作人员数量不足的；</w:t>
      </w:r>
    </w:p>
    <w:p w14:paraId="3A1E3574" w14:textId="77777777" w:rsidR="00B50ACF" w:rsidRPr="00696976" w:rsidRDefault="00CA3CAA">
      <w:pPr>
        <w:pStyle w:val="af1"/>
        <w:ind w:firstLineChars="200" w:firstLine="480"/>
        <w:jc w:val="both"/>
        <w:rPr>
          <w:rFonts w:ascii="仿宋" w:eastAsia="仿宋" w:hAnsi="仿宋"/>
        </w:rPr>
      </w:pPr>
      <w:r w:rsidRPr="00696976">
        <w:rPr>
          <w:rFonts w:ascii="仿宋" w:eastAsia="仿宋" w:hAnsi="仿宋" w:hint="eastAsia"/>
        </w:rPr>
        <w:t>（二）招标采购单位现场复核时，没有采购监督人员现场监督的；</w:t>
      </w:r>
    </w:p>
    <w:p w14:paraId="33F585AC" w14:textId="77777777" w:rsidR="00B50ACF" w:rsidRPr="00696976" w:rsidRDefault="00CA3CAA">
      <w:pPr>
        <w:pStyle w:val="af1"/>
        <w:ind w:firstLineChars="200" w:firstLine="480"/>
        <w:jc w:val="both"/>
        <w:rPr>
          <w:rFonts w:ascii="仿宋" w:eastAsia="仿宋" w:hAnsi="仿宋"/>
        </w:rPr>
      </w:pPr>
      <w:r w:rsidRPr="00696976">
        <w:rPr>
          <w:rFonts w:ascii="仿宋" w:eastAsia="仿宋" w:hAnsi="仿宋" w:hint="eastAsia"/>
        </w:rPr>
        <w:t>（三）招标采购单位现场复核内容超出规定范围的；</w:t>
      </w:r>
    </w:p>
    <w:p w14:paraId="6D15EBDA" w14:textId="77777777" w:rsidR="00B50ACF" w:rsidRPr="00696976" w:rsidRDefault="00CA3CAA">
      <w:pPr>
        <w:pStyle w:val="af1"/>
        <w:ind w:firstLineChars="200" w:firstLine="480"/>
        <w:jc w:val="both"/>
        <w:rPr>
          <w:rFonts w:ascii="仿宋" w:eastAsia="仿宋" w:hAnsi="仿宋"/>
        </w:rPr>
      </w:pPr>
      <w:r w:rsidRPr="00696976">
        <w:rPr>
          <w:rFonts w:ascii="仿宋" w:eastAsia="仿宋" w:hAnsi="仿宋" w:hint="eastAsia"/>
        </w:rPr>
        <w:lastRenderedPageBreak/>
        <w:t>（四）招标采购单位未提供书面建议的。</w:t>
      </w:r>
    </w:p>
    <w:p w14:paraId="7D05F843" w14:textId="77777777" w:rsidR="00B50ACF" w:rsidRPr="00696976" w:rsidRDefault="00CA3CAA">
      <w:pPr>
        <w:pStyle w:val="2"/>
        <w:rPr>
          <w:rFonts w:ascii="仿宋" w:eastAsia="仿宋" w:hAnsi="仿宋"/>
          <w:sz w:val="24"/>
          <w:szCs w:val="24"/>
        </w:rPr>
      </w:pPr>
      <w:r w:rsidRPr="00696976">
        <w:rPr>
          <w:rFonts w:ascii="仿宋" w:eastAsia="仿宋" w:hAnsi="仿宋" w:hint="eastAsia"/>
          <w:sz w:val="24"/>
          <w:szCs w:val="24"/>
        </w:rPr>
        <w:t>4. 评标细则及标准</w:t>
      </w:r>
      <w:bookmarkEnd w:id="185"/>
    </w:p>
    <w:p w14:paraId="69121C19" w14:textId="77777777" w:rsidR="00B50ACF" w:rsidRPr="00696976" w:rsidRDefault="00CA3CAA">
      <w:pPr>
        <w:spacing w:line="400" w:lineRule="exact"/>
        <w:ind w:firstLineChars="200" w:firstLine="480"/>
        <w:rPr>
          <w:rFonts w:ascii="仿宋" w:eastAsia="仿宋" w:hAnsi="仿宋"/>
          <w:sz w:val="24"/>
        </w:rPr>
      </w:pPr>
      <w:r w:rsidRPr="00696976">
        <w:rPr>
          <w:rFonts w:ascii="仿宋" w:eastAsia="仿宋" w:hAnsi="仿宋" w:hint="eastAsia"/>
          <w:sz w:val="24"/>
        </w:rPr>
        <w:t>4.1本项目采用综合评分法，评分因素详见综合评分明细表。</w:t>
      </w:r>
    </w:p>
    <w:p w14:paraId="76CCCB5D" w14:textId="77777777" w:rsidR="00B50ACF" w:rsidRPr="00696976" w:rsidRDefault="00CA3CAA">
      <w:pPr>
        <w:pStyle w:val="af1"/>
        <w:ind w:firstLineChars="200" w:firstLine="480"/>
        <w:jc w:val="both"/>
        <w:rPr>
          <w:rFonts w:ascii="仿宋" w:eastAsia="仿宋" w:hAnsi="仿宋"/>
        </w:rPr>
      </w:pPr>
      <w:r w:rsidRPr="00696976">
        <w:rPr>
          <w:rFonts w:ascii="仿宋" w:eastAsia="仿宋" w:hAnsi="仿宋" w:hint="eastAsia"/>
        </w:rPr>
        <w:t>4.2 评标委员会成员应当根据自身专业情况对每个有效投标供应商的投标文件进行独立评分，加权汇总每项评分因素的得分，得出每个有效投标供应商的总分。技术类评分因素由技术方面评标委员会成员独立评分。经济类评分因素由经济方面评标委员会成员独立评分。政策合同类的评分因素由法律方面评标委员会成员独立评分。采购人代表原则上对技术类评分因素独立评分。价格和其他不能明确区分的评分因素由评标委员会成员共同评分。</w:t>
      </w:r>
    </w:p>
    <w:p w14:paraId="29A29849" w14:textId="77777777" w:rsidR="00B50ACF" w:rsidRPr="00696976" w:rsidRDefault="00CA3CAA">
      <w:pPr>
        <w:pStyle w:val="a6"/>
        <w:tabs>
          <w:tab w:val="left" w:pos="600"/>
        </w:tabs>
        <w:spacing w:line="400" w:lineRule="exact"/>
        <w:ind w:firstLineChars="200" w:firstLine="480"/>
        <w:rPr>
          <w:rFonts w:ascii="仿宋" w:eastAsia="仿宋" w:hAnsi="仿宋"/>
          <w:sz w:val="24"/>
          <w:szCs w:val="24"/>
        </w:rPr>
      </w:pPr>
      <w:r w:rsidRPr="00696976">
        <w:rPr>
          <w:rFonts w:ascii="仿宋" w:eastAsia="仿宋" w:hAnsi="仿宋" w:hint="eastAsia"/>
          <w:sz w:val="24"/>
          <w:szCs w:val="24"/>
        </w:rPr>
        <w:t>4.3综合评分明细表</w:t>
      </w:r>
    </w:p>
    <w:p w14:paraId="5DB8F8C4" w14:textId="77777777" w:rsidR="00B50ACF" w:rsidRPr="00696976" w:rsidRDefault="00CA3CAA">
      <w:pPr>
        <w:pStyle w:val="a6"/>
        <w:tabs>
          <w:tab w:val="left" w:pos="600"/>
        </w:tabs>
        <w:spacing w:line="400" w:lineRule="exact"/>
        <w:ind w:firstLineChars="200" w:firstLine="480"/>
        <w:rPr>
          <w:rFonts w:ascii="仿宋" w:eastAsia="仿宋" w:hAnsi="仿宋"/>
          <w:sz w:val="24"/>
          <w:szCs w:val="24"/>
        </w:rPr>
      </w:pPr>
      <w:r w:rsidRPr="00696976">
        <w:rPr>
          <w:rFonts w:ascii="仿宋" w:eastAsia="仿宋" w:hAnsi="仿宋" w:hint="eastAsia"/>
          <w:sz w:val="24"/>
          <w:szCs w:val="24"/>
        </w:rPr>
        <w:t>4.3.1综合评分明细表的制定以科学合理、降低评委会自由裁量权为原则。</w:t>
      </w:r>
    </w:p>
    <w:p w14:paraId="1C2C65A6" w14:textId="77777777" w:rsidR="00B50ACF" w:rsidRPr="00696976" w:rsidRDefault="00CA3CAA">
      <w:pPr>
        <w:widowControl/>
        <w:ind w:firstLineChars="200" w:firstLine="480"/>
        <w:jc w:val="left"/>
        <w:rPr>
          <w:rFonts w:ascii="仿宋" w:eastAsia="仿宋" w:hAnsi="仿宋"/>
          <w:sz w:val="24"/>
        </w:rPr>
      </w:pPr>
      <w:r w:rsidRPr="00696976">
        <w:rPr>
          <w:rFonts w:ascii="仿宋" w:eastAsia="仿宋" w:hAnsi="仿宋" w:hint="eastAsia"/>
          <w:sz w:val="24"/>
        </w:rPr>
        <w:t>4.3.2 综合评分明细表按须知表中的相关要求进行价格调整，再参与价格分评审。</w:t>
      </w:r>
    </w:p>
    <w:p w14:paraId="6E44611A" w14:textId="77777777" w:rsidR="00B50ACF" w:rsidRPr="00696976" w:rsidRDefault="00CA3CAA">
      <w:pPr>
        <w:pStyle w:val="a6"/>
        <w:tabs>
          <w:tab w:val="left" w:pos="600"/>
        </w:tabs>
        <w:spacing w:line="400" w:lineRule="exact"/>
        <w:ind w:firstLineChars="200" w:firstLine="480"/>
        <w:rPr>
          <w:rFonts w:ascii="仿宋" w:eastAsia="仿宋" w:hAnsi="仿宋"/>
          <w:sz w:val="24"/>
          <w:szCs w:val="24"/>
        </w:rPr>
      </w:pPr>
      <w:r w:rsidRPr="00696976">
        <w:rPr>
          <w:rFonts w:ascii="仿宋" w:eastAsia="仿宋" w:hAnsi="仿宋" w:hint="eastAsia"/>
          <w:sz w:val="24"/>
          <w:szCs w:val="24"/>
        </w:rPr>
        <w:t>4.3.3综合评分明细表</w:t>
      </w:r>
    </w:p>
    <w:tbl>
      <w:tblPr>
        <w:tblW w:w="102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0"/>
        <w:gridCol w:w="942"/>
        <w:gridCol w:w="738"/>
        <w:gridCol w:w="5301"/>
        <w:gridCol w:w="1862"/>
        <w:gridCol w:w="1001"/>
      </w:tblGrid>
      <w:tr w:rsidR="00696976" w:rsidRPr="00696976" w14:paraId="37E8DEBF" w14:textId="77777777">
        <w:trPr>
          <w:tblHeader/>
          <w:jc w:val="center"/>
        </w:trPr>
        <w:tc>
          <w:tcPr>
            <w:tcW w:w="410" w:type="dxa"/>
            <w:vAlign w:val="center"/>
          </w:tcPr>
          <w:p w14:paraId="504E0D71" w14:textId="77777777" w:rsidR="00B50ACF" w:rsidRPr="00696976" w:rsidRDefault="00CA3CAA">
            <w:pPr>
              <w:spacing w:after="0" w:line="240" w:lineRule="auto"/>
              <w:jc w:val="center"/>
              <w:rPr>
                <w:rFonts w:ascii="仿宋" w:eastAsia="仿宋" w:hAnsi="仿宋" w:cs="仿宋"/>
                <w:b/>
                <w:sz w:val="24"/>
              </w:rPr>
            </w:pPr>
            <w:r w:rsidRPr="00696976">
              <w:rPr>
                <w:rFonts w:ascii="仿宋" w:eastAsia="仿宋" w:hAnsi="仿宋" w:cs="仿宋" w:hint="eastAsia"/>
                <w:b/>
                <w:sz w:val="24"/>
              </w:rPr>
              <w:t>序号</w:t>
            </w:r>
          </w:p>
        </w:tc>
        <w:tc>
          <w:tcPr>
            <w:tcW w:w="942" w:type="dxa"/>
            <w:vAlign w:val="center"/>
          </w:tcPr>
          <w:p w14:paraId="5D669093" w14:textId="77777777" w:rsidR="00B50ACF" w:rsidRPr="00696976" w:rsidRDefault="00CA3CAA">
            <w:pPr>
              <w:spacing w:after="0" w:line="240" w:lineRule="auto"/>
              <w:jc w:val="center"/>
              <w:rPr>
                <w:rFonts w:ascii="仿宋" w:eastAsia="仿宋" w:hAnsi="仿宋" w:cs="仿宋"/>
                <w:b/>
                <w:sz w:val="24"/>
              </w:rPr>
            </w:pPr>
            <w:r w:rsidRPr="00696976">
              <w:rPr>
                <w:rFonts w:ascii="仿宋" w:eastAsia="仿宋" w:hAnsi="仿宋" w:cs="仿宋" w:hint="eastAsia"/>
                <w:b/>
                <w:sz w:val="24"/>
              </w:rPr>
              <w:t>评分因素及权重</w:t>
            </w:r>
          </w:p>
        </w:tc>
        <w:tc>
          <w:tcPr>
            <w:tcW w:w="738" w:type="dxa"/>
            <w:vAlign w:val="center"/>
          </w:tcPr>
          <w:p w14:paraId="42C54027" w14:textId="77777777" w:rsidR="00B50ACF" w:rsidRPr="00696976" w:rsidRDefault="00CA3CAA">
            <w:pPr>
              <w:spacing w:after="0" w:line="240" w:lineRule="auto"/>
              <w:jc w:val="center"/>
              <w:rPr>
                <w:rFonts w:ascii="仿宋" w:eastAsia="仿宋" w:hAnsi="仿宋" w:cs="仿宋"/>
                <w:b/>
                <w:sz w:val="24"/>
              </w:rPr>
            </w:pPr>
            <w:r w:rsidRPr="00696976">
              <w:rPr>
                <w:rFonts w:ascii="仿宋" w:eastAsia="仿宋" w:hAnsi="仿宋" w:cs="仿宋" w:hint="eastAsia"/>
                <w:b/>
                <w:sz w:val="24"/>
              </w:rPr>
              <w:t>分值</w:t>
            </w:r>
          </w:p>
        </w:tc>
        <w:tc>
          <w:tcPr>
            <w:tcW w:w="5301" w:type="dxa"/>
            <w:vAlign w:val="center"/>
          </w:tcPr>
          <w:p w14:paraId="243AEF76" w14:textId="77777777" w:rsidR="00B50ACF" w:rsidRPr="00696976" w:rsidRDefault="00CA3CAA">
            <w:pPr>
              <w:spacing w:after="0" w:line="240" w:lineRule="auto"/>
              <w:jc w:val="center"/>
              <w:rPr>
                <w:rFonts w:ascii="仿宋" w:eastAsia="仿宋" w:hAnsi="仿宋" w:cs="仿宋"/>
                <w:b/>
                <w:sz w:val="24"/>
              </w:rPr>
            </w:pPr>
            <w:r w:rsidRPr="00696976">
              <w:rPr>
                <w:rFonts w:ascii="仿宋" w:eastAsia="仿宋" w:hAnsi="仿宋" w:cs="仿宋" w:hint="eastAsia"/>
                <w:b/>
                <w:sz w:val="24"/>
              </w:rPr>
              <w:t>评分标准</w:t>
            </w:r>
          </w:p>
        </w:tc>
        <w:tc>
          <w:tcPr>
            <w:tcW w:w="1862" w:type="dxa"/>
            <w:vAlign w:val="center"/>
          </w:tcPr>
          <w:p w14:paraId="04014CCD" w14:textId="77777777" w:rsidR="00B50ACF" w:rsidRPr="00696976" w:rsidRDefault="00CA3CAA">
            <w:pPr>
              <w:spacing w:after="0" w:line="240" w:lineRule="auto"/>
              <w:jc w:val="center"/>
              <w:rPr>
                <w:rFonts w:ascii="仿宋" w:eastAsia="仿宋" w:hAnsi="仿宋" w:cs="仿宋"/>
                <w:b/>
                <w:sz w:val="24"/>
              </w:rPr>
            </w:pPr>
            <w:r w:rsidRPr="00696976">
              <w:rPr>
                <w:rFonts w:ascii="仿宋" w:eastAsia="仿宋" w:hAnsi="仿宋" w:cs="仿宋" w:hint="eastAsia"/>
                <w:b/>
                <w:sz w:val="24"/>
              </w:rPr>
              <w:t>备注</w:t>
            </w:r>
          </w:p>
        </w:tc>
        <w:tc>
          <w:tcPr>
            <w:tcW w:w="1001" w:type="dxa"/>
            <w:vAlign w:val="center"/>
          </w:tcPr>
          <w:p w14:paraId="40EBFA29" w14:textId="77777777" w:rsidR="00B50ACF" w:rsidRPr="00696976" w:rsidRDefault="00CA3CAA">
            <w:pPr>
              <w:spacing w:after="0" w:line="240" w:lineRule="auto"/>
              <w:jc w:val="center"/>
              <w:rPr>
                <w:rFonts w:ascii="仿宋" w:eastAsia="仿宋" w:hAnsi="仿宋" w:cs="仿宋"/>
                <w:b/>
                <w:sz w:val="24"/>
              </w:rPr>
            </w:pPr>
            <w:r w:rsidRPr="00696976">
              <w:rPr>
                <w:rFonts w:ascii="仿宋" w:eastAsia="仿宋" w:hAnsi="仿宋" w:cs="仿宋" w:hint="eastAsia"/>
                <w:b/>
                <w:sz w:val="24"/>
              </w:rPr>
              <w:t>说明</w:t>
            </w:r>
          </w:p>
        </w:tc>
      </w:tr>
      <w:tr w:rsidR="00696976" w:rsidRPr="00696976" w14:paraId="16E6A173" w14:textId="77777777">
        <w:trPr>
          <w:jc w:val="center"/>
        </w:trPr>
        <w:tc>
          <w:tcPr>
            <w:tcW w:w="410" w:type="dxa"/>
            <w:vAlign w:val="center"/>
          </w:tcPr>
          <w:p w14:paraId="7BB615C8" w14:textId="77777777" w:rsidR="00B50ACF" w:rsidRPr="00696976" w:rsidRDefault="00CA3CAA">
            <w:pPr>
              <w:spacing w:after="0" w:line="240" w:lineRule="auto"/>
              <w:jc w:val="center"/>
              <w:rPr>
                <w:rFonts w:ascii="仿宋" w:eastAsia="仿宋" w:hAnsi="仿宋" w:cs="仿宋"/>
                <w:sz w:val="24"/>
              </w:rPr>
            </w:pPr>
            <w:r w:rsidRPr="00696976">
              <w:rPr>
                <w:rFonts w:ascii="仿宋" w:eastAsia="仿宋" w:hAnsi="仿宋" w:cs="仿宋" w:hint="eastAsia"/>
                <w:sz w:val="24"/>
              </w:rPr>
              <w:t>1</w:t>
            </w:r>
          </w:p>
        </w:tc>
        <w:tc>
          <w:tcPr>
            <w:tcW w:w="942" w:type="dxa"/>
            <w:vAlign w:val="center"/>
          </w:tcPr>
          <w:p w14:paraId="136E960A" w14:textId="77777777" w:rsidR="00B50ACF" w:rsidRPr="00696976" w:rsidRDefault="00CA3CAA">
            <w:pPr>
              <w:spacing w:after="0" w:line="240" w:lineRule="auto"/>
              <w:jc w:val="center"/>
              <w:rPr>
                <w:rFonts w:ascii="仿宋" w:eastAsia="仿宋" w:hAnsi="仿宋" w:cs="仿宋"/>
                <w:sz w:val="24"/>
              </w:rPr>
            </w:pPr>
            <w:r w:rsidRPr="00696976">
              <w:rPr>
                <w:rFonts w:ascii="仿宋" w:eastAsia="仿宋" w:hAnsi="仿宋" w:cs="仿宋" w:hint="eastAsia"/>
                <w:sz w:val="24"/>
              </w:rPr>
              <w:t>报价30%</w:t>
            </w:r>
          </w:p>
        </w:tc>
        <w:tc>
          <w:tcPr>
            <w:tcW w:w="738" w:type="dxa"/>
            <w:vAlign w:val="center"/>
          </w:tcPr>
          <w:p w14:paraId="147EC531" w14:textId="77777777" w:rsidR="00B50ACF" w:rsidRPr="00696976" w:rsidRDefault="00CA3CAA">
            <w:pPr>
              <w:spacing w:after="0" w:line="240" w:lineRule="auto"/>
              <w:jc w:val="center"/>
              <w:rPr>
                <w:rFonts w:ascii="仿宋" w:eastAsia="仿宋" w:hAnsi="仿宋" w:cs="仿宋"/>
                <w:sz w:val="24"/>
              </w:rPr>
            </w:pPr>
            <w:r w:rsidRPr="00696976">
              <w:rPr>
                <w:rFonts w:ascii="仿宋" w:eastAsia="仿宋" w:hAnsi="仿宋" w:cs="仿宋" w:hint="eastAsia"/>
                <w:sz w:val="24"/>
              </w:rPr>
              <w:t>30分</w:t>
            </w:r>
          </w:p>
        </w:tc>
        <w:tc>
          <w:tcPr>
            <w:tcW w:w="5301" w:type="dxa"/>
            <w:vAlign w:val="center"/>
          </w:tcPr>
          <w:p w14:paraId="5E5FAE2F" w14:textId="77777777" w:rsidR="00B50ACF" w:rsidRPr="00696976" w:rsidRDefault="00CA3CAA">
            <w:pPr>
              <w:spacing w:after="0" w:line="240" w:lineRule="auto"/>
              <w:rPr>
                <w:rFonts w:ascii="仿宋" w:eastAsia="仿宋" w:hAnsi="仿宋" w:cs="仿宋"/>
                <w:sz w:val="24"/>
              </w:rPr>
            </w:pPr>
            <w:r w:rsidRPr="00696976">
              <w:rPr>
                <w:rFonts w:ascii="仿宋" w:eastAsia="仿宋" w:hAnsi="仿宋" w:cs="仿宋" w:hint="eastAsia"/>
                <w:sz w:val="24"/>
              </w:rPr>
              <w:t>满足招标文件要求且投标价格最低的报价为基准价，其价格分为满分。其他供应商的价格</w:t>
            </w:r>
            <w:proofErr w:type="gramStart"/>
            <w:r w:rsidRPr="00696976">
              <w:rPr>
                <w:rFonts w:ascii="仿宋" w:eastAsia="仿宋" w:hAnsi="仿宋" w:cs="仿宋" w:hint="eastAsia"/>
                <w:sz w:val="24"/>
              </w:rPr>
              <w:t>分统一</w:t>
            </w:r>
            <w:proofErr w:type="gramEnd"/>
            <w:r w:rsidRPr="00696976">
              <w:rPr>
                <w:rFonts w:ascii="仿宋" w:eastAsia="仿宋" w:hAnsi="仿宋" w:cs="仿宋" w:hint="eastAsia"/>
                <w:sz w:val="24"/>
              </w:rPr>
              <w:t xml:space="preserve">按照下列公式计算：报价得分=(基准价／报价)* </w:t>
            </w:r>
            <w:r w:rsidRPr="00696976">
              <w:rPr>
                <w:rFonts w:ascii="仿宋" w:eastAsia="仿宋" w:hAnsi="仿宋" w:cs="仿宋"/>
                <w:sz w:val="24"/>
              </w:rPr>
              <w:t>30</w:t>
            </w:r>
            <w:r w:rsidRPr="00696976">
              <w:rPr>
                <w:rFonts w:ascii="仿宋" w:eastAsia="仿宋" w:hAnsi="仿宋" w:cs="仿宋" w:hint="eastAsia"/>
                <w:sz w:val="24"/>
              </w:rPr>
              <w:t>%*100</w:t>
            </w:r>
          </w:p>
        </w:tc>
        <w:tc>
          <w:tcPr>
            <w:tcW w:w="1862" w:type="dxa"/>
            <w:vAlign w:val="center"/>
          </w:tcPr>
          <w:p w14:paraId="17AA228F" w14:textId="77777777" w:rsidR="00B50ACF" w:rsidRPr="00696976" w:rsidRDefault="00B50ACF">
            <w:pPr>
              <w:spacing w:after="0" w:line="240" w:lineRule="auto"/>
              <w:rPr>
                <w:rFonts w:ascii="仿宋" w:eastAsia="仿宋" w:hAnsi="仿宋" w:cs="仿宋"/>
                <w:sz w:val="24"/>
              </w:rPr>
            </w:pPr>
          </w:p>
        </w:tc>
        <w:tc>
          <w:tcPr>
            <w:tcW w:w="1001" w:type="dxa"/>
            <w:vAlign w:val="center"/>
          </w:tcPr>
          <w:p w14:paraId="74FC877C" w14:textId="77777777" w:rsidR="00B50ACF" w:rsidRPr="00696976" w:rsidRDefault="00CA3CAA">
            <w:pPr>
              <w:spacing w:after="0" w:line="240" w:lineRule="auto"/>
              <w:rPr>
                <w:rFonts w:ascii="仿宋" w:eastAsia="仿宋" w:hAnsi="仿宋" w:cs="仿宋"/>
                <w:sz w:val="24"/>
              </w:rPr>
            </w:pPr>
            <w:r w:rsidRPr="00696976">
              <w:rPr>
                <w:rFonts w:ascii="仿宋" w:eastAsia="仿宋" w:hAnsi="仿宋" w:hint="eastAsia"/>
                <w:sz w:val="24"/>
              </w:rPr>
              <w:t>共同评分因素</w:t>
            </w:r>
          </w:p>
        </w:tc>
      </w:tr>
      <w:tr w:rsidR="00696976" w:rsidRPr="00696976" w14:paraId="4BBED41C" w14:textId="77777777">
        <w:trPr>
          <w:trHeight w:val="594"/>
          <w:jc w:val="center"/>
        </w:trPr>
        <w:tc>
          <w:tcPr>
            <w:tcW w:w="410" w:type="dxa"/>
            <w:vAlign w:val="center"/>
          </w:tcPr>
          <w:p w14:paraId="28CC86EE" w14:textId="77777777" w:rsidR="00B50ACF" w:rsidRPr="00696976" w:rsidRDefault="00CA3CAA">
            <w:pPr>
              <w:spacing w:after="0" w:line="240" w:lineRule="auto"/>
              <w:jc w:val="center"/>
              <w:rPr>
                <w:rFonts w:ascii="仿宋" w:eastAsia="仿宋" w:hAnsi="仿宋" w:cs="仿宋"/>
                <w:sz w:val="24"/>
              </w:rPr>
            </w:pPr>
            <w:r w:rsidRPr="00696976">
              <w:rPr>
                <w:rFonts w:ascii="仿宋" w:eastAsia="仿宋" w:hAnsi="仿宋" w:cs="仿宋" w:hint="eastAsia"/>
                <w:sz w:val="24"/>
              </w:rPr>
              <w:t>2</w:t>
            </w:r>
          </w:p>
        </w:tc>
        <w:tc>
          <w:tcPr>
            <w:tcW w:w="942" w:type="dxa"/>
            <w:vAlign w:val="center"/>
          </w:tcPr>
          <w:p w14:paraId="49611D3F" w14:textId="77777777" w:rsidR="00B50ACF" w:rsidRPr="00696976" w:rsidRDefault="00CA3CAA">
            <w:pPr>
              <w:spacing w:after="0" w:line="240" w:lineRule="auto"/>
              <w:jc w:val="center"/>
              <w:rPr>
                <w:rFonts w:ascii="仿宋" w:eastAsia="仿宋" w:hAnsi="仿宋" w:cs="仿宋"/>
                <w:sz w:val="24"/>
              </w:rPr>
            </w:pPr>
            <w:r w:rsidRPr="00696976">
              <w:rPr>
                <w:rFonts w:ascii="仿宋" w:eastAsia="仿宋" w:hAnsi="仿宋" w:cs="仿宋" w:hint="eastAsia"/>
                <w:sz w:val="24"/>
              </w:rPr>
              <w:t>技术指标和配置55%</w:t>
            </w:r>
          </w:p>
        </w:tc>
        <w:tc>
          <w:tcPr>
            <w:tcW w:w="738" w:type="dxa"/>
            <w:vAlign w:val="center"/>
          </w:tcPr>
          <w:p w14:paraId="2DABC9FD" w14:textId="77777777" w:rsidR="00B50ACF" w:rsidRPr="00696976" w:rsidRDefault="00CA3CAA">
            <w:pPr>
              <w:spacing w:after="0" w:line="240" w:lineRule="auto"/>
              <w:jc w:val="center"/>
              <w:rPr>
                <w:rFonts w:ascii="仿宋" w:eastAsia="仿宋" w:hAnsi="仿宋" w:cs="仿宋"/>
                <w:sz w:val="24"/>
              </w:rPr>
            </w:pPr>
            <w:r w:rsidRPr="00696976">
              <w:rPr>
                <w:rFonts w:ascii="仿宋" w:eastAsia="仿宋" w:hAnsi="仿宋" w:cs="仿宋" w:hint="eastAsia"/>
                <w:sz w:val="24"/>
              </w:rPr>
              <w:t>55分</w:t>
            </w:r>
          </w:p>
        </w:tc>
        <w:tc>
          <w:tcPr>
            <w:tcW w:w="5301" w:type="dxa"/>
            <w:vAlign w:val="center"/>
          </w:tcPr>
          <w:p w14:paraId="3270A90E" w14:textId="77777777" w:rsidR="00B50ACF" w:rsidRPr="00696976" w:rsidRDefault="00CA3CAA">
            <w:pPr>
              <w:spacing w:after="0" w:line="240" w:lineRule="auto"/>
              <w:rPr>
                <w:rFonts w:ascii="仿宋" w:eastAsia="仿宋" w:hAnsi="仿宋" w:cs="仿宋"/>
                <w:sz w:val="24"/>
              </w:rPr>
            </w:pPr>
            <w:r w:rsidRPr="00696976">
              <w:rPr>
                <w:rFonts w:ascii="仿宋" w:eastAsia="仿宋" w:hAnsi="仿宋" w:cs="仿宋" w:hint="eastAsia"/>
                <w:b/>
                <w:sz w:val="24"/>
              </w:rPr>
              <w:t>01包</w:t>
            </w:r>
            <w:r w:rsidRPr="00696976">
              <w:rPr>
                <w:rFonts w:ascii="仿宋" w:eastAsia="仿宋" w:hAnsi="仿宋" w:cs="仿宋"/>
                <w:sz w:val="24"/>
              </w:rPr>
              <w:t>：</w:t>
            </w:r>
          </w:p>
          <w:p w14:paraId="27125621" w14:textId="77777777" w:rsidR="00B50ACF" w:rsidRPr="00696976" w:rsidRDefault="00CA3CAA">
            <w:pPr>
              <w:spacing w:after="0" w:line="240" w:lineRule="auto"/>
              <w:rPr>
                <w:rFonts w:ascii="仿宋" w:eastAsia="仿宋" w:hAnsi="仿宋" w:cs="仿宋"/>
                <w:sz w:val="24"/>
              </w:rPr>
            </w:pPr>
            <w:r w:rsidRPr="00696976">
              <w:rPr>
                <w:rFonts w:ascii="仿宋" w:eastAsia="仿宋" w:hAnsi="仿宋" w:cs="仿宋" w:hint="eastAsia"/>
                <w:sz w:val="24"/>
              </w:rPr>
              <w:t>1、投标人针对招标文件第六章中的一般技术、服务要求条款的响应得分规则如下：（一般技术、服务要求条款指未标注“*”“★”的条款）</w:t>
            </w:r>
          </w:p>
          <w:p w14:paraId="057EF3E1" w14:textId="77777777" w:rsidR="00B50ACF" w:rsidRPr="00696976" w:rsidRDefault="00CA3CAA">
            <w:pPr>
              <w:spacing w:after="0" w:line="240" w:lineRule="auto"/>
              <w:rPr>
                <w:rFonts w:ascii="仿宋" w:eastAsia="仿宋" w:hAnsi="仿宋" w:cs="仿宋"/>
                <w:sz w:val="24"/>
              </w:rPr>
            </w:pPr>
            <w:r w:rsidRPr="00696976">
              <w:rPr>
                <w:rFonts w:ascii="仿宋" w:eastAsia="仿宋" w:hAnsi="仿宋" w:cs="仿宋" w:hint="eastAsia"/>
                <w:sz w:val="24"/>
              </w:rPr>
              <w:t>一般技术、服务要求条款响应得分=（投标人满足一般技术、服务要求条款的数量÷一般技术、服务要求条款的总数量）×15分。</w:t>
            </w:r>
          </w:p>
          <w:p w14:paraId="725EA194" w14:textId="77777777" w:rsidR="00B50ACF" w:rsidRPr="00696976" w:rsidRDefault="00CA3CAA">
            <w:pPr>
              <w:spacing w:after="0" w:line="240" w:lineRule="auto"/>
              <w:rPr>
                <w:rFonts w:ascii="仿宋" w:eastAsia="仿宋" w:hAnsi="仿宋" w:cs="仿宋"/>
                <w:sz w:val="24"/>
              </w:rPr>
            </w:pPr>
            <w:r w:rsidRPr="00696976">
              <w:rPr>
                <w:rFonts w:ascii="仿宋" w:eastAsia="仿宋" w:hAnsi="仿宋" w:cs="仿宋" w:hint="eastAsia"/>
                <w:sz w:val="24"/>
              </w:rPr>
              <w:t>2、投标人针对招标文件第六章的重要技术、服务要求条款的响应得分规则如下：（重要技术、服务要求条款指标注“★”的条款）</w:t>
            </w:r>
          </w:p>
          <w:p w14:paraId="3369965D" w14:textId="77777777" w:rsidR="00B50ACF" w:rsidRPr="00696976" w:rsidRDefault="00CA3CAA">
            <w:pPr>
              <w:spacing w:after="0" w:line="240" w:lineRule="auto"/>
              <w:rPr>
                <w:rFonts w:ascii="仿宋" w:eastAsia="仿宋" w:hAnsi="仿宋" w:cs="仿宋"/>
                <w:sz w:val="24"/>
              </w:rPr>
            </w:pPr>
            <w:r w:rsidRPr="00696976">
              <w:rPr>
                <w:rFonts w:ascii="仿宋" w:eastAsia="仿宋" w:hAnsi="仿宋" w:cs="仿宋" w:hint="eastAsia"/>
                <w:sz w:val="24"/>
              </w:rPr>
              <w:t>“★”技术、服务要求条款响应得分=（投标人满足“★”技术、服务要求条款的数量÷“★”技术、服务要求条款的总数量）×40分。</w:t>
            </w:r>
          </w:p>
          <w:p w14:paraId="74BA4154" w14:textId="77777777" w:rsidR="00B50ACF" w:rsidRPr="00696976" w:rsidRDefault="00CA3CAA">
            <w:pPr>
              <w:spacing w:after="0" w:line="240" w:lineRule="auto"/>
              <w:rPr>
                <w:rFonts w:ascii="仿宋" w:eastAsia="仿宋" w:hAnsi="仿宋" w:cs="仿宋"/>
                <w:sz w:val="24"/>
              </w:rPr>
            </w:pPr>
            <w:r w:rsidRPr="00696976">
              <w:rPr>
                <w:rFonts w:ascii="仿宋" w:eastAsia="仿宋" w:hAnsi="仿宋" w:cs="仿宋" w:hint="eastAsia"/>
                <w:sz w:val="24"/>
              </w:rPr>
              <w:t>“★”技术、服务要求条款共计16条，一般技术、服务要求条款共计95条。</w:t>
            </w:r>
          </w:p>
          <w:p w14:paraId="286921A9" w14:textId="77777777" w:rsidR="00B50ACF" w:rsidRPr="00696976" w:rsidRDefault="00CA3CAA">
            <w:pPr>
              <w:spacing w:after="0" w:line="240" w:lineRule="auto"/>
              <w:rPr>
                <w:rFonts w:ascii="仿宋" w:eastAsia="仿宋" w:hAnsi="仿宋" w:cs="仿宋"/>
                <w:b/>
                <w:sz w:val="24"/>
              </w:rPr>
            </w:pPr>
            <w:r w:rsidRPr="00696976">
              <w:rPr>
                <w:rFonts w:ascii="仿宋" w:eastAsia="仿宋" w:hAnsi="仿宋" w:cs="仿宋" w:hint="eastAsia"/>
                <w:b/>
                <w:sz w:val="24"/>
              </w:rPr>
              <w:t>02包：</w:t>
            </w:r>
          </w:p>
          <w:p w14:paraId="643D2AD5" w14:textId="77777777" w:rsidR="00B50ACF" w:rsidRPr="00696976" w:rsidRDefault="00CA3CAA">
            <w:pPr>
              <w:spacing w:after="0" w:line="240" w:lineRule="auto"/>
              <w:rPr>
                <w:rFonts w:ascii="仿宋" w:eastAsia="仿宋" w:hAnsi="仿宋" w:cs="仿宋"/>
                <w:sz w:val="24"/>
              </w:rPr>
            </w:pPr>
            <w:r w:rsidRPr="00696976">
              <w:rPr>
                <w:rFonts w:ascii="仿宋" w:eastAsia="仿宋" w:hAnsi="仿宋" w:cs="仿宋" w:hint="eastAsia"/>
                <w:sz w:val="24"/>
              </w:rPr>
              <w:lastRenderedPageBreak/>
              <w:t>1、投标人针对招标文件第六章中的一般技术、服务要求条款的响应得分规则如下：（一般技术、服务要求条款指未标注“*”“★”的条款）</w:t>
            </w:r>
          </w:p>
          <w:p w14:paraId="19A11070" w14:textId="77777777" w:rsidR="00B50ACF" w:rsidRPr="00696976" w:rsidRDefault="00CA3CAA">
            <w:pPr>
              <w:spacing w:after="0" w:line="240" w:lineRule="auto"/>
              <w:rPr>
                <w:rFonts w:ascii="仿宋" w:eastAsia="仿宋" w:hAnsi="仿宋" w:cs="仿宋"/>
                <w:sz w:val="24"/>
              </w:rPr>
            </w:pPr>
            <w:r w:rsidRPr="00696976">
              <w:rPr>
                <w:rFonts w:ascii="仿宋" w:eastAsia="仿宋" w:hAnsi="仿宋" w:cs="仿宋" w:hint="eastAsia"/>
                <w:sz w:val="24"/>
              </w:rPr>
              <w:t>一般技术、服务要求条款响应得分=（投标人满足一般技术、服务要求条款的数量÷一般技术、服务要求条款的总数量）×13分。</w:t>
            </w:r>
          </w:p>
          <w:p w14:paraId="5300511C" w14:textId="77777777" w:rsidR="00B50ACF" w:rsidRPr="00696976" w:rsidRDefault="00CA3CAA">
            <w:pPr>
              <w:spacing w:after="0" w:line="240" w:lineRule="auto"/>
              <w:rPr>
                <w:rFonts w:ascii="仿宋" w:eastAsia="仿宋" w:hAnsi="仿宋" w:cs="仿宋"/>
                <w:sz w:val="24"/>
              </w:rPr>
            </w:pPr>
            <w:r w:rsidRPr="00696976">
              <w:rPr>
                <w:rFonts w:ascii="仿宋" w:eastAsia="仿宋" w:hAnsi="仿宋" w:cs="仿宋" w:hint="eastAsia"/>
                <w:sz w:val="24"/>
              </w:rPr>
              <w:t>2、投标人针对招标文件第六章的重要技术、服务要求条款的响应得分规则如下：（重要技术、服务要求条款指标注“★”的条款）</w:t>
            </w:r>
          </w:p>
          <w:p w14:paraId="4E347065" w14:textId="77777777" w:rsidR="00B50ACF" w:rsidRPr="00696976" w:rsidRDefault="00CA3CAA">
            <w:pPr>
              <w:spacing w:after="0" w:line="240" w:lineRule="auto"/>
              <w:rPr>
                <w:rFonts w:ascii="仿宋" w:eastAsia="仿宋" w:hAnsi="仿宋" w:cs="仿宋"/>
                <w:sz w:val="24"/>
              </w:rPr>
            </w:pPr>
            <w:r w:rsidRPr="00696976">
              <w:rPr>
                <w:rFonts w:ascii="仿宋" w:eastAsia="仿宋" w:hAnsi="仿宋" w:cs="仿宋" w:hint="eastAsia"/>
                <w:sz w:val="24"/>
              </w:rPr>
              <w:t>“★”技术、服务要求条款响应得分=（投标人满足“★”技术、服务要求条款的数量÷“★”技术、服务要求条款的总数量）×42分。</w:t>
            </w:r>
          </w:p>
          <w:p w14:paraId="4CC8A8A2" w14:textId="77777777" w:rsidR="00B50ACF" w:rsidRPr="00696976" w:rsidRDefault="00CA3CAA">
            <w:pPr>
              <w:spacing w:after="0" w:line="240" w:lineRule="auto"/>
              <w:rPr>
                <w:rFonts w:ascii="仿宋" w:eastAsia="仿宋" w:hAnsi="仿宋" w:cs="仿宋"/>
                <w:sz w:val="24"/>
              </w:rPr>
            </w:pPr>
            <w:r w:rsidRPr="00696976">
              <w:rPr>
                <w:rFonts w:ascii="仿宋" w:eastAsia="仿宋" w:hAnsi="仿宋" w:cs="仿宋" w:hint="eastAsia"/>
                <w:sz w:val="24"/>
              </w:rPr>
              <w:t>“★”技术、服务要求条款共计21条，一般技术、服务要求条款共计116条。</w:t>
            </w:r>
          </w:p>
          <w:p w14:paraId="48FA35CE" w14:textId="77777777" w:rsidR="00B50ACF" w:rsidRPr="00696976" w:rsidRDefault="00CA3CAA">
            <w:pPr>
              <w:spacing w:after="0" w:line="240" w:lineRule="auto"/>
              <w:rPr>
                <w:rFonts w:ascii="仿宋" w:eastAsia="仿宋" w:hAnsi="仿宋" w:cs="仿宋"/>
                <w:b/>
                <w:sz w:val="24"/>
              </w:rPr>
            </w:pPr>
            <w:r w:rsidRPr="00696976">
              <w:rPr>
                <w:rFonts w:ascii="仿宋" w:eastAsia="仿宋" w:hAnsi="仿宋" w:cs="仿宋" w:hint="eastAsia"/>
                <w:b/>
                <w:sz w:val="24"/>
              </w:rPr>
              <w:t>03包：</w:t>
            </w:r>
          </w:p>
          <w:p w14:paraId="41EEE957" w14:textId="77777777" w:rsidR="00B50ACF" w:rsidRPr="00696976" w:rsidRDefault="00CA3CAA">
            <w:pPr>
              <w:spacing w:after="0" w:line="240" w:lineRule="auto"/>
              <w:rPr>
                <w:rFonts w:ascii="仿宋" w:eastAsia="仿宋" w:hAnsi="仿宋" w:cs="仿宋"/>
                <w:sz w:val="24"/>
              </w:rPr>
            </w:pPr>
            <w:r w:rsidRPr="00696976">
              <w:rPr>
                <w:rFonts w:ascii="仿宋" w:eastAsia="仿宋" w:hAnsi="仿宋" w:cs="仿宋" w:hint="eastAsia"/>
                <w:sz w:val="24"/>
              </w:rPr>
              <w:t>1、投标人针对招标文件第六章中的一般技术、服务要求条款的响应得分规则如下：（一般技术、服务要求条款指未标注“*”“★”的条款）</w:t>
            </w:r>
          </w:p>
          <w:p w14:paraId="057A8FB7" w14:textId="77777777" w:rsidR="00B50ACF" w:rsidRPr="00696976" w:rsidRDefault="00CA3CAA">
            <w:pPr>
              <w:spacing w:after="0" w:line="240" w:lineRule="auto"/>
              <w:rPr>
                <w:rFonts w:ascii="仿宋" w:eastAsia="仿宋" w:hAnsi="仿宋" w:cs="仿宋"/>
                <w:sz w:val="24"/>
              </w:rPr>
            </w:pPr>
            <w:r w:rsidRPr="00696976">
              <w:rPr>
                <w:rFonts w:ascii="仿宋" w:eastAsia="仿宋" w:hAnsi="仿宋" w:cs="仿宋" w:hint="eastAsia"/>
                <w:sz w:val="24"/>
              </w:rPr>
              <w:t>一般技术、服务要求条款响应得分=（投标人满足一般技术、服务要求条款的数量÷一般技术、服务要求条款的总数量）×23分。</w:t>
            </w:r>
          </w:p>
          <w:p w14:paraId="49E8228A" w14:textId="77777777" w:rsidR="00B50ACF" w:rsidRPr="00696976" w:rsidRDefault="00CA3CAA">
            <w:pPr>
              <w:spacing w:after="0" w:line="240" w:lineRule="auto"/>
              <w:rPr>
                <w:rFonts w:ascii="仿宋" w:eastAsia="仿宋" w:hAnsi="仿宋" w:cs="仿宋"/>
                <w:sz w:val="24"/>
              </w:rPr>
            </w:pPr>
            <w:r w:rsidRPr="00696976">
              <w:rPr>
                <w:rFonts w:ascii="仿宋" w:eastAsia="仿宋" w:hAnsi="仿宋" w:cs="仿宋" w:hint="eastAsia"/>
                <w:sz w:val="24"/>
              </w:rPr>
              <w:t>2、投标人针对招标文件第六章的重要技术、服务要求条款的响应得分规则如下：（重要技术、服务要求条款指标注“★”的条款）</w:t>
            </w:r>
          </w:p>
          <w:p w14:paraId="6981F7C6" w14:textId="77777777" w:rsidR="00B50ACF" w:rsidRPr="00696976" w:rsidRDefault="00CA3CAA">
            <w:pPr>
              <w:spacing w:after="0" w:line="240" w:lineRule="auto"/>
              <w:rPr>
                <w:rFonts w:ascii="仿宋" w:eastAsia="仿宋" w:hAnsi="仿宋" w:cs="仿宋"/>
                <w:sz w:val="24"/>
              </w:rPr>
            </w:pPr>
            <w:r w:rsidRPr="00696976">
              <w:rPr>
                <w:rFonts w:ascii="仿宋" w:eastAsia="仿宋" w:hAnsi="仿宋" w:cs="仿宋" w:hint="eastAsia"/>
                <w:sz w:val="24"/>
              </w:rPr>
              <w:t>“★”技术、服务要求条款响应得分=（投标人满足“★”技术、服务要求条款的数量÷“★”技术、服务要求条款的总数量）×32分。</w:t>
            </w:r>
          </w:p>
          <w:p w14:paraId="3A0B597F" w14:textId="77777777" w:rsidR="00B50ACF" w:rsidRPr="00696976" w:rsidRDefault="00CA3CAA">
            <w:pPr>
              <w:spacing w:after="0" w:line="240" w:lineRule="auto"/>
              <w:rPr>
                <w:rFonts w:ascii="仿宋" w:eastAsia="仿宋" w:hAnsi="仿宋" w:cs="仿宋"/>
                <w:sz w:val="24"/>
              </w:rPr>
            </w:pPr>
            <w:r w:rsidRPr="00696976">
              <w:rPr>
                <w:rFonts w:ascii="仿宋" w:eastAsia="仿宋" w:hAnsi="仿宋" w:cs="仿宋" w:hint="eastAsia"/>
                <w:sz w:val="24"/>
              </w:rPr>
              <w:t>“★”技术、服务要求条款共计8条，一般技术、服务要求条款共计13条。</w:t>
            </w:r>
          </w:p>
          <w:p w14:paraId="60752C8F" w14:textId="77777777" w:rsidR="00B50ACF" w:rsidRPr="00696976" w:rsidRDefault="00CA3CAA">
            <w:pPr>
              <w:spacing w:after="0" w:line="240" w:lineRule="auto"/>
              <w:rPr>
                <w:rFonts w:ascii="仿宋" w:eastAsia="仿宋" w:hAnsi="仿宋" w:cs="仿宋"/>
                <w:b/>
                <w:sz w:val="24"/>
              </w:rPr>
            </w:pPr>
            <w:r w:rsidRPr="00696976">
              <w:rPr>
                <w:rFonts w:ascii="仿宋" w:eastAsia="仿宋" w:hAnsi="仿宋" w:cs="仿宋" w:hint="eastAsia"/>
                <w:b/>
                <w:sz w:val="24"/>
              </w:rPr>
              <w:t>04包：</w:t>
            </w:r>
          </w:p>
          <w:p w14:paraId="0A3B5879" w14:textId="77777777" w:rsidR="00B50ACF" w:rsidRPr="00696976" w:rsidRDefault="00CA3CAA">
            <w:pPr>
              <w:spacing w:after="0" w:line="240" w:lineRule="auto"/>
              <w:rPr>
                <w:rFonts w:ascii="仿宋" w:eastAsia="仿宋" w:hAnsi="仿宋" w:cs="仿宋"/>
                <w:sz w:val="24"/>
              </w:rPr>
            </w:pPr>
            <w:r w:rsidRPr="00696976">
              <w:rPr>
                <w:rFonts w:ascii="仿宋" w:eastAsia="仿宋" w:hAnsi="仿宋" w:cs="仿宋" w:hint="eastAsia"/>
                <w:sz w:val="24"/>
              </w:rPr>
              <w:t>1、投标人针对招标文件第六章中的一般技术、服务要求条款的响应得分规则如下：（一般技术、服务要求条款指未标注“*”“★”的条款）</w:t>
            </w:r>
          </w:p>
          <w:p w14:paraId="21BDCA5D" w14:textId="77777777" w:rsidR="00B50ACF" w:rsidRPr="00696976" w:rsidRDefault="00CA3CAA">
            <w:pPr>
              <w:spacing w:after="0" w:line="240" w:lineRule="auto"/>
              <w:rPr>
                <w:rFonts w:ascii="仿宋" w:eastAsia="仿宋" w:hAnsi="仿宋" w:cs="仿宋"/>
                <w:sz w:val="24"/>
              </w:rPr>
            </w:pPr>
            <w:r w:rsidRPr="00696976">
              <w:rPr>
                <w:rFonts w:ascii="仿宋" w:eastAsia="仿宋" w:hAnsi="仿宋" w:cs="仿宋" w:hint="eastAsia"/>
                <w:sz w:val="24"/>
              </w:rPr>
              <w:t>一般技术、服务要求条款响应得分=（投标人满足一般技术、服务要求条款的数量÷一般技术、服务要求条款的总数量）×30分。</w:t>
            </w:r>
          </w:p>
          <w:p w14:paraId="0909124D" w14:textId="77777777" w:rsidR="00B50ACF" w:rsidRPr="00696976" w:rsidRDefault="00CA3CAA">
            <w:pPr>
              <w:spacing w:after="0" w:line="240" w:lineRule="auto"/>
              <w:rPr>
                <w:rFonts w:ascii="仿宋" w:eastAsia="仿宋" w:hAnsi="仿宋" w:cs="仿宋"/>
                <w:sz w:val="24"/>
              </w:rPr>
            </w:pPr>
            <w:r w:rsidRPr="00696976">
              <w:rPr>
                <w:rFonts w:ascii="仿宋" w:eastAsia="仿宋" w:hAnsi="仿宋" w:cs="仿宋" w:hint="eastAsia"/>
                <w:sz w:val="24"/>
              </w:rPr>
              <w:t>2、投标人针对招标文件第六章的重要技术、服务要求条款的响应得分规则如下：（重要技术、服务要求条款指标注“★”的条款）</w:t>
            </w:r>
          </w:p>
          <w:p w14:paraId="3C0FD682" w14:textId="77777777" w:rsidR="00B50ACF" w:rsidRPr="00696976" w:rsidRDefault="00CA3CAA">
            <w:pPr>
              <w:spacing w:after="0" w:line="240" w:lineRule="auto"/>
              <w:rPr>
                <w:rFonts w:ascii="仿宋" w:eastAsia="仿宋" w:hAnsi="仿宋" w:cs="仿宋"/>
                <w:sz w:val="24"/>
              </w:rPr>
            </w:pPr>
            <w:r w:rsidRPr="00696976">
              <w:rPr>
                <w:rFonts w:ascii="仿宋" w:eastAsia="仿宋" w:hAnsi="仿宋" w:cs="仿宋" w:hint="eastAsia"/>
                <w:sz w:val="24"/>
              </w:rPr>
              <w:t>“★”技术、服务要求条款响应得分=（投标人满足“★”技术、服务要求条款的数量÷“★”技</w:t>
            </w:r>
            <w:r w:rsidRPr="00696976">
              <w:rPr>
                <w:rFonts w:ascii="仿宋" w:eastAsia="仿宋" w:hAnsi="仿宋" w:cs="仿宋" w:hint="eastAsia"/>
                <w:sz w:val="24"/>
              </w:rPr>
              <w:lastRenderedPageBreak/>
              <w:t>术、服务要求条款的总数量）×25分。</w:t>
            </w:r>
          </w:p>
          <w:p w14:paraId="46A51E74" w14:textId="77777777" w:rsidR="00B50ACF" w:rsidRPr="00696976" w:rsidRDefault="00CA3CAA">
            <w:pPr>
              <w:spacing w:after="0" w:line="240" w:lineRule="auto"/>
              <w:rPr>
                <w:rFonts w:ascii="仿宋" w:eastAsia="仿宋" w:hAnsi="仿宋" w:cs="仿宋"/>
                <w:sz w:val="24"/>
              </w:rPr>
            </w:pPr>
            <w:r w:rsidRPr="00696976">
              <w:rPr>
                <w:rFonts w:ascii="仿宋" w:eastAsia="仿宋" w:hAnsi="仿宋" w:cs="仿宋" w:hint="eastAsia"/>
                <w:sz w:val="24"/>
              </w:rPr>
              <w:t>“★”技术、服务要求条款共计5条，一般技术、服务要求条款共计10条。</w:t>
            </w:r>
          </w:p>
          <w:p w14:paraId="478E3131" w14:textId="77777777" w:rsidR="00B50ACF" w:rsidRPr="00696976" w:rsidRDefault="00CA3CAA">
            <w:pPr>
              <w:spacing w:after="0" w:line="240" w:lineRule="auto"/>
              <w:rPr>
                <w:rFonts w:ascii="仿宋" w:eastAsia="仿宋" w:hAnsi="仿宋" w:cs="仿宋"/>
                <w:b/>
                <w:sz w:val="24"/>
              </w:rPr>
            </w:pPr>
            <w:r w:rsidRPr="00696976">
              <w:rPr>
                <w:rFonts w:ascii="仿宋" w:eastAsia="仿宋" w:hAnsi="仿宋" w:cs="仿宋" w:hint="eastAsia"/>
                <w:b/>
                <w:sz w:val="24"/>
              </w:rPr>
              <w:t>05包：</w:t>
            </w:r>
          </w:p>
          <w:p w14:paraId="3501F19A" w14:textId="77777777" w:rsidR="00B50ACF" w:rsidRPr="00696976" w:rsidRDefault="00CA3CAA">
            <w:pPr>
              <w:spacing w:after="0" w:line="240" w:lineRule="auto"/>
              <w:rPr>
                <w:rFonts w:ascii="仿宋" w:eastAsia="仿宋" w:hAnsi="仿宋" w:cs="仿宋"/>
                <w:sz w:val="24"/>
              </w:rPr>
            </w:pPr>
            <w:r w:rsidRPr="00696976">
              <w:rPr>
                <w:rFonts w:ascii="仿宋" w:eastAsia="仿宋" w:hAnsi="仿宋" w:cs="仿宋" w:hint="eastAsia"/>
                <w:sz w:val="24"/>
              </w:rPr>
              <w:t>1、投标人针对招标文件第六章中的一般技术、服务要求条款的响应得分规则如下：（一般技术、服务要求条款指未标注“*”“★”的条款）</w:t>
            </w:r>
          </w:p>
          <w:p w14:paraId="269E81C1" w14:textId="77777777" w:rsidR="00B50ACF" w:rsidRPr="00696976" w:rsidRDefault="00CA3CAA">
            <w:pPr>
              <w:spacing w:after="0" w:line="240" w:lineRule="auto"/>
              <w:rPr>
                <w:rFonts w:ascii="仿宋" w:eastAsia="仿宋" w:hAnsi="仿宋" w:cs="仿宋"/>
                <w:sz w:val="24"/>
              </w:rPr>
            </w:pPr>
            <w:r w:rsidRPr="00696976">
              <w:rPr>
                <w:rFonts w:ascii="仿宋" w:eastAsia="仿宋" w:hAnsi="仿宋" w:cs="仿宋" w:hint="eastAsia"/>
                <w:sz w:val="24"/>
              </w:rPr>
              <w:t>一般技术、服务要求条款响应得分=（投标人满足一般技术、服务要求条款的数量÷一般技术、服务要求条款的总数量）×19分。</w:t>
            </w:r>
          </w:p>
          <w:p w14:paraId="29E496AA" w14:textId="77777777" w:rsidR="00B50ACF" w:rsidRPr="00696976" w:rsidRDefault="00CA3CAA">
            <w:pPr>
              <w:spacing w:after="0" w:line="240" w:lineRule="auto"/>
              <w:rPr>
                <w:rFonts w:ascii="仿宋" w:eastAsia="仿宋" w:hAnsi="仿宋" w:cs="仿宋"/>
                <w:sz w:val="24"/>
              </w:rPr>
            </w:pPr>
            <w:r w:rsidRPr="00696976">
              <w:rPr>
                <w:rFonts w:ascii="仿宋" w:eastAsia="仿宋" w:hAnsi="仿宋" w:cs="仿宋" w:hint="eastAsia"/>
                <w:sz w:val="24"/>
              </w:rPr>
              <w:t>2、投标人针对招标文件第六章的重要技术、服务要求条款的响应得分规则如下：（重要技术、服务要求条款指标注“★”的条款）</w:t>
            </w:r>
          </w:p>
          <w:p w14:paraId="4174D186" w14:textId="77777777" w:rsidR="00B50ACF" w:rsidRPr="00696976" w:rsidRDefault="00CA3CAA">
            <w:pPr>
              <w:spacing w:after="0" w:line="240" w:lineRule="auto"/>
              <w:rPr>
                <w:rFonts w:ascii="仿宋" w:eastAsia="仿宋" w:hAnsi="仿宋" w:cs="仿宋"/>
                <w:sz w:val="24"/>
              </w:rPr>
            </w:pPr>
            <w:r w:rsidRPr="00696976">
              <w:rPr>
                <w:rFonts w:ascii="仿宋" w:eastAsia="仿宋" w:hAnsi="仿宋" w:cs="仿宋" w:hint="eastAsia"/>
                <w:sz w:val="24"/>
              </w:rPr>
              <w:t>“★”技术、服务要求条款响应得分=（投标人满足“★”技术、服务要求条款的数量÷“★”技术、服务要求条款的总数量）×36分。</w:t>
            </w:r>
          </w:p>
          <w:p w14:paraId="3996CC62" w14:textId="77777777" w:rsidR="00B50ACF" w:rsidRPr="00696976" w:rsidRDefault="00CA3CAA">
            <w:pPr>
              <w:spacing w:after="0" w:line="240" w:lineRule="auto"/>
              <w:rPr>
                <w:rFonts w:ascii="仿宋" w:eastAsia="仿宋" w:hAnsi="仿宋" w:cs="仿宋"/>
                <w:sz w:val="24"/>
              </w:rPr>
            </w:pPr>
            <w:r w:rsidRPr="00696976">
              <w:rPr>
                <w:rFonts w:ascii="仿宋" w:eastAsia="仿宋" w:hAnsi="仿宋" w:cs="仿宋" w:hint="eastAsia"/>
                <w:sz w:val="24"/>
              </w:rPr>
              <w:t>“★”技术、服务要求条款共计18条，一般技术、服务要求条款共计82条。</w:t>
            </w:r>
          </w:p>
          <w:p w14:paraId="692BA91C" w14:textId="77777777" w:rsidR="00B50ACF" w:rsidRPr="00696976" w:rsidRDefault="00CA3CAA">
            <w:pPr>
              <w:spacing w:after="0" w:line="240" w:lineRule="auto"/>
              <w:rPr>
                <w:rFonts w:ascii="仿宋" w:eastAsia="仿宋" w:hAnsi="仿宋" w:cs="仿宋"/>
                <w:b/>
                <w:sz w:val="24"/>
              </w:rPr>
            </w:pPr>
            <w:r w:rsidRPr="00696976">
              <w:rPr>
                <w:rFonts w:ascii="仿宋" w:eastAsia="仿宋" w:hAnsi="仿宋" w:cs="仿宋" w:hint="eastAsia"/>
                <w:b/>
                <w:sz w:val="24"/>
              </w:rPr>
              <w:t>06包：</w:t>
            </w:r>
          </w:p>
          <w:p w14:paraId="4B038B63" w14:textId="77777777" w:rsidR="00B50ACF" w:rsidRPr="00696976" w:rsidRDefault="00CA3CAA">
            <w:pPr>
              <w:spacing w:after="0" w:line="240" w:lineRule="auto"/>
              <w:rPr>
                <w:rFonts w:ascii="仿宋" w:eastAsia="仿宋" w:hAnsi="仿宋" w:cs="仿宋"/>
                <w:sz w:val="24"/>
              </w:rPr>
            </w:pPr>
            <w:r w:rsidRPr="00696976">
              <w:rPr>
                <w:rFonts w:ascii="仿宋" w:eastAsia="仿宋" w:hAnsi="仿宋" w:cs="仿宋" w:hint="eastAsia"/>
                <w:sz w:val="24"/>
              </w:rPr>
              <w:t>1、投标人针对招标文件第六章中的一般技术、服务要求条款的响应得分规则如下：（一般技术、服务要求条款指未标注“*”“★”的条款）</w:t>
            </w:r>
          </w:p>
          <w:p w14:paraId="6207243D" w14:textId="77777777" w:rsidR="00B50ACF" w:rsidRPr="00696976" w:rsidRDefault="00CA3CAA">
            <w:pPr>
              <w:spacing w:after="0" w:line="240" w:lineRule="auto"/>
              <w:rPr>
                <w:rFonts w:ascii="仿宋" w:eastAsia="仿宋" w:hAnsi="仿宋" w:cs="仿宋"/>
                <w:sz w:val="24"/>
              </w:rPr>
            </w:pPr>
            <w:r w:rsidRPr="00696976">
              <w:rPr>
                <w:rFonts w:ascii="仿宋" w:eastAsia="仿宋" w:hAnsi="仿宋" w:cs="仿宋" w:hint="eastAsia"/>
                <w:sz w:val="24"/>
              </w:rPr>
              <w:t>一般技术、服务要求条款响应得分=（投标人满足一般技术、服务要求条款的数量÷一般技术、服务要求条款的总数量）×15分。</w:t>
            </w:r>
          </w:p>
          <w:p w14:paraId="470618BE" w14:textId="77777777" w:rsidR="00B50ACF" w:rsidRPr="00696976" w:rsidRDefault="00CA3CAA">
            <w:pPr>
              <w:spacing w:after="0" w:line="240" w:lineRule="auto"/>
              <w:rPr>
                <w:rFonts w:ascii="仿宋" w:eastAsia="仿宋" w:hAnsi="仿宋" w:cs="仿宋"/>
                <w:sz w:val="24"/>
              </w:rPr>
            </w:pPr>
            <w:r w:rsidRPr="00696976">
              <w:rPr>
                <w:rFonts w:ascii="仿宋" w:eastAsia="仿宋" w:hAnsi="仿宋" w:cs="仿宋" w:hint="eastAsia"/>
                <w:sz w:val="24"/>
              </w:rPr>
              <w:t>2、投标人针对招标文件第六章的重要技术、服务要求条款的响应得分规则如下：（重要技术、服务要求条款指标注“★”的条款）</w:t>
            </w:r>
          </w:p>
          <w:p w14:paraId="4FF01008" w14:textId="77777777" w:rsidR="00B50ACF" w:rsidRPr="00696976" w:rsidRDefault="00CA3CAA">
            <w:pPr>
              <w:spacing w:after="0" w:line="240" w:lineRule="auto"/>
              <w:rPr>
                <w:rFonts w:ascii="仿宋" w:eastAsia="仿宋" w:hAnsi="仿宋" w:cs="仿宋"/>
                <w:sz w:val="24"/>
              </w:rPr>
            </w:pPr>
            <w:r w:rsidRPr="00696976">
              <w:rPr>
                <w:rFonts w:ascii="仿宋" w:eastAsia="仿宋" w:hAnsi="仿宋" w:cs="仿宋" w:hint="eastAsia"/>
                <w:sz w:val="24"/>
              </w:rPr>
              <w:t>“★”技术、服务要求条款响应得分=（投标人满足“★”技术、服务要求条款的数量÷“★”技术、服务要求条款的总数量）×40分。</w:t>
            </w:r>
          </w:p>
          <w:p w14:paraId="47A3E909" w14:textId="77777777" w:rsidR="00B50ACF" w:rsidRPr="00696976" w:rsidRDefault="00CA3CAA">
            <w:pPr>
              <w:spacing w:after="0" w:line="240" w:lineRule="auto"/>
              <w:rPr>
                <w:rFonts w:ascii="仿宋" w:eastAsia="仿宋" w:hAnsi="仿宋" w:cs="仿宋"/>
                <w:sz w:val="24"/>
              </w:rPr>
            </w:pPr>
            <w:r w:rsidRPr="00696976">
              <w:rPr>
                <w:rFonts w:ascii="仿宋" w:eastAsia="仿宋" w:hAnsi="仿宋" w:cs="仿宋" w:hint="eastAsia"/>
                <w:sz w:val="24"/>
              </w:rPr>
              <w:t>“★”技术、服务要求条款共计40条，一般技术、服务要求条款共计152条。</w:t>
            </w:r>
          </w:p>
          <w:p w14:paraId="762FC7D9" w14:textId="77777777" w:rsidR="00B50ACF" w:rsidRPr="00696976" w:rsidRDefault="00CA3CAA">
            <w:pPr>
              <w:spacing w:after="0" w:line="240" w:lineRule="auto"/>
              <w:rPr>
                <w:rFonts w:ascii="仿宋" w:eastAsia="仿宋" w:hAnsi="仿宋" w:cs="仿宋"/>
                <w:b/>
                <w:sz w:val="24"/>
              </w:rPr>
            </w:pPr>
            <w:r w:rsidRPr="00696976">
              <w:rPr>
                <w:rFonts w:ascii="仿宋" w:eastAsia="仿宋" w:hAnsi="仿宋" w:cs="仿宋" w:hint="eastAsia"/>
                <w:b/>
                <w:sz w:val="24"/>
              </w:rPr>
              <w:t>07包：</w:t>
            </w:r>
          </w:p>
          <w:p w14:paraId="2212B7E9" w14:textId="77777777" w:rsidR="00B50ACF" w:rsidRPr="00696976" w:rsidRDefault="00CA3CAA">
            <w:pPr>
              <w:spacing w:after="0" w:line="240" w:lineRule="auto"/>
              <w:rPr>
                <w:rFonts w:ascii="仿宋" w:eastAsia="仿宋" w:hAnsi="仿宋" w:cs="仿宋"/>
                <w:sz w:val="24"/>
              </w:rPr>
            </w:pPr>
            <w:r w:rsidRPr="00696976">
              <w:rPr>
                <w:rFonts w:ascii="仿宋" w:eastAsia="仿宋" w:hAnsi="仿宋" w:cs="仿宋" w:hint="eastAsia"/>
                <w:sz w:val="24"/>
              </w:rPr>
              <w:t>1、投标人针对招标文件第六章中的一般技术、服务要求条款的响应得分规则如下：（一般技术、服务要求条款指未标注“*”“★”的条款）</w:t>
            </w:r>
          </w:p>
          <w:p w14:paraId="432624A9" w14:textId="77777777" w:rsidR="00B50ACF" w:rsidRPr="00696976" w:rsidRDefault="00CA3CAA">
            <w:pPr>
              <w:spacing w:after="0" w:line="240" w:lineRule="auto"/>
              <w:rPr>
                <w:rFonts w:ascii="仿宋" w:eastAsia="仿宋" w:hAnsi="仿宋" w:cs="仿宋"/>
                <w:sz w:val="24"/>
              </w:rPr>
            </w:pPr>
            <w:r w:rsidRPr="00696976">
              <w:rPr>
                <w:rFonts w:ascii="仿宋" w:eastAsia="仿宋" w:hAnsi="仿宋" w:cs="仿宋" w:hint="eastAsia"/>
                <w:sz w:val="24"/>
              </w:rPr>
              <w:t>一般技术、服务要求条款响应得分=（投标人满足一般技术、服务要求条款的数量÷一般技术、服务要求条款的总数量）×13分。</w:t>
            </w:r>
          </w:p>
          <w:p w14:paraId="29593805" w14:textId="77777777" w:rsidR="00B50ACF" w:rsidRPr="00696976" w:rsidRDefault="00CA3CAA">
            <w:pPr>
              <w:spacing w:after="0" w:line="240" w:lineRule="auto"/>
              <w:rPr>
                <w:rFonts w:ascii="仿宋" w:eastAsia="仿宋" w:hAnsi="仿宋" w:cs="仿宋"/>
                <w:sz w:val="24"/>
              </w:rPr>
            </w:pPr>
            <w:r w:rsidRPr="00696976">
              <w:rPr>
                <w:rFonts w:ascii="仿宋" w:eastAsia="仿宋" w:hAnsi="仿宋" w:cs="仿宋" w:hint="eastAsia"/>
                <w:sz w:val="24"/>
              </w:rPr>
              <w:t>2、投标人针对招标文件第六章的重要技术、服务</w:t>
            </w:r>
            <w:r w:rsidRPr="00696976">
              <w:rPr>
                <w:rFonts w:ascii="仿宋" w:eastAsia="仿宋" w:hAnsi="仿宋" w:cs="仿宋" w:hint="eastAsia"/>
                <w:sz w:val="24"/>
              </w:rPr>
              <w:lastRenderedPageBreak/>
              <w:t>要求条款的响应得分规则如下：（重要技术、服务要求条款指标注“★”的条款）</w:t>
            </w:r>
          </w:p>
          <w:p w14:paraId="5EC6DC60" w14:textId="77777777" w:rsidR="00B50ACF" w:rsidRPr="00696976" w:rsidRDefault="00CA3CAA">
            <w:pPr>
              <w:spacing w:after="0" w:line="240" w:lineRule="auto"/>
              <w:rPr>
                <w:rFonts w:ascii="仿宋" w:eastAsia="仿宋" w:hAnsi="仿宋" w:cs="仿宋"/>
                <w:sz w:val="24"/>
              </w:rPr>
            </w:pPr>
            <w:r w:rsidRPr="00696976">
              <w:rPr>
                <w:rFonts w:ascii="仿宋" w:eastAsia="仿宋" w:hAnsi="仿宋" w:cs="仿宋" w:hint="eastAsia"/>
                <w:sz w:val="24"/>
              </w:rPr>
              <w:t>“★”技术、服务要求条款响应得分=（投标人满足“★”技术、服务要求条款的数量÷“★”技术、服务要求条款的总数量）×42分。</w:t>
            </w:r>
          </w:p>
          <w:p w14:paraId="0E01306F" w14:textId="77777777" w:rsidR="00B50ACF" w:rsidRPr="00696976" w:rsidRDefault="00CA3CAA">
            <w:pPr>
              <w:spacing w:after="0" w:line="240" w:lineRule="auto"/>
              <w:rPr>
                <w:rFonts w:ascii="仿宋" w:eastAsia="仿宋" w:hAnsi="仿宋" w:cs="仿宋"/>
                <w:sz w:val="24"/>
              </w:rPr>
            </w:pPr>
            <w:r w:rsidRPr="00696976">
              <w:rPr>
                <w:rFonts w:ascii="仿宋" w:eastAsia="仿宋" w:hAnsi="仿宋" w:cs="仿宋" w:hint="eastAsia"/>
                <w:sz w:val="24"/>
              </w:rPr>
              <w:t>“★”技术、服务要求条款共计14条，一般技术、服务要求条款共计82条。</w:t>
            </w:r>
          </w:p>
          <w:p w14:paraId="5EABD8D5" w14:textId="77777777" w:rsidR="00B50ACF" w:rsidRPr="00696976" w:rsidRDefault="00CA3CAA">
            <w:pPr>
              <w:spacing w:after="0" w:line="240" w:lineRule="auto"/>
              <w:rPr>
                <w:rFonts w:ascii="仿宋" w:eastAsia="仿宋" w:hAnsi="仿宋" w:cs="仿宋"/>
                <w:sz w:val="24"/>
              </w:rPr>
            </w:pPr>
            <w:r w:rsidRPr="00696976">
              <w:rPr>
                <w:rFonts w:ascii="仿宋" w:eastAsia="仿宋" w:hAnsi="仿宋" w:cs="仿宋" w:hint="eastAsia"/>
                <w:sz w:val="24"/>
              </w:rPr>
              <w:t>注：注：技术、服务要求中标注有阿拉伯数字编号的，以“1、2、3......”标识为1条要求（标题除外）；若某级编号参数下无下级编号的则视为一条参数。</w:t>
            </w:r>
          </w:p>
        </w:tc>
        <w:tc>
          <w:tcPr>
            <w:tcW w:w="1862" w:type="dxa"/>
            <w:vAlign w:val="center"/>
          </w:tcPr>
          <w:p w14:paraId="01AA3A4D" w14:textId="77777777" w:rsidR="00B50ACF" w:rsidRPr="00696976" w:rsidRDefault="00CA3CAA">
            <w:pPr>
              <w:spacing w:after="0" w:line="240" w:lineRule="auto"/>
              <w:rPr>
                <w:rFonts w:ascii="仿宋" w:eastAsia="仿宋" w:hAnsi="仿宋" w:cs="仿宋"/>
                <w:sz w:val="24"/>
              </w:rPr>
            </w:pPr>
            <w:r w:rsidRPr="00696976">
              <w:rPr>
                <w:rFonts w:ascii="仿宋" w:eastAsia="仿宋" w:hAnsi="仿宋" w:cs="仿宋" w:hint="eastAsia"/>
                <w:sz w:val="24"/>
              </w:rPr>
              <w:lastRenderedPageBreak/>
              <w:t>招标文件第六章</w:t>
            </w:r>
            <w:r w:rsidRPr="00696976">
              <w:rPr>
                <w:rFonts w:ascii="仿宋" w:eastAsia="仿宋" w:hAnsi="仿宋" w:cs="仿宋"/>
                <w:sz w:val="24"/>
              </w:rPr>
              <w:t>“</w:t>
            </w:r>
            <w:r w:rsidRPr="00696976">
              <w:rPr>
                <w:rFonts w:ascii="仿宋" w:eastAsia="仿宋" w:hAnsi="仿宋" w:cs="仿宋" w:hint="eastAsia"/>
                <w:sz w:val="24"/>
              </w:rPr>
              <w:t>三</w:t>
            </w:r>
            <w:r w:rsidRPr="00696976">
              <w:rPr>
                <w:rFonts w:ascii="仿宋" w:eastAsia="仿宋" w:hAnsi="仿宋" w:cs="仿宋"/>
                <w:sz w:val="24"/>
              </w:rPr>
              <w:t>、</w:t>
            </w:r>
            <w:r w:rsidRPr="00696976">
              <w:rPr>
                <w:rFonts w:ascii="仿宋" w:eastAsia="仿宋" w:hAnsi="仿宋" w:cs="仿宋" w:hint="eastAsia"/>
                <w:sz w:val="24"/>
              </w:rPr>
              <w:t>技术</w:t>
            </w:r>
            <w:r w:rsidRPr="00696976">
              <w:rPr>
                <w:rFonts w:ascii="仿宋" w:eastAsia="仿宋" w:hAnsi="仿宋" w:cs="仿宋"/>
                <w:sz w:val="24"/>
              </w:rPr>
              <w:t>服务要求”</w:t>
            </w:r>
            <w:r w:rsidRPr="00696976">
              <w:rPr>
                <w:rFonts w:ascii="仿宋" w:eastAsia="仿宋" w:hAnsi="仿宋" w:cs="仿宋" w:hint="eastAsia"/>
                <w:sz w:val="24"/>
              </w:rPr>
              <w:t>中</w:t>
            </w:r>
            <w:proofErr w:type="gramStart"/>
            <w:r w:rsidRPr="00696976">
              <w:rPr>
                <w:rFonts w:ascii="仿宋" w:eastAsia="仿宋" w:hAnsi="仿宋" w:cs="仿宋" w:hint="eastAsia"/>
                <w:sz w:val="24"/>
              </w:rPr>
              <w:t>明确需</w:t>
            </w:r>
            <w:proofErr w:type="gramEnd"/>
            <w:r w:rsidRPr="00696976">
              <w:rPr>
                <w:rFonts w:ascii="仿宋" w:eastAsia="仿宋" w:hAnsi="仿宋" w:cs="仿宋" w:hint="eastAsia"/>
                <w:sz w:val="24"/>
              </w:rPr>
              <w:t>提供相应的证明材料进行佐证的，供应商若</w:t>
            </w:r>
            <w:r w:rsidRPr="00696976">
              <w:rPr>
                <w:rFonts w:ascii="仿宋" w:eastAsia="仿宋" w:hAnsi="仿宋" w:cs="仿宋"/>
                <w:sz w:val="24"/>
              </w:rPr>
              <w:t>提供</w:t>
            </w:r>
            <w:r w:rsidRPr="00696976">
              <w:rPr>
                <w:rFonts w:ascii="仿宋" w:eastAsia="仿宋" w:hAnsi="仿宋" w:cs="仿宋" w:hint="eastAsia"/>
                <w:sz w:val="24"/>
              </w:rPr>
              <w:t>非</w:t>
            </w:r>
            <w:r w:rsidRPr="00696976">
              <w:rPr>
                <w:rFonts w:ascii="仿宋" w:eastAsia="仿宋" w:hAnsi="仿宋" w:cs="仿宋"/>
                <w:sz w:val="24"/>
              </w:rPr>
              <w:t>有效证明</w:t>
            </w:r>
            <w:r w:rsidRPr="00696976">
              <w:rPr>
                <w:rFonts w:ascii="仿宋" w:eastAsia="仿宋" w:hAnsi="仿宋" w:cs="仿宋" w:hint="eastAsia"/>
                <w:sz w:val="24"/>
              </w:rPr>
              <w:t>材料</w:t>
            </w:r>
            <w:r w:rsidRPr="00696976">
              <w:rPr>
                <w:rFonts w:ascii="仿宋" w:eastAsia="仿宋" w:hAnsi="仿宋" w:cs="仿宋"/>
                <w:sz w:val="24"/>
              </w:rPr>
              <w:t>或未提供</w:t>
            </w:r>
            <w:r w:rsidRPr="00696976">
              <w:rPr>
                <w:rFonts w:ascii="仿宋" w:eastAsia="仿宋" w:hAnsi="仿宋" w:cs="仿宋" w:hint="eastAsia"/>
                <w:sz w:val="24"/>
              </w:rPr>
              <w:t>均视为负偏离。</w:t>
            </w:r>
          </w:p>
        </w:tc>
        <w:tc>
          <w:tcPr>
            <w:tcW w:w="1001" w:type="dxa"/>
            <w:vAlign w:val="center"/>
          </w:tcPr>
          <w:p w14:paraId="7A8B440E" w14:textId="77777777" w:rsidR="00B50ACF" w:rsidRPr="00696976" w:rsidRDefault="00CA3CAA">
            <w:pPr>
              <w:spacing w:after="0" w:line="240" w:lineRule="auto"/>
              <w:rPr>
                <w:rFonts w:ascii="仿宋" w:eastAsia="仿宋" w:hAnsi="仿宋" w:cs="仿宋"/>
                <w:sz w:val="24"/>
              </w:rPr>
            </w:pPr>
            <w:r w:rsidRPr="00696976">
              <w:rPr>
                <w:rFonts w:ascii="仿宋" w:eastAsia="仿宋" w:hAnsi="仿宋" w:hint="eastAsia"/>
                <w:sz w:val="24"/>
              </w:rPr>
              <w:t>技术类评分因素</w:t>
            </w:r>
          </w:p>
        </w:tc>
      </w:tr>
      <w:tr w:rsidR="00696976" w:rsidRPr="00696976" w14:paraId="7B5A0861" w14:textId="77777777">
        <w:trPr>
          <w:trHeight w:val="594"/>
          <w:jc w:val="center"/>
        </w:trPr>
        <w:tc>
          <w:tcPr>
            <w:tcW w:w="410" w:type="dxa"/>
            <w:vAlign w:val="center"/>
          </w:tcPr>
          <w:p w14:paraId="72DC0152" w14:textId="77777777" w:rsidR="00B50ACF" w:rsidRPr="00696976" w:rsidRDefault="00CA3CAA">
            <w:pPr>
              <w:spacing w:after="0" w:line="240" w:lineRule="auto"/>
              <w:jc w:val="center"/>
              <w:rPr>
                <w:rFonts w:ascii="仿宋" w:eastAsia="仿宋" w:hAnsi="仿宋" w:cs="仿宋"/>
                <w:sz w:val="24"/>
              </w:rPr>
            </w:pPr>
            <w:r w:rsidRPr="00696976">
              <w:rPr>
                <w:rFonts w:ascii="仿宋" w:eastAsia="仿宋" w:hAnsi="仿宋" w:cs="仿宋" w:hint="eastAsia"/>
                <w:sz w:val="24"/>
              </w:rPr>
              <w:lastRenderedPageBreak/>
              <w:t>3</w:t>
            </w:r>
          </w:p>
        </w:tc>
        <w:tc>
          <w:tcPr>
            <w:tcW w:w="942" w:type="dxa"/>
            <w:vAlign w:val="center"/>
          </w:tcPr>
          <w:p w14:paraId="7D2BAE1B" w14:textId="0EF927E0" w:rsidR="00B50ACF" w:rsidRPr="00696976" w:rsidRDefault="00CA3CAA">
            <w:pPr>
              <w:spacing w:after="0" w:line="360" w:lineRule="auto"/>
              <w:jc w:val="center"/>
              <w:rPr>
                <w:rFonts w:ascii="仿宋" w:eastAsia="仿宋" w:hAnsi="仿宋" w:cs="仿宋"/>
                <w:sz w:val="24"/>
              </w:rPr>
            </w:pPr>
            <w:r w:rsidRPr="00696976">
              <w:rPr>
                <w:rFonts w:ascii="仿宋" w:eastAsia="仿宋" w:hAnsi="仿宋" w:cs="仿宋" w:hint="eastAsia"/>
                <w:sz w:val="24"/>
              </w:rPr>
              <w:t>商务</w:t>
            </w:r>
            <w:r w:rsidRPr="00696976">
              <w:rPr>
                <w:rFonts w:ascii="仿宋" w:eastAsia="仿宋" w:hAnsi="仿宋" w:cs="仿宋"/>
                <w:sz w:val="24"/>
              </w:rPr>
              <w:t>要求</w:t>
            </w:r>
            <w:r w:rsidRPr="00696976">
              <w:rPr>
                <w:rFonts w:ascii="仿宋" w:eastAsia="仿宋" w:hAnsi="仿宋" w:cs="仿宋" w:hint="eastAsia"/>
                <w:sz w:val="24"/>
              </w:rPr>
              <w:t>5</w:t>
            </w:r>
            <w:r w:rsidR="00A04812" w:rsidRPr="00696976">
              <w:rPr>
                <w:rFonts w:ascii="仿宋" w:eastAsia="仿宋" w:hAnsi="仿宋" w:cs="仿宋" w:hint="eastAsia"/>
                <w:sz w:val="24"/>
              </w:rPr>
              <w:t>%</w:t>
            </w:r>
            <w:bookmarkStart w:id="187" w:name="_GoBack"/>
            <w:bookmarkEnd w:id="187"/>
          </w:p>
        </w:tc>
        <w:tc>
          <w:tcPr>
            <w:tcW w:w="738" w:type="dxa"/>
            <w:vAlign w:val="center"/>
          </w:tcPr>
          <w:p w14:paraId="0FC343D0" w14:textId="77777777" w:rsidR="00B50ACF" w:rsidRPr="00696976" w:rsidRDefault="00CA3CAA">
            <w:pPr>
              <w:spacing w:after="0" w:line="240" w:lineRule="auto"/>
              <w:jc w:val="center"/>
              <w:rPr>
                <w:rFonts w:ascii="仿宋" w:eastAsia="仿宋" w:hAnsi="仿宋" w:cs="仿宋"/>
                <w:sz w:val="24"/>
              </w:rPr>
            </w:pPr>
            <w:r w:rsidRPr="00696976">
              <w:rPr>
                <w:rFonts w:ascii="仿宋" w:eastAsia="仿宋" w:hAnsi="仿宋" w:cs="仿宋" w:hint="eastAsia"/>
                <w:sz w:val="24"/>
              </w:rPr>
              <w:t>5分</w:t>
            </w:r>
          </w:p>
        </w:tc>
        <w:tc>
          <w:tcPr>
            <w:tcW w:w="5301" w:type="dxa"/>
            <w:vAlign w:val="center"/>
          </w:tcPr>
          <w:p w14:paraId="510D3BBB" w14:textId="77777777" w:rsidR="00B50ACF" w:rsidRPr="00696976" w:rsidRDefault="00CA3CAA">
            <w:pPr>
              <w:spacing w:after="0" w:line="240" w:lineRule="auto"/>
              <w:rPr>
                <w:rFonts w:ascii="仿宋" w:eastAsia="仿宋" w:hAnsi="仿宋" w:cs="仿宋"/>
                <w:sz w:val="24"/>
              </w:rPr>
            </w:pPr>
            <w:r w:rsidRPr="00696976">
              <w:rPr>
                <w:rFonts w:ascii="仿宋" w:eastAsia="仿宋" w:hAnsi="仿宋" w:cs="仿宋" w:hint="eastAsia"/>
                <w:sz w:val="24"/>
              </w:rPr>
              <w:t>1、投标人针对招标文件第六章中的一般商务要求条款的响应得分规则如下：（一般商务要求条款指未标注“*” “★”的条款）</w:t>
            </w:r>
          </w:p>
          <w:p w14:paraId="03B9657B" w14:textId="77777777" w:rsidR="00B50ACF" w:rsidRPr="00696976" w:rsidRDefault="00CA3CAA">
            <w:pPr>
              <w:spacing w:after="0" w:line="240" w:lineRule="auto"/>
              <w:rPr>
                <w:rFonts w:ascii="仿宋" w:eastAsia="仿宋" w:hAnsi="仿宋" w:cs="仿宋"/>
                <w:sz w:val="24"/>
              </w:rPr>
            </w:pPr>
            <w:r w:rsidRPr="00696976">
              <w:rPr>
                <w:rFonts w:ascii="仿宋" w:eastAsia="仿宋" w:hAnsi="仿宋" w:cs="仿宋" w:hint="eastAsia"/>
                <w:sz w:val="24"/>
              </w:rPr>
              <w:t>一般商务要求条款响应得分=（投标人满足一般商务要求条款的数量÷一般商务要求条款的总数量）×3分。</w:t>
            </w:r>
          </w:p>
          <w:p w14:paraId="7A76CC6A" w14:textId="77777777" w:rsidR="00B50ACF" w:rsidRPr="00696976" w:rsidRDefault="00CA3CAA">
            <w:pPr>
              <w:spacing w:after="0" w:line="240" w:lineRule="auto"/>
              <w:rPr>
                <w:rFonts w:ascii="仿宋" w:eastAsia="仿宋" w:hAnsi="仿宋" w:cs="仿宋"/>
                <w:sz w:val="24"/>
              </w:rPr>
            </w:pPr>
            <w:r w:rsidRPr="00696976">
              <w:rPr>
                <w:rFonts w:ascii="仿宋" w:eastAsia="仿宋" w:hAnsi="仿宋" w:cs="仿宋" w:hint="eastAsia"/>
                <w:sz w:val="24"/>
              </w:rPr>
              <w:t>2、投标人针对招标文件第六章的重要商务要求条款的响应得分规则如下：（重要商务要求条款指标注 “★”的条款）</w:t>
            </w:r>
          </w:p>
          <w:p w14:paraId="3A8CE935" w14:textId="77777777" w:rsidR="00B50ACF" w:rsidRPr="00696976" w:rsidRDefault="00CA3CAA">
            <w:pPr>
              <w:spacing w:after="0" w:line="240" w:lineRule="auto"/>
              <w:rPr>
                <w:rFonts w:ascii="仿宋" w:eastAsia="仿宋" w:hAnsi="仿宋" w:cs="仿宋"/>
                <w:sz w:val="24"/>
              </w:rPr>
            </w:pPr>
            <w:r w:rsidRPr="00696976">
              <w:rPr>
                <w:rFonts w:ascii="仿宋" w:eastAsia="仿宋" w:hAnsi="仿宋" w:cs="仿宋" w:hint="eastAsia"/>
                <w:sz w:val="24"/>
              </w:rPr>
              <w:t>“★”商务要求条款响应得分=（投标人满足“★”商务要求条款的数量÷“★”商务要求条款的总数量）×2分。</w:t>
            </w:r>
          </w:p>
          <w:p w14:paraId="4ADB62E8" w14:textId="77777777" w:rsidR="00B50ACF" w:rsidRPr="00696976" w:rsidRDefault="00CA3CAA">
            <w:pPr>
              <w:spacing w:after="0" w:line="240" w:lineRule="auto"/>
              <w:rPr>
                <w:rFonts w:ascii="仿宋" w:eastAsia="仿宋" w:hAnsi="仿宋" w:cs="仿宋"/>
                <w:sz w:val="24"/>
              </w:rPr>
            </w:pPr>
            <w:r w:rsidRPr="00696976">
              <w:rPr>
                <w:rFonts w:ascii="仿宋" w:eastAsia="仿宋" w:hAnsi="仿宋" w:cs="仿宋" w:hint="eastAsia"/>
                <w:sz w:val="24"/>
              </w:rPr>
              <w:t>注：以“1、2、3......”标识为一项，“★”商务要求条款共计1条，一般商务要求条款共计14条。</w:t>
            </w:r>
          </w:p>
        </w:tc>
        <w:tc>
          <w:tcPr>
            <w:tcW w:w="1862" w:type="dxa"/>
            <w:vAlign w:val="center"/>
          </w:tcPr>
          <w:p w14:paraId="5D6E3127" w14:textId="77777777" w:rsidR="00B50ACF" w:rsidRPr="00696976" w:rsidRDefault="00B50ACF">
            <w:pPr>
              <w:spacing w:after="0" w:line="240" w:lineRule="auto"/>
              <w:rPr>
                <w:rFonts w:ascii="仿宋" w:eastAsia="仿宋" w:hAnsi="仿宋" w:cs="仿宋"/>
                <w:sz w:val="24"/>
              </w:rPr>
            </w:pPr>
          </w:p>
        </w:tc>
        <w:tc>
          <w:tcPr>
            <w:tcW w:w="1001" w:type="dxa"/>
            <w:vAlign w:val="center"/>
          </w:tcPr>
          <w:p w14:paraId="67607AF5" w14:textId="71C28EFA" w:rsidR="00B50ACF" w:rsidRPr="00696976" w:rsidRDefault="00972D4E">
            <w:pPr>
              <w:spacing w:after="0" w:line="240" w:lineRule="auto"/>
              <w:rPr>
                <w:rFonts w:ascii="仿宋" w:eastAsia="仿宋" w:hAnsi="仿宋"/>
                <w:sz w:val="24"/>
              </w:rPr>
            </w:pPr>
            <w:r w:rsidRPr="00696976">
              <w:rPr>
                <w:rFonts w:ascii="仿宋" w:eastAsia="仿宋" w:hAnsi="仿宋" w:hint="eastAsia"/>
                <w:sz w:val="24"/>
              </w:rPr>
              <w:t>共同评分因素</w:t>
            </w:r>
          </w:p>
        </w:tc>
      </w:tr>
      <w:tr w:rsidR="00696976" w:rsidRPr="00696976" w14:paraId="67641E81" w14:textId="77777777">
        <w:trPr>
          <w:jc w:val="center"/>
        </w:trPr>
        <w:tc>
          <w:tcPr>
            <w:tcW w:w="410" w:type="dxa"/>
            <w:vAlign w:val="center"/>
          </w:tcPr>
          <w:p w14:paraId="48006959" w14:textId="77777777" w:rsidR="00B50ACF" w:rsidRPr="00696976" w:rsidRDefault="00CA3CAA">
            <w:pPr>
              <w:spacing w:after="0" w:line="240" w:lineRule="auto"/>
              <w:jc w:val="center"/>
              <w:rPr>
                <w:rFonts w:ascii="仿宋" w:eastAsia="仿宋" w:hAnsi="仿宋" w:cs="仿宋"/>
                <w:sz w:val="24"/>
              </w:rPr>
            </w:pPr>
            <w:r w:rsidRPr="00696976">
              <w:rPr>
                <w:rFonts w:ascii="仿宋" w:eastAsia="仿宋" w:hAnsi="仿宋" w:cs="仿宋" w:hint="eastAsia"/>
                <w:sz w:val="24"/>
              </w:rPr>
              <w:t>3</w:t>
            </w:r>
          </w:p>
        </w:tc>
        <w:tc>
          <w:tcPr>
            <w:tcW w:w="942" w:type="dxa"/>
            <w:vAlign w:val="center"/>
          </w:tcPr>
          <w:p w14:paraId="52D65BC4" w14:textId="77777777" w:rsidR="00B50ACF" w:rsidRPr="00696976" w:rsidRDefault="00CA3CAA">
            <w:pPr>
              <w:spacing w:after="0" w:line="240" w:lineRule="auto"/>
              <w:jc w:val="center"/>
              <w:rPr>
                <w:rFonts w:ascii="仿宋" w:eastAsia="仿宋" w:hAnsi="仿宋" w:cs="仿宋"/>
                <w:sz w:val="24"/>
              </w:rPr>
            </w:pPr>
            <w:r w:rsidRPr="00696976">
              <w:rPr>
                <w:rFonts w:ascii="仿宋" w:eastAsia="仿宋" w:hAnsi="仿宋" w:cs="仿宋" w:hint="eastAsia"/>
                <w:sz w:val="24"/>
              </w:rPr>
              <w:t>售后服务4%</w:t>
            </w:r>
          </w:p>
        </w:tc>
        <w:tc>
          <w:tcPr>
            <w:tcW w:w="738" w:type="dxa"/>
            <w:vAlign w:val="center"/>
          </w:tcPr>
          <w:p w14:paraId="048B3F48" w14:textId="77777777" w:rsidR="00B50ACF" w:rsidRPr="00696976" w:rsidRDefault="00CA3CAA">
            <w:pPr>
              <w:spacing w:after="0" w:line="240" w:lineRule="auto"/>
              <w:jc w:val="center"/>
              <w:rPr>
                <w:rFonts w:ascii="仿宋" w:eastAsia="仿宋" w:hAnsi="仿宋" w:cs="仿宋"/>
                <w:sz w:val="24"/>
              </w:rPr>
            </w:pPr>
            <w:r w:rsidRPr="00696976">
              <w:rPr>
                <w:rFonts w:ascii="仿宋" w:eastAsia="仿宋" w:hAnsi="仿宋" w:cs="仿宋" w:hint="eastAsia"/>
                <w:sz w:val="24"/>
              </w:rPr>
              <w:t>4分</w:t>
            </w:r>
          </w:p>
        </w:tc>
        <w:tc>
          <w:tcPr>
            <w:tcW w:w="5301" w:type="dxa"/>
            <w:vAlign w:val="center"/>
          </w:tcPr>
          <w:p w14:paraId="6D074ECC" w14:textId="77777777" w:rsidR="00B50ACF" w:rsidRPr="00696976" w:rsidRDefault="00CA3CAA">
            <w:pPr>
              <w:spacing w:after="0" w:line="240" w:lineRule="auto"/>
              <w:rPr>
                <w:rFonts w:ascii="仿宋" w:eastAsia="仿宋" w:hAnsi="仿宋" w:cs="仿宋"/>
                <w:sz w:val="24"/>
              </w:rPr>
            </w:pPr>
            <w:r w:rsidRPr="00696976">
              <w:rPr>
                <w:rFonts w:ascii="仿宋" w:eastAsia="仿宋" w:hAnsi="仿宋" w:cs="仿宋" w:hint="eastAsia"/>
                <w:bCs/>
                <w:sz w:val="24"/>
              </w:rPr>
              <w:t>供应商提供完整的售后服务方案（含：1.质量保障措施、2.人员配置方案、3.响应措施和技术支持措施、4.培训方案），四项全都提供的，得4分；同时提供的售后服务方案中每一项存在缺失的或每有一项于本项目针对性不强的或每有一项内容存在明显漏洞于项目质量无益的，发现一项扣1分；扣完为止；</w:t>
            </w:r>
            <w:proofErr w:type="gramStart"/>
            <w:r w:rsidRPr="00696976">
              <w:rPr>
                <w:rFonts w:ascii="仿宋" w:eastAsia="仿宋" w:hAnsi="仿宋" w:cs="仿宋" w:hint="eastAsia"/>
                <w:bCs/>
                <w:sz w:val="24"/>
              </w:rPr>
              <w:t>无方案</w:t>
            </w:r>
            <w:proofErr w:type="gramEnd"/>
            <w:r w:rsidRPr="00696976">
              <w:rPr>
                <w:rFonts w:ascii="仿宋" w:eastAsia="仿宋" w:hAnsi="仿宋" w:cs="仿宋" w:hint="eastAsia"/>
                <w:bCs/>
                <w:sz w:val="24"/>
              </w:rPr>
              <w:t>不得分。</w:t>
            </w:r>
          </w:p>
        </w:tc>
        <w:tc>
          <w:tcPr>
            <w:tcW w:w="1862" w:type="dxa"/>
            <w:vAlign w:val="center"/>
          </w:tcPr>
          <w:p w14:paraId="4C66D74D" w14:textId="77777777" w:rsidR="00B50ACF" w:rsidRPr="00696976" w:rsidRDefault="00CA3CAA">
            <w:pPr>
              <w:spacing w:after="0" w:line="240" w:lineRule="auto"/>
              <w:rPr>
                <w:rFonts w:ascii="仿宋" w:eastAsia="仿宋" w:hAnsi="仿宋" w:cs="仿宋"/>
                <w:sz w:val="24"/>
              </w:rPr>
            </w:pPr>
            <w:r w:rsidRPr="00696976">
              <w:rPr>
                <w:rFonts w:ascii="仿宋" w:eastAsia="仿宋" w:hAnsi="仿宋" w:cs="仿宋" w:hint="eastAsia"/>
                <w:sz w:val="24"/>
              </w:rPr>
              <w:t>/</w:t>
            </w:r>
          </w:p>
        </w:tc>
        <w:tc>
          <w:tcPr>
            <w:tcW w:w="1001" w:type="dxa"/>
            <w:vAlign w:val="center"/>
          </w:tcPr>
          <w:p w14:paraId="205E9418" w14:textId="77777777" w:rsidR="00B50ACF" w:rsidRPr="00696976" w:rsidRDefault="00CA3CAA">
            <w:pPr>
              <w:spacing w:after="0" w:line="240" w:lineRule="auto"/>
              <w:rPr>
                <w:rFonts w:ascii="仿宋" w:eastAsia="仿宋" w:hAnsi="仿宋" w:cs="仿宋"/>
                <w:sz w:val="24"/>
              </w:rPr>
            </w:pPr>
            <w:r w:rsidRPr="00696976">
              <w:rPr>
                <w:rFonts w:ascii="仿宋" w:eastAsia="仿宋" w:hAnsi="仿宋" w:hint="eastAsia"/>
                <w:sz w:val="24"/>
              </w:rPr>
              <w:t>共同评分因素</w:t>
            </w:r>
          </w:p>
        </w:tc>
      </w:tr>
      <w:tr w:rsidR="00696976" w:rsidRPr="00696976" w14:paraId="51D6F3D2" w14:textId="77777777">
        <w:trPr>
          <w:jc w:val="center"/>
        </w:trPr>
        <w:tc>
          <w:tcPr>
            <w:tcW w:w="410" w:type="dxa"/>
            <w:vAlign w:val="center"/>
          </w:tcPr>
          <w:p w14:paraId="06F32723" w14:textId="77777777" w:rsidR="00B50ACF" w:rsidRPr="00696976" w:rsidRDefault="00CA3CAA">
            <w:pPr>
              <w:spacing w:after="0" w:line="240" w:lineRule="auto"/>
              <w:jc w:val="center"/>
              <w:rPr>
                <w:rFonts w:ascii="仿宋" w:eastAsia="仿宋" w:hAnsi="仿宋" w:cs="仿宋"/>
                <w:sz w:val="24"/>
              </w:rPr>
            </w:pPr>
            <w:r w:rsidRPr="00696976">
              <w:rPr>
                <w:rFonts w:ascii="仿宋" w:eastAsia="仿宋" w:hAnsi="仿宋" w:cs="仿宋" w:hint="eastAsia"/>
                <w:sz w:val="24"/>
              </w:rPr>
              <w:t>4</w:t>
            </w:r>
          </w:p>
        </w:tc>
        <w:tc>
          <w:tcPr>
            <w:tcW w:w="942" w:type="dxa"/>
            <w:vAlign w:val="center"/>
          </w:tcPr>
          <w:p w14:paraId="39312F40" w14:textId="77777777" w:rsidR="00B50ACF" w:rsidRPr="00696976" w:rsidRDefault="00CA3CAA">
            <w:pPr>
              <w:spacing w:after="0" w:line="240" w:lineRule="auto"/>
              <w:jc w:val="center"/>
              <w:rPr>
                <w:rFonts w:ascii="仿宋" w:eastAsia="仿宋" w:hAnsi="仿宋" w:cs="仿宋"/>
                <w:sz w:val="24"/>
              </w:rPr>
            </w:pPr>
            <w:r w:rsidRPr="00696976">
              <w:rPr>
                <w:rFonts w:ascii="仿宋" w:eastAsia="仿宋" w:hAnsi="仿宋" w:cs="仿宋" w:hint="eastAsia"/>
                <w:sz w:val="24"/>
              </w:rPr>
              <w:t>业绩4%</w:t>
            </w:r>
          </w:p>
        </w:tc>
        <w:tc>
          <w:tcPr>
            <w:tcW w:w="738" w:type="dxa"/>
            <w:vAlign w:val="center"/>
          </w:tcPr>
          <w:p w14:paraId="2EEE734E" w14:textId="77777777" w:rsidR="00B50ACF" w:rsidRPr="00696976" w:rsidRDefault="00CA3CAA">
            <w:pPr>
              <w:spacing w:after="0" w:line="240" w:lineRule="auto"/>
              <w:jc w:val="center"/>
              <w:rPr>
                <w:rFonts w:ascii="仿宋" w:eastAsia="仿宋" w:hAnsi="仿宋" w:cs="仿宋"/>
                <w:sz w:val="24"/>
              </w:rPr>
            </w:pPr>
            <w:r w:rsidRPr="00696976">
              <w:rPr>
                <w:rFonts w:ascii="仿宋" w:eastAsia="仿宋" w:hAnsi="仿宋" w:cs="仿宋" w:hint="eastAsia"/>
                <w:sz w:val="24"/>
              </w:rPr>
              <w:t>4分</w:t>
            </w:r>
          </w:p>
        </w:tc>
        <w:tc>
          <w:tcPr>
            <w:tcW w:w="5301" w:type="dxa"/>
            <w:vAlign w:val="center"/>
          </w:tcPr>
          <w:p w14:paraId="0CCA5500" w14:textId="77777777" w:rsidR="00B50ACF" w:rsidRPr="00696976" w:rsidRDefault="00CA3CAA">
            <w:pPr>
              <w:spacing w:after="0" w:line="240" w:lineRule="auto"/>
              <w:rPr>
                <w:rFonts w:ascii="仿宋" w:eastAsia="仿宋" w:hAnsi="仿宋" w:cs="仿宋"/>
                <w:sz w:val="24"/>
              </w:rPr>
            </w:pPr>
            <w:r w:rsidRPr="00696976">
              <w:rPr>
                <w:rFonts w:ascii="仿宋" w:eastAsia="仿宋" w:hAnsi="仿宋" w:cs="仿宋" w:hint="eastAsia"/>
                <w:sz w:val="24"/>
              </w:rPr>
              <w:t>投标人2017年至投标截止时间所投产品类</w:t>
            </w:r>
            <w:proofErr w:type="gramStart"/>
            <w:r w:rsidRPr="00696976">
              <w:rPr>
                <w:rFonts w:ascii="仿宋" w:eastAsia="仿宋" w:hAnsi="仿宋" w:cs="仿宋" w:hint="eastAsia"/>
                <w:sz w:val="24"/>
              </w:rPr>
              <w:t>似业绩</w:t>
            </w:r>
            <w:proofErr w:type="gramEnd"/>
            <w:r w:rsidRPr="00696976">
              <w:rPr>
                <w:rFonts w:ascii="仿宋" w:eastAsia="仿宋" w:hAnsi="仿宋" w:cs="仿宋" w:hint="eastAsia"/>
                <w:sz w:val="24"/>
              </w:rPr>
              <w:t>情况，每提供一个得1分，最多得4分；提供合同复印件并加盖供应商公章（鲜章）。未提供的不得分。</w:t>
            </w:r>
          </w:p>
        </w:tc>
        <w:tc>
          <w:tcPr>
            <w:tcW w:w="1862" w:type="dxa"/>
            <w:vAlign w:val="center"/>
          </w:tcPr>
          <w:p w14:paraId="492B966C" w14:textId="77777777" w:rsidR="00B50ACF" w:rsidRPr="00696976" w:rsidRDefault="00CA3CAA">
            <w:pPr>
              <w:spacing w:after="0" w:line="240" w:lineRule="auto"/>
              <w:rPr>
                <w:rFonts w:ascii="仿宋" w:eastAsia="仿宋" w:hAnsi="仿宋" w:cs="仿宋"/>
                <w:sz w:val="24"/>
              </w:rPr>
            </w:pPr>
            <w:r w:rsidRPr="00696976">
              <w:rPr>
                <w:rFonts w:ascii="仿宋" w:eastAsia="仿宋" w:hAnsi="仿宋" w:cs="仿宋" w:hint="eastAsia"/>
                <w:sz w:val="24"/>
              </w:rPr>
              <w:t>/</w:t>
            </w:r>
          </w:p>
        </w:tc>
        <w:tc>
          <w:tcPr>
            <w:tcW w:w="1001" w:type="dxa"/>
            <w:vAlign w:val="center"/>
          </w:tcPr>
          <w:p w14:paraId="28369AA2" w14:textId="77777777" w:rsidR="00B50ACF" w:rsidRPr="00696976" w:rsidRDefault="00CA3CAA">
            <w:pPr>
              <w:spacing w:after="0" w:line="240" w:lineRule="auto"/>
              <w:rPr>
                <w:rFonts w:ascii="仿宋" w:eastAsia="仿宋" w:hAnsi="仿宋" w:cs="仿宋"/>
                <w:sz w:val="24"/>
              </w:rPr>
            </w:pPr>
            <w:r w:rsidRPr="00696976">
              <w:rPr>
                <w:rFonts w:ascii="仿宋" w:eastAsia="仿宋" w:hAnsi="仿宋" w:cs="仿宋" w:hint="eastAsia"/>
                <w:sz w:val="24"/>
              </w:rPr>
              <w:t>共同评分因素</w:t>
            </w:r>
          </w:p>
        </w:tc>
      </w:tr>
      <w:tr w:rsidR="00B50ACF" w:rsidRPr="00696976" w14:paraId="1E0CB9E8" w14:textId="77777777">
        <w:trPr>
          <w:jc w:val="center"/>
        </w:trPr>
        <w:tc>
          <w:tcPr>
            <w:tcW w:w="410" w:type="dxa"/>
            <w:vAlign w:val="center"/>
          </w:tcPr>
          <w:p w14:paraId="3E549741" w14:textId="77777777" w:rsidR="00B50ACF" w:rsidRPr="00696976" w:rsidRDefault="00CA3CAA">
            <w:pPr>
              <w:spacing w:after="0" w:line="240" w:lineRule="auto"/>
              <w:jc w:val="center"/>
              <w:rPr>
                <w:rFonts w:ascii="仿宋" w:eastAsia="仿宋" w:hAnsi="仿宋" w:cs="仿宋"/>
                <w:sz w:val="24"/>
              </w:rPr>
            </w:pPr>
            <w:r w:rsidRPr="00696976">
              <w:rPr>
                <w:rFonts w:ascii="仿宋" w:eastAsia="仿宋" w:hAnsi="仿宋" w:cs="仿宋" w:hint="eastAsia"/>
                <w:sz w:val="24"/>
              </w:rPr>
              <w:t>5</w:t>
            </w:r>
          </w:p>
        </w:tc>
        <w:tc>
          <w:tcPr>
            <w:tcW w:w="942" w:type="dxa"/>
            <w:vAlign w:val="center"/>
          </w:tcPr>
          <w:p w14:paraId="4E3B7BE5" w14:textId="77777777" w:rsidR="00B50ACF" w:rsidRPr="00696976" w:rsidRDefault="00CA3CAA">
            <w:pPr>
              <w:spacing w:after="0" w:line="240" w:lineRule="auto"/>
              <w:jc w:val="center"/>
              <w:rPr>
                <w:rFonts w:ascii="仿宋" w:eastAsia="仿宋" w:hAnsi="仿宋" w:cs="仿宋"/>
                <w:sz w:val="24"/>
              </w:rPr>
            </w:pPr>
            <w:r w:rsidRPr="00696976">
              <w:rPr>
                <w:rFonts w:ascii="仿宋" w:eastAsia="仿宋" w:hAnsi="仿宋" w:hint="eastAsia"/>
                <w:sz w:val="24"/>
              </w:rPr>
              <w:t>节能、环境标志、无线局域</w:t>
            </w:r>
            <w:r w:rsidRPr="00696976">
              <w:rPr>
                <w:rFonts w:ascii="仿宋" w:eastAsia="仿宋" w:hAnsi="仿宋" w:hint="eastAsia"/>
                <w:sz w:val="24"/>
              </w:rPr>
              <w:lastRenderedPageBreak/>
              <w:t>网产品</w:t>
            </w:r>
            <w:r w:rsidRPr="00696976">
              <w:rPr>
                <w:rFonts w:ascii="仿宋" w:eastAsia="仿宋" w:hAnsi="仿宋"/>
                <w:sz w:val="24"/>
              </w:rPr>
              <w:t>2</w:t>
            </w:r>
            <w:r w:rsidRPr="00696976">
              <w:rPr>
                <w:rFonts w:ascii="仿宋" w:eastAsia="仿宋" w:hAnsi="仿宋" w:hint="eastAsia"/>
                <w:sz w:val="24"/>
              </w:rPr>
              <w:t>%</w:t>
            </w:r>
          </w:p>
        </w:tc>
        <w:tc>
          <w:tcPr>
            <w:tcW w:w="738" w:type="dxa"/>
            <w:vAlign w:val="center"/>
          </w:tcPr>
          <w:p w14:paraId="5B0CCD84" w14:textId="77777777" w:rsidR="00B50ACF" w:rsidRPr="00696976" w:rsidRDefault="00CA3CAA">
            <w:pPr>
              <w:spacing w:after="0" w:line="240" w:lineRule="auto"/>
              <w:jc w:val="center"/>
              <w:rPr>
                <w:rFonts w:ascii="仿宋" w:eastAsia="仿宋" w:hAnsi="仿宋" w:cs="仿宋"/>
                <w:sz w:val="24"/>
              </w:rPr>
            </w:pPr>
            <w:r w:rsidRPr="00696976">
              <w:rPr>
                <w:rFonts w:ascii="仿宋" w:eastAsia="仿宋" w:hAnsi="仿宋" w:cs="仿宋"/>
                <w:sz w:val="24"/>
              </w:rPr>
              <w:lastRenderedPageBreak/>
              <w:t>2</w:t>
            </w:r>
            <w:r w:rsidRPr="00696976">
              <w:rPr>
                <w:rFonts w:ascii="仿宋" w:eastAsia="仿宋" w:hAnsi="仿宋" w:cs="仿宋" w:hint="eastAsia"/>
                <w:sz w:val="24"/>
              </w:rPr>
              <w:t>分</w:t>
            </w:r>
          </w:p>
        </w:tc>
        <w:tc>
          <w:tcPr>
            <w:tcW w:w="5301" w:type="dxa"/>
            <w:vAlign w:val="center"/>
          </w:tcPr>
          <w:p w14:paraId="15352C2E" w14:textId="77777777" w:rsidR="00B50ACF" w:rsidRPr="00696976" w:rsidRDefault="00CA3CAA">
            <w:pPr>
              <w:spacing w:after="0" w:line="240" w:lineRule="auto"/>
              <w:rPr>
                <w:rFonts w:ascii="仿宋" w:eastAsia="仿宋" w:hAnsi="仿宋"/>
                <w:sz w:val="24"/>
              </w:rPr>
            </w:pPr>
            <w:r w:rsidRPr="00696976">
              <w:rPr>
                <w:rFonts w:ascii="仿宋" w:eastAsia="仿宋" w:hAnsi="仿宋" w:hint="eastAsia"/>
                <w:sz w:val="24"/>
              </w:rPr>
              <w:t>投标产品中属于政府采购优先采购范围的，则每有一项为节能产品或者环境标志产品或者无线局域网产品的得0.5分，非节能、环境标志产品的、无线局域网产品的不得分。本项最多得</w:t>
            </w:r>
            <w:r w:rsidRPr="00696976">
              <w:rPr>
                <w:rFonts w:ascii="仿宋" w:eastAsia="仿宋" w:hAnsi="仿宋"/>
                <w:sz w:val="24"/>
              </w:rPr>
              <w:t>2</w:t>
            </w:r>
            <w:r w:rsidRPr="00696976">
              <w:rPr>
                <w:rFonts w:ascii="仿宋" w:eastAsia="仿宋" w:hAnsi="仿宋" w:hint="eastAsia"/>
                <w:sz w:val="24"/>
              </w:rPr>
              <w:t>分。</w:t>
            </w:r>
          </w:p>
          <w:p w14:paraId="33EC916A" w14:textId="77777777" w:rsidR="00B50ACF" w:rsidRPr="00696976" w:rsidRDefault="00CA3CAA">
            <w:pPr>
              <w:spacing w:after="0" w:line="240" w:lineRule="auto"/>
              <w:rPr>
                <w:rFonts w:ascii="仿宋" w:eastAsia="仿宋" w:hAnsi="仿宋"/>
                <w:sz w:val="24"/>
              </w:rPr>
            </w:pPr>
            <w:r w:rsidRPr="00696976">
              <w:rPr>
                <w:rFonts w:ascii="仿宋" w:eastAsia="仿宋" w:hAnsi="仿宋" w:hint="eastAsia"/>
                <w:sz w:val="24"/>
              </w:rPr>
              <w:lastRenderedPageBreak/>
              <w:t>注：1. 节能产品、环境标志产品优先采购范围以品目清单为准。财政部、发展改革委、生态环境部等部门根据产品节能环保性能、技术水平和市场成熟程度等因素，确定实施政府优先采购和强制采购的产品类别及所依据的相关标准规范，以品目清单的形式发布并适时调整。无线局域网产品优先采购范围以中国政府采购网公布的《无线局域网认证产品政府采购清单》为准。</w:t>
            </w:r>
          </w:p>
          <w:p w14:paraId="15936BE6" w14:textId="77777777" w:rsidR="00B50ACF" w:rsidRPr="00696976" w:rsidRDefault="00CA3CAA">
            <w:pPr>
              <w:spacing w:after="0" w:line="240" w:lineRule="auto"/>
              <w:rPr>
                <w:rFonts w:ascii="仿宋" w:eastAsia="仿宋" w:hAnsi="仿宋"/>
                <w:sz w:val="24"/>
              </w:rPr>
            </w:pPr>
            <w:r w:rsidRPr="00696976">
              <w:rPr>
                <w:rFonts w:ascii="仿宋" w:eastAsia="仿宋" w:hAnsi="仿宋" w:hint="eastAsia"/>
                <w:sz w:val="24"/>
              </w:rPr>
              <w:t>2. 投标产品属于优先采购范围内的节能产品或者环境标志产品的，提供国家确定的认证机构出具的、处于有效期之内的节能产品、环境标志产品认证证书复印件加盖供应商公章（鲜章）。</w:t>
            </w:r>
          </w:p>
          <w:p w14:paraId="539F089B" w14:textId="77777777" w:rsidR="00B50ACF" w:rsidRPr="00696976" w:rsidRDefault="00CA3CAA">
            <w:pPr>
              <w:spacing w:after="0" w:line="240" w:lineRule="auto"/>
              <w:rPr>
                <w:rFonts w:ascii="仿宋" w:eastAsia="仿宋" w:hAnsi="仿宋" w:cs="仿宋"/>
                <w:sz w:val="24"/>
              </w:rPr>
            </w:pPr>
            <w:r w:rsidRPr="00696976">
              <w:rPr>
                <w:rFonts w:ascii="仿宋" w:eastAsia="仿宋" w:hAnsi="仿宋" w:hint="eastAsia"/>
                <w:sz w:val="24"/>
              </w:rPr>
              <w:t>3. 投标产品属于优先采购范围内的无线局域网产品的，提供政府采购清单</w:t>
            </w:r>
            <w:proofErr w:type="gramStart"/>
            <w:r w:rsidRPr="00696976">
              <w:rPr>
                <w:rFonts w:ascii="仿宋" w:eastAsia="仿宋" w:hAnsi="仿宋" w:hint="eastAsia"/>
                <w:sz w:val="24"/>
              </w:rPr>
              <w:t>对应页并加盖</w:t>
            </w:r>
            <w:proofErr w:type="gramEnd"/>
            <w:r w:rsidRPr="00696976">
              <w:rPr>
                <w:rFonts w:ascii="仿宋" w:eastAsia="仿宋" w:hAnsi="仿宋" w:hint="eastAsia"/>
                <w:sz w:val="24"/>
              </w:rPr>
              <w:t>供应商单位公章（鲜章）。</w:t>
            </w:r>
          </w:p>
        </w:tc>
        <w:tc>
          <w:tcPr>
            <w:tcW w:w="1862" w:type="dxa"/>
            <w:vAlign w:val="center"/>
          </w:tcPr>
          <w:p w14:paraId="171A090A" w14:textId="77777777" w:rsidR="00B50ACF" w:rsidRPr="00696976" w:rsidRDefault="00CA3CAA">
            <w:pPr>
              <w:spacing w:after="0" w:line="240" w:lineRule="auto"/>
              <w:rPr>
                <w:rFonts w:ascii="仿宋" w:eastAsia="仿宋" w:hAnsi="仿宋" w:cs="仿宋"/>
                <w:sz w:val="24"/>
              </w:rPr>
            </w:pPr>
            <w:r w:rsidRPr="00696976">
              <w:rPr>
                <w:rFonts w:ascii="仿宋" w:eastAsia="仿宋" w:hAnsi="仿宋" w:cs="仿宋" w:hint="eastAsia"/>
                <w:sz w:val="24"/>
              </w:rPr>
              <w:lastRenderedPageBreak/>
              <w:t>/</w:t>
            </w:r>
          </w:p>
        </w:tc>
        <w:tc>
          <w:tcPr>
            <w:tcW w:w="1001" w:type="dxa"/>
            <w:vAlign w:val="center"/>
          </w:tcPr>
          <w:p w14:paraId="5CD9793B" w14:textId="77777777" w:rsidR="00B50ACF" w:rsidRPr="00696976" w:rsidRDefault="00CA3CAA">
            <w:pPr>
              <w:spacing w:after="0" w:line="240" w:lineRule="auto"/>
              <w:rPr>
                <w:rFonts w:ascii="仿宋" w:eastAsia="仿宋" w:hAnsi="仿宋" w:cs="仿宋"/>
                <w:sz w:val="24"/>
              </w:rPr>
            </w:pPr>
            <w:r w:rsidRPr="00696976">
              <w:rPr>
                <w:rFonts w:ascii="仿宋" w:eastAsia="仿宋" w:hAnsi="仿宋" w:hint="eastAsia"/>
                <w:sz w:val="24"/>
              </w:rPr>
              <w:t>政策类评分因素</w:t>
            </w:r>
          </w:p>
        </w:tc>
      </w:tr>
    </w:tbl>
    <w:p w14:paraId="6944BB37" w14:textId="77777777" w:rsidR="00B50ACF" w:rsidRPr="00696976" w:rsidRDefault="00B50ACF">
      <w:pPr>
        <w:ind w:firstLineChars="150" w:firstLine="360"/>
        <w:rPr>
          <w:rFonts w:ascii="仿宋" w:eastAsia="仿宋" w:hAnsi="仿宋"/>
          <w:sz w:val="24"/>
        </w:rPr>
      </w:pPr>
    </w:p>
    <w:p w14:paraId="0CCF2731" w14:textId="77777777" w:rsidR="00B50ACF" w:rsidRPr="00696976" w:rsidRDefault="00CA3CAA">
      <w:pPr>
        <w:ind w:firstLineChars="150" w:firstLine="360"/>
        <w:rPr>
          <w:rFonts w:ascii="仿宋" w:eastAsia="仿宋" w:hAnsi="仿宋"/>
          <w:sz w:val="24"/>
        </w:rPr>
      </w:pPr>
      <w:r w:rsidRPr="00696976">
        <w:rPr>
          <w:rFonts w:ascii="仿宋" w:eastAsia="仿宋" w:hAnsi="仿宋" w:hint="eastAsia"/>
          <w:sz w:val="24"/>
        </w:rPr>
        <w:t>注： 评分的取值按四舍五入法，保留小数点后两位。</w:t>
      </w:r>
    </w:p>
    <w:p w14:paraId="021F4019" w14:textId="77777777" w:rsidR="00B50ACF" w:rsidRPr="00696976" w:rsidRDefault="00CA3CAA">
      <w:pPr>
        <w:pStyle w:val="a5"/>
        <w:ind w:firstLineChars="175" w:firstLine="420"/>
        <w:rPr>
          <w:rFonts w:ascii="仿宋" w:eastAsia="仿宋" w:hAnsi="仿宋"/>
          <w:sz w:val="24"/>
        </w:rPr>
      </w:pPr>
      <w:bookmarkStart w:id="188" w:name="_Toc217446059"/>
      <w:r w:rsidRPr="00696976">
        <w:rPr>
          <w:rFonts w:ascii="仿宋" w:eastAsia="仿宋" w:hAnsi="仿宋" w:hint="eastAsia"/>
          <w:sz w:val="24"/>
        </w:rPr>
        <w:t xml:space="preserve">4.3.4 本次综合评分法由评标委员会各成员独立对通过初审（资格检查和符合性检查）的投标人的投标文件进行评审和打分，    </w:t>
      </w:r>
    </w:p>
    <w:p w14:paraId="03EAA287" w14:textId="77777777" w:rsidR="00B50ACF" w:rsidRPr="00696976" w:rsidRDefault="00CA3CAA">
      <w:pPr>
        <w:pStyle w:val="a5"/>
        <w:rPr>
          <w:rFonts w:ascii="仿宋" w:eastAsia="仿宋" w:hAnsi="仿宋"/>
          <w:sz w:val="24"/>
        </w:rPr>
      </w:pPr>
      <w:r w:rsidRPr="00696976">
        <w:rPr>
          <w:rFonts w:ascii="仿宋" w:eastAsia="仿宋" w:hAnsi="仿宋" w:hint="eastAsia"/>
          <w:sz w:val="24"/>
        </w:rPr>
        <w:t>评标得分＝（A1＋A2＋……＋An）/N</w:t>
      </w:r>
      <w:r w:rsidRPr="00696976">
        <w:rPr>
          <w:rFonts w:ascii="仿宋" w:eastAsia="仿宋" w:hAnsi="仿宋" w:hint="eastAsia"/>
          <w:sz w:val="24"/>
          <w:vertAlign w:val="subscript"/>
        </w:rPr>
        <w:t>A</w:t>
      </w:r>
      <w:r w:rsidRPr="00696976">
        <w:rPr>
          <w:rFonts w:ascii="仿宋" w:eastAsia="仿宋" w:hAnsi="仿宋" w:hint="eastAsia"/>
          <w:sz w:val="24"/>
        </w:rPr>
        <w:t>＋（B1＋B2＋……＋Bn）/ N</w:t>
      </w:r>
      <w:r w:rsidRPr="00696976">
        <w:rPr>
          <w:rFonts w:ascii="仿宋" w:eastAsia="仿宋" w:hAnsi="仿宋" w:hint="eastAsia"/>
          <w:sz w:val="24"/>
          <w:vertAlign w:val="subscript"/>
        </w:rPr>
        <w:t>B</w:t>
      </w:r>
      <w:r w:rsidRPr="00696976">
        <w:rPr>
          <w:rFonts w:ascii="仿宋" w:eastAsia="仿宋" w:hAnsi="仿宋" w:hint="eastAsia"/>
          <w:sz w:val="24"/>
        </w:rPr>
        <w:t>＋（C1＋C2＋……＋Cn）/ N</w:t>
      </w:r>
      <w:r w:rsidRPr="00696976">
        <w:rPr>
          <w:rFonts w:ascii="仿宋" w:eastAsia="仿宋" w:hAnsi="仿宋" w:hint="eastAsia"/>
          <w:sz w:val="24"/>
          <w:vertAlign w:val="subscript"/>
        </w:rPr>
        <w:t>C</w:t>
      </w:r>
      <w:r w:rsidRPr="00696976">
        <w:rPr>
          <w:rFonts w:ascii="仿宋" w:eastAsia="仿宋" w:hAnsi="仿宋" w:hint="eastAsia"/>
          <w:sz w:val="24"/>
        </w:rPr>
        <w:t>＋（D1＋D2＋……＋Dn）/ N</w:t>
      </w:r>
      <w:r w:rsidRPr="00696976">
        <w:rPr>
          <w:rFonts w:ascii="仿宋" w:eastAsia="仿宋" w:hAnsi="仿宋" w:hint="eastAsia"/>
          <w:sz w:val="24"/>
          <w:vertAlign w:val="subscript"/>
        </w:rPr>
        <w:t>D</w:t>
      </w:r>
    </w:p>
    <w:p w14:paraId="5B69C54C" w14:textId="77777777" w:rsidR="00B50ACF" w:rsidRPr="00696976" w:rsidRDefault="00CA3CAA">
      <w:pPr>
        <w:pStyle w:val="a5"/>
        <w:rPr>
          <w:rFonts w:ascii="仿宋" w:eastAsia="仿宋" w:hAnsi="仿宋"/>
          <w:bCs/>
          <w:sz w:val="24"/>
        </w:rPr>
      </w:pPr>
      <w:r w:rsidRPr="00696976">
        <w:rPr>
          <w:rFonts w:ascii="仿宋" w:eastAsia="仿宋" w:hAnsi="仿宋" w:hint="eastAsia"/>
          <w:sz w:val="24"/>
        </w:rPr>
        <w:t>A1、A2……An分别为每个经济类评委（经济类专家）的打分，N</w:t>
      </w:r>
      <w:r w:rsidRPr="00696976">
        <w:rPr>
          <w:rFonts w:ascii="仿宋" w:eastAsia="仿宋" w:hAnsi="仿宋" w:hint="eastAsia"/>
          <w:sz w:val="24"/>
          <w:vertAlign w:val="subscript"/>
        </w:rPr>
        <w:t>A</w:t>
      </w:r>
      <w:r w:rsidRPr="00696976">
        <w:rPr>
          <w:rFonts w:ascii="仿宋" w:eastAsia="仿宋" w:hAnsi="仿宋" w:hint="eastAsia"/>
          <w:sz w:val="24"/>
        </w:rPr>
        <w:t>为经济类评委（经济类专家）人数；B1、B2＋……Bn 分别为每个技术类评委（技术类专家和采购人代表）的打分，N</w:t>
      </w:r>
      <w:r w:rsidRPr="00696976">
        <w:rPr>
          <w:rFonts w:ascii="仿宋" w:eastAsia="仿宋" w:hAnsi="仿宋" w:hint="eastAsia"/>
          <w:sz w:val="24"/>
          <w:vertAlign w:val="subscript"/>
        </w:rPr>
        <w:t>B</w:t>
      </w:r>
      <w:r w:rsidRPr="00696976">
        <w:rPr>
          <w:rFonts w:ascii="仿宋" w:eastAsia="仿宋" w:hAnsi="仿宋" w:hint="eastAsia"/>
          <w:sz w:val="24"/>
        </w:rPr>
        <w:t>为技术类评委（技术类专家和采购人代表）人数；C1、C2……Cn 分别为每个政策合同类评委（法律类专家）的打分，N</w:t>
      </w:r>
      <w:r w:rsidRPr="00696976">
        <w:rPr>
          <w:rFonts w:ascii="仿宋" w:eastAsia="仿宋" w:hAnsi="仿宋" w:hint="eastAsia"/>
          <w:sz w:val="24"/>
          <w:vertAlign w:val="subscript"/>
        </w:rPr>
        <w:t>C</w:t>
      </w:r>
      <w:r w:rsidRPr="00696976">
        <w:rPr>
          <w:rFonts w:ascii="仿宋" w:eastAsia="仿宋" w:hAnsi="仿宋" w:hint="eastAsia"/>
          <w:sz w:val="24"/>
        </w:rPr>
        <w:t>为政策合同类评委（法律类专家）人数；D1、D2……Dn 分别为评审委员会每个成员的打分（共同评分类），N</w:t>
      </w:r>
      <w:r w:rsidRPr="00696976">
        <w:rPr>
          <w:rFonts w:ascii="仿宋" w:eastAsia="仿宋" w:hAnsi="仿宋" w:hint="eastAsia"/>
          <w:sz w:val="24"/>
          <w:vertAlign w:val="subscript"/>
        </w:rPr>
        <w:t>D</w:t>
      </w:r>
      <w:r w:rsidRPr="00696976">
        <w:rPr>
          <w:rFonts w:ascii="仿宋" w:eastAsia="仿宋" w:hAnsi="仿宋" w:hint="eastAsia"/>
          <w:sz w:val="24"/>
        </w:rPr>
        <w:t>为评标委员会人</w:t>
      </w:r>
      <w:r w:rsidRPr="00696976">
        <w:rPr>
          <w:rFonts w:ascii="仿宋" w:eastAsia="仿宋" w:hAnsi="仿宋" w:hint="eastAsia"/>
          <w:bCs/>
          <w:sz w:val="24"/>
        </w:rPr>
        <w:t>数。</w:t>
      </w:r>
    </w:p>
    <w:p w14:paraId="03C2E48C" w14:textId="77777777" w:rsidR="00B50ACF" w:rsidRPr="00696976" w:rsidRDefault="00CA3CAA">
      <w:pPr>
        <w:pStyle w:val="2"/>
        <w:spacing w:line="400" w:lineRule="exact"/>
        <w:ind w:firstLineChars="196" w:firstLine="472"/>
        <w:rPr>
          <w:rFonts w:ascii="仿宋" w:eastAsia="仿宋" w:hAnsi="仿宋"/>
          <w:sz w:val="24"/>
          <w:szCs w:val="24"/>
        </w:rPr>
      </w:pPr>
      <w:bookmarkStart w:id="189" w:name="_Toc217446060"/>
      <w:bookmarkEnd w:id="188"/>
      <w:r w:rsidRPr="00696976">
        <w:rPr>
          <w:rFonts w:ascii="仿宋" w:eastAsia="仿宋" w:hAnsi="仿宋" w:hint="eastAsia"/>
          <w:sz w:val="24"/>
          <w:szCs w:val="24"/>
        </w:rPr>
        <w:t>5、 废 标</w:t>
      </w:r>
    </w:p>
    <w:p w14:paraId="66C68149" w14:textId="77777777" w:rsidR="00B50ACF" w:rsidRPr="00696976" w:rsidRDefault="00CA3CAA">
      <w:pPr>
        <w:spacing w:line="400" w:lineRule="exact"/>
        <w:ind w:firstLineChars="200" w:firstLine="480"/>
        <w:rPr>
          <w:rFonts w:ascii="仿宋" w:eastAsia="仿宋" w:hAnsi="仿宋"/>
          <w:sz w:val="24"/>
        </w:rPr>
      </w:pPr>
      <w:r w:rsidRPr="00696976">
        <w:rPr>
          <w:rFonts w:ascii="仿宋" w:eastAsia="仿宋" w:hAnsi="仿宋" w:hint="eastAsia"/>
          <w:sz w:val="24"/>
        </w:rPr>
        <w:t>5.1本次政府采购活动中，出现下列情形之一的，予以废标：</w:t>
      </w:r>
    </w:p>
    <w:p w14:paraId="685AB0B9" w14:textId="77777777" w:rsidR="00B50ACF" w:rsidRPr="00696976" w:rsidRDefault="00CA3CAA">
      <w:pPr>
        <w:spacing w:line="400" w:lineRule="exact"/>
        <w:ind w:firstLineChars="200" w:firstLine="480"/>
        <w:rPr>
          <w:rFonts w:ascii="仿宋" w:eastAsia="仿宋" w:hAnsi="仿宋"/>
          <w:sz w:val="24"/>
        </w:rPr>
      </w:pPr>
      <w:r w:rsidRPr="00696976">
        <w:rPr>
          <w:rFonts w:ascii="仿宋" w:eastAsia="仿宋" w:hAnsi="仿宋" w:hint="eastAsia"/>
          <w:sz w:val="24"/>
        </w:rPr>
        <w:t>（1）符合专业条件的供应商或者对招标文件作实质响应的供应商不足三家的；</w:t>
      </w:r>
    </w:p>
    <w:p w14:paraId="7A3A95ED" w14:textId="77777777" w:rsidR="00B50ACF" w:rsidRPr="00696976" w:rsidRDefault="00CA3CAA">
      <w:pPr>
        <w:spacing w:line="400" w:lineRule="exact"/>
        <w:ind w:firstLineChars="200" w:firstLine="480"/>
        <w:rPr>
          <w:rFonts w:ascii="仿宋" w:eastAsia="仿宋" w:hAnsi="仿宋"/>
          <w:sz w:val="24"/>
        </w:rPr>
      </w:pPr>
      <w:r w:rsidRPr="00696976">
        <w:rPr>
          <w:rFonts w:ascii="仿宋" w:eastAsia="仿宋" w:hAnsi="仿宋" w:hint="eastAsia"/>
          <w:sz w:val="24"/>
        </w:rPr>
        <w:t>（2）出现影响采购公正的违法、违规行为的；</w:t>
      </w:r>
    </w:p>
    <w:p w14:paraId="34969471" w14:textId="77777777" w:rsidR="00B50ACF" w:rsidRPr="00696976" w:rsidRDefault="00CA3CAA">
      <w:pPr>
        <w:spacing w:line="400" w:lineRule="exact"/>
        <w:ind w:firstLineChars="200" w:firstLine="480"/>
        <w:rPr>
          <w:rFonts w:ascii="仿宋" w:eastAsia="仿宋" w:hAnsi="仿宋"/>
          <w:sz w:val="24"/>
        </w:rPr>
      </w:pPr>
      <w:r w:rsidRPr="00696976">
        <w:rPr>
          <w:rFonts w:ascii="仿宋" w:eastAsia="仿宋" w:hAnsi="仿宋" w:hint="eastAsia"/>
          <w:sz w:val="24"/>
        </w:rPr>
        <w:t>（3）投标人的报价均超过了采购预算，采购人不能支付的；</w:t>
      </w:r>
    </w:p>
    <w:p w14:paraId="0FC989E5" w14:textId="77777777" w:rsidR="00B50ACF" w:rsidRPr="00696976" w:rsidRDefault="00CA3CAA">
      <w:pPr>
        <w:spacing w:line="400" w:lineRule="exact"/>
        <w:ind w:firstLineChars="200" w:firstLine="480"/>
        <w:rPr>
          <w:rFonts w:ascii="仿宋" w:eastAsia="仿宋" w:hAnsi="仿宋"/>
          <w:sz w:val="24"/>
        </w:rPr>
      </w:pPr>
      <w:r w:rsidRPr="00696976">
        <w:rPr>
          <w:rFonts w:ascii="仿宋" w:eastAsia="仿宋" w:hAnsi="仿宋" w:hint="eastAsia"/>
          <w:sz w:val="24"/>
        </w:rPr>
        <w:lastRenderedPageBreak/>
        <w:t>（4）因重大变故，采购任务取消的。</w:t>
      </w:r>
    </w:p>
    <w:p w14:paraId="41BBDDAC" w14:textId="77777777" w:rsidR="00B50ACF" w:rsidRPr="00696976" w:rsidRDefault="00CA3CAA">
      <w:pPr>
        <w:spacing w:line="400" w:lineRule="exact"/>
        <w:ind w:firstLineChars="200" w:firstLine="480"/>
        <w:rPr>
          <w:rFonts w:ascii="仿宋" w:eastAsia="仿宋" w:hAnsi="仿宋"/>
          <w:sz w:val="24"/>
        </w:rPr>
      </w:pPr>
      <w:proofErr w:type="gramStart"/>
      <w:r w:rsidRPr="00696976">
        <w:rPr>
          <w:rFonts w:ascii="仿宋" w:eastAsia="仿宋" w:hAnsi="仿宋" w:hint="eastAsia"/>
          <w:sz w:val="24"/>
        </w:rPr>
        <w:t>废标后</w:t>
      </w:r>
      <w:proofErr w:type="gramEnd"/>
      <w:r w:rsidRPr="00696976">
        <w:rPr>
          <w:rFonts w:ascii="仿宋" w:eastAsia="仿宋" w:hAnsi="仿宋" w:hint="eastAsia"/>
          <w:sz w:val="24"/>
        </w:rPr>
        <w:t>，采购代理机构应在四川政府采购网上公告，并公告废标的情形。投标人需要知晓</w:t>
      </w:r>
      <w:proofErr w:type="gramStart"/>
      <w:r w:rsidRPr="00696976">
        <w:rPr>
          <w:rFonts w:ascii="仿宋" w:eastAsia="仿宋" w:hAnsi="仿宋" w:hint="eastAsia"/>
          <w:sz w:val="24"/>
        </w:rPr>
        <w:t>导致废标情形</w:t>
      </w:r>
      <w:proofErr w:type="gramEnd"/>
      <w:r w:rsidRPr="00696976">
        <w:rPr>
          <w:rFonts w:ascii="仿宋" w:eastAsia="仿宋" w:hAnsi="仿宋" w:hint="eastAsia"/>
          <w:sz w:val="24"/>
        </w:rPr>
        <w:t>的具体原因和理由的，可以通过书面形式询问招标采购单位。</w:t>
      </w:r>
    </w:p>
    <w:p w14:paraId="5F33F443" w14:textId="77777777" w:rsidR="00B50ACF" w:rsidRPr="00696976" w:rsidRDefault="00CA3CAA">
      <w:pPr>
        <w:spacing w:line="400" w:lineRule="exact"/>
        <w:ind w:firstLineChars="200" w:firstLine="480"/>
        <w:rPr>
          <w:rFonts w:ascii="仿宋" w:eastAsia="仿宋" w:hAnsi="仿宋"/>
          <w:sz w:val="24"/>
        </w:rPr>
      </w:pPr>
      <w:r w:rsidRPr="00696976">
        <w:rPr>
          <w:rFonts w:ascii="仿宋" w:eastAsia="仿宋" w:hAnsi="仿宋" w:hint="eastAsia"/>
          <w:sz w:val="24"/>
        </w:rPr>
        <w:t>5.2对于评标过程中废标的采购项目，评标委员会应当对招标文件是否存在倾向性和歧视性、是否存在不合理条款进行论证，并出具书面论证意见。</w:t>
      </w:r>
    </w:p>
    <w:p w14:paraId="672E93F1" w14:textId="77777777" w:rsidR="00B50ACF" w:rsidRPr="00696976" w:rsidRDefault="00B50ACF">
      <w:pPr>
        <w:spacing w:line="400" w:lineRule="exact"/>
        <w:ind w:firstLineChars="200" w:firstLine="480"/>
        <w:rPr>
          <w:rFonts w:ascii="仿宋" w:eastAsia="仿宋" w:hAnsi="仿宋"/>
          <w:sz w:val="24"/>
        </w:rPr>
      </w:pPr>
    </w:p>
    <w:p w14:paraId="00EE6A15" w14:textId="77777777" w:rsidR="00B50ACF" w:rsidRPr="00696976" w:rsidRDefault="00CA3CAA">
      <w:pPr>
        <w:pStyle w:val="2"/>
        <w:spacing w:line="400" w:lineRule="exact"/>
        <w:ind w:firstLineChars="196" w:firstLine="472"/>
        <w:rPr>
          <w:rFonts w:ascii="仿宋" w:eastAsia="仿宋" w:hAnsi="仿宋"/>
          <w:sz w:val="24"/>
          <w:szCs w:val="24"/>
        </w:rPr>
      </w:pPr>
      <w:r w:rsidRPr="00696976">
        <w:rPr>
          <w:rFonts w:ascii="仿宋" w:eastAsia="仿宋" w:hAnsi="仿宋" w:hint="eastAsia"/>
          <w:sz w:val="24"/>
          <w:szCs w:val="24"/>
        </w:rPr>
        <w:t>6、定标</w:t>
      </w:r>
      <w:bookmarkStart w:id="190" w:name="_Toc217446061"/>
      <w:bookmarkEnd w:id="189"/>
    </w:p>
    <w:p w14:paraId="55685FD3" w14:textId="77777777" w:rsidR="00B50ACF" w:rsidRPr="00696976" w:rsidRDefault="00CA3CAA">
      <w:pPr>
        <w:spacing w:line="400" w:lineRule="exact"/>
        <w:ind w:firstLineChars="200" w:firstLine="480"/>
        <w:rPr>
          <w:rFonts w:ascii="仿宋" w:eastAsia="仿宋" w:hAnsi="仿宋"/>
          <w:sz w:val="24"/>
        </w:rPr>
      </w:pPr>
      <w:r w:rsidRPr="00696976">
        <w:rPr>
          <w:rFonts w:ascii="仿宋" w:eastAsia="仿宋" w:hAnsi="仿宋" w:hint="eastAsia"/>
          <w:sz w:val="24"/>
        </w:rPr>
        <w:t>6.1. 定标原则</w:t>
      </w:r>
      <w:bookmarkEnd w:id="190"/>
      <w:r w:rsidRPr="00696976">
        <w:rPr>
          <w:rFonts w:ascii="仿宋" w:eastAsia="仿宋" w:hAnsi="仿宋" w:hint="eastAsia"/>
          <w:sz w:val="24"/>
        </w:rPr>
        <w:t>：本项目根据评标委员会推荐的中标候选供应商名单，按顺序确定中标供应商。</w:t>
      </w:r>
    </w:p>
    <w:p w14:paraId="20310456" w14:textId="77777777" w:rsidR="00B50ACF" w:rsidRPr="00696976" w:rsidRDefault="00CA3CAA">
      <w:pPr>
        <w:spacing w:line="400" w:lineRule="exact"/>
        <w:ind w:firstLineChars="200" w:firstLine="480"/>
        <w:rPr>
          <w:rFonts w:ascii="仿宋" w:eastAsia="仿宋" w:hAnsi="仿宋"/>
          <w:sz w:val="24"/>
        </w:rPr>
      </w:pPr>
      <w:bookmarkStart w:id="191" w:name="_Toc217446062"/>
      <w:r w:rsidRPr="00696976">
        <w:rPr>
          <w:rFonts w:ascii="仿宋" w:eastAsia="仿宋" w:hAnsi="仿宋" w:hint="eastAsia"/>
          <w:sz w:val="24"/>
        </w:rPr>
        <w:t>6.2. 定标程序</w:t>
      </w:r>
      <w:bookmarkEnd w:id="191"/>
    </w:p>
    <w:p w14:paraId="13801EA7" w14:textId="77777777" w:rsidR="00B50ACF" w:rsidRPr="00696976" w:rsidRDefault="00CA3CAA">
      <w:pPr>
        <w:spacing w:line="400" w:lineRule="exact"/>
        <w:ind w:firstLineChars="200" w:firstLine="480"/>
        <w:rPr>
          <w:rFonts w:ascii="仿宋" w:eastAsia="仿宋" w:hAnsi="仿宋"/>
          <w:sz w:val="24"/>
        </w:rPr>
      </w:pPr>
      <w:r w:rsidRPr="00696976">
        <w:rPr>
          <w:rFonts w:ascii="仿宋" w:eastAsia="仿宋" w:hAnsi="仿宋" w:hint="eastAsia"/>
          <w:sz w:val="24"/>
        </w:rPr>
        <w:t>6.2.1 评标委员会将评标情况写出书面报告，推荐中标候选供应商。</w:t>
      </w:r>
    </w:p>
    <w:p w14:paraId="3524A41E" w14:textId="77777777" w:rsidR="00B50ACF" w:rsidRPr="00696976" w:rsidRDefault="00CA3CAA">
      <w:pPr>
        <w:spacing w:line="400" w:lineRule="exact"/>
        <w:ind w:firstLineChars="200" w:firstLine="480"/>
        <w:rPr>
          <w:rFonts w:ascii="仿宋" w:eastAsia="仿宋" w:hAnsi="仿宋"/>
          <w:sz w:val="24"/>
        </w:rPr>
      </w:pPr>
      <w:r w:rsidRPr="00696976">
        <w:rPr>
          <w:rFonts w:ascii="仿宋" w:eastAsia="仿宋" w:hAnsi="仿宋" w:hint="eastAsia"/>
          <w:sz w:val="24"/>
        </w:rPr>
        <w:t>6.2.2 采购代理机构在评标结束后2个工作日内将评标报告送采购人。</w:t>
      </w:r>
    </w:p>
    <w:p w14:paraId="59B8D642" w14:textId="77777777" w:rsidR="00B50ACF" w:rsidRPr="00696976" w:rsidRDefault="00CA3CAA">
      <w:pPr>
        <w:spacing w:line="400" w:lineRule="exact"/>
        <w:ind w:firstLineChars="200" w:firstLine="480"/>
        <w:rPr>
          <w:rFonts w:ascii="仿宋" w:eastAsia="仿宋" w:hAnsi="仿宋"/>
          <w:sz w:val="24"/>
        </w:rPr>
      </w:pPr>
      <w:r w:rsidRPr="00696976">
        <w:rPr>
          <w:rFonts w:ascii="仿宋" w:eastAsia="仿宋" w:hAnsi="仿宋" w:hint="eastAsia"/>
          <w:sz w:val="24"/>
        </w:rPr>
        <w:t>6.2.3 采购人在收到评标报告后5个工作日内，按照评标报告中推荐的中标候选供应商顺序确定中标供应商。中标候选供应商并列的，由采购人自主采取公平、择优的方式选择中标供应商。</w:t>
      </w:r>
    </w:p>
    <w:p w14:paraId="23008722" w14:textId="77777777" w:rsidR="00B50ACF" w:rsidRPr="00696976" w:rsidRDefault="00CA3CAA">
      <w:pPr>
        <w:spacing w:line="400" w:lineRule="exact"/>
        <w:ind w:firstLineChars="200" w:firstLine="480"/>
        <w:rPr>
          <w:rFonts w:ascii="仿宋" w:eastAsia="仿宋" w:hAnsi="仿宋"/>
          <w:sz w:val="24"/>
        </w:rPr>
      </w:pPr>
      <w:r w:rsidRPr="00696976">
        <w:rPr>
          <w:rFonts w:ascii="仿宋" w:eastAsia="仿宋" w:hAnsi="仿宋" w:hint="eastAsia"/>
          <w:sz w:val="24"/>
        </w:rPr>
        <w:t>6.2.4 根据采购人确定的中标供应商，采购代理机构在四川政府采购网上发布中标公告，并自采购人确定中标之日起2个工作日内向中标供应商发出中标通知书。</w:t>
      </w:r>
    </w:p>
    <w:p w14:paraId="664CDF11" w14:textId="77777777" w:rsidR="00B50ACF" w:rsidRPr="00696976" w:rsidRDefault="00CA3CAA">
      <w:pPr>
        <w:spacing w:line="400" w:lineRule="exact"/>
        <w:ind w:firstLineChars="200" w:firstLine="480"/>
        <w:rPr>
          <w:rFonts w:ascii="仿宋" w:eastAsia="仿宋" w:hAnsi="仿宋"/>
          <w:sz w:val="24"/>
        </w:rPr>
      </w:pPr>
      <w:r w:rsidRPr="00696976">
        <w:rPr>
          <w:rFonts w:ascii="仿宋" w:eastAsia="仿宋" w:hAnsi="仿宋" w:hint="eastAsia"/>
          <w:sz w:val="24"/>
        </w:rPr>
        <w:t>6.2.5 招标采购单位不退回投标人投标文件和其他投标资料。</w:t>
      </w:r>
    </w:p>
    <w:p w14:paraId="2E168677" w14:textId="77777777" w:rsidR="00B50ACF" w:rsidRPr="00696976" w:rsidRDefault="00CA3CAA">
      <w:pPr>
        <w:pStyle w:val="2"/>
        <w:spacing w:line="400" w:lineRule="exact"/>
        <w:ind w:firstLineChars="200" w:firstLine="482"/>
        <w:rPr>
          <w:rFonts w:ascii="仿宋" w:eastAsia="仿宋" w:hAnsi="仿宋"/>
          <w:bCs w:val="0"/>
          <w:sz w:val="24"/>
          <w:szCs w:val="24"/>
        </w:rPr>
      </w:pPr>
      <w:bookmarkStart w:id="192" w:name="_Toc208849022"/>
      <w:bookmarkStart w:id="193" w:name="_Toc183582297"/>
      <w:bookmarkStart w:id="194" w:name="_Toc217446105"/>
      <w:bookmarkStart w:id="195" w:name="_Toc183682432"/>
      <w:bookmarkEnd w:id="186"/>
      <w:r w:rsidRPr="00696976">
        <w:rPr>
          <w:rFonts w:ascii="仿宋" w:eastAsia="仿宋" w:hAnsi="仿宋" w:hint="eastAsia"/>
          <w:bCs w:val="0"/>
          <w:sz w:val="24"/>
          <w:szCs w:val="24"/>
        </w:rPr>
        <w:t xml:space="preserve">7. </w:t>
      </w:r>
      <w:bookmarkEnd w:id="192"/>
      <w:bookmarkEnd w:id="193"/>
      <w:bookmarkEnd w:id="194"/>
      <w:bookmarkEnd w:id="195"/>
      <w:r w:rsidRPr="00696976">
        <w:rPr>
          <w:rFonts w:ascii="仿宋" w:eastAsia="仿宋" w:hAnsi="仿宋" w:hint="eastAsia"/>
          <w:sz w:val="24"/>
          <w:szCs w:val="24"/>
        </w:rPr>
        <w:t>评标专家在</w:t>
      </w:r>
      <w:r w:rsidRPr="00696976">
        <w:rPr>
          <w:rFonts w:ascii="仿宋" w:eastAsia="仿宋" w:hAnsi="仿宋" w:hint="eastAsia"/>
          <w:sz w:val="24"/>
        </w:rPr>
        <w:t>政府采购活动</w:t>
      </w:r>
      <w:r w:rsidRPr="00696976">
        <w:rPr>
          <w:rFonts w:ascii="仿宋" w:eastAsia="仿宋" w:hAnsi="仿宋" w:hint="eastAsia"/>
          <w:sz w:val="24"/>
          <w:szCs w:val="24"/>
        </w:rPr>
        <w:t>中承担以下义务：</w:t>
      </w:r>
    </w:p>
    <w:p w14:paraId="31313D4D" w14:textId="77777777" w:rsidR="00B50ACF" w:rsidRPr="00696976" w:rsidRDefault="00CA3CAA">
      <w:pPr>
        <w:spacing w:line="400" w:lineRule="exact"/>
        <w:ind w:firstLineChars="200" w:firstLine="480"/>
        <w:rPr>
          <w:rFonts w:ascii="仿宋" w:eastAsia="仿宋" w:hAnsi="仿宋"/>
          <w:sz w:val="24"/>
        </w:rPr>
      </w:pPr>
      <w:r w:rsidRPr="00696976">
        <w:rPr>
          <w:rFonts w:ascii="仿宋" w:eastAsia="仿宋" w:hAnsi="仿宋" w:hint="eastAsia"/>
          <w:sz w:val="24"/>
        </w:rPr>
        <w:t xml:space="preserve">（一）遵守评审工作纪律； </w:t>
      </w:r>
    </w:p>
    <w:p w14:paraId="4909840B" w14:textId="77777777" w:rsidR="00B50ACF" w:rsidRPr="00696976" w:rsidRDefault="00CA3CAA">
      <w:pPr>
        <w:spacing w:line="400" w:lineRule="exact"/>
        <w:ind w:firstLineChars="200" w:firstLine="480"/>
        <w:rPr>
          <w:rFonts w:ascii="仿宋" w:eastAsia="仿宋" w:hAnsi="仿宋"/>
          <w:sz w:val="24"/>
        </w:rPr>
      </w:pPr>
      <w:r w:rsidRPr="00696976">
        <w:rPr>
          <w:rFonts w:ascii="仿宋" w:eastAsia="仿宋" w:hAnsi="仿宋" w:hint="eastAsia"/>
          <w:sz w:val="24"/>
        </w:rPr>
        <w:t>（二）按照客观、公正、审慎的原则，根据采购文件规定的评审程序、评审方法和评审标准进行独立评审；</w:t>
      </w:r>
    </w:p>
    <w:p w14:paraId="0D1B885E" w14:textId="77777777" w:rsidR="00B50ACF" w:rsidRPr="00696976" w:rsidRDefault="00CA3CAA">
      <w:pPr>
        <w:spacing w:line="400" w:lineRule="exact"/>
        <w:ind w:firstLineChars="200" w:firstLine="480"/>
        <w:rPr>
          <w:rFonts w:ascii="仿宋" w:eastAsia="仿宋" w:hAnsi="仿宋"/>
          <w:sz w:val="24"/>
        </w:rPr>
      </w:pPr>
      <w:r w:rsidRPr="00696976">
        <w:rPr>
          <w:rFonts w:ascii="仿宋" w:eastAsia="仿宋" w:hAnsi="仿宋" w:hint="eastAsia"/>
          <w:sz w:val="24"/>
        </w:rPr>
        <w:t>（三）不得泄露评审文件、评审情况和在评审过程中获悉的商业秘密；</w:t>
      </w:r>
    </w:p>
    <w:p w14:paraId="744B46FA" w14:textId="77777777" w:rsidR="00B50ACF" w:rsidRPr="00696976" w:rsidRDefault="00CA3CAA">
      <w:pPr>
        <w:spacing w:line="400" w:lineRule="exact"/>
        <w:ind w:firstLineChars="200" w:firstLine="480"/>
        <w:rPr>
          <w:rFonts w:ascii="仿宋" w:eastAsia="仿宋" w:hAnsi="仿宋"/>
          <w:sz w:val="24"/>
        </w:rPr>
      </w:pPr>
      <w:r w:rsidRPr="00696976">
        <w:rPr>
          <w:rFonts w:ascii="仿宋" w:eastAsia="仿宋" w:hAnsi="仿宋" w:hint="eastAsia"/>
          <w:sz w:val="24"/>
        </w:rPr>
        <w:t>（四）及时向监督部门报告评审过程中采购组织单位向评审专家做倾向性、误导性的解释或者说明，供应商行贿、提供虚假材料或者串通、受到的非法干预</w:t>
      </w:r>
      <w:r w:rsidRPr="00696976">
        <w:rPr>
          <w:rFonts w:ascii="仿宋" w:eastAsia="仿宋" w:hAnsi="仿宋" w:hint="eastAsia"/>
          <w:sz w:val="24"/>
        </w:rPr>
        <w:lastRenderedPageBreak/>
        <w:t>情况等违法违规行为；</w:t>
      </w:r>
    </w:p>
    <w:p w14:paraId="06EED3F1" w14:textId="77777777" w:rsidR="00B50ACF" w:rsidRPr="00696976" w:rsidRDefault="00CA3CAA">
      <w:pPr>
        <w:spacing w:line="400" w:lineRule="exact"/>
        <w:ind w:firstLineChars="200" w:firstLine="480"/>
        <w:rPr>
          <w:rFonts w:ascii="仿宋" w:eastAsia="仿宋" w:hAnsi="仿宋"/>
          <w:sz w:val="24"/>
        </w:rPr>
      </w:pPr>
      <w:r w:rsidRPr="00696976">
        <w:rPr>
          <w:rFonts w:ascii="仿宋" w:eastAsia="仿宋" w:hAnsi="仿宋" w:hint="eastAsia"/>
          <w:sz w:val="24"/>
        </w:rPr>
        <w:t>（五）发现采购文件内容违反国家有关强制性规定或者存在歧义、重大缺陷导致评审工作无法进行时，停止评审并向采购组织单位书面说明情况；</w:t>
      </w:r>
    </w:p>
    <w:p w14:paraId="1345866A" w14:textId="77777777" w:rsidR="00B50ACF" w:rsidRPr="00696976" w:rsidRDefault="00CA3CAA">
      <w:pPr>
        <w:spacing w:line="400" w:lineRule="exact"/>
        <w:ind w:firstLineChars="200" w:firstLine="480"/>
        <w:rPr>
          <w:rFonts w:ascii="仿宋" w:eastAsia="仿宋" w:hAnsi="仿宋"/>
          <w:sz w:val="24"/>
        </w:rPr>
      </w:pPr>
      <w:r w:rsidRPr="00696976">
        <w:rPr>
          <w:rFonts w:ascii="仿宋" w:eastAsia="仿宋" w:hAnsi="仿宋" w:hint="eastAsia"/>
          <w:sz w:val="24"/>
        </w:rPr>
        <w:t>（六）配合答复处理供应商的询问、质疑和投诉等事项；</w:t>
      </w:r>
    </w:p>
    <w:p w14:paraId="6D425D62" w14:textId="77777777" w:rsidR="00B50ACF" w:rsidRPr="00696976" w:rsidRDefault="00CA3CAA">
      <w:pPr>
        <w:spacing w:line="400" w:lineRule="exact"/>
        <w:ind w:firstLineChars="200" w:firstLine="480"/>
        <w:rPr>
          <w:rFonts w:ascii="仿宋" w:eastAsia="仿宋" w:hAnsi="仿宋"/>
          <w:sz w:val="24"/>
        </w:rPr>
      </w:pPr>
      <w:r w:rsidRPr="00696976">
        <w:rPr>
          <w:rFonts w:ascii="仿宋" w:eastAsia="仿宋" w:hAnsi="仿宋" w:hint="eastAsia"/>
          <w:sz w:val="24"/>
        </w:rPr>
        <w:t>（七）法律、法规和规章规定的其他义务。</w:t>
      </w:r>
    </w:p>
    <w:p w14:paraId="26056061" w14:textId="77777777" w:rsidR="00B50ACF" w:rsidRPr="00696976" w:rsidRDefault="00CA3CAA">
      <w:pPr>
        <w:pStyle w:val="2"/>
        <w:spacing w:line="400" w:lineRule="exact"/>
        <w:ind w:firstLineChars="200" w:firstLine="482"/>
        <w:rPr>
          <w:rFonts w:ascii="仿宋" w:eastAsia="仿宋" w:hAnsi="仿宋"/>
          <w:bCs w:val="0"/>
          <w:sz w:val="24"/>
          <w:szCs w:val="24"/>
        </w:rPr>
      </w:pPr>
      <w:r w:rsidRPr="00696976">
        <w:rPr>
          <w:rFonts w:ascii="仿宋" w:eastAsia="仿宋" w:hAnsi="仿宋" w:hint="eastAsia"/>
          <w:bCs w:val="0"/>
          <w:sz w:val="24"/>
          <w:szCs w:val="24"/>
        </w:rPr>
        <w:t>8.评标专家在政府采购活动中应当遵守以下工作纪律：</w:t>
      </w:r>
    </w:p>
    <w:p w14:paraId="374F32BE" w14:textId="77777777" w:rsidR="00B50ACF" w:rsidRPr="00696976" w:rsidRDefault="00CA3CAA">
      <w:pPr>
        <w:spacing w:line="400" w:lineRule="exact"/>
        <w:ind w:firstLineChars="200" w:firstLine="480"/>
        <w:rPr>
          <w:rFonts w:ascii="仿宋" w:eastAsia="仿宋" w:hAnsi="仿宋"/>
          <w:sz w:val="24"/>
        </w:rPr>
      </w:pPr>
      <w:r w:rsidRPr="00696976">
        <w:rPr>
          <w:rFonts w:ascii="仿宋" w:eastAsia="仿宋" w:hAnsi="仿宋" w:hint="eastAsia"/>
          <w:sz w:val="24"/>
        </w:rPr>
        <w:t>（一）遵行《政府采购法》第十二条和《政府采购法实施条例》第九条及财政部关于回避的规定。</w:t>
      </w:r>
    </w:p>
    <w:p w14:paraId="745A8421" w14:textId="77777777" w:rsidR="00B50ACF" w:rsidRPr="00696976" w:rsidRDefault="00CA3CAA">
      <w:pPr>
        <w:spacing w:line="400" w:lineRule="exact"/>
        <w:ind w:firstLineChars="200" w:firstLine="480"/>
        <w:rPr>
          <w:rFonts w:ascii="仿宋" w:eastAsia="仿宋" w:hAnsi="仿宋"/>
          <w:sz w:val="24"/>
        </w:rPr>
      </w:pPr>
      <w:r w:rsidRPr="00696976">
        <w:rPr>
          <w:rFonts w:ascii="仿宋" w:eastAsia="仿宋" w:hAnsi="仿宋" w:hint="eastAsia"/>
          <w:sz w:val="24"/>
        </w:rPr>
        <w:t>（二）评标前，应当将通讯工具或者相关电子设备交由招标采购单位统一保管。</w:t>
      </w:r>
    </w:p>
    <w:p w14:paraId="4F8BCF69" w14:textId="77777777" w:rsidR="00B50ACF" w:rsidRPr="00696976" w:rsidRDefault="00CA3CAA">
      <w:pPr>
        <w:spacing w:line="400" w:lineRule="exact"/>
        <w:ind w:firstLineChars="200" w:firstLine="480"/>
        <w:rPr>
          <w:rFonts w:ascii="仿宋" w:eastAsia="仿宋" w:hAnsi="仿宋"/>
          <w:sz w:val="24"/>
        </w:rPr>
      </w:pPr>
      <w:r w:rsidRPr="00696976">
        <w:rPr>
          <w:rFonts w:ascii="仿宋" w:eastAsia="仿宋" w:hAnsi="仿宋" w:hint="eastAsia"/>
          <w:sz w:val="24"/>
        </w:rPr>
        <w:t>（三）评标过程中，不得与外界联系，因发生不可预见情况，确实需要与外界联系的，应当在监督人员监督之下办理。</w:t>
      </w:r>
    </w:p>
    <w:p w14:paraId="41A0DEDD" w14:textId="77777777" w:rsidR="00B50ACF" w:rsidRPr="00696976" w:rsidRDefault="00CA3CAA">
      <w:pPr>
        <w:spacing w:line="400" w:lineRule="exact"/>
        <w:ind w:firstLineChars="200" w:firstLine="480"/>
        <w:rPr>
          <w:rFonts w:ascii="仿宋" w:eastAsia="仿宋" w:hAnsi="仿宋"/>
          <w:sz w:val="24"/>
        </w:rPr>
      </w:pPr>
      <w:r w:rsidRPr="00696976">
        <w:rPr>
          <w:rFonts w:ascii="仿宋" w:eastAsia="仿宋" w:hAnsi="仿宋" w:hint="eastAsia"/>
          <w:sz w:val="24"/>
        </w:rPr>
        <w:t>（四）评标过程中，不得干预或者影响正常评标工作，不得发表倾向性、引导性意见，不得修改或细化招标文件确定的评标程序、评标方法、评标因素和评标标准，不得接受供应商主动提出的澄清和解释，不得征询采购人代表的意见，不得协商评分，不得违反规定的评标格式评分和撰写评标意见，不得拒绝对自己的评标意见签字确认。</w:t>
      </w:r>
    </w:p>
    <w:p w14:paraId="53929774" w14:textId="77777777" w:rsidR="00B50ACF" w:rsidRPr="00696976" w:rsidRDefault="00CA3CAA">
      <w:pPr>
        <w:spacing w:line="400" w:lineRule="exact"/>
        <w:ind w:firstLineChars="200" w:firstLine="480"/>
        <w:rPr>
          <w:rFonts w:ascii="仿宋" w:eastAsia="仿宋" w:hAnsi="仿宋"/>
          <w:sz w:val="24"/>
        </w:rPr>
      </w:pPr>
      <w:r w:rsidRPr="00696976">
        <w:rPr>
          <w:rFonts w:ascii="仿宋" w:eastAsia="仿宋" w:hAnsi="仿宋" w:hint="eastAsia"/>
          <w:sz w:val="24"/>
        </w:rPr>
        <w:t>（五）在评标过程中和评标结束后，不得记录、复制或带走任何评标资料，除因规定的义务外，不得向外界透露评标内容。</w:t>
      </w:r>
    </w:p>
    <w:p w14:paraId="39C92ECF" w14:textId="77777777" w:rsidR="00B50ACF" w:rsidRPr="00696976" w:rsidRDefault="00CA3CAA">
      <w:pPr>
        <w:spacing w:line="400" w:lineRule="exact"/>
        <w:ind w:firstLineChars="200" w:firstLine="480"/>
        <w:rPr>
          <w:rFonts w:ascii="仿宋" w:eastAsia="仿宋" w:hAnsi="仿宋"/>
          <w:sz w:val="24"/>
        </w:rPr>
      </w:pPr>
      <w:r w:rsidRPr="00696976">
        <w:rPr>
          <w:rFonts w:ascii="仿宋" w:eastAsia="仿宋" w:hAnsi="仿宋" w:hint="eastAsia"/>
          <w:sz w:val="24"/>
        </w:rPr>
        <w:t>（六）服从评标现场招标采购单位的现场秩序管理，接受评标现场监督人员的合法监督。</w:t>
      </w:r>
    </w:p>
    <w:p w14:paraId="761583BA" w14:textId="77777777" w:rsidR="00B50ACF" w:rsidRPr="00696976" w:rsidRDefault="00CA3CAA">
      <w:pPr>
        <w:spacing w:line="400" w:lineRule="exact"/>
        <w:ind w:firstLineChars="200" w:firstLine="480"/>
        <w:rPr>
          <w:rFonts w:ascii="仿宋" w:eastAsia="仿宋" w:hAnsi="仿宋"/>
          <w:sz w:val="24"/>
        </w:rPr>
      </w:pPr>
      <w:r w:rsidRPr="00696976">
        <w:rPr>
          <w:rFonts w:ascii="仿宋" w:eastAsia="仿宋" w:hAnsi="仿宋" w:hint="eastAsia"/>
          <w:sz w:val="24"/>
        </w:rPr>
        <w:t>（七）遵守有关廉洁自律规定，不得私下接触供应商，不得收受供应商及有关业务单位和个人的财物或好处，不得接受采购组织单位的请托。</w:t>
      </w:r>
    </w:p>
    <w:p w14:paraId="326B702E" w14:textId="77777777" w:rsidR="00B50ACF" w:rsidRPr="00696976" w:rsidRDefault="00CA3CAA">
      <w:pPr>
        <w:pStyle w:val="1"/>
        <w:spacing w:line="400" w:lineRule="exact"/>
        <w:jc w:val="center"/>
        <w:rPr>
          <w:rFonts w:ascii="仿宋" w:eastAsia="仿宋" w:hAnsi="仿宋"/>
          <w:sz w:val="36"/>
          <w:szCs w:val="36"/>
        </w:rPr>
      </w:pPr>
      <w:bookmarkStart w:id="196" w:name="_Toc23042"/>
      <w:bookmarkStart w:id="197" w:name="_Toc5845"/>
      <w:r w:rsidRPr="00696976">
        <w:rPr>
          <w:rFonts w:ascii="仿宋" w:eastAsia="仿宋" w:hAnsi="仿宋" w:hint="eastAsia"/>
          <w:sz w:val="36"/>
          <w:szCs w:val="36"/>
        </w:rPr>
        <w:br w:type="page"/>
      </w:r>
      <w:bookmarkEnd w:id="196"/>
      <w:bookmarkEnd w:id="197"/>
      <w:r w:rsidRPr="00696976">
        <w:rPr>
          <w:rFonts w:ascii="仿宋" w:eastAsia="仿宋" w:hAnsi="仿宋" w:hint="eastAsia"/>
          <w:sz w:val="36"/>
          <w:szCs w:val="36"/>
        </w:rPr>
        <w:lastRenderedPageBreak/>
        <w:t>第八章政府采购合同</w:t>
      </w:r>
    </w:p>
    <w:p w14:paraId="5EBB670E" w14:textId="77777777" w:rsidR="00B50ACF" w:rsidRPr="00696976" w:rsidRDefault="00B50ACF">
      <w:pPr>
        <w:spacing w:line="400" w:lineRule="exact"/>
        <w:rPr>
          <w:rFonts w:ascii="仿宋" w:eastAsia="仿宋" w:hAnsi="仿宋"/>
        </w:rPr>
      </w:pPr>
    </w:p>
    <w:p w14:paraId="566D75D3" w14:textId="77777777" w:rsidR="00B50ACF" w:rsidRPr="00696976" w:rsidRDefault="00CA3CAA">
      <w:pPr>
        <w:spacing w:line="360" w:lineRule="auto"/>
        <w:ind w:firstLineChars="200" w:firstLine="480"/>
        <w:rPr>
          <w:rFonts w:ascii="仿宋" w:eastAsia="仿宋" w:hAnsi="仿宋"/>
          <w:sz w:val="24"/>
        </w:rPr>
      </w:pPr>
      <w:r w:rsidRPr="00696976">
        <w:rPr>
          <w:rFonts w:ascii="仿宋" w:eastAsia="仿宋" w:hAnsi="仿宋" w:hint="eastAsia"/>
          <w:sz w:val="24"/>
        </w:rPr>
        <w:t>合同编号：</w:t>
      </w:r>
      <w:r w:rsidRPr="00696976">
        <w:rPr>
          <w:rFonts w:ascii="仿宋" w:eastAsia="仿宋" w:hAnsi="仿宋" w:hint="eastAsia"/>
          <w:szCs w:val="21"/>
        </w:rPr>
        <w:t>XXXX。</w:t>
      </w:r>
    </w:p>
    <w:p w14:paraId="404E1584" w14:textId="77777777" w:rsidR="00B50ACF" w:rsidRPr="00696976" w:rsidRDefault="00CA3CAA">
      <w:pPr>
        <w:spacing w:line="360" w:lineRule="auto"/>
        <w:ind w:firstLineChars="200" w:firstLine="480"/>
        <w:rPr>
          <w:rFonts w:ascii="仿宋" w:eastAsia="仿宋" w:hAnsi="仿宋"/>
          <w:sz w:val="24"/>
        </w:rPr>
      </w:pPr>
      <w:r w:rsidRPr="00696976">
        <w:rPr>
          <w:rFonts w:ascii="仿宋" w:eastAsia="仿宋" w:hAnsi="仿宋" w:hint="eastAsia"/>
          <w:sz w:val="24"/>
        </w:rPr>
        <w:t>签订地点：</w:t>
      </w:r>
      <w:r w:rsidRPr="00696976">
        <w:rPr>
          <w:rFonts w:ascii="仿宋" w:eastAsia="仿宋" w:hAnsi="仿宋" w:hint="eastAsia"/>
          <w:szCs w:val="21"/>
        </w:rPr>
        <w:t>XXXX。</w:t>
      </w:r>
    </w:p>
    <w:p w14:paraId="0E9C3815" w14:textId="77777777" w:rsidR="00B50ACF" w:rsidRPr="00696976" w:rsidRDefault="00CA3CAA">
      <w:pPr>
        <w:spacing w:line="360" w:lineRule="auto"/>
        <w:ind w:firstLineChars="200" w:firstLine="480"/>
        <w:rPr>
          <w:rFonts w:ascii="仿宋" w:eastAsia="仿宋" w:hAnsi="仿宋"/>
          <w:sz w:val="24"/>
        </w:rPr>
      </w:pPr>
      <w:r w:rsidRPr="00696976">
        <w:rPr>
          <w:rFonts w:ascii="仿宋" w:eastAsia="仿宋" w:hAnsi="仿宋" w:hint="eastAsia"/>
          <w:sz w:val="24"/>
        </w:rPr>
        <w:t>签订时间：</w:t>
      </w:r>
      <w:r w:rsidRPr="00696976">
        <w:rPr>
          <w:rFonts w:ascii="仿宋" w:eastAsia="仿宋" w:hAnsi="仿宋" w:hint="eastAsia"/>
          <w:szCs w:val="21"/>
        </w:rPr>
        <w:t>XXXX</w:t>
      </w:r>
      <w:r w:rsidRPr="00696976">
        <w:rPr>
          <w:rFonts w:ascii="仿宋" w:eastAsia="仿宋" w:hAnsi="仿宋" w:hint="eastAsia"/>
          <w:sz w:val="24"/>
        </w:rPr>
        <w:t>年</w:t>
      </w:r>
      <w:r w:rsidRPr="00696976">
        <w:rPr>
          <w:rFonts w:ascii="仿宋" w:eastAsia="仿宋" w:hAnsi="仿宋" w:hint="eastAsia"/>
          <w:szCs w:val="21"/>
        </w:rPr>
        <w:t>XX</w:t>
      </w:r>
      <w:r w:rsidRPr="00696976">
        <w:rPr>
          <w:rFonts w:ascii="仿宋" w:eastAsia="仿宋" w:hAnsi="仿宋" w:hint="eastAsia"/>
          <w:sz w:val="24"/>
        </w:rPr>
        <w:t>月</w:t>
      </w:r>
      <w:r w:rsidRPr="00696976">
        <w:rPr>
          <w:rFonts w:ascii="仿宋" w:eastAsia="仿宋" w:hAnsi="仿宋" w:hint="eastAsia"/>
          <w:szCs w:val="21"/>
        </w:rPr>
        <w:t>XX</w:t>
      </w:r>
      <w:r w:rsidRPr="00696976">
        <w:rPr>
          <w:rFonts w:ascii="仿宋" w:eastAsia="仿宋" w:hAnsi="仿宋" w:hint="eastAsia"/>
          <w:sz w:val="24"/>
        </w:rPr>
        <w:t>日。</w:t>
      </w:r>
    </w:p>
    <w:p w14:paraId="1A2029EA" w14:textId="77777777" w:rsidR="00B50ACF" w:rsidRPr="00696976" w:rsidRDefault="00CA3CAA">
      <w:pPr>
        <w:spacing w:line="360" w:lineRule="auto"/>
        <w:ind w:firstLineChars="200" w:firstLine="480"/>
        <w:rPr>
          <w:rFonts w:ascii="仿宋" w:eastAsia="仿宋" w:hAnsi="仿宋"/>
          <w:sz w:val="24"/>
        </w:rPr>
      </w:pPr>
      <w:r w:rsidRPr="00696976">
        <w:rPr>
          <w:rFonts w:ascii="仿宋" w:eastAsia="仿宋" w:hAnsi="仿宋" w:hint="eastAsia"/>
          <w:sz w:val="24"/>
        </w:rPr>
        <w:t>采购人（甲方）：</w:t>
      </w:r>
    </w:p>
    <w:p w14:paraId="5EF4B6E5" w14:textId="77777777" w:rsidR="00B50ACF" w:rsidRPr="00696976" w:rsidRDefault="00CA3CAA">
      <w:pPr>
        <w:spacing w:line="360" w:lineRule="auto"/>
        <w:ind w:firstLineChars="200" w:firstLine="480"/>
        <w:rPr>
          <w:rFonts w:ascii="仿宋" w:eastAsia="仿宋" w:hAnsi="仿宋"/>
          <w:sz w:val="24"/>
        </w:rPr>
      </w:pPr>
      <w:r w:rsidRPr="00696976">
        <w:rPr>
          <w:rFonts w:ascii="仿宋" w:eastAsia="仿宋" w:hAnsi="仿宋" w:hint="eastAsia"/>
          <w:sz w:val="24"/>
        </w:rPr>
        <w:t>供应商（乙</w:t>
      </w:r>
      <w:r w:rsidRPr="00696976">
        <w:rPr>
          <w:rFonts w:ascii="仿宋" w:eastAsia="仿宋" w:hAnsi="仿宋"/>
          <w:sz w:val="24"/>
        </w:rPr>
        <w:t>方</w:t>
      </w:r>
      <w:r w:rsidRPr="00696976">
        <w:rPr>
          <w:rFonts w:ascii="仿宋" w:eastAsia="仿宋" w:hAnsi="仿宋" w:hint="eastAsia"/>
          <w:sz w:val="24"/>
        </w:rPr>
        <w:t>）</w:t>
      </w:r>
      <w:r w:rsidRPr="00696976">
        <w:rPr>
          <w:rFonts w:ascii="仿宋" w:eastAsia="仿宋" w:hAnsi="仿宋"/>
          <w:sz w:val="24"/>
        </w:rPr>
        <w:t>：</w:t>
      </w:r>
    </w:p>
    <w:p w14:paraId="6D195491" w14:textId="77777777" w:rsidR="00B50ACF" w:rsidRPr="00696976" w:rsidRDefault="00B50ACF">
      <w:pPr>
        <w:spacing w:line="400" w:lineRule="exact"/>
        <w:rPr>
          <w:rFonts w:ascii="仿宋" w:eastAsia="仿宋" w:hAnsi="仿宋"/>
          <w:sz w:val="24"/>
        </w:rPr>
      </w:pPr>
    </w:p>
    <w:p w14:paraId="7FCE35A9" w14:textId="77777777" w:rsidR="00B50ACF" w:rsidRPr="00696976" w:rsidRDefault="00CA3CAA">
      <w:pPr>
        <w:pStyle w:val="21"/>
        <w:ind w:firstLine="480"/>
        <w:rPr>
          <w:rFonts w:ascii="仿宋" w:eastAsia="仿宋" w:hAnsi="仿宋"/>
        </w:rPr>
      </w:pPr>
      <w:r w:rsidRPr="00696976">
        <w:rPr>
          <w:rFonts w:ascii="仿宋" w:eastAsia="仿宋" w:hAnsi="仿宋" w:hint="eastAsia"/>
        </w:rPr>
        <w:t>根据《中华人民共和国政府采购法》、《中华人民共和国民法典》及</w:t>
      </w:r>
      <w:r w:rsidRPr="00696976">
        <w:rPr>
          <w:rFonts w:ascii="仿宋" w:eastAsia="仿宋" w:hAnsi="仿宋" w:hint="eastAsia"/>
          <w:szCs w:val="21"/>
        </w:rPr>
        <w:t>XXXX</w:t>
      </w:r>
      <w:r w:rsidRPr="00696976">
        <w:rPr>
          <w:rFonts w:ascii="仿宋" w:eastAsia="仿宋" w:hAnsi="仿宋" w:hint="eastAsia"/>
        </w:rPr>
        <w:t>采购项目（项目编号：</w:t>
      </w:r>
      <w:r w:rsidRPr="00696976">
        <w:rPr>
          <w:rFonts w:ascii="仿宋" w:eastAsia="仿宋" w:hAnsi="仿宋" w:hint="eastAsia"/>
          <w:szCs w:val="21"/>
        </w:rPr>
        <w:t>XX</w:t>
      </w:r>
      <w:r w:rsidRPr="00696976">
        <w:rPr>
          <w:rFonts w:ascii="仿宋" w:eastAsia="仿宋" w:hAnsi="仿宋" w:hint="eastAsia"/>
        </w:rPr>
        <w:t>）的《招标文件》、乙方的《投标文件》及《中标通知书》，甲、乙双方同意签订本合同。详细技术说明及其他有关合同项目的特定信息由合同附件予以说明，合同附件及本项目的招标文件、投标文件、《中标通知书》等均为本合同不可分割的部分。双方同意共同遵守如下条款：</w:t>
      </w:r>
    </w:p>
    <w:p w14:paraId="24ED7F52" w14:textId="77777777" w:rsidR="00B50ACF" w:rsidRPr="00696976" w:rsidRDefault="00CA3CAA">
      <w:pPr>
        <w:pStyle w:val="2"/>
        <w:spacing w:line="400" w:lineRule="exact"/>
        <w:ind w:firstLineChars="200" w:firstLine="482"/>
        <w:rPr>
          <w:rFonts w:ascii="仿宋" w:eastAsia="仿宋" w:hAnsi="仿宋"/>
          <w:sz w:val="24"/>
          <w:szCs w:val="24"/>
        </w:rPr>
      </w:pPr>
      <w:bookmarkStart w:id="198" w:name="_Toc217446107"/>
      <w:r w:rsidRPr="00696976">
        <w:rPr>
          <w:rFonts w:ascii="仿宋" w:eastAsia="仿宋" w:hAnsi="仿宋" w:hint="eastAsia"/>
          <w:sz w:val="24"/>
          <w:szCs w:val="24"/>
        </w:rPr>
        <w:t>一、合同货物</w:t>
      </w:r>
      <w:bookmarkEnd w:id="198"/>
    </w:p>
    <w:tbl>
      <w:tblPr>
        <w:tblW w:w="9030" w:type="dxa"/>
        <w:tblInd w:w="3"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575"/>
        <w:gridCol w:w="1050"/>
        <w:gridCol w:w="720"/>
        <w:gridCol w:w="900"/>
        <w:gridCol w:w="1080"/>
        <w:gridCol w:w="1185"/>
        <w:gridCol w:w="1260"/>
        <w:gridCol w:w="1260"/>
      </w:tblGrid>
      <w:tr w:rsidR="00696976" w:rsidRPr="00696976" w14:paraId="46232B7A" w14:textId="77777777">
        <w:trPr>
          <w:trHeight w:val="583"/>
        </w:trPr>
        <w:tc>
          <w:tcPr>
            <w:tcW w:w="1575" w:type="dxa"/>
            <w:tcBorders>
              <w:top w:val="single" w:sz="4" w:space="0" w:color="auto"/>
              <w:left w:val="single" w:sz="4" w:space="0" w:color="auto"/>
              <w:bottom w:val="single" w:sz="4" w:space="0" w:color="auto"/>
              <w:right w:val="single" w:sz="4" w:space="0" w:color="auto"/>
            </w:tcBorders>
            <w:vAlign w:val="center"/>
          </w:tcPr>
          <w:p w14:paraId="463A280F" w14:textId="77777777" w:rsidR="00B50ACF" w:rsidRPr="00696976" w:rsidRDefault="00CA3CAA">
            <w:pPr>
              <w:spacing w:line="400" w:lineRule="exact"/>
              <w:ind w:firstLineChars="100" w:firstLine="240"/>
              <w:rPr>
                <w:rFonts w:ascii="仿宋" w:eastAsia="仿宋" w:hAnsi="仿宋"/>
                <w:sz w:val="24"/>
              </w:rPr>
            </w:pPr>
            <w:r w:rsidRPr="00696976">
              <w:rPr>
                <w:rFonts w:ascii="仿宋" w:eastAsia="仿宋" w:hAnsi="仿宋" w:cs="Arial" w:hint="eastAsia"/>
                <w:sz w:val="24"/>
              </w:rPr>
              <w:t>货物品名</w:t>
            </w:r>
          </w:p>
        </w:tc>
        <w:tc>
          <w:tcPr>
            <w:tcW w:w="1050" w:type="dxa"/>
            <w:tcBorders>
              <w:top w:val="single" w:sz="4" w:space="0" w:color="auto"/>
              <w:left w:val="single" w:sz="4" w:space="0" w:color="auto"/>
              <w:bottom w:val="single" w:sz="4" w:space="0" w:color="auto"/>
              <w:right w:val="single" w:sz="4" w:space="0" w:color="auto"/>
            </w:tcBorders>
            <w:vAlign w:val="center"/>
          </w:tcPr>
          <w:p w14:paraId="401F94ED" w14:textId="77777777" w:rsidR="00B50ACF" w:rsidRPr="00696976" w:rsidRDefault="00CA3CAA">
            <w:pPr>
              <w:spacing w:line="400" w:lineRule="exact"/>
              <w:jc w:val="center"/>
              <w:rPr>
                <w:rFonts w:ascii="仿宋" w:eastAsia="仿宋" w:hAnsi="仿宋" w:cs="Arial"/>
                <w:sz w:val="24"/>
              </w:rPr>
            </w:pPr>
            <w:r w:rsidRPr="00696976">
              <w:rPr>
                <w:rFonts w:ascii="仿宋" w:eastAsia="仿宋" w:hAnsi="仿宋" w:cs="Arial" w:hint="eastAsia"/>
                <w:sz w:val="24"/>
              </w:rPr>
              <w:t>规格</w:t>
            </w:r>
          </w:p>
          <w:p w14:paraId="16A11AE5" w14:textId="77777777" w:rsidR="00B50ACF" w:rsidRPr="00696976" w:rsidRDefault="00CA3CAA">
            <w:pPr>
              <w:spacing w:line="400" w:lineRule="exact"/>
              <w:jc w:val="center"/>
              <w:rPr>
                <w:rFonts w:ascii="仿宋" w:eastAsia="仿宋" w:hAnsi="仿宋"/>
                <w:sz w:val="24"/>
              </w:rPr>
            </w:pPr>
            <w:r w:rsidRPr="00696976">
              <w:rPr>
                <w:rFonts w:ascii="仿宋" w:eastAsia="仿宋" w:hAnsi="仿宋" w:cs="Arial" w:hint="eastAsia"/>
                <w:sz w:val="24"/>
              </w:rPr>
              <w:t>型号</w:t>
            </w:r>
          </w:p>
        </w:tc>
        <w:tc>
          <w:tcPr>
            <w:tcW w:w="720" w:type="dxa"/>
            <w:tcBorders>
              <w:top w:val="single" w:sz="4" w:space="0" w:color="auto"/>
              <w:left w:val="single" w:sz="4" w:space="0" w:color="auto"/>
              <w:bottom w:val="single" w:sz="4" w:space="0" w:color="auto"/>
              <w:right w:val="single" w:sz="4" w:space="0" w:color="auto"/>
            </w:tcBorders>
            <w:vAlign w:val="center"/>
          </w:tcPr>
          <w:p w14:paraId="3D919204" w14:textId="77777777" w:rsidR="00B50ACF" w:rsidRPr="00696976" w:rsidRDefault="00CA3CAA">
            <w:pPr>
              <w:spacing w:line="400" w:lineRule="exact"/>
              <w:rPr>
                <w:rFonts w:ascii="仿宋" w:eastAsia="仿宋" w:hAnsi="仿宋"/>
                <w:sz w:val="24"/>
              </w:rPr>
            </w:pPr>
            <w:r w:rsidRPr="00696976">
              <w:rPr>
                <w:rFonts w:ascii="仿宋" w:eastAsia="仿宋" w:hAnsi="仿宋" w:cs="Arial" w:hint="eastAsia"/>
                <w:sz w:val="24"/>
              </w:rPr>
              <w:t>单位</w:t>
            </w:r>
          </w:p>
        </w:tc>
        <w:tc>
          <w:tcPr>
            <w:tcW w:w="900" w:type="dxa"/>
            <w:tcBorders>
              <w:top w:val="single" w:sz="4" w:space="0" w:color="auto"/>
              <w:left w:val="single" w:sz="4" w:space="0" w:color="auto"/>
              <w:bottom w:val="single" w:sz="4" w:space="0" w:color="auto"/>
              <w:right w:val="single" w:sz="4" w:space="0" w:color="auto"/>
            </w:tcBorders>
            <w:vAlign w:val="center"/>
          </w:tcPr>
          <w:p w14:paraId="149B8098" w14:textId="77777777" w:rsidR="00B50ACF" w:rsidRPr="00696976" w:rsidRDefault="00CA3CAA">
            <w:pPr>
              <w:spacing w:line="400" w:lineRule="exact"/>
              <w:ind w:firstLineChars="50" w:firstLine="120"/>
              <w:rPr>
                <w:rFonts w:ascii="仿宋" w:eastAsia="仿宋" w:hAnsi="仿宋"/>
                <w:sz w:val="24"/>
              </w:rPr>
            </w:pPr>
            <w:r w:rsidRPr="00696976">
              <w:rPr>
                <w:rFonts w:ascii="仿宋" w:eastAsia="仿宋" w:hAnsi="仿宋" w:cs="Arial" w:hint="eastAsia"/>
                <w:sz w:val="24"/>
              </w:rPr>
              <w:t>数量</w:t>
            </w:r>
          </w:p>
        </w:tc>
        <w:tc>
          <w:tcPr>
            <w:tcW w:w="1080" w:type="dxa"/>
            <w:tcBorders>
              <w:top w:val="single" w:sz="4" w:space="0" w:color="auto"/>
              <w:left w:val="single" w:sz="4" w:space="0" w:color="auto"/>
              <w:bottom w:val="single" w:sz="4" w:space="0" w:color="auto"/>
              <w:right w:val="single" w:sz="4" w:space="0" w:color="auto"/>
            </w:tcBorders>
            <w:vAlign w:val="center"/>
          </w:tcPr>
          <w:p w14:paraId="2CA0F23B" w14:textId="77777777" w:rsidR="00B50ACF" w:rsidRPr="00696976" w:rsidRDefault="00CA3CAA">
            <w:pPr>
              <w:spacing w:line="400" w:lineRule="exact"/>
              <w:ind w:firstLineChars="50" w:firstLine="120"/>
              <w:jc w:val="center"/>
              <w:rPr>
                <w:rFonts w:ascii="仿宋" w:eastAsia="仿宋" w:hAnsi="仿宋" w:cs="Arial"/>
                <w:sz w:val="24"/>
              </w:rPr>
            </w:pPr>
            <w:r w:rsidRPr="00696976">
              <w:rPr>
                <w:rFonts w:ascii="仿宋" w:eastAsia="仿宋" w:hAnsi="仿宋" w:cs="Arial" w:hint="eastAsia"/>
                <w:sz w:val="24"/>
              </w:rPr>
              <w:t>单价</w:t>
            </w:r>
          </w:p>
          <w:p w14:paraId="35797EF3" w14:textId="77777777" w:rsidR="00B50ACF" w:rsidRPr="00696976" w:rsidRDefault="00CA3CAA">
            <w:pPr>
              <w:spacing w:line="400" w:lineRule="exact"/>
              <w:jc w:val="center"/>
              <w:rPr>
                <w:rFonts w:ascii="仿宋" w:eastAsia="仿宋" w:hAnsi="仿宋" w:cs="Arial"/>
                <w:sz w:val="24"/>
              </w:rPr>
            </w:pPr>
            <w:r w:rsidRPr="00696976">
              <w:rPr>
                <w:rFonts w:ascii="仿宋" w:eastAsia="仿宋" w:hAnsi="仿宋" w:cs="Arial" w:hint="eastAsia"/>
                <w:sz w:val="24"/>
              </w:rPr>
              <w:t>（万元）</w:t>
            </w:r>
          </w:p>
        </w:tc>
        <w:tc>
          <w:tcPr>
            <w:tcW w:w="1185" w:type="dxa"/>
            <w:tcBorders>
              <w:top w:val="single" w:sz="4" w:space="0" w:color="auto"/>
              <w:left w:val="single" w:sz="4" w:space="0" w:color="auto"/>
              <w:bottom w:val="single" w:sz="4" w:space="0" w:color="auto"/>
              <w:right w:val="single" w:sz="4" w:space="0" w:color="auto"/>
            </w:tcBorders>
            <w:vAlign w:val="center"/>
          </w:tcPr>
          <w:p w14:paraId="11080EFD" w14:textId="77777777" w:rsidR="00B50ACF" w:rsidRPr="00696976" w:rsidRDefault="00CA3CAA">
            <w:pPr>
              <w:spacing w:line="400" w:lineRule="exact"/>
              <w:ind w:firstLineChars="100" w:firstLine="240"/>
              <w:rPr>
                <w:rFonts w:ascii="仿宋" w:eastAsia="仿宋" w:hAnsi="仿宋" w:cs="Arial"/>
                <w:sz w:val="24"/>
              </w:rPr>
            </w:pPr>
            <w:r w:rsidRPr="00696976">
              <w:rPr>
                <w:rFonts w:ascii="仿宋" w:eastAsia="仿宋" w:hAnsi="仿宋" w:cs="Arial" w:hint="eastAsia"/>
                <w:sz w:val="24"/>
              </w:rPr>
              <w:t>总价</w:t>
            </w:r>
          </w:p>
          <w:p w14:paraId="7D33CA29" w14:textId="77777777" w:rsidR="00B50ACF" w:rsidRPr="00696976" w:rsidRDefault="00CA3CAA">
            <w:pPr>
              <w:spacing w:line="400" w:lineRule="exact"/>
              <w:rPr>
                <w:rFonts w:ascii="仿宋" w:eastAsia="仿宋" w:hAnsi="仿宋"/>
                <w:sz w:val="24"/>
              </w:rPr>
            </w:pPr>
            <w:r w:rsidRPr="00696976">
              <w:rPr>
                <w:rFonts w:ascii="仿宋" w:eastAsia="仿宋" w:hAnsi="仿宋" w:cs="Arial" w:hint="eastAsia"/>
                <w:sz w:val="24"/>
              </w:rPr>
              <w:t>（万元）</w:t>
            </w:r>
          </w:p>
        </w:tc>
        <w:tc>
          <w:tcPr>
            <w:tcW w:w="1260" w:type="dxa"/>
            <w:tcBorders>
              <w:top w:val="single" w:sz="4" w:space="0" w:color="auto"/>
              <w:left w:val="single" w:sz="4" w:space="0" w:color="auto"/>
              <w:bottom w:val="single" w:sz="4" w:space="0" w:color="auto"/>
              <w:right w:val="single" w:sz="4" w:space="0" w:color="auto"/>
            </w:tcBorders>
            <w:vAlign w:val="center"/>
          </w:tcPr>
          <w:p w14:paraId="46DF8752" w14:textId="77777777" w:rsidR="00B50ACF" w:rsidRPr="00696976" w:rsidRDefault="00CA3CAA">
            <w:pPr>
              <w:spacing w:line="400" w:lineRule="exact"/>
              <w:jc w:val="center"/>
              <w:rPr>
                <w:rFonts w:ascii="仿宋" w:eastAsia="仿宋" w:hAnsi="仿宋" w:cs="Arial"/>
                <w:sz w:val="24"/>
              </w:rPr>
            </w:pPr>
            <w:r w:rsidRPr="00696976">
              <w:rPr>
                <w:rFonts w:ascii="仿宋" w:eastAsia="仿宋" w:hAnsi="仿宋" w:cs="Arial" w:hint="eastAsia"/>
                <w:sz w:val="24"/>
              </w:rPr>
              <w:t>随机</w:t>
            </w:r>
          </w:p>
          <w:p w14:paraId="08573B85" w14:textId="77777777" w:rsidR="00B50ACF" w:rsidRPr="00696976" w:rsidRDefault="00CA3CAA">
            <w:pPr>
              <w:spacing w:line="400" w:lineRule="exact"/>
              <w:jc w:val="center"/>
              <w:rPr>
                <w:rFonts w:ascii="仿宋" w:eastAsia="仿宋" w:hAnsi="仿宋"/>
                <w:sz w:val="24"/>
              </w:rPr>
            </w:pPr>
            <w:r w:rsidRPr="00696976">
              <w:rPr>
                <w:rFonts w:ascii="仿宋" w:eastAsia="仿宋" w:hAnsi="仿宋" w:cs="Arial" w:hint="eastAsia"/>
                <w:sz w:val="24"/>
              </w:rPr>
              <w:t>配件</w:t>
            </w:r>
          </w:p>
        </w:tc>
        <w:tc>
          <w:tcPr>
            <w:tcW w:w="1260" w:type="dxa"/>
            <w:tcBorders>
              <w:top w:val="single" w:sz="4" w:space="0" w:color="auto"/>
              <w:left w:val="single" w:sz="4" w:space="0" w:color="auto"/>
              <w:bottom w:val="single" w:sz="4" w:space="0" w:color="auto"/>
              <w:right w:val="single" w:sz="4" w:space="0" w:color="auto"/>
            </w:tcBorders>
            <w:vAlign w:val="center"/>
          </w:tcPr>
          <w:p w14:paraId="159311EB" w14:textId="77777777" w:rsidR="00B50ACF" w:rsidRPr="00696976" w:rsidRDefault="00CA3CAA">
            <w:pPr>
              <w:spacing w:line="400" w:lineRule="exact"/>
              <w:ind w:firstLineChars="50" w:firstLine="120"/>
              <w:rPr>
                <w:rFonts w:ascii="仿宋" w:eastAsia="仿宋" w:hAnsi="仿宋"/>
                <w:sz w:val="24"/>
              </w:rPr>
            </w:pPr>
            <w:r w:rsidRPr="00696976">
              <w:rPr>
                <w:rFonts w:ascii="仿宋" w:eastAsia="仿宋" w:hAnsi="仿宋" w:cs="Arial" w:hint="eastAsia"/>
                <w:sz w:val="24"/>
              </w:rPr>
              <w:t>交货期</w:t>
            </w:r>
          </w:p>
        </w:tc>
      </w:tr>
      <w:tr w:rsidR="00696976" w:rsidRPr="00696976" w14:paraId="1EB6803C" w14:textId="77777777">
        <w:trPr>
          <w:trHeight w:val="647"/>
        </w:trPr>
        <w:tc>
          <w:tcPr>
            <w:tcW w:w="1575" w:type="dxa"/>
            <w:tcBorders>
              <w:top w:val="single" w:sz="4" w:space="0" w:color="auto"/>
              <w:left w:val="single" w:sz="4" w:space="0" w:color="auto"/>
              <w:bottom w:val="single" w:sz="4" w:space="0" w:color="auto"/>
              <w:right w:val="single" w:sz="4" w:space="0" w:color="auto"/>
            </w:tcBorders>
            <w:vAlign w:val="center"/>
          </w:tcPr>
          <w:p w14:paraId="4E47CF9F" w14:textId="77777777" w:rsidR="00B50ACF" w:rsidRPr="00696976" w:rsidRDefault="00B50ACF">
            <w:pPr>
              <w:spacing w:line="400" w:lineRule="exact"/>
              <w:jc w:val="center"/>
              <w:rPr>
                <w:rFonts w:ascii="仿宋" w:eastAsia="仿宋" w:hAnsi="仿宋"/>
                <w:sz w:val="24"/>
              </w:rPr>
            </w:pPr>
          </w:p>
        </w:tc>
        <w:tc>
          <w:tcPr>
            <w:tcW w:w="1050" w:type="dxa"/>
            <w:tcBorders>
              <w:top w:val="single" w:sz="4" w:space="0" w:color="auto"/>
              <w:left w:val="single" w:sz="4" w:space="0" w:color="auto"/>
              <w:bottom w:val="single" w:sz="4" w:space="0" w:color="auto"/>
              <w:right w:val="single" w:sz="4" w:space="0" w:color="auto"/>
            </w:tcBorders>
            <w:vAlign w:val="center"/>
          </w:tcPr>
          <w:p w14:paraId="33F4DA9C" w14:textId="77777777" w:rsidR="00B50ACF" w:rsidRPr="00696976" w:rsidRDefault="00B50ACF">
            <w:pPr>
              <w:spacing w:line="400" w:lineRule="exact"/>
              <w:jc w:val="center"/>
              <w:rPr>
                <w:rFonts w:ascii="仿宋" w:eastAsia="仿宋" w:hAnsi="仿宋"/>
                <w:sz w:val="24"/>
              </w:rPr>
            </w:pPr>
          </w:p>
        </w:tc>
        <w:tc>
          <w:tcPr>
            <w:tcW w:w="720" w:type="dxa"/>
            <w:tcBorders>
              <w:top w:val="single" w:sz="4" w:space="0" w:color="auto"/>
              <w:left w:val="single" w:sz="4" w:space="0" w:color="auto"/>
              <w:bottom w:val="single" w:sz="4" w:space="0" w:color="auto"/>
              <w:right w:val="single" w:sz="4" w:space="0" w:color="auto"/>
            </w:tcBorders>
            <w:vAlign w:val="center"/>
          </w:tcPr>
          <w:p w14:paraId="53734FF6" w14:textId="77777777" w:rsidR="00B50ACF" w:rsidRPr="00696976" w:rsidRDefault="00B50ACF">
            <w:pPr>
              <w:spacing w:line="400" w:lineRule="exact"/>
              <w:jc w:val="center"/>
              <w:rPr>
                <w:rFonts w:ascii="仿宋" w:eastAsia="仿宋" w:hAnsi="仿宋"/>
                <w:sz w:val="24"/>
              </w:rPr>
            </w:pPr>
          </w:p>
        </w:tc>
        <w:tc>
          <w:tcPr>
            <w:tcW w:w="900" w:type="dxa"/>
            <w:tcBorders>
              <w:top w:val="single" w:sz="4" w:space="0" w:color="auto"/>
              <w:left w:val="single" w:sz="4" w:space="0" w:color="auto"/>
              <w:bottom w:val="single" w:sz="4" w:space="0" w:color="auto"/>
              <w:right w:val="single" w:sz="4" w:space="0" w:color="auto"/>
            </w:tcBorders>
            <w:vAlign w:val="center"/>
          </w:tcPr>
          <w:p w14:paraId="09CF808A" w14:textId="77777777" w:rsidR="00B50ACF" w:rsidRPr="00696976" w:rsidRDefault="00B50ACF">
            <w:pPr>
              <w:spacing w:line="400" w:lineRule="exact"/>
              <w:jc w:val="center"/>
              <w:rPr>
                <w:rFonts w:ascii="仿宋" w:eastAsia="仿宋" w:hAnsi="仿宋"/>
                <w:sz w:val="24"/>
              </w:rPr>
            </w:pPr>
          </w:p>
        </w:tc>
        <w:tc>
          <w:tcPr>
            <w:tcW w:w="1080" w:type="dxa"/>
            <w:tcBorders>
              <w:top w:val="single" w:sz="4" w:space="0" w:color="auto"/>
              <w:left w:val="single" w:sz="4" w:space="0" w:color="auto"/>
              <w:bottom w:val="single" w:sz="4" w:space="0" w:color="auto"/>
              <w:right w:val="single" w:sz="4" w:space="0" w:color="auto"/>
            </w:tcBorders>
            <w:vAlign w:val="center"/>
          </w:tcPr>
          <w:p w14:paraId="7882DE62" w14:textId="77777777" w:rsidR="00B50ACF" w:rsidRPr="00696976" w:rsidRDefault="00B50ACF">
            <w:pPr>
              <w:spacing w:line="400" w:lineRule="exact"/>
              <w:jc w:val="center"/>
              <w:rPr>
                <w:rFonts w:ascii="仿宋" w:eastAsia="仿宋" w:hAnsi="仿宋"/>
                <w:sz w:val="24"/>
              </w:rPr>
            </w:pPr>
          </w:p>
        </w:tc>
        <w:tc>
          <w:tcPr>
            <w:tcW w:w="1185" w:type="dxa"/>
            <w:tcBorders>
              <w:top w:val="single" w:sz="4" w:space="0" w:color="auto"/>
              <w:left w:val="single" w:sz="4" w:space="0" w:color="auto"/>
              <w:bottom w:val="single" w:sz="4" w:space="0" w:color="auto"/>
              <w:right w:val="single" w:sz="4" w:space="0" w:color="auto"/>
            </w:tcBorders>
            <w:vAlign w:val="center"/>
          </w:tcPr>
          <w:p w14:paraId="4F9A54E7" w14:textId="77777777" w:rsidR="00B50ACF" w:rsidRPr="00696976" w:rsidRDefault="00B50ACF">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6EB81322" w14:textId="77777777" w:rsidR="00B50ACF" w:rsidRPr="00696976" w:rsidRDefault="00B50ACF">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26C2EACD" w14:textId="77777777" w:rsidR="00B50ACF" w:rsidRPr="00696976" w:rsidRDefault="00B50ACF">
            <w:pPr>
              <w:spacing w:line="400" w:lineRule="exact"/>
              <w:jc w:val="center"/>
              <w:rPr>
                <w:rFonts w:ascii="仿宋" w:eastAsia="仿宋" w:hAnsi="仿宋"/>
                <w:sz w:val="24"/>
              </w:rPr>
            </w:pPr>
          </w:p>
        </w:tc>
      </w:tr>
      <w:tr w:rsidR="00696976" w:rsidRPr="00696976" w14:paraId="76AA3053" w14:textId="77777777">
        <w:trPr>
          <w:trHeight w:val="647"/>
        </w:trPr>
        <w:tc>
          <w:tcPr>
            <w:tcW w:w="1575" w:type="dxa"/>
            <w:tcBorders>
              <w:top w:val="single" w:sz="4" w:space="0" w:color="auto"/>
              <w:left w:val="single" w:sz="4" w:space="0" w:color="auto"/>
              <w:bottom w:val="single" w:sz="4" w:space="0" w:color="auto"/>
              <w:right w:val="single" w:sz="4" w:space="0" w:color="auto"/>
            </w:tcBorders>
            <w:vAlign w:val="center"/>
          </w:tcPr>
          <w:p w14:paraId="5A623564" w14:textId="77777777" w:rsidR="00B50ACF" w:rsidRPr="00696976" w:rsidRDefault="00B50ACF">
            <w:pPr>
              <w:spacing w:line="400" w:lineRule="exact"/>
              <w:jc w:val="center"/>
              <w:rPr>
                <w:rFonts w:ascii="仿宋" w:eastAsia="仿宋" w:hAnsi="仿宋"/>
                <w:sz w:val="24"/>
              </w:rPr>
            </w:pPr>
          </w:p>
        </w:tc>
        <w:tc>
          <w:tcPr>
            <w:tcW w:w="1050" w:type="dxa"/>
            <w:tcBorders>
              <w:top w:val="single" w:sz="4" w:space="0" w:color="auto"/>
              <w:left w:val="single" w:sz="4" w:space="0" w:color="auto"/>
              <w:bottom w:val="single" w:sz="4" w:space="0" w:color="auto"/>
              <w:right w:val="single" w:sz="4" w:space="0" w:color="auto"/>
            </w:tcBorders>
            <w:vAlign w:val="center"/>
          </w:tcPr>
          <w:p w14:paraId="04A734FE" w14:textId="77777777" w:rsidR="00B50ACF" w:rsidRPr="00696976" w:rsidRDefault="00B50ACF">
            <w:pPr>
              <w:spacing w:line="400" w:lineRule="exact"/>
              <w:jc w:val="center"/>
              <w:rPr>
                <w:rFonts w:ascii="仿宋" w:eastAsia="仿宋" w:hAnsi="仿宋"/>
                <w:sz w:val="24"/>
              </w:rPr>
            </w:pPr>
          </w:p>
        </w:tc>
        <w:tc>
          <w:tcPr>
            <w:tcW w:w="720" w:type="dxa"/>
            <w:tcBorders>
              <w:top w:val="single" w:sz="4" w:space="0" w:color="auto"/>
              <w:left w:val="single" w:sz="4" w:space="0" w:color="auto"/>
              <w:bottom w:val="single" w:sz="4" w:space="0" w:color="auto"/>
              <w:right w:val="single" w:sz="4" w:space="0" w:color="auto"/>
            </w:tcBorders>
            <w:vAlign w:val="center"/>
          </w:tcPr>
          <w:p w14:paraId="1DA8AAD3" w14:textId="77777777" w:rsidR="00B50ACF" w:rsidRPr="00696976" w:rsidRDefault="00B50ACF">
            <w:pPr>
              <w:spacing w:line="400" w:lineRule="exact"/>
              <w:jc w:val="center"/>
              <w:rPr>
                <w:rFonts w:ascii="仿宋" w:eastAsia="仿宋" w:hAnsi="仿宋"/>
                <w:sz w:val="24"/>
              </w:rPr>
            </w:pPr>
          </w:p>
        </w:tc>
        <w:tc>
          <w:tcPr>
            <w:tcW w:w="900" w:type="dxa"/>
            <w:tcBorders>
              <w:top w:val="single" w:sz="4" w:space="0" w:color="auto"/>
              <w:left w:val="single" w:sz="4" w:space="0" w:color="auto"/>
              <w:bottom w:val="single" w:sz="4" w:space="0" w:color="auto"/>
              <w:right w:val="single" w:sz="4" w:space="0" w:color="auto"/>
            </w:tcBorders>
            <w:vAlign w:val="center"/>
          </w:tcPr>
          <w:p w14:paraId="6AAE1D1E" w14:textId="77777777" w:rsidR="00B50ACF" w:rsidRPr="00696976" w:rsidRDefault="00B50ACF">
            <w:pPr>
              <w:spacing w:line="400" w:lineRule="exact"/>
              <w:jc w:val="center"/>
              <w:rPr>
                <w:rFonts w:ascii="仿宋" w:eastAsia="仿宋" w:hAnsi="仿宋"/>
                <w:sz w:val="24"/>
              </w:rPr>
            </w:pPr>
          </w:p>
        </w:tc>
        <w:tc>
          <w:tcPr>
            <w:tcW w:w="1080" w:type="dxa"/>
            <w:tcBorders>
              <w:top w:val="single" w:sz="4" w:space="0" w:color="auto"/>
              <w:left w:val="single" w:sz="4" w:space="0" w:color="auto"/>
              <w:bottom w:val="single" w:sz="4" w:space="0" w:color="auto"/>
              <w:right w:val="single" w:sz="4" w:space="0" w:color="auto"/>
            </w:tcBorders>
            <w:vAlign w:val="center"/>
          </w:tcPr>
          <w:p w14:paraId="349FF824" w14:textId="77777777" w:rsidR="00B50ACF" w:rsidRPr="00696976" w:rsidRDefault="00B50ACF">
            <w:pPr>
              <w:spacing w:line="400" w:lineRule="exact"/>
              <w:jc w:val="center"/>
              <w:rPr>
                <w:rFonts w:ascii="仿宋" w:eastAsia="仿宋" w:hAnsi="仿宋"/>
                <w:sz w:val="24"/>
              </w:rPr>
            </w:pPr>
          </w:p>
        </w:tc>
        <w:tc>
          <w:tcPr>
            <w:tcW w:w="1185" w:type="dxa"/>
            <w:tcBorders>
              <w:top w:val="single" w:sz="4" w:space="0" w:color="auto"/>
              <w:left w:val="single" w:sz="4" w:space="0" w:color="auto"/>
              <w:bottom w:val="single" w:sz="4" w:space="0" w:color="auto"/>
              <w:right w:val="single" w:sz="4" w:space="0" w:color="auto"/>
            </w:tcBorders>
            <w:vAlign w:val="center"/>
          </w:tcPr>
          <w:p w14:paraId="77FF5AA9" w14:textId="77777777" w:rsidR="00B50ACF" w:rsidRPr="00696976" w:rsidRDefault="00B50ACF">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1A460094" w14:textId="77777777" w:rsidR="00B50ACF" w:rsidRPr="00696976" w:rsidRDefault="00B50ACF">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0A90F8EC" w14:textId="77777777" w:rsidR="00B50ACF" w:rsidRPr="00696976" w:rsidRDefault="00B50ACF">
            <w:pPr>
              <w:spacing w:line="400" w:lineRule="exact"/>
              <w:jc w:val="center"/>
              <w:rPr>
                <w:rFonts w:ascii="仿宋" w:eastAsia="仿宋" w:hAnsi="仿宋"/>
                <w:sz w:val="24"/>
              </w:rPr>
            </w:pPr>
          </w:p>
        </w:tc>
      </w:tr>
    </w:tbl>
    <w:p w14:paraId="7A0CE200" w14:textId="77777777" w:rsidR="00B50ACF" w:rsidRPr="00696976" w:rsidRDefault="00CA3CAA">
      <w:pPr>
        <w:pStyle w:val="2"/>
        <w:spacing w:line="400" w:lineRule="exact"/>
        <w:ind w:firstLineChars="200" w:firstLine="482"/>
        <w:rPr>
          <w:rFonts w:ascii="仿宋" w:eastAsia="仿宋" w:hAnsi="仿宋"/>
          <w:sz w:val="24"/>
          <w:szCs w:val="24"/>
        </w:rPr>
      </w:pPr>
      <w:bookmarkStart w:id="199" w:name="_Toc217446108"/>
      <w:r w:rsidRPr="00696976">
        <w:rPr>
          <w:rFonts w:ascii="仿宋" w:eastAsia="仿宋" w:hAnsi="仿宋" w:hint="eastAsia"/>
          <w:sz w:val="24"/>
          <w:szCs w:val="24"/>
        </w:rPr>
        <w:t>二、合同总价</w:t>
      </w:r>
      <w:bookmarkEnd w:id="199"/>
    </w:p>
    <w:p w14:paraId="5B4711F5" w14:textId="77777777" w:rsidR="00B50ACF" w:rsidRPr="00696976" w:rsidRDefault="00CA3CAA">
      <w:pPr>
        <w:pStyle w:val="a3"/>
        <w:spacing w:line="400" w:lineRule="exact"/>
        <w:ind w:firstLineChars="175" w:firstLine="420"/>
        <w:rPr>
          <w:rFonts w:ascii="仿宋" w:eastAsia="仿宋" w:hAnsi="仿宋"/>
          <w:sz w:val="24"/>
        </w:rPr>
      </w:pPr>
      <w:r w:rsidRPr="00696976">
        <w:rPr>
          <w:rFonts w:ascii="仿宋" w:eastAsia="仿宋" w:hAnsi="仿宋" w:hint="eastAsia"/>
          <w:sz w:val="24"/>
        </w:rPr>
        <w:t>合同总价为人民币大写：元，即RMB￥元；该合同总价已包括货物设计、材料、制造、包装、运输、安装、调试、检测、验收合格交付使用之前及保修期内保修服务与备用物件等等所有其他有关各项的含税费用。本合同执行期间合同总价不变，甲方无须另向乙方支付本合同规定之外的其他任何费用。</w:t>
      </w:r>
    </w:p>
    <w:p w14:paraId="5088DCDD" w14:textId="77777777" w:rsidR="00B50ACF" w:rsidRPr="00696976" w:rsidRDefault="00CA3CAA">
      <w:pPr>
        <w:pStyle w:val="2"/>
        <w:spacing w:line="400" w:lineRule="exact"/>
        <w:ind w:firstLineChars="200" w:firstLine="482"/>
        <w:rPr>
          <w:rFonts w:ascii="仿宋" w:eastAsia="仿宋" w:hAnsi="仿宋"/>
          <w:sz w:val="24"/>
          <w:szCs w:val="24"/>
        </w:rPr>
      </w:pPr>
      <w:bookmarkStart w:id="200" w:name="_Toc217446109"/>
      <w:r w:rsidRPr="00696976">
        <w:rPr>
          <w:rFonts w:ascii="仿宋" w:eastAsia="仿宋" w:hAnsi="仿宋" w:hint="eastAsia"/>
          <w:sz w:val="24"/>
          <w:szCs w:val="24"/>
        </w:rPr>
        <w:lastRenderedPageBreak/>
        <w:t>三、质量要求</w:t>
      </w:r>
      <w:bookmarkEnd w:id="200"/>
    </w:p>
    <w:p w14:paraId="2D8DE39A" w14:textId="77777777" w:rsidR="00B50ACF" w:rsidRPr="00696976" w:rsidRDefault="00CA3CAA">
      <w:pPr>
        <w:pStyle w:val="21"/>
        <w:ind w:firstLine="480"/>
        <w:rPr>
          <w:rFonts w:ascii="仿宋" w:eastAsia="仿宋" w:hAnsi="仿宋"/>
        </w:rPr>
      </w:pPr>
      <w:r w:rsidRPr="00696976">
        <w:rPr>
          <w:rFonts w:ascii="仿宋" w:eastAsia="仿宋" w:hAnsi="仿宋" w:hint="eastAsia"/>
        </w:rPr>
        <w:t>1、乙方须提供全新的货物（含零部件、配件等），表面无划伤、无碰撞痕迹，且权属清楚，不得侵害他人的知识产权。</w:t>
      </w:r>
    </w:p>
    <w:p w14:paraId="37615234" w14:textId="77777777" w:rsidR="00B50ACF" w:rsidRPr="00696976" w:rsidRDefault="00CA3CAA">
      <w:pPr>
        <w:pStyle w:val="21"/>
        <w:ind w:firstLine="480"/>
        <w:rPr>
          <w:rFonts w:ascii="仿宋" w:eastAsia="仿宋" w:hAnsi="仿宋"/>
        </w:rPr>
      </w:pPr>
      <w:r w:rsidRPr="00696976">
        <w:rPr>
          <w:rFonts w:ascii="仿宋" w:eastAsia="仿宋" w:hAnsi="仿宋" w:hint="eastAsia"/>
        </w:rPr>
        <w:t>2、货物必须符合或优于国家（行业）标准，以及本项目招标文件的质量要求和技术指标与出厂标准。</w:t>
      </w:r>
    </w:p>
    <w:p w14:paraId="2B9B64C4" w14:textId="77777777" w:rsidR="00B50ACF" w:rsidRPr="00696976" w:rsidRDefault="00CA3CAA">
      <w:pPr>
        <w:pStyle w:val="21"/>
        <w:ind w:firstLine="480"/>
        <w:rPr>
          <w:rFonts w:ascii="仿宋" w:eastAsia="仿宋" w:hAnsi="仿宋"/>
        </w:rPr>
      </w:pPr>
      <w:r w:rsidRPr="00696976">
        <w:rPr>
          <w:rFonts w:ascii="仿宋" w:eastAsia="仿宋" w:hAnsi="仿宋" w:hint="eastAsia"/>
        </w:rPr>
        <w:t>3、乙方须在本合同签订之日起日内送交货物成品样品给甲方确认，在甲方出具样品确认书并封存成品样品外观尺寸后，乙方才能按样生产，并以此样品作为验收样品；每台货物上均应有产品质量检验合格标志。</w:t>
      </w:r>
    </w:p>
    <w:p w14:paraId="03757ECF" w14:textId="77777777" w:rsidR="00B50ACF" w:rsidRPr="00696976" w:rsidRDefault="00CA3CAA">
      <w:pPr>
        <w:pStyle w:val="21"/>
        <w:ind w:firstLine="480"/>
        <w:rPr>
          <w:rFonts w:ascii="仿宋" w:eastAsia="仿宋" w:hAnsi="仿宋"/>
        </w:rPr>
      </w:pPr>
      <w:r w:rsidRPr="00696976">
        <w:rPr>
          <w:rFonts w:ascii="仿宋" w:eastAsia="仿宋" w:hAnsi="仿宋" w:hint="eastAsia"/>
        </w:rPr>
        <w:t>4、货物制造质量出现问题，乙方应负责三包（包修、包换、包退），费用由乙方负担，甲方有权到乙方生产场地检查货物质量和生产进度。</w:t>
      </w:r>
    </w:p>
    <w:p w14:paraId="4D8E893D" w14:textId="77777777" w:rsidR="00B50ACF" w:rsidRPr="00696976" w:rsidRDefault="00CA3CAA">
      <w:pPr>
        <w:pStyle w:val="21"/>
        <w:ind w:firstLine="480"/>
        <w:rPr>
          <w:rFonts w:ascii="仿宋" w:eastAsia="仿宋" w:hAnsi="仿宋"/>
        </w:rPr>
      </w:pPr>
      <w:r w:rsidRPr="00696976">
        <w:rPr>
          <w:rFonts w:ascii="仿宋" w:eastAsia="仿宋" w:hAnsi="仿宋" w:hint="eastAsia"/>
        </w:rPr>
        <w:t>5、货到现场后由于甲方保管不当造成的质量问题，乙方亦应负责修理，但费用由甲方负担。</w:t>
      </w:r>
    </w:p>
    <w:p w14:paraId="7033D248" w14:textId="77777777" w:rsidR="00B50ACF" w:rsidRPr="00696976" w:rsidRDefault="00CA3CAA">
      <w:pPr>
        <w:pStyle w:val="2"/>
        <w:spacing w:line="400" w:lineRule="exact"/>
        <w:ind w:firstLineChars="200" w:firstLine="482"/>
        <w:rPr>
          <w:rFonts w:ascii="仿宋" w:eastAsia="仿宋" w:hAnsi="仿宋"/>
          <w:sz w:val="24"/>
          <w:szCs w:val="24"/>
        </w:rPr>
      </w:pPr>
      <w:bookmarkStart w:id="201" w:name="_Toc217446110"/>
      <w:r w:rsidRPr="00696976">
        <w:rPr>
          <w:rFonts w:ascii="仿宋" w:eastAsia="仿宋" w:hAnsi="仿宋" w:hint="eastAsia"/>
          <w:sz w:val="24"/>
          <w:szCs w:val="24"/>
        </w:rPr>
        <w:t>四、交货及验收</w:t>
      </w:r>
      <w:bookmarkEnd w:id="201"/>
    </w:p>
    <w:p w14:paraId="0F170E4B" w14:textId="77777777" w:rsidR="00B50ACF" w:rsidRPr="00696976" w:rsidRDefault="00CA3CAA">
      <w:pPr>
        <w:pStyle w:val="21"/>
        <w:ind w:firstLine="480"/>
        <w:rPr>
          <w:rFonts w:ascii="仿宋" w:eastAsia="仿宋" w:hAnsi="仿宋"/>
        </w:rPr>
      </w:pPr>
      <w:r w:rsidRPr="00696976">
        <w:rPr>
          <w:rFonts w:ascii="仿宋" w:eastAsia="仿宋" w:hAnsi="仿宋" w:hint="eastAsia"/>
        </w:rPr>
        <w:t>1、乙方交货期限为合同签订生效后的</w:t>
      </w:r>
      <w:r w:rsidRPr="00696976">
        <w:rPr>
          <w:rFonts w:ascii="仿宋" w:eastAsia="仿宋" w:hAnsi="仿宋" w:hint="eastAsia"/>
          <w:szCs w:val="21"/>
        </w:rPr>
        <w:t>XX</w:t>
      </w:r>
      <w:r w:rsidRPr="00696976">
        <w:rPr>
          <w:rFonts w:ascii="仿宋" w:eastAsia="仿宋" w:hAnsi="仿宋" w:hint="eastAsia"/>
        </w:rPr>
        <w:t>日内，在合同签订生效之日起</w:t>
      </w:r>
      <w:r w:rsidRPr="00696976">
        <w:rPr>
          <w:rFonts w:ascii="仿宋" w:eastAsia="仿宋" w:hAnsi="仿宋" w:hint="eastAsia"/>
          <w:szCs w:val="21"/>
        </w:rPr>
        <w:t>XX</w:t>
      </w:r>
      <w:r w:rsidRPr="00696976">
        <w:rPr>
          <w:rFonts w:ascii="仿宋" w:eastAsia="仿宋" w:hAnsi="仿宋" w:hint="eastAsia"/>
        </w:rPr>
        <w:t>天内交货到甲方指定地点，随即在</w:t>
      </w:r>
      <w:r w:rsidRPr="00696976">
        <w:rPr>
          <w:rFonts w:ascii="仿宋" w:eastAsia="仿宋" w:hAnsi="仿宋" w:hint="eastAsia"/>
          <w:szCs w:val="21"/>
        </w:rPr>
        <w:t>XX</w:t>
      </w:r>
      <w:r w:rsidRPr="00696976">
        <w:rPr>
          <w:rFonts w:ascii="仿宋" w:eastAsia="仿宋" w:hAnsi="仿宋" w:hint="eastAsia"/>
        </w:rPr>
        <w:t>日内全部完成安装调试验收合格交付使用，并且最迟应在</w:t>
      </w:r>
      <w:r w:rsidRPr="00696976">
        <w:rPr>
          <w:rFonts w:ascii="仿宋" w:eastAsia="仿宋" w:hAnsi="仿宋" w:hint="eastAsia"/>
          <w:szCs w:val="21"/>
        </w:rPr>
        <w:t>XX</w:t>
      </w:r>
      <w:r w:rsidRPr="00696976">
        <w:rPr>
          <w:rFonts w:ascii="仿宋" w:eastAsia="仿宋" w:hAnsi="仿宋" w:hint="eastAsia"/>
        </w:rPr>
        <w:t>年</w:t>
      </w:r>
      <w:r w:rsidRPr="00696976">
        <w:rPr>
          <w:rFonts w:ascii="仿宋" w:eastAsia="仿宋" w:hAnsi="仿宋" w:hint="eastAsia"/>
          <w:szCs w:val="21"/>
        </w:rPr>
        <w:t>XX</w:t>
      </w:r>
      <w:r w:rsidRPr="00696976">
        <w:rPr>
          <w:rFonts w:ascii="仿宋" w:eastAsia="仿宋" w:hAnsi="仿宋" w:hint="eastAsia"/>
        </w:rPr>
        <w:t>月</w:t>
      </w:r>
      <w:r w:rsidRPr="00696976">
        <w:rPr>
          <w:rFonts w:ascii="仿宋" w:eastAsia="仿宋" w:hAnsi="仿宋" w:hint="eastAsia"/>
          <w:szCs w:val="21"/>
        </w:rPr>
        <w:t>XX</w:t>
      </w:r>
      <w:r w:rsidRPr="00696976">
        <w:rPr>
          <w:rFonts w:ascii="仿宋" w:eastAsia="仿宋" w:hAnsi="仿宋" w:hint="eastAsia"/>
        </w:rPr>
        <w:t>日前全部完成安装调试验收合格交付使用(如由于采购人的原因造成合同延迟签订或验收的，时间顺延)。交货验收时须提供产品质检部门从同类产品中抽样检查合格的检测报告。</w:t>
      </w:r>
    </w:p>
    <w:p w14:paraId="028C09B9" w14:textId="77777777" w:rsidR="00B50ACF" w:rsidRPr="00696976" w:rsidRDefault="00CA3CAA">
      <w:pPr>
        <w:pStyle w:val="21"/>
        <w:ind w:firstLine="480"/>
        <w:rPr>
          <w:rFonts w:ascii="仿宋" w:eastAsia="仿宋" w:hAnsi="仿宋"/>
        </w:rPr>
      </w:pPr>
      <w:r w:rsidRPr="00696976">
        <w:rPr>
          <w:rFonts w:ascii="仿宋" w:eastAsia="仿宋" w:hAnsi="仿宋" w:hint="eastAsia"/>
        </w:rPr>
        <w:t>2、验收由甲方组织，乙方配合进行：</w:t>
      </w:r>
    </w:p>
    <w:p w14:paraId="515DB3B5" w14:textId="77777777" w:rsidR="00B50ACF" w:rsidRPr="00696976" w:rsidRDefault="00CA3CAA">
      <w:pPr>
        <w:pStyle w:val="21"/>
        <w:ind w:firstLine="480"/>
        <w:rPr>
          <w:rFonts w:ascii="仿宋" w:eastAsia="仿宋" w:hAnsi="仿宋"/>
        </w:rPr>
      </w:pPr>
      <w:r w:rsidRPr="00696976">
        <w:rPr>
          <w:rFonts w:ascii="仿宋" w:eastAsia="仿宋" w:hAnsi="仿宋" w:hint="eastAsia"/>
        </w:rPr>
        <w:t>(1) 货物在乙方通知安装调试完毕后日内初步验收。初步验收合格后，进入试用期；试用期间发生重大质量问题，修复后试用相应顺延；试用期结束后日内完成最终验收；</w:t>
      </w:r>
    </w:p>
    <w:p w14:paraId="12C3F4C2" w14:textId="77777777" w:rsidR="00B50ACF" w:rsidRPr="00696976" w:rsidRDefault="00CA3CAA">
      <w:pPr>
        <w:pStyle w:val="21"/>
        <w:ind w:firstLine="480"/>
        <w:rPr>
          <w:rFonts w:ascii="仿宋" w:eastAsia="仿宋" w:hAnsi="仿宋"/>
        </w:rPr>
      </w:pPr>
      <w:r w:rsidRPr="00696976">
        <w:rPr>
          <w:rFonts w:ascii="仿宋" w:eastAsia="仿宋" w:hAnsi="仿宋" w:hint="eastAsia"/>
        </w:rPr>
        <w:t>(2) 验收标准：按国家有关规定以及甲方招标文件的质量要求和技术指标、乙方的投标文件及承诺与本合同约定标准进行验收；甲乙双方如对质量要求和技术指标的约定标准有相互抵触或异议的事项，由甲方在招标与投标文件中按质量要求和技术指标比较优胜的原则确定该项的约定标准进行验收；</w:t>
      </w:r>
    </w:p>
    <w:p w14:paraId="02918455" w14:textId="77777777" w:rsidR="00B50ACF" w:rsidRPr="00696976" w:rsidRDefault="00CA3CAA">
      <w:pPr>
        <w:pStyle w:val="21"/>
        <w:ind w:firstLine="480"/>
        <w:rPr>
          <w:rFonts w:ascii="仿宋" w:eastAsia="仿宋" w:hAnsi="仿宋"/>
        </w:rPr>
      </w:pPr>
      <w:r w:rsidRPr="00696976">
        <w:rPr>
          <w:rFonts w:ascii="仿宋" w:eastAsia="仿宋" w:hAnsi="仿宋" w:hint="eastAsia"/>
        </w:rPr>
        <w:t>(3) 验收时如发现所交付的货物有短装、次品、损坏或其它不符合标准及本合同规定之情形者，甲方应做出详尽的现场记录，或由甲乙双方签署备忘录，此现场记录或备忘录可用作补充、缺失和更换损坏部件的有效证据，由此产生的时</w:t>
      </w:r>
      <w:r w:rsidRPr="00696976">
        <w:rPr>
          <w:rFonts w:ascii="仿宋" w:eastAsia="仿宋" w:hAnsi="仿宋" w:hint="eastAsia"/>
        </w:rPr>
        <w:lastRenderedPageBreak/>
        <w:t>间延误与有关费用由乙方承担，验收期限相应顺延；</w:t>
      </w:r>
    </w:p>
    <w:p w14:paraId="238E59CB" w14:textId="77777777" w:rsidR="00B50ACF" w:rsidRPr="00696976" w:rsidRDefault="00CA3CAA">
      <w:pPr>
        <w:pStyle w:val="21"/>
        <w:ind w:firstLine="480"/>
        <w:rPr>
          <w:rFonts w:ascii="仿宋" w:eastAsia="仿宋" w:hAnsi="仿宋"/>
        </w:rPr>
      </w:pPr>
      <w:r w:rsidRPr="00696976">
        <w:rPr>
          <w:rFonts w:ascii="仿宋" w:eastAsia="仿宋" w:hAnsi="仿宋" w:hint="eastAsia"/>
        </w:rPr>
        <w:t>(4) 如质量验收合格，双方签署质量验收报告。</w:t>
      </w:r>
    </w:p>
    <w:p w14:paraId="27177AF8" w14:textId="77777777" w:rsidR="00B50ACF" w:rsidRPr="00696976" w:rsidRDefault="00CA3CAA">
      <w:pPr>
        <w:pStyle w:val="21"/>
        <w:ind w:firstLine="480"/>
        <w:rPr>
          <w:rFonts w:ascii="仿宋" w:eastAsia="仿宋" w:hAnsi="仿宋"/>
        </w:rPr>
      </w:pPr>
      <w:r w:rsidRPr="00696976">
        <w:rPr>
          <w:rFonts w:ascii="仿宋" w:eastAsia="仿宋" w:hAnsi="仿宋" w:hint="eastAsia"/>
        </w:rPr>
        <w:t>3、货物安装完成后日内，甲方无故不进行验收工作并已使用货物的，视同已安装调试完成并验收合格。</w:t>
      </w:r>
    </w:p>
    <w:p w14:paraId="4AD54BBE" w14:textId="77777777" w:rsidR="00B50ACF" w:rsidRPr="00696976" w:rsidRDefault="00CA3CAA">
      <w:pPr>
        <w:pStyle w:val="21"/>
        <w:ind w:firstLine="480"/>
        <w:rPr>
          <w:rFonts w:ascii="仿宋" w:eastAsia="仿宋" w:hAnsi="仿宋"/>
        </w:rPr>
      </w:pPr>
      <w:r w:rsidRPr="00696976">
        <w:rPr>
          <w:rFonts w:ascii="仿宋" w:eastAsia="仿宋" w:hAnsi="仿宋" w:hint="eastAsia"/>
        </w:rPr>
        <w:t>4、乙方应将所提供货物的装箱清单、配件、随机工具、用户使用手册、原厂保修卡等资料交付给甲方；乙方不能完整交付货物及本款规定的单证和工具的，必须负责补齐，否则视为未按合同约定交货。</w:t>
      </w:r>
    </w:p>
    <w:p w14:paraId="73C79515" w14:textId="77777777" w:rsidR="00B50ACF" w:rsidRPr="00696976" w:rsidRDefault="00CA3CAA">
      <w:pPr>
        <w:pStyle w:val="21"/>
        <w:ind w:firstLine="480"/>
        <w:rPr>
          <w:rFonts w:ascii="仿宋" w:eastAsia="仿宋" w:hAnsi="仿宋"/>
        </w:rPr>
      </w:pPr>
      <w:r w:rsidRPr="00696976">
        <w:rPr>
          <w:rFonts w:ascii="仿宋" w:eastAsia="仿宋" w:hAnsi="仿宋" w:hint="eastAsia"/>
        </w:rPr>
        <w:t>5、如货物经</w:t>
      </w:r>
      <w:proofErr w:type="gramStart"/>
      <w:r w:rsidRPr="00696976">
        <w:rPr>
          <w:rFonts w:ascii="仿宋" w:eastAsia="仿宋" w:hAnsi="仿宋" w:hint="eastAsia"/>
        </w:rPr>
        <w:t>乙方次</w:t>
      </w:r>
      <w:proofErr w:type="gramEnd"/>
      <w:r w:rsidRPr="00696976">
        <w:rPr>
          <w:rFonts w:ascii="仿宋" w:eastAsia="仿宋" w:hAnsi="仿宋" w:hint="eastAsia"/>
        </w:rPr>
        <w:t>维修仍不能达到合同约定的质量标准，甲方有权退货，并视作乙方不能交付货物而须支付违约赔偿金给甲方，甲方还可依法追究乙方的违约责任。</w:t>
      </w:r>
      <w:r w:rsidRPr="00696976">
        <w:rPr>
          <w:rFonts w:eastAsia="仿宋" w:cs="Calibri"/>
        </w:rPr>
        <w:t> </w:t>
      </w:r>
    </w:p>
    <w:p w14:paraId="4AAF3765" w14:textId="77777777" w:rsidR="00B50ACF" w:rsidRPr="00696976" w:rsidRDefault="00CA3CAA">
      <w:pPr>
        <w:pStyle w:val="21"/>
        <w:ind w:firstLine="480"/>
        <w:rPr>
          <w:rFonts w:ascii="仿宋" w:eastAsia="仿宋" w:hAnsi="仿宋"/>
        </w:rPr>
      </w:pPr>
      <w:r w:rsidRPr="00696976">
        <w:rPr>
          <w:rFonts w:ascii="仿宋" w:eastAsia="仿宋" w:hAnsi="仿宋" w:hint="eastAsia"/>
        </w:rPr>
        <w:t>6、其他未尽事宜应严格按照《财政部关于进一步加强政府采购需求和履约验收管理的指导意见》（财库〔2016〕205号）等政府采购相关法律法规的要求进行。</w:t>
      </w:r>
    </w:p>
    <w:p w14:paraId="3EED05C4" w14:textId="77777777" w:rsidR="00B50ACF" w:rsidRPr="00696976" w:rsidRDefault="00CA3CAA">
      <w:pPr>
        <w:pStyle w:val="2"/>
        <w:spacing w:line="400" w:lineRule="exact"/>
        <w:ind w:firstLineChars="200" w:firstLine="482"/>
        <w:rPr>
          <w:rFonts w:ascii="仿宋" w:eastAsia="仿宋" w:hAnsi="仿宋"/>
          <w:sz w:val="24"/>
          <w:szCs w:val="24"/>
        </w:rPr>
      </w:pPr>
      <w:bookmarkStart w:id="202" w:name="_Toc217446111"/>
      <w:r w:rsidRPr="00696976">
        <w:rPr>
          <w:rFonts w:ascii="仿宋" w:eastAsia="仿宋" w:hAnsi="仿宋" w:hint="eastAsia"/>
          <w:sz w:val="24"/>
          <w:szCs w:val="24"/>
        </w:rPr>
        <w:t>五、付款方式</w:t>
      </w:r>
      <w:bookmarkEnd w:id="202"/>
    </w:p>
    <w:p w14:paraId="26031582" w14:textId="77777777" w:rsidR="00B50ACF" w:rsidRPr="00696976" w:rsidRDefault="00CA3CAA">
      <w:pPr>
        <w:pStyle w:val="21"/>
        <w:ind w:firstLine="480"/>
        <w:rPr>
          <w:rFonts w:ascii="仿宋" w:eastAsia="仿宋" w:hAnsi="仿宋"/>
        </w:rPr>
      </w:pPr>
      <w:r w:rsidRPr="00696976">
        <w:rPr>
          <w:rFonts w:ascii="仿宋" w:eastAsia="仿宋" w:hAnsi="仿宋" w:hint="eastAsia"/>
        </w:rPr>
        <w:t>（一）适用于无预付款采购项目</w:t>
      </w:r>
    </w:p>
    <w:p w14:paraId="5F5CE5E1" w14:textId="77777777" w:rsidR="00B50ACF" w:rsidRPr="00696976" w:rsidRDefault="00CA3CAA">
      <w:pPr>
        <w:pStyle w:val="21"/>
        <w:ind w:firstLine="480"/>
        <w:rPr>
          <w:rFonts w:ascii="仿宋" w:eastAsia="仿宋" w:hAnsi="仿宋"/>
        </w:rPr>
      </w:pPr>
      <w:r w:rsidRPr="00696976">
        <w:rPr>
          <w:rFonts w:ascii="仿宋" w:eastAsia="仿宋" w:hAnsi="仿宋" w:hint="eastAsia"/>
        </w:rPr>
        <w:t>1、全部货物安装调试完毕并验收合格之日起，甲方接到乙方通知与票据凭证资料以后的日内，按照财政性资金支付有关规定，向乙方支付合同价款￥元，人民币</w:t>
      </w:r>
      <w:proofErr w:type="gramStart"/>
      <w:r w:rsidRPr="00696976">
        <w:rPr>
          <w:rFonts w:ascii="仿宋" w:eastAsia="仿宋" w:hAnsi="仿宋" w:hint="eastAsia"/>
        </w:rPr>
        <w:t>大写元整</w:t>
      </w:r>
      <w:proofErr w:type="gramEnd"/>
      <w:r w:rsidRPr="00696976">
        <w:rPr>
          <w:rFonts w:ascii="仿宋" w:eastAsia="仿宋" w:hAnsi="仿宋" w:hint="eastAsia"/>
        </w:rPr>
        <w:t>；</w:t>
      </w:r>
    </w:p>
    <w:p w14:paraId="09EBD7C9" w14:textId="77777777" w:rsidR="00B50ACF" w:rsidRPr="00696976" w:rsidRDefault="00CA3CAA">
      <w:pPr>
        <w:pStyle w:val="21"/>
        <w:ind w:firstLine="480"/>
        <w:rPr>
          <w:rFonts w:ascii="仿宋" w:eastAsia="仿宋" w:hAnsi="仿宋"/>
        </w:rPr>
      </w:pPr>
      <w:r w:rsidRPr="00696976">
        <w:rPr>
          <w:rFonts w:ascii="仿宋" w:eastAsia="仿宋" w:hAnsi="仿宋" w:hint="eastAsia"/>
        </w:rPr>
        <w:t>2、履约保证金退还：在货物验收合格满后，甲方接到乙方通知和支付凭证资料文件，以及由甲方确认本合同货物质量与服务等约定事项已经履行完毕的正式书面文件后的日内，递交结算凭证资料给银行并由其向乙方支付价款￥元， 人民币大写：元整；乙方履约不合格的，履约保证金不予退还。</w:t>
      </w:r>
    </w:p>
    <w:p w14:paraId="37C1F4D7" w14:textId="77777777" w:rsidR="00B50ACF" w:rsidRPr="00696976" w:rsidRDefault="00CA3CAA">
      <w:pPr>
        <w:pStyle w:val="21"/>
        <w:ind w:firstLine="480"/>
        <w:rPr>
          <w:rFonts w:ascii="仿宋" w:eastAsia="仿宋" w:hAnsi="仿宋"/>
        </w:rPr>
      </w:pPr>
      <w:r w:rsidRPr="00696976">
        <w:rPr>
          <w:rFonts w:ascii="仿宋" w:eastAsia="仿宋" w:hAnsi="仿宋" w:hint="eastAsia"/>
        </w:rPr>
        <w:t>3、乙方须向甲方出具合法有效完整的完税发票及凭证资料进行支付结算。</w:t>
      </w:r>
    </w:p>
    <w:p w14:paraId="26DAA623" w14:textId="77777777" w:rsidR="00B50ACF" w:rsidRPr="00696976" w:rsidRDefault="00CA3CAA">
      <w:pPr>
        <w:pStyle w:val="21"/>
        <w:ind w:firstLine="480"/>
        <w:rPr>
          <w:rFonts w:ascii="仿宋" w:eastAsia="仿宋" w:hAnsi="仿宋"/>
        </w:rPr>
      </w:pPr>
      <w:r w:rsidRPr="00696976">
        <w:rPr>
          <w:rFonts w:ascii="仿宋" w:eastAsia="仿宋" w:hAnsi="仿宋" w:hint="eastAsia"/>
        </w:rPr>
        <w:t>（二）适用于有预付款采购项目（预付款建议不超过政府采购合同金额的30%）</w:t>
      </w:r>
    </w:p>
    <w:p w14:paraId="2D2451E0" w14:textId="77777777" w:rsidR="00B50ACF" w:rsidRPr="00696976" w:rsidRDefault="00CA3CAA">
      <w:pPr>
        <w:pStyle w:val="21"/>
        <w:ind w:firstLine="480"/>
        <w:rPr>
          <w:rFonts w:ascii="仿宋" w:eastAsia="仿宋" w:hAnsi="仿宋"/>
        </w:rPr>
      </w:pPr>
      <w:r w:rsidRPr="00696976">
        <w:rPr>
          <w:rFonts w:ascii="仿宋" w:eastAsia="仿宋" w:hAnsi="仿宋" w:hint="eastAsia"/>
        </w:rPr>
        <w:t>1、甲方在本合同签订生效之日</w:t>
      </w:r>
      <w:proofErr w:type="gramStart"/>
      <w:r w:rsidRPr="00696976">
        <w:rPr>
          <w:rFonts w:ascii="仿宋" w:eastAsia="仿宋" w:hAnsi="仿宋" w:hint="eastAsia"/>
        </w:rPr>
        <w:t>起接到</w:t>
      </w:r>
      <w:proofErr w:type="gramEnd"/>
      <w:r w:rsidRPr="00696976">
        <w:rPr>
          <w:rFonts w:ascii="仿宋" w:eastAsia="仿宋" w:hAnsi="仿宋" w:hint="eastAsia"/>
        </w:rPr>
        <w:t>乙方通知和票据凭证资料以及乙方交给甲方的合同履约保证金（按合同总价的百分之  计算款额￥元，人民币大写：元整）后的日内支付合同金额百分之的价款；</w:t>
      </w:r>
    </w:p>
    <w:p w14:paraId="6565CAF3" w14:textId="77777777" w:rsidR="00B50ACF" w:rsidRPr="00696976" w:rsidRDefault="00CA3CAA">
      <w:pPr>
        <w:pStyle w:val="21"/>
        <w:ind w:firstLine="480"/>
        <w:rPr>
          <w:rFonts w:ascii="仿宋" w:eastAsia="仿宋" w:hAnsi="仿宋"/>
        </w:rPr>
      </w:pPr>
      <w:r w:rsidRPr="00696976">
        <w:rPr>
          <w:rFonts w:ascii="仿宋" w:eastAsia="仿宋" w:hAnsi="仿宋" w:hint="eastAsia"/>
        </w:rPr>
        <w:t>2、全部货物安装调试完毕并验收合格之日起，甲方接到乙方通知与票据凭</w:t>
      </w:r>
      <w:r w:rsidRPr="00696976">
        <w:rPr>
          <w:rFonts w:ascii="仿宋" w:eastAsia="仿宋" w:hAnsi="仿宋" w:hint="eastAsia"/>
        </w:rPr>
        <w:lastRenderedPageBreak/>
        <w:t>证资料以后的日内，提交支付凭证资料给财政国库支付执行机构办理财政国库支付手续，并由其向乙方核拨合同总价的百分之款项：￥元，人民币</w:t>
      </w:r>
      <w:proofErr w:type="gramStart"/>
      <w:r w:rsidRPr="00696976">
        <w:rPr>
          <w:rFonts w:ascii="仿宋" w:eastAsia="仿宋" w:hAnsi="仿宋" w:hint="eastAsia"/>
        </w:rPr>
        <w:t>大写元整</w:t>
      </w:r>
      <w:proofErr w:type="gramEnd"/>
      <w:r w:rsidRPr="00696976">
        <w:rPr>
          <w:rFonts w:ascii="仿宋" w:eastAsia="仿宋" w:hAnsi="仿宋" w:hint="eastAsia"/>
        </w:rPr>
        <w:t>；</w:t>
      </w:r>
    </w:p>
    <w:p w14:paraId="0D27BE8C" w14:textId="77777777" w:rsidR="00B50ACF" w:rsidRPr="00696976" w:rsidRDefault="00CA3CAA">
      <w:pPr>
        <w:pStyle w:val="21"/>
        <w:ind w:firstLine="480"/>
        <w:rPr>
          <w:rFonts w:ascii="仿宋" w:eastAsia="仿宋" w:hAnsi="仿宋"/>
        </w:rPr>
      </w:pPr>
      <w:r w:rsidRPr="00696976">
        <w:rPr>
          <w:rFonts w:ascii="仿宋" w:eastAsia="仿宋" w:hAnsi="仿宋" w:hint="eastAsia"/>
        </w:rPr>
        <w:t>3、履约保证金退还：在货物验收合格满后，甲方接到乙方通知和支付凭证资料文件，以及由甲方确认本合同货物质量与服务等约定事项已经履行完毕的正式书面文件后的日内，递交结算凭证资料给银行并由其向乙方支付价款￥元， 人民币大写：元整；乙方履约不合格的，履约保证金不予退还。</w:t>
      </w:r>
    </w:p>
    <w:p w14:paraId="48C5B469" w14:textId="77777777" w:rsidR="00B50ACF" w:rsidRPr="00696976" w:rsidRDefault="00CA3CAA">
      <w:pPr>
        <w:pStyle w:val="21"/>
        <w:ind w:firstLine="480"/>
        <w:rPr>
          <w:rFonts w:ascii="仿宋" w:eastAsia="仿宋" w:hAnsi="仿宋"/>
        </w:rPr>
      </w:pPr>
      <w:r w:rsidRPr="00696976">
        <w:rPr>
          <w:rFonts w:ascii="仿宋" w:eastAsia="仿宋" w:hAnsi="仿宋" w:hint="eastAsia"/>
        </w:rPr>
        <w:t>4、乙方须向甲方出具合法有效完整的完税发票及凭证资料进行支付结算。</w:t>
      </w:r>
    </w:p>
    <w:p w14:paraId="63A6F8C8" w14:textId="77777777" w:rsidR="00B50ACF" w:rsidRPr="00696976" w:rsidRDefault="00CA3CAA">
      <w:pPr>
        <w:pStyle w:val="2"/>
        <w:spacing w:line="400" w:lineRule="exact"/>
        <w:ind w:firstLineChars="200" w:firstLine="482"/>
        <w:rPr>
          <w:rFonts w:ascii="仿宋" w:eastAsia="仿宋" w:hAnsi="仿宋"/>
          <w:sz w:val="24"/>
          <w:szCs w:val="24"/>
        </w:rPr>
      </w:pPr>
      <w:bookmarkStart w:id="203" w:name="_Toc217446112"/>
      <w:r w:rsidRPr="00696976">
        <w:rPr>
          <w:rFonts w:ascii="仿宋" w:eastAsia="仿宋" w:hAnsi="仿宋" w:hint="eastAsia"/>
          <w:sz w:val="24"/>
          <w:szCs w:val="24"/>
        </w:rPr>
        <w:t>六、售后服务</w:t>
      </w:r>
      <w:bookmarkEnd w:id="203"/>
    </w:p>
    <w:p w14:paraId="17A30C4A" w14:textId="77777777" w:rsidR="00B50ACF" w:rsidRPr="00696976" w:rsidRDefault="00CA3CAA">
      <w:pPr>
        <w:pStyle w:val="21"/>
        <w:ind w:firstLine="480"/>
        <w:rPr>
          <w:rFonts w:ascii="仿宋" w:eastAsia="仿宋" w:hAnsi="仿宋"/>
        </w:rPr>
      </w:pPr>
      <w:r w:rsidRPr="00696976">
        <w:rPr>
          <w:rFonts w:ascii="仿宋" w:eastAsia="仿宋" w:hAnsi="仿宋" w:hint="eastAsia"/>
        </w:rPr>
        <w:t>1、质保期为验收合格后</w:t>
      </w:r>
      <w:r w:rsidRPr="00696976">
        <w:rPr>
          <w:rFonts w:ascii="仿宋" w:eastAsia="仿宋" w:hAnsi="仿宋" w:hint="eastAsia"/>
          <w:szCs w:val="21"/>
        </w:rPr>
        <w:t>XX</w:t>
      </w:r>
      <w:r w:rsidRPr="00696976">
        <w:rPr>
          <w:rFonts w:ascii="仿宋" w:eastAsia="仿宋" w:hAnsi="仿宋" w:hint="eastAsia"/>
        </w:rPr>
        <w:t>年，质保期内出现质量问题，乙方在接到通知后小时内响应到场，小时内完成维修或更换，并承担修理调换的费用；如货物经</w:t>
      </w:r>
      <w:proofErr w:type="gramStart"/>
      <w:r w:rsidRPr="00696976">
        <w:rPr>
          <w:rFonts w:ascii="仿宋" w:eastAsia="仿宋" w:hAnsi="仿宋" w:hint="eastAsia"/>
        </w:rPr>
        <w:t>乙方次</w:t>
      </w:r>
      <w:proofErr w:type="gramEnd"/>
      <w:r w:rsidRPr="00696976">
        <w:rPr>
          <w:rFonts w:ascii="仿宋" w:eastAsia="仿宋" w:hAnsi="仿宋" w:hint="eastAsia"/>
        </w:rPr>
        <w:t>维修仍不能达到本合同约定的质量标准，视作乙方未能按时交货，甲方有权退货并追究乙方的违约责任。货到现场后由于甲方保管不当造成的问题，乙方亦应负责修复，但费用由甲方负担。</w:t>
      </w:r>
    </w:p>
    <w:p w14:paraId="651B417B" w14:textId="77777777" w:rsidR="00B50ACF" w:rsidRPr="00696976" w:rsidRDefault="00CA3CAA">
      <w:pPr>
        <w:pStyle w:val="21"/>
        <w:ind w:firstLine="480"/>
        <w:rPr>
          <w:rFonts w:ascii="仿宋" w:eastAsia="仿宋" w:hAnsi="仿宋"/>
        </w:rPr>
      </w:pPr>
      <w:r w:rsidRPr="00696976">
        <w:rPr>
          <w:rFonts w:ascii="仿宋" w:eastAsia="仿宋" w:hAnsi="仿宋" w:hint="eastAsia"/>
        </w:rPr>
        <w:t>2、乙方须指派专人负责与甲方联系售后服务事宜。</w:t>
      </w:r>
      <w:r w:rsidRPr="00696976">
        <w:rPr>
          <w:rFonts w:eastAsia="仿宋" w:cs="Calibri"/>
        </w:rPr>
        <w:t> </w:t>
      </w:r>
    </w:p>
    <w:p w14:paraId="61ABFA47" w14:textId="77777777" w:rsidR="00B50ACF" w:rsidRPr="00696976" w:rsidRDefault="00CA3CAA">
      <w:pPr>
        <w:pStyle w:val="2"/>
        <w:spacing w:line="400" w:lineRule="exact"/>
        <w:ind w:firstLineChars="200" w:firstLine="482"/>
        <w:rPr>
          <w:rFonts w:ascii="仿宋" w:eastAsia="仿宋" w:hAnsi="仿宋"/>
          <w:sz w:val="24"/>
          <w:szCs w:val="24"/>
        </w:rPr>
      </w:pPr>
      <w:bookmarkStart w:id="204" w:name="_Toc217446113"/>
      <w:r w:rsidRPr="00696976">
        <w:rPr>
          <w:rFonts w:ascii="仿宋" w:eastAsia="仿宋" w:hAnsi="仿宋" w:hint="eastAsia"/>
          <w:sz w:val="24"/>
          <w:szCs w:val="24"/>
        </w:rPr>
        <w:t>七、违约责任</w:t>
      </w:r>
      <w:bookmarkEnd w:id="204"/>
    </w:p>
    <w:p w14:paraId="1DAD5388" w14:textId="77777777" w:rsidR="00B50ACF" w:rsidRPr="00696976" w:rsidRDefault="00CA3CAA">
      <w:pPr>
        <w:pStyle w:val="21"/>
        <w:ind w:firstLine="480"/>
        <w:rPr>
          <w:rFonts w:ascii="仿宋" w:eastAsia="仿宋" w:hAnsi="仿宋"/>
        </w:rPr>
      </w:pPr>
      <w:r w:rsidRPr="00696976">
        <w:rPr>
          <w:rFonts w:ascii="仿宋" w:eastAsia="仿宋" w:hAnsi="仿宋" w:hint="eastAsia"/>
        </w:rPr>
        <w:t>1、甲方违约责任</w:t>
      </w:r>
    </w:p>
    <w:p w14:paraId="1D6A44CD" w14:textId="77777777" w:rsidR="00B50ACF" w:rsidRPr="00696976" w:rsidRDefault="00CA3CAA">
      <w:pPr>
        <w:pStyle w:val="21"/>
        <w:ind w:firstLine="480"/>
        <w:rPr>
          <w:rFonts w:ascii="仿宋" w:eastAsia="仿宋" w:hAnsi="仿宋"/>
        </w:rPr>
      </w:pPr>
      <w:r w:rsidRPr="00696976">
        <w:rPr>
          <w:rFonts w:ascii="仿宋" w:eastAsia="仿宋" w:hAnsi="仿宋" w:hint="eastAsia"/>
        </w:rPr>
        <w:t>（1） 甲方无正当理由拒收货物的，甲方应偿付合同总价百分之  的违约金；</w:t>
      </w:r>
    </w:p>
    <w:p w14:paraId="10DE2F63" w14:textId="77777777" w:rsidR="00B50ACF" w:rsidRPr="00696976" w:rsidRDefault="00CA3CAA">
      <w:pPr>
        <w:pStyle w:val="21"/>
        <w:ind w:firstLine="480"/>
        <w:rPr>
          <w:rFonts w:ascii="仿宋" w:eastAsia="仿宋" w:hAnsi="仿宋"/>
        </w:rPr>
      </w:pPr>
      <w:r w:rsidRPr="00696976">
        <w:rPr>
          <w:rFonts w:ascii="仿宋" w:eastAsia="仿宋" w:hAnsi="仿宋" w:hint="eastAsia"/>
        </w:rPr>
        <w:t>（2） 甲方逾期支付货款的，除应及时付足货款外，应向乙方偿付欠款总额万分之/天的违约金；逾期付款超过天的，乙方有权终止合同；</w:t>
      </w:r>
    </w:p>
    <w:p w14:paraId="36CCA44F" w14:textId="77777777" w:rsidR="00B50ACF" w:rsidRPr="00696976" w:rsidRDefault="00CA3CAA">
      <w:pPr>
        <w:pStyle w:val="21"/>
        <w:ind w:firstLine="480"/>
        <w:rPr>
          <w:rFonts w:ascii="仿宋" w:eastAsia="仿宋" w:hAnsi="仿宋"/>
        </w:rPr>
      </w:pPr>
      <w:r w:rsidRPr="00696976">
        <w:rPr>
          <w:rFonts w:ascii="仿宋" w:eastAsia="仿宋" w:hAnsi="仿宋" w:hint="eastAsia"/>
        </w:rPr>
        <w:t>（3） 甲方偿付的违约金不足以弥补乙方损失的，还应按乙方损失尚未弥补的部分，支付赔偿金给乙方。</w:t>
      </w:r>
    </w:p>
    <w:p w14:paraId="63C83F24" w14:textId="77777777" w:rsidR="00B50ACF" w:rsidRPr="00696976" w:rsidRDefault="00CA3CAA">
      <w:pPr>
        <w:pStyle w:val="21"/>
        <w:ind w:firstLine="480"/>
        <w:rPr>
          <w:rFonts w:ascii="仿宋" w:eastAsia="仿宋" w:hAnsi="仿宋"/>
        </w:rPr>
      </w:pPr>
      <w:r w:rsidRPr="00696976">
        <w:rPr>
          <w:rFonts w:ascii="仿宋" w:eastAsia="仿宋" w:hAnsi="仿宋" w:hint="eastAsia"/>
        </w:rPr>
        <w:t>2、乙方违约责任</w:t>
      </w:r>
    </w:p>
    <w:p w14:paraId="142B3D1E" w14:textId="77777777" w:rsidR="00B50ACF" w:rsidRPr="00696976" w:rsidRDefault="00CA3CAA">
      <w:pPr>
        <w:pStyle w:val="21"/>
        <w:ind w:firstLine="480"/>
        <w:rPr>
          <w:rFonts w:ascii="仿宋" w:eastAsia="仿宋" w:hAnsi="仿宋"/>
        </w:rPr>
      </w:pPr>
      <w:r w:rsidRPr="00696976">
        <w:rPr>
          <w:rFonts w:ascii="仿宋" w:eastAsia="仿宋" w:hAnsi="仿宋" w:hint="eastAsia"/>
        </w:rPr>
        <w:t>（1）乙方交付的货物质量不符合合同规定的，乙方应向甲方支付合同总价的百分之的违约金，并须在合同规定的交货时间内更换合格的货物给甲方，否则，视作乙方不能交付货物而违约，按本条本款下述第“（2）”项规定由乙方偿付违约赔偿金给甲方。</w:t>
      </w:r>
    </w:p>
    <w:p w14:paraId="59D47719" w14:textId="77777777" w:rsidR="00B50ACF" w:rsidRPr="00696976" w:rsidRDefault="00CA3CAA">
      <w:pPr>
        <w:pStyle w:val="21"/>
        <w:ind w:firstLine="480"/>
        <w:rPr>
          <w:rFonts w:ascii="仿宋" w:eastAsia="仿宋" w:hAnsi="仿宋"/>
        </w:rPr>
      </w:pPr>
      <w:r w:rsidRPr="00696976">
        <w:rPr>
          <w:rFonts w:ascii="仿宋" w:eastAsia="仿宋" w:hAnsi="仿宋" w:hint="eastAsia"/>
        </w:rPr>
        <w:t>（2）乙方不能交付货物或逾期交付货物而违约的，除应及时交足货物外，应向甲方偿付逾期交货部分货款总额的万分之/天的违约金；逾期交货超过</w:t>
      </w:r>
      <w:r w:rsidRPr="00696976">
        <w:rPr>
          <w:rFonts w:ascii="仿宋" w:eastAsia="仿宋" w:hAnsi="仿宋" w:hint="eastAsia"/>
          <w:szCs w:val="21"/>
        </w:rPr>
        <w:t>XX</w:t>
      </w:r>
      <w:r w:rsidRPr="00696976">
        <w:rPr>
          <w:rFonts w:ascii="仿宋" w:eastAsia="仿宋" w:hAnsi="仿宋" w:hint="eastAsia"/>
        </w:rPr>
        <w:lastRenderedPageBreak/>
        <w:t>天，甲方有权终止合同，乙方则应按合同总价的百分之的款额向甲方偿付赔偿金，并须全额退还甲方已经付给乙方的货款及其利息。</w:t>
      </w:r>
    </w:p>
    <w:p w14:paraId="46E9D3B2" w14:textId="77777777" w:rsidR="00B50ACF" w:rsidRPr="00696976" w:rsidRDefault="00CA3CAA">
      <w:pPr>
        <w:pStyle w:val="21"/>
        <w:ind w:firstLine="480"/>
        <w:rPr>
          <w:rFonts w:ascii="仿宋" w:eastAsia="仿宋" w:hAnsi="仿宋"/>
        </w:rPr>
      </w:pPr>
      <w:r w:rsidRPr="00696976">
        <w:rPr>
          <w:rFonts w:ascii="仿宋" w:eastAsia="仿宋" w:hAnsi="仿宋" w:hint="eastAsia"/>
        </w:rPr>
        <w:t>（3）乙方货物经甲方送交具有法定资格条件的质量技术监督机构检测后，如检测结果认定货物质量不符合本合同规定标准的，则视为乙方没有按时交货而违约，乙方须在天内无条件更换合格的货物，如逾期不能更换合格的货物，甲方有权终止本合同，乙方应另付合同总价的百分之的赔偿金给甲方。</w:t>
      </w:r>
    </w:p>
    <w:p w14:paraId="136B36CC" w14:textId="77777777" w:rsidR="00B50ACF" w:rsidRPr="00696976" w:rsidRDefault="00CA3CAA">
      <w:pPr>
        <w:pStyle w:val="21"/>
        <w:ind w:firstLine="480"/>
        <w:rPr>
          <w:rFonts w:ascii="仿宋" w:eastAsia="仿宋" w:hAnsi="仿宋"/>
        </w:rPr>
      </w:pPr>
      <w:r w:rsidRPr="00696976">
        <w:rPr>
          <w:rFonts w:ascii="仿宋" w:eastAsia="仿宋" w:hAnsi="仿宋" w:hint="eastAsia"/>
        </w:rPr>
        <w:t>（4）乙方保证本合同货物的权利无瑕疵，包括货物所有权及知识产权等权利无瑕疵。如任何第三方经法院（或仲裁机构）裁决有权对上述货物主张权利或国家机关依法对货物进行没收查处的，乙方除应向甲方返还已收款项外，还应另按合同总价的百分之向甲方支付违约金并赔偿因此给甲方造成的一切损失。</w:t>
      </w:r>
    </w:p>
    <w:p w14:paraId="1321EF80" w14:textId="77777777" w:rsidR="00B50ACF" w:rsidRPr="00696976" w:rsidRDefault="00CA3CAA">
      <w:pPr>
        <w:pStyle w:val="21"/>
        <w:ind w:firstLine="480"/>
        <w:rPr>
          <w:rFonts w:ascii="仿宋" w:eastAsia="仿宋" w:hAnsi="仿宋"/>
        </w:rPr>
      </w:pPr>
      <w:r w:rsidRPr="00696976">
        <w:rPr>
          <w:rFonts w:ascii="仿宋" w:eastAsia="仿宋" w:hAnsi="仿宋" w:hint="eastAsia"/>
        </w:rPr>
        <w:t>（5）乙方偿付的违约金不足以弥补甲方损失的，还应按甲方损失尚未弥补的部分，支付赔偿金给甲方。</w:t>
      </w:r>
    </w:p>
    <w:p w14:paraId="17EDCE9B" w14:textId="77777777" w:rsidR="00B50ACF" w:rsidRPr="00696976" w:rsidRDefault="00CA3CAA">
      <w:pPr>
        <w:pStyle w:val="2"/>
        <w:spacing w:line="400" w:lineRule="exact"/>
        <w:ind w:firstLineChars="200" w:firstLine="482"/>
        <w:rPr>
          <w:rFonts w:ascii="仿宋" w:eastAsia="仿宋" w:hAnsi="仿宋"/>
          <w:sz w:val="24"/>
          <w:szCs w:val="24"/>
        </w:rPr>
      </w:pPr>
      <w:bookmarkStart w:id="205" w:name="_Toc217446114"/>
      <w:r w:rsidRPr="00696976">
        <w:rPr>
          <w:rFonts w:ascii="仿宋" w:eastAsia="仿宋" w:hAnsi="仿宋" w:hint="eastAsia"/>
          <w:sz w:val="24"/>
          <w:szCs w:val="24"/>
        </w:rPr>
        <w:t>八、争议解决办法</w:t>
      </w:r>
      <w:bookmarkEnd w:id="205"/>
    </w:p>
    <w:p w14:paraId="191BC044" w14:textId="77777777" w:rsidR="00B50ACF" w:rsidRPr="00696976" w:rsidRDefault="00CA3CAA">
      <w:pPr>
        <w:pStyle w:val="21"/>
        <w:ind w:firstLine="480"/>
        <w:rPr>
          <w:rFonts w:ascii="仿宋" w:eastAsia="仿宋" w:hAnsi="仿宋"/>
        </w:rPr>
      </w:pPr>
      <w:r w:rsidRPr="00696976">
        <w:rPr>
          <w:rFonts w:ascii="仿宋" w:eastAsia="仿宋" w:hAnsi="仿宋" w:hint="eastAsia"/>
        </w:rPr>
        <w:t>1、因货物的质量问题发生争议，由质量技术监督部门或其指定的质量鉴定机构进行质量鉴定</w:t>
      </w:r>
      <w:r w:rsidRPr="00696976">
        <w:rPr>
          <w:rFonts w:ascii="仿宋" w:eastAsia="仿宋" w:hAnsi="仿宋"/>
        </w:rPr>
        <w:t>，鉴定费由乙方先行垫付</w:t>
      </w:r>
      <w:r w:rsidRPr="00696976">
        <w:rPr>
          <w:rFonts w:ascii="仿宋" w:eastAsia="仿宋" w:hAnsi="仿宋" w:hint="eastAsia"/>
        </w:rPr>
        <w:t>。货物符合标准的，鉴定费由甲方承担；货物不符合质量标准的，鉴定费由乙方承担。</w:t>
      </w:r>
    </w:p>
    <w:p w14:paraId="58ABADC5" w14:textId="77777777" w:rsidR="00B50ACF" w:rsidRPr="00696976" w:rsidRDefault="00CA3CAA">
      <w:pPr>
        <w:pStyle w:val="21"/>
        <w:ind w:firstLine="480"/>
      </w:pPr>
      <w:r w:rsidRPr="00696976">
        <w:rPr>
          <w:rFonts w:ascii="仿宋" w:eastAsia="仿宋" w:hAnsi="仿宋" w:hint="eastAsia"/>
        </w:rPr>
        <w:t>2、合同履行期间,若双方发生争议，可协商或由有关部门调解解决，协商或调解不成的，</w:t>
      </w:r>
      <w:r w:rsidRPr="00696976">
        <w:rPr>
          <w:rFonts w:ascii="仿宋" w:eastAsia="仿宋" w:hAnsi="仿宋"/>
        </w:rPr>
        <w:t>双方约定由本合同履行地人民法院管辖受理，本合同履行地为甲方住所地。</w:t>
      </w:r>
    </w:p>
    <w:p w14:paraId="4D3639D4" w14:textId="77777777" w:rsidR="00B50ACF" w:rsidRPr="00696976" w:rsidRDefault="00B50ACF">
      <w:pPr>
        <w:pStyle w:val="21"/>
        <w:ind w:firstLine="480"/>
        <w:rPr>
          <w:rFonts w:ascii="仿宋" w:eastAsia="仿宋" w:hAnsi="仿宋"/>
        </w:rPr>
      </w:pPr>
    </w:p>
    <w:p w14:paraId="34555CFF" w14:textId="77777777" w:rsidR="00B50ACF" w:rsidRPr="00696976" w:rsidRDefault="00CA3CAA">
      <w:pPr>
        <w:pStyle w:val="2"/>
        <w:spacing w:line="400" w:lineRule="exact"/>
        <w:ind w:firstLineChars="200" w:firstLine="482"/>
        <w:rPr>
          <w:rFonts w:ascii="仿宋" w:eastAsia="仿宋" w:hAnsi="仿宋"/>
          <w:sz w:val="24"/>
          <w:szCs w:val="24"/>
        </w:rPr>
      </w:pPr>
      <w:bookmarkStart w:id="206" w:name="_Toc217446115"/>
      <w:r w:rsidRPr="00696976">
        <w:rPr>
          <w:rFonts w:ascii="仿宋" w:eastAsia="仿宋" w:hAnsi="仿宋" w:hint="eastAsia"/>
          <w:sz w:val="24"/>
          <w:szCs w:val="24"/>
        </w:rPr>
        <w:t>九、其他</w:t>
      </w:r>
      <w:bookmarkEnd w:id="206"/>
    </w:p>
    <w:p w14:paraId="49DD7A74" w14:textId="77777777" w:rsidR="00B50ACF" w:rsidRPr="00696976" w:rsidRDefault="00CA3CAA">
      <w:pPr>
        <w:pStyle w:val="21"/>
        <w:ind w:firstLine="480"/>
        <w:rPr>
          <w:rFonts w:ascii="仿宋" w:eastAsia="仿宋" w:hAnsi="仿宋"/>
        </w:rPr>
      </w:pPr>
      <w:r w:rsidRPr="00696976">
        <w:rPr>
          <w:rFonts w:ascii="仿宋" w:eastAsia="仿宋" w:hAnsi="仿宋" w:hint="eastAsia"/>
        </w:rPr>
        <w:t>1、如有未尽事宜，由双方依法订立补充合同。</w:t>
      </w:r>
    </w:p>
    <w:p w14:paraId="50AF897C" w14:textId="77777777" w:rsidR="00B50ACF" w:rsidRPr="00696976" w:rsidRDefault="00CA3CAA">
      <w:pPr>
        <w:pStyle w:val="21"/>
        <w:ind w:firstLine="480"/>
        <w:rPr>
          <w:rFonts w:ascii="仿宋" w:eastAsia="仿宋" w:hAnsi="仿宋"/>
        </w:rPr>
      </w:pPr>
      <w:r w:rsidRPr="00696976">
        <w:rPr>
          <w:rFonts w:ascii="仿宋" w:eastAsia="仿宋" w:hAnsi="仿宋" w:hint="eastAsia"/>
        </w:rPr>
        <w:t>2、本合同一式六份，自双方签章之日起生效。甲方三份，乙方、政府采购管理部门、采购代理机构各一份。</w:t>
      </w:r>
    </w:p>
    <w:p w14:paraId="793A2F9D" w14:textId="77777777" w:rsidR="00B50ACF" w:rsidRPr="00696976" w:rsidRDefault="00B50ACF">
      <w:pPr>
        <w:spacing w:line="400" w:lineRule="exact"/>
        <w:rPr>
          <w:rFonts w:ascii="仿宋" w:eastAsia="仿宋" w:hAnsi="仿宋"/>
          <w:sz w:val="24"/>
        </w:rPr>
      </w:pPr>
    </w:p>
    <w:p w14:paraId="48418482" w14:textId="77777777" w:rsidR="00B50ACF" w:rsidRPr="00696976" w:rsidRDefault="00CA3CAA">
      <w:pPr>
        <w:spacing w:line="400" w:lineRule="exact"/>
        <w:ind w:firstLineChars="200" w:firstLine="480"/>
        <w:rPr>
          <w:rFonts w:ascii="仿宋" w:eastAsia="仿宋" w:hAnsi="仿宋"/>
          <w:sz w:val="24"/>
        </w:rPr>
      </w:pPr>
      <w:r w:rsidRPr="00696976">
        <w:rPr>
          <w:rFonts w:ascii="仿宋" w:eastAsia="仿宋" w:hAnsi="仿宋" w:hint="eastAsia"/>
          <w:sz w:val="24"/>
        </w:rPr>
        <w:t xml:space="preserve">甲方：   （盖章）   </w:t>
      </w:r>
      <w:r w:rsidRPr="00696976">
        <w:rPr>
          <w:rFonts w:ascii="仿宋" w:eastAsia="仿宋" w:hAnsi="仿宋" w:hint="eastAsia"/>
          <w:sz w:val="24"/>
        </w:rPr>
        <w:tab/>
      </w:r>
      <w:r w:rsidRPr="00696976">
        <w:rPr>
          <w:rFonts w:ascii="仿宋" w:eastAsia="仿宋" w:hAnsi="仿宋" w:hint="eastAsia"/>
          <w:sz w:val="24"/>
        </w:rPr>
        <w:tab/>
      </w:r>
      <w:r w:rsidRPr="00696976">
        <w:rPr>
          <w:rFonts w:ascii="仿宋" w:eastAsia="仿宋" w:hAnsi="仿宋" w:hint="eastAsia"/>
          <w:sz w:val="24"/>
        </w:rPr>
        <w:tab/>
        <w:t xml:space="preserve">       乙方：   （盖章）</w:t>
      </w:r>
    </w:p>
    <w:p w14:paraId="14854D6A" w14:textId="77777777" w:rsidR="00B50ACF" w:rsidRPr="00696976" w:rsidRDefault="00CA3CAA">
      <w:pPr>
        <w:spacing w:line="400" w:lineRule="exact"/>
        <w:ind w:firstLineChars="200" w:firstLine="480"/>
        <w:rPr>
          <w:rFonts w:ascii="仿宋" w:eastAsia="仿宋" w:hAnsi="仿宋"/>
          <w:sz w:val="24"/>
        </w:rPr>
      </w:pPr>
      <w:r w:rsidRPr="00696976">
        <w:rPr>
          <w:rFonts w:ascii="仿宋" w:eastAsia="仿宋" w:hAnsi="仿宋" w:hint="eastAsia"/>
          <w:sz w:val="24"/>
        </w:rPr>
        <w:t>法定代表人/单位负责人（授权代表）：            法定代表人/单位负责人（授权代表）：</w:t>
      </w:r>
    </w:p>
    <w:p w14:paraId="58F79B58" w14:textId="77777777" w:rsidR="00B50ACF" w:rsidRPr="00696976" w:rsidRDefault="00CA3CAA">
      <w:pPr>
        <w:spacing w:line="400" w:lineRule="exact"/>
        <w:ind w:firstLineChars="200" w:firstLine="480"/>
        <w:rPr>
          <w:rFonts w:ascii="仿宋" w:eastAsia="仿宋" w:hAnsi="仿宋"/>
          <w:sz w:val="24"/>
        </w:rPr>
      </w:pPr>
      <w:r w:rsidRPr="00696976">
        <w:rPr>
          <w:rFonts w:ascii="仿宋" w:eastAsia="仿宋" w:hAnsi="仿宋" w:hint="eastAsia"/>
          <w:sz w:val="24"/>
        </w:rPr>
        <w:lastRenderedPageBreak/>
        <w:t>地    址：                         地    址：</w:t>
      </w:r>
    </w:p>
    <w:p w14:paraId="2E0F75E2" w14:textId="77777777" w:rsidR="00B50ACF" w:rsidRPr="00696976" w:rsidRDefault="00CA3CAA">
      <w:pPr>
        <w:spacing w:line="400" w:lineRule="exact"/>
        <w:ind w:firstLineChars="200" w:firstLine="480"/>
        <w:rPr>
          <w:rFonts w:ascii="仿宋" w:eastAsia="仿宋" w:hAnsi="仿宋"/>
          <w:sz w:val="24"/>
        </w:rPr>
      </w:pPr>
      <w:r w:rsidRPr="00696976">
        <w:rPr>
          <w:rFonts w:ascii="仿宋" w:eastAsia="仿宋" w:hAnsi="仿宋" w:hint="eastAsia"/>
          <w:sz w:val="24"/>
        </w:rPr>
        <w:t>开户银行：                         开户银行：</w:t>
      </w:r>
    </w:p>
    <w:p w14:paraId="222A1CB2" w14:textId="77777777" w:rsidR="00B50ACF" w:rsidRPr="00696976" w:rsidRDefault="00CA3CAA">
      <w:pPr>
        <w:spacing w:line="400" w:lineRule="exact"/>
        <w:ind w:firstLineChars="200" w:firstLine="480"/>
        <w:rPr>
          <w:rFonts w:ascii="仿宋" w:eastAsia="仿宋" w:hAnsi="仿宋"/>
          <w:sz w:val="24"/>
        </w:rPr>
      </w:pPr>
      <w:r w:rsidRPr="00696976">
        <w:rPr>
          <w:rFonts w:ascii="仿宋" w:eastAsia="仿宋" w:hAnsi="仿宋" w:hint="eastAsia"/>
          <w:sz w:val="24"/>
        </w:rPr>
        <w:t>账号：                             账号：</w:t>
      </w:r>
    </w:p>
    <w:p w14:paraId="449B97FB" w14:textId="77777777" w:rsidR="00B50ACF" w:rsidRPr="00696976" w:rsidRDefault="00CA3CAA">
      <w:pPr>
        <w:spacing w:line="400" w:lineRule="exact"/>
        <w:ind w:firstLineChars="200" w:firstLine="480"/>
        <w:rPr>
          <w:rFonts w:ascii="仿宋" w:eastAsia="仿宋" w:hAnsi="仿宋"/>
          <w:sz w:val="24"/>
        </w:rPr>
      </w:pPr>
      <w:r w:rsidRPr="00696976">
        <w:rPr>
          <w:rFonts w:ascii="仿宋" w:eastAsia="仿宋" w:hAnsi="仿宋" w:hint="eastAsia"/>
          <w:sz w:val="24"/>
        </w:rPr>
        <w:t>电    话：                         电    话：</w:t>
      </w:r>
    </w:p>
    <w:p w14:paraId="20223E52" w14:textId="77777777" w:rsidR="00B50ACF" w:rsidRPr="00696976" w:rsidRDefault="00CA3CAA">
      <w:pPr>
        <w:spacing w:line="400" w:lineRule="exact"/>
        <w:ind w:firstLineChars="200" w:firstLine="480"/>
        <w:rPr>
          <w:rFonts w:ascii="仿宋" w:eastAsia="仿宋" w:hAnsi="仿宋"/>
          <w:sz w:val="24"/>
        </w:rPr>
      </w:pPr>
      <w:r w:rsidRPr="00696976">
        <w:rPr>
          <w:rFonts w:ascii="仿宋" w:eastAsia="仿宋" w:hAnsi="仿宋" w:hint="eastAsia"/>
          <w:sz w:val="24"/>
        </w:rPr>
        <w:t>传    真：                         传    真：</w:t>
      </w:r>
    </w:p>
    <w:p w14:paraId="5CBD83DD" w14:textId="77777777" w:rsidR="00B50ACF" w:rsidRPr="00696976" w:rsidRDefault="00CA3CAA">
      <w:pPr>
        <w:spacing w:line="400" w:lineRule="exact"/>
        <w:ind w:firstLineChars="200" w:firstLine="420"/>
        <w:rPr>
          <w:rFonts w:ascii="仿宋" w:eastAsia="仿宋" w:hAnsi="仿宋"/>
          <w:szCs w:val="21"/>
        </w:rPr>
      </w:pPr>
      <w:r w:rsidRPr="00696976">
        <w:rPr>
          <w:rFonts w:ascii="仿宋" w:eastAsia="仿宋" w:hAnsi="仿宋" w:hint="eastAsia"/>
        </w:rPr>
        <w:t>签约日期：</w:t>
      </w:r>
      <w:r w:rsidRPr="00696976">
        <w:rPr>
          <w:rFonts w:ascii="仿宋" w:eastAsia="仿宋" w:hAnsi="仿宋" w:hint="eastAsia"/>
          <w:szCs w:val="21"/>
        </w:rPr>
        <w:t>XX</w:t>
      </w:r>
      <w:r w:rsidRPr="00696976">
        <w:rPr>
          <w:rFonts w:ascii="仿宋" w:eastAsia="仿宋" w:hAnsi="仿宋" w:hint="eastAsia"/>
        </w:rPr>
        <w:t>年</w:t>
      </w:r>
      <w:r w:rsidRPr="00696976">
        <w:rPr>
          <w:rFonts w:ascii="仿宋" w:eastAsia="仿宋" w:hAnsi="仿宋" w:hint="eastAsia"/>
          <w:szCs w:val="21"/>
        </w:rPr>
        <w:t>XX</w:t>
      </w:r>
      <w:r w:rsidRPr="00696976">
        <w:rPr>
          <w:rFonts w:ascii="仿宋" w:eastAsia="仿宋" w:hAnsi="仿宋" w:hint="eastAsia"/>
        </w:rPr>
        <w:t>月</w:t>
      </w:r>
      <w:r w:rsidRPr="00696976">
        <w:rPr>
          <w:rFonts w:ascii="仿宋" w:eastAsia="仿宋" w:hAnsi="仿宋" w:hint="eastAsia"/>
          <w:szCs w:val="21"/>
        </w:rPr>
        <w:t>XX</w:t>
      </w:r>
      <w:r w:rsidRPr="00696976">
        <w:rPr>
          <w:rFonts w:ascii="仿宋" w:eastAsia="仿宋" w:hAnsi="仿宋" w:hint="eastAsia"/>
        </w:rPr>
        <w:t xml:space="preserve">日 </w:t>
      </w:r>
      <w:r w:rsidRPr="00696976">
        <w:rPr>
          <w:rFonts w:ascii="仿宋" w:eastAsia="仿宋" w:hAnsi="仿宋" w:hint="eastAsia"/>
        </w:rPr>
        <w:tab/>
      </w:r>
      <w:r w:rsidRPr="00696976">
        <w:rPr>
          <w:rFonts w:ascii="仿宋" w:eastAsia="仿宋" w:hAnsi="仿宋" w:hint="eastAsia"/>
        </w:rPr>
        <w:tab/>
      </w:r>
      <w:r w:rsidRPr="00696976">
        <w:rPr>
          <w:rFonts w:ascii="仿宋" w:eastAsia="仿宋" w:hAnsi="仿宋" w:hint="eastAsia"/>
        </w:rPr>
        <w:tab/>
        <w:t>签约日期：</w:t>
      </w:r>
      <w:r w:rsidRPr="00696976">
        <w:rPr>
          <w:rFonts w:ascii="仿宋" w:eastAsia="仿宋" w:hAnsi="仿宋" w:hint="eastAsia"/>
          <w:szCs w:val="21"/>
        </w:rPr>
        <w:t>XX</w:t>
      </w:r>
      <w:r w:rsidRPr="00696976">
        <w:rPr>
          <w:rFonts w:ascii="仿宋" w:eastAsia="仿宋" w:hAnsi="仿宋" w:hint="eastAsia"/>
        </w:rPr>
        <w:t>年</w:t>
      </w:r>
      <w:r w:rsidRPr="00696976">
        <w:rPr>
          <w:rFonts w:ascii="仿宋" w:eastAsia="仿宋" w:hAnsi="仿宋" w:hint="eastAsia"/>
          <w:szCs w:val="21"/>
        </w:rPr>
        <w:t>XX</w:t>
      </w:r>
      <w:r w:rsidRPr="00696976">
        <w:rPr>
          <w:rFonts w:ascii="仿宋" w:eastAsia="仿宋" w:hAnsi="仿宋" w:hint="eastAsia"/>
        </w:rPr>
        <w:t>月</w:t>
      </w:r>
      <w:r w:rsidRPr="00696976">
        <w:rPr>
          <w:rFonts w:ascii="仿宋" w:eastAsia="仿宋" w:hAnsi="仿宋" w:hint="eastAsia"/>
          <w:szCs w:val="21"/>
        </w:rPr>
        <w:t>XX日</w:t>
      </w:r>
    </w:p>
    <w:p w14:paraId="6D789857" w14:textId="77777777" w:rsidR="00B50ACF" w:rsidRPr="00696976" w:rsidRDefault="00CA3CAA">
      <w:pPr>
        <w:spacing w:beforeLines="50" w:before="156" w:afterLines="50" w:after="156"/>
        <w:rPr>
          <w:rFonts w:ascii="仿宋" w:eastAsia="仿宋" w:hAnsi="仿宋"/>
          <w:b/>
          <w:sz w:val="24"/>
          <w:szCs w:val="28"/>
        </w:rPr>
      </w:pPr>
      <w:r w:rsidRPr="00696976">
        <w:rPr>
          <w:rFonts w:ascii="仿宋" w:eastAsia="仿宋" w:hAnsi="仿宋" w:hint="eastAsia"/>
          <w:szCs w:val="21"/>
        </w:rPr>
        <w:br w:type="page"/>
      </w:r>
      <w:r w:rsidRPr="00696976">
        <w:rPr>
          <w:rFonts w:ascii="仿宋" w:eastAsia="仿宋" w:hAnsi="仿宋" w:hint="eastAsia"/>
          <w:b/>
          <w:sz w:val="24"/>
          <w:szCs w:val="28"/>
        </w:rPr>
        <w:lastRenderedPageBreak/>
        <w:t>附件一：有关投标</w:t>
      </w:r>
      <w:proofErr w:type="gramStart"/>
      <w:r w:rsidRPr="00696976">
        <w:rPr>
          <w:rFonts w:ascii="仿宋" w:eastAsia="仿宋" w:hAnsi="仿宋" w:hint="eastAsia"/>
          <w:b/>
          <w:sz w:val="24"/>
          <w:szCs w:val="28"/>
        </w:rPr>
        <w:t>保证金收退的</w:t>
      </w:r>
      <w:proofErr w:type="gramEnd"/>
      <w:r w:rsidRPr="00696976">
        <w:rPr>
          <w:rFonts w:ascii="仿宋" w:eastAsia="仿宋" w:hAnsi="仿宋" w:hint="eastAsia"/>
          <w:b/>
          <w:sz w:val="24"/>
          <w:szCs w:val="28"/>
        </w:rPr>
        <w:t>温馨提示</w:t>
      </w:r>
    </w:p>
    <w:p w14:paraId="46792064" w14:textId="77777777" w:rsidR="00B50ACF" w:rsidRPr="00696976" w:rsidRDefault="00CA3CAA">
      <w:pPr>
        <w:spacing w:line="360" w:lineRule="auto"/>
        <w:ind w:leftChars="114" w:left="239"/>
        <w:rPr>
          <w:rFonts w:ascii="仿宋" w:eastAsia="仿宋" w:hAnsi="仿宋"/>
          <w:sz w:val="24"/>
        </w:rPr>
      </w:pPr>
      <w:r w:rsidRPr="00696976">
        <w:rPr>
          <w:rFonts w:ascii="仿宋" w:eastAsia="仿宋" w:hAnsi="仿宋" w:hint="eastAsia"/>
          <w:sz w:val="24"/>
        </w:rPr>
        <w:t>1.开标后，中标结果公告发布网站为：四川政府采购网</w:t>
      </w:r>
    </w:p>
    <w:p w14:paraId="2FDC6DA0" w14:textId="77777777" w:rsidR="00B50ACF" w:rsidRPr="00696976" w:rsidRDefault="00CA3CAA">
      <w:pPr>
        <w:spacing w:line="360" w:lineRule="auto"/>
        <w:ind w:leftChars="114" w:left="239"/>
        <w:rPr>
          <w:rFonts w:ascii="仿宋" w:eastAsia="仿宋" w:hAnsi="仿宋"/>
          <w:sz w:val="24"/>
        </w:rPr>
        <w:sectPr w:rsidR="00B50ACF" w:rsidRPr="00696976">
          <w:pgSz w:w="11906" w:h="16838"/>
          <w:pgMar w:top="1440" w:right="1800" w:bottom="1440" w:left="1800" w:header="851" w:footer="992" w:gutter="0"/>
          <w:cols w:space="720"/>
          <w:docGrid w:type="lines" w:linePitch="312"/>
        </w:sectPr>
      </w:pPr>
      <w:r w:rsidRPr="00696976">
        <w:rPr>
          <w:rFonts w:ascii="仿宋" w:eastAsia="仿宋" w:hAnsi="仿宋" w:hint="eastAsia"/>
          <w:sz w:val="24"/>
        </w:rPr>
        <w:t>2.中标供应商：中标供应商需在我司指定网站（http://sale.scbid.net）上</w:t>
      </w:r>
      <w:proofErr w:type="gramStart"/>
      <w:r w:rsidRPr="00696976">
        <w:rPr>
          <w:rFonts w:ascii="仿宋" w:eastAsia="仿宋" w:hAnsi="仿宋" w:hint="eastAsia"/>
          <w:sz w:val="24"/>
        </w:rPr>
        <w:t>传有效</w:t>
      </w:r>
      <w:proofErr w:type="gramEnd"/>
      <w:r w:rsidRPr="00696976">
        <w:rPr>
          <w:rFonts w:ascii="仿宋" w:eastAsia="仿宋" w:hAnsi="仿宋" w:hint="eastAsia"/>
          <w:sz w:val="24"/>
        </w:rPr>
        <w:t>的采购合同壹份（注意：①注册登录后在采购合同上传界面操作②合同上</w:t>
      </w:r>
      <w:proofErr w:type="gramStart"/>
      <w:r w:rsidRPr="00696976">
        <w:rPr>
          <w:rFonts w:ascii="仿宋" w:eastAsia="仿宋" w:hAnsi="仿宋" w:hint="eastAsia"/>
          <w:sz w:val="24"/>
        </w:rPr>
        <w:t>传咨询</w:t>
      </w:r>
      <w:proofErr w:type="gramEnd"/>
      <w:r w:rsidRPr="00696976">
        <w:rPr>
          <w:rFonts w:ascii="仿宋" w:eastAsia="仿宋" w:hAnsi="仿宋" w:hint="eastAsia"/>
          <w:sz w:val="24"/>
        </w:rPr>
        <w:t>电话：</w:t>
      </w:r>
      <w:r w:rsidRPr="00696976">
        <w:rPr>
          <w:rFonts w:ascii="仿宋" w:eastAsia="仿宋" w:hAnsi="仿宋"/>
          <w:sz w:val="24"/>
        </w:rPr>
        <w:t>028-87797776-714</w:t>
      </w:r>
      <w:r w:rsidRPr="00696976">
        <w:rPr>
          <w:rFonts w:ascii="仿宋" w:eastAsia="仿宋" w:hAnsi="仿宋" w:hint="eastAsia"/>
          <w:sz w:val="24"/>
        </w:rPr>
        <w:t>）。可拨打财务电话（028-87797107转2）查询。</w:t>
      </w:r>
    </w:p>
    <w:bookmarkEnd w:id="174"/>
    <w:p w14:paraId="36667009" w14:textId="77777777" w:rsidR="00B50ACF" w:rsidRPr="00696976" w:rsidRDefault="00CA3CAA">
      <w:pPr>
        <w:spacing w:beforeLines="50" w:before="159" w:afterLines="50" w:after="159"/>
        <w:rPr>
          <w:rFonts w:ascii="仿宋" w:eastAsia="仿宋" w:hAnsi="仿宋"/>
          <w:b/>
          <w:sz w:val="28"/>
          <w:szCs w:val="28"/>
        </w:rPr>
      </w:pPr>
      <w:r w:rsidRPr="00696976">
        <w:rPr>
          <w:rFonts w:ascii="仿宋" w:eastAsia="仿宋" w:hAnsi="仿宋" w:hint="eastAsia"/>
          <w:b/>
          <w:sz w:val="28"/>
          <w:szCs w:val="28"/>
        </w:rPr>
        <w:lastRenderedPageBreak/>
        <w:t>附件二：递交投标文件签收表</w:t>
      </w:r>
    </w:p>
    <w:tbl>
      <w:tblPr>
        <w:tblW w:w="14314" w:type="dxa"/>
        <w:tblLayout w:type="fixed"/>
        <w:tblCellMar>
          <w:top w:w="15" w:type="dxa"/>
          <w:left w:w="15" w:type="dxa"/>
          <w:bottom w:w="15" w:type="dxa"/>
          <w:right w:w="15" w:type="dxa"/>
        </w:tblCellMar>
        <w:tblLook w:val="04A0" w:firstRow="1" w:lastRow="0" w:firstColumn="1" w:lastColumn="0" w:noHBand="0" w:noVBand="1"/>
      </w:tblPr>
      <w:tblGrid>
        <w:gridCol w:w="1276"/>
        <w:gridCol w:w="1808"/>
        <w:gridCol w:w="1747"/>
        <w:gridCol w:w="2150"/>
        <w:gridCol w:w="2233"/>
        <w:gridCol w:w="2835"/>
        <w:gridCol w:w="2265"/>
      </w:tblGrid>
      <w:tr w:rsidR="00696976" w:rsidRPr="00696976" w14:paraId="73426B52" w14:textId="77777777">
        <w:trPr>
          <w:trHeight w:val="668"/>
        </w:trPr>
        <w:tc>
          <w:tcPr>
            <w:tcW w:w="14314" w:type="dxa"/>
            <w:gridSpan w:val="7"/>
            <w:vAlign w:val="center"/>
          </w:tcPr>
          <w:p w14:paraId="12E4EC1A" w14:textId="77777777" w:rsidR="00B50ACF" w:rsidRPr="00696976" w:rsidRDefault="00CA3CAA">
            <w:pPr>
              <w:jc w:val="center"/>
              <w:textAlignment w:val="center"/>
              <w:rPr>
                <w:rFonts w:ascii="仿宋" w:eastAsia="仿宋" w:hAnsi="仿宋" w:cs="黑体"/>
                <w:b/>
                <w:sz w:val="36"/>
                <w:szCs w:val="36"/>
                <w:u w:val="single"/>
              </w:rPr>
            </w:pPr>
            <w:r w:rsidRPr="00696976">
              <w:rPr>
                <w:rFonts w:ascii="仿宋" w:eastAsia="仿宋" w:hAnsi="仿宋" w:cs="黑体" w:hint="eastAsia"/>
                <w:b/>
                <w:sz w:val="36"/>
                <w:szCs w:val="36"/>
                <w:u w:val="single"/>
              </w:rPr>
              <w:t>递交投标文件签收表</w:t>
            </w:r>
          </w:p>
        </w:tc>
      </w:tr>
      <w:tr w:rsidR="00696976" w:rsidRPr="00696976" w14:paraId="7F4658B7" w14:textId="77777777">
        <w:trPr>
          <w:trHeight w:val="463"/>
        </w:trPr>
        <w:tc>
          <w:tcPr>
            <w:tcW w:w="1276" w:type="dxa"/>
            <w:vAlign w:val="center"/>
          </w:tcPr>
          <w:p w14:paraId="561C2CBD" w14:textId="77777777" w:rsidR="00B50ACF" w:rsidRPr="00696976" w:rsidRDefault="00CA3CAA">
            <w:pPr>
              <w:widowControl/>
              <w:jc w:val="left"/>
              <w:textAlignment w:val="center"/>
              <w:rPr>
                <w:rFonts w:ascii="仿宋" w:eastAsia="仿宋" w:hAnsi="仿宋" w:cs="宋体"/>
                <w:b/>
                <w:sz w:val="22"/>
                <w:szCs w:val="22"/>
              </w:rPr>
            </w:pPr>
            <w:r w:rsidRPr="00696976">
              <w:rPr>
                <w:rFonts w:ascii="仿宋" w:eastAsia="仿宋" w:hAnsi="仿宋" w:cs="宋体" w:hint="eastAsia"/>
                <w:b/>
                <w:kern w:val="0"/>
                <w:sz w:val="22"/>
                <w:szCs w:val="22"/>
              </w:rPr>
              <w:t>项目名称：</w:t>
            </w:r>
          </w:p>
        </w:tc>
        <w:tc>
          <w:tcPr>
            <w:tcW w:w="7938" w:type="dxa"/>
            <w:gridSpan w:val="4"/>
            <w:vAlign w:val="center"/>
          </w:tcPr>
          <w:p w14:paraId="11ED238F" w14:textId="77777777" w:rsidR="00B50ACF" w:rsidRPr="00696976" w:rsidRDefault="00B50ACF">
            <w:pPr>
              <w:jc w:val="left"/>
              <w:rPr>
                <w:rFonts w:ascii="仿宋" w:eastAsia="仿宋" w:hAnsi="仿宋" w:cs="宋体"/>
                <w:b/>
                <w:sz w:val="22"/>
                <w:szCs w:val="22"/>
              </w:rPr>
            </w:pPr>
          </w:p>
        </w:tc>
        <w:tc>
          <w:tcPr>
            <w:tcW w:w="2835" w:type="dxa"/>
            <w:vAlign w:val="center"/>
          </w:tcPr>
          <w:p w14:paraId="5179D0B5" w14:textId="77777777" w:rsidR="00B50ACF" w:rsidRPr="00696976" w:rsidRDefault="00CA3CAA">
            <w:pPr>
              <w:widowControl/>
              <w:ind w:right="990"/>
              <w:jc w:val="right"/>
              <w:textAlignment w:val="center"/>
              <w:rPr>
                <w:rFonts w:ascii="仿宋" w:eastAsia="仿宋" w:hAnsi="仿宋" w:cs="宋体"/>
                <w:b/>
                <w:sz w:val="22"/>
                <w:szCs w:val="22"/>
              </w:rPr>
            </w:pPr>
            <w:r w:rsidRPr="00696976">
              <w:rPr>
                <w:rFonts w:ascii="仿宋" w:eastAsia="仿宋" w:hAnsi="仿宋" w:cs="宋体" w:hint="eastAsia"/>
                <w:b/>
                <w:kern w:val="0"/>
                <w:sz w:val="22"/>
                <w:szCs w:val="22"/>
              </w:rPr>
              <w:t>招标编号：</w:t>
            </w:r>
          </w:p>
        </w:tc>
        <w:tc>
          <w:tcPr>
            <w:tcW w:w="2265" w:type="dxa"/>
            <w:vAlign w:val="center"/>
          </w:tcPr>
          <w:p w14:paraId="49488C97" w14:textId="77777777" w:rsidR="00B50ACF" w:rsidRPr="00696976" w:rsidRDefault="00B50ACF">
            <w:pPr>
              <w:rPr>
                <w:rFonts w:ascii="仿宋" w:eastAsia="仿宋" w:hAnsi="仿宋" w:cs="宋体"/>
                <w:b/>
                <w:sz w:val="22"/>
                <w:szCs w:val="22"/>
              </w:rPr>
            </w:pPr>
          </w:p>
        </w:tc>
      </w:tr>
      <w:tr w:rsidR="00696976" w:rsidRPr="00696976" w14:paraId="7BCA21BA" w14:textId="77777777">
        <w:trPr>
          <w:trHeight w:val="463"/>
        </w:trPr>
        <w:tc>
          <w:tcPr>
            <w:tcW w:w="1276" w:type="dxa"/>
            <w:tcBorders>
              <w:bottom w:val="single" w:sz="12" w:space="0" w:color="000000"/>
            </w:tcBorders>
            <w:vAlign w:val="center"/>
          </w:tcPr>
          <w:p w14:paraId="48C658D8" w14:textId="77777777" w:rsidR="00B50ACF" w:rsidRPr="00696976" w:rsidRDefault="00CA3CAA">
            <w:pPr>
              <w:widowControl/>
              <w:jc w:val="left"/>
              <w:textAlignment w:val="center"/>
              <w:rPr>
                <w:rFonts w:ascii="仿宋" w:eastAsia="仿宋" w:hAnsi="仿宋" w:cs="宋体"/>
                <w:b/>
                <w:sz w:val="22"/>
                <w:szCs w:val="22"/>
              </w:rPr>
            </w:pPr>
            <w:r w:rsidRPr="00696976">
              <w:rPr>
                <w:rFonts w:ascii="仿宋" w:eastAsia="仿宋" w:hAnsi="仿宋" w:cs="宋体" w:hint="eastAsia"/>
                <w:b/>
                <w:kern w:val="0"/>
                <w:sz w:val="22"/>
                <w:szCs w:val="22"/>
              </w:rPr>
              <w:t>开标时间：</w:t>
            </w:r>
          </w:p>
        </w:tc>
        <w:tc>
          <w:tcPr>
            <w:tcW w:w="1808" w:type="dxa"/>
            <w:tcBorders>
              <w:bottom w:val="single" w:sz="12" w:space="0" w:color="000000"/>
            </w:tcBorders>
            <w:vAlign w:val="center"/>
          </w:tcPr>
          <w:p w14:paraId="7C4B33C0" w14:textId="77777777" w:rsidR="00B50ACF" w:rsidRPr="00696976" w:rsidRDefault="00B50ACF">
            <w:pPr>
              <w:rPr>
                <w:rFonts w:ascii="仿宋" w:eastAsia="仿宋" w:hAnsi="仿宋" w:cs="宋体"/>
                <w:b/>
                <w:sz w:val="22"/>
                <w:szCs w:val="22"/>
              </w:rPr>
            </w:pPr>
          </w:p>
        </w:tc>
        <w:tc>
          <w:tcPr>
            <w:tcW w:w="1747" w:type="dxa"/>
            <w:tcBorders>
              <w:bottom w:val="single" w:sz="12" w:space="0" w:color="000000"/>
            </w:tcBorders>
            <w:vAlign w:val="center"/>
          </w:tcPr>
          <w:p w14:paraId="6C0D526B" w14:textId="77777777" w:rsidR="00B50ACF" w:rsidRPr="00696976" w:rsidRDefault="00B50ACF">
            <w:pPr>
              <w:rPr>
                <w:rFonts w:ascii="仿宋" w:eastAsia="仿宋" w:hAnsi="仿宋" w:cs="宋体"/>
                <w:b/>
                <w:sz w:val="22"/>
                <w:szCs w:val="22"/>
              </w:rPr>
            </w:pPr>
          </w:p>
        </w:tc>
        <w:tc>
          <w:tcPr>
            <w:tcW w:w="4383" w:type="dxa"/>
            <w:gridSpan w:val="2"/>
            <w:tcBorders>
              <w:bottom w:val="single" w:sz="12" w:space="0" w:color="000000"/>
            </w:tcBorders>
            <w:vAlign w:val="center"/>
          </w:tcPr>
          <w:p w14:paraId="561FD4DF" w14:textId="77777777" w:rsidR="00B50ACF" w:rsidRPr="00696976" w:rsidRDefault="00B50ACF">
            <w:pPr>
              <w:rPr>
                <w:rFonts w:ascii="仿宋" w:eastAsia="仿宋" w:hAnsi="仿宋" w:cs="宋体"/>
              </w:rPr>
            </w:pPr>
          </w:p>
        </w:tc>
        <w:tc>
          <w:tcPr>
            <w:tcW w:w="2835" w:type="dxa"/>
            <w:tcBorders>
              <w:bottom w:val="single" w:sz="12" w:space="0" w:color="000000"/>
            </w:tcBorders>
            <w:vAlign w:val="center"/>
          </w:tcPr>
          <w:p w14:paraId="1E364E8C" w14:textId="77777777" w:rsidR="00B50ACF" w:rsidRPr="00696976" w:rsidRDefault="00CA3CAA">
            <w:pPr>
              <w:widowControl/>
              <w:ind w:right="990"/>
              <w:jc w:val="right"/>
              <w:textAlignment w:val="center"/>
              <w:rPr>
                <w:rFonts w:ascii="仿宋" w:eastAsia="仿宋" w:hAnsi="仿宋" w:cs="宋体"/>
                <w:b/>
                <w:sz w:val="22"/>
                <w:szCs w:val="22"/>
              </w:rPr>
            </w:pPr>
            <w:r w:rsidRPr="00696976">
              <w:rPr>
                <w:rFonts w:ascii="仿宋" w:eastAsia="仿宋" w:hAnsi="仿宋" w:cs="宋体" w:hint="eastAsia"/>
                <w:b/>
                <w:kern w:val="0"/>
                <w:sz w:val="22"/>
                <w:szCs w:val="22"/>
              </w:rPr>
              <w:t>开标地点：</w:t>
            </w:r>
          </w:p>
        </w:tc>
        <w:tc>
          <w:tcPr>
            <w:tcW w:w="2265" w:type="dxa"/>
            <w:tcBorders>
              <w:bottom w:val="single" w:sz="12" w:space="0" w:color="000000"/>
            </w:tcBorders>
            <w:vAlign w:val="center"/>
          </w:tcPr>
          <w:p w14:paraId="24701B0A" w14:textId="77777777" w:rsidR="00B50ACF" w:rsidRPr="00696976" w:rsidRDefault="00B50ACF">
            <w:pPr>
              <w:rPr>
                <w:rFonts w:ascii="仿宋" w:eastAsia="仿宋" w:hAnsi="仿宋" w:cs="宋体"/>
                <w:b/>
                <w:sz w:val="22"/>
                <w:szCs w:val="22"/>
              </w:rPr>
            </w:pPr>
          </w:p>
        </w:tc>
      </w:tr>
      <w:tr w:rsidR="00696976" w:rsidRPr="00696976" w14:paraId="15890CF9" w14:textId="77777777">
        <w:trPr>
          <w:trHeight w:val="1231"/>
        </w:trPr>
        <w:tc>
          <w:tcPr>
            <w:tcW w:w="1276" w:type="dxa"/>
            <w:tcBorders>
              <w:top w:val="single" w:sz="12" w:space="0" w:color="000000"/>
              <w:left w:val="single" w:sz="12" w:space="0" w:color="000000"/>
              <w:bottom w:val="single" w:sz="4" w:space="0" w:color="000000"/>
              <w:right w:val="single" w:sz="4" w:space="0" w:color="000000"/>
            </w:tcBorders>
            <w:vAlign w:val="center"/>
          </w:tcPr>
          <w:p w14:paraId="147CC745" w14:textId="77777777" w:rsidR="00B50ACF" w:rsidRPr="00696976" w:rsidRDefault="00CA3CAA">
            <w:pPr>
              <w:jc w:val="center"/>
              <w:textAlignment w:val="center"/>
              <w:rPr>
                <w:rFonts w:ascii="仿宋" w:eastAsia="仿宋" w:hAnsi="仿宋" w:cs="宋体"/>
                <w:b/>
                <w:szCs w:val="21"/>
              </w:rPr>
            </w:pPr>
            <w:proofErr w:type="gramStart"/>
            <w:r w:rsidRPr="00696976">
              <w:rPr>
                <w:rFonts w:ascii="仿宋" w:eastAsia="仿宋" w:hAnsi="仿宋" w:cs="宋体" w:hint="eastAsia"/>
                <w:b/>
                <w:szCs w:val="21"/>
              </w:rPr>
              <w:t>包号</w:t>
            </w:r>
            <w:proofErr w:type="gramEnd"/>
          </w:p>
        </w:tc>
        <w:tc>
          <w:tcPr>
            <w:tcW w:w="1808" w:type="dxa"/>
            <w:tcBorders>
              <w:top w:val="single" w:sz="12" w:space="0" w:color="000000"/>
              <w:left w:val="single" w:sz="4" w:space="0" w:color="000000"/>
              <w:bottom w:val="single" w:sz="4" w:space="0" w:color="000000"/>
              <w:right w:val="single" w:sz="4" w:space="0" w:color="000000"/>
            </w:tcBorders>
            <w:vAlign w:val="center"/>
          </w:tcPr>
          <w:p w14:paraId="11F56EB9" w14:textId="77777777" w:rsidR="00B50ACF" w:rsidRPr="00696976" w:rsidRDefault="00CA3CAA">
            <w:pPr>
              <w:jc w:val="center"/>
              <w:textAlignment w:val="center"/>
              <w:rPr>
                <w:rFonts w:ascii="仿宋" w:eastAsia="仿宋" w:hAnsi="仿宋" w:cs="宋体"/>
                <w:b/>
                <w:szCs w:val="21"/>
              </w:rPr>
            </w:pPr>
            <w:r w:rsidRPr="00696976">
              <w:rPr>
                <w:rFonts w:ascii="仿宋" w:eastAsia="仿宋" w:hAnsi="仿宋" w:cs="宋体" w:hint="eastAsia"/>
                <w:b/>
                <w:szCs w:val="21"/>
              </w:rPr>
              <w:t>投标人</w:t>
            </w:r>
          </w:p>
        </w:tc>
        <w:tc>
          <w:tcPr>
            <w:tcW w:w="1747" w:type="dxa"/>
            <w:tcBorders>
              <w:top w:val="single" w:sz="12" w:space="0" w:color="000000"/>
              <w:left w:val="single" w:sz="4" w:space="0" w:color="000000"/>
              <w:bottom w:val="single" w:sz="4" w:space="0" w:color="000000"/>
              <w:right w:val="single" w:sz="4" w:space="0" w:color="000000"/>
            </w:tcBorders>
            <w:vAlign w:val="center"/>
          </w:tcPr>
          <w:p w14:paraId="0FA55BB8" w14:textId="77777777" w:rsidR="00B50ACF" w:rsidRPr="00696976" w:rsidRDefault="00CA3CAA">
            <w:pPr>
              <w:jc w:val="center"/>
              <w:textAlignment w:val="center"/>
              <w:rPr>
                <w:rFonts w:ascii="仿宋" w:eastAsia="仿宋" w:hAnsi="仿宋" w:cs="宋体"/>
                <w:b/>
                <w:szCs w:val="21"/>
              </w:rPr>
            </w:pPr>
            <w:r w:rsidRPr="00696976">
              <w:rPr>
                <w:rFonts w:ascii="仿宋" w:eastAsia="仿宋" w:hAnsi="仿宋" w:cs="宋体" w:hint="eastAsia"/>
                <w:b/>
                <w:szCs w:val="21"/>
              </w:rPr>
              <w:t>递交时间</w:t>
            </w:r>
          </w:p>
        </w:tc>
        <w:tc>
          <w:tcPr>
            <w:tcW w:w="2150" w:type="dxa"/>
            <w:tcBorders>
              <w:top w:val="single" w:sz="12" w:space="0" w:color="000000"/>
              <w:left w:val="single" w:sz="4" w:space="0" w:color="000000"/>
              <w:bottom w:val="single" w:sz="4" w:space="0" w:color="000000"/>
              <w:right w:val="single" w:sz="4" w:space="0" w:color="auto"/>
            </w:tcBorders>
            <w:vAlign w:val="center"/>
          </w:tcPr>
          <w:p w14:paraId="55BC5146" w14:textId="77777777" w:rsidR="00B50ACF" w:rsidRPr="00696976" w:rsidRDefault="00CA3CAA">
            <w:pPr>
              <w:jc w:val="center"/>
              <w:textAlignment w:val="center"/>
              <w:rPr>
                <w:rFonts w:ascii="仿宋" w:eastAsia="仿宋" w:hAnsi="仿宋" w:cs="宋体"/>
                <w:b/>
                <w:szCs w:val="21"/>
              </w:rPr>
            </w:pPr>
            <w:r w:rsidRPr="00696976">
              <w:rPr>
                <w:rFonts w:ascii="仿宋" w:eastAsia="仿宋" w:hAnsi="仿宋" w:cs="宋体" w:hint="eastAsia"/>
                <w:b/>
                <w:szCs w:val="21"/>
              </w:rPr>
              <w:t>密封合格与否</w:t>
            </w:r>
          </w:p>
          <w:p w14:paraId="3486C372" w14:textId="77777777" w:rsidR="00B50ACF" w:rsidRPr="00696976" w:rsidRDefault="00CA3CAA">
            <w:pPr>
              <w:jc w:val="center"/>
              <w:textAlignment w:val="center"/>
              <w:rPr>
                <w:rFonts w:ascii="仿宋" w:eastAsia="仿宋" w:hAnsi="仿宋" w:cs="宋体"/>
                <w:b/>
                <w:szCs w:val="21"/>
              </w:rPr>
            </w:pPr>
            <w:r w:rsidRPr="00696976">
              <w:rPr>
                <w:rFonts w:ascii="仿宋" w:eastAsia="仿宋" w:hAnsi="仿宋" w:cs="宋体" w:hint="eastAsia"/>
                <w:b/>
                <w:szCs w:val="21"/>
              </w:rPr>
              <w:t>（签收人确认）</w:t>
            </w:r>
          </w:p>
        </w:tc>
        <w:tc>
          <w:tcPr>
            <w:tcW w:w="2233" w:type="dxa"/>
            <w:tcBorders>
              <w:top w:val="single" w:sz="12" w:space="0" w:color="000000"/>
              <w:left w:val="single" w:sz="4" w:space="0" w:color="auto"/>
              <w:bottom w:val="single" w:sz="4" w:space="0" w:color="000000"/>
            </w:tcBorders>
            <w:vAlign w:val="center"/>
          </w:tcPr>
          <w:p w14:paraId="3104BE29" w14:textId="77777777" w:rsidR="00B50ACF" w:rsidRPr="00696976" w:rsidRDefault="00CA3CAA">
            <w:pPr>
              <w:jc w:val="center"/>
              <w:textAlignment w:val="center"/>
              <w:rPr>
                <w:rFonts w:ascii="仿宋" w:eastAsia="仿宋" w:hAnsi="仿宋" w:cs="宋体"/>
                <w:b/>
                <w:szCs w:val="21"/>
              </w:rPr>
            </w:pPr>
            <w:r w:rsidRPr="00696976">
              <w:rPr>
                <w:rFonts w:ascii="仿宋" w:eastAsia="仿宋" w:hAnsi="仿宋" w:cs="宋体" w:hint="eastAsia"/>
                <w:b/>
                <w:szCs w:val="21"/>
              </w:rPr>
              <w:t>联系方式</w:t>
            </w:r>
          </w:p>
        </w:tc>
        <w:tc>
          <w:tcPr>
            <w:tcW w:w="2835" w:type="dxa"/>
            <w:tcBorders>
              <w:top w:val="single" w:sz="12" w:space="0" w:color="000000"/>
              <w:left w:val="single" w:sz="4" w:space="0" w:color="000000"/>
              <w:bottom w:val="single" w:sz="4" w:space="0" w:color="000000"/>
              <w:right w:val="single" w:sz="4" w:space="0" w:color="000000"/>
            </w:tcBorders>
            <w:vAlign w:val="center"/>
          </w:tcPr>
          <w:p w14:paraId="1E000B41" w14:textId="77777777" w:rsidR="00B50ACF" w:rsidRPr="00696976" w:rsidRDefault="00CA3CAA">
            <w:pPr>
              <w:jc w:val="center"/>
              <w:textAlignment w:val="center"/>
              <w:rPr>
                <w:rFonts w:ascii="仿宋" w:eastAsia="仿宋" w:hAnsi="仿宋" w:cs="宋体"/>
                <w:b/>
                <w:szCs w:val="21"/>
              </w:rPr>
            </w:pPr>
            <w:r w:rsidRPr="00696976">
              <w:rPr>
                <w:rFonts w:ascii="仿宋" w:eastAsia="仿宋" w:hAnsi="仿宋" w:cs="宋体" w:hint="eastAsia"/>
                <w:b/>
                <w:szCs w:val="21"/>
              </w:rPr>
              <w:t>签收回执确认</w:t>
            </w:r>
          </w:p>
        </w:tc>
        <w:tc>
          <w:tcPr>
            <w:tcW w:w="2265" w:type="dxa"/>
            <w:tcBorders>
              <w:top w:val="single" w:sz="12" w:space="0" w:color="000000"/>
              <w:left w:val="single" w:sz="4" w:space="0" w:color="000000"/>
              <w:bottom w:val="single" w:sz="4" w:space="0" w:color="000000"/>
              <w:right w:val="single" w:sz="12" w:space="0" w:color="000000"/>
            </w:tcBorders>
            <w:vAlign w:val="center"/>
          </w:tcPr>
          <w:p w14:paraId="02BC86B9" w14:textId="77777777" w:rsidR="00B50ACF" w:rsidRPr="00696976" w:rsidRDefault="00CA3CAA">
            <w:pPr>
              <w:jc w:val="center"/>
              <w:textAlignment w:val="center"/>
              <w:rPr>
                <w:rFonts w:ascii="仿宋" w:eastAsia="仿宋" w:hAnsi="仿宋" w:cs="宋体"/>
                <w:b/>
                <w:szCs w:val="21"/>
              </w:rPr>
            </w:pPr>
            <w:r w:rsidRPr="00696976">
              <w:rPr>
                <w:rFonts w:ascii="仿宋" w:eastAsia="仿宋" w:hAnsi="仿宋" w:cs="宋体" w:hint="eastAsia"/>
                <w:b/>
                <w:szCs w:val="21"/>
              </w:rPr>
              <w:t>签收人</w:t>
            </w:r>
          </w:p>
        </w:tc>
      </w:tr>
      <w:tr w:rsidR="00696976" w:rsidRPr="00696976" w14:paraId="18B823EB" w14:textId="77777777">
        <w:trPr>
          <w:trHeight w:val="542"/>
        </w:trPr>
        <w:tc>
          <w:tcPr>
            <w:tcW w:w="1276" w:type="dxa"/>
            <w:vMerge w:val="restart"/>
            <w:tcBorders>
              <w:top w:val="single" w:sz="4" w:space="0" w:color="000000"/>
              <w:left w:val="single" w:sz="12" w:space="0" w:color="000000"/>
              <w:bottom w:val="single" w:sz="4" w:space="0" w:color="000000"/>
              <w:right w:val="single" w:sz="4" w:space="0" w:color="000000"/>
            </w:tcBorders>
            <w:vAlign w:val="center"/>
          </w:tcPr>
          <w:p w14:paraId="45C374EA" w14:textId="77777777" w:rsidR="00B50ACF" w:rsidRPr="00696976" w:rsidRDefault="00B50ACF">
            <w:pPr>
              <w:jc w:val="center"/>
              <w:rPr>
                <w:rFonts w:ascii="仿宋" w:eastAsia="仿宋" w:hAnsi="仿宋" w:cs="Eʩ"/>
                <w:szCs w:val="21"/>
              </w:rPr>
            </w:pPr>
          </w:p>
        </w:tc>
        <w:tc>
          <w:tcPr>
            <w:tcW w:w="1808" w:type="dxa"/>
            <w:vMerge w:val="restart"/>
            <w:tcBorders>
              <w:top w:val="single" w:sz="4" w:space="0" w:color="000000"/>
              <w:left w:val="single" w:sz="4" w:space="0" w:color="000000"/>
              <w:bottom w:val="single" w:sz="4" w:space="0" w:color="000000"/>
              <w:right w:val="single" w:sz="4" w:space="0" w:color="000000"/>
            </w:tcBorders>
            <w:vAlign w:val="center"/>
          </w:tcPr>
          <w:p w14:paraId="76691849" w14:textId="77777777" w:rsidR="00B50ACF" w:rsidRPr="00696976" w:rsidRDefault="00B50ACF">
            <w:pPr>
              <w:rPr>
                <w:rFonts w:ascii="仿宋" w:eastAsia="仿宋" w:hAnsi="仿宋" w:cs="Eʩ"/>
                <w:szCs w:val="21"/>
              </w:rPr>
            </w:pPr>
          </w:p>
        </w:tc>
        <w:tc>
          <w:tcPr>
            <w:tcW w:w="1747" w:type="dxa"/>
            <w:vMerge w:val="restart"/>
            <w:tcBorders>
              <w:top w:val="single" w:sz="4" w:space="0" w:color="000000"/>
              <w:left w:val="single" w:sz="4" w:space="0" w:color="000000"/>
              <w:bottom w:val="single" w:sz="4" w:space="0" w:color="000000"/>
              <w:right w:val="single" w:sz="4" w:space="0" w:color="000000"/>
            </w:tcBorders>
          </w:tcPr>
          <w:p w14:paraId="38D59C36" w14:textId="77777777" w:rsidR="00B50ACF" w:rsidRPr="00696976" w:rsidRDefault="00B50ACF">
            <w:pPr>
              <w:jc w:val="center"/>
              <w:textAlignment w:val="center"/>
              <w:rPr>
                <w:rStyle w:val="font31"/>
                <w:rFonts w:ascii="仿宋" w:eastAsia="仿宋" w:hAnsi="仿宋" w:hint="default"/>
                <w:color w:val="auto"/>
              </w:rPr>
            </w:pPr>
          </w:p>
          <w:p w14:paraId="75D68879" w14:textId="77777777" w:rsidR="00B50ACF" w:rsidRPr="00696976" w:rsidRDefault="00CA3CAA">
            <w:pPr>
              <w:jc w:val="center"/>
              <w:textAlignment w:val="center"/>
              <w:rPr>
                <w:rFonts w:ascii="仿宋" w:eastAsia="仿宋" w:hAnsi="仿宋" w:cs="Eʩ"/>
                <w:szCs w:val="21"/>
                <w:u w:val="single"/>
              </w:rPr>
            </w:pPr>
            <w:r w:rsidRPr="00696976">
              <w:rPr>
                <w:rStyle w:val="font31"/>
                <w:rFonts w:ascii="仿宋" w:eastAsia="仿宋" w:hAnsi="仿宋" w:hint="default"/>
                <w:color w:val="auto"/>
              </w:rPr>
              <w:t>年月日</w:t>
            </w:r>
          </w:p>
          <w:p w14:paraId="423E8763" w14:textId="77777777" w:rsidR="00B50ACF" w:rsidRPr="00696976" w:rsidRDefault="00CA3CAA">
            <w:pPr>
              <w:jc w:val="center"/>
              <w:rPr>
                <w:rFonts w:ascii="仿宋" w:eastAsia="仿宋" w:hAnsi="仿宋" w:cs="Eʩ"/>
                <w:sz w:val="32"/>
                <w:szCs w:val="32"/>
              </w:rPr>
            </w:pPr>
            <w:r w:rsidRPr="00696976">
              <w:rPr>
                <w:rStyle w:val="font31"/>
                <w:rFonts w:ascii="仿宋" w:eastAsia="仿宋" w:hAnsi="仿宋" w:hint="default"/>
                <w:color w:val="auto"/>
              </w:rPr>
              <w:t>时分</w:t>
            </w:r>
          </w:p>
        </w:tc>
        <w:tc>
          <w:tcPr>
            <w:tcW w:w="2150" w:type="dxa"/>
            <w:vMerge w:val="restart"/>
            <w:tcBorders>
              <w:top w:val="single" w:sz="4" w:space="0" w:color="000000"/>
              <w:left w:val="single" w:sz="4" w:space="0" w:color="000000"/>
              <w:right w:val="single" w:sz="4" w:space="0" w:color="auto"/>
            </w:tcBorders>
            <w:vAlign w:val="center"/>
          </w:tcPr>
          <w:p w14:paraId="73DCBD80" w14:textId="77777777" w:rsidR="00B50ACF" w:rsidRPr="00696976" w:rsidRDefault="00CA3CAA">
            <w:pPr>
              <w:jc w:val="center"/>
              <w:textAlignment w:val="center"/>
              <w:rPr>
                <w:rFonts w:ascii="仿宋" w:eastAsia="仿宋" w:hAnsi="仿宋" w:cs="Eʩ"/>
                <w:szCs w:val="21"/>
              </w:rPr>
            </w:pPr>
            <w:r w:rsidRPr="00696976">
              <w:rPr>
                <w:rFonts w:ascii="仿宋" w:eastAsia="仿宋" w:hAnsi="仿宋" w:cs="黑体" w:hint="eastAsia"/>
                <w:szCs w:val="21"/>
              </w:rPr>
              <w:t>□</w:t>
            </w:r>
            <w:r w:rsidRPr="00696976">
              <w:rPr>
                <w:rFonts w:ascii="仿宋" w:eastAsia="仿宋" w:hAnsi="仿宋" w:cs="Eʩ" w:hint="eastAsia"/>
                <w:szCs w:val="21"/>
              </w:rPr>
              <w:t>是</w:t>
            </w:r>
          </w:p>
          <w:p w14:paraId="765EBDD9" w14:textId="77777777" w:rsidR="00B50ACF" w:rsidRPr="00696976" w:rsidRDefault="00B50ACF">
            <w:pPr>
              <w:jc w:val="center"/>
              <w:textAlignment w:val="center"/>
              <w:rPr>
                <w:rFonts w:ascii="仿宋" w:eastAsia="仿宋" w:hAnsi="仿宋" w:cs="Eʩ"/>
                <w:szCs w:val="21"/>
              </w:rPr>
            </w:pPr>
          </w:p>
          <w:p w14:paraId="2BA632D5" w14:textId="77777777" w:rsidR="00B50ACF" w:rsidRPr="00696976" w:rsidRDefault="00CA3CAA">
            <w:pPr>
              <w:jc w:val="center"/>
              <w:textAlignment w:val="center"/>
              <w:rPr>
                <w:rFonts w:ascii="仿宋" w:eastAsia="仿宋" w:hAnsi="仿宋" w:cs="宋体"/>
                <w:b/>
                <w:bCs/>
                <w:szCs w:val="21"/>
              </w:rPr>
            </w:pPr>
            <w:r w:rsidRPr="00696976">
              <w:rPr>
                <w:rFonts w:ascii="仿宋" w:eastAsia="仿宋" w:hAnsi="仿宋" w:cs="黑体" w:hint="eastAsia"/>
                <w:szCs w:val="21"/>
              </w:rPr>
              <w:t>□</w:t>
            </w:r>
            <w:r w:rsidRPr="00696976">
              <w:rPr>
                <w:rFonts w:ascii="仿宋" w:eastAsia="仿宋" w:hAnsi="仿宋" w:cs="Eʩ" w:hint="eastAsia"/>
                <w:szCs w:val="21"/>
              </w:rPr>
              <w:t>否</w:t>
            </w:r>
          </w:p>
        </w:tc>
        <w:tc>
          <w:tcPr>
            <w:tcW w:w="2233" w:type="dxa"/>
            <w:tcBorders>
              <w:top w:val="single" w:sz="4" w:space="0" w:color="000000"/>
              <w:left w:val="single" w:sz="4" w:space="0" w:color="auto"/>
              <w:bottom w:val="single" w:sz="4" w:space="0" w:color="auto"/>
            </w:tcBorders>
          </w:tcPr>
          <w:p w14:paraId="21F8D8BE" w14:textId="77777777" w:rsidR="00B50ACF" w:rsidRPr="00696976" w:rsidRDefault="00CA3CAA">
            <w:pPr>
              <w:jc w:val="left"/>
              <w:textAlignment w:val="center"/>
              <w:rPr>
                <w:rFonts w:ascii="仿宋" w:eastAsia="仿宋" w:hAnsi="仿宋" w:cs="Eʩ"/>
                <w:szCs w:val="21"/>
                <w:u w:val="single"/>
              </w:rPr>
            </w:pPr>
            <w:r w:rsidRPr="00696976">
              <w:rPr>
                <w:rFonts w:ascii="仿宋" w:eastAsia="仿宋" w:hAnsi="仿宋" w:cs="宋体" w:hint="eastAsia"/>
                <w:szCs w:val="21"/>
              </w:rPr>
              <w:t>联系人：</w:t>
            </w:r>
          </w:p>
        </w:tc>
        <w:tc>
          <w:tcPr>
            <w:tcW w:w="2835" w:type="dxa"/>
            <w:vMerge w:val="restart"/>
            <w:tcBorders>
              <w:top w:val="single" w:sz="4" w:space="0" w:color="000000"/>
              <w:left w:val="single" w:sz="4" w:space="0" w:color="000000"/>
              <w:bottom w:val="single" w:sz="4" w:space="0" w:color="000000"/>
              <w:right w:val="single" w:sz="4" w:space="0" w:color="000000"/>
            </w:tcBorders>
          </w:tcPr>
          <w:p w14:paraId="629FAFD0" w14:textId="77777777" w:rsidR="00B50ACF" w:rsidRPr="00696976" w:rsidRDefault="00B50ACF">
            <w:pPr>
              <w:jc w:val="center"/>
              <w:rPr>
                <w:rFonts w:ascii="仿宋" w:eastAsia="仿宋" w:hAnsi="仿宋" w:cs="宋体"/>
                <w:szCs w:val="21"/>
              </w:rPr>
            </w:pPr>
          </w:p>
          <w:p w14:paraId="2328A0A5" w14:textId="77777777" w:rsidR="00B50ACF" w:rsidRPr="00696976" w:rsidRDefault="00CA3CAA">
            <w:pPr>
              <w:jc w:val="center"/>
              <w:rPr>
                <w:rFonts w:ascii="仿宋" w:eastAsia="仿宋" w:hAnsi="仿宋" w:cs="宋体"/>
                <w:szCs w:val="21"/>
              </w:rPr>
            </w:pPr>
            <w:r w:rsidRPr="00696976">
              <w:rPr>
                <w:rFonts w:ascii="仿宋" w:eastAsia="仿宋" w:hAnsi="仿宋" w:cs="宋体" w:hint="eastAsia"/>
                <w:szCs w:val="21"/>
              </w:rPr>
              <w:t>投标人代表签字：</w:t>
            </w:r>
          </w:p>
          <w:p w14:paraId="68A7AADD" w14:textId="77777777" w:rsidR="00B50ACF" w:rsidRPr="00696976" w:rsidRDefault="00B50ACF">
            <w:pPr>
              <w:jc w:val="left"/>
              <w:rPr>
                <w:rFonts w:ascii="仿宋" w:eastAsia="仿宋" w:hAnsi="仿宋" w:cs="Eʩ"/>
                <w:sz w:val="32"/>
                <w:szCs w:val="32"/>
                <w:u w:val="single"/>
              </w:rPr>
            </w:pPr>
          </w:p>
        </w:tc>
        <w:tc>
          <w:tcPr>
            <w:tcW w:w="2265" w:type="dxa"/>
            <w:vMerge w:val="restart"/>
            <w:tcBorders>
              <w:top w:val="single" w:sz="4" w:space="0" w:color="000000"/>
              <w:left w:val="single" w:sz="4" w:space="0" w:color="000000"/>
              <w:right w:val="single" w:sz="12" w:space="0" w:color="000000"/>
            </w:tcBorders>
          </w:tcPr>
          <w:p w14:paraId="0352C0B9" w14:textId="77777777" w:rsidR="00B50ACF" w:rsidRPr="00696976" w:rsidRDefault="00B50ACF">
            <w:pPr>
              <w:textAlignment w:val="center"/>
              <w:rPr>
                <w:rFonts w:ascii="仿宋" w:eastAsia="仿宋" w:hAnsi="仿宋" w:cs="宋体"/>
                <w:szCs w:val="21"/>
              </w:rPr>
            </w:pPr>
          </w:p>
        </w:tc>
      </w:tr>
      <w:tr w:rsidR="00696976" w:rsidRPr="00696976" w14:paraId="47839C5A" w14:textId="77777777">
        <w:trPr>
          <w:trHeight w:val="522"/>
        </w:trPr>
        <w:tc>
          <w:tcPr>
            <w:tcW w:w="1276" w:type="dxa"/>
            <w:vMerge/>
            <w:tcBorders>
              <w:top w:val="single" w:sz="4" w:space="0" w:color="000000"/>
              <w:left w:val="single" w:sz="12" w:space="0" w:color="000000"/>
              <w:bottom w:val="single" w:sz="4" w:space="0" w:color="000000"/>
              <w:right w:val="single" w:sz="4" w:space="0" w:color="000000"/>
            </w:tcBorders>
            <w:vAlign w:val="center"/>
          </w:tcPr>
          <w:p w14:paraId="6B46B661" w14:textId="77777777" w:rsidR="00B50ACF" w:rsidRPr="00696976" w:rsidRDefault="00B50ACF">
            <w:pPr>
              <w:jc w:val="center"/>
              <w:rPr>
                <w:rFonts w:ascii="仿宋" w:eastAsia="仿宋" w:hAnsi="仿宋" w:cs="Eʩ"/>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14:paraId="12CF8713" w14:textId="77777777" w:rsidR="00B50ACF" w:rsidRPr="00696976" w:rsidRDefault="00B50ACF">
            <w:pPr>
              <w:rPr>
                <w:rFonts w:ascii="仿宋" w:eastAsia="仿宋" w:hAnsi="仿宋" w:cs="Eʩ"/>
                <w:szCs w:val="21"/>
              </w:rPr>
            </w:pPr>
          </w:p>
        </w:tc>
        <w:tc>
          <w:tcPr>
            <w:tcW w:w="1747" w:type="dxa"/>
            <w:vMerge/>
            <w:tcBorders>
              <w:top w:val="single" w:sz="4" w:space="0" w:color="000000"/>
              <w:left w:val="single" w:sz="4" w:space="0" w:color="000000"/>
              <w:bottom w:val="single" w:sz="4" w:space="0" w:color="000000"/>
              <w:right w:val="single" w:sz="4" w:space="0" w:color="000000"/>
            </w:tcBorders>
          </w:tcPr>
          <w:p w14:paraId="3E7DA3AB" w14:textId="77777777" w:rsidR="00B50ACF" w:rsidRPr="00696976" w:rsidRDefault="00B50ACF">
            <w:pPr>
              <w:jc w:val="center"/>
              <w:rPr>
                <w:rFonts w:ascii="仿宋" w:eastAsia="仿宋" w:hAnsi="仿宋" w:cs="Eʩ"/>
                <w:sz w:val="32"/>
                <w:szCs w:val="32"/>
              </w:rPr>
            </w:pPr>
          </w:p>
        </w:tc>
        <w:tc>
          <w:tcPr>
            <w:tcW w:w="2150" w:type="dxa"/>
            <w:vMerge/>
            <w:tcBorders>
              <w:left w:val="single" w:sz="4" w:space="0" w:color="000000"/>
              <w:right w:val="single" w:sz="4" w:space="0" w:color="auto"/>
            </w:tcBorders>
            <w:vAlign w:val="center"/>
          </w:tcPr>
          <w:p w14:paraId="74FCA0B3" w14:textId="77777777" w:rsidR="00B50ACF" w:rsidRPr="00696976" w:rsidRDefault="00B50ACF">
            <w:pPr>
              <w:textAlignment w:val="center"/>
              <w:rPr>
                <w:rFonts w:ascii="仿宋" w:eastAsia="仿宋" w:hAnsi="仿宋" w:cs="宋体"/>
                <w:szCs w:val="21"/>
              </w:rPr>
            </w:pPr>
          </w:p>
        </w:tc>
        <w:tc>
          <w:tcPr>
            <w:tcW w:w="2233" w:type="dxa"/>
            <w:tcBorders>
              <w:top w:val="single" w:sz="4" w:space="0" w:color="auto"/>
              <w:left w:val="single" w:sz="4" w:space="0" w:color="auto"/>
              <w:bottom w:val="single" w:sz="4" w:space="0" w:color="auto"/>
            </w:tcBorders>
          </w:tcPr>
          <w:p w14:paraId="1AADDB1B" w14:textId="77777777" w:rsidR="00B50ACF" w:rsidRPr="00696976" w:rsidRDefault="00CA3CAA">
            <w:pPr>
              <w:jc w:val="left"/>
              <w:textAlignment w:val="center"/>
              <w:rPr>
                <w:rFonts w:ascii="仿宋" w:eastAsia="仿宋" w:hAnsi="仿宋" w:cs="Eʩ"/>
                <w:b/>
                <w:bCs/>
                <w:szCs w:val="21"/>
                <w:u w:val="single"/>
              </w:rPr>
            </w:pPr>
            <w:r w:rsidRPr="00696976">
              <w:rPr>
                <w:rFonts w:ascii="仿宋" w:eastAsia="仿宋" w:hAnsi="仿宋" w:cs="宋体" w:hint="eastAsia"/>
                <w:szCs w:val="21"/>
              </w:rPr>
              <w:t>电话：</w:t>
            </w:r>
          </w:p>
        </w:tc>
        <w:tc>
          <w:tcPr>
            <w:tcW w:w="2835" w:type="dxa"/>
            <w:vMerge/>
            <w:tcBorders>
              <w:top w:val="single" w:sz="4" w:space="0" w:color="000000"/>
              <w:left w:val="single" w:sz="4" w:space="0" w:color="000000"/>
              <w:bottom w:val="single" w:sz="4" w:space="0" w:color="000000"/>
              <w:right w:val="single" w:sz="4" w:space="0" w:color="000000"/>
            </w:tcBorders>
          </w:tcPr>
          <w:p w14:paraId="1ABB59D3" w14:textId="77777777" w:rsidR="00B50ACF" w:rsidRPr="00696976" w:rsidRDefault="00B50ACF">
            <w:pPr>
              <w:jc w:val="center"/>
              <w:rPr>
                <w:rFonts w:ascii="仿宋" w:eastAsia="仿宋" w:hAnsi="仿宋" w:cs="Eʩ"/>
                <w:sz w:val="32"/>
                <w:szCs w:val="32"/>
              </w:rPr>
            </w:pPr>
          </w:p>
        </w:tc>
        <w:tc>
          <w:tcPr>
            <w:tcW w:w="2265" w:type="dxa"/>
            <w:vMerge/>
            <w:tcBorders>
              <w:left w:val="single" w:sz="4" w:space="0" w:color="000000"/>
              <w:right w:val="single" w:sz="12" w:space="0" w:color="000000"/>
            </w:tcBorders>
          </w:tcPr>
          <w:p w14:paraId="2071C447" w14:textId="77777777" w:rsidR="00B50ACF" w:rsidRPr="00696976" w:rsidRDefault="00B50ACF">
            <w:pPr>
              <w:textAlignment w:val="center"/>
              <w:rPr>
                <w:rFonts w:ascii="仿宋" w:eastAsia="仿宋" w:hAnsi="仿宋" w:cs="宋体"/>
                <w:szCs w:val="21"/>
              </w:rPr>
            </w:pPr>
          </w:p>
        </w:tc>
      </w:tr>
      <w:tr w:rsidR="00696976" w:rsidRPr="00696976" w14:paraId="614D8D00" w14:textId="77777777">
        <w:trPr>
          <w:trHeight w:val="516"/>
        </w:trPr>
        <w:tc>
          <w:tcPr>
            <w:tcW w:w="1276" w:type="dxa"/>
            <w:vMerge/>
            <w:tcBorders>
              <w:top w:val="single" w:sz="4" w:space="0" w:color="000000"/>
              <w:left w:val="single" w:sz="12" w:space="0" w:color="000000"/>
              <w:bottom w:val="single" w:sz="4" w:space="0" w:color="000000"/>
              <w:right w:val="single" w:sz="4" w:space="0" w:color="000000"/>
            </w:tcBorders>
            <w:vAlign w:val="center"/>
          </w:tcPr>
          <w:p w14:paraId="1F120A41" w14:textId="77777777" w:rsidR="00B50ACF" w:rsidRPr="00696976" w:rsidRDefault="00B50ACF">
            <w:pPr>
              <w:jc w:val="center"/>
              <w:rPr>
                <w:rFonts w:ascii="仿宋" w:eastAsia="仿宋" w:hAnsi="仿宋" w:cs="Eʩ"/>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14:paraId="12202620" w14:textId="77777777" w:rsidR="00B50ACF" w:rsidRPr="00696976" w:rsidRDefault="00B50ACF">
            <w:pPr>
              <w:rPr>
                <w:rFonts w:ascii="仿宋" w:eastAsia="仿宋" w:hAnsi="仿宋" w:cs="Eʩ"/>
                <w:szCs w:val="21"/>
              </w:rPr>
            </w:pPr>
          </w:p>
        </w:tc>
        <w:tc>
          <w:tcPr>
            <w:tcW w:w="1747" w:type="dxa"/>
            <w:vMerge/>
            <w:tcBorders>
              <w:top w:val="single" w:sz="4" w:space="0" w:color="000000"/>
              <w:left w:val="single" w:sz="4" w:space="0" w:color="000000"/>
              <w:bottom w:val="single" w:sz="4" w:space="0" w:color="000000"/>
              <w:right w:val="single" w:sz="4" w:space="0" w:color="000000"/>
            </w:tcBorders>
          </w:tcPr>
          <w:p w14:paraId="76634A2D" w14:textId="77777777" w:rsidR="00B50ACF" w:rsidRPr="00696976" w:rsidRDefault="00B50ACF">
            <w:pPr>
              <w:jc w:val="center"/>
              <w:rPr>
                <w:rFonts w:ascii="仿宋" w:eastAsia="仿宋" w:hAnsi="仿宋" w:cs="Eʩ"/>
                <w:sz w:val="32"/>
                <w:szCs w:val="32"/>
              </w:rPr>
            </w:pPr>
          </w:p>
        </w:tc>
        <w:tc>
          <w:tcPr>
            <w:tcW w:w="2150" w:type="dxa"/>
            <w:vMerge/>
            <w:tcBorders>
              <w:left w:val="single" w:sz="4" w:space="0" w:color="000000"/>
              <w:bottom w:val="nil"/>
              <w:right w:val="single" w:sz="4" w:space="0" w:color="auto"/>
            </w:tcBorders>
            <w:vAlign w:val="center"/>
          </w:tcPr>
          <w:p w14:paraId="5A219529" w14:textId="77777777" w:rsidR="00B50ACF" w:rsidRPr="00696976" w:rsidRDefault="00B50ACF">
            <w:pPr>
              <w:textAlignment w:val="center"/>
              <w:rPr>
                <w:rFonts w:ascii="仿宋" w:eastAsia="仿宋" w:hAnsi="仿宋" w:cs="宋体"/>
                <w:szCs w:val="21"/>
              </w:rPr>
            </w:pPr>
          </w:p>
        </w:tc>
        <w:tc>
          <w:tcPr>
            <w:tcW w:w="2233" w:type="dxa"/>
            <w:tcBorders>
              <w:top w:val="single" w:sz="4" w:space="0" w:color="auto"/>
              <w:left w:val="single" w:sz="4" w:space="0" w:color="auto"/>
              <w:bottom w:val="nil"/>
            </w:tcBorders>
          </w:tcPr>
          <w:p w14:paraId="556426A0" w14:textId="77777777" w:rsidR="00B50ACF" w:rsidRPr="00696976" w:rsidRDefault="00CA3CAA">
            <w:pPr>
              <w:jc w:val="left"/>
              <w:textAlignment w:val="center"/>
              <w:rPr>
                <w:rFonts w:ascii="仿宋" w:eastAsia="仿宋" w:hAnsi="仿宋" w:cs="Eʩ"/>
                <w:szCs w:val="21"/>
                <w:u w:val="single"/>
              </w:rPr>
            </w:pPr>
            <w:r w:rsidRPr="00696976">
              <w:rPr>
                <w:rFonts w:ascii="仿宋" w:eastAsia="仿宋" w:hAnsi="仿宋" w:cs="宋体" w:hint="eastAsia"/>
                <w:szCs w:val="21"/>
              </w:rPr>
              <w:t>邮箱：</w:t>
            </w:r>
          </w:p>
        </w:tc>
        <w:tc>
          <w:tcPr>
            <w:tcW w:w="2835" w:type="dxa"/>
            <w:vMerge/>
            <w:tcBorders>
              <w:top w:val="single" w:sz="4" w:space="0" w:color="000000"/>
              <w:left w:val="single" w:sz="4" w:space="0" w:color="000000"/>
              <w:bottom w:val="single" w:sz="4" w:space="0" w:color="000000"/>
              <w:right w:val="single" w:sz="4" w:space="0" w:color="000000"/>
            </w:tcBorders>
          </w:tcPr>
          <w:p w14:paraId="7E2AB511" w14:textId="77777777" w:rsidR="00B50ACF" w:rsidRPr="00696976" w:rsidRDefault="00B50ACF">
            <w:pPr>
              <w:jc w:val="center"/>
              <w:rPr>
                <w:rFonts w:ascii="仿宋" w:eastAsia="仿宋" w:hAnsi="仿宋" w:cs="Eʩ"/>
                <w:sz w:val="32"/>
                <w:szCs w:val="32"/>
              </w:rPr>
            </w:pPr>
          </w:p>
        </w:tc>
        <w:tc>
          <w:tcPr>
            <w:tcW w:w="2265" w:type="dxa"/>
            <w:vMerge/>
            <w:tcBorders>
              <w:left w:val="single" w:sz="4" w:space="0" w:color="000000"/>
              <w:bottom w:val="nil"/>
              <w:right w:val="single" w:sz="12" w:space="0" w:color="000000"/>
            </w:tcBorders>
          </w:tcPr>
          <w:p w14:paraId="4771516D" w14:textId="77777777" w:rsidR="00B50ACF" w:rsidRPr="00696976" w:rsidRDefault="00B50ACF">
            <w:pPr>
              <w:textAlignment w:val="center"/>
              <w:rPr>
                <w:rFonts w:ascii="仿宋" w:eastAsia="仿宋" w:hAnsi="仿宋" w:cs="宋体"/>
                <w:szCs w:val="21"/>
              </w:rPr>
            </w:pPr>
          </w:p>
        </w:tc>
      </w:tr>
      <w:tr w:rsidR="00696976" w:rsidRPr="00696976" w14:paraId="67D04017" w14:textId="77777777">
        <w:trPr>
          <w:trHeight w:val="533"/>
        </w:trPr>
        <w:tc>
          <w:tcPr>
            <w:tcW w:w="1276" w:type="dxa"/>
            <w:tcBorders>
              <w:top w:val="single" w:sz="12" w:space="0" w:color="000000"/>
            </w:tcBorders>
            <w:vAlign w:val="center"/>
          </w:tcPr>
          <w:p w14:paraId="772720FF" w14:textId="77777777" w:rsidR="00B50ACF" w:rsidRPr="00696976" w:rsidRDefault="00B50ACF">
            <w:pPr>
              <w:textAlignment w:val="center"/>
              <w:rPr>
                <w:rFonts w:ascii="仿宋" w:eastAsia="仿宋" w:hAnsi="仿宋" w:cs="宋体"/>
              </w:rPr>
            </w:pPr>
          </w:p>
        </w:tc>
        <w:tc>
          <w:tcPr>
            <w:tcW w:w="13038" w:type="dxa"/>
            <w:gridSpan w:val="6"/>
            <w:tcBorders>
              <w:top w:val="single" w:sz="12" w:space="0" w:color="000000"/>
            </w:tcBorders>
            <w:vAlign w:val="center"/>
          </w:tcPr>
          <w:p w14:paraId="3329DB56" w14:textId="77777777" w:rsidR="00B50ACF" w:rsidRPr="00696976" w:rsidRDefault="00B50ACF">
            <w:pPr>
              <w:rPr>
                <w:rFonts w:ascii="仿宋" w:eastAsia="仿宋" w:hAnsi="仿宋" w:cs="宋体"/>
                <w:u w:val="single"/>
              </w:rPr>
            </w:pPr>
          </w:p>
        </w:tc>
      </w:tr>
      <w:tr w:rsidR="00696976" w:rsidRPr="00696976" w14:paraId="61349BDB" w14:textId="77777777">
        <w:trPr>
          <w:trHeight w:val="788"/>
        </w:trPr>
        <w:tc>
          <w:tcPr>
            <w:tcW w:w="14314" w:type="dxa"/>
            <w:gridSpan w:val="7"/>
            <w:vAlign w:val="bottom"/>
          </w:tcPr>
          <w:p w14:paraId="3B37A7FE" w14:textId="77777777" w:rsidR="00B50ACF" w:rsidRPr="00696976" w:rsidRDefault="00CA3CAA">
            <w:pPr>
              <w:textAlignment w:val="bottom"/>
              <w:rPr>
                <w:rFonts w:ascii="仿宋" w:eastAsia="仿宋" w:hAnsi="仿宋" w:cs="宋体"/>
              </w:rPr>
            </w:pPr>
            <w:r w:rsidRPr="00696976">
              <w:rPr>
                <w:rFonts w:ascii="仿宋" w:eastAsia="仿宋" w:hAnsi="仿宋" w:cs="宋体" w:hint="eastAsia"/>
              </w:rPr>
              <w:t>备注：请以正楷字填写各项目内容，“递交时间”、“联系方式”请在现场签收时填写。我公司将向投标人出具投标文件签收回执，请投标人代表在“签收回执确认”签字确认。</w:t>
            </w:r>
          </w:p>
        </w:tc>
      </w:tr>
    </w:tbl>
    <w:p w14:paraId="3A4BFF91" w14:textId="77777777" w:rsidR="00B50ACF" w:rsidRPr="00696976" w:rsidRDefault="00B50ACF">
      <w:pPr>
        <w:spacing w:line="360" w:lineRule="auto"/>
        <w:rPr>
          <w:rFonts w:ascii="仿宋" w:eastAsia="仿宋" w:hAnsi="仿宋"/>
          <w:sz w:val="24"/>
        </w:rPr>
        <w:sectPr w:rsidR="00B50ACF" w:rsidRPr="00696976">
          <w:pgSz w:w="16838" w:h="11906" w:orient="landscape"/>
          <w:pgMar w:top="1803" w:right="1440" w:bottom="1803" w:left="1440" w:header="851" w:footer="992" w:gutter="0"/>
          <w:cols w:space="720"/>
          <w:docGrid w:type="lines" w:linePitch="319"/>
        </w:sectPr>
      </w:pPr>
    </w:p>
    <w:p w14:paraId="109843CE" w14:textId="77777777" w:rsidR="00B50ACF" w:rsidRPr="00696976" w:rsidRDefault="00CA3CAA">
      <w:pPr>
        <w:spacing w:line="360" w:lineRule="auto"/>
      </w:pPr>
      <w:r w:rsidRPr="00696976">
        <w:rPr>
          <w:noProof/>
        </w:rPr>
        <w:lastRenderedPageBreak/>
        <w:drawing>
          <wp:inline distT="0" distB="0" distL="0" distR="0" wp14:anchorId="5F0E439E" wp14:editId="4144E4FB">
            <wp:extent cx="5270500" cy="7487285"/>
            <wp:effectExtent l="0" t="0" r="6350" b="0"/>
            <wp:docPr id="1026" name="图片 1" descr="C:\Users\Administrator\AppData\Roaming\DingTalk\18198513_v2\ImageFiles\49\lALPDgQ9qzkb4y3NA4nNAn0_637_905.png"/>
            <wp:cNvGraphicFramePr/>
            <a:graphic xmlns:a="http://schemas.openxmlformats.org/drawingml/2006/main">
              <a:graphicData uri="http://schemas.openxmlformats.org/drawingml/2006/picture">
                <pic:pic xmlns:pic="http://schemas.openxmlformats.org/drawingml/2006/picture">
                  <pic:nvPicPr>
                    <pic:cNvPr id="1026" name="图片 1" descr="C:\Users\Administrator\AppData\Roaming\DingTalk\18198513_v2\ImageFiles\49\lALPDgQ9qzkb4y3NA4nNAn0_637_905.png"/>
                    <pic:cNvPicPr/>
                  </pic:nvPicPr>
                  <pic:blipFill>
                    <a:blip r:embed="rId17" cstate="print"/>
                    <a:srcRect/>
                    <a:stretch>
                      <a:fillRect/>
                    </a:stretch>
                  </pic:blipFill>
                  <pic:spPr>
                    <a:xfrm>
                      <a:off x="0" y="0"/>
                      <a:ext cx="5270500" cy="7487285"/>
                    </a:xfrm>
                    <a:prstGeom prst="rect">
                      <a:avLst/>
                    </a:prstGeom>
                    <a:ln>
                      <a:noFill/>
                    </a:ln>
                  </pic:spPr>
                </pic:pic>
              </a:graphicData>
            </a:graphic>
          </wp:inline>
        </w:drawing>
      </w:r>
    </w:p>
    <w:p w14:paraId="3C6DFF6B" w14:textId="77777777" w:rsidR="00B50ACF" w:rsidRPr="00696976" w:rsidRDefault="00CA3CAA">
      <w:r w:rsidRPr="00696976">
        <w:rPr>
          <w:noProof/>
        </w:rPr>
        <w:lastRenderedPageBreak/>
        <w:drawing>
          <wp:inline distT="0" distB="0" distL="0" distR="0" wp14:anchorId="0B115032" wp14:editId="323E4DEE">
            <wp:extent cx="5796915" cy="8134985"/>
            <wp:effectExtent l="0" t="0" r="0" b="0"/>
            <wp:docPr id="1027" name="图片 3" descr="C:\Users\Administrator\AppData\Roaming\DingTalk\18198513_v2\ImageFiles\8a\lALPDgQ9qzkdtwTNA4XNAoI_642_901.png"/>
            <wp:cNvGraphicFramePr/>
            <a:graphic xmlns:a="http://schemas.openxmlformats.org/drawingml/2006/main">
              <a:graphicData uri="http://schemas.openxmlformats.org/drawingml/2006/picture">
                <pic:pic xmlns:pic="http://schemas.openxmlformats.org/drawingml/2006/picture">
                  <pic:nvPicPr>
                    <pic:cNvPr id="1027" name="图片 3" descr="C:\Users\Administrator\AppData\Roaming\DingTalk\18198513_v2\ImageFiles\8a\lALPDgQ9qzkdtwTNA4XNAoI_642_901.png"/>
                    <pic:cNvPicPr/>
                  </pic:nvPicPr>
                  <pic:blipFill>
                    <a:blip r:embed="rId18" cstate="print"/>
                    <a:srcRect/>
                    <a:stretch>
                      <a:fillRect/>
                    </a:stretch>
                  </pic:blipFill>
                  <pic:spPr>
                    <a:xfrm>
                      <a:off x="0" y="0"/>
                      <a:ext cx="5796915" cy="8134985"/>
                    </a:xfrm>
                    <a:prstGeom prst="rect">
                      <a:avLst/>
                    </a:prstGeom>
                    <a:ln>
                      <a:noFill/>
                    </a:ln>
                  </pic:spPr>
                </pic:pic>
              </a:graphicData>
            </a:graphic>
          </wp:inline>
        </w:drawing>
      </w:r>
      <w:r w:rsidRPr="00696976">
        <w:br w:type="page"/>
      </w:r>
    </w:p>
    <w:p w14:paraId="62EC6D95" w14:textId="77777777" w:rsidR="00B50ACF" w:rsidRPr="00696976" w:rsidRDefault="00CA3CAA">
      <w:r w:rsidRPr="00696976">
        <w:rPr>
          <w:noProof/>
        </w:rPr>
        <w:lastRenderedPageBreak/>
        <w:drawing>
          <wp:inline distT="0" distB="0" distL="0" distR="0" wp14:anchorId="1B406D0B" wp14:editId="11A400B6">
            <wp:extent cx="5941060" cy="8237220"/>
            <wp:effectExtent l="0" t="0" r="2540" b="0"/>
            <wp:docPr id="1028" name="图片 4" descr="C:\Users\Administrator\AppData\Roaming\DingTalk\18198513_v2\ImageFiles\36\lALPDgQ9qzkb_mjNA3bNAn8_639_886.png"/>
            <wp:cNvGraphicFramePr/>
            <a:graphic xmlns:a="http://schemas.openxmlformats.org/drawingml/2006/main">
              <a:graphicData uri="http://schemas.openxmlformats.org/drawingml/2006/picture">
                <pic:pic xmlns:pic="http://schemas.openxmlformats.org/drawingml/2006/picture">
                  <pic:nvPicPr>
                    <pic:cNvPr id="1028" name="图片 4" descr="C:\Users\Administrator\AppData\Roaming\DingTalk\18198513_v2\ImageFiles\36\lALPDgQ9qzkb_mjNA3bNAn8_639_886.png"/>
                    <pic:cNvPicPr/>
                  </pic:nvPicPr>
                  <pic:blipFill>
                    <a:blip r:embed="rId19" cstate="print"/>
                    <a:srcRect/>
                    <a:stretch>
                      <a:fillRect/>
                    </a:stretch>
                  </pic:blipFill>
                  <pic:spPr>
                    <a:xfrm>
                      <a:off x="0" y="0"/>
                      <a:ext cx="5941060" cy="8237220"/>
                    </a:xfrm>
                    <a:prstGeom prst="rect">
                      <a:avLst/>
                    </a:prstGeom>
                    <a:ln>
                      <a:noFill/>
                    </a:ln>
                  </pic:spPr>
                </pic:pic>
              </a:graphicData>
            </a:graphic>
          </wp:inline>
        </w:drawing>
      </w:r>
      <w:r w:rsidRPr="00696976">
        <w:lastRenderedPageBreak/>
        <w:br w:type="page"/>
      </w:r>
    </w:p>
    <w:p w14:paraId="2334D26F" w14:textId="77777777" w:rsidR="00B50ACF" w:rsidRPr="00696976" w:rsidRDefault="00CA3CAA">
      <w:r w:rsidRPr="00696976">
        <w:rPr>
          <w:noProof/>
        </w:rPr>
        <w:lastRenderedPageBreak/>
        <w:drawing>
          <wp:inline distT="0" distB="0" distL="0" distR="0" wp14:anchorId="5BBC050E" wp14:editId="571ADA1A">
            <wp:extent cx="5941060" cy="8303895"/>
            <wp:effectExtent l="0" t="0" r="2540" b="1905"/>
            <wp:docPr id="1029" name="图片 5" descr="C:\Users\Administrator\AppData\Roaming\DingTalk\18198513_v2\ImageFiles\78\lALPDgQ9qzkb4yrNA3LNAnc_631_882.png"/>
            <wp:cNvGraphicFramePr/>
            <a:graphic xmlns:a="http://schemas.openxmlformats.org/drawingml/2006/main">
              <a:graphicData uri="http://schemas.openxmlformats.org/drawingml/2006/picture">
                <pic:pic xmlns:pic="http://schemas.openxmlformats.org/drawingml/2006/picture">
                  <pic:nvPicPr>
                    <pic:cNvPr id="1029" name="图片 5" descr="C:\Users\Administrator\AppData\Roaming\DingTalk\18198513_v2\ImageFiles\78\lALPDgQ9qzkb4yrNA3LNAnc_631_882.png"/>
                    <pic:cNvPicPr/>
                  </pic:nvPicPr>
                  <pic:blipFill>
                    <a:blip r:embed="rId20" cstate="print"/>
                    <a:srcRect/>
                    <a:stretch>
                      <a:fillRect/>
                    </a:stretch>
                  </pic:blipFill>
                  <pic:spPr>
                    <a:xfrm>
                      <a:off x="0" y="0"/>
                      <a:ext cx="5941060" cy="8303895"/>
                    </a:xfrm>
                    <a:prstGeom prst="rect">
                      <a:avLst/>
                    </a:prstGeom>
                    <a:ln>
                      <a:noFill/>
                    </a:ln>
                  </pic:spPr>
                </pic:pic>
              </a:graphicData>
            </a:graphic>
          </wp:inline>
        </w:drawing>
      </w:r>
      <w:r w:rsidRPr="00696976">
        <w:lastRenderedPageBreak/>
        <w:br w:type="page"/>
      </w:r>
    </w:p>
    <w:p w14:paraId="3C79B5FB" w14:textId="77777777" w:rsidR="00B50ACF" w:rsidRPr="00696976" w:rsidRDefault="00CA3CAA">
      <w:r w:rsidRPr="00696976">
        <w:rPr>
          <w:noProof/>
        </w:rPr>
        <w:lastRenderedPageBreak/>
        <w:drawing>
          <wp:inline distT="0" distB="0" distL="0" distR="0" wp14:anchorId="3C2E067D" wp14:editId="4CBBCA97">
            <wp:extent cx="5941060" cy="8076565"/>
            <wp:effectExtent l="0" t="0" r="2540" b="635"/>
            <wp:docPr id="1030" name="图片 6" descr="C:\Users\Administrator\AppData\Roaming\DingTalk\18198513_v2\ImageFiles\72\lALPDgQ9qzkdtwHNA2LNAn0_637_866.png"/>
            <wp:cNvGraphicFramePr/>
            <a:graphic xmlns:a="http://schemas.openxmlformats.org/drawingml/2006/main">
              <a:graphicData uri="http://schemas.openxmlformats.org/drawingml/2006/picture">
                <pic:pic xmlns:pic="http://schemas.openxmlformats.org/drawingml/2006/picture">
                  <pic:nvPicPr>
                    <pic:cNvPr id="1030" name="图片 6" descr="C:\Users\Administrator\AppData\Roaming\DingTalk\18198513_v2\ImageFiles\72\lALPDgQ9qzkdtwHNA2LNAn0_637_866.png"/>
                    <pic:cNvPicPr/>
                  </pic:nvPicPr>
                  <pic:blipFill>
                    <a:blip r:embed="rId21" cstate="print"/>
                    <a:srcRect/>
                    <a:stretch>
                      <a:fillRect/>
                    </a:stretch>
                  </pic:blipFill>
                  <pic:spPr>
                    <a:xfrm>
                      <a:off x="0" y="0"/>
                      <a:ext cx="5941060" cy="8076565"/>
                    </a:xfrm>
                    <a:prstGeom prst="rect">
                      <a:avLst/>
                    </a:prstGeom>
                    <a:ln>
                      <a:noFill/>
                    </a:ln>
                  </pic:spPr>
                </pic:pic>
              </a:graphicData>
            </a:graphic>
          </wp:inline>
        </w:drawing>
      </w:r>
      <w:r w:rsidRPr="00696976">
        <w:lastRenderedPageBreak/>
        <w:br w:type="page"/>
      </w:r>
    </w:p>
    <w:p w14:paraId="244726DE" w14:textId="77777777" w:rsidR="00B50ACF" w:rsidRPr="00696976" w:rsidRDefault="00CA3CAA">
      <w:r w:rsidRPr="00696976">
        <w:rPr>
          <w:noProof/>
        </w:rPr>
        <w:lastRenderedPageBreak/>
        <w:drawing>
          <wp:inline distT="0" distB="0" distL="0" distR="0" wp14:anchorId="5B57F33F" wp14:editId="581BA368">
            <wp:extent cx="5941060" cy="8279765"/>
            <wp:effectExtent l="0" t="0" r="2540" b="6985"/>
            <wp:docPr id="1031" name="图片 7" descr="C:\Users\Administrator\AppData\Roaming\DingTalk\18198513_v2\ImageFiles\65\lALPDgQ9qzkb_mnNA3zNAoA_640_892.png"/>
            <wp:cNvGraphicFramePr/>
            <a:graphic xmlns:a="http://schemas.openxmlformats.org/drawingml/2006/main">
              <a:graphicData uri="http://schemas.openxmlformats.org/drawingml/2006/picture">
                <pic:pic xmlns:pic="http://schemas.openxmlformats.org/drawingml/2006/picture">
                  <pic:nvPicPr>
                    <pic:cNvPr id="1031" name="图片 7" descr="C:\Users\Administrator\AppData\Roaming\DingTalk\18198513_v2\ImageFiles\65\lALPDgQ9qzkb_mnNA3zNAoA_640_892.png"/>
                    <pic:cNvPicPr/>
                  </pic:nvPicPr>
                  <pic:blipFill>
                    <a:blip r:embed="rId22" cstate="print"/>
                    <a:srcRect/>
                    <a:stretch>
                      <a:fillRect/>
                    </a:stretch>
                  </pic:blipFill>
                  <pic:spPr>
                    <a:xfrm>
                      <a:off x="0" y="0"/>
                      <a:ext cx="5941060" cy="8279765"/>
                    </a:xfrm>
                    <a:prstGeom prst="rect">
                      <a:avLst/>
                    </a:prstGeom>
                    <a:ln>
                      <a:noFill/>
                    </a:ln>
                  </pic:spPr>
                </pic:pic>
              </a:graphicData>
            </a:graphic>
          </wp:inline>
        </w:drawing>
      </w:r>
      <w:r w:rsidRPr="00696976">
        <w:lastRenderedPageBreak/>
        <w:br w:type="page"/>
      </w:r>
    </w:p>
    <w:p w14:paraId="58AACD77" w14:textId="77777777" w:rsidR="00B50ACF" w:rsidRPr="00696976" w:rsidRDefault="00CA3CAA">
      <w:r w:rsidRPr="00696976">
        <w:rPr>
          <w:noProof/>
        </w:rPr>
        <w:lastRenderedPageBreak/>
        <w:drawing>
          <wp:inline distT="0" distB="0" distL="0" distR="0" wp14:anchorId="3758BFB9" wp14:editId="62BFE81C">
            <wp:extent cx="5941060" cy="8360410"/>
            <wp:effectExtent l="0" t="0" r="2540" b="2540"/>
            <wp:docPr id="1032" name="图片 8" descr="C:\Users\Administrator\AppData\Roaming\DingTalk\18198513_v2\ImageFiles\97\lALPDgQ9qzkb4yzNA3_NAnw_636_895.png"/>
            <wp:cNvGraphicFramePr/>
            <a:graphic xmlns:a="http://schemas.openxmlformats.org/drawingml/2006/main">
              <a:graphicData uri="http://schemas.openxmlformats.org/drawingml/2006/picture">
                <pic:pic xmlns:pic="http://schemas.openxmlformats.org/drawingml/2006/picture">
                  <pic:nvPicPr>
                    <pic:cNvPr id="1032" name="图片 8" descr="C:\Users\Administrator\AppData\Roaming\DingTalk\18198513_v2\ImageFiles\97\lALPDgQ9qzkb4yzNA3_NAnw_636_895.png"/>
                    <pic:cNvPicPr/>
                  </pic:nvPicPr>
                  <pic:blipFill>
                    <a:blip r:embed="rId23" cstate="print"/>
                    <a:srcRect/>
                    <a:stretch>
                      <a:fillRect/>
                    </a:stretch>
                  </pic:blipFill>
                  <pic:spPr>
                    <a:xfrm>
                      <a:off x="0" y="0"/>
                      <a:ext cx="5941060" cy="8360410"/>
                    </a:xfrm>
                    <a:prstGeom prst="rect">
                      <a:avLst/>
                    </a:prstGeom>
                    <a:ln>
                      <a:noFill/>
                    </a:ln>
                  </pic:spPr>
                </pic:pic>
              </a:graphicData>
            </a:graphic>
          </wp:inline>
        </w:drawing>
      </w:r>
      <w:r w:rsidRPr="00696976">
        <w:lastRenderedPageBreak/>
        <w:br w:type="page"/>
      </w:r>
    </w:p>
    <w:p w14:paraId="2B993EA0" w14:textId="77777777" w:rsidR="00B50ACF" w:rsidRPr="00696976" w:rsidRDefault="00CA3CAA">
      <w:r w:rsidRPr="00696976">
        <w:rPr>
          <w:noProof/>
        </w:rPr>
        <w:lastRenderedPageBreak/>
        <w:drawing>
          <wp:inline distT="0" distB="0" distL="0" distR="0" wp14:anchorId="77385415" wp14:editId="46FEA8A2">
            <wp:extent cx="5941060" cy="8354695"/>
            <wp:effectExtent l="0" t="0" r="2540" b="8255"/>
            <wp:docPr id="1033" name="图片 9" descr="C:\Users\Administrator\AppData\Roaming\DingTalk\18198513_v2\ImageFiles\e8\lALPDgQ9qzkdtwPNA3bNAnY_630_886.png"/>
            <wp:cNvGraphicFramePr/>
            <a:graphic xmlns:a="http://schemas.openxmlformats.org/drawingml/2006/main">
              <a:graphicData uri="http://schemas.openxmlformats.org/drawingml/2006/picture">
                <pic:pic xmlns:pic="http://schemas.openxmlformats.org/drawingml/2006/picture">
                  <pic:nvPicPr>
                    <pic:cNvPr id="1033" name="图片 9" descr="C:\Users\Administrator\AppData\Roaming\DingTalk\18198513_v2\ImageFiles\e8\lALPDgQ9qzkdtwPNA3bNAnY_630_886.png"/>
                    <pic:cNvPicPr/>
                  </pic:nvPicPr>
                  <pic:blipFill>
                    <a:blip r:embed="rId24" cstate="print"/>
                    <a:srcRect/>
                    <a:stretch>
                      <a:fillRect/>
                    </a:stretch>
                  </pic:blipFill>
                  <pic:spPr>
                    <a:xfrm>
                      <a:off x="0" y="0"/>
                      <a:ext cx="5941060" cy="8354695"/>
                    </a:xfrm>
                    <a:prstGeom prst="rect">
                      <a:avLst/>
                    </a:prstGeom>
                    <a:ln>
                      <a:noFill/>
                    </a:ln>
                  </pic:spPr>
                </pic:pic>
              </a:graphicData>
            </a:graphic>
          </wp:inline>
        </w:drawing>
      </w:r>
      <w:r w:rsidRPr="00696976">
        <w:lastRenderedPageBreak/>
        <w:br w:type="page"/>
      </w:r>
    </w:p>
    <w:p w14:paraId="31044549" w14:textId="77777777" w:rsidR="00B50ACF" w:rsidRPr="00696976" w:rsidRDefault="00CA3CAA">
      <w:r w:rsidRPr="00696976">
        <w:rPr>
          <w:noProof/>
        </w:rPr>
        <w:lastRenderedPageBreak/>
        <w:drawing>
          <wp:inline distT="0" distB="0" distL="0" distR="0" wp14:anchorId="32982432" wp14:editId="11B167BC">
            <wp:extent cx="5941060" cy="8089265"/>
            <wp:effectExtent l="0" t="0" r="2540" b="6985"/>
            <wp:docPr id="1034" name="图片 10" descr="C:\Users\Administrator\AppData\Roaming\DingTalk\18198513_v2\ImageFiles\43\lALPDgQ9qzkb_mrNA2LNAnw_636_866.png"/>
            <wp:cNvGraphicFramePr/>
            <a:graphic xmlns:a="http://schemas.openxmlformats.org/drawingml/2006/main">
              <a:graphicData uri="http://schemas.openxmlformats.org/drawingml/2006/picture">
                <pic:pic xmlns:pic="http://schemas.openxmlformats.org/drawingml/2006/picture">
                  <pic:nvPicPr>
                    <pic:cNvPr id="1034" name="图片 10" descr="C:\Users\Administrator\AppData\Roaming\DingTalk\18198513_v2\ImageFiles\43\lALPDgQ9qzkb_mrNA2LNAnw_636_866.png"/>
                    <pic:cNvPicPr/>
                  </pic:nvPicPr>
                  <pic:blipFill>
                    <a:blip r:embed="rId25" cstate="print"/>
                    <a:srcRect/>
                    <a:stretch>
                      <a:fillRect/>
                    </a:stretch>
                  </pic:blipFill>
                  <pic:spPr>
                    <a:xfrm>
                      <a:off x="0" y="0"/>
                      <a:ext cx="5941060" cy="8089265"/>
                    </a:xfrm>
                    <a:prstGeom prst="rect">
                      <a:avLst/>
                    </a:prstGeom>
                    <a:ln>
                      <a:noFill/>
                    </a:ln>
                  </pic:spPr>
                </pic:pic>
              </a:graphicData>
            </a:graphic>
          </wp:inline>
        </w:drawing>
      </w:r>
      <w:r w:rsidRPr="00696976">
        <w:lastRenderedPageBreak/>
        <w:br w:type="page"/>
      </w:r>
    </w:p>
    <w:p w14:paraId="0BE2CE1A" w14:textId="77777777" w:rsidR="00B50ACF" w:rsidRPr="00696976" w:rsidRDefault="00CA3CAA">
      <w:r w:rsidRPr="00696976">
        <w:rPr>
          <w:noProof/>
        </w:rPr>
        <w:lastRenderedPageBreak/>
        <w:drawing>
          <wp:inline distT="0" distB="0" distL="0" distR="0" wp14:anchorId="5DE55B68" wp14:editId="42F082E4">
            <wp:extent cx="5941060" cy="8197850"/>
            <wp:effectExtent l="0" t="0" r="2540" b="0"/>
            <wp:docPr id="1035" name="图片 11" descr="C:\Users\Administrator\AppData\Roaming\DingTalk\18198513_v2\ImageFiles\5e\lALPDgQ9qzkb4yvNA2TNAnU_629_868.png"/>
            <wp:cNvGraphicFramePr/>
            <a:graphic xmlns:a="http://schemas.openxmlformats.org/drawingml/2006/main">
              <a:graphicData uri="http://schemas.openxmlformats.org/drawingml/2006/picture">
                <pic:pic xmlns:pic="http://schemas.openxmlformats.org/drawingml/2006/picture">
                  <pic:nvPicPr>
                    <pic:cNvPr id="1035" name="图片 11" descr="C:\Users\Administrator\AppData\Roaming\DingTalk\18198513_v2\ImageFiles\5e\lALPDgQ9qzkb4yvNA2TNAnU_629_868.png"/>
                    <pic:cNvPicPr/>
                  </pic:nvPicPr>
                  <pic:blipFill>
                    <a:blip r:embed="rId26" cstate="print"/>
                    <a:srcRect/>
                    <a:stretch>
                      <a:fillRect/>
                    </a:stretch>
                  </pic:blipFill>
                  <pic:spPr>
                    <a:xfrm>
                      <a:off x="0" y="0"/>
                      <a:ext cx="5941060" cy="8197850"/>
                    </a:xfrm>
                    <a:prstGeom prst="rect">
                      <a:avLst/>
                    </a:prstGeom>
                    <a:ln>
                      <a:noFill/>
                    </a:ln>
                  </pic:spPr>
                </pic:pic>
              </a:graphicData>
            </a:graphic>
          </wp:inline>
        </w:drawing>
      </w:r>
      <w:r w:rsidRPr="00696976">
        <w:rPr>
          <w:noProof/>
        </w:rPr>
        <w:lastRenderedPageBreak/>
        <w:drawing>
          <wp:inline distT="0" distB="0" distL="0" distR="0" wp14:anchorId="1FDA4410" wp14:editId="1371EE7C">
            <wp:extent cx="5941060" cy="8289290"/>
            <wp:effectExtent l="0" t="0" r="2540" b="0"/>
            <wp:docPr id="1036" name="图片 12" descr="C:\Users\Administrator\AppData\Roaming\DingTalk\18198513_v2\ImageFiles\bb\lALPDgQ9qzkdtwLNA33NAoA_640_893.png"/>
            <wp:cNvGraphicFramePr/>
            <a:graphic xmlns:a="http://schemas.openxmlformats.org/drawingml/2006/main">
              <a:graphicData uri="http://schemas.openxmlformats.org/drawingml/2006/picture">
                <pic:pic xmlns:pic="http://schemas.openxmlformats.org/drawingml/2006/picture">
                  <pic:nvPicPr>
                    <pic:cNvPr id="1036" name="图片 12" descr="C:\Users\Administrator\AppData\Roaming\DingTalk\18198513_v2\ImageFiles\bb\lALPDgQ9qzkdtwLNA33NAoA_640_893.png"/>
                    <pic:cNvPicPr/>
                  </pic:nvPicPr>
                  <pic:blipFill>
                    <a:blip r:embed="rId27" cstate="print"/>
                    <a:srcRect/>
                    <a:stretch>
                      <a:fillRect/>
                    </a:stretch>
                  </pic:blipFill>
                  <pic:spPr>
                    <a:xfrm>
                      <a:off x="0" y="0"/>
                      <a:ext cx="5941060" cy="8289290"/>
                    </a:xfrm>
                    <a:prstGeom prst="rect">
                      <a:avLst/>
                    </a:prstGeom>
                    <a:ln>
                      <a:noFill/>
                    </a:ln>
                  </pic:spPr>
                </pic:pic>
              </a:graphicData>
            </a:graphic>
          </wp:inline>
        </w:drawing>
      </w:r>
    </w:p>
    <w:p w14:paraId="170960FD" w14:textId="77777777" w:rsidR="00B50ACF" w:rsidRPr="00696976" w:rsidRDefault="00B50ACF">
      <w:pPr>
        <w:spacing w:line="400" w:lineRule="exact"/>
        <w:rPr>
          <w:rFonts w:ascii="宋体" w:hAnsi="宋体" w:cs="Tahoma"/>
          <w:b/>
          <w:sz w:val="30"/>
          <w:szCs w:val="30"/>
        </w:rPr>
      </w:pPr>
    </w:p>
    <w:p w14:paraId="5DDA7D76" w14:textId="77777777" w:rsidR="00B50ACF" w:rsidRPr="00696976" w:rsidRDefault="00CA3CAA">
      <w:r w:rsidRPr="00696976">
        <w:rPr>
          <w:rFonts w:hint="eastAsia"/>
          <w:noProof/>
        </w:rPr>
        <w:lastRenderedPageBreak/>
        <w:drawing>
          <wp:inline distT="0" distB="0" distL="0" distR="0" wp14:anchorId="14D6C844" wp14:editId="0ECD9B8B">
            <wp:extent cx="5971540" cy="7997825"/>
            <wp:effectExtent l="0" t="0" r="0" b="2540"/>
            <wp:docPr id="1037" name="图片 13"/>
            <wp:cNvGraphicFramePr/>
            <a:graphic xmlns:a="http://schemas.openxmlformats.org/drawingml/2006/main">
              <a:graphicData uri="http://schemas.openxmlformats.org/drawingml/2006/picture">
                <pic:pic xmlns:pic="http://schemas.openxmlformats.org/drawingml/2006/picture">
                  <pic:nvPicPr>
                    <pic:cNvPr id="1037" name="图片 13"/>
                    <pic:cNvPicPr/>
                  </pic:nvPicPr>
                  <pic:blipFill>
                    <a:blip r:embed="rId28" cstate="print"/>
                    <a:srcRect/>
                    <a:stretch>
                      <a:fillRect/>
                    </a:stretch>
                  </pic:blipFill>
                  <pic:spPr>
                    <a:xfrm>
                      <a:off x="0" y="0"/>
                      <a:ext cx="5971540" cy="7998459"/>
                    </a:xfrm>
                    <a:prstGeom prst="rect">
                      <a:avLst/>
                    </a:prstGeom>
                  </pic:spPr>
                </pic:pic>
              </a:graphicData>
            </a:graphic>
          </wp:inline>
        </w:drawing>
      </w:r>
    </w:p>
    <w:p w14:paraId="220BF082" w14:textId="77777777" w:rsidR="00B50ACF" w:rsidRPr="00696976" w:rsidRDefault="00B50ACF"/>
    <w:p w14:paraId="3F16807F" w14:textId="77777777" w:rsidR="00B50ACF" w:rsidRPr="00696976" w:rsidRDefault="00CA3CAA">
      <w:r w:rsidRPr="00696976">
        <w:rPr>
          <w:rFonts w:hint="eastAsia"/>
          <w:noProof/>
        </w:rPr>
        <w:drawing>
          <wp:inline distT="0" distB="0" distL="0" distR="0" wp14:anchorId="00D4D7E0" wp14:editId="006A5E95">
            <wp:extent cx="5910580" cy="8364220"/>
            <wp:effectExtent l="0" t="0" r="0" b="0"/>
            <wp:docPr id="1038" name="图片 14"/>
            <wp:cNvGraphicFramePr/>
            <a:graphic xmlns:a="http://schemas.openxmlformats.org/drawingml/2006/main">
              <a:graphicData uri="http://schemas.openxmlformats.org/drawingml/2006/picture">
                <pic:pic xmlns:pic="http://schemas.openxmlformats.org/drawingml/2006/picture">
                  <pic:nvPicPr>
                    <pic:cNvPr id="1038" name="图片 14"/>
                    <pic:cNvPicPr/>
                  </pic:nvPicPr>
                  <pic:blipFill>
                    <a:blip r:embed="rId29" cstate="print"/>
                    <a:srcRect/>
                    <a:stretch>
                      <a:fillRect/>
                    </a:stretch>
                  </pic:blipFill>
                  <pic:spPr>
                    <a:xfrm>
                      <a:off x="0" y="0"/>
                      <a:ext cx="5910580" cy="8364220"/>
                    </a:xfrm>
                    <a:prstGeom prst="rect">
                      <a:avLst/>
                    </a:prstGeom>
                  </pic:spPr>
                </pic:pic>
              </a:graphicData>
            </a:graphic>
          </wp:inline>
        </w:drawing>
      </w:r>
    </w:p>
    <w:p w14:paraId="5D4C56BC" w14:textId="77777777" w:rsidR="00B50ACF" w:rsidRPr="00696976" w:rsidRDefault="00B50ACF"/>
    <w:p w14:paraId="54A858E4" w14:textId="77777777" w:rsidR="00B50ACF" w:rsidRPr="00696976" w:rsidRDefault="00CA3CAA">
      <w:r w:rsidRPr="00696976">
        <w:rPr>
          <w:rFonts w:hint="eastAsia"/>
          <w:noProof/>
        </w:rPr>
        <w:lastRenderedPageBreak/>
        <w:drawing>
          <wp:inline distT="0" distB="0" distL="0" distR="0" wp14:anchorId="0BBB2212" wp14:editId="2516C466">
            <wp:extent cx="5930900" cy="7664450"/>
            <wp:effectExtent l="0" t="0" r="0" b="0"/>
            <wp:docPr id="1039" name="图片 15"/>
            <wp:cNvGraphicFramePr/>
            <a:graphic xmlns:a="http://schemas.openxmlformats.org/drawingml/2006/main">
              <a:graphicData uri="http://schemas.openxmlformats.org/drawingml/2006/picture">
                <pic:pic xmlns:pic="http://schemas.openxmlformats.org/drawingml/2006/picture">
                  <pic:nvPicPr>
                    <pic:cNvPr id="1039" name="图片 15"/>
                    <pic:cNvPicPr/>
                  </pic:nvPicPr>
                  <pic:blipFill>
                    <a:blip r:embed="rId30" cstate="print"/>
                    <a:srcRect/>
                    <a:stretch>
                      <a:fillRect/>
                    </a:stretch>
                  </pic:blipFill>
                  <pic:spPr>
                    <a:xfrm>
                      <a:off x="0" y="0"/>
                      <a:ext cx="5930900" cy="7664450"/>
                    </a:xfrm>
                    <a:prstGeom prst="rect">
                      <a:avLst/>
                    </a:prstGeom>
                  </pic:spPr>
                </pic:pic>
              </a:graphicData>
            </a:graphic>
          </wp:inline>
        </w:drawing>
      </w:r>
    </w:p>
    <w:p w14:paraId="59670090" w14:textId="77777777" w:rsidR="00B50ACF" w:rsidRPr="00696976" w:rsidRDefault="00B50ACF"/>
    <w:p w14:paraId="5F8D7711" w14:textId="77777777" w:rsidR="00B50ACF" w:rsidRPr="00696976" w:rsidRDefault="00CA3CAA">
      <w:r w:rsidRPr="00696976">
        <w:rPr>
          <w:rFonts w:hint="eastAsia"/>
          <w:noProof/>
        </w:rPr>
        <w:lastRenderedPageBreak/>
        <w:drawing>
          <wp:inline distT="0" distB="0" distL="0" distR="0" wp14:anchorId="75793C90" wp14:editId="47155A4C">
            <wp:extent cx="5882640" cy="8324850"/>
            <wp:effectExtent l="0" t="0" r="3810" b="0"/>
            <wp:docPr id="1040" name="图片 16"/>
            <wp:cNvGraphicFramePr/>
            <a:graphic xmlns:a="http://schemas.openxmlformats.org/drawingml/2006/main">
              <a:graphicData uri="http://schemas.openxmlformats.org/drawingml/2006/picture">
                <pic:pic xmlns:pic="http://schemas.openxmlformats.org/drawingml/2006/picture">
                  <pic:nvPicPr>
                    <pic:cNvPr id="1040" name="图片 16"/>
                    <pic:cNvPicPr/>
                  </pic:nvPicPr>
                  <pic:blipFill>
                    <a:blip r:embed="rId31" cstate="print"/>
                    <a:srcRect/>
                    <a:stretch>
                      <a:fillRect/>
                    </a:stretch>
                  </pic:blipFill>
                  <pic:spPr>
                    <a:xfrm>
                      <a:off x="0" y="0"/>
                      <a:ext cx="5882640" cy="8324850"/>
                    </a:xfrm>
                    <a:prstGeom prst="rect">
                      <a:avLst/>
                    </a:prstGeom>
                  </pic:spPr>
                </pic:pic>
              </a:graphicData>
            </a:graphic>
          </wp:inline>
        </w:drawing>
      </w:r>
    </w:p>
    <w:p w14:paraId="511DB073" w14:textId="77777777" w:rsidR="00B50ACF" w:rsidRPr="00696976" w:rsidRDefault="00B50ACF"/>
    <w:p w14:paraId="7B070D7B" w14:textId="77777777" w:rsidR="00B50ACF" w:rsidRPr="00696976" w:rsidRDefault="00CA3CAA">
      <w:r w:rsidRPr="00696976">
        <w:rPr>
          <w:rFonts w:hint="eastAsia"/>
          <w:noProof/>
        </w:rPr>
        <w:drawing>
          <wp:inline distT="0" distB="0" distL="0" distR="0" wp14:anchorId="1935E45D" wp14:editId="43867397">
            <wp:extent cx="5859780" cy="7603490"/>
            <wp:effectExtent l="0" t="0" r="7620" b="0"/>
            <wp:docPr id="1041" name="图片 17"/>
            <wp:cNvGraphicFramePr/>
            <a:graphic xmlns:a="http://schemas.openxmlformats.org/drawingml/2006/main">
              <a:graphicData uri="http://schemas.openxmlformats.org/drawingml/2006/picture">
                <pic:pic xmlns:pic="http://schemas.openxmlformats.org/drawingml/2006/picture">
                  <pic:nvPicPr>
                    <pic:cNvPr id="1041" name="图片 17"/>
                    <pic:cNvPicPr/>
                  </pic:nvPicPr>
                  <pic:blipFill>
                    <a:blip r:embed="rId32" cstate="print"/>
                    <a:srcRect/>
                    <a:stretch>
                      <a:fillRect/>
                    </a:stretch>
                  </pic:blipFill>
                  <pic:spPr>
                    <a:xfrm>
                      <a:off x="0" y="0"/>
                      <a:ext cx="5859780" cy="7603490"/>
                    </a:xfrm>
                    <a:prstGeom prst="rect">
                      <a:avLst/>
                    </a:prstGeom>
                  </pic:spPr>
                </pic:pic>
              </a:graphicData>
            </a:graphic>
          </wp:inline>
        </w:drawing>
      </w:r>
    </w:p>
    <w:p w14:paraId="589D227D" w14:textId="77777777" w:rsidR="00B50ACF" w:rsidRPr="00696976" w:rsidRDefault="00B50ACF"/>
    <w:p w14:paraId="1F410A87" w14:textId="77777777" w:rsidR="00B50ACF" w:rsidRPr="00696976" w:rsidRDefault="00CA3CAA">
      <w:r w:rsidRPr="00696976">
        <w:rPr>
          <w:rFonts w:hint="eastAsia"/>
          <w:noProof/>
        </w:rPr>
        <w:lastRenderedPageBreak/>
        <w:drawing>
          <wp:inline distT="0" distB="0" distL="0" distR="0" wp14:anchorId="180D3D5A" wp14:editId="4EF762D6">
            <wp:extent cx="5875655" cy="8314690"/>
            <wp:effectExtent l="0" t="0" r="0" b="0"/>
            <wp:docPr id="1042" name="图片 18"/>
            <wp:cNvGraphicFramePr/>
            <a:graphic xmlns:a="http://schemas.openxmlformats.org/drawingml/2006/main">
              <a:graphicData uri="http://schemas.openxmlformats.org/drawingml/2006/picture">
                <pic:pic xmlns:pic="http://schemas.openxmlformats.org/drawingml/2006/picture">
                  <pic:nvPicPr>
                    <pic:cNvPr id="1042" name="图片 18"/>
                    <pic:cNvPicPr/>
                  </pic:nvPicPr>
                  <pic:blipFill>
                    <a:blip r:embed="rId33" cstate="print"/>
                    <a:srcRect/>
                    <a:stretch>
                      <a:fillRect/>
                    </a:stretch>
                  </pic:blipFill>
                  <pic:spPr>
                    <a:xfrm>
                      <a:off x="0" y="0"/>
                      <a:ext cx="5875655" cy="8314690"/>
                    </a:xfrm>
                    <a:prstGeom prst="rect">
                      <a:avLst/>
                    </a:prstGeom>
                  </pic:spPr>
                </pic:pic>
              </a:graphicData>
            </a:graphic>
          </wp:inline>
        </w:drawing>
      </w:r>
    </w:p>
    <w:p w14:paraId="1D3D8CDA" w14:textId="77777777" w:rsidR="00B50ACF" w:rsidRPr="00696976" w:rsidRDefault="00B50ACF"/>
    <w:p w14:paraId="5D513653" w14:textId="77777777" w:rsidR="00B50ACF" w:rsidRPr="00696976" w:rsidRDefault="00CA3CAA">
      <w:r w:rsidRPr="00696976">
        <w:rPr>
          <w:rFonts w:hint="eastAsia"/>
          <w:noProof/>
        </w:rPr>
        <w:drawing>
          <wp:inline distT="0" distB="0" distL="0" distR="0" wp14:anchorId="03978DFA" wp14:editId="682E6850">
            <wp:extent cx="5970905" cy="8053705"/>
            <wp:effectExtent l="0" t="0" r="0" b="4445"/>
            <wp:docPr id="1043" name="图片 19"/>
            <wp:cNvGraphicFramePr/>
            <a:graphic xmlns:a="http://schemas.openxmlformats.org/drawingml/2006/main">
              <a:graphicData uri="http://schemas.openxmlformats.org/drawingml/2006/picture">
                <pic:pic xmlns:pic="http://schemas.openxmlformats.org/drawingml/2006/picture">
                  <pic:nvPicPr>
                    <pic:cNvPr id="1043" name="图片 19"/>
                    <pic:cNvPicPr/>
                  </pic:nvPicPr>
                  <pic:blipFill>
                    <a:blip r:embed="rId34" cstate="print"/>
                    <a:srcRect/>
                    <a:stretch>
                      <a:fillRect/>
                    </a:stretch>
                  </pic:blipFill>
                  <pic:spPr>
                    <a:xfrm>
                      <a:off x="0" y="0"/>
                      <a:ext cx="5970905" cy="8053705"/>
                    </a:xfrm>
                    <a:prstGeom prst="rect">
                      <a:avLst/>
                    </a:prstGeom>
                  </pic:spPr>
                </pic:pic>
              </a:graphicData>
            </a:graphic>
          </wp:inline>
        </w:drawing>
      </w:r>
    </w:p>
    <w:p w14:paraId="0F9DF1A9" w14:textId="77777777" w:rsidR="00B50ACF" w:rsidRPr="00696976" w:rsidRDefault="00B50ACF"/>
    <w:p w14:paraId="394C9C43" w14:textId="77777777" w:rsidR="00B50ACF" w:rsidRPr="00696976" w:rsidRDefault="00CA3CAA">
      <w:r w:rsidRPr="00696976">
        <w:rPr>
          <w:rFonts w:hint="eastAsia"/>
          <w:noProof/>
        </w:rPr>
        <w:lastRenderedPageBreak/>
        <w:drawing>
          <wp:inline distT="0" distB="0" distL="0" distR="0" wp14:anchorId="5764C39E" wp14:editId="4FB15638">
            <wp:extent cx="5920105" cy="8364220"/>
            <wp:effectExtent l="0" t="0" r="4445" b="0"/>
            <wp:docPr id="1044" name="图片 20"/>
            <wp:cNvGraphicFramePr/>
            <a:graphic xmlns:a="http://schemas.openxmlformats.org/drawingml/2006/main">
              <a:graphicData uri="http://schemas.openxmlformats.org/drawingml/2006/picture">
                <pic:pic xmlns:pic="http://schemas.openxmlformats.org/drawingml/2006/picture">
                  <pic:nvPicPr>
                    <pic:cNvPr id="1044" name="图片 20"/>
                    <pic:cNvPicPr/>
                  </pic:nvPicPr>
                  <pic:blipFill>
                    <a:blip r:embed="rId35" cstate="print"/>
                    <a:srcRect/>
                    <a:stretch>
                      <a:fillRect/>
                    </a:stretch>
                  </pic:blipFill>
                  <pic:spPr>
                    <a:xfrm>
                      <a:off x="0" y="0"/>
                      <a:ext cx="5920105" cy="8364220"/>
                    </a:xfrm>
                    <a:prstGeom prst="rect">
                      <a:avLst/>
                    </a:prstGeom>
                  </pic:spPr>
                </pic:pic>
              </a:graphicData>
            </a:graphic>
          </wp:inline>
        </w:drawing>
      </w:r>
    </w:p>
    <w:p w14:paraId="4B139533" w14:textId="77777777" w:rsidR="00B50ACF" w:rsidRPr="00696976" w:rsidRDefault="00B50ACF"/>
    <w:p w14:paraId="494F9DB8" w14:textId="77777777" w:rsidR="00B50ACF" w:rsidRPr="00696976" w:rsidRDefault="00CA3CAA">
      <w:r w:rsidRPr="00696976">
        <w:rPr>
          <w:rFonts w:hint="eastAsia"/>
          <w:noProof/>
        </w:rPr>
        <w:drawing>
          <wp:inline distT="0" distB="0" distL="0" distR="0" wp14:anchorId="614589AB" wp14:editId="43BF5178">
            <wp:extent cx="5868035" cy="7672705"/>
            <wp:effectExtent l="0" t="0" r="0" b="4445"/>
            <wp:docPr id="1045" name="图片 21"/>
            <wp:cNvGraphicFramePr/>
            <a:graphic xmlns:a="http://schemas.openxmlformats.org/drawingml/2006/main">
              <a:graphicData uri="http://schemas.openxmlformats.org/drawingml/2006/picture">
                <pic:pic xmlns:pic="http://schemas.openxmlformats.org/drawingml/2006/picture">
                  <pic:nvPicPr>
                    <pic:cNvPr id="1045" name="图片 21"/>
                    <pic:cNvPicPr/>
                  </pic:nvPicPr>
                  <pic:blipFill>
                    <a:blip r:embed="rId36" cstate="print"/>
                    <a:srcRect/>
                    <a:stretch>
                      <a:fillRect/>
                    </a:stretch>
                  </pic:blipFill>
                  <pic:spPr>
                    <a:xfrm>
                      <a:off x="0" y="0"/>
                      <a:ext cx="5868035" cy="7672705"/>
                    </a:xfrm>
                    <a:prstGeom prst="rect">
                      <a:avLst/>
                    </a:prstGeom>
                  </pic:spPr>
                </pic:pic>
              </a:graphicData>
            </a:graphic>
          </wp:inline>
        </w:drawing>
      </w:r>
    </w:p>
    <w:p w14:paraId="0E626DAB" w14:textId="77777777" w:rsidR="00B50ACF" w:rsidRPr="00696976" w:rsidRDefault="00B50ACF"/>
    <w:p w14:paraId="7115FA15" w14:textId="77777777" w:rsidR="00B50ACF" w:rsidRPr="00696976" w:rsidRDefault="00CA3CAA">
      <w:r w:rsidRPr="00696976">
        <w:rPr>
          <w:rFonts w:hint="eastAsia"/>
          <w:noProof/>
        </w:rPr>
        <w:lastRenderedPageBreak/>
        <w:drawing>
          <wp:inline distT="0" distB="0" distL="0" distR="0" wp14:anchorId="1DA53519" wp14:editId="65F2C504">
            <wp:extent cx="5899785" cy="8348345"/>
            <wp:effectExtent l="0" t="0" r="5715" b="0"/>
            <wp:docPr id="1046" name="图片 22"/>
            <wp:cNvGraphicFramePr/>
            <a:graphic xmlns:a="http://schemas.openxmlformats.org/drawingml/2006/main">
              <a:graphicData uri="http://schemas.openxmlformats.org/drawingml/2006/picture">
                <pic:pic xmlns:pic="http://schemas.openxmlformats.org/drawingml/2006/picture">
                  <pic:nvPicPr>
                    <pic:cNvPr id="1046" name="图片 22"/>
                    <pic:cNvPicPr/>
                  </pic:nvPicPr>
                  <pic:blipFill>
                    <a:blip r:embed="rId37" cstate="print"/>
                    <a:srcRect/>
                    <a:stretch>
                      <a:fillRect/>
                    </a:stretch>
                  </pic:blipFill>
                  <pic:spPr>
                    <a:xfrm>
                      <a:off x="0" y="0"/>
                      <a:ext cx="5899785" cy="8348979"/>
                    </a:xfrm>
                    <a:prstGeom prst="rect">
                      <a:avLst/>
                    </a:prstGeom>
                  </pic:spPr>
                </pic:pic>
              </a:graphicData>
            </a:graphic>
          </wp:inline>
        </w:drawing>
      </w:r>
    </w:p>
    <w:p w14:paraId="7327E3F9" w14:textId="77777777" w:rsidR="00B50ACF" w:rsidRPr="00696976" w:rsidRDefault="00B50ACF"/>
    <w:p w14:paraId="5C61BA78" w14:textId="77777777" w:rsidR="00B50ACF" w:rsidRPr="00696976" w:rsidRDefault="00CA3CAA">
      <w:r w:rsidRPr="00696976">
        <w:rPr>
          <w:rFonts w:hint="eastAsia"/>
          <w:noProof/>
        </w:rPr>
        <w:drawing>
          <wp:inline distT="0" distB="0" distL="0" distR="0" wp14:anchorId="2D7D087D" wp14:editId="30BB7BAD">
            <wp:extent cx="5923280" cy="7786370"/>
            <wp:effectExtent l="0" t="0" r="1270" b="5080"/>
            <wp:docPr id="1047" name="图片 23"/>
            <wp:cNvGraphicFramePr/>
            <a:graphic xmlns:a="http://schemas.openxmlformats.org/drawingml/2006/main">
              <a:graphicData uri="http://schemas.openxmlformats.org/drawingml/2006/picture">
                <pic:pic xmlns:pic="http://schemas.openxmlformats.org/drawingml/2006/picture">
                  <pic:nvPicPr>
                    <pic:cNvPr id="1047" name="图片 23"/>
                    <pic:cNvPicPr/>
                  </pic:nvPicPr>
                  <pic:blipFill>
                    <a:blip r:embed="rId38" cstate="print"/>
                    <a:srcRect/>
                    <a:stretch>
                      <a:fillRect/>
                    </a:stretch>
                  </pic:blipFill>
                  <pic:spPr>
                    <a:xfrm>
                      <a:off x="0" y="0"/>
                      <a:ext cx="5923280" cy="7786370"/>
                    </a:xfrm>
                    <a:prstGeom prst="rect">
                      <a:avLst/>
                    </a:prstGeom>
                  </pic:spPr>
                </pic:pic>
              </a:graphicData>
            </a:graphic>
          </wp:inline>
        </w:drawing>
      </w:r>
    </w:p>
    <w:p w14:paraId="2C3B86E7" w14:textId="77777777" w:rsidR="00B50ACF" w:rsidRPr="00696976" w:rsidRDefault="00B50ACF"/>
    <w:p w14:paraId="02B328AF" w14:textId="77777777" w:rsidR="00B50ACF" w:rsidRPr="00696976" w:rsidRDefault="00CA3CAA">
      <w:r w:rsidRPr="00696976">
        <w:rPr>
          <w:rFonts w:hint="eastAsia"/>
          <w:noProof/>
        </w:rPr>
        <w:lastRenderedPageBreak/>
        <w:drawing>
          <wp:inline distT="0" distB="0" distL="0" distR="0" wp14:anchorId="238474A4" wp14:editId="2B7B746C">
            <wp:extent cx="5899785" cy="8335010"/>
            <wp:effectExtent l="0" t="0" r="5715" b="8890"/>
            <wp:docPr id="1048" name="图片 24"/>
            <wp:cNvGraphicFramePr/>
            <a:graphic xmlns:a="http://schemas.openxmlformats.org/drawingml/2006/main">
              <a:graphicData uri="http://schemas.openxmlformats.org/drawingml/2006/picture">
                <pic:pic xmlns:pic="http://schemas.openxmlformats.org/drawingml/2006/picture">
                  <pic:nvPicPr>
                    <pic:cNvPr id="1048" name="图片 24"/>
                    <pic:cNvPicPr/>
                  </pic:nvPicPr>
                  <pic:blipFill>
                    <a:blip r:embed="rId39" cstate="print"/>
                    <a:srcRect/>
                    <a:stretch>
                      <a:fillRect/>
                    </a:stretch>
                  </pic:blipFill>
                  <pic:spPr>
                    <a:xfrm>
                      <a:off x="0" y="0"/>
                      <a:ext cx="5899785" cy="8335010"/>
                    </a:xfrm>
                    <a:prstGeom prst="rect">
                      <a:avLst/>
                    </a:prstGeom>
                  </pic:spPr>
                </pic:pic>
              </a:graphicData>
            </a:graphic>
          </wp:inline>
        </w:drawing>
      </w:r>
    </w:p>
    <w:p w14:paraId="2E2C701B" w14:textId="77777777" w:rsidR="00B50ACF" w:rsidRPr="00696976" w:rsidRDefault="00B50ACF"/>
    <w:p w14:paraId="79D58DEE" w14:textId="77777777" w:rsidR="00B50ACF" w:rsidRPr="00696976" w:rsidRDefault="00CA3CAA">
      <w:r w:rsidRPr="00696976">
        <w:rPr>
          <w:rFonts w:hint="eastAsia"/>
          <w:noProof/>
        </w:rPr>
        <w:drawing>
          <wp:inline distT="0" distB="0" distL="0" distR="0" wp14:anchorId="3A2E1998" wp14:editId="1598A534">
            <wp:extent cx="6010910" cy="7740015"/>
            <wp:effectExtent l="0" t="0" r="8890" b="0"/>
            <wp:docPr id="1049" name="图片 25"/>
            <wp:cNvGraphicFramePr/>
            <a:graphic xmlns:a="http://schemas.openxmlformats.org/drawingml/2006/main">
              <a:graphicData uri="http://schemas.openxmlformats.org/drawingml/2006/picture">
                <pic:pic xmlns:pic="http://schemas.openxmlformats.org/drawingml/2006/picture">
                  <pic:nvPicPr>
                    <pic:cNvPr id="1049" name="图片 25"/>
                    <pic:cNvPicPr/>
                  </pic:nvPicPr>
                  <pic:blipFill>
                    <a:blip r:embed="rId40" cstate="print"/>
                    <a:srcRect/>
                    <a:stretch>
                      <a:fillRect/>
                    </a:stretch>
                  </pic:blipFill>
                  <pic:spPr>
                    <a:xfrm>
                      <a:off x="0" y="0"/>
                      <a:ext cx="6010910" cy="7740015"/>
                    </a:xfrm>
                    <a:prstGeom prst="rect">
                      <a:avLst/>
                    </a:prstGeom>
                  </pic:spPr>
                </pic:pic>
              </a:graphicData>
            </a:graphic>
          </wp:inline>
        </w:drawing>
      </w:r>
    </w:p>
    <w:p w14:paraId="10B2D74E" w14:textId="77777777" w:rsidR="00B50ACF" w:rsidRPr="00696976" w:rsidRDefault="00B50ACF"/>
    <w:p w14:paraId="37FA77EB" w14:textId="77777777" w:rsidR="00B50ACF" w:rsidRPr="00696976" w:rsidRDefault="00CA3CAA">
      <w:r w:rsidRPr="00696976">
        <w:rPr>
          <w:rFonts w:hint="eastAsia"/>
          <w:noProof/>
        </w:rPr>
        <w:lastRenderedPageBreak/>
        <w:drawing>
          <wp:inline distT="0" distB="0" distL="0" distR="0" wp14:anchorId="1C066C39" wp14:editId="3D728041">
            <wp:extent cx="5899785" cy="8348345"/>
            <wp:effectExtent l="0" t="0" r="5715" b="0"/>
            <wp:docPr id="1050" name="图片 26"/>
            <wp:cNvGraphicFramePr/>
            <a:graphic xmlns:a="http://schemas.openxmlformats.org/drawingml/2006/main">
              <a:graphicData uri="http://schemas.openxmlformats.org/drawingml/2006/picture">
                <pic:pic xmlns:pic="http://schemas.openxmlformats.org/drawingml/2006/picture">
                  <pic:nvPicPr>
                    <pic:cNvPr id="1050" name="图片 26"/>
                    <pic:cNvPicPr/>
                  </pic:nvPicPr>
                  <pic:blipFill>
                    <a:blip r:embed="rId41" cstate="print"/>
                    <a:srcRect/>
                    <a:stretch>
                      <a:fillRect/>
                    </a:stretch>
                  </pic:blipFill>
                  <pic:spPr>
                    <a:xfrm>
                      <a:off x="0" y="0"/>
                      <a:ext cx="5899785" cy="8348979"/>
                    </a:xfrm>
                    <a:prstGeom prst="rect">
                      <a:avLst/>
                    </a:prstGeom>
                  </pic:spPr>
                </pic:pic>
              </a:graphicData>
            </a:graphic>
          </wp:inline>
        </w:drawing>
      </w:r>
    </w:p>
    <w:p w14:paraId="1ED74F22" w14:textId="77777777" w:rsidR="00B50ACF" w:rsidRPr="00696976" w:rsidRDefault="00B50ACF"/>
    <w:p w14:paraId="4503A03F" w14:textId="77777777" w:rsidR="00B50ACF" w:rsidRPr="00696976" w:rsidRDefault="00B50ACF"/>
    <w:p w14:paraId="37276302" w14:textId="77777777" w:rsidR="00B50ACF" w:rsidRPr="00696976" w:rsidRDefault="00CA3CAA">
      <w:r w:rsidRPr="00696976">
        <w:rPr>
          <w:rFonts w:hint="eastAsia"/>
          <w:noProof/>
        </w:rPr>
        <w:drawing>
          <wp:inline distT="0" distB="0" distL="0" distR="0" wp14:anchorId="6CAF0445" wp14:editId="1143AFEC">
            <wp:extent cx="5970905" cy="7463790"/>
            <wp:effectExtent l="0" t="0" r="0" b="3810"/>
            <wp:docPr id="1051" name="图片 27"/>
            <wp:cNvGraphicFramePr/>
            <a:graphic xmlns:a="http://schemas.openxmlformats.org/drawingml/2006/main">
              <a:graphicData uri="http://schemas.openxmlformats.org/drawingml/2006/picture">
                <pic:pic xmlns:pic="http://schemas.openxmlformats.org/drawingml/2006/picture">
                  <pic:nvPicPr>
                    <pic:cNvPr id="1051" name="图片 27"/>
                    <pic:cNvPicPr/>
                  </pic:nvPicPr>
                  <pic:blipFill>
                    <a:blip r:embed="rId42" cstate="print"/>
                    <a:srcRect/>
                    <a:stretch>
                      <a:fillRect/>
                    </a:stretch>
                  </pic:blipFill>
                  <pic:spPr>
                    <a:xfrm>
                      <a:off x="0" y="0"/>
                      <a:ext cx="5970905" cy="7463790"/>
                    </a:xfrm>
                    <a:prstGeom prst="rect">
                      <a:avLst/>
                    </a:prstGeom>
                  </pic:spPr>
                </pic:pic>
              </a:graphicData>
            </a:graphic>
          </wp:inline>
        </w:drawing>
      </w:r>
    </w:p>
    <w:p w14:paraId="7D0E208F" w14:textId="77777777" w:rsidR="00B50ACF" w:rsidRPr="00696976" w:rsidRDefault="00B50ACF"/>
    <w:p w14:paraId="2204102D" w14:textId="77777777" w:rsidR="00B50ACF" w:rsidRPr="00696976" w:rsidRDefault="00CA3CAA">
      <w:r w:rsidRPr="00696976">
        <w:rPr>
          <w:noProof/>
        </w:rPr>
        <w:lastRenderedPageBreak/>
        <w:drawing>
          <wp:inline distT="0" distB="0" distL="0" distR="0" wp14:anchorId="6CC0B717" wp14:editId="383CDCB3">
            <wp:extent cx="5629275" cy="7543800"/>
            <wp:effectExtent l="0" t="0" r="9525" b="0"/>
            <wp:docPr id="1052" name="图片 29"/>
            <wp:cNvGraphicFramePr/>
            <a:graphic xmlns:a="http://schemas.openxmlformats.org/drawingml/2006/main">
              <a:graphicData uri="http://schemas.openxmlformats.org/drawingml/2006/picture">
                <pic:pic xmlns:pic="http://schemas.openxmlformats.org/drawingml/2006/picture">
                  <pic:nvPicPr>
                    <pic:cNvPr id="1052" name="图片 29"/>
                    <pic:cNvPicPr/>
                  </pic:nvPicPr>
                  <pic:blipFill>
                    <a:blip r:embed="rId43" cstate="print"/>
                    <a:srcRect/>
                    <a:stretch>
                      <a:fillRect/>
                    </a:stretch>
                  </pic:blipFill>
                  <pic:spPr>
                    <a:xfrm>
                      <a:off x="0" y="0"/>
                      <a:ext cx="5629275" cy="7543800"/>
                    </a:xfrm>
                    <a:prstGeom prst="rect">
                      <a:avLst/>
                    </a:prstGeom>
                  </pic:spPr>
                </pic:pic>
              </a:graphicData>
            </a:graphic>
          </wp:inline>
        </w:drawing>
      </w:r>
    </w:p>
    <w:p w14:paraId="10ED5C80" w14:textId="77777777" w:rsidR="00B50ACF" w:rsidRPr="00696976" w:rsidRDefault="00CA3CAA">
      <w:r w:rsidRPr="00696976">
        <w:rPr>
          <w:noProof/>
        </w:rPr>
        <w:lastRenderedPageBreak/>
        <w:drawing>
          <wp:inline distT="0" distB="0" distL="0" distR="0" wp14:anchorId="11EB95DF" wp14:editId="15E1537F">
            <wp:extent cx="5591175" cy="8143875"/>
            <wp:effectExtent l="0" t="0" r="9525" b="9525"/>
            <wp:docPr id="1053" name="图片 28"/>
            <wp:cNvGraphicFramePr/>
            <a:graphic xmlns:a="http://schemas.openxmlformats.org/drawingml/2006/main">
              <a:graphicData uri="http://schemas.openxmlformats.org/drawingml/2006/picture">
                <pic:pic xmlns:pic="http://schemas.openxmlformats.org/drawingml/2006/picture">
                  <pic:nvPicPr>
                    <pic:cNvPr id="1053" name="图片 28"/>
                    <pic:cNvPicPr/>
                  </pic:nvPicPr>
                  <pic:blipFill>
                    <a:blip r:embed="rId44" cstate="print"/>
                    <a:srcRect/>
                    <a:stretch>
                      <a:fillRect/>
                    </a:stretch>
                  </pic:blipFill>
                  <pic:spPr>
                    <a:xfrm>
                      <a:off x="0" y="0"/>
                      <a:ext cx="5591175" cy="8143875"/>
                    </a:xfrm>
                    <a:prstGeom prst="rect">
                      <a:avLst/>
                    </a:prstGeom>
                  </pic:spPr>
                </pic:pic>
              </a:graphicData>
            </a:graphic>
          </wp:inline>
        </w:drawing>
      </w:r>
    </w:p>
    <w:p w14:paraId="7D025F48" w14:textId="77777777" w:rsidR="00B50ACF" w:rsidRPr="00696976" w:rsidRDefault="00CA3CAA">
      <w:r w:rsidRPr="00696976">
        <w:rPr>
          <w:noProof/>
        </w:rPr>
        <w:lastRenderedPageBreak/>
        <w:drawing>
          <wp:inline distT="0" distB="0" distL="0" distR="0" wp14:anchorId="004CED8E" wp14:editId="22421FD4">
            <wp:extent cx="5941060" cy="3790950"/>
            <wp:effectExtent l="0" t="0" r="2540" b="0"/>
            <wp:docPr id="1054" name="图片 30"/>
            <wp:cNvGraphicFramePr/>
            <a:graphic xmlns:a="http://schemas.openxmlformats.org/drawingml/2006/main">
              <a:graphicData uri="http://schemas.openxmlformats.org/drawingml/2006/picture">
                <pic:pic xmlns:pic="http://schemas.openxmlformats.org/drawingml/2006/picture">
                  <pic:nvPicPr>
                    <pic:cNvPr id="1054" name="图片 30"/>
                    <pic:cNvPicPr/>
                  </pic:nvPicPr>
                  <pic:blipFill>
                    <a:blip r:embed="rId45" cstate="print"/>
                    <a:srcRect/>
                    <a:stretch>
                      <a:fillRect/>
                    </a:stretch>
                  </pic:blipFill>
                  <pic:spPr>
                    <a:xfrm>
                      <a:off x="0" y="0"/>
                      <a:ext cx="5941060" cy="3790950"/>
                    </a:xfrm>
                    <a:prstGeom prst="rect">
                      <a:avLst/>
                    </a:prstGeom>
                  </pic:spPr>
                </pic:pic>
              </a:graphicData>
            </a:graphic>
          </wp:inline>
        </w:drawing>
      </w:r>
    </w:p>
    <w:sectPr w:rsidR="00B50ACF" w:rsidRPr="00696976">
      <w:footerReference w:type="even" r:id="rId46"/>
      <w:footerReference w:type="default" r:id="rId47"/>
      <w:pgSz w:w="11906" w:h="16838"/>
      <w:pgMar w:top="720" w:right="1274" w:bottom="720" w:left="1276" w:header="851" w:footer="992" w:gutter="0"/>
      <w:cols w:space="720"/>
      <w:docGrid w:type="linesAndChar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8572C8F" w14:textId="77777777" w:rsidR="00293BFE" w:rsidRDefault="00293BFE">
      <w:pPr>
        <w:spacing w:line="240" w:lineRule="auto"/>
      </w:pPr>
      <w:r>
        <w:separator/>
      </w:r>
    </w:p>
  </w:endnote>
  <w:endnote w:type="continuationSeparator" w:id="0">
    <w:p w14:paraId="42F7D48A" w14:textId="77777777" w:rsidR="00293BFE" w:rsidRDefault="00293BF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Eʩ">
    <w:altName w:val="微软雅黑"/>
    <w:charset w:val="00"/>
    <w:family w:val="auto"/>
    <w:pitch w:val="default"/>
    <w:sig w:usb0="00000000" w:usb1="00000000" w:usb2="00000000" w:usb3="00000000" w:csb0="00040001" w:csb1="00000000"/>
  </w:font>
  <w:font w:name="仿宋">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webkit-standard">
    <w:altName w:val="Segoe Print"/>
    <w:charset w:val="00"/>
    <w:family w:val="auto"/>
    <w:pitch w:val="default"/>
  </w:font>
  <w:font w:name="微软雅黑">
    <w:panose1 w:val="020B0503020204020204"/>
    <w:charset w:val="86"/>
    <w:family w:val="swiss"/>
    <w:pitch w:val="variable"/>
    <w:sig w:usb0="80000287" w:usb1="280F3C52" w:usb2="00000016" w:usb3="00000000" w:csb0="0004001F" w:csb1="00000000"/>
  </w:font>
  <w:font w:name="Segoe UI Emoji">
    <w:altName w:val="Segoe UI Symbol"/>
    <w:panose1 w:val="020B0502040204020203"/>
    <w:charset w:val="00"/>
    <w:family w:val="swiss"/>
    <w:pitch w:val="default"/>
    <w:sig w:usb0="00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DAA4D1" w14:textId="77777777" w:rsidR="00B50ACF" w:rsidRDefault="00CA3CAA">
    <w:pPr>
      <w:pStyle w:val="a8"/>
      <w:framePr w:wrap="around" w:vAnchor="text" w:hAnchor="margin" w:xAlign="center" w:y="1"/>
      <w:rPr>
        <w:rStyle w:val="ad"/>
      </w:rPr>
    </w:pPr>
    <w:r>
      <w:fldChar w:fldCharType="begin"/>
    </w:r>
    <w:r>
      <w:rPr>
        <w:rStyle w:val="ad"/>
      </w:rPr>
      <w:instrText xml:space="preserve">PAGE  </w:instrText>
    </w:r>
    <w:r>
      <w:fldChar w:fldCharType="separate"/>
    </w:r>
    <w:r w:rsidR="008578D6">
      <w:rPr>
        <w:rStyle w:val="ad"/>
        <w:noProof/>
      </w:rPr>
      <w:t>118</w:t>
    </w:r>
    <w:r>
      <w:fldChar w:fldCharType="end"/>
    </w:r>
  </w:p>
  <w:p w14:paraId="77F1D38B" w14:textId="77777777" w:rsidR="00B50ACF" w:rsidRDefault="00B50ACF">
    <w:pPr>
      <w:pStyle w:val="a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13E4D9" w14:textId="77777777" w:rsidR="00B50ACF" w:rsidRDefault="00CA3CAA">
    <w:pPr>
      <w:pStyle w:val="a8"/>
      <w:framePr w:wrap="around" w:vAnchor="text" w:hAnchor="margin" w:xAlign="center" w:y="1"/>
      <w:jc w:val="center"/>
      <w:rPr>
        <w:rStyle w:val="ad"/>
      </w:rPr>
    </w:pPr>
    <w:r>
      <w:fldChar w:fldCharType="begin"/>
    </w:r>
    <w:r>
      <w:rPr>
        <w:rStyle w:val="ad"/>
      </w:rPr>
      <w:instrText xml:space="preserve">PAGE  </w:instrText>
    </w:r>
    <w:r>
      <w:fldChar w:fldCharType="separate"/>
    </w:r>
    <w:r w:rsidR="008578D6">
      <w:rPr>
        <w:rStyle w:val="ad"/>
        <w:noProof/>
      </w:rPr>
      <w:t>35</w:t>
    </w:r>
    <w:r>
      <w:fldChar w:fldCharType="end"/>
    </w:r>
  </w:p>
  <w:p w14:paraId="1F3F19B9" w14:textId="77777777" w:rsidR="00B50ACF" w:rsidRDefault="00B50ACF">
    <w:pPr>
      <w:pStyle w:val="a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97BB3F" w14:textId="77777777" w:rsidR="00B50ACF" w:rsidRDefault="00B50ACF">
    <w:pPr>
      <w:pStyle w:val="a8"/>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88C79B" w14:textId="77777777" w:rsidR="00B50ACF" w:rsidRDefault="00CA3CAA">
    <w:pPr>
      <w:pStyle w:val="a8"/>
      <w:framePr w:wrap="around" w:vAnchor="text" w:hAnchor="margin" w:xAlign="center" w:y="1"/>
      <w:jc w:val="center"/>
      <w:rPr>
        <w:rStyle w:val="ad"/>
      </w:rPr>
    </w:pPr>
    <w:r>
      <w:fldChar w:fldCharType="begin"/>
    </w:r>
    <w:r>
      <w:rPr>
        <w:rStyle w:val="ad"/>
      </w:rPr>
      <w:instrText xml:space="preserve">PAGE  </w:instrText>
    </w:r>
    <w:r>
      <w:fldChar w:fldCharType="separate"/>
    </w:r>
    <w:r w:rsidR="008578D6">
      <w:rPr>
        <w:rStyle w:val="ad"/>
        <w:noProof/>
      </w:rPr>
      <w:t>119</w:t>
    </w:r>
    <w:r>
      <w:fldChar w:fldCharType="end"/>
    </w:r>
  </w:p>
  <w:p w14:paraId="295E7A20" w14:textId="77777777" w:rsidR="00B50ACF" w:rsidRDefault="00B50ACF">
    <w:pPr>
      <w:pStyle w:val="a8"/>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8B3859" w14:textId="77777777" w:rsidR="00B50ACF" w:rsidRDefault="00CA3CAA">
    <w:pPr>
      <w:pStyle w:val="a8"/>
      <w:framePr w:wrap="around" w:vAnchor="text" w:hAnchor="margin" w:xAlign="center" w:y="1"/>
      <w:rPr>
        <w:rStyle w:val="ad"/>
      </w:rPr>
    </w:pPr>
    <w:r>
      <w:fldChar w:fldCharType="begin"/>
    </w:r>
    <w:r>
      <w:rPr>
        <w:rStyle w:val="ad"/>
      </w:rPr>
      <w:instrText xml:space="preserve">PAGE  </w:instrText>
    </w:r>
    <w:r>
      <w:fldChar w:fldCharType="separate"/>
    </w:r>
    <w:r w:rsidR="008578D6">
      <w:rPr>
        <w:rStyle w:val="ad"/>
        <w:noProof/>
      </w:rPr>
      <w:t>158</w:t>
    </w:r>
    <w:r>
      <w:fldChar w:fldCharType="end"/>
    </w:r>
  </w:p>
  <w:p w14:paraId="36FD9057" w14:textId="77777777" w:rsidR="00B50ACF" w:rsidRDefault="00B50ACF">
    <w:pPr>
      <w:pStyle w:val="a8"/>
      <w:ind w:right="360"/>
    </w:pPr>
  </w:p>
  <w:p w14:paraId="3897238F" w14:textId="77777777" w:rsidR="00B50ACF" w:rsidRDefault="00B50ACF"/>
  <w:p w14:paraId="193C0981" w14:textId="77777777" w:rsidR="00B50ACF" w:rsidRDefault="00B50ACF"/>
  <w:p w14:paraId="2F456A90" w14:textId="77777777" w:rsidR="00B50ACF" w:rsidRDefault="00B50ACF"/>
  <w:p w14:paraId="1515E1D8" w14:textId="77777777" w:rsidR="00B50ACF" w:rsidRDefault="00B50ACF"/>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EAE561" w14:textId="77777777" w:rsidR="00B50ACF" w:rsidRDefault="00CA3CAA">
    <w:pPr>
      <w:pStyle w:val="a8"/>
      <w:framePr w:wrap="around" w:vAnchor="text" w:hAnchor="margin" w:xAlign="center" w:y="1"/>
      <w:rPr>
        <w:rStyle w:val="ad"/>
      </w:rPr>
    </w:pPr>
    <w:r>
      <w:fldChar w:fldCharType="begin"/>
    </w:r>
    <w:r>
      <w:rPr>
        <w:rStyle w:val="ad"/>
      </w:rPr>
      <w:instrText xml:space="preserve">PAGE  </w:instrText>
    </w:r>
    <w:r>
      <w:fldChar w:fldCharType="separate"/>
    </w:r>
    <w:r w:rsidR="008578D6">
      <w:rPr>
        <w:rStyle w:val="ad"/>
        <w:noProof/>
      </w:rPr>
      <w:t>157</w:t>
    </w:r>
    <w:r>
      <w:fldChar w:fldCharType="end"/>
    </w:r>
  </w:p>
  <w:p w14:paraId="316E8DA2" w14:textId="77777777" w:rsidR="00B50ACF" w:rsidRDefault="00B50ACF"/>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19CBE06" w14:textId="77777777" w:rsidR="00293BFE" w:rsidRDefault="00293BFE">
      <w:pPr>
        <w:spacing w:after="0"/>
      </w:pPr>
      <w:r>
        <w:separator/>
      </w:r>
    </w:p>
  </w:footnote>
  <w:footnote w:type="continuationSeparator" w:id="0">
    <w:p w14:paraId="640F4B96" w14:textId="77777777" w:rsidR="00293BFE" w:rsidRDefault="00293BFE">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44BFE6" w14:textId="77777777" w:rsidR="00B50ACF" w:rsidRDefault="00B50ACF">
    <w:pPr>
      <w:pStyle w:val="a9"/>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D08708" w14:textId="77777777" w:rsidR="00B50ACF" w:rsidRDefault="00CA3CAA">
    <w:pPr>
      <w:pStyle w:val="a9"/>
      <w:tabs>
        <w:tab w:val="left" w:pos="1190"/>
      </w:tabs>
      <w:jc w:val="both"/>
    </w:pPr>
    <w:r>
      <w:tab/>
    </w: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989455" w14:textId="77777777" w:rsidR="00B50ACF" w:rsidRDefault="00B50ACF">
    <w:pPr>
      <w:pStyle w:val="a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00000001"/>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
    <w:nsid w:val="00000002"/>
    <w:multiLevelType w:val="singleLevel"/>
    <w:tmpl w:val="00000002"/>
    <w:lvl w:ilvl="0">
      <w:start w:val="1"/>
      <w:numFmt w:val="decimal"/>
      <w:lvlText w:val="%1."/>
      <w:lvlJc w:val="left"/>
      <w:pPr>
        <w:tabs>
          <w:tab w:val="left" w:pos="312"/>
        </w:tabs>
      </w:pPr>
    </w:lvl>
  </w:abstractNum>
  <w:abstractNum w:abstractNumId="2">
    <w:nsid w:val="00000003"/>
    <w:multiLevelType w:val="multilevel"/>
    <w:tmpl w:val="00000003"/>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nsid w:val="00000004"/>
    <w:multiLevelType w:val="singleLevel"/>
    <w:tmpl w:val="00000004"/>
    <w:lvl w:ilvl="0">
      <w:start w:val="1"/>
      <w:numFmt w:val="decimal"/>
      <w:suff w:val="nothing"/>
      <w:lvlText w:val="%1、"/>
      <w:lvlJc w:val="left"/>
    </w:lvl>
  </w:abstractNum>
  <w:abstractNum w:abstractNumId="4">
    <w:nsid w:val="00000005"/>
    <w:multiLevelType w:val="singleLevel"/>
    <w:tmpl w:val="00000005"/>
    <w:lvl w:ilvl="0">
      <w:start w:val="1"/>
      <w:numFmt w:val="decimal"/>
      <w:suff w:val="nothing"/>
      <w:lvlText w:val="%1、"/>
      <w:lvlJc w:val="left"/>
    </w:lvl>
  </w:abstractNum>
  <w:abstractNum w:abstractNumId="5">
    <w:nsid w:val="00000006"/>
    <w:multiLevelType w:val="singleLevel"/>
    <w:tmpl w:val="00000006"/>
    <w:lvl w:ilvl="0">
      <w:start w:val="2"/>
      <w:numFmt w:val="decimal"/>
      <w:suff w:val="nothing"/>
      <w:lvlText w:val="%1、"/>
      <w:lvlJc w:val="left"/>
    </w:lvl>
  </w:abstractNum>
  <w:abstractNum w:abstractNumId="6">
    <w:nsid w:val="00000007"/>
    <w:multiLevelType w:val="multilevel"/>
    <w:tmpl w:val="00000007"/>
    <w:lvl w:ilvl="0">
      <w:start w:val="1"/>
      <w:numFmt w:val="japaneseCounting"/>
      <w:lvlText w:val="（%1）"/>
      <w:lvlJc w:val="left"/>
      <w:pPr>
        <w:ind w:left="1247" w:hanging="765"/>
      </w:pPr>
      <w:rPr>
        <w:rFonts w:hint="default"/>
      </w:rPr>
    </w:lvl>
    <w:lvl w:ilvl="1">
      <w:start w:val="1"/>
      <w:numFmt w:val="decimal"/>
      <w:lvlText w:val="%2、"/>
      <w:lvlJc w:val="left"/>
      <w:pPr>
        <w:ind w:left="1262" w:hanging="360"/>
      </w:pPr>
      <w:rPr>
        <w:rFonts w:hint="default"/>
      </w:r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abstractNum w:abstractNumId="7">
    <w:nsid w:val="00000008"/>
    <w:multiLevelType w:val="singleLevel"/>
    <w:tmpl w:val="00000008"/>
    <w:lvl w:ilvl="0">
      <w:start w:val="1"/>
      <w:numFmt w:val="decimal"/>
      <w:suff w:val="nothing"/>
      <w:lvlText w:val="%1、"/>
      <w:lvlJc w:val="left"/>
    </w:lvl>
  </w:abstractNum>
  <w:abstractNum w:abstractNumId="8">
    <w:nsid w:val="00000009"/>
    <w:multiLevelType w:val="multilevel"/>
    <w:tmpl w:val="00000009"/>
    <w:lvl w:ilvl="0">
      <w:start w:val="3"/>
      <w:numFmt w:val="decimalZero"/>
      <w:lvlText w:val="%1"/>
      <w:lvlJc w:val="left"/>
      <w:pPr>
        <w:ind w:left="645" w:hanging="645"/>
      </w:pPr>
      <w:rPr>
        <w:rFonts w:hint="default"/>
      </w:rPr>
    </w:lvl>
    <w:lvl w:ilvl="1">
      <w:start w:val="1"/>
      <w:numFmt w:val="decimalZero"/>
      <w:lvlText w:val="%1-%2"/>
      <w:lvlJc w:val="left"/>
      <w:pPr>
        <w:ind w:left="645" w:hanging="64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nsid w:val="0000000A"/>
    <w:multiLevelType w:val="multilevel"/>
    <w:tmpl w:val="0000000A"/>
    <w:lvl w:ilvl="0">
      <w:start w:val="1"/>
      <w:numFmt w:val="decimal"/>
      <w:lvlText w:val="%1."/>
      <w:lvlJc w:val="left"/>
      <w:pPr>
        <w:ind w:left="420" w:hanging="420"/>
      </w:pPr>
      <w:rPr>
        <w:rFonts w:hAnsi="Arial Unicode MS"/>
        <w:caps w:val="0"/>
        <w:smallCaps w:val="0"/>
        <w:spacing w:val="0"/>
        <w:w w:val="100"/>
        <w:kern w:val="0"/>
        <w:position w:val="0"/>
        <w:highlight w:val="none"/>
        <w:vertAlign w:val="baseline"/>
      </w:rPr>
    </w:lvl>
    <w:lvl w:ilvl="1">
      <w:start w:val="1"/>
      <w:numFmt w:val="decimal"/>
      <w:lvlText w:val="%2."/>
      <w:lvlJc w:val="left"/>
      <w:pPr>
        <w:ind w:left="1140" w:hanging="420"/>
      </w:pPr>
      <w:rPr>
        <w:rFonts w:hAnsi="Arial Unicode MS"/>
        <w:caps w:val="0"/>
        <w:smallCaps w:val="0"/>
        <w:spacing w:val="0"/>
        <w:w w:val="100"/>
        <w:kern w:val="0"/>
        <w:position w:val="0"/>
        <w:highlight w:val="none"/>
        <w:vertAlign w:val="baseline"/>
      </w:rPr>
    </w:lvl>
    <w:lvl w:ilvl="2">
      <w:start w:val="1"/>
      <w:numFmt w:val="decimal"/>
      <w:lvlText w:val="%3."/>
      <w:lvlJc w:val="left"/>
      <w:pPr>
        <w:ind w:left="1860" w:hanging="420"/>
      </w:pPr>
      <w:rPr>
        <w:rFonts w:hAnsi="Arial Unicode MS"/>
        <w:caps w:val="0"/>
        <w:smallCaps w:val="0"/>
        <w:spacing w:val="0"/>
        <w:w w:val="100"/>
        <w:kern w:val="0"/>
        <w:position w:val="0"/>
        <w:highlight w:val="none"/>
        <w:vertAlign w:val="baseline"/>
      </w:rPr>
    </w:lvl>
    <w:lvl w:ilvl="3">
      <w:start w:val="1"/>
      <w:numFmt w:val="decimal"/>
      <w:lvlText w:val="%4."/>
      <w:lvlJc w:val="left"/>
      <w:pPr>
        <w:ind w:left="2580" w:hanging="420"/>
      </w:pPr>
      <w:rPr>
        <w:rFonts w:hAnsi="Arial Unicode MS"/>
        <w:caps w:val="0"/>
        <w:smallCaps w:val="0"/>
        <w:spacing w:val="0"/>
        <w:w w:val="100"/>
        <w:kern w:val="0"/>
        <w:position w:val="0"/>
        <w:highlight w:val="none"/>
        <w:vertAlign w:val="baseline"/>
      </w:rPr>
    </w:lvl>
    <w:lvl w:ilvl="4">
      <w:start w:val="1"/>
      <w:numFmt w:val="decimal"/>
      <w:lvlText w:val="%5."/>
      <w:lvlJc w:val="left"/>
      <w:pPr>
        <w:ind w:left="3300" w:hanging="420"/>
      </w:pPr>
      <w:rPr>
        <w:rFonts w:hAnsi="Arial Unicode MS"/>
        <w:caps w:val="0"/>
        <w:smallCaps w:val="0"/>
        <w:spacing w:val="0"/>
        <w:w w:val="100"/>
        <w:kern w:val="0"/>
        <w:position w:val="0"/>
        <w:highlight w:val="none"/>
        <w:vertAlign w:val="baseline"/>
      </w:rPr>
    </w:lvl>
    <w:lvl w:ilvl="5">
      <w:start w:val="1"/>
      <w:numFmt w:val="decimal"/>
      <w:lvlText w:val="%6."/>
      <w:lvlJc w:val="left"/>
      <w:pPr>
        <w:ind w:left="4020" w:hanging="420"/>
      </w:pPr>
      <w:rPr>
        <w:rFonts w:hAnsi="Arial Unicode MS"/>
        <w:caps w:val="0"/>
        <w:smallCaps w:val="0"/>
        <w:spacing w:val="0"/>
        <w:w w:val="100"/>
        <w:kern w:val="0"/>
        <w:position w:val="0"/>
        <w:highlight w:val="none"/>
        <w:vertAlign w:val="baseline"/>
      </w:rPr>
    </w:lvl>
    <w:lvl w:ilvl="6">
      <w:start w:val="1"/>
      <w:numFmt w:val="decimal"/>
      <w:lvlText w:val="%7."/>
      <w:lvlJc w:val="left"/>
      <w:pPr>
        <w:ind w:left="4740" w:hanging="420"/>
      </w:pPr>
      <w:rPr>
        <w:rFonts w:hAnsi="Arial Unicode MS"/>
        <w:caps w:val="0"/>
        <w:smallCaps w:val="0"/>
        <w:spacing w:val="0"/>
        <w:w w:val="100"/>
        <w:kern w:val="0"/>
        <w:position w:val="0"/>
        <w:highlight w:val="none"/>
        <w:vertAlign w:val="baseline"/>
      </w:rPr>
    </w:lvl>
    <w:lvl w:ilvl="7">
      <w:start w:val="1"/>
      <w:numFmt w:val="decimal"/>
      <w:lvlText w:val="%8."/>
      <w:lvlJc w:val="left"/>
      <w:pPr>
        <w:ind w:left="5460" w:hanging="420"/>
      </w:pPr>
      <w:rPr>
        <w:rFonts w:hAnsi="Arial Unicode MS"/>
        <w:caps w:val="0"/>
        <w:smallCaps w:val="0"/>
        <w:spacing w:val="0"/>
        <w:w w:val="100"/>
        <w:kern w:val="0"/>
        <w:position w:val="0"/>
        <w:highlight w:val="none"/>
        <w:vertAlign w:val="baseline"/>
      </w:rPr>
    </w:lvl>
    <w:lvl w:ilvl="8">
      <w:start w:val="1"/>
      <w:numFmt w:val="decimal"/>
      <w:lvlText w:val="%9."/>
      <w:lvlJc w:val="left"/>
      <w:pPr>
        <w:ind w:left="6180" w:hanging="420"/>
      </w:pPr>
      <w:rPr>
        <w:rFonts w:hAnsi="Arial Unicode MS"/>
        <w:caps w:val="0"/>
        <w:smallCaps w:val="0"/>
        <w:spacing w:val="0"/>
        <w:w w:val="100"/>
        <w:kern w:val="0"/>
        <w:position w:val="0"/>
        <w:highlight w:val="none"/>
        <w:vertAlign w:val="baseline"/>
      </w:rPr>
    </w:lvl>
  </w:abstractNum>
  <w:abstractNum w:abstractNumId="10">
    <w:nsid w:val="59ADCABA"/>
    <w:multiLevelType w:val="singleLevel"/>
    <w:tmpl w:val="59ADCABA"/>
    <w:lvl w:ilvl="0">
      <w:start w:val="1"/>
      <w:numFmt w:val="decimal"/>
      <w:lvlText w:val="%1."/>
      <w:lvlJc w:val="left"/>
      <w:pPr>
        <w:tabs>
          <w:tab w:val="left" w:pos="312"/>
        </w:tabs>
      </w:pPr>
    </w:lvl>
  </w:abstractNum>
  <w:num w:numId="1">
    <w:abstractNumId w:val="6"/>
  </w:num>
  <w:num w:numId="2">
    <w:abstractNumId w:val="4"/>
  </w:num>
  <w:num w:numId="3">
    <w:abstractNumId w:val="3"/>
  </w:num>
  <w:num w:numId="4">
    <w:abstractNumId w:val="7"/>
  </w:num>
  <w:num w:numId="5">
    <w:abstractNumId w:val="5"/>
  </w:num>
  <w:num w:numId="6">
    <w:abstractNumId w:val="9"/>
    <w:lvlOverride w:ilvl="0">
      <w:lvl w:ilvl="0">
        <w:start w:val="1"/>
        <w:numFmt w:val="decimal"/>
        <w:lvlText w:val="%1."/>
        <w:lvlJc w:val="left"/>
        <w:pPr>
          <w:ind w:left="420" w:hanging="420"/>
        </w:pPr>
        <w:rPr>
          <w:rFonts w:hAnsi="Arial Unicode MS"/>
          <w:caps w:val="0"/>
          <w:smallCaps w:val="0"/>
          <w:color w:val="auto"/>
          <w:spacing w:val="0"/>
          <w:w w:val="100"/>
          <w:kern w:val="0"/>
          <w:position w:val="0"/>
          <w:highlight w:val="none"/>
          <w:vertAlign w:val="baseline"/>
        </w:rPr>
      </w:lvl>
    </w:lvlOverride>
  </w:num>
  <w:num w:numId="7">
    <w:abstractNumId w:val="1"/>
  </w:num>
  <w:num w:numId="8">
    <w:abstractNumId w:val="10"/>
  </w:num>
  <w:num w:numId="9">
    <w:abstractNumId w:val="8"/>
  </w:num>
  <w:num w:numId="10">
    <w:abstractNumId w:val="2"/>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hideSpellingErrors/>
  <w:proofState w:grammar="clean"/>
  <w:defaultTabStop w:val="420"/>
  <w:evenAndOddHeaders/>
  <w:drawingGridHorizontalSpacing w:val="105"/>
  <w:drawingGridVerticalSpacing w:val="319"/>
  <w:displayHorizontalDrawingGridEvery w:val="0"/>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E55BB9"/>
    <w:rsid w:val="000050E7"/>
    <w:rsid w:val="00067123"/>
    <w:rsid w:val="00085330"/>
    <w:rsid w:val="0009104B"/>
    <w:rsid w:val="000C41B9"/>
    <w:rsid w:val="0018357B"/>
    <w:rsid w:val="0022713B"/>
    <w:rsid w:val="00230E34"/>
    <w:rsid w:val="002473ED"/>
    <w:rsid w:val="00293BFE"/>
    <w:rsid w:val="002D2B96"/>
    <w:rsid w:val="003023F7"/>
    <w:rsid w:val="004803ED"/>
    <w:rsid w:val="00573D1B"/>
    <w:rsid w:val="006502A6"/>
    <w:rsid w:val="00655902"/>
    <w:rsid w:val="00696976"/>
    <w:rsid w:val="006E73AA"/>
    <w:rsid w:val="00736827"/>
    <w:rsid w:val="007B75F5"/>
    <w:rsid w:val="008115E9"/>
    <w:rsid w:val="008578D6"/>
    <w:rsid w:val="0089301A"/>
    <w:rsid w:val="00930240"/>
    <w:rsid w:val="00972D4E"/>
    <w:rsid w:val="00A04812"/>
    <w:rsid w:val="00A5181D"/>
    <w:rsid w:val="00A978FC"/>
    <w:rsid w:val="00AB6A26"/>
    <w:rsid w:val="00AF5873"/>
    <w:rsid w:val="00B15C42"/>
    <w:rsid w:val="00B30BB1"/>
    <w:rsid w:val="00B50ACF"/>
    <w:rsid w:val="00BD6AE3"/>
    <w:rsid w:val="00BE21B9"/>
    <w:rsid w:val="00BE5DB4"/>
    <w:rsid w:val="00BF77DC"/>
    <w:rsid w:val="00C3152D"/>
    <w:rsid w:val="00C5488F"/>
    <w:rsid w:val="00C633AB"/>
    <w:rsid w:val="00CA3CAA"/>
    <w:rsid w:val="00D40B87"/>
    <w:rsid w:val="00E55BB9"/>
    <w:rsid w:val="00FA364B"/>
    <w:rsid w:val="00FD27A6"/>
    <w:rsid w:val="25CB10FD"/>
    <w:rsid w:val="4C2B7A0F"/>
    <w:rsid w:val="5C7E0EAE"/>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BA9C52A"/>
  <w15:docId w15:val="{A6C289AE-9406-406E-938C-2645BB0CF9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宋体" w:hAnsi="Calibri"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nhideWhenUsed="1" w:qFormat="1"/>
    <w:lsdException w:name="toc 3" w:semiHidden="1"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qFormat="1"/>
    <w:lsdException w:name="footnote text" w:semiHidden="1" w:unhideWhenUsed="1"/>
    <w:lsdException w:name="annotation text" w:semiHidden="1" w:uiPriority="99" w:unhideWhenUsed="1" w:qFormat="1"/>
    <w:lsdException w:name="header" w:semiHidden="1" w:uiPriority="99"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qFormat="1"/>
    <w:lsdException w:name="Strong" w:qFormat="1"/>
    <w:lsdException w:name="Emphasis" w:qFormat="1"/>
    <w:lsdException w:name="Document Map" w:semiHidden="1" w:unhideWhenUsed="1"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qFormat="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spacing w:after="160" w:line="259" w:lineRule="auto"/>
      <w:jc w:val="both"/>
    </w:pPr>
    <w:rPr>
      <w:kern w:val="2"/>
      <w:sz w:val="21"/>
      <w:szCs w:val="24"/>
    </w:rPr>
  </w:style>
  <w:style w:type="paragraph" w:styleId="1">
    <w:name w:val="heading 1"/>
    <w:basedOn w:val="a"/>
    <w:next w:val="a"/>
    <w:link w:val="1Char"/>
    <w:qFormat/>
    <w:pPr>
      <w:keepNext/>
      <w:keepLines/>
      <w:spacing w:before="340" w:after="330" w:line="578" w:lineRule="auto"/>
      <w:outlineLvl w:val="0"/>
    </w:pPr>
    <w:rPr>
      <w:b/>
      <w:bCs/>
      <w:kern w:val="44"/>
      <w:sz w:val="44"/>
      <w:szCs w:val="44"/>
    </w:rPr>
  </w:style>
  <w:style w:type="paragraph" w:styleId="2">
    <w:name w:val="heading 2"/>
    <w:basedOn w:val="a"/>
    <w:next w:val="a"/>
    <w:link w:val="2Char"/>
    <w:qFormat/>
    <w:pPr>
      <w:keepNext/>
      <w:keepLines/>
      <w:spacing w:before="260" w:after="260" w:line="415" w:lineRule="auto"/>
      <w:outlineLvl w:val="1"/>
    </w:pPr>
    <w:rPr>
      <w:rFonts w:ascii="Arial" w:eastAsia="黑体" w:hAnsi="Arial"/>
      <w:b/>
      <w:bCs/>
      <w:sz w:val="32"/>
      <w:szCs w:val="32"/>
    </w:rPr>
  </w:style>
  <w:style w:type="paragraph" w:styleId="3">
    <w:name w:val="heading 3"/>
    <w:basedOn w:val="a"/>
    <w:next w:val="a"/>
    <w:link w:val="3Char"/>
    <w:qFormat/>
    <w:pPr>
      <w:keepNext/>
      <w:keepLines/>
      <w:spacing w:before="260" w:after="260" w:line="415"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
    <w:name w:val="toc 7"/>
    <w:basedOn w:val="a"/>
    <w:next w:val="a"/>
    <w:qFormat/>
    <w:pPr>
      <w:ind w:leftChars="1200" w:left="2520"/>
    </w:pPr>
  </w:style>
  <w:style w:type="paragraph" w:styleId="a3">
    <w:name w:val="Normal Indent"/>
    <w:basedOn w:val="a"/>
    <w:qFormat/>
    <w:pPr>
      <w:ind w:firstLineChars="200" w:firstLine="200"/>
    </w:pPr>
  </w:style>
  <w:style w:type="paragraph" w:styleId="a4">
    <w:name w:val="Document Map"/>
    <w:basedOn w:val="a"/>
    <w:link w:val="Char"/>
    <w:qFormat/>
    <w:rPr>
      <w:rFonts w:ascii="宋体"/>
      <w:sz w:val="18"/>
      <w:szCs w:val="18"/>
    </w:rPr>
  </w:style>
  <w:style w:type="paragraph" w:styleId="a5">
    <w:name w:val="annotation text"/>
    <w:basedOn w:val="a"/>
    <w:link w:val="Char0"/>
    <w:uiPriority w:val="99"/>
    <w:qFormat/>
    <w:pPr>
      <w:jc w:val="left"/>
    </w:pPr>
  </w:style>
  <w:style w:type="paragraph" w:styleId="a6">
    <w:name w:val="Body Text Indent"/>
    <w:basedOn w:val="a"/>
    <w:link w:val="Char1"/>
    <w:qFormat/>
    <w:pPr>
      <w:ind w:firstLine="630"/>
    </w:pPr>
    <w:rPr>
      <w:sz w:val="32"/>
      <w:szCs w:val="20"/>
    </w:rPr>
  </w:style>
  <w:style w:type="paragraph" w:styleId="5">
    <w:name w:val="toc 5"/>
    <w:basedOn w:val="a"/>
    <w:next w:val="a"/>
    <w:qFormat/>
    <w:pPr>
      <w:ind w:leftChars="800" w:left="1680"/>
    </w:pPr>
  </w:style>
  <w:style w:type="paragraph" w:styleId="30">
    <w:name w:val="toc 3"/>
    <w:basedOn w:val="a"/>
    <w:next w:val="a"/>
    <w:qFormat/>
    <w:pPr>
      <w:ind w:leftChars="400" w:left="840"/>
    </w:pPr>
  </w:style>
  <w:style w:type="paragraph" w:styleId="8">
    <w:name w:val="toc 8"/>
    <w:basedOn w:val="a"/>
    <w:next w:val="a"/>
    <w:qFormat/>
    <w:pPr>
      <w:ind w:leftChars="1400" w:left="2940"/>
    </w:pPr>
  </w:style>
  <w:style w:type="paragraph" w:styleId="a7">
    <w:name w:val="Balloon Text"/>
    <w:basedOn w:val="a"/>
    <w:link w:val="Char2"/>
    <w:uiPriority w:val="99"/>
    <w:qFormat/>
    <w:rPr>
      <w:sz w:val="18"/>
      <w:szCs w:val="18"/>
    </w:rPr>
  </w:style>
  <w:style w:type="paragraph" w:styleId="a8">
    <w:name w:val="footer"/>
    <w:basedOn w:val="a"/>
    <w:link w:val="Char3"/>
    <w:uiPriority w:val="99"/>
    <w:qFormat/>
    <w:pPr>
      <w:tabs>
        <w:tab w:val="center" w:pos="4153"/>
        <w:tab w:val="right" w:pos="8306"/>
      </w:tabs>
      <w:snapToGrid w:val="0"/>
      <w:jc w:val="left"/>
    </w:pPr>
    <w:rPr>
      <w:sz w:val="18"/>
      <w:szCs w:val="20"/>
    </w:rPr>
  </w:style>
  <w:style w:type="paragraph" w:styleId="a9">
    <w:name w:val="header"/>
    <w:basedOn w:val="a"/>
    <w:link w:val="Char4"/>
    <w:uiPriority w:val="99"/>
    <w:qFormat/>
    <w:pPr>
      <w:pBdr>
        <w:bottom w:val="single" w:sz="6" w:space="1" w:color="auto"/>
      </w:pBdr>
      <w:tabs>
        <w:tab w:val="center" w:pos="4153"/>
        <w:tab w:val="right" w:pos="8306"/>
      </w:tabs>
      <w:snapToGrid w:val="0"/>
      <w:jc w:val="center"/>
    </w:pPr>
    <w:rPr>
      <w:sz w:val="18"/>
      <w:szCs w:val="20"/>
    </w:rPr>
  </w:style>
  <w:style w:type="paragraph" w:styleId="10">
    <w:name w:val="toc 1"/>
    <w:basedOn w:val="a"/>
    <w:next w:val="a"/>
    <w:uiPriority w:val="39"/>
    <w:qFormat/>
  </w:style>
  <w:style w:type="paragraph" w:styleId="4">
    <w:name w:val="toc 4"/>
    <w:basedOn w:val="a"/>
    <w:next w:val="a"/>
    <w:qFormat/>
    <w:pPr>
      <w:ind w:leftChars="600" w:left="1260"/>
    </w:pPr>
  </w:style>
  <w:style w:type="paragraph" w:styleId="6">
    <w:name w:val="toc 6"/>
    <w:basedOn w:val="a"/>
    <w:next w:val="a"/>
    <w:qFormat/>
    <w:pPr>
      <w:ind w:leftChars="1000" w:left="2100"/>
    </w:pPr>
  </w:style>
  <w:style w:type="paragraph" w:styleId="20">
    <w:name w:val="toc 2"/>
    <w:basedOn w:val="a"/>
    <w:next w:val="a"/>
    <w:qFormat/>
    <w:pPr>
      <w:ind w:leftChars="200" w:left="420"/>
    </w:pPr>
  </w:style>
  <w:style w:type="paragraph" w:styleId="9">
    <w:name w:val="toc 9"/>
    <w:basedOn w:val="a"/>
    <w:next w:val="a"/>
    <w:qFormat/>
    <w:pPr>
      <w:ind w:leftChars="1600" w:left="3360"/>
    </w:pPr>
  </w:style>
  <w:style w:type="paragraph" w:styleId="aa">
    <w:name w:val="Normal (Web)"/>
    <w:basedOn w:val="a"/>
    <w:qFormat/>
    <w:pPr>
      <w:widowControl/>
      <w:spacing w:before="100" w:beforeAutospacing="1" w:after="100" w:afterAutospacing="1"/>
      <w:jc w:val="left"/>
    </w:pPr>
    <w:rPr>
      <w:rFonts w:ascii="宋体"/>
      <w:kern w:val="0"/>
      <w:sz w:val="18"/>
      <w:szCs w:val="18"/>
    </w:rPr>
  </w:style>
  <w:style w:type="paragraph" w:styleId="ab">
    <w:name w:val="annotation subject"/>
    <w:basedOn w:val="a5"/>
    <w:next w:val="a5"/>
    <w:link w:val="Char5"/>
    <w:uiPriority w:val="99"/>
    <w:qFormat/>
    <w:rPr>
      <w:b/>
      <w:bCs/>
    </w:rPr>
  </w:style>
  <w:style w:type="table" w:styleId="ac">
    <w:name w:val="Table Grid"/>
    <w:basedOn w:val="a1"/>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d">
    <w:name w:val="page number"/>
    <w:qFormat/>
  </w:style>
  <w:style w:type="character" w:styleId="ae">
    <w:name w:val="FollowedHyperlink"/>
    <w:basedOn w:val="a0"/>
    <w:qFormat/>
    <w:rPr>
      <w:color w:val="954F72"/>
      <w:u w:val="single"/>
    </w:rPr>
  </w:style>
  <w:style w:type="character" w:styleId="af">
    <w:name w:val="Hyperlink"/>
    <w:basedOn w:val="a0"/>
    <w:uiPriority w:val="99"/>
    <w:qFormat/>
    <w:rPr>
      <w:color w:val="0563C1"/>
      <w:u w:val="single"/>
    </w:rPr>
  </w:style>
  <w:style w:type="character" w:styleId="af0">
    <w:name w:val="annotation reference"/>
    <w:uiPriority w:val="99"/>
    <w:qFormat/>
    <w:rPr>
      <w:sz w:val="21"/>
      <w:szCs w:val="21"/>
    </w:rPr>
  </w:style>
  <w:style w:type="character" w:customStyle="1" w:styleId="Char2">
    <w:name w:val="批注框文本 Char"/>
    <w:link w:val="a7"/>
    <w:uiPriority w:val="99"/>
    <w:qFormat/>
    <w:rPr>
      <w:kern w:val="2"/>
      <w:sz w:val="18"/>
      <w:szCs w:val="18"/>
    </w:rPr>
  </w:style>
  <w:style w:type="character" w:customStyle="1" w:styleId="Char0">
    <w:name w:val="批注文字 Char"/>
    <w:link w:val="a5"/>
    <w:uiPriority w:val="99"/>
    <w:qFormat/>
    <w:rPr>
      <w:kern w:val="2"/>
      <w:sz w:val="21"/>
      <w:szCs w:val="24"/>
    </w:rPr>
  </w:style>
  <w:style w:type="character" w:customStyle="1" w:styleId="font91">
    <w:name w:val="font91"/>
    <w:qFormat/>
    <w:rPr>
      <w:rFonts w:ascii="宋体" w:eastAsia="宋体" w:hAnsi="宋体" w:cs="宋体" w:hint="eastAsia"/>
      <w:color w:val="FF0000"/>
      <w:sz w:val="21"/>
      <w:szCs w:val="21"/>
      <w:u w:val="single"/>
    </w:rPr>
  </w:style>
  <w:style w:type="character" w:customStyle="1" w:styleId="Char">
    <w:name w:val="文档结构图 Char"/>
    <w:link w:val="a4"/>
    <w:qFormat/>
    <w:rPr>
      <w:rFonts w:ascii="宋体"/>
      <w:kern w:val="2"/>
      <w:sz w:val="18"/>
      <w:szCs w:val="18"/>
    </w:rPr>
  </w:style>
  <w:style w:type="character" w:customStyle="1" w:styleId="font101">
    <w:name w:val="font101"/>
    <w:qFormat/>
    <w:rPr>
      <w:rFonts w:ascii="宋体" w:eastAsia="宋体" w:hAnsi="宋体" w:cs="宋体" w:hint="eastAsia"/>
      <w:color w:val="000000"/>
      <w:sz w:val="21"/>
      <w:szCs w:val="21"/>
      <w:u w:val="single"/>
    </w:rPr>
  </w:style>
  <w:style w:type="character" w:customStyle="1" w:styleId="font111">
    <w:name w:val="font111"/>
    <w:qFormat/>
    <w:rPr>
      <w:rFonts w:ascii="Eʩ" w:eastAsia="Eʩ" w:hAnsi="Eʩ" w:cs="Eʩ" w:hint="default"/>
      <w:color w:val="000000"/>
      <w:sz w:val="21"/>
      <w:szCs w:val="21"/>
      <w:u w:val="single"/>
    </w:rPr>
  </w:style>
  <w:style w:type="character" w:customStyle="1" w:styleId="font31">
    <w:name w:val="font31"/>
    <w:qFormat/>
    <w:rPr>
      <w:rFonts w:ascii="宋体" w:eastAsia="宋体" w:hAnsi="宋体" w:cs="宋体" w:hint="eastAsia"/>
      <w:color w:val="000000"/>
      <w:sz w:val="21"/>
      <w:szCs w:val="21"/>
      <w:u w:val="none"/>
    </w:rPr>
  </w:style>
  <w:style w:type="character" w:customStyle="1" w:styleId="Char5">
    <w:name w:val="批注主题 Char"/>
    <w:link w:val="ab"/>
    <w:uiPriority w:val="99"/>
    <w:qFormat/>
    <w:rPr>
      <w:b/>
      <w:bCs/>
      <w:kern w:val="2"/>
      <w:sz w:val="21"/>
      <w:szCs w:val="24"/>
    </w:rPr>
  </w:style>
  <w:style w:type="character" w:customStyle="1" w:styleId="1Char">
    <w:name w:val="标题 1 Char"/>
    <w:link w:val="1"/>
    <w:qFormat/>
    <w:rPr>
      <w:b/>
      <w:bCs/>
      <w:kern w:val="44"/>
      <w:sz w:val="44"/>
      <w:szCs w:val="44"/>
    </w:rPr>
  </w:style>
  <w:style w:type="paragraph" w:customStyle="1" w:styleId="11">
    <w:name w:val="正文1"/>
    <w:qFormat/>
    <w:pPr>
      <w:widowControl w:val="0"/>
      <w:adjustRightInd w:val="0"/>
      <w:spacing w:after="160" w:line="312" w:lineRule="atLeast"/>
      <w:jc w:val="both"/>
      <w:textAlignment w:val="baseline"/>
    </w:pPr>
    <w:rPr>
      <w:rFonts w:ascii="宋体"/>
      <w:sz w:val="34"/>
      <w:szCs w:val="22"/>
    </w:rPr>
  </w:style>
  <w:style w:type="paragraph" w:customStyle="1" w:styleId="21">
    <w:name w:val="样式 首行缩进:  2 字符"/>
    <w:basedOn w:val="a"/>
    <w:qFormat/>
    <w:pPr>
      <w:spacing w:line="400" w:lineRule="exact"/>
      <w:ind w:firstLineChars="200" w:firstLine="200"/>
    </w:pPr>
    <w:rPr>
      <w:rFonts w:cs="宋体"/>
      <w:sz w:val="24"/>
    </w:rPr>
  </w:style>
  <w:style w:type="paragraph" w:customStyle="1" w:styleId="af1">
    <w:name w:val="样式"/>
    <w:qFormat/>
    <w:pPr>
      <w:widowControl w:val="0"/>
      <w:autoSpaceDE w:val="0"/>
      <w:autoSpaceDN w:val="0"/>
      <w:adjustRightInd w:val="0"/>
      <w:spacing w:after="160" w:line="259" w:lineRule="auto"/>
    </w:pPr>
    <w:rPr>
      <w:rFonts w:ascii="宋体" w:hAnsi="宋体" w:cs="宋体"/>
      <w:sz w:val="24"/>
      <w:szCs w:val="24"/>
    </w:rPr>
  </w:style>
  <w:style w:type="paragraph" w:customStyle="1" w:styleId="af2">
    <w:name w:val="正文首行缩进两字符"/>
    <w:basedOn w:val="a"/>
    <w:qFormat/>
    <w:pPr>
      <w:spacing w:line="360" w:lineRule="auto"/>
      <w:ind w:firstLineChars="200" w:firstLine="200"/>
    </w:pPr>
  </w:style>
  <w:style w:type="character" w:customStyle="1" w:styleId="Char10">
    <w:name w:val="批注文字 Char1"/>
    <w:basedOn w:val="a0"/>
    <w:qFormat/>
    <w:rPr>
      <w:rFonts w:ascii="Times New Roman" w:eastAsia="宋体" w:hAnsi="Times New Roman" w:cs="Times New Roman"/>
      <w:szCs w:val="24"/>
    </w:rPr>
  </w:style>
  <w:style w:type="paragraph" w:customStyle="1" w:styleId="12">
    <w:name w:val="修订1"/>
    <w:uiPriority w:val="99"/>
    <w:qFormat/>
    <w:rPr>
      <w:kern w:val="2"/>
      <w:sz w:val="21"/>
      <w:szCs w:val="24"/>
    </w:rPr>
  </w:style>
  <w:style w:type="character" w:customStyle="1" w:styleId="Char3">
    <w:name w:val="页脚 Char"/>
    <w:link w:val="a8"/>
    <w:uiPriority w:val="99"/>
    <w:qFormat/>
    <w:rPr>
      <w:kern w:val="2"/>
      <w:sz w:val="18"/>
    </w:rPr>
  </w:style>
  <w:style w:type="paragraph" w:styleId="af3">
    <w:name w:val="List Paragraph"/>
    <w:basedOn w:val="a"/>
    <w:uiPriority w:val="34"/>
    <w:qFormat/>
    <w:pPr>
      <w:ind w:firstLineChars="200" w:firstLine="420"/>
    </w:pPr>
  </w:style>
  <w:style w:type="paragraph" w:customStyle="1" w:styleId="af4">
    <w:name w:val="封面标准名称"/>
    <w:uiPriority w:val="99"/>
    <w:qFormat/>
    <w:pPr>
      <w:framePr w:w="9638" w:h="6917" w:hRule="exact" w:wrap="around" w:hAnchor="margin" w:xAlign="center" w:y="5955" w:anchorLock="1"/>
      <w:widowControl w:val="0"/>
      <w:spacing w:line="680" w:lineRule="exact"/>
      <w:jc w:val="center"/>
      <w:textAlignment w:val="center"/>
    </w:pPr>
    <w:rPr>
      <w:rFonts w:ascii="黑体" w:eastAsia="黑体" w:hAnsi="Times New Roman"/>
      <w:sz w:val="52"/>
    </w:rPr>
  </w:style>
  <w:style w:type="table" w:customStyle="1" w:styleId="13">
    <w:name w:val="网格型1"/>
    <w:basedOn w:val="a1"/>
    <w:uiPriority w:val="3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
    <w:name w:val="网格型2"/>
    <w:basedOn w:val="a1"/>
    <w:uiPriority w:val="3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Char">
    <w:name w:val="标题 2 Char"/>
    <w:basedOn w:val="a0"/>
    <w:link w:val="2"/>
    <w:qFormat/>
    <w:rPr>
      <w:rFonts w:ascii="Arial" w:eastAsia="黑体" w:hAnsi="Arial"/>
      <w:b/>
      <w:bCs/>
      <w:kern w:val="2"/>
      <w:sz w:val="32"/>
      <w:szCs w:val="32"/>
    </w:rPr>
  </w:style>
  <w:style w:type="character" w:customStyle="1" w:styleId="3Char">
    <w:name w:val="标题 3 Char"/>
    <w:basedOn w:val="a0"/>
    <w:link w:val="3"/>
    <w:qFormat/>
    <w:rPr>
      <w:b/>
      <w:bCs/>
      <w:kern w:val="2"/>
      <w:sz w:val="32"/>
      <w:szCs w:val="32"/>
    </w:rPr>
  </w:style>
  <w:style w:type="character" w:customStyle="1" w:styleId="Char1">
    <w:name w:val="正文文本缩进 Char"/>
    <w:basedOn w:val="a0"/>
    <w:link w:val="a6"/>
    <w:qFormat/>
    <w:rPr>
      <w:kern w:val="2"/>
      <w:sz w:val="32"/>
    </w:rPr>
  </w:style>
  <w:style w:type="character" w:customStyle="1" w:styleId="Char4">
    <w:name w:val="页眉 Char"/>
    <w:basedOn w:val="a0"/>
    <w:link w:val="a9"/>
    <w:uiPriority w:val="99"/>
    <w:qFormat/>
    <w:rPr>
      <w:kern w:val="2"/>
      <w:sz w:val="18"/>
    </w:rPr>
  </w:style>
  <w:style w:type="table" w:customStyle="1" w:styleId="31">
    <w:name w:val="网格型3"/>
    <w:basedOn w:val="a1"/>
    <w:uiPriority w:val="3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0">
    <w:name w:val="修订11"/>
    <w:uiPriority w:val="99"/>
    <w:qFormat/>
    <w:rPr>
      <w:kern w:val="2"/>
      <w:sz w:val="21"/>
      <w:szCs w:val="24"/>
    </w:rPr>
  </w:style>
  <w:style w:type="paragraph" w:styleId="af5">
    <w:name w:val="No Spacing"/>
    <w:basedOn w:val="a"/>
    <w:uiPriority w:val="1"/>
    <w:qFormat/>
    <w:pPr>
      <w:spacing w:after="0" w:line="240" w:lineRule="auto"/>
    </w:pPr>
    <w:rPr>
      <w:szCs w:val="22"/>
    </w:rPr>
  </w:style>
  <w:style w:type="table" w:customStyle="1" w:styleId="111">
    <w:name w:val="网格型11"/>
    <w:basedOn w:val="a1"/>
    <w:uiPriority w:val="59"/>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4">
    <w:name w:val="&quot;无间隔1&quot;"/>
    <w:qFormat/>
    <w:pPr>
      <w:widowControl w:val="0"/>
      <w:jc w:val="both"/>
    </w:pPr>
    <w:rPr>
      <w:rFonts w:ascii="Times New Roman" w:hAnsi="Times New Roman"/>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2.png"/><Relationship Id="rId26" Type="http://schemas.openxmlformats.org/officeDocument/2006/relationships/image" Target="media/image10.png"/><Relationship Id="rId39" Type="http://schemas.openxmlformats.org/officeDocument/2006/relationships/image" Target="media/image23.png"/><Relationship Id="rId3" Type="http://schemas.openxmlformats.org/officeDocument/2006/relationships/customXml" Target="../customXml/item3.xml"/><Relationship Id="rId21" Type="http://schemas.openxmlformats.org/officeDocument/2006/relationships/image" Target="media/image5.png"/><Relationship Id="rId34" Type="http://schemas.openxmlformats.org/officeDocument/2006/relationships/image" Target="media/image18.png"/><Relationship Id="rId42" Type="http://schemas.openxmlformats.org/officeDocument/2006/relationships/image" Target="media/image26.png"/><Relationship Id="rId47" Type="http://schemas.openxmlformats.org/officeDocument/2006/relationships/footer" Target="footer6.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image" Target="media/image1.png"/><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footer" Target="footer4.xml"/><Relationship Id="rId20" Type="http://schemas.openxmlformats.org/officeDocument/2006/relationships/image" Target="media/image4.png"/><Relationship Id="rId29" Type="http://schemas.openxmlformats.org/officeDocument/2006/relationships/image" Target="media/image13.png"/><Relationship Id="rId41" Type="http://schemas.openxmlformats.org/officeDocument/2006/relationships/image" Target="media/image25.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9.png"/><Relationship Id="rId5" Type="http://schemas.openxmlformats.org/officeDocument/2006/relationships/styles" Target="styles.xml"/><Relationship Id="rId15" Type="http://schemas.openxmlformats.org/officeDocument/2006/relationships/footer" Target="footer3.xm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3.png"/><Relationship Id="rId31" Type="http://schemas.openxmlformats.org/officeDocument/2006/relationships/image" Target="media/image15.png"/><Relationship Id="rId44" Type="http://schemas.openxmlformats.org/officeDocument/2006/relationships/image" Target="media/image28.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fontTable" Target="fontTable.xml"/><Relationship Id="rId8"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cd:customData xmlns="http://www.wps.cn/android/officeDocument/2013/mofficeCustomData" xmlns:mcd="http://www.wps.cn/android/officeDocument/2013/mofficeCustomData" version="2">
  <mcd:comments/>
</mcd:customData>
</file>

<file path=customXml/item2.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s:customData>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BBF576-244C-4F7E-B121-72978B607F72}">
  <ds:schemaRefs>
    <ds:schemaRef ds:uri="http://www.wps.cn/android/officeDocument/2013/mofficeCustomData"/>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3.xml><?xml version="1.0" encoding="utf-8"?>
<ds:datastoreItem xmlns:ds="http://schemas.openxmlformats.org/officeDocument/2006/customXml" ds:itemID="{9216601E-03A3-4DD7-B5D5-7A720380F3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TotalTime>
  <Pages>158</Pages>
  <Words>10279</Words>
  <Characters>58596</Characters>
  <Application>Microsoft Office Word</Application>
  <DocSecurity>0</DocSecurity>
  <Lines>488</Lines>
  <Paragraphs>137</Paragraphs>
  <ScaleCrop>false</ScaleCrop>
  <Company>Microsoft</Company>
  <LinksUpToDate>false</LinksUpToDate>
  <CharactersWithSpaces>68738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招标编号：xxxx [xxxx] xx号</dc:title>
  <dc:creator>s</dc:creator>
  <cp:lastModifiedBy>zb</cp:lastModifiedBy>
  <cp:revision>137</cp:revision>
  <cp:lastPrinted>2021-08-27T03:31:00Z</cp:lastPrinted>
  <dcterms:created xsi:type="dcterms:W3CDTF">2020-12-31T03:40:00Z</dcterms:created>
  <dcterms:modified xsi:type="dcterms:W3CDTF">2021-08-27T03:31:00Z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2052-11.1.0.10503</vt:lpwstr>
  </property>
  <property fmtid="{D5CDD505-2E9C-101B-9397-08002B2CF9AE}" pid="3" name="ICV">
    <vt:lpwstr>95A0E4F28DD441E68A63ACB4CE1841CC</vt:lpwstr>
  </property>
</Properties>
</file>