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198" w:rsidRDefault="009F112A">
      <w:pPr>
        <w:jc w:val="center"/>
        <w:rPr>
          <w:rFonts w:ascii="黑体" w:eastAsia="黑体" w:hAnsi="黑体"/>
          <w:sz w:val="30"/>
          <w:szCs w:val="30"/>
        </w:rPr>
      </w:pPr>
      <w:r>
        <w:rPr>
          <w:rFonts w:ascii="黑体" w:eastAsia="黑体" w:hAnsi="黑体" w:hint="eastAsia"/>
          <w:sz w:val="30"/>
          <w:szCs w:val="30"/>
        </w:rPr>
        <w:t>采购编号：</w:t>
      </w:r>
      <w:r>
        <w:rPr>
          <w:rFonts w:ascii="黑体" w:eastAsia="黑体" w:hAnsi="黑体"/>
          <w:sz w:val="30"/>
          <w:szCs w:val="30"/>
        </w:rPr>
        <w:t>510121202100042</w:t>
      </w:r>
    </w:p>
    <w:p w:rsidR="005A3198" w:rsidRDefault="005A3198">
      <w:pPr>
        <w:rPr>
          <w:rFonts w:ascii="黑体" w:eastAsia="黑体" w:hAnsi="黑体"/>
          <w:sz w:val="36"/>
          <w:szCs w:val="36"/>
        </w:rPr>
      </w:pPr>
    </w:p>
    <w:p w:rsidR="005A3198" w:rsidRDefault="005A3198">
      <w:pPr>
        <w:jc w:val="center"/>
        <w:rPr>
          <w:rFonts w:ascii="黑体" w:eastAsia="黑体" w:hAnsi="黑体"/>
          <w:sz w:val="52"/>
          <w:szCs w:val="52"/>
        </w:rPr>
      </w:pPr>
    </w:p>
    <w:p w:rsidR="005A3198" w:rsidRDefault="009F112A">
      <w:pPr>
        <w:jc w:val="center"/>
        <w:rPr>
          <w:rFonts w:ascii="黑体" w:eastAsia="黑体" w:hAnsi="黑体"/>
          <w:sz w:val="52"/>
          <w:szCs w:val="52"/>
        </w:rPr>
      </w:pPr>
      <w:r>
        <w:rPr>
          <w:rFonts w:ascii="黑体" w:eastAsia="黑体" w:hAnsi="黑体" w:hint="eastAsia"/>
          <w:sz w:val="52"/>
          <w:szCs w:val="52"/>
        </w:rPr>
        <w:t>金堂县第一人民医院2021年网络安全等级保护测评服务项目</w:t>
      </w:r>
    </w:p>
    <w:p w:rsidR="005A3198" w:rsidRDefault="005A3198">
      <w:pPr>
        <w:rPr>
          <w:rFonts w:ascii="黑体" w:eastAsia="黑体" w:hAnsi="黑体"/>
          <w:sz w:val="52"/>
          <w:szCs w:val="52"/>
        </w:rPr>
      </w:pPr>
    </w:p>
    <w:p w:rsidR="005A3198" w:rsidRDefault="009F112A">
      <w:pPr>
        <w:jc w:val="center"/>
        <w:rPr>
          <w:rFonts w:ascii="黑体" w:eastAsia="黑体" w:hAnsi="黑体"/>
          <w:sz w:val="52"/>
          <w:szCs w:val="52"/>
        </w:rPr>
      </w:pPr>
      <w:r>
        <w:rPr>
          <w:rFonts w:ascii="黑体" w:eastAsia="黑体" w:hAnsi="黑体" w:hint="eastAsia"/>
          <w:sz w:val="52"/>
          <w:szCs w:val="52"/>
        </w:rPr>
        <w:t>竞</w:t>
      </w:r>
    </w:p>
    <w:p w:rsidR="005A3198" w:rsidRDefault="009F112A">
      <w:pPr>
        <w:jc w:val="center"/>
        <w:rPr>
          <w:rFonts w:ascii="黑体" w:eastAsia="黑体" w:hAnsi="黑体"/>
          <w:sz w:val="52"/>
          <w:szCs w:val="52"/>
        </w:rPr>
      </w:pPr>
      <w:r>
        <w:rPr>
          <w:rFonts w:ascii="黑体" w:eastAsia="黑体" w:hAnsi="黑体" w:hint="eastAsia"/>
          <w:sz w:val="52"/>
          <w:szCs w:val="52"/>
        </w:rPr>
        <w:t>争</w:t>
      </w:r>
    </w:p>
    <w:p w:rsidR="005A3198" w:rsidRDefault="009F112A">
      <w:pPr>
        <w:jc w:val="center"/>
        <w:rPr>
          <w:rFonts w:ascii="黑体" w:eastAsia="黑体" w:hAnsi="黑体"/>
          <w:sz w:val="52"/>
          <w:szCs w:val="52"/>
        </w:rPr>
      </w:pPr>
      <w:r>
        <w:rPr>
          <w:rFonts w:ascii="黑体" w:eastAsia="黑体" w:hAnsi="黑体" w:hint="eastAsia"/>
          <w:sz w:val="52"/>
          <w:szCs w:val="52"/>
        </w:rPr>
        <w:t>性</w:t>
      </w:r>
    </w:p>
    <w:p w:rsidR="005A3198" w:rsidRDefault="009F112A">
      <w:pPr>
        <w:jc w:val="center"/>
        <w:rPr>
          <w:rFonts w:ascii="黑体" w:eastAsia="黑体" w:hAnsi="黑体"/>
          <w:sz w:val="52"/>
          <w:szCs w:val="52"/>
        </w:rPr>
      </w:pPr>
      <w:r>
        <w:rPr>
          <w:rFonts w:ascii="黑体" w:eastAsia="黑体" w:hAnsi="黑体" w:hint="eastAsia"/>
          <w:sz w:val="52"/>
          <w:szCs w:val="52"/>
        </w:rPr>
        <w:t>磋</w:t>
      </w:r>
    </w:p>
    <w:p w:rsidR="005A3198" w:rsidRDefault="009F112A">
      <w:pPr>
        <w:jc w:val="center"/>
        <w:rPr>
          <w:rFonts w:ascii="黑体" w:eastAsia="黑体" w:hAnsi="黑体"/>
          <w:sz w:val="52"/>
          <w:szCs w:val="52"/>
        </w:rPr>
      </w:pPr>
      <w:r>
        <w:rPr>
          <w:rFonts w:ascii="黑体" w:eastAsia="黑体" w:hAnsi="黑体" w:hint="eastAsia"/>
          <w:sz w:val="52"/>
          <w:szCs w:val="52"/>
        </w:rPr>
        <w:t>商</w:t>
      </w:r>
    </w:p>
    <w:p w:rsidR="005A3198" w:rsidRDefault="009F112A">
      <w:pPr>
        <w:jc w:val="center"/>
        <w:rPr>
          <w:rFonts w:ascii="黑体" w:eastAsia="黑体" w:hAnsi="黑体"/>
          <w:sz w:val="52"/>
          <w:szCs w:val="52"/>
        </w:rPr>
      </w:pPr>
      <w:r>
        <w:rPr>
          <w:rFonts w:ascii="黑体" w:eastAsia="黑体" w:hAnsi="黑体" w:hint="eastAsia"/>
          <w:sz w:val="52"/>
          <w:szCs w:val="52"/>
        </w:rPr>
        <w:t>文</w:t>
      </w:r>
    </w:p>
    <w:p w:rsidR="005A3198" w:rsidRDefault="009F112A">
      <w:pPr>
        <w:jc w:val="center"/>
        <w:rPr>
          <w:rFonts w:ascii="黑体" w:eastAsia="黑体" w:hAnsi="黑体"/>
          <w:sz w:val="52"/>
          <w:szCs w:val="52"/>
        </w:rPr>
      </w:pPr>
      <w:r>
        <w:rPr>
          <w:rFonts w:ascii="黑体" w:eastAsia="黑体" w:hAnsi="黑体" w:hint="eastAsia"/>
          <w:sz w:val="52"/>
          <w:szCs w:val="52"/>
        </w:rPr>
        <w:t>件</w:t>
      </w:r>
    </w:p>
    <w:p w:rsidR="005A3198" w:rsidRDefault="005A3198">
      <w:pPr>
        <w:jc w:val="center"/>
        <w:rPr>
          <w:rFonts w:ascii="黑体" w:eastAsia="黑体" w:hAnsi="黑体"/>
          <w:sz w:val="52"/>
          <w:szCs w:val="52"/>
        </w:rPr>
      </w:pPr>
    </w:p>
    <w:p w:rsidR="005A3198" w:rsidRDefault="005A3198">
      <w:pPr>
        <w:jc w:val="center"/>
        <w:rPr>
          <w:rFonts w:ascii="黑体" w:eastAsia="黑体" w:hAnsi="黑体"/>
          <w:sz w:val="52"/>
          <w:szCs w:val="52"/>
        </w:rPr>
      </w:pPr>
    </w:p>
    <w:p w:rsidR="005A3198" w:rsidRDefault="009F112A">
      <w:pPr>
        <w:spacing w:line="360" w:lineRule="auto"/>
        <w:jc w:val="center"/>
        <w:rPr>
          <w:rFonts w:ascii="黑体" w:eastAsia="黑体" w:hAnsi="黑体"/>
          <w:sz w:val="32"/>
          <w:szCs w:val="32"/>
        </w:rPr>
      </w:pPr>
      <w:r>
        <w:rPr>
          <w:rFonts w:ascii="黑体" w:eastAsia="黑体" w:hAnsi="黑体" w:hint="eastAsia"/>
          <w:sz w:val="32"/>
          <w:szCs w:val="32"/>
        </w:rPr>
        <w:t>金堂县第一人民医院</w:t>
      </w:r>
    </w:p>
    <w:p w:rsidR="005A3198" w:rsidRDefault="009F112A">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5A3198" w:rsidRDefault="009F112A">
      <w:pPr>
        <w:spacing w:line="360" w:lineRule="auto"/>
        <w:jc w:val="center"/>
        <w:rPr>
          <w:rFonts w:ascii="黑体" w:eastAsia="黑体" w:hAnsi="黑体"/>
          <w:sz w:val="32"/>
          <w:szCs w:val="32"/>
        </w:rPr>
      </w:pPr>
      <w:r>
        <w:rPr>
          <w:rFonts w:ascii="黑体" w:eastAsia="黑体" w:hAnsi="黑体" w:hint="eastAsia"/>
          <w:sz w:val="32"/>
          <w:szCs w:val="32"/>
        </w:rPr>
        <w:t>共同编制</w:t>
      </w:r>
    </w:p>
    <w:p w:rsidR="005A3198" w:rsidRDefault="009F112A">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年7</w:t>
      </w:r>
      <w:r>
        <w:rPr>
          <w:rFonts w:ascii="黑体" w:eastAsia="黑体" w:hAnsi="黑体"/>
          <w:bCs/>
          <w:sz w:val="32"/>
          <w:szCs w:val="32"/>
          <w:lang w:val="zh-CN"/>
        </w:rPr>
        <w:t>月</w:t>
      </w:r>
    </w:p>
    <w:p w:rsidR="005A3198" w:rsidRDefault="009F112A">
      <w:pPr>
        <w:widowControl/>
        <w:jc w:val="left"/>
        <w:rPr>
          <w:rFonts w:ascii="仿宋" w:eastAsia="仿宋" w:hAnsi="仿宋"/>
          <w:sz w:val="36"/>
          <w:szCs w:val="32"/>
        </w:rPr>
      </w:pPr>
      <w:r>
        <w:rPr>
          <w:rFonts w:ascii="仿宋" w:eastAsia="仿宋" w:hAnsi="仿宋"/>
          <w:b/>
          <w:bCs/>
          <w:sz w:val="36"/>
        </w:rPr>
        <w:br w:type="page"/>
      </w:r>
    </w:p>
    <w:p w:rsidR="005A3198" w:rsidRDefault="009F112A">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5A3198" w:rsidRDefault="009F112A">
      <w:pPr>
        <w:pStyle w:val="10"/>
        <w:tabs>
          <w:tab w:val="right" w:leader="dot" w:pos="7305"/>
        </w:tabs>
        <w:rPr>
          <w:rFonts w:ascii="仿宋" w:eastAsia="仿宋" w:hAnsi="仿宋"/>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5653C0">
          <w:rPr>
            <w:rFonts w:ascii="仿宋" w:eastAsia="仿宋" w:hAnsi="仿宋"/>
            <w:noProof/>
          </w:rPr>
          <w:t>3</w:t>
        </w:r>
        <w:r>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76" w:history="1">
        <w:r w:rsidR="009F112A">
          <w:rPr>
            <w:rStyle w:val="af1"/>
            <w:rFonts w:ascii="仿宋" w:eastAsia="仿宋" w:hAnsi="仿宋" w:hint="eastAsia"/>
            <w:color w:val="auto"/>
          </w:rPr>
          <w:t>第二章</w:t>
        </w:r>
        <w:r w:rsidR="009F112A">
          <w:rPr>
            <w:rStyle w:val="af1"/>
            <w:rFonts w:ascii="仿宋" w:eastAsia="仿宋" w:hAnsi="仿宋"/>
            <w:color w:val="auto"/>
          </w:rPr>
          <w:t xml:space="preserve">  </w:t>
        </w:r>
        <w:r w:rsidR="009F112A">
          <w:rPr>
            <w:rStyle w:val="af1"/>
            <w:rFonts w:ascii="仿宋" w:eastAsia="仿宋" w:hAnsi="仿宋" w:hint="eastAsia"/>
            <w:color w:val="auto"/>
          </w:rPr>
          <w:t>磋商须知</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_Toc511206476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6</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77" w:history="1">
        <w:r w:rsidR="009F112A">
          <w:rPr>
            <w:rStyle w:val="af1"/>
            <w:rFonts w:ascii="仿宋" w:eastAsia="仿宋" w:hAnsi="仿宋" w:hint="eastAsia"/>
            <w:color w:val="auto"/>
          </w:rPr>
          <w:t>第三章</w:t>
        </w:r>
        <w:r w:rsidR="009F112A">
          <w:rPr>
            <w:rStyle w:val="af1"/>
            <w:rFonts w:ascii="仿宋" w:eastAsia="仿宋" w:hAnsi="仿宋"/>
            <w:color w:val="auto"/>
          </w:rPr>
          <w:t xml:space="preserve">  </w:t>
        </w:r>
        <w:r w:rsidR="009F112A">
          <w:rPr>
            <w:rStyle w:val="af1"/>
            <w:rFonts w:ascii="仿宋" w:eastAsia="仿宋" w:hAnsi="仿宋" w:hint="eastAsia"/>
            <w:color w:val="auto"/>
          </w:rPr>
          <w:t>供应商和报价产品的资格、资质性及其他类似效力要求</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_Toc511206477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20</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78" w:history="1">
        <w:r w:rsidR="009F112A">
          <w:rPr>
            <w:rStyle w:val="af1"/>
            <w:rFonts w:ascii="仿宋" w:eastAsia="仿宋" w:hAnsi="仿宋" w:hint="eastAsia"/>
            <w:color w:val="auto"/>
          </w:rPr>
          <w:t>第四章</w:t>
        </w:r>
        <w:r w:rsidR="009F112A">
          <w:rPr>
            <w:rStyle w:val="af1"/>
            <w:rFonts w:ascii="仿宋" w:eastAsia="仿宋" w:hAnsi="仿宋"/>
            <w:color w:val="auto"/>
          </w:rPr>
          <w:t xml:space="preserve">  </w:t>
        </w:r>
        <w:r w:rsidR="009F112A">
          <w:rPr>
            <w:rStyle w:val="af1"/>
            <w:rFonts w:ascii="仿宋" w:eastAsia="仿宋" w:hAnsi="仿宋" w:hint="eastAsia"/>
            <w:color w:val="auto"/>
          </w:rPr>
          <w:t>供应商应当提供的资格、资质性及其他类似效力要求的相关证明材料</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_Toc511206478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21</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79" w:history="1">
        <w:r w:rsidR="009F112A">
          <w:rPr>
            <w:rStyle w:val="af1"/>
            <w:rFonts w:ascii="仿宋" w:eastAsia="仿宋" w:hAnsi="仿宋" w:hint="eastAsia"/>
            <w:color w:val="auto"/>
          </w:rPr>
          <w:t>第五章</w:t>
        </w:r>
        <w:r w:rsidR="009F112A">
          <w:rPr>
            <w:rStyle w:val="af1"/>
            <w:rFonts w:ascii="仿宋" w:eastAsia="仿宋" w:hAnsi="仿宋"/>
            <w:color w:val="auto"/>
          </w:rPr>
          <w:t xml:space="preserve">  </w:t>
        </w:r>
        <w:r w:rsidR="009F112A">
          <w:rPr>
            <w:rStyle w:val="af1"/>
            <w:rFonts w:ascii="仿宋" w:eastAsia="仿宋" w:hAnsi="仿宋" w:hint="eastAsia"/>
            <w:color w:val="auto"/>
          </w:rPr>
          <w:t>采购项目技术、服务、政府采购合同内容条款及其他商务要求</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_Toc511206479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23</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80" w:history="1">
        <w:r w:rsidR="009F112A">
          <w:rPr>
            <w:rStyle w:val="af1"/>
            <w:rFonts w:ascii="仿宋" w:eastAsia="仿宋" w:hAnsi="仿宋" w:hint="eastAsia"/>
            <w:color w:val="auto"/>
          </w:rPr>
          <w:t>第六章</w:t>
        </w:r>
        <w:r w:rsidR="009F112A">
          <w:rPr>
            <w:rStyle w:val="af1"/>
            <w:rFonts w:ascii="仿宋" w:eastAsia="仿宋" w:hAnsi="仿宋"/>
            <w:color w:val="auto"/>
          </w:rPr>
          <w:t xml:space="preserve">  </w:t>
        </w:r>
        <w:r w:rsidR="009F112A">
          <w:rPr>
            <w:rStyle w:val="af1"/>
            <w:rFonts w:ascii="仿宋" w:eastAsia="仿宋" w:hAnsi="仿宋" w:hint="eastAsia"/>
            <w:color w:val="auto"/>
          </w:rPr>
          <w:t>磋商内容、磋商过程中可实质性变动的内容</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_Toc511206480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36</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81" w:history="1">
        <w:r w:rsidR="009F112A">
          <w:rPr>
            <w:rStyle w:val="af1"/>
            <w:rFonts w:ascii="仿宋" w:eastAsia="仿宋" w:hAnsi="仿宋" w:hint="eastAsia"/>
            <w:color w:val="auto"/>
          </w:rPr>
          <w:t>第七章</w:t>
        </w:r>
        <w:r w:rsidR="009F112A">
          <w:rPr>
            <w:rStyle w:val="af1"/>
            <w:rFonts w:ascii="仿宋" w:eastAsia="仿宋" w:hAnsi="仿宋"/>
            <w:color w:val="auto"/>
          </w:rPr>
          <w:t xml:space="preserve">  </w:t>
        </w:r>
        <w:r w:rsidR="009F112A">
          <w:rPr>
            <w:rStyle w:val="af1"/>
            <w:rFonts w:ascii="仿宋" w:eastAsia="仿宋" w:hAnsi="仿宋" w:hint="eastAsia"/>
            <w:color w:val="auto"/>
          </w:rPr>
          <w:t>响应文件格式</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_Toc511206481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37</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82" w:history="1">
        <w:r w:rsidR="009F112A">
          <w:rPr>
            <w:rStyle w:val="af1"/>
            <w:rFonts w:ascii="仿宋" w:eastAsia="仿宋" w:hAnsi="仿宋" w:hint="eastAsia"/>
            <w:color w:val="auto"/>
          </w:rPr>
          <w:t>第八章</w:t>
        </w:r>
        <w:r w:rsidR="009F112A">
          <w:rPr>
            <w:rStyle w:val="af1"/>
            <w:rFonts w:ascii="仿宋" w:eastAsia="仿宋" w:hAnsi="仿宋"/>
            <w:color w:val="auto"/>
          </w:rPr>
          <w:t xml:space="preserve">  </w:t>
        </w:r>
        <w:r w:rsidR="009F112A">
          <w:rPr>
            <w:rStyle w:val="af1"/>
            <w:rFonts w:ascii="仿宋" w:eastAsia="仿宋" w:hAnsi="仿宋" w:hint="eastAsia"/>
            <w:color w:val="auto"/>
          </w:rPr>
          <w:t>评审方法</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_Toc511206482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57</w:t>
        </w:r>
        <w:r w:rsidR="009F112A">
          <w:rPr>
            <w:rFonts w:ascii="仿宋" w:eastAsia="仿宋" w:hAnsi="仿宋"/>
          </w:rPr>
          <w:fldChar w:fldCharType="end"/>
        </w:r>
      </w:hyperlink>
    </w:p>
    <w:p w:rsidR="005A3198" w:rsidRDefault="00126AC3">
      <w:pPr>
        <w:pStyle w:val="10"/>
        <w:tabs>
          <w:tab w:val="right" w:leader="dot" w:pos="7305"/>
        </w:tabs>
        <w:rPr>
          <w:rFonts w:ascii="仿宋" w:eastAsia="仿宋" w:hAnsi="仿宋"/>
          <w:sz w:val="21"/>
          <w:szCs w:val="22"/>
        </w:rPr>
      </w:pPr>
      <w:hyperlink w:anchor="_Toc511206483" w:history="1">
        <w:r w:rsidR="009F112A">
          <w:rPr>
            <w:rStyle w:val="af1"/>
            <w:rFonts w:ascii="仿宋" w:eastAsia="仿宋" w:hAnsi="仿宋" w:hint="eastAsia"/>
            <w:color w:val="auto"/>
          </w:rPr>
          <w:t>第九章</w:t>
        </w:r>
        <w:r w:rsidR="009F112A">
          <w:rPr>
            <w:rStyle w:val="af1"/>
            <w:rFonts w:ascii="仿宋" w:eastAsia="仿宋" w:hAnsi="仿宋"/>
            <w:color w:val="auto"/>
          </w:rPr>
          <w:t xml:space="preserve">  </w:t>
        </w:r>
        <w:r w:rsidR="009F112A">
          <w:rPr>
            <w:rStyle w:val="af1"/>
            <w:rFonts w:ascii="仿宋" w:eastAsia="仿宋" w:hAnsi="仿宋" w:hint="eastAsia"/>
            <w:color w:val="auto"/>
          </w:rPr>
          <w:t>政府采购合同（草案）</w:t>
        </w:r>
        <w:r w:rsidR="009F112A">
          <w:rPr>
            <w:rFonts w:ascii="仿宋" w:eastAsia="仿宋" w:hAnsi="仿宋"/>
          </w:rPr>
          <w:tab/>
        </w:r>
        <w:r w:rsidR="009F112A">
          <w:rPr>
            <w:rFonts w:ascii="仿宋" w:eastAsia="仿宋" w:hAnsi="仿宋"/>
          </w:rPr>
          <w:fldChar w:fldCharType="begin"/>
        </w:r>
        <w:r w:rsidR="009F112A">
          <w:rPr>
            <w:rFonts w:ascii="仿宋" w:eastAsia="仿宋" w:hAnsi="仿宋"/>
          </w:rPr>
          <w:instrText xml:space="preserve"> PAGEREF _Toc511206483 \h </w:instrText>
        </w:r>
        <w:r w:rsidR="009F112A">
          <w:rPr>
            <w:rFonts w:ascii="仿宋" w:eastAsia="仿宋" w:hAnsi="仿宋"/>
          </w:rPr>
        </w:r>
        <w:r w:rsidR="009F112A">
          <w:rPr>
            <w:rFonts w:ascii="仿宋" w:eastAsia="仿宋" w:hAnsi="仿宋"/>
          </w:rPr>
          <w:fldChar w:fldCharType="separate"/>
        </w:r>
        <w:r w:rsidR="005653C0">
          <w:rPr>
            <w:rFonts w:ascii="仿宋" w:eastAsia="仿宋" w:hAnsi="仿宋"/>
            <w:noProof/>
          </w:rPr>
          <w:t>68</w:t>
        </w:r>
        <w:r w:rsidR="009F112A">
          <w:rPr>
            <w:rFonts w:ascii="仿宋" w:eastAsia="仿宋" w:hAnsi="仿宋"/>
          </w:rPr>
          <w:fldChar w:fldCharType="end"/>
        </w:r>
      </w:hyperlink>
    </w:p>
    <w:p w:rsidR="005A3198" w:rsidRDefault="009F112A">
      <w:pPr>
        <w:rPr>
          <w:rFonts w:ascii="仿宋" w:eastAsia="仿宋" w:hAnsi="仿宋"/>
        </w:rPr>
      </w:pPr>
      <w:r>
        <w:rPr>
          <w:rFonts w:ascii="仿宋" w:eastAsia="仿宋" w:hAnsi="仿宋"/>
        </w:rPr>
        <w:fldChar w:fldCharType="end"/>
      </w:r>
    </w:p>
    <w:p w:rsidR="005A3198" w:rsidRDefault="005A3198">
      <w:pPr>
        <w:rPr>
          <w:rFonts w:ascii="仿宋" w:eastAsia="仿宋" w:hAnsi="仿宋"/>
        </w:rPr>
      </w:pPr>
    </w:p>
    <w:p w:rsidR="005A3198" w:rsidRDefault="009F112A">
      <w:pPr>
        <w:widowControl/>
        <w:jc w:val="left"/>
        <w:rPr>
          <w:rFonts w:ascii="仿宋" w:eastAsia="仿宋" w:hAnsi="仿宋"/>
          <w:bCs/>
          <w:sz w:val="24"/>
        </w:rPr>
      </w:pPr>
      <w:r>
        <w:rPr>
          <w:rFonts w:ascii="仿宋" w:eastAsia="仿宋" w:hAnsi="仿宋"/>
          <w:b/>
          <w:sz w:val="24"/>
        </w:rPr>
        <w:br w:type="page"/>
      </w:r>
    </w:p>
    <w:p w:rsidR="005A3198" w:rsidRDefault="009F112A">
      <w:pPr>
        <w:pStyle w:val="ad"/>
        <w:rPr>
          <w:rFonts w:ascii="仿宋" w:eastAsia="仿宋" w:hAnsi="仿宋"/>
        </w:rPr>
      </w:pPr>
      <w:bookmarkStart w:id="0" w:name="_Toc511206475"/>
      <w:r>
        <w:rPr>
          <w:rFonts w:ascii="仿宋" w:eastAsia="仿宋" w:hAnsi="仿宋" w:hint="eastAsia"/>
        </w:rPr>
        <w:t>第一章  磋商邀请</w:t>
      </w:r>
      <w:bookmarkEnd w:id="0"/>
    </w:p>
    <w:p w:rsidR="005A3198" w:rsidRDefault="005A3198">
      <w:pPr>
        <w:pStyle w:val="a3"/>
        <w:spacing w:line="440" w:lineRule="exact"/>
        <w:rPr>
          <w:rFonts w:ascii="仿宋" w:eastAsia="仿宋" w:hAnsi="仿宋"/>
        </w:rPr>
      </w:pPr>
    </w:p>
    <w:p w:rsidR="005A3198" w:rsidRDefault="009F112A">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金堂县第一人民医院委</w:t>
      </w:r>
      <w:r>
        <w:rPr>
          <w:rFonts w:ascii="仿宋" w:eastAsia="仿宋" w:hAnsi="仿宋" w:hint="eastAsia"/>
          <w:sz w:val="24"/>
        </w:rPr>
        <w:t>托，拟对</w:t>
      </w:r>
      <w:bookmarkStart w:id="1" w:name="PO_默认文件内容_1"/>
      <w:r>
        <w:rPr>
          <w:rFonts w:ascii="仿宋" w:eastAsia="仿宋" w:hAnsi="仿宋" w:hint="eastAsia"/>
          <w:sz w:val="24"/>
          <w:u w:val="single"/>
        </w:rPr>
        <w:t>金堂县第一人民医院2021年网络安全等级保护测评服务项目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1.项目编号：</w:t>
      </w:r>
      <w:r>
        <w:rPr>
          <w:rFonts w:ascii="仿宋" w:eastAsia="仿宋" w:hAnsi="仿宋"/>
          <w:sz w:val="24"/>
        </w:rPr>
        <w:t>510121202100042</w:t>
      </w:r>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rPr>
        <w:t>采</w:t>
      </w:r>
      <w:r>
        <w:rPr>
          <w:rFonts w:ascii="仿宋" w:eastAsia="仿宋" w:hAnsi="仿宋" w:hint="eastAsia"/>
          <w:sz w:val="24"/>
        </w:rPr>
        <w:t>购项目名称：金堂县第一人民医院2021年网络安全等级保护测评服务项目</w:t>
      </w:r>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二、资金情况</w:t>
      </w:r>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资金来源：财政性</w:t>
      </w:r>
      <w:r>
        <w:rPr>
          <w:rFonts w:ascii="仿宋" w:eastAsia="仿宋" w:hAnsi="仿宋"/>
          <w:sz w:val="24"/>
        </w:rPr>
        <w:t>资金</w:t>
      </w:r>
    </w:p>
    <w:p w:rsidR="005A3198" w:rsidRDefault="009F112A">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5A3198" w:rsidRDefault="009F112A">
      <w:pPr>
        <w:spacing w:after="120" w:line="440" w:lineRule="exact"/>
        <w:ind w:firstLineChars="200" w:firstLine="464"/>
        <w:rPr>
          <w:rFonts w:ascii="仿宋" w:eastAsia="仿宋" w:hAnsi="仿宋"/>
          <w:spacing w:val="-4"/>
          <w:sz w:val="24"/>
        </w:rPr>
      </w:pPr>
      <w:bookmarkStart w:id="2" w:name="PO_默认文件内容_2"/>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采购2021年网络安全等级保护测评服务.</w:t>
      </w:r>
    </w:p>
    <w:p w:rsidR="005A3198" w:rsidRDefault="009F112A">
      <w:pPr>
        <w:spacing w:after="120" w:line="440" w:lineRule="exact"/>
        <w:ind w:firstLineChars="200" w:firstLine="48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5A3198" w:rsidRDefault="009F112A">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5A3198" w:rsidRDefault="009F112A">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5A3198" w:rsidRDefault="009F112A">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5A3198" w:rsidRDefault="009F112A">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5A3198" w:rsidRDefault="009F112A">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3"/>
    </w:p>
    <w:p w:rsidR="005A3198" w:rsidRDefault="009F112A">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5A3198" w:rsidRDefault="009F112A">
      <w:pPr>
        <w:pStyle w:val="af7"/>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A3198" w:rsidRDefault="009F112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5A3198" w:rsidRDefault="009F112A">
      <w:pPr>
        <w:tabs>
          <w:tab w:val="left" w:pos="7665"/>
        </w:tabs>
        <w:spacing w:line="400" w:lineRule="exact"/>
        <w:ind w:firstLineChars="400" w:firstLine="960"/>
        <w:rPr>
          <w:rFonts w:ascii="仿宋" w:eastAsia="仿宋" w:hAnsi="仿宋"/>
          <w:sz w:val="24"/>
        </w:rPr>
      </w:pPr>
      <w:r>
        <w:rPr>
          <w:rFonts w:ascii="仿宋" w:eastAsia="仿宋" w:hAnsi="仿宋" w:cs="宋体" w:hint="eastAsia"/>
          <w:sz w:val="24"/>
        </w:rPr>
        <w:t>2.1本项目专门面向中小企业采购(监狱企业、残疾人福利性单位均视同小微企业)，非中小企业参与的将视为无效响应。（提供中小企业声明函）</w:t>
      </w:r>
      <w:r>
        <w:rPr>
          <w:rFonts w:ascii="仿宋" w:eastAsia="仿宋" w:hAnsi="仿宋"/>
          <w:sz w:val="24"/>
        </w:rPr>
        <w:t>。</w:t>
      </w:r>
    </w:p>
    <w:bookmarkEnd w:id="4"/>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3、本项目的特定资格要求：</w:t>
      </w:r>
    </w:p>
    <w:p w:rsidR="005A3198" w:rsidRDefault="009F112A">
      <w:pPr>
        <w:spacing w:line="440" w:lineRule="exact"/>
        <w:ind w:firstLineChars="350" w:firstLine="840"/>
        <w:rPr>
          <w:rFonts w:ascii="仿宋" w:eastAsia="仿宋" w:hAnsi="仿宋"/>
          <w:sz w:val="24"/>
        </w:rPr>
      </w:pPr>
      <w:r>
        <w:rPr>
          <w:rFonts w:ascii="仿宋" w:eastAsia="仿宋" w:hAnsi="仿宋" w:hint="eastAsia"/>
          <w:sz w:val="24"/>
        </w:rPr>
        <w:t>3.1供应商具有有效的《网络安全等级保护测评机构推荐证书》。</w:t>
      </w:r>
    </w:p>
    <w:p w:rsidR="005A3198" w:rsidRDefault="009F112A">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A3198" w:rsidRDefault="009F112A">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rsidR="005A3198" w:rsidRDefault="009F112A">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5A3198" w:rsidRDefault="009F112A">
      <w:pPr>
        <w:spacing w:line="440" w:lineRule="exact"/>
        <w:ind w:firstLineChars="200" w:firstLine="480"/>
        <w:rPr>
          <w:rFonts w:ascii="仿宋" w:eastAsia="仿宋" w:hAnsi="仿宋"/>
          <w:sz w:val="24"/>
        </w:rPr>
      </w:pPr>
      <w:r>
        <w:rPr>
          <w:rFonts w:ascii="仿宋" w:eastAsia="仿宋" w:hAnsi="仿宋" w:hint="eastAsia"/>
          <w:sz w:val="24"/>
        </w:rPr>
        <w:t>磋商文件自2021年</w:t>
      </w:r>
      <w:r>
        <w:rPr>
          <w:rFonts w:ascii="仿宋" w:eastAsia="仿宋" w:hAnsi="仿宋"/>
          <w:sz w:val="24"/>
        </w:rPr>
        <w:t>7</w:t>
      </w:r>
      <w:r>
        <w:rPr>
          <w:rFonts w:ascii="仿宋" w:eastAsia="仿宋" w:hAnsi="仿宋" w:hint="eastAsia"/>
          <w:sz w:val="24"/>
        </w:rPr>
        <w:t>月</w:t>
      </w:r>
      <w:r w:rsidR="009534AA">
        <w:rPr>
          <w:rFonts w:ascii="仿宋" w:eastAsia="仿宋" w:hAnsi="仿宋"/>
          <w:sz w:val="24"/>
        </w:rPr>
        <w:t>5</w:t>
      </w:r>
      <w:r>
        <w:rPr>
          <w:rFonts w:ascii="仿宋" w:eastAsia="仿宋" w:hAnsi="仿宋" w:hint="eastAsia"/>
          <w:sz w:val="24"/>
        </w:rPr>
        <w:t>日至2021年</w:t>
      </w:r>
      <w:r>
        <w:rPr>
          <w:rFonts w:ascii="仿宋" w:eastAsia="仿宋" w:hAnsi="仿宋"/>
          <w:sz w:val="24"/>
        </w:rPr>
        <w:t>7</w:t>
      </w:r>
      <w:r>
        <w:rPr>
          <w:rFonts w:ascii="仿宋" w:eastAsia="仿宋" w:hAnsi="仿宋" w:hint="eastAsia"/>
          <w:sz w:val="24"/>
        </w:rPr>
        <w:t>月</w:t>
      </w:r>
      <w:r w:rsidR="009534AA">
        <w:rPr>
          <w:rFonts w:ascii="仿宋" w:eastAsia="仿宋" w:hAnsi="仿宋"/>
          <w:sz w:val="24"/>
        </w:rPr>
        <w:t>12</w:t>
      </w:r>
      <w:r>
        <w:rPr>
          <w:rFonts w:ascii="仿宋" w:eastAsia="仿宋" w:hAnsi="仿宋" w:hint="eastAsia"/>
          <w:sz w:val="24"/>
        </w:rPr>
        <w:t>日 （上午9:00-12：00，下午13：00-17:00，法定节假日除外）在</w:t>
      </w:r>
      <w:bookmarkStart w:id="6" w:name="PO_默认文件内容_32"/>
      <w:r>
        <w:rPr>
          <w:rFonts w:ascii="仿宋" w:eastAsia="仿宋" w:hAnsi="仿宋" w:hint="eastAsia"/>
          <w:sz w:val="24"/>
        </w:rPr>
        <w:t>我司指定网站</w:t>
      </w:r>
      <w:r>
        <w:rPr>
          <w:rFonts w:ascii="仿宋" w:eastAsia="仿宋" w:hAnsi="仿宋"/>
          <w:sz w:val="24"/>
        </w:rPr>
        <w:t>(</w:t>
      </w:r>
      <w:hyperlink r:id="rId9" w:history="1">
        <w:r w:rsidR="00CD43BE" w:rsidRPr="00CE68A5">
          <w:rPr>
            <w:rStyle w:val="af1"/>
            <w:rFonts w:ascii="仿宋" w:eastAsia="仿宋" w:hAnsi="仿宋"/>
            <w:sz w:val="24"/>
          </w:rPr>
          <w:t>http://sale.scbid.net</w:t>
        </w:r>
      </w:hyperlink>
      <w:r>
        <w:rPr>
          <w:rFonts w:ascii="仿宋" w:eastAsia="仿宋" w:hAnsi="仿宋"/>
          <w:sz w:val="24"/>
        </w:rPr>
        <w:t>)</w:t>
      </w:r>
      <w:r w:rsidR="00CD43BE">
        <w:rPr>
          <w:rFonts w:ascii="仿宋" w:eastAsia="仿宋" w:hAnsi="仿宋" w:hint="eastAsia"/>
          <w:sz w:val="24"/>
        </w:rPr>
        <w:t>获取</w:t>
      </w:r>
      <w:r>
        <w:rPr>
          <w:rFonts w:ascii="仿宋" w:eastAsia="仿宋" w:hAnsi="仿宋" w:hint="eastAsia"/>
          <w:sz w:val="24"/>
        </w:rPr>
        <w:t>，具体</w:t>
      </w:r>
      <w:r w:rsidR="00CD43BE">
        <w:rPr>
          <w:rFonts w:ascii="仿宋" w:eastAsia="仿宋" w:hAnsi="仿宋" w:hint="eastAsia"/>
          <w:sz w:val="24"/>
        </w:rPr>
        <w:t>获取</w:t>
      </w:r>
      <w:r>
        <w:rPr>
          <w:rFonts w:ascii="仿宋" w:eastAsia="仿宋" w:hAnsi="仿宋"/>
          <w:sz w:val="24"/>
        </w:rPr>
        <w:t>流程详见该网站</w:t>
      </w:r>
      <w:r>
        <w:rPr>
          <w:rFonts w:ascii="仿宋" w:eastAsia="仿宋" w:hAnsi="仿宋" w:hint="eastAsia"/>
          <w:sz w:val="24"/>
        </w:rPr>
        <w:t>的“在线</w:t>
      </w:r>
      <w:r w:rsidR="00CD43BE">
        <w:rPr>
          <w:rFonts w:ascii="仿宋" w:eastAsia="仿宋" w:hAnsi="仿宋" w:hint="eastAsia"/>
          <w:sz w:val="24"/>
        </w:rPr>
        <w:t>获取</w:t>
      </w:r>
      <w:r>
        <w:rPr>
          <w:rFonts w:ascii="仿宋" w:eastAsia="仿宋" w:hAnsi="仿宋"/>
          <w:sz w:val="24"/>
        </w:rPr>
        <w:t>流程</w:t>
      </w:r>
      <w:r>
        <w:rPr>
          <w:rFonts w:ascii="仿宋" w:eastAsia="仿宋" w:hAnsi="仿宋" w:hint="eastAsia"/>
          <w:sz w:val="24"/>
        </w:rPr>
        <w:t>”。磋商资格不能转让。</w:t>
      </w:r>
    </w:p>
    <w:bookmarkEnd w:id="6"/>
    <w:p w:rsidR="005A3198" w:rsidRDefault="009F112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szCs w:val="28"/>
        </w:rPr>
        <w:t>2021年7月</w:t>
      </w:r>
      <w:r w:rsidR="009534AA">
        <w:rPr>
          <w:rFonts w:ascii="仿宋" w:eastAsia="仿宋" w:hAnsi="仿宋"/>
          <w:sz w:val="24"/>
          <w:szCs w:val="28"/>
        </w:rPr>
        <w:t>15</w:t>
      </w:r>
      <w:r>
        <w:rPr>
          <w:rFonts w:ascii="仿宋" w:eastAsia="仿宋" w:hAnsi="仿宋" w:hint="eastAsia"/>
          <w:sz w:val="24"/>
          <w:szCs w:val="28"/>
        </w:rPr>
        <w:t>日1</w:t>
      </w:r>
      <w:r>
        <w:rPr>
          <w:rFonts w:ascii="仿宋" w:eastAsia="仿宋" w:hAnsi="仿宋"/>
          <w:sz w:val="24"/>
          <w:szCs w:val="28"/>
        </w:rPr>
        <w:t>3</w:t>
      </w:r>
      <w:r>
        <w:rPr>
          <w:rFonts w:ascii="仿宋" w:eastAsia="仿宋" w:hAnsi="仿宋" w:hint="eastAsia"/>
          <w:sz w:val="24"/>
          <w:szCs w:val="28"/>
        </w:rPr>
        <w:t xml:space="preserve">时30分（北京时间）。 </w:t>
      </w:r>
    </w:p>
    <w:p w:rsidR="005A3198" w:rsidRDefault="009F112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文件接收时间：2021年7月</w:t>
      </w:r>
      <w:r w:rsidR="009534AA">
        <w:rPr>
          <w:rFonts w:ascii="仿宋" w:eastAsia="仿宋" w:hAnsi="仿宋"/>
          <w:b/>
          <w:bCs/>
          <w:sz w:val="24"/>
        </w:rPr>
        <w:t>15</w:t>
      </w:r>
      <w:r>
        <w:rPr>
          <w:rFonts w:ascii="仿宋" w:eastAsia="仿宋" w:hAnsi="仿宋" w:hint="eastAsia"/>
          <w:b/>
          <w:bCs/>
          <w:sz w:val="24"/>
        </w:rPr>
        <w:t>日</w:t>
      </w:r>
      <w:r>
        <w:rPr>
          <w:rFonts w:ascii="仿宋" w:eastAsia="仿宋" w:hAnsi="仿宋"/>
          <w:b/>
          <w:bCs/>
          <w:sz w:val="24"/>
        </w:rPr>
        <w:t>13</w:t>
      </w:r>
      <w:r>
        <w:rPr>
          <w:rFonts w:ascii="仿宋" w:eastAsia="仿宋" w:hAnsi="仿宋" w:hint="eastAsia"/>
          <w:b/>
          <w:bCs/>
          <w:sz w:val="24"/>
        </w:rPr>
        <w:t>时00分-投标截止时间）</w:t>
      </w:r>
    </w:p>
    <w:p w:rsidR="005A3198" w:rsidRDefault="009F112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2021年7月</w:t>
      </w:r>
      <w:r w:rsidR="009534AA">
        <w:rPr>
          <w:rFonts w:ascii="仿宋" w:eastAsia="仿宋" w:hAnsi="仿宋"/>
          <w:sz w:val="24"/>
          <w:szCs w:val="28"/>
        </w:rPr>
        <w:t>15</w:t>
      </w:r>
      <w:r>
        <w:rPr>
          <w:rFonts w:ascii="仿宋" w:eastAsia="仿宋" w:hAnsi="仿宋" w:hint="eastAsia"/>
          <w:sz w:val="24"/>
          <w:szCs w:val="28"/>
        </w:rPr>
        <w:t>日1</w:t>
      </w:r>
      <w:r>
        <w:rPr>
          <w:rFonts w:ascii="仿宋" w:eastAsia="仿宋" w:hAnsi="仿宋"/>
          <w:sz w:val="24"/>
          <w:szCs w:val="28"/>
        </w:rPr>
        <w:t>3</w:t>
      </w:r>
      <w:r>
        <w:rPr>
          <w:rFonts w:ascii="仿宋" w:eastAsia="仿宋" w:hAnsi="仿宋" w:hint="eastAsia"/>
          <w:sz w:val="24"/>
          <w:szCs w:val="28"/>
        </w:rPr>
        <w:t>时30分（北京时间）在磋商地点开启。</w:t>
      </w:r>
    </w:p>
    <w:p w:rsidR="005A3198" w:rsidRDefault="009F112A">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 xml:space="preserve">中国（四川）自由贸易试验区成都市高新区天府四街66号航兴国际广场 1栋 </w:t>
      </w:r>
      <w:r w:rsidR="009534AA">
        <w:rPr>
          <w:rFonts w:ascii="仿宋" w:eastAsia="仿宋" w:hAnsi="仿宋"/>
          <w:b/>
          <w:sz w:val="24"/>
          <w:szCs w:val="28"/>
        </w:rPr>
        <w:t>17</w:t>
      </w:r>
      <w:r>
        <w:rPr>
          <w:rFonts w:ascii="仿宋" w:eastAsia="仿宋" w:hAnsi="仿宋" w:hint="eastAsia"/>
          <w:b/>
          <w:sz w:val="24"/>
          <w:szCs w:val="28"/>
        </w:rPr>
        <w:t>层开标厅</w:t>
      </w:r>
      <w:r>
        <w:rPr>
          <w:rFonts w:ascii="仿宋" w:eastAsia="仿宋" w:hAnsi="仿宋" w:hint="eastAsia"/>
          <w:sz w:val="24"/>
          <w:szCs w:val="28"/>
        </w:rPr>
        <w:t>。</w:t>
      </w:r>
    </w:p>
    <w:p w:rsidR="005A3198" w:rsidRDefault="009F112A">
      <w:pPr>
        <w:pStyle w:val="af7"/>
        <w:spacing w:line="420" w:lineRule="exact"/>
        <w:ind w:firstLine="482"/>
        <w:rPr>
          <w:rFonts w:ascii="仿宋" w:eastAsia="仿宋" w:hAnsi="仿宋"/>
          <w:b/>
          <w:sz w:val="24"/>
        </w:rPr>
      </w:pPr>
      <w:r>
        <w:rPr>
          <w:rFonts w:ascii="仿宋" w:eastAsia="仿宋" w:hAnsi="仿宋" w:hint="eastAsia"/>
          <w:b/>
          <w:sz w:val="24"/>
        </w:rPr>
        <w:t>十二、供应商信用融资：</w:t>
      </w:r>
    </w:p>
    <w:p w:rsidR="005A3198" w:rsidRDefault="009F112A">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5A3198" w:rsidRDefault="009F112A">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A3198" w:rsidRDefault="009F112A">
      <w:pPr>
        <w:pStyle w:val="af7"/>
        <w:spacing w:line="440" w:lineRule="exact"/>
        <w:ind w:firstLine="482"/>
        <w:rPr>
          <w:rFonts w:ascii="仿宋" w:eastAsia="仿宋" w:hAnsi="仿宋"/>
          <w:b/>
          <w:sz w:val="24"/>
        </w:rPr>
      </w:pPr>
      <w:r>
        <w:rPr>
          <w:rFonts w:ascii="仿宋" w:eastAsia="仿宋" w:hAnsi="仿宋" w:hint="eastAsia"/>
          <w:b/>
          <w:sz w:val="24"/>
        </w:rPr>
        <w:t>十三、联系方式</w:t>
      </w:r>
    </w:p>
    <w:p w:rsidR="005A3198" w:rsidRDefault="009F112A">
      <w:pPr>
        <w:pStyle w:val="af7"/>
        <w:spacing w:line="440" w:lineRule="exact"/>
        <w:ind w:firstLineChars="396" w:firstLine="954"/>
        <w:rPr>
          <w:rFonts w:ascii="仿宋" w:eastAsia="仿宋" w:hAnsi="仿宋"/>
          <w:b/>
          <w:bCs/>
          <w:sz w:val="24"/>
        </w:rPr>
      </w:pPr>
      <w:r>
        <w:rPr>
          <w:rFonts w:ascii="仿宋" w:eastAsia="仿宋" w:hAnsi="仿宋" w:hint="eastAsia"/>
          <w:b/>
          <w:sz w:val="24"/>
        </w:rPr>
        <w:t>采购人：金堂县第一人民医院</w:t>
      </w:r>
    </w:p>
    <w:p w:rsidR="005A3198" w:rsidRDefault="009F112A">
      <w:pPr>
        <w:pStyle w:val="af7"/>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成都市金堂县广金路886号</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联系人：廖老师</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18781971747</w:t>
      </w:r>
    </w:p>
    <w:p w:rsidR="005A3198" w:rsidRDefault="009F112A">
      <w:pPr>
        <w:pStyle w:val="af7"/>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联系人：张女士</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联系电话：13281460462</w:t>
      </w:r>
    </w:p>
    <w:p w:rsidR="005A3198" w:rsidRDefault="009F112A">
      <w:pPr>
        <w:pStyle w:val="af7"/>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028-87793161</w:t>
      </w:r>
    </w:p>
    <w:p w:rsidR="005A3198" w:rsidRDefault="009F112A">
      <w:pPr>
        <w:widowControl/>
        <w:jc w:val="left"/>
        <w:rPr>
          <w:rFonts w:ascii="仿宋" w:eastAsia="仿宋" w:hAnsi="仿宋"/>
          <w:sz w:val="24"/>
          <w:szCs w:val="28"/>
        </w:rPr>
      </w:pPr>
      <w:bookmarkStart w:id="8" w:name="_Toc217446031"/>
      <w:bookmarkStart w:id="9" w:name="_Toc213396945"/>
      <w:bookmarkStart w:id="10" w:name="_Toc213397009"/>
      <w:bookmarkStart w:id="11" w:name="_Toc213496267"/>
      <w:bookmarkStart w:id="12" w:name="_Toc511206476"/>
      <w:bookmarkStart w:id="13" w:name="_Toc213396759"/>
      <w:r>
        <w:rPr>
          <w:rFonts w:ascii="仿宋" w:eastAsia="仿宋" w:hAnsi="仿宋"/>
          <w:b/>
          <w:bCs/>
          <w:sz w:val="24"/>
          <w:szCs w:val="28"/>
        </w:rPr>
        <w:br w:type="page"/>
      </w:r>
    </w:p>
    <w:p w:rsidR="005A3198" w:rsidRDefault="009F112A">
      <w:pPr>
        <w:pStyle w:val="ad"/>
        <w:rPr>
          <w:rFonts w:ascii="仿宋" w:eastAsia="仿宋" w:hAnsi="仿宋"/>
        </w:rPr>
      </w:pPr>
      <w:r>
        <w:rPr>
          <w:rFonts w:ascii="仿宋" w:eastAsia="仿宋" w:hAnsi="仿宋" w:hint="eastAsia"/>
        </w:rPr>
        <w:t>第二章  磋商须知</w:t>
      </w:r>
      <w:bookmarkEnd w:id="8"/>
      <w:bookmarkEnd w:id="9"/>
      <w:bookmarkEnd w:id="10"/>
      <w:bookmarkEnd w:id="11"/>
      <w:bookmarkEnd w:id="12"/>
      <w:bookmarkEnd w:id="13"/>
    </w:p>
    <w:p w:rsidR="005A3198" w:rsidRDefault="009F112A">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A3198">
        <w:trPr>
          <w:trHeight w:val="300"/>
          <w:tblHeader/>
          <w:jc w:val="center"/>
        </w:trPr>
        <w:tc>
          <w:tcPr>
            <w:tcW w:w="1013" w:type="dxa"/>
            <w:vAlign w:val="center"/>
          </w:tcPr>
          <w:p w:rsidR="005A3198" w:rsidRDefault="009F112A">
            <w:pPr>
              <w:pStyle w:val="af5"/>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5A3198" w:rsidRDefault="009F112A">
            <w:pPr>
              <w:pStyle w:val="af5"/>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5A3198" w:rsidRDefault="009F112A">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采购预算：48</w:t>
            </w:r>
            <w:r>
              <w:rPr>
                <w:rFonts w:ascii="仿宋" w:eastAsia="仿宋" w:hAnsi="仿宋" w:hint="eastAsia"/>
                <w:sz w:val="21"/>
                <w:szCs w:val="21"/>
                <w:lang w:val="zh-CN"/>
              </w:rPr>
              <w:t>万元</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最高</w:t>
            </w:r>
            <w:r>
              <w:rPr>
                <w:rFonts w:ascii="仿宋" w:eastAsia="仿宋" w:hAnsi="仿宋" w:hint="eastAsia"/>
                <w:sz w:val="21"/>
                <w:szCs w:val="21"/>
                <w:lang w:val="zh-CN"/>
              </w:rPr>
              <w:t>限价</w:t>
            </w:r>
            <w:r>
              <w:rPr>
                <w:rFonts w:ascii="仿宋" w:eastAsia="仿宋" w:hAnsi="仿宋"/>
                <w:sz w:val="21"/>
                <w:szCs w:val="21"/>
                <w:lang w:val="zh-CN"/>
              </w:rPr>
              <w:t>：48</w:t>
            </w:r>
            <w:r>
              <w:rPr>
                <w:rFonts w:ascii="仿宋" w:eastAsia="仿宋" w:hAnsi="仿宋" w:hint="eastAsia"/>
                <w:sz w:val="21"/>
                <w:szCs w:val="21"/>
                <w:lang w:val="zh-CN"/>
              </w:rPr>
              <w:t>万元</w:t>
            </w:r>
          </w:p>
          <w:p w:rsidR="005A3198" w:rsidRDefault="009F112A">
            <w:pPr>
              <w:pStyle w:val="af5"/>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5A3198" w:rsidRDefault="009F112A">
            <w:pPr>
              <w:pStyle w:val="af5"/>
              <w:ind w:left="38"/>
              <w:jc w:val="center"/>
              <w:rPr>
                <w:rFonts w:ascii="仿宋" w:eastAsia="仿宋" w:hAnsi="仿宋"/>
                <w:sz w:val="21"/>
                <w:szCs w:val="21"/>
              </w:rPr>
            </w:pPr>
            <w:r>
              <w:rPr>
                <w:rFonts w:ascii="仿宋" w:eastAsia="仿宋" w:hAnsi="仿宋" w:hint="eastAsia"/>
                <w:sz w:val="21"/>
                <w:szCs w:val="21"/>
              </w:rPr>
              <w:t>不正当竞争预防措施</w:t>
            </w:r>
          </w:p>
          <w:p w:rsidR="005A3198" w:rsidRDefault="009F112A">
            <w:pPr>
              <w:pStyle w:val="af5"/>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5A3198" w:rsidRDefault="009F112A">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5A3198" w:rsidRDefault="005A3198">
            <w:pPr>
              <w:pStyle w:val="af5"/>
              <w:ind w:right="230"/>
              <w:jc w:val="center"/>
              <w:rPr>
                <w:rFonts w:ascii="仿宋" w:eastAsia="仿宋" w:hAnsi="仿宋" w:cs="Courier New"/>
                <w:sz w:val="21"/>
                <w:szCs w:val="21"/>
                <w:lang w:val="zh-CN"/>
              </w:rPr>
            </w:pP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5A3198" w:rsidRDefault="009F112A">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5A3198" w:rsidRDefault="009F112A">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A3198" w:rsidRDefault="009F112A">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A3198" w:rsidRDefault="009F112A">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5A3198" w:rsidRDefault="009F112A">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5A3198" w:rsidRDefault="009F112A">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A3198" w:rsidRDefault="009F112A">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bookmarkStart w:id="17"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5A3198">
        <w:trPr>
          <w:trHeight w:val="53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5A3198" w:rsidRDefault="009F112A">
            <w:pPr>
              <w:pStyle w:val="af5"/>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5A3198">
        <w:trPr>
          <w:trHeight w:val="538"/>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5A3198" w:rsidRDefault="009F112A">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5A3198" w:rsidRDefault="009F112A">
            <w:pPr>
              <w:pStyle w:val="af5"/>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5A3198" w:rsidRDefault="009F112A">
            <w:pPr>
              <w:pStyle w:val="af5"/>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联系人：黄小姐</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13111881753</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联系人：张女士</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13281460462</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5A3198" w:rsidRDefault="009F112A">
            <w:pPr>
              <w:pStyle w:val="af5"/>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5A3198" w:rsidRDefault="009F112A">
            <w:pPr>
              <w:pStyle w:val="af5"/>
              <w:ind w:firstLineChars="100" w:firstLine="210"/>
              <w:rPr>
                <w:rFonts w:ascii="仿宋" w:eastAsia="仿宋" w:hAnsi="仿宋"/>
                <w:sz w:val="21"/>
                <w:szCs w:val="21"/>
                <w:lang w:val="zh-CN"/>
              </w:rPr>
            </w:pPr>
            <w:bookmarkStart w:id="18"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5A3198" w:rsidRDefault="009F112A">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5A3198" w:rsidRDefault="009F112A">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8"/>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5A3198" w:rsidRDefault="009F112A">
            <w:pPr>
              <w:pStyle w:val="af5"/>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5A3198" w:rsidRDefault="009F112A">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A3198" w:rsidRDefault="009F112A">
            <w:pPr>
              <w:rPr>
                <w:rFonts w:ascii="仿宋" w:eastAsia="仿宋" w:hAnsi="仿宋"/>
                <w:szCs w:val="21"/>
                <w:lang w:val="zh-CN"/>
              </w:rPr>
            </w:pPr>
            <w:r>
              <w:rPr>
                <w:rFonts w:ascii="仿宋" w:eastAsia="仿宋" w:hAnsi="仿宋" w:hint="eastAsia"/>
                <w:szCs w:val="21"/>
                <w:lang w:val="zh-CN"/>
              </w:rPr>
              <w:t>项目问题询问：</w:t>
            </w:r>
          </w:p>
          <w:p w:rsidR="005A3198" w:rsidRDefault="009F112A">
            <w:pPr>
              <w:rPr>
                <w:rFonts w:ascii="仿宋" w:eastAsia="仿宋" w:hAnsi="仿宋"/>
                <w:szCs w:val="21"/>
                <w:lang w:val="zh-CN"/>
              </w:rPr>
            </w:pPr>
            <w:r>
              <w:rPr>
                <w:rFonts w:ascii="仿宋" w:eastAsia="仿宋" w:hAnsi="仿宋" w:hint="eastAsia"/>
                <w:szCs w:val="21"/>
                <w:lang w:val="zh-CN"/>
              </w:rPr>
              <w:t>联系人：黄小姐</w:t>
            </w:r>
          </w:p>
          <w:p w:rsidR="005A3198" w:rsidRDefault="009F112A">
            <w:pPr>
              <w:rPr>
                <w:rFonts w:ascii="仿宋" w:eastAsia="仿宋" w:hAnsi="仿宋"/>
                <w:szCs w:val="21"/>
                <w:lang w:val="zh-CN"/>
              </w:rPr>
            </w:pPr>
            <w:r>
              <w:rPr>
                <w:rFonts w:ascii="仿宋" w:eastAsia="仿宋" w:hAnsi="仿宋" w:hint="eastAsia"/>
                <w:szCs w:val="21"/>
                <w:lang w:val="zh-CN"/>
              </w:rPr>
              <w:t>联系电话：13111881753</w:t>
            </w:r>
          </w:p>
          <w:p w:rsidR="005A3198" w:rsidRDefault="009F112A">
            <w:pPr>
              <w:rPr>
                <w:rFonts w:ascii="仿宋" w:eastAsia="仿宋" w:hAnsi="仿宋"/>
                <w:szCs w:val="21"/>
                <w:lang w:val="zh-CN"/>
              </w:rPr>
            </w:pPr>
            <w:r>
              <w:rPr>
                <w:rFonts w:ascii="仿宋" w:eastAsia="仿宋" w:hAnsi="仿宋" w:hint="eastAsia"/>
                <w:szCs w:val="21"/>
                <w:lang w:val="zh-CN"/>
              </w:rPr>
              <w:t>标书</w:t>
            </w:r>
            <w:r w:rsidR="009534AA">
              <w:rPr>
                <w:rFonts w:ascii="仿宋" w:eastAsia="仿宋" w:hAnsi="仿宋" w:hint="eastAsia"/>
                <w:szCs w:val="21"/>
                <w:lang w:val="zh-CN"/>
              </w:rPr>
              <w:t>获取</w:t>
            </w:r>
            <w:r>
              <w:rPr>
                <w:rFonts w:ascii="仿宋" w:eastAsia="仿宋" w:hAnsi="仿宋" w:hint="eastAsia"/>
                <w:szCs w:val="21"/>
                <w:lang w:val="zh-CN"/>
              </w:rPr>
              <w:t>系统注册及网上报名询问：企业发展部 028-87793117</w:t>
            </w:r>
          </w:p>
          <w:p w:rsidR="005A3198" w:rsidRDefault="009F112A">
            <w:pPr>
              <w:rPr>
                <w:rFonts w:ascii="仿宋" w:eastAsia="仿宋" w:hAnsi="仿宋"/>
                <w:szCs w:val="21"/>
                <w:lang w:val="zh-CN"/>
              </w:rPr>
            </w:pPr>
            <w:r>
              <w:rPr>
                <w:rFonts w:ascii="仿宋" w:eastAsia="仿宋" w:hAnsi="仿宋" w:hint="eastAsia"/>
                <w:szCs w:val="21"/>
                <w:lang w:val="zh-CN"/>
              </w:rPr>
              <w:t>标书</w:t>
            </w:r>
            <w:r w:rsidR="009534AA">
              <w:rPr>
                <w:rFonts w:ascii="仿宋" w:eastAsia="仿宋" w:hAnsi="仿宋" w:hint="eastAsia"/>
                <w:szCs w:val="21"/>
                <w:lang w:val="zh-CN"/>
              </w:rPr>
              <w:t>获取</w:t>
            </w:r>
            <w:r>
              <w:rPr>
                <w:rFonts w:ascii="仿宋" w:eastAsia="仿宋" w:hAnsi="仿宋" w:hint="eastAsia"/>
                <w:szCs w:val="21"/>
                <w:lang w:val="zh-CN"/>
              </w:rPr>
              <w:t>系统技术问题询问：信息管理部 028-87797107转734</w:t>
            </w:r>
          </w:p>
          <w:p w:rsidR="005A3198" w:rsidRDefault="009F112A">
            <w:pPr>
              <w:rPr>
                <w:rFonts w:ascii="仿宋" w:eastAsia="仿宋" w:hAnsi="仿宋"/>
                <w:szCs w:val="21"/>
                <w:lang w:val="zh-CN"/>
              </w:rPr>
            </w:pPr>
            <w:r>
              <w:rPr>
                <w:rFonts w:ascii="仿宋" w:eastAsia="仿宋" w:hAnsi="仿宋" w:hint="eastAsia"/>
                <w:szCs w:val="21"/>
                <w:lang w:val="zh-CN"/>
              </w:rPr>
              <w:t>服务质量投诉：企业发展部 028-87793117</w:t>
            </w:r>
          </w:p>
          <w:p w:rsidR="005A3198" w:rsidRDefault="009F112A">
            <w:pPr>
              <w:pStyle w:val="af5"/>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rsidR="005A3198" w:rsidRDefault="009F112A">
            <w:pPr>
              <w:pStyle w:val="af5"/>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投诉受理单位：本项目同级财政部门，即金堂县财政局。</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联系电话：028-84151055</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地址：成都市金堂县迎宾大道一段388号</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邮编：610000</w:t>
            </w:r>
          </w:p>
          <w:p w:rsidR="005A3198" w:rsidRDefault="009F112A">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5A3198" w:rsidRDefault="009F112A">
            <w:pPr>
              <w:pStyle w:val="af5"/>
              <w:ind w:leftChars="102" w:left="634" w:hangingChars="200" w:hanging="420"/>
              <w:jc w:val="both"/>
              <w:rPr>
                <w:rFonts w:ascii="仿宋" w:eastAsia="仿宋" w:hAnsi="仿宋" w:cs="Courier New"/>
                <w:sz w:val="21"/>
                <w:szCs w:val="21"/>
                <w:lang w:val="zh-CN"/>
              </w:rPr>
            </w:pPr>
            <w:bookmarkStart w:id="19" w:name="PO_默认文件内容_18"/>
            <w:r>
              <w:rPr>
                <w:rFonts w:ascii="仿宋" w:eastAsia="仿宋" w:hAnsi="仿宋" w:cs="Courier New" w:hint="eastAsia"/>
                <w:sz w:val="21"/>
                <w:szCs w:val="21"/>
                <w:lang w:val="zh-CN"/>
              </w:rPr>
              <w:t>政府采购合同签订之日起2个工作日内，政府采购合同将在四川</w:t>
            </w:r>
          </w:p>
          <w:p w:rsidR="005A3198" w:rsidRDefault="009F112A">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5A3198" w:rsidRDefault="009F112A">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9"/>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A319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5A319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5A31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5A31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5A31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5A31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5A31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5A319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5A3198" w:rsidRDefault="009F112A">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5A3198" w:rsidRDefault="009F112A">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w:t>
            </w:r>
          </w:p>
          <w:p w:rsidR="005A3198" w:rsidRDefault="009F112A">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收款单位：四川国际招标有限责任公司</w:t>
            </w:r>
          </w:p>
          <w:p w:rsidR="005A3198" w:rsidRDefault="009F112A">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 户 行：中国民生银行股份有限公司成都分行营业部</w:t>
            </w:r>
          </w:p>
          <w:p w:rsidR="005A3198" w:rsidRDefault="009F112A">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Pr>
                <w:rFonts w:ascii="仿宋" w:eastAsia="仿宋" w:hAnsi="仿宋" w:cs="Courier New"/>
                <w:kern w:val="2"/>
                <w:sz w:val="21"/>
                <w:szCs w:val="21"/>
                <w:lang w:val="zh-CN"/>
              </w:rPr>
              <w:t>9902001761691193</w:t>
            </w:r>
          </w:p>
          <w:p w:rsidR="005A3198" w:rsidRDefault="009F112A">
            <w:pPr>
              <w:pStyle w:val="af5"/>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5A3198" w:rsidRDefault="009F112A">
            <w:pPr>
              <w:pStyle w:val="af5"/>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A3198">
        <w:trPr>
          <w:trHeight w:val="20"/>
          <w:jc w:val="center"/>
        </w:trPr>
        <w:tc>
          <w:tcPr>
            <w:tcW w:w="1013" w:type="dxa"/>
            <w:vAlign w:val="center"/>
          </w:tcPr>
          <w:p w:rsidR="005A3198" w:rsidRDefault="009F112A">
            <w:pPr>
              <w:pStyle w:val="af5"/>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5A3198" w:rsidRDefault="009F112A">
            <w:pPr>
              <w:pStyle w:val="af5"/>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5A3198" w:rsidRDefault="009F112A">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5A3198" w:rsidRDefault="005A3198">
      <w:pPr>
        <w:pStyle w:val="2"/>
        <w:keepNext w:val="0"/>
        <w:keepLines w:val="0"/>
        <w:spacing w:before="0" w:after="0" w:line="400" w:lineRule="exact"/>
        <w:jc w:val="center"/>
        <w:rPr>
          <w:rFonts w:ascii="仿宋" w:eastAsia="仿宋" w:hAnsi="仿宋"/>
          <w:bCs w:val="0"/>
        </w:rPr>
      </w:pPr>
    </w:p>
    <w:p w:rsidR="005A3198" w:rsidRDefault="009F112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5A3198" w:rsidRDefault="005A3198">
      <w:pPr>
        <w:pStyle w:val="3"/>
        <w:keepNext w:val="0"/>
        <w:keepLines w:val="0"/>
        <w:spacing w:before="0" w:after="0" w:line="400" w:lineRule="exact"/>
        <w:ind w:firstLineChars="200" w:firstLine="482"/>
        <w:rPr>
          <w:rFonts w:ascii="仿宋" w:eastAsia="仿宋" w:hAnsi="仿宋"/>
          <w:sz w:val="24"/>
        </w:rPr>
      </w:pPr>
      <w:bookmarkStart w:id="20" w:name="_Toc183682342"/>
      <w:bookmarkStart w:id="21" w:name="_Toc183582205"/>
      <w:bookmarkStart w:id="22" w:name="_Toc217446034"/>
    </w:p>
    <w:p w:rsidR="005A3198" w:rsidRDefault="009F112A">
      <w:pPr>
        <w:pStyle w:val="3"/>
        <w:keepNext w:val="0"/>
        <w:keepLines w:val="0"/>
        <w:spacing w:before="0" w:after="0" w:line="400" w:lineRule="exact"/>
        <w:ind w:firstLineChars="200" w:firstLine="482"/>
        <w:rPr>
          <w:rFonts w:ascii="仿宋" w:eastAsia="仿宋" w:hAnsi="仿宋"/>
          <w:sz w:val="24"/>
        </w:rPr>
      </w:pPr>
      <w:bookmarkStart w:id="23" w:name="PO_默认文件内容_20"/>
      <w:r>
        <w:rPr>
          <w:rFonts w:ascii="仿宋" w:eastAsia="仿宋" w:hAnsi="仿宋" w:hint="eastAsia"/>
          <w:sz w:val="24"/>
        </w:rPr>
        <w:t>1</w:t>
      </w:r>
      <w:r>
        <w:rPr>
          <w:rFonts w:ascii="仿宋" w:eastAsia="仿宋" w:hAnsi="仿宋"/>
          <w:sz w:val="24"/>
        </w:rPr>
        <w:t>.</w:t>
      </w:r>
      <w:bookmarkEnd w:id="20"/>
      <w:bookmarkEnd w:id="21"/>
      <w:r>
        <w:rPr>
          <w:rFonts w:ascii="仿宋" w:eastAsia="仿宋" w:hAnsi="仿宋" w:hint="eastAsia"/>
          <w:sz w:val="24"/>
          <w:szCs w:val="24"/>
        </w:rPr>
        <w:t>适用范围</w:t>
      </w:r>
      <w:bookmarkEnd w:id="22"/>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3"/>
    </w:p>
    <w:p w:rsidR="005A3198" w:rsidRDefault="005A3198">
      <w:pPr>
        <w:tabs>
          <w:tab w:val="left" w:pos="7665"/>
        </w:tabs>
        <w:spacing w:line="400" w:lineRule="exact"/>
        <w:ind w:firstLineChars="200" w:firstLine="480"/>
        <w:rPr>
          <w:rFonts w:ascii="仿宋" w:eastAsia="仿宋" w:hAnsi="仿宋"/>
          <w:sz w:val="24"/>
        </w:rPr>
      </w:pPr>
    </w:p>
    <w:p w:rsidR="005A3198" w:rsidRDefault="009F112A">
      <w:pPr>
        <w:pStyle w:val="3"/>
        <w:keepNext w:val="0"/>
        <w:keepLines w:val="0"/>
        <w:spacing w:before="0" w:after="0" w:line="400" w:lineRule="exact"/>
        <w:ind w:firstLineChars="200" w:firstLine="482"/>
        <w:rPr>
          <w:rFonts w:ascii="仿宋" w:eastAsia="仿宋" w:hAnsi="仿宋"/>
          <w:sz w:val="24"/>
        </w:rPr>
      </w:pPr>
      <w:bookmarkStart w:id="24" w:name="_Toc217446035"/>
      <w:bookmarkStart w:id="25" w:name="_Toc183582206"/>
      <w:bookmarkStart w:id="26" w:name="_Toc183682343"/>
      <w:r>
        <w:rPr>
          <w:rFonts w:ascii="仿宋" w:eastAsia="仿宋" w:hAnsi="仿宋"/>
          <w:sz w:val="24"/>
        </w:rPr>
        <w:t>2.</w:t>
      </w:r>
      <w:bookmarkEnd w:id="24"/>
      <w:bookmarkEnd w:id="25"/>
      <w:bookmarkEnd w:id="26"/>
      <w:r>
        <w:rPr>
          <w:rFonts w:ascii="仿宋" w:eastAsia="仿宋" w:hAnsi="仿宋" w:hint="eastAsia"/>
          <w:sz w:val="24"/>
        </w:rPr>
        <w:t>采购主体</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1本次磋商的采购人是金堂县第一人民医院。</w:t>
      </w:r>
    </w:p>
    <w:p w:rsidR="005A3198" w:rsidRDefault="009F112A">
      <w:pPr>
        <w:tabs>
          <w:tab w:val="left" w:pos="7665"/>
        </w:tabs>
        <w:spacing w:line="400" w:lineRule="exact"/>
        <w:ind w:firstLineChars="200" w:firstLine="480"/>
        <w:rPr>
          <w:rFonts w:ascii="仿宋" w:eastAsia="仿宋" w:hAnsi="仿宋"/>
          <w:sz w:val="24"/>
        </w:rPr>
      </w:pPr>
      <w:bookmarkStart w:id="27"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5A3198" w:rsidRDefault="005A3198">
      <w:pPr>
        <w:tabs>
          <w:tab w:val="left" w:pos="7665"/>
        </w:tabs>
        <w:spacing w:line="400" w:lineRule="exact"/>
        <w:ind w:firstLineChars="200" w:firstLine="480"/>
        <w:rPr>
          <w:rFonts w:ascii="仿宋" w:eastAsia="仿宋" w:hAnsi="仿宋"/>
          <w:sz w:val="24"/>
        </w:rPr>
      </w:pPr>
    </w:p>
    <w:p w:rsidR="005A3198" w:rsidRDefault="009F112A">
      <w:pPr>
        <w:pStyle w:val="3"/>
        <w:keepNext w:val="0"/>
        <w:keepLines w:val="0"/>
        <w:spacing w:before="0" w:after="0" w:line="400" w:lineRule="exact"/>
        <w:ind w:firstLineChars="200" w:firstLine="482"/>
        <w:rPr>
          <w:rFonts w:ascii="仿宋" w:eastAsia="仿宋" w:hAnsi="仿宋"/>
          <w:sz w:val="24"/>
        </w:rPr>
      </w:pPr>
      <w:bookmarkStart w:id="28" w:name="_Toc183582207"/>
      <w:bookmarkStart w:id="29" w:name="_Toc217446036"/>
      <w:bookmarkStart w:id="30" w:name="_Toc183682344"/>
      <w:bookmarkStart w:id="31" w:name="_Toc217390843"/>
      <w:r>
        <w:rPr>
          <w:rFonts w:ascii="仿宋" w:eastAsia="仿宋" w:hAnsi="仿宋"/>
          <w:sz w:val="24"/>
        </w:rPr>
        <w:t>3.</w:t>
      </w:r>
      <w:r>
        <w:rPr>
          <w:rFonts w:ascii="仿宋" w:eastAsia="仿宋" w:hAnsi="仿宋" w:hint="eastAsia"/>
          <w:sz w:val="24"/>
        </w:rPr>
        <w:t xml:space="preserve"> 合格</w:t>
      </w:r>
      <w:bookmarkEnd w:id="28"/>
      <w:bookmarkEnd w:id="29"/>
      <w:bookmarkEnd w:id="30"/>
      <w:bookmarkEnd w:id="31"/>
      <w:r>
        <w:rPr>
          <w:rFonts w:ascii="仿宋" w:eastAsia="仿宋" w:hAnsi="仿宋" w:hint="eastAsia"/>
          <w:sz w:val="24"/>
        </w:rPr>
        <w:t>供应商</w:t>
      </w:r>
    </w:p>
    <w:p w:rsidR="005A3198" w:rsidRDefault="009F112A">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5A3198" w:rsidRDefault="009F112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5A3198" w:rsidRDefault="009F112A">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5A3198" w:rsidRDefault="009F112A">
      <w:pPr>
        <w:tabs>
          <w:tab w:val="left" w:pos="7665"/>
        </w:tabs>
        <w:spacing w:line="400" w:lineRule="exact"/>
        <w:ind w:firstLineChars="200" w:firstLine="480"/>
        <w:rPr>
          <w:rFonts w:ascii="仿宋" w:eastAsia="仿宋" w:hAnsi="仿宋" w:cs="宋体"/>
          <w:sz w:val="24"/>
        </w:rPr>
      </w:pPr>
      <w:bookmarkStart w:id="32" w:name="_Toc217446037"/>
      <w:bookmarkStart w:id="33" w:name="_Toc183682345"/>
      <w:bookmarkStart w:id="34" w:name="_Toc183582208"/>
      <w:r>
        <w:rPr>
          <w:rFonts w:ascii="仿宋" w:eastAsia="仿宋" w:hAnsi="仿宋" w:hint="eastAsia"/>
          <w:sz w:val="24"/>
        </w:rPr>
        <w:t>3.3</w:t>
      </w:r>
      <w:r>
        <w:rPr>
          <w:rFonts w:ascii="仿宋" w:eastAsia="仿宋" w:hAnsi="仿宋" w:hint="eastAsia"/>
          <w:spacing w:val="-4"/>
          <w:sz w:val="24"/>
        </w:rPr>
        <w:t>按照规定</w:t>
      </w:r>
      <w:r w:rsidR="00CD43BE">
        <w:rPr>
          <w:rFonts w:ascii="仿宋" w:eastAsia="仿宋" w:hAnsi="仿宋" w:hint="eastAsia"/>
          <w:spacing w:val="-4"/>
          <w:sz w:val="24"/>
        </w:rPr>
        <w:t>获取</w:t>
      </w:r>
      <w:r>
        <w:rPr>
          <w:rFonts w:ascii="仿宋" w:eastAsia="仿宋" w:hAnsi="仿宋" w:hint="eastAsia"/>
          <w:spacing w:val="-4"/>
          <w:sz w:val="24"/>
        </w:rPr>
        <w:t>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5A3198" w:rsidRDefault="009F112A">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w:t>
      </w:r>
      <w:r w:rsidR="00CD43BE">
        <w:rPr>
          <w:rFonts w:ascii="仿宋" w:eastAsia="仿宋" w:hAnsi="仿宋" w:cs="宋体" w:hint="eastAsia"/>
          <w:b w:val="0"/>
          <w:sz w:val="24"/>
        </w:rPr>
        <w:t>获取</w:t>
      </w:r>
      <w:r>
        <w:rPr>
          <w:rFonts w:ascii="仿宋" w:eastAsia="仿宋" w:hAnsi="仿宋" w:cs="宋体" w:hint="eastAsia"/>
          <w:b w:val="0"/>
          <w:sz w:val="24"/>
        </w:rPr>
        <w:t>采购文件情况的相关证明材料，供应商不用提供证明材料。</w:t>
      </w:r>
    </w:p>
    <w:p w:rsidR="005A3198" w:rsidRDefault="009F112A">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2"/>
      <w:bookmarkEnd w:id="33"/>
      <w:bookmarkEnd w:id="34"/>
      <w:r>
        <w:rPr>
          <w:rFonts w:ascii="仿宋" w:eastAsia="仿宋" w:hAnsi="仿宋" w:hint="eastAsia"/>
          <w:sz w:val="24"/>
        </w:rPr>
        <w:t>（实质性要求）</w:t>
      </w:r>
    </w:p>
    <w:p w:rsidR="005A3198" w:rsidRDefault="009F112A">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5A3198" w:rsidRDefault="005A3198">
      <w:pPr>
        <w:rPr>
          <w:rFonts w:ascii="仿宋" w:eastAsia="仿宋" w:hAnsi="仿宋"/>
        </w:rPr>
      </w:pPr>
    </w:p>
    <w:p w:rsidR="005A3198" w:rsidRDefault="009F112A">
      <w:pPr>
        <w:pStyle w:val="12"/>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5A3198" w:rsidRDefault="009F112A">
      <w:pPr>
        <w:pStyle w:val="12"/>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供应商实际控制人或者中高级管理人员，同时是采购代理机构工作人员，不得参与本项目政府采购活动。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5A3198" w:rsidRDefault="005A3198">
      <w:pPr>
        <w:pStyle w:val="12"/>
        <w:spacing w:line="400" w:lineRule="exact"/>
        <w:ind w:left="1" w:firstLineChars="200" w:firstLine="482"/>
        <w:rPr>
          <w:rFonts w:ascii="仿宋" w:eastAsia="仿宋" w:hAnsi="仿宋"/>
          <w:b/>
          <w:sz w:val="24"/>
        </w:rPr>
      </w:pPr>
    </w:p>
    <w:p w:rsidR="005A3198" w:rsidRDefault="009F112A">
      <w:pPr>
        <w:pStyle w:val="12"/>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5A3198" w:rsidRDefault="009F112A">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5A3198" w:rsidRDefault="005A3198">
      <w:pPr>
        <w:pStyle w:val="12"/>
        <w:spacing w:line="400" w:lineRule="exact"/>
        <w:ind w:left="1" w:firstLineChars="200" w:firstLine="480"/>
        <w:rPr>
          <w:rFonts w:ascii="仿宋" w:eastAsia="仿宋" w:hAnsi="仿宋"/>
          <w:sz w:val="24"/>
        </w:rPr>
      </w:pPr>
    </w:p>
    <w:p w:rsidR="005A3198" w:rsidRDefault="009F112A">
      <w:pPr>
        <w:pStyle w:val="12"/>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5A3198" w:rsidRDefault="005A3198">
      <w:pPr>
        <w:spacing w:line="400" w:lineRule="exact"/>
        <w:ind w:firstLineChars="196" w:firstLine="470"/>
        <w:rPr>
          <w:rFonts w:ascii="仿宋" w:eastAsia="仿宋" w:hAnsi="仿宋"/>
          <w:sz w:val="24"/>
        </w:rPr>
      </w:pPr>
    </w:p>
    <w:p w:rsidR="005A3198" w:rsidRDefault="009F112A">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5A3198" w:rsidRDefault="005A3198">
      <w:pPr>
        <w:spacing w:line="400" w:lineRule="exact"/>
        <w:ind w:firstLineChars="196" w:firstLine="470"/>
        <w:rPr>
          <w:rFonts w:ascii="仿宋" w:eastAsia="仿宋" w:hAnsi="仿宋"/>
          <w:sz w:val="24"/>
        </w:rPr>
      </w:pPr>
    </w:p>
    <w:p w:rsidR="005A3198" w:rsidRDefault="009F112A">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5A3198" w:rsidRDefault="009F112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5A3198" w:rsidRDefault="009F112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5A3198" w:rsidRDefault="009F112A">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5A3198" w:rsidRDefault="009F112A">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5A3198" w:rsidRDefault="005A3198">
      <w:pPr>
        <w:pStyle w:val="2"/>
        <w:keepNext w:val="0"/>
        <w:keepLines w:val="0"/>
        <w:spacing w:before="0" w:after="0" w:line="400" w:lineRule="exact"/>
        <w:jc w:val="center"/>
        <w:rPr>
          <w:rFonts w:ascii="仿宋" w:eastAsia="仿宋" w:hAnsi="仿宋"/>
          <w:bCs w:val="0"/>
        </w:rPr>
      </w:pPr>
      <w:bookmarkStart w:id="35" w:name="_Toc89075875"/>
      <w:bookmarkStart w:id="36" w:name="_Toc183582209"/>
      <w:bookmarkStart w:id="37" w:name="_Toc217446038"/>
      <w:bookmarkStart w:id="38" w:name="_Toc183682346"/>
      <w:bookmarkStart w:id="39" w:name="_Toc77400779"/>
      <w:bookmarkEnd w:id="27"/>
    </w:p>
    <w:p w:rsidR="005A3198" w:rsidRDefault="009F112A">
      <w:pPr>
        <w:pStyle w:val="2"/>
        <w:keepNext w:val="0"/>
        <w:keepLines w:val="0"/>
        <w:spacing w:before="0" w:after="0" w:line="400" w:lineRule="exact"/>
        <w:jc w:val="center"/>
        <w:rPr>
          <w:rFonts w:ascii="仿宋" w:eastAsia="仿宋" w:hAnsi="仿宋"/>
          <w:bCs w:val="0"/>
        </w:rPr>
      </w:pPr>
      <w:bookmarkStart w:id="40" w:name="PO_默认文件内容_24"/>
      <w:r>
        <w:rPr>
          <w:rFonts w:ascii="仿宋" w:eastAsia="仿宋" w:hAnsi="仿宋" w:hint="eastAsia"/>
          <w:bCs w:val="0"/>
        </w:rPr>
        <w:t>三、磋商文件</w:t>
      </w:r>
      <w:bookmarkEnd w:id="35"/>
      <w:bookmarkEnd w:id="36"/>
      <w:bookmarkEnd w:id="37"/>
      <w:bookmarkEnd w:id="38"/>
      <w:bookmarkEnd w:id="39"/>
    </w:p>
    <w:p w:rsidR="005A3198" w:rsidRDefault="005A3198">
      <w:pPr>
        <w:pStyle w:val="3"/>
        <w:keepNext w:val="0"/>
        <w:keepLines w:val="0"/>
        <w:spacing w:before="0" w:after="0" w:line="400" w:lineRule="exact"/>
        <w:ind w:firstLineChars="200" w:firstLine="482"/>
        <w:rPr>
          <w:rFonts w:ascii="仿宋" w:eastAsia="仿宋" w:hAnsi="仿宋"/>
          <w:sz w:val="24"/>
        </w:rPr>
      </w:pPr>
      <w:bookmarkStart w:id="41" w:name="_Toc183682347"/>
      <w:bookmarkStart w:id="42" w:name="_Toc217446039"/>
      <w:bookmarkStart w:id="43" w:name="_Toc183582210"/>
    </w:p>
    <w:p w:rsidR="005A3198" w:rsidRDefault="009F112A">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1"/>
      <w:bookmarkEnd w:id="42"/>
      <w:bookmarkEnd w:id="43"/>
      <w:r>
        <w:rPr>
          <w:rFonts w:ascii="仿宋" w:eastAsia="仿宋" w:hAnsi="仿宋" w:hint="eastAsia"/>
          <w:sz w:val="24"/>
        </w:rPr>
        <w:t>（实质性要求）</w:t>
      </w:r>
    </w:p>
    <w:p w:rsidR="005A3198" w:rsidRDefault="009F112A">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5A3198" w:rsidRDefault="005A3198">
      <w:pPr>
        <w:pStyle w:val="3"/>
        <w:keepNext w:val="0"/>
        <w:keepLines w:val="0"/>
        <w:spacing w:before="0" w:after="0" w:line="400" w:lineRule="exact"/>
        <w:ind w:firstLineChars="200" w:firstLine="482"/>
        <w:rPr>
          <w:rFonts w:ascii="仿宋" w:eastAsia="仿宋" w:hAnsi="仿宋"/>
          <w:sz w:val="24"/>
        </w:rPr>
      </w:pPr>
      <w:bookmarkStart w:id="44" w:name="_Toc183682348"/>
      <w:bookmarkStart w:id="45" w:name="_Toc183582211"/>
      <w:bookmarkStart w:id="46" w:name="_Toc217446040"/>
    </w:p>
    <w:p w:rsidR="005A3198" w:rsidRDefault="009F112A">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4"/>
      <w:bookmarkEnd w:id="45"/>
      <w:r>
        <w:rPr>
          <w:rFonts w:ascii="仿宋" w:eastAsia="仿宋" w:hAnsi="仿宋" w:hint="eastAsia"/>
          <w:sz w:val="24"/>
        </w:rPr>
        <w:t>和修改</w:t>
      </w:r>
      <w:bookmarkEnd w:id="46"/>
    </w:p>
    <w:p w:rsidR="005A3198" w:rsidRDefault="009F112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5A3198" w:rsidRDefault="009F112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w:t>
      </w:r>
      <w:r w:rsidR="00CD43BE">
        <w:rPr>
          <w:rFonts w:ascii="仿宋" w:eastAsia="仿宋" w:hAnsi="仿宋" w:hint="eastAsia"/>
          <w:sz w:val="24"/>
        </w:rPr>
        <w:t>获取</w:t>
      </w:r>
      <w:r>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5A3198" w:rsidRDefault="009F112A">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r w:rsidR="00CD43BE">
        <w:rPr>
          <w:rFonts w:ascii="仿宋" w:eastAsia="仿宋" w:hAnsi="仿宋" w:hint="eastAsia"/>
          <w:sz w:val="24"/>
        </w:rPr>
        <w:t>获取</w:t>
      </w:r>
      <w:r>
        <w:rPr>
          <w:rFonts w:ascii="仿宋" w:eastAsia="仿宋" w:hAnsi="仿宋" w:hint="eastAsia"/>
          <w:sz w:val="24"/>
        </w:rPr>
        <w:t>磋商文件的供应商，供应商在收到相应更正通知后，以书面形式给予确认。如供应商未给予书面回复，则视为收到并认可该更正通知的内容。</w:t>
      </w:r>
    </w:p>
    <w:p w:rsidR="005A3198" w:rsidRDefault="009F112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5A3198" w:rsidRDefault="005A3198">
      <w:pPr>
        <w:pStyle w:val="3"/>
        <w:keepNext w:val="0"/>
        <w:keepLines w:val="0"/>
        <w:spacing w:before="0" w:after="0" w:line="400" w:lineRule="exact"/>
        <w:ind w:firstLineChars="200" w:firstLine="482"/>
        <w:rPr>
          <w:rFonts w:ascii="仿宋" w:eastAsia="仿宋" w:hAnsi="仿宋"/>
          <w:sz w:val="24"/>
        </w:rPr>
      </w:pPr>
    </w:p>
    <w:p w:rsidR="005A3198" w:rsidRDefault="009F112A">
      <w:pPr>
        <w:pStyle w:val="3"/>
        <w:keepNext w:val="0"/>
        <w:keepLines w:val="0"/>
        <w:spacing w:before="0" w:after="0" w:line="400" w:lineRule="exact"/>
        <w:ind w:firstLineChars="200" w:firstLine="482"/>
        <w:rPr>
          <w:rFonts w:ascii="仿宋" w:eastAsia="仿宋" w:hAnsi="仿宋"/>
          <w:sz w:val="24"/>
        </w:rPr>
      </w:pPr>
      <w:bookmarkStart w:id="47" w:name="_Toc208848971"/>
      <w:bookmarkStart w:id="48" w:name="_Toc217446041"/>
      <w:r>
        <w:rPr>
          <w:rFonts w:ascii="仿宋" w:eastAsia="仿宋" w:hAnsi="仿宋" w:hint="eastAsia"/>
          <w:sz w:val="24"/>
        </w:rPr>
        <w:t>12. 答疑会和现场考察</w:t>
      </w:r>
      <w:bookmarkEnd w:id="47"/>
      <w:bookmarkEnd w:id="48"/>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5A3198" w:rsidRDefault="009F112A">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5A3198" w:rsidRDefault="005A3198">
      <w:pPr>
        <w:pStyle w:val="2"/>
        <w:keepNext w:val="0"/>
        <w:keepLines w:val="0"/>
        <w:spacing w:before="0" w:after="0" w:line="400" w:lineRule="exact"/>
        <w:jc w:val="center"/>
        <w:rPr>
          <w:rFonts w:ascii="仿宋" w:eastAsia="仿宋" w:hAnsi="仿宋"/>
          <w:bCs w:val="0"/>
        </w:rPr>
      </w:pPr>
      <w:bookmarkStart w:id="49" w:name="_Toc183582214"/>
      <w:bookmarkStart w:id="50" w:name="_Toc217446042"/>
      <w:bookmarkStart w:id="51" w:name="_Toc77400780"/>
      <w:bookmarkStart w:id="52" w:name="_Toc89075876"/>
      <w:bookmarkStart w:id="53" w:name="_Toc183682351"/>
    </w:p>
    <w:p w:rsidR="005A3198" w:rsidRDefault="009F112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49"/>
      <w:bookmarkEnd w:id="50"/>
      <w:bookmarkEnd w:id="51"/>
      <w:bookmarkEnd w:id="52"/>
      <w:bookmarkEnd w:id="53"/>
    </w:p>
    <w:p w:rsidR="005A3198" w:rsidRDefault="005A3198">
      <w:pPr>
        <w:rPr>
          <w:rFonts w:ascii="仿宋" w:eastAsia="仿宋" w:hAnsi="仿宋"/>
        </w:rPr>
      </w:pPr>
    </w:p>
    <w:p w:rsidR="005A3198" w:rsidRDefault="009F112A">
      <w:pPr>
        <w:pStyle w:val="3"/>
        <w:keepNext w:val="0"/>
        <w:keepLines w:val="0"/>
        <w:spacing w:before="0" w:after="0" w:line="400" w:lineRule="exact"/>
        <w:ind w:firstLineChars="200" w:firstLine="482"/>
        <w:rPr>
          <w:rFonts w:ascii="仿宋" w:eastAsia="仿宋" w:hAnsi="仿宋"/>
          <w:sz w:val="24"/>
        </w:rPr>
      </w:pPr>
      <w:bookmarkStart w:id="54" w:name="_Toc217446043"/>
      <w:bookmarkStart w:id="55" w:name="_Toc183582215"/>
      <w:bookmarkStart w:id="56" w:name="_Toc183682352"/>
      <w:r>
        <w:rPr>
          <w:rFonts w:ascii="仿宋" w:eastAsia="仿宋" w:hAnsi="仿宋" w:hint="eastAsia"/>
          <w:sz w:val="24"/>
        </w:rPr>
        <w:t>13.响应文件的组成</w:t>
      </w:r>
    </w:p>
    <w:p w:rsidR="005A3198" w:rsidRDefault="009F112A">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5A3198" w:rsidRDefault="009F112A">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5A3198" w:rsidRDefault="005A3198">
      <w:pPr>
        <w:pStyle w:val="3"/>
        <w:keepNext w:val="0"/>
        <w:keepLines w:val="0"/>
        <w:spacing w:before="0" w:after="0" w:line="400" w:lineRule="exact"/>
        <w:ind w:firstLineChars="200" w:firstLine="482"/>
        <w:rPr>
          <w:rFonts w:ascii="仿宋" w:eastAsia="仿宋" w:hAnsi="仿宋"/>
          <w:sz w:val="24"/>
        </w:rPr>
      </w:pPr>
    </w:p>
    <w:p w:rsidR="005A3198" w:rsidRDefault="009F112A">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4"/>
      <w:bookmarkEnd w:id="55"/>
      <w:bookmarkEnd w:id="56"/>
      <w:r>
        <w:rPr>
          <w:rFonts w:ascii="仿宋" w:eastAsia="仿宋" w:hAnsi="仿宋" w:hint="eastAsia"/>
          <w:bCs w:val="0"/>
          <w:sz w:val="24"/>
        </w:rPr>
        <w:t>（实质性要求）</w:t>
      </w:r>
    </w:p>
    <w:p w:rsidR="005A3198" w:rsidRDefault="009F112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5A3198" w:rsidRDefault="009F112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5A3198" w:rsidRDefault="009F112A">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5A3198" w:rsidRDefault="009F112A">
      <w:pPr>
        <w:pStyle w:val="3"/>
        <w:keepNext w:val="0"/>
        <w:keepLines w:val="0"/>
        <w:spacing w:before="0" w:after="0" w:line="400" w:lineRule="exact"/>
        <w:ind w:firstLineChars="200" w:firstLine="482"/>
        <w:rPr>
          <w:rFonts w:ascii="仿宋" w:eastAsia="仿宋" w:hAnsi="仿宋"/>
          <w:sz w:val="24"/>
        </w:rPr>
      </w:pPr>
      <w:bookmarkStart w:id="57" w:name="_Toc183682353"/>
      <w:bookmarkStart w:id="58" w:name="_Toc183582216"/>
      <w:bookmarkStart w:id="59" w:name="_Toc217446044"/>
      <w:r>
        <w:rPr>
          <w:rFonts w:ascii="仿宋" w:eastAsia="仿宋" w:hAnsi="仿宋" w:hint="eastAsia"/>
          <w:sz w:val="24"/>
        </w:rPr>
        <w:t>15．计量单位</w:t>
      </w:r>
      <w:bookmarkEnd w:id="57"/>
      <w:bookmarkEnd w:id="58"/>
      <w:bookmarkEnd w:id="59"/>
      <w:r>
        <w:rPr>
          <w:rFonts w:ascii="仿宋" w:eastAsia="仿宋" w:hAnsi="仿宋" w:hint="eastAsia"/>
          <w:sz w:val="24"/>
        </w:rPr>
        <w:t>（实质性要求）</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5A3198" w:rsidRDefault="005A3198">
      <w:pPr>
        <w:spacing w:line="400" w:lineRule="exact"/>
        <w:ind w:firstLineChars="195" w:firstLine="470"/>
        <w:rPr>
          <w:rFonts w:ascii="仿宋" w:eastAsia="仿宋" w:hAnsi="仿宋"/>
          <w:b/>
          <w:bCs/>
          <w:sz w:val="24"/>
        </w:rPr>
      </w:pPr>
      <w:bookmarkStart w:id="60" w:name="_Toc217446045"/>
    </w:p>
    <w:p w:rsidR="005A3198" w:rsidRDefault="009F112A">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5A3198" w:rsidRDefault="009F112A">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5A3198" w:rsidRDefault="009F112A">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0"/>
    <w:p w:rsidR="005A3198" w:rsidRDefault="009F112A">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5A3198" w:rsidRDefault="009F112A">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5A3198" w:rsidRDefault="009F112A">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5A3198" w:rsidRDefault="005A3198">
      <w:pPr>
        <w:spacing w:line="400" w:lineRule="exact"/>
        <w:ind w:firstLineChars="196" w:firstLine="470"/>
        <w:rPr>
          <w:rFonts w:ascii="仿宋" w:eastAsia="仿宋" w:hAnsi="仿宋"/>
          <w:sz w:val="24"/>
        </w:rPr>
      </w:pPr>
      <w:bookmarkStart w:id="61" w:name="_Toc183682361"/>
      <w:bookmarkStart w:id="62" w:name="_Toc183582224"/>
      <w:bookmarkStart w:id="63" w:name="_Toc217446051"/>
    </w:p>
    <w:p w:rsidR="005A3198" w:rsidRDefault="009F112A">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5A3198" w:rsidRDefault="009F112A">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5A3198" w:rsidRDefault="009F112A">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5A3198" w:rsidRDefault="009F112A">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5A3198" w:rsidRDefault="009F112A">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5A3198" w:rsidRDefault="009F112A">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5A3198" w:rsidRDefault="009F112A">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5A3198" w:rsidRDefault="005A3198">
      <w:pPr>
        <w:tabs>
          <w:tab w:val="left" w:pos="1080"/>
        </w:tabs>
        <w:spacing w:line="400" w:lineRule="exact"/>
        <w:ind w:firstLineChars="192" w:firstLine="463"/>
        <w:rPr>
          <w:rFonts w:ascii="仿宋" w:eastAsia="仿宋" w:hAnsi="仿宋"/>
          <w:b/>
          <w:sz w:val="24"/>
        </w:rPr>
      </w:pPr>
      <w:bookmarkStart w:id="64" w:name="_Toc183682363"/>
      <w:bookmarkStart w:id="65" w:name="_Toc89075877"/>
      <w:bookmarkStart w:id="66" w:name="_Toc77400781"/>
      <w:bookmarkStart w:id="67" w:name="_Toc217446053"/>
      <w:bookmarkStart w:id="68" w:name="_Toc183582226"/>
    </w:p>
    <w:p w:rsidR="005A3198" w:rsidRDefault="009F112A">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5A3198" w:rsidRDefault="005A3198">
      <w:pPr>
        <w:tabs>
          <w:tab w:val="left" w:pos="1080"/>
        </w:tabs>
        <w:spacing w:line="400" w:lineRule="exact"/>
        <w:ind w:firstLineChars="192" w:firstLine="461"/>
        <w:rPr>
          <w:rFonts w:ascii="仿宋" w:eastAsia="仿宋" w:hAnsi="仿宋"/>
          <w:sz w:val="24"/>
        </w:rPr>
      </w:pPr>
    </w:p>
    <w:p w:rsidR="005A3198" w:rsidRDefault="009F112A">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5A3198" w:rsidRDefault="009F11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5A3198" w:rsidRDefault="005A3198">
      <w:pPr>
        <w:tabs>
          <w:tab w:val="left" w:pos="1080"/>
        </w:tabs>
        <w:spacing w:line="400" w:lineRule="exact"/>
        <w:ind w:firstLineChars="192" w:firstLine="461"/>
        <w:rPr>
          <w:rFonts w:ascii="仿宋" w:eastAsia="仿宋" w:hAnsi="仿宋"/>
          <w:sz w:val="24"/>
        </w:rPr>
      </w:pPr>
    </w:p>
    <w:p w:rsidR="005A3198" w:rsidRDefault="009F112A">
      <w:pPr>
        <w:tabs>
          <w:tab w:val="left" w:pos="1080"/>
        </w:tabs>
        <w:spacing w:line="400" w:lineRule="exact"/>
        <w:ind w:firstLineChars="192" w:firstLine="463"/>
        <w:rPr>
          <w:rFonts w:ascii="仿宋" w:eastAsia="仿宋" w:hAnsi="仿宋"/>
          <w:b/>
          <w:sz w:val="24"/>
        </w:rPr>
      </w:pPr>
      <w:bookmarkStart w:id="69" w:name="_Toc183682365"/>
      <w:bookmarkStart w:id="70" w:name="_Toc183582228"/>
      <w:bookmarkStart w:id="71" w:name="_Toc217446055"/>
      <w:bookmarkEnd w:id="64"/>
      <w:bookmarkEnd w:id="65"/>
      <w:bookmarkEnd w:id="66"/>
      <w:bookmarkEnd w:id="67"/>
      <w:bookmarkEnd w:id="68"/>
      <w:r>
        <w:rPr>
          <w:rFonts w:ascii="仿宋" w:eastAsia="仿宋" w:hAnsi="仿宋" w:hint="eastAsia"/>
          <w:b/>
          <w:sz w:val="24"/>
        </w:rPr>
        <w:t>21.响应文件的修改和撤回（补充、修改响应文件的密封和标注按照本章“19.响应文件的密封和标注”规定处理）</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5A3198" w:rsidRDefault="009F112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5A3198" w:rsidRDefault="009F112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5A3198" w:rsidRDefault="009F112A">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9"/>
      <w:bookmarkEnd w:id="70"/>
      <w:bookmarkEnd w:id="71"/>
    </w:p>
    <w:p w:rsidR="005A3198" w:rsidRDefault="005A3198">
      <w:pPr>
        <w:pStyle w:val="2"/>
        <w:keepNext w:val="0"/>
        <w:keepLines w:val="0"/>
        <w:spacing w:before="0" w:after="0" w:line="400" w:lineRule="exact"/>
        <w:jc w:val="center"/>
        <w:rPr>
          <w:rFonts w:ascii="仿宋" w:eastAsia="仿宋" w:hAnsi="仿宋"/>
          <w:sz w:val="24"/>
        </w:rPr>
      </w:pPr>
    </w:p>
    <w:p w:rsidR="005A3198" w:rsidRDefault="009F112A">
      <w:pPr>
        <w:pStyle w:val="2"/>
        <w:keepNext w:val="0"/>
        <w:keepLines w:val="0"/>
        <w:spacing w:line="400" w:lineRule="exact"/>
        <w:jc w:val="center"/>
        <w:rPr>
          <w:rFonts w:ascii="仿宋" w:eastAsia="仿宋" w:hAnsi="仿宋"/>
        </w:rPr>
      </w:pPr>
      <w:bookmarkStart w:id="72" w:name="_Toc77400782"/>
      <w:bookmarkStart w:id="73" w:name="_Toc183582231"/>
      <w:bookmarkStart w:id="74" w:name="_Toc183682368"/>
      <w:bookmarkStart w:id="75" w:name="_Toc89075878"/>
      <w:bookmarkStart w:id="76" w:name="_Toc217446056"/>
      <w:r>
        <w:rPr>
          <w:rFonts w:ascii="仿宋" w:eastAsia="仿宋" w:hAnsi="仿宋" w:hint="eastAsia"/>
        </w:rPr>
        <w:t>五、评审</w:t>
      </w:r>
    </w:p>
    <w:p w:rsidR="005A3198" w:rsidRDefault="005A3198">
      <w:pPr>
        <w:rPr>
          <w:rFonts w:ascii="仿宋" w:eastAsia="仿宋" w:hAnsi="仿宋"/>
        </w:rPr>
      </w:pPr>
    </w:p>
    <w:p w:rsidR="005A3198" w:rsidRDefault="009F112A">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5A3198" w:rsidRDefault="005A3198">
      <w:pPr>
        <w:pStyle w:val="2"/>
        <w:keepNext w:val="0"/>
        <w:keepLines w:val="0"/>
        <w:spacing w:line="400" w:lineRule="exact"/>
        <w:jc w:val="center"/>
        <w:rPr>
          <w:rFonts w:ascii="仿宋" w:eastAsia="仿宋" w:hAnsi="仿宋"/>
          <w:b w:val="0"/>
          <w:sz w:val="24"/>
          <w:szCs w:val="24"/>
        </w:rPr>
      </w:pPr>
    </w:p>
    <w:p w:rsidR="005A3198" w:rsidRDefault="009F112A">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5A3198" w:rsidRDefault="005A3198">
      <w:pPr>
        <w:rPr>
          <w:rFonts w:ascii="仿宋" w:eastAsia="仿宋" w:hAnsi="仿宋"/>
        </w:rPr>
      </w:pPr>
    </w:p>
    <w:p w:rsidR="005A3198" w:rsidRDefault="009F112A">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方式一：采购人将按磋商小组推荐的成交候选供应商顺序确定成交供应商。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方式二：采购人授权磋商小组根据综合评分排名直接确定成交供应商。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本项目采用方式一确定成交供应商。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23.3采购人确定成交供应商过程中，发现成交候选供应商有下列情形之一的，应当不予确定其为成交供应商：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（1）发现成交候选供应商存在禁止参加本项目采购活动的违法行为的；</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5A3198" w:rsidRDefault="005A3198">
      <w:pPr>
        <w:rPr>
          <w:rFonts w:ascii="仿宋" w:eastAsia="仿宋" w:hAnsi="仿宋"/>
        </w:rPr>
      </w:pPr>
    </w:p>
    <w:p w:rsidR="005A3198" w:rsidRDefault="009F112A">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5A3198" w:rsidRDefault="009F112A">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5A3198" w:rsidRDefault="009F112A">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rsidR="005A3198" w:rsidRDefault="005A3198">
      <w:pPr>
        <w:ind w:firstLine="465"/>
        <w:rPr>
          <w:rFonts w:ascii="仿宋" w:eastAsia="仿宋" w:hAnsi="仿宋"/>
          <w:bCs/>
          <w:sz w:val="24"/>
        </w:rPr>
      </w:pPr>
    </w:p>
    <w:p w:rsidR="005A3198" w:rsidRDefault="009F112A">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5A3198" w:rsidRDefault="009F112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5A3198" w:rsidRDefault="005A3198">
      <w:pPr>
        <w:rPr>
          <w:rFonts w:ascii="仿宋" w:eastAsia="仿宋" w:hAnsi="仿宋"/>
        </w:rPr>
      </w:pPr>
    </w:p>
    <w:p w:rsidR="005A3198" w:rsidRDefault="009F112A">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5A3198" w:rsidRDefault="005A3198">
      <w:pPr>
        <w:pStyle w:val="2"/>
        <w:keepNext w:val="0"/>
        <w:keepLines w:val="0"/>
        <w:spacing w:before="0" w:after="0" w:line="400" w:lineRule="exact"/>
        <w:ind w:firstLineChars="196" w:firstLine="472"/>
        <w:rPr>
          <w:rFonts w:ascii="仿宋" w:eastAsia="仿宋" w:hAnsi="仿宋"/>
          <w:sz w:val="24"/>
          <w:szCs w:val="24"/>
        </w:rPr>
      </w:pPr>
    </w:p>
    <w:p w:rsidR="005A3198" w:rsidRDefault="009F112A">
      <w:pPr>
        <w:pStyle w:val="2"/>
        <w:keepNext w:val="0"/>
        <w:keepLines w:val="0"/>
        <w:spacing w:before="0" w:after="0" w:line="400" w:lineRule="exact"/>
        <w:ind w:firstLineChars="196" w:firstLine="472"/>
        <w:rPr>
          <w:rFonts w:ascii="仿宋" w:eastAsia="仿宋" w:hAnsi="仿宋"/>
          <w:sz w:val="24"/>
          <w:szCs w:val="24"/>
        </w:rPr>
      </w:pPr>
      <w:bookmarkStart w:id="77" w:name="_Toc209847069"/>
      <w:bookmarkStart w:id="78" w:name="_Toc430773927"/>
      <w:bookmarkStart w:id="79" w:name="_Toc101250646"/>
      <w:bookmarkStart w:id="80" w:name="_Toc101174151"/>
      <w:bookmarkStart w:id="81"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7"/>
      <w:bookmarkEnd w:id="78"/>
      <w:bookmarkEnd w:id="79"/>
      <w:bookmarkEnd w:id="80"/>
      <w:bookmarkEnd w:id="81"/>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5A3198" w:rsidRDefault="005A3198">
      <w:pPr>
        <w:spacing w:line="400" w:lineRule="exact"/>
        <w:ind w:firstLineChars="200" w:firstLine="480"/>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5A3198" w:rsidRDefault="005A3198">
      <w:pPr>
        <w:spacing w:line="400" w:lineRule="exact"/>
        <w:ind w:firstLineChars="200" w:firstLine="480"/>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A3198" w:rsidRDefault="005A3198">
      <w:pPr>
        <w:spacing w:line="400" w:lineRule="exact"/>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5A3198" w:rsidRDefault="005A3198">
      <w:pPr>
        <w:spacing w:line="400" w:lineRule="exact"/>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5A3198" w:rsidRDefault="005A3198">
      <w:pPr>
        <w:spacing w:line="400" w:lineRule="exact"/>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5A3198" w:rsidRDefault="005A3198">
      <w:pPr>
        <w:spacing w:line="400" w:lineRule="exact"/>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5A3198" w:rsidRDefault="005A3198">
      <w:pPr>
        <w:spacing w:line="400" w:lineRule="exact"/>
        <w:ind w:firstLineChars="200" w:firstLine="480"/>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5A3198" w:rsidRDefault="005A3198">
      <w:pPr>
        <w:spacing w:line="400" w:lineRule="exact"/>
        <w:rPr>
          <w:rFonts w:ascii="仿宋" w:eastAsia="仿宋" w:hAnsi="仿宋"/>
          <w:sz w:val="24"/>
        </w:rPr>
      </w:pP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5A3198" w:rsidRDefault="009F112A">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0"/>
    </w:p>
    <w:p w:rsidR="005A3198" w:rsidRDefault="009F112A">
      <w:pPr>
        <w:pStyle w:val="2"/>
        <w:keepNext w:val="0"/>
        <w:keepLines w:val="0"/>
        <w:spacing w:before="0" w:after="0" w:line="400" w:lineRule="exact"/>
        <w:jc w:val="center"/>
        <w:rPr>
          <w:rFonts w:ascii="仿宋" w:eastAsia="仿宋" w:hAnsi="仿宋"/>
        </w:rPr>
      </w:pPr>
      <w:bookmarkStart w:id="82" w:name="PO_默认文件内容_25"/>
      <w:r>
        <w:rPr>
          <w:rFonts w:ascii="仿宋" w:eastAsia="仿宋" w:hAnsi="仿宋" w:hint="eastAsia"/>
        </w:rPr>
        <w:t>八、磋商纪律要求</w:t>
      </w:r>
    </w:p>
    <w:p w:rsidR="005A3198" w:rsidRDefault="005A3198">
      <w:pPr>
        <w:tabs>
          <w:tab w:val="left" w:pos="851"/>
        </w:tabs>
        <w:spacing w:line="360" w:lineRule="auto"/>
        <w:jc w:val="center"/>
        <w:rPr>
          <w:rFonts w:ascii="仿宋" w:eastAsia="仿宋" w:hAnsi="仿宋"/>
          <w:sz w:val="24"/>
        </w:rPr>
      </w:pPr>
    </w:p>
    <w:p w:rsidR="005A3198" w:rsidRDefault="009F112A">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5A3198" w:rsidRDefault="009F112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5A3198" w:rsidRDefault="005A3198">
      <w:pPr>
        <w:tabs>
          <w:tab w:val="left" w:pos="851"/>
        </w:tabs>
        <w:spacing w:line="360" w:lineRule="auto"/>
        <w:ind w:firstLineChars="200" w:firstLine="480"/>
        <w:rPr>
          <w:rFonts w:ascii="仿宋" w:eastAsia="仿宋" w:hAnsi="仿宋"/>
          <w:sz w:val="24"/>
        </w:rPr>
      </w:pPr>
    </w:p>
    <w:p w:rsidR="005A3198" w:rsidRDefault="005A3198">
      <w:pPr>
        <w:tabs>
          <w:tab w:val="left" w:pos="851"/>
        </w:tabs>
        <w:spacing w:line="360" w:lineRule="auto"/>
        <w:ind w:firstLineChars="200" w:firstLine="480"/>
        <w:rPr>
          <w:rFonts w:ascii="仿宋" w:eastAsia="仿宋" w:hAnsi="仿宋"/>
          <w:sz w:val="24"/>
        </w:rPr>
      </w:pPr>
    </w:p>
    <w:p w:rsidR="005A3198" w:rsidRDefault="009F112A">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5A3198" w:rsidRDefault="005A3198">
      <w:pPr>
        <w:tabs>
          <w:tab w:val="left" w:pos="851"/>
        </w:tabs>
        <w:spacing w:line="360" w:lineRule="auto"/>
        <w:jc w:val="center"/>
        <w:rPr>
          <w:rFonts w:ascii="仿宋" w:eastAsia="仿宋" w:hAnsi="仿宋"/>
          <w:sz w:val="24"/>
        </w:rPr>
      </w:pPr>
    </w:p>
    <w:p w:rsidR="005A3198" w:rsidRDefault="009F112A">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》和四川省的有关规定办理（详细规定请在四川政府采购网政策法规模块查询）。</w:t>
      </w:r>
    </w:p>
    <w:p w:rsidR="005A3198" w:rsidRDefault="005A3198">
      <w:pPr>
        <w:tabs>
          <w:tab w:val="left" w:pos="851"/>
        </w:tabs>
        <w:spacing w:line="360" w:lineRule="auto"/>
        <w:jc w:val="center"/>
        <w:rPr>
          <w:rFonts w:ascii="仿宋" w:eastAsia="仿宋" w:hAnsi="仿宋"/>
          <w:sz w:val="24"/>
        </w:rPr>
      </w:pPr>
    </w:p>
    <w:p w:rsidR="005A3198" w:rsidRDefault="009F112A">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rsidR="005A3198" w:rsidRDefault="005A3198">
      <w:pPr>
        <w:tabs>
          <w:tab w:val="left" w:pos="851"/>
        </w:tabs>
        <w:spacing w:line="360" w:lineRule="auto"/>
        <w:jc w:val="center"/>
        <w:rPr>
          <w:rFonts w:ascii="仿宋" w:eastAsia="仿宋" w:hAnsi="仿宋"/>
          <w:sz w:val="24"/>
        </w:rPr>
      </w:pPr>
    </w:p>
    <w:p w:rsidR="005A3198" w:rsidRDefault="009F112A">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5A3198" w:rsidRDefault="009F112A">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5A3198" w:rsidRDefault="009F112A">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2"/>
    </w:p>
    <w:p w:rsidR="005A3198" w:rsidRDefault="009F112A">
      <w:pPr>
        <w:pStyle w:val="ad"/>
        <w:rPr>
          <w:rFonts w:ascii="仿宋" w:eastAsia="仿宋" w:hAnsi="仿宋"/>
        </w:rPr>
      </w:pPr>
      <w:r>
        <w:rPr>
          <w:rFonts w:ascii="仿宋" w:eastAsia="仿宋" w:hAnsi="仿宋"/>
        </w:rPr>
        <w:br w:type="page"/>
      </w:r>
      <w:bookmarkStart w:id="83" w:name="_Toc511206477"/>
      <w:bookmarkStart w:id="84" w:name="PO_默认文件内容_26"/>
      <w:r>
        <w:rPr>
          <w:rFonts w:ascii="仿宋" w:eastAsia="仿宋" w:hAnsi="仿宋" w:hint="eastAsia"/>
        </w:rPr>
        <w:t>第三章  供应商和报价产品的资格、资质性及其他类似效力要求</w:t>
      </w:r>
      <w:bookmarkEnd w:id="83"/>
    </w:p>
    <w:p w:rsidR="005A3198" w:rsidRDefault="005A3198">
      <w:pPr>
        <w:rPr>
          <w:rFonts w:ascii="仿宋" w:eastAsia="仿宋" w:hAnsi="仿宋"/>
          <w:b/>
          <w:sz w:val="32"/>
          <w:szCs w:val="32"/>
        </w:rPr>
      </w:pPr>
    </w:p>
    <w:p w:rsidR="005A3198" w:rsidRDefault="009F112A">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5A3198" w:rsidRDefault="009F112A">
      <w:pPr>
        <w:ind w:firstLineChars="225" w:firstLine="542"/>
        <w:rPr>
          <w:rFonts w:ascii="仿宋" w:eastAsia="仿宋" w:hAnsi="仿宋"/>
          <w:b/>
          <w:sz w:val="24"/>
        </w:rPr>
      </w:pPr>
      <w:r>
        <w:rPr>
          <w:rFonts w:ascii="仿宋" w:eastAsia="仿宋" w:hAnsi="仿宋" w:hint="eastAsia"/>
          <w:b/>
          <w:sz w:val="24"/>
        </w:rPr>
        <w:t>（一）资格要求：</w:t>
      </w:r>
    </w:p>
    <w:p w:rsidR="005A3198" w:rsidRDefault="009F112A">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A3198" w:rsidRDefault="009F112A">
      <w:pPr>
        <w:ind w:firstLineChars="225" w:firstLine="540"/>
        <w:rPr>
          <w:rFonts w:ascii="仿宋" w:eastAsia="仿宋" w:hAnsi="仿宋"/>
          <w:sz w:val="24"/>
        </w:rPr>
      </w:pPr>
      <w:r>
        <w:rPr>
          <w:rFonts w:ascii="仿宋" w:eastAsia="仿宋" w:hAnsi="仿宋" w:hint="eastAsia"/>
          <w:sz w:val="24"/>
        </w:rPr>
        <w:t>2、落实政府采购政策需满足的资格要求：</w:t>
      </w:r>
    </w:p>
    <w:p w:rsidR="005A3198" w:rsidRDefault="009F112A">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2.1本项目专门面向中小企业采购(监狱企业、残疾人福利性单位均视同小微企业)，非中小企业参与的将视为无效响应</w:t>
      </w:r>
      <w:r>
        <w:rPr>
          <w:rFonts w:ascii="仿宋" w:eastAsia="仿宋" w:hAnsi="仿宋"/>
          <w:sz w:val="24"/>
        </w:rPr>
        <w:t>。</w:t>
      </w:r>
    </w:p>
    <w:p w:rsidR="005A3198" w:rsidRDefault="009F112A">
      <w:pPr>
        <w:ind w:firstLineChars="225" w:firstLine="540"/>
        <w:rPr>
          <w:rFonts w:ascii="仿宋" w:eastAsia="仿宋" w:hAnsi="仿宋"/>
          <w:sz w:val="24"/>
        </w:rPr>
      </w:pPr>
      <w:r>
        <w:rPr>
          <w:rFonts w:ascii="仿宋" w:eastAsia="仿宋" w:hAnsi="仿宋" w:hint="eastAsia"/>
          <w:sz w:val="24"/>
        </w:rPr>
        <w:t>3、本项目的特定资格要求：</w:t>
      </w:r>
    </w:p>
    <w:p w:rsidR="005A3198" w:rsidRDefault="009F112A">
      <w:pPr>
        <w:ind w:firstLineChars="425" w:firstLine="1020"/>
        <w:rPr>
          <w:rFonts w:ascii="仿宋" w:eastAsia="仿宋" w:hAnsi="仿宋"/>
          <w:sz w:val="24"/>
        </w:rPr>
      </w:pPr>
      <w:r>
        <w:rPr>
          <w:rFonts w:ascii="仿宋" w:eastAsia="仿宋" w:hAnsi="仿宋" w:hint="eastAsia"/>
          <w:sz w:val="24"/>
        </w:rPr>
        <w:t>3.1供应商具有有效的《网络安全等级保护测评机构推荐证书》。</w:t>
      </w:r>
    </w:p>
    <w:p w:rsidR="005A3198" w:rsidRDefault="009F112A">
      <w:pPr>
        <w:ind w:firstLineChars="225" w:firstLine="542"/>
        <w:rPr>
          <w:rFonts w:ascii="仿宋" w:eastAsia="仿宋" w:hAnsi="仿宋"/>
          <w:b/>
          <w:bCs/>
          <w:sz w:val="24"/>
        </w:rPr>
      </w:pPr>
      <w:r>
        <w:rPr>
          <w:rFonts w:ascii="仿宋" w:eastAsia="仿宋" w:hAnsi="仿宋" w:hint="eastAsia"/>
          <w:b/>
          <w:bCs/>
          <w:sz w:val="24"/>
        </w:rPr>
        <w:t>（二）其他类似效力要求：</w:t>
      </w:r>
    </w:p>
    <w:p w:rsidR="005A3198" w:rsidRDefault="009F112A">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5A3198" w:rsidRDefault="009F112A">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5A3198" w:rsidRDefault="009F112A">
      <w:pPr>
        <w:ind w:firstLineChars="225" w:firstLine="542"/>
        <w:rPr>
          <w:rFonts w:ascii="仿宋" w:eastAsia="仿宋" w:hAnsi="仿宋"/>
          <w:sz w:val="24"/>
        </w:rPr>
      </w:pPr>
      <w:r>
        <w:rPr>
          <w:rFonts w:ascii="仿宋" w:eastAsia="仿宋" w:hAnsi="仿宋" w:hint="eastAsia"/>
          <w:b/>
          <w:sz w:val="24"/>
        </w:rPr>
        <w:t>（一）无。</w:t>
      </w:r>
    </w:p>
    <w:p w:rsidR="005A3198" w:rsidRDefault="009F112A">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A3198" w:rsidRDefault="009F112A">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5A3198" w:rsidRDefault="009F112A">
      <w:pPr>
        <w:widowControl/>
        <w:jc w:val="left"/>
        <w:rPr>
          <w:rFonts w:ascii="仿宋" w:eastAsia="仿宋" w:hAnsi="仿宋"/>
          <w:sz w:val="24"/>
        </w:rPr>
      </w:pPr>
      <w:r>
        <w:rPr>
          <w:rFonts w:ascii="仿宋" w:eastAsia="仿宋" w:hAnsi="仿宋"/>
          <w:sz w:val="24"/>
        </w:rPr>
        <w:br w:type="page"/>
      </w:r>
    </w:p>
    <w:p w:rsidR="005A3198" w:rsidRDefault="009F112A">
      <w:pPr>
        <w:pStyle w:val="ad"/>
        <w:rPr>
          <w:rFonts w:ascii="仿宋" w:eastAsia="仿宋" w:hAnsi="仿宋"/>
          <w:sz w:val="28"/>
          <w:szCs w:val="28"/>
        </w:rPr>
      </w:pPr>
      <w:bookmarkStart w:id="85" w:name="_Toc511206478"/>
      <w:r>
        <w:rPr>
          <w:rFonts w:ascii="仿宋" w:eastAsia="仿宋" w:hAnsi="仿宋" w:hint="eastAsia"/>
        </w:rPr>
        <w:t>第四章  供应商应当提供的资格、资质性及其他类似效力要求的相关证明材料</w:t>
      </w:r>
      <w:bookmarkEnd w:id="85"/>
    </w:p>
    <w:p w:rsidR="005A3198" w:rsidRDefault="005A3198">
      <w:pPr>
        <w:ind w:firstLine="538"/>
        <w:rPr>
          <w:rFonts w:ascii="仿宋" w:eastAsia="仿宋" w:hAnsi="仿宋"/>
          <w:sz w:val="28"/>
          <w:szCs w:val="28"/>
        </w:rPr>
      </w:pPr>
    </w:p>
    <w:p w:rsidR="005A3198" w:rsidRDefault="009F112A">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5A3198" w:rsidRDefault="009F112A">
      <w:pPr>
        <w:ind w:firstLineChars="98" w:firstLine="236"/>
        <w:rPr>
          <w:rFonts w:ascii="仿宋" w:eastAsia="仿宋" w:hAnsi="仿宋"/>
          <w:b/>
          <w:bCs/>
          <w:sz w:val="24"/>
        </w:rPr>
      </w:pPr>
      <w:r>
        <w:rPr>
          <w:rFonts w:ascii="仿宋" w:eastAsia="仿宋" w:hAnsi="仿宋" w:hint="eastAsia"/>
          <w:b/>
          <w:bCs/>
          <w:sz w:val="24"/>
        </w:rPr>
        <w:t>（一）资格要求相关证明材料：</w:t>
      </w:r>
    </w:p>
    <w:p w:rsidR="005A3198" w:rsidRDefault="009F112A">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A3198" w:rsidRDefault="009F112A">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5A3198" w:rsidRDefault="009F112A">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5A3198" w:rsidRDefault="009F112A">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5A3198" w:rsidRDefault="009F112A">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5A3198" w:rsidRDefault="009F112A">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5A3198" w:rsidRDefault="009F112A">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5A3198" w:rsidRDefault="009F112A">
      <w:pPr>
        <w:pStyle w:val="af7"/>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Pr>
          <w:rFonts w:ascii="仿宋" w:eastAsia="仿宋" w:hAnsi="仿宋" w:hint="eastAsia"/>
          <w:sz w:val="24"/>
        </w:rPr>
        <w:t>本项目专门面向中小企业采购(监狱企业、残疾人福利性单位均视同小微企业)，非中小企业参与的将视为无效响应</w:t>
      </w:r>
      <w:r>
        <w:rPr>
          <w:rFonts w:ascii="仿宋" w:eastAsia="仿宋" w:hAnsi="仿宋"/>
          <w:sz w:val="24"/>
        </w:rPr>
        <w:t>。</w:t>
      </w:r>
    </w:p>
    <w:p w:rsidR="005A3198" w:rsidRDefault="009F112A">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、本项目的特定资格要求：</w:t>
      </w:r>
    </w:p>
    <w:p w:rsidR="005A3198" w:rsidRDefault="009F112A">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.1供应商提供有效的《网络安全等级保护测评机构推荐证书》证书</w:t>
      </w:r>
      <w:r>
        <w:rPr>
          <w:rFonts w:ascii="仿宋" w:eastAsia="仿宋" w:hAnsi="仿宋" w:cs="宋体"/>
          <w:sz w:val="24"/>
        </w:rPr>
        <w:t>复印</w:t>
      </w:r>
      <w:r>
        <w:rPr>
          <w:rFonts w:ascii="仿宋" w:eastAsia="仿宋" w:hAnsi="仿宋" w:cs="宋体" w:hint="eastAsia"/>
          <w:sz w:val="24"/>
        </w:rPr>
        <w:t>件</w:t>
      </w:r>
      <w:r>
        <w:rPr>
          <w:rFonts w:ascii="仿宋" w:eastAsia="仿宋" w:hAnsi="仿宋" w:cs="宋体"/>
          <w:sz w:val="24"/>
        </w:rPr>
        <w:t>。</w:t>
      </w:r>
    </w:p>
    <w:p w:rsidR="005A3198" w:rsidRDefault="009F112A">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5A3198" w:rsidRDefault="009F112A">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5A3198" w:rsidRDefault="009F112A">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5A3198" w:rsidRDefault="009F112A">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r>
        <w:rPr>
          <w:rFonts w:ascii="仿宋" w:eastAsia="仿宋" w:hAnsi="仿宋"/>
          <w:sz w:val="24"/>
        </w:rPr>
        <w:t>无</w:t>
      </w:r>
    </w:p>
    <w:p w:rsidR="005A3198" w:rsidRDefault="009F112A">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5A3198" w:rsidRDefault="009F112A">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4"/>
    </w:p>
    <w:p w:rsidR="005A3198" w:rsidRDefault="009F112A">
      <w:pPr>
        <w:spacing w:after="50" w:line="420" w:lineRule="exact"/>
        <w:rPr>
          <w:rFonts w:ascii="仿宋" w:eastAsia="仿宋" w:hAnsi="仿宋"/>
          <w:sz w:val="24"/>
        </w:rPr>
      </w:pPr>
      <w:r>
        <w:rPr>
          <w:rFonts w:ascii="仿宋" w:eastAsia="仿宋" w:hAnsi="仿宋"/>
          <w:sz w:val="24"/>
        </w:rPr>
        <w:br w:type="page"/>
      </w:r>
    </w:p>
    <w:p w:rsidR="005A3198" w:rsidRDefault="009F112A">
      <w:pPr>
        <w:pStyle w:val="ad"/>
        <w:rPr>
          <w:rFonts w:ascii="仿宋" w:eastAsia="仿宋" w:hAnsi="仿宋"/>
        </w:rPr>
      </w:pPr>
      <w:bookmarkStart w:id="86" w:name="_Toc511206479"/>
      <w:r>
        <w:rPr>
          <w:rFonts w:ascii="仿宋" w:eastAsia="仿宋" w:hAnsi="仿宋" w:hint="eastAsia"/>
        </w:rPr>
        <w:t>第五章  采购项目技术、服务、政府采购合同内容条款及其他商务要求</w:t>
      </w:r>
      <w:bookmarkEnd w:id="86"/>
    </w:p>
    <w:p w:rsidR="005A3198" w:rsidRDefault="005A3198">
      <w:pPr>
        <w:pStyle w:val="2"/>
        <w:keepNext w:val="0"/>
        <w:keepLines w:val="0"/>
        <w:spacing w:before="0" w:after="0" w:line="400" w:lineRule="exact"/>
        <w:ind w:firstLineChars="49" w:firstLine="118"/>
        <w:jc w:val="left"/>
        <w:rPr>
          <w:rFonts w:ascii="仿宋" w:eastAsia="仿宋" w:hAnsi="仿宋"/>
          <w:sz w:val="24"/>
          <w:szCs w:val="24"/>
        </w:rPr>
      </w:pPr>
    </w:p>
    <w:p w:rsidR="005A3198" w:rsidRDefault="009F112A">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5A3198" w:rsidRDefault="009F112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p>
    <w:p w:rsidR="005A3198" w:rsidRDefault="009F112A">
      <w:pPr>
        <w:pStyle w:val="a3"/>
        <w:spacing w:line="400" w:lineRule="exact"/>
        <w:ind w:firstLine="480"/>
        <w:rPr>
          <w:rFonts w:ascii="仿宋" w:eastAsia="仿宋" w:hAnsi="仿宋"/>
          <w:bCs/>
          <w:sz w:val="24"/>
        </w:rPr>
      </w:pPr>
      <w:r>
        <w:rPr>
          <w:rFonts w:ascii="仿宋" w:eastAsia="仿宋" w:hAnsi="仿宋" w:hint="eastAsia"/>
          <w:bCs/>
          <w:sz w:val="24"/>
        </w:rPr>
        <w:t>本项目共</w:t>
      </w:r>
      <w:r>
        <w:rPr>
          <w:rFonts w:ascii="仿宋" w:eastAsia="仿宋" w:hAnsi="仿宋"/>
          <w:bCs/>
          <w:sz w:val="24"/>
        </w:rPr>
        <w:t>1</w:t>
      </w:r>
      <w:r>
        <w:rPr>
          <w:rFonts w:ascii="仿宋" w:eastAsia="仿宋" w:hAnsi="仿宋" w:hint="eastAsia"/>
          <w:bCs/>
          <w:sz w:val="24"/>
        </w:rPr>
        <w:t>个</w:t>
      </w:r>
      <w:r>
        <w:rPr>
          <w:rFonts w:ascii="仿宋" w:eastAsia="仿宋" w:hAnsi="仿宋"/>
          <w:bCs/>
          <w:sz w:val="24"/>
        </w:rPr>
        <w:t>包，</w:t>
      </w:r>
      <w:r>
        <w:rPr>
          <w:rFonts w:ascii="仿宋" w:eastAsia="仿宋" w:hAnsi="仿宋" w:hint="eastAsia"/>
          <w:bCs/>
          <w:sz w:val="24"/>
        </w:rPr>
        <w:t>采购金堂县第一人民医院2021年网络安全等级保护测评服务</w:t>
      </w:r>
    </w:p>
    <w:p w:rsidR="005A3198" w:rsidRDefault="009F112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二.项目清单</w:t>
      </w:r>
    </w:p>
    <w:tbl>
      <w:tblPr>
        <w:tblW w:w="8591"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086"/>
        <w:gridCol w:w="2781"/>
        <w:gridCol w:w="2654"/>
        <w:gridCol w:w="1116"/>
      </w:tblGrid>
      <w:tr w:rsidR="005A3198">
        <w:trPr>
          <w:trHeight w:val="390"/>
        </w:trPr>
        <w:tc>
          <w:tcPr>
            <w:tcW w:w="954" w:type="dxa"/>
            <w:vAlign w:val="center"/>
          </w:tcPr>
          <w:p w:rsidR="005A3198" w:rsidRDefault="009F112A">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1086" w:type="dxa"/>
          </w:tcPr>
          <w:p w:rsidR="005A3198" w:rsidRDefault="009F112A">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781" w:type="dxa"/>
            <w:vAlign w:val="center"/>
          </w:tcPr>
          <w:p w:rsidR="005A3198" w:rsidRDefault="009F112A">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654" w:type="dxa"/>
          </w:tcPr>
          <w:p w:rsidR="005A3198" w:rsidRDefault="009F112A">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116" w:type="dxa"/>
            <w:vAlign w:val="center"/>
          </w:tcPr>
          <w:p w:rsidR="005A3198" w:rsidRDefault="009F112A">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5A3198">
        <w:trPr>
          <w:trHeight w:val="374"/>
        </w:trPr>
        <w:tc>
          <w:tcPr>
            <w:tcW w:w="954" w:type="dxa"/>
          </w:tcPr>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01</w:t>
            </w:r>
          </w:p>
        </w:tc>
        <w:tc>
          <w:tcPr>
            <w:tcW w:w="1086" w:type="dxa"/>
          </w:tcPr>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01-01</w:t>
            </w:r>
          </w:p>
        </w:tc>
        <w:tc>
          <w:tcPr>
            <w:tcW w:w="2781" w:type="dxa"/>
          </w:tcPr>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安全等级保护测评服务</w:t>
            </w:r>
          </w:p>
        </w:tc>
        <w:tc>
          <w:tcPr>
            <w:tcW w:w="2654" w:type="dxa"/>
          </w:tcPr>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其他未列明行业</w:t>
            </w:r>
          </w:p>
        </w:tc>
        <w:tc>
          <w:tcPr>
            <w:tcW w:w="1116" w:type="dxa"/>
          </w:tcPr>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1项</w:t>
            </w:r>
          </w:p>
        </w:tc>
      </w:tr>
    </w:tbl>
    <w:p w:rsidR="005A3198" w:rsidRDefault="009F112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*三.项目要求</w:t>
      </w:r>
    </w:p>
    <w:bookmarkEnd w:id="87"/>
    <w:p w:rsidR="005A3198" w:rsidRDefault="009F112A">
      <w:pPr>
        <w:pStyle w:val="a3"/>
        <w:spacing w:line="400" w:lineRule="exact"/>
        <w:ind w:firstLineChars="0" w:firstLine="0"/>
        <w:rPr>
          <w:rFonts w:ascii="仿宋" w:eastAsia="仿宋" w:hAnsi="仿宋"/>
          <w:b/>
          <w:sz w:val="24"/>
        </w:rPr>
      </w:pPr>
      <w:r>
        <w:rPr>
          <w:rFonts w:ascii="仿宋" w:eastAsia="仿宋" w:hAnsi="仿宋" w:hint="eastAsia"/>
          <w:b/>
          <w:sz w:val="24"/>
        </w:rPr>
        <w:t>（一）、</w:t>
      </w:r>
      <w:r>
        <w:rPr>
          <w:rFonts w:ascii="仿宋" w:eastAsia="仿宋" w:hAnsi="仿宋"/>
          <w:b/>
          <w:sz w:val="24"/>
        </w:rPr>
        <w:t>技术、服务要求</w:t>
      </w:r>
    </w:p>
    <w:p w:rsidR="005A3198" w:rsidRDefault="009F112A">
      <w:pPr>
        <w:spacing w:line="360" w:lineRule="auto"/>
        <w:ind w:firstLineChars="200" w:firstLine="482"/>
        <w:rPr>
          <w:rFonts w:ascii="仿宋" w:eastAsia="仿宋" w:hAnsi="仿宋" w:cs="黑体"/>
          <w:b/>
          <w:sz w:val="24"/>
        </w:rPr>
      </w:pPr>
      <w:r>
        <w:rPr>
          <w:rFonts w:ascii="仿宋" w:eastAsia="仿宋" w:hAnsi="仿宋" w:cs="黑体" w:hint="eastAsia"/>
          <w:b/>
          <w:sz w:val="24"/>
        </w:rPr>
        <w:t>(</w:t>
      </w:r>
      <w:r>
        <w:rPr>
          <w:rFonts w:ascii="仿宋" w:eastAsia="仿宋" w:hAnsi="仿宋" w:cs="黑体"/>
          <w:b/>
          <w:sz w:val="24"/>
        </w:rPr>
        <w:t>1</w:t>
      </w:r>
      <w:r>
        <w:rPr>
          <w:rFonts w:ascii="仿宋" w:eastAsia="仿宋" w:hAnsi="仿宋" w:cs="黑体" w:hint="eastAsia"/>
          <w:b/>
          <w:sz w:val="24"/>
        </w:rPr>
        <w:t>)测评内容包括技术和管理测评：</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1．技术安全性测评包括但不限于：安全物理环境、安全通信网络、安全区域边界、安全计算环境、安全管理中心。</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2．管理安全测评包括但不限于：安全管理制度、安全管理机构、安全管理人员、安全建设管理、安全运维管理。</w:t>
      </w:r>
    </w:p>
    <w:p w:rsidR="005A3198" w:rsidRDefault="009F112A">
      <w:pPr>
        <w:spacing w:line="360" w:lineRule="auto"/>
        <w:ind w:firstLineChars="200" w:firstLine="482"/>
        <w:rPr>
          <w:rFonts w:ascii="仿宋" w:eastAsia="仿宋" w:hAnsi="仿宋" w:cs="黑体"/>
          <w:b/>
          <w:sz w:val="24"/>
        </w:rPr>
      </w:pPr>
      <w:r>
        <w:rPr>
          <w:rFonts w:ascii="仿宋" w:eastAsia="仿宋" w:hAnsi="仿宋" w:cs="黑体" w:hint="eastAsia"/>
          <w:b/>
          <w:sz w:val="24"/>
        </w:rPr>
        <w:t>(</w:t>
      </w:r>
      <w:r>
        <w:rPr>
          <w:rFonts w:ascii="仿宋" w:eastAsia="仿宋" w:hAnsi="仿宋" w:cs="黑体"/>
          <w:b/>
          <w:sz w:val="24"/>
        </w:rPr>
        <w:t>2</w:t>
      </w:r>
      <w:r>
        <w:rPr>
          <w:rFonts w:ascii="仿宋" w:eastAsia="仿宋" w:hAnsi="仿宋" w:cs="黑体" w:hint="eastAsia"/>
          <w:b/>
          <w:sz w:val="24"/>
        </w:rPr>
        <w:t>)测评对象及范围</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本次等级保护测评系统包括：</w:t>
      </w:r>
    </w:p>
    <w:tbl>
      <w:tblPr>
        <w:tblW w:w="8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4019"/>
      </w:tblGrid>
      <w:tr w:rsidR="005A3198">
        <w:tc>
          <w:tcPr>
            <w:tcW w:w="8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36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系统名称</w:t>
            </w:r>
          </w:p>
        </w:tc>
        <w:tc>
          <w:tcPr>
            <w:tcW w:w="401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安全保护等级</w:t>
            </w:r>
          </w:p>
        </w:tc>
      </w:tr>
      <w:tr w:rsidR="005A3198">
        <w:tc>
          <w:tcPr>
            <w:tcW w:w="8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36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医院网站</w:t>
            </w:r>
          </w:p>
        </w:tc>
        <w:tc>
          <w:tcPr>
            <w:tcW w:w="401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第三级</w:t>
            </w:r>
          </w:p>
        </w:tc>
      </w:tr>
      <w:tr w:rsidR="005A3198">
        <w:tc>
          <w:tcPr>
            <w:tcW w:w="817"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3686"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HIS系统</w:t>
            </w:r>
          </w:p>
        </w:tc>
        <w:tc>
          <w:tcPr>
            <w:tcW w:w="4019"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第三级</w:t>
            </w:r>
          </w:p>
        </w:tc>
      </w:tr>
      <w:tr w:rsidR="005A3198">
        <w:tc>
          <w:tcPr>
            <w:tcW w:w="817"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3686"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PACS系统</w:t>
            </w:r>
          </w:p>
        </w:tc>
        <w:tc>
          <w:tcPr>
            <w:tcW w:w="4019"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第三级</w:t>
            </w:r>
          </w:p>
        </w:tc>
      </w:tr>
      <w:tr w:rsidR="005A3198">
        <w:tc>
          <w:tcPr>
            <w:tcW w:w="817"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3686"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LIS系统</w:t>
            </w:r>
          </w:p>
        </w:tc>
        <w:tc>
          <w:tcPr>
            <w:tcW w:w="4019"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第三级</w:t>
            </w:r>
          </w:p>
        </w:tc>
      </w:tr>
    </w:tbl>
    <w:p w:rsidR="005A3198" w:rsidRDefault="009F112A">
      <w:pPr>
        <w:spacing w:line="360" w:lineRule="auto"/>
        <w:ind w:firstLineChars="200" w:firstLine="482"/>
        <w:rPr>
          <w:rFonts w:ascii="仿宋" w:eastAsia="仿宋" w:hAnsi="仿宋" w:cs="黑体"/>
          <w:b/>
          <w:sz w:val="24"/>
        </w:rPr>
      </w:pPr>
      <w:r>
        <w:rPr>
          <w:rFonts w:ascii="仿宋" w:eastAsia="仿宋" w:hAnsi="仿宋" w:cs="黑体" w:hint="eastAsia"/>
          <w:b/>
          <w:sz w:val="24"/>
        </w:rPr>
        <w:t>(</w:t>
      </w:r>
      <w:r>
        <w:rPr>
          <w:rFonts w:ascii="仿宋" w:eastAsia="仿宋" w:hAnsi="仿宋" w:cs="黑体"/>
          <w:b/>
          <w:sz w:val="24"/>
        </w:rPr>
        <w:t>3</w:t>
      </w:r>
      <w:r>
        <w:rPr>
          <w:rFonts w:ascii="仿宋" w:eastAsia="仿宋" w:hAnsi="仿宋" w:cs="黑体" w:hint="eastAsia"/>
          <w:b/>
          <w:sz w:val="24"/>
        </w:rPr>
        <w:t>)依据标准</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①《中华人民共和国网络安全法》</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②GB/T 22239-2019《信息安全技术 网络安全等级保护基本要求》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③GB/T28448-2019《信息安全技术 网络安全等级保护测评要求》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④GB/T28449-2018《信息安全技术 网络安全等级保护测评过程指南》</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⑤GB/T36627-2018《信息安全技术 网络安全等级保护测试评估技术指南》</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⑥《信息安全等级保护管理办法》公通字 [2007] 43号</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⑦《网络安全等级保护测评机构管理办法》公信安 [2018] 765号</w:t>
      </w:r>
    </w:p>
    <w:p w:rsidR="005A3198" w:rsidRDefault="009F112A">
      <w:pPr>
        <w:spacing w:line="360" w:lineRule="auto"/>
        <w:ind w:firstLineChars="200" w:firstLine="482"/>
        <w:rPr>
          <w:rFonts w:ascii="仿宋" w:eastAsia="仿宋" w:hAnsi="仿宋" w:cs="黑体"/>
          <w:b/>
          <w:sz w:val="24"/>
        </w:rPr>
      </w:pPr>
      <w:r>
        <w:rPr>
          <w:rFonts w:ascii="仿宋" w:eastAsia="仿宋" w:hAnsi="仿宋" w:cs="黑体" w:hint="eastAsia"/>
          <w:b/>
          <w:sz w:val="24"/>
        </w:rPr>
        <w:t>(</w:t>
      </w:r>
      <w:r>
        <w:rPr>
          <w:rFonts w:ascii="仿宋" w:eastAsia="仿宋" w:hAnsi="仿宋" w:cs="黑体"/>
          <w:b/>
          <w:sz w:val="24"/>
        </w:rPr>
        <w:t>4</w:t>
      </w:r>
      <w:r>
        <w:rPr>
          <w:rFonts w:ascii="仿宋" w:eastAsia="仿宋" w:hAnsi="仿宋" w:cs="黑体" w:hint="eastAsia"/>
          <w:b/>
          <w:sz w:val="24"/>
        </w:rPr>
        <w:t>)测评原则</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项目具体要求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对信息系统安全等级保护状况进行测试评估，应包括两个方面的内容：一是安全控制测评，主要测评信息安全等级保护要求的基本安全控制在信息系统中的实施配置情况；二是系统整体测评，主要测评分析信息系统的整体安全性。</w:t>
      </w:r>
    </w:p>
    <w:p w:rsidR="005A3198" w:rsidRDefault="009F112A">
      <w:pPr>
        <w:spacing w:line="360" w:lineRule="auto"/>
        <w:rPr>
          <w:rFonts w:ascii="仿宋" w:eastAsia="仿宋" w:hAnsi="仿宋" w:cs="黑体"/>
          <w:b/>
          <w:sz w:val="24"/>
        </w:rPr>
      </w:pPr>
      <w:r>
        <w:rPr>
          <w:rFonts w:ascii="仿宋" w:eastAsia="仿宋" w:hAnsi="仿宋" w:cs="黑体" w:hint="eastAsia"/>
          <w:b/>
          <w:sz w:val="24"/>
        </w:rPr>
        <w:t>（5）测评要求</w:t>
      </w:r>
    </w:p>
    <w:p w:rsidR="005A3198" w:rsidRDefault="009F112A">
      <w:pPr>
        <w:spacing w:line="360" w:lineRule="auto"/>
        <w:rPr>
          <w:rFonts w:ascii="仿宋" w:eastAsia="仿宋" w:hAnsi="仿宋" w:cs="黑体"/>
          <w:sz w:val="24"/>
        </w:rPr>
      </w:pPr>
      <w:r>
        <w:rPr>
          <w:rFonts w:ascii="仿宋" w:eastAsia="仿宋" w:hAnsi="仿宋" w:cs="黑体" w:hint="eastAsia"/>
          <w:sz w:val="24"/>
        </w:rPr>
        <w:t>1）安全物理环境</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05"/>
        <w:gridCol w:w="1482"/>
        <w:gridCol w:w="6722"/>
      </w:tblGrid>
      <w:tr w:rsidR="005A3198">
        <w:trPr>
          <w:trHeight w:val="416"/>
          <w:tblHeader/>
          <w:jc w:val="center"/>
        </w:trPr>
        <w:tc>
          <w:tcPr>
            <w:tcW w:w="1005"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482"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722"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物理位置选择</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通过访谈、检查机房等信息系统物理场所在位置上是否具有防雷、防风和防雨等多方面的安全防范能力。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物理访问控制</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通过访谈、检查主机房出入口、机房分区域情况等过程，测评信息系统在物理访问控制方面的安全防范能力。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防盗窃和防破坏</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通过访谈、检查机房的主要设备、介质和防盗报警系统等过程，测评信息系统是否采取必要的措施预防设备、介质等丢失和被破坏。</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防雷击</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通过访谈、检查机房的设计/验收文档，测评信息系统是否采取相应的措施预防雷击。</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防火</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通过访谈、检查机房的设计/验收文档，检查机房防火设备等过程，测评信息系统是否采取必要的措施防止火灾的发生。</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防水和防潮</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通过访谈、检查机房的除潮设备等过程，测评信息系统是否采取必要措施来防止水灾和机房潮湿。</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防静电</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通过访谈、检查机房是否采取必要措施防止静电的产生。</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8</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温湿度控制</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通过访谈、检查机房温、湿度情况，是否采取必要措施对机房内的温湿度进行控制。</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9</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电力供应</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通过访谈、检查机房供电线路、设备等过程，是否具备提供一定的电力供应的能力。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10</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电磁防护</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通过访谈、检查是否具备一定的电磁防护能力。</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2）安全通信网络</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05"/>
        <w:gridCol w:w="1482"/>
        <w:gridCol w:w="6722"/>
      </w:tblGrid>
      <w:tr w:rsidR="005A3198">
        <w:trPr>
          <w:trHeight w:val="455"/>
          <w:tblHeader/>
          <w:jc w:val="center"/>
        </w:trPr>
        <w:tc>
          <w:tcPr>
            <w:tcW w:w="1005"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482"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722"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网络架构</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网络拓扑情况、抽查核心交换机、接入交换机和接入路由器等网络互联设备，测试系统访问路径和网络宽带分配情况等过程，测评分析网络架构与网段划分、隔离等情况的合理性和有效性，以及通信线路、关键设备硬件冗余，系统可用性保证情况。</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通信传输</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通过访谈、检查、测试通信传输过程的数据完整性和保密性保护情况。</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82"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可信验证</w:t>
            </w:r>
          </w:p>
        </w:tc>
        <w:tc>
          <w:tcPr>
            <w:tcW w:w="672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通过访谈、检查通信设备的系统引导、系统程序、重要配置参数和通信应用程序等进行可信验证及应用程序的关键执行环节进行动态可信验证的保护情况。</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3）安全区域边界</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05"/>
        <w:gridCol w:w="1400"/>
        <w:gridCol w:w="6662"/>
      </w:tblGrid>
      <w:tr w:rsidR="005A3198">
        <w:trPr>
          <w:trHeight w:val="455"/>
          <w:tblHeader/>
          <w:jc w:val="center"/>
        </w:trPr>
        <w:tc>
          <w:tcPr>
            <w:tcW w:w="1005"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400"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662"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边界防护</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通过访谈、检查、测试边界完整性检查设备，测评分析跨域边界的访问控制和数据流通过边界设备的控制措施，非法内联、外联、无线准入控制的监测、阻断等能力。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访问控制</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通过访谈、检查、测试网络访问控制设备策略部署，测试系统对外暴露安全漏洞情况等过程，测评分析对进出网络的数据流量控制以及基于应用协议和应用内容的访问控制能力。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入侵防范</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网络边界处、关键网络节点检测、防止或限制从内部和外部发起网络攻击行为的防护能力，以及网络行为分析、监测、报警能力，特别是新型网络攻击行为的分析，对攻击行为的检测是否涉及攻击源、攻击类型、攻击目标、攻击事件、入侵报警等方面的防范能力。</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恶意代码和防垃圾邮件</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通过访谈、检查、测试关键网络节点处对恶意代码、垃圾邮件进行检测、防护和清除、恶意代码防护机制的升级和更新维护等情况，</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安全审计</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通过访谈、检查网络边界、重要网络节点安全审计情况等，测评分析信息系统审计配置和审计记录保护，审计内容等情况。</w:t>
            </w:r>
          </w:p>
        </w:tc>
      </w:tr>
      <w:tr w:rsidR="005A3198">
        <w:trPr>
          <w:jc w:val="center"/>
        </w:trPr>
        <w:tc>
          <w:tcPr>
            <w:tcW w:w="100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1400"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可信验证</w:t>
            </w:r>
          </w:p>
        </w:tc>
        <w:tc>
          <w:tcPr>
            <w:tcW w:w="6662" w:type="dxa"/>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通过访谈、检查边界设备的系统引导、系统程序、重要配置参数和边界防护应用程序等进行可信验证及应用程序的关键执行环节进行动态可信验证的保护情况。</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4）安全计算环境</w:t>
      </w:r>
    </w:p>
    <w:tbl>
      <w:tblPr>
        <w:tblW w:w="8931" w:type="dxa"/>
        <w:jc w:val="center"/>
        <w:tblLayout w:type="fixed"/>
        <w:tblCellMar>
          <w:top w:w="57" w:type="dxa"/>
          <w:bottom w:w="57" w:type="dxa"/>
        </w:tblCellMar>
        <w:tblLook w:val="04A0" w:firstRow="1" w:lastRow="0" w:firstColumn="1" w:lastColumn="0" w:noHBand="0" w:noVBand="1"/>
      </w:tblPr>
      <w:tblGrid>
        <w:gridCol w:w="927"/>
        <w:gridCol w:w="1418"/>
        <w:gridCol w:w="6586"/>
      </w:tblGrid>
      <w:tr w:rsidR="005A3198">
        <w:trPr>
          <w:trHeight w:val="384"/>
          <w:tblHeader/>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418" w:type="dxa"/>
            <w:tcBorders>
              <w:top w:val="single" w:sz="4" w:space="0" w:color="auto"/>
              <w:left w:val="nil"/>
              <w:bottom w:val="single" w:sz="4" w:space="0" w:color="auto"/>
              <w:right w:val="single" w:sz="4" w:space="0" w:color="auto"/>
            </w:tcBorders>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586" w:type="dxa"/>
            <w:tcBorders>
              <w:top w:val="single" w:sz="4" w:space="0" w:color="auto"/>
              <w:left w:val="nil"/>
              <w:bottom w:val="single" w:sz="4" w:space="0" w:color="auto"/>
              <w:right w:val="single" w:sz="4" w:space="0" w:color="auto"/>
            </w:tcBorders>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身份鉴别</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通过访谈、检查、测试对登录的用户进行身份标识和鉴别，是否具有不易被冒用的特点，口令应有复杂度要求并定期更换，以及远程管理安全、双因素鉴别等内容。</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访问控制</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通过访谈、检查、测试是否启用访问控制功能，依据安全策略控制用户对资源的访问；是否根据管理用户的角色分配权限，实现管理用户的权限分离，仅授予管理用户所需的最小权限等内容。</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安全审计</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通过访谈、检查安全审计范围及内容。</w:t>
            </w:r>
          </w:p>
        </w:tc>
      </w:tr>
      <w:tr w:rsidR="005A3198">
        <w:trPr>
          <w:trHeight w:val="452"/>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入侵防范</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是否能够检测到对重要节点进行入侵的行为，能够记录入侵的源IP、攻击的类型、攻击的目的、攻击的时间，并在发生严重入侵事件时提供报警，是否遵循最小化安全装原则、系统服务、默认共享和高危端口、终端接入限制、数据有效性检验、已知漏洞防护等内容。</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恶意代码防范</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通过访谈、检查、测试是否具有防恶意代码攻击的技术措施或主动免疫可信验证机制，能否及时识别入侵和病毒行为并将其有效阻断等内容。</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可信验证</w:t>
            </w:r>
          </w:p>
        </w:tc>
        <w:tc>
          <w:tcPr>
            <w:tcW w:w="6586" w:type="dxa"/>
            <w:tcBorders>
              <w:top w:val="single" w:sz="4" w:space="0" w:color="auto"/>
              <w:left w:val="nil"/>
              <w:bottom w:val="single" w:sz="4" w:space="0" w:color="auto"/>
              <w:right w:val="single" w:sz="4" w:space="0" w:color="auto"/>
            </w:tcBorders>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通过访谈、通过访谈安全员，检查计算设备的系统引导、系统程序、重要配置参数和应用程序等进行可信验证及应用程序的关键执行环节进行动态可信验证的保护情况。</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数据完整性</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通过访谈、检查、测试重要数据在传输和存储过程中的完整性保护情况，包括鉴别数据、重要业务数据、重要审计数据、重要配置数据、重要视频数据和重要个人信息等。</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8</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数据保密性</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通过访谈、检查、测试重要数据在传输和存储过程中的保密性保护情况，包括鉴别数据、重要业务数据、重要审计数据、重要配置数据、重要视频数据和重要个人信息等。</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9</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数据备份恢复</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通过访谈、检查、测试重要数据本地备份与恢复功能，异地实时备份功能，以及重要数据处理系统的热冗余和高可用性保证等。</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10</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剩余信息保护</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通过访谈、检查、测试边界信息在存储空间被释放或重新分配前是否有效清除，存有敏感数据的存储空间被释放或重新分配前是否有效清除等。</w:t>
            </w:r>
          </w:p>
        </w:tc>
      </w:tr>
      <w:tr w:rsidR="005A3198">
        <w:trPr>
          <w:trHeight w:val="525"/>
          <w:jc w:val="center"/>
        </w:trPr>
        <w:tc>
          <w:tcPr>
            <w:tcW w:w="927"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11</w:t>
            </w:r>
          </w:p>
        </w:tc>
        <w:tc>
          <w:tcPr>
            <w:tcW w:w="1418" w:type="dxa"/>
            <w:tcBorders>
              <w:top w:val="single" w:sz="4" w:space="0" w:color="auto"/>
              <w:left w:val="single" w:sz="4" w:space="0" w:color="auto"/>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个人信息保护</w:t>
            </w:r>
          </w:p>
        </w:tc>
        <w:tc>
          <w:tcPr>
            <w:tcW w:w="6586" w:type="dxa"/>
            <w:tcBorders>
              <w:top w:val="single" w:sz="4" w:space="0" w:color="auto"/>
              <w:left w:val="nil"/>
              <w:bottom w:val="single" w:sz="4" w:space="0" w:color="auto"/>
              <w:right w:val="single" w:sz="4" w:space="0" w:color="auto"/>
            </w:tcBorders>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通过访谈、检查、测试是否仅采集和保存业务必须的用户个人信息，对用户个人信息的访问和使用等。</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5）安全管理中心</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28"/>
        <w:gridCol w:w="1435"/>
        <w:gridCol w:w="6521"/>
      </w:tblGrid>
      <w:tr w:rsidR="005A3198">
        <w:trPr>
          <w:trHeight w:val="431"/>
          <w:tblHeader/>
          <w:jc w:val="center"/>
        </w:trPr>
        <w:tc>
          <w:tcPr>
            <w:tcW w:w="828" w:type="dxa"/>
            <w:shd w:val="clear" w:color="auto" w:fill="FFFFFF"/>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序号</w:t>
            </w:r>
          </w:p>
        </w:tc>
        <w:tc>
          <w:tcPr>
            <w:tcW w:w="1435" w:type="dxa"/>
            <w:shd w:val="clear" w:color="auto" w:fill="FFFFFF"/>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工作单元名称</w:t>
            </w:r>
          </w:p>
        </w:tc>
        <w:tc>
          <w:tcPr>
            <w:tcW w:w="6521" w:type="dxa"/>
            <w:shd w:val="clear" w:color="auto" w:fill="FFFFFF"/>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82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3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系统管理</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通过访谈、检查、测试对系统管理员身份鉴别、命令或操作管理、操作审计，以及是否通过系统管理对系统资源和运行进行配置、控制和管理等。</w:t>
            </w:r>
          </w:p>
        </w:tc>
      </w:tr>
      <w:tr w:rsidR="005A3198">
        <w:trPr>
          <w:jc w:val="center"/>
        </w:trPr>
        <w:tc>
          <w:tcPr>
            <w:tcW w:w="82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3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审计管理</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通过访谈、检查、测试对审计管理员身份鉴别、命令或操作管理、操作审计，以及是否通过审计管理员对审计策略、审计记录进行分析、处理等。</w:t>
            </w:r>
          </w:p>
        </w:tc>
      </w:tr>
      <w:tr w:rsidR="005A3198">
        <w:trPr>
          <w:trHeight w:val="588"/>
          <w:jc w:val="center"/>
        </w:trPr>
        <w:tc>
          <w:tcPr>
            <w:tcW w:w="82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3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安全管理</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通过访谈、检查、测试对安全管理员身份鉴别、命令或操作管理、操作审计，以及是否通过安全管理员对安全策略、参数进行配置等。</w:t>
            </w:r>
          </w:p>
        </w:tc>
      </w:tr>
      <w:tr w:rsidR="005A3198">
        <w:trPr>
          <w:jc w:val="center"/>
        </w:trPr>
        <w:tc>
          <w:tcPr>
            <w:tcW w:w="82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43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集中管控</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测试是否具有特定的管理区域，对分布在网络中的安全设备或安全组件进行集中管控，对网络链路、安全设备、网络设备和服务的运行进行集中监测，对分散在各设备上的审计数据进行收集汇总和集中分析，并确保记录留存符合法律法规要求，对安全策略、恶意代码、升级补丁等安全相关事项进行集中管理，对网络中发生的各类安全事件进行识别、报警和分析等。</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6）安全管理制度</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86"/>
        <w:gridCol w:w="1417"/>
        <w:gridCol w:w="6521"/>
      </w:tblGrid>
      <w:tr w:rsidR="005A3198">
        <w:trPr>
          <w:trHeight w:val="450"/>
          <w:jc w:val="center"/>
        </w:trPr>
        <w:tc>
          <w:tcPr>
            <w:tcW w:w="786"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417"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521"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4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安全策略</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通过访谈、检查网络安全工作的总体方针我安全策略是否全面、完善。</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4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管理制度</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通过访谈、检查管理制度的制定和发布过程是否遵循一定的流程。</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4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制度和发布</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通过访谈、检查管理制度定期评审和修订情况。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41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评审和修订</w:t>
            </w:r>
          </w:p>
        </w:tc>
        <w:tc>
          <w:tcPr>
            <w:tcW w:w="652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通过访谈、检查管理制度在内容覆盖上是否全面、完善。</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7）安全管理机构</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86"/>
        <w:gridCol w:w="1559"/>
        <w:gridCol w:w="6379"/>
      </w:tblGrid>
      <w:tr w:rsidR="005A3198">
        <w:trPr>
          <w:trHeight w:val="450"/>
          <w:jc w:val="center"/>
        </w:trPr>
        <w:tc>
          <w:tcPr>
            <w:tcW w:w="786"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559"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379"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55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岗位设置</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通过访谈、检查安全主管部门设置情况以及各岗位设置和岗位职责情况。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55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人员配备</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通过访谈、检查各个岗位人员配备情况。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55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授权和审批</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通过访谈、检查对关键活动的授权和审批情况。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55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沟通和合作</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通过访谈、检查内部部门间、与外部单位间的沟通与合作情况。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55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审核和检查</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通过访谈、检查安全工作的审核和检查情况。</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8）安全管理人员</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04"/>
        <w:gridCol w:w="1701"/>
        <w:gridCol w:w="6379"/>
      </w:tblGrid>
      <w:tr w:rsidR="005A3198">
        <w:trPr>
          <w:trHeight w:val="450"/>
          <w:jc w:val="center"/>
        </w:trPr>
        <w:tc>
          <w:tcPr>
            <w:tcW w:w="704"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701"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379"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704"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人员录用</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通过访谈、检查录用人员时是否对人员提出要求以及是否对其进行各种审查和考核。</w:t>
            </w:r>
          </w:p>
        </w:tc>
      </w:tr>
      <w:tr w:rsidR="005A3198">
        <w:trPr>
          <w:jc w:val="center"/>
        </w:trPr>
        <w:tc>
          <w:tcPr>
            <w:tcW w:w="704"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人员离岗</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通过访谈、检查人员离岗时是否按照一定的手续办理。</w:t>
            </w:r>
          </w:p>
        </w:tc>
      </w:tr>
      <w:tr w:rsidR="005A3198">
        <w:trPr>
          <w:jc w:val="center"/>
        </w:trPr>
        <w:tc>
          <w:tcPr>
            <w:tcW w:w="704"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安全意识教育和培训</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通过访谈、检查是否对人员进行安全方面的教育和培训。</w:t>
            </w:r>
          </w:p>
        </w:tc>
      </w:tr>
      <w:tr w:rsidR="005A3198">
        <w:trPr>
          <w:jc w:val="center"/>
        </w:trPr>
        <w:tc>
          <w:tcPr>
            <w:tcW w:w="704"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外部人员访问管理</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通过访谈、检查对第三方人员访问（物理、逻辑）系统是否采取必要控制措施。</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9）安全建设管理</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46"/>
        <w:gridCol w:w="1701"/>
        <w:gridCol w:w="6379"/>
      </w:tblGrid>
      <w:tr w:rsidR="005A3198">
        <w:trPr>
          <w:trHeight w:val="450"/>
          <w:jc w:val="center"/>
        </w:trPr>
        <w:tc>
          <w:tcPr>
            <w:tcW w:w="846"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701"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379"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定级和备案</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通过访谈、检查是否按照一定要求确定系统的安全等级。</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安全方案设计</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通过访谈、检查整体的安全规划设计是否按照一定流程进行。</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产品采购和使用</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通过访谈、检查是否按照一定的要求进行系统的产品采购。</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自行软件开发</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通过访谈、检查自行开发的软件是否采取必要的措施保证开发过程的安全性。</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外包软件开发</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通过访谈、检查外包开发的软件是否采取必要的措施保证开发过程的安全性和日后的维护工作能够正常开展。</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工程实施</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通过访谈、检查建设的实施过程是否采取必要的措施使其在机构可控的范围内进行。</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测试验收</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通过访谈、检查系统运行前是否对其进行测试验收工作。</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8</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系统交付</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通过访谈、检查是否采取必要的措施对系统交付过程进行有效控制。</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9</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等级测评</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通过访谈、检查等级测评、整改情况。</w:t>
            </w:r>
          </w:p>
        </w:tc>
      </w:tr>
      <w:tr w:rsidR="005A3198">
        <w:trPr>
          <w:jc w:val="center"/>
        </w:trPr>
        <w:tc>
          <w:tcPr>
            <w:tcW w:w="84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10</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服务商选择</w:t>
            </w:r>
          </w:p>
        </w:tc>
        <w:tc>
          <w:tcPr>
            <w:tcW w:w="6379"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通过访谈、检查是否选择符合国家有关规定的安全服务单位进行相关的安全服务工作。</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10）安全运维管理</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86"/>
        <w:gridCol w:w="1701"/>
        <w:gridCol w:w="6378"/>
      </w:tblGrid>
      <w:tr w:rsidR="005A3198">
        <w:trPr>
          <w:trHeight w:val="450"/>
          <w:jc w:val="center"/>
        </w:trPr>
        <w:tc>
          <w:tcPr>
            <w:tcW w:w="786"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序号</w:t>
            </w:r>
          </w:p>
        </w:tc>
        <w:tc>
          <w:tcPr>
            <w:tcW w:w="1701"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工作单元名称</w:t>
            </w:r>
          </w:p>
        </w:tc>
        <w:tc>
          <w:tcPr>
            <w:tcW w:w="6378" w:type="dxa"/>
            <w:shd w:val="clear" w:color="auto" w:fill="FFFFFF"/>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工作单元描述</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环境管理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通过访谈、检查是否采取必要的措施对机房的出入控制以及办公环境的人员行为等方面进行安全管理。</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资产管理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通过访谈、检查是否采取必要的措施对系统的资产进行分类标识管理。</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3</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介质管理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通过访谈、检查是否采取必要的措施对介质存放环境、使用、维护和销毁等方面进行管理。</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设备维护管理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通过访谈、检查是否采取必要的措施确保设备在使用、维护和销毁等过程安全。</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漏洞和风险管理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通过访谈、检查安全漏洞和隐患识别、处理情况，以及是否定期开展安全测评以及安全问题的应对措施。</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网络和系统安全管理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系统的安全配置、系统账户、漏洞扫描和审计日志等方面进行有效的管理。是否采取必要的措施对网络的安全配置、网络用户权限和审计日志等方面进行有效的管理，确保网络安全运行。</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恶意代码防范管理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通过访谈、检查是否采取必要的措施对恶意代码进行有效管理，确保系统具有恶意代码防范能力。</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8</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配置管理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通过访谈、检查基本配置信息管理情况</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9</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密码管理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通过访谈、检查是否能够确保信息系统中密码算法和密钥的使用符合国家密码管理规定。</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10</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变更管理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通过访谈、检查是否采取必要的措施对系统发生的变更进行有效管理。</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11</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备份与恢复管理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通过访谈、检查是否采取必要的措施对重要业务信息，系统数据和系统软件进行备份，并确保必要时能够对这些数据有效地恢复。</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12</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安全事件处置</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通过访谈、检查是否采取必要的措施对安全事件进行等级划分和对安全事件的报告、处理过程进行有效的管理。</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13</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应急预案管理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通过访谈、检查是否针对不同安全事件制定相应的应急预案，是否对应急预案展开培训、演练和审查等。</w:t>
            </w:r>
          </w:p>
        </w:tc>
      </w:tr>
      <w:tr w:rsidR="005A3198">
        <w:trPr>
          <w:jc w:val="center"/>
        </w:trPr>
        <w:tc>
          <w:tcPr>
            <w:tcW w:w="786"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14</w:t>
            </w:r>
          </w:p>
        </w:tc>
        <w:tc>
          <w:tcPr>
            <w:tcW w:w="1701"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外包运维管理</w:t>
            </w:r>
          </w:p>
        </w:tc>
        <w:tc>
          <w:tcPr>
            <w:tcW w:w="6378"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通过访谈、检查外包运维服务商选择是否符合国家要求，外包运维保密、服务内容管理等。</w:t>
            </w:r>
          </w:p>
        </w:tc>
      </w:tr>
    </w:tbl>
    <w:p w:rsidR="005A3198" w:rsidRDefault="009F112A">
      <w:pPr>
        <w:spacing w:line="360" w:lineRule="auto"/>
        <w:rPr>
          <w:rFonts w:ascii="仿宋" w:eastAsia="仿宋" w:hAnsi="仿宋" w:cs="黑体"/>
          <w:sz w:val="24"/>
        </w:rPr>
      </w:pPr>
      <w:r>
        <w:rPr>
          <w:rFonts w:ascii="仿宋" w:eastAsia="仿宋" w:hAnsi="仿宋" w:cs="黑体" w:hint="eastAsia"/>
          <w:sz w:val="24"/>
        </w:rPr>
        <w:t>11）安全扩展要求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按照所测评系统的具体情况选用云计算安全扩展要求、移动互联安全扩展要求、物联网安全扩展要求、工业控制系统安全扩展要求。</w:t>
      </w:r>
    </w:p>
    <w:p w:rsidR="005A3198" w:rsidRDefault="009F112A">
      <w:pPr>
        <w:spacing w:line="360" w:lineRule="auto"/>
        <w:rPr>
          <w:rFonts w:ascii="仿宋" w:eastAsia="仿宋" w:hAnsi="仿宋" w:cs="黑体"/>
          <w:sz w:val="24"/>
        </w:rPr>
      </w:pPr>
      <w:r>
        <w:rPr>
          <w:rFonts w:ascii="仿宋" w:eastAsia="仿宋" w:hAnsi="仿宋" w:cs="黑体" w:hint="eastAsia"/>
          <w:sz w:val="24"/>
        </w:rPr>
        <w:t>12）验证测试相关要求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按照等级保护测评要求，测评过程中应配备必要的工具、仪器/设备对信息系统进行验证测试，采用的测评工具的生产商应为正规厂商，</w:t>
      </w:r>
      <w:r>
        <w:rPr>
          <w:rStyle w:val="af2"/>
          <w:rFonts w:ascii="Calibri" w:hAnsi="Calibri"/>
        </w:rPr>
        <w:t xml:space="preserve"> </w:t>
      </w:r>
      <w:r>
        <w:rPr>
          <w:rFonts w:ascii="仿宋" w:eastAsia="仿宋" w:hAnsi="仿宋" w:cs="黑体" w:hint="eastAsia"/>
          <w:sz w:val="24"/>
        </w:rPr>
        <w:t>能够对产品进行持续更新并提供质量和安全保障。</w:t>
      </w:r>
    </w:p>
    <w:p w:rsidR="005A3198" w:rsidRDefault="009F112A">
      <w:pPr>
        <w:spacing w:line="360" w:lineRule="auto"/>
        <w:rPr>
          <w:rFonts w:ascii="仿宋" w:eastAsia="仿宋" w:hAnsi="仿宋" w:cs="黑体"/>
          <w:sz w:val="24"/>
        </w:rPr>
      </w:pPr>
      <w:r>
        <w:rPr>
          <w:rFonts w:ascii="仿宋" w:eastAsia="仿宋" w:hAnsi="仿宋" w:cs="黑体" w:hint="eastAsia"/>
          <w:sz w:val="24"/>
        </w:rPr>
        <w:t>验证测试内容包括但不限于以下内：</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1.渗透测试</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验证安全策略正确性；保证用户登录窗体身份验证的安全性；非授权用户不能浏览到未授权内容；不存在跨站点脚本攻击漏洞；脚本不存在SQL、Cookie注入漏洞；安全的处理异常，没有出错页面泄露系统信息；应用和系统漏洞及其他，并提出整改建议。验证内容包括（但不限于）以下几个方面：</w:t>
      </w:r>
    </w:p>
    <w:tbl>
      <w:tblPr>
        <w:tblW w:w="8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5A3198">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注入</w:t>
            </w:r>
          </w:p>
        </w:tc>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失效的身份认证</w:t>
            </w:r>
          </w:p>
        </w:tc>
      </w:tr>
      <w:tr w:rsidR="005A3198">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敏感信息泄露</w:t>
            </w:r>
          </w:p>
        </w:tc>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XML外部实体（XXE）</w:t>
            </w:r>
          </w:p>
        </w:tc>
      </w:tr>
      <w:tr w:rsidR="005A3198">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失效的访问控制</w:t>
            </w:r>
          </w:p>
        </w:tc>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安全配置错误</w:t>
            </w:r>
          </w:p>
        </w:tc>
      </w:tr>
      <w:tr w:rsidR="005A3198">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跨站脚本（XSS）</w:t>
            </w:r>
          </w:p>
        </w:tc>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不安全的反序列化</w:t>
            </w:r>
          </w:p>
        </w:tc>
      </w:tr>
      <w:tr w:rsidR="005A3198">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使用含有已知漏洞的组件</w:t>
            </w:r>
          </w:p>
        </w:tc>
        <w:tc>
          <w:tcPr>
            <w:tcW w:w="4261" w:type="dxa"/>
          </w:tcPr>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不足的日志记录和监控</w:t>
            </w:r>
          </w:p>
        </w:tc>
      </w:tr>
    </w:tbl>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2．性能测试</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通过模拟手段对网络（包括丢包、时延、带宽等）、软件系统（包括负载、响应）、负载下硬件占用（包含CPU、内存）等进行全面的测评评估验证系统的可靠性、可用性，通过对测试结果的分析，给出相应的整改建议。</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3．漏洞扫描</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据相关标准、规范要求对重要信息系统的安全漏洞进行测评。分析总结系统中存在的主要安全漏洞，指出系统中可能被利用的安全漏洞、系统配置错误等缺陷以及相应的安全加固意见、建议。</w:t>
      </w:r>
    </w:p>
    <w:p w:rsidR="005A3198" w:rsidRDefault="009F112A">
      <w:pPr>
        <w:spacing w:line="360" w:lineRule="auto"/>
        <w:rPr>
          <w:rFonts w:ascii="仿宋" w:eastAsia="仿宋" w:hAnsi="仿宋" w:cs="黑体"/>
          <w:b/>
          <w:sz w:val="24"/>
        </w:rPr>
      </w:pPr>
      <w:r>
        <w:rPr>
          <w:rFonts w:ascii="仿宋" w:eastAsia="仿宋" w:hAnsi="仿宋" w:cs="黑体" w:hint="eastAsia"/>
          <w:b/>
          <w:sz w:val="24"/>
        </w:rPr>
        <w:t>（二）.测评工作步骤</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受委托测评机构对信息系统的初次等级测评可以分为四项活动：测评准备活动、方案编制活动、现场测评活动、分析与报告编制活动。供应商应对等级保护测评各阶段具体工作内容进行描述。</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1.准备活动阶段：对被测系统进行调研分析，明确测评对象、测评方法等工作。</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2.方案编制阶段：制定信息安全等级保护测评项目计划书、测评实施方案，并提交委托方确认。</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3.现场测评阶段：按照等级保护相关标准规范要求从访谈、检查、测试几方面进行测试评估并出具《整改意见》，并在整改过程中提供技术咨询服务。</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4.分析与报告编制：向委托方提交被测信息系统安全等级保护测评报告以及相应文档。</w:t>
      </w:r>
    </w:p>
    <w:p w:rsidR="005A3198" w:rsidRDefault="009F112A">
      <w:pPr>
        <w:spacing w:line="360" w:lineRule="auto"/>
        <w:rPr>
          <w:rFonts w:ascii="仿宋" w:eastAsia="仿宋" w:hAnsi="仿宋" w:cs="黑体"/>
          <w:b/>
          <w:sz w:val="24"/>
        </w:rPr>
      </w:pPr>
      <w:r>
        <w:rPr>
          <w:rFonts w:ascii="仿宋" w:eastAsia="仿宋" w:hAnsi="仿宋" w:cs="黑体" w:hint="eastAsia"/>
          <w:b/>
          <w:sz w:val="24"/>
        </w:rPr>
        <w:t>（三）.实施要求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1．系统梳理</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协助金堂县第一人民医院完成待测信息系统梳理工作。</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2．初测</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对本项目所涉及信息系统进行现场测评，初次测评完成后提交初评的整改意见报告。</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3．整改加固协助</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协助金堂县第一人民医院对测评过程中发现的安全问题进行技术整改加固工作，并进行整改后的回归测评。</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4．成果递交</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整理测评结果，提交被测信息系统安全等级保护测评报告以及相应文档。</w:t>
      </w:r>
    </w:p>
    <w:p w:rsidR="005A3198" w:rsidRDefault="009F112A">
      <w:pPr>
        <w:spacing w:line="360" w:lineRule="auto"/>
        <w:rPr>
          <w:rFonts w:ascii="仿宋" w:eastAsia="仿宋" w:hAnsi="仿宋" w:cs="黑体"/>
          <w:b/>
          <w:sz w:val="24"/>
        </w:rPr>
      </w:pPr>
      <w:r>
        <w:rPr>
          <w:rFonts w:ascii="仿宋" w:eastAsia="仿宋" w:hAnsi="仿宋" w:cs="黑体" w:hint="eastAsia"/>
          <w:b/>
          <w:sz w:val="24"/>
        </w:rPr>
        <w:t>（四）.项目管理与实施保障</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对项目进行科学严格的管理，通过系统计划、有序组织、科学指导和有效控制，促进项目全面顺利实施，供应商必须提供完整的项目管理方案，并符合以下要求：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1．供应商及其测评人员应当严格执行有关国家信息安全等级保护相关标准和有关规定，提供客观、公平、公正、有效的等级保护测评服务，并承担相应的法律责任。</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2．应具备能够保证其公正性、独立性的质量体系，确保测评活动不受任何可能影响测评结果的商业、财务、健康、环境等方面的压力。</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供应商在对被测评单位开展等级保护测评服务之前需与被测评单位签订保密协议，测评过程中向被测评单位借阅的文档资料应在测评工作结束后全部归还被测评单位，未经被测评单位允许，不得擅自复制、保留。</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4．供应商的岗位配置要至少配置测评工程师、总测评工程师、技术主管、质量主管、保密安全员和档案管理员，其中项目经理、技术主管、质量主管、保密安全员和档案管理员应独立配置，不能有兼任的情况。</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5．测评人员要求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参与此次等级保护测评的供应商其测评人员应具备并符合以下要求：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（1）开展此次等级保护测评工作的人员仅限于中华人民共和国境内的中国公民，且无犯罪记录。</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（2）开展此次等级保护测评工作的人员应由取得等级测评师证书（等级测评人员应由初级、中级和高级）的人员组成。</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（3）开展此次等级保护测评工作的人员应具备从事信息系统安全测评相关工作三年以上工作经验，开展等级保护测评工作不少于一年，参与同类行业信息安全测评项目。</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（4）针对软件、网络、安全等方面的测评技术人员除具有信息安全等级保护测评师证书以外，还应该持有相关技术资格证书。</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（5）测评项目组人员在对开展等级保护测评工作之前需签订保密协议。</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6．测评工具要求</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（1）采用的测评工具必须获得正版授权，并在有效期内，不得使用盗版软件。</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（2）采用的测评工具在功能、性能等满足使用要求前提下，应优先采用具有国内自主知识产权的同类产品。</w:t>
      </w:r>
    </w:p>
    <w:p w:rsidR="005A3198" w:rsidRDefault="009F112A">
      <w:pPr>
        <w:spacing w:line="360" w:lineRule="auto"/>
        <w:ind w:firstLineChars="200" w:firstLine="480"/>
        <w:rPr>
          <w:rFonts w:ascii="仿宋" w:eastAsia="仿宋" w:hAnsi="仿宋" w:cs="黑体"/>
          <w:sz w:val="24"/>
        </w:rPr>
      </w:pPr>
      <w:r>
        <w:rPr>
          <w:rFonts w:ascii="仿宋" w:eastAsia="仿宋" w:hAnsi="仿宋" w:cs="黑体" w:hint="eastAsia"/>
          <w:sz w:val="24"/>
        </w:rPr>
        <w:t>（3）测评机构所使用的测评工具不会对系统产生破坏或负面影响。</w:t>
      </w:r>
    </w:p>
    <w:p w:rsidR="005A3198" w:rsidRDefault="009F112A">
      <w:pPr>
        <w:pStyle w:val="a3"/>
        <w:spacing w:line="400" w:lineRule="exact"/>
        <w:ind w:firstLineChars="0" w:firstLine="0"/>
        <w:rPr>
          <w:rFonts w:ascii="仿宋" w:eastAsia="仿宋" w:hAnsi="仿宋"/>
          <w:b/>
          <w:sz w:val="24"/>
        </w:rPr>
      </w:pPr>
      <w:r>
        <w:rPr>
          <w:rFonts w:ascii="仿宋" w:eastAsia="仿宋" w:hAnsi="仿宋" w:hint="eastAsia"/>
          <w:b/>
          <w:sz w:val="24"/>
        </w:rPr>
        <w:t>*四、商务</w:t>
      </w:r>
      <w:r>
        <w:rPr>
          <w:rFonts w:ascii="仿宋" w:eastAsia="仿宋" w:hAnsi="仿宋"/>
          <w:b/>
          <w:sz w:val="24"/>
        </w:rPr>
        <w:t>要求</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1．服务期限及地点</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1.1 服务期限：合同签订后45工作日完成所有工作，因采购人原因工期延期的供应商可以书面形式申请工期顺延。</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1.2 服务地点：采购人指定地点。</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2．付款方法和条件：合同签订后供应商向采购人开具正式发票（含税）等付款凭证资料递交给采购人，采购人在收到成交供应商相关资料后按季度支付。</w:t>
      </w:r>
    </w:p>
    <w:p w:rsidR="005A3198" w:rsidRDefault="009F112A">
      <w:pPr>
        <w:pStyle w:val="a3"/>
        <w:spacing w:line="400" w:lineRule="exact"/>
        <w:ind w:firstLine="480"/>
        <w:rPr>
          <w:rFonts w:ascii="仿宋" w:eastAsia="仿宋" w:hAnsi="仿宋"/>
          <w:sz w:val="24"/>
        </w:rPr>
      </w:pPr>
      <w:r>
        <w:rPr>
          <w:rFonts w:ascii="仿宋" w:eastAsia="仿宋" w:hAnsi="仿宋" w:hint="eastAsia"/>
          <w:sz w:val="24"/>
        </w:rPr>
        <w:t>3、提供一年维保服务，维保内容：提供信息网络安全咨询服务；每季度对采购人信息网络安全进行测试分析并给出报告。</w:t>
      </w:r>
    </w:p>
    <w:p w:rsidR="005A3198" w:rsidRDefault="005A3198">
      <w:pPr>
        <w:pStyle w:val="a3"/>
        <w:spacing w:line="400" w:lineRule="exact"/>
        <w:ind w:firstLineChars="0" w:firstLine="0"/>
        <w:rPr>
          <w:rFonts w:ascii="仿宋" w:eastAsia="仿宋" w:hAnsi="仿宋"/>
          <w:sz w:val="24"/>
        </w:rPr>
      </w:pPr>
    </w:p>
    <w:p w:rsidR="005A3198" w:rsidRDefault="009F112A">
      <w:pPr>
        <w:pStyle w:val="ad"/>
        <w:rPr>
          <w:rFonts w:ascii="仿宋" w:eastAsia="仿宋" w:hAnsi="仿宋"/>
          <w:sz w:val="24"/>
          <w:szCs w:val="24"/>
        </w:rPr>
      </w:pPr>
      <w:r>
        <w:rPr>
          <w:rFonts w:ascii="仿宋" w:eastAsia="仿宋" w:hAnsi="仿宋"/>
          <w:sz w:val="24"/>
        </w:rPr>
        <w:br w:type="page"/>
      </w:r>
      <w:bookmarkStart w:id="88" w:name="_Toc511206480"/>
      <w:bookmarkStart w:id="89" w:name="_Toc217446057"/>
      <w:bookmarkStart w:id="90" w:name="_Toc183582232"/>
      <w:bookmarkStart w:id="91" w:name="_Toc183682369"/>
      <w:bookmarkEnd w:id="72"/>
      <w:bookmarkEnd w:id="73"/>
      <w:bookmarkEnd w:id="74"/>
      <w:bookmarkEnd w:id="75"/>
      <w:bookmarkEnd w:id="76"/>
      <w:r>
        <w:rPr>
          <w:rFonts w:ascii="仿宋" w:eastAsia="仿宋" w:hAnsi="仿宋" w:hint="eastAsia"/>
        </w:rPr>
        <w:t>第六章  磋商内容、磋商过程中可实质性变动的内容</w:t>
      </w:r>
      <w:bookmarkEnd w:id="88"/>
    </w:p>
    <w:p w:rsidR="005A3198" w:rsidRDefault="005A3198">
      <w:pPr>
        <w:pStyle w:val="2"/>
        <w:keepNext w:val="0"/>
        <w:keepLines w:val="0"/>
        <w:spacing w:before="0" w:after="0" w:line="400" w:lineRule="exact"/>
        <w:rPr>
          <w:rFonts w:ascii="仿宋" w:eastAsia="仿宋" w:hAnsi="仿宋"/>
          <w:sz w:val="24"/>
          <w:szCs w:val="24"/>
        </w:rPr>
      </w:pPr>
    </w:p>
    <w:p w:rsidR="005A3198" w:rsidRDefault="005A3198">
      <w:pPr>
        <w:tabs>
          <w:tab w:val="left" w:pos="7665"/>
        </w:tabs>
        <w:spacing w:line="400" w:lineRule="exact"/>
        <w:ind w:firstLine="480"/>
        <w:rPr>
          <w:rFonts w:ascii="仿宋" w:eastAsia="仿宋" w:hAnsi="仿宋"/>
          <w:bCs/>
          <w:sz w:val="24"/>
        </w:rPr>
      </w:pPr>
    </w:p>
    <w:p w:rsidR="005A3198" w:rsidRDefault="009F112A">
      <w:pPr>
        <w:tabs>
          <w:tab w:val="left" w:pos="7665"/>
        </w:tabs>
        <w:spacing w:line="400" w:lineRule="exact"/>
        <w:ind w:firstLine="480"/>
        <w:rPr>
          <w:rFonts w:ascii="仿宋" w:eastAsia="仿宋" w:hAnsi="仿宋"/>
          <w:bCs/>
          <w:sz w:val="24"/>
        </w:rPr>
      </w:pPr>
      <w:bookmarkStart w:id="92"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5A3198" w:rsidRDefault="005A3198">
      <w:pPr>
        <w:tabs>
          <w:tab w:val="left" w:pos="7665"/>
        </w:tabs>
        <w:spacing w:line="400" w:lineRule="exact"/>
        <w:ind w:firstLine="480"/>
        <w:rPr>
          <w:rFonts w:ascii="仿宋" w:eastAsia="仿宋" w:hAnsi="仿宋"/>
          <w:bCs/>
          <w:sz w:val="24"/>
        </w:rPr>
      </w:pPr>
    </w:p>
    <w:p w:rsidR="005A3198" w:rsidRDefault="005A3198">
      <w:pPr>
        <w:tabs>
          <w:tab w:val="left" w:pos="7665"/>
        </w:tabs>
        <w:spacing w:line="400" w:lineRule="exact"/>
        <w:ind w:firstLine="480"/>
        <w:rPr>
          <w:rFonts w:ascii="仿宋" w:eastAsia="仿宋" w:hAnsi="仿宋"/>
          <w:b/>
          <w:bCs/>
          <w:sz w:val="32"/>
          <w:szCs w:val="32"/>
        </w:rPr>
      </w:pPr>
    </w:p>
    <w:p w:rsidR="005A3198" w:rsidRDefault="009F112A">
      <w:pPr>
        <w:widowControl/>
        <w:jc w:val="left"/>
        <w:rPr>
          <w:rFonts w:ascii="仿宋" w:eastAsia="仿宋" w:hAnsi="仿宋"/>
          <w:b/>
          <w:bCs/>
          <w:sz w:val="32"/>
          <w:szCs w:val="32"/>
        </w:rPr>
      </w:pPr>
      <w:bookmarkStart w:id="93" w:name="_Toc511206481"/>
      <w:bookmarkEnd w:id="92"/>
      <w:r>
        <w:rPr>
          <w:rFonts w:ascii="仿宋" w:eastAsia="仿宋" w:hAnsi="仿宋"/>
        </w:rPr>
        <w:br w:type="page"/>
      </w:r>
    </w:p>
    <w:p w:rsidR="005A3198" w:rsidRDefault="009F112A">
      <w:pPr>
        <w:pStyle w:val="ad"/>
        <w:rPr>
          <w:rFonts w:ascii="仿宋" w:eastAsia="仿宋" w:hAnsi="仿宋"/>
        </w:rPr>
      </w:pPr>
      <w:r>
        <w:rPr>
          <w:rFonts w:ascii="仿宋" w:eastAsia="仿宋" w:hAnsi="仿宋" w:hint="eastAsia"/>
        </w:rPr>
        <w:t>第七章  响应文件格式</w:t>
      </w:r>
      <w:bookmarkEnd w:id="93"/>
    </w:p>
    <w:p w:rsidR="005A3198" w:rsidRDefault="005A3198">
      <w:pPr>
        <w:tabs>
          <w:tab w:val="left" w:pos="7665"/>
        </w:tabs>
        <w:spacing w:line="400" w:lineRule="exact"/>
        <w:ind w:firstLine="480"/>
        <w:rPr>
          <w:rFonts w:ascii="仿宋" w:eastAsia="仿宋" w:hAnsi="仿宋"/>
          <w:bCs/>
          <w:sz w:val="24"/>
        </w:rPr>
      </w:pPr>
    </w:p>
    <w:p w:rsidR="005A3198" w:rsidRDefault="005A3198">
      <w:pPr>
        <w:jc w:val="left"/>
        <w:rPr>
          <w:rFonts w:ascii="仿宋" w:eastAsia="仿宋" w:hAnsi="仿宋"/>
          <w:b/>
          <w:sz w:val="32"/>
          <w:szCs w:val="32"/>
        </w:rPr>
      </w:pPr>
    </w:p>
    <w:p w:rsidR="005A3198" w:rsidRDefault="009F112A">
      <w:pPr>
        <w:rPr>
          <w:rFonts w:ascii="仿宋" w:eastAsia="仿宋" w:hAnsi="仿宋"/>
          <w:sz w:val="24"/>
        </w:rPr>
      </w:pPr>
      <w:bookmarkStart w:id="94" w:name="PO_默认文件内容_29"/>
      <w:r>
        <w:rPr>
          <w:rFonts w:ascii="仿宋" w:eastAsia="仿宋" w:hAnsi="仿宋" w:hint="eastAsia"/>
          <w:sz w:val="24"/>
        </w:rPr>
        <w:t>一、本章所制响应文件格式，除格式中明确将该格式作为实质性要求的，一律不具有强制性。</w:t>
      </w:r>
    </w:p>
    <w:p w:rsidR="005A3198" w:rsidRDefault="009F112A">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5A3198" w:rsidRDefault="009F112A">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rsidR="005A3198" w:rsidRDefault="005A3198">
      <w:pPr>
        <w:jc w:val="center"/>
        <w:rPr>
          <w:rFonts w:ascii="仿宋" w:eastAsia="仿宋" w:hAnsi="仿宋"/>
          <w:b/>
          <w:sz w:val="32"/>
          <w:szCs w:val="32"/>
        </w:rPr>
      </w:pPr>
    </w:p>
    <w:p w:rsidR="005A3198" w:rsidRDefault="009F112A">
      <w:pPr>
        <w:jc w:val="center"/>
        <w:rPr>
          <w:rFonts w:ascii="仿宋" w:eastAsia="仿宋" w:hAnsi="仿宋"/>
          <w:b/>
          <w:sz w:val="32"/>
          <w:szCs w:val="32"/>
        </w:rPr>
      </w:pPr>
      <w:r>
        <w:rPr>
          <w:rFonts w:ascii="仿宋" w:eastAsia="仿宋" w:hAnsi="仿宋"/>
          <w:b/>
          <w:sz w:val="32"/>
          <w:szCs w:val="32"/>
        </w:rPr>
        <w:br w:type="page"/>
      </w:r>
      <w:bookmarkStart w:id="95" w:name="PO_默认文件内容_22"/>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A3198" w:rsidRDefault="009F112A">
      <w:pPr>
        <w:spacing w:line="360" w:lineRule="auto"/>
        <w:rPr>
          <w:rFonts w:ascii="仿宋" w:eastAsia="仿宋" w:hAnsi="仿宋"/>
          <w:b/>
          <w:sz w:val="32"/>
          <w:szCs w:val="32"/>
        </w:rPr>
      </w:pPr>
      <w:r>
        <w:rPr>
          <w:rFonts w:ascii="仿宋" w:eastAsia="仿宋" w:hAnsi="仿宋" w:hint="eastAsia"/>
          <w:b/>
          <w:sz w:val="32"/>
          <w:szCs w:val="32"/>
        </w:rPr>
        <w:t>格式1-1</w:t>
      </w:r>
    </w:p>
    <w:p w:rsidR="005A3198" w:rsidRDefault="005A3198">
      <w:pPr>
        <w:jc w:val="center"/>
        <w:rPr>
          <w:rFonts w:ascii="仿宋" w:eastAsia="仿宋" w:hAnsi="仿宋"/>
          <w:b/>
          <w:sz w:val="32"/>
          <w:szCs w:val="32"/>
        </w:rPr>
      </w:pPr>
    </w:p>
    <w:p w:rsidR="005A3198" w:rsidRDefault="009F112A">
      <w:pPr>
        <w:jc w:val="right"/>
        <w:rPr>
          <w:rFonts w:ascii="仿宋" w:eastAsia="仿宋" w:hAnsi="仿宋"/>
          <w:b/>
          <w:sz w:val="36"/>
        </w:rPr>
      </w:pPr>
      <w:r>
        <w:rPr>
          <w:rFonts w:ascii="仿宋" w:eastAsia="仿宋" w:hAnsi="仿宋"/>
          <w:b/>
          <w:sz w:val="36"/>
        </w:rPr>
        <w:t>（正本/副本）</w:t>
      </w:r>
    </w:p>
    <w:p w:rsidR="005A3198" w:rsidRDefault="005A3198">
      <w:pPr>
        <w:rPr>
          <w:rFonts w:ascii="仿宋" w:eastAsia="仿宋" w:hAnsi="仿宋"/>
          <w:b/>
          <w:sz w:val="72"/>
        </w:rPr>
      </w:pPr>
    </w:p>
    <w:p w:rsidR="005A3198" w:rsidRDefault="009F112A">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5A3198" w:rsidRDefault="005A3198">
      <w:pPr>
        <w:spacing w:line="360" w:lineRule="auto"/>
        <w:rPr>
          <w:rFonts w:ascii="仿宋" w:eastAsia="仿宋" w:hAnsi="仿宋"/>
          <w:b/>
          <w:sz w:val="52"/>
          <w:szCs w:val="52"/>
        </w:rPr>
      </w:pPr>
    </w:p>
    <w:p w:rsidR="005A3198" w:rsidRDefault="009F112A">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5A3198" w:rsidRDefault="005A3198">
      <w:pPr>
        <w:spacing w:line="360" w:lineRule="auto"/>
        <w:rPr>
          <w:rFonts w:ascii="仿宋" w:eastAsia="仿宋" w:hAnsi="仿宋"/>
          <w:b/>
          <w:sz w:val="36"/>
        </w:rPr>
      </w:pPr>
    </w:p>
    <w:p w:rsidR="005A3198" w:rsidRDefault="005A3198">
      <w:pPr>
        <w:spacing w:line="360" w:lineRule="auto"/>
        <w:rPr>
          <w:rFonts w:ascii="仿宋" w:eastAsia="仿宋" w:hAnsi="仿宋"/>
          <w:b/>
          <w:sz w:val="36"/>
        </w:rPr>
      </w:pP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A3198" w:rsidRDefault="005A3198">
      <w:pPr>
        <w:jc w:val="center"/>
        <w:rPr>
          <w:rFonts w:ascii="仿宋" w:eastAsia="仿宋" w:hAnsi="仿宋"/>
          <w:b/>
          <w:sz w:val="36"/>
        </w:rPr>
      </w:pPr>
    </w:p>
    <w:p w:rsidR="005A3198" w:rsidRDefault="005A3198">
      <w:pPr>
        <w:jc w:val="center"/>
        <w:rPr>
          <w:rFonts w:ascii="仿宋" w:eastAsia="仿宋" w:hAnsi="仿宋"/>
          <w:b/>
          <w:sz w:val="32"/>
          <w:szCs w:val="32"/>
        </w:rPr>
      </w:pPr>
    </w:p>
    <w:p w:rsidR="005A3198" w:rsidRDefault="005A3198">
      <w:pPr>
        <w:jc w:val="center"/>
        <w:rPr>
          <w:rFonts w:ascii="仿宋" w:eastAsia="仿宋" w:hAnsi="仿宋"/>
          <w:b/>
          <w:sz w:val="36"/>
        </w:rPr>
      </w:pPr>
    </w:p>
    <w:p w:rsidR="005A3198" w:rsidRDefault="005A3198">
      <w:pPr>
        <w:jc w:val="center"/>
        <w:rPr>
          <w:rFonts w:ascii="仿宋" w:eastAsia="仿宋" w:hAnsi="仿宋"/>
          <w:b/>
          <w:sz w:val="36"/>
        </w:rPr>
      </w:pPr>
    </w:p>
    <w:p w:rsidR="005A3198" w:rsidRDefault="005A3198">
      <w:pPr>
        <w:spacing w:line="440" w:lineRule="exact"/>
        <w:jc w:val="center"/>
        <w:rPr>
          <w:rFonts w:ascii="仿宋" w:eastAsia="仿宋" w:hAnsi="仿宋"/>
          <w:b/>
          <w:sz w:val="36"/>
        </w:rPr>
      </w:pPr>
    </w:p>
    <w:p w:rsidR="005A3198" w:rsidRDefault="009F112A">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A3198" w:rsidRDefault="005A3198">
      <w:pPr>
        <w:jc w:val="center"/>
        <w:rPr>
          <w:rFonts w:ascii="仿宋" w:eastAsia="仿宋" w:hAnsi="仿宋" w:cs="Arial"/>
          <w:b/>
          <w:bCs/>
          <w:sz w:val="32"/>
          <w:szCs w:val="32"/>
        </w:rPr>
      </w:pPr>
    </w:p>
    <w:p w:rsidR="005A3198" w:rsidRDefault="005A3198">
      <w:pPr>
        <w:jc w:val="center"/>
        <w:rPr>
          <w:rFonts w:ascii="仿宋" w:eastAsia="仿宋" w:hAnsi="仿宋" w:cs="Arial"/>
          <w:b/>
          <w:bCs/>
          <w:sz w:val="32"/>
          <w:szCs w:val="32"/>
        </w:rPr>
      </w:pPr>
    </w:p>
    <w:p w:rsidR="005A3198" w:rsidRDefault="009F112A">
      <w:pPr>
        <w:widowControl/>
        <w:jc w:val="left"/>
        <w:rPr>
          <w:rFonts w:ascii="仿宋" w:eastAsia="仿宋" w:hAnsi="仿宋" w:cs="Arial"/>
          <w:b/>
          <w:bCs/>
          <w:sz w:val="32"/>
          <w:szCs w:val="32"/>
        </w:rPr>
      </w:pPr>
      <w:r>
        <w:rPr>
          <w:rFonts w:ascii="仿宋" w:eastAsia="仿宋" w:hAnsi="仿宋" w:cs="Arial"/>
          <w:b/>
          <w:bCs/>
          <w:sz w:val="32"/>
          <w:szCs w:val="32"/>
        </w:rPr>
        <w:br w:type="page"/>
      </w:r>
    </w:p>
    <w:p w:rsidR="005A3198" w:rsidRDefault="005A3198">
      <w:pPr>
        <w:jc w:val="center"/>
        <w:rPr>
          <w:rFonts w:ascii="仿宋" w:eastAsia="仿宋" w:hAnsi="仿宋" w:cs="Arial"/>
          <w:b/>
          <w:bCs/>
          <w:sz w:val="32"/>
          <w:szCs w:val="32"/>
        </w:rPr>
      </w:pPr>
    </w:p>
    <w:p w:rsidR="005A3198" w:rsidRDefault="009F112A">
      <w:pPr>
        <w:spacing w:line="360" w:lineRule="auto"/>
        <w:rPr>
          <w:rFonts w:ascii="仿宋" w:eastAsia="仿宋" w:hAnsi="仿宋"/>
          <w:b/>
          <w:sz w:val="32"/>
          <w:szCs w:val="32"/>
        </w:rPr>
      </w:pPr>
      <w:r>
        <w:rPr>
          <w:rFonts w:ascii="仿宋" w:eastAsia="仿宋" w:hAnsi="仿宋" w:hint="eastAsia"/>
          <w:b/>
          <w:sz w:val="32"/>
          <w:szCs w:val="32"/>
        </w:rPr>
        <w:t>格式1-2</w:t>
      </w:r>
    </w:p>
    <w:p w:rsidR="005A3198" w:rsidRDefault="009F112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5A3198" w:rsidRDefault="005A3198">
      <w:pPr>
        <w:widowControl/>
        <w:spacing w:line="360" w:lineRule="atLeast"/>
        <w:ind w:firstLineChars="196" w:firstLine="472"/>
        <w:jc w:val="left"/>
        <w:outlineLvl w:val="1"/>
        <w:rPr>
          <w:rFonts w:ascii="仿宋" w:eastAsia="仿宋" w:hAnsi="仿宋"/>
          <w:b/>
          <w:sz w:val="24"/>
        </w:rPr>
      </w:pPr>
    </w:p>
    <w:p w:rsidR="005A3198" w:rsidRDefault="005A3198">
      <w:pPr>
        <w:widowControl/>
        <w:spacing w:line="360" w:lineRule="atLeast"/>
        <w:ind w:firstLineChars="196" w:firstLine="472"/>
        <w:jc w:val="left"/>
        <w:outlineLvl w:val="1"/>
        <w:rPr>
          <w:rFonts w:ascii="仿宋" w:eastAsia="仿宋" w:hAnsi="仿宋"/>
          <w:b/>
          <w:sz w:val="24"/>
        </w:rPr>
      </w:pP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A3198" w:rsidRDefault="005A3198">
      <w:pPr>
        <w:widowControl/>
        <w:spacing w:line="360" w:lineRule="atLeast"/>
        <w:jc w:val="left"/>
        <w:outlineLvl w:val="1"/>
        <w:rPr>
          <w:rFonts w:ascii="仿宋" w:eastAsia="仿宋" w:hAnsi="仿宋"/>
          <w:b/>
          <w:sz w:val="24"/>
        </w:rPr>
      </w:pPr>
      <w:bookmarkStart w:id="96" w:name="_Toc217446084"/>
    </w:p>
    <w:p w:rsidR="005A3198" w:rsidRDefault="005A3198">
      <w:pPr>
        <w:widowControl/>
        <w:spacing w:line="360" w:lineRule="atLeast"/>
        <w:jc w:val="left"/>
        <w:outlineLvl w:val="1"/>
        <w:rPr>
          <w:rFonts w:ascii="仿宋" w:eastAsia="仿宋" w:hAnsi="仿宋"/>
          <w:b/>
          <w:sz w:val="24"/>
        </w:rPr>
      </w:pPr>
    </w:p>
    <w:p w:rsidR="005A3198" w:rsidRDefault="005A3198">
      <w:pPr>
        <w:widowControl/>
        <w:spacing w:line="360" w:lineRule="atLeast"/>
        <w:jc w:val="left"/>
        <w:outlineLvl w:val="1"/>
        <w:rPr>
          <w:rFonts w:ascii="仿宋" w:eastAsia="仿宋" w:hAnsi="仿宋"/>
          <w:b/>
          <w:sz w:val="24"/>
        </w:rPr>
      </w:pPr>
    </w:p>
    <w:p w:rsidR="005A3198" w:rsidRDefault="005A3198">
      <w:pPr>
        <w:widowControl/>
        <w:spacing w:line="360" w:lineRule="atLeast"/>
        <w:jc w:val="left"/>
        <w:outlineLvl w:val="1"/>
        <w:rPr>
          <w:rFonts w:ascii="仿宋" w:eastAsia="仿宋" w:hAnsi="仿宋"/>
          <w:b/>
          <w:sz w:val="24"/>
        </w:rPr>
      </w:pPr>
    </w:p>
    <w:p w:rsidR="005A3198" w:rsidRDefault="009F112A">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5A3198" w:rsidRDefault="005A3198">
      <w:pPr>
        <w:widowControl/>
        <w:spacing w:line="360" w:lineRule="atLeast"/>
        <w:jc w:val="left"/>
        <w:outlineLvl w:val="1"/>
        <w:rPr>
          <w:rFonts w:ascii="仿宋" w:eastAsia="仿宋" w:hAnsi="仿宋"/>
          <w:b/>
          <w:sz w:val="24"/>
        </w:rPr>
      </w:pPr>
    </w:p>
    <w:bookmarkEnd w:id="96"/>
    <w:p w:rsidR="005A3198" w:rsidRDefault="005A3198">
      <w:pPr>
        <w:spacing w:line="360" w:lineRule="auto"/>
        <w:ind w:firstLineChars="246" w:firstLine="790"/>
        <w:jc w:val="center"/>
        <w:rPr>
          <w:rFonts w:ascii="仿宋" w:eastAsia="仿宋" w:hAnsi="仿宋"/>
          <w:b/>
          <w:sz w:val="32"/>
        </w:rPr>
      </w:pPr>
    </w:p>
    <w:p w:rsidR="005A3198" w:rsidRDefault="009F112A">
      <w:pPr>
        <w:spacing w:line="360" w:lineRule="auto"/>
        <w:rPr>
          <w:rFonts w:ascii="仿宋" w:eastAsia="仿宋" w:hAnsi="仿宋"/>
          <w:b/>
          <w:sz w:val="32"/>
          <w:szCs w:val="32"/>
        </w:rPr>
      </w:pPr>
      <w:r>
        <w:rPr>
          <w:rFonts w:ascii="仿宋" w:eastAsia="仿宋" w:hAnsi="仿宋" w:hint="eastAsia"/>
          <w:b/>
          <w:sz w:val="32"/>
          <w:szCs w:val="32"/>
        </w:rPr>
        <w:br w:type="page"/>
        <w:t>格式1-3</w:t>
      </w:r>
    </w:p>
    <w:p w:rsidR="005A3198" w:rsidRDefault="009F112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5A3198" w:rsidRDefault="005A3198">
      <w:pPr>
        <w:widowControl/>
        <w:spacing w:line="360" w:lineRule="atLeast"/>
        <w:jc w:val="center"/>
        <w:outlineLvl w:val="1"/>
        <w:rPr>
          <w:rFonts w:ascii="仿宋" w:eastAsia="仿宋" w:hAnsi="仿宋"/>
          <w:b/>
          <w:sz w:val="24"/>
        </w:rPr>
      </w:pP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A3198" w:rsidRDefault="009F112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格式1-4</w:t>
      </w:r>
    </w:p>
    <w:p w:rsidR="005A3198" w:rsidRDefault="009F112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5A3198" w:rsidRDefault="009F112A">
      <w:pPr>
        <w:widowControl/>
        <w:jc w:val="left"/>
        <w:rPr>
          <w:rFonts w:ascii="仿宋" w:eastAsia="仿宋" w:hAnsi="仿宋" w:cs="宋体"/>
          <w:bCs/>
          <w:sz w:val="24"/>
        </w:rPr>
      </w:pPr>
      <w:r>
        <w:rPr>
          <w:rFonts w:ascii="仿宋" w:eastAsia="仿宋" w:hAnsi="仿宋" w:cs="宋体"/>
          <w:bCs/>
          <w:sz w:val="24"/>
        </w:rPr>
        <w:br w:type="page"/>
      </w:r>
    </w:p>
    <w:p w:rsidR="005A3198" w:rsidRDefault="009F112A">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t>格式1-5</w:t>
      </w:r>
    </w:p>
    <w:p w:rsidR="005A3198" w:rsidRDefault="009F112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5A3198" w:rsidRDefault="005A3198">
      <w:pPr>
        <w:widowControl/>
        <w:spacing w:line="360" w:lineRule="atLeast"/>
        <w:jc w:val="center"/>
        <w:outlineLvl w:val="1"/>
        <w:rPr>
          <w:rFonts w:ascii="仿宋" w:eastAsia="仿宋" w:hAnsi="仿宋"/>
          <w:b/>
          <w:sz w:val="24"/>
        </w:rPr>
      </w:pPr>
    </w:p>
    <w:p w:rsidR="005A3198" w:rsidRDefault="009F112A">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A3198" w:rsidRDefault="005A3198">
      <w:pPr>
        <w:spacing w:line="360" w:lineRule="auto"/>
        <w:rPr>
          <w:rFonts w:ascii="仿宋" w:eastAsia="仿宋" w:hAnsi="仿宋" w:cs="宋体"/>
          <w:bCs/>
          <w:sz w:val="24"/>
        </w:rPr>
      </w:pPr>
    </w:p>
    <w:p w:rsidR="005A3198" w:rsidRDefault="009F112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A3198" w:rsidRDefault="005A3198">
      <w:pPr>
        <w:spacing w:line="360" w:lineRule="auto"/>
        <w:rPr>
          <w:rFonts w:ascii="仿宋" w:eastAsia="仿宋" w:hAnsi="仿宋" w:cs="宋体"/>
          <w:bCs/>
          <w:sz w:val="24"/>
        </w:rPr>
      </w:pPr>
    </w:p>
    <w:p w:rsidR="005A3198" w:rsidRDefault="009F112A">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日    期：XXXX。</w:t>
      </w:r>
    </w:p>
    <w:p w:rsidR="005A3198" w:rsidRDefault="009F112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A3198" w:rsidRDefault="009F112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A3198" w:rsidRDefault="009F112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A3198" w:rsidRDefault="009F112A">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A3198" w:rsidRDefault="009F112A">
      <w:pPr>
        <w:spacing w:line="360" w:lineRule="auto"/>
        <w:rPr>
          <w:rFonts w:ascii="仿宋" w:eastAsia="仿宋" w:hAnsi="仿宋"/>
          <w:b/>
          <w:sz w:val="32"/>
          <w:szCs w:val="32"/>
        </w:rPr>
      </w:pPr>
      <w:r>
        <w:rPr>
          <w:rFonts w:ascii="仿宋" w:eastAsia="仿宋" w:hAnsi="仿宋" w:hint="eastAsia"/>
          <w:b/>
          <w:sz w:val="32"/>
          <w:szCs w:val="32"/>
        </w:rPr>
        <w:t>格式2-1</w:t>
      </w:r>
    </w:p>
    <w:p w:rsidR="005A3198" w:rsidRDefault="009F112A">
      <w:pPr>
        <w:spacing w:line="360" w:lineRule="auto"/>
        <w:rPr>
          <w:rFonts w:ascii="仿宋" w:eastAsia="仿宋" w:hAnsi="仿宋"/>
          <w:b/>
          <w:sz w:val="32"/>
          <w:szCs w:val="32"/>
        </w:rPr>
      </w:pPr>
      <w:r>
        <w:rPr>
          <w:rFonts w:ascii="仿宋" w:eastAsia="仿宋" w:hAnsi="仿宋" w:hint="eastAsia"/>
          <w:b/>
          <w:sz w:val="32"/>
          <w:szCs w:val="32"/>
        </w:rPr>
        <w:t>封面：</w:t>
      </w:r>
    </w:p>
    <w:p w:rsidR="005A3198" w:rsidRDefault="009F112A">
      <w:pPr>
        <w:spacing w:line="360" w:lineRule="auto"/>
        <w:jc w:val="right"/>
        <w:rPr>
          <w:rFonts w:ascii="仿宋" w:eastAsia="仿宋" w:hAnsi="仿宋"/>
          <w:b/>
          <w:sz w:val="36"/>
        </w:rPr>
      </w:pPr>
      <w:r>
        <w:rPr>
          <w:rFonts w:ascii="仿宋" w:eastAsia="仿宋" w:hAnsi="仿宋"/>
          <w:b/>
          <w:sz w:val="36"/>
        </w:rPr>
        <w:t>（正本/副本）</w:t>
      </w:r>
    </w:p>
    <w:p w:rsidR="005A3198" w:rsidRDefault="005A3198">
      <w:pPr>
        <w:spacing w:line="360" w:lineRule="auto"/>
        <w:rPr>
          <w:rFonts w:ascii="仿宋" w:eastAsia="仿宋" w:hAnsi="仿宋"/>
          <w:b/>
          <w:sz w:val="32"/>
          <w:szCs w:val="32"/>
        </w:rPr>
      </w:pPr>
    </w:p>
    <w:p w:rsidR="005A3198" w:rsidRDefault="005A3198">
      <w:pPr>
        <w:spacing w:line="360" w:lineRule="auto"/>
        <w:rPr>
          <w:rFonts w:ascii="仿宋" w:eastAsia="仿宋" w:hAnsi="仿宋"/>
          <w:b/>
          <w:sz w:val="32"/>
          <w:szCs w:val="32"/>
        </w:rPr>
      </w:pPr>
    </w:p>
    <w:p w:rsidR="005A3198" w:rsidRDefault="009F112A">
      <w:pPr>
        <w:spacing w:line="360" w:lineRule="auto"/>
        <w:jc w:val="center"/>
        <w:rPr>
          <w:rFonts w:ascii="仿宋" w:eastAsia="仿宋" w:hAnsi="仿宋"/>
          <w:b/>
          <w:sz w:val="72"/>
        </w:rPr>
      </w:pPr>
      <w:r>
        <w:rPr>
          <w:rFonts w:ascii="仿宋" w:eastAsia="仿宋" w:hAnsi="仿宋" w:hint="eastAsia"/>
          <w:b/>
          <w:sz w:val="40"/>
          <w:szCs w:val="48"/>
        </w:rPr>
        <w:t>XX项目</w:t>
      </w:r>
    </w:p>
    <w:p w:rsidR="005A3198" w:rsidRDefault="005A3198">
      <w:pPr>
        <w:spacing w:line="360" w:lineRule="auto"/>
        <w:rPr>
          <w:rFonts w:ascii="仿宋" w:eastAsia="仿宋" w:hAnsi="仿宋"/>
          <w:b/>
          <w:sz w:val="52"/>
          <w:szCs w:val="52"/>
        </w:rPr>
      </w:pPr>
    </w:p>
    <w:p w:rsidR="005A3198" w:rsidRDefault="009F112A">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5A3198" w:rsidRDefault="005A3198">
      <w:pPr>
        <w:spacing w:line="360" w:lineRule="auto"/>
        <w:rPr>
          <w:rFonts w:ascii="仿宋" w:eastAsia="仿宋" w:hAnsi="仿宋"/>
          <w:b/>
          <w:sz w:val="36"/>
        </w:rPr>
      </w:pPr>
    </w:p>
    <w:p w:rsidR="005A3198" w:rsidRDefault="005A3198">
      <w:pPr>
        <w:spacing w:line="360" w:lineRule="auto"/>
        <w:rPr>
          <w:rFonts w:ascii="仿宋" w:eastAsia="仿宋" w:hAnsi="仿宋"/>
          <w:b/>
          <w:sz w:val="36"/>
        </w:rPr>
      </w:pP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A3198" w:rsidRDefault="009F112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A3198" w:rsidRDefault="005A3198">
      <w:pPr>
        <w:spacing w:line="360" w:lineRule="auto"/>
        <w:ind w:firstLineChars="246" w:firstLine="790"/>
        <w:jc w:val="center"/>
        <w:rPr>
          <w:rFonts w:ascii="仿宋" w:eastAsia="仿宋" w:hAnsi="仿宋"/>
          <w:b/>
          <w:sz w:val="32"/>
        </w:rPr>
      </w:pPr>
    </w:p>
    <w:p w:rsidR="005A3198" w:rsidRDefault="009F112A">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A3198" w:rsidRDefault="009F112A">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格式2-2</w:t>
      </w:r>
    </w:p>
    <w:p w:rsidR="005A3198" w:rsidRDefault="009F112A">
      <w:pPr>
        <w:jc w:val="center"/>
        <w:rPr>
          <w:rFonts w:ascii="仿宋" w:eastAsia="仿宋" w:hAnsi="仿宋"/>
          <w:b/>
          <w:sz w:val="32"/>
          <w:szCs w:val="32"/>
        </w:rPr>
      </w:pPr>
      <w:bookmarkStart w:id="97" w:name="_Toc308164824"/>
      <w:r>
        <w:rPr>
          <w:rFonts w:ascii="仿宋" w:eastAsia="仿宋" w:hAnsi="仿宋" w:hint="eastAsia"/>
          <w:b/>
          <w:sz w:val="32"/>
          <w:szCs w:val="32"/>
        </w:rPr>
        <w:t xml:space="preserve"> 响应函</w:t>
      </w:r>
    </w:p>
    <w:p w:rsidR="005A3198" w:rsidRDefault="005A3198">
      <w:pPr>
        <w:spacing w:line="360" w:lineRule="auto"/>
        <w:rPr>
          <w:rFonts w:ascii="仿宋" w:eastAsia="仿宋" w:hAnsi="仿宋"/>
          <w:sz w:val="24"/>
        </w:rPr>
      </w:pPr>
    </w:p>
    <w:p w:rsidR="005A3198" w:rsidRDefault="009F112A">
      <w:pPr>
        <w:spacing w:line="360" w:lineRule="auto"/>
        <w:rPr>
          <w:rFonts w:ascii="仿宋" w:eastAsia="仿宋" w:hAnsi="仿宋"/>
          <w:sz w:val="24"/>
        </w:rPr>
      </w:pPr>
      <w:r>
        <w:rPr>
          <w:rFonts w:ascii="仿宋" w:eastAsia="仿宋" w:hAnsi="仿宋" w:hint="eastAsia"/>
          <w:sz w:val="24"/>
        </w:rPr>
        <w:t>XXX（采购代理机构名称）：</w:t>
      </w:r>
    </w:p>
    <w:p w:rsidR="005A3198" w:rsidRDefault="009F112A">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5A3198" w:rsidRDefault="009F112A">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5A3198" w:rsidRDefault="009F112A">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5A3198" w:rsidRDefault="009F112A">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rsidR="005A3198" w:rsidRDefault="009F112A">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5A3198" w:rsidRDefault="009F112A">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5A3198" w:rsidRDefault="005A3198">
      <w:pPr>
        <w:adjustRightInd w:val="0"/>
        <w:spacing w:line="400" w:lineRule="exact"/>
        <w:ind w:firstLineChars="200" w:firstLine="480"/>
        <w:jc w:val="left"/>
        <w:rPr>
          <w:rFonts w:ascii="仿宋" w:eastAsia="仿宋" w:hAnsi="仿宋"/>
          <w:sz w:val="24"/>
        </w:rPr>
      </w:pPr>
    </w:p>
    <w:p w:rsidR="005A3198" w:rsidRDefault="005A3198">
      <w:pPr>
        <w:adjustRightInd w:val="0"/>
        <w:spacing w:line="400" w:lineRule="exact"/>
        <w:ind w:firstLineChars="200" w:firstLine="480"/>
        <w:jc w:val="left"/>
        <w:rPr>
          <w:rFonts w:ascii="仿宋" w:eastAsia="仿宋" w:hAnsi="仿宋"/>
          <w:sz w:val="24"/>
        </w:rPr>
      </w:pPr>
    </w:p>
    <w:p w:rsidR="005A3198" w:rsidRDefault="009F112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通讯地址：XXX</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邮政编码：XXX</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联系电话：XXX</w:t>
      </w: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传    真：XXX</w:t>
      </w:r>
    </w:p>
    <w:p w:rsidR="005A3198" w:rsidRDefault="009F112A">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t>格式2-3</w:t>
      </w:r>
    </w:p>
    <w:p w:rsidR="005A3198" w:rsidRDefault="009F112A">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5A3198" w:rsidRDefault="005A3198">
      <w:pPr>
        <w:widowControl/>
        <w:jc w:val="center"/>
        <w:outlineLvl w:val="1"/>
        <w:rPr>
          <w:rFonts w:ascii="仿宋" w:eastAsia="仿宋" w:hAnsi="仿宋"/>
          <w:b/>
          <w:sz w:val="24"/>
        </w:rPr>
      </w:pPr>
    </w:p>
    <w:p w:rsidR="005A3198" w:rsidRDefault="009F112A">
      <w:pPr>
        <w:rPr>
          <w:rFonts w:ascii="仿宋" w:eastAsia="仿宋" w:hAnsi="仿宋"/>
          <w:sz w:val="24"/>
        </w:rPr>
      </w:pPr>
      <w:r>
        <w:rPr>
          <w:rFonts w:ascii="仿宋" w:eastAsia="仿宋" w:hAnsi="仿宋" w:hint="eastAsia"/>
          <w:sz w:val="24"/>
        </w:rPr>
        <w:t>XXX（采购代理机构名称）：</w:t>
      </w:r>
    </w:p>
    <w:p w:rsidR="005A3198" w:rsidRDefault="009F112A">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5A3198" w:rsidRDefault="009F112A">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A3198" w:rsidRDefault="009F112A">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5A3198" w:rsidRDefault="009F112A">
      <w:pPr>
        <w:pStyle w:val="12"/>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5A3198" w:rsidRDefault="009F112A">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5A3198" w:rsidRDefault="009F112A">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5A3198" w:rsidRDefault="009F112A">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5A3198" w:rsidRDefault="009F112A">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5A3198" w:rsidRDefault="009F112A">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5A3198" w:rsidRDefault="009F112A">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5A3198" w:rsidRDefault="009F112A">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5A3198" w:rsidRDefault="005A3198">
      <w:pPr>
        <w:rPr>
          <w:rFonts w:ascii="仿宋" w:eastAsia="仿宋" w:hAnsi="仿宋"/>
          <w:sz w:val="24"/>
        </w:rPr>
      </w:pPr>
    </w:p>
    <w:p w:rsidR="005A3198" w:rsidRDefault="005A3198">
      <w:pPr>
        <w:rPr>
          <w:rFonts w:ascii="仿宋" w:eastAsia="仿宋" w:hAnsi="仿宋"/>
          <w:sz w:val="24"/>
        </w:rPr>
      </w:pPr>
    </w:p>
    <w:p w:rsidR="005A3198" w:rsidRDefault="009F112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5A3198" w:rsidRDefault="009F112A">
      <w:pPr>
        <w:ind w:firstLineChars="200" w:firstLine="480"/>
        <w:rPr>
          <w:rFonts w:ascii="仿宋" w:eastAsia="仿宋" w:hAnsi="仿宋"/>
          <w:sz w:val="24"/>
        </w:rPr>
      </w:pPr>
      <w:r>
        <w:rPr>
          <w:rFonts w:ascii="仿宋" w:eastAsia="仿宋" w:hAnsi="仿宋" w:hint="eastAsia"/>
          <w:sz w:val="24"/>
        </w:rPr>
        <w:t>供应商名称：XXXX（盖章）</w:t>
      </w:r>
    </w:p>
    <w:p w:rsidR="005A3198" w:rsidRDefault="009F112A">
      <w:pPr>
        <w:ind w:firstLineChars="200" w:firstLine="480"/>
        <w:rPr>
          <w:rFonts w:ascii="仿宋" w:eastAsia="仿宋" w:hAnsi="仿宋"/>
          <w:sz w:val="24"/>
        </w:rPr>
      </w:pPr>
      <w:r>
        <w:rPr>
          <w:rFonts w:ascii="仿宋" w:eastAsia="仿宋" w:hAnsi="仿宋" w:hint="eastAsia"/>
          <w:sz w:val="24"/>
        </w:rPr>
        <w:t>日    期：XXX年XXX月XXX日</w:t>
      </w:r>
      <w:bookmarkStart w:id="98" w:name="_Toc217446087"/>
      <w:bookmarkEnd w:id="97"/>
    </w:p>
    <w:p w:rsidR="005A3198" w:rsidRDefault="009F112A">
      <w:pPr>
        <w:widowControl/>
        <w:jc w:val="left"/>
        <w:rPr>
          <w:rFonts w:ascii="仿宋" w:eastAsia="仿宋" w:hAnsi="仿宋"/>
          <w:sz w:val="24"/>
        </w:rPr>
      </w:pPr>
      <w:r>
        <w:rPr>
          <w:rFonts w:ascii="仿宋" w:eastAsia="仿宋" w:hAnsi="仿宋"/>
          <w:sz w:val="24"/>
        </w:rPr>
        <w:br w:type="page"/>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4</w:t>
      </w:r>
    </w:p>
    <w:p w:rsidR="005A3198" w:rsidRDefault="009F112A">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5A3198" w:rsidRDefault="005A319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A3198">
        <w:trPr>
          <w:trHeight w:val="610"/>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5A3198" w:rsidRDefault="005A3198">
            <w:pPr>
              <w:jc w:val="center"/>
              <w:rPr>
                <w:rFonts w:ascii="仿宋" w:eastAsia="仿宋" w:hAnsi="仿宋" w:cs="Arial"/>
                <w:bCs/>
                <w:szCs w:val="21"/>
              </w:rPr>
            </w:pPr>
          </w:p>
        </w:tc>
      </w:tr>
      <w:tr w:rsidR="005A3198">
        <w:trPr>
          <w:trHeight w:val="618"/>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vAlign w:val="center"/>
          </w:tcPr>
          <w:p w:rsidR="005A3198" w:rsidRDefault="005A3198">
            <w:pPr>
              <w:jc w:val="center"/>
              <w:rPr>
                <w:rFonts w:ascii="仿宋" w:eastAsia="仿宋" w:hAnsi="仿宋" w:cs="Arial"/>
                <w:bCs/>
                <w:szCs w:val="21"/>
              </w:rPr>
            </w:pPr>
          </w:p>
        </w:tc>
        <w:tc>
          <w:tcPr>
            <w:tcW w:w="126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5A3198" w:rsidRDefault="005A3198">
            <w:pPr>
              <w:jc w:val="center"/>
              <w:rPr>
                <w:rFonts w:ascii="仿宋" w:eastAsia="仿宋" w:hAnsi="仿宋" w:cs="Arial"/>
                <w:bCs/>
                <w:szCs w:val="21"/>
              </w:rPr>
            </w:pPr>
          </w:p>
        </w:tc>
      </w:tr>
      <w:tr w:rsidR="005A3198">
        <w:trPr>
          <w:trHeight w:val="612"/>
          <w:jc w:val="center"/>
        </w:trPr>
        <w:tc>
          <w:tcPr>
            <w:tcW w:w="1620" w:type="dxa"/>
            <w:vMerge w:val="restart"/>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联系方式</w:t>
            </w:r>
          </w:p>
        </w:tc>
        <w:tc>
          <w:tcPr>
            <w:tcW w:w="108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vAlign w:val="center"/>
          </w:tcPr>
          <w:p w:rsidR="005A3198" w:rsidRDefault="005A3198">
            <w:pPr>
              <w:jc w:val="center"/>
              <w:rPr>
                <w:rFonts w:ascii="仿宋" w:eastAsia="仿宋" w:hAnsi="仿宋" w:cs="Arial"/>
                <w:bCs/>
                <w:szCs w:val="21"/>
              </w:rPr>
            </w:pPr>
          </w:p>
        </w:tc>
        <w:tc>
          <w:tcPr>
            <w:tcW w:w="126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5A3198" w:rsidRDefault="005A3198">
            <w:pPr>
              <w:jc w:val="center"/>
              <w:rPr>
                <w:rFonts w:ascii="仿宋" w:eastAsia="仿宋" w:hAnsi="仿宋" w:cs="Arial"/>
                <w:bCs/>
                <w:szCs w:val="21"/>
              </w:rPr>
            </w:pPr>
          </w:p>
        </w:tc>
      </w:tr>
      <w:tr w:rsidR="005A3198">
        <w:trPr>
          <w:trHeight w:val="688"/>
          <w:jc w:val="center"/>
        </w:trPr>
        <w:tc>
          <w:tcPr>
            <w:tcW w:w="1620" w:type="dxa"/>
            <w:vMerge/>
            <w:vAlign w:val="center"/>
          </w:tcPr>
          <w:p w:rsidR="005A3198" w:rsidRDefault="005A3198">
            <w:pPr>
              <w:jc w:val="center"/>
              <w:rPr>
                <w:rFonts w:ascii="仿宋" w:eastAsia="仿宋" w:hAnsi="仿宋" w:cs="Arial"/>
                <w:bCs/>
                <w:szCs w:val="21"/>
              </w:rPr>
            </w:pPr>
          </w:p>
        </w:tc>
        <w:tc>
          <w:tcPr>
            <w:tcW w:w="108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vAlign w:val="center"/>
          </w:tcPr>
          <w:p w:rsidR="005A3198" w:rsidRDefault="005A3198">
            <w:pPr>
              <w:jc w:val="center"/>
              <w:rPr>
                <w:rFonts w:ascii="仿宋" w:eastAsia="仿宋" w:hAnsi="仿宋" w:cs="Arial"/>
                <w:bCs/>
                <w:szCs w:val="21"/>
              </w:rPr>
            </w:pPr>
          </w:p>
        </w:tc>
        <w:tc>
          <w:tcPr>
            <w:tcW w:w="126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5A3198" w:rsidRDefault="005A3198">
            <w:pPr>
              <w:jc w:val="center"/>
              <w:rPr>
                <w:rFonts w:ascii="仿宋" w:eastAsia="仿宋" w:hAnsi="仿宋" w:cs="Arial"/>
                <w:bCs/>
                <w:szCs w:val="21"/>
              </w:rPr>
            </w:pPr>
          </w:p>
        </w:tc>
      </w:tr>
      <w:tr w:rsidR="005A3198">
        <w:trPr>
          <w:trHeight w:val="545"/>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5A3198" w:rsidRDefault="005A3198">
            <w:pPr>
              <w:jc w:val="center"/>
              <w:rPr>
                <w:rFonts w:ascii="仿宋" w:eastAsia="仿宋" w:hAnsi="仿宋" w:cs="Arial"/>
                <w:bCs/>
                <w:szCs w:val="21"/>
              </w:rPr>
            </w:pPr>
          </w:p>
        </w:tc>
      </w:tr>
      <w:tr w:rsidR="005A3198">
        <w:trPr>
          <w:trHeight w:val="453"/>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rsidR="005A3198" w:rsidRDefault="005A3198">
            <w:pPr>
              <w:jc w:val="center"/>
              <w:rPr>
                <w:rFonts w:ascii="仿宋" w:eastAsia="仿宋" w:hAnsi="仿宋" w:cs="Arial"/>
                <w:bCs/>
                <w:szCs w:val="21"/>
              </w:rPr>
            </w:pPr>
          </w:p>
        </w:tc>
        <w:tc>
          <w:tcPr>
            <w:tcW w:w="126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rsidR="005A3198" w:rsidRDefault="005A3198">
            <w:pPr>
              <w:jc w:val="center"/>
              <w:rPr>
                <w:rFonts w:ascii="仿宋" w:eastAsia="仿宋" w:hAnsi="仿宋" w:cs="Arial"/>
                <w:bCs/>
                <w:szCs w:val="21"/>
              </w:rPr>
            </w:pPr>
          </w:p>
        </w:tc>
        <w:tc>
          <w:tcPr>
            <w:tcW w:w="126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rsidR="005A3198" w:rsidRDefault="005A3198">
            <w:pPr>
              <w:jc w:val="center"/>
              <w:rPr>
                <w:rFonts w:ascii="仿宋" w:eastAsia="仿宋" w:hAnsi="仿宋" w:cs="Arial"/>
                <w:bCs/>
                <w:szCs w:val="21"/>
              </w:rPr>
            </w:pPr>
          </w:p>
        </w:tc>
      </w:tr>
      <w:tr w:rsidR="005A3198">
        <w:trPr>
          <w:trHeight w:val="458"/>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rsidR="005A3198" w:rsidRDefault="005A3198">
            <w:pPr>
              <w:jc w:val="center"/>
              <w:rPr>
                <w:rFonts w:ascii="仿宋" w:eastAsia="仿宋" w:hAnsi="仿宋" w:cs="Arial"/>
                <w:bCs/>
                <w:szCs w:val="21"/>
              </w:rPr>
            </w:pPr>
          </w:p>
        </w:tc>
        <w:tc>
          <w:tcPr>
            <w:tcW w:w="126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rsidR="005A3198" w:rsidRDefault="005A3198">
            <w:pPr>
              <w:jc w:val="center"/>
              <w:rPr>
                <w:rFonts w:ascii="仿宋" w:eastAsia="仿宋" w:hAnsi="仿宋" w:cs="Arial"/>
                <w:bCs/>
                <w:szCs w:val="21"/>
              </w:rPr>
            </w:pPr>
          </w:p>
        </w:tc>
        <w:tc>
          <w:tcPr>
            <w:tcW w:w="126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rsidR="005A3198" w:rsidRDefault="005A3198">
            <w:pPr>
              <w:jc w:val="center"/>
              <w:rPr>
                <w:rFonts w:ascii="仿宋" w:eastAsia="仿宋" w:hAnsi="仿宋" w:cs="Arial"/>
                <w:bCs/>
                <w:szCs w:val="21"/>
              </w:rPr>
            </w:pPr>
          </w:p>
        </w:tc>
      </w:tr>
      <w:tr w:rsidR="005A3198">
        <w:trPr>
          <w:trHeight w:val="450"/>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5A3198" w:rsidRDefault="005A3198">
            <w:pPr>
              <w:jc w:val="center"/>
              <w:rPr>
                <w:rFonts w:ascii="仿宋" w:eastAsia="仿宋" w:hAnsi="仿宋" w:cs="Arial"/>
                <w:bCs/>
                <w:szCs w:val="21"/>
              </w:rPr>
            </w:pPr>
          </w:p>
        </w:tc>
        <w:tc>
          <w:tcPr>
            <w:tcW w:w="5040" w:type="dxa"/>
            <w:gridSpan w:val="8"/>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员工总人数：</w:t>
            </w:r>
          </w:p>
        </w:tc>
      </w:tr>
      <w:tr w:rsidR="005A3198">
        <w:trPr>
          <w:trHeight w:val="456"/>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vAlign w:val="center"/>
          </w:tcPr>
          <w:p w:rsidR="005A3198" w:rsidRDefault="005A3198">
            <w:pPr>
              <w:jc w:val="center"/>
              <w:rPr>
                <w:rFonts w:ascii="仿宋" w:eastAsia="仿宋" w:hAnsi="仿宋" w:cs="Arial"/>
                <w:bCs/>
                <w:szCs w:val="21"/>
              </w:rPr>
            </w:pPr>
          </w:p>
        </w:tc>
        <w:tc>
          <w:tcPr>
            <w:tcW w:w="1680" w:type="dxa"/>
            <w:gridSpan w:val="2"/>
            <w:vMerge w:val="restart"/>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vAlign w:val="center"/>
          </w:tcPr>
          <w:p w:rsidR="005A3198" w:rsidRDefault="005A3198">
            <w:pPr>
              <w:jc w:val="center"/>
              <w:rPr>
                <w:rFonts w:ascii="仿宋" w:eastAsia="仿宋" w:hAnsi="仿宋" w:cs="Arial"/>
                <w:bCs/>
                <w:szCs w:val="21"/>
              </w:rPr>
            </w:pPr>
          </w:p>
        </w:tc>
      </w:tr>
      <w:tr w:rsidR="005A3198">
        <w:trPr>
          <w:trHeight w:val="463"/>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vAlign w:val="center"/>
          </w:tcPr>
          <w:p w:rsidR="005A3198" w:rsidRDefault="005A3198">
            <w:pPr>
              <w:jc w:val="center"/>
              <w:rPr>
                <w:rFonts w:ascii="仿宋" w:eastAsia="仿宋" w:hAnsi="仿宋" w:cs="Arial"/>
                <w:bCs/>
                <w:szCs w:val="21"/>
              </w:rPr>
            </w:pPr>
          </w:p>
        </w:tc>
        <w:tc>
          <w:tcPr>
            <w:tcW w:w="1680" w:type="dxa"/>
            <w:gridSpan w:val="2"/>
            <w:vMerge/>
            <w:vAlign w:val="center"/>
          </w:tcPr>
          <w:p w:rsidR="005A3198" w:rsidRDefault="005A3198">
            <w:pPr>
              <w:jc w:val="center"/>
              <w:rPr>
                <w:rFonts w:ascii="仿宋" w:eastAsia="仿宋" w:hAnsi="仿宋" w:cs="Arial"/>
                <w:bCs/>
                <w:szCs w:val="21"/>
              </w:rPr>
            </w:pPr>
          </w:p>
        </w:tc>
        <w:tc>
          <w:tcPr>
            <w:tcW w:w="168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vAlign w:val="center"/>
          </w:tcPr>
          <w:p w:rsidR="005A3198" w:rsidRDefault="005A3198">
            <w:pPr>
              <w:jc w:val="center"/>
              <w:rPr>
                <w:rFonts w:ascii="仿宋" w:eastAsia="仿宋" w:hAnsi="仿宋" w:cs="Arial"/>
                <w:bCs/>
                <w:szCs w:val="21"/>
              </w:rPr>
            </w:pPr>
          </w:p>
        </w:tc>
      </w:tr>
      <w:tr w:rsidR="005A3198">
        <w:trPr>
          <w:trHeight w:val="441"/>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vAlign w:val="center"/>
          </w:tcPr>
          <w:p w:rsidR="005A3198" w:rsidRDefault="005A3198">
            <w:pPr>
              <w:jc w:val="center"/>
              <w:rPr>
                <w:rFonts w:ascii="仿宋" w:eastAsia="仿宋" w:hAnsi="仿宋" w:cs="Arial"/>
                <w:bCs/>
                <w:szCs w:val="21"/>
              </w:rPr>
            </w:pPr>
          </w:p>
        </w:tc>
        <w:tc>
          <w:tcPr>
            <w:tcW w:w="1680" w:type="dxa"/>
            <w:gridSpan w:val="2"/>
            <w:vMerge/>
            <w:vAlign w:val="center"/>
          </w:tcPr>
          <w:p w:rsidR="005A3198" w:rsidRDefault="005A3198">
            <w:pPr>
              <w:jc w:val="center"/>
              <w:rPr>
                <w:rFonts w:ascii="仿宋" w:eastAsia="仿宋" w:hAnsi="仿宋" w:cs="Arial"/>
                <w:bCs/>
                <w:szCs w:val="21"/>
              </w:rPr>
            </w:pPr>
          </w:p>
        </w:tc>
        <w:tc>
          <w:tcPr>
            <w:tcW w:w="168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vAlign w:val="center"/>
          </w:tcPr>
          <w:p w:rsidR="005A3198" w:rsidRDefault="005A3198">
            <w:pPr>
              <w:jc w:val="center"/>
              <w:rPr>
                <w:rFonts w:ascii="仿宋" w:eastAsia="仿宋" w:hAnsi="仿宋" w:cs="Arial"/>
                <w:bCs/>
                <w:szCs w:val="21"/>
              </w:rPr>
            </w:pPr>
          </w:p>
        </w:tc>
      </w:tr>
      <w:tr w:rsidR="005A3198">
        <w:trPr>
          <w:trHeight w:val="461"/>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vAlign w:val="center"/>
          </w:tcPr>
          <w:p w:rsidR="005A3198" w:rsidRDefault="005A3198">
            <w:pPr>
              <w:jc w:val="center"/>
              <w:rPr>
                <w:rFonts w:ascii="仿宋" w:eastAsia="仿宋" w:hAnsi="仿宋" w:cs="Arial"/>
                <w:bCs/>
                <w:szCs w:val="21"/>
              </w:rPr>
            </w:pPr>
          </w:p>
        </w:tc>
        <w:tc>
          <w:tcPr>
            <w:tcW w:w="1680" w:type="dxa"/>
            <w:gridSpan w:val="2"/>
            <w:vMerge/>
            <w:vAlign w:val="center"/>
          </w:tcPr>
          <w:p w:rsidR="005A3198" w:rsidRDefault="005A3198">
            <w:pPr>
              <w:jc w:val="center"/>
              <w:rPr>
                <w:rFonts w:ascii="仿宋" w:eastAsia="仿宋" w:hAnsi="仿宋" w:cs="Arial"/>
                <w:bCs/>
                <w:szCs w:val="21"/>
              </w:rPr>
            </w:pPr>
          </w:p>
        </w:tc>
        <w:tc>
          <w:tcPr>
            <w:tcW w:w="168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vAlign w:val="center"/>
          </w:tcPr>
          <w:p w:rsidR="005A3198" w:rsidRDefault="005A3198">
            <w:pPr>
              <w:jc w:val="center"/>
              <w:rPr>
                <w:rFonts w:ascii="仿宋" w:eastAsia="仿宋" w:hAnsi="仿宋" w:cs="Arial"/>
                <w:bCs/>
                <w:szCs w:val="21"/>
              </w:rPr>
            </w:pPr>
          </w:p>
        </w:tc>
      </w:tr>
      <w:tr w:rsidR="005A3198">
        <w:trPr>
          <w:trHeight w:val="466"/>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vAlign w:val="center"/>
          </w:tcPr>
          <w:p w:rsidR="005A3198" w:rsidRDefault="005A3198">
            <w:pPr>
              <w:jc w:val="center"/>
              <w:rPr>
                <w:rFonts w:ascii="仿宋" w:eastAsia="仿宋" w:hAnsi="仿宋" w:cs="Arial"/>
                <w:bCs/>
                <w:szCs w:val="21"/>
              </w:rPr>
            </w:pPr>
          </w:p>
        </w:tc>
        <w:tc>
          <w:tcPr>
            <w:tcW w:w="1680" w:type="dxa"/>
            <w:gridSpan w:val="2"/>
            <w:vMerge/>
            <w:vAlign w:val="center"/>
          </w:tcPr>
          <w:p w:rsidR="005A3198" w:rsidRDefault="005A3198">
            <w:pPr>
              <w:jc w:val="center"/>
              <w:rPr>
                <w:rFonts w:ascii="仿宋" w:eastAsia="仿宋" w:hAnsi="仿宋" w:cs="Arial"/>
                <w:bCs/>
                <w:szCs w:val="21"/>
              </w:rPr>
            </w:pPr>
          </w:p>
        </w:tc>
        <w:tc>
          <w:tcPr>
            <w:tcW w:w="1680" w:type="dxa"/>
            <w:gridSpan w:val="3"/>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vAlign w:val="center"/>
          </w:tcPr>
          <w:p w:rsidR="005A3198" w:rsidRDefault="005A3198">
            <w:pPr>
              <w:jc w:val="center"/>
              <w:rPr>
                <w:rFonts w:ascii="仿宋" w:eastAsia="仿宋" w:hAnsi="仿宋" w:cs="Arial"/>
                <w:bCs/>
                <w:szCs w:val="21"/>
              </w:rPr>
            </w:pPr>
          </w:p>
        </w:tc>
      </w:tr>
      <w:tr w:rsidR="005A3198">
        <w:trPr>
          <w:trHeight w:val="1704"/>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5A3198" w:rsidRDefault="005A3198">
            <w:pPr>
              <w:jc w:val="center"/>
              <w:rPr>
                <w:rFonts w:ascii="仿宋" w:eastAsia="仿宋" w:hAnsi="仿宋" w:cs="Arial"/>
                <w:bCs/>
                <w:szCs w:val="21"/>
              </w:rPr>
            </w:pPr>
          </w:p>
        </w:tc>
      </w:tr>
      <w:tr w:rsidR="005A3198">
        <w:trPr>
          <w:trHeight w:val="717"/>
          <w:jc w:val="center"/>
        </w:trPr>
        <w:tc>
          <w:tcPr>
            <w:tcW w:w="1620" w:type="dxa"/>
            <w:vAlign w:val="center"/>
          </w:tcPr>
          <w:p w:rsidR="005A3198" w:rsidRDefault="009F112A">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5A3198" w:rsidRDefault="005A3198">
            <w:pPr>
              <w:jc w:val="center"/>
              <w:rPr>
                <w:rFonts w:ascii="仿宋" w:eastAsia="仿宋" w:hAnsi="仿宋" w:cs="Arial"/>
                <w:bCs/>
                <w:szCs w:val="21"/>
              </w:rPr>
            </w:pPr>
          </w:p>
        </w:tc>
      </w:tr>
    </w:tbl>
    <w:p w:rsidR="005A3198" w:rsidRDefault="005A3198">
      <w:pPr>
        <w:adjustRightInd w:val="0"/>
        <w:spacing w:line="400" w:lineRule="exact"/>
        <w:jc w:val="left"/>
        <w:rPr>
          <w:rFonts w:ascii="仿宋" w:eastAsia="仿宋" w:hAnsi="仿宋"/>
          <w:sz w:val="24"/>
        </w:rPr>
      </w:pPr>
    </w:p>
    <w:p w:rsidR="005A3198" w:rsidRDefault="009F112A">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5A3198" w:rsidRDefault="009F112A">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A3198" w:rsidRDefault="009F112A">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rPr>
          <w:rFonts w:ascii="仿宋" w:eastAsia="仿宋" w:hAnsi="仿宋"/>
          <w:b/>
          <w:sz w:val="32"/>
          <w:szCs w:val="32"/>
        </w:rPr>
      </w:pPr>
      <w:r>
        <w:rPr>
          <w:rFonts w:ascii="仿宋" w:eastAsia="仿宋" w:hAnsi="仿宋" w:hint="eastAsia"/>
          <w:b/>
          <w:sz w:val="32"/>
          <w:szCs w:val="32"/>
        </w:rPr>
        <w:t>格式2-</w:t>
      </w:r>
      <w:r>
        <w:rPr>
          <w:rFonts w:ascii="仿宋" w:eastAsia="仿宋" w:hAnsi="仿宋"/>
          <w:b/>
          <w:sz w:val="32"/>
          <w:szCs w:val="32"/>
        </w:rPr>
        <w:t>5</w:t>
      </w:r>
    </w:p>
    <w:p w:rsidR="005A3198" w:rsidRDefault="009F112A">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5A3198" w:rsidRDefault="005A3198">
      <w:pPr>
        <w:widowControl/>
        <w:jc w:val="center"/>
        <w:outlineLvl w:val="1"/>
        <w:rPr>
          <w:rFonts w:ascii="仿宋" w:eastAsia="仿宋" w:hAnsi="仿宋"/>
          <w:b/>
          <w:sz w:val="32"/>
          <w:szCs w:val="32"/>
        </w:rPr>
      </w:pPr>
    </w:p>
    <w:p w:rsidR="005A3198" w:rsidRDefault="009F112A">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9" w:name="_Toc413748654"/>
      <w:bookmarkStart w:id="100" w:name="_Toc419811733"/>
      <w:bookmarkStart w:id="101" w:name="_Toc387658050"/>
      <w:bookmarkStart w:id="102" w:name="_Toc417911732"/>
      <w:bookmarkStart w:id="103"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A3198" w:rsidRDefault="009F112A">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A3198" w:rsidRDefault="009F112A">
      <w:pPr>
        <w:spacing w:line="360" w:lineRule="auto"/>
        <w:ind w:firstLineChars="250" w:firstLine="600"/>
        <w:jc w:val="left"/>
        <w:rPr>
          <w:rFonts w:ascii="仿宋" w:eastAsia="仿宋" w:hAnsi="仿宋"/>
          <w:sz w:val="24"/>
        </w:rPr>
      </w:pPr>
      <w:r>
        <w:rPr>
          <w:rFonts w:ascii="仿宋" w:eastAsia="仿宋" w:hAnsi="仿宋" w:hint="eastAsia"/>
          <w:sz w:val="24"/>
        </w:rPr>
        <w:t>……</w:t>
      </w:r>
    </w:p>
    <w:p w:rsidR="005A3198" w:rsidRDefault="009F112A">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A3198" w:rsidRDefault="009F112A">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A3198" w:rsidRDefault="009F112A">
      <w:pPr>
        <w:spacing w:line="360" w:lineRule="auto"/>
        <w:jc w:val="center"/>
        <w:rPr>
          <w:rFonts w:ascii="仿宋" w:eastAsia="仿宋" w:hAnsi="仿宋"/>
          <w:sz w:val="24"/>
        </w:rPr>
      </w:pPr>
      <w:r>
        <w:rPr>
          <w:rFonts w:ascii="仿宋" w:eastAsia="仿宋" w:hAnsi="仿宋" w:hint="eastAsia"/>
          <w:sz w:val="24"/>
        </w:rPr>
        <w:t xml:space="preserve">                                 企业名称（盖章）：</w:t>
      </w:r>
    </w:p>
    <w:p w:rsidR="005A3198" w:rsidRDefault="009F112A">
      <w:pPr>
        <w:spacing w:line="360" w:lineRule="auto"/>
        <w:jc w:val="center"/>
        <w:rPr>
          <w:rFonts w:ascii="仿宋" w:eastAsia="仿宋" w:hAnsi="仿宋"/>
          <w:sz w:val="24"/>
        </w:rPr>
      </w:pPr>
      <w:r>
        <w:rPr>
          <w:rFonts w:ascii="仿宋" w:eastAsia="仿宋" w:hAnsi="仿宋" w:hint="eastAsia"/>
          <w:sz w:val="24"/>
        </w:rPr>
        <w:t xml:space="preserve">                        日 期：</w:t>
      </w:r>
    </w:p>
    <w:p w:rsidR="005A3198" w:rsidRDefault="009F112A">
      <w:pPr>
        <w:spacing w:line="360" w:lineRule="auto"/>
        <w:jc w:val="left"/>
        <w:rPr>
          <w:rFonts w:ascii="仿宋" w:eastAsia="仿宋" w:hAnsi="仿宋" w:cs="宋体"/>
          <w:sz w:val="24"/>
        </w:rPr>
      </w:pPr>
      <w:r>
        <w:rPr>
          <w:rFonts w:ascii="仿宋" w:eastAsia="仿宋" w:hAnsi="仿宋" w:cs="宋体" w:hint="eastAsia"/>
          <w:sz w:val="24"/>
        </w:rPr>
        <w:t>注：</w:t>
      </w:r>
    </w:p>
    <w:p w:rsidR="005A3198" w:rsidRDefault="009F112A">
      <w:pPr>
        <w:spacing w:line="360" w:lineRule="auto"/>
        <w:rPr>
          <w:rFonts w:ascii="仿宋" w:eastAsia="仿宋" w:hAnsi="仿宋" w:cs="宋体"/>
          <w:sz w:val="24"/>
        </w:rPr>
      </w:pPr>
      <w:r>
        <w:rPr>
          <w:rFonts w:ascii="仿宋" w:eastAsia="仿宋" w:hAnsi="仿宋" w:cs="宋体"/>
          <w:sz w:val="24"/>
        </w:rPr>
        <w:t>1、</w:t>
      </w:r>
      <w:bookmarkEnd w:id="99"/>
      <w:bookmarkEnd w:id="100"/>
      <w:bookmarkEnd w:id="101"/>
      <w:bookmarkEnd w:id="102"/>
      <w:bookmarkEnd w:id="103"/>
      <w:r>
        <w:rPr>
          <w:rFonts w:ascii="仿宋" w:eastAsia="仿宋" w:hAnsi="仿宋" w:cs="宋体" w:hint="eastAsia"/>
          <w:sz w:val="24"/>
        </w:rPr>
        <w:t>从业人员、营业收入、资产总额填报上一年度数据，无上一年度数据的新成立企业可不填报。</w:t>
      </w:r>
    </w:p>
    <w:p w:rsidR="005A3198" w:rsidRDefault="009F112A">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t>格式2-</w:t>
      </w:r>
      <w:r>
        <w:rPr>
          <w:rFonts w:ascii="仿宋" w:eastAsia="仿宋" w:hAnsi="仿宋"/>
          <w:b/>
          <w:sz w:val="32"/>
          <w:szCs w:val="32"/>
        </w:rPr>
        <w:t>6</w:t>
      </w:r>
    </w:p>
    <w:p w:rsidR="005A3198" w:rsidRDefault="009F112A">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5A3198" w:rsidRDefault="005A3198">
      <w:pPr>
        <w:spacing w:line="588" w:lineRule="exact"/>
        <w:rPr>
          <w:rFonts w:ascii="仿宋" w:eastAsia="仿宋" w:hAnsi="仿宋" w:cs="宋体"/>
          <w:b/>
          <w:spacing w:val="6"/>
          <w:sz w:val="24"/>
        </w:rPr>
      </w:pPr>
    </w:p>
    <w:p w:rsidR="005A3198" w:rsidRDefault="009F112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A3198" w:rsidRDefault="009F112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A3198" w:rsidRDefault="005A3198">
      <w:pPr>
        <w:spacing w:line="588" w:lineRule="exact"/>
        <w:rPr>
          <w:rFonts w:ascii="仿宋" w:eastAsia="仿宋" w:hAnsi="仿宋" w:cs="宋体"/>
          <w:spacing w:val="6"/>
          <w:sz w:val="24"/>
        </w:rPr>
      </w:pPr>
    </w:p>
    <w:p w:rsidR="005A3198" w:rsidRDefault="005A3198">
      <w:pPr>
        <w:spacing w:line="588" w:lineRule="exact"/>
        <w:rPr>
          <w:rFonts w:ascii="仿宋" w:eastAsia="仿宋" w:hAnsi="仿宋" w:cs="宋体"/>
          <w:spacing w:val="6"/>
          <w:sz w:val="24"/>
        </w:rPr>
      </w:pPr>
    </w:p>
    <w:p w:rsidR="005A3198" w:rsidRDefault="009F112A">
      <w:pPr>
        <w:ind w:firstLineChars="200" w:firstLine="480"/>
        <w:jc w:val="left"/>
        <w:rPr>
          <w:rFonts w:ascii="仿宋" w:eastAsia="仿宋" w:hAnsi="仿宋"/>
          <w:sz w:val="24"/>
        </w:rPr>
      </w:pPr>
      <w:r>
        <w:rPr>
          <w:rFonts w:ascii="仿宋" w:eastAsia="仿宋" w:hAnsi="仿宋" w:hint="eastAsia"/>
          <w:sz w:val="24"/>
        </w:rPr>
        <w:t>单位名称：XXXX（盖单位公章）</w:t>
      </w:r>
    </w:p>
    <w:p w:rsidR="005A3198" w:rsidRDefault="009F112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5A3198" w:rsidRDefault="009F112A">
      <w:pPr>
        <w:ind w:firstLineChars="200" w:firstLine="480"/>
        <w:jc w:val="left"/>
        <w:rPr>
          <w:rFonts w:ascii="仿宋" w:eastAsia="仿宋" w:hAnsi="仿宋"/>
          <w:sz w:val="24"/>
        </w:rPr>
      </w:pPr>
      <w:r>
        <w:rPr>
          <w:rFonts w:ascii="仿宋" w:eastAsia="仿宋" w:hAnsi="仿宋" w:hint="eastAsia"/>
          <w:sz w:val="24"/>
        </w:rPr>
        <w:t>日期：XXXX</w:t>
      </w:r>
    </w:p>
    <w:p w:rsidR="005A3198" w:rsidRDefault="005A3198">
      <w:pPr>
        <w:spacing w:line="360" w:lineRule="auto"/>
        <w:rPr>
          <w:rFonts w:ascii="仿宋" w:eastAsia="仿宋" w:hAnsi="仿宋" w:cs="宋体"/>
          <w:sz w:val="24"/>
        </w:rPr>
      </w:pPr>
    </w:p>
    <w:p w:rsidR="005A3198" w:rsidRDefault="009F112A">
      <w:pPr>
        <w:spacing w:line="360" w:lineRule="auto"/>
        <w:rPr>
          <w:rFonts w:ascii="仿宋" w:eastAsia="仿宋" w:hAnsi="仿宋" w:cs="宋体"/>
          <w:sz w:val="24"/>
        </w:rPr>
      </w:pPr>
      <w:r>
        <w:rPr>
          <w:rFonts w:ascii="仿宋" w:eastAsia="仿宋" w:hAnsi="仿宋" w:cs="宋体" w:hint="eastAsia"/>
          <w:sz w:val="24"/>
        </w:rPr>
        <w:t>注：</w:t>
      </w:r>
    </w:p>
    <w:p w:rsidR="005A3198" w:rsidRDefault="009F112A">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A3198" w:rsidRDefault="009F112A">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5A3198" w:rsidRDefault="005A3198">
      <w:pPr>
        <w:widowControl/>
        <w:spacing w:line="360" w:lineRule="atLeast"/>
        <w:ind w:firstLineChars="196" w:firstLine="470"/>
        <w:jc w:val="left"/>
        <w:outlineLvl w:val="1"/>
        <w:rPr>
          <w:rFonts w:ascii="仿宋" w:eastAsia="仿宋" w:hAnsi="仿宋"/>
          <w:sz w:val="24"/>
        </w:rPr>
      </w:pPr>
    </w:p>
    <w:p w:rsidR="005A3198" w:rsidRDefault="009F112A">
      <w:pPr>
        <w:widowControl/>
        <w:jc w:val="left"/>
        <w:rPr>
          <w:rFonts w:ascii="仿宋" w:eastAsia="仿宋" w:hAnsi="仿宋"/>
          <w:sz w:val="24"/>
        </w:rPr>
      </w:pPr>
      <w:r>
        <w:rPr>
          <w:rFonts w:ascii="仿宋" w:eastAsia="仿宋" w:hAnsi="仿宋"/>
          <w:sz w:val="24"/>
        </w:rPr>
        <w:br w:type="page"/>
      </w:r>
    </w:p>
    <w:p w:rsidR="005A3198" w:rsidRDefault="009F112A">
      <w:pPr>
        <w:spacing w:line="360" w:lineRule="auto"/>
        <w:rPr>
          <w:rFonts w:ascii="仿宋" w:eastAsia="仿宋" w:hAnsi="仿宋"/>
          <w:b/>
          <w:sz w:val="32"/>
          <w:szCs w:val="32"/>
        </w:rPr>
      </w:pPr>
      <w:r>
        <w:rPr>
          <w:rFonts w:ascii="仿宋" w:eastAsia="仿宋" w:hAnsi="仿宋" w:hint="eastAsia"/>
          <w:b/>
          <w:sz w:val="32"/>
          <w:szCs w:val="32"/>
        </w:rPr>
        <w:t>格式2-</w:t>
      </w:r>
      <w:r>
        <w:rPr>
          <w:rFonts w:ascii="仿宋" w:eastAsia="仿宋" w:hAnsi="仿宋"/>
          <w:b/>
          <w:sz w:val="32"/>
          <w:szCs w:val="32"/>
        </w:rPr>
        <w:t>7</w:t>
      </w:r>
    </w:p>
    <w:p w:rsidR="005A3198" w:rsidRDefault="009F112A">
      <w:pPr>
        <w:widowControl/>
        <w:jc w:val="center"/>
        <w:rPr>
          <w:rFonts w:ascii="仿宋" w:eastAsia="仿宋" w:hAnsi="仿宋"/>
          <w:b/>
          <w:sz w:val="32"/>
          <w:szCs w:val="32"/>
        </w:rPr>
      </w:pPr>
      <w:r>
        <w:rPr>
          <w:rFonts w:ascii="仿宋" w:eastAsia="仿宋" w:hAnsi="仿宋" w:hint="eastAsia"/>
          <w:b/>
          <w:sz w:val="32"/>
          <w:szCs w:val="32"/>
        </w:rPr>
        <w:t>监狱企业</w:t>
      </w:r>
    </w:p>
    <w:p w:rsidR="005A3198" w:rsidRDefault="005A3198">
      <w:pPr>
        <w:widowControl/>
        <w:spacing w:line="360" w:lineRule="atLeast"/>
        <w:jc w:val="center"/>
        <w:outlineLvl w:val="1"/>
        <w:rPr>
          <w:rFonts w:ascii="仿宋" w:eastAsia="仿宋" w:hAnsi="仿宋"/>
          <w:b/>
          <w:sz w:val="32"/>
          <w:szCs w:val="32"/>
        </w:rPr>
      </w:pPr>
    </w:p>
    <w:p w:rsidR="005A3198" w:rsidRDefault="009F112A">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A3198" w:rsidRDefault="009F112A">
      <w:pPr>
        <w:spacing w:line="360" w:lineRule="auto"/>
        <w:jc w:val="left"/>
        <w:rPr>
          <w:rFonts w:ascii="仿宋" w:eastAsia="仿宋" w:hAnsi="仿宋" w:cs="宋体"/>
          <w:sz w:val="24"/>
        </w:rPr>
      </w:pPr>
      <w:r>
        <w:rPr>
          <w:rFonts w:ascii="仿宋" w:eastAsia="仿宋" w:hAnsi="仿宋" w:cs="宋体" w:hint="eastAsia"/>
          <w:sz w:val="24"/>
        </w:rPr>
        <w:t>注：</w:t>
      </w:r>
    </w:p>
    <w:p w:rsidR="005A3198" w:rsidRDefault="009F112A">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5A3198" w:rsidRDefault="009F112A">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A3198" w:rsidRDefault="009F112A">
      <w:pPr>
        <w:widowControl/>
        <w:jc w:val="center"/>
        <w:rPr>
          <w:rFonts w:ascii="仿宋" w:eastAsia="仿宋" w:hAnsi="仿宋"/>
          <w:sz w:val="24"/>
        </w:rPr>
      </w:pPr>
      <w:r>
        <w:rPr>
          <w:rFonts w:ascii="仿宋" w:eastAsia="仿宋" w:hAnsi="仿宋"/>
          <w:sz w:val="24"/>
        </w:rPr>
        <w:br w:type="page"/>
      </w:r>
    </w:p>
    <w:p w:rsidR="005A3198" w:rsidRDefault="009F112A">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8</w:t>
      </w:r>
    </w:p>
    <w:p w:rsidR="005A3198" w:rsidRDefault="009F112A">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5A3198" w:rsidRDefault="005A3198">
      <w:pPr>
        <w:spacing w:line="400" w:lineRule="exact"/>
        <w:jc w:val="center"/>
        <w:rPr>
          <w:rFonts w:ascii="仿宋" w:eastAsia="仿宋" w:hAnsi="仿宋"/>
          <w:b/>
          <w:sz w:val="44"/>
        </w:rPr>
      </w:pPr>
    </w:p>
    <w:p w:rsidR="005A3198" w:rsidRDefault="009F112A">
      <w:pPr>
        <w:spacing w:line="400" w:lineRule="exact"/>
        <w:rPr>
          <w:rFonts w:ascii="仿宋" w:eastAsia="仿宋" w:hAnsi="仿宋"/>
          <w:sz w:val="24"/>
        </w:rPr>
      </w:pPr>
      <w:r>
        <w:rPr>
          <w:rFonts w:ascii="仿宋" w:eastAsia="仿宋" w:hAnsi="仿宋" w:hint="eastAsia"/>
          <w:sz w:val="24"/>
        </w:rPr>
        <w:t>XXX（采购代理机构名称）：</w:t>
      </w:r>
    </w:p>
    <w:p w:rsidR="005A3198" w:rsidRDefault="009F112A">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5A3198" w:rsidRDefault="009F112A">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5A3198" w:rsidRDefault="009F112A">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5A3198" w:rsidRDefault="009F112A">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5A3198" w:rsidRDefault="005A3198">
      <w:pPr>
        <w:spacing w:line="400" w:lineRule="exact"/>
        <w:ind w:firstLine="630"/>
        <w:rPr>
          <w:rFonts w:ascii="仿宋" w:eastAsia="仿宋" w:hAnsi="仿宋"/>
          <w:sz w:val="24"/>
        </w:rPr>
      </w:pP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5A3198" w:rsidRDefault="005A3198">
      <w:pPr>
        <w:spacing w:line="400" w:lineRule="exact"/>
        <w:rPr>
          <w:rFonts w:ascii="仿宋" w:eastAsia="仿宋" w:hAnsi="仿宋"/>
          <w:sz w:val="32"/>
        </w:rPr>
      </w:pPr>
    </w:p>
    <w:p w:rsidR="005A3198" w:rsidRDefault="005A3198">
      <w:pPr>
        <w:pStyle w:val="GW-"/>
        <w:ind w:firstLine="480"/>
        <w:rPr>
          <w:rFonts w:ascii="仿宋" w:eastAsia="仿宋" w:hAnsi="仿宋"/>
        </w:rPr>
      </w:pPr>
    </w:p>
    <w:p w:rsidR="005A3198" w:rsidRDefault="009F112A">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5A3198" w:rsidRDefault="009F112A">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5A3198" w:rsidRDefault="005A3198">
      <w:pPr>
        <w:rPr>
          <w:rFonts w:ascii="仿宋" w:eastAsia="仿宋" w:hAnsi="仿宋"/>
          <w:b/>
          <w:bCs/>
          <w:sz w:val="28"/>
          <w:szCs w:val="28"/>
        </w:rPr>
        <w:sectPr w:rsidR="005A3198" w:rsidSect="00201F97">
          <w:headerReference w:type="default" r:id="rId10"/>
          <w:footerReference w:type="even" r:id="rId11"/>
          <w:footerReference w:type="default" r:id="rId12"/>
          <w:footerReference w:type="first" r:id="rId13"/>
          <w:pgSz w:w="11907" w:h="16840"/>
          <w:pgMar w:top="1440" w:right="1800" w:bottom="1440" w:left="1800" w:header="851" w:footer="992" w:gutter="0"/>
          <w:cols w:space="720"/>
          <w:titlePg/>
          <w:docGrid w:linePitch="312"/>
        </w:sectPr>
      </w:pPr>
    </w:p>
    <w:p w:rsidR="005A3198" w:rsidRDefault="009F112A">
      <w:pPr>
        <w:jc w:val="left"/>
        <w:rPr>
          <w:rFonts w:ascii="仿宋" w:eastAsia="仿宋" w:hAnsi="仿宋"/>
          <w:b/>
          <w:bCs/>
          <w:sz w:val="32"/>
          <w:szCs w:val="32"/>
        </w:rPr>
      </w:pPr>
      <w:r>
        <w:rPr>
          <w:rFonts w:ascii="仿宋" w:eastAsia="仿宋" w:hAnsi="仿宋" w:hint="eastAsia"/>
          <w:b/>
          <w:sz w:val="32"/>
          <w:szCs w:val="32"/>
        </w:rPr>
        <w:t>格式2-</w:t>
      </w:r>
      <w:r>
        <w:rPr>
          <w:rFonts w:ascii="仿宋" w:eastAsia="仿宋" w:hAnsi="仿宋"/>
          <w:b/>
          <w:sz w:val="32"/>
          <w:szCs w:val="32"/>
        </w:rPr>
        <w:t>9</w:t>
      </w:r>
    </w:p>
    <w:p w:rsidR="005A3198" w:rsidRDefault="009F112A">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5A3198" w:rsidRDefault="005A319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A3198">
        <w:trPr>
          <w:trHeight w:val="606"/>
          <w:jc w:val="center"/>
        </w:trPr>
        <w:tc>
          <w:tcPr>
            <w:tcW w:w="956" w:type="dxa"/>
            <w:vAlign w:val="center"/>
          </w:tcPr>
          <w:p w:rsidR="005A3198" w:rsidRDefault="009F112A">
            <w:pPr>
              <w:jc w:val="center"/>
              <w:rPr>
                <w:rFonts w:ascii="仿宋" w:eastAsia="仿宋" w:hAnsi="仿宋"/>
                <w:sz w:val="24"/>
              </w:rPr>
            </w:pPr>
            <w:r>
              <w:rPr>
                <w:rFonts w:ascii="仿宋" w:eastAsia="仿宋" w:hAnsi="仿宋" w:hint="eastAsia"/>
                <w:sz w:val="24"/>
              </w:rPr>
              <w:t>序号</w:t>
            </w:r>
          </w:p>
        </w:tc>
        <w:tc>
          <w:tcPr>
            <w:tcW w:w="2795" w:type="dxa"/>
            <w:vAlign w:val="center"/>
          </w:tcPr>
          <w:p w:rsidR="005A3198" w:rsidRDefault="009F112A">
            <w:pPr>
              <w:jc w:val="center"/>
              <w:rPr>
                <w:rFonts w:ascii="仿宋" w:eastAsia="仿宋" w:hAnsi="仿宋"/>
                <w:sz w:val="24"/>
              </w:rPr>
            </w:pPr>
            <w:r>
              <w:rPr>
                <w:rFonts w:ascii="仿宋" w:eastAsia="仿宋" w:hAnsi="仿宋" w:hint="eastAsia"/>
                <w:sz w:val="24"/>
              </w:rPr>
              <w:t>包号</w:t>
            </w:r>
          </w:p>
        </w:tc>
        <w:tc>
          <w:tcPr>
            <w:tcW w:w="2795" w:type="dxa"/>
            <w:vAlign w:val="center"/>
          </w:tcPr>
          <w:p w:rsidR="005A3198" w:rsidRDefault="009F112A">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5A3198" w:rsidRDefault="009F112A">
            <w:pPr>
              <w:jc w:val="center"/>
              <w:rPr>
                <w:rFonts w:ascii="仿宋" w:eastAsia="仿宋" w:hAnsi="仿宋"/>
                <w:sz w:val="24"/>
              </w:rPr>
            </w:pPr>
            <w:r>
              <w:rPr>
                <w:rFonts w:ascii="仿宋" w:eastAsia="仿宋" w:hAnsi="仿宋" w:hint="eastAsia"/>
                <w:sz w:val="24"/>
              </w:rPr>
              <w:t>响应文件响应</w:t>
            </w: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193"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193"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193"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193" w:type="dxa"/>
          </w:tcPr>
          <w:p w:rsidR="005A3198" w:rsidRDefault="005A3198">
            <w:pPr>
              <w:jc w:val="center"/>
              <w:rPr>
                <w:rFonts w:ascii="仿宋" w:eastAsia="仿宋" w:hAnsi="仿宋"/>
                <w:sz w:val="24"/>
              </w:rPr>
            </w:pPr>
          </w:p>
        </w:tc>
      </w:tr>
    </w:tbl>
    <w:p w:rsidR="005A3198" w:rsidRDefault="005A3198">
      <w:pPr>
        <w:ind w:firstLineChars="200" w:firstLine="482"/>
        <w:rPr>
          <w:rFonts w:ascii="仿宋" w:eastAsia="仿宋" w:hAnsi="仿宋"/>
          <w:b/>
          <w:sz w:val="24"/>
        </w:rPr>
      </w:pPr>
    </w:p>
    <w:p w:rsidR="005A3198" w:rsidRDefault="009F112A">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rsidR="005A3198" w:rsidRDefault="005A3198">
      <w:pPr>
        <w:adjustRightInd w:val="0"/>
        <w:spacing w:line="400" w:lineRule="exact"/>
        <w:ind w:firstLineChars="200" w:firstLine="480"/>
        <w:jc w:val="left"/>
        <w:rPr>
          <w:rFonts w:ascii="仿宋" w:eastAsia="仿宋" w:hAnsi="仿宋"/>
          <w:sz w:val="24"/>
        </w:rPr>
      </w:pPr>
    </w:p>
    <w:p w:rsidR="005A3198" w:rsidRDefault="009F112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A3198" w:rsidRDefault="009F112A">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A3198" w:rsidRDefault="009F112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5A3198" w:rsidRDefault="005A3198">
      <w:pPr>
        <w:spacing w:line="400" w:lineRule="exact"/>
        <w:rPr>
          <w:rFonts w:ascii="仿宋" w:eastAsia="仿宋" w:hAnsi="仿宋"/>
        </w:rPr>
      </w:pPr>
    </w:p>
    <w:p w:rsidR="005A3198" w:rsidRDefault="005A3198">
      <w:pPr>
        <w:spacing w:line="400" w:lineRule="exact"/>
        <w:rPr>
          <w:rFonts w:ascii="仿宋" w:eastAsia="仿宋" w:hAnsi="仿宋"/>
        </w:rPr>
      </w:pPr>
    </w:p>
    <w:p w:rsidR="005A3198" w:rsidRDefault="005A3198">
      <w:pPr>
        <w:spacing w:line="400" w:lineRule="exact"/>
        <w:rPr>
          <w:rFonts w:ascii="仿宋" w:eastAsia="仿宋" w:hAnsi="仿宋"/>
        </w:rPr>
      </w:pPr>
    </w:p>
    <w:p w:rsidR="005A3198" w:rsidRDefault="005A3198">
      <w:pPr>
        <w:pStyle w:val="20"/>
        <w:tabs>
          <w:tab w:val="left" w:pos="0"/>
        </w:tabs>
        <w:spacing w:after="0" w:line="400" w:lineRule="exact"/>
        <w:rPr>
          <w:rFonts w:ascii="仿宋" w:eastAsia="仿宋" w:hAnsi="仿宋"/>
        </w:rPr>
      </w:pPr>
    </w:p>
    <w:p w:rsidR="005A3198" w:rsidRDefault="005A3198">
      <w:pPr>
        <w:pStyle w:val="20"/>
        <w:tabs>
          <w:tab w:val="left" w:pos="0"/>
        </w:tabs>
        <w:rPr>
          <w:rFonts w:ascii="仿宋" w:eastAsia="仿宋" w:hAnsi="仿宋"/>
        </w:rPr>
      </w:pPr>
    </w:p>
    <w:p w:rsidR="005A3198" w:rsidRDefault="005A3198">
      <w:pPr>
        <w:pStyle w:val="20"/>
        <w:tabs>
          <w:tab w:val="left" w:pos="0"/>
        </w:tabs>
        <w:rPr>
          <w:rFonts w:ascii="仿宋" w:eastAsia="仿宋" w:hAnsi="仿宋"/>
        </w:rPr>
      </w:pPr>
    </w:p>
    <w:p w:rsidR="005A3198" w:rsidRDefault="005A3198">
      <w:pPr>
        <w:pStyle w:val="20"/>
        <w:tabs>
          <w:tab w:val="left" w:pos="0"/>
        </w:tabs>
        <w:rPr>
          <w:rFonts w:ascii="仿宋" w:eastAsia="仿宋" w:hAnsi="仿宋"/>
        </w:rPr>
      </w:pPr>
    </w:p>
    <w:p w:rsidR="005A3198" w:rsidRDefault="005A3198">
      <w:pPr>
        <w:pStyle w:val="20"/>
        <w:tabs>
          <w:tab w:val="left" w:pos="0"/>
        </w:tabs>
        <w:rPr>
          <w:rFonts w:ascii="仿宋" w:eastAsia="仿宋" w:hAnsi="仿宋"/>
        </w:rPr>
      </w:pPr>
    </w:p>
    <w:p w:rsidR="005A3198" w:rsidRDefault="005A3198">
      <w:pPr>
        <w:pStyle w:val="20"/>
        <w:tabs>
          <w:tab w:val="left" w:pos="0"/>
        </w:tabs>
        <w:rPr>
          <w:rFonts w:ascii="仿宋" w:eastAsia="仿宋" w:hAnsi="仿宋"/>
        </w:rPr>
      </w:pPr>
    </w:p>
    <w:p w:rsidR="005A3198" w:rsidRDefault="005A3198">
      <w:pPr>
        <w:pStyle w:val="20"/>
        <w:tabs>
          <w:tab w:val="left" w:pos="0"/>
        </w:tabs>
        <w:rPr>
          <w:rFonts w:ascii="仿宋" w:eastAsia="仿宋" w:hAnsi="仿宋"/>
        </w:rPr>
      </w:pPr>
    </w:p>
    <w:p w:rsidR="005A3198" w:rsidRDefault="009F112A">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rsidR="005A3198" w:rsidRDefault="009F112A">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A3198">
        <w:trPr>
          <w:trHeight w:val="606"/>
          <w:jc w:val="center"/>
        </w:trPr>
        <w:tc>
          <w:tcPr>
            <w:tcW w:w="956" w:type="dxa"/>
            <w:vAlign w:val="center"/>
          </w:tcPr>
          <w:p w:rsidR="005A3198" w:rsidRDefault="009F112A">
            <w:pPr>
              <w:jc w:val="center"/>
              <w:rPr>
                <w:rFonts w:ascii="仿宋" w:eastAsia="仿宋" w:hAnsi="仿宋"/>
                <w:sz w:val="24"/>
              </w:rPr>
            </w:pPr>
            <w:r>
              <w:rPr>
                <w:rFonts w:ascii="仿宋" w:eastAsia="仿宋" w:hAnsi="仿宋" w:hint="eastAsia"/>
                <w:sz w:val="24"/>
              </w:rPr>
              <w:t>序号</w:t>
            </w:r>
          </w:p>
        </w:tc>
        <w:tc>
          <w:tcPr>
            <w:tcW w:w="2795" w:type="dxa"/>
            <w:vAlign w:val="center"/>
          </w:tcPr>
          <w:p w:rsidR="005A3198" w:rsidRDefault="009F112A">
            <w:pPr>
              <w:jc w:val="center"/>
              <w:rPr>
                <w:rFonts w:ascii="仿宋" w:eastAsia="仿宋" w:hAnsi="仿宋"/>
                <w:sz w:val="24"/>
              </w:rPr>
            </w:pPr>
            <w:r>
              <w:rPr>
                <w:rFonts w:ascii="仿宋" w:eastAsia="仿宋" w:hAnsi="仿宋" w:hint="eastAsia"/>
                <w:sz w:val="24"/>
              </w:rPr>
              <w:t>包号</w:t>
            </w:r>
          </w:p>
        </w:tc>
        <w:tc>
          <w:tcPr>
            <w:tcW w:w="2795" w:type="dxa"/>
            <w:vAlign w:val="center"/>
          </w:tcPr>
          <w:p w:rsidR="005A3198" w:rsidRDefault="009F112A">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5A3198" w:rsidRDefault="009F112A">
            <w:pPr>
              <w:jc w:val="center"/>
              <w:rPr>
                <w:rFonts w:ascii="仿宋" w:eastAsia="仿宋" w:hAnsi="仿宋"/>
                <w:sz w:val="24"/>
              </w:rPr>
            </w:pPr>
            <w:r>
              <w:rPr>
                <w:rFonts w:ascii="仿宋" w:eastAsia="仿宋" w:hAnsi="仿宋" w:hint="eastAsia"/>
                <w:sz w:val="24"/>
              </w:rPr>
              <w:t>响应文件响应</w:t>
            </w: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r>
      <w:tr w:rsidR="005A3198">
        <w:trPr>
          <w:trHeight w:val="1080"/>
          <w:jc w:val="center"/>
        </w:trPr>
        <w:tc>
          <w:tcPr>
            <w:tcW w:w="956"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c>
          <w:tcPr>
            <w:tcW w:w="2795" w:type="dxa"/>
          </w:tcPr>
          <w:p w:rsidR="005A3198" w:rsidRDefault="005A3198">
            <w:pPr>
              <w:jc w:val="center"/>
              <w:rPr>
                <w:rFonts w:ascii="仿宋" w:eastAsia="仿宋" w:hAnsi="仿宋"/>
                <w:sz w:val="24"/>
              </w:rPr>
            </w:pPr>
          </w:p>
        </w:tc>
      </w:tr>
    </w:tbl>
    <w:p w:rsidR="005A3198" w:rsidRDefault="005A3198">
      <w:pPr>
        <w:ind w:firstLineChars="200" w:firstLine="482"/>
        <w:rPr>
          <w:rFonts w:ascii="仿宋" w:eastAsia="仿宋" w:hAnsi="仿宋"/>
          <w:b/>
          <w:sz w:val="24"/>
        </w:rPr>
      </w:pPr>
    </w:p>
    <w:p w:rsidR="005A3198" w:rsidRDefault="009F112A">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5A3198" w:rsidRDefault="005A3198">
      <w:pPr>
        <w:adjustRightInd w:val="0"/>
        <w:spacing w:line="400" w:lineRule="exact"/>
        <w:ind w:firstLineChars="200" w:firstLine="480"/>
        <w:jc w:val="left"/>
        <w:rPr>
          <w:rFonts w:ascii="仿宋" w:eastAsia="仿宋" w:hAnsi="仿宋"/>
          <w:sz w:val="24"/>
        </w:rPr>
      </w:pPr>
    </w:p>
    <w:p w:rsidR="005A3198" w:rsidRDefault="009F112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A3198" w:rsidRDefault="009F112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A3198" w:rsidRDefault="009F112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5A3198" w:rsidRDefault="009F112A">
      <w:pPr>
        <w:widowControl/>
        <w:jc w:val="left"/>
        <w:rPr>
          <w:rFonts w:ascii="仿宋" w:eastAsia="仿宋" w:hAnsi="仿宋"/>
          <w:sz w:val="24"/>
        </w:rPr>
      </w:pPr>
      <w:r>
        <w:rPr>
          <w:rFonts w:ascii="仿宋" w:eastAsia="仿宋" w:hAnsi="仿宋"/>
          <w:sz w:val="24"/>
        </w:rPr>
        <w:br w:type="page"/>
      </w:r>
    </w:p>
    <w:p w:rsidR="005A3198" w:rsidRDefault="009F112A">
      <w:pPr>
        <w:widowControl/>
        <w:jc w:val="left"/>
        <w:outlineLvl w:val="1"/>
        <w:rPr>
          <w:rFonts w:ascii="仿宋" w:eastAsia="仿宋" w:hAnsi="仿宋"/>
          <w:sz w:val="24"/>
        </w:rPr>
      </w:pPr>
      <w:r>
        <w:rPr>
          <w:rFonts w:ascii="仿宋" w:eastAsia="仿宋" w:hAnsi="仿宋" w:hint="eastAsia"/>
          <w:b/>
          <w:sz w:val="32"/>
          <w:szCs w:val="32"/>
        </w:rPr>
        <w:t>格式2-1</w:t>
      </w:r>
      <w:r>
        <w:rPr>
          <w:rFonts w:ascii="仿宋" w:eastAsia="仿宋" w:hAnsi="仿宋"/>
          <w:b/>
          <w:sz w:val="32"/>
          <w:szCs w:val="32"/>
        </w:rPr>
        <w:t>1</w:t>
      </w:r>
    </w:p>
    <w:p w:rsidR="005A3198" w:rsidRDefault="009F112A">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5A3198" w:rsidRDefault="009F112A">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5A3198" w:rsidRDefault="005A3198">
      <w:pPr>
        <w:rPr>
          <w:rFonts w:ascii="仿宋" w:eastAsia="仿宋" w:hAnsi="仿宋" w:cs="宋体"/>
          <w:bCs/>
          <w:sz w:val="28"/>
          <w:szCs w:val="28"/>
        </w:rPr>
      </w:pPr>
    </w:p>
    <w:p w:rsidR="005A3198" w:rsidRDefault="009F112A">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3198">
        <w:trPr>
          <w:cantSplit/>
          <w:trHeight w:val="462"/>
        </w:trPr>
        <w:tc>
          <w:tcPr>
            <w:tcW w:w="8215" w:type="dxa"/>
            <w:gridSpan w:val="9"/>
            <w:vAlign w:val="center"/>
          </w:tcPr>
          <w:p w:rsidR="005A3198" w:rsidRDefault="009F112A">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5A3198">
        <w:trPr>
          <w:cantSplit/>
          <w:trHeight w:val="462"/>
        </w:trPr>
        <w:tc>
          <w:tcPr>
            <w:tcW w:w="1741" w:type="dxa"/>
            <w:gridSpan w:val="2"/>
            <w:vAlign w:val="center"/>
          </w:tcPr>
          <w:p w:rsidR="005A3198" w:rsidRDefault="009F112A">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5A3198" w:rsidRDefault="005A3198">
            <w:pPr>
              <w:ind w:firstLineChars="196" w:firstLine="470"/>
              <w:outlineLvl w:val="1"/>
              <w:rPr>
                <w:rFonts w:ascii="仿宋" w:eastAsia="仿宋" w:hAnsi="仿宋"/>
                <w:sz w:val="24"/>
              </w:rPr>
            </w:pPr>
          </w:p>
        </w:tc>
      </w:tr>
      <w:tr w:rsidR="005A3198">
        <w:trPr>
          <w:cantSplit/>
          <w:trHeight w:val="462"/>
        </w:trPr>
        <w:tc>
          <w:tcPr>
            <w:tcW w:w="1741" w:type="dxa"/>
            <w:gridSpan w:val="2"/>
            <w:vAlign w:val="center"/>
          </w:tcPr>
          <w:p w:rsidR="005A3198" w:rsidRDefault="009F112A">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5A3198" w:rsidRDefault="005A3198">
            <w:pPr>
              <w:ind w:firstLineChars="196" w:firstLine="470"/>
              <w:outlineLvl w:val="1"/>
              <w:rPr>
                <w:rFonts w:ascii="仿宋" w:eastAsia="仿宋" w:hAnsi="仿宋"/>
                <w:sz w:val="24"/>
              </w:rPr>
            </w:pPr>
          </w:p>
        </w:tc>
      </w:tr>
      <w:tr w:rsidR="005A3198">
        <w:trPr>
          <w:cantSplit/>
          <w:trHeight w:val="462"/>
        </w:trPr>
        <w:tc>
          <w:tcPr>
            <w:tcW w:w="1741" w:type="dxa"/>
            <w:gridSpan w:val="2"/>
            <w:vAlign w:val="center"/>
          </w:tcPr>
          <w:p w:rsidR="005A3198" w:rsidRDefault="009F112A">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5A3198" w:rsidRDefault="005A319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A3198" w:rsidRDefault="009F112A">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5A3198" w:rsidRDefault="005A3198">
            <w:pPr>
              <w:ind w:firstLineChars="196" w:firstLine="470"/>
              <w:outlineLvl w:val="1"/>
              <w:rPr>
                <w:rFonts w:ascii="仿宋" w:eastAsia="仿宋" w:hAnsi="仿宋"/>
                <w:sz w:val="24"/>
              </w:rPr>
            </w:pPr>
          </w:p>
        </w:tc>
      </w:tr>
      <w:tr w:rsidR="005A3198">
        <w:trPr>
          <w:cantSplit/>
          <w:trHeight w:val="462"/>
        </w:trPr>
        <w:tc>
          <w:tcPr>
            <w:tcW w:w="1741" w:type="dxa"/>
            <w:gridSpan w:val="2"/>
            <w:vAlign w:val="center"/>
          </w:tcPr>
          <w:p w:rsidR="005A3198" w:rsidRDefault="009F112A">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5A3198" w:rsidRDefault="009F112A">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A3198">
        <w:trPr>
          <w:cantSplit/>
          <w:trHeight w:val="442"/>
        </w:trPr>
        <w:tc>
          <w:tcPr>
            <w:tcW w:w="1741" w:type="dxa"/>
            <w:gridSpan w:val="2"/>
            <w:vMerge w:val="restart"/>
            <w:vAlign w:val="center"/>
          </w:tcPr>
          <w:p w:rsidR="005A3198" w:rsidRDefault="009F112A">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5A3198" w:rsidRDefault="009F112A">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5A3198" w:rsidRDefault="005A3198">
            <w:pPr>
              <w:ind w:firstLineChars="196" w:firstLine="470"/>
              <w:outlineLvl w:val="1"/>
              <w:rPr>
                <w:rFonts w:ascii="仿宋" w:eastAsia="仿宋" w:hAnsi="仿宋"/>
                <w:sz w:val="24"/>
              </w:rPr>
            </w:pPr>
          </w:p>
        </w:tc>
        <w:tc>
          <w:tcPr>
            <w:tcW w:w="1529" w:type="dxa"/>
            <w:vAlign w:val="center"/>
          </w:tcPr>
          <w:p w:rsidR="005A3198" w:rsidRDefault="009F112A">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5A3198" w:rsidRDefault="005A3198">
            <w:pPr>
              <w:ind w:firstLineChars="196" w:firstLine="470"/>
              <w:outlineLvl w:val="1"/>
              <w:rPr>
                <w:rFonts w:ascii="仿宋" w:eastAsia="仿宋" w:hAnsi="仿宋"/>
                <w:sz w:val="24"/>
              </w:rPr>
            </w:pPr>
          </w:p>
        </w:tc>
      </w:tr>
      <w:tr w:rsidR="005A3198">
        <w:trPr>
          <w:cantSplit/>
          <w:trHeight w:val="148"/>
        </w:trPr>
        <w:tc>
          <w:tcPr>
            <w:tcW w:w="1741" w:type="dxa"/>
            <w:gridSpan w:val="2"/>
            <w:vMerge/>
            <w:vAlign w:val="center"/>
          </w:tcPr>
          <w:p w:rsidR="005A3198" w:rsidRDefault="005A3198">
            <w:pPr>
              <w:rPr>
                <w:rFonts w:ascii="仿宋" w:eastAsia="仿宋" w:hAnsi="仿宋"/>
              </w:rPr>
            </w:pPr>
          </w:p>
        </w:tc>
        <w:tc>
          <w:tcPr>
            <w:tcW w:w="1635" w:type="dxa"/>
            <w:vAlign w:val="center"/>
          </w:tcPr>
          <w:p w:rsidR="005A3198" w:rsidRDefault="009F112A">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5A3198" w:rsidRDefault="005A3198">
            <w:pPr>
              <w:ind w:firstLineChars="196" w:firstLine="470"/>
              <w:outlineLvl w:val="1"/>
              <w:rPr>
                <w:rFonts w:ascii="仿宋" w:eastAsia="仿宋" w:hAnsi="仿宋"/>
                <w:sz w:val="24"/>
              </w:rPr>
            </w:pPr>
          </w:p>
        </w:tc>
      </w:tr>
      <w:tr w:rsidR="005A3198">
        <w:trPr>
          <w:cantSplit/>
          <w:trHeight w:val="148"/>
        </w:trPr>
        <w:tc>
          <w:tcPr>
            <w:tcW w:w="8215" w:type="dxa"/>
            <w:gridSpan w:val="9"/>
            <w:vAlign w:val="center"/>
          </w:tcPr>
          <w:p w:rsidR="005A3198" w:rsidRDefault="009F112A">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A3198">
        <w:trPr>
          <w:cantSplit/>
          <w:trHeight w:val="148"/>
        </w:trPr>
        <w:tc>
          <w:tcPr>
            <w:tcW w:w="1278" w:type="dxa"/>
            <w:vMerge w:val="restart"/>
            <w:tcBorders>
              <w:right w:val="single" w:sz="4" w:space="0" w:color="auto"/>
            </w:tcBorders>
            <w:vAlign w:val="center"/>
          </w:tcPr>
          <w:p w:rsidR="005A3198" w:rsidRDefault="009F112A">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A3198" w:rsidRDefault="009F112A">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5A3198" w:rsidRDefault="005A3198">
            <w:pPr>
              <w:rPr>
                <w:rFonts w:ascii="仿宋" w:eastAsia="仿宋" w:hAnsi="仿宋"/>
                <w:b/>
                <w:bCs/>
                <w:sz w:val="24"/>
              </w:rPr>
            </w:pPr>
          </w:p>
        </w:tc>
      </w:tr>
      <w:tr w:rsidR="005A3198">
        <w:trPr>
          <w:cantSplit/>
          <w:trHeight w:val="148"/>
        </w:trPr>
        <w:tc>
          <w:tcPr>
            <w:tcW w:w="1278" w:type="dxa"/>
            <w:vMerge/>
            <w:tcBorders>
              <w:right w:val="single" w:sz="4" w:space="0" w:color="auto"/>
            </w:tcBorders>
            <w:vAlign w:val="center"/>
          </w:tcPr>
          <w:p w:rsidR="005A3198" w:rsidRDefault="005A31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A3198" w:rsidRDefault="009F112A">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5A3198" w:rsidRDefault="005A3198">
            <w:pPr>
              <w:rPr>
                <w:rFonts w:ascii="仿宋" w:eastAsia="仿宋" w:hAnsi="仿宋"/>
                <w:b/>
                <w:bCs/>
                <w:sz w:val="24"/>
              </w:rPr>
            </w:pPr>
          </w:p>
        </w:tc>
      </w:tr>
      <w:tr w:rsidR="005A3198">
        <w:trPr>
          <w:cantSplit/>
          <w:trHeight w:val="148"/>
        </w:trPr>
        <w:tc>
          <w:tcPr>
            <w:tcW w:w="1278" w:type="dxa"/>
            <w:vMerge/>
            <w:tcBorders>
              <w:right w:val="single" w:sz="4" w:space="0" w:color="auto"/>
            </w:tcBorders>
            <w:vAlign w:val="center"/>
          </w:tcPr>
          <w:p w:rsidR="005A3198" w:rsidRDefault="005A31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A3198" w:rsidRDefault="009F112A">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5A3198" w:rsidRDefault="005A3198">
            <w:pPr>
              <w:rPr>
                <w:rFonts w:ascii="仿宋" w:eastAsia="仿宋" w:hAnsi="仿宋"/>
                <w:b/>
                <w:bCs/>
                <w:sz w:val="24"/>
              </w:rPr>
            </w:pPr>
          </w:p>
        </w:tc>
      </w:tr>
      <w:tr w:rsidR="005A3198">
        <w:trPr>
          <w:cantSplit/>
          <w:trHeight w:val="148"/>
        </w:trPr>
        <w:tc>
          <w:tcPr>
            <w:tcW w:w="1278" w:type="dxa"/>
            <w:vMerge/>
            <w:tcBorders>
              <w:right w:val="single" w:sz="4" w:space="0" w:color="auto"/>
            </w:tcBorders>
            <w:vAlign w:val="center"/>
          </w:tcPr>
          <w:p w:rsidR="005A3198" w:rsidRDefault="005A31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A3198" w:rsidRDefault="009F112A">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5A3198" w:rsidRDefault="005A3198">
            <w:pPr>
              <w:rPr>
                <w:rFonts w:ascii="仿宋" w:eastAsia="仿宋" w:hAnsi="仿宋"/>
                <w:b/>
                <w:bCs/>
                <w:sz w:val="24"/>
              </w:rPr>
            </w:pPr>
          </w:p>
        </w:tc>
      </w:tr>
      <w:tr w:rsidR="005A3198">
        <w:trPr>
          <w:cantSplit/>
          <w:trHeight w:val="148"/>
        </w:trPr>
        <w:tc>
          <w:tcPr>
            <w:tcW w:w="1278" w:type="dxa"/>
            <w:vMerge/>
            <w:tcBorders>
              <w:right w:val="single" w:sz="4" w:space="0" w:color="auto"/>
            </w:tcBorders>
            <w:vAlign w:val="center"/>
          </w:tcPr>
          <w:p w:rsidR="005A3198" w:rsidRDefault="005A31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A3198" w:rsidRDefault="009F112A">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5A3198" w:rsidRDefault="009F112A">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A3198" w:rsidRDefault="009F112A">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A3198" w:rsidRDefault="009F112A">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A3198" w:rsidRDefault="009F112A">
            <w:pPr>
              <w:rPr>
                <w:rFonts w:ascii="仿宋" w:eastAsia="仿宋" w:hAnsi="仿宋"/>
                <w:b/>
                <w:bCs/>
                <w:sz w:val="24"/>
              </w:rPr>
            </w:pPr>
            <w:r>
              <w:rPr>
                <w:rFonts w:ascii="仿宋" w:eastAsia="仿宋" w:hAnsi="仿宋" w:cs="宋体" w:hint="eastAsia"/>
                <w:bCs/>
                <w:sz w:val="24"/>
              </w:rPr>
              <w:t>......</w:t>
            </w:r>
          </w:p>
        </w:tc>
      </w:tr>
    </w:tbl>
    <w:p w:rsidR="005A3198" w:rsidRDefault="009F112A">
      <w:pPr>
        <w:rPr>
          <w:rFonts w:ascii="仿宋" w:eastAsia="仿宋" w:hAnsi="仿宋"/>
          <w:sz w:val="24"/>
        </w:rPr>
      </w:pPr>
      <w:r>
        <w:rPr>
          <w:rFonts w:ascii="仿宋" w:eastAsia="仿宋" w:hAnsi="仿宋" w:hint="eastAsia"/>
          <w:sz w:val="24"/>
        </w:rPr>
        <w:t>注：</w:t>
      </w:r>
    </w:p>
    <w:p w:rsidR="005A3198" w:rsidRDefault="009F112A">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5A3198" w:rsidRDefault="009F112A">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5A3198" w:rsidRDefault="009F112A">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A3198" w:rsidRDefault="009F112A">
      <w:pPr>
        <w:ind w:firstLineChars="175" w:firstLine="420"/>
        <w:rPr>
          <w:rFonts w:ascii="仿宋" w:eastAsia="仿宋" w:hAnsi="仿宋"/>
          <w:sz w:val="24"/>
        </w:rPr>
      </w:pPr>
      <w:r>
        <w:rPr>
          <w:rFonts w:ascii="仿宋" w:eastAsia="仿宋" w:hAnsi="仿宋"/>
          <w:sz w:val="24"/>
        </w:rPr>
        <w:t>供应商名称：（盖章）</w:t>
      </w:r>
    </w:p>
    <w:p w:rsidR="005A3198" w:rsidRDefault="009F112A">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5A3198" w:rsidRDefault="009F112A">
      <w:pPr>
        <w:ind w:firstLineChars="175" w:firstLine="420"/>
        <w:rPr>
          <w:rFonts w:ascii="仿宋" w:eastAsia="仿宋" w:hAnsi="仿宋"/>
          <w:b/>
          <w:sz w:val="24"/>
        </w:rPr>
      </w:pPr>
      <w:r>
        <w:rPr>
          <w:rFonts w:ascii="仿宋" w:eastAsia="仿宋" w:hAnsi="仿宋"/>
          <w:bCs/>
          <w:sz w:val="24"/>
        </w:rPr>
        <w:t>报价日期:</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5A3198" w:rsidRDefault="009F112A">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t>格式2-1</w:t>
      </w:r>
      <w:r>
        <w:rPr>
          <w:rFonts w:ascii="仿宋" w:eastAsia="仿宋" w:hAnsi="仿宋"/>
          <w:b/>
          <w:sz w:val="32"/>
          <w:szCs w:val="32"/>
        </w:rPr>
        <w:t>2</w:t>
      </w:r>
    </w:p>
    <w:p w:rsidR="005A3198" w:rsidRDefault="009F112A">
      <w:pPr>
        <w:jc w:val="center"/>
        <w:rPr>
          <w:rFonts w:ascii="仿宋" w:eastAsia="仿宋" w:hAnsi="仿宋" w:cs="Arial"/>
          <w:b/>
          <w:bCs/>
          <w:sz w:val="32"/>
          <w:szCs w:val="32"/>
        </w:rPr>
      </w:pPr>
      <w:r>
        <w:rPr>
          <w:rFonts w:ascii="仿宋" w:eastAsia="仿宋" w:hAnsi="仿宋" w:cs="Arial" w:hint="eastAsia"/>
          <w:b/>
          <w:bCs/>
          <w:sz w:val="32"/>
          <w:szCs w:val="32"/>
        </w:rPr>
        <w:t xml:space="preserve"> 供应商类似项目业绩一览表</w:t>
      </w:r>
    </w:p>
    <w:p w:rsidR="005A3198" w:rsidRDefault="005A319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A3198">
        <w:trPr>
          <w:cantSplit/>
          <w:trHeight w:val="600"/>
          <w:jc w:val="center"/>
        </w:trPr>
        <w:tc>
          <w:tcPr>
            <w:tcW w:w="718" w:type="dxa"/>
            <w:tcBorders>
              <w:top w:val="single" w:sz="4" w:space="0" w:color="auto"/>
            </w:tcBorders>
            <w:vAlign w:val="center"/>
          </w:tcPr>
          <w:p w:rsidR="005A3198" w:rsidRDefault="009F112A">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5A3198" w:rsidRDefault="009F112A">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5A3198" w:rsidRDefault="009F112A">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5A3198" w:rsidRDefault="009F112A">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5A3198" w:rsidRDefault="009F112A">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5A3198" w:rsidRDefault="009F112A">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5A3198" w:rsidRDefault="009F112A">
            <w:pPr>
              <w:spacing w:line="400" w:lineRule="exact"/>
              <w:jc w:val="center"/>
              <w:rPr>
                <w:rFonts w:ascii="仿宋" w:eastAsia="仿宋" w:hAnsi="仿宋" w:cs="Arial"/>
                <w:b/>
              </w:rPr>
            </w:pPr>
            <w:r>
              <w:rPr>
                <w:rFonts w:ascii="仿宋" w:eastAsia="仿宋" w:hAnsi="仿宋" w:cs="Arial" w:hint="eastAsia"/>
                <w:b/>
              </w:rPr>
              <w:t>备注</w:t>
            </w: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vAlign w:val="center"/>
          </w:tcPr>
          <w:p w:rsidR="005A3198" w:rsidRDefault="005A3198">
            <w:pPr>
              <w:spacing w:line="400" w:lineRule="exact"/>
              <w:jc w:val="center"/>
              <w:rPr>
                <w:rFonts w:ascii="仿宋" w:eastAsia="仿宋" w:hAnsi="仿宋" w:cs="Arial"/>
              </w:rPr>
            </w:pPr>
          </w:p>
        </w:tc>
        <w:tc>
          <w:tcPr>
            <w:tcW w:w="1319" w:type="dxa"/>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vAlign w:val="center"/>
          </w:tcPr>
          <w:p w:rsidR="005A3198" w:rsidRDefault="005A31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vAlign w:val="center"/>
          </w:tcPr>
          <w:p w:rsidR="005A3198" w:rsidRDefault="005A3198">
            <w:pPr>
              <w:spacing w:line="400" w:lineRule="exact"/>
              <w:jc w:val="center"/>
              <w:rPr>
                <w:rFonts w:ascii="仿宋" w:eastAsia="仿宋" w:hAnsi="仿宋" w:cs="Arial"/>
              </w:rPr>
            </w:pPr>
          </w:p>
        </w:tc>
        <w:tc>
          <w:tcPr>
            <w:tcW w:w="1319" w:type="dxa"/>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vAlign w:val="center"/>
          </w:tcPr>
          <w:p w:rsidR="005A3198" w:rsidRDefault="005A31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vAlign w:val="center"/>
          </w:tcPr>
          <w:p w:rsidR="005A3198" w:rsidRDefault="005A3198">
            <w:pPr>
              <w:spacing w:line="400" w:lineRule="exact"/>
              <w:jc w:val="center"/>
              <w:rPr>
                <w:rFonts w:ascii="仿宋" w:eastAsia="仿宋" w:hAnsi="仿宋" w:cs="Arial"/>
              </w:rPr>
            </w:pPr>
          </w:p>
        </w:tc>
        <w:tc>
          <w:tcPr>
            <w:tcW w:w="1319" w:type="dxa"/>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vAlign w:val="center"/>
          </w:tcPr>
          <w:p w:rsidR="005A3198" w:rsidRDefault="005A31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left w:val="single" w:sz="4" w:space="0" w:color="auto"/>
            </w:tcBorders>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vAlign w:val="center"/>
          </w:tcPr>
          <w:p w:rsidR="005A3198" w:rsidRDefault="005A31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gridAfter w:val="1"/>
          <w:wAfter w:w="10" w:type="dxa"/>
          <w:cantSplit/>
          <w:trHeight w:val="600"/>
          <w:jc w:val="center"/>
        </w:trPr>
        <w:tc>
          <w:tcPr>
            <w:tcW w:w="718" w:type="dxa"/>
            <w:tcBorders>
              <w:right w:val="single" w:sz="4" w:space="0" w:color="auto"/>
            </w:tcBorders>
            <w:vAlign w:val="center"/>
          </w:tcPr>
          <w:p w:rsidR="005A3198" w:rsidRDefault="005A319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392" w:type="dxa"/>
            <w:gridSpan w:val="2"/>
            <w:tcBorders>
              <w:left w:val="single" w:sz="4" w:space="0" w:color="auto"/>
            </w:tcBorders>
            <w:vAlign w:val="center"/>
          </w:tcPr>
          <w:p w:rsidR="005A3198" w:rsidRDefault="005A3198">
            <w:pPr>
              <w:spacing w:line="400" w:lineRule="exact"/>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rPr>
                <w:rFonts w:ascii="仿宋" w:eastAsia="仿宋" w:hAnsi="仿宋" w:cs="Arial"/>
              </w:rPr>
            </w:pPr>
          </w:p>
        </w:tc>
        <w:tc>
          <w:tcPr>
            <w:tcW w:w="1439" w:type="dxa"/>
            <w:vAlign w:val="center"/>
          </w:tcPr>
          <w:p w:rsidR="005A3198" w:rsidRDefault="005A3198">
            <w:pPr>
              <w:spacing w:line="400" w:lineRule="exact"/>
              <w:rPr>
                <w:rFonts w:ascii="仿宋" w:eastAsia="仿宋" w:hAnsi="仿宋" w:cs="Arial"/>
              </w:rPr>
            </w:pPr>
          </w:p>
        </w:tc>
        <w:tc>
          <w:tcPr>
            <w:tcW w:w="1319" w:type="dxa"/>
            <w:vAlign w:val="center"/>
          </w:tcPr>
          <w:p w:rsidR="005A3198" w:rsidRDefault="005A3198">
            <w:pPr>
              <w:spacing w:line="400" w:lineRule="exact"/>
              <w:rPr>
                <w:rFonts w:ascii="仿宋" w:eastAsia="仿宋" w:hAnsi="仿宋" w:cs="Arial"/>
              </w:rPr>
            </w:pPr>
          </w:p>
        </w:tc>
        <w:tc>
          <w:tcPr>
            <w:tcW w:w="1160" w:type="dxa"/>
            <w:vAlign w:val="center"/>
          </w:tcPr>
          <w:p w:rsidR="005A3198" w:rsidRDefault="005A3198">
            <w:pPr>
              <w:spacing w:line="400" w:lineRule="exact"/>
              <w:rPr>
                <w:rFonts w:ascii="仿宋" w:eastAsia="仿宋" w:hAnsi="仿宋" w:cs="Arial"/>
              </w:rPr>
            </w:pPr>
          </w:p>
        </w:tc>
        <w:tc>
          <w:tcPr>
            <w:tcW w:w="1421" w:type="dxa"/>
            <w:gridSpan w:val="2"/>
            <w:tcBorders>
              <w:right w:val="single" w:sz="4" w:space="0" w:color="auto"/>
            </w:tcBorders>
            <w:vAlign w:val="center"/>
          </w:tcPr>
          <w:p w:rsidR="005A3198" w:rsidRDefault="005A319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5A3198" w:rsidRDefault="005A3198">
            <w:pPr>
              <w:spacing w:line="400" w:lineRule="exact"/>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vAlign w:val="center"/>
          </w:tcPr>
          <w:p w:rsidR="005A3198" w:rsidRDefault="005A3198">
            <w:pPr>
              <w:spacing w:line="400" w:lineRule="exact"/>
              <w:jc w:val="center"/>
              <w:rPr>
                <w:rFonts w:ascii="仿宋" w:eastAsia="仿宋" w:hAnsi="仿宋" w:cs="Arial"/>
              </w:rPr>
            </w:pPr>
          </w:p>
        </w:tc>
        <w:tc>
          <w:tcPr>
            <w:tcW w:w="1319" w:type="dxa"/>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00"/>
          <w:jc w:val="center"/>
        </w:trPr>
        <w:tc>
          <w:tcPr>
            <w:tcW w:w="718" w:type="dxa"/>
            <w:vAlign w:val="center"/>
          </w:tcPr>
          <w:p w:rsidR="005A3198" w:rsidRDefault="005A3198">
            <w:pPr>
              <w:spacing w:line="400" w:lineRule="exact"/>
              <w:jc w:val="center"/>
              <w:rPr>
                <w:rFonts w:ascii="仿宋" w:eastAsia="仿宋" w:hAnsi="仿宋" w:cs="Arial"/>
              </w:rPr>
            </w:pPr>
          </w:p>
        </w:tc>
        <w:tc>
          <w:tcPr>
            <w:tcW w:w="1439" w:type="dxa"/>
            <w:vAlign w:val="center"/>
          </w:tcPr>
          <w:p w:rsidR="005A3198" w:rsidRDefault="005A3198">
            <w:pPr>
              <w:spacing w:line="400" w:lineRule="exact"/>
              <w:jc w:val="center"/>
              <w:rPr>
                <w:rFonts w:ascii="仿宋" w:eastAsia="仿宋" w:hAnsi="仿宋" w:cs="Arial"/>
              </w:rPr>
            </w:pPr>
          </w:p>
        </w:tc>
        <w:tc>
          <w:tcPr>
            <w:tcW w:w="1319" w:type="dxa"/>
            <w:vAlign w:val="center"/>
          </w:tcPr>
          <w:p w:rsidR="005A3198" w:rsidRDefault="005A3198">
            <w:pPr>
              <w:spacing w:line="400" w:lineRule="exact"/>
              <w:jc w:val="center"/>
              <w:rPr>
                <w:rFonts w:ascii="仿宋" w:eastAsia="仿宋" w:hAnsi="仿宋" w:cs="Arial"/>
              </w:rPr>
            </w:pPr>
          </w:p>
        </w:tc>
        <w:tc>
          <w:tcPr>
            <w:tcW w:w="1160" w:type="dxa"/>
            <w:vAlign w:val="center"/>
          </w:tcPr>
          <w:p w:rsidR="005A3198" w:rsidRDefault="005A319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510"/>
          <w:jc w:val="center"/>
        </w:trPr>
        <w:tc>
          <w:tcPr>
            <w:tcW w:w="718" w:type="dxa"/>
            <w:tcBorders>
              <w:bottom w:val="single" w:sz="4" w:space="0" w:color="auto"/>
            </w:tcBorders>
            <w:vAlign w:val="center"/>
          </w:tcPr>
          <w:p w:rsidR="005A3198" w:rsidRDefault="005A3198">
            <w:pPr>
              <w:spacing w:line="400" w:lineRule="exact"/>
              <w:jc w:val="center"/>
              <w:rPr>
                <w:rFonts w:ascii="仿宋" w:eastAsia="仿宋" w:hAnsi="仿宋" w:cs="Arial"/>
              </w:rPr>
            </w:pPr>
          </w:p>
        </w:tc>
        <w:tc>
          <w:tcPr>
            <w:tcW w:w="1439" w:type="dxa"/>
            <w:tcBorders>
              <w:bottom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bottom w:val="single" w:sz="4" w:space="0" w:color="auto"/>
            </w:tcBorders>
            <w:vAlign w:val="center"/>
          </w:tcPr>
          <w:p w:rsidR="005A3198" w:rsidRDefault="005A3198">
            <w:pPr>
              <w:spacing w:line="400" w:lineRule="exact"/>
              <w:jc w:val="center"/>
              <w:rPr>
                <w:rFonts w:ascii="仿宋" w:eastAsia="仿宋" w:hAnsi="仿宋" w:cs="Arial"/>
              </w:rPr>
            </w:pPr>
          </w:p>
        </w:tc>
        <w:tc>
          <w:tcPr>
            <w:tcW w:w="1160" w:type="dxa"/>
            <w:tcBorders>
              <w:bottom w:val="single" w:sz="4" w:space="0" w:color="auto"/>
            </w:tcBorders>
            <w:vAlign w:val="center"/>
          </w:tcPr>
          <w:p w:rsidR="005A3198" w:rsidRDefault="005A319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15"/>
          <w:jc w:val="center"/>
        </w:trPr>
        <w:tc>
          <w:tcPr>
            <w:tcW w:w="718"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615"/>
          <w:jc w:val="center"/>
        </w:trPr>
        <w:tc>
          <w:tcPr>
            <w:tcW w:w="718"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450"/>
          <w:jc w:val="center"/>
        </w:trPr>
        <w:tc>
          <w:tcPr>
            <w:tcW w:w="718"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A3198" w:rsidRDefault="005A3198">
            <w:pPr>
              <w:spacing w:line="400" w:lineRule="exact"/>
              <w:jc w:val="center"/>
              <w:rPr>
                <w:rFonts w:ascii="仿宋" w:eastAsia="仿宋" w:hAnsi="仿宋" w:cs="Arial"/>
              </w:rPr>
            </w:pPr>
          </w:p>
        </w:tc>
      </w:tr>
      <w:tr w:rsidR="005A3198">
        <w:trPr>
          <w:cantSplit/>
          <w:trHeight w:val="435"/>
          <w:jc w:val="center"/>
        </w:trPr>
        <w:tc>
          <w:tcPr>
            <w:tcW w:w="718" w:type="dxa"/>
            <w:tcBorders>
              <w:top w:val="single" w:sz="4" w:space="0" w:color="auto"/>
            </w:tcBorders>
            <w:vAlign w:val="center"/>
          </w:tcPr>
          <w:p w:rsidR="005A3198" w:rsidRDefault="005A3198">
            <w:pPr>
              <w:spacing w:line="400" w:lineRule="exact"/>
              <w:jc w:val="center"/>
              <w:rPr>
                <w:rFonts w:ascii="仿宋" w:eastAsia="仿宋" w:hAnsi="仿宋" w:cs="Arial"/>
              </w:rPr>
            </w:pPr>
          </w:p>
        </w:tc>
        <w:tc>
          <w:tcPr>
            <w:tcW w:w="1439" w:type="dxa"/>
            <w:tcBorders>
              <w:top w:val="single" w:sz="4" w:space="0" w:color="auto"/>
            </w:tcBorders>
            <w:vAlign w:val="center"/>
          </w:tcPr>
          <w:p w:rsidR="005A3198" w:rsidRDefault="005A3198">
            <w:pPr>
              <w:spacing w:line="400" w:lineRule="exact"/>
              <w:jc w:val="center"/>
              <w:rPr>
                <w:rFonts w:ascii="仿宋" w:eastAsia="仿宋" w:hAnsi="仿宋" w:cs="Arial"/>
              </w:rPr>
            </w:pPr>
          </w:p>
        </w:tc>
        <w:tc>
          <w:tcPr>
            <w:tcW w:w="1319" w:type="dxa"/>
            <w:tcBorders>
              <w:top w:val="single" w:sz="4" w:space="0" w:color="auto"/>
            </w:tcBorders>
            <w:vAlign w:val="center"/>
          </w:tcPr>
          <w:p w:rsidR="005A3198" w:rsidRDefault="005A3198">
            <w:pPr>
              <w:spacing w:line="400" w:lineRule="exact"/>
              <w:jc w:val="center"/>
              <w:rPr>
                <w:rFonts w:ascii="仿宋" w:eastAsia="仿宋" w:hAnsi="仿宋" w:cs="Arial"/>
              </w:rPr>
            </w:pPr>
          </w:p>
        </w:tc>
        <w:tc>
          <w:tcPr>
            <w:tcW w:w="1160" w:type="dxa"/>
            <w:tcBorders>
              <w:top w:val="single" w:sz="4" w:space="0" w:color="auto"/>
            </w:tcBorders>
            <w:vAlign w:val="center"/>
          </w:tcPr>
          <w:p w:rsidR="005A3198" w:rsidRDefault="005A319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5A3198" w:rsidRDefault="005A319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5A3198" w:rsidRDefault="005A3198">
            <w:pPr>
              <w:spacing w:line="400" w:lineRule="exact"/>
              <w:jc w:val="center"/>
              <w:rPr>
                <w:rFonts w:ascii="仿宋" w:eastAsia="仿宋" w:hAnsi="仿宋" w:cs="Arial"/>
              </w:rPr>
            </w:pPr>
          </w:p>
        </w:tc>
      </w:tr>
    </w:tbl>
    <w:p w:rsidR="005A3198" w:rsidRDefault="005A3198">
      <w:pPr>
        <w:widowControl/>
        <w:spacing w:line="360" w:lineRule="atLeast"/>
        <w:ind w:firstLineChars="196" w:firstLine="470"/>
        <w:jc w:val="left"/>
        <w:outlineLvl w:val="1"/>
        <w:rPr>
          <w:rFonts w:ascii="仿宋" w:eastAsia="仿宋" w:hAnsi="仿宋" w:cs="Arial"/>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5A3198" w:rsidRDefault="005A319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5A3198" w:rsidRDefault="005A3198">
      <w:pPr>
        <w:spacing w:line="400" w:lineRule="exact"/>
        <w:ind w:left="360"/>
        <w:jc w:val="center"/>
        <w:rPr>
          <w:rFonts w:ascii="仿宋" w:eastAsia="仿宋" w:hAnsi="仿宋" w:cs="Arial"/>
          <w:sz w:val="24"/>
        </w:rPr>
      </w:pPr>
    </w:p>
    <w:p w:rsidR="005A3198" w:rsidRDefault="005A3198">
      <w:pPr>
        <w:jc w:val="left"/>
        <w:rPr>
          <w:rFonts w:ascii="仿宋" w:eastAsia="仿宋" w:hAnsi="仿宋" w:cs="Arial"/>
        </w:rPr>
      </w:pPr>
    </w:p>
    <w:p w:rsidR="005A3198" w:rsidRDefault="009F112A">
      <w:pPr>
        <w:ind w:firstLineChars="200" w:firstLine="480"/>
        <w:jc w:val="left"/>
        <w:rPr>
          <w:rFonts w:ascii="仿宋" w:eastAsia="仿宋" w:hAnsi="仿宋"/>
          <w:sz w:val="24"/>
        </w:rPr>
      </w:pPr>
      <w:r>
        <w:rPr>
          <w:rFonts w:ascii="仿宋" w:eastAsia="仿宋" w:hAnsi="仿宋" w:hint="eastAsia"/>
          <w:sz w:val="24"/>
        </w:rPr>
        <w:t>供应商名称：XXXX（盖单位公章）</w:t>
      </w:r>
    </w:p>
    <w:p w:rsidR="005A3198" w:rsidRDefault="009F112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5A3198" w:rsidRDefault="009F112A">
      <w:pPr>
        <w:ind w:firstLineChars="200" w:firstLine="480"/>
        <w:jc w:val="left"/>
        <w:rPr>
          <w:rFonts w:ascii="仿宋" w:eastAsia="仿宋" w:hAnsi="仿宋"/>
          <w:sz w:val="24"/>
        </w:rPr>
      </w:pPr>
      <w:r>
        <w:rPr>
          <w:rFonts w:ascii="仿宋" w:eastAsia="仿宋" w:hAnsi="仿宋" w:hint="eastAsia"/>
          <w:sz w:val="24"/>
        </w:rPr>
        <w:t>日期: XXXX</w:t>
      </w:r>
    </w:p>
    <w:p w:rsidR="005A3198" w:rsidRDefault="009F112A">
      <w:pPr>
        <w:widowControl/>
        <w:jc w:val="left"/>
        <w:rPr>
          <w:rFonts w:ascii="仿宋" w:eastAsia="仿宋" w:hAnsi="仿宋"/>
          <w:b/>
          <w:sz w:val="32"/>
          <w:szCs w:val="32"/>
        </w:rPr>
      </w:pPr>
      <w:r>
        <w:rPr>
          <w:rFonts w:ascii="仿宋" w:eastAsia="仿宋" w:hAnsi="仿宋"/>
          <w:b/>
          <w:sz w:val="32"/>
          <w:szCs w:val="32"/>
        </w:rPr>
        <w:br w:type="page"/>
      </w:r>
    </w:p>
    <w:p w:rsidR="005A3198" w:rsidRDefault="009F112A">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t>格式2-1</w:t>
      </w:r>
      <w:r>
        <w:rPr>
          <w:rFonts w:ascii="仿宋" w:eastAsia="仿宋" w:hAnsi="仿宋"/>
          <w:b/>
          <w:sz w:val="32"/>
          <w:szCs w:val="32"/>
        </w:rPr>
        <w:t>3</w:t>
      </w:r>
    </w:p>
    <w:p w:rsidR="005A3198" w:rsidRDefault="009F112A">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5A3198" w:rsidRDefault="005A3198">
      <w:pPr>
        <w:rPr>
          <w:rFonts w:ascii="仿宋" w:eastAsia="仿宋" w:hAnsi="仿宋"/>
          <w:sz w:val="32"/>
          <w:szCs w:val="32"/>
        </w:rPr>
      </w:pPr>
    </w:p>
    <w:p w:rsidR="005A3198" w:rsidRDefault="009F112A">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A3198">
        <w:tc>
          <w:tcPr>
            <w:tcW w:w="946"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5A3198" w:rsidRDefault="009F112A">
            <w:pPr>
              <w:jc w:val="center"/>
              <w:rPr>
                <w:rFonts w:ascii="仿宋" w:eastAsia="仿宋" w:hAnsi="仿宋"/>
                <w:sz w:val="24"/>
              </w:rPr>
            </w:pPr>
            <w:r>
              <w:rPr>
                <w:rFonts w:ascii="仿宋" w:eastAsia="仿宋" w:hAnsi="仿宋" w:hint="eastAsia"/>
                <w:sz w:val="24"/>
              </w:rPr>
              <w:t>资格证明（附复印件）</w:t>
            </w:r>
          </w:p>
        </w:tc>
      </w:tr>
      <w:tr w:rsidR="005A3198">
        <w:tc>
          <w:tcPr>
            <w:tcW w:w="946" w:type="dxa"/>
            <w:vMerge/>
            <w:vAlign w:val="center"/>
          </w:tcPr>
          <w:p w:rsidR="005A3198" w:rsidRDefault="005A3198">
            <w:pPr>
              <w:jc w:val="center"/>
              <w:rPr>
                <w:rFonts w:ascii="仿宋" w:eastAsia="仿宋" w:hAnsi="仿宋"/>
                <w:sz w:val="24"/>
              </w:rPr>
            </w:pPr>
          </w:p>
        </w:tc>
        <w:tc>
          <w:tcPr>
            <w:tcW w:w="947" w:type="dxa"/>
            <w:vMerge/>
            <w:vAlign w:val="center"/>
          </w:tcPr>
          <w:p w:rsidR="005A3198" w:rsidRDefault="005A3198">
            <w:pPr>
              <w:jc w:val="center"/>
              <w:rPr>
                <w:rFonts w:ascii="仿宋" w:eastAsia="仿宋" w:hAnsi="仿宋"/>
                <w:sz w:val="24"/>
              </w:rPr>
            </w:pPr>
          </w:p>
        </w:tc>
        <w:tc>
          <w:tcPr>
            <w:tcW w:w="947" w:type="dxa"/>
            <w:vMerge/>
            <w:vAlign w:val="center"/>
          </w:tcPr>
          <w:p w:rsidR="005A3198" w:rsidRDefault="005A3198">
            <w:pPr>
              <w:jc w:val="center"/>
              <w:rPr>
                <w:rFonts w:ascii="仿宋" w:eastAsia="仿宋" w:hAnsi="仿宋"/>
                <w:sz w:val="24"/>
              </w:rPr>
            </w:pPr>
          </w:p>
        </w:tc>
        <w:tc>
          <w:tcPr>
            <w:tcW w:w="947" w:type="dxa"/>
            <w:vMerge/>
            <w:vAlign w:val="center"/>
          </w:tcPr>
          <w:p w:rsidR="005A3198" w:rsidRDefault="005A3198">
            <w:pPr>
              <w:jc w:val="center"/>
              <w:rPr>
                <w:rFonts w:ascii="仿宋" w:eastAsia="仿宋" w:hAnsi="仿宋"/>
                <w:sz w:val="24"/>
              </w:rPr>
            </w:pPr>
          </w:p>
        </w:tc>
        <w:tc>
          <w:tcPr>
            <w:tcW w:w="947" w:type="dxa"/>
            <w:vMerge/>
            <w:vAlign w:val="center"/>
          </w:tcPr>
          <w:p w:rsidR="005A3198" w:rsidRDefault="005A3198">
            <w:pPr>
              <w:jc w:val="center"/>
              <w:rPr>
                <w:rFonts w:ascii="仿宋" w:eastAsia="仿宋" w:hAnsi="仿宋"/>
                <w:sz w:val="24"/>
              </w:rPr>
            </w:pPr>
          </w:p>
        </w:tc>
        <w:tc>
          <w:tcPr>
            <w:tcW w:w="947" w:type="dxa"/>
            <w:vAlign w:val="center"/>
          </w:tcPr>
          <w:p w:rsidR="005A3198" w:rsidRDefault="009F112A">
            <w:pPr>
              <w:jc w:val="center"/>
              <w:rPr>
                <w:rFonts w:ascii="仿宋" w:eastAsia="仿宋" w:hAnsi="仿宋"/>
                <w:sz w:val="24"/>
              </w:rPr>
            </w:pPr>
            <w:r>
              <w:rPr>
                <w:rFonts w:ascii="仿宋" w:eastAsia="仿宋" w:hAnsi="仿宋" w:hint="eastAsia"/>
                <w:sz w:val="24"/>
              </w:rPr>
              <w:t>证书</w:t>
            </w:r>
          </w:p>
          <w:p w:rsidR="005A3198" w:rsidRDefault="009F112A">
            <w:pPr>
              <w:jc w:val="center"/>
              <w:rPr>
                <w:rFonts w:ascii="仿宋" w:eastAsia="仿宋" w:hAnsi="仿宋"/>
                <w:sz w:val="24"/>
              </w:rPr>
            </w:pPr>
            <w:r>
              <w:rPr>
                <w:rFonts w:ascii="仿宋" w:eastAsia="仿宋" w:hAnsi="仿宋" w:hint="eastAsia"/>
                <w:sz w:val="24"/>
              </w:rPr>
              <w:t>名称</w:t>
            </w:r>
          </w:p>
        </w:tc>
        <w:tc>
          <w:tcPr>
            <w:tcW w:w="947" w:type="dxa"/>
            <w:vAlign w:val="center"/>
          </w:tcPr>
          <w:p w:rsidR="005A3198" w:rsidRDefault="009F112A">
            <w:pPr>
              <w:jc w:val="center"/>
              <w:rPr>
                <w:rFonts w:ascii="仿宋" w:eastAsia="仿宋" w:hAnsi="仿宋"/>
                <w:sz w:val="24"/>
              </w:rPr>
            </w:pPr>
            <w:r>
              <w:rPr>
                <w:rFonts w:ascii="仿宋" w:eastAsia="仿宋" w:hAnsi="仿宋" w:hint="eastAsia"/>
                <w:sz w:val="24"/>
              </w:rPr>
              <w:t>级别</w:t>
            </w:r>
          </w:p>
        </w:tc>
        <w:tc>
          <w:tcPr>
            <w:tcW w:w="947" w:type="dxa"/>
            <w:vAlign w:val="center"/>
          </w:tcPr>
          <w:p w:rsidR="005A3198" w:rsidRDefault="009F112A">
            <w:pPr>
              <w:jc w:val="center"/>
              <w:rPr>
                <w:rFonts w:ascii="仿宋" w:eastAsia="仿宋" w:hAnsi="仿宋"/>
                <w:sz w:val="24"/>
              </w:rPr>
            </w:pPr>
            <w:r>
              <w:rPr>
                <w:rFonts w:ascii="仿宋" w:eastAsia="仿宋" w:hAnsi="仿宋" w:hint="eastAsia"/>
                <w:sz w:val="24"/>
              </w:rPr>
              <w:t>证号</w:t>
            </w:r>
          </w:p>
        </w:tc>
        <w:tc>
          <w:tcPr>
            <w:tcW w:w="947" w:type="dxa"/>
            <w:vAlign w:val="center"/>
          </w:tcPr>
          <w:p w:rsidR="005A3198" w:rsidRDefault="009F112A">
            <w:pPr>
              <w:jc w:val="center"/>
              <w:rPr>
                <w:rFonts w:ascii="仿宋" w:eastAsia="仿宋" w:hAnsi="仿宋"/>
                <w:sz w:val="24"/>
              </w:rPr>
            </w:pPr>
            <w:r>
              <w:rPr>
                <w:rFonts w:ascii="仿宋" w:eastAsia="仿宋" w:hAnsi="仿宋" w:hint="eastAsia"/>
                <w:sz w:val="24"/>
              </w:rPr>
              <w:t>专业</w:t>
            </w:r>
          </w:p>
        </w:tc>
      </w:tr>
      <w:tr w:rsidR="005A3198">
        <w:tc>
          <w:tcPr>
            <w:tcW w:w="946"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管理</w:t>
            </w:r>
          </w:p>
          <w:p w:rsidR="005A3198" w:rsidRDefault="009F112A">
            <w:pPr>
              <w:jc w:val="center"/>
              <w:rPr>
                <w:rFonts w:ascii="仿宋" w:eastAsia="仿宋" w:hAnsi="仿宋"/>
                <w:sz w:val="24"/>
              </w:rPr>
            </w:pPr>
            <w:r>
              <w:rPr>
                <w:rFonts w:ascii="仿宋" w:eastAsia="仿宋" w:hAnsi="仿宋" w:hint="eastAsia"/>
                <w:sz w:val="24"/>
              </w:rPr>
              <w:t>人员</w:t>
            </w: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ign w:val="center"/>
          </w:tcPr>
          <w:p w:rsidR="005A3198" w:rsidRDefault="005A3198">
            <w:pPr>
              <w:jc w:val="cente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ign w:val="center"/>
          </w:tcPr>
          <w:p w:rsidR="005A3198" w:rsidRDefault="005A3198">
            <w:pPr>
              <w:jc w:val="cente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技术</w:t>
            </w:r>
          </w:p>
          <w:p w:rsidR="005A3198" w:rsidRDefault="009F112A">
            <w:pPr>
              <w:jc w:val="center"/>
              <w:rPr>
                <w:rFonts w:ascii="仿宋" w:eastAsia="仿宋" w:hAnsi="仿宋"/>
                <w:sz w:val="24"/>
              </w:rPr>
            </w:pPr>
            <w:r>
              <w:rPr>
                <w:rFonts w:ascii="仿宋" w:eastAsia="仿宋" w:hAnsi="仿宋" w:hint="eastAsia"/>
                <w:sz w:val="24"/>
              </w:rPr>
              <w:t>人员</w:t>
            </w: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ign w:val="center"/>
          </w:tcPr>
          <w:p w:rsidR="005A3198" w:rsidRDefault="005A3198">
            <w:pPr>
              <w:jc w:val="cente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ign w:val="center"/>
          </w:tcPr>
          <w:p w:rsidR="005A3198" w:rsidRDefault="005A3198">
            <w:pPr>
              <w:jc w:val="cente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val="restart"/>
            <w:vAlign w:val="center"/>
          </w:tcPr>
          <w:p w:rsidR="005A3198" w:rsidRDefault="009F112A">
            <w:pPr>
              <w:jc w:val="center"/>
              <w:rPr>
                <w:rFonts w:ascii="仿宋" w:eastAsia="仿宋" w:hAnsi="仿宋"/>
                <w:sz w:val="24"/>
              </w:rPr>
            </w:pPr>
            <w:r>
              <w:rPr>
                <w:rFonts w:ascii="仿宋" w:eastAsia="仿宋" w:hAnsi="仿宋" w:hint="eastAsia"/>
                <w:sz w:val="24"/>
              </w:rPr>
              <w:t>售后服务人员</w:t>
            </w: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r w:rsidR="005A3198">
        <w:tc>
          <w:tcPr>
            <w:tcW w:w="946" w:type="dxa"/>
            <w:vMerge/>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c>
          <w:tcPr>
            <w:tcW w:w="947" w:type="dxa"/>
          </w:tcPr>
          <w:p w:rsidR="005A3198" w:rsidRDefault="005A3198">
            <w:pPr>
              <w:rPr>
                <w:rFonts w:ascii="仿宋" w:eastAsia="仿宋" w:hAnsi="仿宋"/>
                <w:sz w:val="24"/>
              </w:rPr>
            </w:pPr>
          </w:p>
        </w:tc>
      </w:tr>
    </w:tbl>
    <w:p w:rsidR="005A3198" w:rsidRDefault="005A3198">
      <w:pPr>
        <w:rPr>
          <w:rFonts w:ascii="仿宋" w:eastAsia="仿宋" w:hAnsi="仿宋"/>
          <w:sz w:val="24"/>
        </w:rPr>
      </w:pPr>
    </w:p>
    <w:p w:rsidR="005A3198" w:rsidRDefault="005A3198">
      <w:pPr>
        <w:rPr>
          <w:rFonts w:ascii="仿宋" w:eastAsia="仿宋" w:hAnsi="仿宋"/>
          <w:sz w:val="24"/>
        </w:rPr>
      </w:pPr>
    </w:p>
    <w:p w:rsidR="005A3198" w:rsidRDefault="005A3198">
      <w:pPr>
        <w:rPr>
          <w:rFonts w:ascii="仿宋" w:eastAsia="仿宋" w:hAnsi="仿宋"/>
          <w:sz w:val="24"/>
        </w:rPr>
      </w:pPr>
    </w:p>
    <w:p w:rsidR="005A3198" w:rsidRDefault="009F112A">
      <w:pPr>
        <w:rPr>
          <w:rFonts w:ascii="仿宋" w:eastAsia="仿宋" w:hAnsi="仿宋"/>
          <w:sz w:val="24"/>
        </w:rPr>
      </w:pPr>
      <w:r>
        <w:rPr>
          <w:rFonts w:ascii="仿宋" w:eastAsia="仿宋" w:hAnsi="仿宋" w:hint="eastAsia"/>
          <w:sz w:val="24"/>
        </w:rPr>
        <w:t>供应商名称：XXX（盖单位公章）</w:t>
      </w:r>
    </w:p>
    <w:p w:rsidR="005A3198" w:rsidRDefault="009F112A">
      <w:pPr>
        <w:rPr>
          <w:rFonts w:ascii="仿宋" w:eastAsia="仿宋" w:hAnsi="仿宋"/>
          <w:sz w:val="24"/>
        </w:rPr>
      </w:pPr>
      <w:r>
        <w:rPr>
          <w:rFonts w:ascii="仿宋" w:eastAsia="仿宋" w:hAnsi="仿宋" w:hint="eastAsia"/>
          <w:sz w:val="24"/>
        </w:rPr>
        <w:t>法定代表人/单位负责人或授权代表（签字或加盖个人印章）：XXX</w:t>
      </w:r>
    </w:p>
    <w:p w:rsidR="005A3198" w:rsidRDefault="009F112A">
      <w:pPr>
        <w:rPr>
          <w:rFonts w:ascii="仿宋" w:eastAsia="仿宋" w:hAnsi="仿宋"/>
          <w:sz w:val="24"/>
        </w:rPr>
      </w:pPr>
      <w:r>
        <w:rPr>
          <w:rFonts w:ascii="仿宋" w:eastAsia="仿宋" w:hAnsi="仿宋" w:hint="eastAsia"/>
          <w:sz w:val="24"/>
        </w:rPr>
        <w:t>日期：XXX</w:t>
      </w:r>
    </w:p>
    <w:bookmarkEnd w:id="98"/>
    <w:p w:rsidR="005A3198" w:rsidRDefault="009F112A">
      <w:pPr>
        <w:widowControl/>
        <w:jc w:val="left"/>
        <w:rPr>
          <w:rFonts w:ascii="仿宋" w:eastAsia="仿宋" w:hAnsi="仿宋"/>
          <w:b/>
          <w:sz w:val="32"/>
          <w:szCs w:val="32"/>
        </w:rPr>
      </w:pPr>
      <w:r>
        <w:rPr>
          <w:rFonts w:ascii="仿宋" w:eastAsia="仿宋" w:hAnsi="仿宋"/>
          <w:b/>
          <w:sz w:val="32"/>
          <w:szCs w:val="32"/>
        </w:rPr>
        <w:br w:type="page"/>
      </w:r>
      <w:bookmarkStart w:id="104" w:name="_Toc511206482"/>
    </w:p>
    <w:p w:rsidR="005A3198" w:rsidRDefault="009F112A">
      <w:pPr>
        <w:pStyle w:val="ad"/>
        <w:rPr>
          <w:rFonts w:ascii="仿宋" w:eastAsia="仿宋" w:hAnsi="仿宋"/>
        </w:rPr>
      </w:pPr>
      <w:r>
        <w:rPr>
          <w:rFonts w:ascii="仿宋" w:eastAsia="仿宋" w:hAnsi="仿宋" w:hint="eastAsia"/>
        </w:rPr>
        <w:t>第八章  评审方法</w:t>
      </w:r>
      <w:bookmarkEnd w:id="104"/>
    </w:p>
    <w:p w:rsidR="005A3198" w:rsidRDefault="005A3198">
      <w:pPr>
        <w:pStyle w:val="2"/>
        <w:keepNext w:val="0"/>
        <w:keepLines w:val="0"/>
        <w:spacing w:before="0" w:after="0" w:line="400" w:lineRule="exact"/>
        <w:ind w:firstLineChars="196" w:firstLine="472"/>
        <w:rPr>
          <w:rFonts w:ascii="仿宋" w:eastAsia="仿宋" w:hAnsi="仿宋"/>
          <w:sz w:val="24"/>
          <w:szCs w:val="24"/>
        </w:rPr>
      </w:pPr>
      <w:bookmarkStart w:id="105" w:name="_Toc101250640"/>
      <w:bookmarkStart w:id="106" w:name="_Toc101174146"/>
      <w:bookmarkStart w:id="107" w:name="_Toc209847065"/>
      <w:bookmarkStart w:id="108" w:name="_Toc101338358"/>
      <w:bookmarkStart w:id="109" w:name="_Toc430773924"/>
    </w:p>
    <w:p w:rsidR="005A3198" w:rsidRDefault="009F112A">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（二）审查供应商响应文件是否满足磋商文件要求，并作出公正评价；</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1.5磋商过程独立、保密。供应商非法干预磋商过程的，其响应文件作无效处理。</w:t>
      </w:r>
    </w:p>
    <w:p w:rsidR="005A3198" w:rsidRDefault="005A3198">
      <w:pPr>
        <w:ind w:firstLine="413"/>
        <w:rPr>
          <w:rFonts w:ascii="仿宋" w:eastAsia="仿宋" w:hAnsi="仿宋"/>
        </w:rPr>
      </w:pPr>
    </w:p>
    <w:p w:rsidR="005A3198" w:rsidRDefault="009F112A">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（3）采购项目属于国家规定的优先、强制采购范围，但是磋商文件未依法体现优先、强制采购相关规定的；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通过资格性审查的供应商不足3家的（本章2.3.1的情况除外），终止本次采购活动，并发布终止采购活动公告。</w:t>
      </w:r>
    </w:p>
    <w:p w:rsidR="005A3198" w:rsidRDefault="009F112A">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2.4.2每轮磋商开始前，磋商小组应根据磋商文件的规定，并结合各供应商的响应文件拟定磋商内容。</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2.4.4对磋商文件作出的实质性变动是磋商文件的有效组成部分，磋商小组应当及时以书面形式同时通知所有参加磋商的供应商。</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rsidR="005A3198" w:rsidRDefault="009F112A">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5A3198" w:rsidRDefault="009F112A">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5A3198" w:rsidRDefault="009F112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5A3198" w:rsidRDefault="009F112A">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5A3198" w:rsidRDefault="009F112A">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2.4.9磋商完成后，磋商小组应出具磋商情况记录表，磋商情况记录表需包含磋商内容、磋商意见、实质性变动内容等。</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2.5报价。</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5A3198" w:rsidRDefault="009F112A">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0"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0"/>
      <w:r>
        <w:rPr>
          <w:rFonts w:ascii="仿宋" w:eastAsia="仿宋" w:hAnsi="仿宋" w:hint="eastAsia"/>
          <w:b/>
          <w:bCs/>
          <w:sz w:val="24"/>
        </w:rPr>
        <w:t>第三条第四项情形的，提交最后报价的供应商可以为2家。</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5A3198" w:rsidRDefault="009F112A">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5A3198" w:rsidRDefault="009F112A">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5A3198" w:rsidRDefault="009F112A">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5A3198" w:rsidRDefault="009F112A">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5A3198" w:rsidRDefault="009F112A">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5A3198" w:rsidRDefault="009F112A">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5A3198" w:rsidRDefault="009F112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5A3198" w:rsidRDefault="009F112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5A3198" w:rsidRDefault="009F112A">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5A3198" w:rsidRDefault="009F112A">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5A3198" w:rsidRDefault="005A3198"/>
    <w:p w:rsidR="005A3198" w:rsidRDefault="005A3198"/>
    <w:tbl>
      <w:tblPr>
        <w:tblW w:w="103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5"/>
        <w:gridCol w:w="815"/>
        <w:gridCol w:w="567"/>
        <w:gridCol w:w="709"/>
        <w:gridCol w:w="5873"/>
        <w:gridCol w:w="1559"/>
      </w:tblGrid>
      <w:tr w:rsidR="005A3198">
        <w:trPr>
          <w:trHeight w:val="20"/>
          <w:jc w:val="center"/>
        </w:trPr>
        <w:tc>
          <w:tcPr>
            <w:tcW w:w="815" w:type="dxa"/>
            <w:vAlign w:val="center"/>
          </w:tcPr>
          <w:p w:rsidR="005A3198" w:rsidRDefault="009F112A">
            <w:pPr>
              <w:spacing w:line="360" w:lineRule="auto"/>
              <w:jc w:val="center"/>
              <w:rPr>
                <w:rFonts w:ascii="仿宋" w:eastAsia="仿宋" w:hAnsi="仿宋" w:cs="黑体"/>
                <w:b/>
                <w:sz w:val="24"/>
              </w:rPr>
            </w:pPr>
            <w:r>
              <w:rPr>
                <w:rFonts w:ascii="仿宋" w:eastAsia="仿宋" w:hAnsi="仿宋" w:cs="黑体" w:hint="eastAsia"/>
                <w:b/>
                <w:sz w:val="24"/>
              </w:rPr>
              <w:t>序号</w:t>
            </w:r>
          </w:p>
        </w:tc>
        <w:tc>
          <w:tcPr>
            <w:tcW w:w="815" w:type="dxa"/>
            <w:vAlign w:val="center"/>
          </w:tcPr>
          <w:p w:rsidR="005A3198" w:rsidRDefault="009F112A">
            <w:pPr>
              <w:spacing w:line="360" w:lineRule="auto"/>
              <w:jc w:val="center"/>
              <w:rPr>
                <w:rFonts w:ascii="仿宋" w:eastAsia="仿宋" w:hAnsi="仿宋" w:cs="黑体"/>
                <w:b/>
                <w:sz w:val="24"/>
              </w:rPr>
            </w:pPr>
            <w:r>
              <w:rPr>
                <w:rFonts w:ascii="仿宋" w:eastAsia="仿宋" w:hAnsi="仿宋" w:cs="黑体" w:hint="eastAsia"/>
                <w:b/>
                <w:sz w:val="24"/>
              </w:rPr>
              <w:t>评分项目</w:t>
            </w:r>
          </w:p>
        </w:tc>
        <w:tc>
          <w:tcPr>
            <w:tcW w:w="567" w:type="dxa"/>
            <w:vAlign w:val="center"/>
          </w:tcPr>
          <w:p w:rsidR="005A3198" w:rsidRDefault="009F112A">
            <w:pPr>
              <w:spacing w:line="360" w:lineRule="auto"/>
              <w:jc w:val="center"/>
              <w:rPr>
                <w:rFonts w:ascii="仿宋" w:eastAsia="仿宋" w:hAnsi="仿宋" w:cs="黑体"/>
                <w:b/>
                <w:sz w:val="24"/>
              </w:rPr>
            </w:pPr>
            <w:r>
              <w:rPr>
                <w:rFonts w:ascii="仿宋" w:eastAsia="仿宋" w:hAnsi="仿宋" w:cs="黑体" w:hint="eastAsia"/>
                <w:b/>
                <w:sz w:val="24"/>
              </w:rPr>
              <w:t>分值</w:t>
            </w:r>
          </w:p>
        </w:tc>
        <w:tc>
          <w:tcPr>
            <w:tcW w:w="6582" w:type="dxa"/>
            <w:gridSpan w:val="2"/>
            <w:vAlign w:val="center"/>
          </w:tcPr>
          <w:p w:rsidR="005A3198" w:rsidRDefault="009F112A">
            <w:pPr>
              <w:spacing w:line="360" w:lineRule="auto"/>
              <w:jc w:val="center"/>
              <w:rPr>
                <w:rFonts w:ascii="仿宋" w:eastAsia="仿宋" w:hAnsi="仿宋" w:cs="黑体"/>
                <w:b/>
                <w:sz w:val="24"/>
              </w:rPr>
            </w:pPr>
            <w:r>
              <w:rPr>
                <w:rFonts w:ascii="仿宋" w:eastAsia="仿宋" w:hAnsi="仿宋" w:cs="黑体" w:hint="eastAsia"/>
                <w:b/>
                <w:sz w:val="24"/>
              </w:rPr>
              <w:t>评分标准</w:t>
            </w:r>
          </w:p>
        </w:tc>
        <w:tc>
          <w:tcPr>
            <w:tcW w:w="1559" w:type="dxa"/>
          </w:tcPr>
          <w:p w:rsidR="005A3198" w:rsidRDefault="009F112A">
            <w:pPr>
              <w:spacing w:line="360" w:lineRule="auto"/>
              <w:jc w:val="center"/>
              <w:rPr>
                <w:rFonts w:ascii="仿宋" w:eastAsia="仿宋" w:hAnsi="仿宋" w:cs="黑体"/>
                <w:b/>
                <w:sz w:val="24"/>
              </w:rPr>
            </w:pPr>
            <w:r>
              <w:rPr>
                <w:rFonts w:ascii="仿宋" w:eastAsia="仿宋" w:hAnsi="仿宋" w:cs="黑体" w:hint="eastAsia"/>
                <w:b/>
                <w:sz w:val="24"/>
              </w:rPr>
              <w:t>备注</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w:t>
            </w:r>
          </w:p>
        </w:tc>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报价</w:t>
            </w:r>
          </w:p>
        </w:tc>
        <w:tc>
          <w:tcPr>
            <w:tcW w:w="567"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1</w:t>
            </w:r>
            <w:r w:rsidR="008D04C3">
              <w:rPr>
                <w:rFonts w:ascii="仿宋" w:eastAsia="仿宋" w:hAnsi="仿宋" w:cs="黑体" w:hint="eastAsia"/>
                <w:sz w:val="24"/>
              </w:rPr>
              <w:t>5</w:t>
            </w:r>
          </w:p>
        </w:tc>
        <w:tc>
          <w:tcPr>
            <w:tcW w:w="6582" w:type="dxa"/>
            <w:gridSpan w:val="2"/>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1．满足磋商文件要求且响应价格最低的响应报价为磋商基准价，其价格分为满分。其他供应商的价格分统一按照下列公式计算：磋商报价得分=(磋商基准价／最后磋商报价)* 1</w:t>
            </w:r>
            <w:r w:rsidR="008D04C3">
              <w:rPr>
                <w:rFonts w:ascii="仿宋" w:eastAsia="仿宋" w:hAnsi="仿宋" w:cs="黑体" w:hint="eastAsia"/>
                <w:sz w:val="24"/>
              </w:rPr>
              <w:t>5</w:t>
            </w:r>
            <w:r>
              <w:rPr>
                <w:rFonts w:ascii="仿宋" w:eastAsia="仿宋" w:hAnsi="仿宋" w:cs="黑体" w:hint="eastAsia"/>
                <w:sz w:val="24"/>
              </w:rPr>
              <w:t>%*100。</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w:t>
            </w:r>
            <w:r>
              <w:rPr>
                <w:rFonts w:ascii="仿宋" w:eastAsia="仿宋" w:hAnsi="仿宋" w:cs="黑体"/>
                <w:sz w:val="24"/>
              </w:rPr>
              <w:t>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815"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信誉及能力</w:t>
            </w:r>
          </w:p>
        </w:tc>
        <w:tc>
          <w:tcPr>
            <w:tcW w:w="567" w:type="dxa"/>
            <w:vAlign w:val="center"/>
          </w:tcPr>
          <w:p w:rsidR="005A3198" w:rsidRDefault="009F112A">
            <w:pPr>
              <w:spacing w:line="360" w:lineRule="auto"/>
              <w:rPr>
                <w:rFonts w:ascii="仿宋" w:eastAsia="仿宋" w:hAnsi="仿宋" w:cs="黑体"/>
                <w:sz w:val="24"/>
              </w:rPr>
            </w:pPr>
            <w:r>
              <w:rPr>
                <w:rFonts w:ascii="仿宋" w:eastAsia="仿宋" w:hAnsi="仿宋" w:cs="黑体"/>
                <w:sz w:val="24"/>
              </w:rPr>
              <w:t>2</w:t>
            </w:r>
            <w:r w:rsidR="008D04C3">
              <w:rPr>
                <w:rFonts w:ascii="仿宋" w:eastAsia="仿宋" w:hAnsi="仿宋" w:cs="黑体" w:hint="eastAsia"/>
                <w:sz w:val="24"/>
              </w:rPr>
              <w:t>0</w:t>
            </w:r>
          </w:p>
        </w:tc>
        <w:tc>
          <w:tcPr>
            <w:tcW w:w="6582" w:type="dxa"/>
            <w:gridSpan w:val="2"/>
            <w:vAlign w:val="center"/>
          </w:tcPr>
          <w:p w:rsidR="005A3198" w:rsidRDefault="008D04C3">
            <w:pPr>
              <w:spacing w:line="360" w:lineRule="auto"/>
              <w:rPr>
                <w:rFonts w:ascii="仿宋" w:eastAsia="仿宋" w:hAnsi="仿宋" w:cs="黑体"/>
                <w:sz w:val="24"/>
              </w:rPr>
            </w:pPr>
            <w:r>
              <w:rPr>
                <w:rFonts w:ascii="仿宋" w:eastAsia="仿宋" w:hAnsi="仿宋" w:cs="黑体" w:hint="eastAsia"/>
                <w:sz w:val="24"/>
              </w:rPr>
              <w:t>1</w:t>
            </w:r>
            <w:r w:rsidR="009F112A">
              <w:rPr>
                <w:rFonts w:ascii="仿宋" w:eastAsia="仿宋" w:hAnsi="仿宋" w:cs="黑体" w:hint="eastAsia"/>
                <w:sz w:val="24"/>
              </w:rPr>
              <w:t>．</w:t>
            </w:r>
            <w:bookmarkStart w:id="111" w:name="_Hlk481592935"/>
            <w:r w:rsidR="009F112A">
              <w:rPr>
                <w:rFonts w:ascii="仿宋" w:eastAsia="仿宋" w:hAnsi="仿宋" w:cs="黑体" w:hint="eastAsia"/>
                <w:sz w:val="24"/>
              </w:rPr>
              <w:t>供应商具</w:t>
            </w:r>
            <w:r w:rsidR="009F112A">
              <w:rPr>
                <w:rFonts w:ascii="仿宋" w:eastAsia="仿宋" w:hAnsi="仿宋" w:cs="黑体"/>
                <w:sz w:val="24"/>
              </w:rPr>
              <w:t>有</w:t>
            </w:r>
            <w:r w:rsidR="009F112A">
              <w:rPr>
                <w:rFonts w:ascii="仿宋" w:eastAsia="仿宋" w:hAnsi="仿宋" w:cs="黑体" w:hint="eastAsia"/>
                <w:sz w:val="24"/>
              </w:rPr>
              <w:t>质量技术监督部门颁发的检验检测机构资质认定证书</w:t>
            </w:r>
            <w:bookmarkStart w:id="112" w:name="_Hlk536540439"/>
            <w:bookmarkStart w:id="113" w:name="_Hlk481592956"/>
            <w:bookmarkEnd w:id="111"/>
            <w:r w:rsidR="009F112A">
              <w:rPr>
                <w:rFonts w:ascii="仿宋" w:eastAsia="仿宋" w:hAnsi="仿宋" w:cs="黑体" w:hint="eastAsia"/>
                <w:sz w:val="24"/>
              </w:rPr>
              <w:t>（证书认可范围包含：软件产品）</w:t>
            </w:r>
            <w:bookmarkEnd w:id="112"/>
            <w:bookmarkEnd w:id="113"/>
            <w:r w:rsidR="009F112A">
              <w:rPr>
                <w:rFonts w:ascii="仿宋" w:eastAsia="仿宋" w:hAnsi="仿宋" w:cs="黑体" w:hint="eastAsia"/>
                <w:sz w:val="24"/>
              </w:rPr>
              <w:t>的得5分；</w:t>
            </w:r>
          </w:p>
          <w:p w:rsidR="008D04C3" w:rsidRDefault="008D04C3">
            <w:pPr>
              <w:spacing w:line="360" w:lineRule="auto"/>
              <w:rPr>
                <w:rFonts w:ascii="仿宋" w:eastAsia="仿宋" w:hAnsi="仿宋" w:cs="黑体"/>
                <w:sz w:val="24"/>
              </w:rPr>
            </w:pPr>
            <w:r>
              <w:rPr>
                <w:rFonts w:ascii="仿宋" w:eastAsia="仿宋" w:hAnsi="仿宋" w:cs="黑体" w:hint="eastAsia"/>
                <w:sz w:val="24"/>
              </w:rPr>
              <w:t>2</w:t>
            </w:r>
            <w:r w:rsidR="009F112A">
              <w:rPr>
                <w:rFonts w:ascii="仿宋" w:eastAsia="仿宋" w:hAnsi="仿宋" w:cs="黑体" w:hint="eastAsia"/>
                <w:sz w:val="24"/>
              </w:rPr>
              <w:t>．</w:t>
            </w:r>
            <w:bookmarkStart w:id="114" w:name="_Hlk481593162"/>
            <w:r>
              <w:rPr>
                <w:rFonts w:ascii="仿宋" w:eastAsia="仿宋" w:hAnsi="仿宋" w:cs="黑体"/>
                <w:sz w:val="24"/>
              </w:rPr>
              <w:t>中国合格评定国家认可委员会（CNAS）颁发的</w:t>
            </w:r>
            <w:r>
              <w:rPr>
                <w:rFonts w:ascii="仿宋" w:eastAsia="仿宋" w:hAnsi="仿宋" w:cs="黑体" w:hint="eastAsia"/>
                <w:sz w:val="24"/>
              </w:rPr>
              <w:t>实验室</w:t>
            </w:r>
            <w:r>
              <w:rPr>
                <w:rFonts w:ascii="仿宋" w:eastAsia="仿宋" w:hAnsi="仿宋" w:cs="黑体"/>
                <w:sz w:val="24"/>
              </w:rPr>
              <w:t>认可证书</w:t>
            </w:r>
            <w:r>
              <w:rPr>
                <w:rFonts w:ascii="仿宋" w:eastAsia="仿宋" w:hAnsi="仿宋" w:cs="黑体" w:hint="eastAsia"/>
                <w:sz w:val="24"/>
              </w:rPr>
              <w:t>（证书认可范围包含：软件产品）的得5分；</w:t>
            </w:r>
          </w:p>
          <w:p w:rsidR="005A3198" w:rsidRDefault="008D04C3">
            <w:pPr>
              <w:spacing w:line="360" w:lineRule="auto"/>
              <w:rPr>
                <w:rFonts w:ascii="仿宋" w:eastAsia="仿宋" w:hAnsi="仿宋" w:cs="黑体"/>
                <w:sz w:val="24"/>
              </w:rPr>
            </w:pPr>
            <w:r>
              <w:rPr>
                <w:rFonts w:ascii="仿宋" w:eastAsia="仿宋" w:hAnsi="仿宋" w:cs="黑体" w:hint="eastAsia"/>
                <w:sz w:val="24"/>
              </w:rPr>
              <w:t>3.获得过行政主管单位颁发的全国信息安全等级保护测评机构先进单位的得10分</w:t>
            </w:r>
            <w:bookmarkEnd w:id="114"/>
            <w:r>
              <w:rPr>
                <w:rFonts w:ascii="仿宋" w:eastAsia="仿宋" w:hAnsi="仿宋" w:cs="黑体" w:hint="eastAsia"/>
                <w:sz w:val="24"/>
              </w:rPr>
              <w:t>；</w:t>
            </w:r>
          </w:p>
          <w:p w:rsidR="005A3198" w:rsidRDefault="009F112A">
            <w:pPr>
              <w:spacing w:line="360" w:lineRule="auto"/>
              <w:rPr>
                <w:rFonts w:ascii="仿宋" w:eastAsia="仿宋" w:hAnsi="仿宋" w:cs="宋体"/>
                <w:sz w:val="24"/>
              </w:rPr>
            </w:pPr>
            <w:r>
              <w:rPr>
                <w:rFonts w:ascii="仿宋" w:eastAsia="仿宋" w:hAnsi="仿宋" w:cs="宋体" w:hint="eastAsia"/>
                <w:sz w:val="24"/>
              </w:rPr>
              <w:t>注：提供各类证书、证明材料复印件加盖单位鲜章。</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共同评分因素</w:t>
            </w:r>
          </w:p>
        </w:tc>
      </w:tr>
      <w:tr w:rsidR="005A3198">
        <w:trPr>
          <w:trHeight w:val="20"/>
          <w:jc w:val="center"/>
        </w:trPr>
        <w:tc>
          <w:tcPr>
            <w:tcW w:w="815" w:type="dxa"/>
            <w:vAlign w:val="center"/>
          </w:tcPr>
          <w:p w:rsidR="005A3198" w:rsidRDefault="009F112A">
            <w:pPr>
              <w:spacing w:line="360" w:lineRule="auto"/>
              <w:ind w:firstLineChars="100" w:firstLine="240"/>
              <w:jc w:val="center"/>
              <w:rPr>
                <w:rFonts w:ascii="仿宋" w:eastAsia="仿宋" w:hAnsi="仿宋" w:cs="黑体"/>
                <w:sz w:val="24"/>
              </w:rPr>
            </w:pPr>
            <w:r>
              <w:rPr>
                <w:rFonts w:ascii="仿宋" w:eastAsia="仿宋" w:hAnsi="仿宋" w:cs="黑体" w:hint="eastAsia"/>
                <w:sz w:val="24"/>
              </w:rPr>
              <w:t>3</w:t>
            </w:r>
          </w:p>
        </w:tc>
        <w:tc>
          <w:tcPr>
            <w:tcW w:w="815"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业绩</w:t>
            </w:r>
          </w:p>
        </w:tc>
        <w:tc>
          <w:tcPr>
            <w:tcW w:w="56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sz w:val="24"/>
              </w:rPr>
              <w:t>10</w:t>
            </w:r>
          </w:p>
        </w:tc>
        <w:tc>
          <w:tcPr>
            <w:tcW w:w="6582" w:type="dxa"/>
            <w:gridSpan w:val="2"/>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1．具有类似测评项目</w:t>
            </w:r>
            <w:r>
              <w:rPr>
                <w:rFonts w:ascii="仿宋" w:eastAsia="仿宋" w:hAnsi="仿宋" w:cs="黑体"/>
                <w:sz w:val="24"/>
              </w:rPr>
              <w:t>业绩</w:t>
            </w:r>
            <w:r>
              <w:rPr>
                <w:rFonts w:ascii="仿宋" w:eastAsia="仿宋" w:hAnsi="仿宋" w:cs="黑体" w:hint="eastAsia"/>
                <w:sz w:val="24"/>
              </w:rPr>
              <w:t>的，每有一个得</w:t>
            </w:r>
            <w:r>
              <w:rPr>
                <w:rFonts w:ascii="仿宋" w:eastAsia="仿宋" w:hAnsi="仿宋" w:cs="黑体"/>
                <w:sz w:val="24"/>
              </w:rPr>
              <w:t>2</w:t>
            </w:r>
            <w:r>
              <w:rPr>
                <w:rFonts w:ascii="仿宋" w:eastAsia="仿宋" w:hAnsi="仿宋" w:cs="黑体" w:hint="eastAsia"/>
                <w:sz w:val="24"/>
              </w:rPr>
              <w:t>分，最多得</w:t>
            </w:r>
            <w:r>
              <w:rPr>
                <w:rFonts w:ascii="仿宋" w:eastAsia="仿宋" w:hAnsi="仿宋" w:cs="黑体"/>
                <w:sz w:val="24"/>
              </w:rPr>
              <w:t>10</w:t>
            </w:r>
            <w:r>
              <w:rPr>
                <w:rFonts w:ascii="仿宋" w:eastAsia="仿宋" w:hAnsi="仿宋" w:cs="黑体" w:hint="eastAsia"/>
                <w:sz w:val="24"/>
              </w:rPr>
              <w:t>分；提供合同复印件及验收报告复印件加盖单位鲜章。</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4</w:t>
            </w:r>
          </w:p>
        </w:tc>
        <w:tc>
          <w:tcPr>
            <w:tcW w:w="815" w:type="dxa"/>
            <w:vMerge w:val="restart"/>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投入本项目的专业技术力量</w:t>
            </w:r>
          </w:p>
        </w:tc>
        <w:tc>
          <w:tcPr>
            <w:tcW w:w="567" w:type="dxa"/>
            <w:vMerge w:val="restart"/>
            <w:vAlign w:val="center"/>
          </w:tcPr>
          <w:p w:rsidR="005A3198" w:rsidRDefault="009F112A">
            <w:pPr>
              <w:spacing w:line="360" w:lineRule="auto"/>
              <w:rPr>
                <w:rFonts w:ascii="仿宋" w:eastAsia="仿宋" w:hAnsi="仿宋" w:cs="黑体"/>
                <w:sz w:val="24"/>
              </w:rPr>
            </w:pPr>
            <w:r>
              <w:rPr>
                <w:rFonts w:ascii="仿宋" w:eastAsia="仿宋" w:hAnsi="仿宋" w:cs="黑体"/>
                <w:sz w:val="24"/>
              </w:rPr>
              <w:t>3</w:t>
            </w:r>
            <w:r>
              <w:rPr>
                <w:rFonts w:ascii="仿宋" w:eastAsia="仿宋" w:hAnsi="仿宋" w:cs="黑体" w:hint="eastAsia"/>
                <w:sz w:val="24"/>
              </w:rPr>
              <w:t>0</w:t>
            </w:r>
          </w:p>
        </w:tc>
        <w:tc>
          <w:tcPr>
            <w:tcW w:w="709"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总评测工程师（8）</w:t>
            </w:r>
          </w:p>
        </w:tc>
        <w:tc>
          <w:tcPr>
            <w:tcW w:w="5873"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总测评工程师必须具有“信息安全等级测评师（高级）”证书。</w:t>
            </w:r>
          </w:p>
          <w:p w:rsidR="005A3198" w:rsidRDefault="009F112A">
            <w:pPr>
              <w:spacing w:line="360" w:lineRule="auto"/>
              <w:rPr>
                <w:rFonts w:ascii="仿宋" w:eastAsia="仿宋" w:hAnsi="仿宋" w:cs="黑体"/>
                <w:sz w:val="24"/>
              </w:rPr>
            </w:pPr>
            <w:r>
              <w:rPr>
                <w:rFonts w:ascii="仿宋" w:eastAsia="仿宋" w:hAnsi="仿宋" w:cs="黑体" w:hint="eastAsia"/>
                <w:sz w:val="24"/>
              </w:rPr>
              <w:t>总测评师具有注册信息安全工程师（CISP）、信息安全保障人员（CISAW）、软件性能测试高级工程师、CCSSP注册云安全系统专家资格证书的每有一个得</w:t>
            </w:r>
            <w:r>
              <w:rPr>
                <w:rFonts w:ascii="仿宋" w:eastAsia="仿宋" w:hAnsi="仿宋" w:cs="黑体"/>
                <w:sz w:val="24"/>
              </w:rPr>
              <w:t>2</w:t>
            </w:r>
            <w:r>
              <w:rPr>
                <w:rFonts w:ascii="仿宋" w:eastAsia="仿宋" w:hAnsi="仿宋" w:cs="黑体" w:hint="eastAsia"/>
                <w:sz w:val="24"/>
              </w:rPr>
              <w:t>分,最多得8分。</w:t>
            </w:r>
          </w:p>
          <w:p w:rsidR="005A3198" w:rsidRDefault="009F112A">
            <w:pPr>
              <w:spacing w:line="360" w:lineRule="auto"/>
              <w:rPr>
                <w:rFonts w:ascii="仿宋" w:eastAsia="仿宋" w:hAnsi="仿宋" w:cs="黑体"/>
                <w:sz w:val="24"/>
              </w:rPr>
            </w:pPr>
            <w:r>
              <w:rPr>
                <w:rFonts w:ascii="仿宋" w:eastAsia="仿宋" w:hAnsi="仿宋" w:cs="宋体" w:hint="eastAsia"/>
                <w:sz w:val="24"/>
              </w:rPr>
              <w:t>注：须提供相关人员证书复印件及近三个月在供应商单位的在职证明（如工资证明、劳动合同等）复印件，并加盖单位鲜章。</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5</w:t>
            </w:r>
          </w:p>
        </w:tc>
        <w:tc>
          <w:tcPr>
            <w:tcW w:w="815" w:type="dxa"/>
            <w:vMerge/>
            <w:vAlign w:val="center"/>
          </w:tcPr>
          <w:p w:rsidR="005A3198" w:rsidRDefault="005A3198">
            <w:pPr>
              <w:spacing w:line="360" w:lineRule="auto"/>
              <w:rPr>
                <w:rFonts w:ascii="仿宋" w:eastAsia="仿宋" w:hAnsi="仿宋" w:cs="黑体"/>
                <w:sz w:val="24"/>
              </w:rPr>
            </w:pPr>
          </w:p>
        </w:tc>
        <w:tc>
          <w:tcPr>
            <w:tcW w:w="567" w:type="dxa"/>
            <w:vMerge/>
            <w:vAlign w:val="center"/>
          </w:tcPr>
          <w:p w:rsidR="005A3198" w:rsidRDefault="005A3198">
            <w:pPr>
              <w:spacing w:line="360" w:lineRule="auto"/>
              <w:rPr>
                <w:rFonts w:ascii="仿宋" w:eastAsia="仿宋" w:hAnsi="仿宋" w:cs="黑体"/>
                <w:sz w:val="24"/>
              </w:rPr>
            </w:pPr>
          </w:p>
        </w:tc>
        <w:tc>
          <w:tcPr>
            <w:tcW w:w="709" w:type="dxa"/>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技术团队(22)</w:t>
            </w:r>
          </w:p>
        </w:tc>
        <w:tc>
          <w:tcPr>
            <w:tcW w:w="5873" w:type="dxa"/>
            <w:vAlign w:val="center"/>
          </w:tcPr>
          <w:p w:rsidR="005A3198" w:rsidRDefault="009F112A">
            <w:pPr>
              <w:spacing w:line="360" w:lineRule="auto"/>
              <w:rPr>
                <w:rFonts w:ascii="仿宋" w:eastAsia="仿宋" w:hAnsi="仿宋" w:cs="黑体"/>
                <w:sz w:val="24"/>
              </w:rPr>
            </w:pPr>
            <w:r>
              <w:rPr>
                <w:rFonts w:ascii="仿宋" w:eastAsia="仿宋" w:hAnsi="仿宋" w:cs="黑体"/>
                <w:sz w:val="24"/>
              </w:rPr>
              <w:t>1.</w:t>
            </w:r>
            <w:r>
              <w:rPr>
                <w:rFonts w:hint="eastAsia"/>
              </w:rPr>
              <w:t xml:space="preserve"> </w:t>
            </w:r>
            <w:r>
              <w:rPr>
                <w:rFonts w:ascii="仿宋" w:eastAsia="仿宋" w:hAnsi="仿宋" w:cs="黑体" w:hint="eastAsia"/>
                <w:sz w:val="24"/>
              </w:rPr>
              <w:t>技术主管须具有信息安全等级测评师（中级）及以上证书，同时具有信息系统项目管理师、注册云安全系统认证专家证书（CCSSP）、信息系统高级咨询师证书的每项得</w:t>
            </w:r>
            <w:r>
              <w:rPr>
                <w:rFonts w:ascii="仿宋" w:eastAsia="仿宋" w:hAnsi="仿宋" w:cs="黑体"/>
                <w:sz w:val="24"/>
              </w:rPr>
              <w:t>2</w:t>
            </w:r>
            <w:r>
              <w:rPr>
                <w:rFonts w:ascii="仿宋" w:eastAsia="仿宋" w:hAnsi="仿宋" w:cs="黑体" w:hint="eastAsia"/>
                <w:sz w:val="24"/>
              </w:rPr>
              <w:t>分，最多得6分。</w:t>
            </w:r>
          </w:p>
          <w:p w:rsidR="005A3198" w:rsidRDefault="009F112A">
            <w:pPr>
              <w:spacing w:line="360" w:lineRule="auto"/>
              <w:rPr>
                <w:rFonts w:ascii="仿宋" w:eastAsia="仿宋" w:hAnsi="仿宋" w:cs="黑体"/>
                <w:sz w:val="24"/>
              </w:rPr>
            </w:pPr>
            <w:r>
              <w:rPr>
                <w:rFonts w:ascii="仿宋" w:eastAsia="仿宋" w:hAnsi="仿宋" w:cs="黑体" w:hint="eastAsia"/>
                <w:sz w:val="24"/>
              </w:rPr>
              <w:t>2</w:t>
            </w:r>
            <w:r>
              <w:rPr>
                <w:rFonts w:ascii="仿宋" w:eastAsia="仿宋" w:hAnsi="仿宋" w:cs="黑体"/>
                <w:sz w:val="24"/>
              </w:rPr>
              <w:t>.</w:t>
            </w:r>
            <w:r>
              <w:rPr>
                <w:rFonts w:ascii="仿宋" w:eastAsia="仿宋" w:hAnsi="仿宋" w:cs="黑体" w:hint="eastAsia"/>
                <w:sz w:val="24"/>
              </w:rPr>
              <w:t xml:space="preserve"> 质量主管须具有信息安全等级测评师（中级）及以上证书，同时具有软件测试工程师、信息安全保障人员（CISAW）证书、CISP注册信息安全工程师证书的每项得2分，最多得6分。</w:t>
            </w:r>
          </w:p>
          <w:p w:rsidR="005A3198" w:rsidRDefault="009F112A">
            <w:pPr>
              <w:spacing w:line="360" w:lineRule="auto"/>
              <w:rPr>
                <w:rFonts w:ascii="仿宋" w:eastAsia="仿宋" w:hAnsi="仿宋" w:cs="黑体"/>
                <w:sz w:val="24"/>
              </w:rPr>
            </w:pPr>
            <w:r>
              <w:rPr>
                <w:rFonts w:ascii="仿宋" w:eastAsia="仿宋" w:hAnsi="仿宋" w:cs="黑体" w:hint="eastAsia"/>
                <w:sz w:val="24"/>
              </w:rPr>
              <w:t>3、项目测评工程师具有以下证书分别加分，不重复计分。</w:t>
            </w:r>
          </w:p>
          <w:p w:rsidR="005A3198" w:rsidRDefault="009F112A">
            <w:pPr>
              <w:spacing w:line="360" w:lineRule="auto"/>
              <w:rPr>
                <w:rFonts w:ascii="仿宋" w:eastAsia="仿宋" w:hAnsi="仿宋" w:cs="黑体"/>
                <w:sz w:val="24"/>
              </w:rPr>
            </w:pPr>
            <w:r>
              <w:rPr>
                <w:rFonts w:ascii="仿宋" w:eastAsia="仿宋" w:hAnsi="仿宋" w:cs="黑体" w:hint="eastAsia"/>
                <w:sz w:val="24"/>
              </w:rPr>
              <w:t>（1）具有软件性能测试高级工程师证书得2分；</w:t>
            </w:r>
          </w:p>
          <w:p w:rsidR="005A3198" w:rsidRDefault="009F112A">
            <w:pPr>
              <w:spacing w:line="360" w:lineRule="auto"/>
              <w:rPr>
                <w:rFonts w:ascii="仿宋" w:eastAsia="仿宋" w:hAnsi="仿宋" w:cs="黑体"/>
                <w:sz w:val="24"/>
              </w:rPr>
            </w:pPr>
            <w:r>
              <w:rPr>
                <w:rFonts w:ascii="仿宋" w:eastAsia="仿宋" w:hAnsi="仿宋" w:cs="黑体" w:hint="eastAsia"/>
                <w:sz w:val="24"/>
              </w:rPr>
              <w:t>（2）具有CCSSP注册云安全系统专家证书得2分；</w:t>
            </w:r>
          </w:p>
          <w:p w:rsidR="005A3198" w:rsidRDefault="009F112A">
            <w:pPr>
              <w:spacing w:line="360" w:lineRule="auto"/>
              <w:rPr>
                <w:rFonts w:ascii="仿宋" w:eastAsia="仿宋" w:hAnsi="仿宋" w:cs="黑体"/>
                <w:sz w:val="24"/>
              </w:rPr>
            </w:pPr>
            <w:r>
              <w:rPr>
                <w:rFonts w:ascii="仿宋" w:eastAsia="仿宋" w:hAnsi="仿宋" w:cs="黑体" w:hint="eastAsia"/>
                <w:sz w:val="24"/>
              </w:rPr>
              <w:t>（3）具有CISAW信息安全保障人员证书得2分；</w:t>
            </w:r>
          </w:p>
          <w:p w:rsidR="005A3198" w:rsidRDefault="009F112A">
            <w:pPr>
              <w:spacing w:line="360" w:lineRule="auto"/>
              <w:rPr>
                <w:rFonts w:ascii="仿宋" w:eastAsia="仿宋" w:hAnsi="仿宋" w:cs="黑体"/>
                <w:sz w:val="24"/>
              </w:rPr>
            </w:pPr>
            <w:r>
              <w:rPr>
                <w:rFonts w:ascii="仿宋" w:eastAsia="仿宋" w:hAnsi="仿宋" w:cs="黑体" w:hint="eastAsia"/>
                <w:sz w:val="24"/>
              </w:rPr>
              <w:t>（4）具有注册信息安全专业人员-渗透测试工程师（CISP-PTE）得2分；</w:t>
            </w:r>
          </w:p>
          <w:p w:rsidR="005A3198" w:rsidRDefault="009F112A">
            <w:pPr>
              <w:spacing w:line="360" w:lineRule="auto"/>
              <w:rPr>
                <w:rFonts w:ascii="仿宋" w:eastAsia="仿宋" w:hAnsi="仿宋" w:cs="黑体"/>
                <w:sz w:val="24"/>
              </w:rPr>
            </w:pPr>
            <w:r>
              <w:rPr>
                <w:rFonts w:ascii="仿宋" w:eastAsia="仿宋" w:hAnsi="仿宋" w:cs="黑体" w:hint="eastAsia"/>
                <w:sz w:val="24"/>
              </w:rPr>
              <w:t>（5）具有网络安全高级工程师证书得2分。</w:t>
            </w:r>
          </w:p>
          <w:p w:rsidR="005A3198" w:rsidRDefault="009F112A">
            <w:pPr>
              <w:spacing w:line="360" w:lineRule="auto"/>
              <w:rPr>
                <w:rFonts w:ascii="仿宋" w:eastAsia="仿宋" w:hAnsi="仿宋" w:cs="黑体"/>
                <w:sz w:val="24"/>
              </w:rPr>
            </w:pPr>
            <w:r>
              <w:rPr>
                <w:rFonts w:ascii="仿宋" w:eastAsia="仿宋" w:hAnsi="仿宋" w:cs="宋体" w:hint="eastAsia"/>
                <w:sz w:val="24"/>
              </w:rPr>
              <w:t>注：须提供相关人员证书复印件及近三个月在供应商单位的在职证明（如工资证明、劳动合同等）复印件，并加盖单位鲜章。</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6</w:t>
            </w:r>
          </w:p>
        </w:tc>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测评方案</w:t>
            </w:r>
          </w:p>
        </w:tc>
        <w:tc>
          <w:tcPr>
            <w:tcW w:w="56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15</w:t>
            </w:r>
          </w:p>
        </w:tc>
        <w:tc>
          <w:tcPr>
            <w:tcW w:w="6582" w:type="dxa"/>
            <w:gridSpan w:val="2"/>
            <w:vAlign w:val="center"/>
          </w:tcPr>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供应商提供的方案包含针对本项目的测评实施方案、测评工具安排方案、项目组织管理方案、应急方案和售后服务方案，且内容合理完善，具有可行性和可操作性，满足采购实际需要的得15分。每缺少一项方案或每有一项方案不具有可行性或可操作性的扣3分，扣完为止。</w:t>
            </w:r>
          </w:p>
        </w:tc>
        <w:tc>
          <w:tcPr>
            <w:tcW w:w="1559" w:type="dxa"/>
          </w:tcPr>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技术</w:t>
            </w:r>
            <w:r>
              <w:rPr>
                <w:rFonts w:ascii="仿宋" w:eastAsia="仿宋" w:hAnsi="仿宋" w:cs="黑体"/>
                <w:color w:val="000000"/>
                <w:sz w:val="24"/>
              </w:rPr>
              <w:t>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测评工具仪器</w:t>
            </w:r>
          </w:p>
        </w:tc>
        <w:tc>
          <w:tcPr>
            <w:tcW w:w="56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8</w:t>
            </w:r>
            <w:bookmarkStart w:id="115" w:name="_GoBack"/>
            <w:bookmarkEnd w:id="115"/>
          </w:p>
        </w:tc>
        <w:tc>
          <w:tcPr>
            <w:tcW w:w="6582" w:type="dxa"/>
            <w:gridSpan w:val="2"/>
            <w:vAlign w:val="center"/>
          </w:tcPr>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测评涉及到系统安全性、可靠性等验证性测试，因此要求具有相应的工具、仪器设备提供科学的测试参考。</w:t>
            </w:r>
          </w:p>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1．具有相应的网络性能测试、分析平台/工具得2分，没有不得分。</w:t>
            </w:r>
          </w:p>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2．具有软件性能测试、分析平台/工具得2分，没有不得分。</w:t>
            </w:r>
          </w:p>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3．具有网络安全扫描、分析平台/工具得2分，没有不得分。</w:t>
            </w:r>
          </w:p>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4．具有信息安全等级保护管理平台/工具得2分，没有不得分。</w:t>
            </w:r>
          </w:p>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注：</w:t>
            </w:r>
            <w:r>
              <w:rPr>
                <w:rFonts w:ascii="仿宋" w:eastAsia="仿宋" w:hAnsi="仿宋" w:cs="黑体"/>
                <w:color w:val="000000"/>
                <w:sz w:val="24"/>
              </w:rPr>
              <w:t>需提供相应工具、仪器设备购买发票</w:t>
            </w:r>
            <w:r>
              <w:rPr>
                <w:rFonts w:ascii="仿宋" w:eastAsia="仿宋" w:hAnsi="仿宋" w:cs="黑体" w:hint="eastAsia"/>
                <w:color w:val="000000"/>
                <w:sz w:val="24"/>
              </w:rPr>
              <w:t>或</w:t>
            </w:r>
            <w:r>
              <w:rPr>
                <w:rFonts w:ascii="仿宋" w:eastAsia="仿宋" w:hAnsi="仿宋" w:cs="黑体"/>
                <w:color w:val="000000"/>
                <w:sz w:val="24"/>
              </w:rPr>
              <w:t>租赁发票复印件</w:t>
            </w:r>
          </w:p>
        </w:tc>
        <w:tc>
          <w:tcPr>
            <w:tcW w:w="1559" w:type="dxa"/>
          </w:tcPr>
          <w:p w:rsidR="005A3198" w:rsidRDefault="009F112A">
            <w:pPr>
              <w:spacing w:line="360" w:lineRule="auto"/>
              <w:rPr>
                <w:rFonts w:ascii="仿宋" w:eastAsia="仿宋" w:hAnsi="仿宋" w:cs="黑体"/>
                <w:color w:val="000000"/>
                <w:sz w:val="24"/>
              </w:rPr>
            </w:pPr>
            <w:r>
              <w:rPr>
                <w:rFonts w:ascii="仿宋" w:eastAsia="仿宋" w:hAnsi="仿宋" w:cs="黑体" w:hint="eastAsia"/>
                <w:color w:val="000000"/>
                <w:sz w:val="24"/>
              </w:rPr>
              <w:t>共同评分因素</w:t>
            </w:r>
          </w:p>
        </w:tc>
      </w:tr>
      <w:tr w:rsidR="005A3198">
        <w:trPr>
          <w:trHeight w:val="20"/>
          <w:jc w:val="center"/>
        </w:trPr>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7</w:t>
            </w:r>
          </w:p>
        </w:tc>
        <w:tc>
          <w:tcPr>
            <w:tcW w:w="815"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本地化服务</w:t>
            </w:r>
          </w:p>
        </w:tc>
        <w:tc>
          <w:tcPr>
            <w:tcW w:w="567" w:type="dxa"/>
            <w:vAlign w:val="center"/>
          </w:tcPr>
          <w:p w:rsidR="005A3198" w:rsidRDefault="009F112A">
            <w:pPr>
              <w:spacing w:line="360" w:lineRule="auto"/>
              <w:jc w:val="center"/>
              <w:rPr>
                <w:rFonts w:ascii="仿宋" w:eastAsia="仿宋" w:hAnsi="仿宋" w:cs="黑体"/>
                <w:sz w:val="24"/>
              </w:rPr>
            </w:pPr>
            <w:r>
              <w:rPr>
                <w:rFonts w:ascii="仿宋" w:eastAsia="仿宋" w:hAnsi="仿宋" w:cs="黑体" w:hint="eastAsia"/>
                <w:sz w:val="24"/>
              </w:rPr>
              <w:t>2</w:t>
            </w:r>
          </w:p>
        </w:tc>
        <w:tc>
          <w:tcPr>
            <w:tcW w:w="6582" w:type="dxa"/>
            <w:gridSpan w:val="2"/>
            <w:vAlign w:val="center"/>
          </w:tcPr>
          <w:p w:rsidR="005A3198" w:rsidRDefault="009F112A">
            <w:pPr>
              <w:spacing w:line="360" w:lineRule="auto"/>
              <w:rPr>
                <w:rFonts w:ascii="仿宋" w:eastAsia="仿宋" w:hAnsi="仿宋" w:cs="黑体"/>
                <w:sz w:val="24"/>
              </w:rPr>
            </w:pPr>
            <w:r>
              <w:rPr>
                <w:rFonts w:ascii="仿宋" w:eastAsia="仿宋" w:hAnsi="仿宋" w:cs="黑体" w:hint="eastAsia"/>
                <w:sz w:val="24"/>
              </w:rPr>
              <w:t>供应商具有本地化服务能力，在四川有常驻的售后服务机构，或在四川有分公司或办事处等作为常驻服务和技术支持机构的得2分，没有不得分。或者供应商承诺中标后1个月内在四川建立售后服务机构或者分公司、办事处得2分。</w:t>
            </w:r>
          </w:p>
          <w:p w:rsidR="005A3198" w:rsidRDefault="009F112A">
            <w:pPr>
              <w:spacing w:line="360" w:lineRule="auto"/>
              <w:rPr>
                <w:rFonts w:ascii="仿宋" w:hAnsi="仿宋" w:cs="黑体"/>
                <w:sz w:val="24"/>
              </w:rPr>
            </w:pPr>
            <w:r>
              <w:rPr>
                <w:rFonts w:ascii="仿宋" w:eastAsia="仿宋" w:hAnsi="仿宋" w:cs="黑体" w:hint="eastAsia"/>
                <w:sz w:val="24"/>
              </w:rPr>
              <w:t>注：需提供本地工商注册资料等证明材料或</w:t>
            </w:r>
            <w:r>
              <w:rPr>
                <w:rFonts w:ascii="仿宋" w:eastAsia="仿宋" w:hAnsi="仿宋" w:cs="黑体"/>
                <w:sz w:val="24"/>
              </w:rPr>
              <w:t>承诺函</w:t>
            </w:r>
            <w:r>
              <w:rPr>
                <w:rStyle w:val="af2"/>
                <w:rFonts w:ascii="Calibri" w:hAnsi="Calibri" w:hint="eastAsia"/>
              </w:rPr>
              <w:t>。</w:t>
            </w:r>
            <w:r>
              <w:rPr>
                <w:rFonts w:ascii="仿宋" w:hAnsi="仿宋" w:cs="黑体" w:hint="eastAsia"/>
                <w:sz w:val="24"/>
              </w:rPr>
              <w:t xml:space="preserve"> </w:t>
            </w:r>
          </w:p>
        </w:tc>
        <w:tc>
          <w:tcPr>
            <w:tcW w:w="1559" w:type="dxa"/>
          </w:tcPr>
          <w:p w:rsidR="005A3198" w:rsidRDefault="009F112A">
            <w:pPr>
              <w:spacing w:line="360" w:lineRule="auto"/>
              <w:rPr>
                <w:rFonts w:ascii="仿宋" w:eastAsia="仿宋" w:hAnsi="仿宋" w:cs="黑体"/>
                <w:sz w:val="24"/>
              </w:rPr>
            </w:pPr>
            <w:r>
              <w:rPr>
                <w:rFonts w:ascii="仿宋" w:eastAsia="仿宋" w:hAnsi="仿宋" w:cs="黑体" w:hint="eastAsia"/>
                <w:sz w:val="24"/>
              </w:rPr>
              <w:t>共同评分因素</w:t>
            </w:r>
          </w:p>
        </w:tc>
      </w:tr>
    </w:tbl>
    <w:p w:rsidR="005A3198" w:rsidRDefault="005A3198"/>
    <w:p w:rsidR="005A3198" w:rsidRDefault="005A3198"/>
    <w:p w:rsidR="005A3198" w:rsidRDefault="009F112A">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5A3198" w:rsidRDefault="009F112A">
      <w:pPr>
        <w:pStyle w:val="a5"/>
        <w:ind w:firstLineChars="175" w:firstLine="420"/>
        <w:rPr>
          <w:rFonts w:ascii="仿宋" w:eastAsia="仿宋" w:hAnsi="仿宋"/>
          <w:sz w:val="24"/>
        </w:rPr>
      </w:pPr>
      <w:bookmarkStart w:id="116" w:name="_Toc217446059"/>
      <w:bookmarkEnd w:id="105"/>
      <w:bookmarkEnd w:id="106"/>
      <w:bookmarkEnd w:id="107"/>
      <w:bookmarkEnd w:id="108"/>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A3198" w:rsidRDefault="009F112A">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6"/>
    <w:p w:rsidR="005A3198" w:rsidRDefault="005A3198">
      <w:pPr>
        <w:tabs>
          <w:tab w:val="left" w:pos="851"/>
        </w:tabs>
        <w:spacing w:line="400" w:lineRule="exact"/>
        <w:ind w:firstLineChars="200" w:firstLine="482"/>
        <w:rPr>
          <w:rFonts w:ascii="仿宋" w:eastAsia="仿宋" w:hAnsi="仿宋"/>
          <w:b/>
          <w:sz w:val="24"/>
        </w:rPr>
      </w:pPr>
    </w:p>
    <w:p w:rsidR="005A3198" w:rsidRDefault="009F112A">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5A3198" w:rsidRDefault="009F112A">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5A3198" w:rsidRDefault="009F112A">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5A3198" w:rsidRDefault="009F112A">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5A3198" w:rsidRDefault="009F112A">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5A3198" w:rsidRDefault="009F112A">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5A3198" w:rsidRDefault="005A3198">
      <w:pPr>
        <w:spacing w:line="400" w:lineRule="exact"/>
        <w:ind w:firstLineChars="200" w:firstLine="480"/>
        <w:rPr>
          <w:rFonts w:ascii="仿宋" w:eastAsia="仿宋" w:hAnsi="仿宋"/>
          <w:sz w:val="24"/>
        </w:rPr>
      </w:pPr>
    </w:p>
    <w:p w:rsidR="005A3198" w:rsidRDefault="009F112A">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09"/>
      <w:r>
        <w:rPr>
          <w:rFonts w:ascii="仿宋" w:eastAsia="仿宋" w:hAnsi="仿宋" w:hint="eastAsia"/>
          <w:b/>
          <w:sz w:val="24"/>
        </w:rPr>
        <w:t>磋商小组在政府采购活动中承担以下义务：</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5A3198" w:rsidRDefault="005A3198">
      <w:pPr>
        <w:tabs>
          <w:tab w:val="left" w:pos="7665"/>
        </w:tabs>
        <w:spacing w:line="400" w:lineRule="exact"/>
        <w:rPr>
          <w:rFonts w:ascii="仿宋" w:eastAsia="仿宋" w:hAnsi="仿宋"/>
          <w:sz w:val="24"/>
        </w:rPr>
      </w:pPr>
    </w:p>
    <w:p w:rsidR="005A3198" w:rsidRDefault="009F112A">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5A3198" w:rsidRDefault="009F11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5A3198" w:rsidRDefault="005A3198">
      <w:pPr>
        <w:rPr>
          <w:rFonts w:ascii="仿宋" w:eastAsia="仿宋" w:hAnsi="仿宋"/>
        </w:rPr>
      </w:pPr>
    </w:p>
    <w:p w:rsidR="005A3198" w:rsidRDefault="009F112A">
      <w:pPr>
        <w:pStyle w:val="ad"/>
        <w:rPr>
          <w:rFonts w:ascii="仿宋" w:eastAsia="仿宋" w:hAnsi="仿宋"/>
        </w:rPr>
      </w:pPr>
      <w:r>
        <w:rPr>
          <w:rFonts w:ascii="仿宋" w:eastAsia="仿宋" w:hAnsi="仿宋"/>
        </w:rPr>
        <w:br w:type="page"/>
      </w:r>
      <w:bookmarkStart w:id="117" w:name="_Toc511206483"/>
      <w:r>
        <w:rPr>
          <w:rFonts w:ascii="仿宋" w:eastAsia="仿宋" w:hAnsi="仿宋" w:hint="eastAsia"/>
        </w:rPr>
        <w:t>第九章  政府采购合同（草案）</w:t>
      </w:r>
      <w:bookmarkEnd w:id="117"/>
    </w:p>
    <w:bookmarkEnd w:id="89"/>
    <w:bookmarkEnd w:id="90"/>
    <w:bookmarkEnd w:id="91"/>
    <w:p w:rsidR="005A3198" w:rsidRDefault="005A3198">
      <w:pPr>
        <w:spacing w:line="360" w:lineRule="auto"/>
        <w:ind w:firstLineChars="200" w:firstLine="482"/>
        <w:rPr>
          <w:rFonts w:ascii="仿宋" w:eastAsia="仿宋" w:hAnsi="仿宋"/>
          <w:b/>
          <w:bCs/>
          <w:sz w:val="24"/>
        </w:rPr>
      </w:pPr>
    </w:p>
    <w:p w:rsidR="005A3198" w:rsidRDefault="009F112A">
      <w:pPr>
        <w:spacing w:line="360" w:lineRule="auto"/>
        <w:rPr>
          <w:rFonts w:ascii="仿宋" w:eastAsia="仿宋" w:hAnsi="仿宋"/>
          <w:b/>
          <w:sz w:val="24"/>
        </w:rPr>
      </w:pPr>
      <w:r>
        <w:rPr>
          <w:rFonts w:ascii="仿宋" w:eastAsia="仿宋" w:hAnsi="仿宋" w:hint="eastAsia"/>
          <w:b/>
          <w:sz w:val="24"/>
        </w:rPr>
        <w:t>合同草案条款</w:t>
      </w:r>
    </w:p>
    <w:p w:rsidR="005A3198" w:rsidRDefault="009F112A">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5A3198" w:rsidRDefault="009F112A">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5A3198" w:rsidRDefault="009F112A">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5A3198" w:rsidRDefault="009F112A">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5A3198" w:rsidRDefault="009F112A">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5A3198" w:rsidRDefault="009F112A">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5A3198" w:rsidRDefault="005A3198">
      <w:pPr>
        <w:autoSpaceDE w:val="0"/>
        <w:autoSpaceDN w:val="0"/>
        <w:snapToGrid w:val="0"/>
        <w:spacing w:line="520" w:lineRule="exact"/>
        <w:ind w:firstLineChars="238" w:firstLine="609"/>
        <w:rPr>
          <w:rFonts w:ascii="仿宋" w:eastAsia="仿宋" w:hAnsi="仿宋"/>
          <w:spacing w:val="8"/>
          <w:sz w:val="24"/>
        </w:rPr>
      </w:pPr>
    </w:p>
    <w:p w:rsidR="005A3198" w:rsidRDefault="009F112A">
      <w:pPr>
        <w:tabs>
          <w:tab w:val="left" w:pos="1521"/>
        </w:tabs>
        <w:autoSpaceDE w:val="0"/>
        <w:autoSpaceDN w:val="0"/>
        <w:snapToGrid w:val="0"/>
        <w:spacing w:line="520" w:lineRule="exact"/>
        <w:rPr>
          <w:rFonts w:ascii="仿宋" w:eastAsia="仿宋" w:hAnsi="仿宋"/>
          <w:b/>
          <w:spacing w:val="8"/>
          <w:sz w:val="24"/>
        </w:rPr>
      </w:pPr>
      <w:bookmarkStart w:id="118" w:name="_Toc225654644"/>
      <w:bookmarkStart w:id="119" w:name="_Toc251768862"/>
      <w:bookmarkStart w:id="120" w:name="_Toc232492928"/>
      <w:bookmarkStart w:id="121" w:name="_Toc283019214"/>
      <w:bookmarkStart w:id="122" w:name="_Toc225244852"/>
      <w:bookmarkStart w:id="123" w:name="_Toc239233914"/>
      <w:bookmarkStart w:id="124" w:name="_Toc247334841"/>
      <w:bookmarkStart w:id="125" w:name="_Toc185395249"/>
      <w:bookmarkStart w:id="126" w:name="_Toc212019594"/>
      <w:bookmarkStart w:id="127" w:name="_Toc225670751"/>
      <w:bookmarkStart w:id="128" w:name="_Toc239568418"/>
      <w:bookmarkStart w:id="129" w:name="_Toc282696226"/>
      <w:bookmarkStart w:id="130" w:name="_Toc238984975"/>
      <w:bookmarkStart w:id="131" w:name="_Toc237145406"/>
      <w:bookmarkStart w:id="132" w:name="_Toc211854449"/>
      <w:bookmarkStart w:id="133" w:name="_Toc286993786"/>
      <w:bookmarkStart w:id="134" w:name="_Toc211911348"/>
      <w:bookmarkStart w:id="135" w:name="_Toc241833903"/>
      <w:r>
        <w:rPr>
          <w:rFonts w:ascii="仿宋" w:eastAsia="仿宋" w:hAnsi="仿宋" w:hint="eastAsia"/>
          <w:b/>
          <w:spacing w:val="8"/>
          <w:sz w:val="24"/>
        </w:rPr>
        <w:t>4. 服务内容与质量标准</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5A3198" w:rsidRDefault="009F112A">
      <w:pPr>
        <w:spacing w:line="360" w:lineRule="auto"/>
        <w:ind w:firstLine="630"/>
        <w:rPr>
          <w:rFonts w:ascii="仿宋" w:eastAsia="仿宋" w:hAnsi="仿宋"/>
          <w:sz w:val="24"/>
        </w:rPr>
      </w:pPr>
      <w:r>
        <w:rPr>
          <w:rFonts w:ascii="仿宋" w:eastAsia="仿宋" w:hAnsi="仿宋" w:hint="eastAsia"/>
          <w:sz w:val="24"/>
        </w:rPr>
        <w:t>…</w:t>
      </w:r>
    </w:p>
    <w:p w:rsidR="005A3198" w:rsidRDefault="009F112A">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5A3198" w:rsidRDefault="009F112A">
      <w:pPr>
        <w:spacing w:line="360" w:lineRule="auto"/>
        <w:rPr>
          <w:rFonts w:ascii="仿宋" w:eastAsia="仿宋" w:hAnsi="仿宋"/>
          <w:b/>
          <w:sz w:val="24"/>
        </w:rPr>
      </w:pPr>
      <w:r>
        <w:rPr>
          <w:rFonts w:ascii="仿宋" w:eastAsia="仿宋" w:hAnsi="仿宋" w:hint="eastAsia"/>
          <w:b/>
          <w:sz w:val="24"/>
        </w:rPr>
        <w:t>6. 知识产权</w:t>
      </w:r>
    </w:p>
    <w:p w:rsidR="005A3198" w:rsidRDefault="009F112A">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5A3198" w:rsidRDefault="009F112A">
      <w:pPr>
        <w:spacing w:line="360" w:lineRule="auto"/>
        <w:rPr>
          <w:rFonts w:ascii="仿宋" w:eastAsia="仿宋" w:hAnsi="仿宋"/>
          <w:b/>
          <w:sz w:val="24"/>
        </w:rPr>
      </w:pPr>
      <w:r>
        <w:rPr>
          <w:rFonts w:ascii="仿宋" w:eastAsia="仿宋" w:hAnsi="仿宋" w:hint="eastAsia"/>
          <w:b/>
          <w:sz w:val="24"/>
        </w:rPr>
        <w:t>7. 无产权瑕疵条款</w:t>
      </w:r>
    </w:p>
    <w:p w:rsidR="005A3198" w:rsidRDefault="009F112A">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5A3198" w:rsidRDefault="009F112A">
      <w:pPr>
        <w:spacing w:line="360" w:lineRule="auto"/>
        <w:rPr>
          <w:rFonts w:ascii="仿宋" w:eastAsia="仿宋" w:hAnsi="仿宋"/>
          <w:b/>
          <w:sz w:val="24"/>
        </w:rPr>
      </w:pPr>
      <w:r>
        <w:rPr>
          <w:rFonts w:ascii="仿宋" w:eastAsia="仿宋" w:hAnsi="仿宋" w:hint="eastAsia"/>
          <w:b/>
          <w:sz w:val="24"/>
        </w:rPr>
        <w:t>8. 履约保证金</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5A3198" w:rsidRDefault="009F112A">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5A3198" w:rsidRDefault="009F112A">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5A3198" w:rsidRDefault="009F112A">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5A3198" w:rsidRDefault="009F112A">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5A3198" w:rsidRDefault="009F112A">
      <w:pPr>
        <w:tabs>
          <w:tab w:val="left" w:pos="1521"/>
        </w:tabs>
        <w:autoSpaceDE w:val="0"/>
        <w:autoSpaceDN w:val="0"/>
        <w:snapToGrid w:val="0"/>
        <w:spacing w:line="520" w:lineRule="exact"/>
        <w:rPr>
          <w:rFonts w:ascii="仿宋" w:eastAsia="仿宋" w:hAnsi="仿宋"/>
          <w:b/>
          <w:spacing w:val="8"/>
          <w:sz w:val="24"/>
        </w:rPr>
      </w:pPr>
      <w:bookmarkStart w:id="136" w:name="_Toc225244857"/>
      <w:bookmarkStart w:id="137" w:name="_Toc237145411"/>
      <w:bookmarkStart w:id="138" w:name="_Toc239568423"/>
      <w:bookmarkStart w:id="139" w:name="_Toc212019599"/>
      <w:bookmarkStart w:id="140" w:name="_Toc185395254"/>
      <w:bookmarkStart w:id="141" w:name="_Toc247334846"/>
      <w:bookmarkStart w:id="142" w:name="_Toc241833908"/>
      <w:bookmarkStart w:id="143" w:name="_Toc251768867"/>
      <w:bookmarkStart w:id="144" w:name="_Toc232492933"/>
      <w:bookmarkStart w:id="145" w:name="_Toc225654649"/>
      <w:bookmarkStart w:id="146" w:name="_Toc286993792"/>
      <w:bookmarkStart w:id="147" w:name="_Toc238984980"/>
      <w:bookmarkStart w:id="148" w:name="_Toc239233919"/>
      <w:bookmarkStart w:id="149" w:name="_Toc225670756"/>
      <w:bookmarkStart w:id="150" w:name="_Toc211854454"/>
      <w:bookmarkStart w:id="151" w:name="_Toc21191135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Fonts w:ascii="仿宋" w:eastAsia="仿宋" w:hAnsi="仿宋" w:hint="eastAsia"/>
          <w:b/>
          <w:spacing w:val="8"/>
          <w:sz w:val="24"/>
        </w:rPr>
        <w:t>13. 解决合同纠纷的方式</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5A3198" w:rsidRDefault="009F112A">
      <w:pPr>
        <w:tabs>
          <w:tab w:val="left" w:pos="1521"/>
        </w:tabs>
        <w:autoSpaceDE w:val="0"/>
        <w:autoSpaceDN w:val="0"/>
        <w:snapToGrid w:val="0"/>
        <w:spacing w:line="520" w:lineRule="exact"/>
        <w:rPr>
          <w:rFonts w:ascii="仿宋" w:eastAsia="仿宋" w:hAnsi="仿宋"/>
          <w:b/>
          <w:spacing w:val="8"/>
          <w:sz w:val="24"/>
        </w:rPr>
      </w:pPr>
      <w:bookmarkStart w:id="152" w:name="_Toc238984981"/>
      <w:bookmarkStart w:id="153" w:name="_Toc185395255"/>
      <w:bookmarkStart w:id="154" w:name="_Toc239568424"/>
      <w:bookmarkStart w:id="155" w:name="_Toc286993793"/>
      <w:bookmarkStart w:id="156" w:name="_Toc211911354"/>
      <w:bookmarkStart w:id="157" w:name="_Toc225244858"/>
      <w:bookmarkStart w:id="158" w:name="_Toc239233920"/>
      <w:bookmarkStart w:id="159" w:name="_Toc251768868"/>
      <w:bookmarkStart w:id="160" w:name="_Toc237145412"/>
      <w:bookmarkStart w:id="161" w:name="_Toc211854455"/>
      <w:bookmarkStart w:id="162" w:name="_Toc241833909"/>
      <w:bookmarkStart w:id="163" w:name="_Toc232492934"/>
      <w:bookmarkStart w:id="164" w:name="_Toc225654650"/>
      <w:bookmarkStart w:id="165" w:name="_Toc212019600"/>
      <w:bookmarkStart w:id="166" w:name="_Toc283019219"/>
      <w:bookmarkStart w:id="167" w:name="_Toc282696231"/>
      <w:bookmarkStart w:id="168" w:name="_Toc247334847"/>
      <w:bookmarkStart w:id="169" w:name="_Toc225670757"/>
      <w:r>
        <w:rPr>
          <w:rFonts w:ascii="仿宋" w:eastAsia="仿宋" w:hAnsi="仿宋" w:hint="eastAsia"/>
          <w:b/>
          <w:spacing w:val="8"/>
          <w:sz w:val="24"/>
        </w:rPr>
        <w:t>14. 合同</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ascii="仿宋" w:eastAsia="仿宋" w:hAnsi="仿宋" w:hint="eastAsia"/>
          <w:b/>
          <w:spacing w:val="8"/>
          <w:sz w:val="24"/>
        </w:rPr>
        <w:t>生效及其他</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5A3198" w:rsidRDefault="009F112A">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5A3198" w:rsidRDefault="005A3198">
      <w:pPr>
        <w:pStyle w:val="af3"/>
        <w:spacing w:line="360" w:lineRule="auto"/>
        <w:ind w:firstLine="480"/>
        <w:rPr>
          <w:rFonts w:ascii="仿宋" w:eastAsia="仿宋" w:hAnsi="仿宋"/>
          <w:sz w:val="24"/>
        </w:rPr>
      </w:pP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地址：                         地址：</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账号：                         账号：</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电话：                         电话：</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传真：                         传真：</w:t>
      </w:r>
    </w:p>
    <w:p w:rsidR="005A3198" w:rsidRDefault="009F112A">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70" w:name="_Toc349810624"/>
      <w:bookmarkStart w:id="171" w:name="_Toc350864527"/>
    </w:p>
    <w:bookmarkEnd w:id="170"/>
    <w:bookmarkEnd w:id="171"/>
    <w:p w:rsidR="005A3198" w:rsidRDefault="005A3198">
      <w:pPr>
        <w:pStyle w:val="2"/>
        <w:keepNext w:val="0"/>
        <w:keepLines w:val="0"/>
        <w:spacing w:before="0" w:after="0" w:line="400" w:lineRule="exact"/>
        <w:jc w:val="center"/>
        <w:rPr>
          <w:rFonts w:ascii="仿宋" w:eastAsia="仿宋" w:hAnsi="仿宋"/>
        </w:rPr>
      </w:pPr>
    </w:p>
    <w:p w:rsidR="005A3198" w:rsidRDefault="009F112A">
      <w:pPr>
        <w:widowControl/>
        <w:jc w:val="left"/>
        <w:rPr>
          <w:rFonts w:ascii="仿宋" w:eastAsia="仿宋" w:hAnsi="仿宋"/>
        </w:rPr>
      </w:pPr>
      <w:r>
        <w:rPr>
          <w:rFonts w:ascii="仿宋" w:eastAsia="仿宋" w:hAnsi="仿宋"/>
        </w:rPr>
        <w:br w:type="page"/>
      </w:r>
    </w:p>
    <w:p w:rsidR="005A3198" w:rsidRDefault="009F112A">
      <w:pPr>
        <w:spacing w:beforeLines="50" w:before="120" w:afterLines="50" w:after="120"/>
        <w:rPr>
          <w:rFonts w:ascii="仿宋" w:eastAsia="仿宋" w:hAnsi="仿宋"/>
          <w:b/>
          <w:sz w:val="24"/>
          <w:szCs w:val="28"/>
        </w:rPr>
      </w:pPr>
      <w:r>
        <w:rPr>
          <w:rFonts w:ascii="仿宋" w:eastAsia="仿宋" w:hAnsi="仿宋" w:hint="eastAsia"/>
          <w:b/>
          <w:sz w:val="24"/>
          <w:szCs w:val="28"/>
        </w:rPr>
        <w:t>附件一：温馨提示</w:t>
      </w:r>
    </w:p>
    <w:p w:rsidR="005A3198" w:rsidRDefault="009F112A">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5A3198" w:rsidRDefault="009F112A">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w:t>
      </w:r>
    </w:p>
    <w:p w:rsidR="005A3198" w:rsidRDefault="005A3198">
      <w:pPr>
        <w:spacing w:line="420" w:lineRule="exact"/>
        <w:ind w:leftChars="114" w:left="239"/>
        <w:rPr>
          <w:rFonts w:ascii="仿宋" w:eastAsia="仿宋" w:hAnsi="仿宋"/>
          <w:sz w:val="24"/>
        </w:rPr>
        <w:sectPr w:rsidR="005A3198">
          <w:pgSz w:w="11907" w:h="16840"/>
          <w:pgMar w:top="1440" w:right="1800" w:bottom="1440" w:left="1800" w:header="851" w:footer="992" w:gutter="0"/>
          <w:cols w:space="720"/>
          <w:docGrid w:linePitch="326"/>
        </w:sectPr>
      </w:pPr>
    </w:p>
    <w:p w:rsidR="005A3198" w:rsidRDefault="009F112A">
      <w:pPr>
        <w:rPr>
          <w:rFonts w:ascii="仿宋" w:eastAsia="仿宋" w:hAnsi="仿宋"/>
          <w:b/>
          <w:sz w:val="28"/>
          <w:szCs w:val="28"/>
        </w:rPr>
      </w:pPr>
      <w:r>
        <w:rPr>
          <w:rFonts w:ascii="仿宋" w:eastAsia="仿宋" w:hAnsi="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A3198">
        <w:trPr>
          <w:trHeight w:val="668"/>
        </w:trPr>
        <w:tc>
          <w:tcPr>
            <w:tcW w:w="14314" w:type="dxa"/>
            <w:gridSpan w:val="7"/>
            <w:vAlign w:val="center"/>
          </w:tcPr>
          <w:bookmarkEnd w:id="95"/>
          <w:p w:rsidR="005A3198" w:rsidRDefault="009F112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5A3198">
        <w:trPr>
          <w:trHeight w:val="463"/>
        </w:trPr>
        <w:tc>
          <w:tcPr>
            <w:tcW w:w="1276" w:type="dxa"/>
            <w:vAlign w:val="center"/>
          </w:tcPr>
          <w:p w:rsidR="005A3198" w:rsidRDefault="009F112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A3198" w:rsidRDefault="005A3198">
            <w:pPr>
              <w:jc w:val="left"/>
              <w:rPr>
                <w:rFonts w:ascii="仿宋" w:eastAsia="仿宋" w:hAnsi="仿宋" w:cs="宋体"/>
                <w:b/>
                <w:sz w:val="22"/>
                <w:szCs w:val="22"/>
              </w:rPr>
            </w:pPr>
          </w:p>
        </w:tc>
        <w:tc>
          <w:tcPr>
            <w:tcW w:w="2835" w:type="dxa"/>
            <w:vAlign w:val="center"/>
          </w:tcPr>
          <w:p w:rsidR="005A3198" w:rsidRDefault="009F112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5A3198" w:rsidRDefault="005A3198">
            <w:pPr>
              <w:rPr>
                <w:rFonts w:ascii="仿宋" w:eastAsia="仿宋" w:hAnsi="仿宋" w:cs="宋体"/>
                <w:b/>
                <w:sz w:val="22"/>
                <w:szCs w:val="22"/>
              </w:rPr>
            </w:pPr>
          </w:p>
        </w:tc>
      </w:tr>
      <w:tr w:rsidR="005A3198">
        <w:trPr>
          <w:trHeight w:val="463"/>
        </w:trPr>
        <w:tc>
          <w:tcPr>
            <w:tcW w:w="1276" w:type="dxa"/>
            <w:tcBorders>
              <w:bottom w:val="single" w:sz="12" w:space="0" w:color="000000"/>
            </w:tcBorders>
            <w:vAlign w:val="center"/>
          </w:tcPr>
          <w:p w:rsidR="005A3198" w:rsidRDefault="009F112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5A3198" w:rsidRDefault="005A3198">
            <w:pPr>
              <w:rPr>
                <w:rFonts w:ascii="仿宋" w:eastAsia="仿宋" w:hAnsi="仿宋" w:cs="宋体"/>
                <w:b/>
                <w:sz w:val="22"/>
                <w:szCs w:val="22"/>
              </w:rPr>
            </w:pPr>
          </w:p>
        </w:tc>
        <w:tc>
          <w:tcPr>
            <w:tcW w:w="1747" w:type="dxa"/>
            <w:tcBorders>
              <w:bottom w:val="single" w:sz="12" w:space="0" w:color="000000"/>
            </w:tcBorders>
            <w:vAlign w:val="center"/>
          </w:tcPr>
          <w:p w:rsidR="005A3198" w:rsidRDefault="005A3198">
            <w:pPr>
              <w:rPr>
                <w:rFonts w:ascii="仿宋" w:eastAsia="仿宋" w:hAnsi="仿宋" w:cs="宋体"/>
                <w:b/>
                <w:sz w:val="22"/>
                <w:szCs w:val="22"/>
              </w:rPr>
            </w:pPr>
          </w:p>
        </w:tc>
        <w:tc>
          <w:tcPr>
            <w:tcW w:w="4383" w:type="dxa"/>
            <w:gridSpan w:val="2"/>
            <w:tcBorders>
              <w:bottom w:val="single" w:sz="12" w:space="0" w:color="000000"/>
            </w:tcBorders>
            <w:vAlign w:val="center"/>
          </w:tcPr>
          <w:p w:rsidR="005A3198" w:rsidRDefault="005A3198">
            <w:pPr>
              <w:rPr>
                <w:rFonts w:ascii="仿宋" w:eastAsia="仿宋" w:hAnsi="仿宋" w:cs="宋体"/>
              </w:rPr>
            </w:pPr>
          </w:p>
        </w:tc>
        <w:tc>
          <w:tcPr>
            <w:tcW w:w="2835" w:type="dxa"/>
            <w:tcBorders>
              <w:bottom w:val="single" w:sz="12" w:space="0" w:color="000000"/>
            </w:tcBorders>
            <w:vAlign w:val="center"/>
          </w:tcPr>
          <w:p w:rsidR="005A3198" w:rsidRDefault="009F112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5A3198" w:rsidRDefault="005A3198">
            <w:pPr>
              <w:rPr>
                <w:rFonts w:ascii="仿宋" w:eastAsia="仿宋" w:hAnsi="仿宋" w:cs="宋体"/>
                <w:b/>
                <w:sz w:val="22"/>
                <w:szCs w:val="22"/>
              </w:rPr>
            </w:pPr>
          </w:p>
        </w:tc>
      </w:tr>
      <w:tr w:rsidR="005A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A3198" w:rsidRDefault="009F112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A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A3198" w:rsidRDefault="005A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A3198" w:rsidRDefault="005A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A3198" w:rsidRDefault="009F112A">
            <w:pPr>
              <w:jc w:val="center"/>
              <w:textAlignment w:val="center"/>
              <w:rPr>
                <w:rStyle w:val="font31"/>
                <w:rFonts w:ascii="仿宋" w:eastAsia="仿宋" w:hAnsi="仿宋" w:hint="default"/>
              </w:rPr>
            </w:pPr>
            <w:r>
              <w:rPr>
                <w:rStyle w:val="font31"/>
                <w:rFonts w:ascii="仿宋" w:eastAsia="仿宋" w:hAnsi="仿宋" w:hint="default"/>
              </w:rPr>
              <w:t xml:space="preserve">  </w:t>
            </w:r>
          </w:p>
          <w:p w:rsidR="005A3198" w:rsidRDefault="009F112A">
            <w:pPr>
              <w:jc w:val="center"/>
              <w:textAlignment w:val="center"/>
              <w:rPr>
                <w:rFonts w:ascii="仿宋" w:eastAsia="仿宋" w:hAnsi="仿宋" w:cs="Eʩ"/>
                <w:szCs w:val="21"/>
                <w:u w:val="single"/>
              </w:rPr>
            </w:pPr>
            <w:r>
              <w:rPr>
                <w:rStyle w:val="font31"/>
                <w:rFonts w:ascii="仿宋" w:eastAsia="仿宋" w:hAnsi="仿宋" w:hint="default"/>
              </w:rPr>
              <w:t>年  月  日</w:t>
            </w:r>
          </w:p>
          <w:p w:rsidR="005A3198" w:rsidRDefault="009F112A">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5A3198" w:rsidRDefault="009F112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A3198" w:rsidRDefault="005A3198">
            <w:pPr>
              <w:jc w:val="center"/>
              <w:textAlignment w:val="center"/>
              <w:rPr>
                <w:rFonts w:ascii="仿宋" w:eastAsia="仿宋" w:hAnsi="仿宋" w:cs="Eʩ"/>
                <w:szCs w:val="21"/>
              </w:rPr>
            </w:pPr>
          </w:p>
          <w:p w:rsidR="005A3198" w:rsidRDefault="009F112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A3198" w:rsidRDefault="009F112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A3198" w:rsidRDefault="005A3198">
            <w:pPr>
              <w:jc w:val="center"/>
              <w:rPr>
                <w:rFonts w:ascii="仿宋" w:eastAsia="仿宋" w:hAnsi="仿宋" w:cs="宋体"/>
                <w:szCs w:val="21"/>
              </w:rPr>
            </w:pPr>
          </w:p>
          <w:p w:rsidR="005A3198" w:rsidRDefault="009F112A">
            <w:pPr>
              <w:jc w:val="center"/>
              <w:rPr>
                <w:rFonts w:ascii="仿宋" w:eastAsia="仿宋" w:hAnsi="仿宋" w:cs="宋体"/>
                <w:szCs w:val="21"/>
              </w:rPr>
            </w:pPr>
            <w:r>
              <w:rPr>
                <w:rFonts w:ascii="仿宋" w:eastAsia="仿宋" w:hAnsi="仿宋" w:cs="宋体" w:hint="eastAsia"/>
                <w:szCs w:val="21"/>
              </w:rPr>
              <w:t>供应商代表签字：</w:t>
            </w:r>
          </w:p>
          <w:p w:rsidR="005A3198" w:rsidRDefault="009F112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A3198" w:rsidRDefault="005A3198">
            <w:pPr>
              <w:textAlignment w:val="center"/>
              <w:rPr>
                <w:rFonts w:ascii="仿宋" w:eastAsia="仿宋" w:hAnsi="仿宋" w:cs="宋体"/>
                <w:szCs w:val="21"/>
              </w:rPr>
            </w:pPr>
          </w:p>
        </w:tc>
      </w:tr>
      <w:tr w:rsidR="005A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A3198" w:rsidRDefault="005A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A3198" w:rsidRDefault="005A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A3198" w:rsidRDefault="005A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A3198" w:rsidRDefault="005A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A3198" w:rsidRDefault="009F112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A3198" w:rsidRDefault="005A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A3198" w:rsidRDefault="005A3198">
            <w:pPr>
              <w:textAlignment w:val="center"/>
              <w:rPr>
                <w:rFonts w:ascii="仿宋" w:eastAsia="仿宋" w:hAnsi="仿宋" w:cs="宋体"/>
                <w:szCs w:val="21"/>
              </w:rPr>
            </w:pPr>
          </w:p>
        </w:tc>
      </w:tr>
      <w:tr w:rsidR="005A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A3198" w:rsidRDefault="005A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A3198" w:rsidRDefault="005A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A3198" w:rsidRDefault="005A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A3198" w:rsidRDefault="005A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A3198" w:rsidRDefault="009F112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A3198" w:rsidRDefault="005A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A3198" w:rsidRDefault="005A3198">
            <w:pPr>
              <w:textAlignment w:val="center"/>
              <w:rPr>
                <w:rFonts w:ascii="仿宋" w:eastAsia="仿宋" w:hAnsi="仿宋" w:cs="宋体"/>
                <w:szCs w:val="21"/>
              </w:rPr>
            </w:pPr>
          </w:p>
        </w:tc>
      </w:tr>
      <w:tr w:rsidR="005A3198">
        <w:trPr>
          <w:trHeight w:val="533"/>
        </w:trPr>
        <w:tc>
          <w:tcPr>
            <w:tcW w:w="1276" w:type="dxa"/>
            <w:tcBorders>
              <w:top w:val="single" w:sz="12" w:space="0" w:color="000000"/>
            </w:tcBorders>
            <w:vAlign w:val="center"/>
          </w:tcPr>
          <w:p w:rsidR="005A3198" w:rsidRDefault="005A3198">
            <w:pPr>
              <w:textAlignment w:val="center"/>
              <w:rPr>
                <w:rFonts w:ascii="仿宋" w:eastAsia="仿宋" w:hAnsi="仿宋" w:cs="宋体"/>
              </w:rPr>
            </w:pPr>
          </w:p>
        </w:tc>
        <w:tc>
          <w:tcPr>
            <w:tcW w:w="13038" w:type="dxa"/>
            <w:gridSpan w:val="6"/>
            <w:tcBorders>
              <w:top w:val="single" w:sz="12" w:space="0" w:color="000000"/>
            </w:tcBorders>
            <w:vAlign w:val="center"/>
          </w:tcPr>
          <w:p w:rsidR="005A3198" w:rsidRDefault="005A3198">
            <w:pPr>
              <w:rPr>
                <w:rFonts w:ascii="仿宋" w:eastAsia="仿宋" w:hAnsi="仿宋" w:cs="宋体"/>
                <w:u w:val="single"/>
              </w:rPr>
            </w:pPr>
          </w:p>
        </w:tc>
      </w:tr>
      <w:tr w:rsidR="005A3198">
        <w:trPr>
          <w:trHeight w:val="788"/>
        </w:trPr>
        <w:tc>
          <w:tcPr>
            <w:tcW w:w="14314" w:type="dxa"/>
            <w:gridSpan w:val="7"/>
            <w:vAlign w:val="bottom"/>
          </w:tcPr>
          <w:p w:rsidR="005A3198" w:rsidRDefault="009F112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5A3198" w:rsidRDefault="005A3198">
      <w:pPr>
        <w:widowControl/>
        <w:jc w:val="left"/>
        <w:rPr>
          <w:rFonts w:ascii="仿宋" w:eastAsia="仿宋" w:hAnsi="仿宋"/>
        </w:rPr>
      </w:pPr>
    </w:p>
    <w:p w:rsidR="005A3198" w:rsidRDefault="009F112A">
      <w:pPr>
        <w:widowControl/>
        <w:jc w:val="left"/>
        <w:rPr>
          <w:rFonts w:ascii="仿宋" w:eastAsia="仿宋" w:hAnsi="仿宋"/>
        </w:rPr>
      </w:pPr>
      <w:r>
        <w:rPr>
          <w:rFonts w:ascii="仿宋" w:eastAsia="仿宋" w:hAnsi="仿宋"/>
        </w:rPr>
        <w:br w:type="page"/>
      </w:r>
    </w:p>
    <w:p w:rsidR="005A3198" w:rsidRDefault="005A3198">
      <w:pPr>
        <w:widowControl/>
        <w:jc w:val="left"/>
        <w:rPr>
          <w:rFonts w:ascii="仿宋" w:eastAsia="仿宋" w:hAnsi="仿宋"/>
        </w:rPr>
        <w:sectPr w:rsidR="005A3198">
          <w:footerReference w:type="default" r:id="rId14"/>
          <w:pgSz w:w="16840" w:h="11907" w:orient="landscape"/>
          <w:pgMar w:top="1134" w:right="1134" w:bottom="1134" w:left="1134" w:header="851" w:footer="992" w:gutter="0"/>
          <w:pgNumType w:fmt="numberInDash"/>
          <w:cols w:space="720"/>
          <w:docGrid w:linePitch="312"/>
        </w:sectPr>
      </w:pPr>
    </w:p>
    <w:p w:rsidR="005A3198" w:rsidRDefault="009F112A">
      <w:pPr>
        <w:spacing w:line="360" w:lineRule="auto"/>
        <w:ind w:firstLine="628"/>
        <w:rPr>
          <w:rFonts w:ascii="仿宋" w:eastAsia="仿宋" w:hAnsi="仿宋"/>
          <w:b/>
          <w:sz w:val="32"/>
          <w:szCs w:val="32"/>
        </w:rPr>
      </w:pPr>
      <w:bookmarkStart w:id="172" w:name="PO_默认文件内容_33"/>
      <w:r>
        <w:rPr>
          <w:rFonts w:ascii="仿宋" w:eastAsia="仿宋" w:hAnsi="仿宋" w:hint="eastAsia"/>
          <w:b/>
          <w:sz w:val="32"/>
          <w:szCs w:val="32"/>
        </w:rPr>
        <w:t>附件三</w:t>
      </w:r>
    </w:p>
    <w:p w:rsidR="005A3198" w:rsidRDefault="009F112A">
      <w:pPr>
        <w:jc w:val="center"/>
        <w:rPr>
          <w:rFonts w:ascii="仿宋" w:eastAsia="仿宋" w:hAnsi="仿宋"/>
          <w:b/>
          <w:sz w:val="32"/>
          <w:szCs w:val="32"/>
        </w:rPr>
      </w:pPr>
      <w:r>
        <w:rPr>
          <w:rFonts w:ascii="仿宋" w:eastAsia="仿宋" w:hAnsi="仿宋" w:hint="eastAsia"/>
          <w:b/>
          <w:sz w:val="32"/>
          <w:szCs w:val="32"/>
        </w:rPr>
        <w:t>报价一览表</w:t>
      </w:r>
    </w:p>
    <w:p w:rsidR="005A3198" w:rsidRDefault="005A3198">
      <w:pPr>
        <w:jc w:val="left"/>
        <w:rPr>
          <w:rFonts w:ascii="仿宋" w:eastAsia="仿宋" w:hAnsi="仿宋"/>
          <w:szCs w:val="21"/>
        </w:rPr>
      </w:pPr>
    </w:p>
    <w:p w:rsidR="005A3198" w:rsidRDefault="009F112A">
      <w:pPr>
        <w:ind w:rightChars="620" w:right="1302" w:firstLine="420"/>
        <w:rPr>
          <w:rFonts w:ascii="仿宋" w:eastAsia="仿宋" w:hAnsi="仿宋"/>
          <w:sz w:val="24"/>
        </w:rPr>
      </w:pPr>
      <w:r>
        <w:rPr>
          <w:rFonts w:ascii="仿宋" w:eastAsia="仿宋" w:hAnsi="仿宋"/>
          <w:sz w:val="24"/>
        </w:rPr>
        <w:t>项目名称：</w:t>
      </w:r>
    </w:p>
    <w:p w:rsidR="005A3198" w:rsidRDefault="009F112A">
      <w:pPr>
        <w:ind w:rightChars="620" w:right="1302" w:firstLine="420"/>
        <w:rPr>
          <w:rFonts w:ascii="仿宋" w:eastAsia="仿宋" w:hAnsi="仿宋"/>
          <w:sz w:val="24"/>
        </w:rPr>
      </w:pPr>
      <w:r>
        <w:rPr>
          <w:rFonts w:ascii="仿宋" w:eastAsia="仿宋" w:hAnsi="仿宋"/>
          <w:sz w:val="24"/>
        </w:rPr>
        <w:t>采购编号：</w:t>
      </w:r>
    </w:p>
    <w:p w:rsidR="005A3198" w:rsidRDefault="009F112A">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5A3198">
        <w:trPr>
          <w:trHeight w:val="948"/>
        </w:trPr>
        <w:tc>
          <w:tcPr>
            <w:tcW w:w="771" w:type="dxa"/>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5A3198" w:rsidRDefault="009F112A">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报价（万元/年）</w:t>
            </w:r>
          </w:p>
        </w:tc>
      </w:tr>
      <w:tr w:rsidR="005A3198">
        <w:trPr>
          <w:trHeight w:val="589"/>
        </w:trPr>
        <w:tc>
          <w:tcPr>
            <w:tcW w:w="771" w:type="dxa"/>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5A3198" w:rsidRDefault="005A3198">
            <w:pPr>
              <w:widowControl/>
              <w:spacing w:line="360" w:lineRule="auto"/>
              <w:jc w:val="center"/>
              <w:rPr>
                <w:rFonts w:ascii="仿宋" w:eastAsia="仿宋" w:hAnsi="仿宋" w:cs="宋体"/>
                <w:bCs/>
                <w:kern w:val="0"/>
                <w:sz w:val="24"/>
              </w:rPr>
            </w:pPr>
          </w:p>
        </w:tc>
        <w:tc>
          <w:tcPr>
            <w:tcW w:w="1917" w:type="dxa"/>
            <w:vAlign w:val="center"/>
          </w:tcPr>
          <w:p w:rsidR="005A3198" w:rsidRDefault="005A3198">
            <w:pPr>
              <w:spacing w:line="360" w:lineRule="auto"/>
              <w:jc w:val="center"/>
              <w:rPr>
                <w:rFonts w:ascii="仿宋" w:eastAsia="仿宋" w:hAnsi="仿宋" w:cs="宋体"/>
                <w:bCs/>
                <w:kern w:val="0"/>
                <w:sz w:val="24"/>
              </w:rPr>
            </w:pPr>
          </w:p>
        </w:tc>
        <w:tc>
          <w:tcPr>
            <w:tcW w:w="3414" w:type="dxa"/>
            <w:vAlign w:val="center"/>
          </w:tcPr>
          <w:p w:rsidR="005A3198" w:rsidRDefault="005A3198">
            <w:pPr>
              <w:widowControl/>
              <w:spacing w:line="360" w:lineRule="auto"/>
              <w:jc w:val="center"/>
              <w:rPr>
                <w:rFonts w:ascii="仿宋" w:eastAsia="仿宋" w:hAnsi="仿宋" w:cs="宋体"/>
                <w:bCs/>
                <w:kern w:val="0"/>
                <w:sz w:val="24"/>
              </w:rPr>
            </w:pPr>
          </w:p>
        </w:tc>
      </w:tr>
      <w:tr w:rsidR="005A3198">
        <w:trPr>
          <w:trHeight w:val="682"/>
        </w:trPr>
        <w:tc>
          <w:tcPr>
            <w:tcW w:w="771" w:type="dxa"/>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5A3198" w:rsidRDefault="005A3198">
            <w:pPr>
              <w:widowControl/>
              <w:spacing w:line="360" w:lineRule="auto"/>
              <w:jc w:val="center"/>
              <w:rPr>
                <w:rFonts w:ascii="仿宋" w:eastAsia="仿宋" w:hAnsi="仿宋" w:cs="宋体"/>
                <w:bCs/>
                <w:kern w:val="0"/>
                <w:sz w:val="24"/>
              </w:rPr>
            </w:pPr>
          </w:p>
        </w:tc>
        <w:tc>
          <w:tcPr>
            <w:tcW w:w="1917" w:type="dxa"/>
            <w:vAlign w:val="center"/>
          </w:tcPr>
          <w:p w:rsidR="005A3198" w:rsidRDefault="005A3198">
            <w:pPr>
              <w:spacing w:line="360" w:lineRule="auto"/>
              <w:jc w:val="center"/>
              <w:rPr>
                <w:rFonts w:ascii="仿宋" w:eastAsia="仿宋" w:hAnsi="仿宋" w:cs="宋体"/>
                <w:bCs/>
                <w:kern w:val="0"/>
                <w:sz w:val="24"/>
              </w:rPr>
            </w:pPr>
          </w:p>
        </w:tc>
        <w:tc>
          <w:tcPr>
            <w:tcW w:w="3414" w:type="dxa"/>
            <w:vAlign w:val="center"/>
          </w:tcPr>
          <w:p w:rsidR="005A3198" w:rsidRDefault="005A3198">
            <w:pPr>
              <w:widowControl/>
              <w:spacing w:line="360" w:lineRule="auto"/>
              <w:jc w:val="center"/>
              <w:rPr>
                <w:rFonts w:ascii="仿宋" w:eastAsia="仿宋" w:hAnsi="仿宋" w:cs="宋体"/>
                <w:bCs/>
                <w:kern w:val="0"/>
                <w:sz w:val="24"/>
              </w:rPr>
            </w:pPr>
          </w:p>
        </w:tc>
      </w:tr>
      <w:tr w:rsidR="005A3198">
        <w:trPr>
          <w:trHeight w:val="682"/>
        </w:trPr>
        <w:tc>
          <w:tcPr>
            <w:tcW w:w="771" w:type="dxa"/>
            <w:vAlign w:val="center"/>
          </w:tcPr>
          <w:p w:rsidR="005A3198" w:rsidRDefault="009F112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5A3198" w:rsidRDefault="005A3198">
            <w:pPr>
              <w:widowControl/>
              <w:spacing w:line="360" w:lineRule="auto"/>
              <w:jc w:val="center"/>
              <w:rPr>
                <w:rFonts w:ascii="仿宋" w:eastAsia="仿宋" w:hAnsi="仿宋" w:cs="宋体"/>
                <w:bCs/>
                <w:kern w:val="0"/>
                <w:sz w:val="24"/>
              </w:rPr>
            </w:pPr>
          </w:p>
        </w:tc>
        <w:tc>
          <w:tcPr>
            <w:tcW w:w="1917" w:type="dxa"/>
            <w:vAlign w:val="center"/>
          </w:tcPr>
          <w:p w:rsidR="005A3198" w:rsidRDefault="005A3198">
            <w:pPr>
              <w:spacing w:line="360" w:lineRule="auto"/>
              <w:jc w:val="center"/>
              <w:rPr>
                <w:rFonts w:ascii="仿宋" w:eastAsia="仿宋" w:hAnsi="仿宋" w:cs="宋体"/>
                <w:bCs/>
                <w:kern w:val="0"/>
                <w:sz w:val="24"/>
              </w:rPr>
            </w:pPr>
          </w:p>
        </w:tc>
        <w:tc>
          <w:tcPr>
            <w:tcW w:w="3414" w:type="dxa"/>
            <w:vAlign w:val="center"/>
          </w:tcPr>
          <w:p w:rsidR="005A3198" w:rsidRDefault="005A3198">
            <w:pPr>
              <w:widowControl/>
              <w:spacing w:line="360" w:lineRule="auto"/>
              <w:jc w:val="center"/>
              <w:rPr>
                <w:rFonts w:ascii="仿宋" w:eastAsia="仿宋" w:hAnsi="仿宋" w:cs="宋体"/>
                <w:bCs/>
                <w:kern w:val="0"/>
                <w:sz w:val="24"/>
              </w:rPr>
            </w:pPr>
          </w:p>
        </w:tc>
      </w:tr>
      <w:tr w:rsidR="005A3198">
        <w:trPr>
          <w:trHeight w:val="874"/>
        </w:trPr>
        <w:tc>
          <w:tcPr>
            <w:tcW w:w="5269" w:type="dxa"/>
            <w:gridSpan w:val="4"/>
            <w:vAlign w:val="center"/>
          </w:tcPr>
          <w:p w:rsidR="005A3198" w:rsidRDefault="009F112A">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计(万元/年)</w:t>
            </w:r>
          </w:p>
        </w:tc>
        <w:tc>
          <w:tcPr>
            <w:tcW w:w="3414" w:type="dxa"/>
            <w:vAlign w:val="center"/>
          </w:tcPr>
          <w:p w:rsidR="005A3198" w:rsidRDefault="005A3198">
            <w:pPr>
              <w:widowControl/>
              <w:spacing w:line="360" w:lineRule="auto"/>
              <w:rPr>
                <w:rFonts w:ascii="仿宋" w:eastAsia="仿宋" w:hAnsi="仿宋"/>
                <w:kern w:val="0"/>
                <w:sz w:val="24"/>
              </w:rPr>
            </w:pPr>
          </w:p>
        </w:tc>
      </w:tr>
      <w:tr w:rsidR="005A3198">
        <w:trPr>
          <w:trHeight w:val="1255"/>
        </w:trPr>
        <w:tc>
          <w:tcPr>
            <w:tcW w:w="2046" w:type="dxa"/>
            <w:gridSpan w:val="2"/>
            <w:vAlign w:val="center"/>
          </w:tcPr>
          <w:p w:rsidR="005A3198" w:rsidRDefault="009F112A">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5A3198" w:rsidRDefault="009F112A">
            <w:pPr>
              <w:widowControl/>
              <w:spacing w:line="360" w:lineRule="auto"/>
              <w:rPr>
                <w:rFonts w:ascii="仿宋" w:eastAsia="仿宋" w:hAnsi="仿宋" w:cs="宋体"/>
                <w:kern w:val="0"/>
                <w:sz w:val="24"/>
              </w:rPr>
            </w:pPr>
            <w:r>
              <w:rPr>
                <w:rFonts w:ascii="仿宋" w:eastAsia="仿宋" w:hAnsi="仿宋" w:hint="eastAsia"/>
                <w:b/>
                <w:sz w:val="24"/>
              </w:rPr>
              <w:t>人民币大写：（人民币小写：万元/年）</w:t>
            </w:r>
          </w:p>
        </w:tc>
      </w:tr>
    </w:tbl>
    <w:p w:rsidR="005A3198" w:rsidRDefault="005A3198">
      <w:pPr>
        <w:ind w:rightChars="620" w:right="1302" w:firstLine="420"/>
        <w:rPr>
          <w:rFonts w:ascii="仿宋" w:eastAsia="仿宋" w:hAnsi="仿宋"/>
          <w:sz w:val="24"/>
        </w:rPr>
      </w:pP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A3198" w:rsidRDefault="005A3198">
      <w:pPr>
        <w:widowControl/>
        <w:spacing w:line="360" w:lineRule="atLeast"/>
        <w:jc w:val="left"/>
        <w:outlineLvl w:val="1"/>
        <w:rPr>
          <w:rFonts w:ascii="仿宋" w:eastAsia="仿宋" w:hAnsi="仿宋"/>
          <w:sz w:val="24"/>
        </w:rPr>
      </w:pP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5A3198" w:rsidRDefault="005A3198">
      <w:pPr>
        <w:spacing w:line="360" w:lineRule="auto"/>
        <w:ind w:firstLine="628"/>
        <w:rPr>
          <w:rFonts w:ascii="仿宋" w:eastAsia="仿宋" w:hAnsi="仿宋"/>
          <w:sz w:val="24"/>
        </w:rPr>
      </w:pPr>
    </w:p>
    <w:p w:rsidR="005A3198" w:rsidRDefault="009F112A">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t>附件四</w:t>
      </w:r>
    </w:p>
    <w:p w:rsidR="005A3198" w:rsidRDefault="009F112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5A3198" w:rsidRDefault="009F112A">
      <w:pPr>
        <w:widowControl/>
        <w:spacing w:line="360" w:lineRule="atLeast"/>
        <w:jc w:val="left"/>
        <w:outlineLvl w:val="1"/>
        <w:rPr>
          <w:rFonts w:ascii="仿宋" w:eastAsia="仿宋" w:hAnsi="仿宋"/>
          <w:sz w:val="24"/>
        </w:rPr>
      </w:pPr>
      <w:r>
        <w:rPr>
          <w:rFonts w:ascii="仿宋" w:eastAsia="仿宋" w:hAnsi="仿宋"/>
          <w:sz w:val="24"/>
        </w:rPr>
        <w:t>项目名称：</w:t>
      </w:r>
    </w:p>
    <w:p w:rsidR="005A3198" w:rsidRDefault="009F112A">
      <w:pPr>
        <w:widowControl/>
        <w:spacing w:line="360" w:lineRule="atLeast"/>
        <w:jc w:val="left"/>
        <w:outlineLvl w:val="1"/>
        <w:rPr>
          <w:rFonts w:ascii="仿宋" w:eastAsia="仿宋" w:hAnsi="仿宋"/>
          <w:sz w:val="24"/>
        </w:rPr>
      </w:pPr>
      <w:r>
        <w:rPr>
          <w:rFonts w:ascii="仿宋" w:eastAsia="仿宋" w:hAnsi="仿宋"/>
          <w:sz w:val="24"/>
        </w:rPr>
        <w:t>采购编号：</w:t>
      </w:r>
    </w:p>
    <w:p w:rsidR="005A3198" w:rsidRDefault="009F112A">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A3198">
        <w:trPr>
          <w:jc w:val="center"/>
        </w:trPr>
        <w:tc>
          <w:tcPr>
            <w:tcW w:w="958" w:type="dxa"/>
            <w:vAlign w:val="center"/>
          </w:tcPr>
          <w:p w:rsidR="005A3198" w:rsidRDefault="009F112A">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5A3198" w:rsidRDefault="009F112A">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5A3198" w:rsidRDefault="009F112A">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单项价格（单位：万元/年）</w:t>
            </w:r>
          </w:p>
        </w:tc>
      </w:tr>
      <w:tr w:rsidR="005A3198">
        <w:trPr>
          <w:jc w:val="center"/>
        </w:trPr>
        <w:tc>
          <w:tcPr>
            <w:tcW w:w="958" w:type="dxa"/>
            <w:vAlign w:val="center"/>
          </w:tcPr>
          <w:p w:rsidR="005A3198" w:rsidRDefault="009F112A">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9F112A">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9F112A">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trHeight w:val="390"/>
          <w:jc w:val="center"/>
        </w:trPr>
        <w:tc>
          <w:tcPr>
            <w:tcW w:w="958" w:type="dxa"/>
            <w:vAlign w:val="center"/>
          </w:tcPr>
          <w:p w:rsidR="005A3198" w:rsidRDefault="009F112A">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958" w:type="dxa"/>
            <w:vAlign w:val="center"/>
          </w:tcPr>
          <w:p w:rsidR="005A3198" w:rsidRDefault="005A3198">
            <w:pPr>
              <w:pStyle w:val="a8"/>
              <w:spacing w:line="360" w:lineRule="auto"/>
              <w:jc w:val="center"/>
              <w:rPr>
                <w:rFonts w:ascii="仿宋" w:eastAsia="仿宋" w:hAnsi="仿宋"/>
                <w:kern w:val="0"/>
                <w:sz w:val="24"/>
              </w:rPr>
            </w:pPr>
          </w:p>
        </w:tc>
        <w:tc>
          <w:tcPr>
            <w:tcW w:w="4190" w:type="dxa"/>
            <w:vAlign w:val="center"/>
          </w:tcPr>
          <w:p w:rsidR="005A3198" w:rsidRDefault="005A3198">
            <w:pPr>
              <w:pStyle w:val="a8"/>
              <w:spacing w:line="360" w:lineRule="auto"/>
              <w:jc w:val="center"/>
              <w:rPr>
                <w:rFonts w:ascii="仿宋" w:eastAsia="仿宋" w:hAnsi="仿宋"/>
                <w:kern w:val="0"/>
                <w:sz w:val="24"/>
              </w:rPr>
            </w:pPr>
          </w:p>
        </w:tc>
        <w:tc>
          <w:tcPr>
            <w:tcW w:w="3556" w:type="dxa"/>
            <w:vAlign w:val="center"/>
          </w:tcPr>
          <w:p w:rsidR="005A3198" w:rsidRDefault="005A3198">
            <w:pPr>
              <w:pStyle w:val="a8"/>
              <w:spacing w:line="360" w:lineRule="auto"/>
              <w:jc w:val="center"/>
              <w:rPr>
                <w:rFonts w:ascii="仿宋" w:eastAsia="仿宋" w:hAnsi="仿宋"/>
                <w:kern w:val="0"/>
                <w:sz w:val="24"/>
              </w:rPr>
            </w:pPr>
          </w:p>
        </w:tc>
      </w:tr>
      <w:tr w:rsidR="005A3198">
        <w:trPr>
          <w:jc w:val="center"/>
        </w:trPr>
        <w:tc>
          <w:tcPr>
            <w:tcW w:w="5148" w:type="dxa"/>
            <w:gridSpan w:val="2"/>
            <w:vAlign w:val="center"/>
          </w:tcPr>
          <w:p w:rsidR="005A3198" w:rsidRDefault="009F112A">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价(万元/年)</w:t>
            </w:r>
          </w:p>
        </w:tc>
        <w:tc>
          <w:tcPr>
            <w:tcW w:w="3556" w:type="dxa"/>
            <w:vAlign w:val="center"/>
          </w:tcPr>
          <w:p w:rsidR="005A3198" w:rsidRDefault="005A3198">
            <w:pPr>
              <w:pStyle w:val="a8"/>
              <w:spacing w:line="360" w:lineRule="auto"/>
              <w:jc w:val="center"/>
              <w:rPr>
                <w:rFonts w:ascii="仿宋" w:eastAsia="仿宋" w:hAnsi="仿宋"/>
                <w:kern w:val="0"/>
                <w:sz w:val="24"/>
              </w:rPr>
            </w:pPr>
          </w:p>
        </w:tc>
      </w:tr>
    </w:tbl>
    <w:p w:rsidR="005A3198" w:rsidRDefault="005A3198">
      <w:pPr>
        <w:widowControl/>
        <w:spacing w:line="360" w:lineRule="atLeast"/>
        <w:jc w:val="left"/>
        <w:outlineLvl w:val="1"/>
        <w:rPr>
          <w:rFonts w:ascii="仿宋" w:eastAsia="仿宋" w:hAnsi="仿宋"/>
          <w:sz w:val="24"/>
        </w:rPr>
      </w:pP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5A3198" w:rsidRDefault="009F112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5A3198" w:rsidRDefault="009F112A">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A3198" w:rsidRDefault="005A3198">
      <w:pPr>
        <w:widowControl/>
        <w:spacing w:line="360" w:lineRule="atLeast"/>
        <w:ind w:firstLineChars="196" w:firstLine="472"/>
        <w:jc w:val="left"/>
        <w:outlineLvl w:val="1"/>
        <w:rPr>
          <w:rFonts w:ascii="仿宋" w:eastAsia="仿宋" w:hAnsi="仿宋"/>
          <w:b/>
          <w:sz w:val="24"/>
        </w:rPr>
      </w:pPr>
    </w:p>
    <w:p w:rsidR="005A3198" w:rsidRDefault="005A3198">
      <w:pPr>
        <w:widowControl/>
        <w:spacing w:line="360" w:lineRule="atLeast"/>
        <w:ind w:firstLineChars="196" w:firstLine="472"/>
        <w:jc w:val="left"/>
        <w:outlineLvl w:val="1"/>
        <w:rPr>
          <w:rFonts w:ascii="仿宋" w:eastAsia="仿宋" w:hAnsi="仿宋"/>
          <w:b/>
          <w:sz w:val="24"/>
        </w:rPr>
      </w:pPr>
    </w:p>
    <w:p w:rsidR="005A3198" w:rsidRDefault="009F112A">
      <w:pPr>
        <w:ind w:firstLine="540"/>
        <w:jc w:val="left"/>
        <w:rPr>
          <w:rFonts w:ascii="仿宋" w:eastAsia="仿宋" w:hAnsi="仿宋"/>
          <w:sz w:val="24"/>
        </w:rPr>
      </w:pPr>
      <w:r>
        <w:rPr>
          <w:rFonts w:ascii="仿宋" w:eastAsia="仿宋" w:hAnsi="仿宋" w:hint="eastAsia"/>
          <w:sz w:val="24"/>
        </w:rPr>
        <w:t>供应商名称：XXX（盖单位公章）</w:t>
      </w:r>
    </w:p>
    <w:p w:rsidR="005A3198" w:rsidRDefault="009F112A">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5A3198" w:rsidRDefault="009F112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5A3198" w:rsidRDefault="005A3198">
      <w:pPr>
        <w:ind w:firstLine="540"/>
        <w:jc w:val="left"/>
        <w:rPr>
          <w:rFonts w:ascii="仿宋" w:eastAsia="仿宋" w:hAnsi="仿宋"/>
          <w:szCs w:val="21"/>
        </w:rPr>
      </w:pPr>
    </w:p>
    <w:bookmarkEnd w:id="172"/>
    <w:p w:rsidR="005A3198" w:rsidRDefault="009F112A">
      <w:pPr>
        <w:widowControl/>
        <w:jc w:val="left"/>
        <w:rPr>
          <w:rFonts w:ascii="仿宋" w:eastAsia="仿宋" w:hAnsi="仿宋"/>
        </w:rPr>
      </w:pPr>
      <w:r>
        <w:rPr>
          <w:rFonts w:ascii="仿宋" w:eastAsia="仿宋" w:hAnsi="仿宋"/>
        </w:rPr>
        <w:br w:type="page"/>
      </w:r>
    </w:p>
    <w:p w:rsidR="005A3198" w:rsidRDefault="009F112A">
      <w:r>
        <w:rPr>
          <w:noProof/>
        </w:rPr>
        <w:drawing>
          <wp:inline distT="0" distB="0" distL="0" distR="0">
            <wp:extent cx="5943600" cy="8439150"/>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8439150"/>
                    </a:xfrm>
                    <a:prstGeom prst="rect">
                      <a:avLst/>
                    </a:prstGeom>
                    <a:noFill/>
                    <a:ln>
                      <a:noFill/>
                    </a:ln>
                  </pic:spPr>
                </pic:pic>
              </a:graphicData>
            </a:graphic>
          </wp:inline>
        </w:drawing>
      </w:r>
    </w:p>
    <w:p w:rsidR="005A3198" w:rsidRDefault="009F112A">
      <w:pPr>
        <w:widowControl/>
        <w:jc w:val="left"/>
      </w:pPr>
      <w:r>
        <w:br w:type="page"/>
      </w:r>
    </w:p>
    <w:p w:rsidR="005A3198" w:rsidRDefault="009F112A">
      <w:r>
        <w:rPr>
          <w:noProof/>
        </w:rPr>
        <w:drawing>
          <wp:inline distT="0" distB="0" distL="0" distR="0">
            <wp:extent cx="5943600" cy="8334375"/>
            <wp:effectExtent l="0" t="0" r="0" b="952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8334375"/>
                    </a:xfrm>
                    <a:prstGeom prst="rect">
                      <a:avLst/>
                    </a:prstGeom>
                    <a:noFill/>
                    <a:ln>
                      <a:noFill/>
                    </a:ln>
                  </pic:spPr>
                </pic:pic>
              </a:graphicData>
            </a:graphic>
          </wp:inline>
        </w:drawing>
      </w:r>
      <w:r>
        <w:br w:type="page"/>
      </w:r>
    </w:p>
    <w:p w:rsidR="005A3198" w:rsidRDefault="009F112A">
      <w:r>
        <w:rPr>
          <w:noProof/>
        </w:rPr>
        <w:drawing>
          <wp:inline distT="0" distB="0" distL="0" distR="0">
            <wp:extent cx="5943600" cy="8239125"/>
            <wp:effectExtent l="0" t="0" r="0" b="9525"/>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8239125"/>
                    </a:xfrm>
                    <a:prstGeom prst="rect">
                      <a:avLst/>
                    </a:prstGeom>
                    <a:noFill/>
                    <a:ln>
                      <a:noFill/>
                    </a:ln>
                  </pic:spPr>
                </pic:pic>
              </a:graphicData>
            </a:graphic>
          </wp:inline>
        </w:drawing>
      </w:r>
      <w:r>
        <w:br w:type="page"/>
      </w:r>
    </w:p>
    <w:p w:rsidR="005A3198" w:rsidRDefault="009F112A">
      <w:r>
        <w:rPr>
          <w:noProof/>
        </w:rPr>
        <w:drawing>
          <wp:inline distT="0" distB="0" distL="0" distR="0">
            <wp:extent cx="5943600" cy="8305800"/>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8305800"/>
                    </a:xfrm>
                    <a:prstGeom prst="rect">
                      <a:avLst/>
                    </a:prstGeom>
                    <a:noFill/>
                    <a:ln>
                      <a:noFill/>
                    </a:ln>
                  </pic:spPr>
                </pic:pic>
              </a:graphicData>
            </a:graphic>
          </wp:inline>
        </w:drawing>
      </w:r>
      <w:r>
        <w:br w:type="page"/>
      </w:r>
    </w:p>
    <w:p w:rsidR="005A3198" w:rsidRDefault="009F112A">
      <w:r>
        <w:rPr>
          <w:noProof/>
        </w:rPr>
        <w:drawing>
          <wp:inline distT="0" distB="0" distL="0" distR="0">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br w:type="page"/>
      </w:r>
    </w:p>
    <w:p w:rsidR="005A3198" w:rsidRDefault="009F112A">
      <w:r>
        <w:rPr>
          <w:noProof/>
        </w:rPr>
        <w:drawing>
          <wp:inline distT="0" distB="0" distL="0" distR="0">
            <wp:extent cx="5943600" cy="8277225"/>
            <wp:effectExtent l="0" t="0" r="0" b="9525"/>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8277225"/>
                    </a:xfrm>
                    <a:prstGeom prst="rect">
                      <a:avLst/>
                    </a:prstGeom>
                    <a:noFill/>
                    <a:ln>
                      <a:noFill/>
                    </a:ln>
                  </pic:spPr>
                </pic:pic>
              </a:graphicData>
            </a:graphic>
          </wp:inline>
        </w:drawing>
      </w:r>
      <w:r>
        <w:br w:type="page"/>
      </w:r>
    </w:p>
    <w:p w:rsidR="005A3198" w:rsidRDefault="009F112A">
      <w:r>
        <w:rPr>
          <w:noProof/>
        </w:rPr>
        <w:drawing>
          <wp:inline distT="0" distB="0" distL="0" distR="0">
            <wp:extent cx="5943600" cy="836295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8362950"/>
                    </a:xfrm>
                    <a:prstGeom prst="rect">
                      <a:avLst/>
                    </a:prstGeom>
                    <a:noFill/>
                    <a:ln>
                      <a:noFill/>
                    </a:ln>
                  </pic:spPr>
                </pic:pic>
              </a:graphicData>
            </a:graphic>
          </wp:inline>
        </w:drawing>
      </w:r>
      <w:r>
        <w:br w:type="page"/>
      </w:r>
    </w:p>
    <w:p w:rsidR="005A3198" w:rsidRDefault="009F112A">
      <w:r>
        <w:rPr>
          <w:noProof/>
        </w:rPr>
        <w:drawing>
          <wp:inline distT="0" distB="0" distL="0" distR="0">
            <wp:extent cx="5943600" cy="8353425"/>
            <wp:effectExtent l="0" t="0" r="0" b="9525"/>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8353425"/>
                    </a:xfrm>
                    <a:prstGeom prst="rect">
                      <a:avLst/>
                    </a:prstGeom>
                    <a:noFill/>
                    <a:ln>
                      <a:noFill/>
                    </a:ln>
                  </pic:spPr>
                </pic:pic>
              </a:graphicData>
            </a:graphic>
          </wp:inline>
        </w:drawing>
      </w:r>
      <w:r>
        <w:br w:type="page"/>
      </w:r>
    </w:p>
    <w:p w:rsidR="005A3198" w:rsidRDefault="009F112A">
      <w:r>
        <w:rPr>
          <w:noProof/>
        </w:rPr>
        <w:drawing>
          <wp:inline distT="0" distB="0" distL="0" distR="0">
            <wp:extent cx="5943600" cy="8086725"/>
            <wp:effectExtent l="0" t="0" r="0" b="952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8086725"/>
                    </a:xfrm>
                    <a:prstGeom prst="rect">
                      <a:avLst/>
                    </a:prstGeom>
                    <a:noFill/>
                    <a:ln>
                      <a:noFill/>
                    </a:ln>
                  </pic:spPr>
                </pic:pic>
              </a:graphicData>
            </a:graphic>
          </wp:inline>
        </w:drawing>
      </w:r>
      <w:r>
        <w:br w:type="page"/>
      </w:r>
    </w:p>
    <w:p w:rsidR="005A3198" w:rsidRDefault="009F112A">
      <w:r>
        <w:rPr>
          <w:noProof/>
        </w:rPr>
        <w:drawing>
          <wp:inline distT="0" distB="0" distL="0" distR="0">
            <wp:extent cx="5943600" cy="8201025"/>
            <wp:effectExtent l="0" t="0" r="0" b="9525"/>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8201025"/>
                    </a:xfrm>
                    <a:prstGeom prst="rect">
                      <a:avLst/>
                    </a:prstGeom>
                    <a:noFill/>
                    <a:ln>
                      <a:noFill/>
                    </a:ln>
                  </pic:spPr>
                </pic:pic>
              </a:graphicData>
            </a:graphic>
          </wp:inline>
        </w:drawing>
      </w:r>
      <w:r>
        <w:rPr>
          <w:noProof/>
        </w:rPr>
        <w:drawing>
          <wp:inline distT="0" distB="0" distL="0" distR="0">
            <wp:extent cx="5943600" cy="8286750"/>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8286750"/>
                    </a:xfrm>
                    <a:prstGeom prst="rect">
                      <a:avLst/>
                    </a:prstGeom>
                    <a:noFill/>
                    <a:ln>
                      <a:noFill/>
                    </a:ln>
                  </pic:spPr>
                </pic:pic>
              </a:graphicData>
            </a:graphic>
          </wp:inline>
        </w:drawing>
      </w:r>
    </w:p>
    <w:p w:rsidR="005A3198" w:rsidRDefault="005A3198">
      <w:pPr>
        <w:spacing w:line="400" w:lineRule="exact"/>
        <w:rPr>
          <w:rFonts w:ascii="宋体" w:hAnsi="宋体" w:cs="Tahoma"/>
          <w:b/>
          <w:sz w:val="30"/>
          <w:szCs w:val="30"/>
        </w:rPr>
      </w:pPr>
    </w:p>
    <w:p w:rsidR="005A3198" w:rsidRDefault="009F112A">
      <w:r>
        <w:rPr>
          <w:rFonts w:hint="eastAsia"/>
          <w:noProof/>
        </w:rPr>
        <w:drawing>
          <wp:inline distT="0" distB="0" distL="0" distR="0">
            <wp:extent cx="5972175" cy="8001000"/>
            <wp:effectExtent l="0" t="0" r="952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72175" cy="800100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915025" cy="8362950"/>
            <wp:effectExtent l="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15025" cy="83629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934075" cy="7667625"/>
            <wp:effectExtent l="0" t="0" r="952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4075" cy="766762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86450" cy="83248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86450" cy="83248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57875" cy="7600950"/>
            <wp:effectExtent l="0" t="0" r="952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57875" cy="76009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76925" cy="831532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76925" cy="831532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972175" cy="8058150"/>
            <wp:effectExtent l="0" t="0" r="9525"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72175" cy="80581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924550" cy="836295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24550" cy="83629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67400" cy="7677150"/>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67400" cy="7677150"/>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95975" cy="8353425"/>
            <wp:effectExtent l="0" t="0" r="9525" b="952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924550" cy="7781925"/>
            <wp:effectExtent l="0" t="0" r="0" b="952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24550" cy="778192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95975" cy="8334375"/>
            <wp:effectExtent l="0" t="0" r="9525"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5975" cy="833437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6010275" cy="7743825"/>
            <wp:effectExtent l="0" t="0" r="952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10275" cy="7743825"/>
                    </a:xfrm>
                    <a:prstGeom prst="rect">
                      <a:avLst/>
                    </a:prstGeom>
                    <a:noFill/>
                    <a:ln>
                      <a:noFill/>
                    </a:ln>
                  </pic:spPr>
                </pic:pic>
              </a:graphicData>
            </a:graphic>
          </wp:inline>
        </w:drawing>
      </w:r>
    </w:p>
    <w:p w:rsidR="005A3198" w:rsidRDefault="005A3198"/>
    <w:p w:rsidR="005A3198" w:rsidRDefault="009F112A">
      <w:r>
        <w:rPr>
          <w:rFonts w:hint="eastAsia"/>
          <w:noProof/>
        </w:rPr>
        <w:drawing>
          <wp:inline distT="0" distB="0" distL="0" distR="0">
            <wp:extent cx="5895975" cy="8353425"/>
            <wp:effectExtent l="0" t="0" r="9525" b="952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A3198" w:rsidRDefault="005A3198"/>
    <w:p w:rsidR="005A3198" w:rsidRDefault="005A3198"/>
    <w:p w:rsidR="005A3198" w:rsidRDefault="009F112A">
      <w:r>
        <w:rPr>
          <w:rFonts w:hint="eastAsia"/>
          <w:noProof/>
        </w:rPr>
        <w:drawing>
          <wp:inline distT="0" distB="0" distL="0" distR="0">
            <wp:extent cx="5972175" cy="7467600"/>
            <wp:effectExtent l="0" t="0" r="9525"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72175" cy="7467600"/>
                    </a:xfrm>
                    <a:prstGeom prst="rect">
                      <a:avLst/>
                    </a:prstGeom>
                    <a:noFill/>
                    <a:ln>
                      <a:noFill/>
                    </a:ln>
                  </pic:spPr>
                </pic:pic>
              </a:graphicData>
            </a:graphic>
          </wp:inline>
        </w:drawing>
      </w:r>
    </w:p>
    <w:p w:rsidR="005A3198" w:rsidRDefault="005A3198"/>
    <w:p w:rsidR="005A3198" w:rsidRDefault="005A3198"/>
    <w:p w:rsidR="005A3198" w:rsidRDefault="009F112A">
      <w:pPr>
        <w:widowControl/>
        <w:jc w:val="left"/>
        <w:rPr>
          <w:rFonts w:ascii="仿宋" w:eastAsia="仿宋" w:hAnsi="仿宋"/>
          <w:sz w:val="24"/>
        </w:rPr>
      </w:pPr>
      <w:r>
        <w:rPr>
          <w:rFonts w:ascii="仿宋" w:eastAsia="仿宋" w:hAnsi="仿宋"/>
          <w:sz w:val="24"/>
        </w:rPr>
        <w:br w:type="page"/>
      </w:r>
    </w:p>
    <w:p w:rsidR="005A3198" w:rsidRDefault="009F112A">
      <w:pPr>
        <w:spacing w:line="360" w:lineRule="auto"/>
        <w:rPr>
          <w:rFonts w:ascii="仿宋" w:eastAsia="仿宋" w:hAnsi="仿宋"/>
          <w:sz w:val="24"/>
        </w:rPr>
      </w:pPr>
      <w:r>
        <w:rPr>
          <w:noProof/>
        </w:rPr>
        <w:drawing>
          <wp:inline distT="0" distB="0" distL="0" distR="0">
            <wp:extent cx="5629275" cy="7543800"/>
            <wp:effectExtent l="0" t="0" r="952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29275" cy="7543800"/>
                    </a:xfrm>
                    <a:prstGeom prst="rect">
                      <a:avLst/>
                    </a:prstGeom>
                    <a:noFill/>
                    <a:ln>
                      <a:noFill/>
                    </a:ln>
                  </pic:spPr>
                </pic:pic>
              </a:graphicData>
            </a:graphic>
          </wp:inline>
        </w:drawing>
      </w:r>
      <w:r>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591175" cy="8143875"/>
                    </a:xfrm>
                    <a:prstGeom prst="rect">
                      <a:avLst/>
                    </a:prstGeom>
                    <a:noFill/>
                    <a:ln>
                      <a:noFill/>
                    </a:ln>
                  </pic:spPr>
                </pic:pic>
              </a:graphicData>
            </a:graphic>
          </wp:inline>
        </w:drawing>
      </w:r>
    </w:p>
    <w:p w:rsidR="005A3198" w:rsidRDefault="005A3198">
      <w:pPr>
        <w:spacing w:line="360" w:lineRule="auto"/>
        <w:rPr>
          <w:rFonts w:ascii="仿宋" w:eastAsia="仿宋" w:hAnsi="仿宋"/>
          <w:sz w:val="24"/>
        </w:rPr>
      </w:pPr>
    </w:p>
    <w:p w:rsidR="005A3198" w:rsidRDefault="005A3198">
      <w:pPr>
        <w:spacing w:line="360" w:lineRule="auto"/>
        <w:rPr>
          <w:rFonts w:ascii="仿宋" w:eastAsia="仿宋" w:hAnsi="仿宋"/>
          <w:sz w:val="24"/>
        </w:rPr>
      </w:pPr>
    </w:p>
    <w:p w:rsidR="005A3198" w:rsidRDefault="009F112A">
      <w:pPr>
        <w:spacing w:line="360" w:lineRule="auto"/>
        <w:rPr>
          <w:rFonts w:ascii="仿宋" w:eastAsia="仿宋" w:hAnsi="仿宋"/>
          <w:sz w:val="24"/>
        </w:rPr>
      </w:pPr>
      <w:r>
        <w:rPr>
          <w:noProof/>
        </w:rPr>
        <w:drawing>
          <wp:inline distT="0" distB="0" distL="0" distR="0">
            <wp:extent cx="5943600" cy="379095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43600" cy="3790950"/>
                    </a:xfrm>
                    <a:prstGeom prst="rect">
                      <a:avLst/>
                    </a:prstGeom>
                    <a:noFill/>
                    <a:ln>
                      <a:noFill/>
                    </a:ln>
                  </pic:spPr>
                </pic:pic>
              </a:graphicData>
            </a:graphic>
          </wp:inline>
        </w:drawing>
      </w:r>
    </w:p>
    <w:p w:rsidR="005A3198" w:rsidRDefault="005A3198">
      <w:pPr>
        <w:spacing w:line="360" w:lineRule="auto"/>
        <w:rPr>
          <w:rFonts w:ascii="仿宋" w:eastAsia="仿宋" w:hAnsi="仿宋"/>
          <w:sz w:val="24"/>
        </w:rPr>
      </w:pPr>
    </w:p>
    <w:p w:rsidR="005A3198" w:rsidRDefault="005A3198">
      <w:pPr>
        <w:spacing w:line="360" w:lineRule="auto"/>
        <w:rPr>
          <w:rFonts w:ascii="仿宋" w:eastAsia="仿宋" w:hAnsi="仿宋"/>
          <w:sz w:val="24"/>
        </w:rPr>
      </w:pPr>
    </w:p>
    <w:p w:rsidR="005A3198" w:rsidRDefault="005A3198"/>
    <w:p w:rsidR="005A3198" w:rsidRDefault="005A3198">
      <w:pPr>
        <w:widowControl/>
        <w:jc w:val="left"/>
        <w:rPr>
          <w:rFonts w:ascii="仿宋" w:eastAsia="仿宋" w:hAnsi="仿宋"/>
        </w:rPr>
      </w:pPr>
    </w:p>
    <w:sectPr w:rsidR="005A3198">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AC3" w:rsidRDefault="00126AC3">
      <w:r>
        <w:separator/>
      </w:r>
    </w:p>
  </w:endnote>
  <w:endnote w:type="continuationSeparator" w:id="0">
    <w:p w:rsidR="00126AC3" w:rsidRDefault="0012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98" w:rsidRDefault="009F112A">
    <w:pPr>
      <w:pStyle w:val="aa"/>
      <w:framePr w:wrap="around" w:vAnchor="text" w:hAnchor="margin" w:xAlign="outside" w:y="1"/>
      <w:rPr>
        <w:rStyle w:val="af0"/>
      </w:rPr>
    </w:pPr>
    <w:r>
      <w:fldChar w:fldCharType="begin"/>
    </w:r>
    <w:r>
      <w:rPr>
        <w:rStyle w:val="af0"/>
      </w:rPr>
      <w:instrText xml:space="preserve">PAGE  </w:instrText>
    </w:r>
    <w:r>
      <w:fldChar w:fldCharType="separate"/>
    </w:r>
    <w:r w:rsidR="00CD43BE">
      <w:rPr>
        <w:rStyle w:val="af0"/>
        <w:noProof/>
      </w:rPr>
      <w:t>- 74 -</w:t>
    </w:r>
    <w:r>
      <w:fldChar w:fldCharType="end"/>
    </w:r>
  </w:p>
  <w:p w:rsidR="005A3198" w:rsidRDefault="005A319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98" w:rsidRDefault="009F112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D43BE" w:rsidRPr="00CD43BE">
      <w:rPr>
        <w:rFonts w:ascii="宋体" w:hAnsi="宋体"/>
        <w:noProof/>
        <w:sz w:val="28"/>
        <w:szCs w:val="28"/>
        <w:lang w:val="zh-CN"/>
      </w:rPr>
      <w:t>71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98" w:rsidRDefault="009F112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26AC3" w:rsidRPr="00126AC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98" w:rsidRDefault="009F112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D43BE" w:rsidRPr="00CD43BE">
      <w:rPr>
        <w:rFonts w:ascii="宋体" w:hAnsi="宋体"/>
        <w:noProof/>
        <w:sz w:val="28"/>
        <w:szCs w:val="28"/>
        <w:lang w:val="zh-CN"/>
      </w:rPr>
      <w:t>-</w:t>
    </w:r>
    <w:r w:rsidR="00CD43BE">
      <w:rPr>
        <w:rFonts w:ascii="宋体" w:hAnsi="宋体"/>
        <w:noProof/>
        <w:sz w:val="28"/>
        <w:szCs w:val="28"/>
      </w:rPr>
      <w:t xml:space="preserve"> 75 -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AC3" w:rsidRDefault="00126AC3">
      <w:r>
        <w:separator/>
      </w:r>
    </w:p>
  </w:footnote>
  <w:footnote w:type="continuationSeparator" w:id="0">
    <w:p w:rsidR="00126AC3" w:rsidRDefault="00126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98" w:rsidRDefault="005A319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4E1"/>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5E93"/>
    <w:rsid w:val="00076F73"/>
    <w:rsid w:val="000771C9"/>
    <w:rsid w:val="000841FB"/>
    <w:rsid w:val="00085618"/>
    <w:rsid w:val="00090DE9"/>
    <w:rsid w:val="000944EF"/>
    <w:rsid w:val="000959D1"/>
    <w:rsid w:val="000A1739"/>
    <w:rsid w:val="000A4343"/>
    <w:rsid w:val="000B39E4"/>
    <w:rsid w:val="000B7D6B"/>
    <w:rsid w:val="000C45B8"/>
    <w:rsid w:val="000C4C4B"/>
    <w:rsid w:val="000C61EA"/>
    <w:rsid w:val="000C65F1"/>
    <w:rsid w:val="000D4800"/>
    <w:rsid w:val="000D7835"/>
    <w:rsid w:val="000E1CC8"/>
    <w:rsid w:val="000F110D"/>
    <w:rsid w:val="000F46D5"/>
    <w:rsid w:val="0010000B"/>
    <w:rsid w:val="0010095E"/>
    <w:rsid w:val="00123566"/>
    <w:rsid w:val="00126AC3"/>
    <w:rsid w:val="001350D9"/>
    <w:rsid w:val="00136251"/>
    <w:rsid w:val="0014165A"/>
    <w:rsid w:val="00146917"/>
    <w:rsid w:val="00147F45"/>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1F97"/>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1D30"/>
    <w:rsid w:val="002629BE"/>
    <w:rsid w:val="002649C4"/>
    <w:rsid w:val="002919CE"/>
    <w:rsid w:val="00292DC2"/>
    <w:rsid w:val="002946DC"/>
    <w:rsid w:val="00296683"/>
    <w:rsid w:val="0029679C"/>
    <w:rsid w:val="00297E22"/>
    <w:rsid w:val="002A145F"/>
    <w:rsid w:val="002A733B"/>
    <w:rsid w:val="002C0C8D"/>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5853"/>
    <w:rsid w:val="00326F53"/>
    <w:rsid w:val="00332938"/>
    <w:rsid w:val="00333B66"/>
    <w:rsid w:val="00337343"/>
    <w:rsid w:val="003377C4"/>
    <w:rsid w:val="00337828"/>
    <w:rsid w:val="00346BEF"/>
    <w:rsid w:val="00346C9C"/>
    <w:rsid w:val="003520A7"/>
    <w:rsid w:val="0035432A"/>
    <w:rsid w:val="003550F7"/>
    <w:rsid w:val="0036023D"/>
    <w:rsid w:val="00360E7D"/>
    <w:rsid w:val="00364604"/>
    <w:rsid w:val="00364CD9"/>
    <w:rsid w:val="00365A61"/>
    <w:rsid w:val="00371871"/>
    <w:rsid w:val="00380DE6"/>
    <w:rsid w:val="003A2B3E"/>
    <w:rsid w:val="003B4840"/>
    <w:rsid w:val="003B5F8D"/>
    <w:rsid w:val="003C11FC"/>
    <w:rsid w:val="003C2CE4"/>
    <w:rsid w:val="003C46EC"/>
    <w:rsid w:val="003D228C"/>
    <w:rsid w:val="003F1042"/>
    <w:rsid w:val="003F2556"/>
    <w:rsid w:val="0040095C"/>
    <w:rsid w:val="00400BCF"/>
    <w:rsid w:val="00404839"/>
    <w:rsid w:val="004059F2"/>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2FC6"/>
    <w:rsid w:val="00493269"/>
    <w:rsid w:val="00493DF7"/>
    <w:rsid w:val="004963CF"/>
    <w:rsid w:val="00496DDF"/>
    <w:rsid w:val="0049792F"/>
    <w:rsid w:val="0049793B"/>
    <w:rsid w:val="004A1859"/>
    <w:rsid w:val="004B06FA"/>
    <w:rsid w:val="004B4237"/>
    <w:rsid w:val="004B477A"/>
    <w:rsid w:val="004B72F7"/>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014A1"/>
    <w:rsid w:val="005111EA"/>
    <w:rsid w:val="00512974"/>
    <w:rsid w:val="00515C56"/>
    <w:rsid w:val="00516826"/>
    <w:rsid w:val="00520B41"/>
    <w:rsid w:val="005241C7"/>
    <w:rsid w:val="00524AA1"/>
    <w:rsid w:val="00532C81"/>
    <w:rsid w:val="00535541"/>
    <w:rsid w:val="00535816"/>
    <w:rsid w:val="00541CC1"/>
    <w:rsid w:val="0054315C"/>
    <w:rsid w:val="005444EE"/>
    <w:rsid w:val="00546E97"/>
    <w:rsid w:val="00556CB9"/>
    <w:rsid w:val="005650D8"/>
    <w:rsid w:val="005653C0"/>
    <w:rsid w:val="00566E37"/>
    <w:rsid w:val="00567DB2"/>
    <w:rsid w:val="00572935"/>
    <w:rsid w:val="00573C2F"/>
    <w:rsid w:val="005766C7"/>
    <w:rsid w:val="0057734F"/>
    <w:rsid w:val="00581F04"/>
    <w:rsid w:val="0058682C"/>
    <w:rsid w:val="00596438"/>
    <w:rsid w:val="005A3198"/>
    <w:rsid w:val="005A61B7"/>
    <w:rsid w:val="005A7033"/>
    <w:rsid w:val="005A79D5"/>
    <w:rsid w:val="005B02D1"/>
    <w:rsid w:val="005B0BF1"/>
    <w:rsid w:val="005B16CB"/>
    <w:rsid w:val="005B75E3"/>
    <w:rsid w:val="005C1E3A"/>
    <w:rsid w:val="005C6DC1"/>
    <w:rsid w:val="005D5133"/>
    <w:rsid w:val="005E1006"/>
    <w:rsid w:val="005F017B"/>
    <w:rsid w:val="005F479D"/>
    <w:rsid w:val="005F4D50"/>
    <w:rsid w:val="00600CD6"/>
    <w:rsid w:val="0060387F"/>
    <w:rsid w:val="00604181"/>
    <w:rsid w:val="00611060"/>
    <w:rsid w:val="00611C56"/>
    <w:rsid w:val="00612CF3"/>
    <w:rsid w:val="00616DD2"/>
    <w:rsid w:val="00625DDD"/>
    <w:rsid w:val="00632004"/>
    <w:rsid w:val="0063271D"/>
    <w:rsid w:val="0063299D"/>
    <w:rsid w:val="006379C3"/>
    <w:rsid w:val="006562D6"/>
    <w:rsid w:val="0065726C"/>
    <w:rsid w:val="00657BF5"/>
    <w:rsid w:val="006606D8"/>
    <w:rsid w:val="00662A7F"/>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295E"/>
    <w:rsid w:val="007547FD"/>
    <w:rsid w:val="00755173"/>
    <w:rsid w:val="007652CD"/>
    <w:rsid w:val="0077268C"/>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37FC"/>
    <w:rsid w:val="007B63C3"/>
    <w:rsid w:val="007C0298"/>
    <w:rsid w:val="007C2AFB"/>
    <w:rsid w:val="007C3A43"/>
    <w:rsid w:val="007D0242"/>
    <w:rsid w:val="007D449D"/>
    <w:rsid w:val="007D5100"/>
    <w:rsid w:val="007D64CD"/>
    <w:rsid w:val="007D785C"/>
    <w:rsid w:val="007E051E"/>
    <w:rsid w:val="007E15F1"/>
    <w:rsid w:val="007E34E3"/>
    <w:rsid w:val="007E4285"/>
    <w:rsid w:val="007E57D3"/>
    <w:rsid w:val="007E5B82"/>
    <w:rsid w:val="007E5DBE"/>
    <w:rsid w:val="007E7C4E"/>
    <w:rsid w:val="008009C6"/>
    <w:rsid w:val="008159CA"/>
    <w:rsid w:val="008215E0"/>
    <w:rsid w:val="00822F46"/>
    <w:rsid w:val="00825FAC"/>
    <w:rsid w:val="00826E8E"/>
    <w:rsid w:val="0083070F"/>
    <w:rsid w:val="008307DA"/>
    <w:rsid w:val="008357E7"/>
    <w:rsid w:val="008364B3"/>
    <w:rsid w:val="00842320"/>
    <w:rsid w:val="00844FBE"/>
    <w:rsid w:val="0084647B"/>
    <w:rsid w:val="00855F96"/>
    <w:rsid w:val="00861CCA"/>
    <w:rsid w:val="00863417"/>
    <w:rsid w:val="0087480B"/>
    <w:rsid w:val="00883383"/>
    <w:rsid w:val="00883451"/>
    <w:rsid w:val="008844D5"/>
    <w:rsid w:val="00885957"/>
    <w:rsid w:val="00892138"/>
    <w:rsid w:val="00896E78"/>
    <w:rsid w:val="008A284A"/>
    <w:rsid w:val="008B1531"/>
    <w:rsid w:val="008B33AE"/>
    <w:rsid w:val="008B53A7"/>
    <w:rsid w:val="008D04C3"/>
    <w:rsid w:val="008D7356"/>
    <w:rsid w:val="008F1F1D"/>
    <w:rsid w:val="00906F56"/>
    <w:rsid w:val="0091774A"/>
    <w:rsid w:val="00927D1C"/>
    <w:rsid w:val="0093437E"/>
    <w:rsid w:val="009467E8"/>
    <w:rsid w:val="00946A45"/>
    <w:rsid w:val="009474C6"/>
    <w:rsid w:val="009511D3"/>
    <w:rsid w:val="009534AA"/>
    <w:rsid w:val="00965CCF"/>
    <w:rsid w:val="00966CFD"/>
    <w:rsid w:val="009717FE"/>
    <w:rsid w:val="00976A34"/>
    <w:rsid w:val="009778E0"/>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1EA2"/>
    <w:rsid w:val="009D7596"/>
    <w:rsid w:val="009E136E"/>
    <w:rsid w:val="009E2CCC"/>
    <w:rsid w:val="009E3257"/>
    <w:rsid w:val="009E5CCC"/>
    <w:rsid w:val="009F092F"/>
    <w:rsid w:val="009F112A"/>
    <w:rsid w:val="009F18E5"/>
    <w:rsid w:val="009F75FC"/>
    <w:rsid w:val="00A0467B"/>
    <w:rsid w:val="00A10735"/>
    <w:rsid w:val="00A10DAB"/>
    <w:rsid w:val="00A117C2"/>
    <w:rsid w:val="00A141CE"/>
    <w:rsid w:val="00A23670"/>
    <w:rsid w:val="00A26424"/>
    <w:rsid w:val="00A3232B"/>
    <w:rsid w:val="00A3275D"/>
    <w:rsid w:val="00A348C9"/>
    <w:rsid w:val="00A3706D"/>
    <w:rsid w:val="00A4620C"/>
    <w:rsid w:val="00A5027D"/>
    <w:rsid w:val="00A574CF"/>
    <w:rsid w:val="00A57554"/>
    <w:rsid w:val="00A63960"/>
    <w:rsid w:val="00A857D2"/>
    <w:rsid w:val="00A905FB"/>
    <w:rsid w:val="00A937D0"/>
    <w:rsid w:val="00A93993"/>
    <w:rsid w:val="00A962F5"/>
    <w:rsid w:val="00AA36FD"/>
    <w:rsid w:val="00AA3990"/>
    <w:rsid w:val="00AA53C1"/>
    <w:rsid w:val="00AA7D91"/>
    <w:rsid w:val="00AB0694"/>
    <w:rsid w:val="00AC180A"/>
    <w:rsid w:val="00AC637E"/>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6707D"/>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6494"/>
    <w:rsid w:val="00C07537"/>
    <w:rsid w:val="00C07ACE"/>
    <w:rsid w:val="00C138CA"/>
    <w:rsid w:val="00C156C3"/>
    <w:rsid w:val="00C16C57"/>
    <w:rsid w:val="00C1754E"/>
    <w:rsid w:val="00C23A8B"/>
    <w:rsid w:val="00C243D7"/>
    <w:rsid w:val="00C41240"/>
    <w:rsid w:val="00C50B1F"/>
    <w:rsid w:val="00C51F92"/>
    <w:rsid w:val="00C53947"/>
    <w:rsid w:val="00C628C1"/>
    <w:rsid w:val="00C62C26"/>
    <w:rsid w:val="00C660DC"/>
    <w:rsid w:val="00C71B3D"/>
    <w:rsid w:val="00C74535"/>
    <w:rsid w:val="00C7754A"/>
    <w:rsid w:val="00C835FF"/>
    <w:rsid w:val="00C84778"/>
    <w:rsid w:val="00C85790"/>
    <w:rsid w:val="00C85B28"/>
    <w:rsid w:val="00C85C9E"/>
    <w:rsid w:val="00C87001"/>
    <w:rsid w:val="00C92ED5"/>
    <w:rsid w:val="00CA13F9"/>
    <w:rsid w:val="00CA3CC2"/>
    <w:rsid w:val="00CA65DA"/>
    <w:rsid w:val="00CB21AA"/>
    <w:rsid w:val="00CB5B0C"/>
    <w:rsid w:val="00CC0E9B"/>
    <w:rsid w:val="00CC1C97"/>
    <w:rsid w:val="00CC46CE"/>
    <w:rsid w:val="00CD134B"/>
    <w:rsid w:val="00CD43BE"/>
    <w:rsid w:val="00CD613A"/>
    <w:rsid w:val="00CD7023"/>
    <w:rsid w:val="00CE4CDC"/>
    <w:rsid w:val="00CE5B22"/>
    <w:rsid w:val="00CF154B"/>
    <w:rsid w:val="00CF4AB7"/>
    <w:rsid w:val="00CF5EB3"/>
    <w:rsid w:val="00CF7897"/>
    <w:rsid w:val="00D00F83"/>
    <w:rsid w:val="00D10617"/>
    <w:rsid w:val="00D15A43"/>
    <w:rsid w:val="00D23343"/>
    <w:rsid w:val="00D23DA9"/>
    <w:rsid w:val="00D24B29"/>
    <w:rsid w:val="00D26901"/>
    <w:rsid w:val="00D272DF"/>
    <w:rsid w:val="00D3011E"/>
    <w:rsid w:val="00D3565F"/>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4CD5"/>
    <w:rsid w:val="00DD0423"/>
    <w:rsid w:val="00DD39FA"/>
    <w:rsid w:val="00DE5909"/>
    <w:rsid w:val="00DE5B49"/>
    <w:rsid w:val="00DE624E"/>
    <w:rsid w:val="00DF1640"/>
    <w:rsid w:val="00DF1955"/>
    <w:rsid w:val="00DF1C08"/>
    <w:rsid w:val="00DF73ED"/>
    <w:rsid w:val="00DF7AA4"/>
    <w:rsid w:val="00E00F1D"/>
    <w:rsid w:val="00E06AF3"/>
    <w:rsid w:val="00E12638"/>
    <w:rsid w:val="00E155DB"/>
    <w:rsid w:val="00E17C8F"/>
    <w:rsid w:val="00E202E8"/>
    <w:rsid w:val="00E21FAD"/>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6C64"/>
    <w:rsid w:val="00E879AD"/>
    <w:rsid w:val="00E91213"/>
    <w:rsid w:val="00E914BE"/>
    <w:rsid w:val="00E92E8E"/>
    <w:rsid w:val="00E945FD"/>
    <w:rsid w:val="00E977EE"/>
    <w:rsid w:val="00EA0976"/>
    <w:rsid w:val="00EB274C"/>
    <w:rsid w:val="00ED24F0"/>
    <w:rsid w:val="00ED7B71"/>
    <w:rsid w:val="00EE3F6B"/>
    <w:rsid w:val="00EE44BA"/>
    <w:rsid w:val="00EE5E27"/>
    <w:rsid w:val="00EF3661"/>
    <w:rsid w:val="00EF3703"/>
    <w:rsid w:val="00EF752B"/>
    <w:rsid w:val="00F02737"/>
    <w:rsid w:val="00F06525"/>
    <w:rsid w:val="00F42626"/>
    <w:rsid w:val="00F42A12"/>
    <w:rsid w:val="00F51A20"/>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2593"/>
    <w:rsid w:val="00FB3D9D"/>
    <w:rsid w:val="00FB4C1E"/>
    <w:rsid w:val="00FB6ABE"/>
    <w:rsid w:val="00FB7375"/>
    <w:rsid w:val="00FB7783"/>
    <w:rsid w:val="00FC0B81"/>
    <w:rsid w:val="00FC20BD"/>
    <w:rsid w:val="00FD0929"/>
    <w:rsid w:val="00FD67CE"/>
    <w:rsid w:val="00FE22FF"/>
    <w:rsid w:val="00FF0A46"/>
    <w:rsid w:val="00FF263E"/>
    <w:rsid w:val="00FF26DD"/>
    <w:rsid w:val="00FF7234"/>
    <w:rsid w:val="05015D85"/>
    <w:rsid w:val="095837D1"/>
    <w:rsid w:val="0C06083B"/>
    <w:rsid w:val="0C3B1F34"/>
    <w:rsid w:val="0D297A8F"/>
    <w:rsid w:val="0E4E4508"/>
    <w:rsid w:val="113733E1"/>
    <w:rsid w:val="1BC05B5E"/>
    <w:rsid w:val="21153713"/>
    <w:rsid w:val="22286C0E"/>
    <w:rsid w:val="22F96DEE"/>
    <w:rsid w:val="23E5206A"/>
    <w:rsid w:val="2C783060"/>
    <w:rsid w:val="2D6128FB"/>
    <w:rsid w:val="2FF84291"/>
    <w:rsid w:val="326C67DD"/>
    <w:rsid w:val="334E0780"/>
    <w:rsid w:val="359D18AC"/>
    <w:rsid w:val="45F76E6C"/>
    <w:rsid w:val="4FA10EF0"/>
    <w:rsid w:val="5463295C"/>
    <w:rsid w:val="681D48E0"/>
    <w:rsid w:val="6D9309A7"/>
    <w:rsid w:val="6F87409D"/>
    <w:rsid w:val="706D12CD"/>
    <w:rsid w:val="737B4881"/>
    <w:rsid w:val="7A567F6D"/>
    <w:rsid w:val="7D312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11E202-2DE0-44DF-A324-75186B45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Calibri" w:hAnsi="Calibr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Calibri" w:hAnsi="Calibr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Cambria" w:hAnsi="Cambria"/>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uiPriority w:val="99"/>
    <w:qFormat/>
    <w:rPr>
      <w:sz w:val="21"/>
      <w:szCs w:val="21"/>
    </w:rPr>
  </w:style>
  <w:style w:type="character" w:customStyle="1" w:styleId="Char1">
    <w:name w:val="批注文字 Char1"/>
    <w:link w:val="a5"/>
    <w:qFormat/>
    <w:rPr>
      <w:rFonts w:ascii="Times New Roman" w:eastAsia="宋体" w:hAnsi="Times New Roman" w:cs="Times New Roman"/>
      <w:szCs w:val="24"/>
    </w:rPr>
  </w:style>
  <w:style w:type="character" w:customStyle="1" w:styleId="Char9">
    <w:name w:val="纯文本 Char"/>
    <w:unhideWhenUsed/>
    <w:rPr>
      <w:rFonts w:ascii="宋体" w:eastAsia="宋体" w:hAnsi="Tms Rmn"/>
    </w:rPr>
  </w:style>
  <w:style w:type="character" w:customStyle="1" w:styleId="Char">
    <w:name w:val="正文缩进 Char"/>
    <w:link w:val="a3"/>
    <w:rPr>
      <w:rFonts w:ascii="Times New Roman" w:eastAsia="宋体" w:hAnsi="Times New Roman" w:cs="Times New Roman"/>
      <w:szCs w:val="24"/>
    </w:rPr>
  </w:style>
  <w:style w:type="character" w:customStyle="1" w:styleId="Char10">
    <w:name w:val="纯文本 Char1"/>
    <w:link w:val="a8"/>
    <w:uiPriority w:val="99"/>
    <w:qFormat/>
    <w:rPr>
      <w:rFonts w:ascii="宋体" w:eastAsia="宋体" w:hAnsi="Courier New" w:cs="Courier New"/>
      <w:szCs w:val="21"/>
    </w:rPr>
  </w:style>
  <w:style w:type="character" w:customStyle="1" w:styleId="Chara">
    <w:name w:val="列出段落 Char"/>
    <w:link w:val="af3"/>
    <w:qFormat/>
    <w:rPr>
      <w:rFonts w:ascii="Times New Roman" w:eastAsia="宋体" w:hAnsi="Times New Roman" w:cs="Times New Roman"/>
      <w:szCs w:val="24"/>
    </w:rPr>
  </w:style>
  <w:style w:type="paragraph" w:styleId="af3">
    <w:name w:val="List Paragraph"/>
    <w:basedOn w:val="a"/>
    <w:link w:val="Chara"/>
    <w:qFormat/>
    <w:pPr>
      <w:ind w:firstLineChars="200" w:firstLine="420"/>
    </w:pPr>
  </w:style>
  <w:style w:type="character" w:customStyle="1" w:styleId="Char3">
    <w:name w:val="正文文本缩进 Char"/>
    <w:link w:val="a7"/>
    <w:rPr>
      <w:rFonts w:ascii="Times New Roman" w:eastAsia="宋体" w:hAnsi="Times New Roman" w:cs="Times New Roman"/>
      <w:sz w:val="32"/>
      <w:szCs w:val="20"/>
    </w:rPr>
  </w:style>
  <w:style w:type="character" w:customStyle="1" w:styleId="3Char0">
    <w:name w:val="正文文本缩进 3 Char"/>
    <w:link w:val="31"/>
    <w:rPr>
      <w:rFonts w:ascii="Times New Roman" w:eastAsia="宋体" w:hAnsi="Times New Roman" w:cs="Times New Roman"/>
      <w:sz w:val="16"/>
      <w:szCs w:val="16"/>
    </w:rPr>
  </w:style>
  <w:style w:type="character" w:customStyle="1" w:styleId="af4">
    <w:name w:val="（符号）邀请函中一、"/>
    <w:rPr>
      <w:rFonts w:ascii="黑体" w:eastAsia="黑体" w:hAnsi="黑体"/>
      <w:b/>
      <w:bCs/>
      <w:sz w:val="24"/>
    </w:rPr>
  </w:style>
  <w:style w:type="character" w:customStyle="1" w:styleId="Char5">
    <w:name w:val="页脚 Char"/>
    <w:link w:val="aa"/>
    <w:uiPriority w:val="99"/>
    <w:qFormat/>
    <w:rPr>
      <w:sz w:val="18"/>
      <w:szCs w:val="18"/>
    </w:rPr>
  </w:style>
  <w:style w:type="character" w:customStyle="1" w:styleId="CharChar9">
    <w:name w:val="Char Char9"/>
    <w:rPr>
      <w:kern w:val="2"/>
      <w:sz w:val="21"/>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Char0">
    <w:name w:val="文档结构图 Char"/>
    <w:link w:val="a4"/>
    <w:qFormat/>
    <w:rPr>
      <w:rFonts w:ascii="宋体" w:eastAsia="宋体" w:hAnsi="Times New Roman" w:cs="Times New Roman"/>
      <w:sz w:val="18"/>
      <w:szCs w:val="18"/>
    </w:rPr>
  </w:style>
  <w:style w:type="character" w:customStyle="1" w:styleId="Char4">
    <w:name w:val="批注框文本 Char"/>
    <w:link w:val="a9"/>
    <w:qFormat/>
    <w:rPr>
      <w:rFonts w:ascii="Times New Roman" w:eastAsia="宋体" w:hAnsi="Times New Roman" w:cs="Times New Roman"/>
      <w:sz w:val="18"/>
      <w:szCs w:val="18"/>
    </w:rPr>
  </w:style>
  <w:style w:type="character" w:customStyle="1" w:styleId="3Char">
    <w:name w:val="标题 3 Char"/>
    <w:link w:val="3"/>
    <w:rPr>
      <w:rFonts w:ascii="Times New Roman" w:eastAsia="宋体" w:hAnsi="Times New Roman" w:cs="Times New Roman"/>
      <w:b/>
      <w:bCs/>
      <w:sz w:val="32"/>
      <w:szCs w:val="32"/>
    </w:rPr>
  </w:style>
  <w:style w:type="character" w:customStyle="1" w:styleId="2Char">
    <w:name w:val="标题 2 Char"/>
    <w:link w:val="2"/>
    <w:qFormat/>
    <w:rPr>
      <w:rFonts w:ascii="Arial" w:eastAsia="黑体" w:hAnsi="Arial" w:cs="Times New Roman"/>
      <w:b/>
      <w:bCs/>
      <w:sz w:val="32"/>
      <w:szCs w:val="32"/>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8">
    <w:name w:val="批注主题 Char"/>
    <w:link w:val="ae"/>
    <w:qFormat/>
    <w:rPr>
      <w:rFonts w:ascii="Times New Roman" w:eastAsia="宋体" w:hAnsi="Times New Roman" w:cs="Times New Roman"/>
      <w:b/>
      <w:bCs/>
      <w:szCs w:val="24"/>
    </w:rPr>
  </w:style>
  <w:style w:type="character" w:customStyle="1" w:styleId="2Char0">
    <w:name w:val="正文文本缩进 2 Char"/>
    <w:link w:val="20"/>
    <w:rPr>
      <w:rFonts w:ascii="Times New Roman" w:eastAsia="宋体" w:hAnsi="Times New Roman" w:cs="Times New Roman"/>
      <w:szCs w:val="24"/>
    </w:rPr>
  </w:style>
  <w:style w:type="character" w:customStyle="1" w:styleId="Char6">
    <w:name w:val="页眉 Char"/>
    <w:link w:val="ab"/>
    <w:rPr>
      <w:sz w:val="18"/>
      <w:szCs w:val="18"/>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Char7">
    <w:name w:val="标题 Char"/>
    <w:link w:val="ad"/>
    <w:uiPriority w:val="10"/>
    <w:qFormat/>
    <w:rPr>
      <w:rFonts w:ascii="Cambria" w:eastAsia="宋体" w:hAnsi="Cambria" w:cs="Times New Roman"/>
      <w:b/>
      <w:bCs/>
      <w:kern w:val="2"/>
      <w:sz w:val="32"/>
      <w:szCs w:val="32"/>
    </w:rPr>
  </w:style>
  <w:style w:type="character" w:customStyle="1" w:styleId="Char2">
    <w:name w:val="正文文本 Char"/>
    <w:link w:val="a6"/>
    <w:qFormat/>
    <w:rPr>
      <w:rFonts w:ascii="Times New Roman" w:eastAsia="宋体" w:hAnsi="Times New Roman" w:cs="Times New Roman"/>
      <w:szCs w:val="24"/>
    </w:rPr>
  </w:style>
  <w:style w:type="character" w:customStyle="1" w:styleId="Charb">
    <w:name w:val="批注文字 Char"/>
    <w:qFormat/>
    <w:rPr>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1">
    <w:name w:val="正文缩进 Char1"/>
    <w:qFormat/>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11">
    <w:name w:val="修订1"/>
    <w:uiPriority w:val="99"/>
    <w:semiHidden/>
    <w:qFormat/>
    <w:rPr>
      <w:rFonts w:ascii="Times New Roman" w:hAnsi="Times New Roman"/>
      <w:kern w:val="2"/>
      <w:sz w:val="21"/>
      <w:szCs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12">
    <w:name w:val="正文1"/>
    <w:qFormat/>
    <w:pPr>
      <w:widowControl w:val="0"/>
      <w:adjustRightInd w:val="0"/>
      <w:spacing w:line="312" w:lineRule="atLeast"/>
      <w:jc w:val="both"/>
      <w:textAlignment w:val="baseline"/>
    </w:pPr>
    <w:rPr>
      <w:rFonts w:ascii="宋体" w:hAnsi="Times New Roman"/>
      <w:sz w:val="34"/>
    </w:rPr>
  </w:style>
  <w:style w:type="paragraph" w:customStyle="1" w:styleId="af6">
    <w:name w:val="表格"/>
    <w:basedOn w:val="a"/>
    <w:qFormat/>
    <w:pPr>
      <w:spacing w:line="400" w:lineRule="exact"/>
    </w:pPr>
    <w:rPr>
      <w:sz w:val="24"/>
    </w:rPr>
  </w:style>
  <w:style w:type="paragraph" w:customStyle="1" w:styleId="af7">
    <w:name w:val="正文首行缩进两字符"/>
    <w:basedOn w:val="a"/>
    <w:qFormat/>
    <w:pPr>
      <w:spacing w:line="360" w:lineRule="auto"/>
      <w:ind w:firstLineChars="200" w:firstLine="200"/>
    </w:p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3">
    <w:name w:val="修订2"/>
    <w:hidden/>
    <w:uiPriority w:val="99"/>
    <w:unhideWhenUsed/>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le.scbid.net"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6EE603-FC3B-4F11-82E5-F07E6ABDE483}">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104</Pages>
  <Words>6524</Words>
  <Characters>37189</Characters>
  <Application>Microsoft Office Word</Application>
  <DocSecurity>0</DocSecurity>
  <Lines>309</Lines>
  <Paragraphs>87</Paragraphs>
  <ScaleCrop>false</ScaleCrop>
  <Company>Microsoft</Company>
  <LinksUpToDate>false</LinksUpToDate>
  <CharactersWithSpaces>43626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16</cp:revision>
  <cp:lastPrinted>2021-07-02T07:39:00Z</cp:lastPrinted>
  <dcterms:created xsi:type="dcterms:W3CDTF">2021-07-01T01:33:00Z</dcterms:created>
  <dcterms:modified xsi:type="dcterms:W3CDTF">2021-07-02T08:55:00Z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8A3D3F5F8A0D44FEBFE28C6FF84DD396</vt:lpwstr>
  </property>
</Properties>
</file>