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CF1" w:rsidRDefault="00EF5CE3">
      <w:pPr>
        <w:jc w:val="center"/>
        <w:rPr>
          <w:rFonts w:ascii="黑体" w:eastAsia="黑体" w:hAnsi="黑体"/>
          <w:sz w:val="30"/>
          <w:szCs w:val="30"/>
        </w:rPr>
      </w:pPr>
      <w:r>
        <w:rPr>
          <w:rFonts w:ascii="黑体" w:eastAsia="黑体" w:hAnsi="黑体" w:hint="eastAsia"/>
          <w:sz w:val="30"/>
          <w:szCs w:val="30"/>
        </w:rPr>
        <w:t>招标编号：</w:t>
      </w:r>
      <w:r w:rsidR="00573F36" w:rsidRPr="00573F36">
        <w:rPr>
          <w:rFonts w:ascii="黑体" w:eastAsia="黑体" w:hAnsi="黑体"/>
          <w:sz w:val="30"/>
          <w:szCs w:val="30"/>
        </w:rPr>
        <w:t>510122202100397</w:t>
      </w:r>
    </w:p>
    <w:p w:rsidR="00726CF1" w:rsidRDefault="00726CF1">
      <w:pPr>
        <w:rPr>
          <w:rFonts w:ascii="黑体" w:eastAsia="黑体" w:hAnsi="黑体"/>
          <w:sz w:val="52"/>
          <w:szCs w:val="52"/>
        </w:rPr>
      </w:pPr>
    </w:p>
    <w:p w:rsidR="00726CF1" w:rsidRDefault="003444C1" w:rsidP="003444C1">
      <w:pPr>
        <w:jc w:val="center"/>
        <w:rPr>
          <w:rFonts w:ascii="黑体" w:eastAsia="黑体" w:hAnsi="黑体"/>
          <w:sz w:val="48"/>
          <w:szCs w:val="48"/>
        </w:rPr>
      </w:pPr>
      <w:r w:rsidRPr="003444C1">
        <w:rPr>
          <w:rFonts w:ascii="黑体" w:eastAsia="黑体" w:hAnsi="黑体" w:hint="eastAsia"/>
          <w:sz w:val="48"/>
          <w:szCs w:val="48"/>
        </w:rPr>
        <w:t>成都市双流区九江社区卫生服务中心2021年医疗设备采购项目</w:t>
      </w:r>
    </w:p>
    <w:p w:rsidR="003444C1" w:rsidRDefault="003444C1">
      <w:pPr>
        <w:rPr>
          <w:rFonts w:ascii="黑体" w:eastAsia="黑体" w:hAnsi="黑体"/>
          <w:sz w:val="52"/>
          <w:szCs w:val="52"/>
        </w:rPr>
      </w:pPr>
    </w:p>
    <w:p w:rsidR="00726CF1" w:rsidRDefault="00EF5CE3">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726CF1" w:rsidRDefault="00EF5CE3">
      <w:pPr>
        <w:jc w:val="center"/>
        <w:rPr>
          <w:rFonts w:ascii="黑体" w:eastAsia="黑体" w:hAnsi="黑体"/>
          <w:sz w:val="52"/>
          <w:szCs w:val="52"/>
        </w:rPr>
      </w:pPr>
      <w:r>
        <w:rPr>
          <w:rFonts w:ascii="黑体" w:eastAsia="黑体" w:hAnsi="黑体" w:hint="eastAsia"/>
          <w:sz w:val="52"/>
          <w:szCs w:val="52"/>
        </w:rPr>
        <w:t>标</w:t>
      </w:r>
    </w:p>
    <w:p w:rsidR="00726CF1" w:rsidRDefault="00EF5CE3">
      <w:pPr>
        <w:jc w:val="center"/>
        <w:rPr>
          <w:rFonts w:ascii="黑体" w:eastAsia="黑体" w:hAnsi="黑体"/>
          <w:sz w:val="52"/>
          <w:szCs w:val="52"/>
        </w:rPr>
      </w:pPr>
      <w:r>
        <w:rPr>
          <w:rFonts w:ascii="黑体" w:eastAsia="黑体" w:hAnsi="黑体" w:hint="eastAsia"/>
          <w:sz w:val="52"/>
          <w:szCs w:val="52"/>
        </w:rPr>
        <w:t>文</w:t>
      </w:r>
    </w:p>
    <w:p w:rsidR="00726CF1" w:rsidRDefault="00EF5CE3">
      <w:pPr>
        <w:jc w:val="center"/>
        <w:rPr>
          <w:rFonts w:ascii="黑体" w:eastAsia="黑体" w:hAnsi="黑体"/>
          <w:sz w:val="52"/>
          <w:szCs w:val="52"/>
        </w:rPr>
      </w:pPr>
      <w:r>
        <w:rPr>
          <w:rFonts w:ascii="黑体" w:eastAsia="黑体" w:hAnsi="黑体" w:hint="eastAsia"/>
          <w:sz w:val="52"/>
          <w:szCs w:val="52"/>
        </w:rPr>
        <w:t>件</w:t>
      </w:r>
    </w:p>
    <w:p w:rsidR="00726CF1" w:rsidRDefault="00726CF1">
      <w:pPr>
        <w:spacing w:line="360" w:lineRule="auto"/>
        <w:rPr>
          <w:rFonts w:ascii="黑体" w:eastAsia="黑体" w:hAnsi="黑体"/>
          <w:sz w:val="32"/>
          <w:szCs w:val="32"/>
        </w:rPr>
      </w:pPr>
    </w:p>
    <w:p w:rsidR="003444C1" w:rsidRDefault="003444C1">
      <w:pPr>
        <w:spacing w:line="360" w:lineRule="auto"/>
        <w:jc w:val="center"/>
        <w:rPr>
          <w:rFonts w:ascii="黑体" w:eastAsia="黑体" w:hAnsi="黑体" w:cs="宋体"/>
          <w:sz w:val="32"/>
          <w:szCs w:val="32"/>
        </w:rPr>
      </w:pPr>
      <w:r w:rsidRPr="003444C1">
        <w:rPr>
          <w:rFonts w:ascii="黑体" w:eastAsia="黑体" w:hAnsi="黑体" w:cs="宋体" w:hint="eastAsia"/>
          <w:sz w:val="32"/>
          <w:szCs w:val="32"/>
        </w:rPr>
        <w:t>成都市双流区九江社区卫生服务中心</w:t>
      </w:r>
    </w:p>
    <w:p w:rsidR="00726CF1" w:rsidRDefault="00D7680E">
      <w:pPr>
        <w:spacing w:line="360" w:lineRule="auto"/>
        <w:jc w:val="center"/>
        <w:rPr>
          <w:rFonts w:ascii="黑体" w:eastAsia="黑体" w:hAnsi="黑体" w:cs="宋体"/>
          <w:sz w:val="32"/>
          <w:szCs w:val="32"/>
        </w:rPr>
      </w:pPr>
      <w:r>
        <w:rPr>
          <w:rFonts w:ascii="黑体" w:eastAsia="黑体" w:hAnsi="黑体" w:cs="宋体" w:hint="eastAsia"/>
          <w:sz w:val="32"/>
          <w:szCs w:val="32"/>
        </w:rPr>
        <w:t>四川国际</w:t>
      </w:r>
      <w:r>
        <w:rPr>
          <w:rFonts w:ascii="黑体" w:eastAsia="黑体" w:hAnsi="黑体" w:cs="宋体"/>
          <w:sz w:val="32"/>
          <w:szCs w:val="32"/>
        </w:rPr>
        <w:t>招标有限责任公司</w:t>
      </w:r>
    </w:p>
    <w:p w:rsidR="00726CF1" w:rsidRDefault="00EF5CE3">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726CF1" w:rsidRDefault="00D7680E">
      <w:pPr>
        <w:spacing w:line="360" w:lineRule="auto"/>
        <w:jc w:val="center"/>
        <w:rPr>
          <w:rFonts w:ascii="黑体" w:eastAsia="黑体" w:hAnsi="黑体"/>
          <w:sz w:val="24"/>
        </w:rPr>
        <w:sectPr w:rsidR="00726CF1">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3444C1">
        <w:rPr>
          <w:rFonts w:ascii="黑体" w:eastAsia="黑体" w:hAnsi="黑体" w:cs="宋体"/>
          <w:sz w:val="32"/>
          <w:szCs w:val="32"/>
          <w:lang w:val="zh-CN"/>
        </w:rPr>
        <w:t>10</w:t>
      </w:r>
      <w:r w:rsidR="00EF5CE3">
        <w:rPr>
          <w:rFonts w:ascii="黑体" w:eastAsia="黑体" w:hAnsi="黑体" w:cs="宋体" w:hint="eastAsia"/>
          <w:sz w:val="32"/>
          <w:szCs w:val="32"/>
          <w:lang w:val="zh-CN"/>
        </w:rPr>
        <w:t>月</w:t>
      </w:r>
    </w:p>
    <w:p w:rsidR="00726CF1" w:rsidRDefault="00EF5CE3">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726CF1" w:rsidRDefault="00726CF1">
      <w:pPr>
        <w:jc w:val="center"/>
        <w:rPr>
          <w:rFonts w:ascii="仿宋" w:eastAsia="仿宋" w:hAnsi="仿宋"/>
          <w:b/>
          <w:bCs/>
          <w:sz w:val="36"/>
          <w:szCs w:val="36"/>
        </w:rPr>
      </w:pPr>
    </w:p>
    <w:p w:rsidR="00726CF1" w:rsidRDefault="00EF5CE3">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BE5BDF">
          <w:rPr>
            <w:rFonts w:ascii="仿宋" w:eastAsia="仿宋" w:hAnsi="仿宋" w:cs="宋体"/>
            <w:noProof/>
            <w:sz w:val="28"/>
            <w:szCs w:val="28"/>
          </w:rPr>
          <w:t>3</w:t>
        </w:r>
        <w:r>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12420" w:history="1">
        <w:r w:rsidR="00EF5CE3">
          <w:rPr>
            <w:rFonts w:ascii="仿宋" w:eastAsia="仿宋" w:hAnsi="仿宋" w:cs="宋体" w:hint="eastAsia"/>
            <w:sz w:val="28"/>
            <w:szCs w:val="28"/>
          </w:rPr>
          <w:t>第二章  投标人须知</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_Toc12420 </w:instrText>
        </w:r>
        <w:r w:rsidR="00EF5CE3">
          <w:rPr>
            <w:rFonts w:ascii="仿宋" w:eastAsia="仿宋" w:hAnsi="仿宋" w:cs="宋体" w:hint="eastAsia"/>
            <w:sz w:val="28"/>
            <w:szCs w:val="28"/>
          </w:rPr>
          <w:fldChar w:fldCharType="separate"/>
        </w:r>
        <w:r w:rsidR="00BE5BDF">
          <w:rPr>
            <w:rFonts w:ascii="仿宋" w:eastAsia="仿宋" w:hAnsi="仿宋" w:cs="宋体"/>
            <w:noProof/>
            <w:sz w:val="28"/>
            <w:szCs w:val="28"/>
          </w:rPr>
          <w:t>8</w:t>
        </w:r>
        <w:r w:rsidR="00EF5CE3">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24369" w:history="1">
        <w:r w:rsidR="00EF5CE3">
          <w:rPr>
            <w:rFonts w:ascii="仿宋" w:eastAsia="仿宋" w:hAnsi="仿宋" w:cs="宋体" w:hint="eastAsia"/>
            <w:sz w:val="28"/>
            <w:szCs w:val="28"/>
          </w:rPr>
          <w:t>第三章  投标文件格式</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_Toc24369 </w:instrText>
        </w:r>
        <w:r w:rsidR="00EF5CE3">
          <w:rPr>
            <w:rFonts w:ascii="仿宋" w:eastAsia="仿宋" w:hAnsi="仿宋" w:cs="宋体" w:hint="eastAsia"/>
            <w:sz w:val="28"/>
            <w:szCs w:val="28"/>
          </w:rPr>
          <w:fldChar w:fldCharType="separate"/>
        </w:r>
        <w:r w:rsidR="00BE5BDF">
          <w:rPr>
            <w:rFonts w:ascii="仿宋" w:eastAsia="仿宋" w:hAnsi="仿宋" w:cs="宋体" w:hint="eastAsia"/>
            <w:b/>
            <w:bCs/>
            <w:noProof/>
            <w:sz w:val="28"/>
            <w:szCs w:val="28"/>
          </w:rPr>
          <w:t>错误!未定义书签。</w:t>
        </w:r>
        <w:r w:rsidR="00EF5CE3">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28654" w:history="1">
        <w:r w:rsidR="00EF5CE3">
          <w:rPr>
            <w:rFonts w:ascii="仿宋" w:eastAsia="仿宋" w:hAnsi="仿宋" w:cs="宋体" w:hint="eastAsia"/>
            <w:sz w:val="28"/>
            <w:szCs w:val="28"/>
          </w:rPr>
          <w:t>第四章  投标人和投标产品的资格、资质性及其他类似效力要求</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_Toc28654 </w:instrText>
        </w:r>
        <w:r w:rsidR="00EF5CE3">
          <w:rPr>
            <w:rFonts w:ascii="仿宋" w:eastAsia="仿宋" w:hAnsi="仿宋" w:cs="宋体" w:hint="eastAsia"/>
            <w:sz w:val="28"/>
            <w:szCs w:val="28"/>
          </w:rPr>
          <w:fldChar w:fldCharType="separate"/>
        </w:r>
        <w:r w:rsidR="00BE5BDF">
          <w:rPr>
            <w:rFonts w:ascii="仿宋" w:eastAsia="仿宋" w:hAnsi="仿宋" w:cs="宋体"/>
            <w:noProof/>
            <w:sz w:val="28"/>
            <w:szCs w:val="28"/>
          </w:rPr>
          <w:t>46</w:t>
        </w:r>
        <w:r w:rsidR="00EF5CE3">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3806" w:history="1">
        <w:r w:rsidR="00EF5CE3">
          <w:rPr>
            <w:rFonts w:ascii="仿宋" w:eastAsia="仿宋" w:hAnsi="仿宋" w:cs="宋体" w:hint="eastAsia"/>
            <w:sz w:val="28"/>
            <w:szCs w:val="28"/>
          </w:rPr>
          <w:t>第五章  投标人应当提供的资格、资质性及其他类似效力要求的相关证明材料</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_Toc3806 </w:instrText>
        </w:r>
        <w:r w:rsidR="00EF5CE3">
          <w:rPr>
            <w:rFonts w:ascii="仿宋" w:eastAsia="仿宋" w:hAnsi="仿宋" w:cs="宋体" w:hint="eastAsia"/>
            <w:sz w:val="28"/>
            <w:szCs w:val="28"/>
          </w:rPr>
          <w:fldChar w:fldCharType="separate"/>
        </w:r>
        <w:r w:rsidR="00BE5BDF">
          <w:rPr>
            <w:rFonts w:ascii="仿宋" w:eastAsia="仿宋" w:hAnsi="仿宋" w:cs="宋体"/>
            <w:noProof/>
            <w:sz w:val="28"/>
            <w:szCs w:val="28"/>
          </w:rPr>
          <w:t>47</w:t>
        </w:r>
        <w:r w:rsidR="00EF5CE3">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2122" w:history="1">
        <w:r w:rsidR="00EF5CE3">
          <w:rPr>
            <w:rFonts w:ascii="仿宋" w:eastAsia="仿宋" w:hAnsi="仿宋" w:cs="宋体" w:hint="eastAsia"/>
            <w:sz w:val="28"/>
            <w:szCs w:val="28"/>
          </w:rPr>
          <w:t>第六章  招标项目技术、服务、商务及其他要求</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_Toc2122 </w:instrText>
        </w:r>
        <w:r w:rsidR="00EF5CE3">
          <w:rPr>
            <w:rFonts w:ascii="仿宋" w:eastAsia="仿宋" w:hAnsi="仿宋" w:cs="宋体" w:hint="eastAsia"/>
            <w:sz w:val="28"/>
            <w:szCs w:val="28"/>
          </w:rPr>
          <w:fldChar w:fldCharType="separate"/>
        </w:r>
        <w:r w:rsidR="00BE5BDF">
          <w:rPr>
            <w:rFonts w:ascii="仿宋" w:eastAsia="仿宋" w:hAnsi="仿宋" w:cs="宋体"/>
            <w:noProof/>
            <w:sz w:val="28"/>
            <w:szCs w:val="28"/>
          </w:rPr>
          <w:t>51</w:t>
        </w:r>
        <w:r w:rsidR="00EF5CE3">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31810" w:history="1">
        <w:r w:rsidR="00EF5CE3">
          <w:rPr>
            <w:rFonts w:ascii="仿宋" w:eastAsia="仿宋" w:hAnsi="仿宋" w:cs="宋体" w:hint="eastAsia"/>
            <w:sz w:val="28"/>
            <w:szCs w:val="28"/>
          </w:rPr>
          <w:t>第七章  评标办法</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_Toc31810 </w:instrText>
        </w:r>
        <w:r w:rsidR="00EF5CE3">
          <w:rPr>
            <w:rFonts w:ascii="仿宋" w:eastAsia="仿宋" w:hAnsi="仿宋" w:cs="宋体" w:hint="eastAsia"/>
            <w:sz w:val="28"/>
            <w:szCs w:val="28"/>
          </w:rPr>
          <w:fldChar w:fldCharType="separate"/>
        </w:r>
        <w:r w:rsidR="00BE5BDF">
          <w:rPr>
            <w:rFonts w:ascii="仿宋" w:eastAsia="仿宋" w:hAnsi="仿宋" w:cs="宋体"/>
            <w:noProof/>
            <w:sz w:val="28"/>
            <w:szCs w:val="28"/>
          </w:rPr>
          <w:t>78</w:t>
        </w:r>
        <w:r w:rsidR="00EF5CE3">
          <w:rPr>
            <w:rFonts w:ascii="仿宋" w:eastAsia="仿宋" w:hAnsi="仿宋" w:cs="宋体" w:hint="eastAsia"/>
            <w:sz w:val="28"/>
            <w:szCs w:val="28"/>
          </w:rPr>
          <w:fldChar w:fldCharType="end"/>
        </w:r>
      </w:hyperlink>
    </w:p>
    <w:p w:rsidR="00726CF1" w:rsidRDefault="00E86EF1">
      <w:pPr>
        <w:pStyle w:val="10"/>
        <w:tabs>
          <w:tab w:val="right" w:leader="middleDot" w:pos="8959"/>
        </w:tabs>
        <w:spacing w:line="480" w:lineRule="auto"/>
        <w:rPr>
          <w:rFonts w:ascii="仿宋" w:eastAsia="仿宋" w:hAnsi="仿宋" w:cs="宋体"/>
          <w:sz w:val="28"/>
          <w:szCs w:val="28"/>
        </w:rPr>
      </w:pPr>
      <w:hyperlink w:anchor="_Toc5845" w:history="1">
        <w:r w:rsidR="00EF5CE3">
          <w:rPr>
            <w:rFonts w:ascii="仿宋" w:eastAsia="仿宋" w:hAnsi="仿宋" w:cs="宋体" w:hint="eastAsia"/>
            <w:sz w:val="28"/>
            <w:szCs w:val="28"/>
          </w:rPr>
          <w:t>第八章  政府采购合同</w:t>
        </w:r>
        <w:r w:rsidR="00EF5CE3">
          <w:rPr>
            <w:rFonts w:ascii="仿宋" w:eastAsia="仿宋" w:hAnsi="仿宋" w:cs="宋体" w:hint="eastAsia"/>
            <w:sz w:val="28"/>
            <w:szCs w:val="28"/>
          </w:rPr>
          <w:tab/>
        </w:r>
        <w:r w:rsidR="00EF5CE3">
          <w:rPr>
            <w:rFonts w:ascii="仿宋" w:eastAsia="仿宋" w:hAnsi="仿宋" w:cs="宋体" w:hint="eastAsia"/>
            <w:sz w:val="28"/>
            <w:szCs w:val="28"/>
          </w:rPr>
          <w:fldChar w:fldCharType="begin"/>
        </w:r>
        <w:r w:rsidR="00EF5CE3">
          <w:rPr>
            <w:rFonts w:ascii="仿宋" w:eastAsia="仿宋" w:hAnsi="仿宋" w:cs="宋体" w:hint="eastAsia"/>
            <w:sz w:val="28"/>
            <w:szCs w:val="28"/>
          </w:rPr>
          <w:instrText xml:space="preserve"> PAGEREF _Toc5845 </w:instrText>
        </w:r>
        <w:r w:rsidR="00EF5CE3">
          <w:rPr>
            <w:rFonts w:ascii="仿宋" w:eastAsia="仿宋" w:hAnsi="仿宋" w:cs="宋体" w:hint="eastAsia"/>
            <w:sz w:val="28"/>
            <w:szCs w:val="28"/>
          </w:rPr>
          <w:fldChar w:fldCharType="separate"/>
        </w:r>
        <w:r w:rsidR="00BE5BDF">
          <w:rPr>
            <w:rFonts w:ascii="仿宋" w:eastAsia="仿宋" w:hAnsi="仿宋" w:cs="宋体"/>
            <w:noProof/>
            <w:sz w:val="28"/>
            <w:szCs w:val="28"/>
          </w:rPr>
          <w:t>94</w:t>
        </w:r>
        <w:r w:rsidR="00EF5CE3">
          <w:rPr>
            <w:rFonts w:ascii="仿宋" w:eastAsia="仿宋" w:hAnsi="仿宋" w:cs="宋体" w:hint="eastAsia"/>
            <w:sz w:val="28"/>
            <w:szCs w:val="28"/>
          </w:rPr>
          <w:fldChar w:fldCharType="end"/>
        </w:r>
      </w:hyperlink>
    </w:p>
    <w:p w:rsidR="00726CF1" w:rsidRDefault="00EF5CE3">
      <w:pPr>
        <w:spacing w:line="480" w:lineRule="auto"/>
        <w:rPr>
          <w:rFonts w:ascii="仿宋" w:eastAsia="仿宋" w:hAnsi="仿宋"/>
          <w:sz w:val="28"/>
          <w:szCs w:val="28"/>
        </w:rPr>
        <w:sectPr w:rsidR="00726CF1">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726CF1" w:rsidRDefault="00EF5CE3">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726CF1" w:rsidRDefault="00EF5CE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3444C1" w:rsidRPr="003444C1">
        <w:rPr>
          <w:rFonts w:ascii="仿宋" w:eastAsia="仿宋" w:hAnsi="仿宋" w:cs="宋体" w:hint="eastAsia"/>
          <w:sz w:val="24"/>
          <w:u w:val="single"/>
        </w:rPr>
        <w:t>成都市双流区九江社区卫生服务中心</w:t>
      </w:r>
      <w:r>
        <w:rPr>
          <w:rFonts w:ascii="仿宋" w:eastAsia="仿宋" w:hAnsi="仿宋" w:cs="宋体" w:hint="eastAsia"/>
          <w:sz w:val="24"/>
        </w:rPr>
        <w:t>委托，拟对</w:t>
      </w:r>
      <w:bookmarkStart w:id="6" w:name="PO_默认文件内容_4"/>
      <w:r w:rsidR="003444C1" w:rsidRPr="003444C1">
        <w:rPr>
          <w:rFonts w:ascii="仿宋" w:eastAsia="仿宋" w:hAnsi="仿宋" w:cs="宋体" w:hint="eastAsia"/>
          <w:sz w:val="24"/>
          <w:u w:val="single"/>
        </w:rPr>
        <w:t>成都市双流区九江社区卫生服务中心2021年医疗设备采购项目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726CF1" w:rsidRDefault="00EF5CE3">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573F36" w:rsidRPr="00573F36">
        <w:rPr>
          <w:rFonts w:ascii="仿宋" w:eastAsia="仿宋" w:hAnsi="仿宋"/>
          <w:b/>
          <w:sz w:val="24"/>
        </w:rPr>
        <w:t>510122202100397</w:t>
      </w:r>
      <w:r w:rsidR="003444C1">
        <w:rPr>
          <w:rFonts w:ascii="仿宋" w:eastAsia="仿宋" w:hAnsi="仿宋"/>
          <w:b/>
          <w:sz w:val="24"/>
        </w:rPr>
        <w:t xml:space="preserve"> </w:t>
      </w:r>
    </w:p>
    <w:p w:rsidR="00726CF1" w:rsidRDefault="00EF5CE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3444C1" w:rsidRPr="003444C1">
        <w:rPr>
          <w:rFonts w:ascii="仿宋" w:eastAsia="仿宋" w:hAnsi="仿宋" w:hint="eastAsia"/>
          <w:bCs/>
          <w:sz w:val="24"/>
          <w:szCs w:val="32"/>
        </w:rPr>
        <w:t>成都市双流区九江社区卫生服务中心2021年医疗设备采购项目</w:t>
      </w:r>
    </w:p>
    <w:p w:rsidR="00726CF1" w:rsidRDefault="00EF5CE3">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3444C1" w:rsidRPr="003444C1">
        <w:rPr>
          <w:rFonts w:ascii="仿宋" w:eastAsia="仿宋" w:hAnsi="仿宋" w:hint="eastAsia"/>
          <w:sz w:val="24"/>
        </w:rPr>
        <w:t>财政性资金</w:t>
      </w:r>
    </w:p>
    <w:p w:rsidR="00726CF1" w:rsidRDefault="00EF5CE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3444C1" w:rsidRPr="00D07F3C" w:rsidRDefault="003444C1" w:rsidP="003444C1">
      <w:pPr>
        <w:spacing w:line="360" w:lineRule="auto"/>
        <w:ind w:firstLineChars="200" w:firstLine="480"/>
        <w:rPr>
          <w:rFonts w:ascii="仿宋" w:eastAsia="仿宋" w:hAnsi="仿宋"/>
          <w:bCs/>
          <w:sz w:val="24"/>
        </w:rPr>
      </w:pPr>
      <w:bookmarkStart w:id="7" w:name="PO_默认文件内容_3"/>
      <w:r w:rsidRPr="00D07F3C">
        <w:rPr>
          <w:rFonts w:ascii="仿宋" w:eastAsia="仿宋" w:hAnsi="仿宋" w:hint="eastAsia"/>
          <w:bCs/>
          <w:sz w:val="24"/>
        </w:rPr>
        <w:t>本项目共2个包,具体如下:</w:t>
      </w:r>
    </w:p>
    <w:tbl>
      <w:tblPr>
        <w:tblW w:w="8222"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2551"/>
        <w:gridCol w:w="992"/>
        <w:gridCol w:w="709"/>
        <w:gridCol w:w="1134"/>
        <w:gridCol w:w="1134"/>
      </w:tblGrid>
      <w:tr w:rsidR="003444C1" w:rsidRPr="00D07F3C" w:rsidTr="003444C1">
        <w:trPr>
          <w:trHeight w:val="1470"/>
        </w:trPr>
        <w:tc>
          <w:tcPr>
            <w:tcW w:w="851"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proofErr w:type="gramStart"/>
            <w:r w:rsidRPr="00D07F3C">
              <w:rPr>
                <w:rFonts w:ascii="仿宋" w:eastAsia="仿宋" w:hAnsi="仿宋" w:cs="宋体" w:hint="eastAsia"/>
                <w:b/>
                <w:bCs/>
                <w:kern w:val="0"/>
                <w:sz w:val="24"/>
              </w:rPr>
              <w:t>包号</w:t>
            </w:r>
            <w:proofErr w:type="gramEnd"/>
          </w:p>
        </w:tc>
        <w:tc>
          <w:tcPr>
            <w:tcW w:w="851"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r w:rsidRPr="00D07F3C">
              <w:rPr>
                <w:rFonts w:ascii="仿宋" w:eastAsia="仿宋" w:hAnsi="仿宋" w:cs="宋体" w:hint="eastAsia"/>
                <w:b/>
                <w:bCs/>
                <w:kern w:val="0"/>
                <w:sz w:val="24"/>
              </w:rPr>
              <w:t>序号</w:t>
            </w:r>
          </w:p>
        </w:tc>
        <w:tc>
          <w:tcPr>
            <w:tcW w:w="2551"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r w:rsidRPr="00D07F3C">
              <w:rPr>
                <w:rFonts w:ascii="仿宋" w:eastAsia="仿宋" w:hAnsi="仿宋" w:cs="宋体" w:hint="eastAsia"/>
                <w:b/>
                <w:bCs/>
                <w:kern w:val="0"/>
                <w:sz w:val="24"/>
              </w:rPr>
              <w:t>设备名称</w:t>
            </w:r>
          </w:p>
        </w:tc>
        <w:tc>
          <w:tcPr>
            <w:tcW w:w="992"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bookmarkStart w:id="8" w:name="_GoBack"/>
            <w:bookmarkEnd w:id="8"/>
            <w:r w:rsidRPr="00D07F3C">
              <w:rPr>
                <w:rFonts w:ascii="仿宋" w:eastAsia="仿宋" w:hAnsi="仿宋" w:cs="宋体" w:hint="eastAsia"/>
                <w:b/>
                <w:bCs/>
                <w:kern w:val="0"/>
                <w:sz w:val="24"/>
              </w:rPr>
              <w:t>数量</w:t>
            </w:r>
          </w:p>
        </w:tc>
        <w:tc>
          <w:tcPr>
            <w:tcW w:w="709"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r w:rsidRPr="00D07F3C">
              <w:rPr>
                <w:rFonts w:ascii="仿宋" w:eastAsia="仿宋" w:hAnsi="仿宋" w:cs="宋体" w:hint="eastAsia"/>
                <w:b/>
                <w:bCs/>
                <w:kern w:val="0"/>
                <w:sz w:val="24"/>
              </w:rPr>
              <w:t>单位</w:t>
            </w:r>
          </w:p>
        </w:tc>
        <w:tc>
          <w:tcPr>
            <w:tcW w:w="1134"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r w:rsidRPr="00D07F3C">
              <w:rPr>
                <w:rFonts w:ascii="仿宋" w:eastAsia="仿宋" w:hAnsi="仿宋" w:cs="宋体" w:hint="eastAsia"/>
                <w:b/>
                <w:bCs/>
                <w:kern w:val="0"/>
                <w:sz w:val="24"/>
              </w:rPr>
              <w:t>单价最高限价（万元）</w:t>
            </w:r>
          </w:p>
        </w:tc>
        <w:tc>
          <w:tcPr>
            <w:tcW w:w="1134" w:type="dxa"/>
            <w:shd w:val="clear" w:color="auto" w:fill="FFFFFF"/>
            <w:vAlign w:val="center"/>
          </w:tcPr>
          <w:p w:rsidR="003444C1" w:rsidRPr="00D07F3C" w:rsidRDefault="003444C1" w:rsidP="003444C1">
            <w:pPr>
              <w:widowControl/>
              <w:jc w:val="center"/>
              <w:rPr>
                <w:rFonts w:ascii="仿宋" w:eastAsia="仿宋" w:hAnsi="仿宋" w:cs="宋体"/>
                <w:b/>
                <w:bCs/>
                <w:kern w:val="0"/>
                <w:sz w:val="24"/>
              </w:rPr>
            </w:pPr>
            <w:r w:rsidRPr="00D07F3C">
              <w:rPr>
                <w:rFonts w:ascii="仿宋" w:eastAsia="仿宋" w:hAnsi="仿宋" w:cs="宋体" w:hint="eastAsia"/>
                <w:b/>
                <w:bCs/>
                <w:kern w:val="0"/>
                <w:sz w:val="24"/>
              </w:rPr>
              <w:t>总价最高限价（万元）</w:t>
            </w:r>
          </w:p>
        </w:tc>
      </w:tr>
      <w:tr w:rsidR="003444C1" w:rsidRPr="00D07F3C" w:rsidTr="003444C1">
        <w:trPr>
          <w:trHeight w:val="439"/>
        </w:trPr>
        <w:tc>
          <w:tcPr>
            <w:tcW w:w="851" w:type="dxa"/>
            <w:vMerge w:val="restart"/>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01包</w:t>
            </w: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2551" w:type="dxa"/>
            <w:shd w:val="clear" w:color="auto" w:fill="FFFFFF"/>
            <w:vAlign w:val="center"/>
          </w:tcPr>
          <w:p w:rsidR="003444C1" w:rsidRPr="00D07F3C" w:rsidRDefault="00E86EF1" w:rsidP="003444C1">
            <w:pPr>
              <w:widowControl/>
              <w:jc w:val="center"/>
              <w:rPr>
                <w:rFonts w:ascii="仿宋" w:eastAsia="仿宋" w:hAnsi="仿宋" w:cs="宋体"/>
                <w:kern w:val="0"/>
                <w:sz w:val="24"/>
              </w:rPr>
            </w:pPr>
            <w:r w:rsidRPr="00E86EF1">
              <w:rPr>
                <w:rFonts w:ascii="仿宋" w:eastAsia="仿宋" w:hAnsi="仿宋" w:cs="宋体" w:hint="eastAsia"/>
                <w:kern w:val="0"/>
                <w:sz w:val="24"/>
              </w:rPr>
              <w:t>人体成分分析仪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4.80 </w:t>
            </w:r>
          </w:p>
        </w:tc>
        <w:tc>
          <w:tcPr>
            <w:tcW w:w="1134" w:type="dxa"/>
            <w:shd w:val="clear" w:color="auto" w:fill="FFFFFF"/>
            <w:vAlign w:val="center"/>
          </w:tcPr>
          <w:p w:rsidR="003444C1" w:rsidRPr="00D07F3C" w:rsidRDefault="003444C1" w:rsidP="003444C1">
            <w:pPr>
              <w:jc w:val="center"/>
              <w:rPr>
                <w:rFonts w:ascii="仿宋" w:eastAsia="仿宋" w:hAnsi="仿宋" w:cs="宋体"/>
                <w:kern w:val="0"/>
                <w:sz w:val="24"/>
              </w:rPr>
            </w:pPr>
            <w:r w:rsidRPr="00D07F3C">
              <w:rPr>
                <w:rFonts w:ascii="仿宋" w:eastAsia="仿宋" w:hAnsi="仿宋" w:cs="宋体" w:hint="eastAsia"/>
                <w:kern w:val="0"/>
                <w:sz w:val="24"/>
              </w:rPr>
              <w:t>4.8</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中医体质辨识仪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3.00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牙科X射线机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2.00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4</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连体式牙科治疗设备</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5.95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5.95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5</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根管预备机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0.70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0.7</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6</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热熔牙胶</w:t>
            </w:r>
            <w:proofErr w:type="gramStart"/>
            <w:r w:rsidRPr="00D07F3C">
              <w:rPr>
                <w:rFonts w:ascii="仿宋" w:eastAsia="仿宋" w:hAnsi="仿宋" w:cs="宋体" w:hint="eastAsia"/>
                <w:kern w:val="0"/>
                <w:sz w:val="24"/>
              </w:rPr>
              <w:t>充填机</w:t>
            </w:r>
            <w:proofErr w:type="gramEnd"/>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0.90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0.9</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7</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根管长度测量仪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0.26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0.26</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8</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光固化机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0.08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0.08</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9</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高速气涡轮手机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10</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0.09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0.9</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10</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低速涡轮牙科手机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5</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0.15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0.75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11</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低速离心机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1.55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1.55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12</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电解质分析仪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2.00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13</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微量元素分析仪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4.25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4.25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14</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抢救车</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0.50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15</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特定电磁波谱治疗器</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30</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proofErr w:type="gramStart"/>
            <w:r w:rsidRPr="00D07F3C">
              <w:rPr>
                <w:rFonts w:ascii="仿宋" w:eastAsia="仿宋" w:hAnsi="仿宋" w:cs="宋体" w:hint="eastAsia"/>
                <w:kern w:val="0"/>
                <w:sz w:val="24"/>
              </w:rPr>
              <w:t>个</w:t>
            </w:r>
            <w:proofErr w:type="gramEnd"/>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0.05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16</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短波治疗仪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2.85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2.85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17</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电子针疗仪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30</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proofErr w:type="gramStart"/>
            <w:r w:rsidRPr="00D07F3C">
              <w:rPr>
                <w:rFonts w:ascii="仿宋" w:eastAsia="仿宋" w:hAnsi="仿宋" w:cs="宋体" w:hint="eastAsia"/>
                <w:kern w:val="0"/>
                <w:sz w:val="24"/>
              </w:rPr>
              <w:t>个</w:t>
            </w:r>
            <w:proofErr w:type="gramEnd"/>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0.07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2.1</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18</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中频电疗仪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4</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0.50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19</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便携式吸痰器</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0.125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0.25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20</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电动洗胃机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0.35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0.35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21</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手动轮椅车</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0.15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0.3</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22</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经皮黄疸仪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1.65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3.3</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23</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除湿机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0.25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24</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proofErr w:type="gramStart"/>
            <w:r w:rsidRPr="00D07F3C">
              <w:rPr>
                <w:rFonts w:ascii="仿宋" w:eastAsia="仿宋" w:hAnsi="仿宋" w:cs="宋体" w:hint="eastAsia"/>
                <w:kern w:val="0"/>
                <w:sz w:val="24"/>
              </w:rPr>
              <w:t>药房药架</w:t>
            </w:r>
            <w:proofErr w:type="gramEnd"/>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12</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proofErr w:type="gramStart"/>
            <w:r w:rsidRPr="00D07F3C">
              <w:rPr>
                <w:rFonts w:ascii="仿宋" w:eastAsia="仿宋" w:hAnsi="仿宋" w:cs="宋体" w:hint="eastAsia"/>
                <w:kern w:val="0"/>
                <w:sz w:val="24"/>
              </w:rPr>
              <w:t>个</w:t>
            </w:r>
            <w:proofErr w:type="gramEnd"/>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0.30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3.6</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25</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呼吸机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4.85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4.85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26</w:t>
            </w:r>
          </w:p>
        </w:tc>
        <w:tc>
          <w:tcPr>
            <w:tcW w:w="2551" w:type="dxa"/>
            <w:shd w:val="clear" w:color="000000"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除颤仪</w:t>
            </w:r>
          </w:p>
        </w:tc>
        <w:tc>
          <w:tcPr>
            <w:tcW w:w="992" w:type="dxa"/>
            <w:shd w:val="clear" w:color="000000"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000000"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000000"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7.00 </w:t>
            </w:r>
          </w:p>
        </w:tc>
        <w:tc>
          <w:tcPr>
            <w:tcW w:w="1134"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7</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27</w:t>
            </w:r>
          </w:p>
        </w:tc>
        <w:tc>
          <w:tcPr>
            <w:tcW w:w="2551"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心电图机</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2.70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5.4</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28</w:t>
            </w:r>
          </w:p>
        </w:tc>
        <w:tc>
          <w:tcPr>
            <w:tcW w:w="2551"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病人监护仪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5</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2.60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13</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29</w:t>
            </w:r>
          </w:p>
        </w:tc>
        <w:tc>
          <w:tcPr>
            <w:tcW w:w="2551"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动态血压监测仪</w:t>
            </w:r>
          </w:p>
        </w:tc>
        <w:tc>
          <w:tcPr>
            <w:tcW w:w="992"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2.00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30</w:t>
            </w:r>
          </w:p>
        </w:tc>
        <w:tc>
          <w:tcPr>
            <w:tcW w:w="2551"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呼气试验测试仪</w:t>
            </w:r>
          </w:p>
        </w:tc>
        <w:tc>
          <w:tcPr>
            <w:tcW w:w="992"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noWrap/>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5.85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5.85</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3402" w:type="dxa"/>
            <w:gridSpan w:val="2"/>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小计</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83.49 </w:t>
            </w:r>
          </w:p>
        </w:tc>
      </w:tr>
      <w:tr w:rsidR="003444C1" w:rsidRPr="00D07F3C" w:rsidTr="003444C1">
        <w:trPr>
          <w:trHeight w:val="439"/>
        </w:trPr>
        <w:tc>
          <w:tcPr>
            <w:tcW w:w="851" w:type="dxa"/>
            <w:vMerge w:val="restart"/>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02包</w:t>
            </w:r>
          </w:p>
        </w:tc>
        <w:tc>
          <w:tcPr>
            <w:tcW w:w="8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2551"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全自动化学发光免疫分析仪</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23.00 </w:t>
            </w: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23.00 </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851"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2551"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彩色多普勒超声诊断仪</w:t>
            </w:r>
          </w:p>
        </w:tc>
        <w:tc>
          <w:tcPr>
            <w:tcW w:w="992"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709"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台</w:t>
            </w:r>
          </w:p>
        </w:tc>
        <w:tc>
          <w:tcPr>
            <w:tcW w:w="1134"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118.00 </w:t>
            </w:r>
          </w:p>
        </w:tc>
        <w:tc>
          <w:tcPr>
            <w:tcW w:w="1134" w:type="dxa"/>
            <w:shd w:val="clear" w:color="000000"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118.00 </w:t>
            </w:r>
          </w:p>
        </w:tc>
      </w:tr>
      <w:tr w:rsidR="003444C1" w:rsidRPr="00D07F3C" w:rsidTr="003444C1">
        <w:trPr>
          <w:trHeight w:val="439"/>
        </w:trPr>
        <w:tc>
          <w:tcPr>
            <w:tcW w:w="851" w:type="dxa"/>
            <w:vMerge/>
            <w:shd w:val="clear" w:color="auto" w:fill="FFFFFF"/>
            <w:vAlign w:val="center"/>
          </w:tcPr>
          <w:p w:rsidR="003444C1" w:rsidRPr="00D07F3C" w:rsidRDefault="003444C1" w:rsidP="003444C1">
            <w:pPr>
              <w:widowControl/>
              <w:jc w:val="left"/>
              <w:rPr>
                <w:rFonts w:ascii="仿宋" w:eastAsia="仿宋" w:hAnsi="仿宋" w:cs="宋体"/>
                <w:kern w:val="0"/>
                <w:sz w:val="24"/>
              </w:rPr>
            </w:pPr>
          </w:p>
        </w:tc>
        <w:tc>
          <w:tcPr>
            <w:tcW w:w="3402" w:type="dxa"/>
            <w:gridSpan w:val="2"/>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小计</w:t>
            </w:r>
          </w:p>
        </w:tc>
        <w:tc>
          <w:tcPr>
            <w:tcW w:w="992" w:type="dxa"/>
            <w:shd w:val="clear" w:color="auto" w:fill="FFFFFF"/>
            <w:vAlign w:val="center"/>
          </w:tcPr>
          <w:p w:rsidR="003444C1" w:rsidRPr="00D07F3C" w:rsidRDefault="003444C1" w:rsidP="003444C1">
            <w:pPr>
              <w:widowControl/>
              <w:jc w:val="center"/>
              <w:rPr>
                <w:rFonts w:ascii="仿宋" w:eastAsia="仿宋" w:hAnsi="仿宋" w:cs="宋体"/>
                <w:kern w:val="0"/>
                <w:sz w:val="24"/>
              </w:rPr>
            </w:pPr>
          </w:p>
        </w:tc>
        <w:tc>
          <w:tcPr>
            <w:tcW w:w="709" w:type="dxa"/>
            <w:shd w:val="clear" w:color="auto" w:fill="FFFFFF"/>
            <w:vAlign w:val="center"/>
          </w:tcPr>
          <w:p w:rsidR="003444C1" w:rsidRPr="00D07F3C" w:rsidRDefault="003444C1" w:rsidP="003444C1">
            <w:pPr>
              <w:widowControl/>
              <w:jc w:val="center"/>
              <w:rPr>
                <w:rFonts w:ascii="仿宋" w:eastAsia="仿宋" w:hAnsi="仿宋" w:cs="宋体"/>
                <w:kern w:val="0"/>
                <w:sz w:val="24"/>
              </w:rPr>
            </w:pP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p>
        </w:tc>
        <w:tc>
          <w:tcPr>
            <w:tcW w:w="1134" w:type="dxa"/>
            <w:shd w:val="clear" w:color="auto" w:fill="FFFFFF"/>
            <w:vAlign w:val="center"/>
          </w:tcPr>
          <w:p w:rsidR="003444C1" w:rsidRPr="00D07F3C" w:rsidRDefault="003444C1" w:rsidP="003444C1">
            <w:pPr>
              <w:widowControl/>
              <w:jc w:val="center"/>
              <w:rPr>
                <w:rFonts w:ascii="仿宋" w:eastAsia="仿宋" w:hAnsi="仿宋" w:cs="宋体"/>
                <w:kern w:val="0"/>
                <w:sz w:val="24"/>
              </w:rPr>
            </w:pPr>
            <w:r w:rsidRPr="00D07F3C">
              <w:rPr>
                <w:rFonts w:ascii="仿宋" w:eastAsia="仿宋" w:hAnsi="仿宋" w:cs="宋体" w:hint="eastAsia"/>
                <w:kern w:val="0"/>
                <w:sz w:val="24"/>
              </w:rPr>
              <w:t xml:space="preserve">141.00 </w:t>
            </w:r>
          </w:p>
        </w:tc>
      </w:tr>
      <w:tr w:rsidR="003444C1" w:rsidRPr="00D07F3C" w:rsidTr="003444C1">
        <w:trPr>
          <w:trHeight w:val="439"/>
        </w:trPr>
        <w:tc>
          <w:tcPr>
            <w:tcW w:w="8222" w:type="dxa"/>
            <w:gridSpan w:val="7"/>
            <w:shd w:val="clear" w:color="auto" w:fill="FFFFFF"/>
            <w:vAlign w:val="center"/>
          </w:tcPr>
          <w:p w:rsidR="003444C1" w:rsidRPr="00D07F3C" w:rsidRDefault="003444C1" w:rsidP="003444C1">
            <w:pPr>
              <w:widowControl/>
              <w:rPr>
                <w:rFonts w:ascii="仿宋" w:eastAsia="仿宋" w:hAnsi="仿宋" w:cs="宋体"/>
                <w:kern w:val="0"/>
                <w:sz w:val="24"/>
              </w:rPr>
            </w:pPr>
            <w:r w:rsidRPr="00D07F3C">
              <w:rPr>
                <w:rFonts w:ascii="仿宋" w:eastAsia="仿宋" w:hAnsi="仿宋" w:cs="宋体" w:hint="eastAsia"/>
                <w:kern w:val="0"/>
                <w:sz w:val="24"/>
              </w:rPr>
              <w:t>合计:224.49万元</w:t>
            </w:r>
          </w:p>
        </w:tc>
      </w:tr>
    </w:tbl>
    <w:p w:rsidR="00726CF1" w:rsidRDefault="00EF5CE3">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726CF1" w:rsidRDefault="00EF5CE3">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726CF1" w:rsidRDefault="00EF5CE3">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26CF1" w:rsidRDefault="00EF5CE3">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726CF1" w:rsidRDefault="00EF5CE3">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lastRenderedPageBreak/>
        <w:t>2.1</w:t>
      </w:r>
      <w:r w:rsidR="003444C1" w:rsidRPr="003444C1">
        <w:rPr>
          <w:rFonts w:ascii="仿宋" w:eastAsia="仿宋" w:hAnsi="仿宋" w:cs="宋体" w:hint="eastAsia"/>
          <w:sz w:val="24"/>
        </w:rPr>
        <w:t>本项目专门面向中小企业采购(监狱企业、残疾人福利性单位均视同小</w:t>
      </w:r>
      <w:proofErr w:type="gramStart"/>
      <w:r w:rsidR="003444C1" w:rsidRPr="003444C1">
        <w:rPr>
          <w:rFonts w:ascii="仿宋" w:eastAsia="仿宋" w:hAnsi="仿宋" w:cs="宋体" w:hint="eastAsia"/>
          <w:sz w:val="24"/>
        </w:rPr>
        <w:t>微企业</w:t>
      </w:r>
      <w:proofErr w:type="gramEnd"/>
      <w:r w:rsidR="003444C1" w:rsidRPr="003444C1">
        <w:rPr>
          <w:rFonts w:ascii="仿宋" w:eastAsia="仿宋" w:hAnsi="仿宋" w:cs="宋体" w:hint="eastAsia"/>
          <w:sz w:val="24"/>
        </w:rPr>
        <w:t>)，非中小企业参与的将视为无效投标。（01包适用）</w:t>
      </w:r>
    </w:p>
    <w:p w:rsidR="00726CF1" w:rsidRDefault="00EF5CE3">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3444C1" w:rsidRDefault="00EF5CE3" w:rsidP="003444C1">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3.1</w:t>
      </w:r>
      <w:bookmarkEnd w:id="9"/>
      <w:r w:rsidR="003444C1" w:rsidRPr="003444C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726CF1" w:rsidRDefault="00EF5CE3" w:rsidP="003444C1">
      <w:pPr>
        <w:pStyle w:val="af2"/>
        <w:spacing w:line="42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726CF1" w:rsidRDefault="00EF5CE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726CF1" w:rsidRDefault="00EF5CE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E86EF1">
        <w:rPr>
          <w:rFonts w:ascii="仿宋" w:eastAsia="仿宋" w:hAnsi="仿宋" w:hint="eastAsia"/>
          <w:sz w:val="24"/>
        </w:rPr>
        <w:t>10</w:t>
      </w:r>
      <w:r>
        <w:rPr>
          <w:rFonts w:ascii="仿宋" w:eastAsia="仿宋" w:hAnsi="仿宋" w:hint="eastAsia"/>
          <w:sz w:val="24"/>
        </w:rPr>
        <w:t>月</w:t>
      </w:r>
      <w:r w:rsidR="00E86EF1">
        <w:rPr>
          <w:rFonts w:ascii="仿宋" w:eastAsia="仿宋" w:hAnsi="仿宋" w:hint="eastAsia"/>
          <w:sz w:val="24"/>
        </w:rPr>
        <w:t>12</w:t>
      </w:r>
      <w:r>
        <w:rPr>
          <w:rFonts w:ascii="仿宋" w:eastAsia="仿宋" w:hAnsi="仿宋" w:hint="eastAsia"/>
          <w:sz w:val="24"/>
        </w:rPr>
        <w:t>日9:00至2021年</w:t>
      </w:r>
      <w:r w:rsidR="00E86EF1">
        <w:rPr>
          <w:rFonts w:ascii="仿宋" w:eastAsia="仿宋" w:hAnsi="仿宋" w:hint="eastAsia"/>
          <w:sz w:val="24"/>
        </w:rPr>
        <w:t>10</w:t>
      </w:r>
      <w:r>
        <w:rPr>
          <w:rFonts w:ascii="仿宋" w:eastAsia="仿宋" w:hAnsi="仿宋" w:hint="eastAsia"/>
          <w:sz w:val="24"/>
        </w:rPr>
        <w:t>月</w:t>
      </w:r>
      <w:r w:rsidR="00E86EF1">
        <w:rPr>
          <w:rFonts w:ascii="仿宋" w:eastAsia="仿宋" w:hAnsi="仿宋" w:hint="eastAsia"/>
          <w:sz w:val="24"/>
        </w:rPr>
        <w:t>19</w:t>
      </w:r>
      <w:r>
        <w:rPr>
          <w:rFonts w:ascii="仿宋" w:eastAsia="仿宋" w:hAnsi="仿宋" w:hint="eastAsia"/>
          <w:sz w:val="24"/>
        </w:rPr>
        <w:t>日17：00（北京时间）</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提示：</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lastRenderedPageBreak/>
        <w:t>https://middle.zcygov.cn/v-settle-front/registry</w:t>
      </w:r>
    </w:p>
    <w:p w:rsidR="00726CF1" w:rsidRDefault="00EF5CE3">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E86EF1">
        <w:rPr>
          <w:rFonts w:ascii="仿宋" w:eastAsia="仿宋" w:hAnsi="仿宋" w:hint="eastAsia"/>
          <w:sz w:val="24"/>
        </w:rPr>
        <w:t>2021年11月3日10点30分</w:t>
      </w:r>
      <w:r>
        <w:rPr>
          <w:rFonts w:ascii="仿宋" w:eastAsia="仿宋" w:hAnsi="仿宋" w:hint="eastAsia"/>
          <w:sz w:val="24"/>
          <w:szCs w:val="28"/>
        </w:rPr>
        <w:t>（北京时间）。</w:t>
      </w:r>
    </w:p>
    <w:p w:rsidR="00726CF1" w:rsidRDefault="00EF5CE3">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726CF1" w:rsidRDefault="00EF5CE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726CF1" w:rsidRDefault="00EF5CE3">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726CF1" w:rsidRDefault="00EF5CE3">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726CF1" w:rsidRDefault="00EF5CE3">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26CF1" w:rsidRDefault="00EF5CE3">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 xml:space="preserve">1.成都银行双流支行  </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 xml:space="preserve">2.中国建设银行双流分行 </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3.交通银行双流分行</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4.中国农业银行双流支行</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5.成都农商银行双流支行</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lastRenderedPageBreak/>
        <w:t>6.中国银行双流分行</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7.上海银行成都双流支行</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8.</w:t>
      </w:r>
      <w:proofErr w:type="gramStart"/>
      <w:r w:rsidRPr="003444C1">
        <w:rPr>
          <w:rFonts w:ascii="仿宋" w:eastAsia="仿宋" w:hAnsi="仿宋" w:hint="eastAsia"/>
          <w:sz w:val="24"/>
        </w:rPr>
        <w:t>浙商银行</w:t>
      </w:r>
      <w:proofErr w:type="gramEnd"/>
      <w:r w:rsidRPr="003444C1">
        <w:rPr>
          <w:rFonts w:ascii="仿宋" w:eastAsia="仿宋" w:hAnsi="仿宋" w:hint="eastAsia"/>
          <w:sz w:val="24"/>
        </w:rPr>
        <w:t>成都双流支行</w:t>
      </w:r>
    </w:p>
    <w:p w:rsidR="003444C1" w:rsidRP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9.中国工商银行成都双流支行</w:t>
      </w:r>
    </w:p>
    <w:p w:rsidR="003444C1" w:rsidRDefault="003444C1" w:rsidP="003444C1">
      <w:pPr>
        <w:pStyle w:val="af2"/>
        <w:spacing w:line="420" w:lineRule="exact"/>
        <w:ind w:firstLine="480"/>
        <w:rPr>
          <w:rFonts w:ascii="仿宋" w:eastAsia="仿宋" w:hAnsi="仿宋"/>
          <w:sz w:val="24"/>
        </w:rPr>
      </w:pPr>
      <w:r w:rsidRPr="003444C1">
        <w:rPr>
          <w:rFonts w:ascii="仿宋" w:eastAsia="仿宋" w:hAnsi="仿宋" w:hint="eastAsia"/>
          <w:sz w:val="24"/>
        </w:rPr>
        <w:t>10.中国邮政储蓄银行成都双流支行</w:t>
      </w:r>
    </w:p>
    <w:p w:rsidR="00726CF1" w:rsidRDefault="00EF5CE3">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采购人：成都市双流区九江社区卫生服务中心</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地址：成都市双流区九江街道雁</w:t>
      </w:r>
      <w:proofErr w:type="gramStart"/>
      <w:r w:rsidRPr="003444C1">
        <w:rPr>
          <w:rFonts w:ascii="仿宋" w:eastAsia="仿宋" w:hAnsi="仿宋" w:hint="eastAsia"/>
          <w:bCs/>
          <w:sz w:val="24"/>
        </w:rPr>
        <w:t>葫</w:t>
      </w:r>
      <w:proofErr w:type="gramEnd"/>
      <w:r w:rsidRPr="003444C1">
        <w:rPr>
          <w:rFonts w:ascii="仿宋" w:eastAsia="仿宋" w:hAnsi="仿宋" w:hint="eastAsia"/>
          <w:bCs/>
          <w:sz w:val="24"/>
        </w:rPr>
        <w:t>路172号</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联 系 人：杨老师</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联系电话：028-85751576</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采购代理机构：四川国际招标有限责任公司</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地址：中国（四川）自由贸易试验区成都市高新区天府四街66号2栋22层1号</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邮编：610000</w:t>
      </w:r>
    </w:p>
    <w:p w:rsidR="003444C1" w:rsidRPr="003444C1" w:rsidRDefault="003444C1" w:rsidP="003444C1">
      <w:pPr>
        <w:pStyle w:val="af2"/>
        <w:spacing w:line="420" w:lineRule="exact"/>
        <w:ind w:firstLineChars="525" w:firstLine="1260"/>
        <w:rPr>
          <w:rFonts w:ascii="仿宋" w:eastAsia="仿宋" w:hAnsi="仿宋" w:hint="eastAsia"/>
          <w:bCs/>
          <w:sz w:val="24"/>
        </w:rPr>
      </w:pPr>
      <w:r w:rsidRPr="003444C1">
        <w:rPr>
          <w:rFonts w:ascii="仿宋" w:eastAsia="仿宋" w:hAnsi="仿宋" w:hint="eastAsia"/>
          <w:bCs/>
          <w:sz w:val="24"/>
        </w:rPr>
        <w:t>联系人：</w:t>
      </w:r>
      <w:r w:rsidR="00E86EF1">
        <w:rPr>
          <w:rFonts w:ascii="仿宋" w:eastAsia="仿宋" w:hAnsi="仿宋" w:hint="eastAsia"/>
          <w:bCs/>
          <w:sz w:val="24"/>
        </w:rPr>
        <w:t>张女士</w:t>
      </w:r>
    </w:p>
    <w:p w:rsidR="003444C1" w:rsidRP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联系电话：</w:t>
      </w:r>
      <w:r w:rsidR="00E86EF1">
        <w:rPr>
          <w:rFonts w:ascii="仿宋" w:eastAsia="仿宋" w:hAnsi="仿宋"/>
          <w:bCs/>
          <w:sz w:val="24"/>
        </w:rPr>
        <w:t>13281460462</w:t>
      </w:r>
    </w:p>
    <w:p w:rsidR="003444C1" w:rsidRDefault="003444C1" w:rsidP="003444C1">
      <w:pPr>
        <w:pStyle w:val="af2"/>
        <w:spacing w:line="420" w:lineRule="exact"/>
        <w:ind w:firstLineChars="525" w:firstLine="1260"/>
        <w:rPr>
          <w:rFonts w:ascii="仿宋" w:eastAsia="仿宋" w:hAnsi="仿宋"/>
          <w:bCs/>
          <w:sz w:val="24"/>
        </w:rPr>
      </w:pPr>
      <w:r w:rsidRPr="003444C1">
        <w:rPr>
          <w:rFonts w:ascii="仿宋" w:eastAsia="仿宋" w:hAnsi="仿宋" w:hint="eastAsia"/>
          <w:bCs/>
          <w:sz w:val="24"/>
        </w:rPr>
        <w:t>传    真：028-87793161</w:t>
      </w:r>
    </w:p>
    <w:p w:rsidR="00726CF1" w:rsidRDefault="00726CF1">
      <w:pPr>
        <w:pStyle w:val="aa"/>
        <w:spacing w:after="50" w:afterAutospacing="0" w:line="420" w:lineRule="exact"/>
        <w:rPr>
          <w:rFonts w:ascii="仿宋" w:eastAsia="仿宋" w:hAnsi="仿宋"/>
          <w:sz w:val="36"/>
          <w:szCs w:val="36"/>
        </w:rPr>
        <w:sectPr w:rsidR="00726CF1">
          <w:pgSz w:w="11907" w:h="16840"/>
          <w:pgMar w:top="1440" w:right="1474" w:bottom="1440" w:left="1474" w:header="851" w:footer="992" w:gutter="0"/>
          <w:cols w:space="720"/>
          <w:docGrid w:linePitch="312"/>
        </w:sect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p>
    <w:p w:rsidR="00726CF1" w:rsidRDefault="00EF5CE3">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726CF1" w:rsidRDefault="00EF5CE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26CF1">
        <w:trPr>
          <w:trHeight w:val="23"/>
          <w:tblHeader/>
          <w:jc w:val="center"/>
        </w:trPr>
        <w:tc>
          <w:tcPr>
            <w:tcW w:w="838" w:type="dxa"/>
            <w:vAlign w:val="center"/>
          </w:tcPr>
          <w:bookmarkEnd w:id="13"/>
          <w:bookmarkEnd w:id="14"/>
          <w:bookmarkEnd w:id="15"/>
          <w:bookmarkEnd w:id="16"/>
          <w:bookmarkEnd w:id="17"/>
          <w:p w:rsidR="00726CF1" w:rsidRDefault="00EF5CE3">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26CF1">
        <w:trPr>
          <w:trHeight w:val="23"/>
          <w:jc w:val="center"/>
        </w:trPr>
        <w:tc>
          <w:tcPr>
            <w:tcW w:w="838" w:type="dxa"/>
            <w:vMerge w:val="restart"/>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726CF1" w:rsidRDefault="00EF5CE3">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3444C1" w:rsidRDefault="003444C1">
            <w:pPr>
              <w:pStyle w:val="af1"/>
              <w:jc w:val="both"/>
              <w:rPr>
                <w:rFonts w:ascii="仿宋" w:eastAsia="仿宋" w:hAnsi="仿宋" w:cs="Times New Roman"/>
                <w:sz w:val="21"/>
                <w:szCs w:val="21"/>
              </w:rPr>
            </w:pPr>
            <w:r w:rsidRPr="003444C1">
              <w:rPr>
                <w:rFonts w:ascii="仿宋" w:eastAsia="仿宋" w:hAnsi="仿宋" w:cs="Times New Roman" w:hint="eastAsia"/>
                <w:sz w:val="21"/>
                <w:szCs w:val="21"/>
              </w:rPr>
              <w:t>采购预算：224.49万元</w:t>
            </w:r>
          </w:p>
          <w:p w:rsidR="00726CF1" w:rsidRDefault="00EF5CE3">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26CF1">
        <w:trPr>
          <w:trHeight w:val="23"/>
          <w:jc w:val="center"/>
        </w:trPr>
        <w:tc>
          <w:tcPr>
            <w:tcW w:w="838" w:type="dxa"/>
            <w:vMerge/>
            <w:vAlign w:val="center"/>
          </w:tcPr>
          <w:p w:rsidR="00726CF1" w:rsidRDefault="00726CF1">
            <w:pPr>
              <w:rPr>
                <w:rFonts w:ascii="仿宋" w:eastAsia="仿宋" w:hAnsi="仿宋"/>
                <w:szCs w:val="21"/>
              </w:rPr>
            </w:pPr>
          </w:p>
        </w:tc>
        <w:tc>
          <w:tcPr>
            <w:tcW w:w="2552" w:type="dxa"/>
            <w:tcBorders>
              <w:top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726CF1" w:rsidRDefault="00EF5CE3">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3444C1" w:rsidRPr="003444C1" w:rsidRDefault="003444C1" w:rsidP="003444C1">
            <w:pPr>
              <w:widowControl/>
              <w:rPr>
                <w:rFonts w:ascii="仿宋" w:eastAsia="仿宋" w:hAnsi="仿宋"/>
                <w:kern w:val="0"/>
                <w:szCs w:val="21"/>
              </w:rPr>
            </w:pPr>
            <w:r w:rsidRPr="003444C1">
              <w:rPr>
                <w:rFonts w:ascii="仿宋" w:eastAsia="仿宋" w:hAnsi="仿宋" w:hint="eastAsia"/>
                <w:kern w:val="0"/>
                <w:szCs w:val="21"/>
              </w:rPr>
              <w:t>最高限价详见招标文件第一章“招标项目简介”</w:t>
            </w:r>
          </w:p>
          <w:p w:rsidR="00726CF1" w:rsidRPr="003444C1" w:rsidRDefault="003444C1" w:rsidP="003444C1">
            <w:pPr>
              <w:widowControl/>
              <w:rPr>
                <w:rFonts w:ascii="仿宋" w:eastAsia="仿宋" w:hAnsi="仿宋"/>
                <w:kern w:val="0"/>
                <w:szCs w:val="21"/>
              </w:rPr>
            </w:pPr>
            <w:r w:rsidRPr="003444C1">
              <w:rPr>
                <w:rFonts w:ascii="仿宋" w:eastAsia="仿宋" w:hAnsi="仿宋" w:hint="eastAsia"/>
                <w:kern w:val="0"/>
                <w:szCs w:val="21"/>
              </w:rPr>
              <w:t>超过任意设备最高限价的报价为无效投标。</w:t>
            </w:r>
          </w:p>
        </w:tc>
      </w:tr>
      <w:tr w:rsidR="00726CF1">
        <w:trPr>
          <w:trHeight w:val="3046"/>
          <w:jc w:val="center"/>
        </w:trPr>
        <w:tc>
          <w:tcPr>
            <w:tcW w:w="838" w:type="dxa"/>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726CF1" w:rsidRDefault="00EF5CE3">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726CF1" w:rsidRDefault="00EF5CE3">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726CF1">
        <w:trPr>
          <w:trHeight w:val="23"/>
          <w:jc w:val="center"/>
        </w:trPr>
        <w:tc>
          <w:tcPr>
            <w:tcW w:w="838" w:type="dxa"/>
            <w:vAlign w:val="center"/>
          </w:tcPr>
          <w:p w:rsidR="00726CF1" w:rsidRDefault="00EF5CE3">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726CF1" w:rsidRDefault="00EF5CE3">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726CF1" w:rsidRDefault="00EF5CE3">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726CF1">
        <w:trPr>
          <w:trHeight w:val="23"/>
          <w:jc w:val="center"/>
        </w:trPr>
        <w:tc>
          <w:tcPr>
            <w:tcW w:w="838" w:type="dxa"/>
            <w:vAlign w:val="center"/>
          </w:tcPr>
          <w:p w:rsidR="00726CF1" w:rsidRDefault="00EF5CE3">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726CF1" w:rsidRDefault="00EF5CE3">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r w:rsidR="003444C1" w:rsidRPr="003444C1">
              <w:rPr>
                <w:rFonts w:ascii="仿宋" w:eastAsia="仿宋" w:hAnsi="仿宋" w:cs="Times New Roman" w:hint="eastAsia"/>
                <w:kern w:val="2"/>
                <w:sz w:val="21"/>
                <w:szCs w:val="21"/>
              </w:rPr>
              <w:t>（02包适用）</w:t>
            </w:r>
          </w:p>
        </w:tc>
        <w:tc>
          <w:tcPr>
            <w:tcW w:w="6273" w:type="dxa"/>
            <w:vAlign w:val="center"/>
          </w:tcPr>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726CF1" w:rsidRDefault="00EF5CE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726CF1" w:rsidRDefault="00EF5CE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726CF1">
        <w:trPr>
          <w:trHeight w:val="23"/>
          <w:jc w:val="center"/>
        </w:trPr>
        <w:tc>
          <w:tcPr>
            <w:tcW w:w="838" w:type="dxa"/>
            <w:vAlign w:val="center"/>
          </w:tcPr>
          <w:p w:rsidR="00726CF1" w:rsidRDefault="00EF5CE3">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726CF1" w:rsidRDefault="00EF5CE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726CF1" w:rsidRDefault="00EF5CE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26CF1" w:rsidRDefault="00EF5CE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26CF1">
        <w:trPr>
          <w:trHeight w:val="1043"/>
          <w:jc w:val="center"/>
        </w:trPr>
        <w:tc>
          <w:tcPr>
            <w:tcW w:w="838" w:type="dxa"/>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726CF1" w:rsidRDefault="00EF5CE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726CF1" w:rsidRDefault="00EF5CE3">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3444C1">
        <w:trPr>
          <w:trHeight w:val="323"/>
          <w:jc w:val="center"/>
        </w:trPr>
        <w:tc>
          <w:tcPr>
            <w:tcW w:w="838" w:type="dxa"/>
            <w:vAlign w:val="center"/>
          </w:tcPr>
          <w:p w:rsidR="003444C1" w:rsidRDefault="003444C1" w:rsidP="003444C1">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3444C1" w:rsidRDefault="003444C1" w:rsidP="003444C1">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3444C1" w:rsidRDefault="003444C1" w:rsidP="003444C1">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w:t>
            </w:r>
          </w:p>
        </w:tc>
      </w:tr>
      <w:tr w:rsidR="003444C1">
        <w:trPr>
          <w:trHeight w:val="23"/>
          <w:jc w:val="center"/>
        </w:trPr>
        <w:tc>
          <w:tcPr>
            <w:tcW w:w="838" w:type="dxa"/>
            <w:vAlign w:val="center"/>
          </w:tcPr>
          <w:p w:rsidR="003444C1" w:rsidRDefault="003444C1" w:rsidP="003444C1">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3444C1" w:rsidRDefault="003444C1" w:rsidP="003444C1">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3444C1" w:rsidRDefault="003444C1" w:rsidP="003444C1">
            <w:pPr>
              <w:pStyle w:val="af1"/>
              <w:rPr>
                <w:rFonts w:ascii="仿宋" w:eastAsia="仿宋" w:hAnsi="仿宋"/>
                <w:sz w:val="21"/>
                <w:szCs w:val="21"/>
                <w:lang w:val="zh-CN"/>
              </w:rPr>
            </w:pPr>
            <w:r w:rsidRPr="000E2382">
              <w:rPr>
                <w:rFonts w:ascii="仿宋" w:eastAsia="仿宋" w:hAnsi="仿宋" w:hint="eastAsia"/>
                <w:sz w:val="21"/>
                <w:szCs w:val="21"/>
                <w:lang w:val="zh-CN"/>
              </w:rPr>
              <w:t>本项目不收取</w:t>
            </w:r>
            <w:r>
              <w:rPr>
                <w:rFonts w:ascii="仿宋" w:eastAsia="仿宋" w:hAnsi="仿宋" w:hint="eastAsia"/>
                <w:sz w:val="21"/>
                <w:szCs w:val="21"/>
                <w:lang w:val="zh-CN"/>
              </w:rPr>
              <w:t>。</w:t>
            </w:r>
          </w:p>
        </w:tc>
      </w:tr>
      <w:tr w:rsidR="00726CF1">
        <w:trPr>
          <w:trHeight w:val="1026"/>
          <w:jc w:val="center"/>
        </w:trPr>
        <w:tc>
          <w:tcPr>
            <w:tcW w:w="838" w:type="dxa"/>
            <w:tcBorders>
              <w:top w:val="single" w:sz="4" w:space="0" w:color="auto"/>
              <w:bottom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726CF1" w:rsidRDefault="00EF5CE3">
            <w:pPr>
              <w:ind w:firstLineChars="50" w:firstLine="105"/>
              <w:jc w:val="center"/>
              <w:rPr>
                <w:rFonts w:ascii="仿宋" w:eastAsia="仿宋" w:hAnsi="仿宋"/>
                <w:szCs w:val="21"/>
              </w:rPr>
            </w:pPr>
            <w:r>
              <w:rPr>
                <w:rFonts w:ascii="仿宋" w:eastAsia="仿宋" w:hAnsi="仿宋" w:hint="eastAsia"/>
                <w:szCs w:val="21"/>
              </w:rPr>
              <w:t>合同分包</w:t>
            </w:r>
          </w:p>
          <w:p w:rsidR="00726CF1" w:rsidRDefault="00EF5CE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726CF1" w:rsidRPr="003444C1" w:rsidRDefault="00EF5CE3" w:rsidP="003444C1">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726CF1">
        <w:trPr>
          <w:trHeight w:val="1026"/>
          <w:jc w:val="center"/>
        </w:trPr>
        <w:tc>
          <w:tcPr>
            <w:tcW w:w="838" w:type="dxa"/>
            <w:tcBorders>
              <w:top w:val="single" w:sz="4" w:space="0" w:color="auto"/>
              <w:bottom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3444C1" w:rsidRPr="003444C1" w:rsidRDefault="003444C1" w:rsidP="003444C1">
            <w:pPr>
              <w:spacing w:line="340" w:lineRule="exact"/>
              <w:ind w:rightChars="50" w:right="105"/>
              <w:jc w:val="left"/>
              <w:rPr>
                <w:rFonts w:ascii="仿宋" w:eastAsia="仿宋" w:hAnsi="仿宋"/>
                <w:szCs w:val="21"/>
              </w:rPr>
            </w:pPr>
            <w:r w:rsidRPr="003444C1">
              <w:rPr>
                <w:rFonts w:ascii="仿宋" w:eastAsia="仿宋" w:hAnsi="仿宋" w:hint="eastAsia"/>
                <w:szCs w:val="21"/>
              </w:rPr>
              <w:t xml:space="preserve">联系人：黄小姐 </w:t>
            </w:r>
          </w:p>
          <w:p w:rsidR="00726CF1" w:rsidRDefault="003444C1" w:rsidP="003444C1">
            <w:pPr>
              <w:spacing w:line="340" w:lineRule="exact"/>
              <w:ind w:rightChars="50" w:right="105"/>
              <w:jc w:val="left"/>
              <w:rPr>
                <w:rFonts w:ascii="仿宋" w:eastAsia="仿宋" w:hAnsi="仿宋"/>
                <w:szCs w:val="21"/>
              </w:rPr>
            </w:pPr>
            <w:r w:rsidRPr="003444C1">
              <w:rPr>
                <w:rFonts w:ascii="仿宋" w:eastAsia="仿宋" w:hAnsi="仿宋" w:hint="eastAsia"/>
                <w:szCs w:val="21"/>
              </w:rPr>
              <w:t>联系电话：13111881753</w:t>
            </w:r>
          </w:p>
        </w:tc>
      </w:tr>
      <w:tr w:rsidR="00726CF1">
        <w:trPr>
          <w:trHeight w:val="834"/>
          <w:jc w:val="center"/>
        </w:trPr>
        <w:tc>
          <w:tcPr>
            <w:tcW w:w="838" w:type="dxa"/>
            <w:tcBorders>
              <w:top w:val="single" w:sz="4" w:space="0" w:color="auto"/>
              <w:bottom w:val="single" w:sz="4" w:space="0" w:color="auto"/>
            </w:tcBorders>
            <w:vAlign w:val="center"/>
          </w:tcPr>
          <w:p w:rsidR="00726CF1" w:rsidRDefault="00EF5CE3">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联系人：</w:t>
            </w:r>
            <w:r w:rsidR="00E86EF1">
              <w:rPr>
                <w:rFonts w:ascii="仿宋" w:eastAsia="仿宋" w:hAnsi="仿宋" w:hint="eastAsia"/>
                <w:szCs w:val="21"/>
              </w:rPr>
              <w:t>张女士</w:t>
            </w:r>
            <w:r>
              <w:rPr>
                <w:rFonts w:ascii="仿宋" w:eastAsia="仿宋" w:hAnsi="仿宋" w:hint="eastAsia"/>
                <w:szCs w:val="21"/>
              </w:rPr>
              <w:t xml:space="preserve">    </w:t>
            </w:r>
          </w:p>
          <w:p w:rsidR="00726CF1" w:rsidRDefault="00EF5CE3" w:rsidP="00E86EF1">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E86EF1">
              <w:rPr>
                <w:rFonts w:ascii="仿宋" w:eastAsia="仿宋" w:hAnsi="仿宋"/>
                <w:szCs w:val="21"/>
              </w:rPr>
              <w:t>13281460462</w:t>
            </w:r>
          </w:p>
        </w:tc>
      </w:tr>
      <w:tr w:rsidR="00726CF1">
        <w:trPr>
          <w:trHeight w:val="23"/>
          <w:jc w:val="center"/>
        </w:trPr>
        <w:tc>
          <w:tcPr>
            <w:tcW w:w="838" w:type="dxa"/>
            <w:tcBorders>
              <w:top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726CF1" w:rsidRDefault="00EF5CE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726CF1" w:rsidRDefault="00EF5CE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726CF1">
        <w:trPr>
          <w:trHeight w:val="23"/>
          <w:jc w:val="center"/>
        </w:trPr>
        <w:tc>
          <w:tcPr>
            <w:tcW w:w="838" w:type="dxa"/>
            <w:tcBorders>
              <w:top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726CF1" w:rsidRDefault="00EF5CE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726CF1" w:rsidRDefault="00EF5CE3">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3444C1" w:rsidRPr="003444C1" w:rsidRDefault="003444C1" w:rsidP="003444C1">
            <w:pPr>
              <w:ind w:firstLineChars="50" w:firstLine="105"/>
              <w:rPr>
                <w:rFonts w:ascii="仿宋" w:eastAsia="仿宋" w:hAnsi="仿宋"/>
                <w:szCs w:val="21"/>
                <w:lang w:val="zh-CN"/>
              </w:rPr>
            </w:pPr>
            <w:r w:rsidRPr="003444C1">
              <w:rPr>
                <w:rFonts w:ascii="仿宋" w:eastAsia="仿宋" w:hAnsi="仿宋" w:hint="eastAsia"/>
                <w:szCs w:val="21"/>
                <w:lang w:val="zh-CN"/>
              </w:rPr>
              <w:t xml:space="preserve">联系人：黄小姐 </w:t>
            </w:r>
          </w:p>
          <w:p w:rsidR="003444C1" w:rsidRDefault="003444C1" w:rsidP="003444C1">
            <w:pPr>
              <w:ind w:firstLineChars="50" w:firstLine="105"/>
              <w:rPr>
                <w:rFonts w:ascii="仿宋" w:eastAsia="仿宋" w:hAnsi="仿宋"/>
                <w:szCs w:val="21"/>
                <w:lang w:val="zh-CN"/>
              </w:rPr>
            </w:pPr>
            <w:r w:rsidRPr="003444C1">
              <w:rPr>
                <w:rFonts w:ascii="仿宋" w:eastAsia="仿宋" w:hAnsi="仿宋" w:hint="eastAsia"/>
                <w:szCs w:val="21"/>
                <w:lang w:val="zh-CN"/>
              </w:rPr>
              <w:t>联系电话：13111881753</w:t>
            </w:r>
          </w:p>
          <w:p w:rsidR="00726CF1" w:rsidRDefault="00EF5CE3" w:rsidP="003444C1">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726CF1" w:rsidRDefault="00EF5CE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726CF1">
        <w:trPr>
          <w:trHeight w:val="23"/>
          <w:jc w:val="center"/>
        </w:trPr>
        <w:tc>
          <w:tcPr>
            <w:tcW w:w="838" w:type="dxa"/>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3444C1" w:rsidRPr="003444C1" w:rsidRDefault="00EF5CE3" w:rsidP="003444C1">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3444C1" w:rsidRPr="003444C1">
              <w:rPr>
                <w:rFonts w:ascii="仿宋" w:eastAsia="仿宋" w:hAnsi="仿宋" w:hint="eastAsia"/>
                <w:szCs w:val="21"/>
              </w:rPr>
              <w:t>双流区财政局。</w:t>
            </w:r>
          </w:p>
          <w:p w:rsidR="003444C1" w:rsidRPr="003444C1" w:rsidRDefault="003444C1" w:rsidP="003444C1">
            <w:pPr>
              <w:spacing w:line="340" w:lineRule="exact"/>
              <w:ind w:rightChars="50" w:right="105"/>
              <w:rPr>
                <w:rFonts w:ascii="仿宋" w:eastAsia="仿宋" w:hAnsi="仿宋"/>
                <w:szCs w:val="21"/>
              </w:rPr>
            </w:pPr>
            <w:r w:rsidRPr="003444C1">
              <w:rPr>
                <w:rFonts w:ascii="仿宋" w:eastAsia="仿宋" w:hAnsi="仿宋" w:hint="eastAsia"/>
                <w:szCs w:val="21"/>
              </w:rPr>
              <w:t>联系电话：</w:t>
            </w:r>
            <w:r w:rsidR="00E86EF1" w:rsidRPr="00E86EF1">
              <w:rPr>
                <w:rFonts w:ascii="仿宋" w:eastAsia="仿宋" w:hAnsi="仿宋"/>
                <w:szCs w:val="21"/>
              </w:rPr>
              <w:t>028-85804726</w:t>
            </w:r>
          </w:p>
          <w:p w:rsidR="00726CF1" w:rsidRDefault="003444C1" w:rsidP="003444C1">
            <w:pPr>
              <w:spacing w:line="340" w:lineRule="exact"/>
              <w:ind w:rightChars="50" w:right="105"/>
              <w:jc w:val="left"/>
              <w:rPr>
                <w:rFonts w:ascii="仿宋" w:eastAsia="仿宋" w:hAnsi="仿宋"/>
                <w:szCs w:val="21"/>
              </w:rPr>
            </w:pPr>
            <w:r w:rsidRPr="003444C1">
              <w:rPr>
                <w:rFonts w:ascii="仿宋" w:eastAsia="仿宋" w:hAnsi="仿宋" w:hint="eastAsia"/>
                <w:szCs w:val="21"/>
              </w:rPr>
              <w:t>地址：</w:t>
            </w:r>
            <w:r w:rsidR="00E86EF1" w:rsidRPr="00E86EF1">
              <w:rPr>
                <w:rFonts w:ascii="仿宋" w:eastAsia="仿宋" w:hAnsi="仿宋" w:hint="eastAsia"/>
                <w:szCs w:val="21"/>
              </w:rPr>
              <w:t>双流区电视塔路2段36号</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726CF1" w:rsidRDefault="00EF5CE3">
            <w:pPr>
              <w:ind w:firstLineChars="50" w:firstLine="105"/>
              <w:jc w:val="center"/>
              <w:rPr>
                <w:rFonts w:ascii="仿宋" w:eastAsia="仿宋" w:hAnsi="仿宋"/>
                <w:szCs w:val="21"/>
              </w:rPr>
            </w:pPr>
            <w:r>
              <w:rPr>
                <w:rFonts w:ascii="仿宋" w:eastAsia="仿宋" w:hAnsi="仿宋" w:hint="eastAsia"/>
                <w:szCs w:val="21"/>
              </w:rPr>
              <w:t>政府采购合同</w:t>
            </w:r>
          </w:p>
          <w:p w:rsidR="00726CF1" w:rsidRDefault="00EF5CE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726CF1" w:rsidRDefault="00EF5CE3">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726CF1">
        <w:trPr>
          <w:trHeight w:val="7950"/>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726CF1" w:rsidRDefault="00EF5CE3">
            <w:pPr>
              <w:pStyle w:val="af1"/>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726CF1">
              <w:trPr>
                <w:trHeight w:val="1047"/>
              </w:trPr>
              <w:tc>
                <w:tcPr>
                  <w:tcW w:w="1827" w:type="dxa"/>
                  <w:tcBorders>
                    <w:top w:val="single" w:sz="4" w:space="0" w:color="auto"/>
                    <w:left w:val="single" w:sz="4" w:space="0" w:color="auto"/>
                    <w:bottom w:val="single" w:sz="4" w:space="0" w:color="auto"/>
                    <w:right w:val="single" w:sz="4" w:space="0" w:color="auto"/>
                  </w:tcBorders>
                </w:tcPr>
                <w:p w:rsidR="00726CF1" w:rsidRDefault="00EF5CE3">
                  <w:pPr>
                    <w:rPr>
                      <w:b/>
                      <w:sz w:val="15"/>
                      <w:szCs w:val="15"/>
                    </w:rPr>
                  </w:pPr>
                  <w:r>
                    <w:rPr>
                      <w:rFonts w:hint="eastAsia"/>
                      <w:b/>
                      <w:sz w:val="15"/>
                      <w:szCs w:val="15"/>
                    </w:rPr>
                    <w:t>服务类型</w:t>
                  </w:r>
                </w:p>
                <w:p w:rsidR="00726CF1" w:rsidRDefault="00EF5CE3">
                  <w:pPr>
                    <w:snapToGrid w:val="0"/>
                    <w:rPr>
                      <w:b/>
                      <w:sz w:val="15"/>
                      <w:szCs w:val="15"/>
                    </w:rPr>
                  </w:pPr>
                  <w:r>
                    <w:rPr>
                      <w:rFonts w:hint="eastAsia"/>
                      <w:b/>
                      <w:sz w:val="15"/>
                      <w:szCs w:val="15"/>
                    </w:rPr>
                    <w:t>费率</w:t>
                  </w:r>
                </w:p>
                <w:p w:rsidR="00726CF1" w:rsidRDefault="00EF5CE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726CF1" w:rsidRDefault="00EF5CE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726CF1" w:rsidRDefault="00EF5CE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726CF1" w:rsidRDefault="00EF5CE3">
                  <w:pPr>
                    <w:jc w:val="center"/>
                    <w:rPr>
                      <w:b/>
                      <w:sz w:val="15"/>
                      <w:szCs w:val="15"/>
                    </w:rPr>
                  </w:pPr>
                  <w:r>
                    <w:rPr>
                      <w:rFonts w:hint="eastAsia"/>
                      <w:b/>
                      <w:sz w:val="15"/>
                      <w:szCs w:val="15"/>
                    </w:rPr>
                    <w:t>工程招标</w:t>
                  </w:r>
                </w:p>
              </w:tc>
            </w:tr>
            <w:tr w:rsidR="00726CF1">
              <w:trPr>
                <w:trHeight w:val="239"/>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1.0%</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0.7%</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0.55%</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0.35%</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0.2%</w:t>
                  </w:r>
                </w:p>
              </w:tc>
            </w:tr>
            <w:tr w:rsidR="00726CF1">
              <w:trPr>
                <w:trHeight w:val="212"/>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0.05%</w:t>
                  </w:r>
                </w:p>
              </w:tc>
            </w:tr>
            <w:tr w:rsidR="00726CF1">
              <w:trPr>
                <w:trHeight w:val="248"/>
              </w:trPr>
              <w:tc>
                <w:tcPr>
                  <w:tcW w:w="1827" w:type="dxa"/>
                  <w:tcBorders>
                    <w:top w:val="single" w:sz="4" w:space="0" w:color="auto"/>
                    <w:left w:val="single" w:sz="4" w:space="0" w:color="auto"/>
                    <w:bottom w:val="single" w:sz="4" w:space="0" w:color="auto"/>
                    <w:right w:val="single" w:sz="4" w:space="0" w:color="auto"/>
                  </w:tcBorders>
                </w:tcPr>
                <w:p w:rsidR="00726CF1" w:rsidRDefault="00EF5CE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726CF1" w:rsidRDefault="00EF5CE3">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726CF1" w:rsidRDefault="00EF5CE3">
                  <w:pPr>
                    <w:jc w:val="center"/>
                  </w:pPr>
                  <w:r>
                    <w:t>0.01%</w:t>
                  </w:r>
                </w:p>
              </w:tc>
            </w:tr>
          </w:tbl>
          <w:p w:rsidR="00726CF1" w:rsidRDefault="00EF5CE3">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726CF1" w:rsidRDefault="00EF5CE3">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726CF1" w:rsidRDefault="00EF5CE3">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726CF1" w:rsidRDefault="00EF5CE3">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726CF1" w:rsidRDefault="00EF5CE3">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E86EF1" w:rsidRPr="00E86EF1">
              <w:rPr>
                <w:rFonts w:ascii="仿宋" w:eastAsia="仿宋" w:hAnsi="仿宋" w:hint="eastAsia"/>
                <w:b/>
                <w:bCs/>
                <w:szCs w:val="21"/>
                <w:lang w:val="zh-CN"/>
              </w:rPr>
              <w:t>四川国际招标有限责任公司</w:t>
            </w:r>
          </w:p>
          <w:p w:rsidR="00726CF1" w:rsidRDefault="00EF5CE3">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bookmarkStart w:id="23" w:name="PO_开户行_1"/>
            <w:r w:rsidR="00E86EF1" w:rsidRPr="00E86EF1">
              <w:rPr>
                <w:rFonts w:ascii="仿宋" w:eastAsia="仿宋" w:hAnsi="仿宋" w:hint="eastAsia"/>
                <w:b/>
                <w:bCs/>
                <w:szCs w:val="21"/>
                <w:lang w:val="zh-CN"/>
              </w:rPr>
              <w:t>中国民生银行股份有限公司成都分行营业部</w:t>
            </w:r>
            <w:bookmarkEnd w:id="23"/>
          </w:p>
          <w:p w:rsidR="00726CF1" w:rsidRDefault="00EF5CE3">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E86EF1" w:rsidRPr="00E86EF1">
              <w:rPr>
                <w:rFonts w:ascii="仿宋" w:eastAsia="仿宋" w:hAnsi="仿宋"/>
                <w:b/>
                <w:bCs/>
                <w:szCs w:val="21"/>
                <w:lang w:val="zh-CN"/>
              </w:rPr>
              <w:t>9902001764888721</w:t>
            </w:r>
          </w:p>
        </w:tc>
      </w:tr>
      <w:tr w:rsidR="00726CF1">
        <w:trPr>
          <w:trHeight w:val="124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726CF1" w:rsidRDefault="00EF5CE3">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rsidR="00726CF1" w:rsidRDefault="00EF5CE3">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726CF1" w:rsidRDefault="00EF5CE3">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26CF1">
        <w:trPr>
          <w:trHeight w:val="1342"/>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726CF1" w:rsidRPr="00523184" w:rsidRDefault="00EF5CE3" w:rsidP="00523184">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726CF1">
        <w:trPr>
          <w:trHeight w:val="1342"/>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726CF1" w:rsidRDefault="00EF5CE3">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726CF1" w:rsidRDefault="00EF5CE3" w:rsidP="003444C1">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726CF1" w:rsidRDefault="00EF5CE3">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726CF1" w:rsidRDefault="00EF5CE3">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726CF1" w:rsidRDefault="00726CF1">
      <w:pPr>
        <w:rPr>
          <w:rFonts w:ascii="仿宋" w:eastAsia="仿宋" w:hAnsi="仿宋"/>
        </w:rPr>
      </w:pPr>
    </w:p>
    <w:p w:rsidR="00726CF1" w:rsidRDefault="00EF5CE3">
      <w:pPr>
        <w:pStyle w:val="2"/>
        <w:spacing w:line="400" w:lineRule="exact"/>
        <w:jc w:val="center"/>
        <w:rPr>
          <w:rFonts w:ascii="仿宋" w:eastAsia="仿宋" w:hAnsi="仿宋"/>
          <w:bCs w:val="0"/>
        </w:rPr>
      </w:pPr>
      <w:r>
        <w:rPr>
          <w:rFonts w:ascii="仿宋" w:eastAsia="仿宋" w:hAnsi="仿宋" w:hint="eastAsia"/>
          <w:bCs w:val="0"/>
        </w:rPr>
        <w:t>二、总  则</w:t>
      </w:r>
    </w:p>
    <w:p w:rsidR="00726CF1" w:rsidRDefault="00EF5CE3">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726CF1" w:rsidRDefault="00EF5CE3">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sidR="003444C1" w:rsidRPr="003444C1">
        <w:rPr>
          <w:rFonts w:ascii="仿宋" w:eastAsia="仿宋" w:hAnsi="仿宋" w:hint="eastAsia"/>
          <w:b/>
          <w:sz w:val="24"/>
          <w:u w:val="single"/>
        </w:rPr>
        <w:t>成都市双流区九江社区卫生服务中心</w:t>
      </w:r>
      <w:r>
        <w:rPr>
          <w:rFonts w:ascii="仿宋" w:eastAsia="仿宋" w:hAnsi="仿宋" w:hint="eastAsia"/>
          <w:sz w:val="24"/>
        </w:rPr>
        <w:t>。</w:t>
      </w:r>
    </w:p>
    <w:p w:rsidR="00726CF1" w:rsidRDefault="00EF5CE3">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726CF1" w:rsidRDefault="00EF5CE3">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Pr>
          <w:rFonts w:ascii="仿宋" w:eastAsia="仿宋" w:hAnsi="仿宋" w:hint="eastAsia"/>
          <w:sz w:val="24"/>
        </w:rPr>
        <w:t>3. 合格的投标人</w:t>
      </w:r>
      <w:bookmarkEnd w:id="33"/>
      <w:bookmarkEnd w:id="34"/>
      <w:bookmarkEnd w:id="35"/>
      <w:bookmarkEnd w:id="36"/>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726CF1" w:rsidRDefault="00EF5CE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726CF1" w:rsidRDefault="00EF5CE3">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Pr>
          <w:rFonts w:ascii="仿宋" w:eastAsia="仿宋" w:hAnsi="仿宋" w:hint="eastAsia"/>
          <w:sz w:val="24"/>
        </w:rPr>
        <w:lastRenderedPageBreak/>
        <w:t>4. 投标费用</w:t>
      </w:r>
      <w:bookmarkEnd w:id="37"/>
      <w:bookmarkEnd w:id="38"/>
      <w:bookmarkEnd w:id="39"/>
      <w:r>
        <w:rPr>
          <w:rFonts w:ascii="仿宋" w:eastAsia="仿宋" w:hAnsi="仿宋" w:hint="eastAsia"/>
          <w:sz w:val="24"/>
          <w:szCs w:val="24"/>
        </w:rPr>
        <w:t>（实质性要求）</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726CF1" w:rsidRDefault="00EF5CE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726CF1" w:rsidRDefault="00EF5CE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444C1" w:rsidRPr="003444C1">
        <w:rPr>
          <w:rFonts w:ascii="仿宋" w:eastAsia="仿宋" w:hAnsi="仿宋" w:hint="eastAsia"/>
          <w:bCs/>
          <w:sz w:val="24"/>
          <w:szCs w:val="24"/>
        </w:rPr>
        <w:t>01包：除颤仪、02包：彩色多普勒超声诊断仪。</w:t>
      </w:r>
    </w:p>
    <w:p w:rsidR="00726CF1" w:rsidRDefault="00EF5CE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726CF1" w:rsidRDefault="00EF5CE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26CF1" w:rsidRDefault="00EF5CE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26CF1" w:rsidRDefault="00EF5CE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726CF1" w:rsidRDefault="00EF5CE3">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Pr>
          <w:rFonts w:ascii="仿宋" w:eastAsia="仿宋" w:hAnsi="仿宋" w:hint="eastAsia"/>
          <w:bCs w:val="0"/>
        </w:rPr>
        <w:t>三、招标文件</w:t>
      </w:r>
      <w:bookmarkEnd w:id="41"/>
      <w:bookmarkEnd w:id="42"/>
      <w:bookmarkEnd w:id="43"/>
      <w:bookmarkEnd w:id="44"/>
      <w:bookmarkEnd w:id="45"/>
    </w:p>
    <w:p w:rsidR="00726CF1" w:rsidRDefault="00EF5CE3">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rsidR="00726CF1" w:rsidRDefault="00EF5CE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726CF1" w:rsidRDefault="00EF5CE3">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726CF1" w:rsidRDefault="00EF5CE3">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答疑会现场考察</w:t>
      </w:r>
      <w:bookmarkEnd w:id="52"/>
      <w:bookmarkEnd w:id="53"/>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726CF1" w:rsidRDefault="00EF5CE3">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lastRenderedPageBreak/>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726CF1" w:rsidRDefault="00EF5CE3">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Pr>
          <w:rFonts w:ascii="仿宋" w:eastAsia="仿宋" w:hAnsi="仿宋" w:hint="eastAsia"/>
          <w:bCs w:val="0"/>
        </w:rPr>
        <w:t>四、投标文件</w:t>
      </w:r>
      <w:bookmarkEnd w:id="55"/>
      <w:bookmarkEnd w:id="56"/>
      <w:bookmarkEnd w:id="57"/>
      <w:bookmarkEnd w:id="58"/>
      <w:bookmarkEnd w:id="59"/>
    </w:p>
    <w:p w:rsidR="00726CF1" w:rsidRDefault="00EF5CE3">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Pr>
          <w:rFonts w:ascii="仿宋" w:eastAsia="仿宋" w:hAnsi="仿宋" w:hint="eastAsia"/>
          <w:bCs w:val="0"/>
          <w:sz w:val="24"/>
        </w:rPr>
        <w:t>9．投标文件的语言</w:t>
      </w:r>
      <w:bookmarkEnd w:id="60"/>
      <w:bookmarkEnd w:id="61"/>
      <w:bookmarkEnd w:id="62"/>
    </w:p>
    <w:p w:rsidR="00726CF1" w:rsidRDefault="00EF5CE3">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26CF1" w:rsidRDefault="00EF5CE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726CF1" w:rsidRDefault="00EF5CE3">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726CF1" w:rsidRDefault="00EF5CE3">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726CF1" w:rsidRDefault="00EF5CE3">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726CF1" w:rsidRDefault="00EF5CE3">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726CF1" w:rsidRDefault="00EF5CE3">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726CF1" w:rsidRDefault="00EF5CE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26CF1" w:rsidRDefault="00EF5CE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26CF1" w:rsidRDefault="00EF5CE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726CF1" w:rsidRDefault="00EF5CE3">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t>14．投标文件的组成</w:t>
      </w:r>
      <w:bookmarkEnd w:id="70"/>
      <w:bookmarkEnd w:id="71"/>
      <w:bookmarkEnd w:id="72"/>
      <w:bookmarkEnd w:id="73"/>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726CF1" w:rsidRDefault="00EF5CE3">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726CF1" w:rsidRDefault="00EF5CE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726CF1" w:rsidRDefault="00EF5CE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（1）投标函；</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726CF1" w:rsidRDefault="00EF5CE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726CF1" w:rsidRDefault="00EF5CE3">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rsidR="00726CF1" w:rsidRDefault="00EF5CE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726CF1" w:rsidRDefault="00EF5CE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rsidR="00726CF1" w:rsidRDefault="00EF5CE3">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26CF1" w:rsidRDefault="00EF5CE3">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726CF1" w:rsidRDefault="00EF5CE3">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726CF1" w:rsidRDefault="00EF5CE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726CF1" w:rsidRDefault="00EF5CE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726CF1" w:rsidRDefault="00EF5CE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726CF1" w:rsidRDefault="00EF5CE3">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726CF1" w:rsidRDefault="00EF5CE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726CF1" w:rsidRDefault="00EF5CE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726CF1" w:rsidRDefault="00EF5CE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726CF1" w:rsidRDefault="00726CF1" w:rsidP="003444C1">
      <w:pPr>
        <w:spacing w:line="400" w:lineRule="exact"/>
        <w:rPr>
          <w:rFonts w:ascii="仿宋" w:eastAsia="仿宋" w:hAnsi="仿宋"/>
          <w:sz w:val="24"/>
        </w:rPr>
      </w:pPr>
    </w:p>
    <w:p w:rsidR="00726CF1" w:rsidRDefault="00EF5CE3">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rsidR="00726CF1" w:rsidRDefault="00EF5CE3">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726CF1" w:rsidRDefault="00EF5CE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726CF1" w:rsidRDefault="00EF5CE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26CF1" w:rsidRDefault="00EF5CE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726CF1" w:rsidRDefault="00EF5CE3">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726CF1" w:rsidRDefault="00EF5CE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726CF1" w:rsidRDefault="00EF5CE3">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26CF1" w:rsidRDefault="00EF5CE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726CF1" w:rsidRDefault="00EF5CE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726CF1" w:rsidRDefault="00EF5CE3">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26CF1" w:rsidRDefault="00EF5CE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726CF1" w:rsidRDefault="00EF5CE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5"/>
      <w:bookmarkEnd w:id="106"/>
      <w:r>
        <w:rPr>
          <w:rFonts w:ascii="仿宋" w:eastAsia="仿宋" w:hAnsi="仿宋" w:hint="eastAsia"/>
          <w:bCs w:val="0"/>
          <w:sz w:val="24"/>
          <w:szCs w:val="24"/>
        </w:rPr>
        <w:t>书</w:t>
      </w:r>
      <w:bookmarkEnd w:id="107"/>
      <w:bookmarkEnd w:id="108"/>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26CF1" w:rsidRDefault="00EF5CE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726CF1" w:rsidRDefault="00EF5CE3">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726CF1" w:rsidRDefault="00EF5CE3">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726CF1" w:rsidRDefault="00EF5CE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26CF1" w:rsidRDefault="00EF5CE3">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726CF1" w:rsidRDefault="00EF5CE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726CF1" w:rsidRDefault="00EF5CE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726CF1" w:rsidRDefault="00EF5CE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726CF1" w:rsidRDefault="00EF5CE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726CF1" w:rsidRDefault="00EF5CE3">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26CF1" w:rsidRDefault="00EF5CE3">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3444C1">
        <w:rPr>
          <w:rFonts w:ascii="仿宋" w:eastAsia="仿宋" w:hAnsi="仿宋" w:hint="eastAsia"/>
          <w:sz w:val="24"/>
          <w:szCs w:val="24"/>
        </w:rPr>
        <w:t>本项目</w:t>
      </w:r>
      <w:r w:rsidR="003444C1">
        <w:rPr>
          <w:rFonts w:ascii="仿宋" w:eastAsia="仿宋" w:hAnsi="仿宋"/>
          <w:sz w:val="24"/>
          <w:szCs w:val="24"/>
        </w:rPr>
        <w:t>不适用</w:t>
      </w:r>
      <w:r>
        <w:rPr>
          <w:rFonts w:ascii="仿宋" w:eastAsia="仿宋" w:hAnsi="仿宋" w:hint="eastAsia"/>
          <w:sz w:val="24"/>
          <w:szCs w:val="24"/>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726CF1" w:rsidRDefault="00EF5CE3">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726CF1" w:rsidRDefault="00EF5CE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726CF1" w:rsidRDefault="00EF5CE3">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lastRenderedPageBreak/>
        <w:t>34.验收</w:t>
      </w:r>
      <w:bookmarkEnd w:id="120"/>
      <w:bookmarkEnd w:id="121"/>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2" w:name="_Toc217446071"/>
    </w:p>
    <w:p w:rsidR="00726CF1" w:rsidRDefault="00EF5CE3">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726CF1" w:rsidRDefault="00EF5CE3">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726CF1" w:rsidRDefault="00EF5CE3">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726CF1" w:rsidRDefault="00EF5CE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726CF1" w:rsidRDefault="00EF5CE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726CF1" w:rsidRDefault="00EF5CE3">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726CF1" w:rsidRDefault="00EF5CE3">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726CF1" w:rsidRDefault="00EF5CE3">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726CF1" w:rsidRDefault="00EF5CE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726CF1" w:rsidRDefault="00EF5CE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726CF1" w:rsidRDefault="00EF5CE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26CF1" w:rsidRDefault="00EF5CE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726CF1" w:rsidRDefault="00EF5CE3">
      <w:pPr>
        <w:rPr>
          <w:rFonts w:ascii="仿宋" w:eastAsia="仿宋" w:hAnsi="仿宋"/>
          <w:sz w:val="24"/>
        </w:rPr>
      </w:pPr>
      <w:r>
        <w:rPr>
          <w:rFonts w:ascii="仿宋" w:eastAsia="仿宋" w:hAnsi="仿宋" w:hint="eastAsia"/>
          <w:sz w:val="24"/>
        </w:rPr>
        <w:br w:type="page"/>
      </w:r>
    </w:p>
    <w:p w:rsidR="00726CF1" w:rsidRDefault="00EF5CE3">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726CF1" w:rsidRDefault="00726CF1">
      <w:pPr>
        <w:widowControl/>
        <w:spacing w:line="360" w:lineRule="atLeast"/>
        <w:ind w:firstLineChars="196" w:firstLine="470"/>
        <w:rPr>
          <w:rFonts w:ascii="仿宋" w:eastAsia="仿宋" w:hAnsi="仿宋"/>
          <w:sz w:val="24"/>
        </w:rPr>
      </w:pPr>
    </w:p>
    <w:p w:rsidR="00726CF1" w:rsidRDefault="00EF5CE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格式1-1</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封面：</w:t>
      </w:r>
    </w:p>
    <w:p w:rsidR="00726CF1" w:rsidRDefault="00726CF1">
      <w:pPr>
        <w:spacing w:line="360" w:lineRule="auto"/>
        <w:rPr>
          <w:rFonts w:ascii="仿宋" w:eastAsia="仿宋" w:hAnsi="仿宋"/>
          <w:b/>
          <w:sz w:val="32"/>
          <w:szCs w:val="32"/>
        </w:rPr>
      </w:pPr>
    </w:p>
    <w:p w:rsidR="00726CF1" w:rsidRDefault="00726CF1">
      <w:pPr>
        <w:spacing w:line="360" w:lineRule="auto"/>
        <w:rPr>
          <w:rFonts w:ascii="仿宋" w:eastAsia="仿宋" w:hAnsi="仿宋"/>
          <w:b/>
          <w:sz w:val="32"/>
          <w:szCs w:val="32"/>
        </w:rPr>
      </w:pPr>
    </w:p>
    <w:p w:rsidR="00726CF1" w:rsidRDefault="00EF5CE3">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726CF1" w:rsidRDefault="00726CF1">
      <w:pPr>
        <w:spacing w:line="360" w:lineRule="auto"/>
        <w:rPr>
          <w:rFonts w:ascii="仿宋" w:eastAsia="仿宋" w:hAnsi="仿宋"/>
          <w:b/>
          <w:sz w:val="52"/>
          <w:szCs w:val="52"/>
        </w:rPr>
      </w:pPr>
    </w:p>
    <w:p w:rsidR="00726CF1" w:rsidRDefault="00EF5CE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26CF1" w:rsidRDefault="00726CF1">
      <w:pPr>
        <w:spacing w:line="360" w:lineRule="auto"/>
        <w:ind w:firstLineChars="246" w:firstLine="790"/>
        <w:jc w:val="center"/>
        <w:rPr>
          <w:rFonts w:ascii="仿宋" w:eastAsia="仿宋" w:hAnsi="仿宋"/>
          <w:b/>
          <w:sz w:val="32"/>
        </w:rPr>
      </w:pPr>
    </w:p>
    <w:p w:rsidR="00726CF1" w:rsidRDefault="00EF5CE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726CF1" w:rsidRDefault="00EF5CE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726CF1" w:rsidRDefault="00EF5CE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726CF1" w:rsidRDefault="00EF5CE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726CF1" w:rsidRDefault="00EF5CE3">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726CF1" w:rsidRDefault="00EF5CE3">
      <w:pPr>
        <w:pStyle w:val="3"/>
        <w:jc w:val="center"/>
        <w:rPr>
          <w:rFonts w:ascii="仿宋" w:eastAsia="仿宋" w:hAnsi="仿宋" w:cs="仿宋"/>
        </w:rPr>
      </w:pPr>
      <w:r>
        <w:rPr>
          <w:rFonts w:ascii="仿宋" w:eastAsia="仿宋" w:hAnsi="仿宋" w:cs="仿宋" w:hint="eastAsia"/>
        </w:rPr>
        <w:t>三、承诺函(如涉及)</w:t>
      </w:r>
    </w:p>
    <w:p w:rsidR="00726CF1" w:rsidRDefault="00726CF1">
      <w:pPr>
        <w:widowControl/>
        <w:spacing w:line="360" w:lineRule="atLeast"/>
        <w:jc w:val="center"/>
        <w:rPr>
          <w:rFonts w:ascii="仿宋" w:eastAsia="仿宋" w:hAnsi="仿宋"/>
          <w:b/>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726CF1" w:rsidRDefault="00726CF1">
      <w:pPr>
        <w:spacing w:line="360" w:lineRule="auto"/>
        <w:rPr>
          <w:rFonts w:ascii="仿宋" w:eastAsia="仿宋" w:hAnsi="仿宋" w:cs="宋体"/>
          <w:bCs/>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26CF1" w:rsidRDefault="00726CF1">
      <w:pPr>
        <w:spacing w:line="360" w:lineRule="auto"/>
        <w:rPr>
          <w:rFonts w:ascii="仿宋" w:eastAsia="仿宋" w:hAnsi="仿宋" w:cs="宋体"/>
          <w:bCs/>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投标人名称：XXXX。</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日    期：XXXX。</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726CF1" w:rsidRDefault="00EF5CE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3444C1" w:rsidRDefault="00EF5CE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3444C1" w:rsidRDefault="003444C1">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3444C1" w:rsidRPr="003444C1" w:rsidRDefault="003444C1" w:rsidP="003444C1">
      <w:pPr>
        <w:spacing w:after="0" w:line="360" w:lineRule="auto"/>
        <w:rPr>
          <w:rFonts w:ascii="仿宋" w:eastAsia="仿宋" w:hAnsi="仿宋"/>
          <w:b/>
          <w:sz w:val="32"/>
          <w:szCs w:val="32"/>
        </w:rPr>
      </w:pPr>
      <w:r w:rsidRPr="003444C1">
        <w:rPr>
          <w:rFonts w:ascii="仿宋" w:eastAsia="仿宋" w:hAnsi="仿宋" w:hint="eastAsia"/>
          <w:b/>
          <w:sz w:val="32"/>
          <w:szCs w:val="32"/>
        </w:rPr>
        <w:lastRenderedPageBreak/>
        <w:t>格式</w:t>
      </w:r>
      <w:r>
        <w:rPr>
          <w:rFonts w:ascii="仿宋" w:eastAsia="仿宋" w:hAnsi="仿宋"/>
          <w:b/>
          <w:sz w:val="32"/>
          <w:szCs w:val="32"/>
        </w:rPr>
        <w:t>1</w:t>
      </w:r>
      <w:r w:rsidRPr="003444C1">
        <w:rPr>
          <w:rFonts w:ascii="仿宋" w:eastAsia="仿宋" w:hAnsi="仿宋" w:hint="eastAsia"/>
          <w:b/>
          <w:sz w:val="32"/>
          <w:szCs w:val="32"/>
        </w:rPr>
        <w:t>-</w:t>
      </w:r>
      <w:r>
        <w:rPr>
          <w:rFonts w:ascii="仿宋" w:eastAsia="仿宋" w:hAnsi="仿宋"/>
          <w:b/>
          <w:sz w:val="32"/>
          <w:szCs w:val="32"/>
        </w:rPr>
        <w:t>5</w:t>
      </w:r>
    </w:p>
    <w:p w:rsidR="003444C1" w:rsidRPr="003444C1" w:rsidRDefault="003444C1" w:rsidP="003444C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w:t>
      </w:r>
      <w:r w:rsidRPr="003444C1">
        <w:rPr>
          <w:rFonts w:ascii="仿宋" w:eastAsia="仿宋" w:hAnsi="仿宋" w:hint="eastAsia"/>
          <w:b/>
          <w:sz w:val="32"/>
          <w:szCs w:val="32"/>
        </w:rPr>
        <w:t>、中小企业声明函(货物)</w:t>
      </w:r>
      <w:r w:rsidRPr="003444C1">
        <w:rPr>
          <w:rFonts w:hint="eastAsia"/>
        </w:rPr>
        <w:t xml:space="preserve"> </w:t>
      </w:r>
      <w:r w:rsidRPr="003444C1">
        <w:rPr>
          <w:rFonts w:ascii="仿宋" w:eastAsia="仿宋" w:hAnsi="仿宋" w:hint="eastAsia"/>
          <w:b/>
          <w:sz w:val="32"/>
          <w:szCs w:val="32"/>
        </w:rPr>
        <w:t>（01包适用）</w:t>
      </w:r>
    </w:p>
    <w:p w:rsidR="003444C1" w:rsidRPr="003444C1" w:rsidRDefault="003444C1" w:rsidP="003444C1">
      <w:pPr>
        <w:widowControl/>
        <w:spacing w:after="0" w:line="360" w:lineRule="atLeast"/>
        <w:jc w:val="center"/>
        <w:rPr>
          <w:rFonts w:ascii="仿宋" w:eastAsia="仿宋" w:hAnsi="仿宋"/>
          <w:b/>
          <w:sz w:val="32"/>
          <w:szCs w:val="32"/>
        </w:rPr>
      </w:pPr>
    </w:p>
    <w:p w:rsidR="003444C1" w:rsidRPr="003444C1" w:rsidRDefault="003444C1" w:rsidP="003444C1">
      <w:pPr>
        <w:spacing w:after="0" w:line="360" w:lineRule="auto"/>
        <w:ind w:firstLineChars="200" w:firstLine="480"/>
        <w:jc w:val="left"/>
        <w:rPr>
          <w:rFonts w:ascii="仿宋" w:eastAsia="仿宋" w:hAnsi="仿宋"/>
          <w:sz w:val="24"/>
        </w:rPr>
      </w:pPr>
      <w:r w:rsidRPr="003444C1">
        <w:rPr>
          <w:rFonts w:ascii="仿宋" w:eastAsia="仿宋" w:hAnsi="仿宋" w:hint="eastAsia"/>
          <w:sz w:val="24"/>
        </w:rPr>
        <w:t>本公司（联合体）郑重声明，根据《政府采购促进中小企业发展管理办法》（财库〔2020</w:t>
      </w:r>
      <w:r w:rsidRPr="003444C1">
        <w:rPr>
          <w:rFonts w:ascii="仿宋" w:eastAsia="仿宋" w:hAnsi="仿宋"/>
          <w:sz w:val="24"/>
        </w:rPr>
        <w:t>〕</w:t>
      </w:r>
      <w:r w:rsidRPr="003444C1">
        <w:rPr>
          <w:rFonts w:ascii="仿宋" w:eastAsia="仿宋" w:hAnsi="仿宋" w:hint="eastAsia"/>
          <w:sz w:val="24"/>
        </w:rPr>
        <w:t>46 号）</w:t>
      </w:r>
      <w:r w:rsidRPr="003444C1">
        <w:rPr>
          <w:rFonts w:ascii="仿宋" w:eastAsia="仿宋" w:hAnsi="仿宋"/>
          <w:sz w:val="24"/>
        </w:rPr>
        <w:t>的规定，</w:t>
      </w:r>
      <w:r w:rsidRPr="003444C1">
        <w:rPr>
          <w:rFonts w:ascii="仿宋" w:eastAsia="仿宋" w:hAnsi="仿宋" w:hint="eastAsia"/>
          <w:sz w:val="24"/>
        </w:rPr>
        <w:t xml:space="preserve">本公司（联合体）参加 </w:t>
      </w:r>
      <w:r w:rsidRPr="003444C1">
        <w:rPr>
          <w:rFonts w:ascii="仿宋" w:eastAsia="仿宋" w:hAnsi="仿宋" w:hint="eastAsia"/>
          <w:sz w:val="24"/>
          <w:u w:val="single"/>
        </w:rPr>
        <w:t xml:space="preserve">（单位名称） </w:t>
      </w:r>
      <w:r w:rsidRPr="003444C1">
        <w:rPr>
          <w:rFonts w:ascii="仿宋" w:eastAsia="仿宋" w:hAnsi="仿宋" w:hint="eastAsia"/>
          <w:sz w:val="24"/>
        </w:rPr>
        <w:t xml:space="preserve">的 </w:t>
      </w:r>
      <w:r w:rsidRPr="003444C1">
        <w:rPr>
          <w:rFonts w:ascii="仿宋" w:eastAsia="仿宋" w:hAnsi="仿宋" w:hint="eastAsia"/>
          <w:sz w:val="24"/>
          <w:u w:val="single"/>
        </w:rPr>
        <w:t xml:space="preserve">（项目名称） </w:t>
      </w:r>
      <w:r w:rsidRPr="003444C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444C1">
        <w:rPr>
          <w:rFonts w:ascii="仿宋" w:eastAsia="仿宋" w:hAnsi="仿宋"/>
          <w:sz w:val="24"/>
        </w:rPr>
        <w:br/>
      </w:r>
      <w:r w:rsidRPr="003444C1">
        <w:rPr>
          <w:rFonts w:ascii="仿宋" w:eastAsia="仿宋" w:hAnsi="仿宋" w:hint="eastAsia"/>
          <w:sz w:val="24"/>
        </w:rPr>
        <w:t xml:space="preserve">　　1. </w:t>
      </w:r>
      <w:r w:rsidRPr="003444C1">
        <w:rPr>
          <w:rFonts w:ascii="仿宋" w:eastAsia="仿宋" w:hAnsi="仿宋" w:hint="eastAsia"/>
          <w:sz w:val="24"/>
          <w:u w:val="single"/>
        </w:rPr>
        <w:t xml:space="preserve">（标的名称） </w:t>
      </w:r>
      <w:r w:rsidRPr="003444C1">
        <w:rPr>
          <w:rFonts w:ascii="仿宋" w:eastAsia="仿宋" w:hAnsi="仿宋" w:hint="eastAsia"/>
          <w:sz w:val="24"/>
        </w:rPr>
        <w:t>，属于</w:t>
      </w:r>
      <w:r w:rsidRPr="003444C1">
        <w:rPr>
          <w:rFonts w:ascii="仿宋" w:eastAsia="仿宋" w:hAnsi="仿宋" w:hint="eastAsia"/>
          <w:sz w:val="24"/>
          <w:u w:val="single"/>
        </w:rPr>
        <w:t xml:space="preserve"> （采购文件中明确的所属行业） </w:t>
      </w:r>
      <w:r w:rsidRPr="003444C1">
        <w:rPr>
          <w:rFonts w:ascii="仿宋" w:eastAsia="仿宋" w:hAnsi="仿宋" w:hint="eastAsia"/>
          <w:sz w:val="24"/>
        </w:rPr>
        <w:t>；制造商为</w:t>
      </w:r>
      <w:r w:rsidRPr="003444C1">
        <w:rPr>
          <w:rFonts w:ascii="仿宋" w:eastAsia="仿宋" w:hAnsi="仿宋" w:hint="eastAsia"/>
          <w:sz w:val="24"/>
          <w:u w:val="single"/>
        </w:rPr>
        <w:t xml:space="preserve"> （企业名称） </w:t>
      </w:r>
      <w:r w:rsidRPr="003444C1">
        <w:rPr>
          <w:rFonts w:ascii="仿宋" w:eastAsia="仿宋" w:hAnsi="仿宋" w:hint="eastAsia"/>
          <w:sz w:val="24"/>
        </w:rPr>
        <w:t>，从业人员</w:t>
      </w:r>
      <w:r w:rsidRPr="003444C1">
        <w:rPr>
          <w:rFonts w:ascii="仿宋" w:eastAsia="仿宋" w:hAnsi="仿宋"/>
          <w:sz w:val="24"/>
          <w:u w:val="single"/>
        </w:rPr>
        <w:t xml:space="preserve">   </w:t>
      </w:r>
      <w:r w:rsidRPr="003444C1">
        <w:rPr>
          <w:rFonts w:ascii="仿宋" w:eastAsia="仿宋" w:hAnsi="仿宋" w:hint="eastAsia"/>
          <w:sz w:val="24"/>
        </w:rPr>
        <w:t>人，营业收入为</w:t>
      </w:r>
      <w:r w:rsidRPr="003444C1">
        <w:rPr>
          <w:rFonts w:ascii="仿宋" w:eastAsia="仿宋" w:hAnsi="仿宋"/>
          <w:sz w:val="24"/>
          <w:u w:val="single"/>
        </w:rPr>
        <w:t xml:space="preserve">    </w:t>
      </w:r>
      <w:r w:rsidRPr="003444C1">
        <w:rPr>
          <w:rFonts w:ascii="仿宋" w:eastAsia="仿宋" w:hAnsi="仿宋" w:hint="eastAsia"/>
          <w:sz w:val="24"/>
        </w:rPr>
        <w:t>万元，资产总额为</w:t>
      </w:r>
      <w:r w:rsidRPr="003444C1">
        <w:rPr>
          <w:rFonts w:ascii="仿宋" w:eastAsia="仿宋" w:hAnsi="仿宋"/>
          <w:sz w:val="24"/>
          <w:u w:val="single"/>
        </w:rPr>
        <w:t xml:space="preserve">   </w:t>
      </w:r>
      <w:r w:rsidRPr="003444C1">
        <w:rPr>
          <w:rFonts w:ascii="仿宋" w:eastAsia="仿宋" w:hAnsi="仿宋" w:hint="eastAsia"/>
          <w:sz w:val="24"/>
        </w:rPr>
        <w:t>万元，属于</w:t>
      </w:r>
      <w:r w:rsidRPr="003444C1">
        <w:rPr>
          <w:rFonts w:ascii="仿宋" w:eastAsia="仿宋" w:hAnsi="仿宋" w:hint="eastAsia"/>
          <w:sz w:val="24"/>
          <w:u w:val="single"/>
        </w:rPr>
        <w:t xml:space="preserve"> （中型企业、小型企业、微型企业） </w:t>
      </w:r>
      <w:r w:rsidRPr="003444C1">
        <w:rPr>
          <w:rFonts w:ascii="仿宋" w:eastAsia="仿宋" w:hAnsi="仿宋" w:hint="eastAsia"/>
          <w:sz w:val="24"/>
        </w:rPr>
        <w:t>；</w:t>
      </w:r>
    </w:p>
    <w:p w:rsidR="003444C1" w:rsidRPr="003444C1" w:rsidRDefault="003444C1" w:rsidP="003444C1">
      <w:pPr>
        <w:spacing w:after="0" w:line="360" w:lineRule="auto"/>
        <w:ind w:firstLineChars="250" w:firstLine="600"/>
        <w:jc w:val="left"/>
        <w:rPr>
          <w:rFonts w:ascii="仿宋" w:eastAsia="仿宋" w:hAnsi="仿宋"/>
          <w:sz w:val="24"/>
        </w:rPr>
      </w:pPr>
      <w:r w:rsidRPr="003444C1">
        <w:rPr>
          <w:rFonts w:ascii="仿宋" w:eastAsia="仿宋" w:hAnsi="仿宋" w:hint="eastAsia"/>
          <w:sz w:val="24"/>
        </w:rPr>
        <w:t>2.</w:t>
      </w:r>
      <w:r w:rsidRPr="003444C1">
        <w:rPr>
          <w:rFonts w:ascii="仿宋" w:eastAsia="仿宋" w:hAnsi="仿宋" w:hint="eastAsia"/>
          <w:sz w:val="24"/>
          <w:u w:val="single"/>
        </w:rPr>
        <w:t xml:space="preserve"> （标的名称） </w:t>
      </w:r>
      <w:r w:rsidRPr="003444C1">
        <w:rPr>
          <w:rFonts w:ascii="仿宋" w:eastAsia="仿宋" w:hAnsi="仿宋" w:hint="eastAsia"/>
          <w:sz w:val="24"/>
        </w:rPr>
        <w:t>，属于</w:t>
      </w:r>
      <w:r w:rsidRPr="003444C1">
        <w:rPr>
          <w:rFonts w:ascii="仿宋" w:eastAsia="仿宋" w:hAnsi="仿宋" w:hint="eastAsia"/>
          <w:sz w:val="24"/>
          <w:u w:val="single"/>
        </w:rPr>
        <w:t xml:space="preserve"> （采购文件中明确的所属行业） </w:t>
      </w:r>
      <w:r w:rsidRPr="003444C1">
        <w:rPr>
          <w:rFonts w:ascii="仿宋" w:eastAsia="仿宋" w:hAnsi="仿宋" w:hint="eastAsia"/>
          <w:sz w:val="24"/>
        </w:rPr>
        <w:t>；制造商为</w:t>
      </w:r>
      <w:r w:rsidRPr="003444C1">
        <w:rPr>
          <w:rFonts w:ascii="仿宋" w:eastAsia="仿宋" w:hAnsi="仿宋" w:hint="eastAsia"/>
          <w:sz w:val="24"/>
          <w:u w:val="single"/>
        </w:rPr>
        <w:t xml:space="preserve"> （企业名称） </w:t>
      </w:r>
      <w:r w:rsidRPr="003444C1">
        <w:rPr>
          <w:rFonts w:ascii="仿宋" w:eastAsia="仿宋" w:hAnsi="仿宋" w:hint="eastAsia"/>
          <w:sz w:val="24"/>
        </w:rPr>
        <w:t>，从业人员</w:t>
      </w:r>
      <w:r w:rsidRPr="003444C1">
        <w:rPr>
          <w:rFonts w:ascii="仿宋" w:eastAsia="仿宋" w:hAnsi="仿宋"/>
          <w:sz w:val="24"/>
          <w:u w:val="single"/>
        </w:rPr>
        <w:t xml:space="preserve">   </w:t>
      </w:r>
      <w:r w:rsidRPr="003444C1">
        <w:rPr>
          <w:rFonts w:ascii="仿宋" w:eastAsia="仿宋" w:hAnsi="仿宋" w:hint="eastAsia"/>
          <w:sz w:val="24"/>
        </w:rPr>
        <w:t>人，营业收入为</w:t>
      </w:r>
      <w:r w:rsidRPr="003444C1">
        <w:rPr>
          <w:rFonts w:ascii="仿宋" w:eastAsia="仿宋" w:hAnsi="仿宋"/>
          <w:sz w:val="24"/>
          <w:u w:val="single"/>
        </w:rPr>
        <w:t xml:space="preserve">    </w:t>
      </w:r>
      <w:r w:rsidRPr="003444C1">
        <w:rPr>
          <w:rFonts w:ascii="仿宋" w:eastAsia="仿宋" w:hAnsi="仿宋" w:hint="eastAsia"/>
          <w:sz w:val="24"/>
        </w:rPr>
        <w:t>万元，资产总额为</w:t>
      </w:r>
      <w:r w:rsidRPr="003444C1">
        <w:rPr>
          <w:rFonts w:ascii="仿宋" w:eastAsia="仿宋" w:hAnsi="仿宋"/>
          <w:sz w:val="24"/>
          <w:u w:val="single"/>
        </w:rPr>
        <w:t xml:space="preserve">   </w:t>
      </w:r>
      <w:r w:rsidRPr="003444C1">
        <w:rPr>
          <w:rFonts w:ascii="仿宋" w:eastAsia="仿宋" w:hAnsi="仿宋" w:hint="eastAsia"/>
          <w:sz w:val="24"/>
        </w:rPr>
        <w:t>万元，属于</w:t>
      </w:r>
      <w:r w:rsidRPr="003444C1">
        <w:rPr>
          <w:rFonts w:ascii="仿宋" w:eastAsia="仿宋" w:hAnsi="仿宋" w:hint="eastAsia"/>
          <w:sz w:val="24"/>
          <w:u w:val="single"/>
        </w:rPr>
        <w:t xml:space="preserve"> （中型企业、小型企业、微型企业） </w:t>
      </w:r>
      <w:r w:rsidRPr="003444C1">
        <w:rPr>
          <w:rFonts w:ascii="仿宋" w:eastAsia="仿宋" w:hAnsi="仿宋" w:hint="eastAsia"/>
          <w:sz w:val="24"/>
        </w:rPr>
        <w:t>；</w:t>
      </w:r>
    </w:p>
    <w:p w:rsidR="003444C1" w:rsidRPr="003444C1" w:rsidRDefault="003444C1" w:rsidP="003444C1">
      <w:pPr>
        <w:spacing w:after="0" w:line="360" w:lineRule="auto"/>
        <w:ind w:firstLineChars="250" w:firstLine="600"/>
        <w:jc w:val="left"/>
        <w:rPr>
          <w:rFonts w:ascii="仿宋" w:eastAsia="仿宋" w:hAnsi="仿宋"/>
          <w:sz w:val="24"/>
        </w:rPr>
      </w:pPr>
      <w:r w:rsidRPr="003444C1">
        <w:rPr>
          <w:rFonts w:ascii="仿宋" w:eastAsia="仿宋" w:hAnsi="仿宋" w:hint="eastAsia"/>
          <w:sz w:val="24"/>
        </w:rPr>
        <w:t>……</w:t>
      </w:r>
    </w:p>
    <w:p w:rsidR="003444C1" w:rsidRPr="003444C1" w:rsidRDefault="003444C1" w:rsidP="003444C1">
      <w:pPr>
        <w:spacing w:after="0" w:line="360" w:lineRule="auto"/>
        <w:ind w:firstLineChars="250" w:firstLine="600"/>
        <w:jc w:val="left"/>
        <w:rPr>
          <w:rFonts w:ascii="仿宋" w:eastAsia="仿宋" w:hAnsi="仿宋"/>
          <w:sz w:val="24"/>
        </w:rPr>
      </w:pPr>
      <w:r w:rsidRPr="003444C1">
        <w:rPr>
          <w:rFonts w:ascii="仿宋" w:eastAsia="仿宋" w:hAnsi="仿宋" w:hint="eastAsia"/>
          <w:sz w:val="24"/>
        </w:rPr>
        <w:t>以上企业，不属于大企业的分支机构，不存在控股股东为大企业的情形，也不存在与大企业的负责人为同一人的情形。</w:t>
      </w:r>
    </w:p>
    <w:p w:rsidR="003444C1" w:rsidRPr="003444C1" w:rsidRDefault="003444C1" w:rsidP="003444C1">
      <w:pPr>
        <w:spacing w:after="0" w:line="360" w:lineRule="auto"/>
        <w:ind w:firstLineChars="250" w:firstLine="600"/>
        <w:jc w:val="left"/>
        <w:rPr>
          <w:rFonts w:ascii="仿宋" w:eastAsia="仿宋" w:hAnsi="仿宋"/>
          <w:sz w:val="24"/>
        </w:rPr>
      </w:pPr>
      <w:r w:rsidRPr="003444C1">
        <w:rPr>
          <w:rFonts w:ascii="仿宋" w:eastAsia="仿宋" w:hAnsi="仿宋" w:hint="eastAsia"/>
          <w:sz w:val="24"/>
        </w:rPr>
        <w:t>本企业对上述声明内容的真实性负责。如有虚假，将依法承担相应责任。</w:t>
      </w:r>
    </w:p>
    <w:p w:rsidR="003444C1" w:rsidRPr="003444C1" w:rsidRDefault="003444C1" w:rsidP="003444C1">
      <w:pPr>
        <w:spacing w:after="0" w:line="360" w:lineRule="auto"/>
        <w:jc w:val="center"/>
        <w:rPr>
          <w:rFonts w:ascii="仿宋" w:eastAsia="仿宋" w:hAnsi="仿宋"/>
          <w:sz w:val="24"/>
        </w:rPr>
      </w:pPr>
      <w:r w:rsidRPr="003444C1">
        <w:rPr>
          <w:rFonts w:ascii="仿宋" w:eastAsia="仿宋" w:hAnsi="仿宋" w:hint="eastAsia"/>
          <w:sz w:val="24"/>
        </w:rPr>
        <w:t xml:space="preserve">                                 企业名称（盖章）：</w:t>
      </w:r>
    </w:p>
    <w:p w:rsidR="003444C1" w:rsidRPr="003444C1" w:rsidRDefault="003444C1" w:rsidP="003444C1">
      <w:pPr>
        <w:spacing w:after="0" w:line="360" w:lineRule="auto"/>
        <w:jc w:val="center"/>
        <w:rPr>
          <w:rFonts w:ascii="仿宋" w:eastAsia="仿宋" w:hAnsi="仿宋"/>
          <w:sz w:val="24"/>
        </w:rPr>
      </w:pPr>
      <w:r w:rsidRPr="003444C1">
        <w:rPr>
          <w:rFonts w:ascii="仿宋" w:eastAsia="仿宋" w:hAnsi="仿宋" w:hint="eastAsia"/>
          <w:sz w:val="24"/>
        </w:rPr>
        <w:t xml:space="preserve">                        日 期：</w:t>
      </w:r>
    </w:p>
    <w:p w:rsidR="003444C1" w:rsidRPr="003444C1" w:rsidRDefault="003444C1" w:rsidP="003444C1">
      <w:pPr>
        <w:spacing w:after="0" w:line="360" w:lineRule="auto"/>
        <w:jc w:val="left"/>
        <w:rPr>
          <w:rFonts w:ascii="仿宋" w:eastAsia="仿宋" w:hAnsi="仿宋" w:cs="宋体"/>
          <w:sz w:val="24"/>
        </w:rPr>
      </w:pPr>
      <w:r w:rsidRPr="003444C1">
        <w:rPr>
          <w:rFonts w:ascii="仿宋" w:eastAsia="仿宋" w:hAnsi="仿宋" w:cs="宋体" w:hint="eastAsia"/>
          <w:sz w:val="24"/>
        </w:rPr>
        <w:t>注：</w:t>
      </w:r>
    </w:p>
    <w:p w:rsidR="003444C1" w:rsidRPr="003444C1" w:rsidRDefault="003444C1" w:rsidP="003444C1">
      <w:pPr>
        <w:spacing w:after="0" w:line="360" w:lineRule="auto"/>
        <w:rPr>
          <w:rFonts w:ascii="仿宋" w:eastAsia="仿宋" w:hAnsi="仿宋"/>
          <w:b/>
          <w:sz w:val="32"/>
          <w:szCs w:val="32"/>
        </w:rPr>
      </w:pPr>
      <w:r w:rsidRPr="003444C1">
        <w:rPr>
          <w:rFonts w:ascii="仿宋" w:eastAsia="仿宋" w:hAnsi="仿宋" w:cs="宋体"/>
          <w:sz w:val="24"/>
        </w:rPr>
        <w:t>1、</w:t>
      </w:r>
      <w:r w:rsidRPr="003444C1">
        <w:rPr>
          <w:rFonts w:ascii="仿宋" w:eastAsia="仿宋" w:hAnsi="仿宋" w:cs="宋体" w:hint="eastAsia"/>
          <w:sz w:val="24"/>
        </w:rPr>
        <w:t>从业人员、营业收入、资产总额填报上一年度数据，无上</w:t>
      </w:r>
      <w:proofErr w:type="gramStart"/>
      <w:r w:rsidRPr="003444C1">
        <w:rPr>
          <w:rFonts w:ascii="仿宋" w:eastAsia="仿宋" w:hAnsi="仿宋" w:cs="宋体" w:hint="eastAsia"/>
          <w:sz w:val="24"/>
        </w:rPr>
        <w:t>一</w:t>
      </w:r>
      <w:proofErr w:type="gramEnd"/>
      <w:r w:rsidRPr="003444C1">
        <w:rPr>
          <w:rFonts w:ascii="仿宋" w:eastAsia="仿宋" w:hAnsi="仿宋" w:cs="宋体" w:hint="eastAsia"/>
          <w:sz w:val="24"/>
        </w:rPr>
        <w:t>年度数据的新成立企业可不填报。</w:t>
      </w:r>
      <w:r w:rsidRPr="003444C1">
        <w:rPr>
          <w:rFonts w:ascii="仿宋" w:eastAsia="仿宋" w:hAnsi="仿宋" w:cs="宋体" w:hint="eastAsia"/>
          <w:sz w:val="24"/>
        </w:rPr>
        <w:br w:type="page"/>
      </w:r>
      <w:r w:rsidRPr="003444C1">
        <w:rPr>
          <w:rFonts w:ascii="仿宋" w:eastAsia="仿宋" w:hAnsi="仿宋" w:hint="eastAsia"/>
          <w:b/>
          <w:sz w:val="32"/>
          <w:szCs w:val="32"/>
        </w:rPr>
        <w:lastRenderedPageBreak/>
        <w:t>格式</w:t>
      </w:r>
      <w:r>
        <w:rPr>
          <w:rFonts w:ascii="仿宋" w:eastAsia="仿宋" w:hAnsi="仿宋"/>
          <w:b/>
          <w:sz w:val="32"/>
          <w:szCs w:val="32"/>
        </w:rPr>
        <w:t>1</w:t>
      </w:r>
      <w:r w:rsidRPr="003444C1">
        <w:rPr>
          <w:rFonts w:ascii="仿宋" w:eastAsia="仿宋" w:hAnsi="仿宋" w:hint="eastAsia"/>
          <w:b/>
          <w:sz w:val="32"/>
          <w:szCs w:val="32"/>
        </w:rPr>
        <w:t>-</w:t>
      </w:r>
      <w:r>
        <w:rPr>
          <w:rFonts w:ascii="仿宋" w:eastAsia="仿宋" w:hAnsi="仿宋"/>
          <w:b/>
          <w:sz w:val="32"/>
          <w:szCs w:val="32"/>
        </w:rPr>
        <w:t>6</w:t>
      </w:r>
    </w:p>
    <w:p w:rsidR="003444C1" w:rsidRPr="003444C1" w:rsidRDefault="003444C1" w:rsidP="003444C1">
      <w:pPr>
        <w:jc w:val="center"/>
        <w:outlineLvl w:val="2"/>
        <w:rPr>
          <w:rFonts w:ascii="仿宋" w:eastAsia="仿宋" w:hAnsi="仿宋"/>
          <w:b/>
          <w:sz w:val="32"/>
          <w:szCs w:val="32"/>
        </w:rPr>
      </w:pPr>
      <w:r>
        <w:rPr>
          <w:rFonts w:ascii="仿宋" w:eastAsia="仿宋" w:hAnsi="仿宋" w:hint="eastAsia"/>
          <w:b/>
          <w:sz w:val="32"/>
          <w:szCs w:val="32"/>
        </w:rPr>
        <w:t>五</w:t>
      </w:r>
      <w:r w:rsidRPr="003444C1">
        <w:rPr>
          <w:rFonts w:ascii="仿宋" w:eastAsia="仿宋" w:hAnsi="仿宋" w:hint="eastAsia"/>
          <w:b/>
          <w:sz w:val="32"/>
          <w:szCs w:val="32"/>
        </w:rPr>
        <w:t>、残疾人福利性单位声明函（01包适用）</w:t>
      </w:r>
    </w:p>
    <w:p w:rsidR="003444C1" w:rsidRPr="003444C1" w:rsidRDefault="003444C1" w:rsidP="003444C1">
      <w:pPr>
        <w:spacing w:line="588" w:lineRule="exact"/>
        <w:rPr>
          <w:rFonts w:ascii="仿宋" w:eastAsia="仿宋" w:hAnsi="仿宋" w:cs="宋体"/>
          <w:b/>
          <w:spacing w:val="6"/>
          <w:sz w:val="24"/>
        </w:rPr>
      </w:pPr>
    </w:p>
    <w:p w:rsidR="003444C1" w:rsidRPr="003444C1" w:rsidRDefault="003444C1" w:rsidP="003444C1">
      <w:pPr>
        <w:spacing w:line="588" w:lineRule="exact"/>
        <w:ind w:firstLineChars="200" w:firstLine="504"/>
        <w:rPr>
          <w:rFonts w:ascii="仿宋" w:eastAsia="仿宋" w:hAnsi="仿宋" w:cs="宋体"/>
          <w:spacing w:val="6"/>
          <w:sz w:val="24"/>
        </w:rPr>
      </w:pPr>
      <w:r w:rsidRPr="003444C1">
        <w:rPr>
          <w:rFonts w:ascii="仿宋" w:eastAsia="仿宋" w:hAnsi="仿宋" w:cs="宋体" w:hint="eastAsia"/>
          <w:spacing w:val="6"/>
          <w:sz w:val="24"/>
        </w:rPr>
        <w:t>本单位郑重声明，根据《财政部 民政部 中国残疾人联合会关于促进残疾人就业政府采购政策的通知》（财库</w:t>
      </w:r>
      <w:r w:rsidRPr="003444C1">
        <w:rPr>
          <w:rFonts w:ascii="仿宋" w:eastAsia="仿宋" w:hAnsi="仿宋" w:cs="宋体" w:hint="eastAsia"/>
          <w:sz w:val="24"/>
        </w:rPr>
        <w:t>〔2017〕 141</w:t>
      </w:r>
      <w:r w:rsidRPr="003444C1">
        <w:rPr>
          <w:rFonts w:ascii="仿宋" w:eastAsia="仿宋" w:hAnsi="仿宋" w:cs="宋体" w:hint="eastAsia"/>
          <w:spacing w:val="6"/>
          <w:sz w:val="24"/>
        </w:rPr>
        <w:t>号）的规定，本单位为符合条件的残疾人福利性单位，且本单位参加</w:t>
      </w:r>
      <w:r w:rsidRPr="003444C1">
        <w:rPr>
          <w:rFonts w:ascii="仿宋" w:eastAsia="仿宋" w:hAnsi="仿宋" w:hint="eastAsia"/>
          <w:sz w:val="24"/>
          <w:u w:val="single"/>
        </w:rPr>
        <w:t>XXXX</w:t>
      </w:r>
      <w:r w:rsidRPr="003444C1">
        <w:rPr>
          <w:rFonts w:ascii="仿宋" w:eastAsia="仿宋" w:hAnsi="仿宋" w:cs="宋体" w:hint="eastAsia"/>
          <w:spacing w:val="6"/>
          <w:sz w:val="24"/>
        </w:rPr>
        <w:t>单位的</w:t>
      </w:r>
      <w:r w:rsidRPr="003444C1">
        <w:rPr>
          <w:rFonts w:ascii="仿宋" w:eastAsia="仿宋" w:hAnsi="仿宋" w:hint="eastAsia"/>
          <w:sz w:val="24"/>
          <w:u w:val="single"/>
        </w:rPr>
        <w:t>XXXX</w:t>
      </w:r>
      <w:r w:rsidRPr="003444C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444C1" w:rsidRPr="003444C1" w:rsidRDefault="003444C1" w:rsidP="003444C1">
      <w:pPr>
        <w:spacing w:line="588" w:lineRule="exact"/>
        <w:ind w:firstLineChars="200" w:firstLine="504"/>
        <w:rPr>
          <w:rFonts w:ascii="仿宋" w:eastAsia="仿宋" w:hAnsi="仿宋" w:cs="宋体"/>
          <w:spacing w:val="6"/>
          <w:sz w:val="24"/>
        </w:rPr>
      </w:pPr>
      <w:r w:rsidRPr="003444C1">
        <w:rPr>
          <w:rFonts w:ascii="仿宋" w:eastAsia="仿宋" w:hAnsi="仿宋" w:cs="宋体" w:hint="eastAsia"/>
          <w:spacing w:val="6"/>
          <w:sz w:val="24"/>
        </w:rPr>
        <w:t>本单位对上述声明的真实性负责。如有虚假，将依法承担相应责任。</w:t>
      </w:r>
    </w:p>
    <w:p w:rsidR="003444C1" w:rsidRPr="003444C1" w:rsidRDefault="003444C1" w:rsidP="003444C1">
      <w:pPr>
        <w:spacing w:line="588" w:lineRule="exact"/>
        <w:rPr>
          <w:rFonts w:ascii="仿宋" w:eastAsia="仿宋" w:hAnsi="仿宋" w:cs="宋体"/>
          <w:spacing w:val="6"/>
          <w:sz w:val="24"/>
        </w:rPr>
      </w:pPr>
    </w:p>
    <w:p w:rsidR="003444C1" w:rsidRPr="003444C1" w:rsidRDefault="003444C1" w:rsidP="003444C1">
      <w:pPr>
        <w:spacing w:line="588" w:lineRule="exact"/>
        <w:rPr>
          <w:rFonts w:ascii="仿宋" w:eastAsia="仿宋" w:hAnsi="仿宋" w:cs="宋体"/>
          <w:spacing w:val="6"/>
          <w:sz w:val="24"/>
        </w:rPr>
      </w:pPr>
    </w:p>
    <w:p w:rsidR="003444C1" w:rsidRPr="003444C1" w:rsidRDefault="003444C1" w:rsidP="003444C1">
      <w:pPr>
        <w:tabs>
          <w:tab w:val="left" w:pos="4860"/>
        </w:tabs>
        <w:spacing w:line="588" w:lineRule="exact"/>
        <w:ind w:right="1560"/>
        <w:rPr>
          <w:rFonts w:ascii="仿宋" w:eastAsia="仿宋" w:hAnsi="仿宋" w:cs="宋体"/>
          <w:spacing w:val="6"/>
          <w:sz w:val="24"/>
        </w:rPr>
      </w:pPr>
      <w:r w:rsidRPr="003444C1">
        <w:rPr>
          <w:rFonts w:ascii="仿宋" w:eastAsia="仿宋" w:hAnsi="仿宋" w:cs="宋体" w:hint="eastAsia"/>
          <w:spacing w:val="6"/>
          <w:sz w:val="24"/>
        </w:rPr>
        <w:t>单位名称（盖章）：</w:t>
      </w:r>
    </w:p>
    <w:p w:rsidR="003444C1" w:rsidRPr="003444C1" w:rsidRDefault="003444C1" w:rsidP="003444C1">
      <w:pPr>
        <w:rPr>
          <w:rFonts w:ascii="仿宋" w:eastAsia="仿宋" w:hAnsi="仿宋" w:cs="宋体"/>
          <w:spacing w:val="6"/>
          <w:sz w:val="24"/>
        </w:rPr>
      </w:pPr>
      <w:r w:rsidRPr="003444C1">
        <w:rPr>
          <w:rFonts w:ascii="仿宋" w:eastAsia="仿宋" w:hAnsi="仿宋" w:cs="宋体" w:hint="eastAsia"/>
          <w:spacing w:val="6"/>
          <w:sz w:val="24"/>
        </w:rPr>
        <w:t>日  期：</w:t>
      </w:r>
    </w:p>
    <w:p w:rsidR="003444C1" w:rsidRPr="003444C1" w:rsidRDefault="003444C1" w:rsidP="003444C1">
      <w:pPr>
        <w:spacing w:line="360" w:lineRule="auto"/>
        <w:rPr>
          <w:rFonts w:ascii="仿宋" w:eastAsia="仿宋" w:hAnsi="仿宋" w:cs="宋体"/>
          <w:sz w:val="24"/>
        </w:rPr>
      </w:pPr>
    </w:p>
    <w:p w:rsidR="003444C1" w:rsidRPr="003444C1" w:rsidRDefault="003444C1" w:rsidP="003444C1">
      <w:pPr>
        <w:spacing w:line="360" w:lineRule="auto"/>
        <w:rPr>
          <w:rFonts w:ascii="仿宋" w:eastAsia="仿宋" w:hAnsi="仿宋" w:cs="宋体"/>
          <w:sz w:val="24"/>
        </w:rPr>
      </w:pPr>
      <w:r w:rsidRPr="003444C1">
        <w:rPr>
          <w:rFonts w:ascii="仿宋" w:eastAsia="仿宋" w:hAnsi="仿宋" w:cs="宋体" w:hint="eastAsia"/>
          <w:sz w:val="24"/>
        </w:rPr>
        <w:t>注：</w:t>
      </w:r>
    </w:p>
    <w:p w:rsidR="003444C1" w:rsidRPr="003444C1" w:rsidRDefault="003444C1" w:rsidP="003444C1">
      <w:pPr>
        <w:numPr>
          <w:ilvl w:val="0"/>
          <w:numId w:val="4"/>
        </w:numPr>
        <w:spacing w:line="360" w:lineRule="auto"/>
        <w:rPr>
          <w:rFonts w:ascii="仿宋" w:eastAsia="仿宋" w:hAnsi="仿宋" w:cs="宋体"/>
          <w:sz w:val="24"/>
        </w:rPr>
      </w:pPr>
      <w:r w:rsidRPr="003444C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444C1" w:rsidRPr="003444C1" w:rsidRDefault="003444C1" w:rsidP="003444C1">
      <w:pPr>
        <w:numPr>
          <w:ilvl w:val="0"/>
          <w:numId w:val="4"/>
        </w:numPr>
        <w:spacing w:line="360" w:lineRule="auto"/>
        <w:rPr>
          <w:rFonts w:ascii="仿宋" w:eastAsia="仿宋" w:hAnsi="仿宋" w:cs="宋体"/>
          <w:sz w:val="24"/>
        </w:rPr>
      </w:pPr>
      <w:r w:rsidRPr="003444C1">
        <w:rPr>
          <w:rFonts w:ascii="仿宋" w:eastAsia="仿宋" w:hAnsi="仿宋" w:cs="宋体" w:hint="eastAsia"/>
          <w:sz w:val="24"/>
        </w:rPr>
        <w:t>投标人为非残疾人福利性单位的，可不提供此声明。</w:t>
      </w:r>
    </w:p>
    <w:p w:rsidR="003444C1" w:rsidRPr="003444C1" w:rsidRDefault="003444C1" w:rsidP="003444C1">
      <w:pPr>
        <w:spacing w:line="300" w:lineRule="exact"/>
        <w:rPr>
          <w:rFonts w:ascii="仿宋" w:eastAsia="仿宋" w:hAnsi="仿宋" w:cs="宋体"/>
          <w:sz w:val="24"/>
        </w:rPr>
      </w:pPr>
    </w:p>
    <w:p w:rsidR="003444C1" w:rsidRPr="003444C1" w:rsidRDefault="003444C1" w:rsidP="003444C1">
      <w:pPr>
        <w:widowControl/>
        <w:spacing w:after="0" w:line="240" w:lineRule="auto"/>
        <w:jc w:val="left"/>
        <w:rPr>
          <w:rFonts w:ascii="仿宋" w:eastAsia="仿宋" w:hAnsi="仿宋" w:cs="宋体"/>
          <w:sz w:val="24"/>
        </w:rPr>
      </w:pPr>
      <w:r w:rsidRPr="003444C1">
        <w:rPr>
          <w:rFonts w:ascii="仿宋" w:eastAsia="仿宋" w:hAnsi="仿宋" w:cs="宋体"/>
          <w:sz w:val="24"/>
        </w:rPr>
        <w:br w:type="page"/>
      </w:r>
    </w:p>
    <w:p w:rsidR="003444C1" w:rsidRPr="003444C1" w:rsidRDefault="003444C1" w:rsidP="003444C1">
      <w:pPr>
        <w:spacing w:after="0" w:line="360" w:lineRule="auto"/>
        <w:rPr>
          <w:rFonts w:ascii="仿宋" w:eastAsia="仿宋" w:hAnsi="仿宋"/>
          <w:b/>
          <w:sz w:val="32"/>
          <w:szCs w:val="32"/>
        </w:rPr>
      </w:pPr>
      <w:r w:rsidRPr="003444C1">
        <w:rPr>
          <w:rFonts w:ascii="仿宋" w:eastAsia="仿宋" w:hAnsi="仿宋" w:hint="eastAsia"/>
          <w:b/>
          <w:sz w:val="32"/>
          <w:szCs w:val="32"/>
        </w:rPr>
        <w:lastRenderedPageBreak/>
        <w:t>格式</w:t>
      </w:r>
      <w:r>
        <w:rPr>
          <w:rFonts w:ascii="仿宋" w:eastAsia="仿宋" w:hAnsi="仿宋"/>
          <w:b/>
          <w:sz w:val="32"/>
          <w:szCs w:val="32"/>
        </w:rPr>
        <w:t>1</w:t>
      </w:r>
      <w:r w:rsidRPr="003444C1">
        <w:rPr>
          <w:rFonts w:ascii="仿宋" w:eastAsia="仿宋" w:hAnsi="仿宋" w:hint="eastAsia"/>
          <w:b/>
          <w:sz w:val="32"/>
          <w:szCs w:val="32"/>
        </w:rPr>
        <w:t>-</w:t>
      </w:r>
      <w:r>
        <w:rPr>
          <w:rFonts w:ascii="仿宋" w:eastAsia="仿宋" w:hAnsi="仿宋"/>
          <w:b/>
          <w:sz w:val="32"/>
          <w:szCs w:val="32"/>
        </w:rPr>
        <w:t>7</w:t>
      </w:r>
    </w:p>
    <w:p w:rsidR="003444C1" w:rsidRPr="003444C1" w:rsidRDefault="003444C1" w:rsidP="003444C1">
      <w:pPr>
        <w:jc w:val="center"/>
        <w:outlineLvl w:val="2"/>
        <w:rPr>
          <w:rFonts w:ascii="仿宋" w:eastAsia="仿宋" w:hAnsi="仿宋"/>
          <w:b/>
          <w:sz w:val="32"/>
          <w:szCs w:val="32"/>
        </w:rPr>
      </w:pPr>
      <w:r>
        <w:rPr>
          <w:rFonts w:ascii="仿宋" w:eastAsia="仿宋" w:hAnsi="仿宋" w:hint="eastAsia"/>
          <w:b/>
          <w:sz w:val="32"/>
          <w:szCs w:val="32"/>
        </w:rPr>
        <w:t>六</w:t>
      </w:r>
      <w:r w:rsidRPr="003444C1">
        <w:rPr>
          <w:rFonts w:ascii="仿宋" w:eastAsia="仿宋" w:hAnsi="仿宋" w:hint="eastAsia"/>
          <w:b/>
          <w:sz w:val="32"/>
          <w:szCs w:val="32"/>
        </w:rPr>
        <w:t>、监狱企业（01包适用）</w:t>
      </w:r>
    </w:p>
    <w:p w:rsidR="003444C1" w:rsidRPr="003444C1" w:rsidRDefault="003444C1" w:rsidP="003444C1">
      <w:pPr>
        <w:spacing w:after="0" w:line="360" w:lineRule="auto"/>
        <w:ind w:firstLineChars="200" w:firstLine="480"/>
        <w:jc w:val="left"/>
        <w:rPr>
          <w:rFonts w:ascii="仿宋" w:eastAsia="仿宋" w:hAnsi="仿宋"/>
          <w:sz w:val="24"/>
        </w:rPr>
      </w:pPr>
      <w:r w:rsidRPr="003444C1">
        <w:rPr>
          <w:rFonts w:ascii="仿宋" w:eastAsia="仿宋" w:hAnsi="仿宋" w:hint="eastAsia"/>
          <w:sz w:val="24"/>
        </w:rPr>
        <w:t>根据</w:t>
      </w:r>
      <w:r w:rsidRPr="003444C1">
        <w:rPr>
          <w:rFonts w:ascii="仿宋" w:eastAsia="仿宋" w:hAnsi="仿宋" w:cs="仿宋" w:hint="eastAsia"/>
          <w:sz w:val="24"/>
        </w:rPr>
        <w:t>《政府采购支持监狱企业发展有关问题的通知》</w:t>
      </w:r>
      <w:r w:rsidRPr="003444C1">
        <w:rPr>
          <w:rFonts w:ascii="仿宋" w:eastAsia="仿宋" w:hAnsi="仿宋" w:hint="eastAsia"/>
          <w:sz w:val="24"/>
        </w:rPr>
        <w:t>（财库〔</w:t>
      </w:r>
      <w:r w:rsidRPr="003444C1">
        <w:rPr>
          <w:rFonts w:ascii="仿宋" w:eastAsia="仿宋" w:hAnsi="仿宋"/>
          <w:sz w:val="24"/>
        </w:rPr>
        <w:t>2014〕68号）的规定</w:t>
      </w:r>
      <w:r w:rsidRPr="003444C1">
        <w:rPr>
          <w:rFonts w:ascii="仿宋" w:eastAsia="仿宋" w:hAnsi="仿宋" w:hint="eastAsia"/>
          <w:sz w:val="24"/>
        </w:rPr>
        <w:t>监狱企业参加采购活动的，应</w:t>
      </w:r>
      <w:r w:rsidRPr="003444C1">
        <w:rPr>
          <w:rFonts w:ascii="仿宋" w:eastAsia="仿宋" w:hAnsi="仿宋" w:cs="宋体" w:hint="eastAsia"/>
          <w:sz w:val="24"/>
        </w:rPr>
        <w:t>提供由省级以上监狱管理局、戒毒管理局</w:t>
      </w:r>
      <w:r w:rsidRPr="003444C1">
        <w:rPr>
          <w:rFonts w:ascii="仿宋" w:eastAsia="仿宋" w:hAnsi="仿宋" w:cs="宋体"/>
          <w:sz w:val="24"/>
        </w:rPr>
        <w:t>(含新疆生产建设兵团)出具的属于监狱企业的证明文件。</w:t>
      </w:r>
    </w:p>
    <w:p w:rsidR="003444C1" w:rsidRPr="003444C1" w:rsidRDefault="003444C1" w:rsidP="003444C1">
      <w:pPr>
        <w:spacing w:after="0" w:line="360" w:lineRule="auto"/>
        <w:jc w:val="left"/>
        <w:rPr>
          <w:rFonts w:ascii="仿宋" w:eastAsia="仿宋" w:hAnsi="仿宋" w:cs="宋体"/>
          <w:sz w:val="24"/>
        </w:rPr>
      </w:pPr>
      <w:r w:rsidRPr="003444C1">
        <w:rPr>
          <w:rFonts w:ascii="仿宋" w:eastAsia="仿宋" w:hAnsi="仿宋" w:cs="宋体" w:hint="eastAsia"/>
          <w:sz w:val="24"/>
        </w:rPr>
        <w:t>注：</w:t>
      </w:r>
    </w:p>
    <w:p w:rsidR="003444C1" w:rsidRPr="003444C1" w:rsidRDefault="003444C1" w:rsidP="003444C1">
      <w:pPr>
        <w:spacing w:after="0" w:line="360" w:lineRule="auto"/>
        <w:rPr>
          <w:rFonts w:ascii="仿宋" w:eastAsia="仿宋" w:hAnsi="仿宋" w:cs="宋体"/>
          <w:sz w:val="24"/>
        </w:rPr>
      </w:pPr>
      <w:r w:rsidRPr="003444C1">
        <w:rPr>
          <w:rFonts w:ascii="仿宋" w:eastAsia="仿宋" w:hAnsi="仿宋" w:cs="宋体"/>
          <w:sz w:val="24"/>
        </w:rPr>
        <w:t>1、投标人符合《政府采购支持监狱企业发展有关问题的通知》（财库〔2014〕68号）规定的划分标准为监狱企业适用。</w:t>
      </w:r>
    </w:p>
    <w:p w:rsidR="003444C1" w:rsidRPr="003444C1" w:rsidRDefault="003444C1" w:rsidP="003444C1">
      <w:pPr>
        <w:spacing w:line="300" w:lineRule="exact"/>
        <w:rPr>
          <w:rFonts w:ascii="仿宋" w:eastAsia="仿宋" w:hAnsi="仿宋" w:cs="宋体"/>
          <w:sz w:val="24"/>
        </w:rPr>
      </w:pPr>
      <w:r w:rsidRPr="003444C1">
        <w:rPr>
          <w:rFonts w:ascii="仿宋" w:eastAsia="仿宋" w:hAnsi="仿宋" w:cs="宋体"/>
          <w:sz w:val="24"/>
        </w:rPr>
        <w:t>2、在政府采购活动中，监狱企业视同小型、微型企业，享受预留份额、评审中</w:t>
      </w:r>
      <w:r w:rsidRPr="003444C1">
        <w:rPr>
          <w:rFonts w:ascii="仿宋" w:eastAsia="仿宋" w:hAnsi="仿宋" w:cs="宋体" w:hint="eastAsia"/>
          <w:sz w:val="24"/>
        </w:rPr>
        <w:t>价格扣除等政府采购促进中小企业发展的政府采购政策。</w:t>
      </w:r>
    </w:p>
    <w:p w:rsidR="00726CF1" w:rsidRPr="003444C1" w:rsidRDefault="00726CF1">
      <w:pPr>
        <w:spacing w:line="360" w:lineRule="auto"/>
        <w:ind w:firstLineChars="150" w:firstLine="360"/>
        <w:rPr>
          <w:rFonts w:ascii="仿宋" w:eastAsia="仿宋" w:hAnsi="仿宋" w:cs="宋体"/>
          <w:bCs/>
          <w:sz w:val="24"/>
        </w:rPr>
      </w:pPr>
    </w:p>
    <w:p w:rsidR="00726CF1" w:rsidRDefault="00726CF1">
      <w:pPr>
        <w:spacing w:line="360" w:lineRule="auto"/>
        <w:rPr>
          <w:rFonts w:ascii="仿宋" w:eastAsia="仿宋" w:hAnsi="仿宋" w:cs="宋体"/>
          <w:bCs/>
          <w:sz w:val="24"/>
        </w:rPr>
      </w:pPr>
    </w:p>
    <w:p w:rsidR="00726CF1" w:rsidRDefault="00726CF1">
      <w:pPr>
        <w:spacing w:line="360" w:lineRule="auto"/>
        <w:rPr>
          <w:rFonts w:ascii="仿宋" w:eastAsia="仿宋" w:hAnsi="仿宋" w:cs="宋体"/>
          <w:bCs/>
          <w:sz w:val="24"/>
        </w:rPr>
      </w:pPr>
    </w:p>
    <w:p w:rsidR="003444C1" w:rsidRDefault="003444C1">
      <w:pPr>
        <w:widowControl/>
        <w:spacing w:after="0" w:line="240" w:lineRule="auto"/>
        <w:jc w:val="left"/>
        <w:rPr>
          <w:rFonts w:ascii="仿宋" w:eastAsia="仿宋" w:hAnsi="仿宋" w:cs="仿宋"/>
          <w:b/>
          <w:bCs/>
          <w:sz w:val="32"/>
          <w:szCs w:val="32"/>
        </w:rPr>
      </w:pPr>
      <w:r>
        <w:rPr>
          <w:rFonts w:ascii="仿宋" w:eastAsia="仿宋" w:hAnsi="仿宋" w:cs="仿宋"/>
        </w:rPr>
        <w:br w:type="page"/>
      </w:r>
    </w:p>
    <w:p w:rsidR="00726CF1" w:rsidRDefault="00EF5CE3">
      <w:pPr>
        <w:pStyle w:val="2"/>
        <w:rPr>
          <w:rFonts w:ascii="仿宋" w:eastAsia="仿宋" w:hAnsi="仿宋" w:cs="仿宋"/>
        </w:rPr>
      </w:pPr>
      <w:r>
        <w:rPr>
          <w:rFonts w:ascii="仿宋" w:eastAsia="仿宋" w:hAnsi="仿宋" w:cs="仿宋" w:hint="eastAsia"/>
        </w:rPr>
        <w:lastRenderedPageBreak/>
        <w:t>第二部分     “其他响应性投标文件”格式</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格式2-1</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封面：</w:t>
      </w:r>
    </w:p>
    <w:p w:rsidR="00726CF1" w:rsidRDefault="00726CF1">
      <w:pPr>
        <w:spacing w:line="360" w:lineRule="auto"/>
        <w:jc w:val="right"/>
        <w:rPr>
          <w:rFonts w:ascii="仿宋" w:eastAsia="仿宋" w:hAnsi="仿宋"/>
          <w:b/>
          <w:sz w:val="36"/>
        </w:rPr>
      </w:pPr>
    </w:p>
    <w:p w:rsidR="00726CF1" w:rsidRDefault="00726CF1">
      <w:pPr>
        <w:spacing w:line="360" w:lineRule="auto"/>
        <w:rPr>
          <w:rFonts w:ascii="仿宋" w:eastAsia="仿宋" w:hAnsi="仿宋"/>
          <w:b/>
          <w:sz w:val="32"/>
          <w:szCs w:val="32"/>
        </w:rPr>
      </w:pPr>
    </w:p>
    <w:p w:rsidR="00726CF1" w:rsidRDefault="00726CF1">
      <w:pPr>
        <w:spacing w:line="360" w:lineRule="auto"/>
        <w:rPr>
          <w:rFonts w:ascii="仿宋" w:eastAsia="仿宋" w:hAnsi="仿宋"/>
          <w:b/>
          <w:sz w:val="32"/>
          <w:szCs w:val="32"/>
        </w:rPr>
      </w:pPr>
    </w:p>
    <w:p w:rsidR="00726CF1" w:rsidRDefault="00EF5CE3">
      <w:pPr>
        <w:spacing w:line="360" w:lineRule="auto"/>
        <w:jc w:val="center"/>
        <w:rPr>
          <w:rFonts w:ascii="仿宋" w:eastAsia="仿宋" w:hAnsi="仿宋"/>
          <w:b/>
          <w:sz w:val="72"/>
        </w:rPr>
      </w:pPr>
      <w:r>
        <w:rPr>
          <w:rFonts w:ascii="仿宋" w:eastAsia="仿宋" w:hAnsi="仿宋" w:hint="eastAsia"/>
          <w:b/>
          <w:sz w:val="40"/>
          <w:szCs w:val="48"/>
        </w:rPr>
        <w:t>XXXXXXXXX项目</w:t>
      </w:r>
    </w:p>
    <w:p w:rsidR="00726CF1" w:rsidRDefault="00726CF1">
      <w:pPr>
        <w:spacing w:line="360" w:lineRule="auto"/>
        <w:rPr>
          <w:rFonts w:ascii="仿宋" w:eastAsia="仿宋" w:hAnsi="仿宋"/>
          <w:b/>
          <w:sz w:val="52"/>
          <w:szCs w:val="52"/>
        </w:rPr>
      </w:pPr>
    </w:p>
    <w:p w:rsidR="00726CF1" w:rsidRDefault="00EF5CE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726CF1" w:rsidRDefault="00726CF1">
      <w:pPr>
        <w:spacing w:line="360" w:lineRule="auto"/>
        <w:rPr>
          <w:rFonts w:ascii="仿宋" w:eastAsia="仿宋" w:hAnsi="仿宋"/>
          <w:b/>
          <w:sz w:val="36"/>
        </w:rPr>
      </w:pP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26CF1" w:rsidRDefault="00726CF1">
      <w:pPr>
        <w:spacing w:line="360" w:lineRule="auto"/>
        <w:ind w:firstLineChars="246" w:firstLine="790"/>
        <w:jc w:val="center"/>
        <w:rPr>
          <w:rFonts w:ascii="仿宋" w:eastAsia="仿宋" w:hAnsi="仿宋"/>
          <w:b/>
          <w:sz w:val="32"/>
        </w:rPr>
      </w:pPr>
    </w:p>
    <w:p w:rsidR="00726CF1" w:rsidRDefault="00EF5CE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726CF1" w:rsidRDefault="00EF5CE3">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726CF1" w:rsidRDefault="00EF5CE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726CF1" w:rsidRDefault="00726CF1">
      <w:pPr>
        <w:widowControl/>
        <w:spacing w:after="0" w:line="240" w:lineRule="auto"/>
        <w:jc w:val="center"/>
        <w:rPr>
          <w:rFonts w:ascii="仿宋" w:eastAsia="仿宋" w:hAnsi="仿宋"/>
          <w:b/>
          <w:sz w:val="24"/>
        </w:rPr>
      </w:pPr>
    </w:p>
    <w:p w:rsidR="00726CF1" w:rsidRDefault="00EF5CE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26CF1" w:rsidRDefault="00726CF1">
      <w:pPr>
        <w:widowControl/>
        <w:spacing w:after="0" w:line="240" w:lineRule="auto"/>
        <w:ind w:firstLineChars="196" w:firstLine="470"/>
        <w:jc w:val="left"/>
        <w:rPr>
          <w:rFonts w:ascii="仿宋" w:eastAsia="仿宋" w:hAnsi="仿宋"/>
          <w:sz w:val="24"/>
        </w:rPr>
      </w:pPr>
    </w:p>
    <w:p w:rsidR="00726CF1" w:rsidRDefault="00EF5CE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726CF1" w:rsidRDefault="00EF5CE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726CF1" w:rsidRDefault="00EF5CE3">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26CF1">
        <w:trPr>
          <w:trHeight w:val="735"/>
          <w:jc w:val="center"/>
        </w:trPr>
        <w:tc>
          <w:tcPr>
            <w:tcW w:w="624"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726CF1" w:rsidRDefault="00EF5CE3">
            <w:pPr>
              <w:widowControl/>
              <w:spacing w:line="360" w:lineRule="atLeast"/>
              <w:outlineLvl w:val="1"/>
              <w:rPr>
                <w:rFonts w:ascii="仿宋" w:eastAsia="仿宋" w:hAnsi="仿宋"/>
                <w:b/>
                <w:sz w:val="24"/>
              </w:rPr>
            </w:pPr>
            <w:r>
              <w:rPr>
                <w:rFonts w:ascii="仿宋" w:eastAsia="仿宋" w:hAnsi="仿宋" w:hint="eastAsia"/>
                <w:sz w:val="24"/>
              </w:rPr>
              <w:t>交货</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726CF1" w:rsidRDefault="00EF5CE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726CF1">
        <w:trPr>
          <w:trHeight w:val="735"/>
          <w:jc w:val="center"/>
        </w:trPr>
        <w:tc>
          <w:tcPr>
            <w:tcW w:w="624" w:type="dxa"/>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735"/>
          <w:jc w:val="center"/>
        </w:trPr>
        <w:tc>
          <w:tcPr>
            <w:tcW w:w="624" w:type="dxa"/>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735"/>
          <w:jc w:val="center"/>
        </w:trPr>
        <w:tc>
          <w:tcPr>
            <w:tcW w:w="624" w:type="dxa"/>
            <w:tcBorders>
              <w:right w:val="single" w:sz="4" w:space="0" w:color="auto"/>
            </w:tcBorders>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359"/>
          <w:jc w:val="center"/>
        </w:trPr>
        <w:tc>
          <w:tcPr>
            <w:tcW w:w="624" w:type="dxa"/>
            <w:tcBorders>
              <w:bottom w:val="single" w:sz="4" w:space="0" w:color="auto"/>
              <w:right w:val="single" w:sz="4" w:space="0" w:color="auto"/>
            </w:tcBorders>
          </w:tcPr>
          <w:p w:rsidR="00726CF1" w:rsidRDefault="00726CF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726CF1" w:rsidRDefault="00726CF1">
      <w:pPr>
        <w:widowControl/>
        <w:spacing w:line="360" w:lineRule="atLeast"/>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b/>
          <w:sz w:val="24"/>
        </w:rPr>
        <w:sectPr w:rsidR="00726CF1">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726CF1" w:rsidRDefault="00EF5CE3">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26CF1">
        <w:trPr>
          <w:cantSplit/>
          <w:trHeight w:hRule="exact" w:val="624"/>
          <w:jc w:val="center"/>
        </w:trPr>
        <w:tc>
          <w:tcPr>
            <w:tcW w:w="877"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726CF1" w:rsidRDefault="00EF5CE3">
            <w:pPr>
              <w:widowControl/>
              <w:spacing w:line="360" w:lineRule="atLeast"/>
              <w:rPr>
                <w:rFonts w:ascii="仿宋" w:eastAsia="仿宋" w:hAnsi="仿宋"/>
                <w:sz w:val="24"/>
              </w:rPr>
            </w:pPr>
            <w:r>
              <w:rPr>
                <w:rFonts w:ascii="仿宋" w:eastAsia="仿宋" w:hAnsi="仿宋" w:hint="eastAsia"/>
                <w:sz w:val="24"/>
              </w:rPr>
              <w:t>备注</w:t>
            </w: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260"/>
          <w:jc w:val="center"/>
        </w:trPr>
        <w:tc>
          <w:tcPr>
            <w:tcW w:w="877"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726CF1" w:rsidRDefault="00EF5CE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r>
    </w:tbl>
    <w:p w:rsidR="00726CF1" w:rsidRDefault="00726CF1">
      <w:pPr>
        <w:widowControl/>
        <w:spacing w:line="360" w:lineRule="atLeast"/>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rsidR="00726CF1" w:rsidRDefault="00EF5CE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26CF1">
        <w:trPr>
          <w:trHeight w:val="606"/>
        </w:trPr>
        <w:tc>
          <w:tcPr>
            <w:tcW w:w="95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726CF1" w:rsidRDefault="00EF5CE3">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rsidR="00726CF1" w:rsidRDefault="00EF5CE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Merge w:val="restart"/>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148"/>
        </w:trPr>
        <w:tc>
          <w:tcPr>
            <w:tcW w:w="1522" w:type="dxa"/>
            <w:vMerge/>
            <w:vAlign w:val="center"/>
          </w:tcPr>
          <w:p w:rsidR="00726CF1" w:rsidRDefault="00726CF1">
            <w:pPr>
              <w:spacing w:after="0"/>
              <w:rPr>
                <w:rFonts w:ascii="仿宋" w:eastAsia="仿宋" w:hAnsi="仿宋"/>
              </w:rPr>
            </w:pP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2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1072"/>
        </w:trPr>
        <w:tc>
          <w:tcPr>
            <w:tcW w:w="1522" w:type="dxa"/>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726CF1" w:rsidRDefault="00726CF1">
            <w:pPr>
              <w:widowControl/>
              <w:spacing w:after="0" w:line="360" w:lineRule="atLeast"/>
              <w:ind w:firstLineChars="196" w:firstLine="470"/>
              <w:jc w:val="left"/>
              <w:outlineLvl w:val="1"/>
              <w:rPr>
                <w:rFonts w:ascii="仿宋" w:eastAsia="仿宋" w:hAnsi="仿宋"/>
                <w:sz w:val="24"/>
              </w:rPr>
            </w:pPr>
          </w:p>
        </w:tc>
      </w:tr>
    </w:tbl>
    <w:p w:rsidR="00726CF1" w:rsidRDefault="00EF5CE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726CF1" w:rsidRDefault="00EF5CE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rsidR="00726CF1" w:rsidRDefault="00726CF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26CF1">
        <w:trPr>
          <w:cantSplit/>
          <w:trHeight w:val="600"/>
          <w:jc w:val="center"/>
        </w:trPr>
        <w:tc>
          <w:tcPr>
            <w:tcW w:w="720" w:type="dxa"/>
            <w:tcBorders>
              <w:top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备注</w:t>
            </w: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10"/>
          <w:jc w:val="center"/>
        </w:trPr>
        <w:tc>
          <w:tcPr>
            <w:tcW w:w="72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15"/>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15"/>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450"/>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435"/>
          <w:jc w:val="center"/>
        </w:trPr>
        <w:tc>
          <w:tcPr>
            <w:tcW w:w="72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726CF1" w:rsidTr="003444C1">
        <w:trPr>
          <w:jc w:val="center"/>
        </w:trPr>
        <w:tc>
          <w:tcPr>
            <w:tcW w:w="72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726CF1" w:rsidRDefault="00EF5CE3">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21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3444C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726CF1">
      <w:pPr>
        <w:widowControl/>
        <w:spacing w:line="360" w:lineRule="atLeast"/>
        <w:ind w:firstLineChars="196" w:firstLine="470"/>
        <w:jc w:val="left"/>
        <w:rPr>
          <w:rFonts w:ascii="仿宋" w:eastAsia="仿宋" w:hAnsi="仿宋"/>
          <w:sz w:val="24"/>
        </w:rPr>
      </w:pPr>
    </w:p>
    <w:p w:rsidR="00726CF1" w:rsidRDefault="00EF5CE3">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26CF1">
        <w:trPr>
          <w:cantSplit/>
          <w:trHeight w:val="530"/>
          <w:jc w:val="center"/>
        </w:trPr>
        <w:tc>
          <w:tcPr>
            <w:tcW w:w="954"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726CF1">
        <w:trPr>
          <w:cantSplit/>
          <w:trHeight w:val="530"/>
          <w:jc w:val="center"/>
        </w:trPr>
        <w:tc>
          <w:tcPr>
            <w:tcW w:w="954"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5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证书</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专业</w:t>
            </w:r>
          </w:p>
        </w:tc>
      </w:tr>
      <w:tr w:rsidR="00726CF1">
        <w:trPr>
          <w:cantSplit/>
          <w:trHeight w:val="531"/>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管理</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技术</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Borders>
              <w:bottom w:val="single" w:sz="4" w:space="0" w:color="auto"/>
            </w:tcBorders>
          </w:tcPr>
          <w:p w:rsidR="00726CF1" w:rsidRDefault="00726CF1">
            <w:pPr>
              <w:rPr>
                <w:rFonts w:ascii="仿宋" w:eastAsia="仿宋" w:hAnsi="仿宋"/>
              </w:rPr>
            </w:pPr>
          </w:p>
        </w:tc>
        <w:tc>
          <w:tcPr>
            <w:tcW w:w="807" w:type="dxa"/>
            <w:tcBorders>
              <w:bottom w:val="single" w:sz="4" w:space="0" w:color="auto"/>
            </w:tcBorders>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EF5CE3">
      <w:pPr>
        <w:spacing w:after="0" w:line="360" w:lineRule="auto"/>
        <w:rPr>
          <w:rFonts w:ascii="仿宋" w:eastAsia="仿宋" w:hAnsi="仿宋"/>
          <w:b/>
          <w:sz w:val="32"/>
          <w:szCs w:val="32"/>
        </w:rPr>
      </w:pPr>
      <w:r>
        <w:rPr>
          <w:rFonts w:ascii="仿宋" w:eastAsia="仿宋" w:hAnsi="仿宋" w:hint="eastAsia"/>
          <w:b/>
          <w:sz w:val="24"/>
        </w:rPr>
        <w:br w:type="page"/>
      </w:r>
    </w:p>
    <w:p w:rsidR="00726CF1" w:rsidRDefault="00EF5CE3">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726CF1" w:rsidRDefault="00EF5CE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r w:rsidR="003444C1" w:rsidRPr="003444C1">
        <w:rPr>
          <w:rFonts w:hint="eastAsia"/>
        </w:rPr>
        <w:t xml:space="preserve"> </w:t>
      </w:r>
      <w:r w:rsidR="003444C1" w:rsidRPr="003444C1">
        <w:rPr>
          <w:rFonts w:ascii="仿宋" w:eastAsia="仿宋" w:hAnsi="仿宋" w:hint="eastAsia"/>
          <w:b/>
          <w:sz w:val="32"/>
          <w:szCs w:val="32"/>
        </w:rPr>
        <w:t>（02包适用）</w:t>
      </w:r>
    </w:p>
    <w:p w:rsidR="00726CF1" w:rsidRDefault="00726CF1">
      <w:pPr>
        <w:widowControl/>
        <w:spacing w:after="0" w:line="360" w:lineRule="atLeast"/>
        <w:jc w:val="center"/>
        <w:rPr>
          <w:rFonts w:ascii="仿宋" w:eastAsia="仿宋" w:hAnsi="仿宋"/>
          <w:b/>
          <w:sz w:val="32"/>
          <w:szCs w:val="32"/>
        </w:rPr>
      </w:pPr>
    </w:p>
    <w:p w:rsidR="00726CF1" w:rsidRDefault="00EF5CE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726CF1" w:rsidRDefault="00EF5CE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726CF1" w:rsidRDefault="00EF5CE3">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726CF1" w:rsidRDefault="00EF5CE3">
      <w:pPr>
        <w:spacing w:after="0" w:line="360" w:lineRule="auto"/>
        <w:jc w:val="center"/>
        <w:rPr>
          <w:rFonts w:ascii="仿宋" w:eastAsia="仿宋" w:hAnsi="仿宋"/>
          <w:sz w:val="24"/>
        </w:rPr>
      </w:pPr>
      <w:r>
        <w:rPr>
          <w:rFonts w:ascii="仿宋" w:eastAsia="仿宋" w:hAnsi="仿宋" w:hint="eastAsia"/>
          <w:sz w:val="24"/>
        </w:rPr>
        <w:t xml:space="preserve">                        日 期：</w:t>
      </w:r>
    </w:p>
    <w:p w:rsidR="00726CF1" w:rsidRDefault="00EF5CE3">
      <w:pPr>
        <w:spacing w:after="0" w:line="360" w:lineRule="auto"/>
        <w:jc w:val="left"/>
        <w:rPr>
          <w:rFonts w:ascii="仿宋" w:eastAsia="仿宋" w:hAnsi="仿宋" w:cs="宋体"/>
          <w:sz w:val="24"/>
        </w:rPr>
      </w:pPr>
      <w:r>
        <w:rPr>
          <w:rFonts w:ascii="仿宋" w:eastAsia="仿宋" w:hAnsi="仿宋" w:cs="宋体" w:hint="eastAsia"/>
          <w:sz w:val="24"/>
        </w:rPr>
        <w:t>注：</w:t>
      </w:r>
    </w:p>
    <w:p w:rsidR="00726CF1" w:rsidRDefault="00EF5CE3">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726CF1" w:rsidRDefault="00EF5CE3">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r w:rsidR="003444C1" w:rsidRPr="003444C1">
        <w:rPr>
          <w:rFonts w:ascii="仿宋" w:eastAsia="仿宋" w:hAnsi="仿宋" w:hint="eastAsia"/>
          <w:b/>
          <w:sz w:val="32"/>
          <w:szCs w:val="32"/>
        </w:rPr>
        <w:t>（02包适用）</w:t>
      </w:r>
    </w:p>
    <w:p w:rsidR="00726CF1" w:rsidRDefault="00726CF1">
      <w:pPr>
        <w:spacing w:line="588" w:lineRule="exact"/>
        <w:rPr>
          <w:rFonts w:ascii="仿宋" w:eastAsia="仿宋" w:hAnsi="仿宋" w:cs="宋体"/>
          <w:b/>
          <w:spacing w:val="6"/>
          <w:sz w:val="24"/>
        </w:rPr>
      </w:pPr>
    </w:p>
    <w:p w:rsidR="00726CF1" w:rsidRDefault="00EF5CE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26CF1" w:rsidRDefault="00EF5CE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726CF1" w:rsidRDefault="00726CF1">
      <w:pPr>
        <w:spacing w:line="588" w:lineRule="exact"/>
        <w:rPr>
          <w:rFonts w:ascii="仿宋" w:eastAsia="仿宋" w:hAnsi="仿宋" w:cs="宋体"/>
          <w:spacing w:val="6"/>
          <w:sz w:val="24"/>
        </w:rPr>
      </w:pPr>
    </w:p>
    <w:p w:rsidR="00726CF1" w:rsidRDefault="00726CF1">
      <w:pPr>
        <w:spacing w:line="588" w:lineRule="exact"/>
        <w:rPr>
          <w:rFonts w:ascii="仿宋" w:eastAsia="仿宋" w:hAnsi="仿宋" w:cs="宋体"/>
          <w:spacing w:val="6"/>
          <w:sz w:val="24"/>
        </w:rPr>
      </w:pPr>
    </w:p>
    <w:p w:rsidR="00726CF1" w:rsidRDefault="00EF5CE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726CF1" w:rsidRDefault="00EF5CE3">
      <w:pPr>
        <w:rPr>
          <w:rFonts w:ascii="仿宋" w:eastAsia="仿宋" w:hAnsi="仿宋" w:cs="宋体"/>
          <w:spacing w:val="6"/>
          <w:sz w:val="24"/>
        </w:rPr>
      </w:pPr>
      <w:r>
        <w:rPr>
          <w:rFonts w:ascii="仿宋" w:eastAsia="仿宋" w:hAnsi="仿宋" w:cs="宋体" w:hint="eastAsia"/>
          <w:spacing w:val="6"/>
          <w:sz w:val="24"/>
        </w:rPr>
        <w:t>日  期：</w:t>
      </w:r>
    </w:p>
    <w:p w:rsidR="00726CF1" w:rsidRDefault="00726CF1">
      <w:pPr>
        <w:spacing w:line="360" w:lineRule="auto"/>
        <w:rPr>
          <w:rFonts w:ascii="仿宋" w:eastAsia="仿宋" w:hAnsi="仿宋" w:cs="宋体"/>
          <w:sz w:val="24"/>
        </w:rPr>
      </w:pPr>
    </w:p>
    <w:p w:rsidR="00726CF1" w:rsidRDefault="00EF5CE3">
      <w:pPr>
        <w:spacing w:line="360" w:lineRule="auto"/>
        <w:rPr>
          <w:rFonts w:ascii="仿宋" w:eastAsia="仿宋" w:hAnsi="仿宋" w:cs="宋体"/>
          <w:sz w:val="24"/>
        </w:rPr>
      </w:pPr>
      <w:r>
        <w:rPr>
          <w:rFonts w:ascii="仿宋" w:eastAsia="仿宋" w:hAnsi="仿宋" w:cs="宋体" w:hint="eastAsia"/>
          <w:sz w:val="24"/>
        </w:rPr>
        <w:t>注：</w:t>
      </w:r>
    </w:p>
    <w:p w:rsidR="00726CF1" w:rsidRDefault="00EF5CE3">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26CF1" w:rsidRDefault="00EF5CE3">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726CF1" w:rsidRDefault="00726CF1">
      <w:pPr>
        <w:spacing w:line="300" w:lineRule="exact"/>
        <w:rPr>
          <w:rFonts w:ascii="仿宋" w:eastAsia="仿宋" w:hAnsi="仿宋" w:cs="宋体"/>
          <w:sz w:val="24"/>
        </w:rPr>
      </w:pPr>
    </w:p>
    <w:p w:rsidR="00726CF1" w:rsidRDefault="00EF5CE3">
      <w:pPr>
        <w:widowControl/>
        <w:spacing w:after="0" w:line="240" w:lineRule="auto"/>
        <w:jc w:val="left"/>
        <w:rPr>
          <w:rFonts w:ascii="仿宋" w:eastAsia="仿宋" w:hAnsi="仿宋" w:cs="宋体"/>
          <w:sz w:val="24"/>
        </w:rPr>
      </w:pPr>
      <w:r>
        <w:rPr>
          <w:rFonts w:ascii="仿宋" w:eastAsia="仿宋" w:hAnsi="仿宋" w:cs="宋体"/>
          <w:sz w:val="24"/>
        </w:rPr>
        <w:br w:type="page"/>
      </w:r>
    </w:p>
    <w:p w:rsidR="00726CF1" w:rsidRDefault="00EF5CE3">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726CF1" w:rsidRDefault="00EF5CE3">
      <w:pPr>
        <w:jc w:val="center"/>
        <w:outlineLvl w:val="2"/>
        <w:rPr>
          <w:rFonts w:ascii="仿宋" w:eastAsia="仿宋" w:hAnsi="仿宋"/>
          <w:b/>
          <w:sz w:val="32"/>
          <w:szCs w:val="32"/>
        </w:rPr>
      </w:pPr>
      <w:r>
        <w:rPr>
          <w:rFonts w:ascii="仿宋" w:eastAsia="仿宋" w:hAnsi="仿宋" w:hint="eastAsia"/>
          <w:b/>
          <w:sz w:val="32"/>
          <w:szCs w:val="32"/>
        </w:rPr>
        <w:t>十二、监狱企业</w:t>
      </w:r>
      <w:r w:rsidR="003444C1" w:rsidRPr="003444C1">
        <w:rPr>
          <w:rFonts w:ascii="仿宋" w:eastAsia="仿宋" w:hAnsi="仿宋" w:hint="eastAsia"/>
          <w:b/>
          <w:sz w:val="32"/>
          <w:szCs w:val="32"/>
        </w:rPr>
        <w:t>（02包适用）</w:t>
      </w:r>
    </w:p>
    <w:p w:rsidR="00726CF1" w:rsidRDefault="00EF5CE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726CF1" w:rsidRDefault="00EF5CE3">
      <w:pPr>
        <w:spacing w:after="0" w:line="360" w:lineRule="auto"/>
        <w:jc w:val="left"/>
        <w:rPr>
          <w:rFonts w:ascii="仿宋" w:eastAsia="仿宋" w:hAnsi="仿宋" w:cs="宋体"/>
          <w:sz w:val="24"/>
        </w:rPr>
      </w:pPr>
      <w:r>
        <w:rPr>
          <w:rFonts w:ascii="仿宋" w:eastAsia="仿宋" w:hAnsi="仿宋" w:cs="宋体" w:hint="eastAsia"/>
          <w:sz w:val="24"/>
        </w:rPr>
        <w:t>注：</w:t>
      </w:r>
    </w:p>
    <w:p w:rsidR="00726CF1" w:rsidRDefault="00EF5CE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726CF1" w:rsidRDefault="00EF5CE3">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726CF1" w:rsidRDefault="00EF5CE3">
      <w:pPr>
        <w:widowControl/>
        <w:spacing w:after="0" w:line="240" w:lineRule="auto"/>
        <w:jc w:val="left"/>
        <w:rPr>
          <w:rFonts w:ascii="仿宋" w:eastAsia="仿宋" w:hAnsi="仿宋" w:cs="宋体"/>
          <w:sz w:val="24"/>
        </w:rPr>
      </w:pPr>
      <w:r>
        <w:rPr>
          <w:rFonts w:ascii="仿宋" w:eastAsia="仿宋" w:hAnsi="仿宋" w:cs="宋体"/>
          <w:sz w:val="24"/>
        </w:rPr>
        <w:br w:type="page"/>
      </w:r>
    </w:p>
    <w:p w:rsidR="00726CF1" w:rsidRDefault="00726CF1">
      <w:pPr>
        <w:spacing w:line="300" w:lineRule="exact"/>
        <w:rPr>
          <w:rFonts w:ascii="仿宋" w:eastAsia="仿宋" w:hAnsi="仿宋" w:cs="宋体"/>
          <w:sz w:val="24"/>
        </w:rPr>
        <w:sectPr w:rsidR="00726CF1">
          <w:footerReference w:type="default" r:id="rId15"/>
          <w:pgSz w:w="11906" w:h="16838"/>
          <w:pgMar w:top="1440" w:right="1800" w:bottom="1440" w:left="1800" w:header="851" w:footer="992" w:gutter="0"/>
          <w:cols w:space="720"/>
          <w:docGrid w:type="lines" w:linePitch="312"/>
        </w:sectPr>
      </w:pPr>
    </w:p>
    <w:p w:rsidR="00726CF1" w:rsidRDefault="00EF5CE3">
      <w:pPr>
        <w:pStyle w:val="1"/>
        <w:jc w:val="center"/>
        <w:rPr>
          <w:rFonts w:ascii="仿宋" w:eastAsia="仿宋" w:hAnsi="仿宋"/>
          <w:sz w:val="36"/>
          <w:szCs w:val="36"/>
        </w:rPr>
      </w:pPr>
      <w:bookmarkStart w:id="151" w:name="_Toc28495"/>
      <w:bookmarkStart w:id="152" w:name="_Toc28654"/>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rsidR="00726CF1" w:rsidRDefault="00EF5CE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726CF1" w:rsidRDefault="00EF5CE3">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726CF1">
      <w:pPr>
        <w:pStyle w:val="af2"/>
        <w:spacing w:line="420" w:lineRule="exact"/>
        <w:ind w:firstLineChars="0" w:firstLine="0"/>
        <w:rPr>
          <w:rFonts w:ascii="仿宋" w:eastAsia="仿宋" w:hAnsi="仿宋"/>
          <w:b/>
          <w:sz w:val="24"/>
        </w:rPr>
      </w:pPr>
    </w:p>
    <w:p w:rsidR="00726CF1" w:rsidRDefault="00EF5CE3">
      <w:pPr>
        <w:pStyle w:val="1"/>
        <w:spacing w:line="360" w:lineRule="auto"/>
        <w:jc w:val="center"/>
        <w:rPr>
          <w:rFonts w:ascii="仿宋" w:eastAsia="仿宋" w:hAnsi="仿宋"/>
          <w:sz w:val="36"/>
          <w:szCs w:val="36"/>
        </w:rPr>
      </w:pPr>
      <w:bookmarkStart w:id="154" w:name="_Toc3806"/>
      <w:bookmarkStart w:id="155"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rsidR="00726CF1" w:rsidRDefault="00EF5CE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726CF1">
        <w:trPr>
          <w:trHeight w:val="90"/>
        </w:trPr>
        <w:tc>
          <w:tcPr>
            <w:tcW w:w="9575" w:type="dxa"/>
            <w:gridSpan w:val="4"/>
            <w:vAlign w:val="center"/>
          </w:tcPr>
          <w:p w:rsidR="00726CF1" w:rsidRDefault="00EF5CE3">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726CF1">
        <w:trPr>
          <w:trHeight w:val="90"/>
        </w:trPr>
        <w:tc>
          <w:tcPr>
            <w:tcW w:w="888" w:type="dxa"/>
            <w:vAlign w:val="center"/>
          </w:tcPr>
          <w:p w:rsidR="00726CF1" w:rsidRDefault="00EF5CE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726CF1" w:rsidRDefault="00EF5CE3">
            <w:pPr>
              <w:spacing w:line="360" w:lineRule="auto"/>
              <w:jc w:val="center"/>
              <w:rPr>
                <w:rFonts w:ascii="仿宋" w:eastAsia="仿宋" w:hAnsi="仿宋" w:cs="仿宋"/>
                <w:bCs/>
                <w:sz w:val="24"/>
              </w:rPr>
            </w:pPr>
            <w:r>
              <w:rPr>
                <w:rFonts w:ascii="仿宋" w:eastAsia="仿宋" w:hAnsi="仿宋" w:hint="eastAsia"/>
                <w:sz w:val="24"/>
              </w:rPr>
              <w:t>要求说明</w:t>
            </w:r>
          </w:p>
        </w:tc>
      </w:tr>
      <w:tr w:rsidR="00726CF1">
        <w:trPr>
          <w:trHeight w:val="4196"/>
        </w:trPr>
        <w:tc>
          <w:tcPr>
            <w:tcW w:w="888" w:type="dxa"/>
            <w:vMerge w:val="restart"/>
          </w:tcPr>
          <w:p w:rsidR="00726CF1" w:rsidRDefault="00EF5CE3">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726CF1" w:rsidRDefault="00EF5CE3">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726CF1" w:rsidRDefault="00EF5CE3">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rPr>
                <w:rFonts w:ascii="仿宋" w:eastAsia="仿宋" w:hAnsi="仿宋"/>
                <w:sz w:val="24"/>
              </w:rPr>
            </w:pPr>
            <w:r>
              <w:rPr>
                <w:rFonts w:ascii="仿宋" w:eastAsia="仿宋" w:hAnsi="仿宋" w:hint="eastAsia"/>
                <w:sz w:val="24"/>
              </w:rPr>
              <w:t>1.2、具备良好商业信誉的证明材料（可提供承诺函，格式详见第三章）</w:t>
            </w:r>
          </w:p>
          <w:p w:rsidR="00726CF1" w:rsidRDefault="00EF5CE3">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Pr="003444C1" w:rsidRDefault="00EF5CE3" w:rsidP="003444C1">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23184">
              <w:rPr>
                <w:rFonts w:ascii="仿宋" w:eastAsia="仿宋" w:hAnsi="仿宋"/>
                <w:sz w:val="24"/>
              </w:rPr>
              <w:t>19</w:t>
            </w:r>
            <w:r>
              <w:rPr>
                <w:rFonts w:ascii="仿宋" w:eastAsia="仿宋" w:hAnsi="仿宋" w:hint="eastAsia"/>
                <w:sz w:val="24"/>
              </w:rPr>
              <w:t>或20</w:t>
            </w:r>
            <w:r w:rsidR="00523184">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23184">
              <w:rPr>
                <w:rFonts w:ascii="仿宋" w:eastAsia="仿宋" w:hAnsi="仿宋"/>
                <w:sz w:val="24"/>
              </w:rPr>
              <w:t>19</w:t>
            </w:r>
            <w:r>
              <w:rPr>
                <w:rFonts w:ascii="仿宋" w:eastAsia="仿宋" w:hAnsi="仿宋" w:hint="eastAsia"/>
                <w:sz w:val="24"/>
              </w:rPr>
              <w:t>或20</w:t>
            </w:r>
            <w:r w:rsidR="00523184">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Pr="003444C1" w:rsidRDefault="00EF5CE3" w:rsidP="003444C1">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rPr>
          <w:trHeight w:val="3070"/>
        </w:trPr>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726CF1" w:rsidRDefault="00EF5CE3">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vMerge/>
          </w:tcPr>
          <w:p w:rsidR="00726CF1" w:rsidRDefault="00726CF1">
            <w:pPr>
              <w:jc w:val="center"/>
              <w:rPr>
                <w:rFonts w:ascii="仿宋" w:eastAsia="仿宋" w:hAnsi="仿宋" w:cs="仿宋"/>
                <w:bCs/>
                <w:sz w:val="24"/>
              </w:rPr>
            </w:pPr>
          </w:p>
        </w:tc>
        <w:tc>
          <w:tcPr>
            <w:tcW w:w="2637" w:type="dxa"/>
            <w:vMerge/>
          </w:tcPr>
          <w:p w:rsidR="00726CF1" w:rsidRDefault="00726CF1">
            <w:pPr>
              <w:rPr>
                <w:rFonts w:ascii="仿宋" w:eastAsia="仿宋" w:hAnsi="仿宋" w:cs="仿宋"/>
                <w:bCs/>
                <w:sz w:val="24"/>
              </w:rPr>
            </w:pPr>
          </w:p>
        </w:tc>
        <w:tc>
          <w:tcPr>
            <w:tcW w:w="3813" w:type="dxa"/>
          </w:tcPr>
          <w:p w:rsidR="00726CF1" w:rsidRDefault="00EF5CE3">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tc>
          <w:tcPr>
            <w:tcW w:w="888" w:type="dxa"/>
          </w:tcPr>
          <w:p w:rsidR="00726CF1" w:rsidRDefault="00EF5CE3">
            <w:pPr>
              <w:jc w:val="center"/>
              <w:rPr>
                <w:rFonts w:ascii="仿宋" w:eastAsia="仿宋" w:hAnsi="仿宋" w:cs="仿宋"/>
                <w:bCs/>
                <w:sz w:val="24"/>
              </w:rPr>
            </w:pPr>
            <w:r>
              <w:rPr>
                <w:rFonts w:ascii="仿宋" w:eastAsia="仿宋" w:hAnsi="仿宋" w:cs="仿宋" w:hint="eastAsia"/>
                <w:bCs/>
                <w:sz w:val="24"/>
              </w:rPr>
              <w:t>2</w:t>
            </w:r>
          </w:p>
        </w:tc>
        <w:tc>
          <w:tcPr>
            <w:tcW w:w="2637" w:type="dxa"/>
          </w:tcPr>
          <w:p w:rsidR="00726CF1" w:rsidRDefault="00EF5CE3">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726CF1" w:rsidRDefault="00EF5CE3">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3444C1" w:rsidRPr="003444C1">
              <w:rPr>
                <w:rFonts w:ascii="仿宋" w:eastAsia="仿宋" w:hAnsi="仿宋" w:cs="宋体" w:hint="eastAsia"/>
                <w:sz w:val="24"/>
              </w:rPr>
              <w:t>本项目专门面向中小企业采购(监狱企业、残疾人福利性单位均视同小</w:t>
            </w:r>
            <w:proofErr w:type="gramStart"/>
            <w:r w:rsidR="003444C1" w:rsidRPr="003444C1">
              <w:rPr>
                <w:rFonts w:ascii="仿宋" w:eastAsia="仿宋" w:hAnsi="仿宋" w:cs="宋体" w:hint="eastAsia"/>
                <w:sz w:val="24"/>
              </w:rPr>
              <w:t>微企业</w:t>
            </w:r>
            <w:proofErr w:type="gramEnd"/>
            <w:r w:rsidR="003444C1" w:rsidRPr="003444C1">
              <w:rPr>
                <w:rFonts w:ascii="仿宋" w:eastAsia="仿宋" w:hAnsi="仿宋" w:cs="宋体" w:hint="eastAsia"/>
                <w:sz w:val="24"/>
              </w:rPr>
              <w:t>)，非中小企业参与的将视为无效投标。（01包适用）</w:t>
            </w:r>
          </w:p>
          <w:p w:rsidR="00726CF1" w:rsidRDefault="00726CF1">
            <w:pPr>
              <w:rPr>
                <w:rFonts w:ascii="仿宋" w:eastAsia="仿宋" w:hAnsi="仿宋" w:cs="仿宋"/>
                <w:bCs/>
                <w:sz w:val="24"/>
              </w:rPr>
            </w:pPr>
          </w:p>
        </w:tc>
        <w:tc>
          <w:tcPr>
            <w:tcW w:w="3813" w:type="dxa"/>
          </w:tcPr>
          <w:p w:rsidR="00726CF1" w:rsidRDefault="00EF5CE3">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726CF1" w:rsidRDefault="003444C1">
            <w:pPr>
              <w:rPr>
                <w:rFonts w:ascii="仿宋" w:eastAsia="仿宋" w:hAnsi="仿宋" w:cs="仿宋"/>
                <w:bCs/>
                <w:sz w:val="24"/>
              </w:rPr>
            </w:pPr>
            <w:r>
              <w:rPr>
                <w:rFonts w:ascii="仿宋" w:eastAsia="仿宋" w:hAnsi="仿宋" w:cs="仿宋" w:hint="eastAsia"/>
                <w:bCs/>
                <w:sz w:val="24"/>
              </w:rPr>
              <w:t>2.1</w:t>
            </w:r>
            <w:r w:rsidRPr="003444C1">
              <w:rPr>
                <w:rFonts w:ascii="仿宋" w:eastAsia="仿宋" w:hAnsi="仿宋" w:cs="仿宋" w:hint="eastAsia"/>
                <w:bCs/>
                <w:sz w:val="24"/>
              </w:rPr>
              <w:t>本项目专门面向中小企业采购(监狱企业、残疾人福利性单位均视同小</w:t>
            </w:r>
            <w:proofErr w:type="gramStart"/>
            <w:r w:rsidRPr="003444C1">
              <w:rPr>
                <w:rFonts w:ascii="仿宋" w:eastAsia="仿宋" w:hAnsi="仿宋" w:cs="仿宋" w:hint="eastAsia"/>
                <w:bCs/>
                <w:sz w:val="24"/>
              </w:rPr>
              <w:t>微企业</w:t>
            </w:r>
            <w:proofErr w:type="gramEnd"/>
            <w:r w:rsidRPr="003444C1">
              <w:rPr>
                <w:rFonts w:ascii="仿宋" w:eastAsia="仿宋" w:hAnsi="仿宋" w:cs="仿宋" w:hint="eastAsia"/>
                <w:bCs/>
                <w:sz w:val="24"/>
              </w:rPr>
              <w:t>)，非中小企业参与的将视为无效投标。（01包适用）</w:t>
            </w:r>
          </w:p>
        </w:tc>
        <w:tc>
          <w:tcPr>
            <w:tcW w:w="2237" w:type="dxa"/>
          </w:tcPr>
          <w:p w:rsidR="003444C1" w:rsidRDefault="003444C1">
            <w:pPr>
              <w:rPr>
                <w:rFonts w:ascii="仿宋" w:eastAsia="仿宋" w:hAnsi="仿宋" w:cs="仿宋"/>
                <w:bCs/>
                <w:sz w:val="24"/>
              </w:rPr>
            </w:pPr>
            <w:r w:rsidRPr="003444C1">
              <w:rPr>
                <w:rFonts w:ascii="仿宋" w:eastAsia="仿宋" w:hAnsi="仿宋" w:cs="仿宋" w:hint="eastAsia"/>
                <w:bCs/>
                <w:sz w:val="24"/>
              </w:rPr>
              <w:t>投标人按照招标文件要求上</w:t>
            </w:r>
            <w:proofErr w:type="gramStart"/>
            <w:r w:rsidRPr="003444C1">
              <w:rPr>
                <w:rFonts w:ascii="仿宋" w:eastAsia="仿宋" w:hAnsi="仿宋" w:cs="仿宋" w:hint="eastAsia"/>
                <w:bCs/>
                <w:sz w:val="24"/>
              </w:rPr>
              <w:t>传相应</w:t>
            </w:r>
            <w:proofErr w:type="gramEnd"/>
            <w:r w:rsidRPr="003444C1">
              <w:rPr>
                <w:rFonts w:ascii="仿宋" w:eastAsia="仿宋" w:hAnsi="仿宋" w:cs="仿宋" w:hint="eastAsia"/>
                <w:bCs/>
                <w:sz w:val="24"/>
              </w:rPr>
              <w:t>的证明材料，例如中小企业声</w:t>
            </w:r>
            <w:r>
              <w:rPr>
                <w:rFonts w:ascii="仿宋" w:eastAsia="仿宋" w:hAnsi="仿宋" w:cs="仿宋" w:hint="eastAsia"/>
                <w:bCs/>
                <w:sz w:val="24"/>
              </w:rPr>
              <w:t>明函、残疾人福利性单位声明函、监狱企业证明文件，格式详见第三章，</w:t>
            </w:r>
            <w:r w:rsidRPr="003444C1">
              <w:rPr>
                <w:rFonts w:ascii="仿宋" w:eastAsia="仿宋" w:hAnsi="仿宋" w:cs="仿宋" w:hint="eastAsia"/>
                <w:bCs/>
                <w:sz w:val="24"/>
              </w:rPr>
              <w:t>采购人或者采购代理机构根据上传内容，结合投标文件对投标人的资格进行审查。</w:t>
            </w:r>
          </w:p>
        </w:tc>
      </w:tr>
      <w:tr w:rsidR="00726CF1">
        <w:tc>
          <w:tcPr>
            <w:tcW w:w="888"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3</w:t>
            </w:r>
          </w:p>
        </w:tc>
        <w:tc>
          <w:tcPr>
            <w:tcW w:w="2637" w:type="dxa"/>
          </w:tcPr>
          <w:p w:rsidR="00726CF1" w:rsidRDefault="00EF5CE3">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726CF1" w:rsidRDefault="00EF5CE3">
            <w:pPr>
              <w:rPr>
                <w:rFonts w:ascii="仿宋" w:eastAsia="仿宋" w:hAnsi="仿宋" w:cs="仿宋"/>
                <w:bCs/>
                <w:sz w:val="24"/>
              </w:rPr>
            </w:pPr>
            <w:r>
              <w:rPr>
                <w:rFonts w:ascii="仿宋" w:eastAsia="仿宋" w:hAnsi="仿宋" w:cs="宋体" w:hint="eastAsia"/>
                <w:sz w:val="24"/>
              </w:rPr>
              <w:t xml:space="preserve">    3.1</w:t>
            </w:r>
            <w:r w:rsidR="003444C1" w:rsidRPr="003444C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tc>
        <w:tc>
          <w:tcPr>
            <w:tcW w:w="3813" w:type="dxa"/>
          </w:tcPr>
          <w:p w:rsidR="003444C1" w:rsidRDefault="00EF5CE3">
            <w:pPr>
              <w:rPr>
                <w:rFonts w:ascii="仿宋" w:eastAsia="仿宋" w:hAnsi="仿宋" w:cs="宋体"/>
                <w:sz w:val="24"/>
              </w:rPr>
            </w:pPr>
            <w:r>
              <w:rPr>
                <w:rFonts w:ascii="仿宋" w:eastAsia="仿宋" w:hAnsi="仿宋" w:cs="宋体" w:hint="eastAsia"/>
                <w:sz w:val="24"/>
              </w:rPr>
              <w:t xml:space="preserve">   3.1</w:t>
            </w:r>
            <w:r w:rsidR="003444C1" w:rsidRPr="003444C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726CF1" w:rsidRDefault="00EF5CE3">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726CF1">
        <w:tc>
          <w:tcPr>
            <w:tcW w:w="888" w:type="dxa"/>
          </w:tcPr>
          <w:p w:rsidR="00726CF1" w:rsidRDefault="00EF5CE3">
            <w:pPr>
              <w:rPr>
                <w:rFonts w:ascii="仿宋" w:eastAsia="仿宋" w:hAnsi="仿宋" w:cs="仿宋"/>
                <w:bCs/>
                <w:sz w:val="24"/>
              </w:rPr>
            </w:pPr>
            <w:r>
              <w:rPr>
                <w:rFonts w:ascii="仿宋" w:eastAsia="仿宋" w:hAnsi="仿宋" w:cs="仿宋" w:hint="eastAsia"/>
                <w:bCs/>
                <w:sz w:val="24"/>
              </w:rPr>
              <w:t>4</w:t>
            </w:r>
          </w:p>
        </w:tc>
        <w:tc>
          <w:tcPr>
            <w:tcW w:w="2637" w:type="dxa"/>
          </w:tcPr>
          <w:p w:rsidR="00726CF1" w:rsidRDefault="00EF5CE3">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rsidR="00726CF1" w:rsidRPr="003444C1" w:rsidRDefault="00EF5CE3" w:rsidP="003444C1">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726CF1" w:rsidRDefault="00EF5CE3">
      <w:pPr>
        <w:rPr>
          <w:rFonts w:ascii="仿宋" w:eastAsia="仿宋" w:hAnsi="仿宋"/>
          <w:sz w:val="36"/>
          <w:szCs w:val="36"/>
        </w:rPr>
      </w:pPr>
      <w:bookmarkStart w:id="156" w:name="_Toc2122"/>
      <w:bookmarkStart w:id="157" w:name="_Toc217446093"/>
      <w:bookmarkEnd w:id="153"/>
      <w:r>
        <w:rPr>
          <w:rFonts w:ascii="仿宋" w:eastAsia="仿宋" w:hAnsi="仿宋"/>
          <w:sz w:val="36"/>
          <w:szCs w:val="36"/>
        </w:rPr>
        <w:br w:type="page"/>
      </w:r>
    </w:p>
    <w:p w:rsidR="00726CF1" w:rsidRDefault="00726CF1">
      <w:pPr>
        <w:spacing w:line="360" w:lineRule="auto"/>
        <w:rPr>
          <w:rFonts w:ascii="仿宋" w:eastAsia="仿宋" w:hAnsi="仿宋"/>
          <w:sz w:val="36"/>
          <w:szCs w:val="36"/>
        </w:rPr>
        <w:sectPr w:rsidR="00726CF1">
          <w:footerReference w:type="default" r:id="rId16"/>
          <w:pgSz w:w="11906" w:h="16838"/>
          <w:pgMar w:top="1440" w:right="1800" w:bottom="1440" w:left="1800" w:header="851" w:footer="992" w:gutter="0"/>
          <w:cols w:space="720"/>
          <w:docGrid w:type="lines" w:linePitch="312"/>
        </w:sectPr>
      </w:pPr>
    </w:p>
    <w:p w:rsidR="00726CF1" w:rsidRDefault="00EF5CE3">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rsidR="00726CF1" w:rsidRDefault="00EF5CE3">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9"/>
    </w:p>
    <w:p w:rsidR="00726CF1" w:rsidRDefault="00EF5CE3">
      <w:pPr>
        <w:pStyle w:val="a3"/>
        <w:spacing w:line="400" w:lineRule="exact"/>
        <w:ind w:firstLine="480"/>
        <w:rPr>
          <w:rFonts w:ascii="仿宋" w:eastAsia="仿宋" w:hAnsi="仿宋"/>
          <w:bCs/>
          <w:sz w:val="24"/>
        </w:rPr>
      </w:pPr>
      <w:bookmarkStart w:id="160"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sidR="004F74B5" w:rsidRPr="004F74B5">
        <w:rPr>
          <w:rFonts w:ascii="仿宋" w:eastAsia="仿宋" w:hAnsi="仿宋" w:hint="eastAsia"/>
          <w:bCs/>
          <w:sz w:val="24"/>
        </w:rPr>
        <w:t>本项目共2个包，采购医疗设备一批。</w:t>
      </w:r>
    </w:p>
    <w:p w:rsidR="00726CF1" w:rsidRDefault="00EF5CE3">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31"/>
        <w:tblW w:w="0" w:type="auto"/>
        <w:jc w:val="center"/>
        <w:tblLook w:val="04A0" w:firstRow="1" w:lastRow="0" w:firstColumn="1" w:lastColumn="0" w:noHBand="0" w:noVBand="1"/>
      </w:tblPr>
      <w:tblGrid>
        <w:gridCol w:w="1296"/>
        <w:gridCol w:w="1275"/>
        <w:gridCol w:w="4253"/>
        <w:gridCol w:w="1472"/>
      </w:tblGrid>
      <w:tr w:rsidR="004F74B5" w:rsidRPr="00D07F3C" w:rsidTr="00E86EF1">
        <w:trPr>
          <w:jc w:val="center"/>
        </w:trPr>
        <w:tc>
          <w:tcPr>
            <w:tcW w:w="1296" w:type="dxa"/>
          </w:tcPr>
          <w:p w:rsidR="004F74B5" w:rsidRPr="00D07F3C" w:rsidRDefault="004F74B5" w:rsidP="00E86EF1">
            <w:pPr>
              <w:spacing w:line="400" w:lineRule="exact"/>
              <w:jc w:val="center"/>
              <w:rPr>
                <w:rFonts w:ascii="仿宋" w:eastAsia="仿宋" w:hAnsi="仿宋"/>
                <w:bCs/>
                <w:sz w:val="24"/>
              </w:rPr>
            </w:pPr>
            <w:proofErr w:type="gramStart"/>
            <w:r w:rsidRPr="00D07F3C">
              <w:rPr>
                <w:rFonts w:ascii="仿宋" w:eastAsia="仿宋" w:hAnsi="仿宋" w:hint="eastAsia"/>
                <w:bCs/>
                <w:sz w:val="24"/>
              </w:rPr>
              <w:t>包号</w:t>
            </w:r>
            <w:proofErr w:type="gramEnd"/>
          </w:p>
        </w:tc>
        <w:tc>
          <w:tcPr>
            <w:tcW w:w="1275" w:type="dxa"/>
          </w:tcPr>
          <w:p w:rsidR="004F74B5" w:rsidRPr="00D07F3C" w:rsidRDefault="004F74B5" w:rsidP="00E86EF1">
            <w:pPr>
              <w:spacing w:line="400" w:lineRule="exact"/>
              <w:jc w:val="center"/>
              <w:rPr>
                <w:rFonts w:ascii="仿宋" w:eastAsia="仿宋" w:hAnsi="仿宋"/>
                <w:bCs/>
                <w:sz w:val="24"/>
              </w:rPr>
            </w:pPr>
            <w:r w:rsidRPr="00D07F3C">
              <w:rPr>
                <w:rFonts w:ascii="仿宋" w:eastAsia="仿宋" w:hAnsi="仿宋" w:hint="eastAsia"/>
                <w:bCs/>
                <w:sz w:val="24"/>
              </w:rPr>
              <w:t>品目号</w:t>
            </w:r>
          </w:p>
        </w:tc>
        <w:tc>
          <w:tcPr>
            <w:tcW w:w="4253" w:type="dxa"/>
          </w:tcPr>
          <w:p w:rsidR="004F74B5" w:rsidRPr="00D07F3C" w:rsidRDefault="004F74B5" w:rsidP="00E86EF1">
            <w:pPr>
              <w:spacing w:line="400" w:lineRule="exact"/>
              <w:jc w:val="center"/>
              <w:rPr>
                <w:rFonts w:ascii="仿宋" w:eastAsia="仿宋" w:hAnsi="仿宋"/>
                <w:bCs/>
                <w:sz w:val="24"/>
              </w:rPr>
            </w:pPr>
            <w:r w:rsidRPr="00D07F3C">
              <w:rPr>
                <w:rFonts w:ascii="仿宋" w:eastAsia="仿宋" w:hAnsi="仿宋" w:hint="eastAsia"/>
                <w:bCs/>
                <w:sz w:val="24"/>
              </w:rPr>
              <w:t>标的</w:t>
            </w:r>
            <w:r w:rsidRPr="00D07F3C">
              <w:rPr>
                <w:rFonts w:ascii="仿宋" w:eastAsia="仿宋" w:hAnsi="仿宋"/>
                <w:bCs/>
                <w:sz w:val="24"/>
              </w:rPr>
              <w:t>名称</w:t>
            </w:r>
          </w:p>
        </w:tc>
        <w:tc>
          <w:tcPr>
            <w:tcW w:w="1472" w:type="dxa"/>
          </w:tcPr>
          <w:p w:rsidR="004F74B5" w:rsidRPr="00D07F3C" w:rsidRDefault="004F74B5" w:rsidP="00E86EF1">
            <w:pPr>
              <w:spacing w:line="400" w:lineRule="exact"/>
              <w:jc w:val="center"/>
              <w:rPr>
                <w:rFonts w:ascii="仿宋" w:eastAsia="仿宋" w:hAnsi="仿宋"/>
                <w:bCs/>
                <w:sz w:val="24"/>
              </w:rPr>
            </w:pPr>
            <w:r w:rsidRPr="00D07F3C">
              <w:rPr>
                <w:rFonts w:ascii="仿宋" w:eastAsia="仿宋" w:hAnsi="仿宋" w:hint="eastAsia"/>
                <w:bCs/>
                <w:sz w:val="24"/>
              </w:rPr>
              <w:t>所属行业</w:t>
            </w:r>
          </w:p>
        </w:tc>
      </w:tr>
      <w:tr w:rsidR="004F74B5" w:rsidRPr="00D07F3C" w:rsidTr="00E86EF1">
        <w:trPr>
          <w:jc w:val="center"/>
        </w:trPr>
        <w:tc>
          <w:tcPr>
            <w:tcW w:w="1296" w:type="dxa"/>
            <w:vMerge w:val="restart"/>
          </w:tcPr>
          <w:p w:rsidR="004F74B5" w:rsidRPr="00D07F3C" w:rsidRDefault="004F74B5" w:rsidP="00E86EF1">
            <w:pPr>
              <w:spacing w:line="400" w:lineRule="exact"/>
              <w:jc w:val="center"/>
              <w:rPr>
                <w:rFonts w:ascii="仿宋" w:eastAsia="仿宋" w:hAnsi="仿宋"/>
                <w:bCs/>
                <w:sz w:val="24"/>
              </w:rPr>
            </w:pPr>
            <w:r w:rsidRPr="00D07F3C">
              <w:rPr>
                <w:rFonts w:ascii="仿宋" w:eastAsia="仿宋" w:hAnsi="仿宋"/>
                <w:bCs/>
                <w:sz w:val="24"/>
              </w:rPr>
              <w:t>01</w:t>
            </w:r>
          </w:p>
        </w:tc>
        <w:tc>
          <w:tcPr>
            <w:tcW w:w="1275"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4253"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人体成分分析仪</w:t>
            </w:r>
          </w:p>
        </w:tc>
        <w:tc>
          <w:tcPr>
            <w:tcW w:w="1472" w:type="dxa"/>
            <w:vMerge w:val="restart"/>
          </w:tcPr>
          <w:p w:rsidR="004F74B5" w:rsidRPr="00D07F3C" w:rsidRDefault="004F74B5" w:rsidP="00E86EF1">
            <w:pPr>
              <w:spacing w:line="400" w:lineRule="exact"/>
              <w:rPr>
                <w:rFonts w:ascii="仿宋" w:eastAsia="仿宋" w:hAnsi="仿宋"/>
                <w:bCs/>
                <w:sz w:val="24"/>
              </w:rPr>
            </w:pPr>
            <w:r w:rsidRPr="00D07F3C">
              <w:rPr>
                <w:rFonts w:ascii="仿宋" w:eastAsia="仿宋" w:hAnsi="仿宋" w:hint="eastAsia"/>
                <w:bCs/>
                <w:sz w:val="24"/>
              </w:rPr>
              <w:t>工业</w:t>
            </w: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1275"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4253"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中医体质辨识仪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1275"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3</w:t>
            </w:r>
          </w:p>
        </w:tc>
        <w:tc>
          <w:tcPr>
            <w:tcW w:w="4253"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牙科X射线机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1275"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4</w:t>
            </w:r>
          </w:p>
        </w:tc>
        <w:tc>
          <w:tcPr>
            <w:tcW w:w="4253" w:type="dxa"/>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连体式牙科治疗设备</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5</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根管预备机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6</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热熔牙胶</w:t>
            </w:r>
            <w:proofErr w:type="gramStart"/>
            <w:r w:rsidRPr="00D07F3C">
              <w:rPr>
                <w:rFonts w:ascii="仿宋" w:eastAsia="仿宋" w:hAnsi="仿宋" w:cs="宋体" w:hint="eastAsia"/>
                <w:kern w:val="0"/>
                <w:sz w:val="24"/>
              </w:rPr>
              <w:t>充填机</w:t>
            </w:r>
            <w:proofErr w:type="gramEnd"/>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7</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根管长度测量仪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8</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光固化机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9</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高速气涡轮手机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10</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低速涡轮牙科手机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11</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低速离心机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12</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电解质分析仪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13</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微量元素分析仪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14</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抢救车</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15</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特定电磁波谱治疗器</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16</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短波治疗仪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17</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电子针疗仪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18</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中频电疗仪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19</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便携式吸痰器</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20</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电动洗胃机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21</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手动轮椅车</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22</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经皮黄疸仪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23</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除湿机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24</w:t>
            </w:r>
          </w:p>
        </w:tc>
        <w:tc>
          <w:tcPr>
            <w:tcW w:w="0" w:type="auto"/>
            <w:vAlign w:val="center"/>
          </w:tcPr>
          <w:p w:rsidR="004F74B5" w:rsidRPr="00D07F3C" w:rsidRDefault="004F74B5" w:rsidP="00E86EF1">
            <w:pPr>
              <w:widowControl/>
              <w:jc w:val="center"/>
              <w:rPr>
                <w:rFonts w:ascii="仿宋" w:eastAsia="仿宋" w:hAnsi="仿宋" w:cs="宋体"/>
                <w:kern w:val="0"/>
                <w:sz w:val="24"/>
              </w:rPr>
            </w:pPr>
            <w:proofErr w:type="gramStart"/>
            <w:r w:rsidRPr="00D07F3C">
              <w:rPr>
                <w:rFonts w:ascii="仿宋" w:eastAsia="仿宋" w:hAnsi="仿宋" w:cs="宋体" w:hint="eastAsia"/>
                <w:kern w:val="0"/>
                <w:sz w:val="24"/>
              </w:rPr>
              <w:t>药房药架</w:t>
            </w:r>
            <w:proofErr w:type="gramEnd"/>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25</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呼吸机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26</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除颤仪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27</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心电图机</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28</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病人监护仪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29</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动态血压监测仪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30</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呼气试验测试仪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val="restart"/>
          </w:tcPr>
          <w:p w:rsidR="004F74B5" w:rsidRPr="00D07F3C" w:rsidRDefault="004F74B5" w:rsidP="00E86EF1">
            <w:pPr>
              <w:spacing w:line="400" w:lineRule="exact"/>
              <w:jc w:val="center"/>
              <w:rPr>
                <w:rFonts w:ascii="仿宋" w:eastAsia="仿宋" w:hAnsi="仿宋"/>
                <w:bCs/>
                <w:sz w:val="24"/>
              </w:rPr>
            </w:pPr>
            <w:r w:rsidRPr="00D07F3C">
              <w:rPr>
                <w:rFonts w:ascii="仿宋" w:eastAsia="仿宋" w:hAnsi="仿宋" w:hint="eastAsia"/>
                <w:bCs/>
                <w:sz w:val="24"/>
              </w:rPr>
              <w:t>02</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1</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全自动化学发光免疫分析仪</w:t>
            </w:r>
          </w:p>
        </w:tc>
        <w:tc>
          <w:tcPr>
            <w:tcW w:w="1472" w:type="dxa"/>
            <w:vMerge/>
          </w:tcPr>
          <w:p w:rsidR="004F74B5" w:rsidRPr="00D07F3C" w:rsidRDefault="004F74B5" w:rsidP="00E86EF1">
            <w:pPr>
              <w:spacing w:line="400" w:lineRule="exact"/>
              <w:rPr>
                <w:rFonts w:ascii="仿宋" w:eastAsia="仿宋" w:hAnsi="仿宋"/>
                <w:bCs/>
                <w:sz w:val="24"/>
              </w:rPr>
            </w:pPr>
          </w:p>
        </w:tc>
      </w:tr>
      <w:tr w:rsidR="004F74B5" w:rsidRPr="00D07F3C" w:rsidTr="00E86EF1">
        <w:trPr>
          <w:jc w:val="center"/>
        </w:trPr>
        <w:tc>
          <w:tcPr>
            <w:tcW w:w="1296" w:type="dxa"/>
            <w:vMerge/>
          </w:tcPr>
          <w:p w:rsidR="004F74B5" w:rsidRPr="00D07F3C" w:rsidRDefault="004F74B5" w:rsidP="00E86EF1">
            <w:pPr>
              <w:spacing w:line="400" w:lineRule="exact"/>
              <w:jc w:val="center"/>
              <w:rPr>
                <w:rFonts w:ascii="仿宋" w:eastAsia="仿宋" w:hAnsi="仿宋"/>
                <w:bCs/>
                <w:sz w:val="24"/>
              </w:rPr>
            </w:pP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2</w:t>
            </w:r>
          </w:p>
        </w:tc>
        <w:tc>
          <w:tcPr>
            <w:tcW w:w="0" w:type="auto"/>
            <w:vAlign w:val="center"/>
          </w:tcPr>
          <w:p w:rsidR="004F74B5" w:rsidRPr="00D07F3C" w:rsidRDefault="004F74B5" w:rsidP="00E86EF1">
            <w:pPr>
              <w:widowControl/>
              <w:jc w:val="center"/>
              <w:rPr>
                <w:rFonts w:ascii="仿宋" w:eastAsia="仿宋" w:hAnsi="仿宋" w:cs="宋体"/>
                <w:kern w:val="0"/>
                <w:sz w:val="24"/>
              </w:rPr>
            </w:pPr>
            <w:r w:rsidRPr="00D07F3C">
              <w:rPr>
                <w:rFonts w:ascii="仿宋" w:eastAsia="仿宋" w:hAnsi="仿宋" w:cs="宋体" w:hint="eastAsia"/>
                <w:kern w:val="0"/>
                <w:sz w:val="24"/>
              </w:rPr>
              <w:t>彩色多普勒超声诊断仪</w:t>
            </w:r>
          </w:p>
        </w:tc>
        <w:tc>
          <w:tcPr>
            <w:tcW w:w="1472" w:type="dxa"/>
            <w:vMerge/>
          </w:tcPr>
          <w:p w:rsidR="004F74B5" w:rsidRPr="00D07F3C" w:rsidRDefault="004F74B5" w:rsidP="00E86EF1">
            <w:pPr>
              <w:spacing w:line="400" w:lineRule="exact"/>
              <w:rPr>
                <w:rFonts w:ascii="仿宋" w:eastAsia="仿宋" w:hAnsi="仿宋"/>
                <w:bCs/>
                <w:sz w:val="24"/>
              </w:rPr>
            </w:pPr>
          </w:p>
        </w:tc>
      </w:tr>
    </w:tbl>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*1．交货期及地点</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1.1 交货期：签订合同之日起30天内到货</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1.2 交货地点: 成都市双流区九江社区卫生服务中心指定地点</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*2．付款方法和条件：</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2.1合同签订后5个工作日内支付合同总金额的30%预付款，成交供应商将设备送到采购人指定地点后，经双方现场开箱验收，合格后出具验收单。</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2.2采购人自收到成交供应商提供的真实有效的发票及相关付款凭证15日内支付至合同总金额的97%。</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lastRenderedPageBreak/>
        <w:t>2.3合同总金额剩余3%，在设备验收合格满1年后无质量问题情况下，无息支付给中标人。</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2.4合同款支付以银行转账方式支付至中标供应商对公账户。</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3.质保期：</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*3.1整机设备质保期≥ 1 年，若设备交付使用60日内出现质量问题，成交供应商应整机更换。</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3.2质保期内成交供商应负责设备维修及抢修。</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3.3成交供应商应保证年开机率大于95％（365天/年计算），若≤95％则相应延长保修期。</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4. 交货时应提供以下技术资料（如涉及）</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4.1原产地证明书(由制造厂签发)；</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4.2提供主机及配套设备的安装图纸及说明；</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4.3提供主机及配套设备使用说明书、维护手册；</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4.4备件手册、零件及易损件的图纸及相关资料；</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4.5其它相关技术资料。</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5.安装调试及验收：</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5.1成交供应商负责设备安装、调试。</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5.2设备到达采购人指定地点,成交供应商应组织相关技术人员在7日内到达现场组织安装、调试，达到正常运行要求，保证采购人正常使用。所需的费用包括在投标总价格中。</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5.3成交供应商应就设备的安装、调试、操作、维修、保养等对采购人安排的操作人员或维修技术人员进行培训。设备安装调试完毕后，成交供应商负责对采购</w:t>
      </w:r>
      <w:r w:rsidRPr="004F74B5">
        <w:rPr>
          <w:rFonts w:ascii="仿宋" w:eastAsia="仿宋" w:hAnsi="仿宋" w:hint="eastAsia"/>
          <w:bCs/>
          <w:sz w:val="24"/>
        </w:rPr>
        <w:lastRenderedPageBreak/>
        <w:t>人安排的操作人员进行现场培训，直至操作人员能独立操作，同时能完成一般常见故障的维修工作。</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5.4验收方式及标准：验收由采购人组织；按国家有关规定以及招标文件的技术要求、供应商的投标文件承诺标准进行验收；其他未尽事宜严格按照《财政部关于进一步加强政府采购需求和履约验收管理的指导意见》（财库〔2016〕205号）的要求进行。</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*6、成交供应商应保证所提供的产品须为合法渠道供应的全新产品，若因所提供的产品涉及相关的专利、商标侵权等而产生的纠纷</w:t>
      </w:r>
      <w:proofErr w:type="gramStart"/>
      <w:r w:rsidRPr="004F74B5">
        <w:rPr>
          <w:rFonts w:ascii="仿宋" w:eastAsia="仿宋" w:hAnsi="仿宋" w:hint="eastAsia"/>
          <w:bCs/>
          <w:sz w:val="24"/>
        </w:rPr>
        <w:t>由成交</w:t>
      </w:r>
      <w:proofErr w:type="gramEnd"/>
      <w:r w:rsidRPr="004F74B5">
        <w:rPr>
          <w:rFonts w:ascii="仿宋" w:eastAsia="仿宋" w:hAnsi="仿宋" w:hint="eastAsia"/>
          <w:bCs/>
          <w:sz w:val="24"/>
        </w:rPr>
        <w:t>供应商自行负责，与采购人无关，成交供应商须对此做出单独承诺，否则作无效投标处理。严禁成交供应商提供借牌、冒牌生产的产品，一经发现，采购人有权拒付相关费用，已经支付了相关费用的，采购人有权追回。（提供承诺函）</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7、售后服务：</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7.1成交供应商需提供售后服务承诺，维修响应时间2小时，72小时不能修复的，成交供应商必须提供同型号备用设备确保临床使用（此条款适用质保期内）；</w:t>
      </w:r>
    </w:p>
    <w:p w:rsidR="004F74B5" w:rsidRPr="004F74B5" w:rsidRDefault="004F74B5" w:rsidP="004F74B5">
      <w:pPr>
        <w:spacing w:line="500" w:lineRule="exact"/>
        <w:rPr>
          <w:rFonts w:ascii="仿宋" w:eastAsia="仿宋" w:hAnsi="仿宋"/>
          <w:bCs/>
          <w:sz w:val="24"/>
        </w:rPr>
      </w:pPr>
      <w:r w:rsidRPr="004F74B5">
        <w:rPr>
          <w:rFonts w:ascii="仿宋" w:eastAsia="仿宋" w:hAnsi="仿宋" w:hint="eastAsia"/>
          <w:bCs/>
          <w:sz w:val="24"/>
        </w:rPr>
        <w:t>7.2在质保期内，成交供应商须安排设备工程师每年不少于2次定期巡检，在巡查过程中的维修不收取任何费用；</w:t>
      </w:r>
    </w:p>
    <w:p w:rsidR="00726CF1" w:rsidRDefault="004F74B5" w:rsidP="004F74B5">
      <w:pPr>
        <w:spacing w:line="500" w:lineRule="exact"/>
        <w:rPr>
          <w:rFonts w:ascii="仿宋" w:eastAsia="仿宋" w:hAnsi="仿宋"/>
        </w:rPr>
      </w:pPr>
      <w:r w:rsidRPr="004F74B5">
        <w:rPr>
          <w:rFonts w:ascii="仿宋" w:eastAsia="仿宋" w:hAnsi="仿宋" w:hint="eastAsia"/>
          <w:bCs/>
          <w:sz w:val="24"/>
        </w:rPr>
        <w:t>7.3中标供应商须提供所投产品厂家维修服务电话。</w:t>
      </w:r>
    </w:p>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0"/>
    </w:p>
    <w:p w:rsidR="004F74B5" w:rsidRPr="00D07F3C" w:rsidRDefault="004F74B5" w:rsidP="004F74B5">
      <w:pPr>
        <w:spacing w:after="0" w:line="360" w:lineRule="auto"/>
        <w:rPr>
          <w:rFonts w:ascii="仿宋" w:eastAsia="仿宋" w:hAnsi="仿宋"/>
          <w:b/>
          <w:bCs/>
          <w:sz w:val="24"/>
        </w:rPr>
      </w:pPr>
      <w:r w:rsidRPr="00D07F3C">
        <w:rPr>
          <w:rFonts w:ascii="仿宋" w:eastAsia="仿宋" w:hAnsi="仿宋" w:hint="eastAsia"/>
          <w:b/>
          <w:bCs/>
          <w:sz w:val="24"/>
        </w:rPr>
        <w:t>01包：</w:t>
      </w: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01-01、人体成分分析仪</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1、工作原理：多频率生物电阻抗测试</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2、测试部位：5个节段部分测量(右上肢、左上肢、躯干、右下肢、左下肢)</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3、电极： 8点接触式电极</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bCs/>
          <w:sz w:val="24"/>
        </w:rPr>
        <w:t>4、测量频率：5，50，250 kHz</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bCs/>
          <w:sz w:val="24"/>
        </w:rPr>
        <w:t>5、测量电流：≤350μA</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bCs/>
          <w:sz w:val="24"/>
        </w:rPr>
        <w:lastRenderedPageBreak/>
        <w:t>6、测量时间：约1分钟</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7、输出值：总水分、蛋白质、无机盐、体脂肪量、体重、肌肉量、去脂体重、体脂肪量、骨骼肌肉量、身体质量指数、体脂肪率、腰臀比、内脏脂肪阶段、体重控制、体型判定、营养评估、肌肉评估等</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8、输出报告：完整的结果打印或是电脑上传报告</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9、机器内置运动处方、营养处方</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10、参考标准：亚洲人群标准(多人种标准可供选择)</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 xml:space="preserve">11、通信接口：USB </w:t>
      </w:r>
      <w:proofErr w:type="gramStart"/>
      <w:r w:rsidRPr="00D07F3C">
        <w:rPr>
          <w:rFonts w:ascii="仿宋" w:eastAsia="仿宋" w:hAnsi="仿宋" w:cs="宋体" w:hint="eastAsia"/>
          <w:sz w:val="24"/>
        </w:rPr>
        <w:t>2EA(</w:t>
      </w:r>
      <w:proofErr w:type="gramEnd"/>
      <w:r w:rsidRPr="00D07F3C">
        <w:rPr>
          <w:rFonts w:ascii="仿宋" w:eastAsia="仿宋" w:hAnsi="仿宋" w:cs="宋体" w:hint="eastAsia"/>
          <w:sz w:val="24"/>
        </w:rPr>
        <w:t>master,slave), RS-232</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12、报告：专用A4报告，普通A4报告</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13、其他性能：有云平台接口，支持手机APP</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14、选配件：身高仪、血压仪，PC（专用管理程序）通信操作</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15、阻抗测量范围：20-1200Ω,误差≤3%</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16、体重测量范围：5-250kg</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17、身高输入范围：90-220cm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18、年龄输入范围：5-99岁</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19、电源：AC110/220V，50/60Hz，60VA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20、尺寸：476*688*1068（W*H*D）mm±20mm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21、重量：不低于26kg</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22、储存环境：温度0℃-40℃，湿度≤90%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23、操作环境：温度5℃-40℃，湿度≤80%</w:t>
      </w:r>
    </w:p>
    <w:p w:rsidR="004F74B5" w:rsidRPr="00D07F3C" w:rsidRDefault="004F74B5" w:rsidP="004F74B5">
      <w:pPr>
        <w:spacing w:after="0" w:line="360" w:lineRule="auto"/>
        <w:jc w:val="center"/>
        <w:rPr>
          <w:rFonts w:ascii="仿宋" w:eastAsia="仿宋" w:hAnsi="仿宋" w:cs="宋体"/>
          <w:b/>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01-02、中医体质辨识仪</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1、题库：不少于66题</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2、体质类型：不少于9种</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3、访问方式：客户端</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4、网络类型：局域网/单机</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5、数据库：Sqlite</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6、编写语言：B/S</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7、操作系统：不低于win7 操作系统</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lastRenderedPageBreak/>
        <w:t>8、屏幕尺寸：不小于19英寸</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9、电源：AC220V±10%</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10、功率：50Hz/200W</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11、噪音：无</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12、重量：≤50Kg</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13、2.8G双核处理器，不低于2GB 内存，硬盘不小于500G</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14、符合国家中医药管理局颁布的标准</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15、根据体质，推荐营养方案、药物调理方案、饮食调理方案</w:t>
      </w:r>
    </w:p>
    <w:p w:rsidR="004F74B5" w:rsidRPr="00D07F3C" w:rsidRDefault="004F74B5" w:rsidP="004F74B5">
      <w:pPr>
        <w:suppressAutoHyphens/>
        <w:spacing w:after="0" w:line="360" w:lineRule="auto"/>
        <w:jc w:val="left"/>
        <w:rPr>
          <w:rFonts w:ascii="仿宋" w:eastAsia="仿宋" w:hAnsi="仿宋" w:cs="宋体"/>
          <w:sz w:val="24"/>
        </w:rPr>
      </w:pPr>
      <w:r w:rsidRPr="00D07F3C">
        <w:rPr>
          <w:rFonts w:ascii="仿宋" w:eastAsia="仿宋" w:hAnsi="仿宋" w:cs="宋体" w:hint="eastAsia"/>
          <w:sz w:val="24"/>
        </w:rPr>
        <w:t>16、可与卫生系统联网，收集人群健康数据</w:t>
      </w:r>
    </w:p>
    <w:p w:rsidR="004F74B5" w:rsidRPr="00D07F3C" w:rsidRDefault="004F74B5" w:rsidP="004F74B5">
      <w:pPr>
        <w:spacing w:after="0" w:line="360" w:lineRule="auto"/>
        <w:rPr>
          <w:rFonts w:ascii="仿宋" w:eastAsia="仿宋" w:hAnsi="仿宋" w:cs="宋体"/>
          <w:b/>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01-03、牙科X射线机</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1、电源：50HZ、220V+10%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w:t>
      </w:r>
      <w:proofErr w:type="gramStart"/>
      <w:r w:rsidRPr="00D07F3C">
        <w:rPr>
          <w:rFonts w:ascii="仿宋" w:eastAsia="仿宋" w:hAnsi="仿宋" w:cs="宋体" w:hint="eastAsia"/>
          <w:sz w:val="24"/>
        </w:rPr>
        <w:t>球管电压</w:t>
      </w:r>
      <w:proofErr w:type="gramEnd"/>
      <w:r w:rsidRPr="00D07F3C">
        <w:rPr>
          <w:rFonts w:ascii="仿宋" w:eastAsia="仿宋" w:hAnsi="仿宋" w:cs="宋体" w:hint="eastAsia"/>
          <w:sz w:val="24"/>
        </w:rPr>
        <w:t>：60KV</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w:t>
      </w:r>
      <w:proofErr w:type="gramStart"/>
      <w:r w:rsidRPr="00D07F3C">
        <w:rPr>
          <w:rFonts w:ascii="仿宋" w:eastAsia="仿宋" w:hAnsi="仿宋" w:cs="宋体" w:hint="eastAsia"/>
          <w:sz w:val="24"/>
        </w:rPr>
        <w:t>球管电流</w:t>
      </w:r>
      <w:proofErr w:type="gramEnd"/>
      <w:r w:rsidRPr="00D07F3C">
        <w:rPr>
          <w:rFonts w:ascii="仿宋" w:eastAsia="仿宋" w:hAnsi="仿宋" w:cs="宋体" w:hint="eastAsia"/>
          <w:sz w:val="24"/>
        </w:rPr>
        <w:t>：8mA、0.5mA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4、最大功率:500VA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5、曝光时间:0.2-4.0S</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6、焦点尺寸:1.5mm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7、总过滤：2.5mmAL</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8、球管头上下范围:≥600mm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w:t>
      </w:r>
      <w:proofErr w:type="gramStart"/>
      <w:r w:rsidRPr="00D07F3C">
        <w:rPr>
          <w:rFonts w:ascii="仿宋" w:eastAsia="仿宋" w:hAnsi="仿宋" w:cs="宋体" w:hint="eastAsia"/>
          <w:sz w:val="24"/>
        </w:rPr>
        <w:t>球管头前</w:t>
      </w:r>
      <w:proofErr w:type="gramEnd"/>
      <w:r w:rsidRPr="00D07F3C">
        <w:rPr>
          <w:rFonts w:ascii="仿宋" w:eastAsia="仿宋" w:hAnsi="仿宋" w:cs="宋体" w:hint="eastAsia"/>
          <w:sz w:val="24"/>
        </w:rPr>
        <w:t>后移动范围:≥400mm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10、座椅面上下移动范围: ≥200mm</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01-04、连体式牙科治疗设备</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（一）、</w:t>
      </w:r>
      <w:r w:rsidRPr="00D07F3C">
        <w:rPr>
          <w:rFonts w:ascii="仿宋" w:eastAsia="仿宋" w:hAnsi="仿宋" w:cs="宋体" w:hint="eastAsia"/>
          <w:b/>
          <w:sz w:val="24"/>
        </w:rPr>
        <w:t>技术参数</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1、一体化铝靠背，整体铝合金铸件；</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2、合式纸巾架，</w:t>
      </w:r>
      <w:proofErr w:type="gramStart"/>
      <w:r w:rsidRPr="00D07F3C">
        <w:rPr>
          <w:rFonts w:ascii="仿宋" w:eastAsia="仿宋" w:hAnsi="仿宋" w:cs="宋体" w:hint="eastAsia"/>
          <w:sz w:val="24"/>
        </w:rPr>
        <w:t>集搁物</w:t>
      </w:r>
      <w:proofErr w:type="gramEnd"/>
      <w:r w:rsidRPr="00D07F3C">
        <w:rPr>
          <w:rFonts w:ascii="仿宋" w:eastAsia="仿宋" w:hAnsi="仿宋" w:cs="宋体" w:hint="eastAsia"/>
          <w:sz w:val="24"/>
        </w:rPr>
        <w:t>盘、纸巾盒、纸杯盒于一体；</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w:t>
      </w:r>
      <w:proofErr w:type="gramStart"/>
      <w:r w:rsidRPr="00D07F3C">
        <w:rPr>
          <w:rFonts w:ascii="仿宋" w:eastAsia="仿宋" w:hAnsi="仿宋" w:cs="宋体" w:hint="eastAsia"/>
          <w:sz w:val="24"/>
        </w:rPr>
        <w:t>双置双</w:t>
      </w:r>
      <w:proofErr w:type="gramEnd"/>
      <w:r w:rsidRPr="00D07F3C">
        <w:rPr>
          <w:rFonts w:ascii="仿宋" w:eastAsia="仿宋" w:hAnsi="仿宋" w:cs="宋体" w:hint="eastAsia"/>
          <w:sz w:val="24"/>
        </w:rPr>
        <w:t>净水瓶系统，可实现不间断工作，集成调节开关，操作简单；</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4、集成式吸唾过滤器：</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5、可90°旋转整体痰盂：整体无缝隙陶瓷痰盂，便于清洗；90°旋转便于四手</w:t>
      </w:r>
      <w:r w:rsidRPr="00D07F3C">
        <w:rPr>
          <w:rFonts w:ascii="仿宋" w:eastAsia="仿宋" w:hAnsi="仿宋" w:cs="宋体" w:hint="eastAsia"/>
          <w:sz w:val="24"/>
        </w:rPr>
        <w:lastRenderedPageBreak/>
        <w:t>操作.</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6、高度集成的操作系统</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6.1主、辅及脚开关三个控制点，能控制手术灯和痰盂功能以及手机、洁牙器、口腔内窥镜等辅助设备；</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6.2电脑智能程序控制实现吐痰位、冲</w:t>
      </w:r>
      <w:proofErr w:type="gramStart"/>
      <w:r w:rsidRPr="00D07F3C">
        <w:rPr>
          <w:rFonts w:ascii="仿宋" w:eastAsia="仿宋" w:hAnsi="仿宋" w:cs="宋体" w:hint="eastAsia"/>
          <w:sz w:val="24"/>
        </w:rPr>
        <w:t>盂</w:t>
      </w:r>
      <w:proofErr w:type="gramEnd"/>
      <w:r w:rsidRPr="00D07F3C">
        <w:rPr>
          <w:rFonts w:ascii="仿宋" w:eastAsia="仿宋" w:hAnsi="仿宋" w:cs="宋体" w:hint="eastAsia"/>
          <w:sz w:val="24"/>
        </w:rPr>
        <w:t>水、手术灯之间的联动；</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6.3手术结束，轻触复位键，手术灯灭，</w:t>
      </w:r>
      <w:proofErr w:type="gramStart"/>
      <w:r w:rsidRPr="00D07F3C">
        <w:rPr>
          <w:rFonts w:ascii="仿宋" w:eastAsia="仿宋" w:hAnsi="仿宋" w:cs="宋体" w:hint="eastAsia"/>
          <w:sz w:val="24"/>
        </w:rPr>
        <w:t>牙椅自动</w:t>
      </w:r>
      <w:proofErr w:type="gramEnd"/>
      <w:r w:rsidRPr="00D07F3C">
        <w:rPr>
          <w:rFonts w:ascii="仿宋" w:eastAsia="仿宋" w:hAnsi="仿宋" w:cs="宋体" w:hint="eastAsia"/>
          <w:sz w:val="24"/>
        </w:rPr>
        <w:t>回复到起始状态，设备处于待机状态。</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7、无极调光无影灯，医生可自由选择适合的光照度。</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8、可旋转</w:t>
      </w:r>
      <w:proofErr w:type="gramStart"/>
      <w:r w:rsidRPr="00D07F3C">
        <w:rPr>
          <w:rFonts w:ascii="仿宋" w:eastAsia="仿宋" w:hAnsi="仿宋" w:cs="宋体" w:hint="eastAsia"/>
          <w:sz w:val="24"/>
        </w:rPr>
        <w:t>防摔式五位大挂</w:t>
      </w:r>
      <w:proofErr w:type="gramEnd"/>
      <w:r w:rsidRPr="00D07F3C">
        <w:rPr>
          <w:rFonts w:ascii="仿宋" w:eastAsia="仿宋" w:hAnsi="仿宋" w:cs="宋体" w:hint="eastAsia"/>
          <w:sz w:val="24"/>
        </w:rPr>
        <w:t>架盒，白色机体；</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9、九组记忆程序；</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10、24V低压加热器配置：给水恒温、安全。</w:t>
      </w:r>
    </w:p>
    <w:p w:rsidR="004F74B5" w:rsidRPr="00D07F3C" w:rsidRDefault="004F74B5" w:rsidP="004F74B5">
      <w:pPr>
        <w:spacing w:line="360" w:lineRule="auto"/>
        <w:rPr>
          <w:rFonts w:ascii="仿宋" w:eastAsia="仿宋" w:hAnsi="仿宋" w:cs="宋体"/>
          <w:b/>
          <w:sz w:val="24"/>
        </w:rPr>
      </w:pPr>
      <w:r w:rsidRPr="00D07F3C">
        <w:rPr>
          <w:rFonts w:ascii="仿宋" w:eastAsia="仿宋" w:hAnsi="仿宋" w:cs="宋体" w:hint="eastAsia"/>
          <w:b/>
          <w:sz w:val="24"/>
        </w:rPr>
        <w:t>（二）、设备要求</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1、电源：220V±10％  50Hz ，输入功率：600VA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2、牙科椅为间歇工作制，连续加载时间3 min ，停止18min。</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 xml:space="preserve">3、LED观片灯： 24V～7VA </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4、口腔灯：24V</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w:t>
      </w:r>
      <w:proofErr w:type="gramStart"/>
      <w:r w:rsidRPr="00D07F3C">
        <w:rPr>
          <w:rFonts w:ascii="仿宋" w:eastAsia="仿宋" w:hAnsi="仿宋" w:cs="宋体" w:hint="eastAsia"/>
          <w:sz w:val="24"/>
        </w:rPr>
        <w:t>牙椅电机</w:t>
      </w:r>
      <w:proofErr w:type="gramEnd"/>
      <w:r w:rsidRPr="00D07F3C">
        <w:rPr>
          <w:rFonts w:ascii="仿宋" w:eastAsia="仿宋" w:hAnsi="仿宋" w:cs="宋体" w:hint="eastAsia"/>
          <w:sz w:val="24"/>
        </w:rPr>
        <w:t>：24V</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6、加热器：24V～60VA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7、连体牙科综合治疗机各部件的运动范围：</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7.1、外形尺寸：长≥2000mm×宽≥1200mm×高≥1900mm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7.2、牙科椅(</w:t>
      </w:r>
      <w:proofErr w:type="gramStart"/>
      <w:r w:rsidRPr="00D07F3C">
        <w:rPr>
          <w:rFonts w:ascii="仿宋" w:eastAsia="仿宋" w:hAnsi="仿宋" w:cs="宋体" w:hint="eastAsia"/>
          <w:sz w:val="24"/>
        </w:rPr>
        <w:t>座垫</w:t>
      </w:r>
      <w:proofErr w:type="gramEnd"/>
      <w:r w:rsidRPr="00D07F3C">
        <w:rPr>
          <w:rFonts w:ascii="仿宋" w:eastAsia="仿宋" w:hAnsi="仿宋" w:cs="宋体" w:hint="eastAsia"/>
          <w:sz w:val="24"/>
        </w:rPr>
        <w:t>中心)：380 mm～760 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7.3、靠背转角：0°～70°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7.4、器械横臂转角：100°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7.5、平衡弹簧臂转角：200°，上下移动范围：450 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7.6、器械盘转角：120°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7.7、旋转痰盂旋转角度：90°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7.8、</w:t>
      </w:r>
      <w:proofErr w:type="gramStart"/>
      <w:r w:rsidRPr="00D07F3C">
        <w:rPr>
          <w:rFonts w:ascii="仿宋" w:eastAsia="仿宋" w:hAnsi="仿宋" w:cs="宋体" w:hint="eastAsia"/>
          <w:sz w:val="24"/>
        </w:rPr>
        <w:t>灯臂转角</w:t>
      </w:r>
      <w:proofErr w:type="gramEnd"/>
      <w:r w:rsidRPr="00D07F3C">
        <w:rPr>
          <w:rFonts w:ascii="仿宋" w:eastAsia="仿宋" w:hAnsi="仿宋" w:cs="宋体" w:hint="eastAsia"/>
          <w:sz w:val="24"/>
        </w:rPr>
        <w:t>：300°，上下移动范围：700 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7.9、手术灯转角：270°助手臂转角：90°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7.10、助手臂挂架盒转角：90°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lastRenderedPageBreak/>
        <w:t>7.11、气源：气压 0.5～0.8MPa 流量&gt;50L／min</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7.12、水源：水压0.2～0.4MPa 流量&gt;10L／min</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7.13、环境：温度 10～35℃相对温度 75％</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01-05、根管预备机</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rPr>
        <w:t>速度范围：140-600rpm</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rPr>
        <w:t>转速比：16:1</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rPr>
        <w:t>扭矩范围：0.5-4.0</w:t>
      </w:r>
      <w:r w:rsidRPr="00D07F3C">
        <w:rPr>
          <w:rFonts w:ascii="仿宋" w:eastAsia="仿宋" w:hAnsi="仿宋" w:cs="宋体" w:hint="eastAsia"/>
          <w:bCs/>
          <w:sz w:val="24"/>
        </w:rPr>
        <w:t>N·cm</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bCs/>
          <w:sz w:val="24"/>
        </w:rPr>
        <w:t>迷你型按压式16:1（左右往复）弯手机，</w:t>
      </w:r>
      <w:proofErr w:type="gramStart"/>
      <w:r w:rsidRPr="00D07F3C">
        <w:rPr>
          <w:rFonts w:ascii="仿宋" w:eastAsia="仿宋" w:hAnsi="仿宋" w:cs="宋体" w:hint="eastAsia"/>
          <w:bCs/>
          <w:sz w:val="24"/>
        </w:rPr>
        <w:t>配合机</w:t>
      </w:r>
      <w:proofErr w:type="gramEnd"/>
      <w:r w:rsidRPr="00D07F3C">
        <w:rPr>
          <w:rFonts w:ascii="仿宋" w:eastAsia="仿宋" w:hAnsi="仿宋" w:cs="宋体" w:hint="eastAsia"/>
          <w:bCs/>
          <w:sz w:val="24"/>
        </w:rPr>
        <w:t>用锉（手用锉）操作。</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lang w:eastAsia="zh-TW"/>
        </w:rPr>
        <w:t>设有</w:t>
      </w:r>
      <w:r w:rsidRPr="00D07F3C">
        <w:rPr>
          <w:rFonts w:ascii="仿宋" w:eastAsia="仿宋" w:hAnsi="仿宋" w:cs="宋体" w:hint="eastAsia"/>
          <w:sz w:val="24"/>
        </w:rPr>
        <w:t>6套</w:t>
      </w:r>
      <w:r w:rsidRPr="00D07F3C">
        <w:rPr>
          <w:rFonts w:ascii="仿宋" w:eastAsia="仿宋" w:hAnsi="仿宋" w:cs="宋体" w:hint="eastAsia"/>
          <w:sz w:val="24"/>
          <w:lang w:eastAsia="zh-TW"/>
        </w:rPr>
        <w:t>程序（设定记忆）供选用。可预先将最佳数据输入，</w:t>
      </w:r>
      <w:r w:rsidRPr="00D07F3C">
        <w:rPr>
          <w:rFonts w:ascii="仿宋" w:eastAsia="仿宋" w:hAnsi="仿宋" w:cs="宋体" w:hint="eastAsia"/>
          <w:sz w:val="24"/>
        </w:rPr>
        <w:t>同时可</w:t>
      </w:r>
      <w:r w:rsidRPr="00D07F3C">
        <w:rPr>
          <w:rFonts w:ascii="仿宋" w:eastAsia="仿宋" w:hAnsi="仿宋" w:cs="宋体" w:hint="eastAsia"/>
          <w:sz w:val="24"/>
          <w:lang w:eastAsia="zh-TW"/>
        </w:rPr>
        <w:t>根据使用时的情况进行</w:t>
      </w:r>
      <w:r w:rsidRPr="00D07F3C">
        <w:rPr>
          <w:rFonts w:ascii="仿宋" w:eastAsia="仿宋" w:hAnsi="仿宋" w:cs="宋体" w:hint="eastAsia"/>
          <w:sz w:val="24"/>
        </w:rPr>
        <w:t>修改保存</w:t>
      </w:r>
      <w:r w:rsidRPr="00D07F3C">
        <w:rPr>
          <w:rFonts w:ascii="仿宋" w:eastAsia="仿宋" w:hAnsi="仿宋" w:cs="宋体" w:hint="eastAsia"/>
          <w:sz w:val="24"/>
          <w:lang w:eastAsia="zh-TW"/>
        </w:rPr>
        <w:t>。</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rPr>
        <w:t>根据设定的负荷可以自动反转，自动停止工作，能够记忆每个程序不同的动作</w:t>
      </w:r>
      <w:r w:rsidRPr="00D07F3C">
        <w:rPr>
          <w:rFonts w:ascii="仿宋" w:eastAsia="仿宋" w:hAnsi="仿宋" w:cs="宋体" w:hint="eastAsia"/>
          <w:sz w:val="24"/>
          <w:lang w:eastAsia="zh-TW"/>
        </w:rPr>
        <w:t>。</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rPr>
        <w:t>可实现</w:t>
      </w:r>
      <w:proofErr w:type="gramStart"/>
      <w:r w:rsidRPr="00D07F3C">
        <w:rPr>
          <w:rFonts w:ascii="仿宋" w:eastAsia="仿宋" w:hAnsi="仿宋" w:cs="宋体" w:hint="eastAsia"/>
          <w:sz w:val="24"/>
          <w:lang w:eastAsia="zh-TW"/>
        </w:rPr>
        <w:t>软启动</w:t>
      </w:r>
      <w:proofErr w:type="gramEnd"/>
      <w:r w:rsidRPr="00D07F3C">
        <w:rPr>
          <w:rFonts w:ascii="仿宋" w:eastAsia="仿宋" w:hAnsi="仿宋" w:cs="宋体" w:hint="eastAsia"/>
          <w:sz w:val="24"/>
          <w:lang w:eastAsia="zh-TW"/>
        </w:rPr>
        <w:t>和软停止，保证</w:t>
      </w:r>
      <w:r w:rsidRPr="00D07F3C">
        <w:rPr>
          <w:rFonts w:ascii="仿宋" w:eastAsia="仿宋" w:hAnsi="仿宋" w:cs="宋体" w:hint="eastAsia"/>
          <w:sz w:val="24"/>
        </w:rPr>
        <w:t>牙用根管锉针</w:t>
      </w:r>
      <w:r w:rsidRPr="00D07F3C">
        <w:rPr>
          <w:rFonts w:ascii="仿宋" w:eastAsia="仿宋" w:hAnsi="仿宋" w:cs="宋体" w:hint="eastAsia"/>
          <w:sz w:val="24"/>
          <w:lang w:eastAsia="zh-TW"/>
        </w:rPr>
        <w:t>瞬间冲击时不断针。</w:t>
      </w:r>
    </w:p>
    <w:p w:rsidR="004F74B5" w:rsidRPr="00D07F3C" w:rsidRDefault="004F74B5" w:rsidP="004F74B5">
      <w:pPr>
        <w:numPr>
          <w:ilvl w:val="0"/>
          <w:numId w:val="9"/>
        </w:numPr>
        <w:spacing w:after="120" w:line="360" w:lineRule="auto"/>
        <w:textAlignment w:val="baseline"/>
        <w:rPr>
          <w:rFonts w:ascii="仿宋" w:eastAsia="仿宋" w:hAnsi="仿宋" w:cs="宋体"/>
          <w:sz w:val="24"/>
          <w:lang w:eastAsia="zh-TW"/>
        </w:rPr>
      </w:pPr>
      <w:r w:rsidRPr="00D07F3C">
        <w:rPr>
          <w:rFonts w:ascii="仿宋" w:eastAsia="仿宋" w:hAnsi="仿宋" w:cs="宋体" w:hint="eastAsia"/>
          <w:sz w:val="24"/>
          <w:lang w:eastAsia="zh-TW"/>
        </w:rPr>
        <w:t>弯</w:t>
      </w:r>
      <w:r w:rsidRPr="00D07F3C">
        <w:rPr>
          <w:rFonts w:ascii="仿宋" w:eastAsia="仿宋" w:hAnsi="仿宋" w:cs="宋体" w:hint="eastAsia"/>
          <w:sz w:val="24"/>
        </w:rPr>
        <w:t>手</w:t>
      </w:r>
      <w:r w:rsidRPr="00D07F3C">
        <w:rPr>
          <w:rFonts w:ascii="仿宋" w:eastAsia="仿宋" w:hAnsi="仿宋" w:cs="宋体" w:hint="eastAsia"/>
          <w:sz w:val="24"/>
          <w:lang w:eastAsia="zh-TW"/>
        </w:rPr>
        <w:t>机可承受135℃高温高压灭菌消毒。</w:t>
      </w:r>
    </w:p>
    <w:p w:rsidR="004F74B5" w:rsidRPr="00D07F3C" w:rsidRDefault="004F74B5" w:rsidP="004F74B5">
      <w:pPr>
        <w:spacing w:after="0" w:line="360" w:lineRule="auto"/>
        <w:rPr>
          <w:rFonts w:ascii="仿宋" w:eastAsia="仿宋" w:hAnsi="仿宋" w:cs="宋体"/>
          <w:b/>
          <w:bCs/>
          <w:sz w:val="24"/>
        </w:rPr>
      </w:pPr>
    </w:p>
    <w:p w:rsidR="004F74B5" w:rsidRPr="00D07F3C" w:rsidRDefault="004F74B5" w:rsidP="004F74B5">
      <w:pPr>
        <w:spacing w:after="0" w:line="360" w:lineRule="auto"/>
        <w:rPr>
          <w:rFonts w:ascii="仿宋" w:eastAsia="仿宋" w:hAnsi="仿宋" w:cs="宋体"/>
          <w:b/>
          <w:bCs/>
          <w:sz w:val="24"/>
        </w:rPr>
      </w:pPr>
      <w:r w:rsidRPr="00D07F3C">
        <w:rPr>
          <w:rFonts w:ascii="仿宋" w:eastAsia="仿宋" w:hAnsi="仿宋" w:cs="宋体" w:hint="eastAsia"/>
          <w:b/>
          <w:bCs/>
          <w:sz w:val="24"/>
        </w:rPr>
        <w:t>01-06、热熔牙胶充填机</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1、分体式设计；</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2、温度调节数字化显示；</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3、充填</w:t>
      </w:r>
      <w:proofErr w:type="gramStart"/>
      <w:r w:rsidRPr="00D07F3C">
        <w:rPr>
          <w:rFonts w:ascii="仿宋" w:eastAsia="仿宋" w:hAnsi="仿宋" w:cs="宋体" w:hint="eastAsia"/>
          <w:sz w:val="24"/>
        </w:rPr>
        <w:t>枪快速</w:t>
      </w:r>
      <w:proofErr w:type="gramEnd"/>
      <w:r w:rsidRPr="00D07F3C">
        <w:rPr>
          <w:rFonts w:ascii="仿宋" w:eastAsia="仿宋" w:hAnsi="仿宋" w:cs="宋体" w:hint="eastAsia"/>
          <w:sz w:val="24"/>
        </w:rPr>
        <w:t>加热；</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4、操作时有蜂鸣器提示音；</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5、牙胶针头可360度旋转；</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6、充填</w:t>
      </w:r>
      <w:proofErr w:type="gramStart"/>
      <w:r w:rsidRPr="00D07F3C">
        <w:rPr>
          <w:rFonts w:ascii="仿宋" w:eastAsia="仿宋" w:hAnsi="仿宋" w:cs="宋体" w:hint="eastAsia"/>
          <w:sz w:val="24"/>
        </w:rPr>
        <w:t>枪主体</w:t>
      </w:r>
      <w:proofErr w:type="gramEnd"/>
      <w:r w:rsidRPr="00D07F3C">
        <w:rPr>
          <w:rFonts w:ascii="仿宋" w:eastAsia="仿宋" w:hAnsi="仿宋" w:cs="宋体" w:hint="eastAsia"/>
          <w:sz w:val="24"/>
        </w:rPr>
        <w:t>不与牙胶接触；</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7、充填枪有智能省电模式；</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8、充填枪设有专用更换牙胶针和清洗机器的模式；</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9、发热针可6个角度任意插拔；</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10、充填笔360度按键控制加热；</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lastRenderedPageBreak/>
        <w:t>11、发热针发热速度快；</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12、系统快速充电，使产品充电时间短；</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13、工作电压：充填枪和充填笔的工作电压为3.7V～4.2V。</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14、功率：充填枪≤10W；充填笔≤10W。</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15、使用性能：充填枪在加热到160℃时扣动扳机，能挤出牙胶。</w:t>
      </w:r>
    </w:p>
    <w:p w:rsidR="004F74B5" w:rsidRPr="00D07F3C" w:rsidRDefault="004F74B5" w:rsidP="004F74B5">
      <w:pPr>
        <w:adjustRightInd w:val="0"/>
        <w:spacing w:after="0" w:line="360" w:lineRule="auto"/>
        <w:rPr>
          <w:rFonts w:ascii="仿宋" w:eastAsia="仿宋" w:hAnsi="仿宋" w:cs="宋体"/>
          <w:sz w:val="24"/>
        </w:rPr>
      </w:pPr>
      <w:r w:rsidRPr="00D07F3C">
        <w:rPr>
          <w:rFonts w:ascii="仿宋" w:eastAsia="仿宋" w:hAnsi="仿宋" w:cs="宋体" w:hint="eastAsia"/>
          <w:sz w:val="24"/>
        </w:rPr>
        <w:t>16、热力性能：充填枪：加热2分钟，腔体温度达到100℃～200℃；充填笔：加热10秒，发热针针尖温度≥ 150℃。</w:t>
      </w:r>
    </w:p>
    <w:p w:rsidR="004F74B5" w:rsidRPr="00D07F3C" w:rsidRDefault="004F74B5" w:rsidP="004F74B5">
      <w:pPr>
        <w:adjustRightInd w:val="0"/>
        <w:snapToGrid w:val="0"/>
        <w:spacing w:after="0" w:line="360" w:lineRule="auto"/>
        <w:rPr>
          <w:rFonts w:ascii="仿宋" w:eastAsia="仿宋" w:hAnsi="仿宋" w:cs="宋体"/>
          <w:sz w:val="24"/>
        </w:rPr>
      </w:pPr>
      <w:r w:rsidRPr="00D07F3C">
        <w:rPr>
          <w:rFonts w:ascii="仿宋" w:eastAsia="仿宋" w:hAnsi="仿宋" w:cs="宋体" w:hint="eastAsia"/>
          <w:sz w:val="24"/>
        </w:rPr>
        <w:t>17、节能模式：机器有节能提示，节能功能下恒温为120℃，当手抓握感应开关时自动退出节能模式，也可按S键强制退出(该模式可手动关闭)。</w:t>
      </w:r>
    </w:p>
    <w:p w:rsidR="004F74B5" w:rsidRPr="00D07F3C" w:rsidRDefault="004F74B5" w:rsidP="004F74B5">
      <w:pPr>
        <w:adjustRightInd w:val="0"/>
        <w:snapToGrid w:val="0"/>
        <w:spacing w:after="0" w:line="360" w:lineRule="auto"/>
        <w:rPr>
          <w:rFonts w:ascii="仿宋" w:eastAsia="仿宋" w:hAnsi="仿宋" w:cs="宋体"/>
          <w:sz w:val="24"/>
        </w:rPr>
      </w:pPr>
      <w:r w:rsidRPr="00D07F3C">
        <w:rPr>
          <w:rFonts w:ascii="仿宋" w:eastAsia="仿宋" w:hAnsi="仿宋" w:cs="宋体" w:hint="eastAsia"/>
          <w:kern w:val="0"/>
          <w:sz w:val="24"/>
        </w:rPr>
        <w:t>18、清洁模式：</w:t>
      </w:r>
      <w:r w:rsidRPr="00D07F3C">
        <w:rPr>
          <w:rFonts w:ascii="仿宋" w:eastAsia="仿宋" w:hAnsi="仿宋" w:cs="宋体" w:hint="eastAsia"/>
          <w:sz w:val="24"/>
        </w:rPr>
        <w:t>屏幕有清洁状态提示。清洁状态下恒温为100℃，按任意按键即可退出清洁功能。</w:t>
      </w:r>
    </w:p>
    <w:p w:rsidR="004F74B5" w:rsidRPr="00D07F3C" w:rsidRDefault="004F74B5" w:rsidP="004F74B5">
      <w:pPr>
        <w:spacing w:after="0" w:line="360" w:lineRule="auto"/>
        <w:rPr>
          <w:rFonts w:ascii="仿宋" w:eastAsia="仿宋" w:hAnsi="仿宋" w:cs="宋体"/>
          <w:b/>
          <w:bCs/>
          <w:sz w:val="24"/>
        </w:rPr>
      </w:pPr>
    </w:p>
    <w:p w:rsidR="004F74B5" w:rsidRPr="00D07F3C" w:rsidRDefault="004F74B5" w:rsidP="004F74B5">
      <w:pPr>
        <w:spacing w:after="0" w:line="360" w:lineRule="auto"/>
        <w:rPr>
          <w:rFonts w:ascii="仿宋" w:eastAsia="仿宋" w:hAnsi="仿宋" w:cs="宋体"/>
          <w:b/>
          <w:bCs/>
          <w:sz w:val="24"/>
        </w:rPr>
      </w:pPr>
      <w:r w:rsidRPr="00D07F3C">
        <w:rPr>
          <w:rFonts w:ascii="仿宋" w:eastAsia="仿宋" w:hAnsi="仿宋" w:cs="宋体" w:hint="eastAsia"/>
          <w:b/>
          <w:bCs/>
          <w:sz w:val="24"/>
        </w:rPr>
        <w:t>01-07、根管长度测量仪</w:t>
      </w:r>
    </w:p>
    <w:p w:rsidR="004F74B5" w:rsidRPr="00D07F3C" w:rsidRDefault="004F74B5" w:rsidP="004F74B5">
      <w:pPr>
        <w:spacing w:after="0" w:line="360" w:lineRule="auto"/>
        <w:rPr>
          <w:rFonts w:ascii="仿宋" w:eastAsia="仿宋" w:hAnsi="仿宋" w:cs="宋体"/>
          <w:sz w:val="24"/>
        </w:rPr>
      </w:pPr>
      <w:bookmarkStart w:id="161" w:name="_Toc384373729"/>
      <w:r w:rsidRPr="00D07F3C">
        <w:rPr>
          <w:rFonts w:ascii="仿宋" w:eastAsia="仿宋" w:hAnsi="仿宋" w:cs="宋体" w:hint="eastAsia"/>
          <w:sz w:val="24"/>
        </w:rPr>
        <w:t>1、输出电压峰峰值</w:t>
      </w:r>
      <w:bookmarkEnd w:id="161"/>
      <w:r w:rsidRPr="00D07F3C">
        <w:rPr>
          <w:rFonts w:ascii="仿宋" w:eastAsia="仿宋" w:hAnsi="仿宋" w:cs="宋体" w:hint="eastAsia"/>
          <w:sz w:val="24"/>
        </w:rPr>
        <w:t>开路测量，输出电压峰峰值≤350mV。</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2、最大输出幅度值根管针支架和口角挂钩之间电压≤130mV。</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3、开路和短路的影响能承受输出开路和短路的影响，其性能不削弱。</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4、根尖定位参考值的准确度根尖定位参考值为O.O、0.5、1.0；电阻值分别是7kΩ、15kΩ、19kΩ</w:t>
      </w:r>
      <w:r w:rsidRPr="00D07F3C">
        <w:rPr>
          <w:rFonts w:ascii="仿宋" w:eastAsia="仿宋" w:hAnsi="仿宋" w:cs="宋体" w:hint="eastAsia"/>
          <w:bCs/>
          <w:sz w:val="24"/>
        </w:rPr>
        <w:t>。</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5、声音提示当根管锉逐渐向根尖点方向靠近，显示屏就会显示根管锉的针尖与根尖点的位置，同时会出现声音提示。</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bCs/>
          <w:sz w:val="24"/>
        </w:rPr>
      </w:pPr>
      <w:r w:rsidRPr="00D07F3C">
        <w:rPr>
          <w:rFonts w:ascii="仿宋" w:eastAsia="仿宋" w:hAnsi="仿宋" w:cs="宋体" w:hint="eastAsia"/>
          <w:b/>
          <w:bCs/>
          <w:sz w:val="24"/>
        </w:rPr>
        <w:t>01-08、光固化机</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使用方式：无线式。</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时间设定：1s,5s，10s，15s，20s。</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恒光功率输出，不因电池电量下降而影响固化效果。</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大容量电池，一次性充电，光照10秒次，可连续使用500次以上。</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 xml:space="preserve">电源输入：AC100V-240V 50Hz/60Hz </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主机重量：</w:t>
      </w:r>
      <w:r w:rsidRPr="00D07F3C">
        <w:rPr>
          <w:rFonts w:hint="eastAsia"/>
        </w:rPr>
        <w:t>≥</w:t>
      </w:r>
      <w:r w:rsidRPr="00D07F3C">
        <w:rPr>
          <w:rFonts w:ascii="仿宋" w:eastAsia="仿宋" w:hAnsi="仿宋" w:cs="宋体" w:hint="eastAsia"/>
          <w:kern w:val="0"/>
          <w:sz w:val="24"/>
          <w:shd w:val="clear" w:color="auto" w:fill="FFFFFF"/>
        </w:rPr>
        <w:t>278g</w:t>
      </w:r>
    </w:p>
    <w:p w:rsidR="004F74B5" w:rsidRPr="00D07F3C" w:rsidRDefault="004F74B5" w:rsidP="004F74B5">
      <w:pPr>
        <w:numPr>
          <w:ilvl w:val="0"/>
          <w:numId w:val="10"/>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光强：1000mw/㎝</w:t>
      </w:r>
      <w:r w:rsidRPr="00D07F3C">
        <w:rPr>
          <w:rFonts w:eastAsia="仿宋" w:cs="Calibri"/>
          <w:kern w:val="0"/>
          <w:sz w:val="24"/>
          <w:shd w:val="clear" w:color="auto" w:fill="FFFFFF"/>
        </w:rPr>
        <w:t>²</w:t>
      </w:r>
      <w:r w:rsidRPr="00D07F3C">
        <w:rPr>
          <w:rFonts w:ascii="仿宋" w:eastAsia="仿宋" w:hAnsi="仿宋" w:cs="宋体" w:hint="eastAsia"/>
          <w:kern w:val="0"/>
          <w:sz w:val="24"/>
          <w:shd w:val="clear" w:color="auto" w:fill="FFFFFF"/>
        </w:rPr>
        <w:t>-2300mw/㎝</w:t>
      </w:r>
      <w:r w:rsidRPr="00D07F3C">
        <w:rPr>
          <w:rFonts w:eastAsia="仿宋" w:cs="Calibri"/>
          <w:kern w:val="0"/>
          <w:sz w:val="24"/>
          <w:shd w:val="clear" w:color="auto" w:fill="FFFFFF"/>
        </w:rPr>
        <w:t>²</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before="43" w:line="360" w:lineRule="auto"/>
        <w:rPr>
          <w:rFonts w:ascii="仿宋" w:eastAsia="仿宋" w:hAnsi="仿宋" w:cs="宋体"/>
          <w:b/>
          <w:bCs/>
          <w:sz w:val="24"/>
        </w:rPr>
      </w:pPr>
      <w:r w:rsidRPr="00D07F3C">
        <w:rPr>
          <w:rFonts w:ascii="仿宋" w:eastAsia="仿宋" w:hAnsi="仿宋" w:cs="宋体" w:hint="eastAsia"/>
          <w:b/>
          <w:bCs/>
          <w:sz w:val="24"/>
        </w:rPr>
        <w:t>01-09、高速气涡轮手机</w:t>
      </w:r>
    </w:p>
    <w:p w:rsidR="004F74B5" w:rsidRPr="00D07F3C" w:rsidRDefault="004F74B5" w:rsidP="004F74B5">
      <w:pPr>
        <w:numPr>
          <w:ilvl w:val="0"/>
          <w:numId w:val="11"/>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接口形式： 4</w:t>
      </w:r>
      <w:proofErr w:type="gramStart"/>
      <w:r w:rsidRPr="00D07F3C">
        <w:rPr>
          <w:rFonts w:ascii="仿宋" w:eastAsia="仿宋" w:hAnsi="仿宋" w:cs="宋体" w:hint="eastAsia"/>
          <w:kern w:val="0"/>
          <w:sz w:val="24"/>
          <w:shd w:val="clear" w:color="auto" w:fill="FFFFFF"/>
        </w:rPr>
        <w:t>孔固接</w:t>
      </w:r>
      <w:proofErr w:type="gramEnd"/>
    </w:p>
    <w:p w:rsidR="004F74B5" w:rsidRPr="00D07F3C" w:rsidRDefault="004F74B5" w:rsidP="004F74B5">
      <w:pPr>
        <w:numPr>
          <w:ilvl w:val="0"/>
          <w:numId w:val="11"/>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 xml:space="preserve">转速（rpm）：230,000～450,000       </w:t>
      </w:r>
    </w:p>
    <w:p w:rsidR="004F74B5" w:rsidRPr="00D07F3C" w:rsidRDefault="004F74B5" w:rsidP="004F74B5">
      <w:pPr>
        <w:numPr>
          <w:ilvl w:val="0"/>
          <w:numId w:val="11"/>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 xml:space="preserve">轴向切削力（N）：≥18               </w:t>
      </w:r>
    </w:p>
    <w:p w:rsidR="004F74B5" w:rsidRPr="00D07F3C" w:rsidRDefault="004F74B5" w:rsidP="004F74B5">
      <w:pPr>
        <w:numPr>
          <w:ilvl w:val="0"/>
          <w:numId w:val="11"/>
        </w:numPr>
        <w:spacing w:after="0" w:line="360" w:lineRule="auto"/>
        <w:rPr>
          <w:rFonts w:ascii="仿宋" w:eastAsia="仿宋" w:hAnsi="仿宋" w:cs="宋体"/>
          <w:kern w:val="0"/>
          <w:sz w:val="24"/>
          <w:shd w:val="clear" w:color="auto" w:fill="FFFFFF"/>
        </w:rPr>
      </w:pPr>
      <w:r w:rsidRPr="00D07F3C">
        <w:rPr>
          <w:rFonts w:ascii="仿宋" w:eastAsia="仿宋" w:hAnsi="仿宋" w:cs="宋体" w:hint="eastAsia"/>
          <w:kern w:val="0"/>
          <w:sz w:val="24"/>
          <w:shd w:val="clear" w:color="auto" w:fill="FFFFFF"/>
        </w:rPr>
        <w:t xml:space="preserve">径向切削力（N）：≥9                 </w:t>
      </w:r>
    </w:p>
    <w:p w:rsidR="004F74B5" w:rsidRPr="00D07F3C" w:rsidRDefault="004F74B5" w:rsidP="004F74B5">
      <w:pPr>
        <w:numPr>
          <w:ilvl w:val="0"/>
          <w:numId w:val="11"/>
        </w:numPr>
        <w:spacing w:after="0" w:line="360" w:lineRule="auto"/>
        <w:rPr>
          <w:rFonts w:ascii="仿宋" w:eastAsia="仿宋" w:hAnsi="仿宋" w:cs="宋体"/>
          <w:sz w:val="24"/>
        </w:rPr>
      </w:pPr>
      <w:r w:rsidRPr="00D07F3C">
        <w:rPr>
          <w:rFonts w:ascii="仿宋" w:eastAsia="仿宋" w:hAnsi="仿宋" w:cs="宋体" w:hint="eastAsia"/>
          <w:kern w:val="0"/>
          <w:sz w:val="24"/>
          <w:shd w:val="clear" w:color="auto" w:fill="FFFFFF"/>
        </w:rPr>
        <w:t xml:space="preserve">噪音（dB）：≤80                </w:t>
      </w:r>
    </w:p>
    <w:p w:rsidR="004F74B5" w:rsidRPr="00D07F3C" w:rsidRDefault="004F74B5" w:rsidP="004F74B5">
      <w:pPr>
        <w:numPr>
          <w:ilvl w:val="0"/>
          <w:numId w:val="11"/>
        </w:numPr>
        <w:spacing w:after="0" w:line="360" w:lineRule="auto"/>
        <w:rPr>
          <w:rFonts w:ascii="仿宋" w:eastAsia="仿宋" w:hAnsi="仿宋" w:cs="宋体"/>
          <w:sz w:val="24"/>
        </w:rPr>
      </w:pPr>
      <w:r w:rsidRPr="00D07F3C">
        <w:rPr>
          <w:rFonts w:ascii="仿宋" w:eastAsia="仿宋" w:hAnsi="仿宋" w:cs="宋体" w:hint="eastAsia"/>
          <w:kern w:val="0"/>
          <w:sz w:val="24"/>
          <w:shd w:val="clear" w:color="auto" w:fill="FFFFFF"/>
        </w:rPr>
        <w:t xml:space="preserve">夹持力（N）：≥25        </w:t>
      </w:r>
    </w:p>
    <w:p w:rsidR="004F74B5" w:rsidRPr="00D07F3C" w:rsidRDefault="004F74B5" w:rsidP="004F74B5">
      <w:pPr>
        <w:spacing w:after="0" w:line="360" w:lineRule="auto"/>
        <w:rPr>
          <w:rFonts w:ascii="仿宋" w:eastAsia="仿宋" w:hAnsi="仿宋" w:cs="宋体"/>
          <w:b/>
          <w:bCs/>
          <w:sz w:val="24"/>
        </w:rPr>
      </w:pPr>
    </w:p>
    <w:p w:rsidR="004F74B5" w:rsidRPr="00D07F3C" w:rsidRDefault="004F74B5" w:rsidP="004F74B5">
      <w:pPr>
        <w:spacing w:before="43" w:line="360" w:lineRule="auto"/>
        <w:rPr>
          <w:rFonts w:ascii="仿宋" w:eastAsia="仿宋" w:hAnsi="仿宋" w:cs="宋体"/>
          <w:kern w:val="0"/>
          <w:sz w:val="24"/>
        </w:rPr>
      </w:pPr>
      <w:r w:rsidRPr="00D07F3C">
        <w:rPr>
          <w:rFonts w:ascii="仿宋" w:eastAsia="仿宋" w:hAnsi="仿宋" w:cs="宋体" w:hint="eastAsia"/>
          <w:b/>
          <w:bCs/>
          <w:sz w:val="24"/>
        </w:rPr>
        <w:t>01-10、低速涡轮牙科手机</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1、工作压力:</w:t>
      </w:r>
      <w:r w:rsidRPr="00D07F3C">
        <w:rPr>
          <w:rFonts w:eastAsia="仿宋" w:cs="Calibri"/>
          <w:kern w:val="0"/>
          <w:sz w:val="24"/>
        </w:rPr>
        <w:t> </w:t>
      </w:r>
      <w:r w:rsidRPr="00D07F3C">
        <w:rPr>
          <w:rFonts w:ascii="仿宋" w:eastAsia="仿宋" w:hAnsi="仿宋" w:cs="宋体" w:hint="eastAsia"/>
          <w:kern w:val="0"/>
          <w:sz w:val="24"/>
        </w:rPr>
        <w:t>0.3～0.35mpa</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2、气压：245～392Kpa(2.5～4.0kgf/C㎡)</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3、水压：</w:t>
      </w:r>
      <w:proofErr w:type="gramStart"/>
      <w:r w:rsidRPr="00D07F3C">
        <w:rPr>
          <w:rFonts w:ascii="仿宋" w:eastAsia="仿宋" w:hAnsi="仿宋" w:cs="宋体" w:hint="eastAsia"/>
          <w:kern w:val="0"/>
          <w:sz w:val="24"/>
        </w:rPr>
        <w:t>198Kpa(</w:t>
      </w:r>
      <w:proofErr w:type="gramEnd"/>
      <w:r w:rsidRPr="00D07F3C">
        <w:rPr>
          <w:rFonts w:ascii="仿宋" w:eastAsia="仿宋" w:hAnsi="仿宋" w:cs="宋体" w:hint="eastAsia"/>
          <w:kern w:val="0"/>
          <w:sz w:val="24"/>
        </w:rPr>
        <w:t>2kg)</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4、转速:</w:t>
      </w:r>
      <w:r w:rsidRPr="00D07F3C">
        <w:rPr>
          <w:rFonts w:eastAsia="仿宋" w:cs="Calibri"/>
          <w:kern w:val="0"/>
          <w:sz w:val="24"/>
        </w:rPr>
        <w:t> </w:t>
      </w:r>
      <w:r w:rsidRPr="00D07F3C">
        <w:rPr>
          <w:rFonts w:ascii="仿宋" w:eastAsia="仿宋" w:hAnsi="仿宋" w:cs="宋体" w:hint="eastAsia"/>
          <w:kern w:val="0"/>
          <w:sz w:val="24"/>
        </w:rPr>
        <w:t>22,000～27,000rpm</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5、噪音:</w:t>
      </w:r>
      <w:r w:rsidRPr="00D07F3C">
        <w:rPr>
          <w:rFonts w:eastAsia="仿宋" w:cs="Calibri"/>
          <w:kern w:val="0"/>
          <w:sz w:val="24"/>
        </w:rPr>
        <w:t> </w:t>
      </w:r>
      <w:r w:rsidRPr="00D07F3C">
        <w:rPr>
          <w:rFonts w:ascii="仿宋" w:eastAsia="仿宋" w:hAnsi="仿宋" w:cs="宋体" w:hint="eastAsia"/>
          <w:kern w:val="0"/>
          <w:sz w:val="24"/>
        </w:rPr>
        <w:t>≤70dB</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6、</w:t>
      </w:r>
      <w:proofErr w:type="gramStart"/>
      <w:r w:rsidRPr="00D07F3C">
        <w:rPr>
          <w:rFonts w:ascii="仿宋" w:eastAsia="仿宋" w:hAnsi="仿宋" w:cs="宋体" w:hint="eastAsia"/>
          <w:kern w:val="0"/>
          <w:sz w:val="24"/>
        </w:rPr>
        <w:t>适用车针</w:t>
      </w:r>
      <w:proofErr w:type="gramEnd"/>
      <w:r w:rsidRPr="00D07F3C">
        <w:rPr>
          <w:rFonts w:ascii="仿宋" w:eastAsia="仿宋" w:hAnsi="仿宋" w:cs="宋体" w:hint="eastAsia"/>
          <w:kern w:val="0"/>
          <w:sz w:val="24"/>
        </w:rPr>
        <w:t>:</w:t>
      </w:r>
      <w:r w:rsidRPr="00D07F3C">
        <w:rPr>
          <w:rFonts w:eastAsia="仿宋" w:cs="Calibri"/>
          <w:kern w:val="0"/>
          <w:sz w:val="24"/>
        </w:rPr>
        <w:t> </w:t>
      </w:r>
      <w:r w:rsidRPr="00D07F3C">
        <w:rPr>
          <w:rFonts w:ascii="仿宋" w:eastAsia="仿宋" w:hAnsi="仿宋" w:cs="宋体" w:hint="eastAsia"/>
          <w:kern w:val="0"/>
          <w:sz w:val="24"/>
        </w:rPr>
        <w:t>2.335～2.355mm</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r w:rsidRPr="00D07F3C">
        <w:rPr>
          <w:rFonts w:ascii="仿宋" w:eastAsia="仿宋" w:hAnsi="仿宋" w:cs="宋体" w:hint="eastAsia"/>
          <w:kern w:val="0"/>
          <w:sz w:val="24"/>
        </w:rPr>
        <w:t>7、消毒:可耐135度高温消毒</w:t>
      </w:r>
    </w:p>
    <w:p w:rsidR="004F74B5" w:rsidRPr="00D07F3C" w:rsidRDefault="004F74B5" w:rsidP="004F74B5">
      <w:pPr>
        <w:widowControl/>
        <w:shd w:val="clear" w:color="auto" w:fill="FFFFFF"/>
        <w:spacing w:after="0" w:line="360" w:lineRule="auto"/>
        <w:ind w:left="75" w:right="300"/>
        <w:jc w:val="left"/>
        <w:rPr>
          <w:rFonts w:ascii="仿宋" w:eastAsia="仿宋" w:hAnsi="仿宋" w:cs="宋体"/>
          <w:kern w:val="0"/>
          <w:sz w:val="24"/>
        </w:rPr>
      </w:pPr>
    </w:p>
    <w:p w:rsidR="004F74B5" w:rsidRPr="00D07F3C" w:rsidRDefault="004F74B5" w:rsidP="004F74B5">
      <w:pPr>
        <w:widowControl/>
        <w:shd w:val="clear" w:color="auto" w:fill="FFFFFF"/>
        <w:spacing w:after="0" w:line="360" w:lineRule="auto"/>
        <w:ind w:right="300"/>
        <w:rPr>
          <w:rFonts w:ascii="仿宋" w:eastAsia="仿宋" w:hAnsi="仿宋" w:cs="宋体"/>
          <w:sz w:val="24"/>
        </w:rPr>
      </w:pPr>
      <w:r w:rsidRPr="00D07F3C">
        <w:rPr>
          <w:rFonts w:ascii="仿宋" w:eastAsia="仿宋" w:hAnsi="仿宋" w:cs="宋体" w:hint="eastAsia"/>
          <w:b/>
          <w:bCs/>
          <w:kern w:val="0"/>
          <w:sz w:val="24"/>
        </w:rPr>
        <w:t>01-11、低速离心机</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1、采用微机控制、交流变频电机，转速控制精度高。</w:t>
      </w:r>
    </w:p>
    <w:p w:rsidR="004F74B5" w:rsidRPr="00D07F3C" w:rsidRDefault="004F74B5" w:rsidP="004F74B5">
      <w:pPr>
        <w:widowControl/>
        <w:shd w:val="clear" w:color="auto" w:fill="FFFFFF"/>
        <w:spacing w:after="0" w:line="360" w:lineRule="auto"/>
        <w:ind w:left="480" w:hangingChars="200" w:hanging="480"/>
        <w:jc w:val="left"/>
        <w:rPr>
          <w:rFonts w:ascii="仿宋" w:eastAsia="仿宋" w:hAnsi="仿宋" w:cs="宋体"/>
          <w:kern w:val="0"/>
          <w:sz w:val="24"/>
        </w:rPr>
      </w:pPr>
      <w:r w:rsidRPr="00D07F3C">
        <w:rPr>
          <w:rFonts w:ascii="仿宋" w:eastAsia="仿宋" w:hAnsi="仿宋" w:cs="宋体" w:hint="eastAsia"/>
          <w:kern w:val="0"/>
          <w:sz w:val="24"/>
        </w:rPr>
        <w:t>2、自动计算RCF值，具有RCF/rpm转换键，最短加/减速时间20/25s。时间设定可精确到秒，倒计时小于一分钟时以秒显示。</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3、采用三级减震器，具有自动平衡功能。</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4、采用电子门锁/机械门锁双重设计，简单耐用。故障报错，自动停机。</w:t>
      </w:r>
    </w:p>
    <w:p w:rsidR="004F74B5" w:rsidRPr="00D07F3C" w:rsidRDefault="004F74B5" w:rsidP="004F74B5">
      <w:pPr>
        <w:widowControl/>
        <w:shd w:val="clear" w:color="auto" w:fill="FFFFFF"/>
        <w:spacing w:after="0" w:line="360" w:lineRule="auto"/>
        <w:ind w:left="480" w:hangingChars="200" w:hanging="480"/>
        <w:jc w:val="left"/>
        <w:rPr>
          <w:rFonts w:ascii="仿宋" w:eastAsia="仿宋" w:hAnsi="仿宋" w:cs="宋体"/>
          <w:kern w:val="0"/>
          <w:sz w:val="24"/>
        </w:rPr>
      </w:pPr>
      <w:r w:rsidRPr="00D07F3C">
        <w:rPr>
          <w:rFonts w:ascii="仿宋" w:eastAsia="仿宋" w:hAnsi="仿宋" w:cs="宋体" w:hint="eastAsia"/>
          <w:kern w:val="0"/>
          <w:sz w:val="24"/>
        </w:rPr>
        <w:t>5、设有门盖保护、超速和转子参数锁定等多种保护功能，防止意外修改参数避免操作失误，故障自动报警功能。10</w:t>
      </w:r>
      <w:proofErr w:type="gramStart"/>
      <w:r w:rsidRPr="00D07F3C">
        <w:rPr>
          <w:rFonts w:ascii="仿宋" w:eastAsia="仿宋" w:hAnsi="仿宋" w:cs="宋体" w:hint="eastAsia"/>
          <w:kern w:val="0"/>
          <w:sz w:val="24"/>
        </w:rPr>
        <w:t>档</w:t>
      </w:r>
      <w:proofErr w:type="gramEnd"/>
      <w:r w:rsidRPr="00D07F3C">
        <w:rPr>
          <w:rFonts w:ascii="仿宋" w:eastAsia="仿宋" w:hAnsi="仿宋" w:cs="宋体" w:hint="eastAsia"/>
          <w:kern w:val="0"/>
          <w:sz w:val="24"/>
        </w:rPr>
        <w:t>升降（0档为自由停车），12种自定义工作模式。可配置48孔脱帽转子。</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6、最高转速： 5500r/min</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lastRenderedPageBreak/>
        <w:t>7、最大相对离心力：4900XG</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8、最大容量：</w:t>
      </w:r>
      <w:r w:rsidRPr="00D07F3C">
        <w:rPr>
          <w:rFonts w:eastAsia="仿宋" w:cs="Calibri"/>
          <w:kern w:val="0"/>
          <w:sz w:val="24"/>
        </w:rPr>
        <w:t> </w:t>
      </w:r>
      <w:r w:rsidRPr="00D07F3C">
        <w:rPr>
          <w:rFonts w:ascii="仿宋" w:eastAsia="仿宋" w:hAnsi="仿宋" w:cs="宋体" w:hint="eastAsia"/>
          <w:kern w:val="0"/>
          <w:sz w:val="24"/>
        </w:rPr>
        <w:t>4×250ml</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9、显示类型： LCD液晶显示</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10、时间控制： 0sec-99min</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11、电机功率：交流变频电机550W</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12、转速精度：±10rpm</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13、噪音：≤65 dB(A)</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14、电源：</w:t>
      </w:r>
      <w:r w:rsidRPr="00D07F3C">
        <w:rPr>
          <w:rFonts w:ascii="仿宋" w:eastAsia="仿宋" w:hAnsi="仿宋" w:cs="宋体" w:hint="eastAsia"/>
          <w:sz w:val="24"/>
        </w:rPr>
        <w:t>DC220V±22V  50Hz</w:t>
      </w:r>
      <w:r w:rsidRPr="00D07F3C">
        <w:rPr>
          <w:rFonts w:eastAsia="仿宋" w:cs="Calibri"/>
          <w:sz w:val="24"/>
        </w:rPr>
        <w:t> </w:t>
      </w:r>
      <w:r w:rsidRPr="00D07F3C">
        <w:rPr>
          <w:rFonts w:ascii="仿宋" w:eastAsia="仿宋" w:hAnsi="仿宋" w:cs="宋体" w:hint="eastAsia"/>
          <w:sz w:val="24"/>
        </w:rPr>
        <w:t>10A</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15、外形尺寸： 530×430×370mm（LxWxH）</w:t>
      </w:r>
    </w:p>
    <w:p w:rsidR="004F74B5" w:rsidRPr="00D07F3C" w:rsidRDefault="004F74B5" w:rsidP="004F74B5">
      <w:pPr>
        <w:spacing w:after="0" w:line="360" w:lineRule="auto"/>
        <w:ind w:leftChars="85" w:left="178" w:rightChars="85" w:right="178"/>
        <w:rPr>
          <w:rFonts w:ascii="仿宋" w:eastAsia="仿宋" w:hAnsi="仿宋" w:cs="宋体"/>
          <w:b/>
          <w:bCs/>
          <w:spacing w:val="20"/>
          <w:sz w:val="24"/>
        </w:rPr>
      </w:pPr>
    </w:p>
    <w:p w:rsidR="004F74B5" w:rsidRPr="00D07F3C" w:rsidRDefault="004F74B5" w:rsidP="004F74B5">
      <w:pPr>
        <w:spacing w:after="0" w:line="360" w:lineRule="auto"/>
        <w:ind w:rightChars="85" w:right="178"/>
        <w:rPr>
          <w:rFonts w:ascii="仿宋" w:eastAsia="仿宋" w:hAnsi="仿宋" w:cs="宋体"/>
          <w:b/>
          <w:bCs/>
          <w:spacing w:val="20"/>
          <w:sz w:val="24"/>
        </w:rPr>
      </w:pPr>
      <w:r w:rsidRPr="00D07F3C">
        <w:rPr>
          <w:rFonts w:ascii="仿宋" w:eastAsia="仿宋" w:hAnsi="仿宋" w:cs="宋体" w:hint="eastAsia"/>
          <w:b/>
          <w:bCs/>
          <w:spacing w:val="20"/>
          <w:sz w:val="24"/>
        </w:rPr>
        <w:t>01-12、电解质分析仪</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1、测试项目：K、Na、Cl、iCa、nCa、Tca、PH；</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2、适用样品：血清、血浆、全血、脑脊液及稀释尿液；</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3、样品用量：60ul-150ul</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4、测量技术：离子选择性电极</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5、测量范围、分辨率：</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测量范围分辨率</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 xml:space="preserve">K        0.5—20.0mmol/L   0.01mmol/L      </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 xml:space="preserve">Na        15—200mmol/L     0.1mmol/L      </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 xml:space="preserve">Cl        15—200mmol/L     0.1mmol/L        </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 xml:space="preserve">Ca        0.1—6.0mmol/L    0.01mmol/L       </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pH              4—9         0.01</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6、仪器仅设YES、NO二个触摸按键，全中文菜单，故障自动提示及排除；</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7、样品分析后仪器便自动冲洗，确保电极清洁及处于备用状态。</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8、自动进样，自动定标，分析速度快，</w:t>
      </w:r>
      <w:proofErr w:type="gramStart"/>
      <w:r w:rsidRPr="00D07F3C">
        <w:rPr>
          <w:rFonts w:ascii="仿宋" w:eastAsia="仿宋" w:hAnsi="仿宋" w:cs="宋体" w:hint="eastAsia"/>
          <w:kern w:val="0"/>
          <w:sz w:val="24"/>
        </w:rPr>
        <w:t>从吸样</w:t>
      </w:r>
      <w:proofErr w:type="gramEnd"/>
      <w:r w:rsidRPr="00D07F3C">
        <w:rPr>
          <w:rFonts w:ascii="仿宋" w:eastAsia="仿宋" w:hAnsi="仿宋" w:cs="宋体" w:hint="eastAsia"/>
          <w:kern w:val="0"/>
          <w:sz w:val="24"/>
        </w:rPr>
        <w:t>到显示结果仅需30秒。</w:t>
      </w:r>
    </w:p>
    <w:p w:rsidR="004F74B5" w:rsidRPr="00D07F3C" w:rsidRDefault="004F74B5" w:rsidP="004F74B5">
      <w:pPr>
        <w:widowControl/>
        <w:shd w:val="clear" w:color="auto" w:fill="FFFFFF"/>
        <w:spacing w:after="0" w:line="360" w:lineRule="auto"/>
        <w:jc w:val="left"/>
        <w:rPr>
          <w:rFonts w:ascii="仿宋" w:eastAsia="仿宋" w:hAnsi="仿宋" w:cs="宋体"/>
          <w:kern w:val="0"/>
          <w:sz w:val="24"/>
        </w:rPr>
      </w:pPr>
      <w:r w:rsidRPr="00D07F3C">
        <w:rPr>
          <w:rFonts w:ascii="仿宋" w:eastAsia="仿宋" w:hAnsi="仿宋" w:cs="宋体" w:hint="eastAsia"/>
          <w:kern w:val="0"/>
          <w:sz w:val="24"/>
        </w:rPr>
        <w:t>9、仪器可24小时开机，长时间不操作即转入待机状态；</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kern w:val="0"/>
          <w:sz w:val="24"/>
        </w:rPr>
        <w:t>10、储存功能：主机具有断电保护功能，断电后仍可储存质控和样品数据，可实现数据储存再</w:t>
      </w:r>
      <w:r w:rsidRPr="00D07F3C">
        <w:rPr>
          <w:rFonts w:ascii="仿宋" w:eastAsia="仿宋" w:hAnsi="仿宋" w:cs="宋体" w:hint="eastAsia"/>
          <w:sz w:val="24"/>
        </w:rPr>
        <w:t>现；超大容量锂电池，可存储10000个检测结果并可扩展，存满后可自动刷新，保存测试样品数据不低于五年。</w:t>
      </w:r>
    </w:p>
    <w:p w:rsidR="004F74B5" w:rsidRPr="00D07F3C" w:rsidRDefault="004F74B5" w:rsidP="004F74B5">
      <w:pPr>
        <w:widowControl/>
        <w:shd w:val="clear" w:color="auto" w:fill="FFFFFF"/>
        <w:spacing w:after="0" w:line="360" w:lineRule="auto"/>
        <w:jc w:val="left"/>
        <w:rPr>
          <w:rFonts w:ascii="仿宋" w:eastAsia="仿宋" w:hAnsi="仿宋" w:cs="宋体"/>
          <w:sz w:val="24"/>
        </w:rPr>
      </w:pPr>
    </w:p>
    <w:p w:rsidR="004F74B5" w:rsidRPr="00D07F3C" w:rsidRDefault="004F74B5" w:rsidP="004F74B5">
      <w:pPr>
        <w:widowControl/>
        <w:shd w:val="clear" w:color="auto" w:fill="FFFFFF"/>
        <w:spacing w:after="0" w:line="360" w:lineRule="auto"/>
        <w:jc w:val="left"/>
        <w:rPr>
          <w:rFonts w:ascii="仿宋" w:eastAsia="仿宋" w:hAnsi="仿宋" w:cs="宋体"/>
          <w:b/>
          <w:bCs/>
          <w:sz w:val="24"/>
        </w:rPr>
      </w:pPr>
      <w:r w:rsidRPr="00D07F3C">
        <w:rPr>
          <w:rFonts w:ascii="仿宋" w:eastAsia="仿宋" w:hAnsi="仿宋" w:cs="宋体" w:hint="eastAsia"/>
          <w:b/>
          <w:bCs/>
          <w:sz w:val="24"/>
        </w:rPr>
        <w:t>01-13、微量元素分析仪</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（一）测量方法：采用国家标准方法微分电位溶出法测量镉、铅、铜；采用极谱法测量锌、铁、钙、镁、锰等微量元素。</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（二）标本：全血、末梢血等。</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（三）技术指标：</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1、检测下限:</w:t>
      </w:r>
      <w:r w:rsidRPr="00D07F3C">
        <w:rPr>
          <w:rFonts w:eastAsia="仿宋" w:cs="Calibri"/>
          <w:sz w:val="24"/>
        </w:rPr>
        <w:t> </w:t>
      </w:r>
      <w:r w:rsidRPr="00D07F3C">
        <w:rPr>
          <w:rFonts w:ascii="仿宋" w:eastAsia="仿宋" w:hAnsi="仿宋" w:cs="宋体" w:hint="eastAsia"/>
          <w:sz w:val="24"/>
        </w:rPr>
        <w:t>电位溶出</w:t>
      </w:r>
      <w:r w:rsidRPr="00D07F3C">
        <w:rPr>
          <w:rFonts w:eastAsia="仿宋" w:cs="Calibri"/>
          <w:sz w:val="24"/>
        </w:rPr>
        <w:t> </w:t>
      </w:r>
      <w:r w:rsidRPr="00D07F3C">
        <w:rPr>
          <w:rFonts w:ascii="仿宋" w:eastAsia="仿宋" w:hAnsi="仿宋" w:cs="宋体" w:hint="eastAsia"/>
          <w:sz w:val="24"/>
        </w:rPr>
        <w:t>≤0.1</w:t>
      </w:r>
      <w:r w:rsidRPr="00D07F3C">
        <w:rPr>
          <w:rFonts w:eastAsia="仿宋" w:cs="Calibri"/>
          <w:sz w:val="24"/>
        </w:rPr>
        <w:t>µ</w:t>
      </w:r>
      <w:r w:rsidRPr="00D07F3C">
        <w:rPr>
          <w:rFonts w:ascii="仿宋" w:eastAsia="仿宋" w:hAnsi="仿宋" w:cs="宋体" w:hint="eastAsia"/>
          <w:sz w:val="24"/>
        </w:rPr>
        <w:t>g/L【对血Pb】</w:t>
      </w:r>
      <w:r w:rsidRPr="00D07F3C">
        <w:rPr>
          <w:rFonts w:eastAsia="仿宋" w:cs="Calibri"/>
          <w:sz w:val="24"/>
        </w:rPr>
        <w:t>  </w:t>
      </w:r>
      <w:proofErr w:type="gramStart"/>
      <w:r w:rsidRPr="00D07F3C">
        <w:rPr>
          <w:rFonts w:ascii="仿宋" w:eastAsia="仿宋" w:hAnsi="仿宋" w:cs="宋体" w:hint="eastAsia"/>
          <w:sz w:val="24"/>
        </w:rPr>
        <w:t>极</w:t>
      </w:r>
      <w:proofErr w:type="gramEnd"/>
      <w:r w:rsidRPr="00D07F3C">
        <w:rPr>
          <w:rFonts w:ascii="仿宋" w:eastAsia="仿宋" w:hAnsi="仿宋" w:cs="宋体" w:hint="eastAsia"/>
          <w:sz w:val="24"/>
        </w:rPr>
        <w:t>谱:</w:t>
      </w:r>
      <w:r w:rsidRPr="00D07F3C">
        <w:rPr>
          <w:rFonts w:eastAsia="仿宋" w:cs="Calibri"/>
          <w:sz w:val="24"/>
        </w:rPr>
        <w:t> </w:t>
      </w:r>
      <w:r w:rsidRPr="00D07F3C">
        <w:rPr>
          <w:rFonts w:ascii="仿宋" w:eastAsia="仿宋" w:hAnsi="仿宋" w:cs="宋体" w:hint="eastAsia"/>
          <w:sz w:val="24"/>
        </w:rPr>
        <w:t>≤5×10-8mol/L</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 xml:space="preserve">2、重复性误差%      </w:t>
      </w:r>
      <w:r w:rsidRPr="00D07F3C">
        <w:rPr>
          <w:rFonts w:eastAsia="仿宋" w:cs="Calibri"/>
          <w:sz w:val="24"/>
        </w:rPr>
        <w:t>    </w:t>
      </w:r>
      <w:r w:rsidRPr="00D07F3C">
        <w:rPr>
          <w:rFonts w:ascii="仿宋" w:eastAsia="仿宋" w:hAnsi="仿宋" w:cs="宋体" w:hint="eastAsia"/>
          <w:sz w:val="24"/>
        </w:rPr>
        <w:t>RSD＜3%</w:t>
      </w:r>
      <w:r w:rsidRPr="00D07F3C">
        <w:rPr>
          <w:rFonts w:eastAsia="仿宋" w:cs="Calibri"/>
          <w:sz w:val="24"/>
        </w:rPr>
        <w:t>            </w:t>
      </w:r>
      <w:r w:rsidRPr="00D07F3C">
        <w:rPr>
          <w:rFonts w:ascii="仿宋" w:eastAsia="仿宋" w:hAnsi="仿宋" w:cs="宋体" w:hint="eastAsia"/>
          <w:sz w:val="24"/>
        </w:rPr>
        <w:t>RSD＜1%</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3、校准曲线精密度</w:t>
      </w:r>
      <w:r w:rsidRPr="00D07F3C">
        <w:rPr>
          <w:rFonts w:eastAsia="仿宋" w:cs="Calibri"/>
          <w:sz w:val="24"/>
        </w:rPr>
        <w:t>    </w:t>
      </w:r>
      <w:r w:rsidRPr="00D07F3C">
        <w:rPr>
          <w:rFonts w:ascii="仿宋" w:eastAsia="仿宋" w:hAnsi="仿宋" w:cs="宋体" w:hint="eastAsia"/>
          <w:sz w:val="24"/>
        </w:rPr>
        <w:t xml:space="preserve"> RSD＜8%</w:t>
      </w:r>
      <w:r w:rsidRPr="00D07F3C">
        <w:rPr>
          <w:rFonts w:eastAsia="仿宋" w:cs="Calibri"/>
          <w:sz w:val="24"/>
        </w:rPr>
        <w:t>            </w:t>
      </w:r>
      <w:r w:rsidRPr="00D07F3C">
        <w:rPr>
          <w:rFonts w:ascii="仿宋" w:eastAsia="仿宋" w:hAnsi="仿宋" w:cs="宋体" w:hint="eastAsia"/>
          <w:sz w:val="24"/>
        </w:rPr>
        <w:t>RSD＜2%</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4、线性关系:</w:t>
      </w:r>
      <w:r w:rsidRPr="00D07F3C">
        <w:rPr>
          <w:rFonts w:eastAsia="仿宋" w:cs="Calibri"/>
          <w:sz w:val="24"/>
        </w:rPr>
        <w:t>       </w:t>
      </w:r>
      <w:r w:rsidRPr="00D07F3C">
        <w:rPr>
          <w:rFonts w:ascii="仿宋" w:eastAsia="仿宋" w:hAnsi="仿宋" w:cs="宋体" w:hint="eastAsia"/>
          <w:sz w:val="24"/>
        </w:rPr>
        <w:t>R ≥0.9990</w:t>
      </w:r>
      <w:r w:rsidRPr="00D07F3C">
        <w:rPr>
          <w:rFonts w:eastAsia="仿宋" w:cs="Calibri"/>
          <w:sz w:val="24"/>
        </w:rPr>
        <w:t>        </w:t>
      </w:r>
      <w:r w:rsidRPr="00D07F3C">
        <w:rPr>
          <w:rFonts w:ascii="仿宋" w:eastAsia="仿宋" w:hAnsi="仿宋" w:cs="宋体" w:hint="eastAsia"/>
          <w:sz w:val="24"/>
        </w:rPr>
        <w:t xml:space="preserve">  R ≥0.9990</w:t>
      </w:r>
      <w:r w:rsidRPr="00D07F3C">
        <w:rPr>
          <w:rFonts w:eastAsia="仿宋" w:cs="Calibri"/>
          <w:sz w:val="24"/>
        </w:rPr>
        <w:t> </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（四）性能指标</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1、可检测锌、铁、钙、镁、锰、铅、铜、镉八项微量元素；</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2、多信号扩增高速芯片处理系统，测量锌铁</w:t>
      </w:r>
      <w:proofErr w:type="gramStart"/>
      <w:r w:rsidRPr="00D07F3C">
        <w:rPr>
          <w:rFonts w:ascii="仿宋" w:eastAsia="仿宋" w:hAnsi="仿宋" w:cs="宋体" w:hint="eastAsia"/>
          <w:sz w:val="24"/>
        </w:rPr>
        <w:t>钙镁锰或</w:t>
      </w:r>
      <w:proofErr w:type="gramEnd"/>
      <w:r w:rsidRPr="00D07F3C">
        <w:rPr>
          <w:rFonts w:ascii="仿宋" w:eastAsia="仿宋" w:hAnsi="仿宋" w:cs="宋体" w:hint="eastAsia"/>
          <w:sz w:val="24"/>
        </w:rPr>
        <w:t>铅铜</w:t>
      </w:r>
      <w:proofErr w:type="gramStart"/>
      <w:r w:rsidRPr="00D07F3C">
        <w:rPr>
          <w:rFonts w:ascii="仿宋" w:eastAsia="仿宋" w:hAnsi="仿宋" w:cs="宋体" w:hint="eastAsia"/>
          <w:sz w:val="24"/>
        </w:rPr>
        <w:t>镉</w:t>
      </w:r>
      <w:proofErr w:type="gramEnd"/>
      <w:r w:rsidRPr="00D07F3C">
        <w:rPr>
          <w:rFonts w:ascii="仿宋" w:eastAsia="仿宋" w:hAnsi="仿宋" w:cs="宋体" w:hint="eastAsia"/>
          <w:sz w:val="24"/>
        </w:rPr>
        <w:t>采血量仅需20ul；</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3、双通道且可同时测量，一个通道检测铅镉铜，另一个通道检测锌铁钙镁锰。</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4、</w:t>
      </w:r>
      <w:proofErr w:type="gramStart"/>
      <w:r w:rsidRPr="00D07F3C">
        <w:rPr>
          <w:rFonts w:ascii="仿宋" w:eastAsia="仿宋" w:hAnsi="仿宋" w:cs="宋体" w:hint="eastAsia"/>
          <w:sz w:val="24"/>
        </w:rPr>
        <w:t>电极汞滴微控</w:t>
      </w:r>
      <w:proofErr w:type="gramEnd"/>
      <w:r w:rsidRPr="00D07F3C">
        <w:rPr>
          <w:rFonts w:ascii="仿宋" w:eastAsia="仿宋" w:hAnsi="仿宋" w:cs="宋体" w:hint="eastAsia"/>
          <w:sz w:val="24"/>
        </w:rPr>
        <w:t>技术：消除了电极内气泡和共振缺陷，</w:t>
      </w:r>
      <w:proofErr w:type="gramStart"/>
      <w:r w:rsidRPr="00D07F3C">
        <w:rPr>
          <w:rFonts w:ascii="仿宋" w:eastAsia="仿宋" w:hAnsi="仿宋" w:cs="宋体" w:hint="eastAsia"/>
          <w:sz w:val="24"/>
        </w:rPr>
        <w:t>使汞滴生成</w:t>
      </w:r>
      <w:proofErr w:type="gramEnd"/>
      <w:r w:rsidRPr="00D07F3C">
        <w:rPr>
          <w:rFonts w:ascii="仿宋" w:eastAsia="仿宋" w:hAnsi="仿宋" w:cs="宋体" w:hint="eastAsia"/>
          <w:sz w:val="24"/>
        </w:rPr>
        <w:t>时间一致、体积大小一致、分离时间可控；</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5、汞回流控制技术；</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6、蛋白沉淀剂技术；</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7、自动定标、自动寻峰。</w:t>
      </w:r>
    </w:p>
    <w:p w:rsidR="004F74B5" w:rsidRPr="00D07F3C" w:rsidRDefault="004F74B5" w:rsidP="004F74B5">
      <w:pPr>
        <w:widowControl/>
        <w:shd w:val="clear" w:color="auto" w:fill="FFFFFF"/>
        <w:spacing w:after="0" w:line="360" w:lineRule="auto"/>
        <w:jc w:val="left"/>
        <w:rPr>
          <w:rFonts w:ascii="仿宋" w:eastAsia="仿宋" w:hAnsi="仿宋" w:cs="宋体"/>
          <w:sz w:val="24"/>
        </w:rPr>
      </w:pPr>
      <w:r w:rsidRPr="00D07F3C">
        <w:rPr>
          <w:rFonts w:ascii="仿宋" w:eastAsia="仿宋" w:hAnsi="仿宋" w:cs="宋体" w:hint="eastAsia"/>
          <w:sz w:val="24"/>
        </w:rPr>
        <w:t>8、试验场地要求：无需气体、火焰等辅助设施。</w:t>
      </w:r>
    </w:p>
    <w:p w:rsidR="004F74B5" w:rsidRPr="00D07F3C" w:rsidRDefault="004F74B5" w:rsidP="004F74B5">
      <w:pPr>
        <w:spacing w:after="0" w:line="360" w:lineRule="auto"/>
        <w:rPr>
          <w:rFonts w:ascii="仿宋" w:eastAsia="仿宋" w:hAnsi="仿宋" w:cs="宋体"/>
          <w:bCs/>
          <w:sz w:val="24"/>
        </w:rPr>
      </w:pPr>
    </w:p>
    <w:p w:rsidR="004F74B5" w:rsidRPr="00D07F3C" w:rsidRDefault="004F74B5" w:rsidP="004F74B5">
      <w:pPr>
        <w:spacing w:after="0" w:line="360" w:lineRule="auto"/>
        <w:rPr>
          <w:rFonts w:ascii="仿宋" w:eastAsia="仿宋" w:hAnsi="仿宋" w:cs="宋体"/>
          <w:b/>
          <w:bCs/>
          <w:sz w:val="24"/>
        </w:rPr>
      </w:pPr>
      <w:r w:rsidRPr="00D07F3C">
        <w:rPr>
          <w:rFonts w:ascii="仿宋" w:eastAsia="仿宋" w:hAnsi="仿宋" w:cs="宋体" w:hint="eastAsia"/>
          <w:b/>
          <w:bCs/>
          <w:sz w:val="24"/>
        </w:rPr>
        <w:t>01-14、抢救车</w:t>
      </w:r>
    </w:p>
    <w:p w:rsidR="004F74B5" w:rsidRPr="00D07F3C" w:rsidRDefault="004F74B5" w:rsidP="004F74B5">
      <w:pPr>
        <w:numPr>
          <w:ilvl w:val="0"/>
          <w:numId w:val="12"/>
        </w:numPr>
        <w:spacing w:after="0" w:line="360" w:lineRule="auto"/>
        <w:rPr>
          <w:rFonts w:ascii="仿宋" w:eastAsia="仿宋" w:hAnsi="仿宋" w:cs="宋体"/>
          <w:bCs/>
          <w:sz w:val="24"/>
        </w:rPr>
      </w:pPr>
      <w:r w:rsidRPr="00D07F3C">
        <w:rPr>
          <w:rFonts w:ascii="仿宋" w:eastAsia="仿宋" w:hAnsi="仿宋" w:cs="宋体"/>
          <w:sz w:val="24"/>
        </w:rPr>
        <w:t>适用于医护人员对病人急救；</w:t>
      </w:r>
      <w:r w:rsidRPr="00D07F3C">
        <w:rPr>
          <w:rFonts w:ascii="仿宋" w:eastAsia="仿宋" w:hAnsi="仿宋" w:cs="宋体"/>
          <w:sz w:val="24"/>
        </w:rPr>
        <w:br/>
        <w:t>2.主体：主要由铝·钢·ABS工程塑料结构组成；四柱承重；</w:t>
      </w:r>
      <w:r w:rsidRPr="00D07F3C">
        <w:rPr>
          <w:rFonts w:ascii="仿宋" w:eastAsia="仿宋" w:hAnsi="仿宋" w:cs="宋体"/>
          <w:sz w:val="24"/>
        </w:rPr>
        <w:br/>
        <w:t>3.ABS双层底面注塑工艺成型两侧扶手台面，凹陷设计可防止物品滑落，台面上配透明软玻璃、除颤平台，</w:t>
      </w:r>
      <w:proofErr w:type="gramStart"/>
      <w:r w:rsidRPr="00D07F3C">
        <w:rPr>
          <w:rFonts w:ascii="仿宋" w:eastAsia="仿宋" w:hAnsi="仿宋" w:cs="宋体"/>
          <w:sz w:val="24"/>
        </w:rPr>
        <w:t>两只摇盖式</w:t>
      </w:r>
      <w:proofErr w:type="gramEnd"/>
      <w:r w:rsidRPr="00D07F3C">
        <w:rPr>
          <w:rFonts w:ascii="仿宋" w:eastAsia="仿宋" w:hAnsi="仿宋" w:cs="宋体"/>
          <w:sz w:val="24"/>
        </w:rPr>
        <w:t>ABS污物</w:t>
      </w:r>
      <w:proofErr w:type="gramStart"/>
      <w:r w:rsidRPr="00D07F3C">
        <w:rPr>
          <w:rFonts w:ascii="仿宋" w:eastAsia="仿宋" w:hAnsi="仿宋" w:cs="宋体"/>
          <w:sz w:val="24"/>
        </w:rPr>
        <w:t>桶方便</w:t>
      </w:r>
      <w:proofErr w:type="gramEnd"/>
      <w:r w:rsidRPr="00D07F3C">
        <w:rPr>
          <w:rFonts w:ascii="仿宋" w:eastAsia="仿宋" w:hAnsi="仿宋" w:cs="宋体"/>
          <w:sz w:val="24"/>
        </w:rPr>
        <w:t>存放垃圾</w:t>
      </w:r>
      <w:r w:rsidRPr="00D07F3C">
        <w:rPr>
          <w:rFonts w:ascii="仿宋" w:eastAsia="仿宋" w:hAnsi="仿宋" w:cs="宋体" w:hint="eastAsia"/>
          <w:sz w:val="24"/>
        </w:rPr>
        <w:t>。</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sz w:val="24"/>
        </w:rPr>
        <w:t>4</w:t>
      </w:r>
      <w:r w:rsidRPr="00D07F3C">
        <w:rPr>
          <w:rFonts w:ascii="仿宋" w:eastAsia="仿宋" w:hAnsi="仿宋" w:cs="宋体" w:hint="eastAsia"/>
          <w:sz w:val="24"/>
        </w:rPr>
        <w:t>.</w:t>
      </w:r>
      <w:r w:rsidRPr="00D07F3C">
        <w:rPr>
          <w:rFonts w:ascii="仿宋" w:eastAsia="仿宋" w:hAnsi="仿宋" w:cs="宋体"/>
          <w:sz w:val="24"/>
        </w:rPr>
        <w:t>升降输液</w:t>
      </w:r>
      <w:proofErr w:type="gramStart"/>
      <w:r w:rsidRPr="00D07F3C">
        <w:rPr>
          <w:rFonts w:ascii="仿宋" w:eastAsia="仿宋" w:hAnsi="仿宋" w:cs="宋体"/>
          <w:sz w:val="24"/>
        </w:rPr>
        <w:t>架外杆</w:t>
      </w:r>
      <w:proofErr w:type="gramEnd"/>
      <w:r w:rsidRPr="00D07F3C">
        <w:rPr>
          <w:rFonts w:ascii="仿宋" w:eastAsia="仿宋" w:hAnsi="仿宋" w:cs="宋体" w:hint="eastAsia"/>
          <w:sz w:val="24"/>
        </w:rPr>
        <w:t>。</w:t>
      </w:r>
      <w:r w:rsidRPr="00D07F3C">
        <w:rPr>
          <w:rFonts w:ascii="仿宋" w:eastAsia="仿宋" w:hAnsi="仿宋" w:cs="宋体"/>
          <w:sz w:val="24"/>
        </w:rPr>
        <w:t>背面：除颤板上下托挂钩、氧气瓶基座；</w:t>
      </w:r>
      <w:r w:rsidRPr="00D07F3C">
        <w:rPr>
          <w:rFonts w:ascii="仿宋" w:eastAsia="仿宋" w:hAnsi="仿宋" w:cs="宋体"/>
          <w:sz w:val="24"/>
        </w:rPr>
        <w:br/>
        <w:t>5.中控锁，配置有五层抽屉，可自由分隔，抽屉为ABS材料；</w:t>
      </w:r>
      <w:r w:rsidRPr="00D07F3C">
        <w:rPr>
          <w:rFonts w:ascii="仿宋" w:eastAsia="仿宋" w:hAnsi="仿宋" w:cs="宋体"/>
          <w:sz w:val="24"/>
        </w:rPr>
        <w:br/>
      </w:r>
      <w:r w:rsidRPr="00D07F3C">
        <w:rPr>
          <w:rFonts w:ascii="仿宋" w:eastAsia="仿宋" w:hAnsi="仿宋" w:cs="宋体"/>
          <w:sz w:val="24"/>
        </w:rPr>
        <w:lastRenderedPageBreak/>
        <w:t>6.豪华静音脚轮，其中两只带刹车，可在任意状态下使用刹车功能，可在平整地面上任意推动，转向</w:t>
      </w:r>
      <w:r w:rsidRPr="00D07F3C">
        <w:rPr>
          <w:rFonts w:ascii="仿宋" w:eastAsia="仿宋" w:hAnsi="仿宋" w:cs="宋体" w:hint="eastAsia"/>
          <w:sz w:val="24"/>
        </w:rPr>
        <w:t>。</w:t>
      </w:r>
    </w:p>
    <w:p w:rsidR="004F74B5" w:rsidRPr="00D07F3C" w:rsidRDefault="004F74B5" w:rsidP="004F74B5">
      <w:pPr>
        <w:keepNext/>
        <w:keepLines/>
        <w:spacing w:after="0" w:line="360" w:lineRule="auto"/>
        <w:outlineLvl w:val="2"/>
        <w:rPr>
          <w:rFonts w:ascii="仿宋" w:eastAsia="仿宋" w:hAnsi="仿宋" w:cs="宋体"/>
          <w:b/>
          <w:sz w:val="24"/>
        </w:rPr>
      </w:pPr>
    </w:p>
    <w:p w:rsidR="004F74B5" w:rsidRPr="00D07F3C" w:rsidRDefault="004F74B5" w:rsidP="004F74B5">
      <w:pPr>
        <w:keepNext/>
        <w:keepLines/>
        <w:spacing w:after="0" w:line="360" w:lineRule="auto"/>
        <w:outlineLvl w:val="2"/>
        <w:rPr>
          <w:rFonts w:ascii="仿宋" w:eastAsia="仿宋" w:hAnsi="仿宋" w:cs="宋体"/>
          <w:b/>
          <w:sz w:val="24"/>
        </w:rPr>
      </w:pPr>
      <w:r w:rsidRPr="00D07F3C">
        <w:rPr>
          <w:rFonts w:ascii="仿宋" w:eastAsia="仿宋" w:hAnsi="仿宋" w:cs="宋体" w:hint="eastAsia"/>
          <w:b/>
          <w:sz w:val="24"/>
        </w:rPr>
        <w:t>01-15、特定电磁波谱治疗器</w:t>
      </w:r>
    </w:p>
    <w:p w:rsidR="004F74B5" w:rsidRPr="00D07F3C" w:rsidRDefault="004F74B5" w:rsidP="004F74B5">
      <w:pPr>
        <w:spacing w:after="0" w:line="360" w:lineRule="auto"/>
        <w:rPr>
          <w:rFonts w:ascii="仿宋" w:eastAsia="仿宋" w:hAnsi="仿宋" w:cs="宋体"/>
          <w:kern w:val="0"/>
          <w:sz w:val="24"/>
        </w:rPr>
      </w:pPr>
      <w:r w:rsidRPr="00D07F3C">
        <w:rPr>
          <w:rFonts w:ascii="仿宋" w:eastAsia="仿宋" w:hAnsi="仿宋" w:cs="宋体" w:hint="eastAsia"/>
          <w:kern w:val="0"/>
          <w:sz w:val="24"/>
        </w:rPr>
        <w:t>1、电源：a.c.220V  频率： 50Hz</w:t>
      </w:r>
    </w:p>
    <w:p w:rsidR="004F74B5" w:rsidRPr="00D07F3C" w:rsidRDefault="004F74B5" w:rsidP="004F74B5">
      <w:pPr>
        <w:spacing w:after="0" w:line="360" w:lineRule="auto"/>
        <w:rPr>
          <w:rFonts w:ascii="仿宋" w:eastAsia="仿宋" w:hAnsi="仿宋" w:cs="宋体"/>
          <w:kern w:val="0"/>
          <w:sz w:val="24"/>
        </w:rPr>
      </w:pPr>
      <w:r w:rsidRPr="00D07F3C">
        <w:rPr>
          <w:rFonts w:ascii="仿宋" w:eastAsia="仿宋" w:hAnsi="仿宋" w:cs="宋体" w:hint="eastAsia"/>
          <w:kern w:val="0"/>
          <w:sz w:val="24"/>
        </w:rPr>
        <w:t>2、治疗器辐射板直径：￠166mm</w:t>
      </w:r>
    </w:p>
    <w:p w:rsidR="004F74B5" w:rsidRPr="00D07F3C" w:rsidRDefault="004F74B5" w:rsidP="004F74B5">
      <w:pPr>
        <w:spacing w:after="0" w:line="360" w:lineRule="auto"/>
        <w:rPr>
          <w:rFonts w:ascii="仿宋" w:eastAsia="仿宋" w:hAnsi="仿宋" w:cs="宋体"/>
          <w:kern w:val="0"/>
          <w:sz w:val="24"/>
        </w:rPr>
      </w:pPr>
      <w:r w:rsidRPr="00D07F3C">
        <w:rPr>
          <w:rFonts w:ascii="仿宋" w:eastAsia="仿宋" w:hAnsi="仿宋" w:cs="宋体" w:hint="eastAsia"/>
          <w:kern w:val="0"/>
          <w:sz w:val="24"/>
        </w:rPr>
        <w:t>3、额定功率： 250VA（每个辐射头）</w:t>
      </w:r>
    </w:p>
    <w:p w:rsidR="004F74B5" w:rsidRPr="00D07F3C" w:rsidRDefault="004F74B5" w:rsidP="004F74B5">
      <w:pPr>
        <w:spacing w:after="0" w:line="360" w:lineRule="auto"/>
        <w:rPr>
          <w:rFonts w:ascii="仿宋" w:eastAsia="仿宋" w:hAnsi="仿宋" w:cs="宋体"/>
          <w:kern w:val="0"/>
          <w:sz w:val="24"/>
        </w:rPr>
      </w:pPr>
      <w:r w:rsidRPr="00D07F3C">
        <w:rPr>
          <w:rFonts w:ascii="仿宋" w:eastAsia="仿宋" w:hAnsi="仿宋" w:cs="宋体" w:hint="eastAsia"/>
          <w:kern w:val="0"/>
          <w:sz w:val="24"/>
        </w:rPr>
        <w:t>4、治疗板表面温度：270°±10%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5、治疗头转角：360俯仰度：≧270°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6、加热器使用寿命：2000小时</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7、安全类型:I类B</w:t>
      </w:r>
      <w:proofErr w:type="gramStart"/>
      <w:r w:rsidRPr="00D07F3C">
        <w:rPr>
          <w:rFonts w:ascii="仿宋" w:eastAsia="仿宋" w:hAnsi="仿宋" w:cs="宋体" w:hint="eastAsia"/>
          <w:sz w:val="24"/>
        </w:rPr>
        <w:t>型连续</w:t>
      </w:r>
      <w:proofErr w:type="gramEnd"/>
      <w:r w:rsidRPr="00D07F3C">
        <w:rPr>
          <w:rFonts w:ascii="仿宋" w:eastAsia="仿宋" w:hAnsi="仿宋" w:cs="宋体" w:hint="eastAsia"/>
          <w:sz w:val="24"/>
        </w:rPr>
        <w:t>运行的普通设备</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8、电磁波波谱范围：2～25微米</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w:t>
      </w:r>
      <w:r w:rsidRPr="00D07F3C">
        <w:rPr>
          <w:rFonts w:ascii="仿宋" w:eastAsia="仿宋" w:hAnsi="仿宋" w:cs="宋体" w:hint="eastAsia"/>
          <w:kern w:val="0"/>
          <w:sz w:val="24"/>
        </w:rPr>
        <w:t xml:space="preserve">大气压力：700hpa～1060hpa </w:t>
      </w:r>
    </w:p>
    <w:p w:rsidR="004F74B5" w:rsidRPr="00D07F3C" w:rsidRDefault="004F74B5" w:rsidP="004F74B5">
      <w:pPr>
        <w:spacing w:after="0" w:line="360" w:lineRule="auto"/>
        <w:rPr>
          <w:rFonts w:ascii="仿宋" w:eastAsia="仿宋" w:hAnsi="仿宋" w:cs="宋体"/>
          <w:kern w:val="0"/>
          <w:sz w:val="24"/>
        </w:rPr>
      </w:pPr>
      <w:r w:rsidRPr="00D07F3C">
        <w:rPr>
          <w:rFonts w:ascii="仿宋" w:eastAsia="仿宋" w:hAnsi="仿宋" w:cs="宋体" w:hint="eastAsia"/>
          <w:sz w:val="24"/>
        </w:rPr>
        <w:t>10、</w:t>
      </w:r>
      <w:r w:rsidRPr="00D07F3C">
        <w:rPr>
          <w:rFonts w:ascii="仿宋" w:eastAsia="仿宋" w:hAnsi="仿宋" w:cs="宋体" w:hint="eastAsia"/>
          <w:kern w:val="0"/>
          <w:sz w:val="24"/>
        </w:rPr>
        <w:t>环境温度：5℃～ 40℃相对湿度：≤80%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11、</w:t>
      </w:r>
      <w:proofErr w:type="gramStart"/>
      <w:r w:rsidRPr="00D07F3C">
        <w:rPr>
          <w:rFonts w:ascii="仿宋" w:eastAsia="仿宋" w:hAnsi="仿宋" w:cs="宋体" w:hint="eastAsia"/>
          <w:sz w:val="24"/>
        </w:rPr>
        <w:t>福射板使用寿命</w:t>
      </w:r>
      <w:proofErr w:type="gramEnd"/>
      <w:r w:rsidRPr="00D07F3C">
        <w:rPr>
          <w:rFonts w:ascii="仿宋" w:eastAsia="仿宋" w:hAnsi="仿宋" w:cs="宋体" w:hint="eastAsia"/>
          <w:sz w:val="24"/>
        </w:rPr>
        <w:t>:2000小时</w:t>
      </w:r>
    </w:p>
    <w:p w:rsidR="004F74B5" w:rsidRPr="00D07F3C" w:rsidRDefault="004F74B5" w:rsidP="004F74B5">
      <w:pPr>
        <w:keepNext/>
        <w:keepLines/>
        <w:spacing w:after="0" w:line="360" w:lineRule="auto"/>
        <w:jc w:val="center"/>
        <w:outlineLvl w:val="2"/>
        <w:rPr>
          <w:rFonts w:ascii="仿宋" w:eastAsia="仿宋" w:hAnsi="仿宋" w:cs="宋体"/>
          <w:b/>
          <w:sz w:val="24"/>
        </w:rPr>
      </w:pPr>
    </w:p>
    <w:p w:rsidR="004F74B5" w:rsidRPr="00D07F3C" w:rsidRDefault="004F74B5" w:rsidP="004F74B5">
      <w:pPr>
        <w:keepNext/>
        <w:keepLines/>
        <w:spacing w:after="0" w:line="360" w:lineRule="auto"/>
        <w:outlineLvl w:val="2"/>
        <w:rPr>
          <w:rFonts w:ascii="仿宋" w:eastAsia="仿宋" w:hAnsi="仿宋" w:cs="宋体"/>
          <w:b/>
          <w:sz w:val="24"/>
        </w:rPr>
      </w:pPr>
      <w:r w:rsidRPr="00D07F3C">
        <w:rPr>
          <w:rFonts w:ascii="仿宋" w:eastAsia="仿宋" w:hAnsi="仿宋" w:cs="宋体" w:hint="eastAsia"/>
          <w:b/>
          <w:sz w:val="24"/>
        </w:rPr>
        <w:t>01-16、短波治疗仪</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1、输入功率：600VA</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2、最大输出功率：≤200W</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3、输出波形：连续波</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4、治疗时间：10min，15min，20min，25min，30min五档可调，误差±1%，达到预设时间后自动停止输出。</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5、治疗功率：分五档可调，1至5</w:t>
      </w:r>
      <w:proofErr w:type="gramStart"/>
      <w:r w:rsidRPr="00D07F3C">
        <w:rPr>
          <w:rFonts w:ascii="仿宋" w:eastAsia="仿宋" w:hAnsi="仿宋" w:cs="宋体" w:hint="eastAsia"/>
          <w:bCs/>
          <w:sz w:val="24"/>
        </w:rPr>
        <w:t>档</w:t>
      </w:r>
      <w:proofErr w:type="gramEnd"/>
      <w:r w:rsidRPr="00D07F3C">
        <w:rPr>
          <w:rFonts w:ascii="仿宋" w:eastAsia="仿宋" w:hAnsi="仿宋" w:cs="宋体" w:hint="eastAsia"/>
          <w:bCs/>
          <w:sz w:val="24"/>
        </w:rPr>
        <w:t>输出功率分别为24W，50W，90W，140W，200W，各档允差±20%。</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6、设备具有操作时间显示，治疗过程中具备倒计时数显功能</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7、具有自动预热，自动稳压，电子定时，自动报警，自带延时保护电路功能。</w:t>
      </w:r>
    </w:p>
    <w:p w:rsidR="004F74B5" w:rsidRPr="00D07F3C" w:rsidRDefault="004F74B5" w:rsidP="004F74B5">
      <w:pPr>
        <w:spacing w:line="360" w:lineRule="auto"/>
        <w:rPr>
          <w:rFonts w:ascii="仿宋" w:eastAsia="仿宋" w:hAnsi="仿宋" w:cs="宋体"/>
          <w:bCs/>
          <w:sz w:val="24"/>
        </w:rPr>
      </w:pPr>
      <w:r w:rsidRPr="00D07F3C">
        <w:rPr>
          <w:rFonts w:ascii="仿宋" w:eastAsia="仿宋" w:hAnsi="仿宋" w:cs="宋体" w:hint="eastAsia"/>
          <w:bCs/>
          <w:sz w:val="24"/>
        </w:rPr>
        <w:t>8、输出先回零保护装置，无需关机，可连续使用</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keepNext/>
        <w:keepLines/>
        <w:spacing w:after="0" w:line="360" w:lineRule="auto"/>
        <w:outlineLvl w:val="2"/>
        <w:rPr>
          <w:rFonts w:ascii="仿宋" w:eastAsia="仿宋" w:hAnsi="仿宋" w:cs="宋体"/>
          <w:sz w:val="24"/>
        </w:rPr>
      </w:pPr>
      <w:r w:rsidRPr="00D07F3C">
        <w:rPr>
          <w:rFonts w:ascii="仿宋" w:eastAsia="仿宋" w:hAnsi="仿宋" w:cs="宋体" w:hint="eastAsia"/>
          <w:b/>
          <w:sz w:val="24"/>
        </w:rPr>
        <w:t>01-17、电子针疗仪</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1、适用范围：供人体穴位进行低频电脉冲治疗、适用于腰酸背痛、神经麻痹、肌肉酸楚痛症辅助治疗。</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2、输出脉冲频率：小于等于400HZ</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3、输出模式：连续波形、断续波形、疏密波形</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4、输出脉冲路数：5路输出</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bCs/>
          <w:sz w:val="24"/>
        </w:rPr>
      </w:pPr>
      <w:r w:rsidRPr="00D07F3C">
        <w:rPr>
          <w:rFonts w:ascii="仿宋" w:eastAsia="仿宋" w:hAnsi="仿宋" w:cs="宋体" w:hint="eastAsia"/>
          <w:b/>
          <w:bCs/>
          <w:sz w:val="24"/>
        </w:rPr>
        <w:t>01-18、中频电疗仪</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1、双通道输出方式：可同步或异步输出；含一组干扰电疗法；两组中频电疗法.</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2、内存处方数不低于70: 低频调制中频电流疗法、离子导入、正弦调制电流疗法、脉冲调制电流疗法、</w:t>
      </w:r>
      <w:proofErr w:type="gramStart"/>
      <w:r w:rsidRPr="00D07F3C">
        <w:rPr>
          <w:rFonts w:ascii="仿宋" w:eastAsia="仿宋" w:hAnsi="仿宋" w:cs="宋体" w:hint="eastAsia"/>
          <w:sz w:val="24"/>
        </w:rPr>
        <w:t>等幅中频</w:t>
      </w:r>
      <w:proofErr w:type="gramEnd"/>
      <w:r w:rsidRPr="00D07F3C">
        <w:rPr>
          <w:rFonts w:ascii="仿宋" w:eastAsia="仿宋" w:hAnsi="仿宋" w:cs="宋体" w:hint="eastAsia"/>
          <w:sz w:val="24"/>
        </w:rPr>
        <w:t>电流疗法、干扰电流疗法；</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3、主要临床适用范围:颈椎病、肩周炎、腰椎间盘突出的康复理疗。</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4、工作电压：交流220V±10%；50Hz±1Hz；</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5、功率：90VA；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6、电疗仪输出信号的工作频率范围为：2KHz～10KHz，</w:t>
      </w:r>
      <w:proofErr w:type="gramStart"/>
      <w:r w:rsidRPr="00D07F3C">
        <w:rPr>
          <w:rFonts w:ascii="仿宋" w:eastAsia="仿宋" w:hAnsi="仿宋" w:cs="宋体" w:hint="eastAsia"/>
          <w:sz w:val="24"/>
        </w:rPr>
        <w:t>其允差</w:t>
      </w:r>
      <w:proofErr w:type="gramEnd"/>
      <w:r w:rsidRPr="00D07F3C">
        <w:rPr>
          <w:rFonts w:ascii="仿宋" w:eastAsia="仿宋" w:hAnsi="仿宋" w:cs="宋体" w:hint="eastAsia"/>
          <w:sz w:val="24"/>
        </w:rPr>
        <w:t>为±10%。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7、电疗仪在不同负载下的输出电流变化率应不大于10%。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8、电疗仪输出的调制频率范围为：0Hz～150Hz, 允差±10%。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9、电疗</w:t>
      </w:r>
      <w:proofErr w:type="gramStart"/>
      <w:r w:rsidRPr="00D07F3C">
        <w:rPr>
          <w:rFonts w:ascii="仿宋" w:eastAsia="仿宋" w:hAnsi="仿宋" w:cs="宋体" w:hint="eastAsia"/>
          <w:sz w:val="24"/>
        </w:rPr>
        <w:t>仪其干扰电差</w:t>
      </w:r>
      <w:proofErr w:type="gramEnd"/>
      <w:r w:rsidRPr="00D07F3C">
        <w:rPr>
          <w:rFonts w:ascii="仿宋" w:eastAsia="仿宋" w:hAnsi="仿宋" w:cs="宋体" w:hint="eastAsia"/>
          <w:sz w:val="24"/>
        </w:rPr>
        <w:t>频频率应在0～200Hz范围内的单一频率或频段, 允差在±10%或1Hz取较大值。</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w:t>
      </w:r>
      <w:proofErr w:type="gramStart"/>
      <w:r w:rsidRPr="00D07F3C">
        <w:rPr>
          <w:rFonts w:ascii="仿宋" w:eastAsia="仿宋" w:hAnsi="仿宋" w:cs="宋体" w:hint="eastAsia"/>
          <w:sz w:val="24"/>
        </w:rPr>
        <w:t>电疗仪其干扰</w:t>
      </w:r>
      <w:proofErr w:type="gramEnd"/>
      <w:r w:rsidRPr="00D07F3C">
        <w:rPr>
          <w:rFonts w:ascii="仿宋" w:eastAsia="仿宋" w:hAnsi="仿宋" w:cs="宋体" w:hint="eastAsia"/>
          <w:sz w:val="24"/>
        </w:rPr>
        <w:t>电动态节律为4s～10s范围内，允差±10%；动态位移应不超过动态节律的±30%。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11、电疗仪的调幅度为:0%、25%、50%、75%，100%，允差±5%。</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12、电疗</w:t>
      </w:r>
      <w:proofErr w:type="gramStart"/>
      <w:r w:rsidRPr="00D07F3C">
        <w:rPr>
          <w:rFonts w:ascii="仿宋" w:eastAsia="仿宋" w:hAnsi="仿宋" w:cs="宋体" w:hint="eastAsia"/>
          <w:sz w:val="24"/>
        </w:rPr>
        <w:t>仪其干扰电差频变化</w:t>
      </w:r>
      <w:proofErr w:type="gramEnd"/>
      <w:r w:rsidRPr="00D07F3C">
        <w:rPr>
          <w:rFonts w:ascii="仿宋" w:eastAsia="仿宋" w:hAnsi="仿宋" w:cs="宋体" w:hint="eastAsia"/>
          <w:sz w:val="24"/>
        </w:rPr>
        <w:t>周期为15s～30s，允差±10%。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13、电疗仪输出的调制波形有九种，方波、尖波、三角波、锯齿波、指数波、正弦波、梯形波、扇形波和脉冲波及他们之间的组合，由程序设定。</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14、电疗</w:t>
      </w:r>
      <w:proofErr w:type="gramStart"/>
      <w:r w:rsidRPr="00D07F3C">
        <w:rPr>
          <w:rFonts w:ascii="仿宋" w:eastAsia="仿宋" w:hAnsi="仿宋" w:cs="宋体" w:hint="eastAsia"/>
          <w:sz w:val="24"/>
        </w:rPr>
        <w:t>仪纯交流</w:t>
      </w:r>
      <w:proofErr w:type="gramEnd"/>
      <w:r w:rsidRPr="00D07F3C">
        <w:rPr>
          <w:rFonts w:ascii="仿宋" w:eastAsia="仿宋" w:hAnsi="仿宋" w:cs="宋体" w:hint="eastAsia"/>
          <w:sz w:val="24"/>
        </w:rPr>
        <w:t>的波形，最大输出电流应不大于100mA，含直流分量时，输出电流不大于80mA。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15、电疗仪具有透热功能，</w:t>
      </w:r>
      <w:proofErr w:type="gramStart"/>
      <w:r w:rsidRPr="00D07F3C">
        <w:rPr>
          <w:rFonts w:ascii="仿宋" w:eastAsia="仿宋" w:hAnsi="仿宋" w:cs="宋体" w:hint="eastAsia"/>
          <w:sz w:val="24"/>
        </w:rPr>
        <w:t>六挡可调</w:t>
      </w:r>
      <w:proofErr w:type="gramEnd"/>
      <w:r w:rsidRPr="00D07F3C">
        <w:rPr>
          <w:rFonts w:ascii="仿宋" w:eastAsia="仿宋" w:hAnsi="仿宋" w:cs="宋体" w:hint="eastAsia"/>
          <w:sz w:val="24"/>
        </w:rPr>
        <w:t>，其应用部分的最大发热温度应≤60℃。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lastRenderedPageBreak/>
        <w:t>16、输出方式：双向波（AC-中频电疗模式）及单向波（DC-离子导入模式）。</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widowControl/>
        <w:spacing w:after="0" w:line="360" w:lineRule="auto"/>
        <w:textAlignment w:val="center"/>
        <w:rPr>
          <w:rFonts w:ascii="仿宋" w:eastAsia="仿宋" w:hAnsi="仿宋" w:cs="宋体"/>
          <w:b/>
          <w:kern w:val="0"/>
          <w:sz w:val="24"/>
        </w:rPr>
      </w:pPr>
      <w:r w:rsidRPr="00D07F3C">
        <w:rPr>
          <w:rFonts w:ascii="仿宋" w:eastAsia="仿宋" w:hAnsi="仿宋" w:cs="宋体" w:hint="eastAsia"/>
          <w:b/>
          <w:kern w:val="0"/>
          <w:sz w:val="24"/>
        </w:rPr>
        <w:t>01-19、便携式吸痰器</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1、峰值负压≥0.07Mpa。</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2、瞬时抽气速率≥11L/min。</w:t>
      </w:r>
      <w:r w:rsidRPr="00D07F3C">
        <w:rPr>
          <w:rFonts w:ascii="仿宋" w:eastAsia="仿宋" w:hAnsi="仿宋" w:cs="宋体" w:hint="eastAsia"/>
          <w:sz w:val="24"/>
        </w:rPr>
        <w:tab/>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3、工作噪声≤65dB。</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4、储液瓶≥1000ml</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5、负压调节范围：0.02MPa至峰值负压值</w:t>
      </w:r>
    </w:p>
    <w:p w:rsidR="004F74B5" w:rsidRPr="00D07F3C" w:rsidRDefault="004F74B5" w:rsidP="004F74B5">
      <w:pPr>
        <w:widowControl/>
        <w:spacing w:after="0" w:line="360" w:lineRule="auto"/>
        <w:textAlignment w:val="center"/>
        <w:rPr>
          <w:rFonts w:ascii="仿宋" w:eastAsia="仿宋" w:hAnsi="仿宋" w:cs="宋体"/>
          <w:b/>
          <w:kern w:val="0"/>
          <w:sz w:val="24"/>
        </w:rPr>
      </w:pPr>
    </w:p>
    <w:p w:rsidR="004F74B5" w:rsidRPr="00D07F3C" w:rsidRDefault="004F74B5" w:rsidP="004F74B5">
      <w:pPr>
        <w:widowControl/>
        <w:spacing w:after="0" w:line="360" w:lineRule="auto"/>
        <w:textAlignment w:val="center"/>
        <w:rPr>
          <w:rFonts w:ascii="仿宋" w:eastAsia="仿宋" w:hAnsi="仿宋" w:cs="宋体"/>
          <w:sz w:val="24"/>
        </w:rPr>
      </w:pPr>
      <w:r w:rsidRPr="00D07F3C">
        <w:rPr>
          <w:rFonts w:ascii="仿宋" w:eastAsia="仿宋" w:hAnsi="仿宋" w:cs="宋体" w:hint="eastAsia"/>
          <w:b/>
          <w:kern w:val="0"/>
          <w:sz w:val="24"/>
        </w:rPr>
        <w:t>01-20、电动洗胃机</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1、结构及组成：由控制板、压力泵、电磁阀、过滤器、储液</w:t>
      </w:r>
      <w:proofErr w:type="gramStart"/>
      <w:r w:rsidRPr="00D07F3C">
        <w:rPr>
          <w:rFonts w:ascii="仿宋" w:eastAsia="仿宋" w:hAnsi="仿宋" w:cs="宋体" w:hint="eastAsia"/>
          <w:sz w:val="24"/>
        </w:rPr>
        <w:t>缸</w:t>
      </w:r>
      <w:proofErr w:type="gramEnd"/>
      <w:r w:rsidRPr="00D07F3C">
        <w:rPr>
          <w:rFonts w:ascii="仿宋" w:eastAsia="仿宋" w:hAnsi="仿宋" w:cs="宋体" w:hint="eastAsia"/>
          <w:sz w:val="24"/>
        </w:rPr>
        <w:t>组成。</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2、流量：</w:t>
      </w:r>
      <w:r w:rsidRPr="00D07F3C">
        <w:rPr>
          <w:rFonts w:ascii="仿宋" w:eastAsia="仿宋" w:hAnsi="仿宋" w:cs="宋体" w:hint="eastAsia"/>
          <w:kern w:val="0"/>
          <w:sz w:val="24"/>
        </w:rPr>
        <w:t>≥</w:t>
      </w:r>
      <w:r w:rsidRPr="00D07F3C">
        <w:rPr>
          <w:rFonts w:ascii="仿宋" w:eastAsia="仿宋" w:hAnsi="仿宋" w:cs="宋体" w:hint="eastAsia"/>
          <w:sz w:val="24"/>
        </w:rPr>
        <w:t>2L/min</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3、输入功率：250VA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4、自控：冲液量为250～350mL/次，吸液量为300～450mL/次</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5、电源：AC220V±22V，50Hz±Hz</w:t>
      </w:r>
    </w:p>
    <w:p w:rsidR="004F74B5" w:rsidRPr="00D07F3C" w:rsidRDefault="004F74B5" w:rsidP="004F74B5">
      <w:pPr>
        <w:spacing w:after="0" w:line="360" w:lineRule="auto"/>
        <w:ind w:firstLineChars="100" w:firstLine="240"/>
        <w:jc w:val="left"/>
        <w:rPr>
          <w:rFonts w:ascii="仿宋" w:eastAsia="仿宋" w:hAnsi="仿宋" w:cs="宋体"/>
          <w:sz w:val="24"/>
        </w:rPr>
      </w:pPr>
    </w:p>
    <w:p w:rsidR="004F74B5" w:rsidRPr="00D07F3C" w:rsidRDefault="004F74B5" w:rsidP="004F74B5">
      <w:pPr>
        <w:widowControl/>
        <w:spacing w:after="0" w:line="360" w:lineRule="auto"/>
        <w:textAlignment w:val="center"/>
        <w:rPr>
          <w:rFonts w:ascii="仿宋" w:eastAsia="仿宋" w:hAnsi="仿宋" w:cs="宋体"/>
          <w:sz w:val="24"/>
        </w:rPr>
      </w:pPr>
      <w:r w:rsidRPr="00D07F3C">
        <w:rPr>
          <w:rFonts w:ascii="仿宋" w:eastAsia="仿宋" w:hAnsi="仿宋" w:cs="宋体" w:hint="eastAsia"/>
          <w:b/>
          <w:kern w:val="0"/>
          <w:sz w:val="24"/>
        </w:rPr>
        <w:t>01-21、手动轮椅车</w:t>
      </w:r>
    </w:p>
    <w:p w:rsidR="004F74B5" w:rsidRPr="00D07F3C" w:rsidRDefault="004F74B5" w:rsidP="004F74B5">
      <w:pPr>
        <w:numPr>
          <w:ilvl w:val="0"/>
          <w:numId w:val="13"/>
        </w:numPr>
        <w:spacing w:after="0" w:line="360" w:lineRule="auto"/>
        <w:rPr>
          <w:rFonts w:ascii="仿宋" w:eastAsia="仿宋" w:hAnsi="仿宋" w:cs="宋体"/>
          <w:sz w:val="24"/>
        </w:rPr>
      </w:pPr>
      <w:r w:rsidRPr="00D07F3C">
        <w:rPr>
          <w:rFonts w:ascii="仿宋" w:eastAsia="仿宋" w:hAnsi="仿宋" w:cs="宋体" w:hint="eastAsia"/>
          <w:sz w:val="24"/>
        </w:rPr>
        <w:t>结构及组成：产品主要由车架、前轮、后轮、脚踏板、手刹、</w:t>
      </w:r>
      <w:proofErr w:type="gramStart"/>
      <w:r w:rsidRPr="00D07F3C">
        <w:rPr>
          <w:rFonts w:ascii="仿宋" w:eastAsia="仿宋" w:hAnsi="仿宋" w:cs="宋体" w:hint="eastAsia"/>
          <w:sz w:val="24"/>
        </w:rPr>
        <w:t>座垫</w:t>
      </w:r>
      <w:proofErr w:type="gramEnd"/>
      <w:r w:rsidRPr="00D07F3C">
        <w:rPr>
          <w:rFonts w:ascii="仿宋" w:eastAsia="仿宋" w:hAnsi="仿宋" w:cs="宋体" w:hint="eastAsia"/>
          <w:sz w:val="24"/>
        </w:rPr>
        <w:t>、背垫组成。</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01-22、经皮黄疸仪</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1、检测方法：采用蓝、绿光比较方法</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2、显示方法： LCD 3 位数字显示屏</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3、读取方法：通过新生儿前额可直接测定经皮胆红素值</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4、平均值计算：可自动计算 2-5 次测量的平均值</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5、测量范围：0.0mg/dL～32.0mg/dL 或 0.0μmol/L～544μmol/L</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6、测量误差：±1.5 mg/dL 或±25.5μmol/L</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7、测量单位：mg/dL、umol/L 可一键式转换</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8、光源：</w:t>
      </w:r>
      <w:proofErr w:type="gramStart"/>
      <w:r w:rsidRPr="00D07F3C">
        <w:rPr>
          <w:rFonts w:ascii="仿宋" w:eastAsia="仿宋" w:hAnsi="仿宋" w:cs="宋体" w:hint="eastAsia"/>
          <w:sz w:val="24"/>
        </w:rPr>
        <w:t>氙</w:t>
      </w:r>
      <w:proofErr w:type="gramEnd"/>
      <w:r w:rsidRPr="00D07F3C">
        <w:rPr>
          <w:rFonts w:ascii="仿宋" w:eastAsia="仿宋" w:hAnsi="仿宋" w:cs="宋体" w:hint="eastAsia"/>
          <w:sz w:val="24"/>
        </w:rPr>
        <w:t>闪光灯</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lastRenderedPageBreak/>
        <w:t>9、电源：AA1.5v ×2电池</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10、开启准备时间小于 12 秒</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 xml:space="preserve">11、存储功能：可以存储 20 </w:t>
      </w:r>
      <w:proofErr w:type="gramStart"/>
      <w:r w:rsidRPr="00D07F3C">
        <w:rPr>
          <w:rFonts w:ascii="仿宋" w:eastAsia="仿宋" w:hAnsi="仿宋" w:cs="宋体" w:hint="eastAsia"/>
          <w:sz w:val="24"/>
        </w:rPr>
        <w:t>个</w:t>
      </w:r>
      <w:proofErr w:type="gramEnd"/>
      <w:r w:rsidRPr="00D07F3C">
        <w:rPr>
          <w:rFonts w:ascii="仿宋" w:eastAsia="仿宋" w:hAnsi="仿宋" w:cs="宋体" w:hint="eastAsia"/>
          <w:sz w:val="24"/>
        </w:rPr>
        <w:t>最近的测量结果，并可以循环查看存储数据</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w w:val="95"/>
          <w:sz w:val="24"/>
        </w:rPr>
        <w:t>12、</w:t>
      </w:r>
      <w:r w:rsidRPr="00D07F3C">
        <w:rPr>
          <w:rFonts w:ascii="仿宋" w:eastAsia="仿宋" w:hAnsi="仿宋" w:cs="宋体" w:hint="eastAsia"/>
          <w:sz w:val="24"/>
        </w:rPr>
        <w:t>校验盘：对白色屏显示 00 或 01，对黄色屏显示 20±1</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13、产品重量及体积：≥0.175kg；长度≥176mm、宽度≥59mm、厚度≥35.5mm；</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01-23、除湿机</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1、功能：在一定空间范围内增加环境湿度比例。</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 xml:space="preserve">2、除湿量: 58L/D  </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3、使用电源: 220V/50Hz</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4、额定功率:630W</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5、电流： 4A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6、空气循环量: 850m</w:t>
      </w:r>
      <w:r w:rsidRPr="00D07F3C">
        <w:rPr>
          <w:rFonts w:ascii="仿宋" w:eastAsia="仿宋" w:hAnsi="仿宋" w:cs="宋体" w:hint="eastAsia"/>
          <w:sz w:val="24"/>
          <w:vertAlign w:val="superscript"/>
        </w:rPr>
        <w:t>3</w:t>
      </w:r>
      <w:r w:rsidRPr="00D07F3C">
        <w:rPr>
          <w:rFonts w:ascii="仿宋" w:eastAsia="仿宋" w:hAnsi="仿宋" w:cs="宋体" w:hint="eastAsia"/>
          <w:sz w:val="24"/>
        </w:rPr>
        <w:t>/h</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7、制冷剂: R22</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8、工作环境温度:5℃-38℃</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9、湿度控制范围: 30%--90%，微电脑控制，湿度自由设定和控制。</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10、净重:≤28Kg；</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11、机器净尺寸(深宽高): 外形体积（深宽高）：≤440mm×≤350mm×≤620mm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12、控制方式: 数码显示,微电脑自动控制除湿,自动化霜.</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13、化霜功能：微电脑智能控制，自动除霜，低温适用。</w:t>
      </w:r>
      <w:r w:rsidRPr="00D07F3C">
        <w:rPr>
          <w:rFonts w:ascii="仿宋" w:eastAsia="仿宋" w:hAnsi="仿宋" w:cs="宋体" w:hint="eastAsia"/>
          <w:sz w:val="24"/>
        </w:rPr>
        <w:br/>
        <w:t>14、压缩机：采用国际品牌旋转式压缩机，噪音低、运行可靠、能效比高。</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15、压缩机保护:三分钟延时保护.；</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16、排水方式：水箱(水满后自动停机，水满指示灯亮)或软管连续排水。</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17、移动方式：底部装有四只脚轮，可以移动自如；</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18、制冷系统：采用</w:t>
      </w:r>
      <w:proofErr w:type="gramStart"/>
      <w:r w:rsidRPr="00D07F3C">
        <w:rPr>
          <w:rFonts w:ascii="仿宋" w:eastAsia="仿宋" w:hAnsi="仿宋" w:cs="宋体" w:hint="eastAsia"/>
          <w:sz w:val="24"/>
        </w:rPr>
        <w:t>紫铜套铝翅</w:t>
      </w:r>
      <w:proofErr w:type="gramEnd"/>
      <w:r w:rsidRPr="00D07F3C">
        <w:rPr>
          <w:rFonts w:ascii="仿宋" w:eastAsia="仿宋" w:hAnsi="仿宋" w:cs="宋体" w:hint="eastAsia"/>
          <w:sz w:val="24"/>
        </w:rPr>
        <w:t>片式热交换器。</w:t>
      </w:r>
      <w:r w:rsidRPr="00D07F3C">
        <w:rPr>
          <w:rFonts w:ascii="仿宋" w:eastAsia="仿宋" w:hAnsi="仿宋" w:cs="宋体" w:hint="eastAsia"/>
          <w:sz w:val="24"/>
        </w:rPr>
        <w:br/>
        <w:t>19、风机设计：空调专用轴流风机；</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20、造型设计: 全塑ABS</w:t>
      </w:r>
    </w:p>
    <w:p w:rsidR="004F74B5" w:rsidRPr="00D07F3C" w:rsidRDefault="004F74B5" w:rsidP="004F74B5">
      <w:pPr>
        <w:spacing w:after="0" w:line="360" w:lineRule="auto"/>
        <w:rPr>
          <w:rFonts w:ascii="仿宋" w:eastAsia="仿宋" w:hAnsi="仿宋" w:cs="宋体"/>
          <w:b/>
          <w:sz w:val="24"/>
        </w:rPr>
      </w:pPr>
    </w:p>
    <w:p w:rsidR="004F74B5" w:rsidRPr="00D07F3C" w:rsidRDefault="004F74B5" w:rsidP="004F74B5">
      <w:pPr>
        <w:spacing w:after="0" w:line="360" w:lineRule="auto"/>
        <w:rPr>
          <w:rFonts w:ascii="仿宋" w:eastAsia="仿宋" w:hAnsi="仿宋" w:cs="宋体"/>
          <w:b/>
          <w:sz w:val="24"/>
        </w:rPr>
      </w:pPr>
      <w:r w:rsidRPr="00D07F3C">
        <w:rPr>
          <w:rFonts w:ascii="仿宋" w:eastAsia="仿宋" w:hAnsi="仿宋" w:cs="宋体" w:hint="eastAsia"/>
          <w:b/>
          <w:sz w:val="24"/>
        </w:rPr>
        <w:t>01-24、药房药架</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lastRenderedPageBreak/>
        <w:t>1、六层抽屉式,采用三折消声滑轨。</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2、立柱采用40×50mm冷轧钢管，厚度不低于2.0mm。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3、抽屉采用冷轧钢板模具成型，做防锈处理。</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4、单层承重不低于30kg。</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5、正面具有标价条便于标识药品种类。</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6、配置钢制调节脚。</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spacing w:after="0" w:line="360" w:lineRule="auto"/>
        <w:rPr>
          <w:rFonts w:ascii="仿宋" w:eastAsia="仿宋" w:hAnsi="仿宋" w:cs="宋体"/>
          <w:b/>
          <w:bCs/>
          <w:kern w:val="0"/>
          <w:sz w:val="24"/>
          <w:lang w:val="zh-CN"/>
        </w:rPr>
      </w:pPr>
      <w:r w:rsidRPr="00D07F3C">
        <w:rPr>
          <w:rFonts w:ascii="仿宋" w:eastAsia="仿宋" w:hAnsi="仿宋" w:cs="宋体" w:hint="eastAsia"/>
          <w:b/>
          <w:bCs/>
          <w:kern w:val="0"/>
          <w:sz w:val="24"/>
        </w:rPr>
        <w:t>01-25、</w:t>
      </w:r>
      <w:r w:rsidRPr="00D07F3C">
        <w:rPr>
          <w:rFonts w:ascii="仿宋" w:eastAsia="仿宋" w:hAnsi="仿宋" w:cs="宋体" w:hint="eastAsia"/>
          <w:b/>
          <w:bCs/>
          <w:kern w:val="0"/>
          <w:sz w:val="24"/>
          <w:lang w:val="zh-CN"/>
        </w:rPr>
        <w:t>呼吸机</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b/>
          <w:sz w:val="24"/>
        </w:rPr>
      </w:pPr>
      <w:r w:rsidRPr="00D07F3C">
        <w:rPr>
          <w:rFonts w:ascii="仿宋" w:eastAsia="仿宋" w:hAnsi="仿宋" w:cs="宋体" w:hint="eastAsia"/>
          <w:b/>
          <w:sz w:val="24"/>
        </w:rPr>
        <w:t>（一）主机部分：</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1、适用于急救车、急诊室、内外科急救室、院内转运、野外行军等多种场合</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结构紧凑、方便携带，专为急救、转运设计，提供波形及多种参数监测。</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2、驱动方式：气动电控</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3、通气方式：容量控制</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4、内置电池：不小于6小时供电</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5、可提供移动转运式、固定式不同解决方案</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6、呼吸模式和通气参数可一步设置</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7、内置流速传感器</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w:t>
      </w:r>
      <w:proofErr w:type="gramStart"/>
      <w:r w:rsidRPr="00D07F3C">
        <w:rPr>
          <w:rFonts w:ascii="仿宋" w:eastAsia="仿宋" w:hAnsi="仿宋" w:cs="宋体" w:hint="eastAsia"/>
          <w:sz w:val="24"/>
        </w:rPr>
        <w:t>内置空氧混合器</w:t>
      </w:r>
      <w:proofErr w:type="gramEnd"/>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hint="eastAsia"/>
          <w:sz w:val="24"/>
        </w:rPr>
        <w:t>★</w:t>
      </w:r>
      <w:r w:rsidRPr="00D07F3C">
        <w:rPr>
          <w:rFonts w:ascii="仿宋" w:eastAsia="仿宋" w:hAnsi="仿宋" w:cs="宋体" w:hint="eastAsia"/>
          <w:sz w:val="24"/>
        </w:rPr>
        <w:t>9、旋钮式调节方式，调节快速；</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10、配备多用途挂架，方便急救、转运携带</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11、配备吸痰套件</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12、主机显著位置上有呼吸机使用提示卡；</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13、整机采用橘黄色，符合急救设备的要求</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b/>
          <w:sz w:val="24"/>
        </w:rPr>
      </w:pPr>
      <w:r w:rsidRPr="00D07F3C">
        <w:rPr>
          <w:rFonts w:ascii="仿宋" w:eastAsia="仿宋" w:hAnsi="仿宋" w:cs="宋体" w:hint="eastAsia"/>
          <w:b/>
          <w:sz w:val="24"/>
        </w:rPr>
        <w:t>（二）参数设置部分：</w:t>
      </w:r>
    </w:p>
    <w:p w:rsidR="004F74B5" w:rsidRPr="00D07F3C" w:rsidRDefault="004F74B5" w:rsidP="004F74B5">
      <w:pPr>
        <w:numPr>
          <w:ilvl w:val="0"/>
          <w:numId w:val="14"/>
        </w:num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通气模式：A/C、SIGH、SIMV、SPONT</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2、具有</w:t>
      </w:r>
      <w:r w:rsidRPr="00D07F3C">
        <w:rPr>
          <w:rFonts w:ascii="仿宋" w:eastAsia="仿宋" w:hAnsi="仿宋" w:cs="宋体" w:hint="eastAsia"/>
          <w:kern w:val="0"/>
          <w:sz w:val="24"/>
        </w:rPr>
        <w:t>Manual手动通气功能</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3、潮气量： 0～1800ml</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4、呼吸频率：4～99bpm</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5、</w:t>
      </w:r>
      <w:proofErr w:type="gramStart"/>
      <w:r w:rsidRPr="00D07F3C">
        <w:rPr>
          <w:rFonts w:ascii="仿宋" w:eastAsia="仿宋" w:hAnsi="仿宋" w:cs="宋体" w:hint="eastAsia"/>
          <w:sz w:val="24"/>
        </w:rPr>
        <w:t>吸呼比</w:t>
      </w:r>
      <w:proofErr w:type="gramEnd"/>
      <w:r w:rsidRPr="00D07F3C">
        <w:rPr>
          <w:rFonts w:ascii="仿宋" w:eastAsia="仿宋" w:hAnsi="仿宋" w:cs="宋体" w:hint="eastAsia"/>
          <w:sz w:val="24"/>
        </w:rPr>
        <w:t>: 2：1、1：1、1：2、1：3、1：4</w:t>
      </w:r>
      <w:r w:rsidRPr="00D07F3C">
        <w:rPr>
          <w:rFonts w:ascii="仿宋" w:eastAsia="仿宋" w:hAnsi="仿宋" w:cs="宋体" w:hint="eastAsia"/>
          <w:sz w:val="24"/>
        </w:rPr>
        <w:br/>
      </w:r>
      <w:r w:rsidRPr="00D07F3C">
        <w:rPr>
          <w:rFonts w:ascii="仿宋" w:eastAsia="仿宋" w:hAnsi="仿宋" w:cs="宋体" w:hint="eastAsia"/>
          <w:sz w:val="24"/>
        </w:rPr>
        <w:lastRenderedPageBreak/>
        <w:t>6、具有反比通气功能</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hint="eastAsia"/>
          <w:sz w:val="24"/>
          <w:u w:val="single"/>
        </w:rPr>
        <w:t>★</w:t>
      </w:r>
      <w:r w:rsidRPr="00D07F3C">
        <w:rPr>
          <w:rFonts w:ascii="仿宋" w:eastAsia="仿宋" w:hAnsi="仿宋" w:cs="宋体" w:hint="eastAsia"/>
          <w:sz w:val="24"/>
        </w:rPr>
        <w:t>7、压力触发灵敏度：-20cmH</w:t>
      </w:r>
      <w:r w:rsidRPr="00D07F3C">
        <w:rPr>
          <w:rFonts w:ascii="仿宋" w:eastAsia="仿宋" w:hAnsi="仿宋" w:cs="宋体" w:hint="eastAsia"/>
          <w:sz w:val="24"/>
          <w:vertAlign w:val="subscript"/>
        </w:rPr>
        <w:t>2</w:t>
      </w:r>
      <w:r w:rsidRPr="00D07F3C">
        <w:rPr>
          <w:rFonts w:ascii="仿宋" w:eastAsia="仿宋" w:hAnsi="仿宋" w:cs="宋体" w:hint="eastAsia"/>
          <w:sz w:val="24"/>
        </w:rPr>
        <w:t>O ～ 0cmH</w:t>
      </w:r>
      <w:r w:rsidRPr="00D07F3C">
        <w:rPr>
          <w:rFonts w:ascii="仿宋" w:eastAsia="仿宋" w:hAnsi="仿宋" w:cs="宋体" w:hint="eastAsia"/>
          <w:sz w:val="24"/>
          <w:vertAlign w:val="subscript"/>
        </w:rPr>
        <w:t>2</w:t>
      </w:r>
      <w:r w:rsidRPr="00D07F3C">
        <w:rPr>
          <w:rFonts w:ascii="仿宋" w:eastAsia="仿宋" w:hAnsi="仿宋" w:cs="宋体" w:hint="eastAsia"/>
          <w:sz w:val="24"/>
        </w:rPr>
        <w:t>O</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8、压力上限：20～80cmH</w:t>
      </w:r>
      <w:r w:rsidRPr="00D07F3C">
        <w:rPr>
          <w:rFonts w:ascii="仿宋" w:eastAsia="仿宋" w:hAnsi="仿宋" w:cs="宋体" w:hint="eastAsia"/>
          <w:sz w:val="24"/>
          <w:vertAlign w:val="subscript"/>
        </w:rPr>
        <w:t>2</w:t>
      </w:r>
      <w:r w:rsidRPr="00D07F3C">
        <w:rPr>
          <w:rFonts w:ascii="仿宋" w:eastAsia="仿宋" w:hAnsi="仿宋" w:cs="宋体" w:hint="eastAsia"/>
          <w:sz w:val="24"/>
        </w:rPr>
        <w:t>O</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9、压力下限：0～20cmH</w:t>
      </w:r>
      <w:r w:rsidRPr="00D07F3C">
        <w:rPr>
          <w:rFonts w:ascii="仿宋" w:eastAsia="仿宋" w:hAnsi="仿宋" w:cs="宋体" w:hint="eastAsia"/>
          <w:sz w:val="24"/>
          <w:vertAlign w:val="subscript"/>
        </w:rPr>
        <w:t>2</w:t>
      </w:r>
      <w:r w:rsidRPr="00D07F3C">
        <w:rPr>
          <w:rFonts w:ascii="仿宋" w:eastAsia="仿宋" w:hAnsi="仿宋" w:cs="宋体" w:hint="eastAsia"/>
          <w:sz w:val="24"/>
        </w:rPr>
        <w:t>O</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10、氧浓度：范围为48%～100%，连续可调</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11、报警静音：不大于120秒</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sz w:val="24"/>
        </w:rPr>
        <w:t>12、窒息后备通气功能</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b/>
          <w:sz w:val="24"/>
        </w:rPr>
      </w:pPr>
      <w:r w:rsidRPr="00D07F3C">
        <w:rPr>
          <w:rFonts w:ascii="仿宋" w:eastAsia="仿宋" w:hAnsi="仿宋" w:cs="宋体" w:hint="eastAsia"/>
          <w:b/>
          <w:sz w:val="24"/>
        </w:rPr>
        <w:t>（三）监测参数部分</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bCs/>
          <w:sz w:val="24"/>
        </w:rPr>
        <w:t>1、</w:t>
      </w:r>
      <w:r w:rsidRPr="00D07F3C">
        <w:rPr>
          <w:rFonts w:ascii="仿宋" w:eastAsia="仿宋" w:hAnsi="仿宋" w:cs="宋体" w:hint="eastAsia"/>
          <w:sz w:val="24"/>
        </w:rPr>
        <w:t>潮气量、分钟通气量、峰值压力、总计呼吸频率、触发显示、交流供电指示、直流供电指示、充电指示、</w:t>
      </w:r>
    </w:p>
    <w:p w:rsidR="004F74B5" w:rsidRPr="00D07F3C" w:rsidRDefault="004F74B5" w:rsidP="004F74B5">
      <w:pPr>
        <w:autoSpaceDE w:val="0"/>
        <w:autoSpaceDN w:val="0"/>
        <w:adjustRightInd w:val="0"/>
        <w:spacing w:after="0" w:line="360" w:lineRule="auto"/>
        <w:jc w:val="left"/>
        <w:rPr>
          <w:rFonts w:ascii="仿宋" w:eastAsia="仿宋" w:hAnsi="仿宋" w:cs="宋体"/>
          <w:sz w:val="24"/>
        </w:rPr>
      </w:pPr>
      <w:r w:rsidRPr="00D07F3C">
        <w:rPr>
          <w:rFonts w:ascii="仿宋" w:eastAsia="仿宋" w:hAnsi="仿宋" w:cs="宋体" w:hint="eastAsia"/>
          <w:sz w:val="24"/>
        </w:rPr>
        <w:t>2、监测波形：液晶显示，气道压力时间波形监测</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b/>
          <w:sz w:val="24"/>
        </w:rPr>
      </w:pPr>
      <w:r w:rsidRPr="00D07F3C">
        <w:rPr>
          <w:rFonts w:ascii="仿宋" w:eastAsia="仿宋" w:hAnsi="仿宋" w:cs="宋体" w:hint="eastAsia"/>
          <w:b/>
          <w:sz w:val="24"/>
        </w:rPr>
        <w:t>（四）报警参数部分</w:t>
      </w:r>
    </w:p>
    <w:p w:rsidR="004F74B5" w:rsidRPr="00D07F3C" w:rsidRDefault="004F74B5" w:rsidP="004F74B5">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after="0" w:line="360" w:lineRule="auto"/>
        <w:rPr>
          <w:rFonts w:ascii="仿宋" w:eastAsia="仿宋" w:hAnsi="仿宋" w:cs="宋体"/>
          <w:sz w:val="24"/>
        </w:rPr>
      </w:pPr>
      <w:r w:rsidRPr="00D07F3C">
        <w:rPr>
          <w:rFonts w:ascii="仿宋" w:eastAsia="仿宋" w:hAnsi="仿宋" w:cs="宋体" w:hint="eastAsia"/>
          <w:bCs/>
          <w:sz w:val="24"/>
        </w:rPr>
        <w:t>1、</w:t>
      </w:r>
      <w:r w:rsidRPr="00D07F3C">
        <w:rPr>
          <w:rFonts w:ascii="仿宋" w:eastAsia="仿宋" w:hAnsi="仿宋" w:cs="宋体" w:hint="eastAsia"/>
          <w:sz w:val="24"/>
        </w:rPr>
        <w:t>气道压力上限、气道压力下限、窒息、交流电源断电、电池电量低、气源压力低报警，</w:t>
      </w:r>
    </w:p>
    <w:p w:rsidR="004F74B5" w:rsidRPr="00D07F3C" w:rsidRDefault="004F74B5" w:rsidP="004F74B5">
      <w:pPr>
        <w:widowControl/>
        <w:spacing w:after="0" w:line="360" w:lineRule="auto"/>
        <w:rPr>
          <w:rFonts w:ascii="仿宋" w:eastAsia="仿宋" w:hAnsi="仿宋" w:cs="宋体"/>
          <w:b/>
          <w:kern w:val="0"/>
          <w:sz w:val="24"/>
        </w:rPr>
      </w:pPr>
    </w:p>
    <w:p w:rsidR="004F74B5" w:rsidRPr="00D07F3C" w:rsidRDefault="004F74B5" w:rsidP="004F74B5">
      <w:pPr>
        <w:widowControl/>
        <w:spacing w:after="0" w:line="360" w:lineRule="auto"/>
        <w:rPr>
          <w:rFonts w:ascii="仿宋" w:eastAsia="仿宋" w:hAnsi="仿宋" w:cs="宋体"/>
          <w:kern w:val="0"/>
          <w:sz w:val="24"/>
        </w:rPr>
      </w:pPr>
      <w:r w:rsidRPr="00D07F3C">
        <w:rPr>
          <w:rFonts w:ascii="仿宋" w:eastAsia="仿宋" w:hAnsi="仿宋" w:cs="宋体" w:hint="eastAsia"/>
          <w:b/>
          <w:kern w:val="0"/>
          <w:sz w:val="24"/>
        </w:rPr>
        <w:t>01-26、除颤监护仪</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hint="eastAsia"/>
          <w:sz w:val="24"/>
        </w:rPr>
        <w:t>★</w:t>
      </w:r>
      <w:r w:rsidRPr="00D07F3C">
        <w:rPr>
          <w:rFonts w:ascii="仿宋" w:eastAsia="仿宋" w:hAnsi="仿宋" w:cs="宋体" w:hint="eastAsia"/>
          <w:sz w:val="24"/>
        </w:rPr>
        <w:t>1、可用于成人，儿童，新生儿。</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2、显示器:不小于6.5英寸,彩色LCD显示，高背光显示，屏幕亮度≥1000cd/m</w:t>
      </w:r>
      <w:r w:rsidRPr="00D07F3C">
        <w:rPr>
          <w:rFonts w:ascii="仿宋" w:eastAsia="仿宋" w:hAnsi="仿宋" w:cs="宋体" w:hint="eastAsia"/>
          <w:sz w:val="24"/>
          <w:vertAlign w:val="superscript"/>
        </w:rPr>
        <w:t xml:space="preserve">2 </w:t>
      </w:r>
      <w:r w:rsidRPr="00D07F3C">
        <w:rPr>
          <w:rFonts w:ascii="仿宋" w:eastAsia="仿宋" w:hAnsi="仿宋" w:cs="宋体" w:hint="eastAsia"/>
          <w:sz w:val="24"/>
        </w:rPr>
        <w:t>,屏幕</w:t>
      </w:r>
      <w:proofErr w:type="gramStart"/>
      <w:r w:rsidRPr="00D07F3C">
        <w:rPr>
          <w:rFonts w:ascii="仿宋" w:eastAsia="仿宋" w:hAnsi="仿宋" w:cs="宋体" w:hint="eastAsia"/>
          <w:sz w:val="24"/>
        </w:rPr>
        <w:t>有倾</w:t>
      </w:r>
      <w:proofErr w:type="gramEnd"/>
      <w:r w:rsidRPr="00D07F3C">
        <w:rPr>
          <w:rFonts w:ascii="仿宋" w:eastAsia="仿宋" w:hAnsi="仿宋" w:cs="宋体" w:hint="eastAsia"/>
          <w:sz w:val="24"/>
        </w:rPr>
        <w:t>斜，便于观察，可显示ECG，SpO</w:t>
      </w:r>
      <w:r w:rsidRPr="00D07F3C">
        <w:rPr>
          <w:rFonts w:ascii="仿宋" w:eastAsia="仿宋" w:hAnsi="仿宋" w:cs="宋体" w:hint="eastAsia"/>
          <w:sz w:val="24"/>
          <w:vertAlign w:val="subscript"/>
        </w:rPr>
        <w:t>2</w:t>
      </w:r>
      <w:r w:rsidRPr="00D07F3C">
        <w:rPr>
          <w:rFonts w:ascii="仿宋" w:eastAsia="仿宋" w:hAnsi="仿宋" w:cs="宋体" w:hint="eastAsia"/>
          <w:sz w:val="24"/>
        </w:rPr>
        <w:t>, EtCO</w:t>
      </w:r>
      <w:r w:rsidRPr="00D07F3C">
        <w:rPr>
          <w:rFonts w:ascii="仿宋" w:eastAsia="仿宋" w:hAnsi="仿宋" w:cs="宋体" w:hint="eastAsia"/>
          <w:sz w:val="24"/>
          <w:vertAlign w:val="subscript"/>
        </w:rPr>
        <w:t>2</w:t>
      </w:r>
      <w:r w:rsidRPr="00D07F3C">
        <w:rPr>
          <w:rFonts w:ascii="仿宋" w:eastAsia="仿宋" w:hAnsi="仿宋" w:cs="宋体" w:hint="eastAsia"/>
          <w:sz w:val="24"/>
        </w:rPr>
        <w:t>等四通道波形, 支持数字放大，波形冻结</w:t>
      </w:r>
    </w:p>
    <w:p w:rsidR="004F74B5" w:rsidRPr="00D07F3C" w:rsidRDefault="004F74B5" w:rsidP="004F74B5">
      <w:pPr>
        <w:autoSpaceDE w:val="0"/>
        <w:autoSpaceDN w:val="0"/>
        <w:adjustRightInd w:val="0"/>
        <w:spacing w:line="360" w:lineRule="auto"/>
        <w:rPr>
          <w:rFonts w:ascii="仿宋" w:eastAsia="仿宋" w:hAnsi="仿宋" w:cs="宋体"/>
          <w:b/>
          <w:kern w:val="0"/>
          <w:sz w:val="24"/>
        </w:rPr>
      </w:pPr>
      <w:r w:rsidRPr="00D07F3C">
        <w:rPr>
          <w:rFonts w:ascii="仿宋" w:eastAsia="仿宋" w:hAnsi="仿宋" w:cs="宋体" w:hint="eastAsia"/>
          <w:sz w:val="24"/>
        </w:rPr>
        <w:t>3、1秒内完成开机，最高能量选择，智能自检等三个项目,以最快速度实施除颤</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4、除颤电流波形：双相波技术</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5、手动除颤电极板：</w:t>
      </w:r>
      <w:proofErr w:type="gramStart"/>
      <w:r w:rsidRPr="00D07F3C">
        <w:rPr>
          <w:rFonts w:ascii="仿宋" w:eastAsia="仿宋" w:hAnsi="仿宋" w:cs="宋体" w:hint="eastAsia"/>
          <w:sz w:val="24"/>
        </w:rPr>
        <w:t>标配成人</w:t>
      </w:r>
      <w:proofErr w:type="gramEnd"/>
      <w:r w:rsidRPr="00D07F3C">
        <w:rPr>
          <w:rFonts w:ascii="仿宋" w:eastAsia="仿宋" w:hAnsi="仿宋" w:cs="宋体" w:hint="eastAsia"/>
          <w:sz w:val="24"/>
        </w:rPr>
        <w:t>、儿童各一付</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6、</w:t>
      </w:r>
      <w:proofErr w:type="gramStart"/>
      <w:r w:rsidRPr="00D07F3C">
        <w:rPr>
          <w:rFonts w:ascii="仿宋" w:eastAsia="仿宋" w:hAnsi="仿宋" w:cs="宋体" w:hint="eastAsia"/>
          <w:sz w:val="24"/>
        </w:rPr>
        <w:t>标配工作</w:t>
      </w:r>
      <w:proofErr w:type="gramEnd"/>
      <w:r w:rsidRPr="00D07F3C">
        <w:rPr>
          <w:rFonts w:ascii="仿宋" w:eastAsia="仿宋" w:hAnsi="仿宋" w:cs="宋体" w:hint="eastAsia"/>
          <w:sz w:val="24"/>
        </w:rPr>
        <w:t>模式：手动除颤，同步复律，AED（含语音提示功能），生命体征监护，内部放电，机器智能自检</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hint="eastAsia"/>
          <w:sz w:val="24"/>
        </w:rPr>
        <w:t>★</w:t>
      </w:r>
      <w:r w:rsidRPr="00D07F3C">
        <w:rPr>
          <w:rFonts w:ascii="仿宋" w:eastAsia="仿宋" w:hAnsi="仿宋" w:cs="宋体" w:hint="eastAsia"/>
          <w:sz w:val="24"/>
        </w:rPr>
        <w:t>7、除颤能量: ≤300J, ≥12</w:t>
      </w:r>
      <w:proofErr w:type="gramStart"/>
      <w:r w:rsidRPr="00D07F3C">
        <w:rPr>
          <w:rFonts w:ascii="仿宋" w:eastAsia="仿宋" w:hAnsi="仿宋" w:cs="宋体" w:hint="eastAsia"/>
          <w:sz w:val="24"/>
        </w:rPr>
        <w:t>档</w:t>
      </w:r>
      <w:proofErr w:type="gramEnd"/>
      <w:r w:rsidRPr="00D07F3C">
        <w:rPr>
          <w:rFonts w:ascii="仿宋" w:eastAsia="仿宋" w:hAnsi="仿宋" w:cs="宋体" w:hint="eastAsia"/>
          <w:sz w:val="24"/>
        </w:rPr>
        <w:t>能量选择</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8、能量及工作模式选择: 一体旋扭式,快速，直观</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9、快速充电：4秒内充电到200J（包括使用交流电时），充电过程中可在屏幕上显示当前能量值</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hint="eastAsia"/>
          <w:sz w:val="24"/>
        </w:rPr>
        <w:lastRenderedPageBreak/>
        <w:t>★</w:t>
      </w:r>
      <w:r w:rsidRPr="00D07F3C">
        <w:rPr>
          <w:rFonts w:ascii="仿宋" w:eastAsia="仿宋" w:hAnsi="仿宋" w:cs="宋体" w:hint="eastAsia"/>
          <w:sz w:val="24"/>
        </w:rPr>
        <w:t>10、ECG波形恢复时间：除颤放电后，心电波形在3秒内恢复</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11、心电导联：</w:t>
      </w:r>
      <w:proofErr w:type="gramStart"/>
      <w:r w:rsidRPr="00D07F3C">
        <w:rPr>
          <w:rFonts w:ascii="仿宋" w:eastAsia="仿宋" w:hAnsi="仿宋" w:cs="宋体" w:hint="eastAsia"/>
          <w:sz w:val="24"/>
        </w:rPr>
        <w:t>标配三</w:t>
      </w:r>
      <w:proofErr w:type="gramEnd"/>
      <w:r w:rsidRPr="00D07F3C">
        <w:rPr>
          <w:rFonts w:ascii="仿宋" w:eastAsia="仿宋" w:hAnsi="仿宋" w:cs="宋体" w:hint="eastAsia"/>
          <w:sz w:val="24"/>
        </w:rPr>
        <w:t>导联，配置6芯心电导联线</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12、心电共模抑制比：≥100dB</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13、电容：高性能集合式电容，确保性能稳定</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14、可升级主流法呼吸末二氧化碳，感器预热时间不超过10秒，传感器重量不超过10g, IPX7防水等级，耐摔</w:t>
      </w:r>
    </w:p>
    <w:p w:rsidR="004F74B5" w:rsidRPr="00D07F3C" w:rsidRDefault="004F74B5" w:rsidP="004F74B5">
      <w:pPr>
        <w:spacing w:after="0" w:line="360" w:lineRule="auto"/>
        <w:jc w:val="left"/>
        <w:rPr>
          <w:rFonts w:ascii="仿宋" w:eastAsia="仿宋" w:hAnsi="仿宋" w:cs="宋体"/>
          <w:b/>
          <w:sz w:val="24"/>
        </w:rPr>
      </w:pPr>
      <w:r w:rsidRPr="00D07F3C">
        <w:rPr>
          <w:rFonts w:ascii="仿宋" w:eastAsia="仿宋" w:hAnsi="仿宋" w:cs="宋体" w:hint="eastAsia"/>
          <w:sz w:val="24"/>
        </w:rPr>
        <w:t>15、可升级血氧饱和度：血氧饱和度探头采用平行夹设计，可水洗消毒</w:t>
      </w:r>
    </w:p>
    <w:p w:rsidR="004F74B5" w:rsidRPr="00D07F3C" w:rsidRDefault="004F74B5" w:rsidP="004F74B5">
      <w:pPr>
        <w:autoSpaceDE w:val="0"/>
        <w:autoSpaceDN w:val="0"/>
        <w:adjustRightInd w:val="0"/>
        <w:spacing w:line="360" w:lineRule="auto"/>
        <w:rPr>
          <w:rFonts w:ascii="仿宋" w:eastAsia="仿宋" w:hAnsi="仿宋" w:cs="宋体"/>
          <w:sz w:val="24"/>
        </w:rPr>
      </w:pPr>
      <w:r w:rsidRPr="00D07F3C">
        <w:rPr>
          <w:rFonts w:ascii="仿宋" w:eastAsia="仿宋" w:hAnsi="仿宋" w:cs="宋体" w:hint="eastAsia"/>
          <w:sz w:val="24"/>
        </w:rPr>
        <w:t>16、自检指示：</w:t>
      </w:r>
      <w:r w:rsidRPr="00D07F3C">
        <w:rPr>
          <w:rFonts w:ascii="仿宋" w:eastAsia="仿宋" w:hAnsi="仿宋" w:cs="宋体" w:hint="eastAsia"/>
          <w:kern w:val="0"/>
          <w:sz w:val="24"/>
        </w:rPr>
        <w:t>带有自检指示灯，每天自动自检并更新状态灯颜色（绿色代表一切正常，红色代表有异常），清晰指示仪器状态，并自动</w:t>
      </w:r>
      <w:proofErr w:type="gramStart"/>
      <w:r w:rsidRPr="00D07F3C">
        <w:rPr>
          <w:rFonts w:ascii="仿宋" w:eastAsia="仿宋" w:hAnsi="仿宋" w:cs="宋体" w:hint="eastAsia"/>
          <w:kern w:val="0"/>
          <w:sz w:val="24"/>
        </w:rPr>
        <w:t>保存自</w:t>
      </w:r>
      <w:proofErr w:type="gramEnd"/>
      <w:r w:rsidRPr="00D07F3C">
        <w:rPr>
          <w:rFonts w:ascii="仿宋" w:eastAsia="仿宋" w:hAnsi="仿宋" w:cs="宋体" w:hint="eastAsia"/>
          <w:kern w:val="0"/>
          <w:sz w:val="24"/>
        </w:rPr>
        <w:t>检结果。</w:t>
      </w:r>
    </w:p>
    <w:p w:rsidR="004F74B5" w:rsidRPr="00D07F3C" w:rsidRDefault="004F74B5" w:rsidP="004F74B5">
      <w:pPr>
        <w:autoSpaceDE w:val="0"/>
        <w:autoSpaceDN w:val="0"/>
        <w:adjustRightInd w:val="0"/>
        <w:spacing w:line="360" w:lineRule="auto"/>
        <w:rPr>
          <w:rFonts w:ascii="仿宋" w:eastAsia="仿宋" w:hAnsi="仿宋" w:cs="宋体"/>
          <w:kern w:val="0"/>
          <w:sz w:val="24"/>
        </w:rPr>
      </w:pPr>
      <w:r w:rsidRPr="00D07F3C">
        <w:rPr>
          <w:rFonts w:ascii="仿宋" w:eastAsia="仿宋" w:hAnsi="仿宋" w:cs="宋体" w:hint="eastAsia"/>
          <w:kern w:val="0"/>
          <w:sz w:val="24"/>
        </w:rPr>
        <w:t>17、电池：采用安全性高的环保电池。</w:t>
      </w:r>
    </w:p>
    <w:p w:rsidR="004F74B5" w:rsidRPr="00D07F3C" w:rsidRDefault="004F74B5" w:rsidP="004F74B5">
      <w:pPr>
        <w:autoSpaceDE w:val="0"/>
        <w:autoSpaceDN w:val="0"/>
        <w:adjustRightInd w:val="0"/>
        <w:spacing w:line="360" w:lineRule="auto"/>
        <w:rPr>
          <w:rFonts w:ascii="仿宋" w:eastAsia="仿宋" w:hAnsi="仿宋" w:cs="宋体"/>
          <w:kern w:val="0"/>
          <w:sz w:val="24"/>
        </w:rPr>
      </w:pPr>
      <w:r w:rsidRPr="00D07F3C">
        <w:rPr>
          <w:rFonts w:ascii="仿宋" w:eastAsia="仿宋" w:hAnsi="仿宋" w:cs="宋体" w:hint="eastAsia"/>
          <w:sz w:val="24"/>
        </w:rPr>
        <w:t>18、</w:t>
      </w:r>
      <w:proofErr w:type="gramStart"/>
      <w:r w:rsidRPr="00D07F3C">
        <w:rPr>
          <w:rFonts w:ascii="仿宋" w:eastAsia="仿宋" w:hAnsi="仿宋" w:cs="宋体" w:hint="eastAsia"/>
          <w:sz w:val="24"/>
        </w:rPr>
        <w:t>标配</w:t>
      </w:r>
      <w:proofErr w:type="gramEnd"/>
      <w:r w:rsidRPr="00D07F3C">
        <w:rPr>
          <w:rFonts w:ascii="仿宋" w:eastAsia="仿宋" w:hAnsi="仿宋" w:cs="宋体" w:hint="eastAsia"/>
          <w:sz w:val="24"/>
        </w:rPr>
        <w:t>AED功能，可用于成人及7岁以下患者，</w:t>
      </w:r>
      <w:r w:rsidRPr="00D07F3C">
        <w:rPr>
          <w:rFonts w:ascii="仿宋" w:eastAsia="仿宋" w:hAnsi="仿宋" w:cs="宋体" w:hint="eastAsia"/>
          <w:kern w:val="0"/>
          <w:sz w:val="24"/>
        </w:rPr>
        <w:t>具有边按压边分析的持续室颤识别功能，可</w:t>
      </w:r>
      <w:r w:rsidRPr="00D07F3C">
        <w:rPr>
          <w:rFonts w:ascii="仿宋" w:eastAsia="仿宋" w:hAnsi="仿宋" w:cs="宋体" w:hint="eastAsia"/>
          <w:sz w:val="24"/>
        </w:rPr>
        <w:t>最小化减少CPR中断次数及时间。</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19、仪器内置屏幕智能操作指导，带有电极板放置架，具有报警指示灯。</w:t>
      </w:r>
    </w:p>
    <w:p w:rsidR="004F74B5" w:rsidRPr="00D07F3C" w:rsidRDefault="004F74B5" w:rsidP="004F74B5">
      <w:pPr>
        <w:spacing w:after="0" w:line="360" w:lineRule="auto"/>
        <w:jc w:val="left"/>
        <w:rPr>
          <w:rFonts w:ascii="仿宋" w:eastAsia="仿宋" w:hAnsi="仿宋" w:cs="宋体"/>
          <w:b/>
          <w:bCs/>
          <w:kern w:val="0"/>
          <w:sz w:val="24"/>
        </w:rPr>
      </w:pPr>
      <w:r w:rsidRPr="00D07F3C">
        <w:rPr>
          <w:rFonts w:ascii="仿宋" w:eastAsia="仿宋" w:hAnsi="仿宋" w:cs="宋体" w:hint="eastAsia"/>
          <w:sz w:val="24"/>
        </w:rPr>
        <w:t>20、数据存储：可存储≥160小时心电图连续波形，可存储周围环境音。</w:t>
      </w:r>
    </w:p>
    <w:p w:rsidR="004F74B5" w:rsidRPr="00D07F3C" w:rsidRDefault="004F74B5" w:rsidP="004F74B5">
      <w:pPr>
        <w:spacing w:after="0" w:line="360" w:lineRule="auto"/>
        <w:jc w:val="left"/>
        <w:rPr>
          <w:rFonts w:ascii="仿宋" w:eastAsia="仿宋" w:hAnsi="仿宋" w:cs="宋体"/>
          <w:b/>
          <w:bCs/>
          <w:sz w:val="24"/>
        </w:rPr>
      </w:pPr>
    </w:p>
    <w:p w:rsidR="004F74B5" w:rsidRPr="00D07F3C" w:rsidRDefault="004F74B5" w:rsidP="004F74B5">
      <w:pPr>
        <w:spacing w:after="0" w:line="360" w:lineRule="auto"/>
        <w:jc w:val="left"/>
        <w:rPr>
          <w:rFonts w:ascii="仿宋" w:eastAsia="仿宋" w:hAnsi="仿宋" w:cs="宋体"/>
          <w:b/>
          <w:bCs/>
          <w:sz w:val="24"/>
        </w:rPr>
      </w:pPr>
      <w:r w:rsidRPr="00D07F3C">
        <w:rPr>
          <w:rFonts w:ascii="仿宋" w:eastAsia="仿宋" w:hAnsi="仿宋" w:cs="宋体" w:hint="eastAsia"/>
          <w:b/>
          <w:bCs/>
          <w:sz w:val="24"/>
        </w:rPr>
        <w:t>01-27、心电图机</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1、标准12导联心电信息同步采集，同屏显示12道心电波形</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2、不小于 10.2英寸触摸屏</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3、导联线：三叉式导联线；</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4、A/D转换：≥20bit</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cs="宋体" w:hint="eastAsia"/>
          <w:sz w:val="24"/>
        </w:rPr>
        <w:t>5、采样率：≥30000Hz</w:t>
      </w:r>
    </w:p>
    <w:p w:rsidR="004F74B5" w:rsidRPr="00D07F3C" w:rsidRDefault="004F74B5" w:rsidP="004F74B5">
      <w:pPr>
        <w:spacing w:after="0" w:line="360" w:lineRule="auto"/>
        <w:jc w:val="left"/>
        <w:rPr>
          <w:rFonts w:ascii="仿宋" w:eastAsia="仿宋" w:hAnsi="仿宋" w:cs="宋体"/>
          <w:kern w:val="0"/>
          <w:sz w:val="24"/>
        </w:rPr>
      </w:pPr>
      <w:r w:rsidRPr="00D07F3C">
        <w:rPr>
          <w:rFonts w:ascii="仿宋" w:eastAsia="仿宋" w:hAnsi="仿宋" w:hint="eastAsia"/>
          <w:sz w:val="24"/>
        </w:rPr>
        <w:t>★</w:t>
      </w:r>
      <w:r w:rsidRPr="00D07F3C">
        <w:rPr>
          <w:rFonts w:ascii="仿宋" w:eastAsia="仿宋" w:hAnsi="仿宋" w:cs="宋体" w:hint="eastAsia"/>
          <w:sz w:val="24"/>
        </w:rPr>
        <w:t>6、</w:t>
      </w:r>
      <w:r w:rsidRPr="00D07F3C">
        <w:rPr>
          <w:rFonts w:ascii="仿宋" w:eastAsia="仿宋" w:hAnsi="仿宋" w:cs="宋体" w:hint="eastAsia"/>
          <w:kern w:val="0"/>
          <w:sz w:val="24"/>
        </w:rPr>
        <w:t>频响范围0.01-340HZ（</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hint="eastAsia"/>
          <w:sz w:val="24"/>
        </w:rPr>
        <w:t>★</w:t>
      </w:r>
      <w:r w:rsidRPr="00D07F3C">
        <w:rPr>
          <w:rFonts w:ascii="仿宋" w:eastAsia="仿宋" w:hAnsi="仿宋" w:cs="宋体" w:hint="eastAsia"/>
          <w:sz w:val="24"/>
        </w:rPr>
        <w:t>7、耐极化电压：±950mV。</w:t>
      </w:r>
    </w:p>
    <w:p w:rsidR="004F74B5" w:rsidRPr="00D07F3C" w:rsidRDefault="004F74B5" w:rsidP="004F74B5">
      <w:pPr>
        <w:spacing w:after="0" w:line="360" w:lineRule="auto"/>
        <w:jc w:val="left"/>
        <w:rPr>
          <w:rFonts w:ascii="仿宋" w:eastAsia="仿宋" w:hAnsi="仿宋" w:cs="宋体"/>
          <w:sz w:val="24"/>
        </w:rPr>
      </w:pPr>
      <w:r w:rsidRPr="00D07F3C">
        <w:rPr>
          <w:rFonts w:ascii="仿宋" w:eastAsia="仿宋" w:hAnsi="仿宋" w:hint="eastAsia"/>
          <w:sz w:val="24"/>
        </w:rPr>
        <w:t>★</w:t>
      </w:r>
      <w:r w:rsidRPr="00D07F3C">
        <w:rPr>
          <w:rFonts w:ascii="仿宋" w:eastAsia="仿宋" w:hAnsi="仿宋" w:cs="宋体" w:hint="eastAsia"/>
          <w:sz w:val="24"/>
        </w:rPr>
        <w:t>8、数据格式：PDF、JPG、PNG、ZQECG、HL7、DICOM等格式</w:t>
      </w:r>
    </w:p>
    <w:p w:rsidR="004F74B5" w:rsidRPr="00D07F3C" w:rsidRDefault="004F74B5" w:rsidP="004F74B5">
      <w:pPr>
        <w:spacing w:after="0" w:line="360" w:lineRule="auto"/>
        <w:jc w:val="left"/>
        <w:rPr>
          <w:rFonts w:ascii="仿宋" w:eastAsia="仿宋" w:hAnsi="仿宋" w:cs="宋体"/>
          <w:kern w:val="0"/>
          <w:sz w:val="24"/>
        </w:rPr>
      </w:pPr>
      <w:r w:rsidRPr="00D07F3C">
        <w:rPr>
          <w:rFonts w:ascii="仿宋" w:eastAsia="仿宋" w:hAnsi="仿宋" w:cs="宋体" w:hint="eastAsia"/>
          <w:sz w:val="24"/>
        </w:rPr>
        <w:t>9、支持有线/WiFi联网，不借助PC工作站可直接连接到HIS、EMR等医院信息系统</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hint="eastAsia"/>
          <w:sz w:val="24"/>
        </w:rPr>
        <w:t>★</w:t>
      </w:r>
      <w:r w:rsidRPr="00D07F3C">
        <w:rPr>
          <w:rFonts w:ascii="仿宋" w:eastAsia="仿宋" w:hAnsi="仿宋" w:cs="宋体" w:hint="eastAsia"/>
          <w:sz w:val="24"/>
        </w:rPr>
        <w:t>10、可直接通过本机器直接发送E-mail邮件</w:t>
      </w:r>
    </w:p>
    <w:p w:rsidR="004F74B5" w:rsidRPr="00D07F3C" w:rsidRDefault="004F74B5" w:rsidP="004F74B5">
      <w:pPr>
        <w:spacing w:after="0" w:line="360" w:lineRule="auto"/>
        <w:rPr>
          <w:rFonts w:ascii="仿宋" w:eastAsia="仿宋" w:hAnsi="仿宋" w:cs="宋体"/>
          <w:kern w:val="0"/>
          <w:sz w:val="24"/>
        </w:rPr>
      </w:pPr>
      <w:r w:rsidRPr="00D07F3C">
        <w:rPr>
          <w:rFonts w:ascii="仿宋" w:eastAsia="仿宋" w:hAnsi="仿宋" w:cs="宋体" w:hint="eastAsia"/>
          <w:sz w:val="24"/>
        </w:rPr>
        <w:t>11、可区分性别、年龄段、用药和种族进行自动分析，</w:t>
      </w:r>
      <w:r w:rsidRPr="00D07F3C">
        <w:rPr>
          <w:rFonts w:ascii="仿宋" w:eastAsia="仿宋" w:hAnsi="仿宋" w:cs="宋体" w:hint="eastAsia"/>
          <w:kern w:val="0"/>
          <w:sz w:val="24"/>
        </w:rPr>
        <w:t>可还原人体微弱电信号、</w:t>
      </w:r>
      <w:r w:rsidRPr="00D07F3C">
        <w:rPr>
          <w:rFonts w:ascii="仿宋" w:eastAsia="仿宋" w:hAnsi="仿宋" w:cs="宋体" w:hint="eastAsia"/>
          <w:kern w:val="0"/>
          <w:sz w:val="24"/>
        </w:rPr>
        <w:lastRenderedPageBreak/>
        <w:t>检测单腔起搏和双腔起搏，具备对ST段抬高型心肌梗死的特异性分析</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12 采集时间设置：波形实时采集和冻结时长均可达60s，同时可进行两页、三页、四页紧凑版热敏打印格式。</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hint="eastAsia"/>
          <w:sz w:val="24"/>
        </w:rPr>
        <w:t>★</w:t>
      </w:r>
      <w:r w:rsidRPr="00D07F3C">
        <w:rPr>
          <w:rFonts w:ascii="仿宋" w:eastAsia="仿宋" w:hAnsi="仿宋" w:cs="宋体" w:hint="eastAsia"/>
          <w:sz w:val="24"/>
        </w:rPr>
        <w:t>13、支持心电数据双向传输，可实现通过本机将采集的心电数据直接上传至</w:t>
      </w:r>
      <w:bookmarkStart w:id="162" w:name="_Hlk35006025"/>
      <w:r w:rsidRPr="00D07F3C">
        <w:rPr>
          <w:rFonts w:ascii="仿宋" w:eastAsia="仿宋" w:hAnsi="仿宋" w:cs="宋体" w:hint="eastAsia"/>
          <w:sz w:val="24"/>
        </w:rPr>
        <w:t>心电网络平台</w:t>
      </w:r>
      <w:bookmarkEnd w:id="162"/>
      <w:r w:rsidRPr="00D07F3C">
        <w:rPr>
          <w:rFonts w:ascii="仿宋" w:eastAsia="仿宋" w:hAnsi="仿宋" w:cs="宋体" w:hint="eastAsia"/>
          <w:sz w:val="24"/>
        </w:rPr>
        <w:t>（诊断中心），接收并打印回传的已诊断心电报告。</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hint="eastAsia"/>
          <w:sz w:val="24"/>
        </w:rPr>
        <w:t>★</w:t>
      </w:r>
      <w:r w:rsidRPr="00D07F3C">
        <w:rPr>
          <w:rFonts w:ascii="仿宋" w:eastAsia="仿宋" w:hAnsi="仿宋" w:cs="宋体" w:hint="eastAsia"/>
          <w:sz w:val="24"/>
        </w:rPr>
        <w:t>14、支持U盘和SD卡直接导出PDF、JPG、PNG、ZQECG、HL7、DICOM等格式的报告。</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bCs/>
          <w:sz w:val="24"/>
        </w:rPr>
        <w:t>15、支持4种或以上QTc算法，支持病例回放、报告重新编辑诊断</w:t>
      </w:r>
    </w:p>
    <w:p w:rsidR="004F74B5" w:rsidRPr="00D07F3C" w:rsidRDefault="004F74B5" w:rsidP="004F74B5">
      <w:pPr>
        <w:spacing w:after="0" w:line="360" w:lineRule="auto"/>
        <w:rPr>
          <w:rFonts w:ascii="仿宋" w:eastAsia="仿宋" w:hAnsi="仿宋" w:cs="宋体"/>
          <w:b/>
          <w:bCs/>
          <w:kern w:val="0"/>
          <w:sz w:val="24"/>
        </w:rPr>
      </w:pPr>
    </w:p>
    <w:p w:rsidR="004F74B5" w:rsidRPr="00D07F3C" w:rsidRDefault="004F74B5" w:rsidP="004F74B5">
      <w:pPr>
        <w:spacing w:after="0" w:line="360" w:lineRule="auto"/>
        <w:rPr>
          <w:rFonts w:ascii="仿宋" w:eastAsia="仿宋" w:hAnsi="仿宋" w:cs="宋体"/>
          <w:b/>
          <w:bCs/>
          <w:kern w:val="0"/>
          <w:sz w:val="24"/>
        </w:rPr>
      </w:pPr>
      <w:r w:rsidRPr="00D07F3C">
        <w:rPr>
          <w:rFonts w:ascii="仿宋" w:eastAsia="仿宋" w:hAnsi="仿宋" w:cs="宋体" w:hint="eastAsia"/>
          <w:b/>
          <w:bCs/>
          <w:kern w:val="0"/>
          <w:sz w:val="24"/>
        </w:rPr>
        <w:t>01-28、病人监护仪</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1、适用于监护成人、儿童、新生儿患者。广泛用于内科、外科、手术室、妇产科及儿科，具有手术室模式。</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bCs/>
          <w:sz w:val="24"/>
        </w:rPr>
        <w:t>2、标配：心电（ECG）、呼吸(RESP)、无创血压(NIBP)、血氧饱和度(SpO2)、PI指数、脉搏(PR)、双通道体温(TEMP)</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3、心率测量精度：不大于1bpm或±1%。</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★4、监护/手术模式共模抑制比不小于110db。</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★5、5导/3导联模式都实现多导同步分析，提高心率准确度。</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6、心电具备五种波形增益，2.5mm/mV，5.0mm/mV，10mm/mV，20mm/mV，自动。心率范围：30bpm-300bmp。</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7、呼吸测量范围：10-120brpm，测量误差为±2bpm或±2%，取大者。</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8、血压测量范围：收缩压：30-270 mmHg；舒张压：10-220 mmHg；具有手动/自动/连续测量模式。</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★9、血氧测量范围：40%-100%，70%-100%范围内精度为2%。</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sz w:val="24"/>
        </w:rPr>
        <w:t>★10、具有有线联网、无线联网和无需布线的电力联网功能</w:t>
      </w:r>
    </w:p>
    <w:p w:rsidR="004F74B5" w:rsidRPr="00D07F3C" w:rsidRDefault="004F74B5" w:rsidP="004F74B5">
      <w:pPr>
        <w:spacing w:after="0" w:line="360" w:lineRule="auto"/>
        <w:rPr>
          <w:rFonts w:ascii="仿宋" w:eastAsia="仿宋" w:hAnsi="仿宋" w:cs="宋体"/>
          <w:bCs/>
          <w:sz w:val="24"/>
        </w:rPr>
      </w:pPr>
      <w:r w:rsidRPr="00D07F3C">
        <w:rPr>
          <w:rFonts w:ascii="仿宋" w:eastAsia="仿宋" w:hAnsi="仿宋" w:cs="宋体" w:hint="eastAsia"/>
          <w:sz w:val="24"/>
        </w:rPr>
        <w:t>★</w:t>
      </w:r>
      <w:r w:rsidRPr="00D07F3C">
        <w:rPr>
          <w:rFonts w:ascii="仿宋" w:eastAsia="仿宋" w:hAnsi="仿宋" w:cs="宋体" w:hint="eastAsia"/>
          <w:bCs/>
          <w:sz w:val="24"/>
        </w:rPr>
        <w:t>11、支持wifi自动联网，救护车和远程中央监护功能。</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bCs/>
          <w:sz w:val="24"/>
        </w:rPr>
        <w:t>★12、支持远程监护与第三方集成平台数据对接及监测信息实时显示功能。</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widowControl/>
        <w:shd w:val="clear" w:color="auto" w:fill="FFFFFF"/>
        <w:snapToGrid w:val="0"/>
        <w:spacing w:before="100" w:beforeAutospacing="1" w:after="150" w:line="360" w:lineRule="auto"/>
        <w:rPr>
          <w:rFonts w:ascii="仿宋" w:eastAsia="仿宋" w:hAnsi="仿宋" w:cs="宋体"/>
          <w:b/>
          <w:bCs/>
          <w:kern w:val="0"/>
          <w:sz w:val="24"/>
        </w:rPr>
      </w:pPr>
      <w:r w:rsidRPr="00D07F3C">
        <w:rPr>
          <w:rFonts w:ascii="仿宋" w:eastAsia="仿宋" w:hAnsi="仿宋" w:cs="宋体" w:hint="eastAsia"/>
          <w:b/>
          <w:bCs/>
          <w:kern w:val="0"/>
          <w:sz w:val="24"/>
        </w:rPr>
        <w:t>01-29、动态血压检测仪</w:t>
      </w:r>
    </w:p>
    <w:p w:rsidR="004F74B5" w:rsidRPr="00D07F3C" w:rsidRDefault="004F74B5" w:rsidP="004F74B5">
      <w:pPr>
        <w:spacing w:after="0" w:line="360" w:lineRule="auto"/>
        <w:rPr>
          <w:rFonts w:ascii="仿宋" w:eastAsia="仿宋" w:hAnsi="仿宋" w:cs="宋体"/>
          <w:b/>
          <w:bCs/>
          <w:sz w:val="24"/>
        </w:rPr>
      </w:pPr>
      <w:r w:rsidRPr="00D07F3C">
        <w:rPr>
          <w:rFonts w:ascii="仿宋" w:eastAsia="仿宋" w:hAnsi="仿宋" w:cs="宋体" w:hint="eastAsia"/>
          <w:b/>
          <w:bCs/>
          <w:sz w:val="24"/>
        </w:rPr>
        <w:lastRenderedPageBreak/>
        <w:t>一、动态血压记录仪：</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1、数据连接：USB数据线</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2、测量方法：示波法</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★3、压力测量范围：0~37.3kPa(0mmHg~280mmHg)、脉率测量范围：40bpm~200bpm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4、分辨率：血压读数的分辨率为1mmHg，脉搏读数的分辨率为1BPM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5、准确性：应符合YY0670-2008中4.5.4的要求，无论升压还是降压，在量程中的任何测量点上，袖带内压力测量的最大误差应为±3mmHg</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6、脉率准确性：±3BPM；</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7、最大袖带压：血压监测仪袖带压力超过40.0kPa(300mmHg)时应自动打开电磁阀放气；</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8、袖带压处在2kPa(15mmHg)以上时间小于3min</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9、泄气：在充气系统阀门全开快速放气的情况下，压力从34.67kPa(260mmHg)降到2kPa(15mmHg)的时间不超过10s</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★10、数据储存器：</w:t>
      </w:r>
      <w:proofErr w:type="gramStart"/>
      <w:r w:rsidRPr="00D07F3C">
        <w:rPr>
          <w:rFonts w:ascii="仿宋" w:eastAsia="仿宋" w:hAnsi="仿宋" w:cs="宋体" w:hint="eastAsia"/>
          <w:sz w:val="24"/>
        </w:rPr>
        <w:t>闪</w:t>
      </w:r>
      <w:proofErr w:type="gramEnd"/>
      <w:r w:rsidRPr="00D07F3C">
        <w:rPr>
          <w:rFonts w:ascii="仿宋" w:eastAsia="仿宋" w:hAnsi="仿宋" w:cs="宋体" w:hint="eastAsia"/>
          <w:sz w:val="24"/>
        </w:rPr>
        <w:t>存储存高达300个读数</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11、测量间隔时间：血压测量的间隔时间可选择为(5,10,15,20,30,45,60,90,120)</w:t>
      </w:r>
      <w:proofErr w:type="gramStart"/>
      <w:r w:rsidRPr="00D07F3C">
        <w:rPr>
          <w:rFonts w:ascii="仿宋" w:eastAsia="仿宋" w:hAnsi="仿宋" w:cs="宋体" w:hint="eastAsia"/>
          <w:sz w:val="24"/>
        </w:rPr>
        <w:t>分钟中</w:t>
      </w:r>
      <w:proofErr w:type="gramEnd"/>
      <w:r w:rsidRPr="00D07F3C">
        <w:rPr>
          <w:rFonts w:ascii="仿宋" w:eastAsia="仿宋" w:hAnsi="仿宋" w:cs="宋体" w:hint="eastAsia"/>
          <w:sz w:val="24"/>
        </w:rPr>
        <w:t>的任何一种，时间误差不超过选择值的5%</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★12、内置3G重力感应器，支持体位检测，帮助血压分析。（提供证明材料）</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13、动态血压分析软件：存储</w:t>
      </w:r>
      <w:proofErr w:type="gramStart"/>
      <w:r w:rsidRPr="00D07F3C">
        <w:rPr>
          <w:rFonts w:ascii="仿宋" w:eastAsia="仿宋" w:hAnsi="仿宋" w:cs="宋体" w:hint="eastAsia"/>
          <w:sz w:val="24"/>
        </w:rPr>
        <w:t>记录全</w:t>
      </w:r>
      <w:proofErr w:type="gramEnd"/>
      <w:r w:rsidRPr="00D07F3C">
        <w:rPr>
          <w:rFonts w:ascii="仿宋" w:eastAsia="仿宋" w:hAnsi="仿宋" w:cs="宋体" w:hint="eastAsia"/>
          <w:sz w:val="24"/>
        </w:rPr>
        <w:t>过程动态血压波形；分析界面操作简洁，可提供符合临床使用习惯的汇总页报告；支持设置昼、夜、早晨、特殊等多种不同时间间隔测量方案；为临床提供丰富全面的图形报告，包含圆饼图、散点图、趋势图、直方图。</w:t>
      </w:r>
    </w:p>
    <w:p w:rsidR="004F74B5" w:rsidRPr="00D07F3C" w:rsidRDefault="004F74B5" w:rsidP="004F74B5">
      <w:pPr>
        <w:spacing w:after="0" w:line="360" w:lineRule="auto"/>
        <w:rPr>
          <w:rFonts w:ascii="仿宋" w:eastAsia="仿宋" w:hAnsi="仿宋" w:cs="宋体"/>
          <w:sz w:val="24"/>
        </w:rPr>
      </w:pPr>
    </w:p>
    <w:p w:rsidR="004F74B5" w:rsidRPr="00D07F3C" w:rsidRDefault="004F74B5" w:rsidP="004F74B5">
      <w:pPr>
        <w:widowControl/>
        <w:spacing w:before="100" w:beforeAutospacing="1" w:after="100" w:afterAutospacing="1" w:line="360" w:lineRule="auto"/>
        <w:jc w:val="left"/>
        <w:rPr>
          <w:rFonts w:ascii="仿宋" w:eastAsia="仿宋" w:hAnsi="仿宋" w:cs="宋体"/>
          <w:b/>
          <w:kern w:val="0"/>
          <w:sz w:val="24"/>
        </w:rPr>
      </w:pPr>
      <w:r w:rsidRPr="00D07F3C">
        <w:rPr>
          <w:rFonts w:ascii="仿宋" w:eastAsia="仿宋" w:hAnsi="仿宋" w:cs="宋体" w:hint="eastAsia"/>
          <w:b/>
          <w:bCs/>
          <w:kern w:val="0"/>
          <w:sz w:val="24"/>
        </w:rPr>
        <w:t>01-30、呼气试验测试仪</w:t>
      </w:r>
    </w:p>
    <w:p w:rsidR="004F74B5" w:rsidRPr="00D07F3C" w:rsidRDefault="004F74B5" w:rsidP="004F74B5">
      <w:pPr>
        <w:tabs>
          <w:tab w:val="left" w:pos="1890"/>
        </w:tabs>
        <w:spacing w:after="0" w:line="360" w:lineRule="auto"/>
        <w:rPr>
          <w:rFonts w:ascii="仿宋" w:eastAsia="仿宋" w:hAnsi="仿宋" w:cs="宋体"/>
          <w:sz w:val="24"/>
        </w:rPr>
      </w:pPr>
      <w:r w:rsidRPr="00D07F3C">
        <w:rPr>
          <w:rFonts w:ascii="仿宋" w:eastAsia="仿宋" w:hAnsi="仿宋" w:cs="宋体" w:hint="eastAsia"/>
          <w:sz w:val="24"/>
        </w:rPr>
        <w:t>★1、样本采集器通道数量：十通道，能够一次连接并连续检测10个气袋样本，能统一或分别打印中文检测报告；</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仪器尺寸（长宽高）：≥400mm×360mm×385mm；</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测量范围：测量样品的浓度范围为：1%～10%；</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测量精度：精密度：标准偏差δsd不超过0.25‰；</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lastRenderedPageBreak/>
        <w:t>稳定性：在5小时内，C.V.的绝对值不大于3%；</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检测灵敏度：CO2最小检测浓度：0.5%，误差应不超过±0.1%；</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样品体积：样品必须满足不少于120ml/袋；</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预热时间：不超过45min；</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分析速度：每个样品分析时间＜100s；</w:t>
      </w:r>
    </w:p>
    <w:p w:rsidR="004F74B5" w:rsidRPr="00D07F3C" w:rsidRDefault="004F74B5" w:rsidP="004F74B5">
      <w:pPr>
        <w:numPr>
          <w:ilvl w:val="0"/>
          <w:numId w:val="15"/>
        </w:numPr>
        <w:spacing w:after="0" w:line="360" w:lineRule="auto"/>
        <w:rPr>
          <w:rFonts w:ascii="仿宋" w:eastAsia="仿宋" w:hAnsi="仿宋" w:cs="宋体"/>
          <w:sz w:val="24"/>
        </w:rPr>
      </w:pPr>
      <w:r w:rsidRPr="00D07F3C">
        <w:rPr>
          <w:rFonts w:ascii="仿宋" w:eastAsia="仿宋" w:hAnsi="仿宋" w:cs="宋体" w:hint="eastAsia"/>
          <w:sz w:val="24"/>
        </w:rPr>
        <w:t>正常工作条件</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供电电源：a.c.220V±22V，50Hz±1 Hz；</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输入功率：≤180VA；</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海拔高度：2000m以下；</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环境温度：10℃～30℃；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相对湿度：不超过70%；</w:t>
      </w:r>
    </w:p>
    <w:p w:rsidR="004F74B5" w:rsidRPr="00D07F3C" w:rsidRDefault="004F74B5" w:rsidP="004F74B5">
      <w:pPr>
        <w:spacing w:after="0" w:line="360" w:lineRule="auto"/>
        <w:rPr>
          <w:rFonts w:ascii="仿宋" w:eastAsia="仿宋" w:hAnsi="仿宋" w:cs="宋体"/>
          <w:sz w:val="24"/>
        </w:rPr>
      </w:pPr>
      <w:r w:rsidRPr="00D07F3C">
        <w:rPr>
          <w:rFonts w:ascii="仿宋" w:eastAsia="仿宋" w:hAnsi="仿宋" w:cs="宋体" w:hint="eastAsia"/>
          <w:sz w:val="24"/>
        </w:rPr>
        <w:t>大气压力：86kPa～106kPa；</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sz w:val="24"/>
        </w:rPr>
        <w:t>★11、</w:t>
      </w:r>
      <w:r w:rsidRPr="00D07F3C">
        <w:rPr>
          <w:rFonts w:ascii="仿宋" w:eastAsia="仿宋" w:hAnsi="仿宋" w:cs="宋体" w:hint="eastAsia"/>
          <w:kern w:val="0"/>
          <w:sz w:val="24"/>
        </w:rPr>
        <w:t>设备可进行周校正、</w:t>
      </w:r>
      <w:proofErr w:type="gramStart"/>
      <w:r w:rsidRPr="00D07F3C">
        <w:rPr>
          <w:rFonts w:ascii="仿宋" w:eastAsia="仿宋" w:hAnsi="仿宋" w:cs="宋体" w:hint="eastAsia"/>
          <w:kern w:val="0"/>
          <w:sz w:val="24"/>
        </w:rPr>
        <w:t>月质控</w:t>
      </w:r>
      <w:proofErr w:type="gramEnd"/>
      <w:r w:rsidRPr="00D07F3C">
        <w:rPr>
          <w:rFonts w:ascii="仿宋" w:eastAsia="仿宋" w:hAnsi="仿宋" w:cs="宋体" w:hint="eastAsia"/>
          <w:kern w:val="0"/>
          <w:sz w:val="24"/>
        </w:rPr>
        <w:t>工作，自动生成质控报告；</w:t>
      </w:r>
    </w:p>
    <w:p w:rsidR="004F74B5" w:rsidRPr="00D07F3C" w:rsidRDefault="004F74B5" w:rsidP="004F74B5">
      <w:pPr>
        <w:spacing w:after="0" w:line="360" w:lineRule="auto"/>
        <w:rPr>
          <w:rFonts w:ascii="仿宋" w:eastAsia="仿宋" w:hAnsi="仿宋"/>
          <w:b/>
          <w:bCs/>
          <w:sz w:val="24"/>
        </w:rPr>
      </w:pPr>
    </w:p>
    <w:p w:rsidR="004F74B5" w:rsidRPr="00D07F3C" w:rsidRDefault="004F74B5" w:rsidP="004F74B5">
      <w:pPr>
        <w:spacing w:after="0" w:line="360" w:lineRule="auto"/>
        <w:rPr>
          <w:rFonts w:ascii="仿宋" w:eastAsia="仿宋" w:hAnsi="仿宋"/>
          <w:b/>
          <w:bCs/>
          <w:sz w:val="24"/>
        </w:rPr>
      </w:pPr>
    </w:p>
    <w:p w:rsidR="004F74B5" w:rsidRPr="00D07F3C" w:rsidRDefault="004F74B5" w:rsidP="004F74B5">
      <w:pPr>
        <w:spacing w:after="0" w:line="360" w:lineRule="auto"/>
        <w:rPr>
          <w:rFonts w:ascii="仿宋" w:eastAsia="仿宋" w:hAnsi="仿宋"/>
          <w:b/>
          <w:bCs/>
          <w:sz w:val="24"/>
        </w:rPr>
      </w:pPr>
      <w:r w:rsidRPr="00D07F3C">
        <w:rPr>
          <w:rFonts w:ascii="仿宋" w:eastAsia="仿宋" w:hAnsi="仿宋" w:hint="eastAsia"/>
          <w:b/>
          <w:bCs/>
          <w:sz w:val="24"/>
        </w:rPr>
        <w:t>02包：</w:t>
      </w:r>
    </w:p>
    <w:p w:rsidR="004F74B5" w:rsidRPr="00D07F3C" w:rsidRDefault="004F74B5" w:rsidP="004F74B5">
      <w:pPr>
        <w:spacing w:after="0" w:line="360" w:lineRule="auto"/>
        <w:rPr>
          <w:rFonts w:ascii="仿宋" w:eastAsia="仿宋" w:hAnsi="仿宋"/>
          <w:b/>
          <w:bCs/>
          <w:sz w:val="24"/>
        </w:rPr>
      </w:pPr>
      <w:r w:rsidRPr="00D07F3C">
        <w:rPr>
          <w:rFonts w:ascii="仿宋" w:eastAsia="仿宋" w:hAnsi="仿宋" w:hint="eastAsia"/>
          <w:b/>
          <w:bCs/>
          <w:sz w:val="24"/>
        </w:rPr>
        <w:t>02-01、</w:t>
      </w:r>
      <w:r w:rsidRPr="00D07F3C">
        <w:rPr>
          <w:rFonts w:ascii="仿宋" w:eastAsia="仿宋" w:hAnsi="仿宋" w:hint="eastAsia"/>
          <w:b/>
          <w:sz w:val="24"/>
        </w:rPr>
        <w:t>全自动化学发光免疫分析仪</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1.方法学:辉光型化学发光法。</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2.分析方法：双抗体夹心法、间接法和竞争法。</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3.检测样本:血清、血浆、尿液。</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4.检测范围：甲状腺功能，激素，肿瘤标志物，心肌标志物，传染性疾病等项目检测。</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5.检测速度:测试速度≥120测试/小时。</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6.样本管:具有多种规格原始</w:t>
      </w:r>
      <w:proofErr w:type="gramStart"/>
      <w:r w:rsidRPr="00D07F3C">
        <w:rPr>
          <w:rFonts w:ascii="仿宋" w:eastAsia="仿宋" w:hAnsi="仿宋" w:cs="宋体" w:hint="eastAsia"/>
          <w:kern w:val="0"/>
          <w:sz w:val="24"/>
        </w:rPr>
        <w:t>管上样功能</w:t>
      </w:r>
      <w:proofErr w:type="gramEnd"/>
      <w:r w:rsidRPr="00D07F3C">
        <w:rPr>
          <w:rFonts w:ascii="仿宋" w:eastAsia="仿宋" w:hAnsi="仿宋" w:cs="宋体" w:hint="eastAsia"/>
          <w:kern w:val="0"/>
          <w:sz w:val="24"/>
        </w:rPr>
        <w:t>，系统条形码功能。</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7.</w:t>
      </w:r>
      <w:proofErr w:type="gramStart"/>
      <w:r w:rsidRPr="00D07F3C">
        <w:rPr>
          <w:rFonts w:ascii="仿宋" w:eastAsia="仿宋" w:hAnsi="仿宋" w:cs="宋体" w:hint="eastAsia"/>
          <w:kern w:val="0"/>
          <w:sz w:val="24"/>
        </w:rPr>
        <w:t>样本位</w:t>
      </w:r>
      <w:proofErr w:type="gramEnd"/>
      <w:r w:rsidRPr="00D07F3C">
        <w:rPr>
          <w:rFonts w:ascii="仿宋" w:eastAsia="仿宋" w:hAnsi="仿宋" w:cs="宋体" w:hint="eastAsia"/>
          <w:kern w:val="0"/>
          <w:sz w:val="24"/>
        </w:rPr>
        <w:t>:可连续进样≥40个样本，支持自动重测。</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8.急诊进</w:t>
      </w:r>
      <w:proofErr w:type="gramStart"/>
      <w:r w:rsidRPr="00D07F3C">
        <w:rPr>
          <w:rFonts w:ascii="仿宋" w:eastAsia="仿宋" w:hAnsi="仿宋" w:cs="宋体" w:hint="eastAsia"/>
          <w:kern w:val="0"/>
          <w:sz w:val="24"/>
        </w:rPr>
        <w:t>样系统</w:t>
      </w:r>
      <w:proofErr w:type="gramEnd"/>
      <w:r w:rsidRPr="00D07F3C">
        <w:rPr>
          <w:rFonts w:ascii="仿宋" w:eastAsia="仿宋" w:hAnsi="仿宋" w:cs="宋体" w:hint="eastAsia"/>
          <w:kern w:val="0"/>
          <w:sz w:val="24"/>
        </w:rPr>
        <w:t>:具有急诊通道；</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9.样本整体性控制: 钢针加样，加样</w:t>
      </w:r>
      <w:proofErr w:type="gramStart"/>
      <w:r w:rsidRPr="00D07F3C">
        <w:rPr>
          <w:rFonts w:ascii="仿宋" w:eastAsia="仿宋" w:hAnsi="仿宋" w:cs="宋体" w:hint="eastAsia"/>
          <w:kern w:val="0"/>
          <w:sz w:val="24"/>
        </w:rPr>
        <w:t>针具备</w:t>
      </w:r>
      <w:proofErr w:type="gramEnd"/>
      <w:r w:rsidRPr="00D07F3C">
        <w:rPr>
          <w:rFonts w:ascii="仿宋" w:eastAsia="仿宋" w:hAnsi="仿宋" w:cs="宋体" w:hint="eastAsia"/>
          <w:kern w:val="0"/>
          <w:sz w:val="24"/>
        </w:rPr>
        <w:t>基于压力传感技术的液面感应，堵塞</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检测，空吸检测，样本量不足标记和管理。</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10.样本管理:具有在机稀释，自动重检功能。</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lastRenderedPageBreak/>
        <w:t>★11.</w:t>
      </w:r>
      <w:proofErr w:type="gramStart"/>
      <w:r w:rsidRPr="00D07F3C">
        <w:rPr>
          <w:rFonts w:ascii="仿宋" w:eastAsia="仿宋" w:hAnsi="仿宋" w:cs="宋体" w:hint="eastAsia"/>
          <w:kern w:val="0"/>
          <w:sz w:val="24"/>
        </w:rPr>
        <w:t>试剂位</w:t>
      </w:r>
      <w:proofErr w:type="gramEnd"/>
      <w:r w:rsidRPr="00D07F3C">
        <w:rPr>
          <w:rFonts w:ascii="仿宋" w:eastAsia="仿宋" w:hAnsi="仿宋" w:cs="宋体" w:hint="eastAsia"/>
          <w:kern w:val="0"/>
          <w:sz w:val="24"/>
        </w:rPr>
        <w:t>:具有≥25个冷藏试剂位，2-8℃不间断冷藏。</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12.试剂完整性控制:条形码试剂鉴别，自动存量追踪和标记，校准有效性追踪和标记，试剂有效期追踪和标记。</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13.试剂包装：试剂瓶集成一体穿刺式，无需预处理，即开即用。</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14.试剂在线更换：在线更换所有耗材（试剂、反应杯、分离液、底物液）。</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15.试剂扩容：支持多个位置放置同一种项目试剂。</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★16.反应杯:独立的单个反应杯设计，一次性可在机放置≥90个反应杯，并可随时添加。</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17.比色杯材质：一次性塑料杯。</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18.反应盘恒温：恒温槽固体直热，日常免维护保养。</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19.混匀方式：非接触式偏心涡旋混匀，自动转速监测。</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20.磁分离系统：单独磁分离盘、4次洗涤。</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21.持续运行能力:可以24小时开机。</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22.检测项目:≥43种试剂项目。</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★23.促甲状腺激素（TSH）:为第三代，功能灵敏度≦0.02mIU/L。</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24定标要求:</w:t>
      </w:r>
      <w:proofErr w:type="gramStart"/>
      <w:r w:rsidRPr="00D07F3C">
        <w:rPr>
          <w:rFonts w:ascii="仿宋" w:eastAsia="仿宋" w:hAnsi="仿宋" w:cs="宋体" w:hint="eastAsia"/>
          <w:kern w:val="0"/>
          <w:sz w:val="24"/>
        </w:rPr>
        <w:t>内置主</w:t>
      </w:r>
      <w:proofErr w:type="gramEnd"/>
      <w:r w:rsidRPr="00D07F3C">
        <w:rPr>
          <w:rFonts w:ascii="仿宋" w:eastAsia="仿宋" w:hAnsi="仿宋" w:cs="宋体" w:hint="eastAsia"/>
          <w:kern w:val="0"/>
          <w:sz w:val="24"/>
        </w:rPr>
        <w:t>曲线，</w:t>
      </w:r>
      <w:proofErr w:type="gramStart"/>
      <w:r w:rsidRPr="00D07F3C">
        <w:rPr>
          <w:rFonts w:ascii="仿宋" w:eastAsia="仿宋" w:hAnsi="仿宋" w:cs="宋体" w:hint="eastAsia"/>
          <w:kern w:val="0"/>
          <w:sz w:val="24"/>
        </w:rPr>
        <w:t>二维码识别</w:t>
      </w:r>
      <w:proofErr w:type="gramEnd"/>
      <w:r w:rsidRPr="00D07F3C">
        <w:rPr>
          <w:rFonts w:ascii="仿宋" w:eastAsia="仿宋" w:hAnsi="仿宋" w:cs="宋体" w:hint="eastAsia"/>
          <w:kern w:val="0"/>
          <w:sz w:val="24"/>
        </w:rPr>
        <w:t>，三点校准。</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25校准要求:采用原厂校准品，满足溯源性要求，并提供溯源性文件。</w:t>
      </w:r>
    </w:p>
    <w:p w:rsidR="004F74B5" w:rsidRPr="00D07F3C" w:rsidRDefault="004F74B5" w:rsidP="004F74B5">
      <w:pPr>
        <w:spacing w:after="0" w:line="360" w:lineRule="auto"/>
        <w:ind w:leftChars="-95" w:left="420" w:hangingChars="258" w:hanging="619"/>
        <w:jc w:val="left"/>
        <w:rPr>
          <w:rFonts w:ascii="仿宋" w:eastAsia="仿宋" w:hAnsi="仿宋" w:cs="宋体"/>
          <w:kern w:val="0"/>
          <w:sz w:val="24"/>
        </w:rPr>
      </w:pPr>
      <w:r w:rsidRPr="00D07F3C">
        <w:rPr>
          <w:rFonts w:ascii="仿宋" w:eastAsia="仿宋" w:hAnsi="仿宋" w:cs="宋体" w:hint="eastAsia"/>
          <w:kern w:val="0"/>
          <w:sz w:val="24"/>
        </w:rPr>
        <w:t>26网络连接能力:有单向、双向连接外部Lis软件或网络的能力。</w:t>
      </w:r>
    </w:p>
    <w:p w:rsidR="004F74B5" w:rsidRPr="00D07F3C" w:rsidRDefault="004F74B5" w:rsidP="004F74B5">
      <w:pPr>
        <w:spacing w:after="0" w:line="360" w:lineRule="auto"/>
        <w:rPr>
          <w:rFonts w:ascii="仿宋" w:eastAsia="仿宋" w:hAnsi="仿宋"/>
          <w:b/>
          <w:sz w:val="24"/>
        </w:rPr>
      </w:pPr>
    </w:p>
    <w:p w:rsidR="004F74B5" w:rsidRPr="00D07F3C" w:rsidRDefault="004F74B5" w:rsidP="004F74B5">
      <w:pPr>
        <w:spacing w:after="0" w:line="360" w:lineRule="auto"/>
        <w:rPr>
          <w:rFonts w:ascii="仿宋" w:eastAsia="仿宋" w:hAnsi="仿宋"/>
          <w:b/>
          <w:sz w:val="24"/>
        </w:rPr>
      </w:pPr>
      <w:r w:rsidRPr="00D07F3C">
        <w:rPr>
          <w:rFonts w:ascii="仿宋" w:eastAsia="仿宋" w:hAnsi="仿宋" w:hint="eastAsia"/>
          <w:b/>
          <w:sz w:val="24"/>
        </w:rPr>
        <w:t>0</w:t>
      </w:r>
      <w:r>
        <w:rPr>
          <w:rFonts w:ascii="仿宋" w:eastAsia="仿宋" w:hAnsi="仿宋"/>
          <w:b/>
          <w:sz w:val="24"/>
        </w:rPr>
        <w:t>2</w:t>
      </w:r>
      <w:r w:rsidRPr="00D07F3C">
        <w:rPr>
          <w:rFonts w:ascii="仿宋" w:eastAsia="仿宋" w:hAnsi="仿宋" w:hint="eastAsia"/>
          <w:b/>
          <w:sz w:val="24"/>
        </w:rPr>
        <w:t>-02、彩色多普勒超声诊断仪</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b/>
          <w:sz w:val="24"/>
        </w:rPr>
        <w:t>（一）、</w:t>
      </w:r>
      <w:r w:rsidRPr="00D07F3C">
        <w:rPr>
          <w:rFonts w:ascii="仿宋" w:eastAsia="仿宋" w:hAnsi="仿宋" w:cs="Calibri"/>
          <w:b/>
          <w:sz w:val="24"/>
        </w:rPr>
        <w:t>设备用途说明：</w:t>
      </w:r>
      <w:r w:rsidRPr="00D07F3C">
        <w:rPr>
          <w:rFonts w:ascii="仿宋" w:eastAsia="仿宋" w:hAnsi="仿宋" w:cs="Calibri" w:hint="eastAsia"/>
          <w:sz w:val="24"/>
        </w:rPr>
        <w:t>普勒超声波诊断仪。</w:t>
      </w:r>
      <w:r w:rsidRPr="00D07F3C">
        <w:rPr>
          <w:rFonts w:ascii="仿宋" w:eastAsia="仿宋" w:hAnsi="仿宋" w:cs="Calibri"/>
          <w:sz w:val="24"/>
        </w:rPr>
        <w:t>心脏、腹部、妇产科、泌尿科、浅表组织与小器官、外周血管、小儿与新生儿、术中、穿刺等全身应用</w:t>
      </w:r>
      <w:r w:rsidRPr="00D07F3C">
        <w:rPr>
          <w:rFonts w:ascii="仿宋" w:eastAsia="仿宋" w:hAnsi="仿宋" w:cs="Calibri" w:hint="eastAsia"/>
          <w:sz w:val="24"/>
        </w:rPr>
        <w:t>（亦可满足急诊应用）</w:t>
      </w:r>
    </w:p>
    <w:p w:rsidR="004F74B5" w:rsidRPr="00D07F3C" w:rsidRDefault="004F74B5" w:rsidP="004F74B5">
      <w:pPr>
        <w:spacing w:after="0" w:line="360" w:lineRule="auto"/>
        <w:rPr>
          <w:rFonts w:ascii="仿宋" w:eastAsia="仿宋" w:hAnsi="仿宋" w:cs="Calibri"/>
          <w:b/>
          <w:sz w:val="24"/>
        </w:rPr>
      </w:pPr>
      <w:r w:rsidRPr="00D07F3C">
        <w:rPr>
          <w:rFonts w:ascii="仿宋" w:eastAsia="仿宋" w:hAnsi="仿宋" w:cs="Calibri" w:hint="eastAsia"/>
          <w:b/>
          <w:sz w:val="24"/>
        </w:rPr>
        <w:t>（二）、</w:t>
      </w:r>
      <w:r w:rsidRPr="00D07F3C">
        <w:rPr>
          <w:rFonts w:ascii="仿宋" w:eastAsia="仿宋" w:hAnsi="仿宋" w:cs="Calibri"/>
          <w:b/>
          <w:sz w:val="24"/>
        </w:rPr>
        <w:t>主要技术及系统概述</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1</w:t>
      </w:r>
      <w:r w:rsidRPr="00D07F3C">
        <w:rPr>
          <w:rFonts w:ascii="仿宋" w:eastAsia="仿宋" w:hAnsi="仿宋" w:cs="Calibri" w:hint="eastAsia"/>
          <w:sz w:val="24"/>
        </w:rPr>
        <w:t>、</w:t>
      </w:r>
      <w:r w:rsidRPr="00D07F3C">
        <w:rPr>
          <w:rFonts w:ascii="仿宋" w:eastAsia="仿宋" w:hAnsi="仿宋" w:cs="Calibri"/>
          <w:sz w:val="24"/>
        </w:rPr>
        <w:t>高分辨率LED液晶显示器。</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2 </w:t>
      </w:r>
      <w:r w:rsidRPr="00D07F3C">
        <w:rPr>
          <w:rFonts w:ascii="仿宋" w:eastAsia="仿宋" w:hAnsi="仿宋" w:cs="Calibri" w:hint="eastAsia"/>
          <w:sz w:val="24"/>
        </w:rPr>
        <w:t>、</w:t>
      </w:r>
      <w:r w:rsidRPr="00D07F3C">
        <w:rPr>
          <w:rFonts w:ascii="仿宋" w:eastAsia="仿宋" w:hAnsi="仿宋" w:cs="Calibri"/>
          <w:sz w:val="24"/>
        </w:rPr>
        <w:t>≥9.9寸液晶触摸屏</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3 </w:t>
      </w:r>
      <w:bookmarkStart w:id="163" w:name="OLE_LINK1"/>
      <w:r w:rsidRPr="00D07F3C">
        <w:rPr>
          <w:rFonts w:ascii="仿宋" w:eastAsia="仿宋" w:hAnsi="仿宋" w:cs="Calibri" w:hint="eastAsia"/>
          <w:sz w:val="24"/>
        </w:rPr>
        <w:t>、</w:t>
      </w:r>
      <w:r w:rsidRPr="00D07F3C">
        <w:rPr>
          <w:rFonts w:ascii="仿宋" w:eastAsia="仿宋" w:hAnsi="仿宋" w:cs="Calibri"/>
          <w:sz w:val="24"/>
        </w:rPr>
        <w:t>超高集成度超声成像平台</w:t>
      </w:r>
      <w:bookmarkEnd w:id="163"/>
      <w:r w:rsidRPr="00D07F3C">
        <w:rPr>
          <w:rFonts w:ascii="仿宋" w:eastAsia="仿宋" w:hAnsi="仿宋" w:cs="Calibri"/>
          <w:sz w:val="24"/>
        </w:rPr>
        <w:t>：</w:t>
      </w:r>
    </w:p>
    <w:p w:rsidR="004F74B5" w:rsidRPr="00D07F3C" w:rsidRDefault="004F74B5" w:rsidP="004F74B5">
      <w:pPr>
        <w:spacing w:after="0" w:line="360" w:lineRule="auto"/>
        <w:jc w:val="left"/>
        <w:rPr>
          <w:rFonts w:ascii="仿宋" w:eastAsia="仿宋" w:hAnsi="仿宋" w:cs="Calibri"/>
          <w:sz w:val="24"/>
        </w:rPr>
      </w:pPr>
      <w:r w:rsidRPr="00D07F3C">
        <w:rPr>
          <w:rFonts w:ascii="仿宋" w:eastAsia="仿宋" w:hAnsi="仿宋" w:cs="Calibri"/>
          <w:sz w:val="24"/>
        </w:rPr>
        <w:t>a）应用板级集成优化技术</w:t>
      </w:r>
      <w:r w:rsidRPr="00D07F3C">
        <w:rPr>
          <w:rFonts w:ascii="仿宋" w:eastAsia="仿宋" w:hAnsi="仿宋" w:cs="Calibri" w:hint="eastAsia"/>
          <w:sz w:val="24"/>
        </w:rPr>
        <w:t>；</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b）应用多功能单元整合技术，将主机内部多个功能单元有机整合为可拆卸化整</w:t>
      </w:r>
      <w:r w:rsidRPr="00D07F3C">
        <w:rPr>
          <w:rFonts w:ascii="仿宋" w:eastAsia="仿宋" w:hAnsi="仿宋" w:cs="Calibri"/>
          <w:sz w:val="24"/>
        </w:rPr>
        <w:lastRenderedPageBreak/>
        <w:t>体结构，缩短维修时间，并降低维修成本和停机时间</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4</w:t>
      </w:r>
      <w:r w:rsidRPr="00D07F3C">
        <w:rPr>
          <w:rFonts w:ascii="仿宋" w:eastAsia="仿宋" w:hAnsi="仿宋" w:cs="Calibri" w:hint="eastAsia"/>
          <w:sz w:val="24"/>
        </w:rPr>
        <w:t>、</w:t>
      </w:r>
      <w:r w:rsidRPr="00D07F3C">
        <w:rPr>
          <w:rFonts w:ascii="仿宋" w:eastAsia="仿宋" w:hAnsi="仿宋" w:cs="Calibri"/>
          <w:sz w:val="24"/>
        </w:rPr>
        <w:t>数字化</w:t>
      </w:r>
      <w:proofErr w:type="gramStart"/>
      <w:r w:rsidRPr="00D07F3C">
        <w:rPr>
          <w:rFonts w:ascii="仿宋" w:eastAsia="仿宋" w:hAnsi="仿宋" w:cs="Calibri"/>
          <w:sz w:val="24"/>
        </w:rPr>
        <w:t>二维灰阶</w:t>
      </w:r>
      <w:proofErr w:type="gramEnd"/>
      <w:r w:rsidRPr="00D07F3C">
        <w:rPr>
          <w:rFonts w:ascii="仿宋" w:eastAsia="仿宋" w:hAnsi="仿宋" w:cs="Calibri"/>
          <w:sz w:val="24"/>
        </w:rPr>
        <w:t>成像单元</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5 </w:t>
      </w:r>
      <w:r w:rsidRPr="00D07F3C">
        <w:rPr>
          <w:rFonts w:ascii="仿宋" w:eastAsia="仿宋" w:hAnsi="仿宋" w:cs="Calibri" w:hint="eastAsia"/>
          <w:sz w:val="24"/>
        </w:rPr>
        <w:t>、</w:t>
      </w:r>
      <w:r w:rsidRPr="00D07F3C">
        <w:rPr>
          <w:rFonts w:ascii="仿宋" w:eastAsia="仿宋" w:hAnsi="仿宋" w:cs="Calibri"/>
          <w:sz w:val="24"/>
        </w:rPr>
        <w:t>数字化M型成像单元</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6</w:t>
      </w:r>
      <w:r w:rsidRPr="00D07F3C">
        <w:rPr>
          <w:rFonts w:ascii="仿宋" w:eastAsia="仿宋" w:hAnsi="仿宋" w:cs="Calibri" w:hint="eastAsia"/>
          <w:sz w:val="24"/>
        </w:rPr>
        <w:t>、</w:t>
      </w:r>
      <w:r w:rsidRPr="00D07F3C">
        <w:rPr>
          <w:rFonts w:ascii="仿宋" w:eastAsia="仿宋" w:hAnsi="仿宋" w:cs="Calibri"/>
          <w:sz w:val="24"/>
        </w:rPr>
        <w:t>数字化彩色多普勒血流成像单元</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7 </w:t>
      </w:r>
      <w:r w:rsidRPr="00D07F3C">
        <w:rPr>
          <w:rFonts w:ascii="仿宋" w:eastAsia="仿宋" w:hAnsi="仿宋" w:cs="Calibri" w:hint="eastAsia"/>
          <w:sz w:val="24"/>
        </w:rPr>
        <w:t>、</w:t>
      </w:r>
      <w:r w:rsidRPr="00D07F3C">
        <w:rPr>
          <w:rFonts w:ascii="仿宋" w:eastAsia="仿宋" w:hAnsi="仿宋" w:cs="Calibri"/>
          <w:sz w:val="24"/>
        </w:rPr>
        <w:t>数字化频谱多普勒显示和分析单元</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8 </w:t>
      </w:r>
      <w:r w:rsidRPr="00D07F3C">
        <w:rPr>
          <w:rFonts w:ascii="仿宋" w:eastAsia="仿宋" w:hAnsi="仿宋" w:cs="Calibri" w:hint="eastAsia"/>
          <w:sz w:val="24"/>
        </w:rPr>
        <w:t>、</w:t>
      </w:r>
      <w:r w:rsidRPr="00D07F3C">
        <w:rPr>
          <w:rFonts w:ascii="仿宋" w:eastAsia="仿宋" w:hAnsi="仿宋" w:cs="Calibri"/>
          <w:sz w:val="24"/>
        </w:rPr>
        <w:t>数字化能量多普勒，方向性能量图</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9 </w:t>
      </w:r>
      <w:r w:rsidRPr="00D07F3C">
        <w:rPr>
          <w:rFonts w:ascii="仿宋" w:eastAsia="仿宋" w:hAnsi="仿宋" w:cs="Calibri" w:hint="eastAsia"/>
          <w:sz w:val="24"/>
        </w:rPr>
        <w:t>、</w:t>
      </w:r>
      <w:r w:rsidRPr="00D07F3C">
        <w:rPr>
          <w:rFonts w:ascii="仿宋" w:eastAsia="仿宋" w:hAnsi="仿宋" w:cs="Calibri"/>
          <w:sz w:val="24"/>
        </w:rPr>
        <w:t>数字化波束形成器，多倍声束处理</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 xml:space="preserve">10 </w:t>
      </w:r>
      <w:r w:rsidRPr="00D07F3C">
        <w:rPr>
          <w:rFonts w:ascii="仿宋" w:eastAsia="仿宋" w:hAnsi="仿宋" w:cs="Calibri" w:hint="eastAsia"/>
          <w:sz w:val="24"/>
        </w:rPr>
        <w:t>、</w:t>
      </w:r>
      <w:r w:rsidRPr="00D07F3C">
        <w:rPr>
          <w:rFonts w:ascii="仿宋" w:eastAsia="仿宋" w:hAnsi="仿宋" w:cs="Calibri"/>
          <w:sz w:val="24"/>
        </w:rPr>
        <w:t>空间复合成像技术：三种模式，每种模式有3档调节；空间复合成像的聚焦宽度、帧平均、线密度等多种参数均有多级可调；可</w:t>
      </w:r>
      <w:proofErr w:type="gramStart"/>
      <w:r w:rsidRPr="00D07F3C">
        <w:rPr>
          <w:rFonts w:ascii="仿宋" w:eastAsia="仿宋" w:hAnsi="仿宋" w:cs="Calibri"/>
          <w:sz w:val="24"/>
        </w:rPr>
        <w:t>做曲</w:t>
      </w:r>
      <w:proofErr w:type="gramEnd"/>
      <w:r w:rsidRPr="00D07F3C">
        <w:rPr>
          <w:rFonts w:ascii="仿宋" w:eastAsia="仿宋" w:hAnsi="仿宋" w:cs="Calibri"/>
          <w:sz w:val="24"/>
        </w:rPr>
        <w:t>线别针试验证明≥9线发射</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11</w:t>
      </w:r>
      <w:r w:rsidRPr="00D07F3C">
        <w:rPr>
          <w:rFonts w:ascii="仿宋" w:eastAsia="仿宋" w:hAnsi="仿宋" w:cs="Calibri" w:hint="eastAsia"/>
          <w:sz w:val="24"/>
        </w:rPr>
        <w:t>、</w:t>
      </w:r>
      <w:r w:rsidRPr="00D07F3C">
        <w:rPr>
          <w:rFonts w:ascii="仿宋" w:eastAsia="仿宋" w:hAnsi="仿宋" w:cs="Calibri"/>
          <w:sz w:val="24"/>
        </w:rPr>
        <w:t>斑点噪声抑制技术：可以支持所有探头，B模式下支持≥6级调节</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12 </w:t>
      </w:r>
      <w:r w:rsidRPr="00D07F3C">
        <w:rPr>
          <w:rFonts w:ascii="仿宋" w:eastAsia="仿宋" w:hAnsi="仿宋" w:cs="Calibri" w:hint="eastAsia"/>
          <w:sz w:val="24"/>
        </w:rPr>
        <w:t>、</w:t>
      </w:r>
      <w:r w:rsidRPr="00D07F3C">
        <w:rPr>
          <w:rFonts w:ascii="仿宋" w:eastAsia="仿宋" w:hAnsi="仿宋" w:cs="Calibri"/>
          <w:sz w:val="24"/>
        </w:rPr>
        <w:t>一键</w:t>
      </w:r>
      <w:proofErr w:type="gramStart"/>
      <w:r w:rsidRPr="00D07F3C">
        <w:rPr>
          <w:rFonts w:ascii="仿宋" w:eastAsia="仿宋" w:hAnsi="仿宋" w:cs="Calibri"/>
          <w:sz w:val="24"/>
        </w:rPr>
        <w:t>实时扫查优化</w:t>
      </w:r>
      <w:proofErr w:type="gramEnd"/>
      <w:r w:rsidRPr="00D07F3C">
        <w:rPr>
          <w:rFonts w:ascii="仿宋" w:eastAsia="仿宋" w:hAnsi="仿宋" w:cs="Calibri"/>
          <w:sz w:val="24"/>
        </w:rPr>
        <w:t>技术：</w:t>
      </w:r>
      <w:proofErr w:type="gramStart"/>
      <w:r w:rsidRPr="00D07F3C">
        <w:rPr>
          <w:rFonts w:ascii="仿宋" w:eastAsia="仿宋" w:hAnsi="仿宋" w:cs="Calibri"/>
          <w:sz w:val="24"/>
        </w:rPr>
        <w:t>扫查前</w:t>
      </w:r>
      <w:proofErr w:type="gramEnd"/>
      <w:r w:rsidRPr="00D07F3C">
        <w:rPr>
          <w:rFonts w:ascii="仿宋" w:eastAsia="仿宋" w:hAnsi="仿宋" w:cs="Calibri"/>
          <w:sz w:val="24"/>
        </w:rPr>
        <w:t>按下面板上该功能键，B模式</w:t>
      </w:r>
      <w:proofErr w:type="gramStart"/>
      <w:r w:rsidRPr="00D07F3C">
        <w:rPr>
          <w:rFonts w:ascii="仿宋" w:eastAsia="仿宋" w:hAnsi="仿宋" w:cs="Calibri"/>
          <w:sz w:val="24"/>
        </w:rPr>
        <w:t>扫查过程</w:t>
      </w:r>
      <w:proofErr w:type="gramEnd"/>
      <w:r w:rsidRPr="00D07F3C">
        <w:rPr>
          <w:rFonts w:ascii="仿宋" w:eastAsia="仿宋" w:hAnsi="仿宋" w:cs="Calibri"/>
          <w:sz w:val="24"/>
        </w:rPr>
        <w:t>中可以实时动态优化图像的灰度、对比度和一致性等参数；频谱</w:t>
      </w:r>
      <w:proofErr w:type="gramStart"/>
      <w:r w:rsidRPr="00D07F3C">
        <w:rPr>
          <w:rFonts w:ascii="仿宋" w:eastAsia="仿宋" w:hAnsi="仿宋" w:cs="Calibri"/>
          <w:sz w:val="24"/>
        </w:rPr>
        <w:t>模式扫查中</w:t>
      </w:r>
      <w:proofErr w:type="gramEnd"/>
      <w:r w:rsidRPr="00D07F3C">
        <w:rPr>
          <w:rFonts w:ascii="仿宋" w:eastAsia="仿宋" w:hAnsi="仿宋" w:cs="Calibri"/>
          <w:sz w:val="24"/>
        </w:rPr>
        <w:t>可实时动态优化基线，速度标尺等参数；</w:t>
      </w:r>
      <w:proofErr w:type="gramStart"/>
      <w:r w:rsidRPr="00D07F3C">
        <w:rPr>
          <w:rFonts w:ascii="仿宋" w:eastAsia="仿宋" w:hAnsi="仿宋" w:cs="Calibri"/>
          <w:sz w:val="24"/>
        </w:rPr>
        <w:t>切换扫查部位</w:t>
      </w:r>
      <w:proofErr w:type="gramEnd"/>
      <w:r w:rsidRPr="00D07F3C">
        <w:rPr>
          <w:rFonts w:ascii="仿宋" w:eastAsia="仿宋" w:hAnsi="仿宋" w:cs="Calibri"/>
          <w:sz w:val="24"/>
        </w:rPr>
        <w:t>无需重复按键</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13</w:t>
      </w:r>
      <w:r w:rsidRPr="00D07F3C">
        <w:rPr>
          <w:rFonts w:ascii="仿宋" w:eastAsia="仿宋" w:hAnsi="仿宋" w:cs="Calibri" w:hint="eastAsia"/>
          <w:sz w:val="24"/>
        </w:rPr>
        <w:t>、</w:t>
      </w:r>
      <w:r w:rsidRPr="00D07F3C">
        <w:rPr>
          <w:rFonts w:ascii="仿宋" w:eastAsia="仿宋" w:hAnsi="仿宋" w:cs="Calibri"/>
          <w:sz w:val="24"/>
        </w:rPr>
        <w:t>弹性成像及定量分析技术：一幅图中可取≥8个范围进行弹性系数分析（附图），支持腹部、浅表和腔内探头</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14 </w:t>
      </w:r>
      <w:r w:rsidRPr="00D07F3C">
        <w:rPr>
          <w:rFonts w:ascii="仿宋" w:eastAsia="仿宋" w:hAnsi="仿宋" w:cs="Calibri" w:hint="eastAsia"/>
          <w:sz w:val="24"/>
        </w:rPr>
        <w:t>、</w:t>
      </w:r>
      <w:r w:rsidRPr="00D07F3C">
        <w:rPr>
          <w:rFonts w:ascii="仿宋" w:eastAsia="仿宋" w:hAnsi="仿宋" w:cs="Calibri"/>
          <w:sz w:val="24"/>
        </w:rPr>
        <w:t>脉冲反相谐波成像（可用于所有探头）</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15 </w:t>
      </w:r>
      <w:r w:rsidRPr="00D07F3C">
        <w:rPr>
          <w:rFonts w:ascii="仿宋" w:eastAsia="仿宋" w:hAnsi="仿宋" w:cs="Calibri" w:hint="eastAsia"/>
          <w:sz w:val="24"/>
        </w:rPr>
        <w:t>、</w:t>
      </w:r>
      <w:proofErr w:type="gramStart"/>
      <w:r w:rsidRPr="00D07F3C">
        <w:rPr>
          <w:rFonts w:ascii="仿宋" w:eastAsia="仿宋" w:hAnsi="仿宋" w:cs="Calibri"/>
          <w:sz w:val="24"/>
        </w:rPr>
        <w:t>宽景成像</w:t>
      </w:r>
      <w:proofErr w:type="gramEnd"/>
      <w:r w:rsidRPr="00D07F3C">
        <w:rPr>
          <w:rFonts w:ascii="仿宋" w:eastAsia="仿宋" w:hAnsi="仿宋" w:cs="Calibri"/>
          <w:sz w:val="24"/>
        </w:rPr>
        <w:t>，可用于包含相控阵在内的所有探头</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16 </w:t>
      </w:r>
      <w:r w:rsidRPr="00D07F3C">
        <w:rPr>
          <w:rFonts w:ascii="仿宋" w:eastAsia="仿宋" w:hAnsi="仿宋" w:cs="Calibri" w:hint="eastAsia"/>
          <w:sz w:val="24"/>
        </w:rPr>
        <w:t>、</w:t>
      </w:r>
      <w:r w:rsidRPr="00D07F3C">
        <w:rPr>
          <w:rFonts w:ascii="仿宋" w:eastAsia="仿宋" w:hAnsi="仿宋" w:cs="Calibri"/>
          <w:sz w:val="24"/>
        </w:rPr>
        <w:t>解剖M型，存储的动态图像仍可重新取M型图。</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17 </w:t>
      </w:r>
      <w:r w:rsidRPr="00D07F3C">
        <w:rPr>
          <w:rFonts w:ascii="仿宋" w:eastAsia="仿宋" w:hAnsi="仿宋" w:cs="Calibri" w:hint="eastAsia"/>
          <w:sz w:val="24"/>
        </w:rPr>
        <w:t>、</w:t>
      </w:r>
      <w:r w:rsidRPr="00D07F3C">
        <w:rPr>
          <w:rFonts w:ascii="仿宋" w:eastAsia="仿宋" w:hAnsi="仿宋" w:cs="Calibri"/>
          <w:sz w:val="24"/>
        </w:rPr>
        <w:t>曲线解剖M型</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hint="eastAsia"/>
          <w:sz w:val="24"/>
        </w:rPr>
        <w:t>★</w:t>
      </w:r>
      <w:r w:rsidRPr="00D07F3C">
        <w:rPr>
          <w:rFonts w:ascii="仿宋" w:eastAsia="仿宋" w:hAnsi="仿宋" w:cs="Calibri"/>
          <w:sz w:val="24"/>
        </w:rPr>
        <w:t xml:space="preserve">18 </w:t>
      </w:r>
      <w:bookmarkStart w:id="164" w:name="OLE_LINK2"/>
      <w:r w:rsidRPr="00D07F3C">
        <w:rPr>
          <w:rFonts w:ascii="仿宋" w:eastAsia="仿宋" w:hAnsi="仿宋" w:cs="Calibri" w:hint="eastAsia"/>
          <w:sz w:val="24"/>
        </w:rPr>
        <w:t>、</w:t>
      </w:r>
      <w:r w:rsidRPr="00D07F3C">
        <w:rPr>
          <w:rFonts w:ascii="仿宋" w:eastAsia="仿宋" w:hAnsi="仿宋" w:cs="Calibri"/>
          <w:sz w:val="24"/>
        </w:rPr>
        <w:t>心内膜自动包络计算功能：在心肌的动态运动下自动追踪描记心内膜并</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计算出心功能参数，一幅图像分三部分显示动态包络曲线、舒张末期以及收缩末</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期包络曲线，自动得到EF、CO、SV等心功能数据</w:t>
      </w:r>
      <w:r w:rsidRPr="00D07F3C">
        <w:rPr>
          <w:rFonts w:ascii="仿宋" w:eastAsia="仿宋" w:hAnsi="仿宋" w:cs="Calibri"/>
          <w:sz w:val="24"/>
          <w:lang w:val="fr-FR"/>
        </w:rPr>
        <w:t>，支持成人、小儿及新生儿心脏探头</w:t>
      </w:r>
    </w:p>
    <w:p w:rsidR="004F74B5" w:rsidRPr="00D07F3C" w:rsidRDefault="004F74B5" w:rsidP="004F74B5">
      <w:pPr>
        <w:spacing w:after="0" w:line="360" w:lineRule="auto"/>
        <w:rPr>
          <w:rFonts w:ascii="仿宋" w:eastAsia="仿宋" w:hAnsi="仿宋" w:cs="Calibri"/>
          <w:sz w:val="24"/>
          <w:lang w:val="fr-FR"/>
        </w:rPr>
      </w:pPr>
      <w:r w:rsidRPr="00D07F3C">
        <w:rPr>
          <w:rFonts w:ascii="仿宋" w:eastAsia="仿宋" w:hAnsi="仿宋" w:cs="Calibri"/>
          <w:sz w:val="24"/>
          <w:lang w:val="fr-FR"/>
        </w:rPr>
        <w:t>19</w:t>
      </w:r>
      <w:r w:rsidRPr="00D07F3C">
        <w:rPr>
          <w:rFonts w:ascii="仿宋" w:eastAsia="仿宋" w:hAnsi="仿宋" w:cs="Calibri" w:hint="eastAsia"/>
          <w:sz w:val="24"/>
          <w:lang w:val="fr-FR"/>
        </w:rPr>
        <w:t>、</w:t>
      </w:r>
      <w:r w:rsidRPr="00D07F3C">
        <w:rPr>
          <w:rFonts w:ascii="仿宋" w:eastAsia="仿宋" w:hAnsi="仿宋" w:cs="Calibri"/>
          <w:sz w:val="24"/>
          <w:lang w:val="fr-FR"/>
        </w:rPr>
        <w:t>组织多普勒：包括组织多普勒速度图，频谱图，Q-analysis定量分析曲线等</w:t>
      </w:r>
      <w:r w:rsidRPr="00D07F3C">
        <w:rPr>
          <w:rFonts w:ascii="仿宋" w:eastAsia="仿宋" w:hAnsi="仿宋" w:cs="Calibri" w:hint="eastAsia"/>
          <w:sz w:val="24"/>
          <w:lang w:val="fr-FR"/>
        </w:rPr>
        <w:t>。</w:t>
      </w:r>
    </w:p>
    <w:p w:rsidR="004F74B5" w:rsidRPr="00D07F3C" w:rsidRDefault="004F74B5" w:rsidP="004F74B5">
      <w:pPr>
        <w:spacing w:after="0" w:line="360" w:lineRule="auto"/>
        <w:rPr>
          <w:rFonts w:ascii="仿宋" w:eastAsia="仿宋" w:hAnsi="仿宋" w:cs="Calibri"/>
          <w:sz w:val="24"/>
        </w:rPr>
      </w:pPr>
      <w:bookmarkStart w:id="165" w:name="_Hlk18598893"/>
      <w:r w:rsidRPr="00D07F3C">
        <w:rPr>
          <w:rFonts w:ascii="仿宋" w:eastAsia="仿宋" w:hAnsi="仿宋" w:cs="Calibri"/>
          <w:sz w:val="24"/>
          <w:lang w:val="fr-FR"/>
        </w:rPr>
        <w:t>2</w:t>
      </w:r>
      <w:r w:rsidRPr="00D07F3C">
        <w:rPr>
          <w:rFonts w:ascii="仿宋" w:eastAsia="仿宋" w:hAnsi="仿宋" w:cs="Calibri" w:hint="eastAsia"/>
          <w:sz w:val="24"/>
          <w:lang w:val="fr-FR"/>
        </w:rPr>
        <w:t>0、</w:t>
      </w:r>
      <w:r w:rsidRPr="00D07F3C">
        <w:rPr>
          <w:rFonts w:ascii="仿宋" w:eastAsia="仿宋" w:hAnsi="仿宋" w:cs="Calibri"/>
          <w:sz w:val="24"/>
          <w:lang w:val="fr-FR"/>
        </w:rPr>
        <w:t>血管内中膜厚度自动测量：可以在同切面且无需180°旋转切面方向的状态下先后测量血管前后壁的厚度</w:t>
      </w:r>
    </w:p>
    <w:p w:rsidR="004F74B5" w:rsidRPr="00D07F3C" w:rsidRDefault="004F74B5" w:rsidP="004F74B5">
      <w:pPr>
        <w:spacing w:after="0" w:line="360" w:lineRule="auto"/>
        <w:rPr>
          <w:rFonts w:ascii="仿宋" w:eastAsia="仿宋" w:hAnsi="仿宋" w:cs="Calibri"/>
          <w:sz w:val="24"/>
          <w:lang w:val="fr-FR"/>
        </w:rPr>
      </w:pPr>
      <w:r w:rsidRPr="00D07F3C">
        <w:rPr>
          <w:rFonts w:ascii="仿宋" w:eastAsia="仿宋" w:hAnsi="仿宋" w:cs="Calibri" w:hint="eastAsia"/>
          <w:sz w:val="24"/>
          <w:lang w:val="fr-FR"/>
        </w:rPr>
        <w:t>21、</w:t>
      </w:r>
      <w:r w:rsidRPr="00D07F3C">
        <w:rPr>
          <w:rFonts w:ascii="仿宋" w:eastAsia="仿宋" w:hAnsi="仿宋" w:cs="Calibri"/>
          <w:sz w:val="24"/>
          <w:lang w:val="fr-FR"/>
        </w:rPr>
        <w:t>产科自动测量软件：在进行胎儿常见5个参数指标（BPD/HC/AC/FL/HL等）</w:t>
      </w:r>
      <w:r w:rsidRPr="00D07F3C">
        <w:rPr>
          <w:rFonts w:ascii="仿宋" w:eastAsia="仿宋" w:hAnsi="仿宋" w:cs="Calibri"/>
          <w:sz w:val="24"/>
          <w:lang w:val="fr-FR"/>
        </w:rPr>
        <w:lastRenderedPageBreak/>
        <w:t>测量时，系统可以自动识别、测量，并计算出结果</w:t>
      </w:r>
    </w:p>
    <w:p w:rsidR="004F74B5" w:rsidRPr="00D07F3C" w:rsidRDefault="004F74B5" w:rsidP="004F74B5">
      <w:pPr>
        <w:spacing w:after="0" w:line="360" w:lineRule="auto"/>
        <w:rPr>
          <w:rFonts w:ascii="仿宋" w:eastAsia="仿宋" w:hAnsi="仿宋" w:cs="Calibri"/>
          <w:sz w:val="24"/>
          <w:lang w:val="fr-FR"/>
        </w:rPr>
      </w:pPr>
      <w:r w:rsidRPr="00D07F3C">
        <w:rPr>
          <w:rFonts w:ascii="仿宋" w:eastAsia="仿宋" w:hAnsi="仿宋" w:hint="eastAsia"/>
          <w:sz w:val="24"/>
        </w:rPr>
        <w:t>★</w:t>
      </w:r>
      <w:r w:rsidRPr="00D07F3C">
        <w:rPr>
          <w:rFonts w:ascii="仿宋" w:eastAsia="仿宋" w:hAnsi="仿宋" w:cs="Calibri" w:hint="eastAsia"/>
          <w:sz w:val="24"/>
          <w:lang w:val="fr-FR"/>
        </w:rPr>
        <w:t>22 、</w:t>
      </w:r>
      <w:proofErr w:type="gramStart"/>
      <w:r w:rsidRPr="00D07F3C">
        <w:rPr>
          <w:rFonts w:ascii="仿宋" w:eastAsia="仿宋" w:hAnsi="仿宋" w:cs="Calibri" w:hint="eastAsia"/>
          <w:sz w:val="24"/>
          <w:lang w:val="fr-FR"/>
        </w:rPr>
        <w:t>灰阶血流</w:t>
      </w:r>
      <w:proofErr w:type="gramEnd"/>
      <w:r w:rsidRPr="00D07F3C">
        <w:rPr>
          <w:rFonts w:ascii="仿宋" w:eastAsia="仿宋" w:hAnsi="仿宋" w:cs="Calibri" w:hint="eastAsia"/>
          <w:sz w:val="24"/>
          <w:lang w:val="fr-FR"/>
        </w:rPr>
        <w:t>成像：非多普勒原理，非造影技术，最直观的显示红细胞运动，具有不受流速和角度限制、无血流外溢现象、无取样框、不会降低帧频等优点（附图证明无取样框）</w:t>
      </w:r>
    </w:p>
    <w:p w:rsidR="004F74B5" w:rsidRPr="00D07F3C" w:rsidRDefault="004F74B5" w:rsidP="004F74B5">
      <w:pPr>
        <w:spacing w:after="0" w:line="360" w:lineRule="auto"/>
        <w:rPr>
          <w:rFonts w:ascii="仿宋" w:eastAsia="仿宋" w:hAnsi="仿宋" w:cs="Calibri"/>
          <w:sz w:val="24"/>
          <w:lang w:val="fr-FR"/>
        </w:rPr>
      </w:pPr>
      <w:r w:rsidRPr="00D07F3C">
        <w:rPr>
          <w:rFonts w:ascii="仿宋" w:eastAsia="仿宋" w:hAnsi="仿宋" w:cs="Calibri"/>
          <w:sz w:val="24"/>
          <w:lang w:val="fr-FR"/>
        </w:rPr>
        <w:t>2</w:t>
      </w:r>
      <w:r w:rsidRPr="00D07F3C">
        <w:rPr>
          <w:rFonts w:ascii="仿宋" w:eastAsia="仿宋" w:hAnsi="仿宋" w:cs="Calibri" w:hint="eastAsia"/>
          <w:sz w:val="24"/>
          <w:lang w:val="fr-FR"/>
        </w:rPr>
        <w:t>3、</w:t>
      </w:r>
      <w:proofErr w:type="gramStart"/>
      <w:r w:rsidRPr="00D07F3C">
        <w:rPr>
          <w:rFonts w:ascii="仿宋" w:eastAsia="仿宋" w:hAnsi="仿宋" w:cs="Calibri"/>
          <w:sz w:val="24"/>
          <w:lang w:val="fr-FR"/>
        </w:rPr>
        <w:t>灰阶血流</w:t>
      </w:r>
      <w:proofErr w:type="gramEnd"/>
      <w:r w:rsidRPr="00D07F3C">
        <w:rPr>
          <w:rFonts w:ascii="仿宋" w:eastAsia="仿宋" w:hAnsi="仿宋" w:cs="Calibri"/>
          <w:sz w:val="24"/>
          <w:lang w:val="fr-FR"/>
        </w:rPr>
        <w:t>成像彩色模式：在</w:t>
      </w:r>
      <w:proofErr w:type="gramStart"/>
      <w:r w:rsidRPr="00D07F3C">
        <w:rPr>
          <w:rFonts w:ascii="仿宋" w:eastAsia="仿宋" w:hAnsi="仿宋" w:cs="Calibri"/>
          <w:sz w:val="24"/>
          <w:lang w:val="fr-FR"/>
        </w:rPr>
        <w:t>灰阶血流</w:t>
      </w:r>
      <w:proofErr w:type="gramEnd"/>
      <w:r w:rsidRPr="00D07F3C">
        <w:rPr>
          <w:rFonts w:ascii="仿宋" w:eastAsia="仿宋" w:hAnsi="仿宋" w:cs="Calibri"/>
          <w:sz w:val="24"/>
          <w:lang w:val="fr-FR"/>
        </w:rPr>
        <w:t>成像的基础上加彩色编码显示不同方向的血流</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2</w:t>
      </w:r>
      <w:r w:rsidRPr="00D07F3C">
        <w:rPr>
          <w:rFonts w:ascii="仿宋" w:eastAsia="仿宋" w:hAnsi="仿宋" w:cs="Calibri" w:hint="eastAsia"/>
          <w:sz w:val="24"/>
        </w:rPr>
        <w:t>4、</w:t>
      </w:r>
      <w:r w:rsidRPr="00D07F3C">
        <w:rPr>
          <w:rFonts w:ascii="仿宋" w:eastAsia="仿宋" w:hAnsi="仿宋" w:cs="Calibri"/>
          <w:sz w:val="24"/>
        </w:rPr>
        <w:t>内置快捷操作指导模块：通过文字、图片、视频等形式指导用户快速掌握</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机器操作，可随时调阅</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2</w:t>
      </w:r>
      <w:r w:rsidRPr="00D07F3C">
        <w:rPr>
          <w:rFonts w:ascii="仿宋" w:eastAsia="仿宋" w:hAnsi="仿宋" w:cs="Calibri" w:hint="eastAsia"/>
          <w:sz w:val="24"/>
        </w:rPr>
        <w:t>5、</w:t>
      </w:r>
      <w:r w:rsidRPr="00D07F3C">
        <w:rPr>
          <w:rFonts w:ascii="仿宋" w:eastAsia="仿宋" w:hAnsi="仿宋" w:cs="Calibri"/>
          <w:sz w:val="24"/>
        </w:rPr>
        <w:t>中文操作界面</w:t>
      </w:r>
    </w:p>
    <w:p w:rsidR="004F74B5" w:rsidRPr="00D07F3C" w:rsidRDefault="004F74B5" w:rsidP="004F74B5">
      <w:pPr>
        <w:spacing w:after="0" w:line="360" w:lineRule="auto"/>
        <w:jc w:val="left"/>
        <w:rPr>
          <w:rFonts w:ascii="仿宋" w:eastAsia="仿宋" w:hAnsi="仿宋" w:cs="Calibri"/>
          <w:sz w:val="24"/>
        </w:rPr>
      </w:pPr>
      <w:r w:rsidRPr="00D07F3C">
        <w:rPr>
          <w:rFonts w:ascii="仿宋" w:eastAsia="仿宋" w:hAnsi="仿宋" w:cs="Calibri" w:hint="eastAsia"/>
          <w:sz w:val="24"/>
        </w:rPr>
        <w:t>26、</w:t>
      </w:r>
      <w:r w:rsidRPr="00D07F3C">
        <w:rPr>
          <w:rFonts w:ascii="仿宋" w:eastAsia="仿宋" w:hAnsi="仿宋" w:cs="Calibri"/>
          <w:sz w:val="24"/>
        </w:rPr>
        <w:t>凸形扩展功能，可用于线阵、相控阵探头</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hint="eastAsia"/>
          <w:sz w:val="24"/>
        </w:rPr>
        <w:t>★</w:t>
      </w:r>
      <w:r w:rsidRPr="00D07F3C">
        <w:rPr>
          <w:rFonts w:ascii="仿宋" w:eastAsia="仿宋" w:hAnsi="仿宋" w:cs="Calibri" w:hint="eastAsia"/>
          <w:sz w:val="24"/>
        </w:rPr>
        <w:t>27、</w:t>
      </w:r>
      <w:r w:rsidRPr="00D07F3C">
        <w:rPr>
          <w:rFonts w:ascii="仿宋" w:eastAsia="仿宋" w:hAnsi="仿宋" w:cs="Calibri"/>
          <w:sz w:val="24"/>
        </w:rPr>
        <w:t>系统内置操作切面实时指导工具：可在屏幕上分屏显示各脏器标准扫查</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切面超声图</w:t>
      </w:r>
      <w:proofErr w:type="gramStart"/>
      <w:r w:rsidRPr="00D07F3C">
        <w:rPr>
          <w:rFonts w:ascii="仿宋" w:eastAsia="仿宋" w:hAnsi="仿宋" w:cs="Calibri"/>
          <w:sz w:val="24"/>
        </w:rPr>
        <w:t>与扫查手法</w:t>
      </w:r>
      <w:proofErr w:type="gramEnd"/>
      <w:r w:rsidRPr="00D07F3C">
        <w:rPr>
          <w:rFonts w:ascii="仿宋" w:eastAsia="仿宋" w:hAnsi="仿宋" w:cs="Calibri"/>
          <w:sz w:val="24"/>
        </w:rPr>
        <w:t>图片、flash</w:t>
      </w:r>
      <w:proofErr w:type="gramStart"/>
      <w:r w:rsidRPr="00D07F3C">
        <w:rPr>
          <w:rFonts w:ascii="仿宋" w:eastAsia="仿宋" w:hAnsi="仿宋" w:cs="Calibri"/>
          <w:sz w:val="24"/>
        </w:rPr>
        <w:t>动画图</w:t>
      </w:r>
      <w:proofErr w:type="gramEnd"/>
      <w:r w:rsidRPr="00D07F3C">
        <w:rPr>
          <w:rFonts w:ascii="仿宋" w:eastAsia="仿宋" w:hAnsi="仿宋" w:cs="Calibri"/>
          <w:sz w:val="24"/>
        </w:rPr>
        <w:t>并配以文字说明，可实时指导操作者</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找到标准切面并进行正确测量</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hint="eastAsia"/>
          <w:sz w:val="24"/>
        </w:rPr>
        <w:t>★</w:t>
      </w:r>
      <w:r w:rsidRPr="00D07F3C">
        <w:rPr>
          <w:rFonts w:ascii="仿宋" w:eastAsia="仿宋" w:hAnsi="仿宋" w:cs="Calibri" w:hint="eastAsia"/>
          <w:sz w:val="24"/>
        </w:rPr>
        <w:t>28、</w:t>
      </w:r>
      <w:r w:rsidRPr="00D07F3C">
        <w:rPr>
          <w:rFonts w:ascii="仿宋" w:eastAsia="仿宋" w:hAnsi="仿宋" w:cs="Calibri"/>
          <w:sz w:val="24"/>
        </w:rPr>
        <w:t>膀胱容积自动测量：自动识别膀胱壁，标记各径线大小，系统自动计算膀胱容积。</w:t>
      </w:r>
    </w:p>
    <w:p w:rsidR="004F74B5" w:rsidRPr="00D07F3C" w:rsidRDefault="004F74B5" w:rsidP="004F74B5">
      <w:pPr>
        <w:spacing w:after="0" w:line="360" w:lineRule="auto"/>
        <w:rPr>
          <w:rFonts w:ascii="仿宋" w:eastAsia="仿宋" w:hAnsi="仿宋" w:cs="Calibri"/>
          <w:sz w:val="24"/>
        </w:rPr>
      </w:pPr>
      <w:bookmarkStart w:id="166" w:name="_Hlk18515106"/>
      <w:r w:rsidRPr="00D07F3C">
        <w:rPr>
          <w:rFonts w:ascii="仿宋" w:eastAsia="仿宋" w:hAnsi="仿宋" w:hint="eastAsia"/>
          <w:sz w:val="24"/>
        </w:rPr>
        <w:t>★</w:t>
      </w:r>
      <w:r w:rsidRPr="00D07F3C">
        <w:rPr>
          <w:rFonts w:ascii="仿宋" w:eastAsia="仿宋" w:hAnsi="仿宋" w:cs="Calibri" w:hint="eastAsia"/>
          <w:sz w:val="24"/>
        </w:rPr>
        <w:t>29、操作面板上的自定义按键，其功能可同时在屏幕上显示，显示功能个数≥7个</w:t>
      </w:r>
      <w:bookmarkEnd w:id="166"/>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30、语音备注：连接外接话筒，点击触摸屏上的功能图标，在图像上添加一段语音备注，与图像一起存储，支持调看图像时回放。</w:t>
      </w:r>
    </w:p>
    <w:bookmarkEnd w:id="165"/>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 xml:space="preserve">31 </w:t>
      </w:r>
      <w:r w:rsidRPr="00D07F3C">
        <w:rPr>
          <w:rFonts w:ascii="仿宋" w:eastAsia="仿宋" w:hAnsi="仿宋" w:cs="Calibri" w:hint="eastAsia"/>
          <w:sz w:val="24"/>
        </w:rPr>
        <w:t>、</w:t>
      </w:r>
      <w:r w:rsidRPr="00D07F3C">
        <w:rPr>
          <w:rFonts w:ascii="仿宋" w:eastAsia="仿宋" w:hAnsi="仿宋" w:cs="Calibri"/>
          <w:sz w:val="24"/>
        </w:rPr>
        <w:t>激活探头接口≥3个</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3</w:t>
      </w:r>
      <w:r w:rsidRPr="00D07F3C">
        <w:rPr>
          <w:rFonts w:ascii="仿宋" w:eastAsia="仿宋" w:hAnsi="仿宋" w:cs="Calibri"/>
          <w:sz w:val="24"/>
        </w:rPr>
        <w:t xml:space="preserve">2 </w:t>
      </w:r>
      <w:r w:rsidRPr="00D07F3C">
        <w:rPr>
          <w:rFonts w:ascii="仿宋" w:eastAsia="仿宋" w:hAnsi="仿宋" w:cs="Calibri" w:hint="eastAsia"/>
          <w:sz w:val="24"/>
        </w:rPr>
        <w:t>、</w:t>
      </w:r>
      <w:r w:rsidRPr="00D07F3C">
        <w:rPr>
          <w:rFonts w:ascii="仿宋" w:eastAsia="仿宋" w:hAnsi="仿宋" w:cs="Calibri"/>
          <w:sz w:val="24"/>
        </w:rPr>
        <w:t>频率：宽频、变频探头，可视可调中心频率范围1.7-1</w:t>
      </w:r>
      <w:r w:rsidRPr="00D07F3C">
        <w:rPr>
          <w:rFonts w:ascii="仿宋" w:eastAsia="仿宋" w:hAnsi="仿宋" w:cs="Calibri" w:hint="eastAsia"/>
          <w:sz w:val="24"/>
        </w:rPr>
        <w:t>7</w:t>
      </w:r>
      <w:r w:rsidRPr="00D07F3C">
        <w:rPr>
          <w:rFonts w:ascii="仿宋" w:eastAsia="仿宋" w:hAnsi="仿宋" w:cs="Calibri"/>
          <w:sz w:val="24"/>
        </w:rPr>
        <w:t xml:space="preserve"> MHz</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33</w:t>
      </w:r>
      <w:r w:rsidRPr="00D07F3C">
        <w:rPr>
          <w:rFonts w:ascii="仿宋" w:eastAsia="仿宋" w:hAnsi="仿宋" w:cs="Calibri" w:hint="eastAsia"/>
          <w:sz w:val="24"/>
        </w:rPr>
        <w:t>、</w:t>
      </w:r>
      <w:r w:rsidRPr="00D07F3C">
        <w:rPr>
          <w:rFonts w:ascii="仿宋" w:eastAsia="仿宋" w:hAnsi="仿宋" w:cs="Calibri"/>
          <w:sz w:val="24"/>
        </w:rPr>
        <w:t>频率自动调节功能：在彩色和其他多普勒模式下，随着取样位置深度的变化自动调节频率</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sz w:val="24"/>
        </w:rPr>
        <w:t xml:space="preserve">34 </w:t>
      </w:r>
      <w:r w:rsidRPr="00D07F3C">
        <w:rPr>
          <w:rFonts w:ascii="仿宋" w:eastAsia="仿宋" w:hAnsi="仿宋" w:cs="Calibri" w:hint="eastAsia"/>
          <w:sz w:val="24"/>
        </w:rPr>
        <w:t>、</w:t>
      </w:r>
      <w:r w:rsidRPr="00D07F3C">
        <w:rPr>
          <w:rFonts w:ascii="仿宋" w:eastAsia="仿宋" w:hAnsi="仿宋" w:cs="Calibri"/>
          <w:sz w:val="24"/>
        </w:rPr>
        <w:t>支持探头类型：支持</w:t>
      </w:r>
      <w:proofErr w:type="gramStart"/>
      <w:r w:rsidRPr="00D07F3C">
        <w:rPr>
          <w:rFonts w:ascii="仿宋" w:eastAsia="仿宋" w:hAnsi="仿宋" w:cs="Calibri"/>
          <w:sz w:val="24"/>
        </w:rPr>
        <w:t>凸</w:t>
      </w:r>
      <w:proofErr w:type="gramEnd"/>
      <w:r w:rsidRPr="00D07F3C">
        <w:rPr>
          <w:rFonts w:ascii="仿宋" w:eastAsia="仿宋" w:hAnsi="仿宋" w:cs="Calibri"/>
          <w:sz w:val="24"/>
        </w:rPr>
        <w:t>阵、线阵、相控阵、微凸阵、双平面、术中、容积腹部、容积腔内探头等</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 xml:space="preserve">35 </w:t>
      </w:r>
      <w:r w:rsidRPr="00D07F3C">
        <w:rPr>
          <w:rFonts w:ascii="仿宋" w:eastAsia="仿宋" w:hAnsi="仿宋" w:cs="Calibri" w:hint="eastAsia"/>
          <w:sz w:val="24"/>
        </w:rPr>
        <w:t>、</w:t>
      </w:r>
      <w:r w:rsidRPr="00D07F3C">
        <w:rPr>
          <w:rFonts w:ascii="仿宋" w:eastAsia="仿宋" w:hAnsi="仿宋" w:cs="Calibri"/>
          <w:sz w:val="24"/>
        </w:rPr>
        <w:t>穿刺导向：具有穿刺引导线</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 xml:space="preserve">36 </w:t>
      </w:r>
      <w:r w:rsidRPr="00D07F3C">
        <w:rPr>
          <w:rFonts w:ascii="仿宋" w:eastAsia="仿宋" w:hAnsi="仿宋" w:cs="Calibri" w:hint="eastAsia"/>
          <w:sz w:val="24"/>
        </w:rPr>
        <w:t>、探头频率如下：</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电子</w:t>
      </w:r>
      <w:proofErr w:type="gramStart"/>
      <w:r w:rsidRPr="00D07F3C">
        <w:rPr>
          <w:rFonts w:ascii="仿宋" w:eastAsia="仿宋" w:hAnsi="仿宋" w:cs="Calibri"/>
          <w:sz w:val="24"/>
        </w:rPr>
        <w:t>凸</w:t>
      </w:r>
      <w:proofErr w:type="gramEnd"/>
      <w:r w:rsidRPr="00D07F3C">
        <w:rPr>
          <w:rFonts w:ascii="仿宋" w:eastAsia="仿宋" w:hAnsi="仿宋" w:cs="Calibri"/>
          <w:sz w:val="24"/>
        </w:rPr>
        <w:t>阵：可视可调中心频率2.0—5.0 MHz</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t>电子线阵：可视可调中心频率6.0—13.0 MHz</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sz w:val="24"/>
        </w:rPr>
        <w:lastRenderedPageBreak/>
        <w:t xml:space="preserve">相控阵探头：可视可调中心频率1.7—4.0 MHz        </w:t>
      </w:r>
    </w:p>
    <w:p w:rsidR="004F74B5" w:rsidRPr="00D07F3C" w:rsidRDefault="004F74B5" w:rsidP="004F74B5">
      <w:pPr>
        <w:spacing w:after="0" w:line="360" w:lineRule="auto"/>
        <w:ind w:firstLineChars="350" w:firstLine="840"/>
        <w:rPr>
          <w:rFonts w:ascii="仿宋" w:eastAsia="仿宋" w:hAnsi="仿宋" w:cs="Calibri"/>
          <w:sz w:val="24"/>
        </w:rPr>
      </w:pPr>
      <w:r w:rsidRPr="00D07F3C">
        <w:rPr>
          <w:rFonts w:ascii="仿宋" w:eastAsia="仿宋" w:hAnsi="仿宋" w:cs="Calibri" w:hint="eastAsia"/>
          <w:sz w:val="24"/>
        </w:rPr>
        <w:t>阴道探头：可视可调中心频率5.0</w:t>
      </w:r>
      <w:r w:rsidRPr="00D07F3C">
        <w:rPr>
          <w:rFonts w:ascii="仿宋" w:eastAsia="仿宋" w:hAnsi="仿宋" w:cs="Calibri"/>
          <w:sz w:val="24"/>
        </w:rPr>
        <w:t>—</w:t>
      </w:r>
      <w:r w:rsidRPr="00D07F3C">
        <w:rPr>
          <w:rFonts w:ascii="仿宋" w:eastAsia="仿宋" w:hAnsi="仿宋" w:cs="Calibri" w:hint="eastAsia"/>
          <w:sz w:val="24"/>
        </w:rPr>
        <w:t>9.0MHz</w:t>
      </w:r>
    </w:p>
    <w:p w:rsidR="004F74B5" w:rsidRPr="00D07F3C" w:rsidRDefault="004F74B5" w:rsidP="004F74B5">
      <w:pPr>
        <w:spacing w:after="0" w:line="360" w:lineRule="auto"/>
        <w:ind w:left="720" w:hangingChars="300" w:hanging="720"/>
        <w:rPr>
          <w:rFonts w:ascii="仿宋" w:eastAsia="仿宋" w:hAnsi="仿宋" w:cs="Calibri"/>
          <w:b/>
          <w:sz w:val="24"/>
        </w:rPr>
      </w:pPr>
      <w:r w:rsidRPr="00D07F3C">
        <w:rPr>
          <w:rFonts w:ascii="仿宋" w:eastAsia="仿宋" w:hAnsi="仿宋" w:hint="eastAsia"/>
          <w:sz w:val="24"/>
        </w:rPr>
        <w:t>★</w:t>
      </w:r>
      <w:r w:rsidRPr="00D07F3C">
        <w:rPr>
          <w:rFonts w:ascii="仿宋" w:eastAsia="仿宋" w:hAnsi="仿宋" w:cs="Calibri"/>
          <w:sz w:val="24"/>
        </w:rPr>
        <w:t xml:space="preserve">37 </w:t>
      </w:r>
      <w:r w:rsidRPr="00D07F3C">
        <w:rPr>
          <w:rFonts w:ascii="仿宋" w:eastAsia="仿宋" w:hAnsi="仿宋" w:cs="Calibri" w:hint="eastAsia"/>
          <w:sz w:val="24"/>
        </w:rPr>
        <w:t>、</w:t>
      </w:r>
      <w:r w:rsidRPr="00D07F3C">
        <w:rPr>
          <w:rFonts w:ascii="仿宋" w:eastAsia="仿宋" w:hAnsi="仿宋" w:cs="Calibri"/>
          <w:sz w:val="24"/>
        </w:rPr>
        <w:t>相控阵探头扫描角度≥118°</w:t>
      </w:r>
    </w:p>
    <w:p w:rsidR="004F74B5" w:rsidRPr="00D07F3C" w:rsidRDefault="004F74B5" w:rsidP="004F74B5">
      <w:pPr>
        <w:spacing w:after="0" w:line="360" w:lineRule="auto"/>
        <w:ind w:left="723" w:hangingChars="300" w:hanging="723"/>
        <w:rPr>
          <w:rFonts w:ascii="仿宋" w:eastAsia="仿宋" w:hAnsi="仿宋" w:cs="Calibri"/>
          <w:b/>
          <w:sz w:val="24"/>
        </w:rPr>
      </w:pPr>
      <w:r w:rsidRPr="00D07F3C">
        <w:rPr>
          <w:rFonts w:ascii="仿宋" w:eastAsia="仿宋" w:hAnsi="仿宋" w:cs="Calibri" w:hint="eastAsia"/>
          <w:b/>
          <w:sz w:val="24"/>
        </w:rPr>
        <w:t>（三）、</w:t>
      </w:r>
      <w:r w:rsidRPr="00D07F3C">
        <w:rPr>
          <w:rFonts w:ascii="仿宋" w:eastAsia="仿宋" w:hAnsi="仿宋" w:cs="Calibri"/>
          <w:b/>
          <w:sz w:val="24"/>
        </w:rPr>
        <w:t>B型成像主要参数</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38、</w:t>
      </w:r>
      <w:r w:rsidRPr="00D07F3C">
        <w:rPr>
          <w:rFonts w:ascii="仿宋" w:eastAsia="仿宋" w:hAnsi="仿宋" w:cs="Calibri"/>
          <w:sz w:val="24"/>
        </w:rPr>
        <w:t>≥256灰阶</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39、</w:t>
      </w:r>
      <w:proofErr w:type="gramStart"/>
      <w:r w:rsidRPr="00D07F3C">
        <w:rPr>
          <w:rFonts w:ascii="仿宋" w:eastAsia="仿宋" w:hAnsi="仿宋" w:cs="Calibri"/>
          <w:sz w:val="24"/>
        </w:rPr>
        <w:t>发射声</w:t>
      </w:r>
      <w:proofErr w:type="gramEnd"/>
      <w:r w:rsidRPr="00D07F3C">
        <w:rPr>
          <w:rFonts w:ascii="仿宋" w:eastAsia="仿宋" w:hAnsi="仿宋" w:cs="Calibri"/>
          <w:sz w:val="24"/>
        </w:rPr>
        <w:t>束聚焦：≥8段</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40、</w:t>
      </w:r>
      <w:r w:rsidRPr="00D07F3C">
        <w:rPr>
          <w:rFonts w:ascii="仿宋" w:eastAsia="仿宋" w:hAnsi="仿宋" w:cs="Calibri"/>
          <w:sz w:val="24"/>
        </w:rPr>
        <w:t>回放重现：灰阶图像回放≥3000帧、回放时间≥60秒</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41、</w:t>
      </w:r>
      <w:r w:rsidRPr="00D07F3C">
        <w:rPr>
          <w:rFonts w:ascii="仿宋" w:eastAsia="仿宋" w:hAnsi="仿宋" w:cs="Calibri"/>
          <w:sz w:val="24"/>
        </w:rPr>
        <w:t>预设条件：针对不同的检查脏器，预置最佳化图像的检查条件≥30种，减少常用所需的外部调节及组合调节</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42、</w:t>
      </w:r>
      <w:r w:rsidRPr="00D07F3C">
        <w:rPr>
          <w:rFonts w:ascii="仿宋" w:eastAsia="仿宋" w:hAnsi="仿宋" w:cs="Calibri"/>
          <w:sz w:val="24"/>
        </w:rPr>
        <w:t>增益调节：B/M/CF/D可独立调节，TGC调节≥10段</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43、</w:t>
      </w:r>
      <w:r w:rsidRPr="00D07F3C">
        <w:rPr>
          <w:rFonts w:ascii="仿宋" w:eastAsia="仿宋" w:hAnsi="仿宋" w:cs="Calibri"/>
          <w:sz w:val="24"/>
        </w:rPr>
        <w:t>超声系统最大探查深度≥33 cm（附图）</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44、</w:t>
      </w:r>
      <w:r w:rsidRPr="00D07F3C">
        <w:rPr>
          <w:rFonts w:ascii="仿宋" w:eastAsia="仿宋" w:hAnsi="仿宋" w:cs="Calibri"/>
          <w:sz w:val="24"/>
        </w:rPr>
        <w:t>系统动态范围≥275 dB</w:t>
      </w:r>
    </w:p>
    <w:p w:rsidR="004F74B5" w:rsidRPr="00D07F3C" w:rsidRDefault="004F74B5" w:rsidP="004F74B5">
      <w:pPr>
        <w:spacing w:after="0" w:line="360" w:lineRule="auto"/>
        <w:ind w:left="720" w:hangingChars="300" w:hanging="720"/>
        <w:rPr>
          <w:rFonts w:ascii="仿宋" w:eastAsia="仿宋" w:hAnsi="仿宋" w:cs="Calibri"/>
          <w:sz w:val="24"/>
        </w:rPr>
      </w:pPr>
      <w:r w:rsidRPr="00D07F3C">
        <w:rPr>
          <w:rFonts w:ascii="仿宋" w:eastAsia="仿宋" w:hAnsi="仿宋" w:cs="Calibri" w:hint="eastAsia"/>
          <w:sz w:val="24"/>
        </w:rPr>
        <w:t>45、</w:t>
      </w:r>
      <w:proofErr w:type="gramStart"/>
      <w:r w:rsidRPr="00D07F3C">
        <w:rPr>
          <w:rFonts w:ascii="仿宋" w:eastAsia="仿宋" w:hAnsi="仿宋" w:cs="Calibri"/>
          <w:sz w:val="24"/>
        </w:rPr>
        <w:t>凸</w:t>
      </w:r>
      <w:proofErr w:type="gramEnd"/>
      <w:r w:rsidRPr="00D07F3C">
        <w:rPr>
          <w:rFonts w:ascii="仿宋" w:eastAsia="仿宋" w:hAnsi="仿宋" w:cs="Calibri"/>
          <w:sz w:val="24"/>
        </w:rPr>
        <w:t>阵探头最大视角，18 cm深度时，帧频≥46帧；</w:t>
      </w:r>
    </w:p>
    <w:p w:rsidR="004F74B5" w:rsidRPr="00D07F3C" w:rsidRDefault="004F74B5" w:rsidP="004F74B5">
      <w:pPr>
        <w:spacing w:after="0" w:line="360" w:lineRule="auto"/>
        <w:ind w:leftChars="300" w:left="630" w:firstLineChars="37" w:firstLine="89"/>
        <w:rPr>
          <w:rFonts w:ascii="仿宋" w:eastAsia="仿宋" w:hAnsi="仿宋" w:cs="Calibri"/>
          <w:sz w:val="24"/>
        </w:rPr>
      </w:pPr>
      <w:r w:rsidRPr="00D07F3C">
        <w:rPr>
          <w:rFonts w:ascii="仿宋" w:eastAsia="仿宋" w:hAnsi="仿宋" w:cs="Calibri"/>
          <w:sz w:val="24"/>
        </w:rPr>
        <w:t>相控阵探头90°视角，18 cm深度时，帧频≥81帧</w:t>
      </w:r>
    </w:p>
    <w:p w:rsidR="004F74B5" w:rsidRPr="00D07F3C" w:rsidRDefault="004F74B5" w:rsidP="004F74B5">
      <w:pPr>
        <w:spacing w:after="0" w:line="360" w:lineRule="auto"/>
        <w:rPr>
          <w:rFonts w:ascii="仿宋" w:eastAsia="仿宋" w:hAnsi="仿宋" w:cs="Calibri"/>
          <w:b/>
          <w:sz w:val="24"/>
        </w:rPr>
      </w:pPr>
      <w:r w:rsidRPr="00D07F3C">
        <w:rPr>
          <w:rFonts w:ascii="仿宋" w:eastAsia="仿宋" w:hAnsi="仿宋" w:cs="Calibri" w:hint="eastAsia"/>
          <w:b/>
          <w:sz w:val="24"/>
        </w:rPr>
        <w:t>（四）、</w:t>
      </w:r>
      <w:r w:rsidRPr="00D07F3C">
        <w:rPr>
          <w:rFonts w:ascii="仿宋" w:eastAsia="仿宋" w:hAnsi="仿宋" w:cs="Calibri"/>
          <w:b/>
          <w:sz w:val="24"/>
        </w:rPr>
        <w:t>频谱多普勒</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46、</w:t>
      </w:r>
      <w:r w:rsidRPr="00D07F3C">
        <w:rPr>
          <w:rFonts w:ascii="仿宋" w:eastAsia="仿宋" w:hAnsi="仿宋" w:cs="Calibri"/>
          <w:sz w:val="24"/>
        </w:rPr>
        <w:t>方式：脉冲波多普勒PWD；高脉冲重复频率HPRF；连续波多普勒CWD</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47、</w:t>
      </w:r>
      <w:r w:rsidRPr="00D07F3C">
        <w:rPr>
          <w:rFonts w:ascii="仿宋" w:eastAsia="仿宋" w:hAnsi="仿宋" w:cs="Calibri"/>
          <w:sz w:val="24"/>
        </w:rPr>
        <w:t>多普勒发射频率可视可调</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48、</w:t>
      </w:r>
      <w:r w:rsidRPr="00D07F3C">
        <w:rPr>
          <w:rFonts w:ascii="仿宋" w:eastAsia="仿宋" w:hAnsi="仿宋" w:cs="Calibri"/>
          <w:sz w:val="24"/>
        </w:rPr>
        <w:t>最大测量速度：PWD：≥20m/s ；CWD: ≥40m/s；最小测量速度：≤1mm/s</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hint="eastAsia"/>
          <w:sz w:val="24"/>
        </w:rPr>
        <w:t>★</w:t>
      </w:r>
      <w:r w:rsidRPr="00D07F3C">
        <w:rPr>
          <w:rFonts w:ascii="仿宋" w:eastAsia="仿宋" w:hAnsi="仿宋" w:cs="Calibri" w:hint="eastAsia"/>
          <w:sz w:val="24"/>
        </w:rPr>
        <w:t>49、</w:t>
      </w:r>
      <w:r w:rsidRPr="00D07F3C">
        <w:rPr>
          <w:rFonts w:ascii="仿宋" w:eastAsia="仿宋" w:hAnsi="仿宋" w:cs="Calibri"/>
          <w:sz w:val="24"/>
        </w:rPr>
        <w:t>多普勒取样容积距离体表的深度可在屏幕上实时显示（附图）</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50、</w:t>
      </w:r>
      <w:r w:rsidRPr="00D07F3C">
        <w:rPr>
          <w:rFonts w:ascii="仿宋" w:eastAsia="仿宋" w:hAnsi="仿宋" w:cs="Calibri"/>
          <w:sz w:val="24"/>
        </w:rPr>
        <w:t xml:space="preserve"> PW取样容积宽度1-16mm</w:t>
      </w:r>
    </w:p>
    <w:p w:rsidR="004F74B5" w:rsidRPr="00D07F3C" w:rsidRDefault="004F74B5" w:rsidP="004F74B5">
      <w:pPr>
        <w:spacing w:after="0" w:line="360" w:lineRule="auto"/>
        <w:rPr>
          <w:rFonts w:ascii="仿宋" w:eastAsia="仿宋" w:hAnsi="仿宋" w:cs="Calibri"/>
          <w:b/>
          <w:sz w:val="24"/>
        </w:rPr>
      </w:pPr>
      <w:r w:rsidRPr="00D07F3C">
        <w:rPr>
          <w:rFonts w:ascii="仿宋" w:eastAsia="仿宋" w:hAnsi="仿宋" w:cs="Calibri" w:hint="eastAsia"/>
          <w:b/>
          <w:sz w:val="24"/>
        </w:rPr>
        <w:t>（五）、</w:t>
      </w:r>
      <w:r w:rsidRPr="00D07F3C">
        <w:rPr>
          <w:rFonts w:ascii="仿宋" w:eastAsia="仿宋" w:hAnsi="仿宋" w:cs="Calibri"/>
          <w:b/>
          <w:sz w:val="24"/>
        </w:rPr>
        <w:t>彩色多普勒</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51、</w:t>
      </w:r>
      <w:r w:rsidRPr="00D07F3C">
        <w:rPr>
          <w:rFonts w:ascii="仿宋" w:eastAsia="仿宋" w:hAnsi="仿宋" w:cs="Calibri"/>
          <w:sz w:val="24"/>
        </w:rPr>
        <w:t>显示方式：速度分散显示、能量显示、速度显示、方差显示</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52、</w:t>
      </w:r>
      <w:r w:rsidRPr="00D07F3C">
        <w:rPr>
          <w:rFonts w:ascii="仿宋" w:eastAsia="仿宋" w:hAnsi="仿宋" w:cs="Calibri"/>
          <w:sz w:val="24"/>
        </w:rPr>
        <w:t>彩色多普勒频率可视可调</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53、</w:t>
      </w:r>
      <w:proofErr w:type="gramStart"/>
      <w:r w:rsidRPr="00D07F3C">
        <w:rPr>
          <w:rFonts w:ascii="仿宋" w:eastAsia="仿宋" w:hAnsi="仿宋" w:cs="Calibri"/>
          <w:sz w:val="24"/>
        </w:rPr>
        <w:t>凸</w:t>
      </w:r>
      <w:proofErr w:type="gramEnd"/>
      <w:r w:rsidRPr="00D07F3C">
        <w:rPr>
          <w:rFonts w:ascii="仿宋" w:eastAsia="仿宋" w:hAnsi="仿宋" w:cs="Calibri"/>
          <w:sz w:val="24"/>
        </w:rPr>
        <w:t>阵探头最大视角，最大取样框，18cm深度时，彩色帧频≥8帧；相控阵探头90°视角, 最大取样框，18cm深度时，彩色帧频≥12帧；</w:t>
      </w:r>
    </w:p>
    <w:p w:rsidR="004F74B5" w:rsidRPr="00D07F3C" w:rsidRDefault="004F74B5" w:rsidP="004F74B5">
      <w:pPr>
        <w:spacing w:after="0" w:line="360" w:lineRule="auto"/>
        <w:rPr>
          <w:rFonts w:ascii="仿宋" w:eastAsia="仿宋" w:hAnsi="仿宋" w:cs="Calibri"/>
          <w:b/>
          <w:sz w:val="24"/>
        </w:rPr>
      </w:pPr>
      <w:r w:rsidRPr="00D07F3C">
        <w:rPr>
          <w:rFonts w:ascii="仿宋" w:eastAsia="仿宋" w:hAnsi="仿宋" w:cs="Calibri" w:hint="eastAsia"/>
          <w:b/>
          <w:sz w:val="24"/>
        </w:rPr>
        <w:t>（六）、</w:t>
      </w:r>
      <w:r w:rsidRPr="00D07F3C">
        <w:rPr>
          <w:rFonts w:ascii="仿宋" w:eastAsia="仿宋" w:hAnsi="仿宋" w:cs="Calibri"/>
          <w:b/>
          <w:sz w:val="24"/>
        </w:rPr>
        <w:t>测量和分析：(B型、M型、频谱多普勒、彩色模式)</w:t>
      </w:r>
    </w:p>
    <w:bookmarkEnd w:id="164"/>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54、</w:t>
      </w:r>
      <w:r w:rsidRPr="00D07F3C">
        <w:rPr>
          <w:rFonts w:ascii="仿宋" w:eastAsia="仿宋" w:hAnsi="仿宋" w:cs="Calibri"/>
          <w:sz w:val="24"/>
        </w:rPr>
        <w:t>一般测量</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55、</w:t>
      </w:r>
      <w:r w:rsidRPr="00D07F3C">
        <w:rPr>
          <w:rFonts w:ascii="仿宋" w:eastAsia="仿宋" w:hAnsi="仿宋" w:cs="Calibri"/>
          <w:sz w:val="24"/>
        </w:rPr>
        <w:t>妇产科测量</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56、</w:t>
      </w:r>
      <w:r w:rsidRPr="00D07F3C">
        <w:rPr>
          <w:rFonts w:ascii="仿宋" w:eastAsia="仿宋" w:hAnsi="仿宋" w:cs="Calibri"/>
          <w:sz w:val="24"/>
        </w:rPr>
        <w:t>心功能测量与分析</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lastRenderedPageBreak/>
        <w:t>57、</w:t>
      </w:r>
      <w:r w:rsidRPr="00D07F3C">
        <w:rPr>
          <w:rFonts w:ascii="仿宋" w:eastAsia="仿宋" w:hAnsi="仿宋" w:cs="Calibri"/>
          <w:sz w:val="24"/>
        </w:rPr>
        <w:t>多普勒血流测量与计算</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hint="eastAsia"/>
          <w:sz w:val="24"/>
        </w:rPr>
        <w:t>★</w:t>
      </w:r>
      <w:r w:rsidRPr="00D07F3C">
        <w:rPr>
          <w:rFonts w:ascii="仿宋" w:eastAsia="仿宋" w:hAnsi="仿宋" w:cs="Calibri" w:hint="eastAsia"/>
          <w:sz w:val="24"/>
        </w:rPr>
        <w:t>58、</w:t>
      </w:r>
      <w:r w:rsidRPr="00D07F3C">
        <w:rPr>
          <w:rFonts w:ascii="仿宋" w:eastAsia="仿宋" w:hAnsi="仿宋" w:cs="Calibri"/>
          <w:sz w:val="24"/>
        </w:rPr>
        <w:t>频谱多普勒自动包络测量和计算，可自动测量和计算≥12个参数（附图）</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59、</w:t>
      </w:r>
      <w:r w:rsidRPr="00D07F3C">
        <w:rPr>
          <w:rFonts w:ascii="仿宋" w:eastAsia="仿宋" w:hAnsi="仿宋" w:cs="Calibri"/>
          <w:sz w:val="24"/>
        </w:rPr>
        <w:t>泌尿科测量与分析</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60、</w:t>
      </w:r>
      <w:r w:rsidRPr="00D07F3C">
        <w:rPr>
          <w:rFonts w:ascii="仿宋" w:eastAsia="仿宋" w:hAnsi="仿宋" w:cs="Calibri"/>
          <w:sz w:val="24"/>
        </w:rPr>
        <w:t>电影回放重现及病案管理单元</w:t>
      </w:r>
    </w:p>
    <w:p w:rsidR="004F74B5" w:rsidRPr="00D07F3C" w:rsidRDefault="004F74B5" w:rsidP="004F74B5">
      <w:pPr>
        <w:widowControl/>
        <w:spacing w:after="0" w:line="360" w:lineRule="auto"/>
        <w:ind w:left="600" w:hangingChars="250" w:hanging="600"/>
        <w:rPr>
          <w:rFonts w:ascii="仿宋" w:eastAsia="仿宋" w:hAnsi="仿宋" w:cs="Calibri"/>
          <w:kern w:val="0"/>
          <w:sz w:val="24"/>
        </w:rPr>
      </w:pPr>
      <w:r w:rsidRPr="00D07F3C">
        <w:rPr>
          <w:rFonts w:ascii="仿宋" w:eastAsia="仿宋" w:hAnsi="仿宋" w:cs="Calibri" w:hint="eastAsia"/>
          <w:sz w:val="24"/>
        </w:rPr>
        <w:t>61、</w:t>
      </w:r>
      <w:r w:rsidRPr="00D07F3C">
        <w:rPr>
          <w:rFonts w:ascii="仿宋" w:eastAsia="仿宋" w:hAnsi="仿宋" w:cs="Calibri"/>
          <w:kern w:val="0"/>
          <w:sz w:val="24"/>
        </w:rPr>
        <w:t>同屏一体化智能剪贴板, 可以实时同屏存储和回放动态及静态图像，将存储的图像显示在屏幕上实时图像的下方，随时调阅、删除、导出图像</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62、</w:t>
      </w:r>
      <w:r w:rsidRPr="00D07F3C">
        <w:rPr>
          <w:rFonts w:ascii="仿宋" w:eastAsia="仿宋" w:hAnsi="仿宋" w:cs="Calibri"/>
          <w:sz w:val="24"/>
        </w:rPr>
        <w:t>原始数据处理，可对回放的图像进行≥30种参数调节</w:t>
      </w:r>
    </w:p>
    <w:p w:rsidR="004F74B5" w:rsidRPr="00D07F3C" w:rsidRDefault="004F74B5" w:rsidP="004F74B5">
      <w:pPr>
        <w:spacing w:after="0" w:line="360" w:lineRule="auto"/>
        <w:rPr>
          <w:rFonts w:ascii="仿宋" w:eastAsia="仿宋" w:hAnsi="仿宋" w:cs="Calibri"/>
          <w:sz w:val="24"/>
        </w:rPr>
      </w:pPr>
      <w:r w:rsidRPr="00D07F3C">
        <w:rPr>
          <w:rFonts w:ascii="仿宋" w:eastAsia="仿宋" w:hAnsi="仿宋" w:cs="Calibri" w:hint="eastAsia"/>
          <w:sz w:val="24"/>
        </w:rPr>
        <w:t>63、</w:t>
      </w:r>
      <w:r w:rsidRPr="00D07F3C">
        <w:rPr>
          <w:rFonts w:ascii="仿宋" w:eastAsia="仿宋" w:hAnsi="仿宋" w:cs="Calibri"/>
          <w:sz w:val="24"/>
        </w:rPr>
        <w:t xml:space="preserve"> USB接口≥4个</w:t>
      </w:r>
    </w:p>
    <w:p w:rsidR="004F74B5" w:rsidRPr="00D07F3C" w:rsidRDefault="004F74B5" w:rsidP="004F74B5">
      <w:pPr>
        <w:spacing w:after="0" w:line="360" w:lineRule="auto"/>
        <w:ind w:left="600" w:hangingChars="250" w:hanging="600"/>
        <w:rPr>
          <w:rFonts w:ascii="仿宋" w:eastAsia="仿宋" w:hAnsi="仿宋" w:cs="Calibri"/>
          <w:sz w:val="24"/>
        </w:rPr>
      </w:pPr>
      <w:r w:rsidRPr="00D07F3C">
        <w:rPr>
          <w:rFonts w:ascii="仿宋" w:eastAsia="仿宋" w:hAnsi="仿宋" w:cs="Calibri" w:hint="eastAsia"/>
          <w:sz w:val="24"/>
        </w:rPr>
        <w:t>64、</w:t>
      </w:r>
      <w:r w:rsidRPr="00D07F3C">
        <w:rPr>
          <w:rFonts w:ascii="仿宋" w:eastAsia="仿宋" w:hAnsi="仿宋" w:cs="Calibri"/>
          <w:sz w:val="24"/>
        </w:rPr>
        <w:t>USB一键快速存储：只需一个按键一步操作即可把屏幕上的图像传输至U盘或移动硬盘中</w:t>
      </w:r>
    </w:p>
    <w:p w:rsidR="004F74B5" w:rsidRPr="00D07F3C" w:rsidRDefault="004F74B5" w:rsidP="004F74B5">
      <w:pPr>
        <w:spacing w:after="0" w:line="360" w:lineRule="auto"/>
        <w:ind w:left="600" w:hangingChars="250" w:hanging="600"/>
        <w:rPr>
          <w:rFonts w:ascii="仿宋" w:eastAsia="仿宋" w:hAnsi="仿宋" w:cs="Calibri"/>
          <w:sz w:val="24"/>
        </w:rPr>
      </w:pPr>
      <w:r w:rsidRPr="00D07F3C">
        <w:rPr>
          <w:rFonts w:ascii="仿宋" w:eastAsia="仿宋" w:hAnsi="仿宋" w:cs="Calibri" w:hint="eastAsia"/>
          <w:sz w:val="24"/>
        </w:rPr>
        <w:t>65、</w:t>
      </w:r>
      <w:r w:rsidRPr="00D07F3C">
        <w:rPr>
          <w:rFonts w:ascii="仿宋" w:eastAsia="仿宋" w:hAnsi="仿宋" w:cs="Calibri"/>
          <w:sz w:val="24"/>
        </w:rPr>
        <w:t>内置硬盘≥500GB</w:t>
      </w:r>
    </w:p>
    <w:p w:rsidR="004F74B5" w:rsidRPr="00D07F3C" w:rsidRDefault="004F74B5" w:rsidP="004F74B5">
      <w:pPr>
        <w:spacing w:after="0" w:line="360" w:lineRule="auto"/>
        <w:rPr>
          <w:rFonts w:ascii="仿宋" w:eastAsia="仿宋" w:hAnsi="仿宋" w:cs="Calibri"/>
          <w:b/>
          <w:sz w:val="24"/>
        </w:rPr>
      </w:pPr>
      <w:r w:rsidRPr="00D07F3C">
        <w:rPr>
          <w:rFonts w:ascii="仿宋" w:eastAsia="仿宋" w:hAnsi="仿宋" w:cs="Calibri" w:hint="eastAsia"/>
          <w:b/>
          <w:sz w:val="24"/>
        </w:rPr>
        <w:t>（七）、</w:t>
      </w:r>
      <w:r w:rsidRPr="00D07F3C">
        <w:rPr>
          <w:rFonts w:ascii="仿宋" w:eastAsia="仿宋" w:hAnsi="仿宋" w:cs="Calibri"/>
          <w:b/>
          <w:sz w:val="24"/>
        </w:rPr>
        <w:t>输入、输出信号</w:t>
      </w:r>
    </w:p>
    <w:p w:rsidR="00726CF1" w:rsidRDefault="004F74B5" w:rsidP="004F74B5">
      <w:pPr>
        <w:pStyle w:val="a3"/>
        <w:spacing w:line="400" w:lineRule="exact"/>
        <w:ind w:firstLineChars="0" w:firstLine="0"/>
        <w:rPr>
          <w:rFonts w:ascii="仿宋" w:eastAsia="仿宋" w:hAnsi="仿宋"/>
          <w:b/>
          <w:bCs/>
          <w:sz w:val="24"/>
        </w:rPr>
      </w:pPr>
      <w:r w:rsidRPr="00D07F3C">
        <w:rPr>
          <w:rFonts w:ascii="仿宋" w:eastAsia="仿宋" w:hAnsi="仿宋" w:cs="Calibri" w:hint="eastAsia"/>
          <w:sz w:val="24"/>
        </w:rPr>
        <w:t>66、</w:t>
      </w:r>
      <w:r w:rsidRPr="00D07F3C">
        <w:rPr>
          <w:rFonts w:ascii="仿宋" w:eastAsia="仿宋" w:hAnsi="仿宋" w:cs="Calibri"/>
          <w:sz w:val="24"/>
        </w:rPr>
        <w:t>输入、输出接口：VGA、S-Video、RCA、Audio、USB、HDMI等</w:t>
      </w:r>
    </w:p>
    <w:p w:rsidR="004F74B5" w:rsidRDefault="004F74B5">
      <w:pPr>
        <w:pStyle w:val="a3"/>
        <w:spacing w:line="400" w:lineRule="exact"/>
        <w:ind w:firstLine="482"/>
        <w:rPr>
          <w:rFonts w:ascii="仿宋" w:eastAsia="仿宋" w:hAnsi="仿宋"/>
          <w:b/>
          <w:bCs/>
          <w:sz w:val="24"/>
        </w:rPr>
      </w:pPr>
    </w:p>
    <w:p w:rsidR="004F74B5" w:rsidRDefault="004F74B5">
      <w:pPr>
        <w:pStyle w:val="a3"/>
        <w:spacing w:line="400" w:lineRule="exact"/>
        <w:ind w:firstLine="482"/>
        <w:rPr>
          <w:rFonts w:ascii="仿宋" w:eastAsia="仿宋" w:hAnsi="仿宋"/>
          <w:b/>
          <w:bCs/>
          <w:sz w:val="24"/>
        </w:rPr>
      </w:pPr>
    </w:p>
    <w:p w:rsidR="00726CF1" w:rsidRDefault="00726CF1">
      <w:pPr>
        <w:pStyle w:val="1"/>
        <w:spacing w:line="400" w:lineRule="exact"/>
        <w:jc w:val="center"/>
        <w:rPr>
          <w:rFonts w:ascii="仿宋" w:eastAsia="仿宋" w:hAnsi="仿宋"/>
          <w:sz w:val="36"/>
          <w:szCs w:val="36"/>
        </w:rPr>
        <w:sectPr w:rsidR="00726CF1">
          <w:pgSz w:w="11906" w:h="16838"/>
          <w:pgMar w:top="1440" w:right="1800" w:bottom="1440" w:left="1800" w:header="851" w:footer="992" w:gutter="0"/>
          <w:cols w:space="720"/>
          <w:docGrid w:type="lines" w:linePitch="312"/>
        </w:sectPr>
      </w:pPr>
      <w:bookmarkStart w:id="167" w:name="_Toc24786"/>
      <w:bookmarkStart w:id="168" w:name="_Toc31810"/>
    </w:p>
    <w:p w:rsidR="00726CF1" w:rsidRDefault="00EF5CE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9" w:name="_Hlt101846155"/>
      <w:bookmarkStart w:id="170" w:name="_Toc183582280"/>
      <w:bookmarkStart w:id="171" w:name="_Toc208849007"/>
      <w:bookmarkStart w:id="172" w:name="_Toc183682415"/>
      <w:bookmarkStart w:id="173" w:name="_Toc217446097"/>
      <w:bookmarkEnd w:id="167"/>
      <w:bookmarkEnd w:id="168"/>
      <w:bookmarkEnd w:id="169"/>
    </w:p>
    <w:p w:rsidR="00726CF1" w:rsidRDefault="00EF5CE3">
      <w:pPr>
        <w:pStyle w:val="2"/>
        <w:rPr>
          <w:rFonts w:ascii="仿宋" w:eastAsia="仿宋" w:hAnsi="仿宋"/>
          <w:sz w:val="24"/>
          <w:szCs w:val="24"/>
        </w:rPr>
      </w:pPr>
      <w:r>
        <w:rPr>
          <w:rFonts w:ascii="仿宋" w:eastAsia="仿宋" w:hAnsi="仿宋" w:hint="eastAsia"/>
          <w:sz w:val="24"/>
          <w:szCs w:val="24"/>
        </w:rPr>
        <w:t>1. 总则</w:t>
      </w:r>
      <w:bookmarkEnd w:id="170"/>
      <w:bookmarkEnd w:id="171"/>
      <w:bookmarkEnd w:id="172"/>
      <w:bookmarkEnd w:id="173"/>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726CF1" w:rsidRDefault="00EF5CE3">
      <w:pPr>
        <w:spacing w:line="400" w:lineRule="exact"/>
        <w:ind w:firstLineChars="200" w:firstLine="480"/>
        <w:rPr>
          <w:rFonts w:ascii="仿宋" w:eastAsia="仿宋" w:hAnsi="仿宋"/>
          <w:sz w:val="24"/>
        </w:rPr>
      </w:pPr>
      <w:bookmarkStart w:id="174" w:name="_Toc217446098"/>
      <w:r>
        <w:rPr>
          <w:rFonts w:ascii="仿宋" w:eastAsia="仿宋" w:hAnsi="仿宋" w:hint="eastAsia"/>
          <w:sz w:val="24"/>
        </w:rPr>
        <w:t>（一）熟悉和理解招标文件；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726CF1" w:rsidRDefault="00EF5CE3">
      <w:pPr>
        <w:pStyle w:val="2"/>
        <w:rPr>
          <w:rFonts w:ascii="仿宋" w:eastAsia="仿宋" w:hAnsi="仿宋"/>
          <w:sz w:val="24"/>
          <w:szCs w:val="24"/>
        </w:rPr>
      </w:pPr>
      <w:r>
        <w:rPr>
          <w:rFonts w:ascii="仿宋" w:eastAsia="仿宋" w:hAnsi="仿宋" w:hint="eastAsia"/>
          <w:sz w:val="24"/>
          <w:szCs w:val="24"/>
        </w:rPr>
        <w:lastRenderedPageBreak/>
        <w:t>2.评标</w:t>
      </w:r>
      <w:bookmarkEnd w:id="174"/>
      <w:r>
        <w:rPr>
          <w:rFonts w:ascii="仿宋" w:eastAsia="仿宋" w:hAnsi="仿宋" w:hint="eastAsia"/>
          <w:sz w:val="24"/>
          <w:szCs w:val="24"/>
        </w:rPr>
        <w:t>方法</w:t>
      </w:r>
    </w:p>
    <w:p w:rsidR="00726CF1" w:rsidRDefault="00EF5CE3">
      <w:pPr>
        <w:spacing w:line="360" w:lineRule="auto"/>
        <w:ind w:firstLineChars="200" w:firstLine="480"/>
        <w:rPr>
          <w:rFonts w:ascii="仿宋" w:eastAsia="仿宋" w:hAnsi="仿宋"/>
          <w:sz w:val="24"/>
        </w:rPr>
      </w:pPr>
      <w:bookmarkStart w:id="175" w:name="_Toc217446103"/>
      <w:bookmarkStart w:id="176"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726CF1" w:rsidRDefault="00EF5CE3">
      <w:pPr>
        <w:pStyle w:val="2"/>
        <w:rPr>
          <w:rFonts w:ascii="仿宋" w:eastAsia="仿宋" w:hAnsi="仿宋"/>
          <w:sz w:val="24"/>
          <w:szCs w:val="24"/>
        </w:rPr>
      </w:pPr>
      <w:r>
        <w:rPr>
          <w:rFonts w:ascii="仿宋" w:eastAsia="仿宋" w:hAnsi="仿宋" w:hint="eastAsia"/>
          <w:sz w:val="24"/>
          <w:szCs w:val="24"/>
        </w:rPr>
        <w:t>3.评标程序</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726CF1">
        <w:trPr>
          <w:trHeight w:val="797"/>
        </w:trPr>
        <w:tc>
          <w:tcPr>
            <w:tcW w:w="5000" w:type="pct"/>
            <w:gridSpan w:val="4"/>
            <w:vAlign w:val="center"/>
          </w:tcPr>
          <w:p w:rsidR="00726CF1" w:rsidRDefault="00EF5CE3">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726CF1" w:rsidTr="004F74B5">
        <w:trPr>
          <w:trHeight w:val="90"/>
        </w:trPr>
        <w:tc>
          <w:tcPr>
            <w:tcW w:w="540" w:type="pct"/>
            <w:vAlign w:val="center"/>
          </w:tcPr>
          <w:p w:rsidR="00726CF1" w:rsidRDefault="00EF5CE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726CF1" w:rsidRDefault="00EF5CE3">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726CF1" w:rsidTr="004F74B5">
        <w:tc>
          <w:tcPr>
            <w:tcW w:w="540" w:type="pct"/>
          </w:tcPr>
          <w:p w:rsidR="00726CF1" w:rsidRDefault="00EF5CE3">
            <w:pPr>
              <w:jc w:val="center"/>
              <w:rPr>
                <w:rFonts w:ascii="仿宋" w:eastAsia="仿宋" w:hAnsi="仿宋" w:cs="仿宋"/>
                <w:bCs/>
                <w:sz w:val="24"/>
              </w:rPr>
            </w:pPr>
            <w:r>
              <w:rPr>
                <w:rFonts w:ascii="仿宋" w:eastAsia="仿宋" w:hAnsi="仿宋" w:cs="仿宋" w:hint="eastAsia"/>
                <w:bCs/>
                <w:sz w:val="24"/>
              </w:rPr>
              <w:t>1</w:t>
            </w:r>
          </w:p>
        </w:tc>
        <w:tc>
          <w:tcPr>
            <w:tcW w:w="870" w:type="pct"/>
          </w:tcPr>
          <w:p w:rsidR="00726CF1" w:rsidRDefault="00EF5CE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726CF1" w:rsidRDefault="00726CF1">
            <w:pPr>
              <w:rPr>
                <w:rFonts w:ascii="仿宋" w:eastAsia="仿宋" w:hAnsi="仿宋" w:cs="仿宋"/>
                <w:bCs/>
                <w:sz w:val="24"/>
              </w:rPr>
            </w:pPr>
          </w:p>
        </w:tc>
        <w:tc>
          <w:tcPr>
            <w:tcW w:w="2233" w:type="pct"/>
          </w:tcPr>
          <w:p w:rsidR="00726CF1" w:rsidRDefault="00EF5CE3">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4F74B5" w:rsidRPr="004F74B5">
              <w:rPr>
                <w:rFonts w:ascii="仿宋" w:eastAsia="仿宋" w:hAnsi="仿宋" w:cs="仿宋" w:hint="eastAsia"/>
                <w:bCs/>
                <w:kern w:val="0"/>
                <w:sz w:val="24"/>
              </w:rPr>
              <w:t>224.49万元</w:t>
            </w:r>
          </w:p>
          <w:p w:rsidR="00726CF1" w:rsidRDefault="00EF5CE3">
            <w:pPr>
              <w:widowControl/>
              <w:rPr>
                <w:rFonts w:ascii="仿宋" w:eastAsia="仿宋" w:hAnsi="仿宋" w:cs="仿宋"/>
                <w:bCs/>
                <w:sz w:val="24"/>
              </w:rPr>
            </w:pPr>
            <w:r>
              <w:rPr>
                <w:rFonts w:ascii="仿宋" w:eastAsia="仿宋" w:hAnsi="仿宋" w:cs="仿宋" w:hint="eastAsia"/>
                <w:bCs/>
                <w:sz w:val="24"/>
              </w:rPr>
              <w:t>超过采购预算的投标为无效投标。</w:t>
            </w:r>
          </w:p>
          <w:p w:rsidR="004F74B5" w:rsidRPr="004F74B5" w:rsidRDefault="004F74B5" w:rsidP="004F74B5">
            <w:pPr>
              <w:widowControl/>
              <w:rPr>
                <w:rFonts w:ascii="仿宋" w:eastAsia="仿宋" w:hAnsi="仿宋" w:cs="仿宋"/>
                <w:bCs/>
                <w:kern w:val="0"/>
                <w:sz w:val="24"/>
              </w:rPr>
            </w:pPr>
            <w:r w:rsidRPr="004F74B5">
              <w:rPr>
                <w:rFonts w:ascii="仿宋" w:eastAsia="仿宋" w:hAnsi="仿宋" w:cs="仿宋" w:hint="eastAsia"/>
                <w:bCs/>
                <w:kern w:val="0"/>
                <w:sz w:val="24"/>
              </w:rPr>
              <w:t>本项目最高限价详见招标文件第一章“招标项目简介”</w:t>
            </w:r>
          </w:p>
          <w:p w:rsidR="004F74B5" w:rsidRDefault="004F74B5">
            <w:pPr>
              <w:rPr>
                <w:rFonts w:ascii="仿宋" w:eastAsia="仿宋" w:hAnsi="仿宋" w:cs="仿宋"/>
                <w:bCs/>
                <w:sz w:val="24"/>
              </w:rPr>
            </w:pPr>
            <w:r w:rsidRPr="004F74B5">
              <w:rPr>
                <w:rFonts w:ascii="仿宋" w:eastAsia="仿宋" w:hAnsi="仿宋" w:cs="仿宋" w:hint="eastAsia"/>
                <w:bCs/>
                <w:kern w:val="0"/>
                <w:sz w:val="24"/>
              </w:rPr>
              <w:t>超过任意设备最高限价的报价为无效投标。</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726CF1" w:rsidTr="004F74B5">
        <w:tc>
          <w:tcPr>
            <w:tcW w:w="540" w:type="pct"/>
          </w:tcPr>
          <w:p w:rsidR="00726CF1" w:rsidRDefault="00EF5CE3">
            <w:pPr>
              <w:jc w:val="center"/>
              <w:rPr>
                <w:rFonts w:ascii="仿宋" w:eastAsia="仿宋" w:hAnsi="仿宋" w:cs="仿宋"/>
                <w:bCs/>
                <w:sz w:val="24"/>
              </w:rPr>
            </w:pPr>
            <w:r>
              <w:rPr>
                <w:rFonts w:ascii="仿宋" w:eastAsia="仿宋" w:hAnsi="仿宋" w:cs="仿宋" w:hint="eastAsia"/>
                <w:bCs/>
                <w:sz w:val="24"/>
              </w:rPr>
              <w:t>2</w:t>
            </w:r>
          </w:p>
        </w:tc>
        <w:tc>
          <w:tcPr>
            <w:tcW w:w="870" w:type="pct"/>
          </w:tcPr>
          <w:p w:rsidR="00726CF1" w:rsidRDefault="00EF5CE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726CF1" w:rsidRDefault="00726CF1">
            <w:pPr>
              <w:rPr>
                <w:rFonts w:ascii="仿宋" w:eastAsia="仿宋" w:hAnsi="仿宋" w:cs="仿宋"/>
                <w:bCs/>
                <w:sz w:val="24"/>
              </w:rPr>
            </w:pPr>
          </w:p>
        </w:tc>
        <w:tc>
          <w:tcPr>
            <w:tcW w:w="2233" w:type="pct"/>
          </w:tcPr>
          <w:p w:rsidR="00726CF1" w:rsidRDefault="00EF5CE3">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26CF1" w:rsidRDefault="00EF5CE3">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3</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726CF1" w:rsidRDefault="00EF5CE3">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4</w:t>
            </w:r>
          </w:p>
        </w:tc>
        <w:tc>
          <w:tcPr>
            <w:tcW w:w="870" w:type="pct"/>
          </w:tcPr>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tcPr>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5</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726CF1" w:rsidRPr="004F74B5" w:rsidRDefault="00EF5CE3" w:rsidP="004F74B5">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6</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726CF1" w:rsidRPr="004F74B5" w:rsidRDefault="00EF5CE3" w:rsidP="004F74B5">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本项目不允许联合体参加</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7</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8</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rPr>
              <w:t>5.1 提供相同品牌产品处理。</w:t>
            </w:r>
          </w:p>
          <w:p w:rsidR="004F74B5" w:rsidRDefault="00EF5CE3">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F74B5">
              <w:rPr>
                <w:rFonts w:ascii="仿宋" w:eastAsia="仿宋" w:hAnsi="仿宋" w:cs="仿宋" w:hint="eastAsia"/>
                <w:bCs/>
                <w:sz w:val="24"/>
              </w:rPr>
              <w:t>01包：</w:t>
            </w:r>
            <w:r w:rsidR="004F74B5" w:rsidRPr="00D07F3C">
              <w:rPr>
                <w:rFonts w:ascii="仿宋" w:eastAsia="仿宋" w:hAnsi="仿宋" w:cs="仿宋" w:hint="eastAsia"/>
                <w:bCs/>
                <w:sz w:val="24"/>
              </w:rPr>
              <w:t>除颤仪</w:t>
            </w:r>
            <w:r w:rsidR="004F74B5">
              <w:rPr>
                <w:rFonts w:ascii="仿宋" w:eastAsia="仿宋" w:hAnsi="仿宋" w:cs="仿宋" w:hint="eastAsia"/>
                <w:bCs/>
                <w:sz w:val="24"/>
              </w:rPr>
              <w:t>；</w:t>
            </w:r>
            <w:r w:rsidR="004F74B5" w:rsidRPr="00D07F3C">
              <w:rPr>
                <w:rFonts w:ascii="仿宋" w:eastAsia="仿宋" w:hAnsi="仿宋" w:cs="仿宋" w:hint="eastAsia"/>
                <w:bCs/>
                <w:sz w:val="24"/>
              </w:rPr>
              <w:t>02包：彩色多普勒超声诊断仪</w:t>
            </w:r>
            <w:r w:rsidR="004F74B5">
              <w:rPr>
                <w:rFonts w:ascii="仿宋" w:eastAsia="仿宋" w:hAnsi="仿宋" w:cs="仿宋" w:hint="eastAsia"/>
                <w:bCs/>
                <w:sz w:val="24"/>
              </w:rPr>
              <w:t>。</w:t>
            </w:r>
          </w:p>
          <w:p w:rsidR="00726CF1" w:rsidRDefault="00EF5CE3">
            <w:pPr>
              <w:rPr>
                <w:rFonts w:ascii="仿宋" w:eastAsia="仿宋" w:hAnsi="仿宋" w:cs="仿宋"/>
                <w:bCs/>
                <w:sz w:val="24"/>
              </w:rPr>
            </w:pPr>
            <w:r>
              <w:rPr>
                <w:rFonts w:ascii="仿宋" w:eastAsia="仿宋" w:hAnsi="仿宋" w:cs="仿宋" w:hint="eastAsia"/>
                <w:bCs/>
                <w:sz w:val="24"/>
              </w:rPr>
              <w:t>5.1.2 采用综合评分法的采购项目。</w:t>
            </w:r>
          </w:p>
          <w:p w:rsidR="00726CF1" w:rsidRDefault="00EF5CE3" w:rsidP="004F74B5">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726CF1" w:rsidTr="004F74B5">
        <w:trPr>
          <w:trHeight w:val="3252"/>
        </w:trPr>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726CF1" w:rsidRDefault="00EF5CE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26CF1" w:rsidRDefault="00EF5CE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10</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11</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12</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w:t>
            </w:r>
            <w:r>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2、本次招标报价要求：</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F74B5">
        <w:trPr>
          <w:trHeight w:val="90"/>
        </w:trPr>
        <w:tc>
          <w:tcPr>
            <w:tcW w:w="540" w:type="pct"/>
          </w:tcPr>
          <w:p w:rsidR="00726CF1" w:rsidRDefault="00EF5CE3">
            <w:pPr>
              <w:rPr>
                <w:rFonts w:ascii="仿宋" w:eastAsia="仿宋" w:hAnsi="仿宋" w:cs="仿宋"/>
                <w:bCs/>
                <w:sz w:val="24"/>
              </w:rPr>
            </w:pPr>
            <w:r>
              <w:rPr>
                <w:rFonts w:ascii="仿宋" w:eastAsia="仿宋" w:hAnsi="仿宋" w:cs="仿宋" w:hint="eastAsia"/>
                <w:bCs/>
                <w:sz w:val="24"/>
              </w:rPr>
              <w:t>14</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15</w:t>
            </w:r>
          </w:p>
        </w:tc>
        <w:tc>
          <w:tcPr>
            <w:tcW w:w="870" w:type="pct"/>
          </w:tcPr>
          <w:p w:rsidR="00726CF1" w:rsidRDefault="00EF5CE3">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w:t>
            </w:r>
            <w:r>
              <w:rPr>
                <w:rFonts w:ascii="仿宋" w:eastAsia="仿宋" w:hAnsi="仿宋" w:cs="仿宋" w:hint="eastAsia"/>
                <w:bCs/>
                <w:sz w:val="24"/>
                <w:lang w:val="zh-CN"/>
              </w:rPr>
              <w:lastRenderedPageBreak/>
              <w:t>章、加密</w:t>
            </w:r>
          </w:p>
          <w:p w:rsidR="00726CF1" w:rsidRDefault="00726CF1">
            <w:pPr>
              <w:rPr>
                <w:rFonts w:ascii="仿宋" w:eastAsia="仿宋" w:hAnsi="仿宋" w:cs="仿宋"/>
                <w:bCs/>
                <w:sz w:val="24"/>
                <w:lang w:val="zh-CN"/>
              </w:rPr>
            </w:pPr>
          </w:p>
        </w:tc>
        <w:tc>
          <w:tcPr>
            <w:tcW w:w="2233" w:type="pct"/>
          </w:tcPr>
          <w:p w:rsidR="00726CF1" w:rsidRDefault="00EF5CE3">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资格性投标文件、其他响应性投标文件封面均应加盖投标人（法定名称）电子印章，不得使用投标人专用章（如经济合</w:t>
            </w:r>
            <w:r>
              <w:rPr>
                <w:rFonts w:ascii="仿宋" w:eastAsia="仿宋" w:hAnsi="仿宋" w:cs="仿宋" w:hint="eastAsia"/>
                <w:bCs/>
                <w:sz w:val="24"/>
                <w:lang w:val="zh-CN"/>
              </w:rPr>
              <w:lastRenderedPageBreak/>
              <w:t>同章、投标专用章等）或下属单位印章代替。</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726CF1" w:rsidTr="004F74B5">
        <w:tc>
          <w:tcPr>
            <w:tcW w:w="540" w:type="pct"/>
          </w:tcPr>
          <w:p w:rsidR="00726CF1" w:rsidRDefault="00726CF1">
            <w:pPr>
              <w:rPr>
                <w:rFonts w:ascii="仿宋" w:eastAsia="仿宋" w:hAnsi="仿宋" w:cs="仿宋"/>
                <w:bCs/>
                <w:sz w:val="24"/>
              </w:rPr>
            </w:pPr>
          </w:p>
          <w:p w:rsidR="00726CF1" w:rsidRDefault="00EF5CE3">
            <w:pPr>
              <w:rPr>
                <w:rFonts w:ascii="仿宋" w:eastAsia="仿宋" w:hAnsi="仿宋" w:cs="仿宋"/>
                <w:bCs/>
                <w:sz w:val="24"/>
              </w:rPr>
            </w:pPr>
            <w:r>
              <w:rPr>
                <w:rFonts w:ascii="仿宋" w:eastAsia="仿宋" w:hAnsi="仿宋" w:cs="仿宋" w:hint="eastAsia"/>
                <w:bCs/>
                <w:sz w:val="24"/>
              </w:rPr>
              <w:t>16</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17</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w:t>
            </w:r>
            <w:r w:rsidR="001C4E84">
              <w:rPr>
                <w:rFonts w:ascii="仿宋" w:eastAsia="仿宋" w:hAnsi="仿宋" w:cs="仿宋" w:hint="eastAsia"/>
                <w:bCs/>
                <w:sz w:val="24"/>
                <w:lang w:val="zh-CN"/>
              </w:rPr>
              <w:t>转</w:t>
            </w:r>
            <w:r>
              <w:rPr>
                <w:rFonts w:ascii="仿宋" w:eastAsia="仿宋" w:hAnsi="仿宋" w:cs="仿宋" w:hint="eastAsia"/>
                <w:bCs/>
                <w:sz w:val="24"/>
                <w:lang w:val="zh-CN"/>
              </w:rPr>
              <w:t>包</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28.合同转包</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F74B5">
        <w:trPr>
          <w:trHeight w:val="2852"/>
        </w:trPr>
        <w:tc>
          <w:tcPr>
            <w:tcW w:w="540" w:type="pct"/>
          </w:tcPr>
          <w:p w:rsidR="00726CF1" w:rsidRDefault="00EF5CE3">
            <w:pPr>
              <w:rPr>
                <w:rFonts w:ascii="仿宋" w:eastAsia="仿宋" w:hAnsi="仿宋" w:cs="仿宋"/>
                <w:bCs/>
                <w:sz w:val="24"/>
              </w:rPr>
            </w:pPr>
            <w:r>
              <w:rPr>
                <w:rFonts w:ascii="仿宋" w:eastAsia="仿宋" w:hAnsi="仿宋" w:cs="仿宋" w:hint="eastAsia"/>
                <w:bCs/>
                <w:sz w:val="24"/>
              </w:rPr>
              <w:t>18</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726CF1" w:rsidRDefault="00EF5CE3">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726CF1" w:rsidRDefault="00EF5CE3">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F74B5">
        <w:tc>
          <w:tcPr>
            <w:tcW w:w="540" w:type="pct"/>
          </w:tcPr>
          <w:p w:rsidR="00726CF1" w:rsidRDefault="00EF5CE3">
            <w:pPr>
              <w:rPr>
                <w:rFonts w:ascii="仿宋" w:eastAsia="仿宋" w:hAnsi="仿宋" w:cs="仿宋"/>
                <w:bCs/>
                <w:sz w:val="24"/>
              </w:rPr>
            </w:pPr>
            <w:r>
              <w:rPr>
                <w:rFonts w:ascii="仿宋" w:eastAsia="仿宋" w:hAnsi="仿宋" w:cs="仿宋" w:hint="eastAsia"/>
                <w:bCs/>
                <w:sz w:val="24"/>
              </w:rPr>
              <w:t>19</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F74B5" w:rsidTr="004F74B5">
        <w:tc>
          <w:tcPr>
            <w:tcW w:w="540" w:type="pct"/>
          </w:tcPr>
          <w:p w:rsidR="004F74B5" w:rsidRDefault="004F74B5" w:rsidP="004F74B5">
            <w:pPr>
              <w:rPr>
                <w:rFonts w:ascii="仿宋" w:eastAsia="仿宋" w:hAnsi="仿宋" w:cs="仿宋"/>
                <w:bCs/>
                <w:sz w:val="24"/>
              </w:rPr>
            </w:pPr>
            <w:r>
              <w:rPr>
                <w:rFonts w:ascii="仿宋" w:eastAsia="仿宋" w:hAnsi="仿宋" w:cs="仿宋" w:hint="eastAsia"/>
                <w:bCs/>
                <w:sz w:val="24"/>
              </w:rPr>
              <w:t>20</w:t>
            </w:r>
          </w:p>
        </w:tc>
        <w:tc>
          <w:tcPr>
            <w:tcW w:w="870" w:type="pct"/>
          </w:tcPr>
          <w:p w:rsidR="004F74B5" w:rsidRDefault="004F74B5" w:rsidP="004F74B5">
            <w:pPr>
              <w:spacing w:line="500" w:lineRule="exact"/>
              <w:rPr>
                <w:rFonts w:ascii="仿宋" w:eastAsia="仿宋" w:hAnsi="仿宋" w:cs="仿宋"/>
                <w:bCs/>
                <w:sz w:val="24"/>
              </w:rPr>
            </w:pPr>
            <w:r>
              <w:rPr>
                <w:rFonts w:ascii="仿宋" w:eastAsia="仿宋" w:hAnsi="仿宋" w:cs="仿宋" w:hint="eastAsia"/>
                <w:bCs/>
                <w:sz w:val="24"/>
              </w:rPr>
              <w:t>招标文件第六章</w:t>
            </w:r>
            <w:r w:rsidRPr="004F74B5">
              <w:rPr>
                <w:rFonts w:ascii="仿宋" w:eastAsia="仿宋" w:hAnsi="仿宋" w:cs="仿宋" w:hint="eastAsia"/>
                <w:bCs/>
                <w:sz w:val="24"/>
              </w:rPr>
              <w:t>商务要求</w:t>
            </w:r>
          </w:p>
        </w:tc>
        <w:tc>
          <w:tcPr>
            <w:tcW w:w="2233" w:type="pct"/>
          </w:tcPr>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*1．交货期及地点</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1.1 交货期：签订合同之日起30天内到货</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lastRenderedPageBreak/>
              <w:t>1.2 交货地点: 成都市双流区九江社区卫生服务中心指定地点</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*2．付款方法和条件：</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2.1合同签订后5个工作日内支付合同总金额的30%预付款，成交供应商将设备送到采购人指定地点后，经双方现场开箱验收，合格后出具验收单。</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2.2采购人自收到成交供应商提供的真实有效的发票及相关付款凭证15日内支付至合同总金额的97%。</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2.3合同总金额剩余3%，在设备验收合格满1年后无质量问题情况下，无息支付给中标人。</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2.4合同款支付以银行转账方式支付至中标供应商对公账户。</w:t>
            </w:r>
          </w:p>
          <w:p w:rsidR="004F74B5" w:rsidRPr="00D07F3C"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3.质保期：</w:t>
            </w:r>
          </w:p>
          <w:p w:rsidR="004F74B5" w:rsidRDefault="004F74B5" w:rsidP="004F74B5">
            <w:pPr>
              <w:spacing w:line="500" w:lineRule="exact"/>
              <w:rPr>
                <w:rFonts w:ascii="仿宋" w:eastAsia="仿宋" w:hAnsi="仿宋" w:cs="仿宋"/>
                <w:bCs/>
                <w:sz w:val="24"/>
              </w:rPr>
            </w:pPr>
            <w:r w:rsidRPr="00D07F3C">
              <w:rPr>
                <w:rFonts w:ascii="仿宋" w:eastAsia="仿宋" w:hAnsi="仿宋" w:cs="仿宋" w:hint="eastAsia"/>
                <w:bCs/>
                <w:sz w:val="24"/>
              </w:rPr>
              <w:t>*3.1整机设备质保期≥ 1 年，若设备交付使用60日内出现质量问题，成交供</w:t>
            </w:r>
          </w:p>
          <w:p w:rsidR="004F74B5" w:rsidRDefault="004F74B5" w:rsidP="004F74B5">
            <w:pPr>
              <w:spacing w:line="500" w:lineRule="exact"/>
              <w:rPr>
                <w:rFonts w:ascii="仿宋" w:eastAsia="仿宋" w:hAnsi="仿宋" w:cs="仿宋"/>
                <w:bCs/>
                <w:sz w:val="24"/>
              </w:rPr>
            </w:pPr>
            <w:r w:rsidRPr="00D07F3C">
              <w:rPr>
                <w:rFonts w:ascii="仿宋" w:eastAsia="仿宋" w:hAnsi="仿宋" w:hint="eastAsia"/>
                <w:sz w:val="24"/>
              </w:rPr>
              <w:t>*</w:t>
            </w:r>
            <w:r w:rsidRPr="00D07F3C">
              <w:rPr>
                <w:rFonts w:ascii="仿宋" w:eastAsia="仿宋" w:hAnsi="仿宋" w:cs="仿宋" w:hint="eastAsia"/>
                <w:sz w:val="24"/>
                <w:szCs w:val="22"/>
              </w:rPr>
              <w:t>6、成交</w:t>
            </w:r>
            <w:r w:rsidRPr="00D07F3C">
              <w:rPr>
                <w:rFonts w:ascii="仿宋" w:eastAsia="仿宋" w:hAnsi="仿宋" w:hint="eastAsia"/>
                <w:sz w:val="24"/>
                <w:szCs w:val="22"/>
              </w:rPr>
              <w:t>供应商应保证所提供的产品须为合法渠道供应的全新产品，若因所提供的产品涉及相关的专利、商标侵权等而产生的纠纷</w:t>
            </w:r>
            <w:proofErr w:type="gramStart"/>
            <w:r w:rsidRPr="00D07F3C">
              <w:rPr>
                <w:rFonts w:ascii="仿宋" w:eastAsia="仿宋" w:hAnsi="仿宋" w:hint="eastAsia"/>
                <w:sz w:val="24"/>
                <w:szCs w:val="22"/>
              </w:rPr>
              <w:t>由成交</w:t>
            </w:r>
            <w:proofErr w:type="gramEnd"/>
            <w:r w:rsidRPr="00D07F3C">
              <w:rPr>
                <w:rFonts w:ascii="仿宋" w:eastAsia="仿宋" w:hAnsi="仿宋" w:hint="eastAsia"/>
                <w:sz w:val="24"/>
                <w:szCs w:val="22"/>
              </w:rPr>
              <w:t>供应商自行负责，与采购人无关，成交供应商须对此做出单独承诺，否则作无效投标处理。严禁成交供应商提供借牌、冒牌生产的产品，一经发现，采</w:t>
            </w:r>
            <w:r w:rsidRPr="00D07F3C">
              <w:rPr>
                <w:rFonts w:ascii="仿宋" w:eastAsia="仿宋" w:hAnsi="仿宋" w:hint="eastAsia"/>
                <w:sz w:val="24"/>
                <w:szCs w:val="22"/>
              </w:rPr>
              <w:lastRenderedPageBreak/>
              <w:t>购人有权拒付相关费用，已经支付了相关费用的，采购人有权追回。（提供承诺函）</w:t>
            </w:r>
          </w:p>
        </w:tc>
        <w:tc>
          <w:tcPr>
            <w:tcW w:w="1357" w:type="pct"/>
          </w:tcPr>
          <w:p w:rsidR="004F74B5" w:rsidRDefault="004F74B5" w:rsidP="004F74B5">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F74B5" w:rsidTr="004F74B5">
        <w:tc>
          <w:tcPr>
            <w:tcW w:w="540" w:type="pct"/>
          </w:tcPr>
          <w:p w:rsidR="004F74B5" w:rsidRDefault="004F74B5" w:rsidP="005661C7">
            <w:pPr>
              <w:rPr>
                <w:rFonts w:ascii="仿宋" w:eastAsia="仿宋" w:hAnsi="仿宋" w:cs="仿宋"/>
                <w:bCs/>
                <w:sz w:val="24"/>
              </w:rPr>
            </w:pPr>
            <w:r>
              <w:rPr>
                <w:rFonts w:ascii="仿宋" w:eastAsia="仿宋" w:hAnsi="仿宋" w:cs="仿宋" w:hint="eastAsia"/>
                <w:bCs/>
                <w:sz w:val="24"/>
              </w:rPr>
              <w:lastRenderedPageBreak/>
              <w:t>2</w:t>
            </w:r>
            <w:r w:rsidR="005661C7">
              <w:rPr>
                <w:rFonts w:ascii="仿宋" w:eastAsia="仿宋" w:hAnsi="仿宋" w:cs="仿宋"/>
                <w:bCs/>
                <w:sz w:val="24"/>
              </w:rPr>
              <w:t>1</w:t>
            </w:r>
          </w:p>
        </w:tc>
        <w:tc>
          <w:tcPr>
            <w:tcW w:w="870" w:type="pct"/>
          </w:tcPr>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4F74B5" w:rsidRDefault="004F74B5" w:rsidP="004F74B5">
            <w:pPr>
              <w:numPr>
                <w:ilvl w:val="0"/>
                <w:numId w:val="5"/>
              </w:numPr>
              <w:rPr>
                <w:rFonts w:ascii="仿宋" w:eastAsia="仿宋" w:hAnsi="仿宋"/>
                <w:sz w:val="24"/>
              </w:rPr>
            </w:pPr>
            <w:r>
              <w:rPr>
                <w:rFonts w:ascii="仿宋" w:eastAsia="仿宋" w:hAnsi="仿宋" w:hint="eastAsia"/>
                <w:sz w:val="24"/>
              </w:rPr>
              <w:t>本次招标报价要求：</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rsidR="004F74B5" w:rsidRDefault="004F74B5" w:rsidP="004F74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4F74B5" w:rsidTr="004F74B5">
        <w:tc>
          <w:tcPr>
            <w:tcW w:w="540" w:type="pct"/>
          </w:tcPr>
          <w:p w:rsidR="004F74B5" w:rsidRDefault="004F74B5" w:rsidP="005661C7">
            <w:pPr>
              <w:rPr>
                <w:rFonts w:ascii="仿宋" w:eastAsia="仿宋" w:hAnsi="仿宋" w:cs="仿宋"/>
                <w:bCs/>
                <w:sz w:val="24"/>
              </w:rPr>
            </w:pPr>
            <w:r>
              <w:rPr>
                <w:rFonts w:ascii="仿宋" w:eastAsia="仿宋" w:hAnsi="仿宋" w:cs="仿宋" w:hint="eastAsia"/>
                <w:bCs/>
                <w:sz w:val="24"/>
              </w:rPr>
              <w:t>2</w:t>
            </w:r>
            <w:r w:rsidR="005661C7">
              <w:rPr>
                <w:rFonts w:ascii="仿宋" w:eastAsia="仿宋" w:hAnsi="仿宋" w:cs="仿宋"/>
                <w:bCs/>
                <w:sz w:val="24"/>
              </w:rPr>
              <w:t>2</w:t>
            </w:r>
          </w:p>
        </w:tc>
        <w:tc>
          <w:tcPr>
            <w:tcW w:w="870" w:type="pct"/>
          </w:tcPr>
          <w:p w:rsidR="004F74B5" w:rsidRDefault="004F74B5" w:rsidP="004F74B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4F74B5" w:rsidRDefault="004F74B5" w:rsidP="004F74B5">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rsidR="004F74B5" w:rsidRDefault="004F74B5" w:rsidP="004F74B5">
            <w:pPr>
              <w:rPr>
                <w:rFonts w:ascii="仿宋" w:eastAsia="仿宋" w:hAnsi="仿宋" w:cs="仿宋"/>
                <w:bCs/>
                <w:sz w:val="24"/>
                <w:lang w:val="zh-CN"/>
              </w:rPr>
            </w:pPr>
          </w:p>
        </w:tc>
        <w:tc>
          <w:tcPr>
            <w:tcW w:w="1357" w:type="pct"/>
          </w:tcPr>
          <w:p w:rsidR="004F74B5" w:rsidRDefault="004F74B5" w:rsidP="004F74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4F74B5" w:rsidTr="004F74B5">
        <w:tc>
          <w:tcPr>
            <w:tcW w:w="540" w:type="pct"/>
          </w:tcPr>
          <w:p w:rsidR="004F74B5" w:rsidRDefault="004F74B5" w:rsidP="005661C7">
            <w:pPr>
              <w:rPr>
                <w:rFonts w:ascii="仿宋" w:eastAsia="仿宋" w:hAnsi="仿宋" w:cs="仿宋"/>
                <w:bCs/>
                <w:sz w:val="24"/>
              </w:rPr>
            </w:pPr>
            <w:r>
              <w:rPr>
                <w:rFonts w:ascii="仿宋" w:eastAsia="仿宋" w:hAnsi="仿宋" w:cs="仿宋" w:hint="eastAsia"/>
                <w:bCs/>
                <w:sz w:val="24"/>
              </w:rPr>
              <w:t>2</w:t>
            </w:r>
            <w:r w:rsidR="005661C7">
              <w:rPr>
                <w:rFonts w:ascii="仿宋" w:eastAsia="仿宋" w:hAnsi="仿宋" w:cs="仿宋"/>
                <w:bCs/>
                <w:sz w:val="24"/>
              </w:rPr>
              <w:t>3</w:t>
            </w:r>
          </w:p>
        </w:tc>
        <w:tc>
          <w:tcPr>
            <w:tcW w:w="870" w:type="pct"/>
          </w:tcPr>
          <w:p w:rsidR="004F74B5" w:rsidRDefault="004F74B5" w:rsidP="004F74B5">
            <w:pPr>
              <w:spacing w:line="400" w:lineRule="exact"/>
              <w:rPr>
                <w:rFonts w:ascii="仿宋" w:eastAsia="仿宋" w:hAnsi="仿宋" w:cs="仿宋"/>
                <w:bCs/>
                <w:sz w:val="24"/>
              </w:rPr>
            </w:pPr>
            <w:r>
              <w:rPr>
                <w:rFonts w:ascii="仿宋" w:eastAsia="仿宋" w:hAnsi="仿宋" w:cs="仿宋" w:hint="eastAsia"/>
                <w:bCs/>
                <w:sz w:val="24"/>
              </w:rPr>
              <w:t>招标文件第七章3.2.3</w:t>
            </w:r>
          </w:p>
          <w:p w:rsidR="004F74B5" w:rsidRDefault="004F74B5" w:rsidP="004F74B5">
            <w:pPr>
              <w:spacing w:line="400" w:lineRule="exact"/>
              <w:ind w:firstLineChars="200" w:firstLine="480"/>
              <w:rPr>
                <w:rFonts w:ascii="仿宋" w:eastAsia="仿宋" w:hAnsi="仿宋" w:cs="仿宋"/>
                <w:bCs/>
                <w:sz w:val="24"/>
              </w:rPr>
            </w:pPr>
          </w:p>
          <w:p w:rsidR="004F74B5" w:rsidRDefault="004F74B5" w:rsidP="004F74B5">
            <w:pPr>
              <w:rPr>
                <w:rFonts w:ascii="仿宋" w:eastAsia="仿宋" w:hAnsi="仿宋" w:cs="仿宋"/>
                <w:bCs/>
                <w:sz w:val="24"/>
                <w:lang w:val="zh-CN"/>
              </w:rPr>
            </w:pPr>
          </w:p>
        </w:tc>
        <w:tc>
          <w:tcPr>
            <w:tcW w:w="2233" w:type="pct"/>
          </w:tcPr>
          <w:p w:rsidR="004F74B5" w:rsidRDefault="004F74B5" w:rsidP="004F74B5">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4F74B5" w:rsidRPr="005661C7" w:rsidRDefault="004F74B5" w:rsidP="005661C7">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rsidR="004F74B5" w:rsidRDefault="004F74B5" w:rsidP="004F74B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726CF1" w:rsidRDefault="00726CF1">
      <w:pPr>
        <w:spacing w:line="400" w:lineRule="exact"/>
        <w:ind w:firstLineChars="200" w:firstLine="480"/>
        <w:rPr>
          <w:rFonts w:ascii="仿宋" w:eastAsia="仿宋" w:hAnsi="仿宋"/>
          <w:sz w:val="24"/>
        </w:rPr>
      </w:pP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（一）投标文件组成明显不符合招标文件的规定要求，影响评标委员会评判的；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lastRenderedPageBreak/>
        <w:t>注：评标委员会当积极履行澄清、说明或者更正的职责，不得滥用权力。供应商的投标文件应当要求澄清、说明或者更正的，不得未经澄清、说明或者更正而直接作无效投标处理。</w:t>
      </w:r>
    </w:p>
    <w:p w:rsidR="00726CF1" w:rsidRDefault="00EF5CE3">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26CF1" w:rsidRDefault="00EF5CE3">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726CF1" w:rsidRDefault="00EF5CE3">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726CF1" w:rsidRDefault="00EF5CE3">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26CF1" w:rsidRDefault="00EF5CE3">
      <w:pPr>
        <w:pStyle w:val="af1"/>
        <w:ind w:firstLineChars="200" w:firstLine="480"/>
        <w:jc w:val="both"/>
        <w:rPr>
          <w:rFonts w:ascii="仿宋" w:eastAsia="仿宋" w:hAnsi="仿宋"/>
        </w:rPr>
      </w:pPr>
      <w:r>
        <w:rPr>
          <w:rFonts w:ascii="仿宋" w:eastAsia="仿宋" w:hAnsi="仿宋" w:hint="eastAsia"/>
        </w:rPr>
        <w:t>（一）分值汇总计算错误的；</w:t>
      </w:r>
    </w:p>
    <w:p w:rsidR="00726CF1" w:rsidRDefault="00EF5CE3">
      <w:pPr>
        <w:pStyle w:val="af1"/>
        <w:ind w:firstLineChars="200" w:firstLine="480"/>
        <w:jc w:val="both"/>
        <w:rPr>
          <w:rFonts w:ascii="仿宋" w:eastAsia="仿宋" w:hAnsi="仿宋"/>
        </w:rPr>
      </w:pPr>
      <w:r>
        <w:rPr>
          <w:rFonts w:ascii="仿宋" w:eastAsia="仿宋" w:hAnsi="仿宋" w:hint="eastAsia"/>
        </w:rPr>
        <w:t>（二）分项评分超出评分标准范围的；</w:t>
      </w:r>
    </w:p>
    <w:p w:rsidR="00726CF1" w:rsidRDefault="00EF5CE3">
      <w:pPr>
        <w:pStyle w:val="af1"/>
        <w:ind w:firstLineChars="200" w:firstLine="480"/>
        <w:jc w:val="both"/>
        <w:rPr>
          <w:rFonts w:ascii="仿宋" w:eastAsia="仿宋" w:hAnsi="仿宋"/>
        </w:rPr>
      </w:pPr>
      <w:r>
        <w:rPr>
          <w:rFonts w:ascii="仿宋" w:eastAsia="仿宋" w:hAnsi="仿宋" w:hint="eastAsia"/>
        </w:rPr>
        <w:t>（三）客观评分不一致的；</w:t>
      </w:r>
    </w:p>
    <w:p w:rsidR="00726CF1" w:rsidRDefault="00EF5CE3">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726CF1" w:rsidRDefault="00EF5CE3">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26CF1" w:rsidRDefault="00EF5CE3">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726CF1" w:rsidRDefault="00EF5CE3">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726CF1" w:rsidRDefault="00EF5CE3">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726CF1" w:rsidRDefault="00EF5CE3">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726CF1" w:rsidRDefault="00EF5CE3">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726CF1" w:rsidRDefault="00EF5CE3">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726CF1" w:rsidRDefault="00EF5CE3">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726CF1" w:rsidRDefault="00EF5CE3">
      <w:pPr>
        <w:pStyle w:val="af1"/>
        <w:ind w:firstLineChars="200" w:firstLine="480"/>
        <w:jc w:val="both"/>
        <w:rPr>
          <w:rFonts w:ascii="仿宋" w:eastAsia="仿宋" w:hAnsi="仿宋"/>
        </w:rPr>
      </w:pPr>
      <w:r>
        <w:rPr>
          <w:rFonts w:ascii="仿宋" w:eastAsia="仿宋" w:hAnsi="仿宋" w:hint="eastAsia"/>
        </w:rPr>
        <w:lastRenderedPageBreak/>
        <w:t>（二）因组织场所停电、断网等原因，导致采购活动无法继续通过交易系统实施的；</w:t>
      </w:r>
    </w:p>
    <w:p w:rsidR="00726CF1" w:rsidRDefault="00EF5CE3">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726CF1" w:rsidRDefault="00EF5CE3">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726CF1" w:rsidRDefault="00EF5CE3">
      <w:pPr>
        <w:pStyle w:val="2"/>
        <w:rPr>
          <w:rFonts w:ascii="仿宋" w:eastAsia="仿宋" w:hAnsi="仿宋"/>
          <w:sz w:val="24"/>
          <w:szCs w:val="24"/>
        </w:rPr>
      </w:pPr>
      <w:r>
        <w:rPr>
          <w:rFonts w:ascii="仿宋" w:eastAsia="仿宋" w:hAnsi="仿宋" w:hint="eastAsia"/>
          <w:sz w:val="24"/>
          <w:szCs w:val="24"/>
        </w:rPr>
        <w:t>4.评标细则及标准</w:t>
      </w:r>
      <w:bookmarkEnd w:id="175"/>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726CF1" w:rsidRDefault="00EF5CE3">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726CF1" w:rsidRDefault="00EF5CE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5661C7" w:rsidRPr="001909A6" w:rsidTr="00E86EF1">
        <w:trPr>
          <w:trHeight w:val="68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8"/>
              <w:jc w:val="center"/>
              <w:rPr>
                <w:rFonts w:ascii="仿宋" w:eastAsia="仿宋" w:hAnsi="仿宋"/>
                <w:b/>
                <w:sz w:val="24"/>
              </w:rPr>
            </w:pPr>
            <w:r w:rsidRPr="001909A6">
              <w:rPr>
                <w:rFonts w:ascii="仿宋" w:eastAsia="仿宋" w:hAnsi="仿宋"/>
                <w:b/>
                <w:sz w:val="24"/>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8"/>
              <w:jc w:val="center"/>
              <w:rPr>
                <w:rFonts w:ascii="仿宋" w:eastAsia="仿宋" w:hAnsi="仿宋"/>
                <w:b/>
                <w:sz w:val="24"/>
              </w:rPr>
            </w:pPr>
            <w:r w:rsidRPr="001909A6">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8"/>
              <w:jc w:val="center"/>
              <w:rPr>
                <w:rFonts w:ascii="仿宋" w:eastAsia="仿宋" w:hAnsi="仿宋"/>
                <w:b/>
                <w:sz w:val="24"/>
              </w:rPr>
            </w:pPr>
            <w:r w:rsidRPr="001909A6">
              <w:rPr>
                <w:rFonts w:ascii="仿宋" w:eastAsia="仿宋" w:hAnsi="仿宋"/>
                <w:b/>
                <w:sz w:val="24"/>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8"/>
              <w:jc w:val="center"/>
              <w:rPr>
                <w:rFonts w:ascii="仿宋" w:eastAsia="仿宋" w:hAnsi="仿宋"/>
                <w:b/>
                <w:sz w:val="24"/>
              </w:rPr>
            </w:pPr>
            <w:r w:rsidRPr="001909A6">
              <w:rPr>
                <w:rFonts w:ascii="仿宋" w:eastAsia="仿宋" w:hAnsi="仿宋"/>
                <w:b/>
                <w:sz w:val="24"/>
              </w:rPr>
              <w:t>评分标准</w:t>
            </w:r>
          </w:p>
        </w:tc>
        <w:tc>
          <w:tcPr>
            <w:tcW w:w="1644" w:type="dxa"/>
            <w:tcBorders>
              <w:top w:val="single" w:sz="4" w:space="0" w:color="000000"/>
              <w:bottom w:val="single" w:sz="4" w:space="0" w:color="000000"/>
              <w:right w:val="single" w:sz="4" w:space="0" w:color="000000"/>
            </w:tcBorders>
            <w:vAlign w:val="center"/>
          </w:tcPr>
          <w:p w:rsidR="005661C7" w:rsidRPr="001909A6" w:rsidRDefault="005661C7" w:rsidP="00E86EF1">
            <w:pPr>
              <w:autoSpaceDN w:val="0"/>
              <w:spacing w:line="276" w:lineRule="auto"/>
              <w:ind w:firstLine="28"/>
              <w:jc w:val="center"/>
              <w:rPr>
                <w:rFonts w:ascii="仿宋" w:eastAsia="仿宋" w:hAnsi="仿宋"/>
                <w:b/>
                <w:sz w:val="24"/>
              </w:rPr>
            </w:pPr>
            <w:r w:rsidRPr="001909A6">
              <w:rPr>
                <w:rFonts w:ascii="仿宋" w:eastAsia="仿宋" w:hAnsi="仿宋" w:hint="eastAsia"/>
                <w:b/>
                <w:sz w:val="24"/>
              </w:rPr>
              <w:t>备注</w:t>
            </w:r>
          </w:p>
        </w:tc>
      </w:tr>
      <w:tr w:rsidR="005661C7" w:rsidRPr="001909A6" w:rsidTr="00E86EF1">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35"/>
              <w:jc w:val="center"/>
              <w:rPr>
                <w:rFonts w:ascii="仿宋" w:eastAsia="仿宋" w:hAnsi="仿宋"/>
                <w:sz w:val="24"/>
              </w:rPr>
            </w:pPr>
            <w:r w:rsidRPr="001909A6">
              <w:rPr>
                <w:rFonts w:ascii="仿宋" w:eastAsia="仿宋" w:hAnsi="仿宋"/>
                <w:sz w:val="24"/>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8"/>
              <w:jc w:val="center"/>
              <w:rPr>
                <w:rFonts w:ascii="仿宋" w:eastAsia="仿宋" w:hAnsi="仿宋"/>
                <w:sz w:val="24"/>
              </w:rPr>
            </w:pPr>
            <w:r w:rsidRPr="001909A6">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sz w:val="24"/>
              </w:rPr>
              <w:t>30</w:t>
            </w:r>
            <w:r w:rsidRPr="001909A6">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以本次最低有效投标报价为基准价，投标报价得分=(基准价／投标报价)×</w:t>
            </w:r>
            <w:r w:rsidRPr="001909A6">
              <w:rPr>
                <w:rFonts w:ascii="仿宋" w:eastAsia="仿宋" w:hAnsi="仿宋"/>
                <w:sz w:val="24"/>
              </w:rPr>
              <w:t>3</w:t>
            </w:r>
            <w:r w:rsidRPr="001909A6">
              <w:rPr>
                <w:rFonts w:ascii="仿宋" w:eastAsia="仿宋" w:hAnsi="仿宋" w:hint="eastAsia"/>
                <w:sz w:val="24"/>
              </w:rPr>
              <w:t>0</w:t>
            </w:r>
          </w:p>
        </w:tc>
        <w:tc>
          <w:tcPr>
            <w:tcW w:w="1644" w:type="dxa"/>
            <w:tcBorders>
              <w:top w:val="single" w:sz="4" w:space="0" w:color="000000"/>
              <w:bottom w:val="single" w:sz="4" w:space="0" w:color="000000"/>
              <w:right w:val="single" w:sz="4" w:space="0" w:color="000000"/>
            </w:tcBorders>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hint="eastAsia"/>
                <w:sz w:val="24"/>
              </w:rPr>
              <w:t>（共同评分因素）</w:t>
            </w:r>
          </w:p>
        </w:tc>
      </w:tr>
      <w:tr w:rsidR="005661C7" w:rsidRPr="001909A6" w:rsidTr="00E86EF1">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35"/>
              <w:jc w:val="center"/>
              <w:rPr>
                <w:rFonts w:ascii="仿宋" w:eastAsia="仿宋" w:hAnsi="仿宋"/>
                <w:sz w:val="24"/>
              </w:rPr>
            </w:pPr>
            <w:r w:rsidRPr="001909A6">
              <w:rPr>
                <w:rFonts w:ascii="仿宋" w:eastAsia="仿宋" w:hAnsi="仿宋"/>
                <w:sz w:val="24"/>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sz w:val="24"/>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hint="eastAsia"/>
                <w:sz w:val="24"/>
              </w:rPr>
              <w:t>60分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5661C7" w:rsidRPr="001909A6" w:rsidRDefault="005661C7" w:rsidP="00E86EF1">
            <w:pPr>
              <w:autoSpaceDN w:val="0"/>
              <w:spacing w:line="276" w:lineRule="auto"/>
              <w:rPr>
                <w:rFonts w:ascii="仿宋" w:eastAsia="仿宋" w:hAnsi="仿宋"/>
                <w:b/>
                <w:sz w:val="24"/>
              </w:rPr>
            </w:pPr>
            <w:r w:rsidRPr="001909A6">
              <w:rPr>
                <w:rFonts w:ascii="仿宋" w:eastAsia="仿宋" w:hAnsi="仿宋" w:hint="eastAsia"/>
                <w:b/>
                <w:sz w:val="24"/>
              </w:rPr>
              <w:t>01包</w:t>
            </w:r>
            <w:r w:rsidRPr="001909A6">
              <w:rPr>
                <w:rFonts w:ascii="仿宋" w:eastAsia="仿宋" w:hAnsi="仿宋"/>
                <w:b/>
                <w:sz w:val="24"/>
              </w:rPr>
              <w:t>：</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投标人完全满足招标文件第六章的“技术参数要求”的，得60分；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投标人不完全满足招标文件第六章“技术参数要求”的，则在60分的基础上，按以下原则打分：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“★”技术参数条款响应得分=（投标人满足“★”技术参数条款的数量÷“★”技术参数条款的总数量（</w:t>
            </w:r>
            <w:r w:rsidRPr="001909A6">
              <w:rPr>
                <w:rFonts w:ascii="仿宋" w:eastAsia="仿宋" w:hAnsi="仿宋"/>
                <w:sz w:val="24"/>
              </w:rPr>
              <w:t>22</w:t>
            </w:r>
            <w:r w:rsidRPr="001909A6">
              <w:rPr>
                <w:rFonts w:ascii="仿宋" w:eastAsia="仿宋" w:hAnsi="仿宋" w:hint="eastAsia"/>
                <w:sz w:val="24"/>
              </w:rPr>
              <w:t>条））×</w:t>
            </w:r>
            <w:r w:rsidRPr="001909A6">
              <w:rPr>
                <w:rFonts w:ascii="仿宋" w:eastAsia="仿宋" w:hAnsi="仿宋"/>
                <w:sz w:val="24"/>
              </w:rPr>
              <w:t>50</w:t>
            </w:r>
            <w:r w:rsidRPr="001909A6">
              <w:rPr>
                <w:rFonts w:ascii="仿宋" w:eastAsia="仿宋" w:hAnsi="仿宋" w:hint="eastAsia"/>
                <w:sz w:val="24"/>
              </w:rPr>
              <w:t>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一般技术参数条款响应得分=（投标人完全满足一般技术参数条款的数量÷总数量（</w:t>
            </w:r>
            <w:r w:rsidRPr="001909A6">
              <w:rPr>
                <w:rFonts w:ascii="仿宋" w:eastAsia="仿宋" w:hAnsi="仿宋"/>
                <w:sz w:val="24"/>
              </w:rPr>
              <w:t>342</w:t>
            </w:r>
            <w:r w:rsidRPr="001909A6">
              <w:rPr>
                <w:rFonts w:ascii="仿宋" w:eastAsia="仿宋" w:hAnsi="仿宋" w:hint="eastAsia"/>
                <w:sz w:val="24"/>
              </w:rPr>
              <w:t>条））×1</w:t>
            </w:r>
            <w:r w:rsidRPr="001909A6">
              <w:rPr>
                <w:rFonts w:ascii="仿宋" w:eastAsia="仿宋" w:hAnsi="仿宋"/>
                <w:sz w:val="24"/>
              </w:rPr>
              <w:t>0</w:t>
            </w:r>
            <w:r w:rsidRPr="001909A6">
              <w:rPr>
                <w:rFonts w:ascii="仿宋" w:eastAsia="仿宋" w:hAnsi="仿宋" w:hint="eastAsia"/>
                <w:sz w:val="24"/>
              </w:rPr>
              <w:t>分。</w:t>
            </w:r>
            <w:r w:rsidRPr="001909A6">
              <w:rPr>
                <w:rFonts w:ascii="仿宋" w:eastAsia="仿宋" w:hAnsi="仿宋" w:hint="eastAsia"/>
                <w:sz w:val="24"/>
              </w:rPr>
              <w:lastRenderedPageBreak/>
              <w:t>（一般技术参数条款指未标注“★”的条款）</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b/>
                <w:sz w:val="24"/>
              </w:rPr>
              <w:t>0</w:t>
            </w:r>
            <w:r w:rsidRPr="001909A6">
              <w:rPr>
                <w:rFonts w:ascii="仿宋" w:eastAsia="仿宋" w:hAnsi="仿宋"/>
                <w:b/>
                <w:sz w:val="24"/>
              </w:rPr>
              <w:t>2</w:t>
            </w:r>
            <w:r w:rsidRPr="001909A6">
              <w:rPr>
                <w:rFonts w:ascii="仿宋" w:eastAsia="仿宋" w:hAnsi="仿宋" w:hint="eastAsia"/>
                <w:b/>
                <w:sz w:val="24"/>
              </w:rPr>
              <w:t>包</w:t>
            </w:r>
            <w:r w:rsidRPr="001909A6">
              <w:rPr>
                <w:rFonts w:ascii="仿宋" w:eastAsia="仿宋" w:hAnsi="仿宋"/>
                <w:b/>
                <w:sz w:val="24"/>
              </w:rPr>
              <w:t>：</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投标人完全满足招标文件第六章的“技术参数要求”的，得60分；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投标人不完全满足招标文件第六章“技术参数要求”的，则在60分的基础上，按以下原则打分：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“★”技术参数条款响应得分=（投标人满足“★”技术参数条款的数量÷“★”技术参数条款的总数量（</w:t>
            </w:r>
            <w:r w:rsidRPr="001909A6">
              <w:rPr>
                <w:rFonts w:ascii="仿宋" w:eastAsia="仿宋" w:hAnsi="仿宋"/>
                <w:sz w:val="24"/>
              </w:rPr>
              <w:t>11</w:t>
            </w:r>
            <w:r w:rsidRPr="001909A6">
              <w:rPr>
                <w:rFonts w:ascii="仿宋" w:eastAsia="仿宋" w:hAnsi="仿宋" w:hint="eastAsia"/>
                <w:sz w:val="24"/>
              </w:rPr>
              <w:t>条））×</w:t>
            </w:r>
            <w:r w:rsidRPr="001909A6">
              <w:rPr>
                <w:rFonts w:ascii="仿宋" w:eastAsia="仿宋" w:hAnsi="仿宋"/>
                <w:sz w:val="24"/>
              </w:rPr>
              <w:t>50</w:t>
            </w:r>
            <w:r w:rsidRPr="001909A6">
              <w:rPr>
                <w:rFonts w:ascii="仿宋" w:eastAsia="仿宋" w:hAnsi="仿宋" w:hint="eastAsia"/>
                <w:sz w:val="24"/>
              </w:rPr>
              <w:t>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一般技术参数条款响应得分=（投标人完全满足一般技术参数条款的数量÷总数量（</w:t>
            </w:r>
            <w:r w:rsidRPr="001909A6">
              <w:rPr>
                <w:rFonts w:ascii="仿宋" w:eastAsia="仿宋" w:hAnsi="仿宋"/>
                <w:sz w:val="24"/>
              </w:rPr>
              <w:t>82</w:t>
            </w:r>
            <w:r w:rsidRPr="001909A6">
              <w:rPr>
                <w:rFonts w:ascii="仿宋" w:eastAsia="仿宋" w:hAnsi="仿宋" w:hint="eastAsia"/>
                <w:sz w:val="24"/>
              </w:rPr>
              <w:t>条））×1</w:t>
            </w:r>
            <w:r w:rsidRPr="001909A6">
              <w:rPr>
                <w:rFonts w:ascii="仿宋" w:eastAsia="仿宋" w:hAnsi="仿宋"/>
                <w:sz w:val="24"/>
              </w:rPr>
              <w:t>0</w:t>
            </w:r>
            <w:r w:rsidRPr="001909A6">
              <w:rPr>
                <w:rFonts w:ascii="仿宋" w:eastAsia="仿宋" w:hAnsi="仿宋" w:hint="eastAsia"/>
                <w:sz w:val="24"/>
              </w:rPr>
              <w:t>分。（一般技术参数条款指未标注“★”的条款）</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注：</w:t>
            </w:r>
          </w:p>
          <w:p w:rsidR="005661C7" w:rsidRPr="001909A6" w:rsidRDefault="005661C7" w:rsidP="005661C7">
            <w:pPr>
              <w:numPr>
                <w:ilvl w:val="0"/>
                <w:numId w:val="16"/>
              </w:numPr>
              <w:autoSpaceDN w:val="0"/>
              <w:spacing w:line="276" w:lineRule="auto"/>
              <w:rPr>
                <w:rFonts w:ascii="仿宋" w:eastAsia="仿宋" w:hAnsi="仿宋"/>
                <w:sz w:val="24"/>
              </w:rPr>
            </w:pPr>
            <w:r w:rsidRPr="001909A6">
              <w:rPr>
                <w:rFonts w:ascii="仿宋" w:eastAsia="仿宋" w:hAnsi="仿宋" w:hint="eastAsia"/>
                <w:sz w:val="24"/>
              </w:rPr>
              <w:t>针对“★”条款的技术响应，投标人需提供技术支撑材料（如产品检测报告或产品彩页或产品说明书等），但如果招标文件第六章“技术参数要求”中的“★”技术条款对技术支撑材料有要求，应按要求提供，否则对应技术参数条款将视为不满足。</w:t>
            </w:r>
          </w:p>
          <w:p w:rsidR="005661C7" w:rsidRPr="001909A6" w:rsidRDefault="005661C7" w:rsidP="005661C7">
            <w:pPr>
              <w:numPr>
                <w:ilvl w:val="0"/>
                <w:numId w:val="16"/>
              </w:numPr>
              <w:autoSpaceDN w:val="0"/>
              <w:spacing w:line="276" w:lineRule="auto"/>
              <w:rPr>
                <w:rFonts w:ascii="仿宋" w:eastAsia="仿宋" w:hAnsi="仿宋"/>
                <w:sz w:val="24"/>
              </w:rPr>
            </w:pPr>
            <w:r w:rsidRPr="001909A6">
              <w:rPr>
                <w:rFonts w:ascii="仿宋" w:eastAsia="仿宋" w:hAnsi="仿宋" w:hint="eastAsia"/>
                <w:sz w:val="24"/>
              </w:rPr>
              <w:t>针对一般条款的技术响应，如果招标文件第六章“技术参数要求”中技术参数条款对技术支撑材料有要求，应按要求提供，否则对应技术参数条款将视为不满足。</w:t>
            </w:r>
          </w:p>
        </w:tc>
        <w:tc>
          <w:tcPr>
            <w:tcW w:w="1644" w:type="dxa"/>
            <w:tcBorders>
              <w:top w:val="single" w:sz="4" w:space="0" w:color="000000"/>
              <w:bottom w:val="single" w:sz="4" w:space="0" w:color="000000"/>
              <w:right w:val="single" w:sz="4" w:space="0" w:color="000000"/>
            </w:tcBorders>
            <w:vAlign w:val="center"/>
          </w:tcPr>
          <w:p w:rsidR="005661C7" w:rsidRPr="001909A6" w:rsidRDefault="005661C7" w:rsidP="00E86EF1">
            <w:pPr>
              <w:spacing w:line="276" w:lineRule="auto"/>
              <w:jc w:val="center"/>
              <w:rPr>
                <w:rFonts w:ascii="仿宋" w:eastAsia="仿宋" w:hAnsi="仿宋" w:cs="宋体"/>
                <w:sz w:val="24"/>
              </w:rPr>
            </w:pPr>
            <w:r w:rsidRPr="001909A6">
              <w:rPr>
                <w:rFonts w:ascii="仿宋" w:eastAsia="仿宋" w:hAnsi="仿宋" w:cs="宋体" w:hint="eastAsia"/>
                <w:sz w:val="24"/>
              </w:rPr>
              <w:lastRenderedPageBreak/>
              <w:t>投标人须认真核实所有技术支持资料，并对其在投标文件中提供的技术支持资料的真实性负责，并承担由此带来的一切法律责任和后果。</w:t>
            </w:r>
            <w:r w:rsidRPr="001909A6">
              <w:rPr>
                <w:rFonts w:ascii="仿宋" w:eastAsia="仿宋" w:hAnsi="仿宋" w:cs="宋体" w:hint="eastAsia"/>
                <w:sz w:val="24"/>
              </w:rPr>
              <w:lastRenderedPageBreak/>
              <w:t>（技术类评分因素）</w:t>
            </w:r>
          </w:p>
        </w:tc>
      </w:tr>
      <w:tr w:rsidR="005661C7" w:rsidRPr="001909A6" w:rsidTr="00E86EF1">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35"/>
              <w:jc w:val="center"/>
              <w:rPr>
                <w:rFonts w:ascii="仿宋" w:eastAsia="仿宋" w:hAnsi="仿宋"/>
                <w:sz w:val="24"/>
              </w:rPr>
            </w:pPr>
            <w:r w:rsidRPr="001909A6">
              <w:rPr>
                <w:rFonts w:ascii="仿宋" w:eastAsia="仿宋" w:hAnsi="仿宋" w:hint="eastAsia"/>
                <w:sz w:val="24"/>
              </w:rPr>
              <w:lastRenderedPageBreak/>
              <w:t>3</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商务响应</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sz w:val="24"/>
              </w:rPr>
              <w:t>6</w:t>
            </w:r>
            <w:r w:rsidRPr="001909A6">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投标人完全满足招标文件第六章</w:t>
            </w:r>
            <w:r w:rsidRPr="001909A6">
              <w:rPr>
                <w:rFonts w:ascii="仿宋" w:eastAsia="仿宋" w:hAnsi="仿宋"/>
                <w:sz w:val="24"/>
              </w:rPr>
              <w:t>“</w:t>
            </w:r>
            <w:r w:rsidRPr="001909A6">
              <w:rPr>
                <w:rFonts w:ascii="仿宋" w:eastAsia="仿宋" w:hAnsi="仿宋" w:hint="eastAsia"/>
                <w:sz w:val="24"/>
              </w:rPr>
              <w:t>商务要求</w:t>
            </w:r>
            <w:r w:rsidRPr="001909A6">
              <w:rPr>
                <w:rFonts w:ascii="仿宋" w:eastAsia="仿宋" w:hAnsi="仿宋"/>
                <w:sz w:val="24"/>
              </w:rPr>
              <w:t>”</w:t>
            </w:r>
            <w:r w:rsidRPr="001909A6">
              <w:rPr>
                <w:rFonts w:ascii="仿宋" w:eastAsia="仿宋" w:hAnsi="仿宋" w:hint="eastAsia"/>
                <w:sz w:val="24"/>
              </w:rPr>
              <w:t>的，得</w:t>
            </w:r>
            <w:r w:rsidRPr="001909A6">
              <w:rPr>
                <w:rFonts w:ascii="仿宋" w:eastAsia="仿宋" w:hAnsi="仿宋"/>
                <w:sz w:val="24"/>
              </w:rPr>
              <w:t>6</w:t>
            </w:r>
            <w:r w:rsidRPr="001909A6">
              <w:rPr>
                <w:rFonts w:ascii="仿宋" w:eastAsia="仿宋" w:hAnsi="仿宋" w:hint="eastAsia"/>
                <w:sz w:val="24"/>
              </w:rPr>
              <w:t>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投标人不满足招标文件第六章“商务要求”的，则在</w:t>
            </w:r>
            <w:r w:rsidRPr="001909A6">
              <w:rPr>
                <w:rFonts w:ascii="仿宋" w:eastAsia="仿宋" w:hAnsi="仿宋"/>
                <w:sz w:val="24"/>
              </w:rPr>
              <w:t>6</w:t>
            </w:r>
            <w:r w:rsidRPr="001909A6">
              <w:rPr>
                <w:rFonts w:ascii="仿宋" w:eastAsia="仿宋" w:hAnsi="仿宋" w:hint="eastAsia"/>
                <w:sz w:val="24"/>
              </w:rPr>
              <w:t>分的基础上，按以下原则扣分，扣完为止：</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一般商务要求条款响应得分=（投标人满足一般商务要求条款的数量÷一般商务要求条款的总数量）×</w:t>
            </w:r>
            <w:r w:rsidRPr="001909A6">
              <w:rPr>
                <w:rFonts w:ascii="仿宋" w:eastAsia="仿宋" w:hAnsi="仿宋"/>
                <w:sz w:val="24"/>
              </w:rPr>
              <w:t>6</w:t>
            </w:r>
            <w:r w:rsidRPr="001909A6">
              <w:rPr>
                <w:rFonts w:ascii="仿宋" w:eastAsia="仿宋" w:hAnsi="仿宋" w:hint="eastAsia"/>
                <w:sz w:val="24"/>
              </w:rPr>
              <w:t>分。其中</w:t>
            </w:r>
            <w:r w:rsidRPr="001909A6">
              <w:rPr>
                <w:rFonts w:ascii="仿宋" w:eastAsia="仿宋" w:hAnsi="仿宋"/>
                <w:sz w:val="24"/>
              </w:rPr>
              <w:t>一般商务要求共</w:t>
            </w:r>
            <w:r w:rsidRPr="001909A6">
              <w:rPr>
                <w:rFonts w:ascii="仿宋" w:eastAsia="仿宋" w:hAnsi="仿宋" w:hint="eastAsia"/>
                <w:sz w:val="24"/>
              </w:rPr>
              <w:t>14条</w:t>
            </w:r>
            <w:r w:rsidRPr="001909A6">
              <w:rPr>
                <w:rFonts w:ascii="仿宋" w:eastAsia="仿宋" w:hAnsi="仿宋"/>
                <w:sz w:val="24"/>
              </w:rPr>
              <w:t>。</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注：“*”条款不纳入评审</w:t>
            </w:r>
          </w:p>
        </w:tc>
        <w:tc>
          <w:tcPr>
            <w:tcW w:w="1644" w:type="dxa"/>
            <w:tcBorders>
              <w:top w:val="single" w:sz="4" w:space="0" w:color="000000"/>
              <w:bottom w:val="single" w:sz="4" w:space="0" w:color="000000"/>
              <w:right w:val="single" w:sz="4" w:space="0" w:color="000000"/>
            </w:tcBorders>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hint="eastAsia"/>
                <w:sz w:val="24"/>
              </w:rPr>
              <w:t>（共同评分因素）</w:t>
            </w:r>
          </w:p>
        </w:tc>
      </w:tr>
      <w:tr w:rsidR="005661C7" w:rsidRPr="001909A6" w:rsidTr="00E86EF1">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35"/>
              <w:jc w:val="center"/>
              <w:rPr>
                <w:rFonts w:ascii="仿宋" w:eastAsia="仿宋" w:hAnsi="仿宋"/>
                <w:sz w:val="24"/>
              </w:rPr>
            </w:pPr>
            <w:r w:rsidRPr="001909A6">
              <w:rPr>
                <w:rFonts w:ascii="仿宋" w:eastAsia="仿宋" w:hAnsi="仿宋"/>
                <w:sz w:val="24"/>
              </w:rPr>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投标人业绩</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hint="eastAsia"/>
                <w:sz w:val="24"/>
              </w:rPr>
              <w:t>2</w:t>
            </w:r>
            <w:r w:rsidRPr="001909A6">
              <w:rPr>
                <w:rFonts w:ascii="仿宋" w:eastAsia="仿宋" w:hAnsi="仿宋"/>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201</w:t>
            </w:r>
            <w:r w:rsidRPr="001909A6">
              <w:rPr>
                <w:rFonts w:ascii="仿宋" w:eastAsia="仿宋" w:hAnsi="仿宋"/>
                <w:sz w:val="24"/>
              </w:rPr>
              <w:t>6</w:t>
            </w:r>
            <w:r w:rsidRPr="001909A6">
              <w:rPr>
                <w:rFonts w:ascii="仿宋" w:eastAsia="仿宋" w:hAnsi="仿宋" w:hint="eastAsia"/>
                <w:sz w:val="24"/>
              </w:rPr>
              <w:t>年（含）至递交投标文件截止时间,投标人</w:t>
            </w:r>
            <w:proofErr w:type="gramStart"/>
            <w:r w:rsidRPr="001909A6">
              <w:rPr>
                <w:rFonts w:ascii="仿宋" w:eastAsia="仿宋" w:hAnsi="仿宋"/>
                <w:sz w:val="24"/>
              </w:rPr>
              <w:t>每具有</w:t>
            </w:r>
            <w:proofErr w:type="gramEnd"/>
            <w:r w:rsidRPr="001909A6">
              <w:rPr>
                <w:rFonts w:ascii="仿宋" w:eastAsia="仿宋" w:hAnsi="仿宋"/>
                <w:sz w:val="24"/>
              </w:rPr>
              <w:t>一个类似</w:t>
            </w:r>
            <w:r w:rsidRPr="001909A6">
              <w:rPr>
                <w:rFonts w:ascii="仿宋" w:eastAsia="仿宋" w:hAnsi="仿宋" w:hint="eastAsia"/>
                <w:sz w:val="24"/>
              </w:rPr>
              <w:t>项目</w:t>
            </w:r>
            <w:r w:rsidRPr="001909A6">
              <w:rPr>
                <w:rFonts w:ascii="仿宋" w:eastAsia="仿宋" w:hAnsi="仿宋"/>
                <w:sz w:val="24"/>
              </w:rPr>
              <w:t>业绩</w:t>
            </w:r>
            <w:r w:rsidRPr="001909A6">
              <w:rPr>
                <w:rFonts w:ascii="仿宋" w:eastAsia="仿宋" w:hAnsi="仿宋" w:hint="eastAsia"/>
                <w:sz w:val="24"/>
              </w:rPr>
              <w:t>或厂家同类产品业绩证明得</w:t>
            </w:r>
            <w:r w:rsidRPr="001909A6">
              <w:rPr>
                <w:rFonts w:ascii="仿宋" w:eastAsia="仿宋" w:hAnsi="仿宋"/>
                <w:sz w:val="24"/>
              </w:rPr>
              <w:t>1</w:t>
            </w:r>
            <w:r w:rsidRPr="001909A6">
              <w:rPr>
                <w:rFonts w:ascii="仿宋" w:eastAsia="仿宋" w:hAnsi="仿宋" w:hint="eastAsia"/>
                <w:sz w:val="24"/>
              </w:rPr>
              <w:lastRenderedPageBreak/>
              <w:t>分,最多</w:t>
            </w:r>
            <w:r w:rsidRPr="001909A6">
              <w:rPr>
                <w:rFonts w:ascii="仿宋" w:eastAsia="仿宋" w:hAnsi="仿宋"/>
                <w:sz w:val="24"/>
              </w:rPr>
              <w:t>得</w:t>
            </w:r>
            <w:r w:rsidRPr="001909A6">
              <w:rPr>
                <w:rFonts w:ascii="仿宋" w:eastAsia="仿宋" w:hAnsi="仿宋" w:hint="eastAsia"/>
                <w:sz w:val="24"/>
              </w:rPr>
              <w:t>2分。</w:t>
            </w:r>
          </w:p>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注：提供合同复印件</w:t>
            </w:r>
          </w:p>
        </w:tc>
        <w:tc>
          <w:tcPr>
            <w:tcW w:w="1644" w:type="dxa"/>
            <w:tcBorders>
              <w:top w:val="single" w:sz="4" w:space="0" w:color="000000"/>
              <w:bottom w:val="single" w:sz="4" w:space="0" w:color="000000"/>
              <w:right w:val="single" w:sz="4" w:space="0" w:color="000000"/>
            </w:tcBorders>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hint="eastAsia"/>
                <w:sz w:val="24"/>
              </w:rPr>
              <w:lastRenderedPageBreak/>
              <w:t>（共同评分因素）</w:t>
            </w:r>
          </w:p>
        </w:tc>
      </w:tr>
      <w:tr w:rsidR="005661C7" w:rsidRPr="001909A6" w:rsidTr="00E86EF1">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ind w:firstLine="235"/>
              <w:jc w:val="center"/>
              <w:rPr>
                <w:rFonts w:ascii="仿宋" w:eastAsia="仿宋" w:hAnsi="仿宋"/>
                <w:sz w:val="24"/>
              </w:rPr>
            </w:pPr>
            <w:r w:rsidRPr="001909A6">
              <w:rPr>
                <w:rFonts w:ascii="仿宋" w:eastAsia="仿宋" w:hAnsi="仿宋" w:hint="eastAsia"/>
                <w:sz w:val="24"/>
              </w:rPr>
              <w:lastRenderedPageBreak/>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rPr>
                <w:rFonts w:ascii="仿宋" w:eastAsia="仿宋" w:hAnsi="仿宋"/>
                <w:sz w:val="24"/>
              </w:rPr>
            </w:pPr>
            <w:r w:rsidRPr="001909A6">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sz w:val="24"/>
              </w:rPr>
              <w:t>2分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661C7" w:rsidRPr="001909A6" w:rsidRDefault="005661C7" w:rsidP="00E86EF1">
            <w:pPr>
              <w:autoSpaceDN w:val="0"/>
              <w:spacing w:line="360" w:lineRule="auto"/>
              <w:rPr>
                <w:rFonts w:ascii="仿宋" w:eastAsia="仿宋" w:hAnsi="仿宋"/>
                <w:sz w:val="24"/>
              </w:rPr>
            </w:pPr>
            <w:r w:rsidRPr="001909A6">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sidRPr="001909A6">
              <w:rPr>
                <w:rFonts w:ascii="仿宋" w:eastAsia="仿宋" w:hAnsi="仿宋"/>
                <w:sz w:val="24"/>
              </w:rPr>
              <w:t>2</w:t>
            </w:r>
            <w:r w:rsidRPr="001909A6">
              <w:rPr>
                <w:rFonts w:ascii="仿宋" w:eastAsia="仿宋" w:hAnsi="仿宋" w:hint="eastAsia"/>
                <w:sz w:val="24"/>
              </w:rPr>
              <w:t>分。</w:t>
            </w:r>
          </w:p>
          <w:p w:rsidR="005661C7" w:rsidRPr="001909A6" w:rsidRDefault="005661C7" w:rsidP="00E86EF1">
            <w:pPr>
              <w:autoSpaceDN w:val="0"/>
              <w:spacing w:line="360" w:lineRule="auto"/>
              <w:rPr>
                <w:rFonts w:ascii="仿宋" w:eastAsia="仿宋" w:hAnsi="仿宋"/>
                <w:sz w:val="24"/>
              </w:rPr>
            </w:pPr>
            <w:r w:rsidRPr="001909A6">
              <w:rPr>
                <w:rFonts w:ascii="仿宋" w:eastAsia="仿宋" w:hAnsi="仿宋" w:hint="eastAsia"/>
                <w:sz w:val="24"/>
              </w:rPr>
              <w:t>注：</w:t>
            </w:r>
          </w:p>
          <w:p w:rsidR="005661C7" w:rsidRPr="001909A6" w:rsidRDefault="005661C7" w:rsidP="00E86EF1">
            <w:pPr>
              <w:autoSpaceDN w:val="0"/>
              <w:spacing w:line="360" w:lineRule="auto"/>
              <w:rPr>
                <w:rFonts w:ascii="仿宋" w:eastAsia="仿宋" w:hAnsi="仿宋"/>
                <w:sz w:val="24"/>
              </w:rPr>
            </w:pPr>
            <w:r w:rsidRPr="001909A6">
              <w:rPr>
                <w:rFonts w:ascii="仿宋" w:eastAsia="仿宋" w:hAnsi="仿宋" w:hint="eastAsia"/>
                <w:sz w:val="24"/>
              </w:rPr>
              <w:t>1、可重复计分；</w:t>
            </w:r>
          </w:p>
          <w:p w:rsidR="005661C7" w:rsidRPr="001909A6" w:rsidRDefault="005661C7" w:rsidP="00E86EF1">
            <w:pPr>
              <w:autoSpaceDN w:val="0"/>
              <w:spacing w:line="360" w:lineRule="auto"/>
              <w:rPr>
                <w:rFonts w:ascii="仿宋" w:eastAsia="仿宋" w:hAnsi="仿宋"/>
                <w:sz w:val="24"/>
              </w:rPr>
            </w:pPr>
            <w:r w:rsidRPr="001909A6">
              <w:rPr>
                <w:rFonts w:ascii="仿宋" w:eastAsia="仿宋" w:hAnsi="仿宋" w:hint="eastAsia"/>
                <w:sz w:val="24"/>
              </w:rPr>
              <w:t>2、本项目采购的产品中属于节能产品或环境标志产品政府采购品目清单中强制采购范围的，不属于本项评分范围。</w:t>
            </w:r>
          </w:p>
          <w:p w:rsidR="005661C7" w:rsidRPr="001909A6" w:rsidRDefault="005661C7" w:rsidP="00E86EF1">
            <w:pPr>
              <w:autoSpaceDN w:val="0"/>
              <w:spacing w:line="360" w:lineRule="auto"/>
              <w:rPr>
                <w:rFonts w:ascii="仿宋" w:eastAsia="仿宋" w:hAnsi="仿宋"/>
                <w:sz w:val="24"/>
              </w:rPr>
            </w:pPr>
            <w:r w:rsidRPr="001909A6">
              <w:rPr>
                <w:rFonts w:ascii="仿宋" w:eastAsia="仿宋" w:hAnsi="仿宋" w:hint="eastAsia"/>
                <w:sz w:val="24"/>
              </w:rPr>
              <w:t>3、投标人所投产</w:t>
            </w:r>
            <w:proofErr w:type="gramStart"/>
            <w:r w:rsidRPr="001909A6">
              <w:rPr>
                <w:rFonts w:ascii="仿宋" w:eastAsia="仿宋" w:hAnsi="仿宋" w:hint="eastAsia"/>
                <w:sz w:val="24"/>
              </w:rPr>
              <w:t>品属于</w:t>
            </w:r>
            <w:proofErr w:type="gramEnd"/>
            <w:r w:rsidRPr="001909A6">
              <w:rPr>
                <w:rFonts w:ascii="仿宋" w:eastAsia="仿宋" w:hAnsi="仿宋" w:hint="eastAsia"/>
                <w:sz w:val="24"/>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5661C7" w:rsidRPr="001909A6" w:rsidRDefault="005661C7" w:rsidP="00E86EF1">
            <w:pPr>
              <w:autoSpaceDN w:val="0"/>
              <w:spacing w:line="360" w:lineRule="auto"/>
              <w:rPr>
                <w:rFonts w:ascii="仿宋" w:eastAsia="仿宋" w:hAnsi="仿宋"/>
                <w:bCs/>
                <w:sz w:val="24"/>
              </w:rPr>
            </w:pPr>
            <w:r w:rsidRPr="001909A6">
              <w:rPr>
                <w:rFonts w:ascii="仿宋" w:eastAsia="仿宋" w:hAnsi="仿宋" w:hint="eastAsia"/>
                <w:bCs/>
                <w:sz w:val="24"/>
              </w:rPr>
              <w:t>4、</w:t>
            </w:r>
            <w:r w:rsidRPr="001909A6">
              <w:rPr>
                <w:rFonts w:ascii="仿宋" w:eastAsia="仿宋" w:hAnsi="仿宋" w:hint="eastAsia"/>
                <w:sz w:val="24"/>
              </w:rPr>
              <w:t>投标人所投产</w:t>
            </w:r>
            <w:proofErr w:type="gramStart"/>
            <w:r w:rsidRPr="001909A6">
              <w:rPr>
                <w:rFonts w:ascii="仿宋" w:eastAsia="仿宋" w:hAnsi="仿宋" w:hint="eastAsia"/>
                <w:sz w:val="24"/>
              </w:rPr>
              <w:t>品</w:t>
            </w:r>
            <w:r w:rsidRPr="001909A6">
              <w:rPr>
                <w:rFonts w:ascii="仿宋" w:eastAsia="仿宋" w:hAnsi="仿宋" w:hint="eastAsia"/>
                <w:bCs/>
                <w:sz w:val="24"/>
              </w:rPr>
              <w:t>属于</w:t>
            </w:r>
            <w:proofErr w:type="gramEnd"/>
            <w:r w:rsidRPr="001909A6">
              <w:rPr>
                <w:rFonts w:ascii="仿宋" w:eastAsia="仿宋" w:hAnsi="仿宋" w:hint="eastAsia"/>
                <w:bCs/>
                <w:sz w:val="24"/>
              </w:rPr>
              <w:t>优先采购范围内的无线局域网产品的</w:t>
            </w:r>
            <w:r w:rsidRPr="001909A6">
              <w:rPr>
                <w:rFonts w:ascii="仿宋" w:eastAsia="仿宋" w:hAnsi="仿宋" w:hint="eastAsia"/>
                <w:sz w:val="24"/>
              </w:rPr>
              <w:t>，</w:t>
            </w:r>
            <w:r w:rsidRPr="001909A6">
              <w:rPr>
                <w:rFonts w:ascii="仿宋" w:eastAsia="仿宋" w:hAnsi="仿宋" w:hint="eastAsia"/>
                <w:bCs/>
                <w:sz w:val="24"/>
              </w:rPr>
              <w:t>需提供《中国政府采购网》公布的</w:t>
            </w:r>
            <w:r w:rsidRPr="001909A6">
              <w:rPr>
                <w:rFonts w:ascii="仿宋" w:eastAsia="仿宋" w:hAnsi="仿宋" w:hint="eastAsia"/>
                <w:sz w:val="24"/>
              </w:rPr>
              <w:t>无线局域网产品</w:t>
            </w:r>
            <w:r w:rsidRPr="001909A6">
              <w:rPr>
                <w:rFonts w:ascii="仿宋" w:eastAsia="仿宋" w:hAnsi="仿宋" w:hint="eastAsia"/>
                <w:bCs/>
                <w:sz w:val="24"/>
              </w:rPr>
              <w:t>政府采购清单封面及</w:t>
            </w:r>
            <w:proofErr w:type="gramStart"/>
            <w:r w:rsidRPr="001909A6">
              <w:rPr>
                <w:rFonts w:ascii="仿宋" w:eastAsia="仿宋" w:hAnsi="仿宋" w:hint="eastAsia"/>
                <w:bCs/>
                <w:sz w:val="24"/>
              </w:rPr>
              <w:t>对应页并加盖</w:t>
            </w:r>
            <w:proofErr w:type="gramEnd"/>
            <w:r w:rsidRPr="001909A6">
              <w:rPr>
                <w:rFonts w:ascii="仿宋" w:eastAsia="仿宋" w:hAnsi="仿宋" w:hint="eastAsia"/>
                <w:bCs/>
                <w:sz w:val="24"/>
              </w:rPr>
              <w:t>供应商单位公章（鲜章）。</w:t>
            </w:r>
          </w:p>
          <w:p w:rsidR="005661C7" w:rsidRPr="001909A6" w:rsidRDefault="005661C7" w:rsidP="00E86EF1">
            <w:pPr>
              <w:autoSpaceDN w:val="0"/>
              <w:spacing w:line="276" w:lineRule="auto"/>
              <w:rPr>
                <w:rFonts w:ascii="仿宋" w:eastAsia="仿宋" w:hAnsi="仿宋"/>
                <w:bCs/>
                <w:sz w:val="24"/>
              </w:rPr>
            </w:pPr>
            <w:r w:rsidRPr="001909A6">
              <w:rPr>
                <w:rFonts w:ascii="仿宋" w:eastAsia="仿宋" w:hAnsi="仿宋" w:hint="eastAsia"/>
                <w:bCs/>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w:t>
            </w:r>
            <w:r w:rsidRPr="001909A6">
              <w:rPr>
                <w:rFonts w:ascii="仿宋" w:eastAsia="仿宋" w:hAnsi="仿宋" w:hint="eastAsia"/>
                <w:bCs/>
                <w:sz w:val="24"/>
              </w:rPr>
              <w:lastRenderedPageBreak/>
              <w:t>准。</w:t>
            </w:r>
          </w:p>
        </w:tc>
        <w:tc>
          <w:tcPr>
            <w:tcW w:w="1644" w:type="dxa"/>
            <w:tcBorders>
              <w:top w:val="single" w:sz="4" w:space="0" w:color="000000"/>
              <w:bottom w:val="single" w:sz="4" w:space="0" w:color="000000"/>
              <w:right w:val="single" w:sz="4" w:space="0" w:color="000000"/>
            </w:tcBorders>
            <w:vAlign w:val="center"/>
          </w:tcPr>
          <w:p w:rsidR="005661C7" w:rsidRPr="001909A6" w:rsidRDefault="005661C7" w:rsidP="00E86EF1">
            <w:pPr>
              <w:autoSpaceDN w:val="0"/>
              <w:spacing w:line="276" w:lineRule="auto"/>
              <w:jc w:val="center"/>
              <w:rPr>
                <w:rFonts w:ascii="仿宋" w:eastAsia="仿宋" w:hAnsi="仿宋"/>
                <w:sz w:val="24"/>
              </w:rPr>
            </w:pPr>
            <w:r w:rsidRPr="001909A6">
              <w:rPr>
                <w:rFonts w:ascii="仿宋" w:eastAsia="仿宋" w:hAnsi="仿宋" w:hint="eastAsia"/>
                <w:sz w:val="24"/>
              </w:rPr>
              <w:lastRenderedPageBreak/>
              <w:t>（政策合同类评分因素）</w:t>
            </w:r>
          </w:p>
        </w:tc>
      </w:tr>
    </w:tbl>
    <w:p w:rsidR="00726CF1" w:rsidRDefault="00EF5CE3">
      <w:pPr>
        <w:ind w:firstLineChars="150" w:firstLine="360"/>
        <w:rPr>
          <w:rFonts w:ascii="仿宋" w:eastAsia="仿宋" w:hAnsi="仿宋"/>
          <w:sz w:val="24"/>
        </w:rPr>
      </w:pPr>
      <w:r>
        <w:rPr>
          <w:rFonts w:ascii="仿宋" w:eastAsia="仿宋" w:hAnsi="仿宋" w:hint="eastAsia"/>
          <w:sz w:val="24"/>
        </w:rPr>
        <w:lastRenderedPageBreak/>
        <w:t>注： 评分的取值按四舍五入法，保留小数点后两位。</w:t>
      </w:r>
    </w:p>
    <w:p w:rsidR="00726CF1" w:rsidRDefault="00EF5CE3">
      <w:pPr>
        <w:pStyle w:val="a5"/>
        <w:ind w:firstLineChars="175" w:firstLine="420"/>
        <w:rPr>
          <w:rFonts w:ascii="仿宋" w:eastAsia="仿宋" w:hAnsi="仿宋"/>
          <w:sz w:val="24"/>
        </w:rPr>
      </w:pPr>
      <w:bookmarkStart w:id="177"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726CF1" w:rsidRDefault="00EF5CE3">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726CF1" w:rsidRDefault="00EF5CE3">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726CF1" w:rsidRDefault="00EF5CE3">
      <w:pPr>
        <w:pStyle w:val="2"/>
        <w:numPr>
          <w:ilvl w:val="0"/>
          <w:numId w:val="7"/>
        </w:numPr>
        <w:spacing w:line="400" w:lineRule="exact"/>
        <w:ind w:firstLineChars="196" w:firstLine="472"/>
        <w:rPr>
          <w:rFonts w:ascii="仿宋" w:eastAsia="仿宋" w:hAnsi="仿宋"/>
          <w:sz w:val="24"/>
          <w:szCs w:val="24"/>
        </w:rPr>
      </w:pPr>
      <w:bookmarkStart w:id="178" w:name="_Toc217446060"/>
      <w:bookmarkEnd w:id="177"/>
      <w:r>
        <w:rPr>
          <w:rFonts w:ascii="仿宋" w:eastAsia="仿宋" w:hAnsi="仿宋" w:hint="eastAsia"/>
          <w:sz w:val="24"/>
          <w:szCs w:val="24"/>
        </w:rPr>
        <w:t>废标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726CF1" w:rsidRDefault="00EF5CE3">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726CF1" w:rsidRDefault="00726CF1">
      <w:pPr>
        <w:spacing w:line="400" w:lineRule="exact"/>
        <w:ind w:firstLineChars="200" w:firstLine="480"/>
        <w:rPr>
          <w:rFonts w:ascii="仿宋" w:eastAsia="仿宋" w:hAnsi="仿宋"/>
          <w:sz w:val="24"/>
        </w:rPr>
      </w:pPr>
    </w:p>
    <w:p w:rsidR="00726CF1" w:rsidRDefault="00EF5CE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9" w:name="_Toc217446061"/>
      <w:bookmarkEnd w:id="178"/>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9"/>
      <w:r>
        <w:rPr>
          <w:rFonts w:ascii="仿宋" w:eastAsia="仿宋" w:hAnsi="仿宋" w:hint="eastAsia"/>
          <w:sz w:val="24"/>
        </w:rPr>
        <w:t>：本项目根据评标委员会推荐的中标候选供应商名单，按顺序确定中标供应商。</w:t>
      </w:r>
    </w:p>
    <w:p w:rsidR="00726CF1" w:rsidRDefault="00EF5CE3">
      <w:pPr>
        <w:spacing w:line="400" w:lineRule="exact"/>
        <w:ind w:firstLineChars="200" w:firstLine="480"/>
        <w:rPr>
          <w:rFonts w:ascii="仿宋" w:eastAsia="仿宋" w:hAnsi="仿宋"/>
          <w:sz w:val="24"/>
        </w:rPr>
      </w:pPr>
      <w:bookmarkStart w:id="180" w:name="_Toc217446062"/>
      <w:r>
        <w:rPr>
          <w:rFonts w:ascii="仿宋" w:eastAsia="仿宋" w:hAnsi="仿宋" w:hint="eastAsia"/>
          <w:sz w:val="24"/>
        </w:rPr>
        <w:t>6.2. 定标程序</w:t>
      </w:r>
      <w:bookmarkEnd w:id="180"/>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6"/>
    <w:p w:rsidR="00726CF1" w:rsidRDefault="00EF5CE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726CF1" w:rsidRDefault="00EF5CE3">
      <w:pPr>
        <w:pStyle w:val="1"/>
        <w:spacing w:line="400" w:lineRule="exact"/>
        <w:jc w:val="center"/>
        <w:rPr>
          <w:rFonts w:ascii="仿宋" w:eastAsia="仿宋" w:hAnsi="仿宋"/>
          <w:sz w:val="36"/>
          <w:szCs w:val="36"/>
        </w:rPr>
      </w:pPr>
      <w:bookmarkStart w:id="181" w:name="_Toc23042"/>
      <w:bookmarkStart w:id="182" w:name="_Toc5845"/>
      <w:r>
        <w:rPr>
          <w:rFonts w:ascii="仿宋" w:eastAsia="仿宋" w:hAnsi="仿宋" w:hint="eastAsia"/>
          <w:sz w:val="36"/>
          <w:szCs w:val="36"/>
        </w:rPr>
        <w:br w:type="page"/>
      </w:r>
      <w:bookmarkEnd w:id="181"/>
      <w:bookmarkEnd w:id="182"/>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726CF1" w:rsidRDefault="00726CF1">
      <w:pPr>
        <w:spacing w:line="400" w:lineRule="exact"/>
        <w:rPr>
          <w:rFonts w:ascii="仿宋" w:eastAsia="仿宋" w:hAnsi="仿宋"/>
        </w:rPr>
      </w:pP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采购人（甲方）：</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726CF1" w:rsidRDefault="00726CF1">
      <w:pPr>
        <w:spacing w:line="400" w:lineRule="exact"/>
        <w:rPr>
          <w:rFonts w:ascii="仿宋" w:eastAsia="仿宋" w:hAnsi="仿宋"/>
          <w:sz w:val="24"/>
        </w:rPr>
      </w:pPr>
    </w:p>
    <w:p w:rsidR="00726CF1" w:rsidRDefault="00EF5CE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26CF1" w:rsidRDefault="00EF5CE3">
      <w:pPr>
        <w:pStyle w:val="2"/>
        <w:spacing w:line="400" w:lineRule="exact"/>
        <w:ind w:firstLineChars="200" w:firstLine="482"/>
        <w:rPr>
          <w:rFonts w:ascii="仿宋" w:eastAsia="仿宋" w:hAnsi="仿宋"/>
          <w:sz w:val="24"/>
          <w:szCs w:val="24"/>
        </w:rPr>
      </w:pPr>
      <w:bookmarkStart w:id="183" w:name="_Toc217446107"/>
      <w:r>
        <w:rPr>
          <w:rFonts w:ascii="仿宋" w:eastAsia="仿宋" w:hAnsi="仿宋" w:hint="eastAsia"/>
          <w:sz w:val="24"/>
          <w:szCs w:val="24"/>
        </w:rPr>
        <w:t>一、合同货物</w:t>
      </w:r>
      <w:bookmarkEnd w:id="18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26CF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jc w:val="center"/>
              <w:rPr>
                <w:rFonts w:ascii="仿宋" w:eastAsia="仿宋" w:hAnsi="仿宋" w:cs="Arial"/>
                <w:sz w:val="24"/>
              </w:rPr>
            </w:pPr>
            <w:r>
              <w:rPr>
                <w:rFonts w:ascii="仿宋" w:eastAsia="仿宋" w:hAnsi="仿宋" w:cs="Arial" w:hint="eastAsia"/>
                <w:sz w:val="24"/>
              </w:rPr>
              <w:t>规格</w:t>
            </w:r>
          </w:p>
          <w:p w:rsidR="00726CF1" w:rsidRDefault="00EF5CE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726CF1" w:rsidRDefault="00EF5CE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726CF1" w:rsidRDefault="00EF5CE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jc w:val="center"/>
              <w:rPr>
                <w:rFonts w:ascii="仿宋" w:eastAsia="仿宋" w:hAnsi="仿宋" w:cs="Arial"/>
                <w:sz w:val="24"/>
              </w:rPr>
            </w:pPr>
            <w:r>
              <w:rPr>
                <w:rFonts w:ascii="仿宋" w:eastAsia="仿宋" w:hAnsi="仿宋" w:cs="Arial" w:hint="eastAsia"/>
                <w:sz w:val="24"/>
              </w:rPr>
              <w:t>随机</w:t>
            </w:r>
          </w:p>
          <w:p w:rsidR="00726CF1" w:rsidRDefault="00EF5CE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726CF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r>
      <w:tr w:rsidR="00726CF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r>
    </w:tbl>
    <w:p w:rsidR="00726CF1" w:rsidRDefault="00EF5CE3">
      <w:pPr>
        <w:pStyle w:val="2"/>
        <w:spacing w:line="400" w:lineRule="exact"/>
        <w:ind w:firstLineChars="200" w:firstLine="482"/>
        <w:rPr>
          <w:rFonts w:ascii="仿宋" w:eastAsia="仿宋" w:hAnsi="仿宋"/>
          <w:sz w:val="24"/>
          <w:szCs w:val="24"/>
        </w:rPr>
      </w:pPr>
      <w:bookmarkStart w:id="184" w:name="_Toc217446108"/>
      <w:r>
        <w:rPr>
          <w:rFonts w:ascii="仿宋" w:eastAsia="仿宋" w:hAnsi="仿宋" w:hint="eastAsia"/>
          <w:sz w:val="24"/>
          <w:szCs w:val="24"/>
        </w:rPr>
        <w:t>二、合同总价</w:t>
      </w:r>
      <w:bookmarkEnd w:id="184"/>
    </w:p>
    <w:p w:rsidR="00726CF1" w:rsidRDefault="00EF5CE3">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726CF1" w:rsidRDefault="00EF5CE3">
      <w:pPr>
        <w:pStyle w:val="2"/>
        <w:spacing w:line="400" w:lineRule="exact"/>
        <w:ind w:firstLineChars="200" w:firstLine="482"/>
        <w:rPr>
          <w:rFonts w:ascii="仿宋" w:eastAsia="仿宋" w:hAnsi="仿宋"/>
          <w:sz w:val="24"/>
          <w:szCs w:val="24"/>
        </w:rPr>
      </w:pPr>
      <w:bookmarkStart w:id="185" w:name="_Toc217446109"/>
      <w:r>
        <w:rPr>
          <w:rFonts w:ascii="仿宋" w:eastAsia="仿宋" w:hAnsi="仿宋" w:hint="eastAsia"/>
          <w:sz w:val="24"/>
          <w:szCs w:val="24"/>
        </w:rPr>
        <w:lastRenderedPageBreak/>
        <w:t>三、质量要求</w:t>
      </w:r>
      <w:bookmarkEnd w:id="185"/>
    </w:p>
    <w:p w:rsidR="00726CF1" w:rsidRDefault="00EF5CE3">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726CF1" w:rsidRDefault="00EF5CE3">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726CF1" w:rsidRDefault="00EF5CE3">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726CF1" w:rsidRDefault="00EF5CE3">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726CF1" w:rsidRDefault="00EF5CE3">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726CF1" w:rsidRDefault="00EF5CE3">
      <w:pPr>
        <w:pStyle w:val="2"/>
        <w:spacing w:line="400" w:lineRule="exact"/>
        <w:ind w:firstLineChars="200" w:firstLine="482"/>
        <w:rPr>
          <w:rFonts w:ascii="仿宋" w:eastAsia="仿宋" w:hAnsi="仿宋"/>
          <w:sz w:val="24"/>
          <w:szCs w:val="24"/>
        </w:rPr>
      </w:pPr>
      <w:bookmarkStart w:id="186" w:name="_Toc217446110"/>
      <w:r>
        <w:rPr>
          <w:rFonts w:ascii="仿宋" w:eastAsia="仿宋" w:hAnsi="仿宋" w:hint="eastAsia"/>
          <w:sz w:val="24"/>
          <w:szCs w:val="24"/>
        </w:rPr>
        <w:t>四、交货及验收</w:t>
      </w:r>
      <w:bookmarkEnd w:id="186"/>
    </w:p>
    <w:p w:rsidR="00726CF1" w:rsidRDefault="00EF5CE3">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726CF1" w:rsidRDefault="00EF5CE3">
      <w:pPr>
        <w:pStyle w:val="21"/>
        <w:ind w:firstLine="480"/>
        <w:rPr>
          <w:rFonts w:ascii="仿宋" w:eastAsia="仿宋" w:hAnsi="仿宋"/>
        </w:rPr>
      </w:pPr>
      <w:r>
        <w:rPr>
          <w:rFonts w:ascii="仿宋" w:eastAsia="仿宋" w:hAnsi="仿宋" w:hint="eastAsia"/>
        </w:rPr>
        <w:t>2、验收由甲方组织，乙方配合进行：</w:t>
      </w:r>
    </w:p>
    <w:p w:rsidR="00726CF1" w:rsidRDefault="00EF5CE3">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726CF1" w:rsidRDefault="00EF5CE3">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726CF1" w:rsidRDefault="00EF5CE3">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726CF1" w:rsidRDefault="00EF5CE3">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726CF1" w:rsidRDefault="00EF5CE3">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726CF1" w:rsidRDefault="00EF5CE3">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726CF1" w:rsidRDefault="00EF5CE3">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726CF1" w:rsidRDefault="00EF5CE3">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726CF1" w:rsidRDefault="00EF5CE3">
      <w:pPr>
        <w:pStyle w:val="2"/>
        <w:spacing w:line="400" w:lineRule="exact"/>
        <w:ind w:firstLineChars="200" w:firstLine="482"/>
        <w:rPr>
          <w:rFonts w:ascii="仿宋" w:eastAsia="仿宋" w:hAnsi="仿宋"/>
          <w:sz w:val="24"/>
          <w:szCs w:val="24"/>
        </w:rPr>
      </w:pPr>
      <w:bookmarkStart w:id="187" w:name="_Toc217446111"/>
      <w:r>
        <w:rPr>
          <w:rFonts w:ascii="仿宋" w:eastAsia="仿宋" w:hAnsi="仿宋" w:hint="eastAsia"/>
          <w:sz w:val="24"/>
          <w:szCs w:val="24"/>
        </w:rPr>
        <w:t>五、付款方式</w:t>
      </w:r>
      <w:bookmarkEnd w:id="187"/>
    </w:p>
    <w:p w:rsidR="00726CF1" w:rsidRDefault="00EF5CE3">
      <w:pPr>
        <w:pStyle w:val="21"/>
        <w:ind w:firstLine="480"/>
        <w:rPr>
          <w:rFonts w:ascii="仿宋" w:eastAsia="仿宋" w:hAnsi="仿宋"/>
        </w:rPr>
      </w:pPr>
      <w:r>
        <w:rPr>
          <w:rFonts w:ascii="仿宋" w:eastAsia="仿宋" w:hAnsi="仿宋" w:hint="eastAsia"/>
        </w:rPr>
        <w:t>（一）适用于无预付款采购项目</w:t>
      </w:r>
    </w:p>
    <w:p w:rsidR="00726CF1" w:rsidRDefault="00EF5CE3">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726CF1" w:rsidRDefault="00EF5CE3">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726CF1" w:rsidRDefault="00EF5CE3">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726CF1" w:rsidRDefault="00EF5CE3">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726CF1" w:rsidRDefault="00EF5CE3">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726CF1" w:rsidRDefault="00EF5CE3">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726CF1" w:rsidRDefault="00EF5CE3">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726CF1" w:rsidRDefault="00EF5CE3">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726CF1" w:rsidRDefault="00EF5CE3">
      <w:pPr>
        <w:pStyle w:val="2"/>
        <w:spacing w:line="400" w:lineRule="exact"/>
        <w:ind w:firstLineChars="200" w:firstLine="482"/>
        <w:rPr>
          <w:rFonts w:ascii="仿宋" w:eastAsia="仿宋" w:hAnsi="仿宋"/>
          <w:sz w:val="24"/>
          <w:szCs w:val="24"/>
        </w:rPr>
      </w:pPr>
      <w:bookmarkStart w:id="188" w:name="_Toc217446112"/>
      <w:r>
        <w:rPr>
          <w:rFonts w:ascii="仿宋" w:eastAsia="仿宋" w:hAnsi="仿宋" w:hint="eastAsia"/>
          <w:sz w:val="24"/>
          <w:szCs w:val="24"/>
        </w:rPr>
        <w:t>六、售后服务</w:t>
      </w:r>
      <w:bookmarkEnd w:id="188"/>
    </w:p>
    <w:p w:rsidR="00726CF1" w:rsidRDefault="00EF5CE3">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726CF1" w:rsidRDefault="00EF5CE3">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726CF1" w:rsidRDefault="00EF5CE3">
      <w:pPr>
        <w:pStyle w:val="2"/>
        <w:spacing w:line="400" w:lineRule="exact"/>
        <w:ind w:firstLineChars="200" w:firstLine="482"/>
        <w:rPr>
          <w:rFonts w:ascii="仿宋" w:eastAsia="仿宋" w:hAnsi="仿宋"/>
          <w:sz w:val="24"/>
          <w:szCs w:val="24"/>
        </w:rPr>
      </w:pPr>
      <w:bookmarkStart w:id="189" w:name="_Toc217446113"/>
      <w:r>
        <w:rPr>
          <w:rFonts w:ascii="仿宋" w:eastAsia="仿宋" w:hAnsi="仿宋" w:hint="eastAsia"/>
          <w:sz w:val="24"/>
          <w:szCs w:val="24"/>
        </w:rPr>
        <w:t>七、违约责任</w:t>
      </w:r>
      <w:bookmarkEnd w:id="189"/>
    </w:p>
    <w:p w:rsidR="00726CF1" w:rsidRDefault="00EF5CE3">
      <w:pPr>
        <w:pStyle w:val="21"/>
        <w:ind w:firstLine="480"/>
        <w:rPr>
          <w:rFonts w:ascii="仿宋" w:eastAsia="仿宋" w:hAnsi="仿宋"/>
        </w:rPr>
      </w:pPr>
      <w:r>
        <w:rPr>
          <w:rFonts w:ascii="仿宋" w:eastAsia="仿宋" w:hAnsi="仿宋" w:hint="eastAsia"/>
        </w:rPr>
        <w:t>1、甲方违约责任</w:t>
      </w:r>
    </w:p>
    <w:p w:rsidR="00726CF1" w:rsidRDefault="00EF5CE3">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726CF1" w:rsidRDefault="00EF5CE3">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726CF1" w:rsidRDefault="00EF5CE3">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726CF1" w:rsidRDefault="00EF5CE3">
      <w:pPr>
        <w:pStyle w:val="21"/>
        <w:ind w:firstLine="480"/>
        <w:rPr>
          <w:rFonts w:ascii="仿宋" w:eastAsia="仿宋" w:hAnsi="仿宋"/>
        </w:rPr>
      </w:pPr>
      <w:r>
        <w:rPr>
          <w:rFonts w:ascii="仿宋" w:eastAsia="仿宋" w:hAnsi="仿宋" w:hint="eastAsia"/>
        </w:rPr>
        <w:t>2、乙方违约责任</w:t>
      </w:r>
    </w:p>
    <w:p w:rsidR="00726CF1" w:rsidRDefault="00EF5CE3">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726CF1" w:rsidRDefault="00EF5CE3">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726CF1" w:rsidRDefault="00EF5CE3">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726CF1" w:rsidRDefault="00EF5CE3">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726CF1" w:rsidRDefault="00EF5CE3">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726CF1" w:rsidRDefault="00EF5CE3">
      <w:pPr>
        <w:pStyle w:val="2"/>
        <w:spacing w:line="400" w:lineRule="exact"/>
        <w:ind w:firstLineChars="200" w:firstLine="482"/>
        <w:rPr>
          <w:rFonts w:ascii="仿宋" w:eastAsia="仿宋" w:hAnsi="仿宋"/>
          <w:sz w:val="24"/>
          <w:szCs w:val="24"/>
        </w:rPr>
      </w:pPr>
      <w:bookmarkStart w:id="190" w:name="_Toc217446114"/>
      <w:r>
        <w:rPr>
          <w:rFonts w:ascii="仿宋" w:eastAsia="仿宋" w:hAnsi="仿宋" w:hint="eastAsia"/>
          <w:sz w:val="24"/>
          <w:szCs w:val="24"/>
        </w:rPr>
        <w:t>八、争议解决办法</w:t>
      </w:r>
      <w:bookmarkEnd w:id="190"/>
    </w:p>
    <w:p w:rsidR="00726CF1" w:rsidRDefault="00EF5CE3">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726CF1" w:rsidRDefault="00EF5CE3">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726CF1" w:rsidRDefault="00EF5CE3">
      <w:pPr>
        <w:pStyle w:val="2"/>
        <w:spacing w:line="400" w:lineRule="exact"/>
        <w:ind w:firstLineChars="200" w:firstLine="482"/>
        <w:rPr>
          <w:rFonts w:ascii="仿宋" w:eastAsia="仿宋" w:hAnsi="仿宋"/>
          <w:sz w:val="24"/>
          <w:szCs w:val="24"/>
        </w:rPr>
      </w:pPr>
      <w:bookmarkStart w:id="191" w:name="_Toc217446115"/>
      <w:r>
        <w:rPr>
          <w:rFonts w:ascii="仿宋" w:eastAsia="仿宋" w:hAnsi="仿宋" w:hint="eastAsia"/>
          <w:sz w:val="24"/>
          <w:szCs w:val="24"/>
        </w:rPr>
        <w:t>九、其他</w:t>
      </w:r>
      <w:bookmarkEnd w:id="191"/>
    </w:p>
    <w:p w:rsidR="00726CF1" w:rsidRDefault="00EF5CE3">
      <w:pPr>
        <w:pStyle w:val="21"/>
        <w:ind w:firstLine="480"/>
        <w:rPr>
          <w:rFonts w:ascii="仿宋" w:eastAsia="仿宋" w:hAnsi="仿宋"/>
        </w:rPr>
      </w:pPr>
      <w:r>
        <w:rPr>
          <w:rFonts w:ascii="仿宋" w:eastAsia="仿宋" w:hAnsi="仿宋" w:hint="eastAsia"/>
        </w:rPr>
        <w:t>1、如有未尽事宜，由双方依法订立补充合同。</w:t>
      </w:r>
    </w:p>
    <w:p w:rsidR="00726CF1" w:rsidRDefault="00EF5CE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726CF1" w:rsidRDefault="00726CF1">
      <w:pPr>
        <w:spacing w:line="400" w:lineRule="exact"/>
        <w:rPr>
          <w:rFonts w:ascii="仿宋" w:eastAsia="仿宋" w:hAnsi="仿宋"/>
          <w:sz w:val="24"/>
        </w:rPr>
      </w:pP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地    址：                         地    址：</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账号：                             账号：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电    话：                         电    话：</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传    真：                         传    真：</w:t>
      </w:r>
    </w:p>
    <w:p w:rsidR="00726CF1" w:rsidRDefault="00EF5CE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726CF1" w:rsidRDefault="00EF5CE3">
      <w:pPr>
        <w:rPr>
          <w:rFonts w:ascii="仿宋" w:eastAsia="仿宋" w:hAnsi="仿宋"/>
          <w:szCs w:val="21"/>
        </w:rPr>
      </w:pPr>
      <w:r>
        <w:rPr>
          <w:rFonts w:ascii="仿宋" w:eastAsia="仿宋" w:hAnsi="仿宋" w:hint="eastAsia"/>
          <w:szCs w:val="21"/>
        </w:rPr>
        <w:br w:type="page"/>
      </w:r>
    </w:p>
    <w:p w:rsidR="00726CF1" w:rsidRDefault="00EF5CE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726CF1" w:rsidRDefault="00EF5CE3">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26CF1" w:rsidRDefault="00EF5CE3">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26CF1" w:rsidRDefault="00726CF1">
      <w:pPr>
        <w:spacing w:line="400" w:lineRule="exact"/>
        <w:rPr>
          <w:rFonts w:ascii="宋体" w:hAnsi="宋体" w:cs="Tahoma"/>
          <w:b/>
          <w:sz w:val="30"/>
          <w:szCs w:val="30"/>
        </w:rPr>
      </w:pPr>
    </w:p>
    <w:p w:rsidR="00726CF1" w:rsidRDefault="00726CF1">
      <w:pPr>
        <w:spacing w:line="400" w:lineRule="exact"/>
        <w:rPr>
          <w:rFonts w:ascii="宋体" w:hAnsi="宋体" w:cs="Tahoma"/>
          <w:b/>
          <w:sz w:val="30"/>
          <w:szCs w:val="30"/>
        </w:rPr>
      </w:pPr>
    </w:p>
    <w:p w:rsidR="00726CF1" w:rsidRDefault="00EF5CE3">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726CF1" w:rsidRDefault="00EF5CE3">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26CF1" w:rsidRDefault="00726CF1"/>
    <w:p w:rsidR="00726CF1" w:rsidRDefault="00726CF1"/>
    <w:p w:rsidR="00726CF1" w:rsidRDefault="00EF5CE3">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26CF1" w:rsidRDefault="00726CF1"/>
    <w:p w:rsidR="00726CF1" w:rsidRDefault="00EF5CE3">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726CF1" w:rsidRDefault="00EF5CE3">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726CF1" w:rsidRDefault="00EF5CE3">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726CF1" w:rsidRDefault="00EF5CE3">
      <w:r>
        <w:br w:type="page"/>
      </w:r>
    </w:p>
    <w:p w:rsidR="00726CF1" w:rsidRDefault="00726CF1">
      <w:pPr>
        <w:sectPr w:rsidR="00726CF1">
          <w:footerReference w:type="even" r:id="rId46"/>
          <w:footerReference w:type="default" r:id="rId47"/>
          <w:pgSz w:w="11906" w:h="16838"/>
          <w:pgMar w:top="720" w:right="1274" w:bottom="720" w:left="1276" w:header="851" w:footer="992" w:gutter="0"/>
          <w:cols w:space="720"/>
          <w:docGrid w:type="linesAndChars" w:linePitch="312"/>
        </w:sectPr>
      </w:pPr>
    </w:p>
    <w:p w:rsidR="00726CF1" w:rsidRDefault="00EF5CE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726CF1" w:rsidRDefault="00EF5CE3">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726CF1" w:rsidRDefault="00EF5CE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726CF1" w:rsidRDefault="00EF5CE3">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726CF1" w:rsidRDefault="00726CF1"/>
    <w:p w:rsidR="00726CF1" w:rsidRDefault="00EF5CE3">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726CF1" w:rsidRDefault="00EF5CE3">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726CF1" w:rsidRDefault="00EF5CE3">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726CF1" w:rsidRDefault="00EF5CE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726CF1" w:rsidRDefault="00EF5CE3">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726CF1" w:rsidRDefault="00EF5CE3">
      <w:r>
        <w:br w:type="page"/>
      </w:r>
      <w:r>
        <w:rPr>
          <w:rFonts w:ascii="宋体" w:hAnsi="宋体" w:cs="宋体" w:hint="eastAsia"/>
          <w:b/>
          <w:bCs/>
          <w:sz w:val="24"/>
          <w:szCs w:val="32"/>
        </w:rPr>
        <w:lastRenderedPageBreak/>
        <w:t>6.入驻政府采购云平台（注册）</w:t>
      </w:r>
    </w:p>
    <w:p w:rsidR="00726CF1" w:rsidRDefault="00EF5CE3">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726CF1" w:rsidRDefault="00EF5CE3">
      <w:r>
        <w:br w:type="page"/>
      </w:r>
      <w:r>
        <w:rPr>
          <w:rFonts w:ascii="宋体" w:hAnsi="宋体" w:cs="宋体" w:hint="eastAsia"/>
          <w:b/>
          <w:bCs/>
          <w:sz w:val="24"/>
          <w:szCs w:val="32"/>
        </w:rPr>
        <w:lastRenderedPageBreak/>
        <w:t>7.下载《供应商政府采购项目电子交易操作指南》</w:t>
      </w:r>
    </w:p>
    <w:p w:rsidR="00726CF1" w:rsidRDefault="00EF5CE3">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726CF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EF1" w:rsidRDefault="00E86EF1">
      <w:pPr>
        <w:spacing w:line="240" w:lineRule="auto"/>
      </w:pPr>
      <w:r>
        <w:separator/>
      </w:r>
    </w:p>
  </w:endnote>
  <w:endnote w:type="continuationSeparator" w:id="0">
    <w:p w:rsidR="00E86EF1" w:rsidRDefault="00E86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E86EF1" w:rsidRDefault="00E86EF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E5BDF">
      <w:rPr>
        <w:rStyle w:val="ad"/>
        <w:noProof/>
      </w:rPr>
      <w:t>3</w:t>
    </w:r>
    <w:r>
      <w:fldChar w:fldCharType="end"/>
    </w:r>
  </w:p>
  <w:p w:rsidR="00E86EF1" w:rsidRDefault="00E86EF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E5BDF">
      <w:rPr>
        <w:rStyle w:val="ad"/>
        <w:noProof/>
      </w:rPr>
      <w:t>45</w:t>
    </w:r>
    <w:r>
      <w:fldChar w:fldCharType="end"/>
    </w:r>
  </w:p>
  <w:p w:rsidR="00E86EF1" w:rsidRDefault="00E86EF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E5BDF">
      <w:rPr>
        <w:rStyle w:val="ad"/>
        <w:noProof/>
      </w:rPr>
      <w:t>77</w:t>
    </w:r>
    <w:r>
      <w:fldChar w:fldCharType="end"/>
    </w:r>
  </w:p>
  <w:p w:rsidR="00E86EF1" w:rsidRDefault="00E86EF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E86EF1" w:rsidRDefault="00E86EF1">
    <w:pPr>
      <w:pStyle w:val="a8"/>
      <w:ind w:right="360"/>
    </w:pPr>
  </w:p>
  <w:p w:rsidR="00E86EF1" w:rsidRDefault="00E86EF1"/>
  <w:p w:rsidR="00E86EF1" w:rsidRDefault="00E86EF1"/>
  <w:p w:rsidR="00E86EF1" w:rsidRDefault="00E86EF1"/>
  <w:p w:rsidR="00E86EF1" w:rsidRDefault="00E86EF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8"/>
      <w:framePr w:wrap="around" w:vAnchor="text" w:hAnchor="margin" w:xAlign="center" w:y="1"/>
      <w:rPr>
        <w:rStyle w:val="ad"/>
      </w:rPr>
    </w:pPr>
    <w:r>
      <w:fldChar w:fldCharType="begin"/>
    </w:r>
    <w:r>
      <w:rPr>
        <w:rStyle w:val="ad"/>
      </w:rPr>
      <w:instrText xml:space="preserve">PAGE  </w:instrText>
    </w:r>
    <w:r>
      <w:fldChar w:fldCharType="separate"/>
    </w:r>
    <w:r w:rsidR="00BE5BDF">
      <w:rPr>
        <w:rStyle w:val="ad"/>
        <w:noProof/>
      </w:rPr>
      <w:t>78</w:t>
    </w:r>
    <w:r>
      <w:fldChar w:fldCharType="end"/>
    </w:r>
  </w:p>
  <w:p w:rsidR="00E86EF1" w:rsidRDefault="00E86E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EF1" w:rsidRDefault="00E86EF1">
      <w:pPr>
        <w:spacing w:after="0" w:line="240" w:lineRule="auto"/>
      </w:pPr>
      <w:r>
        <w:separator/>
      </w:r>
    </w:p>
  </w:footnote>
  <w:footnote w:type="continuationSeparator" w:id="0">
    <w:p w:rsidR="00E86EF1" w:rsidRDefault="00E86E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1" w:rsidRDefault="00E86EF1">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B7556C7C"/>
    <w:multiLevelType w:val="singleLevel"/>
    <w:tmpl w:val="B7556C7C"/>
    <w:lvl w:ilvl="0">
      <w:start w:val="1"/>
      <w:numFmt w:val="decimal"/>
      <w:suff w:val="nothing"/>
      <w:lvlText w:val="%1、"/>
      <w:lvlJc w:val="left"/>
    </w:lvl>
  </w:abstractNum>
  <w:abstractNum w:abstractNumId="3">
    <w:nsid w:val="BE3CF6B7"/>
    <w:multiLevelType w:val="singleLevel"/>
    <w:tmpl w:val="BE3CF6B7"/>
    <w:lvl w:ilvl="0">
      <w:start w:val="1"/>
      <w:numFmt w:val="decimal"/>
      <w:suff w:val="nothing"/>
      <w:lvlText w:val="%1、"/>
      <w:lvlJc w:val="left"/>
    </w:lvl>
  </w:abstractNum>
  <w:abstractNum w:abstractNumId="4">
    <w:nsid w:val="CB36B061"/>
    <w:multiLevelType w:val="singleLevel"/>
    <w:tmpl w:val="CB36B061"/>
    <w:lvl w:ilvl="0">
      <w:start w:val="1"/>
      <w:numFmt w:val="decimal"/>
      <w:suff w:val="nothing"/>
      <w:lvlText w:val="%1、"/>
      <w:lvlJc w:val="left"/>
    </w:lvl>
  </w:abstractNum>
  <w:abstractNum w:abstractNumId="5">
    <w:nsid w:val="CEBBF8F7"/>
    <w:multiLevelType w:val="singleLevel"/>
    <w:tmpl w:val="CEBBF8F7"/>
    <w:lvl w:ilvl="0">
      <w:start w:val="1"/>
      <w:numFmt w:val="decimal"/>
      <w:lvlText w:val="%1."/>
      <w:lvlJc w:val="left"/>
      <w:pPr>
        <w:tabs>
          <w:tab w:val="left" w:pos="312"/>
        </w:tabs>
      </w:pPr>
    </w:lvl>
  </w:abstractNum>
  <w:abstractNum w:abstractNumId="6">
    <w:nsid w:val="DAB65872"/>
    <w:multiLevelType w:val="singleLevel"/>
    <w:tmpl w:val="DAB65872"/>
    <w:lvl w:ilvl="0">
      <w:start w:val="2"/>
      <w:numFmt w:val="decimal"/>
      <w:suff w:val="nothing"/>
      <w:lvlText w:val="%1、"/>
      <w:lvlJc w:val="left"/>
    </w:lvl>
  </w:abstractNum>
  <w:abstractNum w:abstractNumId="7">
    <w:nsid w:val="DD24C3E0"/>
    <w:multiLevelType w:val="singleLevel"/>
    <w:tmpl w:val="DD24C3E0"/>
    <w:lvl w:ilvl="0">
      <w:start w:val="2"/>
      <w:numFmt w:val="decimal"/>
      <w:suff w:val="nothing"/>
      <w:lvlText w:val="%1、"/>
      <w:lvlJc w:val="left"/>
      <w:pPr>
        <w:ind w:left="420" w:firstLine="0"/>
      </w:pPr>
    </w:lvl>
  </w:abstractNum>
  <w:abstractNum w:abstractNumId="8">
    <w:nsid w:val="1517B247"/>
    <w:multiLevelType w:val="singleLevel"/>
    <w:tmpl w:val="1517B247"/>
    <w:lvl w:ilvl="0">
      <w:start w:val="3"/>
      <w:numFmt w:val="decimal"/>
      <w:lvlText w:val="%1."/>
      <w:lvlJc w:val="left"/>
      <w:pPr>
        <w:tabs>
          <w:tab w:val="left" w:pos="312"/>
        </w:tabs>
      </w:pPr>
    </w:lvl>
  </w:abstractNum>
  <w:abstractNum w:abstractNumId="9">
    <w:nsid w:val="207D6FBD"/>
    <w:multiLevelType w:val="singleLevel"/>
    <w:tmpl w:val="207D6FBD"/>
    <w:lvl w:ilvl="0">
      <w:start w:val="2"/>
      <w:numFmt w:val="decimal"/>
      <w:suff w:val="nothing"/>
      <w:lvlText w:val="%1、"/>
      <w:lvlJc w:val="left"/>
    </w:lvl>
  </w:abstractNum>
  <w:abstractNum w:abstractNumId="10">
    <w:nsid w:val="28EF1EE1"/>
    <w:multiLevelType w:val="hybridMultilevel"/>
    <w:tmpl w:val="4B86DAEC"/>
    <w:lvl w:ilvl="0" w:tplc="9A9A760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nsid w:val="59C07086"/>
    <w:multiLevelType w:val="singleLevel"/>
    <w:tmpl w:val="59C07086"/>
    <w:lvl w:ilvl="0">
      <w:start w:val="1"/>
      <w:numFmt w:val="decimal"/>
      <w:suff w:val="nothing"/>
      <w:lvlText w:val="%1、"/>
      <w:lvlJc w:val="left"/>
    </w:lvl>
  </w:abstractNum>
  <w:abstractNum w:abstractNumId="13">
    <w:nsid w:val="61077743"/>
    <w:multiLevelType w:val="singleLevel"/>
    <w:tmpl w:val="61077743"/>
    <w:lvl w:ilvl="0">
      <w:start w:val="1"/>
      <w:numFmt w:val="decimal"/>
      <w:suff w:val="nothing"/>
      <w:lvlText w:val="%1、"/>
      <w:lvlJc w:val="left"/>
    </w:lvl>
  </w:abstractNum>
  <w:abstractNum w:abstractNumId="14">
    <w:nsid w:val="712641E9"/>
    <w:multiLevelType w:val="singleLevel"/>
    <w:tmpl w:val="712641E9"/>
    <w:lvl w:ilvl="0">
      <w:start w:val="1"/>
      <w:numFmt w:val="decimal"/>
      <w:suff w:val="nothing"/>
      <w:lvlText w:val="%1、"/>
      <w:lvlJc w:val="left"/>
    </w:lvl>
  </w:abstractNum>
  <w:abstractNum w:abstractNumId="15">
    <w:nsid w:val="7E9F563D"/>
    <w:multiLevelType w:val="singleLevel"/>
    <w:tmpl w:val="7E9F563D"/>
    <w:lvl w:ilvl="0">
      <w:start w:val="1"/>
      <w:numFmt w:val="chineseCounting"/>
      <w:suff w:val="nothing"/>
      <w:lvlText w:val="（%1）"/>
      <w:lvlJc w:val="left"/>
      <w:rPr>
        <w:rFonts w:hint="eastAsia"/>
      </w:rPr>
    </w:lvl>
  </w:abstractNum>
  <w:num w:numId="1">
    <w:abstractNumId w:val="7"/>
  </w:num>
  <w:num w:numId="2">
    <w:abstractNumId w:val="0"/>
  </w:num>
  <w:num w:numId="3">
    <w:abstractNumId w:val="11"/>
  </w:num>
  <w:num w:numId="4">
    <w:abstractNumId w:val="12"/>
  </w:num>
  <w:num w:numId="5">
    <w:abstractNumId w:val="9"/>
  </w:num>
  <w:num w:numId="6">
    <w:abstractNumId w:val="15"/>
  </w:num>
  <w:num w:numId="7">
    <w:abstractNumId w:val="1"/>
  </w:num>
  <w:num w:numId="8">
    <w:abstractNumId w:val="8"/>
  </w:num>
  <w:num w:numId="9">
    <w:abstractNumId w:val="3"/>
  </w:num>
  <w:num w:numId="10">
    <w:abstractNumId w:val="14"/>
  </w:num>
  <w:num w:numId="11">
    <w:abstractNumId w:val="4"/>
  </w:num>
  <w:num w:numId="12">
    <w:abstractNumId w:val="5"/>
  </w:num>
  <w:num w:numId="13">
    <w:abstractNumId w:val="2"/>
  </w:num>
  <w:num w:numId="14">
    <w:abstractNumId w:val="13"/>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4E84"/>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44C1"/>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4F74B5"/>
    <w:rsid w:val="00503DB5"/>
    <w:rsid w:val="005058AE"/>
    <w:rsid w:val="00506C10"/>
    <w:rsid w:val="00507FA7"/>
    <w:rsid w:val="00512FBE"/>
    <w:rsid w:val="00513636"/>
    <w:rsid w:val="00514469"/>
    <w:rsid w:val="00516CD7"/>
    <w:rsid w:val="005212C2"/>
    <w:rsid w:val="0052133F"/>
    <w:rsid w:val="00521724"/>
    <w:rsid w:val="00521906"/>
    <w:rsid w:val="00522C34"/>
    <w:rsid w:val="00523184"/>
    <w:rsid w:val="0052371A"/>
    <w:rsid w:val="00534D59"/>
    <w:rsid w:val="00535A0F"/>
    <w:rsid w:val="005414A8"/>
    <w:rsid w:val="00542838"/>
    <w:rsid w:val="00550AED"/>
    <w:rsid w:val="00551D4E"/>
    <w:rsid w:val="00553CAF"/>
    <w:rsid w:val="005559F5"/>
    <w:rsid w:val="00556240"/>
    <w:rsid w:val="00561BDA"/>
    <w:rsid w:val="00562C92"/>
    <w:rsid w:val="005661C7"/>
    <w:rsid w:val="005717CE"/>
    <w:rsid w:val="005724DC"/>
    <w:rsid w:val="00572826"/>
    <w:rsid w:val="00573F3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CF1"/>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73B5"/>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128B"/>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5BD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6408"/>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80E"/>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05E"/>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86EF1"/>
    <w:rsid w:val="00E90175"/>
    <w:rsid w:val="00E902A4"/>
    <w:rsid w:val="00E902A6"/>
    <w:rsid w:val="00EB54DE"/>
    <w:rsid w:val="00EB6418"/>
    <w:rsid w:val="00EB6A49"/>
    <w:rsid w:val="00EC166C"/>
    <w:rsid w:val="00EC4AC3"/>
    <w:rsid w:val="00ED2B68"/>
    <w:rsid w:val="00ED46D0"/>
    <w:rsid w:val="00ED4D98"/>
    <w:rsid w:val="00ED661A"/>
    <w:rsid w:val="00EF577B"/>
    <w:rsid w:val="00EF5CE3"/>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4912B36-0F08-4AF8-8215-A49216D1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31">
    <w:name w:val="网格型3"/>
    <w:basedOn w:val="a1"/>
    <w:next w:val="ac"/>
    <w:qFormat/>
    <w:rsid w:val="004F74B5"/>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0B9AFA-5CA6-40CB-B228-034F6C71C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134</Pages>
  <Words>49920</Words>
  <Characters>8794</Characters>
  <Application>Microsoft Office Word</Application>
  <DocSecurity>0</DocSecurity>
  <Lines>73</Lines>
  <Paragraphs>117</Paragraphs>
  <ScaleCrop>false</ScaleCrop>
  <Company>Microsoft</Company>
  <LinksUpToDate>false</LinksUpToDate>
  <CharactersWithSpaces>58597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60</cp:revision>
  <cp:lastPrinted>2021-10-11T04:58:00Z</cp:lastPrinted>
  <dcterms:created xsi:type="dcterms:W3CDTF">2020-12-31T03:40:00Z</dcterms:created>
  <dcterms:modified xsi:type="dcterms:W3CDTF">2021-10-11T04:59:00Z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