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584" w:rsidRDefault="00A91C03">
      <w:pPr>
        <w:jc w:val="center"/>
        <w:rPr>
          <w:rFonts w:ascii="黑体" w:eastAsia="黑体" w:hAnsi="黑体"/>
          <w:sz w:val="30"/>
          <w:szCs w:val="30"/>
        </w:rPr>
      </w:pPr>
      <w:r>
        <w:rPr>
          <w:rFonts w:ascii="黑体" w:eastAsia="黑体" w:hAnsi="黑体" w:hint="eastAsia"/>
          <w:sz w:val="30"/>
          <w:szCs w:val="30"/>
        </w:rPr>
        <w:t>采购编号：</w:t>
      </w:r>
      <w:r>
        <w:rPr>
          <w:rFonts w:ascii="黑体" w:eastAsia="黑体" w:hAnsi="黑体"/>
          <w:sz w:val="30"/>
          <w:szCs w:val="30"/>
        </w:rPr>
        <w:t>510101202101976</w:t>
      </w:r>
    </w:p>
    <w:p w:rsidR="001F2584" w:rsidRDefault="001F2584">
      <w:pPr>
        <w:rPr>
          <w:rFonts w:ascii="黑体" w:eastAsia="黑体" w:hAnsi="黑体"/>
          <w:sz w:val="36"/>
          <w:szCs w:val="36"/>
        </w:rPr>
      </w:pPr>
    </w:p>
    <w:p w:rsidR="001F2584" w:rsidRDefault="001F2584">
      <w:pPr>
        <w:jc w:val="center"/>
        <w:rPr>
          <w:rFonts w:ascii="黑体" w:eastAsia="黑体" w:hAnsi="黑体"/>
          <w:sz w:val="52"/>
          <w:szCs w:val="52"/>
        </w:rPr>
      </w:pPr>
    </w:p>
    <w:p w:rsidR="001F2584" w:rsidRDefault="00A91C03">
      <w:pPr>
        <w:jc w:val="center"/>
        <w:rPr>
          <w:rFonts w:ascii="黑体" w:eastAsia="黑体" w:hAnsi="黑体"/>
          <w:sz w:val="52"/>
          <w:szCs w:val="52"/>
        </w:rPr>
      </w:pPr>
      <w:r>
        <w:rPr>
          <w:rFonts w:ascii="黑体" w:eastAsia="黑体" w:hAnsi="黑体" w:hint="eastAsia"/>
          <w:sz w:val="52"/>
          <w:szCs w:val="52"/>
        </w:rPr>
        <w:t>成都市第七人民医院</w:t>
      </w:r>
    </w:p>
    <w:p w:rsidR="001F2584" w:rsidRDefault="00A91C03">
      <w:pPr>
        <w:jc w:val="center"/>
        <w:rPr>
          <w:rFonts w:ascii="黑体" w:eastAsia="黑体" w:hAnsi="黑体"/>
          <w:sz w:val="52"/>
          <w:szCs w:val="52"/>
        </w:rPr>
      </w:pPr>
      <w:r>
        <w:rPr>
          <w:rFonts w:ascii="黑体" w:eastAsia="黑体" w:hAnsi="黑体" w:hint="eastAsia"/>
          <w:sz w:val="52"/>
          <w:szCs w:val="52"/>
        </w:rPr>
        <w:t>2021</w:t>
      </w:r>
      <w:r>
        <w:rPr>
          <w:rFonts w:ascii="黑体" w:eastAsia="黑体" w:hAnsi="黑体" w:hint="eastAsia"/>
          <w:sz w:val="52"/>
          <w:szCs w:val="52"/>
        </w:rPr>
        <w:t>年第七批医疗设备采购项目（第二次）</w:t>
      </w:r>
    </w:p>
    <w:p w:rsidR="001F2584" w:rsidRDefault="001F2584">
      <w:pPr>
        <w:jc w:val="center"/>
        <w:rPr>
          <w:rFonts w:ascii="黑体" w:eastAsia="黑体" w:hAnsi="黑体"/>
          <w:sz w:val="52"/>
          <w:szCs w:val="52"/>
        </w:rPr>
      </w:pPr>
    </w:p>
    <w:p w:rsidR="001F2584" w:rsidRDefault="001F2584">
      <w:pPr>
        <w:rPr>
          <w:rFonts w:ascii="黑体" w:eastAsia="黑体" w:hAnsi="黑体"/>
          <w:sz w:val="52"/>
          <w:szCs w:val="52"/>
        </w:rPr>
      </w:pPr>
    </w:p>
    <w:p w:rsidR="001F2584" w:rsidRDefault="00A91C03">
      <w:pPr>
        <w:jc w:val="center"/>
        <w:rPr>
          <w:rFonts w:ascii="黑体" w:eastAsia="黑体" w:hAnsi="黑体"/>
          <w:sz w:val="52"/>
          <w:szCs w:val="52"/>
        </w:rPr>
      </w:pPr>
      <w:r>
        <w:rPr>
          <w:rFonts w:ascii="黑体" w:eastAsia="黑体" w:hAnsi="黑体" w:hint="eastAsia"/>
          <w:sz w:val="52"/>
          <w:szCs w:val="52"/>
        </w:rPr>
        <w:t>竞</w:t>
      </w:r>
    </w:p>
    <w:p w:rsidR="001F2584" w:rsidRDefault="00A91C03">
      <w:pPr>
        <w:jc w:val="center"/>
        <w:rPr>
          <w:rFonts w:ascii="黑体" w:eastAsia="黑体" w:hAnsi="黑体"/>
          <w:sz w:val="52"/>
          <w:szCs w:val="52"/>
        </w:rPr>
      </w:pPr>
      <w:r>
        <w:rPr>
          <w:rFonts w:ascii="黑体" w:eastAsia="黑体" w:hAnsi="黑体" w:hint="eastAsia"/>
          <w:sz w:val="52"/>
          <w:szCs w:val="52"/>
        </w:rPr>
        <w:t>争</w:t>
      </w:r>
    </w:p>
    <w:p w:rsidR="001F2584" w:rsidRDefault="00A91C03">
      <w:pPr>
        <w:jc w:val="center"/>
        <w:rPr>
          <w:rFonts w:ascii="黑体" w:eastAsia="黑体" w:hAnsi="黑体"/>
          <w:sz w:val="52"/>
          <w:szCs w:val="52"/>
        </w:rPr>
      </w:pPr>
      <w:r>
        <w:rPr>
          <w:rFonts w:ascii="黑体" w:eastAsia="黑体" w:hAnsi="黑体" w:hint="eastAsia"/>
          <w:sz w:val="52"/>
          <w:szCs w:val="52"/>
        </w:rPr>
        <w:t>性</w:t>
      </w:r>
    </w:p>
    <w:p w:rsidR="001F2584" w:rsidRDefault="00A91C03">
      <w:pPr>
        <w:jc w:val="center"/>
        <w:rPr>
          <w:rFonts w:ascii="黑体" w:eastAsia="黑体" w:hAnsi="黑体"/>
          <w:sz w:val="52"/>
          <w:szCs w:val="52"/>
        </w:rPr>
      </w:pPr>
      <w:r>
        <w:rPr>
          <w:rFonts w:ascii="黑体" w:eastAsia="黑体" w:hAnsi="黑体" w:hint="eastAsia"/>
          <w:sz w:val="52"/>
          <w:szCs w:val="52"/>
        </w:rPr>
        <w:t>谈</w:t>
      </w:r>
    </w:p>
    <w:p w:rsidR="001F2584" w:rsidRDefault="00A91C03">
      <w:pPr>
        <w:jc w:val="center"/>
        <w:rPr>
          <w:rFonts w:ascii="黑体" w:eastAsia="黑体" w:hAnsi="黑体"/>
          <w:sz w:val="52"/>
          <w:szCs w:val="52"/>
        </w:rPr>
      </w:pPr>
      <w:r>
        <w:rPr>
          <w:rFonts w:ascii="黑体" w:eastAsia="黑体" w:hAnsi="黑体" w:hint="eastAsia"/>
          <w:sz w:val="52"/>
          <w:szCs w:val="52"/>
        </w:rPr>
        <w:t>判</w:t>
      </w:r>
    </w:p>
    <w:p w:rsidR="001F2584" w:rsidRDefault="00A91C03">
      <w:pPr>
        <w:jc w:val="center"/>
        <w:rPr>
          <w:rFonts w:ascii="黑体" w:eastAsia="黑体" w:hAnsi="黑体"/>
          <w:sz w:val="52"/>
          <w:szCs w:val="52"/>
        </w:rPr>
      </w:pPr>
      <w:r>
        <w:rPr>
          <w:rFonts w:ascii="黑体" w:eastAsia="黑体" w:hAnsi="黑体" w:hint="eastAsia"/>
          <w:sz w:val="52"/>
          <w:szCs w:val="52"/>
        </w:rPr>
        <w:t>文</w:t>
      </w:r>
    </w:p>
    <w:p w:rsidR="001F2584" w:rsidRDefault="00A91C03">
      <w:pPr>
        <w:jc w:val="center"/>
        <w:rPr>
          <w:rFonts w:ascii="黑体" w:eastAsia="黑体" w:hAnsi="黑体"/>
          <w:sz w:val="52"/>
          <w:szCs w:val="52"/>
        </w:rPr>
      </w:pPr>
      <w:r>
        <w:rPr>
          <w:rFonts w:ascii="黑体" w:eastAsia="黑体" w:hAnsi="黑体" w:hint="eastAsia"/>
          <w:sz w:val="52"/>
          <w:szCs w:val="52"/>
        </w:rPr>
        <w:t>件</w:t>
      </w:r>
    </w:p>
    <w:p w:rsidR="001F2584" w:rsidRPr="00AB0A75" w:rsidRDefault="001F2584">
      <w:pPr>
        <w:jc w:val="center"/>
        <w:rPr>
          <w:rFonts w:ascii="黑体" w:eastAsia="黑体" w:hAnsi="黑体"/>
          <w:sz w:val="52"/>
          <w:szCs w:val="52"/>
        </w:rPr>
      </w:pPr>
    </w:p>
    <w:p w:rsidR="001F2584" w:rsidRDefault="001F2584">
      <w:pPr>
        <w:spacing w:line="360" w:lineRule="auto"/>
        <w:jc w:val="center"/>
        <w:rPr>
          <w:rFonts w:ascii="黑体" w:eastAsia="黑体" w:hAnsi="黑体"/>
          <w:sz w:val="32"/>
          <w:szCs w:val="32"/>
        </w:rPr>
      </w:pPr>
    </w:p>
    <w:p w:rsidR="001F2584" w:rsidRDefault="00A91C03">
      <w:pPr>
        <w:spacing w:line="360" w:lineRule="auto"/>
        <w:jc w:val="center"/>
        <w:rPr>
          <w:rFonts w:ascii="黑体" w:eastAsia="黑体" w:hAnsi="黑体"/>
          <w:sz w:val="30"/>
          <w:szCs w:val="30"/>
        </w:rPr>
      </w:pPr>
      <w:r>
        <w:rPr>
          <w:rFonts w:ascii="黑体" w:eastAsia="黑体" w:hAnsi="黑体" w:hint="eastAsia"/>
          <w:sz w:val="30"/>
          <w:szCs w:val="30"/>
        </w:rPr>
        <w:t>成都市第七人民医院</w:t>
      </w:r>
    </w:p>
    <w:p w:rsidR="001F2584" w:rsidRDefault="00A91C03">
      <w:pPr>
        <w:spacing w:line="360" w:lineRule="auto"/>
        <w:jc w:val="center"/>
        <w:rPr>
          <w:rFonts w:ascii="黑体" w:eastAsia="黑体" w:hAnsi="黑体"/>
          <w:sz w:val="32"/>
          <w:szCs w:val="32"/>
        </w:rPr>
      </w:pPr>
      <w:r>
        <w:rPr>
          <w:rFonts w:ascii="黑体" w:eastAsia="黑体" w:hAnsi="黑体" w:hint="eastAsia"/>
          <w:sz w:val="30"/>
          <w:szCs w:val="30"/>
        </w:rPr>
        <w:t>四川国际招标有限责任公司</w:t>
      </w:r>
    </w:p>
    <w:p w:rsidR="001F2584" w:rsidRDefault="00A91C03">
      <w:pPr>
        <w:spacing w:line="360" w:lineRule="auto"/>
        <w:jc w:val="center"/>
        <w:rPr>
          <w:rFonts w:ascii="黑体" w:eastAsia="黑体" w:hAnsi="黑体"/>
          <w:sz w:val="32"/>
          <w:szCs w:val="32"/>
        </w:rPr>
      </w:pPr>
      <w:r>
        <w:rPr>
          <w:rFonts w:ascii="黑体" w:eastAsia="黑体" w:hAnsi="黑体" w:hint="eastAsia"/>
          <w:sz w:val="32"/>
          <w:szCs w:val="32"/>
        </w:rPr>
        <w:t>共同编制</w:t>
      </w:r>
    </w:p>
    <w:p w:rsidR="001F2584" w:rsidRDefault="00A91C03">
      <w:pPr>
        <w:spacing w:line="360" w:lineRule="auto"/>
        <w:jc w:val="center"/>
        <w:rPr>
          <w:rFonts w:ascii="黑体" w:eastAsia="黑体" w:hAnsi="黑体"/>
          <w:bCs/>
          <w:sz w:val="32"/>
          <w:szCs w:val="32"/>
          <w:lang w:val="zh-CN"/>
        </w:rPr>
      </w:pPr>
      <w:r>
        <w:rPr>
          <w:rFonts w:ascii="黑体" w:eastAsia="黑体" w:hAnsi="黑体" w:hint="eastAsia"/>
          <w:bCs/>
          <w:sz w:val="32"/>
          <w:szCs w:val="32"/>
        </w:rPr>
        <w:t>2021</w:t>
      </w:r>
      <w:r>
        <w:rPr>
          <w:rFonts w:ascii="黑体" w:eastAsia="黑体" w:hAnsi="黑体"/>
          <w:bCs/>
          <w:sz w:val="32"/>
          <w:szCs w:val="32"/>
          <w:lang w:val="zh-CN"/>
        </w:rPr>
        <w:t>年</w:t>
      </w:r>
      <w:bookmarkStart w:id="0" w:name="PO_月份小写_1"/>
      <w:r>
        <w:rPr>
          <w:rFonts w:ascii="黑体" w:eastAsia="黑体" w:hAnsi="黑体" w:hint="eastAsia"/>
          <w:bCs/>
          <w:sz w:val="32"/>
          <w:szCs w:val="32"/>
        </w:rPr>
        <w:t>1</w:t>
      </w:r>
      <w:bookmarkEnd w:id="0"/>
      <w:r>
        <w:rPr>
          <w:rFonts w:ascii="黑体" w:eastAsia="黑体" w:hAnsi="黑体" w:hint="eastAsia"/>
          <w:bCs/>
          <w:sz w:val="32"/>
          <w:szCs w:val="32"/>
        </w:rPr>
        <w:t>2</w:t>
      </w:r>
      <w:r>
        <w:rPr>
          <w:rFonts w:ascii="黑体" w:eastAsia="黑体" w:hAnsi="黑体"/>
          <w:bCs/>
          <w:sz w:val="32"/>
          <w:szCs w:val="32"/>
          <w:lang w:val="zh-CN"/>
        </w:rPr>
        <w:t>月</w:t>
      </w:r>
    </w:p>
    <w:p w:rsidR="001F2584" w:rsidRDefault="001F2584">
      <w:pPr>
        <w:spacing w:line="360" w:lineRule="auto"/>
        <w:rPr>
          <w:rFonts w:ascii="仿宋" w:eastAsia="仿宋" w:hAnsi="仿宋"/>
          <w:sz w:val="24"/>
        </w:rPr>
      </w:pPr>
    </w:p>
    <w:p w:rsidR="001F2584" w:rsidRDefault="001F2584">
      <w:pPr>
        <w:spacing w:line="400" w:lineRule="exact"/>
        <w:rPr>
          <w:rFonts w:ascii="仿宋" w:eastAsia="仿宋" w:hAnsi="仿宋"/>
          <w:sz w:val="32"/>
        </w:rPr>
        <w:sectPr w:rsidR="001F2584">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pgNumType w:start="1"/>
          <w:cols w:space="425"/>
          <w:titlePg/>
          <w:docGrid w:linePitch="312"/>
        </w:sectPr>
      </w:pPr>
    </w:p>
    <w:p w:rsidR="001F2584" w:rsidRDefault="00A91C03">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w:t>
      </w:r>
      <w:r>
        <w:rPr>
          <w:rFonts w:ascii="仿宋" w:eastAsia="仿宋" w:hAnsi="仿宋" w:hint="eastAsia"/>
          <w:bCs w:val="0"/>
          <w:sz w:val="36"/>
        </w:rPr>
        <w:t xml:space="preserve">    </w:t>
      </w:r>
      <w:r>
        <w:rPr>
          <w:rFonts w:ascii="仿宋" w:eastAsia="仿宋" w:hAnsi="仿宋" w:hint="eastAsia"/>
          <w:bCs w:val="0"/>
          <w:sz w:val="36"/>
        </w:rPr>
        <w:t>录</w:t>
      </w:r>
    </w:p>
    <w:p w:rsidR="001F2584" w:rsidRDefault="00A91C03">
      <w:pPr>
        <w:pStyle w:val="10"/>
        <w:ind w:right="-105"/>
        <w:rPr>
          <w:rFonts w:ascii="仿宋" w:eastAsia="仿宋" w:hAnsi="仿宋" w:cstheme="minorBidi"/>
          <w:b w:val="0"/>
          <w:bCs w:val="0"/>
          <w:caps w:val="0"/>
          <w:sz w:val="21"/>
          <w:szCs w:val="22"/>
        </w:rPr>
      </w:pPr>
      <w:r>
        <w:rPr>
          <w:rFonts w:ascii="仿宋" w:eastAsia="仿宋" w:hAnsi="仿宋"/>
          <w:bCs w:val="0"/>
          <w:sz w:val="24"/>
        </w:rPr>
        <w:fldChar w:fldCharType="begin"/>
      </w:r>
      <w:r>
        <w:rPr>
          <w:rFonts w:ascii="仿宋" w:eastAsia="仿宋" w:hAnsi="仿宋"/>
          <w:bCs w:val="0"/>
          <w:sz w:val="24"/>
        </w:rPr>
        <w:instrText xml:space="preserve"> TOC \o "1-1" \h \z \u </w:instrText>
      </w:r>
      <w:r>
        <w:rPr>
          <w:rFonts w:ascii="仿宋" w:eastAsia="仿宋" w:hAnsi="仿宋"/>
          <w:bCs w:val="0"/>
          <w:sz w:val="24"/>
        </w:rPr>
        <w:fldChar w:fldCharType="separate"/>
      </w:r>
      <w:hyperlink w:anchor="_Toc511210236" w:history="1">
        <w:r>
          <w:rPr>
            <w:rStyle w:val="af3"/>
            <w:rFonts w:ascii="仿宋" w:eastAsia="仿宋" w:hAnsi="仿宋" w:hint="eastAsia"/>
            <w:color w:val="auto"/>
          </w:rPr>
          <w:t>第一章</w:t>
        </w:r>
        <w:r>
          <w:rPr>
            <w:rStyle w:val="af3"/>
            <w:rFonts w:ascii="仿宋" w:eastAsia="仿宋" w:hAnsi="仿宋"/>
            <w:color w:val="auto"/>
          </w:rPr>
          <w:t xml:space="preserve">  </w:t>
        </w:r>
        <w:r>
          <w:rPr>
            <w:rStyle w:val="af3"/>
            <w:rFonts w:ascii="仿宋" w:eastAsia="仿宋" w:hAnsi="仿宋" w:hint="eastAsia"/>
            <w:color w:val="auto"/>
          </w:rPr>
          <w:t>谈判邀请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_Toc511210236 \h </w:instrText>
        </w:r>
        <w:r>
          <w:rPr>
            <w:rFonts w:ascii="仿宋" w:eastAsia="仿宋" w:hAnsi="仿宋"/>
          </w:rPr>
        </w:r>
        <w:r>
          <w:rPr>
            <w:rFonts w:ascii="仿宋" w:eastAsia="仿宋" w:hAnsi="仿宋"/>
          </w:rPr>
          <w:fldChar w:fldCharType="separate"/>
        </w:r>
        <w:r>
          <w:rPr>
            <w:rFonts w:ascii="仿宋" w:eastAsia="仿宋" w:hAnsi="仿宋"/>
            <w:noProof/>
          </w:rPr>
          <w:t>3</w:t>
        </w:r>
        <w:r>
          <w:rPr>
            <w:rFonts w:ascii="仿宋" w:eastAsia="仿宋" w:hAnsi="仿宋"/>
          </w:rPr>
          <w:fldChar w:fldCharType="end"/>
        </w:r>
      </w:hyperlink>
    </w:p>
    <w:p w:rsidR="001F2584" w:rsidRDefault="00A91C03">
      <w:pPr>
        <w:pStyle w:val="10"/>
        <w:ind w:right="-105"/>
        <w:rPr>
          <w:rFonts w:ascii="仿宋" w:eastAsia="仿宋" w:hAnsi="仿宋" w:cstheme="minorBidi"/>
          <w:b w:val="0"/>
          <w:bCs w:val="0"/>
          <w:caps w:val="0"/>
          <w:sz w:val="21"/>
          <w:szCs w:val="22"/>
        </w:rPr>
      </w:pPr>
      <w:hyperlink w:anchor="_Toc511210237" w:history="1">
        <w:r>
          <w:rPr>
            <w:rStyle w:val="af3"/>
            <w:rFonts w:ascii="仿宋" w:eastAsia="仿宋" w:hAnsi="仿宋" w:hint="eastAsia"/>
            <w:color w:val="auto"/>
          </w:rPr>
          <w:t>第二章</w:t>
        </w:r>
        <w:r>
          <w:rPr>
            <w:rStyle w:val="af3"/>
            <w:rFonts w:ascii="仿宋" w:eastAsia="仿宋" w:hAnsi="仿宋"/>
            <w:color w:val="auto"/>
          </w:rPr>
          <w:t xml:space="preserve">  </w:t>
        </w:r>
        <w:r>
          <w:rPr>
            <w:rStyle w:val="af3"/>
            <w:rFonts w:ascii="仿宋" w:eastAsia="仿宋" w:hAnsi="仿宋" w:hint="eastAsia"/>
            <w:color w:val="auto"/>
          </w:rPr>
          <w:t>谈判须知</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_Toc511210237 \h </w:instrText>
        </w:r>
        <w:r>
          <w:rPr>
            <w:rFonts w:ascii="仿宋" w:eastAsia="仿宋" w:hAnsi="仿宋"/>
          </w:rPr>
        </w:r>
        <w:r>
          <w:rPr>
            <w:rFonts w:ascii="仿宋" w:eastAsia="仿宋" w:hAnsi="仿宋"/>
          </w:rPr>
          <w:fldChar w:fldCharType="separate"/>
        </w:r>
        <w:r>
          <w:rPr>
            <w:rFonts w:ascii="仿宋" w:eastAsia="仿宋" w:hAnsi="仿宋"/>
            <w:noProof/>
          </w:rPr>
          <w:t>6</w:t>
        </w:r>
        <w:r>
          <w:rPr>
            <w:rFonts w:ascii="仿宋" w:eastAsia="仿宋" w:hAnsi="仿宋"/>
          </w:rPr>
          <w:fldChar w:fldCharType="end"/>
        </w:r>
      </w:hyperlink>
    </w:p>
    <w:p w:rsidR="001F2584" w:rsidRDefault="00A91C03">
      <w:pPr>
        <w:pStyle w:val="10"/>
        <w:ind w:right="-105"/>
        <w:rPr>
          <w:rFonts w:ascii="仿宋" w:eastAsia="仿宋" w:hAnsi="仿宋" w:cstheme="minorBidi"/>
          <w:b w:val="0"/>
          <w:bCs w:val="0"/>
          <w:caps w:val="0"/>
          <w:sz w:val="21"/>
          <w:szCs w:val="22"/>
        </w:rPr>
      </w:pPr>
      <w:hyperlink w:anchor="_Toc511210238" w:history="1">
        <w:r>
          <w:rPr>
            <w:rStyle w:val="af3"/>
            <w:rFonts w:ascii="仿宋" w:eastAsia="仿宋" w:hAnsi="仿宋" w:hint="eastAsia"/>
            <w:color w:val="auto"/>
          </w:rPr>
          <w:t>第三章</w:t>
        </w:r>
        <w:r>
          <w:rPr>
            <w:rStyle w:val="af3"/>
            <w:rFonts w:ascii="仿宋" w:eastAsia="仿宋" w:hAnsi="仿宋"/>
            <w:color w:val="auto"/>
          </w:rPr>
          <w:t xml:space="preserve">  </w:t>
        </w:r>
        <w:r>
          <w:rPr>
            <w:rStyle w:val="af3"/>
            <w:rFonts w:ascii="仿宋" w:eastAsia="仿宋" w:hAnsi="仿宋" w:hint="eastAsia"/>
            <w:color w:val="auto"/>
          </w:rPr>
          <w:t>供应商和报价产品的资格、资质性</w:t>
        </w:r>
        <w:r>
          <w:rPr>
            <w:rStyle w:val="af3"/>
            <w:rFonts w:ascii="仿宋" w:eastAsia="仿宋" w:hAnsi="仿宋" w:hint="eastAsia"/>
            <w:color w:val="auto"/>
          </w:rPr>
          <w:t>及其他类似效力要求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_Toc511210238 \h </w:instrText>
        </w:r>
        <w:r>
          <w:rPr>
            <w:rFonts w:ascii="仿宋" w:eastAsia="仿宋" w:hAnsi="仿宋"/>
          </w:rPr>
        </w:r>
        <w:r>
          <w:rPr>
            <w:rFonts w:ascii="仿宋" w:eastAsia="仿宋" w:hAnsi="仿宋"/>
          </w:rPr>
          <w:fldChar w:fldCharType="separate"/>
        </w:r>
        <w:r>
          <w:rPr>
            <w:rFonts w:ascii="仿宋" w:eastAsia="仿宋" w:hAnsi="仿宋"/>
            <w:noProof/>
          </w:rPr>
          <w:t>21</w:t>
        </w:r>
        <w:r>
          <w:rPr>
            <w:rFonts w:ascii="仿宋" w:eastAsia="仿宋" w:hAnsi="仿宋"/>
          </w:rPr>
          <w:fldChar w:fldCharType="end"/>
        </w:r>
      </w:hyperlink>
    </w:p>
    <w:p w:rsidR="001F2584" w:rsidRDefault="00A91C03">
      <w:pPr>
        <w:pStyle w:val="10"/>
        <w:ind w:right="-105"/>
        <w:rPr>
          <w:rFonts w:ascii="仿宋" w:eastAsia="仿宋" w:hAnsi="仿宋" w:cstheme="minorBidi"/>
          <w:b w:val="0"/>
          <w:bCs w:val="0"/>
          <w:caps w:val="0"/>
          <w:sz w:val="21"/>
          <w:szCs w:val="22"/>
        </w:rPr>
      </w:pPr>
      <w:hyperlink w:anchor="_Toc511210239" w:history="1">
        <w:r>
          <w:rPr>
            <w:rStyle w:val="af3"/>
            <w:rFonts w:ascii="仿宋" w:eastAsia="仿宋" w:hAnsi="仿宋" w:hint="eastAsia"/>
            <w:color w:val="auto"/>
          </w:rPr>
          <w:t>第四章</w:t>
        </w:r>
        <w:r>
          <w:rPr>
            <w:rStyle w:val="af3"/>
            <w:rFonts w:ascii="仿宋" w:eastAsia="仿宋" w:hAnsi="仿宋"/>
            <w:color w:val="auto"/>
          </w:rPr>
          <w:t xml:space="preserve">  </w:t>
        </w:r>
        <w:r>
          <w:rPr>
            <w:rStyle w:val="af3"/>
            <w:rFonts w:ascii="仿宋" w:eastAsia="仿宋" w:hAnsi="仿宋" w:hint="eastAsia"/>
            <w:color w:val="auto"/>
          </w:rPr>
          <w:t>供应商应当提供的资格、资质性及其他类似效力要求的相关证明材料</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_Toc511210239 \h </w:instrText>
        </w:r>
        <w:r>
          <w:rPr>
            <w:rFonts w:ascii="仿宋" w:eastAsia="仿宋" w:hAnsi="仿宋"/>
          </w:rPr>
        </w:r>
        <w:r>
          <w:rPr>
            <w:rFonts w:ascii="仿宋" w:eastAsia="仿宋" w:hAnsi="仿宋"/>
          </w:rPr>
          <w:fldChar w:fldCharType="separate"/>
        </w:r>
        <w:r>
          <w:rPr>
            <w:rFonts w:ascii="仿宋" w:eastAsia="仿宋" w:hAnsi="仿宋"/>
            <w:noProof/>
          </w:rPr>
          <w:t>22</w:t>
        </w:r>
        <w:r>
          <w:rPr>
            <w:rFonts w:ascii="仿宋" w:eastAsia="仿宋" w:hAnsi="仿宋"/>
          </w:rPr>
          <w:fldChar w:fldCharType="end"/>
        </w:r>
      </w:hyperlink>
    </w:p>
    <w:p w:rsidR="001F2584" w:rsidRDefault="00A91C03">
      <w:pPr>
        <w:pStyle w:val="10"/>
        <w:ind w:right="-105"/>
        <w:rPr>
          <w:rFonts w:ascii="仿宋" w:eastAsia="仿宋" w:hAnsi="仿宋" w:cstheme="minorBidi"/>
          <w:b w:val="0"/>
          <w:bCs w:val="0"/>
          <w:caps w:val="0"/>
          <w:sz w:val="21"/>
          <w:szCs w:val="22"/>
        </w:rPr>
      </w:pPr>
      <w:hyperlink w:anchor="_Toc511210240" w:history="1">
        <w:r>
          <w:rPr>
            <w:rStyle w:val="af3"/>
            <w:rFonts w:ascii="仿宋" w:eastAsia="仿宋" w:hAnsi="仿宋" w:hint="eastAsia"/>
            <w:color w:val="auto"/>
          </w:rPr>
          <w:t>第五章</w:t>
        </w:r>
        <w:r>
          <w:rPr>
            <w:rStyle w:val="af3"/>
            <w:rFonts w:ascii="仿宋" w:eastAsia="仿宋" w:hAnsi="仿宋"/>
            <w:color w:val="auto"/>
          </w:rPr>
          <w:t xml:space="preserve">  </w:t>
        </w:r>
        <w:r>
          <w:rPr>
            <w:rStyle w:val="af3"/>
            <w:rFonts w:ascii="仿宋" w:eastAsia="仿宋" w:hAnsi="仿宋" w:hint="eastAsia"/>
            <w:color w:val="auto"/>
          </w:rPr>
          <w:t>采购项目技术、服务、政府采购合同内容条款及其他商务要求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_Toc511210240 \h </w:instrText>
        </w:r>
        <w:r>
          <w:rPr>
            <w:rFonts w:ascii="仿宋" w:eastAsia="仿宋" w:hAnsi="仿宋"/>
          </w:rPr>
        </w:r>
        <w:r>
          <w:rPr>
            <w:rFonts w:ascii="仿宋" w:eastAsia="仿宋" w:hAnsi="仿宋"/>
          </w:rPr>
          <w:fldChar w:fldCharType="separate"/>
        </w:r>
        <w:r>
          <w:rPr>
            <w:rFonts w:ascii="仿宋" w:eastAsia="仿宋" w:hAnsi="仿宋"/>
            <w:noProof/>
          </w:rPr>
          <w:t>24</w:t>
        </w:r>
        <w:r>
          <w:rPr>
            <w:rFonts w:ascii="仿宋" w:eastAsia="仿宋" w:hAnsi="仿宋"/>
          </w:rPr>
          <w:fldChar w:fldCharType="end"/>
        </w:r>
      </w:hyperlink>
    </w:p>
    <w:p w:rsidR="001F2584" w:rsidRDefault="00A91C03">
      <w:pPr>
        <w:pStyle w:val="10"/>
        <w:ind w:right="-105"/>
        <w:rPr>
          <w:rFonts w:ascii="仿宋" w:eastAsia="仿宋" w:hAnsi="仿宋" w:cstheme="minorBidi"/>
          <w:b w:val="0"/>
          <w:bCs w:val="0"/>
          <w:caps w:val="0"/>
          <w:sz w:val="21"/>
          <w:szCs w:val="22"/>
        </w:rPr>
      </w:pPr>
      <w:hyperlink w:anchor="_Toc511210241" w:history="1">
        <w:r>
          <w:rPr>
            <w:rStyle w:val="af3"/>
            <w:rFonts w:ascii="仿宋" w:eastAsia="仿宋" w:hAnsi="仿宋" w:hint="eastAsia"/>
            <w:color w:val="auto"/>
          </w:rPr>
          <w:t>第六章</w:t>
        </w:r>
        <w:r>
          <w:rPr>
            <w:rStyle w:val="af3"/>
            <w:rFonts w:ascii="仿宋" w:eastAsia="仿宋" w:hAnsi="仿宋"/>
            <w:color w:val="auto"/>
          </w:rPr>
          <w:t xml:space="preserve">  </w:t>
        </w:r>
        <w:r>
          <w:rPr>
            <w:rStyle w:val="af3"/>
            <w:rFonts w:ascii="仿宋" w:eastAsia="仿宋" w:hAnsi="仿宋" w:hint="eastAsia"/>
            <w:color w:val="auto"/>
          </w:rPr>
          <w:t>谈判内容、谈判过程中可能实质性变动的内容</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_Toc511210241 \h </w:instrText>
        </w:r>
        <w:r>
          <w:rPr>
            <w:rFonts w:ascii="仿宋" w:eastAsia="仿宋" w:hAnsi="仿宋"/>
          </w:rPr>
        </w:r>
        <w:r>
          <w:rPr>
            <w:rFonts w:ascii="仿宋" w:eastAsia="仿宋" w:hAnsi="仿宋"/>
          </w:rPr>
          <w:fldChar w:fldCharType="separate"/>
        </w:r>
        <w:r>
          <w:rPr>
            <w:rFonts w:ascii="仿宋" w:eastAsia="仿宋" w:hAnsi="仿宋"/>
            <w:noProof/>
          </w:rPr>
          <w:t>37</w:t>
        </w:r>
        <w:r>
          <w:rPr>
            <w:rFonts w:ascii="仿宋" w:eastAsia="仿宋" w:hAnsi="仿宋"/>
          </w:rPr>
          <w:fldChar w:fldCharType="end"/>
        </w:r>
      </w:hyperlink>
    </w:p>
    <w:p w:rsidR="001F2584" w:rsidRDefault="00A91C03">
      <w:pPr>
        <w:pStyle w:val="10"/>
        <w:ind w:right="-105"/>
        <w:rPr>
          <w:rFonts w:ascii="仿宋" w:eastAsia="仿宋" w:hAnsi="仿宋" w:cstheme="minorBidi"/>
          <w:b w:val="0"/>
          <w:bCs w:val="0"/>
          <w:caps w:val="0"/>
          <w:sz w:val="21"/>
          <w:szCs w:val="22"/>
        </w:rPr>
      </w:pPr>
      <w:hyperlink w:anchor="_Toc511210242" w:history="1">
        <w:r>
          <w:rPr>
            <w:rStyle w:val="af3"/>
            <w:rFonts w:ascii="仿宋" w:eastAsia="仿宋" w:hAnsi="仿宋" w:hint="eastAsia"/>
            <w:color w:val="auto"/>
          </w:rPr>
          <w:t>第七</w:t>
        </w:r>
        <w:r>
          <w:rPr>
            <w:rStyle w:val="af3"/>
            <w:rFonts w:ascii="仿宋" w:eastAsia="仿宋" w:hAnsi="仿宋" w:hint="eastAsia"/>
            <w:color w:val="auto"/>
          </w:rPr>
          <w:t>章</w:t>
        </w:r>
        <w:r>
          <w:rPr>
            <w:rStyle w:val="af3"/>
            <w:rFonts w:ascii="仿宋" w:eastAsia="仿宋" w:hAnsi="仿宋"/>
            <w:color w:val="auto"/>
          </w:rPr>
          <w:t xml:space="preserve">  </w:t>
        </w:r>
        <w:r>
          <w:rPr>
            <w:rStyle w:val="af3"/>
            <w:rFonts w:ascii="仿宋" w:eastAsia="仿宋" w:hAnsi="仿宋" w:hint="eastAsia"/>
            <w:color w:val="auto"/>
          </w:rPr>
          <w:t>响应文件格式</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_Toc511210242 \h </w:instrText>
        </w:r>
        <w:r>
          <w:rPr>
            <w:rFonts w:ascii="仿宋" w:eastAsia="仿宋" w:hAnsi="仿宋"/>
          </w:rPr>
        </w:r>
        <w:r>
          <w:rPr>
            <w:rFonts w:ascii="仿宋" w:eastAsia="仿宋" w:hAnsi="仿宋"/>
          </w:rPr>
          <w:fldChar w:fldCharType="separate"/>
        </w:r>
        <w:r>
          <w:rPr>
            <w:rFonts w:ascii="仿宋" w:eastAsia="仿宋" w:hAnsi="仿宋"/>
            <w:noProof/>
          </w:rPr>
          <w:t>38</w:t>
        </w:r>
        <w:r>
          <w:rPr>
            <w:rFonts w:ascii="仿宋" w:eastAsia="仿宋" w:hAnsi="仿宋"/>
          </w:rPr>
          <w:fldChar w:fldCharType="end"/>
        </w:r>
      </w:hyperlink>
    </w:p>
    <w:p w:rsidR="001F2584" w:rsidRDefault="00A91C03">
      <w:pPr>
        <w:pStyle w:val="10"/>
        <w:ind w:right="-105"/>
        <w:rPr>
          <w:rFonts w:ascii="仿宋" w:eastAsia="仿宋" w:hAnsi="仿宋" w:cstheme="minorBidi"/>
          <w:b w:val="0"/>
          <w:bCs w:val="0"/>
          <w:caps w:val="0"/>
          <w:sz w:val="21"/>
          <w:szCs w:val="22"/>
        </w:rPr>
      </w:pPr>
      <w:hyperlink w:anchor="_Toc511210243" w:history="1">
        <w:r>
          <w:rPr>
            <w:rStyle w:val="af3"/>
            <w:rFonts w:ascii="仿宋" w:eastAsia="仿宋" w:hAnsi="仿宋" w:hint="eastAsia"/>
            <w:color w:val="auto"/>
          </w:rPr>
          <w:t>第八章</w:t>
        </w:r>
        <w:r>
          <w:rPr>
            <w:rStyle w:val="af3"/>
            <w:rFonts w:ascii="仿宋" w:eastAsia="仿宋" w:hAnsi="仿宋"/>
            <w:color w:val="auto"/>
          </w:rPr>
          <w:t xml:space="preserve">  </w:t>
        </w:r>
        <w:r>
          <w:rPr>
            <w:rStyle w:val="af3"/>
            <w:rFonts w:ascii="仿宋" w:eastAsia="仿宋" w:hAnsi="仿宋" w:hint="eastAsia"/>
            <w:color w:val="auto"/>
          </w:rPr>
          <w:t>评审方法</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_Toc511210243 \h </w:instrText>
        </w:r>
        <w:r>
          <w:rPr>
            <w:rFonts w:ascii="仿宋" w:eastAsia="仿宋" w:hAnsi="仿宋"/>
          </w:rPr>
        </w:r>
        <w:r>
          <w:rPr>
            <w:rFonts w:ascii="仿宋" w:eastAsia="仿宋" w:hAnsi="仿宋"/>
          </w:rPr>
          <w:fldChar w:fldCharType="separate"/>
        </w:r>
        <w:r>
          <w:rPr>
            <w:rFonts w:ascii="仿宋" w:eastAsia="仿宋" w:hAnsi="仿宋"/>
            <w:noProof/>
          </w:rPr>
          <w:t>56</w:t>
        </w:r>
        <w:r>
          <w:rPr>
            <w:rFonts w:ascii="仿宋" w:eastAsia="仿宋" w:hAnsi="仿宋"/>
          </w:rPr>
          <w:fldChar w:fldCharType="end"/>
        </w:r>
      </w:hyperlink>
    </w:p>
    <w:p w:rsidR="001F2584" w:rsidRDefault="00A91C03">
      <w:pPr>
        <w:pStyle w:val="10"/>
        <w:ind w:right="-105"/>
        <w:rPr>
          <w:rFonts w:ascii="仿宋" w:eastAsia="仿宋" w:hAnsi="仿宋" w:cstheme="minorBidi"/>
          <w:b w:val="0"/>
          <w:bCs w:val="0"/>
          <w:caps w:val="0"/>
          <w:sz w:val="21"/>
          <w:szCs w:val="22"/>
        </w:rPr>
      </w:pPr>
      <w:hyperlink w:anchor="_Toc511210244" w:history="1">
        <w:r>
          <w:rPr>
            <w:rStyle w:val="af3"/>
            <w:rFonts w:ascii="仿宋" w:eastAsia="仿宋" w:hAnsi="仿宋" w:hint="eastAsia"/>
            <w:color w:val="auto"/>
          </w:rPr>
          <w:t>第九章</w:t>
        </w:r>
        <w:r>
          <w:rPr>
            <w:rStyle w:val="af3"/>
            <w:rFonts w:ascii="仿宋" w:eastAsia="仿宋" w:hAnsi="仿宋"/>
            <w:color w:val="auto"/>
          </w:rPr>
          <w:t xml:space="preserve">  </w:t>
        </w:r>
        <w:r>
          <w:rPr>
            <w:rStyle w:val="af3"/>
            <w:rFonts w:ascii="仿宋" w:eastAsia="仿宋" w:hAnsi="仿宋" w:hint="eastAsia"/>
            <w:color w:val="auto"/>
          </w:rPr>
          <w:t>政府采购合同（草案）</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_Toc511210244 \h </w:instrText>
        </w:r>
        <w:r>
          <w:rPr>
            <w:rFonts w:ascii="仿宋" w:eastAsia="仿宋" w:hAnsi="仿宋"/>
          </w:rPr>
        </w:r>
        <w:r>
          <w:rPr>
            <w:rFonts w:ascii="仿宋" w:eastAsia="仿宋" w:hAnsi="仿宋"/>
          </w:rPr>
          <w:fldChar w:fldCharType="separate"/>
        </w:r>
        <w:r>
          <w:rPr>
            <w:rFonts w:ascii="仿宋" w:eastAsia="仿宋" w:hAnsi="仿宋"/>
            <w:noProof/>
          </w:rPr>
          <w:t>65</w:t>
        </w:r>
        <w:r>
          <w:rPr>
            <w:rFonts w:ascii="仿宋" w:eastAsia="仿宋" w:hAnsi="仿宋"/>
          </w:rPr>
          <w:fldChar w:fldCharType="end"/>
        </w:r>
      </w:hyperlink>
    </w:p>
    <w:p w:rsidR="001F2584" w:rsidRDefault="00A91C03">
      <w:pPr>
        <w:spacing w:line="360" w:lineRule="exact"/>
        <w:jc w:val="center"/>
        <w:rPr>
          <w:rFonts w:ascii="仿宋" w:eastAsia="仿宋" w:hAnsi="仿宋"/>
          <w:sz w:val="24"/>
        </w:rPr>
      </w:pPr>
      <w:r>
        <w:rPr>
          <w:rFonts w:ascii="仿宋" w:eastAsia="仿宋" w:hAnsi="仿宋"/>
          <w:sz w:val="24"/>
        </w:rPr>
        <w:fldChar w:fldCharType="end"/>
      </w:r>
    </w:p>
    <w:p w:rsidR="001F2584" w:rsidRDefault="00A91C03">
      <w:pPr>
        <w:widowControl/>
        <w:jc w:val="left"/>
        <w:rPr>
          <w:rFonts w:ascii="仿宋" w:eastAsia="仿宋" w:hAnsi="仿宋"/>
          <w:b/>
          <w:bCs/>
          <w:sz w:val="32"/>
          <w:szCs w:val="32"/>
        </w:rPr>
      </w:pPr>
      <w:r>
        <w:rPr>
          <w:rFonts w:ascii="仿宋" w:eastAsia="仿宋" w:hAnsi="仿宋"/>
          <w:b/>
          <w:bCs/>
          <w:sz w:val="32"/>
          <w:szCs w:val="32"/>
        </w:rPr>
        <w:br w:type="page"/>
      </w:r>
    </w:p>
    <w:p w:rsidR="001F2584" w:rsidRDefault="00A91C03">
      <w:pPr>
        <w:pStyle w:val="ae"/>
        <w:rPr>
          <w:rFonts w:ascii="仿宋" w:eastAsia="仿宋" w:hAnsi="仿宋"/>
        </w:rPr>
      </w:pPr>
      <w:bookmarkStart w:id="1" w:name="_Toc511210236"/>
      <w:r>
        <w:rPr>
          <w:rFonts w:ascii="仿宋" w:eastAsia="仿宋" w:hAnsi="仿宋" w:hint="eastAsia"/>
        </w:rPr>
        <w:lastRenderedPageBreak/>
        <w:t>第一章</w:t>
      </w:r>
      <w:r>
        <w:rPr>
          <w:rFonts w:ascii="仿宋" w:eastAsia="仿宋" w:hAnsi="仿宋" w:hint="eastAsia"/>
        </w:rPr>
        <w:t xml:space="preserve">  </w:t>
      </w:r>
      <w:r>
        <w:rPr>
          <w:rFonts w:ascii="仿宋" w:eastAsia="仿宋" w:hAnsi="仿宋" w:hint="eastAsia"/>
        </w:rPr>
        <w:t>谈判邀请</w:t>
      </w:r>
      <w:bookmarkEnd w:id="1"/>
    </w:p>
    <w:p w:rsidR="001F2584" w:rsidRDefault="001F2584">
      <w:pPr>
        <w:pStyle w:val="a4"/>
        <w:spacing w:line="440" w:lineRule="exact"/>
        <w:rPr>
          <w:rFonts w:ascii="仿宋" w:eastAsia="仿宋" w:hAnsi="仿宋"/>
        </w:rPr>
      </w:pPr>
    </w:p>
    <w:p w:rsidR="001F2584" w:rsidRDefault="001F2584">
      <w:pPr>
        <w:pStyle w:val="a4"/>
        <w:spacing w:line="440" w:lineRule="exact"/>
        <w:rPr>
          <w:rFonts w:ascii="仿宋" w:eastAsia="仿宋" w:hAnsi="仿宋"/>
        </w:rPr>
      </w:pPr>
    </w:p>
    <w:p w:rsidR="001F2584" w:rsidRDefault="00A91C03">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成都市第七人民医院</w:t>
      </w:r>
      <w:r>
        <w:rPr>
          <w:rFonts w:ascii="仿宋" w:eastAsia="仿宋" w:hAnsi="仿宋" w:hint="eastAsia"/>
          <w:sz w:val="24"/>
        </w:rPr>
        <w:t>委托，拟对</w:t>
      </w:r>
      <w:bookmarkStart w:id="2" w:name="PO_默认文件内容_1"/>
      <w:r>
        <w:rPr>
          <w:rFonts w:ascii="仿宋" w:eastAsia="仿宋" w:hAnsi="仿宋" w:hint="eastAsia"/>
          <w:sz w:val="24"/>
          <w:u w:val="single"/>
        </w:rPr>
        <w:t>成都市第七人民医院</w:t>
      </w:r>
      <w:r>
        <w:rPr>
          <w:rFonts w:ascii="仿宋" w:eastAsia="仿宋" w:hAnsi="仿宋" w:hint="eastAsia"/>
          <w:sz w:val="24"/>
          <w:u w:val="single"/>
        </w:rPr>
        <w:t>2021</w:t>
      </w:r>
      <w:r>
        <w:rPr>
          <w:rFonts w:ascii="仿宋" w:eastAsia="仿宋" w:hAnsi="仿宋" w:hint="eastAsia"/>
          <w:sz w:val="24"/>
          <w:u w:val="single"/>
        </w:rPr>
        <w:t>年第七批医疗设备采购项目（第二次）</w:t>
      </w:r>
      <w:r>
        <w:rPr>
          <w:rFonts w:ascii="仿宋" w:eastAsia="仿宋" w:hAnsi="仿宋" w:hint="eastAsia"/>
          <w:sz w:val="24"/>
          <w:szCs w:val="32"/>
        </w:rPr>
        <w:t>采用竞争性谈判方式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本项目的竞争性谈判</w:t>
      </w:r>
      <w:r>
        <w:rPr>
          <w:rFonts w:ascii="仿宋" w:eastAsia="仿宋" w:hAnsi="仿宋" w:hint="eastAsia"/>
          <w:sz w:val="24"/>
          <w:szCs w:val="28"/>
        </w:rPr>
        <w:t>。</w:t>
      </w:r>
      <w:bookmarkEnd w:id="2"/>
    </w:p>
    <w:p w:rsidR="001F2584" w:rsidRDefault="00A91C03">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1F2584" w:rsidRDefault="00A91C03">
      <w:pPr>
        <w:spacing w:line="44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项目编号：</w:t>
      </w:r>
      <w:r>
        <w:rPr>
          <w:rFonts w:ascii="仿宋" w:eastAsia="仿宋" w:hAnsi="仿宋"/>
          <w:sz w:val="24"/>
        </w:rPr>
        <w:t>510101202101976</w:t>
      </w:r>
    </w:p>
    <w:p w:rsidR="001F2584" w:rsidRDefault="00A91C03">
      <w:pPr>
        <w:spacing w:line="44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采购项目名称：成都市第七人民医院</w:t>
      </w:r>
      <w:r>
        <w:rPr>
          <w:rFonts w:ascii="仿宋" w:eastAsia="仿宋" w:hAnsi="仿宋" w:hint="eastAsia"/>
          <w:sz w:val="24"/>
        </w:rPr>
        <w:t>2021</w:t>
      </w:r>
      <w:r>
        <w:rPr>
          <w:rFonts w:ascii="仿宋" w:eastAsia="仿宋" w:hAnsi="仿宋" w:hint="eastAsia"/>
          <w:sz w:val="24"/>
        </w:rPr>
        <w:t>年第七批医疗设备采购项目（第二次）</w:t>
      </w:r>
    </w:p>
    <w:p w:rsidR="001F2584" w:rsidRDefault="00A91C03">
      <w:pPr>
        <w:spacing w:line="440" w:lineRule="exact"/>
        <w:ind w:firstLineChars="200" w:firstLine="480"/>
        <w:rPr>
          <w:rFonts w:ascii="仿宋" w:eastAsia="仿宋" w:hAnsi="仿宋"/>
          <w:sz w:val="24"/>
        </w:rPr>
      </w:pPr>
      <w:r>
        <w:rPr>
          <w:rFonts w:ascii="仿宋" w:eastAsia="仿宋" w:hAnsi="仿宋" w:hint="eastAsia"/>
          <w:sz w:val="24"/>
        </w:rPr>
        <w:t>二、资金情况</w:t>
      </w:r>
    </w:p>
    <w:p w:rsidR="001F2584" w:rsidRDefault="00A91C03">
      <w:pPr>
        <w:spacing w:after="120" w:line="440" w:lineRule="exact"/>
        <w:ind w:rightChars="15" w:right="31" w:firstLineChars="200" w:firstLine="480"/>
        <w:rPr>
          <w:rFonts w:ascii="仿宋" w:eastAsia="仿宋" w:hAnsi="仿宋"/>
          <w:b/>
          <w:bCs/>
          <w:sz w:val="24"/>
        </w:rPr>
      </w:pPr>
      <w:r>
        <w:rPr>
          <w:rFonts w:ascii="仿宋" w:eastAsia="仿宋" w:hAnsi="仿宋" w:hint="eastAsia"/>
          <w:sz w:val="24"/>
        </w:rPr>
        <w:t>资金来源：财政资金</w:t>
      </w:r>
    </w:p>
    <w:p w:rsidR="001F2584" w:rsidRDefault="00A91C03">
      <w:pPr>
        <w:spacing w:after="120"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1F2584" w:rsidRDefault="00A91C03">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本项目共</w:t>
      </w:r>
      <w:r>
        <w:rPr>
          <w:rFonts w:ascii="仿宋" w:eastAsia="仿宋" w:hAnsi="仿宋" w:hint="eastAsia"/>
          <w:spacing w:val="-4"/>
          <w:sz w:val="24"/>
        </w:rPr>
        <w:t>3</w:t>
      </w:r>
      <w:r>
        <w:rPr>
          <w:rFonts w:ascii="仿宋" w:eastAsia="仿宋" w:hAnsi="仿宋" w:hint="eastAsia"/>
          <w:spacing w:val="-4"/>
          <w:sz w:val="24"/>
        </w:rPr>
        <w:t>个包。</w:t>
      </w:r>
      <w:r>
        <w:rPr>
          <w:rFonts w:ascii="仿宋" w:eastAsia="仿宋" w:hAnsi="仿宋" w:hint="eastAsia"/>
          <w:sz w:val="24"/>
          <w:szCs w:val="28"/>
        </w:rPr>
        <w:t>（详见谈判文件第</w:t>
      </w:r>
      <w:r>
        <w:rPr>
          <w:rFonts w:ascii="仿宋" w:eastAsia="仿宋" w:hAnsi="仿宋" w:hint="eastAsia"/>
          <w:b/>
          <w:bCs/>
          <w:sz w:val="24"/>
        </w:rPr>
        <w:t>五</w:t>
      </w:r>
      <w:r>
        <w:rPr>
          <w:rFonts w:ascii="仿宋" w:eastAsia="仿宋" w:hAnsi="仿宋" w:hint="eastAsia"/>
          <w:sz w:val="24"/>
          <w:szCs w:val="28"/>
        </w:rPr>
        <w:t>章）。</w:t>
      </w:r>
      <w:bookmarkEnd w:id="3"/>
    </w:p>
    <w:p w:rsidR="001F2584" w:rsidRDefault="00A91C03">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1F2584" w:rsidRDefault="00A91C03">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本次采购采取方式</w:t>
      </w:r>
      <w:r>
        <w:rPr>
          <w:rFonts w:ascii="仿宋" w:eastAsia="仿宋" w:hAnsi="仿宋" w:hint="eastAsia"/>
          <w:bCs/>
          <w:sz w:val="24"/>
        </w:rPr>
        <w:t>1</w:t>
      </w:r>
      <w:r>
        <w:rPr>
          <w:rFonts w:ascii="仿宋" w:eastAsia="仿宋" w:hAnsi="仿宋" w:hint="eastAsia"/>
          <w:bCs/>
          <w:sz w:val="24"/>
        </w:rPr>
        <w:t>邀请参加谈判的供应商。</w:t>
      </w:r>
    </w:p>
    <w:p w:rsidR="001F2584" w:rsidRDefault="00A91C03">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1</w:t>
      </w:r>
      <w:r>
        <w:rPr>
          <w:rFonts w:ascii="仿宋" w:eastAsia="仿宋" w:hAnsi="仿宋" w:hint="eastAsia"/>
          <w:bCs/>
          <w:sz w:val="24"/>
        </w:rPr>
        <w:t>（公告方式）：本次竞争性谈判邀请在四川政府采购网上以公告形式发布；</w:t>
      </w:r>
      <w:r>
        <w:rPr>
          <w:rFonts w:ascii="仿宋" w:eastAsia="仿宋" w:hAnsi="仿宋" w:hint="eastAsia"/>
          <w:bCs/>
          <w:sz w:val="24"/>
        </w:rPr>
        <w:t xml:space="preserve">   </w:t>
      </w:r>
    </w:p>
    <w:p w:rsidR="001F2584" w:rsidRDefault="00A91C03">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2</w:t>
      </w:r>
      <w:r>
        <w:rPr>
          <w:rFonts w:ascii="仿宋" w:eastAsia="仿宋" w:hAnsi="仿宋" w:hint="eastAsia"/>
          <w:bCs/>
          <w:sz w:val="24"/>
        </w:rPr>
        <w:t>（书面推荐）：通过采购人和评审专家各自出具书面推荐意见，推荐符合相应资格条件的供应商参与本次采购活动；</w:t>
      </w:r>
    </w:p>
    <w:p w:rsidR="001F2584" w:rsidRDefault="00A91C03">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3</w:t>
      </w:r>
      <w:r>
        <w:rPr>
          <w:rFonts w:ascii="仿宋" w:eastAsia="仿宋" w:hAnsi="仿宋" w:hint="eastAsia"/>
          <w:bCs/>
          <w:sz w:val="24"/>
        </w:rPr>
        <w:t>（</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4"/>
    </w:p>
    <w:p w:rsidR="001F2584" w:rsidRDefault="00A91C03">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1F2584" w:rsidRDefault="00A91C03">
      <w:pPr>
        <w:pStyle w:val="af5"/>
        <w:spacing w:line="420" w:lineRule="exact"/>
        <w:ind w:firstLine="480"/>
        <w:rPr>
          <w:rFonts w:ascii="仿宋" w:eastAsia="仿宋" w:hAnsi="仿宋" w:cs="宋体"/>
          <w:sz w:val="24"/>
        </w:rPr>
      </w:pPr>
      <w:bookmarkStart w:id="5" w:name="PO_供应商资格条件_1"/>
      <w:r>
        <w:rPr>
          <w:rFonts w:ascii="仿宋" w:eastAsia="仿宋" w:hAnsi="仿宋" w:cs="宋体" w:hint="eastAsia"/>
          <w:sz w:val="24"/>
        </w:rPr>
        <w:t>1</w:t>
      </w:r>
      <w:r>
        <w:rPr>
          <w:rFonts w:ascii="仿宋" w:eastAsia="仿宋" w:hAnsi="仿宋" w:cs="宋体" w:hint="eastAsia"/>
          <w:sz w:val="24"/>
        </w:rPr>
        <w:t>、满足《中华人民共和国政府采购法》第二十二条规定；</w:t>
      </w:r>
    </w:p>
    <w:p w:rsidR="001F2584" w:rsidRDefault="00A91C03">
      <w:pPr>
        <w:pStyle w:val="af5"/>
        <w:spacing w:line="420" w:lineRule="exact"/>
        <w:ind w:firstLine="480"/>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rPr>
        <w:t>、本项目的特定资格要求：</w:t>
      </w:r>
    </w:p>
    <w:p w:rsidR="001F2584" w:rsidRDefault="00A91C03">
      <w:pPr>
        <w:pStyle w:val="af5"/>
        <w:spacing w:line="420" w:lineRule="exact"/>
        <w:ind w:firstLine="480"/>
        <w:rPr>
          <w:rFonts w:ascii="仿宋" w:eastAsia="仿宋" w:hAnsi="仿宋" w:cs="宋体"/>
          <w:sz w:val="24"/>
        </w:rPr>
      </w:pPr>
      <w:r>
        <w:rPr>
          <w:rFonts w:ascii="仿宋" w:eastAsia="仿宋" w:hAnsi="仿宋" w:cs="宋体" w:hint="eastAsia"/>
          <w:sz w:val="24"/>
        </w:rPr>
        <w:t>2.1</w:t>
      </w:r>
      <w:r>
        <w:rPr>
          <w:rFonts w:ascii="仿宋" w:eastAsia="仿宋" w:hAnsi="仿宋" w:cs="宋体" w:hint="eastAsia"/>
          <w:sz w:val="24"/>
        </w:rPr>
        <w:t>若采购产品为医疗器械的，供应商须符合《医疗器械监督管理条例》要求并提供供应商经营该产品的经营许可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r>
        <w:rPr>
          <w:rFonts w:ascii="仿宋" w:eastAsia="仿宋" w:hAnsi="仿宋" w:cs="宋体"/>
          <w:sz w:val="24"/>
        </w:rPr>
        <w:t>。</w:t>
      </w:r>
    </w:p>
    <w:bookmarkEnd w:id="5"/>
    <w:p w:rsidR="001F2584" w:rsidRDefault="00A91C03">
      <w:pPr>
        <w:spacing w:after="120" w:line="440" w:lineRule="exact"/>
        <w:ind w:firstLineChars="200" w:firstLine="482"/>
        <w:rPr>
          <w:rFonts w:ascii="仿宋" w:eastAsia="仿宋" w:hAnsi="仿宋"/>
          <w:b/>
          <w:sz w:val="24"/>
        </w:rPr>
      </w:pPr>
      <w:r>
        <w:rPr>
          <w:rFonts w:ascii="仿宋" w:eastAsia="仿宋" w:hAnsi="仿宋" w:hint="eastAsia"/>
          <w:b/>
          <w:sz w:val="24"/>
        </w:rPr>
        <w:lastRenderedPageBreak/>
        <w:t>六、严禁参加本次采购活动的供应商</w:t>
      </w:r>
    </w:p>
    <w:p w:rsidR="001F2584" w:rsidRDefault="00A91C03">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号）的要求，采购人</w:t>
      </w:r>
      <w:r>
        <w:rPr>
          <w:rFonts w:ascii="仿宋" w:eastAsia="仿宋" w:hAnsi="仿宋" w:hint="eastAsia"/>
          <w:sz w:val="24"/>
        </w:rPr>
        <w:t>/</w:t>
      </w:r>
      <w:r>
        <w:rPr>
          <w:rFonts w:ascii="仿宋" w:eastAsia="仿宋" w:hAnsi="仿宋" w:hint="eastAsia"/>
          <w:sz w:val="24"/>
        </w:rPr>
        <w:t>采购代理机构将通过“信用中国”网站（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）等渠道查询供应商在响应文件递交截止之日前的信</w:t>
      </w:r>
      <w:bookmarkStart w:id="7" w:name="_GoBack"/>
      <w:bookmarkEnd w:id="7"/>
      <w:r>
        <w:rPr>
          <w:rFonts w:ascii="仿宋" w:eastAsia="仿宋" w:hAnsi="仿宋" w:hint="eastAsia"/>
          <w:sz w:val="24"/>
        </w:rPr>
        <w:t>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w:t>
      </w:r>
      <w:r>
        <w:rPr>
          <w:rFonts w:ascii="仿宋" w:eastAsia="仿宋" w:hAnsi="仿宋" w:hint="eastAsia"/>
          <w:sz w:val="24"/>
        </w:rPr>
        <w:t>存在不良信用记录）。</w:t>
      </w:r>
      <w:bookmarkEnd w:id="6"/>
    </w:p>
    <w:p w:rsidR="001F2584" w:rsidRDefault="00A91C03">
      <w:pPr>
        <w:spacing w:after="120" w:line="440" w:lineRule="exact"/>
        <w:ind w:firstLineChars="200" w:firstLine="482"/>
        <w:rPr>
          <w:rFonts w:ascii="仿宋" w:eastAsia="仿宋" w:hAnsi="仿宋"/>
          <w:b/>
          <w:sz w:val="24"/>
        </w:rPr>
      </w:pPr>
      <w:r>
        <w:rPr>
          <w:rFonts w:ascii="仿宋" w:eastAsia="仿宋" w:hAnsi="仿宋" w:hint="eastAsia"/>
          <w:b/>
          <w:sz w:val="24"/>
        </w:rPr>
        <w:t>七、谈判文件获取方式、时间、地点：</w:t>
      </w:r>
    </w:p>
    <w:p w:rsidR="001F2584" w:rsidRDefault="00A91C03">
      <w:pPr>
        <w:spacing w:after="120" w:line="440" w:lineRule="exact"/>
        <w:rPr>
          <w:rFonts w:ascii="仿宋" w:eastAsia="仿宋" w:hAnsi="仿宋"/>
          <w:bCs/>
          <w:sz w:val="24"/>
        </w:rPr>
      </w:pPr>
      <w:r>
        <w:rPr>
          <w:rFonts w:ascii="仿宋" w:eastAsia="仿宋" w:hAnsi="仿宋" w:hint="eastAsia"/>
          <w:bCs/>
          <w:sz w:val="24"/>
        </w:rPr>
        <w:t>谈判文件获取时间：</w:t>
      </w:r>
      <w:r>
        <w:rPr>
          <w:rFonts w:ascii="仿宋" w:eastAsia="仿宋" w:hAnsi="仿宋" w:hint="eastAsia"/>
          <w:bCs/>
          <w:sz w:val="24"/>
        </w:rPr>
        <w:t>2021</w:t>
      </w:r>
      <w:r>
        <w:rPr>
          <w:rFonts w:ascii="仿宋" w:eastAsia="仿宋" w:hAnsi="仿宋" w:hint="eastAsia"/>
          <w:bCs/>
          <w:sz w:val="24"/>
        </w:rPr>
        <w:t>年</w:t>
      </w:r>
      <w:r>
        <w:rPr>
          <w:rFonts w:ascii="仿宋" w:eastAsia="仿宋" w:hAnsi="仿宋"/>
          <w:bCs/>
          <w:sz w:val="24"/>
        </w:rPr>
        <w:t>12</w:t>
      </w:r>
      <w:r>
        <w:rPr>
          <w:rFonts w:ascii="仿宋" w:eastAsia="仿宋" w:hAnsi="仿宋" w:hint="eastAsia"/>
          <w:bCs/>
          <w:sz w:val="24"/>
        </w:rPr>
        <w:t>月</w:t>
      </w:r>
      <w:r>
        <w:rPr>
          <w:rFonts w:ascii="仿宋" w:eastAsia="仿宋" w:hAnsi="仿宋"/>
          <w:bCs/>
          <w:sz w:val="24"/>
        </w:rPr>
        <w:t>2</w:t>
      </w:r>
      <w:r>
        <w:rPr>
          <w:rFonts w:ascii="仿宋" w:eastAsia="仿宋" w:hAnsi="仿宋" w:hint="eastAsia"/>
          <w:bCs/>
          <w:sz w:val="24"/>
        </w:rPr>
        <w:t>日</w:t>
      </w:r>
      <w:r>
        <w:rPr>
          <w:rFonts w:ascii="仿宋" w:eastAsia="仿宋" w:hAnsi="仿宋" w:hint="eastAsia"/>
          <w:bCs/>
          <w:sz w:val="24"/>
        </w:rPr>
        <w:t>9:00</w:t>
      </w:r>
      <w:r>
        <w:rPr>
          <w:rFonts w:ascii="仿宋" w:eastAsia="仿宋" w:hAnsi="仿宋" w:hint="eastAsia"/>
          <w:bCs/>
          <w:sz w:val="24"/>
        </w:rPr>
        <w:t>至</w:t>
      </w:r>
      <w:r>
        <w:rPr>
          <w:rFonts w:ascii="仿宋" w:eastAsia="仿宋" w:hAnsi="仿宋" w:hint="eastAsia"/>
          <w:bCs/>
          <w:sz w:val="24"/>
        </w:rPr>
        <w:t>2021</w:t>
      </w:r>
      <w:r>
        <w:rPr>
          <w:rFonts w:ascii="仿宋" w:eastAsia="仿宋" w:hAnsi="仿宋" w:hint="eastAsia"/>
          <w:bCs/>
          <w:sz w:val="24"/>
        </w:rPr>
        <w:t>年</w:t>
      </w:r>
      <w:r>
        <w:rPr>
          <w:rFonts w:ascii="仿宋" w:eastAsia="仿宋" w:hAnsi="仿宋" w:hint="eastAsia"/>
          <w:bCs/>
          <w:sz w:val="24"/>
        </w:rPr>
        <w:t>12</w:t>
      </w:r>
      <w:r>
        <w:rPr>
          <w:rFonts w:ascii="仿宋" w:eastAsia="仿宋" w:hAnsi="仿宋" w:hint="eastAsia"/>
          <w:bCs/>
          <w:sz w:val="24"/>
        </w:rPr>
        <w:t>月</w:t>
      </w:r>
      <w:r>
        <w:rPr>
          <w:rFonts w:ascii="仿宋" w:eastAsia="仿宋" w:hAnsi="仿宋"/>
          <w:bCs/>
          <w:sz w:val="24"/>
        </w:rPr>
        <w:t>3</w:t>
      </w:r>
      <w:r>
        <w:rPr>
          <w:rFonts w:ascii="仿宋" w:eastAsia="仿宋" w:hAnsi="仿宋" w:hint="eastAsia"/>
          <w:bCs/>
          <w:sz w:val="24"/>
        </w:rPr>
        <w:t>日</w:t>
      </w:r>
      <w:r>
        <w:rPr>
          <w:rFonts w:ascii="仿宋" w:eastAsia="仿宋" w:hAnsi="仿宋" w:hint="eastAsia"/>
          <w:bCs/>
          <w:sz w:val="24"/>
        </w:rPr>
        <w:t>17</w:t>
      </w:r>
      <w:r>
        <w:rPr>
          <w:rFonts w:ascii="仿宋" w:eastAsia="仿宋" w:hAnsi="仿宋" w:hint="eastAsia"/>
          <w:bCs/>
          <w:sz w:val="24"/>
        </w:rPr>
        <w:t>：</w:t>
      </w:r>
      <w:r>
        <w:rPr>
          <w:rFonts w:ascii="仿宋" w:eastAsia="仿宋" w:hAnsi="仿宋" w:hint="eastAsia"/>
          <w:bCs/>
          <w:sz w:val="24"/>
        </w:rPr>
        <w:t>00</w:t>
      </w:r>
      <w:r>
        <w:rPr>
          <w:rFonts w:ascii="仿宋" w:eastAsia="仿宋" w:hAnsi="仿宋" w:hint="eastAsia"/>
          <w:bCs/>
          <w:sz w:val="24"/>
        </w:rPr>
        <w:t>（北京时间）</w:t>
      </w:r>
    </w:p>
    <w:p w:rsidR="001F2584" w:rsidRDefault="00A91C03">
      <w:pPr>
        <w:spacing w:after="120" w:line="440" w:lineRule="exact"/>
        <w:rPr>
          <w:rFonts w:ascii="仿宋" w:eastAsia="仿宋" w:hAnsi="仿宋"/>
          <w:bCs/>
          <w:sz w:val="24"/>
        </w:rPr>
      </w:pPr>
      <w:r>
        <w:rPr>
          <w:rFonts w:ascii="仿宋" w:eastAsia="仿宋" w:hAnsi="仿宋" w:hint="eastAsia"/>
          <w:bCs/>
          <w:sz w:val="24"/>
        </w:rPr>
        <w:t>谈判文件获取方式：供应商须在“政府采购云平台”注册后，从“政府采购云平台”获取采购文件（网址：</w:t>
      </w:r>
      <w:r>
        <w:rPr>
          <w:rFonts w:ascii="仿宋" w:eastAsia="仿宋" w:hAnsi="仿宋" w:hint="eastAsia"/>
          <w:bCs/>
          <w:sz w:val="24"/>
        </w:rPr>
        <w:t>https://www.zcygov.cn</w:t>
      </w:r>
      <w:r>
        <w:rPr>
          <w:rFonts w:ascii="仿宋" w:eastAsia="仿宋" w:hAnsi="仿宋" w:hint="eastAsia"/>
          <w:bCs/>
          <w:sz w:val="24"/>
        </w:rPr>
        <w:t>）。登录政府采购云平台—项目采购—获取采购文件—申请获取采购文件。</w:t>
      </w:r>
    </w:p>
    <w:p w:rsidR="001F2584" w:rsidRDefault="00A91C03">
      <w:pPr>
        <w:spacing w:after="120" w:line="440" w:lineRule="exact"/>
        <w:rPr>
          <w:rFonts w:ascii="仿宋" w:eastAsia="仿宋" w:hAnsi="仿宋"/>
          <w:bCs/>
          <w:sz w:val="24"/>
        </w:rPr>
      </w:pPr>
      <w:r>
        <w:rPr>
          <w:rFonts w:ascii="仿宋" w:eastAsia="仿宋" w:hAnsi="仿宋" w:hint="eastAsia"/>
          <w:bCs/>
          <w:sz w:val="24"/>
        </w:rPr>
        <w:t>提示：</w:t>
      </w:r>
    </w:p>
    <w:p w:rsidR="001F2584" w:rsidRDefault="00A91C03">
      <w:pPr>
        <w:spacing w:after="120" w:line="440" w:lineRule="exact"/>
        <w:rPr>
          <w:rFonts w:ascii="仿宋" w:eastAsia="仿宋" w:hAnsi="仿宋"/>
          <w:bCs/>
          <w:sz w:val="24"/>
        </w:rPr>
      </w:pPr>
      <w:r>
        <w:rPr>
          <w:rFonts w:ascii="仿宋" w:eastAsia="仿宋" w:hAnsi="仿宋" w:hint="eastAsia"/>
          <w:bCs/>
          <w:sz w:val="24"/>
        </w:rPr>
        <w:t>（</w:t>
      </w:r>
      <w:r>
        <w:rPr>
          <w:rFonts w:ascii="仿宋" w:eastAsia="仿宋" w:hAnsi="仿宋" w:hint="eastAsia"/>
          <w:bCs/>
          <w:sz w:val="24"/>
        </w:rPr>
        <w:t>1</w:t>
      </w:r>
      <w:r>
        <w:rPr>
          <w:rFonts w:ascii="仿宋" w:eastAsia="仿宋" w:hAnsi="仿宋" w:hint="eastAsia"/>
          <w:bCs/>
          <w:sz w:val="24"/>
        </w:rPr>
        <w:t>）本项目谈判文件免费获取。</w:t>
      </w:r>
    </w:p>
    <w:p w:rsidR="001F2584" w:rsidRDefault="00A91C03">
      <w:pPr>
        <w:spacing w:after="120" w:line="440" w:lineRule="exact"/>
        <w:rPr>
          <w:rFonts w:ascii="仿宋" w:eastAsia="仿宋" w:hAnsi="仿宋"/>
          <w:bCs/>
          <w:sz w:val="24"/>
        </w:rPr>
      </w:pPr>
      <w:r>
        <w:rPr>
          <w:rFonts w:ascii="仿宋" w:eastAsia="仿宋" w:hAnsi="仿宋" w:hint="eastAsia"/>
          <w:bCs/>
          <w:sz w:val="24"/>
        </w:rPr>
        <w:t>（</w:t>
      </w:r>
      <w:r>
        <w:rPr>
          <w:rFonts w:ascii="仿宋" w:eastAsia="仿宋" w:hAnsi="仿宋" w:hint="eastAsia"/>
          <w:bCs/>
          <w:sz w:val="24"/>
        </w:rPr>
        <w:t>2</w:t>
      </w:r>
      <w:r>
        <w:rPr>
          <w:rFonts w:ascii="仿宋" w:eastAsia="仿宋" w:hAnsi="仿宋" w:hint="eastAsia"/>
          <w:bCs/>
          <w:sz w:val="24"/>
        </w:rPr>
        <w:t>）供应商只有在“政府采购云平台”完成获取谈判文件申请并下载谈判文件后才视作依法参与本项目。如未在“政府采购云平台”</w:t>
      </w:r>
      <w:r>
        <w:rPr>
          <w:rFonts w:ascii="仿宋" w:eastAsia="仿宋" w:hAnsi="仿宋" w:hint="eastAsia"/>
          <w:bCs/>
          <w:sz w:val="24"/>
        </w:rPr>
        <w:t>内完成相关流程，引起的无效行为责任自负。</w:t>
      </w:r>
    </w:p>
    <w:p w:rsidR="001F2584" w:rsidRDefault="00A91C03">
      <w:pPr>
        <w:spacing w:after="120" w:line="440" w:lineRule="exact"/>
        <w:rPr>
          <w:rFonts w:ascii="仿宋" w:eastAsia="仿宋" w:hAnsi="仿宋"/>
          <w:bCs/>
          <w:sz w:val="24"/>
        </w:rPr>
      </w:pPr>
      <w:r>
        <w:rPr>
          <w:rFonts w:ascii="仿宋" w:eastAsia="仿宋" w:hAnsi="仿宋" w:hint="eastAsia"/>
          <w:bCs/>
          <w:sz w:val="24"/>
        </w:rPr>
        <w:t>（</w:t>
      </w:r>
      <w:r>
        <w:rPr>
          <w:rFonts w:ascii="仿宋" w:eastAsia="仿宋" w:hAnsi="仿宋" w:hint="eastAsia"/>
          <w:bCs/>
          <w:sz w:val="24"/>
        </w:rPr>
        <w:t>3</w:t>
      </w:r>
      <w:r>
        <w:rPr>
          <w:rFonts w:ascii="仿宋" w:eastAsia="仿宋" w:hAnsi="仿宋" w:hint="eastAsia"/>
          <w:bCs/>
          <w:sz w:val="24"/>
        </w:rPr>
        <w:t>）政府采购云平台供应</w:t>
      </w:r>
      <w:proofErr w:type="gramStart"/>
      <w:r>
        <w:rPr>
          <w:rFonts w:ascii="仿宋" w:eastAsia="仿宋" w:hAnsi="仿宋" w:hint="eastAsia"/>
          <w:bCs/>
          <w:sz w:val="24"/>
        </w:rPr>
        <w:t>商注册</w:t>
      </w:r>
      <w:proofErr w:type="gramEnd"/>
      <w:r>
        <w:rPr>
          <w:rFonts w:ascii="仿宋" w:eastAsia="仿宋" w:hAnsi="仿宋" w:hint="eastAsia"/>
          <w:bCs/>
          <w:sz w:val="24"/>
        </w:rPr>
        <w:t>地址：</w:t>
      </w:r>
    </w:p>
    <w:p w:rsidR="001F2584" w:rsidRDefault="00A91C03">
      <w:pPr>
        <w:spacing w:after="120" w:line="440" w:lineRule="exact"/>
        <w:rPr>
          <w:rFonts w:ascii="仿宋" w:eastAsia="仿宋" w:hAnsi="仿宋"/>
          <w:bCs/>
          <w:sz w:val="24"/>
        </w:rPr>
      </w:pPr>
      <w:r>
        <w:rPr>
          <w:rFonts w:ascii="仿宋" w:eastAsia="仿宋" w:hAnsi="仿宋" w:hint="eastAsia"/>
          <w:bCs/>
          <w:sz w:val="24"/>
        </w:rPr>
        <w:t>https://middle.zcygov.cn/v-settle-front/registry</w:t>
      </w:r>
    </w:p>
    <w:p w:rsidR="001F2584" w:rsidRDefault="00A91C03">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w:t>
      </w:r>
      <w:r>
        <w:rPr>
          <w:rFonts w:ascii="仿宋" w:eastAsia="仿宋" w:hAnsi="仿宋" w:hint="eastAsia"/>
          <w:b/>
          <w:sz w:val="24"/>
        </w:rPr>
        <w:t>(</w:t>
      </w:r>
      <w:r>
        <w:rPr>
          <w:rFonts w:ascii="仿宋" w:eastAsia="仿宋" w:hAnsi="仿宋" w:hint="eastAsia"/>
          <w:b/>
          <w:sz w:val="24"/>
        </w:rPr>
        <w:t>参加</w:t>
      </w:r>
      <w:r>
        <w:rPr>
          <w:rFonts w:ascii="仿宋" w:eastAsia="仿宋" w:hAnsi="仿宋"/>
          <w:b/>
          <w:sz w:val="24"/>
        </w:rPr>
        <w:t>谈判的时间</w:t>
      </w:r>
      <w:r>
        <w:rPr>
          <w:rFonts w:ascii="仿宋" w:eastAsia="仿宋" w:hAnsi="仿宋" w:hint="eastAsia"/>
          <w:b/>
          <w:sz w:val="24"/>
        </w:rPr>
        <w:t>)</w:t>
      </w:r>
      <w:r>
        <w:rPr>
          <w:rFonts w:ascii="仿宋" w:eastAsia="仿宋" w:hAnsi="仿宋" w:hint="eastAsia"/>
          <w:b/>
          <w:sz w:val="24"/>
        </w:rPr>
        <w:t>：</w:t>
      </w:r>
      <w:r>
        <w:rPr>
          <w:rFonts w:ascii="仿宋" w:eastAsia="仿宋" w:hAnsi="仿宋" w:hint="eastAsia"/>
          <w:sz w:val="24"/>
          <w:szCs w:val="28"/>
        </w:rPr>
        <w:t>2021</w:t>
      </w:r>
      <w:r>
        <w:rPr>
          <w:rFonts w:ascii="仿宋" w:eastAsia="仿宋" w:hAnsi="仿宋" w:hint="eastAsia"/>
          <w:sz w:val="24"/>
          <w:szCs w:val="28"/>
        </w:rPr>
        <w:t>年</w:t>
      </w:r>
      <w:r>
        <w:rPr>
          <w:rFonts w:ascii="仿宋" w:eastAsia="仿宋" w:hAnsi="仿宋" w:hint="eastAsia"/>
          <w:sz w:val="24"/>
          <w:szCs w:val="28"/>
        </w:rPr>
        <w:t>12</w:t>
      </w:r>
      <w:r>
        <w:rPr>
          <w:rFonts w:ascii="仿宋" w:eastAsia="仿宋" w:hAnsi="仿宋" w:hint="eastAsia"/>
          <w:sz w:val="24"/>
          <w:szCs w:val="28"/>
        </w:rPr>
        <w:t>月</w:t>
      </w:r>
      <w:r>
        <w:rPr>
          <w:rFonts w:ascii="仿宋" w:eastAsia="仿宋" w:hAnsi="仿宋" w:hint="eastAsia"/>
          <w:sz w:val="24"/>
          <w:szCs w:val="28"/>
        </w:rPr>
        <w:t>7</w:t>
      </w:r>
      <w:r>
        <w:rPr>
          <w:rFonts w:ascii="仿宋" w:eastAsia="仿宋" w:hAnsi="仿宋" w:hint="eastAsia"/>
          <w:sz w:val="24"/>
          <w:szCs w:val="28"/>
        </w:rPr>
        <w:t>日</w:t>
      </w:r>
      <w:r>
        <w:rPr>
          <w:rFonts w:ascii="仿宋" w:eastAsia="仿宋" w:hAnsi="仿宋" w:hint="eastAsia"/>
          <w:sz w:val="24"/>
          <w:szCs w:val="28"/>
        </w:rPr>
        <w:t>14:30</w:t>
      </w:r>
      <w:r>
        <w:rPr>
          <w:rFonts w:ascii="仿宋" w:eastAsia="仿宋" w:hAnsi="仿宋" w:hint="eastAsia"/>
          <w:sz w:val="24"/>
          <w:szCs w:val="28"/>
        </w:rPr>
        <w:t>（北京时间）。</w:t>
      </w:r>
    </w:p>
    <w:p w:rsidR="001F2584" w:rsidRDefault="00A91C03">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8" w:name="PO_默认文件内容_7"/>
      <w:r>
        <w:rPr>
          <w:rFonts w:ascii="仿宋" w:eastAsia="仿宋" w:hAnsi="仿宋" w:hint="eastAsia"/>
          <w:sz w:val="24"/>
        </w:rPr>
        <w:t>响应文件必须在递交响应文件截止时间前送达谈判地点。逾期送达或没有密封的响应文件恕不接收。</w:t>
      </w:r>
      <w:bookmarkEnd w:id="8"/>
      <w:r>
        <w:rPr>
          <w:rFonts w:ascii="仿宋" w:eastAsia="仿宋" w:hAnsi="仿宋" w:hint="eastAsia"/>
          <w:sz w:val="24"/>
        </w:rPr>
        <w:t>（</w:t>
      </w:r>
      <w:r>
        <w:rPr>
          <w:rFonts w:ascii="仿宋" w:eastAsia="仿宋" w:hAnsi="仿宋" w:hint="eastAsia"/>
          <w:b/>
          <w:bCs/>
          <w:sz w:val="24"/>
        </w:rPr>
        <w:t>文件接收时间：</w:t>
      </w:r>
      <w:r>
        <w:rPr>
          <w:rFonts w:ascii="仿宋" w:eastAsia="仿宋" w:hAnsi="仿宋" w:hint="eastAsia"/>
          <w:b/>
          <w:bCs/>
          <w:sz w:val="24"/>
        </w:rPr>
        <w:t>2021</w:t>
      </w:r>
      <w:r>
        <w:rPr>
          <w:rFonts w:ascii="仿宋" w:eastAsia="仿宋" w:hAnsi="仿宋" w:hint="eastAsia"/>
          <w:b/>
          <w:bCs/>
          <w:sz w:val="24"/>
        </w:rPr>
        <w:t>年</w:t>
      </w:r>
      <w:r>
        <w:rPr>
          <w:rFonts w:ascii="仿宋" w:eastAsia="仿宋" w:hAnsi="仿宋" w:hint="eastAsia"/>
          <w:b/>
          <w:bCs/>
          <w:sz w:val="24"/>
        </w:rPr>
        <w:t>12</w:t>
      </w:r>
      <w:r>
        <w:rPr>
          <w:rFonts w:ascii="仿宋" w:eastAsia="仿宋" w:hAnsi="仿宋" w:hint="eastAsia"/>
          <w:b/>
          <w:bCs/>
          <w:sz w:val="24"/>
        </w:rPr>
        <w:t>月</w:t>
      </w:r>
      <w:r>
        <w:rPr>
          <w:rFonts w:ascii="仿宋" w:eastAsia="仿宋" w:hAnsi="仿宋" w:hint="eastAsia"/>
          <w:b/>
          <w:bCs/>
          <w:sz w:val="24"/>
        </w:rPr>
        <w:t>7</w:t>
      </w:r>
      <w:r>
        <w:rPr>
          <w:rFonts w:ascii="仿宋" w:eastAsia="仿宋" w:hAnsi="仿宋" w:hint="eastAsia"/>
          <w:b/>
          <w:bCs/>
          <w:sz w:val="24"/>
        </w:rPr>
        <w:t>日</w:t>
      </w:r>
      <w:r>
        <w:rPr>
          <w:rFonts w:ascii="仿宋" w:eastAsia="仿宋" w:hAnsi="仿宋" w:hint="eastAsia"/>
          <w:b/>
          <w:bCs/>
          <w:sz w:val="24"/>
        </w:rPr>
        <w:t>14:00</w:t>
      </w:r>
      <w:r>
        <w:rPr>
          <w:rFonts w:ascii="仿宋" w:eastAsia="仿宋" w:hAnsi="仿宋" w:hint="eastAsia"/>
          <w:b/>
          <w:bCs/>
          <w:sz w:val="24"/>
        </w:rPr>
        <w:t>（北京时间）</w:t>
      </w:r>
      <w:r>
        <w:rPr>
          <w:rFonts w:ascii="仿宋" w:eastAsia="仿宋" w:hAnsi="仿宋"/>
          <w:b/>
          <w:bCs/>
          <w:sz w:val="24"/>
        </w:rPr>
        <w:t>-</w:t>
      </w:r>
      <w:r>
        <w:rPr>
          <w:rFonts w:ascii="仿宋" w:eastAsia="仿宋" w:hAnsi="仿宋" w:hint="eastAsia"/>
          <w:b/>
          <w:bCs/>
          <w:sz w:val="24"/>
        </w:rPr>
        <w:t>2021</w:t>
      </w:r>
      <w:r>
        <w:rPr>
          <w:rFonts w:ascii="仿宋" w:eastAsia="仿宋" w:hAnsi="仿宋" w:hint="eastAsia"/>
          <w:b/>
          <w:bCs/>
          <w:sz w:val="24"/>
        </w:rPr>
        <w:t>年</w:t>
      </w:r>
      <w:r>
        <w:rPr>
          <w:rFonts w:ascii="仿宋" w:eastAsia="仿宋" w:hAnsi="仿宋" w:hint="eastAsia"/>
          <w:b/>
          <w:bCs/>
          <w:sz w:val="24"/>
        </w:rPr>
        <w:t>12</w:t>
      </w:r>
      <w:r>
        <w:rPr>
          <w:rFonts w:ascii="仿宋" w:eastAsia="仿宋" w:hAnsi="仿宋" w:hint="eastAsia"/>
          <w:b/>
          <w:bCs/>
          <w:sz w:val="24"/>
        </w:rPr>
        <w:t>月</w:t>
      </w:r>
      <w:r>
        <w:rPr>
          <w:rFonts w:ascii="仿宋" w:eastAsia="仿宋" w:hAnsi="仿宋" w:hint="eastAsia"/>
          <w:b/>
          <w:bCs/>
          <w:sz w:val="24"/>
        </w:rPr>
        <w:t>7</w:t>
      </w:r>
      <w:r>
        <w:rPr>
          <w:rFonts w:ascii="仿宋" w:eastAsia="仿宋" w:hAnsi="仿宋" w:hint="eastAsia"/>
          <w:b/>
          <w:bCs/>
          <w:sz w:val="24"/>
        </w:rPr>
        <w:t>日</w:t>
      </w:r>
      <w:r>
        <w:rPr>
          <w:rFonts w:ascii="仿宋" w:eastAsia="仿宋" w:hAnsi="仿宋" w:hint="eastAsia"/>
          <w:b/>
          <w:bCs/>
          <w:sz w:val="24"/>
        </w:rPr>
        <w:t>14:30</w:t>
      </w:r>
      <w:r>
        <w:rPr>
          <w:rFonts w:ascii="仿宋" w:eastAsia="仿宋" w:hAnsi="仿宋" w:hint="eastAsia"/>
          <w:b/>
          <w:bCs/>
          <w:sz w:val="24"/>
        </w:rPr>
        <w:t>（北京时间））</w:t>
      </w:r>
    </w:p>
    <w:p w:rsidR="001F2584" w:rsidRDefault="00A91C03">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hint="eastAsia"/>
          <w:sz w:val="24"/>
          <w:szCs w:val="28"/>
        </w:rPr>
        <w:t>2021</w:t>
      </w:r>
      <w:r>
        <w:rPr>
          <w:rFonts w:ascii="仿宋" w:eastAsia="仿宋" w:hAnsi="仿宋" w:hint="eastAsia"/>
          <w:sz w:val="24"/>
          <w:szCs w:val="28"/>
        </w:rPr>
        <w:t>年</w:t>
      </w:r>
      <w:r>
        <w:rPr>
          <w:rFonts w:ascii="仿宋" w:eastAsia="仿宋" w:hAnsi="仿宋" w:hint="eastAsia"/>
          <w:sz w:val="24"/>
          <w:szCs w:val="28"/>
        </w:rPr>
        <w:t>12</w:t>
      </w:r>
      <w:r>
        <w:rPr>
          <w:rFonts w:ascii="仿宋" w:eastAsia="仿宋" w:hAnsi="仿宋" w:hint="eastAsia"/>
          <w:sz w:val="24"/>
          <w:szCs w:val="28"/>
        </w:rPr>
        <w:t>月</w:t>
      </w:r>
      <w:r>
        <w:rPr>
          <w:rFonts w:ascii="仿宋" w:eastAsia="仿宋" w:hAnsi="仿宋" w:hint="eastAsia"/>
          <w:sz w:val="24"/>
          <w:szCs w:val="28"/>
        </w:rPr>
        <w:t>7</w:t>
      </w:r>
      <w:r>
        <w:rPr>
          <w:rFonts w:ascii="仿宋" w:eastAsia="仿宋" w:hAnsi="仿宋" w:hint="eastAsia"/>
          <w:sz w:val="24"/>
          <w:szCs w:val="28"/>
        </w:rPr>
        <w:t>日</w:t>
      </w:r>
      <w:r>
        <w:rPr>
          <w:rFonts w:ascii="仿宋" w:eastAsia="仿宋" w:hAnsi="仿宋" w:hint="eastAsia"/>
          <w:sz w:val="24"/>
          <w:szCs w:val="28"/>
        </w:rPr>
        <w:t>14:30</w:t>
      </w:r>
      <w:r>
        <w:rPr>
          <w:rFonts w:ascii="仿宋" w:eastAsia="仿宋" w:hAnsi="仿宋" w:hint="eastAsia"/>
          <w:sz w:val="24"/>
          <w:szCs w:val="28"/>
        </w:rPr>
        <w:t>（北京时间）在谈判地点</w:t>
      </w:r>
      <w:r>
        <w:rPr>
          <w:rFonts w:ascii="仿宋" w:eastAsia="仿宋" w:hAnsi="仿宋" w:hint="eastAsia"/>
          <w:sz w:val="24"/>
          <w:szCs w:val="28"/>
        </w:rPr>
        <w:lastRenderedPageBreak/>
        <w:t>开启。</w:t>
      </w:r>
    </w:p>
    <w:p w:rsidR="001F2584" w:rsidRDefault="00A91C03">
      <w:pPr>
        <w:spacing w:line="440" w:lineRule="exact"/>
        <w:ind w:firstLineChars="203" w:firstLine="489"/>
        <w:rPr>
          <w:rFonts w:ascii="仿宋" w:eastAsia="仿宋" w:hAnsi="仿宋"/>
          <w:sz w:val="24"/>
          <w:szCs w:val="28"/>
        </w:rPr>
      </w:pPr>
      <w:r>
        <w:rPr>
          <w:rFonts w:ascii="仿宋" w:eastAsia="仿宋" w:hAnsi="仿宋" w:hint="eastAsia"/>
          <w:b/>
          <w:sz w:val="24"/>
          <w:szCs w:val="28"/>
        </w:rPr>
        <w:t>十一、谈判</w:t>
      </w:r>
      <w:r>
        <w:rPr>
          <w:rFonts w:ascii="仿宋" w:eastAsia="仿宋" w:hAnsi="仿宋"/>
          <w:b/>
          <w:sz w:val="24"/>
          <w:szCs w:val="28"/>
        </w:rPr>
        <w:t>地点：</w:t>
      </w:r>
      <w:r>
        <w:rPr>
          <w:rFonts w:ascii="仿宋" w:eastAsia="仿宋" w:hAnsi="仿宋" w:hint="eastAsia"/>
          <w:b/>
          <w:bCs/>
          <w:sz w:val="24"/>
          <w:szCs w:val="28"/>
          <w:u w:val="single"/>
        </w:rPr>
        <w:t>四川省成都市高新区天府大道中段</w:t>
      </w:r>
      <w:r>
        <w:rPr>
          <w:rFonts w:ascii="仿宋" w:eastAsia="仿宋" w:hAnsi="仿宋" w:hint="eastAsia"/>
          <w:b/>
          <w:bCs/>
          <w:sz w:val="24"/>
          <w:szCs w:val="28"/>
          <w:u w:val="single"/>
        </w:rPr>
        <w:t>800</w:t>
      </w:r>
      <w:r>
        <w:rPr>
          <w:rFonts w:ascii="仿宋" w:eastAsia="仿宋" w:hAnsi="仿宋" w:hint="eastAsia"/>
          <w:b/>
          <w:bCs/>
          <w:sz w:val="24"/>
          <w:szCs w:val="28"/>
          <w:u w:val="single"/>
        </w:rPr>
        <w:t>号天府四街</w:t>
      </w:r>
      <w:r>
        <w:rPr>
          <w:rFonts w:ascii="仿宋" w:eastAsia="仿宋" w:hAnsi="仿宋" w:hint="eastAsia"/>
          <w:b/>
          <w:bCs/>
          <w:sz w:val="24"/>
          <w:szCs w:val="28"/>
          <w:u w:val="single"/>
        </w:rPr>
        <w:t>66</w:t>
      </w:r>
      <w:r>
        <w:rPr>
          <w:rFonts w:ascii="仿宋" w:eastAsia="仿宋" w:hAnsi="仿宋" w:hint="eastAsia"/>
          <w:b/>
          <w:bCs/>
          <w:sz w:val="24"/>
          <w:szCs w:val="28"/>
          <w:u w:val="single"/>
        </w:rPr>
        <w:t>号航兴国</w:t>
      </w:r>
      <w:proofErr w:type="gramStart"/>
      <w:r>
        <w:rPr>
          <w:rFonts w:ascii="仿宋" w:eastAsia="仿宋" w:hAnsi="仿宋" w:hint="eastAsia"/>
          <w:b/>
          <w:bCs/>
          <w:sz w:val="24"/>
          <w:szCs w:val="28"/>
          <w:u w:val="single"/>
        </w:rPr>
        <w:t>际广场</w:t>
      </w:r>
      <w:proofErr w:type="gramEnd"/>
      <w:r>
        <w:rPr>
          <w:rFonts w:ascii="仿宋" w:eastAsia="仿宋" w:hAnsi="仿宋" w:hint="eastAsia"/>
          <w:b/>
          <w:bCs/>
          <w:sz w:val="24"/>
          <w:szCs w:val="28"/>
          <w:u w:val="single"/>
        </w:rPr>
        <w:t xml:space="preserve"> 1</w:t>
      </w:r>
      <w:r>
        <w:rPr>
          <w:rFonts w:ascii="仿宋" w:eastAsia="仿宋" w:hAnsi="仿宋" w:hint="eastAsia"/>
          <w:b/>
          <w:bCs/>
          <w:sz w:val="24"/>
          <w:szCs w:val="28"/>
          <w:u w:val="single"/>
        </w:rPr>
        <w:t>号楼</w:t>
      </w:r>
      <w:r>
        <w:rPr>
          <w:rFonts w:ascii="仿宋" w:eastAsia="仿宋" w:hAnsi="仿宋" w:hint="eastAsia"/>
          <w:b/>
          <w:bCs/>
          <w:sz w:val="24"/>
          <w:szCs w:val="28"/>
          <w:u w:val="single"/>
        </w:rPr>
        <w:t>3</w:t>
      </w:r>
      <w:r>
        <w:rPr>
          <w:rFonts w:ascii="仿宋" w:eastAsia="仿宋" w:hAnsi="仿宋" w:hint="eastAsia"/>
          <w:b/>
          <w:bCs/>
          <w:sz w:val="24"/>
          <w:szCs w:val="28"/>
          <w:u w:val="single"/>
        </w:rPr>
        <w:t>楼</w:t>
      </w:r>
      <w:r>
        <w:rPr>
          <w:rFonts w:ascii="仿宋" w:eastAsia="仿宋" w:hAnsi="仿宋" w:hint="eastAsia"/>
          <w:sz w:val="24"/>
          <w:szCs w:val="28"/>
        </w:rPr>
        <w:t>。</w:t>
      </w:r>
    </w:p>
    <w:p w:rsidR="001F2584" w:rsidRDefault="00A91C03">
      <w:pPr>
        <w:pStyle w:val="af5"/>
        <w:spacing w:line="420" w:lineRule="exact"/>
        <w:ind w:firstLine="482"/>
        <w:rPr>
          <w:rFonts w:ascii="仿宋" w:eastAsia="仿宋" w:hAnsi="仿宋"/>
          <w:b/>
          <w:sz w:val="24"/>
        </w:rPr>
      </w:pPr>
      <w:r>
        <w:rPr>
          <w:rFonts w:ascii="仿宋" w:eastAsia="仿宋" w:hAnsi="仿宋" w:hint="eastAsia"/>
          <w:b/>
          <w:sz w:val="24"/>
        </w:rPr>
        <w:t>十二、供应商信用融资：</w:t>
      </w:r>
    </w:p>
    <w:p w:rsidR="001F2584" w:rsidRDefault="00A91C03">
      <w:pPr>
        <w:spacing w:line="42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w:t>
      </w:r>
      <w:r>
        <w:rPr>
          <w:rFonts w:ascii="仿宋" w:eastAsia="仿宋" w:hAnsi="仿宋" w:hint="eastAsia"/>
          <w:sz w:val="24"/>
        </w:rPr>
        <w:t>（成交）通知书向银行提出贷款意向申请（具体内容详见采购文件附件“川财采〔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rsidR="001F2584" w:rsidRDefault="00A91C03">
      <w:pPr>
        <w:spacing w:line="42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w:t>
      </w:r>
      <w:r>
        <w:rPr>
          <w:rFonts w:ascii="仿宋" w:eastAsia="仿宋" w:hAnsi="仿宋" w:hint="eastAsia"/>
          <w:sz w:val="24"/>
        </w:rPr>
        <w:t xml:space="preserve"> </w:t>
      </w:r>
      <w:r>
        <w:rPr>
          <w:rFonts w:ascii="仿宋" w:eastAsia="仿宋" w:hAnsi="仿宋" w:hint="eastAsia"/>
          <w:sz w:val="24"/>
        </w:rPr>
        <w:t>、“成财采发〔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1F2584" w:rsidRDefault="00A91C03">
      <w:pPr>
        <w:pStyle w:val="af5"/>
        <w:spacing w:line="440" w:lineRule="exact"/>
        <w:ind w:firstLine="482"/>
        <w:rPr>
          <w:rFonts w:ascii="仿宋" w:eastAsia="仿宋" w:hAnsi="仿宋"/>
          <w:b/>
          <w:sz w:val="24"/>
        </w:rPr>
      </w:pPr>
      <w:r>
        <w:rPr>
          <w:rFonts w:ascii="仿宋" w:eastAsia="仿宋" w:hAnsi="仿宋" w:hint="eastAsia"/>
          <w:b/>
          <w:sz w:val="24"/>
        </w:rPr>
        <w:t>十三、联系方式</w:t>
      </w:r>
    </w:p>
    <w:p w:rsidR="001F2584" w:rsidRDefault="00A91C03">
      <w:pPr>
        <w:pStyle w:val="af5"/>
        <w:spacing w:line="440" w:lineRule="exact"/>
        <w:ind w:firstLineChars="500" w:firstLine="1205"/>
        <w:rPr>
          <w:rFonts w:ascii="仿宋" w:eastAsia="仿宋" w:hAnsi="仿宋"/>
          <w:b/>
          <w:sz w:val="24"/>
        </w:rPr>
      </w:pPr>
      <w:r>
        <w:rPr>
          <w:rFonts w:ascii="仿宋" w:eastAsia="仿宋" w:hAnsi="仿宋" w:hint="eastAsia"/>
          <w:b/>
          <w:sz w:val="24"/>
        </w:rPr>
        <w:t>采购人：成都市第七人民医院</w:t>
      </w:r>
    </w:p>
    <w:p w:rsidR="001F2584" w:rsidRDefault="00A91C03">
      <w:pPr>
        <w:pStyle w:val="af5"/>
        <w:spacing w:line="440" w:lineRule="exact"/>
        <w:ind w:firstLineChars="500" w:firstLine="1200"/>
        <w:rPr>
          <w:rFonts w:ascii="仿宋" w:eastAsia="仿宋" w:hAnsi="仿宋"/>
          <w:bCs/>
          <w:sz w:val="24"/>
        </w:rPr>
      </w:pPr>
      <w:r>
        <w:rPr>
          <w:rFonts w:ascii="仿宋" w:eastAsia="仿宋" w:hAnsi="仿宋" w:hint="eastAsia"/>
          <w:bCs/>
          <w:sz w:val="24"/>
        </w:rPr>
        <w:t>地</w:t>
      </w:r>
      <w:r>
        <w:rPr>
          <w:rFonts w:ascii="仿宋" w:eastAsia="仿宋" w:hAnsi="仿宋" w:hint="eastAsia"/>
          <w:bCs/>
          <w:sz w:val="24"/>
        </w:rPr>
        <w:t xml:space="preserve">    </w:t>
      </w:r>
      <w:r>
        <w:rPr>
          <w:rFonts w:ascii="仿宋" w:eastAsia="仿宋" w:hAnsi="仿宋" w:hint="eastAsia"/>
          <w:bCs/>
          <w:sz w:val="24"/>
        </w:rPr>
        <w:t>址：成都市双流区双兴大道</w:t>
      </w:r>
      <w:r>
        <w:rPr>
          <w:rFonts w:ascii="仿宋" w:eastAsia="仿宋" w:hAnsi="仿宋" w:hint="eastAsia"/>
          <w:bCs/>
          <w:sz w:val="24"/>
        </w:rPr>
        <w:t>1188</w:t>
      </w:r>
      <w:r>
        <w:rPr>
          <w:rFonts w:ascii="仿宋" w:eastAsia="仿宋" w:hAnsi="仿宋" w:hint="eastAsia"/>
          <w:bCs/>
          <w:sz w:val="24"/>
        </w:rPr>
        <w:t>号</w:t>
      </w:r>
    </w:p>
    <w:p w:rsidR="001F2584" w:rsidRDefault="00A91C03">
      <w:pPr>
        <w:pStyle w:val="af5"/>
        <w:spacing w:line="440" w:lineRule="exact"/>
        <w:ind w:firstLineChars="500" w:firstLine="1200"/>
        <w:rPr>
          <w:rFonts w:ascii="仿宋" w:eastAsia="仿宋" w:hAnsi="仿宋"/>
          <w:bCs/>
          <w:sz w:val="24"/>
        </w:rPr>
      </w:pPr>
      <w:r>
        <w:rPr>
          <w:rFonts w:ascii="仿宋" w:eastAsia="仿宋" w:hAnsi="仿宋" w:hint="eastAsia"/>
          <w:bCs/>
          <w:sz w:val="24"/>
        </w:rPr>
        <w:t>联</w:t>
      </w:r>
      <w:r>
        <w:rPr>
          <w:rFonts w:ascii="仿宋" w:eastAsia="仿宋" w:hAnsi="仿宋" w:hint="eastAsia"/>
          <w:bCs/>
          <w:sz w:val="24"/>
        </w:rPr>
        <w:t xml:space="preserve"> </w:t>
      </w:r>
      <w:r>
        <w:rPr>
          <w:rFonts w:ascii="仿宋" w:eastAsia="仿宋" w:hAnsi="仿宋" w:hint="eastAsia"/>
          <w:bCs/>
          <w:sz w:val="24"/>
        </w:rPr>
        <w:t>系</w:t>
      </w:r>
      <w:r>
        <w:rPr>
          <w:rFonts w:ascii="仿宋" w:eastAsia="仿宋" w:hAnsi="仿宋" w:hint="eastAsia"/>
          <w:bCs/>
          <w:sz w:val="24"/>
        </w:rPr>
        <w:t xml:space="preserve"> </w:t>
      </w:r>
      <w:r>
        <w:rPr>
          <w:rFonts w:ascii="仿宋" w:eastAsia="仿宋" w:hAnsi="仿宋" w:hint="eastAsia"/>
          <w:bCs/>
          <w:sz w:val="24"/>
        </w:rPr>
        <w:t>人：李老师</w:t>
      </w:r>
    </w:p>
    <w:p w:rsidR="001F2584" w:rsidRDefault="00A91C03">
      <w:pPr>
        <w:pStyle w:val="af5"/>
        <w:spacing w:line="440" w:lineRule="exact"/>
        <w:ind w:firstLineChars="500" w:firstLine="1200"/>
        <w:rPr>
          <w:rFonts w:ascii="仿宋" w:eastAsia="仿宋" w:hAnsi="仿宋"/>
          <w:bCs/>
          <w:sz w:val="24"/>
        </w:rPr>
      </w:pPr>
      <w:r>
        <w:rPr>
          <w:rFonts w:ascii="仿宋" w:eastAsia="仿宋" w:hAnsi="仿宋" w:hint="eastAsia"/>
          <w:bCs/>
          <w:sz w:val="24"/>
        </w:rPr>
        <w:t>联系电话：</w:t>
      </w:r>
      <w:r>
        <w:rPr>
          <w:rFonts w:ascii="仿宋" w:eastAsia="仿宋" w:hAnsi="仿宋" w:hint="eastAsia"/>
          <w:bCs/>
          <w:sz w:val="24"/>
        </w:rPr>
        <w:t>028-65043490</w:t>
      </w:r>
    </w:p>
    <w:p w:rsidR="001F2584" w:rsidRDefault="00A91C03">
      <w:pPr>
        <w:pStyle w:val="af5"/>
        <w:spacing w:line="440" w:lineRule="exact"/>
        <w:ind w:firstLineChars="500" w:firstLine="1205"/>
        <w:rPr>
          <w:rFonts w:ascii="仿宋" w:eastAsia="仿宋" w:hAnsi="仿宋"/>
          <w:b/>
          <w:sz w:val="24"/>
        </w:rPr>
      </w:pPr>
      <w:r>
        <w:rPr>
          <w:rFonts w:ascii="仿宋" w:eastAsia="仿宋" w:hAnsi="仿宋" w:hint="eastAsia"/>
          <w:b/>
          <w:sz w:val="24"/>
        </w:rPr>
        <w:t>采购代理机构：四川国际招标有限责任公司</w:t>
      </w:r>
    </w:p>
    <w:p w:rsidR="001F2584" w:rsidRDefault="00A91C03">
      <w:pPr>
        <w:pStyle w:val="af5"/>
        <w:spacing w:line="440" w:lineRule="exact"/>
        <w:ind w:firstLineChars="500" w:firstLine="1200"/>
        <w:rPr>
          <w:rFonts w:ascii="仿宋" w:eastAsia="仿宋" w:hAnsi="仿宋"/>
          <w:bCs/>
          <w:sz w:val="24"/>
        </w:rPr>
      </w:pPr>
      <w:r>
        <w:rPr>
          <w:rFonts w:ascii="仿宋" w:eastAsia="仿宋" w:hAnsi="仿宋" w:hint="eastAsia"/>
          <w:bCs/>
          <w:sz w:val="24"/>
        </w:rPr>
        <w:t>地</w:t>
      </w:r>
      <w:r>
        <w:rPr>
          <w:rFonts w:ascii="仿宋" w:eastAsia="仿宋" w:hAnsi="仿宋" w:hint="eastAsia"/>
          <w:bCs/>
          <w:sz w:val="24"/>
        </w:rPr>
        <w:t xml:space="preserve">    </w:t>
      </w:r>
      <w:r>
        <w:rPr>
          <w:rFonts w:ascii="仿宋" w:eastAsia="仿宋" w:hAnsi="仿宋" w:hint="eastAsia"/>
          <w:bCs/>
          <w:sz w:val="24"/>
        </w:rPr>
        <w:t>址：中国（四川）自由贸易试验区成都市高新区天府四街</w:t>
      </w:r>
      <w:r>
        <w:rPr>
          <w:rFonts w:ascii="仿宋" w:eastAsia="仿宋" w:hAnsi="仿宋" w:hint="eastAsia"/>
          <w:bCs/>
          <w:sz w:val="24"/>
        </w:rPr>
        <w:t>66</w:t>
      </w:r>
      <w:r>
        <w:rPr>
          <w:rFonts w:ascii="仿宋" w:eastAsia="仿宋" w:hAnsi="仿宋" w:hint="eastAsia"/>
          <w:bCs/>
          <w:sz w:val="24"/>
        </w:rPr>
        <w:t>号</w:t>
      </w:r>
      <w:r>
        <w:rPr>
          <w:rFonts w:ascii="仿宋" w:eastAsia="仿宋" w:hAnsi="仿宋" w:hint="eastAsia"/>
          <w:bCs/>
          <w:sz w:val="24"/>
        </w:rPr>
        <w:t>2</w:t>
      </w:r>
      <w:r>
        <w:rPr>
          <w:rFonts w:ascii="仿宋" w:eastAsia="仿宋" w:hAnsi="仿宋" w:hint="eastAsia"/>
          <w:bCs/>
          <w:sz w:val="24"/>
        </w:rPr>
        <w:t>栋</w:t>
      </w:r>
      <w:r>
        <w:rPr>
          <w:rFonts w:ascii="仿宋" w:eastAsia="仿宋" w:hAnsi="仿宋" w:hint="eastAsia"/>
          <w:bCs/>
          <w:sz w:val="24"/>
        </w:rPr>
        <w:t>22</w:t>
      </w:r>
      <w:r>
        <w:rPr>
          <w:rFonts w:ascii="仿宋" w:eastAsia="仿宋" w:hAnsi="仿宋" w:hint="eastAsia"/>
          <w:bCs/>
          <w:sz w:val="24"/>
        </w:rPr>
        <w:t>层</w:t>
      </w:r>
      <w:r>
        <w:rPr>
          <w:rFonts w:ascii="仿宋" w:eastAsia="仿宋" w:hAnsi="仿宋" w:hint="eastAsia"/>
          <w:bCs/>
          <w:sz w:val="24"/>
        </w:rPr>
        <w:t>1</w:t>
      </w:r>
      <w:r>
        <w:rPr>
          <w:rFonts w:ascii="仿宋" w:eastAsia="仿宋" w:hAnsi="仿宋" w:hint="eastAsia"/>
          <w:bCs/>
          <w:sz w:val="24"/>
        </w:rPr>
        <w:t>号</w:t>
      </w:r>
    </w:p>
    <w:p w:rsidR="001F2584" w:rsidRDefault="00A91C03">
      <w:pPr>
        <w:pStyle w:val="af5"/>
        <w:spacing w:line="440" w:lineRule="exact"/>
        <w:ind w:firstLineChars="500" w:firstLine="120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w:t>
      </w:r>
      <w:r>
        <w:rPr>
          <w:rFonts w:ascii="仿宋" w:eastAsia="仿宋" w:hAnsi="仿宋" w:hint="eastAsia"/>
          <w:bCs/>
          <w:sz w:val="24"/>
        </w:rPr>
        <w:t>编：</w:t>
      </w:r>
      <w:r>
        <w:rPr>
          <w:rFonts w:ascii="仿宋" w:eastAsia="仿宋" w:hAnsi="仿宋" w:hint="eastAsia"/>
          <w:bCs/>
          <w:sz w:val="24"/>
        </w:rPr>
        <w:t>610000</w:t>
      </w:r>
    </w:p>
    <w:p w:rsidR="001F2584" w:rsidRDefault="00A91C03">
      <w:pPr>
        <w:pStyle w:val="af5"/>
        <w:spacing w:line="440" w:lineRule="exact"/>
        <w:ind w:firstLineChars="500" w:firstLine="1200"/>
        <w:rPr>
          <w:rFonts w:ascii="仿宋" w:eastAsia="仿宋" w:hAnsi="仿宋"/>
          <w:bCs/>
          <w:sz w:val="24"/>
        </w:rPr>
      </w:pPr>
      <w:r>
        <w:rPr>
          <w:rFonts w:ascii="仿宋" w:eastAsia="仿宋" w:hAnsi="仿宋" w:hint="eastAsia"/>
          <w:bCs/>
          <w:sz w:val="24"/>
        </w:rPr>
        <w:t>联</w:t>
      </w:r>
      <w:r>
        <w:rPr>
          <w:rFonts w:ascii="仿宋" w:eastAsia="仿宋" w:hAnsi="仿宋" w:hint="eastAsia"/>
          <w:bCs/>
          <w:sz w:val="24"/>
        </w:rPr>
        <w:t xml:space="preserve"> </w:t>
      </w:r>
      <w:r>
        <w:rPr>
          <w:rFonts w:ascii="仿宋" w:eastAsia="仿宋" w:hAnsi="仿宋" w:hint="eastAsia"/>
          <w:bCs/>
          <w:sz w:val="24"/>
        </w:rPr>
        <w:t>系</w:t>
      </w:r>
      <w:r>
        <w:rPr>
          <w:rFonts w:ascii="仿宋" w:eastAsia="仿宋" w:hAnsi="仿宋" w:hint="eastAsia"/>
          <w:bCs/>
          <w:sz w:val="24"/>
        </w:rPr>
        <w:t xml:space="preserve"> </w:t>
      </w:r>
      <w:r>
        <w:rPr>
          <w:rFonts w:ascii="仿宋" w:eastAsia="仿宋" w:hAnsi="仿宋" w:hint="eastAsia"/>
          <w:bCs/>
          <w:sz w:val="24"/>
        </w:rPr>
        <w:t>人：陈先生</w:t>
      </w:r>
    </w:p>
    <w:p w:rsidR="001F2584" w:rsidRDefault="00A91C03">
      <w:pPr>
        <w:pStyle w:val="af5"/>
        <w:spacing w:line="440" w:lineRule="exact"/>
        <w:ind w:firstLineChars="500" w:firstLine="1200"/>
        <w:rPr>
          <w:rFonts w:ascii="仿宋" w:eastAsia="仿宋" w:hAnsi="仿宋"/>
          <w:bCs/>
          <w:sz w:val="24"/>
        </w:rPr>
      </w:pPr>
      <w:r>
        <w:rPr>
          <w:rFonts w:ascii="仿宋" w:eastAsia="仿宋" w:hAnsi="仿宋" w:hint="eastAsia"/>
          <w:bCs/>
          <w:sz w:val="24"/>
        </w:rPr>
        <w:t>联系电话：</w:t>
      </w:r>
      <w:r>
        <w:rPr>
          <w:rFonts w:ascii="仿宋" w:eastAsia="仿宋" w:hAnsi="仿宋"/>
          <w:bCs/>
          <w:sz w:val="24"/>
        </w:rPr>
        <w:t>18980475510</w:t>
      </w:r>
    </w:p>
    <w:p w:rsidR="001F2584" w:rsidRDefault="00A91C03">
      <w:pPr>
        <w:widowControl/>
        <w:jc w:val="left"/>
        <w:rPr>
          <w:rFonts w:ascii="仿宋" w:eastAsia="仿宋" w:hAnsi="仿宋"/>
          <w:b/>
          <w:bCs/>
          <w:kern w:val="44"/>
          <w:sz w:val="36"/>
          <w:szCs w:val="36"/>
        </w:rPr>
      </w:pPr>
      <w:bookmarkStart w:id="9" w:name="_Toc213396945"/>
      <w:bookmarkStart w:id="10" w:name="_Toc213397009"/>
      <w:bookmarkStart w:id="11" w:name="_Toc217446031"/>
      <w:bookmarkStart w:id="12" w:name="_Toc213396759"/>
      <w:bookmarkStart w:id="13" w:name="_Toc213496267"/>
      <w:r>
        <w:rPr>
          <w:rFonts w:ascii="仿宋" w:eastAsia="仿宋" w:hAnsi="仿宋"/>
          <w:sz w:val="36"/>
          <w:szCs w:val="36"/>
        </w:rPr>
        <w:br w:type="page"/>
      </w:r>
    </w:p>
    <w:p w:rsidR="001F2584" w:rsidRDefault="00A91C03">
      <w:pPr>
        <w:pStyle w:val="ae"/>
        <w:rPr>
          <w:rFonts w:ascii="仿宋" w:eastAsia="仿宋" w:hAnsi="仿宋"/>
        </w:rPr>
      </w:pPr>
      <w:bookmarkStart w:id="14" w:name="_Toc511210237"/>
      <w:r>
        <w:rPr>
          <w:rFonts w:ascii="仿宋" w:eastAsia="仿宋" w:hAnsi="仿宋" w:hint="eastAsia"/>
        </w:rPr>
        <w:lastRenderedPageBreak/>
        <w:t>第二章</w:t>
      </w:r>
      <w:r>
        <w:rPr>
          <w:rFonts w:ascii="仿宋" w:eastAsia="仿宋" w:hAnsi="仿宋" w:hint="eastAsia"/>
        </w:rPr>
        <w:t xml:space="preserve">  </w:t>
      </w:r>
      <w:r>
        <w:rPr>
          <w:rFonts w:ascii="仿宋" w:eastAsia="仿宋" w:hAnsi="仿宋" w:hint="eastAsia"/>
        </w:rPr>
        <w:t>谈判须知</w:t>
      </w:r>
      <w:bookmarkEnd w:id="9"/>
      <w:bookmarkEnd w:id="10"/>
      <w:bookmarkEnd w:id="11"/>
      <w:bookmarkEnd w:id="12"/>
      <w:bookmarkEnd w:id="13"/>
      <w:bookmarkEnd w:id="14"/>
    </w:p>
    <w:p w:rsidR="001F2584" w:rsidRDefault="00A91C03">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1F2584">
        <w:trPr>
          <w:trHeight w:val="20"/>
          <w:tblHeader/>
          <w:jc w:val="center"/>
        </w:trPr>
        <w:tc>
          <w:tcPr>
            <w:tcW w:w="1013" w:type="dxa"/>
            <w:vAlign w:val="center"/>
          </w:tcPr>
          <w:p w:rsidR="001F2584" w:rsidRDefault="00A91C03">
            <w:pPr>
              <w:pStyle w:val="af6"/>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1F2584" w:rsidRDefault="00A91C03">
            <w:pPr>
              <w:pStyle w:val="af6"/>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1F2584" w:rsidRDefault="00A91C03">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75.46</w:t>
            </w:r>
            <w:r>
              <w:rPr>
                <w:rFonts w:ascii="仿宋" w:eastAsia="仿宋" w:hAnsi="仿宋" w:hint="eastAsia"/>
                <w:sz w:val="21"/>
                <w:szCs w:val="21"/>
                <w:lang w:val="zh-CN"/>
              </w:rPr>
              <w:t>万元</w:t>
            </w:r>
          </w:p>
          <w:p w:rsidR="001F2584" w:rsidRDefault="00A91C03">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1F2584" w:rsidRDefault="00A91C03">
            <w:pPr>
              <w:widowControl/>
              <w:ind w:firstLineChars="100" w:firstLine="210"/>
              <w:rPr>
                <w:rFonts w:ascii="仿宋" w:eastAsia="仿宋" w:hAnsi="仿宋"/>
                <w:kern w:val="0"/>
                <w:szCs w:val="21"/>
              </w:rPr>
            </w:pPr>
            <w:bookmarkStart w:id="15" w:name="PO_默认文件内容_8"/>
            <w:r>
              <w:rPr>
                <w:rFonts w:ascii="仿宋" w:eastAsia="仿宋" w:hAnsi="仿宋" w:hint="eastAsia"/>
                <w:kern w:val="0"/>
                <w:szCs w:val="21"/>
              </w:rPr>
              <w:t>总限价：</w:t>
            </w:r>
            <w:r>
              <w:rPr>
                <w:rFonts w:ascii="仿宋" w:eastAsia="仿宋" w:hAnsi="仿宋" w:hint="eastAsia"/>
                <w:kern w:val="0"/>
                <w:szCs w:val="21"/>
              </w:rPr>
              <w:t>63</w:t>
            </w:r>
            <w:r>
              <w:rPr>
                <w:rFonts w:ascii="仿宋" w:eastAsia="仿宋" w:hAnsi="仿宋" w:hint="eastAsia"/>
                <w:kern w:val="0"/>
                <w:szCs w:val="21"/>
              </w:rPr>
              <w:t>万元</w:t>
            </w:r>
          </w:p>
          <w:p w:rsidR="001F2584" w:rsidRDefault="00A91C03">
            <w:pPr>
              <w:widowControl/>
              <w:ind w:firstLineChars="100" w:firstLine="210"/>
              <w:rPr>
                <w:rFonts w:ascii="仿宋" w:eastAsia="仿宋" w:hAnsi="仿宋" w:cs="宋体"/>
                <w:kern w:val="0"/>
                <w:szCs w:val="21"/>
              </w:rPr>
            </w:pPr>
            <w:r>
              <w:rPr>
                <w:rFonts w:ascii="仿宋" w:eastAsia="仿宋" w:hAnsi="仿宋" w:hint="eastAsia"/>
                <w:kern w:val="0"/>
                <w:szCs w:val="21"/>
              </w:rPr>
              <w:t>其中：</w:t>
            </w:r>
            <w:r>
              <w:rPr>
                <w:rFonts w:ascii="仿宋" w:eastAsia="仿宋" w:hAnsi="仿宋" w:hint="eastAsia"/>
                <w:kern w:val="0"/>
                <w:szCs w:val="21"/>
              </w:rPr>
              <w:t>01</w:t>
            </w:r>
            <w:r>
              <w:rPr>
                <w:rFonts w:ascii="仿宋" w:eastAsia="仿宋" w:hAnsi="仿宋" w:hint="eastAsia"/>
                <w:kern w:val="0"/>
                <w:szCs w:val="21"/>
              </w:rPr>
              <w:t>包：</w:t>
            </w:r>
            <w:r>
              <w:rPr>
                <w:rFonts w:ascii="仿宋" w:eastAsia="仿宋" w:hAnsi="仿宋" w:hint="eastAsia"/>
                <w:kern w:val="0"/>
                <w:szCs w:val="21"/>
              </w:rPr>
              <w:t>20</w:t>
            </w:r>
            <w:r>
              <w:rPr>
                <w:rFonts w:ascii="仿宋" w:eastAsia="仿宋" w:hAnsi="仿宋" w:hint="eastAsia"/>
                <w:kern w:val="0"/>
                <w:szCs w:val="21"/>
              </w:rPr>
              <w:t>万元；</w:t>
            </w:r>
            <w:r>
              <w:rPr>
                <w:rFonts w:ascii="仿宋" w:eastAsia="仿宋" w:hAnsi="仿宋" w:hint="eastAsia"/>
                <w:kern w:val="0"/>
                <w:szCs w:val="21"/>
              </w:rPr>
              <w:t>02</w:t>
            </w:r>
            <w:r>
              <w:rPr>
                <w:rFonts w:ascii="仿宋" w:eastAsia="仿宋" w:hAnsi="仿宋" w:hint="eastAsia"/>
                <w:kern w:val="0"/>
                <w:szCs w:val="21"/>
              </w:rPr>
              <w:t>包：</w:t>
            </w:r>
            <w:r>
              <w:rPr>
                <w:rFonts w:ascii="仿宋" w:eastAsia="仿宋" w:hAnsi="仿宋" w:hint="eastAsia"/>
                <w:kern w:val="0"/>
                <w:szCs w:val="21"/>
              </w:rPr>
              <w:t>3</w:t>
            </w:r>
            <w:r>
              <w:rPr>
                <w:rFonts w:ascii="仿宋" w:eastAsia="仿宋" w:hAnsi="仿宋" w:hint="eastAsia"/>
                <w:kern w:val="0"/>
                <w:szCs w:val="21"/>
              </w:rPr>
              <w:t>万元；</w:t>
            </w:r>
            <w:r>
              <w:rPr>
                <w:rFonts w:ascii="仿宋" w:eastAsia="仿宋" w:hAnsi="仿宋" w:hint="eastAsia"/>
                <w:kern w:val="0"/>
                <w:szCs w:val="21"/>
              </w:rPr>
              <w:t>03</w:t>
            </w:r>
            <w:r>
              <w:rPr>
                <w:rFonts w:ascii="仿宋" w:eastAsia="仿宋" w:hAnsi="仿宋" w:hint="eastAsia"/>
                <w:kern w:val="0"/>
                <w:szCs w:val="21"/>
              </w:rPr>
              <w:t>包：</w:t>
            </w:r>
            <w:r>
              <w:rPr>
                <w:rFonts w:ascii="仿宋" w:eastAsia="仿宋" w:hAnsi="仿宋" w:hint="eastAsia"/>
                <w:kern w:val="0"/>
                <w:szCs w:val="21"/>
              </w:rPr>
              <w:t>40</w:t>
            </w:r>
            <w:r>
              <w:rPr>
                <w:rFonts w:ascii="仿宋" w:eastAsia="仿宋" w:hAnsi="仿宋" w:hint="eastAsia"/>
                <w:kern w:val="0"/>
                <w:szCs w:val="21"/>
              </w:rPr>
              <w:t>万元</w:t>
            </w:r>
            <w:r>
              <w:rPr>
                <w:rFonts w:ascii="仿宋" w:eastAsia="仿宋" w:hAnsi="仿宋" w:cs="宋体" w:hint="eastAsia"/>
                <w:kern w:val="0"/>
                <w:szCs w:val="21"/>
              </w:rPr>
              <w:t>。</w:t>
            </w:r>
          </w:p>
          <w:p w:rsidR="001F2584" w:rsidRDefault="00A91C03">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w:t>
            </w:r>
            <w:r>
              <w:rPr>
                <w:rFonts w:ascii="仿宋" w:eastAsia="仿宋" w:hAnsi="仿宋"/>
                <w:sz w:val="21"/>
                <w:szCs w:val="21"/>
                <w:lang w:val="zh-CN"/>
              </w:rPr>
              <w:t>限价</w:t>
            </w:r>
            <w:r>
              <w:rPr>
                <w:rFonts w:ascii="仿宋" w:eastAsia="仿宋" w:hAnsi="仿宋" w:hint="eastAsia"/>
                <w:sz w:val="21"/>
                <w:szCs w:val="21"/>
                <w:lang w:val="zh-CN"/>
              </w:rPr>
              <w:t>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bookmarkEnd w:id="15"/>
          </w:p>
          <w:p w:rsidR="001F2584" w:rsidRDefault="00A91C03">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供应商所投产品的单价超过第五章单个设备</w:t>
            </w:r>
            <w:r>
              <w:rPr>
                <w:rFonts w:ascii="仿宋" w:eastAsia="仿宋" w:hAnsi="仿宋"/>
                <w:sz w:val="21"/>
                <w:szCs w:val="21"/>
                <w:lang w:val="zh-CN"/>
              </w:rPr>
              <w:t>限价</w:t>
            </w:r>
            <w:r>
              <w:rPr>
                <w:rFonts w:ascii="仿宋" w:eastAsia="仿宋" w:hAnsi="仿宋" w:hint="eastAsia"/>
                <w:sz w:val="21"/>
                <w:szCs w:val="21"/>
                <w:lang w:val="zh-CN"/>
              </w:rPr>
              <w:t>的</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1F2584" w:rsidRDefault="00A91C03">
            <w:pPr>
              <w:pStyle w:val="af6"/>
              <w:ind w:firstLineChars="100" w:firstLine="210"/>
              <w:jc w:val="both"/>
              <w:rPr>
                <w:rFonts w:ascii="仿宋" w:eastAsia="仿宋" w:hAnsi="仿宋"/>
                <w:sz w:val="21"/>
                <w:szCs w:val="21"/>
                <w:lang w:val="zh-CN"/>
              </w:rPr>
            </w:pPr>
            <w:bookmarkStart w:id="16" w:name="PO_默认文件内容_10"/>
            <w:r>
              <w:rPr>
                <w:rFonts w:ascii="仿宋" w:eastAsia="仿宋" w:hAnsi="仿宋" w:hint="eastAsia"/>
                <w:sz w:val="21"/>
                <w:szCs w:val="21"/>
              </w:rPr>
              <w:t>本项目竞争性谈判文件中未载明“允许采购进口产品”的产品，拒绝进口产品参与竞争，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6"/>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不正当竞争预防措施</w:t>
            </w:r>
          </w:p>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1F2584" w:rsidRDefault="00A91C03">
            <w:pPr>
              <w:pStyle w:val="af6"/>
              <w:ind w:firstLineChars="100" w:firstLine="210"/>
              <w:jc w:val="both"/>
              <w:rPr>
                <w:rFonts w:ascii="仿宋" w:eastAsia="仿宋" w:hAnsi="仿宋"/>
                <w:sz w:val="21"/>
                <w:szCs w:val="21"/>
                <w:lang w:val="zh-CN"/>
              </w:rPr>
            </w:pPr>
            <w:bookmarkStart w:id="17" w:name="PO_默认文件内容_111"/>
            <w:r>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1F2584" w:rsidRDefault="001F2584">
            <w:pPr>
              <w:pStyle w:val="af6"/>
              <w:ind w:right="230"/>
              <w:jc w:val="center"/>
              <w:rPr>
                <w:rFonts w:ascii="仿宋" w:eastAsia="仿宋" w:hAnsi="仿宋" w:cs="Courier New"/>
                <w:sz w:val="21"/>
                <w:szCs w:val="21"/>
                <w:lang w:val="zh-CN"/>
              </w:rPr>
            </w:pP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（监狱企业、残疾人福利单位视同小微企业）价格扣除</w:t>
            </w:r>
          </w:p>
          <w:p w:rsidR="001F2584" w:rsidRDefault="001F2584">
            <w:pPr>
              <w:pStyle w:val="af6"/>
              <w:ind w:left="38"/>
              <w:jc w:val="center"/>
              <w:rPr>
                <w:rFonts w:ascii="仿宋" w:eastAsia="仿宋" w:hAnsi="仿宋"/>
                <w:sz w:val="21"/>
                <w:szCs w:val="21"/>
                <w:lang w:val="zh-CN"/>
              </w:rPr>
            </w:pPr>
          </w:p>
          <w:p w:rsidR="001F2584" w:rsidRDefault="001F2584">
            <w:pPr>
              <w:pStyle w:val="af6"/>
              <w:ind w:left="38"/>
              <w:jc w:val="center"/>
              <w:rPr>
                <w:rFonts w:ascii="仿宋" w:eastAsia="仿宋" w:hAnsi="仿宋"/>
                <w:sz w:val="21"/>
                <w:szCs w:val="21"/>
                <w:lang w:val="zh-CN"/>
              </w:rPr>
            </w:pPr>
          </w:p>
        </w:tc>
        <w:tc>
          <w:tcPr>
            <w:tcW w:w="6084" w:type="dxa"/>
          </w:tcPr>
          <w:p w:rsidR="001F2584" w:rsidRDefault="00A91C03">
            <w:pPr>
              <w:spacing w:line="320" w:lineRule="exact"/>
              <w:ind w:leftChars="50" w:left="105" w:rightChars="50" w:right="105" w:firstLineChars="100" w:firstLine="210"/>
              <w:rPr>
                <w:rFonts w:ascii="仿宋" w:eastAsia="仿宋" w:hAnsi="仿宋"/>
                <w:szCs w:val="21"/>
              </w:rPr>
            </w:pPr>
            <w:bookmarkStart w:id="18" w:name="PO_默认文件内容_13"/>
            <w:r>
              <w:rPr>
                <w:rFonts w:ascii="仿宋" w:eastAsia="仿宋" w:hAnsi="仿宋" w:hint="eastAsia"/>
                <w:szCs w:val="21"/>
              </w:rPr>
              <w:t>一、小微企业（监狱企业、残疾人福利单位视同小微企业）价格扣除</w:t>
            </w:r>
          </w:p>
          <w:p w:rsidR="001F2584" w:rsidRDefault="00A91C03">
            <w:pPr>
              <w:widowControl/>
              <w:spacing w:after="120"/>
              <w:jc w:val="left"/>
              <w:rPr>
                <w:rFonts w:ascii="仿宋" w:eastAsia="仿宋" w:hAnsi="仿宋"/>
                <w:kern w:val="0"/>
                <w:szCs w:val="21"/>
              </w:rPr>
            </w:pPr>
            <w:r>
              <w:rPr>
                <w:rFonts w:ascii="仿宋" w:eastAsia="仿宋" w:hAnsi="仿宋" w:hint="eastAsia"/>
                <w:kern w:val="0"/>
                <w:szCs w:val="21"/>
              </w:rPr>
              <w:t>1</w:t>
            </w:r>
            <w:r>
              <w:rPr>
                <w:rFonts w:ascii="仿宋" w:eastAsia="仿宋" w:hAnsi="仿宋" w:hint="eastAsia"/>
                <w:kern w:val="0"/>
                <w:szCs w:val="21"/>
              </w:rPr>
              <w:t>、根据《政府采购促进中小企业发展管理办法》（财库〔</w:t>
            </w:r>
            <w:r>
              <w:rPr>
                <w:rFonts w:ascii="仿宋" w:eastAsia="仿宋" w:hAnsi="仿宋" w:hint="eastAsia"/>
                <w:kern w:val="0"/>
                <w:szCs w:val="21"/>
              </w:rPr>
              <w:t>2020</w:t>
            </w:r>
            <w:r>
              <w:rPr>
                <w:rFonts w:ascii="仿宋" w:eastAsia="仿宋" w:hAnsi="仿宋" w:hint="eastAsia"/>
                <w:kern w:val="0"/>
                <w:szCs w:val="21"/>
              </w:rPr>
              <w:t>〕</w:t>
            </w:r>
            <w:r>
              <w:rPr>
                <w:rFonts w:ascii="仿宋" w:eastAsia="仿宋" w:hAnsi="仿宋" w:hint="eastAsia"/>
                <w:kern w:val="0"/>
                <w:szCs w:val="21"/>
              </w:rPr>
              <w:t>46</w:t>
            </w:r>
            <w:r>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w:t>
            </w:r>
            <w:r>
              <w:rPr>
                <w:rFonts w:ascii="仿宋" w:eastAsia="仿宋" w:hAnsi="仿宋" w:hint="eastAsia"/>
                <w:kern w:val="0"/>
                <w:szCs w:val="21"/>
              </w:rPr>
              <w:t>10%</w:t>
            </w:r>
            <w:r>
              <w:rPr>
                <w:rFonts w:ascii="仿宋" w:eastAsia="仿宋" w:hAnsi="仿宋" w:hint="eastAsia"/>
                <w:kern w:val="0"/>
                <w:szCs w:val="21"/>
              </w:rPr>
              <w:t>的扣除，用扣除后的价格参加评审。</w:t>
            </w:r>
          </w:p>
          <w:p w:rsidR="001F2584" w:rsidRDefault="00A91C03">
            <w:pPr>
              <w:widowControl/>
              <w:spacing w:after="120"/>
              <w:jc w:val="left"/>
              <w:rPr>
                <w:rFonts w:ascii="仿宋" w:eastAsia="仿宋" w:hAnsi="仿宋"/>
                <w:kern w:val="0"/>
                <w:szCs w:val="21"/>
              </w:rPr>
            </w:pPr>
            <w:r>
              <w:rPr>
                <w:rFonts w:ascii="仿宋" w:eastAsia="仿宋" w:hAnsi="仿宋" w:hint="eastAsia"/>
                <w:kern w:val="0"/>
                <w:szCs w:val="21"/>
              </w:rPr>
              <w:t>2</w:t>
            </w:r>
            <w:r>
              <w:rPr>
                <w:rFonts w:ascii="仿宋" w:eastAsia="仿宋" w:hAnsi="仿宋" w:hint="eastAsia"/>
                <w:kern w:val="0"/>
                <w:szCs w:val="21"/>
              </w:rPr>
              <w:t>、参加政府采购活动的中小企业提供《中小企业声明函》原件，未提供的，视为放弃享受小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F2584" w:rsidRDefault="00A91C03">
            <w:pPr>
              <w:widowControl/>
              <w:spacing w:after="120"/>
              <w:jc w:val="left"/>
              <w:rPr>
                <w:rFonts w:ascii="仿宋" w:eastAsia="仿宋" w:hAnsi="仿宋"/>
                <w:kern w:val="0"/>
                <w:szCs w:val="21"/>
              </w:rPr>
            </w:pPr>
            <w:r>
              <w:rPr>
                <w:rFonts w:ascii="仿宋" w:eastAsia="仿宋" w:hAnsi="仿宋" w:hint="eastAsia"/>
                <w:kern w:val="0"/>
                <w:szCs w:val="21"/>
              </w:rPr>
              <w:t>3</w:t>
            </w:r>
            <w:r>
              <w:rPr>
                <w:rFonts w:ascii="仿宋" w:eastAsia="仿宋" w:hAnsi="仿宋" w:hint="eastAsia"/>
                <w:kern w:val="0"/>
                <w:szCs w:val="21"/>
              </w:rPr>
              <w:t>、接受大中型企业与小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w:t>
            </w:r>
            <w:r>
              <w:rPr>
                <w:rFonts w:ascii="仿宋" w:eastAsia="仿宋" w:hAnsi="仿宋" w:hint="eastAsia"/>
                <w:kern w:val="0"/>
                <w:szCs w:val="21"/>
              </w:rPr>
              <w:t>金额</w:t>
            </w:r>
            <w:r>
              <w:rPr>
                <w:rFonts w:ascii="仿宋" w:eastAsia="仿宋" w:hAnsi="仿宋" w:hint="eastAsia"/>
                <w:kern w:val="0"/>
                <w:szCs w:val="21"/>
              </w:rPr>
              <w:t xml:space="preserve"> 30%</w:t>
            </w:r>
            <w:r>
              <w:rPr>
                <w:rFonts w:ascii="仿宋" w:eastAsia="仿宋" w:hAnsi="仿宋" w:hint="eastAsia"/>
                <w:kern w:val="0"/>
                <w:szCs w:val="21"/>
              </w:rPr>
              <w:t>以上的，采购人、采购代理机构应当对联合体或者大中型企业的报价给予</w:t>
            </w:r>
            <w:r>
              <w:rPr>
                <w:rFonts w:ascii="仿宋" w:eastAsia="仿宋" w:hAnsi="仿宋" w:hint="eastAsia"/>
                <w:kern w:val="0"/>
                <w:szCs w:val="21"/>
              </w:rPr>
              <w:t>3%</w:t>
            </w:r>
            <w:r>
              <w:rPr>
                <w:rFonts w:ascii="仿宋" w:eastAsia="仿宋" w:hAnsi="仿宋" w:hint="eastAsia"/>
                <w:kern w:val="0"/>
                <w:szCs w:val="21"/>
              </w:rPr>
              <w:t>的扣除，用扣除后的价格参加评审。</w:t>
            </w:r>
          </w:p>
          <w:p w:rsidR="001F2584" w:rsidRDefault="00A91C03">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1F2584" w:rsidRDefault="00A91C03">
            <w:pPr>
              <w:widowControl/>
              <w:spacing w:after="120"/>
              <w:jc w:val="left"/>
              <w:rPr>
                <w:rFonts w:ascii="仿宋" w:eastAsia="仿宋" w:hAnsi="仿宋"/>
                <w:kern w:val="0"/>
                <w:szCs w:val="21"/>
              </w:rPr>
            </w:pPr>
            <w:r>
              <w:rPr>
                <w:rFonts w:ascii="仿宋" w:eastAsia="仿宋" w:hAnsi="仿宋" w:hint="eastAsia"/>
                <w:kern w:val="0"/>
                <w:szCs w:val="21"/>
              </w:rPr>
              <w:lastRenderedPageBreak/>
              <w:t>4</w:t>
            </w:r>
            <w:r>
              <w:rPr>
                <w:rFonts w:ascii="仿宋" w:eastAsia="仿宋" w:hAnsi="仿宋" w:hint="eastAsia"/>
                <w:kern w:val="0"/>
                <w:szCs w:val="21"/>
              </w:rPr>
              <w:t>、参加政府采购活动的残疾人福利性单位应当提供《残疾人福利性单位声明函》原件，未提供的，视为放弃享受小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F2584" w:rsidRDefault="00A91C03">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hint="eastAsia"/>
                <w:kern w:val="0"/>
                <w:szCs w:val="21"/>
              </w:rPr>
              <w:t>、参加政府采购活动的监狱企业提供由省级以上监狱管理局、戒毒管理局</w:t>
            </w:r>
            <w:r>
              <w:rPr>
                <w:rFonts w:ascii="仿宋" w:eastAsia="仿宋" w:hAnsi="仿宋" w:hint="eastAsia"/>
                <w:kern w:val="0"/>
                <w:szCs w:val="21"/>
              </w:rPr>
              <w:t>(</w:t>
            </w:r>
            <w:r>
              <w:rPr>
                <w:rFonts w:ascii="仿宋" w:eastAsia="仿宋" w:hAnsi="仿宋" w:hint="eastAsia"/>
                <w:kern w:val="0"/>
                <w:szCs w:val="21"/>
              </w:rPr>
              <w:t>含新疆生产建设兵团</w:t>
            </w:r>
            <w:r>
              <w:rPr>
                <w:rFonts w:ascii="仿宋" w:eastAsia="仿宋" w:hAnsi="仿宋" w:hint="eastAsia"/>
                <w:kern w:val="0"/>
                <w:szCs w:val="21"/>
              </w:rPr>
              <w:t>)</w:t>
            </w:r>
            <w:r>
              <w:rPr>
                <w:rFonts w:ascii="仿宋" w:eastAsia="仿宋" w:hAnsi="仿宋" w:hint="eastAsia"/>
                <w:kern w:val="0"/>
                <w:szCs w:val="21"/>
              </w:rPr>
              <w:t>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F2584" w:rsidRDefault="00A91C03">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8"/>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节能、环保及无线局域网产品政府采购政策</w:t>
            </w:r>
          </w:p>
        </w:tc>
        <w:tc>
          <w:tcPr>
            <w:tcW w:w="6084" w:type="dxa"/>
            <w:vAlign w:val="center"/>
          </w:tcPr>
          <w:p w:rsidR="001F2584" w:rsidRDefault="00A91C03">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一</w:t>
            </w:r>
            <w:r>
              <w:rPr>
                <w:rFonts w:ascii="仿宋" w:eastAsia="仿宋" w:hAnsi="仿宋"/>
                <w:b/>
                <w:kern w:val="0"/>
                <w:szCs w:val="21"/>
              </w:rPr>
              <w:t>、</w:t>
            </w:r>
            <w:r>
              <w:rPr>
                <w:rFonts w:ascii="仿宋" w:eastAsia="仿宋" w:hAnsi="仿宋" w:hint="eastAsia"/>
                <w:b/>
                <w:kern w:val="0"/>
                <w:szCs w:val="21"/>
              </w:rPr>
              <w:t>节能、</w:t>
            </w:r>
            <w:r>
              <w:rPr>
                <w:rFonts w:ascii="仿宋" w:eastAsia="仿宋" w:hAnsi="仿宋"/>
                <w:b/>
                <w:kern w:val="0"/>
                <w:szCs w:val="21"/>
              </w:rPr>
              <w:t>环保产品政府采购政策：</w:t>
            </w:r>
          </w:p>
          <w:p w:rsidR="001F2584" w:rsidRDefault="00A91C03">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根据《财政部</w:t>
            </w:r>
            <w:r>
              <w:rPr>
                <w:rFonts w:ascii="仿宋" w:eastAsia="仿宋" w:hAnsi="仿宋" w:hint="eastAsia"/>
                <w:kern w:val="0"/>
                <w:szCs w:val="21"/>
              </w:rPr>
              <w:t xml:space="preserve"> </w:t>
            </w:r>
            <w:r>
              <w:rPr>
                <w:rFonts w:ascii="仿宋" w:eastAsia="仿宋" w:hAnsi="仿宋" w:hint="eastAsia"/>
                <w:kern w:val="0"/>
                <w:szCs w:val="21"/>
              </w:rPr>
              <w:t>发展改革委</w:t>
            </w:r>
            <w:r>
              <w:rPr>
                <w:rFonts w:ascii="仿宋" w:eastAsia="仿宋" w:hAnsi="仿宋" w:hint="eastAsia"/>
                <w:kern w:val="0"/>
                <w:szCs w:val="21"/>
              </w:rPr>
              <w:t xml:space="preserve"> </w:t>
            </w:r>
            <w:r>
              <w:rPr>
                <w:rFonts w:ascii="仿宋" w:eastAsia="仿宋" w:hAnsi="仿宋" w:hint="eastAsia"/>
                <w:kern w:val="0"/>
                <w:szCs w:val="21"/>
              </w:rPr>
              <w:t>生态环境部</w:t>
            </w:r>
            <w:r>
              <w:rPr>
                <w:rFonts w:ascii="仿宋" w:eastAsia="仿宋" w:hAnsi="仿宋" w:hint="eastAsia"/>
                <w:kern w:val="0"/>
                <w:szCs w:val="21"/>
              </w:rPr>
              <w:t xml:space="preserve"> </w:t>
            </w:r>
            <w:r>
              <w:rPr>
                <w:rFonts w:ascii="仿宋" w:eastAsia="仿宋" w:hAnsi="仿宋" w:hint="eastAsia"/>
                <w:kern w:val="0"/>
                <w:szCs w:val="21"/>
              </w:rPr>
              <w:t>市场监管总局关于调整优化节能产品、环境标志产品政府采购执行机制的通知》（财库〔</w:t>
            </w:r>
            <w:r>
              <w:rPr>
                <w:rFonts w:ascii="仿宋" w:eastAsia="仿宋" w:hAnsi="仿宋" w:hint="eastAsia"/>
                <w:kern w:val="0"/>
                <w:szCs w:val="21"/>
              </w:rPr>
              <w:t>2019</w:t>
            </w:r>
            <w:r>
              <w:rPr>
                <w:rFonts w:ascii="仿宋" w:eastAsia="仿宋" w:hAnsi="仿宋" w:hint="eastAsia"/>
                <w:kern w:val="0"/>
                <w:szCs w:val="21"/>
              </w:rPr>
              <w:t>〕</w:t>
            </w:r>
            <w:r>
              <w:rPr>
                <w:rFonts w:ascii="仿宋" w:eastAsia="仿宋" w:hAnsi="仿宋" w:hint="eastAsia"/>
                <w:kern w:val="0"/>
                <w:szCs w:val="21"/>
              </w:rPr>
              <w:t>9</w:t>
            </w:r>
            <w:r>
              <w:rPr>
                <w:rFonts w:ascii="仿宋" w:eastAsia="仿宋" w:hAnsi="仿宋" w:hint="eastAsia"/>
                <w:kern w:val="0"/>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F2584" w:rsidRDefault="00A91C03">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本项目采购的产品属于品目清单强制采购范围的，供应商应按上述要求提供产品认证证书复印件并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，否则响应无效。</w:t>
            </w:r>
            <w:r>
              <w:rPr>
                <w:rFonts w:ascii="仿宋" w:eastAsia="仿宋" w:hAnsi="仿宋" w:hint="eastAsia"/>
                <w:b/>
                <w:szCs w:val="21"/>
              </w:rPr>
              <w:t>（实质性要求）</w:t>
            </w:r>
          </w:p>
          <w:p w:rsidR="001F2584" w:rsidRDefault="00A91C03">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本项目采购的产品属于品目清单优先采购范围的，</w:t>
            </w:r>
            <w:r>
              <w:rPr>
                <w:rFonts w:ascii="仿宋" w:eastAsia="仿宋" w:hAnsi="仿宋"/>
                <w:szCs w:val="21"/>
                <w:lang w:val="zh-CN"/>
              </w:rPr>
              <w:t>当供应商的</w:t>
            </w:r>
            <w:r>
              <w:rPr>
                <w:rFonts w:ascii="仿宋" w:eastAsia="仿宋" w:hAnsi="仿宋"/>
                <w:szCs w:val="21"/>
                <w:lang w:val="zh-CN"/>
              </w:rPr>
              <w:t>评审价相同时，优先采购其响应产品属于</w:t>
            </w:r>
            <w:r>
              <w:rPr>
                <w:rFonts w:ascii="仿宋" w:eastAsia="仿宋" w:hAnsi="仿宋" w:hint="eastAsia"/>
                <w:kern w:val="0"/>
                <w:szCs w:val="21"/>
              </w:rPr>
              <w:t>品目清单内的产品</w:t>
            </w:r>
            <w:r>
              <w:rPr>
                <w:rFonts w:ascii="仿宋" w:eastAsia="仿宋" w:hAnsi="仿宋" w:hint="eastAsia"/>
                <w:szCs w:val="21"/>
                <w:lang w:val="zh-CN"/>
              </w:rPr>
              <w:t>，供应商在响应文件中按</w:t>
            </w:r>
            <w:r>
              <w:rPr>
                <w:rFonts w:ascii="仿宋" w:eastAsia="仿宋" w:hAnsi="仿宋"/>
                <w:szCs w:val="21"/>
                <w:lang w:val="zh-CN"/>
              </w:rPr>
              <w:t>上述要求</w:t>
            </w:r>
            <w:r>
              <w:rPr>
                <w:rFonts w:ascii="仿宋" w:eastAsia="仿宋" w:hAnsi="仿宋" w:hint="eastAsia"/>
                <w:szCs w:val="21"/>
                <w:lang w:val="zh-CN"/>
              </w:rPr>
              <w:t>提供产品</w:t>
            </w:r>
            <w:r>
              <w:rPr>
                <w:rFonts w:ascii="仿宋" w:eastAsia="仿宋" w:hAnsi="仿宋" w:hint="eastAsia"/>
                <w:kern w:val="0"/>
                <w:szCs w:val="21"/>
              </w:rPr>
              <w:t>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w:t>
            </w:r>
          </w:p>
          <w:p w:rsidR="001F2584" w:rsidRDefault="00A91C03">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1F2584" w:rsidRDefault="00A91C03">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二</w:t>
            </w:r>
            <w:r>
              <w:rPr>
                <w:rFonts w:ascii="仿宋" w:eastAsia="仿宋" w:hAnsi="仿宋"/>
                <w:b/>
                <w:kern w:val="0"/>
                <w:szCs w:val="21"/>
              </w:rPr>
              <w:t>、</w:t>
            </w:r>
            <w:r>
              <w:rPr>
                <w:rFonts w:ascii="仿宋" w:eastAsia="仿宋" w:hAnsi="仿宋" w:hint="eastAsia"/>
                <w:b/>
                <w:kern w:val="0"/>
                <w:szCs w:val="21"/>
              </w:rPr>
              <w:t>无线局域网产品政府采购政策：</w:t>
            </w:r>
          </w:p>
          <w:p w:rsidR="001F2584" w:rsidRDefault="00A91C03">
            <w:pPr>
              <w:spacing w:line="340" w:lineRule="exact"/>
              <w:ind w:leftChars="50" w:left="105" w:rightChars="50" w:right="105"/>
              <w:rPr>
                <w:rFonts w:ascii="仿宋" w:eastAsia="仿宋" w:hAnsi="仿宋"/>
                <w:szCs w:val="21"/>
                <w:lang w:val="zh-CN"/>
              </w:rPr>
            </w:pPr>
            <w:r>
              <w:rPr>
                <w:rFonts w:ascii="仿宋" w:eastAsia="仿宋" w:hAnsi="仿宋" w:hint="eastAsia"/>
                <w:szCs w:val="21"/>
                <w:lang w:val="zh-CN"/>
              </w:rPr>
              <w:t>本项目采购的产品属于中国</w:t>
            </w:r>
            <w:r>
              <w:rPr>
                <w:rFonts w:ascii="仿宋" w:eastAsia="仿宋" w:hAnsi="仿宋"/>
                <w:szCs w:val="21"/>
                <w:lang w:val="zh-CN"/>
              </w:rPr>
              <w:t>政府采购网公布的</w:t>
            </w:r>
            <w:r>
              <w:rPr>
                <w:rFonts w:ascii="仿宋" w:eastAsia="仿宋" w:hAnsi="仿宋" w:hint="eastAsia"/>
                <w:szCs w:val="21"/>
                <w:lang w:val="zh-CN"/>
              </w:rPr>
              <w:t>《无线局域网认证产品政府采购清单》的，</w:t>
            </w:r>
            <w:r>
              <w:rPr>
                <w:rFonts w:ascii="仿宋" w:eastAsia="仿宋" w:hAnsi="仿宋"/>
                <w:szCs w:val="21"/>
                <w:lang w:val="zh-CN"/>
              </w:rPr>
              <w:t>当供应商的评审价相同时，优先采购其响应产品属于</w:t>
            </w:r>
            <w:r>
              <w:rPr>
                <w:rFonts w:ascii="仿宋" w:eastAsia="仿宋" w:hAnsi="仿宋" w:hint="eastAsia"/>
                <w:szCs w:val="21"/>
                <w:lang w:val="zh-CN"/>
              </w:rPr>
              <w:t>《无线局域网认证产品政府采购清单》内的产品，供应商在响应文件中提供该产品政府采购清单</w:t>
            </w:r>
            <w:proofErr w:type="gramStart"/>
            <w:r>
              <w:rPr>
                <w:rFonts w:ascii="仿宋" w:eastAsia="仿宋" w:hAnsi="仿宋" w:hint="eastAsia"/>
                <w:szCs w:val="21"/>
                <w:lang w:val="zh-CN"/>
              </w:rPr>
              <w:t>对应页并加盖</w:t>
            </w:r>
            <w:proofErr w:type="gramEnd"/>
            <w:r>
              <w:rPr>
                <w:rFonts w:ascii="仿宋" w:eastAsia="仿宋" w:hAnsi="仿宋" w:hint="eastAsia"/>
                <w:szCs w:val="21"/>
                <w:lang w:val="zh-CN"/>
              </w:rPr>
              <w:t>供应商单位公章（鲜章）。</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7</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谈判情况公告</w:t>
            </w:r>
          </w:p>
        </w:tc>
        <w:tc>
          <w:tcPr>
            <w:tcW w:w="6084" w:type="dxa"/>
            <w:vAlign w:val="center"/>
          </w:tcPr>
          <w:p w:rsidR="001F2584" w:rsidRDefault="00A91C03">
            <w:pPr>
              <w:pStyle w:val="af6"/>
              <w:ind w:firstLineChars="100" w:firstLine="210"/>
              <w:jc w:val="both"/>
              <w:rPr>
                <w:rFonts w:ascii="仿宋" w:eastAsia="仿宋" w:hAnsi="仿宋"/>
                <w:sz w:val="21"/>
                <w:szCs w:val="21"/>
                <w:lang w:val="zh-CN"/>
              </w:rPr>
            </w:pPr>
            <w:bookmarkStart w:id="19" w:name="PO_默认文件内容_16"/>
            <w:r>
              <w:rPr>
                <w:rFonts w:ascii="仿宋" w:eastAsia="仿宋" w:hAnsi="仿宋" w:hint="eastAsia"/>
                <w:sz w:val="21"/>
                <w:szCs w:val="21"/>
                <w:lang w:val="zh-CN"/>
              </w:rPr>
              <w:t>供应商资格审查情况、谈判情况、报价情况、谈判结果等在四川政府采购网上采购结果公告栏中予以公告。</w:t>
            </w:r>
            <w:bookmarkEnd w:id="19"/>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8</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谈判保证金</w:t>
            </w:r>
          </w:p>
        </w:tc>
        <w:tc>
          <w:tcPr>
            <w:tcW w:w="6084" w:type="dxa"/>
            <w:vAlign w:val="center"/>
          </w:tcPr>
          <w:p w:rsidR="001F2584" w:rsidRDefault="00A91C03">
            <w:pPr>
              <w:pStyle w:val="af6"/>
              <w:jc w:val="both"/>
              <w:rPr>
                <w:rFonts w:ascii="仿宋" w:eastAsia="仿宋" w:hAnsi="仿宋"/>
                <w:b/>
                <w:sz w:val="21"/>
                <w:szCs w:val="21"/>
                <w:lang w:val="zh-CN"/>
              </w:rPr>
            </w:pPr>
            <w:r>
              <w:rPr>
                <w:rFonts w:ascii="仿宋" w:eastAsia="仿宋" w:hAnsi="仿宋" w:hint="eastAsia"/>
                <w:bCs/>
                <w:sz w:val="21"/>
                <w:szCs w:val="21"/>
                <w:lang w:val="zh-CN"/>
              </w:rPr>
              <w:t>本项目不收取谈判保证金。</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9</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1F2584" w:rsidRDefault="00A91C03">
            <w:pPr>
              <w:pStyle w:val="af6"/>
              <w:jc w:val="both"/>
              <w:rPr>
                <w:rFonts w:ascii="仿宋" w:eastAsia="仿宋" w:hAnsi="仿宋"/>
                <w:sz w:val="21"/>
                <w:szCs w:val="21"/>
                <w:lang w:val="zh-CN"/>
              </w:rPr>
            </w:pPr>
            <w:r>
              <w:rPr>
                <w:rFonts w:ascii="仿宋" w:eastAsia="仿宋" w:hAnsi="仿宋" w:hint="eastAsia"/>
                <w:sz w:val="21"/>
                <w:szCs w:val="21"/>
                <w:lang w:val="zh-CN"/>
              </w:rPr>
              <w:t>金</w:t>
            </w:r>
            <w:r>
              <w:rPr>
                <w:rFonts w:ascii="仿宋" w:eastAsia="仿宋" w:hAnsi="仿宋" w:hint="eastAsia"/>
                <w:sz w:val="21"/>
                <w:szCs w:val="21"/>
                <w:lang w:val="zh-CN"/>
              </w:rPr>
              <w:t xml:space="preserve">    </w:t>
            </w:r>
            <w:r>
              <w:rPr>
                <w:rFonts w:ascii="仿宋" w:eastAsia="仿宋" w:hAnsi="仿宋" w:hint="eastAsia"/>
                <w:sz w:val="21"/>
                <w:szCs w:val="21"/>
                <w:lang w:val="zh-CN"/>
              </w:rPr>
              <w:t>额：政府采购合同金额的</w:t>
            </w:r>
            <w:r>
              <w:rPr>
                <w:rFonts w:ascii="仿宋" w:eastAsia="仿宋" w:hAnsi="仿宋" w:hint="eastAsia"/>
                <w:sz w:val="21"/>
                <w:szCs w:val="21"/>
              </w:rPr>
              <w:t>5</w:t>
            </w:r>
            <w:r>
              <w:rPr>
                <w:rFonts w:ascii="仿宋" w:eastAsia="仿宋" w:hAnsi="仿宋" w:hint="eastAsia"/>
                <w:sz w:val="21"/>
                <w:szCs w:val="21"/>
                <w:lang w:val="zh-CN"/>
              </w:rPr>
              <w:t>%</w:t>
            </w:r>
            <w:r>
              <w:rPr>
                <w:rFonts w:ascii="仿宋" w:eastAsia="仿宋" w:hAnsi="仿宋" w:hint="eastAsia"/>
                <w:sz w:val="21"/>
                <w:szCs w:val="21"/>
                <w:lang w:val="zh-CN"/>
              </w:rPr>
              <w:t>。</w:t>
            </w:r>
          </w:p>
          <w:p w:rsidR="001F2584" w:rsidRDefault="00A91C03">
            <w:pPr>
              <w:pStyle w:val="af6"/>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rsidR="001F2584" w:rsidRDefault="00A91C03">
            <w:pPr>
              <w:pStyle w:val="af6"/>
              <w:rPr>
                <w:rFonts w:ascii="仿宋" w:eastAsia="仿宋" w:hAnsi="仿宋"/>
                <w:sz w:val="21"/>
                <w:szCs w:val="21"/>
                <w:lang w:val="zh-CN"/>
              </w:rPr>
            </w:pPr>
            <w:r>
              <w:rPr>
                <w:rFonts w:ascii="仿宋" w:eastAsia="仿宋" w:hAnsi="仿宋" w:hint="eastAsia"/>
                <w:sz w:val="21"/>
                <w:szCs w:val="21"/>
                <w:lang w:val="zh-CN"/>
              </w:rPr>
              <w:t>收款单位：成都市第七人民医院</w:t>
            </w:r>
          </w:p>
          <w:p w:rsidR="001F2584" w:rsidRDefault="00A91C03">
            <w:pPr>
              <w:pStyle w:val="af6"/>
              <w:rPr>
                <w:rFonts w:ascii="仿宋" w:eastAsia="仿宋" w:hAnsi="仿宋"/>
                <w:sz w:val="21"/>
                <w:szCs w:val="21"/>
                <w:lang w:val="zh-CN"/>
              </w:rPr>
            </w:pPr>
            <w:r>
              <w:rPr>
                <w:rFonts w:ascii="仿宋" w:eastAsia="仿宋" w:hAnsi="仿宋" w:hint="eastAsia"/>
                <w:sz w:val="21"/>
                <w:szCs w:val="21"/>
                <w:lang w:val="zh-CN"/>
              </w:rPr>
              <w:lastRenderedPageBreak/>
              <w:t>开</w:t>
            </w:r>
            <w:r>
              <w:rPr>
                <w:rFonts w:ascii="仿宋" w:eastAsia="仿宋" w:hAnsi="仿宋" w:hint="eastAsia"/>
                <w:sz w:val="21"/>
                <w:szCs w:val="21"/>
                <w:lang w:val="zh-CN"/>
              </w:rPr>
              <w:t xml:space="preserve"> </w:t>
            </w:r>
            <w:r>
              <w:rPr>
                <w:rFonts w:ascii="仿宋" w:eastAsia="仿宋" w:hAnsi="仿宋" w:hint="eastAsia"/>
                <w:sz w:val="21"/>
                <w:szCs w:val="21"/>
                <w:lang w:val="zh-CN"/>
              </w:rPr>
              <w:t>户</w:t>
            </w:r>
            <w:r>
              <w:rPr>
                <w:rFonts w:ascii="仿宋" w:eastAsia="仿宋" w:hAnsi="仿宋" w:hint="eastAsia"/>
                <w:sz w:val="21"/>
                <w:szCs w:val="21"/>
                <w:lang w:val="zh-CN"/>
              </w:rPr>
              <w:t xml:space="preserve"> </w:t>
            </w:r>
            <w:r>
              <w:rPr>
                <w:rFonts w:ascii="仿宋" w:eastAsia="仿宋" w:hAnsi="仿宋" w:hint="eastAsia"/>
                <w:sz w:val="21"/>
                <w:szCs w:val="21"/>
                <w:lang w:val="zh-CN"/>
              </w:rPr>
              <w:t>行：中国建设银行股份有限公司成都第一支行</w:t>
            </w:r>
          </w:p>
          <w:p w:rsidR="001F2584" w:rsidRDefault="00A91C03">
            <w:pPr>
              <w:pStyle w:val="af6"/>
              <w:rPr>
                <w:rFonts w:ascii="仿宋" w:eastAsia="仿宋" w:hAnsi="仿宋"/>
                <w:sz w:val="21"/>
                <w:szCs w:val="21"/>
                <w:lang w:val="zh-CN"/>
              </w:rPr>
            </w:pPr>
            <w:r>
              <w:rPr>
                <w:rFonts w:ascii="仿宋" w:eastAsia="仿宋" w:hAnsi="仿宋" w:hint="eastAsia"/>
                <w:sz w:val="21"/>
                <w:szCs w:val="21"/>
                <w:lang w:val="zh-CN"/>
              </w:rPr>
              <w:t>银行账号：</w:t>
            </w:r>
            <w:r>
              <w:rPr>
                <w:rFonts w:ascii="仿宋" w:eastAsia="仿宋" w:hAnsi="仿宋" w:hint="eastAsia"/>
                <w:sz w:val="21"/>
                <w:szCs w:val="21"/>
                <w:lang w:val="zh-CN"/>
              </w:rPr>
              <w:t>51001416108059337217</w:t>
            </w:r>
          </w:p>
          <w:p w:rsidR="001F2584" w:rsidRDefault="00A91C03">
            <w:pPr>
              <w:pStyle w:val="af6"/>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p>
          <w:p w:rsidR="001F2584" w:rsidRDefault="00A91C03">
            <w:pPr>
              <w:pStyle w:val="af6"/>
              <w:rPr>
                <w:rFonts w:ascii="仿宋" w:eastAsia="仿宋" w:hAnsi="仿宋"/>
                <w:sz w:val="21"/>
                <w:szCs w:val="21"/>
                <w:lang w:val="zh-CN"/>
              </w:rPr>
            </w:pPr>
            <w:r>
              <w:rPr>
                <w:rFonts w:ascii="仿宋" w:eastAsia="仿宋" w:hAnsi="仿宋" w:hint="eastAsia"/>
                <w:sz w:val="21"/>
                <w:szCs w:val="21"/>
                <w:lang w:val="zh-CN"/>
              </w:rPr>
              <w:t>履约保证金退还方式：</w:t>
            </w:r>
            <w:r>
              <w:rPr>
                <w:rFonts w:ascii="仿宋" w:eastAsia="仿宋" w:hAnsi="仿宋" w:hint="eastAsia"/>
                <w:sz w:val="21"/>
                <w:szCs w:val="21"/>
              </w:rPr>
              <w:t>转账</w:t>
            </w:r>
            <w:r>
              <w:rPr>
                <w:rFonts w:ascii="仿宋" w:eastAsia="仿宋" w:hAnsi="仿宋" w:hint="eastAsia"/>
                <w:sz w:val="21"/>
                <w:szCs w:val="21"/>
                <w:lang w:val="zh-CN"/>
              </w:rPr>
              <w:t>。</w:t>
            </w:r>
          </w:p>
          <w:p w:rsidR="001F2584" w:rsidRDefault="00A91C03">
            <w:pPr>
              <w:pStyle w:val="af6"/>
              <w:rPr>
                <w:rFonts w:ascii="仿宋" w:eastAsia="仿宋" w:hAnsi="仿宋"/>
                <w:sz w:val="21"/>
                <w:szCs w:val="21"/>
                <w:lang w:val="zh-CN"/>
              </w:rPr>
            </w:pPr>
            <w:r>
              <w:rPr>
                <w:rFonts w:ascii="仿宋" w:eastAsia="仿宋" w:hAnsi="仿宋" w:hint="eastAsia"/>
                <w:sz w:val="21"/>
                <w:szCs w:val="21"/>
                <w:lang w:val="zh-CN"/>
              </w:rPr>
              <w:t>履约保证金退还时间：全部货物质保期满且产品无重大问题，</w:t>
            </w:r>
            <w:r>
              <w:rPr>
                <w:rFonts w:ascii="仿宋" w:eastAsia="仿宋" w:hAnsi="仿宋" w:hint="eastAsia"/>
                <w:sz w:val="21"/>
                <w:szCs w:val="21"/>
              </w:rPr>
              <w:t>采购</w:t>
            </w:r>
            <w:r>
              <w:rPr>
                <w:rFonts w:ascii="仿宋" w:eastAsia="仿宋" w:hAnsi="仿宋" w:hint="eastAsia"/>
                <w:sz w:val="21"/>
                <w:szCs w:val="21"/>
                <w:lang w:val="zh-CN"/>
              </w:rPr>
              <w:t>人在</w:t>
            </w:r>
            <w:r>
              <w:rPr>
                <w:rFonts w:ascii="仿宋" w:eastAsia="仿宋" w:hAnsi="仿宋" w:hint="eastAsia"/>
                <w:sz w:val="21"/>
                <w:szCs w:val="21"/>
                <w:lang w:val="zh-CN"/>
              </w:rPr>
              <w:t>15</w:t>
            </w:r>
            <w:r>
              <w:rPr>
                <w:rFonts w:ascii="仿宋" w:eastAsia="仿宋" w:hAnsi="仿宋" w:hint="eastAsia"/>
                <w:sz w:val="21"/>
                <w:szCs w:val="21"/>
                <w:lang w:val="zh-CN"/>
              </w:rPr>
              <w:t>个工作日内无息全额退还履约保证金。</w:t>
            </w:r>
          </w:p>
          <w:p w:rsidR="001F2584" w:rsidRDefault="00A91C03">
            <w:pPr>
              <w:pStyle w:val="af6"/>
              <w:rPr>
                <w:rFonts w:ascii="仿宋" w:eastAsia="仿宋" w:hAnsi="仿宋"/>
                <w:sz w:val="21"/>
                <w:szCs w:val="21"/>
                <w:lang w:val="zh-CN"/>
              </w:rPr>
            </w:pPr>
            <w:r>
              <w:rPr>
                <w:rFonts w:ascii="仿宋" w:eastAsia="仿宋" w:hAnsi="仿宋" w:hint="eastAsia"/>
                <w:sz w:val="21"/>
                <w:szCs w:val="21"/>
                <w:lang w:val="zh-CN"/>
              </w:rPr>
              <w:t>履约保证金不予退还情形：未按约履行合同、质保期内产品有重大问题等。</w:t>
            </w:r>
          </w:p>
          <w:p w:rsidR="001F2584" w:rsidRDefault="00A91C03">
            <w:pPr>
              <w:pStyle w:val="af6"/>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F2584">
        <w:trPr>
          <w:trHeight w:val="712"/>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10</w:t>
            </w:r>
          </w:p>
        </w:tc>
        <w:tc>
          <w:tcPr>
            <w:tcW w:w="2409" w:type="dxa"/>
            <w:vAlign w:val="center"/>
          </w:tcPr>
          <w:p w:rsidR="001F2584" w:rsidRDefault="00A91C03">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1F2584" w:rsidRDefault="00A91C03">
            <w:pPr>
              <w:pStyle w:val="af6"/>
              <w:ind w:left="38"/>
              <w:jc w:val="center"/>
              <w:rPr>
                <w:rFonts w:ascii="仿宋" w:eastAsia="仿宋" w:hAnsi="仿宋"/>
                <w:b/>
                <w:bCs/>
                <w:sz w:val="21"/>
                <w:szCs w:val="21"/>
              </w:rPr>
            </w:pPr>
            <w:r>
              <w:rPr>
                <w:rFonts w:ascii="仿宋" w:eastAsia="仿宋" w:hAnsi="仿宋" w:hint="eastAsia"/>
                <w:sz w:val="21"/>
                <w:szCs w:val="21"/>
                <w:lang w:val="zh-CN"/>
              </w:rPr>
              <w:t>（实质性要求）</w:t>
            </w:r>
          </w:p>
        </w:tc>
        <w:tc>
          <w:tcPr>
            <w:tcW w:w="6084" w:type="dxa"/>
            <w:vAlign w:val="center"/>
          </w:tcPr>
          <w:p w:rsidR="001F2584" w:rsidRDefault="00A91C03">
            <w:pPr>
              <w:pStyle w:val="af6"/>
              <w:ind w:firstLineChars="100" w:firstLine="210"/>
              <w:jc w:val="both"/>
              <w:rPr>
                <w:rFonts w:ascii="仿宋" w:eastAsia="仿宋" w:hAnsi="仿宋"/>
                <w:b/>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1F2584">
        <w:trPr>
          <w:trHeight w:val="712"/>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1F2584" w:rsidRDefault="00A91C03">
            <w:pPr>
              <w:pStyle w:val="af6"/>
              <w:ind w:left="38"/>
              <w:jc w:val="center"/>
              <w:rPr>
                <w:rFonts w:ascii="仿宋" w:eastAsia="仿宋" w:hAnsi="仿宋"/>
                <w:b/>
                <w:sz w:val="21"/>
                <w:szCs w:val="21"/>
                <w:lang w:val="zh-CN"/>
              </w:rPr>
            </w:pPr>
            <w:r>
              <w:rPr>
                <w:rFonts w:ascii="仿宋" w:eastAsia="仿宋" w:hAnsi="仿宋" w:hint="eastAsia"/>
                <w:b/>
                <w:bCs/>
                <w:sz w:val="21"/>
                <w:szCs w:val="21"/>
              </w:rPr>
              <w:t>谈判</w:t>
            </w:r>
            <w:r>
              <w:rPr>
                <w:rFonts w:ascii="仿宋" w:eastAsia="仿宋" w:hAnsi="仿宋" w:hint="eastAsia"/>
                <w:b/>
                <w:sz w:val="21"/>
                <w:szCs w:val="21"/>
                <w:lang w:val="zh-CN"/>
              </w:rPr>
              <w:t>文件咨询</w:t>
            </w:r>
          </w:p>
        </w:tc>
        <w:tc>
          <w:tcPr>
            <w:tcW w:w="6084" w:type="dxa"/>
            <w:vAlign w:val="center"/>
          </w:tcPr>
          <w:p w:rsidR="001F2584" w:rsidRDefault="00A91C03">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联系人：</w:t>
            </w:r>
            <w:r>
              <w:rPr>
                <w:rFonts w:ascii="仿宋" w:eastAsia="仿宋" w:hAnsi="仿宋" w:hint="eastAsia"/>
                <w:sz w:val="21"/>
                <w:szCs w:val="21"/>
                <w:lang w:val="zh-CN"/>
              </w:rPr>
              <w:t>陈先生</w:t>
            </w:r>
          </w:p>
          <w:p w:rsidR="001F2584" w:rsidRDefault="00A91C03">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联系电话：</w:t>
            </w:r>
            <w:r>
              <w:rPr>
                <w:rFonts w:ascii="仿宋" w:eastAsia="仿宋" w:hAnsi="仿宋"/>
                <w:sz w:val="21"/>
                <w:szCs w:val="21"/>
                <w:lang w:val="zh-CN"/>
              </w:rPr>
              <w:t>18980475510</w:t>
            </w:r>
          </w:p>
        </w:tc>
      </w:tr>
      <w:tr w:rsidR="001F2584">
        <w:trPr>
          <w:trHeight w:val="548"/>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1F2584" w:rsidRDefault="00A91C03">
            <w:pPr>
              <w:pStyle w:val="af6"/>
              <w:ind w:left="38"/>
              <w:jc w:val="center"/>
              <w:rPr>
                <w:rFonts w:ascii="仿宋" w:eastAsia="仿宋" w:hAnsi="仿宋" w:cs="Courier New"/>
                <w:b/>
                <w:sz w:val="21"/>
                <w:szCs w:val="21"/>
                <w:lang w:val="zh-CN"/>
              </w:rPr>
            </w:pPr>
            <w:r>
              <w:rPr>
                <w:rFonts w:ascii="仿宋" w:eastAsia="仿宋" w:hAnsi="仿宋" w:cs="Courier New" w:hint="eastAsia"/>
                <w:b/>
                <w:sz w:val="21"/>
                <w:szCs w:val="21"/>
                <w:lang w:val="zh-CN"/>
              </w:rPr>
              <w:t>谈判过程、结果工作咨询</w:t>
            </w:r>
          </w:p>
        </w:tc>
        <w:tc>
          <w:tcPr>
            <w:tcW w:w="6084" w:type="dxa"/>
            <w:vAlign w:val="center"/>
          </w:tcPr>
          <w:p w:rsidR="001F2584" w:rsidRDefault="00A91C03">
            <w:pPr>
              <w:pStyle w:val="af6"/>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联系人：</w:t>
            </w:r>
            <w:r>
              <w:rPr>
                <w:rFonts w:ascii="仿宋" w:eastAsia="仿宋" w:hAnsi="仿宋" w:hint="eastAsia"/>
                <w:sz w:val="21"/>
                <w:szCs w:val="21"/>
                <w:lang w:val="zh-CN"/>
              </w:rPr>
              <w:t>陈先生</w:t>
            </w:r>
          </w:p>
          <w:p w:rsidR="001F2584" w:rsidRDefault="00A91C03">
            <w:pPr>
              <w:pStyle w:val="af6"/>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联系电话：</w:t>
            </w:r>
            <w:r>
              <w:rPr>
                <w:rFonts w:ascii="仿宋" w:eastAsia="仿宋" w:hAnsi="仿宋"/>
                <w:sz w:val="21"/>
                <w:szCs w:val="21"/>
                <w:lang w:val="zh-CN"/>
              </w:rPr>
              <w:t>18980475510</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1F2584" w:rsidRDefault="00A91C03">
            <w:pPr>
              <w:pStyle w:val="af6"/>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1F2584" w:rsidRDefault="00A91C03">
            <w:pPr>
              <w:pStyle w:val="af6"/>
              <w:ind w:firstLineChars="100" w:firstLine="210"/>
              <w:rPr>
                <w:rFonts w:ascii="仿宋" w:eastAsia="仿宋" w:hAnsi="仿宋"/>
                <w:kern w:val="2"/>
                <w:sz w:val="21"/>
                <w:szCs w:val="21"/>
                <w:lang w:val="zh-CN"/>
              </w:rPr>
            </w:pPr>
            <w:bookmarkStart w:id="20" w:name="PO_默认文件内容_19"/>
            <w:r>
              <w:rPr>
                <w:rFonts w:ascii="仿宋" w:eastAsia="仿宋" w:hAnsi="仿宋" w:hint="eastAsia"/>
                <w:kern w:val="2"/>
                <w:sz w:val="21"/>
                <w:szCs w:val="21"/>
                <w:lang w:val="zh-CN"/>
              </w:rPr>
              <w:t>采购结果公告在四川政府采购网上发布后，请登录我司网站</w:t>
            </w:r>
            <w:r>
              <w:rPr>
                <w:rFonts w:ascii="仿宋" w:eastAsia="仿宋" w:hAnsi="仿宋" w:hint="eastAsia"/>
                <w:kern w:val="2"/>
                <w:sz w:val="21"/>
                <w:szCs w:val="21"/>
                <w:lang w:val="zh-CN"/>
              </w:rPr>
              <w:t xml:space="preserve">http://sale.scbid.net/ </w:t>
            </w:r>
            <w:r>
              <w:rPr>
                <w:rFonts w:ascii="仿宋" w:eastAsia="仿宋" w:hAnsi="仿宋" w:hint="eastAsia"/>
                <w:kern w:val="2"/>
                <w:sz w:val="21"/>
                <w:szCs w:val="21"/>
                <w:lang w:val="zh-CN"/>
              </w:rPr>
              <w:t>办理代理服务费缴纳及成交通知书领取的事宜。</w:t>
            </w:r>
          </w:p>
          <w:p w:rsidR="001F2584" w:rsidRDefault="00A91C03">
            <w:pPr>
              <w:pStyle w:val="af6"/>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成交通知书领取：财务部</w:t>
            </w:r>
            <w:r>
              <w:rPr>
                <w:rFonts w:ascii="仿宋" w:eastAsia="仿宋" w:hAnsi="仿宋" w:hint="eastAsia"/>
                <w:kern w:val="2"/>
                <w:sz w:val="21"/>
                <w:szCs w:val="21"/>
                <w:lang w:val="zh-CN"/>
              </w:rPr>
              <w:t xml:space="preserve"> 028-87797107</w:t>
            </w:r>
            <w:r>
              <w:rPr>
                <w:rFonts w:ascii="仿宋" w:eastAsia="仿宋" w:hAnsi="仿宋" w:hint="eastAsia"/>
                <w:kern w:val="2"/>
                <w:sz w:val="21"/>
                <w:szCs w:val="21"/>
                <w:lang w:val="zh-CN"/>
              </w:rPr>
              <w:t>转</w:t>
            </w:r>
            <w:r>
              <w:rPr>
                <w:rFonts w:ascii="仿宋" w:eastAsia="仿宋" w:hAnsi="仿宋"/>
                <w:kern w:val="2"/>
                <w:sz w:val="21"/>
                <w:szCs w:val="21"/>
                <w:lang w:val="zh-CN"/>
              </w:rPr>
              <w:t>1</w:t>
            </w:r>
          </w:p>
          <w:p w:rsidR="001F2584" w:rsidRDefault="00A91C03">
            <w:pPr>
              <w:pStyle w:val="af6"/>
              <w:ind w:firstLineChars="100" w:firstLine="210"/>
              <w:jc w:val="both"/>
              <w:rPr>
                <w:rFonts w:ascii="仿宋" w:eastAsia="仿宋" w:hAnsi="仿宋"/>
                <w:sz w:val="21"/>
                <w:szCs w:val="21"/>
                <w:lang w:val="zh-CN"/>
              </w:rPr>
            </w:pPr>
            <w:r>
              <w:rPr>
                <w:rFonts w:ascii="仿宋" w:eastAsia="仿宋" w:hAnsi="仿宋" w:hint="eastAsia"/>
                <w:kern w:val="2"/>
                <w:sz w:val="21"/>
                <w:szCs w:val="21"/>
                <w:lang w:val="zh-CN"/>
              </w:rPr>
              <w:t>地址：中国（四川）自由贸易试验区成都市高新区天府四街</w:t>
            </w:r>
            <w:r>
              <w:rPr>
                <w:rFonts w:ascii="仿宋" w:eastAsia="仿宋" w:hAnsi="仿宋" w:hint="eastAsia"/>
                <w:kern w:val="2"/>
                <w:sz w:val="21"/>
                <w:szCs w:val="21"/>
                <w:lang w:val="zh-CN"/>
              </w:rPr>
              <w:t>66</w:t>
            </w:r>
            <w:r>
              <w:rPr>
                <w:rFonts w:ascii="仿宋" w:eastAsia="仿宋" w:hAnsi="仿宋" w:hint="eastAsia"/>
                <w:kern w:val="2"/>
                <w:sz w:val="21"/>
                <w:szCs w:val="21"/>
                <w:lang w:val="zh-CN"/>
              </w:rPr>
              <w:t>号</w:t>
            </w:r>
            <w:r>
              <w:rPr>
                <w:rFonts w:ascii="仿宋" w:eastAsia="仿宋" w:hAnsi="仿宋" w:hint="eastAsia"/>
                <w:kern w:val="2"/>
                <w:sz w:val="21"/>
                <w:szCs w:val="21"/>
                <w:lang w:val="zh-CN"/>
              </w:rPr>
              <w:t>2</w:t>
            </w:r>
            <w:r>
              <w:rPr>
                <w:rFonts w:ascii="仿宋" w:eastAsia="仿宋" w:hAnsi="仿宋" w:hint="eastAsia"/>
                <w:kern w:val="2"/>
                <w:sz w:val="21"/>
                <w:szCs w:val="21"/>
                <w:lang w:val="zh-CN"/>
              </w:rPr>
              <w:t>栋</w:t>
            </w:r>
            <w:r>
              <w:rPr>
                <w:rFonts w:ascii="仿宋" w:eastAsia="仿宋" w:hAnsi="仿宋" w:hint="eastAsia"/>
                <w:kern w:val="2"/>
                <w:sz w:val="21"/>
                <w:szCs w:val="21"/>
                <w:lang w:val="zh-CN"/>
              </w:rPr>
              <w:t>22</w:t>
            </w:r>
            <w:r>
              <w:rPr>
                <w:rFonts w:ascii="仿宋" w:eastAsia="仿宋" w:hAnsi="仿宋" w:hint="eastAsia"/>
                <w:kern w:val="2"/>
                <w:sz w:val="21"/>
                <w:szCs w:val="21"/>
                <w:lang w:val="zh-CN"/>
              </w:rPr>
              <w:t>层</w:t>
            </w:r>
            <w:r>
              <w:rPr>
                <w:rFonts w:ascii="仿宋" w:eastAsia="仿宋" w:hAnsi="仿宋" w:hint="eastAsia"/>
                <w:kern w:val="2"/>
                <w:sz w:val="21"/>
                <w:szCs w:val="21"/>
                <w:lang w:val="zh-CN"/>
              </w:rPr>
              <w:t>1</w:t>
            </w:r>
            <w:r>
              <w:rPr>
                <w:rFonts w:ascii="仿宋" w:eastAsia="仿宋" w:hAnsi="仿宋" w:hint="eastAsia"/>
                <w:kern w:val="2"/>
                <w:sz w:val="21"/>
                <w:szCs w:val="21"/>
                <w:lang w:val="zh-CN"/>
              </w:rPr>
              <w:t>号。</w:t>
            </w:r>
            <w:bookmarkEnd w:id="20"/>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1F2584" w:rsidRDefault="00A91C03">
            <w:pPr>
              <w:pStyle w:val="af6"/>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1F2584" w:rsidRDefault="00A91C03">
            <w:pPr>
              <w:ind w:firstLineChars="100" w:firstLine="210"/>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1F2584" w:rsidRDefault="00A91C03">
            <w:pPr>
              <w:ind w:firstLineChars="100" w:firstLine="210"/>
              <w:rPr>
                <w:rFonts w:ascii="仿宋" w:eastAsia="仿宋" w:hAnsi="仿宋"/>
                <w:szCs w:val="21"/>
                <w:lang w:val="zh-CN"/>
              </w:rPr>
            </w:pPr>
            <w:r>
              <w:rPr>
                <w:rFonts w:ascii="仿宋" w:eastAsia="仿宋" w:hAnsi="仿宋" w:hint="eastAsia"/>
                <w:szCs w:val="21"/>
                <w:lang w:val="zh-CN"/>
              </w:rPr>
              <w:t>项目问题询问：</w:t>
            </w:r>
          </w:p>
          <w:p w:rsidR="001F2584" w:rsidRDefault="00A91C03">
            <w:pPr>
              <w:ind w:firstLineChars="100" w:firstLine="210"/>
              <w:rPr>
                <w:rFonts w:ascii="仿宋" w:eastAsia="仿宋" w:hAnsi="仿宋"/>
                <w:szCs w:val="21"/>
                <w:lang w:val="zh-CN"/>
              </w:rPr>
            </w:pPr>
            <w:r>
              <w:rPr>
                <w:rFonts w:ascii="仿宋" w:eastAsia="仿宋" w:hAnsi="仿宋" w:hint="eastAsia"/>
                <w:szCs w:val="21"/>
                <w:lang w:val="zh-CN"/>
              </w:rPr>
              <w:t>联系人：陈先生</w:t>
            </w:r>
          </w:p>
          <w:p w:rsidR="001F2584" w:rsidRDefault="00A91C03">
            <w:pPr>
              <w:ind w:firstLineChars="100" w:firstLine="210"/>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18980475510</w:t>
            </w:r>
          </w:p>
          <w:p w:rsidR="001F2584" w:rsidRDefault="00A91C03">
            <w:pPr>
              <w:ind w:firstLineChars="100" w:firstLine="210"/>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rsidR="001F2584" w:rsidRDefault="00A91C03">
            <w:pPr>
              <w:ind w:firstLineChars="100" w:firstLine="210"/>
              <w:rPr>
                <w:rFonts w:ascii="仿宋" w:eastAsia="仿宋" w:hAnsi="仿宋" w:cs="Courier New"/>
                <w:szCs w:val="21"/>
                <w:lang w:val="zh-CN"/>
              </w:rPr>
            </w:pPr>
            <w:r>
              <w:rPr>
                <w:rFonts w:ascii="仿宋" w:eastAsia="仿宋" w:hAnsi="仿宋" w:hint="eastAsia"/>
                <w:szCs w:val="21"/>
                <w:lang w:val="zh-CN"/>
              </w:rPr>
              <w:t>联系地址：中国（四川）自由贸易试验区成都市高新区天府四街</w:t>
            </w:r>
            <w:r>
              <w:rPr>
                <w:rFonts w:ascii="仿宋" w:eastAsia="仿宋" w:hAnsi="仿宋" w:hint="eastAsia"/>
                <w:szCs w:val="21"/>
                <w:lang w:val="zh-CN"/>
              </w:rPr>
              <w:t>66</w:t>
            </w:r>
            <w:r>
              <w:rPr>
                <w:rFonts w:ascii="仿宋" w:eastAsia="仿宋" w:hAnsi="仿宋" w:hint="eastAsia"/>
                <w:szCs w:val="21"/>
                <w:lang w:val="zh-CN"/>
              </w:rPr>
              <w:t>号</w:t>
            </w:r>
            <w:r>
              <w:rPr>
                <w:rFonts w:ascii="仿宋" w:eastAsia="仿宋" w:hAnsi="仿宋" w:hint="eastAsia"/>
                <w:szCs w:val="21"/>
                <w:lang w:val="zh-CN"/>
              </w:rPr>
              <w:t>2</w:t>
            </w:r>
            <w:r>
              <w:rPr>
                <w:rFonts w:ascii="仿宋" w:eastAsia="仿宋" w:hAnsi="仿宋" w:hint="eastAsia"/>
                <w:szCs w:val="21"/>
                <w:lang w:val="zh-CN"/>
              </w:rPr>
              <w:t>栋</w:t>
            </w:r>
            <w:r>
              <w:rPr>
                <w:rFonts w:ascii="仿宋" w:eastAsia="仿宋" w:hAnsi="仿宋" w:hint="eastAsia"/>
                <w:szCs w:val="21"/>
                <w:lang w:val="zh-CN"/>
              </w:rPr>
              <w:t>22</w:t>
            </w:r>
            <w:r>
              <w:rPr>
                <w:rFonts w:ascii="仿宋" w:eastAsia="仿宋" w:hAnsi="仿宋" w:hint="eastAsia"/>
                <w:szCs w:val="21"/>
                <w:lang w:val="zh-CN"/>
              </w:rPr>
              <w:t>层</w:t>
            </w:r>
            <w:r>
              <w:rPr>
                <w:rFonts w:ascii="仿宋" w:eastAsia="仿宋" w:hAnsi="仿宋" w:hint="eastAsia"/>
                <w:szCs w:val="21"/>
                <w:lang w:val="zh-CN"/>
              </w:rPr>
              <w:t>1</w:t>
            </w:r>
            <w:r>
              <w:rPr>
                <w:rFonts w:ascii="仿宋" w:eastAsia="仿宋" w:hAnsi="仿宋" w:hint="eastAsia"/>
                <w:szCs w:val="21"/>
                <w:lang w:val="zh-CN"/>
              </w:rPr>
              <w:t>号。</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1F2584" w:rsidRDefault="00A91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1F2584" w:rsidRDefault="00A91C03">
            <w:pPr>
              <w:pStyle w:val="af6"/>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1F2584" w:rsidRDefault="00A91C03">
            <w:pPr>
              <w:pStyle w:val="af6"/>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w:t>
            </w:r>
            <w:r>
              <w:rPr>
                <w:rFonts w:ascii="仿宋" w:eastAsia="仿宋" w:hAnsi="仿宋" w:cs="Courier New" w:hint="eastAsia"/>
                <w:sz w:val="21"/>
                <w:szCs w:val="21"/>
                <w:lang w:val="zh-CN"/>
              </w:rPr>
              <w:t xml:space="preserve"> 028-87797776</w:t>
            </w:r>
            <w:r>
              <w:rPr>
                <w:rFonts w:ascii="仿宋" w:eastAsia="仿宋" w:hAnsi="仿宋" w:cs="Courier New" w:hint="eastAsia"/>
                <w:sz w:val="21"/>
                <w:szCs w:val="21"/>
                <w:lang w:val="zh-CN"/>
              </w:rPr>
              <w:t>转</w:t>
            </w:r>
            <w:r>
              <w:rPr>
                <w:rFonts w:ascii="仿宋" w:eastAsia="仿宋" w:hAnsi="仿宋" w:cs="Courier New" w:hint="eastAsia"/>
                <w:sz w:val="21"/>
                <w:szCs w:val="21"/>
                <w:lang w:val="zh-CN"/>
              </w:rPr>
              <w:t>820/725</w:t>
            </w:r>
            <w:r>
              <w:rPr>
                <w:rFonts w:ascii="仿宋" w:eastAsia="仿宋" w:hAnsi="仿宋" w:cs="Courier New" w:hint="eastAsia"/>
                <w:sz w:val="21"/>
                <w:szCs w:val="21"/>
                <w:lang w:val="zh-CN"/>
              </w:rPr>
              <w:t>。</w:t>
            </w:r>
          </w:p>
          <w:p w:rsidR="001F2584" w:rsidRDefault="00A91C03">
            <w:pPr>
              <w:pStyle w:val="af6"/>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w:t>
            </w:r>
            <w:r>
              <w:rPr>
                <w:rFonts w:ascii="仿宋" w:eastAsia="仿宋" w:hAnsi="仿宋" w:cs="Courier New" w:hint="eastAsia"/>
                <w:sz w:val="21"/>
                <w:szCs w:val="21"/>
                <w:lang w:val="zh-CN"/>
              </w:rPr>
              <w:t>66</w:t>
            </w:r>
            <w:r>
              <w:rPr>
                <w:rFonts w:ascii="仿宋" w:eastAsia="仿宋" w:hAnsi="仿宋" w:cs="Courier New" w:hint="eastAsia"/>
                <w:sz w:val="21"/>
                <w:szCs w:val="21"/>
                <w:lang w:val="zh-CN"/>
              </w:rPr>
              <w:t>号</w:t>
            </w:r>
            <w:r>
              <w:rPr>
                <w:rFonts w:ascii="仿宋" w:eastAsia="仿宋" w:hAnsi="仿宋" w:cs="Courier New" w:hint="eastAsia"/>
                <w:sz w:val="21"/>
                <w:szCs w:val="21"/>
                <w:lang w:val="zh-CN"/>
              </w:rPr>
              <w:t>1</w:t>
            </w:r>
            <w:r>
              <w:rPr>
                <w:rFonts w:ascii="仿宋" w:eastAsia="仿宋" w:hAnsi="仿宋" w:cs="Courier New" w:hint="eastAsia"/>
                <w:sz w:val="21"/>
                <w:szCs w:val="21"/>
                <w:lang w:val="zh-CN"/>
              </w:rPr>
              <w:t>栋</w:t>
            </w:r>
            <w:r>
              <w:rPr>
                <w:rFonts w:ascii="仿宋" w:eastAsia="仿宋" w:hAnsi="仿宋" w:cs="Courier New" w:hint="eastAsia"/>
                <w:sz w:val="21"/>
                <w:szCs w:val="21"/>
                <w:lang w:val="zh-CN"/>
              </w:rPr>
              <w:t>17</w:t>
            </w:r>
            <w:r>
              <w:rPr>
                <w:rFonts w:ascii="仿宋" w:eastAsia="仿宋" w:hAnsi="仿宋" w:cs="Courier New" w:hint="eastAsia"/>
                <w:sz w:val="21"/>
                <w:szCs w:val="21"/>
                <w:lang w:val="zh-CN"/>
              </w:rPr>
              <w:t>层。</w:t>
            </w:r>
          </w:p>
          <w:p w:rsidR="001F2584" w:rsidRDefault="00A91C03">
            <w:pPr>
              <w:pStyle w:val="af6"/>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w:t>
            </w:r>
            <w:r>
              <w:rPr>
                <w:rFonts w:ascii="仿宋" w:eastAsia="仿宋" w:hAnsi="仿宋" w:cs="Courier New" w:hint="eastAsia"/>
                <w:sz w:val="21"/>
                <w:szCs w:val="21"/>
                <w:lang w:val="zh-CN"/>
              </w:rPr>
              <w:t xml:space="preserve">, </w:t>
            </w:r>
            <w:r>
              <w:rPr>
                <w:rFonts w:ascii="仿宋" w:eastAsia="仿宋" w:hAnsi="仿宋" w:cs="Courier New" w:hint="eastAsia"/>
                <w:sz w:val="21"/>
                <w:szCs w:val="21"/>
                <w:lang w:val="zh-CN"/>
              </w:rPr>
              <w:t>供应商针对同一采购程序环节的质疑应在法定质疑期内一次性提出。</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1F2584" w:rsidRDefault="00A91C03">
            <w:pPr>
              <w:pStyle w:val="af6"/>
              <w:jc w:val="center"/>
              <w:rPr>
                <w:rFonts w:ascii="仿宋" w:eastAsia="仿宋" w:hAnsi="仿宋" w:cs="Courier New"/>
                <w:sz w:val="21"/>
                <w:szCs w:val="21"/>
                <w:lang w:val="zh-CN"/>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084" w:type="dxa"/>
          </w:tcPr>
          <w:p w:rsidR="001F2584" w:rsidRDefault="00A91C03">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成都市财政局</w:t>
            </w:r>
            <w:r>
              <w:rPr>
                <w:rFonts w:ascii="仿宋" w:eastAsia="仿宋" w:hAnsi="仿宋" w:hint="eastAsia"/>
                <w:szCs w:val="21"/>
                <w:lang w:val="zh-CN"/>
              </w:rPr>
              <w:t>。</w:t>
            </w:r>
          </w:p>
          <w:p w:rsidR="001F2584" w:rsidRDefault="00A91C03">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028-61882648</w:t>
            </w:r>
            <w:r>
              <w:rPr>
                <w:rFonts w:ascii="仿宋" w:eastAsia="仿宋" w:hAnsi="仿宋" w:hint="eastAsia"/>
                <w:szCs w:val="21"/>
              </w:rPr>
              <w:t>。</w:t>
            </w:r>
          </w:p>
          <w:p w:rsidR="001F2584" w:rsidRDefault="00A91C03">
            <w:pPr>
              <w:spacing w:line="340" w:lineRule="exact"/>
              <w:ind w:rightChars="50" w:right="105"/>
              <w:jc w:val="left"/>
              <w:rPr>
                <w:rFonts w:ascii="仿宋" w:eastAsia="仿宋" w:hAnsi="仿宋" w:cs="Courier New"/>
                <w:szCs w:val="21"/>
                <w:lang w:val="zh-CN"/>
              </w:rPr>
            </w:pPr>
            <w:r>
              <w:rPr>
                <w:rFonts w:ascii="仿宋" w:eastAsia="仿宋" w:hAnsi="仿宋" w:hint="eastAsia"/>
                <w:szCs w:val="21"/>
              </w:rPr>
              <w:t>地址：</w:t>
            </w:r>
            <w:r>
              <w:rPr>
                <w:rFonts w:ascii="仿宋" w:eastAsia="仿宋" w:hAnsi="仿宋" w:cs="Courier New" w:hint="eastAsia"/>
                <w:szCs w:val="21"/>
                <w:lang w:val="zh-CN"/>
              </w:rPr>
              <w:t>成都市锦城大道</w:t>
            </w:r>
            <w:r>
              <w:rPr>
                <w:rFonts w:ascii="仿宋" w:eastAsia="仿宋" w:hAnsi="仿宋" w:cs="Courier New" w:hint="eastAsia"/>
                <w:szCs w:val="21"/>
                <w:lang w:val="zh-CN"/>
              </w:rPr>
              <w:t>366</w:t>
            </w:r>
            <w:r>
              <w:rPr>
                <w:rFonts w:ascii="仿宋" w:eastAsia="仿宋" w:hAnsi="仿宋" w:cs="Courier New" w:hint="eastAsia"/>
                <w:szCs w:val="21"/>
                <w:lang w:val="zh-CN"/>
              </w:rPr>
              <w:t>号</w:t>
            </w:r>
            <w:r>
              <w:rPr>
                <w:rFonts w:ascii="仿宋" w:eastAsia="仿宋" w:hAnsi="仿宋" w:hint="eastAsia"/>
                <w:szCs w:val="21"/>
              </w:rPr>
              <w:t>。</w:t>
            </w:r>
          </w:p>
        </w:tc>
      </w:tr>
      <w:tr w:rsidR="001F2584">
        <w:trPr>
          <w:trHeight w:val="1083"/>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17</w:t>
            </w:r>
          </w:p>
        </w:tc>
        <w:tc>
          <w:tcPr>
            <w:tcW w:w="2409" w:type="dxa"/>
            <w:vAlign w:val="center"/>
          </w:tcPr>
          <w:p w:rsidR="001F2584" w:rsidRDefault="00A91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1F2584" w:rsidRDefault="00A91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1F2584" w:rsidRDefault="00A91C03">
            <w:pPr>
              <w:pStyle w:val="af6"/>
              <w:ind w:leftChars="102" w:left="634" w:hangingChars="200" w:hanging="420"/>
              <w:jc w:val="both"/>
              <w:rPr>
                <w:rFonts w:ascii="仿宋" w:eastAsia="仿宋" w:hAnsi="仿宋" w:cs="Courier New"/>
                <w:sz w:val="21"/>
                <w:szCs w:val="21"/>
                <w:lang w:val="zh-CN"/>
              </w:rPr>
            </w:pPr>
            <w:bookmarkStart w:id="21" w:name="PO_默认文件内容_20"/>
            <w:r>
              <w:rPr>
                <w:rFonts w:ascii="仿宋" w:eastAsia="仿宋" w:hAnsi="仿宋" w:cs="Courier New" w:hint="eastAsia"/>
                <w:sz w:val="21"/>
                <w:szCs w:val="21"/>
                <w:lang w:val="zh-CN"/>
              </w:rPr>
              <w:t>政府采购合同签订之日起</w:t>
            </w:r>
            <w:r>
              <w:rPr>
                <w:rFonts w:ascii="仿宋" w:eastAsia="仿宋" w:hAnsi="仿宋" w:cs="Courier New" w:hint="eastAsia"/>
                <w:sz w:val="21"/>
                <w:szCs w:val="21"/>
                <w:lang w:val="zh-CN"/>
              </w:rPr>
              <w:t>2</w:t>
            </w:r>
            <w:r>
              <w:rPr>
                <w:rFonts w:ascii="仿宋" w:eastAsia="仿宋" w:hAnsi="仿宋" w:cs="Courier New" w:hint="eastAsia"/>
                <w:sz w:val="21"/>
                <w:szCs w:val="21"/>
                <w:lang w:val="zh-CN"/>
              </w:rPr>
              <w:t>个工作日内，政府采购合同将在四川</w:t>
            </w:r>
          </w:p>
          <w:p w:rsidR="001F2584" w:rsidRDefault="00A91C03">
            <w:pPr>
              <w:pStyle w:val="af6"/>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1F2584" w:rsidRDefault="00A91C03">
            <w:pPr>
              <w:pStyle w:val="af6"/>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1"/>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1F2584" w:rsidRDefault="00A91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rsidR="001F2584" w:rsidRDefault="00A91C03">
            <w:pPr>
              <w:pStyle w:val="af6"/>
              <w:rPr>
                <w:rFonts w:ascii="仿宋" w:eastAsia="仿宋" w:hAnsi="仿宋" w:cs="Courier New"/>
                <w:sz w:val="21"/>
                <w:szCs w:val="21"/>
                <w:lang w:val="zh-CN"/>
              </w:rPr>
            </w:pPr>
            <w:r>
              <w:rPr>
                <w:rFonts w:ascii="仿宋" w:eastAsia="仿宋" w:hAnsi="仿宋" w:hint="eastAsia"/>
                <w:sz w:val="21"/>
                <w:szCs w:val="21"/>
                <w:lang w:val="zh-CN"/>
              </w:rPr>
              <w:t>依照成本加合理利润的原则</w:t>
            </w:r>
            <w:r>
              <w:rPr>
                <w:rFonts w:ascii="仿宋" w:eastAsia="仿宋" w:hAnsi="仿宋" w:hint="eastAsia"/>
                <w:sz w:val="21"/>
                <w:szCs w:val="21"/>
                <w:lang w:val="zh-CN"/>
              </w:rPr>
              <w:t>,</w:t>
            </w:r>
            <w:r>
              <w:rPr>
                <w:rFonts w:ascii="仿宋" w:eastAsia="仿宋" w:hAnsi="仿宋" w:hint="eastAsia"/>
                <w:sz w:val="21"/>
                <w:szCs w:val="21"/>
                <w:lang w:val="zh-CN"/>
              </w:rPr>
              <w:t>以成交金额作为计算基数</w:t>
            </w:r>
            <w:r>
              <w:rPr>
                <w:rFonts w:ascii="仿宋" w:eastAsia="仿宋" w:hAnsi="仿宋" w:hint="eastAsia"/>
                <w:sz w:val="21"/>
                <w:szCs w:val="21"/>
                <w:lang w:val="zh-CN"/>
              </w:rPr>
              <w:t>,</w:t>
            </w:r>
            <w:r>
              <w:rPr>
                <w:rFonts w:hint="eastAsia"/>
              </w:rPr>
              <w:t xml:space="preserve"> </w:t>
            </w:r>
            <w:r>
              <w:rPr>
                <w:rFonts w:ascii="仿宋" w:eastAsia="仿宋" w:hAnsi="仿宋" w:hint="eastAsia"/>
                <w:sz w:val="21"/>
                <w:szCs w:val="21"/>
                <w:lang w:val="zh-CN"/>
              </w:rPr>
              <w:t>按下列收费标准下浮</w:t>
            </w:r>
            <w:r>
              <w:rPr>
                <w:rFonts w:ascii="仿宋" w:eastAsia="仿宋" w:hAnsi="仿宋" w:hint="eastAsia"/>
                <w:sz w:val="21"/>
                <w:szCs w:val="21"/>
              </w:rPr>
              <w:t>20%</w:t>
            </w:r>
            <w:r>
              <w:rPr>
                <w:rFonts w:ascii="仿宋" w:eastAsia="仿宋" w:hAnsi="仿宋" w:hint="eastAsia"/>
                <w:sz w:val="21"/>
                <w:szCs w:val="21"/>
              </w:rPr>
              <w:t>，不足</w:t>
            </w:r>
            <w:r>
              <w:rPr>
                <w:rFonts w:ascii="仿宋" w:eastAsia="仿宋" w:hAnsi="仿宋" w:hint="eastAsia"/>
                <w:sz w:val="21"/>
                <w:szCs w:val="21"/>
              </w:rPr>
              <w:t>5000</w:t>
            </w:r>
            <w:r>
              <w:rPr>
                <w:rFonts w:ascii="仿宋" w:eastAsia="仿宋" w:hAnsi="仿宋" w:hint="eastAsia"/>
                <w:sz w:val="21"/>
                <w:szCs w:val="21"/>
              </w:rPr>
              <w:t>元按照</w:t>
            </w:r>
            <w:r>
              <w:rPr>
                <w:rFonts w:ascii="仿宋" w:eastAsia="仿宋" w:hAnsi="仿宋" w:hint="eastAsia"/>
                <w:sz w:val="21"/>
                <w:szCs w:val="21"/>
              </w:rPr>
              <w:t>5000</w:t>
            </w:r>
            <w:r>
              <w:rPr>
                <w:rFonts w:ascii="仿宋" w:eastAsia="仿宋" w:hAnsi="仿宋" w:hint="eastAsia"/>
                <w:sz w:val="21"/>
                <w:szCs w:val="21"/>
              </w:rPr>
              <w:t>元</w:t>
            </w:r>
            <w:r>
              <w:rPr>
                <w:rFonts w:ascii="仿宋" w:eastAsia="仿宋" w:hAnsi="仿宋" w:hint="eastAsia"/>
                <w:sz w:val="21"/>
                <w:szCs w:val="21"/>
                <w:lang w:val="zh-CN"/>
              </w:rPr>
              <w:t>进行收取</w:t>
            </w:r>
            <w:r>
              <w:rPr>
                <w:rFonts w:ascii="仿宋" w:eastAsia="仿宋" w:hAnsi="仿宋" w:cs="Courier New" w:hint="eastAsia"/>
                <w:sz w:val="21"/>
                <w:szCs w:val="21"/>
                <w:lang w:val="zh-CN"/>
              </w:rPr>
              <w:t>:</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1F2584">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服务类型</w:t>
                  </w:r>
                </w:p>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费率</w:t>
                  </w:r>
                </w:p>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工程类</w:t>
                  </w:r>
                </w:p>
              </w:tc>
            </w:tr>
            <w:tr w:rsidR="001F2584">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w:t>
                  </w:r>
                  <w:r>
                    <w:rPr>
                      <w:rFonts w:ascii="仿宋" w:eastAsia="仿宋" w:hAnsi="仿宋" w:cs="Courier New" w:hint="eastAsia"/>
                      <w:sz w:val="21"/>
                      <w:szCs w:val="21"/>
                      <w:lang w:val="zh-CN"/>
                    </w:rPr>
                    <w:t>以下</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1.0%</w:t>
                  </w:r>
                </w:p>
              </w:tc>
            </w:tr>
            <w:tr w:rsidR="001F2584">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0.7%</w:t>
                  </w:r>
                </w:p>
              </w:tc>
            </w:tr>
            <w:tr w:rsidR="001F2584">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0.55%</w:t>
                  </w:r>
                </w:p>
              </w:tc>
            </w:tr>
            <w:tr w:rsidR="001F2584">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0.35%</w:t>
                  </w:r>
                </w:p>
              </w:tc>
            </w:tr>
            <w:tr w:rsidR="001F2584">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0.2%</w:t>
                  </w:r>
                </w:p>
              </w:tc>
            </w:tr>
            <w:tr w:rsidR="001F2584">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r>
            <w:tr w:rsidR="001F2584">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1000000</w:t>
                  </w:r>
                  <w:r>
                    <w:rPr>
                      <w:rFonts w:ascii="仿宋" w:eastAsia="仿宋" w:hAnsi="仿宋" w:cs="Courier New" w:hint="eastAsia"/>
                      <w:sz w:val="21"/>
                      <w:szCs w:val="21"/>
                      <w:lang w:val="zh-CN"/>
                    </w:rPr>
                    <w:t>以上</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1F2584" w:rsidRDefault="00A91C03">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r>
          </w:tbl>
          <w:p w:rsidR="001F2584" w:rsidRDefault="00A91C03">
            <w:pPr>
              <w:pStyle w:val="af6"/>
              <w:rPr>
                <w:rFonts w:ascii="仿宋" w:eastAsia="仿宋" w:hAnsi="仿宋"/>
                <w:sz w:val="21"/>
                <w:szCs w:val="21"/>
                <w:lang w:val="zh-CN"/>
              </w:rPr>
            </w:pPr>
            <w:r>
              <w:rPr>
                <w:rFonts w:ascii="仿宋" w:eastAsia="仿宋" w:hAnsi="仿宋" w:cs="Courier New" w:hint="eastAsia"/>
                <w:sz w:val="21"/>
                <w:szCs w:val="21"/>
                <w:lang w:val="zh-CN"/>
              </w:rPr>
              <w:t>注</w:t>
            </w:r>
            <w:r>
              <w:rPr>
                <w:rFonts w:ascii="仿宋" w:eastAsia="仿宋" w:hAnsi="仿宋" w:cs="Courier New" w:hint="eastAsia"/>
                <w:sz w:val="21"/>
                <w:szCs w:val="21"/>
                <w:lang w:val="zh-CN"/>
              </w:rPr>
              <w:t xml:space="preserve">: </w:t>
            </w:r>
            <w:r>
              <w:rPr>
                <w:rFonts w:ascii="仿宋" w:eastAsia="仿宋" w:hAnsi="仿宋" w:hint="eastAsia"/>
                <w:sz w:val="21"/>
                <w:szCs w:val="21"/>
                <w:lang w:val="zh-CN"/>
              </w:rPr>
              <w:t>1</w:t>
            </w:r>
            <w:r>
              <w:rPr>
                <w:rFonts w:ascii="仿宋" w:eastAsia="仿宋" w:hAnsi="仿宋" w:hint="eastAsia"/>
                <w:sz w:val="21"/>
                <w:szCs w:val="21"/>
                <w:lang w:val="zh-CN"/>
              </w:rPr>
              <w:t>、按本表费率计算的收费为采购代理服务全过程的收费基准价格。</w:t>
            </w:r>
          </w:p>
          <w:p w:rsidR="001F2584" w:rsidRDefault="00A91C03">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采购代理服务收费按差额定率累进法计算。</w:t>
            </w:r>
          </w:p>
          <w:p w:rsidR="001F2584" w:rsidRDefault="00A91C03">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成交供应商在领取成交通知书前向采购代理机构交纳成交服务费。</w:t>
            </w:r>
          </w:p>
          <w:p w:rsidR="001F2584" w:rsidRDefault="00A91C03">
            <w:pPr>
              <w:widowControl/>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1F2584" w:rsidRDefault="00A91C03">
            <w:pPr>
              <w:widowControl/>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1F2584" w:rsidRDefault="00A91C03">
            <w:pPr>
              <w:widowControl/>
              <w:ind w:leftChars="200" w:left="420"/>
              <w:jc w:val="left"/>
              <w:rPr>
                <w:rFonts w:ascii="仿宋" w:eastAsia="仿宋" w:hAnsi="仿宋" w:cs="Courier New"/>
                <w:szCs w:val="21"/>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w:t>
            </w:r>
            <w:r>
              <w:rPr>
                <w:rFonts w:ascii="仿宋" w:eastAsia="仿宋" w:hAnsi="仿宋" w:hint="eastAsia"/>
                <w:b/>
                <w:bCs/>
                <w:szCs w:val="21"/>
                <w:lang w:val="zh-CN"/>
              </w:rPr>
              <w:t xml:space="preserve"> </w:t>
            </w:r>
            <w:r>
              <w:rPr>
                <w:rFonts w:ascii="仿宋" w:eastAsia="仿宋" w:hAnsi="仿宋" w:hint="eastAsia"/>
                <w:b/>
                <w:bCs/>
                <w:szCs w:val="21"/>
                <w:lang w:val="zh-CN"/>
              </w:rPr>
              <w:t>户</w:t>
            </w:r>
            <w:r>
              <w:rPr>
                <w:rFonts w:ascii="仿宋" w:eastAsia="仿宋" w:hAnsi="仿宋" w:hint="eastAsia"/>
                <w:b/>
                <w:bCs/>
                <w:szCs w:val="21"/>
                <w:lang w:val="zh-CN"/>
              </w:rPr>
              <w:t xml:space="preserve"> </w:t>
            </w:r>
            <w:r>
              <w:rPr>
                <w:rFonts w:ascii="仿宋" w:eastAsia="仿宋" w:hAnsi="仿宋" w:hint="eastAsia"/>
                <w:b/>
                <w:bCs/>
                <w:szCs w:val="21"/>
                <w:lang w:val="zh-CN"/>
              </w:rPr>
              <w:t>行：中国民生银行股份有限公司成都分行营业部（</w:t>
            </w:r>
            <w:r>
              <w:rPr>
                <w:rFonts w:ascii="仿宋" w:eastAsia="仿宋" w:hAnsi="仿宋" w:hint="eastAsia"/>
                <w:b/>
                <w:bCs/>
                <w:szCs w:val="21"/>
              </w:rPr>
              <w:t>3</w:t>
            </w:r>
            <w:r>
              <w:rPr>
                <w:rFonts w:ascii="仿宋" w:eastAsia="仿宋" w:hAnsi="仿宋" w:hint="eastAsia"/>
                <w:b/>
                <w:bCs/>
                <w:szCs w:val="21"/>
                <w:lang w:val="zh-CN"/>
              </w:rPr>
              <w:t>）银行账号：</w:t>
            </w:r>
            <w:r w:rsidR="00AB0A75" w:rsidRPr="00AB0A75">
              <w:rPr>
                <w:rFonts w:ascii="仿宋" w:eastAsia="仿宋" w:hAnsi="仿宋"/>
                <w:b/>
                <w:bCs/>
                <w:szCs w:val="21"/>
                <w:lang w:val="zh-CN"/>
              </w:rPr>
              <w:t>9902001766091027</w:t>
            </w:r>
            <w:r>
              <w:rPr>
                <w:rFonts w:ascii="仿宋" w:eastAsia="仿宋" w:hAnsi="仿宋"/>
                <w:b/>
                <w:bCs/>
                <w:szCs w:val="21"/>
                <w:lang w:val="zh-CN"/>
              </w:rPr>
              <w:tab/>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1F2584" w:rsidRDefault="00A91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w:t>
            </w:r>
            <w:r>
              <w:rPr>
                <w:rFonts w:ascii="仿宋" w:eastAsia="仿宋" w:hAnsi="仿宋" w:cs="Courier New"/>
                <w:sz w:val="21"/>
                <w:szCs w:val="21"/>
                <w:lang w:val="zh-CN"/>
              </w:rPr>
              <w:t>提醒</w:t>
            </w:r>
          </w:p>
        </w:tc>
        <w:tc>
          <w:tcPr>
            <w:tcW w:w="6084" w:type="dxa"/>
            <w:vAlign w:val="center"/>
          </w:tcPr>
          <w:p w:rsidR="001F2584" w:rsidRDefault="00A91C03">
            <w:pPr>
              <w:pStyle w:val="af6"/>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rsidR="001F2584" w:rsidRDefault="00A91C03">
            <w:pPr>
              <w:pStyle w:val="af6"/>
              <w:ind w:left="96"/>
              <w:jc w:val="center"/>
              <w:rPr>
                <w:rFonts w:ascii="仿宋" w:eastAsia="仿宋" w:hAnsi="仿宋" w:cs="Courier New"/>
                <w:b/>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（实质性要求）</w:t>
            </w:r>
          </w:p>
        </w:tc>
        <w:tc>
          <w:tcPr>
            <w:tcW w:w="6084" w:type="dxa"/>
            <w:vAlign w:val="center"/>
          </w:tcPr>
          <w:p w:rsidR="001F2584" w:rsidRDefault="00A91C03">
            <w:pPr>
              <w:pStyle w:val="af6"/>
              <w:jc w:val="both"/>
              <w:rPr>
                <w:rFonts w:ascii="仿宋" w:eastAsia="仿宋" w:hAnsi="仿宋" w:cs="Courier New"/>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1F2584">
        <w:trPr>
          <w:trHeight w:val="20"/>
          <w:jc w:val="center"/>
        </w:trPr>
        <w:tc>
          <w:tcPr>
            <w:tcW w:w="1013" w:type="dxa"/>
            <w:vAlign w:val="center"/>
          </w:tcPr>
          <w:p w:rsidR="001F2584" w:rsidRDefault="00A91C03">
            <w:pPr>
              <w:pStyle w:val="af6"/>
              <w:ind w:right="230"/>
              <w:jc w:val="center"/>
              <w:rPr>
                <w:rFonts w:ascii="仿宋" w:eastAsia="仿宋" w:hAnsi="仿宋" w:cs="Courier New"/>
                <w:sz w:val="21"/>
                <w:szCs w:val="21"/>
                <w:lang w:val="zh-CN"/>
              </w:rPr>
            </w:pPr>
            <w:r>
              <w:rPr>
                <w:rFonts w:ascii="仿宋" w:eastAsia="仿宋" w:hAnsi="仿宋" w:hint="eastAsia"/>
                <w:szCs w:val="21"/>
              </w:rPr>
              <w:t>21</w:t>
            </w:r>
          </w:p>
        </w:tc>
        <w:tc>
          <w:tcPr>
            <w:tcW w:w="2409" w:type="dxa"/>
            <w:vAlign w:val="center"/>
          </w:tcPr>
          <w:p w:rsidR="001F2584" w:rsidRDefault="00A91C03">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现场考察或者答疑会时间、地点</w:t>
            </w:r>
          </w:p>
        </w:tc>
        <w:tc>
          <w:tcPr>
            <w:tcW w:w="6084" w:type="dxa"/>
            <w:vAlign w:val="center"/>
          </w:tcPr>
          <w:p w:rsidR="001F2584" w:rsidRDefault="00A91C03">
            <w:pPr>
              <w:pStyle w:val="af6"/>
              <w:jc w:val="both"/>
              <w:rPr>
                <w:rFonts w:ascii="仿宋" w:eastAsia="仿宋" w:hAnsi="仿宋"/>
                <w:b/>
                <w:sz w:val="21"/>
                <w:szCs w:val="21"/>
                <w:lang w:val="zh-CN"/>
              </w:rPr>
            </w:pPr>
            <w:r>
              <w:rPr>
                <w:rFonts w:ascii="仿宋" w:eastAsia="仿宋" w:hAnsi="仿宋" w:hint="eastAsia"/>
                <w:sz w:val="21"/>
                <w:szCs w:val="21"/>
              </w:rPr>
              <w:t>现场考察或者答疑会时间、地点：本项目不组织</w:t>
            </w:r>
          </w:p>
        </w:tc>
      </w:tr>
    </w:tbl>
    <w:p w:rsidR="001F2584" w:rsidRDefault="001F2584">
      <w:pPr>
        <w:spacing w:line="400" w:lineRule="exact"/>
        <w:ind w:firstLineChars="1200" w:firstLine="2520"/>
        <w:rPr>
          <w:rFonts w:ascii="仿宋" w:eastAsia="仿宋" w:hAnsi="仿宋"/>
        </w:rPr>
      </w:pPr>
    </w:p>
    <w:p w:rsidR="001F2584" w:rsidRDefault="00A91C03">
      <w:pPr>
        <w:rPr>
          <w:rFonts w:ascii="仿宋" w:eastAsia="仿宋" w:hAnsi="仿宋"/>
          <w:sz w:val="32"/>
          <w:szCs w:val="32"/>
        </w:rPr>
      </w:pPr>
      <w:r>
        <w:rPr>
          <w:rFonts w:ascii="仿宋" w:eastAsia="仿宋" w:hAnsi="仿宋"/>
        </w:rPr>
        <w:br w:type="page"/>
      </w:r>
    </w:p>
    <w:p w:rsidR="001F2584" w:rsidRDefault="00A91C03">
      <w:pPr>
        <w:pStyle w:val="2"/>
        <w:keepNext w:val="0"/>
        <w:keepLines w:val="0"/>
        <w:spacing w:before="0" w:after="0" w:line="400" w:lineRule="exact"/>
        <w:ind w:firstLineChars="1200" w:firstLine="3855"/>
        <w:rPr>
          <w:rFonts w:ascii="仿宋" w:eastAsia="仿宋" w:hAnsi="仿宋"/>
          <w:bCs w:val="0"/>
        </w:rPr>
      </w:pPr>
      <w:r>
        <w:rPr>
          <w:rFonts w:ascii="仿宋" w:eastAsia="仿宋" w:hAnsi="仿宋" w:hint="eastAsia"/>
          <w:bCs w:val="0"/>
        </w:rPr>
        <w:lastRenderedPageBreak/>
        <w:t>二、总</w:t>
      </w:r>
      <w:r>
        <w:rPr>
          <w:rFonts w:ascii="仿宋" w:eastAsia="仿宋" w:hAnsi="仿宋" w:hint="eastAsia"/>
          <w:bCs w:val="0"/>
        </w:rPr>
        <w:t xml:space="preserve">  </w:t>
      </w:r>
      <w:r>
        <w:rPr>
          <w:rFonts w:ascii="仿宋" w:eastAsia="仿宋" w:hAnsi="仿宋" w:hint="eastAsia"/>
          <w:bCs w:val="0"/>
        </w:rPr>
        <w:t>则</w:t>
      </w:r>
    </w:p>
    <w:p w:rsidR="001F2584" w:rsidRDefault="001F2584">
      <w:pPr>
        <w:rPr>
          <w:rFonts w:ascii="仿宋" w:eastAsia="仿宋" w:hAnsi="仿宋"/>
        </w:rPr>
      </w:pPr>
      <w:bookmarkStart w:id="22" w:name="_Toc217446034"/>
      <w:bookmarkStart w:id="23" w:name="_Toc183682342"/>
      <w:bookmarkStart w:id="24" w:name="_Toc183582205"/>
    </w:p>
    <w:p w:rsidR="001F2584" w:rsidRDefault="001F2584">
      <w:pPr>
        <w:ind w:firstLine="643"/>
        <w:rPr>
          <w:rFonts w:ascii="仿宋" w:eastAsia="仿宋" w:hAnsi="仿宋"/>
        </w:rPr>
      </w:pPr>
    </w:p>
    <w:p w:rsidR="001F2584" w:rsidRDefault="00A91C03">
      <w:pPr>
        <w:pStyle w:val="3"/>
        <w:keepNext w:val="0"/>
        <w:keepLines w:val="0"/>
        <w:numPr>
          <w:ilvl w:val="0"/>
          <w:numId w:val="2"/>
        </w:numPr>
        <w:spacing w:before="0" w:after="0" w:line="400" w:lineRule="exact"/>
        <w:ind w:firstLineChars="200" w:firstLine="482"/>
        <w:rPr>
          <w:rFonts w:ascii="仿宋" w:eastAsia="仿宋" w:hAnsi="仿宋"/>
          <w:sz w:val="24"/>
        </w:rPr>
      </w:pPr>
      <w:bookmarkStart w:id="25" w:name="PO_默认文件内容_22"/>
      <w:bookmarkStart w:id="26" w:name="_Toc183682368"/>
      <w:bookmarkStart w:id="27" w:name="_Toc77400782"/>
      <w:bookmarkStart w:id="28" w:name="_Toc183582231"/>
      <w:bookmarkStart w:id="29" w:name="_Toc217446056"/>
      <w:bookmarkStart w:id="30" w:name="_Toc89075878"/>
      <w:bookmarkEnd w:id="22"/>
      <w:bookmarkEnd w:id="23"/>
      <w:bookmarkEnd w:id="24"/>
      <w:r>
        <w:rPr>
          <w:rFonts w:ascii="仿宋" w:eastAsia="仿宋" w:hAnsi="仿宋" w:hint="eastAsia"/>
          <w:sz w:val="24"/>
          <w:szCs w:val="24"/>
        </w:rPr>
        <w:t>适用范围</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 xml:space="preserve">1 </w:t>
      </w:r>
      <w:proofErr w:type="gramStart"/>
      <w:r>
        <w:rPr>
          <w:rFonts w:ascii="仿宋" w:eastAsia="仿宋" w:hAnsi="仿宋" w:hint="eastAsia"/>
          <w:sz w:val="24"/>
        </w:rPr>
        <w:t>本谈判</w:t>
      </w:r>
      <w:proofErr w:type="gramEnd"/>
      <w:r>
        <w:rPr>
          <w:rFonts w:ascii="仿宋" w:eastAsia="仿宋" w:hAnsi="仿宋" w:hint="eastAsia"/>
          <w:sz w:val="24"/>
        </w:rPr>
        <w:t>文件仅适用于本次谈判采购项目。</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1.2 </w:t>
      </w:r>
      <w:proofErr w:type="gramStart"/>
      <w:r>
        <w:rPr>
          <w:rFonts w:ascii="仿宋" w:eastAsia="仿宋" w:hAnsi="仿宋" w:hint="eastAsia"/>
          <w:sz w:val="24"/>
        </w:rPr>
        <w:t>本谈判</w:t>
      </w:r>
      <w:proofErr w:type="gramEnd"/>
      <w:r>
        <w:rPr>
          <w:rFonts w:ascii="仿宋" w:eastAsia="仿宋" w:hAnsi="仿宋" w:hint="eastAsia"/>
          <w:sz w:val="24"/>
        </w:rPr>
        <w:t>文件的解释权归采购人和采购代理机构所有。</w:t>
      </w:r>
      <w:bookmarkEnd w:id="25"/>
    </w:p>
    <w:p w:rsidR="001F2584" w:rsidRDefault="001F2584">
      <w:pPr>
        <w:spacing w:line="400" w:lineRule="exact"/>
        <w:rPr>
          <w:rFonts w:ascii="仿宋" w:eastAsia="仿宋" w:hAnsi="仿宋"/>
          <w:sz w:val="24"/>
        </w:rPr>
      </w:pPr>
      <w:bookmarkStart w:id="31" w:name="_Toc183582206"/>
      <w:bookmarkStart w:id="32" w:name="_Toc217446035"/>
      <w:bookmarkStart w:id="33" w:name="_Toc183682343"/>
    </w:p>
    <w:bookmarkEnd w:id="31"/>
    <w:bookmarkEnd w:id="32"/>
    <w:bookmarkEnd w:id="33"/>
    <w:p w:rsidR="001F2584" w:rsidRDefault="00A91C03">
      <w:pPr>
        <w:pStyle w:val="3"/>
        <w:keepNext w:val="0"/>
        <w:keepLines w:val="0"/>
        <w:numPr>
          <w:ilvl w:val="0"/>
          <w:numId w:val="2"/>
        </w:numPr>
        <w:spacing w:before="0" w:after="0" w:line="400" w:lineRule="exact"/>
        <w:ind w:firstLineChars="200" w:firstLine="482"/>
        <w:rPr>
          <w:rFonts w:ascii="仿宋" w:eastAsia="仿宋" w:hAnsi="仿宋"/>
          <w:sz w:val="24"/>
        </w:rPr>
      </w:pPr>
      <w:r>
        <w:rPr>
          <w:rFonts w:ascii="仿宋" w:eastAsia="仿宋" w:hAnsi="仿宋" w:hint="eastAsia"/>
          <w:sz w:val="24"/>
        </w:rPr>
        <w:t>采购主体</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w:t>
      </w:r>
      <w:r>
        <w:rPr>
          <w:rFonts w:ascii="仿宋" w:eastAsia="仿宋" w:hAnsi="仿宋" w:hint="eastAsia"/>
          <w:sz w:val="24"/>
        </w:rPr>
        <w:t>本次谈判的采购人是</w:t>
      </w:r>
      <w:r>
        <w:rPr>
          <w:rFonts w:ascii="仿宋" w:eastAsia="仿宋" w:hAnsi="仿宋" w:hint="eastAsia"/>
          <w:sz w:val="24"/>
          <w:u w:val="single"/>
        </w:rPr>
        <w:t>成都市第七人民医院</w:t>
      </w:r>
      <w:r>
        <w:rPr>
          <w:rFonts w:ascii="仿宋" w:eastAsia="仿宋" w:hAnsi="仿宋" w:hint="eastAsia"/>
          <w:sz w:val="24"/>
        </w:rPr>
        <w:t>。</w:t>
      </w:r>
    </w:p>
    <w:p w:rsidR="001F2584" w:rsidRDefault="00A91C03">
      <w:pPr>
        <w:tabs>
          <w:tab w:val="left" w:pos="7665"/>
        </w:tabs>
        <w:spacing w:line="400" w:lineRule="exact"/>
        <w:ind w:firstLineChars="200" w:firstLine="480"/>
        <w:rPr>
          <w:rFonts w:ascii="仿宋" w:eastAsia="仿宋" w:hAnsi="仿宋"/>
          <w:sz w:val="24"/>
        </w:rPr>
      </w:pPr>
      <w:bookmarkStart w:id="34"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w:t>
      </w:r>
      <w:r>
        <w:rPr>
          <w:rFonts w:ascii="仿宋" w:eastAsia="仿宋" w:hAnsi="仿宋" w:hint="eastAsia"/>
          <w:sz w:val="24"/>
        </w:rPr>
        <w:t>本次谈判的采购代理机构是四川国际招标有限责任公司。</w:t>
      </w:r>
    </w:p>
    <w:p w:rsidR="001F2584" w:rsidRDefault="001F2584">
      <w:pPr>
        <w:spacing w:line="400" w:lineRule="exact"/>
        <w:ind w:firstLineChars="200" w:firstLine="480"/>
        <w:rPr>
          <w:rFonts w:ascii="仿宋" w:eastAsia="仿宋" w:hAnsi="仿宋"/>
          <w:sz w:val="24"/>
        </w:rPr>
      </w:pPr>
    </w:p>
    <w:p w:rsidR="001F2584" w:rsidRDefault="00A91C03">
      <w:pPr>
        <w:pStyle w:val="3"/>
        <w:keepNext w:val="0"/>
        <w:keepLines w:val="0"/>
        <w:spacing w:before="0" w:after="0" w:line="400" w:lineRule="exact"/>
        <w:ind w:firstLineChars="200" w:firstLine="482"/>
        <w:rPr>
          <w:rFonts w:ascii="仿宋" w:eastAsia="仿宋" w:hAnsi="仿宋"/>
          <w:sz w:val="24"/>
        </w:rPr>
      </w:pPr>
      <w:bookmarkStart w:id="35" w:name="_Toc183582207"/>
      <w:bookmarkStart w:id="36" w:name="_Toc217390843"/>
      <w:bookmarkStart w:id="37" w:name="_Toc217446036"/>
      <w:bookmarkStart w:id="38" w:name="_Toc183682344"/>
      <w:r>
        <w:rPr>
          <w:rFonts w:ascii="仿宋" w:eastAsia="仿宋" w:hAnsi="仿宋"/>
          <w:sz w:val="24"/>
        </w:rPr>
        <w:t>3.</w:t>
      </w:r>
      <w:r>
        <w:rPr>
          <w:rFonts w:ascii="仿宋" w:eastAsia="仿宋" w:hAnsi="仿宋" w:hint="eastAsia"/>
          <w:sz w:val="24"/>
        </w:rPr>
        <w:t>合格</w:t>
      </w:r>
      <w:bookmarkEnd w:id="35"/>
      <w:bookmarkEnd w:id="36"/>
      <w:bookmarkEnd w:id="37"/>
      <w:bookmarkEnd w:id="38"/>
      <w:r>
        <w:rPr>
          <w:rFonts w:ascii="仿宋" w:eastAsia="仿宋" w:hAnsi="仿宋" w:hint="eastAsia"/>
          <w:sz w:val="24"/>
        </w:rPr>
        <w:t>供应商</w:t>
      </w:r>
    </w:p>
    <w:p w:rsidR="001F2584" w:rsidRDefault="00A91C03">
      <w:pPr>
        <w:tabs>
          <w:tab w:val="left" w:pos="7665"/>
        </w:tabs>
        <w:spacing w:line="400" w:lineRule="exac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合格供应商应具备以下条件：</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3.1 </w:t>
      </w:r>
      <w:r>
        <w:rPr>
          <w:rFonts w:ascii="仿宋" w:eastAsia="仿宋" w:hAnsi="仿宋" w:hint="eastAsia"/>
          <w:sz w:val="24"/>
        </w:rPr>
        <w:t>具备法律法规和本采购文件规定的资格条件；</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3.2 </w:t>
      </w:r>
      <w:r>
        <w:rPr>
          <w:rFonts w:ascii="仿宋" w:eastAsia="仿宋" w:hAnsi="仿宋" w:hint="eastAsia"/>
          <w:sz w:val="24"/>
        </w:rPr>
        <w:t>不属于禁止参加本项目采购活动的供应商；</w:t>
      </w:r>
    </w:p>
    <w:p w:rsidR="001F2584" w:rsidRDefault="00A91C03">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1F2584" w:rsidRDefault="00A91C03">
      <w:pPr>
        <w:spacing w:line="400" w:lineRule="exact"/>
        <w:ind w:firstLineChars="200" w:firstLine="480"/>
        <w:rPr>
          <w:rFonts w:ascii="仿宋" w:eastAsia="仿宋" w:hAnsi="仿宋"/>
          <w:sz w:val="24"/>
        </w:rPr>
      </w:pPr>
      <w:r>
        <w:rPr>
          <w:rFonts w:ascii="仿宋" w:eastAsia="仿宋" w:hAnsi="仿宋" w:cs="宋体" w:hint="eastAsia"/>
          <w:sz w:val="24"/>
        </w:rPr>
        <w:t>由代理机构提供供应商获取采购文件情况的相关证明材料，供应商不用提供证明材料。</w:t>
      </w:r>
    </w:p>
    <w:p w:rsidR="001F2584" w:rsidRDefault="001F2584">
      <w:pPr>
        <w:tabs>
          <w:tab w:val="left" w:pos="7665"/>
        </w:tabs>
        <w:spacing w:line="400" w:lineRule="exact"/>
        <w:ind w:firstLineChars="200" w:firstLine="480"/>
        <w:rPr>
          <w:rFonts w:ascii="仿宋" w:eastAsia="仿宋" w:hAnsi="仿宋"/>
          <w:sz w:val="24"/>
        </w:rPr>
      </w:pPr>
    </w:p>
    <w:p w:rsidR="001F2584" w:rsidRDefault="00A91C03">
      <w:pPr>
        <w:pStyle w:val="3"/>
        <w:keepNext w:val="0"/>
        <w:keepLines w:val="0"/>
        <w:spacing w:before="0" w:after="0" w:line="400" w:lineRule="exact"/>
        <w:ind w:firstLineChars="200" w:firstLine="482"/>
        <w:rPr>
          <w:rFonts w:ascii="仿宋" w:eastAsia="仿宋" w:hAnsi="仿宋"/>
          <w:sz w:val="24"/>
        </w:rPr>
      </w:pPr>
      <w:bookmarkStart w:id="39" w:name="_Toc183682345"/>
      <w:bookmarkStart w:id="40" w:name="_Toc217446037"/>
      <w:bookmarkStart w:id="41" w:name="_Toc183582208"/>
      <w:r>
        <w:rPr>
          <w:rFonts w:ascii="仿宋" w:eastAsia="仿宋" w:hAnsi="仿宋" w:hint="eastAsia"/>
          <w:sz w:val="24"/>
        </w:rPr>
        <w:t>4.</w:t>
      </w:r>
      <w:r>
        <w:rPr>
          <w:rFonts w:ascii="仿宋" w:eastAsia="仿宋" w:hAnsi="仿宋" w:hint="eastAsia"/>
          <w:sz w:val="24"/>
        </w:rPr>
        <w:t>谈判费用</w:t>
      </w:r>
      <w:bookmarkEnd w:id="39"/>
      <w:bookmarkEnd w:id="40"/>
      <w:bookmarkEnd w:id="41"/>
      <w:r>
        <w:rPr>
          <w:rFonts w:ascii="仿宋" w:eastAsia="仿宋" w:hAnsi="仿宋" w:hint="eastAsia"/>
          <w:sz w:val="24"/>
        </w:rPr>
        <w:t>（实质性要求）</w:t>
      </w:r>
    </w:p>
    <w:p w:rsidR="001F2584" w:rsidRDefault="00A91C03">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供应商应自行承担参加谈判活动的全部费用。</w:t>
      </w:r>
    </w:p>
    <w:p w:rsidR="001F2584" w:rsidRDefault="001F2584">
      <w:pPr>
        <w:rPr>
          <w:rFonts w:ascii="仿宋" w:eastAsia="仿宋" w:hAnsi="仿宋"/>
        </w:rPr>
      </w:pPr>
    </w:p>
    <w:p w:rsidR="001F2584" w:rsidRDefault="00A91C03">
      <w:pPr>
        <w:pStyle w:val="11"/>
        <w:numPr>
          <w:ilvl w:val="0"/>
          <w:numId w:val="3"/>
        </w:numPr>
        <w:spacing w:line="400" w:lineRule="exact"/>
        <w:ind w:left="1" w:firstLineChars="200" w:firstLine="482"/>
        <w:outlineLvl w:val="2"/>
        <w:rPr>
          <w:rFonts w:ascii="仿宋" w:eastAsia="仿宋" w:hAnsi="仿宋"/>
          <w:b/>
          <w:sz w:val="24"/>
        </w:rPr>
      </w:pPr>
      <w:r>
        <w:rPr>
          <w:rFonts w:ascii="仿宋" w:eastAsia="仿宋" w:hAnsi="仿宋" w:hint="eastAsia"/>
          <w:b/>
          <w:sz w:val="24"/>
        </w:rPr>
        <w:t>充分、公平竞争保障措施（实质性要求）</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1F2584" w:rsidRDefault="00A91C03">
      <w:pPr>
        <w:pStyle w:val="33"/>
        <w:spacing w:line="400" w:lineRule="exact"/>
        <w:ind w:left="1" w:firstLineChars="200" w:firstLine="480"/>
        <w:rPr>
          <w:rFonts w:ascii="仿宋" w:eastAsia="仿宋" w:hAnsi="仿宋"/>
          <w:sz w:val="24"/>
        </w:rPr>
      </w:pPr>
      <w:r>
        <w:rPr>
          <w:rFonts w:ascii="仿宋" w:eastAsia="仿宋" w:hAnsi="仿宋" w:hint="eastAsia"/>
          <w:sz w:val="24"/>
        </w:rPr>
        <w:t>5.3</w:t>
      </w:r>
      <w:r>
        <w:rPr>
          <w:rFonts w:ascii="仿宋" w:eastAsia="仿宋" w:hAnsi="仿宋" w:hint="eastAsia"/>
          <w:sz w:val="24"/>
        </w:rPr>
        <w:t>提供相同品牌产品处理。提供相同品牌产品且通过资格审查的不</w:t>
      </w:r>
      <w:r>
        <w:rPr>
          <w:rFonts w:ascii="仿宋" w:eastAsia="仿宋" w:hAnsi="仿宋" w:hint="eastAsia"/>
          <w:sz w:val="24"/>
        </w:rPr>
        <w:t>同供应商参加同一合同项下采购项目的，按一家供应商计算，最后报价最低的同品牌供应商获得成交供应商推荐资格；最后报价相同的，由采购人</w:t>
      </w:r>
      <w:r>
        <w:rPr>
          <w:rFonts w:ascii="仿宋" w:eastAsia="仿宋" w:hAnsi="仿宋" w:hint="eastAsia"/>
          <w:sz w:val="24"/>
        </w:rPr>
        <w:t>/</w:t>
      </w:r>
      <w:r>
        <w:rPr>
          <w:rFonts w:ascii="仿宋" w:eastAsia="仿宋" w:hAnsi="仿宋" w:hint="eastAsia"/>
          <w:sz w:val="24"/>
        </w:rPr>
        <w:t>采购人委托谈判小组自主采取公平、择优的方式确定一个供应商获得成交供应商推荐资格，其他同品牌供应商不作为成交供应商候选人。</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非单一产品采购项目中，多家供应商提供的部分或所有核心产品品牌相同的，视为提供相同品牌产品。本采购项目核心产品为：</w:t>
      </w:r>
      <w:r>
        <w:rPr>
          <w:rFonts w:ascii="仿宋" w:eastAsia="仿宋" w:hAnsi="仿宋" w:hint="eastAsia"/>
          <w:bCs/>
          <w:sz w:val="24"/>
          <w:szCs w:val="24"/>
        </w:rPr>
        <w:t>01</w:t>
      </w:r>
      <w:r>
        <w:rPr>
          <w:rFonts w:ascii="仿宋" w:eastAsia="仿宋" w:hAnsi="仿宋" w:hint="eastAsia"/>
          <w:bCs/>
          <w:sz w:val="24"/>
          <w:szCs w:val="24"/>
        </w:rPr>
        <w:t>包：生物安全柜</w:t>
      </w:r>
      <w:r>
        <w:rPr>
          <w:rFonts w:ascii="仿宋" w:eastAsia="仿宋" w:hAnsi="仿宋" w:hint="eastAsia"/>
          <w:bCs/>
          <w:sz w:val="24"/>
          <w:szCs w:val="24"/>
        </w:rPr>
        <w:t>;02</w:t>
      </w:r>
      <w:r>
        <w:rPr>
          <w:rFonts w:ascii="仿宋" w:eastAsia="仿宋" w:hAnsi="仿宋" w:hint="eastAsia"/>
          <w:bCs/>
          <w:sz w:val="24"/>
          <w:szCs w:val="24"/>
        </w:rPr>
        <w:t>包：超声治疗仪；</w:t>
      </w:r>
      <w:r>
        <w:rPr>
          <w:rFonts w:ascii="仿宋" w:eastAsia="仿宋" w:hAnsi="仿宋" w:hint="eastAsia"/>
          <w:bCs/>
          <w:sz w:val="24"/>
          <w:szCs w:val="24"/>
        </w:rPr>
        <w:t>03</w:t>
      </w:r>
      <w:r>
        <w:rPr>
          <w:rFonts w:ascii="仿宋" w:eastAsia="仿宋" w:hAnsi="仿宋" w:hint="eastAsia"/>
          <w:bCs/>
          <w:sz w:val="24"/>
          <w:szCs w:val="24"/>
        </w:rPr>
        <w:t>包：</w:t>
      </w:r>
      <w:r>
        <w:rPr>
          <w:rFonts w:ascii="仿宋" w:eastAsia="仿宋" w:hAnsi="仿宋" w:cs="仿宋" w:hint="eastAsia"/>
          <w:sz w:val="24"/>
          <w:szCs w:val="24"/>
          <w:lang w:bidi="ar"/>
        </w:rPr>
        <w:t>电动手术床（</w:t>
      </w:r>
      <w:proofErr w:type="gramStart"/>
      <w:r>
        <w:rPr>
          <w:rFonts w:ascii="仿宋" w:eastAsia="仿宋" w:hAnsi="仿宋" w:cs="仿宋" w:hint="eastAsia"/>
          <w:sz w:val="24"/>
          <w:szCs w:val="24"/>
          <w:lang w:bidi="ar"/>
        </w:rPr>
        <w:t>含手术</w:t>
      </w:r>
      <w:proofErr w:type="gramEnd"/>
      <w:r>
        <w:rPr>
          <w:rFonts w:ascii="仿宋" w:eastAsia="仿宋" w:hAnsi="仿宋" w:cs="仿宋" w:hint="eastAsia"/>
          <w:sz w:val="24"/>
          <w:szCs w:val="24"/>
          <w:lang w:bidi="ar"/>
        </w:rPr>
        <w:t>床配件及多功能腿架）</w:t>
      </w:r>
      <w:r>
        <w:rPr>
          <w:rFonts w:ascii="仿宋" w:eastAsia="仿宋" w:hAnsi="仿宋" w:hint="eastAsia"/>
          <w:sz w:val="24"/>
        </w:rPr>
        <w:t>。</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5.4</w:t>
      </w:r>
      <w:r>
        <w:rPr>
          <w:rFonts w:ascii="仿宋" w:eastAsia="仿宋" w:hAnsi="仿宋" w:hint="eastAsia"/>
          <w:sz w:val="24"/>
        </w:rPr>
        <w:t>回避。政府采购活动中，采购人员及相关人员与供应商有下</w:t>
      </w:r>
      <w:r>
        <w:rPr>
          <w:rFonts w:ascii="仿宋" w:eastAsia="仿宋" w:hAnsi="仿宋" w:hint="eastAsia"/>
          <w:sz w:val="24"/>
        </w:rPr>
        <w:t>列利害关系之一的，应当回避：</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年内担任供应商的董事、监事；</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年内是供应商的控股股东或者实际控制人；</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）与供应商的法定代表人或者负责人有夫妻、直系血亲、三代以内旁系血亲或者近姻亲关系；</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）与供应商有其他可能影响政府采购活动公平、公正进行的关系。</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w:t>
      </w:r>
      <w:r>
        <w:rPr>
          <w:rFonts w:ascii="仿宋" w:eastAsia="仿宋" w:hAnsi="仿宋" w:hint="eastAsia"/>
          <w:sz w:val="24"/>
          <w:szCs w:val="18"/>
        </w:rPr>
        <w:t>谈判</w:t>
      </w:r>
      <w:r>
        <w:rPr>
          <w:rFonts w:ascii="仿宋" w:eastAsia="仿宋" w:hAnsi="仿宋" w:hint="eastAsia"/>
          <w:sz w:val="24"/>
        </w:rPr>
        <w:t>小组成员。</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1F2584" w:rsidRDefault="001F2584">
      <w:pPr>
        <w:pStyle w:val="11"/>
        <w:spacing w:line="400" w:lineRule="exact"/>
        <w:ind w:left="1" w:firstLineChars="200" w:firstLine="482"/>
        <w:rPr>
          <w:rFonts w:ascii="仿宋" w:eastAsia="仿宋" w:hAnsi="仿宋"/>
          <w:b/>
          <w:sz w:val="24"/>
        </w:rPr>
      </w:pPr>
    </w:p>
    <w:p w:rsidR="001F2584" w:rsidRDefault="00A91C03">
      <w:pPr>
        <w:pStyle w:val="11"/>
        <w:numPr>
          <w:ilvl w:val="0"/>
          <w:numId w:val="3"/>
        </w:numPr>
        <w:spacing w:line="400" w:lineRule="exact"/>
        <w:ind w:left="1" w:firstLineChars="200" w:firstLine="482"/>
        <w:outlineLvl w:val="2"/>
        <w:rPr>
          <w:rFonts w:ascii="仿宋" w:eastAsia="仿宋" w:hAnsi="仿宋"/>
          <w:b/>
          <w:sz w:val="24"/>
        </w:rPr>
      </w:pPr>
      <w:r>
        <w:rPr>
          <w:rFonts w:ascii="仿宋" w:eastAsia="仿宋" w:hAnsi="仿宋" w:hint="eastAsia"/>
          <w:b/>
          <w:sz w:val="24"/>
        </w:rPr>
        <w:t>联合体竞争性谈判（仅适用于允许联合体参与的项目）</w:t>
      </w:r>
    </w:p>
    <w:p w:rsidR="001F2584" w:rsidRDefault="00A91C03">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1F2584" w:rsidRDefault="001F2584">
      <w:pPr>
        <w:pStyle w:val="11"/>
        <w:spacing w:line="400" w:lineRule="exact"/>
        <w:ind w:left="1" w:firstLineChars="200" w:firstLine="480"/>
        <w:rPr>
          <w:rFonts w:ascii="仿宋" w:eastAsia="仿宋" w:hAnsi="仿宋"/>
          <w:sz w:val="24"/>
        </w:rPr>
      </w:pPr>
    </w:p>
    <w:p w:rsidR="001F2584" w:rsidRDefault="00A91C03">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w:t>
      </w:r>
      <w:r>
        <w:rPr>
          <w:rFonts w:ascii="仿宋" w:eastAsia="仿宋" w:hAnsi="仿宋" w:hint="eastAsia"/>
          <w:b/>
          <w:sz w:val="24"/>
        </w:rPr>
        <w:t>谈判保证金</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本项目不收取谈判保证金。</w:t>
      </w:r>
    </w:p>
    <w:p w:rsidR="001F2584" w:rsidRDefault="001F2584">
      <w:pPr>
        <w:spacing w:line="400" w:lineRule="exact"/>
        <w:ind w:firstLineChars="196" w:firstLine="470"/>
        <w:rPr>
          <w:rFonts w:ascii="仿宋" w:eastAsia="仿宋" w:hAnsi="仿宋"/>
          <w:sz w:val="24"/>
        </w:rPr>
      </w:pPr>
    </w:p>
    <w:p w:rsidR="001F2584" w:rsidRDefault="00A91C03">
      <w:pPr>
        <w:spacing w:line="400" w:lineRule="exact"/>
        <w:ind w:firstLineChars="196" w:firstLine="472"/>
        <w:outlineLvl w:val="2"/>
        <w:rPr>
          <w:rFonts w:ascii="仿宋" w:eastAsia="仿宋" w:hAnsi="仿宋"/>
          <w:b/>
          <w:sz w:val="24"/>
        </w:rPr>
      </w:pPr>
      <w:r>
        <w:rPr>
          <w:rFonts w:ascii="仿宋" w:eastAsia="仿宋" w:hAnsi="仿宋" w:hint="eastAsia"/>
          <w:b/>
          <w:sz w:val="24"/>
        </w:rPr>
        <w:t>8.</w:t>
      </w:r>
      <w:r>
        <w:rPr>
          <w:rFonts w:ascii="仿宋" w:eastAsia="仿宋" w:hAnsi="仿宋" w:hint="eastAsia"/>
          <w:b/>
          <w:sz w:val="24"/>
        </w:rPr>
        <w:t>响应文件有效期（实质性要求）</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本项目响应文件有效期为递交谈判响应文件截止之日起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1F2584" w:rsidRDefault="001F2584">
      <w:pPr>
        <w:spacing w:line="400" w:lineRule="exact"/>
        <w:ind w:firstLineChars="196" w:firstLine="470"/>
        <w:rPr>
          <w:rFonts w:ascii="仿宋" w:eastAsia="仿宋" w:hAnsi="仿宋"/>
          <w:sz w:val="24"/>
        </w:rPr>
      </w:pPr>
    </w:p>
    <w:p w:rsidR="001F2584" w:rsidRDefault="00A91C03">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1F2584" w:rsidRDefault="00A91C03">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1F2584" w:rsidRDefault="00A91C03">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9</w:t>
      </w:r>
      <w:r>
        <w:rPr>
          <w:rFonts w:ascii="仿宋" w:eastAsia="仿宋" w:hAnsi="仿宋"/>
          <w:sz w:val="24"/>
          <w:szCs w:val="24"/>
        </w:rPr>
        <w:t>.2</w:t>
      </w:r>
      <w:r>
        <w:rPr>
          <w:rFonts w:ascii="仿宋" w:eastAsia="仿宋" w:hAnsi="仿宋" w:hint="eastAsia"/>
          <w:sz w:val="24"/>
          <w:szCs w:val="24"/>
        </w:rPr>
        <w:t xml:space="preserve"> </w:t>
      </w:r>
      <w:r>
        <w:rPr>
          <w:rFonts w:ascii="仿宋" w:eastAsia="仿宋" w:hAnsi="仿宋" w:hint="eastAsia"/>
          <w:sz w:val="24"/>
          <w:szCs w:val="24"/>
        </w:rPr>
        <w:t>除非谈判文件特别规定，采购人享有本项目实施过程中产生的知识成果及知识产权。</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 xml:space="preserve"> </w:t>
      </w:r>
      <w:r>
        <w:rPr>
          <w:rFonts w:ascii="仿宋" w:eastAsia="仿宋" w:hAnsi="仿宋" w:hint="eastAsia"/>
          <w:sz w:val="24"/>
        </w:rPr>
        <w:t>供应商如欲在项目实施过程中采用自有知识成果，使用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成果后，供应商需提供开发接口和开发手册等技术文档，并承诺提供无限期技术支持，采购人享有永久使用权（含采购人委托第三方在该项目后续开发的使用权）。</w:t>
      </w:r>
    </w:p>
    <w:p w:rsidR="001F2584" w:rsidRDefault="00A91C03">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w:t>
      </w:r>
      <w:r>
        <w:rPr>
          <w:rFonts w:ascii="仿宋" w:eastAsia="仿宋" w:hAnsi="仿宋" w:hint="eastAsia"/>
          <w:sz w:val="24"/>
        </w:rPr>
        <w:t>如采用供应商所不拥有的知识产权，则在报价中必须包括合法获取该知识产权的相关费用。</w:t>
      </w:r>
      <w:r>
        <w:rPr>
          <w:rFonts w:ascii="仿宋" w:eastAsia="仿宋" w:hAnsi="仿宋" w:hint="eastAsia"/>
          <w:sz w:val="24"/>
        </w:rPr>
        <w:t xml:space="preserve"> </w:t>
      </w:r>
    </w:p>
    <w:p w:rsidR="001F2584" w:rsidRDefault="001F2584">
      <w:pPr>
        <w:spacing w:line="400" w:lineRule="exact"/>
        <w:jc w:val="center"/>
        <w:rPr>
          <w:rFonts w:ascii="仿宋" w:eastAsia="仿宋" w:hAnsi="仿宋"/>
        </w:rPr>
      </w:pPr>
      <w:bookmarkStart w:id="42" w:name="_Toc183682346"/>
      <w:bookmarkStart w:id="43" w:name="_Toc77400779"/>
      <w:bookmarkStart w:id="44" w:name="_Toc217446038"/>
      <w:bookmarkStart w:id="45" w:name="_Toc89075875"/>
      <w:bookmarkStart w:id="46" w:name="_Toc183582209"/>
    </w:p>
    <w:p w:rsidR="001F2584" w:rsidRDefault="00A91C03">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三、谈判文件</w:t>
      </w:r>
      <w:bookmarkEnd w:id="42"/>
      <w:bookmarkEnd w:id="43"/>
      <w:bookmarkEnd w:id="44"/>
      <w:bookmarkEnd w:id="45"/>
      <w:bookmarkEnd w:id="46"/>
    </w:p>
    <w:p w:rsidR="001F2584" w:rsidRDefault="001F2584">
      <w:pPr>
        <w:spacing w:line="400" w:lineRule="exact"/>
        <w:ind w:firstLineChars="200" w:firstLine="480"/>
        <w:rPr>
          <w:rFonts w:ascii="仿宋" w:eastAsia="仿宋" w:hAnsi="仿宋"/>
          <w:sz w:val="24"/>
        </w:rPr>
      </w:pPr>
      <w:bookmarkStart w:id="47" w:name="_Toc183582210"/>
      <w:bookmarkStart w:id="48" w:name="_Toc183682347"/>
      <w:bookmarkStart w:id="49" w:name="_Toc217446039"/>
    </w:p>
    <w:p w:rsidR="001F2584" w:rsidRDefault="00A91C0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．谈判文件的构成</w:t>
      </w:r>
      <w:bookmarkEnd w:id="47"/>
      <w:bookmarkEnd w:id="48"/>
      <w:bookmarkEnd w:id="49"/>
      <w:r>
        <w:rPr>
          <w:rFonts w:ascii="仿宋" w:eastAsia="仿宋" w:hAnsi="仿宋" w:hint="eastAsia"/>
          <w:sz w:val="24"/>
        </w:rPr>
        <w:t>（实质性要求）</w:t>
      </w:r>
    </w:p>
    <w:p w:rsidR="001F2584" w:rsidRDefault="00A91C03">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 xml:space="preserve">1 </w:t>
      </w:r>
      <w:r>
        <w:rPr>
          <w:rFonts w:ascii="仿宋" w:eastAsia="仿宋" w:hAnsi="仿宋" w:hint="eastAsia"/>
          <w:sz w:val="24"/>
        </w:rPr>
        <w:t>谈判文件是供应商准备响应文件和参加谈判的依据，同时也是谈判的重要依据。谈判文件用以阐明谈判项目所需的资质、技术、服务及报价等要求、谈判程序、有关规定和注意事项以及合同主要条款等。</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 xml:space="preserve">2 </w:t>
      </w:r>
      <w:r>
        <w:rPr>
          <w:rFonts w:ascii="仿宋" w:eastAsia="仿宋" w:hAnsi="仿宋" w:hint="eastAsia"/>
          <w:sz w:val="24"/>
        </w:rPr>
        <w:t>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1F2584" w:rsidRDefault="001F2584">
      <w:pPr>
        <w:spacing w:line="400" w:lineRule="exact"/>
        <w:ind w:firstLineChars="200" w:firstLine="480"/>
        <w:rPr>
          <w:rFonts w:ascii="仿宋" w:eastAsia="仿宋" w:hAnsi="仿宋"/>
          <w:sz w:val="24"/>
        </w:rPr>
      </w:pPr>
      <w:bookmarkStart w:id="50" w:name="_Toc183582211"/>
      <w:bookmarkStart w:id="51" w:name="_Toc183682348"/>
      <w:bookmarkStart w:id="52" w:name="_Toc217446040"/>
    </w:p>
    <w:p w:rsidR="001F2584" w:rsidRDefault="00A91C0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谈判文件的澄清</w:t>
      </w:r>
      <w:bookmarkEnd w:id="50"/>
      <w:bookmarkEnd w:id="51"/>
      <w:r>
        <w:rPr>
          <w:rFonts w:ascii="仿宋" w:eastAsia="仿宋" w:hAnsi="仿宋" w:hint="eastAsia"/>
          <w:sz w:val="24"/>
        </w:rPr>
        <w:t>和修改</w:t>
      </w:r>
      <w:bookmarkEnd w:id="52"/>
    </w:p>
    <w:p w:rsidR="001F2584" w:rsidRDefault="00A91C03">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11.1 </w:t>
      </w:r>
      <w:r>
        <w:rPr>
          <w:rFonts w:ascii="仿宋" w:eastAsia="仿宋" w:hAnsi="仿宋" w:hint="eastAsia"/>
          <w:sz w:val="24"/>
        </w:rPr>
        <w:t>在递交响应文件截止时间前，采购人、采购代理机构可以对谈判文件进行澄清或者修改。</w:t>
      </w:r>
    </w:p>
    <w:p w:rsidR="001F2584" w:rsidRDefault="00A91C03">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11.2 </w:t>
      </w:r>
      <w:r>
        <w:rPr>
          <w:rFonts w:ascii="仿宋" w:eastAsia="仿宋" w:hAnsi="仿宋" w:hint="eastAsia"/>
          <w:sz w:val="24"/>
        </w:rPr>
        <w:t>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首次响应文件截止之日起</w:t>
      </w:r>
      <w:r>
        <w:rPr>
          <w:rFonts w:ascii="仿宋" w:eastAsia="仿宋" w:hAnsi="仿宋" w:hint="eastAsia"/>
          <w:sz w:val="24"/>
        </w:rPr>
        <w:t>3</w:t>
      </w:r>
      <w:r>
        <w:rPr>
          <w:rFonts w:ascii="仿宋" w:eastAsia="仿宋" w:hAnsi="仿宋" w:hint="eastAsia"/>
          <w:sz w:val="24"/>
        </w:rPr>
        <w:t>个工作日前；不足上述时间的，应当顺延递交响应文件的截止时间。</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11.3 </w:t>
      </w:r>
      <w:r>
        <w:rPr>
          <w:rFonts w:ascii="仿宋" w:eastAsia="仿宋" w:hAnsi="仿宋" w:hint="eastAsia"/>
          <w:sz w:val="24"/>
        </w:rPr>
        <w:t>供应商应于递交响应文件截止前</w:t>
      </w:r>
      <w:r>
        <w:rPr>
          <w:rFonts w:ascii="仿宋" w:eastAsia="仿宋" w:hAnsi="仿宋" w:hint="eastAsia"/>
          <w:sz w:val="24"/>
        </w:rPr>
        <w:t>，及时关注政府采购云平台推送的信息或者在四川政府采购网查询本项目的更正公告，以保证其对谈判文件做出正确的响应。供应商未按要求下载相关文件，或由于未及时关注更正公告的信息造成的后果，其责任由供应商自行负责。</w:t>
      </w:r>
    </w:p>
    <w:p w:rsidR="001F2584" w:rsidRDefault="00A91C03">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更正通知将通过政府采购云平台通知所有获取谈判文件的潜在供应商。</w:t>
      </w:r>
    </w:p>
    <w:p w:rsidR="001F2584" w:rsidRDefault="00A91C03">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w:t>
      </w:r>
      <w:r>
        <w:rPr>
          <w:rFonts w:ascii="仿宋" w:eastAsia="仿宋" w:hAnsi="仿宋" w:hint="eastAsia"/>
          <w:sz w:val="24"/>
        </w:rPr>
        <w:t>供应商认为需要对谈判文件进行澄清或者修改的，可以以书面形式向</w:t>
      </w:r>
      <w:r>
        <w:rPr>
          <w:rFonts w:ascii="仿宋" w:eastAsia="仿宋" w:hAnsi="仿宋" w:hint="eastAsia"/>
          <w:sz w:val="24"/>
        </w:rPr>
        <w:lastRenderedPageBreak/>
        <w:t>采购人或采购代理机构提出申请，由采购人或采购代理机构决定是否采纳供应商的申请事项。</w:t>
      </w:r>
    </w:p>
    <w:p w:rsidR="001F2584" w:rsidRDefault="001F2584">
      <w:pPr>
        <w:tabs>
          <w:tab w:val="left" w:pos="720"/>
        </w:tabs>
        <w:spacing w:line="400" w:lineRule="exact"/>
        <w:ind w:firstLineChars="200" w:firstLine="480"/>
        <w:rPr>
          <w:rFonts w:ascii="仿宋" w:eastAsia="仿宋" w:hAnsi="仿宋"/>
          <w:sz w:val="24"/>
        </w:rPr>
      </w:pPr>
    </w:p>
    <w:p w:rsidR="001F2584" w:rsidRDefault="00A91C03">
      <w:pPr>
        <w:pStyle w:val="3"/>
        <w:keepNext w:val="0"/>
        <w:keepLines w:val="0"/>
        <w:spacing w:before="0" w:after="0" w:line="400" w:lineRule="exact"/>
        <w:ind w:firstLineChars="200" w:firstLine="482"/>
        <w:rPr>
          <w:rFonts w:ascii="仿宋" w:eastAsia="仿宋" w:hAnsi="仿宋"/>
          <w:sz w:val="24"/>
        </w:rPr>
      </w:pPr>
      <w:bookmarkStart w:id="53" w:name="_Toc208848971"/>
      <w:bookmarkStart w:id="54" w:name="_Toc217446041"/>
      <w:r>
        <w:rPr>
          <w:rFonts w:ascii="仿宋" w:eastAsia="仿宋" w:hAnsi="仿宋" w:hint="eastAsia"/>
          <w:sz w:val="24"/>
        </w:rPr>
        <w:t xml:space="preserve">12. </w:t>
      </w:r>
      <w:r>
        <w:rPr>
          <w:rFonts w:ascii="仿宋" w:eastAsia="仿宋" w:hAnsi="仿宋" w:hint="eastAsia"/>
          <w:sz w:val="24"/>
        </w:rPr>
        <w:t>答疑会和现场考察</w:t>
      </w:r>
      <w:bookmarkEnd w:id="53"/>
      <w:bookmarkEnd w:id="54"/>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 xml:space="preserve">12.1 </w:t>
      </w:r>
      <w:r>
        <w:rPr>
          <w:rFonts w:ascii="仿宋" w:eastAsia="仿宋" w:hAnsi="仿宋" w:hint="eastAsia"/>
          <w:sz w:val="24"/>
        </w:rPr>
        <w:t>根据采购项目和具体情况，采购人、采购代理机构认为有必</w:t>
      </w:r>
      <w:r>
        <w:rPr>
          <w:rFonts w:ascii="仿宋" w:eastAsia="仿宋" w:hAnsi="仿宋" w:hint="eastAsia"/>
          <w:sz w:val="24"/>
        </w:rPr>
        <w:t>要，可以在谈判文件提供期限截止后响应文件提交截止前，组织已获取谈判文件的潜在供应商现场考察或者召开答疑会。</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12.2</w:t>
      </w:r>
      <w:r>
        <w:rPr>
          <w:rFonts w:ascii="仿宋" w:eastAsia="仿宋" w:hAnsi="仿宋" w:hint="eastAsia"/>
          <w:sz w:val="24"/>
        </w:rPr>
        <w:t>采购人、采购代理机构组织现场考察或者召开答疑会的，将以书面形式通知所有获取谈判文件的潜在供应商。供应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1F2584" w:rsidRDefault="00A91C03">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w:t>
      </w:r>
      <w:r>
        <w:rPr>
          <w:rFonts w:ascii="仿宋" w:eastAsia="仿宋" w:hAnsi="仿宋" w:hint="eastAsia"/>
          <w:sz w:val="24"/>
        </w:rPr>
        <w:t>发生的一切费用由供应商自己承担。</w:t>
      </w:r>
    </w:p>
    <w:p w:rsidR="001F2584" w:rsidRDefault="001F2584">
      <w:pPr>
        <w:spacing w:line="400" w:lineRule="exact"/>
        <w:jc w:val="center"/>
        <w:rPr>
          <w:rFonts w:ascii="仿宋" w:eastAsia="仿宋" w:hAnsi="仿宋"/>
        </w:rPr>
      </w:pPr>
      <w:bookmarkStart w:id="55" w:name="_Toc77400780"/>
      <w:bookmarkStart w:id="56" w:name="_Toc217446042"/>
      <w:bookmarkStart w:id="57" w:name="_Toc89075876"/>
      <w:bookmarkStart w:id="58" w:name="_Toc183582214"/>
      <w:bookmarkStart w:id="59" w:name="_Toc183682351"/>
    </w:p>
    <w:p w:rsidR="001F2584" w:rsidRDefault="00A91C03">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5"/>
      <w:bookmarkEnd w:id="56"/>
      <w:bookmarkEnd w:id="57"/>
      <w:bookmarkEnd w:id="58"/>
      <w:bookmarkEnd w:id="59"/>
    </w:p>
    <w:p w:rsidR="001F2584" w:rsidRDefault="001F2584">
      <w:pPr>
        <w:spacing w:line="400" w:lineRule="exact"/>
        <w:ind w:firstLineChars="200" w:firstLine="480"/>
        <w:rPr>
          <w:rFonts w:ascii="仿宋" w:eastAsia="仿宋" w:hAnsi="仿宋"/>
          <w:sz w:val="24"/>
        </w:rPr>
      </w:pPr>
      <w:bookmarkStart w:id="60" w:name="_Toc217446043"/>
      <w:bookmarkStart w:id="61" w:name="_Toc183582215"/>
      <w:bookmarkStart w:id="62" w:name="_Toc183682352"/>
    </w:p>
    <w:p w:rsidR="001F2584" w:rsidRDefault="00A91C0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13.</w:t>
      </w:r>
      <w:r>
        <w:rPr>
          <w:rFonts w:ascii="仿宋" w:eastAsia="仿宋" w:hAnsi="仿宋" w:hint="eastAsia"/>
          <w:sz w:val="24"/>
        </w:rPr>
        <w:t>响应文件的组成</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13.1</w:t>
      </w:r>
      <w:r>
        <w:rPr>
          <w:rFonts w:ascii="仿宋" w:eastAsia="仿宋" w:hAnsi="仿宋" w:hint="eastAsia"/>
          <w:sz w:val="24"/>
        </w:rPr>
        <w:t>供应商应按照</w:t>
      </w:r>
      <w:r>
        <w:rPr>
          <w:rFonts w:ascii="仿宋" w:eastAsia="仿宋" w:hAnsi="仿宋" w:hint="eastAsia"/>
          <w:sz w:val="24"/>
          <w:szCs w:val="18"/>
        </w:rPr>
        <w:t>谈判</w:t>
      </w:r>
      <w:r>
        <w:rPr>
          <w:rFonts w:ascii="仿宋" w:eastAsia="仿宋" w:hAnsi="仿宋" w:hint="eastAsia"/>
          <w:sz w:val="24"/>
        </w:rPr>
        <w:t>文件的规定和要求编制响应文件。供应商在成交后将成交项目的非主体、非关键性工作分包他人完成的，应当在响应文件中载明或谈判过程中澄清。</w:t>
      </w:r>
      <w:r>
        <w:rPr>
          <w:rFonts w:ascii="仿宋" w:eastAsia="仿宋" w:hAnsi="仿宋" w:hint="eastAsia"/>
          <w:b/>
          <w:bCs/>
          <w:sz w:val="24"/>
        </w:rPr>
        <w:t>（实质性要求）</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13.2</w:t>
      </w:r>
      <w:r>
        <w:rPr>
          <w:rFonts w:ascii="仿宋" w:eastAsia="仿宋" w:hAnsi="仿宋" w:hint="eastAsia"/>
          <w:sz w:val="24"/>
        </w:rPr>
        <w:t>供应商编写的响应文件应包括资格性响应文件和其他响应文件两部分，分册装订。</w:t>
      </w:r>
    </w:p>
    <w:p w:rsidR="001F2584" w:rsidRDefault="001F2584">
      <w:pPr>
        <w:spacing w:line="400" w:lineRule="exact"/>
        <w:ind w:leftChars="1" w:left="2" w:firstLineChars="200" w:firstLine="420"/>
        <w:rPr>
          <w:rFonts w:ascii="仿宋" w:eastAsia="仿宋" w:hAnsi="仿宋"/>
        </w:rPr>
      </w:pPr>
    </w:p>
    <w:p w:rsidR="001F2584" w:rsidRDefault="00A91C03">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w:t>
      </w:r>
      <w:r>
        <w:rPr>
          <w:rFonts w:ascii="仿宋" w:eastAsia="仿宋" w:hAnsi="仿宋" w:hint="eastAsia"/>
          <w:bCs w:val="0"/>
          <w:sz w:val="24"/>
        </w:rPr>
        <w:t>响应文件的语言</w:t>
      </w:r>
      <w:bookmarkEnd w:id="60"/>
      <w:bookmarkEnd w:id="61"/>
      <w:bookmarkEnd w:id="62"/>
    </w:p>
    <w:p w:rsidR="001F2584" w:rsidRDefault="00A91C0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w:t>
      </w:r>
      <w:r>
        <w:rPr>
          <w:rFonts w:ascii="仿宋" w:eastAsia="仿宋" w:hAnsi="仿宋" w:hint="eastAsia"/>
          <w:sz w:val="24"/>
        </w:rPr>
        <w:t>供应商提交的响应文件以及供应商与采购组织单位就有关谈判采购的所有来往书面文件均须使用中文。响应文件中如附有外文资料，主要部分对应翻译成中文并加盖供应商公章后附在相关外文资料后面。未翻译的外文资料，谈判小组可将其视为无效材料。</w:t>
      </w:r>
    </w:p>
    <w:p w:rsidR="001F2584" w:rsidRDefault="00A91C0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14.2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1F2584" w:rsidRDefault="00A91C03">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14.3 </w:t>
      </w:r>
      <w:r>
        <w:rPr>
          <w:rFonts w:ascii="仿宋" w:eastAsia="仿宋" w:hAnsi="仿宋" w:cs="宋体" w:hint="eastAsia"/>
          <w:sz w:val="24"/>
        </w:rPr>
        <w:t>如因未翻译而造成的响应文件无效风险，由供应商承担。</w:t>
      </w:r>
    </w:p>
    <w:p w:rsidR="001F2584" w:rsidRDefault="001F2584">
      <w:pPr>
        <w:spacing w:line="400" w:lineRule="exact"/>
        <w:ind w:firstLineChars="200" w:firstLine="480"/>
        <w:rPr>
          <w:rFonts w:ascii="仿宋" w:eastAsia="仿宋" w:hAnsi="仿宋" w:cs="宋体"/>
          <w:sz w:val="24"/>
        </w:rPr>
      </w:pPr>
    </w:p>
    <w:p w:rsidR="001F2584" w:rsidRDefault="00A91C03">
      <w:pPr>
        <w:pStyle w:val="3"/>
        <w:keepNext w:val="0"/>
        <w:keepLines w:val="0"/>
        <w:spacing w:before="0" w:after="0" w:line="400" w:lineRule="exact"/>
        <w:ind w:firstLineChars="200" w:firstLine="482"/>
        <w:rPr>
          <w:rFonts w:ascii="仿宋" w:eastAsia="仿宋" w:hAnsi="仿宋"/>
          <w:sz w:val="24"/>
        </w:rPr>
      </w:pPr>
      <w:bookmarkStart w:id="63" w:name="_Toc183582216"/>
      <w:bookmarkStart w:id="64" w:name="_Toc217446044"/>
      <w:bookmarkStart w:id="65" w:name="_Toc183682353"/>
      <w:r>
        <w:rPr>
          <w:rFonts w:ascii="仿宋" w:eastAsia="仿宋" w:hAnsi="仿宋" w:hint="eastAsia"/>
          <w:sz w:val="24"/>
        </w:rPr>
        <w:lastRenderedPageBreak/>
        <w:t>15.</w:t>
      </w:r>
      <w:r>
        <w:rPr>
          <w:rFonts w:ascii="仿宋" w:eastAsia="仿宋" w:hAnsi="仿宋" w:hint="eastAsia"/>
          <w:sz w:val="24"/>
        </w:rPr>
        <w:t>计量单位</w:t>
      </w:r>
      <w:bookmarkEnd w:id="63"/>
      <w:bookmarkEnd w:id="64"/>
      <w:bookmarkEnd w:id="65"/>
      <w:r>
        <w:rPr>
          <w:rFonts w:ascii="仿宋" w:eastAsia="仿宋" w:hAnsi="仿宋" w:hint="eastAsia"/>
          <w:sz w:val="24"/>
        </w:rPr>
        <w:t>（实质性要求）</w:t>
      </w:r>
    </w:p>
    <w:p w:rsidR="001F2584" w:rsidRDefault="00A91C03">
      <w:pPr>
        <w:spacing w:line="400" w:lineRule="exact"/>
        <w:ind w:firstLineChars="196" w:firstLine="470"/>
        <w:rPr>
          <w:rFonts w:ascii="仿宋" w:eastAsia="仿宋" w:hAnsi="仿宋"/>
          <w:sz w:val="24"/>
        </w:rPr>
      </w:pPr>
      <w:proofErr w:type="gramStart"/>
      <w:r>
        <w:rPr>
          <w:rFonts w:ascii="仿宋" w:eastAsia="仿宋" w:hAnsi="仿宋" w:hint="eastAsia"/>
          <w:sz w:val="24"/>
        </w:rPr>
        <w:t>除谈判</w:t>
      </w:r>
      <w:proofErr w:type="gramEnd"/>
      <w:r>
        <w:rPr>
          <w:rFonts w:ascii="仿宋" w:eastAsia="仿宋" w:hAnsi="仿宋" w:hint="eastAsia"/>
          <w:sz w:val="24"/>
        </w:rPr>
        <w:t>文件中另有规定外，本次采购项目所有合同项下的报价均采用国家法定的计量单位</w:t>
      </w:r>
      <w:r>
        <w:rPr>
          <w:rFonts w:ascii="仿宋" w:eastAsia="仿宋" w:hAnsi="仿宋" w:hint="eastAsia"/>
          <w:sz w:val="24"/>
        </w:rPr>
        <w:t>。</w:t>
      </w:r>
    </w:p>
    <w:p w:rsidR="001F2584" w:rsidRDefault="001F2584">
      <w:pPr>
        <w:spacing w:line="400" w:lineRule="exact"/>
        <w:ind w:firstLineChars="195" w:firstLine="470"/>
        <w:rPr>
          <w:rFonts w:ascii="仿宋" w:eastAsia="仿宋" w:hAnsi="仿宋"/>
          <w:b/>
          <w:bCs/>
          <w:sz w:val="24"/>
        </w:rPr>
      </w:pPr>
      <w:bookmarkStart w:id="66" w:name="_Toc217446045"/>
    </w:p>
    <w:p w:rsidR="001F2584" w:rsidRDefault="00A91C03">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1F2584" w:rsidRDefault="00A91C03">
      <w:pPr>
        <w:spacing w:line="400" w:lineRule="exact"/>
        <w:ind w:firstLineChars="195" w:firstLine="468"/>
        <w:rPr>
          <w:rFonts w:ascii="仿宋" w:eastAsia="仿宋" w:hAnsi="仿宋"/>
          <w:bCs/>
          <w:sz w:val="24"/>
        </w:rPr>
      </w:pPr>
      <w:r>
        <w:rPr>
          <w:rFonts w:ascii="仿宋" w:eastAsia="仿宋" w:hAnsi="仿宋" w:hint="eastAsia"/>
          <w:bCs/>
          <w:sz w:val="24"/>
        </w:rPr>
        <w:t>16.1</w:t>
      </w:r>
      <w:r>
        <w:rPr>
          <w:rFonts w:ascii="仿宋" w:eastAsia="仿宋" w:hAnsi="仿宋" w:hint="eastAsia"/>
          <w:bCs/>
          <w:sz w:val="24"/>
        </w:rPr>
        <w:t>本次谈判项目的</w:t>
      </w:r>
      <w:r>
        <w:rPr>
          <w:rFonts w:ascii="仿宋" w:eastAsia="仿宋" w:hAnsi="仿宋" w:hint="eastAsia"/>
          <w:sz w:val="24"/>
        </w:rPr>
        <w:t>报价货币为</w:t>
      </w:r>
      <w:r>
        <w:rPr>
          <w:rFonts w:ascii="仿宋" w:eastAsia="仿宋" w:hAnsi="仿宋" w:hint="eastAsia"/>
          <w:bCs/>
          <w:sz w:val="24"/>
        </w:rPr>
        <w:t>人民币，报价以谈判文件规定为准。</w:t>
      </w:r>
      <w:r>
        <w:rPr>
          <w:rFonts w:ascii="仿宋" w:eastAsia="仿宋" w:hAnsi="仿宋" w:hint="eastAsia"/>
          <w:b/>
          <w:bCs/>
          <w:sz w:val="24"/>
        </w:rPr>
        <w:t>（实质性要求）</w:t>
      </w:r>
    </w:p>
    <w:p w:rsidR="001F2584" w:rsidRDefault="00A91C03">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rsidR="001F2584" w:rsidRDefault="001F2584">
      <w:pPr>
        <w:spacing w:line="400" w:lineRule="exact"/>
        <w:ind w:firstLineChars="195" w:firstLine="470"/>
        <w:rPr>
          <w:rFonts w:ascii="仿宋" w:eastAsia="仿宋" w:hAnsi="仿宋"/>
          <w:b/>
          <w:bCs/>
          <w:sz w:val="24"/>
        </w:rPr>
      </w:pPr>
    </w:p>
    <w:bookmarkEnd w:id="66"/>
    <w:p w:rsidR="001F2584" w:rsidRDefault="00A91C03">
      <w:pPr>
        <w:spacing w:line="400" w:lineRule="exact"/>
        <w:ind w:leftChars="1" w:left="2" w:firstLineChars="200" w:firstLine="482"/>
        <w:outlineLvl w:val="2"/>
        <w:rPr>
          <w:rFonts w:ascii="仿宋" w:eastAsia="仿宋" w:hAnsi="仿宋"/>
          <w:b/>
          <w:sz w:val="24"/>
        </w:rPr>
      </w:pPr>
      <w:r>
        <w:rPr>
          <w:rFonts w:ascii="仿宋" w:eastAsia="仿宋" w:hAnsi="仿宋" w:hint="eastAsia"/>
          <w:b/>
          <w:sz w:val="24"/>
        </w:rPr>
        <w:t>17.</w:t>
      </w:r>
      <w:r>
        <w:rPr>
          <w:rFonts w:ascii="仿宋" w:eastAsia="仿宋" w:hAnsi="仿宋" w:hint="eastAsia"/>
          <w:b/>
          <w:sz w:val="24"/>
        </w:rPr>
        <w:t>响应文件格式</w:t>
      </w:r>
    </w:p>
    <w:p w:rsidR="001F2584" w:rsidRDefault="00A91C03">
      <w:pPr>
        <w:spacing w:line="400" w:lineRule="exact"/>
        <w:ind w:leftChars="1" w:left="2" w:firstLineChars="200" w:firstLine="480"/>
        <w:rPr>
          <w:rFonts w:ascii="仿宋" w:eastAsia="仿宋" w:hAnsi="仿宋"/>
          <w:sz w:val="24"/>
        </w:rPr>
      </w:pPr>
      <w:r>
        <w:rPr>
          <w:rFonts w:ascii="仿宋" w:eastAsia="仿宋" w:hAnsi="仿宋" w:hint="eastAsia"/>
          <w:sz w:val="24"/>
        </w:rPr>
        <w:t xml:space="preserve">17.1 </w:t>
      </w:r>
      <w:r>
        <w:rPr>
          <w:rFonts w:ascii="仿宋" w:eastAsia="仿宋" w:hAnsi="仿宋" w:hint="eastAsia"/>
          <w:sz w:val="24"/>
        </w:rPr>
        <w:t>供应商应执行谈判文件第七章的规定要求。</w:t>
      </w:r>
    </w:p>
    <w:p w:rsidR="001F2584" w:rsidRDefault="00A91C03">
      <w:pPr>
        <w:spacing w:line="400" w:lineRule="exact"/>
        <w:ind w:leftChars="1" w:left="2" w:firstLineChars="200" w:firstLine="48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对于没有格式要求的谈判文件由供应商自行编写。</w:t>
      </w:r>
    </w:p>
    <w:p w:rsidR="001F2584" w:rsidRDefault="001F2584">
      <w:pPr>
        <w:spacing w:line="400" w:lineRule="exact"/>
        <w:ind w:firstLineChars="196" w:firstLine="470"/>
        <w:rPr>
          <w:rFonts w:ascii="仿宋" w:eastAsia="仿宋" w:hAnsi="仿宋"/>
          <w:sz w:val="24"/>
        </w:rPr>
      </w:pPr>
      <w:bookmarkStart w:id="67" w:name="_Toc183682361"/>
      <w:bookmarkStart w:id="68" w:name="_Toc217446051"/>
      <w:bookmarkStart w:id="69" w:name="_Toc183582224"/>
    </w:p>
    <w:p w:rsidR="001F2584" w:rsidRDefault="00A91C03">
      <w:pPr>
        <w:spacing w:line="400" w:lineRule="exact"/>
        <w:ind w:firstLineChars="196" w:firstLine="472"/>
        <w:outlineLvl w:val="2"/>
        <w:rPr>
          <w:rFonts w:ascii="仿宋" w:eastAsia="仿宋" w:hAnsi="仿宋"/>
          <w:b/>
          <w:sz w:val="24"/>
        </w:rPr>
      </w:pPr>
      <w:r>
        <w:rPr>
          <w:rFonts w:ascii="仿宋" w:eastAsia="仿宋" w:hAnsi="仿宋" w:hint="eastAsia"/>
          <w:b/>
          <w:sz w:val="24"/>
        </w:rPr>
        <w:t>18.</w:t>
      </w:r>
      <w:r>
        <w:rPr>
          <w:rFonts w:ascii="仿宋" w:eastAsia="仿宋" w:hAnsi="仿宋" w:hint="eastAsia"/>
          <w:b/>
          <w:sz w:val="24"/>
        </w:rPr>
        <w:t>响应文件的编制和签署</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 xml:space="preserve">18.1 </w:t>
      </w:r>
      <w:r>
        <w:rPr>
          <w:rFonts w:ascii="仿宋" w:eastAsia="仿宋" w:hAnsi="仿宋" w:hint="eastAsia"/>
          <w:sz w:val="24"/>
        </w:rPr>
        <w:t>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 xml:space="preserve">18.2 </w:t>
      </w:r>
      <w:r>
        <w:rPr>
          <w:rFonts w:ascii="仿宋" w:eastAsia="仿宋" w:hAnsi="仿宋" w:hint="eastAsia"/>
          <w:sz w:val="24"/>
        </w:rPr>
        <w:t>其他响应文件正本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7"/>
    <w:bookmarkEnd w:id="68"/>
    <w:bookmarkEnd w:id="69"/>
    <w:p w:rsidR="001F2584" w:rsidRDefault="00A91C03">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18.3 </w:t>
      </w:r>
      <w:r>
        <w:rPr>
          <w:rFonts w:ascii="仿宋" w:eastAsia="仿宋" w:hAnsi="仿宋" w:hint="eastAsia"/>
          <w:sz w:val="24"/>
        </w:rPr>
        <w:t>响应文件正本和副本均需打印或用不褪色、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变质的墨水书写，并在规定签章处签字和盖章。响应文件副本可采用正本的复印件，提供电子文档</w:t>
      </w:r>
      <w:r>
        <w:rPr>
          <w:rFonts w:ascii="仿宋" w:eastAsia="仿宋" w:hAnsi="仿宋" w:hint="eastAsia"/>
          <w:sz w:val="24"/>
        </w:rPr>
        <w:t>1</w:t>
      </w:r>
      <w:r>
        <w:rPr>
          <w:rFonts w:ascii="仿宋" w:eastAsia="仿宋" w:hAnsi="仿宋" w:hint="eastAsia"/>
          <w:sz w:val="24"/>
        </w:rPr>
        <w:t>份采用光盘或</w:t>
      </w:r>
      <w:r>
        <w:rPr>
          <w:rFonts w:ascii="仿宋" w:eastAsia="仿宋" w:hAnsi="仿宋" w:hint="eastAsia"/>
          <w:sz w:val="24"/>
        </w:rPr>
        <w:t>U</w:t>
      </w:r>
      <w:r>
        <w:rPr>
          <w:rFonts w:ascii="仿宋" w:eastAsia="仿宋" w:hAnsi="仿宋" w:hint="eastAsia"/>
          <w:sz w:val="24"/>
        </w:rPr>
        <w:t>盘制作。</w:t>
      </w:r>
    </w:p>
    <w:p w:rsidR="001F2584" w:rsidRDefault="00A91C0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18.4</w:t>
      </w:r>
      <w:r>
        <w:rPr>
          <w:rFonts w:ascii="仿宋" w:eastAsia="仿宋" w:hAnsi="仿宋" w:hint="eastAsia"/>
          <w:sz w:val="24"/>
        </w:rPr>
        <w:t>响应文件的打印和书写应清楚工整，任何行间插字、涂改或增删，必须由供应商的法定代表人</w:t>
      </w:r>
      <w:r>
        <w:rPr>
          <w:rFonts w:ascii="仿宋" w:eastAsia="仿宋" w:hAnsi="仿宋" w:hint="eastAsia"/>
          <w:sz w:val="24"/>
        </w:rPr>
        <w:t>/</w:t>
      </w:r>
      <w:r>
        <w:rPr>
          <w:rFonts w:ascii="仿宋" w:eastAsia="仿宋" w:hAnsi="仿宋" w:hint="eastAsia"/>
          <w:sz w:val="24"/>
        </w:rPr>
        <w:t>单位负责人或其授权代表签字并</w:t>
      </w:r>
      <w:proofErr w:type="gramStart"/>
      <w:r>
        <w:rPr>
          <w:rFonts w:ascii="仿宋" w:eastAsia="仿宋" w:hAnsi="仿宋" w:hint="eastAsia"/>
          <w:sz w:val="24"/>
        </w:rPr>
        <w:t>盖供应</w:t>
      </w:r>
      <w:proofErr w:type="gramEnd"/>
      <w:r>
        <w:rPr>
          <w:rFonts w:ascii="仿宋" w:eastAsia="仿宋" w:hAnsi="仿宋" w:hint="eastAsia"/>
          <w:sz w:val="24"/>
        </w:rPr>
        <w:t>商公章。字迹潦草、表达不清或可能导致非唯一理解的响应文件可能被作为无效处理。</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18.5</w:t>
      </w:r>
      <w:r>
        <w:rPr>
          <w:rFonts w:ascii="仿宋" w:eastAsia="仿宋" w:hAnsi="仿宋" w:hint="eastAsia"/>
          <w:b/>
          <w:sz w:val="24"/>
        </w:rPr>
        <w:t>（实质性要求）</w:t>
      </w:r>
      <w:r>
        <w:rPr>
          <w:rFonts w:ascii="仿宋" w:eastAsia="仿宋" w:hAnsi="仿宋" w:hint="eastAsia"/>
          <w:sz w:val="24"/>
        </w:rPr>
        <w:t>响应文件应由供应</w:t>
      </w:r>
      <w:proofErr w:type="gramStart"/>
      <w:r>
        <w:rPr>
          <w:rFonts w:ascii="仿宋" w:eastAsia="仿宋" w:hAnsi="仿宋" w:hint="eastAsia"/>
          <w:sz w:val="24"/>
        </w:rPr>
        <w:t>商法定</w:t>
      </w:r>
      <w:proofErr w:type="gramEnd"/>
      <w:r>
        <w:rPr>
          <w:rFonts w:ascii="仿宋" w:eastAsia="仿宋" w:hAnsi="仿宋" w:hint="eastAsia"/>
          <w:sz w:val="24"/>
        </w:rPr>
        <w:t>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本人或其授权代表在响应文件要求的地方签字</w:t>
      </w:r>
      <w:r>
        <w:rPr>
          <w:rFonts w:ascii="仿宋" w:eastAsia="仿宋" w:hAnsi="仿宋" w:hint="eastAsia"/>
          <w:bCs/>
          <w:sz w:val="24"/>
        </w:rPr>
        <w:t>（注：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w:t>
      </w:r>
      <w:r>
        <w:rPr>
          <w:rFonts w:ascii="仿宋" w:eastAsia="仿宋" w:hAnsi="仿宋" w:hint="eastAsia"/>
          <w:sz w:val="24"/>
        </w:rPr>
        <w:t>，要求加盖公章的地方加盖单位公章，不得使用专用章（如经济合同</w:t>
      </w:r>
      <w:r>
        <w:rPr>
          <w:rFonts w:ascii="仿宋" w:eastAsia="仿宋" w:hAnsi="仿宋" w:hint="eastAsia"/>
          <w:sz w:val="24"/>
        </w:rPr>
        <w:lastRenderedPageBreak/>
        <w:t>章、投标专用章等）或下属单位印章代替。</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18.6</w:t>
      </w:r>
      <w:r>
        <w:rPr>
          <w:rFonts w:ascii="仿宋" w:eastAsia="仿宋" w:hAnsi="仿宋" w:hint="eastAsia"/>
          <w:sz w:val="24"/>
        </w:rPr>
        <w:t>响应文件正本和副本需要逐页编目编码。</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w:t>
      </w:r>
      <w:r>
        <w:rPr>
          <w:rFonts w:ascii="仿宋" w:eastAsia="仿宋" w:hAnsi="仿宋" w:hint="eastAsia"/>
          <w:sz w:val="24"/>
        </w:rPr>
        <w:t>响应文件正本和副本应当采用胶装方式装订成册，不得散装或者合页装订。</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响应文件应根据谈判文件的要求签署、盖章（第八章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w:t>
      </w:r>
      <w:r>
        <w:rPr>
          <w:rFonts w:ascii="仿宋" w:eastAsia="仿宋" w:hAnsi="仿宋" w:hint="eastAsia"/>
          <w:sz w:val="24"/>
        </w:rPr>
        <w:t>响应文件统一用</w:t>
      </w:r>
      <w:r>
        <w:rPr>
          <w:rFonts w:ascii="仿宋" w:eastAsia="仿宋" w:hAnsi="仿宋"/>
          <w:sz w:val="24"/>
        </w:rPr>
        <w:t>A4</w:t>
      </w:r>
      <w:r>
        <w:rPr>
          <w:rFonts w:ascii="仿宋" w:eastAsia="仿宋" w:hAnsi="仿宋" w:hint="eastAsia"/>
          <w:sz w:val="24"/>
        </w:rPr>
        <w:t>幅面纸印制，除另有规定外。</w:t>
      </w:r>
    </w:p>
    <w:p w:rsidR="001F2584" w:rsidRDefault="001F2584">
      <w:pPr>
        <w:tabs>
          <w:tab w:val="left" w:pos="1080"/>
        </w:tabs>
        <w:spacing w:line="400" w:lineRule="exact"/>
        <w:ind w:firstLineChars="192" w:firstLine="463"/>
        <w:rPr>
          <w:rFonts w:ascii="仿宋" w:eastAsia="仿宋" w:hAnsi="仿宋"/>
          <w:b/>
          <w:sz w:val="24"/>
        </w:rPr>
      </w:pPr>
    </w:p>
    <w:p w:rsidR="001F2584" w:rsidRDefault="00A91C03">
      <w:pPr>
        <w:tabs>
          <w:tab w:val="left" w:pos="1080"/>
        </w:tabs>
        <w:spacing w:line="400" w:lineRule="exact"/>
        <w:ind w:firstLineChars="192" w:firstLine="463"/>
        <w:outlineLvl w:val="2"/>
        <w:rPr>
          <w:rFonts w:ascii="仿宋" w:eastAsia="仿宋" w:hAnsi="仿宋"/>
          <w:b/>
          <w:sz w:val="24"/>
        </w:rPr>
      </w:pPr>
      <w:bookmarkStart w:id="70" w:name="_Toc183582226"/>
      <w:bookmarkStart w:id="71" w:name="_Toc89075877"/>
      <w:bookmarkStart w:id="72" w:name="_Toc217446053"/>
      <w:bookmarkStart w:id="73" w:name="_Toc77400781"/>
      <w:bookmarkStart w:id="74" w:name="_Toc183682363"/>
      <w:r>
        <w:rPr>
          <w:rFonts w:ascii="仿宋" w:eastAsia="仿宋" w:hAnsi="仿宋" w:hint="eastAsia"/>
          <w:b/>
          <w:sz w:val="24"/>
        </w:rPr>
        <w:t>19.</w:t>
      </w:r>
      <w:r>
        <w:rPr>
          <w:rFonts w:ascii="仿宋" w:eastAsia="仿宋" w:hAnsi="仿宋" w:hint="eastAsia"/>
          <w:b/>
          <w:sz w:val="24"/>
        </w:rPr>
        <w:t>响应文件的密封和标注（不属于本项目谈判小组评审范畴，由采购人、采购代理机构在接收响应文件时及时处理）</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19.1 </w:t>
      </w:r>
      <w:r>
        <w:rPr>
          <w:rFonts w:ascii="仿宋" w:eastAsia="仿宋" w:hAnsi="仿宋" w:hint="eastAsia"/>
          <w:sz w:val="24"/>
        </w:rPr>
        <w:t>响应文件可以单独密封包装，也可以所有响应文件密封包装在一个密封袋内。</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19.2 </w:t>
      </w:r>
      <w:r>
        <w:rPr>
          <w:rFonts w:ascii="仿宋" w:eastAsia="仿宋" w:hAnsi="仿宋" w:hint="eastAsia"/>
          <w:sz w:val="24"/>
        </w:rPr>
        <w:t>响应文件密封袋的最外层应清楚地标明采购项目名称、采购项目编号、包件号及名称（若有）、供应商名称。</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19.3 </w:t>
      </w:r>
      <w:r>
        <w:rPr>
          <w:rFonts w:ascii="仿宋" w:eastAsia="仿宋" w:hAnsi="仿宋" w:hint="eastAsia"/>
          <w:sz w:val="24"/>
        </w:rPr>
        <w:t>所有外层密封袋的封口处应粘贴牢固。</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19.4 </w:t>
      </w:r>
      <w:r>
        <w:rPr>
          <w:rFonts w:ascii="仿宋" w:eastAsia="仿宋" w:hAnsi="仿宋" w:hint="eastAsia"/>
          <w:sz w:val="24"/>
        </w:rPr>
        <w:t>未密封的响应文件，采购人、采购代理机构将拒收或者在时间允许的范围内，要求修改完善后接收。</w:t>
      </w:r>
    </w:p>
    <w:p w:rsidR="001F2584" w:rsidRDefault="001F2584">
      <w:pPr>
        <w:tabs>
          <w:tab w:val="left" w:pos="1080"/>
        </w:tabs>
        <w:spacing w:line="400" w:lineRule="exact"/>
        <w:ind w:firstLineChars="192" w:firstLine="461"/>
        <w:rPr>
          <w:rFonts w:ascii="仿宋" w:eastAsia="仿宋" w:hAnsi="仿宋"/>
          <w:sz w:val="24"/>
        </w:rPr>
      </w:pPr>
    </w:p>
    <w:p w:rsidR="001F2584" w:rsidRDefault="00A91C03">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w:t>
      </w:r>
      <w:r>
        <w:rPr>
          <w:rFonts w:ascii="仿宋" w:eastAsia="仿宋" w:hAnsi="仿宋" w:hint="eastAsia"/>
          <w:b/>
          <w:sz w:val="24"/>
        </w:rPr>
        <w:t>响应文件的递交</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20.1 </w:t>
      </w:r>
      <w:r>
        <w:rPr>
          <w:rFonts w:ascii="仿宋" w:eastAsia="仿宋" w:hAnsi="仿宋" w:hint="eastAsia"/>
          <w:sz w:val="24"/>
        </w:rPr>
        <w:t>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20.2 </w:t>
      </w:r>
      <w:r>
        <w:rPr>
          <w:rFonts w:ascii="仿宋" w:eastAsia="仿宋" w:hAnsi="仿宋" w:hint="eastAsia"/>
          <w:sz w:val="24"/>
        </w:rPr>
        <w:t>采购代理机构将向通过资格审查的供应商发出谈判邀请；告知未通过资格审查的供应商未通过的原因。</w:t>
      </w:r>
    </w:p>
    <w:p w:rsidR="001F2584" w:rsidRDefault="00A91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20.3 </w:t>
      </w:r>
      <w:r>
        <w:rPr>
          <w:rFonts w:ascii="仿宋" w:eastAsia="仿宋" w:hAnsi="仿宋" w:hint="eastAsia"/>
          <w:sz w:val="24"/>
        </w:rPr>
        <w:t>报价表在谈判后，谈判小组要求供应商进行报价时递交。</w:t>
      </w:r>
    </w:p>
    <w:p w:rsidR="001F2584" w:rsidRDefault="001F2584">
      <w:pPr>
        <w:tabs>
          <w:tab w:val="left" w:pos="1080"/>
        </w:tabs>
        <w:spacing w:line="400" w:lineRule="exact"/>
        <w:ind w:firstLineChars="192" w:firstLine="461"/>
        <w:rPr>
          <w:rFonts w:ascii="仿宋" w:eastAsia="仿宋" w:hAnsi="仿宋"/>
          <w:sz w:val="24"/>
        </w:rPr>
      </w:pPr>
    </w:p>
    <w:p w:rsidR="001F2584" w:rsidRDefault="00A91C03">
      <w:pPr>
        <w:tabs>
          <w:tab w:val="left" w:pos="1080"/>
        </w:tabs>
        <w:spacing w:line="400" w:lineRule="exact"/>
        <w:ind w:firstLineChars="192" w:firstLine="463"/>
        <w:outlineLvl w:val="2"/>
        <w:rPr>
          <w:rFonts w:ascii="仿宋" w:eastAsia="仿宋" w:hAnsi="仿宋"/>
          <w:b/>
          <w:sz w:val="24"/>
        </w:rPr>
      </w:pPr>
      <w:bookmarkStart w:id="75" w:name="_Toc183682365"/>
      <w:bookmarkStart w:id="76" w:name="_Toc217446055"/>
      <w:bookmarkStart w:id="77" w:name="_Toc183582228"/>
      <w:bookmarkEnd w:id="70"/>
      <w:bookmarkEnd w:id="71"/>
      <w:bookmarkEnd w:id="72"/>
      <w:bookmarkEnd w:id="73"/>
      <w:bookmarkEnd w:id="74"/>
      <w:r>
        <w:rPr>
          <w:rFonts w:ascii="仿宋" w:eastAsia="仿宋" w:hAnsi="仿宋" w:hint="eastAsia"/>
          <w:b/>
          <w:sz w:val="24"/>
        </w:rPr>
        <w:t>21.</w:t>
      </w:r>
      <w:r>
        <w:rPr>
          <w:rFonts w:ascii="仿宋" w:eastAsia="仿宋" w:hAnsi="仿宋" w:hint="eastAsia"/>
          <w:b/>
          <w:sz w:val="24"/>
        </w:rPr>
        <w:t>响应文件的修改和撤回（补充、修改响应文件的密封和标注按照本章“</w:t>
      </w:r>
      <w:r>
        <w:rPr>
          <w:rFonts w:ascii="仿宋" w:eastAsia="仿宋" w:hAnsi="仿宋" w:hint="eastAsia"/>
          <w:b/>
          <w:sz w:val="24"/>
        </w:rPr>
        <w:t>19.</w:t>
      </w:r>
      <w:r>
        <w:rPr>
          <w:rFonts w:ascii="仿宋" w:eastAsia="仿宋" w:hAnsi="仿宋" w:hint="eastAsia"/>
          <w:b/>
          <w:sz w:val="24"/>
        </w:rPr>
        <w:t>响应文件的密封和标注”规</w:t>
      </w:r>
      <w:r>
        <w:rPr>
          <w:rFonts w:ascii="仿宋" w:eastAsia="仿宋" w:hAnsi="仿宋" w:hint="eastAsia"/>
          <w:b/>
          <w:sz w:val="24"/>
        </w:rPr>
        <w:t>定处理）</w:t>
      </w:r>
    </w:p>
    <w:p w:rsidR="001F2584" w:rsidRDefault="00A91C03">
      <w:pPr>
        <w:pStyle w:val="a4"/>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w:t>
      </w:r>
      <w:r>
        <w:rPr>
          <w:rFonts w:ascii="仿宋" w:eastAsia="仿宋" w:hAnsi="仿宋" w:hint="eastAsia"/>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w:t>
      </w:r>
      <w:r>
        <w:rPr>
          <w:rFonts w:ascii="仿宋" w:eastAsia="仿宋" w:hAnsi="仿宋" w:hint="eastAsia"/>
          <w:sz w:val="24"/>
        </w:rPr>
        <w:t xml:space="preserve"> </w:t>
      </w:r>
      <w:r>
        <w:rPr>
          <w:rFonts w:ascii="仿宋" w:eastAsia="仿宋" w:hAnsi="仿宋" w:hint="eastAsia"/>
          <w:sz w:val="24"/>
        </w:rPr>
        <w:t>供应商在提交响应文件截止时间前，可以对所提交的响应文件进行补充、修改或者撤回，补充、修改的内容与响应文件不一致的，以补充、修改的内容为准。</w:t>
      </w:r>
    </w:p>
    <w:p w:rsidR="001F2584" w:rsidRDefault="00A91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lastRenderedPageBreak/>
        <w:t>21</w:t>
      </w:r>
      <w:r>
        <w:rPr>
          <w:rFonts w:ascii="仿宋" w:eastAsia="仿宋" w:hAnsi="仿宋"/>
          <w:sz w:val="24"/>
        </w:rPr>
        <w:t>.</w:t>
      </w:r>
      <w:r>
        <w:rPr>
          <w:rFonts w:ascii="仿宋" w:eastAsia="仿宋" w:hAnsi="仿宋" w:hint="eastAsia"/>
          <w:sz w:val="24"/>
        </w:rPr>
        <w:t>2</w:t>
      </w:r>
      <w:r>
        <w:rPr>
          <w:rFonts w:ascii="仿宋" w:eastAsia="仿宋" w:hAnsi="仿宋" w:hint="eastAsia"/>
          <w:sz w:val="24"/>
        </w:rPr>
        <w:t>供应商对响应文件修改的书面材料或撤回的通知应该按规定进行编写、密封、标注和递送，并注明“修改响应文件”字样。</w:t>
      </w:r>
    </w:p>
    <w:p w:rsidR="001F2584" w:rsidRDefault="00A91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供应商不得在递交截止时间起至响应文件有效期期满前撤回其响应文件。否则其谈判保证金将按相关规定不予退还。</w:t>
      </w:r>
    </w:p>
    <w:p w:rsidR="001F2584" w:rsidRDefault="00A91C03">
      <w:pPr>
        <w:spacing w:line="400" w:lineRule="exact"/>
        <w:ind w:firstLine="480"/>
        <w:rPr>
          <w:rFonts w:ascii="仿宋" w:eastAsia="仿宋" w:hAnsi="仿宋"/>
          <w:sz w:val="24"/>
        </w:rPr>
      </w:pPr>
      <w:r>
        <w:rPr>
          <w:rFonts w:ascii="仿宋" w:eastAsia="仿宋" w:hAnsi="仿宋" w:hint="eastAsia"/>
          <w:sz w:val="24"/>
        </w:rPr>
        <w:t>21.4</w:t>
      </w:r>
      <w:r>
        <w:rPr>
          <w:rFonts w:ascii="仿宋" w:eastAsia="仿宋" w:hAnsi="仿宋" w:hint="eastAsia"/>
          <w:sz w:val="24"/>
        </w:rPr>
        <w:t>供应商对其提交的响应文件的真实性、合法性承担法律责任。</w:t>
      </w:r>
      <w:bookmarkEnd w:id="75"/>
      <w:bookmarkEnd w:id="76"/>
      <w:bookmarkEnd w:id="77"/>
    </w:p>
    <w:p w:rsidR="001F2584" w:rsidRDefault="001F2584">
      <w:pPr>
        <w:tabs>
          <w:tab w:val="left" w:pos="1080"/>
        </w:tabs>
        <w:spacing w:line="400" w:lineRule="exact"/>
        <w:ind w:firstLineChars="192" w:firstLine="461"/>
        <w:rPr>
          <w:rFonts w:ascii="仿宋" w:eastAsia="仿宋" w:hAnsi="仿宋"/>
          <w:sz w:val="24"/>
        </w:rPr>
      </w:pPr>
    </w:p>
    <w:p w:rsidR="001F2584" w:rsidRDefault="00A91C03">
      <w:pPr>
        <w:pStyle w:val="2"/>
        <w:keepNext w:val="0"/>
        <w:keepLines w:val="0"/>
        <w:spacing w:line="400" w:lineRule="exact"/>
        <w:jc w:val="center"/>
        <w:rPr>
          <w:rFonts w:ascii="仿宋" w:eastAsia="仿宋" w:hAnsi="仿宋"/>
        </w:rPr>
      </w:pPr>
      <w:r>
        <w:rPr>
          <w:rFonts w:ascii="仿宋" w:eastAsia="仿宋" w:hAnsi="仿宋" w:hint="eastAsia"/>
        </w:rPr>
        <w:t>五、评审</w:t>
      </w:r>
    </w:p>
    <w:p w:rsidR="001F2584" w:rsidRDefault="00A91C03">
      <w:pPr>
        <w:pStyle w:val="3"/>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谈判小组的组建及其评审工作按照有关法律制度和本文件第八章的规定进行。</w:t>
      </w:r>
    </w:p>
    <w:p w:rsidR="001F2584" w:rsidRDefault="001F2584">
      <w:pPr>
        <w:spacing w:line="400" w:lineRule="exact"/>
        <w:jc w:val="center"/>
        <w:rPr>
          <w:rFonts w:ascii="仿宋" w:eastAsia="仿宋" w:hAnsi="仿宋"/>
          <w:sz w:val="24"/>
        </w:rPr>
      </w:pPr>
    </w:p>
    <w:p w:rsidR="001F2584" w:rsidRDefault="00A91C03">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1F2584" w:rsidRDefault="00A91C03">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w:t>
      </w:r>
      <w:r>
        <w:rPr>
          <w:rFonts w:ascii="仿宋" w:eastAsia="仿宋" w:hAnsi="仿宋" w:hint="eastAsia"/>
          <w:sz w:val="24"/>
          <w:szCs w:val="24"/>
        </w:rPr>
        <w:t>确定成交供应商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：采购人将按谈判小组推荐的成交候选供应商顺序确定成交供应商。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方式二：采购人授权谈判小组根据供应</w:t>
      </w:r>
      <w:proofErr w:type="gramStart"/>
      <w:r>
        <w:rPr>
          <w:rFonts w:ascii="仿宋" w:eastAsia="仿宋" w:hAnsi="仿宋" w:hint="eastAsia"/>
          <w:sz w:val="24"/>
        </w:rPr>
        <w:t>商最后</w:t>
      </w:r>
      <w:proofErr w:type="gramEnd"/>
      <w:r>
        <w:rPr>
          <w:rFonts w:ascii="仿宋" w:eastAsia="仿宋" w:hAnsi="仿宋" w:hint="eastAsia"/>
          <w:sz w:val="24"/>
        </w:rPr>
        <w:t>报价排名直接确定成交供应商。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23.1</w:t>
      </w:r>
      <w:r>
        <w:rPr>
          <w:rFonts w:ascii="仿宋" w:eastAsia="仿宋" w:hAnsi="仿宋" w:hint="eastAsia"/>
          <w:sz w:val="24"/>
        </w:rPr>
        <w:t>采购代理机构自评审结束后</w:t>
      </w:r>
      <w:r>
        <w:rPr>
          <w:rFonts w:ascii="仿宋" w:eastAsia="仿宋" w:hAnsi="仿宋" w:hint="eastAsia"/>
          <w:sz w:val="24"/>
        </w:rPr>
        <w:t>2</w:t>
      </w:r>
      <w:r>
        <w:rPr>
          <w:rFonts w:ascii="仿宋" w:eastAsia="仿宋" w:hAnsi="仿宋" w:hint="eastAsia"/>
          <w:sz w:val="24"/>
        </w:rPr>
        <w:t>个工作日内将谈判报告及有关资料送交采购人确定成交供应商。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23.2</w:t>
      </w:r>
      <w:r>
        <w:rPr>
          <w:rFonts w:ascii="仿宋" w:eastAsia="仿宋" w:hAnsi="仿宋" w:hint="eastAsia"/>
          <w:sz w:val="24"/>
        </w:rPr>
        <w:t>采购人收到谈判报告及有关资料后，将在</w:t>
      </w:r>
      <w:r>
        <w:rPr>
          <w:rFonts w:ascii="仿宋" w:eastAsia="仿宋" w:hAnsi="仿宋" w:hint="eastAsia"/>
          <w:sz w:val="24"/>
        </w:rPr>
        <w:t>5</w:t>
      </w:r>
      <w:r>
        <w:rPr>
          <w:rFonts w:ascii="仿宋" w:eastAsia="仿宋" w:hAnsi="仿宋" w:hint="eastAsia"/>
          <w:sz w:val="24"/>
        </w:rPr>
        <w:t>个工作日内按照谈判报告中推荐的成交候选供应商顺序确定成交供应商。成交候选供应商并列的，采购人自主采取公平、择优的方式选择成交供应商。采购人逾期未确定成交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提出异议的，视为确定谈判报告提出的排序第一的供应商为成交供应商。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23.3</w:t>
      </w:r>
      <w:r>
        <w:rPr>
          <w:rFonts w:ascii="仿宋" w:eastAsia="仿宋" w:hAnsi="仿宋" w:hint="eastAsia"/>
          <w:sz w:val="24"/>
        </w:rPr>
        <w:t>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w:t>
      </w:r>
      <w:r>
        <w:rPr>
          <w:rFonts w:ascii="仿宋" w:eastAsia="仿宋" w:hAnsi="仿宋" w:hint="eastAsia"/>
          <w:sz w:val="24"/>
        </w:rPr>
        <w:t>购活动的违法行为的；</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）成交候选供应商因不可抗力，不能继续参加政府采购活动。</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）成交候选供应商无偿赠与或者低于成本价竞争；</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）成交候选供应商提供虚假材料；</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）成交候选供应商恶意串通。</w:t>
      </w:r>
    </w:p>
    <w:p w:rsidR="001F2584" w:rsidRDefault="001F2584">
      <w:pPr>
        <w:rPr>
          <w:rFonts w:ascii="仿宋" w:eastAsia="仿宋" w:hAnsi="仿宋"/>
        </w:rPr>
      </w:pPr>
    </w:p>
    <w:p w:rsidR="001F2584" w:rsidRDefault="00A91C03">
      <w:pPr>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4</w:t>
      </w:r>
      <w:r>
        <w:rPr>
          <w:rFonts w:ascii="仿宋" w:eastAsia="仿宋" w:hAnsi="仿宋" w:hint="eastAsia"/>
          <w:b/>
          <w:sz w:val="24"/>
        </w:rPr>
        <w:t>.</w:t>
      </w:r>
      <w:r>
        <w:rPr>
          <w:rFonts w:ascii="仿宋" w:eastAsia="仿宋" w:hAnsi="仿宋" w:hint="eastAsia"/>
          <w:b/>
          <w:sz w:val="24"/>
        </w:rPr>
        <w:t>成交结果</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w:t>
      </w:r>
      <w:r>
        <w:rPr>
          <w:rFonts w:ascii="仿宋" w:eastAsia="仿宋" w:hAnsi="仿宋" w:hint="eastAsia"/>
          <w:sz w:val="24"/>
        </w:rPr>
        <w:t>采购人确定成交供应商后，将及时书面通知采购代理机构，发出成交通知书并发布成交结果公告。</w:t>
      </w:r>
    </w:p>
    <w:p w:rsidR="001F2584" w:rsidRDefault="00A91C03">
      <w:pPr>
        <w:ind w:firstLine="465"/>
        <w:rPr>
          <w:rFonts w:ascii="仿宋" w:eastAsia="仿宋" w:hAnsi="仿宋"/>
          <w:sz w:val="24"/>
        </w:rPr>
      </w:pPr>
      <w:r>
        <w:rPr>
          <w:rFonts w:ascii="仿宋" w:eastAsia="仿宋" w:hAnsi="仿宋" w:hint="eastAsia"/>
          <w:sz w:val="24"/>
        </w:rPr>
        <w:lastRenderedPageBreak/>
        <w:t>2</w:t>
      </w:r>
      <w:r>
        <w:rPr>
          <w:rFonts w:ascii="仿宋" w:eastAsia="仿宋" w:hAnsi="仿宋"/>
          <w:sz w:val="24"/>
        </w:rPr>
        <w:t>4</w:t>
      </w:r>
      <w:r>
        <w:rPr>
          <w:rFonts w:ascii="仿宋" w:eastAsia="仿宋" w:hAnsi="仿宋" w:hint="eastAsia"/>
          <w:sz w:val="24"/>
        </w:rPr>
        <w:t>.2</w:t>
      </w:r>
      <w:r>
        <w:rPr>
          <w:rFonts w:ascii="仿宋" w:eastAsia="仿宋" w:hAnsi="仿宋" w:hint="eastAsia"/>
          <w:sz w:val="24"/>
        </w:rPr>
        <w:t>成交供应商应当及时领取成交通知书。本项目需要交纳履约保证金的，成交供应商应当及时向采购人交纳。</w:t>
      </w:r>
    </w:p>
    <w:p w:rsidR="001F2584" w:rsidRDefault="00A91C03">
      <w:pPr>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.3</w:t>
      </w:r>
      <w:r>
        <w:rPr>
          <w:rFonts w:ascii="仿宋" w:eastAsia="仿宋" w:hAnsi="仿宋" w:hint="eastAsia"/>
          <w:sz w:val="24"/>
        </w:rPr>
        <w:t>成交供应商不能及时领取成交通知书，采购人或者采购代理机构应当通过邮寄、快递等方式将项目成交通知书送达成交供应商。</w:t>
      </w:r>
    </w:p>
    <w:p w:rsidR="001F2584" w:rsidRDefault="001F2584">
      <w:pPr>
        <w:ind w:firstLineChars="200" w:firstLine="480"/>
        <w:rPr>
          <w:rFonts w:ascii="仿宋" w:eastAsia="仿宋" w:hAnsi="仿宋"/>
          <w:sz w:val="24"/>
        </w:rPr>
      </w:pPr>
    </w:p>
    <w:p w:rsidR="001F2584" w:rsidRDefault="00A91C03">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w:t>
      </w:r>
      <w:r>
        <w:rPr>
          <w:rFonts w:ascii="仿宋" w:eastAsia="仿宋" w:hAnsi="仿宋" w:hint="eastAsia"/>
          <w:sz w:val="24"/>
          <w:szCs w:val="24"/>
        </w:rPr>
        <w:t>成交通知书</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w:t>
      </w:r>
      <w:r>
        <w:rPr>
          <w:rFonts w:ascii="仿宋" w:eastAsia="仿宋" w:hAnsi="仿宋" w:hint="eastAsia"/>
          <w:sz w:val="24"/>
        </w:rPr>
        <w:t>成交通知书为签订政府采购合同的依据之一，是合同的有效组成部分。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w:t>
      </w:r>
      <w:r>
        <w:rPr>
          <w:rFonts w:ascii="仿宋" w:eastAsia="仿宋" w:hAnsi="仿宋" w:hint="eastAsia"/>
          <w:sz w:val="24"/>
        </w:rPr>
        <w:t>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w:t>
      </w:r>
      <w:r>
        <w:rPr>
          <w:rFonts w:ascii="仿宋" w:eastAsia="仿宋" w:hAnsi="仿宋" w:hint="eastAsia"/>
          <w:sz w:val="24"/>
        </w:rPr>
        <w:t>成交供应商的响应文件作为无效响应文件处理或者有政府采购法律法规规章制度规定的成交无效情形的，采购人</w:t>
      </w:r>
      <w:r>
        <w:rPr>
          <w:rFonts w:ascii="仿宋" w:eastAsia="仿宋" w:hAnsi="仿宋" w:hint="eastAsia"/>
          <w:sz w:val="24"/>
        </w:rPr>
        <w:t>/</w:t>
      </w:r>
      <w:r>
        <w:rPr>
          <w:rFonts w:ascii="仿宋" w:eastAsia="仿宋" w:hAnsi="仿宋" w:hint="eastAsia"/>
          <w:sz w:val="24"/>
        </w:rPr>
        <w:t>采购代理机构在取得有权主体的认定以后，有权宣布发出的成交通知书无效，并收回发出的成交通知书，依法重新确定成交供应商或者重新开展采购活动。</w:t>
      </w:r>
    </w:p>
    <w:p w:rsidR="001F2584" w:rsidRDefault="001F2584">
      <w:pPr>
        <w:rPr>
          <w:rFonts w:ascii="仿宋" w:eastAsia="仿宋" w:hAnsi="仿宋"/>
        </w:rPr>
      </w:pPr>
    </w:p>
    <w:p w:rsidR="001F2584" w:rsidRDefault="00A91C03">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1F2584" w:rsidRDefault="00A91C03">
      <w:pPr>
        <w:pStyle w:val="3"/>
        <w:keepNext w:val="0"/>
        <w:keepLines w:val="0"/>
        <w:spacing w:before="0" w:after="0" w:line="400" w:lineRule="exact"/>
        <w:ind w:firstLineChars="196" w:firstLine="472"/>
        <w:rPr>
          <w:rFonts w:ascii="仿宋" w:eastAsia="仿宋" w:hAnsi="仿宋"/>
          <w:sz w:val="24"/>
          <w:szCs w:val="24"/>
        </w:rPr>
      </w:pPr>
      <w:bookmarkStart w:id="78" w:name="_Toc209847069"/>
      <w:bookmarkStart w:id="79" w:name="_Toc101174151"/>
      <w:bookmarkStart w:id="80" w:name="_Toc430773927"/>
      <w:bookmarkStart w:id="81" w:name="_Toc101338364"/>
      <w:bookmarkStart w:id="82" w:name="_Toc101250646"/>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w:t>
      </w:r>
      <w:r>
        <w:rPr>
          <w:rFonts w:ascii="仿宋" w:eastAsia="仿宋" w:hAnsi="仿宋" w:hint="eastAsia"/>
          <w:sz w:val="24"/>
          <w:szCs w:val="24"/>
        </w:rPr>
        <w:t>签订合同</w:t>
      </w:r>
      <w:bookmarkEnd w:id="78"/>
      <w:bookmarkEnd w:id="79"/>
      <w:bookmarkEnd w:id="80"/>
      <w:bookmarkEnd w:id="81"/>
      <w:bookmarkEnd w:id="82"/>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.1 </w:t>
      </w:r>
      <w:r>
        <w:rPr>
          <w:rFonts w:ascii="仿宋" w:eastAsia="仿宋" w:hAnsi="仿宋" w:hint="eastAsia"/>
          <w:sz w:val="24"/>
        </w:rPr>
        <w:t>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.2 </w:t>
      </w:r>
      <w:r>
        <w:rPr>
          <w:rFonts w:ascii="仿宋" w:eastAsia="仿宋" w:hAnsi="仿宋" w:hint="eastAsia"/>
          <w:sz w:val="24"/>
        </w:rPr>
        <w:t>谈判文件、成交供应商的响应文件及双方确认的澄清文</w:t>
      </w:r>
      <w:r>
        <w:rPr>
          <w:rFonts w:ascii="仿宋" w:eastAsia="仿宋" w:hAnsi="仿宋" w:hint="eastAsia"/>
          <w:sz w:val="24"/>
        </w:rPr>
        <w:t>件等，均为有法律约束力的经济合同的组成部分。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.3 </w:t>
      </w:r>
      <w:r>
        <w:rPr>
          <w:rFonts w:ascii="仿宋" w:eastAsia="仿宋" w:hAnsi="仿宋" w:hint="eastAsia"/>
          <w:sz w:val="24"/>
        </w:rPr>
        <w:t>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.4 </w:t>
      </w:r>
      <w:r>
        <w:rPr>
          <w:rFonts w:ascii="仿宋" w:eastAsia="仿宋" w:hAnsi="仿宋" w:hint="eastAsia"/>
          <w:sz w:val="24"/>
        </w:rPr>
        <w:t>成交供应商因不可抗力原因不能履行采购合同或放弃成交的，采购人可以与排在成交供应商之后第一位的成交候选人签订采购合同，以此类推。</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.5 </w:t>
      </w:r>
      <w:r>
        <w:rPr>
          <w:rFonts w:ascii="仿宋" w:eastAsia="仿宋" w:hAnsi="仿宋" w:hint="eastAsia"/>
          <w:sz w:val="24"/>
        </w:rPr>
        <w:t>竞争性谈判文件、成交供应商提交的响应文件、谈判中的最后报价、成交供应商承诺书、成交通知书等均称为有法律约束力的合同组成内容</w:t>
      </w:r>
      <w:r>
        <w:rPr>
          <w:rFonts w:ascii="仿宋" w:eastAsia="仿宋" w:hAnsi="仿宋" w:hint="eastAsia"/>
          <w:sz w:val="24"/>
        </w:rPr>
        <w:t>。</w:t>
      </w:r>
    </w:p>
    <w:p w:rsidR="001F2584" w:rsidRDefault="001F2584">
      <w:pPr>
        <w:spacing w:line="400" w:lineRule="exact"/>
        <w:ind w:firstLineChars="200" w:firstLine="480"/>
        <w:rPr>
          <w:rFonts w:ascii="仿宋" w:eastAsia="仿宋" w:hAnsi="仿宋"/>
          <w:sz w:val="24"/>
        </w:rPr>
      </w:pPr>
    </w:p>
    <w:p w:rsidR="001F2584" w:rsidRDefault="00A91C03">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w:t>
      </w:r>
      <w:r>
        <w:rPr>
          <w:rFonts w:ascii="仿宋" w:eastAsia="仿宋" w:hAnsi="仿宋" w:hint="eastAsia"/>
          <w:b/>
          <w:sz w:val="24"/>
        </w:rPr>
        <w:t>合同分包（实质性要求）</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27.1</w:t>
      </w:r>
      <w:r>
        <w:rPr>
          <w:rFonts w:ascii="仿宋" w:eastAsia="仿宋" w:hAnsi="仿宋" w:hint="eastAsia"/>
          <w:sz w:val="24"/>
        </w:rPr>
        <w:t>本项目合同接受分包与否，以“供应商须知附表”勾选项为准。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27.2</w:t>
      </w:r>
      <w:r>
        <w:rPr>
          <w:rFonts w:ascii="仿宋" w:eastAsia="仿宋" w:hAnsi="仿宋" w:hint="eastAsia"/>
          <w:sz w:val="24"/>
        </w:rPr>
        <w:t>中小企业依据《政府采购促进中小企业发展管理办法》（财库〔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号）规定的政策获取政府采购合同后，小型、微型企业不得分包或转包给大</w:t>
      </w:r>
      <w:r>
        <w:rPr>
          <w:rFonts w:ascii="仿宋" w:eastAsia="仿宋" w:hAnsi="仿宋" w:hint="eastAsia"/>
          <w:sz w:val="24"/>
        </w:rPr>
        <w:lastRenderedPageBreak/>
        <w:t>型、中型企业，中型企业不得分包或转包给大型企业。</w:t>
      </w:r>
    </w:p>
    <w:p w:rsidR="001F2584" w:rsidRDefault="001F2584">
      <w:pPr>
        <w:spacing w:line="400" w:lineRule="exact"/>
        <w:ind w:firstLineChars="200" w:firstLine="480"/>
        <w:rPr>
          <w:rFonts w:ascii="仿宋" w:eastAsia="仿宋" w:hAnsi="仿宋"/>
          <w:sz w:val="24"/>
        </w:rPr>
      </w:pPr>
    </w:p>
    <w:p w:rsidR="001F2584" w:rsidRDefault="00A91C03">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w:t>
      </w:r>
      <w:r>
        <w:rPr>
          <w:rFonts w:ascii="仿宋" w:eastAsia="仿宋" w:hAnsi="仿宋" w:hint="eastAsia"/>
          <w:b/>
          <w:sz w:val="24"/>
        </w:rPr>
        <w:t>合同转包（实质性要求）</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1F2584" w:rsidRDefault="001F2584">
      <w:pPr>
        <w:spacing w:line="400" w:lineRule="exact"/>
        <w:ind w:firstLineChars="200" w:firstLine="480"/>
        <w:rPr>
          <w:rFonts w:ascii="仿宋" w:eastAsia="仿宋" w:hAnsi="仿宋"/>
          <w:sz w:val="24"/>
        </w:rPr>
      </w:pPr>
    </w:p>
    <w:p w:rsidR="001F2584" w:rsidRDefault="00A91C03">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w:t>
      </w:r>
      <w:r>
        <w:rPr>
          <w:rFonts w:ascii="仿宋" w:eastAsia="仿宋" w:hAnsi="仿宋" w:hint="eastAsia"/>
          <w:b/>
          <w:sz w:val="24"/>
        </w:rPr>
        <w:t>补充合同</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w:t>
      </w:r>
      <w:r>
        <w:rPr>
          <w:rFonts w:ascii="仿宋" w:eastAsia="仿宋" w:hAnsi="仿宋" w:hint="eastAsia"/>
          <w:sz w:val="24"/>
        </w:rPr>
        <w:t>原政府采购合同履行过程中，不得在原政府采购合同履行结束后，且采购货物、工程和服务的名称、价格、履约方式、验收标准等必须与原政府采购合同一致。</w:t>
      </w:r>
    </w:p>
    <w:p w:rsidR="001F2584" w:rsidRDefault="001F2584">
      <w:pPr>
        <w:spacing w:line="400" w:lineRule="exact"/>
        <w:rPr>
          <w:rFonts w:ascii="仿宋" w:eastAsia="仿宋" w:hAnsi="仿宋"/>
          <w:sz w:val="24"/>
        </w:rPr>
      </w:pPr>
    </w:p>
    <w:p w:rsidR="001F2584" w:rsidRDefault="00A91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w:t>
      </w:r>
      <w:r>
        <w:rPr>
          <w:rFonts w:ascii="仿宋" w:eastAsia="仿宋" w:hAnsi="仿宋" w:hint="eastAsia"/>
          <w:b/>
          <w:sz w:val="24"/>
        </w:rPr>
        <w:t>履约保证金（实质性要求）</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 xml:space="preserve">.1 </w:t>
      </w:r>
      <w:r>
        <w:rPr>
          <w:rFonts w:ascii="仿宋" w:eastAsia="仿宋" w:hAnsi="仿宋" w:hint="eastAsia"/>
          <w:sz w:val="24"/>
        </w:rPr>
        <w:t>成交供应商应在合同签订之前交纳采购文件规定数额的履约保证金。</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 xml:space="preserve">.2 </w:t>
      </w:r>
      <w:r>
        <w:rPr>
          <w:rFonts w:ascii="仿宋" w:eastAsia="仿宋" w:hAnsi="仿宋" w:hint="eastAsia"/>
          <w:sz w:val="24"/>
        </w:rPr>
        <w:t>如果成交供应商在规定的合同签订时间内，没有按照采购文件的规定交纳履约保证金，且又无正当理由的，将视为放弃成交。</w:t>
      </w:r>
    </w:p>
    <w:p w:rsidR="001F2584" w:rsidRDefault="001F2584">
      <w:pPr>
        <w:spacing w:line="400" w:lineRule="exact"/>
        <w:rPr>
          <w:rFonts w:ascii="仿宋" w:eastAsia="仿宋" w:hAnsi="仿宋"/>
          <w:sz w:val="24"/>
        </w:rPr>
      </w:pPr>
    </w:p>
    <w:p w:rsidR="001F2584" w:rsidRDefault="00A91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w:t>
      </w:r>
      <w:r>
        <w:rPr>
          <w:rFonts w:ascii="仿宋" w:eastAsia="仿宋" w:hAnsi="仿宋" w:hint="eastAsia"/>
          <w:b/>
          <w:sz w:val="24"/>
        </w:rPr>
        <w:t>合同公告</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w:t>
      </w:r>
      <w:r>
        <w:rPr>
          <w:rFonts w:ascii="仿宋" w:eastAsia="仿宋" w:hAnsi="仿宋" w:hint="eastAsia"/>
          <w:sz w:val="24"/>
        </w:rPr>
        <w:t>2</w:t>
      </w:r>
      <w:r>
        <w:rPr>
          <w:rFonts w:ascii="仿宋" w:eastAsia="仿宋" w:hAnsi="仿宋" w:hint="eastAsia"/>
          <w:sz w:val="24"/>
        </w:rPr>
        <w:t>个工作日内，将政府采购合同在四川政府采购网上公告，但政府采购合同中涉及国家秘密、商业秘密的内容除外。</w:t>
      </w:r>
    </w:p>
    <w:p w:rsidR="001F2584" w:rsidRDefault="001F2584">
      <w:pPr>
        <w:spacing w:line="400" w:lineRule="exact"/>
        <w:rPr>
          <w:rFonts w:ascii="仿宋" w:eastAsia="仿宋" w:hAnsi="仿宋"/>
          <w:sz w:val="24"/>
        </w:rPr>
      </w:pPr>
    </w:p>
    <w:p w:rsidR="001F2584" w:rsidRDefault="00A91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w:t>
      </w:r>
      <w:r>
        <w:rPr>
          <w:rFonts w:ascii="仿宋" w:eastAsia="仿宋" w:hAnsi="仿宋" w:hint="eastAsia"/>
          <w:b/>
          <w:sz w:val="24"/>
        </w:rPr>
        <w:t>合同备案</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1F2584" w:rsidRDefault="001F2584">
      <w:pPr>
        <w:spacing w:line="400" w:lineRule="exact"/>
        <w:rPr>
          <w:rFonts w:ascii="仿宋" w:eastAsia="仿宋" w:hAnsi="仿宋"/>
          <w:sz w:val="24"/>
        </w:rPr>
      </w:pPr>
    </w:p>
    <w:p w:rsidR="001F2584" w:rsidRDefault="00A91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w:t>
      </w:r>
      <w:r>
        <w:rPr>
          <w:rFonts w:ascii="仿宋" w:eastAsia="仿宋" w:hAnsi="仿宋" w:hint="eastAsia"/>
          <w:b/>
          <w:sz w:val="24"/>
        </w:rPr>
        <w:t>履行合同</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 xml:space="preserve">.1 </w:t>
      </w:r>
      <w:r>
        <w:rPr>
          <w:rFonts w:ascii="仿宋" w:eastAsia="仿宋" w:hAnsi="仿宋" w:hint="eastAsia"/>
          <w:sz w:val="24"/>
        </w:rPr>
        <w:t>成交供应商与采购人签订合同后，合同双方应严格执行合同条款，履行合同规定的义务，保证合同的顺利完成。</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 xml:space="preserve">.2 </w:t>
      </w:r>
      <w:r>
        <w:rPr>
          <w:rFonts w:ascii="仿宋" w:eastAsia="仿宋" w:hAnsi="仿宋" w:hint="eastAsia"/>
          <w:sz w:val="24"/>
        </w:rPr>
        <w:t>在合同履行过程中，如发生合同纠纷，合同双方应按照《中华人民共</w:t>
      </w:r>
      <w:r>
        <w:rPr>
          <w:rFonts w:ascii="仿宋" w:eastAsia="仿宋" w:hAnsi="仿宋" w:hint="eastAsia"/>
          <w:sz w:val="24"/>
        </w:rPr>
        <w:lastRenderedPageBreak/>
        <w:t>和国民法典》的</w:t>
      </w:r>
      <w:r>
        <w:rPr>
          <w:rFonts w:ascii="仿宋" w:eastAsia="仿宋" w:hAnsi="仿宋" w:hint="eastAsia"/>
          <w:sz w:val="24"/>
        </w:rPr>
        <w:t>有关规定进行处理。</w:t>
      </w:r>
    </w:p>
    <w:p w:rsidR="001F2584" w:rsidRDefault="001F2584">
      <w:pPr>
        <w:spacing w:line="400" w:lineRule="exact"/>
        <w:ind w:firstLineChars="200" w:firstLine="480"/>
        <w:rPr>
          <w:rFonts w:ascii="仿宋" w:eastAsia="仿宋" w:hAnsi="仿宋"/>
          <w:sz w:val="24"/>
        </w:rPr>
      </w:pPr>
    </w:p>
    <w:p w:rsidR="001F2584" w:rsidRDefault="00A91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w:t>
      </w:r>
      <w:r>
        <w:rPr>
          <w:rFonts w:ascii="仿宋" w:eastAsia="仿宋" w:hAnsi="仿宋" w:hint="eastAsia"/>
          <w:b/>
          <w:sz w:val="24"/>
        </w:rPr>
        <w:t>验收</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w:t>
      </w:r>
      <w:r>
        <w:rPr>
          <w:rFonts w:ascii="仿宋" w:eastAsia="仿宋" w:hAnsi="仿宋" w:hint="eastAsia"/>
          <w:sz w:val="24"/>
        </w:rPr>
        <w:t>本项目采购人及其委托的采购代理机构将严格按照《财政部关于进一步加强政府采购需求和履约验收管理的指导意见》（财库〔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 xml:space="preserve">.2 </w:t>
      </w:r>
      <w:r>
        <w:rPr>
          <w:rFonts w:ascii="仿宋" w:eastAsia="仿宋" w:hAnsi="仿宋" w:hint="eastAsia"/>
          <w:sz w:val="24"/>
        </w:rPr>
        <w:t>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报告办理相关手续；验收结果不合格的，履约保证金将不予退还，也将不予支付采购资金，还可能会报告本项目同级财政部门按照政府采购法律法规有关规定给予行政处罚。</w:t>
      </w:r>
    </w:p>
    <w:p w:rsidR="001F2584" w:rsidRDefault="001F2584">
      <w:pPr>
        <w:spacing w:line="400" w:lineRule="exact"/>
        <w:rPr>
          <w:rFonts w:ascii="仿宋" w:eastAsia="仿宋" w:hAnsi="仿宋"/>
          <w:sz w:val="24"/>
        </w:rPr>
      </w:pPr>
    </w:p>
    <w:p w:rsidR="001F2584" w:rsidRDefault="00A91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w:t>
      </w:r>
      <w:r>
        <w:rPr>
          <w:rFonts w:ascii="仿宋" w:eastAsia="仿宋" w:hAnsi="仿宋" w:hint="eastAsia"/>
          <w:b/>
          <w:sz w:val="24"/>
        </w:rPr>
        <w:t>资金支付</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p>
    <w:p w:rsidR="001F2584" w:rsidRDefault="001F2584">
      <w:pPr>
        <w:spacing w:line="400" w:lineRule="exact"/>
        <w:ind w:firstLineChars="200" w:firstLine="420"/>
        <w:rPr>
          <w:rFonts w:ascii="仿宋" w:eastAsia="仿宋" w:hAnsi="仿宋"/>
        </w:rPr>
      </w:pPr>
    </w:p>
    <w:p w:rsidR="001F2584" w:rsidRDefault="00A91C03">
      <w:pPr>
        <w:pStyle w:val="2"/>
        <w:keepNext w:val="0"/>
        <w:keepLines w:val="0"/>
        <w:spacing w:before="0" w:after="0" w:line="400" w:lineRule="exact"/>
        <w:jc w:val="center"/>
        <w:rPr>
          <w:rFonts w:ascii="仿宋" w:eastAsia="仿宋" w:hAnsi="仿宋"/>
        </w:rPr>
      </w:pPr>
      <w:r>
        <w:rPr>
          <w:rFonts w:ascii="仿宋" w:eastAsia="仿宋" w:hAnsi="仿宋" w:hint="eastAsia"/>
        </w:rPr>
        <w:t>八、谈判纪律要求</w:t>
      </w:r>
    </w:p>
    <w:p w:rsidR="001F2584" w:rsidRDefault="001F2584">
      <w:pPr>
        <w:tabs>
          <w:tab w:val="left" w:pos="851"/>
        </w:tabs>
        <w:spacing w:line="360" w:lineRule="auto"/>
        <w:jc w:val="center"/>
        <w:rPr>
          <w:rFonts w:ascii="仿宋" w:eastAsia="仿宋" w:hAnsi="仿宋"/>
          <w:sz w:val="24"/>
        </w:rPr>
      </w:pPr>
    </w:p>
    <w:p w:rsidR="001F2584" w:rsidRDefault="00A91C03">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w:t>
      </w:r>
      <w:r>
        <w:rPr>
          <w:rFonts w:ascii="仿宋" w:eastAsia="仿宋" w:hAnsi="仿宋" w:hint="eastAsia"/>
          <w:b/>
          <w:sz w:val="24"/>
        </w:rPr>
        <w:t>供应商不得具有的情形</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供应商参加本项目谈判不得有下列情形：</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）提供虚假材料谋取成交；</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）采取不正当手段诋毁、排挤其他供应商；</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）与采购人、采购代理机构、或其他供应商恶意串通；</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）向采购人、采购代理机构、谈判小组成员行贿或者提供其他不正当利益；</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）在谈判过程中与采购人、采购代理机构进行协商；</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）成交后无正当理由拒不与采购人签订政府采购合同；</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）未按照谈判文件确定的事项签订政府采购合同；</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）将政府采购合同转包或者违规分包；</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rsidR="001F2584" w:rsidRDefault="00A91C03">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w:t>
      </w:r>
      <w:r>
        <w:rPr>
          <w:rFonts w:ascii="仿宋" w:eastAsia="仿宋" w:hAnsi="仿宋" w:hint="eastAsia"/>
          <w:sz w:val="24"/>
        </w:rPr>
        <w:lastRenderedPageBreak/>
        <w:t>一的，同时将取消被确认为成交供应商的资格或者认定成交无效。</w:t>
      </w:r>
    </w:p>
    <w:p w:rsidR="001F2584" w:rsidRDefault="001F2584">
      <w:pPr>
        <w:tabs>
          <w:tab w:val="left" w:pos="851"/>
        </w:tabs>
        <w:spacing w:line="360" w:lineRule="auto"/>
        <w:ind w:firstLineChars="200" w:firstLine="480"/>
        <w:rPr>
          <w:rFonts w:ascii="仿宋" w:eastAsia="仿宋" w:hAnsi="仿宋"/>
          <w:sz w:val="24"/>
        </w:rPr>
      </w:pPr>
    </w:p>
    <w:p w:rsidR="001F2584" w:rsidRDefault="001F2584">
      <w:pPr>
        <w:tabs>
          <w:tab w:val="left" w:pos="851"/>
        </w:tabs>
        <w:spacing w:line="360" w:lineRule="auto"/>
        <w:ind w:firstLineChars="200" w:firstLine="480"/>
        <w:rPr>
          <w:rFonts w:ascii="仿宋" w:eastAsia="仿宋" w:hAnsi="仿宋"/>
          <w:sz w:val="24"/>
        </w:rPr>
      </w:pPr>
    </w:p>
    <w:p w:rsidR="001F2584" w:rsidRDefault="00A91C03">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1F2584" w:rsidRDefault="001F2584">
      <w:pPr>
        <w:tabs>
          <w:tab w:val="left" w:pos="851"/>
        </w:tabs>
        <w:spacing w:line="360" w:lineRule="auto"/>
        <w:jc w:val="center"/>
        <w:rPr>
          <w:rFonts w:ascii="仿宋" w:eastAsia="仿宋" w:hAnsi="仿宋"/>
          <w:sz w:val="24"/>
        </w:rPr>
      </w:pPr>
    </w:p>
    <w:p w:rsidR="001F2584" w:rsidRDefault="00A91C03">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w:t>
      </w:r>
      <w:r>
        <w:rPr>
          <w:rFonts w:ascii="仿宋" w:eastAsia="仿宋" w:hAnsi="仿宋" w:hint="eastAsia"/>
          <w:sz w:val="24"/>
        </w:rPr>
        <w:t>询问、质疑、投诉的接收和处理严格按照《中华人民共和国政府采购法》、《中华人民共和国政府采</w:t>
      </w:r>
      <w:r>
        <w:rPr>
          <w:rFonts w:ascii="仿宋" w:eastAsia="仿宋" w:hAnsi="仿宋" w:hint="eastAsia"/>
          <w:sz w:val="24"/>
        </w:rPr>
        <w:t>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1F2584" w:rsidRDefault="001F2584">
      <w:pPr>
        <w:tabs>
          <w:tab w:val="left" w:pos="851"/>
        </w:tabs>
        <w:spacing w:line="360" w:lineRule="auto"/>
        <w:ind w:firstLine="495"/>
        <w:jc w:val="left"/>
        <w:rPr>
          <w:rFonts w:ascii="仿宋" w:eastAsia="仿宋" w:hAnsi="仿宋"/>
          <w:sz w:val="24"/>
        </w:rPr>
      </w:pPr>
    </w:p>
    <w:p w:rsidR="001F2584" w:rsidRDefault="001F2584">
      <w:pPr>
        <w:tabs>
          <w:tab w:val="left" w:pos="851"/>
        </w:tabs>
        <w:spacing w:line="360" w:lineRule="auto"/>
        <w:jc w:val="center"/>
        <w:rPr>
          <w:rFonts w:ascii="仿宋" w:eastAsia="仿宋" w:hAnsi="仿宋"/>
          <w:sz w:val="24"/>
        </w:rPr>
      </w:pPr>
    </w:p>
    <w:p w:rsidR="001F2584" w:rsidRDefault="00A91C03">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十、其他</w:t>
      </w:r>
    </w:p>
    <w:p w:rsidR="001F2584" w:rsidRDefault="001F2584">
      <w:pPr>
        <w:tabs>
          <w:tab w:val="left" w:pos="851"/>
        </w:tabs>
        <w:spacing w:line="360" w:lineRule="auto"/>
        <w:jc w:val="center"/>
        <w:rPr>
          <w:rFonts w:ascii="仿宋" w:eastAsia="仿宋" w:hAnsi="仿宋"/>
          <w:sz w:val="24"/>
        </w:rPr>
      </w:pPr>
    </w:p>
    <w:p w:rsidR="001F2584" w:rsidRDefault="00A91C03">
      <w:pPr>
        <w:tabs>
          <w:tab w:val="left" w:pos="851"/>
        </w:tabs>
        <w:spacing w:line="360" w:lineRule="auto"/>
        <w:outlineLvl w:val="2"/>
        <w:rPr>
          <w:rFonts w:ascii="仿宋" w:eastAsia="仿宋" w:hAnsi="仿宋"/>
          <w:sz w:val="24"/>
        </w:rPr>
      </w:pPr>
      <w:r>
        <w:rPr>
          <w:rFonts w:ascii="仿宋" w:eastAsia="仿宋" w:hAnsi="仿宋" w:hint="eastAsia"/>
          <w:sz w:val="24"/>
        </w:rPr>
        <w:t>38.</w:t>
      </w:r>
      <w:proofErr w:type="gramStart"/>
      <w:r>
        <w:rPr>
          <w:rFonts w:ascii="仿宋" w:eastAsia="仿宋" w:hAnsi="仿宋" w:hint="eastAsia"/>
          <w:sz w:val="24"/>
        </w:rPr>
        <w:t>本谈判</w:t>
      </w:r>
      <w:proofErr w:type="gramEnd"/>
      <w:r>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Pr>
          <w:rFonts w:ascii="仿宋" w:eastAsia="仿宋" w:hAnsi="仿宋" w:hint="eastAsia"/>
          <w:sz w:val="24"/>
        </w:rPr>
        <w:t>本谈判</w:t>
      </w:r>
      <w:proofErr w:type="gramEnd"/>
      <w:r>
        <w:rPr>
          <w:rFonts w:ascii="仿宋" w:eastAsia="仿宋" w:hAnsi="仿宋" w:hint="eastAsia"/>
          <w:sz w:val="24"/>
        </w:rPr>
        <w:t>文件不再做调整。</w:t>
      </w:r>
    </w:p>
    <w:p w:rsidR="001F2584" w:rsidRDefault="001F2584">
      <w:pPr>
        <w:tabs>
          <w:tab w:val="left" w:pos="851"/>
        </w:tabs>
        <w:spacing w:line="360" w:lineRule="auto"/>
        <w:rPr>
          <w:rFonts w:ascii="仿宋" w:eastAsia="仿宋" w:hAnsi="仿宋"/>
          <w:sz w:val="24"/>
        </w:rPr>
      </w:pPr>
    </w:p>
    <w:p w:rsidR="001F2584" w:rsidRDefault="00A91C03">
      <w:pPr>
        <w:spacing w:line="400" w:lineRule="exact"/>
        <w:outlineLvl w:val="2"/>
        <w:rPr>
          <w:rFonts w:ascii="仿宋" w:eastAsia="仿宋" w:hAnsi="仿宋"/>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kern w:val="0"/>
          <w:sz w:val="24"/>
        </w:rPr>
        <w:t>国家</w:t>
      </w:r>
      <w:r>
        <w:rPr>
          <w:rFonts w:ascii="仿宋" w:eastAsia="仿宋" w:hAnsi="仿宋" w:hint="eastAsia"/>
          <w:kern w:val="0"/>
          <w:sz w:val="24"/>
        </w:rPr>
        <w:t>或行业主管部门</w:t>
      </w:r>
      <w:r>
        <w:rPr>
          <w:rFonts w:ascii="仿宋" w:eastAsia="仿宋" w:hAnsi="仿宋"/>
          <w:kern w:val="0"/>
          <w:sz w:val="24"/>
        </w:rPr>
        <w:t>对</w:t>
      </w:r>
      <w:r>
        <w:rPr>
          <w:rFonts w:ascii="仿宋" w:eastAsia="仿宋" w:hAnsi="仿宋" w:hint="eastAsia"/>
          <w:kern w:val="0"/>
          <w:sz w:val="24"/>
        </w:rPr>
        <w:t>采购产品的</w:t>
      </w:r>
      <w:r>
        <w:rPr>
          <w:rFonts w:ascii="仿宋" w:eastAsia="仿宋" w:hAnsi="仿宋"/>
          <w:kern w:val="0"/>
          <w:sz w:val="24"/>
        </w:rPr>
        <w:t>技术</w:t>
      </w:r>
      <w:r>
        <w:rPr>
          <w:rFonts w:ascii="仿宋" w:eastAsia="仿宋" w:hAnsi="仿宋" w:hint="eastAsia"/>
          <w:kern w:val="0"/>
          <w:sz w:val="24"/>
        </w:rPr>
        <w:t>标准、</w:t>
      </w:r>
      <w:r>
        <w:rPr>
          <w:rFonts w:ascii="仿宋" w:eastAsia="仿宋" w:hAnsi="仿宋"/>
          <w:kern w:val="0"/>
          <w:sz w:val="24"/>
        </w:rPr>
        <w:t>质量</w:t>
      </w:r>
      <w:r>
        <w:rPr>
          <w:rFonts w:ascii="仿宋" w:eastAsia="仿宋" w:hAnsi="仿宋" w:hint="eastAsia"/>
          <w:kern w:val="0"/>
          <w:sz w:val="24"/>
        </w:rPr>
        <w:t>标准和资格资质条件</w:t>
      </w:r>
      <w:r>
        <w:rPr>
          <w:rFonts w:ascii="仿宋" w:eastAsia="仿宋" w:hAnsi="仿宋"/>
          <w:kern w:val="0"/>
          <w:sz w:val="24"/>
        </w:rPr>
        <w:t>等有</w:t>
      </w:r>
      <w:r>
        <w:rPr>
          <w:rFonts w:ascii="仿宋" w:eastAsia="仿宋" w:hAnsi="仿宋" w:hint="eastAsia"/>
          <w:kern w:val="0"/>
          <w:sz w:val="24"/>
        </w:rPr>
        <w:t>强制性规定</w:t>
      </w:r>
      <w:r>
        <w:rPr>
          <w:rFonts w:ascii="仿宋" w:eastAsia="仿宋" w:hAnsi="仿宋"/>
          <w:kern w:val="0"/>
          <w:sz w:val="24"/>
        </w:rPr>
        <w:t>的</w:t>
      </w:r>
      <w:r>
        <w:rPr>
          <w:rFonts w:ascii="仿宋" w:eastAsia="仿宋" w:hAnsi="仿宋" w:hint="eastAsia"/>
          <w:sz w:val="24"/>
        </w:rPr>
        <w:t>，</w:t>
      </w:r>
      <w:r>
        <w:rPr>
          <w:rFonts w:ascii="仿宋" w:eastAsia="仿宋" w:hAnsi="仿宋" w:hint="eastAsia"/>
          <w:kern w:val="0"/>
          <w:sz w:val="24"/>
        </w:rPr>
        <w:t>必须符合其要求。</w:t>
      </w:r>
      <w:r>
        <w:rPr>
          <w:rFonts w:ascii="仿宋" w:eastAsia="仿宋" w:hAnsi="仿宋"/>
        </w:rPr>
        <w:br w:type="page"/>
      </w:r>
    </w:p>
    <w:p w:rsidR="001F2584" w:rsidRDefault="00A91C03">
      <w:pPr>
        <w:pStyle w:val="ae"/>
        <w:rPr>
          <w:rFonts w:ascii="仿宋" w:eastAsia="仿宋" w:hAnsi="仿宋"/>
        </w:rPr>
      </w:pPr>
      <w:bookmarkStart w:id="83" w:name="_Toc511210238"/>
      <w:r>
        <w:rPr>
          <w:rFonts w:ascii="仿宋" w:eastAsia="仿宋" w:hAnsi="仿宋" w:hint="eastAsia"/>
        </w:rPr>
        <w:lastRenderedPageBreak/>
        <w:t>第三章</w:t>
      </w:r>
      <w:r>
        <w:rPr>
          <w:rFonts w:ascii="仿宋" w:eastAsia="仿宋" w:hAnsi="仿宋" w:hint="eastAsia"/>
        </w:rPr>
        <w:t xml:space="preserve">  </w:t>
      </w:r>
      <w:r>
        <w:rPr>
          <w:rFonts w:ascii="仿宋" w:eastAsia="仿宋" w:hAnsi="仿宋" w:hint="eastAsia"/>
        </w:rPr>
        <w:t>供应商和报价产品的资格、资质性及其他类似效力要求</w:t>
      </w:r>
      <w:bookmarkEnd w:id="83"/>
    </w:p>
    <w:p w:rsidR="001F2584" w:rsidRDefault="001F2584">
      <w:pPr>
        <w:rPr>
          <w:rFonts w:ascii="仿宋" w:eastAsia="仿宋" w:hAnsi="仿宋"/>
          <w:b/>
          <w:sz w:val="32"/>
          <w:szCs w:val="32"/>
        </w:rPr>
      </w:pPr>
    </w:p>
    <w:p w:rsidR="001F2584" w:rsidRDefault="00A91C03">
      <w:pPr>
        <w:ind w:firstLineChars="225" w:firstLine="542"/>
        <w:rPr>
          <w:rFonts w:ascii="仿宋" w:eastAsia="仿宋" w:hAnsi="仿宋"/>
          <w:b/>
          <w:sz w:val="24"/>
        </w:rPr>
      </w:pPr>
      <w:r>
        <w:rPr>
          <w:rFonts w:ascii="仿宋" w:eastAsia="仿宋" w:hAnsi="仿宋" w:hint="eastAsia"/>
          <w:b/>
          <w:sz w:val="24"/>
        </w:rPr>
        <w:t>一、参加谈判的供应商应具备下列资格条件：</w:t>
      </w:r>
    </w:p>
    <w:p w:rsidR="001F2584" w:rsidRDefault="00A91C03">
      <w:pPr>
        <w:ind w:firstLineChars="225" w:firstLine="542"/>
        <w:rPr>
          <w:rFonts w:ascii="仿宋" w:eastAsia="仿宋" w:hAnsi="仿宋"/>
          <w:b/>
          <w:sz w:val="24"/>
        </w:rPr>
      </w:pPr>
      <w:r>
        <w:rPr>
          <w:rFonts w:ascii="仿宋" w:eastAsia="仿宋" w:hAnsi="仿宋" w:hint="eastAsia"/>
          <w:b/>
          <w:sz w:val="24"/>
        </w:rPr>
        <w:t>（一）资格要求：</w:t>
      </w:r>
    </w:p>
    <w:p w:rsidR="001F2584" w:rsidRDefault="00A91C03">
      <w:pPr>
        <w:ind w:firstLineChars="225" w:firstLine="540"/>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、满足《中华人民共和国政府采购法》第二十二条规定；</w:t>
      </w:r>
    </w:p>
    <w:p w:rsidR="001F2584" w:rsidRDefault="00A91C03">
      <w:pPr>
        <w:ind w:firstLineChars="225" w:firstLine="540"/>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rPr>
        <w:t>、本项目的特定资格要求：</w:t>
      </w:r>
    </w:p>
    <w:p w:rsidR="001F2584" w:rsidRDefault="00A91C03">
      <w:pPr>
        <w:ind w:firstLineChars="225" w:firstLine="540"/>
        <w:rPr>
          <w:rFonts w:ascii="仿宋" w:eastAsia="仿宋" w:hAnsi="仿宋" w:cs="宋体"/>
          <w:sz w:val="24"/>
        </w:rPr>
      </w:pPr>
      <w:r>
        <w:rPr>
          <w:rFonts w:ascii="仿宋" w:eastAsia="仿宋" w:hAnsi="仿宋" w:cs="宋体" w:hint="eastAsia"/>
          <w:sz w:val="24"/>
        </w:rPr>
        <w:t>2.1</w:t>
      </w:r>
      <w:r>
        <w:rPr>
          <w:rFonts w:ascii="仿宋" w:eastAsia="仿宋" w:hAnsi="仿宋" w:cs="宋体" w:hint="eastAsia"/>
          <w:sz w:val="24"/>
        </w:rPr>
        <w:t>若采购产品为医疗器械的，供应商须符合《医疗器械监督管理条例》要求并提供供应商经营该产品的经营许可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r>
        <w:rPr>
          <w:rFonts w:ascii="仿宋" w:eastAsia="仿宋" w:hAnsi="仿宋" w:cs="宋体"/>
          <w:sz w:val="24"/>
        </w:rPr>
        <w:t>。</w:t>
      </w:r>
    </w:p>
    <w:p w:rsidR="001F2584" w:rsidRDefault="00A91C03">
      <w:pPr>
        <w:ind w:firstLineChars="225" w:firstLine="542"/>
        <w:rPr>
          <w:rFonts w:ascii="仿宋" w:eastAsia="仿宋" w:hAnsi="仿宋"/>
          <w:b/>
          <w:bCs/>
          <w:sz w:val="24"/>
        </w:rPr>
      </w:pPr>
      <w:r>
        <w:rPr>
          <w:rFonts w:ascii="仿宋" w:eastAsia="仿宋" w:hAnsi="仿宋" w:hint="eastAsia"/>
          <w:b/>
          <w:bCs/>
          <w:sz w:val="24"/>
        </w:rPr>
        <w:t>（二）其他类似效力要求：</w:t>
      </w:r>
    </w:p>
    <w:p w:rsidR="001F2584" w:rsidRDefault="00A91C03">
      <w:pPr>
        <w:ind w:firstLineChars="225" w:firstLine="540"/>
        <w:rPr>
          <w:rFonts w:ascii="仿宋" w:eastAsia="仿宋" w:hAnsi="仿宋"/>
          <w:b/>
          <w:sz w:val="24"/>
        </w:rPr>
      </w:pPr>
      <w:r>
        <w:rPr>
          <w:rFonts w:ascii="仿宋" w:eastAsia="仿宋" w:hAnsi="仿宋" w:hint="eastAsia"/>
          <w:sz w:val="24"/>
        </w:rPr>
        <w:t>1.</w:t>
      </w:r>
      <w:r>
        <w:rPr>
          <w:rFonts w:ascii="仿宋" w:eastAsia="仿宋" w:hAnsi="仿宋" w:hint="eastAsia"/>
          <w:sz w:val="24"/>
        </w:rPr>
        <w:t>授权参加本次采购活动的供应商代表证明材料。</w:t>
      </w:r>
    </w:p>
    <w:p w:rsidR="001F2584" w:rsidRDefault="00A91C03">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1F2584" w:rsidRDefault="00A91C03">
      <w:pPr>
        <w:ind w:firstLineChars="225" w:firstLine="540"/>
        <w:rPr>
          <w:rFonts w:ascii="仿宋" w:eastAsia="仿宋" w:hAnsi="仿宋"/>
          <w:sz w:val="24"/>
        </w:rPr>
      </w:pPr>
      <w:r>
        <w:rPr>
          <w:rFonts w:ascii="仿宋" w:eastAsia="仿宋" w:hAnsi="仿宋" w:hint="eastAsia"/>
          <w:sz w:val="24"/>
        </w:rPr>
        <w:t>若采购产品为医疗器械的，供应商须符合《医疗器械监督管理条例》要求并提供供应商经营该产品的经营许可</w:t>
      </w:r>
      <w:r>
        <w:rPr>
          <w:rFonts w:ascii="仿宋" w:eastAsia="仿宋" w:hAnsi="仿宋" w:hint="eastAsia"/>
          <w:sz w:val="24"/>
        </w:rPr>
        <w:t>/</w:t>
      </w:r>
      <w:r>
        <w:rPr>
          <w:rFonts w:ascii="仿宋" w:eastAsia="仿宋" w:hAnsi="仿宋" w:hint="eastAsia"/>
          <w:sz w:val="24"/>
        </w:rPr>
        <w:t>经营备案证明材料；投标产品须符合《医疗器械注册管理办法》要求并提供产品的注册</w:t>
      </w:r>
      <w:r>
        <w:rPr>
          <w:rFonts w:ascii="仿宋" w:eastAsia="仿宋" w:hAnsi="仿宋" w:hint="eastAsia"/>
          <w:sz w:val="24"/>
        </w:rPr>
        <w:t>/</w:t>
      </w:r>
      <w:r>
        <w:rPr>
          <w:rFonts w:ascii="仿宋" w:eastAsia="仿宋" w:hAnsi="仿宋" w:hint="eastAsia"/>
          <w:sz w:val="24"/>
        </w:rPr>
        <w:t>备案证明材料。</w:t>
      </w:r>
    </w:p>
    <w:p w:rsidR="001F2584" w:rsidRDefault="00A91C03">
      <w:pPr>
        <w:ind w:firstLineChars="225" w:firstLine="54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w:t>
      </w:r>
      <w:r>
        <w:rPr>
          <w:rFonts w:ascii="仿宋" w:eastAsia="仿宋" w:hAnsi="仿宋" w:hint="eastAsia"/>
          <w:sz w:val="24"/>
        </w:rPr>
        <w:t>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1F2584" w:rsidRDefault="00A91C03">
      <w:pPr>
        <w:ind w:firstLineChars="425" w:firstLine="1020"/>
        <w:jc w:val="left"/>
        <w:rPr>
          <w:rFonts w:ascii="仿宋" w:eastAsia="仿宋" w:hAnsi="仿宋"/>
          <w:sz w:val="24"/>
        </w:rPr>
      </w:pPr>
      <w:r>
        <w:rPr>
          <w:rFonts w:ascii="仿宋" w:eastAsia="仿宋" w:hAnsi="仿宋" w:hint="eastAsia"/>
          <w:sz w:val="24"/>
        </w:rPr>
        <w:t>2.</w:t>
      </w:r>
      <w:r>
        <w:rPr>
          <w:rFonts w:ascii="仿宋" w:eastAsia="仿宋" w:hAnsi="仿宋" w:hint="eastAsia"/>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1F2584" w:rsidRDefault="001F2584">
      <w:pPr>
        <w:widowControl/>
        <w:jc w:val="left"/>
        <w:rPr>
          <w:rFonts w:ascii="仿宋" w:eastAsia="仿宋" w:hAnsi="仿宋"/>
          <w:sz w:val="24"/>
        </w:rPr>
      </w:pPr>
    </w:p>
    <w:p w:rsidR="001F2584" w:rsidRDefault="00A91C03">
      <w:pPr>
        <w:ind w:firstLineChars="200" w:firstLine="482"/>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1F2584" w:rsidRDefault="00A91C03">
      <w:pPr>
        <w:spacing w:line="560" w:lineRule="exact"/>
        <w:ind w:firstLineChars="100" w:firstLine="240"/>
        <w:rPr>
          <w:rFonts w:ascii="仿宋" w:eastAsia="仿宋" w:hAnsi="仿宋"/>
          <w:sz w:val="24"/>
        </w:rPr>
      </w:pPr>
      <w:r>
        <w:rPr>
          <w:rFonts w:ascii="仿宋" w:eastAsia="仿宋" w:hAnsi="仿宋" w:hint="eastAsia"/>
          <w:sz w:val="24"/>
        </w:rPr>
        <w:t>采购代理机构通过“信用中国”网站（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1F2584" w:rsidRDefault="00A91C03">
      <w:pPr>
        <w:widowControl/>
        <w:jc w:val="left"/>
        <w:rPr>
          <w:rFonts w:ascii="仿宋" w:eastAsia="仿宋" w:hAnsi="仿宋"/>
          <w:sz w:val="24"/>
        </w:rPr>
      </w:pPr>
      <w:r>
        <w:rPr>
          <w:rFonts w:ascii="仿宋" w:eastAsia="仿宋" w:hAnsi="仿宋"/>
          <w:sz w:val="24"/>
        </w:rPr>
        <w:br w:type="page"/>
      </w:r>
    </w:p>
    <w:p w:rsidR="001F2584" w:rsidRDefault="00A91C03">
      <w:pPr>
        <w:pStyle w:val="ae"/>
        <w:rPr>
          <w:rFonts w:ascii="仿宋" w:eastAsia="仿宋" w:hAnsi="仿宋"/>
        </w:rPr>
      </w:pPr>
      <w:bookmarkStart w:id="84" w:name="_Toc511210239"/>
      <w:r>
        <w:rPr>
          <w:rFonts w:ascii="仿宋" w:eastAsia="仿宋" w:hAnsi="仿宋" w:hint="eastAsia"/>
          <w:bCs w:val="0"/>
        </w:rPr>
        <w:lastRenderedPageBreak/>
        <w:t>第四章</w:t>
      </w:r>
      <w:r>
        <w:rPr>
          <w:rFonts w:ascii="仿宋" w:eastAsia="仿宋" w:hAnsi="仿宋" w:hint="eastAsia"/>
          <w:bCs w:val="0"/>
        </w:rPr>
        <w:t xml:space="preserve">  </w:t>
      </w:r>
      <w:r>
        <w:rPr>
          <w:rFonts w:ascii="仿宋" w:eastAsia="仿宋" w:hAnsi="仿宋" w:hint="eastAsia"/>
          <w:bCs w:val="0"/>
        </w:rPr>
        <w:t>供应商应当提供的资格、资质性及其</w:t>
      </w:r>
      <w:r>
        <w:rPr>
          <w:rFonts w:ascii="仿宋" w:eastAsia="仿宋" w:hAnsi="仿宋" w:hint="eastAsia"/>
          <w:bCs w:val="0"/>
        </w:rPr>
        <w:t>他类似效力要求的相关证明材料</w:t>
      </w:r>
      <w:bookmarkEnd w:id="84"/>
    </w:p>
    <w:p w:rsidR="001F2584" w:rsidRDefault="001F2584">
      <w:pPr>
        <w:ind w:firstLine="538"/>
        <w:rPr>
          <w:rFonts w:ascii="仿宋" w:eastAsia="仿宋" w:hAnsi="仿宋"/>
          <w:sz w:val="28"/>
          <w:szCs w:val="28"/>
        </w:rPr>
      </w:pPr>
    </w:p>
    <w:p w:rsidR="001F2584" w:rsidRDefault="00A91C03">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1F2584" w:rsidRDefault="00A91C03">
      <w:pPr>
        <w:ind w:firstLineChars="196" w:firstLine="472"/>
        <w:rPr>
          <w:rFonts w:ascii="仿宋" w:eastAsia="仿宋" w:hAnsi="仿宋"/>
          <w:b/>
          <w:bCs/>
          <w:sz w:val="24"/>
        </w:rPr>
      </w:pPr>
      <w:r>
        <w:rPr>
          <w:rFonts w:ascii="仿宋" w:eastAsia="仿宋" w:hAnsi="仿宋" w:hint="eastAsia"/>
          <w:b/>
          <w:bCs/>
          <w:sz w:val="24"/>
        </w:rPr>
        <w:t>（一）资格要求相关证明材料：</w:t>
      </w:r>
    </w:p>
    <w:p w:rsidR="001F2584" w:rsidRDefault="00A91C03">
      <w:pPr>
        <w:ind w:firstLineChars="196" w:firstLine="470"/>
        <w:rPr>
          <w:rFonts w:ascii="仿宋" w:eastAsia="仿宋" w:hAnsi="仿宋"/>
          <w:sz w:val="24"/>
        </w:rPr>
      </w:pPr>
      <w:r>
        <w:rPr>
          <w:rFonts w:ascii="仿宋" w:eastAsia="仿宋" w:hAnsi="仿宋" w:hint="eastAsia"/>
          <w:sz w:val="24"/>
        </w:rPr>
        <w:t>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w:t>
      </w:r>
      <w:r>
        <w:rPr>
          <w:rFonts w:ascii="仿宋" w:eastAsia="仿宋" w:hAnsi="仿宋" w:hint="eastAsia"/>
          <w:sz w:val="24"/>
        </w:rPr>
        <w:t>提供复印件）</w:t>
      </w:r>
    </w:p>
    <w:p w:rsidR="001F2584" w:rsidRDefault="00A91C03">
      <w:pPr>
        <w:ind w:firstLineChars="196" w:firstLine="470"/>
        <w:rPr>
          <w:rFonts w:ascii="仿宋" w:eastAsia="仿宋" w:hAnsi="仿宋"/>
          <w:sz w:val="24"/>
        </w:rPr>
      </w:pPr>
      <w:r>
        <w:rPr>
          <w:rFonts w:ascii="仿宋" w:eastAsia="仿宋" w:hAnsi="仿宋" w:hint="eastAsia"/>
          <w:sz w:val="24"/>
        </w:rPr>
        <w:t>2</w:t>
      </w:r>
      <w:r>
        <w:rPr>
          <w:rFonts w:ascii="仿宋" w:eastAsia="仿宋" w:hAnsi="仿宋" w:hint="eastAsia"/>
          <w:sz w:val="24"/>
        </w:rPr>
        <w:t>、具备良好商业信誉的证明材料（可提供承诺函，格式详见第七章）；</w:t>
      </w:r>
    </w:p>
    <w:p w:rsidR="001F2584" w:rsidRDefault="00A91C03">
      <w:pPr>
        <w:ind w:firstLineChars="196" w:firstLine="470"/>
        <w:rPr>
          <w:rFonts w:ascii="仿宋" w:eastAsia="仿宋" w:hAnsi="仿宋"/>
          <w:sz w:val="24"/>
        </w:rPr>
      </w:pPr>
      <w:r>
        <w:rPr>
          <w:rFonts w:ascii="仿宋" w:eastAsia="仿宋" w:hAnsi="仿宋" w:hint="eastAsia"/>
          <w:sz w:val="24"/>
        </w:rPr>
        <w:t>3</w:t>
      </w:r>
      <w:r>
        <w:rPr>
          <w:rFonts w:ascii="仿宋" w:eastAsia="仿宋" w:hAnsi="仿宋" w:hint="eastAsia"/>
          <w:sz w:val="24"/>
        </w:rPr>
        <w:t>、具备健全的财务会计制度的证明材料。｛注：①可提供</w:t>
      </w:r>
      <w:r>
        <w:rPr>
          <w:rFonts w:ascii="仿宋" w:eastAsia="仿宋" w:hAnsi="仿宋" w:hint="eastAsia"/>
          <w:sz w:val="24"/>
        </w:rPr>
        <w:t>2019</w:t>
      </w:r>
      <w:r>
        <w:rPr>
          <w:rFonts w:ascii="仿宋" w:eastAsia="仿宋" w:hAnsi="仿宋" w:hint="eastAsia"/>
          <w:sz w:val="24"/>
        </w:rPr>
        <w:t>或</w:t>
      </w:r>
      <w:r>
        <w:rPr>
          <w:rFonts w:ascii="仿宋" w:eastAsia="仿宋" w:hAnsi="仿宋" w:hint="eastAsia"/>
          <w:sz w:val="24"/>
        </w:rPr>
        <w:t>2020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2019</w:t>
      </w:r>
      <w:r>
        <w:rPr>
          <w:rFonts w:ascii="仿宋" w:eastAsia="仿宋" w:hAnsi="仿宋" w:hint="eastAsia"/>
          <w:sz w:val="24"/>
        </w:rPr>
        <w:t>或</w:t>
      </w:r>
      <w:r>
        <w:rPr>
          <w:rFonts w:ascii="仿宋" w:eastAsia="仿宋" w:hAnsi="仿宋" w:hint="eastAsia"/>
          <w:sz w:val="24"/>
        </w:rPr>
        <w:t>2020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1F2584" w:rsidRDefault="00A91C03">
      <w:pPr>
        <w:ind w:firstLineChars="196" w:firstLine="470"/>
        <w:rPr>
          <w:rFonts w:ascii="仿宋" w:eastAsia="仿宋" w:hAnsi="仿宋"/>
          <w:sz w:val="24"/>
        </w:rPr>
      </w:pPr>
      <w:r>
        <w:rPr>
          <w:rFonts w:ascii="仿宋" w:eastAsia="仿宋" w:hAnsi="仿宋" w:hint="eastAsia"/>
          <w:sz w:val="24"/>
        </w:rPr>
        <w:t>4</w:t>
      </w:r>
      <w:r>
        <w:rPr>
          <w:rFonts w:ascii="仿宋" w:eastAsia="仿宋" w:hAnsi="仿宋" w:hint="eastAsia"/>
          <w:sz w:val="24"/>
        </w:rPr>
        <w:t>、具有依法缴纳税收和社会</w:t>
      </w:r>
      <w:r>
        <w:rPr>
          <w:rFonts w:ascii="仿宋" w:eastAsia="仿宋" w:hAnsi="仿宋" w:hint="eastAsia"/>
          <w:sz w:val="24"/>
        </w:rPr>
        <w:t>保障资金的良好记录（可提供承诺函，格式详见第七章）；</w:t>
      </w:r>
    </w:p>
    <w:p w:rsidR="001F2584" w:rsidRDefault="00A91C03">
      <w:pPr>
        <w:ind w:firstLineChars="196" w:firstLine="470"/>
        <w:rPr>
          <w:rFonts w:ascii="仿宋" w:eastAsia="仿宋" w:hAnsi="仿宋"/>
          <w:sz w:val="24"/>
        </w:rPr>
      </w:pPr>
      <w:r>
        <w:rPr>
          <w:rFonts w:ascii="仿宋" w:eastAsia="仿宋" w:hAnsi="仿宋" w:hint="eastAsia"/>
          <w:sz w:val="24"/>
        </w:rPr>
        <w:t>5</w:t>
      </w:r>
      <w:r>
        <w:rPr>
          <w:rFonts w:ascii="仿宋" w:eastAsia="仿宋" w:hAnsi="仿宋" w:hint="eastAsia"/>
          <w:sz w:val="24"/>
        </w:rPr>
        <w:t>、具备履行合同所必需的设备和专业技术能力的证明材料（可提供承诺函，格式详见第七章）；</w:t>
      </w:r>
    </w:p>
    <w:p w:rsidR="001F2584" w:rsidRDefault="00A91C03">
      <w:pPr>
        <w:ind w:firstLineChars="196" w:firstLine="470"/>
        <w:rPr>
          <w:rFonts w:ascii="仿宋" w:eastAsia="仿宋" w:hAnsi="仿宋"/>
          <w:sz w:val="24"/>
        </w:rPr>
      </w:pPr>
      <w:r>
        <w:rPr>
          <w:rFonts w:ascii="仿宋" w:eastAsia="仿宋" w:hAnsi="仿宋" w:hint="eastAsia"/>
          <w:sz w:val="24"/>
        </w:rPr>
        <w:t>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年内在经营活动中没有重大违法记录的承诺函（格式详见第七章）；</w:t>
      </w:r>
    </w:p>
    <w:p w:rsidR="001F2584" w:rsidRDefault="00A91C03">
      <w:pPr>
        <w:spacing w:after="50" w:line="420" w:lineRule="exact"/>
        <w:ind w:firstLine="480"/>
        <w:rPr>
          <w:rFonts w:ascii="仿宋" w:eastAsia="仿宋" w:hAnsi="仿宋"/>
          <w:sz w:val="24"/>
        </w:rPr>
      </w:pPr>
      <w:r>
        <w:rPr>
          <w:rFonts w:ascii="仿宋" w:eastAsia="仿宋" w:hAnsi="仿宋" w:hint="eastAsia"/>
          <w:sz w:val="24"/>
        </w:rPr>
        <w:t>7</w:t>
      </w:r>
      <w:r>
        <w:rPr>
          <w:rFonts w:ascii="仿宋" w:eastAsia="仿宋" w:hAnsi="仿宋" w:hint="eastAsia"/>
          <w:sz w:val="24"/>
        </w:rPr>
        <w:t>、具备法律、行政法规规定的其他条件的证明材料（可提供承诺函，格式详见第七章）；</w:t>
      </w:r>
    </w:p>
    <w:p w:rsidR="001F2584" w:rsidRDefault="00A91C03">
      <w:pPr>
        <w:tabs>
          <w:tab w:val="left" w:pos="7665"/>
        </w:tabs>
        <w:spacing w:line="400" w:lineRule="exact"/>
        <w:rPr>
          <w:rFonts w:ascii="仿宋" w:eastAsia="仿宋" w:hAnsi="仿宋" w:cs="宋体"/>
          <w:sz w:val="24"/>
        </w:rPr>
      </w:pPr>
      <w:r>
        <w:rPr>
          <w:rFonts w:ascii="仿宋" w:eastAsia="仿宋" w:hAnsi="仿宋" w:cs="宋体" w:hint="eastAsia"/>
          <w:sz w:val="24"/>
        </w:rPr>
        <w:t xml:space="preserve">    8</w:t>
      </w:r>
      <w:r>
        <w:rPr>
          <w:rFonts w:ascii="仿宋" w:eastAsia="仿宋" w:hAnsi="仿宋" w:cs="宋体" w:hint="eastAsia"/>
          <w:sz w:val="24"/>
        </w:rPr>
        <w:t>、本项目的特定资格要求：</w:t>
      </w:r>
    </w:p>
    <w:p w:rsidR="001F2584" w:rsidRDefault="00A91C03">
      <w:pPr>
        <w:pStyle w:val="af5"/>
        <w:spacing w:line="420" w:lineRule="exact"/>
        <w:ind w:firstLine="480"/>
        <w:rPr>
          <w:rFonts w:ascii="仿宋" w:eastAsia="仿宋" w:hAnsi="仿宋" w:cs="宋体"/>
          <w:sz w:val="24"/>
        </w:rPr>
      </w:pPr>
      <w:r>
        <w:rPr>
          <w:rFonts w:ascii="仿宋" w:eastAsia="仿宋" w:hAnsi="仿宋" w:cs="宋体" w:hint="eastAsia"/>
          <w:sz w:val="24"/>
        </w:rPr>
        <w:t>8.1</w:t>
      </w:r>
      <w:r>
        <w:rPr>
          <w:rFonts w:ascii="仿宋" w:eastAsia="仿宋" w:hAnsi="仿宋" w:cs="宋体" w:hint="eastAsia"/>
          <w:sz w:val="24"/>
        </w:rPr>
        <w:t>若采购产品为医疗器械的，供应商须符合《医疗器械监督管理条例》要求并提供供应商经营该产品的经营许可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r>
        <w:rPr>
          <w:rFonts w:ascii="仿宋" w:eastAsia="仿宋" w:hAnsi="仿宋" w:cs="宋体"/>
          <w:sz w:val="24"/>
        </w:rPr>
        <w:t>。</w:t>
      </w:r>
    </w:p>
    <w:p w:rsidR="001F2584" w:rsidRDefault="00A91C03">
      <w:pPr>
        <w:spacing w:after="50" w:line="420" w:lineRule="exact"/>
        <w:ind w:firstLine="480"/>
        <w:rPr>
          <w:rFonts w:ascii="仿宋" w:eastAsia="仿宋" w:hAnsi="仿宋"/>
          <w:b/>
          <w:bCs/>
          <w:sz w:val="24"/>
        </w:rPr>
      </w:pPr>
      <w:r>
        <w:rPr>
          <w:rFonts w:ascii="仿宋" w:eastAsia="仿宋" w:hAnsi="仿宋" w:hint="eastAsia"/>
          <w:b/>
          <w:bCs/>
          <w:sz w:val="24"/>
        </w:rPr>
        <w:t>（二）其他类似效力要求相关证明材料：</w:t>
      </w:r>
    </w:p>
    <w:p w:rsidR="001F2584" w:rsidRDefault="00A91C03">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单位负责人身份证明材料复印件。</w:t>
      </w:r>
    </w:p>
    <w:p w:rsidR="001F2584" w:rsidRDefault="00A91C03">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单位负责人授权代理书原件及代理人身份证明材料复印件（注：①法定代表人</w:t>
      </w:r>
      <w:r>
        <w:rPr>
          <w:rFonts w:ascii="仿宋" w:eastAsia="仿宋" w:hAnsi="仿宋" w:hint="eastAsia"/>
          <w:sz w:val="24"/>
        </w:rPr>
        <w:t>/</w:t>
      </w:r>
      <w:r>
        <w:rPr>
          <w:rFonts w:ascii="仿宋" w:eastAsia="仿宋" w:hAnsi="仿宋" w:hint="eastAsia"/>
          <w:sz w:val="24"/>
        </w:rPr>
        <w:t>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w:t>
      </w:r>
      <w:r>
        <w:rPr>
          <w:rFonts w:ascii="仿宋" w:eastAsia="仿宋" w:hAnsi="仿宋" w:hint="eastAsia"/>
          <w:sz w:val="24"/>
        </w:rPr>
        <w:t>/</w:t>
      </w:r>
      <w:r>
        <w:rPr>
          <w:rFonts w:ascii="仿宋" w:eastAsia="仿宋" w:hAnsi="仿宋" w:hint="eastAsia"/>
          <w:sz w:val="24"/>
        </w:rPr>
        <w:t>单位负责人签字或加盖私人印章的且法定代表人</w:t>
      </w:r>
      <w:r>
        <w:rPr>
          <w:rFonts w:ascii="仿宋" w:eastAsia="仿宋" w:hAnsi="仿宋" w:hint="eastAsia"/>
          <w:sz w:val="24"/>
        </w:rPr>
        <w:t>/</w:t>
      </w:r>
      <w:r>
        <w:rPr>
          <w:rFonts w:ascii="仿宋" w:eastAsia="仿宋" w:hAnsi="仿宋" w:hint="eastAsia"/>
          <w:sz w:val="24"/>
        </w:rPr>
        <w:t>单位负责人本人参与谈判的，则可不提供。）</w:t>
      </w:r>
    </w:p>
    <w:p w:rsidR="001F2584" w:rsidRDefault="00A91C03">
      <w:pPr>
        <w:spacing w:after="50" w:line="420" w:lineRule="exact"/>
        <w:ind w:firstLine="480"/>
        <w:rPr>
          <w:rFonts w:ascii="仿宋" w:eastAsia="仿宋" w:hAnsi="仿宋"/>
          <w:b/>
          <w:sz w:val="24"/>
        </w:rPr>
      </w:pPr>
      <w:r>
        <w:rPr>
          <w:rFonts w:ascii="仿宋" w:eastAsia="仿宋" w:hAnsi="仿宋" w:hint="eastAsia"/>
          <w:b/>
          <w:sz w:val="24"/>
        </w:rPr>
        <w:lastRenderedPageBreak/>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1F2584" w:rsidRDefault="00A91C03">
      <w:pPr>
        <w:spacing w:line="360" w:lineRule="auto"/>
        <w:ind w:firstLineChars="200" w:firstLine="480"/>
        <w:rPr>
          <w:rFonts w:ascii="仿宋" w:eastAsia="仿宋" w:hAnsi="仿宋"/>
          <w:b/>
          <w:bCs/>
          <w:sz w:val="24"/>
        </w:rPr>
      </w:pPr>
      <w:r>
        <w:rPr>
          <w:rFonts w:ascii="仿宋" w:eastAsia="仿宋" w:hAnsi="仿宋" w:cs="宋体" w:hint="eastAsia"/>
          <w:sz w:val="24"/>
        </w:rPr>
        <w:t>若采购产品为医疗器械的，供应商须符合《医疗器械监督管理条例》要求并提供供应商经营该产品的经营许可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p>
    <w:p w:rsidR="001F2584" w:rsidRDefault="001F2584">
      <w:pPr>
        <w:spacing w:line="360" w:lineRule="auto"/>
        <w:ind w:firstLineChars="200" w:firstLine="482"/>
        <w:rPr>
          <w:rFonts w:ascii="仿宋" w:eastAsia="仿宋" w:hAnsi="仿宋"/>
          <w:b/>
          <w:bCs/>
          <w:sz w:val="24"/>
        </w:rPr>
      </w:pPr>
    </w:p>
    <w:p w:rsidR="001F2584" w:rsidRDefault="00A91C03">
      <w:pPr>
        <w:spacing w:line="360" w:lineRule="auto"/>
        <w:rPr>
          <w:rFonts w:ascii="仿宋" w:eastAsia="仿宋" w:hAnsi="仿宋"/>
          <w:b/>
          <w:bCs/>
          <w:sz w:val="24"/>
        </w:rPr>
      </w:pPr>
      <w:r>
        <w:rPr>
          <w:rFonts w:ascii="仿宋" w:eastAsia="仿宋" w:hAnsi="仿宋" w:hint="eastAsia"/>
          <w:b/>
          <w:bCs/>
          <w:sz w:val="24"/>
        </w:rPr>
        <w:t>注：</w:t>
      </w:r>
      <w:r>
        <w:rPr>
          <w:rFonts w:ascii="仿宋" w:eastAsia="仿宋" w:hAnsi="仿宋" w:hint="eastAsia"/>
          <w:b/>
          <w:bCs/>
          <w:sz w:val="24"/>
        </w:rPr>
        <w:t>1</w:t>
      </w:r>
      <w:r>
        <w:rPr>
          <w:rFonts w:ascii="仿宋" w:eastAsia="仿宋" w:hAnsi="仿宋" w:hint="eastAsia"/>
          <w:b/>
          <w:bCs/>
          <w:sz w:val="24"/>
        </w:rPr>
        <w:t>、以上要求的资料复印件均须加盖供应商单位的公章（鲜章）。</w:t>
      </w:r>
    </w:p>
    <w:p w:rsidR="001F2584" w:rsidRDefault="00A91C03">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hint="eastAsia"/>
          <w:b/>
          <w:kern w:val="0"/>
          <w:sz w:val="24"/>
        </w:rPr>
        <w:t>、</w:t>
      </w:r>
      <w:r>
        <w:rPr>
          <w:rFonts w:ascii="仿宋" w:eastAsia="仿宋" w:hAnsi="仿宋" w:cs="宋体"/>
          <w:b/>
          <w:kern w:val="0"/>
          <w:sz w:val="24"/>
        </w:rPr>
        <w:t>根据国务院办公厅关于加快推进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改革的指导意见（国办发【</w:t>
      </w:r>
      <w:r>
        <w:rPr>
          <w:rFonts w:ascii="仿宋" w:eastAsia="仿宋" w:hAnsi="仿宋" w:cs="宋体"/>
          <w:b/>
          <w:kern w:val="0"/>
          <w:sz w:val="24"/>
        </w:rPr>
        <w:t>2017</w:t>
      </w:r>
      <w:r>
        <w:rPr>
          <w:rFonts w:ascii="仿宋" w:eastAsia="仿宋" w:hAnsi="仿宋" w:cs="宋体"/>
          <w:b/>
          <w:kern w:val="0"/>
          <w:sz w:val="24"/>
        </w:rPr>
        <w:t>】</w:t>
      </w:r>
      <w:r>
        <w:rPr>
          <w:rFonts w:ascii="仿宋" w:eastAsia="仿宋" w:hAnsi="仿宋" w:cs="宋体"/>
          <w:b/>
          <w:kern w:val="0"/>
          <w:sz w:val="24"/>
        </w:rPr>
        <w:t>41</w:t>
      </w:r>
      <w:r>
        <w:rPr>
          <w:rFonts w:ascii="仿宋" w:eastAsia="仿宋" w:hAnsi="仿宋" w:cs="宋体"/>
          <w:b/>
          <w:kern w:val="0"/>
          <w:sz w:val="24"/>
        </w:rPr>
        <w:t>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的营业执照，并就被</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p>
    <w:p w:rsidR="001F2584" w:rsidRDefault="00A91C03">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1F2584" w:rsidRDefault="00A91C03">
      <w:pPr>
        <w:spacing w:line="560" w:lineRule="exact"/>
        <w:ind w:firstLineChars="100" w:firstLine="240"/>
        <w:rPr>
          <w:rFonts w:ascii="仿宋" w:eastAsia="仿宋" w:hAnsi="仿宋"/>
          <w:b/>
          <w:sz w:val="24"/>
        </w:rPr>
      </w:pPr>
      <w:r>
        <w:rPr>
          <w:rFonts w:ascii="仿宋" w:eastAsia="仿宋" w:hAnsi="仿宋" w:hint="eastAsia"/>
          <w:sz w:val="24"/>
        </w:rPr>
        <w:t>采购代理机构通过“信用中国”网站（</w:t>
      </w:r>
      <w:r>
        <w:rPr>
          <w:rFonts w:ascii="仿宋" w:eastAsia="仿宋" w:hAnsi="仿宋" w:hint="eastAsia"/>
          <w:sz w:val="24"/>
        </w:rPr>
        <w:t>www.creditchina.gov.cn</w:t>
      </w:r>
      <w:r>
        <w:rPr>
          <w:rFonts w:ascii="仿宋" w:eastAsia="仿宋" w:hAnsi="仿宋" w:hint="eastAsia"/>
          <w:sz w:val="24"/>
        </w:rPr>
        <w:t>）、“中国</w:t>
      </w:r>
      <w:r>
        <w:rPr>
          <w:rFonts w:ascii="仿宋" w:eastAsia="仿宋" w:hAnsi="仿宋" w:hint="eastAsia"/>
          <w:sz w:val="24"/>
        </w:rPr>
        <w:t>政府采购网”网站（</w:t>
      </w:r>
      <w:r>
        <w:rPr>
          <w:rFonts w:ascii="仿宋" w:eastAsia="仿宋" w:hAnsi="仿宋" w:hint="eastAsia"/>
          <w:sz w:val="24"/>
        </w:rPr>
        <w:t>www.ccgp.gov.cn</w:t>
      </w:r>
      <w:r>
        <w:rPr>
          <w:rFonts w:ascii="仿宋" w:eastAsia="仿宋" w:hAnsi="仿宋" w:hint="eastAsia"/>
          <w:sz w:val="24"/>
        </w:rPr>
        <w:t>）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1F2584" w:rsidRDefault="001F2584">
      <w:pPr>
        <w:spacing w:after="50" w:line="420" w:lineRule="exact"/>
        <w:ind w:firstLine="480"/>
        <w:rPr>
          <w:rFonts w:ascii="仿宋" w:eastAsia="仿宋" w:hAnsi="仿宋"/>
          <w:sz w:val="24"/>
        </w:rPr>
      </w:pPr>
    </w:p>
    <w:p w:rsidR="001F2584" w:rsidRDefault="00A91C03">
      <w:pPr>
        <w:pStyle w:val="ae"/>
        <w:rPr>
          <w:rFonts w:ascii="仿宋" w:eastAsia="仿宋" w:hAnsi="仿宋"/>
        </w:rPr>
      </w:pPr>
      <w:r>
        <w:rPr>
          <w:rFonts w:ascii="仿宋" w:eastAsia="仿宋" w:hAnsi="仿宋"/>
        </w:rPr>
        <w:br w:type="page"/>
      </w:r>
      <w:bookmarkStart w:id="85" w:name="_Toc511210240"/>
      <w:r>
        <w:rPr>
          <w:rFonts w:ascii="仿宋" w:eastAsia="仿宋" w:hAnsi="仿宋" w:hint="eastAsia"/>
        </w:rPr>
        <w:lastRenderedPageBreak/>
        <w:t>第五章</w:t>
      </w:r>
      <w:r>
        <w:rPr>
          <w:rFonts w:ascii="仿宋" w:eastAsia="仿宋" w:hAnsi="仿宋" w:hint="eastAsia"/>
        </w:rPr>
        <w:t xml:space="preserve">  </w:t>
      </w:r>
      <w:r>
        <w:rPr>
          <w:rFonts w:ascii="仿宋" w:eastAsia="仿宋" w:hAnsi="仿宋" w:hint="eastAsia"/>
        </w:rPr>
        <w:t>采购项目技术、服务、政府采购合同内容条款及其他商务要求</w:t>
      </w:r>
      <w:bookmarkEnd w:id="85"/>
    </w:p>
    <w:p w:rsidR="001F2584" w:rsidRDefault="001F2584">
      <w:pPr>
        <w:spacing w:line="400" w:lineRule="exact"/>
        <w:jc w:val="center"/>
        <w:rPr>
          <w:rFonts w:ascii="仿宋" w:eastAsia="仿宋" w:hAnsi="仿宋"/>
          <w:b/>
          <w:sz w:val="32"/>
          <w:szCs w:val="32"/>
        </w:rPr>
      </w:pPr>
    </w:p>
    <w:p w:rsidR="001F2584" w:rsidRDefault="001F2584">
      <w:pPr>
        <w:spacing w:line="400" w:lineRule="exact"/>
        <w:jc w:val="left"/>
        <w:rPr>
          <w:rFonts w:ascii="仿宋" w:eastAsia="仿宋" w:hAnsi="仿宋"/>
          <w:b/>
          <w:sz w:val="24"/>
        </w:rPr>
      </w:pPr>
    </w:p>
    <w:p w:rsidR="001F2584" w:rsidRDefault="00A91C03">
      <w:pPr>
        <w:spacing w:line="400" w:lineRule="exact"/>
        <w:ind w:firstLineChars="49" w:firstLine="118"/>
        <w:jc w:val="left"/>
        <w:rPr>
          <w:rFonts w:ascii="仿宋" w:eastAsia="仿宋" w:hAnsi="仿宋"/>
          <w:sz w:val="24"/>
        </w:rPr>
      </w:pPr>
      <w:r>
        <w:rPr>
          <w:rFonts w:ascii="仿宋" w:eastAsia="仿宋" w:hAnsi="仿宋" w:hint="eastAsia"/>
          <w:sz w:val="24"/>
        </w:rPr>
        <w:t>前提：</w:t>
      </w:r>
      <w:r>
        <w:rPr>
          <w:rFonts w:ascii="仿宋" w:eastAsia="仿宋" w:hAnsi="仿宋"/>
          <w:sz w:val="24"/>
        </w:rPr>
        <w:t>本章采购需求中标注</w:t>
      </w:r>
      <w:r>
        <w:rPr>
          <w:rFonts w:ascii="仿宋" w:eastAsia="仿宋" w:hAnsi="仿宋"/>
          <w:sz w:val="24"/>
        </w:rPr>
        <w:t>“*”</w:t>
      </w:r>
      <w:r>
        <w:rPr>
          <w:rFonts w:ascii="仿宋" w:eastAsia="仿宋" w:hAnsi="仿宋"/>
          <w:sz w:val="24"/>
        </w:rPr>
        <w:t>号的条款为本次谈判采购项目的实质性要求，供应商应全部满足。</w:t>
      </w:r>
      <w:r>
        <w:rPr>
          <w:rFonts w:ascii="仿宋" w:eastAsia="仿宋" w:hAnsi="仿宋" w:hint="eastAsia"/>
          <w:sz w:val="24"/>
        </w:rPr>
        <w:t>其中</w:t>
      </w:r>
      <w:r>
        <w:rPr>
          <w:rFonts w:ascii="仿宋" w:eastAsia="仿宋" w:hAnsi="仿宋" w:hint="eastAsia"/>
          <w:sz w:val="24"/>
        </w:rPr>
        <w:t>01</w:t>
      </w:r>
      <w:r>
        <w:rPr>
          <w:rFonts w:ascii="仿宋" w:eastAsia="仿宋" w:hAnsi="仿宋" w:hint="eastAsia"/>
          <w:sz w:val="24"/>
        </w:rPr>
        <w:t>包非</w:t>
      </w:r>
      <w:r>
        <w:rPr>
          <w:rFonts w:ascii="仿宋" w:eastAsia="仿宋" w:hAnsi="仿宋"/>
          <w:sz w:val="24"/>
        </w:rPr>
        <w:t>“*”</w:t>
      </w:r>
      <w:r>
        <w:rPr>
          <w:rFonts w:ascii="仿宋" w:eastAsia="仿宋" w:hAnsi="仿宋"/>
          <w:sz w:val="24"/>
        </w:rPr>
        <w:t>号</w:t>
      </w:r>
      <w:proofErr w:type="gramStart"/>
      <w:r>
        <w:rPr>
          <w:rFonts w:ascii="仿宋" w:eastAsia="仿宋" w:hAnsi="仿宋"/>
          <w:sz w:val="24"/>
        </w:rPr>
        <w:t>的条款的条款</w:t>
      </w:r>
      <w:proofErr w:type="gramEnd"/>
      <w:r>
        <w:rPr>
          <w:rFonts w:ascii="仿宋" w:eastAsia="仿宋" w:hAnsi="仿宋" w:hint="eastAsia"/>
          <w:sz w:val="24"/>
        </w:rPr>
        <w:t>有</w:t>
      </w:r>
      <w:r>
        <w:rPr>
          <w:rFonts w:ascii="仿宋" w:eastAsia="仿宋" w:hAnsi="仿宋" w:hint="eastAsia"/>
          <w:sz w:val="24"/>
        </w:rPr>
        <w:t>9</w:t>
      </w:r>
      <w:r>
        <w:rPr>
          <w:rFonts w:ascii="仿宋" w:eastAsia="仿宋" w:hAnsi="仿宋" w:hint="eastAsia"/>
          <w:sz w:val="24"/>
        </w:rPr>
        <w:t>项</w:t>
      </w:r>
      <w:r>
        <w:rPr>
          <w:rFonts w:ascii="仿宋" w:eastAsia="仿宋" w:hAnsi="仿宋"/>
          <w:sz w:val="24"/>
        </w:rPr>
        <w:t>不满足，其响应文件作无效处理。</w:t>
      </w:r>
      <w:r>
        <w:rPr>
          <w:rFonts w:ascii="仿宋" w:eastAsia="仿宋" w:hAnsi="仿宋" w:hint="eastAsia"/>
          <w:sz w:val="24"/>
        </w:rPr>
        <w:t>02</w:t>
      </w:r>
      <w:r>
        <w:rPr>
          <w:rFonts w:ascii="仿宋" w:eastAsia="仿宋" w:hAnsi="仿宋" w:hint="eastAsia"/>
          <w:sz w:val="24"/>
        </w:rPr>
        <w:t>包非</w:t>
      </w:r>
      <w:r>
        <w:rPr>
          <w:rFonts w:ascii="仿宋" w:eastAsia="仿宋" w:hAnsi="仿宋"/>
          <w:sz w:val="24"/>
        </w:rPr>
        <w:t>“*”</w:t>
      </w:r>
      <w:r>
        <w:rPr>
          <w:rFonts w:ascii="仿宋" w:eastAsia="仿宋" w:hAnsi="仿宋"/>
          <w:sz w:val="24"/>
        </w:rPr>
        <w:t>号</w:t>
      </w:r>
      <w:proofErr w:type="gramStart"/>
      <w:r>
        <w:rPr>
          <w:rFonts w:ascii="仿宋" w:eastAsia="仿宋" w:hAnsi="仿宋"/>
          <w:sz w:val="24"/>
        </w:rPr>
        <w:t>的条款的条款</w:t>
      </w:r>
      <w:proofErr w:type="gramEnd"/>
      <w:r>
        <w:rPr>
          <w:rFonts w:ascii="仿宋" w:eastAsia="仿宋" w:hAnsi="仿宋" w:hint="eastAsia"/>
          <w:sz w:val="24"/>
        </w:rPr>
        <w:t>有</w:t>
      </w:r>
      <w:r>
        <w:rPr>
          <w:rFonts w:ascii="仿宋" w:eastAsia="仿宋" w:hAnsi="仿宋" w:hint="eastAsia"/>
          <w:sz w:val="24"/>
        </w:rPr>
        <w:t>3</w:t>
      </w:r>
      <w:r>
        <w:rPr>
          <w:rFonts w:ascii="仿宋" w:eastAsia="仿宋" w:hAnsi="仿宋" w:hint="eastAsia"/>
          <w:sz w:val="24"/>
        </w:rPr>
        <w:t>项</w:t>
      </w:r>
      <w:r>
        <w:rPr>
          <w:rFonts w:ascii="仿宋" w:eastAsia="仿宋" w:hAnsi="仿宋"/>
          <w:sz w:val="24"/>
        </w:rPr>
        <w:t>不满足，其响应文件作无效处理。</w:t>
      </w:r>
      <w:r>
        <w:rPr>
          <w:rFonts w:ascii="仿宋" w:eastAsia="仿宋" w:hAnsi="仿宋" w:hint="eastAsia"/>
          <w:sz w:val="24"/>
        </w:rPr>
        <w:t>03</w:t>
      </w:r>
      <w:r>
        <w:rPr>
          <w:rFonts w:ascii="仿宋" w:eastAsia="仿宋" w:hAnsi="仿宋" w:hint="eastAsia"/>
          <w:sz w:val="24"/>
        </w:rPr>
        <w:t>包非</w:t>
      </w:r>
      <w:r>
        <w:rPr>
          <w:rFonts w:ascii="仿宋" w:eastAsia="仿宋" w:hAnsi="仿宋"/>
          <w:sz w:val="24"/>
        </w:rPr>
        <w:t>“*”</w:t>
      </w:r>
      <w:r>
        <w:rPr>
          <w:rFonts w:ascii="仿宋" w:eastAsia="仿宋" w:hAnsi="仿宋"/>
          <w:sz w:val="24"/>
        </w:rPr>
        <w:t>号的条款</w:t>
      </w:r>
      <w:r>
        <w:rPr>
          <w:rFonts w:ascii="仿宋" w:eastAsia="仿宋" w:hAnsi="仿宋" w:hint="eastAsia"/>
          <w:sz w:val="24"/>
        </w:rPr>
        <w:t>不允许出现负偏离</w:t>
      </w:r>
      <w:r>
        <w:rPr>
          <w:rFonts w:ascii="仿宋" w:eastAsia="仿宋" w:hAnsi="仿宋"/>
          <w:sz w:val="24"/>
        </w:rPr>
        <w:t>，</w:t>
      </w:r>
      <w:r>
        <w:rPr>
          <w:rFonts w:ascii="仿宋" w:eastAsia="仿宋" w:hAnsi="仿宋" w:hint="eastAsia"/>
          <w:sz w:val="24"/>
        </w:rPr>
        <w:t>否则</w:t>
      </w:r>
      <w:r>
        <w:rPr>
          <w:rFonts w:ascii="仿宋" w:eastAsia="仿宋" w:hAnsi="仿宋"/>
          <w:sz w:val="24"/>
        </w:rPr>
        <w:t>其响应文件作无效处理</w:t>
      </w:r>
      <w:r>
        <w:rPr>
          <w:rFonts w:ascii="仿宋" w:eastAsia="仿宋" w:hAnsi="仿宋" w:hint="eastAsia"/>
          <w:sz w:val="24"/>
        </w:rPr>
        <w:t>。</w:t>
      </w:r>
    </w:p>
    <w:p w:rsidR="001F2584" w:rsidRDefault="001F2584">
      <w:pPr>
        <w:spacing w:line="360" w:lineRule="auto"/>
        <w:rPr>
          <w:rFonts w:ascii="仿宋" w:eastAsia="仿宋" w:hAnsi="仿宋"/>
          <w:sz w:val="24"/>
        </w:rPr>
      </w:pPr>
    </w:p>
    <w:p w:rsidR="001F2584" w:rsidRDefault="00A91C0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p>
    <w:p w:rsidR="001F2584" w:rsidRDefault="00A91C03">
      <w:pPr>
        <w:pStyle w:val="a4"/>
        <w:spacing w:line="400" w:lineRule="exact"/>
        <w:ind w:firstLine="480"/>
        <w:rPr>
          <w:rFonts w:ascii="仿宋" w:eastAsia="仿宋" w:hAnsi="仿宋"/>
          <w:bCs/>
          <w:sz w:val="24"/>
        </w:rPr>
      </w:pPr>
      <w:bookmarkStart w:id="86" w:name="_Toc217446095"/>
      <w:r>
        <w:rPr>
          <w:rFonts w:ascii="仿宋" w:eastAsia="仿宋" w:hAnsi="仿宋" w:hint="eastAsia"/>
          <w:bCs/>
          <w:sz w:val="24"/>
        </w:rPr>
        <w:t>1.</w:t>
      </w:r>
      <w:r>
        <w:rPr>
          <w:rFonts w:ascii="仿宋" w:eastAsia="仿宋" w:hAnsi="仿宋" w:hint="eastAsia"/>
          <w:bCs/>
          <w:sz w:val="24"/>
        </w:rPr>
        <w:t>项目</w:t>
      </w:r>
      <w:r>
        <w:rPr>
          <w:rFonts w:ascii="仿宋" w:eastAsia="仿宋" w:hAnsi="仿宋"/>
          <w:bCs/>
          <w:sz w:val="24"/>
        </w:rPr>
        <w:t>概况</w:t>
      </w:r>
      <w:r>
        <w:rPr>
          <w:rFonts w:ascii="仿宋" w:eastAsia="仿宋" w:hAnsi="仿宋" w:hint="eastAsia"/>
          <w:bCs/>
          <w:sz w:val="24"/>
        </w:rPr>
        <w:t>：本项目共</w:t>
      </w:r>
      <w:r>
        <w:rPr>
          <w:rFonts w:ascii="仿宋" w:eastAsia="仿宋" w:hAnsi="仿宋" w:hint="eastAsia"/>
          <w:bCs/>
          <w:sz w:val="24"/>
        </w:rPr>
        <w:t>3</w:t>
      </w:r>
      <w:r>
        <w:rPr>
          <w:rFonts w:ascii="仿宋" w:eastAsia="仿宋" w:hAnsi="仿宋" w:hint="eastAsia"/>
          <w:bCs/>
          <w:sz w:val="24"/>
        </w:rPr>
        <w:t>个包，采购医疗设备一批。</w:t>
      </w:r>
    </w:p>
    <w:p w:rsidR="001F2584" w:rsidRDefault="00A91C03">
      <w:pPr>
        <w:pStyle w:val="a4"/>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hint="eastAsia"/>
          <w:bCs/>
          <w:sz w:val="24"/>
        </w:rPr>
        <w:t>标的名称及</w:t>
      </w:r>
      <w:r>
        <w:rPr>
          <w:rFonts w:ascii="仿宋" w:eastAsia="仿宋" w:hAnsi="仿宋"/>
          <w:bCs/>
          <w:sz w:val="24"/>
        </w:rPr>
        <w:t>所属行业</w:t>
      </w:r>
      <w:r>
        <w:rPr>
          <w:rFonts w:ascii="仿宋" w:eastAsia="仿宋" w:hAnsi="仿宋" w:hint="eastAsia"/>
          <w:bCs/>
          <w:sz w:val="24"/>
        </w:rPr>
        <w:t>：</w:t>
      </w:r>
    </w:p>
    <w:tbl>
      <w:tblPr>
        <w:tblStyle w:val="af0"/>
        <w:tblW w:w="8519" w:type="dxa"/>
        <w:jc w:val="center"/>
        <w:tblLayout w:type="fixed"/>
        <w:tblLook w:val="04A0" w:firstRow="1" w:lastRow="0" w:firstColumn="1" w:lastColumn="0" w:noHBand="0" w:noVBand="1"/>
      </w:tblPr>
      <w:tblGrid>
        <w:gridCol w:w="912"/>
        <w:gridCol w:w="779"/>
        <w:gridCol w:w="2564"/>
        <w:gridCol w:w="1100"/>
        <w:gridCol w:w="1275"/>
        <w:gridCol w:w="1889"/>
      </w:tblGrid>
      <w:tr w:rsidR="001F2584">
        <w:trPr>
          <w:jc w:val="center"/>
        </w:trPr>
        <w:tc>
          <w:tcPr>
            <w:tcW w:w="912" w:type="dxa"/>
            <w:vAlign w:val="center"/>
          </w:tcPr>
          <w:p w:rsidR="001F2584" w:rsidRDefault="00A91C03">
            <w:pPr>
              <w:pStyle w:val="a4"/>
              <w:spacing w:line="400" w:lineRule="exact"/>
              <w:ind w:firstLineChars="0" w:firstLine="0"/>
              <w:jc w:val="center"/>
              <w:rPr>
                <w:rFonts w:ascii="仿宋" w:eastAsia="仿宋" w:hAnsi="仿宋" w:cs="仿宋"/>
                <w:b/>
                <w:sz w:val="24"/>
              </w:rPr>
            </w:pPr>
            <w:r>
              <w:rPr>
                <w:rFonts w:ascii="仿宋" w:eastAsia="仿宋" w:hAnsi="仿宋" w:cs="仿宋" w:hint="eastAsia"/>
                <w:b/>
                <w:sz w:val="24"/>
              </w:rPr>
              <w:t>序号</w:t>
            </w:r>
          </w:p>
        </w:tc>
        <w:tc>
          <w:tcPr>
            <w:tcW w:w="779" w:type="dxa"/>
            <w:vAlign w:val="center"/>
          </w:tcPr>
          <w:p w:rsidR="001F2584" w:rsidRDefault="00A91C03">
            <w:pPr>
              <w:pStyle w:val="a4"/>
              <w:spacing w:line="400" w:lineRule="exact"/>
              <w:ind w:firstLineChars="0" w:firstLine="0"/>
              <w:jc w:val="center"/>
              <w:rPr>
                <w:rFonts w:ascii="仿宋" w:eastAsia="仿宋" w:hAnsi="仿宋" w:cs="仿宋"/>
                <w:b/>
                <w:sz w:val="24"/>
              </w:rPr>
            </w:pPr>
            <w:proofErr w:type="gramStart"/>
            <w:r>
              <w:rPr>
                <w:rFonts w:ascii="仿宋" w:eastAsia="仿宋" w:hAnsi="仿宋" w:cs="仿宋" w:hint="eastAsia"/>
                <w:b/>
                <w:sz w:val="24"/>
              </w:rPr>
              <w:t>包号</w:t>
            </w:r>
            <w:proofErr w:type="gramEnd"/>
          </w:p>
        </w:tc>
        <w:tc>
          <w:tcPr>
            <w:tcW w:w="2564" w:type="dxa"/>
            <w:vAlign w:val="center"/>
          </w:tcPr>
          <w:p w:rsidR="001F2584" w:rsidRDefault="00A91C03">
            <w:pPr>
              <w:pStyle w:val="a4"/>
              <w:spacing w:line="400" w:lineRule="exact"/>
              <w:ind w:firstLineChars="0" w:firstLine="0"/>
              <w:jc w:val="center"/>
              <w:rPr>
                <w:rFonts w:ascii="仿宋" w:eastAsia="仿宋" w:hAnsi="仿宋" w:cs="仿宋"/>
                <w:b/>
                <w:sz w:val="24"/>
              </w:rPr>
            </w:pPr>
            <w:r>
              <w:rPr>
                <w:rFonts w:ascii="仿宋" w:eastAsia="仿宋" w:hAnsi="仿宋" w:cs="仿宋" w:hint="eastAsia"/>
                <w:b/>
                <w:sz w:val="24"/>
              </w:rPr>
              <w:t>标的名称</w:t>
            </w:r>
          </w:p>
        </w:tc>
        <w:tc>
          <w:tcPr>
            <w:tcW w:w="1100" w:type="dxa"/>
            <w:vAlign w:val="center"/>
          </w:tcPr>
          <w:p w:rsidR="001F2584" w:rsidRDefault="00A91C03">
            <w:pPr>
              <w:pStyle w:val="a4"/>
              <w:spacing w:line="400" w:lineRule="exact"/>
              <w:ind w:firstLineChars="0" w:firstLine="0"/>
              <w:jc w:val="center"/>
              <w:rPr>
                <w:rFonts w:ascii="仿宋" w:eastAsia="仿宋" w:hAnsi="仿宋" w:cs="仿宋"/>
                <w:b/>
                <w:sz w:val="24"/>
              </w:rPr>
            </w:pPr>
            <w:r>
              <w:rPr>
                <w:rFonts w:ascii="仿宋" w:eastAsia="仿宋" w:hAnsi="仿宋" w:cs="仿宋" w:hint="eastAsia"/>
                <w:b/>
                <w:sz w:val="24"/>
              </w:rPr>
              <w:t>数量</w:t>
            </w:r>
          </w:p>
        </w:tc>
        <w:tc>
          <w:tcPr>
            <w:tcW w:w="1275" w:type="dxa"/>
            <w:vAlign w:val="center"/>
          </w:tcPr>
          <w:p w:rsidR="001F2584" w:rsidRDefault="00A91C03">
            <w:pPr>
              <w:pStyle w:val="a4"/>
              <w:spacing w:line="400" w:lineRule="exact"/>
              <w:ind w:firstLineChars="0" w:firstLine="0"/>
              <w:jc w:val="center"/>
              <w:rPr>
                <w:rFonts w:ascii="仿宋" w:eastAsia="仿宋" w:hAnsi="仿宋" w:cs="仿宋"/>
                <w:b/>
                <w:sz w:val="24"/>
              </w:rPr>
            </w:pPr>
            <w:r>
              <w:rPr>
                <w:rFonts w:ascii="仿宋" w:eastAsia="仿宋" w:hAnsi="仿宋" w:cs="仿宋" w:hint="eastAsia"/>
                <w:b/>
                <w:sz w:val="24"/>
              </w:rPr>
              <w:t>单价限价（万元）</w:t>
            </w:r>
          </w:p>
        </w:tc>
        <w:tc>
          <w:tcPr>
            <w:tcW w:w="1889" w:type="dxa"/>
            <w:vAlign w:val="center"/>
          </w:tcPr>
          <w:p w:rsidR="001F2584" w:rsidRDefault="00A91C03">
            <w:pPr>
              <w:pStyle w:val="a4"/>
              <w:spacing w:line="400" w:lineRule="exact"/>
              <w:ind w:firstLineChars="0" w:firstLine="0"/>
              <w:jc w:val="center"/>
              <w:rPr>
                <w:rFonts w:ascii="仿宋" w:eastAsia="仿宋" w:hAnsi="仿宋" w:cs="仿宋"/>
                <w:b/>
                <w:sz w:val="24"/>
              </w:rPr>
            </w:pPr>
            <w:r>
              <w:rPr>
                <w:rFonts w:ascii="仿宋" w:eastAsia="仿宋" w:hAnsi="仿宋" w:cs="仿宋" w:hint="eastAsia"/>
                <w:b/>
                <w:sz w:val="24"/>
              </w:rPr>
              <w:t>所属行业</w:t>
            </w:r>
          </w:p>
        </w:tc>
      </w:tr>
      <w:tr w:rsidR="001F2584">
        <w:trPr>
          <w:trHeight w:val="90"/>
          <w:jc w:val="center"/>
        </w:trPr>
        <w:tc>
          <w:tcPr>
            <w:tcW w:w="912"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1</w:t>
            </w:r>
          </w:p>
        </w:tc>
        <w:tc>
          <w:tcPr>
            <w:tcW w:w="779" w:type="dxa"/>
            <w:vMerge w:val="restart"/>
            <w:vAlign w:val="center"/>
          </w:tcPr>
          <w:p w:rsidR="001F2584" w:rsidRDefault="00A91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01</w:t>
            </w:r>
          </w:p>
        </w:tc>
        <w:tc>
          <w:tcPr>
            <w:tcW w:w="2564" w:type="dxa"/>
            <w:vAlign w:val="center"/>
          </w:tcPr>
          <w:p w:rsidR="001F2584" w:rsidRDefault="00A91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生物安全柜</w:t>
            </w:r>
          </w:p>
        </w:tc>
        <w:tc>
          <w:tcPr>
            <w:tcW w:w="1100"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5</w:t>
            </w:r>
          </w:p>
        </w:tc>
        <w:tc>
          <w:tcPr>
            <w:tcW w:w="1889"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1F2584">
        <w:trPr>
          <w:trHeight w:val="205"/>
          <w:jc w:val="center"/>
        </w:trPr>
        <w:tc>
          <w:tcPr>
            <w:tcW w:w="912"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2</w:t>
            </w:r>
          </w:p>
        </w:tc>
        <w:tc>
          <w:tcPr>
            <w:tcW w:w="779" w:type="dxa"/>
            <w:vMerge/>
            <w:vAlign w:val="center"/>
          </w:tcPr>
          <w:p w:rsidR="001F2584" w:rsidRDefault="001F2584">
            <w:pPr>
              <w:widowControl/>
              <w:jc w:val="center"/>
              <w:textAlignment w:val="center"/>
              <w:rPr>
                <w:rFonts w:ascii="仿宋" w:eastAsia="仿宋" w:hAnsi="仿宋" w:cs="仿宋"/>
                <w:kern w:val="0"/>
                <w:sz w:val="24"/>
                <w:lang w:bidi="ar"/>
              </w:rPr>
            </w:pPr>
          </w:p>
        </w:tc>
        <w:tc>
          <w:tcPr>
            <w:tcW w:w="2564" w:type="dxa"/>
            <w:vAlign w:val="center"/>
          </w:tcPr>
          <w:p w:rsidR="001F2584" w:rsidRDefault="00A91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挂式消毒机</w:t>
            </w:r>
          </w:p>
        </w:tc>
        <w:tc>
          <w:tcPr>
            <w:tcW w:w="1100"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6</w:t>
            </w:r>
          </w:p>
        </w:tc>
        <w:tc>
          <w:tcPr>
            <w:tcW w:w="1275"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0.6</w:t>
            </w:r>
          </w:p>
        </w:tc>
        <w:tc>
          <w:tcPr>
            <w:tcW w:w="1889"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1F2584">
        <w:trPr>
          <w:jc w:val="center"/>
        </w:trPr>
        <w:tc>
          <w:tcPr>
            <w:tcW w:w="912"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3</w:t>
            </w:r>
          </w:p>
        </w:tc>
        <w:tc>
          <w:tcPr>
            <w:tcW w:w="779" w:type="dxa"/>
            <w:vMerge/>
            <w:vAlign w:val="center"/>
          </w:tcPr>
          <w:p w:rsidR="001F2584" w:rsidRDefault="001F2584">
            <w:pPr>
              <w:widowControl/>
              <w:jc w:val="center"/>
              <w:textAlignment w:val="center"/>
              <w:rPr>
                <w:rFonts w:ascii="仿宋" w:eastAsia="仿宋" w:hAnsi="仿宋" w:cs="仿宋"/>
                <w:kern w:val="0"/>
                <w:sz w:val="24"/>
                <w:lang w:bidi="ar"/>
              </w:rPr>
            </w:pPr>
          </w:p>
        </w:tc>
        <w:tc>
          <w:tcPr>
            <w:tcW w:w="2564" w:type="dxa"/>
            <w:vAlign w:val="center"/>
          </w:tcPr>
          <w:p w:rsidR="001F2584" w:rsidRDefault="00A91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移动式空气消毒机</w:t>
            </w:r>
          </w:p>
        </w:tc>
        <w:tc>
          <w:tcPr>
            <w:tcW w:w="1100"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15</w:t>
            </w:r>
          </w:p>
        </w:tc>
        <w:tc>
          <w:tcPr>
            <w:tcW w:w="1275"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0.56</w:t>
            </w:r>
          </w:p>
        </w:tc>
        <w:tc>
          <w:tcPr>
            <w:tcW w:w="1889"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1F2584">
        <w:trPr>
          <w:jc w:val="center"/>
        </w:trPr>
        <w:tc>
          <w:tcPr>
            <w:tcW w:w="912"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4</w:t>
            </w:r>
          </w:p>
        </w:tc>
        <w:tc>
          <w:tcPr>
            <w:tcW w:w="779" w:type="dxa"/>
            <w:vMerge/>
            <w:vAlign w:val="center"/>
          </w:tcPr>
          <w:p w:rsidR="001F2584" w:rsidRDefault="001F2584">
            <w:pPr>
              <w:widowControl/>
              <w:jc w:val="center"/>
              <w:textAlignment w:val="center"/>
              <w:rPr>
                <w:rFonts w:ascii="仿宋" w:eastAsia="仿宋" w:hAnsi="仿宋" w:cs="仿宋"/>
                <w:kern w:val="0"/>
                <w:sz w:val="24"/>
                <w:lang w:bidi="ar"/>
              </w:rPr>
            </w:pPr>
          </w:p>
        </w:tc>
        <w:tc>
          <w:tcPr>
            <w:tcW w:w="2564" w:type="dxa"/>
            <w:vAlign w:val="center"/>
          </w:tcPr>
          <w:p w:rsidR="001F2584" w:rsidRDefault="00A91C03">
            <w:pPr>
              <w:widowControl/>
              <w:jc w:val="center"/>
              <w:textAlignment w:val="center"/>
              <w:rPr>
                <w:rFonts w:ascii="仿宋" w:eastAsia="仿宋" w:hAnsi="仿宋" w:cs="仿宋"/>
                <w:bCs/>
                <w:sz w:val="24"/>
              </w:rPr>
            </w:pPr>
            <w:proofErr w:type="gramStart"/>
            <w:r>
              <w:rPr>
                <w:rFonts w:ascii="仿宋" w:eastAsia="仿宋" w:hAnsi="仿宋" w:cs="仿宋" w:hint="eastAsia"/>
                <w:kern w:val="0"/>
                <w:sz w:val="24"/>
                <w:lang w:bidi="ar"/>
              </w:rPr>
              <w:t>床单元</w:t>
            </w:r>
            <w:proofErr w:type="gramEnd"/>
            <w:r>
              <w:rPr>
                <w:rFonts w:ascii="仿宋" w:eastAsia="仿宋" w:hAnsi="仿宋" w:cs="仿宋" w:hint="eastAsia"/>
                <w:kern w:val="0"/>
                <w:sz w:val="24"/>
                <w:lang w:bidi="ar"/>
              </w:rPr>
              <w:t>消毒机</w:t>
            </w:r>
          </w:p>
        </w:tc>
        <w:tc>
          <w:tcPr>
            <w:tcW w:w="1100"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2</w:t>
            </w:r>
          </w:p>
        </w:tc>
        <w:tc>
          <w:tcPr>
            <w:tcW w:w="1275"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1.5</w:t>
            </w:r>
          </w:p>
        </w:tc>
        <w:tc>
          <w:tcPr>
            <w:tcW w:w="1889"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1F2584">
        <w:trPr>
          <w:jc w:val="center"/>
        </w:trPr>
        <w:tc>
          <w:tcPr>
            <w:tcW w:w="912"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5</w:t>
            </w:r>
          </w:p>
        </w:tc>
        <w:tc>
          <w:tcPr>
            <w:tcW w:w="779" w:type="dxa"/>
            <w:vAlign w:val="center"/>
          </w:tcPr>
          <w:p w:rsidR="001F2584" w:rsidRDefault="00A91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02</w:t>
            </w:r>
          </w:p>
        </w:tc>
        <w:tc>
          <w:tcPr>
            <w:tcW w:w="2564" w:type="dxa"/>
            <w:vAlign w:val="center"/>
          </w:tcPr>
          <w:p w:rsidR="001F2584" w:rsidRDefault="00A91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超声治疗仪</w:t>
            </w:r>
          </w:p>
        </w:tc>
        <w:tc>
          <w:tcPr>
            <w:tcW w:w="1100"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3</w:t>
            </w:r>
          </w:p>
        </w:tc>
        <w:tc>
          <w:tcPr>
            <w:tcW w:w="1889"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1F2584">
        <w:trPr>
          <w:jc w:val="center"/>
        </w:trPr>
        <w:tc>
          <w:tcPr>
            <w:tcW w:w="912"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6</w:t>
            </w:r>
          </w:p>
        </w:tc>
        <w:tc>
          <w:tcPr>
            <w:tcW w:w="779" w:type="dxa"/>
            <w:vAlign w:val="center"/>
          </w:tcPr>
          <w:p w:rsidR="001F2584" w:rsidRDefault="00A91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03</w:t>
            </w:r>
          </w:p>
        </w:tc>
        <w:tc>
          <w:tcPr>
            <w:tcW w:w="2564" w:type="dxa"/>
            <w:vAlign w:val="center"/>
          </w:tcPr>
          <w:p w:rsidR="001F2584" w:rsidRDefault="00A91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电动手术床（</w:t>
            </w:r>
            <w:proofErr w:type="gramStart"/>
            <w:r>
              <w:rPr>
                <w:rFonts w:ascii="仿宋" w:eastAsia="仿宋" w:hAnsi="仿宋" w:cs="仿宋" w:hint="eastAsia"/>
                <w:kern w:val="0"/>
                <w:sz w:val="24"/>
                <w:lang w:bidi="ar"/>
              </w:rPr>
              <w:t>含手术</w:t>
            </w:r>
            <w:proofErr w:type="gramEnd"/>
            <w:r>
              <w:rPr>
                <w:rFonts w:ascii="仿宋" w:eastAsia="仿宋" w:hAnsi="仿宋" w:cs="仿宋" w:hint="eastAsia"/>
                <w:kern w:val="0"/>
                <w:sz w:val="24"/>
                <w:lang w:bidi="ar"/>
              </w:rPr>
              <w:t>床配件及多功能腿架）</w:t>
            </w:r>
          </w:p>
        </w:tc>
        <w:tc>
          <w:tcPr>
            <w:tcW w:w="1100"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2</w:t>
            </w:r>
          </w:p>
        </w:tc>
        <w:tc>
          <w:tcPr>
            <w:tcW w:w="1275" w:type="dxa"/>
            <w:vAlign w:val="center"/>
          </w:tcPr>
          <w:p w:rsidR="001F2584" w:rsidRDefault="00A91C03">
            <w:pPr>
              <w:widowControl/>
              <w:jc w:val="center"/>
              <w:textAlignment w:val="center"/>
              <w:rPr>
                <w:rFonts w:ascii="仿宋" w:eastAsia="仿宋" w:hAnsi="仿宋" w:cs="仿宋"/>
                <w:sz w:val="24"/>
              </w:rPr>
            </w:pPr>
            <w:r>
              <w:rPr>
                <w:rFonts w:ascii="仿宋" w:eastAsia="仿宋" w:hAnsi="仿宋" w:cs="仿宋" w:hint="eastAsia"/>
                <w:kern w:val="0"/>
                <w:sz w:val="24"/>
                <w:lang w:bidi="ar"/>
              </w:rPr>
              <w:t>20</w:t>
            </w:r>
          </w:p>
        </w:tc>
        <w:tc>
          <w:tcPr>
            <w:tcW w:w="1889" w:type="dxa"/>
            <w:vAlign w:val="center"/>
          </w:tcPr>
          <w:p w:rsidR="001F2584" w:rsidRDefault="00A91C03">
            <w:pPr>
              <w:pStyle w:val="a4"/>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bl>
    <w:p w:rsidR="001F2584" w:rsidRDefault="00A91C0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rPr>
        <w:t>二、商务要求</w:t>
      </w:r>
    </w:p>
    <w:p w:rsidR="001F2584" w:rsidRDefault="00A91C03">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hint="eastAsia"/>
          <w:bCs/>
          <w:sz w:val="24"/>
        </w:rPr>
        <w:t>．交货期及地点</w:t>
      </w:r>
    </w:p>
    <w:p w:rsidR="001F2584" w:rsidRDefault="00A91C03">
      <w:pPr>
        <w:spacing w:line="360" w:lineRule="auto"/>
        <w:rPr>
          <w:rFonts w:ascii="仿宋" w:eastAsia="仿宋" w:hAnsi="仿宋"/>
          <w:sz w:val="24"/>
        </w:rPr>
      </w:pPr>
      <w:r>
        <w:rPr>
          <w:rFonts w:ascii="仿宋" w:eastAsia="仿宋" w:hAnsi="仿宋" w:hint="eastAsia"/>
          <w:sz w:val="24"/>
        </w:rPr>
        <w:t>1.1</w:t>
      </w:r>
      <w:r>
        <w:rPr>
          <w:rFonts w:ascii="仿宋" w:eastAsia="仿宋" w:hAnsi="仿宋" w:hint="eastAsia"/>
          <w:sz w:val="24"/>
        </w:rPr>
        <w:t>交货期：签订合同后七个工作日内。</w:t>
      </w:r>
    </w:p>
    <w:p w:rsidR="001F2584" w:rsidRDefault="00A91C03">
      <w:pPr>
        <w:spacing w:line="360" w:lineRule="auto"/>
        <w:rPr>
          <w:rFonts w:ascii="仿宋" w:eastAsia="仿宋" w:hAnsi="仿宋"/>
          <w:sz w:val="24"/>
        </w:rPr>
      </w:pPr>
      <w:r>
        <w:rPr>
          <w:rFonts w:ascii="仿宋" w:eastAsia="仿宋" w:hAnsi="仿宋" w:hint="eastAsia"/>
          <w:sz w:val="24"/>
        </w:rPr>
        <w:lastRenderedPageBreak/>
        <w:t>1.2</w:t>
      </w:r>
      <w:r>
        <w:rPr>
          <w:rFonts w:ascii="仿宋" w:eastAsia="仿宋" w:hAnsi="仿宋" w:hint="eastAsia"/>
          <w:sz w:val="24"/>
        </w:rPr>
        <w:t>交货延误违约责任：供应商如不能按期交货（自合同签订生效</w:t>
      </w:r>
      <w:r>
        <w:rPr>
          <w:rFonts w:ascii="仿宋" w:eastAsia="仿宋" w:hAnsi="仿宋" w:hint="eastAsia"/>
          <w:sz w:val="24"/>
        </w:rPr>
        <w:t>7</w:t>
      </w:r>
      <w:r>
        <w:rPr>
          <w:rFonts w:ascii="仿宋" w:eastAsia="仿宋" w:hAnsi="仿宋" w:hint="eastAsia"/>
          <w:sz w:val="24"/>
        </w:rPr>
        <w:t>个工作日内没有全部到货即视为逾期），每逾期一日，需向采购人支付合同金额总值</w:t>
      </w:r>
      <w:r>
        <w:rPr>
          <w:rFonts w:ascii="仿宋" w:eastAsia="仿宋" w:hAnsi="仿宋" w:hint="eastAsia"/>
          <w:sz w:val="24"/>
        </w:rPr>
        <w:t>1%</w:t>
      </w:r>
      <w:r>
        <w:rPr>
          <w:rFonts w:ascii="仿宋" w:eastAsia="仿宋" w:hAnsi="仿宋" w:hint="eastAsia"/>
          <w:sz w:val="24"/>
        </w:rPr>
        <w:t>的违约金；逾期超过</w:t>
      </w:r>
      <w:r>
        <w:rPr>
          <w:rFonts w:ascii="仿宋" w:eastAsia="仿宋" w:hAnsi="仿宋" w:hint="eastAsia"/>
          <w:sz w:val="24"/>
        </w:rPr>
        <w:t>15</w:t>
      </w:r>
      <w:r>
        <w:rPr>
          <w:rFonts w:ascii="仿宋" w:eastAsia="仿宋" w:hAnsi="仿宋" w:hint="eastAsia"/>
          <w:sz w:val="24"/>
        </w:rPr>
        <w:t>日，采购人有权解除合同，成交供应商除支付累计的违约金外，还应全额退回采购人已支付合同款项。</w:t>
      </w:r>
    </w:p>
    <w:p w:rsidR="001F2584" w:rsidRDefault="00A91C03">
      <w:pPr>
        <w:spacing w:line="360" w:lineRule="auto"/>
        <w:rPr>
          <w:rFonts w:ascii="仿宋" w:eastAsia="仿宋" w:hAnsi="仿宋"/>
          <w:sz w:val="24"/>
        </w:rPr>
      </w:pPr>
      <w:r>
        <w:rPr>
          <w:rFonts w:ascii="仿宋" w:eastAsia="仿宋" w:hAnsi="仿宋" w:hint="eastAsia"/>
          <w:sz w:val="24"/>
        </w:rPr>
        <w:t xml:space="preserve">1.3 </w:t>
      </w:r>
      <w:r>
        <w:rPr>
          <w:rFonts w:ascii="仿宋" w:eastAsia="仿宋" w:hAnsi="仿宋" w:hint="eastAsia"/>
          <w:sz w:val="24"/>
        </w:rPr>
        <w:t>交货地点</w:t>
      </w:r>
      <w:r>
        <w:rPr>
          <w:rFonts w:ascii="仿宋" w:eastAsia="仿宋" w:hAnsi="仿宋" w:hint="eastAsia"/>
          <w:sz w:val="24"/>
        </w:rPr>
        <w:t xml:space="preserve">: </w:t>
      </w:r>
      <w:r>
        <w:rPr>
          <w:rFonts w:ascii="仿宋" w:eastAsia="仿宋" w:hAnsi="仿宋" w:hint="eastAsia"/>
          <w:sz w:val="24"/>
        </w:rPr>
        <w:t>成都市第七人民医院指定地点。</w:t>
      </w:r>
    </w:p>
    <w:p w:rsidR="001F2584" w:rsidRDefault="00A91C03">
      <w:pPr>
        <w:spacing w:line="360" w:lineRule="auto"/>
        <w:rPr>
          <w:rFonts w:ascii="仿宋" w:eastAsia="仿宋" w:hAnsi="仿宋"/>
          <w:bCs/>
          <w:sz w:val="24"/>
        </w:rPr>
      </w:pPr>
      <w:r>
        <w:rPr>
          <w:rFonts w:ascii="仿宋" w:eastAsia="仿宋" w:hAnsi="仿宋" w:hint="eastAsia"/>
          <w:bCs/>
          <w:sz w:val="24"/>
        </w:rPr>
        <w:t>2</w:t>
      </w:r>
      <w:r>
        <w:rPr>
          <w:rFonts w:ascii="仿宋" w:eastAsia="仿宋" w:hAnsi="仿宋" w:hint="eastAsia"/>
          <w:bCs/>
          <w:sz w:val="24"/>
        </w:rPr>
        <w:t>．付款方法和条件：签订合同后，成交供应商开具合同总金额</w:t>
      </w:r>
      <w:r>
        <w:rPr>
          <w:rFonts w:ascii="仿宋" w:eastAsia="仿宋" w:hAnsi="仿宋" w:hint="eastAsia"/>
          <w:bCs/>
          <w:sz w:val="24"/>
        </w:rPr>
        <w:t>30%</w:t>
      </w:r>
      <w:r>
        <w:rPr>
          <w:rFonts w:ascii="仿宋" w:eastAsia="仿宋" w:hAnsi="仿宋" w:hint="eastAsia"/>
          <w:bCs/>
          <w:sz w:val="24"/>
        </w:rPr>
        <w:t>的有效发票，采购人在收到发票后</w:t>
      </w:r>
      <w:r>
        <w:rPr>
          <w:rFonts w:ascii="仿宋" w:eastAsia="仿宋" w:hAnsi="仿宋" w:hint="eastAsia"/>
          <w:bCs/>
          <w:sz w:val="24"/>
        </w:rPr>
        <w:t>5</w:t>
      </w:r>
      <w:r>
        <w:rPr>
          <w:rFonts w:ascii="仿宋" w:eastAsia="仿宋" w:hAnsi="仿宋" w:hint="eastAsia"/>
          <w:bCs/>
          <w:sz w:val="24"/>
        </w:rPr>
        <w:t>个工作日内支付合同总金额的</w:t>
      </w:r>
      <w:r>
        <w:rPr>
          <w:rFonts w:ascii="仿宋" w:eastAsia="仿宋" w:hAnsi="仿宋" w:hint="eastAsia"/>
          <w:bCs/>
          <w:sz w:val="24"/>
        </w:rPr>
        <w:t>30%</w:t>
      </w:r>
      <w:r>
        <w:rPr>
          <w:rFonts w:ascii="仿宋" w:eastAsia="仿宋" w:hAnsi="仿宋" w:hint="eastAsia"/>
          <w:bCs/>
          <w:sz w:val="24"/>
        </w:rPr>
        <w:t>；成交供应商将合同全部货物送至采购人指定地点，完成全部货物的安装并通过采购人最终验收，取得采购人出具纸质版验收合格报告后，成交供应商</w:t>
      </w:r>
      <w:r>
        <w:rPr>
          <w:rFonts w:ascii="仿宋" w:eastAsia="仿宋" w:hAnsi="仿宋" w:hint="eastAsia"/>
          <w:bCs/>
          <w:sz w:val="24"/>
        </w:rPr>
        <w:t>5</w:t>
      </w:r>
      <w:r>
        <w:rPr>
          <w:rFonts w:ascii="仿宋" w:eastAsia="仿宋" w:hAnsi="仿宋" w:hint="eastAsia"/>
          <w:bCs/>
          <w:sz w:val="24"/>
        </w:rPr>
        <w:t>个工作日内开具合同总金额</w:t>
      </w:r>
      <w:r>
        <w:rPr>
          <w:rFonts w:ascii="仿宋" w:eastAsia="仿宋" w:hAnsi="仿宋" w:hint="eastAsia"/>
          <w:bCs/>
          <w:sz w:val="24"/>
        </w:rPr>
        <w:t>70%</w:t>
      </w:r>
      <w:r>
        <w:rPr>
          <w:rFonts w:ascii="仿宋" w:eastAsia="仿宋" w:hAnsi="仿宋" w:hint="eastAsia"/>
          <w:bCs/>
          <w:sz w:val="24"/>
        </w:rPr>
        <w:t>的有效发票，采购人在验收合格收到发票之日起</w:t>
      </w:r>
      <w:r>
        <w:rPr>
          <w:rFonts w:ascii="仿宋" w:eastAsia="仿宋" w:hAnsi="仿宋" w:hint="eastAsia"/>
          <w:bCs/>
          <w:sz w:val="24"/>
        </w:rPr>
        <w:t>15</w:t>
      </w:r>
      <w:r>
        <w:rPr>
          <w:rFonts w:ascii="仿宋" w:eastAsia="仿宋" w:hAnsi="仿宋" w:hint="eastAsia"/>
          <w:bCs/>
          <w:sz w:val="24"/>
        </w:rPr>
        <w:t>日内支付合同总金额的</w:t>
      </w:r>
      <w:r>
        <w:rPr>
          <w:rFonts w:ascii="仿宋" w:eastAsia="仿宋" w:hAnsi="仿宋" w:hint="eastAsia"/>
          <w:bCs/>
          <w:sz w:val="24"/>
        </w:rPr>
        <w:t>70%</w:t>
      </w:r>
      <w:r>
        <w:rPr>
          <w:rFonts w:ascii="仿宋" w:eastAsia="仿宋" w:hAnsi="仿宋" w:hint="eastAsia"/>
          <w:bCs/>
          <w:sz w:val="24"/>
        </w:rPr>
        <w:t>。</w:t>
      </w:r>
    </w:p>
    <w:p w:rsidR="001F2584" w:rsidRDefault="00A91C03">
      <w:pPr>
        <w:pStyle w:val="a4"/>
        <w:spacing w:line="360" w:lineRule="auto"/>
        <w:ind w:firstLineChars="0" w:firstLine="0"/>
        <w:rPr>
          <w:rFonts w:ascii="仿宋" w:eastAsia="仿宋" w:hAnsi="仿宋"/>
          <w:bCs/>
          <w:sz w:val="24"/>
        </w:rPr>
      </w:pPr>
      <w:r>
        <w:rPr>
          <w:rFonts w:ascii="仿宋" w:eastAsia="仿宋" w:hAnsi="仿宋" w:hint="eastAsia"/>
          <w:bCs/>
          <w:sz w:val="24"/>
        </w:rPr>
        <w:t>3.</w:t>
      </w:r>
      <w:r>
        <w:rPr>
          <w:rFonts w:ascii="仿宋" w:eastAsia="仿宋" w:hAnsi="仿宋" w:hint="eastAsia"/>
          <w:bCs/>
          <w:sz w:val="24"/>
        </w:rPr>
        <w:t>售后要求：</w:t>
      </w:r>
    </w:p>
    <w:p w:rsidR="001F2584" w:rsidRDefault="00A91C03">
      <w:pPr>
        <w:spacing w:line="360" w:lineRule="auto"/>
        <w:rPr>
          <w:rFonts w:ascii="仿宋" w:eastAsia="仿宋" w:hAnsi="仿宋"/>
          <w:bCs/>
          <w:sz w:val="24"/>
        </w:rPr>
      </w:pPr>
      <w:r>
        <w:rPr>
          <w:rFonts w:ascii="仿宋" w:eastAsia="仿宋" w:hAnsi="仿宋" w:hint="eastAsia"/>
          <w:bCs/>
          <w:sz w:val="24"/>
        </w:rPr>
        <w:t>3.1</w:t>
      </w:r>
      <w:r>
        <w:rPr>
          <w:rFonts w:ascii="仿宋" w:eastAsia="仿宋" w:hAnsi="仿宋" w:hint="eastAsia"/>
          <w:bCs/>
          <w:sz w:val="24"/>
        </w:rPr>
        <w:t>提供有关资料及售后服务承诺。</w:t>
      </w:r>
    </w:p>
    <w:p w:rsidR="001F2584" w:rsidRDefault="00A91C03">
      <w:pPr>
        <w:spacing w:line="360" w:lineRule="auto"/>
        <w:rPr>
          <w:rFonts w:ascii="仿宋" w:eastAsia="仿宋" w:hAnsi="仿宋"/>
          <w:bCs/>
          <w:sz w:val="24"/>
        </w:rPr>
      </w:pPr>
      <w:r>
        <w:rPr>
          <w:rFonts w:ascii="仿宋" w:eastAsia="仿宋" w:hAnsi="仿宋" w:hint="eastAsia"/>
          <w:bCs/>
          <w:sz w:val="24"/>
        </w:rPr>
        <w:t>3.2</w:t>
      </w:r>
      <w:r>
        <w:rPr>
          <w:rFonts w:ascii="仿宋" w:eastAsia="仿宋" w:hAnsi="仿宋" w:hint="eastAsia"/>
          <w:bCs/>
          <w:sz w:val="24"/>
        </w:rPr>
        <w:t>质保期：设备调试最终验收合格后≥</w:t>
      </w:r>
      <w:r>
        <w:rPr>
          <w:rFonts w:ascii="仿宋" w:eastAsia="仿宋" w:hAnsi="仿宋" w:hint="eastAsia"/>
          <w:bCs/>
          <w:sz w:val="24"/>
        </w:rPr>
        <w:t>3</w:t>
      </w:r>
      <w:r>
        <w:rPr>
          <w:rFonts w:ascii="仿宋" w:eastAsia="仿宋" w:hAnsi="仿宋" w:hint="eastAsia"/>
          <w:bCs/>
          <w:sz w:val="24"/>
        </w:rPr>
        <w:t>年。系统终身重装、升级，产生的费用包含在本项目报价之内。设备故障后</w:t>
      </w:r>
      <w:r>
        <w:rPr>
          <w:rFonts w:ascii="仿宋" w:eastAsia="仿宋" w:hAnsi="仿宋" w:hint="eastAsia"/>
          <w:bCs/>
          <w:sz w:val="24"/>
        </w:rPr>
        <w:t>3</w:t>
      </w:r>
      <w:r>
        <w:rPr>
          <w:rFonts w:ascii="仿宋" w:eastAsia="仿宋" w:hAnsi="仿宋" w:hint="eastAsia"/>
          <w:bCs/>
          <w:sz w:val="24"/>
        </w:rPr>
        <w:t>日内不能恢复正常使用的，需提供备用机或给出能继续使用的替代方案。质</w:t>
      </w:r>
      <w:proofErr w:type="gramStart"/>
      <w:r>
        <w:rPr>
          <w:rFonts w:ascii="仿宋" w:eastAsia="仿宋" w:hAnsi="仿宋" w:hint="eastAsia"/>
          <w:bCs/>
          <w:sz w:val="24"/>
        </w:rPr>
        <w:t>保时间</w:t>
      </w:r>
      <w:proofErr w:type="gramEnd"/>
      <w:r>
        <w:rPr>
          <w:rFonts w:ascii="仿宋" w:eastAsia="仿宋" w:hAnsi="仿宋" w:hint="eastAsia"/>
          <w:bCs/>
          <w:sz w:val="24"/>
        </w:rPr>
        <w:t>从最终验收合格正常使用</w:t>
      </w:r>
      <w:r>
        <w:rPr>
          <w:rFonts w:ascii="仿宋" w:eastAsia="仿宋" w:hAnsi="仿宋" w:hint="eastAsia"/>
          <w:bCs/>
          <w:sz w:val="24"/>
        </w:rPr>
        <w:t>7</w:t>
      </w:r>
      <w:r>
        <w:rPr>
          <w:rFonts w:ascii="仿宋" w:eastAsia="仿宋" w:hAnsi="仿宋" w:hint="eastAsia"/>
          <w:bCs/>
          <w:sz w:val="24"/>
        </w:rPr>
        <w:t>个日历日后计算。</w:t>
      </w:r>
      <w:r>
        <w:rPr>
          <w:rFonts w:ascii="仿宋" w:eastAsia="仿宋" w:hAnsi="仿宋" w:hint="eastAsia"/>
          <w:bCs/>
          <w:sz w:val="24"/>
        </w:rPr>
        <w:t xml:space="preserve">                          </w:t>
      </w:r>
    </w:p>
    <w:p w:rsidR="001F2584" w:rsidRDefault="00A91C03">
      <w:pPr>
        <w:spacing w:line="360" w:lineRule="auto"/>
        <w:rPr>
          <w:rFonts w:ascii="仿宋" w:eastAsia="仿宋" w:hAnsi="仿宋"/>
          <w:bCs/>
          <w:sz w:val="24"/>
        </w:rPr>
      </w:pPr>
      <w:r>
        <w:rPr>
          <w:rFonts w:ascii="仿宋" w:eastAsia="仿宋" w:hAnsi="仿宋" w:hint="eastAsia"/>
          <w:bCs/>
          <w:sz w:val="24"/>
        </w:rPr>
        <w:t>3.3</w:t>
      </w:r>
      <w:r>
        <w:rPr>
          <w:rFonts w:ascii="仿宋" w:eastAsia="仿宋" w:hAnsi="仿宋" w:hint="eastAsia"/>
          <w:bCs/>
          <w:sz w:val="24"/>
        </w:rPr>
        <w:t>质保期内供应商应负责设备维修及抢修，产生的费用包含在本项目报价之内。</w:t>
      </w:r>
      <w:r>
        <w:rPr>
          <w:rFonts w:ascii="仿宋" w:eastAsia="仿宋" w:hAnsi="仿宋" w:hint="eastAsia"/>
          <w:bCs/>
          <w:sz w:val="24"/>
        </w:rPr>
        <w:t xml:space="preserve">        </w:t>
      </w:r>
    </w:p>
    <w:p w:rsidR="001F2584" w:rsidRDefault="00A91C03">
      <w:pPr>
        <w:spacing w:line="360" w:lineRule="auto"/>
        <w:rPr>
          <w:rFonts w:ascii="仿宋" w:eastAsia="仿宋" w:hAnsi="仿宋"/>
          <w:bCs/>
          <w:sz w:val="24"/>
        </w:rPr>
      </w:pPr>
      <w:r>
        <w:rPr>
          <w:rFonts w:ascii="仿宋" w:eastAsia="仿宋" w:hAnsi="仿宋" w:hint="eastAsia"/>
          <w:bCs/>
          <w:sz w:val="24"/>
        </w:rPr>
        <w:t>3.4</w:t>
      </w:r>
      <w:r>
        <w:rPr>
          <w:rFonts w:ascii="仿宋" w:eastAsia="仿宋" w:hAnsi="仿宋" w:hint="eastAsia"/>
          <w:bCs/>
          <w:sz w:val="24"/>
        </w:rPr>
        <w:t>质保期后，卖方应向用户提供及时的、优质的、价格优惠的技术服务和备品备件供应。</w:t>
      </w:r>
    </w:p>
    <w:p w:rsidR="001F2584" w:rsidRDefault="00A91C03">
      <w:pPr>
        <w:spacing w:line="360" w:lineRule="auto"/>
        <w:rPr>
          <w:rFonts w:ascii="仿宋" w:eastAsia="仿宋" w:hAnsi="仿宋"/>
          <w:bCs/>
          <w:sz w:val="24"/>
        </w:rPr>
      </w:pPr>
      <w:r>
        <w:rPr>
          <w:rFonts w:ascii="仿宋" w:eastAsia="仿宋" w:hAnsi="仿宋" w:hint="eastAsia"/>
          <w:bCs/>
          <w:sz w:val="24"/>
        </w:rPr>
        <w:t>3.5</w:t>
      </w:r>
      <w:r>
        <w:rPr>
          <w:rFonts w:ascii="仿宋" w:eastAsia="仿宋" w:hAnsi="仿宋" w:hint="eastAsia"/>
          <w:bCs/>
          <w:sz w:val="24"/>
        </w:rPr>
        <w:t>质保期内，如设备出现故障时，接到采购人通知后</w:t>
      </w:r>
      <w:r>
        <w:rPr>
          <w:rFonts w:ascii="仿宋" w:eastAsia="仿宋" w:hAnsi="仿宋" w:hint="eastAsia"/>
          <w:bCs/>
          <w:sz w:val="24"/>
        </w:rPr>
        <w:t>2</w:t>
      </w:r>
      <w:r>
        <w:rPr>
          <w:rFonts w:ascii="仿宋" w:eastAsia="仿宋" w:hAnsi="仿宋" w:hint="eastAsia"/>
          <w:bCs/>
          <w:sz w:val="24"/>
        </w:rPr>
        <w:t>小时做出响</w:t>
      </w:r>
      <w:r>
        <w:rPr>
          <w:rFonts w:ascii="仿宋" w:eastAsia="仿宋" w:hAnsi="仿宋" w:hint="eastAsia"/>
          <w:bCs/>
          <w:sz w:val="24"/>
        </w:rPr>
        <w:t>应，</w:t>
      </w:r>
      <w:r>
        <w:rPr>
          <w:rFonts w:ascii="仿宋" w:eastAsia="仿宋" w:hAnsi="仿宋" w:hint="eastAsia"/>
          <w:bCs/>
          <w:sz w:val="24"/>
        </w:rPr>
        <w:t>48</w:t>
      </w:r>
      <w:r>
        <w:rPr>
          <w:rFonts w:ascii="仿宋" w:eastAsia="仿宋" w:hAnsi="仿宋" w:hint="eastAsia"/>
          <w:bCs/>
          <w:sz w:val="24"/>
        </w:rPr>
        <w:t>小时内给予技术支持或到达现场维修排除故障，所产生的费用包含在本项目报价之内（质保期内供应商未按上述约定延迟服务给采购人造成的所有损失均由供应</w:t>
      </w:r>
      <w:proofErr w:type="gramStart"/>
      <w:r>
        <w:rPr>
          <w:rFonts w:ascii="仿宋" w:eastAsia="仿宋" w:hAnsi="仿宋" w:hint="eastAsia"/>
          <w:bCs/>
          <w:sz w:val="24"/>
        </w:rPr>
        <w:t>商独立</w:t>
      </w:r>
      <w:proofErr w:type="gramEnd"/>
      <w:r>
        <w:rPr>
          <w:rFonts w:ascii="仿宋" w:eastAsia="仿宋" w:hAnsi="仿宋" w:hint="eastAsia"/>
          <w:bCs/>
          <w:sz w:val="24"/>
        </w:rPr>
        <w:t>承担）</w:t>
      </w:r>
    </w:p>
    <w:p w:rsidR="001F2584" w:rsidRDefault="00A91C03">
      <w:pPr>
        <w:spacing w:line="360" w:lineRule="auto"/>
        <w:rPr>
          <w:rFonts w:ascii="仿宋" w:eastAsia="仿宋" w:hAnsi="仿宋"/>
          <w:bCs/>
          <w:sz w:val="24"/>
        </w:rPr>
      </w:pPr>
      <w:r>
        <w:rPr>
          <w:rFonts w:ascii="仿宋" w:eastAsia="仿宋" w:hAnsi="仿宋" w:hint="eastAsia"/>
          <w:bCs/>
          <w:sz w:val="24"/>
        </w:rPr>
        <w:t>3.6</w:t>
      </w:r>
      <w:r>
        <w:rPr>
          <w:rFonts w:ascii="仿宋" w:eastAsia="仿宋" w:hAnsi="仿宋" w:hint="eastAsia"/>
          <w:bCs/>
          <w:sz w:val="24"/>
        </w:rPr>
        <w:t>制定计划定期安排售后服务人员进行售后回访，对设备进行维护保养</w:t>
      </w:r>
      <w:r>
        <w:rPr>
          <w:rFonts w:ascii="仿宋" w:eastAsia="仿宋" w:hAnsi="仿宋"/>
          <w:bCs/>
          <w:sz w:val="24"/>
        </w:rPr>
        <w:t>。</w:t>
      </w:r>
    </w:p>
    <w:p w:rsidR="001F2584" w:rsidRDefault="00A91C03">
      <w:pPr>
        <w:spacing w:line="360" w:lineRule="auto"/>
        <w:jc w:val="left"/>
        <w:rPr>
          <w:rFonts w:ascii="仿宋" w:eastAsia="仿宋" w:hAnsi="仿宋" w:cs="仿宋"/>
          <w:sz w:val="24"/>
          <w:u w:val="single"/>
        </w:rPr>
      </w:pPr>
      <w:r>
        <w:rPr>
          <w:rFonts w:ascii="仿宋" w:eastAsia="仿宋" w:hAnsi="仿宋" w:cs="仿宋" w:hint="eastAsia"/>
          <w:bCs/>
          <w:sz w:val="24"/>
        </w:rPr>
        <w:t>4.</w:t>
      </w:r>
      <w:r>
        <w:rPr>
          <w:rFonts w:ascii="仿宋" w:eastAsia="仿宋" w:hAnsi="仿宋" w:cs="仿宋" w:hint="eastAsia"/>
          <w:sz w:val="24"/>
        </w:rPr>
        <w:t>其它：后续耗材试剂价格清单</w:t>
      </w:r>
    </w:p>
    <w:p w:rsidR="001F2584" w:rsidRDefault="00A91C03">
      <w:pPr>
        <w:spacing w:line="360" w:lineRule="auto"/>
        <w:jc w:val="left"/>
        <w:rPr>
          <w:rFonts w:ascii="仿宋" w:eastAsia="仿宋" w:hAnsi="仿宋" w:cs="仿宋"/>
          <w:sz w:val="24"/>
        </w:rPr>
      </w:pPr>
      <w:r>
        <w:rPr>
          <w:rFonts w:ascii="仿宋" w:eastAsia="仿宋" w:hAnsi="仿宋" w:cs="仿宋" w:hint="eastAsia"/>
          <w:sz w:val="24"/>
        </w:rPr>
        <w:t>4.1</w:t>
      </w:r>
      <w:r>
        <w:rPr>
          <w:rFonts w:ascii="仿宋" w:eastAsia="仿宋" w:hAnsi="仿宋" w:cs="仿宋" w:hint="eastAsia"/>
          <w:sz w:val="24"/>
        </w:rPr>
        <w:t>供应商需针对所投产品“超声治疗仪”的配套耗材“固定</w:t>
      </w:r>
      <w:r>
        <w:rPr>
          <w:rFonts w:ascii="仿宋" w:eastAsia="仿宋" w:hAnsi="仿宋" w:cs="仿宋" w:hint="eastAsia"/>
          <w:sz w:val="24"/>
        </w:rPr>
        <w:t>/</w:t>
      </w:r>
      <w:r>
        <w:rPr>
          <w:rFonts w:ascii="仿宋" w:eastAsia="仿宋" w:hAnsi="仿宋" w:cs="仿宋" w:hint="eastAsia"/>
          <w:sz w:val="24"/>
        </w:rPr>
        <w:t>导电用电极片”提供价格清单，作为后续采购参考。（预估年使用量：</w:t>
      </w:r>
      <w:r>
        <w:rPr>
          <w:rFonts w:ascii="仿宋" w:eastAsia="仿宋" w:hAnsi="仿宋" w:cs="仿宋" w:hint="eastAsia"/>
          <w:sz w:val="24"/>
        </w:rPr>
        <w:t>2400</w:t>
      </w:r>
      <w:r>
        <w:rPr>
          <w:rFonts w:ascii="仿宋" w:eastAsia="仿宋" w:hAnsi="仿宋" w:cs="仿宋" w:hint="eastAsia"/>
          <w:sz w:val="24"/>
        </w:rPr>
        <w:t>个）（</w:t>
      </w:r>
      <w:r>
        <w:rPr>
          <w:rFonts w:ascii="仿宋" w:eastAsia="仿宋" w:hAnsi="仿宋" w:cs="仿宋" w:hint="eastAsia"/>
          <w:sz w:val="24"/>
        </w:rPr>
        <w:t>02</w:t>
      </w:r>
      <w:r>
        <w:rPr>
          <w:rFonts w:ascii="仿宋" w:eastAsia="仿宋" w:hAnsi="仿宋" w:cs="仿宋" w:hint="eastAsia"/>
          <w:sz w:val="24"/>
        </w:rPr>
        <w:t>包适用）</w:t>
      </w:r>
    </w:p>
    <w:p w:rsidR="001F2584" w:rsidRDefault="00A91C03">
      <w:pPr>
        <w:spacing w:line="360" w:lineRule="auto"/>
        <w:jc w:val="left"/>
      </w:pPr>
      <w:r>
        <w:rPr>
          <w:rFonts w:ascii="仿宋" w:eastAsia="仿宋" w:hAnsi="仿宋" w:cs="仿宋" w:hint="eastAsia"/>
          <w:sz w:val="24"/>
        </w:rPr>
        <w:t>4.2</w:t>
      </w:r>
      <w:r>
        <w:rPr>
          <w:rFonts w:ascii="仿宋" w:eastAsia="仿宋" w:hAnsi="仿宋" w:cs="仿宋" w:hint="eastAsia"/>
          <w:sz w:val="24"/>
        </w:rPr>
        <w:t>报价格式详见附件一，此格式仅做参考。</w:t>
      </w:r>
    </w:p>
    <w:p w:rsidR="001F2584" w:rsidRDefault="00A91C03">
      <w:pPr>
        <w:spacing w:line="360" w:lineRule="auto"/>
        <w:jc w:val="left"/>
        <w:rPr>
          <w:rFonts w:ascii="仿宋" w:eastAsia="仿宋" w:hAnsi="仿宋" w:cs="仿宋"/>
          <w:sz w:val="24"/>
        </w:rPr>
      </w:pPr>
      <w:r>
        <w:rPr>
          <w:rFonts w:ascii="仿宋" w:eastAsia="仿宋" w:hAnsi="仿宋" w:cs="仿宋" w:hint="eastAsia"/>
          <w:sz w:val="24"/>
        </w:rPr>
        <w:lastRenderedPageBreak/>
        <w:t>4.3</w:t>
      </w:r>
      <w:r>
        <w:rPr>
          <w:rFonts w:ascii="仿宋" w:eastAsia="仿宋" w:hAnsi="仿宋" w:cs="仿宋" w:hint="eastAsia"/>
          <w:sz w:val="24"/>
        </w:rPr>
        <w:t>供应商单价报价需报到最小单位。（如：</w:t>
      </w:r>
      <w:r>
        <w:rPr>
          <w:rFonts w:ascii="仿宋" w:eastAsia="仿宋" w:hAnsi="仿宋" w:cs="仿宋" w:hint="eastAsia"/>
          <w:sz w:val="24"/>
        </w:rPr>
        <w:t>**</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人份、</w:t>
      </w:r>
      <w:r>
        <w:rPr>
          <w:rFonts w:ascii="仿宋" w:eastAsia="仿宋" w:hAnsi="仿宋" w:cs="仿宋" w:hint="eastAsia"/>
          <w:sz w:val="24"/>
        </w:rPr>
        <w:t>**</w:t>
      </w:r>
      <w:r>
        <w:rPr>
          <w:rFonts w:ascii="仿宋" w:eastAsia="仿宋" w:hAnsi="仿宋" w:cs="仿宋" w:hint="eastAsia"/>
          <w:sz w:val="24"/>
        </w:rPr>
        <w:t>元</w:t>
      </w:r>
      <w:r>
        <w:rPr>
          <w:rFonts w:ascii="仿宋" w:eastAsia="仿宋" w:hAnsi="仿宋" w:cs="仿宋" w:hint="eastAsia"/>
          <w:sz w:val="24"/>
        </w:rPr>
        <w:t>/</w:t>
      </w:r>
      <w:proofErr w:type="gramStart"/>
      <w:r>
        <w:rPr>
          <w:rFonts w:ascii="仿宋" w:eastAsia="仿宋" w:hAnsi="仿宋" w:cs="仿宋" w:hint="eastAsia"/>
          <w:sz w:val="24"/>
        </w:rPr>
        <w:t>个</w:t>
      </w:r>
      <w:proofErr w:type="gramEnd"/>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片、</w:t>
      </w:r>
      <w:r>
        <w:rPr>
          <w:rFonts w:ascii="仿宋" w:eastAsia="仿宋" w:hAnsi="仿宋" w:cs="仿宋" w:hint="eastAsia"/>
          <w:sz w:val="24"/>
        </w:rPr>
        <w:t>**</w:t>
      </w:r>
      <w:r>
        <w:rPr>
          <w:rFonts w:ascii="仿宋" w:eastAsia="仿宋" w:hAnsi="仿宋" w:cs="仿宋" w:hint="eastAsia"/>
          <w:sz w:val="24"/>
        </w:rPr>
        <w:t>元</w:t>
      </w:r>
      <w:r>
        <w:rPr>
          <w:rFonts w:ascii="仿宋" w:eastAsia="仿宋" w:hAnsi="仿宋" w:cs="仿宋" w:hint="eastAsia"/>
          <w:sz w:val="24"/>
        </w:rPr>
        <w:t>/ml</w:t>
      </w:r>
      <w:r>
        <w:rPr>
          <w:rFonts w:ascii="仿宋" w:eastAsia="仿宋" w:hAnsi="仿宋" w:cs="仿宋" w:hint="eastAsia"/>
          <w:sz w:val="24"/>
        </w:rPr>
        <w:t>等）。</w:t>
      </w:r>
    </w:p>
    <w:p w:rsidR="001F2584" w:rsidRDefault="00A91C03">
      <w:pPr>
        <w:spacing w:line="360" w:lineRule="auto"/>
        <w:jc w:val="left"/>
        <w:rPr>
          <w:rFonts w:ascii="仿宋" w:eastAsia="仿宋" w:hAnsi="仿宋" w:cs="仿宋"/>
          <w:sz w:val="24"/>
        </w:rPr>
      </w:pPr>
      <w:r>
        <w:rPr>
          <w:rFonts w:ascii="仿宋" w:eastAsia="仿宋" w:hAnsi="仿宋" w:cs="仿宋" w:hint="eastAsia"/>
          <w:sz w:val="24"/>
        </w:rPr>
        <w:t>4.4</w:t>
      </w:r>
      <w:r>
        <w:rPr>
          <w:rFonts w:ascii="仿宋" w:eastAsia="仿宋" w:hAnsi="仿宋" w:cs="仿宋" w:hint="eastAsia"/>
          <w:sz w:val="24"/>
        </w:rPr>
        <w:t>根据四川省药械集中采购及医药价格监管平台及医疗保障</w:t>
      </w:r>
      <w:proofErr w:type="gramStart"/>
      <w:r>
        <w:rPr>
          <w:rFonts w:ascii="仿宋" w:eastAsia="仿宋" w:hAnsi="仿宋" w:cs="仿宋" w:hint="eastAsia"/>
          <w:sz w:val="24"/>
        </w:rPr>
        <w:t>局相关</w:t>
      </w:r>
      <w:proofErr w:type="gramEnd"/>
      <w:r>
        <w:rPr>
          <w:rFonts w:ascii="仿宋" w:eastAsia="仿宋" w:hAnsi="仿宋" w:cs="仿宋" w:hint="eastAsia"/>
          <w:sz w:val="24"/>
        </w:rPr>
        <w:t>政策要求，凡属于四川省药械集中采购及医药价格监管平台要求挂网范围之内（</w:t>
      </w:r>
      <w:proofErr w:type="gramStart"/>
      <w:r>
        <w:rPr>
          <w:rFonts w:ascii="仿宋" w:eastAsia="仿宋" w:hAnsi="仿宋" w:cs="仿宋" w:hint="eastAsia"/>
          <w:sz w:val="24"/>
        </w:rPr>
        <w:t>川药招〔</w:t>
      </w:r>
      <w:r>
        <w:rPr>
          <w:rFonts w:ascii="仿宋" w:eastAsia="仿宋" w:hAnsi="仿宋" w:cs="仿宋" w:hint="eastAsia"/>
          <w:sz w:val="24"/>
        </w:rPr>
        <w:t>2021</w:t>
      </w:r>
      <w:r>
        <w:rPr>
          <w:rFonts w:ascii="仿宋" w:eastAsia="仿宋" w:hAnsi="仿宋" w:cs="仿宋" w:hint="eastAsia"/>
          <w:sz w:val="24"/>
        </w:rPr>
        <w:t>〕</w:t>
      </w:r>
      <w:proofErr w:type="gramEnd"/>
      <w:r>
        <w:rPr>
          <w:rFonts w:ascii="仿宋" w:eastAsia="仿宋" w:hAnsi="仿宋" w:cs="仿宋" w:hint="eastAsia"/>
          <w:sz w:val="24"/>
        </w:rPr>
        <w:t>157</w:t>
      </w:r>
      <w:r>
        <w:rPr>
          <w:rFonts w:ascii="仿宋" w:eastAsia="仿宋" w:hAnsi="仿宋" w:cs="仿宋" w:hint="eastAsia"/>
          <w:sz w:val="24"/>
        </w:rPr>
        <w:t>号</w:t>
      </w:r>
      <w:r>
        <w:rPr>
          <w:rFonts w:ascii="仿宋" w:eastAsia="仿宋" w:hAnsi="仿宋" w:cs="仿宋" w:hint="eastAsia"/>
          <w:sz w:val="24"/>
        </w:rPr>
        <w:t xml:space="preserve"> </w:t>
      </w:r>
      <w:r>
        <w:rPr>
          <w:rFonts w:ascii="仿宋" w:eastAsia="仿宋" w:hAnsi="仿宋" w:cs="仿宋" w:hint="eastAsia"/>
          <w:sz w:val="24"/>
        </w:rPr>
        <w:t>关于调整医用耗材和体外诊断试剂挂网目</w:t>
      </w:r>
      <w:proofErr w:type="gramStart"/>
      <w:r>
        <w:rPr>
          <w:rFonts w:ascii="仿宋" w:eastAsia="仿宋" w:hAnsi="仿宋" w:cs="仿宋" w:hint="eastAsia"/>
          <w:sz w:val="24"/>
        </w:rPr>
        <w:t>录范围</w:t>
      </w:r>
      <w:proofErr w:type="gramEnd"/>
      <w:r>
        <w:rPr>
          <w:rFonts w:ascii="仿宋" w:eastAsia="仿宋" w:hAnsi="仿宋" w:cs="仿宋" w:hint="eastAsia"/>
          <w:sz w:val="24"/>
        </w:rPr>
        <w:t>的通知）的所有采购项目，均须执行挂网采购（医院能在平台价格联动专区及备案专区中查到该项目的挂网信息）供应商须提供一份该项目挂网信息的原始网页或截图打印件，并加盖报价单位公章。</w:t>
      </w:r>
    </w:p>
    <w:p w:rsidR="001F2584" w:rsidRDefault="00A91C03">
      <w:pPr>
        <w:pStyle w:val="a0"/>
        <w:rPr>
          <w:rFonts w:ascii="仿宋" w:eastAsia="仿宋" w:hAnsi="仿宋" w:cs="仿宋"/>
          <w:sz w:val="24"/>
        </w:rPr>
      </w:pPr>
      <w:r>
        <w:rPr>
          <w:rFonts w:ascii="仿宋" w:eastAsia="仿宋" w:hAnsi="仿宋" w:cs="仿宋" w:hint="eastAsia"/>
          <w:sz w:val="24"/>
        </w:rPr>
        <w:t>4.5</w:t>
      </w:r>
      <w:r>
        <w:rPr>
          <w:rFonts w:ascii="仿宋" w:eastAsia="仿宋" w:hAnsi="仿宋" w:cs="仿宋" w:hint="eastAsia"/>
          <w:sz w:val="24"/>
        </w:rPr>
        <w:t>如供应商所填报的试剂</w:t>
      </w:r>
      <w:proofErr w:type="gramStart"/>
      <w:r>
        <w:rPr>
          <w:rFonts w:ascii="仿宋" w:eastAsia="仿宋" w:hAnsi="仿宋" w:cs="仿宋" w:hint="eastAsia"/>
          <w:sz w:val="24"/>
        </w:rPr>
        <w:t>耗材非</w:t>
      </w:r>
      <w:proofErr w:type="gramEnd"/>
      <w:r>
        <w:rPr>
          <w:rFonts w:ascii="仿宋" w:eastAsia="仿宋" w:hAnsi="仿宋" w:cs="仿宋" w:hint="eastAsia"/>
          <w:sz w:val="24"/>
        </w:rPr>
        <w:t>四川省药械集中采购及医药价格监管平台中的挂网产品，则须提供</w:t>
      </w:r>
      <w:r>
        <w:rPr>
          <w:rFonts w:ascii="仿宋" w:eastAsia="仿宋" w:hAnsi="仿宋" w:cs="仿宋" w:hint="eastAsia"/>
          <w:sz w:val="24"/>
        </w:rPr>
        <w:t>附件二所</w:t>
      </w:r>
      <w:proofErr w:type="gramStart"/>
      <w:r>
        <w:rPr>
          <w:rFonts w:ascii="仿宋" w:eastAsia="仿宋" w:hAnsi="仿宋" w:cs="仿宋" w:hint="eastAsia"/>
          <w:sz w:val="24"/>
        </w:rPr>
        <w:t>示承诺</w:t>
      </w:r>
      <w:proofErr w:type="gramEnd"/>
      <w:r>
        <w:rPr>
          <w:rFonts w:ascii="仿宋" w:eastAsia="仿宋" w:hAnsi="仿宋" w:cs="仿宋" w:hint="eastAsia"/>
          <w:sz w:val="24"/>
        </w:rPr>
        <w:t>函。</w:t>
      </w:r>
    </w:p>
    <w:p w:rsidR="001F2584" w:rsidRDefault="00A91C03">
      <w:pPr>
        <w:spacing w:line="360" w:lineRule="auto"/>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价格</w:t>
      </w:r>
    </w:p>
    <w:p w:rsidR="001F2584" w:rsidRDefault="00A91C03">
      <w:pPr>
        <w:spacing w:line="360" w:lineRule="auto"/>
        <w:jc w:val="left"/>
        <w:rPr>
          <w:rFonts w:ascii="仿宋" w:eastAsia="仿宋" w:hAnsi="仿宋" w:cs="仿宋"/>
          <w:sz w:val="24"/>
        </w:rPr>
      </w:pPr>
      <w:r>
        <w:rPr>
          <w:rFonts w:ascii="仿宋" w:eastAsia="仿宋" w:hAnsi="仿宋" w:cs="仿宋" w:hint="eastAsia"/>
          <w:sz w:val="24"/>
        </w:rPr>
        <w:t>5.1</w:t>
      </w:r>
      <w:r>
        <w:rPr>
          <w:rFonts w:ascii="仿宋" w:eastAsia="仿宋" w:hAnsi="仿宋" w:cs="仿宋" w:hint="eastAsia"/>
          <w:sz w:val="24"/>
        </w:rPr>
        <w:t>投标人所报投标报价包括但不限于：货款、材料、制造、人工、包装、运输、安装、调试、税费、检测、以及投标书中对产品功能性</w:t>
      </w:r>
      <w:proofErr w:type="gramStart"/>
      <w:r>
        <w:rPr>
          <w:rFonts w:ascii="仿宋" w:eastAsia="仿宋" w:hAnsi="仿宋" w:cs="仿宋" w:hint="eastAsia"/>
          <w:sz w:val="24"/>
        </w:rPr>
        <w:t>描述正</w:t>
      </w:r>
      <w:proofErr w:type="gramEnd"/>
      <w:r>
        <w:rPr>
          <w:rFonts w:ascii="仿宋" w:eastAsia="仿宋" w:hAnsi="仿宋" w:cs="仿宋" w:hint="eastAsia"/>
          <w:sz w:val="24"/>
        </w:rPr>
        <w:t>偏离实现临床应用的相关费用，验收合格交付使用之前及保修期内保修服务与零配件等所有其他有关各项的含税费用。中标人合同执行期间合同单价不变，招标人无须另向中标人支付本合同规定之外的其他任何费用。货币结算单位为人民币。</w:t>
      </w:r>
    </w:p>
    <w:p w:rsidR="001F2584" w:rsidRDefault="00A91C03">
      <w:pPr>
        <w:spacing w:line="360" w:lineRule="auto"/>
        <w:jc w:val="left"/>
        <w:rPr>
          <w:rFonts w:ascii="仿宋" w:eastAsia="仿宋" w:hAnsi="仿宋" w:cs="仿宋"/>
          <w:sz w:val="24"/>
        </w:rPr>
      </w:pPr>
      <w:r>
        <w:rPr>
          <w:rFonts w:ascii="仿宋" w:eastAsia="仿宋" w:hAnsi="仿宋" w:cs="仿宋" w:hint="eastAsia"/>
          <w:sz w:val="24"/>
        </w:rPr>
        <w:t>5.2</w:t>
      </w:r>
      <w:r>
        <w:rPr>
          <w:rFonts w:ascii="仿宋" w:eastAsia="仿宋" w:hAnsi="仿宋" w:cs="仿宋" w:hint="eastAsia"/>
          <w:sz w:val="24"/>
        </w:rPr>
        <w:t>此价格包含有资质的第三方对产品消毒效果认证的以及法定检查的（计量合格证证）所需要的相关费用、压力容器使用证办理的相关费用、设备连接供应</w:t>
      </w:r>
      <w:r>
        <w:rPr>
          <w:rFonts w:ascii="仿宋" w:eastAsia="仿宋" w:hAnsi="仿宋" w:cs="仿宋" w:hint="eastAsia"/>
          <w:sz w:val="24"/>
        </w:rPr>
        <w:t>室管理系统的接口费用、设备所需水电气接驳费用。（如适用）</w:t>
      </w:r>
    </w:p>
    <w:p w:rsidR="001F2584" w:rsidRDefault="00A91C03">
      <w:pPr>
        <w:spacing w:line="360" w:lineRule="auto"/>
        <w:jc w:val="left"/>
        <w:rPr>
          <w:rFonts w:ascii="仿宋" w:eastAsia="仿宋" w:hAnsi="仿宋" w:cs="仿宋"/>
          <w:sz w:val="24"/>
        </w:rPr>
      </w:pPr>
      <w:r>
        <w:rPr>
          <w:rFonts w:ascii="仿宋" w:eastAsia="仿宋" w:hAnsi="仿宋" w:cs="仿宋" w:hint="eastAsia"/>
          <w:sz w:val="24"/>
        </w:rPr>
        <w:t>5.3</w:t>
      </w:r>
      <w:r>
        <w:rPr>
          <w:rFonts w:ascii="仿宋" w:eastAsia="仿宋" w:hAnsi="仿宋" w:cs="仿宋" w:hint="eastAsia"/>
          <w:sz w:val="24"/>
        </w:rPr>
        <w:t>合同价款还包括设备与</w:t>
      </w:r>
      <w:r>
        <w:rPr>
          <w:rFonts w:ascii="仿宋" w:eastAsia="仿宋" w:hAnsi="仿宋" w:cs="仿宋" w:hint="eastAsia"/>
          <w:sz w:val="24"/>
        </w:rPr>
        <w:t>LIS</w:t>
      </w:r>
      <w:r>
        <w:rPr>
          <w:rFonts w:ascii="仿宋" w:eastAsia="仿宋" w:hAnsi="仿宋" w:cs="仿宋" w:hint="eastAsia"/>
          <w:sz w:val="24"/>
        </w:rPr>
        <w:t>、</w:t>
      </w:r>
      <w:r>
        <w:rPr>
          <w:rFonts w:ascii="仿宋" w:eastAsia="仿宋" w:hAnsi="仿宋" w:cs="仿宋" w:hint="eastAsia"/>
          <w:sz w:val="24"/>
        </w:rPr>
        <w:t>PACS</w:t>
      </w:r>
      <w:r>
        <w:rPr>
          <w:rFonts w:ascii="仿宋" w:eastAsia="仿宋" w:hAnsi="仿宋" w:cs="仿宋" w:hint="eastAsia"/>
          <w:sz w:val="24"/>
        </w:rPr>
        <w:t>、</w:t>
      </w:r>
      <w:r>
        <w:rPr>
          <w:rFonts w:ascii="仿宋" w:eastAsia="仿宋" w:hAnsi="仿宋" w:cs="仿宋" w:hint="eastAsia"/>
          <w:sz w:val="24"/>
        </w:rPr>
        <w:t>HIS</w:t>
      </w:r>
      <w:r>
        <w:rPr>
          <w:rFonts w:ascii="仿宋" w:eastAsia="仿宋" w:hAnsi="仿宋" w:cs="仿宋" w:hint="eastAsia"/>
          <w:sz w:val="24"/>
        </w:rPr>
        <w:t>等软件对接所需费用。</w:t>
      </w:r>
    </w:p>
    <w:p w:rsidR="001F2584" w:rsidRDefault="00A91C03">
      <w:pPr>
        <w:spacing w:line="360" w:lineRule="auto"/>
        <w:jc w:val="left"/>
        <w:rPr>
          <w:rFonts w:ascii="仿宋" w:eastAsia="仿宋" w:hAnsi="仿宋" w:cs="仿宋"/>
          <w:sz w:val="24"/>
        </w:rPr>
        <w:sectPr w:rsidR="001F2584">
          <w:type w:val="continuous"/>
          <w:pgSz w:w="11906" w:h="16838"/>
          <w:pgMar w:top="1440" w:right="1800" w:bottom="1440" w:left="1800" w:header="851" w:footer="992" w:gutter="0"/>
          <w:cols w:space="720"/>
          <w:docGrid w:type="lines" w:linePitch="312"/>
        </w:sectPr>
      </w:pPr>
      <w:r>
        <w:rPr>
          <w:rFonts w:ascii="仿宋" w:eastAsia="仿宋" w:hAnsi="仿宋" w:cs="仿宋" w:hint="eastAsia"/>
          <w:sz w:val="24"/>
        </w:rPr>
        <w:t>5.4 </w:t>
      </w:r>
      <w:r>
        <w:rPr>
          <w:rFonts w:ascii="仿宋" w:eastAsia="仿宋" w:hAnsi="仿宋" w:cs="仿宋" w:hint="eastAsia"/>
          <w:sz w:val="24"/>
        </w:rPr>
        <w:t>该合同总价包含设备安装、安装地点房屋配套改造费用</w:t>
      </w:r>
      <w:r>
        <w:rPr>
          <w:rFonts w:ascii="仿宋" w:eastAsia="仿宋" w:hAnsi="仿宋" w:cs="仿宋"/>
          <w:sz w:val="24"/>
        </w:rPr>
        <w:t>。</w:t>
      </w:r>
    </w:p>
    <w:p w:rsidR="001F2584" w:rsidRDefault="001F2584">
      <w:pPr>
        <w:pStyle w:val="a0"/>
        <w:sectPr w:rsidR="001F2584">
          <w:type w:val="continuous"/>
          <w:pgSz w:w="11906" w:h="16838"/>
          <w:pgMar w:top="1440" w:right="1800" w:bottom="1440" w:left="1800" w:header="851" w:footer="992" w:gutter="0"/>
          <w:cols w:space="720"/>
          <w:docGrid w:type="lines" w:linePitch="312"/>
        </w:sectPr>
      </w:pPr>
    </w:p>
    <w:p w:rsidR="001F2584" w:rsidRDefault="00A91C03">
      <w:pPr>
        <w:rPr>
          <w:rFonts w:ascii="仿宋" w:eastAsia="仿宋" w:hAnsi="仿宋" w:cs="仿宋"/>
          <w:b/>
          <w:sz w:val="24"/>
        </w:rPr>
      </w:pPr>
      <w:r>
        <w:rPr>
          <w:rFonts w:ascii="仿宋" w:eastAsia="仿宋" w:hAnsi="仿宋" w:cs="仿宋" w:hint="eastAsia"/>
          <w:b/>
          <w:bCs/>
          <w:sz w:val="24"/>
        </w:rPr>
        <w:lastRenderedPageBreak/>
        <w:t>附件一：</w:t>
      </w:r>
      <w:bookmarkStart w:id="87" w:name="_Toc20551"/>
      <w:bookmarkStart w:id="88" w:name="_Toc842"/>
    </w:p>
    <w:p w:rsidR="001F2584" w:rsidRDefault="00A91C03">
      <w:pPr>
        <w:pStyle w:val="1"/>
        <w:spacing w:line="240" w:lineRule="auto"/>
        <w:jc w:val="center"/>
        <w:rPr>
          <w:rFonts w:ascii="仿宋" w:eastAsia="仿宋" w:hAnsi="仿宋" w:cs="仿宋"/>
          <w:sz w:val="24"/>
          <w:szCs w:val="24"/>
        </w:rPr>
      </w:pPr>
      <w:r>
        <w:rPr>
          <w:rFonts w:ascii="仿宋" w:eastAsia="仿宋" w:hAnsi="仿宋" w:cs="仿宋" w:hint="eastAsia"/>
          <w:sz w:val="24"/>
          <w:szCs w:val="24"/>
        </w:rPr>
        <w:t>后续耗材价格清单</w:t>
      </w:r>
      <w:bookmarkEnd w:id="87"/>
      <w:bookmarkEnd w:id="88"/>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899"/>
        <w:gridCol w:w="821"/>
        <w:gridCol w:w="925"/>
        <w:gridCol w:w="4728"/>
        <w:gridCol w:w="613"/>
        <w:gridCol w:w="4728"/>
        <w:gridCol w:w="951"/>
      </w:tblGrid>
      <w:tr w:rsidR="001F2584">
        <w:trPr>
          <w:trHeight w:val="749"/>
        </w:trPr>
        <w:tc>
          <w:tcPr>
            <w:tcW w:w="509"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1"/>
              <w:spacing w:line="240" w:lineRule="auto"/>
              <w:jc w:val="center"/>
              <w:rPr>
                <w:rFonts w:ascii="仿宋" w:eastAsia="仿宋" w:hAnsi="仿宋" w:cs="仿宋"/>
                <w:sz w:val="24"/>
                <w:szCs w:val="24"/>
              </w:rPr>
            </w:pPr>
            <w:bookmarkStart w:id="89" w:name="_Toc4996"/>
            <w:bookmarkStart w:id="90" w:name="_Toc24027"/>
            <w:proofErr w:type="gramStart"/>
            <w:r>
              <w:rPr>
                <w:rFonts w:ascii="仿宋" w:eastAsia="仿宋" w:hAnsi="仿宋" w:cs="仿宋" w:hint="eastAsia"/>
                <w:sz w:val="24"/>
                <w:szCs w:val="24"/>
              </w:rPr>
              <w:t>包号</w:t>
            </w:r>
            <w:bookmarkEnd w:id="89"/>
            <w:bookmarkEnd w:id="90"/>
            <w:proofErr w:type="gramEnd"/>
          </w:p>
        </w:tc>
        <w:tc>
          <w:tcPr>
            <w:tcW w:w="899"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1"/>
              <w:spacing w:line="240" w:lineRule="auto"/>
              <w:jc w:val="center"/>
              <w:rPr>
                <w:rFonts w:ascii="仿宋" w:eastAsia="仿宋" w:hAnsi="仿宋" w:cs="仿宋"/>
                <w:sz w:val="24"/>
                <w:szCs w:val="24"/>
              </w:rPr>
            </w:pPr>
            <w:bookmarkStart w:id="91" w:name="_Toc21816"/>
            <w:bookmarkStart w:id="92" w:name="_Toc10784"/>
            <w:r>
              <w:rPr>
                <w:rFonts w:ascii="仿宋" w:eastAsia="仿宋" w:hAnsi="仿宋" w:cs="仿宋" w:hint="eastAsia"/>
                <w:sz w:val="24"/>
                <w:szCs w:val="24"/>
              </w:rPr>
              <w:t>配套的耗材</w:t>
            </w:r>
            <w:r>
              <w:rPr>
                <w:rFonts w:ascii="仿宋" w:eastAsia="仿宋" w:hAnsi="仿宋" w:cs="仿宋" w:hint="eastAsia"/>
                <w:sz w:val="24"/>
                <w:szCs w:val="24"/>
              </w:rPr>
              <w:t>/</w:t>
            </w:r>
            <w:r>
              <w:rPr>
                <w:rFonts w:ascii="仿宋" w:eastAsia="仿宋" w:hAnsi="仿宋" w:cs="仿宋" w:hint="eastAsia"/>
                <w:sz w:val="24"/>
                <w:szCs w:val="24"/>
              </w:rPr>
              <w:t>试剂名称</w:t>
            </w:r>
            <w:bookmarkEnd w:id="91"/>
            <w:bookmarkEnd w:id="92"/>
          </w:p>
        </w:tc>
        <w:tc>
          <w:tcPr>
            <w:tcW w:w="821"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1"/>
              <w:spacing w:line="240" w:lineRule="auto"/>
              <w:jc w:val="center"/>
              <w:rPr>
                <w:rFonts w:ascii="仿宋" w:eastAsia="仿宋" w:hAnsi="仿宋" w:cs="仿宋"/>
                <w:sz w:val="24"/>
                <w:szCs w:val="24"/>
              </w:rPr>
            </w:pPr>
            <w:bookmarkStart w:id="93" w:name="_Toc26720"/>
            <w:bookmarkStart w:id="94" w:name="_Toc9416"/>
            <w:r>
              <w:rPr>
                <w:rFonts w:ascii="仿宋" w:eastAsia="仿宋" w:hAnsi="仿宋" w:cs="仿宋" w:hint="eastAsia"/>
                <w:sz w:val="24"/>
                <w:szCs w:val="24"/>
              </w:rPr>
              <w:t>所适配的设备名称</w:t>
            </w:r>
            <w:bookmarkEnd w:id="93"/>
            <w:bookmarkEnd w:id="94"/>
          </w:p>
        </w:tc>
        <w:tc>
          <w:tcPr>
            <w:tcW w:w="925"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1"/>
              <w:spacing w:line="240" w:lineRule="auto"/>
              <w:jc w:val="center"/>
              <w:rPr>
                <w:rFonts w:ascii="仿宋" w:eastAsia="仿宋" w:hAnsi="仿宋" w:cs="仿宋"/>
                <w:sz w:val="24"/>
                <w:szCs w:val="24"/>
              </w:rPr>
            </w:pPr>
            <w:bookmarkStart w:id="95" w:name="_Toc6922"/>
            <w:bookmarkStart w:id="96" w:name="_Toc22496"/>
            <w:r>
              <w:rPr>
                <w:rFonts w:ascii="仿宋" w:eastAsia="仿宋" w:hAnsi="仿宋" w:cs="仿宋" w:hint="eastAsia"/>
                <w:sz w:val="24"/>
                <w:szCs w:val="24"/>
              </w:rPr>
              <w:t>所适配的设备规格型号</w:t>
            </w:r>
            <w:bookmarkEnd w:id="95"/>
            <w:bookmarkEnd w:id="96"/>
          </w:p>
        </w:tc>
        <w:tc>
          <w:tcPr>
            <w:tcW w:w="4728"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1"/>
              <w:spacing w:line="240" w:lineRule="auto"/>
              <w:jc w:val="center"/>
              <w:rPr>
                <w:rFonts w:ascii="仿宋" w:eastAsia="仿宋" w:hAnsi="仿宋" w:cs="仿宋"/>
                <w:sz w:val="24"/>
                <w:szCs w:val="24"/>
              </w:rPr>
            </w:pPr>
            <w:bookmarkStart w:id="97" w:name="_Toc24709"/>
            <w:bookmarkStart w:id="98" w:name="_Toc4201"/>
            <w:r>
              <w:rPr>
                <w:rFonts w:ascii="仿宋" w:eastAsia="仿宋" w:hAnsi="仿宋" w:cs="仿宋" w:hint="eastAsia"/>
                <w:sz w:val="24"/>
                <w:szCs w:val="24"/>
              </w:rPr>
              <w:t>配套的耗材</w:t>
            </w:r>
            <w:r>
              <w:rPr>
                <w:rFonts w:ascii="仿宋" w:eastAsia="仿宋" w:hAnsi="仿宋" w:cs="仿宋" w:hint="eastAsia"/>
                <w:sz w:val="24"/>
                <w:szCs w:val="24"/>
              </w:rPr>
              <w:t>/</w:t>
            </w:r>
            <w:r>
              <w:rPr>
                <w:rFonts w:ascii="仿宋" w:eastAsia="仿宋" w:hAnsi="仿宋" w:cs="仿宋" w:hint="eastAsia"/>
                <w:sz w:val="24"/>
                <w:szCs w:val="24"/>
              </w:rPr>
              <w:t>试剂的单价（如为</w:t>
            </w:r>
            <w:r>
              <w:rPr>
                <w:rFonts w:ascii="仿宋" w:eastAsia="仿宋" w:hAnsi="仿宋" w:cs="仿宋" w:hint="eastAsia"/>
                <w:kern w:val="0"/>
                <w:sz w:val="24"/>
                <w:szCs w:val="24"/>
              </w:rPr>
              <w:t>挂网产品以四川省药械集中采购及医药价格监管平台中的联动参考价、本省最高参考价、该产品上月末全省医药机构采购平均价中的最低价进行报价</w:t>
            </w:r>
            <w:r>
              <w:rPr>
                <w:rFonts w:ascii="仿宋" w:eastAsia="仿宋" w:hAnsi="仿宋" w:cs="仿宋" w:hint="eastAsia"/>
                <w:sz w:val="24"/>
                <w:szCs w:val="24"/>
              </w:rPr>
              <w:t>）</w:t>
            </w:r>
            <w:bookmarkEnd w:id="97"/>
            <w:bookmarkEnd w:id="98"/>
          </w:p>
        </w:tc>
        <w:tc>
          <w:tcPr>
            <w:tcW w:w="613"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1"/>
              <w:spacing w:line="240" w:lineRule="auto"/>
              <w:jc w:val="center"/>
              <w:rPr>
                <w:rFonts w:ascii="仿宋" w:eastAsia="仿宋" w:hAnsi="仿宋" w:cs="仿宋"/>
                <w:sz w:val="24"/>
                <w:szCs w:val="24"/>
              </w:rPr>
            </w:pPr>
            <w:bookmarkStart w:id="99" w:name="_Toc3042"/>
            <w:bookmarkStart w:id="100" w:name="_Toc18045"/>
            <w:r>
              <w:rPr>
                <w:rFonts w:ascii="仿宋" w:eastAsia="仿宋" w:hAnsi="仿宋" w:cs="仿宋" w:hint="eastAsia"/>
                <w:sz w:val="24"/>
                <w:szCs w:val="24"/>
              </w:rPr>
              <w:t>预估数量</w:t>
            </w:r>
            <w:bookmarkEnd w:id="99"/>
            <w:bookmarkEnd w:id="100"/>
          </w:p>
        </w:tc>
        <w:tc>
          <w:tcPr>
            <w:tcW w:w="4728"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1"/>
              <w:spacing w:line="240" w:lineRule="auto"/>
              <w:jc w:val="center"/>
              <w:rPr>
                <w:rFonts w:ascii="仿宋" w:eastAsia="仿宋" w:hAnsi="仿宋" w:cs="仿宋"/>
                <w:kern w:val="0"/>
                <w:sz w:val="24"/>
                <w:szCs w:val="24"/>
              </w:rPr>
            </w:pPr>
            <w:bookmarkStart w:id="101" w:name="_Toc9161"/>
            <w:bookmarkStart w:id="102" w:name="_Toc15271"/>
            <w:r>
              <w:rPr>
                <w:rFonts w:ascii="仿宋" w:eastAsia="仿宋" w:hAnsi="仿宋" w:cs="仿宋" w:hint="eastAsia"/>
                <w:kern w:val="0"/>
                <w:sz w:val="24"/>
                <w:szCs w:val="24"/>
              </w:rPr>
              <w:t>配套的耗材</w:t>
            </w:r>
            <w:r>
              <w:rPr>
                <w:rFonts w:ascii="仿宋" w:eastAsia="仿宋" w:hAnsi="仿宋" w:cs="仿宋" w:hint="eastAsia"/>
                <w:kern w:val="0"/>
                <w:sz w:val="24"/>
                <w:szCs w:val="24"/>
              </w:rPr>
              <w:t>/</w:t>
            </w:r>
            <w:r>
              <w:rPr>
                <w:rFonts w:ascii="仿宋" w:eastAsia="仿宋" w:hAnsi="仿宋" w:cs="仿宋" w:hint="eastAsia"/>
                <w:kern w:val="0"/>
                <w:sz w:val="24"/>
                <w:szCs w:val="24"/>
              </w:rPr>
              <w:t>试剂的总价（如为挂网产品以四川省药械集中采购及医药价格监管平台中的联动参考价、本省最高参考价、该产品上月末全省医药机构采购平均价中的最低价进行报价）</w:t>
            </w:r>
            <w:bookmarkEnd w:id="101"/>
            <w:bookmarkEnd w:id="102"/>
          </w:p>
          <w:p w:rsidR="001F2584" w:rsidRDefault="00A91C03">
            <w:pPr>
              <w:rPr>
                <w:rFonts w:ascii="仿宋" w:eastAsia="仿宋" w:hAnsi="仿宋" w:cs="仿宋"/>
                <w:sz w:val="24"/>
              </w:rPr>
            </w:pPr>
            <w:r>
              <w:rPr>
                <w:rFonts w:ascii="仿宋" w:eastAsia="仿宋" w:hAnsi="仿宋" w:cs="仿宋" w:hint="eastAsia"/>
                <w:b/>
                <w:bCs/>
                <w:kern w:val="0"/>
                <w:sz w:val="24"/>
              </w:rPr>
              <w:t>注：总价</w:t>
            </w:r>
            <w:r>
              <w:rPr>
                <w:rFonts w:ascii="仿宋" w:eastAsia="仿宋" w:hAnsi="仿宋" w:cs="仿宋" w:hint="eastAsia"/>
                <w:b/>
                <w:bCs/>
                <w:kern w:val="0"/>
                <w:sz w:val="24"/>
              </w:rPr>
              <w:t>=</w:t>
            </w:r>
            <w:r>
              <w:rPr>
                <w:rFonts w:ascii="仿宋" w:eastAsia="仿宋" w:hAnsi="仿宋" w:cs="仿宋" w:hint="eastAsia"/>
                <w:b/>
                <w:bCs/>
                <w:kern w:val="0"/>
                <w:sz w:val="24"/>
              </w:rPr>
              <w:t>单价</w:t>
            </w:r>
            <w:r>
              <w:rPr>
                <w:rFonts w:ascii="仿宋" w:eastAsia="仿宋" w:hAnsi="仿宋" w:cs="仿宋" w:hint="eastAsia"/>
                <w:b/>
                <w:bCs/>
                <w:kern w:val="0"/>
                <w:sz w:val="24"/>
              </w:rPr>
              <w:t>*</w:t>
            </w:r>
            <w:r>
              <w:rPr>
                <w:rFonts w:ascii="仿宋" w:eastAsia="仿宋" w:hAnsi="仿宋" w:cs="仿宋" w:hint="eastAsia"/>
                <w:b/>
                <w:bCs/>
                <w:kern w:val="0"/>
                <w:sz w:val="24"/>
              </w:rPr>
              <w:t>预估数量</w:t>
            </w:r>
          </w:p>
        </w:tc>
        <w:tc>
          <w:tcPr>
            <w:tcW w:w="951" w:type="dxa"/>
            <w:tcBorders>
              <w:top w:val="single" w:sz="4" w:space="0" w:color="auto"/>
              <w:left w:val="single" w:sz="4" w:space="0" w:color="auto"/>
              <w:bottom w:val="single" w:sz="4" w:space="0" w:color="auto"/>
              <w:right w:val="single" w:sz="4" w:space="0" w:color="auto"/>
            </w:tcBorders>
            <w:vAlign w:val="center"/>
          </w:tcPr>
          <w:p w:rsidR="001F2584" w:rsidRDefault="00A91C03">
            <w:pPr>
              <w:pStyle w:val="1"/>
              <w:spacing w:line="240" w:lineRule="auto"/>
              <w:jc w:val="center"/>
              <w:rPr>
                <w:rFonts w:ascii="仿宋" w:eastAsia="仿宋" w:hAnsi="仿宋" w:cs="仿宋"/>
                <w:sz w:val="24"/>
                <w:szCs w:val="24"/>
              </w:rPr>
            </w:pPr>
            <w:bookmarkStart w:id="103" w:name="_Toc1789"/>
            <w:bookmarkStart w:id="104" w:name="_Toc20857"/>
            <w:r>
              <w:rPr>
                <w:rFonts w:ascii="仿宋" w:eastAsia="仿宋" w:hAnsi="仿宋" w:cs="仿宋" w:hint="eastAsia"/>
                <w:sz w:val="24"/>
                <w:szCs w:val="24"/>
              </w:rPr>
              <w:t>是否属于封闭耗材</w:t>
            </w:r>
            <w:r>
              <w:rPr>
                <w:rFonts w:ascii="仿宋" w:eastAsia="仿宋" w:hAnsi="仿宋" w:cs="仿宋" w:hint="eastAsia"/>
                <w:sz w:val="24"/>
                <w:szCs w:val="24"/>
              </w:rPr>
              <w:t>/</w:t>
            </w:r>
            <w:r>
              <w:rPr>
                <w:rFonts w:ascii="仿宋" w:eastAsia="仿宋" w:hAnsi="仿宋" w:cs="仿宋" w:hint="eastAsia"/>
                <w:sz w:val="24"/>
                <w:szCs w:val="24"/>
              </w:rPr>
              <w:t>试剂</w:t>
            </w:r>
            <w:bookmarkEnd w:id="103"/>
            <w:bookmarkEnd w:id="104"/>
          </w:p>
        </w:tc>
      </w:tr>
      <w:tr w:rsidR="001F2584">
        <w:trPr>
          <w:trHeight w:val="654"/>
        </w:trPr>
        <w:tc>
          <w:tcPr>
            <w:tcW w:w="509" w:type="dxa"/>
            <w:tcBorders>
              <w:top w:val="single" w:sz="4" w:space="0" w:color="auto"/>
              <w:left w:val="single" w:sz="4" w:space="0" w:color="auto"/>
              <w:bottom w:val="single" w:sz="4" w:space="0" w:color="auto"/>
              <w:right w:val="single" w:sz="4" w:space="0" w:color="auto"/>
            </w:tcBorders>
          </w:tcPr>
          <w:p w:rsidR="001F2584" w:rsidRDefault="001F2584">
            <w:pPr>
              <w:pStyle w:val="1"/>
              <w:spacing w:line="240" w:lineRule="auto"/>
              <w:jc w:val="center"/>
              <w:rPr>
                <w:rFonts w:ascii="仿宋" w:eastAsia="仿宋" w:hAnsi="仿宋" w:cs="仿宋"/>
                <w:sz w:val="24"/>
                <w:szCs w:val="24"/>
              </w:rPr>
            </w:pPr>
          </w:p>
        </w:tc>
        <w:tc>
          <w:tcPr>
            <w:tcW w:w="899" w:type="dxa"/>
            <w:tcBorders>
              <w:top w:val="single" w:sz="4" w:space="0" w:color="auto"/>
              <w:left w:val="single" w:sz="4" w:space="0" w:color="auto"/>
              <w:bottom w:val="single" w:sz="4" w:space="0" w:color="auto"/>
              <w:right w:val="single" w:sz="4" w:space="0" w:color="auto"/>
            </w:tcBorders>
          </w:tcPr>
          <w:p w:rsidR="001F2584" w:rsidRDefault="001F2584">
            <w:pPr>
              <w:pStyle w:val="1"/>
              <w:spacing w:line="240" w:lineRule="auto"/>
              <w:jc w:val="center"/>
              <w:rPr>
                <w:rFonts w:ascii="仿宋" w:eastAsia="仿宋" w:hAnsi="仿宋" w:cs="仿宋"/>
                <w:sz w:val="24"/>
                <w:szCs w:val="24"/>
              </w:rPr>
            </w:pPr>
          </w:p>
        </w:tc>
        <w:tc>
          <w:tcPr>
            <w:tcW w:w="821" w:type="dxa"/>
            <w:tcBorders>
              <w:top w:val="single" w:sz="4" w:space="0" w:color="auto"/>
              <w:left w:val="single" w:sz="4" w:space="0" w:color="auto"/>
              <w:bottom w:val="single" w:sz="4" w:space="0" w:color="auto"/>
              <w:right w:val="single" w:sz="4" w:space="0" w:color="auto"/>
            </w:tcBorders>
          </w:tcPr>
          <w:p w:rsidR="001F2584" w:rsidRDefault="001F2584">
            <w:pPr>
              <w:pStyle w:val="1"/>
              <w:spacing w:line="240" w:lineRule="auto"/>
              <w:jc w:val="center"/>
              <w:rPr>
                <w:rFonts w:ascii="仿宋" w:eastAsia="仿宋" w:hAnsi="仿宋" w:cs="仿宋"/>
                <w:sz w:val="24"/>
                <w:szCs w:val="24"/>
              </w:rPr>
            </w:pPr>
          </w:p>
        </w:tc>
        <w:tc>
          <w:tcPr>
            <w:tcW w:w="925" w:type="dxa"/>
            <w:tcBorders>
              <w:top w:val="single" w:sz="4" w:space="0" w:color="auto"/>
              <w:left w:val="single" w:sz="4" w:space="0" w:color="auto"/>
              <w:bottom w:val="single" w:sz="4" w:space="0" w:color="auto"/>
              <w:right w:val="single" w:sz="4" w:space="0" w:color="auto"/>
            </w:tcBorders>
          </w:tcPr>
          <w:p w:rsidR="001F2584" w:rsidRDefault="001F2584">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1F2584" w:rsidRDefault="001F2584">
            <w:pPr>
              <w:pStyle w:val="1"/>
              <w:spacing w:line="240" w:lineRule="auto"/>
              <w:jc w:val="center"/>
              <w:rPr>
                <w:rFonts w:ascii="仿宋" w:eastAsia="仿宋" w:hAnsi="仿宋" w:cs="仿宋"/>
                <w:sz w:val="24"/>
                <w:szCs w:val="24"/>
              </w:rPr>
            </w:pPr>
          </w:p>
        </w:tc>
        <w:tc>
          <w:tcPr>
            <w:tcW w:w="613" w:type="dxa"/>
            <w:tcBorders>
              <w:top w:val="single" w:sz="4" w:space="0" w:color="auto"/>
              <w:left w:val="single" w:sz="4" w:space="0" w:color="auto"/>
              <w:bottom w:val="single" w:sz="4" w:space="0" w:color="auto"/>
              <w:right w:val="single" w:sz="4" w:space="0" w:color="auto"/>
            </w:tcBorders>
          </w:tcPr>
          <w:p w:rsidR="001F2584" w:rsidRDefault="001F2584">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1F2584" w:rsidRDefault="001F2584">
            <w:pPr>
              <w:pStyle w:val="1"/>
              <w:spacing w:line="240" w:lineRule="auto"/>
              <w:jc w:val="center"/>
              <w:rPr>
                <w:rFonts w:ascii="仿宋" w:eastAsia="仿宋" w:hAnsi="仿宋" w:cs="仿宋"/>
                <w:sz w:val="24"/>
                <w:szCs w:val="24"/>
              </w:rPr>
            </w:pPr>
          </w:p>
        </w:tc>
        <w:tc>
          <w:tcPr>
            <w:tcW w:w="951" w:type="dxa"/>
            <w:tcBorders>
              <w:top w:val="single" w:sz="4" w:space="0" w:color="auto"/>
              <w:left w:val="single" w:sz="4" w:space="0" w:color="auto"/>
              <w:bottom w:val="single" w:sz="4" w:space="0" w:color="auto"/>
              <w:right w:val="single" w:sz="4" w:space="0" w:color="auto"/>
            </w:tcBorders>
          </w:tcPr>
          <w:p w:rsidR="001F2584" w:rsidRDefault="001F2584">
            <w:pPr>
              <w:pStyle w:val="1"/>
              <w:spacing w:line="240" w:lineRule="auto"/>
              <w:jc w:val="center"/>
              <w:rPr>
                <w:rFonts w:ascii="仿宋" w:eastAsia="仿宋" w:hAnsi="仿宋" w:cs="仿宋"/>
                <w:sz w:val="24"/>
                <w:szCs w:val="24"/>
              </w:rPr>
            </w:pPr>
          </w:p>
        </w:tc>
      </w:tr>
      <w:tr w:rsidR="001F2584">
        <w:trPr>
          <w:trHeight w:val="654"/>
        </w:trPr>
        <w:tc>
          <w:tcPr>
            <w:tcW w:w="14174" w:type="dxa"/>
            <w:gridSpan w:val="8"/>
            <w:tcBorders>
              <w:top w:val="single" w:sz="4" w:space="0" w:color="auto"/>
              <w:left w:val="single" w:sz="4" w:space="0" w:color="auto"/>
              <w:bottom w:val="single" w:sz="4" w:space="0" w:color="auto"/>
              <w:right w:val="single" w:sz="4" w:space="0" w:color="auto"/>
            </w:tcBorders>
          </w:tcPr>
          <w:p w:rsidR="001F2584" w:rsidRDefault="00A91C03">
            <w:pPr>
              <w:pStyle w:val="1"/>
              <w:spacing w:line="240" w:lineRule="auto"/>
              <w:rPr>
                <w:rFonts w:ascii="仿宋" w:eastAsia="仿宋" w:hAnsi="仿宋" w:cs="仿宋"/>
                <w:sz w:val="24"/>
                <w:szCs w:val="24"/>
              </w:rPr>
            </w:pPr>
            <w:bookmarkStart w:id="105" w:name="_Toc12806"/>
            <w:bookmarkStart w:id="106" w:name="_Toc15756"/>
            <w:r>
              <w:rPr>
                <w:rFonts w:ascii="仿宋" w:eastAsia="仿宋" w:hAnsi="仿宋" w:cs="仿宋" w:hint="eastAsia"/>
                <w:sz w:val="24"/>
                <w:szCs w:val="24"/>
              </w:rPr>
              <w:t>总价：</w:t>
            </w:r>
            <w:r>
              <w:rPr>
                <w:rFonts w:ascii="仿宋" w:eastAsia="仿宋" w:hAnsi="仿宋" w:cs="仿宋" w:hint="eastAsia"/>
                <w:sz w:val="24"/>
                <w:szCs w:val="24"/>
              </w:rPr>
              <w:t xml:space="preserve">                </w:t>
            </w:r>
            <w:r>
              <w:rPr>
                <w:rFonts w:ascii="仿宋" w:eastAsia="仿宋" w:hAnsi="仿宋" w:cs="仿宋" w:hint="eastAsia"/>
                <w:sz w:val="24"/>
                <w:szCs w:val="24"/>
              </w:rPr>
              <w:t>元（小写）</w:t>
            </w:r>
            <w:r>
              <w:rPr>
                <w:rFonts w:ascii="仿宋" w:eastAsia="仿宋" w:hAnsi="仿宋" w:cs="仿宋" w:hint="eastAsia"/>
                <w:sz w:val="24"/>
                <w:szCs w:val="24"/>
              </w:rPr>
              <w:t xml:space="preserve">          </w:t>
            </w:r>
            <w:r>
              <w:rPr>
                <w:rFonts w:ascii="仿宋" w:eastAsia="仿宋" w:hAnsi="仿宋" w:cs="仿宋" w:hint="eastAsia"/>
                <w:sz w:val="24"/>
                <w:szCs w:val="24"/>
              </w:rPr>
              <w:t>大写：</w:t>
            </w:r>
            <w:r>
              <w:rPr>
                <w:rFonts w:ascii="仿宋" w:eastAsia="仿宋" w:hAnsi="仿宋" w:cs="仿宋" w:hint="eastAsia"/>
                <w:sz w:val="24"/>
                <w:szCs w:val="24"/>
              </w:rPr>
              <w:t xml:space="preserve">                        </w:t>
            </w:r>
          </w:p>
        </w:tc>
      </w:tr>
    </w:tbl>
    <w:p w:rsidR="001F2584" w:rsidRDefault="00A91C03">
      <w:pPr>
        <w:pStyle w:val="1"/>
        <w:spacing w:line="240" w:lineRule="auto"/>
        <w:rPr>
          <w:rFonts w:ascii="仿宋" w:eastAsia="仿宋" w:hAnsi="仿宋" w:cs="仿宋"/>
          <w:sz w:val="24"/>
          <w:szCs w:val="24"/>
        </w:rPr>
      </w:pPr>
      <w:r>
        <w:rPr>
          <w:rFonts w:ascii="仿宋" w:eastAsia="仿宋" w:hAnsi="仿宋" w:cs="仿宋" w:hint="eastAsia"/>
          <w:sz w:val="24"/>
          <w:szCs w:val="24"/>
        </w:rPr>
        <w:t>供应商名称：</w:t>
      </w:r>
      <w:bookmarkEnd w:id="105"/>
      <w:r>
        <w:rPr>
          <w:rFonts w:ascii="仿宋" w:eastAsia="仿宋" w:hAnsi="仿宋" w:cs="仿宋" w:hint="eastAsia"/>
          <w:sz w:val="24"/>
          <w:szCs w:val="24"/>
        </w:rPr>
        <w:t xml:space="preserve">                       </w:t>
      </w:r>
      <w:r>
        <w:rPr>
          <w:rFonts w:ascii="仿宋" w:eastAsia="仿宋" w:hAnsi="仿宋" w:cs="仿宋" w:hint="eastAsia"/>
          <w:sz w:val="24"/>
          <w:szCs w:val="24"/>
        </w:rPr>
        <w:t>（盖单位电子印章）</w:t>
      </w:r>
      <w:bookmarkEnd w:id="106"/>
    </w:p>
    <w:p w:rsidR="001F2584" w:rsidRDefault="00A91C03">
      <w:pPr>
        <w:pStyle w:val="a0"/>
        <w:rPr>
          <w:rFonts w:ascii="仿宋" w:eastAsia="仿宋" w:hAnsi="仿宋" w:cs="仿宋"/>
          <w:b/>
          <w:bCs/>
          <w:sz w:val="24"/>
        </w:rPr>
      </w:pPr>
      <w:bookmarkStart w:id="107" w:name="_Toc23017"/>
      <w:bookmarkStart w:id="108" w:name="_Toc8491"/>
      <w:r>
        <w:rPr>
          <w:rFonts w:ascii="仿宋" w:eastAsia="仿宋" w:hAnsi="仿宋" w:cs="仿宋" w:hint="eastAsia"/>
          <w:b/>
          <w:bCs/>
          <w:sz w:val="24"/>
        </w:rPr>
        <w:t>法定代表人或授权代表签字：</w:t>
      </w:r>
      <w:bookmarkEnd w:id="107"/>
      <w:bookmarkEnd w:id="108"/>
    </w:p>
    <w:bookmarkEnd w:id="86"/>
    <w:p w:rsidR="001F2584" w:rsidRDefault="00A91C03">
      <w:pPr>
        <w:rPr>
          <w:rFonts w:ascii="仿宋" w:eastAsia="仿宋" w:hAnsi="仿宋"/>
          <w:sz w:val="24"/>
        </w:rPr>
        <w:sectPr w:rsidR="001F2584">
          <w:pgSz w:w="16838" w:h="11906" w:orient="landscape"/>
          <w:pgMar w:top="1803" w:right="1440" w:bottom="1803" w:left="1440" w:header="851" w:footer="992" w:gutter="0"/>
          <w:cols w:space="0"/>
          <w:docGrid w:type="lines" w:linePitch="319"/>
        </w:sectPr>
      </w:pPr>
      <w:r>
        <w:rPr>
          <w:rFonts w:ascii="仿宋" w:eastAsia="仿宋" w:hAnsi="仿宋" w:hint="eastAsia"/>
          <w:sz w:val="24"/>
        </w:rPr>
        <w:br w:type="page"/>
      </w:r>
    </w:p>
    <w:p w:rsidR="001F2584" w:rsidRDefault="00A91C03">
      <w:pPr>
        <w:pStyle w:val="a0"/>
      </w:pPr>
      <w:r>
        <w:rPr>
          <w:rFonts w:ascii="仿宋" w:eastAsia="仿宋" w:hAnsi="仿宋" w:cs="仿宋" w:hint="eastAsia"/>
          <w:b/>
          <w:bCs/>
          <w:sz w:val="24"/>
        </w:rPr>
        <w:lastRenderedPageBreak/>
        <w:t>附件二：</w:t>
      </w:r>
    </w:p>
    <w:p w:rsidR="001F2584" w:rsidRDefault="00A91C0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w:t>
      </w:r>
    </w:p>
    <w:p w:rsidR="001F2584" w:rsidRDefault="001F2584">
      <w:pPr>
        <w:widowControl/>
        <w:spacing w:line="360" w:lineRule="atLeast"/>
        <w:jc w:val="center"/>
        <w:rPr>
          <w:rFonts w:ascii="仿宋" w:eastAsia="仿宋" w:hAnsi="仿宋"/>
          <w:b/>
          <w:sz w:val="24"/>
        </w:rPr>
      </w:pPr>
    </w:p>
    <w:p w:rsidR="001F2584" w:rsidRDefault="00A91C03">
      <w:pPr>
        <w:widowControl/>
        <w:spacing w:line="360" w:lineRule="auto"/>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1F2584" w:rsidRDefault="00A91C03">
      <w:pPr>
        <w:widowControl/>
        <w:spacing w:line="360" w:lineRule="auto"/>
        <w:ind w:firstLineChars="200" w:firstLine="480"/>
        <w:jc w:val="left"/>
        <w:rPr>
          <w:rFonts w:ascii="仿宋" w:eastAsia="仿宋" w:hAnsi="仿宋"/>
          <w:sz w:val="24"/>
        </w:rPr>
      </w:pPr>
      <w:r>
        <w:rPr>
          <w:rFonts w:ascii="仿宋" w:eastAsia="仿宋" w:hAnsi="仿宋" w:hint="eastAsia"/>
          <w:sz w:val="24"/>
        </w:rPr>
        <w:t>我单位作为本次采购项目的供应商，现郑重承诺如下：</w:t>
      </w:r>
    </w:p>
    <w:p w:rsidR="001F2584" w:rsidRDefault="00A91C03">
      <w:pPr>
        <w:widowControl/>
        <w:spacing w:line="360" w:lineRule="auto"/>
        <w:ind w:firstLineChars="200" w:firstLine="480"/>
        <w:jc w:val="left"/>
        <w:rPr>
          <w:rFonts w:ascii="仿宋" w:eastAsia="仿宋" w:hAnsi="仿宋"/>
          <w:sz w:val="24"/>
        </w:rPr>
      </w:pPr>
      <w:r>
        <w:rPr>
          <w:rFonts w:ascii="仿宋" w:eastAsia="仿宋" w:hAnsi="仿宋" w:hint="eastAsia"/>
          <w:sz w:val="24"/>
        </w:rPr>
        <w:t>我单位所填报的试剂</w:t>
      </w:r>
      <w:proofErr w:type="gramStart"/>
      <w:r>
        <w:rPr>
          <w:rFonts w:ascii="仿宋" w:eastAsia="仿宋" w:hAnsi="仿宋" w:hint="eastAsia"/>
          <w:sz w:val="24"/>
        </w:rPr>
        <w:t>耗材非</w:t>
      </w:r>
      <w:proofErr w:type="gramEnd"/>
      <w:r>
        <w:rPr>
          <w:rFonts w:ascii="仿宋" w:eastAsia="仿宋" w:hAnsi="仿宋" w:hint="eastAsia"/>
          <w:sz w:val="24"/>
        </w:rPr>
        <w:t>四川省药械集中采购及医药价格监管平台中的挂网产品，若我单位有幸成交，且院方有意愿采购相关试剂耗材的，我单位承诺相关试剂耗材的价格将不高于成交期三个月内的市级三甲医院最低价格</w:t>
      </w:r>
      <w:r>
        <w:rPr>
          <w:rFonts w:ascii="仿宋" w:eastAsia="仿宋" w:hAnsi="仿宋"/>
          <w:sz w:val="24"/>
        </w:rPr>
        <w:t>。</w:t>
      </w:r>
    </w:p>
    <w:p w:rsidR="001F2584" w:rsidRDefault="00A91C03">
      <w:pPr>
        <w:widowControl/>
        <w:spacing w:line="360" w:lineRule="auto"/>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1F2584" w:rsidRDefault="001F2584">
      <w:pPr>
        <w:widowControl/>
        <w:spacing w:line="360" w:lineRule="auto"/>
        <w:ind w:firstLineChars="196" w:firstLine="470"/>
        <w:jc w:val="left"/>
        <w:rPr>
          <w:rFonts w:ascii="仿宋" w:eastAsia="仿宋" w:hAnsi="仿宋"/>
          <w:sz w:val="24"/>
        </w:rPr>
      </w:pPr>
    </w:p>
    <w:p w:rsidR="001F2584" w:rsidRDefault="00A91C03">
      <w:pPr>
        <w:widowControl/>
        <w:spacing w:line="360" w:lineRule="auto"/>
        <w:ind w:firstLineChars="196" w:firstLine="47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（单位公章）。</w:t>
      </w:r>
    </w:p>
    <w:p w:rsidR="001F2584" w:rsidRDefault="00A91C03">
      <w:pPr>
        <w:widowControl/>
        <w:spacing w:line="360" w:lineRule="auto"/>
        <w:ind w:firstLineChars="196" w:firstLine="47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r>
        <w:rPr>
          <w:rFonts w:ascii="仿宋" w:eastAsia="仿宋" w:hAnsi="仿宋" w:hint="eastAsia"/>
          <w:sz w:val="24"/>
        </w:rPr>
        <w:t>。</w:t>
      </w:r>
    </w:p>
    <w:p w:rsidR="001F2584" w:rsidRDefault="00A91C03">
      <w:pPr>
        <w:widowControl/>
        <w:spacing w:line="360" w:lineRule="auto"/>
        <w:ind w:firstLineChars="196" w:firstLine="470"/>
        <w:jc w:val="left"/>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1F2584" w:rsidRDefault="00A91C03">
      <w:pPr>
        <w:rPr>
          <w:rFonts w:ascii="仿宋" w:eastAsia="仿宋" w:hAnsi="仿宋"/>
          <w:sz w:val="24"/>
        </w:rPr>
      </w:pPr>
      <w:r>
        <w:rPr>
          <w:rFonts w:ascii="仿宋" w:eastAsia="仿宋" w:hAnsi="仿宋" w:hint="eastAsia"/>
          <w:sz w:val="24"/>
        </w:rPr>
        <w:br w:type="page"/>
      </w:r>
    </w:p>
    <w:p w:rsidR="001F2584" w:rsidRDefault="00A91C0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三、技术参数要求</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01</w:t>
      </w:r>
      <w:r>
        <w:rPr>
          <w:rFonts w:ascii="仿宋" w:eastAsia="仿宋" w:hAnsi="仿宋" w:cs="仿宋" w:hint="eastAsia"/>
          <w:b/>
          <w:bCs/>
          <w:sz w:val="24"/>
        </w:rPr>
        <w:t>包：</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序号：</w:t>
      </w:r>
      <w:r>
        <w:rPr>
          <w:rFonts w:ascii="仿宋" w:eastAsia="仿宋" w:hAnsi="仿宋" w:cs="仿宋" w:hint="eastAsia"/>
          <w:b/>
          <w:bCs/>
          <w:sz w:val="24"/>
        </w:rPr>
        <w:t xml:space="preserve">1  </w:t>
      </w:r>
      <w:r>
        <w:rPr>
          <w:rFonts w:ascii="仿宋" w:eastAsia="仿宋" w:hAnsi="仿宋" w:cs="仿宋" w:hint="eastAsia"/>
          <w:b/>
          <w:bCs/>
          <w:sz w:val="24"/>
        </w:rPr>
        <w:t>标的名称：生物安全柜</w:t>
      </w:r>
      <w:r>
        <w:rPr>
          <w:rFonts w:ascii="仿宋" w:eastAsia="仿宋" w:hAnsi="仿宋" w:cs="仿宋" w:hint="eastAsia"/>
          <w:b/>
          <w:bCs/>
          <w:sz w:val="24"/>
        </w:rPr>
        <w:t xml:space="preserve">  </w:t>
      </w:r>
      <w:r>
        <w:rPr>
          <w:rFonts w:ascii="仿宋" w:eastAsia="仿宋" w:hAnsi="仿宋" w:cs="仿宋" w:hint="eastAsia"/>
          <w:b/>
          <w:bCs/>
          <w:sz w:val="24"/>
        </w:rPr>
        <w:t>数量：</w:t>
      </w:r>
      <w:r>
        <w:rPr>
          <w:rFonts w:ascii="仿宋" w:eastAsia="仿宋" w:hAnsi="仿宋" w:cs="仿宋" w:hint="eastAsia"/>
          <w:b/>
          <w:bCs/>
          <w:sz w:val="24"/>
        </w:rPr>
        <w:t>1</w:t>
      </w:r>
      <w:r>
        <w:rPr>
          <w:rFonts w:ascii="仿宋" w:eastAsia="仿宋" w:hAnsi="仿宋" w:cs="仿宋" w:hint="eastAsia"/>
          <w:b/>
          <w:bCs/>
          <w:sz w:val="24"/>
        </w:rPr>
        <w:t>台</w:t>
      </w:r>
    </w:p>
    <w:p w:rsidR="001F2584" w:rsidRDefault="00A91C03">
      <w:pPr>
        <w:spacing w:line="360" w:lineRule="auto"/>
        <w:rPr>
          <w:rFonts w:ascii="仿宋" w:eastAsia="仿宋" w:hAnsi="仿宋" w:cs="仿宋"/>
          <w:sz w:val="24"/>
        </w:rPr>
      </w:pPr>
      <w:r>
        <w:rPr>
          <w:rFonts w:ascii="仿宋" w:eastAsia="仿宋" w:hAnsi="仿宋" w:cs="仿宋" w:hint="eastAsia"/>
          <w:b/>
          <w:bCs/>
          <w:sz w:val="24"/>
        </w:rPr>
        <w:t>基本参数</w:t>
      </w:r>
    </w:p>
    <w:p w:rsidR="001F2584" w:rsidRDefault="00A91C03">
      <w:pPr>
        <w:spacing w:line="360"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分类：</w:t>
      </w:r>
      <w:r>
        <w:rPr>
          <w:rFonts w:ascii="仿宋" w:eastAsia="仿宋" w:hAnsi="仿宋" w:cs="仿宋" w:hint="eastAsia"/>
          <w:sz w:val="24"/>
        </w:rPr>
        <w:t>B2</w:t>
      </w:r>
      <w:r>
        <w:rPr>
          <w:rFonts w:ascii="仿宋" w:eastAsia="仿宋" w:hAnsi="仿宋" w:cs="仿宋" w:hint="eastAsia"/>
          <w:sz w:val="24"/>
        </w:rPr>
        <w:t>型，</w:t>
      </w:r>
      <w:r>
        <w:rPr>
          <w:rFonts w:ascii="仿宋" w:eastAsia="仿宋" w:hAnsi="仿宋" w:cs="仿宋" w:hint="eastAsia"/>
          <w:sz w:val="24"/>
        </w:rPr>
        <w:t>100%</w:t>
      </w:r>
      <w:r>
        <w:rPr>
          <w:rFonts w:ascii="仿宋" w:eastAsia="仿宋" w:hAnsi="仿宋" w:cs="仿宋" w:hint="eastAsia"/>
          <w:sz w:val="24"/>
        </w:rPr>
        <w:t>外排，</w:t>
      </w:r>
      <w:r>
        <w:rPr>
          <w:rFonts w:ascii="仿宋" w:eastAsia="仿宋" w:hAnsi="仿宋" w:cs="仿宋" w:hint="eastAsia"/>
          <w:sz w:val="24"/>
        </w:rPr>
        <w:t xml:space="preserve"> </w:t>
      </w:r>
    </w:p>
    <w:p w:rsidR="001F2584" w:rsidRDefault="00A91C03">
      <w:pPr>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外部尺寸≥（</w:t>
      </w:r>
      <w:r>
        <w:rPr>
          <w:rFonts w:ascii="仿宋" w:eastAsia="仿宋" w:hAnsi="仿宋" w:cs="仿宋" w:hint="eastAsia"/>
          <w:sz w:val="24"/>
        </w:rPr>
        <w:t>L</w:t>
      </w:r>
      <w:r>
        <w:rPr>
          <w:rFonts w:ascii="仿宋" w:eastAsia="仿宋" w:hAnsi="仿宋" w:cs="仿宋" w:hint="eastAsia"/>
          <w:sz w:val="24"/>
        </w:rPr>
        <w:t>×</w:t>
      </w:r>
      <w:r>
        <w:rPr>
          <w:rFonts w:ascii="仿宋" w:eastAsia="仿宋" w:hAnsi="仿宋" w:cs="仿宋" w:hint="eastAsia"/>
          <w:sz w:val="24"/>
        </w:rPr>
        <w:t>D</w:t>
      </w:r>
      <w:r>
        <w:rPr>
          <w:rFonts w:ascii="仿宋" w:eastAsia="仿宋" w:hAnsi="仿宋" w:cs="仿宋" w:hint="eastAsia"/>
          <w:sz w:val="24"/>
        </w:rPr>
        <w:t>×</w:t>
      </w:r>
      <w:r>
        <w:rPr>
          <w:rFonts w:ascii="仿宋" w:eastAsia="仿宋" w:hAnsi="仿宋" w:cs="仿宋" w:hint="eastAsia"/>
          <w:sz w:val="24"/>
        </w:rPr>
        <w:t>H</w:t>
      </w:r>
      <w:r>
        <w:rPr>
          <w:rFonts w:ascii="仿宋" w:eastAsia="仿宋" w:hAnsi="仿宋" w:cs="仿宋" w:hint="eastAsia"/>
          <w:sz w:val="24"/>
        </w:rPr>
        <w:t>）</w:t>
      </w:r>
      <w:r>
        <w:rPr>
          <w:rFonts w:ascii="仿宋" w:eastAsia="仿宋" w:hAnsi="仿宋" w:cs="仿宋" w:hint="eastAsia"/>
          <w:sz w:val="24"/>
        </w:rPr>
        <w:t>1100mm</w:t>
      </w:r>
      <w:r>
        <w:rPr>
          <w:rFonts w:ascii="仿宋" w:eastAsia="仿宋" w:hAnsi="仿宋" w:cs="仿宋" w:hint="eastAsia"/>
          <w:sz w:val="24"/>
        </w:rPr>
        <w:t>×</w:t>
      </w:r>
      <w:r>
        <w:rPr>
          <w:rFonts w:ascii="仿宋" w:eastAsia="仿宋" w:hAnsi="仿宋" w:cs="仿宋" w:hint="eastAsia"/>
          <w:sz w:val="24"/>
        </w:rPr>
        <w:t>750mm</w:t>
      </w:r>
      <w:r>
        <w:rPr>
          <w:rFonts w:ascii="仿宋" w:eastAsia="仿宋" w:hAnsi="仿宋" w:cs="仿宋" w:hint="eastAsia"/>
          <w:sz w:val="24"/>
        </w:rPr>
        <w:t>×</w:t>
      </w:r>
      <w:r>
        <w:rPr>
          <w:rFonts w:ascii="仿宋" w:eastAsia="仿宋" w:hAnsi="仿宋" w:cs="仿宋" w:hint="eastAsia"/>
          <w:sz w:val="24"/>
        </w:rPr>
        <w:t>2250mm</w:t>
      </w:r>
      <w:r>
        <w:rPr>
          <w:rFonts w:ascii="仿宋" w:eastAsia="仿宋" w:hAnsi="仿宋" w:cs="仿宋" w:hint="eastAsia"/>
          <w:sz w:val="24"/>
        </w:rPr>
        <w:t>；</w:t>
      </w:r>
    </w:p>
    <w:p w:rsidR="001F2584" w:rsidRDefault="00A91C03">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内部尺寸≥（</w:t>
      </w:r>
      <w:r>
        <w:rPr>
          <w:rFonts w:ascii="仿宋" w:eastAsia="仿宋" w:hAnsi="仿宋" w:cs="仿宋" w:hint="eastAsia"/>
          <w:sz w:val="24"/>
        </w:rPr>
        <w:t>L</w:t>
      </w:r>
      <w:r>
        <w:rPr>
          <w:rFonts w:ascii="仿宋" w:eastAsia="仿宋" w:hAnsi="仿宋" w:cs="仿宋" w:hint="eastAsia"/>
          <w:sz w:val="24"/>
        </w:rPr>
        <w:t>×</w:t>
      </w:r>
      <w:r>
        <w:rPr>
          <w:rFonts w:ascii="仿宋" w:eastAsia="仿宋" w:hAnsi="仿宋" w:cs="仿宋" w:hint="eastAsia"/>
          <w:sz w:val="24"/>
        </w:rPr>
        <w:t>D</w:t>
      </w:r>
      <w:r>
        <w:rPr>
          <w:rFonts w:ascii="仿宋" w:eastAsia="仿宋" w:hAnsi="仿宋" w:cs="仿宋" w:hint="eastAsia"/>
          <w:sz w:val="24"/>
        </w:rPr>
        <w:t>×</w:t>
      </w:r>
      <w:r>
        <w:rPr>
          <w:rFonts w:ascii="仿宋" w:eastAsia="仿宋" w:hAnsi="仿宋" w:cs="仿宋" w:hint="eastAsia"/>
          <w:sz w:val="24"/>
        </w:rPr>
        <w:t>H</w:t>
      </w:r>
      <w:r>
        <w:rPr>
          <w:rFonts w:ascii="仿宋" w:eastAsia="仿宋" w:hAnsi="仿宋" w:cs="仿宋" w:hint="eastAsia"/>
          <w:sz w:val="24"/>
        </w:rPr>
        <w:t>）</w:t>
      </w:r>
      <w:r>
        <w:rPr>
          <w:rFonts w:ascii="仿宋" w:eastAsia="仿宋" w:hAnsi="仿宋" w:cs="仿宋" w:hint="eastAsia"/>
          <w:sz w:val="24"/>
        </w:rPr>
        <w:t xml:space="preserve">940mm </w:t>
      </w:r>
      <w:r>
        <w:rPr>
          <w:rFonts w:ascii="仿宋" w:eastAsia="仿宋" w:hAnsi="仿宋" w:cs="仿宋" w:hint="eastAsia"/>
          <w:sz w:val="24"/>
        </w:rPr>
        <w:t>×</w:t>
      </w:r>
      <w:r>
        <w:rPr>
          <w:rFonts w:ascii="仿宋" w:eastAsia="仿宋" w:hAnsi="仿宋" w:cs="仿宋" w:hint="eastAsia"/>
          <w:sz w:val="24"/>
        </w:rPr>
        <w:t>600mm</w:t>
      </w:r>
      <w:r>
        <w:rPr>
          <w:rFonts w:ascii="仿宋" w:eastAsia="仿宋" w:hAnsi="仿宋" w:cs="仿宋" w:hint="eastAsia"/>
          <w:sz w:val="24"/>
        </w:rPr>
        <w:t>×</w:t>
      </w:r>
      <w:r>
        <w:rPr>
          <w:rFonts w:ascii="仿宋" w:eastAsia="仿宋" w:hAnsi="仿宋" w:cs="仿宋" w:hint="eastAsia"/>
          <w:sz w:val="24"/>
        </w:rPr>
        <w:t>660mm</w:t>
      </w:r>
      <w:r>
        <w:rPr>
          <w:rFonts w:ascii="仿宋" w:eastAsia="仿宋" w:hAnsi="仿宋" w:cs="仿宋" w:hint="eastAsia"/>
          <w:sz w:val="24"/>
        </w:rPr>
        <w:t>。</w:t>
      </w:r>
    </w:p>
    <w:p w:rsidR="001F2584" w:rsidRDefault="00A91C03">
      <w:pPr>
        <w:spacing w:line="360" w:lineRule="auto"/>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台面距离地面高度：≥</w:t>
      </w:r>
      <w:r>
        <w:rPr>
          <w:rFonts w:ascii="仿宋" w:eastAsia="仿宋" w:hAnsi="仿宋" w:cs="仿宋" w:hint="eastAsia"/>
          <w:sz w:val="24"/>
        </w:rPr>
        <w:t>750mm</w:t>
      </w:r>
    </w:p>
    <w:p w:rsidR="001F2584" w:rsidRDefault="00A91C03">
      <w:pPr>
        <w:spacing w:line="360" w:lineRule="auto"/>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风速：</w:t>
      </w:r>
      <w:r>
        <w:rPr>
          <w:rFonts w:ascii="仿宋" w:eastAsia="仿宋" w:hAnsi="仿宋" w:cs="仿宋" w:hint="eastAsia"/>
          <w:sz w:val="24"/>
        </w:rPr>
        <w:t xml:space="preserve"> </w:t>
      </w:r>
      <w:r>
        <w:rPr>
          <w:rFonts w:ascii="仿宋" w:eastAsia="仿宋" w:hAnsi="仿宋" w:cs="仿宋" w:hint="eastAsia"/>
          <w:sz w:val="24"/>
        </w:rPr>
        <w:t>平均下降风速：</w:t>
      </w:r>
      <w:r>
        <w:rPr>
          <w:rFonts w:ascii="仿宋" w:eastAsia="仿宋" w:hAnsi="仿宋" w:cs="仿宋" w:hint="eastAsia"/>
          <w:sz w:val="24"/>
        </w:rPr>
        <w:t>0.33</w:t>
      </w:r>
      <w:r>
        <w:rPr>
          <w:rFonts w:ascii="仿宋" w:eastAsia="仿宋" w:hAnsi="仿宋" w:cs="仿宋" w:hint="eastAsia"/>
          <w:sz w:val="24"/>
        </w:rPr>
        <w:t>±</w:t>
      </w:r>
      <w:r>
        <w:rPr>
          <w:rFonts w:ascii="仿宋" w:eastAsia="仿宋" w:hAnsi="仿宋" w:cs="仿宋" w:hint="eastAsia"/>
          <w:sz w:val="24"/>
        </w:rPr>
        <w:t>0.025m/s</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平均吸入口风速</w:t>
      </w:r>
      <w:r>
        <w:rPr>
          <w:rFonts w:ascii="仿宋" w:eastAsia="仿宋" w:hAnsi="仿宋" w:cs="仿宋" w:hint="eastAsia"/>
          <w:sz w:val="24"/>
        </w:rPr>
        <w:t>0.53</w:t>
      </w:r>
      <w:r>
        <w:rPr>
          <w:rFonts w:ascii="仿宋" w:eastAsia="仿宋" w:hAnsi="仿宋" w:cs="仿宋" w:hint="eastAsia"/>
          <w:sz w:val="24"/>
        </w:rPr>
        <w:t>±</w:t>
      </w:r>
      <w:r>
        <w:rPr>
          <w:rFonts w:ascii="仿宋" w:eastAsia="仿宋" w:hAnsi="仿宋" w:cs="仿宋" w:hint="eastAsia"/>
          <w:sz w:val="24"/>
        </w:rPr>
        <w:t>0.025m/s</w:t>
      </w:r>
    </w:p>
    <w:p w:rsidR="001F2584" w:rsidRDefault="00A91C03">
      <w:pPr>
        <w:spacing w:line="360" w:lineRule="auto"/>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系统排风总量：≥</w:t>
      </w:r>
      <w:r>
        <w:rPr>
          <w:rFonts w:ascii="仿宋" w:eastAsia="仿宋" w:hAnsi="仿宋" w:cs="仿宋" w:hint="eastAsia"/>
          <w:sz w:val="24"/>
        </w:rPr>
        <w:t>1050 m</w:t>
      </w:r>
      <w:r>
        <w:rPr>
          <w:rFonts w:ascii="仿宋" w:eastAsia="仿宋" w:hAnsi="仿宋" w:cs="仿宋" w:hint="eastAsia"/>
          <w:sz w:val="24"/>
        </w:rPr>
        <w:t>³</w:t>
      </w:r>
      <w:r>
        <w:rPr>
          <w:rFonts w:ascii="仿宋" w:eastAsia="仿宋" w:hAnsi="仿宋" w:cs="仿宋" w:hint="eastAsia"/>
          <w:sz w:val="24"/>
        </w:rPr>
        <w:t>/h</w:t>
      </w:r>
    </w:p>
    <w:p w:rsidR="001F2584" w:rsidRDefault="00A91C03">
      <w:pPr>
        <w:spacing w:line="360" w:lineRule="auto"/>
        <w:rPr>
          <w:rFonts w:ascii="仿宋" w:eastAsia="仿宋" w:hAnsi="仿宋" w:cs="仿宋"/>
          <w:sz w:val="24"/>
        </w:rPr>
      </w:pPr>
      <w:r>
        <w:rPr>
          <w:rFonts w:ascii="仿宋" w:eastAsia="仿宋" w:hAnsi="仿宋" w:cs="仿宋" w:hint="eastAsia"/>
          <w:sz w:val="24"/>
        </w:rPr>
        <w:t>7.</w:t>
      </w:r>
      <w:r>
        <w:rPr>
          <w:rFonts w:ascii="仿宋" w:eastAsia="仿宋" w:hAnsi="仿宋" w:cs="仿宋" w:hint="eastAsia"/>
          <w:sz w:val="24"/>
        </w:rPr>
        <w:t>额定功率：≥</w:t>
      </w:r>
      <w:r>
        <w:rPr>
          <w:rFonts w:ascii="仿宋" w:eastAsia="仿宋" w:hAnsi="仿宋" w:cs="仿宋" w:hint="eastAsia"/>
          <w:sz w:val="24"/>
        </w:rPr>
        <w:t>1300W</w:t>
      </w:r>
      <w:r>
        <w:rPr>
          <w:rFonts w:ascii="仿宋" w:eastAsia="仿宋" w:hAnsi="仿宋" w:cs="仿宋" w:hint="eastAsia"/>
          <w:sz w:val="24"/>
        </w:rPr>
        <w:t>（包含</w:t>
      </w:r>
      <w:proofErr w:type="gramStart"/>
      <w:r>
        <w:rPr>
          <w:rFonts w:ascii="仿宋" w:eastAsia="仿宋" w:hAnsi="仿宋" w:cs="仿宋" w:hint="eastAsia"/>
          <w:sz w:val="24"/>
        </w:rPr>
        <w:t>操作区</w:t>
      </w:r>
      <w:proofErr w:type="gramEnd"/>
      <w:r>
        <w:rPr>
          <w:rFonts w:ascii="仿宋" w:eastAsia="仿宋" w:hAnsi="仿宋" w:cs="仿宋" w:hint="eastAsia"/>
          <w:sz w:val="24"/>
        </w:rPr>
        <w:t>插座负载</w:t>
      </w:r>
      <w:r>
        <w:rPr>
          <w:rFonts w:ascii="仿宋" w:eastAsia="仿宋" w:hAnsi="仿宋" w:cs="仿宋" w:hint="eastAsia"/>
          <w:sz w:val="24"/>
        </w:rPr>
        <w:t>500W</w:t>
      </w:r>
      <w:r>
        <w:rPr>
          <w:rFonts w:ascii="仿宋" w:eastAsia="仿宋" w:hAnsi="仿宋" w:cs="仿宋" w:hint="eastAsia"/>
          <w:sz w:val="24"/>
        </w:rPr>
        <w:t>）</w:t>
      </w:r>
    </w:p>
    <w:p w:rsidR="001F2584" w:rsidRDefault="00A91C03">
      <w:pPr>
        <w:spacing w:line="360" w:lineRule="auto"/>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噪音等级：≤</w:t>
      </w:r>
      <w:r>
        <w:rPr>
          <w:rFonts w:ascii="仿宋" w:eastAsia="仿宋" w:hAnsi="仿宋" w:cs="仿宋" w:hint="eastAsia"/>
          <w:sz w:val="24"/>
        </w:rPr>
        <w:t>67dB</w:t>
      </w:r>
      <w:r>
        <w:rPr>
          <w:rFonts w:ascii="仿宋" w:eastAsia="仿宋" w:hAnsi="仿宋" w:cs="仿宋" w:hint="eastAsia"/>
          <w:sz w:val="24"/>
        </w:rPr>
        <w:t>（</w:t>
      </w:r>
      <w:r>
        <w:rPr>
          <w:rFonts w:ascii="仿宋" w:eastAsia="仿宋" w:hAnsi="仿宋" w:cs="仿宋" w:hint="eastAsia"/>
          <w:sz w:val="24"/>
        </w:rPr>
        <w:t>A</w:t>
      </w:r>
      <w:r>
        <w:rPr>
          <w:rFonts w:ascii="仿宋" w:eastAsia="仿宋" w:hAnsi="仿宋" w:cs="仿宋" w:hint="eastAsia"/>
          <w:sz w:val="24"/>
        </w:rPr>
        <w:t>）</w:t>
      </w:r>
    </w:p>
    <w:p w:rsidR="001F2584" w:rsidRDefault="00A91C03">
      <w:pPr>
        <w:spacing w:line="360" w:lineRule="auto"/>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照明：≥</w:t>
      </w:r>
      <w:r>
        <w:rPr>
          <w:rFonts w:ascii="仿宋" w:eastAsia="仿宋" w:hAnsi="仿宋" w:cs="仿宋" w:hint="eastAsia"/>
          <w:sz w:val="24"/>
        </w:rPr>
        <w:t>1000lx</w:t>
      </w:r>
    </w:p>
    <w:p w:rsidR="001F2584" w:rsidRDefault="00A91C03">
      <w:pPr>
        <w:spacing w:line="360" w:lineRule="auto"/>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过滤效率</w:t>
      </w:r>
      <w:r>
        <w:rPr>
          <w:rFonts w:ascii="仿宋" w:eastAsia="仿宋" w:hAnsi="仿宋" w:cs="仿宋" w:hint="eastAsia"/>
          <w:sz w:val="24"/>
        </w:rPr>
        <w:t>:</w:t>
      </w:r>
      <w:r>
        <w:rPr>
          <w:rFonts w:ascii="仿宋" w:eastAsia="仿宋" w:hAnsi="仿宋" w:cs="仿宋" w:hint="eastAsia"/>
          <w:sz w:val="24"/>
        </w:rPr>
        <w:t>对</w:t>
      </w:r>
      <w:r>
        <w:rPr>
          <w:rFonts w:ascii="仿宋" w:eastAsia="仿宋" w:hAnsi="仿宋" w:cs="仿宋" w:hint="eastAsia"/>
          <w:sz w:val="24"/>
        </w:rPr>
        <w:t>0.12</w:t>
      </w:r>
      <w:r>
        <w:rPr>
          <w:rFonts w:ascii="仿宋" w:eastAsia="仿宋" w:hAnsi="仿宋" w:cs="仿宋" w:hint="eastAsia"/>
          <w:sz w:val="24"/>
        </w:rPr>
        <w:t>μ</w:t>
      </w:r>
      <w:r>
        <w:rPr>
          <w:rFonts w:ascii="仿宋" w:eastAsia="仿宋" w:hAnsi="仿宋" w:cs="仿宋" w:hint="eastAsia"/>
          <w:sz w:val="24"/>
        </w:rPr>
        <w:t>m</w:t>
      </w:r>
      <w:r>
        <w:rPr>
          <w:rFonts w:ascii="仿宋" w:eastAsia="仿宋" w:hAnsi="仿宋" w:cs="仿宋" w:hint="eastAsia"/>
          <w:sz w:val="24"/>
        </w:rPr>
        <w:t>颗粒过滤效率≥</w:t>
      </w:r>
      <w:r>
        <w:rPr>
          <w:rFonts w:ascii="仿宋" w:eastAsia="仿宋" w:hAnsi="仿宋" w:cs="仿宋" w:hint="eastAsia"/>
          <w:sz w:val="24"/>
        </w:rPr>
        <w:t>99.9995%</w:t>
      </w:r>
    </w:p>
    <w:p w:rsidR="001F2584" w:rsidRDefault="00A91C03">
      <w:pPr>
        <w:spacing w:line="360" w:lineRule="auto"/>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使用人数：单人</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生物安全性：</w:t>
      </w:r>
    </w:p>
    <w:p w:rsidR="001F2584" w:rsidRDefault="00A91C03">
      <w:pPr>
        <w:spacing w:line="360" w:lineRule="auto"/>
        <w:rPr>
          <w:rFonts w:ascii="仿宋" w:eastAsia="仿宋" w:hAnsi="仿宋" w:cs="仿宋"/>
          <w:sz w:val="24"/>
        </w:rPr>
      </w:pPr>
      <w:r>
        <w:rPr>
          <w:rFonts w:ascii="仿宋" w:eastAsia="仿宋" w:hAnsi="仿宋" w:cs="仿宋" w:hint="eastAsia"/>
          <w:sz w:val="24"/>
        </w:rPr>
        <w:t xml:space="preserve">12. </w:t>
      </w:r>
      <w:r>
        <w:rPr>
          <w:rFonts w:ascii="仿宋" w:eastAsia="仿宋" w:hAnsi="仿宋" w:cs="仿宋" w:hint="eastAsia"/>
          <w:sz w:val="24"/>
        </w:rPr>
        <w:t>人员安全性：用碘化钾（</w:t>
      </w:r>
      <w:r>
        <w:rPr>
          <w:rFonts w:ascii="仿宋" w:eastAsia="仿宋" w:hAnsi="仿宋" w:cs="仿宋" w:hint="eastAsia"/>
          <w:sz w:val="24"/>
        </w:rPr>
        <w:t>KI</w:t>
      </w:r>
      <w:r>
        <w:rPr>
          <w:rFonts w:ascii="仿宋" w:eastAsia="仿宋" w:hAnsi="仿宋" w:cs="仿宋" w:hint="eastAsia"/>
          <w:sz w:val="24"/>
        </w:rPr>
        <w:t>）法测试，前窗操作口的保护因子应不小于</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10</w:t>
      </w:r>
      <w:r>
        <w:rPr>
          <w:rFonts w:ascii="仿宋" w:eastAsia="仿宋" w:hAnsi="仿宋" w:cs="仿宋" w:hint="eastAsia"/>
          <w:sz w:val="24"/>
          <w:vertAlign w:val="superscript"/>
        </w:rPr>
        <w:t xml:space="preserve">5 </w:t>
      </w:r>
    </w:p>
    <w:p w:rsidR="001F2584" w:rsidRDefault="00A91C03">
      <w:pPr>
        <w:spacing w:line="360" w:lineRule="auto"/>
        <w:rPr>
          <w:rFonts w:ascii="仿宋" w:eastAsia="仿宋" w:hAnsi="仿宋" w:cs="仿宋"/>
          <w:sz w:val="24"/>
        </w:rPr>
      </w:pPr>
      <w:r>
        <w:rPr>
          <w:rFonts w:ascii="仿宋" w:eastAsia="仿宋" w:hAnsi="仿宋" w:cs="仿宋" w:hint="eastAsia"/>
          <w:sz w:val="24"/>
        </w:rPr>
        <w:t xml:space="preserve">13. </w:t>
      </w:r>
      <w:r>
        <w:rPr>
          <w:rFonts w:ascii="仿宋" w:eastAsia="仿宋" w:hAnsi="仿宋" w:cs="仿宋" w:hint="eastAsia"/>
          <w:sz w:val="24"/>
        </w:rPr>
        <w:t>产品安全性：菌落数≤</w:t>
      </w:r>
      <w:r>
        <w:rPr>
          <w:rFonts w:ascii="仿宋" w:eastAsia="仿宋" w:hAnsi="仿宋" w:cs="仿宋" w:hint="eastAsia"/>
          <w:sz w:val="24"/>
        </w:rPr>
        <w:t>5CFU/</w:t>
      </w:r>
      <w:r>
        <w:rPr>
          <w:rFonts w:ascii="仿宋" w:eastAsia="仿宋" w:hAnsi="仿宋" w:cs="仿宋" w:hint="eastAsia"/>
          <w:sz w:val="24"/>
        </w:rPr>
        <w:t>次</w:t>
      </w:r>
      <w:r>
        <w:rPr>
          <w:rFonts w:ascii="仿宋" w:eastAsia="仿宋" w:hAnsi="仿宋" w:cs="仿宋" w:hint="eastAsia"/>
          <w:sz w:val="24"/>
        </w:rPr>
        <w:t xml:space="preserve"> </w:t>
      </w:r>
    </w:p>
    <w:p w:rsidR="001F2584" w:rsidRDefault="00A91C03">
      <w:pPr>
        <w:spacing w:line="360" w:lineRule="auto"/>
        <w:rPr>
          <w:rFonts w:ascii="仿宋" w:eastAsia="仿宋" w:hAnsi="仿宋" w:cs="仿宋"/>
          <w:sz w:val="24"/>
        </w:rPr>
      </w:pPr>
      <w:r>
        <w:rPr>
          <w:rFonts w:ascii="仿宋" w:eastAsia="仿宋" w:hAnsi="仿宋" w:cs="仿宋" w:hint="eastAsia"/>
          <w:sz w:val="24"/>
        </w:rPr>
        <w:t>14.</w:t>
      </w:r>
      <w:r>
        <w:rPr>
          <w:rFonts w:ascii="仿宋" w:eastAsia="仿宋" w:hAnsi="仿宋" w:cs="仿宋" w:hint="eastAsia"/>
          <w:sz w:val="24"/>
        </w:rPr>
        <w:t>交叉污染安全性：菌落数≤</w:t>
      </w:r>
      <w:r>
        <w:rPr>
          <w:rFonts w:ascii="仿宋" w:eastAsia="仿宋" w:hAnsi="仿宋" w:cs="仿宋" w:hint="eastAsia"/>
          <w:sz w:val="24"/>
        </w:rPr>
        <w:t>2CFU/</w:t>
      </w:r>
      <w:r>
        <w:rPr>
          <w:rFonts w:ascii="仿宋" w:eastAsia="仿宋" w:hAnsi="仿宋" w:cs="仿宋" w:hint="eastAsia"/>
          <w:sz w:val="24"/>
        </w:rPr>
        <w:t>次</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其他参数：</w:t>
      </w:r>
    </w:p>
    <w:p w:rsidR="001F2584" w:rsidRDefault="00A91C03">
      <w:pPr>
        <w:spacing w:line="360" w:lineRule="auto"/>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安全柜裸露工作区三侧壁板</w:t>
      </w:r>
      <w:r>
        <w:rPr>
          <w:rFonts w:ascii="仿宋" w:eastAsia="仿宋" w:hAnsi="仿宋" w:cs="仿宋" w:hint="eastAsia"/>
          <w:sz w:val="24"/>
        </w:rPr>
        <w:t>采用</w:t>
      </w:r>
      <w:r>
        <w:rPr>
          <w:rFonts w:ascii="仿宋" w:eastAsia="仿宋" w:hAnsi="仿宋" w:cs="仿宋" w:hint="eastAsia"/>
          <w:sz w:val="24"/>
        </w:rPr>
        <w:t>304#</w:t>
      </w:r>
      <w:r>
        <w:rPr>
          <w:rFonts w:ascii="仿宋" w:eastAsia="仿宋" w:hAnsi="仿宋" w:cs="仿宋" w:hint="eastAsia"/>
          <w:sz w:val="24"/>
        </w:rPr>
        <w:t>不锈钢一体化结构，内部可清洗部位采用≥</w:t>
      </w:r>
      <w:r>
        <w:rPr>
          <w:rFonts w:ascii="仿宋" w:eastAsia="仿宋" w:hAnsi="仿宋" w:cs="仿宋" w:hint="eastAsia"/>
          <w:sz w:val="24"/>
        </w:rPr>
        <w:t>8mm</w:t>
      </w:r>
      <w:r>
        <w:rPr>
          <w:rFonts w:ascii="仿宋" w:eastAsia="仿宋" w:hAnsi="仿宋" w:cs="仿宋" w:hint="eastAsia"/>
          <w:sz w:val="24"/>
        </w:rPr>
        <w:t>大圆角处理；</w:t>
      </w:r>
    </w:p>
    <w:p w:rsidR="001F2584" w:rsidRDefault="00A91C03">
      <w:pPr>
        <w:spacing w:line="360" w:lineRule="auto"/>
        <w:rPr>
          <w:rFonts w:ascii="仿宋" w:eastAsia="仿宋" w:hAnsi="仿宋" w:cs="仿宋"/>
          <w:sz w:val="24"/>
        </w:rPr>
      </w:pPr>
      <w:r>
        <w:rPr>
          <w:rFonts w:ascii="仿宋" w:eastAsia="仿宋" w:hAnsi="仿宋" w:cs="仿宋" w:hint="eastAsia"/>
          <w:sz w:val="24"/>
        </w:rPr>
        <w:t>16.</w:t>
      </w:r>
      <w:r>
        <w:rPr>
          <w:rFonts w:ascii="仿宋" w:eastAsia="仿宋" w:hAnsi="仿宋" w:cs="仿宋" w:hint="eastAsia"/>
          <w:sz w:val="24"/>
        </w:rPr>
        <w:t>工作区具有四面（左右二侧、后部、底部）负压环绕结构，确保使用安全；</w:t>
      </w:r>
    </w:p>
    <w:p w:rsidR="001F2584" w:rsidRDefault="00A91C03">
      <w:pPr>
        <w:spacing w:line="360" w:lineRule="auto"/>
        <w:rPr>
          <w:rFonts w:ascii="仿宋" w:eastAsia="仿宋" w:hAnsi="仿宋" w:cs="仿宋"/>
          <w:sz w:val="24"/>
        </w:rPr>
      </w:pPr>
      <w:r>
        <w:rPr>
          <w:rFonts w:ascii="仿宋" w:eastAsia="仿宋" w:hAnsi="仿宋" w:cs="仿宋" w:hint="eastAsia"/>
          <w:sz w:val="24"/>
        </w:rPr>
        <w:t>17.</w:t>
      </w:r>
      <w:r>
        <w:rPr>
          <w:rFonts w:ascii="仿宋" w:eastAsia="仿宋" w:hAnsi="仿宋" w:cs="仿宋" w:hint="eastAsia"/>
          <w:sz w:val="24"/>
        </w:rPr>
        <w:t>工作台面材质为</w:t>
      </w:r>
      <w:r>
        <w:rPr>
          <w:rFonts w:ascii="仿宋" w:eastAsia="仿宋" w:hAnsi="仿宋" w:cs="仿宋" w:hint="eastAsia"/>
          <w:sz w:val="24"/>
        </w:rPr>
        <w:t>304#</w:t>
      </w:r>
      <w:r>
        <w:rPr>
          <w:rFonts w:ascii="仿宋" w:eastAsia="仿宋" w:hAnsi="仿宋" w:cs="仿宋" w:hint="eastAsia"/>
          <w:sz w:val="24"/>
        </w:rPr>
        <w:t>不锈钢，具备盆状式结构，确保即便实验有废液溢出，也不会流入积液槽中，便于清理；</w:t>
      </w:r>
    </w:p>
    <w:p w:rsidR="001F2584" w:rsidRDefault="00A91C03">
      <w:pPr>
        <w:spacing w:line="360" w:lineRule="auto"/>
        <w:rPr>
          <w:rFonts w:ascii="仿宋" w:eastAsia="仿宋" w:hAnsi="仿宋" w:cs="仿宋"/>
          <w:sz w:val="24"/>
        </w:rPr>
      </w:pPr>
      <w:r>
        <w:rPr>
          <w:rFonts w:ascii="仿宋" w:eastAsia="仿宋" w:hAnsi="仿宋" w:cs="仿宋" w:hint="eastAsia"/>
          <w:sz w:val="24"/>
        </w:rPr>
        <w:t>18.</w:t>
      </w:r>
      <w:r>
        <w:rPr>
          <w:rFonts w:ascii="仿宋" w:eastAsia="仿宋" w:hAnsi="仿宋" w:cs="仿宋" w:hint="eastAsia"/>
          <w:sz w:val="24"/>
        </w:rPr>
        <w:t>脚轮与支架一体化设计，安全柜可通过脚轮安全移动，也可以通过调节脚轮支脚进行固定和调平；</w:t>
      </w:r>
    </w:p>
    <w:p w:rsidR="001F2584" w:rsidRDefault="00A91C03">
      <w:pPr>
        <w:spacing w:line="360" w:lineRule="auto"/>
        <w:rPr>
          <w:rFonts w:ascii="仿宋" w:eastAsia="仿宋" w:hAnsi="仿宋" w:cs="仿宋"/>
          <w:sz w:val="24"/>
        </w:rPr>
      </w:pPr>
      <w:r>
        <w:rPr>
          <w:rFonts w:ascii="仿宋" w:eastAsia="仿宋" w:hAnsi="仿宋" w:cs="仿宋" w:hint="eastAsia"/>
          <w:sz w:val="24"/>
        </w:rPr>
        <w:t>19.</w:t>
      </w:r>
      <w:r>
        <w:rPr>
          <w:rFonts w:ascii="仿宋" w:eastAsia="仿宋" w:hAnsi="仿宋" w:cs="仿宋" w:hint="eastAsia"/>
          <w:sz w:val="24"/>
        </w:rPr>
        <w:t>柜体和支架可分离；</w:t>
      </w:r>
    </w:p>
    <w:p w:rsidR="001F2584" w:rsidRDefault="00A91C03">
      <w:pPr>
        <w:spacing w:line="360" w:lineRule="auto"/>
        <w:rPr>
          <w:rFonts w:ascii="仿宋" w:eastAsia="仿宋" w:hAnsi="仿宋" w:cs="仿宋"/>
          <w:sz w:val="24"/>
        </w:rPr>
      </w:pPr>
      <w:r>
        <w:rPr>
          <w:rFonts w:ascii="仿宋" w:eastAsia="仿宋" w:hAnsi="仿宋" w:cs="仿宋" w:hint="eastAsia"/>
          <w:sz w:val="24"/>
        </w:rPr>
        <w:lastRenderedPageBreak/>
        <w:t>20.</w:t>
      </w:r>
      <w:r>
        <w:rPr>
          <w:rFonts w:ascii="仿宋" w:eastAsia="仿宋" w:hAnsi="仿宋" w:cs="仿宋" w:hint="eastAsia"/>
          <w:sz w:val="24"/>
        </w:rPr>
        <w:t>安全柜过滤器和风机的维修、更换，都可在安全柜的前侧进行，确保</w:t>
      </w:r>
      <w:proofErr w:type="gramStart"/>
      <w:r>
        <w:rPr>
          <w:rFonts w:ascii="仿宋" w:eastAsia="仿宋" w:hAnsi="仿宋" w:cs="仿宋" w:hint="eastAsia"/>
          <w:sz w:val="24"/>
        </w:rPr>
        <w:t>后期维保的</w:t>
      </w:r>
      <w:proofErr w:type="gramEnd"/>
      <w:r>
        <w:rPr>
          <w:rFonts w:ascii="仿宋" w:eastAsia="仿宋" w:hAnsi="仿宋" w:cs="仿宋" w:hint="eastAsia"/>
          <w:sz w:val="24"/>
        </w:rPr>
        <w:t>方便及快捷。</w:t>
      </w:r>
    </w:p>
    <w:p w:rsidR="001F2584" w:rsidRDefault="00A91C03">
      <w:pPr>
        <w:spacing w:line="360" w:lineRule="auto"/>
        <w:rPr>
          <w:rFonts w:ascii="仿宋" w:eastAsia="仿宋" w:hAnsi="仿宋" w:cs="仿宋"/>
          <w:sz w:val="24"/>
        </w:rPr>
      </w:pPr>
      <w:r>
        <w:rPr>
          <w:rFonts w:ascii="仿宋" w:eastAsia="仿宋" w:hAnsi="仿宋" w:cs="仿宋" w:hint="eastAsia"/>
          <w:sz w:val="24"/>
        </w:rPr>
        <w:t>21.</w:t>
      </w:r>
      <w:r>
        <w:rPr>
          <w:rFonts w:ascii="仿宋" w:eastAsia="仿宋" w:hAnsi="仿宋" w:cs="仿宋" w:hint="eastAsia"/>
          <w:sz w:val="24"/>
        </w:rPr>
        <w:t>前窗玻璃采用双层夹胶防爆安全玻璃；</w:t>
      </w:r>
    </w:p>
    <w:p w:rsidR="001F2584" w:rsidRDefault="00A91C03">
      <w:pPr>
        <w:spacing w:line="360" w:lineRule="auto"/>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w:t>
      </w:r>
      <w:r>
        <w:rPr>
          <w:rFonts w:ascii="仿宋" w:eastAsia="仿宋" w:hAnsi="仿宋" w:cs="仿宋" w:hint="eastAsia"/>
          <w:sz w:val="24"/>
        </w:rPr>
        <w:t>4.7</w:t>
      </w:r>
      <w:r>
        <w:rPr>
          <w:rFonts w:ascii="仿宋" w:eastAsia="仿宋" w:hAnsi="仿宋" w:cs="仿宋" w:hint="eastAsia"/>
          <w:sz w:val="24"/>
        </w:rPr>
        <w:t>寸</w:t>
      </w:r>
      <w:r>
        <w:rPr>
          <w:rFonts w:ascii="仿宋" w:eastAsia="仿宋" w:hAnsi="仿宋" w:cs="仿宋" w:hint="eastAsia"/>
          <w:sz w:val="24"/>
        </w:rPr>
        <w:t>LCD</w:t>
      </w:r>
      <w:r>
        <w:rPr>
          <w:rFonts w:ascii="仿宋" w:eastAsia="仿宋" w:hAnsi="仿宋" w:cs="仿宋" w:hint="eastAsia"/>
          <w:sz w:val="24"/>
        </w:rPr>
        <w:t>液晶显示屏，全参数显示</w:t>
      </w:r>
      <w:r>
        <w:rPr>
          <w:rFonts w:ascii="仿宋" w:eastAsia="仿宋" w:hAnsi="仿宋" w:cs="仿宋" w:hint="eastAsia"/>
          <w:sz w:val="24"/>
        </w:rPr>
        <w:t>,</w:t>
      </w:r>
      <w:r>
        <w:rPr>
          <w:rFonts w:ascii="仿宋" w:eastAsia="仿宋" w:hAnsi="仿宋" w:cs="仿宋" w:hint="eastAsia"/>
          <w:sz w:val="24"/>
        </w:rPr>
        <w:t>实时动态显示</w:t>
      </w:r>
      <w:proofErr w:type="gramStart"/>
      <w:r>
        <w:rPr>
          <w:rFonts w:ascii="仿宋" w:eastAsia="仿宋" w:hAnsi="仿宋" w:cs="仿宋" w:hint="eastAsia"/>
          <w:sz w:val="24"/>
        </w:rPr>
        <w:t>操作区</w:t>
      </w:r>
      <w:proofErr w:type="gramEnd"/>
      <w:r>
        <w:rPr>
          <w:rFonts w:ascii="仿宋" w:eastAsia="仿宋" w:hAnsi="仿宋" w:cs="仿宋" w:hint="eastAsia"/>
          <w:sz w:val="24"/>
        </w:rPr>
        <w:t>的下降气流流速和流入气流流速，显示安全柜的整体运行时间，</w:t>
      </w:r>
      <w:r>
        <w:rPr>
          <w:rFonts w:ascii="仿宋" w:eastAsia="仿宋" w:hAnsi="仿宋" w:cs="仿宋" w:hint="eastAsia"/>
          <w:sz w:val="24"/>
        </w:rPr>
        <w:t>UV</w:t>
      </w:r>
      <w:r>
        <w:rPr>
          <w:rFonts w:ascii="仿宋" w:eastAsia="仿宋" w:hAnsi="仿宋" w:cs="仿宋" w:hint="eastAsia"/>
          <w:sz w:val="24"/>
        </w:rPr>
        <w:t>灯的运行时间，</w:t>
      </w:r>
      <w:proofErr w:type="gramStart"/>
      <w:r>
        <w:rPr>
          <w:rFonts w:ascii="仿宋" w:eastAsia="仿宋" w:hAnsi="仿宋" w:cs="仿宋" w:hint="eastAsia"/>
          <w:sz w:val="24"/>
        </w:rPr>
        <w:t>操作区</w:t>
      </w:r>
      <w:proofErr w:type="gramEnd"/>
      <w:r>
        <w:rPr>
          <w:rFonts w:ascii="仿宋" w:eastAsia="仿宋" w:hAnsi="仿宋" w:cs="仿宋" w:hint="eastAsia"/>
          <w:sz w:val="24"/>
        </w:rPr>
        <w:t>的温度和湿度，送风和排风过滤器的阻力，显示过滤器的使用时间并由条码显示过滤器的使用寿命，条码全部点亮是过滤器寿命到期；</w:t>
      </w:r>
    </w:p>
    <w:p w:rsidR="001F2584" w:rsidRDefault="00A91C03">
      <w:pPr>
        <w:spacing w:line="360" w:lineRule="auto"/>
        <w:rPr>
          <w:rFonts w:ascii="仿宋" w:eastAsia="仿宋" w:hAnsi="仿宋" w:cs="仿宋"/>
          <w:sz w:val="24"/>
        </w:rPr>
      </w:pPr>
      <w:r>
        <w:rPr>
          <w:rFonts w:ascii="仿宋" w:eastAsia="仿宋" w:hAnsi="仿宋" w:cs="仿宋" w:hint="eastAsia"/>
          <w:sz w:val="24"/>
        </w:rPr>
        <w:t>23.</w:t>
      </w:r>
      <w:r>
        <w:rPr>
          <w:rFonts w:ascii="仿宋" w:eastAsia="仿宋" w:hAnsi="仿宋" w:cs="仿宋" w:hint="eastAsia"/>
          <w:sz w:val="24"/>
        </w:rPr>
        <w:t>至少具有脚踏电动、手动按键、遥控</w:t>
      </w:r>
      <w:proofErr w:type="gramStart"/>
      <w:r>
        <w:rPr>
          <w:rFonts w:ascii="仿宋" w:eastAsia="仿宋" w:hAnsi="仿宋" w:cs="仿宋" w:hint="eastAsia"/>
          <w:sz w:val="24"/>
        </w:rPr>
        <w:t>电动等</w:t>
      </w:r>
      <w:proofErr w:type="gramEnd"/>
      <w:r>
        <w:rPr>
          <w:rFonts w:ascii="仿宋" w:eastAsia="仿宋" w:hAnsi="仿宋" w:cs="仿宋" w:hint="eastAsia"/>
          <w:sz w:val="24"/>
        </w:rPr>
        <w:t>三种或以上方式灵活控制玻璃门升降，玻璃门升降到安全操作高度时，自动停止升降；且玻璃门升降时不用直接接触玻璃，确保实验人员的安全；</w:t>
      </w:r>
    </w:p>
    <w:p w:rsidR="001F2584" w:rsidRDefault="00A91C03">
      <w:pPr>
        <w:spacing w:line="360" w:lineRule="auto"/>
        <w:rPr>
          <w:rFonts w:ascii="仿宋" w:eastAsia="仿宋" w:hAnsi="仿宋" w:cs="仿宋"/>
          <w:sz w:val="24"/>
        </w:rPr>
      </w:pPr>
      <w:r>
        <w:rPr>
          <w:rFonts w:ascii="仿宋" w:eastAsia="仿宋" w:hAnsi="仿宋" w:cs="仿宋" w:hint="eastAsia"/>
          <w:sz w:val="24"/>
        </w:rPr>
        <w:t>24.</w:t>
      </w:r>
      <w:r>
        <w:rPr>
          <w:rFonts w:ascii="仿宋" w:eastAsia="仿宋" w:hAnsi="仿宋" w:cs="仿宋" w:hint="eastAsia"/>
          <w:sz w:val="24"/>
        </w:rPr>
        <w:t>安全柜的所有按键操作，都可通过遥控控制实现，减少了使用者与安全柜的直</w:t>
      </w:r>
      <w:r>
        <w:rPr>
          <w:rFonts w:ascii="仿宋" w:eastAsia="仿宋" w:hAnsi="仿宋" w:cs="仿宋" w:hint="eastAsia"/>
          <w:sz w:val="24"/>
        </w:rPr>
        <w:t>接接触，保护实验人员的人身安全；</w:t>
      </w:r>
    </w:p>
    <w:p w:rsidR="001F2584" w:rsidRDefault="00A91C03">
      <w:pPr>
        <w:spacing w:line="360" w:lineRule="auto"/>
        <w:rPr>
          <w:rFonts w:ascii="仿宋" w:eastAsia="仿宋" w:hAnsi="仿宋" w:cs="仿宋"/>
          <w:sz w:val="24"/>
        </w:rPr>
      </w:pPr>
      <w:r>
        <w:rPr>
          <w:rFonts w:ascii="仿宋" w:eastAsia="仿宋" w:hAnsi="仿宋" w:cs="仿宋" w:hint="eastAsia"/>
          <w:sz w:val="24"/>
        </w:rPr>
        <w:t>25.</w:t>
      </w:r>
      <w:r>
        <w:rPr>
          <w:rFonts w:ascii="仿宋" w:eastAsia="仿宋" w:hAnsi="仿宋" w:cs="仿宋" w:hint="eastAsia"/>
          <w:sz w:val="24"/>
        </w:rPr>
        <w:t>具有预约定时功能，能自动设定安全柜定时开机、关机及紫外灯消毒时间；</w:t>
      </w:r>
    </w:p>
    <w:p w:rsidR="001F2584" w:rsidRDefault="00A91C03">
      <w:pPr>
        <w:spacing w:line="360" w:lineRule="auto"/>
        <w:rPr>
          <w:rFonts w:ascii="仿宋" w:eastAsia="仿宋" w:hAnsi="仿宋" w:cs="仿宋"/>
          <w:sz w:val="24"/>
        </w:rPr>
      </w:pPr>
      <w:r>
        <w:rPr>
          <w:rFonts w:ascii="仿宋" w:eastAsia="仿宋" w:hAnsi="仿宋" w:cs="仿宋" w:hint="eastAsia"/>
          <w:sz w:val="24"/>
        </w:rPr>
        <w:t>26.</w:t>
      </w:r>
      <w:r>
        <w:rPr>
          <w:rFonts w:ascii="仿宋" w:eastAsia="仿宋" w:hAnsi="仿宋" w:cs="仿宋" w:hint="eastAsia"/>
          <w:sz w:val="24"/>
        </w:rPr>
        <w:t>能够进行气密性检测：即安全柜内加压≥</w:t>
      </w:r>
      <w:r>
        <w:rPr>
          <w:rFonts w:ascii="仿宋" w:eastAsia="仿宋" w:hAnsi="仿宋" w:cs="仿宋" w:hint="eastAsia"/>
          <w:sz w:val="24"/>
        </w:rPr>
        <w:t>500Pa</w:t>
      </w:r>
      <w:r>
        <w:rPr>
          <w:rFonts w:ascii="仿宋" w:eastAsia="仿宋" w:hAnsi="仿宋" w:cs="仿宋" w:hint="eastAsia"/>
          <w:sz w:val="24"/>
        </w:rPr>
        <w:t>，保持</w:t>
      </w:r>
      <w:r>
        <w:rPr>
          <w:rFonts w:ascii="仿宋" w:eastAsia="仿宋" w:hAnsi="仿宋" w:cs="仿宋" w:hint="eastAsia"/>
          <w:sz w:val="24"/>
        </w:rPr>
        <w:t>30min</w:t>
      </w:r>
      <w:r>
        <w:rPr>
          <w:rFonts w:ascii="仿宋" w:eastAsia="仿宋" w:hAnsi="仿宋" w:cs="仿宋" w:hint="eastAsia"/>
          <w:sz w:val="24"/>
        </w:rPr>
        <w:t>后气压不低于</w:t>
      </w:r>
      <w:r>
        <w:rPr>
          <w:rFonts w:ascii="仿宋" w:eastAsia="仿宋" w:hAnsi="仿宋" w:cs="仿宋" w:hint="eastAsia"/>
          <w:sz w:val="24"/>
        </w:rPr>
        <w:t>450Pa</w:t>
      </w:r>
      <w:r>
        <w:rPr>
          <w:rFonts w:ascii="仿宋" w:eastAsia="仿宋" w:hAnsi="仿宋" w:cs="仿宋" w:hint="eastAsia"/>
          <w:sz w:val="24"/>
        </w:rPr>
        <w:t>。</w:t>
      </w:r>
    </w:p>
    <w:p w:rsidR="001F2584" w:rsidRDefault="00A91C03">
      <w:pPr>
        <w:spacing w:line="360" w:lineRule="auto"/>
        <w:rPr>
          <w:rFonts w:ascii="仿宋" w:eastAsia="仿宋" w:hAnsi="仿宋" w:cs="仿宋"/>
          <w:sz w:val="24"/>
        </w:rPr>
      </w:pPr>
      <w:r>
        <w:rPr>
          <w:rFonts w:ascii="仿宋" w:eastAsia="仿宋" w:hAnsi="仿宋" w:cs="仿宋" w:hint="eastAsia"/>
          <w:sz w:val="24"/>
        </w:rPr>
        <w:t>27.</w:t>
      </w:r>
      <w:r>
        <w:rPr>
          <w:rFonts w:ascii="仿宋" w:eastAsia="仿宋" w:hAnsi="仿宋" w:cs="仿宋" w:hint="eastAsia"/>
          <w:sz w:val="24"/>
        </w:rPr>
        <w:t>前窗气流隔断结构：防止了气流通过前窗侧壁及上侧进行泄露，确保实验的安全；</w:t>
      </w:r>
    </w:p>
    <w:p w:rsidR="001F2584" w:rsidRDefault="00A91C03">
      <w:pPr>
        <w:spacing w:line="360" w:lineRule="auto"/>
        <w:rPr>
          <w:rFonts w:ascii="仿宋" w:eastAsia="仿宋" w:hAnsi="仿宋" w:cs="仿宋"/>
          <w:sz w:val="24"/>
        </w:rPr>
      </w:pPr>
      <w:r>
        <w:rPr>
          <w:rFonts w:ascii="仿宋" w:eastAsia="仿宋" w:hAnsi="仿宋" w:cs="仿宋" w:hint="eastAsia"/>
          <w:sz w:val="24"/>
        </w:rPr>
        <w:t>28</w:t>
      </w:r>
      <w:r>
        <w:rPr>
          <w:rFonts w:ascii="仿宋" w:eastAsia="仿宋" w:hAnsi="仿宋" w:cs="仿宋" w:hint="eastAsia"/>
          <w:sz w:val="24"/>
        </w:rPr>
        <w:t>、当安全柜在正常运行而不会调整电机的速度控制，经过滤器的风压下降≥</w:t>
      </w:r>
      <w:r>
        <w:rPr>
          <w:rFonts w:ascii="仿宋" w:eastAsia="仿宋" w:hAnsi="仿宋" w:cs="仿宋" w:hint="eastAsia"/>
          <w:sz w:val="24"/>
        </w:rPr>
        <w:t>50%</w:t>
      </w:r>
      <w:r>
        <w:rPr>
          <w:rFonts w:ascii="仿宋" w:eastAsia="仿宋" w:hAnsi="仿宋" w:cs="仿宋" w:hint="eastAsia"/>
          <w:sz w:val="24"/>
        </w:rPr>
        <w:t>时，风机的排气量下降不超过</w:t>
      </w:r>
      <w:r>
        <w:rPr>
          <w:rFonts w:ascii="仿宋" w:eastAsia="仿宋" w:hAnsi="仿宋" w:cs="仿宋" w:hint="eastAsia"/>
          <w:sz w:val="24"/>
        </w:rPr>
        <w:t>10%</w:t>
      </w:r>
    </w:p>
    <w:p w:rsidR="001F2584" w:rsidRDefault="00A91C03">
      <w:pPr>
        <w:spacing w:line="360" w:lineRule="auto"/>
        <w:rPr>
          <w:rFonts w:ascii="仿宋" w:eastAsia="仿宋" w:hAnsi="仿宋" w:cs="仿宋"/>
          <w:sz w:val="24"/>
        </w:rPr>
      </w:pPr>
      <w:r>
        <w:rPr>
          <w:rFonts w:ascii="仿宋" w:eastAsia="仿宋" w:hAnsi="仿宋" w:cs="仿宋" w:hint="eastAsia"/>
          <w:sz w:val="24"/>
        </w:rPr>
        <w:t>29.</w:t>
      </w:r>
      <w:r>
        <w:rPr>
          <w:rFonts w:ascii="仿宋" w:eastAsia="仿宋" w:hAnsi="仿宋" w:cs="仿宋" w:hint="eastAsia"/>
          <w:sz w:val="24"/>
        </w:rPr>
        <w:t>玻璃门安全高度≥</w:t>
      </w:r>
      <w:r>
        <w:rPr>
          <w:rFonts w:ascii="仿宋" w:eastAsia="仿宋" w:hAnsi="仿宋" w:cs="仿宋" w:hint="eastAsia"/>
          <w:sz w:val="24"/>
        </w:rPr>
        <w:t>200mm</w:t>
      </w:r>
      <w:r>
        <w:rPr>
          <w:rFonts w:ascii="仿宋" w:eastAsia="仿宋" w:hAnsi="仿宋" w:cs="仿宋" w:hint="eastAsia"/>
          <w:sz w:val="24"/>
        </w:rPr>
        <w:t>，当安全柜前侧高于或低于安全高度时，安全柜会声光报警；</w:t>
      </w:r>
    </w:p>
    <w:p w:rsidR="001F2584" w:rsidRDefault="00A91C03">
      <w:pPr>
        <w:spacing w:line="360" w:lineRule="auto"/>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具备过滤器压力超高报警功能</w:t>
      </w:r>
      <w:r>
        <w:rPr>
          <w:rFonts w:ascii="仿宋" w:eastAsia="仿宋" w:hAnsi="仿宋" w:cs="仿宋" w:hint="eastAsia"/>
          <w:sz w:val="24"/>
        </w:rPr>
        <w:t>：当过滤器的阻力变大，安全柜会声光报警</w:t>
      </w:r>
    </w:p>
    <w:p w:rsidR="001F2584" w:rsidRDefault="00A91C03">
      <w:pPr>
        <w:spacing w:line="360" w:lineRule="auto"/>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具备过滤器失效更换报警功能：当过滤器寿命使用到期后，会有过滤器更换声光报警；</w:t>
      </w:r>
    </w:p>
    <w:p w:rsidR="001F2584" w:rsidRDefault="00A91C03">
      <w:pPr>
        <w:spacing w:line="360" w:lineRule="auto"/>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具备气流波动报警功能：当安全柜的气流波动超过标称值的</w:t>
      </w:r>
      <w:r>
        <w:rPr>
          <w:rFonts w:ascii="仿宋" w:eastAsia="仿宋" w:hAnsi="仿宋" w:cs="仿宋" w:hint="eastAsia"/>
          <w:sz w:val="24"/>
        </w:rPr>
        <w:t>20%</w:t>
      </w:r>
      <w:r>
        <w:rPr>
          <w:rFonts w:ascii="仿宋" w:eastAsia="仿宋" w:hAnsi="仿宋" w:cs="仿宋" w:hint="eastAsia"/>
          <w:sz w:val="24"/>
        </w:rPr>
        <w:t>时，开启声光报警；</w:t>
      </w:r>
    </w:p>
    <w:p w:rsidR="001F2584" w:rsidRDefault="00A91C03">
      <w:pPr>
        <w:spacing w:line="360" w:lineRule="auto"/>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具备安全柜风机与玻璃门互锁功能：当安全柜玻璃门落到最底部时，安全柜风机自动关闭；</w:t>
      </w:r>
    </w:p>
    <w:p w:rsidR="001F2584" w:rsidRDefault="00A91C03">
      <w:pPr>
        <w:spacing w:line="360" w:lineRule="auto"/>
        <w:rPr>
          <w:rFonts w:ascii="仿宋" w:eastAsia="仿宋" w:hAnsi="仿宋" w:cs="仿宋"/>
          <w:sz w:val="24"/>
        </w:rPr>
      </w:pPr>
      <w:r>
        <w:rPr>
          <w:rFonts w:ascii="仿宋" w:eastAsia="仿宋" w:hAnsi="仿宋" w:cs="仿宋" w:hint="eastAsia"/>
          <w:sz w:val="24"/>
        </w:rPr>
        <w:t>34.</w:t>
      </w:r>
      <w:r>
        <w:rPr>
          <w:rFonts w:ascii="仿宋" w:eastAsia="仿宋" w:hAnsi="仿宋" w:cs="仿宋" w:hint="eastAsia"/>
          <w:sz w:val="24"/>
        </w:rPr>
        <w:t>具备紫外灯与安全柜玻璃门、风机及照明灯互锁功能：当玻璃落到底部且照明灯不开启时，紫外灯才能开启，防止紫</w:t>
      </w:r>
      <w:proofErr w:type="gramStart"/>
      <w:r>
        <w:rPr>
          <w:rFonts w:ascii="仿宋" w:eastAsia="仿宋" w:hAnsi="仿宋" w:cs="仿宋" w:hint="eastAsia"/>
          <w:sz w:val="24"/>
        </w:rPr>
        <w:t>外灯误操作</w:t>
      </w:r>
      <w:proofErr w:type="gramEnd"/>
      <w:r>
        <w:rPr>
          <w:rFonts w:ascii="仿宋" w:eastAsia="仿宋" w:hAnsi="仿宋" w:cs="仿宋" w:hint="eastAsia"/>
          <w:sz w:val="24"/>
        </w:rPr>
        <w:t>对人体造成危害，确保实验</w:t>
      </w:r>
      <w:r>
        <w:rPr>
          <w:rFonts w:ascii="仿宋" w:eastAsia="仿宋" w:hAnsi="仿宋" w:cs="仿宋" w:hint="eastAsia"/>
          <w:sz w:val="24"/>
        </w:rPr>
        <w:lastRenderedPageBreak/>
        <w:t>的安全。</w:t>
      </w:r>
    </w:p>
    <w:p w:rsidR="001F2584" w:rsidRDefault="001F2584">
      <w:pPr>
        <w:pStyle w:val="a0"/>
      </w:pP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序号：</w:t>
      </w:r>
      <w:r>
        <w:rPr>
          <w:rFonts w:ascii="仿宋" w:eastAsia="仿宋" w:hAnsi="仿宋" w:cs="仿宋" w:hint="eastAsia"/>
          <w:b/>
          <w:bCs/>
          <w:sz w:val="24"/>
        </w:rPr>
        <w:t xml:space="preserve">2  </w:t>
      </w:r>
      <w:r>
        <w:rPr>
          <w:rFonts w:ascii="仿宋" w:eastAsia="仿宋" w:hAnsi="仿宋" w:cs="仿宋" w:hint="eastAsia"/>
          <w:b/>
          <w:bCs/>
          <w:sz w:val="24"/>
        </w:rPr>
        <w:t>标的名称：挂式消毒机</w:t>
      </w:r>
      <w:r>
        <w:rPr>
          <w:rFonts w:ascii="仿宋" w:eastAsia="仿宋" w:hAnsi="仿宋" w:cs="仿宋" w:hint="eastAsia"/>
          <w:b/>
          <w:bCs/>
          <w:sz w:val="24"/>
        </w:rPr>
        <w:t xml:space="preserve">  </w:t>
      </w:r>
      <w:r>
        <w:rPr>
          <w:rFonts w:ascii="仿宋" w:eastAsia="仿宋" w:hAnsi="仿宋" w:cs="仿宋" w:hint="eastAsia"/>
          <w:b/>
          <w:bCs/>
          <w:sz w:val="24"/>
        </w:rPr>
        <w:t>数量：</w:t>
      </w:r>
      <w:r>
        <w:rPr>
          <w:rFonts w:ascii="仿宋" w:eastAsia="仿宋" w:hAnsi="仿宋" w:cs="仿宋" w:hint="eastAsia"/>
          <w:b/>
          <w:bCs/>
          <w:sz w:val="24"/>
        </w:rPr>
        <w:t>6</w:t>
      </w:r>
      <w:r>
        <w:rPr>
          <w:rFonts w:ascii="仿宋" w:eastAsia="仿宋" w:hAnsi="仿宋" w:cs="仿宋" w:hint="eastAsia"/>
          <w:b/>
          <w:bCs/>
          <w:sz w:val="24"/>
        </w:rPr>
        <w:t>台</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基本参数：</w:t>
      </w:r>
    </w:p>
    <w:p w:rsidR="001F2584" w:rsidRDefault="00A91C03">
      <w:pPr>
        <w:spacing w:line="360"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工作电源</w:t>
      </w:r>
      <w:r>
        <w:rPr>
          <w:rFonts w:ascii="仿宋" w:eastAsia="仿宋" w:hAnsi="仿宋" w:cs="仿宋" w:hint="eastAsia"/>
          <w:sz w:val="24"/>
        </w:rPr>
        <w:t>: 220V</w:t>
      </w:r>
      <w:r>
        <w:rPr>
          <w:rFonts w:ascii="仿宋" w:eastAsia="仿宋" w:hAnsi="仿宋" w:cs="仿宋" w:hint="eastAsia"/>
          <w:sz w:val="24"/>
        </w:rPr>
        <w:t>±</w:t>
      </w:r>
      <w:r>
        <w:rPr>
          <w:rFonts w:ascii="仿宋" w:eastAsia="仿宋" w:hAnsi="仿宋" w:cs="仿宋" w:hint="eastAsia"/>
          <w:sz w:val="24"/>
        </w:rPr>
        <w:t>22V  50Hz</w:t>
      </w:r>
      <w:r>
        <w:rPr>
          <w:rFonts w:ascii="仿宋" w:eastAsia="仿宋" w:hAnsi="仿宋" w:cs="仿宋" w:hint="eastAsia"/>
          <w:sz w:val="24"/>
        </w:rPr>
        <w:t>±</w:t>
      </w:r>
      <w:r>
        <w:rPr>
          <w:rFonts w:ascii="仿宋" w:eastAsia="仿宋" w:hAnsi="仿宋" w:cs="仿宋" w:hint="eastAsia"/>
          <w:sz w:val="24"/>
        </w:rPr>
        <w:t xml:space="preserve">1Hz  </w:t>
      </w:r>
      <w:r>
        <w:rPr>
          <w:rFonts w:ascii="仿宋" w:eastAsia="仿宋" w:hAnsi="仿宋" w:cs="仿宋" w:hint="eastAsia"/>
          <w:sz w:val="24"/>
        </w:rPr>
        <w:t>最大输入功率（</w:t>
      </w:r>
      <w:r>
        <w:rPr>
          <w:rFonts w:ascii="仿宋" w:eastAsia="仿宋" w:hAnsi="仿宋" w:cs="仿宋" w:hint="eastAsia"/>
          <w:sz w:val="24"/>
        </w:rPr>
        <w:t>W</w:t>
      </w:r>
      <w:r>
        <w:rPr>
          <w:rFonts w:ascii="仿宋" w:eastAsia="仿宋" w:hAnsi="仿宋" w:cs="仿宋" w:hint="eastAsia"/>
          <w:sz w:val="24"/>
        </w:rPr>
        <w:t>）：</w:t>
      </w:r>
      <w:r>
        <w:rPr>
          <w:rFonts w:ascii="仿宋" w:eastAsia="仿宋" w:hAnsi="仿宋" w:cs="仿宋" w:hint="eastAsia"/>
          <w:sz w:val="24"/>
        </w:rPr>
        <w:t>55</w:t>
      </w:r>
    </w:p>
    <w:p w:rsidR="001F2584" w:rsidRDefault="00A91C03">
      <w:pPr>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安装方式：壁挂式安装</w:t>
      </w:r>
    </w:p>
    <w:p w:rsidR="001F2584" w:rsidRDefault="00A91C03">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设备上能通过指示灯和图文方式显示运行状态</w:t>
      </w:r>
    </w:p>
    <w:p w:rsidR="001F2584" w:rsidRDefault="00A91C03">
      <w:pPr>
        <w:spacing w:line="360" w:lineRule="auto"/>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等离子体空气净化消毒机内部不得装有紫外线杀菌灯。</w:t>
      </w:r>
    </w:p>
    <w:p w:rsidR="001F2584" w:rsidRDefault="00A91C03">
      <w:pPr>
        <w:spacing w:line="360" w:lineRule="auto"/>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等离子寿命：等离子体发生器和等离子体电极寿命≥</w:t>
      </w:r>
      <w:r>
        <w:rPr>
          <w:rFonts w:ascii="仿宋" w:eastAsia="仿宋" w:hAnsi="仿宋" w:cs="仿宋" w:hint="eastAsia"/>
          <w:sz w:val="24"/>
        </w:rPr>
        <w:t>29990</w:t>
      </w:r>
      <w:r>
        <w:rPr>
          <w:rFonts w:ascii="仿宋" w:eastAsia="仿宋" w:hAnsi="仿宋" w:cs="仿宋" w:hint="eastAsia"/>
          <w:sz w:val="24"/>
        </w:rPr>
        <w:t>小时（提供国家认可的第三方权威检测机构出具的检测报告）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等离子密度分布：≥</w:t>
      </w:r>
      <w:r>
        <w:rPr>
          <w:rFonts w:ascii="仿宋" w:eastAsia="仿宋" w:hAnsi="仿宋" w:cs="仿宋" w:hint="eastAsia"/>
          <w:sz w:val="24"/>
        </w:rPr>
        <w:t>2.98X1017</w:t>
      </w:r>
      <w:r>
        <w:rPr>
          <w:rFonts w:ascii="仿宋" w:eastAsia="仿宋" w:hAnsi="仿宋" w:cs="仿宋" w:hint="eastAsia"/>
          <w:sz w:val="24"/>
        </w:rPr>
        <w:t>～</w:t>
      </w:r>
      <w:r>
        <w:rPr>
          <w:rFonts w:ascii="仿宋" w:eastAsia="仿宋" w:hAnsi="仿宋" w:cs="仿宋" w:hint="eastAsia"/>
          <w:sz w:val="24"/>
        </w:rPr>
        <w:t>4.26X1017m3</w:t>
      </w:r>
      <w:r>
        <w:rPr>
          <w:rFonts w:ascii="仿宋" w:eastAsia="仿宋" w:hAnsi="仿宋" w:cs="仿宋" w:hint="eastAsia"/>
          <w:sz w:val="24"/>
        </w:rPr>
        <w:t>（提供国家认可的第三方权威检测机构出具的检测报告）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7</w:t>
      </w:r>
      <w:r>
        <w:rPr>
          <w:rFonts w:ascii="仿宋" w:eastAsia="仿宋" w:hAnsi="仿宋" w:cs="仿宋" w:hint="eastAsia"/>
          <w:sz w:val="24"/>
        </w:rPr>
        <w:t>、设备应具有电源开关控制。</w:t>
      </w:r>
    </w:p>
    <w:p w:rsidR="001F2584" w:rsidRDefault="00A91C03">
      <w:pPr>
        <w:spacing w:line="360" w:lineRule="auto"/>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设备应具有两路独立的熔断器（保险丝）；熔断器应能不打开设备外壳的情况下即可便捷更换。</w:t>
      </w:r>
    </w:p>
    <w:p w:rsidR="001F2584" w:rsidRDefault="00A91C03">
      <w:pPr>
        <w:spacing w:line="360" w:lineRule="auto"/>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协助建立基于大数据的智慧物联网服务云平台，可以实现空气消毒机（不限于此）</w:t>
      </w:r>
      <w:proofErr w:type="gramStart"/>
      <w:r>
        <w:rPr>
          <w:rFonts w:ascii="仿宋" w:eastAsia="仿宋" w:hAnsi="仿宋" w:cs="仿宋" w:hint="eastAsia"/>
          <w:sz w:val="24"/>
        </w:rPr>
        <w:t>等感控</w:t>
      </w:r>
      <w:proofErr w:type="gramEnd"/>
      <w:r>
        <w:rPr>
          <w:rFonts w:ascii="仿宋" w:eastAsia="仿宋" w:hAnsi="仿宋" w:cs="仿宋" w:hint="eastAsia"/>
          <w:sz w:val="24"/>
        </w:rPr>
        <w:t>设备、临床科室、</w:t>
      </w:r>
      <w:proofErr w:type="gramStart"/>
      <w:r>
        <w:rPr>
          <w:rFonts w:ascii="仿宋" w:eastAsia="仿宋" w:hAnsi="仿宋" w:cs="仿宋" w:hint="eastAsia"/>
          <w:sz w:val="24"/>
        </w:rPr>
        <w:t>感控管理</w:t>
      </w:r>
      <w:proofErr w:type="gramEnd"/>
      <w:r>
        <w:rPr>
          <w:rFonts w:ascii="仿宋" w:eastAsia="仿宋" w:hAnsi="仿宋" w:cs="仿宋" w:hint="eastAsia"/>
          <w:sz w:val="24"/>
        </w:rPr>
        <w:t>部门、设备管理部门、设备厂家、厂家售后服务机构间的高效协同，提升管理效率。</w:t>
      </w:r>
    </w:p>
    <w:p w:rsidR="001F2584" w:rsidRDefault="00A91C03">
      <w:pPr>
        <w:spacing w:line="360" w:lineRule="auto"/>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具有智慧物联网</w:t>
      </w:r>
      <w:proofErr w:type="gramStart"/>
      <w:r>
        <w:rPr>
          <w:rFonts w:ascii="仿宋" w:eastAsia="仿宋" w:hAnsi="仿宋" w:cs="仿宋" w:hint="eastAsia"/>
          <w:sz w:val="24"/>
        </w:rPr>
        <w:t>云服务</w:t>
      </w:r>
      <w:proofErr w:type="gramEnd"/>
      <w:r>
        <w:rPr>
          <w:rFonts w:ascii="仿宋" w:eastAsia="仿宋" w:hAnsi="仿宋" w:cs="仿宋" w:hint="eastAsia"/>
          <w:sz w:val="24"/>
        </w:rPr>
        <w:t>功能，能从</w:t>
      </w:r>
      <w:r>
        <w:rPr>
          <w:rFonts w:ascii="仿宋" w:eastAsia="仿宋" w:hAnsi="仿宋" w:cs="仿宋" w:hint="eastAsia"/>
          <w:sz w:val="24"/>
        </w:rPr>
        <w:t>WEB</w:t>
      </w:r>
      <w:r>
        <w:rPr>
          <w:rFonts w:ascii="仿宋" w:eastAsia="仿宋" w:hAnsi="仿宋" w:cs="仿宋" w:hint="eastAsia"/>
          <w:sz w:val="24"/>
        </w:rPr>
        <w:t>端上远程监测查看全院空气消毒设备的设备分布、历史数据、运行状态、报警消息、运行模式，程控设置、保养信息。</w:t>
      </w:r>
    </w:p>
    <w:p w:rsidR="001F2584" w:rsidRDefault="00A91C03">
      <w:pPr>
        <w:spacing w:line="360" w:lineRule="auto"/>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支持设备的物联网自动报修功能；</w:t>
      </w:r>
      <w:r>
        <w:rPr>
          <w:rFonts w:ascii="仿宋" w:eastAsia="仿宋" w:hAnsi="仿宋" w:cs="仿宋" w:hint="eastAsia"/>
          <w:sz w:val="24"/>
        </w:rPr>
        <w:t xml:space="preserve"> </w:t>
      </w:r>
    </w:p>
    <w:p w:rsidR="001F2584" w:rsidRDefault="00A91C03">
      <w:pPr>
        <w:spacing w:line="360" w:lineRule="auto"/>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rPr>
        <w:t>具有消息中心功能，可分别接收物联网设备消息、科室任务、系统消息；</w:t>
      </w:r>
      <w:r>
        <w:rPr>
          <w:rFonts w:ascii="仿宋" w:eastAsia="仿宋" w:hAnsi="仿宋" w:cs="仿宋" w:hint="eastAsia"/>
          <w:sz w:val="24"/>
        </w:rPr>
        <w:t xml:space="preserve"> </w:t>
      </w:r>
    </w:p>
    <w:p w:rsidR="001F2584" w:rsidRDefault="00A91C03">
      <w:pPr>
        <w:spacing w:line="360" w:lineRule="auto"/>
        <w:rPr>
          <w:rFonts w:ascii="仿宋" w:eastAsia="仿宋" w:hAnsi="仿宋" w:cs="仿宋"/>
          <w:sz w:val="24"/>
        </w:rPr>
      </w:pPr>
      <w:r>
        <w:rPr>
          <w:rFonts w:ascii="仿宋" w:eastAsia="仿宋" w:hAnsi="仿宋" w:cs="仿宋" w:hint="eastAsia"/>
          <w:sz w:val="24"/>
        </w:rPr>
        <w:t>13.</w:t>
      </w:r>
      <w:r>
        <w:rPr>
          <w:rFonts w:ascii="仿宋" w:eastAsia="仿宋" w:hAnsi="仿宋" w:cs="仿宋" w:hint="eastAsia"/>
          <w:sz w:val="24"/>
        </w:rPr>
        <w:t>随时查询设备资产档案、质保期限；随时查询每台设备、配件的信息和状态，以便及时进行设备的定期保养、维护等活动。</w:t>
      </w:r>
    </w:p>
    <w:p w:rsidR="001F2584" w:rsidRDefault="00A91C03">
      <w:pPr>
        <w:spacing w:line="360" w:lineRule="auto"/>
        <w:rPr>
          <w:rFonts w:ascii="仿宋" w:eastAsia="仿宋" w:hAnsi="仿宋" w:cs="仿宋"/>
          <w:sz w:val="24"/>
        </w:rPr>
      </w:pPr>
      <w:r>
        <w:rPr>
          <w:rFonts w:ascii="仿宋" w:eastAsia="仿宋" w:hAnsi="仿宋" w:cs="仿宋" w:hint="eastAsia"/>
          <w:sz w:val="24"/>
        </w:rPr>
        <w:t>14.</w:t>
      </w:r>
      <w:r>
        <w:rPr>
          <w:rFonts w:ascii="仿宋" w:eastAsia="仿宋" w:hAnsi="仿宋" w:cs="仿宋" w:hint="eastAsia"/>
          <w:sz w:val="24"/>
        </w:rPr>
        <w:t>系统能自动记录每台设备的消毒使用记录；能从电脑</w:t>
      </w:r>
      <w:r>
        <w:rPr>
          <w:rFonts w:ascii="仿宋" w:eastAsia="仿宋" w:hAnsi="仿宋" w:cs="仿宋" w:hint="eastAsia"/>
          <w:sz w:val="24"/>
        </w:rPr>
        <w:t>WEB</w:t>
      </w:r>
      <w:r>
        <w:rPr>
          <w:rFonts w:ascii="仿宋" w:eastAsia="仿宋" w:hAnsi="仿宋" w:cs="仿宋" w:hint="eastAsia"/>
          <w:sz w:val="24"/>
        </w:rPr>
        <w:t>端报表查看、筛选（按科室、按时间段）、导出、打印每台设备的消毒使用记录报表；</w:t>
      </w:r>
    </w:p>
    <w:p w:rsidR="001F2584" w:rsidRDefault="00A91C03">
      <w:pPr>
        <w:spacing w:line="360" w:lineRule="auto"/>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具有人员权限的分配管理功能，可以实现分科室管理。角色至少包括临床科室、</w:t>
      </w:r>
      <w:proofErr w:type="gramStart"/>
      <w:r>
        <w:rPr>
          <w:rFonts w:ascii="仿宋" w:eastAsia="仿宋" w:hAnsi="仿宋" w:cs="仿宋" w:hint="eastAsia"/>
          <w:sz w:val="24"/>
        </w:rPr>
        <w:t>感控管理</w:t>
      </w:r>
      <w:proofErr w:type="gramEnd"/>
      <w:r>
        <w:rPr>
          <w:rFonts w:ascii="仿宋" w:eastAsia="仿宋" w:hAnsi="仿宋" w:cs="仿宋" w:hint="eastAsia"/>
          <w:sz w:val="24"/>
        </w:rPr>
        <w:t>、设备管理三个角色。</w:t>
      </w:r>
    </w:p>
    <w:p w:rsidR="001F2584" w:rsidRDefault="00A91C03">
      <w:pPr>
        <w:spacing w:line="360" w:lineRule="auto"/>
        <w:rPr>
          <w:rFonts w:ascii="仿宋" w:eastAsia="仿宋" w:hAnsi="仿宋" w:cs="仿宋"/>
          <w:sz w:val="24"/>
        </w:rPr>
      </w:pPr>
      <w:r>
        <w:rPr>
          <w:rFonts w:ascii="仿宋" w:eastAsia="仿宋" w:hAnsi="仿宋" w:cs="仿宋" w:hint="eastAsia"/>
          <w:sz w:val="24"/>
        </w:rPr>
        <w:t>16.</w:t>
      </w:r>
      <w:r>
        <w:rPr>
          <w:rFonts w:ascii="仿宋" w:eastAsia="仿宋" w:hAnsi="仿宋" w:cs="仿宋" w:hint="eastAsia"/>
          <w:sz w:val="24"/>
        </w:rPr>
        <w:t>系统能自动监控全院全部的空气净化消毒设备数据，同时支持设备管理</w:t>
      </w:r>
      <w:proofErr w:type="gramStart"/>
      <w:r>
        <w:rPr>
          <w:rFonts w:ascii="仿宋" w:eastAsia="仿宋" w:hAnsi="仿宋" w:cs="仿宋" w:hint="eastAsia"/>
          <w:sz w:val="24"/>
        </w:rPr>
        <w:t>和感控管理</w:t>
      </w:r>
      <w:proofErr w:type="gramEnd"/>
      <w:r>
        <w:rPr>
          <w:rFonts w:ascii="仿宋" w:eastAsia="仿宋" w:hAnsi="仿宋" w:cs="仿宋" w:hint="eastAsia"/>
          <w:sz w:val="24"/>
        </w:rPr>
        <w:t>功</w:t>
      </w:r>
      <w:r>
        <w:rPr>
          <w:rFonts w:ascii="仿宋" w:eastAsia="仿宋" w:hAnsi="仿宋" w:cs="仿宋" w:hint="eastAsia"/>
          <w:sz w:val="24"/>
        </w:rPr>
        <w:t>能，不受建筑的布局和距离限制。</w:t>
      </w:r>
    </w:p>
    <w:p w:rsidR="001F2584" w:rsidRDefault="00A91C03">
      <w:pPr>
        <w:spacing w:line="360" w:lineRule="auto"/>
        <w:rPr>
          <w:rFonts w:ascii="仿宋" w:eastAsia="仿宋" w:hAnsi="仿宋" w:cs="仿宋"/>
          <w:sz w:val="24"/>
        </w:rPr>
      </w:pPr>
      <w:r>
        <w:rPr>
          <w:rFonts w:ascii="仿宋" w:eastAsia="仿宋" w:hAnsi="仿宋" w:cs="仿宋" w:hint="eastAsia"/>
          <w:sz w:val="24"/>
        </w:rPr>
        <w:lastRenderedPageBreak/>
        <w:t>17.</w:t>
      </w:r>
      <w:r>
        <w:rPr>
          <w:rFonts w:ascii="仿宋" w:eastAsia="仿宋" w:hAnsi="仿宋" w:cs="仿宋" w:hint="eastAsia"/>
          <w:sz w:val="24"/>
        </w:rPr>
        <w:t>不需要现场自备有线网络、无线网络等基础设施作为使用条件。</w:t>
      </w:r>
    </w:p>
    <w:p w:rsidR="001F2584" w:rsidRDefault="00A91C03">
      <w:pPr>
        <w:spacing w:line="360" w:lineRule="auto"/>
        <w:rPr>
          <w:rFonts w:ascii="仿宋" w:eastAsia="仿宋" w:hAnsi="仿宋" w:cs="仿宋"/>
          <w:sz w:val="24"/>
        </w:rPr>
      </w:pPr>
      <w:r>
        <w:rPr>
          <w:rFonts w:ascii="仿宋" w:eastAsia="仿宋" w:hAnsi="仿宋" w:cs="仿宋" w:hint="eastAsia"/>
          <w:sz w:val="24"/>
        </w:rPr>
        <w:t>18.</w:t>
      </w:r>
      <w:r>
        <w:rPr>
          <w:rFonts w:ascii="仿宋" w:eastAsia="仿宋" w:hAnsi="仿宋" w:cs="仿宋" w:hint="eastAsia"/>
          <w:sz w:val="24"/>
        </w:rPr>
        <w:t>不会因网络用户名、密码的变化，设备后续移机使用而引发设备无法联网管理。</w:t>
      </w:r>
    </w:p>
    <w:p w:rsidR="001F2584" w:rsidRDefault="00A91C03">
      <w:pPr>
        <w:spacing w:line="360" w:lineRule="auto"/>
        <w:rPr>
          <w:rFonts w:ascii="仿宋" w:eastAsia="仿宋" w:hAnsi="仿宋" w:cs="仿宋"/>
          <w:sz w:val="24"/>
        </w:rPr>
      </w:pPr>
      <w:r>
        <w:rPr>
          <w:rFonts w:ascii="仿宋" w:eastAsia="仿宋" w:hAnsi="仿宋" w:cs="仿宋" w:hint="eastAsia"/>
          <w:sz w:val="24"/>
        </w:rPr>
        <w:t>19.</w:t>
      </w:r>
      <w:r>
        <w:rPr>
          <w:rFonts w:ascii="仿宋" w:eastAsia="仿宋" w:hAnsi="仿宋" w:cs="仿宋" w:hint="eastAsia"/>
          <w:sz w:val="24"/>
        </w:rPr>
        <w:t>适用体积（</w:t>
      </w:r>
      <w:r>
        <w:rPr>
          <w:rFonts w:ascii="仿宋" w:eastAsia="仿宋" w:hAnsi="仿宋" w:cs="仿宋" w:hint="eastAsia"/>
          <w:sz w:val="24"/>
        </w:rPr>
        <w:t>m3</w:t>
      </w:r>
      <w:r>
        <w:rPr>
          <w:rFonts w:ascii="仿宋" w:eastAsia="仿宋" w:hAnsi="仿宋" w:cs="仿宋" w:hint="eastAsia"/>
          <w:sz w:val="24"/>
        </w:rPr>
        <w:t>）：≤</w:t>
      </w:r>
      <w:r>
        <w:rPr>
          <w:rFonts w:ascii="仿宋" w:eastAsia="仿宋" w:hAnsi="仿宋" w:cs="仿宋" w:hint="eastAsia"/>
          <w:sz w:val="24"/>
        </w:rPr>
        <w:t>100</w:t>
      </w:r>
    </w:p>
    <w:p w:rsidR="001F2584" w:rsidRDefault="00A91C03">
      <w:pPr>
        <w:spacing w:line="360" w:lineRule="auto"/>
        <w:rPr>
          <w:rFonts w:ascii="仿宋" w:eastAsia="仿宋" w:hAnsi="仿宋" w:cs="仿宋"/>
          <w:sz w:val="24"/>
        </w:rPr>
      </w:pPr>
      <w:r>
        <w:rPr>
          <w:rFonts w:ascii="仿宋" w:eastAsia="仿宋" w:hAnsi="仿宋" w:cs="仿宋" w:hint="eastAsia"/>
          <w:sz w:val="24"/>
        </w:rPr>
        <w:t>20.</w:t>
      </w:r>
      <w:r>
        <w:rPr>
          <w:rFonts w:ascii="仿宋" w:eastAsia="仿宋" w:hAnsi="仿宋" w:cs="仿宋" w:hint="eastAsia"/>
          <w:sz w:val="24"/>
        </w:rPr>
        <w:t>消毒效果：设备持续工作</w:t>
      </w:r>
      <w:r>
        <w:rPr>
          <w:rFonts w:ascii="仿宋" w:eastAsia="仿宋" w:hAnsi="仿宋" w:cs="仿宋" w:hint="eastAsia"/>
          <w:sz w:val="24"/>
        </w:rPr>
        <w:t>1</w:t>
      </w:r>
      <w:r>
        <w:rPr>
          <w:rFonts w:ascii="仿宋" w:eastAsia="仿宋" w:hAnsi="仿宋" w:cs="仿宋" w:hint="eastAsia"/>
          <w:sz w:val="24"/>
        </w:rPr>
        <w:t>小时，对白色葡萄球菌（</w:t>
      </w:r>
      <w:r>
        <w:rPr>
          <w:rFonts w:ascii="仿宋" w:eastAsia="仿宋" w:hAnsi="仿宋" w:cs="仿宋" w:hint="eastAsia"/>
          <w:sz w:val="24"/>
        </w:rPr>
        <w:t>8032</w:t>
      </w:r>
      <w:r>
        <w:rPr>
          <w:rFonts w:ascii="仿宋" w:eastAsia="仿宋" w:hAnsi="仿宋" w:cs="仿宋" w:hint="eastAsia"/>
          <w:sz w:val="24"/>
        </w:rPr>
        <w:t>）的杀灭率≥</w:t>
      </w:r>
      <w:r>
        <w:rPr>
          <w:rFonts w:ascii="仿宋" w:eastAsia="仿宋" w:hAnsi="仿宋" w:cs="仿宋" w:hint="eastAsia"/>
          <w:sz w:val="24"/>
        </w:rPr>
        <w:t>99.90%</w:t>
      </w:r>
      <w:r>
        <w:rPr>
          <w:rFonts w:ascii="仿宋" w:eastAsia="仿宋" w:hAnsi="仿宋" w:cs="仿宋" w:hint="eastAsia"/>
          <w:sz w:val="24"/>
        </w:rPr>
        <w:t>，对空气中自然菌的消亡率≥</w:t>
      </w:r>
      <w:r>
        <w:rPr>
          <w:rFonts w:ascii="仿宋" w:eastAsia="仿宋" w:hAnsi="仿宋" w:cs="仿宋" w:hint="eastAsia"/>
          <w:sz w:val="24"/>
        </w:rPr>
        <w:t>90.00%</w:t>
      </w:r>
      <w:r>
        <w:rPr>
          <w:rFonts w:ascii="仿宋" w:eastAsia="仿宋" w:hAnsi="仿宋" w:cs="仿宋" w:hint="eastAsia"/>
          <w:sz w:val="24"/>
        </w:rPr>
        <w:t>；对</w:t>
      </w:r>
      <w:r>
        <w:rPr>
          <w:rFonts w:ascii="仿宋" w:eastAsia="仿宋" w:hAnsi="仿宋" w:cs="仿宋" w:hint="eastAsia"/>
          <w:sz w:val="24"/>
        </w:rPr>
        <w:t>H1N1</w:t>
      </w:r>
      <w:r>
        <w:rPr>
          <w:rFonts w:ascii="仿宋" w:eastAsia="仿宋" w:hAnsi="仿宋" w:cs="仿宋" w:hint="eastAsia"/>
          <w:sz w:val="24"/>
        </w:rPr>
        <w:t>去除率≥</w:t>
      </w:r>
      <w:r>
        <w:rPr>
          <w:rFonts w:ascii="仿宋" w:eastAsia="仿宋" w:hAnsi="仿宋" w:cs="仿宋" w:hint="eastAsia"/>
          <w:sz w:val="24"/>
        </w:rPr>
        <w:t>99.9%</w:t>
      </w:r>
      <w:r>
        <w:rPr>
          <w:rFonts w:ascii="仿宋" w:eastAsia="仿宋" w:hAnsi="仿宋" w:cs="仿宋" w:hint="eastAsia"/>
          <w:sz w:val="24"/>
        </w:rPr>
        <w:t>（提供国家认可的第三方权威检测机构出具的同系列机型检测报告）。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21.</w:t>
      </w:r>
      <w:r>
        <w:rPr>
          <w:rFonts w:ascii="仿宋" w:eastAsia="仿宋" w:hAnsi="仿宋" w:cs="仿宋" w:hint="eastAsia"/>
          <w:sz w:val="24"/>
        </w:rPr>
        <w:t>臭氧泄漏量检测：设备持续工作</w:t>
      </w:r>
      <w:r>
        <w:rPr>
          <w:rFonts w:ascii="仿宋" w:eastAsia="仿宋" w:hAnsi="仿宋" w:cs="仿宋" w:hint="eastAsia"/>
          <w:sz w:val="24"/>
        </w:rPr>
        <w:t>1</w:t>
      </w:r>
      <w:r>
        <w:rPr>
          <w:rFonts w:ascii="仿宋" w:eastAsia="仿宋" w:hAnsi="仿宋" w:cs="仿宋" w:hint="eastAsia"/>
          <w:sz w:val="24"/>
        </w:rPr>
        <w:t>小时，房间空气中臭氧浓度为＜</w:t>
      </w:r>
      <w:r>
        <w:rPr>
          <w:rFonts w:ascii="仿宋" w:eastAsia="仿宋" w:hAnsi="仿宋" w:cs="仿宋" w:hint="eastAsia"/>
          <w:sz w:val="24"/>
        </w:rPr>
        <w:t>0.003mg/m3</w:t>
      </w:r>
      <w:r>
        <w:rPr>
          <w:rFonts w:ascii="仿宋" w:eastAsia="仿宋" w:hAnsi="仿宋" w:cs="仿宋" w:hint="eastAsia"/>
          <w:sz w:val="24"/>
        </w:rPr>
        <w:t>（提</w:t>
      </w:r>
      <w:r>
        <w:rPr>
          <w:rFonts w:ascii="仿宋" w:eastAsia="仿宋" w:hAnsi="仿宋" w:cs="仿宋" w:hint="eastAsia"/>
          <w:sz w:val="24"/>
        </w:rPr>
        <w:t>供国家认可的第三方权威检测机构出具的检测报告）。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净化效果</w:t>
      </w:r>
      <w:r>
        <w:rPr>
          <w:rFonts w:ascii="仿宋" w:eastAsia="仿宋" w:hAnsi="仿宋" w:cs="仿宋" w:hint="eastAsia"/>
          <w:sz w:val="24"/>
        </w:rPr>
        <w:t>:</w:t>
      </w:r>
      <w:r>
        <w:rPr>
          <w:rFonts w:ascii="仿宋" w:eastAsia="仿宋" w:hAnsi="仿宋" w:cs="仿宋" w:hint="eastAsia"/>
          <w:sz w:val="24"/>
        </w:rPr>
        <w:t>设备持续工作</w:t>
      </w:r>
      <w:r>
        <w:rPr>
          <w:rFonts w:ascii="仿宋" w:eastAsia="仿宋" w:hAnsi="仿宋" w:cs="仿宋" w:hint="eastAsia"/>
          <w:sz w:val="24"/>
        </w:rPr>
        <w:t>2</w:t>
      </w:r>
      <w:r>
        <w:rPr>
          <w:rFonts w:ascii="仿宋" w:eastAsia="仿宋" w:hAnsi="仿宋" w:cs="仿宋" w:hint="eastAsia"/>
          <w:sz w:val="24"/>
        </w:rPr>
        <w:t>小时，可使房间内空气洁净度为</w:t>
      </w:r>
      <w:r>
        <w:rPr>
          <w:rFonts w:ascii="仿宋" w:eastAsia="仿宋" w:hAnsi="仿宋" w:cs="仿宋" w:hint="eastAsia"/>
          <w:sz w:val="24"/>
        </w:rPr>
        <w:t>100</w:t>
      </w:r>
      <w:r>
        <w:rPr>
          <w:rFonts w:ascii="仿宋" w:eastAsia="仿宋" w:hAnsi="仿宋" w:cs="仿宋" w:hint="eastAsia"/>
          <w:sz w:val="24"/>
        </w:rPr>
        <w:t>万级的</w:t>
      </w:r>
      <w:r>
        <w:rPr>
          <w:rFonts w:ascii="仿宋" w:eastAsia="仿宋" w:hAnsi="仿宋" w:cs="仿宋" w:hint="eastAsia"/>
          <w:sz w:val="24"/>
        </w:rPr>
        <w:t>100m3</w:t>
      </w:r>
      <w:r>
        <w:rPr>
          <w:rFonts w:ascii="仿宋" w:eastAsia="仿宋" w:hAnsi="仿宋" w:cs="仿宋" w:hint="eastAsia"/>
          <w:sz w:val="24"/>
        </w:rPr>
        <w:t>房间中的空气洁净度达到</w:t>
      </w:r>
      <w:r>
        <w:rPr>
          <w:rFonts w:ascii="仿宋" w:eastAsia="仿宋" w:hAnsi="仿宋" w:cs="仿宋" w:hint="eastAsia"/>
          <w:sz w:val="24"/>
        </w:rPr>
        <w:t>10</w:t>
      </w:r>
      <w:r>
        <w:rPr>
          <w:rFonts w:ascii="仿宋" w:eastAsia="仿宋" w:hAnsi="仿宋" w:cs="仿宋" w:hint="eastAsia"/>
          <w:sz w:val="24"/>
        </w:rPr>
        <w:t>万级（提供国家认可的第三方权威检测机构出具的检测报告）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23. PM2.5</w:t>
      </w:r>
      <w:r>
        <w:rPr>
          <w:rFonts w:ascii="仿宋" w:eastAsia="仿宋" w:hAnsi="仿宋" w:cs="仿宋" w:hint="eastAsia"/>
          <w:sz w:val="24"/>
        </w:rPr>
        <w:t>消除率：</w:t>
      </w:r>
      <w:r>
        <w:rPr>
          <w:rFonts w:ascii="仿宋" w:eastAsia="仿宋" w:hAnsi="仿宋" w:cs="仿宋" w:hint="eastAsia"/>
          <w:sz w:val="24"/>
        </w:rPr>
        <w:t>PM2.5</w:t>
      </w:r>
      <w:r>
        <w:rPr>
          <w:rFonts w:ascii="仿宋" w:eastAsia="仿宋" w:hAnsi="仿宋" w:cs="仿宋" w:hint="eastAsia"/>
          <w:sz w:val="24"/>
        </w:rPr>
        <w:t>颗粒物净化效率≥</w:t>
      </w:r>
      <w:r>
        <w:rPr>
          <w:rFonts w:ascii="仿宋" w:eastAsia="仿宋" w:hAnsi="仿宋" w:cs="仿宋" w:hint="eastAsia"/>
          <w:sz w:val="24"/>
        </w:rPr>
        <w:t>99%</w:t>
      </w:r>
      <w:r>
        <w:rPr>
          <w:rFonts w:ascii="仿宋" w:eastAsia="仿宋" w:hAnsi="仿宋" w:cs="仿宋" w:hint="eastAsia"/>
          <w:sz w:val="24"/>
        </w:rPr>
        <w:t>（提供国家认可的第三方权威检测机构出具的检测报告）。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24.</w:t>
      </w:r>
      <w:r>
        <w:rPr>
          <w:rFonts w:ascii="仿宋" w:eastAsia="仿宋" w:hAnsi="仿宋" w:cs="仿宋" w:hint="eastAsia"/>
          <w:sz w:val="24"/>
        </w:rPr>
        <w:t>多级过滤净化功能：配合等离子，可去除烟雾、甲醛、氨、苯，清新空气。</w:t>
      </w:r>
    </w:p>
    <w:p w:rsidR="001F2584" w:rsidRDefault="00A91C03">
      <w:pPr>
        <w:spacing w:line="360" w:lineRule="auto"/>
        <w:rPr>
          <w:rFonts w:ascii="仿宋" w:eastAsia="仿宋" w:hAnsi="仿宋" w:cs="仿宋"/>
          <w:sz w:val="24"/>
        </w:rPr>
      </w:pPr>
      <w:r>
        <w:rPr>
          <w:rFonts w:ascii="仿宋" w:eastAsia="仿宋" w:hAnsi="仿宋" w:cs="仿宋" w:hint="eastAsia"/>
          <w:sz w:val="24"/>
        </w:rPr>
        <w:t>25.</w:t>
      </w:r>
      <w:r>
        <w:rPr>
          <w:rFonts w:ascii="仿宋" w:eastAsia="仿宋" w:hAnsi="仿宋" w:cs="仿宋" w:hint="eastAsia"/>
          <w:sz w:val="24"/>
        </w:rPr>
        <w:t>能通过红外遥控对设备进行开关机操作和设定档位等。</w:t>
      </w:r>
    </w:p>
    <w:p w:rsidR="001F2584" w:rsidRDefault="00A91C03">
      <w:pPr>
        <w:spacing w:line="360" w:lineRule="auto"/>
        <w:rPr>
          <w:rFonts w:ascii="仿宋" w:eastAsia="仿宋" w:hAnsi="仿宋" w:cs="仿宋"/>
          <w:sz w:val="24"/>
        </w:rPr>
      </w:pPr>
      <w:r>
        <w:rPr>
          <w:rFonts w:ascii="仿宋" w:eastAsia="仿宋" w:hAnsi="仿宋" w:cs="仿宋" w:hint="eastAsia"/>
          <w:sz w:val="24"/>
        </w:rPr>
        <w:t>26.</w:t>
      </w:r>
      <w:r>
        <w:rPr>
          <w:rFonts w:ascii="仿宋" w:eastAsia="仿宋" w:hAnsi="仿宋" w:cs="仿宋" w:hint="eastAsia"/>
          <w:sz w:val="24"/>
        </w:rPr>
        <w:t>多档风速可调</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功能性方面，具有如下功能（提供国家认可</w:t>
      </w:r>
      <w:r>
        <w:rPr>
          <w:rFonts w:ascii="仿宋" w:eastAsia="仿宋" w:hAnsi="仿宋" w:cs="仿宋" w:hint="eastAsia"/>
          <w:b/>
          <w:bCs/>
          <w:sz w:val="24"/>
        </w:rPr>
        <w:t>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27.</w:t>
      </w:r>
      <w:r>
        <w:rPr>
          <w:rFonts w:ascii="仿宋" w:eastAsia="仿宋" w:hAnsi="仿宋" w:cs="仿宋" w:hint="eastAsia"/>
          <w:sz w:val="24"/>
        </w:rPr>
        <w:t>消毒选择功能，具有手动消毒、程控消毒、自动消毒；</w:t>
      </w:r>
    </w:p>
    <w:p w:rsidR="001F2584" w:rsidRDefault="00A91C03">
      <w:pPr>
        <w:spacing w:line="360" w:lineRule="auto"/>
        <w:rPr>
          <w:rFonts w:ascii="仿宋" w:eastAsia="仿宋" w:hAnsi="仿宋" w:cs="仿宋"/>
          <w:sz w:val="24"/>
        </w:rPr>
      </w:pPr>
      <w:r>
        <w:rPr>
          <w:rFonts w:ascii="仿宋" w:eastAsia="仿宋" w:hAnsi="仿宋" w:cs="仿宋" w:hint="eastAsia"/>
          <w:sz w:val="24"/>
        </w:rPr>
        <w:t>28.</w:t>
      </w:r>
      <w:r>
        <w:rPr>
          <w:rFonts w:ascii="仿宋" w:eastAsia="仿宋" w:hAnsi="仿宋" w:cs="仿宋" w:hint="eastAsia"/>
          <w:sz w:val="24"/>
        </w:rPr>
        <w:t>消毒设置功能，具有手动消毒设置、程控消毒设置；</w:t>
      </w:r>
    </w:p>
    <w:p w:rsidR="001F2584" w:rsidRDefault="00A91C03">
      <w:pPr>
        <w:spacing w:line="360" w:lineRule="auto"/>
        <w:rPr>
          <w:rFonts w:ascii="仿宋" w:eastAsia="仿宋" w:hAnsi="仿宋" w:cs="仿宋"/>
          <w:sz w:val="24"/>
        </w:rPr>
      </w:pPr>
      <w:r>
        <w:rPr>
          <w:rFonts w:ascii="仿宋" w:eastAsia="仿宋" w:hAnsi="仿宋" w:cs="仿宋" w:hint="eastAsia"/>
          <w:sz w:val="24"/>
        </w:rPr>
        <w:t>29.</w:t>
      </w:r>
      <w:r>
        <w:rPr>
          <w:rFonts w:ascii="仿宋" w:eastAsia="仿宋" w:hAnsi="仿宋" w:cs="仿宋" w:hint="eastAsia"/>
          <w:sz w:val="24"/>
        </w:rPr>
        <w:t>运行参数，具有风机调速功能；</w:t>
      </w:r>
    </w:p>
    <w:p w:rsidR="001F2584" w:rsidRDefault="00A91C03">
      <w:pPr>
        <w:spacing w:line="360" w:lineRule="auto"/>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待机参数，具有累计工作时间、过滤网使用时间清零、时钟设置、空气质量与洁净度、湿度、温度；</w:t>
      </w:r>
    </w:p>
    <w:p w:rsidR="001F2584" w:rsidRDefault="00A91C03">
      <w:pPr>
        <w:spacing w:line="360" w:lineRule="auto"/>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报警提示，至少具有滤网过期、风机故障、等离子故障。</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其他参数</w:t>
      </w:r>
    </w:p>
    <w:p w:rsidR="001F2584" w:rsidRDefault="00A91C03">
      <w:pPr>
        <w:spacing w:line="360" w:lineRule="auto"/>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工作模式：支持手动模式、自动模式、定时程控模式。</w:t>
      </w:r>
    </w:p>
    <w:p w:rsidR="001F2584" w:rsidRDefault="00A91C03">
      <w:pPr>
        <w:spacing w:line="360" w:lineRule="auto"/>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程控数量：程控程序数量不少于</w:t>
      </w:r>
      <w:r>
        <w:rPr>
          <w:rFonts w:ascii="仿宋" w:eastAsia="仿宋" w:hAnsi="仿宋" w:cs="仿宋" w:hint="eastAsia"/>
          <w:sz w:val="24"/>
        </w:rPr>
        <w:t>5</w:t>
      </w:r>
      <w:r>
        <w:rPr>
          <w:rFonts w:ascii="仿宋" w:eastAsia="仿宋" w:hAnsi="仿宋" w:cs="仿宋" w:hint="eastAsia"/>
          <w:sz w:val="24"/>
        </w:rPr>
        <w:t>组。</w:t>
      </w:r>
    </w:p>
    <w:p w:rsidR="001F2584" w:rsidRDefault="00A91C03">
      <w:pPr>
        <w:spacing w:line="360" w:lineRule="auto"/>
        <w:rPr>
          <w:rFonts w:ascii="仿宋" w:eastAsia="仿宋" w:hAnsi="仿宋" w:cs="仿宋"/>
          <w:sz w:val="24"/>
        </w:rPr>
      </w:pPr>
      <w:r>
        <w:rPr>
          <w:rFonts w:ascii="仿宋" w:eastAsia="仿宋" w:hAnsi="仿宋" w:cs="仿宋" w:hint="eastAsia"/>
          <w:sz w:val="24"/>
        </w:rPr>
        <w:t>34.</w:t>
      </w:r>
      <w:r>
        <w:rPr>
          <w:rFonts w:ascii="仿宋" w:eastAsia="仿宋" w:hAnsi="仿宋" w:cs="仿宋" w:hint="eastAsia"/>
          <w:sz w:val="24"/>
        </w:rPr>
        <w:t>智能提示功能：具备等离子故障报警、滤网过期提示功能。</w:t>
      </w:r>
    </w:p>
    <w:p w:rsidR="001F2584" w:rsidRDefault="00A91C03">
      <w:pPr>
        <w:spacing w:line="360" w:lineRule="auto"/>
        <w:rPr>
          <w:rFonts w:ascii="仿宋" w:eastAsia="仿宋" w:hAnsi="仿宋" w:cs="仿宋"/>
          <w:sz w:val="24"/>
        </w:rPr>
      </w:pPr>
      <w:r>
        <w:rPr>
          <w:rFonts w:ascii="仿宋" w:eastAsia="仿宋" w:hAnsi="仿宋" w:cs="仿宋" w:hint="eastAsia"/>
          <w:sz w:val="24"/>
        </w:rPr>
        <w:t>35</w:t>
      </w:r>
      <w:r>
        <w:rPr>
          <w:rFonts w:ascii="仿宋" w:eastAsia="仿宋" w:hAnsi="仿宋" w:cs="仿宋" w:hint="eastAsia"/>
          <w:sz w:val="24"/>
        </w:rPr>
        <w:t>.</w:t>
      </w:r>
      <w:r>
        <w:rPr>
          <w:rFonts w:ascii="仿宋" w:eastAsia="仿宋" w:hAnsi="仿宋" w:cs="仿宋" w:hint="eastAsia"/>
          <w:sz w:val="24"/>
        </w:rPr>
        <w:t>循环风量（</w:t>
      </w:r>
      <w:r>
        <w:rPr>
          <w:rFonts w:ascii="仿宋" w:eastAsia="仿宋" w:hAnsi="仿宋" w:cs="仿宋" w:hint="eastAsia"/>
          <w:sz w:val="24"/>
        </w:rPr>
        <w:t>m3/h</w:t>
      </w:r>
      <w:r>
        <w:rPr>
          <w:rFonts w:ascii="仿宋" w:eastAsia="仿宋" w:hAnsi="仿宋" w:cs="仿宋" w:hint="eastAsia"/>
          <w:sz w:val="24"/>
        </w:rPr>
        <w:t>）：≥</w:t>
      </w:r>
      <w:r>
        <w:rPr>
          <w:rFonts w:ascii="仿宋" w:eastAsia="仿宋" w:hAnsi="仿宋" w:cs="仿宋" w:hint="eastAsia"/>
          <w:sz w:val="24"/>
        </w:rPr>
        <w:t>800</w:t>
      </w:r>
    </w:p>
    <w:p w:rsidR="001F2584" w:rsidRDefault="00A91C03">
      <w:pPr>
        <w:spacing w:line="360" w:lineRule="auto"/>
        <w:rPr>
          <w:rFonts w:ascii="仿宋" w:eastAsia="仿宋" w:hAnsi="仿宋" w:cs="仿宋"/>
          <w:sz w:val="24"/>
        </w:rPr>
      </w:pPr>
      <w:r>
        <w:rPr>
          <w:rFonts w:ascii="仿宋" w:eastAsia="仿宋" w:hAnsi="仿宋" w:cs="仿宋" w:hint="eastAsia"/>
          <w:sz w:val="24"/>
        </w:rPr>
        <w:lastRenderedPageBreak/>
        <w:t>36.</w:t>
      </w:r>
      <w:r>
        <w:rPr>
          <w:rFonts w:ascii="仿宋" w:eastAsia="仿宋" w:hAnsi="仿宋" w:cs="仿宋" w:hint="eastAsia"/>
          <w:sz w:val="24"/>
        </w:rPr>
        <w:t>噪声</w:t>
      </w:r>
      <w:r>
        <w:rPr>
          <w:rFonts w:ascii="仿宋" w:eastAsia="仿宋" w:hAnsi="仿宋" w:cs="仿宋" w:hint="eastAsia"/>
          <w:sz w:val="24"/>
        </w:rPr>
        <w:t>dB</w:t>
      </w:r>
      <w:r>
        <w:rPr>
          <w:rFonts w:ascii="仿宋" w:eastAsia="仿宋" w:hAnsi="仿宋" w:cs="仿宋" w:hint="eastAsia"/>
          <w:sz w:val="24"/>
        </w:rPr>
        <w:t>（</w:t>
      </w:r>
      <w:r>
        <w:rPr>
          <w:rFonts w:ascii="仿宋" w:eastAsia="仿宋" w:hAnsi="仿宋" w:cs="仿宋" w:hint="eastAsia"/>
          <w:sz w:val="24"/>
        </w:rPr>
        <w:t>A</w:t>
      </w:r>
      <w:r>
        <w:rPr>
          <w:rFonts w:ascii="仿宋" w:eastAsia="仿宋" w:hAnsi="仿宋" w:cs="仿宋" w:hint="eastAsia"/>
          <w:sz w:val="24"/>
        </w:rPr>
        <w:t>）：≤</w:t>
      </w:r>
      <w:r>
        <w:rPr>
          <w:rFonts w:ascii="仿宋" w:eastAsia="仿宋" w:hAnsi="仿宋" w:cs="仿宋" w:hint="eastAsia"/>
          <w:sz w:val="24"/>
        </w:rPr>
        <w:t>60</w:t>
      </w:r>
    </w:p>
    <w:p w:rsidR="001F2584" w:rsidRDefault="00A91C03">
      <w:pPr>
        <w:pStyle w:val="a0"/>
        <w:rPr>
          <w:rFonts w:ascii="仿宋" w:eastAsia="仿宋" w:hAnsi="仿宋" w:cs="仿宋"/>
          <w:sz w:val="24"/>
        </w:rPr>
      </w:pPr>
      <w:r>
        <w:rPr>
          <w:rFonts w:ascii="仿宋" w:eastAsia="仿宋" w:hAnsi="仿宋" w:cs="仿宋" w:hint="eastAsia"/>
          <w:sz w:val="24"/>
        </w:rPr>
        <w:t>*37.</w:t>
      </w:r>
      <w:r>
        <w:rPr>
          <w:rFonts w:ascii="仿宋" w:eastAsia="仿宋" w:hAnsi="仿宋" w:cs="仿宋" w:hint="eastAsia"/>
          <w:sz w:val="24"/>
        </w:rPr>
        <w:t>提供有效的《消毒产品卫生安全评价报告》或有效的《新消毒产品卫生许可批件》。</w:t>
      </w:r>
    </w:p>
    <w:p w:rsidR="001F2584" w:rsidRDefault="001F2584">
      <w:pPr>
        <w:spacing w:line="360" w:lineRule="auto"/>
        <w:rPr>
          <w:rFonts w:ascii="仿宋" w:eastAsia="仿宋" w:hAnsi="仿宋" w:cs="仿宋"/>
          <w:b/>
          <w:bCs/>
          <w:sz w:val="24"/>
        </w:rPr>
      </w:pP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序号：</w:t>
      </w:r>
      <w:r>
        <w:rPr>
          <w:rFonts w:ascii="仿宋" w:eastAsia="仿宋" w:hAnsi="仿宋" w:cs="仿宋" w:hint="eastAsia"/>
          <w:b/>
          <w:bCs/>
          <w:sz w:val="24"/>
        </w:rPr>
        <w:t xml:space="preserve">3  </w:t>
      </w:r>
      <w:r>
        <w:rPr>
          <w:rFonts w:ascii="仿宋" w:eastAsia="仿宋" w:hAnsi="仿宋" w:cs="仿宋" w:hint="eastAsia"/>
          <w:b/>
          <w:bCs/>
          <w:sz w:val="24"/>
        </w:rPr>
        <w:t>标的名称：移动式空气消毒机</w:t>
      </w:r>
      <w:r>
        <w:rPr>
          <w:rFonts w:ascii="仿宋" w:eastAsia="仿宋" w:hAnsi="仿宋" w:cs="仿宋" w:hint="eastAsia"/>
          <w:b/>
          <w:bCs/>
          <w:sz w:val="24"/>
        </w:rPr>
        <w:t xml:space="preserve">  </w:t>
      </w:r>
      <w:r>
        <w:rPr>
          <w:rFonts w:ascii="仿宋" w:eastAsia="仿宋" w:hAnsi="仿宋" w:cs="仿宋" w:hint="eastAsia"/>
          <w:b/>
          <w:bCs/>
          <w:sz w:val="24"/>
        </w:rPr>
        <w:t>数量：</w:t>
      </w:r>
      <w:r>
        <w:rPr>
          <w:rFonts w:ascii="仿宋" w:eastAsia="仿宋" w:hAnsi="仿宋" w:cs="仿宋" w:hint="eastAsia"/>
          <w:b/>
          <w:bCs/>
          <w:sz w:val="24"/>
        </w:rPr>
        <w:t>15</w:t>
      </w:r>
      <w:r>
        <w:rPr>
          <w:rFonts w:ascii="仿宋" w:eastAsia="仿宋" w:hAnsi="仿宋" w:cs="仿宋" w:hint="eastAsia"/>
          <w:b/>
          <w:bCs/>
          <w:sz w:val="24"/>
        </w:rPr>
        <w:t>台</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基本参数：</w:t>
      </w:r>
    </w:p>
    <w:p w:rsidR="001F2584" w:rsidRDefault="001F2584">
      <w:pPr>
        <w:spacing w:line="360" w:lineRule="auto"/>
        <w:rPr>
          <w:rFonts w:ascii="仿宋" w:eastAsia="仿宋" w:hAnsi="仿宋" w:cs="仿宋"/>
          <w:sz w:val="24"/>
        </w:rPr>
      </w:pPr>
    </w:p>
    <w:p w:rsidR="001F2584" w:rsidRDefault="00A91C03">
      <w:pPr>
        <w:spacing w:line="360"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工作电源</w:t>
      </w:r>
      <w:r>
        <w:rPr>
          <w:rFonts w:ascii="仿宋" w:eastAsia="仿宋" w:hAnsi="仿宋" w:cs="仿宋" w:hint="eastAsia"/>
          <w:sz w:val="24"/>
        </w:rPr>
        <w:t>: 220V</w:t>
      </w:r>
      <w:r>
        <w:rPr>
          <w:rFonts w:ascii="仿宋" w:eastAsia="仿宋" w:hAnsi="仿宋" w:cs="仿宋" w:hint="eastAsia"/>
          <w:sz w:val="24"/>
        </w:rPr>
        <w:t>±</w:t>
      </w:r>
      <w:r>
        <w:rPr>
          <w:rFonts w:ascii="仿宋" w:eastAsia="仿宋" w:hAnsi="仿宋" w:cs="仿宋" w:hint="eastAsia"/>
          <w:sz w:val="24"/>
        </w:rPr>
        <w:t>22V  50Hz</w:t>
      </w:r>
      <w:r>
        <w:rPr>
          <w:rFonts w:ascii="仿宋" w:eastAsia="仿宋" w:hAnsi="仿宋" w:cs="仿宋" w:hint="eastAsia"/>
          <w:sz w:val="24"/>
        </w:rPr>
        <w:t>±</w:t>
      </w:r>
      <w:r>
        <w:rPr>
          <w:rFonts w:ascii="仿宋" w:eastAsia="仿宋" w:hAnsi="仿宋" w:cs="仿宋" w:hint="eastAsia"/>
          <w:sz w:val="24"/>
        </w:rPr>
        <w:t xml:space="preserve">1Hz  </w:t>
      </w:r>
      <w:r>
        <w:rPr>
          <w:rFonts w:ascii="仿宋" w:eastAsia="仿宋" w:hAnsi="仿宋" w:cs="仿宋" w:hint="eastAsia"/>
          <w:sz w:val="24"/>
        </w:rPr>
        <w:t>最大输入功率（</w:t>
      </w:r>
      <w:r>
        <w:rPr>
          <w:rFonts w:ascii="仿宋" w:eastAsia="仿宋" w:hAnsi="仿宋" w:cs="仿宋" w:hint="eastAsia"/>
          <w:sz w:val="24"/>
        </w:rPr>
        <w:t>W</w:t>
      </w:r>
      <w:r>
        <w:rPr>
          <w:rFonts w:ascii="仿宋" w:eastAsia="仿宋" w:hAnsi="仿宋" w:cs="仿宋" w:hint="eastAsia"/>
          <w:sz w:val="24"/>
        </w:rPr>
        <w:t>）：</w:t>
      </w:r>
      <w:r>
        <w:rPr>
          <w:rFonts w:ascii="仿宋" w:eastAsia="仿宋" w:hAnsi="仿宋" w:cs="仿宋" w:hint="eastAsia"/>
          <w:sz w:val="24"/>
        </w:rPr>
        <w:t>80</w:t>
      </w:r>
    </w:p>
    <w:p w:rsidR="001F2584" w:rsidRDefault="00A91C03">
      <w:pPr>
        <w:spacing w:line="360" w:lineRule="auto"/>
        <w:rPr>
          <w:rFonts w:ascii="仿宋" w:eastAsia="仿宋" w:hAnsi="仿宋" w:cs="仿宋"/>
          <w:sz w:val="24"/>
        </w:rPr>
      </w:pPr>
      <w:r>
        <w:rPr>
          <w:rFonts w:ascii="仿宋" w:eastAsia="仿宋" w:hAnsi="仿宋" w:cs="仿宋" w:hint="eastAsia"/>
          <w:sz w:val="24"/>
        </w:rPr>
        <w:t xml:space="preserve">2. </w:t>
      </w:r>
      <w:r>
        <w:rPr>
          <w:rFonts w:ascii="仿宋" w:eastAsia="仿宋" w:hAnsi="仿宋" w:cs="仿宋" w:hint="eastAsia"/>
          <w:sz w:val="24"/>
        </w:rPr>
        <w:t>安装使用：移动式</w:t>
      </w:r>
      <w:r>
        <w:rPr>
          <w:rFonts w:ascii="仿宋" w:eastAsia="仿宋" w:hAnsi="仿宋" w:cs="仿宋" w:hint="eastAsia"/>
          <w:sz w:val="24"/>
        </w:rPr>
        <w:t>,</w:t>
      </w:r>
      <w:r>
        <w:rPr>
          <w:rFonts w:ascii="仿宋" w:eastAsia="仿宋" w:hAnsi="仿宋" w:cs="仿宋" w:hint="eastAsia"/>
          <w:sz w:val="24"/>
        </w:rPr>
        <w:t>带四个可移动万向脚轮。</w:t>
      </w:r>
    </w:p>
    <w:p w:rsidR="001F2584" w:rsidRDefault="00A91C03">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设备能通过指示灯、大尺寸液晶</w:t>
      </w:r>
      <w:r>
        <w:rPr>
          <w:rFonts w:ascii="仿宋" w:eastAsia="仿宋" w:hAnsi="仿宋" w:cs="仿宋" w:hint="eastAsia"/>
          <w:sz w:val="24"/>
        </w:rPr>
        <w:t>LCD</w:t>
      </w:r>
      <w:r>
        <w:rPr>
          <w:rFonts w:ascii="仿宋" w:eastAsia="仿宋" w:hAnsi="仿宋" w:cs="仿宋" w:hint="eastAsia"/>
          <w:sz w:val="24"/>
        </w:rPr>
        <w:t>显示屏（显示尺寸不小于</w:t>
      </w:r>
      <w:r>
        <w:rPr>
          <w:rFonts w:ascii="仿宋" w:eastAsia="仿宋" w:hAnsi="仿宋" w:cs="仿宋" w:hint="eastAsia"/>
          <w:sz w:val="24"/>
        </w:rPr>
        <w:t>W90mm*H50mm</w:t>
      </w:r>
      <w:r>
        <w:rPr>
          <w:rFonts w:ascii="仿宋" w:eastAsia="仿宋" w:hAnsi="仿宋" w:cs="仿宋" w:hint="eastAsia"/>
          <w:sz w:val="24"/>
        </w:rPr>
        <w:t>）、多个触摸按键进行</w:t>
      </w:r>
      <w:proofErr w:type="gramStart"/>
      <w:r>
        <w:rPr>
          <w:rFonts w:ascii="仿宋" w:eastAsia="仿宋" w:hAnsi="仿宋" w:cs="仿宋" w:hint="eastAsia"/>
          <w:sz w:val="24"/>
        </w:rPr>
        <w:t>图文化</w:t>
      </w:r>
      <w:proofErr w:type="gramEnd"/>
      <w:r>
        <w:rPr>
          <w:rFonts w:ascii="仿宋" w:eastAsia="仿宋" w:hAnsi="仿宋" w:cs="仿宋" w:hint="eastAsia"/>
          <w:sz w:val="24"/>
        </w:rPr>
        <w:t>显示与操作。</w:t>
      </w:r>
    </w:p>
    <w:p w:rsidR="001F2584" w:rsidRDefault="00A91C03">
      <w:pPr>
        <w:spacing w:line="360" w:lineRule="auto"/>
        <w:rPr>
          <w:rFonts w:ascii="仿宋" w:eastAsia="仿宋" w:hAnsi="仿宋" w:cs="仿宋"/>
          <w:sz w:val="24"/>
        </w:rPr>
      </w:pPr>
      <w:r>
        <w:rPr>
          <w:rFonts w:ascii="仿宋" w:eastAsia="仿宋" w:hAnsi="仿宋" w:cs="仿宋" w:hint="eastAsia"/>
          <w:sz w:val="24"/>
        </w:rPr>
        <w:t xml:space="preserve">4. </w:t>
      </w:r>
      <w:r>
        <w:rPr>
          <w:rFonts w:ascii="仿宋" w:eastAsia="仿宋" w:hAnsi="仿宋" w:cs="仿宋" w:hint="eastAsia"/>
          <w:sz w:val="24"/>
        </w:rPr>
        <w:t>等离子体空气消毒机内部不得装有紫外线灯杀菌。</w:t>
      </w:r>
    </w:p>
    <w:p w:rsidR="001F2584" w:rsidRDefault="00A91C03">
      <w:pPr>
        <w:spacing w:line="360" w:lineRule="auto"/>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等离子寿命：等离子体发生器和等离子体电极寿命≥</w:t>
      </w:r>
      <w:r>
        <w:rPr>
          <w:rFonts w:ascii="仿宋" w:eastAsia="仿宋" w:hAnsi="仿宋" w:cs="仿宋" w:hint="eastAsia"/>
          <w:sz w:val="24"/>
        </w:rPr>
        <w:t>29990</w:t>
      </w:r>
      <w:r>
        <w:rPr>
          <w:rFonts w:ascii="仿宋" w:eastAsia="仿宋" w:hAnsi="仿宋" w:cs="仿宋" w:hint="eastAsia"/>
          <w:sz w:val="24"/>
        </w:rPr>
        <w:t>小时（提供国家认可的第三方权威检测机构出具的检测报告）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等离子密度分布：≥</w:t>
      </w:r>
      <w:r>
        <w:rPr>
          <w:rFonts w:ascii="仿宋" w:eastAsia="仿宋" w:hAnsi="仿宋" w:cs="仿宋" w:hint="eastAsia"/>
          <w:sz w:val="24"/>
        </w:rPr>
        <w:t>3.26X1017</w:t>
      </w:r>
      <w:r>
        <w:rPr>
          <w:rFonts w:ascii="仿宋" w:eastAsia="仿宋" w:hAnsi="仿宋" w:cs="仿宋" w:hint="eastAsia"/>
          <w:sz w:val="24"/>
        </w:rPr>
        <w:t>～</w:t>
      </w:r>
      <w:r>
        <w:rPr>
          <w:rFonts w:ascii="仿宋" w:eastAsia="仿宋" w:hAnsi="仿宋" w:cs="仿宋" w:hint="eastAsia"/>
          <w:sz w:val="24"/>
        </w:rPr>
        <w:t>4.78X1017m3</w:t>
      </w:r>
      <w:r>
        <w:rPr>
          <w:rFonts w:ascii="仿宋" w:eastAsia="仿宋" w:hAnsi="仿宋" w:cs="仿宋" w:hint="eastAsia"/>
          <w:sz w:val="24"/>
        </w:rPr>
        <w:t>（提供国家认可的第三方权威检测机构出具的检测报告）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7.</w:t>
      </w:r>
      <w:r>
        <w:rPr>
          <w:rFonts w:ascii="仿宋" w:eastAsia="仿宋" w:hAnsi="仿宋" w:cs="仿宋" w:hint="eastAsia"/>
          <w:sz w:val="24"/>
        </w:rPr>
        <w:t>协助建立基于大数据的智慧物联网服务云平台，可以实现空气消毒机（不限于此）</w:t>
      </w:r>
      <w:proofErr w:type="gramStart"/>
      <w:r>
        <w:rPr>
          <w:rFonts w:ascii="仿宋" w:eastAsia="仿宋" w:hAnsi="仿宋" w:cs="仿宋" w:hint="eastAsia"/>
          <w:sz w:val="24"/>
        </w:rPr>
        <w:t>等感控</w:t>
      </w:r>
      <w:proofErr w:type="gramEnd"/>
      <w:r>
        <w:rPr>
          <w:rFonts w:ascii="仿宋" w:eastAsia="仿宋" w:hAnsi="仿宋" w:cs="仿宋" w:hint="eastAsia"/>
          <w:sz w:val="24"/>
        </w:rPr>
        <w:t>设备、临床科室、</w:t>
      </w:r>
      <w:proofErr w:type="gramStart"/>
      <w:r>
        <w:rPr>
          <w:rFonts w:ascii="仿宋" w:eastAsia="仿宋" w:hAnsi="仿宋" w:cs="仿宋" w:hint="eastAsia"/>
          <w:sz w:val="24"/>
        </w:rPr>
        <w:t>感控管理</w:t>
      </w:r>
      <w:proofErr w:type="gramEnd"/>
      <w:r>
        <w:rPr>
          <w:rFonts w:ascii="仿宋" w:eastAsia="仿宋" w:hAnsi="仿宋" w:cs="仿宋" w:hint="eastAsia"/>
          <w:sz w:val="24"/>
        </w:rPr>
        <w:t>部门、设备管理部门、设备厂家、厂家售后服务机构间的高效协同，提升管理效率。</w:t>
      </w:r>
    </w:p>
    <w:p w:rsidR="001F2584" w:rsidRDefault="00A91C03">
      <w:pPr>
        <w:spacing w:line="360" w:lineRule="auto"/>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具有智慧物联网</w:t>
      </w:r>
      <w:proofErr w:type="gramStart"/>
      <w:r>
        <w:rPr>
          <w:rFonts w:ascii="仿宋" w:eastAsia="仿宋" w:hAnsi="仿宋" w:cs="仿宋" w:hint="eastAsia"/>
          <w:sz w:val="24"/>
        </w:rPr>
        <w:t>云服务</w:t>
      </w:r>
      <w:proofErr w:type="gramEnd"/>
      <w:r>
        <w:rPr>
          <w:rFonts w:ascii="仿宋" w:eastAsia="仿宋" w:hAnsi="仿宋" w:cs="仿宋" w:hint="eastAsia"/>
          <w:sz w:val="24"/>
        </w:rPr>
        <w:t>功能，能从</w:t>
      </w:r>
      <w:r>
        <w:rPr>
          <w:rFonts w:ascii="仿宋" w:eastAsia="仿宋" w:hAnsi="仿宋" w:cs="仿宋" w:hint="eastAsia"/>
          <w:sz w:val="24"/>
        </w:rPr>
        <w:t>WEB</w:t>
      </w:r>
      <w:r>
        <w:rPr>
          <w:rFonts w:ascii="仿宋" w:eastAsia="仿宋" w:hAnsi="仿宋" w:cs="仿宋" w:hint="eastAsia"/>
          <w:sz w:val="24"/>
        </w:rPr>
        <w:t>端上远程监测</w:t>
      </w:r>
      <w:r>
        <w:rPr>
          <w:rFonts w:ascii="仿宋" w:eastAsia="仿宋" w:hAnsi="仿宋" w:cs="仿宋" w:hint="eastAsia"/>
          <w:sz w:val="24"/>
        </w:rPr>
        <w:t>查看全院空气消毒设备的设备分布、历史数据、运行状态、报警消息、运行模式，程控设置、保养信息。</w:t>
      </w:r>
    </w:p>
    <w:p w:rsidR="001F2584" w:rsidRDefault="00A91C03">
      <w:pPr>
        <w:spacing w:line="360" w:lineRule="auto"/>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支持设备的物联网自动报修功能；</w:t>
      </w:r>
      <w:r>
        <w:rPr>
          <w:rFonts w:ascii="仿宋" w:eastAsia="仿宋" w:hAnsi="仿宋" w:cs="仿宋" w:hint="eastAsia"/>
          <w:sz w:val="24"/>
        </w:rPr>
        <w:t xml:space="preserve"> </w:t>
      </w:r>
    </w:p>
    <w:p w:rsidR="001F2584" w:rsidRDefault="00A91C03">
      <w:pPr>
        <w:spacing w:line="360" w:lineRule="auto"/>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具有消息中心功能，可分别接收物联网设备消息、科室任务、系统消息；</w:t>
      </w:r>
      <w:r>
        <w:rPr>
          <w:rFonts w:ascii="仿宋" w:eastAsia="仿宋" w:hAnsi="仿宋" w:cs="仿宋" w:hint="eastAsia"/>
          <w:sz w:val="24"/>
        </w:rPr>
        <w:t xml:space="preserve"> </w:t>
      </w:r>
    </w:p>
    <w:p w:rsidR="001F2584" w:rsidRDefault="00A91C03">
      <w:pPr>
        <w:spacing w:line="360" w:lineRule="auto"/>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随时查询设备资产档案、质保期限；随时查询每台设备、配件的信息和状态，以便及时进行设备的定期保养、维护等活动。</w:t>
      </w:r>
    </w:p>
    <w:p w:rsidR="001F2584" w:rsidRDefault="00A91C03">
      <w:pPr>
        <w:spacing w:line="360" w:lineRule="auto"/>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rPr>
        <w:t>系统能自动记录每台设备的消毒使用记录；能从电脑</w:t>
      </w:r>
      <w:r>
        <w:rPr>
          <w:rFonts w:ascii="仿宋" w:eastAsia="仿宋" w:hAnsi="仿宋" w:cs="仿宋" w:hint="eastAsia"/>
          <w:sz w:val="24"/>
        </w:rPr>
        <w:t>WEB</w:t>
      </w:r>
      <w:r>
        <w:rPr>
          <w:rFonts w:ascii="仿宋" w:eastAsia="仿宋" w:hAnsi="仿宋" w:cs="仿宋" w:hint="eastAsia"/>
          <w:sz w:val="24"/>
        </w:rPr>
        <w:t>端报表查看、筛选（按科室、按时间段）、导出、打印每台设备的消毒使用记录报表；</w:t>
      </w:r>
    </w:p>
    <w:p w:rsidR="001F2584" w:rsidRDefault="00A91C03">
      <w:pPr>
        <w:spacing w:line="360" w:lineRule="auto"/>
        <w:rPr>
          <w:rFonts w:ascii="仿宋" w:eastAsia="仿宋" w:hAnsi="仿宋" w:cs="仿宋"/>
          <w:sz w:val="24"/>
        </w:rPr>
      </w:pPr>
      <w:r>
        <w:rPr>
          <w:rFonts w:ascii="仿宋" w:eastAsia="仿宋" w:hAnsi="仿宋" w:cs="仿宋" w:hint="eastAsia"/>
          <w:sz w:val="24"/>
        </w:rPr>
        <w:t>13.</w:t>
      </w:r>
      <w:r>
        <w:rPr>
          <w:rFonts w:ascii="仿宋" w:eastAsia="仿宋" w:hAnsi="仿宋" w:cs="仿宋" w:hint="eastAsia"/>
          <w:sz w:val="24"/>
        </w:rPr>
        <w:t>具有人员权限的分配管理功能，可以实现分科室管理。</w:t>
      </w:r>
      <w:r>
        <w:rPr>
          <w:rFonts w:ascii="仿宋" w:eastAsia="仿宋" w:hAnsi="仿宋" w:cs="仿宋" w:hint="eastAsia"/>
          <w:sz w:val="24"/>
        </w:rPr>
        <w:t>角色至少包括临床科室、</w:t>
      </w:r>
      <w:proofErr w:type="gramStart"/>
      <w:r>
        <w:rPr>
          <w:rFonts w:ascii="仿宋" w:eastAsia="仿宋" w:hAnsi="仿宋" w:cs="仿宋" w:hint="eastAsia"/>
          <w:sz w:val="24"/>
        </w:rPr>
        <w:t>感控管理</w:t>
      </w:r>
      <w:proofErr w:type="gramEnd"/>
      <w:r>
        <w:rPr>
          <w:rFonts w:ascii="仿宋" w:eastAsia="仿宋" w:hAnsi="仿宋" w:cs="仿宋" w:hint="eastAsia"/>
          <w:sz w:val="24"/>
        </w:rPr>
        <w:t>、设备管理三个角色。</w:t>
      </w:r>
    </w:p>
    <w:p w:rsidR="001F2584" w:rsidRDefault="00A91C03">
      <w:pPr>
        <w:spacing w:line="360" w:lineRule="auto"/>
        <w:rPr>
          <w:rFonts w:ascii="仿宋" w:eastAsia="仿宋" w:hAnsi="仿宋" w:cs="仿宋"/>
          <w:sz w:val="24"/>
        </w:rPr>
      </w:pPr>
      <w:r>
        <w:rPr>
          <w:rFonts w:ascii="仿宋" w:eastAsia="仿宋" w:hAnsi="仿宋" w:cs="仿宋" w:hint="eastAsia"/>
          <w:sz w:val="24"/>
        </w:rPr>
        <w:t>14.</w:t>
      </w:r>
      <w:r>
        <w:rPr>
          <w:rFonts w:ascii="仿宋" w:eastAsia="仿宋" w:hAnsi="仿宋" w:cs="仿宋" w:hint="eastAsia"/>
          <w:sz w:val="24"/>
        </w:rPr>
        <w:t>系统能自动监控全院全部的空气净化消毒设备数据，同时支持设备管理</w:t>
      </w:r>
      <w:proofErr w:type="gramStart"/>
      <w:r>
        <w:rPr>
          <w:rFonts w:ascii="仿宋" w:eastAsia="仿宋" w:hAnsi="仿宋" w:cs="仿宋" w:hint="eastAsia"/>
          <w:sz w:val="24"/>
        </w:rPr>
        <w:t>和感</w:t>
      </w:r>
      <w:r>
        <w:rPr>
          <w:rFonts w:ascii="仿宋" w:eastAsia="仿宋" w:hAnsi="仿宋" w:cs="仿宋" w:hint="eastAsia"/>
          <w:sz w:val="24"/>
        </w:rPr>
        <w:lastRenderedPageBreak/>
        <w:t>控管理</w:t>
      </w:r>
      <w:proofErr w:type="gramEnd"/>
      <w:r>
        <w:rPr>
          <w:rFonts w:ascii="仿宋" w:eastAsia="仿宋" w:hAnsi="仿宋" w:cs="仿宋" w:hint="eastAsia"/>
          <w:sz w:val="24"/>
        </w:rPr>
        <w:t>功能，不受建筑的布局和距离限制。。</w:t>
      </w:r>
    </w:p>
    <w:p w:rsidR="001F2584" w:rsidRDefault="00A91C03">
      <w:pPr>
        <w:spacing w:line="360" w:lineRule="auto"/>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不需要现场自备有线网络、无线网络等基础设施作为使用条件。</w:t>
      </w:r>
    </w:p>
    <w:p w:rsidR="001F2584" w:rsidRDefault="00A91C03">
      <w:pPr>
        <w:spacing w:line="360" w:lineRule="auto"/>
        <w:rPr>
          <w:rFonts w:ascii="仿宋" w:eastAsia="仿宋" w:hAnsi="仿宋" w:cs="仿宋"/>
          <w:sz w:val="24"/>
        </w:rPr>
      </w:pPr>
      <w:r>
        <w:rPr>
          <w:rFonts w:ascii="仿宋" w:eastAsia="仿宋" w:hAnsi="仿宋" w:cs="仿宋" w:hint="eastAsia"/>
          <w:sz w:val="24"/>
        </w:rPr>
        <w:t>16.</w:t>
      </w:r>
      <w:r>
        <w:rPr>
          <w:rFonts w:ascii="仿宋" w:eastAsia="仿宋" w:hAnsi="仿宋" w:cs="仿宋" w:hint="eastAsia"/>
          <w:sz w:val="24"/>
        </w:rPr>
        <w:t>不会因网络用户名、密码的变化，设备后续移机使用而引发设备无法联网管理。。</w:t>
      </w:r>
    </w:p>
    <w:p w:rsidR="001F2584" w:rsidRDefault="00A91C03">
      <w:pPr>
        <w:spacing w:line="360" w:lineRule="auto"/>
        <w:rPr>
          <w:rFonts w:ascii="仿宋" w:eastAsia="仿宋" w:hAnsi="仿宋" w:cs="仿宋"/>
          <w:sz w:val="24"/>
        </w:rPr>
      </w:pPr>
      <w:r>
        <w:rPr>
          <w:rFonts w:ascii="仿宋" w:eastAsia="仿宋" w:hAnsi="仿宋" w:cs="仿宋" w:hint="eastAsia"/>
          <w:sz w:val="24"/>
        </w:rPr>
        <w:t>17.</w:t>
      </w:r>
      <w:r>
        <w:rPr>
          <w:rFonts w:ascii="仿宋" w:eastAsia="仿宋" w:hAnsi="仿宋" w:cs="仿宋" w:hint="eastAsia"/>
          <w:sz w:val="24"/>
        </w:rPr>
        <w:t>适用体积（</w:t>
      </w:r>
      <w:r>
        <w:rPr>
          <w:rFonts w:ascii="仿宋" w:eastAsia="仿宋" w:hAnsi="仿宋" w:cs="仿宋" w:hint="eastAsia"/>
          <w:sz w:val="24"/>
        </w:rPr>
        <w:t>m3</w:t>
      </w:r>
      <w:r>
        <w:rPr>
          <w:rFonts w:ascii="仿宋" w:eastAsia="仿宋" w:hAnsi="仿宋" w:cs="仿宋" w:hint="eastAsia"/>
          <w:sz w:val="24"/>
        </w:rPr>
        <w:t>）：≤</w:t>
      </w:r>
      <w:r>
        <w:rPr>
          <w:rFonts w:ascii="仿宋" w:eastAsia="仿宋" w:hAnsi="仿宋" w:cs="仿宋" w:hint="eastAsia"/>
          <w:sz w:val="24"/>
        </w:rPr>
        <w:t>100</w:t>
      </w:r>
    </w:p>
    <w:p w:rsidR="001F2584" w:rsidRDefault="00A91C03">
      <w:pPr>
        <w:spacing w:line="360" w:lineRule="auto"/>
        <w:rPr>
          <w:rFonts w:ascii="仿宋" w:eastAsia="仿宋" w:hAnsi="仿宋" w:cs="仿宋"/>
          <w:sz w:val="24"/>
        </w:rPr>
      </w:pPr>
      <w:r>
        <w:rPr>
          <w:rFonts w:ascii="仿宋" w:eastAsia="仿宋" w:hAnsi="仿宋" w:cs="仿宋" w:hint="eastAsia"/>
          <w:sz w:val="24"/>
        </w:rPr>
        <w:t>18.</w:t>
      </w:r>
      <w:r>
        <w:rPr>
          <w:rFonts w:ascii="仿宋" w:eastAsia="仿宋" w:hAnsi="仿宋" w:cs="仿宋" w:hint="eastAsia"/>
          <w:sz w:val="24"/>
        </w:rPr>
        <w:t>消毒效果：设备持续工作</w:t>
      </w:r>
      <w:r>
        <w:rPr>
          <w:rFonts w:ascii="仿宋" w:eastAsia="仿宋" w:hAnsi="仿宋" w:cs="仿宋" w:hint="eastAsia"/>
          <w:sz w:val="24"/>
        </w:rPr>
        <w:t>1</w:t>
      </w:r>
      <w:r>
        <w:rPr>
          <w:rFonts w:ascii="仿宋" w:eastAsia="仿宋" w:hAnsi="仿宋" w:cs="仿宋" w:hint="eastAsia"/>
          <w:sz w:val="24"/>
        </w:rPr>
        <w:t>小时，对白色葡萄球菌（</w:t>
      </w:r>
      <w:r>
        <w:rPr>
          <w:rFonts w:ascii="仿宋" w:eastAsia="仿宋" w:hAnsi="仿宋" w:cs="仿宋" w:hint="eastAsia"/>
          <w:sz w:val="24"/>
        </w:rPr>
        <w:t>8032</w:t>
      </w:r>
      <w:r>
        <w:rPr>
          <w:rFonts w:ascii="仿宋" w:eastAsia="仿宋" w:hAnsi="仿宋" w:cs="仿宋" w:hint="eastAsia"/>
          <w:sz w:val="24"/>
        </w:rPr>
        <w:t>）的杀灭率≥</w:t>
      </w:r>
      <w:r>
        <w:rPr>
          <w:rFonts w:ascii="仿宋" w:eastAsia="仿宋" w:hAnsi="仿宋" w:cs="仿宋" w:hint="eastAsia"/>
          <w:sz w:val="24"/>
        </w:rPr>
        <w:t>99.90%</w:t>
      </w:r>
      <w:r>
        <w:rPr>
          <w:rFonts w:ascii="仿宋" w:eastAsia="仿宋" w:hAnsi="仿宋" w:cs="仿宋" w:hint="eastAsia"/>
          <w:sz w:val="24"/>
        </w:rPr>
        <w:t>，对空气中自然菌的消亡率≥</w:t>
      </w:r>
      <w:r>
        <w:rPr>
          <w:rFonts w:ascii="仿宋" w:eastAsia="仿宋" w:hAnsi="仿宋" w:cs="仿宋" w:hint="eastAsia"/>
          <w:sz w:val="24"/>
        </w:rPr>
        <w:t>90.00%</w:t>
      </w:r>
      <w:r>
        <w:rPr>
          <w:rFonts w:ascii="仿宋" w:eastAsia="仿宋" w:hAnsi="仿宋" w:cs="仿宋" w:hint="eastAsia"/>
          <w:sz w:val="24"/>
        </w:rPr>
        <w:t>，对</w:t>
      </w:r>
      <w:r>
        <w:rPr>
          <w:rFonts w:ascii="仿宋" w:eastAsia="仿宋" w:hAnsi="仿宋" w:cs="仿宋" w:hint="eastAsia"/>
          <w:sz w:val="24"/>
        </w:rPr>
        <w:t>H1N1</w:t>
      </w:r>
      <w:r>
        <w:rPr>
          <w:rFonts w:ascii="仿宋" w:eastAsia="仿宋" w:hAnsi="仿宋" w:cs="仿宋" w:hint="eastAsia"/>
          <w:sz w:val="24"/>
        </w:rPr>
        <w:t>去除率≥</w:t>
      </w:r>
      <w:r>
        <w:rPr>
          <w:rFonts w:ascii="仿宋" w:eastAsia="仿宋" w:hAnsi="仿宋" w:cs="仿宋" w:hint="eastAsia"/>
          <w:sz w:val="24"/>
        </w:rPr>
        <w:t>99.9%</w:t>
      </w:r>
      <w:r>
        <w:rPr>
          <w:rFonts w:ascii="仿宋" w:eastAsia="仿宋" w:hAnsi="仿宋" w:cs="仿宋" w:hint="eastAsia"/>
          <w:sz w:val="24"/>
        </w:rPr>
        <w:t>（提供国家认可的</w:t>
      </w:r>
      <w:r>
        <w:rPr>
          <w:rFonts w:ascii="仿宋" w:eastAsia="仿宋" w:hAnsi="仿宋" w:cs="仿宋" w:hint="eastAsia"/>
          <w:sz w:val="24"/>
        </w:rPr>
        <w:t>第三方权威检测机构出具的同系列机型检测报告）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19.</w:t>
      </w:r>
      <w:r>
        <w:rPr>
          <w:rFonts w:ascii="仿宋" w:eastAsia="仿宋" w:hAnsi="仿宋" w:cs="仿宋" w:hint="eastAsia"/>
          <w:sz w:val="24"/>
        </w:rPr>
        <w:t>臭氧残留量检测：设备持续工作</w:t>
      </w:r>
      <w:r>
        <w:rPr>
          <w:rFonts w:ascii="仿宋" w:eastAsia="仿宋" w:hAnsi="仿宋" w:cs="仿宋" w:hint="eastAsia"/>
          <w:sz w:val="24"/>
        </w:rPr>
        <w:t>1</w:t>
      </w:r>
      <w:r>
        <w:rPr>
          <w:rFonts w:ascii="仿宋" w:eastAsia="仿宋" w:hAnsi="仿宋" w:cs="仿宋" w:hint="eastAsia"/>
          <w:sz w:val="24"/>
        </w:rPr>
        <w:t>小时，房间空气中臭氧残留量为≤</w:t>
      </w:r>
      <w:r>
        <w:rPr>
          <w:rFonts w:ascii="仿宋" w:eastAsia="仿宋" w:hAnsi="仿宋" w:cs="仿宋" w:hint="eastAsia"/>
          <w:sz w:val="24"/>
        </w:rPr>
        <w:t>0.16mg/m3</w:t>
      </w:r>
      <w:r>
        <w:rPr>
          <w:rFonts w:ascii="仿宋" w:eastAsia="仿宋" w:hAnsi="仿宋" w:cs="仿宋" w:hint="eastAsia"/>
          <w:sz w:val="24"/>
        </w:rPr>
        <w:t>（提供国家认可的第三方权威检测机构出具的检测报告）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20.</w:t>
      </w:r>
      <w:r>
        <w:rPr>
          <w:rFonts w:ascii="仿宋" w:eastAsia="仿宋" w:hAnsi="仿宋" w:cs="仿宋" w:hint="eastAsia"/>
          <w:sz w:val="24"/>
        </w:rPr>
        <w:t>多级过滤净化功能：配合等离子，可去除烟雾、甲醛、氨、苯，清新空气。</w:t>
      </w:r>
    </w:p>
    <w:p w:rsidR="001F2584" w:rsidRDefault="00A91C03">
      <w:pPr>
        <w:spacing w:line="360" w:lineRule="auto"/>
        <w:rPr>
          <w:rFonts w:ascii="仿宋" w:eastAsia="仿宋" w:hAnsi="仿宋" w:cs="仿宋"/>
          <w:sz w:val="24"/>
        </w:rPr>
      </w:pPr>
      <w:r>
        <w:rPr>
          <w:rFonts w:ascii="仿宋" w:eastAsia="仿宋" w:hAnsi="仿宋" w:cs="仿宋" w:hint="eastAsia"/>
          <w:sz w:val="24"/>
        </w:rPr>
        <w:t>21.</w:t>
      </w:r>
      <w:r>
        <w:rPr>
          <w:rFonts w:ascii="仿宋" w:eastAsia="仿宋" w:hAnsi="仿宋" w:cs="仿宋" w:hint="eastAsia"/>
          <w:sz w:val="24"/>
        </w:rPr>
        <w:t>能通过红外遥控对设备进行开关机操作和设定档位等。</w:t>
      </w:r>
    </w:p>
    <w:p w:rsidR="001F2584" w:rsidRDefault="00A91C03">
      <w:pPr>
        <w:spacing w:line="360" w:lineRule="auto"/>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多档风速可调</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功能性方面，具有如下功能（提供国家认可的第三方权威检测机构出具的检测报告）：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23.</w:t>
      </w:r>
      <w:r>
        <w:rPr>
          <w:rFonts w:ascii="仿宋" w:eastAsia="仿宋" w:hAnsi="仿宋" w:cs="仿宋" w:hint="eastAsia"/>
          <w:sz w:val="24"/>
        </w:rPr>
        <w:t>消毒选择功能，具有手动消毒、程控消毒、自动消毒；</w:t>
      </w:r>
    </w:p>
    <w:p w:rsidR="001F2584" w:rsidRDefault="00A91C03">
      <w:pPr>
        <w:spacing w:line="360" w:lineRule="auto"/>
        <w:rPr>
          <w:rFonts w:ascii="仿宋" w:eastAsia="仿宋" w:hAnsi="仿宋" w:cs="仿宋"/>
          <w:sz w:val="24"/>
        </w:rPr>
      </w:pPr>
      <w:r>
        <w:rPr>
          <w:rFonts w:ascii="仿宋" w:eastAsia="仿宋" w:hAnsi="仿宋" w:cs="仿宋" w:hint="eastAsia"/>
          <w:sz w:val="24"/>
        </w:rPr>
        <w:t>24.</w:t>
      </w:r>
      <w:r>
        <w:rPr>
          <w:rFonts w:ascii="仿宋" w:eastAsia="仿宋" w:hAnsi="仿宋" w:cs="仿宋" w:hint="eastAsia"/>
          <w:sz w:val="24"/>
        </w:rPr>
        <w:t>消毒设置功能，具有手动消毒设置、程控消毒设置；</w:t>
      </w:r>
    </w:p>
    <w:p w:rsidR="001F2584" w:rsidRDefault="00A91C03">
      <w:pPr>
        <w:spacing w:line="360" w:lineRule="auto"/>
        <w:rPr>
          <w:rFonts w:ascii="仿宋" w:eastAsia="仿宋" w:hAnsi="仿宋" w:cs="仿宋"/>
          <w:sz w:val="24"/>
        </w:rPr>
      </w:pPr>
      <w:r>
        <w:rPr>
          <w:rFonts w:ascii="仿宋" w:eastAsia="仿宋" w:hAnsi="仿宋" w:cs="仿宋" w:hint="eastAsia"/>
          <w:sz w:val="24"/>
        </w:rPr>
        <w:t>25.</w:t>
      </w:r>
      <w:r>
        <w:rPr>
          <w:rFonts w:ascii="仿宋" w:eastAsia="仿宋" w:hAnsi="仿宋" w:cs="仿宋" w:hint="eastAsia"/>
          <w:sz w:val="24"/>
        </w:rPr>
        <w:t>运行参数，具有风机调速功能；</w:t>
      </w:r>
    </w:p>
    <w:p w:rsidR="001F2584" w:rsidRDefault="00A91C03">
      <w:pPr>
        <w:spacing w:line="360" w:lineRule="auto"/>
        <w:rPr>
          <w:rFonts w:ascii="仿宋" w:eastAsia="仿宋" w:hAnsi="仿宋" w:cs="仿宋"/>
          <w:sz w:val="24"/>
        </w:rPr>
      </w:pPr>
      <w:r>
        <w:rPr>
          <w:rFonts w:ascii="仿宋" w:eastAsia="仿宋" w:hAnsi="仿宋" w:cs="仿宋" w:hint="eastAsia"/>
          <w:sz w:val="24"/>
        </w:rPr>
        <w:t>26.</w:t>
      </w:r>
      <w:r>
        <w:rPr>
          <w:rFonts w:ascii="仿宋" w:eastAsia="仿宋" w:hAnsi="仿宋" w:cs="仿宋" w:hint="eastAsia"/>
          <w:sz w:val="24"/>
        </w:rPr>
        <w:t>待机参数，具有累计工作时间、过滤网使用时间清零、时钟设置、空气质量与洁净度、湿度、温度；</w:t>
      </w:r>
    </w:p>
    <w:p w:rsidR="001F2584" w:rsidRDefault="00A91C03">
      <w:pPr>
        <w:spacing w:line="360" w:lineRule="auto"/>
        <w:rPr>
          <w:rFonts w:ascii="仿宋" w:eastAsia="仿宋" w:hAnsi="仿宋" w:cs="仿宋"/>
          <w:sz w:val="24"/>
        </w:rPr>
      </w:pPr>
      <w:r>
        <w:rPr>
          <w:rFonts w:ascii="仿宋" w:eastAsia="仿宋" w:hAnsi="仿宋" w:cs="仿宋" w:hint="eastAsia"/>
          <w:sz w:val="24"/>
        </w:rPr>
        <w:t>27.</w:t>
      </w:r>
      <w:r>
        <w:rPr>
          <w:rFonts w:ascii="仿宋" w:eastAsia="仿宋" w:hAnsi="仿宋" w:cs="仿宋" w:hint="eastAsia"/>
          <w:sz w:val="24"/>
        </w:rPr>
        <w:t>报警提示，至少具有滤网过期、风机故障、等离子故障。</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其他参数</w:t>
      </w:r>
    </w:p>
    <w:p w:rsidR="001F2584" w:rsidRDefault="00A91C03">
      <w:pPr>
        <w:spacing w:line="360" w:lineRule="auto"/>
        <w:rPr>
          <w:rFonts w:ascii="仿宋" w:eastAsia="仿宋" w:hAnsi="仿宋" w:cs="仿宋"/>
          <w:sz w:val="24"/>
        </w:rPr>
      </w:pPr>
      <w:r>
        <w:rPr>
          <w:rFonts w:ascii="仿宋" w:eastAsia="仿宋" w:hAnsi="仿宋" w:cs="仿宋" w:hint="eastAsia"/>
          <w:sz w:val="24"/>
        </w:rPr>
        <w:t>28.</w:t>
      </w:r>
      <w:r>
        <w:rPr>
          <w:rFonts w:ascii="仿宋" w:eastAsia="仿宋" w:hAnsi="仿宋" w:cs="仿宋" w:hint="eastAsia"/>
          <w:sz w:val="24"/>
        </w:rPr>
        <w:t>工作模式：支持手动模式、自动模式、定时程控模式。</w:t>
      </w:r>
    </w:p>
    <w:p w:rsidR="001F2584" w:rsidRDefault="00A91C03">
      <w:pPr>
        <w:spacing w:line="360" w:lineRule="auto"/>
        <w:rPr>
          <w:rFonts w:ascii="仿宋" w:eastAsia="仿宋" w:hAnsi="仿宋" w:cs="仿宋"/>
          <w:sz w:val="24"/>
        </w:rPr>
      </w:pPr>
      <w:r>
        <w:rPr>
          <w:rFonts w:ascii="仿宋" w:eastAsia="仿宋" w:hAnsi="仿宋" w:cs="仿宋" w:hint="eastAsia"/>
          <w:sz w:val="24"/>
        </w:rPr>
        <w:t>29.</w:t>
      </w:r>
      <w:r>
        <w:rPr>
          <w:rFonts w:ascii="仿宋" w:eastAsia="仿宋" w:hAnsi="仿宋" w:cs="仿宋" w:hint="eastAsia"/>
          <w:sz w:val="24"/>
        </w:rPr>
        <w:t>程控数量：程控程序数量不少于</w:t>
      </w:r>
      <w:r>
        <w:rPr>
          <w:rFonts w:ascii="仿宋" w:eastAsia="仿宋" w:hAnsi="仿宋" w:cs="仿宋" w:hint="eastAsia"/>
          <w:sz w:val="24"/>
        </w:rPr>
        <w:t>5</w:t>
      </w:r>
      <w:r>
        <w:rPr>
          <w:rFonts w:ascii="仿宋" w:eastAsia="仿宋" w:hAnsi="仿宋" w:cs="仿宋" w:hint="eastAsia"/>
          <w:sz w:val="24"/>
        </w:rPr>
        <w:t>组。</w:t>
      </w:r>
    </w:p>
    <w:p w:rsidR="001F2584" w:rsidRDefault="00A91C03">
      <w:pPr>
        <w:spacing w:line="360" w:lineRule="auto"/>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智能提示功能：具备等离子故障报警、滤网过期提示功能。</w:t>
      </w:r>
    </w:p>
    <w:p w:rsidR="001F2584" w:rsidRDefault="00A91C03">
      <w:pPr>
        <w:spacing w:line="360" w:lineRule="auto"/>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循环风量（</w:t>
      </w:r>
      <w:r>
        <w:rPr>
          <w:rFonts w:ascii="仿宋" w:eastAsia="仿宋" w:hAnsi="仿宋" w:cs="仿宋" w:hint="eastAsia"/>
          <w:sz w:val="24"/>
        </w:rPr>
        <w:t>m3/h</w:t>
      </w:r>
      <w:r>
        <w:rPr>
          <w:rFonts w:ascii="仿宋" w:eastAsia="仿宋" w:hAnsi="仿宋" w:cs="仿宋" w:hint="eastAsia"/>
          <w:sz w:val="24"/>
        </w:rPr>
        <w:t>）：≥</w:t>
      </w:r>
      <w:r>
        <w:rPr>
          <w:rFonts w:ascii="仿宋" w:eastAsia="仿宋" w:hAnsi="仿宋" w:cs="仿宋" w:hint="eastAsia"/>
          <w:sz w:val="24"/>
        </w:rPr>
        <w:t>800</w:t>
      </w:r>
    </w:p>
    <w:p w:rsidR="001F2584" w:rsidRDefault="00A91C03">
      <w:pPr>
        <w:spacing w:line="360" w:lineRule="auto"/>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噪音</w:t>
      </w:r>
      <w:r>
        <w:rPr>
          <w:rFonts w:ascii="仿宋" w:eastAsia="仿宋" w:hAnsi="仿宋" w:cs="仿宋" w:hint="eastAsia"/>
          <w:sz w:val="24"/>
        </w:rPr>
        <w:t>dB</w:t>
      </w:r>
      <w:r>
        <w:rPr>
          <w:rFonts w:ascii="仿宋" w:eastAsia="仿宋" w:hAnsi="仿宋" w:cs="仿宋" w:hint="eastAsia"/>
          <w:sz w:val="24"/>
        </w:rPr>
        <w:t>（</w:t>
      </w:r>
      <w:r>
        <w:rPr>
          <w:rFonts w:ascii="仿宋" w:eastAsia="仿宋" w:hAnsi="仿宋" w:cs="仿宋" w:hint="eastAsia"/>
          <w:sz w:val="24"/>
        </w:rPr>
        <w:t>A</w:t>
      </w:r>
      <w:r>
        <w:rPr>
          <w:rFonts w:ascii="仿宋" w:eastAsia="仿宋" w:hAnsi="仿宋" w:cs="仿宋" w:hint="eastAsia"/>
          <w:sz w:val="24"/>
        </w:rPr>
        <w:t>）：≤</w:t>
      </w:r>
      <w:r>
        <w:rPr>
          <w:rFonts w:ascii="仿宋" w:eastAsia="仿宋" w:hAnsi="仿宋" w:cs="仿宋" w:hint="eastAsia"/>
          <w:sz w:val="24"/>
        </w:rPr>
        <w:t>60</w:t>
      </w:r>
    </w:p>
    <w:p w:rsidR="001F2584" w:rsidRDefault="00A91C03">
      <w:pPr>
        <w:spacing w:line="360" w:lineRule="auto"/>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提供有效的《消毒产品卫生</w:t>
      </w:r>
      <w:r>
        <w:rPr>
          <w:rFonts w:ascii="仿宋" w:eastAsia="仿宋" w:hAnsi="仿宋" w:cs="仿宋" w:hint="eastAsia"/>
          <w:sz w:val="24"/>
        </w:rPr>
        <w:t>安全评价报告》或有效的《新消毒产品卫生许可批件》。</w:t>
      </w:r>
    </w:p>
    <w:p w:rsidR="001F2584" w:rsidRDefault="001F2584">
      <w:pPr>
        <w:pStyle w:val="a0"/>
      </w:pPr>
    </w:p>
    <w:p w:rsidR="001F2584" w:rsidRDefault="001F2584">
      <w:pPr>
        <w:spacing w:line="360" w:lineRule="auto"/>
        <w:rPr>
          <w:rFonts w:ascii="仿宋" w:eastAsia="仿宋" w:hAnsi="仿宋" w:cs="仿宋"/>
          <w:sz w:val="24"/>
        </w:rPr>
      </w:pP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序号：</w:t>
      </w:r>
      <w:r>
        <w:rPr>
          <w:rFonts w:ascii="仿宋" w:eastAsia="仿宋" w:hAnsi="仿宋" w:cs="仿宋" w:hint="eastAsia"/>
          <w:b/>
          <w:bCs/>
          <w:sz w:val="24"/>
        </w:rPr>
        <w:t xml:space="preserve">4  </w:t>
      </w:r>
      <w:r>
        <w:rPr>
          <w:rFonts w:ascii="仿宋" w:eastAsia="仿宋" w:hAnsi="仿宋" w:cs="仿宋" w:hint="eastAsia"/>
          <w:b/>
          <w:bCs/>
          <w:sz w:val="24"/>
        </w:rPr>
        <w:t>标的名称：</w:t>
      </w:r>
      <w:proofErr w:type="gramStart"/>
      <w:r>
        <w:rPr>
          <w:rFonts w:ascii="仿宋" w:eastAsia="仿宋" w:hAnsi="仿宋" w:cs="仿宋" w:hint="eastAsia"/>
          <w:b/>
          <w:bCs/>
          <w:sz w:val="24"/>
        </w:rPr>
        <w:t>床单元</w:t>
      </w:r>
      <w:proofErr w:type="gramEnd"/>
      <w:r>
        <w:rPr>
          <w:rFonts w:ascii="仿宋" w:eastAsia="仿宋" w:hAnsi="仿宋" w:cs="仿宋" w:hint="eastAsia"/>
          <w:b/>
          <w:bCs/>
          <w:sz w:val="24"/>
        </w:rPr>
        <w:t>消毒机</w:t>
      </w:r>
      <w:r>
        <w:rPr>
          <w:rFonts w:ascii="仿宋" w:eastAsia="仿宋" w:hAnsi="仿宋" w:cs="仿宋" w:hint="eastAsia"/>
          <w:b/>
          <w:bCs/>
          <w:sz w:val="24"/>
        </w:rPr>
        <w:t xml:space="preserve">  </w:t>
      </w:r>
      <w:r>
        <w:rPr>
          <w:rFonts w:ascii="仿宋" w:eastAsia="仿宋" w:hAnsi="仿宋" w:cs="仿宋" w:hint="eastAsia"/>
          <w:b/>
          <w:bCs/>
          <w:sz w:val="24"/>
        </w:rPr>
        <w:t>数量</w:t>
      </w:r>
      <w:r>
        <w:rPr>
          <w:rFonts w:ascii="仿宋" w:eastAsia="仿宋" w:hAnsi="仿宋" w:cs="仿宋" w:hint="eastAsia"/>
          <w:b/>
          <w:bCs/>
          <w:sz w:val="24"/>
        </w:rPr>
        <w:t>2</w:t>
      </w:r>
      <w:r>
        <w:rPr>
          <w:rFonts w:ascii="仿宋" w:eastAsia="仿宋" w:hAnsi="仿宋" w:cs="仿宋" w:hint="eastAsia"/>
          <w:b/>
          <w:bCs/>
          <w:sz w:val="24"/>
        </w:rPr>
        <w:t>台</w:t>
      </w:r>
    </w:p>
    <w:p w:rsidR="001F2584" w:rsidRDefault="00A91C03">
      <w:pPr>
        <w:spacing w:line="360"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、开机</w:t>
      </w:r>
      <w:r>
        <w:rPr>
          <w:rFonts w:ascii="仿宋" w:eastAsia="仿宋" w:hAnsi="仿宋" w:cs="仿宋" w:hint="eastAsia"/>
          <w:sz w:val="24"/>
        </w:rPr>
        <w:t>15min</w:t>
      </w:r>
      <w:r>
        <w:rPr>
          <w:rFonts w:ascii="仿宋" w:eastAsia="仿宋" w:hAnsi="仿宋" w:cs="仿宋" w:hint="eastAsia"/>
          <w:sz w:val="24"/>
        </w:rPr>
        <w:t>，臭氧输出浓度：≥</w:t>
      </w:r>
      <w:r>
        <w:rPr>
          <w:rFonts w:ascii="仿宋" w:eastAsia="仿宋" w:hAnsi="仿宋" w:cs="仿宋" w:hint="eastAsia"/>
          <w:sz w:val="24"/>
        </w:rPr>
        <w:t>500mg/m</w:t>
      </w:r>
      <w:r>
        <w:rPr>
          <w:rFonts w:ascii="仿宋" w:eastAsia="仿宋" w:hAnsi="仿宋" w:cs="仿宋" w:hint="eastAsia"/>
          <w:sz w:val="24"/>
        </w:rPr>
        <w:t>³，提供检测报告。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、床袋（或罩）密闭时臭氧泄漏≤</w:t>
      </w:r>
      <w:r>
        <w:rPr>
          <w:rFonts w:ascii="仿宋" w:eastAsia="仿宋" w:hAnsi="仿宋" w:cs="仿宋" w:hint="eastAsia"/>
          <w:sz w:val="24"/>
        </w:rPr>
        <w:t>0.1mg/m3</w:t>
      </w:r>
      <w:r>
        <w:rPr>
          <w:rFonts w:ascii="仿宋" w:eastAsia="仿宋" w:hAnsi="仿宋" w:cs="仿宋" w:hint="eastAsia"/>
          <w:sz w:val="24"/>
        </w:rPr>
        <w:t>。</w:t>
      </w:r>
    </w:p>
    <w:p w:rsidR="001F2584" w:rsidRDefault="00A91C03">
      <w:pPr>
        <w:spacing w:line="360"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、机身外壳采用阻燃复合材料</w:t>
      </w:r>
      <w:r>
        <w:rPr>
          <w:rFonts w:ascii="仿宋" w:eastAsia="仿宋" w:hAnsi="仿宋" w:cs="仿宋" w:hint="eastAsia"/>
          <w:sz w:val="24"/>
        </w:rPr>
        <w:t>ABS</w:t>
      </w:r>
      <w:r>
        <w:rPr>
          <w:rFonts w:ascii="仿宋" w:eastAsia="仿宋" w:hAnsi="仿宋" w:cs="仿宋" w:hint="eastAsia"/>
          <w:sz w:val="24"/>
        </w:rPr>
        <w:t>工程塑料。</w:t>
      </w:r>
    </w:p>
    <w:p w:rsidR="001F2584" w:rsidRDefault="00A91C03">
      <w:pPr>
        <w:spacing w:line="360" w:lineRule="auto"/>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、结构形式：移动式底部有</w:t>
      </w:r>
      <w:r>
        <w:rPr>
          <w:rFonts w:ascii="仿宋" w:eastAsia="仿宋" w:hAnsi="仿宋" w:cs="仿宋" w:hint="eastAsia"/>
          <w:sz w:val="24"/>
        </w:rPr>
        <w:t>3</w:t>
      </w:r>
      <w:r>
        <w:rPr>
          <w:rFonts w:ascii="仿宋" w:eastAsia="仿宋" w:hAnsi="仿宋" w:cs="仿宋" w:hint="eastAsia"/>
          <w:sz w:val="24"/>
        </w:rPr>
        <w:t>个供移动的滑轮，设备顶部有方便推动的一体成型把手；背部有不少于</w:t>
      </w:r>
      <w:r>
        <w:rPr>
          <w:rFonts w:ascii="仿宋" w:eastAsia="仿宋" w:hAnsi="仿宋" w:cs="仿宋" w:hint="eastAsia"/>
          <w:sz w:val="24"/>
        </w:rPr>
        <w:t>2</w:t>
      </w:r>
      <w:r>
        <w:rPr>
          <w:rFonts w:ascii="仿宋" w:eastAsia="仿宋" w:hAnsi="仿宋" w:cs="仿宋" w:hint="eastAsia"/>
          <w:sz w:val="24"/>
        </w:rPr>
        <w:t>个专用储存柜而非网兜，用于存放床罩、床袋、抽气与充气管路、可拆卸的制式电源线。</w:t>
      </w:r>
    </w:p>
    <w:p w:rsidR="001F2584" w:rsidRDefault="00A91C03">
      <w:pPr>
        <w:spacing w:line="360" w:lineRule="auto"/>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、确保检修的便捷性：设备主要部件（臭氧发生装置、电动球阀等）可从设备底部抽拉出来；控制板等电控系统，可以通过顶部机盖轻松取出，即可实现方便地检修。</w:t>
      </w:r>
    </w:p>
    <w:p w:rsidR="001F2584" w:rsidRDefault="00A91C03">
      <w:pPr>
        <w:spacing w:line="360" w:lineRule="auto"/>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、消毒程序为自动控制，一键启动操作，无需人工值守。</w:t>
      </w:r>
    </w:p>
    <w:p w:rsidR="001F2584" w:rsidRDefault="00A91C03">
      <w:pPr>
        <w:spacing w:line="360" w:lineRule="auto"/>
        <w:rPr>
          <w:rFonts w:ascii="仿宋" w:eastAsia="仿宋" w:hAnsi="仿宋" w:cs="仿宋"/>
          <w:sz w:val="24"/>
        </w:rPr>
      </w:pPr>
      <w:r>
        <w:rPr>
          <w:rFonts w:ascii="仿宋" w:eastAsia="仿宋" w:hAnsi="仿宋" w:cs="仿宋" w:hint="eastAsia"/>
          <w:sz w:val="24"/>
        </w:rPr>
        <w:t>7</w:t>
      </w:r>
      <w:r>
        <w:rPr>
          <w:rFonts w:ascii="仿宋" w:eastAsia="仿宋" w:hAnsi="仿宋" w:cs="仿宋" w:hint="eastAsia"/>
          <w:sz w:val="24"/>
        </w:rPr>
        <w:t>、采用专用抽、充气技术，使臭氧能更好地渗透到物体内部消毒</w:t>
      </w:r>
    </w:p>
    <w:p w:rsidR="001F2584" w:rsidRDefault="00A91C03">
      <w:pPr>
        <w:spacing w:line="360" w:lineRule="auto"/>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、消毒效果：对大肠杆菌</w:t>
      </w:r>
      <w:r>
        <w:rPr>
          <w:rFonts w:ascii="仿宋" w:eastAsia="仿宋" w:hAnsi="仿宋" w:cs="仿宋" w:hint="eastAsia"/>
          <w:sz w:val="24"/>
        </w:rPr>
        <w:t>8099</w:t>
      </w:r>
      <w:r>
        <w:rPr>
          <w:rFonts w:ascii="仿宋" w:eastAsia="仿宋" w:hAnsi="仿宋" w:cs="仿宋" w:hint="eastAsia"/>
          <w:sz w:val="24"/>
        </w:rPr>
        <w:t>的杀灭对数值≥</w:t>
      </w:r>
      <w:r>
        <w:rPr>
          <w:rFonts w:ascii="仿宋" w:eastAsia="仿宋" w:hAnsi="仿宋" w:cs="仿宋" w:hint="eastAsia"/>
          <w:sz w:val="24"/>
        </w:rPr>
        <w:t>3.00</w:t>
      </w:r>
      <w:r>
        <w:rPr>
          <w:rFonts w:ascii="仿宋" w:eastAsia="仿宋" w:hAnsi="仿宋" w:cs="仿宋" w:hint="eastAsia"/>
          <w:sz w:val="24"/>
        </w:rPr>
        <w:t>，对金黄色葡萄球菌</w:t>
      </w:r>
      <w:r>
        <w:rPr>
          <w:rFonts w:ascii="仿宋" w:eastAsia="仿宋" w:hAnsi="仿宋" w:cs="仿宋" w:hint="eastAsia"/>
          <w:sz w:val="24"/>
        </w:rPr>
        <w:t>ATCC6538</w:t>
      </w:r>
      <w:r>
        <w:rPr>
          <w:rFonts w:ascii="仿宋" w:eastAsia="仿宋" w:hAnsi="仿宋" w:cs="仿宋" w:hint="eastAsia"/>
          <w:sz w:val="24"/>
        </w:rPr>
        <w:t>杀灭对数值≥</w:t>
      </w:r>
      <w:r>
        <w:rPr>
          <w:rFonts w:ascii="仿宋" w:eastAsia="仿宋" w:hAnsi="仿宋" w:cs="仿宋" w:hint="eastAsia"/>
          <w:sz w:val="24"/>
        </w:rPr>
        <w:t>3.00</w:t>
      </w:r>
      <w:r>
        <w:rPr>
          <w:rFonts w:ascii="仿宋" w:eastAsia="仿宋" w:hAnsi="仿宋" w:cs="仿宋" w:hint="eastAsia"/>
          <w:sz w:val="24"/>
        </w:rPr>
        <w:t>，对白色念珠</w:t>
      </w:r>
      <w:proofErr w:type="gramStart"/>
      <w:r>
        <w:rPr>
          <w:rFonts w:ascii="仿宋" w:eastAsia="仿宋" w:hAnsi="仿宋" w:cs="仿宋" w:hint="eastAsia"/>
          <w:sz w:val="24"/>
        </w:rPr>
        <w:t>菌</w:t>
      </w:r>
      <w:proofErr w:type="gramEnd"/>
      <w:r>
        <w:rPr>
          <w:rFonts w:ascii="仿宋" w:eastAsia="仿宋" w:hAnsi="仿宋" w:cs="仿宋" w:hint="eastAsia"/>
          <w:sz w:val="24"/>
        </w:rPr>
        <w:t>杀灭对数值≥</w:t>
      </w:r>
      <w:r>
        <w:rPr>
          <w:rFonts w:ascii="仿宋" w:eastAsia="仿宋" w:hAnsi="仿宋" w:cs="仿宋" w:hint="eastAsia"/>
          <w:sz w:val="24"/>
        </w:rPr>
        <w:t>3.00</w:t>
      </w:r>
      <w:r>
        <w:rPr>
          <w:rFonts w:ascii="仿宋" w:eastAsia="仿宋" w:hAnsi="仿宋" w:cs="仿宋" w:hint="eastAsia"/>
          <w:sz w:val="24"/>
        </w:rPr>
        <w:t>，出具相关检测报告。</w:t>
      </w:r>
    </w:p>
    <w:p w:rsidR="001F2584" w:rsidRDefault="00A91C03">
      <w:pPr>
        <w:spacing w:line="360" w:lineRule="auto"/>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、能有效去除附着在物体上的各种异味、血腥味、霉味、大小便味等。对消毒物品有增白的作</w:t>
      </w:r>
      <w:r>
        <w:rPr>
          <w:rFonts w:ascii="仿宋" w:eastAsia="仿宋" w:hAnsi="仿宋" w:cs="仿宋" w:hint="eastAsia"/>
          <w:sz w:val="24"/>
        </w:rPr>
        <w:t>用。</w:t>
      </w:r>
    </w:p>
    <w:p w:rsidR="001F2584" w:rsidRDefault="00A91C03">
      <w:pPr>
        <w:spacing w:line="360" w:lineRule="auto"/>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、设备程序运行采用抽气</w:t>
      </w:r>
      <w:r>
        <w:rPr>
          <w:rFonts w:ascii="仿宋" w:eastAsia="仿宋" w:hAnsi="仿宋" w:cs="仿宋" w:hint="eastAsia"/>
          <w:sz w:val="24"/>
        </w:rPr>
        <w:t>-</w:t>
      </w:r>
      <w:r>
        <w:rPr>
          <w:rFonts w:ascii="仿宋" w:eastAsia="仿宋" w:hAnsi="仿宋" w:cs="仿宋" w:hint="eastAsia"/>
          <w:sz w:val="24"/>
        </w:rPr>
        <w:t>消毒</w:t>
      </w:r>
      <w:r>
        <w:rPr>
          <w:rFonts w:ascii="仿宋" w:eastAsia="仿宋" w:hAnsi="仿宋" w:cs="仿宋" w:hint="eastAsia"/>
          <w:sz w:val="24"/>
        </w:rPr>
        <w:t>-</w:t>
      </w:r>
      <w:r>
        <w:rPr>
          <w:rFonts w:ascii="仿宋" w:eastAsia="仿宋" w:hAnsi="仿宋" w:cs="仿宋" w:hint="eastAsia"/>
          <w:sz w:val="24"/>
        </w:rPr>
        <w:t>密闭</w:t>
      </w:r>
      <w:r>
        <w:rPr>
          <w:rFonts w:ascii="仿宋" w:eastAsia="仿宋" w:hAnsi="仿宋" w:cs="仿宋" w:hint="eastAsia"/>
          <w:sz w:val="24"/>
        </w:rPr>
        <w:t>-</w:t>
      </w:r>
      <w:r>
        <w:rPr>
          <w:rFonts w:ascii="仿宋" w:eastAsia="仿宋" w:hAnsi="仿宋" w:cs="仿宋" w:hint="eastAsia"/>
          <w:sz w:val="24"/>
        </w:rPr>
        <w:t>解析的模式，各个程序阶段时间均可根据实际需求预先手动设置，设置范围为</w:t>
      </w:r>
      <w:r>
        <w:rPr>
          <w:rFonts w:ascii="仿宋" w:eastAsia="仿宋" w:hAnsi="仿宋" w:cs="仿宋" w:hint="eastAsia"/>
          <w:sz w:val="24"/>
        </w:rPr>
        <w:t>0~999min</w:t>
      </w:r>
      <w:r>
        <w:rPr>
          <w:rFonts w:ascii="仿宋" w:eastAsia="仿宋" w:hAnsi="仿宋" w:cs="仿宋" w:hint="eastAsia"/>
          <w:sz w:val="24"/>
        </w:rPr>
        <w:t>，可轻松完成个性化的消毒需求且操作简便。</w:t>
      </w:r>
    </w:p>
    <w:p w:rsidR="001F2584" w:rsidRDefault="00A91C03">
      <w:pPr>
        <w:spacing w:line="360" w:lineRule="auto"/>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、输入功率：≤</w:t>
      </w:r>
      <w:r>
        <w:rPr>
          <w:rFonts w:ascii="仿宋" w:eastAsia="仿宋" w:hAnsi="仿宋" w:cs="仿宋" w:hint="eastAsia"/>
          <w:sz w:val="24"/>
        </w:rPr>
        <w:t>140W</w:t>
      </w:r>
      <w:r>
        <w:rPr>
          <w:rFonts w:ascii="仿宋" w:eastAsia="仿宋" w:hAnsi="仿宋" w:cs="仿宋" w:hint="eastAsia"/>
          <w:sz w:val="24"/>
        </w:rPr>
        <w:t>，宽电压设计，适用于电压波动的地方使用。</w:t>
      </w:r>
    </w:p>
    <w:p w:rsidR="001F2584" w:rsidRDefault="00A91C03">
      <w:pPr>
        <w:spacing w:line="360" w:lineRule="auto"/>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rPr>
        <w:t>、整机外形尺寸≤长</w:t>
      </w:r>
      <w:r>
        <w:rPr>
          <w:rFonts w:ascii="仿宋" w:eastAsia="仿宋" w:hAnsi="仿宋" w:cs="仿宋" w:hint="eastAsia"/>
          <w:sz w:val="24"/>
        </w:rPr>
        <w:t>614</w:t>
      </w:r>
      <w:r>
        <w:rPr>
          <w:rFonts w:ascii="仿宋" w:eastAsia="仿宋" w:hAnsi="仿宋" w:cs="仿宋" w:hint="eastAsia"/>
          <w:sz w:val="24"/>
        </w:rPr>
        <w:t>×宽</w:t>
      </w:r>
      <w:r>
        <w:rPr>
          <w:rFonts w:ascii="仿宋" w:eastAsia="仿宋" w:hAnsi="仿宋" w:cs="仿宋" w:hint="eastAsia"/>
          <w:sz w:val="24"/>
        </w:rPr>
        <w:t>545</w:t>
      </w:r>
      <w:r>
        <w:rPr>
          <w:rFonts w:ascii="仿宋" w:eastAsia="仿宋" w:hAnsi="仿宋" w:cs="仿宋" w:hint="eastAsia"/>
          <w:sz w:val="24"/>
        </w:rPr>
        <w:t>×高</w:t>
      </w:r>
      <w:r>
        <w:rPr>
          <w:rFonts w:ascii="仿宋" w:eastAsia="仿宋" w:hAnsi="仿宋" w:cs="仿宋" w:hint="eastAsia"/>
          <w:sz w:val="24"/>
        </w:rPr>
        <w:t>973mm</w:t>
      </w:r>
      <w:r>
        <w:rPr>
          <w:rFonts w:ascii="仿宋" w:eastAsia="仿宋" w:hAnsi="仿宋" w:cs="仿宋" w:hint="eastAsia"/>
          <w:sz w:val="24"/>
        </w:rPr>
        <w:t>，不占用过多面积。</w:t>
      </w:r>
    </w:p>
    <w:p w:rsidR="001F2584" w:rsidRDefault="00A91C03">
      <w:pPr>
        <w:spacing w:line="360" w:lineRule="auto"/>
        <w:rPr>
          <w:rFonts w:ascii="仿宋" w:eastAsia="仿宋" w:hAnsi="仿宋" w:cs="仿宋"/>
          <w:sz w:val="24"/>
        </w:rPr>
      </w:pPr>
      <w:r>
        <w:rPr>
          <w:rFonts w:ascii="仿宋" w:eastAsia="仿宋" w:hAnsi="仿宋" w:cs="仿宋" w:hint="eastAsia"/>
          <w:sz w:val="24"/>
        </w:rPr>
        <w:t>*13.</w:t>
      </w:r>
      <w:r>
        <w:rPr>
          <w:rFonts w:ascii="仿宋" w:eastAsia="仿宋" w:hAnsi="仿宋" w:cs="仿宋" w:hint="eastAsia"/>
          <w:sz w:val="24"/>
        </w:rPr>
        <w:t>提供有效的《消毒产品卫生安全评价报告》或有效的《新消毒产品卫生许可批件》。</w:t>
      </w:r>
    </w:p>
    <w:p w:rsidR="001F2584" w:rsidRDefault="001F2584">
      <w:pPr>
        <w:pStyle w:val="a0"/>
      </w:pPr>
    </w:p>
    <w:p w:rsidR="001F2584" w:rsidRDefault="001F2584">
      <w:pPr>
        <w:spacing w:line="360" w:lineRule="auto"/>
        <w:rPr>
          <w:rFonts w:ascii="仿宋" w:eastAsia="仿宋" w:hAnsi="仿宋" w:cs="仿宋"/>
          <w:b/>
          <w:bCs/>
          <w:sz w:val="24"/>
        </w:rPr>
      </w:pP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02</w:t>
      </w:r>
      <w:r>
        <w:rPr>
          <w:rFonts w:ascii="仿宋" w:eastAsia="仿宋" w:hAnsi="仿宋" w:cs="仿宋" w:hint="eastAsia"/>
          <w:b/>
          <w:bCs/>
          <w:sz w:val="24"/>
        </w:rPr>
        <w:t>包：</w:t>
      </w: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序号：</w:t>
      </w:r>
      <w:r>
        <w:rPr>
          <w:rFonts w:ascii="仿宋" w:eastAsia="仿宋" w:hAnsi="仿宋" w:cs="仿宋" w:hint="eastAsia"/>
          <w:b/>
          <w:bCs/>
          <w:sz w:val="24"/>
        </w:rPr>
        <w:t xml:space="preserve">5  </w:t>
      </w:r>
      <w:r>
        <w:rPr>
          <w:rFonts w:ascii="仿宋" w:eastAsia="仿宋" w:hAnsi="仿宋" w:cs="仿宋" w:hint="eastAsia"/>
          <w:b/>
          <w:bCs/>
          <w:sz w:val="24"/>
        </w:rPr>
        <w:t>标的名称：超声治疗仪</w:t>
      </w:r>
      <w:r>
        <w:rPr>
          <w:rFonts w:ascii="仿宋" w:eastAsia="仿宋" w:hAnsi="仿宋" w:cs="仿宋" w:hint="eastAsia"/>
          <w:b/>
          <w:bCs/>
          <w:sz w:val="24"/>
        </w:rPr>
        <w:t xml:space="preserve">  </w:t>
      </w:r>
      <w:r>
        <w:rPr>
          <w:rFonts w:ascii="仿宋" w:eastAsia="仿宋" w:hAnsi="仿宋" w:cs="仿宋" w:hint="eastAsia"/>
          <w:b/>
          <w:bCs/>
          <w:sz w:val="24"/>
        </w:rPr>
        <w:t>数量：</w:t>
      </w:r>
      <w:r>
        <w:rPr>
          <w:rFonts w:ascii="仿宋" w:eastAsia="仿宋" w:hAnsi="仿宋" w:cs="仿宋" w:hint="eastAsia"/>
          <w:b/>
          <w:bCs/>
          <w:sz w:val="24"/>
        </w:rPr>
        <w:t>1</w:t>
      </w:r>
      <w:r>
        <w:rPr>
          <w:rFonts w:ascii="仿宋" w:eastAsia="仿宋" w:hAnsi="仿宋" w:cs="仿宋" w:hint="eastAsia"/>
          <w:b/>
          <w:bCs/>
          <w:sz w:val="24"/>
        </w:rPr>
        <w:t>台</w:t>
      </w:r>
    </w:p>
    <w:p w:rsidR="001F2584" w:rsidRDefault="00A91C03">
      <w:pPr>
        <w:spacing w:line="360"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波形：脉冲波</w:t>
      </w:r>
    </w:p>
    <w:p w:rsidR="001F2584" w:rsidRDefault="00A91C03">
      <w:pPr>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波束类型：准直型</w:t>
      </w:r>
    </w:p>
    <w:p w:rsidR="001F2584" w:rsidRDefault="00A91C03">
      <w:pPr>
        <w:spacing w:line="360" w:lineRule="auto"/>
        <w:rPr>
          <w:rFonts w:ascii="仿宋" w:eastAsia="仿宋" w:hAnsi="仿宋" w:cs="仿宋"/>
          <w:sz w:val="24"/>
        </w:rPr>
      </w:pPr>
      <w:r>
        <w:rPr>
          <w:rFonts w:ascii="仿宋" w:eastAsia="仿宋" w:hAnsi="仿宋" w:cs="仿宋" w:hint="eastAsia"/>
          <w:sz w:val="24"/>
        </w:rPr>
        <w:lastRenderedPageBreak/>
        <w:t>3.</w:t>
      </w:r>
      <w:r>
        <w:rPr>
          <w:rFonts w:ascii="仿宋" w:eastAsia="仿宋" w:hAnsi="仿宋" w:cs="仿宋" w:hint="eastAsia"/>
          <w:sz w:val="24"/>
        </w:rPr>
        <w:t>波束不均匀系数：≤</w:t>
      </w:r>
      <w:r>
        <w:rPr>
          <w:rFonts w:ascii="仿宋" w:eastAsia="仿宋" w:hAnsi="仿宋" w:cs="仿宋" w:hint="eastAsia"/>
          <w:sz w:val="24"/>
        </w:rPr>
        <w:t>8.0</w:t>
      </w:r>
    </w:p>
    <w:p w:rsidR="001F2584" w:rsidRDefault="00A91C03">
      <w:pPr>
        <w:spacing w:line="360" w:lineRule="auto"/>
        <w:rPr>
          <w:rFonts w:ascii="仿宋" w:eastAsia="仿宋" w:hAnsi="仿宋" w:cs="仿宋"/>
          <w:sz w:val="24"/>
        </w:rPr>
      </w:pPr>
      <w:r>
        <w:rPr>
          <w:rFonts w:ascii="仿宋" w:eastAsia="仿宋" w:hAnsi="仿宋" w:cs="仿宋" w:hint="eastAsia"/>
          <w:sz w:val="24"/>
        </w:rPr>
        <w:t>4.</w:t>
      </w:r>
      <w:proofErr w:type="gramStart"/>
      <w:r>
        <w:rPr>
          <w:rFonts w:ascii="仿宋" w:eastAsia="仿宋" w:hAnsi="仿宋" w:cs="仿宋" w:hint="eastAsia"/>
          <w:sz w:val="24"/>
        </w:rPr>
        <w:t>声工作</w:t>
      </w:r>
      <w:proofErr w:type="gramEnd"/>
      <w:r>
        <w:rPr>
          <w:rFonts w:ascii="仿宋" w:eastAsia="仿宋" w:hAnsi="仿宋" w:cs="仿宋" w:hint="eastAsia"/>
          <w:sz w:val="24"/>
        </w:rPr>
        <w:t>频率：</w:t>
      </w:r>
      <w:r>
        <w:rPr>
          <w:rFonts w:ascii="仿宋" w:eastAsia="仿宋" w:hAnsi="仿宋" w:cs="仿宋" w:hint="eastAsia"/>
          <w:sz w:val="24"/>
        </w:rPr>
        <w:t>1.0MHz</w:t>
      </w:r>
      <w:r>
        <w:rPr>
          <w:rFonts w:ascii="仿宋" w:eastAsia="仿宋" w:hAnsi="仿宋" w:cs="仿宋" w:hint="eastAsia"/>
          <w:sz w:val="24"/>
        </w:rPr>
        <w:t>±</w:t>
      </w:r>
      <w:r>
        <w:rPr>
          <w:rFonts w:ascii="仿宋" w:eastAsia="仿宋" w:hAnsi="仿宋" w:cs="仿宋" w:hint="eastAsia"/>
          <w:sz w:val="24"/>
        </w:rPr>
        <w:t>10%</w:t>
      </w:r>
      <w:r>
        <w:rPr>
          <w:rFonts w:ascii="仿宋" w:eastAsia="仿宋" w:hAnsi="仿宋" w:cs="仿宋" w:hint="eastAsia"/>
          <w:sz w:val="24"/>
        </w:rPr>
        <w:t>；</w:t>
      </w:r>
    </w:p>
    <w:p w:rsidR="001F2584" w:rsidRDefault="00A91C03">
      <w:pPr>
        <w:spacing w:line="360" w:lineRule="auto"/>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有效辐射面积：</w:t>
      </w:r>
      <w:r>
        <w:rPr>
          <w:rFonts w:ascii="仿宋" w:eastAsia="仿宋" w:hAnsi="仿宋" w:cs="仿宋" w:hint="eastAsia"/>
          <w:sz w:val="24"/>
        </w:rPr>
        <w:t>2.5cm2</w:t>
      </w:r>
      <w:r>
        <w:rPr>
          <w:rFonts w:ascii="仿宋" w:eastAsia="仿宋" w:hAnsi="仿宋" w:cs="仿宋" w:hint="eastAsia"/>
          <w:sz w:val="24"/>
        </w:rPr>
        <w:t>±</w:t>
      </w:r>
      <w:r>
        <w:rPr>
          <w:rFonts w:ascii="仿宋" w:eastAsia="仿宋" w:hAnsi="仿宋" w:cs="仿宋" w:hint="eastAsia"/>
          <w:sz w:val="24"/>
        </w:rPr>
        <w:t>20%</w:t>
      </w:r>
      <w:r>
        <w:rPr>
          <w:rFonts w:ascii="仿宋" w:eastAsia="仿宋" w:hAnsi="仿宋" w:cs="仿宋" w:hint="eastAsia"/>
          <w:sz w:val="24"/>
        </w:rPr>
        <w:tab/>
      </w:r>
      <w:r>
        <w:rPr>
          <w:rFonts w:ascii="仿宋" w:eastAsia="仿宋" w:hAnsi="仿宋" w:cs="仿宋" w:hint="eastAsia"/>
          <w:sz w:val="24"/>
        </w:rPr>
        <w:tab/>
      </w:r>
    </w:p>
    <w:p w:rsidR="001F2584" w:rsidRDefault="00A91C03">
      <w:pPr>
        <w:spacing w:line="360" w:lineRule="auto"/>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额定输出功率：</w:t>
      </w:r>
      <w:r>
        <w:rPr>
          <w:rFonts w:ascii="仿宋" w:eastAsia="仿宋" w:hAnsi="仿宋" w:cs="仿宋" w:hint="eastAsia"/>
          <w:sz w:val="24"/>
        </w:rPr>
        <w:t>0.38 W</w:t>
      </w:r>
      <w:r>
        <w:rPr>
          <w:rFonts w:ascii="仿宋" w:eastAsia="仿宋" w:hAnsi="仿宋" w:cs="仿宋" w:hint="eastAsia"/>
          <w:sz w:val="24"/>
        </w:rPr>
        <w:t>±</w:t>
      </w:r>
      <w:r>
        <w:rPr>
          <w:rFonts w:ascii="仿宋" w:eastAsia="仿宋" w:hAnsi="仿宋" w:cs="仿宋" w:hint="eastAsia"/>
          <w:sz w:val="24"/>
        </w:rPr>
        <w:t>20%</w:t>
      </w:r>
    </w:p>
    <w:p w:rsidR="001F2584" w:rsidRDefault="00A91C03">
      <w:pPr>
        <w:spacing w:line="360" w:lineRule="auto"/>
        <w:rPr>
          <w:rFonts w:ascii="仿宋" w:eastAsia="仿宋" w:hAnsi="仿宋" w:cs="仿宋"/>
          <w:sz w:val="24"/>
        </w:rPr>
      </w:pPr>
      <w:r>
        <w:rPr>
          <w:rFonts w:ascii="仿宋" w:eastAsia="仿宋" w:hAnsi="仿宋" w:cs="仿宋" w:hint="eastAsia"/>
          <w:sz w:val="24"/>
        </w:rPr>
        <w:t>7.</w:t>
      </w:r>
      <w:r>
        <w:rPr>
          <w:rFonts w:ascii="仿宋" w:eastAsia="仿宋" w:hAnsi="仿宋" w:cs="仿宋" w:hint="eastAsia"/>
          <w:sz w:val="24"/>
        </w:rPr>
        <w:t>额定输出有效声强：</w:t>
      </w:r>
      <w:r>
        <w:rPr>
          <w:rFonts w:ascii="仿宋" w:eastAsia="仿宋" w:hAnsi="仿宋" w:cs="仿宋" w:hint="eastAsia"/>
          <w:sz w:val="24"/>
        </w:rPr>
        <w:t>0.15W/cm2</w:t>
      </w:r>
      <w:r>
        <w:rPr>
          <w:rFonts w:ascii="仿宋" w:eastAsia="仿宋" w:hAnsi="仿宋" w:cs="仿宋" w:hint="eastAsia"/>
          <w:sz w:val="24"/>
        </w:rPr>
        <w:t>±</w:t>
      </w:r>
      <w:r>
        <w:rPr>
          <w:rFonts w:ascii="仿宋" w:eastAsia="仿宋" w:hAnsi="仿宋" w:cs="仿宋" w:hint="eastAsia"/>
          <w:sz w:val="24"/>
        </w:rPr>
        <w:t>30%</w:t>
      </w:r>
    </w:p>
    <w:p w:rsidR="001F2584" w:rsidRDefault="00A91C03">
      <w:pPr>
        <w:spacing w:line="360" w:lineRule="auto"/>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波束最大声强：</w:t>
      </w:r>
      <w:r>
        <w:rPr>
          <w:rFonts w:ascii="仿宋" w:eastAsia="仿宋" w:hAnsi="仿宋" w:cs="仿宋" w:hint="eastAsia"/>
          <w:sz w:val="24"/>
        </w:rPr>
        <w:t>24W/cm2</w:t>
      </w:r>
      <w:r>
        <w:rPr>
          <w:rFonts w:ascii="仿宋" w:eastAsia="仿宋" w:hAnsi="仿宋" w:cs="仿宋" w:hint="eastAsia"/>
          <w:sz w:val="24"/>
        </w:rPr>
        <w:t>±</w:t>
      </w:r>
      <w:r>
        <w:rPr>
          <w:rFonts w:ascii="仿宋" w:eastAsia="仿宋" w:hAnsi="仿宋" w:cs="仿宋" w:hint="eastAsia"/>
          <w:sz w:val="24"/>
        </w:rPr>
        <w:t>30%</w:t>
      </w:r>
    </w:p>
    <w:p w:rsidR="001F2584" w:rsidRDefault="00A91C03">
      <w:pPr>
        <w:spacing w:line="360" w:lineRule="auto"/>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安全分类：Ⅰ类，</w:t>
      </w:r>
      <w:r>
        <w:rPr>
          <w:rFonts w:ascii="仿宋" w:eastAsia="仿宋" w:hAnsi="仿宋" w:cs="仿宋" w:hint="eastAsia"/>
          <w:sz w:val="24"/>
        </w:rPr>
        <w:t>B</w:t>
      </w:r>
      <w:r>
        <w:rPr>
          <w:rFonts w:ascii="仿宋" w:eastAsia="仿宋" w:hAnsi="仿宋" w:cs="仿宋" w:hint="eastAsia"/>
          <w:sz w:val="24"/>
        </w:rPr>
        <w:t>型</w:t>
      </w:r>
    </w:p>
    <w:p w:rsidR="001F2584" w:rsidRDefault="00A91C03">
      <w:pPr>
        <w:spacing w:line="360" w:lineRule="auto"/>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输出波形描述：</w:t>
      </w:r>
      <w:r>
        <w:rPr>
          <w:rFonts w:ascii="仿宋" w:eastAsia="仿宋" w:hAnsi="仿宋" w:cs="仿宋" w:hint="eastAsia"/>
          <w:sz w:val="24"/>
        </w:rPr>
        <w:t>100%</w:t>
      </w:r>
      <w:r>
        <w:rPr>
          <w:rFonts w:ascii="仿宋" w:eastAsia="仿宋" w:hAnsi="仿宋" w:cs="仿宋" w:hint="eastAsia"/>
          <w:sz w:val="24"/>
        </w:rPr>
        <w:t>方波调制；</w:t>
      </w:r>
    </w:p>
    <w:p w:rsidR="001F2584" w:rsidRDefault="001F2584">
      <w:pPr>
        <w:spacing w:line="360" w:lineRule="auto"/>
        <w:rPr>
          <w:rFonts w:ascii="仿宋" w:eastAsia="仿宋" w:hAnsi="仿宋" w:cs="仿宋"/>
          <w:b/>
          <w:bCs/>
          <w:sz w:val="24"/>
        </w:rPr>
      </w:pPr>
    </w:p>
    <w:p w:rsidR="001F2584" w:rsidRDefault="00A91C03">
      <w:pPr>
        <w:spacing w:line="360" w:lineRule="auto"/>
        <w:rPr>
          <w:rFonts w:ascii="仿宋" w:eastAsia="仿宋" w:hAnsi="仿宋" w:cs="仿宋"/>
          <w:b/>
          <w:bCs/>
          <w:sz w:val="24"/>
        </w:rPr>
      </w:pPr>
      <w:r>
        <w:rPr>
          <w:rFonts w:ascii="仿宋" w:eastAsia="仿宋" w:hAnsi="仿宋" w:cs="仿宋" w:hint="eastAsia"/>
          <w:b/>
          <w:bCs/>
          <w:sz w:val="24"/>
        </w:rPr>
        <w:t>03</w:t>
      </w:r>
      <w:r>
        <w:rPr>
          <w:rFonts w:ascii="仿宋" w:eastAsia="仿宋" w:hAnsi="仿宋" w:cs="仿宋" w:hint="eastAsia"/>
          <w:b/>
          <w:bCs/>
          <w:sz w:val="24"/>
        </w:rPr>
        <w:t>包：</w:t>
      </w:r>
    </w:p>
    <w:p w:rsidR="001F2584" w:rsidRDefault="00A91C03">
      <w:pPr>
        <w:spacing w:line="360" w:lineRule="auto"/>
        <w:rPr>
          <w:rFonts w:ascii="仿宋" w:eastAsia="仿宋" w:hAnsi="仿宋" w:cs="仿宋"/>
          <w:sz w:val="24"/>
        </w:rPr>
      </w:pPr>
      <w:r>
        <w:rPr>
          <w:rFonts w:ascii="仿宋" w:eastAsia="仿宋" w:hAnsi="仿宋" w:cs="仿宋" w:hint="eastAsia"/>
          <w:b/>
          <w:bCs/>
          <w:sz w:val="24"/>
        </w:rPr>
        <w:t>序号：</w:t>
      </w:r>
      <w:r>
        <w:rPr>
          <w:rFonts w:ascii="仿宋" w:eastAsia="仿宋" w:hAnsi="仿宋" w:cs="仿宋" w:hint="eastAsia"/>
          <w:b/>
          <w:bCs/>
          <w:sz w:val="24"/>
        </w:rPr>
        <w:t xml:space="preserve">6  </w:t>
      </w:r>
      <w:r>
        <w:rPr>
          <w:rFonts w:ascii="仿宋" w:eastAsia="仿宋" w:hAnsi="仿宋" w:cs="仿宋" w:hint="eastAsia"/>
          <w:b/>
          <w:bCs/>
          <w:sz w:val="24"/>
        </w:rPr>
        <w:t>标的名称：电动手术床（</w:t>
      </w:r>
      <w:proofErr w:type="gramStart"/>
      <w:r>
        <w:rPr>
          <w:rFonts w:ascii="仿宋" w:eastAsia="仿宋" w:hAnsi="仿宋" w:cs="仿宋" w:hint="eastAsia"/>
          <w:b/>
          <w:bCs/>
          <w:sz w:val="24"/>
        </w:rPr>
        <w:t>含手术</w:t>
      </w:r>
      <w:proofErr w:type="gramEnd"/>
      <w:r>
        <w:rPr>
          <w:rFonts w:ascii="仿宋" w:eastAsia="仿宋" w:hAnsi="仿宋" w:cs="仿宋" w:hint="eastAsia"/>
          <w:b/>
          <w:bCs/>
          <w:sz w:val="24"/>
        </w:rPr>
        <w:t>床配件及多功能腿架）</w:t>
      </w:r>
      <w:r>
        <w:rPr>
          <w:rFonts w:ascii="仿宋" w:eastAsia="仿宋" w:hAnsi="仿宋" w:cs="仿宋" w:hint="eastAsia"/>
          <w:b/>
          <w:bCs/>
          <w:sz w:val="24"/>
        </w:rPr>
        <w:t xml:space="preserve">  </w:t>
      </w:r>
      <w:r>
        <w:rPr>
          <w:rFonts w:ascii="仿宋" w:eastAsia="仿宋" w:hAnsi="仿宋" w:cs="仿宋" w:hint="eastAsia"/>
          <w:b/>
          <w:bCs/>
          <w:sz w:val="24"/>
        </w:rPr>
        <w:t>数量：</w:t>
      </w:r>
      <w:r>
        <w:rPr>
          <w:rFonts w:ascii="仿宋" w:eastAsia="仿宋" w:hAnsi="仿宋" w:cs="仿宋" w:hint="eastAsia"/>
          <w:b/>
          <w:bCs/>
          <w:sz w:val="24"/>
        </w:rPr>
        <w:t>2</w:t>
      </w:r>
      <w:r>
        <w:rPr>
          <w:rFonts w:ascii="仿宋" w:eastAsia="仿宋" w:hAnsi="仿宋" w:cs="仿宋" w:hint="eastAsia"/>
          <w:b/>
          <w:bCs/>
          <w:sz w:val="24"/>
        </w:rPr>
        <w:t>套</w:t>
      </w:r>
    </w:p>
    <w:p w:rsidR="001F2584" w:rsidRDefault="00A91C03">
      <w:pPr>
        <w:spacing w:line="360" w:lineRule="auto"/>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：能与现有</w:t>
      </w:r>
      <w:r>
        <w:rPr>
          <w:rFonts w:ascii="仿宋" w:eastAsia="仿宋" w:hAnsi="仿宋" w:cs="仿宋" w:hint="eastAsia"/>
          <w:sz w:val="24"/>
        </w:rPr>
        <w:t>Mediland</w:t>
      </w:r>
      <w:r>
        <w:rPr>
          <w:rFonts w:ascii="仿宋" w:eastAsia="仿宋" w:hAnsi="仿宋" w:cs="仿宋" w:hint="eastAsia"/>
          <w:sz w:val="24"/>
        </w:rPr>
        <w:t>手术床匹配</w:t>
      </w:r>
    </w:p>
    <w:p w:rsidR="001F2584" w:rsidRDefault="00A91C03">
      <w:pPr>
        <w:spacing w:line="360" w:lineRule="auto"/>
        <w:rPr>
          <w:rFonts w:ascii="仿宋" w:eastAsia="仿宋" w:hAnsi="仿宋" w:cs="仿宋"/>
          <w:sz w:val="24"/>
        </w:rPr>
      </w:pPr>
      <w:r>
        <w:rPr>
          <w:rFonts w:ascii="仿宋" w:eastAsia="仿宋" w:hAnsi="仿宋" w:cs="仿宋" w:hint="eastAsia"/>
          <w:sz w:val="24"/>
        </w:rPr>
        <w:t>需配置的体位零件数目及规格如下：</w:t>
      </w:r>
    </w:p>
    <w:p w:rsidR="001F2584" w:rsidRDefault="00A91C03">
      <w:pPr>
        <w:spacing w:line="360" w:lineRule="auto"/>
        <w:ind w:left="2400" w:hangingChars="1000" w:hanging="240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显微手术架</w:t>
      </w:r>
      <w:r>
        <w:rPr>
          <w:rFonts w:ascii="仿宋" w:eastAsia="仿宋" w:hAnsi="仿宋" w:cs="仿宋" w:hint="eastAsia"/>
          <w:sz w:val="24"/>
        </w:rPr>
        <w:t>(1</w:t>
      </w:r>
      <w:r>
        <w:rPr>
          <w:rFonts w:ascii="仿宋" w:eastAsia="仿宋" w:hAnsi="仿宋" w:cs="仿宋" w:hint="eastAsia"/>
          <w:sz w:val="24"/>
        </w:rPr>
        <w:t>个）；衬垫尺寸</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720mm(</w:t>
      </w:r>
      <w:r>
        <w:rPr>
          <w:rFonts w:ascii="仿宋" w:eastAsia="仿宋" w:hAnsi="仿宋" w:cs="仿宋" w:hint="eastAsia"/>
          <w:sz w:val="24"/>
        </w:rPr>
        <w:t>长</w:t>
      </w:r>
      <w:r>
        <w:rPr>
          <w:rFonts w:ascii="仿宋" w:eastAsia="仿宋" w:hAnsi="仿宋" w:cs="仿宋" w:hint="eastAsia"/>
          <w:sz w:val="24"/>
        </w:rPr>
        <w:t>)*402mm(</w:t>
      </w:r>
      <w:r>
        <w:rPr>
          <w:rFonts w:ascii="仿宋" w:eastAsia="仿宋" w:hAnsi="仿宋" w:cs="仿宋" w:hint="eastAsia"/>
          <w:sz w:val="24"/>
        </w:rPr>
        <w:t>宽</w:t>
      </w:r>
      <w:r>
        <w:rPr>
          <w:rFonts w:ascii="仿宋" w:eastAsia="仿宋" w:hAnsi="仿宋" w:cs="仿宋" w:hint="eastAsia"/>
          <w:sz w:val="24"/>
        </w:rPr>
        <w:t>)*50mm(</w:t>
      </w:r>
      <w:r>
        <w:rPr>
          <w:rFonts w:ascii="仿宋" w:eastAsia="仿宋" w:hAnsi="仿宋" w:cs="仿宋" w:hint="eastAsia"/>
          <w:sz w:val="24"/>
        </w:rPr>
        <w:t>高</w:t>
      </w:r>
      <w:r>
        <w:rPr>
          <w:rFonts w:ascii="仿宋" w:eastAsia="仿宋" w:hAnsi="仿宋" w:cs="仿宋" w:hint="eastAsia"/>
          <w:sz w:val="24"/>
        </w:rPr>
        <w:t>)</w:t>
      </w:r>
      <w:r>
        <w:rPr>
          <w:rFonts w:ascii="仿宋" w:eastAsia="仿宋" w:hAnsi="仿宋" w:cs="仿宋" w:hint="eastAsia"/>
          <w:sz w:val="24"/>
        </w:rPr>
        <w:t>，高度调整范围：</w:t>
      </w:r>
      <w:r>
        <w:rPr>
          <w:rFonts w:ascii="仿宋" w:eastAsia="仿宋" w:hAnsi="仿宋" w:cs="仿宋" w:hint="eastAsia"/>
          <w:sz w:val="24"/>
        </w:rPr>
        <w:t>590mm-900mm</w:t>
      </w:r>
    </w:p>
    <w:p w:rsidR="001F2584" w:rsidRDefault="00A91C03">
      <w:pPr>
        <w:spacing w:line="360" w:lineRule="auto"/>
        <w:ind w:left="2160" w:hangingChars="900" w:hanging="216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悬空手架（</w:t>
      </w:r>
      <w:r>
        <w:rPr>
          <w:rFonts w:ascii="仿宋" w:eastAsia="仿宋" w:hAnsi="仿宋" w:cs="仿宋" w:hint="eastAsia"/>
          <w:sz w:val="24"/>
        </w:rPr>
        <w:t>6</w:t>
      </w:r>
      <w:r>
        <w:rPr>
          <w:rFonts w:ascii="仿宋" w:eastAsia="仿宋" w:hAnsi="仿宋" w:cs="仿宋" w:hint="eastAsia"/>
          <w:sz w:val="24"/>
        </w:rPr>
        <w:t>个）；垂直支柱直径≥</w:t>
      </w:r>
      <w:r>
        <w:rPr>
          <w:rFonts w:ascii="仿宋" w:eastAsia="仿宋" w:hAnsi="仿宋" w:cs="仿宋" w:hint="eastAsia"/>
          <w:sz w:val="24"/>
        </w:rPr>
        <w:t>16mm</w:t>
      </w:r>
      <w:r>
        <w:rPr>
          <w:rFonts w:ascii="仿宋" w:eastAsia="仿宋" w:hAnsi="仿宋" w:cs="仿宋" w:hint="eastAsia"/>
          <w:sz w:val="24"/>
        </w:rPr>
        <w:t>，衬垫尺寸≥</w:t>
      </w:r>
      <w:r>
        <w:rPr>
          <w:rFonts w:ascii="仿宋" w:eastAsia="仿宋" w:hAnsi="仿宋" w:cs="仿宋" w:hint="eastAsia"/>
          <w:sz w:val="24"/>
        </w:rPr>
        <w:t>450mm(</w:t>
      </w:r>
      <w:r>
        <w:rPr>
          <w:rFonts w:ascii="仿宋" w:eastAsia="仿宋" w:hAnsi="仿宋" w:cs="仿宋" w:hint="eastAsia"/>
          <w:sz w:val="24"/>
        </w:rPr>
        <w:t>长</w:t>
      </w:r>
      <w:r>
        <w:rPr>
          <w:rFonts w:ascii="仿宋" w:eastAsia="仿宋" w:hAnsi="仿宋" w:cs="仿宋" w:hint="eastAsia"/>
          <w:sz w:val="24"/>
        </w:rPr>
        <w:t>)*130mm</w:t>
      </w:r>
      <w:r>
        <w:rPr>
          <w:rFonts w:ascii="仿宋" w:eastAsia="仿宋" w:hAnsi="仿宋" w:cs="仿宋" w:hint="eastAsia"/>
          <w:sz w:val="24"/>
        </w:rPr>
        <w:t>（宽）</w:t>
      </w:r>
      <w:r>
        <w:rPr>
          <w:rFonts w:ascii="仿宋" w:eastAsia="仿宋" w:hAnsi="仿宋" w:cs="仿宋" w:hint="eastAsia"/>
          <w:sz w:val="24"/>
        </w:rPr>
        <w:t>*20mm</w:t>
      </w:r>
      <w:r>
        <w:rPr>
          <w:rFonts w:ascii="仿宋" w:eastAsia="仿宋" w:hAnsi="仿宋" w:cs="仿宋" w:hint="eastAsia"/>
          <w:sz w:val="24"/>
        </w:rPr>
        <w:t>（高），高度调整≥</w:t>
      </w:r>
      <w:r>
        <w:rPr>
          <w:rFonts w:ascii="仿宋" w:eastAsia="仿宋" w:hAnsi="仿宋" w:cs="仿宋" w:hint="eastAsia"/>
          <w:sz w:val="24"/>
        </w:rPr>
        <w:t>393mm</w:t>
      </w:r>
    </w:p>
    <w:p w:rsidR="001F2584" w:rsidRDefault="00A91C03">
      <w:pPr>
        <w:spacing w:line="360" w:lineRule="auto"/>
        <w:ind w:left="1920" w:hangingChars="800" w:hanging="192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腰架（</w:t>
      </w:r>
      <w:r>
        <w:rPr>
          <w:rFonts w:ascii="仿宋" w:eastAsia="仿宋" w:hAnsi="仿宋" w:cs="仿宋" w:hint="eastAsia"/>
          <w:sz w:val="24"/>
        </w:rPr>
        <w:t>24</w:t>
      </w:r>
      <w:r>
        <w:rPr>
          <w:rFonts w:ascii="仿宋" w:eastAsia="仿宋" w:hAnsi="仿宋" w:cs="仿宋" w:hint="eastAsia"/>
          <w:sz w:val="24"/>
        </w:rPr>
        <w:t>个）；</w:t>
      </w:r>
      <w:r>
        <w:rPr>
          <w:rFonts w:ascii="仿宋" w:eastAsia="仿宋" w:hAnsi="仿宋" w:cs="仿宋" w:hint="eastAsia"/>
          <w:sz w:val="24"/>
        </w:rPr>
        <w:t xml:space="preserve"> </w:t>
      </w:r>
      <w:r>
        <w:rPr>
          <w:rFonts w:ascii="仿宋" w:eastAsia="仿宋" w:hAnsi="仿宋" w:cs="仿宋" w:hint="eastAsia"/>
          <w:sz w:val="24"/>
        </w:rPr>
        <w:t>衬垫尺寸：≥</w:t>
      </w:r>
      <w:r>
        <w:rPr>
          <w:rFonts w:ascii="仿宋" w:eastAsia="仿宋" w:hAnsi="仿宋" w:cs="仿宋" w:hint="eastAsia"/>
          <w:sz w:val="24"/>
        </w:rPr>
        <w:t>190mm</w:t>
      </w:r>
      <w:r>
        <w:rPr>
          <w:rFonts w:ascii="仿宋" w:eastAsia="仿宋" w:hAnsi="仿宋" w:cs="仿宋" w:hint="eastAsia"/>
          <w:sz w:val="24"/>
        </w:rPr>
        <w:t>（长）</w:t>
      </w:r>
      <w:r>
        <w:rPr>
          <w:rFonts w:ascii="仿宋" w:eastAsia="仿宋" w:hAnsi="仿宋" w:cs="仿宋" w:hint="eastAsia"/>
          <w:sz w:val="24"/>
        </w:rPr>
        <w:t>*66mm(</w:t>
      </w:r>
      <w:r>
        <w:rPr>
          <w:rFonts w:ascii="仿宋" w:eastAsia="仿宋" w:hAnsi="仿宋" w:cs="仿宋" w:hint="eastAsia"/>
          <w:sz w:val="24"/>
        </w:rPr>
        <w:t>宽</w:t>
      </w:r>
      <w:r>
        <w:rPr>
          <w:rFonts w:ascii="仿宋" w:eastAsia="仿宋" w:hAnsi="仿宋" w:cs="仿宋" w:hint="eastAsia"/>
          <w:sz w:val="24"/>
        </w:rPr>
        <w:t>)*60mm(</w:t>
      </w:r>
      <w:r>
        <w:rPr>
          <w:rFonts w:ascii="仿宋" w:eastAsia="仿宋" w:hAnsi="仿宋" w:cs="仿宋" w:hint="eastAsia"/>
          <w:sz w:val="24"/>
        </w:rPr>
        <w:t>高</w:t>
      </w:r>
      <w:r>
        <w:rPr>
          <w:rFonts w:ascii="仿宋" w:eastAsia="仿宋" w:hAnsi="仿宋" w:cs="仿宋" w:hint="eastAsia"/>
          <w:sz w:val="24"/>
        </w:rPr>
        <w:t>)</w:t>
      </w:r>
      <w:r>
        <w:rPr>
          <w:rFonts w:ascii="仿宋" w:eastAsia="仿宋" w:hAnsi="仿宋" w:cs="仿宋" w:hint="eastAsia"/>
          <w:sz w:val="24"/>
        </w:rPr>
        <w:t>，高度调整：≥</w:t>
      </w:r>
      <w:r>
        <w:rPr>
          <w:rFonts w:ascii="仿宋" w:eastAsia="仿宋" w:hAnsi="仿宋" w:cs="仿宋" w:hint="eastAsia"/>
          <w:sz w:val="24"/>
        </w:rPr>
        <w:t>180mm,</w:t>
      </w:r>
      <w:r>
        <w:rPr>
          <w:rFonts w:ascii="仿宋" w:eastAsia="仿宋" w:hAnsi="仿宋" w:cs="仿宋" w:hint="eastAsia"/>
          <w:sz w:val="24"/>
        </w:rPr>
        <w:t>侧向调整：≥</w:t>
      </w:r>
      <w:r>
        <w:rPr>
          <w:rFonts w:ascii="仿宋" w:eastAsia="仿宋" w:hAnsi="仿宋" w:cs="仿宋" w:hint="eastAsia"/>
          <w:sz w:val="24"/>
        </w:rPr>
        <w:t>226mm</w:t>
      </w:r>
    </w:p>
    <w:p w:rsidR="001F2584" w:rsidRDefault="00A91C03">
      <w:pPr>
        <w:spacing w:line="360" w:lineRule="auto"/>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腿架（</w:t>
      </w:r>
      <w:r>
        <w:rPr>
          <w:rFonts w:ascii="仿宋" w:eastAsia="仿宋" w:hAnsi="仿宋" w:cs="仿宋" w:hint="eastAsia"/>
          <w:sz w:val="24"/>
        </w:rPr>
        <w:t>18</w:t>
      </w:r>
      <w:r>
        <w:rPr>
          <w:rFonts w:ascii="仿宋" w:eastAsia="仿宋" w:hAnsi="仿宋" w:cs="仿宋" w:hint="eastAsia"/>
          <w:sz w:val="24"/>
        </w:rPr>
        <w:t>个）；能够利用球型关节自由调整位置，包括固定绑带</w:t>
      </w:r>
    </w:p>
    <w:p w:rsidR="001F2584" w:rsidRDefault="00A91C03">
      <w:pPr>
        <w:spacing w:line="360" w:lineRule="auto"/>
        <w:rPr>
          <w:rFonts w:ascii="仿宋" w:eastAsia="仿宋" w:hAnsi="仿宋" w:cs="仿宋"/>
          <w:sz w:val="24"/>
        </w:rPr>
      </w:pPr>
      <w:r>
        <w:rPr>
          <w:rFonts w:ascii="仿宋" w:eastAsia="仿宋" w:hAnsi="仿宋" w:cs="仿宋" w:hint="eastAsia"/>
          <w:sz w:val="24"/>
        </w:rPr>
        <w:t>6.</w:t>
      </w:r>
      <w:proofErr w:type="gramStart"/>
      <w:r>
        <w:rPr>
          <w:rFonts w:ascii="仿宋" w:eastAsia="仿宋" w:hAnsi="仿宋" w:cs="仿宋" w:hint="eastAsia"/>
          <w:sz w:val="24"/>
        </w:rPr>
        <w:t>肩架</w:t>
      </w:r>
      <w:proofErr w:type="gramEnd"/>
      <w:r>
        <w:rPr>
          <w:rFonts w:ascii="仿宋" w:eastAsia="仿宋" w:hAnsi="仿宋" w:cs="仿宋" w:hint="eastAsia"/>
          <w:sz w:val="24"/>
        </w:rPr>
        <w:t xml:space="preserve"> </w:t>
      </w:r>
      <w:r>
        <w:rPr>
          <w:rFonts w:ascii="仿宋" w:eastAsia="仿宋" w:hAnsi="仿宋" w:cs="仿宋" w:hint="eastAsia"/>
          <w:sz w:val="24"/>
        </w:rPr>
        <w:t>（左</w:t>
      </w:r>
      <w:r>
        <w:rPr>
          <w:rFonts w:ascii="仿宋" w:eastAsia="仿宋" w:hAnsi="仿宋" w:cs="仿宋" w:hint="eastAsia"/>
          <w:sz w:val="24"/>
        </w:rPr>
        <w:t>3</w:t>
      </w:r>
      <w:r>
        <w:rPr>
          <w:rFonts w:ascii="仿宋" w:eastAsia="仿宋" w:hAnsi="仿宋" w:cs="仿宋" w:hint="eastAsia"/>
          <w:sz w:val="24"/>
        </w:rPr>
        <w:t>个</w:t>
      </w:r>
      <w:r>
        <w:rPr>
          <w:rFonts w:ascii="仿宋" w:eastAsia="仿宋" w:hAnsi="仿宋" w:cs="仿宋" w:hint="eastAsia"/>
          <w:sz w:val="24"/>
        </w:rPr>
        <w:t>,</w:t>
      </w:r>
      <w:r>
        <w:rPr>
          <w:rFonts w:ascii="仿宋" w:eastAsia="仿宋" w:hAnsi="仿宋" w:cs="仿宋" w:hint="eastAsia"/>
          <w:sz w:val="24"/>
        </w:rPr>
        <w:t>右</w:t>
      </w:r>
      <w:r>
        <w:rPr>
          <w:rFonts w:ascii="仿宋" w:eastAsia="仿宋" w:hAnsi="仿宋" w:cs="仿宋" w:hint="eastAsia"/>
          <w:sz w:val="24"/>
        </w:rPr>
        <w:t>3</w:t>
      </w:r>
      <w:r>
        <w:rPr>
          <w:rFonts w:ascii="仿宋" w:eastAsia="仿宋" w:hAnsi="仿宋" w:cs="仿宋" w:hint="eastAsia"/>
          <w:sz w:val="24"/>
        </w:rPr>
        <w:t>个）；侧向调整：≥</w:t>
      </w:r>
      <w:r>
        <w:rPr>
          <w:rFonts w:ascii="仿宋" w:eastAsia="仿宋" w:hAnsi="仿宋" w:cs="仿宋" w:hint="eastAsia"/>
          <w:sz w:val="24"/>
        </w:rPr>
        <w:t>123mm</w:t>
      </w:r>
    </w:p>
    <w:p w:rsidR="001F2584" w:rsidRDefault="00A91C03">
      <w:pPr>
        <w:spacing w:line="360" w:lineRule="auto"/>
        <w:rPr>
          <w:rFonts w:ascii="仿宋" w:eastAsia="仿宋" w:hAnsi="仿宋" w:cs="仿宋"/>
          <w:sz w:val="24"/>
        </w:rPr>
      </w:pPr>
      <w:r>
        <w:rPr>
          <w:rFonts w:ascii="仿宋" w:eastAsia="仿宋" w:hAnsi="仿宋" w:cs="仿宋" w:hint="eastAsia"/>
          <w:sz w:val="24"/>
        </w:rPr>
        <w:t>7.</w:t>
      </w:r>
      <w:proofErr w:type="gramStart"/>
      <w:r>
        <w:rPr>
          <w:rFonts w:ascii="仿宋" w:eastAsia="仿宋" w:hAnsi="仿宋" w:cs="仿宋" w:hint="eastAsia"/>
          <w:sz w:val="24"/>
        </w:rPr>
        <w:t>箝</w:t>
      </w:r>
      <w:proofErr w:type="gramEnd"/>
      <w:r>
        <w:rPr>
          <w:rFonts w:ascii="仿宋" w:eastAsia="仿宋" w:hAnsi="仿宋" w:cs="仿宋" w:hint="eastAsia"/>
          <w:sz w:val="24"/>
        </w:rPr>
        <w:t>合器（</w:t>
      </w:r>
      <w:r>
        <w:rPr>
          <w:rFonts w:ascii="仿宋" w:eastAsia="仿宋" w:hAnsi="仿宋" w:cs="仿宋" w:hint="eastAsia"/>
          <w:sz w:val="24"/>
        </w:rPr>
        <w:t>32</w:t>
      </w:r>
      <w:r>
        <w:rPr>
          <w:rFonts w:ascii="仿宋" w:eastAsia="仿宋" w:hAnsi="仿宋" w:cs="仿宋" w:hint="eastAsia"/>
          <w:sz w:val="24"/>
        </w:rPr>
        <w:t>个）；能够锁定配件及边轨</w:t>
      </w:r>
    </w:p>
    <w:p w:rsidR="001F2584" w:rsidRDefault="00A91C03">
      <w:pPr>
        <w:spacing w:line="360" w:lineRule="auto"/>
        <w:rPr>
          <w:rFonts w:ascii="仿宋" w:eastAsia="仿宋" w:hAnsi="仿宋" w:cs="仿宋"/>
          <w:sz w:val="24"/>
        </w:rPr>
      </w:pPr>
      <w:r>
        <w:rPr>
          <w:rFonts w:ascii="仿宋" w:eastAsia="仿宋" w:hAnsi="仿宋" w:cs="仿宋" w:hint="eastAsia"/>
          <w:sz w:val="24"/>
        </w:rPr>
        <w:t>8.</w:t>
      </w:r>
      <w:proofErr w:type="gramStart"/>
      <w:r>
        <w:rPr>
          <w:rFonts w:ascii="仿宋" w:eastAsia="仿宋" w:hAnsi="仿宋" w:cs="仿宋" w:hint="eastAsia"/>
          <w:sz w:val="24"/>
        </w:rPr>
        <w:t>承合器</w:t>
      </w:r>
      <w:proofErr w:type="gramEnd"/>
      <w:r>
        <w:rPr>
          <w:rFonts w:ascii="仿宋" w:eastAsia="仿宋" w:hAnsi="仿宋" w:cs="仿宋" w:hint="eastAsia"/>
          <w:sz w:val="24"/>
        </w:rPr>
        <w:t>（</w:t>
      </w:r>
      <w:r>
        <w:rPr>
          <w:rFonts w:ascii="仿宋" w:eastAsia="仿宋" w:hAnsi="仿宋" w:cs="仿宋" w:hint="eastAsia"/>
          <w:sz w:val="24"/>
        </w:rPr>
        <w:t>26</w:t>
      </w:r>
      <w:r>
        <w:rPr>
          <w:rFonts w:ascii="仿宋" w:eastAsia="仿宋" w:hAnsi="仿宋" w:cs="仿宋" w:hint="eastAsia"/>
          <w:sz w:val="24"/>
        </w:rPr>
        <w:t>个）；不低于</w:t>
      </w:r>
      <w:r>
        <w:rPr>
          <w:rFonts w:ascii="仿宋" w:eastAsia="仿宋" w:hAnsi="仿宋" w:cs="仿宋" w:hint="eastAsia"/>
          <w:sz w:val="24"/>
        </w:rPr>
        <w:t>360</w:t>
      </w:r>
      <w:r>
        <w:rPr>
          <w:rFonts w:ascii="仿宋" w:eastAsia="仿宋" w:hAnsi="仿宋" w:cs="仿宋" w:hint="eastAsia"/>
          <w:sz w:val="24"/>
        </w:rPr>
        <w:t>°旋转</w:t>
      </w:r>
      <w:r>
        <w:rPr>
          <w:rFonts w:ascii="仿宋" w:eastAsia="仿宋" w:hAnsi="仿宋" w:cs="仿宋" w:hint="eastAsia"/>
          <w:sz w:val="24"/>
        </w:rPr>
        <w:t>,</w:t>
      </w:r>
      <w:r>
        <w:rPr>
          <w:rFonts w:ascii="仿宋" w:eastAsia="仿宋" w:hAnsi="仿宋" w:cs="仿宋" w:hint="eastAsia"/>
          <w:sz w:val="24"/>
        </w:rPr>
        <w:t>能够适用于直径在</w:t>
      </w:r>
      <w:r>
        <w:rPr>
          <w:rFonts w:ascii="仿宋" w:eastAsia="仿宋" w:hAnsi="仿宋" w:cs="仿宋" w:hint="eastAsia"/>
          <w:sz w:val="24"/>
        </w:rPr>
        <w:t>15mm-18mm</w:t>
      </w:r>
      <w:r>
        <w:rPr>
          <w:rFonts w:ascii="仿宋" w:eastAsia="仿宋" w:hAnsi="仿宋" w:cs="仿宋" w:hint="eastAsia"/>
          <w:sz w:val="24"/>
        </w:rPr>
        <w:t>的圆柱</w:t>
      </w:r>
    </w:p>
    <w:p w:rsidR="001F2584" w:rsidRDefault="00A91C03">
      <w:pPr>
        <w:spacing w:line="360" w:lineRule="auto"/>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半圆形支撑垫（</w:t>
      </w:r>
      <w:r>
        <w:rPr>
          <w:rFonts w:ascii="仿宋" w:eastAsia="仿宋" w:hAnsi="仿宋" w:cs="仿宋" w:hint="eastAsia"/>
          <w:sz w:val="24"/>
        </w:rPr>
        <w:t>10</w:t>
      </w:r>
      <w:r>
        <w:rPr>
          <w:rFonts w:ascii="仿宋" w:eastAsia="仿宋" w:hAnsi="仿宋" w:cs="仿宋" w:hint="eastAsia"/>
          <w:sz w:val="24"/>
        </w:rPr>
        <w:t>个）</w:t>
      </w:r>
      <w:r>
        <w:rPr>
          <w:rFonts w:ascii="仿宋" w:eastAsia="仿宋" w:hAnsi="仿宋" w:cs="仿宋" w:hint="eastAsia"/>
          <w:sz w:val="24"/>
        </w:rPr>
        <w:t xml:space="preserve"> </w:t>
      </w:r>
      <w:r>
        <w:rPr>
          <w:rFonts w:ascii="仿宋" w:eastAsia="仿宋" w:hAnsi="仿宋" w:cs="仿宋" w:hint="eastAsia"/>
          <w:sz w:val="24"/>
        </w:rPr>
        <w:t>；外型尺寸：≥</w:t>
      </w:r>
      <w:r>
        <w:rPr>
          <w:rFonts w:ascii="仿宋" w:eastAsia="仿宋" w:hAnsi="仿宋" w:cs="仿宋" w:hint="eastAsia"/>
          <w:sz w:val="24"/>
        </w:rPr>
        <w:t>465mm(</w:t>
      </w:r>
      <w:r>
        <w:rPr>
          <w:rFonts w:ascii="仿宋" w:eastAsia="仿宋" w:hAnsi="仿宋" w:cs="仿宋" w:hint="eastAsia"/>
          <w:sz w:val="24"/>
        </w:rPr>
        <w:t>长</w:t>
      </w:r>
      <w:r>
        <w:rPr>
          <w:rFonts w:ascii="仿宋" w:eastAsia="仿宋" w:hAnsi="仿宋" w:cs="仿宋" w:hint="eastAsia"/>
          <w:sz w:val="24"/>
        </w:rPr>
        <w:t>)*185mm</w:t>
      </w:r>
      <w:r>
        <w:rPr>
          <w:rFonts w:ascii="仿宋" w:eastAsia="仿宋" w:hAnsi="仿宋" w:cs="仿宋" w:hint="eastAsia"/>
          <w:sz w:val="24"/>
        </w:rPr>
        <w:t>（宽）</w:t>
      </w:r>
      <w:r>
        <w:rPr>
          <w:rFonts w:ascii="仿宋" w:eastAsia="仿宋" w:hAnsi="仿宋" w:cs="仿宋" w:hint="eastAsia"/>
          <w:sz w:val="24"/>
        </w:rPr>
        <w:t>*120mm(</w:t>
      </w:r>
      <w:r>
        <w:rPr>
          <w:rFonts w:ascii="仿宋" w:eastAsia="仿宋" w:hAnsi="仿宋" w:cs="仿宋" w:hint="eastAsia"/>
          <w:sz w:val="24"/>
        </w:rPr>
        <w:t>高</w:t>
      </w:r>
      <w:r>
        <w:rPr>
          <w:rFonts w:ascii="仿宋" w:eastAsia="仿宋" w:hAnsi="仿宋" w:cs="仿宋" w:hint="eastAsia"/>
          <w:sz w:val="24"/>
        </w:rPr>
        <w:t>)</w:t>
      </w:r>
      <w:r>
        <w:rPr>
          <w:rFonts w:ascii="仿宋" w:eastAsia="仿宋" w:hAnsi="仿宋" w:cs="仿宋" w:hint="eastAsia"/>
          <w:sz w:val="24"/>
        </w:rPr>
        <w:t>，</w:t>
      </w:r>
    </w:p>
    <w:p w:rsidR="001F2584" w:rsidRDefault="00A91C03">
      <w:pPr>
        <w:spacing w:line="360" w:lineRule="auto"/>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颈部衬垫</w:t>
      </w: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sz w:val="24"/>
        </w:rPr>
        <w:t>6</w:t>
      </w:r>
      <w:r>
        <w:rPr>
          <w:rFonts w:ascii="仿宋" w:eastAsia="仿宋" w:hAnsi="仿宋" w:cs="仿宋" w:hint="eastAsia"/>
          <w:sz w:val="24"/>
        </w:rPr>
        <w:t>个）；外型尺寸：≥</w:t>
      </w:r>
      <w:r>
        <w:rPr>
          <w:rFonts w:ascii="仿宋" w:eastAsia="仿宋" w:hAnsi="仿宋" w:cs="仿宋" w:hint="eastAsia"/>
          <w:sz w:val="24"/>
        </w:rPr>
        <w:t>365mm(</w:t>
      </w:r>
      <w:r>
        <w:rPr>
          <w:rFonts w:ascii="仿宋" w:eastAsia="仿宋" w:hAnsi="仿宋" w:cs="仿宋" w:hint="eastAsia"/>
          <w:sz w:val="24"/>
        </w:rPr>
        <w:t>长</w:t>
      </w:r>
      <w:r>
        <w:rPr>
          <w:rFonts w:ascii="仿宋" w:eastAsia="仿宋" w:hAnsi="仿宋" w:cs="仿宋" w:hint="eastAsia"/>
          <w:sz w:val="24"/>
        </w:rPr>
        <w:t>)*165mm(</w:t>
      </w:r>
      <w:r>
        <w:rPr>
          <w:rFonts w:ascii="仿宋" w:eastAsia="仿宋" w:hAnsi="仿宋" w:cs="仿宋" w:hint="eastAsia"/>
          <w:sz w:val="24"/>
        </w:rPr>
        <w:t>宽</w:t>
      </w:r>
      <w:r>
        <w:rPr>
          <w:rFonts w:ascii="仿宋" w:eastAsia="仿宋" w:hAnsi="仿宋" w:cs="仿宋" w:hint="eastAsia"/>
          <w:sz w:val="24"/>
        </w:rPr>
        <w:t>)*85mm(</w:t>
      </w:r>
      <w:r>
        <w:rPr>
          <w:rFonts w:ascii="仿宋" w:eastAsia="仿宋" w:hAnsi="仿宋" w:cs="仿宋" w:hint="eastAsia"/>
          <w:sz w:val="24"/>
        </w:rPr>
        <w:t>高</w:t>
      </w:r>
      <w:r>
        <w:rPr>
          <w:rFonts w:ascii="仿宋" w:eastAsia="仿宋" w:hAnsi="仿宋" w:cs="仿宋" w:hint="eastAsia"/>
          <w:sz w:val="24"/>
        </w:rPr>
        <w:t>)</w:t>
      </w:r>
      <w:r>
        <w:rPr>
          <w:rFonts w:ascii="仿宋" w:eastAsia="仿宋" w:hAnsi="仿宋" w:cs="仿宋" w:hint="eastAsia"/>
          <w:sz w:val="24"/>
        </w:rPr>
        <w:t>，</w:t>
      </w:r>
    </w:p>
    <w:p w:rsidR="001F2584" w:rsidRDefault="00A91C03">
      <w:pPr>
        <w:spacing w:line="360" w:lineRule="auto"/>
        <w:ind w:left="2640" w:hangingChars="1100" w:hanging="2640"/>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脊柱手术垫（</w:t>
      </w:r>
      <w:r>
        <w:rPr>
          <w:rFonts w:ascii="仿宋" w:eastAsia="仿宋" w:hAnsi="仿宋" w:cs="仿宋" w:hint="eastAsia"/>
          <w:sz w:val="24"/>
        </w:rPr>
        <w:t>2</w:t>
      </w:r>
      <w:r>
        <w:rPr>
          <w:rFonts w:ascii="仿宋" w:eastAsia="仿宋" w:hAnsi="仿宋" w:cs="仿宋" w:hint="eastAsia"/>
          <w:sz w:val="24"/>
        </w:rPr>
        <w:t>个）；外型尺寸：≥</w:t>
      </w:r>
      <w:r>
        <w:rPr>
          <w:rFonts w:ascii="仿宋" w:eastAsia="仿宋" w:hAnsi="仿宋" w:cs="仿宋" w:hint="eastAsia"/>
          <w:sz w:val="24"/>
        </w:rPr>
        <w:t>830mm(</w:t>
      </w:r>
      <w:r>
        <w:rPr>
          <w:rFonts w:ascii="仿宋" w:eastAsia="仿宋" w:hAnsi="仿宋" w:cs="仿宋" w:hint="eastAsia"/>
          <w:sz w:val="24"/>
        </w:rPr>
        <w:t>长</w:t>
      </w:r>
      <w:r>
        <w:rPr>
          <w:rFonts w:ascii="仿宋" w:eastAsia="仿宋" w:hAnsi="仿宋" w:cs="仿宋" w:hint="eastAsia"/>
          <w:sz w:val="24"/>
        </w:rPr>
        <w:t>)*460mm(</w:t>
      </w:r>
      <w:r>
        <w:rPr>
          <w:rFonts w:ascii="仿宋" w:eastAsia="仿宋" w:hAnsi="仿宋" w:cs="仿宋" w:hint="eastAsia"/>
          <w:sz w:val="24"/>
        </w:rPr>
        <w:t>宽</w:t>
      </w:r>
      <w:r>
        <w:rPr>
          <w:rFonts w:ascii="仿宋" w:eastAsia="仿宋" w:hAnsi="仿宋" w:cs="仿宋" w:hint="eastAsia"/>
          <w:sz w:val="24"/>
        </w:rPr>
        <w:t>)*100mm(</w:t>
      </w:r>
      <w:r>
        <w:rPr>
          <w:rFonts w:ascii="仿宋" w:eastAsia="仿宋" w:hAnsi="仿宋" w:cs="仿宋" w:hint="eastAsia"/>
          <w:sz w:val="24"/>
        </w:rPr>
        <w:t>高</w:t>
      </w:r>
      <w:r>
        <w:rPr>
          <w:rFonts w:ascii="仿宋" w:eastAsia="仿宋" w:hAnsi="仿宋" w:cs="仿宋" w:hint="eastAsia"/>
          <w:sz w:val="24"/>
        </w:rPr>
        <w:t>)</w:t>
      </w:r>
      <w:r>
        <w:rPr>
          <w:rFonts w:ascii="仿宋" w:eastAsia="仿宋" w:hAnsi="仿宋" w:cs="仿宋" w:hint="eastAsia"/>
          <w:sz w:val="24"/>
        </w:rPr>
        <w:t>，腹部开口尺寸：≥</w:t>
      </w:r>
      <w:r>
        <w:rPr>
          <w:rFonts w:ascii="仿宋" w:eastAsia="仿宋" w:hAnsi="仿宋" w:cs="仿宋" w:hint="eastAsia"/>
          <w:sz w:val="24"/>
        </w:rPr>
        <w:t>430mm*300mm</w:t>
      </w:r>
    </w:p>
    <w:p w:rsidR="001F2584" w:rsidRDefault="00A91C03">
      <w:pPr>
        <w:spacing w:line="360" w:lineRule="auto"/>
        <w:ind w:left="2880" w:hangingChars="1200" w:hanging="2880"/>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rPr>
        <w:t>手术用器械盘（</w:t>
      </w:r>
      <w:r>
        <w:rPr>
          <w:rFonts w:ascii="仿宋" w:eastAsia="仿宋" w:hAnsi="仿宋" w:cs="仿宋" w:hint="eastAsia"/>
          <w:sz w:val="24"/>
        </w:rPr>
        <w:t>2</w:t>
      </w:r>
      <w:r>
        <w:rPr>
          <w:rFonts w:ascii="仿宋" w:eastAsia="仿宋" w:hAnsi="仿宋" w:cs="仿宋" w:hint="eastAsia"/>
          <w:sz w:val="24"/>
        </w:rPr>
        <w:t>个）；托盘尺寸：≥</w:t>
      </w:r>
      <w:r>
        <w:rPr>
          <w:rFonts w:ascii="仿宋" w:eastAsia="仿宋" w:hAnsi="仿宋" w:cs="仿宋" w:hint="eastAsia"/>
          <w:sz w:val="24"/>
        </w:rPr>
        <w:t>450mm*260mm(</w:t>
      </w:r>
      <w:r>
        <w:rPr>
          <w:rFonts w:ascii="仿宋" w:eastAsia="仿宋" w:hAnsi="仿宋" w:cs="仿宋" w:hint="eastAsia"/>
          <w:sz w:val="24"/>
        </w:rPr>
        <w:t>宽</w:t>
      </w:r>
      <w:r>
        <w:rPr>
          <w:rFonts w:ascii="仿宋" w:eastAsia="仿宋" w:hAnsi="仿宋" w:cs="仿宋" w:hint="eastAsia"/>
          <w:sz w:val="24"/>
        </w:rPr>
        <w:t>)*63mm(</w:t>
      </w:r>
      <w:r>
        <w:rPr>
          <w:rFonts w:ascii="仿宋" w:eastAsia="仿宋" w:hAnsi="仿宋" w:cs="仿宋" w:hint="eastAsia"/>
          <w:sz w:val="24"/>
        </w:rPr>
        <w:t>高</w:t>
      </w:r>
      <w:r>
        <w:rPr>
          <w:rFonts w:ascii="仿宋" w:eastAsia="仿宋" w:hAnsi="仿宋" w:cs="仿宋" w:hint="eastAsia"/>
          <w:sz w:val="24"/>
        </w:rPr>
        <w:t>)</w:t>
      </w:r>
      <w:r>
        <w:rPr>
          <w:rFonts w:ascii="仿宋" w:eastAsia="仿宋" w:hAnsi="仿宋" w:cs="仿宋" w:hint="eastAsia"/>
          <w:sz w:val="24"/>
        </w:rPr>
        <w:t>，高度调整</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257mm</w:t>
      </w:r>
    </w:p>
    <w:p w:rsidR="001F2584" w:rsidRDefault="00A91C03">
      <w:pPr>
        <w:spacing w:line="360" w:lineRule="auto"/>
        <w:rPr>
          <w:rFonts w:ascii="仿宋" w:eastAsia="仿宋" w:hAnsi="仿宋"/>
          <w:sz w:val="24"/>
        </w:rPr>
      </w:pPr>
      <w:r>
        <w:rPr>
          <w:rFonts w:ascii="仿宋" w:eastAsia="仿宋" w:hAnsi="仿宋" w:cs="仿宋" w:hint="eastAsia"/>
          <w:sz w:val="24"/>
        </w:rPr>
        <w:t>13.U</w:t>
      </w:r>
      <w:r>
        <w:rPr>
          <w:rFonts w:ascii="仿宋" w:eastAsia="仿宋" w:hAnsi="仿宋" w:cs="仿宋" w:hint="eastAsia"/>
          <w:sz w:val="24"/>
        </w:rPr>
        <w:t>型脑神经头架（</w:t>
      </w:r>
      <w:r>
        <w:rPr>
          <w:rFonts w:ascii="仿宋" w:eastAsia="仿宋" w:hAnsi="仿宋" w:cs="仿宋" w:hint="eastAsia"/>
          <w:sz w:val="24"/>
        </w:rPr>
        <w:t>1</w:t>
      </w:r>
      <w:r>
        <w:rPr>
          <w:rFonts w:ascii="仿宋" w:eastAsia="仿宋" w:hAnsi="仿宋" w:cs="仿宋" w:hint="eastAsia"/>
          <w:sz w:val="24"/>
        </w:rPr>
        <w:t>个）固定轴直径：≥</w:t>
      </w:r>
      <w:r>
        <w:rPr>
          <w:rFonts w:ascii="仿宋" w:eastAsia="仿宋" w:hAnsi="仿宋" w:cs="仿宋" w:hint="eastAsia"/>
          <w:sz w:val="24"/>
        </w:rPr>
        <w:t>16mm,</w:t>
      </w:r>
      <w:r>
        <w:rPr>
          <w:rFonts w:ascii="仿宋" w:eastAsia="仿宋" w:hAnsi="仿宋" w:cs="仿宋" w:hint="eastAsia"/>
          <w:sz w:val="24"/>
        </w:rPr>
        <w:t>托架可调整距离：</w:t>
      </w:r>
      <w:r>
        <w:rPr>
          <w:rFonts w:ascii="仿宋" w:eastAsia="仿宋" w:hAnsi="仿宋" w:cs="仿宋" w:hint="eastAsia"/>
          <w:sz w:val="24"/>
        </w:rPr>
        <w:t>72mm-478mm</w:t>
      </w:r>
    </w:p>
    <w:p w:rsidR="001F2584" w:rsidRDefault="00A91C03">
      <w:pPr>
        <w:pStyle w:val="ae"/>
        <w:rPr>
          <w:rFonts w:ascii="仿宋" w:eastAsia="仿宋" w:hAnsi="仿宋"/>
        </w:rPr>
      </w:pPr>
      <w:bookmarkStart w:id="109" w:name="_Toc511210241"/>
      <w:r>
        <w:rPr>
          <w:rFonts w:ascii="仿宋" w:eastAsia="仿宋" w:hAnsi="仿宋" w:hint="eastAsia"/>
        </w:rPr>
        <w:lastRenderedPageBreak/>
        <w:t>第六章</w:t>
      </w:r>
      <w:r>
        <w:rPr>
          <w:rFonts w:ascii="仿宋" w:eastAsia="仿宋" w:hAnsi="仿宋" w:hint="eastAsia"/>
        </w:rPr>
        <w:t xml:space="preserve">  </w:t>
      </w:r>
      <w:r>
        <w:rPr>
          <w:rFonts w:ascii="仿宋" w:eastAsia="仿宋" w:hAnsi="仿宋" w:hint="eastAsia"/>
        </w:rPr>
        <w:t>谈判内容、谈判过程中可能实质性变动的内容</w:t>
      </w:r>
      <w:bookmarkEnd w:id="109"/>
    </w:p>
    <w:p w:rsidR="001F2584" w:rsidRDefault="001F2584">
      <w:pPr>
        <w:spacing w:line="400" w:lineRule="exact"/>
        <w:rPr>
          <w:rFonts w:ascii="仿宋" w:eastAsia="仿宋" w:hAnsi="仿宋"/>
          <w:sz w:val="24"/>
        </w:rPr>
      </w:pPr>
    </w:p>
    <w:p w:rsidR="001F2584" w:rsidRDefault="001F2584">
      <w:pPr>
        <w:tabs>
          <w:tab w:val="left" w:pos="7665"/>
        </w:tabs>
        <w:spacing w:line="400" w:lineRule="exact"/>
        <w:ind w:firstLine="480"/>
        <w:rPr>
          <w:rFonts w:ascii="仿宋" w:eastAsia="仿宋" w:hAnsi="仿宋"/>
          <w:bCs/>
          <w:sz w:val="24"/>
        </w:rPr>
      </w:pPr>
    </w:p>
    <w:p w:rsidR="001F2584" w:rsidRDefault="00A91C03">
      <w:pPr>
        <w:ind w:firstLineChars="164" w:firstLine="394"/>
        <w:rPr>
          <w:rFonts w:ascii="仿宋" w:eastAsia="仿宋" w:hAnsi="仿宋"/>
        </w:rPr>
      </w:pPr>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，在谈判过程中，谈判小组在获得采购人代表确认的前提下，可以根据谈判情况实质性变动相关内容。谈判小组对谈判文件</w:t>
      </w:r>
      <w:proofErr w:type="gramStart"/>
      <w:r>
        <w:rPr>
          <w:rFonts w:ascii="仿宋" w:eastAsia="仿宋" w:hAnsi="仿宋"/>
          <w:sz w:val="24"/>
        </w:rPr>
        <w:t>作出</w:t>
      </w:r>
      <w:proofErr w:type="gramEnd"/>
      <w:r>
        <w:rPr>
          <w:rFonts w:ascii="仿宋" w:eastAsia="仿宋" w:hAnsi="仿宋"/>
          <w:sz w:val="24"/>
        </w:rPr>
        <w:t>的实质性变动是谈判文件的有效组成部分，谈判小组会及时以书面形式通知所有参加谈判的供应商。</w:t>
      </w:r>
    </w:p>
    <w:p w:rsidR="001F2584" w:rsidRDefault="00A91C03">
      <w:pPr>
        <w:widowControl/>
        <w:jc w:val="left"/>
        <w:rPr>
          <w:rFonts w:ascii="仿宋" w:eastAsia="仿宋" w:hAnsi="仿宋"/>
          <w:b/>
          <w:bCs/>
          <w:sz w:val="32"/>
          <w:szCs w:val="32"/>
        </w:rPr>
      </w:pPr>
      <w:bookmarkStart w:id="110" w:name="_Toc217446057"/>
      <w:bookmarkStart w:id="111" w:name="_Toc183582232"/>
      <w:bookmarkStart w:id="112" w:name="_Toc183682369"/>
      <w:bookmarkEnd w:id="26"/>
      <w:bookmarkEnd w:id="27"/>
      <w:bookmarkEnd w:id="28"/>
      <w:bookmarkEnd w:id="29"/>
      <w:bookmarkEnd w:id="30"/>
      <w:r>
        <w:rPr>
          <w:rFonts w:ascii="仿宋" w:eastAsia="仿宋" w:hAnsi="仿宋"/>
          <w:b/>
          <w:bCs/>
          <w:sz w:val="32"/>
          <w:szCs w:val="32"/>
        </w:rPr>
        <w:br w:type="page"/>
      </w:r>
    </w:p>
    <w:p w:rsidR="001F2584" w:rsidRDefault="00A91C03">
      <w:pPr>
        <w:pStyle w:val="ae"/>
        <w:rPr>
          <w:rFonts w:ascii="仿宋" w:eastAsia="仿宋" w:hAnsi="仿宋"/>
        </w:rPr>
      </w:pPr>
      <w:bookmarkStart w:id="113" w:name="_Toc511210242"/>
      <w:r>
        <w:rPr>
          <w:rFonts w:ascii="仿宋" w:eastAsia="仿宋" w:hAnsi="仿宋" w:hint="eastAsia"/>
        </w:rPr>
        <w:lastRenderedPageBreak/>
        <w:t>第七章</w:t>
      </w:r>
      <w:r>
        <w:rPr>
          <w:rFonts w:ascii="仿宋" w:eastAsia="仿宋" w:hAnsi="仿宋" w:hint="eastAsia"/>
        </w:rPr>
        <w:t xml:space="preserve">  </w:t>
      </w:r>
      <w:r>
        <w:rPr>
          <w:rFonts w:ascii="仿宋" w:eastAsia="仿宋" w:hAnsi="仿宋" w:hint="eastAsia"/>
        </w:rPr>
        <w:t>响应文件格式</w:t>
      </w:r>
      <w:bookmarkEnd w:id="113"/>
    </w:p>
    <w:p w:rsidR="001F2584" w:rsidRDefault="001F2584">
      <w:pPr>
        <w:tabs>
          <w:tab w:val="left" w:pos="7665"/>
        </w:tabs>
        <w:spacing w:line="400" w:lineRule="exact"/>
        <w:ind w:firstLine="480"/>
        <w:rPr>
          <w:rFonts w:ascii="仿宋" w:eastAsia="仿宋" w:hAnsi="仿宋"/>
          <w:bCs/>
          <w:sz w:val="24"/>
        </w:rPr>
      </w:pPr>
    </w:p>
    <w:p w:rsidR="001F2584" w:rsidRDefault="001F2584">
      <w:pPr>
        <w:jc w:val="center"/>
        <w:rPr>
          <w:rFonts w:ascii="仿宋" w:eastAsia="仿宋" w:hAnsi="仿宋"/>
          <w:b/>
          <w:sz w:val="32"/>
          <w:szCs w:val="32"/>
        </w:rPr>
      </w:pPr>
    </w:p>
    <w:p w:rsidR="001F2584" w:rsidRDefault="00A91C03">
      <w:pPr>
        <w:ind w:firstLineChars="200" w:firstLine="480"/>
        <w:rPr>
          <w:rFonts w:ascii="仿宋" w:eastAsia="仿宋" w:hAnsi="仿宋"/>
          <w:sz w:val="24"/>
        </w:rPr>
      </w:pPr>
      <w:r>
        <w:rPr>
          <w:rFonts w:ascii="仿宋" w:eastAsia="仿宋" w:hAnsi="仿宋" w:hint="eastAsia"/>
          <w:sz w:val="24"/>
        </w:rPr>
        <w:t>一、本章所制响应文件格式，除格式中明确将该格式作为实质性要求的，一律不具有强制性。</w:t>
      </w:r>
    </w:p>
    <w:p w:rsidR="001F2584" w:rsidRDefault="00A91C03">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1F2584" w:rsidRDefault="00A91C03">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1F2584" w:rsidRDefault="00A91C03">
      <w:pPr>
        <w:widowControl/>
        <w:jc w:val="left"/>
        <w:rPr>
          <w:rFonts w:ascii="仿宋" w:eastAsia="仿宋" w:hAnsi="仿宋"/>
          <w:sz w:val="24"/>
        </w:rPr>
      </w:pPr>
      <w:r>
        <w:rPr>
          <w:rFonts w:ascii="仿宋" w:eastAsia="仿宋" w:hAnsi="仿宋"/>
          <w:sz w:val="24"/>
        </w:rPr>
        <w:br w:type="page"/>
      </w:r>
    </w:p>
    <w:p w:rsidR="001F2584" w:rsidRDefault="00A91C03">
      <w:pPr>
        <w:jc w:val="center"/>
        <w:outlineLvl w:val="1"/>
        <w:rPr>
          <w:rFonts w:ascii="仿宋" w:eastAsia="仿宋" w:hAnsi="仿宋"/>
          <w:b/>
          <w:sz w:val="32"/>
          <w:szCs w:val="32"/>
        </w:rPr>
      </w:pPr>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1F2584" w:rsidRDefault="00A91C03">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1-1</w:t>
      </w:r>
    </w:p>
    <w:p w:rsidR="001F2584" w:rsidRDefault="001F2584">
      <w:pPr>
        <w:jc w:val="center"/>
        <w:rPr>
          <w:rFonts w:ascii="仿宋" w:eastAsia="仿宋" w:hAnsi="仿宋"/>
          <w:b/>
          <w:sz w:val="32"/>
          <w:szCs w:val="32"/>
        </w:rPr>
      </w:pPr>
    </w:p>
    <w:p w:rsidR="001F2584" w:rsidRDefault="00A91C03">
      <w:pPr>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1F2584" w:rsidRDefault="001F2584">
      <w:pPr>
        <w:rPr>
          <w:rFonts w:ascii="仿宋" w:eastAsia="仿宋" w:hAnsi="仿宋"/>
          <w:b/>
          <w:sz w:val="72"/>
        </w:rPr>
      </w:pPr>
    </w:p>
    <w:p w:rsidR="001F2584" w:rsidRDefault="00A91C03">
      <w:pPr>
        <w:spacing w:line="360" w:lineRule="auto"/>
        <w:jc w:val="center"/>
        <w:rPr>
          <w:rFonts w:ascii="仿宋" w:eastAsia="仿宋" w:hAnsi="仿宋"/>
          <w:b/>
          <w:sz w:val="72"/>
        </w:rPr>
      </w:pPr>
      <w:r>
        <w:rPr>
          <w:rFonts w:ascii="仿宋" w:eastAsia="仿宋" w:hAnsi="仿宋" w:hint="eastAsia"/>
          <w:b/>
          <w:sz w:val="40"/>
          <w:szCs w:val="48"/>
          <w:u w:val="single"/>
        </w:rPr>
        <w:t>XX</w:t>
      </w:r>
      <w:r>
        <w:rPr>
          <w:rFonts w:ascii="仿宋" w:eastAsia="仿宋" w:hAnsi="仿宋" w:hint="eastAsia"/>
          <w:b/>
          <w:sz w:val="40"/>
          <w:szCs w:val="48"/>
        </w:rPr>
        <w:t>项目</w:t>
      </w:r>
    </w:p>
    <w:p w:rsidR="001F2584" w:rsidRDefault="001F2584">
      <w:pPr>
        <w:spacing w:line="360" w:lineRule="auto"/>
        <w:rPr>
          <w:rFonts w:ascii="仿宋" w:eastAsia="仿宋" w:hAnsi="仿宋"/>
          <w:b/>
          <w:sz w:val="52"/>
          <w:szCs w:val="52"/>
        </w:rPr>
      </w:pPr>
    </w:p>
    <w:p w:rsidR="001F2584" w:rsidRDefault="00A91C03">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1F2584" w:rsidRDefault="001F2584">
      <w:pPr>
        <w:spacing w:line="360" w:lineRule="auto"/>
        <w:rPr>
          <w:rFonts w:ascii="仿宋" w:eastAsia="仿宋" w:hAnsi="仿宋"/>
          <w:b/>
          <w:sz w:val="36"/>
        </w:rPr>
      </w:pPr>
    </w:p>
    <w:p w:rsidR="001F2584" w:rsidRDefault="001F2584">
      <w:pPr>
        <w:spacing w:line="360" w:lineRule="auto"/>
        <w:rPr>
          <w:rFonts w:ascii="仿宋" w:eastAsia="仿宋" w:hAnsi="仿宋"/>
          <w:b/>
          <w:sz w:val="36"/>
        </w:rPr>
      </w:pPr>
    </w:p>
    <w:p w:rsidR="001F2584" w:rsidRDefault="00A91C03">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rsidR="001F2584" w:rsidRDefault="00A91C03">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F2584" w:rsidRDefault="00A91C03">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1F2584" w:rsidRDefault="001F2584">
      <w:pPr>
        <w:jc w:val="center"/>
        <w:rPr>
          <w:rFonts w:ascii="仿宋" w:eastAsia="仿宋" w:hAnsi="仿宋"/>
          <w:b/>
          <w:sz w:val="36"/>
        </w:rPr>
      </w:pPr>
    </w:p>
    <w:p w:rsidR="001F2584" w:rsidRDefault="001F2584">
      <w:pPr>
        <w:jc w:val="center"/>
        <w:rPr>
          <w:rFonts w:ascii="仿宋" w:eastAsia="仿宋" w:hAnsi="仿宋"/>
          <w:b/>
          <w:sz w:val="32"/>
          <w:szCs w:val="32"/>
        </w:rPr>
      </w:pPr>
    </w:p>
    <w:p w:rsidR="001F2584" w:rsidRDefault="001F2584">
      <w:pPr>
        <w:jc w:val="center"/>
        <w:rPr>
          <w:rFonts w:ascii="仿宋" w:eastAsia="仿宋" w:hAnsi="仿宋"/>
          <w:b/>
          <w:sz w:val="36"/>
        </w:rPr>
      </w:pPr>
    </w:p>
    <w:p w:rsidR="001F2584" w:rsidRDefault="001F2584">
      <w:pPr>
        <w:jc w:val="center"/>
        <w:rPr>
          <w:rFonts w:ascii="仿宋" w:eastAsia="仿宋" w:hAnsi="仿宋"/>
          <w:b/>
          <w:sz w:val="36"/>
        </w:rPr>
      </w:pPr>
    </w:p>
    <w:p w:rsidR="001F2584" w:rsidRDefault="001F2584">
      <w:pPr>
        <w:spacing w:line="440" w:lineRule="exact"/>
        <w:jc w:val="center"/>
        <w:rPr>
          <w:rFonts w:ascii="仿宋" w:eastAsia="仿宋" w:hAnsi="仿宋"/>
          <w:b/>
          <w:sz w:val="36"/>
        </w:rPr>
      </w:pPr>
    </w:p>
    <w:p w:rsidR="001F2584" w:rsidRDefault="00A91C03">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1F2584" w:rsidRDefault="00A91C03">
      <w:pPr>
        <w:widowControl/>
        <w:jc w:val="left"/>
        <w:rPr>
          <w:rFonts w:ascii="仿宋" w:eastAsia="仿宋" w:hAnsi="仿宋" w:cs="Arial"/>
          <w:b/>
          <w:bCs/>
          <w:sz w:val="32"/>
          <w:szCs w:val="32"/>
        </w:rPr>
      </w:pPr>
      <w:r>
        <w:rPr>
          <w:rFonts w:ascii="仿宋" w:eastAsia="仿宋" w:hAnsi="仿宋" w:cs="Arial"/>
          <w:b/>
          <w:bCs/>
          <w:sz w:val="32"/>
          <w:szCs w:val="32"/>
        </w:rPr>
        <w:br w:type="page"/>
      </w:r>
    </w:p>
    <w:p w:rsidR="001F2584" w:rsidRDefault="00A91C03">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1-2</w:t>
      </w:r>
    </w:p>
    <w:p w:rsidR="001F2584" w:rsidRDefault="00A91C03">
      <w:pPr>
        <w:spacing w:line="360" w:lineRule="auto"/>
        <w:ind w:firstLineChars="246" w:firstLine="790"/>
        <w:jc w:val="center"/>
        <w:outlineLvl w:val="1"/>
        <w:rPr>
          <w:rFonts w:ascii="仿宋" w:eastAsia="仿宋" w:hAnsi="仿宋"/>
          <w:b/>
          <w:sz w:val="32"/>
          <w:szCs w:val="32"/>
        </w:rPr>
      </w:pPr>
      <w:r>
        <w:rPr>
          <w:rFonts w:ascii="仿宋" w:eastAsia="仿宋" w:hAnsi="仿宋" w:hint="eastAsia"/>
          <w:b/>
          <w:sz w:val="32"/>
          <w:szCs w:val="32"/>
        </w:rPr>
        <w:t>一、法定代表人</w:t>
      </w:r>
      <w:r>
        <w:rPr>
          <w:rFonts w:ascii="仿宋" w:eastAsia="仿宋" w:hAnsi="仿宋" w:hint="eastAsia"/>
          <w:b/>
          <w:sz w:val="32"/>
          <w:szCs w:val="32"/>
        </w:rPr>
        <w:t>/</w:t>
      </w:r>
      <w:r>
        <w:rPr>
          <w:rFonts w:ascii="仿宋" w:eastAsia="仿宋" w:hAnsi="仿宋" w:hint="eastAsia"/>
          <w:b/>
          <w:sz w:val="32"/>
          <w:szCs w:val="32"/>
        </w:rPr>
        <w:t>单位负责人授权书</w:t>
      </w:r>
    </w:p>
    <w:p w:rsidR="001F2584" w:rsidRDefault="001F2584">
      <w:pPr>
        <w:widowControl/>
        <w:spacing w:line="360" w:lineRule="atLeast"/>
        <w:ind w:firstLineChars="196" w:firstLine="472"/>
        <w:jc w:val="left"/>
        <w:rPr>
          <w:rFonts w:ascii="仿宋" w:eastAsia="仿宋" w:hAnsi="仿宋"/>
          <w:b/>
          <w:sz w:val="24"/>
        </w:rPr>
      </w:pPr>
    </w:p>
    <w:p w:rsidR="001F2584" w:rsidRDefault="001F2584">
      <w:pPr>
        <w:widowControl/>
        <w:spacing w:line="360" w:lineRule="atLeast"/>
        <w:ind w:firstLineChars="196" w:firstLine="472"/>
        <w:jc w:val="left"/>
        <w:rPr>
          <w:rFonts w:ascii="仿宋" w:eastAsia="仿宋" w:hAnsi="仿宋"/>
          <w:b/>
          <w:sz w:val="24"/>
        </w:rPr>
      </w:pPr>
    </w:p>
    <w:p w:rsidR="001F2584" w:rsidRDefault="00A91C03">
      <w:pPr>
        <w:widowControl/>
        <w:spacing w:line="360" w:lineRule="atLeast"/>
        <w:jc w:val="left"/>
        <w:rPr>
          <w:rFonts w:ascii="仿宋" w:eastAsia="仿宋" w:hAnsi="仿宋"/>
          <w:sz w:val="24"/>
        </w:rPr>
      </w:pPr>
      <w:r>
        <w:rPr>
          <w:rFonts w:ascii="仿宋" w:eastAsia="仿宋" w:hAnsi="仿宋" w:hint="eastAsia"/>
          <w:sz w:val="24"/>
        </w:rPr>
        <w:t>XXXXXXXX</w:t>
      </w:r>
      <w:r>
        <w:rPr>
          <w:rFonts w:ascii="仿宋" w:eastAsia="仿宋" w:hAnsi="仿宋" w:hint="eastAsia"/>
          <w:sz w:val="24"/>
        </w:rPr>
        <w:t>（采购代理机构名称）：</w:t>
      </w: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w:t>
      </w:r>
      <w:r>
        <w:rPr>
          <w:rFonts w:ascii="仿宋" w:eastAsia="仿宋" w:hAnsi="仿宋" w:hint="eastAsia"/>
          <w:sz w:val="24"/>
        </w:rPr>
        <w:t xml:space="preserve"> XXXX</w:t>
      </w: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单位负责人姓名、职务）授权</w:t>
      </w:r>
      <w:r>
        <w:rPr>
          <w:rFonts w:ascii="仿宋" w:eastAsia="仿宋" w:hAnsi="仿宋" w:hint="eastAsia"/>
          <w:sz w:val="24"/>
        </w:rPr>
        <w:t>XXXX</w:t>
      </w:r>
      <w:r>
        <w:rPr>
          <w:rFonts w:ascii="仿宋" w:eastAsia="仿宋" w:hAnsi="仿宋" w:hint="eastAsia"/>
          <w:sz w:val="24"/>
        </w:rPr>
        <w:t>（被授权人姓名、职务）为我方</w:t>
      </w: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XXXXXXXX</w:t>
      </w:r>
      <w:r>
        <w:rPr>
          <w:rFonts w:ascii="仿宋" w:eastAsia="仿宋" w:hAnsi="仿宋" w:hint="eastAsia"/>
          <w:sz w:val="24"/>
        </w:rPr>
        <w:t>”</w:t>
      </w:r>
      <w:r>
        <w:rPr>
          <w:rFonts w:ascii="仿宋" w:eastAsia="仿宋" w:hAnsi="仿宋" w:hint="eastAsia"/>
          <w:sz w:val="24"/>
        </w:rPr>
        <w:t xml:space="preserve"> </w:t>
      </w:r>
      <w:r>
        <w:rPr>
          <w:rFonts w:ascii="仿宋" w:eastAsia="仿宋" w:hAnsi="仿宋" w:hint="eastAsia"/>
          <w:sz w:val="24"/>
        </w:rPr>
        <w:t>项目（采购项目编号：</w:t>
      </w:r>
      <w:r>
        <w:rPr>
          <w:rFonts w:ascii="仿宋" w:eastAsia="仿宋" w:hAnsi="仿宋" w:hint="eastAsia"/>
          <w:sz w:val="24"/>
        </w:rPr>
        <w:t>XXXX</w:t>
      </w:r>
      <w:r>
        <w:rPr>
          <w:rFonts w:ascii="仿宋" w:eastAsia="仿宋" w:hAnsi="仿宋" w:hint="eastAsia"/>
          <w:sz w:val="24"/>
        </w:rPr>
        <w:t>）谈判采购活动的合法代表，以我方名义全权处理该项目有关谈判采购、签订合同以及执行合同等一切事宜。</w:t>
      </w: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1F2584" w:rsidRDefault="001F2584">
      <w:pPr>
        <w:widowControl/>
        <w:spacing w:line="360" w:lineRule="atLeast"/>
        <w:ind w:firstLineChars="196" w:firstLine="470"/>
        <w:jc w:val="left"/>
        <w:rPr>
          <w:rFonts w:ascii="仿宋" w:eastAsia="仿宋" w:hAnsi="仿宋"/>
          <w:sz w:val="24"/>
        </w:rPr>
      </w:pP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单位负责人（委托人）签字或加盖个人印章：</w:t>
      </w:r>
      <w:r>
        <w:rPr>
          <w:rFonts w:ascii="仿宋" w:eastAsia="仿宋" w:hAnsi="仿宋" w:hint="eastAsia"/>
          <w:sz w:val="24"/>
        </w:rPr>
        <w:t>XXXX</w:t>
      </w:r>
      <w:r>
        <w:rPr>
          <w:rFonts w:ascii="仿宋" w:eastAsia="仿宋" w:hAnsi="仿宋" w:hint="eastAsia"/>
          <w:sz w:val="24"/>
        </w:rPr>
        <w:t>。</w:t>
      </w:r>
    </w:p>
    <w:p w:rsidR="001F2584" w:rsidRDefault="001F2584">
      <w:pPr>
        <w:widowControl/>
        <w:spacing w:line="360" w:lineRule="atLeast"/>
        <w:ind w:firstLineChars="196" w:firstLine="470"/>
        <w:jc w:val="left"/>
        <w:rPr>
          <w:rFonts w:ascii="仿宋" w:eastAsia="仿宋" w:hAnsi="仿宋"/>
          <w:sz w:val="24"/>
        </w:rPr>
      </w:pP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w:t>
      </w:r>
      <w:r>
        <w:rPr>
          <w:rFonts w:ascii="仿宋" w:eastAsia="仿宋" w:hAnsi="仿宋" w:hint="eastAsia"/>
          <w:sz w:val="24"/>
        </w:rPr>
        <w:t>XXXX</w:t>
      </w:r>
      <w:r>
        <w:rPr>
          <w:rFonts w:ascii="仿宋" w:eastAsia="仿宋" w:hAnsi="仿宋" w:hint="eastAsia"/>
          <w:sz w:val="24"/>
        </w:rPr>
        <w:t>。</w:t>
      </w:r>
    </w:p>
    <w:p w:rsidR="001F2584" w:rsidRDefault="001F2584">
      <w:pPr>
        <w:widowControl/>
        <w:spacing w:line="360" w:lineRule="atLeast"/>
        <w:ind w:firstLineChars="196" w:firstLine="470"/>
        <w:jc w:val="left"/>
        <w:rPr>
          <w:rFonts w:ascii="仿宋" w:eastAsia="仿宋" w:hAnsi="仿宋"/>
          <w:sz w:val="24"/>
        </w:rPr>
      </w:pP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（单位盖章）。</w:t>
      </w: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1F2584" w:rsidRDefault="001F2584">
      <w:pPr>
        <w:widowControl/>
        <w:spacing w:line="360" w:lineRule="atLeast"/>
        <w:jc w:val="left"/>
        <w:rPr>
          <w:rFonts w:ascii="仿宋" w:eastAsia="仿宋" w:hAnsi="仿宋"/>
          <w:b/>
          <w:sz w:val="24"/>
        </w:rPr>
      </w:pPr>
      <w:bookmarkStart w:id="114" w:name="_Toc217446084"/>
    </w:p>
    <w:p w:rsidR="001F2584" w:rsidRDefault="001F2584">
      <w:pPr>
        <w:widowControl/>
        <w:spacing w:line="360" w:lineRule="atLeast"/>
        <w:jc w:val="left"/>
        <w:rPr>
          <w:rFonts w:ascii="仿宋" w:eastAsia="仿宋" w:hAnsi="仿宋"/>
          <w:b/>
          <w:sz w:val="24"/>
        </w:rPr>
      </w:pPr>
    </w:p>
    <w:p w:rsidR="001F2584" w:rsidRDefault="001F2584">
      <w:pPr>
        <w:widowControl/>
        <w:spacing w:line="360" w:lineRule="atLeast"/>
        <w:jc w:val="left"/>
        <w:rPr>
          <w:rFonts w:ascii="仿宋" w:eastAsia="仿宋" w:hAnsi="仿宋"/>
          <w:b/>
          <w:sz w:val="24"/>
        </w:rPr>
      </w:pPr>
    </w:p>
    <w:p w:rsidR="001F2584" w:rsidRDefault="001F2584">
      <w:pPr>
        <w:widowControl/>
        <w:spacing w:line="360" w:lineRule="atLeast"/>
        <w:jc w:val="left"/>
        <w:rPr>
          <w:rFonts w:ascii="仿宋" w:eastAsia="仿宋" w:hAnsi="仿宋"/>
          <w:b/>
          <w:sz w:val="24"/>
        </w:rPr>
      </w:pPr>
    </w:p>
    <w:p w:rsidR="001F2584" w:rsidRDefault="00A91C03">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、供应商为法人单位时提供“法定代表人授权书”，供应商为其他组织时提供“单位负责人授权书”，供应商为自然人时提供“自然人身份证明材料”。</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、应附法定代表人</w:t>
      </w:r>
      <w:r>
        <w:rPr>
          <w:rFonts w:ascii="仿宋" w:eastAsia="仿宋" w:hAnsi="仿宋" w:hint="eastAsia"/>
          <w:sz w:val="24"/>
        </w:rPr>
        <w:t>/</w:t>
      </w:r>
      <w:r>
        <w:rPr>
          <w:rFonts w:ascii="仿宋" w:eastAsia="仿宋" w:hAnsi="仿宋" w:hint="eastAsia"/>
          <w:sz w:val="24"/>
        </w:rPr>
        <w:t>单位负责人身份证明材料复印件和授权代表身份证明材料复印件。</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、身份证明材料包括居民身份证或户口本或军官证或护照等。</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、身份证明材料应同时提供其在有效期的材料，如居民身份证正、反面复印件。</w:t>
      </w:r>
    </w:p>
    <w:p w:rsidR="001F2584" w:rsidRDefault="001F2584">
      <w:pPr>
        <w:widowControl/>
        <w:spacing w:line="360" w:lineRule="atLeast"/>
        <w:jc w:val="left"/>
        <w:rPr>
          <w:rFonts w:ascii="仿宋" w:eastAsia="仿宋" w:hAnsi="仿宋"/>
          <w:b/>
          <w:sz w:val="24"/>
        </w:rPr>
      </w:pPr>
    </w:p>
    <w:bookmarkEnd w:id="114"/>
    <w:p w:rsidR="001F2584" w:rsidRDefault="001F2584">
      <w:pPr>
        <w:spacing w:line="360" w:lineRule="auto"/>
        <w:ind w:firstLineChars="246" w:firstLine="790"/>
        <w:jc w:val="center"/>
        <w:rPr>
          <w:rFonts w:ascii="仿宋" w:eastAsia="仿宋" w:hAnsi="仿宋"/>
          <w:b/>
          <w:sz w:val="32"/>
        </w:rPr>
      </w:pPr>
    </w:p>
    <w:p w:rsidR="001F2584" w:rsidRDefault="00A91C03">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1-3</w:t>
      </w:r>
    </w:p>
    <w:p w:rsidR="001F2584" w:rsidRDefault="00A91C0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1F2584" w:rsidRDefault="001F2584">
      <w:pPr>
        <w:widowControl/>
        <w:spacing w:line="360" w:lineRule="atLeast"/>
        <w:jc w:val="center"/>
        <w:rPr>
          <w:rFonts w:ascii="仿宋" w:eastAsia="仿宋" w:hAnsi="仿宋"/>
          <w:b/>
          <w:sz w:val="24"/>
        </w:rPr>
      </w:pPr>
    </w:p>
    <w:p w:rsidR="001F2584" w:rsidRDefault="00A91C03">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我单位作为本次采购项目的供应商，根据谈判文件要求，现郑重承诺如下：</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1F2584" w:rsidRDefault="00A91C0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1F2584" w:rsidRDefault="001F2584">
      <w:pPr>
        <w:widowControl/>
        <w:spacing w:line="360" w:lineRule="atLeast"/>
        <w:ind w:firstLineChars="196" w:firstLine="470"/>
        <w:jc w:val="left"/>
        <w:rPr>
          <w:rFonts w:ascii="仿宋" w:eastAsia="仿宋" w:hAnsi="仿宋"/>
          <w:sz w:val="24"/>
        </w:rPr>
      </w:pP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（单位公章）。</w:t>
      </w: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r>
        <w:rPr>
          <w:rFonts w:ascii="仿宋" w:eastAsia="仿宋" w:hAnsi="仿宋" w:hint="eastAsia"/>
          <w:sz w:val="24"/>
        </w:rPr>
        <w:t>。</w:t>
      </w: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1F2584" w:rsidRDefault="00A91C03">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1-4</w:t>
      </w:r>
    </w:p>
    <w:p w:rsidR="001F2584" w:rsidRDefault="00A91C03">
      <w:pPr>
        <w:spacing w:line="360" w:lineRule="auto"/>
        <w:ind w:firstLineChars="246" w:firstLine="790"/>
        <w:outlineLvl w:val="1"/>
        <w:rPr>
          <w:rFonts w:ascii="仿宋" w:eastAsia="仿宋" w:hAnsi="仿宋"/>
          <w:b/>
          <w:sz w:val="32"/>
          <w:szCs w:val="32"/>
        </w:rPr>
      </w:pPr>
      <w:r>
        <w:rPr>
          <w:rFonts w:ascii="仿宋" w:eastAsia="仿宋" w:hAnsi="仿宋" w:hint="eastAsia"/>
          <w:b/>
          <w:sz w:val="32"/>
          <w:szCs w:val="32"/>
        </w:rPr>
        <w:t>三、供应商和报价产品其他资格、资质性及其他类似效力要求的相关证明材料</w:t>
      </w:r>
    </w:p>
    <w:p w:rsidR="001F2584" w:rsidRDefault="00A91C03">
      <w:pPr>
        <w:spacing w:line="360" w:lineRule="auto"/>
        <w:rPr>
          <w:rFonts w:ascii="仿宋" w:eastAsia="仿宋" w:hAnsi="仿宋" w:cs="宋体"/>
          <w:bCs/>
          <w:sz w:val="24"/>
        </w:rPr>
      </w:pPr>
      <w:r>
        <w:rPr>
          <w:rFonts w:ascii="仿宋" w:eastAsia="仿宋" w:hAnsi="仿宋" w:cs="宋体" w:hint="eastAsia"/>
          <w:bCs/>
          <w:sz w:val="24"/>
        </w:rPr>
        <w:t>注：供应商应按谈判文件第四章相关要求提供佐证材料，有格式要求的从其要求，无格式要求的格式自拟。</w:t>
      </w:r>
    </w:p>
    <w:p w:rsidR="001F2584" w:rsidRDefault="00A91C03">
      <w:pPr>
        <w:widowControl/>
        <w:jc w:val="left"/>
        <w:rPr>
          <w:rFonts w:ascii="仿宋" w:eastAsia="仿宋" w:hAnsi="仿宋" w:cs="宋体"/>
          <w:bCs/>
          <w:sz w:val="24"/>
        </w:rPr>
      </w:pPr>
      <w:r>
        <w:rPr>
          <w:rFonts w:ascii="仿宋" w:eastAsia="仿宋" w:hAnsi="仿宋" w:cs="宋体"/>
          <w:bCs/>
          <w:sz w:val="24"/>
        </w:rPr>
        <w:br w:type="page"/>
      </w:r>
    </w:p>
    <w:p w:rsidR="001F2584" w:rsidRDefault="00A91C03">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1-5</w:t>
      </w:r>
    </w:p>
    <w:p w:rsidR="001F2584" w:rsidRDefault="00A91C0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四、承诺函（如涉及）</w:t>
      </w:r>
    </w:p>
    <w:p w:rsidR="001F2584" w:rsidRDefault="001F2584">
      <w:pPr>
        <w:widowControl/>
        <w:spacing w:line="360" w:lineRule="atLeast"/>
        <w:jc w:val="center"/>
        <w:rPr>
          <w:rFonts w:ascii="仿宋" w:eastAsia="仿宋" w:hAnsi="仿宋"/>
          <w:b/>
          <w:sz w:val="24"/>
        </w:rPr>
      </w:pPr>
    </w:p>
    <w:p w:rsidR="001F2584" w:rsidRDefault="00A91C03">
      <w:pPr>
        <w:spacing w:line="360" w:lineRule="auto"/>
        <w:rPr>
          <w:rFonts w:ascii="仿宋" w:eastAsia="仿宋" w:hAnsi="仿宋" w:cs="宋体"/>
          <w:bCs/>
          <w:sz w:val="24"/>
        </w:rPr>
      </w:pPr>
      <w:r>
        <w:rPr>
          <w:rFonts w:ascii="仿宋" w:eastAsia="仿宋" w:hAnsi="仿宋" w:cs="宋体" w:hint="eastAsia"/>
          <w:bCs/>
          <w:sz w:val="24"/>
        </w:rPr>
        <w:t>XXXX</w:t>
      </w:r>
      <w:r>
        <w:rPr>
          <w:rFonts w:ascii="仿宋" w:eastAsia="仿宋" w:hAnsi="仿宋" w:cs="宋体" w:hint="eastAsia"/>
          <w:bCs/>
          <w:sz w:val="24"/>
        </w:rPr>
        <w:t>（采购代理机构名称）：</w:t>
      </w:r>
    </w:p>
    <w:p w:rsidR="001F2584" w:rsidRDefault="00A91C03">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1F2584" w:rsidRDefault="00A91C03">
      <w:pPr>
        <w:spacing w:line="360" w:lineRule="auto"/>
        <w:rPr>
          <w:rFonts w:ascii="仿宋" w:eastAsia="仿宋" w:hAnsi="仿宋" w:cs="宋体"/>
          <w:bCs/>
          <w:sz w:val="24"/>
        </w:rPr>
      </w:pPr>
      <w:r>
        <w:rPr>
          <w:rFonts w:ascii="仿宋" w:eastAsia="仿宋" w:hAnsi="仿宋" w:cs="宋体" w:hint="eastAsia"/>
          <w:bCs/>
          <w:sz w:val="24"/>
        </w:rPr>
        <w:t>根据本项目竞争性谈判文件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1F2584" w:rsidRDefault="001F2584">
      <w:pPr>
        <w:spacing w:line="360" w:lineRule="auto"/>
        <w:rPr>
          <w:rFonts w:ascii="仿宋" w:eastAsia="仿宋" w:hAnsi="仿宋" w:cs="宋体"/>
          <w:bCs/>
          <w:sz w:val="24"/>
        </w:rPr>
      </w:pPr>
    </w:p>
    <w:p w:rsidR="001F2584" w:rsidRDefault="00A91C0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F2584" w:rsidRDefault="001F2584">
      <w:pPr>
        <w:spacing w:line="360" w:lineRule="auto"/>
        <w:rPr>
          <w:rFonts w:ascii="仿宋" w:eastAsia="仿宋" w:hAnsi="仿宋" w:cs="宋体"/>
          <w:bCs/>
          <w:sz w:val="24"/>
        </w:rPr>
      </w:pPr>
    </w:p>
    <w:p w:rsidR="001F2584" w:rsidRDefault="00A91C03">
      <w:pPr>
        <w:spacing w:line="360" w:lineRule="auto"/>
        <w:rPr>
          <w:rFonts w:ascii="仿宋" w:eastAsia="仿宋" w:hAnsi="仿宋" w:cs="宋体"/>
          <w:bCs/>
          <w:sz w:val="24"/>
        </w:rPr>
      </w:pPr>
      <w:r>
        <w:rPr>
          <w:rFonts w:ascii="仿宋" w:eastAsia="仿宋" w:hAnsi="仿宋" w:cs="宋体" w:hint="eastAsia"/>
          <w:bCs/>
          <w:sz w:val="24"/>
        </w:rPr>
        <w:t>供应商名称：</w:t>
      </w:r>
      <w:r>
        <w:rPr>
          <w:rFonts w:ascii="仿宋" w:eastAsia="仿宋" w:hAnsi="仿宋" w:cs="宋体" w:hint="eastAsia"/>
          <w:bCs/>
          <w:sz w:val="24"/>
        </w:rPr>
        <w:t>XXXX</w:t>
      </w:r>
      <w:r>
        <w:rPr>
          <w:rFonts w:ascii="仿宋" w:eastAsia="仿宋" w:hAnsi="仿宋" w:cs="宋体" w:hint="eastAsia"/>
          <w:bCs/>
          <w:sz w:val="24"/>
        </w:rPr>
        <w:t>（单位公章）。</w:t>
      </w:r>
    </w:p>
    <w:p w:rsidR="001F2584" w:rsidRDefault="00A91C03">
      <w:pPr>
        <w:spacing w:line="360" w:lineRule="auto"/>
        <w:rPr>
          <w:rFonts w:ascii="仿宋" w:eastAsia="仿宋" w:hAnsi="仿宋" w:cs="宋体"/>
          <w:bCs/>
          <w:sz w:val="24"/>
        </w:rPr>
      </w:pPr>
      <w:r>
        <w:rPr>
          <w:rFonts w:ascii="仿宋" w:eastAsia="仿宋" w:hAnsi="仿宋" w:cs="宋体" w:hint="eastAsia"/>
          <w:bCs/>
          <w:sz w:val="24"/>
        </w:rPr>
        <w:t>法定代表人</w:t>
      </w:r>
      <w:r>
        <w:rPr>
          <w:rFonts w:ascii="仿宋" w:eastAsia="仿宋" w:hAnsi="仿宋" w:cs="宋体" w:hint="eastAsia"/>
          <w:bCs/>
          <w:sz w:val="24"/>
        </w:rPr>
        <w:t>/</w:t>
      </w:r>
      <w:r>
        <w:rPr>
          <w:rFonts w:ascii="仿宋" w:eastAsia="仿宋" w:hAnsi="仿宋" w:cs="宋体" w:hint="eastAsia"/>
          <w:bCs/>
          <w:sz w:val="24"/>
        </w:rPr>
        <w:t>单位负责人或授权代表（签字或加盖个人印章）：</w:t>
      </w:r>
      <w:r>
        <w:rPr>
          <w:rFonts w:ascii="仿宋" w:eastAsia="仿宋" w:hAnsi="仿宋" w:cs="宋体" w:hint="eastAsia"/>
          <w:bCs/>
          <w:sz w:val="24"/>
        </w:rPr>
        <w:t>XXXX</w:t>
      </w:r>
      <w:r>
        <w:rPr>
          <w:rFonts w:ascii="仿宋" w:eastAsia="仿宋" w:hAnsi="仿宋" w:cs="宋体" w:hint="eastAsia"/>
          <w:bCs/>
          <w:sz w:val="24"/>
        </w:rPr>
        <w:t>。</w:t>
      </w:r>
    </w:p>
    <w:p w:rsidR="001F2584" w:rsidRDefault="00A91C03">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hint="eastAsia"/>
          <w:bCs/>
          <w:sz w:val="24"/>
        </w:rPr>
        <w:t xml:space="preserve">    </w:t>
      </w:r>
      <w:r>
        <w:rPr>
          <w:rFonts w:ascii="仿宋" w:eastAsia="仿宋" w:hAnsi="仿宋" w:cs="宋体" w:hint="eastAsia"/>
          <w:bCs/>
          <w:sz w:val="24"/>
        </w:rPr>
        <w:t>期：</w:t>
      </w:r>
      <w:r>
        <w:rPr>
          <w:rFonts w:ascii="仿宋" w:eastAsia="仿宋" w:hAnsi="仿宋" w:cs="宋体" w:hint="eastAsia"/>
          <w:bCs/>
          <w:sz w:val="24"/>
        </w:rPr>
        <w:t>XXXX</w:t>
      </w:r>
      <w:r>
        <w:rPr>
          <w:rFonts w:ascii="仿宋" w:eastAsia="仿宋" w:hAnsi="仿宋" w:cs="宋体" w:hint="eastAsia"/>
          <w:bCs/>
          <w:sz w:val="24"/>
        </w:rPr>
        <w:t>。</w:t>
      </w:r>
    </w:p>
    <w:p w:rsidR="001F2584" w:rsidRDefault="00A91C03">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hint="eastAsia"/>
          <w:bCs/>
          <w:sz w:val="24"/>
        </w:rPr>
        <w:t>1.</w:t>
      </w:r>
      <w:r>
        <w:rPr>
          <w:rFonts w:ascii="仿宋" w:eastAsia="仿宋" w:hAnsi="仿宋" w:cs="宋体"/>
          <w:bCs/>
          <w:sz w:val="24"/>
        </w:rPr>
        <w:t>根据国务院办公厅关于加快推进</w:t>
      </w:r>
      <w:r>
        <w:rPr>
          <w:rFonts w:ascii="仿宋" w:eastAsia="仿宋" w:hAnsi="仿宋" w:cs="宋体"/>
          <w:bCs/>
          <w:sz w:val="24"/>
        </w:rPr>
        <w:t>“</w:t>
      </w:r>
      <w:r>
        <w:rPr>
          <w:rFonts w:ascii="仿宋" w:eastAsia="仿宋" w:hAnsi="仿宋" w:cs="宋体"/>
          <w:bCs/>
          <w:sz w:val="24"/>
        </w:rPr>
        <w:t>多证合一</w:t>
      </w:r>
      <w:r>
        <w:rPr>
          <w:rFonts w:ascii="仿宋" w:eastAsia="仿宋" w:hAnsi="仿宋" w:cs="宋体"/>
          <w:bCs/>
          <w:sz w:val="24"/>
        </w:rPr>
        <w:t>”</w:t>
      </w:r>
      <w:r>
        <w:rPr>
          <w:rFonts w:ascii="仿宋" w:eastAsia="仿宋" w:hAnsi="仿宋" w:cs="宋体"/>
          <w:bCs/>
          <w:sz w:val="24"/>
        </w:rPr>
        <w:t>改革的指导意见（国办发【</w:t>
      </w:r>
      <w:r>
        <w:rPr>
          <w:rFonts w:ascii="仿宋" w:eastAsia="仿宋" w:hAnsi="仿宋" w:cs="宋体"/>
          <w:bCs/>
          <w:sz w:val="24"/>
        </w:rPr>
        <w:t>2017</w:t>
      </w:r>
      <w:r>
        <w:rPr>
          <w:rFonts w:ascii="仿宋" w:eastAsia="仿宋" w:hAnsi="仿宋" w:cs="宋体"/>
          <w:bCs/>
          <w:sz w:val="24"/>
        </w:rPr>
        <w:t>】</w:t>
      </w:r>
      <w:r>
        <w:rPr>
          <w:rFonts w:ascii="仿宋" w:eastAsia="仿宋" w:hAnsi="仿宋" w:cs="宋体"/>
          <w:bCs/>
          <w:sz w:val="24"/>
        </w:rPr>
        <w:t>41</w:t>
      </w:r>
      <w:r>
        <w:rPr>
          <w:rFonts w:ascii="仿宋" w:eastAsia="仿宋" w:hAnsi="仿宋" w:cs="宋体"/>
          <w:bCs/>
          <w:sz w:val="24"/>
        </w:rPr>
        <w:t>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1F2584" w:rsidRDefault="00A91C03">
      <w:pPr>
        <w:spacing w:line="360" w:lineRule="auto"/>
        <w:ind w:firstLineChars="150" w:firstLine="360"/>
        <w:rPr>
          <w:rFonts w:ascii="仿宋" w:eastAsia="仿宋" w:hAnsi="仿宋" w:cs="宋体"/>
          <w:bCs/>
          <w:sz w:val="24"/>
        </w:rPr>
      </w:pPr>
      <w:r>
        <w:rPr>
          <w:rFonts w:ascii="仿宋" w:eastAsia="仿宋" w:hAnsi="仿宋" w:cs="宋体" w:hint="eastAsia"/>
          <w:bCs/>
          <w:sz w:val="24"/>
        </w:rPr>
        <w:t>2.</w:t>
      </w:r>
      <w:r>
        <w:rPr>
          <w:rFonts w:ascii="仿宋" w:eastAsia="仿宋" w:hAnsi="仿宋" w:cs="宋体" w:hint="eastAsia"/>
          <w:bCs/>
          <w:sz w:val="24"/>
        </w:rPr>
        <w:t>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1F2584" w:rsidRDefault="00A91C03">
      <w:pPr>
        <w:tabs>
          <w:tab w:val="left" w:pos="900"/>
        </w:tabs>
        <w:spacing w:line="360" w:lineRule="auto"/>
        <w:rPr>
          <w:rFonts w:ascii="仿宋" w:eastAsia="仿宋" w:hAnsi="仿宋" w:cs="宋体"/>
          <w:bCs/>
          <w:sz w:val="24"/>
        </w:rPr>
      </w:pPr>
      <w:r>
        <w:rPr>
          <w:rFonts w:ascii="仿宋" w:eastAsia="仿宋" w:hAnsi="仿宋" w:cs="宋体" w:hint="eastAsia"/>
          <w:bCs/>
          <w:sz w:val="24"/>
        </w:rPr>
        <w:t>3.</w:t>
      </w:r>
      <w:r>
        <w:rPr>
          <w:rFonts w:ascii="仿宋" w:eastAsia="仿宋" w:hAnsi="仿宋" w:cs="宋体" w:hint="eastAsia"/>
          <w:bCs/>
          <w:sz w:val="24"/>
        </w:rPr>
        <w:t>若本项目资格要求不涉及，无需提供该承诺。</w:t>
      </w:r>
    </w:p>
    <w:p w:rsidR="001F2584" w:rsidRDefault="00A91C03">
      <w:pPr>
        <w:tabs>
          <w:tab w:val="left" w:pos="900"/>
        </w:tabs>
        <w:spacing w:line="360" w:lineRule="auto"/>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b/>
          <w:sz w:val="32"/>
        </w:rPr>
        <w:t xml:space="preserve">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1F2584" w:rsidRDefault="00A91C03">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2-1</w:t>
      </w:r>
    </w:p>
    <w:p w:rsidR="001F2584" w:rsidRDefault="00A91C03">
      <w:pPr>
        <w:spacing w:line="360" w:lineRule="auto"/>
        <w:rPr>
          <w:rFonts w:ascii="仿宋" w:eastAsia="仿宋" w:hAnsi="仿宋"/>
          <w:b/>
          <w:sz w:val="32"/>
          <w:szCs w:val="32"/>
        </w:rPr>
      </w:pPr>
      <w:r>
        <w:rPr>
          <w:rFonts w:ascii="仿宋" w:eastAsia="仿宋" w:hAnsi="仿宋" w:hint="eastAsia"/>
          <w:b/>
          <w:sz w:val="32"/>
          <w:szCs w:val="32"/>
        </w:rPr>
        <w:t>封面：</w:t>
      </w:r>
    </w:p>
    <w:p w:rsidR="001F2584" w:rsidRDefault="00A91C03">
      <w:pPr>
        <w:spacing w:line="360" w:lineRule="auto"/>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1F2584" w:rsidRDefault="001F2584">
      <w:pPr>
        <w:spacing w:line="360" w:lineRule="auto"/>
        <w:rPr>
          <w:rFonts w:ascii="仿宋" w:eastAsia="仿宋" w:hAnsi="仿宋"/>
          <w:b/>
          <w:sz w:val="32"/>
          <w:szCs w:val="32"/>
        </w:rPr>
      </w:pPr>
    </w:p>
    <w:p w:rsidR="001F2584" w:rsidRDefault="001F2584">
      <w:pPr>
        <w:spacing w:line="360" w:lineRule="auto"/>
        <w:rPr>
          <w:rFonts w:ascii="仿宋" w:eastAsia="仿宋" w:hAnsi="仿宋"/>
          <w:b/>
          <w:sz w:val="32"/>
          <w:szCs w:val="32"/>
        </w:rPr>
      </w:pPr>
    </w:p>
    <w:p w:rsidR="001F2584" w:rsidRDefault="00A91C03">
      <w:pPr>
        <w:spacing w:line="360" w:lineRule="auto"/>
        <w:jc w:val="center"/>
        <w:rPr>
          <w:rFonts w:ascii="仿宋" w:eastAsia="仿宋" w:hAnsi="仿宋"/>
          <w:b/>
          <w:sz w:val="72"/>
        </w:rPr>
      </w:pPr>
      <w:r>
        <w:rPr>
          <w:rFonts w:ascii="仿宋" w:eastAsia="仿宋" w:hAnsi="仿宋" w:hint="eastAsia"/>
          <w:b/>
          <w:sz w:val="40"/>
          <w:szCs w:val="48"/>
        </w:rPr>
        <w:t>XX</w:t>
      </w:r>
      <w:r>
        <w:rPr>
          <w:rFonts w:ascii="仿宋" w:eastAsia="仿宋" w:hAnsi="仿宋" w:hint="eastAsia"/>
          <w:b/>
          <w:sz w:val="40"/>
          <w:szCs w:val="48"/>
        </w:rPr>
        <w:t>项目</w:t>
      </w:r>
    </w:p>
    <w:p w:rsidR="001F2584" w:rsidRDefault="001F2584">
      <w:pPr>
        <w:spacing w:line="360" w:lineRule="auto"/>
        <w:rPr>
          <w:rFonts w:ascii="仿宋" w:eastAsia="仿宋" w:hAnsi="仿宋"/>
          <w:b/>
          <w:sz w:val="52"/>
          <w:szCs w:val="52"/>
        </w:rPr>
      </w:pPr>
    </w:p>
    <w:p w:rsidR="001F2584" w:rsidRDefault="00A91C03">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1F2584" w:rsidRDefault="001F2584">
      <w:pPr>
        <w:spacing w:line="360" w:lineRule="auto"/>
        <w:rPr>
          <w:rFonts w:ascii="仿宋" w:eastAsia="仿宋" w:hAnsi="仿宋"/>
          <w:b/>
          <w:sz w:val="36"/>
        </w:rPr>
      </w:pPr>
    </w:p>
    <w:p w:rsidR="001F2584" w:rsidRDefault="001F2584">
      <w:pPr>
        <w:spacing w:line="360" w:lineRule="auto"/>
        <w:rPr>
          <w:rFonts w:ascii="仿宋" w:eastAsia="仿宋" w:hAnsi="仿宋"/>
          <w:b/>
          <w:sz w:val="36"/>
        </w:rPr>
      </w:pPr>
    </w:p>
    <w:p w:rsidR="001F2584" w:rsidRDefault="00A91C03">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rsidR="001F2584" w:rsidRDefault="00A91C03">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F2584" w:rsidRDefault="00A91C03">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1F2584" w:rsidRDefault="001F2584">
      <w:pPr>
        <w:spacing w:line="360" w:lineRule="auto"/>
        <w:ind w:firstLineChars="246" w:firstLine="790"/>
        <w:jc w:val="center"/>
        <w:rPr>
          <w:rFonts w:ascii="仿宋" w:eastAsia="仿宋" w:hAnsi="仿宋"/>
          <w:b/>
          <w:sz w:val="32"/>
        </w:rPr>
      </w:pPr>
    </w:p>
    <w:p w:rsidR="001F2584" w:rsidRDefault="00A91C03">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1F2584" w:rsidRDefault="00A91C03">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2-2</w:t>
      </w:r>
    </w:p>
    <w:p w:rsidR="001F2584" w:rsidRDefault="00A91C03">
      <w:pPr>
        <w:jc w:val="center"/>
        <w:outlineLvl w:val="1"/>
        <w:rPr>
          <w:rFonts w:ascii="仿宋" w:eastAsia="仿宋" w:hAnsi="仿宋"/>
          <w:b/>
          <w:sz w:val="32"/>
          <w:szCs w:val="32"/>
        </w:rPr>
      </w:pPr>
      <w:bookmarkStart w:id="115" w:name="_Toc308164824"/>
      <w:r>
        <w:rPr>
          <w:rFonts w:ascii="仿宋" w:eastAsia="仿宋" w:hAnsi="仿宋" w:hint="eastAsia"/>
          <w:b/>
          <w:sz w:val="32"/>
          <w:szCs w:val="32"/>
        </w:rPr>
        <w:t xml:space="preserve"> </w:t>
      </w:r>
      <w:r>
        <w:rPr>
          <w:rFonts w:ascii="仿宋" w:eastAsia="仿宋" w:hAnsi="仿宋" w:hint="eastAsia"/>
          <w:b/>
          <w:sz w:val="32"/>
          <w:szCs w:val="32"/>
        </w:rPr>
        <w:t>一、响应函</w:t>
      </w:r>
    </w:p>
    <w:p w:rsidR="001F2584" w:rsidRDefault="001F2584">
      <w:pPr>
        <w:spacing w:line="360" w:lineRule="auto"/>
        <w:rPr>
          <w:rFonts w:ascii="仿宋" w:eastAsia="仿宋" w:hAnsi="仿宋"/>
          <w:sz w:val="24"/>
        </w:rPr>
      </w:pPr>
    </w:p>
    <w:p w:rsidR="001F2584" w:rsidRDefault="00A91C03">
      <w:pPr>
        <w:spacing w:line="360" w:lineRule="auto"/>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rsidR="001F2584" w:rsidRDefault="00A91C03">
      <w:pPr>
        <w:spacing w:line="360" w:lineRule="auto"/>
        <w:ind w:firstLineChars="200" w:firstLine="48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rPr>
        <w:t>XXXXXX</w:t>
      </w:r>
      <w:r>
        <w:rPr>
          <w:rFonts w:ascii="仿宋" w:eastAsia="仿宋" w:hAnsi="仿宋" w:hint="eastAsia"/>
          <w:sz w:val="24"/>
        </w:rPr>
        <w:t>”项目谈判文件（项目编号：</w:t>
      </w:r>
      <w:r>
        <w:rPr>
          <w:rFonts w:ascii="仿宋" w:eastAsia="仿宋" w:hAnsi="仿宋" w:hint="eastAsia"/>
          <w:sz w:val="24"/>
        </w:rPr>
        <w:t>XXXX</w:t>
      </w:r>
      <w:r>
        <w:rPr>
          <w:rFonts w:ascii="仿宋" w:eastAsia="仿宋" w:hAnsi="仿宋" w:hint="eastAsia"/>
          <w:sz w:val="24"/>
        </w:rPr>
        <w:t>），决定参加贵单位组织的本项目谈判采购。</w:t>
      </w:r>
    </w:p>
    <w:p w:rsidR="001F2584" w:rsidRDefault="00A91C03">
      <w:pPr>
        <w:spacing w:line="360" w:lineRule="auto"/>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hint="eastAsia"/>
          <w:sz w:val="24"/>
        </w:rPr>
        <w:t>我方自愿按照谈判文件规定的各项要求向采购人提供所需货物</w:t>
      </w:r>
      <w:r>
        <w:rPr>
          <w:rFonts w:ascii="仿宋" w:eastAsia="仿宋" w:hAnsi="仿宋" w:hint="eastAsia"/>
          <w:sz w:val="24"/>
        </w:rPr>
        <w:t>/</w:t>
      </w:r>
      <w:r>
        <w:rPr>
          <w:rFonts w:ascii="仿宋" w:eastAsia="仿宋" w:hAnsi="仿宋" w:hint="eastAsia"/>
          <w:sz w:val="24"/>
        </w:rPr>
        <w:t>服务。</w:t>
      </w:r>
    </w:p>
    <w:p w:rsidR="001F2584" w:rsidRDefault="00A91C03">
      <w:pPr>
        <w:spacing w:line="360" w:lineRule="auto"/>
        <w:ind w:firstLineChars="200" w:firstLine="480"/>
        <w:jc w:val="left"/>
        <w:rPr>
          <w:rFonts w:ascii="仿宋" w:eastAsia="仿宋" w:hAnsi="仿宋"/>
          <w:sz w:val="24"/>
        </w:rPr>
      </w:pPr>
      <w:r>
        <w:rPr>
          <w:rFonts w:ascii="仿宋" w:eastAsia="仿宋" w:hAnsi="仿宋" w:hint="eastAsia"/>
          <w:sz w:val="24"/>
        </w:rPr>
        <w:t>2.</w:t>
      </w:r>
      <w:r>
        <w:rPr>
          <w:rFonts w:ascii="仿宋" w:eastAsia="仿宋" w:hAnsi="仿宋" w:hint="eastAsia"/>
          <w:sz w:val="24"/>
        </w:rPr>
        <w:t>一旦我方成交，我方将严格履行政府采购合同规定的责任和义务。</w:t>
      </w:r>
    </w:p>
    <w:p w:rsidR="001F2584" w:rsidRDefault="00A91C03">
      <w:pPr>
        <w:spacing w:line="360" w:lineRule="auto"/>
        <w:ind w:firstLineChars="200" w:firstLine="480"/>
        <w:jc w:val="left"/>
        <w:rPr>
          <w:rFonts w:ascii="仿宋" w:eastAsia="仿宋" w:hAnsi="仿宋"/>
          <w:sz w:val="24"/>
        </w:rPr>
      </w:pPr>
      <w:r>
        <w:rPr>
          <w:rFonts w:ascii="仿宋" w:eastAsia="仿宋" w:hAnsi="仿宋" w:hint="eastAsia"/>
          <w:sz w:val="24"/>
        </w:rPr>
        <w:t>3.</w:t>
      </w:r>
      <w:r>
        <w:rPr>
          <w:rFonts w:ascii="仿宋" w:eastAsia="仿宋" w:hAnsi="仿宋" w:hint="eastAsia"/>
          <w:sz w:val="24"/>
        </w:rPr>
        <w:t>我方为本项目提交的响应文件正本</w:t>
      </w:r>
      <w:r>
        <w:rPr>
          <w:rFonts w:ascii="仿宋" w:eastAsia="仿宋" w:hAnsi="仿宋" w:hint="eastAsia"/>
          <w:sz w:val="24"/>
        </w:rPr>
        <w:t>1</w:t>
      </w:r>
      <w:r>
        <w:rPr>
          <w:rFonts w:ascii="仿宋" w:eastAsia="仿宋" w:hAnsi="仿宋" w:hint="eastAsia"/>
          <w:sz w:val="24"/>
        </w:rPr>
        <w:t>份，副本</w:t>
      </w:r>
      <w:r>
        <w:rPr>
          <w:rFonts w:ascii="仿宋" w:eastAsia="仿宋" w:hAnsi="仿宋" w:hint="eastAsia"/>
          <w:sz w:val="24"/>
        </w:rPr>
        <w:t>XX</w:t>
      </w:r>
      <w:r>
        <w:rPr>
          <w:rFonts w:ascii="仿宋" w:eastAsia="仿宋" w:hAnsi="仿宋" w:hint="eastAsia"/>
          <w:sz w:val="24"/>
        </w:rPr>
        <w:t>份，用于谈判报价。</w:t>
      </w:r>
    </w:p>
    <w:p w:rsidR="001F2584" w:rsidRDefault="00A91C03">
      <w:pPr>
        <w:spacing w:line="360" w:lineRule="auto"/>
        <w:ind w:firstLineChars="200" w:firstLine="480"/>
        <w:jc w:val="left"/>
        <w:rPr>
          <w:rFonts w:ascii="仿宋" w:eastAsia="仿宋" w:hAnsi="仿宋"/>
          <w:sz w:val="24"/>
        </w:rPr>
      </w:pPr>
      <w:r>
        <w:rPr>
          <w:rFonts w:ascii="仿宋" w:eastAsia="仿宋" w:hAnsi="仿宋" w:hint="eastAsia"/>
          <w:sz w:val="24"/>
        </w:rPr>
        <w:t>4.</w:t>
      </w:r>
      <w:r>
        <w:rPr>
          <w:rFonts w:ascii="仿宋" w:eastAsia="仿宋" w:hAnsi="仿宋" w:hint="eastAsia"/>
          <w:sz w:val="24"/>
        </w:rPr>
        <w:t>我方愿意提供贵单位可能另外要求的，与谈判报价有关的文件资料，并保证我方已提供和将要提供的文件资料是真实、准确的。</w:t>
      </w:r>
    </w:p>
    <w:p w:rsidR="001F2584" w:rsidRDefault="00A91C03">
      <w:pPr>
        <w:spacing w:line="360" w:lineRule="auto"/>
        <w:ind w:firstLineChars="200" w:firstLine="480"/>
        <w:jc w:val="left"/>
        <w:rPr>
          <w:rFonts w:ascii="仿宋" w:eastAsia="仿宋" w:hAnsi="仿宋"/>
          <w:sz w:val="24"/>
        </w:rPr>
      </w:pPr>
      <w:r>
        <w:rPr>
          <w:rFonts w:ascii="仿宋" w:eastAsia="仿宋" w:hAnsi="仿宋" w:hint="eastAsia"/>
          <w:sz w:val="24"/>
        </w:rPr>
        <w:t>5.</w:t>
      </w:r>
      <w:r>
        <w:rPr>
          <w:rFonts w:ascii="仿宋" w:eastAsia="仿宋" w:hAnsi="仿宋" w:hint="eastAsia"/>
          <w:sz w:val="24"/>
        </w:rPr>
        <w:t>本次谈判，我方递交的响应文件有效期为谈判文件规定起算之日起</w:t>
      </w:r>
      <w:r>
        <w:rPr>
          <w:rFonts w:ascii="仿宋" w:eastAsia="仿宋" w:hAnsi="仿宋" w:hint="eastAsia"/>
          <w:sz w:val="24"/>
        </w:rPr>
        <w:t>XX</w:t>
      </w:r>
      <w:r>
        <w:rPr>
          <w:rFonts w:ascii="仿宋" w:eastAsia="仿宋" w:hAnsi="仿宋" w:hint="eastAsia"/>
          <w:sz w:val="24"/>
        </w:rPr>
        <w:t>天。</w:t>
      </w:r>
    </w:p>
    <w:p w:rsidR="001F2584" w:rsidRDefault="001F2584">
      <w:pPr>
        <w:adjustRightInd w:val="0"/>
        <w:spacing w:line="400" w:lineRule="exact"/>
        <w:ind w:firstLineChars="200" w:firstLine="480"/>
        <w:jc w:val="left"/>
        <w:rPr>
          <w:rFonts w:ascii="仿宋" w:eastAsia="仿宋" w:hAnsi="仿宋"/>
          <w:sz w:val="24"/>
        </w:rPr>
      </w:pPr>
    </w:p>
    <w:p w:rsidR="001F2584" w:rsidRDefault="001F2584">
      <w:pPr>
        <w:adjustRightInd w:val="0"/>
        <w:spacing w:line="400" w:lineRule="exact"/>
        <w:ind w:firstLineChars="200" w:firstLine="480"/>
        <w:jc w:val="left"/>
        <w:rPr>
          <w:rFonts w:ascii="仿宋" w:eastAsia="仿宋" w:hAnsi="仿宋"/>
          <w:sz w:val="24"/>
        </w:rPr>
      </w:pPr>
    </w:p>
    <w:p w:rsidR="001F2584" w:rsidRDefault="00A91C03">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通讯地址：</w:t>
      </w:r>
      <w:r>
        <w:rPr>
          <w:rFonts w:ascii="仿宋" w:eastAsia="仿宋" w:hAnsi="仿宋" w:hint="eastAsia"/>
          <w:sz w:val="24"/>
        </w:rPr>
        <w:t>XXX</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邮政编码：</w:t>
      </w:r>
      <w:r>
        <w:rPr>
          <w:rFonts w:ascii="仿宋" w:eastAsia="仿宋" w:hAnsi="仿宋" w:hint="eastAsia"/>
          <w:sz w:val="24"/>
        </w:rPr>
        <w:t>XXX</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联系电话：</w:t>
      </w:r>
      <w:r>
        <w:rPr>
          <w:rFonts w:ascii="仿宋" w:eastAsia="仿宋" w:hAnsi="仿宋" w:hint="eastAsia"/>
          <w:sz w:val="24"/>
        </w:rPr>
        <w:t>XXX</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XXX</w:t>
      </w:r>
    </w:p>
    <w:p w:rsidR="001F2584" w:rsidRDefault="00A91C03">
      <w:pPr>
        <w:rPr>
          <w:rFonts w:ascii="仿宋" w:eastAsia="仿宋" w:hAnsi="仿宋"/>
          <w:b/>
          <w:sz w:val="32"/>
          <w:szCs w:val="32"/>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2-3</w:t>
      </w:r>
    </w:p>
    <w:p w:rsidR="001F2584" w:rsidRDefault="00A91C03">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二、承诺函（实质性要求）</w:t>
      </w:r>
    </w:p>
    <w:p w:rsidR="001F2584" w:rsidRDefault="001F2584">
      <w:pPr>
        <w:widowControl/>
        <w:jc w:val="center"/>
        <w:rPr>
          <w:rFonts w:ascii="仿宋" w:eastAsia="仿宋" w:hAnsi="仿宋"/>
          <w:b/>
          <w:sz w:val="24"/>
        </w:rPr>
      </w:pPr>
    </w:p>
    <w:p w:rsidR="001F2584" w:rsidRDefault="00A91C03">
      <w:pPr>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rsidR="001F2584" w:rsidRDefault="00A91C03">
      <w:pPr>
        <w:ind w:firstLineChars="200" w:firstLine="480"/>
        <w:rPr>
          <w:rFonts w:ascii="仿宋" w:eastAsia="仿宋" w:hAnsi="仿宋"/>
          <w:sz w:val="24"/>
        </w:rPr>
      </w:pPr>
      <w:r>
        <w:rPr>
          <w:rFonts w:ascii="仿宋" w:eastAsia="仿宋" w:hAnsi="仿宋" w:hint="eastAsia"/>
          <w:sz w:val="24"/>
        </w:rPr>
        <w:t>我方作为本次采购项目的供应商，根据谈判文件要求，现郑重承诺如下：</w:t>
      </w:r>
    </w:p>
    <w:p w:rsidR="001F2584" w:rsidRDefault="00A91C03">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谈判</w:t>
      </w:r>
      <w:r>
        <w:rPr>
          <w:rFonts w:ascii="仿宋" w:eastAsia="仿宋" w:hAnsi="仿宋" w:hint="eastAsia"/>
          <w:sz w:val="24"/>
        </w:rPr>
        <w:t>文件第二章的全部实质性要求</w:t>
      </w:r>
      <w:r>
        <w:rPr>
          <w:rFonts w:ascii="仿宋" w:eastAsia="仿宋" w:hAnsi="仿宋"/>
          <w:sz w:val="24"/>
        </w:rPr>
        <w:t>，如对谈判</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依法进行维权救济，不存在对谈判</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谈判</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1F2584" w:rsidRDefault="00A91C03">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1F2584" w:rsidRDefault="00A91C03">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w:t>
      </w:r>
      <w:r>
        <w:rPr>
          <w:rFonts w:ascii="仿宋" w:eastAsia="仿宋" w:hAnsi="仿宋" w:hint="eastAsia"/>
          <w:sz w:val="24"/>
        </w:rPr>
        <w:t>止参加本项目的供应商</w:t>
      </w:r>
      <w:r>
        <w:rPr>
          <w:rFonts w:ascii="仿宋" w:eastAsia="仿宋" w:hAnsi="仿宋"/>
          <w:sz w:val="24"/>
        </w:rPr>
        <w:t>。</w:t>
      </w:r>
    </w:p>
    <w:p w:rsidR="001F2584" w:rsidRDefault="00A91C03">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1F2584" w:rsidRDefault="00A91C03">
      <w:pPr>
        <w:ind w:firstLineChars="200" w:firstLine="480"/>
        <w:rPr>
          <w:rFonts w:ascii="仿宋" w:eastAsia="仿宋" w:hAnsi="仿宋"/>
          <w:sz w:val="24"/>
        </w:rPr>
      </w:pPr>
      <w:r>
        <w:rPr>
          <w:rFonts w:ascii="仿宋" w:eastAsia="仿宋" w:hAnsi="仿宋" w:hint="eastAsia"/>
          <w:sz w:val="24"/>
        </w:rPr>
        <w:t>五、如本项目谈判采购过程中需要提供样品，则我方提供的样品将作为履约验收的参考，我方对提供样品的性能和质量负责，因样品存在缺陷或者不符合谈判文件要求导致未能成交的，我方愿意承担相应不利后果。</w:t>
      </w:r>
    </w:p>
    <w:p w:rsidR="001F2584" w:rsidRDefault="00A91C03">
      <w:pPr>
        <w:widowControl/>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1F2584" w:rsidRDefault="00A91C03">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七、参加本次采购活动，我方完全同意谈判</w:t>
      </w:r>
      <w:r>
        <w:rPr>
          <w:rFonts w:ascii="仿宋" w:eastAsia="仿宋" w:hAnsi="仿宋"/>
          <w:sz w:val="24"/>
        </w:rPr>
        <w:t>文件第二章关于</w:t>
      </w:r>
      <w:r>
        <w:rPr>
          <w:rFonts w:ascii="仿宋" w:eastAsia="仿宋" w:hAnsi="仿宋" w:hint="eastAsia"/>
          <w:sz w:val="24"/>
        </w:rPr>
        <w:t>“谈判费用”、“合同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谈判</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1F2584" w:rsidRDefault="00A91C03">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w:t>
      </w:r>
      <w:r>
        <w:rPr>
          <w:rFonts w:ascii="仿宋" w:eastAsia="仿宋" w:hAnsi="仿宋" w:hint="eastAsia"/>
          <w:sz w:val="24"/>
        </w:rPr>
        <w:t>在该项目后续开发的使用权）。如我方在项目实施过程中采用非自有的知识产权，则在报价中已包括合法获取该知识产权的相关费用。</w:t>
      </w:r>
    </w:p>
    <w:p w:rsidR="001F2584" w:rsidRDefault="00A91C03">
      <w:pPr>
        <w:widowControl/>
        <w:ind w:firstLineChars="200" w:firstLine="480"/>
        <w:jc w:val="left"/>
        <w:rPr>
          <w:rFonts w:ascii="仿宋" w:eastAsia="仿宋" w:hAnsi="仿宋"/>
          <w:sz w:val="24"/>
        </w:rPr>
      </w:pPr>
      <w:r>
        <w:rPr>
          <w:rFonts w:ascii="仿宋" w:eastAsia="仿宋" w:hAnsi="仿宋" w:hint="eastAsia"/>
          <w:sz w:val="24"/>
        </w:rPr>
        <w:t>九、与我方存在直接控股关系的单位为：</w:t>
      </w:r>
      <w:r>
        <w:rPr>
          <w:rFonts w:ascii="仿宋" w:eastAsia="仿宋" w:hAnsi="仿宋" w:hint="eastAsia"/>
          <w:sz w:val="24"/>
        </w:rPr>
        <w:t>XXX</w:t>
      </w:r>
      <w:r>
        <w:rPr>
          <w:rFonts w:ascii="仿宋" w:eastAsia="仿宋" w:hAnsi="仿宋" w:hint="eastAsia"/>
          <w:sz w:val="24"/>
        </w:rPr>
        <w:t>；存在管理关系单位为：</w:t>
      </w:r>
      <w:r>
        <w:rPr>
          <w:rFonts w:ascii="仿宋" w:eastAsia="仿宋" w:hAnsi="仿宋" w:hint="eastAsia"/>
          <w:sz w:val="24"/>
        </w:rPr>
        <w:t>XXX</w:t>
      </w:r>
    </w:p>
    <w:p w:rsidR="001F2584" w:rsidRDefault="00A91C03">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1F2584" w:rsidRDefault="001F2584">
      <w:pPr>
        <w:rPr>
          <w:rFonts w:ascii="仿宋" w:eastAsia="仿宋" w:hAnsi="仿宋"/>
          <w:sz w:val="24"/>
        </w:rPr>
      </w:pPr>
    </w:p>
    <w:p w:rsidR="001F2584" w:rsidRDefault="001F2584">
      <w:pPr>
        <w:rPr>
          <w:rFonts w:ascii="仿宋" w:eastAsia="仿宋" w:hAnsi="仿宋"/>
          <w:sz w:val="24"/>
        </w:rPr>
      </w:pP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r>
        <w:rPr>
          <w:rFonts w:ascii="仿宋" w:eastAsia="仿宋" w:hAnsi="仿宋" w:hint="eastAsia"/>
          <w:sz w:val="24"/>
        </w:rPr>
        <w:t>。</w:t>
      </w:r>
    </w:p>
    <w:p w:rsidR="001F2584" w:rsidRDefault="00A91C03">
      <w:pPr>
        <w:ind w:firstLineChars="200" w:firstLine="480"/>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（盖章）</w:t>
      </w:r>
    </w:p>
    <w:p w:rsidR="001F2584" w:rsidRDefault="00A91C03">
      <w:pPr>
        <w:ind w:firstLineChars="200" w:firstLine="480"/>
        <w:rPr>
          <w:rFonts w:ascii="仿宋" w:eastAsia="仿宋" w:hAnsi="仿宋"/>
          <w:bCs/>
          <w:sz w:val="24"/>
          <w:szCs w:val="30"/>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rsidR="001F2584" w:rsidRDefault="001F2584">
      <w:pPr>
        <w:widowControl/>
        <w:jc w:val="left"/>
        <w:rPr>
          <w:rFonts w:ascii="仿宋" w:eastAsia="仿宋" w:hAnsi="仿宋"/>
          <w:b/>
          <w:sz w:val="32"/>
          <w:szCs w:val="32"/>
        </w:rPr>
      </w:pPr>
    </w:p>
    <w:p w:rsidR="001F2584" w:rsidRDefault="001F2584">
      <w:pPr>
        <w:spacing w:line="360" w:lineRule="auto"/>
        <w:ind w:firstLineChars="200" w:firstLine="480"/>
        <w:rPr>
          <w:rFonts w:ascii="仿宋" w:eastAsia="仿宋" w:hAnsi="仿宋"/>
          <w:bCs/>
          <w:sz w:val="24"/>
          <w:szCs w:val="30"/>
        </w:rPr>
      </w:pPr>
    </w:p>
    <w:p w:rsidR="001F2584" w:rsidRDefault="00A91C03">
      <w:pPr>
        <w:spacing w:line="360" w:lineRule="auto"/>
        <w:ind w:firstLine="628"/>
        <w:rPr>
          <w:rFonts w:ascii="仿宋" w:eastAsia="仿宋" w:hAnsi="仿宋"/>
          <w:sz w:val="24"/>
        </w:rPr>
      </w:pPr>
      <w:bookmarkStart w:id="116" w:name="_Toc217446087"/>
      <w:bookmarkEnd w:id="115"/>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4</w:t>
      </w:r>
    </w:p>
    <w:p w:rsidR="001F2584" w:rsidRDefault="00A91C03">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三、供应商基本情况表</w:t>
      </w:r>
    </w:p>
    <w:p w:rsidR="001F2584" w:rsidRDefault="001F2584">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F2584">
        <w:trPr>
          <w:trHeight w:val="610"/>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1F2584" w:rsidRDefault="001F2584">
            <w:pPr>
              <w:jc w:val="center"/>
              <w:rPr>
                <w:rFonts w:ascii="仿宋" w:eastAsia="仿宋" w:hAnsi="仿宋" w:cs="Arial"/>
                <w:bCs/>
                <w:szCs w:val="21"/>
              </w:rPr>
            </w:pPr>
          </w:p>
        </w:tc>
      </w:tr>
      <w:tr w:rsidR="001F2584">
        <w:trPr>
          <w:trHeight w:val="618"/>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1F2584" w:rsidRDefault="001F2584">
            <w:pPr>
              <w:jc w:val="center"/>
              <w:rPr>
                <w:rFonts w:ascii="仿宋" w:eastAsia="仿宋" w:hAnsi="仿宋" w:cs="Arial"/>
                <w:bCs/>
                <w:szCs w:val="21"/>
              </w:rPr>
            </w:pPr>
          </w:p>
        </w:tc>
        <w:tc>
          <w:tcPr>
            <w:tcW w:w="126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1F2584" w:rsidRDefault="001F2584">
            <w:pPr>
              <w:jc w:val="center"/>
              <w:rPr>
                <w:rFonts w:ascii="仿宋" w:eastAsia="仿宋" w:hAnsi="仿宋" w:cs="Arial"/>
                <w:bCs/>
                <w:szCs w:val="21"/>
              </w:rPr>
            </w:pPr>
          </w:p>
        </w:tc>
      </w:tr>
      <w:tr w:rsidR="001F2584">
        <w:trPr>
          <w:trHeight w:val="612"/>
          <w:jc w:val="center"/>
        </w:trPr>
        <w:tc>
          <w:tcPr>
            <w:tcW w:w="1620" w:type="dxa"/>
            <w:vMerge w:val="restart"/>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1F2584" w:rsidRDefault="001F2584">
            <w:pPr>
              <w:jc w:val="center"/>
              <w:rPr>
                <w:rFonts w:ascii="仿宋" w:eastAsia="仿宋" w:hAnsi="仿宋" w:cs="Arial"/>
                <w:bCs/>
                <w:szCs w:val="21"/>
              </w:rPr>
            </w:pPr>
          </w:p>
        </w:tc>
        <w:tc>
          <w:tcPr>
            <w:tcW w:w="126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1F2584" w:rsidRDefault="001F2584">
            <w:pPr>
              <w:jc w:val="center"/>
              <w:rPr>
                <w:rFonts w:ascii="仿宋" w:eastAsia="仿宋" w:hAnsi="仿宋" w:cs="Arial"/>
                <w:bCs/>
                <w:szCs w:val="21"/>
              </w:rPr>
            </w:pPr>
          </w:p>
        </w:tc>
      </w:tr>
      <w:tr w:rsidR="001F2584">
        <w:trPr>
          <w:trHeight w:val="688"/>
          <w:jc w:val="center"/>
        </w:trPr>
        <w:tc>
          <w:tcPr>
            <w:tcW w:w="1620" w:type="dxa"/>
            <w:vMerge/>
            <w:vAlign w:val="center"/>
          </w:tcPr>
          <w:p w:rsidR="001F2584" w:rsidRDefault="001F2584">
            <w:pPr>
              <w:jc w:val="center"/>
              <w:rPr>
                <w:rFonts w:ascii="仿宋" w:eastAsia="仿宋" w:hAnsi="仿宋" w:cs="Arial"/>
                <w:bCs/>
                <w:szCs w:val="21"/>
              </w:rPr>
            </w:pPr>
          </w:p>
        </w:tc>
        <w:tc>
          <w:tcPr>
            <w:tcW w:w="1080" w:type="dxa"/>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1F2584" w:rsidRDefault="001F2584">
            <w:pPr>
              <w:jc w:val="center"/>
              <w:rPr>
                <w:rFonts w:ascii="仿宋" w:eastAsia="仿宋" w:hAnsi="仿宋" w:cs="Arial"/>
                <w:bCs/>
                <w:szCs w:val="21"/>
              </w:rPr>
            </w:pPr>
          </w:p>
        </w:tc>
        <w:tc>
          <w:tcPr>
            <w:tcW w:w="126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1F2584" w:rsidRDefault="001F2584">
            <w:pPr>
              <w:jc w:val="center"/>
              <w:rPr>
                <w:rFonts w:ascii="仿宋" w:eastAsia="仿宋" w:hAnsi="仿宋" w:cs="Arial"/>
                <w:bCs/>
                <w:szCs w:val="21"/>
              </w:rPr>
            </w:pPr>
          </w:p>
        </w:tc>
      </w:tr>
      <w:tr w:rsidR="001F2584">
        <w:trPr>
          <w:trHeight w:val="545"/>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1F2584" w:rsidRDefault="001F2584">
            <w:pPr>
              <w:jc w:val="center"/>
              <w:rPr>
                <w:rFonts w:ascii="仿宋" w:eastAsia="仿宋" w:hAnsi="仿宋" w:cs="Arial"/>
                <w:bCs/>
                <w:szCs w:val="21"/>
              </w:rPr>
            </w:pPr>
          </w:p>
        </w:tc>
      </w:tr>
      <w:tr w:rsidR="001F2584">
        <w:trPr>
          <w:trHeight w:val="453"/>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法定代表人</w:t>
            </w:r>
            <w:r>
              <w:rPr>
                <w:rFonts w:ascii="仿宋" w:eastAsia="仿宋" w:hAnsi="仿宋" w:cs="Arial" w:hint="eastAsia"/>
                <w:bCs/>
                <w:szCs w:val="21"/>
              </w:rPr>
              <w:t>/</w:t>
            </w:r>
            <w:r>
              <w:rPr>
                <w:rFonts w:ascii="仿宋" w:eastAsia="仿宋" w:hAnsi="仿宋" w:cs="Arial" w:hint="eastAsia"/>
                <w:bCs/>
                <w:szCs w:val="21"/>
              </w:rPr>
              <w:t>单位负责人</w:t>
            </w:r>
          </w:p>
        </w:tc>
        <w:tc>
          <w:tcPr>
            <w:tcW w:w="1260" w:type="dxa"/>
            <w:gridSpan w:val="2"/>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1F2584" w:rsidRDefault="001F2584">
            <w:pPr>
              <w:jc w:val="center"/>
              <w:rPr>
                <w:rFonts w:ascii="仿宋" w:eastAsia="仿宋" w:hAnsi="仿宋" w:cs="Arial"/>
                <w:bCs/>
                <w:szCs w:val="21"/>
              </w:rPr>
            </w:pPr>
          </w:p>
        </w:tc>
        <w:tc>
          <w:tcPr>
            <w:tcW w:w="1260" w:type="dxa"/>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1F2584" w:rsidRDefault="001F2584">
            <w:pPr>
              <w:jc w:val="center"/>
              <w:rPr>
                <w:rFonts w:ascii="仿宋" w:eastAsia="仿宋" w:hAnsi="仿宋" w:cs="Arial"/>
                <w:bCs/>
                <w:szCs w:val="21"/>
              </w:rPr>
            </w:pPr>
          </w:p>
        </w:tc>
        <w:tc>
          <w:tcPr>
            <w:tcW w:w="126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1F2584" w:rsidRDefault="001F2584">
            <w:pPr>
              <w:jc w:val="center"/>
              <w:rPr>
                <w:rFonts w:ascii="仿宋" w:eastAsia="仿宋" w:hAnsi="仿宋" w:cs="Arial"/>
                <w:bCs/>
                <w:szCs w:val="21"/>
              </w:rPr>
            </w:pPr>
          </w:p>
        </w:tc>
      </w:tr>
      <w:tr w:rsidR="001F2584">
        <w:trPr>
          <w:trHeight w:val="458"/>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1F2584" w:rsidRDefault="001F2584">
            <w:pPr>
              <w:jc w:val="center"/>
              <w:rPr>
                <w:rFonts w:ascii="仿宋" w:eastAsia="仿宋" w:hAnsi="仿宋" w:cs="Arial"/>
                <w:bCs/>
                <w:szCs w:val="21"/>
              </w:rPr>
            </w:pPr>
          </w:p>
        </w:tc>
        <w:tc>
          <w:tcPr>
            <w:tcW w:w="1260" w:type="dxa"/>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1F2584" w:rsidRDefault="001F2584">
            <w:pPr>
              <w:jc w:val="center"/>
              <w:rPr>
                <w:rFonts w:ascii="仿宋" w:eastAsia="仿宋" w:hAnsi="仿宋" w:cs="Arial"/>
                <w:bCs/>
                <w:szCs w:val="21"/>
              </w:rPr>
            </w:pPr>
          </w:p>
        </w:tc>
        <w:tc>
          <w:tcPr>
            <w:tcW w:w="126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1F2584" w:rsidRDefault="001F2584">
            <w:pPr>
              <w:jc w:val="center"/>
              <w:rPr>
                <w:rFonts w:ascii="仿宋" w:eastAsia="仿宋" w:hAnsi="仿宋" w:cs="Arial"/>
                <w:bCs/>
                <w:szCs w:val="21"/>
              </w:rPr>
            </w:pPr>
          </w:p>
        </w:tc>
      </w:tr>
      <w:tr w:rsidR="001F2584">
        <w:trPr>
          <w:trHeight w:val="450"/>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1F2584" w:rsidRDefault="001F2584">
            <w:pPr>
              <w:jc w:val="center"/>
              <w:rPr>
                <w:rFonts w:ascii="仿宋" w:eastAsia="仿宋" w:hAnsi="仿宋" w:cs="Arial"/>
                <w:bCs/>
                <w:szCs w:val="21"/>
              </w:rPr>
            </w:pPr>
          </w:p>
        </w:tc>
        <w:tc>
          <w:tcPr>
            <w:tcW w:w="5040" w:type="dxa"/>
            <w:gridSpan w:val="8"/>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员工总人数：</w:t>
            </w:r>
          </w:p>
        </w:tc>
      </w:tr>
      <w:tr w:rsidR="001F2584">
        <w:trPr>
          <w:trHeight w:val="456"/>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1F2584" w:rsidRDefault="001F2584">
            <w:pPr>
              <w:jc w:val="center"/>
              <w:rPr>
                <w:rFonts w:ascii="仿宋" w:eastAsia="仿宋" w:hAnsi="仿宋" w:cs="Arial"/>
                <w:bCs/>
                <w:szCs w:val="21"/>
              </w:rPr>
            </w:pPr>
          </w:p>
        </w:tc>
        <w:tc>
          <w:tcPr>
            <w:tcW w:w="1680" w:type="dxa"/>
            <w:gridSpan w:val="2"/>
            <w:vMerge w:val="restart"/>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1F2584" w:rsidRDefault="001F2584">
            <w:pPr>
              <w:jc w:val="center"/>
              <w:rPr>
                <w:rFonts w:ascii="仿宋" w:eastAsia="仿宋" w:hAnsi="仿宋" w:cs="Arial"/>
                <w:bCs/>
                <w:szCs w:val="21"/>
              </w:rPr>
            </w:pPr>
          </w:p>
        </w:tc>
      </w:tr>
      <w:tr w:rsidR="001F2584">
        <w:trPr>
          <w:trHeight w:val="463"/>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1F2584" w:rsidRDefault="001F2584">
            <w:pPr>
              <w:jc w:val="center"/>
              <w:rPr>
                <w:rFonts w:ascii="仿宋" w:eastAsia="仿宋" w:hAnsi="仿宋" w:cs="Arial"/>
                <w:bCs/>
                <w:szCs w:val="21"/>
              </w:rPr>
            </w:pPr>
          </w:p>
        </w:tc>
        <w:tc>
          <w:tcPr>
            <w:tcW w:w="1680" w:type="dxa"/>
            <w:gridSpan w:val="2"/>
            <w:vMerge/>
            <w:shd w:val="clear" w:color="auto" w:fill="auto"/>
            <w:vAlign w:val="center"/>
          </w:tcPr>
          <w:p w:rsidR="001F2584" w:rsidRDefault="001F2584">
            <w:pPr>
              <w:jc w:val="center"/>
              <w:rPr>
                <w:rFonts w:ascii="仿宋" w:eastAsia="仿宋" w:hAnsi="仿宋" w:cs="Arial"/>
                <w:bCs/>
                <w:szCs w:val="21"/>
              </w:rPr>
            </w:pPr>
          </w:p>
        </w:tc>
        <w:tc>
          <w:tcPr>
            <w:tcW w:w="168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1F2584" w:rsidRDefault="001F2584">
            <w:pPr>
              <w:jc w:val="center"/>
              <w:rPr>
                <w:rFonts w:ascii="仿宋" w:eastAsia="仿宋" w:hAnsi="仿宋" w:cs="Arial"/>
                <w:bCs/>
                <w:szCs w:val="21"/>
              </w:rPr>
            </w:pPr>
          </w:p>
        </w:tc>
      </w:tr>
      <w:tr w:rsidR="001F2584">
        <w:trPr>
          <w:trHeight w:val="441"/>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1F2584" w:rsidRDefault="001F2584">
            <w:pPr>
              <w:jc w:val="center"/>
              <w:rPr>
                <w:rFonts w:ascii="仿宋" w:eastAsia="仿宋" w:hAnsi="仿宋" w:cs="Arial"/>
                <w:bCs/>
                <w:szCs w:val="21"/>
              </w:rPr>
            </w:pPr>
          </w:p>
        </w:tc>
        <w:tc>
          <w:tcPr>
            <w:tcW w:w="1680" w:type="dxa"/>
            <w:gridSpan w:val="2"/>
            <w:vMerge/>
            <w:shd w:val="clear" w:color="auto" w:fill="auto"/>
            <w:vAlign w:val="center"/>
          </w:tcPr>
          <w:p w:rsidR="001F2584" w:rsidRDefault="001F2584">
            <w:pPr>
              <w:jc w:val="center"/>
              <w:rPr>
                <w:rFonts w:ascii="仿宋" w:eastAsia="仿宋" w:hAnsi="仿宋" w:cs="Arial"/>
                <w:bCs/>
                <w:szCs w:val="21"/>
              </w:rPr>
            </w:pPr>
          </w:p>
        </w:tc>
        <w:tc>
          <w:tcPr>
            <w:tcW w:w="168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1F2584" w:rsidRDefault="001F2584">
            <w:pPr>
              <w:jc w:val="center"/>
              <w:rPr>
                <w:rFonts w:ascii="仿宋" w:eastAsia="仿宋" w:hAnsi="仿宋" w:cs="Arial"/>
                <w:bCs/>
                <w:szCs w:val="21"/>
              </w:rPr>
            </w:pPr>
          </w:p>
        </w:tc>
      </w:tr>
      <w:tr w:rsidR="001F2584">
        <w:trPr>
          <w:trHeight w:val="461"/>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1F2584" w:rsidRDefault="001F2584">
            <w:pPr>
              <w:jc w:val="center"/>
              <w:rPr>
                <w:rFonts w:ascii="仿宋" w:eastAsia="仿宋" w:hAnsi="仿宋" w:cs="Arial"/>
                <w:bCs/>
                <w:szCs w:val="21"/>
              </w:rPr>
            </w:pPr>
          </w:p>
        </w:tc>
        <w:tc>
          <w:tcPr>
            <w:tcW w:w="1680" w:type="dxa"/>
            <w:gridSpan w:val="2"/>
            <w:vMerge/>
            <w:shd w:val="clear" w:color="auto" w:fill="auto"/>
            <w:vAlign w:val="center"/>
          </w:tcPr>
          <w:p w:rsidR="001F2584" w:rsidRDefault="001F2584">
            <w:pPr>
              <w:jc w:val="center"/>
              <w:rPr>
                <w:rFonts w:ascii="仿宋" w:eastAsia="仿宋" w:hAnsi="仿宋" w:cs="Arial"/>
                <w:bCs/>
                <w:szCs w:val="21"/>
              </w:rPr>
            </w:pPr>
          </w:p>
        </w:tc>
        <w:tc>
          <w:tcPr>
            <w:tcW w:w="168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1F2584" w:rsidRDefault="001F2584">
            <w:pPr>
              <w:jc w:val="center"/>
              <w:rPr>
                <w:rFonts w:ascii="仿宋" w:eastAsia="仿宋" w:hAnsi="仿宋" w:cs="Arial"/>
                <w:bCs/>
                <w:szCs w:val="21"/>
              </w:rPr>
            </w:pPr>
          </w:p>
        </w:tc>
      </w:tr>
      <w:tr w:rsidR="001F2584">
        <w:trPr>
          <w:trHeight w:val="466"/>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1F2584" w:rsidRDefault="001F2584">
            <w:pPr>
              <w:jc w:val="center"/>
              <w:rPr>
                <w:rFonts w:ascii="仿宋" w:eastAsia="仿宋" w:hAnsi="仿宋" w:cs="Arial"/>
                <w:bCs/>
                <w:szCs w:val="21"/>
              </w:rPr>
            </w:pPr>
          </w:p>
        </w:tc>
        <w:tc>
          <w:tcPr>
            <w:tcW w:w="1680" w:type="dxa"/>
            <w:gridSpan w:val="2"/>
            <w:vMerge/>
            <w:shd w:val="clear" w:color="auto" w:fill="auto"/>
            <w:vAlign w:val="center"/>
          </w:tcPr>
          <w:p w:rsidR="001F2584" w:rsidRDefault="001F2584">
            <w:pPr>
              <w:jc w:val="center"/>
              <w:rPr>
                <w:rFonts w:ascii="仿宋" w:eastAsia="仿宋" w:hAnsi="仿宋" w:cs="Arial"/>
                <w:bCs/>
                <w:szCs w:val="21"/>
              </w:rPr>
            </w:pPr>
          </w:p>
        </w:tc>
        <w:tc>
          <w:tcPr>
            <w:tcW w:w="1680" w:type="dxa"/>
            <w:gridSpan w:val="3"/>
            <w:shd w:val="clear" w:color="auto" w:fill="auto"/>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1F2584" w:rsidRDefault="001F2584">
            <w:pPr>
              <w:jc w:val="center"/>
              <w:rPr>
                <w:rFonts w:ascii="仿宋" w:eastAsia="仿宋" w:hAnsi="仿宋" w:cs="Arial"/>
                <w:bCs/>
                <w:szCs w:val="21"/>
              </w:rPr>
            </w:pPr>
          </w:p>
        </w:tc>
      </w:tr>
      <w:tr w:rsidR="001F2584">
        <w:trPr>
          <w:trHeight w:val="1704"/>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1F2584" w:rsidRDefault="001F2584">
            <w:pPr>
              <w:jc w:val="center"/>
              <w:rPr>
                <w:rFonts w:ascii="仿宋" w:eastAsia="仿宋" w:hAnsi="仿宋" w:cs="Arial"/>
                <w:bCs/>
                <w:szCs w:val="21"/>
              </w:rPr>
            </w:pPr>
          </w:p>
        </w:tc>
      </w:tr>
      <w:tr w:rsidR="001F2584">
        <w:trPr>
          <w:trHeight w:val="717"/>
          <w:jc w:val="center"/>
        </w:trPr>
        <w:tc>
          <w:tcPr>
            <w:tcW w:w="1620" w:type="dxa"/>
            <w:vAlign w:val="center"/>
          </w:tcPr>
          <w:p w:rsidR="001F2584" w:rsidRDefault="00A91C03">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1F2584" w:rsidRDefault="001F2584">
            <w:pPr>
              <w:jc w:val="center"/>
              <w:rPr>
                <w:rFonts w:ascii="仿宋" w:eastAsia="仿宋" w:hAnsi="仿宋" w:cs="Arial"/>
                <w:bCs/>
                <w:szCs w:val="21"/>
              </w:rPr>
            </w:pPr>
          </w:p>
        </w:tc>
      </w:tr>
    </w:tbl>
    <w:p w:rsidR="001F2584" w:rsidRDefault="001F2584">
      <w:pPr>
        <w:adjustRightInd w:val="0"/>
        <w:spacing w:line="400" w:lineRule="exact"/>
        <w:jc w:val="left"/>
        <w:rPr>
          <w:rFonts w:ascii="仿宋" w:eastAsia="仿宋" w:hAnsi="仿宋"/>
          <w:sz w:val="24"/>
        </w:rPr>
      </w:pPr>
    </w:p>
    <w:p w:rsidR="001F2584" w:rsidRDefault="00A91C03">
      <w:pPr>
        <w:adjustRightInd w:val="0"/>
        <w:spacing w:line="400" w:lineRule="exact"/>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1F2584" w:rsidRDefault="00A91C03">
      <w:pPr>
        <w:adjustRightInd w:val="0"/>
        <w:spacing w:line="400" w:lineRule="exact"/>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1F2584" w:rsidRDefault="00A91C03">
      <w:pPr>
        <w:adjustRightInd w:val="0"/>
        <w:spacing w:line="400" w:lineRule="exact"/>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1F2584" w:rsidRDefault="001F2584">
      <w:pPr>
        <w:widowControl/>
        <w:spacing w:line="360" w:lineRule="atLeast"/>
        <w:ind w:firstLineChars="196" w:firstLine="470"/>
        <w:jc w:val="left"/>
        <w:rPr>
          <w:rFonts w:ascii="仿宋" w:eastAsia="仿宋" w:hAnsi="仿宋"/>
          <w:sz w:val="24"/>
        </w:rPr>
      </w:pPr>
    </w:p>
    <w:p w:rsidR="001F2584" w:rsidRDefault="001F2584">
      <w:pPr>
        <w:widowControl/>
        <w:spacing w:line="360" w:lineRule="atLeast"/>
        <w:ind w:firstLineChars="196" w:firstLine="470"/>
        <w:jc w:val="left"/>
        <w:rPr>
          <w:rFonts w:ascii="仿宋" w:eastAsia="仿宋" w:hAnsi="仿宋"/>
          <w:sz w:val="24"/>
        </w:rPr>
      </w:pPr>
    </w:p>
    <w:p w:rsidR="001F2584" w:rsidRDefault="001F2584">
      <w:pPr>
        <w:widowControl/>
        <w:spacing w:line="360" w:lineRule="atLeast"/>
        <w:ind w:firstLineChars="196" w:firstLine="470"/>
        <w:jc w:val="left"/>
        <w:rPr>
          <w:rFonts w:ascii="仿宋" w:eastAsia="仿宋" w:hAnsi="仿宋"/>
          <w:sz w:val="24"/>
        </w:rPr>
      </w:pPr>
    </w:p>
    <w:p w:rsidR="001F2584" w:rsidRDefault="001F2584">
      <w:pPr>
        <w:widowControl/>
        <w:spacing w:line="360" w:lineRule="atLeast"/>
        <w:ind w:firstLineChars="196" w:firstLine="470"/>
        <w:jc w:val="left"/>
        <w:rPr>
          <w:rFonts w:ascii="仿宋" w:eastAsia="仿宋" w:hAnsi="仿宋"/>
          <w:sz w:val="24"/>
        </w:rPr>
      </w:pPr>
    </w:p>
    <w:p w:rsidR="001F2584" w:rsidRDefault="00A91C03">
      <w:pPr>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w:t>
      </w:r>
      <w:r>
        <w:rPr>
          <w:rFonts w:ascii="仿宋" w:eastAsia="仿宋" w:hAnsi="仿宋"/>
          <w:b/>
          <w:sz w:val="32"/>
          <w:szCs w:val="32"/>
        </w:rPr>
        <w:t>5</w:t>
      </w:r>
    </w:p>
    <w:p w:rsidR="001F2584" w:rsidRDefault="00A91C03">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四、中小企业声明函</w:t>
      </w:r>
    </w:p>
    <w:p w:rsidR="001F2584" w:rsidRDefault="001F2584">
      <w:pPr>
        <w:widowControl/>
        <w:jc w:val="center"/>
        <w:rPr>
          <w:rFonts w:ascii="仿宋" w:eastAsia="仿宋" w:hAnsi="仿宋"/>
          <w:b/>
          <w:sz w:val="32"/>
          <w:szCs w:val="32"/>
        </w:rPr>
      </w:pPr>
    </w:p>
    <w:p w:rsidR="001F2584" w:rsidRDefault="00A91C03">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17" w:name="_Toc419811733"/>
      <w:bookmarkStart w:id="118" w:name="_Toc387147344"/>
      <w:bookmarkStart w:id="119" w:name="_Toc387658050"/>
      <w:bookmarkStart w:id="120" w:name="_Toc413748654"/>
      <w:bookmarkStart w:id="121" w:name="_Toc417911732"/>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1F2584" w:rsidRDefault="00A91C03">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1F2584" w:rsidRDefault="00A91C03">
      <w:pPr>
        <w:spacing w:line="360" w:lineRule="auto"/>
        <w:ind w:firstLineChars="250" w:firstLine="600"/>
        <w:jc w:val="left"/>
        <w:rPr>
          <w:rFonts w:ascii="仿宋" w:eastAsia="仿宋" w:hAnsi="仿宋"/>
          <w:sz w:val="24"/>
        </w:rPr>
      </w:pPr>
      <w:r>
        <w:rPr>
          <w:rFonts w:ascii="仿宋" w:eastAsia="仿宋" w:hAnsi="仿宋" w:hint="eastAsia"/>
          <w:sz w:val="24"/>
        </w:rPr>
        <w:t>……</w:t>
      </w:r>
    </w:p>
    <w:p w:rsidR="001F2584" w:rsidRDefault="00A91C03">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1F2584" w:rsidRDefault="00A91C03">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1F2584" w:rsidRDefault="00A91C03">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rsidR="001F2584" w:rsidRDefault="00A91C03">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rsidR="001F2584" w:rsidRDefault="00A91C03">
      <w:pPr>
        <w:spacing w:line="360" w:lineRule="auto"/>
        <w:jc w:val="left"/>
        <w:rPr>
          <w:rFonts w:ascii="仿宋" w:eastAsia="仿宋" w:hAnsi="仿宋" w:cs="宋体"/>
          <w:sz w:val="24"/>
        </w:rPr>
      </w:pPr>
      <w:r>
        <w:rPr>
          <w:rFonts w:ascii="仿宋" w:eastAsia="仿宋" w:hAnsi="仿宋" w:cs="宋体" w:hint="eastAsia"/>
          <w:sz w:val="24"/>
        </w:rPr>
        <w:t>注：</w:t>
      </w:r>
    </w:p>
    <w:p w:rsidR="001F2584" w:rsidRDefault="00A91C03">
      <w:pPr>
        <w:spacing w:line="360" w:lineRule="auto"/>
        <w:rPr>
          <w:rFonts w:ascii="仿宋" w:eastAsia="仿宋" w:hAnsi="仿宋"/>
          <w:b/>
          <w:sz w:val="32"/>
          <w:szCs w:val="32"/>
        </w:rPr>
      </w:pPr>
      <w:r>
        <w:rPr>
          <w:rFonts w:ascii="仿宋" w:eastAsia="仿宋" w:hAnsi="仿宋" w:cs="宋体"/>
          <w:sz w:val="24"/>
        </w:rPr>
        <w:t>1</w:t>
      </w:r>
      <w:r>
        <w:rPr>
          <w:rFonts w:ascii="仿宋" w:eastAsia="仿宋" w:hAnsi="仿宋" w:cs="宋体"/>
          <w:sz w:val="24"/>
        </w:rPr>
        <w:t>、</w:t>
      </w:r>
      <w:bookmarkEnd w:id="117"/>
      <w:bookmarkEnd w:id="118"/>
      <w:bookmarkEnd w:id="119"/>
      <w:bookmarkEnd w:id="120"/>
      <w:bookmarkEnd w:id="12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6</w:t>
      </w:r>
    </w:p>
    <w:p w:rsidR="001F2584" w:rsidRDefault="00A91C03">
      <w:pPr>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五、残疾人福利性单位声明函</w:t>
      </w:r>
    </w:p>
    <w:p w:rsidR="001F2584" w:rsidRDefault="001F2584">
      <w:pPr>
        <w:spacing w:line="588" w:lineRule="exact"/>
        <w:rPr>
          <w:rFonts w:ascii="仿宋" w:eastAsia="仿宋" w:hAnsi="仿宋" w:cs="宋体"/>
          <w:b/>
          <w:spacing w:val="6"/>
          <w:sz w:val="24"/>
        </w:rPr>
      </w:pPr>
    </w:p>
    <w:p w:rsidR="001F2584" w:rsidRDefault="00A91C0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hint="eastAsia"/>
          <w:spacing w:val="6"/>
          <w:sz w:val="24"/>
        </w:rPr>
        <w:t xml:space="preserve"> </w:t>
      </w:r>
      <w:r>
        <w:rPr>
          <w:rFonts w:ascii="仿宋" w:eastAsia="仿宋" w:hAnsi="仿宋" w:cs="宋体" w:hint="eastAsia"/>
          <w:spacing w:val="6"/>
          <w:sz w:val="24"/>
        </w:rPr>
        <w:t>民政部</w:t>
      </w:r>
      <w:r>
        <w:rPr>
          <w:rFonts w:ascii="仿宋" w:eastAsia="仿宋" w:hAnsi="仿宋" w:cs="宋体" w:hint="eastAsia"/>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hint="eastAsia"/>
          <w:sz w:val="24"/>
        </w:rPr>
        <w:t>2017</w:t>
      </w:r>
      <w:r>
        <w:rPr>
          <w:rFonts w:ascii="仿宋" w:eastAsia="仿宋" w:hAnsi="仿宋" w:cs="宋体" w:hint="eastAsia"/>
          <w:sz w:val="24"/>
        </w:rPr>
        <w:t>〕</w:t>
      </w:r>
      <w:r>
        <w:rPr>
          <w:rFonts w:ascii="仿宋" w:eastAsia="仿宋" w:hAnsi="仿宋" w:cs="宋体" w:hint="eastAsia"/>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w:t>
      </w:r>
      <w:r>
        <w:rPr>
          <w:rFonts w:ascii="仿宋" w:eastAsia="仿宋" w:hAnsi="仿宋" w:cs="宋体" w:hint="eastAsia"/>
          <w:spacing w:val="6"/>
          <w:sz w:val="24"/>
        </w:rPr>
        <w:t>/</w:t>
      </w:r>
      <w:r>
        <w:rPr>
          <w:rFonts w:ascii="仿宋" w:eastAsia="仿宋" w:hAnsi="仿宋" w:cs="宋体" w:hint="eastAsia"/>
          <w:spacing w:val="6"/>
          <w:sz w:val="24"/>
        </w:rPr>
        <w:t>提供服务），或者提供其他残疾人福利性单位制造的货物（不包括使用非残疾人福利性单位注册商标的货物）。</w:t>
      </w:r>
    </w:p>
    <w:p w:rsidR="001F2584" w:rsidRDefault="00A91C0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1F2584" w:rsidRDefault="001F2584">
      <w:pPr>
        <w:spacing w:line="588" w:lineRule="exact"/>
        <w:rPr>
          <w:rFonts w:ascii="仿宋" w:eastAsia="仿宋" w:hAnsi="仿宋" w:cs="宋体"/>
          <w:spacing w:val="6"/>
          <w:sz w:val="24"/>
        </w:rPr>
      </w:pPr>
    </w:p>
    <w:p w:rsidR="001F2584" w:rsidRDefault="001F2584">
      <w:pPr>
        <w:spacing w:line="588" w:lineRule="exact"/>
        <w:rPr>
          <w:rFonts w:ascii="仿宋" w:eastAsia="仿宋" w:hAnsi="仿宋" w:cs="宋体"/>
          <w:spacing w:val="6"/>
          <w:sz w:val="24"/>
        </w:rPr>
      </w:pPr>
    </w:p>
    <w:p w:rsidR="001F2584" w:rsidRDefault="00A91C03">
      <w:pPr>
        <w:ind w:firstLineChars="200" w:firstLine="480"/>
        <w:jc w:val="left"/>
        <w:rPr>
          <w:rFonts w:ascii="仿宋" w:eastAsia="仿宋" w:hAnsi="仿宋"/>
          <w:sz w:val="24"/>
        </w:rPr>
      </w:pPr>
      <w:r>
        <w:rPr>
          <w:rFonts w:ascii="仿宋" w:eastAsia="仿宋" w:hAnsi="仿宋" w:hint="eastAsia"/>
          <w:sz w:val="24"/>
        </w:rPr>
        <w:t>单位名称：</w:t>
      </w:r>
      <w:r>
        <w:rPr>
          <w:rFonts w:ascii="仿宋" w:eastAsia="仿宋" w:hAnsi="仿宋" w:hint="eastAsia"/>
          <w:sz w:val="24"/>
        </w:rPr>
        <w:t>XXXX</w:t>
      </w:r>
      <w:r>
        <w:rPr>
          <w:rFonts w:ascii="仿宋" w:eastAsia="仿宋" w:hAnsi="仿宋" w:hint="eastAsia"/>
          <w:sz w:val="24"/>
        </w:rPr>
        <w:t>（盖单位公章）</w:t>
      </w:r>
    </w:p>
    <w:p w:rsidR="001F2584" w:rsidRDefault="00A91C03">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rsidR="001F2584" w:rsidRDefault="00A91C03">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XXXX</w:t>
      </w:r>
    </w:p>
    <w:p w:rsidR="001F2584" w:rsidRDefault="001F2584">
      <w:pPr>
        <w:spacing w:line="360" w:lineRule="auto"/>
        <w:rPr>
          <w:rFonts w:ascii="仿宋" w:eastAsia="仿宋" w:hAnsi="仿宋" w:cs="宋体"/>
          <w:sz w:val="24"/>
        </w:rPr>
      </w:pPr>
    </w:p>
    <w:p w:rsidR="001F2584" w:rsidRDefault="00A91C03">
      <w:pPr>
        <w:spacing w:line="360" w:lineRule="auto"/>
        <w:rPr>
          <w:rFonts w:ascii="仿宋" w:eastAsia="仿宋" w:hAnsi="仿宋" w:cs="宋体"/>
          <w:sz w:val="24"/>
        </w:rPr>
      </w:pPr>
      <w:r>
        <w:rPr>
          <w:rFonts w:ascii="仿宋" w:eastAsia="仿宋" w:hAnsi="仿宋" w:cs="宋体" w:hint="eastAsia"/>
          <w:sz w:val="24"/>
        </w:rPr>
        <w:t>注：</w:t>
      </w:r>
    </w:p>
    <w:p w:rsidR="001F2584" w:rsidRDefault="00A91C03">
      <w:pPr>
        <w:numPr>
          <w:ilvl w:val="0"/>
          <w:numId w:val="4"/>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F2584" w:rsidRDefault="00A91C03">
      <w:pPr>
        <w:numPr>
          <w:ilvl w:val="0"/>
          <w:numId w:val="4"/>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1F2584" w:rsidRDefault="00A91C03">
      <w:pPr>
        <w:widowControl/>
        <w:jc w:val="left"/>
        <w:rPr>
          <w:rFonts w:ascii="仿宋" w:eastAsia="仿宋" w:hAnsi="仿宋"/>
          <w:sz w:val="24"/>
        </w:rPr>
      </w:pPr>
      <w:r>
        <w:rPr>
          <w:rFonts w:ascii="仿宋" w:eastAsia="仿宋" w:hAnsi="仿宋"/>
          <w:sz w:val="24"/>
        </w:rPr>
        <w:br w:type="page"/>
      </w:r>
    </w:p>
    <w:p w:rsidR="001F2584" w:rsidRDefault="00A91C03">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7</w:t>
      </w:r>
    </w:p>
    <w:p w:rsidR="001F2584" w:rsidRDefault="00A91C03">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w:t>
      </w:r>
      <w:r>
        <w:rPr>
          <w:rFonts w:ascii="仿宋" w:eastAsia="仿宋" w:hAnsi="仿宋" w:hint="eastAsia"/>
          <w:szCs w:val="28"/>
        </w:rPr>
        <w:t>六、监狱企业</w:t>
      </w:r>
    </w:p>
    <w:p w:rsidR="001F2584" w:rsidRDefault="00A91C03">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rsidR="001F2584" w:rsidRDefault="00A91C03">
      <w:pPr>
        <w:spacing w:line="360" w:lineRule="auto"/>
        <w:jc w:val="left"/>
        <w:rPr>
          <w:rFonts w:ascii="仿宋" w:eastAsia="仿宋" w:hAnsi="仿宋" w:cs="宋体"/>
          <w:sz w:val="24"/>
        </w:rPr>
      </w:pPr>
      <w:r>
        <w:rPr>
          <w:rFonts w:ascii="仿宋" w:eastAsia="仿宋" w:hAnsi="仿宋" w:cs="宋体" w:hint="eastAsia"/>
          <w:sz w:val="24"/>
        </w:rPr>
        <w:t>注：</w:t>
      </w:r>
    </w:p>
    <w:p w:rsidR="001F2584" w:rsidRDefault="00A91C03">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rsidR="001F2584" w:rsidRDefault="00A91C03">
      <w:pPr>
        <w:spacing w:line="360" w:lineRule="auto"/>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1F2584" w:rsidRDefault="001F2584">
      <w:pPr>
        <w:widowControl/>
        <w:spacing w:line="360" w:lineRule="atLeast"/>
        <w:ind w:firstLineChars="196" w:firstLine="630"/>
        <w:jc w:val="left"/>
        <w:rPr>
          <w:rFonts w:ascii="仿宋" w:eastAsia="仿宋" w:hAnsi="仿宋"/>
          <w:b/>
          <w:sz w:val="32"/>
          <w:szCs w:val="32"/>
        </w:rPr>
      </w:pPr>
    </w:p>
    <w:p w:rsidR="001F2584" w:rsidRDefault="00A91C03">
      <w:pPr>
        <w:widowControl/>
        <w:jc w:val="left"/>
        <w:rPr>
          <w:rFonts w:ascii="仿宋" w:eastAsia="仿宋" w:hAnsi="仿宋"/>
          <w:b/>
          <w:sz w:val="32"/>
          <w:szCs w:val="32"/>
        </w:rPr>
      </w:pPr>
      <w:r>
        <w:rPr>
          <w:rFonts w:ascii="仿宋" w:eastAsia="仿宋" w:hAnsi="仿宋"/>
          <w:b/>
          <w:sz w:val="32"/>
          <w:szCs w:val="32"/>
        </w:rPr>
        <w:br w:type="page"/>
      </w:r>
    </w:p>
    <w:p w:rsidR="001F2584" w:rsidRDefault="00A91C03">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8</w:t>
      </w:r>
    </w:p>
    <w:p w:rsidR="001F2584" w:rsidRDefault="001F2584">
      <w:pPr>
        <w:jc w:val="left"/>
        <w:rPr>
          <w:rFonts w:ascii="仿宋" w:eastAsia="仿宋" w:hAnsi="仿宋"/>
          <w:b/>
          <w:bCs/>
          <w:sz w:val="32"/>
          <w:szCs w:val="32"/>
        </w:rPr>
      </w:pPr>
    </w:p>
    <w:p w:rsidR="001F2584" w:rsidRDefault="00A91C03">
      <w:pPr>
        <w:jc w:val="center"/>
        <w:outlineLvl w:val="1"/>
        <w:rPr>
          <w:rFonts w:ascii="仿宋" w:eastAsia="仿宋" w:hAnsi="仿宋"/>
          <w:b/>
          <w:bCs/>
          <w:sz w:val="32"/>
          <w:szCs w:val="32"/>
        </w:rPr>
      </w:pPr>
      <w:r>
        <w:rPr>
          <w:rFonts w:ascii="仿宋" w:eastAsia="仿宋" w:hAnsi="仿宋" w:hint="eastAsia"/>
          <w:b/>
          <w:bCs/>
          <w:sz w:val="32"/>
          <w:szCs w:val="32"/>
        </w:rPr>
        <w:t xml:space="preserve"> </w:t>
      </w:r>
      <w:r>
        <w:rPr>
          <w:rFonts w:ascii="仿宋" w:eastAsia="仿宋" w:hAnsi="仿宋" w:hint="eastAsia"/>
          <w:b/>
          <w:bCs/>
          <w:sz w:val="32"/>
          <w:szCs w:val="32"/>
        </w:rPr>
        <w:t>八、响应</w:t>
      </w:r>
      <w:r>
        <w:rPr>
          <w:rFonts w:ascii="仿宋" w:eastAsia="仿宋" w:hAnsi="仿宋"/>
          <w:b/>
          <w:bCs/>
          <w:sz w:val="32"/>
          <w:szCs w:val="32"/>
        </w:rPr>
        <w:t>产品</w:t>
      </w:r>
      <w:r>
        <w:rPr>
          <w:rFonts w:ascii="仿宋" w:eastAsia="仿宋" w:hAnsi="仿宋" w:hint="eastAsia"/>
          <w:b/>
          <w:bCs/>
          <w:sz w:val="32"/>
          <w:szCs w:val="32"/>
        </w:rPr>
        <w:t>技术、服务要求应答表</w:t>
      </w:r>
    </w:p>
    <w:p w:rsidR="001F2584" w:rsidRDefault="001F2584">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1F2584">
        <w:trPr>
          <w:trHeight w:val="606"/>
          <w:jc w:val="center"/>
        </w:trPr>
        <w:tc>
          <w:tcPr>
            <w:tcW w:w="799" w:type="dxa"/>
            <w:vAlign w:val="center"/>
          </w:tcPr>
          <w:p w:rsidR="001F2584" w:rsidRDefault="00A91C03">
            <w:pPr>
              <w:jc w:val="center"/>
              <w:rPr>
                <w:rFonts w:ascii="仿宋" w:eastAsia="仿宋" w:hAnsi="仿宋"/>
                <w:sz w:val="24"/>
              </w:rPr>
            </w:pPr>
            <w:r>
              <w:rPr>
                <w:rFonts w:ascii="仿宋" w:eastAsia="仿宋" w:hAnsi="仿宋" w:hint="eastAsia"/>
                <w:sz w:val="24"/>
              </w:rPr>
              <w:t>序号</w:t>
            </w:r>
          </w:p>
        </w:tc>
        <w:tc>
          <w:tcPr>
            <w:tcW w:w="851" w:type="dxa"/>
            <w:vAlign w:val="center"/>
          </w:tcPr>
          <w:p w:rsidR="001F2584" w:rsidRDefault="00A91C03">
            <w:pPr>
              <w:jc w:val="center"/>
              <w:rPr>
                <w:rFonts w:ascii="仿宋" w:eastAsia="仿宋" w:hAnsi="仿宋"/>
                <w:sz w:val="24"/>
              </w:rPr>
            </w:pPr>
            <w:proofErr w:type="gramStart"/>
            <w:r>
              <w:rPr>
                <w:rFonts w:ascii="仿宋" w:eastAsia="仿宋" w:hAnsi="仿宋" w:hint="eastAsia"/>
                <w:sz w:val="24"/>
              </w:rPr>
              <w:t>包号</w:t>
            </w:r>
            <w:proofErr w:type="gramEnd"/>
          </w:p>
        </w:tc>
        <w:tc>
          <w:tcPr>
            <w:tcW w:w="850" w:type="dxa"/>
            <w:vAlign w:val="center"/>
          </w:tcPr>
          <w:p w:rsidR="001F2584" w:rsidRDefault="00A91C03">
            <w:pPr>
              <w:jc w:val="center"/>
              <w:rPr>
                <w:rFonts w:ascii="仿宋" w:eastAsia="仿宋" w:hAnsi="仿宋"/>
                <w:sz w:val="24"/>
              </w:rPr>
            </w:pPr>
            <w:r>
              <w:rPr>
                <w:rFonts w:ascii="仿宋" w:eastAsia="仿宋" w:hAnsi="仿宋" w:hint="eastAsia"/>
                <w:sz w:val="24"/>
              </w:rPr>
              <w:t>货物名称</w:t>
            </w:r>
          </w:p>
        </w:tc>
        <w:tc>
          <w:tcPr>
            <w:tcW w:w="1426" w:type="dxa"/>
            <w:vAlign w:val="center"/>
          </w:tcPr>
          <w:p w:rsidR="001F2584" w:rsidRDefault="00A91C03">
            <w:pPr>
              <w:jc w:val="center"/>
              <w:rPr>
                <w:rFonts w:ascii="仿宋" w:eastAsia="仿宋" w:hAnsi="仿宋"/>
                <w:sz w:val="24"/>
              </w:rPr>
            </w:pPr>
            <w:r>
              <w:rPr>
                <w:rFonts w:ascii="仿宋" w:eastAsia="仿宋" w:hAnsi="仿宋" w:hint="eastAsia"/>
                <w:sz w:val="24"/>
              </w:rPr>
              <w:t>制造厂家及规格型号</w:t>
            </w:r>
          </w:p>
        </w:tc>
        <w:tc>
          <w:tcPr>
            <w:tcW w:w="2968" w:type="dxa"/>
            <w:vAlign w:val="center"/>
          </w:tcPr>
          <w:p w:rsidR="001F2584" w:rsidRDefault="00A91C03">
            <w:pPr>
              <w:jc w:val="center"/>
              <w:rPr>
                <w:rFonts w:ascii="仿宋" w:eastAsia="仿宋" w:hAnsi="仿宋"/>
                <w:sz w:val="24"/>
              </w:rPr>
            </w:pPr>
            <w:r>
              <w:rPr>
                <w:rFonts w:ascii="仿宋" w:eastAsia="仿宋" w:hAnsi="仿宋" w:hint="eastAsia"/>
                <w:sz w:val="24"/>
              </w:rPr>
              <w:t>采购文件要求</w:t>
            </w:r>
          </w:p>
        </w:tc>
        <w:tc>
          <w:tcPr>
            <w:tcW w:w="3544" w:type="dxa"/>
            <w:vAlign w:val="center"/>
          </w:tcPr>
          <w:p w:rsidR="001F2584" w:rsidRDefault="00A91C03">
            <w:pPr>
              <w:jc w:val="center"/>
              <w:rPr>
                <w:rFonts w:ascii="仿宋" w:eastAsia="仿宋" w:hAnsi="仿宋"/>
                <w:sz w:val="24"/>
              </w:rPr>
            </w:pPr>
            <w:r>
              <w:rPr>
                <w:rFonts w:ascii="仿宋" w:eastAsia="仿宋" w:hAnsi="仿宋" w:hint="eastAsia"/>
                <w:sz w:val="24"/>
              </w:rPr>
              <w:t>响应文件响应</w:t>
            </w:r>
          </w:p>
        </w:tc>
      </w:tr>
      <w:tr w:rsidR="001F2584">
        <w:trPr>
          <w:trHeight w:val="1080"/>
          <w:jc w:val="center"/>
        </w:trPr>
        <w:tc>
          <w:tcPr>
            <w:tcW w:w="799" w:type="dxa"/>
          </w:tcPr>
          <w:p w:rsidR="001F2584" w:rsidRDefault="001F2584">
            <w:pPr>
              <w:jc w:val="center"/>
              <w:rPr>
                <w:rFonts w:ascii="仿宋" w:eastAsia="仿宋" w:hAnsi="仿宋"/>
                <w:sz w:val="24"/>
              </w:rPr>
            </w:pPr>
          </w:p>
        </w:tc>
        <w:tc>
          <w:tcPr>
            <w:tcW w:w="851" w:type="dxa"/>
          </w:tcPr>
          <w:p w:rsidR="001F2584" w:rsidRDefault="001F2584">
            <w:pPr>
              <w:jc w:val="center"/>
              <w:rPr>
                <w:rFonts w:ascii="仿宋" w:eastAsia="仿宋" w:hAnsi="仿宋"/>
                <w:sz w:val="24"/>
              </w:rPr>
            </w:pPr>
          </w:p>
        </w:tc>
        <w:tc>
          <w:tcPr>
            <w:tcW w:w="850" w:type="dxa"/>
          </w:tcPr>
          <w:p w:rsidR="001F2584" w:rsidRDefault="001F2584">
            <w:pPr>
              <w:jc w:val="center"/>
              <w:rPr>
                <w:rFonts w:ascii="仿宋" w:eastAsia="仿宋" w:hAnsi="仿宋"/>
                <w:sz w:val="24"/>
              </w:rPr>
            </w:pPr>
          </w:p>
        </w:tc>
        <w:tc>
          <w:tcPr>
            <w:tcW w:w="1426" w:type="dxa"/>
          </w:tcPr>
          <w:p w:rsidR="001F2584" w:rsidRDefault="001F2584">
            <w:pPr>
              <w:jc w:val="center"/>
              <w:rPr>
                <w:rFonts w:ascii="仿宋" w:eastAsia="仿宋" w:hAnsi="仿宋"/>
                <w:sz w:val="24"/>
              </w:rPr>
            </w:pPr>
          </w:p>
        </w:tc>
        <w:tc>
          <w:tcPr>
            <w:tcW w:w="2968" w:type="dxa"/>
          </w:tcPr>
          <w:p w:rsidR="001F2584" w:rsidRDefault="001F2584">
            <w:pPr>
              <w:jc w:val="center"/>
              <w:rPr>
                <w:rFonts w:ascii="仿宋" w:eastAsia="仿宋" w:hAnsi="仿宋"/>
                <w:sz w:val="24"/>
              </w:rPr>
            </w:pPr>
          </w:p>
        </w:tc>
        <w:tc>
          <w:tcPr>
            <w:tcW w:w="3544" w:type="dxa"/>
          </w:tcPr>
          <w:p w:rsidR="001F2584" w:rsidRDefault="001F2584">
            <w:pPr>
              <w:jc w:val="center"/>
              <w:rPr>
                <w:rFonts w:ascii="仿宋" w:eastAsia="仿宋" w:hAnsi="仿宋"/>
                <w:sz w:val="24"/>
              </w:rPr>
            </w:pPr>
          </w:p>
        </w:tc>
      </w:tr>
      <w:tr w:rsidR="001F2584">
        <w:trPr>
          <w:trHeight w:val="1080"/>
          <w:jc w:val="center"/>
        </w:trPr>
        <w:tc>
          <w:tcPr>
            <w:tcW w:w="799" w:type="dxa"/>
          </w:tcPr>
          <w:p w:rsidR="001F2584" w:rsidRDefault="001F2584">
            <w:pPr>
              <w:jc w:val="center"/>
              <w:rPr>
                <w:rFonts w:ascii="仿宋" w:eastAsia="仿宋" w:hAnsi="仿宋"/>
                <w:sz w:val="24"/>
              </w:rPr>
            </w:pPr>
          </w:p>
        </w:tc>
        <w:tc>
          <w:tcPr>
            <w:tcW w:w="851" w:type="dxa"/>
          </w:tcPr>
          <w:p w:rsidR="001F2584" w:rsidRDefault="001F2584">
            <w:pPr>
              <w:jc w:val="center"/>
              <w:rPr>
                <w:rFonts w:ascii="仿宋" w:eastAsia="仿宋" w:hAnsi="仿宋"/>
                <w:sz w:val="24"/>
              </w:rPr>
            </w:pPr>
          </w:p>
        </w:tc>
        <w:tc>
          <w:tcPr>
            <w:tcW w:w="850" w:type="dxa"/>
          </w:tcPr>
          <w:p w:rsidR="001F2584" w:rsidRDefault="001F2584">
            <w:pPr>
              <w:jc w:val="center"/>
              <w:rPr>
                <w:rFonts w:ascii="仿宋" w:eastAsia="仿宋" w:hAnsi="仿宋"/>
                <w:sz w:val="24"/>
              </w:rPr>
            </w:pPr>
          </w:p>
        </w:tc>
        <w:tc>
          <w:tcPr>
            <w:tcW w:w="1426" w:type="dxa"/>
          </w:tcPr>
          <w:p w:rsidR="001F2584" w:rsidRDefault="001F2584">
            <w:pPr>
              <w:jc w:val="center"/>
              <w:rPr>
                <w:rFonts w:ascii="仿宋" w:eastAsia="仿宋" w:hAnsi="仿宋"/>
                <w:sz w:val="24"/>
              </w:rPr>
            </w:pPr>
          </w:p>
        </w:tc>
        <w:tc>
          <w:tcPr>
            <w:tcW w:w="2968" w:type="dxa"/>
          </w:tcPr>
          <w:p w:rsidR="001F2584" w:rsidRDefault="001F2584">
            <w:pPr>
              <w:jc w:val="center"/>
              <w:rPr>
                <w:rFonts w:ascii="仿宋" w:eastAsia="仿宋" w:hAnsi="仿宋"/>
                <w:sz w:val="24"/>
              </w:rPr>
            </w:pPr>
          </w:p>
        </w:tc>
        <w:tc>
          <w:tcPr>
            <w:tcW w:w="3544" w:type="dxa"/>
          </w:tcPr>
          <w:p w:rsidR="001F2584" w:rsidRDefault="001F2584">
            <w:pPr>
              <w:jc w:val="center"/>
              <w:rPr>
                <w:rFonts w:ascii="仿宋" w:eastAsia="仿宋" w:hAnsi="仿宋"/>
                <w:sz w:val="24"/>
              </w:rPr>
            </w:pPr>
          </w:p>
        </w:tc>
      </w:tr>
      <w:tr w:rsidR="001F2584">
        <w:trPr>
          <w:trHeight w:val="1080"/>
          <w:jc w:val="center"/>
        </w:trPr>
        <w:tc>
          <w:tcPr>
            <w:tcW w:w="799" w:type="dxa"/>
          </w:tcPr>
          <w:p w:rsidR="001F2584" w:rsidRDefault="001F2584">
            <w:pPr>
              <w:jc w:val="center"/>
              <w:rPr>
                <w:rFonts w:ascii="仿宋" w:eastAsia="仿宋" w:hAnsi="仿宋"/>
                <w:sz w:val="24"/>
              </w:rPr>
            </w:pPr>
          </w:p>
        </w:tc>
        <w:tc>
          <w:tcPr>
            <w:tcW w:w="851" w:type="dxa"/>
          </w:tcPr>
          <w:p w:rsidR="001F2584" w:rsidRDefault="001F2584">
            <w:pPr>
              <w:jc w:val="center"/>
              <w:rPr>
                <w:rFonts w:ascii="仿宋" w:eastAsia="仿宋" w:hAnsi="仿宋"/>
                <w:sz w:val="24"/>
              </w:rPr>
            </w:pPr>
          </w:p>
        </w:tc>
        <w:tc>
          <w:tcPr>
            <w:tcW w:w="850" w:type="dxa"/>
          </w:tcPr>
          <w:p w:rsidR="001F2584" w:rsidRDefault="001F2584">
            <w:pPr>
              <w:jc w:val="center"/>
              <w:rPr>
                <w:rFonts w:ascii="仿宋" w:eastAsia="仿宋" w:hAnsi="仿宋"/>
                <w:sz w:val="24"/>
              </w:rPr>
            </w:pPr>
          </w:p>
        </w:tc>
        <w:tc>
          <w:tcPr>
            <w:tcW w:w="1426" w:type="dxa"/>
          </w:tcPr>
          <w:p w:rsidR="001F2584" w:rsidRDefault="001F2584">
            <w:pPr>
              <w:jc w:val="center"/>
              <w:rPr>
                <w:rFonts w:ascii="仿宋" w:eastAsia="仿宋" w:hAnsi="仿宋"/>
                <w:sz w:val="24"/>
              </w:rPr>
            </w:pPr>
          </w:p>
        </w:tc>
        <w:tc>
          <w:tcPr>
            <w:tcW w:w="2968" w:type="dxa"/>
          </w:tcPr>
          <w:p w:rsidR="001F2584" w:rsidRDefault="001F2584">
            <w:pPr>
              <w:jc w:val="center"/>
              <w:rPr>
                <w:rFonts w:ascii="仿宋" w:eastAsia="仿宋" w:hAnsi="仿宋"/>
                <w:sz w:val="24"/>
              </w:rPr>
            </w:pPr>
          </w:p>
        </w:tc>
        <w:tc>
          <w:tcPr>
            <w:tcW w:w="3544" w:type="dxa"/>
          </w:tcPr>
          <w:p w:rsidR="001F2584" w:rsidRDefault="001F2584">
            <w:pPr>
              <w:jc w:val="center"/>
              <w:rPr>
                <w:rFonts w:ascii="仿宋" w:eastAsia="仿宋" w:hAnsi="仿宋"/>
                <w:sz w:val="24"/>
              </w:rPr>
            </w:pPr>
          </w:p>
        </w:tc>
      </w:tr>
      <w:tr w:rsidR="001F2584">
        <w:trPr>
          <w:trHeight w:val="1080"/>
          <w:jc w:val="center"/>
        </w:trPr>
        <w:tc>
          <w:tcPr>
            <w:tcW w:w="799" w:type="dxa"/>
          </w:tcPr>
          <w:p w:rsidR="001F2584" w:rsidRDefault="001F2584">
            <w:pPr>
              <w:jc w:val="center"/>
              <w:rPr>
                <w:rFonts w:ascii="仿宋" w:eastAsia="仿宋" w:hAnsi="仿宋"/>
                <w:sz w:val="24"/>
              </w:rPr>
            </w:pPr>
          </w:p>
        </w:tc>
        <w:tc>
          <w:tcPr>
            <w:tcW w:w="851" w:type="dxa"/>
          </w:tcPr>
          <w:p w:rsidR="001F2584" w:rsidRDefault="001F2584">
            <w:pPr>
              <w:jc w:val="center"/>
              <w:rPr>
                <w:rFonts w:ascii="仿宋" w:eastAsia="仿宋" w:hAnsi="仿宋"/>
                <w:sz w:val="24"/>
              </w:rPr>
            </w:pPr>
          </w:p>
        </w:tc>
        <w:tc>
          <w:tcPr>
            <w:tcW w:w="850" w:type="dxa"/>
          </w:tcPr>
          <w:p w:rsidR="001F2584" w:rsidRDefault="001F2584">
            <w:pPr>
              <w:jc w:val="center"/>
              <w:rPr>
                <w:rFonts w:ascii="仿宋" w:eastAsia="仿宋" w:hAnsi="仿宋"/>
                <w:sz w:val="24"/>
              </w:rPr>
            </w:pPr>
          </w:p>
        </w:tc>
        <w:tc>
          <w:tcPr>
            <w:tcW w:w="1426" w:type="dxa"/>
          </w:tcPr>
          <w:p w:rsidR="001F2584" w:rsidRDefault="001F2584">
            <w:pPr>
              <w:jc w:val="center"/>
              <w:rPr>
                <w:rFonts w:ascii="仿宋" w:eastAsia="仿宋" w:hAnsi="仿宋"/>
                <w:sz w:val="24"/>
              </w:rPr>
            </w:pPr>
          </w:p>
        </w:tc>
        <w:tc>
          <w:tcPr>
            <w:tcW w:w="2968" w:type="dxa"/>
          </w:tcPr>
          <w:p w:rsidR="001F2584" w:rsidRDefault="001F2584">
            <w:pPr>
              <w:jc w:val="center"/>
              <w:rPr>
                <w:rFonts w:ascii="仿宋" w:eastAsia="仿宋" w:hAnsi="仿宋"/>
                <w:sz w:val="24"/>
              </w:rPr>
            </w:pPr>
          </w:p>
        </w:tc>
        <w:tc>
          <w:tcPr>
            <w:tcW w:w="3544" w:type="dxa"/>
          </w:tcPr>
          <w:p w:rsidR="001F2584" w:rsidRDefault="001F2584">
            <w:pPr>
              <w:jc w:val="center"/>
              <w:rPr>
                <w:rFonts w:ascii="仿宋" w:eastAsia="仿宋" w:hAnsi="仿宋"/>
                <w:sz w:val="24"/>
              </w:rPr>
            </w:pPr>
          </w:p>
        </w:tc>
      </w:tr>
    </w:tbl>
    <w:p w:rsidR="001F2584" w:rsidRDefault="001F2584">
      <w:pPr>
        <w:ind w:firstLineChars="200" w:firstLine="482"/>
        <w:rPr>
          <w:rFonts w:ascii="仿宋" w:eastAsia="仿宋" w:hAnsi="仿宋"/>
          <w:b/>
          <w:sz w:val="24"/>
        </w:rPr>
      </w:pPr>
    </w:p>
    <w:p w:rsidR="001F2584" w:rsidRDefault="00A91C03">
      <w:pPr>
        <w:ind w:firstLineChars="200" w:firstLine="480"/>
        <w:rPr>
          <w:rFonts w:ascii="仿宋" w:eastAsia="仿宋" w:hAnsi="仿宋"/>
          <w:b/>
          <w:sz w:val="24"/>
        </w:rPr>
      </w:pPr>
      <w:r>
        <w:rPr>
          <w:rFonts w:ascii="仿宋" w:eastAsia="仿宋" w:hAnsi="仿宋" w:hint="eastAsia"/>
          <w:sz w:val="24"/>
        </w:rPr>
        <w:t>注：供应商必须根据谈判文件要求据实逐条填写，不得虚假响应，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1F2584" w:rsidRDefault="001F2584">
      <w:pPr>
        <w:adjustRightInd w:val="0"/>
        <w:spacing w:line="400" w:lineRule="exact"/>
        <w:ind w:firstLineChars="200" w:firstLine="480"/>
        <w:jc w:val="left"/>
        <w:rPr>
          <w:rFonts w:ascii="仿宋" w:eastAsia="仿宋" w:hAnsi="仿宋"/>
          <w:sz w:val="24"/>
        </w:rPr>
      </w:pPr>
    </w:p>
    <w:p w:rsidR="001F2584" w:rsidRDefault="00A91C03">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1F2584" w:rsidRDefault="00A91C03">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1F2584" w:rsidRDefault="00A91C03">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1F2584" w:rsidRDefault="00A91C03">
      <w:pPr>
        <w:widowControl/>
        <w:jc w:val="left"/>
        <w:rPr>
          <w:rFonts w:ascii="仿宋" w:eastAsia="仿宋" w:hAnsi="仿宋"/>
        </w:rPr>
      </w:pPr>
      <w:r>
        <w:rPr>
          <w:rFonts w:ascii="仿宋" w:eastAsia="仿宋" w:hAnsi="仿宋"/>
        </w:rPr>
        <w:br w:type="page"/>
      </w:r>
    </w:p>
    <w:p w:rsidR="001F2584" w:rsidRDefault="00A91C03">
      <w:pPr>
        <w:pStyle w:val="20"/>
        <w:tabs>
          <w:tab w:val="left" w:pos="0"/>
        </w:tabs>
        <w:rPr>
          <w:rFonts w:ascii="仿宋" w:eastAsia="仿宋" w:hAnsi="仿宋"/>
        </w:rPr>
      </w:pPr>
      <w:r>
        <w:rPr>
          <w:rFonts w:ascii="仿宋" w:eastAsia="仿宋" w:hAnsi="仿宋" w:hint="eastAsia"/>
          <w:b/>
          <w:sz w:val="32"/>
          <w:szCs w:val="32"/>
        </w:rPr>
        <w:lastRenderedPageBreak/>
        <w:t>格式</w:t>
      </w:r>
      <w:r>
        <w:rPr>
          <w:rFonts w:ascii="仿宋" w:eastAsia="仿宋" w:hAnsi="仿宋" w:hint="eastAsia"/>
          <w:b/>
          <w:sz w:val="32"/>
          <w:szCs w:val="32"/>
        </w:rPr>
        <w:t>2-9</w:t>
      </w:r>
    </w:p>
    <w:p w:rsidR="001F2584" w:rsidRDefault="00A91C03">
      <w:pPr>
        <w:pStyle w:val="20"/>
        <w:tabs>
          <w:tab w:val="left" w:pos="0"/>
        </w:tabs>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1F2584">
        <w:trPr>
          <w:trHeight w:val="606"/>
          <w:jc w:val="center"/>
        </w:trPr>
        <w:tc>
          <w:tcPr>
            <w:tcW w:w="956" w:type="dxa"/>
            <w:vAlign w:val="center"/>
          </w:tcPr>
          <w:p w:rsidR="001F2584" w:rsidRDefault="00A91C03">
            <w:pPr>
              <w:jc w:val="center"/>
              <w:rPr>
                <w:rFonts w:ascii="仿宋" w:eastAsia="仿宋" w:hAnsi="仿宋"/>
                <w:sz w:val="24"/>
              </w:rPr>
            </w:pPr>
            <w:r>
              <w:rPr>
                <w:rFonts w:ascii="仿宋" w:eastAsia="仿宋" w:hAnsi="仿宋" w:hint="eastAsia"/>
                <w:sz w:val="24"/>
              </w:rPr>
              <w:t>序号</w:t>
            </w:r>
          </w:p>
        </w:tc>
        <w:tc>
          <w:tcPr>
            <w:tcW w:w="2795" w:type="dxa"/>
            <w:vAlign w:val="center"/>
          </w:tcPr>
          <w:p w:rsidR="001F2584" w:rsidRDefault="00A91C03">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1F2584" w:rsidRDefault="00A91C03">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1F2584" w:rsidRDefault="00A91C03">
            <w:pPr>
              <w:jc w:val="center"/>
              <w:rPr>
                <w:rFonts w:ascii="仿宋" w:eastAsia="仿宋" w:hAnsi="仿宋"/>
                <w:sz w:val="24"/>
              </w:rPr>
            </w:pPr>
            <w:r>
              <w:rPr>
                <w:rFonts w:ascii="仿宋" w:eastAsia="仿宋" w:hAnsi="仿宋" w:hint="eastAsia"/>
                <w:sz w:val="24"/>
              </w:rPr>
              <w:t>响应文件响应</w:t>
            </w:r>
          </w:p>
        </w:tc>
      </w:tr>
      <w:tr w:rsidR="001F2584">
        <w:trPr>
          <w:trHeight w:val="1080"/>
          <w:jc w:val="center"/>
        </w:trPr>
        <w:tc>
          <w:tcPr>
            <w:tcW w:w="956"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r>
      <w:tr w:rsidR="001F2584">
        <w:trPr>
          <w:trHeight w:val="1080"/>
          <w:jc w:val="center"/>
        </w:trPr>
        <w:tc>
          <w:tcPr>
            <w:tcW w:w="956"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r>
      <w:tr w:rsidR="001F2584">
        <w:trPr>
          <w:trHeight w:val="1080"/>
          <w:jc w:val="center"/>
        </w:trPr>
        <w:tc>
          <w:tcPr>
            <w:tcW w:w="956"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r>
      <w:tr w:rsidR="001F2584">
        <w:trPr>
          <w:trHeight w:val="1080"/>
          <w:jc w:val="center"/>
        </w:trPr>
        <w:tc>
          <w:tcPr>
            <w:tcW w:w="956"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c>
          <w:tcPr>
            <w:tcW w:w="2795" w:type="dxa"/>
          </w:tcPr>
          <w:p w:rsidR="001F2584" w:rsidRDefault="001F2584">
            <w:pPr>
              <w:jc w:val="center"/>
              <w:rPr>
                <w:rFonts w:ascii="仿宋" w:eastAsia="仿宋" w:hAnsi="仿宋"/>
                <w:sz w:val="24"/>
              </w:rPr>
            </w:pPr>
          </w:p>
        </w:tc>
      </w:tr>
    </w:tbl>
    <w:p w:rsidR="001F2584" w:rsidRDefault="001F2584">
      <w:pPr>
        <w:ind w:firstLineChars="200" w:firstLine="482"/>
        <w:rPr>
          <w:rFonts w:ascii="仿宋" w:eastAsia="仿宋" w:hAnsi="仿宋"/>
          <w:b/>
          <w:sz w:val="24"/>
        </w:rPr>
      </w:pPr>
    </w:p>
    <w:p w:rsidR="001F2584" w:rsidRDefault="00A91C03">
      <w:pPr>
        <w:ind w:firstLineChars="200" w:firstLine="480"/>
        <w:rPr>
          <w:rFonts w:ascii="仿宋" w:eastAsia="仿宋" w:hAnsi="仿宋"/>
          <w:b/>
          <w:sz w:val="24"/>
        </w:rPr>
      </w:pPr>
      <w:r>
        <w:rPr>
          <w:rFonts w:ascii="仿宋" w:eastAsia="仿宋" w:hAnsi="仿宋" w:hint="eastAsia"/>
          <w:sz w:val="24"/>
        </w:rPr>
        <w:t>注意：供应商必须根据谈判文件要求据实逐条填写，不得虚假响应，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1F2584" w:rsidRDefault="001F2584">
      <w:pPr>
        <w:adjustRightInd w:val="0"/>
        <w:spacing w:line="400" w:lineRule="exact"/>
        <w:ind w:firstLineChars="200" w:firstLine="480"/>
        <w:jc w:val="left"/>
        <w:rPr>
          <w:rFonts w:ascii="仿宋" w:eastAsia="仿宋" w:hAnsi="仿宋"/>
          <w:sz w:val="24"/>
        </w:rPr>
      </w:pPr>
    </w:p>
    <w:p w:rsidR="001F2584" w:rsidRDefault="00A91C03">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1F2584" w:rsidRDefault="00A91C03">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1F2584" w:rsidRDefault="00A91C03">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1F2584" w:rsidRDefault="00A91C03">
      <w:pPr>
        <w:widowControl/>
        <w:jc w:val="left"/>
        <w:rPr>
          <w:rFonts w:ascii="仿宋" w:eastAsia="仿宋" w:hAnsi="仿宋"/>
          <w:sz w:val="24"/>
        </w:rPr>
      </w:pPr>
      <w:r>
        <w:rPr>
          <w:rFonts w:ascii="仿宋" w:eastAsia="仿宋" w:hAnsi="仿宋"/>
          <w:sz w:val="24"/>
        </w:rPr>
        <w:br w:type="page"/>
      </w:r>
    </w:p>
    <w:p w:rsidR="001F2584" w:rsidRDefault="00A91C03">
      <w:pPr>
        <w:widowControl/>
        <w:ind w:firstLineChars="196" w:firstLine="630"/>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2-10</w:t>
      </w:r>
    </w:p>
    <w:p w:rsidR="001F2584" w:rsidRDefault="00A91C03">
      <w:pPr>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十、商务、技术、服务应答附表</w:t>
      </w:r>
    </w:p>
    <w:p w:rsidR="001F2584" w:rsidRDefault="00A91C03">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1F2584" w:rsidRDefault="001F2584">
      <w:pPr>
        <w:rPr>
          <w:rFonts w:ascii="仿宋" w:eastAsia="仿宋" w:hAnsi="仿宋" w:cs="宋体"/>
          <w:bCs/>
          <w:sz w:val="28"/>
          <w:szCs w:val="28"/>
        </w:rPr>
      </w:pPr>
    </w:p>
    <w:p w:rsidR="001F2584" w:rsidRDefault="00A91C03">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F2584">
        <w:trPr>
          <w:cantSplit/>
          <w:trHeight w:val="462"/>
        </w:trPr>
        <w:tc>
          <w:tcPr>
            <w:tcW w:w="8215" w:type="dxa"/>
            <w:gridSpan w:val="9"/>
            <w:vAlign w:val="center"/>
          </w:tcPr>
          <w:p w:rsidR="001F2584" w:rsidRDefault="00A91C03">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1F2584">
        <w:trPr>
          <w:cantSplit/>
          <w:trHeight w:val="462"/>
        </w:trPr>
        <w:tc>
          <w:tcPr>
            <w:tcW w:w="1741" w:type="dxa"/>
            <w:gridSpan w:val="2"/>
            <w:vAlign w:val="center"/>
          </w:tcPr>
          <w:p w:rsidR="001F2584" w:rsidRDefault="00A91C03">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项目名称</w:t>
            </w:r>
          </w:p>
        </w:tc>
        <w:tc>
          <w:tcPr>
            <w:tcW w:w="6474" w:type="dxa"/>
            <w:gridSpan w:val="7"/>
            <w:vAlign w:val="center"/>
          </w:tcPr>
          <w:p w:rsidR="001F2584" w:rsidRDefault="001F2584">
            <w:pPr>
              <w:ind w:firstLineChars="196" w:firstLine="470"/>
              <w:outlineLvl w:val="1"/>
              <w:rPr>
                <w:rFonts w:ascii="仿宋" w:eastAsia="仿宋" w:hAnsi="仿宋"/>
                <w:sz w:val="24"/>
              </w:rPr>
            </w:pPr>
          </w:p>
        </w:tc>
      </w:tr>
      <w:tr w:rsidR="001F2584">
        <w:trPr>
          <w:cantSplit/>
          <w:trHeight w:val="462"/>
        </w:trPr>
        <w:tc>
          <w:tcPr>
            <w:tcW w:w="1741" w:type="dxa"/>
            <w:gridSpan w:val="2"/>
            <w:vAlign w:val="center"/>
          </w:tcPr>
          <w:p w:rsidR="001F2584" w:rsidRDefault="00A91C03">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供应商名称</w:t>
            </w:r>
          </w:p>
        </w:tc>
        <w:tc>
          <w:tcPr>
            <w:tcW w:w="6474" w:type="dxa"/>
            <w:gridSpan w:val="7"/>
            <w:vAlign w:val="center"/>
          </w:tcPr>
          <w:p w:rsidR="001F2584" w:rsidRDefault="001F2584">
            <w:pPr>
              <w:ind w:firstLineChars="196" w:firstLine="470"/>
              <w:outlineLvl w:val="1"/>
              <w:rPr>
                <w:rFonts w:ascii="仿宋" w:eastAsia="仿宋" w:hAnsi="仿宋"/>
                <w:sz w:val="24"/>
              </w:rPr>
            </w:pPr>
          </w:p>
        </w:tc>
      </w:tr>
      <w:tr w:rsidR="001F2584">
        <w:trPr>
          <w:cantSplit/>
          <w:trHeight w:val="462"/>
        </w:trPr>
        <w:tc>
          <w:tcPr>
            <w:tcW w:w="1741" w:type="dxa"/>
            <w:gridSpan w:val="2"/>
            <w:vAlign w:val="center"/>
          </w:tcPr>
          <w:p w:rsidR="001F2584" w:rsidRDefault="00A91C03">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注册地址</w:t>
            </w:r>
          </w:p>
        </w:tc>
        <w:tc>
          <w:tcPr>
            <w:tcW w:w="2985" w:type="dxa"/>
            <w:gridSpan w:val="3"/>
            <w:tcBorders>
              <w:right w:val="single" w:sz="4" w:space="0" w:color="auto"/>
            </w:tcBorders>
            <w:vAlign w:val="center"/>
          </w:tcPr>
          <w:p w:rsidR="001F2584" w:rsidRDefault="001F258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1F2584" w:rsidRDefault="00A91C03">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行政区域</w:t>
            </w:r>
          </w:p>
        </w:tc>
        <w:tc>
          <w:tcPr>
            <w:tcW w:w="1899" w:type="dxa"/>
            <w:tcBorders>
              <w:left w:val="single" w:sz="4" w:space="0" w:color="auto"/>
            </w:tcBorders>
            <w:vAlign w:val="center"/>
          </w:tcPr>
          <w:p w:rsidR="001F2584" w:rsidRDefault="001F2584">
            <w:pPr>
              <w:ind w:firstLineChars="196" w:firstLine="470"/>
              <w:outlineLvl w:val="1"/>
              <w:rPr>
                <w:rFonts w:ascii="仿宋" w:eastAsia="仿宋" w:hAnsi="仿宋"/>
                <w:sz w:val="24"/>
              </w:rPr>
            </w:pPr>
          </w:p>
        </w:tc>
      </w:tr>
      <w:tr w:rsidR="001F2584">
        <w:trPr>
          <w:cantSplit/>
          <w:trHeight w:val="462"/>
        </w:trPr>
        <w:tc>
          <w:tcPr>
            <w:tcW w:w="1741" w:type="dxa"/>
            <w:gridSpan w:val="2"/>
            <w:vAlign w:val="center"/>
          </w:tcPr>
          <w:p w:rsidR="001F2584" w:rsidRDefault="00A91C03">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供应商规模</w:t>
            </w:r>
          </w:p>
        </w:tc>
        <w:tc>
          <w:tcPr>
            <w:tcW w:w="6474" w:type="dxa"/>
            <w:gridSpan w:val="7"/>
            <w:vAlign w:val="center"/>
          </w:tcPr>
          <w:p w:rsidR="001F2584" w:rsidRDefault="00A91C03">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1F2584">
        <w:trPr>
          <w:cantSplit/>
          <w:trHeight w:val="442"/>
        </w:trPr>
        <w:tc>
          <w:tcPr>
            <w:tcW w:w="1741" w:type="dxa"/>
            <w:gridSpan w:val="2"/>
            <w:vMerge w:val="restart"/>
            <w:vAlign w:val="center"/>
          </w:tcPr>
          <w:p w:rsidR="001F2584" w:rsidRDefault="00A91C03">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单位联系方式</w:t>
            </w:r>
          </w:p>
        </w:tc>
        <w:tc>
          <w:tcPr>
            <w:tcW w:w="1635" w:type="dxa"/>
            <w:vAlign w:val="center"/>
          </w:tcPr>
          <w:p w:rsidR="001F2584" w:rsidRDefault="00A91C03">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单位联系人</w:t>
            </w:r>
          </w:p>
        </w:tc>
        <w:tc>
          <w:tcPr>
            <w:tcW w:w="1380" w:type="dxa"/>
            <w:gridSpan w:val="3"/>
            <w:vAlign w:val="center"/>
          </w:tcPr>
          <w:p w:rsidR="001F2584" w:rsidRDefault="001F2584">
            <w:pPr>
              <w:ind w:firstLineChars="196" w:firstLine="470"/>
              <w:outlineLvl w:val="1"/>
              <w:rPr>
                <w:rFonts w:ascii="仿宋" w:eastAsia="仿宋" w:hAnsi="仿宋"/>
                <w:sz w:val="24"/>
              </w:rPr>
            </w:pPr>
          </w:p>
        </w:tc>
        <w:tc>
          <w:tcPr>
            <w:tcW w:w="1529" w:type="dxa"/>
            <w:vAlign w:val="center"/>
          </w:tcPr>
          <w:p w:rsidR="001F2584" w:rsidRDefault="00A91C03">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单位电话</w:t>
            </w:r>
          </w:p>
        </w:tc>
        <w:tc>
          <w:tcPr>
            <w:tcW w:w="1930" w:type="dxa"/>
            <w:gridSpan w:val="2"/>
            <w:vAlign w:val="center"/>
          </w:tcPr>
          <w:p w:rsidR="001F2584" w:rsidRDefault="001F2584">
            <w:pPr>
              <w:ind w:firstLineChars="196" w:firstLine="470"/>
              <w:outlineLvl w:val="1"/>
              <w:rPr>
                <w:rFonts w:ascii="仿宋" w:eastAsia="仿宋" w:hAnsi="仿宋"/>
                <w:sz w:val="24"/>
              </w:rPr>
            </w:pPr>
          </w:p>
        </w:tc>
      </w:tr>
      <w:tr w:rsidR="001F2584">
        <w:trPr>
          <w:cantSplit/>
          <w:trHeight w:val="148"/>
        </w:trPr>
        <w:tc>
          <w:tcPr>
            <w:tcW w:w="1741" w:type="dxa"/>
            <w:gridSpan w:val="2"/>
            <w:vMerge/>
            <w:vAlign w:val="center"/>
          </w:tcPr>
          <w:p w:rsidR="001F2584" w:rsidRDefault="001F2584">
            <w:pPr>
              <w:rPr>
                <w:rFonts w:ascii="仿宋" w:eastAsia="仿宋" w:hAnsi="仿宋"/>
              </w:rPr>
            </w:pPr>
          </w:p>
        </w:tc>
        <w:tc>
          <w:tcPr>
            <w:tcW w:w="1635" w:type="dxa"/>
            <w:vAlign w:val="center"/>
          </w:tcPr>
          <w:p w:rsidR="001F2584" w:rsidRDefault="00A91C03">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单位邮箱</w:t>
            </w:r>
          </w:p>
        </w:tc>
        <w:tc>
          <w:tcPr>
            <w:tcW w:w="4839" w:type="dxa"/>
            <w:gridSpan w:val="6"/>
            <w:vAlign w:val="center"/>
          </w:tcPr>
          <w:p w:rsidR="001F2584" w:rsidRDefault="001F2584">
            <w:pPr>
              <w:ind w:firstLineChars="196" w:firstLine="470"/>
              <w:outlineLvl w:val="1"/>
              <w:rPr>
                <w:rFonts w:ascii="仿宋" w:eastAsia="仿宋" w:hAnsi="仿宋"/>
                <w:sz w:val="24"/>
              </w:rPr>
            </w:pPr>
          </w:p>
        </w:tc>
      </w:tr>
      <w:tr w:rsidR="001F2584">
        <w:trPr>
          <w:cantSplit/>
          <w:trHeight w:val="148"/>
        </w:trPr>
        <w:tc>
          <w:tcPr>
            <w:tcW w:w="8215" w:type="dxa"/>
            <w:gridSpan w:val="9"/>
            <w:vAlign w:val="center"/>
          </w:tcPr>
          <w:p w:rsidR="001F2584" w:rsidRDefault="00A91C03">
            <w:pPr>
              <w:ind w:firstLineChars="196" w:firstLine="472"/>
              <w:outlineLvl w:val="1"/>
              <w:rPr>
                <w:rFonts w:ascii="仿宋" w:eastAsia="仿宋" w:hAnsi="仿宋"/>
                <w:sz w:val="24"/>
              </w:rPr>
            </w:pPr>
            <w:r>
              <w:rPr>
                <w:rFonts w:ascii="仿宋" w:eastAsia="仿宋" w:hAnsi="仿宋" w:hint="eastAsia"/>
                <w:b/>
                <w:bCs/>
                <w:sz w:val="24"/>
              </w:rPr>
              <w:t>注：以上</w:t>
            </w:r>
            <w:r>
              <w:rPr>
                <w:rFonts w:ascii="仿宋" w:eastAsia="仿宋" w:hAnsi="仿宋" w:hint="eastAsia"/>
                <w:b/>
                <w:bCs/>
                <w:sz w:val="24"/>
              </w:rPr>
              <w:t>*</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1F2584">
        <w:trPr>
          <w:cantSplit/>
          <w:trHeight w:val="148"/>
        </w:trPr>
        <w:tc>
          <w:tcPr>
            <w:tcW w:w="1278" w:type="dxa"/>
            <w:vMerge w:val="restart"/>
            <w:tcBorders>
              <w:right w:val="single" w:sz="4" w:space="0" w:color="auto"/>
            </w:tcBorders>
            <w:vAlign w:val="center"/>
          </w:tcPr>
          <w:p w:rsidR="001F2584" w:rsidRDefault="00A91C03">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1F2584" w:rsidRDefault="00A91C03">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1F2584" w:rsidRDefault="001F2584">
            <w:pPr>
              <w:rPr>
                <w:rFonts w:ascii="仿宋" w:eastAsia="仿宋" w:hAnsi="仿宋"/>
                <w:b/>
                <w:bCs/>
                <w:sz w:val="24"/>
              </w:rPr>
            </w:pPr>
          </w:p>
        </w:tc>
      </w:tr>
      <w:tr w:rsidR="001F2584">
        <w:trPr>
          <w:cantSplit/>
          <w:trHeight w:val="148"/>
        </w:trPr>
        <w:tc>
          <w:tcPr>
            <w:tcW w:w="1278" w:type="dxa"/>
            <w:vMerge/>
            <w:tcBorders>
              <w:right w:val="single" w:sz="4" w:space="0" w:color="auto"/>
            </w:tcBorders>
            <w:vAlign w:val="center"/>
          </w:tcPr>
          <w:p w:rsidR="001F2584" w:rsidRDefault="001F2584">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F2584" w:rsidRDefault="00A91C03">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1F2584" w:rsidRDefault="001F2584">
            <w:pPr>
              <w:rPr>
                <w:rFonts w:ascii="仿宋" w:eastAsia="仿宋" w:hAnsi="仿宋"/>
                <w:b/>
                <w:bCs/>
                <w:sz w:val="24"/>
              </w:rPr>
            </w:pPr>
          </w:p>
        </w:tc>
      </w:tr>
      <w:tr w:rsidR="001F2584">
        <w:trPr>
          <w:cantSplit/>
          <w:trHeight w:val="148"/>
        </w:trPr>
        <w:tc>
          <w:tcPr>
            <w:tcW w:w="1278" w:type="dxa"/>
            <w:vMerge/>
            <w:tcBorders>
              <w:right w:val="single" w:sz="4" w:space="0" w:color="auto"/>
            </w:tcBorders>
            <w:vAlign w:val="center"/>
          </w:tcPr>
          <w:p w:rsidR="001F2584" w:rsidRDefault="001F2584">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F2584" w:rsidRDefault="00A91C03">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1F2584" w:rsidRDefault="001F2584">
            <w:pPr>
              <w:rPr>
                <w:rFonts w:ascii="仿宋" w:eastAsia="仿宋" w:hAnsi="仿宋"/>
                <w:b/>
                <w:bCs/>
                <w:sz w:val="24"/>
              </w:rPr>
            </w:pPr>
          </w:p>
        </w:tc>
      </w:tr>
      <w:tr w:rsidR="001F2584">
        <w:trPr>
          <w:cantSplit/>
          <w:trHeight w:val="148"/>
        </w:trPr>
        <w:tc>
          <w:tcPr>
            <w:tcW w:w="1278" w:type="dxa"/>
            <w:vMerge/>
            <w:tcBorders>
              <w:right w:val="single" w:sz="4" w:space="0" w:color="auto"/>
            </w:tcBorders>
            <w:vAlign w:val="center"/>
          </w:tcPr>
          <w:p w:rsidR="001F2584" w:rsidRDefault="001F2584">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F2584" w:rsidRDefault="00A91C03">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1F2584" w:rsidRDefault="001F2584">
            <w:pPr>
              <w:rPr>
                <w:rFonts w:ascii="仿宋" w:eastAsia="仿宋" w:hAnsi="仿宋"/>
                <w:b/>
                <w:bCs/>
                <w:sz w:val="24"/>
              </w:rPr>
            </w:pPr>
          </w:p>
        </w:tc>
      </w:tr>
      <w:tr w:rsidR="001F2584">
        <w:trPr>
          <w:cantSplit/>
          <w:trHeight w:val="148"/>
        </w:trPr>
        <w:tc>
          <w:tcPr>
            <w:tcW w:w="1278" w:type="dxa"/>
            <w:vMerge/>
            <w:tcBorders>
              <w:right w:val="single" w:sz="4" w:space="0" w:color="auto"/>
            </w:tcBorders>
            <w:vAlign w:val="center"/>
          </w:tcPr>
          <w:p w:rsidR="001F2584" w:rsidRDefault="001F2584">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F2584" w:rsidRDefault="00A91C03">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1F2584" w:rsidRDefault="00A91C03">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1F2584" w:rsidRDefault="00A91C03">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1F2584" w:rsidRDefault="00A91C03">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1F2584" w:rsidRDefault="00A91C03">
            <w:pPr>
              <w:rPr>
                <w:rFonts w:ascii="仿宋" w:eastAsia="仿宋" w:hAnsi="仿宋"/>
                <w:b/>
                <w:bCs/>
                <w:sz w:val="24"/>
              </w:rPr>
            </w:pPr>
            <w:r>
              <w:rPr>
                <w:rFonts w:ascii="仿宋" w:eastAsia="仿宋" w:hAnsi="仿宋" w:cs="宋体" w:hint="eastAsia"/>
                <w:bCs/>
                <w:sz w:val="24"/>
              </w:rPr>
              <w:t>......</w:t>
            </w:r>
          </w:p>
        </w:tc>
      </w:tr>
    </w:tbl>
    <w:p w:rsidR="001F2584" w:rsidRDefault="00A91C03">
      <w:pPr>
        <w:rPr>
          <w:rFonts w:ascii="仿宋" w:eastAsia="仿宋" w:hAnsi="仿宋"/>
          <w:sz w:val="24"/>
        </w:rPr>
      </w:pPr>
      <w:r>
        <w:rPr>
          <w:rFonts w:ascii="仿宋" w:eastAsia="仿宋" w:hAnsi="仿宋" w:hint="eastAsia"/>
          <w:sz w:val="24"/>
        </w:rPr>
        <w:t>注：</w:t>
      </w:r>
    </w:p>
    <w:p w:rsidR="001F2584" w:rsidRDefault="00A91C03">
      <w:pPr>
        <w:widowControl/>
        <w:numPr>
          <w:ilvl w:val="0"/>
          <w:numId w:val="6"/>
        </w:numPr>
        <w:jc w:val="left"/>
        <w:rPr>
          <w:rFonts w:ascii="仿宋" w:eastAsia="仿宋" w:hAnsi="仿宋"/>
          <w:sz w:val="24"/>
        </w:rPr>
      </w:pPr>
      <w:r>
        <w:rPr>
          <w:rFonts w:ascii="仿宋" w:eastAsia="仿宋" w:hAnsi="仿宋" w:hint="eastAsia"/>
          <w:sz w:val="24"/>
        </w:rPr>
        <w:t>供应商需如实完善表格内容。</w:t>
      </w:r>
    </w:p>
    <w:p w:rsidR="001F2584" w:rsidRDefault="00A91C03">
      <w:pPr>
        <w:widowControl/>
        <w:numPr>
          <w:ilvl w:val="0"/>
          <w:numId w:val="6"/>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1F2584" w:rsidRDefault="00A91C03">
      <w:pPr>
        <w:widowControl/>
        <w:numPr>
          <w:ilvl w:val="0"/>
          <w:numId w:val="6"/>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1F2584" w:rsidRDefault="00A91C03">
      <w:pPr>
        <w:ind w:firstLineChars="175" w:firstLine="420"/>
        <w:rPr>
          <w:rFonts w:ascii="仿宋" w:eastAsia="仿宋" w:hAnsi="仿宋"/>
          <w:sz w:val="24"/>
        </w:rPr>
      </w:pPr>
      <w:r>
        <w:rPr>
          <w:rFonts w:ascii="仿宋" w:eastAsia="仿宋" w:hAnsi="仿宋"/>
          <w:sz w:val="24"/>
        </w:rPr>
        <w:t>供应商名称：（盖章）</w:t>
      </w:r>
    </w:p>
    <w:p w:rsidR="001F2584" w:rsidRDefault="00A91C03">
      <w:pPr>
        <w:ind w:firstLineChars="175" w:firstLine="420"/>
        <w:rPr>
          <w:rFonts w:ascii="仿宋" w:eastAsia="仿宋" w:hAnsi="仿宋"/>
          <w:bCs/>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bCs/>
          <w:sz w:val="24"/>
        </w:rPr>
        <w:t>：</w:t>
      </w:r>
    </w:p>
    <w:p w:rsidR="001F2584" w:rsidRDefault="00A91C03">
      <w:pPr>
        <w:ind w:firstLineChars="175" w:firstLine="420"/>
        <w:rPr>
          <w:rFonts w:ascii="仿宋" w:eastAsia="仿宋" w:hAnsi="仿宋"/>
          <w:b/>
          <w:sz w:val="24"/>
        </w:rPr>
      </w:pPr>
      <w:r>
        <w:rPr>
          <w:rFonts w:ascii="仿宋" w:eastAsia="仿宋" w:hAnsi="仿宋"/>
          <w:bCs/>
          <w:sz w:val="24"/>
        </w:rPr>
        <w:t>报价日期</w:t>
      </w:r>
      <w:r>
        <w:rPr>
          <w:rFonts w:ascii="仿宋" w:eastAsia="仿宋" w:hAnsi="仿宋"/>
          <w:bCs/>
          <w:sz w:val="24"/>
        </w:rPr>
        <w:t>:</w:t>
      </w:r>
    </w:p>
    <w:p w:rsidR="001F2584" w:rsidRDefault="00A91C03">
      <w:pPr>
        <w:widowControl/>
        <w:ind w:firstLineChars="196" w:firstLine="470"/>
        <w:jc w:val="left"/>
        <w:rPr>
          <w:rFonts w:ascii="仿宋" w:eastAsia="仿宋" w:hAnsi="仿宋"/>
          <w:sz w:val="24"/>
        </w:rPr>
      </w:pPr>
      <w:r>
        <w:rPr>
          <w:rFonts w:ascii="仿宋" w:eastAsia="仿宋" w:hAnsi="仿宋"/>
          <w:sz w:val="24"/>
        </w:rPr>
        <w:br w:type="page"/>
      </w:r>
    </w:p>
    <w:p w:rsidR="001F2584" w:rsidRDefault="00A91C03">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2-11</w:t>
      </w:r>
    </w:p>
    <w:p w:rsidR="001F2584" w:rsidRDefault="00A91C03">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十一、供应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1F2584" w:rsidRDefault="001F2584">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1F2584">
        <w:trPr>
          <w:cantSplit/>
          <w:trHeight w:val="600"/>
          <w:jc w:val="center"/>
        </w:trPr>
        <w:tc>
          <w:tcPr>
            <w:tcW w:w="718" w:type="dxa"/>
            <w:tcBorders>
              <w:top w:val="single" w:sz="4" w:space="0" w:color="auto"/>
            </w:tcBorders>
            <w:vAlign w:val="center"/>
          </w:tcPr>
          <w:p w:rsidR="001F2584" w:rsidRDefault="00A91C03">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1F2584" w:rsidRDefault="00A91C03">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1F2584" w:rsidRDefault="00A91C03">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1F2584" w:rsidRDefault="00A91C03">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1F2584" w:rsidRDefault="00A91C03">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1F2584" w:rsidRDefault="00A91C03">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1F2584" w:rsidRDefault="00A91C03">
            <w:pPr>
              <w:spacing w:line="400" w:lineRule="exact"/>
              <w:jc w:val="center"/>
              <w:rPr>
                <w:rFonts w:ascii="仿宋" w:eastAsia="仿宋" w:hAnsi="仿宋" w:cs="Arial"/>
                <w:b/>
              </w:rPr>
            </w:pPr>
            <w:r>
              <w:rPr>
                <w:rFonts w:ascii="仿宋" w:eastAsia="仿宋" w:hAnsi="仿宋" w:cs="Arial" w:hint="eastAsia"/>
                <w:b/>
              </w:rPr>
              <w:t>备注</w:t>
            </w:r>
          </w:p>
        </w:tc>
      </w:tr>
      <w:tr w:rsidR="001F2584">
        <w:trPr>
          <w:cantSplit/>
          <w:trHeight w:val="600"/>
          <w:jc w:val="center"/>
        </w:trPr>
        <w:tc>
          <w:tcPr>
            <w:tcW w:w="718" w:type="dxa"/>
            <w:vAlign w:val="center"/>
          </w:tcPr>
          <w:p w:rsidR="001F2584" w:rsidRDefault="001F2584">
            <w:pPr>
              <w:spacing w:line="400" w:lineRule="exact"/>
              <w:jc w:val="center"/>
              <w:rPr>
                <w:rFonts w:ascii="仿宋" w:eastAsia="仿宋" w:hAnsi="仿宋" w:cs="Arial"/>
              </w:rPr>
            </w:pPr>
          </w:p>
        </w:tc>
        <w:tc>
          <w:tcPr>
            <w:tcW w:w="1439" w:type="dxa"/>
            <w:vAlign w:val="center"/>
          </w:tcPr>
          <w:p w:rsidR="001F2584" w:rsidRDefault="001F2584">
            <w:pPr>
              <w:spacing w:line="400" w:lineRule="exact"/>
              <w:jc w:val="center"/>
              <w:rPr>
                <w:rFonts w:ascii="仿宋" w:eastAsia="仿宋" w:hAnsi="仿宋" w:cs="Arial"/>
              </w:rPr>
            </w:pPr>
          </w:p>
        </w:tc>
        <w:tc>
          <w:tcPr>
            <w:tcW w:w="1319" w:type="dxa"/>
            <w:vAlign w:val="center"/>
          </w:tcPr>
          <w:p w:rsidR="001F2584" w:rsidRDefault="001F2584">
            <w:pPr>
              <w:spacing w:line="400" w:lineRule="exact"/>
              <w:jc w:val="center"/>
              <w:rPr>
                <w:rFonts w:ascii="仿宋" w:eastAsia="仿宋" w:hAnsi="仿宋" w:cs="Arial"/>
              </w:rPr>
            </w:pPr>
          </w:p>
        </w:tc>
        <w:tc>
          <w:tcPr>
            <w:tcW w:w="1160" w:type="dxa"/>
            <w:vAlign w:val="center"/>
          </w:tcPr>
          <w:p w:rsidR="001F2584" w:rsidRDefault="001F2584">
            <w:pPr>
              <w:spacing w:line="400" w:lineRule="exact"/>
              <w:jc w:val="center"/>
              <w:rPr>
                <w:rFonts w:ascii="仿宋" w:eastAsia="仿宋" w:hAnsi="仿宋" w:cs="Arial"/>
              </w:rPr>
            </w:pPr>
          </w:p>
        </w:tc>
        <w:tc>
          <w:tcPr>
            <w:tcW w:w="1421" w:type="dxa"/>
            <w:gridSpan w:val="2"/>
            <w:vAlign w:val="center"/>
          </w:tcPr>
          <w:p w:rsidR="001F2584" w:rsidRDefault="001F2584">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F2584" w:rsidRDefault="001F2584">
            <w:pPr>
              <w:spacing w:line="400" w:lineRule="exact"/>
              <w:jc w:val="center"/>
              <w:rPr>
                <w:rFonts w:ascii="仿宋" w:eastAsia="仿宋" w:hAnsi="仿宋" w:cs="Arial"/>
              </w:rPr>
            </w:pPr>
          </w:p>
        </w:tc>
      </w:tr>
      <w:tr w:rsidR="001F2584">
        <w:trPr>
          <w:cantSplit/>
          <w:trHeight w:val="600"/>
          <w:jc w:val="center"/>
        </w:trPr>
        <w:tc>
          <w:tcPr>
            <w:tcW w:w="718" w:type="dxa"/>
            <w:vAlign w:val="center"/>
          </w:tcPr>
          <w:p w:rsidR="001F2584" w:rsidRDefault="001F2584">
            <w:pPr>
              <w:spacing w:line="400" w:lineRule="exact"/>
              <w:jc w:val="center"/>
              <w:rPr>
                <w:rFonts w:ascii="仿宋" w:eastAsia="仿宋" w:hAnsi="仿宋" w:cs="Arial"/>
              </w:rPr>
            </w:pPr>
          </w:p>
        </w:tc>
        <w:tc>
          <w:tcPr>
            <w:tcW w:w="1439" w:type="dxa"/>
            <w:vAlign w:val="center"/>
          </w:tcPr>
          <w:p w:rsidR="001F2584" w:rsidRDefault="001F2584">
            <w:pPr>
              <w:spacing w:line="400" w:lineRule="exact"/>
              <w:jc w:val="center"/>
              <w:rPr>
                <w:rFonts w:ascii="仿宋" w:eastAsia="仿宋" w:hAnsi="仿宋" w:cs="Arial"/>
              </w:rPr>
            </w:pPr>
          </w:p>
        </w:tc>
        <w:tc>
          <w:tcPr>
            <w:tcW w:w="1319" w:type="dxa"/>
            <w:vAlign w:val="center"/>
          </w:tcPr>
          <w:p w:rsidR="001F2584" w:rsidRDefault="001F2584">
            <w:pPr>
              <w:spacing w:line="400" w:lineRule="exact"/>
              <w:jc w:val="center"/>
              <w:rPr>
                <w:rFonts w:ascii="仿宋" w:eastAsia="仿宋" w:hAnsi="仿宋" w:cs="Arial"/>
              </w:rPr>
            </w:pPr>
          </w:p>
        </w:tc>
        <w:tc>
          <w:tcPr>
            <w:tcW w:w="1160" w:type="dxa"/>
            <w:vAlign w:val="center"/>
          </w:tcPr>
          <w:p w:rsidR="001F2584" w:rsidRDefault="001F2584">
            <w:pPr>
              <w:spacing w:line="400" w:lineRule="exact"/>
              <w:jc w:val="center"/>
              <w:rPr>
                <w:rFonts w:ascii="仿宋" w:eastAsia="仿宋" w:hAnsi="仿宋" w:cs="Arial"/>
              </w:rPr>
            </w:pPr>
          </w:p>
        </w:tc>
        <w:tc>
          <w:tcPr>
            <w:tcW w:w="1421" w:type="dxa"/>
            <w:gridSpan w:val="2"/>
            <w:vAlign w:val="center"/>
          </w:tcPr>
          <w:p w:rsidR="001F2584" w:rsidRDefault="001F2584">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F2584" w:rsidRDefault="001F2584">
            <w:pPr>
              <w:spacing w:line="400" w:lineRule="exact"/>
              <w:jc w:val="center"/>
              <w:rPr>
                <w:rFonts w:ascii="仿宋" w:eastAsia="仿宋" w:hAnsi="仿宋" w:cs="Arial"/>
              </w:rPr>
            </w:pPr>
          </w:p>
        </w:tc>
      </w:tr>
      <w:tr w:rsidR="001F2584">
        <w:trPr>
          <w:cantSplit/>
          <w:trHeight w:val="600"/>
          <w:jc w:val="center"/>
        </w:trPr>
        <w:tc>
          <w:tcPr>
            <w:tcW w:w="718" w:type="dxa"/>
            <w:vAlign w:val="center"/>
          </w:tcPr>
          <w:p w:rsidR="001F2584" w:rsidRDefault="001F2584">
            <w:pPr>
              <w:spacing w:line="400" w:lineRule="exact"/>
              <w:jc w:val="center"/>
              <w:rPr>
                <w:rFonts w:ascii="仿宋" w:eastAsia="仿宋" w:hAnsi="仿宋" w:cs="Arial"/>
              </w:rPr>
            </w:pPr>
          </w:p>
        </w:tc>
        <w:tc>
          <w:tcPr>
            <w:tcW w:w="1439" w:type="dxa"/>
            <w:vAlign w:val="center"/>
          </w:tcPr>
          <w:p w:rsidR="001F2584" w:rsidRDefault="001F2584">
            <w:pPr>
              <w:spacing w:line="400" w:lineRule="exact"/>
              <w:jc w:val="center"/>
              <w:rPr>
                <w:rFonts w:ascii="仿宋" w:eastAsia="仿宋" w:hAnsi="仿宋" w:cs="Arial"/>
              </w:rPr>
            </w:pPr>
          </w:p>
        </w:tc>
        <w:tc>
          <w:tcPr>
            <w:tcW w:w="1319" w:type="dxa"/>
            <w:vAlign w:val="center"/>
          </w:tcPr>
          <w:p w:rsidR="001F2584" w:rsidRDefault="001F2584">
            <w:pPr>
              <w:spacing w:line="400" w:lineRule="exact"/>
              <w:jc w:val="center"/>
              <w:rPr>
                <w:rFonts w:ascii="仿宋" w:eastAsia="仿宋" w:hAnsi="仿宋" w:cs="Arial"/>
              </w:rPr>
            </w:pPr>
          </w:p>
        </w:tc>
        <w:tc>
          <w:tcPr>
            <w:tcW w:w="1160" w:type="dxa"/>
            <w:vAlign w:val="center"/>
          </w:tcPr>
          <w:p w:rsidR="001F2584" w:rsidRDefault="001F2584">
            <w:pPr>
              <w:spacing w:line="400" w:lineRule="exact"/>
              <w:jc w:val="center"/>
              <w:rPr>
                <w:rFonts w:ascii="仿宋" w:eastAsia="仿宋" w:hAnsi="仿宋" w:cs="Arial"/>
              </w:rPr>
            </w:pPr>
          </w:p>
        </w:tc>
        <w:tc>
          <w:tcPr>
            <w:tcW w:w="1421" w:type="dxa"/>
            <w:gridSpan w:val="2"/>
            <w:vAlign w:val="center"/>
          </w:tcPr>
          <w:p w:rsidR="001F2584" w:rsidRDefault="001F2584">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F2584" w:rsidRDefault="001F2584">
            <w:pPr>
              <w:spacing w:line="400" w:lineRule="exact"/>
              <w:jc w:val="center"/>
              <w:rPr>
                <w:rFonts w:ascii="仿宋" w:eastAsia="仿宋" w:hAnsi="仿宋" w:cs="Arial"/>
              </w:rPr>
            </w:pPr>
          </w:p>
        </w:tc>
      </w:tr>
      <w:tr w:rsidR="001F2584">
        <w:trPr>
          <w:cantSplit/>
          <w:trHeight w:val="600"/>
          <w:jc w:val="center"/>
        </w:trPr>
        <w:tc>
          <w:tcPr>
            <w:tcW w:w="718" w:type="dxa"/>
            <w:vAlign w:val="center"/>
          </w:tcPr>
          <w:p w:rsidR="001F2584" w:rsidRDefault="001F2584">
            <w:pPr>
              <w:spacing w:line="400" w:lineRule="exact"/>
              <w:jc w:val="center"/>
              <w:rPr>
                <w:rFonts w:ascii="仿宋" w:eastAsia="仿宋" w:hAnsi="仿宋" w:cs="Arial"/>
              </w:rPr>
            </w:pPr>
          </w:p>
        </w:tc>
        <w:tc>
          <w:tcPr>
            <w:tcW w:w="1439" w:type="dxa"/>
            <w:tcBorders>
              <w:right w:val="single" w:sz="4" w:space="0" w:color="auto"/>
            </w:tcBorders>
            <w:vAlign w:val="center"/>
          </w:tcPr>
          <w:p w:rsidR="001F2584" w:rsidRDefault="001F2584">
            <w:pPr>
              <w:spacing w:line="400" w:lineRule="exact"/>
              <w:jc w:val="center"/>
              <w:rPr>
                <w:rFonts w:ascii="仿宋" w:eastAsia="仿宋" w:hAnsi="仿宋" w:cs="Arial"/>
              </w:rPr>
            </w:pPr>
          </w:p>
        </w:tc>
        <w:tc>
          <w:tcPr>
            <w:tcW w:w="1319" w:type="dxa"/>
            <w:tcBorders>
              <w:left w:val="single" w:sz="4" w:space="0" w:color="auto"/>
            </w:tcBorders>
            <w:vAlign w:val="center"/>
          </w:tcPr>
          <w:p w:rsidR="001F2584" w:rsidRDefault="001F2584">
            <w:pPr>
              <w:spacing w:line="400" w:lineRule="exact"/>
              <w:jc w:val="center"/>
              <w:rPr>
                <w:rFonts w:ascii="仿宋" w:eastAsia="仿宋" w:hAnsi="仿宋" w:cs="Arial"/>
              </w:rPr>
            </w:pPr>
          </w:p>
        </w:tc>
        <w:tc>
          <w:tcPr>
            <w:tcW w:w="1160" w:type="dxa"/>
            <w:vAlign w:val="center"/>
          </w:tcPr>
          <w:p w:rsidR="001F2584" w:rsidRDefault="001F2584">
            <w:pPr>
              <w:spacing w:line="400" w:lineRule="exact"/>
              <w:jc w:val="center"/>
              <w:rPr>
                <w:rFonts w:ascii="仿宋" w:eastAsia="仿宋" w:hAnsi="仿宋" w:cs="Arial"/>
              </w:rPr>
            </w:pPr>
          </w:p>
        </w:tc>
        <w:tc>
          <w:tcPr>
            <w:tcW w:w="1421" w:type="dxa"/>
            <w:gridSpan w:val="2"/>
            <w:vAlign w:val="center"/>
          </w:tcPr>
          <w:p w:rsidR="001F2584" w:rsidRDefault="001F2584">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F2584" w:rsidRDefault="001F2584">
            <w:pPr>
              <w:spacing w:line="400" w:lineRule="exact"/>
              <w:jc w:val="center"/>
              <w:rPr>
                <w:rFonts w:ascii="仿宋" w:eastAsia="仿宋" w:hAnsi="仿宋" w:cs="Arial"/>
              </w:rPr>
            </w:pPr>
          </w:p>
        </w:tc>
      </w:tr>
      <w:tr w:rsidR="001F2584">
        <w:trPr>
          <w:gridAfter w:val="1"/>
          <w:wAfter w:w="10" w:type="dxa"/>
          <w:cantSplit/>
          <w:trHeight w:val="600"/>
          <w:jc w:val="center"/>
        </w:trPr>
        <w:tc>
          <w:tcPr>
            <w:tcW w:w="718" w:type="dxa"/>
            <w:tcBorders>
              <w:right w:val="single" w:sz="4" w:space="0" w:color="auto"/>
            </w:tcBorders>
            <w:vAlign w:val="center"/>
          </w:tcPr>
          <w:p w:rsidR="001F2584" w:rsidRDefault="001F2584">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1F2584" w:rsidRDefault="001F2584">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1F2584" w:rsidRDefault="001F2584">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1F2584" w:rsidRDefault="001F2584">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1F2584" w:rsidRDefault="001F2584">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1F2584" w:rsidRDefault="001F2584">
            <w:pPr>
              <w:spacing w:line="400" w:lineRule="exact"/>
              <w:rPr>
                <w:rFonts w:ascii="仿宋" w:eastAsia="仿宋" w:hAnsi="仿宋" w:cs="Arial"/>
              </w:rPr>
            </w:pPr>
          </w:p>
        </w:tc>
        <w:tc>
          <w:tcPr>
            <w:tcW w:w="1392" w:type="dxa"/>
            <w:gridSpan w:val="2"/>
            <w:tcBorders>
              <w:left w:val="single" w:sz="4" w:space="0" w:color="auto"/>
            </w:tcBorders>
            <w:vAlign w:val="center"/>
          </w:tcPr>
          <w:p w:rsidR="001F2584" w:rsidRDefault="001F2584">
            <w:pPr>
              <w:spacing w:line="400" w:lineRule="exact"/>
              <w:rPr>
                <w:rFonts w:ascii="仿宋" w:eastAsia="仿宋" w:hAnsi="仿宋" w:cs="Arial"/>
              </w:rPr>
            </w:pPr>
          </w:p>
        </w:tc>
      </w:tr>
      <w:tr w:rsidR="001F2584">
        <w:trPr>
          <w:cantSplit/>
          <w:trHeight w:val="600"/>
          <w:jc w:val="center"/>
        </w:trPr>
        <w:tc>
          <w:tcPr>
            <w:tcW w:w="718" w:type="dxa"/>
            <w:vAlign w:val="center"/>
          </w:tcPr>
          <w:p w:rsidR="001F2584" w:rsidRDefault="001F2584">
            <w:pPr>
              <w:spacing w:line="400" w:lineRule="exact"/>
              <w:rPr>
                <w:rFonts w:ascii="仿宋" w:eastAsia="仿宋" w:hAnsi="仿宋" w:cs="Arial"/>
              </w:rPr>
            </w:pPr>
          </w:p>
        </w:tc>
        <w:tc>
          <w:tcPr>
            <w:tcW w:w="1439" w:type="dxa"/>
            <w:vAlign w:val="center"/>
          </w:tcPr>
          <w:p w:rsidR="001F2584" w:rsidRDefault="001F2584">
            <w:pPr>
              <w:spacing w:line="400" w:lineRule="exact"/>
              <w:rPr>
                <w:rFonts w:ascii="仿宋" w:eastAsia="仿宋" w:hAnsi="仿宋" w:cs="Arial"/>
              </w:rPr>
            </w:pPr>
          </w:p>
        </w:tc>
        <w:tc>
          <w:tcPr>
            <w:tcW w:w="1319" w:type="dxa"/>
            <w:vAlign w:val="center"/>
          </w:tcPr>
          <w:p w:rsidR="001F2584" w:rsidRDefault="001F2584">
            <w:pPr>
              <w:spacing w:line="400" w:lineRule="exact"/>
              <w:rPr>
                <w:rFonts w:ascii="仿宋" w:eastAsia="仿宋" w:hAnsi="仿宋" w:cs="Arial"/>
              </w:rPr>
            </w:pPr>
          </w:p>
        </w:tc>
        <w:tc>
          <w:tcPr>
            <w:tcW w:w="1160" w:type="dxa"/>
            <w:vAlign w:val="center"/>
          </w:tcPr>
          <w:p w:rsidR="001F2584" w:rsidRDefault="001F2584">
            <w:pPr>
              <w:spacing w:line="400" w:lineRule="exact"/>
              <w:rPr>
                <w:rFonts w:ascii="仿宋" w:eastAsia="仿宋" w:hAnsi="仿宋" w:cs="Arial"/>
              </w:rPr>
            </w:pPr>
          </w:p>
        </w:tc>
        <w:tc>
          <w:tcPr>
            <w:tcW w:w="1421" w:type="dxa"/>
            <w:gridSpan w:val="2"/>
            <w:tcBorders>
              <w:right w:val="single" w:sz="4" w:space="0" w:color="auto"/>
            </w:tcBorders>
            <w:vAlign w:val="center"/>
          </w:tcPr>
          <w:p w:rsidR="001F2584" w:rsidRDefault="001F2584">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1F2584" w:rsidRDefault="001F2584">
            <w:pPr>
              <w:spacing w:line="400" w:lineRule="exact"/>
              <w:rPr>
                <w:rFonts w:ascii="仿宋" w:eastAsia="仿宋" w:hAnsi="仿宋" w:cs="Arial"/>
              </w:rPr>
            </w:pPr>
          </w:p>
        </w:tc>
        <w:tc>
          <w:tcPr>
            <w:tcW w:w="1387" w:type="dxa"/>
            <w:gridSpan w:val="2"/>
            <w:tcBorders>
              <w:left w:val="single" w:sz="4" w:space="0" w:color="auto"/>
            </w:tcBorders>
            <w:vAlign w:val="center"/>
          </w:tcPr>
          <w:p w:rsidR="001F2584" w:rsidRDefault="001F2584">
            <w:pPr>
              <w:spacing w:line="400" w:lineRule="exact"/>
              <w:rPr>
                <w:rFonts w:ascii="仿宋" w:eastAsia="仿宋" w:hAnsi="仿宋" w:cs="Arial"/>
              </w:rPr>
            </w:pPr>
          </w:p>
        </w:tc>
      </w:tr>
      <w:tr w:rsidR="001F2584">
        <w:trPr>
          <w:cantSplit/>
          <w:trHeight w:val="600"/>
          <w:jc w:val="center"/>
        </w:trPr>
        <w:tc>
          <w:tcPr>
            <w:tcW w:w="718" w:type="dxa"/>
            <w:vAlign w:val="center"/>
          </w:tcPr>
          <w:p w:rsidR="001F2584" w:rsidRDefault="001F2584">
            <w:pPr>
              <w:spacing w:line="400" w:lineRule="exact"/>
              <w:jc w:val="center"/>
              <w:rPr>
                <w:rFonts w:ascii="仿宋" w:eastAsia="仿宋" w:hAnsi="仿宋" w:cs="Arial"/>
              </w:rPr>
            </w:pPr>
          </w:p>
        </w:tc>
        <w:tc>
          <w:tcPr>
            <w:tcW w:w="1439" w:type="dxa"/>
            <w:vAlign w:val="center"/>
          </w:tcPr>
          <w:p w:rsidR="001F2584" w:rsidRDefault="001F2584">
            <w:pPr>
              <w:spacing w:line="400" w:lineRule="exact"/>
              <w:jc w:val="center"/>
              <w:rPr>
                <w:rFonts w:ascii="仿宋" w:eastAsia="仿宋" w:hAnsi="仿宋" w:cs="Arial"/>
              </w:rPr>
            </w:pPr>
          </w:p>
        </w:tc>
        <w:tc>
          <w:tcPr>
            <w:tcW w:w="1319" w:type="dxa"/>
            <w:vAlign w:val="center"/>
          </w:tcPr>
          <w:p w:rsidR="001F2584" w:rsidRDefault="001F2584">
            <w:pPr>
              <w:spacing w:line="400" w:lineRule="exact"/>
              <w:jc w:val="center"/>
              <w:rPr>
                <w:rFonts w:ascii="仿宋" w:eastAsia="仿宋" w:hAnsi="仿宋" w:cs="Arial"/>
              </w:rPr>
            </w:pPr>
          </w:p>
        </w:tc>
        <w:tc>
          <w:tcPr>
            <w:tcW w:w="1160" w:type="dxa"/>
            <w:vAlign w:val="center"/>
          </w:tcPr>
          <w:p w:rsidR="001F2584" w:rsidRDefault="001F2584">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F2584" w:rsidRDefault="001F2584">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F2584" w:rsidRDefault="001F2584">
            <w:pPr>
              <w:spacing w:line="400" w:lineRule="exact"/>
              <w:jc w:val="center"/>
              <w:rPr>
                <w:rFonts w:ascii="仿宋" w:eastAsia="仿宋" w:hAnsi="仿宋" w:cs="Arial"/>
              </w:rPr>
            </w:pPr>
          </w:p>
        </w:tc>
      </w:tr>
      <w:tr w:rsidR="001F2584">
        <w:trPr>
          <w:cantSplit/>
          <w:trHeight w:val="600"/>
          <w:jc w:val="center"/>
        </w:trPr>
        <w:tc>
          <w:tcPr>
            <w:tcW w:w="718" w:type="dxa"/>
            <w:vAlign w:val="center"/>
          </w:tcPr>
          <w:p w:rsidR="001F2584" w:rsidRDefault="001F2584">
            <w:pPr>
              <w:spacing w:line="400" w:lineRule="exact"/>
              <w:jc w:val="center"/>
              <w:rPr>
                <w:rFonts w:ascii="仿宋" w:eastAsia="仿宋" w:hAnsi="仿宋" w:cs="Arial"/>
              </w:rPr>
            </w:pPr>
          </w:p>
        </w:tc>
        <w:tc>
          <w:tcPr>
            <w:tcW w:w="1439" w:type="dxa"/>
            <w:vAlign w:val="center"/>
          </w:tcPr>
          <w:p w:rsidR="001F2584" w:rsidRDefault="001F2584">
            <w:pPr>
              <w:spacing w:line="400" w:lineRule="exact"/>
              <w:jc w:val="center"/>
              <w:rPr>
                <w:rFonts w:ascii="仿宋" w:eastAsia="仿宋" w:hAnsi="仿宋" w:cs="Arial"/>
              </w:rPr>
            </w:pPr>
          </w:p>
        </w:tc>
        <w:tc>
          <w:tcPr>
            <w:tcW w:w="1319" w:type="dxa"/>
            <w:vAlign w:val="center"/>
          </w:tcPr>
          <w:p w:rsidR="001F2584" w:rsidRDefault="001F2584">
            <w:pPr>
              <w:spacing w:line="400" w:lineRule="exact"/>
              <w:jc w:val="center"/>
              <w:rPr>
                <w:rFonts w:ascii="仿宋" w:eastAsia="仿宋" w:hAnsi="仿宋" w:cs="Arial"/>
              </w:rPr>
            </w:pPr>
          </w:p>
        </w:tc>
        <w:tc>
          <w:tcPr>
            <w:tcW w:w="1160" w:type="dxa"/>
            <w:vAlign w:val="center"/>
          </w:tcPr>
          <w:p w:rsidR="001F2584" w:rsidRDefault="001F2584">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F2584" w:rsidRDefault="001F2584">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F2584" w:rsidRDefault="001F2584">
            <w:pPr>
              <w:spacing w:line="400" w:lineRule="exact"/>
              <w:jc w:val="center"/>
              <w:rPr>
                <w:rFonts w:ascii="仿宋" w:eastAsia="仿宋" w:hAnsi="仿宋" w:cs="Arial"/>
              </w:rPr>
            </w:pPr>
          </w:p>
        </w:tc>
      </w:tr>
      <w:tr w:rsidR="001F2584">
        <w:trPr>
          <w:cantSplit/>
          <w:trHeight w:val="510"/>
          <w:jc w:val="center"/>
        </w:trPr>
        <w:tc>
          <w:tcPr>
            <w:tcW w:w="718" w:type="dxa"/>
            <w:tcBorders>
              <w:bottom w:val="single" w:sz="4" w:space="0" w:color="auto"/>
            </w:tcBorders>
            <w:vAlign w:val="center"/>
          </w:tcPr>
          <w:p w:rsidR="001F2584" w:rsidRDefault="001F2584">
            <w:pPr>
              <w:spacing w:line="400" w:lineRule="exact"/>
              <w:jc w:val="center"/>
              <w:rPr>
                <w:rFonts w:ascii="仿宋" w:eastAsia="仿宋" w:hAnsi="仿宋" w:cs="Arial"/>
              </w:rPr>
            </w:pPr>
          </w:p>
        </w:tc>
        <w:tc>
          <w:tcPr>
            <w:tcW w:w="1439" w:type="dxa"/>
            <w:tcBorders>
              <w:bottom w:val="single" w:sz="4" w:space="0" w:color="auto"/>
            </w:tcBorders>
            <w:vAlign w:val="center"/>
          </w:tcPr>
          <w:p w:rsidR="001F2584" w:rsidRDefault="001F2584">
            <w:pPr>
              <w:spacing w:line="400" w:lineRule="exact"/>
              <w:jc w:val="center"/>
              <w:rPr>
                <w:rFonts w:ascii="仿宋" w:eastAsia="仿宋" w:hAnsi="仿宋" w:cs="Arial"/>
              </w:rPr>
            </w:pPr>
          </w:p>
        </w:tc>
        <w:tc>
          <w:tcPr>
            <w:tcW w:w="1319" w:type="dxa"/>
            <w:tcBorders>
              <w:bottom w:val="single" w:sz="4" w:space="0" w:color="auto"/>
            </w:tcBorders>
            <w:vAlign w:val="center"/>
          </w:tcPr>
          <w:p w:rsidR="001F2584" w:rsidRDefault="001F2584">
            <w:pPr>
              <w:spacing w:line="400" w:lineRule="exact"/>
              <w:jc w:val="center"/>
              <w:rPr>
                <w:rFonts w:ascii="仿宋" w:eastAsia="仿宋" w:hAnsi="仿宋" w:cs="Arial"/>
              </w:rPr>
            </w:pPr>
          </w:p>
        </w:tc>
        <w:tc>
          <w:tcPr>
            <w:tcW w:w="1160" w:type="dxa"/>
            <w:tcBorders>
              <w:bottom w:val="single" w:sz="4" w:space="0" w:color="auto"/>
            </w:tcBorders>
            <w:vAlign w:val="center"/>
          </w:tcPr>
          <w:p w:rsidR="001F2584" w:rsidRDefault="001F2584">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r>
      <w:tr w:rsidR="001F2584">
        <w:trPr>
          <w:cantSplit/>
          <w:trHeight w:val="615"/>
          <w:jc w:val="center"/>
        </w:trPr>
        <w:tc>
          <w:tcPr>
            <w:tcW w:w="718"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r>
      <w:tr w:rsidR="001F2584">
        <w:trPr>
          <w:cantSplit/>
          <w:trHeight w:val="615"/>
          <w:jc w:val="center"/>
        </w:trPr>
        <w:tc>
          <w:tcPr>
            <w:tcW w:w="718"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r>
      <w:tr w:rsidR="001F2584">
        <w:trPr>
          <w:cantSplit/>
          <w:trHeight w:val="450"/>
          <w:jc w:val="center"/>
        </w:trPr>
        <w:tc>
          <w:tcPr>
            <w:tcW w:w="718"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F2584" w:rsidRDefault="001F2584">
            <w:pPr>
              <w:spacing w:line="400" w:lineRule="exact"/>
              <w:jc w:val="center"/>
              <w:rPr>
                <w:rFonts w:ascii="仿宋" w:eastAsia="仿宋" w:hAnsi="仿宋" w:cs="Arial"/>
              </w:rPr>
            </w:pPr>
          </w:p>
        </w:tc>
      </w:tr>
      <w:tr w:rsidR="001F2584">
        <w:trPr>
          <w:cantSplit/>
          <w:trHeight w:val="435"/>
          <w:jc w:val="center"/>
        </w:trPr>
        <w:tc>
          <w:tcPr>
            <w:tcW w:w="718" w:type="dxa"/>
            <w:tcBorders>
              <w:top w:val="single" w:sz="4" w:space="0" w:color="auto"/>
            </w:tcBorders>
            <w:vAlign w:val="center"/>
          </w:tcPr>
          <w:p w:rsidR="001F2584" w:rsidRDefault="001F2584">
            <w:pPr>
              <w:spacing w:line="400" w:lineRule="exact"/>
              <w:jc w:val="center"/>
              <w:rPr>
                <w:rFonts w:ascii="仿宋" w:eastAsia="仿宋" w:hAnsi="仿宋" w:cs="Arial"/>
              </w:rPr>
            </w:pPr>
          </w:p>
        </w:tc>
        <w:tc>
          <w:tcPr>
            <w:tcW w:w="1439" w:type="dxa"/>
            <w:tcBorders>
              <w:top w:val="single" w:sz="4" w:space="0" w:color="auto"/>
            </w:tcBorders>
            <w:vAlign w:val="center"/>
          </w:tcPr>
          <w:p w:rsidR="001F2584" w:rsidRDefault="001F2584">
            <w:pPr>
              <w:spacing w:line="400" w:lineRule="exact"/>
              <w:jc w:val="center"/>
              <w:rPr>
                <w:rFonts w:ascii="仿宋" w:eastAsia="仿宋" w:hAnsi="仿宋" w:cs="Arial"/>
              </w:rPr>
            </w:pPr>
          </w:p>
        </w:tc>
        <w:tc>
          <w:tcPr>
            <w:tcW w:w="1319" w:type="dxa"/>
            <w:tcBorders>
              <w:top w:val="single" w:sz="4" w:space="0" w:color="auto"/>
            </w:tcBorders>
            <w:vAlign w:val="center"/>
          </w:tcPr>
          <w:p w:rsidR="001F2584" w:rsidRDefault="001F2584">
            <w:pPr>
              <w:spacing w:line="400" w:lineRule="exact"/>
              <w:jc w:val="center"/>
              <w:rPr>
                <w:rFonts w:ascii="仿宋" w:eastAsia="仿宋" w:hAnsi="仿宋" w:cs="Arial"/>
              </w:rPr>
            </w:pPr>
          </w:p>
        </w:tc>
        <w:tc>
          <w:tcPr>
            <w:tcW w:w="1160" w:type="dxa"/>
            <w:tcBorders>
              <w:top w:val="single" w:sz="4" w:space="0" w:color="auto"/>
            </w:tcBorders>
            <w:vAlign w:val="center"/>
          </w:tcPr>
          <w:p w:rsidR="001F2584" w:rsidRDefault="001F2584">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1F2584" w:rsidRDefault="001F2584">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1F2584" w:rsidRDefault="001F2584">
            <w:pPr>
              <w:spacing w:line="400" w:lineRule="exact"/>
              <w:jc w:val="center"/>
              <w:rPr>
                <w:rFonts w:ascii="仿宋" w:eastAsia="仿宋" w:hAnsi="仿宋" w:cs="Arial"/>
              </w:rPr>
            </w:pPr>
          </w:p>
        </w:tc>
      </w:tr>
    </w:tbl>
    <w:p w:rsidR="001F2584" w:rsidRDefault="001F2584">
      <w:pPr>
        <w:widowControl/>
        <w:spacing w:line="360" w:lineRule="atLeast"/>
        <w:ind w:firstLineChars="196" w:firstLine="470"/>
        <w:jc w:val="left"/>
        <w:rPr>
          <w:rFonts w:ascii="仿宋" w:eastAsia="仿宋" w:hAnsi="仿宋" w:cs="Arial"/>
          <w:sz w:val="24"/>
        </w:rPr>
      </w:pP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以上业绩需提供谈判文件要求的有关书面证明材料。</w:t>
      </w:r>
    </w:p>
    <w:p w:rsidR="001F2584" w:rsidRDefault="001F2584">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1F2584" w:rsidRDefault="001F2584">
      <w:pPr>
        <w:spacing w:line="400" w:lineRule="exact"/>
        <w:ind w:left="360"/>
        <w:jc w:val="center"/>
        <w:rPr>
          <w:rFonts w:ascii="仿宋" w:eastAsia="仿宋" w:hAnsi="仿宋" w:cs="Arial"/>
          <w:sz w:val="24"/>
        </w:rPr>
      </w:pPr>
    </w:p>
    <w:p w:rsidR="001F2584" w:rsidRDefault="001F2584">
      <w:pPr>
        <w:jc w:val="left"/>
        <w:rPr>
          <w:rFonts w:ascii="仿宋" w:eastAsia="仿宋" w:hAnsi="仿宋" w:cs="Arial"/>
        </w:rPr>
      </w:pPr>
    </w:p>
    <w:p w:rsidR="001F2584" w:rsidRDefault="00A91C03">
      <w:pPr>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（盖单位公章）</w:t>
      </w:r>
    </w:p>
    <w:p w:rsidR="001F2584" w:rsidRDefault="00A91C03">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rsidR="001F2584" w:rsidRDefault="00A91C03">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 XXXX</w:t>
      </w:r>
    </w:p>
    <w:p w:rsidR="001F2584" w:rsidRDefault="00A91C03">
      <w:pPr>
        <w:widowControl/>
        <w:jc w:val="left"/>
        <w:rPr>
          <w:rFonts w:ascii="仿宋" w:eastAsia="仿宋" w:hAnsi="仿宋"/>
          <w:sz w:val="24"/>
        </w:rPr>
      </w:pPr>
      <w:r>
        <w:rPr>
          <w:rFonts w:ascii="仿宋" w:eastAsia="仿宋" w:hAnsi="仿宋"/>
          <w:sz w:val="24"/>
        </w:rPr>
        <w:br w:type="page"/>
      </w:r>
    </w:p>
    <w:p w:rsidR="001F2584" w:rsidRDefault="00A91C03">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2-12</w:t>
      </w:r>
    </w:p>
    <w:p w:rsidR="001F2584" w:rsidRDefault="00A91C03">
      <w:pP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十二、供应商本项目管理、技术、服务人员情况表</w:t>
      </w:r>
    </w:p>
    <w:p w:rsidR="001F2584" w:rsidRDefault="001F2584">
      <w:pPr>
        <w:rPr>
          <w:rFonts w:ascii="仿宋" w:eastAsia="仿宋" w:hAnsi="仿宋"/>
          <w:sz w:val="32"/>
          <w:szCs w:val="32"/>
        </w:rPr>
      </w:pPr>
    </w:p>
    <w:p w:rsidR="001F2584" w:rsidRDefault="00A91C03">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1F2584">
        <w:tc>
          <w:tcPr>
            <w:tcW w:w="946" w:type="dxa"/>
            <w:vMerge w:val="restart"/>
            <w:vAlign w:val="center"/>
          </w:tcPr>
          <w:p w:rsidR="001F2584" w:rsidRDefault="00A91C03">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1F2584" w:rsidRDefault="00A91C03">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1F2584" w:rsidRDefault="00A91C03">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1F2584" w:rsidRDefault="00A91C03">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1F2584" w:rsidRDefault="00A91C03">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1F2584" w:rsidRDefault="00A91C03">
            <w:pPr>
              <w:jc w:val="center"/>
              <w:rPr>
                <w:rFonts w:ascii="仿宋" w:eastAsia="仿宋" w:hAnsi="仿宋"/>
                <w:sz w:val="24"/>
              </w:rPr>
            </w:pPr>
            <w:r>
              <w:rPr>
                <w:rFonts w:ascii="仿宋" w:eastAsia="仿宋" w:hAnsi="仿宋" w:hint="eastAsia"/>
                <w:sz w:val="24"/>
              </w:rPr>
              <w:t>资格证明（附复印件）</w:t>
            </w:r>
          </w:p>
        </w:tc>
      </w:tr>
      <w:tr w:rsidR="001F2584">
        <w:tc>
          <w:tcPr>
            <w:tcW w:w="946" w:type="dxa"/>
            <w:vMerge/>
            <w:vAlign w:val="center"/>
          </w:tcPr>
          <w:p w:rsidR="001F2584" w:rsidRDefault="001F2584">
            <w:pPr>
              <w:jc w:val="center"/>
              <w:rPr>
                <w:rFonts w:ascii="仿宋" w:eastAsia="仿宋" w:hAnsi="仿宋"/>
                <w:sz w:val="24"/>
              </w:rPr>
            </w:pPr>
          </w:p>
        </w:tc>
        <w:tc>
          <w:tcPr>
            <w:tcW w:w="947" w:type="dxa"/>
            <w:vMerge/>
            <w:vAlign w:val="center"/>
          </w:tcPr>
          <w:p w:rsidR="001F2584" w:rsidRDefault="001F2584">
            <w:pPr>
              <w:jc w:val="center"/>
              <w:rPr>
                <w:rFonts w:ascii="仿宋" w:eastAsia="仿宋" w:hAnsi="仿宋"/>
                <w:sz w:val="24"/>
              </w:rPr>
            </w:pPr>
          </w:p>
        </w:tc>
        <w:tc>
          <w:tcPr>
            <w:tcW w:w="947" w:type="dxa"/>
            <w:vMerge/>
            <w:vAlign w:val="center"/>
          </w:tcPr>
          <w:p w:rsidR="001F2584" w:rsidRDefault="001F2584">
            <w:pPr>
              <w:jc w:val="center"/>
              <w:rPr>
                <w:rFonts w:ascii="仿宋" w:eastAsia="仿宋" w:hAnsi="仿宋"/>
                <w:sz w:val="24"/>
              </w:rPr>
            </w:pPr>
          </w:p>
        </w:tc>
        <w:tc>
          <w:tcPr>
            <w:tcW w:w="947" w:type="dxa"/>
            <w:vMerge/>
            <w:vAlign w:val="center"/>
          </w:tcPr>
          <w:p w:rsidR="001F2584" w:rsidRDefault="001F2584">
            <w:pPr>
              <w:jc w:val="center"/>
              <w:rPr>
                <w:rFonts w:ascii="仿宋" w:eastAsia="仿宋" w:hAnsi="仿宋"/>
                <w:sz w:val="24"/>
              </w:rPr>
            </w:pPr>
          </w:p>
        </w:tc>
        <w:tc>
          <w:tcPr>
            <w:tcW w:w="947" w:type="dxa"/>
            <w:vMerge/>
            <w:vAlign w:val="center"/>
          </w:tcPr>
          <w:p w:rsidR="001F2584" w:rsidRDefault="001F2584">
            <w:pPr>
              <w:jc w:val="center"/>
              <w:rPr>
                <w:rFonts w:ascii="仿宋" w:eastAsia="仿宋" w:hAnsi="仿宋"/>
                <w:sz w:val="24"/>
              </w:rPr>
            </w:pPr>
          </w:p>
        </w:tc>
        <w:tc>
          <w:tcPr>
            <w:tcW w:w="947" w:type="dxa"/>
            <w:vAlign w:val="center"/>
          </w:tcPr>
          <w:p w:rsidR="001F2584" w:rsidRDefault="00A91C03">
            <w:pPr>
              <w:jc w:val="center"/>
              <w:rPr>
                <w:rFonts w:ascii="仿宋" w:eastAsia="仿宋" w:hAnsi="仿宋"/>
                <w:sz w:val="24"/>
              </w:rPr>
            </w:pPr>
            <w:r>
              <w:rPr>
                <w:rFonts w:ascii="仿宋" w:eastAsia="仿宋" w:hAnsi="仿宋" w:hint="eastAsia"/>
                <w:sz w:val="24"/>
              </w:rPr>
              <w:t>证书</w:t>
            </w:r>
          </w:p>
          <w:p w:rsidR="001F2584" w:rsidRDefault="00A91C03">
            <w:pPr>
              <w:jc w:val="center"/>
              <w:rPr>
                <w:rFonts w:ascii="仿宋" w:eastAsia="仿宋" w:hAnsi="仿宋"/>
                <w:sz w:val="24"/>
              </w:rPr>
            </w:pPr>
            <w:r>
              <w:rPr>
                <w:rFonts w:ascii="仿宋" w:eastAsia="仿宋" w:hAnsi="仿宋" w:hint="eastAsia"/>
                <w:sz w:val="24"/>
              </w:rPr>
              <w:t>名称</w:t>
            </w:r>
          </w:p>
        </w:tc>
        <w:tc>
          <w:tcPr>
            <w:tcW w:w="947" w:type="dxa"/>
            <w:vAlign w:val="center"/>
          </w:tcPr>
          <w:p w:rsidR="001F2584" w:rsidRDefault="00A91C03">
            <w:pPr>
              <w:jc w:val="center"/>
              <w:rPr>
                <w:rFonts w:ascii="仿宋" w:eastAsia="仿宋" w:hAnsi="仿宋"/>
                <w:sz w:val="24"/>
              </w:rPr>
            </w:pPr>
            <w:r>
              <w:rPr>
                <w:rFonts w:ascii="仿宋" w:eastAsia="仿宋" w:hAnsi="仿宋" w:hint="eastAsia"/>
                <w:sz w:val="24"/>
              </w:rPr>
              <w:t>级别</w:t>
            </w:r>
          </w:p>
        </w:tc>
        <w:tc>
          <w:tcPr>
            <w:tcW w:w="947" w:type="dxa"/>
            <w:vAlign w:val="center"/>
          </w:tcPr>
          <w:p w:rsidR="001F2584" w:rsidRDefault="00A91C03">
            <w:pPr>
              <w:jc w:val="center"/>
              <w:rPr>
                <w:rFonts w:ascii="仿宋" w:eastAsia="仿宋" w:hAnsi="仿宋"/>
                <w:sz w:val="24"/>
              </w:rPr>
            </w:pPr>
            <w:r>
              <w:rPr>
                <w:rFonts w:ascii="仿宋" w:eastAsia="仿宋" w:hAnsi="仿宋" w:hint="eastAsia"/>
                <w:sz w:val="24"/>
              </w:rPr>
              <w:t>证号</w:t>
            </w:r>
          </w:p>
        </w:tc>
        <w:tc>
          <w:tcPr>
            <w:tcW w:w="947" w:type="dxa"/>
            <w:vAlign w:val="center"/>
          </w:tcPr>
          <w:p w:rsidR="001F2584" w:rsidRDefault="00A91C03">
            <w:pPr>
              <w:jc w:val="center"/>
              <w:rPr>
                <w:rFonts w:ascii="仿宋" w:eastAsia="仿宋" w:hAnsi="仿宋"/>
                <w:sz w:val="24"/>
              </w:rPr>
            </w:pPr>
            <w:r>
              <w:rPr>
                <w:rFonts w:ascii="仿宋" w:eastAsia="仿宋" w:hAnsi="仿宋" w:hint="eastAsia"/>
                <w:sz w:val="24"/>
              </w:rPr>
              <w:t>专业</w:t>
            </w:r>
          </w:p>
        </w:tc>
      </w:tr>
      <w:tr w:rsidR="001F2584">
        <w:tc>
          <w:tcPr>
            <w:tcW w:w="946" w:type="dxa"/>
            <w:vMerge w:val="restart"/>
            <w:vAlign w:val="center"/>
          </w:tcPr>
          <w:p w:rsidR="001F2584" w:rsidRDefault="00A91C03">
            <w:pPr>
              <w:jc w:val="center"/>
              <w:rPr>
                <w:rFonts w:ascii="仿宋" w:eastAsia="仿宋" w:hAnsi="仿宋"/>
                <w:sz w:val="24"/>
              </w:rPr>
            </w:pPr>
            <w:r>
              <w:rPr>
                <w:rFonts w:ascii="仿宋" w:eastAsia="仿宋" w:hAnsi="仿宋" w:hint="eastAsia"/>
                <w:sz w:val="24"/>
              </w:rPr>
              <w:t>管理</w:t>
            </w:r>
          </w:p>
          <w:p w:rsidR="001F2584" w:rsidRDefault="00A91C03">
            <w:pPr>
              <w:jc w:val="center"/>
              <w:rPr>
                <w:rFonts w:ascii="仿宋" w:eastAsia="仿宋" w:hAnsi="仿宋"/>
                <w:sz w:val="24"/>
              </w:rPr>
            </w:pPr>
            <w:r>
              <w:rPr>
                <w:rFonts w:ascii="仿宋" w:eastAsia="仿宋" w:hAnsi="仿宋" w:hint="eastAsia"/>
                <w:sz w:val="24"/>
              </w:rPr>
              <w:t>人员</w:t>
            </w: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r>
      <w:tr w:rsidR="001F2584">
        <w:tc>
          <w:tcPr>
            <w:tcW w:w="946" w:type="dxa"/>
            <w:vMerge/>
            <w:vAlign w:val="center"/>
          </w:tcPr>
          <w:p w:rsidR="001F2584" w:rsidRDefault="001F2584">
            <w:pPr>
              <w:jc w:val="cente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r>
      <w:tr w:rsidR="001F2584">
        <w:tc>
          <w:tcPr>
            <w:tcW w:w="946" w:type="dxa"/>
            <w:vMerge/>
            <w:vAlign w:val="center"/>
          </w:tcPr>
          <w:p w:rsidR="001F2584" w:rsidRDefault="001F2584">
            <w:pPr>
              <w:jc w:val="cente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r>
      <w:tr w:rsidR="001F2584">
        <w:tc>
          <w:tcPr>
            <w:tcW w:w="946" w:type="dxa"/>
            <w:vMerge w:val="restart"/>
            <w:vAlign w:val="center"/>
          </w:tcPr>
          <w:p w:rsidR="001F2584" w:rsidRDefault="00A91C03">
            <w:pPr>
              <w:jc w:val="center"/>
              <w:rPr>
                <w:rFonts w:ascii="仿宋" w:eastAsia="仿宋" w:hAnsi="仿宋"/>
                <w:sz w:val="24"/>
              </w:rPr>
            </w:pPr>
            <w:r>
              <w:rPr>
                <w:rFonts w:ascii="仿宋" w:eastAsia="仿宋" w:hAnsi="仿宋" w:hint="eastAsia"/>
                <w:sz w:val="24"/>
              </w:rPr>
              <w:t>技术</w:t>
            </w:r>
          </w:p>
          <w:p w:rsidR="001F2584" w:rsidRDefault="00A91C03">
            <w:pPr>
              <w:jc w:val="center"/>
              <w:rPr>
                <w:rFonts w:ascii="仿宋" w:eastAsia="仿宋" w:hAnsi="仿宋"/>
                <w:sz w:val="24"/>
              </w:rPr>
            </w:pPr>
            <w:r>
              <w:rPr>
                <w:rFonts w:ascii="仿宋" w:eastAsia="仿宋" w:hAnsi="仿宋" w:hint="eastAsia"/>
                <w:sz w:val="24"/>
              </w:rPr>
              <w:t>人员</w:t>
            </w: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r>
      <w:tr w:rsidR="001F2584">
        <w:tc>
          <w:tcPr>
            <w:tcW w:w="946" w:type="dxa"/>
            <w:vMerge/>
            <w:vAlign w:val="center"/>
          </w:tcPr>
          <w:p w:rsidR="001F2584" w:rsidRDefault="001F2584">
            <w:pPr>
              <w:jc w:val="cente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r>
      <w:tr w:rsidR="001F2584">
        <w:tc>
          <w:tcPr>
            <w:tcW w:w="946" w:type="dxa"/>
            <w:vMerge/>
            <w:vAlign w:val="center"/>
          </w:tcPr>
          <w:p w:rsidR="001F2584" w:rsidRDefault="001F2584">
            <w:pPr>
              <w:jc w:val="cente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r>
      <w:tr w:rsidR="001F2584">
        <w:tc>
          <w:tcPr>
            <w:tcW w:w="946" w:type="dxa"/>
            <w:vMerge w:val="restart"/>
            <w:vAlign w:val="center"/>
          </w:tcPr>
          <w:p w:rsidR="001F2584" w:rsidRDefault="00A91C03">
            <w:pPr>
              <w:jc w:val="center"/>
              <w:rPr>
                <w:rFonts w:ascii="仿宋" w:eastAsia="仿宋" w:hAnsi="仿宋"/>
                <w:sz w:val="24"/>
              </w:rPr>
            </w:pPr>
            <w:r>
              <w:rPr>
                <w:rFonts w:ascii="仿宋" w:eastAsia="仿宋" w:hAnsi="仿宋" w:hint="eastAsia"/>
                <w:sz w:val="24"/>
              </w:rPr>
              <w:t>售后服务人员</w:t>
            </w: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r>
      <w:tr w:rsidR="001F2584">
        <w:tc>
          <w:tcPr>
            <w:tcW w:w="946" w:type="dxa"/>
            <w:vMerge/>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r>
      <w:tr w:rsidR="001F2584">
        <w:tc>
          <w:tcPr>
            <w:tcW w:w="946" w:type="dxa"/>
            <w:vMerge/>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c>
          <w:tcPr>
            <w:tcW w:w="947" w:type="dxa"/>
          </w:tcPr>
          <w:p w:rsidR="001F2584" w:rsidRDefault="001F2584">
            <w:pPr>
              <w:rPr>
                <w:rFonts w:ascii="仿宋" w:eastAsia="仿宋" w:hAnsi="仿宋"/>
                <w:sz w:val="24"/>
              </w:rPr>
            </w:pPr>
          </w:p>
        </w:tc>
      </w:tr>
    </w:tbl>
    <w:p w:rsidR="001F2584" w:rsidRDefault="001F2584">
      <w:pPr>
        <w:rPr>
          <w:rFonts w:ascii="仿宋" w:eastAsia="仿宋" w:hAnsi="仿宋"/>
          <w:sz w:val="24"/>
        </w:rPr>
      </w:pPr>
    </w:p>
    <w:p w:rsidR="001F2584" w:rsidRDefault="001F2584">
      <w:pPr>
        <w:rPr>
          <w:rFonts w:ascii="仿宋" w:eastAsia="仿宋" w:hAnsi="仿宋"/>
          <w:sz w:val="24"/>
        </w:rPr>
      </w:pPr>
    </w:p>
    <w:p w:rsidR="001F2584" w:rsidRDefault="001F2584">
      <w:pPr>
        <w:rPr>
          <w:rFonts w:ascii="仿宋" w:eastAsia="仿宋" w:hAnsi="仿宋"/>
          <w:sz w:val="24"/>
        </w:rPr>
      </w:pPr>
    </w:p>
    <w:p w:rsidR="001F2584" w:rsidRDefault="00A91C03">
      <w:pPr>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1F2584" w:rsidRDefault="00A91C03">
      <w:pPr>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1F2584" w:rsidRDefault="00A91C03">
      <w:pPr>
        <w:rPr>
          <w:rFonts w:ascii="仿宋" w:eastAsia="仿宋" w:hAnsi="仿宋"/>
          <w:sz w:val="24"/>
        </w:rPr>
      </w:pPr>
      <w:r>
        <w:rPr>
          <w:rFonts w:ascii="仿宋" w:eastAsia="仿宋" w:hAnsi="仿宋" w:hint="eastAsia"/>
          <w:sz w:val="24"/>
        </w:rPr>
        <w:t>日期：</w:t>
      </w:r>
      <w:r>
        <w:rPr>
          <w:rFonts w:ascii="仿宋" w:eastAsia="仿宋" w:hAnsi="仿宋" w:hint="eastAsia"/>
          <w:sz w:val="24"/>
        </w:rPr>
        <w:t>XXX</w:t>
      </w:r>
    </w:p>
    <w:bookmarkEnd w:id="116"/>
    <w:p w:rsidR="001F2584" w:rsidRDefault="00A91C03">
      <w:pPr>
        <w:widowControl/>
        <w:jc w:val="left"/>
        <w:rPr>
          <w:rFonts w:ascii="仿宋" w:eastAsia="仿宋" w:hAnsi="仿宋"/>
          <w:sz w:val="24"/>
        </w:rPr>
      </w:pPr>
      <w:r>
        <w:rPr>
          <w:rFonts w:ascii="仿宋" w:eastAsia="仿宋" w:hAnsi="仿宋"/>
          <w:bCs/>
        </w:rPr>
        <w:br w:type="page"/>
      </w:r>
    </w:p>
    <w:p w:rsidR="001F2584" w:rsidRDefault="00A91C03">
      <w:pPr>
        <w:pStyle w:val="ae"/>
        <w:rPr>
          <w:rFonts w:ascii="仿宋" w:eastAsia="仿宋" w:hAnsi="仿宋"/>
        </w:rPr>
      </w:pPr>
      <w:bookmarkStart w:id="122" w:name="_Toc511210243"/>
      <w:r>
        <w:rPr>
          <w:rFonts w:ascii="仿宋" w:eastAsia="仿宋" w:hAnsi="仿宋" w:hint="eastAsia"/>
        </w:rPr>
        <w:lastRenderedPageBreak/>
        <w:t>第八章</w:t>
      </w:r>
      <w:r>
        <w:rPr>
          <w:rFonts w:ascii="仿宋" w:eastAsia="仿宋" w:hAnsi="仿宋" w:hint="eastAsia"/>
        </w:rPr>
        <w:t xml:space="preserve">  </w:t>
      </w:r>
      <w:r>
        <w:rPr>
          <w:rFonts w:ascii="仿宋" w:eastAsia="仿宋" w:hAnsi="仿宋" w:hint="eastAsia"/>
        </w:rPr>
        <w:t>评审方法</w:t>
      </w:r>
      <w:bookmarkEnd w:id="122"/>
    </w:p>
    <w:p w:rsidR="001F2584" w:rsidRDefault="001F2584">
      <w:pPr>
        <w:spacing w:line="400" w:lineRule="exact"/>
        <w:ind w:firstLineChars="196" w:firstLine="470"/>
        <w:rPr>
          <w:rFonts w:ascii="仿宋" w:eastAsia="仿宋" w:hAnsi="仿宋"/>
          <w:sz w:val="24"/>
        </w:rPr>
      </w:pPr>
    </w:p>
    <w:p w:rsidR="001F2584" w:rsidRDefault="00A91C0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总则</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1.1 </w:t>
      </w:r>
      <w:r>
        <w:rPr>
          <w:rFonts w:ascii="仿宋" w:eastAsia="仿宋" w:hAnsi="仿宋" w:hint="eastAsia"/>
          <w:b w:val="0"/>
          <w:sz w:val="24"/>
          <w:szCs w:val="24"/>
        </w:rPr>
        <w:t>根据《中华人民共和国政府采购法》、《中华人民共和国政府采购法实施条例》、《政府采购非招标采购方式管理办法》等法律制度，结合采购项目特点制定本谈判办法。</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1.2 </w:t>
      </w:r>
      <w:r>
        <w:rPr>
          <w:rFonts w:ascii="仿宋" w:eastAsia="仿宋" w:hAnsi="仿宋" w:hint="eastAsia"/>
          <w:b w:val="0"/>
          <w:sz w:val="24"/>
          <w:szCs w:val="24"/>
        </w:rPr>
        <w:t>谈判工作由采购代理机构负责组织，具体谈判由采购代理机构依法组建的谈判小组负责。谈判小组由采购人代表和有关技术、经济、法律等方面的专家组成。</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1.3 </w:t>
      </w:r>
      <w:r>
        <w:rPr>
          <w:rFonts w:ascii="仿宋" w:eastAsia="仿宋" w:hAnsi="仿宋" w:hint="eastAsia"/>
          <w:b w:val="0"/>
          <w:sz w:val="24"/>
          <w:szCs w:val="24"/>
        </w:rPr>
        <w:t>谈判工作应遵循公平、公正、科学及择优的原则，并以相同的谈判程序和标准对待所有的供应商。</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1.4 </w:t>
      </w:r>
      <w:r>
        <w:rPr>
          <w:rFonts w:ascii="仿宋" w:eastAsia="仿宋" w:hAnsi="仿宋" w:hint="eastAsia"/>
          <w:b w:val="0"/>
          <w:sz w:val="24"/>
          <w:szCs w:val="24"/>
        </w:rPr>
        <w:t>谈判小组按照谈判文件规定的谈判方法和标准进行谈判，并独立履行下列职责：</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（一）熟悉和理解谈判文件，确定谈判文件内容是否违反国家有关强制性规定或者谈判文件存在歧义、重大缺陷；</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（二）审查供应商响应文件是否满足谈判文件要求，并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（三）根据需要要求供应商对谈判</w:t>
      </w:r>
      <w:r>
        <w:rPr>
          <w:rFonts w:ascii="仿宋" w:eastAsia="仿宋" w:hAnsi="仿宋" w:hint="eastAsia"/>
          <w:sz w:val="24"/>
        </w:rPr>
        <w:t>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澄清、说明或者纠正；</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（六）向采购人、财政部门或者其他监督部门报告非法干预评审工作的行为；</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w:t>
      </w:r>
      <w:r>
        <w:rPr>
          <w:rFonts w:ascii="仿宋" w:eastAsia="仿宋" w:hAnsi="仿宋" w:hint="eastAsia"/>
          <w:b w:val="0"/>
          <w:sz w:val="24"/>
          <w:szCs w:val="24"/>
        </w:rPr>
        <w:t>谈判过程独立、保密。供应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干预谈判过程的，其响应文件作为无效处理。</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1.6 </w:t>
      </w:r>
      <w:r>
        <w:rPr>
          <w:rFonts w:ascii="仿宋" w:eastAsia="仿宋" w:hAnsi="仿宋" w:hint="eastAsia"/>
          <w:b w:val="0"/>
          <w:sz w:val="24"/>
          <w:szCs w:val="24"/>
        </w:rPr>
        <w:t>谈判小组评价响应文件，</w:t>
      </w:r>
      <w:proofErr w:type="gramStart"/>
      <w:r>
        <w:rPr>
          <w:rFonts w:ascii="仿宋" w:eastAsia="仿宋" w:hAnsi="仿宋" w:hint="eastAsia"/>
          <w:b w:val="0"/>
          <w:sz w:val="24"/>
          <w:szCs w:val="24"/>
        </w:rPr>
        <w:t>除谈判</w:t>
      </w:r>
      <w:proofErr w:type="gramEnd"/>
      <w:r>
        <w:rPr>
          <w:rFonts w:ascii="仿宋" w:eastAsia="仿宋" w:hAnsi="仿宋" w:hint="eastAsia"/>
          <w:b w:val="0"/>
          <w:sz w:val="24"/>
          <w:szCs w:val="24"/>
        </w:rPr>
        <w:t>小组要求其澄清、说明或者纠正而提供的资料外，仅依据响应文件本身的内容，不寻求供应商提供其他外部证据。</w:t>
      </w:r>
    </w:p>
    <w:p w:rsidR="001F2584" w:rsidRDefault="001F2584">
      <w:pPr>
        <w:spacing w:line="400" w:lineRule="exact"/>
        <w:ind w:firstLineChars="196" w:firstLine="470"/>
        <w:rPr>
          <w:rFonts w:ascii="仿宋" w:eastAsia="仿宋" w:hAnsi="仿宋"/>
          <w:sz w:val="24"/>
        </w:rPr>
      </w:pPr>
    </w:p>
    <w:p w:rsidR="001F2584" w:rsidRDefault="00A91C0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评审程序</w:t>
      </w:r>
    </w:p>
    <w:p w:rsidR="001F2584" w:rsidRDefault="00A91C03">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w:t>
      </w:r>
      <w:r>
        <w:rPr>
          <w:rFonts w:ascii="仿宋" w:eastAsia="仿宋" w:hAnsi="仿宋" w:hint="eastAsia"/>
          <w:b w:val="0"/>
          <w:sz w:val="24"/>
          <w:szCs w:val="24"/>
        </w:rPr>
        <w:t>熟悉和理解谈判文件和停止评审。</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w:t>
      </w:r>
      <w:r>
        <w:rPr>
          <w:rFonts w:ascii="仿宋" w:eastAsia="仿宋" w:hAnsi="仿宋" w:hint="eastAsia"/>
          <w:b w:val="0"/>
          <w:sz w:val="24"/>
          <w:szCs w:val="24"/>
        </w:rPr>
        <w:t xml:space="preserve">.1 </w:t>
      </w:r>
      <w:r>
        <w:rPr>
          <w:rFonts w:ascii="仿宋" w:eastAsia="仿宋" w:hAnsi="仿宋" w:hint="eastAsia"/>
          <w:b w:val="0"/>
          <w:sz w:val="24"/>
          <w:szCs w:val="24"/>
        </w:rPr>
        <w:t>谈判小组正式评审前，应当对谈判文件进行熟悉和理解，内容主要包括谈判文件中供应商资格条件要求、采购项目技术、服务和商务要求、评审方法和标准、政府采购政策要求以及政府采购合同主要条款等。</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w:t>
      </w:r>
      <w:r>
        <w:rPr>
          <w:rFonts w:ascii="仿宋" w:eastAsia="仿宋" w:hAnsi="仿宋" w:hint="eastAsia"/>
          <w:b w:val="0"/>
          <w:sz w:val="24"/>
          <w:szCs w:val="24"/>
        </w:rPr>
        <w:t>本谈判文件有下列情形之一的，谈判小组应当停止评审：</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）谈判文件的规定存在歧义、重大缺陷的；</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）谈判文件明显以不合理条件对供应商实行差别待遇或者歧视待遇的；</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3</w:t>
      </w:r>
      <w:r>
        <w:rPr>
          <w:rFonts w:ascii="仿宋" w:eastAsia="仿宋" w:hAnsi="仿宋" w:hint="eastAsia"/>
          <w:sz w:val="24"/>
        </w:rPr>
        <w:t>）采购项目属于国家规定的优先、强制采购范围，但是谈判文件未依法体现优先、强制采购相关规定的；</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）采购项目属于政府采购促进中小企业发展的范围，但是谈判文件未依法体现促进中小企业发展相关规定的；</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）谈判文件载明的成交原则不合法的；</w:t>
      </w:r>
    </w:p>
    <w:p w:rsidR="001F2584" w:rsidRDefault="00A91C03">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）谈判文件有违反国家其他有关强制性规定的情形。</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w:t>
      </w:r>
      <w:r>
        <w:rPr>
          <w:rFonts w:ascii="仿宋" w:eastAsia="仿宋" w:hAnsi="仿宋" w:hint="eastAsia"/>
          <w:b w:val="0"/>
          <w:sz w:val="24"/>
          <w:szCs w:val="24"/>
        </w:rPr>
        <w:t>出现本条</w:t>
      </w:r>
      <w:r>
        <w:rPr>
          <w:rFonts w:ascii="仿宋" w:eastAsia="仿宋" w:hAnsi="仿宋" w:hint="eastAsia"/>
          <w:b w:val="0"/>
          <w:sz w:val="24"/>
          <w:szCs w:val="24"/>
        </w:rPr>
        <w:t>2.1.2</w:t>
      </w:r>
      <w:r>
        <w:rPr>
          <w:rFonts w:ascii="仿宋" w:eastAsia="仿宋" w:hAnsi="仿宋" w:hint="eastAsia"/>
          <w:b w:val="0"/>
          <w:sz w:val="24"/>
          <w:szCs w:val="24"/>
        </w:rPr>
        <w:t>规定应当停止评审情形的，谈判小组应当向采购人书面说明情况。除本条规定的情形外，谈判小组不得以任何方式和理由停止评审。</w:t>
      </w:r>
    </w:p>
    <w:p w:rsidR="001F2584" w:rsidRDefault="00A91C03">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2.2 </w:t>
      </w:r>
      <w:r>
        <w:rPr>
          <w:rFonts w:ascii="仿宋" w:eastAsia="仿宋" w:hAnsi="仿宋" w:hint="eastAsia"/>
          <w:b w:val="0"/>
          <w:sz w:val="24"/>
          <w:szCs w:val="24"/>
        </w:rPr>
        <w:t>资格性审查。</w:t>
      </w:r>
    </w:p>
    <w:p w:rsidR="001F2584" w:rsidRDefault="00A91C03">
      <w:pPr>
        <w:adjustRightInd w:val="0"/>
        <w:snapToGrid w:val="0"/>
        <w:spacing w:line="400" w:lineRule="exact"/>
        <w:ind w:firstLineChars="200" w:firstLine="480"/>
        <w:rPr>
          <w:rFonts w:ascii="仿宋" w:eastAsia="仿宋" w:hAnsi="仿宋"/>
          <w:bCs/>
          <w:sz w:val="24"/>
        </w:rPr>
      </w:pPr>
      <w:r>
        <w:rPr>
          <w:rFonts w:ascii="仿宋" w:eastAsia="仿宋" w:hAnsi="仿宋" w:hint="eastAsia"/>
          <w:bCs/>
          <w:sz w:val="24"/>
        </w:rPr>
        <w:t>本项目需要谈判小组进行资格性检查。</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w:t>
      </w:r>
      <w:r>
        <w:rPr>
          <w:rFonts w:ascii="仿宋" w:eastAsia="仿宋" w:hAnsi="仿宋" w:hint="eastAsia"/>
          <w:b w:val="0"/>
          <w:sz w:val="24"/>
          <w:szCs w:val="24"/>
        </w:rPr>
        <w:t>谈判小组应依据法律法规和谈判文件的规定，对响应文件是否按照规定要求提供资格性证明材料、是否属于禁止参加谈</w:t>
      </w:r>
      <w:r>
        <w:rPr>
          <w:rFonts w:ascii="仿宋" w:eastAsia="仿宋" w:hAnsi="仿宋" w:hint="eastAsia"/>
          <w:b w:val="0"/>
          <w:sz w:val="24"/>
          <w:szCs w:val="24"/>
        </w:rPr>
        <w:t>判的供应商等进行审查，以确定供应商是否具备谈判资格。</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w:t>
      </w:r>
      <w:r>
        <w:rPr>
          <w:rFonts w:ascii="仿宋" w:eastAsia="仿宋" w:hAnsi="仿宋" w:hint="eastAsia"/>
          <w:b w:val="0"/>
          <w:sz w:val="24"/>
          <w:szCs w:val="24"/>
        </w:rPr>
        <w:t>资格性审查结束后，谈判小组应当出具资格性审查报告，没有通过资格审查的供应商，谈判小组应当在资格审查报告中说明原因。</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w:t>
      </w:r>
      <w:r>
        <w:rPr>
          <w:rFonts w:ascii="仿宋" w:eastAsia="仿宋" w:hAnsi="仿宋" w:hint="eastAsia"/>
          <w:b w:val="0"/>
          <w:sz w:val="24"/>
          <w:szCs w:val="24"/>
        </w:rPr>
        <w:t>采购代理机构宣布未通过资格性审查的供应商名单时，应当告知供应商未通过审查的原因。</w:t>
      </w:r>
    </w:p>
    <w:p w:rsidR="001F2584" w:rsidRDefault="00A91C03">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w:t>
      </w:r>
      <w:r>
        <w:rPr>
          <w:rFonts w:ascii="仿宋" w:eastAsia="仿宋" w:hAnsi="仿宋" w:hint="eastAsia"/>
          <w:b w:val="0"/>
          <w:sz w:val="24"/>
          <w:szCs w:val="24"/>
        </w:rPr>
        <w:t>通过资格性审查的供应商不足</w:t>
      </w:r>
      <w:r>
        <w:rPr>
          <w:rFonts w:ascii="仿宋" w:eastAsia="仿宋" w:hAnsi="仿宋" w:hint="eastAsia"/>
          <w:b w:val="0"/>
          <w:sz w:val="24"/>
        </w:rPr>
        <w:t>3</w:t>
      </w:r>
      <w:r>
        <w:rPr>
          <w:rFonts w:ascii="仿宋" w:eastAsia="仿宋" w:hAnsi="仿宋" w:hint="eastAsia"/>
          <w:b w:val="0"/>
          <w:sz w:val="24"/>
          <w:szCs w:val="24"/>
        </w:rPr>
        <w:t>家的（本章</w:t>
      </w:r>
      <w:r>
        <w:rPr>
          <w:rFonts w:ascii="仿宋" w:eastAsia="仿宋" w:hAnsi="仿宋" w:hint="eastAsia"/>
          <w:b w:val="0"/>
          <w:sz w:val="24"/>
          <w:szCs w:val="24"/>
        </w:rPr>
        <w:t>2.3.1</w:t>
      </w:r>
      <w:r>
        <w:rPr>
          <w:rFonts w:ascii="仿宋" w:eastAsia="仿宋" w:hAnsi="仿宋" w:hint="eastAsia"/>
          <w:b w:val="0"/>
          <w:sz w:val="24"/>
          <w:szCs w:val="24"/>
        </w:rPr>
        <w:t>的情况除外），终止本次采购活动，并发布终止采购活动公告。</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2.3.1</w:t>
      </w:r>
      <w:r>
        <w:rPr>
          <w:rFonts w:ascii="仿宋" w:eastAsia="仿宋" w:hAnsi="仿宋" w:hint="eastAsia"/>
          <w:b w:val="0"/>
          <w:sz w:val="24"/>
          <w:szCs w:val="24"/>
        </w:rPr>
        <w:t>根据《</w:t>
      </w:r>
      <w:r>
        <w:rPr>
          <w:rFonts w:ascii="仿宋" w:eastAsia="仿宋" w:hAnsi="仿宋"/>
          <w:b w:val="0"/>
          <w:sz w:val="24"/>
          <w:szCs w:val="24"/>
        </w:rPr>
        <w:t>政府采购非招标采购方式管理办法</w:t>
      </w:r>
      <w:r>
        <w:rPr>
          <w:rFonts w:ascii="仿宋" w:eastAsia="仿宋" w:hAnsi="仿宋" w:hint="eastAsia"/>
          <w:b w:val="0"/>
          <w:sz w:val="24"/>
          <w:szCs w:val="24"/>
        </w:rPr>
        <w:t>》（财政部令第</w:t>
      </w:r>
      <w:r>
        <w:rPr>
          <w:rFonts w:ascii="仿宋" w:eastAsia="仿宋" w:hAnsi="仿宋" w:hint="eastAsia"/>
          <w:b w:val="0"/>
          <w:sz w:val="24"/>
          <w:szCs w:val="24"/>
        </w:rPr>
        <w:t>74</w:t>
      </w:r>
      <w:r>
        <w:rPr>
          <w:rFonts w:ascii="仿宋" w:eastAsia="仿宋" w:hAnsi="仿宋" w:hint="eastAsia"/>
          <w:b w:val="0"/>
          <w:sz w:val="24"/>
          <w:szCs w:val="24"/>
        </w:rPr>
        <w:t>号）的相关规定，</w:t>
      </w:r>
      <w:r>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23" w:name="_Toc15727"/>
      <w:r>
        <w:rPr>
          <w:rFonts w:ascii="仿宋" w:eastAsia="仿宋" w:hAnsi="仿宋" w:hint="eastAsia"/>
          <w:b w:val="0"/>
          <w:sz w:val="24"/>
          <w:szCs w:val="24"/>
        </w:rPr>
        <w:t>本办法</w:t>
      </w:r>
      <w:bookmarkEnd w:id="123"/>
      <w:r>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Pr>
          <w:rFonts w:ascii="仿宋" w:eastAsia="仿宋" w:hAnsi="仿宋" w:hint="eastAsia"/>
          <w:b w:val="0"/>
          <w:sz w:val="24"/>
          <w:szCs w:val="24"/>
        </w:rPr>
        <w:t>。</w:t>
      </w:r>
    </w:p>
    <w:p w:rsidR="001F2584" w:rsidRDefault="00A91C03">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w:t>
      </w:r>
      <w:r>
        <w:rPr>
          <w:rFonts w:ascii="仿宋" w:eastAsia="仿宋" w:hAnsi="仿宋" w:hint="eastAsia"/>
          <w:b w:val="0"/>
          <w:sz w:val="24"/>
          <w:szCs w:val="24"/>
        </w:rPr>
        <w:t>谈判</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w:t>
      </w:r>
      <w:r>
        <w:rPr>
          <w:rFonts w:ascii="仿宋" w:eastAsia="仿宋" w:hAnsi="仿宋" w:hint="eastAsia"/>
          <w:b w:val="0"/>
          <w:sz w:val="24"/>
          <w:szCs w:val="24"/>
        </w:rPr>
        <w:t>谈判小组所有成员集中与单一供应商分别进行一轮或多轮谈判，并给予所有参加谈判的供应商平等的谈判机会。谈判顺序</w:t>
      </w:r>
      <w:r>
        <w:rPr>
          <w:rFonts w:ascii="仿宋" w:eastAsia="仿宋" w:hAnsi="仿宋" w:hint="eastAsia"/>
          <w:b w:val="0"/>
          <w:sz w:val="24"/>
          <w:szCs w:val="24"/>
        </w:rPr>
        <w:t>以现场抽签的方式确定。谈判过程中，谈判小组可以根据谈判情况调整谈判轮次。</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w:t>
      </w:r>
      <w:r>
        <w:rPr>
          <w:rFonts w:ascii="仿宋" w:eastAsia="仿宋" w:hAnsi="仿宋" w:hint="eastAsia"/>
          <w:b w:val="0"/>
          <w:sz w:val="24"/>
          <w:szCs w:val="24"/>
        </w:rPr>
        <w:t>每轮谈判开始前，谈判小组应根据谈判文件的规定，并结合各供应商的响应文件拟定谈判内容。</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w:t>
      </w:r>
      <w:r>
        <w:rPr>
          <w:rFonts w:ascii="仿宋" w:eastAsia="仿宋" w:hAnsi="仿宋" w:hint="eastAsia"/>
          <w:b w:val="0"/>
          <w:sz w:val="24"/>
          <w:szCs w:val="24"/>
        </w:rPr>
        <w:t>在谈判过程中，谈判小组可以根据谈判文件和谈判情况实质性变动谈判文件的技术、服务要求以及合同草案条款，但不得变动谈判文件中的其他内容。</w:t>
      </w:r>
      <w:r>
        <w:rPr>
          <w:rFonts w:ascii="仿宋" w:eastAsia="仿宋" w:hAnsi="仿宋" w:hint="eastAsia"/>
          <w:b w:val="0"/>
          <w:sz w:val="24"/>
          <w:szCs w:val="24"/>
        </w:rPr>
        <w:lastRenderedPageBreak/>
        <w:t>实质性变动的内容，须经采购人代表书面确认。</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w:t>
      </w:r>
      <w:r>
        <w:rPr>
          <w:rFonts w:ascii="仿宋" w:eastAsia="仿宋" w:hAnsi="仿宋" w:hint="eastAsia"/>
          <w:b w:val="0"/>
          <w:sz w:val="24"/>
          <w:szCs w:val="24"/>
        </w:rPr>
        <w:t>对谈判文件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的实质性变动是谈判文件的有效组成部分，谈判小组应当及时以书面形式同时通知所有参加谈判的供应商。</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w:t>
      </w:r>
      <w:r>
        <w:rPr>
          <w:rFonts w:ascii="仿宋" w:eastAsia="仿宋" w:hAnsi="仿宋" w:hint="eastAsia"/>
          <w:b w:val="0"/>
          <w:sz w:val="24"/>
          <w:szCs w:val="24"/>
        </w:rPr>
        <w:t>谈判过程中，谈判文件变动的</w:t>
      </w:r>
      <w:r>
        <w:rPr>
          <w:rFonts w:ascii="仿宋" w:eastAsia="仿宋" w:hAnsi="仿宋" w:hint="eastAsia"/>
          <w:b w:val="0"/>
          <w:sz w:val="24"/>
          <w:szCs w:val="24"/>
        </w:rPr>
        <w:t>，供应商应当按照谈判文件的变动情况和谈判小组的要求重新提交响应文件，并由其法定代表人</w:t>
      </w:r>
      <w:r>
        <w:rPr>
          <w:rFonts w:ascii="仿宋" w:eastAsia="仿宋" w:hAnsi="仿宋" w:hint="eastAsia"/>
          <w:b w:val="0"/>
          <w:sz w:val="24"/>
          <w:szCs w:val="24"/>
        </w:rPr>
        <w:t>/</w:t>
      </w:r>
      <w:r>
        <w:rPr>
          <w:rFonts w:ascii="仿宋" w:eastAsia="仿宋" w:hAnsi="仿宋" w:hint="eastAsia"/>
          <w:b w:val="0"/>
          <w:sz w:val="24"/>
          <w:szCs w:val="24"/>
        </w:rPr>
        <w:t>主要负责人</w:t>
      </w:r>
      <w:r>
        <w:rPr>
          <w:rFonts w:ascii="仿宋" w:eastAsia="仿宋" w:hAnsi="仿宋" w:hint="eastAsia"/>
          <w:b w:val="0"/>
          <w:sz w:val="24"/>
          <w:szCs w:val="24"/>
        </w:rPr>
        <w:t>/</w:t>
      </w:r>
      <w:r>
        <w:rPr>
          <w:rFonts w:ascii="仿宋" w:eastAsia="仿宋" w:hAnsi="仿宋" w:hint="eastAsia"/>
          <w:b w:val="0"/>
          <w:sz w:val="24"/>
          <w:szCs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的时间，但是供应商变更其响应文件，应当以有利于满足谈判文件要求为原则，不得变更为不利于满足谈判文件规定，否则，其</w:t>
      </w:r>
      <w:r>
        <w:rPr>
          <w:rFonts w:ascii="仿宋" w:eastAsia="仿宋" w:hAnsi="仿宋" w:hint="eastAsia"/>
          <w:b w:val="0"/>
          <w:sz w:val="24"/>
          <w:szCs w:val="24"/>
        </w:rPr>
        <w:t>响应文件作为无效处理。</w:t>
      </w:r>
    </w:p>
    <w:p w:rsidR="001F2584" w:rsidRDefault="00A91C03">
      <w:pPr>
        <w:pStyle w:val="a8"/>
        <w:snapToGrid w:val="0"/>
        <w:spacing w:line="300" w:lineRule="auto"/>
        <w:ind w:firstLineChars="200" w:firstLine="480"/>
        <w:outlineLvl w:val="2"/>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谈判过程中，</w:t>
      </w:r>
      <w:r>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1F2584" w:rsidRDefault="00A91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1</w:t>
      </w:r>
      <w:r>
        <w:rPr>
          <w:rFonts w:ascii="仿宋" w:eastAsia="仿宋" w:hAnsi="仿宋"/>
          <w:sz w:val="24"/>
          <w:szCs w:val="24"/>
          <w:lang w:val="zh-CN"/>
        </w:rPr>
        <w:t>）响应文件正副本数量不足的；</w:t>
      </w:r>
    </w:p>
    <w:p w:rsidR="001F2584" w:rsidRDefault="00A91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1F2584" w:rsidRDefault="00A91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）响应文件的语言、计量单位、知识产权、响应有效期等不符合采购文件的规定，影响谈判小组评判的；</w:t>
      </w:r>
    </w:p>
    <w:p w:rsidR="001F2584" w:rsidRDefault="00A91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4</w:t>
      </w:r>
      <w:r>
        <w:rPr>
          <w:rFonts w:ascii="仿宋" w:eastAsia="仿宋" w:hAnsi="仿宋"/>
          <w:sz w:val="24"/>
          <w:szCs w:val="24"/>
          <w:lang w:val="zh-CN"/>
        </w:rPr>
        <w:t>）</w:t>
      </w:r>
      <w:proofErr w:type="gramStart"/>
      <w:r>
        <w:rPr>
          <w:rFonts w:ascii="仿宋" w:eastAsia="仿宋" w:hAnsi="仿宋"/>
          <w:sz w:val="24"/>
          <w:szCs w:val="24"/>
          <w:lang w:val="zh-CN"/>
        </w:rPr>
        <w:t>经最终</w:t>
      </w:r>
      <w:proofErr w:type="gramEnd"/>
      <w:r>
        <w:rPr>
          <w:rFonts w:ascii="仿宋" w:eastAsia="仿宋" w:hAnsi="仿宋"/>
          <w:sz w:val="24"/>
          <w:szCs w:val="24"/>
          <w:lang w:val="zh-CN"/>
        </w:rPr>
        <w:t>谈判后，供应商的响应文件仍不能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1F2584" w:rsidRDefault="00A91C03">
      <w:pPr>
        <w:spacing w:line="400" w:lineRule="exact"/>
        <w:ind w:firstLineChars="250" w:firstLine="60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w:t>
      </w:r>
      <w:r>
        <w:rPr>
          <w:rFonts w:ascii="仿宋" w:eastAsia="仿宋" w:hAnsi="仿宋" w:hint="eastAsia"/>
          <w:sz w:val="24"/>
        </w:rPr>
        <w:t>未载明或者载明的采购项目履约时间、方式、数量及其他政府采购合同实质性内容与本竞争性谈判文件要求不一致，且采购单位无法接受的。</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w:t>
      </w:r>
      <w:r>
        <w:rPr>
          <w:rFonts w:ascii="仿宋" w:eastAsia="仿宋" w:hAnsi="仿宋" w:hint="eastAsia"/>
          <w:sz w:val="24"/>
        </w:rPr>
        <w:t>属于竞争性谈判文件中无效响应情形的。</w:t>
      </w:r>
    </w:p>
    <w:p w:rsidR="001F2584" w:rsidRDefault="00A91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1F2584" w:rsidRDefault="00A91C03">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1</w:t>
      </w:r>
      <w:r>
        <w:rPr>
          <w:rFonts w:ascii="仿宋" w:eastAsia="仿宋" w:hAnsi="仿宋"/>
          <w:sz w:val="24"/>
          <w:szCs w:val="24"/>
          <w:lang w:val="zh-CN"/>
        </w:rPr>
        <w:t>）响应文件存在个别地方（总数不能超过</w:t>
      </w:r>
      <w:r>
        <w:rPr>
          <w:rFonts w:ascii="仿宋" w:eastAsia="仿宋" w:hAnsi="仿宋"/>
          <w:sz w:val="24"/>
          <w:szCs w:val="24"/>
          <w:lang w:val="zh-CN"/>
        </w:rPr>
        <w:t>2</w:t>
      </w:r>
      <w:r>
        <w:rPr>
          <w:rFonts w:ascii="仿宋" w:eastAsia="仿宋" w:hAnsi="仿宋"/>
          <w:sz w:val="24"/>
          <w:szCs w:val="24"/>
          <w:lang w:val="zh-CN"/>
        </w:rPr>
        <w:t>个）没有法定代表人</w:t>
      </w:r>
      <w:r>
        <w:rPr>
          <w:rFonts w:ascii="仿宋" w:eastAsia="仿宋" w:hAnsi="仿宋"/>
          <w:sz w:val="24"/>
          <w:szCs w:val="24"/>
          <w:lang w:val="zh-CN"/>
        </w:rPr>
        <w:t>/</w:t>
      </w:r>
      <w:r>
        <w:rPr>
          <w:rFonts w:ascii="仿宋" w:eastAsia="仿宋" w:hAnsi="仿宋"/>
          <w:sz w:val="24"/>
          <w:szCs w:val="24"/>
          <w:lang w:val="zh-CN"/>
        </w:rPr>
        <w:t>单位负责人签字，但有法定代表人</w:t>
      </w:r>
      <w:r>
        <w:rPr>
          <w:rFonts w:ascii="仿宋" w:eastAsia="仿宋" w:hAnsi="仿宋"/>
          <w:sz w:val="24"/>
          <w:szCs w:val="24"/>
          <w:lang w:val="zh-CN"/>
        </w:rPr>
        <w:t>/</w:t>
      </w:r>
      <w:r>
        <w:rPr>
          <w:rFonts w:ascii="仿宋" w:eastAsia="仿宋" w:hAnsi="仿宋"/>
          <w:sz w:val="24"/>
          <w:szCs w:val="24"/>
          <w:lang w:val="zh-CN"/>
        </w:rPr>
        <w:t>单位负责人的私人印章或者有效授权代理人签字的；</w:t>
      </w:r>
    </w:p>
    <w:p w:rsidR="001F2584" w:rsidRDefault="00A91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2</w:t>
      </w:r>
      <w:r>
        <w:rPr>
          <w:rFonts w:ascii="仿宋" w:eastAsia="仿宋" w:hAnsi="仿宋"/>
          <w:sz w:val="24"/>
          <w:szCs w:val="24"/>
          <w:lang w:val="zh-CN"/>
        </w:rPr>
        <w:t>）响应文件除采购文件明确要求加盖单</w:t>
      </w:r>
      <w:r>
        <w:rPr>
          <w:rFonts w:ascii="仿宋" w:eastAsia="仿宋" w:hAnsi="仿宋"/>
          <w:sz w:val="24"/>
          <w:szCs w:val="24"/>
          <w:lang w:val="zh-CN"/>
        </w:rPr>
        <w:t>位</w:t>
      </w:r>
      <w:r>
        <w:rPr>
          <w:rFonts w:ascii="仿宋" w:eastAsia="仿宋" w:hAnsi="仿宋"/>
          <w:sz w:val="24"/>
          <w:szCs w:val="24"/>
          <w:lang w:val="zh-CN"/>
        </w:rPr>
        <w:t>(</w:t>
      </w:r>
      <w:r>
        <w:rPr>
          <w:rFonts w:ascii="仿宋" w:eastAsia="仿宋" w:hAnsi="仿宋"/>
          <w:sz w:val="24"/>
          <w:szCs w:val="24"/>
          <w:lang w:val="zh-CN"/>
        </w:rPr>
        <w:t>法人</w:t>
      </w:r>
      <w:r>
        <w:rPr>
          <w:rFonts w:ascii="仿宋" w:eastAsia="仿宋" w:hAnsi="仿宋"/>
          <w:sz w:val="24"/>
          <w:szCs w:val="24"/>
          <w:lang w:val="zh-CN"/>
        </w:rPr>
        <w:t>)</w:t>
      </w:r>
      <w:r>
        <w:rPr>
          <w:rFonts w:ascii="仿宋" w:eastAsia="仿宋" w:hAnsi="仿宋"/>
          <w:sz w:val="24"/>
          <w:szCs w:val="24"/>
          <w:lang w:val="zh-CN"/>
        </w:rPr>
        <w:t>公章的以外，其他地方以相关专用章加盖的；</w:t>
      </w:r>
    </w:p>
    <w:p w:rsidR="001F2584" w:rsidRDefault="00A91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1F2584" w:rsidRDefault="00A91C03">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谈判小组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审查报告，确定继续谈判的供应商名单。没有通过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审查的供应商，谈判小组应在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w:t>
      </w:r>
      <w:r>
        <w:rPr>
          <w:rFonts w:ascii="仿宋" w:eastAsia="仿宋" w:hAnsi="仿宋" w:hint="eastAsia"/>
          <w:b w:val="0"/>
          <w:sz w:val="24"/>
          <w:szCs w:val="24"/>
        </w:rPr>
        <w:t>谈判过程中，谈判的任何一方不得透露与谈判有关的其他供应商的技术资料、价格和其他信息。</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w:t>
      </w:r>
      <w:r>
        <w:rPr>
          <w:rFonts w:ascii="仿宋" w:eastAsia="仿宋" w:hAnsi="仿宋" w:hint="eastAsia"/>
          <w:b w:val="0"/>
          <w:sz w:val="24"/>
          <w:szCs w:val="24"/>
        </w:rPr>
        <w:t>谈判过程中，谈判小组发现或者知晓供应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违法、违纪行为的，谈判小组应当将该供应商淘汰，不允许其提交最后报价。</w:t>
      </w:r>
    </w:p>
    <w:p w:rsidR="001F2584" w:rsidRDefault="00A91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2.4.9</w:t>
      </w:r>
      <w:r>
        <w:rPr>
          <w:rFonts w:ascii="仿宋" w:eastAsia="仿宋" w:hAnsi="仿宋" w:hint="eastAsia"/>
          <w:b w:val="0"/>
          <w:sz w:val="24"/>
          <w:szCs w:val="24"/>
        </w:rPr>
        <w:t>谈判完成后，谈判小组应出具谈判情况记录表，谈判情况</w:t>
      </w:r>
      <w:proofErr w:type="gramStart"/>
      <w:r>
        <w:rPr>
          <w:rFonts w:ascii="仿宋" w:eastAsia="仿宋" w:hAnsi="仿宋" w:hint="eastAsia"/>
          <w:b w:val="0"/>
          <w:sz w:val="24"/>
          <w:szCs w:val="24"/>
        </w:rPr>
        <w:t>记录表需包含</w:t>
      </w:r>
      <w:proofErr w:type="gramEnd"/>
      <w:r>
        <w:rPr>
          <w:rFonts w:ascii="仿宋" w:eastAsia="仿宋" w:hAnsi="仿宋" w:hint="eastAsia"/>
          <w:b w:val="0"/>
          <w:sz w:val="24"/>
          <w:szCs w:val="24"/>
        </w:rPr>
        <w:t>谈判内容、谈判意见、实质性变动内容等。</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sz w:val="24"/>
        </w:rPr>
        <w:t>报价。</w:t>
      </w:r>
    </w:p>
    <w:p w:rsidR="001F2584" w:rsidRDefault="00A91C03">
      <w:pPr>
        <w:spacing w:line="400" w:lineRule="exact"/>
        <w:ind w:firstLineChars="200" w:firstLine="480"/>
        <w:rPr>
          <w:rFonts w:ascii="仿宋" w:eastAsia="仿宋" w:hAnsi="仿宋" w:cstheme="minorBidi"/>
          <w:sz w:val="24"/>
          <w:lang w:val="zh-CN"/>
        </w:rPr>
      </w:pPr>
      <w:r>
        <w:rPr>
          <w:rFonts w:ascii="仿宋" w:eastAsia="仿宋" w:hAnsi="仿宋" w:hint="eastAsia"/>
          <w:sz w:val="24"/>
        </w:rPr>
        <w:t>2.5.1</w:t>
      </w:r>
      <w:r>
        <w:rPr>
          <w:rFonts w:ascii="仿宋" w:eastAsia="仿宋" w:hAnsi="仿宋" w:hint="eastAsia"/>
          <w:sz w:val="24"/>
        </w:rPr>
        <w:t>本次谈判采购采用现场报价，响应文件中不用首次报价（除现场报价以响应文件报价为准的情形之外，响应文件报价不作为评审的依据，以现场报价为准），参与报价的供应商按谈判小组要求进行报价。</w:t>
      </w:r>
      <w:r>
        <w:rPr>
          <w:rFonts w:ascii="仿宋" w:eastAsia="仿宋" w:hAnsi="仿宋" w:hint="eastAsia"/>
          <w:sz w:val="24"/>
          <w:lang w:val="zh-CN"/>
        </w:rPr>
        <w:t>报价超过竞争性谈判文件规定的政府采购预算（或最高限价）或者相关报价不符合采购</w:t>
      </w:r>
      <w:r>
        <w:rPr>
          <w:rFonts w:ascii="仿宋" w:eastAsia="仿宋" w:hAnsi="仿宋" w:hint="eastAsia"/>
          <w:sz w:val="24"/>
          <w:lang w:val="zh-CN"/>
        </w:rPr>
        <w:t>文件其他的报价规定的，</w:t>
      </w:r>
      <w:r>
        <w:rPr>
          <w:rFonts w:ascii="仿宋" w:eastAsia="仿宋" w:hAnsi="仿宋" w:cstheme="minorBidi" w:hint="eastAsia"/>
          <w:sz w:val="24"/>
          <w:lang w:val="zh-CN"/>
        </w:rPr>
        <w:t>应按照无效响应文件处理。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谈判文件能够详细列明采购标的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技术、服务要求的，谈判结束后，谈判小组应当要求所有实质性响应的供应商在规定时间内提交最后报价，提交最后报价的供应商不得少于</w:t>
      </w:r>
      <w:r>
        <w:rPr>
          <w:rFonts w:ascii="仿宋" w:eastAsia="仿宋" w:hAnsi="仿宋" w:hint="eastAsia"/>
          <w:sz w:val="24"/>
        </w:rPr>
        <w:t>3</w:t>
      </w:r>
      <w:r>
        <w:rPr>
          <w:rFonts w:ascii="仿宋" w:eastAsia="仿宋" w:hAnsi="仿宋" w:hint="eastAsia"/>
          <w:sz w:val="24"/>
        </w:rPr>
        <w:t>家</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的情况除外）</w:t>
      </w:r>
      <w:r>
        <w:rPr>
          <w:rFonts w:ascii="仿宋" w:eastAsia="仿宋" w:hAnsi="仿宋" w:hint="eastAsia"/>
          <w:sz w:val="24"/>
        </w:rPr>
        <w:t>。或谈判文件不能详细列明采购标的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技术、服务要求，需经谈判由供应商提供最终设计方案或解决方案的，谈判结束后，谈判小组应当按照少数服从多数的原则投票推荐</w:t>
      </w:r>
      <w:r>
        <w:rPr>
          <w:rFonts w:ascii="仿宋" w:eastAsia="仿宋" w:hAnsi="仿宋" w:hint="eastAsia"/>
          <w:sz w:val="24"/>
        </w:rPr>
        <w:t>3</w:t>
      </w:r>
      <w:r>
        <w:rPr>
          <w:rFonts w:ascii="仿宋" w:eastAsia="仿宋" w:hAnsi="仿宋" w:hint="eastAsia"/>
          <w:sz w:val="24"/>
        </w:rPr>
        <w:t>家以上</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谈判结束</w:t>
      </w:r>
      <w:r>
        <w:rPr>
          <w:rFonts w:ascii="仿宋" w:eastAsia="仿宋" w:hAnsi="仿宋" w:hint="eastAsia"/>
          <w:sz w:val="24"/>
        </w:rPr>
        <w:t>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Pr>
          <w:rFonts w:ascii="仿宋" w:eastAsia="仿宋" w:hAnsi="仿宋" w:hint="eastAsia"/>
          <w:sz w:val="24"/>
          <w:lang w:val="zh-CN"/>
        </w:rPr>
        <w:t>谈判小组认为供应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报价明显低于成本价，在谈判小组发出质询函后供应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提供合理的成本分析和价格构成的或对质函询的解释未被谈判小组采信的，</w:t>
      </w:r>
      <w:r>
        <w:rPr>
          <w:rFonts w:ascii="仿宋" w:eastAsia="仿宋" w:hAnsi="仿宋" w:cstheme="minorBidi" w:hint="eastAsia"/>
          <w:sz w:val="24"/>
          <w:lang w:val="zh-CN"/>
        </w:rPr>
        <w:t>应按照无效响应文件处理。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本人或其授权代表签字确认（</w:t>
      </w:r>
      <w:r>
        <w:rPr>
          <w:rFonts w:ascii="仿宋" w:eastAsia="仿宋" w:hAnsi="仿宋" w:hint="eastAsia"/>
          <w:b/>
          <w:sz w:val="24"/>
        </w:rPr>
        <w:t>注：</w:t>
      </w:r>
      <w:r>
        <w:rPr>
          <w:rFonts w:ascii="仿宋" w:eastAsia="仿宋" w:hAnsi="仿宋" w:hint="eastAsia"/>
          <w:sz w:val="24"/>
        </w:rPr>
        <w:t>供应商</w:t>
      </w:r>
      <w:r>
        <w:rPr>
          <w:rFonts w:ascii="仿宋" w:eastAsia="仿宋" w:hAnsi="仿宋" w:hint="eastAsia"/>
          <w:sz w:val="24"/>
        </w:rPr>
        <w:t>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1F2584" w:rsidRDefault="00A91C03">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5</w:t>
      </w:r>
      <w:r>
        <w:rPr>
          <w:rFonts w:ascii="仿宋" w:eastAsia="仿宋" w:hAnsi="仿宋" w:hint="eastAsia"/>
          <w:sz w:val="24"/>
        </w:rPr>
        <w:t>报价如果出现下列不一致的，可按以下原则进行修改：</w:t>
      </w:r>
    </w:p>
    <w:p w:rsidR="001F2584" w:rsidRDefault="00A91C03">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1F2584" w:rsidRDefault="00A91C03">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1F2584" w:rsidRDefault="00A91C03">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1F2584" w:rsidRDefault="00A91C03">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2.6</w:t>
      </w:r>
      <w:r>
        <w:rPr>
          <w:rFonts w:ascii="仿宋" w:eastAsia="仿宋" w:hAnsi="仿宋" w:hint="eastAsia"/>
          <w:sz w:val="24"/>
        </w:rPr>
        <w:t>谈判小组复核。供应</w:t>
      </w:r>
      <w:proofErr w:type="gramStart"/>
      <w:r>
        <w:rPr>
          <w:rFonts w:ascii="仿宋" w:eastAsia="仿宋" w:hAnsi="仿宋" w:hint="eastAsia"/>
          <w:sz w:val="24"/>
        </w:rPr>
        <w:t>商最后</w:t>
      </w:r>
      <w:proofErr w:type="gramEnd"/>
      <w:r>
        <w:rPr>
          <w:rFonts w:ascii="仿宋" w:eastAsia="仿宋" w:hAnsi="仿宋" w:hint="eastAsia"/>
          <w:sz w:val="24"/>
        </w:rPr>
        <w:t>报价结束后，谈判小组应当进行评审复核，对拟推荐为成交候选供应商的、报价最低的、供应商资格审查未通过的、供应商响应文件作无效处理的重点复核。</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sz w:val="24"/>
        </w:rPr>
        <w:t>推荐成交候选供应商。谈判小组复核后，应当按照供应商的报价由低到高顺序推荐</w:t>
      </w:r>
      <w:r>
        <w:rPr>
          <w:rFonts w:ascii="仿宋" w:eastAsia="仿宋" w:hAnsi="仿宋" w:hint="eastAsia"/>
          <w:sz w:val="24"/>
        </w:rPr>
        <w:t>3</w:t>
      </w:r>
      <w:r>
        <w:rPr>
          <w:rFonts w:ascii="仿宋" w:eastAsia="仿宋" w:hAnsi="仿宋" w:hint="eastAsia"/>
          <w:sz w:val="24"/>
        </w:rPr>
        <w:t>家以上（本章</w:t>
      </w:r>
      <w:r>
        <w:rPr>
          <w:rFonts w:ascii="仿宋" w:eastAsia="仿宋" w:hAnsi="仿宋" w:hint="eastAsia"/>
          <w:sz w:val="24"/>
        </w:rPr>
        <w:t>2.3.1</w:t>
      </w:r>
      <w:r>
        <w:rPr>
          <w:rFonts w:ascii="仿宋" w:eastAsia="仿宋" w:hAnsi="仿宋" w:hint="eastAsia"/>
          <w:sz w:val="24"/>
        </w:rPr>
        <w:t>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w:t>
      </w:r>
      <w:r>
        <w:rPr>
          <w:rFonts w:ascii="仿宋" w:eastAsia="仿宋" w:hAnsi="仿宋" w:hint="eastAsia"/>
          <w:sz w:val="24"/>
        </w:rPr>
        <w:t>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2.8</w:t>
      </w:r>
      <w:r>
        <w:rPr>
          <w:rFonts w:ascii="仿宋" w:eastAsia="仿宋" w:hAnsi="仿宋" w:hint="eastAsia"/>
          <w:sz w:val="24"/>
        </w:rPr>
        <w:t>采购代理机构现场复核评审结果。</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2.8.1</w:t>
      </w:r>
      <w:r>
        <w:rPr>
          <w:rFonts w:ascii="仿宋" w:eastAsia="仿宋" w:hAnsi="仿宋" w:hint="eastAsia"/>
          <w:sz w:val="24"/>
        </w:rPr>
        <w:t>推荐成交候选供应商后，谈判小组拟出具谈判报告前，采购代理机构应当组织</w:t>
      </w:r>
      <w:r>
        <w:rPr>
          <w:rFonts w:ascii="仿宋" w:eastAsia="仿宋" w:hAnsi="仿宋" w:hint="eastAsia"/>
          <w:sz w:val="24"/>
        </w:rPr>
        <w:t>2</w:t>
      </w:r>
      <w:r>
        <w:rPr>
          <w:rFonts w:ascii="仿宋" w:eastAsia="仿宋" w:hAnsi="仿宋" w:hint="eastAsia"/>
          <w:sz w:val="24"/>
        </w:rPr>
        <w:t>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w:t>
      </w:r>
      <w:r>
        <w:rPr>
          <w:rFonts w:ascii="仿宋" w:eastAsia="仿宋" w:hAnsi="仿宋" w:hint="eastAsia"/>
          <w:sz w:val="24"/>
        </w:rPr>
        <w:t>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采购代理机构复核过程中，谈判小组成员不得离开评审现场。</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lastRenderedPageBreak/>
        <w:t>2.8.2</w:t>
      </w:r>
      <w:r>
        <w:rPr>
          <w:rFonts w:ascii="仿宋" w:eastAsia="仿宋" w:hAnsi="仿宋" w:hint="eastAsia"/>
          <w:sz w:val="24"/>
        </w:rPr>
        <w:t>有下列情形之一的，不得现场修改评审结果：</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）谈判小组已经出具谈判报告并</w:t>
      </w:r>
      <w:r>
        <w:rPr>
          <w:rFonts w:ascii="仿宋" w:eastAsia="仿宋" w:hAnsi="仿宋" w:hint="eastAsia"/>
          <w:sz w:val="24"/>
        </w:rPr>
        <w:t>且离开评审现场的；</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）采购代理机构现场复核时，复核工作人员数量不足的；</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）采购代理机构现场复核时，没有采购监督人员现场监督的；</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）采购代理机构现场复核内容超出规定范围的；</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）采购代理机构未提供书面建议的。</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2.9</w:t>
      </w:r>
      <w:r>
        <w:rPr>
          <w:rFonts w:ascii="仿宋" w:eastAsia="仿宋" w:hAnsi="仿宋" w:hint="eastAsia"/>
          <w:sz w:val="24"/>
        </w:rPr>
        <w:t>编写谈判报告。谈判小组推荐成交候选供应商后，应向采购代理机构出具谈判报告。谈判报告应当包括以下主要内容：</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）邀请供应商参加采购活动的具体方式和相关情况，以及参加采购活动的供应商名单；</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）评审日期和地点，谈判小组成员名单；</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）评审情况记录和说明，包括对供应商的资格审查情况、</w:t>
      </w:r>
      <w:r>
        <w:rPr>
          <w:rFonts w:ascii="仿宋" w:eastAsia="仿宋" w:hAnsi="仿宋" w:hint="eastAsia"/>
          <w:sz w:val="24"/>
        </w:rPr>
        <w:t>供应商响应文件审查情况、谈判情况、报价情况等；</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）推荐的成交候选人的名单及理由。</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2.10</w:t>
      </w:r>
      <w:r>
        <w:rPr>
          <w:rFonts w:ascii="仿宋" w:eastAsia="仿宋" w:hAnsi="仿宋" w:hint="eastAsia"/>
          <w:sz w:val="24"/>
        </w:rPr>
        <w:t>谈判异议处理规则。在谈判过程中，谈判小组成员对响应文件是否符合谈判文件规定存在争议的，应当以少数服从多</w:t>
      </w:r>
      <w:r>
        <w:rPr>
          <w:rFonts w:ascii="仿宋" w:eastAsia="仿宋" w:hAnsi="仿宋" w:hint="eastAsia"/>
          <w:sz w:val="24"/>
        </w:rPr>
        <w:t>数的原则处理，但不违背谈判文件规定。有不同意见的谈判小组成员认为认定过程和结果不符合法律法规或者谈判文件规定的，应当在谈判报告中予以反映。</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2.11</w:t>
      </w:r>
      <w:r>
        <w:rPr>
          <w:rFonts w:ascii="仿宋" w:eastAsia="仿宋" w:hAnsi="仿宋" w:hint="eastAsia"/>
          <w:sz w:val="24"/>
        </w:rPr>
        <w:t>供应商澄清、说明</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2.11.1</w:t>
      </w:r>
      <w:r>
        <w:rPr>
          <w:rFonts w:ascii="仿宋" w:eastAsia="仿宋" w:hAnsi="仿宋" w:hint="eastAsia"/>
          <w:sz w:val="24"/>
        </w:rPr>
        <w:t>谈判小组在对响应文件的有效性、完整性和响应程度进行审查时，可以要求供应商对响应文件中含义不明确、同类问题表述不一致或者有明显文字和计算错误的内容等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2.11.2</w:t>
      </w:r>
      <w:r>
        <w:rPr>
          <w:rFonts w:ascii="仿宋" w:eastAsia="仿宋" w:hAnsi="仿宋" w:hint="eastAsia"/>
          <w:sz w:val="24"/>
        </w:rPr>
        <w:t>谈判小组要求供应商澄清、说明或者更正响应文件应当以书面形式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w:t>
      </w:r>
      <w:r>
        <w:rPr>
          <w:rFonts w:ascii="仿宋" w:eastAsia="仿宋" w:hAnsi="仿宋" w:hint="eastAsia"/>
          <w:sz w:val="24"/>
        </w:rPr>
        <w:t>应商的澄清、说明或者更正应当由法定代表人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终止谈判采购活动。</w:t>
      </w:r>
    </w:p>
    <w:p w:rsidR="001F2584" w:rsidRDefault="00A91C03">
      <w:pPr>
        <w:spacing w:line="400" w:lineRule="exact"/>
        <w:ind w:firstLineChars="200" w:firstLine="480"/>
        <w:rPr>
          <w:rFonts w:ascii="仿宋" w:eastAsia="仿宋" w:hAnsi="仿宋"/>
          <w:sz w:val="24"/>
        </w:rPr>
      </w:pPr>
      <w:r>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rsidR="001F2584" w:rsidRDefault="00A91C03">
      <w:pPr>
        <w:spacing w:line="400" w:lineRule="exact"/>
        <w:ind w:firstLineChars="150" w:firstLine="36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）因情况变化，不再符合规定的竞争性谈判采购方式适用情形的；</w:t>
      </w:r>
    </w:p>
    <w:p w:rsidR="001F2584" w:rsidRDefault="00A91C03">
      <w:pPr>
        <w:spacing w:line="400" w:lineRule="exact"/>
        <w:ind w:firstLineChars="150" w:firstLine="36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rsidR="001F2584" w:rsidRDefault="00A91C03">
      <w:pPr>
        <w:spacing w:line="400" w:lineRule="exact"/>
        <w:ind w:firstLineChars="150" w:firstLine="36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）除本章</w:t>
      </w:r>
      <w:r>
        <w:rPr>
          <w:rFonts w:ascii="仿宋" w:eastAsia="仿宋" w:hAnsi="仿宋" w:hint="eastAsia"/>
          <w:sz w:val="24"/>
        </w:rPr>
        <w:t>2.3.1</w:t>
      </w:r>
      <w:r>
        <w:rPr>
          <w:rFonts w:ascii="仿宋" w:eastAsia="仿宋" w:hAnsi="仿宋" w:hint="eastAsia"/>
          <w:sz w:val="24"/>
        </w:rPr>
        <w:t>的情况外，在采购过程中符合要求的供应商或者报价未超过采购预算的供应商不足</w:t>
      </w:r>
      <w:r>
        <w:rPr>
          <w:rFonts w:ascii="仿宋" w:eastAsia="仿宋" w:hAnsi="仿宋" w:hint="eastAsia"/>
          <w:sz w:val="24"/>
        </w:rPr>
        <w:t>3</w:t>
      </w:r>
      <w:r>
        <w:rPr>
          <w:rFonts w:ascii="仿宋" w:eastAsia="仿宋" w:hAnsi="仿宋" w:hint="eastAsia"/>
          <w:sz w:val="24"/>
        </w:rPr>
        <w:t>家的。</w:t>
      </w:r>
    </w:p>
    <w:p w:rsidR="001F2584" w:rsidRDefault="001F2584">
      <w:pPr>
        <w:spacing w:line="400" w:lineRule="exact"/>
        <w:ind w:firstLineChars="196" w:firstLine="470"/>
        <w:rPr>
          <w:rFonts w:ascii="仿宋" w:eastAsia="仿宋" w:hAnsi="仿宋"/>
          <w:sz w:val="24"/>
        </w:rPr>
      </w:pPr>
    </w:p>
    <w:p w:rsidR="001F2584" w:rsidRDefault="00A91C03">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3</w:t>
      </w:r>
      <w:r>
        <w:rPr>
          <w:rFonts w:ascii="仿宋" w:eastAsia="仿宋" w:hAnsi="仿宋" w:hint="eastAsia"/>
          <w:b/>
          <w:sz w:val="24"/>
        </w:rPr>
        <w:t>．谈判纪律及注意事项</w:t>
      </w:r>
    </w:p>
    <w:p w:rsidR="001F2584" w:rsidRDefault="00A91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谈判小组内部讨论的情况和意见必须保密，任何人不得以任何形式透露给供应商或与供应商有关的单位或个人。</w:t>
      </w:r>
    </w:p>
    <w:p w:rsidR="001F2584" w:rsidRDefault="00A91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3.2</w:t>
      </w:r>
      <w:r>
        <w:rPr>
          <w:rFonts w:ascii="仿宋" w:eastAsia="仿宋" w:hAnsi="仿宋" w:hint="eastAsia"/>
          <w:sz w:val="24"/>
        </w:rPr>
        <w:t>在谈判过程中，供应商不得以任何形式对谈判小组成员进行旨在影响谈判结果的私下接触，否则将取消其参与谈判的资格。</w:t>
      </w:r>
    </w:p>
    <w:p w:rsidR="001F2584" w:rsidRDefault="00A91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3.3</w:t>
      </w:r>
      <w:r>
        <w:rPr>
          <w:rFonts w:ascii="仿宋" w:eastAsia="仿宋" w:hAnsi="仿宋" w:hint="eastAsia"/>
          <w:sz w:val="24"/>
        </w:rPr>
        <w:t>对各供应商的商业秘密，谈判小组成员应予以保密，不得泄露给其他供应商。</w:t>
      </w:r>
    </w:p>
    <w:p w:rsidR="001F2584" w:rsidRDefault="00A91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3.4</w:t>
      </w:r>
      <w:r>
        <w:rPr>
          <w:rFonts w:ascii="仿宋" w:eastAsia="仿宋" w:hAnsi="仿宋" w:hint="eastAsia"/>
          <w:sz w:val="24"/>
        </w:rPr>
        <w:t>谈判小组独立评判，推荐成交候选人，</w:t>
      </w:r>
      <w:r>
        <w:rPr>
          <w:rFonts w:ascii="仿宋" w:eastAsia="仿宋" w:hAnsi="仿宋" w:hint="eastAsia"/>
          <w:sz w:val="24"/>
        </w:rPr>
        <w:t>并写出书面报告。</w:t>
      </w:r>
    </w:p>
    <w:p w:rsidR="001F2584" w:rsidRDefault="00A91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3.5</w:t>
      </w:r>
      <w:r>
        <w:rPr>
          <w:rFonts w:ascii="仿宋" w:eastAsia="仿宋" w:hAnsi="仿宋" w:hint="eastAsia"/>
          <w:sz w:val="24"/>
        </w:rPr>
        <w:t>谈判小组可根据需要对供应商进行实地考察。</w:t>
      </w:r>
    </w:p>
    <w:p w:rsidR="001F2584" w:rsidRDefault="001F2584">
      <w:pPr>
        <w:spacing w:line="400" w:lineRule="exact"/>
        <w:rPr>
          <w:rFonts w:ascii="仿宋" w:eastAsia="仿宋" w:hAnsi="仿宋"/>
        </w:rPr>
      </w:pPr>
    </w:p>
    <w:p w:rsidR="001F2584" w:rsidRDefault="00A91C0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4.</w:t>
      </w:r>
      <w:r>
        <w:rPr>
          <w:rFonts w:ascii="仿宋" w:eastAsia="仿宋" w:hAnsi="仿宋" w:hint="eastAsia"/>
          <w:sz w:val="24"/>
          <w:szCs w:val="24"/>
        </w:rPr>
        <w:t>确定成交供应商</w:t>
      </w:r>
    </w:p>
    <w:p w:rsidR="001F2584" w:rsidRDefault="00A91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 xml:space="preserve">4.1 </w:t>
      </w:r>
      <w:r>
        <w:rPr>
          <w:rFonts w:ascii="仿宋" w:eastAsia="仿宋" w:hAnsi="仿宋" w:hint="eastAsia"/>
          <w:sz w:val="24"/>
        </w:rPr>
        <w:t>采购代理机构应当在评审结束后</w:t>
      </w:r>
      <w:r>
        <w:rPr>
          <w:rFonts w:ascii="仿宋" w:eastAsia="仿宋" w:hAnsi="仿宋" w:hint="eastAsia"/>
          <w:sz w:val="24"/>
        </w:rPr>
        <w:t>2</w:t>
      </w:r>
      <w:r>
        <w:rPr>
          <w:rFonts w:ascii="仿宋" w:eastAsia="仿宋" w:hAnsi="仿宋" w:hint="eastAsia"/>
          <w:sz w:val="24"/>
        </w:rPr>
        <w:t>个工作日内将评审报告送采购人确认；</w:t>
      </w:r>
      <w:bookmarkStart w:id="124" w:name="_Toc209847066"/>
      <w:bookmarkStart w:id="125" w:name="_Toc101338360"/>
      <w:bookmarkStart w:id="126" w:name="_Toc101250642"/>
      <w:bookmarkStart w:id="127" w:name="_Toc101174147"/>
      <w:bookmarkStart w:id="128" w:name="_Toc430773925"/>
    </w:p>
    <w:p w:rsidR="001F2584" w:rsidRDefault="00A91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 xml:space="preserve">4.2 </w:t>
      </w:r>
      <w:r>
        <w:rPr>
          <w:rFonts w:ascii="仿宋" w:eastAsia="仿宋" w:hAnsi="仿宋" w:hint="eastAsia"/>
          <w:sz w:val="24"/>
        </w:rPr>
        <w:t>采购人应当在收到评审报告后</w:t>
      </w:r>
      <w:r>
        <w:rPr>
          <w:rFonts w:ascii="仿宋" w:eastAsia="仿宋" w:hAnsi="仿宋" w:hint="eastAsia"/>
          <w:sz w:val="24"/>
        </w:rPr>
        <w:t>5</w:t>
      </w:r>
      <w:r>
        <w:rPr>
          <w:rFonts w:ascii="仿宋" w:eastAsia="仿宋" w:hAnsi="仿宋" w:hint="eastAsia"/>
          <w:sz w:val="24"/>
        </w:rPr>
        <w:t>个工作日内，从评审报告提出的成交候选人中，根据质量和服务均能满足</w:t>
      </w:r>
      <w:r>
        <w:rPr>
          <w:rFonts w:ascii="仿宋" w:eastAsia="仿宋" w:hAnsi="仿宋" w:hint="eastAsia"/>
          <w:bCs/>
          <w:sz w:val="24"/>
        </w:rPr>
        <w:t>谈判</w:t>
      </w:r>
      <w:r>
        <w:rPr>
          <w:rFonts w:ascii="仿宋" w:eastAsia="仿宋" w:hAnsi="仿宋" w:hint="eastAsia"/>
          <w:sz w:val="24"/>
        </w:rPr>
        <w:t>文件实质性响应要求且最后报价最低的原则确定成交供应商。</w:t>
      </w:r>
    </w:p>
    <w:bookmarkEnd w:id="124"/>
    <w:bookmarkEnd w:id="125"/>
    <w:bookmarkEnd w:id="126"/>
    <w:bookmarkEnd w:id="127"/>
    <w:bookmarkEnd w:id="128"/>
    <w:p w:rsidR="001F2584" w:rsidRDefault="001F2584">
      <w:pPr>
        <w:spacing w:line="400" w:lineRule="exact"/>
        <w:ind w:firstLineChars="196" w:firstLine="470"/>
        <w:rPr>
          <w:rFonts w:ascii="仿宋" w:eastAsia="仿宋" w:hAnsi="仿宋"/>
          <w:sz w:val="24"/>
        </w:rPr>
      </w:pPr>
    </w:p>
    <w:p w:rsidR="001F2584" w:rsidRDefault="00A91C0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5.</w:t>
      </w:r>
      <w:r>
        <w:rPr>
          <w:rFonts w:ascii="仿宋" w:eastAsia="仿宋" w:hAnsi="仿宋" w:hint="eastAsia"/>
          <w:sz w:val="24"/>
          <w:szCs w:val="24"/>
        </w:rPr>
        <w:t>成交通知书</w:t>
      </w:r>
    </w:p>
    <w:p w:rsidR="001F2584" w:rsidRDefault="00A91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 xml:space="preserve">5.1 </w:t>
      </w:r>
      <w:r>
        <w:rPr>
          <w:rFonts w:ascii="仿宋" w:eastAsia="仿宋" w:hAnsi="仿宋" w:hint="eastAsia"/>
          <w:sz w:val="24"/>
        </w:rPr>
        <w:t>成交通知书为签订政府采购合同的依据之一，是合同的有效组成部分。</w:t>
      </w:r>
    </w:p>
    <w:p w:rsidR="001F2584" w:rsidRDefault="00A91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 xml:space="preserve">5.2 </w:t>
      </w:r>
      <w:r>
        <w:rPr>
          <w:rFonts w:ascii="仿宋" w:eastAsia="仿宋" w:hAnsi="仿宋" w:hint="eastAsia"/>
          <w:sz w:val="24"/>
        </w:rPr>
        <w:t>采购人</w:t>
      </w:r>
      <w:proofErr w:type="gramStart"/>
      <w:r>
        <w:rPr>
          <w:rFonts w:ascii="仿宋" w:eastAsia="仿宋" w:hAnsi="仿宋" w:hint="eastAsia"/>
          <w:sz w:val="24"/>
        </w:rPr>
        <w:t>按符合</w:t>
      </w:r>
      <w:proofErr w:type="gramEnd"/>
      <w:r>
        <w:rPr>
          <w:rFonts w:ascii="仿宋" w:eastAsia="仿宋" w:hAnsi="仿宋" w:hint="eastAsia"/>
          <w:sz w:val="24"/>
        </w:rPr>
        <w:t>采购需求的合格供应商确定成交供应商，确定成交供应商后</w:t>
      </w:r>
      <w:r>
        <w:rPr>
          <w:rFonts w:ascii="仿宋" w:eastAsia="仿宋" w:hAnsi="仿宋" w:hint="eastAsia"/>
          <w:sz w:val="24"/>
        </w:rPr>
        <w:t>2</w:t>
      </w:r>
      <w:r>
        <w:rPr>
          <w:rFonts w:ascii="仿宋" w:eastAsia="仿宋" w:hAnsi="仿宋" w:hint="eastAsia"/>
          <w:sz w:val="24"/>
        </w:rPr>
        <w:t>个工作日内，采购代理机构在“四川政府采购网”上公示成交结果，由采购代理机构按照相关法律法规向成交供应商发出成交通知书。</w:t>
      </w:r>
    </w:p>
    <w:p w:rsidR="001F2584" w:rsidRDefault="00A91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成交通知书将作为签订合同的依据。成交通知书对采购人和成交供应商均具有法律效力。成交通知书发出后，采购人改变成交结果或成交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理由放弃成交项目的，应当依法承担相关责任。</w:t>
      </w:r>
    </w:p>
    <w:p w:rsidR="001F2584" w:rsidRDefault="00A91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 xml:space="preserve">4 </w:t>
      </w:r>
      <w:r>
        <w:rPr>
          <w:rFonts w:ascii="仿宋" w:eastAsia="仿宋" w:hAnsi="仿宋" w:hint="eastAsia"/>
          <w:sz w:val="24"/>
        </w:rPr>
        <w:t>采购人和采购代理机构不对成交或未成交原因</w:t>
      </w:r>
      <w:proofErr w:type="gramStart"/>
      <w:r>
        <w:rPr>
          <w:rFonts w:ascii="仿宋" w:eastAsia="仿宋" w:hAnsi="仿宋" w:hint="eastAsia"/>
          <w:sz w:val="24"/>
        </w:rPr>
        <w:t>作出</w:t>
      </w:r>
      <w:proofErr w:type="gramEnd"/>
      <w:r>
        <w:rPr>
          <w:rFonts w:ascii="仿宋" w:eastAsia="仿宋" w:hAnsi="仿宋" w:hint="eastAsia"/>
          <w:sz w:val="24"/>
        </w:rPr>
        <w:t>解释，也不退还响应</w:t>
      </w:r>
    </w:p>
    <w:p w:rsidR="001F2584" w:rsidRDefault="00A91C03">
      <w:pPr>
        <w:tabs>
          <w:tab w:val="left" w:pos="7665"/>
        </w:tabs>
        <w:spacing w:line="400" w:lineRule="exact"/>
        <w:rPr>
          <w:rFonts w:ascii="仿宋" w:eastAsia="仿宋" w:hAnsi="仿宋"/>
          <w:sz w:val="32"/>
        </w:rPr>
      </w:pPr>
      <w:r>
        <w:rPr>
          <w:rFonts w:ascii="仿宋" w:eastAsia="仿宋" w:hAnsi="仿宋" w:hint="eastAsia"/>
          <w:sz w:val="24"/>
        </w:rPr>
        <w:t>文件。</w:t>
      </w:r>
    </w:p>
    <w:p w:rsidR="001F2584" w:rsidRDefault="001F2584">
      <w:pPr>
        <w:tabs>
          <w:tab w:val="left" w:pos="7665"/>
        </w:tabs>
        <w:spacing w:line="400" w:lineRule="exact"/>
        <w:rPr>
          <w:rFonts w:ascii="仿宋" w:eastAsia="仿宋" w:hAnsi="仿宋"/>
          <w:sz w:val="24"/>
        </w:rPr>
      </w:pPr>
    </w:p>
    <w:p w:rsidR="001F2584" w:rsidRDefault="00A91C03">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w:t>
      </w:r>
      <w:r>
        <w:rPr>
          <w:rFonts w:ascii="仿宋" w:eastAsia="仿宋" w:hAnsi="仿宋" w:hint="eastAsia"/>
          <w:b/>
          <w:sz w:val="24"/>
        </w:rPr>
        <w:t>谈判小组在政府采购活动中承担以下义务：</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（二）按照客观、公正、审慎的原则，根据谈判文件规定的评审程序、评审方法和评审标准进行独立评审；</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w:t>
      </w:r>
      <w:r>
        <w:rPr>
          <w:rFonts w:ascii="仿宋" w:eastAsia="仿宋" w:hAnsi="仿宋" w:hint="eastAsia"/>
          <w:sz w:val="24"/>
        </w:rPr>
        <w:t>门举报在评审过程中受到非法干预的情况；</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1F2584" w:rsidRDefault="001F2584">
      <w:pPr>
        <w:tabs>
          <w:tab w:val="left" w:pos="7665"/>
        </w:tabs>
        <w:spacing w:line="400" w:lineRule="exact"/>
        <w:rPr>
          <w:rFonts w:ascii="仿宋" w:eastAsia="仿宋" w:hAnsi="仿宋"/>
          <w:sz w:val="24"/>
        </w:rPr>
      </w:pPr>
    </w:p>
    <w:p w:rsidR="001F2584" w:rsidRDefault="00A91C03">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7.</w:t>
      </w:r>
      <w:r>
        <w:rPr>
          <w:rFonts w:ascii="仿宋" w:eastAsia="仿宋" w:hAnsi="仿宋" w:hint="eastAsia"/>
          <w:b/>
          <w:sz w:val="24"/>
        </w:rPr>
        <w:t>评审专家在政府采购活动中应当遵守以下工作纪律：</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w:t>
      </w:r>
      <w:r>
        <w:rPr>
          <w:rFonts w:ascii="仿宋" w:eastAsia="仿宋" w:hAnsi="仿宋" w:hint="eastAsia"/>
          <w:sz w:val="24"/>
        </w:rPr>
        <w:t>审内容；</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1F2584" w:rsidRDefault="00A91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w:t>
      </w:r>
      <w:r>
        <w:rPr>
          <w:rFonts w:ascii="仿宋" w:eastAsia="仿宋" w:hAnsi="仿宋" w:hint="eastAsia"/>
          <w:sz w:val="24"/>
        </w:rPr>
        <w:lastRenderedPageBreak/>
        <w:t>关业务单位和个人的财物或好处，不得接受采购代理机构的请托。</w:t>
      </w:r>
    </w:p>
    <w:p w:rsidR="001F2584" w:rsidRDefault="00A91C03">
      <w:pPr>
        <w:widowControl/>
        <w:jc w:val="left"/>
        <w:rPr>
          <w:rFonts w:ascii="仿宋" w:eastAsia="仿宋" w:hAnsi="仿宋"/>
          <w:sz w:val="36"/>
          <w:szCs w:val="36"/>
        </w:rPr>
      </w:pPr>
      <w:r>
        <w:rPr>
          <w:rFonts w:ascii="仿宋" w:eastAsia="仿宋" w:hAnsi="仿宋"/>
          <w:sz w:val="36"/>
          <w:szCs w:val="36"/>
        </w:rPr>
        <w:br w:type="page"/>
      </w:r>
    </w:p>
    <w:p w:rsidR="001F2584" w:rsidRDefault="00A91C03">
      <w:pPr>
        <w:pStyle w:val="ae"/>
        <w:rPr>
          <w:rFonts w:ascii="仿宋" w:eastAsia="仿宋" w:hAnsi="仿宋"/>
        </w:rPr>
      </w:pPr>
      <w:bookmarkStart w:id="129" w:name="_Toc511210244"/>
      <w:r>
        <w:rPr>
          <w:rFonts w:ascii="仿宋" w:eastAsia="仿宋" w:hAnsi="仿宋" w:hint="eastAsia"/>
        </w:rPr>
        <w:lastRenderedPageBreak/>
        <w:t>第九章</w:t>
      </w:r>
      <w:r>
        <w:rPr>
          <w:rFonts w:ascii="仿宋" w:eastAsia="仿宋" w:hAnsi="仿宋" w:hint="eastAsia"/>
        </w:rPr>
        <w:t xml:space="preserve">  </w:t>
      </w:r>
      <w:r>
        <w:rPr>
          <w:rFonts w:ascii="仿宋" w:eastAsia="仿宋" w:hAnsi="仿宋" w:hint="eastAsia"/>
        </w:rPr>
        <w:t>政府采购合同（草案）</w:t>
      </w:r>
      <w:bookmarkEnd w:id="129"/>
    </w:p>
    <w:p w:rsidR="001F2584" w:rsidRDefault="001F2584">
      <w:pPr>
        <w:spacing w:line="360" w:lineRule="auto"/>
        <w:ind w:firstLineChars="200" w:firstLine="482"/>
        <w:rPr>
          <w:rFonts w:ascii="仿宋" w:eastAsia="仿宋" w:hAnsi="仿宋"/>
          <w:b/>
          <w:bCs/>
          <w:sz w:val="24"/>
        </w:rPr>
      </w:pPr>
    </w:p>
    <w:bookmarkEnd w:id="110"/>
    <w:bookmarkEnd w:id="111"/>
    <w:bookmarkEnd w:id="112"/>
    <w:p w:rsidR="001F2584" w:rsidRDefault="00A91C03">
      <w:pPr>
        <w:spacing w:beforeLines="100" w:before="240" w:line="560" w:lineRule="exact"/>
        <w:jc w:val="center"/>
        <w:rPr>
          <w:rFonts w:ascii="宋体" w:hAnsi="宋体" w:cs="宋体"/>
          <w:sz w:val="32"/>
          <w:szCs w:val="32"/>
        </w:rPr>
      </w:pPr>
      <w:r>
        <w:rPr>
          <w:rFonts w:ascii="宋体" w:hAnsi="宋体" w:cs="宋体" w:hint="eastAsia"/>
          <w:sz w:val="32"/>
          <w:szCs w:val="32"/>
        </w:rPr>
        <w:t>成都市第七人民医院</w:t>
      </w:r>
    </w:p>
    <w:p w:rsidR="001F2584" w:rsidRDefault="00A91C03">
      <w:pPr>
        <w:spacing w:line="560" w:lineRule="exact"/>
        <w:jc w:val="center"/>
        <w:rPr>
          <w:rFonts w:ascii="宋体" w:hAnsi="宋体" w:cs="宋体"/>
          <w:sz w:val="32"/>
          <w:szCs w:val="32"/>
        </w:rPr>
      </w:pPr>
      <w:r>
        <w:rPr>
          <w:rFonts w:ascii="宋体" w:hAnsi="宋体" w:cs="宋体" w:hint="eastAsia"/>
          <w:sz w:val="32"/>
          <w:szCs w:val="32"/>
          <w:u w:val="single"/>
        </w:rPr>
        <w:t xml:space="preserve">             </w:t>
      </w:r>
      <w:r>
        <w:rPr>
          <w:rFonts w:ascii="宋体" w:hAnsi="宋体" w:cs="宋体" w:hint="eastAsia"/>
          <w:sz w:val="32"/>
          <w:szCs w:val="32"/>
        </w:rPr>
        <w:t>采购合同</w:t>
      </w:r>
    </w:p>
    <w:p w:rsidR="001F2584" w:rsidRDefault="00A91C03">
      <w:pPr>
        <w:pStyle w:val="a0"/>
        <w:rPr>
          <w:rFonts w:ascii="宋体" w:hAnsi="宋体" w:cs="宋体"/>
          <w:sz w:val="24"/>
        </w:rPr>
      </w:pPr>
      <w:r>
        <w:rPr>
          <w:rFonts w:ascii="宋体" w:hAnsi="宋体" w:cs="宋体" w:hint="eastAsia"/>
          <w:sz w:val="24"/>
        </w:rPr>
        <w:t xml:space="preserve"> </w:t>
      </w:r>
    </w:p>
    <w:p w:rsidR="001F2584" w:rsidRDefault="00A91C03">
      <w:pPr>
        <w:spacing w:line="560" w:lineRule="exact"/>
        <w:ind w:firstLineChars="200" w:firstLine="480"/>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合同编号：</w:t>
      </w:r>
      <w:r>
        <w:rPr>
          <w:rFonts w:ascii="宋体" w:hAnsi="宋体" w:cs="宋体" w:hint="eastAsia"/>
          <w:b/>
          <w:bCs/>
          <w:sz w:val="24"/>
        </w:rPr>
        <w:t xml:space="preserve"> </w:t>
      </w:r>
    </w:p>
    <w:p w:rsidR="001F2584" w:rsidRDefault="00A91C03">
      <w:pPr>
        <w:spacing w:line="560" w:lineRule="exact"/>
        <w:rPr>
          <w:rFonts w:ascii="宋体" w:hAnsi="宋体" w:cs="宋体"/>
          <w:b/>
          <w:bCs/>
          <w:spacing w:val="-11"/>
          <w:sz w:val="24"/>
        </w:rPr>
      </w:pPr>
      <w:r>
        <w:rPr>
          <w:rFonts w:ascii="宋体" w:hAnsi="宋体" w:cs="宋体" w:hint="eastAsia"/>
          <w:b/>
          <w:bCs/>
          <w:sz w:val="24"/>
        </w:rPr>
        <w:t>甲方：成都市第七人民医院</w:t>
      </w:r>
      <w:r>
        <w:rPr>
          <w:rFonts w:ascii="宋体" w:hAnsi="宋体" w:cs="宋体" w:hint="eastAsia"/>
          <w:b/>
          <w:bCs/>
          <w:sz w:val="24"/>
        </w:rPr>
        <w:t xml:space="preserve">    </w:t>
      </w:r>
      <w:r>
        <w:rPr>
          <w:rFonts w:ascii="宋体" w:hAnsi="宋体" w:cs="宋体" w:hint="eastAsia"/>
          <w:b/>
          <w:bCs/>
          <w:spacing w:val="-11"/>
          <w:sz w:val="24"/>
        </w:rPr>
        <w:t>乙方：</w:t>
      </w:r>
      <w:r>
        <w:rPr>
          <w:rFonts w:ascii="宋体" w:hAnsi="宋体" w:cs="宋体" w:hint="eastAsia"/>
          <w:b/>
          <w:bCs/>
          <w:spacing w:val="-11"/>
          <w:sz w:val="24"/>
        </w:rPr>
        <w:t xml:space="preserve">  </w:t>
      </w:r>
    </w:p>
    <w:p w:rsidR="001F2584" w:rsidRDefault="00A91C03">
      <w:pPr>
        <w:spacing w:line="560" w:lineRule="exact"/>
        <w:rPr>
          <w:rFonts w:ascii="宋体" w:hAnsi="宋体" w:cs="宋体"/>
          <w:b/>
          <w:bCs/>
          <w:sz w:val="24"/>
        </w:rPr>
      </w:pPr>
      <w:r>
        <w:rPr>
          <w:rFonts w:ascii="宋体" w:hAnsi="宋体" w:cs="宋体" w:hint="eastAsia"/>
          <w:b/>
          <w:bCs/>
          <w:sz w:val="24"/>
        </w:rPr>
        <w:t>地址：成都市双兴大道</w:t>
      </w:r>
      <w:r>
        <w:rPr>
          <w:rFonts w:ascii="宋体" w:hAnsi="宋体" w:cs="宋体" w:hint="eastAsia"/>
          <w:b/>
          <w:bCs/>
          <w:sz w:val="24"/>
        </w:rPr>
        <w:t>1188</w:t>
      </w:r>
      <w:r>
        <w:rPr>
          <w:rFonts w:ascii="宋体" w:hAnsi="宋体" w:cs="宋体" w:hint="eastAsia"/>
          <w:b/>
          <w:bCs/>
          <w:sz w:val="24"/>
        </w:rPr>
        <w:t>号</w:t>
      </w:r>
      <w:r>
        <w:rPr>
          <w:rFonts w:ascii="宋体" w:hAnsi="宋体" w:cs="宋体" w:hint="eastAsia"/>
          <w:b/>
          <w:bCs/>
          <w:sz w:val="24"/>
        </w:rPr>
        <w:t xml:space="preserve"> </w:t>
      </w:r>
      <w:r>
        <w:rPr>
          <w:rFonts w:ascii="宋体" w:hAnsi="宋体" w:cs="宋体" w:hint="eastAsia"/>
          <w:b/>
          <w:bCs/>
          <w:sz w:val="24"/>
        </w:rPr>
        <w:t>地址：</w:t>
      </w:r>
      <w:r>
        <w:rPr>
          <w:rFonts w:ascii="宋体" w:hAnsi="宋体" w:cs="宋体" w:hint="eastAsia"/>
          <w:b/>
          <w:bCs/>
          <w:sz w:val="24"/>
        </w:rPr>
        <w:t xml:space="preserve">  </w:t>
      </w:r>
    </w:p>
    <w:p w:rsidR="001F2584" w:rsidRDefault="00A91C03">
      <w:pPr>
        <w:spacing w:line="560" w:lineRule="exact"/>
        <w:rPr>
          <w:rFonts w:ascii="宋体" w:hAnsi="宋体" w:cs="宋体"/>
          <w:b/>
          <w:bCs/>
          <w:sz w:val="24"/>
        </w:rPr>
      </w:pPr>
      <w:r>
        <w:rPr>
          <w:rFonts w:ascii="宋体" w:hAnsi="宋体" w:cs="宋体" w:hint="eastAsia"/>
          <w:b/>
          <w:bCs/>
          <w:sz w:val="24"/>
        </w:rPr>
        <w:t>电话：</w:t>
      </w:r>
      <w:r>
        <w:rPr>
          <w:rFonts w:ascii="宋体" w:hAnsi="宋体" w:cs="宋体" w:hint="eastAsia"/>
          <w:b/>
          <w:bCs/>
          <w:sz w:val="24"/>
        </w:rPr>
        <w:t xml:space="preserve">028- 65043365       </w:t>
      </w:r>
      <w:r>
        <w:rPr>
          <w:rFonts w:ascii="宋体" w:hAnsi="宋体" w:cs="宋体" w:hint="eastAsia"/>
          <w:b/>
          <w:bCs/>
          <w:sz w:val="24"/>
        </w:rPr>
        <w:t>电话：</w:t>
      </w:r>
      <w:r>
        <w:rPr>
          <w:rFonts w:ascii="宋体" w:hAnsi="宋体" w:cs="宋体" w:hint="eastAsia"/>
          <w:b/>
          <w:bCs/>
          <w:sz w:val="24"/>
        </w:rPr>
        <w:t xml:space="preserve">  </w:t>
      </w:r>
    </w:p>
    <w:p w:rsidR="001F2584" w:rsidRDefault="00A91C03">
      <w:pPr>
        <w:spacing w:line="560" w:lineRule="exact"/>
        <w:rPr>
          <w:rFonts w:ascii="宋体" w:hAnsi="宋体" w:cs="宋体"/>
          <w:b/>
          <w:bCs/>
          <w:sz w:val="24"/>
        </w:rPr>
      </w:pPr>
      <w:r>
        <w:rPr>
          <w:rFonts w:ascii="宋体" w:hAnsi="宋体" w:cs="宋体" w:hint="eastAsia"/>
          <w:b/>
          <w:bCs/>
          <w:sz w:val="24"/>
        </w:rPr>
        <w:t>邮编：</w:t>
      </w:r>
      <w:r>
        <w:rPr>
          <w:rFonts w:ascii="宋体" w:hAnsi="宋体" w:cs="宋体" w:hint="eastAsia"/>
          <w:b/>
          <w:bCs/>
          <w:sz w:val="24"/>
        </w:rPr>
        <w:t xml:space="preserve">610000                </w:t>
      </w:r>
      <w:r>
        <w:rPr>
          <w:rFonts w:ascii="宋体" w:hAnsi="宋体" w:cs="宋体" w:hint="eastAsia"/>
          <w:b/>
          <w:bCs/>
          <w:sz w:val="24"/>
        </w:rPr>
        <w:t>邮编：</w:t>
      </w:r>
      <w:r>
        <w:rPr>
          <w:rFonts w:ascii="宋体" w:hAnsi="宋体" w:cs="宋体" w:hint="eastAsia"/>
          <w:b/>
          <w:bCs/>
          <w:sz w:val="24"/>
        </w:rPr>
        <w:t xml:space="preserve"> </w:t>
      </w:r>
    </w:p>
    <w:p w:rsidR="001F2584" w:rsidRDefault="00A91C03">
      <w:pPr>
        <w:spacing w:afterLines="50" w:after="120" w:line="560" w:lineRule="exact"/>
        <w:ind w:firstLineChars="200" w:firstLine="480"/>
        <w:rPr>
          <w:rFonts w:ascii="宋体" w:hAnsi="宋体" w:cs="宋体"/>
          <w:sz w:val="24"/>
        </w:rPr>
      </w:pPr>
      <w:r>
        <w:rPr>
          <w:rFonts w:ascii="宋体" w:hAnsi="宋体" w:cs="宋体" w:hint="eastAsia"/>
          <w:sz w:val="24"/>
        </w:rPr>
        <w:t>甲方通过</w:t>
      </w:r>
      <w:r>
        <w:rPr>
          <w:rFonts w:ascii="宋体" w:hAnsi="宋体" w:cs="宋体" w:hint="eastAsia"/>
          <w:sz w:val="24"/>
        </w:rPr>
        <w:t>(</w:t>
      </w:r>
      <w:r>
        <w:rPr>
          <w:rFonts w:ascii="宋体" w:hAnsi="宋体" w:cs="宋体" w:hint="eastAsia"/>
          <w:sz w:val="24"/>
        </w:rPr>
        <w:t>□公开招标、□邀请招标、□询价、□竞争性谈判、□竞争性磋商、□单一来源采购、□比选）等采购方式，并依据《中华人民共和国民法典》、《中华人民共和国政府采购法》与项目行业有关的法律法规，以及</w:t>
      </w:r>
      <w:r>
        <w:rPr>
          <w:rFonts w:ascii="宋体" w:hAnsi="宋体" w:cs="宋体" w:hint="eastAsia"/>
          <w:sz w:val="24"/>
          <w:u w:val="single"/>
        </w:rPr>
        <w:t xml:space="preserve">                  </w:t>
      </w: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）的《招标</w:t>
      </w:r>
      <w:r>
        <w:rPr>
          <w:rFonts w:ascii="宋体" w:hAnsi="宋体" w:cs="宋体" w:hint="eastAsia"/>
          <w:sz w:val="24"/>
        </w:rPr>
        <w:t>/</w:t>
      </w:r>
      <w:r>
        <w:rPr>
          <w:rFonts w:ascii="宋体" w:hAnsi="宋体" w:cs="宋体" w:hint="eastAsia"/>
          <w:sz w:val="24"/>
        </w:rPr>
        <w:t>采购文件》，乙方的《投标</w:t>
      </w:r>
      <w:r>
        <w:rPr>
          <w:rFonts w:ascii="宋体" w:hAnsi="宋体" w:cs="宋体" w:hint="eastAsia"/>
          <w:sz w:val="24"/>
        </w:rPr>
        <w:t>/</w:t>
      </w:r>
      <w:r>
        <w:rPr>
          <w:rFonts w:ascii="宋体" w:hAnsi="宋体" w:cs="宋体" w:hint="eastAsia"/>
          <w:sz w:val="24"/>
        </w:rPr>
        <w:t>响应文件》及《中标</w:t>
      </w:r>
      <w:r>
        <w:rPr>
          <w:rFonts w:ascii="宋体" w:hAnsi="宋体" w:cs="宋体" w:hint="eastAsia"/>
          <w:sz w:val="24"/>
        </w:rPr>
        <w:t>/</w:t>
      </w:r>
      <w:r>
        <w:rPr>
          <w:rFonts w:ascii="宋体" w:hAnsi="宋体" w:cs="宋体" w:hint="eastAsia"/>
          <w:sz w:val="24"/>
        </w:rPr>
        <w:t>成交通知书》，甲、乙双方同意签订本合同。详细技术说明及其他有关合同项目的特</w:t>
      </w:r>
      <w:r>
        <w:rPr>
          <w:rFonts w:ascii="宋体" w:hAnsi="宋体" w:cs="宋体" w:hint="eastAsia"/>
          <w:sz w:val="24"/>
        </w:rPr>
        <w:t>定信息由合同附件予以说明，合同附件及本项目的《招标</w:t>
      </w:r>
      <w:r>
        <w:rPr>
          <w:rFonts w:ascii="宋体" w:hAnsi="宋体" w:cs="宋体" w:hint="eastAsia"/>
          <w:sz w:val="24"/>
        </w:rPr>
        <w:t>/</w:t>
      </w:r>
      <w:r>
        <w:rPr>
          <w:rFonts w:ascii="宋体" w:hAnsi="宋体" w:cs="宋体" w:hint="eastAsia"/>
          <w:sz w:val="24"/>
        </w:rPr>
        <w:t>采购文件》、《投标</w:t>
      </w:r>
      <w:r>
        <w:rPr>
          <w:rFonts w:ascii="宋体" w:hAnsi="宋体" w:cs="宋体" w:hint="eastAsia"/>
          <w:sz w:val="24"/>
        </w:rPr>
        <w:t>/</w:t>
      </w:r>
      <w:r>
        <w:rPr>
          <w:rFonts w:ascii="宋体" w:hAnsi="宋体" w:cs="宋体" w:hint="eastAsia"/>
          <w:sz w:val="24"/>
        </w:rPr>
        <w:t>响应文件》、《中标</w:t>
      </w:r>
      <w:r>
        <w:rPr>
          <w:rFonts w:ascii="宋体" w:hAnsi="宋体" w:cs="宋体" w:hint="eastAsia"/>
          <w:sz w:val="24"/>
        </w:rPr>
        <w:t>/</w:t>
      </w:r>
      <w:r>
        <w:rPr>
          <w:rFonts w:ascii="宋体" w:hAnsi="宋体" w:cs="宋体" w:hint="eastAsia"/>
          <w:sz w:val="24"/>
        </w:rPr>
        <w:t>成交通知书》等均为本合同的组成部分。</w:t>
      </w:r>
    </w:p>
    <w:p w:rsidR="001F2584" w:rsidRDefault="00A91C03">
      <w:pPr>
        <w:spacing w:afterLines="50" w:after="120" w:line="560" w:lineRule="exact"/>
        <w:rPr>
          <w:rFonts w:ascii="宋体" w:hAnsi="宋体" w:cs="宋体"/>
          <w:sz w:val="24"/>
        </w:rPr>
      </w:pPr>
      <w:r>
        <w:rPr>
          <w:rFonts w:ascii="宋体" w:hAnsi="宋体" w:cs="宋体" w:hint="eastAsia"/>
          <w:sz w:val="24"/>
        </w:rPr>
        <w:t>一、采购设备清单</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829"/>
        <w:gridCol w:w="813"/>
        <w:gridCol w:w="1059"/>
        <w:gridCol w:w="430"/>
        <w:gridCol w:w="586"/>
        <w:gridCol w:w="1034"/>
        <w:gridCol w:w="1450"/>
        <w:gridCol w:w="876"/>
        <w:gridCol w:w="875"/>
        <w:gridCol w:w="761"/>
      </w:tblGrid>
      <w:tr w:rsidR="001F2584">
        <w:trPr>
          <w:trHeight w:val="939"/>
          <w:jc w:val="center"/>
        </w:trPr>
        <w:tc>
          <w:tcPr>
            <w:tcW w:w="600"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序号</w:t>
            </w:r>
          </w:p>
        </w:tc>
        <w:tc>
          <w:tcPr>
            <w:tcW w:w="829"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招标设备名称</w:t>
            </w:r>
          </w:p>
        </w:tc>
        <w:tc>
          <w:tcPr>
            <w:tcW w:w="813"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投标设备名称</w:t>
            </w:r>
          </w:p>
        </w:tc>
        <w:tc>
          <w:tcPr>
            <w:tcW w:w="1059"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型号规格</w:t>
            </w:r>
          </w:p>
        </w:tc>
        <w:tc>
          <w:tcPr>
            <w:tcW w:w="430"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数量</w:t>
            </w:r>
          </w:p>
        </w:tc>
        <w:tc>
          <w:tcPr>
            <w:tcW w:w="586" w:type="dxa"/>
            <w:tcBorders>
              <w:right w:val="single" w:sz="4" w:space="0" w:color="auto"/>
            </w:tcBorders>
            <w:vAlign w:val="center"/>
          </w:tcPr>
          <w:p w:rsidR="001F2584" w:rsidRDefault="00A91C03">
            <w:pPr>
              <w:spacing w:line="280" w:lineRule="exact"/>
              <w:jc w:val="center"/>
              <w:rPr>
                <w:rFonts w:ascii="宋体" w:hAnsi="宋体" w:cs="宋体"/>
                <w:sz w:val="24"/>
              </w:rPr>
            </w:pPr>
            <w:r>
              <w:rPr>
                <w:rFonts w:ascii="宋体" w:hAnsi="宋体" w:cs="宋体" w:hint="eastAsia"/>
                <w:sz w:val="24"/>
              </w:rPr>
              <w:t>单位</w:t>
            </w:r>
          </w:p>
        </w:tc>
        <w:tc>
          <w:tcPr>
            <w:tcW w:w="1034" w:type="dxa"/>
            <w:tcBorders>
              <w:left w:val="single" w:sz="4" w:space="0" w:color="auto"/>
            </w:tcBorders>
            <w:vAlign w:val="center"/>
          </w:tcPr>
          <w:p w:rsidR="001F2584" w:rsidRDefault="00A91C03">
            <w:pPr>
              <w:spacing w:line="280" w:lineRule="exact"/>
              <w:jc w:val="center"/>
              <w:rPr>
                <w:rFonts w:ascii="宋体" w:hAnsi="宋体" w:cs="宋体"/>
                <w:sz w:val="24"/>
              </w:rPr>
            </w:pPr>
            <w:r>
              <w:rPr>
                <w:rFonts w:ascii="宋体" w:hAnsi="宋体" w:cs="宋体" w:hint="eastAsia"/>
                <w:sz w:val="24"/>
              </w:rPr>
              <w:t>注册证号</w:t>
            </w:r>
          </w:p>
        </w:tc>
        <w:tc>
          <w:tcPr>
            <w:tcW w:w="1450"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制造商名称</w:t>
            </w:r>
            <w:r>
              <w:rPr>
                <w:rFonts w:ascii="宋体" w:hAnsi="宋体" w:cs="宋体" w:hint="eastAsia"/>
                <w:sz w:val="24"/>
              </w:rPr>
              <w:t>/</w:t>
            </w:r>
            <w:r>
              <w:rPr>
                <w:rFonts w:ascii="宋体" w:hAnsi="宋体" w:cs="宋体" w:hint="eastAsia"/>
                <w:sz w:val="24"/>
              </w:rPr>
              <w:t>国籍</w:t>
            </w:r>
          </w:p>
        </w:tc>
        <w:tc>
          <w:tcPr>
            <w:tcW w:w="876"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单价</w:t>
            </w:r>
          </w:p>
        </w:tc>
        <w:tc>
          <w:tcPr>
            <w:tcW w:w="875"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总价</w:t>
            </w:r>
          </w:p>
        </w:tc>
        <w:tc>
          <w:tcPr>
            <w:tcW w:w="761"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备注</w:t>
            </w:r>
          </w:p>
        </w:tc>
      </w:tr>
      <w:tr w:rsidR="001F2584">
        <w:trPr>
          <w:trHeight w:val="1700"/>
          <w:jc w:val="center"/>
        </w:trPr>
        <w:tc>
          <w:tcPr>
            <w:tcW w:w="600" w:type="dxa"/>
            <w:vAlign w:val="center"/>
          </w:tcPr>
          <w:p w:rsidR="001F2584" w:rsidRDefault="001F2584">
            <w:pPr>
              <w:spacing w:line="280" w:lineRule="exact"/>
              <w:ind w:firstLineChars="200" w:firstLine="480"/>
              <w:jc w:val="center"/>
              <w:rPr>
                <w:rFonts w:ascii="宋体" w:hAnsi="宋体" w:cs="宋体"/>
                <w:sz w:val="24"/>
              </w:rPr>
            </w:pPr>
          </w:p>
        </w:tc>
        <w:tc>
          <w:tcPr>
            <w:tcW w:w="829" w:type="dxa"/>
            <w:vAlign w:val="center"/>
          </w:tcPr>
          <w:p w:rsidR="001F2584" w:rsidRDefault="001F2584">
            <w:pPr>
              <w:spacing w:line="280" w:lineRule="exact"/>
              <w:jc w:val="center"/>
              <w:rPr>
                <w:rFonts w:ascii="宋体" w:hAnsi="宋体" w:cs="宋体"/>
                <w:sz w:val="24"/>
              </w:rPr>
            </w:pPr>
          </w:p>
        </w:tc>
        <w:tc>
          <w:tcPr>
            <w:tcW w:w="813" w:type="dxa"/>
            <w:vAlign w:val="center"/>
          </w:tcPr>
          <w:p w:rsidR="001F2584" w:rsidRDefault="001F2584">
            <w:pPr>
              <w:spacing w:line="280" w:lineRule="exact"/>
              <w:rPr>
                <w:rFonts w:ascii="宋体" w:hAnsi="宋体" w:cs="宋体"/>
                <w:sz w:val="24"/>
              </w:rPr>
            </w:pPr>
          </w:p>
        </w:tc>
        <w:tc>
          <w:tcPr>
            <w:tcW w:w="1059" w:type="dxa"/>
            <w:vAlign w:val="center"/>
          </w:tcPr>
          <w:p w:rsidR="001F2584" w:rsidRDefault="001F2584">
            <w:pPr>
              <w:spacing w:line="280" w:lineRule="exact"/>
              <w:jc w:val="center"/>
              <w:rPr>
                <w:rFonts w:ascii="宋体" w:hAnsi="宋体" w:cs="宋体"/>
                <w:sz w:val="24"/>
              </w:rPr>
            </w:pPr>
          </w:p>
        </w:tc>
        <w:tc>
          <w:tcPr>
            <w:tcW w:w="430" w:type="dxa"/>
            <w:vAlign w:val="center"/>
          </w:tcPr>
          <w:p w:rsidR="001F2584" w:rsidRDefault="001F2584">
            <w:pPr>
              <w:spacing w:line="280" w:lineRule="exact"/>
              <w:rPr>
                <w:rFonts w:ascii="宋体" w:hAnsi="宋体" w:cs="宋体"/>
                <w:sz w:val="24"/>
              </w:rPr>
            </w:pPr>
          </w:p>
        </w:tc>
        <w:tc>
          <w:tcPr>
            <w:tcW w:w="586" w:type="dxa"/>
            <w:tcBorders>
              <w:right w:val="single" w:sz="4" w:space="0" w:color="auto"/>
            </w:tcBorders>
            <w:vAlign w:val="center"/>
          </w:tcPr>
          <w:p w:rsidR="001F2584" w:rsidRDefault="001F2584">
            <w:pPr>
              <w:spacing w:line="280" w:lineRule="exact"/>
              <w:rPr>
                <w:rFonts w:ascii="宋体" w:hAnsi="宋体" w:cs="宋体"/>
                <w:sz w:val="24"/>
              </w:rPr>
            </w:pPr>
          </w:p>
        </w:tc>
        <w:tc>
          <w:tcPr>
            <w:tcW w:w="1034" w:type="dxa"/>
            <w:tcBorders>
              <w:left w:val="single" w:sz="4" w:space="0" w:color="auto"/>
            </w:tcBorders>
            <w:vAlign w:val="center"/>
          </w:tcPr>
          <w:p w:rsidR="001F2584" w:rsidRDefault="001F2584">
            <w:pPr>
              <w:spacing w:line="280" w:lineRule="exact"/>
              <w:rPr>
                <w:rFonts w:ascii="宋体" w:hAnsi="宋体" w:cs="宋体"/>
                <w:sz w:val="24"/>
              </w:rPr>
            </w:pPr>
          </w:p>
        </w:tc>
        <w:tc>
          <w:tcPr>
            <w:tcW w:w="1450" w:type="dxa"/>
            <w:vAlign w:val="center"/>
          </w:tcPr>
          <w:p w:rsidR="001F2584" w:rsidRDefault="001F2584">
            <w:pPr>
              <w:spacing w:line="280" w:lineRule="exact"/>
              <w:jc w:val="center"/>
              <w:rPr>
                <w:rFonts w:ascii="宋体" w:hAnsi="宋体" w:cs="宋体"/>
                <w:sz w:val="24"/>
              </w:rPr>
            </w:pPr>
          </w:p>
        </w:tc>
        <w:tc>
          <w:tcPr>
            <w:tcW w:w="876" w:type="dxa"/>
            <w:vAlign w:val="center"/>
          </w:tcPr>
          <w:p w:rsidR="001F2584" w:rsidRDefault="001F2584">
            <w:pPr>
              <w:spacing w:line="280" w:lineRule="exact"/>
              <w:rPr>
                <w:rFonts w:ascii="宋体" w:hAnsi="宋体" w:cs="宋体"/>
                <w:sz w:val="24"/>
              </w:rPr>
            </w:pPr>
          </w:p>
        </w:tc>
        <w:tc>
          <w:tcPr>
            <w:tcW w:w="875" w:type="dxa"/>
            <w:tcBorders>
              <w:bottom w:val="single" w:sz="4" w:space="0" w:color="auto"/>
            </w:tcBorders>
            <w:vAlign w:val="center"/>
          </w:tcPr>
          <w:p w:rsidR="001F2584" w:rsidRDefault="001F2584">
            <w:pPr>
              <w:spacing w:line="280" w:lineRule="exact"/>
              <w:rPr>
                <w:rFonts w:ascii="宋体" w:hAnsi="宋体" w:cs="宋体"/>
                <w:sz w:val="24"/>
              </w:rPr>
            </w:pPr>
          </w:p>
        </w:tc>
        <w:tc>
          <w:tcPr>
            <w:tcW w:w="761" w:type="dxa"/>
            <w:tcBorders>
              <w:bottom w:val="single" w:sz="4" w:space="0" w:color="auto"/>
            </w:tcBorders>
            <w:vAlign w:val="center"/>
          </w:tcPr>
          <w:p w:rsidR="001F2584" w:rsidRDefault="001F2584">
            <w:pPr>
              <w:spacing w:line="280" w:lineRule="exact"/>
              <w:ind w:firstLineChars="200" w:firstLine="480"/>
              <w:jc w:val="center"/>
              <w:rPr>
                <w:rFonts w:ascii="宋体" w:hAnsi="宋体" w:cs="宋体"/>
                <w:sz w:val="24"/>
              </w:rPr>
            </w:pPr>
          </w:p>
        </w:tc>
      </w:tr>
      <w:tr w:rsidR="001F2584">
        <w:trPr>
          <w:trHeight w:val="1656"/>
          <w:jc w:val="center"/>
        </w:trPr>
        <w:tc>
          <w:tcPr>
            <w:tcW w:w="600" w:type="dxa"/>
            <w:vAlign w:val="center"/>
          </w:tcPr>
          <w:p w:rsidR="001F2584" w:rsidRDefault="001F2584">
            <w:pPr>
              <w:spacing w:line="280" w:lineRule="exact"/>
              <w:rPr>
                <w:rFonts w:ascii="宋体" w:hAnsi="宋体" w:cs="宋体"/>
                <w:sz w:val="24"/>
              </w:rPr>
            </w:pPr>
          </w:p>
        </w:tc>
        <w:tc>
          <w:tcPr>
            <w:tcW w:w="829" w:type="dxa"/>
            <w:vAlign w:val="center"/>
          </w:tcPr>
          <w:p w:rsidR="001F2584" w:rsidRDefault="001F2584">
            <w:pPr>
              <w:spacing w:line="280" w:lineRule="exact"/>
              <w:jc w:val="center"/>
              <w:rPr>
                <w:rFonts w:ascii="宋体" w:hAnsi="宋体" w:cs="宋体"/>
                <w:sz w:val="24"/>
              </w:rPr>
            </w:pPr>
          </w:p>
        </w:tc>
        <w:tc>
          <w:tcPr>
            <w:tcW w:w="813" w:type="dxa"/>
            <w:vAlign w:val="center"/>
          </w:tcPr>
          <w:p w:rsidR="001F2584" w:rsidRDefault="001F2584">
            <w:pPr>
              <w:spacing w:line="280" w:lineRule="exact"/>
              <w:rPr>
                <w:rFonts w:ascii="宋体" w:hAnsi="宋体" w:cs="宋体"/>
                <w:sz w:val="24"/>
              </w:rPr>
            </w:pPr>
          </w:p>
        </w:tc>
        <w:tc>
          <w:tcPr>
            <w:tcW w:w="1059" w:type="dxa"/>
            <w:vAlign w:val="center"/>
          </w:tcPr>
          <w:p w:rsidR="001F2584" w:rsidRDefault="001F2584">
            <w:pPr>
              <w:spacing w:line="280" w:lineRule="exact"/>
              <w:jc w:val="center"/>
              <w:rPr>
                <w:rFonts w:ascii="宋体" w:hAnsi="宋体" w:cs="宋体"/>
                <w:sz w:val="24"/>
              </w:rPr>
            </w:pPr>
          </w:p>
        </w:tc>
        <w:tc>
          <w:tcPr>
            <w:tcW w:w="430" w:type="dxa"/>
            <w:vAlign w:val="center"/>
          </w:tcPr>
          <w:p w:rsidR="001F2584" w:rsidRDefault="001F2584">
            <w:pPr>
              <w:spacing w:line="280" w:lineRule="exact"/>
              <w:rPr>
                <w:rFonts w:ascii="宋体" w:hAnsi="宋体" w:cs="宋体"/>
                <w:sz w:val="24"/>
              </w:rPr>
            </w:pPr>
          </w:p>
        </w:tc>
        <w:tc>
          <w:tcPr>
            <w:tcW w:w="586" w:type="dxa"/>
            <w:tcBorders>
              <w:right w:val="single" w:sz="4" w:space="0" w:color="auto"/>
            </w:tcBorders>
            <w:vAlign w:val="center"/>
          </w:tcPr>
          <w:p w:rsidR="001F2584" w:rsidRDefault="001F2584">
            <w:pPr>
              <w:spacing w:line="280" w:lineRule="exact"/>
              <w:rPr>
                <w:rFonts w:ascii="宋体" w:hAnsi="宋体" w:cs="宋体"/>
                <w:sz w:val="24"/>
              </w:rPr>
            </w:pPr>
          </w:p>
        </w:tc>
        <w:tc>
          <w:tcPr>
            <w:tcW w:w="1034" w:type="dxa"/>
            <w:tcBorders>
              <w:left w:val="single" w:sz="4" w:space="0" w:color="auto"/>
            </w:tcBorders>
            <w:vAlign w:val="center"/>
          </w:tcPr>
          <w:p w:rsidR="001F2584" w:rsidRDefault="001F2584">
            <w:pPr>
              <w:spacing w:line="280" w:lineRule="exact"/>
              <w:rPr>
                <w:rFonts w:ascii="宋体" w:hAnsi="宋体" w:cs="宋体"/>
                <w:sz w:val="24"/>
              </w:rPr>
            </w:pPr>
          </w:p>
        </w:tc>
        <w:tc>
          <w:tcPr>
            <w:tcW w:w="1450" w:type="dxa"/>
            <w:vAlign w:val="center"/>
          </w:tcPr>
          <w:p w:rsidR="001F2584" w:rsidRDefault="001F2584">
            <w:pPr>
              <w:spacing w:line="280" w:lineRule="exact"/>
              <w:jc w:val="center"/>
              <w:rPr>
                <w:rFonts w:ascii="宋体" w:hAnsi="宋体" w:cs="宋体"/>
                <w:sz w:val="24"/>
              </w:rPr>
            </w:pPr>
          </w:p>
        </w:tc>
        <w:tc>
          <w:tcPr>
            <w:tcW w:w="876" w:type="dxa"/>
            <w:vAlign w:val="center"/>
          </w:tcPr>
          <w:p w:rsidR="001F2584" w:rsidRDefault="001F2584">
            <w:pPr>
              <w:spacing w:line="280" w:lineRule="exact"/>
              <w:rPr>
                <w:rFonts w:ascii="宋体" w:hAnsi="宋体" w:cs="宋体"/>
                <w:sz w:val="24"/>
              </w:rPr>
            </w:pPr>
          </w:p>
        </w:tc>
        <w:tc>
          <w:tcPr>
            <w:tcW w:w="875" w:type="dxa"/>
            <w:tcBorders>
              <w:top w:val="single" w:sz="4" w:space="0" w:color="auto"/>
            </w:tcBorders>
            <w:vAlign w:val="center"/>
          </w:tcPr>
          <w:p w:rsidR="001F2584" w:rsidRDefault="001F2584">
            <w:pPr>
              <w:spacing w:line="280" w:lineRule="exact"/>
              <w:rPr>
                <w:rFonts w:ascii="宋体" w:hAnsi="宋体" w:cs="宋体"/>
                <w:sz w:val="24"/>
              </w:rPr>
            </w:pPr>
          </w:p>
        </w:tc>
        <w:tc>
          <w:tcPr>
            <w:tcW w:w="761" w:type="dxa"/>
            <w:tcBorders>
              <w:top w:val="single" w:sz="4" w:space="0" w:color="auto"/>
            </w:tcBorders>
            <w:vAlign w:val="center"/>
          </w:tcPr>
          <w:p w:rsidR="001F2584" w:rsidRDefault="001F2584">
            <w:pPr>
              <w:spacing w:line="280" w:lineRule="exact"/>
              <w:ind w:firstLineChars="200" w:firstLine="480"/>
              <w:jc w:val="center"/>
              <w:rPr>
                <w:rFonts w:ascii="宋体" w:hAnsi="宋体" w:cs="宋体"/>
                <w:sz w:val="24"/>
              </w:rPr>
            </w:pPr>
          </w:p>
        </w:tc>
      </w:tr>
      <w:tr w:rsidR="001F2584">
        <w:trPr>
          <w:trHeight w:val="865"/>
          <w:jc w:val="center"/>
        </w:trPr>
        <w:tc>
          <w:tcPr>
            <w:tcW w:w="9313" w:type="dxa"/>
            <w:gridSpan w:val="11"/>
          </w:tcPr>
          <w:p w:rsidR="001F2584" w:rsidRDefault="00A91C03">
            <w:pPr>
              <w:spacing w:line="360" w:lineRule="auto"/>
              <w:rPr>
                <w:rFonts w:ascii="宋体" w:hAnsi="宋体" w:cs="宋体"/>
                <w:sz w:val="24"/>
              </w:rPr>
            </w:pPr>
            <w:r>
              <w:rPr>
                <w:rFonts w:ascii="宋体" w:hAnsi="宋体" w:cs="宋体" w:hint="eastAsia"/>
                <w:sz w:val="24"/>
              </w:rPr>
              <w:t>合计金额：小写：</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sz w:val="24"/>
                <w:u w:val="single"/>
              </w:rPr>
              <w:t>元</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rPr>
              <w:t xml:space="preserve">  </w:t>
            </w:r>
          </w:p>
          <w:p w:rsidR="001F2584" w:rsidRDefault="00A91C03">
            <w:pPr>
              <w:spacing w:line="360" w:lineRule="auto"/>
              <w:ind w:firstLineChars="500" w:firstLine="1200"/>
              <w:rPr>
                <w:rFonts w:ascii="宋体" w:hAnsi="宋体" w:cs="宋体"/>
                <w:sz w:val="24"/>
              </w:rPr>
            </w:pPr>
            <w:r>
              <w:rPr>
                <w:rFonts w:ascii="宋体" w:hAnsi="宋体" w:cs="宋体" w:hint="eastAsia"/>
                <w:sz w:val="24"/>
              </w:rPr>
              <w:t>大写金额：人民币</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rPr>
              <w:t xml:space="preserve">    </w:t>
            </w:r>
          </w:p>
        </w:tc>
      </w:tr>
      <w:tr w:rsidR="001F2584">
        <w:trPr>
          <w:trHeight w:val="2715"/>
          <w:jc w:val="center"/>
        </w:trPr>
        <w:tc>
          <w:tcPr>
            <w:tcW w:w="9313" w:type="dxa"/>
            <w:gridSpan w:val="11"/>
          </w:tcPr>
          <w:p w:rsidR="001F2584" w:rsidRDefault="00A91C03">
            <w:pPr>
              <w:spacing w:line="280" w:lineRule="exact"/>
              <w:rPr>
                <w:rFonts w:ascii="宋体" w:hAnsi="宋体" w:cs="宋体"/>
                <w:sz w:val="24"/>
              </w:rPr>
            </w:pPr>
            <w:r>
              <w:rPr>
                <w:rFonts w:ascii="宋体" w:hAnsi="宋体" w:cs="宋体" w:hint="eastAsia"/>
                <w:sz w:val="24"/>
              </w:rPr>
              <w:t>注：</w:t>
            </w:r>
          </w:p>
          <w:p w:rsidR="001F2584" w:rsidRDefault="00A91C03">
            <w:pPr>
              <w:spacing w:line="28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该价款包括但不限于：货款、材料、制造、人工、包装、运输、安装、调试、税费、检测、以及投标书中对产品功能性</w:t>
            </w:r>
            <w:proofErr w:type="gramStart"/>
            <w:r>
              <w:rPr>
                <w:rFonts w:ascii="宋体" w:hAnsi="宋体" w:cs="宋体" w:hint="eastAsia"/>
                <w:sz w:val="24"/>
              </w:rPr>
              <w:t>描述正</w:t>
            </w:r>
            <w:proofErr w:type="gramEnd"/>
            <w:r>
              <w:rPr>
                <w:rFonts w:ascii="宋体" w:hAnsi="宋体" w:cs="宋体" w:hint="eastAsia"/>
                <w:sz w:val="24"/>
              </w:rPr>
              <w:t>偏离实现临床应用的相关费用，验收合格交付使用之前及保修期内保修服务与零配件等所有其他有关各项的含税费用。本合同执行期间合同单价不变，甲方无须另向乙方支付本合同规定之外的其他任何费用。货币结算单位为人民币。</w:t>
            </w:r>
          </w:p>
          <w:p w:rsidR="001F2584" w:rsidRDefault="00A91C03">
            <w:pPr>
              <w:spacing w:line="28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此价格包含有资质的第三方对产品消毒效果认证的以及法定检查的（计量合格证证）所需要的相关费用、压力容器使用证办理的相关费用、设备连接供应室管理系统的接口费用、设备所需水电气接驳费用。（如适用</w:t>
            </w:r>
            <w:r>
              <w:rPr>
                <w:rFonts w:ascii="宋体" w:hAnsi="宋体" w:cs="宋体" w:hint="eastAsia"/>
                <w:sz w:val="24"/>
              </w:rPr>
              <w:t>）</w:t>
            </w:r>
          </w:p>
          <w:p w:rsidR="001F2584" w:rsidRDefault="00A91C03">
            <w:pPr>
              <w:spacing w:line="280" w:lineRule="exact"/>
              <w:ind w:firstLineChars="200" w:firstLine="480"/>
              <w:rPr>
                <w:rFonts w:ascii="宋体" w:hAnsi="宋体" w:cs="宋体"/>
                <w:sz w:val="24"/>
              </w:rPr>
            </w:pPr>
            <w:r>
              <w:rPr>
                <w:rFonts w:ascii="宋体" w:hAnsi="宋体" w:cs="宋体"/>
                <w:sz w:val="24"/>
              </w:rPr>
              <w:t>3.</w:t>
            </w:r>
            <w:r>
              <w:rPr>
                <w:rFonts w:ascii="宋体" w:hAnsi="宋体" w:cs="宋体"/>
                <w:sz w:val="24"/>
              </w:rPr>
              <w:t>合同价款还包括设备与</w:t>
            </w:r>
            <w:r>
              <w:rPr>
                <w:rFonts w:ascii="宋体" w:hAnsi="宋体" w:cs="宋体"/>
                <w:sz w:val="24"/>
              </w:rPr>
              <w:t>LIS</w:t>
            </w:r>
            <w:r>
              <w:rPr>
                <w:rFonts w:ascii="宋体" w:hAnsi="宋体" w:cs="宋体"/>
                <w:sz w:val="24"/>
              </w:rPr>
              <w:t>、</w:t>
            </w:r>
            <w:r>
              <w:rPr>
                <w:rFonts w:ascii="宋体" w:hAnsi="宋体" w:cs="宋体"/>
                <w:sz w:val="24"/>
              </w:rPr>
              <w:t>PACS</w:t>
            </w:r>
            <w:r>
              <w:rPr>
                <w:rFonts w:ascii="宋体" w:hAnsi="宋体" w:cs="宋体"/>
                <w:sz w:val="24"/>
              </w:rPr>
              <w:t>、</w:t>
            </w:r>
            <w:r>
              <w:rPr>
                <w:rFonts w:ascii="宋体" w:hAnsi="宋体" w:cs="宋体"/>
                <w:sz w:val="24"/>
              </w:rPr>
              <w:t>HIS</w:t>
            </w:r>
            <w:r>
              <w:rPr>
                <w:rFonts w:ascii="宋体" w:hAnsi="宋体" w:cs="宋体"/>
                <w:sz w:val="24"/>
              </w:rPr>
              <w:t>等软件对接所需费用。</w:t>
            </w:r>
          </w:p>
          <w:p w:rsidR="001F2584" w:rsidRDefault="00A91C03">
            <w:pPr>
              <w:spacing w:line="280" w:lineRule="exact"/>
              <w:ind w:firstLineChars="200" w:firstLine="480"/>
              <w:rPr>
                <w:rFonts w:ascii="宋体" w:hAnsi="宋体" w:cs="宋体"/>
                <w:sz w:val="24"/>
              </w:rPr>
            </w:pPr>
            <w:r>
              <w:rPr>
                <w:rFonts w:ascii="宋体" w:hAnsi="宋体" w:cs="宋体"/>
                <w:sz w:val="24"/>
              </w:rPr>
              <w:t>4.</w:t>
            </w:r>
            <w:r>
              <w:rPr>
                <w:rFonts w:ascii="宋体" w:hAnsi="宋体" w:cs="宋体"/>
                <w:sz w:val="24"/>
              </w:rPr>
              <w:t>该合同总价包含设备安装，安装地点房屋配套改造费用。</w:t>
            </w:r>
          </w:p>
        </w:tc>
      </w:tr>
    </w:tbl>
    <w:p w:rsidR="001F2584" w:rsidRDefault="00A91C03">
      <w:pPr>
        <w:spacing w:line="560" w:lineRule="exact"/>
        <w:ind w:firstLineChars="200" w:firstLine="480"/>
        <w:rPr>
          <w:rFonts w:ascii="宋体" w:hAnsi="宋体" w:cs="宋体"/>
          <w:sz w:val="24"/>
        </w:rPr>
      </w:pPr>
      <w:r>
        <w:rPr>
          <w:rFonts w:ascii="宋体" w:hAnsi="宋体" w:cs="宋体" w:hint="eastAsia"/>
          <w:sz w:val="24"/>
        </w:rPr>
        <w:t>二、主体资格及知识产权承诺</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乙方应保证其对该设备拥有完全的所有权或已得到所有者充分的销售授权，向甲方提供该主体资格的所有合法文件，并确保所有资质文件真实有效。若因乙方无以上资质，甲方有权解除合同，乙方应在甲方发出解除通知后</w:t>
      </w:r>
      <w:r>
        <w:rPr>
          <w:rFonts w:ascii="宋体" w:hAnsi="宋体" w:cs="宋体" w:hint="eastAsia"/>
          <w:sz w:val="24"/>
        </w:rPr>
        <w:t>3</w:t>
      </w:r>
      <w:r>
        <w:rPr>
          <w:rFonts w:ascii="宋体" w:hAnsi="宋体" w:cs="宋体" w:hint="eastAsia"/>
          <w:sz w:val="24"/>
        </w:rPr>
        <w:t>日内返还甲方已支付的全部费用，并应向甲方承担损失赔偿责任。</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（二）乙方应保证其拥有该设备涉及的包括软件在内的所有知识产权，如有任何第三方就该设备所涉知识产权主张权利，乙方按照本合同约定承担法律责任。</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三、所购设备配置</w:t>
      </w:r>
    </w:p>
    <w:p w:rsidR="001F2584" w:rsidRDefault="00A91C03">
      <w:pPr>
        <w:spacing w:line="560" w:lineRule="exact"/>
        <w:ind w:firstLineChars="200" w:firstLine="480"/>
        <w:rPr>
          <w:rFonts w:ascii="宋体" w:hAnsi="宋体" w:cs="宋体"/>
          <w:sz w:val="24"/>
        </w:rPr>
      </w:pPr>
      <w:r>
        <w:rPr>
          <w:rFonts w:ascii="宋体" w:hAnsi="宋体" w:cs="宋体" w:hint="eastAsia"/>
          <w:sz w:val="24"/>
        </w:rPr>
        <w:t>所购设备应满足设备招标对该设备的功能使用需求定位要求，因设备技术信息的不对等致使甲乙双方产生的理解偏差不得影响该设备功能需求发挥，乙方不得以</w:t>
      </w:r>
      <w:proofErr w:type="gramStart"/>
      <w:r>
        <w:rPr>
          <w:rFonts w:ascii="宋体" w:hAnsi="宋体" w:cs="宋体" w:hint="eastAsia"/>
          <w:sz w:val="24"/>
        </w:rPr>
        <w:t>厂方标配等</w:t>
      </w:r>
      <w:proofErr w:type="gramEnd"/>
      <w:r>
        <w:rPr>
          <w:rFonts w:ascii="宋体" w:hAnsi="宋体" w:cs="宋体" w:hint="eastAsia"/>
          <w:sz w:val="24"/>
        </w:rPr>
        <w:t>为由拒绝满足甲方对该设备的功能需求（按照乙方投标文件的功能偏置响应为基础）</w:t>
      </w:r>
      <w:r>
        <w:rPr>
          <w:rFonts w:ascii="宋体" w:hAnsi="宋体" w:cs="宋体" w:hint="eastAsia"/>
          <w:sz w:val="24"/>
        </w:rPr>
        <w:t>,</w:t>
      </w:r>
      <w:r>
        <w:rPr>
          <w:rFonts w:ascii="宋体" w:hAnsi="宋体" w:cs="宋体" w:hint="eastAsia"/>
          <w:sz w:val="24"/>
        </w:rPr>
        <w:t>该合同价款包括了投标书中对产品功能性</w:t>
      </w:r>
      <w:proofErr w:type="gramStart"/>
      <w:r>
        <w:rPr>
          <w:rFonts w:ascii="宋体" w:hAnsi="宋体" w:cs="宋体" w:hint="eastAsia"/>
          <w:sz w:val="24"/>
        </w:rPr>
        <w:t>描述正</w:t>
      </w:r>
      <w:proofErr w:type="gramEnd"/>
      <w:r>
        <w:rPr>
          <w:rFonts w:ascii="宋体" w:hAnsi="宋体" w:cs="宋体" w:hint="eastAsia"/>
          <w:sz w:val="24"/>
        </w:rPr>
        <w:t>偏离实现临床应用的配件费用</w:t>
      </w:r>
      <w:r>
        <w:rPr>
          <w:rFonts w:ascii="宋体" w:hAnsi="宋体" w:cs="宋体" w:hint="eastAsia"/>
          <w:sz w:val="24"/>
        </w:rPr>
        <w:t>,</w:t>
      </w:r>
      <w:r>
        <w:rPr>
          <w:rFonts w:ascii="宋体" w:hAnsi="宋体" w:cs="宋体" w:hint="eastAsia"/>
          <w:sz w:val="24"/>
        </w:rPr>
        <w:t>包括但不限于附件</w:t>
      </w:r>
      <w:r>
        <w:rPr>
          <w:rFonts w:ascii="宋体" w:hAnsi="宋体" w:cs="宋体" w:hint="eastAsia"/>
          <w:sz w:val="24"/>
        </w:rPr>
        <w:t>1</w:t>
      </w:r>
      <w:r>
        <w:rPr>
          <w:rFonts w:ascii="宋体" w:hAnsi="宋体" w:cs="宋体" w:hint="eastAsia"/>
          <w:sz w:val="24"/>
        </w:rPr>
        <w:t>《配置清单》中所列所有部件。</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四、交货时</w:t>
      </w:r>
      <w:r>
        <w:rPr>
          <w:rFonts w:ascii="宋体" w:hAnsi="宋体" w:cs="宋体" w:hint="eastAsia"/>
          <w:sz w:val="24"/>
        </w:rPr>
        <w:t>间和地点</w:t>
      </w:r>
    </w:p>
    <w:p w:rsidR="001F2584" w:rsidRDefault="00A91C03">
      <w:pPr>
        <w:pStyle w:val="a7"/>
        <w:spacing w:line="560" w:lineRule="exact"/>
        <w:ind w:firstLineChars="200" w:firstLine="480"/>
        <w:rPr>
          <w:rFonts w:ascii="宋体" w:hAnsi="宋体" w:cs="宋体"/>
          <w:sz w:val="24"/>
          <w:szCs w:val="24"/>
        </w:rPr>
      </w:pPr>
      <w:r>
        <w:rPr>
          <w:rFonts w:ascii="宋体" w:hAnsi="宋体" w:cs="宋体" w:hint="eastAsia"/>
          <w:sz w:val="24"/>
          <w:szCs w:val="24"/>
        </w:rPr>
        <w:lastRenderedPageBreak/>
        <w:t>乙方应于</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日前将设备送至甲方指定地点。验收通过</w:t>
      </w:r>
      <w:proofErr w:type="gramStart"/>
      <w:r>
        <w:rPr>
          <w:rFonts w:ascii="宋体" w:hAnsi="宋体" w:cs="宋体" w:hint="eastAsia"/>
          <w:sz w:val="24"/>
          <w:szCs w:val="24"/>
        </w:rPr>
        <w:t>前设备</w:t>
      </w:r>
      <w:proofErr w:type="gramEnd"/>
      <w:r>
        <w:rPr>
          <w:rFonts w:ascii="宋体" w:hAnsi="宋体" w:cs="宋体" w:hint="eastAsia"/>
          <w:sz w:val="24"/>
          <w:szCs w:val="24"/>
        </w:rPr>
        <w:t>的所有风险由乙方承担。</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五、设备初步验收</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（一）如设备的安装和运行需要特定的场所和配套设施，乙方在到货前应明确向甲方</w:t>
      </w:r>
      <w:proofErr w:type="gramStart"/>
      <w:r>
        <w:rPr>
          <w:rFonts w:ascii="宋体" w:hAnsi="宋体" w:cs="宋体" w:hint="eastAsia"/>
          <w:sz w:val="24"/>
        </w:rPr>
        <w:t>作出</w:t>
      </w:r>
      <w:proofErr w:type="gramEnd"/>
      <w:r>
        <w:rPr>
          <w:rFonts w:ascii="宋体" w:hAnsi="宋体" w:cs="宋体" w:hint="eastAsia"/>
          <w:sz w:val="24"/>
        </w:rPr>
        <w:t>书面说明，以便甲方能按乙方要求完成相关准备工作。如乙方对安装场地予以认可后，应向甲方出具《设备安放场所验收合格证明》。其他要求详见附件。</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（二）乙方将设备运送至甲方指定地点后，通知甲方验收。甲方指派工作人员，在乙方人员在场的情况下，对设备进行初步验收，并签收初步验收合格证明，该证明以甲方指定工作</w:t>
      </w:r>
      <w:r>
        <w:rPr>
          <w:rFonts w:ascii="宋体" w:hAnsi="宋体" w:cs="宋体" w:hint="eastAsia"/>
          <w:sz w:val="24"/>
        </w:rPr>
        <w:t>人员</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sz w:val="24"/>
        </w:rPr>
        <w:t>签字生效；</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（三）设备同时满足下列内容后由甲方签收初步验收合格证明：</w:t>
      </w:r>
    </w:p>
    <w:p w:rsidR="001F2584" w:rsidRDefault="00A91C03">
      <w:pPr>
        <w:spacing w:line="560" w:lineRule="exact"/>
        <w:ind w:leftChars="35" w:left="73" w:firstLineChars="200" w:firstLine="480"/>
        <w:jc w:val="left"/>
        <w:rPr>
          <w:rFonts w:ascii="宋体" w:hAnsi="宋体" w:cs="宋体"/>
          <w:sz w:val="24"/>
        </w:rPr>
      </w:pPr>
      <w:r>
        <w:rPr>
          <w:rFonts w:ascii="宋体" w:hAnsi="宋体" w:cs="宋体" w:hint="eastAsia"/>
          <w:sz w:val="24"/>
        </w:rPr>
        <w:t>1.</w:t>
      </w:r>
      <w:r>
        <w:rPr>
          <w:rFonts w:ascii="宋体" w:hAnsi="宋体" w:cs="宋体" w:hint="eastAsia"/>
          <w:sz w:val="24"/>
        </w:rPr>
        <w:t>本合同及《配置清单》中约定的所有部件之规格及数目。</w:t>
      </w:r>
    </w:p>
    <w:p w:rsidR="001F2584" w:rsidRDefault="00A91C03">
      <w:pPr>
        <w:spacing w:line="560" w:lineRule="exact"/>
        <w:ind w:leftChars="35" w:left="73"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rPr>
        <w:t>招标（比选）文件中注明的所有技术参数。</w:t>
      </w:r>
    </w:p>
    <w:p w:rsidR="001F2584" w:rsidRDefault="00A91C03">
      <w:pPr>
        <w:spacing w:line="560" w:lineRule="exact"/>
        <w:ind w:leftChars="35" w:left="73" w:firstLineChars="200" w:firstLine="480"/>
        <w:jc w:val="left"/>
        <w:rPr>
          <w:rFonts w:ascii="宋体" w:hAnsi="宋体" w:cs="宋体"/>
          <w:sz w:val="24"/>
        </w:rPr>
      </w:pPr>
      <w:r>
        <w:rPr>
          <w:rFonts w:ascii="宋体" w:hAnsi="宋体" w:cs="宋体" w:hint="eastAsia"/>
          <w:sz w:val="24"/>
        </w:rPr>
        <w:t>3.</w:t>
      </w:r>
      <w:r>
        <w:rPr>
          <w:rFonts w:ascii="宋体" w:hAnsi="宋体" w:cs="宋体" w:hint="eastAsia"/>
          <w:sz w:val="24"/>
        </w:rPr>
        <w:t>设备使用说明、证明设备质量的所有书面文件如</w:t>
      </w:r>
      <w:r>
        <w:rPr>
          <w:rStyle w:val="cjn1"/>
          <w:rFonts w:cs="宋体" w:hint="default"/>
          <w:sz w:val="24"/>
          <w:szCs w:val="24"/>
        </w:rPr>
        <w:t>质量检验合格证、装箱单、设备安装使用说明书、质保单等，</w:t>
      </w:r>
      <w:r>
        <w:rPr>
          <w:rFonts w:ascii="宋体" w:hAnsi="宋体" w:cs="宋体" w:hint="eastAsia"/>
          <w:sz w:val="24"/>
        </w:rPr>
        <w:t>进口设备具备所有海关手续。</w:t>
      </w:r>
    </w:p>
    <w:p w:rsidR="001F2584" w:rsidRDefault="00A91C03">
      <w:pPr>
        <w:spacing w:line="560" w:lineRule="exact"/>
        <w:ind w:leftChars="35" w:left="73" w:firstLineChars="200" w:firstLine="480"/>
        <w:jc w:val="left"/>
        <w:rPr>
          <w:rFonts w:ascii="宋体" w:hAnsi="宋体" w:cs="宋体"/>
          <w:sz w:val="24"/>
        </w:rPr>
      </w:pPr>
      <w:r>
        <w:rPr>
          <w:rFonts w:ascii="宋体" w:hAnsi="宋体" w:cs="宋体" w:hint="eastAsia"/>
          <w:sz w:val="24"/>
        </w:rPr>
        <w:t>4.</w:t>
      </w:r>
      <w:r>
        <w:rPr>
          <w:rFonts w:ascii="宋体" w:hAnsi="宋体" w:cs="宋体" w:hint="eastAsia"/>
          <w:sz w:val="24"/>
        </w:rPr>
        <w:t>政策法规等相关规定要求的相关证明材料。</w:t>
      </w:r>
    </w:p>
    <w:p w:rsidR="001F2584" w:rsidRDefault="00A91C03">
      <w:pPr>
        <w:spacing w:line="560" w:lineRule="exact"/>
        <w:ind w:leftChars="35" w:left="73" w:firstLineChars="200" w:firstLine="480"/>
        <w:jc w:val="left"/>
        <w:rPr>
          <w:rFonts w:ascii="宋体" w:hAnsi="宋体" w:cs="宋体"/>
          <w:sz w:val="24"/>
        </w:rPr>
      </w:pPr>
      <w:r>
        <w:rPr>
          <w:rFonts w:ascii="宋体" w:hAnsi="宋体" w:cs="宋体" w:hint="eastAsia"/>
          <w:sz w:val="24"/>
        </w:rPr>
        <w:t>5.</w:t>
      </w:r>
      <w:r>
        <w:rPr>
          <w:rFonts w:ascii="宋体" w:hAnsi="宋体" w:cs="宋体" w:hint="eastAsia"/>
          <w:sz w:val="24"/>
        </w:rPr>
        <w:t>因设备相关信息不对等（设备出厂标配、选配、重要配件的保修期）致使产品验收阶段不能正常发挥功能以及招标书所提及的设备功能发挥需要特殊条件的，乙方未明确在投标书中告知，按甲方对招标</w:t>
      </w:r>
      <w:proofErr w:type="gramStart"/>
      <w:r>
        <w:rPr>
          <w:rFonts w:ascii="宋体" w:hAnsi="宋体" w:cs="宋体" w:hint="eastAsia"/>
          <w:sz w:val="24"/>
        </w:rPr>
        <w:t>书设备</w:t>
      </w:r>
      <w:proofErr w:type="gramEnd"/>
      <w:r>
        <w:rPr>
          <w:rFonts w:ascii="宋体" w:hAnsi="宋体" w:cs="宋体" w:hint="eastAsia"/>
          <w:sz w:val="24"/>
        </w:rPr>
        <w:t>功能性条款所理解的内容和范围予以设备验收。</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6.</w:t>
      </w:r>
      <w:r>
        <w:rPr>
          <w:rFonts w:ascii="宋体" w:hAnsi="宋体" w:cs="宋体" w:hint="eastAsia"/>
          <w:sz w:val="24"/>
        </w:rPr>
        <w:t>对设备常用消耗品非通用型的必须说明。</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7.</w:t>
      </w:r>
      <w:r>
        <w:rPr>
          <w:rFonts w:ascii="宋体" w:hAnsi="宋体" w:cs="宋体" w:hint="eastAsia"/>
          <w:sz w:val="24"/>
        </w:rPr>
        <w:t>医院设备管理部门要求提供的其他资料，详见附件：采购产品的《产品技术协议书》、需乙方提供《设备交验报告书》。</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（四）如乙方所供货物不符合上述要求，甲方有权拒签初步验收合格证明，</w:t>
      </w:r>
      <w:r>
        <w:rPr>
          <w:rFonts w:ascii="宋体" w:hAnsi="宋体" w:cs="宋体" w:hint="eastAsia"/>
          <w:sz w:val="24"/>
        </w:rPr>
        <w:lastRenderedPageBreak/>
        <w:t>有权要求乙方无条件更换、补齐并按照本合同十一条支付违约金。乙方</w:t>
      </w:r>
      <w:r>
        <w:rPr>
          <w:rFonts w:ascii="宋体" w:hAnsi="宋体" w:cs="宋体" w:hint="eastAsia"/>
          <w:sz w:val="24"/>
        </w:rPr>
        <w:t>应在甲方提出上述要求后五日内提供符合上述要求的设备。如不能在上述时间内提供设备，甲方有权退货并解除合同，并按照合同第十一条要求乙方支付违约金，如已支付货款的，乙方应全额返还货款。</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六、设备验收及人员培训</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（一）乙方应在设备初步验收合格</w:t>
      </w:r>
      <w:r>
        <w:rPr>
          <w:rFonts w:ascii="宋体" w:hAnsi="宋体" w:cs="宋体" w:hint="eastAsia"/>
          <w:sz w:val="24"/>
          <w:u w:val="single"/>
        </w:rPr>
        <w:t xml:space="preserve">       </w:t>
      </w:r>
      <w:r>
        <w:rPr>
          <w:rFonts w:ascii="宋体" w:hAnsi="宋体" w:cs="宋体" w:hint="eastAsia"/>
          <w:sz w:val="24"/>
        </w:rPr>
        <w:t>日内向甲方免费提供设备安装及调试，安装调试完毕后，进入试运行。试运行期不少于</w:t>
      </w:r>
      <w:r>
        <w:rPr>
          <w:rFonts w:ascii="宋体" w:hAnsi="宋体" w:cs="宋体" w:hint="eastAsia"/>
          <w:sz w:val="24"/>
        </w:rPr>
        <w:t>1</w:t>
      </w:r>
      <w:r>
        <w:rPr>
          <w:rFonts w:ascii="宋体" w:hAnsi="宋体" w:cs="宋体" w:hint="eastAsia"/>
          <w:sz w:val="24"/>
        </w:rPr>
        <w:t>月。</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（一）安装调试工作如对甲方清点配置存在影响的，应在隐蔽性安装前通知甲方到场清点。</w:t>
      </w:r>
    </w:p>
    <w:p w:rsidR="001F2584" w:rsidRDefault="00A91C03">
      <w:pPr>
        <w:pStyle w:val="a0"/>
        <w:spacing w:line="560" w:lineRule="exact"/>
        <w:ind w:firstLineChars="200" w:firstLine="480"/>
        <w:rPr>
          <w:rFonts w:ascii="宋体" w:hAnsi="宋体" w:cs="宋体"/>
          <w:sz w:val="24"/>
        </w:rPr>
      </w:pPr>
      <w:r>
        <w:rPr>
          <w:rFonts w:ascii="宋体" w:hAnsi="宋体" w:cs="宋体" w:hint="eastAsia"/>
          <w:sz w:val="24"/>
        </w:rPr>
        <w:t>（二）乙方应对甲方工作人员进行免费培训，保证受训人员能熟练操作，并对该设备能进行日常维护（具体培训计划见附件，如有）。</w:t>
      </w:r>
    </w:p>
    <w:p w:rsidR="001F2584" w:rsidRDefault="00A91C03">
      <w:pPr>
        <w:pStyle w:val="a0"/>
        <w:spacing w:line="560" w:lineRule="exact"/>
        <w:ind w:firstLineChars="200" w:firstLine="480"/>
        <w:rPr>
          <w:rFonts w:ascii="宋体" w:hAnsi="宋体" w:cs="宋体"/>
          <w:sz w:val="24"/>
        </w:rPr>
      </w:pPr>
      <w:r>
        <w:rPr>
          <w:rFonts w:ascii="宋体" w:hAnsi="宋体" w:cs="宋体" w:hint="eastAsia"/>
          <w:sz w:val="24"/>
        </w:rPr>
        <w:t>（三）试运行期满无故障，且完成培训的，使用科室和设备管理部门共同签字确认完成验收。试运行期间，有故障的，乙方提供免费维修，试运行期相应延长。</w:t>
      </w:r>
      <w:r>
        <w:rPr>
          <w:rFonts w:ascii="宋体" w:hAnsi="宋体" w:cs="宋体" w:hint="eastAsia"/>
          <w:sz w:val="24"/>
        </w:rPr>
        <w:t xml:space="preserve">   </w:t>
      </w:r>
    </w:p>
    <w:p w:rsidR="001F2584" w:rsidRDefault="00A91C03">
      <w:pPr>
        <w:pStyle w:val="a0"/>
        <w:spacing w:line="560" w:lineRule="exact"/>
        <w:ind w:firstLineChars="200" w:firstLine="480"/>
        <w:rPr>
          <w:rFonts w:ascii="宋体" w:hAnsi="宋体" w:cs="宋体"/>
          <w:sz w:val="24"/>
        </w:rPr>
      </w:pPr>
      <w:r>
        <w:rPr>
          <w:rFonts w:ascii="宋体" w:hAnsi="宋体" w:cs="宋体" w:hint="eastAsia"/>
          <w:sz w:val="24"/>
        </w:rPr>
        <w:t>（四）设备维修期间，设备维修期超过</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工作日，乙方应向甲方提供替用设备给出能继续使用的替代方案。</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七、质量承诺</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（一）乙方应保证该货物原产地真实，是全新的、未使用过的，质量符合国家标准（在无国家标准时，符合行业标准），不得以假充真，以次充</w:t>
      </w:r>
      <w:r>
        <w:rPr>
          <w:rFonts w:ascii="宋体" w:hAnsi="宋体" w:cs="宋体" w:hint="eastAsia"/>
          <w:sz w:val="24"/>
        </w:rPr>
        <w:t>好。</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（二）在保修期内乙方应保证甲方对该设备的使用达到第（</w:t>
      </w:r>
      <w:r>
        <w:rPr>
          <w:rFonts w:ascii="宋体" w:hAnsi="宋体" w:cs="宋体" w:hint="eastAsia"/>
          <w:sz w:val="24"/>
        </w:rPr>
        <w:t>2</w:t>
      </w:r>
      <w:r>
        <w:rPr>
          <w:rFonts w:ascii="宋体" w:hAnsi="宋体" w:cs="宋体" w:hint="eastAsia"/>
          <w:sz w:val="24"/>
        </w:rPr>
        <w:t>）种标准：</w:t>
      </w:r>
    </w:p>
    <w:p w:rsidR="001F2584" w:rsidRDefault="00A91C03">
      <w:pPr>
        <w:spacing w:line="56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正常使用时间不少于</w:t>
      </w:r>
      <w:r>
        <w:rPr>
          <w:rFonts w:ascii="宋体" w:hAnsi="宋体" w:cs="宋体" w:hint="eastAsia"/>
          <w:sz w:val="24"/>
          <w:u w:val="single"/>
        </w:rPr>
        <w:t xml:space="preserve">  </w:t>
      </w:r>
      <w:r>
        <w:rPr>
          <w:rFonts w:ascii="宋体" w:hAnsi="宋体" w:cs="宋体" w:hint="eastAsia"/>
          <w:sz w:val="24"/>
          <w:u w:val="single"/>
        </w:rPr>
        <w:t>╱</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w:t>
      </w:r>
    </w:p>
    <w:p w:rsidR="001F2584" w:rsidRDefault="00A91C03">
      <w:pPr>
        <w:spacing w:line="56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因故障停用时间小于</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w:t>
      </w:r>
    </w:p>
    <w:p w:rsidR="001F2584" w:rsidRDefault="00A91C03">
      <w:pPr>
        <w:spacing w:line="560" w:lineRule="exact"/>
        <w:ind w:leftChars="-66" w:left="-139" w:firstLineChars="200" w:firstLine="480"/>
        <w:rPr>
          <w:rFonts w:ascii="宋体" w:hAnsi="宋体" w:cs="宋体"/>
          <w:sz w:val="24"/>
        </w:rPr>
      </w:pPr>
      <w:r>
        <w:rPr>
          <w:rFonts w:ascii="宋体" w:hAnsi="宋体" w:cs="宋体" w:hint="eastAsia"/>
          <w:sz w:val="24"/>
        </w:rPr>
        <w:t>（三）如因设备质量瑕疵导致甲方无法正常使用或影响使用效果，由此与患者发生纠纷而导致甲方赔偿，乙方对此承担全部责任。</w:t>
      </w:r>
    </w:p>
    <w:p w:rsidR="001F2584" w:rsidRDefault="00A91C03">
      <w:pPr>
        <w:spacing w:line="560" w:lineRule="exact"/>
        <w:ind w:firstLineChars="200" w:firstLine="480"/>
        <w:rPr>
          <w:rFonts w:ascii="宋体" w:hAnsi="宋体" w:cs="宋体"/>
          <w:sz w:val="24"/>
        </w:rPr>
      </w:pPr>
      <w:r>
        <w:rPr>
          <w:rFonts w:ascii="宋体" w:hAnsi="宋体" w:cs="宋体" w:hint="eastAsia"/>
          <w:sz w:val="24"/>
        </w:rPr>
        <w:lastRenderedPageBreak/>
        <w:t>八、设备保修及维修</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（一）保修期限</w:t>
      </w:r>
      <w:r>
        <w:rPr>
          <w:rFonts w:ascii="宋体" w:hAnsi="宋体" w:cs="宋体" w:hint="eastAsia"/>
          <w:sz w:val="24"/>
          <w:u w:val="single"/>
        </w:rPr>
        <w:t xml:space="preserve">     </w:t>
      </w:r>
      <w:r>
        <w:rPr>
          <w:rFonts w:ascii="宋体" w:hAnsi="宋体" w:cs="宋体" w:hint="eastAsia"/>
          <w:sz w:val="24"/>
        </w:rPr>
        <w:t>年，保修期</w:t>
      </w:r>
      <w:proofErr w:type="gramStart"/>
      <w:r>
        <w:rPr>
          <w:rFonts w:ascii="宋体" w:hAnsi="宋体" w:cs="宋体" w:hint="eastAsia"/>
          <w:sz w:val="24"/>
        </w:rPr>
        <w:t>自设备</w:t>
      </w:r>
      <w:proofErr w:type="gramEnd"/>
      <w:r>
        <w:rPr>
          <w:rFonts w:ascii="宋体" w:hAnsi="宋体" w:cs="宋体" w:hint="eastAsia"/>
          <w:sz w:val="24"/>
        </w:rPr>
        <w:t>最终验收合格之日起算，保修期内保修。保修方式为全保，一次性使用无菌医疗器械除外（产品及其重要配件保修期不得少于生产厂家对社会承诺的保修期时限）</w:t>
      </w:r>
    </w:p>
    <w:p w:rsidR="001F2584" w:rsidRDefault="001F2584">
      <w:pPr>
        <w:pStyle w:val="a0"/>
        <w:rPr>
          <w:rFonts w:ascii="宋体" w:hAnsi="宋体" w:cs="宋体"/>
          <w:sz w:val="24"/>
        </w:rPr>
      </w:pPr>
    </w:p>
    <w:p w:rsidR="001F2584" w:rsidRDefault="00A91C03">
      <w:pPr>
        <w:spacing w:line="560" w:lineRule="exact"/>
        <w:ind w:firstLineChars="200" w:firstLine="480"/>
        <w:rPr>
          <w:rFonts w:ascii="宋体" w:hAnsi="宋体" w:cs="宋体"/>
          <w:sz w:val="24"/>
        </w:rPr>
      </w:pPr>
      <w:r>
        <w:rPr>
          <w:rFonts w:ascii="宋体" w:hAnsi="宋体" w:cs="宋体" w:hint="eastAsia"/>
          <w:sz w:val="24"/>
        </w:rPr>
        <w:t>（二）乙方接到甲方故障通知后应在</w:t>
      </w:r>
      <w:r>
        <w:rPr>
          <w:rFonts w:ascii="宋体" w:hAnsi="宋体" w:cs="宋体" w:hint="eastAsia"/>
          <w:sz w:val="24"/>
          <w:u w:val="single"/>
        </w:rPr>
        <w:t xml:space="preserve">       </w:t>
      </w:r>
      <w:r>
        <w:rPr>
          <w:rFonts w:ascii="宋体" w:hAnsi="宋体" w:cs="宋体" w:hint="eastAsia"/>
          <w:sz w:val="24"/>
        </w:rPr>
        <w:t>内指派人员及时进行检测维修，如维修不涉及零配件更换，应在</w:t>
      </w:r>
      <w:r>
        <w:rPr>
          <w:rFonts w:ascii="宋体" w:hAnsi="宋体" w:cs="宋体" w:hint="eastAsia"/>
          <w:sz w:val="24"/>
          <w:u w:val="single"/>
        </w:rPr>
        <w:t xml:space="preserve">     </w:t>
      </w:r>
      <w:r>
        <w:rPr>
          <w:rFonts w:ascii="宋体" w:hAnsi="宋体" w:cs="宋体" w:hint="eastAsia"/>
          <w:sz w:val="24"/>
        </w:rPr>
        <w:t>日内修复完毕；如涉及到零配件更换，应在</w:t>
      </w:r>
      <w:r>
        <w:rPr>
          <w:rFonts w:ascii="宋体" w:hAnsi="宋体" w:cs="宋体" w:hint="eastAsia"/>
          <w:sz w:val="24"/>
          <w:u w:val="single"/>
        </w:rPr>
        <w:t xml:space="preserve">     </w:t>
      </w:r>
      <w:r>
        <w:rPr>
          <w:rFonts w:ascii="宋体" w:hAnsi="宋体" w:cs="宋体" w:hint="eastAsia"/>
          <w:sz w:val="24"/>
        </w:rPr>
        <w:t>日内修复完毕。若乙方未在规定期限内修复设备而给甲方造成经济损失，由乙方全额承担。</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（三）保（维）</w:t>
      </w:r>
      <w:proofErr w:type="gramStart"/>
      <w:r>
        <w:rPr>
          <w:rFonts w:ascii="宋体" w:hAnsi="宋体" w:cs="宋体" w:hint="eastAsia"/>
          <w:sz w:val="24"/>
        </w:rPr>
        <w:t>修期间</w:t>
      </w:r>
      <w:proofErr w:type="gramEnd"/>
      <w:r>
        <w:rPr>
          <w:rFonts w:ascii="宋体" w:hAnsi="宋体" w:cs="宋体" w:hint="eastAsia"/>
          <w:sz w:val="24"/>
        </w:rPr>
        <w:t>如需更换零配件，乙方应保证所更换的零配件与原设备相同规格和品质。</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（四）如设备在保修期内单次维修时间超过</w:t>
      </w:r>
      <w:r>
        <w:rPr>
          <w:rFonts w:ascii="宋体" w:hAnsi="宋体" w:cs="宋体" w:hint="eastAsia"/>
          <w:sz w:val="24"/>
          <w:u w:val="single"/>
        </w:rPr>
        <w:t xml:space="preserve">   </w:t>
      </w:r>
      <w:r>
        <w:rPr>
          <w:rFonts w:ascii="宋体" w:hAnsi="宋体" w:cs="宋体" w:hint="eastAsia"/>
          <w:sz w:val="24"/>
        </w:rPr>
        <w:t>天或维修次数超过</w:t>
      </w:r>
      <w:r>
        <w:rPr>
          <w:rFonts w:ascii="宋体" w:hAnsi="宋体" w:cs="宋体" w:hint="eastAsia"/>
          <w:sz w:val="24"/>
          <w:u w:val="single"/>
        </w:rPr>
        <w:t xml:space="preserve">      </w:t>
      </w:r>
      <w:r>
        <w:rPr>
          <w:rFonts w:ascii="宋体" w:hAnsi="宋体" w:cs="宋体" w:hint="eastAsia"/>
          <w:sz w:val="24"/>
        </w:rPr>
        <w:t>次，甲方有权要求乙方无条件更换设备，乙方不得推委拒绝。</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（五）若设备涉及计算机软件系统的，乙方有义务为甲方此后对设备完全的使用提供便利及支持，包括但不限于源代码、密码的提供，乙方不得拒绝或收取额外费用。</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九、设备软件升级特别约定</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乙方承诺免费为甲方就设备软件提供升级服务。</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十、付款方式</w:t>
      </w:r>
    </w:p>
    <w:p w:rsidR="001F2584" w:rsidRDefault="00A91C03">
      <w:pPr>
        <w:spacing w:line="560" w:lineRule="exact"/>
        <w:ind w:firstLineChars="200" w:firstLine="480"/>
        <w:rPr>
          <w:rFonts w:ascii="宋体" w:hAnsi="宋体" w:cs="宋体"/>
          <w:sz w:val="24"/>
          <w:u w:val="single"/>
        </w:rPr>
      </w:pPr>
      <w:r>
        <w:rPr>
          <w:rFonts w:ascii="宋体" w:hAnsi="宋体" w:cs="宋体" w:hint="eastAsia"/>
          <w:sz w:val="24"/>
        </w:rPr>
        <w:t>（一）履约保证金：中标、成交通知书发放后，政府采购合同签订前交纳中标金额的</w:t>
      </w:r>
      <w:r>
        <w:rPr>
          <w:rFonts w:ascii="宋体" w:hAnsi="宋体" w:cs="宋体" w:hint="eastAsia"/>
          <w:sz w:val="24"/>
        </w:rPr>
        <w:t>5%</w:t>
      </w:r>
      <w:r>
        <w:rPr>
          <w:rFonts w:ascii="宋体" w:hAnsi="宋体" w:cs="宋体" w:hint="eastAsia"/>
          <w:sz w:val="24"/>
        </w:rPr>
        <w:t>，履约保证金在全部货物质保期满且产品无重大问题后，甲方在</w:t>
      </w:r>
      <w:r>
        <w:rPr>
          <w:rFonts w:ascii="宋体" w:hAnsi="宋体" w:cs="宋体" w:hint="eastAsia"/>
          <w:sz w:val="24"/>
        </w:rPr>
        <w:t>15</w:t>
      </w:r>
      <w:r>
        <w:rPr>
          <w:rFonts w:ascii="宋体" w:hAnsi="宋体" w:cs="宋体" w:hint="eastAsia"/>
          <w:sz w:val="24"/>
        </w:rPr>
        <w:t>个工作日内无息全额退还。</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（二）付款方式：签订合同后，乙方开具合同总金额</w:t>
      </w:r>
      <w:r>
        <w:rPr>
          <w:rFonts w:ascii="宋体" w:hAnsi="宋体" w:cs="宋体" w:hint="eastAsia"/>
          <w:sz w:val="24"/>
          <w:u w:val="single"/>
        </w:rPr>
        <w:t xml:space="preserve">  30  %</w:t>
      </w:r>
      <w:r>
        <w:rPr>
          <w:rFonts w:ascii="宋体" w:hAnsi="宋体" w:cs="宋体" w:hint="eastAsia"/>
          <w:sz w:val="24"/>
        </w:rPr>
        <w:t>的有效发票，甲方在收到发票后</w:t>
      </w:r>
      <w:r>
        <w:rPr>
          <w:rFonts w:ascii="宋体" w:hAnsi="宋体" w:cs="宋体" w:hint="eastAsia"/>
          <w:sz w:val="24"/>
          <w:u w:val="single"/>
        </w:rPr>
        <w:t xml:space="preserve">  5   </w:t>
      </w:r>
      <w:proofErr w:type="gramStart"/>
      <w:r>
        <w:rPr>
          <w:rFonts w:ascii="宋体" w:hAnsi="宋体" w:cs="宋体" w:hint="eastAsia"/>
          <w:sz w:val="24"/>
        </w:rPr>
        <w:t>个</w:t>
      </w:r>
      <w:proofErr w:type="gramEnd"/>
      <w:r>
        <w:rPr>
          <w:rFonts w:ascii="宋体" w:hAnsi="宋体" w:cs="宋体" w:hint="eastAsia"/>
          <w:sz w:val="24"/>
        </w:rPr>
        <w:t>工作日内支付合</w:t>
      </w:r>
      <w:r>
        <w:rPr>
          <w:rFonts w:ascii="宋体" w:hAnsi="宋体" w:cs="宋体" w:hint="eastAsia"/>
          <w:sz w:val="24"/>
        </w:rPr>
        <w:t>同总金额的</w:t>
      </w:r>
      <w:r>
        <w:rPr>
          <w:rFonts w:ascii="宋体" w:hAnsi="宋体" w:cs="宋体" w:hint="eastAsia"/>
          <w:sz w:val="24"/>
          <w:u w:val="single"/>
        </w:rPr>
        <w:t xml:space="preserve">  30  %</w:t>
      </w:r>
      <w:r>
        <w:rPr>
          <w:rFonts w:ascii="宋体" w:hAnsi="宋体" w:cs="宋体" w:hint="eastAsia"/>
          <w:sz w:val="24"/>
        </w:rPr>
        <w:t>，即</w:t>
      </w:r>
      <w:r>
        <w:rPr>
          <w:rFonts w:ascii="宋体" w:hAnsi="宋体" w:cs="宋体" w:hint="eastAsia"/>
          <w:sz w:val="24"/>
        </w:rPr>
        <w:lastRenderedPageBreak/>
        <w:t>（￥</w:t>
      </w:r>
      <w:r>
        <w:rPr>
          <w:rFonts w:ascii="宋体" w:hAnsi="宋体" w:cs="宋体" w:hint="eastAsia"/>
          <w:sz w:val="24"/>
          <w:u w:val="single"/>
        </w:rPr>
        <w:t xml:space="preserve">            </w:t>
      </w:r>
      <w:r>
        <w:rPr>
          <w:rFonts w:ascii="宋体" w:hAnsi="宋体" w:cs="宋体" w:hint="eastAsia"/>
          <w:sz w:val="24"/>
        </w:rPr>
        <w:t>元）；乙方将合同全部货物送至甲方指定地点，完成全部货物的安装并通过甲方最终验收，取得甲方出具纸质版验收合格报告后，乙方</w:t>
      </w:r>
      <w:r>
        <w:rPr>
          <w:rFonts w:ascii="宋体" w:hAnsi="宋体" w:cs="宋体" w:hint="eastAsia"/>
          <w:sz w:val="24"/>
          <w:u w:val="single"/>
        </w:rPr>
        <w:t xml:space="preserve">  5   </w:t>
      </w:r>
      <w:proofErr w:type="gramStart"/>
      <w:r>
        <w:rPr>
          <w:rFonts w:ascii="宋体" w:hAnsi="宋体" w:cs="宋体" w:hint="eastAsia"/>
          <w:sz w:val="24"/>
        </w:rPr>
        <w:t>个</w:t>
      </w:r>
      <w:proofErr w:type="gramEnd"/>
      <w:r>
        <w:rPr>
          <w:rFonts w:ascii="宋体" w:hAnsi="宋体" w:cs="宋体" w:hint="eastAsia"/>
          <w:sz w:val="24"/>
        </w:rPr>
        <w:t>工作日内开具合同总金额的</w:t>
      </w:r>
      <w:r>
        <w:rPr>
          <w:rFonts w:ascii="宋体" w:hAnsi="宋体" w:cs="宋体" w:hint="eastAsia"/>
          <w:sz w:val="24"/>
          <w:u w:val="single"/>
        </w:rPr>
        <w:t xml:space="preserve">   70   %</w:t>
      </w:r>
      <w:r>
        <w:rPr>
          <w:rFonts w:ascii="宋体" w:hAnsi="宋体" w:cs="宋体" w:hint="eastAsia"/>
          <w:sz w:val="24"/>
        </w:rPr>
        <w:t>有效增值税发票，甲方在验收合格之日起</w:t>
      </w:r>
      <w:r>
        <w:rPr>
          <w:rFonts w:ascii="宋体" w:hAnsi="宋体" w:cs="宋体" w:hint="eastAsia"/>
          <w:sz w:val="24"/>
          <w:u w:val="single"/>
        </w:rPr>
        <w:t xml:space="preserve">   15  </w:t>
      </w:r>
      <w:r>
        <w:rPr>
          <w:rFonts w:ascii="宋体" w:hAnsi="宋体" w:cs="宋体" w:hint="eastAsia"/>
          <w:sz w:val="24"/>
        </w:rPr>
        <w:t>日内支付合同总金额的</w:t>
      </w:r>
      <w:r>
        <w:rPr>
          <w:rFonts w:ascii="宋体" w:hAnsi="宋体" w:cs="宋体" w:hint="eastAsia"/>
          <w:sz w:val="24"/>
          <w:u w:val="single"/>
        </w:rPr>
        <w:t xml:space="preserve">  70  %</w:t>
      </w:r>
      <w:r>
        <w:rPr>
          <w:rFonts w:ascii="宋体" w:hAnsi="宋体" w:cs="宋体" w:hint="eastAsia"/>
          <w:sz w:val="24"/>
        </w:rPr>
        <w:t>，即（￥</w:t>
      </w:r>
      <w:r>
        <w:rPr>
          <w:rFonts w:ascii="宋体" w:hAnsi="宋体" w:cs="宋体" w:hint="eastAsia"/>
          <w:sz w:val="24"/>
          <w:u w:val="single"/>
        </w:rPr>
        <w:t xml:space="preserve">            </w:t>
      </w:r>
      <w:r>
        <w:rPr>
          <w:rFonts w:ascii="宋体" w:hAnsi="宋体" w:cs="宋体" w:hint="eastAsia"/>
          <w:sz w:val="24"/>
        </w:rPr>
        <w:t>元）。</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（三）合同价款调整方式：本项目合同价格在履约过程中固定不变。</w:t>
      </w:r>
    </w:p>
    <w:p w:rsidR="001F2584" w:rsidRDefault="00A91C03">
      <w:pPr>
        <w:snapToGrid w:val="0"/>
        <w:spacing w:line="560" w:lineRule="exact"/>
        <w:ind w:firstLineChars="200" w:firstLine="480"/>
        <w:rPr>
          <w:rFonts w:ascii="宋体" w:hAnsi="宋体" w:cs="宋体"/>
          <w:snapToGrid w:val="0"/>
          <w:sz w:val="24"/>
        </w:rPr>
      </w:pPr>
      <w:r>
        <w:rPr>
          <w:rFonts w:ascii="宋体" w:hAnsi="宋体" w:cs="宋体" w:hint="eastAsia"/>
          <w:sz w:val="24"/>
        </w:rPr>
        <w:t>（四）</w:t>
      </w:r>
      <w:r>
        <w:rPr>
          <w:rFonts w:ascii="宋体" w:hAnsi="宋体" w:cs="宋体" w:hint="eastAsia"/>
          <w:snapToGrid w:val="0"/>
          <w:sz w:val="24"/>
        </w:rPr>
        <w:t>甲方每次付款前，乙方应当提供等额有效发票，否则甲方有权顺延付款时间而</w:t>
      </w:r>
      <w:proofErr w:type="gramStart"/>
      <w:r>
        <w:rPr>
          <w:rFonts w:ascii="宋体" w:hAnsi="宋体" w:cs="宋体" w:hint="eastAsia"/>
          <w:snapToGrid w:val="0"/>
          <w:sz w:val="24"/>
        </w:rPr>
        <w:t>不</w:t>
      </w:r>
      <w:proofErr w:type="gramEnd"/>
      <w:r>
        <w:rPr>
          <w:rFonts w:ascii="宋体" w:hAnsi="宋体" w:cs="宋体" w:hint="eastAsia"/>
          <w:snapToGrid w:val="0"/>
          <w:sz w:val="24"/>
        </w:rPr>
        <w:t>因此承担违约责任。如因乙方提供违法的增值税发票，致使甲方受到税务机关的查处或罚款的，由此产生的一切后果和费用由乙方单方面负责，乙方应赔偿甲方因此受到的全部损失。</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十一、违约责任</w:t>
      </w:r>
    </w:p>
    <w:p w:rsidR="001F2584" w:rsidRDefault="00A91C03">
      <w:pPr>
        <w:tabs>
          <w:tab w:val="left" w:pos="0"/>
          <w:tab w:val="left" w:pos="540"/>
        </w:tabs>
        <w:spacing w:line="560" w:lineRule="exact"/>
        <w:ind w:firstLineChars="200" w:firstLine="480"/>
        <w:rPr>
          <w:rFonts w:ascii="宋体" w:hAnsi="宋体" w:cs="宋体"/>
          <w:sz w:val="24"/>
        </w:rPr>
      </w:pPr>
      <w:r>
        <w:rPr>
          <w:rFonts w:ascii="宋体" w:hAnsi="宋体" w:cs="宋体" w:hint="eastAsia"/>
          <w:sz w:val="24"/>
        </w:rPr>
        <w:t>（一）乙方未按照合同约定履行义务，自合同签订生效</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日历日内没有全部到货造成逾期的，每延迟一天交货按合同金额的</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rPr>
        <w:t>作为违约金支付给甲方，逾期超过</w:t>
      </w:r>
      <w:r>
        <w:rPr>
          <w:rFonts w:ascii="宋体" w:hAnsi="宋体" w:cs="宋体" w:hint="eastAsia"/>
          <w:sz w:val="24"/>
          <w:u w:val="single"/>
        </w:rPr>
        <w:t xml:space="preserve">    </w:t>
      </w:r>
      <w:r>
        <w:rPr>
          <w:rFonts w:ascii="宋体" w:hAnsi="宋体" w:cs="宋体" w:hint="eastAsia"/>
          <w:sz w:val="24"/>
        </w:rPr>
        <w:t>日，甲方有权解除合同，乙方除支付累计的违约金外，还应全额退回甲方已支付合同款项。</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（二）如因一方违约导</w:t>
      </w:r>
      <w:r>
        <w:rPr>
          <w:rFonts w:ascii="宋体" w:hAnsi="宋体" w:cs="宋体" w:hint="eastAsia"/>
          <w:sz w:val="24"/>
        </w:rPr>
        <w:t>致解除合同，违约方应向守约方支付违约金</w:t>
      </w:r>
      <w:r>
        <w:rPr>
          <w:rFonts w:ascii="宋体" w:hAnsi="宋体" w:cs="宋体" w:hint="eastAsia"/>
          <w:sz w:val="24"/>
          <w:u w:val="single"/>
        </w:rPr>
        <w:t xml:space="preserve">       </w:t>
      </w:r>
      <w:r>
        <w:rPr>
          <w:rFonts w:ascii="宋体" w:hAnsi="宋体" w:cs="宋体" w:hint="eastAsia"/>
          <w:sz w:val="24"/>
        </w:rPr>
        <w:t>元，违约金不足以弥补守约方实际损失的，由违约方予以补足。</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rPr>
        <w:t>向甲方支付违约金并赔偿因此给甲方造成的一切损失。</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（四）乙方应保证所提供的设备完全符合中标（中选）文件要求。否则，甲方有权退货并解除合同，乙方应退回已付合同价款并按合同总价</w:t>
      </w:r>
      <w:r>
        <w:rPr>
          <w:rFonts w:ascii="宋体" w:hAnsi="宋体" w:cs="宋体" w:hint="eastAsia"/>
          <w:sz w:val="24"/>
        </w:rPr>
        <w:t>的</w:t>
      </w:r>
      <w:r>
        <w:rPr>
          <w:rFonts w:ascii="宋体" w:hAnsi="宋体" w:cs="宋体" w:hint="eastAsia"/>
          <w:sz w:val="24"/>
          <w:u w:val="single"/>
        </w:rPr>
        <w:t xml:space="preserve">     </w:t>
      </w:r>
      <w:r>
        <w:rPr>
          <w:rFonts w:ascii="宋体" w:hAnsi="宋体" w:cs="宋体" w:hint="eastAsia"/>
          <w:sz w:val="24"/>
        </w:rPr>
        <w:t>支付违约金，如违约金不足以弥补甲方因此遭受的损失（包括行政处罚等）的，应当予以全额补足。</w:t>
      </w:r>
    </w:p>
    <w:p w:rsidR="001F2584" w:rsidRDefault="00A91C03">
      <w:pPr>
        <w:spacing w:line="560" w:lineRule="exact"/>
        <w:ind w:firstLineChars="200" w:firstLine="480"/>
        <w:rPr>
          <w:rFonts w:ascii="宋体" w:hAnsi="宋体" w:cs="宋体"/>
          <w:sz w:val="24"/>
        </w:rPr>
      </w:pPr>
      <w:r>
        <w:rPr>
          <w:rFonts w:ascii="宋体" w:hAnsi="宋体" w:cs="宋体" w:hint="eastAsia"/>
          <w:sz w:val="24"/>
        </w:rPr>
        <w:lastRenderedPageBreak/>
        <w:t>（五）如乙方拒不支付赔偿款的，甲方有权从应付费用中扣除。</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六）因乙方违约行为给甲方造成损失的，违约金不足以弥补甲方损失的，甲方有权向乙方主张全部损失，包含但不限于：鉴定费、公证费、律师费、诉讼费、保全费、保全担保费等实现债权的全部费用，以上费用金额以开具的合格发票金额为准。</w:t>
      </w:r>
    </w:p>
    <w:p w:rsidR="001F2584" w:rsidRDefault="00A91C03">
      <w:pPr>
        <w:pStyle w:val="a0"/>
        <w:spacing w:line="560" w:lineRule="exact"/>
        <w:ind w:firstLineChars="200" w:firstLine="480"/>
        <w:rPr>
          <w:rFonts w:ascii="宋体" w:hAnsi="宋体" w:cs="宋体"/>
          <w:sz w:val="24"/>
        </w:rPr>
      </w:pPr>
      <w:r>
        <w:rPr>
          <w:rFonts w:ascii="宋体" w:hAnsi="宋体" w:cs="宋体" w:hint="eastAsia"/>
          <w:sz w:val="24"/>
        </w:rPr>
        <w:t>（七）如因战争、疾病、自然灾害或其他人力不可抗拒的原因。甲乙双方不能在本合同第四条规定的有效期内履行合同，如此种行为或原因在合同第四</w:t>
      </w:r>
      <w:r>
        <w:rPr>
          <w:rFonts w:ascii="宋体" w:hAnsi="宋体" w:cs="宋体" w:hint="eastAsia"/>
          <w:sz w:val="24"/>
        </w:rPr>
        <w:t>条规定有效期后继续</w:t>
      </w:r>
      <w:r>
        <w:rPr>
          <w:rFonts w:ascii="宋体" w:hAnsi="宋体" w:cs="宋体" w:hint="eastAsia"/>
          <w:sz w:val="24"/>
        </w:rPr>
        <w:t>1</w:t>
      </w:r>
      <w:r>
        <w:rPr>
          <w:rFonts w:ascii="宋体" w:hAnsi="宋体" w:cs="宋体" w:hint="eastAsia"/>
          <w:sz w:val="24"/>
        </w:rPr>
        <w:t>个月，则本合同未交货部分即视为取消。买卖双方的任何一方，不负任何责任。（已支付对应货款应退回）</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十二、争议解决</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因履行本协议导致的纠纷由双方本着诚信、友好之原则积极协商，如协商无果，可向甲方所在地有管辖权的人民法院提起诉讼。诉讼费、保全费、公证费、律师代理费等费用由败诉方承担。</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十三、合同约定</w:t>
      </w:r>
    </w:p>
    <w:p w:rsidR="001F2584" w:rsidRDefault="00A91C03">
      <w:pPr>
        <w:spacing w:line="560" w:lineRule="exact"/>
        <w:ind w:firstLineChars="200" w:firstLine="480"/>
        <w:rPr>
          <w:rFonts w:ascii="宋体" w:hAnsi="宋体" w:cs="宋体"/>
          <w:sz w:val="24"/>
        </w:rPr>
      </w:pPr>
      <w:r>
        <w:rPr>
          <w:rFonts w:ascii="宋体" w:hAnsi="宋体" w:cs="宋体" w:hint="eastAsia"/>
          <w:sz w:val="24"/>
        </w:rPr>
        <w:t>本合同一式</w:t>
      </w:r>
      <w:r>
        <w:rPr>
          <w:rFonts w:ascii="宋体" w:hAnsi="宋体" w:cs="宋体" w:hint="eastAsia"/>
          <w:sz w:val="24"/>
          <w:u w:val="single"/>
        </w:rPr>
        <w:t xml:space="preserve">    </w:t>
      </w:r>
      <w:r>
        <w:rPr>
          <w:rFonts w:ascii="宋体" w:hAnsi="宋体" w:cs="宋体" w:hint="eastAsia"/>
          <w:sz w:val="24"/>
        </w:rPr>
        <w:t>份，具有同等法律效力，甲方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份，招标代理机构</w:t>
      </w:r>
      <w:r>
        <w:rPr>
          <w:rFonts w:ascii="宋体" w:hAnsi="宋体" w:cs="宋体" w:hint="eastAsia"/>
          <w:sz w:val="24"/>
          <w:u w:val="single"/>
        </w:rPr>
        <w:t xml:space="preserve">     </w:t>
      </w:r>
      <w:r>
        <w:rPr>
          <w:rFonts w:ascii="宋体" w:hAnsi="宋体" w:cs="宋体" w:hint="eastAsia"/>
          <w:sz w:val="24"/>
        </w:rPr>
        <w:t>份，双方签字并盖章后生效。</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十四、通知</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（一）双方在本合同项下的通知以及有关的资料、文件等或诉讼、仲裁过程中的资料的传递可以按照以下所示途径发送：</w:t>
      </w:r>
    </w:p>
    <w:p w:rsidR="001F2584" w:rsidRDefault="00A91C03">
      <w:pPr>
        <w:spacing w:line="560" w:lineRule="exact"/>
        <w:ind w:firstLineChars="200" w:firstLine="480"/>
        <w:rPr>
          <w:rFonts w:ascii="宋体" w:hAnsi="宋体" w:cs="宋体"/>
          <w:sz w:val="24"/>
          <w:u w:val="single"/>
        </w:rPr>
      </w:pPr>
      <w:r>
        <w:rPr>
          <w:rFonts w:ascii="宋体" w:hAnsi="宋体" w:cs="宋体" w:hint="eastAsia"/>
          <w:sz w:val="24"/>
        </w:rPr>
        <w:t>甲方：</w:t>
      </w:r>
      <w:r>
        <w:rPr>
          <w:rFonts w:ascii="宋体" w:hAnsi="宋体" w:cs="宋体" w:hint="eastAsia"/>
          <w:sz w:val="24"/>
          <w:u w:val="single"/>
        </w:rPr>
        <w:t>成都市第七人民医院</w:t>
      </w:r>
    </w:p>
    <w:p w:rsidR="001F2584" w:rsidRDefault="00A91C03">
      <w:pPr>
        <w:spacing w:line="560" w:lineRule="exact"/>
        <w:ind w:firstLineChars="200" w:firstLine="480"/>
        <w:rPr>
          <w:rFonts w:ascii="宋体" w:hAnsi="宋体" w:cs="宋体"/>
          <w:sz w:val="24"/>
          <w:u w:val="single"/>
        </w:rPr>
      </w:pPr>
      <w:r>
        <w:rPr>
          <w:rFonts w:ascii="宋体" w:hAnsi="宋体" w:cs="宋体" w:hint="eastAsia"/>
          <w:sz w:val="24"/>
        </w:rPr>
        <w:t>通讯地址：</w:t>
      </w:r>
      <w:r>
        <w:rPr>
          <w:rFonts w:ascii="宋体" w:hAnsi="宋体" w:cs="宋体" w:hint="eastAsia"/>
          <w:sz w:val="24"/>
          <w:u w:val="single"/>
        </w:rPr>
        <w:t xml:space="preserve">  </w:t>
      </w:r>
      <w:r>
        <w:rPr>
          <w:rFonts w:ascii="宋体" w:hAnsi="宋体" w:cs="宋体" w:hint="eastAsia"/>
          <w:sz w:val="24"/>
          <w:u w:val="single"/>
        </w:rPr>
        <w:t>成都市双兴大道</w:t>
      </w:r>
      <w:r>
        <w:rPr>
          <w:rFonts w:ascii="宋体" w:hAnsi="宋体" w:cs="宋体" w:hint="eastAsia"/>
          <w:sz w:val="24"/>
          <w:u w:val="single"/>
        </w:rPr>
        <w:t>1188</w:t>
      </w:r>
      <w:r>
        <w:rPr>
          <w:rFonts w:ascii="宋体" w:hAnsi="宋体" w:cs="宋体" w:hint="eastAsia"/>
          <w:sz w:val="24"/>
          <w:u w:val="single"/>
        </w:rPr>
        <w:t>号</w:t>
      </w:r>
      <w:r>
        <w:rPr>
          <w:rFonts w:ascii="宋体" w:hAnsi="宋体" w:cs="宋体" w:hint="eastAsia"/>
          <w:sz w:val="24"/>
          <w:u w:val="single"/>
        </w:rPr>
        <w:t xml:space="preserve">     </w:t>
      </w:r>
    </w:p>
    <w:p w:rsidR="001F2584" w:rsidRDefault="00A91C03">
      <w:pPr>
        <w:spacing w:line="560" w:lineRule="exact"/>
        <w:ind w:firstLineChars="200" w:firstLine="480"/>
        <w:rPr>
          <w:rFonts w:ascii="宋体" w:hAnsi="宋体" w:cs="宋体"/>
          <w:sz w:val="24"/>
          <w:u w:val="single"/>
        </w:rPr>
      </w:pPr>
      <w:r>
        <w:rPr>
          <w:rFonts w:ascii="宋体" w:hAnsi="宋体" w:cs="宋体" w:hint="eastAsia"/>
          <w:sz w:val="24"/>
        </w:rPr>
        <w:t>联系人：</w:t>
      </w:r>
      <w:r>
        <w:rPr>
          <w:rFonts w:ascii="宋体" w:hAnsi="宋体" w:cs="宋体" w:hint="eastAsia"/>
          <w:sz w:val="24"/>
          <w:u w:val="single"/>
        </w:rPr>
        <w:t xml:space="preserve">                          </w:t>
      </w:r>
    </w:p>
    <w:p w:rsidR="001F2584" w:rsidRDefault="00A91C03">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028-65043365                  </w:t>
      </w:r>
    </w:p>
    <w:p w:rsidR="001F2584" w:rsidRDefault="00A91C03">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1F2584" w:rsidRDefault="00A91C03">
      <w:pPr>
        <w:spacing w:line="560" w:lineRule="exact"/>
        <w:ind w:firstLineChars="200" w:firstLine="480"/>
        <w:rPr>
          <w:rFonts w:ascii="宋体" w:hAnsi="宋体" w:cs="宋体"/>
          <w:sz w:val="24"/>
          <w:u w:val="single"/>
        </w:rPr>
      </w:pPr>
      <w:r>
        <w:rPr>
          <w:rFonts w:ascii="宋体" w:hAnsi="宋体" w:cs="宋体" w:hint="eastAsia"/>
          <w:sz w:val="24"/>
        </w:rPr>
        <w:lastRenderedPageBreak/>
        <w:t>乙方：</w:t>
      </w:r>
      <w:r>
        <w:rPr>
          <w:rFonts w:ascii="宋体" w:hAnsi="宋体" w:cs="宋体" w:hint="eastAsia"/>
          <w:sz w:val="24"/>
          <w:u w:val="single"/>
        </w:rPr>
        <w:t xml:space="preserve">                                 </w:t>
      </w:r>
    </w:p>
    <w:p w:rsidR="001F2584" w:rsidRDefault="00A91C03">
      <w:pPr>
        <w:spacing w:line="560" w:lineRule="exact"/>
        <w:ind w:firstLineChars="200" w:firstLine="480"/>
        <w:rPr>
          <w:rFonts w:ascii="宋体" w:hAnsi="宋体" w:cs="宋体"/>
          <w:sz w:val="24"/>
        </w:rPr>
      </w:pPr>
      <w:r>
        <w:rPr>
          <w:rFonts w:ascii="宋体" w:hAnsi="宋体" w:cs="宋体" w:hint="eastAsia"/>
          <w:sz w:val="24"/>
        </w:rPr>
        <w:t>通讯地址：</w:t>
      </w:r>
      <w:r>
        <w:rPr>
          <w:rFonts w:ascii="宋体" w:hAnsi="宋体" w:cs="宋体" w:hint="eastAsia"/>
          <w:sz w:val="24"/>
          <w:u w:val="single"/>
        </w:rPr>
        <w:t xml:space="preserve">                          </w:t>
      </w:r>
      <w:r>
        <w:rPr>
          <w:rFonts w:ascii="宋体" w:hAnsi="宋体" w:cs="宋体" w:hint="eastAsia"/>
          <w:sz w:val="24"/>
          <w:u w:val="single"/>
        </w:rPr>
        <w:t xml:space="preserve">   </w:t>
      </w:r>
    </w:p>
    <w:p w:rsidR="001F2584" w:rsidRDefault="00A91C03">
      <w:pPr>
        <w:spacing w:line="560" w:lineRule="exact"/>
        <w:ind w:firstLineChars="200" w:firstLine="480"/>
        <w:rPr>
          <w:rFonts w:ascii="宋体" w:hAnsi="宋体" w:cs="宋体"/>
          <w:sz w:val="24"/>
        </w:rPr>
      </w:pPr>
      <w:r>
        <w:rPr>
          <w:rFonts w:ascii="宋体" w:hAnsi="宋体" w:cs="宋体" w:hint="eastAsia"/>
          <w:sz w:val="24"/>
        </w:rPr>
        <w:t>联系人：</w:t>
      </w:r>
      <w:r>
        <w:rPr>
          <w:rFonts w:ascii="宋体" w:hAnsi="宋体" w:cs="宋体" w:hint="eastAsia"/>
          <w:sz w:val="24"/>
          <w:u w:val="single"/>
        </w:rPr>
        <w:t xml:space="preserve">         </w:t>
      </w:r>
    </w:p>
    <w:p w:rsidR="001F2584" w:rsidRDefault="00A91C03">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w:t>
      </w:r>
    </w:p>
    <w:p w:rsidR="001F2584" w:rsidRDefault="00A91C03">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（二）通知以及有关的资料、文件等的传递被视为送达的日期应按照如下原则确定：</w:t>
      </w:r>
    </w:p>
    <w:p w:rsidR="001F2584" w:rsidRDefault="00A91C03">
      <w:pPr>
        <w:spacing w:line="56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以专人递送的，应在接收人签收之日视为送达；</w:t>
      </w:r>
    </w:p>
    <w:p w:rsidR="001F2584" w:rsidRDefault="00A91C03">
      <w:pPr>
        <w:spacing w:line="56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以快递发送的，</w:t>
      </w:r>
      <w:proofErr w:type="gramStart"/>
      <w:r>
        <w:rPr>
          <w:rFonts w:ascii="宋体" w:hAnsi="宋体" w:cs="宋体" w:hint="eastAsia"/>
          <w:sz w:val="24"/>
        </w:rPr>
        <w:t>自交寄日起</w:t>
      </w:r>
      <w:proofErr w:type="gramEnd"/>
      <w:r>
        <w:rPr>
          <w:rFonts w:ascii="宋体" w:hAnsi="宋体" w:cs="宋体" w:hint="eastAsia"/>
          <w:sz w:val="24"/>
        </w:rPr>
        <w:t>第三日视为送达；</w:t>
      </w:r>
    </w:p>
    <w:p w:rsidR="001F2584" w:rsidRDefault="00A91C03">
      <w:pPr>
        <w:spacing w:line="560" w:lineRule="exact"/>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以传真发送的，以</w:t>
      </w:r>
      <w:proofErr w:type="gramStart"/>
      <w:r>
        <w:rPr>
          <w:rFonts w:ascii="宋体" w:hAnsi="宋体" w:cs="宋体" w:hint="eastAsia"/>
          <w:sz w:val="24"/>
        </w:rPr>
        <w:t>发件方发送</w:t>
      </w:r>
      <w:proofErr w:type="gramEnd"/>
      <w:r>
        <w:rPr>
          <w:rFonts w:ascii="宋体" w:hAnsi="宋体" w:cs="宋体" w:hint="eastAsia"/>
          <w:sz w:val="24"/>
        </w:rPr>
        <w:t>后打印出的发送确认单所示时间视为送达；</w:t>
      </w:r>
    </w:p>
    <w:p w:rsidR="001F2584" w:rsidRDefault="00A91C03">
      <w:pPr>
        <w:spacing w:line="560" w:lineRule="exact"/>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以电子邮件发送的，自电子邮件发送成功的当日视为送达。</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十五、承诺和保证</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（一）甲乙双方均为依法成立并有效存续的法人主体或有限责任公司，拥有签署本协议的权利，有能力履行其在本协议项下的义务；</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（二）双方签署本协议所需的外部批准和内部授权程序都已完成；签署本协议的签字人均有权代表其签署该文件；</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反商业贿赂承诺：在商业来往过程中，乙方承诺绝不向甲方工作或相关人员直接或间接行贿（包括但不限于任何形式的赠送礼物、现金、物品或利益、获利、好处）；如乙方发现甲方工作人员或相关人员对乙方有任何贿赂要求，应立即如实告知。</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十六、语言</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合同及附件中中英文对照词汇，以中文内容为准。</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十七、附件</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附件</w:t>
      </w:r>
      <w:r>
        <w:rPr>
          <w:rFonts w:ascii="宋体" w:hAnsi="宋体" w:cs="宋体" w:hint="eastAsia"/>
          <w:sz w:val="24"/>
        </w:rPr>
        <w:t>1</w:t>
      </w:r>
      <w:r>
        <w:rPr>
          <w:rFonts w:ascii="宋体" w:hAnsi="宋体" w:cs="宋体" w:hint="eastAsia"/>
          <w:sz w:val="24"/>
        </w:rPr>
        <w:t>：《配置清单》</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lastRenderedPageBreak/>
        <w:t>附件</w:t>
      </w:r>
      <w:r>
        <w:rPr>
          <w:rFonts w:ascii="宋体" w:hAnsi="宋体" w:cs="宋体" w:hint="eastAsia"/>
          <w:sz w:val="24"/>
        </w:rPr>
        <w:t>2</w:t>
      </w:r>
      <w:r>
        <w:rPr>
          <w:rFonts w:ascii="宋体" w:hAnsi="宋体" w:cs="宋体" w:hint="eastAsia"/>
          <w:sz w:val="24"/>
        </w:rPr>
        <w:t>：《设备交验报告书》</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附件</w:t>
      </w:r>
      <w:r>
        <w:rPr>
          <w:rFonts w:ascii="宋体" w:hAnsi="宋体" w:cs="宋体" w:hint="eastAsia"/>
          <w:sz w:val="24"/>
        </w:rPr>
        <w:t>3</w:t>
      </w:r>
      <w:r>
        <w:rPr>
          <w:rFonts w:ascii="宋体" w:hAnsi="宋体" w:cs="宋体" w:hint="eastAsia"/>
          <w:sz w:val="24"/>
        </w:rPr>
        <w:t>：《固定资产初验单》</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附件</w:t>
      </w:r>
      <w:r>
        <w:rPr>
          <w:rFonts w:ascii="宋体" w:hAnsi="宋体" w:cs="宋体" w:hint="eastAsia"/>
          <w:sz w:val="24"/>
        </w:rPr>
        <w:t>4</w:t>
      </w:r>
      <w:r>
        <w:rPr>
          <w:rFonts w:ascii="宋体" w:hAnsi="宋体" w:cs="宋体" w:hint="eastAsia"/>
          <w:sz w:val="24"/>
        </w:rPr>
        <w:t>：《成都市第七人民医院销售承诺书、反商业贿赂廉洁承诺书》</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附件</w:t>
      </w:r>
      <w:r>
        <w:rPr>
          <w:rFonts w:ascii="宋体" w:hAnsi="宋体" w:cs="宋体" w:hint="eastAsia"/>
          <w:sz w:val="24"/>
        </w:rPr>
        <w:t>5</w:t>
      </w:r>
      <w:r>
        <w:rPr>
          <w:rFonts w:ascii="宋体" w:hAnsi="宋体" w:cs="宋体" w:hint="eastAsia"/>
          <w:sz w:val="24"/>
        </w:rPr>
        <w:t>：《成都市第七人民医院商业合作保密协议书》作为本合同附件。</w:t>
      </w:r>
    </w:p>
    <w:p w:rsidR="001F2584" w:rsidRDefault="001F2584">
      <w:pPr>
        <w:spacing w:line="560" w:lineRule="exact"/>
        <w:rPr>
          <w:rFonts w:ascii="宋体" w:hAnsi="宋体" w:cs="宋体"/>
          <w:b/>
          <w:bCs/>
          <w:sz w:val="24"/>
        </w:rPr>
      </w:pPr>
    </w:p>
    <w:p w:rsidR="001F2584" w:rsidRDefault="00A91C03">
      <w:pPr>
        <w:spacing w:line="560" w:lineRule="exact"/>
        <w:rPr>
          <w:rFonts w:ascii="宋体" w:hAnsi="宋体" w:cs="宋体"/>
          <w:sz w:val="24"/>
        </w:rPr>
      </w:pPr>
      <w:r>
        <w:rPr>
          <w:rFonts w:ascii="宋体" w:hAnsi="宋体" w:cs="宋体" w:hint="eastAsia"/>
          <w:b/>
          <w:bCs/>
          <w:sz w:val="24"/>
        </w:rPr>
        <w:t>甲方（盖章）：成都市第七人民医院</w:t>
      </w:r>
      <w:r>
        <w:rPr>
          <w:rFonts w:ascii="宋体" w:hAnsi="宋体" w:cs="宋体" w:hint="eastAsia"/>
          <w:b/>
          <w:bCs/>
          <w:sz w:val="24"/>
        </w:rPr>
        <w:t xml:space="preserve">    </w:t>
      </w:r>
      <w:r>
        <w:rPr>
          <w:rFonts w:ascii="宋体" w:hAnsi="宋体" w:cs="宋体" w:hint="eastAsia"/>
          <w:b/>
          <w:bCs/>
          <w:spacing w:val="-11"/>
          <w:sz w:val="24"/>
        </w:rPr>
        <w:t>乙方（盖章）：</w:t>
      </w:r>
    </w:p>
    <w:p w:rsidR="001F2584" w:rsidRDefault="00A91C03">
      <w:pPr>
        <w:spacing w:line="560" w:lineRule="exact"/>
        <w:ind w:right="560"/>
        <w:rPr>
          <w:rFonts w:ascii="宋体" w:hAnsi="宋体" w:cs="宋体"/>
          <w:b/>
          <w:bCs/>
          <w:sz w:val="24"/>
        </w:rPr>
      </w:pPr>
      <w:r>
        <w:rPr>
          <w:rFonts w:ascii="宋体" w:hAnsi="宋体" w:cs="宋体" w:hint="eastAsia"/>
          <w:b/>
          <w:bCs/>
          <w:sz w:val="24"/>
        </w:rPr>
        <w:t>法定代表人或授权代表：</w:t>
      </w:r>
      <w:r>
        <w:rPr>
          <w:rFonts w:ascii="宋体" w:hAnsi="宋体" w:cs="宋体" w:hint="eastAsia"/>
          <w:b/>
          <w:bCs/>
          <w:sz w:val="24"/>
        </w:rPr>
        <w:t xml:space="preserve">             </w:t>
      </w:r>
      <w:r>
        <w:rPr>
          <w:rFonts w:ascii="宋体" w:hAnsi="宋体" w:cs="宋体" w:hint="eastAsia"/>
          <w:b/>
          <w:bCs/>
          <w:sz w:val="24"/>
        </w:rPr>
        <w:t>法定代表人或授权代表：</w:t>
      </w:r>
      <w:r>
        <w:rPr>
          <w:rFonts w:ascii="宋体" w:hAnsi="宋体" w:cs="宋体" w:hint="eastAsia"/>
          <w:b/>
          <w:bCs/>
          <w:sz w:val="24"/>
        </w:rPr>
        <w:t xml:space="preserve"> </w:t>
      </w:r>
    </w:p>
    <w:p w:rsidR="001F2584" w:rsidRDefault="001F2584">
      <w:pPr>
        <w:spacing w:line="560" w:lineRule="exact"/>
        <w:rPr>
          <w:rFonts w:ascii="宋体" w:hAnsi="宋体" w:cs="宋体"/>
          <w:b/>
          <w:bCs/>
          <w:sz w:val="24"/>
        </w:rPr>
      </w:pPr>
    </w:p>
    <w:p w:rsidR="001F2584" w:rsidRDefault="00A91C03">
      <w:pPr>
        <w:spacing w:line="560" w:lineRule="exact"/>
        <w:rPr>
          <w:rFonts w:ascii="宋体" w:hAnsi="宋体" w:cs="宋体"/>
          <w:b/>
          <w:bCs/>
          <w:sz w:val="24"/>
        </w:rPr>
      </w:pPr>
      <w:r>
        <w:rPr>
          <w:rFonts w:ascii="宋体" w:hAnsi="宋体" w:cs="宋体" w:hint="eastAsia"/>
          <w:b/>
          <w:bCs/>
          <w:sz w:val="24"/>
        </w:rPr>
        <w:t>户名：</w:t>
      </w:r>
      <w:r>
        <w:rPr>
          <w:rFonts w:ascii="宋体" w:hAnsi="宋体" w:cs="宋体" w:hint="eastAsia"/>
          <w:b/>
          <w:bCs/>
          <w:sz w:val="24"/>
        </w:rPr>
        <w:t xml:space="preserve"> </w:t>
      </w:r>
      <w:r>
        <w:rPr>
          <w:rFonts w:ascii="宋体" w:hAnsi="宋体" w:cs="宋体" w:hint="eastAsia"/>
          <w:b/>
          <w:bCs/>
          <w:sz w:val="24"/>
        </w:rPr>
        <w:t>成都市第七人民医院</w:t>
      </w:r>
      <w:r>
        <w:rPr>
          <w:rFonts w:ascii="宋体" w:hAnsi="宋体" w:cs="宋体" w:hint="eastAsia"/>
          <w:b/>
          <w:bCs/>
          <w:sz w:val="24"/>
        </w:rPr>
        <w:t xml:space="preserve">         </w:t>
      </w:r>
      <w:r>
        <w:rPr>
          <w:rFonts w:ascii="宋体" w:hAnsi="宋体" w:cs="宋体" w:hint="eastAsia"/>
          <w:b/>
          <w:bCs/>
          <w:sz w:val="24"/>
        </w:rPr>
        <w:t>户名：</w:t>
      </w:r>
      <w:r>
        <w:rPr>
          <w:rFonts w:ascii="宋体" w:hAnsi="宋体" w:cs="宋体" w:hint="eastAsia"/>
          <w:b/>
          <w:bCs/>
          <w:spacing w:val="-11"/>
          <w:sz w:val="24"/>
        </w:rPr>
        <w:t xml:space="preserve"> </w:t>
      </w:r>
    </w:p>
    <w:p w:rsidR="001F2584" w:rsidRDefault="00A91C03">
      <w:pPr>
        <w:pStyle w:val="a0"/>
        <w:spacing w:line="560" w:lineRule="exact"/>
        <w:rPr>
          <w:rFonts w:ascii="宋体" w:hAnsi="宋体" w:cs="宋体"/>
          <w:b/>
          <w:bCs/>
          <w:sz w:val="24"/>
        </w:rPr>
      </w:pPr>
      <w:r>
        <w:rPr>
          <w:rFonts w:ascii="宋体" w:hAnsi="宋体" w:cs="宋体" w:hint="eastAsia"/>
          <w:b/>
          <w:bCs/>
          <w:sz w:val="24"/>
        </w:rPr>
        <w:t>税号：</w:t>
      </w:r>
      <w:r>
        <w:rPr>
          <w:rFonts w:ascii="宋体" w:hAnsi="宋体" w:cs="宋体" w:hint="eastAsia"/>
          <w:b/>
          <w:bCs/>
          <w:sz w:val="24"/>
        </w:rPr>
        <w:t xml:space="preserve">125101004507533412      </w:t>
      </w:r>
      <w:r>
        <w:rPr>
          <w:rFonts w:ascii="宋体" w:hAnsi="宋体" w:cs="宋体" w:hint="eastAsia"/>
          <w:b/>
          <w:bCs/>
          <w:sz w:val="24"/>
        </w:rPr>
        <w:t>税号：</w:t>
      </w:r>
      <w:r>
        <w:rPr>
          <w:rFonts w:ascii="宋体" w:hAnsi="宋体" w:cs="宋体" w:hint="eastAsia"/>
          <w:b/>
          <w:bCs/>
          <w:sz w:val="24"/>
        </w:rPr>
        <w:t xml:space="preserve"> </w:t>
      </w:r>
    </w:p>
    <w:p w:rsidR="001F2584" w:rsidRDefault="00A91C03">
      <w:pPr>
        <w:spacing w:line="560" w:lineRule="exact"/>
        <w:rPr>
          <w:rFonts w:ascii="宋体" w:hAnsi="宋体" w:cs="宋体"/>
          <w:b/>
          <w:bCs/>
          <w:sz w:val="24"/>
        </w:rPr>
      </w:pPr>
      <w:r>
        <w:rPr>
          <w:rFonts w:ascii="宋体" w:hAnsi="宋体" w:cs="宋体" w:hint="eastAsia"/>
          <w:b/>
          <w:bCs/>
          <w:sz w:val="24"/>
        </w:rPr>
        <w:t>开户行：建设银行成都第一支行</w:t>
      </w:r>
      <w:r>
        <w:rPr>
          <w:rFonts w:ascii="宋体" w:hAnsi="宋体" w:cs="宋体" w:hint="eastAsia"/>
          <w:b/>
          <w:bCs/>
          <w:sz w:val="24"/>
        </w:rPr>
        <w:t xml:space="preserve">      </w:t>
      </w:r>
      <w:r>
        <w:rPr>
          <w:rFonts w:ascii="宋体" w:hAnsi="宋体" w:cs="宋体" w:hint="eastAsia"/>
          <w:b/>
          <w:bCs/>
          <w:sz w:val="24"/>
        </w:rPr>
        <w:t>开户行：</w:t>
      </w:r>
      <w:r>
        <w:rPr>
          <w:rFonts w:ascii="宋体" w:hAnsi="宋体" w:cs="宋体" w:hint="eastAsia"/>
          <w:b/>
          <w:bCs/>
          <w:sz w:val="24"/>
        </w:rPr>
        <w:t xml:space="preserve"> </w:t>
      </w:r>
    </w:p>
    <w:p w:rsidR="001F2584" w:rsidRDefault="00A91C03">
      <w:pPr>
        <w:spacing w:line="560" w:lineRule="exact"/>
        <w:rPr>
          <w:rFonts w:ascii="宋体" w:hAnsi="宋体" w:cs="宋体"/>
          <w:b/>
          <w:bCs/>
          <w:sz w:val="24"/>
        </w:rPr>
      </w:pPr>
      <w:r>
        <w:rPr>
          <w:rFonts w:ascii="宋体" w:hAnsi="宋体" w:cs="宋体" w:hint="eastAsia"/>
          <w:b/>
          <w:bCs/>
          <w:sz w:val="24"/>
        </w:rPr>
        <w:t>账号：</w:t>
      </w:r>
      <w:r>
        <w:rPr>
          <w:rFonts w:ascii="宋体" w:hAnsi="宋体" w:cs="宋体" w:hint="eastAsia"/>
          <w:b/>
          <w:bCs/>
          <w:sz w:val="24"/>
        </w:rPr>
        <w:t xml:space="preserve">51001416108059337217    </w:t>
      </w:r>
      <w:r>
        <w:rPr>
          <w:rFonts w:ascii="宋体" w:hAnsi="宋体" w:cs="宋体" w:hint="eastAsia"/>
          <w:b/>
          <w:bCs/>
          <w:sz w:val="24"/>
        </w:rPr>
        <w:t>账号：</w:t>
      </w:r>
    </w:p>
    <w:p w:rsidR="001F2584" w:rsidRDefault="00A91C03">
      <w:pPr>
        <w:spacing w:line="560" w:lineRule="exact"/>
        <w:rPr>
          <w:rFonts w:ascii="宋体" w:hAnsi="宋体" w:cs="宋体"/>
          <w:b/>
          <w:bCs/>
          <w:sz w:val="24"/>
        </w:rPr>
      </w:pPr>
      <w:r>
        <w:rPr>
          <w:rFonts w:ascii="宋体" w:hAnsi="宋体" w:cs="宋体" w:hint="eastAsia"/>
          <w:b/>
          <w:bCs/>
          <w:sz w:val="24"/>
        </w:rPr>
        <w:t>2021</w:t>
      </w:r>
      <w:r>
        <w:rPr>
          <w:rFonts w:ascii="宋体" w:hAnsi="宋体" w:cs="宋体" w:hint="eastAsia"/>
          <w:b/>
          <w:bCs/>
          <w:sz w:val="24"/>
        </w:rPr>
        <w:t>年</w:t>
      </w:r>
      <w:r>
        <w:rPr>
          <w:rFonts w:ascii="宋体" w:hAnsi="宋体" w:cs="宋体" w:hint="eastAsia"/>
          <w:b/>
          <w:bCs/>
          <w:sz w:val="24"/>
        </w:rPr>
        <w:t xml:space="preserve">   </w:t>
      </w:r>
      <w:r>
        <w:rPr>
          <w:rFonts w:ascii="宋体" w:hAnsi="宋体" w:cs="宋体" w:hint="eastAsia"/>
          <w:b/>
          <w:bCs/>
          <w:sz w:val="24"/>
        </w:rPr>
        <w:t>月</w:t>
      </w:r>
      <w:r>
        <w:rPr>
          <w:rFonts w:ascii="宋体" w:hAnsi="宋体" w:cs="宋体" w:hint="eastAsia"/>
          <w:b/>
          <w:bCs/>
          <w:sz w:val="24"/>
        </w:rPr>
        <w:t xml:space="preserve">  </w:t>
      </w:r>
      <w:r>
        <w:rPr>
          <w:rFonts w:ascii="宋体" w:hAnsi="宋体" w:cs="宋体" w:hint="eastAsia"/>
          <w:b/>
          <w:bCs/>
          <w:sz w:val="24"/>
        </w:rPr>
        <w:t>日</w:t>
      </w:r>
      <w:r>
        <w:rPr>
          <w:rFonts w:ascii="宋体" w:hAnsi="宋体" w:cs="宋体" w:hint="eastAsia"/>
          <w:b/>
          <w:bCs/>
          <w:sz w:val="24"/>
        </w:rPr>
        <w:t xml:space="preserve">                       2021 </w:t>
      </w:r>
      <w:r>
        <w:rPr>
          <w:rFonts w:ascii="宋体" w:hAnsi="宋体" w:cs="宋体" w:hint="eastAsia"/>
          <w:b/>
          <w:bCs/>
          <w:sz w:val="24"/>
        </w:rPr>
        <w:t>年</w:t>
      </w:r>
      <w:r>
        <w:rPr>
          <w:rFonts w:ascii="宋体" w:hAnsi="宋体" w:cs="宋体" w:hint="eastAsia"/>
          <w:b/>
          <w:bCs/>
          <w:sz w:val="24"/>
        </w:rPr>
        <w:t xml:space="preserve">    </w:t>
      </w:r>
      <w:r>
        <w:rPr>
          <w:rFonts w:ascii="宋体" w:hAnsi="宋体" w:cs="宋体" w:hint="eastAsia"/>
          <w:b/>
          <w:bCs/>
          <w:sz w:val="24"/>
        </w:rPr>
        <w:t>月</w:t>
      </w:r>
      <w:r>
        <w:rPr>
          <w:rFonts w:ascii="宋体" w:hAnsi="宋体" w:cs="宋体" w:hint="eastAsia"/>
          <w:b/>
          <w:bCs/>
          <w:sz w:val="24"/>
        </w:rPr>
        <w:t xml:space="preserve">  </w:t>
      </w:r>
      <w:r>
        <w:rPr>
          <w:rFonts w:ascii="宋体" w:hAnsi="宋体" w:cs="宋体" w:hint="eastAsia"/>
          <w:b/>
          <w:bCs/>
          <w:sz w:val="24"/>
        </w:rPr>
        <w:t>日</w:t>
      </w:r>
    </w:p>
    <w:p w:rsidR="001F2584" w:rsidRDefault="001F2584">
      <w:pPr>
        <w:spacing w:line="560" w:lineRule="exact"/>
        <w:rPr>
          <w:rFonts w:ascii="宋体" w:hAnsi="宋体" w:cs="宋体"/>
          <w:sz w:val="24"/>
        </w:rPr>
      </w:pPr>
    </w:p>
    <w:p w:rsidR="001F2584" w:rsidRDefault="00A91C03">
      <w:pPr>
        <w:rPr>
          <w:rFonts w:ascii="宋体" w:hAnsi="宋体" w:cs="宋体"/>
          <w:sz w:val="24"/>
        </w:rPr>
      </w:pPr>
      <w:r>
        <w:rPr>
          <w:rFonts w:ascii="宋体" w:hAnsi="宋体" w:cs="宋体" w:hint="eastAsia"/>
          <w:sz w:val="24"/>
        </w:rPr>
        <w:br w:type="page"/>
      </w:r>
    </w:p>
    <w:p w:rsidR="001F2584" w:rsidRDefault="00A91C03">
      <w:pPr>
        <w:spacing w:line="560" w:lineRule="exact"/>
        <w:rPr>
          <w:rFonts w:ascii="宋体" w:hAnsi="宋体" w:cs="宋体"/>
          <w:sz w:val="24"/>
        </w:rPr>
      </w:pPr>
      <w:r>
        <w:rPr>
          <w:rFonts w:ascii="宋体" w:hAnsi="宋体" w:cs="宋体" w:hint="eastAsia"/>
          <w:sz w:val="24"/>
        </w:rPr>
        <w:lastRenderedPageBreak/>
        <w:t>附件</w:t>
      </w:r>
      <w:r>
        <w:rPr>
          <w:rFonts w:ascii="宋体" w:hAnsi="宋体" w:cs="宋体" w:hint="eastAsia"/>
          <w:sz w:val="24"/>
        </w:rPr>
        <w:t>1</w:t>
      </w:r>
      <w:r>
        <w:rPr>
          <w:rFonts w:ascii="宋体" w:hAnsi="宋体" w:cs="宋体" w:hint="eastAsia"/>
          <w:sz w:val="24"/>
        </w:rPr>
        <w:t>：</w:t>
      </w:r>
    </w:p>
    <w:p w:rsidR="001F2584" w:rsidRDefault="00A91C03">
      <w:pPr>
        <w:pStyle w:val="a0"/>
        <w:spacing w:line="560" w:lineRule="exact"/>
        <w:jc w:val="center"/>
        <w:rPr>
          <w:rFonts w:ascii="宋体" w:hAnsi="宋体" w:cs="宋体"/>
          <w:sz w:val="24"/>
        </w:rPr>
      </w:pPr>
      <w:r>
        <w:rPr>
          <w:rFonts w:ascii="宋体" w:hAnsi="宋体" w:cs="宋体" w:hint="eastAsia"/>
          <w:sz w:val="24"/>
        </w:rPr>
        <w:t>医疗设备采购配置清单</w:t>
      </w:r>
    </w:p>
    <w:p w:rsidR="001F2584" w:rsidRDefault="00A91C03">
      <w:pPr>
        <w:rPr>
          <w:rFonts w:ascii="宋体" w:hAnsi="宋体" w:cs="宋体"/>
          <w:sz w:val="24"/>
        </w:rPr>
      </w:pPr>
      <w:r>
        <w:rPr>
          <w:rFonts w:ascii="宋体" w:hAnsi="宋体" w:cs="宋体" w:hint="eastAsia"/>
          <w:sz w:val="24"/>
        </w:rPr>
        <w:t>设备名称：</w:t>
      </w:r>
      <w:r>
        <w:rPr>
          <w:rFonts w:ascii="宋体" w:hAnsi="宋体" w:cs="宋体" w:hint="eastAsia"/>
          <w:sz w:val="24"/>
        </w:rPr>
        <w:t xml:space="preserve">             </w:t>
      </w:r>
      <w:r>
        <w:rPr>
          <w:rFonts w:ascii="宋体" w:hAnsi="宋体" w:cs="宋体" w:hint="eastAsia"/>
          <w:sz w:val="24"/>
        </w:rPr>
        <w:t>型号：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420"/>
        <w:gridCol w:w="1420"/>
        <w:gridCol w:w="1420"/>
        <w:gridCol w:w="1421"/>
        <w:gridCol w:w="1421"/>
      </w:tblGrid>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r w:rsidR="001F2584">
        <w:trPr>
          <w:jc w:val="center"/>
        </w:trPr>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0"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c>
          <w:tcPr>
            <w:tcW w:w="1421" w:type="dxa"/>
          </w:tcPr>
          <w:p w:rsidR="001F2584" w:rsidRDefault="001F2584">
            <w:pPr>
              <w:pStyle w:val="a0"/>
              <w:spacing w:line="560" w:lineRule="exact"/>
              <w:rPr>
                <w:rFonts w:ascii="宋体" w:hAnsi="宋体" w:cs="宋体"/>
                <w:sz w:val="24"/>
              </w:rPr>
            </w:pPr>
          </w:p>
        </w:tc>
      </w:tr>
    </w:tbl>
    <w:p w:rsidR="001F2584" w:rsidRDefault="001F2584">
      <w:pPr>
        <w:spacing w:line="600" w:lineRule="exact"/>
        <w:jc w:val="left"/>
        <w:rPr>
          <w:rFonts w:ascii="宋体" w:hAnsi="宋体" w:cs="宋体"/>
          <w:b/>
          <w:bCs/>
          <w:sz w:val="24"/>
        </w:rPr>
      </w:pPr>
    </w:p>
    <w:p w:rsidR="001F2584" w:rsidRDefault="001F2584">
      <w:pPr>
        <w:spacing w:line="560" w:lineRule="exact"/>
        <w:jc w:val="left"/>
        <w:rPr>
          <w:rFonts w:ascii="宋体" w:hAnsi="宋体" w:cs="宋体"/>
          <w:sz w:val="24"/>
        </w:rPr>
      </w:pPr>
    </w:p>
    <w:p w:rsidR="001F2584" w:rsidRDefault="001F2584">
      <w:pPr>
        <w:spacing w:line="560" w:lineRule="exact"/>
        <w:jc w:val="left"/>
        <w:rPr>
          <w:rFonts w:ascii="宋体" w:hAnsi="宋体" w:cs="宋体"/>
          <w:sz w:val="24"/>
        </w:rPr>
      </w:pPr>
    </w:p>
    <w:p w:rsidR="001F2584" w:rsidRDefault="00A91C03">
      <w:pPr>
        <w:rPr>
          <w:rFonts w:ascii="宋体" w:hAnsi="宋体" w:cs="宋体"/>
          <w:sz w:val="24"/>
        </w:rPr>
      </w:pPr>
      <w:r>
        <w:rPr>
          <w:rFonts w:ascii="宋体" w:hAnsi="宋体" w:cs="宋体" w:hint="eastAsia"/>
          <w:sz w:val="24"/>
        </w:rPr>
        <w:br w:type="page"/>
      </w:r>
    </w:p>
    <w:p w:rsidR="001F2584" w:rsidRDefault="00A91C03">
      <w:pPr>
        <w:spacing w:line="560" w:lineRule="exact"/>
        <w:jc w:val="left"/>
        <w:rPr>
          <w:rFonts w:ascii="宋体" w:hAnsi="宋体" w:cs="宋体"/>
          <w:sz w:val="24"/>
        </w:rPr>
      </w:pPr>
      <w:r>
        <w:rPr>
          <w:rFonts w:ascii="宋体" w:hAnsi="宋体" w:cs="宋体" w:hint="eastAsia"/>
          <w:sz w:val="24"/>
        </w:rPr>
        <w:lastRenderedPageBreak/>
        <w:t>附件</w:t>
      </w:r>
      <w:r>
        <w:rPr>
          <w:rFonts w:ascii="宋体" w:hAnsi="宋体" w:cs="宋体" w:hint="eastAsia"/>
          <w:sz w:val="24"/>
        </w:rPr>
        <w:t>2</w:t>
      </w:r>
      <w:r>
        <w:rPr>
          <w:rFonts w:ascii="宋体" w:hAnsi="宋体" w:cs="宋体" w:hint="eastAsia"/>
          <w:sz w:val="24"/>
        </w:rPr>
        <w:t>：</w:t>
      </w:r>
    </w:p>
    <w:p w:rsidR="001F2584" w:rsidRDefault="00A91C03">
      <w:pPr>
        <w:pStyle w:val="a0"/>
        <w:spacing w:line="560" w:lineRule="exact"/>
        <w:jc w:val="center"/>
        <w:rPr>
          <w:rFonts w:ascii="宋体" w:hAnsi="宋体" w:cs="宋体"/>
          <w:sz w:val="24"/>
        </w:rPr>
      </w:pPr>
      <w:r>
        <w:rPr>
          <w:rFonts w:ascii="宋体" w:hAnsi="宋体" w:cs="宋体" w:hint="eastAsia"/>
          <w:sz w:val="24"/>
        </w:rPr>
        <w:t>设备交验报告书</w:t>
      </w:r>
    </w:p>
    <w:p w:rsidR="001F2584" w:rsidRDefault="00A91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一、医疗设备验收的政策制度依据：</w:t>
      </w:r>
    </w:p>
    <w:p w:rsidR="001F2584" w:rsidRDefault="00A91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设备验收工作技术性和政策性强，依据有关法律、法规。</w:t>
      </w:r>
      <w:r>
        <w:rPr>
          <w:rFonts w:ascii="宋体" w:hAnsi="宋体" w:cs="宋体" w:hint="eastAsia"/>
          <w:sz w:val="24"/>
          <w:shd w:val="clear" w:color="auto" w:fill="FFFFFF"/>
        </w:rPr>
        <w:t xml:space="preserve">   </w:t>
      </w:r>
    </w:p>
    <w:p w:rsidR="001F2584" w:rsidRDefault="00A91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《医疗器械监督管理条例》（院令</w:t>
      </w:r>
      <w:r>
        <w:rPr>
          <w:rFonts w:ascii="宋体" w:hAnsi="宋体" w:cs="宋体" w:hint="eastAsia"/>
          <w:sz w:val="24"/>
          <w:shd w:val="clear" w:color="auto" w:fill="FFFFFF"/>
        </w:rPr>
        <w:t>650</w:t>
      </w:r>
      <w:r>
        <w:rPr>
          <w:rFonts w:ascii="宋体" w:hAnsi="宋体" w:cs="宋体" w:hint="eastAsia"/>
          <w:sz w:val="24"/>
          <w:shd w:val="clear" w:color="auto" w:fill="FFFFFF"/>
        </w:rPr>
        <w:t>号</w:t>
      </w:r>
      <w:r>
        <w:rPr>
          <w:rFonts w:ascii="宋体" w:hAnsi="宋体" w:cs="宋体" w:hint="eastAsia"/>
          <w:sz w:val="24"/>
          <w:shd w:val="clear" w:color="auto" w:fill="FFFFFF"/>
        </w:rPr>
        <w:t>2014</w:t>
      </w:r>
      <w:r>
        <w:rPr>
          <w:rFonts w:ascii="宋体" w:hAnsi="宋体" w:cs="宋体" w:hint="eastAsia"/>
          <w:sz w:val="24"/>
          <w:shd w:val="clear" w:color="auto" w:fill="FFFFFF"/>
        </w:rPr>
        <w:t>年</w:t>
      </w:r>
      <w:r>
        <w:rPr>
          <w:rFonts w:ascii="宋体" w:hAnsi="宋体" w:cs="宋体" w:hint="eastAsia"/>
          <w:sz w:val="24"/>
          <w:shd w:val="clear" w:color="auto" w:fill="FFFFFF"/>
        </w:rPr>
        <w:t>6</w:t>
      </w:r>
      <w:r>
        <w:rPr>
          <w:rFonts w:ascii="宋体" w:hAnsi="宋体" w:cs="宋体" w:hint="eastAsia"/>
          <w:sz w:val="24"/>
          <w:shd w:val="clear" w:color="auto" w:fill="FFFFFF"/>
        </w:rPr>
        <w:t>月</w:t>
      </w:r>
      <w:r>
        <w:rPr>
          <w:rFonts w:ascii="宋体" w:hAnsi="宋体" w:cs="宋体" w:hint="eastAsia"/>
          <w:sz w:val="24"/>
          <w:shd w:val="clear" w:color="auto" w:fill="FFFFFF"/>
        </w:rPr>
        <w:t>1</w:t>
      </w:r>
      <w:r>
        <w:rPr>
          <w:rFonts w:ascii="宋体" w:hAnsi="宋体" w:cs="宋体" w:hint="eastAsia"/>
          <w:sz w:val="24"/>
          <w:shd w:val="clear" w:color="auto" w:fill="FFFFFF"/>
        </w:rPr>
        <w:t>日实施）以及修改条例（院令</w:t>
      </w:r>
      <w:r>
        <w:rPr>
          <w:rFonts w:ascii="宋体" w:hAnsi="宋体" w:cs="宋体" w:hint="eastAsia"/>
          <w:sz w:val="24"/>
          <w:shd w:val="clear" w:color="auto" w:fill="FFFFFF"/>
        </w:rPr>
        <w:t>680</w:t>
      </w:r>
      <w:r>
        <w:rPr>
          <w:rFonts w:ascii="宋体" w:hAnsi="宋体" w:cs="宋体" w:hint="eastAsia"/>
          <w:sz w:val="24"/>
          <w:shd w:val="clear" w:color="auto" w:fill="FFFFFF"/>
        </w:rPr>
        <w:t>号）；《大型医用设备配置与应用管理办法》（卫生部令</w:t>
      </w:r>
      <w:r>
        <w:rPr>
          <w:rFonts w:ascii="宋体" w:hAnsi="宋体" w:cs="宋体" w:hint="eastAsia"/>
          <w:sz w:val="24"/>
          <w:shd w:val="clear" w:color="auto" w:fill="FFFFFF"/>
        </w:rPr>
        <w:t>43</w:t>
      </w:r>
      <w:r>
        <w:rPr>
          <w:rFonts w:ascii="宋体" w:hAnsi="宋体" w:cs="宋体" w:hint="eastAsia"/>
          <w:sz w:val="24"/>
          <w:shd w:val="clear" w:color="auto" w:fill="FFFFFF"/>
        </w:rPr>
        <w:t>号）；《医疗器械使用质量监督管理办法》（总局令</w:t>
      </w:r>
      <w:r>
        <w:rPr>
          <w:rFonts w:ascii="宋体" w:hAnsi="宋体" w:cs="宋体" w:hint="eastAsia"/>
          <w:sz w:val="24"/>
          <w:shd w:val="clear" w:color="auto" w:fill="FFFFFF"/>
        </w:rPr>
        <w:t>18</w:t>
      </w:r>
      <w:r>
        <w:rPr>
          <w:rFonts w:ascii="宋体" w:hAnsi="宋体" w:cs="宋体" w:hint="eastAsia"/>
          <w:sz w:val="24"/>
          <w:shd w:val="clear" w:color="auto" w:fill="FFFFFF"/>
        </w:rPr>
        <w:t>号）；《医疗器械说明书、标签和包装标识管理规定》（总局令</w:t>
      </w:r>
      <w:r>
        <w:rPr>
          <w:rFonts w:ascii="宋体" w:hAnsi="宋体" w:cs="宋体" w:hint="eastAsia"/>
          <w:sz w:val="24"/>
          <w:shd w:val="clear" w:color="auto" w:fill="FFFFFF"/>
        </w:rPr>
        <w:t>06</w:t>
      </w:r>
      <w:r>
        <w:rPr>
          <w:rFonts w:ascii="宋体" w:hAnsi="宋体" w:cs="宋体" w:hint="eastAsia"/>
          <w:sz w:val="24"/>
          <w:shd w:val="clear" w:color="auto" w:fill="FFFFFF"/>
        </w:rPr>
        <w:t>号）；《医疗器械召回管理办法》（卫生部令</w:t>
      </w:r>
      <w:r>
        <w:rPr>
          <w:rFonts w:ascii="宋体" w:hAnsi="宋体" w:cs="宋体" w:hint="eastAsia"/>
          <w:sz w:val="24"/>
          <w:shd w:val="clear" w:color="auto" w:fill="FFFFFF"/>
        </w:rPr>
        <w:t>82</w:t>
      </w:r>
      <w:r>
        <w:rPr>
          <w:rFonts w:ascii="宋体" w:hAnsi="宋体" w:cs="宋体" w:hint="eastAsia"/>
          <w:sz w:val="24"/>
          <w:shd w:val="clear" w:color="auto" w:fill="FFFFFF"/>
        </w:rPr>
        <w:t>号）；</w:t>
      </w:r>
    </w:p>
    <w:p w:rsidR="001F2584" w:rsidRDefault="00A91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二、验收资料的准备（乙方提供）</w:t>
      </w:r>
    </w:p>
    <w:p w:rsidR="001F2584" w:rsidRDefault="00A91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w:t>
      </w:r>
      <w:r>
        <w:rPr>
          <w:rFonts w:ascii="宋体" w:hAnsi="宋体" w:cs="宋体" w:hint="eastAsia"/>
          <w:sz w:val="24"/>
          <w:shd w:val="clear" w:color="auto" w:fill="FFFFFF"/>
        </w:rPr>
        <w:t>、设备配置清单（招标配置或合同配置）</w:t>
      </w:r>
      <w:r>
        <w:rPr>
          <w:rFonts w:ascii="宋体" w:hAnsi="宋体" w:cs="宋体" w:hint="eastAsia"/>
          <w:sz w:val="24"/>
          <w:shd w:val="clear" w:color="auto" w:fill="FFFFFF"/>
        </w:rPr>
        <w:br/>
        <w:t xml:space="preserve">    2</w:t>
      </w:r>
      <w:r>
        <w:rPr>
          <w:rFonts w:ascii="宋体" w:hAnsi="宋体" w:cs="宋体" w:hint="eastAsia"/>
          <w:sz w:val="24"/>
          <w:shd w:val="clear" w:color="auto" w:fill="FFFFFF"/>
        </w:rPr>
        <w:t>、医疗器械注册证（</w:t>
      </w:r>
      <w:r>
        <w:rPr>
          <w:rFonts w:ascii="宋体" w:hAnsi="宋体" w:cs="宋体" w:hint="eastAsia"/>
          <w:sz w:val="24"/>
          <w:shd w:val="clear" w:color="auto" w:fill="FFFFFF"/>
        </w:rPr>
        <w:t>SFDA</w:t>
      </w:r>
      <w:r>
        <w:rPr>
          <w:rFonts w:ascii="宋体" w:hAnsi="宋体" w:cs="宋体" w:hint="eastAsia"/>
          <w:sz w:val="24"/>
          <w:shd w:val="clear" w:color="auto" w:fill="FFFFFF"/>
        </w:rPr>
        <w:t>）（正本、附表）</w:t>
      </w:r>
      <w:r>
        <w:rPr>
          <w:rFonts w:ascii="宋体" w:hAnsi="宋体" w:cs="宋体" w:hint="eastAsia"/>
          <w:sz w:val="24"/>
          <w:shd w:val="clear" w:color="auto" w:fill="FFFFFF"/>
        </w:rPr>
        <w:br/>
        <w:t xml:space="preserve">    3</w:t>
      </w:r>
      <w:r>
        <w:rPr>
          <w:rFonts w:ascii="宋体" w:hAnsi="宋体" w:cs="宋体" w:hint="eastAsia"/>
          <w:sz w:val="24"/>
          <w:shd w:val="clear" w:color="auto" w:fill="FFFFFF"/>
        </w:rPr>
        <w:t>、中文说明书</w:t>
      </w:r>
      <w:r>
        <w:rPr>
          <w:rFonts w:ascii="宋体" w:hAnsi="宋体" w:cs="宋体" w:hint="eastAsia"/>
          <w:sz w:val="24"/>
          <w:shd w:val="clear" w:color="auto" w:fill="FFFFFF"/>
        </w:rPr>
        <w:br/>
        <w:t xml:space="preserve"> </w:t>
      </w:r>
      <w:r>
        <w:rPr>
          <w:rFonts w:ascii="宋体" w:hAnsi="宋体" w:cs="宋体" w:hint="eastAsia"/>
          <w:sz w:val="24"/>
          <w:shd w:val="clear" w:color="auto" w:fill="FFFFFF"/>
        </w:rPr>
        <w:t xml:space="preserve">   4</w:t>
      </w:r>
      <w:r>
        <w:rPr>
          <w:rFonts w:ascii="宋体" w:hAnsi="宋体" w:cs="宋体" w:hint="eastAsia"/>
          <w:sz w:val="24"/>
          <w:shd w:val="clear" w:color="auto" w:fill="FFFFFF"/>
        </w:rPr>
        <w:t>、中文操作手册</w:t>
      </w:r>
      <w:r>
        <w:rPr>
          <w:rFonts w:ascii="宋体" w:hAnsi="宋体" w:cs="宋体" w:hint="eastAsia"/>
          <w:sz w:val="24"/>
          <w:shd w:val="clear" w:color="auto" w:fill="FFFFFF"/>
        </w:rPr>
        <w:br/>
        <w:t xml:space="preserve">    5</w:t>
      </w:r>
      <w:r>
        <w:rPr>
          <w:rFonts w:ascii="宋体" w:hAnsi="宋体" w:cs="宋体" w:hint="eastAsia"/>
          <w:sz w:val="24"/>
          <w:shd w:val="clear" w:color="auto" w:fill="FFFFFF"/>
        </w:rPr>
        <w:t>、质检报告</w:t>
      </w:r>
      <w:r>
        <w:rPr>
          <w:rFonts w:ascii="宋体" w:hAnsi="宋体" w:cs="宋体" w:hint="eastAsia"/>
          <w:sz w:val="24"/>
          <w:shd w:val="clear" w:color="auto" w:fill="FFFFFF"/>
        </w:rPr>
        <w:t>/</w:t>
      </w:r>
      <w:r>
        <w:rPr>
          <w:rFonts w:ascii="宋体" w:hAnsi="宋体" w:cs="宋体" w:hint="eastAsia"/>
          <w:sz w:val="24"/>
          <w:shd w:val="clear" w:color="auto" w:fill="FFFFFF"/>
        </w:rPr>
        <w:t>合格证</w:t>
      </w:r>
      <w:r>
        <w:rPr>
          <w:rFonts w:ascii="宋体" w:hAnsi="宋体" w:cs="宋体" w:hint="eastAsia"/>
          <w:sz w:val="24"/>
          <w:shd w:val="clear" w:color="auto" w:fill="FFFFFF"/>
        </w:rPr>
        <w:br/>
        <w:t xml:space="preserve">    6</w:t>
      </w:r>
      <w:r>
        <w:rPr>
          <w:rFonts w:ascii="宋体" w:hAnsi="宋体" w:cs="宋体" w:hint="eastAsia"/>
          <w:sz w:val="24"/>
          <w:shd w:val="clear" w:color="auto" w:fill="FFFFFF"/>
        </w:rPr>
        <w:t>、安装验收工程师（设备安装和临床应用）授权书</w:t>
      </w:r>
    </w:p>
    <w:p w:rsidR="001F2584" w:rsidRDefault="00A91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7</w:t>
      </w:r>
      <w:r>
        <w:rPr>
          <w:rFonts w:ascii="宋体" w:hAnsi="宋体" w:cs="宋体" w:hint="eastAsia"/>
          <w:sz w:val="24"/>
          <w:shd w:val="clear" w:color="auto" w:fill="FFFFFF"/>
        </w:rPr>
        <w:t>、工程师（设备安装和临床应用）身份证及工作证复印件</w:t>
      </w:r>
    </w:p>
    <w:p w:rsidR="001F2584" w:rsidRDefault="00A91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8</w:t>
      </w:r>
      <w:r>
        <w:rPr>
          <w:rFonts w:ascii="宋体" w:hAnsi="宋体" w:cs="宋体" w:hint="eastAsia"/>
          <w:sz w:val="24"/>
          <w:shd w:val="clear" w:color="auto" w:fill="FFFFFF"/>
        </w:rPr>
        <w:t>、负责安装验收工作厂商或代理商的资质（代理证书、营业执照、税务证、医疗器械（经营）许可证、组织机构代码证等）</w:t>
      </w:r>
      <w:r>
        <w:rPr>
          <w:rFonts w:ascii="宋体" w:hAnsi="宋体" w:cs="宋体" w:hint="eastAsia"/>
          <w:sz w:val="24"/>
          <w:shd w:val="clear" w:color="auto" w:fill="FFFFFF"/>
        </w:rPr>
        <w:br/>
        <w:t xml:space="preserve">    9</w:t>
      </w:r>
      <w:r>
        <w:rPr>
          <w:rFonts w:ascii="宋体" w:hAnsi="宋体" w:cs="宋体" w:hint="eastAsia"/>
          <w:sz w:val="24"/>
          <w:shd w:val="clear" w:color="auto" w:fill="FFFFFF"/>
        </w:rPr>
        <w:t>、设备彩页以及设备操作注意事项挂牌（塑封）</w:t>
      </w:r>
      <w:r>
        <w:rPr>
          <w:rFonts w:ascii="宋体" w:hAnsi="宋体" w:cs="宋体" w:hint="eastAsia"/>
          <w:sz w:val="24"/>
          <w:shd w:val="clear" w:color="auto" w:fill="FFFFFF"/>
        </w:rPr>
        <w:br/>
        <w:t xml:space="preserve">    10</w:t>
      </w:r>
      <w:r>
        <w:rPr>
          <w:rFonts w:ascii="宋体" w:hAnsi="宋体" w:cs="宋体" w:hint="eastAsia"/>
          <w:sz w:val="24"/>
          <w:shd w:val="clear" w:color="auto" w:fill="FFFFFF"/>
        </w:rPr>
        <w:t>、进口设备报关证明（单独报关的独立提供）（批量报关的统一提供）</w:t>
      </w:r>
    </w:p>
    <w:p w:rsidR="001F2584" w:rsidRDefault="00A91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11</w:t>
      </w:r>
      <w:r>
        <w:rPr>
          <w:rFonts w:ascii="宋体" w:hAnsi="宋体" w:cs="宋体" w:hint="eastAsia"/>
          <w:sz w:val="24"/>
          <w:shd w:val="clear" w:color="auto" w:fill="FFFFFF"/>
        </w:rPr>
        <w:t>、初验后、需要将第一次的病员报告作为设备功能性验收附件保存。</w:t>
      </w:r>
    </w:p>
    <w:p w:rsidR="001F2584" w:rsidRDefault="00A91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12</w:t>
      </w:r>
      <w:r>
        <w:rPr>
          <w:rFonts w:ascii="宋体" w:hAnsi="宋体" w:cs="宋体" w:hint="eastAsia"/>
          <w:sz w:val="24"/>
          <w:shd w:val="clear" w:color="auto" w:fill="FFFFFF"/>
        </w:rPr>
        <w:t>、设备公司层面的操作培训需要详细细化</w:t>
      </w:r>
      <w:r>
        <w:rPr>
          <w:rFonts w:ascii="宋体" w:hAnsi="宋体" w:cs="宋体" w:hint="eastAsia"/>
          <w:sz w:val="24"/>
          <w:shd w:val="clear" w:color="auto" w:fill="FFFFFF"/>
        </w:rPr>
        <w:t>培训内容，以及所有培训人员签字（科室使用者培训需要至少在</w:t>
      </w:r>
      <w:r>
        <w:rPr>
          <w:rFonts w:ascii="宋体" w:hAnsi="宋体" w:cs="宋体" w:hint="eastAsia"/>
          <w:sz w:val="24"/>
          <w:shd w:val="clear" w:color="auto" w:fill="FFFFFF"/>
        </w:rPr>
        <w:t>3</w:t>
      </w:r>
      <w:r>
        <w:rPr>
          <w:rFonts w:ascii="宋体" w:hAnsi="宋体" w:cs="宋体" w:hint="eastAsia"/>
          <w:sz w:val="24"/>
          <w:shd w:val="clear" w:color="auto" w:fill="FFFFFF"/>
        </w:rPr>
        <w:t>人以上），特殊压力容器设备操作需对培训合</w:t>
      </w:r>
      <w:r>
        <w:rPr>
          <w:rFonts w:ascii="宋体" w:hAnsi="宋体" w:cs="宋体" w:hint="eastAsia"/>
          <w:sz w:val="24"/>
          <w:shd w:val="clear" w:color="auto" w:fill="FFFFFF"/>
        </w:rPr>
        <w:lastRenderedPageBreak/>
        <w:t>格者授予培训证书。</w:t>
      </w:r>
    </w:p>
    <w:p w:rsidR="001F2584" w:rsidRDefault="00A91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月度回访培训记录以及试用期意见或建议</w:t>
      </w:r>
    </w:p>
    <w:p w:rsidR="001F2584" w:rsidRDefault="00A91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设备主要消耗件和维修配件的维修报价目录</w:t>
      </w:r>
    </w:p>
    <w:p w:rsidR="001F2584" w:rsidRDefault="00A91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设备初验后厂家工程师详细填写《固定资产初验单》：</w:t>
      </w:r>
    </w:p>
    <w:p w:rsidR="001F2584" w:rsidRDefault="00A91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需要对设备到达医院现场验收的正视图、侧视图、背视图、设备铭牌照片。</w:t>
      </w:r>
    </w:p>
    <w:p w:rsidR="001F2584" w:rsidRDefault="00A91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根据以上清单要求形成《设备交验报告书》并编制目录成册加盖公司公章，合并纸质版和电子版一并交医院医学装备部。</w:t>
      </w:r>
    </w:p>
    <w:p w:rsidR="001F2584" w:rsidRDefault="001F2584">
      <w:pPr>
        <w:pStyle w:val="a0"/>
        <w:spacing w:line="560" w:lineRule="exact"/>
        <w:ind w:firstLineChars="200" w:firstLine="480"/>
        <w:rPr>
          <w:rFonts w:ascii="宋体" w:hAnsi="宋体" w:cs="宋体"/>
          <w:sz w:val="24"/>
        </w:rPr>
      </w:pPr>
    </w:p>
    <w:p w:rsidR="001F2584" w:rsidRDefault="001F2584">
      <w:pPr>
        <w:pStyle w:val="a0"/>
        <w:spacing w:line="560" w:lineRule="exact"/>
        <w:ind w:firstLineChars="200" w:firstLine="480"/>
        <w:rPr>
          <w:rFonts w:ascii="宋体" w:hAnsi="宋体" w:cs="宋体"/>
          <w:sz w:val="24"/>
        </w:rPr>
      </w:pPr>
    </w:p>
    <w:p w:rsidR="001F2584" w:rsidRDefault="001F2584">
      <w:pPr>
        <w:pStyle w:val="a0"/>
        <w:spacing w:line="560" w:lineRule="exact"/>
        <w:ind w:firstLineChars="200" w:firstLine="480"/>
        <w:rPr>
          <w:rFonts w:ascii="宋体" w:hAnsi="宋体" w:cs="宋体"/>
          <w:sz w:val="24"/>
        </w:rPr>
      </w:pPr>
    </w:p>
    <w:p w:rsidR="001F2584" w:rsidRDefault="001F2584">
      <w:pPr>
        <w:pStyle w:val="a0"/>
        <w:spacing w:line="560" w:lineRule="exact"/>
        <w:ind w:firstLineChars="200" w:firstLine="480"/>
        <w:rPr>
          <w:rFonts w:ascii="宋体" w:hAnsi="宋体" w:cs="宋体"/>
          <w:sz w:val="24"/>
        </w:rPr>
      </w:pPr>
    </w:p>
    <w:p w:rsidR="001F2584" w:rsidRDefault="001F2584">
      <w:pPr>
        <w:pStyle w:val="a0"/>
        <w:spacing w:line="560" w:lineRule="exact"/>
        <w:jc w:val="left"/>
        <w:rPr>
          <w:rFonts w:ascii="宋体" w:hAnsi="宋体" w:cs="宋体"/>
          <w:sz w:val="24"/>
        </w:rPr>
      </w:pPr>
    </w:p>
    <w:p w:rsidR="001F2584" w:rsidRDefault="001F2584">
      <w:pPr>
        <w:pStyle w:val="a0"/>
        <w:spacing w:line="560" w:lineRule="exact"/>
        <w:jc w:val="left"/>
        <w:rPr>
          <w:rFonts w:ascii="宋体" w:hAnsi="宋体" w:cs="宋体"/>
          <w:sz w:val="24"/>
        </w:rPr>
      </w:pPr>
    </w:p>
    <w:p w:rsidR="001F2584" w:rsidRDefault="00A91C03">
      <w:pPr>
        <w:rPr>
          <w:rFonts w:ascii="宋体" w:hAnsi="宋体" w:cs="宋体"/>
          <w:sz w:val="24"/>
        </w:rPr>
      </w:pPr>
      <w:r>
        <w:rPr>
          <w:rFonts w:ascii="宋体" w:hAnsi="宋体" w:cs="宋体" w:hint="eastAsia"/>
          <w:sz w:val="24"/>
        </w:rPr>
        <w:br w:type="page"/>
      </w:r>
    </w:p>
    <w:p w:rsidR="001F2584" w:rsidRDefault="00A91C03">
      <w:pPr>
        <w:pStyle w:val="a0"/>
        <w:spacing w:line="560" w:lineRule="exact"/>
        <w:jc w:val="left"/>
        <w:rPr>
          <w:rFonts w:ascii="宋体" w:hAnsi="宋体" w:cs="宋体"/>
          <w:sz w:val="24"/>
        </w:rPr>
      </w:pPr>
      <w:r>
        <w:rPr>
          <w:rFonts w:ascii="宋体" w:hAnsi="宋体" w:cs="宋体" w:hint="eastAsia"/>
          <w:sz w:val="24"/>
        </w:rPr>
        <w:lastRenderedPageBreak/>
        <w:t>附件</w:t>
      </w:r>
      <w:r>
        <w:rPr>
          <w:rFonts w:ascii="宋体" w:hAnsi="宋体" w:cs="宋体" w:hint="eastAsia"/>
          <w:sz w:val="24"/>
        </w:rPr>
        <w:t>3</w:t>
      </w:r>
      <w:r>
        <w:rPr>
          <w:rFonts w:ascii="宋体" w:hAnsi="宋体" w:cs="宋体" w:hint="eastAsia"/>
          <w:sz w:val="24"/>
        </w:rPr>
        <w:t>：</w:t>
      </w:r>
    </w:p>
    <w:p w:rsidR="001F2584" w:rsidRDefault="00A91C03">
      <w:pPr>
        <w:spacing w:afterLines="50" w:after="120" w:line="360" w:lineRule="auto"/>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固</w:t>
      </w:r>
      <w:r>
        <w:rPr>
          <w:rFonts w:ascii="宋体" w:hAnsi="宋体" w:cs="宋体" w:hint="eastAsia"/>
          <w:b/>
          <w:bCs/>
          <w:sz w:val="24"/>
        </w:rPr>
        <w:t xml:space="preserve"> </w:t>
      </w:r>
      <w:r>
        <w:rPr>
          <w:rFonts w:ascii="宋体" w:hAnsi="宋体" w:cs="宋体" w:hint="eastAsia"/>
          <w:b/>
          <w:bCs/>
          <w:sz w:val="24"/>
        </w:rPr>
        <w:t>定</w:t>
      </w:r>
      <w:r>
        <w:rPr>
          <w:rFonts w:ascii="宋体" w:hAnsi="宋体" w:cs="宋体" w:hint="eastAsia"/>
          <w:b/>
          <w:bCs/>
          <w:sz w:val="24"/>
        </w:rPr>
        <w:t xml:space="preserve"> </w:t>
      </w:r>
      <w:r>
        <w:rPr>
          <w:rFonts w:ascii="宋体" w:hAnsi="宋体" w:cs="宋体" w:hint="eastAsia"/>
          <w:b/>
          <w:bCs/>
          <w:sz w:val="24"/>
        </w:rPr>
        <w:t>资</w:t>
      </w:r>
      <w:r>
        <w:rPr>
          <w:rFonts w:ascii="宋体" w:hAnsi="宋体" w:cs="宋体" w:hint="eastAsia"/>
          <w:b/>
          <w:bCs/>
          <w:sz w:val="24"/>
        </w:rPr>
        <w:t xml:space="preserve"> </w:t>
      </w:r>
      <w:r>
        <w:rPr>
          <w:rFonts w:ascii="宋体" w:hAnsi="宋体" w:cs="宋体" w:hint="eastAsia"/>
          <w:b/>
          <w:bCs/>
          <w:sz w:val="24"/>
        </w:rPr>
        <w:t>产</w:t>
      </w:r>
      <w:r>
        <w:rPr>
          <w:rFonts w:ascii="宋体" w:hAnsi="宋体" w:cs="宋体" w:hint="eastAsia"/>
          <w:b/>
          <w:bCs/>
          <w:sz w:val="24"/>
        </w:rPr>
        <w:t xml:space="preserve"> </w:t>
      </w:r>
      <w:r>
        <w:rPr>
          <w:rFonts w:ascii="宋体" w:hAnsi="宋体" w:cs="宋体" w:hint="eastAsia"/>
          <w:b/>
          <w:bCs/>
          <w:sz w:val="24"/>
        </w:rPr>
        <w:t>初</w:t>
      </w:r>
      <w:r>
        <w:rPr>
          <w:rFonts w:ascii="宋体" w:hAnsi="宋体" w:cs="宋体" w:hint="eastAsia"/>
          <w:b/>
          <w:bCs/>
          <w:sz w:val="24"/>
        </w:rPr>
        <w:t xml:space="preserve"> </w:t>
      </w:r>
      <w:r>
        <w:rPr>
          <w:rFonts w:ascii="宋体" w:hAnsi="宋体" w:cs="宋体" w:hint="eastAsia"/>
          <w:b/>
          <w:bCs/>
          <w:sz w:val="24"/>
        </w:rPr>
        <w:t>验</w:t>
      </w:r>
      <w:r>
        <w:rPr>
          <w:rFonts w:ascii="宋体" w:hAnsi="宋体" w:cs="宋体" w:hint="eastAsia"/>
          <w:b/>
          <w:bCs/>
          <w:sz w:val="24"/>
        </w:rPr>
        <w:t xml:space="preserve"> </w:t>
      </w:r>
      <w:r>
        <w:rPr>
          <w:rFonts w:ascii="宋体" w:hAnsi="宋体" w:cs="宋体" w:hint="eastAsia"/>
          <w:b/>
          <w:bCs/>
          <w:sz w:val="24"/>
        </w:rPr>
        <w:t>单</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3700"/>
        <w:gridCol w:w="1628"/>
        <w:gridCol w:w="3060"/>
      </w:tblGrid>
      <w:tr w:rsidR="001F2584">
        <w:trPr>
          <w:cantSplit/>
          <w:trHeight w:val="476"/>
          <w:jc w:val="center"/>
        </w:trPr>
        <w:tc>
          <w:tcPr>
            <w:tcW w:w="1761" w:type="dxa"/>
            <w:vMerge w:val="restart"/>
            <w:vAlign w:val="center"/>
          </w:tcPr>
          <w:p w:rsidR="001F2584" w:rsidRDefault="00A91C03">
            <w:pPr>
              <w:jc w:val="center"/>
              <w:rPr>
                <w:rFonts w:ascii="宋体" w:hAnsi="宋体" w:cs="宋体"/>
                <w:sz w:val="24"/>
              </w:rPr>
            </w:pPr>
            <w:r>
              <w:rPr>
                <w:rFonts w:ascii="宋体" w:hAnsi="宋体" w:cs="宋体" w:hint="eastAsia"/>
                <w:sz w:val="24"/>
              </w:rPr>
              <w:t>供货单位</w:t>
            </w:r>
          </w:p>
          <w:p w:rsidR="001F2584" w:rsidRDefault="00A91C03">
            <w:pPr>
              <w:jc w:val="center"/>
              <w:rPr>
                <w:rFonts w:ascii="宋体" w:hAnsi="宋体" w:cs="宋体"/>
                <w:sz w:val="24"/>
              </w:rPr>
            </w:pPr>
            <w:r>
              <w:rPr>
                <w:rFonts w:ascii="宋体" w:hAnsi="宋体" w:cs="宋体" w:hint="eastAsia"/>
                <w:sz w:val="24"/>
              </w:rPr>
              <w:t>（乙方）</w:t>
            </w:r>
          </w:p>
        </w:tc>
        <w:tc>
          <w:tcPr>
            <w:tcW w:w="3700" w:type="dxa"/>
            <w:vMerge w:val="restart"/>
            <w:vAlign w:val="center"/>
          </w:tcPr>
          <w:p w:rsidR="001F2584" w:rsidRDefault="001F2584">
            <w:pPr>
              <w:rPr>
                <w:rFonts w:ascii="宋体" w:hAnsi="宋体" w:cs="宋体"/>
                <w:sz w:val="24"/>
              </w:rPr>
            </w:pPr>
          </w:p>
        </w:tc>
        <w:tc>
          <w:tcPr>
            <w:tcW w:w="1628" w:type="dxa"/>
            <w:vMerge w:val="restart"/>
            <w:vAlign w:val="center"/>
          </w:tcPr>
          <w:p w:rsidR="001F2584" w:rsidRDefault="00A91C03">
            <w:pPr>
              <w:jc w:val="center"/>
              <w:rPr>
                <w:rFonts w:ascii="宋体" w:hAnsi="宋体" w:cs="宋体"/>
                <w:sz w:val="24"/>
              </w:rPr>
            </w:pPr>
            <w:r>
              <w:rPr>
                <w:rFonts w:ascii="宋体" w:hAnsi="宋体" w:cs="宋体" w:hint="eastAsia"/>
                <w:sz w:val="24"/>
              </w:rPr>
              <w:t>供货单位项目负责人</w:t>
            </w:r>
          </w:p>
        </w:tc>
        <w:tc>
          <w:tcPr>
            <w:tcW w:w="3060" w:type="dxa"/>
            <w:vAlign w:val="center"/>
          </w:tcPr>
          <w:p w:rsidR="001F2584" w:rsidRDefault="00A91C03">
            <w:pPr>
              <w:rPr>
                <w:rFonts w:ascii="宋体" w:hAnsi="宋体" w:cs="宋体"/>
                <w:sz w:val="24"/>
              </w:rPr>
            </w:pPr>
            <w:r>
              <w:rPr>
                <w:rFonts w:ascii="宋体" w:hAnsi="宋体" w:cs="宋体" w:hint="eastAsia"/>
                <w:sz w:val="24"/>
              </w:rPr>
              <w:t>姓名：</w:t>
            </w:r>
          </w:p>
        </w:tc>
      </w:tr>
      <w:tr w:rsidR="001F2584">
        <w:trPr>
          <w:cantSplit/>
          <w:trHeight w:val="447"/>
          <w:jc w:val="center"/>
        </w:trPr>
        <w:tc>
          <w:tcPr>
            <w:tcW w:w="1761" w:type="dxa"/>
            <w:vMerge/>
            <w:vAlign w:val="center"/>
          </w:tcPr>
          <w:p w:rsidR="001F2584" w:rsidRDefault="001F2584">
            <w:pPr>
              <w:jc w:val="center"/>
              <w:rPr>
                <w:rFonts w:ascii="宋体" w:hAnsi="宋体" w:cs="宋体"/>
                <w:sz w:val="24"/>
              </w:rPr>
            </w:pPr>
          </w:p>
        </w:tc>
        <w:tc>
          <w:tcPr>
            <w:tcW w:w="3700" w:type="dxa"/>
            <w:vMerge/>
            <w:vAlign w:val="center"/>
          </w:tcPr>
          <w:p w:rsidR="001F2584" w:rsidRDefault="001F2584">
            <w:pPr>
              <w:jc w:val="center"/>
              <w:rPr>
                <w:rFonts w:ascii="宋体" w:hAnsi="宋体" w:cs="宋体"/>
                <w:sz w:val="24"/>
              </w:rPr>
            </w:pPr>
          </w:p>
        </w:tc>
        <w:tc>
          <w:tcPr>
            <w:tcW w:w="1628" w:type="dxa"/>
            <w:vMerge/>
            <w:vAlign w:val="center"/>
          </w:tcPr>
          <w:p w:rsidR="001F2584" w:rsidRDefault="001F2584">
            <w:pPr>
              <w:jc w:val="center"/>
              <w:rPr>
                <w:rFonts w:ascii="宋体" w:hAnsi="宋体" w:cs="宋体"/>
                <w:sz w:val="24"/>
              </w:rPr>
            </w:pPr>
          </w:p>
        </w:tc>
        <w:tc>
          <w:tcPr>
            <w:tcW w:w="3060" w:type="dxa"/>
            <w:vAlign w:val="center"/>
          </w:tcPr>
          <w:p w:rsidR="001F2584" w:rsidRDefault="00A91C03">
            <w:pPr>
              <w:rPr>
                <w:rFonts w:ascii="宋体" w:hAnsi="宋体" w:cs="宋体"/>
                <w:sz w:val="24"/>
              </w:rPr>
            </w:pPr>
            <w:r>
              <w:rPr>
                <w:rFonts w:ascii="宋体" w:hAnsi="宋体" w:cs="宋体" w:hint="eastAsia"/>
                <w:sz w:val="24"/>
              </w:rPr>
              <w:t>电话：</w:t>
            </w:r>
          </w:p>
        </w:tc>
      </w:tr>
      <w:tr w:rsidR="001F2584">
        <w:trPr>
          <w:trHeight w:val="452"/>
          <w:jc w:val="center"/>
        </w:trPr>
        <w:tc>
          <w:tcPr>
            <w:tcW w:w="1761" w:type="dxa"/>
            <w:vAlign w:val="center"/>
          </w:tcPr>
          <w:p w:rsidR="001F2584" w:rsidRDefault="00A91C03">
            <w:pPr>
              <w:jc w:val="center"/>
              <w:rPr>
                <w:rFonts w:ascii="宋体" w:hAnsi="宋体" w:cs="宋体"/>
                <w:sz w:val="24"/>
              </w:rPr>
            </w:pPr>
            <w:r>
              <w:rPr>
                <w:rFonts w:ascii="宋体" w:hAnsi="宋体" w:cs="宋体" w:hint="eastAsia"/>
                <w:sz w:val="24"/>
              </w:rPr>
              <w:t>安装人员</w:t>
            </w:r>
          </w:p>
        </w:tc>
        <w:tc>
          <w:tcPr>
            <w:tcW w:w="3700" w:type="dxa"/>
            <w:vAlign w:val="center"/>
          </w:tcPr>
          <w:p w:rsidR="001F2584" w:rsidRDefault="001F2584">
            <w:pPr>
              <w:jc w:val="center"/>
              <w:rPr>
                <w:rFonts w:ascii="宋体" w:hAnsi="宋体" w:cs="宋体"/>
                <w:sz w:val="24"/>
              </w:rPr>
            </w:pPr>
          </w:p>
        </w:tc>
        <w:tc>
          <w:tcPr>
            <w:tcW w:w="1628" w:type="dxa"/>
            <w:vAlign w:val="center"/>
          </w:tcPr>
          <w:p w:rsidR="001F2584" w:rsidRDefault="00A91C03">
            <w:pPr>
              <w:jc w:val="center"/>
              <w:rPr>
                <w:rFonts w:ascii="宋体" w:hAnsi="宋体" w:cs="宋体"/>
                <w:sz w:val="24"/>
              </w:rPr>
            </w:pPr>
            <w:r>
              <w:rPr>
                <w:rFonts w:ascii="宋体" w:hAnsi="宋体" w:cs="宋体" w:hint="eastAsia"/>
                <w:sz w:val="24"/>
              </w:rPr>
              <w:t>电话</w:t>
            </w:r>
          </w:p>
        </w:tc>
        <w:tc>
          <w:tcPr>
            <w:tcW w:w="3060" w:type="dxa"/>
            <w:vAlign w:val="center"/>
          </w:tcPr>
          <w:p w:rsidR="001F2584" w:rsidRDefault="001F2584">
            <w:pPr>
              <w:jc w:val="center"/>
              <w:rPr>
                <w:rFonts w:ascii="宋体" w:hAnsi="宋体" w:cs="宋体"/>
                <w:sz w:val="24"/>
              </w:rPr>
            </w:pPr>
          </w:p>
        </w:tc>
      </w:tr>
      <w:tr w:rsidR="001F2584">
        <w:trPr>
          <w:trHeight w:val="452"/>
          <w:jc w:val="center"/>
        </w:trPr>
        <w:tc>
          <w:tcPr>
            <w:tcW w:w="1761" w:type="dxa"/>
            <w:vAlign w:val="center"/>
          </w:tcPr>
          <w:p w:rsidR="001F2584" w:rsidRDefault="00A91C03">
            <w:pPr>
              <w:jc w:val="center"/>
              <w:rPr>
                <w:rFonts w:ascii="宋体" w:hAnsi="宋体" w:cs="宋体"/>
                <w:sz w:val="24"/>
              </w:rPr>
            </w:pPr>
            <w:r>
              <w:rPr>
                <w:rFonts w:ascii="宋体" w:hAnsi="宋体" w:cs="宋体" w:hint="eastAsia"/>
                <w:sz w:val="24"/>
              </w:rPr>
              <w:t>授权书：</w:t>
            </w:r>
          </w:p>
        </w:tc>
        <w:tc>
          <w:tcPr>
            <w:tcW w:w="3700" w:type="dxa"/>
            <w:vAlign w:val="center"/>
          </w:tcPr>
          <w:p w:rsidR="001F2584" w:rsidRDefault="00A91C03">
            <w:pPr>
              <w:jc w:val="center"/>
              <w:rPr>
                <w:rFonts w:ascii="宋体" w:hAnsi="宋体" w:cs="宋体"/>
                <w:sz w:val="24"/>
              </w:rPr>
            </w:pPr>
            <w:r>
              <w:rPr>
                <w:rFonts w:ascii="宋体" w:hAnsi="宋体" w:cs="宋体" w:hint="eastAsia"/>
                <w:sz w:val="24"/>
              </w:rPr>
              <w:t>是否有供货单位授权：是</w:t>
            </w:r>
          </w:p>
        </w:tc>
        <w:tc>
          <w:tcPr>
            <w:tcW w:w="1628" w:type="dxa"/>
            <w:vAlign w:val="center"/>
          </w:tcPr>
          <w:p w:rsidR="001F2584" w:rsidRDefault="00A91C03">
            <w:pPr>
              <w:jc w:val="center"/>
              <w:rPr>
                <w:rFonts w:ascii="宋体" w:hAnsi="宋体" w:cs="宋体"/>
                <w:sz w:val="24"/>
              </w:rPr>
            </w:pPr>
            <w:r>
              <w:rPr>
                <w:rFonts w:ascii="宋体" w:hAnsi="宋体" w:cs="宋体" w:hint="eastAsia"/>
                <w:sz w:val="24"/>
              </w:rPr>
              <w:t>身份证号</w:t>
            </w:r>
          </w:p>
        </w:tc>
        <w:tc>
          <w:tcPr>
            <w:tcW w:w="3060" w:type="dxa"/>
            <w:vAlign w:val="center"/>
          </w:tcPr>
          <w:p w:rsidR="001F2584" w:rsidRDefault="001F2584">
            <w:pPr>
              <w:rPr>
                <w:rFonts w:ascii="宋体" w:hAnsi="宋体" w:cs="宋体"/>
                <w:sz w:val="24"/>
              </w:rPr>
            </w:pPr>
          </w:p>
        </w:tc>
      </w:tr>
      <w:tr w:rsidR="001F2584">
        <w:trPr>
          <w:trHeight w:val="748"/>
          <w:jc w:val="center"/>
        </w:trPr>
        <w:tc>
          <w:tcPr>
            <w:tcW w:w="1761" w:type="dxa"/>
            <w:vAlign w:val="center"/>
          </w:tcPr>
          <w:p w:rsidR="001F2584" w:rsidRDefault="00A91C03">
            <w:pPr>
              <w:jc w:val="center"/>
              <w:rPr>
                <w:rFonts w:ascii="宋体" w:hAnsi="宋体" w:cs="宋体"/>
                <w:sz w:val="24"/>
              </w:rPr>
            </w:pPr>
            <w:r>
              <w:rPr>
                <w:rFonts w:ascii="宋体" w:hAnsi="宋体" w:cs="宋体" w:hint="eastAsia"/>
                <w:sz w:val="24"/>
              </w:rPr>
              <w:t>安装地点</w:t>
            </w:r>
          </w:p>
        </w:tc>
        <w:tc>
          <w:tcPr>
            <w:tcW w:w="3700" w:type="dxa"/>
            <w:vAlign w:val="center"/>
          </w:tcPr>
          <w:p w:rsidR="001F2584" w:rsidRDefault="00A91C03">
            <w:pPr>
              <w:rPr>
                <w:rFonts w:ascii="宋体" w:hAnsi="宋体" w:cs="宋体"/>
                <w:sz w:val="24"/>
                <w:u w:val="single"/>
              </w:rPr>
            </w:pPr>
            <w:r>
              <w:rPr>
                <w:rFonts w:ascii="宋体" w:hAnsi="宋体" w:cs="宋体" w:hint="eastAsia"/>
                <w:sz w:val="24"/>
              </w:rPr>
              <w:t>新南院区（</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天府院区（</w:t>
            </w:r>
            <w:r>
              <w:rPr>
                <w:rFonts w:ascii="宋体" w:hAnsi="宋体" w:cs="宋体" w:hint="eastAsia"/>
                <w:sz w:val="24"/>
              </w:rPr>
              <w:t xml:space="preserve"> </w:t>
            </w:r>
            <w:r>
              <w:rPr>
                <w:rFonts w:ascii="宋体" w:hAnsi="宋体" w:cs="宋体" w:hint="eastAsia"/>
                <w:sz w:val="24"/>
              </w:rPr>
              <w:t>）</w:t>
            </w:r>
          </w:p>
        </w:tc>
        <w:tc>
          <w:tcPr>
            <w:tcW w:w="1628" w:type="dxa"/>
            <w:vAlign w:val="center"/>
          </w:tcPr>
          <w:p w:rsidR="001F2584" w:rsidRDefault="00A91C03">
            <w:pPr>
              <w:jc w:val="center"/>
              <w:rPr>
                <w:rFonts w:ascii="宋体" w:hAnsi="宋体" w:cs="宋体"/>
                <w:sz w:val="24"/>
              </w:rPr>
            </w:pPr>
            <w:r>
              <w:rPr>
                <w:rFonts w:ascii="宋体" w:hAnsi="宋体" w:cs="宋体" w:hint="eastAsia"/>
                <w:sz w:val="24"/>
              </w:rPr>
              <w:t>合同号</w:t>
            </w:r>
          </w:p>
        </w:tc>
        <w:tc>
          <w:tcPr>
            <w:tcW w:w="3060" w:type="dxa"/>
            <w:vAlign w:val="center"/>
          </w:tcPr>
          <w:p w:rsidR="001F2584" w:rsidRDefault="001F2584">
            <w:pPr>
              <w:jc w:val="center"/>
              <w:rPr>
                <w:rFonts w:ascii="宋体" w:hAnsi="宋体" w:cs="宋体"/>
                <w:sz w:val="24"/>
              </w:rPr>
            </w:pPr>
          </w:p>
        </w:tc>
      </w:tr>
    </w:tbl>
    <w:p w:rsidR="001F2584" w:rsidRDefault="00A91C03">
      <w:pPr>
        <w:spacing w:line="560" w:lineRule="exact"/>
        <w:rPr>
          <w:rFonts w:ascii="宋体" w:hAnsi="宋体" w:cs="宋体"/>
          <w:sz w:val="24"/>
        </w:rPr>
      </w:pPr>
      <w:r>
        <w:rPr>
          <w:rFonts w:ascii="宋体" w:hAnsi="宋体" w:cs="宋体" w:hint="eastAsia"/>
          <w:sz w:val="24"/>
        </w:rPr>
        <w:t xml:space="preserve">        </w:t>
      </w:r>
      <w:r>
        <w:rPr>
          <w:rFonts w:ascii="宋体" w:hAnsi="宋体" w:cs="宋体" w:hint="eastAsia"/>
          <w:sz w:val="24"/>
        </w:rPr>
        <w:tab/>
      </w:r>
    </w:p>
    <w:p w:rsidR="001F2584" w:rsidRDefault="00A91C03">
      <w:pPr>
        <w:rPr>
          <w:rFonts w:ascii="宋体" w:hAnsi="宋体" w:cs="宋体"/>
          <w:b/>
          <w:sz w:val="24"/>
        </w:rPr>
      </w:pPr>
      <w:r>
        <w:rPr>
          <w:rFonts w:ascii="宋体" w:hAnsi="宋体" w:cs="宋体" w:hint="eastAsia"/>
          <w:b/>
          <w:sz w:val="24"/>
        </w:rPr>
        <w:t>设备详情：</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设备产地：</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设备注册证号：</w:t>
      </w:r>
      <w:r>
        <w:rPr>
          <w:rFonts w:ascii="宋体" w:hAnsi="宋体" w:cs="宋体" w:hint="eastAsia"/>
          <w:sz w:val="24"/>
          <w:u w:val="single"/>
        </w:rPr>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w:t>
      </w:r>
      <w:r>
        <w:rPr>
          <w:rFonts w:ascii="宋体" w:hAnsi="宋体" w:cs="宋体" w:hint="eastAsia"/>
          <w:sz w:val="24"/>
        </w:rPr>
        <w:t>设备名称：</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 xml:space="preserve"> *</w:t>
      </w:r>
      <w:r>
        <w:rPr>
          <w:rFonts w:ascii="宋体" w:hAnsi="宋体" w:cs="宋体" w:hint="eastAsia"/>
          <w:sz w:val="24"/>
        </w:rPr>
        <w:t>设备型号：</w:t>
      </w:r>
      <w:r>
        <w:rPr>
          <w:rFonts w:ascii="宋体" w:hAnsi="宋体" w:cs="宋体" w:hint="eastAsia"/>
          <w:sz w:val="24"/>
          <w:u w:val="single"/>
        </w:rPr>
        <w:tab/>
        <w:t xml:space="preserve"> </w:t>
      </w:r>
      <w:r>
        <w:rPr>
          <w:rFonts w:ascii="宋体" w:hAnsi="宋体" w:cs="宋体" w:hint="eastAsia"/>
          <w:sz w:val="24"/>
          <w:u w:val="single"/>
        </w:rPr>
        <w:tab/>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w:t>
      </w:r>
      <w:r>
        <w:rPr>
          <w:rFonts w:ascii="宋体" w:hAnsi="宋体" w:cs="宋体" w:hint="eastAsia"/>
          <w:sz w:val="24"/>
        </w:rPr>
        <w:t>设备厂家：</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设备序列号：</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设备关键附件（配件）信息：</w:t>
      </w:r>
    </w:p>
    <w:p w:rsidR="001F2584" w:rsidRDefault="00A91C03">
      <w:pPr>
        <w:pStyle w:val="p15"/>
        <w:numPr>
          <w:ilvl w:val="0"/>
          <w:numId w:val="8"/>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w:t>
      </w: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数量：</w:t>
      </w:r>
      <w:r>
        <w:rPr>
          <w:rFonts w:ascii="宋体" w:hAnsi="宋体" w:hint="eastAsia"/>
          <w:sz w:val="24"/>
          <w:szCs w:val="24"/>
        </w:rPr>
        <w:t xml:space="preserve"> </w:t>
      </w:r>
      <w:r>
        <w:rPr>
          <w:rFonts w:ascii="宋体" w:hAnsi="宋体" w:hint="eastAsia"/>
          <w:sz w:val="24"/>
          <w:szCs w:val="24"/>
          <w:u w:val="single"/>
        </w:rPr>
        <w:t xml:space="preserve">     </w:t>
      </w:r>
      <w:r>
        <w:rPr>
          <w:rFonts w:ascii="宋体" w:hAnsi="宋体" w:hint="eastAsia"/>
          <w:sz w:val="24"/>
          <w:szCs w:val="24"/>
        </w:rPr>
        <w:tab/>
      </w:r>
    </w:p>
    <w:p w:rsidR="001F2584" w:rsidRDefault="00A91C03">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1F2584" w:rsidRDefault="00A91C03">
      <w:pPr>
        <w:pStyle w:val="p15"/>
        <w:numPr>
          <w:ilvl w:val="0"/>
          <w:numId w:val="8"/>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w:t>
      </w: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数量：</w:t>
      </w:r>
      <w:r>
        <w:rPr>
          <w:rFonts w:ascii="宋体" w:hAnsi="宋体" w:hint="eastAsia"/>
          <w:sz w:val="24"/>
          <w:szCs w:val="24"/>
        </w:rPr>
        <w:t xml:space="preserve"> </w:t>
      </w:r>
      <w:r>
        <w:rPr>
          <w:rFonts w:ascii="宋体" w:hAnsi="宋体" w:hint="eastAsia"/>
          <w:sz w:val="24"/>
          <w:szCs w:val="24"/>
          <w:u w:val="single"/>
        </w:rPr>
        <w:t xml:space="preserve">     </w:t>
      </w:r>
      <w:r>
        <w:rPr>
          <w:rFonts w:ascii="宋体" w:hAnsi="宋体" w:hint="eastAsia"/>
          <w:sz w:val="24"/>
          <w:szCs w:val="24"/>
        </w:rPr>
        <w:tab/>
      </w:r>
    </w:p>
    <w:p w:rsidR="001F2584" w:rsidRDefault="00A91C03">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1F2584" w:rsidRDefault="00A91C03">
      <w:pPr>
        <w:pStyle w:val="p15"/>
        <w:numPr>
          <w:ilvl w:val="0"/>
          <w:numId w:val="8"/>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w:t>
      </w: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 </w:t>
      </w:r>
      <w:r>
        <w:rPr>
          <w:rFonts w:ascii="宋体" w:hAnsi="宋体" w:hint="eastAsia"/>
          <w:sz w:val="24"/>
          <w:szCs w:val="24"/>
        </w:rPr>
        <w:t>数量：</w:t>
      </w:r>
      <w:r>
        <w:rPr>
          <w:rFonts w:ascii="宋体" w:hAnsi="宋体" w:hint="eastAsia"/>
          <w:sz w:val="24"/>
          <w:szCs w:val="24"/>
        </w:rPr>
        <w:t xml:space="preserve"> </w:t>
      </w:r>
      <w:r>
        <w:rPr>
          <w:rFonts w:ascii="宋体" w:hAnsi="宋体" w:hint="eastAsia"/>
          <w:sz w:val="24"/>
          <w:szCs w:val="24"/>
          <w:u w:val="single"/>
        </w:rPr>
        <w:t xml:space="preserve">     </w:t>
      </w:r>
    </w:p>
    <w:p w:rsidR="001F2584" w:rsidRDefault="00A91C03">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设备附加信息：</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 xml:space="preserve"> </w:t>
      </w:r>
      <w:r>
        <w:rPr>
          <w:rFonts w:ascii="宋体" w:hAnsi="宋体" w:cs="宋体" w:hint="eastAsia"/>
          <w:sz w:val="24"/>
          <w:u w:val="single"/>
        </w:rPr>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w:t>
      </w:r>
      <w:r>
        <w:rPr>
          <w:rFonts w:ascii="宋体" w:hAnsi="宋体" w:cs="宋体" w:hint="eastAsia"/>
          <w:sz w:val="24"/>
        </w:rPr>
        <w:t>装机时间：</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设备购买金额：</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w:t>
      </w:r>
      <w:r>
        <w:rPr>
          <w:rFonts w:ascii="宋体" w:hAnsi="宋体" w:cs="宋体" w:hint="eastAsia"/>
          <w:sz w:val="24"/>
        </w:rPr>
        <w:t>所属科室（归属权）：</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ab/>
      </w:r>
      <w:r>
        <w:rPr>
          <w:rFonts w:ascii="宋体" w:hAnsi="宋体" w:cs="宋体" w:hint="eastAsia"/>
          <w:sz w:val="24"/>
        </w:rPr>
        <w:tab/>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w:t>
      </w:r>
      <w:r>
        <w:rPr>
          <w:rFonts w:ascii="宋体" w:hAnsi="宋体" w:cs="宋体" w:hint="eastAsia"/>
          <w:sz w:val="24"/>
        </w:rPr>
        <w:t>目前摆放地点：</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w:t>
      </w:r>
      <w:r>
        <w:rPr>
          <w:rFonts w:ascii="宋体" w:hAnsi="宋体" w:cs="宋体" w:hint="eastAsia"/>
          <w:sz w:val="24"/>
        </w:rPr>
        <w:t>是否原厂在保：是</w:t>
      </w:r>
      <w:r>
        <w:rPr>
          <w:rFonts w:ascii="宋体" w:hAnsi="宋体" w:cs="宋体" w:hint="eastAsia"/>
          <w:sz w:val="24"/>
        </w:rPr>
        <w:tab/>
        <w:t xml:space="preserve">  </w:t>
      </w:r>
      <w:proofErr w:type="gramStart"/>
      <w:r>
        <w:rPr>
          <w:rFonts w:ascii="宋体" w:hAnsi="宋体" w:cs="宋体" w:hint="eastAsia"/>
          <w:sz w:val="24"/>
        </w:rPr>
        <w:t>否</w:t>
      </w:r>
      <w:proofErr w:type="gramEnd"/>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w:t>
      </w:r>
      <w:r>
        <w:rPr>
          <w:rFonts w:ascii="宋体" w:hAnsi="宋体" w:cs="宋体" w:hint="eastAsia"/>
          <w:sz w:val="24"/>
        </w:rPr>
        <w:t>科室保管负责人：</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维保信息：</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厂家维保联系电话：</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厂家其他联系方式：</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当地厂家授权维保联系单位名称：</w:t>
      </w:r>
      <w:r>
        <w:rPr>
          <w:rFonts w:ascii="宋体" w:hAnsi="宋体" w:cs="宋体" w:hint="eastAsia"/>
          <w:sz w:val="24"/>
          <w:u w:val="single"/>
        </w:rPr>
        <w:tab/>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联系人电话：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r>
        <w:rPr>
          <w:rFonts w:ascii="宋体" w:hAnsi="宋体" w:cs="宋体" w:hint="eastAsia"/>
          <w:sz w:val="24"/>
        </w:rPr>
        <w:t>联系人姓名：</w:t>
      </w:r>
      <w:r>
        <w:rPr>
          <w:rFonts w:ascii="宋体" w:hAnsi="宋体" w:cs="宋体" w:hint="eastAsia"/>
          <w:sz w:val="24"/>
          <w:u w:val="single"/>
        </w:rPr>
        <w:tab/>
        <w:t xml:space="preserve">  </w:t>
      </w:r>
      <w:r>
        <w:rPr>
          <w:rFonts w:ascii="宋体" w:hAnsi="宋体" w:cs="宋体" w:hint="eastAsia"/>
          <w:sz w:val="24"/>
          <w:u w:val="single"/>
        </w:rPr>
        <w:tab/>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lastRenderedPageBreak/>
        <w:t>设备购买时厂家及授权方维保承诺</w:t>
      </w:r>
      <w:r>
        <w:rPr>
          <w:rFonts w:ascii="宋体" w:hAnsi="宋体" w:cs="宋体" w:hint="eastAsia"/>
          <w:sz w:val="24"/>
          <w:u w:val="single"/>
        </w:rPr>
        <w:tab/>
      </w:r>
      <w:r>
        <w:rPr>
          <w:rFonts w:ascii="宋体" w:hAnsi="宋体" w:cs="宋体" w:hint="eastAsia"/>
          <w:sz w:val="24"/>
          <w:u w:val="single"/>
        </w:rPr>
        <w:t>按合同约定执行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相关合同扫描件：</w:t>
      </w: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u w:val="single"/>
        </w:rPr>
        <w:t>详见附件</w:t>
      </w:r>
      <w:r>
        <w:rPr>
          <w:rFonts w:ascii="宋体" w:hAnsi="宋体" w:cs="宋体" w:hint="eastAsia"/>
          <w:sz w:val="24"/>
          <w:u w:val="single"/>
        </w:rPr>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维修记录及承诺：</w:t>
      </w:r>
      <w:r>
        <w:rPr>
          <w:rFonts w:ascii="宋体" w:hAnsi="宋体" w:cs="宋体" w:hint="eastAsia"/>
          <w:sz w:val="24"/>
          <w:u w:val="single"/>
        </w:rPr>
        <w:tab/>
      </w:r>
      <w:r>
        <w:rPr>
          <w:rFonts w:ascii="宋体" w:hAnsi="宋体" w:cs="宋体" w:hint="eastAsia"/>
          <w:sz w:val="24"/>
          <w:u w:val="single"/>
        </w:rPr>
        <w:t>详见合同保修条款</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承诺要件扫描：</w:t>
      </w:r>
    </w:p>
    <w:p w:rsidR="001F2584" w:rsidRDefault="00A91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备注：</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相关参数及运行状态需要附照片详见附件</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1F2584" w:rsidRDefault="00A91C03">
      <w:pPr>
        <w:rPr>
          <w:rFonts w:ascii="宋体" w:hAnsi="宋体" w:cs="宋体"/>
          <w:sz w:val="24"/>
        </w:rPr>
      </w:pPr>
      <w:r>
        <w:rPr>
          <w:rFonts w:ascii="宋体" w:hAnsi="宋体" w:cs="宋体" w:hint="eastAsia"/>
          <w:sz w:val="24"/>
        </w:rPr>
        <w:t xml:space="preserve"> </w:t>
      </w:r>
      <w:r>
        <w:rPr>
          <w:rFonts w:ascii="宋体" w:hAnsi="宋体" w:cs="宋体" w:hint="eastAsia"/>
          <w:b/>
          <w:sz w:val="24"/>
        </w:rPr>
        <w:t>初验意见：</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3"/>
      </w:tblGrid>
      <w:tr w:rsidR="001F2584">
        <w:tc>
          <w:tcPr>
            <w:tcW w:w="8523" w:type="dxa"/>
          </w:tcPr>
          <w:p w:rsidR="001F2584" w:rsidRDefault="00A91C03">
            <w:pPr>
              <w:pStyle w:val="p0"/>
              <w:spacing w:line="360" w:lineRule="auto"/>
              <w:rPr>
                <w:rFonts w:ascii="宋体" w:hAnsi="宋体" w:cs="宋体"/>
                <w:sz w:val="24"/>
                <w:u w:val="single"/>
              </w:rPr>
            </w:pPr>
            <w:r>
              <w:rPr>
                <w:rFonts w:ascii="宋体" w:hAnsi="宋体" w:cs="宋体" w:hint="eastAsia"/>
                <w:sz w:val="24"/>
              </w:rPr>
              <w:t>设备的品牌、外观、规格、配件（是、否）正确，经安装调试后的设备运行（是、否）正常，初验（是、否）合格。</w:t>
            </w:r>
            <w:r>
              <w:rPr>
                <w:rFonts w:ascii="宋体" w:hAnsi="宋体" w:cs="宋体" w:hint="eastAsia"/>
                <w:sz w:val="24"/>
                <w:u w:val="single"/>
              </w:rPr>
              <w:t xml:space="preserve">                                           </w:t>
            </w:r>
            <w:r>
              <w:rPr>
                <w:rFonts w:ascii="宋体" w:hAnsi="宋体" w:cs="宋体" w:hint="eastAsia"/>
                <w:sz w:val="24"/>
                <w:u w:val="single"/>
              </w:rPr>
              <w:t xml:space="preserve">                  </w:t>
            </w:r>
          </w:p>
        </w:tc>
      </w:tr>
    </w:tbl>
    <w:p w:rsidR="001F2584" w:rsidRDefault="00A91C03">
      <w:pPr>
        <w:pStyle w:val="p0"/>
        <w:rPr>
          <w:rFonts w:ascii="宋体" w:hAnsi="宋体" w:cs="宋体"/>
          <w:sz w:val="24"/>
          <w:u w:val="single"/>
        </w:rPr>
      </w:pPr>
      <w:r>
        <w:rPr>
          <w:rFonts w:ascii="宋体" w:hAnsi="宋体" w:cs="宋体" w:hint="eastAsia"/>
          <w:sz w:val="24"/>
        </w:rPr>
        <w:t>*</w:t>
      </w:r>
      <w:r>
        <w:rPr>
          <w:rFonts w:ascii="宋体" w:hAnsi="宋体" w:cs="宋体" w:hint="eastAsia"/>
          <w:sz w:val="24"/>
        </w:rPr>
        <w:t>信息采集人签字：</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w:t>
      </w:r>
      <w:r>
        <w:rPr>
          <w:rFonts w:ascii="宋体" w:hAnsi="宋体" w:cs="宋体" w:hint="eastAsia"/>
          <w:sz w:val="24"/>
        </w:rPr>
        <w:t>审核人签字：</w:t>
      </w:r>
      <w:r>
        <w:rPr>
          <w:rFonts w:ascii="宋体" w:hAnsi="宋体" w:cs="宋体" w:hint="eastAsia"/>
          <w:sz w:val="24"/>
          <w:u w:val="single"/>
        </w:rPr>
        <w:tab/>
        <w:t xml:space="preserve">      </w:t>
      </w:r>
    </w:p>
    <w:p w:rsidR="001F2584" w:rsidRDefault="00A91C03">
      <w:pPr>
        <w:spacing w:line="560" w:lineRule="exact"/>
        <w:rPr>
          <w:rFonts w:ascii="宋体" w:hAnsi="宋体" w:cs="宋体"/>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t xml:space="preserve"> </w:t>
      </w:r>
      <w:r>
        <w:rPr>
          <w:rFonts w:ascii="宋体" w:hAnsi="宋体" w:cs="宋体" w:hint="eastAsia"/>
          <w:sz w:val="24"/>
        </w:rPr>
        <w:t>日期：</w:t>
      </w:r>
      <w:r>
        <w:rPr>
          <w:rFonts w:ascii="宋体" w:hAnsi="宋体" w:cs="宋体" w:hint="eastAsia"/>
          <w:sz w:val="24"/>
          <w:u w:val="single"/>
        </w:rPr>
        <w:t xml:space="preserve">            </w:t>
      </w:r>
    </w:p>
    <w:p w:rsidR="001F2584" w:rsidRDefault="001F2584">
      <w:pPr>
        <w:spacing w:line="560" w:lineRule="exact"/>
        <w:rPr>
          <w:rFonts w:ascii="宋体" w:hAnsi="宋体" w:cs="宋体"/>
          <w:sz w:val="24"/>
        </w:rPr>
      </w:pPr>
    </w:p>
    <w:p w:rsidR="001F2584" w:rsidRDefault="00A91C03">
      <w:pPr>
        <w:rPr>
          <w:rFonts w:ascii="宋体" w:hAnsi="宋体" w:cs="宋体"/>
          <w:sz w:val="24"/>
          <w:shd w:val="clear" w:color="auto" w:fill="FFFFFF"/>
        </w:rPr>
      </w:pPr>
      <w:r>
        <w:rPr>
          <w:rFonts w:ascii="宋体" w:hAnsi="宋体" w:cs="宋体" w:hint="eastAsia"/>
          <w:sz w:val="24"/>
          <w:shd w:val="clear" w:color="auto" w:fill="FFFFFF"/>
        </w:rPr>
        <w:br w:type="page"/>
      </w:r>
    </w:p>
    <w:p w:rsidR="001F2584" w:rsidRDefault="00A91C03">
      <w:pPr>
        <w:spacing w:line="560" w:lineRule="exact"/>
        <w:contextualSpacing/>
        <w:jc w:val="left"/>
        <w:rPr>
          <w:rFonts w:ascii="宋体" w:hAnsi="宋体" w:cs="宋体"/>
          <w:sz w:val="24"/>
        </w:rPr>
      </w:pPr>
      <w:r>
        <w:rPr>
          <w:rFonts w:ascii="宋体" w:hAnsi="宋体" w:cs="宋体" w:hint="eastAsia"/>
          <w:sz w:val="24"/>
          <w:shd w:val="clear" w:color="auto" w:fill="FFFFFF"/>
        </w:rPr>
        <w:lastRenderedPageBreak/>
        <w:t>附件</w:t>
      </w:r>
      <w:r>
        <w:rPr>
          <w:rFonts w:ascii="宋体" w:hAnsi="宋体" w:cs="宋体" w:hint="eastAsia"/>
          <w:sz w:val="24"/>
          <w:shd w:val="clear" w:color="auto" w:fill="FFFFFF"/>
        </w:rPr>
        <w:t>4</w:t>
      </w:r>
      <w:r>
        <w:rPr>
          <w:rFonts w:ascii="宋体" w:hAnsi="宋体" w:cs="宋体" w:hint="eastAsia"/>
          <w:sz w:val="24"/>
        </w:rPr>
        <w:t>：</w:t>
      </w:r>
    </w:p>
    <w:p w:rsidR="001F2584" w:rsidRDefault="00A91C03">
      <w:pPr>
        <w:spacing w:line="560" w:lineRule="exact"/>
        <w:jc w:val="center"/>
        <w:rPr>
          <w:rFonts w:ascii="宋体" w:hAnsi="宋体" w:cs="宋体"/>
          <w:sz w:val="24"/>
        </w:rPr>
      </w:pPr>
      <w:r>
        <w:rPr>
          <w:rFonts w:ascii="宋体" w:hAnsi="宋体" w:cs="宋体" w:hint="eastAsia"/>
          <w:sz w:val="24"/>
        </w:rPr>
        <w:t>成都市第七人民医院</w:t>
      </w:r>
    </w:p>
    <w:p w:rsidR="001F2584" w:rsidRDefault="00A91C03">
      <w:pPr>
        <w:spacing w:line="560" w:lineRule="exact"/>
        <w:jc w:val="center"/>
        <w:rPr>
          <w:rFonts w:ascii="宋体" w:hAnsi="宋体" w:cs="宋体"/>
          <w:sz w:val="24"/>
        </w:rPr>
      </w:pPr>
      <w:r>
        <w:rPr>
          <w:rFonts w:ascii="宋体" w:hAnsi="宋体" w:cs="宋体" w:hint="eastAsia"/>
          <w:sz w:val="24"/>
        </w:rPr>
        <w:t>销售承诺书、反商业贿赂廉洁承诺书</w:t>
      </w:r>
    </w:p>
    <w:p w:rsidR="001F2584" w:rsidRDefault="001F2584">
      <w:pPr>
        <w:spacing w:line="560" w:lineRule="exact"/>
        <w:ind w:firstLineChars="200" w:firstLine="480"/>
        <w:jc w:val="center"/>
        <w:rPr>
          <w:rFonts w:ascii="宋体" w:hAnsi="宋体" w:cs="宋体"/>
          <w:sz w:val="24"/>
        </w:rPr>
      </w:pPr>
    </w:p>
    <w:p w:rsidR="001F2584" w:rsidRDefault="00A91C03">
      <w:pPr>
        <w:spacing w:line="560" w:lineRule="exact"/>
        <w:ind w:firstLineChars="200" w:firstLine="480"/>
        <w:rPr>
          <w:rFonts w:ascii="宋体" w:hAnsi="宋体" w:cs="宋体"/>
          <w:sz w:val="24"/>
        </w:rPr>
      </w:pPr>
      <w:r>
        <w:rPr>
          <w:rFonts w:ascii="宋体" w:hAnsi="宋体" w:cs="宋体" w:hint="eastAsia"/>
          <w:sz w:val="24"/>
        </w:rPr>
        <w:t>成都市第七人民医院：</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为维护贵院医疗、管理工作的正常秩序，保证医疗耗材、物资采购工作合法开展，保障广大患者的健康和利益，本供应商</w:t>
      </w:r>
      <w:r>
        <w:rPr>
          <w:rFonts w:ascii="宋体" w:hAnsi="宋体" w:cs="宋体" w:hint="eastAsia"/>
          <w:sz w:val="24"/>
        </w:rPr>
        <w:t>(</w:t>
      </w:r>
      <w:r>
        <w:rPr>
          <w:rFonts w:ascii="宋体" w:hAnsi="宋体" w:cs="宋体" w:hint="eastAsia"/>
          <w:sz w:val="24"/>
        </w:rPr>
        <w:t>厂家</w:t>
      </w:r>
      <w:r>
        <w:rPr>
          <w:rFonts w:ascii="宋体" w:hAnsi="宋体" w:cs="宋体" w:hint="eastAsia"/>
          <w:sz w:val="24"/>
        </w:rPr>
        <w:t>)</w:t>
      </w:r>
      <w:r>
        <w:rPr>
          <w:rFonts w:ascii="宋体" w:hAnsi="宋体" w:cs="宋体" w:hint="eastAsia"/>
          <w:sz w:val="24"/>
        </w:rPr>
        <w:t>特郑重承诺如下：</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一、我（生产企业、销售公司和销售代表）自愿签订</w:t>
      </w:r>
      <w:proofErr w:type="gramStart"/>
      <w:r>
        <w:rPr>
          <w:rFonts w:ascii="宋体" w:hAnsi="宋体" w:cs="宋体" w:hint="eastAsia"/>
          <w:sz w:val="24"/>
        </w:rPr>
        <w:t>本承诺</w:t>
      </w:r>
      <w:proofErr w:type="gramEnd"/>
      <w:r>
        <w:rPr>
          <w:rFonts w:ascii="宋体" w:hAnsi="宋体" w:cs="宋体" w:hint="eastAsia"/>
          <w:sz w:val="24"/>
        </w:rPr>
        <w:t>书</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二、严格按照有关法律、法规、规章、政策的规定，保证做到合法竞标、正当竞争、廉洁经营、诚信服务，保证医院和企业工作人员廉洁自律，共同维护正常的医药购销关系。双方严格信守以下规定</w:t>
      </w:r>
    </w:p>
    <w:p w:rsidR="001F2584" w:rsidRDefault="00A91C03">
      <w:pPr>
        <w:spacing w:line="56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遵守《四川省医药购销领域商业贿赂不良记录实施办法》，我方及其经销人不在与院方的购销活动中，给予医院管理人员现金、信用卡、购物卡等有价证券和以支付旅游费用等形成的经济利益，或为其安排、组织需要支付费用的营业性娱乐活动。</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rPr>
        <w:t>我方及其经销人不到医院临床科室，通过不正当手段，向医务人员促销其药品、器械和设备；不得以任何名义（如：开单费、</w:t>
      </w:r>
      <w:proofErr w:type="gramStart"/>
      <w:r>
        <w:rPr>
          <w:rFonts w:ascii="宋体" w:hAnsi="宋体" w:cs="宋体" w:hint="eastAsia"/>
          <w:sz w:val="24"/>
        </w:rPr>
        <w:t>统方费</w:t>
      </w:r>
      <w:proofErr w:type="gramEnd"/>
      <w:r>
        <w:rPr>
          <w:rFonts w:ascii="宋体" w:hAnsi="宋体" w:cs="宋体" w:hint="eastAsia"/>
          <w:sz w:val="24"/>
        </w:rPr>
        <w:t>、促销费、宣传广告费、劳务费等）等任何名义给予贵院采购人员、医护人员、干部等有关人员以财物或者其他利益。</w:t>
      </w:r>
    </w:p>
    <w:p w:rsidR="001F2584" w:rsidRDefault="00A91C03">
      <w:pPr>
        <w:spacing w:line="560" w:lineRule="exact"/>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本供应商（生产企业）指定销售代表姓名</w:t>
      </w:r>
      <w:r>
        <w:rPr>
          <w:rFonts w:ascii="宋体" w:hAnsi="宋体" w:cs="宋体" w:hint="eastAsia"/>
          <w:sz w:val="24"/>
          <w:u w:val="single"/>
        </w:rPr>
        <w:t xml:space="preserve">        </w:t>
      </w:r>
      <w:r>
        <w:rPr>
          <w:rFonts w:ascii="宋体" w:hAnsi="宋体" w:cs="宋体" w:hint="eastAsia"/>
          <w:sz w:val="24"/>
        </w:rPr>
        <w:t>，身份证号码：</w:t>
      </w:r>
      <w:r>
        <w:rPr>
          <w:rFonts w:ascii="宋体" w:hAnsi="宋体" w:cs="宋体" w:hint="eastAsia"/>
          <w:sz w:val="24"/>
          <w:u w:val="single"/>
        </w:rPr>
        <w:t xml:space="preserve">                            </w:t>
      </w:r>
      <w:r>
        <w:rPr>
          <w:rFonts w:ascii="宋体" w:hAnsi="宋体" w:cs="宋体" w:hint="eastAsia"/>
          <w:sz w:val="24"/>
        </w:rPr>
        <w:t>。</w:t>
      </w:r>
    </w:p>
    <w:p w:rsidR="001F2584" w:rsidRDefault="00A91C03">
      <w:pPr>
        <w:spacing w:line="560" w:lineRule="exact"/>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对由于本供应商</w:t>
      </w:r>
      <w:r>
        <w:rPr>
          <w:rFonts w:ascii="宋体" w:hAnsi="宋体" w:cs="宋体" w:hint="eastAsia"/>
          <w:sz w:val="24"/>
        </w:rPr>
        <w:t>(</w:t>
      </w:r>
      <w:r>
        <w:rPr>
          <w:rFonts w:ascii="宋体" w:hAnsi="宋体" w:cs="宋体" w:hint="eastAsia"/>
          <w:sz w:val="24"/>
        </w:rPr>
        <w:t>厂家</w:t>
      </w:r>
      <w:r>
        <w:rPr>
          <w:rFonts w:ascii="宋体" w:hAnsi="宋体" w:cs="宋体" w:hint="eastAsia"/>
          <w:sz w:val="24"/>
        </w:rPr>
        <w:t>)</w:t>
      </w:r>
      <w:r>
        <w:rPr>
          <w:rFonts w:ascii="宋体" w:hAnsi="宋体" w:cs="宋体" w:hint="eastAsia"/>
          <w:sz w:val="24"/>
        </w:rPr>
        <w:t>或本供应商</w:t>
      </w:r>
      <w:r>
        <w:rPr>
          <w:rFonts w:ascii="宋体" w:hAnsi="宋体" w:cs="宋体" w:hint="eastAsia"/>
          <w:sz w:val="24"/>
        </w:rPr>
        <w:t>(</w:t>
      </w:r>
      <w:r>
        <w:rPr>
          <w:rFonts w:ascii="宋体" w:hAnsi="宋体" w:cs="宋体" w:hint="eastAsia"/>
          <w:sz w:val="24"/>
        </w:rPr>
        <w:t>厂家</w:t>
      </w:r>
      <w:r>
        <w:rPr>
          <w:rFonts w:ascii="宋体" w:hAnsi="宋体" w:cs="宋体" w:hint="eastAsia"/>
          <w:sz w:val="24"/>
        </w:rPr>
        <w:t>)</w:t>
      </w:r>
      <w:r>
        <w:rPr>
          <w:rFonts w:ascii="宋体" w:hAnsi="宋体" w:cs="宋体" w:hint="eastAsia"/>
          <w:sz w:val="24"/>
        </w:rPr>
        <w:t>的工作人员的上述行为给贵院造成经济或名誉损失的，由本供应商</w:t>
      </w:r>
      <w:r>
        <w:rPr>
          <w:rFonts w:ascii="宋体" w:hAnsi="宋体" w:cs="宋体" w:hint="eastAsia"/>
          <w:sz w:val="24"/>
        </w:rPr>
        <w:t>(</w:t>
      </w:r>
      <w:r>
        <w:rPr>
          <w:rFonts w:ascii="宋体" w:hAnsi="宋体" w:cs="宋体" w:hint="eastAsia"/>
          <w:sz w:val="24"/>
        </w:rPr>
        <w:t>厂家</w:t>
      </w:r>
      <w:r>
        <w:rPr>
          <w:rFonts w:ascii="宋体" w:hAnsi="宋体" w:cs="宋体" w:hint="eastAsia"/>
          <w:sz w:val="24"/>
        </w:rPr>
        <w:t>)</w:t>
      </w:r>
      <w:r>
        <w:rPr>
          <w:rFonts w:ascii="宋体" w:hAnsi="宋体" w:cs="宋体" w:hint="eastAsia"/>
          <w:sz w:val="24"/>
        </w:rPr>
        <w:t>负责，并愿意承担全部民事赔偿责任。</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三、本供应商</w:t>
      </w:r>
      <w:r>
        <w:rPr>
          <w:rFonts w:ascii="宋体" w:hAnsi="宋体" w:cs="宋体" w:hint="eastAsia"/>
          <w:sz w:val="24"/>
        </w:rPr>
        <w:t>(</w:t>
      </w:r>
      <w:r>
        <w:rPr>
          <w:rFonts w:ascii="宋体" w:hAnsi="宋体" w:cs="宋体" w:hint="eastAsia"/>
          <w:sz w:val="24"/>
        </w:rPr>
        <w:t>生产企业</w:t>
      </w:r>
      <w:r>
        <w:rPr>
          <w:rFonts w:ascii="宋体" w:hAnsi="宋体" w:cs="宋体" w:hint="eastAsia"/>
          <w:sz w:val="24"/>
        </w:rPr>
        <w:t xml:space="preserve">) </w:t>
      </w:r>
      <w:r>
        <w:rPr>
          <w:rFonts w:ascii="宋体" w:hAnsi="宋体" w:cs="宋体" w:hint="eastAsia"/>
          <w:sz w:val="24"/>
        </w:rPr>
        <w:t>和销售代表承诺做到</w:t>
      </w:r>
    </w:p>
    <w:p w:rsidR="001F2584" w:rsidRDefault="00A91C03">
      <w:pPr>
        <w:spacing w:line="560" w:lineRule="exact"/>
        <w:ind w:firstLineChars="200" w:firstLine="480"/>
        <w:rPr>
          <w:rFonts w:ascii="宋体" w:hAnsi="宋体" w:cs="宋体"/>
          <w:sz w:val="24"/>
        </w:rPr>
      </w:pPr>
      <w:r>
        <w:rPr>
          <w:rFonts w:ascii="宋体" w:hAnsi="宋体" w:cs="宋体" w:hint="eastAsia"/>
          <w:sz w:val="24"/>
        </w:rPr>
        <w:lastRenderedPageBreak/>
        <w:t>1.</w:t>
      </w:r>
      <w:r>
        <w:rPr>
          <w:rFonts w:ascii="宋体" w:hAnsi="宋体" w:cs="宋体" w:hint="eastAsia"/>
          <w:sz w:val="24"/>
        </w:rPr>
        <w:t>保证向贵院提供货物证照齐全有效，绝不弄虚作假损害贵院和他人的利益，若有违反，本公司将承担一切法律和经济责任。</w:t>
      </w:r>
    </w:p>
    <w:p w:rsidR="001F2584" w:rsidRDefault="00A91C03">
      <w:pPr>
        <w:spacing w:line="56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保证向贵院提供的货物是符合国家质量标准或</w:t>
      </w:r>
      <w:r>
        <w:rPr>
          <w:rFonts w:ascii="宋体" w:hAnsi="宋体" w:cs="宋体" w:hint="eastAsia"/>
          <w:sz w:val="24"/>
        </w:rPr>
        <w:t>/</w:t>
      </w:r>
      <w:r>
        <w:rPr>
          <w:rFonts w:ascii="宋体" w:hAnsi="宋体" w:cs="宋体" w:hint="eastAsia"/>
          <w:sz w:val="24"/>
        </w:rPr>
        <w:t>和奇特质量约定的产品。凡因产品质量问题，给病人造成的精神损害和人生伤害，本公司将承担一切法律和经济责任。</w:t>
      </w:r>
    </w:p>
    <w:p w:rsidR="001F2584" w:rsidRDefault="00A91C03">
      <w:pPr>
        <w:spacing w:line="560" w:lineRule="exact"/>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本公司承诺向贵院提供货物价格合理，保证不高于本市任何一家市属三</w:t>
      </w:r>
      <w:proofErr w:type="gramStart"/>
      <w:r>
        <w:rPr>
          <w:rFonts w:ascii="宋体" w:hAnsi="宋体" w:cs="宋体" w:hint="eastAsia"/>
          <w:sz w:val="24"/>
        </w:rPr>
        <w:t>甲医疗</w:t>
      </w:r>
      <w:proofErr w:type="gramEnd"/>
      <w:r>
        <w:rPr>
          <w:rFonts w:ascii="宋体" w:hAnsi="宋体" w:cs="宋体" w:hint="eastAsia"/>
          <w:sz w:val="24"/>
        </w:rPr>
        <w:t>单位同期的价格。若有违反，本公司承诺双倍返其已购货物的款项。</w:t>
      </w:r>
    </w:p>
    <w:p w:rsidR="001F2584" w:rsidRDefault="00A91C03">
      <w:pPr>
        <w:spacing w:line="560" w:lineRule="exact"/>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本公司承诺向贵院开具真实有效的机制发票。</w:t>
      </w:r>
    </w:p>
    <w:p w:rsidR="001F2584" w:rsidRDefault="00A91C03">
      <w:pPr>
        <w:spacing w:line="560" w:lineRule="exact"/>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．保证不以其他任何方式扰乱贵院的竞标、商务洽谈工作。</w:t>
      </w:r>
    </w:p>
    <w:p w:rsidR="001F2584" w:rsidRDefault="00A91C03">
      <w:pPr>
        <w:spacing w:line="560" w:lineRule="exact"/>
        <w:ind w:firstLineChars="200" w:firstLine="480"/>
        <w:rPr>
          <w:rFonts w:ascii="宋体" w:hAnsi="宋体" w:cs="宋体"/>
          <w:sz w:val="24"/>
        </w:rPr>
      </w:pPr>
      <w:r>
        <w:rPr>
          <w:rFonts w:ascii="宋体" w:hAnsi="宋体" w:cs="宋体" w:hint="eastAsia"/>
          <w:sz w:val="24"/>
        </w:rPr>
        <w:t>     </w:t>
      </w:r>
      <w:r>
        <w:rPr>
          <w:rFonts w:ascii="宋体" w:hAnsi="宋体" w:cs="宋体" w:hint="eastAsia"/>
          <w:sz w:val="24"/>
        </w:rPr>
        <w:t xml:space="preserve">                             </w:t>
      </w:r>
    </w:p>
    <w:p w:rsidR="001F2584" w:rsidRDefault="00A91C03">
      <w:pPr>
        <w:spacing w:line="560" w:lineRule="exact"/>
        <w:ind w:firstLineChars="1500" w:firstLine="3600"/>
        <w:rPr>
          <w:rFonts w:ascii="宋体" w:hAnsi="宋体" w:cs="宋体"/>
          <w:sz w:val="24"/>
        </w:rPr>
      </w:pPr>
      <w:r>
        <w:rPr>
          <w:rFonts w:ascii="宋体" w:hAnsi="宋体" w:cs="宋体" w:hint="eastAsia"/>
          <w:sz w:val="24"/>
        </w:rPr>
        <w:t>承诺企业名称（公章）</w:t>
      </w:r>
      <w:r>
        <w:rPr>
          <w:rFonts w:ascii="宋体" w:hAnsi="宋体" w:cs="宋体" w:hint="eastAsia"/>
          <w:sz w:val="24"/>
        </w:rPr>
        <w:t xml:space="preserve">                  </w:t>
      </w:r>
    </w:p>
    <w:p w:rsidR="001F2584" w:rsidRDefault="001F2584">
      <w:pPr>
        <w:spacing w:line="560" w:lineRule="exact"/>
        <w:ind w:firstLineChars="200" w:firstLine="480"/>
        <w:jc w:val="left"/>
        <w:rPr>
          <w:rFonts w:ascii="宋体" w:hAnsi="宋体" w:cs="宋体"/>
          <w:sz w:val="24"/>
        </w:rPr>
      </w:pPr>
    </w:p>
    <w:p w:rsidR="001F2584" w:rsidRDefault="00A91C03">
      <w:pPr>
        <w:spacing w:line="560" w:lineRule="exact"/>
        <w:ind w:firstLineChars="1500" w:firstLine="3600"/>
        <w:jc w:val="left"/>
        <w:rPr>
          <w:rFonts w:ascii="宋体" w:hAnsi="宋体" w:cs="宋体"/>
          <w:sz w:val="24"/>
        </w:rPr>
      </w:pPr>
      <w:r>
        <w:rPr>
          <w:rFonts w:ascii="宋体" w:hAnsi="宋体" w:cs="宋体" w:hint="eastAsia"/>
          <w:sz w:val="24"/>
        </w:rPr>
        <w:t>法人代表或委托代理人（承诺人）</w:t>
      </w:r>
      <w:r>
        <w:rPr>
          <w:rFonts w:ascii="宋体" w:hAnsi="宋体" w:cs="宋体" w:hint="eastAsia"/>
          <w:sz w:val="24"/>
        </w:rPr>
        <w:t xml:space="preserve">                </w:t>
      </w:r>
    </w:p>
    <w:p w:rsidR="001F2584" w:rsidRDefault="00A91C03">
      <w:pPr>
        <w:spacing w:line="560" w:lineRule="exact"/>
        <w:ind w:firstLineChars="1500" w:firstLine="3600"/>
        <w:jc w:val="left"/>
        <w:rPr>
          <w:rFonts w:ascii="宋体" w:hAnsi="宋体" w:cs="宋体"/>
          <w:sz w:val="24"/>
        </w:rPr>
      </w:pPr>
      <w:r>
        <w:rPr>
          <w:rFonts w:ascii="宋体" w:hAnsi="宋体" w:cs="宋体" w:hint="eastAsia"/>
          <w:sz w:val="24"/>
        </w:rPr>
        <w:t>销售代表</w:t>
      </w:r>
      <w:r>
        <w:rPr>
          <w:rFonts w:ascii="宋体" w:hAnsi="宋体" w:cs="宋体" w:hint="eastAsia"/>
          <w:sz w:val="24"/>
        </w:rPr>
        <w:t xml:space="preserve">             </w:t>
      </w:r>
    </w:p>
    <w:p w:rsidR="001F2584" w:rsidRDefault="00A91C03">
      <w:pPr>
        <w:spacing w:line="560" w:lineRule="exact"/>
        <w:ind w:firstLineChars="1900" w:firstLine="4560"/>
        <w:jc w:val="left"/>
        <w:rPr>
          <w:rFonts w:ascii="宋体" w:hAnsi="宋体" w:cs="宋体"/>
          <w:sz w:val="24"/>
        </w:rPr>
      </w:pPr>
      <w:r>
        <w:rPr>
          <w:rFonts w:ascii="宋体" w:hAnsi="宋体" w:cs="宋体" w:hint="eastAsia"/>
          <w:sz w:val="24"/>
        </w:rPr>
        <w:t>年　　月　　日</w:t>
      </w:r>
    </w:p>
    <w:p w:rsidR="001F2584" w:rsidRDefault="00A91C03">
      <w:pPr>
        <w:rPr>
          <w:rFonts w:ascii="宋体" w:hAnsi="宋体" w:cs="宋体"/>
          <w:sz w:val="24"/>
        </w:rPr>
      </w:pPr>
      <w:r>
        <w:rPr>
          <w:rFonts w:ascii="宋体" w:hAnsi="宋体" w:cs="宋体" w:hint="eastAsia"/>
          <w:sz w:val="24"/>
        </w:rPr>
        <w:br w:type="page"/>
      </w:r>
    </w:p>
    <w:p w:rsidR="001F2584" w:rsidRDefault="00A91C03">
      <w:pPr>
        <w:spacing w:line="560" w:lineRule="exact"/>
        <w:jc w:val="left"/>
        <w:rPr>
          <w:rFonts w:ascii="宋体" w:hAnsi="宋体" w:cs="宋体"/>
          <w:sz w:val="24"/>
        </w:rPr>
      </w:pPr>
      <w:r>
        <w:rPr>
          <w:rFonts w:ascii="宋体" w:hAnsi="宋体" w:cs="宋体" w:hint="eastAsia"/>
          <w:sz w:val="24"/>
        </w:rPr>
        <w:lastRenderedPageBreak/>
        <w:t>附件</w:t>
      </w:r>
      <w:r>
        <w:rPr>
          <w:rFonts w:ascii="宋体" w:hAnsi="宋体" w:cs="宋体" w:hint="eastAsia"/>
          <w:sz w:val="24"/>
        </w:rPr>
        <w:t>5</w:t>
      </w:r>
      <w:r>
        <w:rPr>
          <w:rFonts w:ascii="宋体" w:hAnsi="宋体" w:cs="宋体" w:hint="eastAsia"/>
          <w:sz w:val="24"/>
        </w:rPr>
        <w:t>：</w:t>
      </w:r>
    </w:p>
    <w:p w:rsidR="001F2584" w:rsidRDefault="00A91C03">
      <w:pPr>
        <w:snapToGrid w:val="0"/>
        <w:spacing w:line="560" w:lineRule="exact"/>
        <w:jc w:val="center"/>
        <w:rPr>
          <w:rFonts w:ascii="宋体" w:hAnsi="宋体" w:cs="宋体"/>
          <w:sz w:val="24"/>
        </w:rPr>
      </w:pPr>
      <w:r>
        <w:rPr>
          <w:rFonts w:ascii="宋体" w:hAnsi="宋体" w:cs="宋体" w:hint="eastAsia"/>
          <w:sz w:val="24"/>
        </w:rPr>
        <w:t>成都市第七人民医院商业合作保密协议书</w:t>
      </w:r>
      <w:r>
        <w:rPr>
          <w:rFonts w:ascii="宋体" w:hAnsi="宋体" w:cs="宋体" w:hint="eastAsia"/>
          <w:sz w:val="24"/>
        </w:rPr>
        <w:br/>
      </w:r>
    </w:p>
    <w:p w:rsidR="001F2584" w:rsidRDefault="00A91C03">
      <w:pPr>
        <w:spacing w:line="560" w:lineRule="exact"/>
        <w:ind w:firstLineChars="200" w:firstLine="480"/>
        <w:rPr>
          <w:rFonts w:ascii="宋体" w:hAnsi="宋体" w:cs="宋体"/>
          <w:sz w:val="24"/>
        </w:rPr>
      </w:pPr>
      <w:r>
        <w:rPr>
          <w:rFonts w:ascii="宋体" w:hAnsi="宋体" w:cs="宋体" w:hint="eastAsia"/>
          <w:sz w:val="24"/>
        </w:rPr>
        <w:t>甲方：成都市第七人民医院</w:t>
      </w:r>
    </w:p>
    <w:p w:rsidR="001F2584" w:rsidRDefault="00A91C03">
      <w:pPr>
        <w:pStyle w:val="a0"/>
        <w:spacing w:after="0" w:line="560" w:lineRule="exact"/>
        <w:ind w:firstLineChars="200" w:firstLine="480"/>
        <w:rPr>
          <w:rFonts w:ascii="宋体" w:hAnsi="宋体" w:cs="宋体"/>
          <w:sz w:val="24"/>
        </w:rPr>
      </w:pPr>
      <w:r>
        <w:rPr>
          <w:rFonts w:ascii="宋体" w:hAnsi="宋体" w:cs="宋体" w:hint="eastAsia"/>
          <w:snapToGrid w:val="0"/>
          <w:sz w:val="24"/>
        </w:rPr>
        <w:t>乙方：</w:t>
      </w:r>
      <w:r>
        <w:rPr>
          <w:rFonts w:ascii="宋体" w:hAnsi="宋体" w:cs="宋体" w:hint="eastAsia"/>
          <w:snapToGrid w:val="0"/>
          <w:sz w:val="24"/>
        </w:rPr>
        <w:t xml:space="preserve">  </w:t>
      </w:r>
    </w:p>
    <w:p w:rsidR="001F2584" w:rsidRDefault="00A91C03">
      <w:pPr>
        <w:spacing w:line="560" w:lineRule="exact"/>
        <w:ind w:firstLineChars="200" w:firstLine="480"/>
        <w:rPr>
          <w:rFonts w:ascii="宋体" w:hAnsi="宋体" w:cs="宋体"/>
          <w:sz w:val="24"/>
        </w:rPr>
      </w:pPr>
      <w:r>
        <w:rPr>
          <w:rFonts w:ascii="宋体" w:hAnsi="宋体" w:cs="宋体" w:hint="eastAsia"/>
          <w:sz w:val="24"/>
        </w:rPr>
        <w:t>鉴于：甲乙双方正在就</w:t>
      </w:r>
      <w:r>
        <w:rPr>
          <w:rFonts w:ascii="宋体" w:hAnsi="宋体" w:cs="宋体" w:hint="eastAsia"/>
          <w:sz w:val="24"/>
          <w:u w:val="single"/>
        </w:rPr>
        <w:t xml:space="preserve">                     </w:t>
      </w:r>
      <w:r>
        <w:rPr>
          <w:rFonts w:ascii="宋体" w:hAnsi="宋体" w:cs="宋体" w:hint="eastAsia"/>
          <w:sz w:val="24"/>
        </w:rPr>
        <w:t>采购项目进行合作履约，甲方将向乙方披露或乙方将从甲方知悉保密信息（“保密信息”定义见下）。</w:t>
      </w:r>
    </w:p>
    <w:p w:rsidR="001F2584" w:rsidRDefault="00A91C03">
      <w:pPr>
        <w:spacing w:line="560" w:lineRule="exact"/>
        <w:ind w:firstLineChars="200" w:firstLine="480"/>
        <w:jc w:val="left"/>
        <w:rPr>
          <w:rFonts w:ascii="宋体" w:hAnsi="宋体" w:cs="宋体"/>
          <w:sz w:val="24"/>
        </w:rPr>
      </w:pPr>
      <w:r>
        <w:rPr>
          <w:rFonts w:ascii="宋体" w:hAnsi="宋体" w:cs="宋体" w:hint="eastAsia"/>
          <w:sz w:val="24"/>
        </w:rPr>
        <w:t>为了保护甲方对其保密信息拥有的合法权益，双方协商一致，订立以下条款，以资共同遵守。</w:t>
      </w:r>
    </w:p>
    <w:p w:rsidR="001F2584" w:rsidRDefault="00A91C03">
      <w:pPr>
        <w:spacing w:line="560" w:lineRule="exact"/>
        <w:ind w:firstLineChars="200" w:firstLine="480"/>
        <w:rPr>
          <w:rFonts w:ascii="宋体" w:hAnsi="宋体" w:cs="宋体"/>
          <w:sz w:val="24"/>
        </w:rPr>
      </w:pPr>
      <w:r>
        <w:rPr>
          <w:rFonts w:ascii="宋体" w:hAnsi="宋体" w:cs="宋体" w:hint="eastAsia"/>
          <w:sz w:val="24"/>
        </w:rPr>
        <w:t>第一条</w:t>
      </w:r>
      <w:r>
        <w:rPr>
          <w:rFonts w:ascii="宋体" w:hAnsi="宋体" w:cs="宋体" w:hint="eastAsia"/>
          <w:sz w:val="24"/>
        </w:rPr>
        <w:t xml:space="preserve"> </w:t>
      </w:r>
      <w:r>
        <w:rPr>
          <w:rFonts w:ascii="宋体" w:hAnsi="宋体" w:cs="宋体" w:hint="eastAsia"/>
          <w:sz w:val="24"/>
        </w:rPr>
        <w:t>定义</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保密信息”指在双方洽谈、评估、履行上述项目过程中，甲方根据本协议以任何形式、载于任何载体披露给乙方的，与项目相关的但不仅限于协议项目的所有信息。包括但不限于，披露方所有或合法拥有的任何计算机程序、代码、患者医疗信息、图纸、发明创造（包括发明、实用新型和外观设计，无论是否获得专利）、版权、商标、实际或潜在商业活动的信息、客户与供应商名单、财务事项等技术、商务上的信息；以及合作项目本身、本协议、双方</w:t>
      </w:r>
      <w:proofErr w:type="gramStart"/>
      <w:r>
        <w:rPr>
          <w:rFonts w:ascii="宋体" w:hAnsi="宋体" w:cs="宋体" w:hint="eastAsia"/>
          <w:sz w:val="24"/>
        </w:rPr>
        <w:t>拟签订</w:t>
      </w:r>
      <w:proofErr w:type="gramEnd"/>
      <w:r>
        <w:rPr>
          <w:rFonts w:ascii="宋体" w:hAnsi="宋体" w:cs="宋体" w:hint="eastAsia"/>
          <w:sz w:val="24"/>
        </w:rPr>
        <w:t>的合作备</w:t>
      </w:r>
      <w:r>
        <w:rPr>
          <w:rFonts w:ascii="宋体" w:hAnsi="宋体" w:cs="宋体" w:hint="eastAsia"/>
          <w:sz w:val="24"/>
        </w:rPr>
        <w:t>忘录、合作意向书、合同等应被视为保密的信息。</w:t>
      </w:r>
    </w:p>
    <w:p w:rsidR="001F2584" w:rsidRDefault="00A91C03">
      <w:pPr>
        <w:spacing w:line="560" w:lineRule="exact"/>
        <w:ind w:firstLineChars="200" w:firstLine="480"/>
        <w:rPr>
          <w:rFonts w:ascii="宋体" w:hAnsi="宋体" w:cs="宋体"/>
          <w:sz w:val="24"/>
        </w:rPr>
      </w:pPr>
      <w:r>
        <w:rPr>
          <w:rFonts w:ascii="宋体" w:hAnsi="宋体" w:cs="宋体" w:hint="eastAsia"/>
          <w:sz w:val="24"/>
        </w:rPr>
        <w:t>本协议所称“保密信息”不包括下列信息：</w:t>
      </w:r>
      <w:r>
        <w:rPr>
          <w:rFonts w:ascii="宋体" w:hAnsi="宋体" w:cs="宋体" w:hint="eastAsia"/>
          <w:sz w:val="24"/>
        </w:rPr>
        <w:t>1.</w:t>
      </w:r>
      <w:r>
        <w:rPr>
          <w:rFonts w:ascii="宋体" w:hAnsi="宋体" w:cs="宋体" w:hint="eastAsia"/>
          <w:sz w:val="24"/>
        </w:rPr>
        <w:t>已经或将公布于众的资料，但不包括乙方或乙方代表违反本协议规定未经授权所披露的；</w:t>
      </w:r>
      <w:r>
        <w:rPr>
          <w:rFonts w:ascii="宋体" w:hAnsi="宋体" w:cs="宋体" w:hint="eastAsia"/>
          <w:sz w:val="24"/>
        </w:rPr>
        <w:t>2.</w:t>
      </w:r>
      <w:r>
        <w:rPr>
          <w:rFonts w:ascii="宋体" w:hAnsi="宋体" w:cs="宋体" w:hint="eastAsia"/>
          <w:sz w:val="24"/>
        </w:rPr>
        <w:t>甲方向乙方披露前已为该方通过其他合法途径知悉的资料。</w:t>
      </w:r>
    </w:p>
    <w:p w:rsidR="001F2584" w:rsidRDefault="00A91C03">
      <w:pPr>
        <w:spacing w:line="560" w:lineRule="exact"/>
        <w:ind w:firstLineChars="200" w:firstLine="480"/>
        <w:rPr>
          <w:rFonts w:ascii="宋体" w:hAnsi="宋体" w:cs="宋体"/>
          <w:sz w:val="24"/>
        </w:rPr>
      </w:pPr>
      <w:r>
        <w:rPr>
          <w:rFonts w:ascii="宋体" w:hAnsi="宋体" w:cs="宋体" w:hint="eastAsia"/>
          <w:sz w:val="24"/>
        </w:rPr>
        <w:t>第二条</w:t>
      </w:r>
      <w:r>
        <w:rPr>
          <w:rFonts w:ascii="宋体" w:hAnsi="宋体" w:cs="宋体" w:hint="eastAsia"/>
          <w:sz w:val="24"/>
        </w:rPr>
        <w:t xml:space="preserve"> </w:t>
      </w:r>
      <w:r>
        <w:rPr>
          <w:rFonts w:ascii="宋体" w:hAnsi="宋体" w:cs="宋体" w:hint="eastAsia"/>
          <w:sz w:val="24"/>
        </w:rPr>
        <w:t>责任</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（一）乙方为甲方医院保密资料的接受方，负有保密义务，承担保密责任。本协议的保密期限，即乙方对保密资料负有保密义务的期限，为双方合同履行期间以及上述期间全部届满之日起</w:t>
      </w:r>
      <w:r>
        <w:rPr>
          <w:rFonts w:ascii="宋体" w:hAnsi="宋体" w:cs="宋体" w:hint="eastAsia"/>
          <w:sz w:val="24"/>
        </w:rPr>
        <w:t>1</w:t>
      </w:r>
      <w:r>
        <w:rPr>
          <w:rFonts w:ascii="宋体" w:hAnsi="宋体" w:cs="宋体" w:hint="eastAsia"/>
          <w:sz w:val="24"/>
        </w:rPr>
        <w:t>年。</w:t>
      </w:r>
    </w:p>
    <w:p w:rsidR="001F2584" w:rsidRDefault="00A91C03">
      <w:pPr>
        <w:spacing w:line="560" w:lineRule="exact"/>
        <w:ind w:firstLineChars="200" w:firstLine="480"/>
        <w:rPr>
          <w:rFonts w:ascii="宋体" w:hAnsi="宋体" w:cs="宋体"/>
          <w:sz w:val="24"/>
        </w:rPr>
      </w:pPr>
      <w:r>
        <w:rPr>
          <w:rFonts w:ascii="宋体" w:hAnsi="宋体" w:cs="宋体" w:hint="eastAsia"/>
          <w:sz w:val="24"/>
        </w:rPr>
        <w:lastRenderedPageBreak/>
        <w:t>（二）任何一方未经对方书面同意不得向第三方（包括新闻媒体或其从业人员）公开和披露任何保密资料或以其他方</w:t>
      </w:r>
      <w:r>
        <w:rPr>
          <w:rFonts w:ascii="宋体" w:hAnsi="宋体" w:cs="宋体" w:hint="eastAsia"/>
          <w:sz w:val="24"/>
        </w:rPr>
        <w:t>式使用保密资料。除非披露、公开或利用保密资料是双方从事或开展合作项目工作在通常情况下应承担的义务（包括双方今后依法律或合同应承担的义务）适当所需的。</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（三）双方均须把对保密资料的接触范围严格限制在因本协议规定目的而必须接触保密资料的各自负责任的代表的范围内。</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（四）除经过甲方书面同意而必要进行披露外，乙方不得将含有乙方或其代表披露的保密资料复印或复制或者有意无意地提供给他人。</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（五）如果合作项目不再继续进行或其中一方因故退出此项目或合同解除、终止，甲方在任何时候提出书面要求，乙方应当、并应促使其代表在五个工</w:t>
      </w:r>
      <w:r>
        <w:rPr>
          <w:rFonts w:ascii="宋体" w:hAnsi="宋体" w:cs="宋体" w:hint="eastAsia"/>
          <w:sz w:val="24"/>
        </w:rPr>
        <w:t>作日内完成以下工作：</w:t>
      </w:r>
    </w:p>
    <w:p w:rsidR="001F2584" w:rsidRDefault="00A91C03">
      <w:pPr>
        <w:spacing w:line="56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销毁或向甲方返还其占有的或控制的全部保密资料以及包含或体现了保密资料的全部文件和其它材料并连同全部副本。</w:t>
      </w:r>
    </w:p>
    <w:p w:rsidR="001F2584" w:rsidRDefault="00A91C03">
      <w:pPr>
        <w:spacing w:line="56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消除所有存储在计算机和其他设备中的保密信息。</w:t>
      </w:r>
    </w:p>
    <w:p w:rsidR="001F2584" w:rsidRDefault="00A91C03">
      <w:pPr>
        <w:spacing w:line="560" w:lineRule="exact"/>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提供一份被销毁资料的清单，证明乙方已履行上述两项义务。</w:t>
      </w:r>
    </w:p>
    <w:p w:rsidR="001F2584" w:rsidRDefault="00A91C03">
      <w:pPr>
        <w:spacing w:line="560" w:lineRule="exact"/>
        <w:ind w:firstLineChars="200" w:firstLine="480"/>
        <w:rPr>
          <w:rFonts w:ascii="宋体" w:hAnsi="宋体" w:cs="宋体"/>
          <w:sz w:val="24"/>
        </w:rPr>
      </w:pPr>
      <w:r>
        <w:rPr>
          <w:rFonts w:ascii="宋体" w:hAnsi="宋体" w:cs="宋体" w:hint="eastAsia"/>
          <w:sz w:val="24"/>
        </w:rPr>
        <w:t>（六）双方将以并应促使各自的代表以不低于其对自己拥有的类似资料的保密程度来对待对方向其披露的保密资料，但在任何情况下，对保密资料的保护都不能低于合理程度。</w:t>
      </w:r>
    </w:p>
    <w:p w:rsidR="001F2584" w:rsidRDefault="00A91C03">
      <w:pPr>
        <w:spacing w:line="560" w:lineRule="exact"/>
        <w:ind w:firstLineChars="200" w:firstLine="480"/>
        <w:rPr>
          <w:rFonts w:ascii="宋体" w:hAnsi="宋体" w:cs="宋体"/>
          <w:sz w:val="24"/>
        </w:rPr>
      </w:pPr>
      <w:r>
        <w:rPr>
          <w:rFonts w:ascii="宋体" w:hAnsi="宋体" w:cs="宋体" w:hint="eastAsia"/>
          <w:sz w:val="24"/>
        </w:rPr>
        <w:t>第三条</w:t>
      </w:r>
      <w:r>
        <w:rPr>
          <w:rFonts w:ascii="宋体" w:hAnsi="宋体" w:cs="宋体" w:hint="eastAsia"/>
          <w:sz w:val="24"/>
        </w:rPr>
        <w:t xml:space="preserve"> </w:t>
      </w:r>
      <w:r>
        <w:rPr>
          <w:rFonts w:ascii="宋体" w:hAnsi="宋体" w:cs="宋体" w:hint="eastAsia"/>
          <w:sz w:val="24"/>
        </w:rPr>
        <w:t>保密资料的保存和使用</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（一）乙方有权在双方合作期间保存必要的保密资料，以便在履行其在合作项目工作中所承担的法定义务与合同义务时使用该等保密资料。</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双方有权在合作期间或合作期满后的双方另行书面约定的合理期间，为对任何针对接受方或其代表的与本协议项目及其事务相关的索赔、诉讼、司法程序及指控进行抗辩时，或者对与本协议项目及其事务相关的传唤、传票或其他</w:t>
      </w:r>
      <w:r>
        <w:rPr>
          <w:rFonts w:ascii="宋体" w:hAnsi="宋体" w:cs="宋体" w:hint="eastAsia"/>
          <w:sz w:val="24"/>
        </w:rPr>
        <w:lastRenderedPageBreak/>
        <w:t>法律程序做出答复时，使用保密资料。</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（三）甲方在书面通知乙方并将披露的复印件抄送乙方后，可根据需要在提交对乙方有管辖权的政府监管部门或根据法律规定对乙方有管辖权的社会团体的任何报告、</w:t>
      </w:r>
      <w:r>
        <w:rPr>
          <w:rFonts w:ascii="宋体" w:hAnsi="宋体" w:cs="宋体" w:hint="eastAsia"/>
          <w:sz w:val="24"/>
        </w:rPr>
        <w:t>声明或证明中合理的、有限度的披露保密资料。</w:t>
      </w:r>
    </w:p>
    <w:p w:rsidR="001F2584" w:rsidRDefault="00A91C03">
      <w:pPr>
        <w:spacing w:line="560" w:lineRule="exact"/>
        <w:ind w:firstLineChars="200" w:firstLine="480"/>
        <w:rPr>
          <w:rFonts w:ascii="宋体" w:hAnsi="宋体" w:cs="宋体"/>
          <w:sz w:val="24"/>
        </w:rPr>
      </w:pPr>
      <w:r>
        <w:rPr>
          <w:rFonts w:ascii="宋体" w:hAnsi="宋体" w:cs="宋体" w:hint="eastAsia"/>
          <w:sz w:val="24"/>
        </w:rPr>
        <w:t>第四条</w:t>
      </w:r>
      <w:r>
        <w:rPr>
          <w:rFonts w:ascii="宋体" w:hAnsi="宋体" w:cs="宋体" w:hint="eastAsia"/>
          <w:sz w:val="24"/>
        </w:rPr>
        <w:t xml:space="preserve"> </w:t>
      </w:r>
      <w:r>
        <w:rPr>
          <w:rFonts w:ascii="宋体" w:hAnsi="宋体" w:cs="宋体" w:hint="eastAsia"/>
          <w:sz w:val="24"/>
        </w:rPr>
        <w:t>违约责任</w:t>
      </w:r>
    </w:p>
    <w:p w:rsidR="001F2584" w:rsidRDefault="00A91C03">
      <w:pPr>
        <w:spacing w:line="560" w:lineRule="exact"/>
        <w:rPr>
          <w:rFonts w:ascii="宋体" w:hAnsi="宋体" w:cs="宋体"/>
          <w:sz w:val="24"/>
        </w:rPr>
      </w:pPr>
      <w:r>
        <w:rPr>
          <w:rFonts w:ascii="宋体" w:hAnsi="宋体" w:cs="宋体" w:hint="eastAsia"/>
          <w:sz w:val="24"/>
        </w:rPr>
        <w:t>（一）如违反本协议下的保密义务，违约方应向对方支付不少于人民币</w:t>
      </w:r>
      <w:r>
        <w:rPr>
          <w:rFonts w:ascii="宋体" w:hAnsi="宋体" w:cs="宋体" w:hint="eastAsia"/>
          <w:sz w:val="24"/>
          <w:u w:val="single"/>
        </w:rPr>
        <w:t xml:space="preserve">       </w:t>
      </w:r>
      <w:r>
        <w:rPr>
          <w:rFonts w:ascii="宋体" w:hAnsi="宋体" w:cs="宋体" w:hint="eastAsia"/>
          <w:sz w:val="24"/>
        </w:rPr>
        <w:t>元的违约金；如果本条约定的上述违约金不足以弥补因违反保密义务而给守约方造成的损失，受害方有权进一步向违约方主张损失赔偿。</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在双方合同或合作期内，无论上述违约金给付与否，受害方均有权立即终止谈判或解除与违约方的合同、合作关系，因终止谈判或解除合同、合作所造成的缔约过失赔偿责任、合同赔偿损失由违约方另行承担。</w:t>
      </w:r>
    </w:p>
    <w:p w:rsidR="001F2584" w:rsidRDefault="00A91C03">
      <w:pPr>
        <w:spacing w:line="560" w:lineRule="exact"/>
        <w:ind w:firstLineChars="200" w:firstLine="480"/>
        <w:rPr>
          <w:rFonts w:ascii="宋体" w:hAnsi="宋体" w:cs="宋体"/>
          <w:sz w:val="24"/>
        </w:rPr>
      </w:pPr>
      <w:r>
        <w:rPr>
          <w:rFonts w:ascii="宋体" w:hAnsi="宋体" w:cs="宋体" w:hint="eastAsia"/>
          <w:sz w:val="24"/>
        </w:rPr>
        <w:t>损失赔偿的范围包括：</w:t>
      </w:r>
    </w:p>
    <w:p w:rsidR="001F2584" w:rsidRDefault="00A91C03">
      <w:pPr>
        <w:spacing w:line="56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受害方为处理此事支付的费用，包括但不限于律师代理费、诉讼费、差旅费、材料费、调查费、评估费、鉴定费等。</w:t>
      </w:r>
    </w:p>
    <w:p w:rsidR="001F2584" w:rsidRDefault="00A91C03">
      <w:pPr>
        <w:spacing w:line="56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受害方因此而遭受商业利益的损失，包括但不限于合理利润的损失、技术转让费用的损失等。</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（三）双方对本协议任何一项的违约，都会给对方带来不能弥补的损害，并且这种损害具有持续性，难以或不可能完全以金钱计算</w:t>
      </w:r>
      <w:proofErr w:type="gramStart"/>
      <w:r>
        <w:rPr>
          <w:rFonts w:ascii="宋体" w:hAnsi="宋体" w:cs="宋体" w:hint="eastAsia"/>
          <w:sz w:val="24"/>
        </w:rPr>
        <w:t>出损害</w:t>
      </w:r>
      <w:proofErr w:type="gramEnd"/>
      <w:r>
        <w:rPr>
          <w:rFonts w:ascii="宋体" w:hAnsi="宋体" w:cs="宋体" w:hint="eastAsia"/>
          <w:sz w:val="24"/>
        </w:rPr>
        <w:t>程度。因此除按法律规定和本协议约定执行任何有关损害赔偿责任外，双方均可以采取合理的方式来减轻损失，这些方式包括一些指定的措施、申请限制令和禁令。</w:t>
      </w:r>
    </w:p>
    <w:p w:rsidR="001F2584" w:rsidRDefault="00A91C03">
      <w:pPr>
        <w:spacing w:line="560" w:lineRule="exact"/>
        <w:ind w:firstLineChars="200" w:firstLine="480"/>
        <w:rPr>
          <w:rFonts w:ascii="宋体" w:hAnsi="宋体" w:cs="宋体"/>
          <w:sz w:val="24"/>
        </w:rPr>
      </w:pPr>
      <w:r>
        <w:rPr>
          <w:rFonts w:ascii="宋体" w:hAnsi="宋体" w:cs="宋体" w:hint="eastAsia"/>
          <w:sz w:val="24"/>
        </w:rPr>
        <w:t>第五条</w:t>
      </w:r>
      <w:r>
        <w:rPr>
          <w:rFonts w:ascii="宋体" w:hAnsi="宋体" w:cs="宋体" w:hint="eastAsia"/>
          <w:sz w:val="24"/>
        </w:rPr>
        <w:t xml:space="preserve"> </w:t>
      </w:r>
      <w:r>
        <w:rPr>
          <w:rFonts w:ascii="宋体" w:hAnsi="宋体" w:cs="宋体" w:hint="eastAsia"/>
          <w:sz w:val="24"/>
        </w:rPr>
        <w:t>争议解决和适用法律</w:t>
      </w:r>
    </w:p>
    <w:p w:rsidR="001F2584" w:rsidRDefault="00A91C03">
      <w:pPr>
        <w:spacing w:line="560" w:lineRule="exact"/>
        <w:ind w:firstLineChars="200" w:firstLine="480"/>
        <w:rPr>
          <w:rFonts w:ascii="宋体" w:hAnsi="宋体" w:cs="宋体"/>
          <w:sz w:val="24"/>
        </w:rPr>
      </w:pPr>
      <w:r>
        <w:rPr>
          <w:rFonts w:ascii="宋体" w:hAnsi="宋体" w:cs="宋体" w:hint="eastAsia"/>
          <w:sz w:val="24"/>
        </w:rPr>
        <w:t>本协议受中华人民共和国</w:t>
      </w:r>
      <w:r>
        <w:rPr>
          <w:rFonts w:ascii="宋体" w:hAnsi="宋体" w:cs="宋体" w:hint="eastAsia"/>
          <w:sz w:val="24"/>
        </w:rPr>
        <w:t>法律管辖并按中华人民共和国法律解释。对因本协议或本协议各方的权利和义务而发生的或与之有关的任何事项和争议、诉讼或程序，任何一方均可提交甲方所在地有管辖权的人民法院诉讼解决。</w:t>
      </w:r>
    </w:p>
    <w:p w:rsidR="001F2584" w:rsidRDefault="00A91C03">
      <w:pPr>
        <w:spacing w:line="560" w:lineRule="exact"/>
        <w:ind w:firstLineChars="200" w:firstLine="480"/>
        <w:rPr>
          <w:rFonts w:ascii="宋体" w:hAnsi="宋体" w:cs="宋体"/>
          <w:sz w:val="24"/>
        </w:rPr>
      </w:pPr>
      <w:r>
        <w:rPr>
          <w:rFonts w:ascii="宋体" w:hAnsi="宋体" w:cs="宋体" w:hint="eastAsia"/>
          <w:sz w:val="24"/>
        </w:rPr>
        <w:lastRenderedPageBreak/>
        <w:t>第六条</w:t>
      </w:r>
      <w:r>
        <w:rPr>
          <w:rFonts w:ascii="宋体" w:hAnsi="宋体" w:cs="宋体" w:hint="eastAsia"/>
          <w:sz w:val="24"/>
        </w:rPr>
        <w:t xml:space="preserve"> </w:t>
      </w:r>
      <w:r>
        <w:rPr>
          <w:rFonts w:ascii="宋体" w:hAnsi="宋体" w:cs="宋体" w:hint="eastAsia"/>
          <w:sz w:val="24"/>
        </w:rPr>
        <w:t>其他</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（一）本协议自甲乙双方签字盖章之日起生效。</w:t>
      </w:r>
    </w:p>
    <w:p w:rsidR="001F2584" w:rsidRDefault="00A91C03">
      <w:pPr>
        <w:spacing w:line="560" w:lineRule="exact"/>
        <w:ind w:firstLineChars="200" w:firstLine="480"/>
        <w:rPr>
          <w:rFonts w:ascii="宋体" w:hAnsi="宋体" w:cs="宋体"/>
          <w:sz w:val="24"/>
        </w:rPr>
      </w:pPr>
      <w:r>
        <w:rPr>
          <w:rFonts w:ascii="宋体" w:hAnsi="宋体" w:cs="宋体" w:hint="eastAsia"/>
          <w:sz w:val="24"/>
        </w:rPr>
        <w:t>（二）本协议一式</w:t>
      </w:r>
      <w:r>
        <w:rPr>
          <w:rFonts w:ascii="宋体" w:hAnsi="宋体" w:cs="宋体" w:hint="eastAsia"/>
          <w:sz w:val="24"/>
          <w:u w:val="single"/>
        </w:rPr>
        <w:t xml:space="preserve">    </w:t>
      </w:r>
      <w:r>
        <w:rPr>
          <w:rFonts w:ascii="宋体" w:hAnsi="宋体" w:cs="宋体" w:hint="eastAsia"/>
          <w:sz w:val="24"/>
        </w:rPr>
        <w:t>份，甲方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份，具有同等法律效力。</w:t>
      </w:r>
    </w:p>
    <w:p w:rsidR="001F2584" w:rsidRDefault="001F2584">
      <w:pPr>
        <w:snapToGrid w:val="0"/>
        <w:spacing w:line="560" w:lineRule="exact"/>
        <w:ind w:firstLineChars="200" w:firstLine="480"/>
        <w:rPr>
          <w:rFonts w:ascii="宋体" w:hAnsi="宋体" w:cs="宋体"/>
          <w:sz w:val="24"/>
        </w:rPr>
      </w:pPr>
    </w:p>
    <w:p w:rsidR="001F2584" w:rsidRDefault="001F2584">
      <w:pPr>
        <w:snapToGrid w:val="0"/>
        <w:spacing w:line="560" w:lineRule="exact"/>
        <w:ind w:firstLineChars="200" w:firstLine="480"/>
        <w:rPr>
          <w:rFonts w:ascii="宋体" w:hAnsi="宋体" w:cs="宋体"/>
          <w:sz w:val="24"/>
        </w:rPr>
      </w:pPr>
    </w:p>
    <w:p w:rsidR="001F2584" w:rsidRDefault="00A91C03">
      <w:pPr>
        <w:snapToGrid w:val="0"/>
        <w:spacing w:line="560" w:lineRule="exact"/>
        <w:ind w:firstLineChars="200" w:firstLine="480"/>
        <w:rPr>
          <w:rFonts w:ascii="宋体" w:hAnsi="宋体" w:cs="宋体"/>
          <w:sz w:val="24"/>
        </w:rPr>
      </w:pPr>
      <w:r>
        <w:rPr>
          <w:rFonts w:ascii="宋体" w:hAnsi="宋体" w:cs="宋体" w:hint="eastAsia"/>
          <w:sz w:val="24"/>
        </w:rPr>
        <w:t>甲方（盖章）：</w:t>
      </w:r>
      <w:r>
        <w:rPr>
          <w:rFonts w:ascii="宋体" w:hAnsi="宋体" w:cs="宋体" w:hint="eastAsia"/>
          <w:sz w:val="24"/>
        </w:rPr>
        <w:t xml:space="preserve">              </w:t>
      </w:r>
      <w:r>
        <w:rPr>
          <w:rFonts w:ascii="宋体" w:hAnsi="宋体" w:cs="宋体" w:hint="eastAsia"/>
          <w:sz w:val="24"/>
        </w:rPr>
        <w:t>乙方（盖章）：</w:t>
      </w:r>
    </w:p>
    <w:p w:rsidR="001F2584" w:rsidRDefault="00A91C03">
      <w:pPr>
        <w:snapToGrid w:val="0"/>
        <w:spacing w:line="560" w:lineRule="exact"/>
        <w:ind w:firstLineChars="200" w:firstLine="480"/>
        <w:rPr>
          <w:rFonts w:ascii="宋体" w:hAnsi="宋体" w:cs="宋体"/>
          <w:spacing w:val="-20"/>
          <w:sz w:val="24"/>
        </w:rPr>
      </w:pPr>
      <w:r>
        <w:rPr>
          <w:rFonts w:ascii="宋体" w:hAnsi="宋体" w:cs="宋体" w:hint="eastAsia"/>
          <w:sz w:val="24"/>
        </w:rPr>
        <w:t>地址：双兴大道</w:t>
      </w:r>
      <w:r>
        <w:rPr>
          <w:rFonts w:ascii="宋体" w:hAnsi="宋体" w:cs="宋体" w:hint="eastAsia"/>
          <w:sz w:val="24"/>
        </w:rPr>
        <w:t>1188</w:t>
      </w:r>
      <w:r>
        <w:rPr>
          <w:rFonts w:ascii="宋体" w:hAnsi="宋体" w:cs="宋体" w:hint="eastAsia"/>
          <w:sz w:val="24"/>
        </w:rPr>
        <w:t>号</w:t>
      </w:r>
      <w:r>
        <w:rPr>
          <w:rFonts w:ascii="宋体" w:hAnsi="宋体" w:cs="宋体" w:hint="eastAsia"/>
          <w:sz w:val="24"/>
        </w:rPr>
        <w:t xml:space="preserve">       </w:t>
      </w:r>
      <w:r>
        <w:rPr>
          <w:rFonts w:ascii="宋体" w:hAnsi="宋体" w:cs="宋体" w:hint="eastAsia"/>
          <w:spacing w:val="-20"/>
          <w:sz w:val="24"/>
        </w:rPr>
        <w:t>地址：</w:t>
      </w:r>
      <w:r>
        <w:rPr>
          <w:rFonts w:ascii="宋体" w:hAnsi="宋体" w:cs="宋体" w:hint="eastAsia"/>
          <w:spacing w:val="-20"/>
          <w:sz w:val="24"/>
        </w:rPr>
        <w:t xml:space="preserve"> </w:t>
      </w:r>
    </w:p>
    <w:p w:rsidR="001F2584" w:rsidRDefault="00A91C03">
      <w:pPr>
        <w:snapToGrid w:val="0"/>
        <w:spacing w:line="560" w:lineRule="exact"/>
        <w:ind w:firstLineChars="200" w:firstLine="480"/>
        <w:rPr>
          <w:rFonts w:ascii="宋体" w:hAnsi="宋体" w:cs="宋体"/>
          <w:sz w:val="24"/>
        </w:rPr>
      </w:pPr>
      <w:r>
        <w:rPr>
          <w:rFonts w:ascii="宋体" w:hAnsi="宋体" w:cs="宋体" w:hint="eastAsia"/>
          <w:sz w:val="24"/>
        </w:rPr>
        <w:t>授权人（签字）：</w:t>
      </w:r>
      <w:r>
        <w:rPr>
          <w:rFonts w:ascii="宋体" w:hAnsi="宋体" w:cs="宋体" w:hint="eastAsia"/>
          <w:sz w:val="24"/>
        </w:rPr>
        <w:t xml:space="preserve">            </w:t>
      </w:r>
      <w:r>
        <w:rPr>
          <w:rFonts w:ascii="宋体" w:hAnsi="宋体" w:cs="宋体" w:hint="eastAsia"/>
          <w:sz w:val="24"/>
        </w:rPr>
        <w:t>授权人（签字）：</w:t>
      </w:r>
    </w:p>
    <w:p w:rsidR="001F2584" w:rsidRDefault="00A91C03">
      <w:pPr>
        <w:snapToGrid w:val="0"/>
        <w:spacing w:line="560" w:lineRule="exact"/>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028-65043365</w:t>
      </w:r>
      <w:r>
        <w:rPr>
          <w:rFonts w:ascii="宋体" w:hAnsi="宋体" w:cs="宋体" w:hint="eastAsia"/>
          <w:sz w:val="24"/>
        </w:rPr>
        <w:t xml:space="preserve">      </w:t>
      </w:r>
      <w:r>
        <w:rPr>
          <w:rFonts w:ascii="宋体" w:hAnsi="宋体" w:cs="宋体" w:hint="eastAsia"/>
          <w:sz w:val="24"/>
        </w:rPr>
        <w:t>联系电话：</w:t>
      </w:r>
      <w:r>
        <w:rPr>
          <w:rFonts w:ascii="宋体" w:hAnsi="宋体" w:cs="宋体" w:hint="eastAsia"/>
          <w:sz w:val="24"/>
        </w:rPr>
        <w:t xml:space="preserve"> </w:t>
      </w:r>
    </w:p>
    <w:p w:rsidR="001F2584" w:rsidRDefault="00A91C03">
      <w:pPr>
        <w:spacing w:line="400" w:lineRule="exact"/>
        <w:ind w:firstLineChars="200" w:firstLine="480"/>
        <w:rPr>
          <w:rFonts w:ascii="仿宋" w:eastAsia="仿宋" w:hAnsi="仿宋"/>
        </w:rPr>
      </w:pPr>
      <w:r>
        <w:rPr>
          <w:rFonts w:ascii="宋体" w:hAnsi="宋体" w:cs="宋体" w:hint="eastAsia"/>
          <w:sz w:val="24"/>
        </w:rPr>
        <w:t>签署日期：</w:t>
      </w:r>
      <w:r>
        <w:rPr>
          <w:rFonts w:ascii="宋体" w:hAnsi="宋体" w:cs="宋体" w:hint="eastAsia"/>
          <w:sz w:val="24"/>
          <w:u w:val="single"/>
        </w:rPr>
        <w:t>2021</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签署日期：</w:t>
      </w:r>
      <w:r>
        <w:rPr>
          <w:rFonts w:ascii="宋体" w:hAnsi="宋体" w:cs="宋体" w:hint="eastAsia"/>
          <w:sz w:val="24"/>
          <w:u w:val="single"/>
        </w:rPr>
        <w:t xml:space="preserve"> 2021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1F2584" w:rsidRDefault="00A91C03">
      <w:pPr>
        <w:widowControl/>
        <w:jc w:val="left"/>
        <w:rPr>
          <w:rFonts w:ascii="仿宋" w:eastAsia="仿宋" w:hAnsi="仿宋"/>
        </w:rPr>
      </w:pPr>
      <w:r>
        <w:rPr>
          <w:rFonts w:ascii="仿宋" w:eastAsia="仿宋" w:hAnsi="仿宋"/>
        </w:rPr>
        <w:br w:type="page"/>
      </w:r>
    </w:p>
    <w:p w:rsidR="001F2584" w:rsidRDefault="00A91C03">
      <w:pPr>
        <w:spacing w:line="360" w:lineRule="auto"/>
        <w:outlineLvl w:val="1"/>
        <w:rPr>
          <w:rFonts w:ascii="仿宋" w:eastAsia="仿宋" w:hAnsi="仿宋"/>
          <w:b/>
          <w:sz w:val="24"/>
          <w:szCs w:val="28"/>
        </w:rPr>
      </w:pPr>
      <w:r>
        <w:rPr>
          <w:rFonts w:ascii="仿宋" w:eastAsia="仿宋" w:hAnsi="仿宋" w:hint="eastAsia"/>
          <w:b/>
          <w:sz w:val="24"/>
          <w:szCs w:val="28"/>
        </w:rPr>
        <w:lastRenderedPageBreak/>
        <w:t>附件一：温馨提示</w:t>
      </w:r>
    </w:p>
    <w:p w:rsidR="001F2584" w:rsidRDefault="00A91C03">
      <w:pPr>
        <w:spacing w:line="420" w:lineRule="exact"/>
        <w:ind w:leftChars="114" w:left="239"/>
        <w:rPr>
          <w:rFonts w:ascii="仿宋" w:eastAsia="仿宋" w:hAnsi="仿宋"/>
          <w:sz w:val="24"/>
        </w:rPr>
      </w:pPr>
      <w:r>
        <w:rPr>
          <w:rFonts w:ascii="仿宋" w:eastAsia="仿宋" w:hAnsi="仿宋" w:hint="eastAsia"/>
          <w:sz w:val="24"/>
        </w:rPr>
        <w:t>1.</w:t>
      </w:r>
      <w:r>
        <w:rPr>
          <w:rFonts w:ascii="仿宋" w:eastAsia="仿宋" w:hAnsi="仿宋" w:hint="eastAsia"/>
          <w:sz w:val="24"/>
        </w:rPr>
        <w:t>成交结果公告发布网站为：《四川政府采购网》。</w:t>
      </w:r>
    </w:p>
    <w:p w:rsidR="001F2584" w:rsidRDefault="001F2584">
      <w:pPr>
        <w:spacing w:line="440" w:lineRule="exact"/>
        <w:ind w:leftChars="114" w:left="239"/>
        <w:rPr>
          <w:rFonts w:ascii="仿宋" w:eastAsia="仿宋" w:hAnsi="仿宋"/>
          <w:sz w:val="24"/>
        </w:rPr>
        <w:sectPr w:rsidR="001F2584">
          <w:headerReference w:type="default" r:id="rId15"/>
          <w:footerReference w:type="default" r:id="rId16"/>
          <w:type w:val="continuous"/>
          <w:pgSz w:w="11907" w:h="16840"/>
          <w:pgMar w:top="1440" w:right="1800" w:bottom="1440" w:left="1800" w:header="851" w:footer="992" w:gutter="0"/>
          <w:cols w:space="720"/>
          <w:docGrid w:linePitch="326"/>
        </w:sectPr>
      </w:pPr>
    </w:p>
    <w:p w:rsidR="001F2584" w:rsidRDefault="00A91C03">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F2584">
        <w:trPr>
          <w:trHeight w:val="668"/>
        </w:trPr>
        <w:tc>
          <w:tcPr>
            <w:tcW w:w="14314" w:type="dxa"/>
            <w:gridSpan w:val="7"/>
            <w:vAlign w:val="center"/>
          </w:tcPr>
          <w:bookmarkEnd w:id="34"/>
          <w:p w:rsidR="001F2584" w:rsidRDefault="00A91C03">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1F2584">
        <w:trPr>
          <w:trHeight w:val="463"/>
        </w:trPr>
        <w:tc>
          <w:tcPr>
            <w:tcW w:w="1276" w:type="dxa"/>
            <w:vAlign w:val="center"/>
          </w:tcPr>
          <w:p w:rsidR="001F2584" w:rsidRDefault="00A91C03">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1F2584" w:rsidRDefault="001F2584">
            <w:pPr>
              <w:jc w:val="left"/>
              <w:rPr>
                <w:rFonts w:ascii="仿宋" w:eastAsia="仿宋" w:hAnsi="仿宋" w:cs="宋体"/>
                <w:b/>
                <w:sz w:val="22"/>
                <w:szCs w:val="22"/>
              </w:rPr>
            </w:pPr>
          </w:p>
        </w:tc>
        <w:tc>
          <w:tcPr>
            <w:tcW w:w="2835" w:type="dxa"/>
            <w:vAlign w:val="center"/>
          </w:tcPr>
          <w:p w:rsidR="001F2584" w:rsidRDefault="00A91C03">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1F2584" w:rsidRDefault="001F2584">
            <w:pPr>
              <w:rPr>
                <w:rFonts w:ascii="仿宋" w:eastAsia="仿宋" w:hAnsi="仿宋" w:cs="宋体"/>
                <w:b/>
                <w:sz w:val="22"/>
                <w:szCs w:val="22"/>
              </w:rPr>
            </w:pPr>
          </w:p>
        </w:tc>
      </w:tr>
      <w:tr w:rsidR="001F2584">
        <w:trPr>
          <w:trHeight w:val="463"/>
        </w:trPr>
        <w:tc>
          <w:tcPr>
            <w:tcW w:w="1276" w:type="dxa"/>
            <w:tcBorders>
              <w:bottom w:val="single" w:sz="12" w:space="0" w:color="000000"/>
            </w:tcBorders>
            <w:vAlign w:val="center"/>
          </w:tcPr>
          <w:p w:rsidR="001F2584" w:rsidRDefault="00A91C03">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1F2584" w:rsidRDefault="001F2584">
            <w:pPr>
              <w:rPr>
                <w:rFonts w:ascii="仿宋" w:eastAsia="仿宋" w:hAnsi="仿宋" w:cs="宋体"/>
                <w:b/>
                <w:sz w:val="22"/>
                <w:szCs w:val="22"/>
              </w:rPr>
            </w:pPr>
          </w:p>
        </w:tc>
        <w:tc>
          <w:tcPr>
            <w:tcW w:w="1747" w:type="dxa"/>
            <w:tcBorders>
              <w:bottom w:val="single" w:sz="12" w:space="0" w:color="000000"/>
            </w:tcBorders>
            <w:vAlign w:val="center"/>
          </w:tcPr>
          <w:p w:rsidR="001F2584" w:rsidRDefault="001F2584">
            <w:pPr>
              <w:rPr>
                <w:rFonts w:ascii="仿宋" w:eastAsia="仿宋" w:hAnsi="仿宋" w:cs="宋体"/>
                <w:b/>
                <w:sz w:val="22"/>
                <w:szCs w:val="22"/>
              </w:rPr>
            </w:pPr>
          </w:p>
        </w:tc>
        <w:tc>
          <w:tcPr>
            <w:tcW w:w="4383" w:type="dxa"/>
            <w:gridSpan w:val="2"/>
            <w:tcBorders>
              <w:bottom w:val="single" w:sz="12" w:space="0" w:color="000000"/>
            </w:tcBorders>
            <w:vAlign w:val="center"/>
          </w:tcPr>
          <w:p w:rsidR="001F2584" w:rsidRDefault="001F2584">
            <w:pPr>
              <w:rPr>
                <w:rFonts w:ascii="仿宋" w:eastAsia="仿宋" w:hAnsi="仿宋" w:cs="宋体"/>
              </w:rPr>
            </w:pPr>
          </w:p>
        </w:tc>
        <w:tc>
          <w:tcPr>
            <w:tcW w:w="2835" w:type="dxa"/>
            <w:tcBorders>
              <w:bottom w:val="single" w:sz="12" w:space="0" w:color="000000"/>
            </w:tcBorders>
            <w:vAlign w:val="center"/>
          </w:tcPr>
          <w:p w:rsidR="001F2584" w:rsidRDefault="00A91C03">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1F2584" w:rsidRDefault="001F2584">
            <w:pPr>
              <w:rPr>
                <w:rFonts w:ascii="仿宋" w:eastAsia="仿宋" w:hAnsi="仿宋" w:cs="宋体"/>
                <w:b/>
                <w:sz w:val="22"/>
                <w:szCs w:val="22"/>
              </w:rPr>
            </w:pPr>
          </w:p>
        </w:tc>
      </w:tr>
      <w:tr w:rsidR="001F258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1F2584" w:rsidRDefault="00A91C03">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1F2584" w:rsidRDefault="00A91C03">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1F2584" w:rsidRDefault="00A91C03">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1F2584" w:rsidRDefault="00A91C03">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1F2584" w:rsidRDefault="00A91C03">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1F2584" w:rsidRDefault="00A91C03">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1F2584" w:rsidRDefault="00A91C03">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1F2584" w:rsidRDefault="00A91C03">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1F258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1F2584" w:rsidRDefault="001F258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1F2584" w:rsidRDefault="001F258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1F2584" w:rsidRDefault="00A91C03">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1F2584" w:rsidRDefault="00A91C03">
            <w:pPr>
              <w:jc w:val="center"/>
              <w:textAlignment w:val="center"/>
              <w:rPr>
                <w:rFonts w:ascii="仿宋" w:eastAsia="仿宋" w:hAnsi="仿宋" w:cs="Eʩ"/>
                <w:szCs w:val="21"/>
                <w:u w:val="single"/>
              </w:rPr>
            </w:pPr>
            <w:r>
              <w:rPr>
                <w:rStyle w:val="font31"/>
                <w:rFonts w:ascii="仿宋" w:eastAsia="仿宋" w:hAnsi="仿宋" w:hint="default"/>
                <w:color w:val="auto"/>
              </w:rPr>
              <w:t>年</w:t>
            </w:r>
            <w:r>
              <w:rPr>
                <w:rStyle w:val="font31"/>
                <w:rFonts w:ascii="仿宋" w:eastAsia="仿宋" w:hAnsi="仿宋" w:hint="default"/>
                <w:color w:val="auto"/>
              </w:rPr>
              <w:t xml:space="preserve">  </w:t>
            </w:r>
            <w:r>
              <w:rPr>
                <w:rStyle w:val="font31"/>
                <w:rFonts w:ascii="仿宋" w:eastAsia="仿宋" w:hAnsi="仿宋" w:hint="default"/>
                <w:color w:val="auto"/>
              </w:rPr>
              <w:t>月</w:t>
            </w:r>
            <w:r>
              <w:rPr>
                <w:rStyle w:val="font31"/>
                <w:rFonts w:ascii="仿宋" w:eastAsia="仿宋" w:hAnsi="仿宋" w:hint="default"/>
                <w:color w:val="auto"/>
              </w:rPr>
              <w:t xml:space="preserve">  </w:t>
            </w:r>
            <w:r>
              <w:rPr>
                <w:rStyle w:val="font31"/>
                <w:rFonts w:ascii="仿宋" w:eastAsia="仿宋" w:hAnsi="仿宋" w:hint="default"/>
                <w:color w:val="auto"/>
              </w:rPr>
              <w:t>日</w:t>
            </w:r>
          </w:p>
          <w:p w:rsidR="001F2584" w:rsidRDefault="00A91C03">
            <w:pPr>
              <w:jc w:val="center"/>
              <w:rPr>
                <w:rFonts w:ascii="仿宋" w:eastAsia="仿宋" w:hAnsi="仿宋" w:cs="Eʩ"/>
                <w:sz w:val="32"/>
                <w:szCs w:val="32"/>
              </w:rPr>
            </w:pPr>
            <w:r>
              <w:rPr>
                <w:rStyle w:val="font31"/>
                <w:rFonts w:ascii="仿宋" w:eastAsia="仿宋" w:hAnsi="仿宋" w:hint="default"/>
                <w:color w:val="auto"/>
              </w:rPr>
              <w:t>时</w:t>
            </w:r>
            <w:r>
              <w:rPr>
                <w:rStyle w:val="font31"/>
                <w:rFonts w:ascii="仿宋" w:eastAsia="仿宋" w:hAnsi="仿宋" w:hint="default"/>
                <w:color w:val="auto"/>
              </w:rPr>
              <w:t xml:space="preserve">   </w:t>
            </w:r>
            <w:r>
              <w:rPr>
                <w:rStyle w:val="font31"/>
                <w:rFonts w:ascii="仿宋" w:eastAsia="仿宋" w:hAnsi="仿宋"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rsidR="001F2584" w:rsidRDefault="00A91C03">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1F2584" w:rsidRDefault="001F2584">
            <w:pPr>
              <w:jc w:val="center"/>
              <w:textAlignment w:val="center"/>
              <w:rPr>
                <w:rFonts w:ascii="仿宋" w:eastAsia="仿宋" w:hAnsi="仿宋" w:cs="Eʩ"/>
                <w:szCs w:val="21"/>
              </w:rPr>
            </w:pPr>
          </w:p>
          <w:p w:rsidR="001F2584" w:rsidRDefault="00A91C03">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1F2584" w:rsidRDefault="00A91C03">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1F2584" w:rsidRDefault="001F2584">
            <w:pPr>
              <w:jc w:val="center"/>
              <w:rPr>
                <w:rFonts w:ascii="仿宋" w:eastAsia="仿宋" w:hAnsi="仿宋" w:cs="宋体"/>
                <w:szCs w:val="21"/>
              </w:rPr>
            </w:pPr>
          </w:p>
          <w:p w:rsidR="001F2584" w:rsidRDefault="00A91C03">
            <w:pPr>
              <w:jc w:val="center"/>
              <w:rPr>
                <w:rFonts w:ascii="仿宋" w:eastAsia="仿宋" w:hAnsi="仿宋" w:cs="宋体"/>
                <w:szCs w:val="21"/>
              </w:rPr>
            </w:pPr>
            <w:r>
              <w:rPr>
                <w:rFonts w:ascii="仿宋" w:eastAsia="仿宋" w:hAnsi="仿宋" w:cs="宋体" w:hint="eastAsia"/>
                <w:szCs w:val="21"/>
              </w:rPr>
              <w:t>供应商代表签字：</w:t>
            </w:r>
          </w:p>
          <w:p w:rsidR="001F2584" w:rsidRDefault="00A91C03">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1F2584" w:rsidRDefault="001F2584">
            <w:pPr>
              <w:textAlignment w:val="center"/>
              <w:rPr>
                <w:rFonts w:ascii="仿宋" w:eastAsia="仿宋" w:hAnsi="仿宋" w:cs="宋体"/>
                <w:szCs w:val="21"/>
              </w:rPr>
            </w:pPr>
          </w:p>
        </w:tc>
      </w:tr>
      <w:tr w:rsidR="001F258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F2584" w:rsidRDefault="001F25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F2584" w:rsidRDefault="001F25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F2584" w:rsidRDefault="001F258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1F2584" w:rsidRDefault="001F258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1F2584" w:rsidRDefault="00A91C03">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1F2584" w:rsidRDefault="001F258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1F2584" w:rsidRDefault="001F2584">
            <w:pPr>
              <w:textAlignment w:val="center"/>
              <w:rPr>
                <w:rFonts w:ascii="仿宋" w:eastAsia="仿宋" w:hAnsi="仿宋" w:cs="宋体"/>
                <w:szCs w:val="21"/>
              </w:rPr>
            </w:pPr>
          </w:p>
        </w:tc>
      </w:tr>
      <w:tr w:rsidR="001F258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F2584" w:rsidRDefault="001F25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F2584" w:rsidRDefault="001F25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F2584" w:rsidRDefault="001F258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1F2584" w:rsidRDefault="001F258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1F2584" w:rsidRDefault="00A91C03">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1F2584" w:rsidRDefault="001F258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1F2584" w:rsidRDefault="001F2584">
            <w:pPr>
              <w:textAlignment w:val="center"/>
              <w:rPr>
                <w:rFonts w:ascii="仿宋" w:eastAsia="仿宋" w:hAnsi="仿宋" w:cs="宋体"/>
                <w:szCs w:val="21"/>
              </w:rPr>
            </w:pPr>
          </w:p>
        </w:tc>
      </w:tr>
      <w:tr w:rsidR="001F2584">
        <w:trPr>
          <w:trHeight w:val="533"/>
        </w:trPr>
        <w:tc>
          <w:tcPr>
            <w:tcW w:w="1276" w:type="dxa"/>
            <w:tcBorders>
              <w:top w:val="single" w:sz="12" w:space="0" w:color="000000"/>
            </w:tcBorders>
            <w:vAlign w:val="center"/>
          </w:tcPr>
          <w:p w:rsidR="001F2584" w:rsidRDefault="001F2584">
            <w:pPr>
              <w:textAlignment w:val="center"/>
              <w:rPr>
                <w:rFonts w:ascii="仿宋" w:eastAsia="仿宋" w:hAnsi="仿宋" w:cs="宋体"/>
              </w:rPr>
            </w:pPr>
          </w:p>
        </w:tc>
        <w:tc>
          <w:tcPr>
            <w:tcW w:w="13038" w:type="dxa"/>
            <w:gridSpan w:val="6"/>
            <w:tcBorders>
              <w:top w:val="single" w:sz="12" w:space="0" w:color="000000"/>
            </w:tcBorders>
            <w:vAlign w:val="center"/>
          </w:tcPr>
          <w:p w:rsidR="001F2584" w:rsidRDefault="001F2584">
            <w:pPr>
              <w:rPr>
                <w:rFonts w:ascii="仿宋" w:eastAsia="仿宋" w:hAnsi="仿宋" w:cs="宋体"/>
                <w:u w:val="single"/>
              </w:rPr>
            </w:pPr>
          </w:p>
        </w:tc>
      </w:tr>
      <w:tr w:rsidR="001F2584">
        <w:trPr>
          <w:trHeight w:val="788"/>
        </w:trPr>
        <w:tc>
          <w:tcPr>
            <w:tcW w:w="14314" w:type="dxa"/>
            <w:gridSpan w:val="7"/>
            <w:vAlign w:val="bottom"/>
          </w:tcPr>
          <w:p w:rsidR="001F2584" w:rsidRDefault="00A91C03">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1F2584" w:rsidRDefault="001F2584">
      <w:pPr>
        <w:widowControl/>
        <w:jc w:val="left"/>
        <w:rPr>
          <w:rFonts w:ascii="仿宋" w:eastAsia="仿宋" w:hAnsi="仿宋"/>
          <w:b/>
          <w:sz w:val="32"/>
          <w:szCs w:val="32"/>
        </w:rPr>
      </w:pPr>
    </w:p>
    <w:p w:rsidR="001F2584" w:rsidRDefault="001F2584">
      <w:pPr>
        <w:spacing w:line="400" w:lineRule="exact"/>
        <w:ind w:firstLineChars="200" w:firstLine="420"/>
        <w:rPr>
          <w:rFonts w:ascii="仿宋" w:eastAsia="仿宋" w:hAnsi="仿宋"/>
        </w:rPr>
        <w:sectPr w:rsidR="001F2584">
          <w:footerReference w:type="default" r:id="rId17"/>
          <w:pgSz w:w="16840" w:h="11907" w:orient="landscape"/>
          <w:pgMar w:top="1797" w:right="1440" w:bottom="1797" w:left="1440" w:header="851" w:footer="992" w:gutter="0"/>
          <w:pgNumType w:fmt="numberInDash"/>
          <w:cols w:space="425"/>
          <w:docGrid w:linePitch="312"/>
        </w:sectPr>
      </w:pPr>
    </w:p>
    <w:p w:rsidR="001F2584" w:rsidRDefault="00A91C03">
      <w:pPr>
        <w:spacing w:line="360" w:lineRule="auto"/>
        <w:ind w:firstLine="628"/>
        <w:outlineLvl w:val="1"/>
        <w:rPr>
          <w:rFonts w:ascii="仿宋" w:eastAsia="仿宋" w:hAnsi="仿宋"/>
          <w:b/>
          <w:sz w:val="32"/>
          <w:szCs w:val="32"/>
        </w:rPr>
      </w:pPr>
      <w:bookmarkStart w:id="130" w:name="PO_默认文件内容_25"/>
      <w:r>
        <w:rPr>
          <w:rFonts w:ascii="仿宋" w:eastAsia="仿宋" w:hAnsi="仿宋" w:hint="eastAsia"/>
          <w:b/>
          <w:sz w:val="32"/>
          <w:szCs w:val="32"/>
        </w:rPr>
        <w:lastRenderedPageBreak/>
        <w:t>附件三：报价一览表</w:t>
      </w:r>
    </w:p>
    <w:p w:rsidR="001F2584" w:rsidRDefault="00A91C03">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报价一览表</w:t>
      </w:r>
    </w:p>
    <w:p w:rsidR="001F2584" w:rsidRDefault="001F2584">
      <w:pPr>
        <w:jc w:val="left"/>
        <w:rPr>
          <w:rFonts w:ascii="仿宋" w:eastAsia="仿宋" w:hAnsi="仿宋"/>
          <w:szCs w:val="21"/>
        </w:rPr>
      </w:pPr>
    </w:p>
    <w:p w:rsidR="001F2584" w:rsidRDefault="00A91C03">
      <w:pPr>
        <w:ind w:rightChars="620" w:right="1302" w:firstLine="420"/>
        <w:rPr>
          <w:rFonts w:ascii="仿宋" w:eastAsia="仿宋" w:hAnsi="仿宋"/>
          <w:sz w:val="24"/>
        </w:rPr>
      </w:pPr>
      <w:r>
        <w:rPr>
          <w:rFonts w:ascii="仿宋" w:eastAsia="仿宋" w:hAnsi="仿宋"/>
          <w:sz w:val="24"/>
        </w:rPr>
        <w:t>项目名称：</w:t>
      </w:r>
    </w:p>
    <w:p w:rsidR="001F2584" w:rsidRDefault="00A91C03">
      <w:pPr>
        <w:ind w:rightChars="620" w:right="1302" w:firstLine="420"/>
        <w:rPr>
          <w:rFonts w:ascii="仿宋" w:eastAsia="仿宋" w:hAnsi="仿宋"/>
          <w:sz w:val="24"/>
        </w:rPr>
      </w:pPr>
      <w:r>
        <w:rPr>
          <w:rFonts w:ascii="仿宋" w:eastAsia="仿宋" w:hAnsi="仿宋"/>
          <w:sz w:val="24"/>
        </w:rPr>
        <w:t>采购编号：</w:t>
      </w:r>
    </w:p>
    <w:p w:rsidR="001F2584" w:rsidRDefault="00A91C03">
      <w:pPr>
        <w:ind w:rightChars="620" w:right="1302" w:firstLine="420"/>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829"/>
        <w:gridCol w:w="813"/>
        <w:gridCol w:w="1059"/>
        <w:gridCol w:w="430"/>
        <w:gridCol w:w="586"/>
        <w:gridCol w:w="1034"/>
        <w:gridCol w:w="1450"/>
        <w:gridCol w:w="876"/>
        <w:gridCol w:w="875"/>
        <w:gridCol w:w="761"/>
      </w:tblGrid>
      <w:tr w:rsidR="001F2584">
        <w:trPr>
          <w:trHeight w:val="939"/>
          <w:jc w:val="center"/>
        </w:trPr>
        <w:tc>
          <w:tcPr>
            <w:tcW w:w="600"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序号</w:t>
            </w:r>
          </w:p>
        </w:tc>
        <w:tc>
          <w:tcPr>
            <w:tcW w:w="829"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招标设备名称</w:t>
            </w:r>
          </w:p>
        </w:tc>
        <w:tc>
          <w:tcPr>
            <w:tcW w:w="813"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投标设备名称</w:t>
            </w:r>
          </w:p>
        </w:tc>
        <w:tc>
          <w:tcPr>
            <w:tcW w:w="1059"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型号规格</w:t>
            </w:r>
          </w:p>
        </w:tc>
        <w:tc>
          <w:tcPr>
            <w:tcW w:w="430"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数量</w:t>
            </w:r>
          </w:p>
        </w:tc>
        <w:tc>
          <w:tcPr>
            <w:tcW w:w="586" w:type="dxa"/>
            <w:tcBorders>
              <w:right w:val="single" w:sz="4" w:space="0" w:color="auto"/>
            </w:tcBorders>
            <w:vAlign w:val="center"/>
          </w:tcPr>
          <w:p w:rsidR="001F2584" w:rsidRDefault="00A91C03">
            <w:pPr>
              <w:spacing w:line="280" w:lineRule="exact"/>
              <w:jc w:val="center"/>
              <w:rPr>
                <w:rFonts w:ascii="宋体" w:hAnsi="宋体" w:cs="宋体"/>
                <w:sz w:val="24"/>
              </w:rPr>
            </w:pPr>
            <w:r>
              <w:rPr>
                <w:rFonts w:ascii="宋体" w:hAnsi="宋体" w:cs="宋体" w:hint="eastAsia"/>
                <w:sz w:val="24"/>
              </w:rPr>
              <w:t>单位</w:t>
            </w:r>
          </w:p>
        </w:tc>
        <w:tc>
          <w:tcPr>
            <w:tcW w:w="1034" w:type="dxa"/>
            <w:tcBorders>
              <w:left w:val="single" w:sz="4" w:space="0" w:color="auto"/>
            </w:tcBorders>
            <w:vAlign w:val="center"/>
          </w:tcPr>
          <w:p w:rsidR="001F2584" w:rsidRDefault="00A91C03">
            <w:pPr>
              <w:spacing w:line="280" w:lineRule="exact"/>
              <w:jc w:val="center"/>
              <w:rPr>
                <w:rFonts w:ascii="宋体" w:hAnsi="宋体" w:cs="宋体"/>
                <w:sz w:val="24"/>
              </w:rPr>
            </w:pPr>
            <w:r>
              <w:rPr>
                <w:rFonts w:ascii="宋体" w:hAnsi="宋体" w:cs="宋体" w:hint="eastAsia"/>
                <w:sz w:val="24"/>
              </w:rPr>
              <w:t>注册证号</w:t>
            </w:r>
          </w:p>
        </w:tc>
        <w:tc>
          <w:tcPr>
            <w:tcW w:w="1450"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制造商名称</w:t>
            </w:r>
            <w:r>
              <w:rPr>
                <w:rFonts w:ascii="宋体" w:hAnsi="宋体" w:cs="宋体" w:hint="eastAsia"/>
                <w:sz w:val="24"/>
              </w:rPr>
              <w:t>/</w:t>
            </w:r>
            <w:r>
              <w:rPr>
                <w:rFonts w:ascii="宋体" w:hAnsi="宋体" w:cs="宋体" w:hint="eastAsia"/>
                <w:sz w:val="24"/>
              </w:rPr>
              <w:t>国籍</w:t>
            </w:r>
          </w:p>
        </w:tc>
        <w:tc>
          <w:tcPr>
            <w:tcW w:w="876"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单价</w:t>
            </w:r>
          </w:p>
        </w:tc>
        <w:tc>
          <w:tcPr>
            <w:tcW w:w="875"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总价</w:t>
            </w:r>
          </w:p>
        </w:tc>
        <w:tc>
          <w:tcPr>
            <w:tcW w:w="761" w:type="dxa"/>
            <w:vAlign w:val="center"/>
          </w:tcPr>
          <w:p w:rsidR="001F2584" w:rsidRDefault="00A91C03">
            <w:pPr>
              <w:spacing w:line="280" w:lineRule="exact"/>
              <w:jc w:val="center"/>
              <w:rPr>
                <w:rFonts w:ascii="宋体" w:hAnsi="宋体" w:cs="宋体"/>
                <w:sz w:val="24"/>
              </w:rPr>
            </w:pPr>
            <w:r>
              <w:rPr>
                <w:rFonts w:ascii="宋体" w:hAnsi="宋体" w:cs="宋体" w:hint="eastAsia"/>
                <w:sz w:val="24"/>
              </w:rPr>
              <w:t>备注</w:t>
            </w:r>
          </w:p>
        </w:tc>
      </w:tr>
      <w:tr w:rsidR="001F2584">
        <w:trPr>
          <w:trHeight w:val="1700"/>
          <w:jc w:val="center"/>
        </w:trPr>
        <w:tc>
          <w:tcPr>
            <w:tcW w:w="600" w:type="dxa"/>
            <w:vAlign w:val="center"/>
          </w:tcPr>
          <w:p w:rsidR="001F2584" w:rsidRDefault="001F2584">
            <w:pPr>
              <w:spacing w:line="280" w:lineRule="exact"/>
              <w:ind w:firstLineChars="200" w:firstLine="480"/>
              <w:jc w:val="center"/>
              <w:rPr>
                <w:rFonts w:ascii="宋体" w:hAnsi="宋体" w:cs="宋体"/>
                <w:sz w:val="24"/>
              </w:rPr>
            </w:pPr>
          </w:p>
        </w:tc>
        <w:tc>
          <w:tcPr>
            <w:tcW w:w="829" w:type="dxa"/>
            <w:vAlign w:val="center"/>
          </w:tcPr>
          <w:p w:rsidR="001F2584" w:rsidRDefault="001F2584">
            <w:pPr>
              <w:spacing w:line="280" w:lineRule="exact"/>
              <w:jc w:val="center"/>
              <w:rPr>
                <w:rFonts w:ascii="宋体" w:hAnsi="宋体" w:cs="宋体"/>
                <w:sz w:val="24"/>
              </w:rPr>
            </w:pPr>
          </w:p>
        </w:tc>
        <w:tc>
          <w:tcPr>
            <w:tcW w:w="813" w:type="dxa"/>
            <w:vAlign w:val="center"/>
          </w:tcPr>
          <w:p w:rsidR="001F2584" w:rsidRDefault="001F2584">
            <w:pPr>
              <w:spacing w:line="280" w:lineRule="exact"/>
              <w:rPr>
                <w:rFonts w:ascii="宋体" w:hAnsi="宋体" w:cs="宋体"/>
                <w:sz w:val="24"/>
              </w:rPr>
            </w:pPr>
          </w:p>
        </w:tc>
        <w:tc>
          <w:tcPr>
            <w:tcW w:w="1059" w:type="dxa"/>
            <w:vAlign w:val="center"/>
          </w:tcPr>
          <w:p w:rsidR="001F2584" w:rsidRDefault="001F2584">
            <w:pPr>
              <w:spacing w:line="280" w:lineRule="exact"/>
              <w:jc w:val="center"/>
              <w:rPr>
                <w:rFonts w:ascii="宋体" w:hAnsi="宋体" w:cs="宋体"/>
                <w:sz w:val="24"/>
              </w:rPr>
            </w:pPr>
          </w:p>
        </w:tc>
        <w:tc>
          <w:tcPr>
            <w:tcW w:w="430" w:type="dxa"/>
            <w:vAlign w:val="center"/>
          </w:tcPr>
          <w:p w:rsidR="001F2584" w:rsidRDefault="001F2584">
            <w:pPr>
              <w:spacing w:line="280" w:lineRule="exact"/>
              <w:rPr>
                <w:rFonts w:ascii="宋体" w:hAnsi="宋体" w:cs="宋体"/>
                <w:sz w:val="24"/>
              </w:rPr>
            </w:pPr>
          </w:p>
        </w:tc>
        <w:tc>
          <w:tcPr>
            <w:tcW w:w="586" w:type="dxa"/>
            <w:tcBorders>
              <w:right w:val="single" w:sz="4" w:space="0" w:color="auto"/>
            </w:tcBorders>
            <w:vAlign w:val="center"/>
          </w:tcPr>
          <w:p w:rsidR="001F2584" w:rsidRDefault="001F2584">
            <w:pPr>
              <w:spacing w:line="280" w:lineRule="exact"/>
              <w:rPr>
                <w:rFonts w:ascii="宋体" w:hAnsi="宋体" w:cs="宋体"/>
                <w:sz w:val="24"/>
              </w:rPr>
            </w:pPr>
          </w:p>
        </w:tc>
        <w:tc>
          <w:tcPr>
            <w:tcW w:w="1034" w:type="dxa"/>
            <w:tcBorders>
              <w:left w:val="single" w:sz="4" w:space="0" w:color="auto"/>
            </w:tcBorders>
            <w:vAlign w:val="center"/>
          </w:tcPr>
          <w:p w:rsidR="001F2584" w:rsidRDefault="001F2584">
            <w:pPr>
              <w:spacing w:line="280" w:lineRule="exact"/>
              <w:rPr>
                <w:rFonts w:ascii="宋体" w:hAnsi="宋体" w:cs="宋体"/>
                <w:sz w:val="24"/>
              </w:rPr>
            </w:pPr>
          </w:p>
        </w:tc>
        <w:tc>
          <w:tcPr>
            <w:tcW w:w="1450" w:type="dxa"/>
            <w:vAlign w:val="center"/>
          </w:tcPr>
          <w:p w:rsidR="001F2584" w:rsidRDefault="001F2584">
            <w:pPr>
              <w:spacing w:line="280" w:lineRule="exact"/>
              <w:jc w:val="center"/>
              <w:rPr>
                <w:rFonts w:ascii="宋体" w:hAnsi="宋体" w:cs="宋体"/>
                <w:sz w:val="24"/>
              </w:rPr>
            </w:pPr>
          </w:p>
        </w:tc>
        <w:tc>
          <w:tcPr>
            <w:tcW w:w="876" w:type="dxa"/>
            <w:vAlign w:val="center"/>
          </w:tcPr>
          <w:p w:rsidR="001F2584" w:rsidRDefault="001F2584">
            <w:pPr>
              <w:spacing w:line="280" w:lineRule="exact"/>
              <w:rPr>
                <w:rFonts w:ascii="宋体" w:hAnsi="宋体" w:cs="宋体"/>
                <w:sz w:val="24"/>
              </w:rPr>
            </w:pPr>
          </w:p>
        </w:tc>
        <w:tc>
          <w:tcPr>
            <w:tcW w:w="875" w:type="dxa"/>
            <w:tcBorders>
              <w:bottom w:val="single" w:sz="4" w:space="0" w:color="auto"/>
            </w:tcBorders>
            <w:vAlign w:val="center"/>
          </w:tcPr>
          <w:p w:rsidR="001F2584" w:rsidRDefault="001F2584">
            <w:pPr>
              <w:spacing w:line="280" w:lineRule="exact"/>
              <w:rPr>
                <w:rFonts w:ascii="宋体" w:hAnsi="宋体" w:cs="宋体"/>
                <w:sz w:val="24"/>
              </w:rPr>
            </w:pPr>
          </w:p>
        </w:tc>
        <w:tc>
          <w:tcPr>
            <w:tcW w:w="761" w:type="dxa"/>
            <w:tcBorders>
              <w:bottom w:val="single" w:sz="4" w:space="0" w:color="auto"/>
            </w:tcBorders>
            <w:vAlign w:val="center"/>
          </w:tcPr>
          <w:p w:rsidR="001F2584" w:rsidRDefault="001F2584">
            <w:pPr>
              <w:spacing w:line="280" w:lineRule="exact"/>
              <w:ind w:firstLineChars="200" w:firstLine="480"/>
              <w:jc w:val="center"/>
              <w:rPr>
                <w:rFonts w:ascii="宋体" w:hAnsi="宋体" w:cs="宋体"/>
                <w:sz w:val="24"/>
              </w:rPr>
            </w:pPr>
          </w:p>
        </w:tc>
      </w:tr>
      <w:tr w:rsidR="001F2584">
        <w:trPr>
          <w:trHeight w:val="1656"/>
          <w:jc w:val="center"/>
        </w:trPr>
        <w:tc>
          <w:tcPr>
            <w:tcW w:w="600" w:type="dxa"/>
            <w:vAlign w:val="center"/>
          </w:tcPr>
          <w:p w:rsidR="001F2584" w:rsidRDefault="001F2584">
            <w:pPr>
              <w:spacing w:line="280" w:lineRule="exact"/>
              <w:rPr>
                <w:rFonts w:ascii="宋体" w:hAnsi="宋体" w:cs="宋体"/>
                <w:sz w:val="24"/>
              </w:rPr>
            </w:pPr>
          </w:p>
        </w:tc>
        <w:tc>
          <w:tcPr>
            <w:tcW w:w="829" w:type="dxa"/>
            <w:vAlign w:val="center"/>
          </w:tcPr>
          <w:p w:rsidR="001F2584" w:rsidRDefault="001F2584">
            <w:pPr>
              <w:spacing w:line="280" w:lineRule="exact"/>
              <w:jc w:val="center"/>
              <w:rPr>
                <w:rFonts w:ascii="宋体" w:hAnsi="宋体" w:cs="宋体"/>
                <w:sz w:val="24"/>
              </w:rPr>
            </w:pPr>
          </w:p>
        </w:tc>
        <w:tc>
          <w:tcPr>
            <w:tcW w:w="813" w:type="dxa"/>
            <w:vAlign w:val="center"/>
          </w:tcPr>
          <w:p w:rsidR="001F2584" w:rsidRDefault="001F2584">
            <w:pPr>
              <w:spacing w:line="280" w:lineRule="exact"/>
              <w:rPr>
                <w:rFonts w:ascii="宋体" w:hAnsi="宋体" w:cs="宋体"/>
                <w:sz w:val="24"/>
              </w:rPr>
            </w:pPr>
          </w:p>
        </w:tc>
        <w:tc>
          <w:tcPr>
            <w:tcW w:w="1059" w:type="dxa"/>
            <w:vAlign w:val="center"/>
          </w:tcPr>
          <w:p w:rsidR="001F2584" w:rsidRDefault="001F2584">
            <w:pPr>
              <w:spacing w:line="280" w:lineRule="exact"/>
              <w:jc w:val="center"/>
              <w:rPr>
                <w:rFonts w:ascii="宋体" w:hAnsi="宋体" w:cs="宋体"/>
                <w:sz w:val="24"/>
              </w:rPr>
            </w:pPr>
          </w:p>
        </w:tc>
        <w:tc>
          <w:tcPr>
            <w:tcW w:w="430" w:type="dxa"/>
            <w:vAlign w:val="center"/>
          </w:tcPr>
          <w:p w:rsidR="001F2584" w:rsidRDefault="001F2584">
            <w:pPr>
              <w:spacing w:line="280" w:lineRule="exact"/>
              <w:rPr>
                <w:rFonts w:ascii="宋体" w:hAnsi="宋体" w:cs="宋体"/>
                <w:sz w:val="24"/>
              </w:rPr>
            </w:pPr>
          </w:p>
        </w:tc>
        <w:tc>
          <w:tcPr>
            <w:tcW w:w="586" w:type="dxa"/>
            <w:tcBorders>
              <w:right w:val="single" w:sz="4" w:space="0" w:color="auto"/>
            </w:tcBorders>
            <w:vAlign w:val="center"/>
          </w:tcPr>
          <w:p w:rsidR="001F2584" w:rsidRDefault="001F2584">
            <w:pPr>
              <w:spacing w:line="280" w:lineRule="exact"/>
              <w:rPr>
                <w:rFonts w:ascii="宋体" w:hAnsi="宋体" w:cs="宋体"/>
                <w:sz w:val="24"/>
              </w:rPr>
            </w:pPr>
          </w:p>
        </w:tc>
        <w:tc>
          <w:tcPr>
            <w:tcW w:w="1034" w:type="dxa"/>
            <w:tcBorders>
              <w:left w:val="single" w:sz="4" w:space="0" w:color="auto"/>
            </w:tcBorders>
            <w:vAlign w:val="center"/>
          </w:tcPr>
          <w:p w:rsidR="001F2584" w:rsidRDefault="001F2584">
            <w:pPr>
              <w:spacing w:line="280" w:lineRule="exact"/>
              <w:rPr>
                <w:rFonts w:ascii="宋体" w:hAnsi="宋体" w:cs="宋体"/>
                <w:sz w:val="24"/>
              </w:rPr>
            </w:pPr>
          </w:p>
        </w:tc>
        <w:tc>
          <w:tcPr>
            <w:tcW w:w="1450" w:type="dxa"/>
            <w:vAlign w:val="center"/>
          </w:tcPr>
          <w:p w:rsidR="001F2584" w:rsidRDefault="001F2584">
            <w:pPr>
              <w:spacing w:line="280" w:lineRule="exact"/>
              <w:jc w:val="center"/>
              <w:rPr>
                <w:rFonts w:ascii="宋体" w:hAnsi="宋体" w:cs="宋体"/>
                <w:sz w:val="24"/>
              </w:rPr>
            </w:pPr>
          </w:p>
        </w:tc>
        <w:tc>
          <w:tcPr>
            <w:tcW w:w="876" w:type="dxa"/>
            <w:vAlign w:val="center"/>
          </w:tcPr>
          <w:p w:rsidR="001F2584" w:rsidRDefault="001F2584">
            <w:pPr>
              <w:spacing w:line="280" w:lineRule="exact"/>
              <w:rPr>
                <w:rFonts w:ascii="宋体" w:hAnsi="宋体" w:cs="宋体"/>
                <w:sz w:val="24"/>
              </w:rPr>
            </w:pPr>
          </w:p>
        </w:tc>
        <w:tc>
          <w:tcPr>
            <w:tcW w:w="875" w:type="dxa"/>
            <w:tcBorders>
              <w:top w:val="single" w:sz="4" w:space="0" w:color="auto"/>
            </w:tcBorders>
            <w:vAlign w:val="center"/>
          </w:tcPr>
          <w:p w:rsidR="001F2584" w:rsidRDefault="001F2584">
            <w:pPr>
              <w:spacing w:line="280" w:lineRule="exact"/>
              <w:rPr>
                <w:rFonts w:ascii="宋体" w:hAnsi="宋体" w:cs="宋体"/>
                <w:sz w:val="24"/>
              </w:rPr>
            </w:pPr>
          </w:p>
        </w:tc>
        <w:tc>
          <w:tcPr>
            <w:tcW w:w="761" w:type="dxa"/>
            <w:tcBorders>
              <w:top w:val="single" w:sz="4" w:space="0" w:color="auto"/>
            </w:tcBorders>
            <w:vAlign w:val="center"/>
          </w:tcPr>
          <w:p w:rsidR="001F2584" w:rsidRDefault="001F2584">
            <w:pPr>
              <w:spacing w:line="280" w:lineRule="exact"/>
              <w:ind w:firstLineChars="200" w:firstLine="480"/>
              <w:jc w:val="center"/>
              <w:rPr>
                <w:rFonts w:ascii="宋体" w:hAnsi="宋体" w:cs="宋体"/>
                <w:sz w:val="24"/>
              </w:rPr>
            </w:pPr>
          </w:p>
        </w:tc>
      </w:tr>
      <w:tr w:rsidR="001F2584">
        <w:trPr>
          <w:trHeight w:val="865"/>
          <w:jc w:val="center"/>
        </w:trPr>
        <w:tc>
          <w:tcPr>
            <w:tcW w:w="9313" w:type="dxa"/>
            <w:gridSpan w:val="11"/>
          </w:tcPr>
          <w:p w:rsidR="001F2584" w:rsidRDefault="00A91C03">
            <w:pPr>
              <w:spacing w:line="360" w:lineRule="auto"/>
              <w:rPr>
                <w:rFonts w:ascii="宋体" w:hAnsi="宋体" w:cs="宋体"/>
                <w:sz w:val="24"/>
              </w:rPr>
            </w:pPr>
            <w:r>
              <w:rPr>
                <w:rFonts w:ascii="宋体" w:hAnsi="宋体" w:cs="宋体" w:hint="eastAsia"/>
                <w:sz w:val="24"/>
              </w:rPr>
              <w:t>合计金额：小写：</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sz w:val="24"/>
                <w:u w:val="single"/>
              </w:rPr>
              <w:t>元</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rPr>
              <w:t xml:space="preserve">  </w:t>
            </w:r>
          </w:p>
          <w:p w:rsidR="001F2584" w:rsidRDefault="00A91C03">
            <w:pPr>
              <w:spacing w:line="360" w:lineRule="auto"/>
              <w:ind w:firstLineChars="500" w:firstLine="1200"/>
              <w:rPr>
                <w:rFonts w:ascii="宋体" w:hAnsi="宋体" w:cs="宋体"/>
                <w:sz w:val="24"/>
              </w:rPr>
            </w:pPr>
            <w:r>
              <w:rPr>
                <w:rFonts w:ascii="宋体" w:hAnsi="宋体" w:cs="宋体" w:hint="eastAsia"/>
                <w:sz w:val="24"/>
              </w:rPr>
              <w:t>大写金额：人民币</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rPr>
              <w:t xml:space="preserve">    </w:t>
            </w:r>
          </w:p>
        </w:tc>
      </w:tr>
    </w:tbl>
    <w:p w:rsidR="001F2584" w:rsidRDefault="00A91C03">
      <w:pPr>
        <w:widowControl/>
        <w:spacing w:line="360" w:lineRule="atLeast"/>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1.</w:t>
      </w:r>
      <w:r>
        <w:rPr>
          <w:rFonts w:ascii="仿宋" w:eastAsia="仿宋" w:hAnsi="仿宋" w:hint="eastAsia"/>
          <w:sz w:val="24"/>
        </w:rPr>
        <w:t>所有报价均用人民币表示</w:t>
      </w:r>
      <w:r>
        <w:rPr>
          <w:rFonts w:ascii="仿宋" w:eastAsia="仿宋" w:hAnsi="仿宋" w:hint="eastAsia"/>
          <w:sz w:val="24"/>
        </w:rPr>
        <w:t>,</w:t>
      </w:r>
      <w:r>
        <w:rPr>
          <w:rFonts w:ascii="仿宋" w:eastAsia="仿宋" w:hAnsi="仿宋" w:hint="eastAsia"/>
          <w:sz w:val="24"/>
        </w:rPr>
        <w:t>所报价格是交货地的验收价格，其总价即为履行合同的固定价格。运输、安装、调试、检验、培训、税金和保险等费用以及采购文件规定的其他费用均应包含在报价中。</w:t>
      </w:r>
    </w:p>
    <w:p w:rsidR="001F2584" w:rsidRDefault="00A91C03">
      <w:pPr>
        <w:widowControl/>
        <w:spacing w:line="360" w:lineRule="atLeast"/>
        <w:jc w:val="left"/>
        <w:rPr>
          <w:rFonts w:ascii="仿宋" w:eastAsia="仿宋" w:hAnsi="仿宋"/>
          <w:sz w:val="24"/>
        </w:rPr>
      </w:pPr>
      <w:r>
        <w:rPr>
          <w:rFonts w:ascii="仿宋" w:eastAsia="仿宋" w:hAnsi="仿宋" w:hint="eastAsia"/>
          <w:sz w:val="24"/>
        </w:rPr>
        <w:t>2.</w:t>
      </w:r>
      <w:r>
        <w:rPr>
          <w:rFonts w:ascii="仿宋" w:eastAsia="仿宋" w:hAnsi="仿宋" w:hint="eastAsia"/>
          <w:sz w:val="24"/>
        </w:rPr>
        <w:t>应完整填写产品的品牌和型号或项目内容。</w:t>
      </w:r>
    </w:p>
    <w:p w:rsidR="001F2584" w:rsidRDefault="00A91C03">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1F2584" w:rsidRDefault="001F2584">
      <w:pPr>
        <w:widowControl/>
        <w:spacing w:line="360" w:lineRule="atLeast"/>
        <w:jc w:val="left"/>
        <w:rPr>
          <w:rFonts w:ascii="仿宋" w:eastAsia="仿宋" w:hAnsi="仿宋"/>
          <w:sz w:val="24"/>
        </w:rPr>
      </w:pPr>
    </w:p>
    <w:p w:rsidR="001F2584" w:rsidRDefault="00A91C03">
      <w:pPr>
        <w:widowControl/>
        <w:spacing w:line="360" w:lineRule="atLeast"/>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1F2584" w:rsidRDefault="00A91C03">
      <w:pPr>
        <w:widowControl/>
        <w:spacing w:line="360" w:lineRule="atLeast"/>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1F2584" w:rsidRDefault="00A91C03">
      <w:pPr>
        <w:widowControl/>
        <w:spacing w:line="360" w:lineRule="atLeast"/>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sz w:val="24"/>
        </w:rPr>
        <w:t xml:space="preserve"> </w:t>
      </w:r>
    </w:p>
    <w:p w:rsidR="001F2584" w:rsidRDefault="00A91C03">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w:t>
      </w:r>
      <w:r>
        <w:rPr>
          <w:rFonts w:ascii="仿宋" w:eastAsia="仿宋" w:hAnsi="仿宋"/>
          <w:b/>
          <w:sz w:val="32"/>
          <w:szCs w:val="32"/>
        </w:rPr>
        <w:t>四</w:t>
      </w:r>
      <w:r>
        <w:rPr>
          <w:rFonts w:ascii="仿宋" w:eastAsia="仿宋" w:hAnsi="仿宋" w:hint="eastAsia"/>
          <w:b/>
          <w:sz w:val="32"/>
          <w:szCs w:val="32"/>
        </w:rPr>
        <w:t>：分项报价明细表</w:t>
      </w:r>
    </w:p>
    <w:p w:rsidR="001F2584" w:rsidRDefault="00A91C03">
      <w:pPr>
        <w:widowControl/>
        <w:spacing w:line="360" w:lineRule="atLeast"/>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分项报价明细表</w:t>
      </w:r>
    </w:p>
    <w:p w:rsidR="001F2584" w:rsidRDefault="00A91C03">
      <w:pPr>
        <w:widowControl/>
        <w:spacing w:line="360" w:lineRule="atLeast"/>
        <w:jc w:val="left"/>
        <w:rPr>
          <w:rFonts w:ascii="仿宋" w:eastAsia="仿宋" w:hAnsi="仿宋"/>
          <w:sz w:val="24"/>
        </w:rPr>
      </w:pPr>
      <w:r>
        <w:rPr>
          <w:rFonts w:ascii="仿宋" w:eastAsia="仿宋" w:hAnsi="仿宋"/>
          <w:sz w:val="24"/>
        </w:rPr>
        <w:t>项目名称：</w:t>
      </w:r>
    </w:p>
    <w:p w:rsidR="001F2584" w:rsidRDefault="00A91C03">
      <w:pPr>
        <w:widowControl/>
        <w:spacing w:line="360" w:lineRule="atLeast"/>
        <w:jc w:val="left"/>
        <w:rPr>
          <w:rFonts w:ascii="仿宋" w:eastAsia="仿宋" w:hAnsi="仿宋"/>
          <w:sz w:val="24"/>
        </w:rPr>
      </w:pPr>
      <w:r>
        <w:rPr>
          <w:rFonts w:ascii="仿宋" w:eastAsia="仿宋" w:hAnsi="仿宋"/>
          <w:sz w:val="24"/>
        </w:rPr>
        <w:t>采购编号：</w:t>
      </w:r>
    </w:p>
    <w:p w:rsidR="001F2584" w:rsidRDefault="00A91C03">
      <w:pPr>
        <w:widowControl/>
        <w:spacing w:line="360" w:lineRule="atLeast"/>
        <w:jc w:val="left"/>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1F2584">
        <w:trPr>
          <w:cantSplit/>
          <w:trHeight w:hRule="exact" w:val="858"/>
          <w:jc w:val="center"/>
        </w:trPr>
        <w:tc>
          <w:tcPr>
            <w:tcW w:w="392" w:type="dxa"/>
            <w:vAlign w:val="center"/>
          </w:tcPr>
          <w:p w:rsidR="001F2584" w:rsidRDefault="00A91C03">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196" w:type="dxa"/>
            <w:vAlign w:val="center"/>
          </w:tcPr>
          <w:p w:rsidR="001F2584" w:rsidRDefault="00A91C03">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1F2584" w:rsidRDefault="00A91C03">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2100" w:type="dxa"/>
            <w:vAlign w:val="center"/>
          </w:tcPr>
          <w:p w:rsidR="001F2584" w:rsidRDefault="00A91C03">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865" w:type="dxa"/>
            <w:vAlign w:val="center"/>
          </w:tcPr>
          <w:p w:rsidR="001F2584" w:rsidRDefault="00A91C03">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51" w:type="dxa"/>
            <w:vAlign w:val="center"/>
          </w:tcPr>
          <w:p w:rsidR="001F2584" w:rsidRDefault="00A91C03">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50" w:type="dxa"/>
            <w:vAlign w:val="center"/>
          </w:tcPr>
          <w:p w:rsidR="001F2584" w:rsidRDefault="00A91C03">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51" w:type="dxa"/>
            <w:vAlign w:val="center"/>
          </w:tcPr>
          <w:p w:rsidR="001F2584" w:rsidRDefault="00A91C03">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574" w:type="dxa"/>
            <w:vAlign w:val="center"/>
          </w:tcPr>
          <w:p w:rsidR="001F2584" w:rsidRDefault="00A91C03">
            <w:pPr>
              <w:widowControl/>
              <w:spacing w:line="360" w:lineRule="atLeast"/>
              <w:outlineLvl w:val="1"/>
              <w:rPr>
                <w:rFonts w:ascii="仿宋" w:eastAsia="仿宋" w:hAnsi="仿宋"/>
                <w:sz w:val="24"/>
              </w:rPr>
            </w:pPr>
            <w:r>
              <w:rPr>
                <w:rFonts w:ascii="仿宋" w:eastAsia="仿宋" w:hAnsi="仿宋" w:hint="eastAsia"/>
                <w:sz w:val="24"/>
              </w:rPr>
              <w:t>备注</w:t>
            </w:r>
          </w:p>
        </w:tc>
      </w:tr>
      <w:tr w:rsidR="001F2584">
        <w:trPr>
          <w:cantSplit/>
          <w:trHeight w:val="680"/>
          <w:jc w:val="center"/>
        </w:trPr>
        <w:tc>
          <w:tcPr>
            <w:tcW w:w="392"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1196"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136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210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65"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1"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1"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574"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r>
      <w:tr w:rsidR="001F2584">
        <w:trPr>
          <w:cantSplit/>
          <w:trHeight w:val="680"/>
          <w:jc w:val="center"/>
        </w:trPr>
        <w:tc>
          <w:tcPr>
            <w:tcW w:w="392"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1196"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136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210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65"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1"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1"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574"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r>
      <w:tr w:rsidR="001F2584">
        <w:trPr>
          <w:cantSplit/>
          <w:trHeight w:val="680"/>
          <w:jc w:val="center"/>
        </w:trPr>
        <w:tc>
          <w:tcPr>
            <w:tcW w:w="392"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1196"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136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210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65"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1"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1"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574"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r>
      <w:tr w:rsidR="001F2584">
        <w:trPr>
          <w:cantSplit/>
          <w:trHeight w:val="680"/>
          <w:jc w:val="center"/>
        </w:trPr>
        <w:tc>
          <w:tcPr>
            <w:tcW w:w="392"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1196"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136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210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65"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1"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0"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851"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c>
          <w:tcPr>
            <w:tcW w:w="574" w:type="dxa"/>
            <w:vAlign w:val="center"/>
          </w:tcPr>
          <w:p w:rsidR="001F2584" w:rsidRDefault="001F2584">
            <w:pPr>
              <w:widowControl/>
              <w:spacing w:line="360" w:lineRule="atLeast"/>
              <w:ind w:firstLineChars="196" w:firstLine="470"/>
              <w:jc w:val="left"/>
              <w:outlineLvl w:val="1"/>
              <w:rPr>
                <w:rFonts w:ascii="仿宋" w:eastAsia="仿宋" w:hAnsi="仿宋"/>
                <w:sz w:val="24"/>
              </w:rPr>
            </w:pPr>
          </w:p>
        </w:tc>
      </w:tr>
      <w:tr w:rsidR="001F2584">
        <w:trPr>
          <w:trHeight w:val="512"/>
          <w:jc w:val="center"/>
        </w:trPr>
        <w:tc>
          <w:tcPr>
            <w:tcW w:w="9039" w:type="dxa"/>
            <w:gridSpan w:val="9"/>
            <w:tcBorders>
              <w:top w:val="single" w:sz="4" w:space="0" w:color="auto"/>
              <w:bottom w:val="single" w:sz="4" w:space="0" w:color="auto"/>
            </w:tcBorders>
            <w:vAlign w:val="center"/>
          </w:tcPr>
          <w:p w:rsidR="001F2584" w:rsidRDefault="00A91C0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w:t>
            </w:r>
            <w:r>
              <w:rPr>
                <w:rFonts w:ascii="仿宋" w:eastAsia="仿宋" w:hAnsi="仿宋" w:hint="eastAsia"/>
                <w:sz w:val="24"/>
              </w:rPr>
              <w:t xml:space="preserve">   </w:t>
            </w:r>
            <w:r>
              <w:rPr>
                <w:rFonts w:ascii="仿宋" w:eastAsia="仿宋" w:hAnsi="仿宋" w:hint="eastAsia"/>
                <w:sz w:val="24"/>
              </w:rPr>
              <w:t>大写：</w:t>
            </w:r>
          </w:p>
        </w:tc>
      </w:tr>
    </w:tbl>
    <w:p w:rsidR="001F2584" w:rsidRDefault="001F2584">
      <w:pPr>
        <w:widowControl/>
        <w:spacing w:line="360" w:lineRule="atLeast"/>
        <w:jc w:val="left"/>
        <w:rPr>
          <w:rFonts w:ascii="仿宋" w:eastAsia="仿宋" w:hAnsi="仿宋"/>
          <w:sz w:val="24"/>
        </w:rPr>
      </w:pP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、供应商应按“分项报价明细表”的格式详细报出总价的各个组成部分的报价。</w:t>
      </w:r>
    </w:p>
    <w:p w:rsidR="001F2584" w:rsidRDefault="00A91C0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、“分项报价明细表”各分项报价合计应当与“报价一览表”报价合计相等。</w:t>
      </w:r>
    </w:p>
    <w:p w:rsidR="001F2584" w:rsidRDefault="00A91C03">
      <w:pPr>
        <w:widowControl/>
        <w:spacing w:line="360" w:lineRule="atLeast"/>
        <w:ind w:firstLineChars="400" w:firstLine="960"/>
        <w:jc w:val="left"/>
        <w:rPr>
          <w:rFonts w:ascii="仿宋" w:eastAsia="仿宋" w:hAnsi="仿宋"/>
          <w:sz w:val="24"/>
        </w:rPr>
      </w:pPr>
      <w:r>
        <w:rPr>
          <w:rFonts w:ascii="仿宋" w:eastAsia="仿宋" w:hAnsi="仿宋" w:hint="eastAsia"/>
          <w:sz w:val="24"/>
        </w:rPr>
        <w:t>3</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1F2584" w:rsidRDefault="001F2584">
      <w:pPr>
        <w:widowControl/>
        <w:spacing w:line="360" w:lineRule="atLeast"/>
        <w:ind w:firstLineChars="196" w:firstLine="472"/>
        <w:jc w:val="left"/>
        <w:rPr>
          <w:rFonts w:ascii="仿宋" w:eastAsia="仿宋" w:hAnsi="仿宋"/>
          <w:b/>
          <w:sz w:val="24"/>
        </w:rPr>
      </w:pPr>
    </w:p>
    <w:p w:rsidR="001F2584" w:rsidRDefault="001F2584">
      <w:pPr>
        <w:widowControl/>
        <w:spacing w:line="360" w:lineRule="atLeast"/>
        <w:ind w:firstLineChars="196" w:firstLine="472"/>
        <w:jc w:val="left"/>
        <w:rPr>
          <w:rFonts w:ascii="仿宋" w:eastAsia="仿宋" w:hAnsi="仿宋"/>
          <w:b/>
          <w:sz w:val="24"/>
        </w:rPr>
      </w:pPr>
    </w:p>
    <w:p w:rsidR="001F2584" w:rsidRDefault="00A91C03">
      <w:pPr>
        <w:ind w:firstLine="54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1F2584" w:rsidRDefault="00A91C03">
      <w:pPr>
        <w:ind w:firstLine="54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1F2584" w:rsidRDefault="00A91C03">
      <w:pPr>
        <w:ind w:firstLine="54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sz w:val="24"/>
        </w:rPr>
        <w:t xml:space="preserve"> </w:t>
      </w:r>
    </w:p>
    <w:p w:rsidR="001F2584" w:rsidRDefault="001F2584">
      <w:pPr>
        <w:ind w:firstLine="540"/>
        <w:jc w:val="left"/>
        <w:rPr>
          <w:rFonts w:ascii="仿宋" w:eastAsia="仿宋" w:hAnsi="仿宋"/>
          <w:szCs w:val="21"/>
        </w:rPr>
      </w:pPr>
    </w:p>
    <w:bookmarkEnd w:id="130"/>
    <w:p w:rsidR="001F2584" w:rsidRDefault="00A91C03">
      <w:pPr>
        <w:widowControl/>
        <w:jc w:val="left"/>
        <w:rPr>
          <w:rFonts w:ascii="仿宋" w:eastAsia="仿宋" w:hAnsi="仿宋"/>
        </w:rPr>
      </w:pPr>
      <w:r>
        <w:rPr>
          <w:rFonts w:ascii="仿宋" w:eastAsia="仿宋" w:hAnsi="仿宋"/>
        </w:rPr>
        <w:br w:type="page"/>
      </w:r>
    </w:p>
    <w:p w:rsidR="001F2584" w:rsidRDefault="00A91C03">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1F2584" w:rsidRDefault="00A91C03">
      <w:pPr>
        <w:widowControl/>
        <w:jc w:val="left"/>
      </w:pPr>
      <w:r>
        <w:br w:type="page"/>
      </w:r>
    </w:p>
    <w:p w:rsidR="001F2584" w:rsidRDefault="00A91C03">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1F2584" w:rsidRDefault="00A91C03">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1F2584" w:rsidRDefault="00A91C03">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1F2584" w:rsidRDefault="00A91C03">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1F2584" w:rsidRDefault="00A91C03">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1F2584" w:rsidRDefault="00A91C03">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1F2584" w:rsidRDefault="00A91C03">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1F2584" w:rsidRDefault="00A91C03">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1F2584" w:rsidRDefault="00A91C03">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F2584" w:rsidRDefault="001F2584">
      <w:pPr>
        <w:spacing w:line="400" w:lineRule="exact"/>
        <w:rPr>
          <w:rFonts w:ascii="宋体" w:hAnsi="宋体" w:cs="Tahoma"/>
          <w:b/>
          <w:sz w:val="30"/>
          <w:szCs w:val="30"/>
        </w:rPr>
      </w:pPr>
    </w:p>
    <w:p w:rsidR="001F2584" w:rsidRDefault="00A91C03">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F2584" w:rsidRDefault="001F2584"/>
    <w:p w:rsidR="001F2584" w:rsidRDefault="00A91C03">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F2584" w:rsidRDefault="001F2584"/>
    <w:p w:rsidR="001F2584" w:rsidRDefault="001F2584"/>
    <w:p w:rsidR="001F2584" w:rsidRDefault="00A91C03">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F2584" w:rsidRDefault="001F2584"/>
    <w:p w:rsidR="001F2584" w:rsidRDefault="001F2584"/>
    <w:p w:rsidR="001F2584" w:rsidRDefault="00A91C03">
      <w:pPr>
        <w:widowControl/>
        <w:jc w:val="left"/>
        <w:rPr>
          <w:rFonts w:ascii="仿宋" w:eastAsia="仿宋" w:hAnsi="仿宋"/>
          <w:sz w:val="24"/>
        </w:rPr>
      </w:pPr>
      <w:r>
        <w:rPr>
          <w:rFonts w:ascii="仿宋" w:eastAsia="仿宋" w:hAnsi="仿宋"/>
          <w:sz w:val="24"/>
        </w:rPr>
        <w:br w:type="page"/>
      </w:r>
    </w:p>
    <w:p w:rsidR="001F2584" w:rsidRDefault="00A91C03">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1F2584" w:rsidRDefault="001F2584">
      <w:pPr>
        <w:spacing w:line="360" w:lineRule="auto"/>
        <w:rPr>
          <w:rFonts w:ascii="仿宋" w:eastAsia="仿宋" w:hAnsi="仿宋"/>
          <w:sz w:val="24"/>
        </w:rPr>
      </w:pPr>
    </w:p>
    <w:p w:rsidR="001F2584" w:rsidRDefault="001F2584">
      <w:pPr>
        <w:spacing w:line="360" w:lineRule="auto"/>
        <w:rPr>
          <w:rFonts w:ascii="仿宋" w:eastAsia="仿宋" w:hAnsi="仿宋"/>
          <w:sz w:val="24"/>
        </w:rPr>
      </w:pPr>
    </w:p>
    <w:p w:rsidR="001F2584" w:rsidRDefault="00A91C03">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1F2584" w:rsidRDefault="001F2584">
      <w:pPr>
        <w:spacing w:line="360" w:lineRule="auto"/>
        <w:rPr>
          <w:rFonts w:ascii="仿宋" w:eastAsia="仿宋" w:hAnsi="仿宋"/>
          <w:sz w:val="24"/>
        </w:rPr>
      </w:pPr>
    </w:p>
    <w:p w:rsidR="001F2584" w:rsidRDefault="001F2584">
      <w:pPr>
        <w:spacing w:line="360" w:lineRule="auto"/>
        <w:rPr>
          <w:rFonts w:ascii="仿宋" w:eastAsia="仿宋" w:hAnsi="仿宋"/>
          <w:sz w:val="24"/>
        </w:rPr>
      </w:pPr>
    </w:p>
    <w:p w:rsidR="001F2584" w:rsidRDefault="001F2584">
      <w:pPr>
        <w:spacing w:line="400" w:lineRule="exact"/>
        <w:ind w:firstLineChars="200" w:firstLine="420"/>
        <w:rPr>
          <w:rFonts w:ascii="仿宋" w:eastAsia="仿宋" w:hAnsi="仿宋"/>
        </w:rPr>
      </w:pPr>
    </w:p>
    <w:sectPr w:rsidR="001F2584">
      <w:pgSz w:w="11907" w:h="16840"/>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91C03">
      <w:r>
        <w:separator/>
      </w:r>
    </w:p>
  </w:endnote>
  <w:endnote w:type="continuationSeparator" w:id="0">
    <w:p w:rsidR="00000000" w:rsidRDefault="00A91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84" w:rsidRDefault="00A91C03">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rsidR="001F2584" w:rsidRDefault="001F2584">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84" w:rsidRDefault="00A91C0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A91C03">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84" w:rsidRDefault="00A91C03">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Pr="00A91C03">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84" w:rsidRDefault="00A91C0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A91C03">
      <w:rPr>
        <w:rFonts w:ascii="宋体" w:hAnsi="宋体"/>
        <w:noProof/>
        <w:sz w:val="28"/>
        <w:szCs w:val="28"/>
        <w:lang w:val="zh-CN"/>
      </w:rPr>
      <w:t>85</w:t>
    </w:r>
    <w:r>
      <w:rPr>
        <w:rFonts w:ascii="宋体" w:hAnsi="宋体"/>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84" w:rsidRDefault="00A91C0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A91C03">
      <w:rPr>
        <w:rFonts w:ascii="宋体" w:hAnsi="宋体"/>
        <w:noProof/>
        <w:sz w:val="28"/>
        <w:szCs w:val="28"/>
        <w:lang w:val="zh-CN"/>
      </w:rPr>
      <w:t>-</w:t>
    </w:r>
    <w:r>
      <w:rPr>
        <w:rFonts w:ascii="宋体" w:hAnsi="宋体"/>
        <w:noProof/>
        <w:sz w:val="28"/>
        <w:szCs w:val="28"/>
      </w:rPr>
      <w:t xml:space="preserve"> 117 -</w:t>
    </w:r>
    <w:r>
      <w:rPr>
        <w:rFonts w:ascii="宋体" w:hAnsi="宋体"/>
        <w:sz w:val="28"/>
        <w:szCs w:val="28"/>
      </w:rPr>
      <w:fldChar w:fldCharType="end"/>
    </w:r>
  </w:p>
  <w:p w:rsidR="001F2584" w:rsidRDefault="001F2584">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91C03">
      <w:r>
        <w:separator/>
      </w:r>
    </w:p>
  </w:footnote>
  <w:footnote w:type="continuationSeparator" w:id="0">
    <w:p w:rsidR="00000000" w:rsidRDefault="00A91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84" w:rsidRDefault="001F2584">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84" w:rsidRDefault="001F2584">
    <w:pPr>
      <w:pStyle w:val="a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84" w:rsidRDefault="00A91C03">
    <w:pPr>
      <w:pStyle w:val="ab"/>
      <w:jc w:val="right"/>
    </w:pPr>
    <w:r>
      <w:rPr>
        <w:noProof/>
      </w:rPr>
      <w:drawing>
        <wp:inline distT="0" distB="0" distL="0" distR="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84" w:rsidRDefault="00A91C03">
    <w:pPr>
      <w:pStyle w:val="ab"/>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1F2584" w:rsidRDefault="001F2584">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701D8E"/>
    <w:multiLevelType w:val="singleLevel"/>
    <w:tmpl w:val="8C701D8E"/>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00CC908A"/>
    <w:multiLevelType w:val="singleLevel"/>
    <w:tmpl w:val="00CC908A"/>
    <w:lvl w:ilvl="0">
      <w:start w:val="1"/>
      <w:numFmt w:val="decimal"/>
      <w:suff w:val="space"/>
      <w:lvlText w:val="%1."/>
      <w:lvlJc w:val="left"/>
    </w:lvl>
  </w:abstractNum>
  <w:abstractNum w:abstractNumId="3">
    <w:nsid w:val="10B47829"/>
    <w:multiLevelType w:val="multilevel"/>
    <w:tmpl w:val="10B47829"/>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9C07086"/>
    <w:multiLevelType w:val="singleLevel"/>
    <w:tmpl w:val="59C07086"/>
    <w:lvl w:ilvl="0">
      <w:start w:val="1"/>
      <w:numFmt w:val="decimal"/>
      <w:suff w:val="nothing"/>
      <w:lvlText w:val="%1、"/>
      <w:lvlJc w:val="left"/>
    </w:lvl>
  </w:abstractNum>
  <w:abstractNum w:abstractNumId="7">
    <w:nsid w:val="5AB9E1D6"/>
    <w:multiLevelType w:val="singleLevel"/>
    <w:tmpl w:val="5AB9E1D6"/>
    <w:lvl w:ilvl="0">
      <w:start w:val="13"/>
      <w:numFmt w:val="decimal"/>
      <w:suff w:val="nothing"/>
      <w:lvlText w:val="%1、"/>
      <w:lvlJc w:val="left"/>
    </w:lvl>
  </w:abstractNum>
  <w:num w:numId="1">
    <w:abstractNumId w:val="1"/>
  </w:num>
  <w:num w:numId="2">
    <w:abstractNumId w:val="2"/>
  </w:num>
  <w:num w:numId="3">
    <w:abstractNumId w:val="0"/>
  </w:num>
  <w:num w:numId="4">
    <w:abstractNumId w:val="6"/>
  </w:num>
  <w:num w:numId="5">
    <w:abstractNumId w:val="5"/>
  </w:num>
  <w:num w:numId="6">
    <w:abstractNumId w:val="4"/>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21"/>
    <w:rsid w:val="000031A0"/>
    <w:rsid w:val="000066D5"/>
    <w:rsid w:val="00012FC6"/>
    <w:rsid w:val="00021102"/>
    <w:rsid w:val="00021B82"/>
    <w:rsid w:val="00034800"/>
    <w:rsid w:val="00057395"/>
    <w:rsid w:val="00075158"/>
    <w:rsid w:val="000829D1"/>
    <w:rsid w:val="000840EA"/>
    <w:rsid w:val="000842E7"/>
    <w:rsid w:val="00084918"/>
    <w:rsid w:val="00086246"/>
    <w:rsid w:val="00087756"/>
    <w:rsid w:val="000903C8"/>
    <w:rsid w:val="000947E1"/>
    <w:rsid w:val="00094845"/>
    <w:rsid w:val="000A2C2F"/>
    <w:rsid w:val="000A49C4"/>
    <w:rsid w:val="000A5400"/>
    <w:rsid w:val="000A6F7E"/>
    <w:rsid w:val="000A784B"/>
    <w:rsid w:val="000B32E6"/>
    <w:rsid w:val="000B6FEF"/>
    <w:rsid w:val="000C160C"/>
    <w:rsid w:val="000C2A5C"/>
    <w:rsid w:val="000D4FC1"/>
    <w:rsid w:val="000E31EE"/>
    <w:rsid w:val="0011619C"/>
    <w:rsid w:val="00123EB2"/>
    <w:rsid w:val="00130A23"/>
    <w:rsid w:val="00152E79"/>
    <w:rsid w:val="001561F6"/>
    <w:rsid w:val="00157C73"/>
    <w:rsid w:val="00162716"/>
    <w:rsid w:val="00164049"/>
    <w:rsid w:val="00171299"/>
    <w:rsid w:val="00171AA9"/>
    <w:rsid w:val="0017412B"/>
    <w:rsid w:val="00176B00"/>
    <w:rsid w:val="00192F88"/>
    <w:rsid w:val="001956E7"/>
    <w:rsid w:val="00196B58"/>
    <w:rsid w:val="001A1FC8"/>
    <w:rsid w:val="001C08CF"/>
    <w:rsid w:val="001C36C1"/>
    <w:rsid w:val="001C42D6"/>
    <w:rsid w:val="001E74A3"/>
    <w:rsid w:val="001F2584"/>
    <w:rsid w:val="0020319B"/>
    <w:rsid w:val="00211693"/>
    <w:rsid w:val="002126F3"/>
    <w:rsid w:val="002234D2"/>
    <w:rsid w:val="0022706B"/>
    <w:rsid w:val="00230FEB"/>
    <w:rsid w:val="002400D9"/>
    <w:rsid w:val="00240FCA"/>
    <w:rsid w:val="00252376"/>
    <w:rsid w:val="002563F6"/>
    <w:rsid w:val="00260623"/>
    <w:rsid w:val="00265318"/>
    <w:rsid w:val="00266528"/>
    <w:rsid w:val="00266E49"/>
    <w:rsid w:val="00275ABE"/>
    <w:rsid w:val="00281804"/>
    <w:rsid w:val="00294207"/>
    <w:rsid w:val="002A2981"/>
    <w:rsid w:val="002A2D21"/>
    <w:rsid w:val="002B0E53"/>
    <w:rsid w:val="002B5934"/>
    <w:rsid w:val="002C5EB0"/>
    <w:rsid w:val="002D7567"/>
    <w:rsid w:val="002E08EF"/>
    <w:rsid w:val="002F76BD"/>
    <w:rsid w:val="00303CEB"/>
    <w:rsid w:val="0032099E"/>
    <w:rsid w:val="00323061"/>
    <w:rsid w:val="00324BDF"/>
    <w:rsid w:val="00325C13"/>
    <w:rsid w:val="00341484"/>
    <w:rsid w:val="0034396A"/>
    <w:rsid w:val="00350DF1"/>
    <w:rsid w:val="00362085"/>
    <w:rsid w:val="00370A2E"/>
    <w:rsid w:val="003725BF"/>
    <w:rsid w:val="00386CCF"/>
    <w:rsid w:val="003966B6"/>
    <w:rsid w:val="003A7040"/>
    <w:rsid w:val="003A73A3"/>
    <w:rsid w:val="003B3460"/>
    <w:rsid w:val="003C2469"/>
    <w:rsid w:val="003C28F6"/>
    <w:rsid w:val="003C6DD0"/>
    <w:rsid w:val="003D6BD1"/>
    <w:rsid w:val="004041A1"/>
    <w:rsid w:val="00410194"/>
    <w:rsid w:val="00411EE1"/>
    <w:rsid w:val="00415AF8"/>
    <w:rsid w:val="00424693"/>
    <w:rsid w:val="00430A86"/>
    <w:rsid w:val="004362EA"/>
    <w:rsid w:val="004369FF"/>
    <w:rsid w:val="004400B1"/>
    <w:rsid w:val="00446649"/>
    <w:rsid w:val="00461649"/>
    <w:rsid w:val="00472812"/>
    <w:rsid w:val="00474648"/>
    <w:rsid w:val="00484271"/>
    <w:rsid w:val="0049114A"/>
    <w:rsid w:val="00495EC6"/>
    <w:rsid w:val="004A67AA"/>
    <w:rsid w:val="004A7971"/>
    <w:rsid w:val="004B5A15"/>
    <w:rsid w:val="004C5D20"/>
    <w:rsid w:val="004E35B9"/>
    <w:rsid w:val="004F267B"/>
    <w:rsid w:val="00501BA6"/>
    <w:rsid w:val="005145EC"/>
    <w:rsid w:val="00515BD5"/>
    <w:rsid w:val="005318D0"/>
    <w:rsid w:val="00546666"/>
    <w:rsid w:val="00552310"/>
    <w:rsid w:val="00554D4C"/>
    <w:rsid w:val="00555AFA"/>
    <w:rsid w:val="00567033"/>
    <w:rsid w:val="00567459"/>
    <w:rsid w:val="00567AC1"/>
    <w:rsid w:val="00581077"/>
    <w:rsid w:val="005907B6"/>
    <w:rsid w:val="00594542"/>
    <w:rsid w:val="0059636C"/>
    <w:rsid w:val="005A722A"/>
    <w:rsid w:val="005A778E"/>
    <w:rsid w:val="005B3057"/>
    <w:rsid w:val="005B7E2A"/>
    <w:rsid w:val="005C4A45"/>
    <w:rsid w:val="005D3C55"/>
    <w:rsid w:val="005D57B4"/>
    <w:rsid w:val="005D7BE5"/>
    <w:rsid w:val="005E642F"/>
    <w:rsid w:val="005F1F7B"/>
    <w:rsid w:val="005F2F2A"/>
    <w:rsid w:val="005F55F7"/>
    <w:rsid w:val="005F6267"/>
    <w:rsid w:val="0060108F"/>
    <w:rsid w:val="00605060"/>
    <w:rsid w:val="00617EB5"/>
    <w:rsid w:val="006239DE"/>
    <w:rsid w:val="00625796"/>
    <w:rsid w:val="00631DA5"/>
    <w:rsid w:val="00640D07"/>
    <w:rsid w:val="00660634"/>
    <w:rsid w:val="00667111"/>
    <w:rsid w:val="0067004A"/>
    <w:rsid w:val="00687261"/>
    <w:rsid w:val="00687785"/>
    <w:rsid w:val="0069305C"/>
    <w:rsid w:val="0069608A"/>
    <w:rsid w:val="006B4D61"/>
    <w:rsid w:val="006B5234"/>
    <w:rsid w:val="006C156D"/>
    <w:rsid w:val="006C24ED"/>
    <w:rsid w:val="006C6EF2"/>
    <w:rsid w:val="006D0282"/>
    <w:rsid w:val="006D7451"/>
    <w:rsid w:val="006F1D18"/>
    <w:rsid w:val="006F6194"/>
    <w:rsid w:val="007217F2"/>
    <w:rsid w:val="0073125B"/>
    <w:rsid w:val="00745818"/>
    <w:rsid w:val="007475A4"/>
    <w:rsid w:val="00752E33"/>
    <w:rsid w:val="00757A9F"/>
    <w:rsid w:val="00766997"/>
    <w:rsid w:val="00773016"/>
    <w:rsid w:val="007802D1"/>
    <w:rsid w:val="0078403E"/>
    <w:rsid w:val="0078521C"/>
    <w:rsid w:val="007A1B74"/>
    <w:rsid w:val="007B0B64"/>
    <w:rsid w:val="007C0A22"/>
    <w:rsid w:val="007C697E"/>
    <w:rsid w:val="007D1A79"/>
    <w:rsid w:val="007D2B33"/>
    <w:rsid w:val="007E0DF3"/>
    <w:rsid w:val="007E5E98"/>
    <w:rsid w:val="007F6819"/>
    <w:rsid w:val="008010A2"/>
    <w:rsid w:val="00814DF9"/>
    <w:rsid w:val="008205A3"/>
    <w:rsid w:val="00831FA8"/>
    <w:rsid w:val="0083464F"/>
    <w:rsid w:val="00844D16"/>
    <w:rsid w:val="00852FCE"/>
    <w:rsid w:val="008536F8"/>
    <w:rsid w:val="00854163"/>
    <w:rsid w:val="00855E3A"/>
    <w:rsid w:val="00863C28"/>
    <w:rsid w:val="00867C35"/>
    <w:rsid w:val="00880CEB"/>
    <w:rsid w:val="0088276D"/>
    <w:rsid w:val="008931A8"/>
    <w:rsid w:val="00896253"/>
    <w:rsid w:val="00897375"/>
    <w:rsid w:val="008A2D5E"/>
    <w:rsid w:val="008A5C86"/>
    <w:rsid w:val="008A679D"/>
    <w:rsid w:val="008B085A"/>
    <w:rsid w:val="008B74E2"/>
    <w:rsid w:val="008D0B37"/>
    <w:rsid w:val="008D3A07"/>
    <w:rsid w:val="008D4FCF"/>
    <w:rsid w:val="008E14B1"/>
    <w:rsid w:val="008F2F18"/>
    <w:rsid w:val="00905C4B"/>
    <w:rsid w:val="00913C51"/>
    <w:rsid w:val="0091452C"/>
    <w:rsid w:val="009146DE"/>
    <w:rsid w:val="009223AB"/>
    <w:rsid w:val="00932BE1"/>
    <w:rsid w:val="0093344A"/>
    <w:rsid w:val="00935C83"/>
    <w:rsid w:val="009364B4"/>
    <w:rsid w:val="00952A53"/>
    <w:rsid w:val="009631B4"/>
    <w:rsid w:val="0096586A"/>
    <w:rsid w:val="00970070"/>
    <w:rsid w:val="00971061"/>
    <w:rsid w:val="00972913"/>
    <w:rsid w:val="0097556C"/>
    <w:rsid w:val="00980F16"/>
    <w:rsid w:val="00981C88"/>
    <w:rsid w:val="00982ED8"/>
    <w:rsid w:val="00990AF1"/>
    <w:rsid w:val="00991B98"/>
    <w:rsid w:val="00993013"/>
    <w:rsid w:val="00993E84"/>
    <w:rsid w:val="00994BA3"/>
    <w:rsid w:val="00996395"/>
    <w:rsid w:val="009A0E3E"/>
    <w:rsid w:val="009C274D"/>
    <w:rsid w:val="009D0584"/>
    <w:rsid w:val="009E3968"/>
    <w:rsid w:val="009F61BC"/>
    <w:rsid w:val="00A03158"/>
    <w:rsid w:val="00A1133D"/>
    <w:rsid w:val="00A124AA"/>
    <w:rsid w:val="00A1329D"/>
    <w:rsid w:val="00A160EB"/>
    <w:rsid w:val="00A22A0D"/>
    <w:rsid w:val="00A24FAD"/>
    <w:rsid w:val="00A27297"/>
    <w:rsid w:val="00A42189"/>
    <w:rsid w:val="00A45E09"/>
    <w:rsid w:val="00A47CF1"/>
    <w:rsid w:val="00A50D83"/>
    <w:rsid w:val="00A5465E"/>
    <w:rsid w:val="00A57FE0"/>
    <w:rsid w:val="00A64E01"/>
    <w:rsid w:val="00A65FF1"/>
    <w:rsid w:val="00A72760"/>
    <w:rsid w:val="00A82B9B"/>
    <w:rsid w:val="00A84307"/>
    <w:rsid w:val="00A90BC1"/>
    <w:rsid w:val="00A91C03"/>
    <w:rsid w:val="00A95403"/>
    <w:rsid w:val="00AA076D"/>
    <w:rsid w:val="00AB0A75"/>
    <w:rsid w:val="00AB2BB9"/>
    <w:rsid w:val="00AD0BD4"/>
    <w:rsid w:val="00AD75C7"/>
    <w:rsid w:val="00AD7798"/>
    <w:rsid w:val="00AF5B9E"/>
    <w:rsid w:val="00B0075E"/>
    <w:rsid w:val="00B01558"/>
    <w:rsid w:val="00B0399E"/>
    <w:rsid w:val="00B03D22"/>
    <w:rsid w:val="00B04AC1"/>
    <w:rsid w:val="00B0534C"/>
    <w:rsid w:val="00B07B57"/>
    <w:rsid w:val="00B07C72"/>
    <w:rsid w:val="00B12C7C"/>
    <w:rsid w:val="00B203F0"/>
    <w:rsid w:val="00B3229F"/>
    <w:rsid w:val="00B5008B"/>
    <w:rsid w:val="00B62860"/>
    <w:rsid w:val="00B74573"/>
    <w:rsid w:val="00B806DD"/>
    <w:rsid w:val="00B86115"/>
    <w:rsid w:val="00B9318A"/>
    <w:rsid w:val="00B93552"/>
    <w:rsid w:val="00B970C1"/>
    <w:rsid w:val="00BB0EB7"/>
    <w:rsid w:val="00BB5373"/>
    <w:rsid w:val="00BB5A40"/>
    <w:rsid w:val="00BC6B02"/>
    <w:rsid w:val="00BC7A42"/>
    <w:rsid w:val="00BD0729"/>
    <w:rsid w:val="00BD0BD1"/>
    <w:rsid w:val="00BD14D7"/>
    <w:rsid w:val="00BD2C1E"/>
    <w:rsid w:val="00BE01AB"/>
    <w:rsid w:val="00BE3FEF"/>
    <w:rsid w:val="00BE4B11"/>
    <w:rsid w:val="00BE5201"/>
    <w:rsid w:val="00BF7068"/>
    <w:rsid w:val="00C013D0"/>
    <w:rsid w:val="00C166AB"/>
    <w:rsid w:val="00C1761A"/>
    <w:rsid w:val="00C227E0"/>
    <w:rsid w:val="00C35445"/>
    <w:rsid w:val="00C41256"/>
    <w:rsid w:val="00C46A5D"/>
    <w:rsid w:val="00C47A85"/>
    <w:rsid w:val="00C51964"/>
    <w:rsid w:val="00C51D57"/>
    <w:rsid w:val="00C538AD"/>
    <w:rsid w:val="00C61664"/>
    <w:rsid w:val="00C73E65"/>
    <w:rsid w:val="00C7629F"/>
    <w:rsid w:val="00C80E14"/>
    <w:rsid w:val="00C8789F"/>
    <w:rsid w:val="00CB0EF1"/>
    <w:rsid w:val="00CC515E"/>
    <w:rsid w:val="00CC5842"/>
    <w:rsid w:val="00CC7150"/>
    <w:rsid w:val="00CD4A1F"/>
    <w:rsid w:val="00CD6B81"/>
    <w:rsid w:val="00CD7B21"/>
    <w:rsid w:val="00CE0713"/>
    <w:rsid w:val="00CE35F5"/>
    <w:rsid w:val="00CE75F4"/>
    <w:rsid w:val="00CF2B4C"/>
    <w:rsid w:val="00CF5BCB"/>
    <w:rsid w:val="00D034A5"/>
    <w:rsid w:val="00D063BD"/>
    <w:rsid w:val="00D102C7"/>
    <w:rsid w:val="00D1656E"/>
    <w:rsid w:val="00D229A9"/>
    <w:rsid w:val="00D24402"/>
    <w:rsid w:val="00D30814"/>
    <w:rsid w:val="00D357D1"/>
    <w:rsid w:val="00D4291C"/>
    <w:rsid w:val="00D44865"/>
    <w:rsid w:val="00D45006"/>
    <w:rsid w:val="00D46203"/>
    <w:rsid w:val="00D47338"/>
    <w:rsid w:val="00D47476"/>
    <w:rsid w:val="00D517A9"/>
    <w:rsid w:val="00D56C18"/>
    <w:rsid w:val="00D6562E"/>
    <w:rsid w:val="00D669EB"/>
    <w:rsid w:val="00D81A77"/>
    <w:rsid w:val="00D82927"/>
    <w:rsid w:val="00D85F06"/>
    <w:rsid w:val="00D93B2D"/>
    <w:rsid w:val="00DA2F81"/>
    <w:rsid w:val="00DA7DE0"/>
    <w:rsid w:val="00DB0010"/>
    <w:rsid w:val="00DB392A"/>
    <w:rsid w:val="00DB4F1C"/>
    <w:rsid w:val="00DB66C3"/>
    <w:rsid w:val="00DB7BDC"/>
    <w:rsid w:val="00DC7D41"/>
    <w:rsid w:val="00DD151B"/>
    <w:rsid w:val="00DD436F"/>
    <w:rsid w:val="00DD4F32"/>
    <w:rsid w:val="00DE1228"/>
    <w:rsid w:val="00DF6A64"/>
    <w:rsid w:val="00E02CBA"/>
    <w:rsid w:val="00E11E27"/>
    <w:rsid w:val="00E14B3E"/>
    <w:rsid w:val="00E203A5"/>
    <w:rsid w:val="00E30B45"/>
    <w:rsid w:val="00E502D1"/>
    <w:rsid w:val="00E67AA5"/>
    <w:rsid w:val="00E71535"/>
    <w:rsid w:val="00E74FF4"/>
    <w:rsid w:val="00E758EE"/>
    <w:rsid w:val="00E80EA2"/>
    <w:rsid w:val="00E83558"/>
    <w:rsid w:val="00E861E7"/>
    <w:rsid w:val="00EA7243"/>
    <w:rsid w:val="00EA7EBB"/>
    <w:rsid w:val="00EB3798"/>
    <w:rsid w:val="00EB6E40"/>
    <w:rsid w:val="00EC5DE2"/>
    <w:rsid w:val="00ED50A6"/>
    <w:rsid w:val="00EE754C"/>
    <w:rsid w:val="00EF006D"/>
    <w:rsid w:val="00EF05E8"/>
    <w:rsid w:val="00F11EF2"/>
    <w:rsid w:val="00F1290D"/>
    <w:rsid w:val="00F12B66"/>
    <w:rsid w:val="00F23CA5"/>
    <w:rsid w:val="00F3696C"/>
    <w:rsid w:val="00F416E1"/>
    <w:rsid w:val="00F41DB4"/>
    <w:rsid w:val="00F4338D"/>
    <w:rsid w:val="00F71A5A"/>
    <w:rsid w:val="00F755FA"/>
    <w:rsid w:val="00F77B9C"/>
    <w:rsid w:val="00F86A43"/>
    <w:rsid w:val="00F87A70"/>
    <w:rsid w:val="00F973DA"/>
    <w:rsid w:val="00FA3420"/>
    <w:rsid w:val="00FA3FEF"/>
    <w:rsid w:val="00FA6C64"/>
    <w:rsid w:val="00FB5386"/>
    <w:rsid w:val="00FC1338"/>
    <w:rsid w:val="00FC30A7"/>
    <w:rsid w:val="00FC662C"/>
    <w:rsid w:val="00FD3F97"/>
    <w:rsid w:val="00FE1815"/>
    <w:rsid w:val="06CA0EB8"/>
    <w:rsid w:val="0FA331B6"/>
    <w:rsid w:val="13915954"/>
    <w:rsid w:val="1D65418A"/>
    <w:rsid w:val="22AF5296"/>
    <w:rsid w:val="24E85CCD"/>
    <w:rsid w:val="297070E8"/>
    <w:rsid w:val="2C60061F"/>
    <w:rsid w:val="2D195BD1"/>
    <w:rsid w:val="2E213591"/>
    <w:rsid w:val="2E2758C0"/>
    <w:rsid w:val="3081683C"/>
    <w:rsid w:val="32E308A5"/>
    <w:rsid w:val="364B525E"/>
    <w:rsid w:val="36CE34E6"/>
    <w:rsid w:val="3E256B84"/>
    <w:rsid w:val="3F8B1DDC"/>
    <w:rsid w:val="45131235"/>
    <w:rsid w:val="475E3C8D"/>
    <w:rsid w:val="4860163B"/>
    <w:rsid w:val="4A444D33"/>
    <w:rsid w:val="51203431"/>
    <w:rsid w:val="523201A7"/>
    <w:rsid w:val="582A5362"/>
    <w:rsid w:val="59A953FD"/>
    <w:rsid w:val="59BA6C98"/>
    <w:rsid w:val="5E1F528C"/>
    <w:rsid w:val="602A5C44"/>
    <w:rsid w:val="63722059"/>
    <w:rsid w:val="651526A8"/>
    <w:rsid w:val="65633296"/>
    <w:rsid w:val="657C0C80"/>
    <w:rsid w:val="65D41B80"/>
    <w:rsid w:val="6F47492C"/>
    <w:rsid w:val="70EF615E"/>
    <w:rsid w:val="72F14615"/>
    <w:rsid w:val="73F27742"/>
    <w:rsid w:val="74D9185A"/>
    <w:rsid w:val="754710A3"/>
    <w:rsid w:val="76B11343"/>
    <w:rsid w:val="784A28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E6EE1-8452-4AE6-9F02-FB2B526C8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a4">
    <w:name w:val="Normal Indent"/>
    <w:basedOn w:val="a"/>
    <w:link w:val="Char0"/>
    <w:qFormat/>
    <w:pPr>
      <w:ind w:firstLineChars="200" w:firstLine="420"/>
    </w:pPr>
  </w:style>
  <w:style w:type="paragraph" w:styleId="a5">
    <w:name w:val="Document Map"/>
    <w:basedOn w:val="a"/>
    <w:link w:val="Char1"/>
    <w:semiHidden/>
    <w:qFormat/>
    <w:pPr>
      <w:shd w:val="clear" w:color="auto" w:fill="000080"/>
    </w:p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a7">
    <w:name w:val="Body Text Indent"/>
    <w:basedOn w:val="a"/>
    <w:link w:val="Char2"/>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3"/>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7"/>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6"/>
    <w:next w:val="a6"/>
    <w:link w:val="Char9"/>
    <w:qFormat/>
    <w:rPr>
      <w:b/>
      <w:bCs/>
      <w:sz w:val="21"/>
      <w:szCs w:val="24"/>
    </w:rPr>
  </w:style>
  <w:style w:type="table" w:styleId="af0">
    <w:name w:val="Table Grid"/>
    <w:basedOn w:val="a2"/>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style>
  <w:style w:type="character" w:styleId="af2">
    <w:name w:val="FollowedHyperlink"/>
    <w:basedOn w:val="a1"/>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1"/>
    <w:uiPriority w:val="99"/>
    <w:qFormat/>
    <w:rPr>
      <w:sz w:val="21"/>
      <w:szCs w:val="21"/>
    </w:rPr>
  </w:style>
  <w:style w:type="character" w:customStyle="1" w:styleId="Char6">
    <w:name w:val="页眉 Char"/>
    <w:basedOn w:val="a1"/>
    <w:link w:val="ab"/>
    <w:uiPriority w:val="99"/>
    <w:qFormat/>
    <w:rPr>
      <w:sz w:val="18"/>
      <w:szCs w:val="18"/>
    </w:rPr>
  </w:style>
  <w:style w:type="character" w:customStyle="1" w:styleId="Char5">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4Char">
    <w:name w:val="标题 4 Char"/>
    <w:basedOn w:val="a1"/>
    <w:link w:val="4"/>
    <w:qFormat/>
    <w:rPr>
      <w:rFonts w:ascii="Cambria" w:eastAsia="宋体" w:hAnsi="Cambria" w:cs="Times New Roman"/>
      <w:b/>
      <w:bCs/>
      <w:sz w:val="28"/>
      <w:szCs w:val="28"/>
    </w:rPr>
  </w:style>
  <w:style w:type="character" w:customStyle="1" w:styleId="Char11">
    <w:name w:val="页脚 Char1"/>
    <w:qFormat/>
    <w:rPr>
      <w:rFonts w:eastAsia="宋体"/>
      <w:kern w:val="2"/>
      <w:sz w:val="18"/>
      <w:lang w:val="en-US" w:eastAsia="zh-CN" w:bidi="ar-SA"/>
    </w:rPr>
  </w:style>
  <w:style w:type="character" w:customStyle="1" w:styleId="Char12">
    <w:name w:val="页眉 Char1"/>
    <w:qFormat/>
    <w:rPr>
      <w:rFonts w:eastAsia="宋体"/>
      <w:kern w:val="2"/>
      <w:sz w:val="18"/>
      <w:lang w:val="en-US" w:eastAsia="zh-CN" w:bidi="ar-SA"/>
    </w:rPr>
  </w:style>
  <w:style w:type="character" w:customStyle="1" w:styleId="Char0">
    <w:name w:val="正文缩进 Char"/>
    <w:link w:val="a4"/>
    <w:qFormat/>
    <w:rPr>
      <w:rFonts w:ascii="Times New Roman" w:eastAsia="宋体" w:hAnsi="Times New Roman" w:cs="Times New Roman"/>
      <w:szCs w:val="24"/>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1"/>
    <w:qFormat/>
    <w:rPr>
      <w:rFonts w:ascii="黑体" w:eastAsia="黑体" w:hAnsi="黑体"/>
      <w:b/>
      <w:bCs/>
      <w:sz w:val="24"/>
    </w:rPr>
  </w:style>
  <w:style w:type="character" w:customStyle="1" w:styleId="Char4">
    <w:name w:val="批注框文本 Char"/>
    <w:basedOn w:val="a1"/>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0">
    <w:name w:val="批注文字 Char1"/>
    <w:link w:val="a6"/>
    <w:qFormat/>
    <w:rPr>
      <w:sz w:val="18"/>
    </w:rPr>
  </w:style>
  <w:style w:type="character" w:customStyle="1" w:styleId="Chara">
    <w:name w:val="批注文字 Char"/>
    <w:basedOn w:val="a1"/>
    <w:qFormat/>
    <w:rPr>
      <w:rFonts w:ascii="Times New Roman" w:eastAsia="宋体" w:hAnsi="Times New Roman" w:cs="Times New Roman"/>
      <w:szCs w:val="24"/>
    </w:rPr>
  </w:style>
  <w:style w:type="character" w:customStyle="1" w:styleId="Char3">
    <w:name w:val="纯文本 Char"/>
    <w:link w:val="a8"/>
    <w:unhideWhenUsed/>
    <w:qFormat/>
    <w:rPr>
      <w:rFonts w:ascii="宋体" w:eastAsia="宋体" w:hAnsi="Tms Rmn"/>
    </w:rPr>
  </w:style>
  <w:style w:type="character" w:customStyle="1" w:styleId="Char13">
    <w:name w:val="纯文本 Char1"/>
    <w:basedOn w:val="a1"/>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b"/>
    <w:qFormat/>
    <w:pPr>
      <w:ind w:firstLineChars="200" w:firstLine="420"/>
    </w:pPr>
  </w:style>
  <w:style w:type="character" w:customStyle="1" w:styleId="Charb">
    <w:name w:val="列出段落 Char"/>
    <w:link w:val="12"/>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
    <w:name w:val="正文文本 Char"/>
    <w:basedOn w:val="a1"/>
    <w:link w:val="a0"/>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1"/>
    <w:qFormat/>
    <w:rPr>
      <w:b/>
      <w:bCs/>
      <w:kern w:val="44"/>
      <w:sz w:val="44"/>
      <w:szCs w:val="44"/>
    </w:rPr>
  </w:style>
  <w:style w:type="character" w:customStyle="1" w:styleId="11Char">
    <w:name w:val="（符号）三标题1.1 Char"/>
    <w:basedOn w:val="a1"/>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1">
    <w:name w:val="文档结构图 Char"/>
    <w:basedOn w:val="a1"/>
    <w:link w:val="a5"/>
    <w:semiHidden/>
    <w:qFormat/>
    <w:rPr>
      <w:rFonts w:ascii="Times New Roman" w:eastAsia="宋体" w:hAnsi="Times New Roman" w:cs="Times New Roman"/>
      <w:szCs w:val="24"/>
      <w:shd w:val="clear" w:color="auto" w:fill="000080"/>
    </w:rPr>
  </w:style>
  <w:style w:type="paragraph" w:customStyle="1" w:styleId="Char2CharChar">
    <w:name w:val="Char2 Char Char"/>
    <w:basedOn w:val="a5"/>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hAnsi="Calibri"/>
      <w:sz w:val="34"/>
      <w:szCs w:val="22"/>
    </w:rPr>
  </w:style>
  <w:style w:type="paragraph" w:customStyle="1" w:styleId="Char14">
    <w:name w:val="Char1"/>
    <w:basedOn w:val="a"/>
    <w:qFormat/>
    <w:rPr>
      <w:szCs w:val="21"/>
    </w:rPr>
  </w:style>
  <w:style w:type="paragraph" w:customStyle="1" w:styleId="111">
    <w:name w:val="正文11"/>
    <w:qFormat/>
    <w:pPr>
      <w:widowControl w:val="0"/>
      <w:adjustRightInd w:val="0"/>
      <w:spacing w:line="312" w:lineRule="atLeast"/>
      <w:jc w:val="both"/>
    </w:pPr>
    <w:rPr>
      <w:rFonts w:ascii="宋体"/>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9">
    <w:name w:val="批注主题 Char"/>
    <w:basedOn w:val="Chara"/>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sz w:val="3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8">
    <w:name w:val="标题 Char"/>
    <w:basedOn w:val="a1"/>
    <w:link w:val="ae"/>
    <w:uiPriority w:val="10"/>
    <w:qFormat/>
    <w:rPr>
      <w:rFonts w:asciiTheme="majorHAnsi" w:eastAsia="宋体" w:hAnsiTheme="majorHAnsi" w:cstheme="majorBidi"/>
      <w:b/>
      <w:bCs/>
      <w:sz w:val="32"/>
      <w:szCs w:val="32"/>
    </w:rPr>
  </w:style>
  <w:style w:type="character" w:customStyle="1" w:styleId="Char7">
    <w:name w:val="副标题 Char"/>
    <w:basedOn w:val="a1"/>
    <w:link w:val="ac"/>
    <w:uiPriority w:val="11"/>
    <w:qFormat/>
    <w:rPr>
      <w:rFonts w:asciiTheme="majorHAnsi" w:eastAsia="宋体" w:hAnsiTheme="majorHAnsi" w:cstheme="majorBidi"/>
      <w:b/>
      <w:bCs/>
      <w:kern w:val="28"/>
      <w:sz w:val="32"/>
      <w:szCs w:val="32"/>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jn1">
    <w:name w:val="cjn1"/>
    <w:qFormat/>
    <w:rPr>
      <w:rFonts w:ascii="宋体" w:eastAsia="宋体" w:hAnsi="宋体" w:hint="eastAsia"/>
      <w:sz w:val="22"/>
      <w:szCs w:val="22"/>
      <w:u w:val="none"/>
    </w:rPr>
  </w:style>
  <w:style w:type="paragraph" w:customStyle="1" w:styleId="p0">
    <w:name w:val="p0"/>
    <w:basedOn w:val="a"/>
    <w:qFormat/>
    <w:pPr>
      <w:widowControl/>
    </w:pPr>
  </w:style>
  <w:style w:type="paragraph" w:customStyle="1" w:styleId="p15">
    <w:name w:val="p15"/>
    <w:basedOn w:val="a"/>
    <w:uiPriority w:val="99"/>
    <w:qFormat/>
    <w:pPr>
      <w:widowControl/>
      <w:ind w:firstLine="420"/>
    </w:pPr>
    <w:rPr>
      <w:rFonts w:cs="宋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39D87A-BC0F-4BDF-B62E-A73D1A50D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117</Pages>
  <Words>7689</Words>
  <Characters>43829</Characters>
  <Application>Microsoft Office Word</Application>
  <DocSecurity>0</DocSecurity>
  <Lines>365</Lines>
  <Paragraphs>102</Paragraphs>
  <ScaleCrop>false</ScaleCrop>
  <Company>Microsoft</Company>
  <LinksUpToDate>false</LinksUpToDate>
  <CharactersWithSpaces>51416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Administrator</cp:lastModifiedBy>
  <cp:revision>75</cp:revision>
  <cp:lastPrinted>2021-12-01T06:42:00Z</cp:lastPrinted>
  <dcterms:created xsi:type="dcterms:W3CDTF">2020-04-26T01:29:00Z</dcterms:created>
  <dcterms:modified xsi:type="dcterms:W3CDTF">2021-12-01T06:42:00Z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FF66FED4DE8C4C269F5A6CE8C61AA8E2</vt:lpwstr>
  </property>
</Properties>
</file>