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848" w:rsidRDefault="00313DA9">
      <w:pPr>
        <w:jc w:val="center"/>
        <w:rPr>
          <w:rFonts w:ascii="黑体" w:eastAsia="黑体" w:hAnsi="黑体"/>
          <w:sz w:val="30"/>
          <w:szCs w:val="30"/>
        </w:rPr>
      </w:pPr>
      <w:r>
        <w:rPr>
          <w:rFonts w:ascii="黑体" w:eastAsia="黑体" w:hAnsi="黑体" w:hint="eastAsia"/>
          <w:sz w:val="30"/>
          <w:szCs w:val="30"/>
        </w:rPr>
        <w:t>采购编号：</w:t>
      </w:r>
      <w:bookmarkStart w:id="0" w:name="PO_项目编号_1"/>
      <w:r w:rsidR="00344AD2" w:rsidRPr="00344AD2">
        <w:rPr>
          <w:rFonts w:ascii="黑体" w:eastAsia="黑体" w:hAnsi="黑体"/>
          <w:sz w:val="30"/>
          <w:szCs w:val="30"/>
        </w:rPr>
        <w:t>510101202101299</w:t>
      </w:r>
      <w:bookmarkEnd w:id="0"/>
    </w:p>
    <w:p w:rsidR="00625848" w:rsidRDefault="00625848">
      <w:pPr>
        <w:rPr>
          <w:rFonts w:ascii="黑体" w:eastAsia="黑体" w:hAnsi="黑体"/>
          <w:sz w:val="36"/>
          <w:szCs w:val="36"/>
        </w:rPr>
      </w:pPr>
    </w:p>
    <w:p w:rsidR="00625848" w:rsidRDefault="00625848">
      <w:pPr>
        <w:jc w:val="center"/>
        <w:rPr>
          <w:rFonts w:ascii="黑体" w:eastAsia="黑体" w:hAnsi="黑体"/>
          <w:sz w:val="52"/>
          <w:szCs w:val="52"/>
        </w:rPr>
      </w:pPr>
    </w:p>
    <w:p w:rsidR="00625848" w:rsidRDefault="00313DA9">
      <w:pPr>
        <w:jc w:val="center"/>
        <w:rPr>
          <w:rFonts w:ascii="黑体" w:eastAsia="黑体" w:hAnsi="黑体"/>
          <w:sz w:val="52"/>
          <w:szCs w:val="52"/>
        </w:rPr>
      </w:pPr>
      <w:r>
        <w:rPr>
          <w:rFonts w:ascii="黑体" w:eastAsia="黑体" w:hAnsi="黑体" w:hint="eastAsia"/>
          <w:sz w:val="52"/>
          <w:szCs w:val="52"/>
        </w:rPr>
        <w:t>成都市第七人民医院2021年度计量检测服务采购项目（第二次）</w:t>
      </w:r>
    </w:p>
    <w:p w:rsidR="00625848" w:rsidRDefault="00625848">
      <w:pPr>
        <w:rPr>
          <w:rFonts w:ascii="黑体" w:eastAsia="黑体" w:hAnsi="黑体"/>
          <w:sz w:val="52"/>
          <w:szCs w:val="52"/>
        </w:rPr>
      </w:pPr>
    </w:p>
    <w:p w:rsidR="00625848" w:rsidRDefault="00313DA9">
      <w:pPr>
        <w:jc w:val="center"/>
        <w:rPr>
          <w:rFonts w:ascii="黑体" w:eastAsia="黑体" w:hAnsi="黑体"/>
          <w:sz w:val="52"/>
          <w:szCs w:val="52"/>
        </w:rPr>
      </w:pPr>
      <w:r>
        <w:rPr>
          <w:rFonts w:ascii="黑体" w:eastAsia="黑体" w:hAnsi="黑体" w:hint="eastAsia"/>
          <w:sz w:val="52"/>
          <w:szCs w:val="52"/>
        </w:rPr>
        <w:t>竞</w:t>
      </w:r>
    </w:p>
    <w:p w:rsidR="00625848" w:rsidRDefault="00313DA9">
      <w:pPr>
        <w:jc w:val="center"/>
        <w:rPr>
          <w:rFonts w:ascii="黑体" w:eastAsia="黑体" w:hAnsi="黑体"/>
          <w:sz w:val="52"/>
          <w:szCs w:val="52"/>
        </w:rPr>
      </w:pPr>
      <w:r>
        <w:rPr>
          <w:rFonts w:ascii="黑体" w:eastAsia="黑体" w:hAnsi="黑体" w:hint="eastAsia"/>
          <w:sz w:val="52"/>
          <w:szCs w:val="52"/>
        </w:rPr>
        <w:t>争</w:t>
      </w:r>
    </w:p>
    <w:p w:rsidR="00625848" w:rsidRDefault="00313DA9">
      <w:pPr>
        <w:jc w:val="center"/>
        <w:rPr>
          <w:rFonts w:ascii="黑体" w:eastAsia="黑体" w:hAnsi="黑体"/>
          <w:sz w:val="52"/>
          <w:szCs w:val="52"/>
        </w:rPr>
      </w:pPr>
      <w:r>
        <w:rPr>
          <w:rFonts w:ascii="黑体" w:eastAsia="黑体" w:hAnsi="黑体" w:hint="eastAsia"/>
          <w:sz w:val="52"/>
          <w:szCs w:val="52"/>
        </w:rPr>
        <w:t>性</w:t>
      </w:r>
    </w:p>
    <w:p w:rsidR="00625848" w:rsidRDefault="00313DA9">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625848" w:rsidRDefault="00313DA9">
      <w:pPr>
        <w:jc w:val="center"/>
        <w:rPr>
          <w:rFonts w:ascii="黑体" w:eastAsia="黑体" w:hAnsi="黑体"/>
          <w:sz w:val="52"/>
          <w:szCs w:val="52"/>
        </w:rPr>
      </w:pPr>
      <w:r>
        <w:rPr>
          <w:rFonts w:ascii="黑体" w:eastAsia="黑体" w:hAnsi="黑体" w:hint="eastAsia"/>
          <w:sz w:val="52"/>
          <w:szCs w:val="52"/>
        </w:rPr>
        <w:t>商</w:t>
      </w:r>
    </w:p>
    <w:p w:rsidR="00625848" w:rsidRDefault="00313DA9">
      <w:pPr>
        <w:jc w:val="center"/>
        <w:rPr>
          <w:rFonts w:ascii="黑体" w:eastAsia="黑体" w:hAnsi="黑体"/>
          <w:sz w:val="52"/>
          <w:szCs w:val="52"/>
        </w:rPr>
      </w:pPr>
      <w:r>
        <w:rPr>
          <w:rFonts w:ascii="黑体" w:eastAsia="黑体" w:hAnsi="黑体" w:hint="eastAsia"/>
          <w:sz w:val="52"/>
          <w:szCs w:val="52"/>
        </w:rPr>
        <w:t>文</w:t>
      </w:r>
    </w:p>
    <w:p w:rsidR="00625848" w:rsidRDefault="00313DA9">
      <w:pPr>
        <w:jc w:val="center"/>
        <w:rPr>
          <w:rFonts w:ascii="黑体" w:eastAsia="黑体" w:hAnsi="黑体"/>
          <w:sz w:val="52"/>
          <w:szCs w:val="52"/>
        </w:rPr>
      </w:pPr>
      <w:r>
        <w:rPr>
          <w:rFonts w:ascii="黑体" w:eastAsia="黑体" w:hAnsi="黑体" w:hint="eastAsia"/>
          <w:sz w:val="52"/>
          <w:szCs w:val="52"/>
        </w:rPr>
        <w:t>件</w:t>
      </w:r>
    </w:p>
    <w:p w:rsidR="00625848" w:rsidRDefault="00625848">
      <w:pPr>
        <w:jc w:val="center"/>
        <w:rPr>
          <w:rFonts w:ascii="黑体" w:eastAsia="黑体" w:hAnsi="黑体"/>
          <w:sz w:val="52"/>
          <w:szCs w:val="52"/>
        </w:rPr>
      </w:pPr>
    </w:p>
    <w:p w:rsidR="00625848" w:rsidRDefault="00625848">
      <w:pPr>
        <w:jc w:val="center"/>
        <w:rPr>
          <w:rFonts w:ascii="黑体" w:eastAsia="黑体" w:hAnsi="黑体"/>
          <w:sz w:val="52"/>
          <w:szCs w:val="52"/>
        </w:rPr>
      </w:pPr>
    </w:p>
    <w:p w:rsidR="00625848" w:rsidRDefault="00313DA9">
      <w:pPr>
        <w:spacing w:line="360" w:lineRule="auto"/>
        <w:jc w:val="center"/>
        <w:rPr>
          <w:rFonts w:ascii="黑体" w:eastAsia="黑体" w:hAnsi="黑体"/>
          <w:sz w:val="32"/>
          <w:szCs w:val="32"/>
        </w:rPr>
      </w:pPr>
      <w:r>
        <w:rPr>
          <w:rFonts w:ascii="黑体" w:eastAsia="黑体" w:hAnsi="黑体" w:hint="eastAsia"/>
          <w:sz w:val="32"/>
          <w:szCs w:val="32"/>
        </w:rPr>
        <w:t>成都市第七人民医院</w:t>
      </w:r>
    </w:p>
    <w:p w:rsidR="00625848" w:rsidRDefault="00313DA9">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625848" w:rsidRDefault="00313DA9">
      <w:pPr>
        <w:spacing w:line="360" w:lineRule="auto"/>
        <w:jc w:val="center"/>
        <w:rPr>
          <w:rFonts w:ascii="黑体" w:eastAsia="黑体" w:hAnsi="黑体"/>
          <w:sz w:val="32"/>
          <w:szCs w:val="32"/>
        </w:rPr>
      </w:pPr>
      <w:r>
        <w:rPr>
          <w:rFonts w:ascii="黑体" w:eastAsia="黑体" w:hAnsi="黑体" w:hint="eastAsia"/>
          <w:sz w:val="32"/>
          <w:szCs w:val="32"/>
        </w:rPr>
        <w:t>共同编制</w:t>
      </w:r>
    </w:p>
    <w:p w:rsidR="00625848" w:rsidRDefault="00313DA9">
      <w:pPr>
        <w:spacing w:line="360" w:lineRule="auto"/>
        <w:jc w:val="center"/>
        <w:rPr>
          <w:rFonts w:ascii="黑体" w:eastAsia="黑体" w:hAnsi="黑体"/>
          <w:bCs/>
          <w:sz w:val="32"/>
          <w:szCs w:val="32"/>
          <w:lang w:val="zh-CN"/>
        </w:rPr>
      </w:pPr>
      <w:r>
        <w:rPr>
          <w:rFonts w:ascii="黑体" w:eastAsia="黑体" w:hAnsi="黑体" w:hint="eastAsia"/>
          <w:bCs/>
          <w:sz w:val="32"/>
          <w:szCs w:val="32"/>
        </w:rPr>
        <w:t>2021</w:t>
      </w:r>
      <w:r>
        <w:rPr>
          <w:rFonts w:ascii="黑体" w:eastAsia="黑体" w:hAnsi="黑体"/>
          <w:bCs/>
          <w:sz w:val="32"/>
          <w:szCs w:val="32"/>
          <w:lang w:val="zh-CN"/>
        </w:rPr>
        <w:t>年</w:t>
      </w:r>
      <w:r>
        <w:rPr>
          <w:rFonts w:ascii="黑体" w:eastAsia="黑体" w:hAnsi="黑体" w:hint="eastAsia"/>
          <w:bCs/>
          <w:sz w:val="32"/>
          <w:szCs w:val="32"/>
        </w:rPr>
        <w:t>10</w:t>
      </w:r>
      <w:r>
        <w:rPr>
          <w:rFonts w:ascii="黑体" w:eastAsia="黑体" w:hAnsi="黑体"/>
          <w:bCs/>
          <w:sz w:val="32"/>
          <w:szCs w:val="32"/>
          <w:lang w:val="zh-CN"/>
        </w:rPr>
        <w:t>月</w:t>
      </w:r>
    </w:p>
    <w:p w:rsidR="00625848" w:rsidRDefault="00313DA9">
      <w:pPr>
        <w:widowControl/>
        <w:jc w:val="left"/>
        <w:rPr>
          <w:rFonts w:ascii="仿宋" w:eastAsia="仿宋" w:hAnsi="仿宋"/>
          <w:sz w:val="36"/>
          <w:szCs w:val="32"/>
        </w:rPr>
      </w:pPr>
      <w:r>
        <w:rPr>
          <w:rFonts w:ascii="仿宋" w:eastAsia="仿宋" w:hAnsi="仿宋"/>
          <w:b/>
          <w:bCs/>
          <w:sz w:val="36"/>
        </w:rPr>
        <w:br w:type="page"/>
      </w:r>
    </w:p>
    <w:p w:rsidR="00625848" w:rsidRDefault="00313DA9">
      <w:pPr>
        <w:pStyle w:val="1"/>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625848" w:rsidRDefault="00313DA9">
      <w:pPr>
        <w:pStyle w:val="11"/>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d"/>
            <w:rFonts w:ascii="仿宋" w:eastAsia="仿宋" w:hAnsi="仿宋" w:hint="eastAsia"/>
            <w:color w:val="auto"/>
          </w:rPr>
          <w:t>第一章</w:t>
        </w:r>
        <w:r>
          <w:rPr>
            <w:rStyle w:val="afd"/>
            <w:rFonts w:ascii="仿宋" w:eastAsia="仿宋" w:hAnsi="仿宋"/>
            <w:color w:val="auto"/>
          </w:rPr>
          <w:t xml:space="preserve">  </w:t>
        </w:r>
        <w:r>
          <w:rPr>
            <w:rStyle w:val="afd"/>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323721">
          <w:rPr>
            <w:rFonts w:ascii="仿宋" w:eastAsia="仿宋" w:hAnsi="仿宋"/>
            <w:noProof/>
          </w:rPr>
          <w:t>3</w:t>
        </w:r>
        <w:r>
          <w:rPr>
            <w:rFonts w:ascii="仿宋" w:eastAsia="仿宋" w:hAnsi="仿宋"/>
          </w:rPr>
          <w:fldChar w:fldCharType="end"/>
        </w:r>
      </w:hyperlink>
    </w:p>
    <w:p w:rsidR="00625848" w:rsidRDefault="00323721">
      <w:pPr>
        <w:pStyle w:val="11"/>
        <w:tabs>
          <w:tab w:val="right" w:leader="dot" w:pos="7305"/>
        </w:tabs>
        <w:rPr>
          <w:rFonts w:ascii="仿宋" w:eastAsia="仿宋" w:hAnsi="仿宋" w:cstheme="minorBidi"/>
          <w:sz w:val="21"/>
          <w:szCs w:val="22"/>
        </w:rPr>
      </w:pPr>
      <w:hyperlink w:anchor="_Toc511206476" w:history="1">
        <w:r w:rsidR="00313DA9">
          <w:rPr>
            <w:rStyle w:val="afd"/>
            <w:rFonts w:ascii="仿宋" w:eastAsia="仿宋" w:hAnsi="仿宋" w:hint="eastAsia"/>
            <w:color w:val="auto"/>
          </w:rPr>
          <w:t>第二章</w:t>
        </w:r>
        <w:r w:rsidR="00313DA9">
          <w:rPr>
            <w:rStyle w:val="afd"/>
            <w:rFonts w:ascii="仿宋" w:eastAsia="仿宋" w:hAnsi="仿宋"/>
            <w:color w:val="auto"/>
          </w:rPr>
          <w:t xml:space="preserve">  </w:t>
        </w:r>
        <w:r w:rsidR="00313DA9">
          <w:rPr>
            <w:rStyle w:val="afd"/>
            <w:rFonts w:ascii="仿宋" w:eastAsia="仿宋" w:hAnsi="仿宋" w:hint="eastAsia"/>
            <w:color w:val="auto"/>
          </w:rPr>
          <w:t>磋商须知</w:t>
        </w:r>
        <w:r w:rsidR="00313DA9">
          <w:rPr>
            <w:rFonts w:ascii="仿宋" w:eastAsia="仿宋" w:hAnsi="仿宋"/>
          </w:rPr>
          <w:tab/>
        </w:r>
        <w:r w:rsidR="00313DA9">
          <w:rPr>
            <w:rFonts w:ascii="仿宋" w:eastAsia="仿宋" w:hAnsi="仿宋"/>
          </w:rPr>
          <w:fldChar w:fldCharType="begin"/>
        </w:r>
        <w:r w:rsidR="00313DA9">
          <w:rPr>
            <w:rFonts w:ascii="仿宋" w:eastAsia="仿宋" w:hAnsi="仿宋"/>
          </w:rPr>
          <w:instrText xml:space="preserve"> PAGEREF _Toc511206476 \h </w:instrText>
        </w:r>
        <w:r w:rsidR="00313DA9">
          <w:rPr>
            <w:rFonts w:ascii="仿宋" w:eastAsia="仿宋" w:hAnsi="仿宋"/>
          </w:rPr>
        </w:r>
        <w:r w:rsidR="00313DA9">
          <w:rPr>
            <w:rFonts w:ascii="仿宋" w:eastAsia="仿宋" w:hAnsi="仿宋"/>
          </w:rPr>
          <w:fldChar w:fldCharType="separate"/>
        </w:r>
        <w:r>
          <w:rPr>
            <w:rFonts w:ascii="仿宋" w:eastAsia="仿宋" w:hAnsi="仿宋"/>
            <w:noProof/>
          </w:rPr>
          <w:t>6</w:t>
        </w:r>
        <w:r w:rsidR="00313DA9">
          <w:rPr>
            <w:rFonts w:ascii="仿宋" w:eastAsia="仿宋" w:hAnsi="仿宋"/>
          </w:rPr>
          <w:fldChar w:fldCharType="end"/>
        </w:r>
      </w:hyperlink>
    </w:p>
    <w:p w:rsidR="00625848" w:rsidRDefault="00323721">
      <w:pPr>
        <w:pStyle w:val="11"/>
        <w:tabs>
          <w:tab w:val="right" w:leader="dot" w:pos="7305"/>
        </w:tabs>
        <w:rPr>
          <w:rFonts w:ascii="仿宋" w:eastAsia="仿宋" w:hAnsi="仿宋" w:cstheme="minorBidi"/>
          <w:sz w:val="21"/>
          <w:szCs w:val="22"/>
        </w:rPr>
      </w:pPr>
      <w:hyperlink w:anchor="_Toc511206477" w:history="1">
        <w:r w:rsidR="00313DA9">
          <w:rPr>
            <w:rStyle w:val="afd"/>
            <w:rFonts w:ascii="仿宋" w:eastAsia="仿宋" w:hAnsi="仿宋" w:hint="eastAsia"/>
            <w:color w:val="auto"/>
          </w:rPr>
          <w:t>第三章</w:t>
        </w:r>
        <w:r w:rsidR="00313DA9">
          <w:rPr>
            <w:rStyle w:val="afd"/>
            <w:rFonts w:ascii="仿宋" w:eastAsia="仿宋" w:hAnsi="仿宋"/>
            <w:color w:val="auto"/>
          </w:rPr>
          <w:t xml:space="preserve">  </w:t>
        </w:r>
        <w:r w:rsidR="00313DA9">
          <w:rPr>
            <w:rStyle w:val="afd"/>
            <w:rFonts w:ascii="仿宋" w:eastAsia="仿宋" w:hAnsi="仿宋" w:hint="eastAsia"/>
            <w:color w:val="auto"/>
          </w:rPr>
          <w:t>供应商和报价产品的资格、资质性及其他类似效力要求</w:t>
        </w:r>
        <w:r w:rsidR="00313DA9">
          <w:rPr>
            <w:rFonts w:ascii="仿宋" w:eastAsia="仿宋" w:hAnsi="仿宋"/>
          </w:rPr>
          <w:tab/>
        </w:r>
        <w:r w:rsidR="00313DA9">
          <w:rPr>
            <w:rFonts w:ascii="仿宋" w:eastAsia="仿宋" w:hAnsi="仿宋"/>
          </w:rPr>
          <w:fldChar w:fldCharType="begin"/>
        </w:r>
        <w:r w:rsidR="00313DA9">
          <w:rPr>
            <w:rFonts w:ascii="仿宋" w:eastAsia="仿宋" w:hAnsi="仿宋"/>
          </w:rPr>
          <w:instrText xml:space="preserve"> PAGEREF _Toc511206477 \h </w:instrText>
        </w:r>
        <w:r w:rsidR="00313DA9">
          <w:rPr>
            <w:rFonts w:ascii="仿宋" w:eastAsia="仿宋" w:hAnsi="仿宋"/>
          </w:rPr>
        </w:r>
        <w:r w:rsidR="00313DA9">
          <w:rPr>
            <w:rFonts w:ascii="仿宋" w:eastAsia="仿宋" w:hAnsi="仿宋"/>
          </w:rPr>
          <w:fldChar w:fldCharType="separate"/>
        </w:r>
        <w:r>
          <w:rPr>
            <w:rFonts w:ascii="仿宋" w:eastAsia="仿宋" w:hAnsi="仿宋"/>
            <w:noProof/>
          </w:rPr>
          <w:t>19</w:t>
        </w:r>
        <w:r w:rsidR="00313DA9">
          <w:rPr>
            <w:rFonts w:ascii="仿宋" w:eastAsia="仿宋" w:hAnsi="仿宋"/>
          </w:rPr>
          <w:fldChar w:fldCharType="end"/>
        </w:r>
      </w:hyperlink>
    </w:p>
    <w:p w:rsidR="00625848" w:rsidRDefault="00323721">
      <w:pPr>
        <w:pStyle w:val="11"/>
        <w:tabs>
          <w:tab w:val="right" w:leader="dot" w:pos="7305"/>
        </w:tabs>
        <w:rPr>
          <w:rFonts w:ascii="仿宋" w:eastAsia="仿宋" w:hAnsi="仿宋" w:cstheme="minorBidi"/>
          <w:sz w:val="21"/>
          <w:szCs w:val="22"/>
        </w:rPr>
      </w:pPr>
      <w:hyperlink w:anchor="_Toc511206478" w:history="1">
        <w:r w:rsidR="00313DA9">
          <w:rPr>
            <w:rStyle w:val="afd"/>
            <w:rFonts w:ascii="仿宋" w:eastAsia="仿宋" w:hAnsi="仿宋" w:hint="eastAsia"/>
            <w:color w:val="auto"/>
          </w:rPr>
          <w:t>第四章</w:t>
        </w:r>
        <w:r w:rsidR="00313DA9">
          <w:rPr>
            <w:rStyle w:val="afd"/>
            <w:rFonts w:ascii="仿宋" w:eastAsia="仿宋" w:hAnsi="仿宋"/>
            <w:color w:val="auto"/>
          </w:rPr>
          <w:t xml:space="preserve">  </w:t>
        </w:r>
        <w:r w:rsidR="00313DA9">
          <w:rPr>
            <w:rStyle w:val="afd"/>
            <w:rFonts w:ascii="仿宋" w:eastAsia="仿宋" w:hAnsi="仿宋" w:hint="eastAsia"/>
            <w:color w:val="auto"/>
          </w:rPr>
          <w:t>供应商应当提供的资格、资质性及其他类似效力要求的相关证明材料</w:t>
        </w:r>
        <w:r w:rsidR="00313DA9">
          <w:rPr>
            <w:rFonts w:ascii="仿宋" w:eastAsia="仿宋" w:hAnsi="仿宋"/>
          </w:rPr>
          <w:tab/>
        </w:r>
        <w:r w:rsidR="00313DA9">
          <w:rPr>
            <w:rFonts w:ascii="仿宋" w:eastAsia="仿宋" w:hAnsi="仿宋"/>
          </w:rPr>
          <w:fldChar w:fldCharType="begin"/>
        </w:r>
        <w:r w:rsidR="00313DA9">
          <w:rPr>
            <w:rFonts w:ascii="仿宋" w:eastAsia="仿宋" w:hAnsi="仿宋"/>
          </w:rPr>
          <w:instrText xml:space="preserve"> PAGEREF _Toc511206478 \h </w:instrText>
        </w:r>
        <w:r w:rsidR="00313DA9">
          <w:rPr>
            <w:rFonts w:ascii="仿宋" w:eastAsia="仿宋" w:hAnsi="仿宋"/>
          </w:rPr>
        </w:r>
        <w:r w:rsidR="00313DA9">
          <w:rPr>
            <w:rFonts w:ascii="仿宋" w:eastAsia="仿宋" w:hAnsi="仿宋"/>
          </w:rPr>
          <w:fldChar w:fldCharType="separate"/>
        </w:r>
        <w:r>
          <w:rPr>
            <w:rFonts w:ascii="仿宋" w:eastAsia="仿宋" w:hAnsi="仿宋"/>
            <w:noProof/>
          </w:rPr>
          <w:t>20</w:t>
        </w:r>
        <w:r w:rsidR="00313DA9">
          <w:rPr>
            <w:rFonts w:ascii="仿宋" w:eastAsia="仿宋" w:hAnsi="仿宋"/>
          </w:rPr>
          <w:fldChar w:fldCharType="end"/>
        </w:r>
      </w:hyperlink>
    </w:p>
    <w:p w:rsidR="00625848" w:rsidRDefault="00323721">
      <w:pPr>
        <w:pStyle w:val="11"/>
        <w:tabs>
          <w:tab w:val="right" w:leader="dot" w:pos="7305"/>
        </w:tabs>
        <w:rPr>
          <w:rFonts w:ascii="仿宋" w:eastAsia="仿宋" w:hAnsi="仿宋" w:cstheme="minorBidi"/>
          <w:sz w:val="21"/>
          <w:szCs w:val="22"/>
        </w:rPr>
      </w:pPr>
      <w:hyperlink w:anchor="_Toc511206479" w:history="1">
        <w:r w:rsidR="00313DA9">
          <w:rPr>
            <w:rStyle w:val="afd"/>
            <w:rFonts w:ascii="仿宋" w:eastAsia="仿宋" w:hAnsi="仿宋" w:hint="eastAsia"/>
            <w:color w:val="auto"/>
          </w:rPr>
          <w:t>第五章</w:t>
        </w:r>
        <w:r w:rsidR="00313DA9">
          <w:rPr>
            <w:rStyle w:val="afd"/>
            <w:rFonts w:ascii="仿宋" w:eastAsia="仿宋" w:hAnsi="仿宋"/>
            <w:color w:val="auto"/>
          </w:rPr>
          <w:t xml:space="preserve">  </w:t>
        </w:r>
        <w:r w:rsidR="00313DA9">
          <w:rPr>
            <w:rStyle w:val="afd"/>
            <w:rFonts w:ascii="仿宋" w:eastAsia="仿宋" w:hAnsi="仿宋" w:hint="eastAsia"/>
            <w:color w:val="auto"/>
          </w:rPr>
          <w:t>采购项目技术、服务、政府采购合同内容条款及其他商务要求</w:t>
        </w:r>
        <w:r w:rsidR="00313DA9">
          <w:rPr>
            <w:rFonts w:ascii="仿宋" w:eastAsia="仿宋" w:hAnsi="仿宋"/>
          </w:rPr>
          <w:tab/>
        </w:r>
        <w:r w:rsidR="00313DA9">
          <w:rPr>
            <w:rFonts w:ascii="仿宋" w:eastAsia="仿宋" w:hAnsi="仿宋"/>
          </w:rPr>
          <w:fldChar w:fldCharType="begin"/>
        </w:r>
        <w:r w:rsidR="00313DA9">
          <w:rPr>
            <w:rFonts w:ascii="仿宋" w:eastAsia="仿宋" w:hAnsi="仿宋"/>
          </w:rPr>
          <w:instrText xml:space="preserve"> PAGEREF _Toc511206479 \h </w:instrText>
        </w:r>
        <w:r w:rsidR="00313DA9">
          <w:rPr>
            <w:rFonts w:ascii="仿宋" w:eastAsia="仿宋" w:hAnsi="仿宋"/>
          </w:rPr>
        </w:r>
        <w:r w:rsidR="00313DA9">
          <w:rPr>
            <w:rFonts w:ascii="仿宋" w:eastAsia="仿宋" w:hAnsi="仿宋"/>
          </w:rPr>
          <w:fldChar w:fldCharType="separate"/>
        </w:r>
        <w:r>
          <w:rPr>
            <w:rFonts w:ascii="仿宋" w:eastAsia="仿宋" w:hAnsi="仿宋"/>
            <w:noProof/>
          </w:rPr>
          <w:t>22</w:t>
        </w:r>
        <w:r w:rsidR="00313DA9">
          <w:rPr>
            <w:rFonts w:ascii="仿宋" w:eastAsia="仿宋" w:hAnsi="仿宋"/>
          </w:rPr>
          <w:fldChar w:fldCharType="end"/>
        </w:r>
      </w:hyperlink>
    </w:p>
    <w:p w:rsidR="00625848" w:rsidRDefault="00323721">
      <w:pPr>
        <w:pStyle w:val="11"/>
        <w:tabs>
          <w:tab w:val="right" w:leader="dot" w:pos="7305"/>
        </w:tabs>
        <w:rPr>
          <w:rFonts w:ascii="仿宋" w:eastAsia="仿宋" w:hAnsi="仿宋" w:cstheme="minorBidi"/>
          <w:sz w:val="21"/>
          <w:szCs w:val="22"/>
        </w:rPr>
      </w:pPr>
      <w:hyperlink w:anchor="_Toc511206480" w:history="1">
        <w:r w:rsidR="00313DA9">
          <w:rPr>
            <w:rStyle w:val="afd"/>
            <w:rFonts w:ascii="仿宋" w:eastAsia="仿宋" w:hAnsi="仿宋" w:hint="eastAsia"/>
            <w:color w:val="auto"/>
          </w:rPr>
          <w:t>第六章</w:t>
        </w:r>
        <w:r w:rsidR="00313DA9">
          <w:rPr>
            <w:rStyle w:val="afd"/>
            <w:rFonts w:ascii="仿宋" w:eastAsia="仿宋" w:hAnsi="仿宋"/>
            <w:color w:val="auto"/>
          </w:rPr>
          <w:t xml:space="preserve">  </w:t>
        </w:r>
        <w:r w:rsidR="00313DA9">
          <w:rPr>
            <w:rStyle w:val="afd"/>
            <w:rFonts w:ascii="仿宋" w:eastAsia="仿宋" w:hAnsi="仿宋" w:hint="eastAsia"/>
            <w:color w:val="auto"/>
          </w:rPr>
          <w:t>磋商内容、磋商过程中可实质性变动的内容</w:t>
        </w:r>
        <w:r w:rsidR="00313DA9">
          <w:rPr>
            <w:rFonts w:ascii="仿宋" w:eastAsia="仿宋" w:hAnsi="仿宋"/>
          </w:rPr>
          <w:tab/>
        </w:r>
        <w:r w:rsidR="00313DA9">
          <w:rPr>
            <w:rFonts w:ascii="仿宋" w:eastAsia="仿宋" w:hAnsi="仿宋"/>
          </w:rPr>
          <w:fldChar w:fldCharType="begin"/>
        </w:r>
        <w:r w:rsidR="00313DA9">
          <w:rPr>
            <w:rFonts w:ascii="仿宋" w:eastAsia="仿宋" w:hAnsi="仿宋"/>
          </w:rPr>
          <w:instrText xml:space="preserve"> PAGEREF _Toc511206480 \h </w:instrText>
        </w:r>
        <w:r w:rsidR="00313DA9">
          <w:rPr>
            <w:rFonts w:ascii="仿宋" w:eastAsia="仿宋" w:hAnsi="仿宋"/>
          </w:rPr>
        </w:r>
        <w:r w:rsidR="00313DA9">
          <w:rPr>
            <w:rFonts w:ascii="仿宋" w:eastAsia="仿宋" w:hAnsi="仿宋"/>
          </w:rPr>
          <w:fldChar w:fldCharType="separate"/>
        </w:r>
        <w:r>
          <w:rPr>
            <w:rFonts w:ascii="仿宋" w:eastAsia="仿宋" w:hAnsi="仿宋"/>
            <w:noProof/>
          </w:rPr>
          <w:t>27</w:t>
        </w:r>
        <w:r w:rsidR="00313DA9">
          <w:rPr>
            <w:rFonts w:ascii="仿宋" w:eastAsia="仿宋" w:hAnsi="仿宋"/>
          </w:rPr>
          <w:fldChar w:fldCharType="end"/>
        </w:r>
      </w:hyperlink>
    </w:p>
    <w:p w:rsidR="00625848" w:rsidRDefault="00323721">
      <w:pPr>
        <w:pStyle w:val="11"/>
        <w:tabs>
          <w:tab w:val="right" w:leader="dot" w:pos="7305"/>
        </w:tabs>
        <w:rPr>
          <w:rFonts w:ascii="仿宋" w:eastAsia="仿宋" w:hAnsi="仿宋" w:cstheme="minorBidi"/>
          <w:sz w:val="21"/>
          <w:szCs w:val="22"/>
        </w:rPr>
      </w:pPr>
      <w:hyperlink w:anchor="_Toc511206481" w:history="1">
        <w:r w:rsidR="00313DA9">
          <w:rPr>
            <w:rStyle w:val="afd"/>
            <w:rFonts w:ascii="仿宋" w:eastAsia="仿宋" w:hAnsi="仿宋" w:hint="eastAsia"/>
            <w:color w:val="auto"/>
          </w:rPr>
          <w:t>第七章</w:t>
        </w:r>
        <w:r w:rsidR="00313DA9">
          <w:rPr>
            <w:rStyle w:val="afd"/>
            <w:rFonts w:ascii="仿宋" w:eastAsia="仿宋" w:hAnsi="仿宋"/>
            <w:color w:val="auto"/>
          </w:rPr>
          <w:t xml:space="preserve">  </w:t>
        </w:r>
        <w:r w:rsidR="00313DA9">
          <w:rPr>
            <w:rStyle w:val="afd"/>
            <w:rFonts w:ascii="仿宋" w:eastAsia="仿宋" w:hAnsi="仿宋" w:hint="eastAsia"/>
            <w:color w:val="auto"/>
          </w:rPr>
          <w:t>响应文件格式</w:t>
        </w:r>
        <w:r w:rsidR="00313DA9">
          <w:rPr>
            <w:rFonts w:ascii="仿宋" w:eastAsia="仿宋" w:hAnsi="仿宋"/>
          </w:rPr>
          <w:tab/>
        </w:r>
        <w:r w:rsidR="00313DA9">
          <w:rPr>
            <w:rFonts w:ascii="仿宋" w:eastAsia="仿宋" w:hAnsi="仿宋"/>
          </w:rPr>
          <w:fldChar w:fldCharType="begin"/>
        </w:r>
        <w:r w:rsidR="00313DA9">
          <w:rPr>
            <w:rFonts w:ascii="仿宋" w:eastAsia="仿宋" w:hAnsi="仿宋"/>
          </w:rPr>
          <w:instrText xml:space="preserve"> PAGEREF _Toc511206481 \h </w:instrText>
        </w:r>
        <w:r w:rsidR="00313DA9">
          <w:rPr>
            <w:rFonts w:ascii="仿宋" w:eastAsia="仿宋" w:hAnsi="仿宋"/>
          </w:rPr>
        </w:r>
        <w:r w:rsidR="00313DA9">
          <w:rPr>
            <w:rFonts w:ascii="仿宋" w:eastAsia="仿宋" w:hAnsi="仿宋"/>
          </w:rPr>
          <w:fldChar w:fldCharType="separate"/>
        </w:r>
        <w:r>
          <w:rPr>
            <w:rFonts w:ascii="仿宋" w:eastAsia="仿宋" w:hAnsi="仿宋"/>
            <w:noProof/>
          </w:rPr>
          <w:t>28</w:t>
        </w:r>
        <w:r w:rsidR="00313DA9">
          <w:rPr>
            <w:rFonts w:ascii="仿宋" w:eastAsia="仿宋" w:hAnsi="仿宋"/>
          </w:rPr>
          <w:fldChar w:fldCharType="end"/>
        </w:r>
      </w:hyperlink>
    </w:p>
    <w:p w:rsidR="00625848" w:rsidRDefault="00323721">
      <w:pPr>
        <w:pStyle w:val="11"/>
        <w:tabs>
          <w:tab w:val="right" w:leader="dot" w:pos="7305"/>
        </w:tabs>
        <w:rPr>
          <w:rFonts w:ascii="仿宋" w:eastAsia="仿宋" w:hAnsi="仿宋" w:cstheme="minorBidi"/>
          <w:sz w:val="21"/>
          <w:szCs w:val="22"/>
        </w:rPr>
      </w:pPr>
      <w:hyperlink w:anchor="_Toc511206482" w:history="1">
        <w:r w:rsidR="00313DA9">
          <w:rPr>
            <w:rStyle w:val="afd"/>
            <w:rFonts w:ascii="仿宋" w:eastAsia="仿宋" w:hAnsi="仿宋" w:hint="eastAsia"/>
            <w:color w:val="auto"/>
          </w:rPr>
          <w:t>第八章</w:t>
        </w:r>
        <w:r w:rsidR="00313DA9">
          <w:rPr>
            <w:rStyle w:val="afd"/>
            <w:rFonts w:ascii="仿宋" w:eastAsia="仿宋" w:hAnsi="仿宋"/>
            <w:color w:val="auto"/>
          </w:rPr>
          <w:t xml:space="preserve">  </w:t>
        </w:r>
        <w:r w:rsidR="00313DA9">
          <w:rPr>
            <w:rStyle w:val="afd"/>
            <w:rFonts w:ascii="仿宋" w:eastAsia="仿宋" w:hAnsi="仿宋" w:hint="eastAsia"/>
            <w:color w:val="auto"/>
          </w:rPr>
          <w:t>评审方法</w:t>
        </w:r>
        <w:r w:rsidR="00313DA9">
          <w:rPr>
            <w:rFonts w:ascii="仿宋" w:eastAsia="仿宋" w:hAnsi="仿宋"/>
          </w:rPr>
          <w:tab/>
        </w:r>
        <w:r w:rsidR="00313DA9">
          <w:rPr>
            <w:rFonts w:ascii="仿宋" w:eastAsia="仿宋" w:hAnsi="仿宋"/>
          </w:rPr>
          <w:fldChar w:fldCharType="begin"/>
        </w:r>
        <w:r w:rsidR="00313DA9">
          <w:rPr>
            <w:rFonts w:ascii="仿宋" w:eastAsia="仿宋" w:hAnsi="仿宋"/>
          </w:rPr>
          <w:instrText xml:space="preserve"> PAGEREF _Toc511206482 \h </w:instrText>
        </w:r>
        <w:r w:rsidR="00313DA9">
          <w:rPr>
            <w:rFonts w:ascii="仿宋" w:eastAsia="仿宋" w:hAnsi="仿宋"/>
          </w:rPr>
        </w:r>
        <w:r w:rsidR="00313DA9">
          <w:rPr>
            <w:rFonts w:ascii="仿宋" w:eastAsia="仿宋" w:hAnsi="仿宋"/>
          </w:rPr>
          <w:fldChar w:fldCharType="separate"/>
        </w:r>
        <w:r>
          <w:rPr>
            <w:rFonts w:ascii="仿宋" w:eastAsia="仿宋" w:hAnsi="仿宋"/>
            <w:noProof/>
          </w:rPr>
          <w:t>47</w:t>
        </w:r>
        <w:r w:rsidR="00313DA9">
          <w:rPr>
            <w:rFonts w:ascii="仿宋" w:eastAsia="仿宋" w:hAnsi="仿宋"/>
          </w:rPr>
          <w:fldChar w:fldCharType="end"/>
        </w:r>
      </w:hyperlink>
    </w:p>
    <w:p w:rsidR="00625848" w:rsidRDefault="00323721">
      <w:pPr>
        <w:pStyle w:val="11"/>
        <w:tabs>
          <w:tab w:val="right" w:leader="dot" w:pos="7305"/>
        </w:tabs>
        <w:rPr>
          <w:rFonts w:ascii="仿宋" w:eastAsia="仿宋" w:hAnsi="仿宋" w:cstheme="minorBidi"/>
          <w:sz w:val="21"/>
          <w:szCs w:val="22"/>
        </w:rPr>
      </w:pPr>
      <w:hyperlink w:anchor="_Toc511206483" w:history="1">
        <w:r w:rsidR="00313DA9">
          <w:rPr>
            <w:rStyle w:val="afd"/>
            <w:rFonts w:ascii="仿宋" w:eastAsia="仿宋" w:hAnsi="仿宋" w:hint="eastAsia"/>
            <w:color w:val="auto"/>
          </w:rPr>
          <w:t>第九章</w:t>
        </w:r>
        <w:r w:rsidR="00313DA9">
          <w:rPr>
            <w:rStyle w:val="afd"/>
            <w:rFonts w:ascii="仿宋" w:eastAsia="仿宋" w:hAnsi="仿宋"/>
            <w:color w:val="auto"/>
          </w:rPr>
          <w:t xml:space="preserve">  </w:t>
        </w:r>
        <w:r w:rsidR="00313DA9">
          <w:rPr>
            <w:rStyle w:val="afd"/>
            <w:rFonts w:ascii="仿宋" w:eastAsia="仿宋" w:hAnsi="仿宋" w:hint="eastAsia"/>
            <w:color w:val="auto"/>
          </w:rPr>
          <w:t>政府采购合同（草案）</w:t>
        </w:r>
        <w:r w:rsidR="00313DA9">
          <w:rPr>
            <w:rFonts w:ascii="仿宋" w:eastAsia="仿宋" w:hAnsi="仿宋"/>
          </w:rPr>
          <w:tab/>
        </w:r>
        <w:r w:rsidR="00313DA9">
          <w:rPr>
            <w:rFonts w:ascii="仿宋" w:eastAsia="仿宋" w:hAnsi="仿宋"/>
          </w:rPr>
          <w:fldChar w:fldCharType="begin"/>
        </w:r>
        <w:r w:rsidR="00313DA9">
          <w:rPr>
            <w:rFonts w:ascii="仿宋" w:eastAsia="仿宋" w:hAnsi="仿宋"/>
          </w:rPr>
          <w:instrText xml:space="preserve"> PAGEREF _Toc511206483 \h </w:instrText>
        </w:r>
        <w:r w:rsidR="00313DA9">
          <w:rPr>
            <w:rFonts w:ascii="仿宋" w:eastAsia="仿宋" w:hAnsi="仿宋"/>
          </w:rPr>
        </w:r>
        <w:r w:rsidR="00313DA9">
          <w:rPr>
            <w:rFonts w:ascii="仿宋" w:eastAsia="仿宋" w:hAnsi="仿宋"/>
          </w:rPr>
          <w:fldChar w:fldCharType="separate"/>
        </w:r>
        <w:r>
          <w:rPr>
            <w:rFonts w:ascii="仿宋" w:eastAsia="仿宋" w:hAnsi="仿宋"/>
            <w:noProof/>
          </w:rPr>
          <w:t>57</w:t>
        </w:r>
        <w:r w:rsidR="00313DA9">
          <w:rPr>
            <w:rFonts w:ascii="仿宋" w:eastAsia="仿宋" w:hAnsi="仿宋"/>
          </w:rPr>
          <w:fldChar w:fldCharType="end"/>
        </w:r>
      </w:hyperlink>
    </w:p>
    <w:p w:rsidR="00625848" w:rsidRDefault="00313DA9">
      <w:pPr>
        <w:rPr>
          <w:rFonts w:ascii="仿宋" w:eastAsia="仿宋" w:hAnsi="仿宋"/>
        </w:rPr>
      </w:pPr>
      <w:r>
        <w:rPr>
          <w:rFonts w:ascii="仿宋" w:eastAsia="仿宋" w:hAnsi="仿宋"/>
        </w:rPr>
        <w:fldChar w:fldCharType="end"/>
      </w:r>
    </w:p>
    <w:p w:rsidR="00625848" w:rsidRDefault="00625848">
      <w:pPr>
        <w:rPr>
          <w:rFonts w:ascii="仿宋" w:eastAsia="仿宋" w:hAnsi="仿宋"/>
        </w:rPr>
      </w:pPr>
    </w:p>
    <w:p w:rsidR="00625848" w:rsidRDefault="00313DA9">
      <w:pPr>
        <w:widowControl/>
        <w:jc w:val="left"/>
        <w:rPr>
          <w:rFonts w:ascii="仿宋" w:eastAsia="仿宋" w:hAnsi="仿宋"/>
          <w:bCs/>
          <w:sz w:val="24"/>
        </w:rPr>
      </w:pPr>
      <w:r>
        <w:rPr>
          <w:rFonts w:ascii="仿宋" w:eastAsia="仿宋" w:hAnsi="仿宋"/>
          <w:b/>
          <w:sz w:val="24"/>
        </w:rPr>
        <w:br w:type="page"/>
      </w:r>
    </w:p>
    <w:p w:rsidR="00625848" w:rsidRDefault="00313DA9">
      <w:pPr>
        <w:pStyle w:val="af7"/>
        <w:rPr>
          <w:rFonts w:ascii="仿宋" w:eastAsia="仿宋" w:hAnsi="仿宋"/>
        </w:rPr>
      </w:pPr>
      <w:bookmarkStart w:id="1" w:name="_Toc511206475"/>
      <w:r>
        <w:rPr>
          <w:rFonts w:ascii="仿宋" w:eastAsia="仿宋" w:hAnsi="仿宋" w:hint="eastAsia"/>
        </w:rPr>
        <w:lastRenderedPageBreak/>
        <w:t>第一章  磋商邀请</w:t>
      </w:r>
      <w:bookmarkEnd w:id="1"/>
    </w:p>
    <w:p w:rsidR="00625848" w:rsidRDefault="00625848">
      <w:pPr>
        <w:pStyle w:val="a3"/>
        <w:spacing w:line="440" w:lineRule="exact"/>
        <w:rPr>
          <w:rFonts w:ascii="仿宋" w:eastAsia="仿宋" w:hAnsi="仿宋"/>
        </w:rPr>
      </w:pPr>
    </w:p>
    <w:p w:rsidR="00625848" w:rsidRDefault="00313DA9">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成都市第七人民医院</w:t>
      </w:r>
      <w:r>
        <w:rPr>
          <w:rFonts w:ascii="仿宋" w:eastAsia="仿宋" w:hAnsi="仿宋" w:hint="eastAsia"/>
          <w:sz w:val="24"/>
        </w:rPr>
        <w:t>委托，拟对</w:t>
      </w:r>
      <w:bookmarkStart w:id="2" w:name="PO_默认文件内容_1"/>
      <w:r>
        <w:rPr>
          <w:rFonts w:ascii="仿宋" w:eastAsia="仿宋" w:hAnsi="仿宋" w:hint="eastAsia"/>
          <w:sz w:val="24"/>
          <w:u w:val="single"/>
        </w:rPr>
        <w:t>成都市第七人民医院2021年度计量检测服务采购项目（第二次）</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rsidR="00625848" w:rsidRDefault="00313DA9">
      <w:pPr>
        <w:spacing w:line="440" w:lineRule="exact"/>
        <w:ind w:firstLineChars="200" w:firstLine="482"/>
        <w:outlineLvl w:val="1"/>
        <w:rPr>
          <w:rFonts w:ascii="仿宋" w:eastAsia="仿宋" w:hAnsi="仿宋"/>
          <w:b/>
          <w:bCs/>
          <w:sz w:val="24"/>
        </w:rPr>
      </w:pPr>
      <w:r>
        <w:rPr>
          <w:rFonts w:ascii="仿宋" w:eastAsia="仿宋" w:hAnsi="仿宋" w:hint="eastAsia"/>
          <w:b/>
          <w:bCs/>
          <w:sz w:val="24"/>
        </w:rPr>
        <w:t>一、采购项目基本情况</w:t>
      </w:r>
    </w:p>
    <w:p w:rsidR="00625848" w:rsidRDefault="00313DA9">
      <w:pPr>
        <w:spacing w:line="440" w:lineRule="exact"/>
        <w:ind w:firstLineChars="300" w:firstLine="720"/>
        <w:jc w:val="left"/>
        <w:rPr>
          <w:rFonts w:ascii="仿宋" w:eastAsia="仿宋" w:hAnsi="仿宋"/>
          <w:sz w:val="24"/>
          <w:szCs w:val="28"/>
        </w:rPr>
      </w:pPr>
      <w:r>
        <w:rPr>
          <w:rFonts w:ascii="仿宋" w:eastAsia="仿宋" w:hAnsi="仿宋" w:hint="eastAsia"/>
          <w:sz w:val="24"/>
        </w:rPr>
        <w:t>1.项目编号：</w:t>
      </w:r>
      <w:r w:rsidR="00344AD2" w:rsidRPr="00344AD2">
        <w:rPr>
          <w:rFonts w:ascii="仿宋" w:eastAsia="仿宋" w:hAnsi="仿宋"/>
          <w:sz w:val="24"/>
        </w:rPr>
        <w:t>510101202101299</w:t>
      </w:r>
    </w:p>
    <w:p w:rsidR="00625848" w:rsidRDefault="00313DA9">
      <w:pPr>
        <w:spacing w:line="440" w:lineRule="exact"/>
        <w:ind w:firstLineChars="300" w:firstLine="720"/>
        <w:jc w:val="left"/>
        <w:rPr>
          <w:rFonts w:ascii="仿宋" w:eastAsia="仿宋" w:hAnsi="仿宋"/>
          <w:sz w:val="24"/>
          <w:szCs w:val="28"/>
        </w:rPr>
      </w:pPr>
      <w:r>
        <w:rPr>
          <w:rFonts w:ascii="仿宋" w:eastAsia="仿宋" w:hAnsi="仿宋" w:hint="eastAsia"/>
          <w:sz w:val="24"/>
          <w:szCs w:val="28"/>
        </w:rPr>
        <w:t>2.采购项目名称：成都市第七人民医院2021年度计量检测服务采购项目（第二次）</w:t>
      </w:r>
    </w:p>
    <w:p w:rsidR="00625848" w:rsidRDefault="00313DA9">
      <w:pPr>
        <w:spacing w:line="440" w:lineRule="exact"/>
        <w:ind w:firstLineChars="200" w:firstLine="482"/>
        <w:outlineLvl w:val="1"/>
        <w:rPr>
          <w:rFonts w:ascii="仿宋" w:eastAsia="仿宋" w:hAnsi="仿宋"/>
          <w:b/>
          <w:bCs/>
          <w:sz w:val="24"/>
        </w:rPr>
      </w:pPr>
      <w:r>
        <w:rPr>
          <w:rFonts w:ascii="仿宋" w:eastAsia="仿宋" w:hAnsi="仿宋" w:hint="eastAsia"/>
          <w:b/>
          <w:bCs/>
          <w:sz w:val="24"/>
        </w:rPr>
        <w:t>二、资金情况</w:t>
      </w:r>
    </w:p>
    <w:p w:rsidR="00625848" w:rsidRDefault="00313DA9">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资金来源：财政资金</w:t>
      </w:r>
    </w:p>
    <w:p w:rsidR="00625848" w:rsidRDefault="00313DA9">
      <w:pPr>
        <w:spacing w:line="440" w:lineRule="exact"/>
        <w:ind w:firstLineChars="200" w:firstLine="482"/>
        <w:outlineLvl w:val="1"/>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625848" w:rsidRDefault="00313DA9">
      <w:pPr>
        <w:spacing w:after="120" w:line="440" w:lineRule="exact"/>
        <w:ind w:firstLineChars="200" w:firstLine="480"/>
        <w:rPr>
          <w:rFonts w:ascii="仿宋" w:eastAsia="仿宋" w:hAnsi="仿宋"/>
          <w:sz w:val="24"/>
          <w:szCs w:val="28"/>
        </w:rPr>
      </w:pPr>
      <w:bookmarkStart w:id="3" w:name="PO_默认文件内容_2"/>
      <w:r>
        <w:rPr>
          <w:rFonts w:ascii="仿宋" w:eastAsia="仿宋" w:hAnsi="仿宋" w:hint="eastAsia"/>
          <w:sz w:val="24"/>
          <w:szCs w:val="28"/>
        </w:rPr>
        <w:t>本项目共一个包（详见磋商文件第</w:t>
      </w:r>
      <w:r>
        <w:rPr>
          <w:rFonts w:ascii="仿宋" w:eastAsia="仿宋" w:hAnsi="仿宋" w:hint="eastAsia"/>
          <w:b/>
          <w:bCs/>
          <w:sz w:val="24"/>
        </w:rPr>
        <w:t>五</w:t>
      </w:r>
      <w:r>
        <w:rPr>
          <w:rFonts w:ascii="仿宋" w:eastAsia="仿宋" w:hAnsi="仿宋" w:hint="eastAsia"/>
          <w:sz w:val="24"/>
          <w:szCs w:val="28"/>
        </w:rPr>
        <w:t>章）。</w:t>
      </w:r>
      <w:bookmarkEnd w:id="3"/>
    </w:p>
    <w:p w:rsidR="00625848" w:rsidRDefault="00313DA9">
      <w:pPr>
        <w:spacing w:after="120" w:line="440" w:lineRule="exact"/>
        <w:ind w:firstLineChars="200" w:firstLine="482"/>
        <w:outlineLvl w:val="1"/>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625848" w:rsidRDefault="00313DA9">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本次采购采取方式1邀请参加磋商的供应商。</w:t>
      </w:r>
    </w:p>
    <w:p w:rsidR="00625848" w:rsidRDefault="00313DA9">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625848" w:rsidRDefault="00313DA9">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625848" w:rsidRDefault="00313DA9">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4"/>
    </w:p>
    <w:p w:rsidR="00625848" w:rsidRDefault="00313DA9">
      <w:pPr>
        <w:spacing w:after="120" w:line="440" w:lineRule="exact"/>
        <w:ind w:firstLineChars="200" w:firstLine="482"/>
        <w:outlineLvl w:val="1"/>
        <w:rPr>
          <w:rFonts w:ascii="仿宋" w:eastAsia="仿宋" w:hAnsi="仿宋"/>
          <w:b/>
          <w:bCs/>
          <w:sz w:val="24"/>
        </w:rPr>
      </w:pPr>
      <w:r>
        <w:rPr>
          <w:rFonts w:ascii="仿宋" w:eastAsia="仿宋" w:hAnsi="仿宋" w:hint="eastAsia"/>
          <w:b/>
          <w:bCs/>
          <w:sz w:val="24"/>
        </w:rPr>
        <w:t>五、供应商参加本次政府采购活动应具备下列条件</w:t>
      </w:r>
    </w:p>
    <w:p w:rsidR="00625848" w:rsidRDefault="00313DA9">
      <w:pPr>
        <w:pStyle w:val="aff"/>
        <w:spacing w:line="420" w:lineRule="exact"/>
        <w:ind w:firstLineChars="250" w:firstLine="600"/>
        <w:rPr>
          <w:rFonts w:ascii="仿宋" w:eastAsia="仿宋" w:hAnsi="仿宋" w:cs="宋体"/>
          <w:sz w:val="24"/>
        </w:rPr>
      </w:pPr>
      <w:bookmarkStart w:id="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625848" w:rsidRDefault="00313DA9">
      <w:pPr>
        <w:pStyle w:val="aff"/>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625848" w:rsidRDefault="00313DA9">
      <w:pPr>
        <w:pStyle w:val="aff"/>
        <w:spacing w:line="420" w:lineRule="exact"/>
        <w:ind w:firstLineChars="250" w:firstLine="60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Pr>
          <w:rFonts w:ascii="仿宋" w:eastAsia="仿宋" w:hAnsi="仿宋" w:cs="宋体" w:hint="eastAsia"/>
          <w:sz w:val="24"/>
        </w:rPr>
        <w:t>供应商应具有计量行政部门颁发的法定计量检定机构计量授权证书；</w:t>
      </w:r>
    </w:p>
    <w:p w:rsidR="00625848" w:rsidRDefault="00313DA9">
      <w:pPr>
        <w:pStyle w:val="aff"/>
        <w:spacing w:line="420" w:lineRule="exact"/>
        <w:ind w:firstLineChars="250" w:firstLine="600"/>
        <w:rPr>
          <w:rFonts w:ascii="仿宋" w:eastAsia="仿宋" w:hAnsi="仿宋" w:cs="宋体"/>
          <w:sz w:val="24"/>
        </w:rPr>
      </w:pPr>
      <w:r>
        <w:rPr>
          <w:rFonts w:ascii="仿宋" w:eastAsia="仿宋" w:hAnsi="仿宋" w:cs="宋体" w:hint="eastAsia"/>
          <w:sz w:val="24"/>
        </w:rPr>
        <w:t>2.2供应商应具有计量行政部门颁发的检验检测机构资质认定证书</w:t>
      </w:r>
      <w:r>
        <w:rPr>
          <w:rFonts w:ascii="仿宋" w:eastAsia="仿宋" w:hAnsi="仿宋" w:cs="宋体"/>
          <w:sz w:val="24"/>
        </w:rPr>
        <w:t>。</w:t>
      </w:r>
    </w:p>
    <w:bookmarkEnd w:id="5"/>
    <w:p w:rsidR="00625848" w:rsidRDefault="00313DA9">
      <w:pPr>
        <w:spacing w:line="440" w:lineRule="exact"/>
        <w:ind w:firstLineChars="200" w:firstLine="482"/>
        <w:outlineLvl w:val="1"/>
        <w:rPr>
          <w:rFonts w:ascii="仿宋" w:eastAsia="仿宋" w:hAnsi="仿宋"/>
          <w:b/>
          <w:sz w:val="24"/>
        </w:rPr>
      </w:pPr>
      <w:r>
        <w:rPr>
          <w:rFonts w:ascii="仿宋" w:eastAsia="仿宋" w:hAnsi="仿宋" w:hint="eastAsia"/>
          <w:b/>
          <w:sz w:val="24"/>
        </w:rPr>
        <w:t>六、禁止参加本次采购活动的供应商</w:t>
      </w:r>
    </w:p>
    <w:p w:rsidR="00625848" w:rsidRDefault="00313DA9">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w:t>
      </w:r>
      <w:r>
        <w:rPr>
          <w:rFonts w:ascii="仿宋" w:eastAsia="仿宋" w:hAnsi="仿宋" w:hint="eastAsia"/>
          <w:sz w:val="24"/>
        </w:rPr>
        <w:lastRenderedPageBreak/>
        <w:t>查询供应商</w:t>
      </w:r>
      <w:r w:rsidR="0058566F" w:rsidRPr="0058566F">
        <w:rPr>
          <w:rFonts w:ascii="仿宋" w:eastAsia="仿宋" w:hAnsi="仿宋" w:hint="eastAsia"/>
          <w:sz w:val="24"/>
        </w:rPr>
        <w:t>在递交响应文件截止之日</w:t>
      </w:r>
      <w:r>
        <w:rPr>
          <w:rFonts w:ascii="仿宋" w:eastAsia="仿宋" w:hAnsi="仿宋" w:hint="eastAsia"/>
          <w:sz w:val="24"/>
        </w:rPr>
        <w:t>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6"/>
    <w:p w:rsidR="00625848" w:rsidRDefault="00313DA9">
      <w:pPr>
        <w:spacing w:line="440" w:lineRule="exact"/>
        <w:ind w:firstLineChars="200" w:firstLine="482"/>
        <w:outlineLvl w:val="1"/>
        <w:rPr>
          <w:rFonts w:ascii="仿宋" w:eastAsia="仿宋" w:hAnsi="仿宋"/>
          <w:b/>
          <w:sz w:val="24"/>
        </w:rPr>
      </w:pPr>
      <w:r>
        <w:rPr>
          <w:rFonts w:ascii="仿宋" w:eastAsia="仿宋" w:hAnsi="仿宋" w:hint="eastAsia"/>
          <w:b/>
          <w:sz w:val="24"/>
        </w:rPr>
        <w:t>七、磋商文件获取方式、时间、地点：</w:t>
      </w:r>
    </w:p>
    <w:p w:rsidR="00344AD2" w:rsidRDefault="00344AD2" w:rsidP="00344AD2">
      <w:pPr>
        <w:spacing w:after="120" w:line="440" w:lineRule="exact"/>
        <w:ind w:firstLineChars="200" w:firstLine="480"/>
        <w:rPr>
          <w:rFonts w:ascii="仿宋" w:eastAsia="仿宋" w:hAnsi="仿宋"/>
          <w:sz w:val="24"/>
          <w:szCs w:val="28"/>
        </w:rPr>
      </w:pPr>
      <w:bookmarkStart w:id="7" w:name="PO_默认文件内容_32"/>
      <w:r>
        <w:rPr>
          <w:rFonts w:ascii="仿宋" w:eastAsia="仿宋" w:hAnsi="仿宋" w:hint="eastAsia"/>
          <w:sz w:val="24"/>
          <w:szCs w:val="28"/>
        </w:rPr>
        <w:t>磋商文件获取时间：</w:t>
      </w:r>
      <w:r w:rsidRPr="00BB0504">
        <w:rPr>
          <w:rFonts w:ascii="仿宋" w:eastAsia="仿宋" w:hAnsi="仿宋" w:hint="eastAsia"/>
          <w:sz w:val="24"/>
          <w:szCs w:val="28"/>
        </w:rPr>
        <w:t>2021年10月</w:t>
      </w:r>
      <w:r w:rsidR="00624483">
        <w:rPr>
          <w:rFonts w:ascii="仿宋" w:eastAsia="仿宋" w:hAnsi="仿宋"/>
          <w:sz w:val="24"/>
          <w:szCs w:val="28"/>
        </w:rPr>
        <w:t>20</w:t>
      </w:r>
      <w:r w:rsidRPr="00BB0504">
        <w:rPr>
          <w:rFonts w:ascii="仿宋" w:eastAsia="仿宋" w:hAnsi="仿宋" w:hint="eastAsia"/>
          <w:sz w:val="24"/>
          <w:szCs w:val="28"/>
        </w:rPr>
        <w:t>日9:00至2021年10月2</w:t>
      </w:r>
      <w:r w:rsidR="00624483">
        <w:rPr>
          <w:rFonts w:ascii="仿宋" w:eastAsia="仿宋" w:hAnsi="仿宋"/>
          <w:sz w:val="24"/>
          <w:szCs w:val="28"/>
        </w:rPr>
        <w:t>7</w:t>
      </w:r>
      <w:bookmarkStart w:id="8" w:name="_GoBack"/>
      <w:bookmarkEnd w:id="8"/>
      <w:r w:rsidRPr="00BB0504">
        <w:rPr>
          <w:rFonts w:ascii="仿宋" w:eastAsia="仿宋" w:hAnsi="仿宋" w:hint="eastAsia"/>
          <w:sz w:val="24"/>
          <w:szCs w:val="28"/>
        </w:rPr>
        <w:t>日</w:t>
      </w:r>
      <w:r>
        <w:rPr>
          <w:rFonts w:ascii="仿宋" w:eastAsia="仿宋" w:hAnsi="仿宋" w:hint="eastAsia"/>
          <w:sz w:val="24"/>
          <w:szCs w:val="28"/>
        </w:rPr>
        <w:t>17：00（北京时间）</w:t>
      </w:r>
    </w:p>
    <w:p w:rsidR="00344AD2" w:rsidRDefault="00344AD2" w:rsidP="00344AD2">
      <w:pPr>
        <w:spacing w:after="120" w:line="440" w:lineRule="exact"/>
        <w:ind w:firstLineChars="200" w:firstLine="480"/>
        <w:rPr>
          <w:rFonts w:ascii="仿宋" w:eastAsia="仿宋" w:hAnsi="仿宋"/>
          <w:sz w:val="24"/>
          <w:szCs w:val="28"/>
        </w:rPr>
      </w:pPr>
      <w:r>
        <w:rPr>
          <w:rFonts w:ascii="仿宋" w:eastAsia="仿宋" w:hAnsi="仿宋" w:hint="eastAsia"/>
          <w:sz w:val="24"/>
          <w:szCs w:val="28"/>
        </w:rPr>
        <w:t>磋商文件获取方式：供应商须在“政府采购云平台”注册后，从“政府采购云平台”获取采购文件（网址：https://www.zcygov.cn）。登录政府采购云平台—项目采购—获取采购文件—申请获取采购文件。</w:t>
      </w:r>
    </w:p>
    <w:p w:rsidR="00344AD2" w:rsidRDefault="00344AD2" w:rsidP="00344AD2">
      <w:pPr>
        <w:spacing w:after="120" w:line="440" w:lineRule="exact"/>
        <w:ind w:firstLineChars="200" w:firstLine="480"/>
        <w:rPr>
          <w:rFonts w:ascii="仿宋" w:eastAsia="仿宋" w:hAnsi="仿宋"/>
          <w:sz w:val="24"/>
          <w:szCs w:val="28"/>
        </w:rPr>
      </w:pPr>
      <w:r>
        <w:rPr>
          <w:rFonts w:ascii="仿宋" w:eastAsia="仿宋" w:hAnsi="仿宋" w:hint="eastAsia"/>
          <w:sz w:val="24"/>
          <w:szCs w:val="28"/>
        </w:rPr>
        <w:t>提示：</w:t>
      </w:r>
    </w:p>
    <w:p w:rsidR="00344AD2" w:rsidRDefault="00344AD2" w:rsidP="00344AD2">
      <w:pPr>
        <w:spacing w:after="120" w:line="440" w:lineRule="exact"/>
        <w:ind w:firstLineChars="200" w:firstLine="480"/>
        <w:rPr>
          <w:rFonts w:ascii="仿宋" w:eastAsia="仿宋" w:hAnsi="仿宋"/>
          <w:sz w:val="24"/>
          <w:szCs w:val="28"/>
        </w:rPr>
      </w:pPr>
      <w:r>
        <w:rPr>
          <w:rFonts w:ascii="仿宋" w:eastAsia="仿宋" w:hAnsi="仿宋" w:hint="eastAsia"/>
          <w:sz w:val="24"/>
          <w:szCs w:val="28"/>
        </w:rPr>
        <w:t>（1）本项目磋商文件免费获取。</w:t>
      </w:r>
    </w:p>
    <w:p w:rsidR="00344AD2" w:rsidRDefault="00344AD2" w:rsidP="00344AD2">
      <w:pPr>
        <w:spacing w:after="120" w:line="440" w:lineRule="exact"/>
        <w:ind w:firstLineChars="200" w:firstLine="480"/>
        <w:rPr>
          <w:rFonts w:ascii="仿宋" w:eastAsia="仿宋" w:hAnsi="仿宋"/>
          <w:sz w:val="24"/>
          <w:szCs w:val="28"/>
        </w:rPr>
      </w:pPr>
      <w:r>
        <w:rPr>
          <w:rFonts w:ascii="仿宋" w:eastAsia="仿宋" w:hAnsi="仿宋" w:hint="eastAsia"/>
          <w:sz w:val="24"/>
          <w:szCs w:val="28"/>
        </w:rPr>
        <w:t>（2）供应商只有在“政府采购云平台”完成</w:t>
      </w:r>
      <w:proofErr w:type="gramStart"/>
      <w:r>
        <w:rPr>
          <w:rFonts w:ascii="仿宋" w:eastAsia="仿宋" w:hAnsi="仿宋" w:hint="eastAsia"/>
          <w:sz w:val="24"/>
          <w:szCs w:val="28"/>
        </w:rPr>
        <w:t>获取磋商</w:t>
      </w:r>
      <w:proofErr w:type="gramEnd"/>
      <w:r>
        <w:rPr>
          <w:rFonts w:ascii="仿宋" w:eastAsia="仿宋" w:hAnsi="仿宋" w:hint="eastAsia"/>
          <w:sz w:val="24"/>
          <w:szCs w:val="28"/>
        </w:rPr>
        <w:t>文件申请并下载磋商文件后才视作依法参与本项目。如未在“政府采购云平台”内完成相关流程，引起的无效行为责任自负。</w:t>
      </w:r>
    </w:p>
    <w:p w:rsidR="00344AD2" w:rsidRDefault="00344AD2" w:rsidP="00344AD2">
      <w:pPr>
        <w:spacing w:after="120" w:line="440" w:lineRule="exact"/>
        <w:ind w:firstLineChars="200" w:firstLine="480"/>
        <w:rPr>
          <w:rFonts w:ascii="仿宋" w:eastAsia="仿宋" w:hAnsi="仿宋"/>
          <w:sz w:val="24"/>
          <w:szCs w:val="28"/>
        </w:rPr>
      </w:pPr>
      <w:r>
        <w:rPr>
          <w:rFonts w:ascii="仿宋" w:eastAsia="仿宋" w:hAnsi="仿宋" w:hint="eastAsia"/>
          <w:sz w:val="24"/>
          <w:szCs w:val="28"/>
        </w:rPr>
        <w:t>（3）政府采购云平台供应</w:t>
      </w:r>
      <w:proofErr w:type="gramStart"/>
      <w:r>
        <w:rPr>
          <w:rFonts w:ascii="仿宋" w:eastAsia="仿宋" w:hAnsi="仿宋" w:hint="eastAsia"/>
          <w:sz w:val="24"/>
          <w:szCs w:val="28"/>
        </w:rPr>
        <w:t>商注册</w:t>
      </w:r>
      <w:proofErr w:type="gramEnd"/>
      <w:r>
        <w:rPr>
          <w:rFonts w:ascii="仿宋" w:eastAsia="仿宋" w:hAnsi="仿宋" w:hint="eastAsia"/>
          <w:sz w:val="24"/>
          <w:szCs w:val="28"/>
        </w:rPr>
        <w:t>地址：</w:t>
      </w:r>
    </w:p>
    <w:p w:rsidR="00625848" w:rsidRDefault="00344AD2" w:rsidP="00344AD2">
      <w:pPr>
        <w:spacing w:line="440" w:lineRule="exact"/>
        <w:ind w:firstLineChars="200" w:firstLine="480"/>
        <w:rPr>
          <w:rFonts w:ascii="仿宋" w:eastAsia="仿宋" w:hAnsi="仿宋"/>
          <w:sz w:val="24"/>
        </w:rPr>
      </w:pPr>
      <w:hyperlink r:id="rId9" w:history="1">
        <w:r>
          <w:rPr>
            <w:rStyle w:val="afd"/>
            <w:rFonts w:ascii="仿宋" w:eastAsia="仿宋" w:hAnsi="仿宋" w:hint="eastAsia"/>
            <w:sz w:val="24"/>
            <w:szCs w:val="28"/>
          </w:rPr>
          <w:t>https://middle.zcygov.cn/v-settle-front/registry</w:t>
        </w:r>
      </w:hyperlink>
    </w:p>
    <w:bookmarkEnd w:id="7"/>
    <w:p w:rsidR="00625848" w:rsidRDefault="00313DA9">
      <w:pPr>
        <w:spacing w:after="120" w:line="440" w:lineRule="exact"/>
        <w:ind w:firstLineChars="200" w:firstLine="482"/>
        <w:outlineLvl w:val="1"/>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9A5A91" w:rsidRPr="00BB0504">
        <w:rPr>
          <w:rFonts w:ascii="仿宋" w:eastAsia="仿宋" w:hAnsi="仿宋" w:hint="eastAsia"/>
          <w:sz w:val="24"/>
          <w:szCs w:val="28"/>
        </w:rPr>
        <w:t>2021年</w:t>
      </w:r>
      <w:r w:rsidR="009A5A91">
        <w:rPr>
          <w:rFonts w:ascii="仿宋" w:eastAsia="仿宋" w:hAnsi="仿宋"/>
          <w:sz w:val="24"/>
          <w:szCs w:val="28"/>
        </w:rPr>
        <w:t>11</w:t>
      </w:r>
      <w:r w:rsidR="009A5A91" w:rsidRPr="00BB0504">
        <w:rPr>
          <w:rFonts w:ascii="仿宋" w:eastAsia="仿宋" w:hAnsi="仿宋" w:hint="eastAsia"/>
          <w:sz w:val="24"/>
          <w:szCs w:val="28"/>
        </w:rPr>
        <w:t>月</w:t>
      </w:r>
      <w:r w:rsidR="009A5A91">
        <w:rPr>
          <w:rFonts w:ascii="仿宋" w:eastAsia="仿宋" w:hAnsi="仿宋"/>
          <w:sz w:val="24"/>
          <w:szCs w:val="28"/>
        </w:rPr>
        <w:t>2</w:t>
      </w:r>
      <w:r w:rsidR="009A5A91" w:rsidRPr="00BB0504">
        <w:rPr>
          <w:rFonts w:ascii="仿宋" w:eastAsia="仿宋" w:hAnsi="仿宋" w:hint="eastAsia"/>
          <w:sz w:val="24"/>
          <w:szCs w:val="28"/>
        </w:rPr>
        <w:t>日9:30（北京时间）</w:t>
      </w:r>
      <w:r>
        <w:rPr>
          <w:rFonts w:ascii="仿宋" w:eastAsia="仿宋" w:hAnsi="仿宋" w:hint="eastAsia"/>
          <w:sz w:val="24"/>
          <w:szCs w:val="28"/>
        </w:rPr>
        <w:t xml:space="preserve">。 </w:t>
      </w:r>
    </w:p>
    <w:p w:rsidR="00625848" w:rsidRDefault="00313DA9">
      <w:pPr>
        <w:spacing w:after="120" w:line="440" w:lineRule="exact"/>
        <w:ind w:firstLineChars="200" w:firstLine="482"/>
        <w:outlineLvl w:val="1"/>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9"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9"/>
      <w:r>
        <w:rPr>
          <w:rFonts w:ascii="仿宋" w:eastAsia="仿宋" w:hAnsi="仿宋" w:hint="eastAsia"/>
          <w:sz w:val="24"/>
        </w:rPr>
        <w:t>（</w:t>
      </w:r>
      <w:r>
        <w:rPr>
          <w:rFonts w:ascii="仿宋" w:eastAsia="仿宋" w:hAnsi="仿宋" w:hint="eastAsia"/>
          <w:b/>
          <w:bCs/>
          <w:sz w:val="24"/>
        </w:rPr>
        <w:t>文件接收时间：</w:t>
      </w:r>
      <w:r w:rsidR="009A5A91" w:rsidRPr="009A5A91">
        <w:rPr>
          <w:rFonts w:ascii="仿宋" w:eastAsia="仿宋" w:hAnsi="仿宋" w:hint="eastAsia"/>
          <w:b/>
          <w:bCs/>
          <w:sz w:val="24"/>
        </w:rPr>
        <w:t>2021年11月</w:t>
      </w:r>
      <w:r w:rsidR="009A5A91">
        <w:rPr>
          <w:rFonts w:ascii="仿宋" w:eastAsia="仿宋" w:hAnsi="仿宋"/>
          <w:b/>
          <w:bCs/>
          <w:sz w:val="24"/>
        </w:rPr>
        <w:t>2</w:t>
      </w:r>
      <w:r w:rsidR="009A5A91" w:rsidRPr="009A5A91">
        <w:rPr>
          <w:rFonts w:ascii="仿宋" w:eastAsia="仿宋" w:hAnsi="仿宋" w:hint="eastAsia"/>
          <w:b/>
          <w:bCs/>
          <w:sz w:val="24"/>
        </w:rPr>
        <w:t>日9:00-2021年11月</w:t>
      </w:r>
      <w:r w:rsidR="009A5A91">
        <w:rPr>
          <w:rFonts w:ascii="仿宋" w:eastAsia="仿宋" w:hAnsi="仿宋"/>
          <w:b/>
          <w:bCs/>
          <w:sz w:val="24"/>
        </w:rPr>
        <w:t>2</w:t>
      </w:r>
      <w:r w:rsidR="009A5A91" w:rsidRPr="009A5A91">
        <w:rPr>
          <w:rFonts w:ascii="仿宋" w:eastAsia="仿宋" w:hAnsi="仿宋" w:hint="eastAsia"/>
          <w:b/>
          <w:bCs/>
          <w:sz w:val="24"/>
        </w:rPr>
        <w:t>日9:30</w:t>
      </w:r>
      <w:r>
        <w:rPr>
          <w:rFonts w:ascii="仿宋" w:eastAsia="仿宋" w:hAnsi="仿宋" w:hint="eastAsia"/>
          <w:b/>
          <w:bCs/>
          <w:sz w:val="24"/>
        </w:rPr>
        <w:t>）</w:t>
      </w:r>
    </w:p>
    <w:p w:rsidR="00625848" w:rsidRDefault="00313DA9">
      <w:pPr>
        <w:spacing w:after="120" w:line="440" w:lineRule="exact"/>
        <w:ind w:firstLineChars="200" w:firstLine="482"/>
        <w:outlineLvl w:val="1"/>
        <w:rPr>
          <w:rFonts w:ascii="仿宋" w:eastAsia="仿宋" w:hAnsi="仿宋"/>
          <w:sz w:val="24"/>
          <w:szCs w:val="28"/>
        </w:rPr>
      </w:pPr>
      <w:r>
        <w:rPr>
          <w:rFonts w:ascii="仿宋" w:eastAsia="仿宋" w:hAnsi="仿宋" w:hint="eastAsia"/>
          <w:b/>
          <w:sz w:val="24"/>
          <w:szCs w:val="28"/>
        </w:rPr>
        <w:t>十、响应文件开启时间：</w:t>
      </w:r>
      <w:r w:rsidR="009A5A91" w:rsidRPr="009A5A91">
        <w:rPr>
          <w:rFonts w:ascii="仿宋" w:eastAsia="仿宋" w:hAnsi="仿宋" w:hint="eastAsia"/>
          <w:sz w:val="24"/>
          <w:szCs w:val="28"/>
        </w:rPr>
        <w:t>2021年11月2日9:30</w:t>
      </w:r>
      <w:r>
        <w:rPr>
          <w:rFonts w:ascii="仿宋" w:eastAsia="仿宋" w:hAnsi="仿宋"/>
          <w:sz w:val="24"/>
          <w:szCs w:val="28"/>
        </w:rPr>
        <w:t>（北京时间）</w:t>
      </w:r>
      <w:r>
        <w:rPr>
          <w:rFonts w:ascii="仿宋" w:eastAsia="仿宋" w:hAnsi="仿宋" w:hint="eastAsia"/>
          <w:sz w:val="24"/>
          <w:szCs w:val="28"/>
        </w:rPr>
        <w:t>在磋商地点开启。</w:t>
      </w:r>
    </w:p>
    <w:p w:rsidR="00625848" w:rsidRDefault="00313DA9">
      <w:pPr>
        <w:spacing w:line="440" w:lineRule="exact"/>
        <w:ind w:firstLineChars="203" w:firstLine="489"/>
        <w:outlineLvl w:val="1"/>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9A5A91" w:rsidRPr="009A5A91">
        <w:rPr>
          <w:rFonts w:ascii="仿宋" w:eastAsia="仿宋" w:hAnsi="仿宋" w:hint="eastAsia"/>
          <w:b/>
          <w:sz w:val="24"/>
          <w:szCs w:val="28"/>
        </w:rPr>
        <w:t>四川省成都市高新区天府大道中段800号天府四街66号航兴国</w:t>
      </w:r>
      <w:proofErr w:type="gramStart"/>
      <w:r w:rsidR="009A5A91" w:rsidRPr="009A5A91">
        <w:rPr>
          <w:rFonts w:ascii="仿宋" w:eastAsia="仿宋" w:hAnsi="仿宋" w:hint="eastAsia"/>
          <w:b/>
          <w:sz w:val="24"/>
          <w:szCs w:val="28"/>
        </w:rPr>
        <w:t>际广场</w:t>
      </w:r>
      <w:proofErr w:type="gramEnd"/>
      <w:r w:rsidR="009A5A91" w:rsidRPr="009A5A91">
        <w:rPr>
          <w:rFonts w:ascii="仿宋" w:eastAsia="仿宋" w:hAnsi="仿宋" w:hint="eastAsia"/>
          <w:b/>
          <w:sz w:val="24"/>
          <w:szCs w:val="28"/>
        </w:rPr>
        <w:t>1号楼</w:t>
      </w:r>
      <w:r w:rsidR="009A5A91">
        <w:rPr>
          <w:rFonts w:ascii="仿宋" w:eastAsia="仿宋" w:hAnsi="仿宋" w:hint="eastAsia"/>
          <w:b/>
          <w:sz w:val="24"/>
          <w:szCs w:val="28"/>
        </w:rPr>
        <w:t>3</w:t>
      </w:r>
      <w:r w:rsidR="009A5A91" w:rsidRPr="009A5A91">
        <w:rPr>
          <w:rFonts w:ascii="仿宋" w:eastAsia="仿宋" w:hAnsi="仿宋" w:hint="eastAsia"/>
          <w:b/>
          <w:sz w:val="24"/>
          <w:szCs w:val="28"/>
        </w:rPr>
        <w:t>楼</w:t>
      </w:r>
      <w:r>
        <w:rPr>
          <w:rFonts w:ascii="仿宋" w:eastAsia="仿宋" w:hAnsi="仿宋" w:hint="eastAsia"/>
          <w:sz w:val="24"/>
          <w:szCs w:val="28"/>
        </w:rPr>
        <w:t>。</w:t>
      </w:r>
    </w:p>
    <w:p w:rsidR="00625848" w:rsidRDefault="00313DA9">
      <w:pPr>
        <w:pStyle w:val="aff"/>
        <w:spacing w:line="420" w:lineRule="exact"/>
        <w:ind w:firstLine="482"/>
        <w:outlineLvl w:val="1"/>
        <w:rPr>
          <w:rFonts w:ascii="仿宋" w:eastAsia="仿宋" w:hAnsi="仿宋"/>
          <w:b/>
          <w:sz w:val="24"/>
        </w:rPr>
      </w:pPr>
      <w:r>
        <w:rPr>
          <w:rFonts w:ascii="仿宋" w:eastAsia="仿宋" w:hAnsi="仿宋" w:hint="eastAsia"/>
          <w:b/>
          <w:sz w:val="24"/>
        </w:rPr>
        <w:t>十二、供应商信用融资：</w:t>
      </w:r>
    </w:p>
    <w:p w:rsidR="00625848" w:rsidRDefault="00313DA9">
      <w:pPr>
        <w:pStyle w:val="aff"/>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625848" w:rsidRDefault="00313DA9">
      <w:pPr>
        <w:pStyle w:val="aff"/>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625848" w:rsidRDefault="00313DA9">
      <w:pPr>
        <w:pStyle w:val="aff"/>
        <w:spacing w:line="440" w:lineRule="exact"/>
        <w:ind w:firstLine="482"/>
        <w:outlineLvl w:val="1"/>
        <w:rPr>
          <w:rFonts w:ascii="仿宋" w:eastAsia="仿宋" w:hAnsi="仿宋"/>
          <w:b/>
          <w:sz w:val="24"/>
        </w:rPr>
      </w:pPr>
      <w:r>
        <w:rPr>
          <w:rFonts w:ascii="仿宋" w:eastAsia="仿宋" w:hAnsi="仿宋" w:hint="eastAsia"/>
          <w:b/>
          <w:sz w:val="24"/>
        </w:rPr>
        <w:t>十三、联系方式</w:t>
      </w:r>
    </w:p>
    <w:p w:rsidR="00625848" w:rsidRDefault="00313DA9">
      <w:pPr>
        <w:pStyle w:val="aff"/>
        <w:spacing w:line="420" w:lineRule="exact"/>
        <w:ind w:firstLineChars="525" w:firstLine="1265"/>
        <w:rPr>
          <w:rFonts w:ascii="仿宋" w:eastAsia="仿宋" w:hAnsi="仿宋"/>
          <w:b/>
          <w:sz w:val="24"/>
          <w:szCs w:val="22"/>
        </w:rPr>
      </w:pPr>
      <w:r>
        <w:rPr>
          <w:rFonts w:ascii="仿宋" w:eastAsia="仿宋" w:hAnsi="仿宋" w:hint="eastAsia"/>
          <w:b/>
          <w:sz w:val="24"/>
        </w:rPr>
        <w:t>采 购 人：</w:t>
      </w:r>
      <w:r>
        <w:rPr>
          <w:rFonts w:ascii="仿宋" w:eastAsia="仿宋" w:hAnsi="仿宋" w:hint="eastAsia"/>
          <w:bCs/>
          <w:sz w:val="24"/>
          <w:szCs w:val="22"/>
        </w:rPr>
        <w:t>成都市第七人民医院</w:t>
      </w:r>
    </w:p>
    <w:p w:rsidR="00625848" w:rsidRDefault="00313DA9">
      <w:pPr>
        <w:pStyle w:val="aff"/>
        <w:spacing w:line="420" w:lineRule="exact"/>
        <w:ind w:firstLineChars="525" w:firstLine="1265"/>
        <w:rPr>
          <w:rFonts w:ascii="仿宋" w:eastAsia="仿宋" w:hAnsi="仿宋"/>
          <w:b/>
          <w:sz w:val="24"/>
          <w:szCs w:val="22"/>
        </w:rPr>
      </w:pPr>
      <w:r>
        <w:rPr>
          <w:rFonts w:ascii="仿宋" w:eastAsia="仿宋" w:hAnsi="仿宋" w:hint="eastAsia"/>
          <w:b/>
          <w:sz w:val="24"/>
          <w:szCs w:val="22"/>
        </w:rPr>
        <w:t>地    址：</w:t>
      </w:r>
      <w:bookmarkStart w:id="10" w:name="PO_采购联系电话_1"/>
      <w:r>
        <w:rPr>
          <w:rFonts w:ascii="仿宋" w:eastAsia="仿宋" w:hAnsi="仿宋" w:hint="eastAsia"/>
          <w:bCs/>
          <w:sz w:val="24"/>
          <w:szCs w:val="22"/>
        </w:rPr>
        <w:t>成都市双流区双兴大道1188号</w:t>
      </w:r>
    </w:p>
    <w:p w:rsidR="00625848" w:rsidRDefault="00313DA9">
      <w:pPr>
        <w:pStyle w:val="aff"/>
        <w:spacing w:line="420" w:lineRule="exact"/>
        <w:ind w:firstLineChars="525" w:firstLine="1265"/>
        <w:rPr>
          <w:rFonts w:ascii="仿宋" w:eastAsia="仿宋" w:hAnsi="仿宋"/>
          <w:b/>
          <w:sz w:val="24"/>
          <w:szCs w:val="22"/>
        </w:rPr>
      </w:pPr>
      <w:r>
        <w:rPr>
          <w:rFonts w:ascii="仿宋" w:eastAsia="仿宋" w:hAnsi="仿宋" w:hint="eastAsia"/>
          <w:b/>
          <w:sz w:val="24"/>
          <w:szCs w:val="22"/>
        </w:rPr>
        <w:lastRenderedPageBreak/>
        <w:t xml:space="preserve">联 系 人： </w:t>
      </w:r>
      <w:r>
        <w:rPr>
          <w:rFonts w:ascii="仿宋" w:eastAsia="仿宋" w:hAnsi="仿宋" w:hint="eastAsia"/>
          <w:bCs/>
          <w:sz w:val="24"/>
          <w:szCs w:val="22"/>
        </w:rPr>
        <w:t>王老师</w:t>
      </w:r>
    </w:p>
    <w:p w:rsidR="00625848" w:rsidRDefault="00313DA9">
      <w:pPr>
        <w:pStyle w:val="aff"/>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联系电话： </w:t>
      </w:r>
      <w:r>
        <w:rPr>
          <w:rFonts w:ascii="仿宋" w:eastAsia="仿宋" w:hAnsi="仿宋" w:hint="eastAsia"/>
          <w:bCs/>
          <w:sz w:val="24"/>
          <w:szCs w:val="22"/>
        </w:rPr>
        <w:t>028-65043490</w:t>
      </w:r>
      <w:bookmarkEnd w:id="10"/>
    </w:p>
    <w:p w:rsidR="00625848" w:rsidRDefault="00313DA9">
      <w:pPr>
        <w:pStyle w:val="aff"/>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rsidR="00625848" w:rsidRDefault="00313DA9">
      <w:pPr>
        <w:pStyle w:val="aff"/>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rsidR="00625848" w:rsidRDefault="00313DA9">
      <w:pPr>
        <w:pStyle w:val="aff"/>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610000</w:t>
      </w:r>
    </w:p>
    <w:p w:rsidR="00625848" w:rsidRDefault="00313DA9">
      <w:pPr>
        <w:pStyle w:val="aff"/>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人：代女士</w:t>
      </w:r>
    </w:p>
    <w:p w:rsidR="00625848" w:rsidRDefault="00313DA9">
      <w:pPr>
        <w:pStyle w:val="aff"/>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13111882553</w:t>
      </w:r>
    </w:p>
    <w:p w:rsidR="00625848" w:rsidRDefault="00313DA9">
      <w:pPr>
        <w:pStyle w:val="aff"/>
        <w:spacing w:line="440" w:lineRule="exact"/>
        <w:ind w:firstLineChars="500" w:firstLine="120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p>
    <w:p w:rsidR="00625848" w:rsidRDefault="00313DA9">
      <w:pPr>
        <w:widowControl/>
        <w:jc w:val="left"/>
        <w:rPr>
          <w:rFonts w:ascii="仿宋" w:eastAsia="仿宋" w:hAnsi="仿宋"/>
          <w:sz w:val="24"/>
          <w:szCs w:val="28"/>
        </w:rPr>
      </w:pPr>
      <w:bookmarkStart w:id="11" w:name="_Toc213396945"/>
      <w:bookmarkStart w:id="12" w:name="_Toc511206476"/>
      <w:bookmarkStart w:id="13" w:name="_Toc217446031"/>
      <w:bookmarkStart w:id="14" w:name="_Toc213496267"/>
      <w:bookmarkStart w:id="15" w:name="_Toc213397009"/>
      <w:bookmarkStart w:id="16" w:name="_Toc213396759"/>
      <w:r>
        <w:rPr>
          <w:rFonts w:ascii="仿宋" w:eastAsia="仿宋" w:hAnsi="仿宋"/>
          <w:b/>
          <w:bCs/>
          <w:sz w:val="24"/>
          <w:szCs w:val="28"/>
        </w:rPr>
        <w:br w:type="page"/>
      </w:r>
    </w:p>
    <w:p w:rsidR="00625848" w:rsidRDefault="00313DA9">
      <w:pPr>
        <w:pStyle w:val="af7"/>
        <w:rPr>
          <w:rFonts w:ascii="仿宋" w:eastAsia="仿宋" w:hAnsi="仿宋"/>
        </w:rPr>
      </w:pPr>
      <w:r>
        <w:rPr>
          <w:rFonts w:ascii="仿宋" w:eastAsia="仿宋" w:hAnsi="仿宋" w:hint="eastAsia"/>
        </w:rPr>
        <w:lastRenderedPageBreak/>
        <w:t>第二章  磋商须知</w:t>
      </w:r>
      <w:bookmarkEnd w:id="11"/>
      <w:bookmarkEnd w:id="12"/>
      <w:bookmarkEnd w:id="13"/>
      <w:bookmarkEnd w:id="14"/>
      <w:bookmarkEnd w:id="15"/>
      <w:bookmarkEnd w:id="16"/>
    </w:p>
    <w:p w:rsidR="00625848" w:rsidRDefault="00313DA9">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625848">
        <w:trPr>
          <w:trHeight w:val="20"/>
          <w:tblHeader/>
          <w:jc w:val="center"/>
        </w:trPr>
        <w:tc>
          <w:tcPr>
            <w:tcW w:w="1013" w:type="dxa"/>
            <w:vAlign w:val="center"/>
          </w:tcPr>
          <w:p w:rsidR="00625848" w:rsidRDefault="00313DA9">
            <w:pPr>
              <w:pStyle w:val="aff0"/>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625848" w:rsidRDefault="00313DA9">
            <w:pPr>
              <w:pStyle w:val="aff0"/>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625848" w:rsidRDefault="00313DA9">
            <w:pPr>
              <w:pStyle w:val="aff0"/>
              <w:ind w:left="38"/>
              <w:jc w:val="center"/>
              <w:rPr>
                <w:rFonts w:ascii="仿宋" w:eastAsia="仿宋" w:hAnsi="仿宋"/>
                <w:b/>
                <w:bCs/>
                <w:sz w:val="21"/>
                <w:szCs w:val="21"/>
                <w:lang w:val="zh-CN"/>
              </w:rPr>
            </w:pPr>
            <w:r>
              <w:rPr>
                <w:rFonts w:ascii="仿宋" w:eastAsia="仿宋" w:hAnsi="仿宋" w:hint="eastAsia"/>
                <w:b/>
                <w:bCs/>
                <w:sz w:val="21"/>
                <w:szCs w:val="21"/>
                <w:lang w:val="zh-CN"/>
              </w:rPr>
              <w:t>（实质性要求）</w:t>
            </w:r>
          </w:p>
        </w:tc>
        <w:tc>
          <w:tcPr>
            <w:tcW w:w="6084" w:type="dxa"/>
          </w:tcPr>
          <w:p w:rsidR="00625848" w:rsidRDefault="00313DA9">
            <w:pPr>
              <w:pStyle w:val="aff0"/>
              <w:ind w:firstLineChars="100" w:firstLine="210"/>
              <w:jc w:val="both"/>
              <w:rPr>
                <w:rFonts w:ascii="仿宋" w:eastAsia="仿宋" w:hAnsi="仿宋"/>
                <w:sz w:val="21"/>
                <w:szCs w:val="21"/>
              </w:rPr>
            </w:pPr>
            <w:r>
              <w:rPr>
                <w:rFonts w:ascii="仿宋" w:eastAsia="仿宋" w:hAnsi="仿宋" w:hint="eastAsia"/>
                <w:sz w:val="21"/>
                <w:szCs w:val="21"/>
              </w:rPr>
              <w:t>60万元</w:t>
            </w:r>
          </w:p>
          <w:p w:rsidR="00625848" w:rsidRDefault="00313DA9">
            <w:pPr>
              <w:pStyle w:val="aff0"/>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625848" w:rsidRDefault="00313DA9">
            <w:pPr>
              <w:pStyle w:val="aff0"/>
              <w:ind w:left="38"/>
              <w:jc w:val="center"/>
              <w:rPr>
                <w:rFonts w:ascii="仿宋" w:eastAsia="仿宋" w:hAnsi="仿宋"/>
                <w:b/>
                <w:bCs/>
                <w:sz w:val="21"/>
                <w:szCs w:val="21"/>
                <w:lang w:val="zh-CN"/>
              </w:rPr>
            </w:pPr>
            <w:r>
              <w:rPr>
                <w:rFonts w:ascii="仿宋" w:eastAsia="仿宋" w:hAnsi="仿宋" w:hint="eastAsia"/>
                <w:b/>
                <w:bCs/>
                <w:sz w:val="21"/>
                <w:szCs w:val="21"/>
                <w:lang w:val="zh-CN"/>
              </w:rPr>
              <w:t>（实质性要求）</w:t>
            </w:r>
          </w:p>
        </w:tc>
        <w:tc>
          <w:tcPr>
            <w:tcW w:w="6084" w:type="dxa"/>
            <w:vAlign w:val="center"/>
          </w:tcPr>
          <w:p w:rsidR="00625848" w:rsidRDefault="00313DA9">
            <w:pPr>
              <w:pStyle w:val="aff0"/>
              <w:ind w:firstLineChars="100" w:firstLine="210"/>
              <w:jc w:val="both"/>
              <w:rPr>
                <w:rFonts w:ascii="仿宋" w:eastAsia="仿宋" w:hAnsi="仿宋"/>
                <w:sz w:val="21"/>
                <w:szCs w:val="21"/>
                <w:lang w:val="zh-CN"/>
              </w:rPr>
            </w:pPr>
            <w:r>
              <w:rPr>
                <w:rFonts w:ascii="仿宋" w:eastAsia="仿宋" w:hAnsi="仿宋" w:hint="eastAsia"/>
                <w:sz w:val="21"/>
                <w:szCs w:val="21"/>
                <w:lang w:val="zh-CN"/>
              </w:rPr>
              <w:t>单价限价详见 第五章“检定校准清单”，超过最高限价的报价为无效响应。</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进口产品</w:t>
            </w:r>
            <w:r>
              <w:rPr>
                <w:rFonts w:ascii="仿宋" w:eastAsia="仿宋" w:hAnsi="仿宋" w:hint="eastAsia"/>
                <w:b/>
                <w:bCs/>
                <w:sz w:val="21"/>
                <w:szCs w:val="21"/>
                <w:lang w:val="zh-CN"/>
              </w:rPr>
              <w:t>（实质性要求）</w:t>
            </w:r>
          </w:p>
        </w:tc>
        <w:tc>
          <w:tcPr>
            <w:tcW w:w="6084" w:type="dxa"/>
            <w:vAlign w:val="center"/>
          </w:tcPr>
          <w:p w:rsidR="00625848" w:rsidRDefault="00313DA9">
            <w:pPr>
              <w:pStyle w:val="aff0"/>
              <w:ind w:firstLineChars="100" w:firstLine="210"/>
              <w:jc w:val="both"/>
              <w:rPr>
                <w:rFonts w:ascii="仿宋" w:eastAsia="仿宋" w:hAnsi="仿宋"/>
                <w:sz w:val="21"/>
                <w:szCs w:val="21"/>
                <w:lang w:val="zh-CN"/>
              </w:rPr>
            </w:pPr>
            <w:bookmarkStart w:id="17"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7"/>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625848" w:rsidRDefault="00313DA9">
            <w:pPr>
              <w:pStyle w:val="aff0"/>
              <w:ind w:left="38"/>
              <w:jc w:val="center"/>
              <w:rPr>
                <w:rFonts w:ascii="仿宋" w:eastAsia="仿宋" w:hAnsi="仿宋"/>
                <w:sz w:val="21"/>
                <w:szCs w:val="21"/>
              </w:rPr>
            </w:pPr>
            <w:r>
              <w:rPr>
                <w:rFonts w:ascii="仿宋" w:eastAsia="仿宋" w:hAnsi="仿宋" w:hint="eastAsia"/>
                <w:sz w:val="21"/>
                <w:szCs w:val="21"/>
              </w:rPr>
              <w:t>不正当竞争预防措施</w:t>
            </w:r>
          </w:p>
          <w:p w:rsidR="00625848" w:rsidRDefault="00313DA9">
            <w:pPr>
              <w:pStyle w:val="aff0"/>
              <w:ind w:left="38"/>
              <w:jc w:val="center"/>
              <w:rPr>
                <w:rFonts w:ascii="仿宋" w:eastAsia="仿宋" w:hAnsi="仿宋"/>
                <w:b/>
                <w:bCs/>
                <w:sz w:val="21"/>
                <w:szCs w:val="21"/>
              </w:rPr>
            </w:pPr>
            <w:r>
              <w:rPr>
                <w:rFonts w:ascii="仿宋" w:eastAsia="仿宋" w:hAnsi="仿宋" w:hint="eastAsia"/>
                <w:b/>
                <w:bCs/>
                <w:sz w:val="21"/>
                <w:szCs w:val="21"/>
              </w:rPr>
              <w:t>（实质性要求）</w:t>
            </w:r>
          </w:p>
        </w:tc>
        <w:tc>
          <w:tcPr>
            <w:tcW w:w="6084" w:type="dxa"/>
            <w:vAlign w:val="center"/>
          </w:tcPr>
          <w:p w:rsidR="00625848" w:rsidRDefault="00313DA9">
            <w:pPr>
              <w:spacing w:line="320" w:lineRule="exact"/>
              <w:ind w:leftChars="50" w:left="105" w:rightChars="50" w:right="105" w:firstLineChars="100" w:firstLine="210"/>
              <w:rPr>
                <w:rFonts w:ascii="仿宋" w:eastAsia="仿宋" w:hAnsi="仿宋"/>
              </w:rPr>
            </w:pPr>
            <w:bookmarkStart w:id="18"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625848" w:rsidRDefault="00625848">
            <w:pPr>
              <w:pStyle w:val="aff0"/>
              <w:ind w:right="230"/>
              <w:jc w:val="center"/>
              <w:rPr>
                <w:rFonts w:ascii="仿宋" w:eastAsia="仿宋" w:hAnsi="仿宋" w:cs="Courier New"/>
                <w:sz w:val="21"/>
                <w:szCs w:val="21"/>
                <w:lang w:val="zh-CN"/>
              </w:rPr>
            </w:pP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625848" w:rsidRDefault="00313DA9">
            <w:pPr>
              <w:spacing w:line="320" w:lineRule="exact"/>
              <w:ind w:leftChars="50" w:left="105" w:rightChars="50" w:right="105" w:firstLineChars="100" w:firstLine="210"/>
              <w:rPr>
                <w:rFonts w:ascii="仿宋" w:eastAsia="仿宋" w:hAnsi="仿宋"/>
                <w:szCs w:val="21"/>
              </w:rPr>
            </w:pPr>
            <w:bookmarkStart w:id="19" w:name="PO_默认文件内容_11"/>
            <w:r>
              <w:rPr>
                <w:rFonts w:ascii="仿宋" w:eastAsia="仿宋" w:hAnsi="仿宋" w:hint="eastAsia"/>
                <w:szCs w:val="21"/>
              </w:rPr>
              <w:t>一、小微企业（监狱企业、残疾人福利性单位视同小微企业）价格扣除</w:t>
            </w:r>
          </w:p>
          <w:p w:rsidR="00625848" w:rsidRDefault="00313DA9">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625848" w:rsidRDefault="00313DA9">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625848" w:rsidRDefault="00313DA9">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625848" w:rsidRDefault="00313DA9">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625848" w:rsidRDefault="00313DA9">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625848" w:rsidRDefault="00313DA9">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625848" w:rsidRDefault="00313DA9">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9"/>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625848" w:rsidRDefault="00313DA9">
            <w:pPr>
              <w:spacing w:line="340" w:lineRule="exact"/>
              <w:ind w:leftChars="50" w:left="105" w:rightChars="50" w:right="105"/>
              <w:jc w:val="center"/>
              <w:rPr>
                <w:rFonts w:ascii="仿宋" w:eastAsia="仿宋" w:hAnsi="仿宋"/>
                <w:szCs w:val="21"/>
                <w:lang w:val="zh-CN"/>
              </w:rPr>
            </w:pPr>
            <w:r>
              <w:rPr>
                <w:rFonts w:ascii="仿宋" w:eastAsia="仿宋" w:hAnsi="仿宋" w:hint="eastAsia"/>
                <w:kern w:val="0"/>
                <w:szCs w:val="21"/>
              </w:rPr>
              <w:t>节能、环保及无线局域网产品政府采购政策</w:t>
            </w:r>
          </w:p>
        </w:tc>
        <w:tc>
          <w:tcPr>
            <w:tcW w:w="6084" w:type="dxa"/>
            <w:vAlign w:val="center"/>
          </w:tcPr>
          <w:p w:rsidR="00625848" w:rsidRDefault="00313DA9">
            <w:pPr>
              <w:spacing w:after="120" w:line="340" w:lineRule="exact"/>
              <w:ind w:leftChars="50" w:left="105" w:rightChars="50" w:right="105"/>
              <w:jc w:val="left"/>
              <w:rPr>
                <w:rFonts w:ascii="仿宋" w:eastAsia="仿宋" w:hAnsi="仿宋"/>
                <w:szCs w:val="21"/>
                <w:lang w:val="zh-CN"/>
              </w:rPr>
            </w:pPr>
            <w:r>
              <w:rPr>
                <w:rFonts w:ascii="仿宋" w:eastAsia="仿宋" w:hAnsi="仿宋" w:hint="eastAsia"/>
                <w:b/>
                <w:szCs w:val="21"/>
              </w:rPr>
              <w:t>本项目不适用</w:t>
            </w:r>
            <w:r>
              <w:rPr>
                <w:rFonts w:ascii="仿宋" w:eastAsia="仿宋" w:hAnsi="仿宋" w:hint="eastAsia"/>
                <w:szCs w:val="21"/>
              </w:rPr>
              <w:t>。</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625848" w:rsidRDefault="00313DA9">
            <w:pPr>
              <w:pStyle w:val="aff0"/>
              <w:ind w:firstLineChars="100" w:firstLine="210"/>
              <w:jc w:val="both"/>
              <w:rPr>
                <w:rFonts w:ascii="仿宋" w:eastAsia="仿宋" w:hAnsi="仿宋"/>
                <w:sz w:val="21"/>
                <w:szCs w:val="21"/>
                <w:lang w:val="zh-CN"/>
              </w:rPr>
            </w:pPr>
            <w:bookmarkStart w:id="2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625848">
        <w:trPr>
          <w:trHeight w:val="9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625848" w:rsidRDefault="00313DA9">
            <w:pPr>
              <w:rPr>
                <w:rFonts w:ascii="仿宋" w:eastAsia="仿宋" w:hAnsi="仿宋"/>
                <w:b/>
                <w:szCs w:val="21"/>
                <w:lang w:val="zh-CN"/>
              </w:rPr>
            </w:pPr>
            <w:r>
              <w:rPr>
                <w:rFonts w:ascii="仿宋" w:eastAsia="仿宋" w:hAnsi="仿宋" w:hint="eastAsia"/>
                <w:bCs/>
                <w:szCs w:val="21"/>
                <w:lang w:val="zh-CN"/>
              </w:rPr>
              <w:t>本项目不</w:t>
            </w:r>
            <w:proofErr w:type="gramStart"/>
            <w:r>
              <w:rPr>
                <w:rFonts w:ascii="仿宋" w:eastAsia="仿宋" w:hAnsi="仿宋" w:hint="eastAsia"/>
                <w:bCs/>
                <w:szCs w:val="21"/>
                <w:lang w:val="zh-CN"/>
              </w:rPr>
              <w:t>收取磋商</w:t>
            </w:r>
            <w:proofErr w:type="gramEnd"/>
            <w:r>
              <w:rPr>
                <w:rFonts w:ascii="仿宋" w:eastAsia="仿宋" w:hAnsi="仿宋" w:hint="eastAsia"/>
                <w:bCs/>
                <w:szCs w:val="21"/>
                <w:lang w:val="zh-CN"/>
              </w:rPr>
              <w:t>保证金。</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625848" w:rsidRDefault="00313DA9">
            <w:pPr>
              <w:pStyle w:val="aff0"/>
              <w:rPr>
                <w:rFonts w:ascii="仿宋" w:eastAsia="仿宋" w:hAnsi="仿宋"/>
                <w:sz w:val="21"/>
                <w:szCs w:val="21"/>
                <w:lang w:val="zh-CN"/>
              </w:rPr>
            </w:pPr>
            <w:r>
              <w:rPr>
                <w:rFonts w:ascii="仿宋" w:eastAsia="仿宋" w:hAnsi="仿宋" w:hint="eastAsia"/>
                <w:sz w:val="21"/>
                <w:szCs w:val="21"/>
                <w:lang w:val="zh-CN"/>
              </w:rPr>
              <w:t>本项目不收取履约保证金。</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625848" w:rsidRDefault="00313DA9">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625848" w:rsidRDefault="00313DA9">
            <w:pPr>
              <w:pStyle w:val="aff0"/>
              <w:ind w:left="38"/>
              <w:jc w:val="center"/>
              <w:rPr>
                <w:rFonts w:ascii="仿宋" w:eastAsia="仿宋" w:hAnsi="仿宋"/>
                <w:b/>
                <w:bCs/>
                <w:sz w:val="21"/>
                <w:szCs w:val="21"/>
              </w:rPr>
            </w:pPr>
            <w:r>
              <w:rPr>
                <w:rFonts w:ascii="仿宋" w:eastAsia="仿宋" w:hAnsi="仿宋" w:hint="eastAsia"/>
                <w:b/>
                <w:bCs/>
                <w:sz w:val="21"/>
                <w:szCs w:val="21"/>
                <w:lang w:val="zh-CN"/>
              </w:rPr>
              <w:t>（实质性要求）</w:t>
            </w:r>
          </w:p>
        </w:tc>
        <w:tc>
          <w:tcPr>
            <w:tcW w:w="6084" w:type="dxa"/>
            <w:vAlign w:val="center"/>
          </w:tcPr>
          <w:p w:rsidR="00625848" w:rsidRDefault="00313DA9">
            <w:pPr>
              <w:pStyle w:val="aff0"/>
              <w:ind w:firstLineChars="100" w:firstLine="210"/>
              <w:jc w:val="both"/>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625848" w:rsidRDefault="00313DA9">
            <w:pPr>
              <w:spacing w:line="340" w:lineRule="exact"/>
              <w:ind w:rightChars="50" w:right="105"/>
              <w:jc w:val="left"/>
              <w:rPr>
                <w:rFonts w:ascii="仿宋" w:eastAsia="仿宋" w:hAnsi="仿宋"/>
                <w:szCs w:val="21"/>
              </w:rPr>
            </w:pPr>
            <w:r>
              <w:rPr>
                <w:rFonts w:ascii="仿宋" w:eastAsia="仿宋" w:hAnsi="仿宋" w:hint="eastAsia"/>
                <w:szCs w:val="21"/>
              </w:rPr>
              <w:t>联系人：代女士。</w:t>
            </w:r>
            <w:r>
              <w:rPr>
                <w:rFonts w:ascii="仿宋" w:eastAsia="仿宋" w:hAnsi="仿宋"/>
                <w:szCs w:val="21"/>
              </w:rPr>
              <w:t xml:space="preserve"> </w:t>
            </w:r>
          </w:p>
          <w:p w:rsidR="00625848" w:rsidRDefault="00313DA9">
            <w:pPr>
              <w:spacing w:line="340" w:lineRule="exact"/>
              <w:ind w:rightChars="50" w:right="105"/>
              <w:jc w:val="left"/>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13111882553</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625848" w:rsidRDefault="00313DA9">
            <w:pPr>
              <w:spacing w:line="340" w:lineRule="exact"/>
              <w:ind w:rightChars="50" w:right="105"/>
              <w:jc w:val="left"/>
              <w:rPr>
                <w:rFonts w:ascii="仿宋" w:eastAsia="仿宋" w:hAnsi="仿宋"/>
                <w:szCs w:val="21"/>
              </w:rPr>
            </w:pPr>
            <w:r>
              <w:rPr>
                <w:rFonts w:ascii="仿宋" w:eastAsia="仿宋" w:hAnsi="仿宋" w:hint="eastAsia"/>
                <w:szCs w:val="21"/>
              </w:rPr>
              <w:t>联系人：代女士。</w:t>
            </w:r>
            <w:r>
              <w:rPr>
                <w:rFonts w:ascii="仿宋" w:eastAsia="仿宋" w:hAnsi="仿宋"/>
                <w:szCs w:val="21"/>
              </w:rPr>
              <w:t xml:space="preserve"> </w:t>
            </w:r>
          </w:p>
          <w:p w:rsidR="00625848" w:rsidRDefault="00313DA9">
            <w:pPr>
              <w:spacing w:line="340" w:lineRule="exact"/>
              <w:ind w:rightChars="50" w:right="105"/>
              <w:jc w:val="left"/>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13111882553</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625848" w:rsidRDefault="00313DA9">
            <w:pPr>
              <w:pStyle w:val="aff0"/>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625848" w:rsidRDefault="00313DA9">
            <w:pPr>
              <w:pStyle w:val="aff0"/>
              <w:ind w:firstLineChars="100" w:firstLine="210"/>
              <w:rPr>
                <w:rFonts w:ascii="仿宋" w:eastAsia="仿宋" w:hAnsi="仿宋"/>
                <w:sz w:val="21"/>
                <w:szCs w:val="21"/>
                <w:lang w:val="zh-CN"/>
              </w:rPr>
            </w:pPr>
            <w:bookmarkStart w:id="2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625848" w:rsidRDefault="00313DA9">
            <w:pPr>
              <w:pStyle w:val="aff0"/>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625848" w:rsidRDefault="00313DA9">
            <w:pPr>
              <w:pStyle w:val="aff0"/>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1"/>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625848" w:rsidRDefault="00313DA9">
            <w:pPr>
              <w:pStyle w:val="aff0"/>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625848" w:rsidRDefault="00313DA9">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625848" w:rsidRDefault="00313DA9">
            <w:pPr>
              <w:rPr>
                <w:rFonts w:ascii="仿宋" w:eastAsia="仿宋" w:hAnsi="仿宋"/>
                <w:szCs w:val="21"/>
                <w:lang w:val="zh-CN"/>
              </w:rPr>
            </w:pPr>
            <w:r>
              <w:rPr>
                <w:rFonts w:ascii="仿宋" w:eastAsia="仿宋" w:hAnsi="仿宋" w:hint="eastAsia"/>
                <w:szCs w:val="21"/>
                <w:lang w:val="zh-CN"/>
              </w:rPr>
              <w:t>项目问题询问：</w:t>
            </w:r>
          </w:p>
          <w:p w:rsidR="00625848" w:rsidRDefault="00313DA9">
            <w:pPr>
              <w:spacing w:line="340" w:lineRule="exact"/>
              <w:ind w:rightChars="50" w:right="105"/>
              <w:jc w:val="left"/>
              <w:rPr>
                <w:rFonts w:ascii="仿宋" w:eastAsia="仿宋" w:hAnsi="仿宋"/>
                <w:szCs w:val="21"/>
              </w:rPr>
            </w:pPr>
            <w:r>
              <w:rPr>
                <w:rFonts w:ascii="仿宋" w:eastAsia="仿宋" w:hAnsi="仿宋" w:hint="eastAsia"/>
                <w:szCs w:val="21"/>
              </w:rPr>
              <w:t>联系人：代女士。</w:t>
            </w:r>
            <w:r>
              <w:rPr>
                <w:rFonts w:ascii="仿宋" w:eastAsia="仿宋" w:hAnsi="仿宋"/>
                <w:szCs w:val="21"/>
              </w:rPr>
              <w:t xml:space="preserve"> </w:t>
            </w:r>
          </w:p>
          <w:p w:rsidR="00625848" w:rsidRDefault="00313DA9">
            <w:pPr>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13111882553</w:t>
            </w:r>
          </w:p>
          <w:p w:rsidR="00625848" w:rsidRDefault="00313DA9">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rsidR="00625848" w:rsidRDefault="00313DA9">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625848" w:rsidRDefault="00313DA9">
            <w:pPr>
              <w:rPr>
                <w:rFonts w:ascii="仿宋" w:eastAsia="仿宋" w:hAnsi="仿宋"/>
                <w:szCs w:val="21"/>
                <w:lang w:val="zh-CN"/>
              </w:rPr>
            </w:pPr>
            <w:r>
              <w:rPr>
                <w:rFonts w:ascii="仿宋" w:eastAsia="仿宋" w:hAnsi="仿宋" w:hint="eastAsia"/>
                <w:szCs w:val="21"/>
                <w:lang w:val="zh-CN"/>
              </w:rPr>
              <w:t>服务质量投诉：企业发展部 028-87793117</w:t>
            </w:r>
          </w:p>
          <w:p w:rsidR="00625848" w:rsidRDefault="00313DA9">
            <w:pPr>
              <w:pStyle w:val="aff0"/>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625848" w:rsidRDefault="00313DA9">
            <w:pPr>
              <w:pStyle w:val="aff0"/>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625848" w:rsidRDefault="00313DA9">
            <w:pPr>
              <w:pStyle w:val="aff0"/>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625848" w:rsidRDefault="00313DA9">
            <w:pPr>
              <w:pStyle w:val="aff0"/>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625848" w:rsidRDefault="00313DA9">
            <w:pPr>
              <w:pStyle w:val="aff0"/>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625848" w:rsidRDefault="00313DA9">
            <w:pPr>
              <w:pStyle w:val="aff0"/>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625848" w:rsidRDefault="00313DA9">
            <w:pPr>
              <w:pStyle w:val="aff0"/>
              <w:jc w:val="center"/>
              <w:rPr>
                <w:rFonts w:ascii="仿宋" w:eastAsia="仿宋" w:hAnsi="仿宋" w:cs="Courier New"/>
                <w:sz w:val="21"/>
                <w:szCs w:val="21"/>
                <w:lang w:val="zh-CN"/>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084" w:type="dxa"/>
          </w:tcPr>
          <w:p w:rsidR="00625848" w:rsidRDefault="00313DA9">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成都市财政局</w:t>
            </w:r>
            <w:r>
              <w:rPr>
                <w:rFonts w:ascii="仿宋" w:eastAsia="仿宋" w:hAnsi="仿宋" w:hint="eastAsia"/>
                <w:szCs w:val="21"/>
                <w:lang w:val="zh-CN"/>
              </w:rPr>
              <w:t>。</w:t>
            </w:r>
          </w:p>
          <w:p w:rsidR="00625848" w:rsidRDefault="00313DA9">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028-61882648</w:t>
            </w:r>
            <w:r>
              <w:rPr>
                <w:rFonts w:ascii="仿宋" w:eastAsia="仿宋" w:hAnsi="仿宋" w:hint="eastAsia"/>
                <w:szCs w:val="21"/>
              </w:rPr>
              <w:t>。</w:t>
            </w:r>
          </w:p>
          <w:p w:rsidR="00625848" w:rsidRDefault="00313DA9">
            <w:pPr>
              <w:spacing w:line="340" w:lineRule="exact"/>
              <w:ind w:rightChars="50" w:right="105"/>
              <w:jc w:val="left"/>
              <w:rPr>
                <w:rFonts w:ascii="仿宋" w:eastAsia="仿宋" w:hAnsi="仿宋" w:cs="Courier New"/>
                <w:szCs w:val="21"/>
                <w:lang w:val="zh-CN"/>
              </w:rPr>
            </w:pPr>
            <w:r>
              <w:rPr>
                <w:rFonts w:ascii="仿宋" w:eastAsia="仿宋" w:hAnsi="仿宋" w:hint="eastAsia"/>
                <w:szCs w:val="21"/>
              </w:rPr>
              <w:t>地址：</w:t>
            </w:r>
            <w:r>
              <w:rPr>
                <w:rFonts w:ascii="仿宋" w:eastAsia="仿宋" w:hAnsi="仿宋" w:cs="Courier New" w:hint="eastAsia"/>
                <w:szCs w:val="21"/>
                <w:lang w:val="zh-CN"/>
              </w:rPr>
              <w:t>成都市锦城大道366号</w:t>
            </w:r>
            <w:r>
              <w:rPr>
                <w:rFonts w:ascii="仿宋" w:eastAsia="仿宋" w:hAnsi="仿宋" w:hint="eastAsia"/>
                <w:szCs w:val="21"/>
              </w:rPr>
              <w:t>。</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625848" w:rsidRDefault="00313DA9">
            <w:pPr>
              <w:pStyle w:val="aff0"/>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625848" w:rsidRDefault="00313DA9">
            <w:pPr>
              <w:pStyle w:val="aff0"/>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625848" w:rsidRDefault="00313DA9">
            <w:pPr>
              <w:pStyle w:val="aff0"/>
              <w:ind w:leftChars="102" w:left="634" w:hangingChars="200" w:hanging="420"/>
              <w:jc w:val="both"/>
              <w:rPr>
                <w:rFonts w:ascii="仿宋" w:eastAsia="仿宋" w:hAnsi="仿宋" w:cs="Courier New"/>
                <w:sz w:val="21"/>
                <w:szCs w:val="21"/>
                <w:lang w:val="zh-CN"/>
              </w:rPr>
            </w:pPr>
            <w:bookmarkStart w:id="22" w:name="PO_默认文件内容_18"/>
            <w:r>
              <w:rPr>
                <w:rFonts w:ascii="仿宋" w:eastAsia="仿宋" w:hAnsi="仿宋" w:cs="Courier New" w:hint="eastAsia"/>
                <w:sz w:val="21"/>
                <w:szCs w:val="21"/>
                <w:lang w:val="zh-CN"/>
              </w:rPr>
              <w:t>政府采购合同签订之日起2个工作日内，政府采购合同将在四川</w:t>
            </w:r>
          </w:p>
          <w:p w:rsidR="00625848" w:rsidRDefault="00313DA9">
            <w:pPr>
              <w:pStyle w:val="aff0"/>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625848" w:rsidRDefault="00313DA9">
            <w:pPr>
              <w:pStyle w:val="aff0"/>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2"/>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625848" w:rsidRDefault="00313DA9">
            <w:pPr>
              <w:pStyle w:val="aff0"/>
              <w:ind w:left="96"/>
              <w:jc w:val="center"/>
              <w:rPr>
                <w:rFonts w:ascii="仿宋" w:eastAsia="仿宋" w:hAnsi="仿宋" w:cs="Courier New"/>
                <w:sz w:val="21"/>
                <w:szCs w:val="21"/>
                <w:lang w:val="zh-CN"/>
              </w:rPr>
            </w:pPr>
            <w:r>
              <w:rPr>
                <w:rFonts w:ascii="仿宋" w:eastAsia="仿宋" w:hAnsi="仿宋" w:hint="eastAsia"/>
                <w:sz w:val="21"/>
                <w:szCs w:val="21"/>
                <w:lang w:val="zh-CN"/>
              </w:rPr>
              <w:t>成交服务费</w:t>
            </w:r>
          </w:p>
        </w:tc>
        <w:tc>
          <w:tcPr>
            <w:tcW w:w="6084" w:type="dxa"/>
            <w:vAlign w:val="center"/>
          </w:tcPr>
          <w:p w:rsidR="00625848" w:rsidRDefault="00313DA9">
            <w:pPr>
              <w:pStyle w:val="aff0"/>
              <w:rPr>
                <w:rFonts w:ascii="仿宋" w:eastAsia="仿宋" w:hAnsi="仿宋"/>
                <w:szCs w:val="21"/>
                <w:lang w:val="zh-CN"/>
              </w:rPr>
            </w:pPr>
            <w:r>
              <w:rPr>
                <w:rFonts w:ascii="仿宋" w:eastAsia="仿宋" w:hAnsi="仿宋" w:hint="eastAsia"/>
                <w:sz w:val="21"/>
                <w:szCs w:val="21"/>
                <w:lang w:val="zh-CN"/>
              </w:rPr>
              <w:t>依照成本加合理利润的原则,</w:t>
            </w:r>
            <w:r>
              <w:rPr>
                <w:rFonts w:ascii="仿宋" w:eastAsia="仿宋" w:hAnsi="仿宋" w:hint="eastAsia"/>
                <w:sz w:val="21"/>
                <w:szCs w:val="21"/>
              </w:rPr>
              <w:t>定额收取7200元</w:t>
            </w:r>
            <w:r>
              <w:rPr>
                <w:rFonts w:ascii="仿宋" w:eastAsia="仿宋" w:hAnsi="仿宋" w:hint="eastAsia"/>
                <w:sz w:val="21"/>
                <w:szCs w:val="21"/>
                <w:lang w:val="zh-CN"/>
              </w:rPr>
              <w:t>，成交供应商在领取成交通知书前向采购代理机构交纳成交服务费。</w:t>
            </w:r>
          </w:p>
          <w:p w:rsidR="00625848" w:rsidRDefault="00313DA9">
            <w:pPr>
              <w:pStyle w:val="aff0"/>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w:t>
            </w:r>
          </w:p>
          <w:p w:rsidR="00625848" w:rsidRDefault="00313DA9">
            <w:pPr>
              <w:pStyle w:val="aff0"/>
              <w:rPr>
                <w:rFonts w:ascii="仿宋" w:eastAsia="仿宋" w:hAnsi="仿宋"/>
                <w:sz w:val="21"/>
                <w:szCs w:val="21"/>
                <w:lang w:val="zh-CN"/>
              </w:rPr>
            </w:pPr>
            <w:r>
              <w:rPr>
                <w:rFonts w:ascii="仿宋" w:eastAsia="仿宋" w:hAnsi="仿宋"/>
                <w:sz w:val="21"/>
                <w:szCs w:val="21"/>
                <w:lang w:val="zh-CN"/>
              </w:rPr>
              <w:t>服务费</w:t>
            </w:r>
            <w:r>
              <w:rPr>
                <w:rFonts w:ascii="仿宋" w:eastAsia="仿宋" w:hAnsi="仿宋" w:hint="eastAsia"/>
                <w:sz w:val="21"/>
                <w:szCs w:val="21"/>
                <w:lang w:val="zh-CN"/>
              </w:rPr>
              <w:t>收款单位：四川国际招标有限责任公司</w:t>
            </w:r>
          </w:p>
          <w:p w:rsidR="00625848" w:rsidRDefault="00313DA9">
            <w:pPr>
              <w:pStyle w:val="aff0"/>
              <w:rPr>
                <w:rFonts w:ascii="仿宋" w:eastAsia="仿宋" w:hAnsi="仿宋"/>
                <w:sz w:val="21"/>
                <w:szCs w:val="21"/>
                <w:lang w:val="zh-CN"/>
              </w:rPr>
            </w:pPr>
            <w:r>
              <w:rPr>
                <w:rFonts w:ascii="仿宋" w:eastAsia="仿宋" w:hAnsi="仿宋" w:hint="eastAsia"/>
                <w:sz w:val="21"/>
                <w:szCs w:val="21"/>
                <w:lang w:val="zh-CN"/>
              </w:rPr>
              <w:lastRenderedPageBreak/>
              <w:t>开户行：中国民生银行股份有限公司成都分行营业部</w:t>
            </w:r>
          </w:p>
          <w:p w:rsidR="00625848" w:rsidRDefault="00313DA9">
            <w:pPr>
              <w:pStyle w:val="aff0"/>
              <w:rPr>
                <w:rFonts w:ascii="仿宋" w:eastAsia="仿宋" w:hAnsi="仿宋"/>
                <w:sz w:val="21"/>
                <w:szCs w:val="21"/>
                <w:lang w:val="zh-CN"/>
              </w:rPr>
            </w:pPr>
            <w:r>
              <w:rPr>
                <w:rFonts w:ascii="仿宋" w:eastAsia="仿宋" w:hAnsi="仿宋" w:hint="eastAsia"/>
                <w:sz w:val="21"/>
                <w:szCs w:val="21"/>
                <w:lang w:val="zh-CN"/>
              </w:rPr>
              <w:t>银行账号：</w:t>
            </w:r>
            <w:r w:rsidR="00E4788F" w:rsidRPr="00E4788F">
              <w:rPr>
                <w:rFonts w:ascii="仿宋" w:eastAsia="仿宋" w:hAnsi="仿宋"/>
                <w:sz w:val="21"/>
                <w:szCs w:val="21"/>
                <w:lang w:val="zh-CN"/>
              </w:rPr>
              <w:t>9902001765021702</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625848" w:rsidRDefault="00313DA9">
            <w:pPr>
              <w:pStyle w:val="aff0"/>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625848" w:rsidRDefault="00313DA9">
            <w:pPr>
              <w:pStyle w:val="aff0"/>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25848">
        <w:trPr>
          <w:trHeight w:val="20"/>
          <w:jc w:val="center"/>
        </w:trPr>
        <w:tc>
          <w:tcPr>
            <w:tcW w:w="1013" w:type="dxa"/>
            <w:vAlign w:val="center"/>
          </w:tcPr>
          <w:p w:rsidR="00625848" w:rsidRDefault="00313DA9">
            <w:pPr>
              <w:pStyle w:val="aff0"/>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625848" w:rsidRDefault="00313DA9">
            <w:pPr>
              <w:pStyle w:val="aff0"/>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b/>
                <w:bCs/>
                <w:sz w:val="21"/>
                <w:szCs w:val="21"/>
                <w:lang w:val="zh-CN"/>
              </w:rPr>
              <w:t>（实质性</w:t>
            </w:r>
            <w:r>
              <w:rPr>
                <w:rFonts w:ascii="仿宋" w:eastAsia="仿宋" w:hAnsi="仿宋"/>
                <w:b/>
                <w:bCs/>
                <w:sz w:val="21"/>
                <w:szCs w:val="21"/>
                <w:lang w:val="zh-CN"/>
              </w:rPr>
              <w:t>要求</w:t>
            </w:r>
            <w:r>
              <w:rPr>
                <w:rFonts w:ascii="仿宋" w:eastAsia="仿宋" w:hAnsi="仿宋" w:hint="eastAsia"/>
                <w:b/>
                <w:bCs/>
                <w:sz w:val="21"/>
                <w:szCs w:val="21"/>
                <w:lang w:val="zh-CN"/>
              </w:rPr>
              <w:t>）</w:t>
            </w:r>
          </w:p>
        </w:tc>
        <w:tc>
          <w:tcPr>
            <w:tcW w:w="6084" w:type="dxa"/>
            <w:vAlign w:val="center"/>
          </w:tcPr>
          <w:p w:rsidR="00625848" w:rsidRDefault="00313DA9">
            <w:pPr>
              <w:pStyle w:val="aff0"/>
              <w:jc w:val="both"/>
              <w:rPr>
                <w:rFonts w:ascii="仿宋" w:eastAsia="仿宋" w:hAnsi="仿宋" w:cs="Courier New"/>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bl>
    <w:p w:rsidR="00625848" w:rsidRDefault="00625848">
      <w:pPr>
        <w:rPr>
          <w:rFonts w:ascii="仿宋" w:eastAsia="仿宋" w:hAnsi="仿宋"/>
          <w:bCs/>
        </w:rPr>
      </w:pPr>
    </w:p>
    <w:p w:rsidR="00625848" w:rsidRDefault="00313DA9">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625848" w:rsidRDefault="00625848">
      <w:pPr>
        <w:rPr>
          <w:rFonts w:ascii="仿宋" w:eastAsia="仿宋" w:hAnsi="仿宋"/>
          <w:sz w:val="24"/>
        </w:rPr>
      </w:pPr>
      <w:bookmarkStart w:id="23" w:name="_Toc183582205"/>
      <w:bookmarkStart w:id="24" w:name="_Toc183682342"/>
      <w:bookmarkStart w:id="25" w:name="_Toc217446034"/>
    </w:p>
    <w:p w:rsidR="00625848" w:rsidRDefault="00313DA9">
      <w:pPr>
        <w:pStyle w:val="3"/>
        <w:keepNext w:val="0"/>
        <w:keepLines w:val="0"/>
        <w:spacing w:before="0" w:after="0" w:line="400" w:lineRule="exact"/>
        <w:ind w:firstLineChars="200" w:firstLine="482"/>
        <w:rPr>
          <w:rFonts w:ascii="仿宋" w:eastAsia="仿宋" w:hAnsi="仿宋"/>
          <w:sz w:val="24"/>
        </w:rPr>
      </w:pPr>
      <w:bookmarkStart w:id="26" w:name="PO_默认文件内容_20"/>
      <w:r>
        <w:rPr>
          <w:rFonts w:ascii="仿宋" w:eastAsia="仿宋" w:hAnsi="仿宋" w:hint="eastAsia"/>
          <w:sz w:val="24"/>
        </w:rPr>
        <w:t>1</w:t>
      </w:r>
      <w:r>
        <w:rPr>
          <w:rFonts w:ascii="仿宋" w:eastAsia="仿宋" w:hAnsi="仿宋"/>
          <w:sz w:val="24"/>
        </w:rPr>
        <w:t>.</w:t>
      </w:r>
      <w:bookmarkEnd w:id="23"/>
      <w:bookmarkEnd w:id="24"/>
      <w:r>
        <w:rPr>
          <w:rFonts w:ascii="仿宋" w:eastAsia="仿宋" w:hAnsi="仿宋"/>
          <w:sz w:val="24"/>
        </w:rPr>
        <w:t xml:space="preserve"> </w:t>
      </w:r>
      <w:r>
        <w:rPr>
          <w:rFonts w:ascii="仿宋" w:eastAsia="仿宋" w:hAnsi="仿宋" w:hint="eastAsia"/>
          <w:sz w:val="24"/>
          <w:szCs w:val="24"/>
        </w:rPr>
        <w:t>适用范围</w:t>
      </w:r>
      <w:bookmarkEnd w:id="25"/>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6"/>
    </w:p>
    <w:p w:rsidR="00625848" w:rsidRDefault="00625848">
      <w:pPr>
        <w:tabs>
          <w:tab w:val="left" w:pos="7665"/>
        </w:tabs>
        <w:spacing w:line="400" w:lineRule="exact"/>
        <w:ind w:firstLineChars="200" w:firstLine="480"/>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bookmarkStart w:id="27" w:name="_Toc217446035"/>
      <w:bookmarkStart w:id="28" w:name="_Toc183582206"/>
      <w:bookmarkStart w:id="29" w:name="_Toc183682343"/>
      <w:r>
        <w:rPr>
          <w:rFonts w:ascii="仿宋" w:eastAsia="仿宋" w:hAnsi="仿宋"/>
          <w:sz w:val="24"/>
        </w:rPr>
        <w:t>2.</w:t>
      </w:r>
      <w:bookmarkEnd w:id="27"/>
      <w:bookmarkEnd w:id="28"/>
      <w:bookmarkEnd w:id="29"/>
      <w:r>
        <w:rPr>
          <w:rFonts w:ascii="仿宋" w:eastAsia="仿宋" w:hAnsi="仿宋"/>
          <w:sz w:val="24"/>
        </w:rPr>
        <w:t xml:space="preserve"> </w:t>
      </w:r>
      <w:r>
        <w:rPr>
          <w:rFonts w:ascii="仿宋" w:eastAsia="仿宋" w:hAnsi="仿宋" w:hint="eastAsia"/>
          <w:sz w:val="24"/>
        </w:rPr>
        <w:t>采购主体</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b/>
          <w:bCs/>
          <w:sz w:val="24"/>
          <w:u w:val="single"/>
        </w:rPr>
        <w:t>成都市第七人民医院</w:t>
      </w:r>
      <w:r>
        <w:rPr>
          <w:rFonts w:ascii="仿宋" w:eastAsia="仿宋" w:hAnsi="仿宋" w:hint="eastAsia"/>
          <w:sz w:val="24"/>
        </w:rPr>
        <w:t>。</w:t>
      </w:r>
    </w:p>
    <w:p w:rsidR="00625848" w:rsidRDefault="00313DA9">
      <w:pPr>
        <w:tabs>
          <w:tab w:val="left" w:pos="7665"/>
        </w:tabs>
        <w:spacing w:line="400" w:lineRule="exact"/>
        <w:ind w:firstLineChars="200" w:firstLine="480"/>
        <w:rPr>
          <w:rFonts w:ascii="仿宋" w:eastAsia="仿宋" w:hAnsi="仿宋"/>
          <w:sz w:val="24"/>
        </w:rPr>
      </w:pPr>
      <w:bookmarkStart w:id="30"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625848" w:rsidRDefault="00625848">
      <w:pPr>
        <w:tabs>
          <w:tab w:val="left" w:pos="7665"/>
        </w:tabs>
        <w:spacing w:line="400" w:lineRule="exact"/>
        <w:ind w:firstLineChars="200" w:firstLine="480"/>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bookmarkStart w:id="31" w:name="_Toc217390843"/>
      <w:bookmarkStart w:id="32" w:name="_Toc183582207"/>
      <w:bookmarkStart w:id="33" w:name="_Toc217446036"/>
      <w:bookmarkStart w:id="34" w:name="_Toc183682344"/>
      <w:r>
        <w:rPr>
          <w:rFonts w:ascii="仿宋" w:eastAsia="仿宋" w:hAnsi="仿宋"/>
          <w:sz w:val="24"/>
        </w:rPr>
        <w:t>3.</w:t>
      </w:r>
      <w:r>
        <w:rPr>
          <w:rFonts w:ascii="仿宋" w:eastAsia="仿宋" w:hAnsi="仿宋" w:hint="eastAsia"/>
          <w:sz w:val="24"/>
        </w:rPr>
        <w:t xml:space="preserve"> 合格</w:t>
      </w:r>
      <w:bookmarkEnd w:id="31"/>
      <w:bookmarkEnd w:id="32"/>
      <w:bookmarkEnd w:id="33"/>
      <w:bookmarkEnd w:id="34"/>
      <w:r>
        <w:rPr>
          <w:rFonts w:ascii="仿宋" w:eastAsia="仿宋" w:hAnsi="仿宋" w:hint="eastAsia"/>
          <w:sz w:val="24"/>
        </w:rPr>
        <w:t>供应商</w:t>
      </w:r>
    </w:p>
    <w:p w:rsidR="00625848" w:rsidRDefault="00313DA9">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625848" w:rsidRDefault="00313DA9">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625848" w:rsidRDefault="00313DA9">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625848" w:rsidRDefault="00313DA9">
      <w:pPr>
        <w:tabs>
          <w:tab w:val="left" w:pos="7665"/>
        </w:tabs>
        <w:spacing w:line="400" w:lineRule="exact"/>
        <w:ind w:firstLineChars="200" w:firstLine="480"/>
        <w:rPr>
          <w:rFonts w:ascii="仿宋" w:eastAsia="仿宋" w:hAnsi="仿宋" w:cs="宋体"/>
          <w:sz w:val="24"/>
        </w:rPr>
      </w:pPr>
      <w:bookmarkStart w:id="35" w:name="_Toc183682345"/>
      <w:bookmarkStart w:id="36" w:name="_Toc183582208"/>
      <w:bookmarkStart w:id="37" w:name="_Toc217446037"/>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625848" w:rsidRDefault="00313DA9">
      <w:pPr>
        <w:spacing w:line="400" w:lineRule="exact"/>
        <w:ind w:firstLineChars="200" w:firstLine="480"/>
        <w:rPr>
          <w:rFonts w:ascii="仿宋" w:eastAsia="仿宋" w:hAnsi="仿宋" w:cs="宋体"/>
          <w:b/>
          <w:sz w:val="24"/>
        </w:rPr>
      </w:pPr>
      <w:r>
        <w:rPr>
          <w:rFonts w:ascii="仿宋" w:eastAsia="仿宋" w:hAnsi="仿宋" w:cs="宋体" w:hint="eastAsia"/>
          <w:sz w:val="24"/>
        </w:rPr>
        <w:t>由代理机构提供供应商获取采购文件情况的相关证明材料，供应商不用提供证明材料。</w:t>
      </w:r>
    </w:p>
    <w:p w:rsidR="00625848" w:rsidRDefault="00625848"/>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35"/>
      <w:bookmarkEnd w:id="36"/>
      <w:bookmarkEnd w:id="37"/>
      <w:r>
        <w:rPr>
          <w:rFonts w:ascii="仿宋" w:eastAsia="仿宋" w:hAnsi="仿宋" w:hint="eastAsia"/>
          <w:sz w:val="24"/>
        </w:rPr>
        <w:t>（实质性要求）</w:t>
      </w:r>
    </w:p>
    <w:p w:rsidR="00625848" w:rsidRDefault="00313DA9">
      <w:pPr>
        <w:tabs>
          <w:tab w:val="left" w:pos="7665"/>
        </w:tabs>
        <w:spacing w:line="400" w:lineRule="exact"/>
        <w:ind w:firstLine="482"/>
        <w:rPr>
          <w:rFonts w:ascii="仿宋" w:eastAsia="仿宋" w:hAnsi="仿宋"/>
          <w:sz w:val="24"/>
        </w:rPr>
      </w:pPr>
      <w:r>
        <w:rPr>
          <w:rFonts w:ascii="仿宋" w:eastAsia="仿宋" w:hAnsi="仿宋" w:hint="eastAsia"/>
          <w:sz w:val="24"/>
        </w:rPr>
        <w:t>供应商应自行承担参加磋商活动的全部费用。</w:t>
      </w:r>
    </w:p>
    <w:p w:rsidR="00625848" w:rsidRDefault="00625848">
      <w:pPr>
        <w:rPr>
          <w:rFonts w:ascii="仿宋" w:eastAsia="仿宋" w:hAnsi="仿宋"/>
        </w:rPr>
      </w:pPr>
    </w:p>
    <w:p w:rsidR="00625848" w:rsidRDefault="00313DA9">
      <w:pPr>
        <w:pStyle w:val="12"/>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rsidR="00625848" w:rsidRDefault="00313DA9">
      <w:pPr>
        <w:pStyle w:val="12"/>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lastRenderedPageBreak/>
        <w:t>5.</w:t>
      </w:r>
      <w:r>
        <w:rPr>
          <w:rFonts w:ascii="仿宋" w:eastAsia="仿宋" w:hAnsi="仿宋"/>
          <w:sz w:val="24"/>
        </w:rPr>
        <w:t>3</w:t>
      </w:r>
      <w:r>
        <w:rPr>
          <w:rFonts w:ascii="仿宋" w:eastAsia="仿宋" w:hAnsi="仿宋" w:hint="eastAsia"/>
          <w:sz w:val="24"/>
        </w:rPr>
        <w:t>回避。政府采购活动中，采购人员及相关人员与供应商有下列利害关系之一的，应当回避：</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625848" w:rsidRDefault="00625848">
      <w:pPr>
        <w:pStyle w:val="12"/>
        <w:spacing w:line="400" w:lineRule="exact"/>
        <w:ind w:left="1" w:firstLineChars="200" w:firstLine="482"/>
        <w:rPr>
          <w:rFonts w:ascii="仿宋" w:eastAsia="仿宋" w:hAnsi="仿宋"/>
          <w:b/>
          <w:sz w:val="24"/>
        </w:rPr>
      </w:pPr>
    </w:p>
    <w:p w:rsidR="00625848" w:rsidRDefault="00313DA9">
      <w:pPr>
        <w:pStyle w:val="12"/>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rsidR="00625848" w:rsidRDefault="00313DA9">
      <w:pPr>
        <w:pStyle w:val="12"/>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625848" w:rsidRDefault="00625848">
      <w:pPr>
        <w:pStyle w:val="12"/>
        <w:spacing w:line="400" w:lineRule="exact"/>
        <w:ind w:left="1" w:firstLineChars="200" w:firstLine="480"/>
        <w:rPr>
          <w:rFonts w:ascii="仿宋" w:eastAsia="仿宋" w:hAnsi="仿宋"/>
          <w:sz w:val="24"/>
        </w:rPr>
      </w:pPr>
    </w:p>
    <w:p w:rsidR="00625848" w:rsidRDefault="00313DA9">
      <w:pPr>
        <w:pStyle w:val="12"/>
        <w:spacing w:line="400" w:lineRule="exact"/>
        <w:ind w:left="1" w:firstLineChars="200" w:firstLine="482"/>
        <w:rPr>
          <w:rFonts w:ascii="仿宋" w:eastAsia="仿宋" w:hAnsi="仿宋"/>
          <w:b/>
          <w:sz w:val="24"/>
        </w:rPr>
      </w:pPr>
      <w:r>
        <w:rPr>
          <w:rFonts w:ascii="仿宋" w:eastAsia="仿宋" w:hAnsi="仿宋" w:hint="eastAsia"/>
          <w:b/>
          <w:sz w:val="24"/>
        </w:rPr>
        <w:t>7.磋商保证金</w:t>
      </w: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t>本项目不收取。</w:t>
      </w:r>
    </w:p>
    <w:p w:rsidR="00625848" w:rsidRDefault="00625848">
      <w:pPr>
        <w:spacing w:line="400" w:lineRule="exact"/>
        <w:ind w:firstLineChars="196" w:firstLine="470"/>
        <w:rPr>
          <w:rFonts w:ascii="仿宋" w:eastAsia="仿宋" w:hAnsi="仿宋"/>
          <w:sz w:val="24"/>
        </w:rPr>
      </w:pPr>
    </w:p>
    <w:p w:rsidR="00625848" w:rsidRDefault="00313DA9">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625848" w:rsidRDefault="00625848">
      <w:pPr>
        <w:spacing w:line="400" w:lineRule="exact"/>
        <w:ind w:firstLineChars="196" w:firstLine="470"/>
        <w:rPr>
          <w:rFonts w:ascii="仿宋" w:eastAsia="仿宋" w:hAnsi="仿宋"/>
          <w:sz w:val="24"/>
        </w:rPr>
      </w:pPr>
    </w:p>
    <w:p w:rsidR="00625848" w:rsidRDefault="00313DA9">
      <w:pPr>
        <w:pStyle w:val="ac"/>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625848" w:rsidRDefault="00313DA9">
      <w:pPr>
        <w:pStyle w:val="ac"/>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625848" w:rsidRDefault="00313DA9">
      <w:pPr>
        <w:pStyle w:val="ac"/>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625848" w:rsidRDefault="00313DA9">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w:t>
      </w:r>
      <w:r>
        <w:rPr>
          <w:rFonts w:ascii="仿宋" w:eastAsia="仿宋" w:hAnsi="仿宋" w:hint="eastAsia"/>
          <w:sz w:val="24"/>
        </w:rPr>
        <w:lastRenderedPageBreak/>
        <w:t>采购人享有使用权（含采购人委托第三方在该项目后续开发的使用权）。</w:t>
      </w:r>
    </w:p>
    <w:p w:rsidR="00625848" w:rsidRDefault="00313DA9">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625848" w:rsidRDefault="00625848">
      <w:pPr>
        <w:rPr>
          <w:rFonts w:ascii="仿宋" w:eastAsia="仿宋" w:hAnsi="仿宋"/>
          <w:bCs/>
        </w:rPr>
      </w:pPr>
      <w:bookmarkStart w:id="38" w:name="_Toc183682346"/>
      <w:bookmarkStart w:id="39" w:name="_Toc217446038"/>
      <w:bookmarkStart w:id="40" w:name="_Toc77400779"/>
      <w:bookmarkStart w:id="41" w:name="_Toc89075875"/>
      <w:bookmarkStart w:id="42" w:name="_Toc183582209"/>
      <w:bookmarkEnd w:id="30"/>
    </w:p>
    <w:p w:rsidR="00625848" w:rsidRDefault="00313DA9">
      <w:pPr>
        <w:pStyle w:val="2"/>
        <w:keepNext w:val="0"/>
        <w:keepLines w:val="0"/>
        <w:spacing w:before="0" w:after="0" w:line="400" w:lineRule="exact"/>
        <w:jc w:val="center"/>
        <w:rPr>
          <w:rFonts w:ascii="仿宋" w:eastAsia="仿宋" w:hAnsi="仿宋"/>
          <w:bCs w:val="0"/>
        </w:rPr>
      </w:pPr>
      <w:bookmarkStart w:id="43" w:name="PO_默认文件内容_24"/>
      <w:r>
        <w:rPr>
          <w:rFonts w:ascii="仿宋" w:eastAsia="仿宋" w:hAnsi="仿宋" w:hint="eastAsia"/>
          <w:bCs w:val="0"/>
        </w:rPr>
        <w:t>三、磋商文件</w:t>
      </w:r>
      <w:bookmarkEnd w:id="38"/>
      <w:bookmarkEnd w:id="39"/>
      <w:bookmarkEnd w:id="40"/>
      <w:bookmarkEnd w:id="41"/>
      <w:bookmarkEnd w:id="42"/>
    </w:p>
    <w:p w:rsidR="00625848" w:rsidRDefault="00625848">
      <w:pPr>
        <w:rPr>
          <w:rFonts w:ascii="仿宋" w:eastAsia="仿宋" w:hAnsi="仿宋"/>
          <w:sz w:val="24"/>
        </w:rPr>
      </w:pPr>
      <w:bookmarkStart w:id="44" w:name="_Toc183682347"/>
      <w:bookmarkStart w:id="45" w:name="_Toc217446039"/>
      <w:bookmarkStart w:id="46" w:name="_Toc183582210"/>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4"/>
      <w:bookmarkEnd w:id="45"/>
      <w:bookmarkEnd w:id="46"/>
      <w:r>
        <w:rPr>
          <w:rFonts w:ascii="仿宋" w:eastAsia="仿宋" w:hAnsi="仿宋" w:hint="eastAsia"/>
          <w:sz w:val="24"/>
        </w:rPr>
        <w:t>（实质性要求）</w:t>
      </w:r>
    </w:p>
    <w:p w:rsidR="00625848" w:rsidRDefault="00313DA9">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625848" w:rsidRDefault="00625848">
      <w:pPr>
        <w:rPr>
          <w:rFonts w:ascii="仿宋" w:eastAsia="仿宋" w:hAnsi="仿宋"/>
          <w:sz w:val="24"/>
        </w:rPr>
      </w:pPr>
      <w:bookmarkStart w:id="47" w:name="_Toc183582211"/>
      <w:bookmarkStart w:id="48" w:name="_Toc183682348"/>
      <w:bookmarkStart w:id="49" w:name="_Toc217446040"/>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7"/>
      <w:bookmarkEnd w:id="48"/>
      <w:r>
        <w:rPr>
          <w:rFonts w:ascii="仿宋" w:eastAsia="仿宋" w:hAnsi="仿宋" w:hint="eastAsia"/>
          <w:sz w:val="24"/>
        </w:rPr>
        <w:t>和修改</w:t>
      </w:r>
      <w:bookmarkEnd w:id="49"/>
    </w:p>
    <w:p w:rsidR="00625848" w:rsidRDefault="00313DA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625848" w:rsidRDefault="00313DA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9A5A91" w:rsidRPr="009A5A91" w:rsidRDefault="00313DA9" w:rsidP="009A5A91">
      <w:pPr>
        <w:tabs>
          <w:tab w:val="left" w:pos="7665"/>
        </w:tabs>
        <w:spacing w:line="400" w:lineRule="exact"/>
        <w:ind w:firstLineChars="200" w:firstLine="480"/>
        <w:rPr>
          <w:rFonts w:ascii="仿宋" w:eastAsia="仿宋" w:hAnsi="仿宋" w:hint="eastAsia"/>
          <w:sz w:val="24"/>
        </w:rPr>
      </w:pPr>
      <w:r>
        <w:rPr>
          <w:rFonts w:ascii="仿宋" w:eastAsia="仿宋" w:hAnsi="仿宋" w:hint="eastAsia"/>
          <w:sz w:val="24"/>
        </w:rPr>
        <w:t xml:space="preserve">11.3 </w:t>
      </w:r>
      <w:r w:rsidR="009A5A91" w:rsidRPr="009A5A91">
        <w:rPr>
          <w:rFonts w:ascii="仿宋" w:eastAsia="仿宋" w:hAnsi="仿宋" w:hint="eastAsia"/>
          <w:sz w:val="24"/>
        </w:rPr>
        <w:t>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625848" w:rsidRDefault="009A5A91" w:rsidP="009A5A91">
      <w:pPr>
        <w:tabs>
          <w:tab w:val="left" w:pos="7665"/>
        </w:tabs>
        <w:spacing w:line="400" w:lineRule="exact"/>
        <w:ind w:firstLineChars="200" w:firstLine="480"/>
        <w:rPr>
          <w:rFonts w:ascii="仿宋" w:eastAsia="仿宋" w:hAnsi="仿宋"/>
          <w:sz w:val="24"/>
        </w:rPr>
      </w:pPr>
      <w:r w:rsidRPr="009A5A91">
        <w:rPr>
          <w:rFonts w:ascii="仿宋" w:eastAsia="仿宋" w:hAnsi="仿宋" w:hint="eastAsia"/>
          <w:sz w:val="24"/>
        </w:rPr>
        <w:t>更正通知将通过政府采购云平台通知所有</w:t>
      </w:r>
      <w:proofErr w:type="gramStart"/>
      <w:r w:rsidRPr="009A5A91">
        <w:rPr>
          <w:rFonts w:ascii="仿宋" w:eastAsia="仿宋" w:hAnsi="仿宋" w:hint="eastAsia"/>
          <w:sz w:val="24"/>
        </w:rPr>
        <w:t>获取磋商</w:t>
      </w:r>
      <w:proofErr w:type="gramEnd"/>
      <w:r w:rsidRPr="009A5A91">
        <w:rPr>
          <w:rFonts w:ascii="仿宋" w:eastAsia="仿宋" w:hAnsi="仿宋" w:hint="eastAsia"/>
          <w:sz w:val="24"/>
        </w:rPr>
        <w:t>文件的潜在供应商。</w:t>
      </w:r>
    </w:p>
    <w:p w:rsidR="00625848" w:rsidRDefault="00313DA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625848" w:rsidRDefault="00625848">
      <w:pPr>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bookmarkStart w:id="50" w:name="_Toc208848971"/>
      <w:bookmarkStart w:id="51" w:name="_Toc217446041"/>
      <w:r>
        <w:rPr>
          <w:rFonts w:ascii="仿宋" w:eastAsia="仿宋" w:hAnsi="仿宋" w:hint="eastAsia"/>
          <w:sz w:val="24"/>
        </w:rPr>
        <w:t>12. 答疑会和现场考察</w:t>
      </w:r>
      <w:bookmarkEnd w:id="50"/>
      <w:bookmarkEnd w:id="51"/>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lastRenderedPageBreak/>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625848" w:rsidRDefault="00313DA9">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625848" w:rsidRDefault="00625848">
      <w:pPr>
        <w:rPr>
          <w:rFonts w:ascii="仿宋" w:eastAsia="仿宋" w:hAnsi="仿宋"/>
          <w:bCs/>
        </w:rPr>
      </w:pPr>
      <w:bookmarkStart w:id="52" w:name="_Toc217446042"/>
      <w:bookmarkStart w:id="53" w:name="_Toc77400780"/>
      <w:bookmarkStart w:id="54" w:name="_Toc183582214"/>
      <w:bookmarkStart w:id="55" w:name="_Toc89075876"/>
      <w:bookmarkStart w:id="56" w:name="_Toc183682351"/>
    </w:p>
    <w:p w:rsidR="00625848" w:rsidRDefault="00313DA9">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2"/>
      <w:bookmarkEnd w:id="53"/>
      <w:bookmarkEnd w:id="54"/>
      <w:bookmarkEnd w:id="55"/>
      <w:bookmarkEnd w:id="56"/>
    </w:p>
    <w:p w:rsidR="00625848" w:rsidRDefault="00625848">
      <w:pPr>
        <w:rPr>
          <w:rFonts w:ascii="仿宋" w:eastAsia="仿宋" w:hAnsi="仿宋"/>
        </w:rPr>
      </w:pPr>
    </w:p>
    <w:p w:rsidR="00625848" w:rsidRDefault="00313DA9">
      <w:pPr>
        <w:pStyle w:val="3"/>
        <w:keepNext w:val="0"/>
        <w:keepLines w:val="0"/>
        <w:spacing w:before="0" w:after="0" w:line="400" w:lineRule="exact"/>
        <w:ind w:firstLineChars="200" w:firstLine="482"/>
        <w:rPr>
          <w:rFonts w:ascii="仿宋" w:eastAsia="仿宋" w:hAnsi="仿宋"/>
          <w:sz w:val="24"/>
        </w:rPr>
      </w:pPr>
      <w:bookmarkStart w:id="57" w:name="_Toc183582215"/>
      <w:bookmarkStart w:id="58" w:name="_Toc183682352"/>
      <w:bookmarkStart w:id="59" w:name="_Toc217446043"/>
      <w:r>
        <w:rPr>
          <w:rFonts w:ascii="仿宋" w:eastAsia="仿宋" w:hAnsi="仿宋" w:hint="eastAsia"/>
          <w:sz w:val="24"/>
        </w:rPr>
        <w:t>13.</w:t>
      </w:r>
      <w:r>
        <w:rPr>
          <w:rFonts w:ascii="仿宋" w:eastAsia="仿宋" w:hAnsi="仿宋"/>
          <w:sz w:val="24"/>
        </w:rPr>
        <w:t xml:space="preserve"> </w:t>
      </w:r>
      <w:r>
        <w:rPr>
          <w:rFonts w:ascii="仿宋" w:eastAsia="仿宋" w:hAnsi="仿宋" w:hint="eastAsia"/>
          <w:sz w:val="24"/>
        </w:rPr>
        <w:t>响应文件的组成</w:t>
      </w:r>
    </w:p>
    <w:p w:rsidR="00625848" w:rsidRDefault="00313DA9">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625848" w:rsidRDefault="00313DA9">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625848" w:rsidRDefault="00625848">
      <w:pPr>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w:t>
      </w:r>
      <w:r>
        <w:rPr>
          <w:rFonts w:ascii="仿宋" w:eastAsia="仿宋" w:hAnsi="仿宋"/>
          <w:bCs w:val="0"/>
          <w:sz w:val="24"/>
        </w:rPr>
        <w:t xml:space="preserve"> </w:t>
      </w:r>
      <w:r>
        <w:rPr>
          <w:rFonts w:ascii="仿宋" w:eastAsia="仿宋" w:hAnsi="仿宋" w:hint="eastAsia"/>
          <w:bCs w:val="0"/>
          <w:sz w:val="24"/>
        </w:rPr>
        <w:t>响应文件的语言</w:t>
      </w:r>
      <w:bookmarkEnd w:id="57"/>
      <w:bookmarkEnd w:id="58"/>
      <w:bookmarkEnd w:id="59"/>
    </w:p>
    <w:p w:rsidR="00625848" w:rsidRDefault="00313DA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w:t>
      </w:r>
      <w:r>
        <w:rPr>
          <w:rFonts w:ascii="仿宋" w:eastAsia="仿宋" w:hAnsi="仿宋"/>
          <w:sz w:val="24"/>
        </w:rPr>
        <w:t xml:space="preserve"> </w:t>
      </w:r>
      <w:r>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rsidR="00625848" w:rsidRDefault="00313DA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625848" w:rsidRDefault="00313DA9">
      <w:pPr>
        <w:spacing w:line="400" w:lineRule="exact"/>
        <w:ind w:firstLineChars="200" w:firstLine="480"/>
        <w:rPr>
          <w:rFonts w:ascii="仿宋" w:eastAsia="仿宋" w:hAnsi="仿宋" w:cs="宋体"/>
          <w:sz w:val="24"/>
        </w:rPr>
      </w:pPr>
      <w:r>
        <w:rPr>
          <w:rFonts w:ascii="仿宋" w:eastAsia="仿宋" w:hAnsi="仿宋" w:cs="宋体" w:hint="eastAsia"/>
          <w:sz w:val="24"/>
        </w:rPr>
        <w:t>14.3</w:t>
      </w:r>
      <w:r>
        <w:rPr>
          <w:rFonts w:ascii="仿宋" w:eastAsia="仿宋" w:hAnsi="仿宋" w:cs="宋体"/>
          <w:sz w:val="24"/>
        </w:rPr>
        <w:t xml:space="preserve"> </w:t>
      </w:r>
      <w:r>
        <w:rPr>
          <w:rFonts w:ascii="仿宋" w:eastAsia="仿宋" w:hAnsi="仿宋" w:cs="宋体" w:hint="eastAsia"/>
          <w:sz w:val="24"/>
        </w:rPr>
        <w:t>未翻译的外文资料，磋商小组可将其视为无效材料。</w:t>
      </w:r>
    </w:p>
    <w:p w:rsidR="00625848" w:rsidRDefault="00625848">
      <w:pPr>
        <w:spacing w:line="400" w:lineRule="exact"/>
        <w:ind w:firstLineChars="200" w:firstLine="480"/>
        <w:rPr>
          <w:rFonts w:ascii="仿宋" w:eastAsia="仿宋" w:hAnsi="仿宋" w:cs="宋体"/>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bookmarkStart w:id="60" w:name="_Toc183582216"/>
      <w:bookmarkStart w:id="61" w:name="_Toc183682353"/>
      <w:bookmarkStart w:id="62" w:name="_Toc217446044"/>
      <w:r>
        <w:rPr>
          <w:rFonts w:ascii="仿宋" w:eastAsia="仿宋" w:hAnsi="仿宋" w:hint="eastAsia"/>
          <w:sz w:val="24"/>
        </w:rPr>
        <w:t>15.</w:t>
      </w:r>
      <w:r>
        <w:rPr>
          <w:rFonts w:ascii="仿宋" w:eastAsia="仿宋" w:hAnsi="仿宋"/>
          <w:sz w:val="24"/>
        </w:rPr>
        <w:t xml:space="preserve"> </w:t>
      </w:r>
      <w:r>
        <w:rPr>
          <w:rFonts w:ascii="仿宋" w:eastAsia="仿宋" w:hAnsi="仿宋" w:hint="eastAsia"/>
          <w:sz w:val="24"/>
        </w:rPr>
        <w:t>计量单位</w:t>
      </w:r>
      <w:bookmarkEnd w:id="60"/>
      <w:bookmarkEnd w:id="61"/>
      <w:bookmarkEnd w:id="62"/>
      <w:r>
        <w:rPr>
          <w:rFonts w:ascii="仿宋" w:eastAsia="仿宋" w:hAnsi="仿宋" w:hint="eastAsia"/>
          <w:sz w:val="24"/>
        </w:rPr>
        <w:t>（实质性要求）</w:t>
      </w: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625848" w:rsidRDefault="00625848">
      <w:pPr>
        <w:spacing w:line="400" w:lineRule="exact"/>
        <w:ind w:firstLineChars="195" w:firstLine="470"/>
        <w:rPr>
          <w:rFonts w:ascii="仿宋" w:eastAsia="仿宋" w:hAnsi="仿宋"/>
          <w:b/>
          <w:bCs/>
          <w:sz w:val="24"/>
        </w:rPr>
      </w:pPr>
      <w:bookmarkStart w:id="63" w:name="_Toc217446045"/>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16. 报价</w:t>
      </w:r>
    </w:p>
    <w:p w:rsidR="00625848" w:rsidRDefault="00313DA9">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625848" w:rsidRDefault="00313DA9">
      <w:pPr>
        <w:spacing w:line="400" w:lineRule="exact"/>
        <w:ind w:firstLineChars="195" w:firstLine="468"/>
        <w:rPr>
          <w:rFonts w:ascii="仿宋" w:eastAsia="仿宋" w:hAnsi="仿宋"/>
          <w:sz w:val="24"/>
        </w:rPr>
      </w:pPr>
      <w:r>
        <w:rPr>
          <w:rFonts w:ascii="仿宋" w:eastAsia="仿宋" w:hAnsi="仿宋"/>
          <w:sz w:val="24"/>
        </w:rPr>
        <w:lastRenderedPageBreak/>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rsidR="00625848" w:rsidRDefault="00625848">
      <w:pPr>
        <w:spacing w:line="400" w:lineRule="exact"/>
        <w:ind w:firstLineChars="195" w:firstLine="468"/>
        <w:rPr>
          <w:rFonts w:ascii="仿宋" w:eastAsia="仿宋" w:hAnsi="仿宋"/>
          <w:bCs/>
          <w:sz w:val="24"/>
        </w:rPr>
      </w:pPr>
    </w:p>
    <w:bookmarkEnd w:id="63"/>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17.</w:t>
      </w:r>
      <w:r>
        <w:rPr>
          <w:rFonts w:ascii="仿宋" w:eastAsia="仿宋" w:hAnsi="仿宋"/>
          <w:sz w:val="24"/>
        </w:rPr>
        <w:t xml:space="preserve"> </w:t>
      </w:r>
      <w:r>
        <w:rPr>
          <w:rFonts w:ascii="仿宋" w:eastAsia="仿宋" w:hAnsi="仿宋" w:hint="eastAsia"/>
          <w:sz w:val="24"/>
        </w:rPr>
        <w:t>响应文件格式</w:t>
      </w:r>
    </w:p>
    <w:p w:rsidR="00625848" w:rsidRDefault="00313DA9">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625848" w:rsidRDefault="00313DA9">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625848" w:rsidRDefault="00625848">
      <w:pPr>
        <w:spacing w:line="400" w:lineRule="exact"/>
        <w:ind w:firstLineChars="196" w:firstLine="470"/>
        <w:rPr>
          <w:rFonts w:ascii="仿宋" w:eastAsia="仿宋" w:hAnsi="仿宋"/>
          <w:sz w:val="24"/>
        </w:rPr>
      </w:pPr>
      <w:bookmarkStart w:id="64" w:name="_Toc183582224"/>
      <w:bookmarkStart w:id="65" w:name="_Toc183682361"/>
      <w:bookmarkStart w:id="66" w:name="_Toc217446051"/>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18.</w:t>
      </w:r>
      <w:r>
        <w:rPr>
          <w:rFonts w:ascii="仿宋" w:eastAsia="仿宋" w:hAnsi="仿宋"/>
          <w:sz w:val="24"/>
        </w:rPr>
        <w:t xml:space="preserve"> </w:t>
      </w:r>
      <w:r>
        <w:rPr>
          <w:rFonts w:ascii="仿宋" w:eastAsia="仿宋" w:hAnsi="仿宋" w:hint="eastAsia"/>
          <w:sz w:val="24"/>
        </w:rPr>
        <w:t>响应文件的编制和签署</w:t>
      </w:r>
    </w:p>
    <w:p w:rsidR="00625848" w:rsidRDefault="00313DA9">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625848" w:rsidRDefault="00313DA9">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rsidR="00625848" w:rsidRDefault="00313DA9">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625848" w:rsidRDefault="00313DA9">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625848" w:rsidRDefault="00313DA9">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625848" w:rsidRDefault="00313DA9">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625848" w:rsidRDefault="00625848">
      <w:pPr>
        <w:tabs>
          <w:tab w:val="left" w:pos="1080"/>
        </w:tabs>
        <w:spacing w:line="400" w:lineRule="exact"/>
        <w:ind w:firstLineChars="192" w:firstLine="463"/>
        <w:rPr>
          <w:rFonts w:ascii="仿宋" w:eastAsia="仿宋" w:hAnsi="仿宋"/>
          <w:b/>
          <w:sz w:val="24"/>
        </w:rPr>
      </w:pPr>
      <w:bookmarkStart w:id="67" w:name="_Toc183682363"/>
      <w:bookmarkStart w:id="68" w:name="_Toc217446053"/>
      <w:bookmarkStart w:id="69" w:name="_Toc183582226"/>
      <w:bookmarkStart w:id="70" w:name="_Toc89075877"/>
      <w:bookmarkStart w:id="71" w:name="_Toc77400781"/>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19.</w:t>
      </w:r>
      <w:r>
        <w:rPr>
          <w:rFonts w:ascii="仿宋" w:eastAsia="仿宋" w:hAnsi="仿宋"/>
          <w:sz w:val="24"/>
        </w:rPr>
        <w:t xml:space="preserve"> </w:t>
      </w:r>
      <w:r>
        <w:rPr>
          <w:rFonts w:ascii="仿宋" w:eastAsia="仿宋" w:hAnsi="仿宋" w:hint="eastAsia"/>
          <w:sz w:val="24"/>
        </w:rPr>
        <w:t>响应文件的密封和标注（不属于本项目磋商小组评审范畴，由采购人、采购代理机构在接收响应文件时及时处理）</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19.2 响应文件密封袋的最外层应清楚地标明采购项目名称、采购项目编号、包件号及名称（若有）、供应商名称。</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625848" w:rsidRDefault="00625848">
      <w:pPr>
        <w:tabs>
          <w:tab w:val="left" w:pos="1080"/>
        </w:tabs>
        <w:spacing w:line="400" w:lineRule="exact"/>
        <w:ind w:firstLineChars="192" w:firstLine="461"/>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20.</w:t>
      </w:r>
      <w:r>
        <w:rPr>
          <w:rFonts w:ascii="仿宋" w:eastAsia="仿宋" w:hAnsi="仿宋"/>
          <w:sz w:val="24"/>
        </w:rPr>
        <w:t xml:space="preserve"> </w:t>
      </w:r>
      <w:r>
        <w:rPr>
          <w:rFonts w:ascii="仿宋" w:eastAsia="仿宋" w:hAnsi="仿宋" w:hint="eastAsia"/>
          <w:sz w:val="24"/>
        </w:rPr>
        <w:t>响应文件的递交</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625848" w:rsidRDefault="00313DA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625848" w:rsidRDefault="00625848">
      <w:pPr>
        <w:tabs>
          <w:tab w:val="left" w:pos="1080"/>
        </w:tabs>
        <w:spacing w:line="400" w:lineRule="exact"/>
        <w:ind w:firstLineChars="192" w:firstLine="461"/>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bookmarkStart w:id="72" w:name="_Toc183682365"/>
      <w:bookmarkStart w:id="73" w:name="_Toc217446055"/>
      <w:bookmarkStart w:id="74" w:name="_Toc183582228"/>
      <w:bookmarkEnd w:id="67"/>
      <w:bookmarkEnd w:id="68"/>
      <w:bookmarkEnd w:id="69"/>
      <w:bookmarkEnd w:id="70"/>
      <w:bookmarkEnd w:id="71"/>
      <w:r>
        <w:rPr>
          <w:rFonts w:ascii="仿宋" w:eastAsia="仿宋" w:hAnsi="仿宋" w:hint="eastAsia"/>
          <w:sz w:val="24"/>
        </w:rPr>
        <w:t>21.</w:t>
      </w:r>
      <w:r>
        <w:rPr>
          <w:rFonts w:ascii="仿宋" w:eastAsia="仿宋" w:hAnsi="仿宋"/>
          <w:sz w:val="24"/>
        </w:rPr>
        <w:t xml:space="preserve"> </w:t>
      </w:r>
      <w:r>
        <w:rPr>
          <w:rFonts w:ascii="仿宋" w:eastAsia="仿宋" w:hAnsi="仿宋" w:hint="eastAsia"/>
          <w:sz w:val="24"/>
        </w:rPr>
        <w:t>响应文件的修改和撤回（补充、修改响应文件的密封和标注按照本章“19.响应文件的密封和标注”规定处理）</w:t>
      </w:r>
    </w:p>
    <w:p w:rsidR="00625848" w:rsidRDefault="00313DA9">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625848" w:rsidRDefault="00313DA9">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625848" w:rsidRDefault="00313DA9">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625848" w:rsidRDefault="00313DA9">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2"/>
      <w:bookmarkEnd w:id="73"/>
      <w:bookmarkEnd w:id="74"/>
    </w:p>
    <w:p w:rsidR="00625848" w:rsidRDefault="00625848">
      <w:pPr>
        <w:rPr>
          <w:rFonts w:ascii="仿宋" w:eastAsia="仿宋" w:hAnsi="仿宋"/>
          <w:sz w:val="24"/>
        </w:rPr>
      </w:pPr>
    </w:p>
    <w:p w:rsidR="00625848" w:rsidRDefault="00313DA9">
      <w:pPr>
        <w:pStyle w:val="2"/>
        <w:keepNext w:val="0"/>
        <w:keepLines w:val="0"/>
        <w:spacing w:line="400" w:lineRule="exact"/>
        <w:jc w:val="center"/>
        <w:rPr>
          <w:rFonts w:ascii="仿宋" w:eastAsia="仿宋" w:hAnsi="仿宋"/>
        </w:rPr>
      </w:pPr>
      <w:bookmarkStart w:id="75" w:name="_Toc183582231"/>
      <w:bookmarkStart w:id="76" w:name="_Toc183682368"/>
      <w:bookmarkStart w:id="77" w:name="_Toc217446056"/>
      <w:bookmarkStart w:id="78" w:name="_Toc77400782"/>
      <w:bookmarkStart w:id="79" w:name="_Toc89075878"/>
      <w:r>
        <w:rPr>
          <w:rFonts w:ascii="仿宋" w:eastAsia="仿宋" w:hAnsi="仿宋" w:hint="eastAsia"/>
        </w:rPr>
        <w:t>五、评审</w:t>
      </w:r>
    </w:p>
    <w:p w:rsidR="00625848" w:rsidRDefault="00625848">
      <w:pPr>
        <w:rPr>
          <w:rFonts w:ascii="仿宋" w:eastAsia="仿宋" w:hAnsi="仿宋"/>
        </w:rPr>
      </w:pPr>
    </w:p>
    <w:p w:rsidR="00625848" w:rsidRDefault="00313DA9">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22.</w:t>
      </w:r>
      <w:r>
        <w:rPr>
          <w:rFonts w:ascii="仿宋" w:eastAsia="仿宋" w:hAnsi="仿宋"/>
          <w:sz w:val="24"/>
        </w:rPr>
        <w:t xml:space="preserve"> </w:t>
      </w:r>
      <w:r>
        <w:rPr>
          <w:rFonts w:ascii="仿宋" w:eastAsia="仿宋" w:hAnsi="仿宋" w:hint="eastAsia"/>
          <w:b w:val="0"/>
          <w:sz w:val="24"/>
        </w:rPr>
        <w:t>磋商小组的组建及其评审工作按照有关法律制度和本文件第八章的规定进行。</w:t>
      </w:r>
    </w:p>
    <w:p w:rsidR="00625848" w:rsidRDefault="00625848">
      <w:pPr>
        <w:rPr>
          <w:rFonts w:ascii="仿宋" w:eastAsia="仿宋" w:hAnsi="仿宋"/>
          <w:b/>
          <w:sz w:val="24"/>
        </w:rPr>
      </w:pPr>
    </w:p>
    <w:p w:rsidR="00625848" w:rsidRDefault="00313DA9">
      <w:pPr>
        <w:pStyle w:val="2"/>
        <w:keepNext w:val="0"/>
        <w:keepLines w:val="0"/>
        <w:spacing w:line="400" w:lineRule="exact"/>
        <w:jc w:val="center"/>
        <w:rPr>
          <w:rFonts w:ascii="仿宋" w:eastAsia="仿宋" w:hAnsi="仿宋"/>
        </w:rPr>
      </w:pPr>
      <w:r>
        <w:rPr>
          <w:rFonts w:ascii="仿宋" w:eastAsia="仿宋" w:hAnsi="仿宋" w:hint="eastAsia"/>
        </w:rPr>
        <w:lastRenderedPageBreak/>
        <w:t>六、成交事项</w:t>
      </w:r>
    </w:p>
    <w:p w:rsidR="00625848" w:rsidRDefault="00625848">
      <w:pPr>
        <w:rPr>
          <w:rFonts w:ascii="仿宋" w:eastAsia="仿宋" w:hAnsi="仿宋"/>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23.</w:t>
      </w:r>
      <w:r>
        <w:rPr>
          <w:rFonts w:ascii="仿宋" w:eastAsia="仿宋" w:hAnsi="仿宋"/>
          <w:sz w:val="24"/>
        </w:rPr>
        <w:t xml:space="preserve"> </w:t>
      </w:r>
      <w:r>
        <w:rPr>
          <w:rFonts w:ascii="仿宋" w:eastAsia="仿宋" w:hAnsi="仿宋" w:hint="eastAsia"/>
          <w:sz w:val="24"/>
        </w:rPr>
        <w:t>确定成交供应商</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方式</w:t>
      </w:r>
      <w:proofErr w:type="gramStart"/>
      <w:r>
        <w:rPr>
          <w:rFonts w:ascii="仿宋" w:eastAsia="仿宋" w:hAnsi="仿宋" w:hint="eastAsia"/>
          <w:bCs/>
          <w:sz w:val="24"/>
        </w:rPr>
        <w:t>一</w:t>
      </w:r>
      <w:proofErr w:type="gramEnd"/>
      <w:r>
        <w:rPr>
          <w:rFonts w:ascii="仿宋" w:eastAsia="仿宋" w:hAnsi="仿宋" w:hint="eastAsia"/>
          <w:bCs/>
          <w:sz w:val="24"/>
        </w:rPr>
        <w:t>：采购人将按磋商小组推荐的成交候选供应商顺序确定成交供应商。</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方式二：采购人</w:t>
      </w:r>
      <w:proofErr w:type="gramStart"/>
      <w:r>
        <w:rPr>
          <w:rFonts w:ascii="仿宋" w:eastAsia="仿宋" w:hAnsi="仿宋" w:hint="eastAsia"/>
          <w:bCs/>
          <w:sz w:val="24"/>
        </w:rPr>
        <w:t>授权磋商</w:t>
      </w:r>
      <w:proofErr w:type="gramEnd"/>
      <w:r>
        <w:rPr>
          <w:rFonts w:ascii="仿宋" w:eastAsia="仿宋" w:hAnsi="仿宋" w:hint="eastAsia"/>
          <w:bCs/>
          <w:sz w:val="24"/>
        </w:rPr>
        <w:t>小组根据综合评分排名直接确定成交供应商。</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本项目采用方式</w:t>
      </w:r>
      <w:proofErr w:type="gramStart"/>
      <w:r>
        <w:rPr>
          <w:rFonts w:ascii="仿宋" w:eastAsia="仿宋" w:hAnsi="仿宋" w:hint="eastAsia"/>
          <w:bCs/>
          <w:sz w:val="24"/>
        </w:rPr>
        <w:t>一</w:t>
      </w:r>
      <w:proofErr w:type="gramEnd"/>
      <w:r>
        <w:rPr>
          <w:rFonts w:ascii="仿宋" w:eastAsia="仿宋" w:hAnsi="仿宋" w:hint="eastAsia"/>
          <w:bCs/>
          <w:sz w:val="24"/>
        </w:rPr>
        <w:t>确定成交供应商。</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23.1采购代理机构自评审结束后2个工作日内将磋商报告及有关资料送交采购人确定成交供应商。</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23.2采购人</w:t>
      </w:r>
      <w:proofErr w:type="gramStart"/>
      <w:r>
        <w:rPr>
          <w:rFonts w:ascii="仿宋" w:eastAsia="仿宋" w:hAnsi="仿宋" w:hint="eastAsia"/>
          <w:bCs/>
          <w:sz w:val="24"/>
        </w:rPr>
        <w:t>收到磋商</w:t>
      </w:r>
      <w:proofErr w:type="gramEnd"/>
      <w:r>
        <w:rPr>
          <w:rFonts w:ascii="仿宋" w:eastAsia="仿宋" w:hAnsi="仿宋" w:hint="eastAsia"/>
          <w:bCs/>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Cs/>
          <w:sz w:val="24"/>
        </w:rPr>
        <w:t>供应商且不</w:t>
      </w:r>
      <w:proofErr w:type="gramEnd"/>
      <w:r>
        <w:rPr>
          <w:rFonts w:ascii="仿宋" w:eastAsia="仿宋" w:hAnsi="仿宋" w:hint="eastAsia"/>
          <w:bCs/>
          <w:sz w:val="24"/>
        </w:rPr>
        <w:t>提出异议的，视为</w:t>
      </w:r>
      <w:proofErr w:type="gramStart"/>
      <w:r>
        <w:rPr>
          <w:rFonts w:ascii="仿宋" w:eastAsia="仿宋" w:hAnsi="仿宋" w:hint="eastAsia"/>
          <w:bCs/>
          <w:sz w:val="24"/>
        </w:rPr>
        <w:t>确定磋商</w:t>
      </w:r>
      <w:proofErr w:type="gramEnd"/>
      <w:r>
        <w:rPr>
          <w:rFonts w:ascii="仿宋" w:eastAsia="仿宋" w:hAnsi="仿宋" w:hint="eastAsia"/>
          <w:bCs/>
          <w:sz w:val="24"/>
        </w:rPr>
        <w:t>报告提出的排序第一的供应商为成交供应商。</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23.3采购人确定成交供应</w:t>
      </w:r>
      <w:proofErr w:type="gramStart"/>
      <w:r>
        <w:rPr>
          <w:rFonts w:ascii="仿宋" w:eastAsia="仿宋" w:hAnsi="仿宋" w:hint="eastAsia"/>
          <w:bCs/>
          <w:sz w:val="24"/>
        </w:rPr>
        <w:t>商过程</w:t>
      </w:r>
      <w:proofErr w:type="gramEnd"/>
      <w:r>
        <w:rPr>
          <w:rFonts w:ascii="仿宋" w:eastAsia="仿宋" w:hAnsi="仿宋" w:hint="eastAsia"/>
          <w:bCs/>
          <w:sz w:val="24"/>
        </w:rPr>
        <w:t>中，发现成交候选供应商有下列情形之一的，应当不予确定其为成交供应商：</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（1）发现成交候选供应</w:t>
      </w:r>
      <w:proofErr w:type="gramStart"/>
      <w:r>
        <w:rPr>
          <w:rFonts w:ascii="仿宋" w:eastAsia="仿宋" w:hAnsi="仿宋" w:hint="eastAsia"/>
          <w:bCs/>
          <w:sz w:val="24"/>
        </w:rPr>
        <w:t>商存在</w:t>
      </w:r>
      <w:proofErr w:type="gramEnd"/>
      <w:r>
        <w:rPr>
          <w:rFonts w:ascii="仿宋" w:eastAsia="仿宋" w:hAnsi="仿宋" w:hint="eastAsia"/>
          <w:bCs/>
          <w:sz w:val="24"/>
        </w:rPr>
        <w:t>禁止参加本项目采购活动的违法行为的；</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（2）成交候选供应商因不可抗力，不能继续参加政府采购活动；</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（3）成交候选供应商无偿赠与或者低于成本价竞争；</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（4）成交候选供应商提供虚假材料；</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（5）成交候选供应商恶意串通。</w:t>
      </w:r>
    </w:p>
    <w:p w:rsidR="00625848" w:rsidRDefault="00625848">
      <w:pPr>
        <w:rPr>
          <w:rFonts w:ascii="仿宋" w:eastAsia="仿宋" w:hAnsi="仿宋"/>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成交结果</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.1采购人确定成交供应商后，将及时书面通知采购代理机构，发出成交通知书并发布成交结果公告。</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625848" w:rsidRDefault="00625848">
      <w:pPr>
        <w:ind w:firstLine="465"/>
        <w:rPr>
          <w:rFonts w:ascii="仿宋" w:eastAsia="仿宋" w:hAnsi="仿宋"/>
          <w:bCs/>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成交通知书</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.1成交通知书为签订政府采购合同的依据之一，是合同的有效组成部分。</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.2成交通知书对采购人和成交供应商均具有法律效力。成交通知书发出后，采购人无正当理由改变成交结果，或者成交</w:t>
      </w:r>
      <w:proofErr w:type="gramStart"/>
      <w:r>
        <w:rPr>
          <w:rFonts w:ascii="仿宋" w:eastAsia="仿宋" w:hAnsi="仿宋" w:hint="eastAsia"/>
          <w:bCs/>
          <w:sz w:val="24"/>
        </w:rPr>
        <w:t>供应商无正当</w:t>
      </w:r>
      <w:proofErr w:type="gramEnd"/>
      <w:r>
        <w:rPr>
          <w:rFonts w:ascii="仿宋" w:eastAsia="仿宋" w:hAnsi="仿宋" w:hint="eastAsia"/>
          <w:bCs/>
          <w:sz w:val="24"/>
        </w:rPr>
        <w:t>理由放弃成交的，将承担相应的法律责任。</w:t>
      </w:r>
    </w:p>
    <w:p w:rsidR="00625848" w:rsidRDefault="00313DA9">
      <w:pPr>
        <w:spacing w:line="400" w:lineRule="exact"/>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w:t>
      </w:r>
      <w:r>
        <w:rPr>
          <w:rFonts w:ascii="仿宋" w:eastAsia="仿宋" w:hAnsi="仿宋" w:hint="eastAsia"/>
          <w:bCs/>
          <w:sz w:val="24"/>
        </w:rPr>
        <w:lastRenderedPageBreak/>
        <w:t>有权宣布发出的成交通知书无效，并收回发出的成交通知书，依法重新确定成交供应商或者重新开展采购活动。</w:t>
      </w:r>
    </w:p>
    <w:p w:rsidR="00625848" w:rsidRDefault="00625848">
      <w:pPr>
        <w:rPr>
          <w:rFonts w:ascii="仿宋" w:eastAsia="仿宋" w:hAnsi="仿宋"/>
        </w:rPr>
      </w:pPr>
    </w:p>
    <w:p w:rsidR="00625848" w:rsidRDefault="00313DA9">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625848" w:rsidRDefault="00625848">
      <w:pPr>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bookmarkStart w:id="80" w:name="_Toc101338364"/>
      <w:bookmarkStart w:id="81" w:name="_Toc209847069"/>
      <w:bookmarkStart w:id="82" w:name="_Toc101174151"/>
      <w:bookmarkStart w:id="83" w:name="_Toc430773927"/>
      <w:bookmarkStart w:id="84" w:name="_Toc101250646"/>
      <w:r>
        <w:rPr>
          <w:rFonts w:ascii="仿宋" w:eastAsia="仿宋" w:hAnsi="仿宋" w:hint="eastAsia"/>
          <w:sz w:val="24"/>
        </w:rPr>
        <w:t>2</w:t>
      </w:r>
      <w:r>
        <w:rPr>
          <w:rFonts w:ascii="仿宋" w:eastAsia="仿宋" w:hAnsi="仿宋"/>
          <w:sz w:val="24"/>
        </w:rPr>
        <w:t>6</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签订合同</w:t>
      </w:r>
      <w:bookmarkEnd w:id="80"/>
      <w:bookmarkEnd w:id="81"/>
      <w:bookmarkEnd w:id="82"/>
      <w:bookmarkEnd w:id="83"/>
      <w:bookmarkEnd w:id="84"/>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625848" w:rsidRDefault="00625848">
      <w:pPr>
        <w:spacing w:line="400" w:lineRule="exact"/>
        <w:ind w:firstLineChars="200" w:firstLine="480"/>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2</w:t>
      </w:r>
      <w:r>
        <w:rPr>
          <w:rFonts w:ascii="仿宋" w:eastAsia="仿宋" w:hAnsi="仿宋"/>
          <w:sz w:val="24"/>
        </w:rPr>
        <w:t>7</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合同分包（实质性要求）</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2</w:t>
      </w:r>
      <w:r>
        <w:rPr>
          <w:rFonts w:ascii="仿宋" w:eastAsia="仿宋" w:hAnsi="仿宋"/>
          <w:sz w:val="24"/>
        </w:rPr>
        <w:t>8</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合同转包（实质性要求）</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625848" w:rsidRDefault="00625848">
      <w:pPr>
        <w:spacing w:line="400" w:lineRule="exact"/>
        <w:ind w:firstLineChars="200" w:firstLine="480"/>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sz w:val="24"/>
        </w:rPr>
        <w:t>29</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补充合同</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w:t>
      </w:r>
      <w:r>
        <w:rPr>
          <w:rFonts w:ascii="仿宋" w:eastAsia="仿宋" w:hAnsi="仿宋" w:hint="eastAsia"/>
          <w:sz w:val="24"/>
        </w:rPr>
        <w:lastRenderedPageBreak/>
        <w:t>同履行过程中，不得在原政府采购合同履行结束后，且采购货物、工程和服务的名称、价格、履约方式、验收标准等必须与原政府采购合同一致。</w:t>
      </w:r>
    </w:p>
    <w:p w:rsidR="00625848" w:rsidRDefault="00625848">
      <w:pPr>
        <w:spacing w:line="400" w:lineRule="exact"/>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履约保证金（实质性要求）</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本项目不收取。</w:t>
      </w:r>
    </w:p>
    <w:p w:rsidR="00625848" w:rsidRDefault="00625848">
      <w:pPr>
        <w:spacing w:line="400" w:lineRule="exact"/>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1</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合同公告</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625848" w:rsidRDefault="00625848">
      <w:pPr>
        <w:spacing w:line="400" w:lineRule="exact"/>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合同备案</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625848" w:rsidRDefault="00625848">
      <w:pPr>
        <w:spacing w:line="400" w:lineRule="exact"/>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履行合同</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625848" w:rsidRDefault="00625848">
      <w:pPr>
        <w:spacing w:line="400" w:lineRule="exact"/>
        <w:ind w:firstLineChars="200" w:firstLine="480"/>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验收</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625848" w:rsidRDefault="00625848">
      <w:pPr>
        <w:spacing w:line="400" w:lineRule="exact"/>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5</w:t>
      </w:r>
      <w:r>
        <w:rPr>
          <w:rFonts w:ascii="仿宋" w:eastAsia="仿宋" w:hAnsi="仿宋" w:hint="eastAsia"/>
          <w:sz w:val="24"/>
        </w:rPr>
        <w:t>.资金支付</w:t>
      </w:r>
    </w:p>
    <w:p w:rsidR="00625848" w:rsidRDefault="00313DA9">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3"/>
    </w:p>
    <w:p w:rsidR="00625848" w:rsidRDefault="00313DA9">
      <w:pPr>
        <w:pStyle w:val="2"/>
        <w:keepNext w:val="0"/>
        <w:keepLines w:val="0"/>
        <w:spacing w:before="0" w:after="0" w:line="400" w:lineRule="exact"/>
        <w:jc w:val="center"/>
        <w:rPr>
          <w:rFonts w:ascii="仿宋" w:eastAsia="仿宋" w:hAnsi="仿宋"/>
        </w:rPr>
      </w:pPr>
      <w:bookmarkStart w:id="85" w:name="PO_默认文件内容_25"/>
      <w:r>
        <w:rPr>
          <w:rFonts w:ascii="仿宋" w:eastAsia="仿宋" w:hAnsi="仿宋" w:hint="eastAsia"/>
        </w:rPr>
        <w:t>八、磋商纪律要求</w:t>
      </w:r>
    </w:p>
    <w:p w:rsidR="00625848" w:rsidRDefault="00625848">
      <w:pPr>
        <w:tabs>
          <w:tab w:val="left" w:pos="851"/>
        </w:tabs>
        <w:spacing w:line="360" w:lineRule="auto"/>
        <w:jc w:val="center"/>
        <w:rPr>
          <w:rFonts w:ascii="仿宋" w:eastAsia="仿宋" w:hAnsi="仿宋"/>
          <w:sz w:val="24"/>
        </w:rPr>
      </w:pPr>
    </w:p>
    <w:p w:rsidR="00625848" w:rsidRDefault="00313DA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lastRenderedPageBreak/>
        <w:t>3</w:t>
      </w:r>
      <w:r>
        <w:rPr>
          <w:rFonts w:ascii="仿宋" w:eastAsia="仿宋" w:hAnsi="仿宋"/>
          <w:sz w:val="24"/>
        </w:rPr>
        <w:t>6</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供应商不得具有的情形</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625848" w:rsidRDefault="00313DA9">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625848" w:rsidRDefault="00625848">
      <w:pPr>
        <w:tabs>
          <w:tab w:val="left" w:pos="851"/>
        </w:tabs>
        <w:spacing w:line="360" w:lineRule="auto"/>
        <w:ind w:firstLineChars="200" w:firstLine="480"/>
        <w:rPr>
          <w:rFonts w:ascii="仿宋" w:eastAsia="仿宋" w:hAnsi="仿宋"/>
          <w:sz w:val="24"/>
        </w:rPr>
      </w:pPr>
    </w:p>
    <w:p w:rsidR="00625848" w:rsidRDefault="00625848">
      <w:pPr>
        <w:tabs>
          <w:tab w:val="left" w:pos="851"/>
        </w:tabs>
        <w:spacing w:line="360" w:lineRule="auto"/>
        <w:ind w:firstLineChars="200" w:firstLine="480"/>
        <w:rPr>
          <w:rFonts w:ascii="仿宋" w:eastAsia="仿宋" w:hAnsi="仿宋"/>
          <w:sz w:val="24"/>
        </w:rPr>
      </w:pPr>
    </w:p>
    <w:p w:rsidR="00625848" w:rsidRDefault="00313DA9">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625848" w:rsidRDefault="00625848">
      <w:pPr>
        <w:tabs>
          <w:tab w:val="left" w:pos="851"/>
        </w:tabs>
        <w:spacing w:line="360" w:lineRule="auto"/>
        <w:jc w:val="center"/>
        <w:rPr>
          <w:rFonts w:ascii="仿宋" w:eastAsia="仿宋" w:hAnsi="仿宋"/>
          <w:sz w:val="24"/>
        </w:rPr>
      </w:pPr>
    </w:p>
    <w:p w:rsidR="00625848" w:rsidRDefault="00313DA9">
      <w:pPr>
        <w:tabs>
          <w:tab w:val="left" w:pos="851"/>
        </w:tabs>
        <w:spacing w:line="360" w:lineRule="auto"/>
        <w:ind w:firstLine="493"/>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625848" w:rsidRDefault="00625848">
      <w:pPr>
        <w:tabs>
          <w:tab w:val="left" w:pos="851"/>
        </w:tabs>
        <w:spacing w:line="360" w:lineRule="auto"/>
        <w:jc w:val="center"/>
        <w:rPr>
          <w:rFonts w:ascii="仿宋" w:eastAsia="仿宋" w:hAnsi="仿宋"/>
          <w:sz w:val="24"/>
        </w:rPr>
      </w:pPr>
    </w:p>
    <w:p w:rsidR="00625848" w:rsidRDefault="00313DA9">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625848" w:rsidRDefault="00625848">
      <w:pPr>
        <w:tabs>
          <w:tab w:val="left" w:pos="851"/>
        </w:tabs>
        <w:spacing w:line="360" w:lineRule="auto"/>
        <w:jc w:val="center"/>
        <w:rPr>
          <w:rFonts w:ascii="仿宋" w:eastAsia="仿宋" w:hAnsi="仿宋"/>
          <w:sz w:val="24"/>
        </w:rPr>
      </w:pPr>
    </w:p>
    <w:p w:rsidR="00625848" w:rsidRDefault="00313DA9">
      <w:pPr>
        <w:tabs>
          <w:tab w:val="left" w:pos="851"/>
        </w:tabs>
        <w:spacing w:line="360" w:lineRule="auto"/>
        <w:ind w:firstLineChars="200" w:firstLine="480"/>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w:t>
      </w:r>
      <w:r>
        <w:rPr>
          <w:rFonts w:ascii="仿宋" w:eastAsia="仿宋" w:hAnsi="仿宋" w:hint="eastAsia"/>
          <w:sz w:val="24"/>
        </w:rPr>
        <w:lastRenderedPageBreak/>
        <w:t>届满后，因相关法律制度规定的变化导致不符合相关法律制度规定的，直接按照变化后的相关法律制度规定执行，本磋商文件不再做调整。</w:t>
      </w:r>
    </w:p>
    <w:p w:rsidR="00625848" w:rsidRDefault="00313DA9">
      <w:pPr>
        <w:spacing w:line="400" w:lineRule="exact"/>
        <w:ind w:firstLineChars="200" w:firstLine="482"/>
        <w:jc w:val="left"/>
        <w:outlineLvl w:val="2"/>
        <w:rPr>
          <w:rFonts w:ascii="仿宋" w:eastAsia="仿宋" w:hAnsi="仿宋"/>
          <w:kern w:val="0"/>
          <w:sz w:val="24"/>
        </w:rPr>
      </w:pPr>
      <w:r>
        <w:rPr>
          <w:rFonts w:ascii="仿宋" w:eastAsia="仿宋" w:hAnsi="仿宋"/>
          <w:b/>
          <w:sz w:val="24"/>
        </w:rPr>
        <w:t>39</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5"/>
    </w:p>
    <w:p w:rsidR="00625848" w:rsidRDefault="00313DA9">
      <w:pPr>
        <w:pStyle w:val="af7"/>
        <w:rPr>
          <w:rFonts w:ascii="仿宋" w:eastAsia="仿宋" w:hAnsi="仿宋"/>
        </w:rPr>
      </w:pPr>
      <w:r>
        <w:rPr>
          <w:rFonts w:ascii="仿宋" w:eastAsia="仿宋" w:hAnsi="仿宋"/>
        </w:rPr>
        <w:br w:type="page"/>
      </w:r>
      <w:bookmarkStart w:id="86" w:name="_Toc511206477"/>
      <w:bookmarkStart w:id="87" w:name="PO_默认文件内容_26"/>
      <w:r>
        <w:rPr>
          <w:rFonts w:ascii="仿宋" w:eastAsia="仿宋" w:hAnsi="仿宋" w:hint="eastAsia"/>
        </w:rPr>
        <w:lastRenderedPageBreak/>
        <w:t>第三章  供应商和报价产品的资格、资质性及其他类似效力要求</w:t>
      </w:r>
      <w:bookmarkEnd w:id="86"/>
    </w:p>
    <w:p w:rsidR="00625848" w:rsidRDefault="00625848">
      <w:pPr>
        <w:rPr>
          <w:rFonts w:ascii="仿宋" w:eastAsia="仿宋" w:hAnsi="仿宋"/>
          <w:b/>
          <w:sz w:val="32"/>
          <w:szCs w:val="32"/>
        </w:rPr>
      </w:pPr>
    </w:p>
    <w:p w:rsidR="00625848" w:rsidRDefault="00313DA9">
      <w:pPr>
        <w:ind w:firstLineChars="225" w:firstLine="542"/>
        <w:outlineLvl w:val="1"/>
        <w:rPr>
          <w:rFonts w:ascii="仿宋" w:eastAsia="仿宋" w:hAnsi="仿宋"/>
          <w:b/>
          <w:sz w:val="24"/>
        </w:rPr>
      </w:pPr>
      <w:r>
        <w:rPr>
          <w:rFonts w:ascii="仿宋" w:eastAsia="仿宋" w:hAnsi="仿宋" w:hint="eastAsia"/>
          <w:b/>
          <w:sz w:val="24"/>
        </w:rPr>
        <w:t>一、参加磋商的供应商应具备下列资格条件：</w:t>
      </w:r>
    </w:p>
    <w:p w:rsidR="00625848" w:rsidRDefault="00313DA9">
      <w:pPr>
        <w:ind w:firstLineChars="225" w:firstLine="542"/>
        <w:outlineLvl w:val="2"/>
        <w:rPr>
          <w:rFonts w:ascii="仿宋" w:eastAsia="仿宋" w:hAnsi="仿宋"/>
          <w:b/>
          <w:sz w:val="24"/>
        </w:rPr>
      </w:pPr>
      <w:r>
        <w:rPr>
          <w:rFonts w:ascii="仿宋" w:eastAsia="仿宋" w:hAnsi="仿宋" w:hint="eastAsia"/>
          <w:b/>
          <w:sz w:val="24"/>
        </w:rPr>
        <w:t>（一）资格要求：</w:t>
      </w:r>
    </w:p>
    <w:p w:rsidR="00625848" w:rsidRDefault="00313DA9">
      <w:pPr>
        <w:ind w:firstLineChars="225" w:firstLine="540"/>
        <w:rPr>
          <w:rFonts w:ascii="仿宋" w:eastAsia="仿宋" w:hAnsi="仿宋"/>
          <w:sz w:val="24"/>
        </w:rPr>
      </w:pPr>
      <w:r>
        <w:rPr>
          <w:rFonts w:ascii="仿宋" w:eastAsia="仿宋" w:hAnsi="仿宋" w:hint="eastAsia"/>
          <w:sz w:val="24"/>
        </w:rPr>
        <w:t>1、满足《中华人民共和国政府采购法》第二十二条规定；</w:t>
      </w:r>
    </w:p>
    <w:p w:rsidR="00625848" w:rsidRDefault="00313DA9">
      <w:pPr>
        <w:ind w:firstLineChars="225" w:firstLine="540"/>
        <w:rPr>
          <w:rFonts w:ascii="仿宋" w:eastAsia="仿宋" w:hAnsi="仿宋"/>
          <w:sz w:val="24"/>
        </w:rPr>
      </w:pPr>
      <w:r>
        <w:rPr>
          <w:rFonts w:ascii="仿宋" w:eastAsia="仿宋" w:hAnsi="仿宋" w:hint="eastAsia"/>
          <w:sz w:val="24"/>
        </w:rPr>
        <w:t>2、本项目的特定资格要求：</w:t>
      </w:r>
    </w:p>
    <w:p w:rsidR="00625848" w:rsidRDefault="00313DA9">
      <w:pPr>
        <w:ind w:firstLineChars="225" w:firstLine="540"/>
        <w:rPr>
          <w:rFonts w:ascii="仿宋" w:eastAsia="仿宋" w:hAnsi="仿宋"/>
          <w:sz w:val="24"/>
        </w:rPr>
      </w:pPr>
      <w:r>
        <w:rPr>
          <w:rFonts w:ascii="仿宋" w:eastAsia="仿宋" w:hAnsi="仿宋" w:hint="eastAsia"/>
          <w:sz w:val="24"/>
        </w:rPr>
        <w:t>2.1供应商应具有计量行政部门颁发的法定计量检定机构计量授权证书；</w:t>
      </w:r>
    </w:p>
    <w:p w:rsidR="00625848" w:rsidRDefault="00313DA9">
      <w:pPr>
        <w:ind w:firstLineChars="225" w:firstLine="540"/>
        <w:rPr>
          <w:rFonts w:ascii="仿宋" w:eastAsia="仿宋" w:hAnsi="仿宋" w:cs="宋体"/>
          <w:sz w:val="24"/>
        </w:rPr>
      </w:pPr>
      <w:r>
        <w:rPr>
          <w:rFonts w:ascii="仿宋" w:eastAsia="仿宋" w:hAnsi="仿宋" w:hint="eastAsia"/>
          <w:sz w:val="24"/>
        </w:rPr>
        <w:t>2.2供应商应具有计量行政部门颁发的检验检测机构资质认定证书</w:t>
      </w:r>
      <w:r>
        <w:rPr>
          <w:rFonts w:ascii="仿宋" w:eastAsia="仿宋" w:hAnsi="仿宋" w:cs="宋体"/>
          <w:sz w:val="24"/>
        </w:rPr>
        <w:t>。</w:t>
      </w:r>
    </w:p>
    <w:p w:rsidR="00625848" w:rsidRDefault="00313DA9">
      <w:pPr>
        <w:ind w:firstLineChars="225" w:firstLine="542"/>
        <w:outlineLvl w:val="2"/>
        <w:rPr>
          <w:rFonts w:ascii="仿宋" w:eastAsia="仿宋" w:hAnsi="仿宋"/>
          <w:b/>
          <w:bCs/>
          <w:sz w:val="24"/>
        </w:rPr>
      </w:pPr>
      <w:r>
        <w:rPr>
          <w:rFonts w:ascii="仿宋" w:eastAsia="仿宋" w:hAnsi="仿宋" w:hint="eastAsia"/>
          <w:b/>
          <w:bCs/>
          <w:sz w:val="24"/>
        </w:rPr>
        <w:t>（二）其他类似效力要求：</w:t>
      </w:r>
    </w:p>
    <w:p w:rsidR="00625848" w:rsidRDefault="00313DA9">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rsidR="00625848" w:rsidRDefault="00313DA9">
      <w:pPr>
        <w:ind w:firstLineChars="225" w:firstLine="542"/>
        <w:outlineLvl w:val="1"/>
        <w:rPr>
          <w:rFonts w:ascii="仿宋" w:eastAsia="仿宋" w:hAnsi="仿宋"/>
          <w:b/>
          <w:sz w:val="24"/>
        </w:rPr>
      </w:pPr>
      <w:r>
        <w:rPr>
          <w:rFonts w:ascii="仿宋" w:eastAsia="仿宋" w:hAnsi="仿宋" w:hint="eastAsia"/>
          <w:b/>
          <w:sz w:val="24"/>
        </w:rPr>
        <w:t>二、报价产品的资格、资质性及其他类似效力要求</w:t>
      </w:r>
    </w:p>
    <w:p w:rsidR="00625848" w:rsidRDefault="00313DA9">
      <w:pPr>
        <w:ind w:firstLineChars="225" w:firstLine="542"/>
        <w:rPr>
          <w:rFonts w:ascii="仿宋" w:eastAsia="仿宋" w:hAnsi="仿宋"/>
          <w:sz w:val="24"/>
        </w:rPr>
      </w:pPr>
      <w:r>
        <w:rPr>
          <w:rFonts w:ascii="仿宋" w:eastAsia="仿宋" w:hAnsi="仿宋" w:hint="eastAsia"/>
          <w:b/>
          <w:sz w:val="24"/>
        </w:rPr>
        <w:t>（一）无</w:t>
      </w:r>
    </w:p>
    <w:p w:rsidR="00625848" w:rsidRDefault="00313DA9">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625848" w:rsidRDefault="00313DA9">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625848" w:rsidRDefault="00313DA9">
      <w:pPr>
        <w:widowControl/>
        <w:jc w:val="left"/>
        <w:rPr>
          <w:rFonts w:ascii="仿宋" w:eastAsia="仿宋" w:hAnsi="仿宋"/>
          <w:sz w:val="24"/>
        </w:rPr>
      </w:pPr>
      <w:r>
        <w:rPr>
          <w:rFonts w:ascii="仿宋" w:eastAsia="仿宋" w:hAnsi="仿宋"/>
          <w:sz w:val="24"/>
        </w:rPr>
        <w:br w:type="page"/>
      </w:r>
    </w:p>
    <w:p w:rsidR="00625848" w:rsidRDefault="00313DA9">
      <w:pPr>
        <w:pStyle w:val="af7"/>
        <w:rPr>
          <w:rFonts w:ascii="仿宋" w:eastAsia="仿宋" w:hAnsi="仿宋"/>
          <w:sz w:val="28"/>
          <w:szCs w:val="28"/>
        </w:rPr>
      </w:pPr>
      <w:bookmarkStart w:id="88" w:name="_Toc511206478"/>
      <w:r>
        <w:rPr>
          <w:rFonts w:ascii="仿宋" w:eastAsia="仿宋" w:hAnsi="仿宋" w:hint="eastAsia"/>
        </w:rPr>
        <w:lastRenderedPageBreak/>
        <w:t>第四章  供应商应当提供的资格、资质性及其他类似效力要求的相关证明材料</w:t>
      </w:r>
      <w:bookmarkEnd w:id="88"/>
    </w:p>
    <w:p w:rsidR="00625848" w:rsidRDefault="00625848">
      <w:pPr>
        <w:ind w:firstLine="538"/>
        <w:rPr>
          <w:rFonts w:ascii="仿宋" w:eastAsia="仿宋" w:hAnsi="仿宋"/>
          <w:sz w:val="28"/>
          <w:szCs w:val="28"/>
        </w:rPr>
      </w:pPr>
    </w:p>
    <w:p w:rsidR="00625848" w:rsidRDefault="00313DA9">
      <w:pPr>
        <w:ind w:firstLineChars="196" w:firstLine="472"/>
        <w:outlineLvl w:val="1"/>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625848" w:rsidRDefault="00313DA9">
      <w:pPr>
        <w:ind w:firstLineChars="98" w:firstLine="236"/>
        <w:outlineLvl w:val="2"/>
        <w:rPr>
          <w:rFonts w:ascii="仿宋" w:eastAsia="仿宋" w:hAnsi="仿宋"/>
          <w:b/>
          <w:bCs/>
          <w:sz w:val="24"/>
        </w:rPr>
      </w:pPr>
      <w:r>
        <w:rPr>
          <w:rFonts w:ascii="仿宋" w:eastAsia="仿宋" w:hAnsi="仿宋" w:hint="eastAsia"/>
          <w:b/>
          <w:bCs/>
          <w:sz w:val="24"/>
        </w:rPr>
        <w:t>（一）资格要求相关证明材料：</w:t>
      </w:r>
    </w:p>
    <w:p w:rsidR="00625848" w:rsidRDefault="00313DA9">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625848" w:rsidRDefault="00313DA9">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625848" w:rsidRDefault="00313DA9">
      <w:pPr>
        <w:ind w:firstLineChars="196" w:firstLine="47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625848" w:rsidRDefault="00313DA9">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625848" w:rsidRDefault="00313DA9">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625848" w:rsidRDefault="00313DA9">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625848" w:rsidRDefault="00313DA9">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625848" w:rsidRDefault="00313DA9">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cs="宋体" w:hint="eastAsia"/>
          <w:sz w:val="24"/>
        </w:rPr>
        <w:t>8、本项目的特定资格要求：</w:t>
      </w:r>
    </w:p>
    <w:p w:rsidR="00625848" w:rsidRDefault="00313DA9">
      <w:pPr>
        <w:pStyle w:val="aff"/>
        <w:spacing w:line="420" w:lineRule="exact"/>
        <w:ind w:firstLine="480"/>
        <w:rPr>
          <w:rFonts w:ascii="仿宋" w:eastAsia="仿宋" w:hAnsi="仿宋" w:cs="宋体"/>
          <w:sz w:val="24"/>
        </w:rPr>
      </w:pPr>
      <w:r>
        <w:rPr>
          <w:rFonts w:ascii="仿宋" w:eastAsia="仿宋" w:hAnsi="仿宋" w:cs="宋体" w:hint="eastAsia"/>
          <w:sz w:val="24"/>
        </w:rPr>
        <w:t>8.1供应商应具有计量行政部门颁发的法定计量检定机构计量授权证书；</w:t>
      </w:r>
    </w:p>
    <w:p w:rsidR="00625848" w:rsidRDefault="00313DA9">
      <w:pPr>
        <w:pStyle w:val="aff"/>
        <w:spacing w:line="420" w:lineRule="exact"/>
        <w:ind w:firstLine="480"/>
        <w:rPr>
          <w:rFonts w:ascii="仿宋" w:eastAsia="仿宋" w:hAnsi="仿宋" w:cs="宋体"/>
          <w:sz w:val="24"/>
        </w:rPr>
      </w:pPr>
      <w:r>
        <w:rPr>
          <w:rFonts w:ascii="仿宋" w:eastAsia="仿宋" w:hAnsi="仿宋" w:cs="宋体" w:hint="eastAsia"/>
          <w:sz w:val="24"/>
        </w:rPr>
        <w:t>8.2供应商应具有计量行政部门颁发的检验检测机构资质认定证书</w:t>
      </w:r>
      <w:r>
        <w:rPr>
          <w:rFonts w:ascii="仿宋" w:eastAsia="仿宋" w:hAnsi="仿宋" w:cs="宋体"/>
          <w:sz w:val="24"/>
        </w:rPr>
        <w:t>。</w:t>
      </w:r>
    </w:p>
    <w:p w:rsidR="00625848" w:rsidRDefault="00313DA9">
      <w:pPr>
        <w:spacing w:line="360" w:lineRule="auto"/>
        <w:ind w:firstLineChars="225" w:firstLine="540"/>
        <w:outlineLvl w:val="2"/>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625848" w:rsidRDefault="00313DA9">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625848" w:rsidRDefault="00313DA9">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625848" w:rsidRDefault="00313DA9">
      <w:pPr>
        <w:spacing w:after="50" w:line="420" w:lineRule="exact"/>
        <w:ind w:firstLine="482"/>
        <w:outlineLvl w:val="1"/>
        <w:rPr>
          <w:rFonts w:ascii="仿宋" w:eastAsia="仿宋" w:hAnsi="仿宋"/>
          <w:b/>
          <w:bCs/>
          <w:sz w:val="24"/>
        </w:rPr>
      </w:pPr>
      <w:r>
        <w:rPr>
          <w:rFonts w:ascii="仿宋" w:eastAsia="仿宋" w:hAnsi="仿宋" w:hint="eastAsia"/>
          <w:b/>
          <w:bCs/>
          <w:sz w:val="24"/>
        </w:rPr>
        <w:t>二、</w:t>
      </w:r>
      <w:r>
        <w:rPr>
          <w:rFonts w:ascii="仿宋" w:eastAsia="仿宋" w:hAnsi="仿宋"/>
          <w:b/>
          <w:bCs/>
          <w:sz w:val="24"/>
        </w:rPr>
        <w:t>供应商</w:t>
      </w:r>
      <w:r>
        <w:rPr>
          <w:rFonts w:ascii="仿宋" w:eastAsia="仿宋" w:hAnsi="仿宋" w:hint="eastAsia"/>
          <w:b/>
          <w:bCs/>
          <w:sz w:val="24"/>
        </w:rPr>
        <w:t>应提供的报价产品的资格、资质性及其他类似效力要求的相关证明材料</w:t>
      </w:r>
    </w:p>
    <w:p w:rsidR="00625848" w:rsidRDefault="00313DA9">
      <w:pPr>
        <w:spacing w:after="50" w:line="420" w:lineRule="exact"/>
        <w:ind w:firstLine="482"/>
        <w:outlineLvl w:val="1"/>
        <w:rPr>
          <w:rFonts w:ascii="仿宋" w:eastAsia="仿宋" w:hAnsi="仿宋"/>
          <w:sz w:val="24"/>
        </w:rPr>
      </w:pPr>
      <w:r>
        <w:rPr>
          <w:rFonts w:ascii="仿宋" w:eastAsia="仿宋" w:hAnsi="仿宋" w:hint="eastAsia"/>
          <w:sz w:val="24"/>
        </w:rPr>
        <w:t>无</w:t>
      </w:r>
    </w:p>
    <w:p w:rsidR="00625848" w:rsidRDefault="00313DA9">
      <w:pPr>
        <w:spacing w:line="360" w:lineRule="auto"/>
        <w:rPr>
          <w:rFonts w:ascii="仿宋" w:eastAsia="仿宋" w:hAnsi="仿宋"/>
          <w:b/>
          <w:bCs/>
          <w:sz w:val="24"/>
        </w:rPr>
      </w:pPr>
      <w:r>
        <w:rPr>
          <w:rFonts w:ascii="仿宋" w:eastAsia="仿宋" w:hAnsi="仿宋" w:hint="eastAsia"/>
          <w:b/>
          <w:bCs/>
          <w:sz w:val="24"/>
        </w:rPr>
        <w:lastRenderedPageBreak/>
        <w:t>注：1、以上要求的资料复印件均须加盖供应商单位的公章（鲜章）。</w:t>
      </w:r>
    </w:p>
    <w:p w:rsidR="00625848" w:rsidRDefault="00313DA9">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7"/>
    </w:p>
    <w:p w:rsidR="00625848" w:rsidRDefault="00313DA9">
      <w:pPr>
        <w:spacing w:after="50" w:line="420" w:lineRule="exact"/>
        <w:rPr>
          <w:rFonts w:ascii="仿宋" w:eastAsia="仿宋" w:hAnsi="仿宋"/>
          <w:sz w:val="24"/>
        </w:rPr>
      </w:pPr>
      <w:r>
        <w:rPr>
          <w:rFonts w:ascii="仿宋" w:eastAsia="仿宋" w:hAnsi="仿宋"/>
          <w:sz w:val="24"/>
        </w:rPr>
        <w:br w:type="page"/>
      </w:r>
    </w:p>
    <w:p w:rsidR="00625848" w:rsidRDefault="00313DA9">
      <w:pPr>
        <w:pStyle w:val="af7"/>
        <w:rPr>
          <w:rFonts w:ascii="仿宋" w:eastAsia="仿宋" w:hAnsi="仿宋"/>
        </w:rPr>
      </w:pPr>
      <w:bookmarkStart w:id="89" w:name="_Toc511206479"/>
      <w:r>
        <w:rPr>
          <w:rFonts w:ascii="仿宋" w:eastAsia="仿宋" w:hAnsi="仿宋" w:hint="eastAsia"/>
        </w:rPr>
        <w:lastRenderedPageBreak/>
        <w:t>第五章  采购项目技术、服务、政府采购合同内容条款及其他商务要求</w:t>
      </w:r>
      <w:bookmarkEnd w:id="89"/>
    </w:p>
    <w:p w:rsidR="00625848" w:rsidRDefault="00625848">
      <w:pPr>
        <w:rPr>
          <w:rFonts w:ascii="仿宋" w:eastAsia="仿宋" w:hAnsi="仿宋"/>
          <w:sz w:val="24"/>
        </w:rPr>
      </w:pPr>
    </w:p>
    <w:p w:rsidR="00625848" w:rsidRDefault="00313DA9">
      <w:pPr>
        <w:spacing w:line="400" w:lineRule="exact"/>
        <w:ind w:firstLineChars="200" w:firstLine="482"/>
        <w:rPr>
          <w:rFonts w:ascii="仿宋" w:eastAsia="仿宋" w:hAnsi="仿宋"/>
          <w:b/>
          <w:sz w:val="24"/>
        </w:rPr>
      </w:pPr>
      <w:bookmarkStart w:id="90" w:name="PO_默认文件内容_27"/>
      <w:r>
        <w:rPr>
          <w:rFonts w:ascii="仿宋" w:eastAsia="仿宋" w:hAnsi="仿宋" w:hint="eastAsia"/>
          <w:b/>
          <w:sz w:val="24"/>
        </w:rPr>
        <w:t>前提：</w:t>
      </w:r>
      <w:r>
        <w:rPr>
          <w:rFonts w:ascii="仿宋" w:eastAsia="仿宋" w:hAnsi="仿宋"/>
          <w:b/>
          <w:sz w:val="24"/>
        </w:rPr>
        <w:t>本章采购需求中标注“*”号的条款为本次磋商采购项目的实质性要求，供应商应全部满足。</w:t>
      </w:r>
    </w:p>
    <w:p w:rsidR="00625848" w:rsidRDefault="00313DA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 xml:space="preserve">. </w:t>
      </w:r>
      <w:r>
        <w:rPr>
          <w:rFonts w:ascii="仿宋" w:eastAsia="仿宋" w:hAnsi="仿宋" w:hint="eastAsia"/>
          <w:sz w:val="24"/>
          <w:szCs w:val="24"/>
        </w:rPr>
        <w:t>项目概述</w:t>
      </w:r>
    </w:p>
    <w:p w:rsidR="00625848" w:rsidRDefault="00313DA9">
      <w:pPr>
        <w:pStyle w:val="a3"/>
        <w:spacing w:line="400" w:lineRule="exact"/>
        <w:ind w:firstLine="480"/>
        <w:rPr>
          <w:rFonts w:ascii="仿宋" w:eastAsia="仿宋" w:hAnsi="仿宋"/>
          <w:bCs/>
          <w:sz w:val="24"/>
        </w:rPr>
      </w:pPr>
      <w:bookmarkStart w:id="91"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：为了加强我院计量监督管理，保证院内设备仪器量值的准确可靠，保障设备仪器在使用过程中医护人员及患者的安全，现通过竞争性磋商的方式采购2021年计量检测服务供应商一名。</w:t>
      </w:r>
    </w:p>
    <w:p w:rsidR="00625848" w:rsidRDefault="00313DA9">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b"/>
        <w:tblW w:w="7910" w:type="dxa"/>
        <w:jc w:val="center"/>
        <w:tblLayout w:type="fixed"/>
        <w:tblLook w:val="04A0" w:firstRow="1" w:lastRow="0" w:firstColumn="1" w:lastColumn="0" w:noHBand="0" w:noVBand="1"/>
      </w:tblPr>
      <w:tblGrid>
        <w:gridCol w:w="1001"/>
        <w:gridCol w:w="4835"/>
        <w:gridCol w:w="2074"/>
      </w:tblGrid>
      <w:tr w:rsidR="00625848">
        <w:trPr>
          <w:jc w:val="center"/>
        </w:trPr>
        <w:tc>
          <w:tcPr>
            <w:tcW w:w="1001" w:type="dxa"/>
          </w:tcPr>
          <w:p w:rsidR="00625848" w:rsidRDefault="00313DA9">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品目号</w:t>
            </w:r>
          </w:p>
        </w:tc>
        <w:tc>
          <w:tcPr>
            <w:tcW w:w="4835" w:type="dxa"/>
          </w:tcPr>
          <w:p w:rsidR="00625848" w:rsidRDefault="00313DA9">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074" w:type="dxa"/>
          </w:tcPr>
          <w:p w:rsidR="00625848" w:rsidRDefault="00313DA9">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所属行业</w:t>
            </w:r>
          </w:p>
        </w:tc>
      </w:tr>
      <w:tr w:rsidR="00625848">
        <w:trPr>
          <w:jc w:val="center"/>
        </w:trPr>
        <w:tc>
          <w:tcPr>
            <w:tcW w:w="1001" w:type="dxa"/>
          </w:tcPr>
          <w:p w:rsidR="00625848" w:rsidRDefault="00313DA9">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p>
        </w:tc>
        <w:tc>
          <w:tcPr>
            <w:tcW w:w="4835" w:type="dxa"/>
          </w:tcPr>
          <w:p w:rsidR="00625848" w:rsidRDefault="00313DA9">
            <w:pPr>
              <w:pStyle w:val="a7"/>
              <w:jc w:val="center"/>
              <w:rPr>
                <w:rFonts w:ascii="仿宋" w:eastAsia="仿宋" w:hAnsi="仿宋"/>
                <w:bCs/>
                <w:sz w:val="24"/>
              </w:rPr>
            </w:pPr>
            <w:r>
              <w:rPr>
                <w:rFonts w:ascii="仿宋" w:eastAsia="仿宋" w:hAnsi="仿宋" w:hint="eastAsia"/>
                <w:bCs/>
                <w:sz w:val="24"/>
              </w:rPr>
              <w:t>计量检测服务</w:t>
            </w:r>
          </w:p>
        </w:tc>
        <w:tc>
          <w:tcPr>
            <w:tcW w:w="2074" w:type="dxa"/>
          </w:tcPr>
          <w:p w:rsidR="00625848" w:rsidRDefault="00313DA9">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其他未列明行业</w:t>
            </w:r>
          </w:p>
        </w:tc>
      </w:tr>
    </w:tbl>
    <w:p w:rsidR="00625848" w:rsidRDefault="00313DA9">
      <w:pPr>
        <w:pStyle w:val="2"/>
        <w:spacing w:line="400" w:lineRule="exact"/>
        <w:ind w:firstLineChars="200" w:firstLine="480"/>
        <w:rPr>
          <w:rFonts w:ascii="仿宋" w:eastAsia="仿宋" w:hAnsi="仿宋"/>
          <w:b w:val="0"/>
          <w:sz w:val="24"/>
          <w:szCs w:val="24"/>
        </w:rPr>
      </w:pPr>
      <w:r>
        <w:rPr>
          <w:rFonts w:ascii="仿宋" w:eastAsia="仿宋" w:hAnsi="仿宋" w:hint="eastAsia"/>
          <w:b w:val="0"/>
          <w:sz w:val="24"/>
          <w:szCs w:val="24"/>
        </w:rPr>
        <w:t>3.计量检测清单：</w:t>
      </w:r>
    </w:p>
    <w:tbl>
      <w:tblPr>
        <w:tblW w:w="8517" w:type="dxa"/>
        <w:jc w:val="center"/>
        <w:tblLayout w:type="fixed"/>
        <w:tblLook w:val="04A0" w:firstRow="1" w:lastRow="0" w:firstColumn="1" w:lastColumn="0" w:noHBand="0" w:noVBand="1"/>
      </w:tblPr>
      <w:tblGrid>
        <w:gridCol w:w="571"/>
        <w:gridCol w:w="2660"/>
        <w:gridCol w:w="3029"/>
        <w:gridCol w:w="2257"/>
      </w:tblGrid>
      <w:tr w:rsidR="00625848">
        <w:trPr>
          <w:trHeight w:val="360"/>
          <w:jc w:val="center"/>
        </w:trPr>
        <w:tc>
          <w:tcPr>
            <w:tcW w:w="571" w:type="dxa"/>
            <w:tcBorders>
              <w:top w:val="single" w:sz="4" w:space="0" w:color="auto"/>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序号</w:t>
            </w:r>
          </w:p>
        </w:tc>
        <w:tc>
          <w:tcPr>
            <w:tcW w:w="2660" w:type="dxa"/>
            <w:tcBorders>
              <w:top w:val="single" w:sz="4" w:space="0" w:color="auto"/>
              <w:left w:val="nil"/>
              <w:bottom w:val="single" w:sz="4" w:space="0" w:color="auto"/>
              <w:right w:val="single" w:sz="4" w:space="0" w:color="auto"/>
            </w:tcBorders>
            <w:vAlign w:val="center"/>
          </w:tcPr>
          <w:p w:rsidR="00625848" w:rsidRDefault="00313DA9">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检测项目</w:t>
            </w:r>
          </w:p>
        </w:tc>
        <w:tc>
          <w:tcPr>
            <w:tcW w:w="3029" w:type="dxa"/>
            <w:tcBorders>
              <w:top w:val="single" w:sz="4" w:space="0" w:color="auto"/>
              <w:left w:val="nil"/>
              <w:bottom w:val="single" w:sz="4" w:space="0" w:color="auto"/>
              <w:right w:val="single" w:sz="4" w:space="0" w:color="auto"/>
            </w:tcBorders>
            <w:vAlign w:val="center"/>
          </w:tcPr>
          <w:p w:rsidR="00625848" w:rsidRDefault="00313DA9">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备注</w:t>
            </w:r>
          </w:p>
        </w:tc>
        <w:tc>
          <w:tcPr>
            <w:tcW w:w="2257" w:type="dxa"/>
            <w:tcBorders>
              <w:top w:val="single" w:sz="4" w:space="0" w:color="auto"/>
              <w:left w:val="nil"/>
              <w:bottom w:val="single" w:sz="4" w:space="0" w:color="auto"/>
              <w:right w:val="single" w:sz="4" w:space="0" w:color="auto"/>
            </w:tcBorders>
            <w:vAlign w:val="center"/>
          </w:tcPr>
          <w:p w:rsidR="00625848" w:rsidRDefault="00313DA9">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单价限价（元）</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冰箱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低温冰箱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超低温冰箱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超低温保存箱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电热恒温培养箱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隔水式恒温培养箱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冷藏冷冻柜</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冷藏冷冻箱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冷冻冰箱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CO2培养箱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立式低温保存箱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立式冷藏柜</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13</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立式冷藏箱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低温冰柜</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15</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冷冻冰柜</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16</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冷冻冷藏箱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17</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立式超低温保存箱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18</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深低温冰箱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19</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药品保存箱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医用低温保存箱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21</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医用冷藏箱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22</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转换型冷藏/冷冻箱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23</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霉菌培养箱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尿液分析仪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25</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全自动分析仪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1220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26</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生化培养箱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27</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生物安全柜</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含检漏1500，不含1000</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1000/1500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28</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卧式冷藏柜</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（环境试验设备）</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29</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灭菌器</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手提400、立式600</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400/600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电子体温计</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单探头200/双探头300</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200/300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31</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冰箱温度计</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32</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温湿度记录仪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33</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红外线测温仪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500度以上500/500度以下300</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300/500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数显测温仪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数显温湿度表</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36</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温湿度表</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37</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数字温度计</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38</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智能温度采集器</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200/探头</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39</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kern w:val="0"/>
                <w:sz w:val="24"/>
              </w:rPr>
              <w:t>电解质分析仪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体重秤</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41</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电子体重秤</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42</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电子婴儿秤</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43</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细胞分析仪</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610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kern w:val="0"/>
                <w:sz w:val="24"/>
              </w:rPr>
            </w:pPr>
            <w:r>
              <w:rPr>
                <w:rFonts w:ascii="仿宋" w:eastAsia="仿宋" w:hAnsi="仿宋" w:cs="仿宋" w:hint="eastAsia"/>
                <w:color w:val="000000"/>
                <w:kern w:val="0"/>
                <w:sz w:val="24"/>
              </w:rPr>
              <w:t>电子台秤</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45</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台秤</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46</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架盘天平</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47</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电子天平</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2～500g , 1～20kg/100～500g , 1～20kg/100～500g ,1～20kg/100～200kg/&gt;1000kg</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540/450/320/1040/</w:t>
            </w:r>
          </w:p>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1590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48</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扭力天平</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1kg以下</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49</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原子荧光光度计</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680</w:t>
            </w:r>
          </w:p>
        </w:tc>
      </w:tr>
      <w:tr w:rsidR="00625848">
        <w:trPr>
          <w:trHeight w:val="330"/>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荧光分光光度计</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A，B，C级/200～700nm</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360</w:t>
            </w:r>
          </w:p>
        </w:tc>
      </w:tr>
      <w:tr w:rsidR="00625848">
        <w:trPr>
          <w:trHeight w:val="345"/>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51</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紫外可见分光光度计</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单光束/双光束</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650/1000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52</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proofErr w:type="gramStart"/>
            <w:r>
              <w:rPr>
                <w:rFonts w:ascii="仿宋" w:eastAsia="仿宋" w:hAnsi="仿宋" w:cs="仿宋" w:hint="eastAsia"/>
                <w:color w:val="000000"/>
                <w:kern w:val="0"/>
                <w:sz w:val="24"/>
              </w:rPr>
              <w:t>可调移液器</w:t>
            </w:r>
            <w:proofErr w:type="gramEnd"/>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130</w:t>
            </w:r>
          </w:p>
        </w:tc>
      </w:tr>
      <w:tr w:rsidR="00625848">
        <w:trPr>
          <w:trHeight w:val="419"/>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53</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proofErr w:type="gramStart"/>
            <w:r>
              <w:rPr>
                <w:rFonts w:ascii="仿宋" w:eastAsia="仿宋" w:hAnsi="仿宋" w:cs="仿宋" w:hint="eastAsia"/>
                <w:color w:val="000000"/>
                <w:kern w:val="0"/>
                <w:sz w:val="24"/>
              </w:rPr>
              <w:t>定量移液器</w:t>
            </w:r>
            <w:proofErr w:type="gramEnd"/>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130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proofErr w:type="gramStart"/>
            <w:r>
              <w:rPr>
                <w:rFonts w:ascii="仿宋" w:eastAsia="仿宋" w:hAnsi="仿宋" w:cs="仿宋" w:hint="eastAsia"/>
                <w:color w:val="000000"/>
                <w:kern w:val="0"/>
                <w:sz w:val="24"/>
              </w:rPr>
              <w:t>移液器</w:t>
            </w:r>
            <w:proofErr w:type="gramEnd"/>
            <w:r>
              <w:rPr>
                <w:rFonts w:ascii="仿宋" w:eastAsia="仿宋" w:hAnsi="仿宋" w:cs="仿宋" w:hint="eastAsia"/>
                <w:color w:val="000000"/>
                <w:kern w:val="0"/>
                <w:sz w:val="24"/>
              </w:rPr>
              <w:t>（8道）</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55</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瓶口分液器</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300</w:t>
            </w:r>
          </w:p>
        </w:tc>
      </w:tr>
      <w:tr w:rsidR="00625848">
        <w:trPr>
          <w:trHeight w:val="402"/>
          <w:jc w:val="center"/>
        </w:trPr>
        <w:tc>
          <w:tcPr>
            <w:tcW w:w="571" w:type="dxa"/>
            <w:tcBorders>
              <w:top w:val="nil"/>
              <w:left w:val="single" w:sz="4" w:space="0" w:color="auto"/>
              <w:bottom w:val="single" w:sz="4" w:space="0" w:color="auto"/>
              <w:right w:val="single" w:sz="4" w:space="0" w:color="auto"/>
            </w:tcBorders>
            <w:shd w:val="clear" w:color="auto" w:fill="auto"/>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56</w:t>
            </w:r>
          </w:p>
        </w:tc>
        <w:tc>
          <w:tcPr>
            <w:tcW w:w="2660" w:type="dxa"/>
            <w:tcBorders>
              <w:top w:val="nil"/>
              <w:left w:val="nil"/>
              <w:bottom w:val="single" w:sz="4" w:space="0" w:color="auto"/>
              <w:right w:val="single" w:sz="4" w:space="0" w:color="auto"/>
            </w:tcBorders>
            <w:shd w:val="clear" w:color="000000" w:fill="FFFFFF"/>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离心机</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300</w:t>
            </w:r>
          </w:p>
        </w:tc>
      </w:tr>
      <w:tr w:rsidR="00625848">
        <w:trPr>
          <w:trHeight w:val="402"/>
          <w:jc w:val="center"/>
        </w:trPr>
        <w:tc>
          <w:tcPr>
            <w:tcW w:w="571" w:type="dxa"/>
            <w:tcBorders>
              <w:top w:val="nil"/>
              <w:left w:val="single" w:sz="4" w:space="0" w:color="auto"/>
              <w:bottom w:val="single" w:sz="4" w:space="0" w:color="auto"/>
              <w:right w:val="single" w:sz="4" w:space="0" w:color="auto"/>
            </w:tcBorders>
            <w:shd w:val="clear" w:color="auto" w:fill="auto"/>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57</w:t>
            </w:r>
          </w:p>
        </w:tc>
        <w:tc>
          <w:tcPr>
            <w:tcW w:w="2660" w:type="dxa"/>
            <w:tcBorders>
              <w:top w:val="nil"/>
              <w:left w:val="nil"/>
              <w:bottom w:val="single" w:sz="4" w:space="0" w:color="auto"/>
              <w:right w:val="single" w:sz="4" w:space="0" w:color="auto"/>
            </w:tcBorders>
            <w:shd w:val="clear" w:color="000000" w:fill="FFFFFF"/>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酶</w:t>
            </w:r>
            <w:proofErr w:type="gramStart"/>
            <w:r>
              <w:rPr>
                <w:rFonts w:ascii="仿宋" w:eastAsia="仿宋" w:hAnsi="仿宋" w:cs="仿宋" w:hint="eastAsia"/>
                <w:color w:val="000000"/>
                <w:kern w:val="0"/>
                <w:sz w:val="24"/>
              </w:rPr>
              <w:t>标分析</w:t>
            </w:r>
            <w:proofErr w:type="gramEnd"/>
            <w:r>
              <w:rPr>
                <w:rFonts w:ascii="仿宋" w:eastAsia="仿宋" w:hAnsi="仿宋" w:cs="仿宋" w:hint="eastAsia"/>
                <w:color w:val="000000"/>
                <w:kern w:val="0"/>
                <w:sz w:val="24"/>
              </w:rPr>
              <w:t>仪</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770</w:t>
            </w:r>
          </w:p>
        </w:tc>
      </w:tr>
      <w:tr w:rsidR="00625848">
        <w:trPr>
          <w:trHeight w:val="402"/>
          <w:jc w:val="center"/>
        </w:trPr>
        <w:tc>
          <w:tcPr>
            <w:tcW w:w="571" w:type="dxa"/>
            <w:tcBorders>
              <w:top w:val="nil"/>
              <w:left w:val="single" w:sz="4" w:space="0" w:color="auto"/>
              <w:bottom w:val="single" w:sz="4" w:space="0" w:color="auto"/>
              <w:right w:val="single" w:sz="4" w:space="0" w:color="auto"/>
            </w:tcBorders>
            <w:shd w:val="clear" w:color="auto" w:fill="auto"/>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58</w:t>
            </w:r>
          </w:p>
        </w:tc>
        <w:tc>
          <w:tcPr>
            <w:tcW w:w="2660" w:type="dxa"/>
            <w:tcBorders>
              <w:top w:val="nil"/>
              <w:left w:val="nil"/>
              <w:bottom w:val="single" w:sz="4" w:space="0" w:color="auto"/>
              <w:right w:val="single" w:sz="4" w:space="0" w:color="auto"/>
            </w:tcBorders>
            <w:shd w:val="clear" w:color="000000" w:fill="FFFFFF"/>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kern w:val="0"/>
                <w:sz w:val="24"/>
              </w:rPr>
              <w:t>显微镜</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400</w:t>
            </w:r>
          </w:p>
        </w:tc>
      </w:tr>
      <w:tr w:rsidR="00625848">
        <w:trPr>
          <w:trHeight w:val="402"/>
          <w:jc w:val="center"/>
        </w:trPr>
        <w:tc>
          <w:tcPr>
            <w:tcW w:w="571" w:type="dxa"/>
            <w:tcBorders>
              <w:top w:val="nil"/>
              <w:left w:val="single" w:sz="4" w:space="0" w:color="auto"/>
              <w:bottom w:val="single" w:sz="4" w:space="0" w:color="auto"/>
              <w:right w:val="single" w:sz="4" w:space="0" w:color="auto"/>
            </w:tcBorders>
            <w:shd w:val="clear" w:color="auto" w:fill="auto"/>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59</w:t>
            </w:r>
          </w:p>
        </w:tc>
        <w:tc>
          <w:tcPr>
            <w:tcW w:w="2660" w:type="dxa"/>
            <w:tcBorders>
              <w:top w:val="nil"/>
              <w:left w:val="nil"/>
              <w:bottom w:val="single" w:sz="4" w:space="0" w:color="auto"/>
              <w:right w:val="single" w:sz="4" w:space="0" w:color="auto"/>
            </w:tcBorders>
            <w:shd w:val="clear" w:color="000000" w:fill="FFFFFF"/>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荧光显微镜</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1400</w:t>
            </w:r>
          </w:p>
        </w:tc>
      </w:tr>
      <w:tr w:rsidR="00625848">
        <w:trPr>
          <w:trHeight w:val="402"/>
          <w:jc w:val="center"/>
        </w:trPr>
        <w:tc>
          <w:tcPr>
            <w:tcW w:w="571" w:type="dxa"/>
            <w:tcBorders>
              <w:top w:val="nil"/>
              <w:left w:val="single" w:sz="4" w:space="0" w:color="auto"/>
              <w:bottom w:val="single" w:sz="4" w:space="0" w:color="auto"/>
              <w:right w:val="single" w:sz="4" w:space="0" w:color="auto"/>
            </w:tcBorders>
            <w:shd w:val="clear" w:color="auto" w:fill="auto"/>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60</w:t>
            </w:r>
          </w:p>
        </w:tc>
        <w:tc>
          <w:tcPr>
            <w:tcW w:w="2660" w:type="dxa"/>
            <w:tcBorders>
              <w:top w:val="nil"/>
              <w:left w:val="nil"/>
              <w:bottom w:val="single" w:sz="4" w:space="0" w:color="auto"/>
              <w:right w:val="single" w:sz="4" w:space="0" w:color="auto"/>
            </w:tcBorders>
            <w:shd w:val="clear" w:color="000000" w:fill="FFFFFF"/>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分度吸量管</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r>
      <w:tr w:rsidR="00625848">
        <w:trPr>
          <w:trHeight w:val="402"/>
          <w:jc w:val="center"/>
        </w:trPr>
        <w:tc>
          <w:tcPr>
            <w:tcW w:w="571" w:type="dxa"/>
            <w:tcBorders>
              <w:top w:val="nil"/>
              <w:left w:val="single" w:sz="4" w:space="0" w:color="auto"/>
              <w:bottom w:val="single" w:sz="4" w:space="0" w:color="auto"/>
              <w:right w:val="single" w:sz="4" w:space="0" w:color="auto"/>
            </w:tcBorders>
            <w:shd w:val="clear" w:color="auto" w:fill="auto"/>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61</w:t>
            </w:r>
          </w:p>
        </w:tc>
        <w:tc>
          <w:tcPr>
            <w:tcW w:w="2660" w:type="dxa"/>
            <w:tcBorders>
              <w:top w:val="nil"/>
              <w:left w:val="nil"/>
              <w:bottom w:val="single" w:sz="4" w:space="0" w:color="auto"/>
              <w:right w:val="single" w:sz="4" w:space="0" w:color="auto"/>
            </w:tcBorders>
            <w:shd w:val="clear" w:color="000000" w:fill="FFFFFF"/>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滴定管</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w:t>
            </w:r>
          </w:p>
        </w:tc>
      </w:tr>
      <w:tr w:rsidR="00625848">
        <w:trPr>
          <w:trHeight w:val="497"/>
          <w:jc w:val="center"/>
        </w:trPr>
        <w:tc>
          <w:tcPr>
            <w:tcW w:w="571" w:type="dxa"/>
            <w:tcBorders>
              <w:top w:val="nil"/>
              <w:left w:val="single" w:sz="4" w:space="0" w:color="auto"/>
              <w:bottom w:val="single" w:sz="4" w:space="0" w:color="auto"/>
              <w:right w:val="single" w:sz="4" w:space="0" w:color="auto"/>
            </w:tcBorders>
            <w:shd w:val="clear" w:color="auto" w:fill="auto"/>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62</w:t>
            </w:r>
          </w:p>
        </w:tc>
        <w:tc>
          <w:tcPr>
            <w:tcW w:w="2660" w:type="dxa"/>
            <w:tcBorders>
              <w:top w:val="nil"/>
              <w:left w:val="nil"/>
              <w:bottom w:val="single" w:sz="4" w:space="0" w:color="auto"/>
              <w:right w:val="single" w:sz="4" w:space="0" w:color="auto"/>
            </w:tcBorders>
            <w:shd w:val="clear" w:color="000000" w:fill="FFFFFF"/>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量筒</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w:t>
            </w:r>
          </w:p>
        </w:tc>
      </w:tr>
      <w:tr w:rsidR="00625848">
        <w:trPr>
          <w:trHeight w:val="402"/>
          <w:jc w:val="center"/>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63</w:t>
            </w:r>
          </w:p>
        </w:tc>
        <w:tc>
          <w:tcPr>
            <w:tcW w:w="2660" w:type="dxa"/>
            <w:tcBorders>
              <w:top w:val="single" w:sz="4" w:space="0" w:color="auto"/>
              <w:left w:val="nil"/>
              <w:bottom w:val="single" w:sz="4" w:space="0" w:color="auto"/>
              <w:right w:val="single" w:sz="4" w:space="0" w:color="auto"/>
            </w:tcBorders>
            <w:shd w:val="clear" w:color="000000" w:fill="FFFFFF"/>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浮标式氧气吸入器</w:t>
            </w:r>
          </w:p>
        </w:tc>
        <w:tc>
          <w:tcPr>
            <w:tcW w:w="3029" w:type="dxa"/>
            <w:tcBorders>
              <w:top w:val="single" w:sz="4" w:space="0" w:color="auto"/>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single" w:sz="4" w:space="0" w:color="auto"/>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中心供氧氧气吸入器</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65</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医用彩色多普勒超声诊断仪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66</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医用超声诊断仪超声源</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67</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胎儿监护仪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68</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除颤仪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69</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注射泵（单通道）</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70</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注射泵（双通道）</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71</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kern w:val="0"/>
                <w:sz w:val="24"/>
              </w:rPr>
            </w:pPr>
            <w:r>
              <w:rPr>
                <w:rFonts w:ascii="仿宋" w:eastAsia="仿宋" w:hAnsi="仿宋" w:cs="仿宋" w:hint="eastAsia"/>
                <w:color w:val="000000"/>
                <w:kern w:val="0"/>
                <w:sz w:val="24"/>
              </w:rPr>
              <w:t>输液泵</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72</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高频电刀</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73</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呼吸机</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婴儿培养箱</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75</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血液透析机</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76</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肺功能仪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77</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医用激光源</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360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78</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核磁共振成像系统</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79</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高压灭菌器（压力部分）</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高压灭菌器（安全阀）</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150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81</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安全阀</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82</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加速器</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3340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83</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治疗水平计量仪</w:t>
            </w:r>
          </w:p>
        </w:tc>
        <w:tc>
          <w:tcPr>
            <w:tcW w:w="3029"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kern w:val="0"/>
                <w:sz w:val="24"/>
              </w:rPr>
              <w:t xml:space="preserve">　</w:t>
            </w: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2900</w:t>
            </w:r>
          </w:p>
        </w:tc>
      </w:tr>
      <w:tr w:rsidR="00625848">
        <w:trPr>
          <w:trHeight w:val="402"/>
          <w:jc w:val="center"/>
        </w:trPr>
        <w:tc>
          <w:tcPr>
            <w:tcW w:w="571" w:type="dxa"/>
            <w:tcBorders>
              <w:top w:val="nil"/>
              <w:left w:val="single" w:sz="4" w:space="0" w:color="auto"/>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84</w:t>
            </w:r>
          </w:p>
        </w:tc>
        <w:tc>
          <w:tcPr>
            <w:tcW w:w="2660"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脉搏血氧仪</w:t>
            </w:r>
          </w:p>
        </w:tc>
        <w:tc>
          <w:tcPr>
            <w:tcW w:w="3029" w:type="dxa"/>
            <w:tcBorders>
              <w:top w:val="nil"/>
              <w:left w:val="nil"/>
              <w:bottom w:val="single" w:sz="4" w:space="0" w:color="auto"/>
              <w:right w:val="single" w:sz="4" w:space="0" w:color="auto"/>
            </w:tcBorders>
            <w:vAlign w:val="center"/>
          </w:tcPr>
          <w:p w:rsidR="00625848" w:rsidRDefault="00625848">
            <w:pPr>
              <w:widowControl/>
              <w:jc w:val="center"/>
              <w:rPr>
                <w:rFonts w:ascii="仿宋" w:eastAsia="仿宋" w:hAnsi="仿宋" w:cs="仿宋"/>
                <w:color w:val="000000"/>
                <w:kern w:val="0"/>
                <w:sz w:val="24"/>
              </w:rPr>
            </w:pPr>
          </w:p>
        </w:tc>
        <w:tc>
          <w:tcPr>
            <w:tcW w:w="2257" w:type="dxa"/>
            <w:tcBorders>
              <w:top w:val="nil"/>
              <w:left w:val="nil"/>
              <w:bottom w:val="single" w:sz="4" w:space="0" w:color="auto"/>
              <w:right w:val="single" w:sz="4" w:space="0" w:color="auto"/>
            </w:tcBorders>
            <w:vAlign w:val="center"/>
          </w:tcPr>
          <w:p w:rsidR="00625848" w:rsidRDefault="00313DA9">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r>
    </w:tbl>
    <w:p w:rsidR="00625848" w:rsidRDefault="00625848"/>
    <w:p w:rsidR="00625848" w:rsidRDefault="00313DA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 xml:space="preserve">. </w:t>
      </w:r>
      <w:r>
        <w:rPr>
          <w:rFonts w:ascii="仿宋" w:eastAsia="仿宋" w:hAnsi="仿宋" w:hint="eastAsia"/>
          <w:sz w:val="24"/>
          <w:szCs w:val="24"/>
        </w:rPr>
        <w:t>商务要求</w:t>
      </w:r>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1．服务期限及服务地点</w:t>
      </w:r>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1.1 服务期限：合同签订之日起一年。</w:t>
      </w:r>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1.2 服务地点: 成都市第七人民医院。</w:t>
      </w:r>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2．付款方式：据实结算。按实际计量检测的计量器具清单和收费标准核计费用总额。结算前，计量检测单位须向采购人出具合法有效完整的完税发票及凭证资料，每年年底根据实际检测费用进行支付结算。</w:t>
      </w:r>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3.报价方式：采用单项合计报价，各单项限价为各项最高限价；超过各单项最高限价的报价为无效报价；</w:t>
      </w:r>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4.售后要求：计量检测单位根据采购人提供的计量器具造册登记信息，对需要送检或现场校准检测的计量器具，与采购人协调，及时安排送检和现场服务时间，至少提前14天通知采购人，采购人提前做好相应准备工作。对采购人新购器具和需修理的计量器具，计量检测单位优先安排以满足采购人的使用要求。</w:t>
      </w:r>
    </w:p>
    <w:p w:rsidR="00625848" w:rsidRDefault="00313DA9">
      <w:pPr>
        <w:pStyle w:val="2"/>
        <w:spacing w:line="360" w:lineRule="auto"/>
        <w:ind w:firstLineChars="200" w:firstLine="480"/>
        <w:rPr>
          <w:rFonts w:ascii="仿宋" w:eastAsia="仿宋" w:hAnsi="仿宋" w:cs="仿宋"/>
          <w:b w:val="0"/>
          <w:bCs w:val="0"/>
          <w:sz w:val="24"/>
          <w:szCs w:val="24"/>
        </w:rPr>
      </w:pPr>
      <w:r>
        <w:rPr>
          <w:rFonts w:ascii="仿宋" w:eastAsia="仿宋" w:hAnsi="仿宋" w:cs="仿宋" w:hint="eastAsia"/>
          <w:b w:val="0"/>
          <w:bCs w:val="0"/>
          <w:sz w:val="24"/>
          <w:szCs w:val="24"/>
        </w:rPr>
        <w:t>5.项目交付的时间和地点：计量检测单位检测完毕后，7个工作日内向采购人出具检定、校准或检测报告。报告领取地点：计量检测单位所在地客户服务中心或双方约定的地址。</w:t>
      </w:r>
    </w:p>
    <w:p w:rsidR="00625848" w:rsidRDefault="00313DA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服务要求</w:t>
      </w:r>
      <w:bookmarkEnd w:id="91"/>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★1、检测单位对检测项目应配备经考核合格的标准检测器具；对于量大的项目如环境试验设备（温度、湿度）项目、医用超声项目，医用输液泵、注射泵项目、氧气吸入器项目应具有五套以上标准器具。</w:t>
      </w:r>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★2、检测单位对检测项目应配备具有计量检定员证书或者拥有计量专业项目考核合格证明的注册</w:t>
      </w:r>
      <w:proofErr w:type="gramStart"/>
      <w:r>
        <w:rPr>
          <w:rFonts w:ascii="仿宋" w:eastAsia="仿宋" w:hAnsi="仿宋" w:cs="仿宋" w:hint="eastAsia"/>
          <w:sz w:val="24"/>
        </w:rPr>
        <w:t>计量师证的</w:t>
      </w:r>
      <w:proofErr w:type="gramEnd"/>
      <w:r>
        <w:rPr>
          <w:rFonts w:ascii="仿宋" w:eastAsia="仿宋" w:hAnsi="仿宋" w:cs="仿宋" w:hint="eastAsia"/>
          <w:sz w:val="24"/>
        </w:rPr>
        <w:t>专业技术人员2人以上；对于量大的项目如环境试验设备（温度、湿度）项目、医用超声项目，医用输液泵、注射泵项目、氧气吸入器项</w:t>
      </w:r>
      <w:r>
        <w:rPr>
          <w:rFonts w:ascii="仿宋" w:eastAsia="仿宋" w:hAnsi="仿宋" w:cs="仿宋" w:hint="eastAsia"/>
          <w:sz w:val="24"/>
        </w:rPr>
        <w:lastRenderedPageBreak/>
        <w:t>目应配备具有计量检定员证书或者拥有计量专业项目考核合格证明的注册</w:t>
      </w:r>
      <w:proofErr w:type="gramStart"/>
      <w:r>
        <w:rPr>
          <w:rFonts w:ascii="仿宋" w:eastAsia="仿宋" w:hAnsi="仿宋" w:cs="仿宋" w:hint="eastAsia"/>
          <w:sz w:val="24"/>
        </w:rPr>
        <w:t>计量师证的</w:t>
      </w:r>
      <w:proofErr w:type="gramEnd"/>
      <w:r>
        <w:rPr>
          <w:rFonts w:ascii="仿宋" w:eastAsia="仿宋" w:hAnsi="仿宋" w:cs="仿宋" w:hint="eastAsia"/>
          <w:sz w:val="24"/>
        </w:rPr>
        <w:t>专业技术人员5人以上。</w:t>
      </w:r>
    </w:p>
    <w:p w:rsidR="00625848" w:rsidRDefault="00313DA9">
      <w:pPr>
        <w:spacing w:line="360" w:lineRule="auto"/>
        <w:ind w:firstLineChars="200" w:firstLine="480"/>
        <w:rPr>
          <w:rFonts w:ascii="仿宋" w:eastAsia="仿宋" w:hAnsi="仿宋" w:cs="仿宋"/>
          <w:sz w:val="24"/>
        </w:rPr>
      </w:pPr>
      <w:r>
        <w:rPr>
          <w:rFonts w:ascii="仿宋" w:eastAsia="仿宋" w:hAnsi="仿宋" w:cs="仿宋" w:hint="eastAsia"/>
          <w:sz w:val="24"/>
        </w:rPr>
        <w:t>★3、检测单位自身需具备能覆盖采购人所需检测项目95%以上的检测资质和能力；并提供检测项目的社会公用计量标准证书，传递地区或范围为成都行政区域。</w:t>
      </w:r>
    </w:p>
    <w:p w:rsidR="00625848" w:rsidRDefault="00313DA9">
      <w:pPr>
        <w:pStyle w:val="a3"/>
        <w:spacing w:line="400" w:lineRule="exact"/>
        <w:ind w:firstLineChars="130" w:firstLine="312"/>
        <w:rPr>
          <w:rFonts w:ascii="仿宋" w:eastAsia="仿宋" w:hAnsi="仿宋"/>
          <w:sz w:val="24"/>
        </w:rPr>
      </w:pPr>
      <w:r>
        <w:rPr>
          <w:rFonts w:ascii="仿宋" w:eastAsia="仿宋" w:hAnsi="仿宋" w:cs="仿宋" w:hint="eastAsia"/>
          <w:sz w:val="24"/>
        </w:rPr>
        <w:t>4、医院提出检测需求后及时进行检测并在完成检测后7个工作日内出具符合国家相关规定的检测报告。</w:t>
      </w:r>
    </w:p>
    <w:bookmarkEnd w:id="90"/>
    <w:p w:rsidR="00625848" w:rsidRDefault="00625848">
      <w:pPr>
        <w:pStyle w:val="a3"/>
        <w:spacing w:line="400" w:lineRule="exact"/>
        <w:ind w:firstLineChars="0" w:firstLine="0"/>
        <w:rPr>
          <w:rFonts w:ascii="仿宋" w:eastAsia="仿宋" w:hAnsi="仿宋"/>
          <w:sz w:val="24"/>
        </w:rPr>
      </w:pPr>
    </w:p>
    <w:p w:rsidR="00625848" w:rsidRDefault="00625848">
      <w:pPr>
        <w:pStyle w:val="a3"/>
        <w:spacing w:line="400" w:lineRule="exact"/>
        <w:ind w:firstLineChars="0" w:firstLine="0"/>
        <w:rPr>
          <w:rFonts w:ascii="仿宋" w:eastAsia="仿宋" w:hAnsi="仿宋"/>
          <w:sz w:val="24"/>
        </w:rPr>
      </w:pPr>
    </w:p>
    <w:p w:rsidR="00625848" w:rsidRDefault="00313DA9">
      <w:pPr>
        <w:pStyle w:val="af7"/>
        <w:rPr>
          <w:rFonts w:ascii="仿宋" w:eastAsia="仿宋" w:hAnsi="仿宋"/>
          <w:sz w:val="24"/>
          <w:szCs w:val="24"/>
        </w:rPr>
      </w:pPr>
      <w:r>
        <w:rPr>
          <w:rFonts w:ascii="仿宋" w:eastAsia="仿宋" w:hAnsi="仿宋"/>
          <w:sz w:val="24"/>
        </w:rPr>
        <w:br w:type="page"/>
      </w:r>
      <w:bookmarkStart w:id="92" w:name="_Toc511206480"/>
      <w:bookmarkStart w:id="93" w:name="_Toc183682369"/>
      <w:bookmarkStart w:id="94" w:name="_Toc217446057"/>
      <w:bookmarkStart w:id="95" w:name="_Toc183582232"/>
      <w:bookmarkEnd w:id="75"/>
      <w:bookmarkEnd w:id="76"/>
      <w:bookmarkEnd w:id="77"/>
      <w:bookmarkEnd w:id="78"/>
      <w:bookmarkEnd w:id="79"/>
      <w:r>
        <w:rPr>
          <w:rFonts w:ascii="仿宋" w:eastAsia="仿宋" w:hAnsi="仿宋" w:hint="eastAsia"/>
        </w:rPr>
        <w:lastRenderedPageBreak/>
        <w:t>第六章  磋商内容、磋商过程中可实质性变动的内容</w:t>
      </w:r>
      <w:bookmarkEnd w:id="92"/>
    </w:p>
    <w:p w:rsidR="00625848" w:rsidRDefault="00625848">
      <w:pPr>
        <w:rPr>
          <w:rFonts w:ascii="仿宋" w:eastAsia="仿宋" w:hAnsi="仿宋"/>
          <w:b/>
          <w:bCs/>
          <w:sz w:val="24"/>
        </w:rPr>
      </w:pPr>
    </w:p>
    <w:p w:rsidR="00625848" w:rsidRDefault="00625848">
      <w:pPr>
        <w:rPr>
          <w:rFonts w:ascii="仿宋" w:eastAsia="仿宋" w:hAnsi="仿宋"/>
          <w:bCs/>
          <w:sz w:val="24"/>
        </w:rPr>
      </w:pPr>
    </w:p>
    <w:p w:rsidR="00625848" w:rsidRDefault="00313DA9">
      <w:pPr>
        <w:tabs>
          <w:tab w:val="left" w:pos="7665"/>
        </w:tabs>
        <w:spacing w:line="400" w:lineRule="exact"/>
        <w:ind w:firstLine="480"/>
        <w:rPr>
          <w:rFonts w:ascii="仿宋" w:eastAsia="仿宋" w:hAnsi="仿宋"/>
          <w:bCs/>
          <w:sz w:val="24"/>
        </w:rPr>
      </w:pPr>
      <w:bookmarkStart w:id="96"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625848" w:rsidRDefault="00625848">
      <w:pPr>
        <w:tabs>
          <w:tab w:val="left" w:pos="7665"/>
        </w:tabs>
        <w:spacing w:line="400" w:lineRule="exact"/>
        <w:ind w:firstLine="480"/>
        <w:rPr>
          <w:rFonts w:ascii="仿宋" w:eastAsia="仿宋" w:hAnsi="仿宋"/>
          <w:bCs/>
          <w:sz w:val="24"/>
        </w:rPr>
      </w:pPr>
    </w:p>
    <w:p w:rsidR="00625848" w:rsidRDefault="00625848">
      <w:pPr>
        <w:widowControl/>
        <w:jc w:val="left"/>
        <w:rPr>
          <w:rFonts w:ascii="仿宋" w:eastAsia="仿宋" w:hAnsi="仿宋" w:cstheme="majorBidi"/>
          <w:b/>
          <w:bCs/>
          <w:sz w:val="32"/>
          <w:szCs w:val="32"/>
        </w:rPr>
        <w:sectPr w:rsidR="00625848" w:rsidSect="0014384B">
          <w:headerReference w:type="even" r:id="rId10"/>
          <w:headerReference w:type="default" r:id="rId11"/>
          <w:footerReference w:type="even" r:id="rId12"/>
          <w:footerReference w:type="default" r:id="rId13"/>
          <w:footerReference w:type="first" r:id="rId14"/>
          <w:pgSz w:w="11907" w:h="16840"/>
          <w:pgMar w:top="1440" w:right="1701" w:bottom="1440" w:left="1474" w:header="851" w:footer="992" w:gutter="0"/>
          <w:cols w:space="425"/>
          <w:docGrid w:linePitch="312"/>
        </w:sectPr>
      </w:pPr>
      <w:bookmarkStart w:id="97" w:name="_Toc511206481"/>
      <w:bookmarkEnd w:id="96"/>
    </w:p>
    <w:p w:rsidR="00625848" w:rsidRDefault="00313DA9">
      <w:pPr>
        <w:pStyle w:val="af7"/>
        <w:rPr>
          <w:rFonts w:ascii="仿宋" w:eastAsia="仿宋" w:hAnsi="仿宋"/>
        </w:rPr>
      </w:pPr>
      <w:r>
        <w:rPr>
          <w:rFonts w:ascii="仿宋" w:eastAsia="仿宋" w:hAnsi="仿宋" w:hint="eastAsia"/>
        </w:rPr>
        <w:lastRenderedPageBreak/>
        <w:t>第七章  响应文件格式</w:t>
      </w:r>
      <w:bookmarkEnd w:id="97"/>
    </w:p>
    <w:p w:rsidR="00625848" w:rsidRDefault="00625848">
      <w:pPr>
        <w:tabs>
          <w:tab w:val="left" w:pos="7665"/>
        </w:tabs>
        <w:spacing w:line="400" w:lineRule="exact"/>
        <w:ind w:firstLine="480"/>
        <w:rPr>
          <w:rFonts w:ascii="仿宋" w:eastAsia="仿宋" w:hAnsi="仿宋"/>
          <w:bCs/>
          <w:sz w:val="24"/>
        </w:rPr>
      </w:pPr>
    </w:p>
    <w:p w:rsidR="00625848" w:rsidRDefault="00625848">
      <w:pPr>
        <w:jc w:val="left"/>
        <w:rPr>
          <w:rFonts w:ascii="仿宋" w:eastAsia="仿宋" w:hAnsi="仿宋"/>
          <w:b/>
          <w:sz w:val="32"/>
          <w:szCs w:val="32"/>
        </w:rPr>
      </w:pPr>
    </w:p>
    <w:p w:rsidR="00625848" w:rsidRDefault="00313DA9">
      <w:pPr>
        <w:ind w:firstLineChars="200" w:firstLine="480"/>
        <w:rPr>
          <w:rFonts w:ascii="仿宋" w:eastAsia="仿宋" w:hAnsi="仿宋"/>
          <w:sz w:val="24"/>
        </w:rPr>
      </w:pPr>
      <w:bookmarkStart w:id="98" w:name="PO_默认文件内容_29"/>
      <w:r>
        <w:rPr>
          <w:rFonts w:ascii="仿宋" w:eastAsia="仿宋" w:hAnsi="仿宋" w:hint="eastAsia"/>
          <w:sz w:val="24"/>
        </w:rPr>
        <w:t>一、本章所制响应文件格式，除格式中明确将该格式作为实质性要求的，一律不具有强制性。</w:t>
      </w:r>
    </w:p>
    <w:p w:rsidR="00625848" w:rsidRDefault="00313DA9">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625848" w:rsidRDefault="00313DA9">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rsidR="00625848" w:rsidRDefault="00625848">
      <w:pPr>
        <w:jc w:val="center"/>
        <w:rPr>
          <w:rFonts w:ascii="仿宋" w:eastAsia="仿宋" w:hAnsi="仿宋"/>
          <w:b/>
          <w:sz w:val="32"/>
          <w:szCs w:val="32"/>
        </w:rPr>
      </w:pPr>
    </w:p>
    <w:p w:rsidR="00625848" w:rsidRDefault="00625848">
      <w:pPr>
        <w:jc w:val="center"/>
        <w:outlineLvl w:val="1"/>
        <w:rPr>
          <w:rFonts w:ascii="仿宋" w:eastAsia="仿宋" w:hAnsi="仿宋"/>
          <w:b/>
          <w:sz w:val="32"/>
          <w:szCs w:val="32"/>
        </w:rPr>
        <w:sectPr w:rsidR="00625848">
          <w:pgSz w:w="11907" w:h="16840"/>
          <w:pgMar w:top="1440" w:right="3118" w:bottom="1440" w:left="1474" w:header="851" w:footer="992" w:gutter="0"/>
          <w:cols w:space="425"/>
          <w:docGrid w:linePitch="312"/>
        </w:sectPr>
      </w:pPr>
    </w:p>
    <w:p w:rsidR="00625848" w:rsidRDefault="00313DA9">
      <w:pPr>
        <w:jc w:val="center"/>
        <w:outlineLvl w:val="1"/>
        <w:rPr>
          <w:rFonts w:ascii="仿宋" w:eastAsia="仿宋" w:hAnsi="仿宋"/>
          <w:b/>
          <w:sz w:val="32"/>
          <w:szCs w:val="32"/>
        </w:rPr>
      </w:pPr>
      <w:bookmarkStart w:id="99"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625848" w:rsidRDefault="00313DA9">
      <w:pPr>
        <w:spacing w:line="360" w:lineRule="auto"/>
        <w:rPr>
          <w:rFonts w:ascii="仿宋" w:eastAsia="仿宋" w:hAnsi="仿宋"/>
          <w:b/>
          <w:sz w:val="32"/>
          <w:szCs w:val="32"/>
        </w:rPr>
      </w:pPr>
      <w:r>
        <w:rPr>
          <w:rFonts w:ascii="仿宋" w:eastAsia="仿宋" w:hAnsi="仿宋" w:hint="eastAsia"/>
          <w:b/>
          <w:sz w:val="32"/>
          <w:szCs w:val="32"/>
        </w:rPr>
        <w:t>格式1-1</w:t>
      </w:r>
    </w:p>
    <w:p w:rsidR="00625848" w:rsidRDefault="00313DA9">
      <w:pPr>
        <w:spacing w:line="360" w:lineRule="auto"/>
        <w:outlineLvl w:val="2"/>
        <w:rPr>
          <w:rFonts w:ascii="仿宋" w:eastAsia="仿宋" w:hAnsi="仿宋"/>
          <w:b/>
          <w:sz w:val="32"/>
          <w:szCs w:val="32"/>
        </w:rPr>
      </w:pPr>
      <w:r>
        <w:rPr>
          <w:rFonts w:ascii="仿宋" w:eastAsia="仿宋" w:hAnsi="仿宋" w:hint="eastAsia"/>
          <w:b/>
          <w:sz w:val="32"/>
          <w:szCs w:val="32"/>
        </w:rPr>
        <w:t>封面：</w:t>
      </w:r>
    </w:p>
    <w:p w:rsidR="00625848" w:rsidRDefault="00313DA9">
      <w:pPr>
        <w:jc w:val="right"/>
        <w:rPr>
          <w:rFonts w:ascii="仿宋" w:eastAsia="仿宋" w:hAnsi="仿宋"/>
          <w:b/>
          <w:sz w:val="36"/>
        </w:rPr>
      </w:pPr>
      <w:r>
        <w:rPr>
          <w:rFonts w:ascii="仿宋" w:eastAsia="仿宋" w:hAnsi="仿宋"/>
          <w:b/>
          <w:sz w:val="36"/>
        </w:rPr>
        <w:t>（正本/副本）</w:t>
      </w:r>
    </w:p>
    <w:p w:rsidR="00625848" w:rsidRDefault="00625848">
      <w:pPr>
        <w:rPr>
          <w:rFonts w:ascii="仿宋" w:eastAsia="仿宋" w:hAnsi="仿宋"/>
          <w:b/>
          <w:sz w:val="72"/>
        </w:rPr>
      </w:pPr>
    </w:p>
    <w:p w:rsidR="00625848" w:rsidRDefault="00313DA9">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625848" w:rsidRDefault="00625848">
      <w:pPr>
        <w:spacing w:line="360" w:lineRule="auto"/>
        <w:rPr>
          <w:rFonts w:ascii="仿宋" w:eastAsia="仿宋" w:hAnsi="仿宋"/>
          <w:b/>
          <w:sz w:val="52"/>
          <w:szCs w:val="52"/>
        </w:rPr>
      </w:pPr>
    </w:p>
    <w:p w:rsidR="00625848" w:rsidRDefault="00313DA9">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625848" w:rsidRDefault="00625848">
      <w:pPr>
        <w:spacing w:line="360" w:lineRule="auto"/>
        <w:rPr>
          <w:rFonts w:ascii="仿宋" w:eastAsia="仿宋" w:hAnsi="仿宋"/>
          <w:b/>
          <w:sz w:val="36"/>
        </w:rPr>
      </w:pPr>
    </w:p>
    <w:p w:rsidR="00625848" w:rsidRDefault="00625848">
      <w:pPr>
        <w:spacing w:line="360" w:lineRule="auto"/>
        <w:rPr>
          <w:rFonts w:ascii="仿宋" w:eastAsia="仿宋" w:hAnsi="仿宋"/>
          <w:b/>
          <w:sz w:val="36"/>
        </w:rPr>
      </w:pPr>
    </w:p>
    <w:p w:rsidR="00625848" w:rsidRDefault="00313DA9">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625848" w:rsidRDefault="00313DA9">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625848" w:rsidRDefault="00313DA9">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625848" w:rsidRDefault="00625848">
      <w:pPr>
        <w:jc w:val="center"/>
        <w:rPr>
          <w:rFonts w:ascii="仿宋" w:eastAsia="仿宋" w:hAnsi="仿宋"/>
          <w:b/>
          <w:sz w:val="36"/>
        </w:rPr>
      </w:pPr>
    </w:p>
    <w:p w:rsidR="00625848" w:rsidRDefault="00625848">
      <w:pPr>
        <w:jc w:val="center"/>
        <w:rPr>
          <w:rFonts w:ascii="仿宋" w:eastAsia="仿宋" w:hAnsi="仿宋"/>
          <w:b/>
          <w:sz w:val="32"/>
          <w:szCs w:val="32"/>
        </w:rPr>
      </w:pPr>
    </w:p>
    <w:p w:rsidR="00625848" w:rsidRDefault="00625848">
      <w:pPr>
        <w:jc w:val="center"/>
        <w:rPr>
          <w:rFonts w:ascii="仿宋" w:eastAsia="仿宋" w:hAnsi="仿宋"/>
          <w:b/>
          <w:sz w:val="36"/>
        </w:rPr>
      </w:pPr>
    </w:p>
    <w:p w:rsidR="00625848" w:rsidRDefault="00625848">
      <w:pPr>
        <w:jc w:val="center"/>
        <w:rPr>
          <w:rFonts w:ascii="仿宋" w:eastAsia="仿宋" w:hAnsi="仿宋"/>
          <w:b/>
          <w:sz w:val="36"/>
        </w:rPr>
      </w:pPr>
    </w:p>
    <w:p w:rsidR="00625848" w:rsidRDefault="00625848">
      <w:pPr>
        <w:spacing w:line="440" w:lineRule="exact"/>
        <w:jc w:val="center"/>
        <w:rPr>
          <w:rFonts w:ascii="仿宋" w:eastAsia="仿宋" w:hAnsi="仿宋"/>
          <w:b/>
          <w:sz w:val="36"/>
        </w:rPr>
      </w:pPr>
    </w:p>
    <w:p w:rsidR="00625848" w:rsidRDefault="00313DA9">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625848" w:rsidRDefault="00625848">
      <w:pPr>
        <w:jc w:val="center"/>
        <w:rPr>
          <w:rFonts w:ascii="仿宋" w:eastAsia="仿宋" w:hAnsi="仿宋" w:cs="Arial"/>
          <w:b/>
          <w:bCs/>
          <w:sz w:val="32"/>
          <w:szCs w:val="32"/>
        </w:rPr>
      </w:pPr>
    </w:p>
    <w:p w:rsidR="00625848" w:rsidRDefault="00625848">
      <w:pPr>
        <w:jc w:val="center"/>
        <w:rPr>
          <w:rFonts w:ascii="仿宋" w:eastAsia="仿宋" w:hAnsi="仿宋" w:cs="Arial"/>
          <w:b/>
          <w:bCs/>
          <w:sz w:val="32"/>
          <w:szCs w:val="32"/>
        </w:rPr>
      </w:pPr>
    </w:p>
    <w:p w:rsidR="00625848" w:rsidRDefault="00313DA9">
      <w:pPr>
        <w:widowControl/>
        <w:jc w:val="left"/>
        <w:rPr>
          <w:rFonts w:ascii="仿宋" w:eastAsia="仿宋" w:hAnsi="仿宋" w:cs="Arial"/>
          <w:b/>
          <w:bCs/>
          <w:sz w:val="32"/>
          <w:szCs w:val="32"/>
        </w:rPr>
      </w:pPr>
      <w:r>
        <w:rPr>
          <w:rFonts w:ascii="仿宋" w:eastAsia="仿宋" w:hAnsi="仿宋" w:cs="Arial"/>
          <w:b/>
          <w:bCs/>
          <w:sz w:val="32"/>
          <w:szCs w:val="32"/>
        </w:rPr>
        <w:br w:type="page"/>
      </w:r>
    </w:p>
    <w:p w:rsidR="00625848" w:rsidRDefault="00625848">
      <w:pPr>
        <w:jc w:val="center"/>
        <w:rPr>
          <w:rFonts w:ascii="仿宋" w:eastAsia="仿宋" w:hAnsi="仿宋" w:cs="Arial"/>
          <w:b/>
          <w:bCs/>
          <w:sz w:val="32"/>
          <w:szCs w:val="32"/>
        </w:rPr>
      </w:pPr>
    </w:p>
    <w:p w:rsidR="00625848" w:rsidRDefault="00313DA9">
      <w:pPr>
        <w:spacing w:line="360" w:lineRule="auto"/>
        <w:rPr>
          <w:rFonts w:ascii="仿宋" w:eastAsia="仿宋" w:hAnsi="仿宋"/>
          <w:b/>
          <w:sz w:val="32"/>
          <w:szCs w:val="32"/>
        </w:rPr>
      </w:pPr>
      <w:r>
        <w:rPr>
          <w:rFonts w:ascii="仿宋" w:eastAsia="仿宋" w:hAnsi="仿宋" w:hint="eastAsia"/>
          <w:b/>
          <w:sz w:val="32"/>
          <w:szCs w:val="32"/>
        </w:rPr>
        <w:t>格式1-2</w:t>
      </w:r>
    </w:p>
    <w:p w:rsidR="00625848" w:rsidRDefault="00313DA9">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625848" w:rsidRDefault="00625848">
      <w:pPr>
        <w:rPr>
          <w:rFonts w:ascii="仿宋" w:eastAsia="仿宋" w:hAnsi="仿宋"/>
          <w:b/>
          <w:sz w:val="24"/>
        </w:rPr>
      </w:pPr>
    </w:p>
    <w:p w:rsidR="00625848" w:rsidRDefault="00625848">
      <w:pPr>
        <w:rPr>
          <w:rFonts w:ascii="仿宋" w:eastAsia="仿宋" w:hAnsi="仿宋"/>
          <w:b/>
          <w:sz w:val="24"/>
        </w:rPr>
      </w:pPr>
    </w:p>
    <w:p w:rsidR="00625848" w:rsidRDefault="00313DA9">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625848" w:rsidRDefault="00625848">
      <w:pPr>
        <w:widowControl/>
        <w:spacing w:line="360" w:lineRule="atLeast"/>
        <w:ind w:firstLineChars="196" w:firstLine="470"/>
        <w:jc w:val="left"/>
        <w:rPr>
          <w:rFonts w:ascii="仿宋" w:eastAsia="仿宋" w:hAnsi="仿宋"/>
          <w:sz w:val="24"/>
        </w:rPr>
      </w:pP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625848" w:rsidRDefault="00625848">
      <w:pPr>
        <w:widowControl/>
        <w:spacing w:line="360" w:lineRule="atLeast"/>
        <w:ind w:firstLineChars="196" w:firstLine="470"/>
        <w:jc w:val="left"/>
        <w:rPr>
          <w:rFonts w:ascii="仿宋" w:eastAsia="仿宋" w:hAnsi="仿宋"/>
          <w:sz w:val="24"/>
        </w:rPr>
      </w:pP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625848" w:rsidRDefault="00625848">
      <w:pPr>
        <w:widowControl/>
        <w:spacing w:line="360" w:lineRule="atLeast"/>
        <w:ind w:firstLineChars="196" w:firstLine="470"/>
        <w:jc w:val="left"/>
        <w:rPr>
          <w:rFonts w:ascii="仿宋" w:eastAsia="仿宋" w:hAnsi="仿宋"/>
          <w:sz w:val="24"/>
        </w:rPr>
      </w:pP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625848" w:rsidRDefault="00625848">
      <w:pPr>
        <w:widowControl/>
        <w:spacing w:line="360" w:lineRule="atLeast"/>
        <w:jc w:val="left"/>
        <w:rPr>
          <w:rFonts w:ascii="仿宋" w:eastAsia="仿宋" w:hAnsi="仿宋"/>
          <w:b/>
          <w:sz w:val="24"/>
        </w:rPr>
      </w:pPr>
      <w:bookmarkStart w:id="100" w:name="_Toc217446084"/>
    </w:p>
    <w:p w:rsidR="00625848" w:rsidRDefault="00625848">
      <w:pPr>
        <w:widowControl/>
        <w:spacing w:line="360" w:lineRule="atLeast"/>
        <w:jc w:val="left"/>
        <w:rPr>
          <w:rFonts w:ascii="仿宋" w:eastAsia="仿宋" w:hAnsi="仿宋"/>
          <w:b/>
          <w:sz w:val="24"/>
        </w:rPr>
      </w:pPr>
    </w:p>
    <w:p w:rsidR="00625848" w:rsidRDefault="00625848">
      <w:pPr>
        <w:widowControl/>
        <w:spacing w:line="360" w:lineRule="atLeast"/>
        <w:jc w:val="left"/>
        <w:rPr>
          <w:rFonts w:ascii="仿宋" w:eastAsia="仿宋" w:hAnsi="仿宋"/>
          <w:b/>
          <w:sz w:val="24"/>
        </w:rPr>
      </w:pPr>
    </w:p>
    <w:p w:rsidR="00625848" w:rsidRDefault="00625848">
      <w:pPr>
        <w:widowControl/>
        <w:spacing w:line="360" w:lineRule="atLeast"/>
        <w:jc w:val="left"/>
        <w:rPr>
          <w:rFonts w:ascii="仿宋" w:eastAsia="仿宋" w:hAnsi="仿宋"/>
          <w:b/>
          <w:sz w:val="24"/>
        </w:rPr>
      </w:pPr>
    </w:p>
    <w:p w:rsidR="00625848" w:rsidRDefault="00313DA9">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625848" w:rsidRDefault="00625848">
      <w:pPr>
        <w:widowControl/>
        <w:spacing w:line="360" w:lineRule="atLeast"/>
        <w:jc w:val="left"/>
        <w:rPr>
          <w:rFonts w:ascii="仿宋" w:eastAsia="仿宋" w:hAnsi="仿宋"/>
          <w:b/>
          <w:sz w:val="24"/>
        </w:rPr>
      </w:pPr>
    </w:p>
    <w:bookmarkEnd w:id="100"/>
    <w:p w:rsidR="00625848" w:rsidRDefault="00625848">
      <w:pPr>
        <w:spacing w:line="360" w:lineRule="auto"/>
        <w:ind w:firstLineChars="246" w:firstLine="790"/>
        <w:jc w:val="center"/>
        <w:rPr>
          <w:rFonts w:ascii="仿宋" w:eastAsia="仿宋" w:hAnsi="仿宋"/>
          <w:b/>
          <w:sz w:val="32"/>
        </w:rPr>
      </w:pPr>
    </w:p>
    <w:p w:rsidR="00625848" w:rsidRDefault="00313DA9">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625848" w:rsidRDefault="00313DA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625848" w:rsidRDefault="00625848">
      <w:pPr>
        <w:widowControl/>
        <w:spacing w:line="360" w:lineRule="atLeast"/>
        <w:jc w:val="center"/>
        <w:rPr>
          <w:rFonts w:ascii="仿宋" w:eastAsia="仿宋" w:hAnsi="仿宋"/>
          <w:b/>
          <w:sz w:val="24"/>
        </w:rPr>
      </w:pPr>
    </w:p>
    <w:p w:rsidR="00625848" w:rsidRDefault="00313DA9">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625848" w:rsidRDefault="00313DA9">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625848" w:rsidRDefault="00625848">
      <w:pPr>
        <w:widowControl/>
        <w:spacing w:line="360" w:lineRule="atLeast"/>
        <w:ind w:firstLineChars="196" w:firstLine="470"/>
        <w:jc w:val="left"/>
        <w:rPr>
          <w:rFonts w:ascii="仿宋" w:eastAsia="仿宋" w:hAnsi="仿宋"/>
          <w:sz w:val="24"/>
        </w:rPr>
      </w:pP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625848" w:rsidRDefault="00313DA9">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625848" w:rsidRDefault="00313DA9">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三、供应商和报价产品其他资格、资质性及其他类似效力要求的相关证明材料</w:t>
      </w:r>
    </w:p>
    <w:p w:rsidR="00625848" w:rsidRDefault="00313DA9">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625848" w:rsidRDefault="00313DA9">
      <w:pPr>
        <w:widowControl/>
        <w:jc w:val="left"/>
        <w:rPr>
          <w:rFonts w:ascii="仿宋" w:eastAsia="仿宋" w:hAnsi="仿宋" w:cs="宋体"/>
          <w:bCs/>
          <w:sz w:val="24"/>
        </w:rPr>
      </w:pPr>
      <w:r>
        <w:rPr>
          <w:rFonts w:ascii="仿宋" w:eastAsia="仿宋" w:hAnsi="仿宋" w:cs="宋体"/>
          <w:bCs/>
          <w:sz w:val="24"/>
        </w:rPr>
        <w:br w:type="page"/>
      </w:r>
    </w:p>
    <w:p w:rsidR="00625848" w:rsidRDefault="00313DA9">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625848" w:rsidRDefault="00313DA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四、承诺函（如涉及）</w:t>
      </w:r>
    </w:p>
    <w:p w:rsidR="00625848" w:rsidRDefault="00625848">
      <w:pPr>
        <w:widowControl/>
        <w:spacing w:line="360" w:lineRule="atLeast"/>
        <w:jc w:val="center"/>
        <w:rPr>
          <w:rFonts w:ascii="仿宋" w:eastAsia="仿宋" w:hAnsi="仿宋"/>
          <w:b/>
          <w:sz w:val="24"/>
        </w:rPr>
      </w:pPr>
    </w:p>
    <w:p w:rsidR="00625848" w:rsidRDefault="00313DA9">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625848" w:rsidRDefault="00313DA9">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625848" w:rsidRDefault="00313DA9">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625848" w:rsidRDefault="00625848">
      <w:pPr>
        <w:spacing w:line="360" w:lineRule="auto"/>
        <w:rPr>
          <w:rFonts w:ascii="仿宋" w:eastAsia="仿宋" w:hAnsi="仿宋" w:cs="宋体"/>
          <w:bCs/>
          <w:sz w:val="24"/>
        </w:rPr>
      </w:pPr>
    </w:p>
    <w:p w:rsidR="00625848" w:rsidRDefault="00313DA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625848" w:rsidRDefault="00625848">
      <w:pPr>
        <w:spacing w:line="360" w:lineRule="auto"/>
        <w:rPr>
          <w:rFonts w:ascii="仿宋" w:eastAsia="仿宋" w:hAnsi="仿宋" w:cs="宋体"/>
          <w:bCs/>
          <w:sz w:val="24"/>
        </w:rPr>
      </w:pPr>
    </w:p>
    <w:p w:rsidR="00625848" w:rsidRDefault="00313DA9">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625848" w:rsidRDefault="00313DA9">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625848" w:rsidRDefault="00313DA9">
      <w:pPr>
        <w:spacing w:line="360" w:lineRule="auto"/>
        <w:rPr>
          <w:rFonts w:ascii="仿宋" w:eastAsia="仿宋" w:hAnsi="仿宋" w:cs="宋体"/>
          <w:bCs/>
          <w:sz w:val="24"/>
        </w:rPr>
      </w:pPr>
      <w:r>
        <w:rPr>
          <w:rFonts w:ascii="仿宋" w:eastAsia="仿宋" w:hAnsi="仿宋" w:cs="宋体" w:hint="eastAsia"/>
          <w:bCs/>
          <w:sz w:val="24"/>
        </w:rPr>
        <w:t>日    期：XXXX。</w:t>
      </w:r>
    </w:p>
    <w:p w:rsidR="00625848" w:rsidRDefault="00313DA9">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625848" w:rsidRDefault="00313DA9">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625848" w:rsidRDefault="00313DA9">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625848" w:rsidRDefault="00313DA9">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625848" w:rsidRDefault="00313DA9">
      <w:pPr>
        <w:spacing w:line="360" w:lineRule="auto"/>
        <w:rPr>
          <w:rFonts w:ascii="仿宋" w:eastAsia="仿宋" w:hAnsi="仿宋"/>
          <w:b/>
          <w:sz w:val="32"/>
          <w:szCs w:val="32"/>
        </w:rPr>
      </w:pPr>
      <w:r>
        <w:rPr>
          <w:rFonts w:ascii="仿宋" w:eastAsia="仿宋" w:hAnsi="仿宋" w:hint="eastAsia"/>
          <w:b/>
          <w:sz w:val="32"/>
          <w:szCs w:val="32"/>
        </w:rPr>
        <w:t>格式2-1</w:t>
      </w:r>
    </w:p>
    <w:p w:rsidR="00625848" w:rsidRDefault="00313DA9">
      <w:pPr>
        <w:spacing w:line="360" w:lineRule="auto"/>
        <w:outlineLvl w:val="2"/>
        <w:rPr>
          <w:rFonts w:ascii="仿宋" w:eastAsia="仿宋" w:hAnsi="仿宋"/>
          <w:b/>
          <w:sz w:val="32"/>
          <w:szCs w:val="32"/>
        </w:rPr>
      </w:pPr>
      <w:r>
        <w:rPr>
          <w:rFonts w:ascii="仿宋" w:eastAsia="仿宋" w:hAnsi="仿宋" w:hint="eastAsia"/>
          <w:b/>
          <w:sz w:val="32"/>
          <w:szCs w:val="32"/>
        </w:rPr>
        <w:t>封面：</w:t>
      </w:r>
    </w:p>
    <w:p w:rsidR="00625848" w:rsidRDefault="00313DA9">
      <w:pPr>
        <w:spacing w:line="360" w:lineRule="auto"/>
        <w:jc w:val="right"/>
        <w:rPr>
          <w:rFonts w:ascii="仿宋" w:eastAsia="仿宋" w:hAnsi="仿宋"/>
          <w:b/>
          <w:sz w:val="36"/>
        </w:rPr>
      </w:pPr>
      <w:r>
        <w:rPr>
          <w:rFonts w:ascii="仿宋" w:eastAsia="仿宋" w:hAnsi="仿宋"/>
          <w:b/>
          <w:sz w:val="36"/>
        </w:rPr>
        <w:t>（正本/副本）</w:t>
      </w:r>
    </w:p>
    <w:p w:rsidR="00625848" w:rsidRDefault="00625848">
      <w:pPr>
        <w:spacing w:line="360" w:lineRule="auto"/>
        <w:rPr>
          <w:rFonts w:ascii="仿宋" w:eastAsia="仿宋" w:hAnsi="仿宋"/>
          <w:b/>
          <w:sz w:val="32"/>
          <w:szCs w:val="32"/>
        </w:rPr>
      </w:pPr>
    </w:p>
    <w:p w:rsidR="00625848" w:rsidRDefault="00625848">
      <w:pPr>
        <w:spacing w:line="360" w:lineRule="auto"/>
        <w:rPr>
          <w:rFonts w:ascii="仿宋" w:eastAsia="仿宋" w:hAnsi="仿宋"/>
          <w:b/>
          <w:sz w:val="32"/>
          <w:szCs w:val="32"/>
        </w:rPr>
      </w:pPr>
    </w:p>
    <w:p w:rsidR="00625848" w:rsidRDefault="00313DA9">
      <w:pPr>
        <w:spacing w:line="360" w:lineRule="auto"/>
        <w:jc w:val="center"/>
        <w:rPr>
          <w:rFonts w:ascii="仿宋" w:eastAsia="仿宋" w:hAnsi="仿宋"/>
          <w:b/>
          <w:sz w:val="72"/>
        </w:rPr>
      </w:pPr>
      <w:r>
        <w:rPr>
          <w:rFonts w:ascii="仿宋" w:eastAsia="仿宋" w:hAnsi="仿宋" w:hint="eastAsia"/>
          <w:b/>
          <w:sz w:val="40"/>
          <w:szCs w:val="48"/>
        </w:rPr>
        <w:t>XX项目</w:t>
      </w:r>
    </w:p>
    <w:p w:rsidR="00625848" w:rsidRDefault="00625848">
      <w:pPr>
        <w:spacing w:line="360" w:lineRule="auto"/>
        <w:rPr>
          <w:rFonts w:ascii="仿宋" w:eastAsia="仿宋" w:hAnsi="仿宋"/>
          <w:b/>
          <w:sz w:val="52"/>
          <w:szCs w:val="52"/>
        </w:rPr>
      </w:pPr>
    </w:p>
    <w:p w:rsidR="00625848" w:rsidRDefault="00313DA9">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625848" w:rsidRDefault="00625848">
      <w:pPr>
        <w:spacing w:line="360" w:lineRule="auto"/>
        <w:rPr>
          <w:rFonts w:ascii="仿宋" w:eastAsia="仿宋" w:hAnsi="仿宋"/>
          <w:b/>
          <w:sz w:val="36"/>
        </w:rPr>
      </w:pPr>
    </w:p>
    <w:p w:rsidR="00625848" w:rsidRDefault="00625848">
      <w:pPr>
        <w:spacing w:line="360" w:lineRule="auto"/>
        <w:rPr>
          <w:rFonts w:ascii="仿宋" w:eastAsia="仿宋" w:hAnsi="仿宋"/>
          <w:b/>
          <w:sz w:val="36"/>
        </w:rPr>
      </w:pPr>
    </w:p>
    <w:p w:rsidR="00625848" w:rsidRDefault="00313DA9">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625848" w:rsidRDefault="00313DA9">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625848" w:rsidRDefault="00313DA9">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625848" w:rsidRDefault="00625848">
      <w:pPr>
        <w:spacing w:line="360" w:lineRule="auto"/>
        <w:ind w:firstLineChars="246" w:firstLine="790"/>
        <w:jc w:val="center"/>
        <w:rPr>
          <w:rFonts w:ascii="仿宋" w:eastAsia="仿宋" w:hAnsi="仿宋"/>
          <w:b/>
          <w:sz w:val="32"/>
        </w:rPr>
      </w:pPr>
    </w:p>
    <w:p w:rsidR="00625848" w:rsidRDefault="00313DA9">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625848" w:rsidRDefault="00313DA9">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625848" w:rsidRDefault="00313DA9">
      <w:pPr>
        <w:jc w:val="center"/>
        <w:outlineLvl w:val="2"/>
        <w:rPr>
          <w:rFonts w:ascii="仿宋" w:eastAsia="仿宋" w:hAnsi="仿宋"/>
          <w:b/>
          <w:sz w:val="32"/>
          <w:szCs w:val="32"/>
        </w:rPr>
      </w:pPr>
      <w:bookmarkStart w:id="101" w:name="_Toc308164824"/>
      <w:r>
        <w:rPr>
          <w:rFonts w:ascii="仿宋" w:eastAsia="仿宋" w:hAnsi="仿宋" w:hint="eastAsia"/>
          <w:b/>
          <w:sz w:val="32"/>
          <w:szCs w:val="32"/>
        </w:rPr>
        <w:t>响应函</w:t>
      </w:r>
    </w:p>
    <w:p w:rsidR="00625848" w:rsidRDefault="00625848">
      <w:pPr>
        <w:spacing w:line="360" w:lineRule="auto"/>
        <w:rPr>
          <w:rFonts w:ascii="仿宋" w:eastAsia="仿宋" w:hAnsi="仿宋"/>
          <w:sz w:val="24"/>
        </w:rPr>
      </w:pPr>
    </w:p>
    <w:p w:rsidR="00625848" w:rsidRDefault="00313DA9">
      <w:pPr>
        <w:spacing w:line="360" w:lineRule="auto"/>
        <w:rPr>
          <w:rFonts w:ascii="仿宋" w:eastAsia="仿宋" w:hAnsi="仿宋"/>
          <w:sz w:val="24"/>
        </w:rPr>
      </w:pPr>
      <w:r>
        <w:rPr>
          <w:rFonts w:ascii="仿宋" w:eastAsia="仿宋" w:hAnsi="仿宋" w:hint="eastAsia"/>
          <w:sz w:val="24"/>
        </w:rPr>
        <w:t>XXX（采购代理机构名称）：</w:t>
      </w:r>
    </w:p>
    <w:p w:rsidR="00625848" w:rsidRDefault="00313DA9">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625848" w:rsidRDefault="00313DA9">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625848" w:rsidRDefault="00313DA9">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625848" w:rsidRDefault="00313DA9">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625848" w:rsidRDefault="00313DA9">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625848" w:rsidRDefault="00313DA9">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625848" w:rsidRDefault="00625848">
      <w:pPr>
        <w:adjustRightInd w:val="0"/>
        <w:spacing w:line="400" w:lineRule="exact"/>
        <w:ind w:firstLineChars="200" w:firstLine="480"/>
        <w:jc w:val="left"/>
        <w:rPr>
          <w:rFonts w:ascii="仿宋" w:eastAsia="仿宋" w:hAnsi="仿宋"/>
          <w:sz w:val="24"/>
        </w:rPr>
      </w:pPr>
    </w:p>
    <w:p w:rsidR="00625848" w:rsidRDefault="00625848">
      <w:pPr>
        <w:adjustRightInd w:val="0"/>
        <w:spacing w:line="400" w:lineRule="exact"/>
        <w:ind w:firstLineChars="200" w:firstLine="480"/>
        <w:jc w:val="left"/>
        <w:rPr>
          <w:rFonts w:ascii="仿宋" w:eastAsia="仿宋" w:hAnsi="仿宋"/>
          <w:sz w:val="24"/>
        </w:rPr>
      </w:pPr>
    </w:p>
    <w:p w:rsidR="00625848" w:rsidRDefault="00313DA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t>通讯地址：XXX</w:t>
      </w: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t>邮政编码：XXX</w:t>
      </w: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t>联系电话：XXX</w:t>
      </w: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t>传    真：XXX</w:t>
      </w:r>
    </w:p>
    <w:p w:rsidR="00625848" w:rsidRDefault="00313DA9">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625848" w:rsidRDefault="00313DA9">
      <w:pPr>
        <w:widowControl/>
        <w:jc w:val="center"/>
        <w:outlineLvl w:val="2"/>
        <w:rPr>
          <w:rFonts w:ascii="仿宋" w:eastAsia="仿宋" w:hAnsi="仿宋"/>
          <w:b/>
          <w:sz w:val="32"/>
          <w:szCs w:val="32"/>
        </w:rPr>
      </w:pPr>
      <w:r>
        <w:rPr>
          <w:rFonts w:ascii="仿宋" w:eastAsia="仿宋" w:hAnsi="仿宋" w:hint="eastAsia"/>
          <w:b/>
          <w:sz w:val="32"/>
          <w:szCs w:val="32"/>
        </w:rPr>
        <w:t>承诺函（实质性要求）</w:t>
      </w:r>
    </w:p>
    <w:p w:rsidR="00625848" w:rsidRDefault="00625848">
      <w:pPr>
        <w:widowControl/>
        <w:jc w:val="center"/>
        <w:rPr>
          <w:rFonts w:ascii="仿宋" w:eastAsia="仿宋" w:hAnsi="仿宋"/>
          <w:b/>
          <w:sz w:val="24"/>
        </w:rPr>
      </w:pPr>
    </w:p>
    <w:p w:rsidR="00625848" w:rsidRDefault="00313DA9">
      <w:pPr>
        <w:rPr>
          <w:rFonts w:ascii="仿宋" w:eastAsia="仿宋" w:hAnsi="仿宋"/>
          <w:sz w:val="24"/>
        </w:rPr>
      </w:pPr>
      <w:r>
        <w:rPr>
          <w:rFonts w:ascii="仿宋" w:eastAsia="仿宋" w:hAnsi="仿宋" w:hint="eastAsia"/>
          <w:sz w:val="24"/>
        </w:rPr>
        <w:t>XXX（采购代理机构名称）：</w:t>
      </w:r>
    </w:p>
    <w:p w:rsidR="00625848" w:rsidRDefault="00313DA9">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625848" w:rsidRDefault="00313DA9">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625848" w:rsidRDefault="00313DA9">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625848" w:rsidRDefault="00313DA9">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625848" w:rsidRDefault="00313DA9">
      <w:pPr>
        <w:pStyle w:val="12"/>
        <w:spacing w:line="240" w:lineRule="auto"/>
        <w:ind w:firstLineChars="200" w:firstLine="480"/>
        <w:rPr>
          <w:rFonts w:ascii="仿宋" w:eastAsia="仿宋" w:hAnsi="仿宋"/>
          <w:sz w:val="24"/>
        </w:rPr>
      </w:pPr>
      <w:r>
        <w:rPr>
          <w:rFonts w:ascii="仿宋" w:eastAsia="仿宋" w:hAnsi="仿宋" w:hint="eastAsia"/>
          <w:sz w:val="24"/>
        </w:rPr>
        <w:t>四、我方实际控制人或者中高级管理人员，不存在同时是采购代理机构工作人员的情形。</w:t>
      </w:r>
    </w:p>
    <w:p w:rsidR="00625848" w:rsidRDefault="00313DA9">
      <w:pPr>
        <w:ind w:firstLineChars="200" w:firstLine="480"/>
        <w:rPr>
          <w:rFonts w:ascii="仿宋" w:eastAsia="仿宋" w:hAnsi="仿宋"/>
          <w:sz w:val="24"/>
        </w:rPr>
      </w:pPr>
      <w:r>
        <w:rPr>
          <w:rFonts w:ascii="仿宋" w:eastAsia="仿宋" w:hAnsi="仿宋" w:hint="eastAsia"/>
          <w:sz w:val="24"/>
        </w:rPr>
        <w:t>五、不存在同一母公司的两家以上的子公司，以不同供应商身份同时参加本项目同一合同项下的采购活动的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625848" w:rsidRDefault="00313DA9">
      <w:pPr>
        <w:ind w:firstLineChars="200" w:firstLine="480"/>
        <w:rPr>
          <w:rFonts w:ascii="仿宋" w:eastAsia="仿宋" w:hAnsi="仿宋"/>
          <w:sz w:val="24"/>
        </w:rPr>
      </w:pPr>
      <w:r>
        <w:rPr>
          <w:rFonts w:ascii="仿宋" w:eastAsia="仿宋" w:hAnsi="仿宋" w:hint="eastAsia"/>
          <w:sz w:val="24"/>
        </w:rPr>
        <w:t>六、我方与采购代理机构不存在关联关系，也不是采购代理机构的母公司或子公司。</w:t>
      </w:r>
    </w:p>
    <w:p w:rsidR="00625848" w:rsidRDefault="00313DA9">
      <w:pPr>
        <w:ind w:firstLineChars="200" w:firstLine="480"/>
        <w:rPr>
          <w:rFonts w:ascii="仿宋" w:eastAsia="仿宋" w:hAnsi="仿宋"/>
          <w:sz w:val="24"/>
        </w:rPr>
      </w:pPr>
      <w:r>
        <w:rPr>
          <w:rFonts w:ascii="仿宋" w:eastAsia="仿宋" w:hAnsi="仿宋" w:hint="eastAsia"/>
          <w:sz w:val="24"/>
        </w:rPr>
        <w:t>七、响应文件中提供的任何资料和技术、服务、商务等响应承诺情况都是真实的、有效的、合法的。</w:t>
      </w:r>
    </w:p>
    <w:p w:rsidR="00625848" w:rsidRDefault="00313DA9">
      <w:pPr>
        <w:ind w:firstLineChars="200" w:firstLine="480"/>
        <w:rPr>
          <w:rFonts w:ascii="仿宋" w:eastAsia="仿宋" w:hAnsi="仿宋"/>
          <w:sz w:val="24"/>
        </w:rPr>
      </w:pPr>
      <w:r>
        <w:rPr>
          <w:rFonts w:ascii="仿宋" w:eastAsia="仿宋" w:hAnsi="仿宋" w:hint="eastAsia"/>
          <w:sz w:val="24"/>
        </w:rPr>
        <w:t>八、如本项目磋商采购过程中需要提供样品，则我方提供的样品将作为成交后履约验收的参考，我方对提供样品的性能和质量负责，因样品存在缺陷或者不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625848" w:rsidRDefault="00313DA9">
      <w:pPr>
        <w:ind w:firstLineChars="200" w:firstLine="480"/>
        <w:rPr>
          <w:rFonts w:ascii="仿宋" w:eastAsia="仿宋" w:hAnsi="仿宋"/>
          <w:sz w:val="24"/>
        </w:rPr>
      </w:pPr>
      <w:r>
        <w:rPr>
          <w:rFonts w:ascii="仿宋" w:eastAsia="仿宋" w:hAnsi="仿宋" w:hint="eastAsia"/>
          <w:sz w:val="24"/>
        </w:rPr>
        <w:t>九、国家或行业主管部门对采购产品的技术标准、质量标准和资格资质条件等有强制性规定的，我方</w:t>
      </w:r>
      <w:r>
        <w:rPr>
          <w:rFonts w:ascii="仿宋" w:eastAsia="仿宋" w:hAnsi="仿宋"/>
          <w:sz w:val="24"/>
        </w:rPr>
        <w:t>承诺符合其要求。</w:t>
      </w:r>
    </w:p>
    <w:p w:rsidR="00625848" w:rsidRDefault="00313DA9">
      <w:pPr>
        <w:widowControl/>
        <w:ind w:firstLineChars="200" w:firstLine="480"/>
        <w:jc w:val="left"/>
        <w:rPr>
          <w:rFonts w:ascii="仿宋" w:eastAsia="仿宋" w:hAnsi="仿宋"/>
          <w:sz w:val="24"/>
        </w:rPr>
      </w:pPr>
      <w:r>
        <w:rPr>
          <w:rFonts w:ascii="仿宋" w:eastAsia="仿宋" w:hAnsi="仿宋" w:hint="eastAsia"/>
          <w:sz w:val="24"/>
        </w:rPr>
        <w:t>十、参加本次采购活动，我方完全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625848" w:rsidRDefault="00313DA9">
      <w:pPr>
        <w:widowControl/>
        <w:ind w:firstLineChars="200" w:firstLine="480"/>
        <w:jc w:val="left"/>
        <w:rPr>
          <w:rFonts w:ascii="仿宋" w:eastAsia="仿宋" w:hAnsi="仿宋"/>
          <w:sz w:val="24"/>
        </w:rPr>
      </w:pPr>
      <w:r>
        <w:rPr>
          <w:rFonts w:ascii="仿宋" w:eastAsia="仿宋" w:hAnsi="仿宋" w:hint="eastAsia"/>
          <w:sz w:val="24"/>
        </w:rPr>
        <w:t>十一、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625848" w:rsidRDefault="00313DA9">
      <w:pPr>
        <w:widowControl/>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625848" w:rsidRDefault="00313DA9">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625848" w:rsidRDefault="00625848">
      <w:pPr>
        <w:rPr>
          <w:rFonts w:ascii="仿宋" w:eastAsia="仿宋" w:hAnsi="仿宋"/>
          <w:sz w:val="24"/>
        </w:rPr>
      </w:pPr>
    </w:p>
    <w:p w:rsidR="00625848" w:rsidRDefault="00625848">
      <w:pPr>
        <w:rPr>
          <w:rFonts w:ascii="仿宋" w:eastAsia="仿宋" w:hAnsi="仿宋"/>
          <w:sz w:val="24"/>
        </w:rPr>
      </w:pPr>
    </w:p>
    <w:p w:rsidR="00625848" w:rsidRDefault="00313DA9">
      <w:pPr>
        <w:spacing w:line="400" w:lineRule="exact"/>
        <w:ind w:firstLineChars="196" w:firstLine="470"/>
        <w:rPr>
          <w:rFonts w:ascii="仿宋" w:eastAsia="仿宋" w:hAnsi="仿宋"/>
          <w:sz w:val="24"/>
        </w:rPr>
      </w:pPr>
      <w:r>
        <w:rPr>
          <w:rFonts w:ascii="仿宋" w:eastAsia="仿宋" w:hAnsi="仿宋" w:hint="eastAsia"/>
          <w:sz w:val="24"/>
        </w:rPr>
        <w:lastRenderedPageBreak/>
        <w:t>法定代表人/单位负责人或授权代表（签字或加盖个人印章）：XXX</w:t>
      </w:r>
    </w:p>
    <w:p w:rsidR="00625848" w:rsidRDefault="00313DA9">
      <w:pPr>
        <w:ind w:firstLineChars="200" w:firstLine="480"/>
        <w:rPr>
          <w:rFonts w:ascii="仿宋" w:eastAsia="仿宋" w:hAnsi="仿宋"/>
          <w:sz w:val="24"/>
        </w:rPr>
      </w:pPr>
      <w:r>
        <w:rPr>
          <w:rFonts w:ascii="仿宋" w:eastAsia="仿宋" w:hAnsi="仿宋" w:hint="eastAsia"/>
          <w:sz w:val="24"/>
        </w:rPr>
        <w:t>供应商名称：XXXX（盖章）</w:t>
      </w:r>
    </w:p>
    <w:p w:rsidR="00625848" w:rsidRDefault="00313DA9">
      <w:pPr>
        <w:ind w:firstLineChars="200" w:firstLine="480"/>
        <w:rPr>
          <w:rFonts w:ascii="仿宋" w:eastAsia="仿宋" w:hAnsi="仿宋"/>
          <w:sz w:val="24"/>
        </w:rPr>
      </w:pPr>
      <w:r>
        <w:rPr>
          <w:rFonts w:ascii="仿宋" w:eastAsia="仿宋" w:hAnsi="仿宋" w:hint="eastAsia"/>
          <w:sz w:val="24"/>
        </w:rPr>
        <w:t>日    期：XXX年XXX月XXX日</w:t>
      </w:r>
      <w:bookmarkStart w:id="102" w:name="_Toc217446087"/>
      <w:bookmarkEnd w:id="101"/>
    </w:p>
    <w:p w:rsidR="00625848" w:rsidRDefault="00313DA9">
      <w:pPr>
        <w:widowControl/>
        <w:jc w:val="left"/>
        <w:rPr>
          <w:rFonts w:ascii="仿宋" w:eastAsia="仿宋" w:hAnsi="仿宋"/>
          <w:sz w:val="24"/>
        </w:rPr>
      </w:pPr>
      <w:r>
        <w:rPr>
          <w:rFonts w:ascii="仿宋" w:eastAsia="仿宋" w:hAnsi="仿宋"/>
          <w:sz w:val="24"/>
        </w:rPr>
        <w:br w:type="page"/>
      </w:r>
    </w:p>
    <w:p w:rsidR="00625848" w:rsidRDefault="00313DA9">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625848" w:rsidRDefault="00313DA9">
      <w:pPr>
        <w:jc w:val="center"/>
        <w:outlineLvl w:val="2"/>
        <w:rPr>
          <w:rFonts w:ascii="仿宋" w:eastAsia="仿宋" w:hAnsi="仿宋" w:cs="Arial"/>
          <w:b/>
          <w:bCs/>
          <w:sz w:val="32"/>
          <w:szCs w:val="32"/>
        </w:rPr>
      </w:pPr>
      <w:r>
        <w:rPr>
          <w:rFonts w:ascii="仿宋" w:eastAsia="仿宋" w:hAnsi="仿宋" w:cs="Arial" w:hint="eastAsia"/>
          <w:b/>
          <w:bCs/>
          <w:sz w:val="32"/>
          <w:szCs w:val="32"/>
        </w:rPr>
        <w:t>供应商基本情况表</w:t>
      </w:r>
    </w:p>
    <w:p w:rsidR="00625848" w:rsidRDefault="0062584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625848">
        <w:trPr>
          <w:trHeight w:val="610"/>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625848" w:rsidRDefault="00625848">
            <w:pPr>
              <w:jc w:val="center"/>
              <w:rPr>
                <w:rFonts w:ascii="仿宋" w:eastAsia="仿宋" w:hAnsi="仿宋" w:cs="Arial"/>
                <w:bCs/>
                <w:szCs w:val="21"/>
              </w:rPr>
            </w:pPr>
          </w:p>
        </w:tc>
      </w:tr>
      <w:tr w:rsidR="00625848">
        <w:trPr>
          <w:trHeight w:val="618"/>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625848" w:rsidRDefault="00625848">
            <w:pPr>
              <w:jc w:val="center"/>
              <w:rPr>
                <w:rFonts w:ascii="仿宋" w:eastAsia="仿宋" w:hAnsi="仿宋" w:cs="Arial"/>
                <w:bCs/>
                <w:szCs w:val="21"/>
              </w:rPr>
            </w:pPr>
          </w:p>
        </w:tc>
        <w:tc>
          <w:tcPr>
            <w:tcW w:w="126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625848" w:rsidRDefault="00625848">
            <w:pPr>
              <w:jc w:val="center"/>
              <w:rPr>
                <w:rFonts w:ascii="仿宋" w:eastAsia="仿宋" w:hAnsi="仿宋" w:cs="Arial"/>
                <w:bCs/>
                <w:szCs w:val="21"/>
              </w:rPr>
            </w:pPr>
          </w:p>
        </w:tc>
      </w:tr>
      <w:tr w:rsidR="00625848">
        <w:trPr>
          <w:trHeight w:val="612"/>
          <w:jc w:val="center"/>
        </w:trPr>
        <w:tc>
          <w:tcPr>
            <w:tcW w:w="1620" w:type="dxa"/>
            <w:vMerge w:val="restart"/>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625848" w:rsidRDefault="00625848">
            <w:pPr>
              <w:jc w:val="center"/>
              <w:rPr>
                <w:rFonts w:ascii="仿宋" w:eastAsia="仿宋" w:hAnsi="仿宋" w:cs="Arial"/>
                <w:bCs/>
                <w:szCs w:val="21"/>
              </w:rPr>
            </w:pPr>
          </w:p>
        </w:tc>
        <w:tc>
          <w:tcPr>
            <w:tcW w:w="126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625848" w:rsidRDefault="00625848">
            <w:pPr>
              <w:jc w:val="center"/>
              <w:rPr>
                <w:rFonts w:ascii="仿宋" w:eastAsia="仿宋" w:hAnsi="仿宋" w:cs="Arial"/>
                <w:bCs/>
                <w:szCs w:val="21"/>
              </w:rPr>
            </w:pPr>
          </w:p>
        </w:tc>
      </w:tr>
      <w:tr w:rsidR="00625848">
        <w:trPr>
          <w:trHeight w:val="688"/>
          <w:jc w:val="center"/>
        </w:trPr>
        <w:tc>
          <w:tcPr>
            <w:tcW w:w="1620" w:type="dxa"/>
            <w:vMerge/>
            <w:vAlign w:val="center"/>
          </w:tcPr>
          <w:p w:rsidR="00625848" w:rsidRDefault="00625848">
            <w:pPr>
              <w:jc w:val="center"/>
              <w:rPr>
                <w:rFonts w:ascii="仿宋" w:eastAsia="仿宋" w:hAnsi="仿宋" w:cs="Arial"/>
                <w:bCs/>
                <w:szCs w:val="21"/>
              </w:rPr>
            </w:pPr>
          </w:p>
        </w:tc>
        <w:tc>
          <w:tcPr>
            <w:tcW w:w="1080" w:type="dxa"/>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625848" w:rsidRDefault="00625848">
            <w:pPr>
              <w:jc w:val="center"/>
              <w:rPr>
                <w:rFonts w:ascii="仿宋" w:eastAsia="仿宋" w:hAnsi="仿宋" w:cs="Arial"/>
                <w:bCs/>
                <w:szCs w:val="21"/>
              </w:rPr>
            </w:pPr>
          </w:p>
        </w:tc>
        <w:tc>
          <w:tcPr>
            <w:tcW w:w="126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625848" w:rsidRDefault="00625848">
            <w:pPr>
              <w:jc w:val="center"/>
              <w:rPr>
                <w:rFonts w:ascii="仿宋" w:eastAsia="仿宋" w:hAnsi="仿宋" w:cs="Arial"/>
                <w:bCs/>
                <w:szCs w:val="21"/>
              </w:rPr>
            </w:pPr>
          </w:p>
        </w:tc>
      </w:tr>
      <w:tr w:rsidR="00625848">
        <w:trPr>
          <w:trHeight w:val="545"/>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625848" w:rsidRDefault="00625848">
            <w:pPr>
              <w:jc w:val="center"/>
              <w:rPr>
                <w:rFonts w:ascii="仿宋" w:eastAsia="仿宋" w:hAnsi="仿宋" w:cs="Arial"/>
                <w:bCs/>
                <w:szCs w:val="21"/>
              </w:rPr>
            </w:pPr>
          </w:p>
        </w:tc>
      </w:tr>
      <w:tr w:rsidR="00625848">
        <w:trPr>
          <w:trHeight w:val="453"/>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625848" w:rsidRDefault="00625848">
            <w:pPr>
              <w:jc w:val="center"/>
              <w:rPr>
                <w:rFonts w:ascii="仿宋" w:eastAsia="仿宋" w:hAnsi="仿宋" w:cs="Arial"/>
                <w:bCs/>
                <w:szCs w:val="21"/>
              </w:rPr>
            </w:pPr>
          </w:p>
        </w:tc>
        <w:tc>
          <w:tcPr>
            <w:tcW w:w="1260" w:type="dxa"/>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625848" w:rsidRDefault="00625848">
            <w:pPr>
              <w:jc w:val="center"/>
              <w:rPr>
                <w:rFonts w:ascii="仿宋" w:eastAsia="仿宋" w:hAnsi="仿宋" w:cs="Arial"/>
                <w:bCs/>
                <w:szCs w:val="21"/>
              </w:rPr>
            </w:pPr>
          </w:p>
        </w:tc>
        <w:tc>
          <w:tcPr>
            <w:tcW w:w="126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625848" w:rsidRDefault="00625848">
            <w:pPr>
              <w:jc w:val="center"/>
              <w:rPr>
                <w:rFonts w:ascii="仿宋" w:eastAsia="仿宋" w:hAnsi="仿宋" w:cs="Arial"/>
                <w:bCs/>
                <w:szCs w:val="21"/>
              </w:rPr>
            </w:pPr>
          </w:p>
        </w:tc>
      </w:tr>
      <w:tr w:rsidR="00625848">
        <w:trPr>
          <w:trHeight w:val="458"/>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625848" w:rsidRDefault="00625848">
            <w:pPr>
              <w:jc w:val="center"/>
              <w:rPr>
                <w:rFonts w:ascii="仿宋" w:eastAsia="仿宋" w:hAnsi="仿宋" w:cs="Arial"/>
                <w:bCs/>
                <w:szCs w:val="21"/>
              </w:rPr>
            </w:pPr>
          </w:p>
        </w:tc>
        <w:tc>
          <w:tcPr>
            <w:tcW w:w="1260" w:type="dxa"/>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625848" w:rsidRDefault="00625848">
            <w:pPr>
              <w:jc w:val="center"/>
              <w:rPr>
                <w:rFonts w:ascii="仿宋" w:eastAsia="仿宋" w:hAnsi="仿宋" w:cs="Arial"/>
                <w:bCs/>
                <w:szCs w:val="21"/>
              </w:rPr>
            </w:pPr>
          </w:p>
        </w:tc>
        <w:tc>
          <w:tcPr>
            <w:tcW w:w="126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625848" w:rsidRDefault="00625848">
            <w:pPr>
              <w:jc w:val="center"/>
              <w:rPr>
                <w:rFonts w:ascii="仿宋" w:eastAsia="仿宋" w:hAnsi="仿宋" w:cs="Arial"/>
                <w:bCs/>
                <w:szCs w:val="21"/>
              </w:rPr>
            </w:pPr>
          </w:p>
        </w:tc>
      </w:tr>
      <w:tr w:rsidR="00625848">
        <w:trPr>
          <w:trHeight w:val="450"/>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625848" w:rsidRDefault="00625848">
            <w:pPr>
              <w:jc w:val="center"/>
              <w:rPr>
                <w:rFonts w:ascii="仿宋" w:eastAsia="仿宋" w:hAnsi="仿宋" w:cs="Arial"/>
                <w:bCs/>
                <w:szCs w:val="21"/>
              </w:rPr>
            </w:pPr>
          </w:p>
        </w:tc>
        <w:tc>
          <w:tcPr>
            <w:tcW w:w="5040" w:type="dxa"/>
            <w:gridSpan w:val="8"/>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员工总人数：</w:t>
            </w:r>
          </w:p>
        </w:tc>
      </w:tr>
      <w:tr w:rsidR="00625848">
        <w:trPr>
          <w:trHeight w:val="456"/>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625848" w:rsidRDefault="00625848">
            <w:pPr>
              <w:jc w:val="center"/>
              <w:rPr>
                <w:rFonts w:ascii="仿宋" w:eastAsia="仿宋" w:hAnsi="仿宋" w:cs="Arial"/>
                <w:bCs/>
                <w:szCs w:val="21"/>
              </w:rPr>
            </w:pPr>
          </w:p>
        </w:tc>
        <w:tc>
          <w:tcPr>
            <w:tcW w:w="1680" w:type="dxa"/>
            <w:gridSpan w:val="2"/>
            <w:vMerge w:val="restart"/>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625848" w:rsidRDefault="00625848">
            <w:pPr>
              <w:jc w:val="center"/>
              <w:rPr>
                <w:rFonts w:ascii="仿宋" w:eastAsia="仿宋" w:hAnsi="仿宋" w:cs="Arial"/>
                <w:bCs/>
                <w:szCs w:val="21"/>
              </w:rPr>
            </w:pPr>
          </w:p>
        </w:tc>
      </w:tr>
      <w:tr w:rsidR="00625848">
        <w:trPr>
          <w:trHeight w:val="463"/>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625848" w:rsidRDefault="00625848">
            <w:pPr>
              <w:jc w:val="center"/>
              <w:rPr>
                <w:rFonts w:ascii="仿宋" w:eastAsia="仿宋" w:hAnsi="仿宋" w:cs="Arial"/>
                <w:bCs/>
                <w:szCs w:val="21"/>
              </w:rPr>
            </w:pPr>
          </w:p>
        </w:tc>
        <w:tc>
          <w:tcPr>
            <w:tcW w:w="1680" w:type="dxa"/>
            <w:gridSpan w:val="2"/>
            <w:vMerge/>
            <w:shd w:val="clear" w:color="auto" w:fill="auto"/>
            <w:vAlign w:val="center"/>
          </w:tcPr>
          <w:p w:rsidR="00625848" w:rsidRDefault="00625848">
            <w:pPr>
              <w:jc w:val="center"/>
              <w:rPr>
                <w:rFonts w:ascii="仿宋" w:eastAsia="仿宋" w:hAnsi="仿宋" w:cs="Arial"/>
                <w:bCs/>
                <w:szCs w:val="21"/>
              </w:rPr>
            </w:pPr>
          </w:p>
        </w:tc>
        <w:tc>
          <w:tcPr>
            <w:tcW w:w="168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625848" w:rsidRDefault="00625848">
            <w:pPr>
              <w:jc w:val="center"/>
              <w:rPr>
                <w:rFonts w:ascii="仿宋" w:eastAsia="仿宋" w:hAnsi="仿宋" w:cs="Arial"/>
                <w:bCs/>
                <w:szCs w:val="21"/>
              </w:rPr>
            </w:pPr>
          </w:p>
        </w:tc>
      </w:tr>
      <w:tr w:rsidR="00625848">
        <w:trPr>
          <w:trHeight w:val="441"/>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625848" w:rsidRDefault="00625848">
            <w:pPr>
              <w:jc w:val="center"/>
              <w:rPr>
                <w:rFonts w:ascii="仿宋" w:eastAsia="仿宋" w:hAnsi="仿宋" w:cs="Arial"/>
                <w:bCs/>
                <w:szCs w:val="21"/>
              </w:rPr>
            </w:pPr>
          </w:p>
        </w:tc>
        <w:tc>
          <w:tcPr>
            <w:tcW w:w="1680" w:type="dxa"/>
            <w:gridSpan w:val="2"/>
            <w:vMerge/>
            <w:shd w:val="clear" w:color="auto" w:fill="auto"/>
            <w:vAlign w:val="center"/>
          </w:tcPr>
          <w:p w:rsidR="00625848" w:rsidRDefault="00625848">
            <w:pPr>
              <w:jc w:val="center"/>
              <w:rPr>
                <w:rFonts w:ascii="仿宋" w:eastAsia="仿宋" w:hAnsi="仿宋" w:cs="Arial"/>
                <w:bCs/>
                <w:szCs w:val="21"/>
              </w:rPr>
            </w:pPr>
          </w:p>
        </w:tc>
        <w:tc>
          <w:tcPr>
            <w:tcW w:w="168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625848" w:rsidRDefault="00625848">
            <w:pPr>
              <w:jc w:val="center"/>
              <w:rPr>
                <w:rFonts w:ascii="仿宋" w:eastAsia="仿宋" w:hAnsi="仿宋" w:cs="Arial"/>
                <w:bCs/>
                <w:szCs w:val="21"/>
              </w:rPr>
            </w:pPr>
          </w:p>
        </w:tc>
      </w:tr>
      <w:tr w:rsidR="00625848">
        <w:trPr>
          <w:trHeight w:val="461"/>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625848" w:rsidRDefault="00625848">
            <w:pPr>
              <w:jc w:val="center"/>
              <w:rPr>
                <w:rFonts w:ascii="仿宋" w:eastAsia="仿宋" w:hAnsi="仿宋" w:cs="Arial"/>
                <w:bCs/>
                <w:szCs w:val="21"/>
              </w:rPr>
            </w:pPr>
          </w:p>
        </w:tc>
        <w:tc>
          <w:tcPr>
            <w:tcW w:w="1680" w:type="dxa"/>
            <w:gridSpan w:val="2"/>
            <w:vMerge/>
            <w:shd w:val="clear" w:color="auto" w:fill="auto"/>
            <w:vAlign w:val="center"/>
          </w:tcPr>
          <w:p w:rsidR="00625848" w:rsidRDefault="00625848">
            <w:pPr>
              <w:jc w:val="center"/>
              <w:rPr>
                <w:rFonts w:ascii="仿宋" w:eastAsia="仿宋" w:hAnsi="仿宋" w:cs="Arial"/>
                <w:bCs/>
                <w:szCs w:val="21"/>
              </w:rPr>
            </w:pPr>
          </w:p>
        </w:tc>
        <w:tc>
          <w:tcPr>
            <w:tcW w:w="168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625848" w:rsidRDefault="00625848">
            <w:pPr>
              <w:jc w:val="center"/>
              <w:rPr>
                <w:rFonts w:ascii="仿宋" w:eastAsia="仿宋" w:hAnsi="仿宋" w:cs="Arial"/>
                <w:bCs/>
                <w:szCs w:val="21"/>
              </w:rPr>
            </w:pPr>
          </w:p>
        </w:tc>
      </w:tr>
      <w:tr w:rsidR="00625848">
        <w:trPr>
          <w:trHeight w:val="466"/>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625848" w:rsidRDefault="00625848">
            <w:pPr>
              <w:jc w:val="center"/>
              <w:rPr>
                <w:rFonts w:ascii="仿宋" w:eastAsia="仿宋" w:hAnsi="仿宋" w:cs="Arial"/>
                <w:bCs/>
                <w:szCs w:val="21"/>
              </w:rPr>
            </w:pPr>
          </w:p>
        </w:tc>
        <w:tc>
          <w:tcPr>
            <w:tcW w:w="1680" w:type="dxa"/>
            <w:gridSpan w:val="2"/>
            <w:vMerge/>
            <w:shd w:val="clear" w:color="auto" w:fill="auto"/>
            <w:vAlign w:val="center"/>
          </w:tcPr>
          <w:p w:rsidR="00625848" w:rsidRDefault="00625848">
            <w:pPr>
              <w:jc w:val="center"/>
              <w:rPr>
                <w:rFonts w:ascii="仿宋" w:eastAsia="仿宋" w:hAnsi="仿宋" w:cs="Arial"/>
                <w:bCs/>
                <w:szCs w:val="21"/>
              </w:rPr>
            </w:pPr>
          </w:p>
        </w:tc>
        <w:tc>
          <w:tcPr>
            <w:tcW w:w="1680" w:type="dxa"/>
            <w:gridSpan w:val="3"/>
            <w:shd w:val="clear" w:color="auto" w:fill="auto"/>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625848" w:rsidRDefault="00625848">
            <w:pPr>
              <w:jc w:val="center"/>
              <w:rPr>
                <w:rFonts w:ascii="仿宋" w:eastAsia="仿宋" w:hAnsi="仿宋" w:cs="Arial"/>
                <w:bCs/>
                <w:szCs w:val="21"/>
              </w:rPr>
            </w:pPr>
          </w:p>
        </w:tc>
      </w:tr>
      <w:tr w:rsidR="00625848">
        <w:trPr>
          <w:trHeight w:val="1704"/>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625848" w:rsidRDefault="00625848">
            <w:pPr>
              <w:jc w:val="center"/>
              <w:rPr>
                <w:rFonts w:ascii="仿宋" w:eastAsia="仿宋" w:hAnsi="仿宋" w:cs="Arial"/>
                <w:bCs/>
                <w:szCs w:val="21"/>
              </w:rPr>
            </w:pPr>
          </w:p>
        </w:tc>
      </w:tr>
      <w:tr w:rsidR="00625848">
        <w:trPr>
          <w:trHeight w:val="717"/>
          <w:jc w:val="center"/>
        </w:trPr>
        <w:tc>
          <w:tcPr>
            <w:tcW w:w="1620" w:type="dxa"/>
            <w:vAlign w:val="center"/>
          </w:tcPr>
          <w:p w:rsidR="00625848" w:rsidRDefault="00313DA9">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625848" w:rsidRDefault="00625848">
            <w:pPr>
              <w:jc w:val="center"/>
              <w:rPr>
                <w:rFonts w:ascii="仿宋" w:eastAsia="仿宋" w:hAnsi="仿宋" w:cs="Arial"/>
                <w:bCs/>
                <w:szCs w:val="21"/>
              </w:rPr>
            </w:pPr>
          </w:p>
        </w:tc>
      </w:tr>
    </w:tbl>
    <w:p w:rsidR="00625848" w:rsidRDefault="00625848">
      <w:pPr>
        <w:adjustRightInd w:val="0"/>
        <w:spacing w:line="400" w:lineRule="exact"/>
        <w:jc w:val="left"/>
        <w:rPr>
          <w:rFonts w:ascii="仿宋" w:eastAsia="仿宋" w:hAnsi="仿宋"/>
          <w:sz w:val="24"/>
        </w:rPr>
      </w:pPr>
    </w:p>
    <w:p w:rsidR="00625848" w:rsidRDefault="00313DA9">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625848" w:rsidRDefault="00313DA9">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625848" w:rsidRDefault="00313DA9">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625848" w:rsidRDefault="00625848">
      <w:pPr>
        <w:widowControl/>
        <w:spacing w:line="360" w:lineRule="atLeast"/>
        <w:ind w:firstLineChars="196" w:firstLine="470"/>
        <w:jc w:val="left"/>
        <w:rPr>
          <w:rFonts w:ascii="仿宋" w:eastAsia="仿宋" w:hAnsi="仿宋"/>
          <w:sz w:val="24"/>
        </w:rPr>
      </w:pPr>
    </w:p>
    <w:p w:rsidR="00625848" w:rsidRDefault="00625848">
      <w:pPr>
        <w:widowControl/>
        <w:spacing w:line="360" w:lineRule="atLeast"/>
        <w:ind w:firstLineChars="196" w:firstLine="470"/>
        <w:jc w:val="left"/>
        <w:rPr>
          <w:rFonts w:ascii="仿宋" w:eastAsia="仿宋" w:hAnsi="仿宋"/>
          <w:sz w:val="24"/>
        </w:rPr>
      </w:pPr>
    </w:p>
    <w:p w:rsidR="00625848" w:rsidRDefault="00625848">
      <w:pPr>
        <w:widowControl/>
        <w:spacing w:line="360" w:lineRule="atLeast"/>
        <w:ind w:firstLineChars="196" w:firstLine="470"/>
        <w:jc w:val="left"/>
        <w:rPr>
          <w:rFonts w:ascii="仿宋" w:eastAsia="仿宋" w:hAnsi="仿宋"/>
          <w:sz w:val="24"/>
        </w:rPr>
      </w:pPr>
    </w:p>
    <w:p w:rsidR="00625848" w:rsidRDefault="00625848">
      <w:pPr>
        <w:widowControl/>
        <w:spacing w:line="360" w:lineRule="atLeast"/>
        <w:ind w:firstLineChars="196" w:firstLine="470"/>
        <w:jc w:val="left"/>
        <w:rPr>
          <w:rFonts w:ascii="仿宋" w:eastAsia="仿宋" w:hAnsi="仿宋"/>
          <w:sz w:val="24"/>
        </w:rPr>
      </w:pPr>
    </w:p>
    <w:p w:rsidR="00625848" w:rsidRDefault="00313DA9">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625848" w:rsidRDefault="00313DA9">
      <w:pPr>
        <w:widowControl/>
        <w:jc w:val="center"/>
        <w:outlineLvl w:val="2"/>
        <w:rPr>
          <w:rFonts w:ascii="仿宋" w:eastAsia="仿宋" w:hAnsi="仿宋"/>
          <w:b/>
          <w:sz w:val="32"/>
          <w:szCs w:val="32"/>
        </w:rPr>
      </w:pPr>
      <w:r>
        <w:rPr>
          <w:rFonts w:ascii="仿宋" w:eastAsia="仿宋" w:hAnsi="仿宋" w:hint="eastAsia"/>
          <w:b/>
          <w:sz w:val="32"/>
          <w:szCs w:val="32"/>
        </w:rPr>
        <w:t>中小企业声明函</w:t>
      </w:r>
    </w:p>
    <w:p w:rsidR="00625848" w:rsidRDefault="00625848">
      <w:pPr>
        <w:widowControl/>
        <w:jc w:val="center"/>
        <w:rPr>
          <w:rFonts w:ascii="仿宋" w:eastAsia="仿宋" w:hAnsi="仿宋"/>
          <w:b/>
          <w:sz w:val="32"/>
          <w:szCs w:val="32"/>
        </w:rPr>
      </w:pPr>
    </w:p>
    <w:p w:rsidR="00625848" w:rsidRDefault="00313DA9">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3" w:name="_Toc387147344"/>
      <w:bookmarkStart w:id="104" w:name="_Toc387658050"/>
      <w:bookmarkStart w:id="105" w:name="_Toc417911732"/>
      <w:bookmarkStart w:id="106" w:name="_Toc413748654"/>
      <w:bookmarkStart w:id="107"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625848" w:rsidRDefault="00313DA9">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625848" w:rsidRDefault="00313DA9">
      <w:pPr>
        <w:spacing w:line="360" w:lineRule="auto"/>
        <w:ind w:firstLineChars="250" w:firstLine="600"/>
        <w:jc w:val="left"/>
        <w:rPr>
          <w:rFonts w:ascii="仿宋" w:eastAsia="仿宋" w:hAnsi="仿宋"/>
          <w:sz w:val="24"/>
        </w:rPr>
      </w:pPr>
      <w:r>
        <w:rPr>
          <w:rFonts w:ascii="仿宋" w:eastAsia="仿宋" w:hAnsi="仿宋" w:hint="eastAsia"/>
          <w:sz w:val="24"/>
        </w:rPr>
        <w:t>……</w:t>
      </w:r>
    </w:p>
    <w:p w:rsidR="00625848" w:rsidRDefault="00313DA9">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625848" w:rsidRDefault="00313DA9">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625848" w:rsidRDefault="00313DA9">
      <w:pPr>
        <w:spacing w:line="360" w:lineRule="auto"/>
        <w:jc w:val="center"/>
        <w:rPr>
          <w:rFonts w:ascii="仿宋" w:eastAsia="仿宋" w:hAnsi="仿宋"/>
          <w:sz w:val="24"/>
        </w:rPr>
      </w:pPr>
      <w:r>
        <w:rPr>
          <w:rFonts w:ascii="仿宋" w:eastAsia="仿宋" w:hAnsi="仿宋" w:hint="eastAsia"/>
          <w:sz w:val="24"/>
        </w:rPr>
        <w:t xml:space="preserve">                                 企业名称（盖章）：</w:t>
      </w:r>
    </w:p>
    <w:p w:rsidR="00625848" w:rsidRDefault="00313DA9">
      <w:pPr>
        <w:spacing w:line="360" w:lineRule="auto"/>
        <w:jc w:val="center"/>
        <w:rPr>
          <w:rFonts w:ascii="仿宋" w:eastAsia="仿宋" w:hAnsi="仿宋"/>
          <w:sz w:val="24"/>
        </w:rPr>
      </w:pPr>
      <w:r>
        <w:rPr>
          <w:rFonts w:ascii="仿宋" w:eastAsia="仿宋" w:hAnsi="仿宋" w:hint="eastAsia"/>
          <w:sz w:val="24"/>
        </w:rPr>
        <w:t xml:space="preserve">                        日 期：</w:t>
      </w:r>
    </w:p>
    <w:p w:rsidR="00625848" w:rsidRDefault="00313DA9">
      <w:pPr>
        <w:spacing w:line="360" w:lineRule="auto"/>
        <w:jc w:val="left"/>
        <w:rPr>
          <w:rFonts w:ascii="仿宋" w:eastAsia="仿宋" w:hAnsi="仿宋" w:cs="宋体"/>
          <w:sz w:val="24"/>
        </w:rPr>
      </w:pPr>
      <w:r>
        <w:rPr>
          <w:rFonts w:ascii="仿宋" w:eastAsia="仿宋" w:hAnsi="仿宋" w:cs="宋体" w:hint="eastAsia"/>
          <w:sz w:val="24"/>
        </w:rPr>
        <w:t>注：</w:t>
      </w:r>
    </w:p>
    <w:p w:rsidR="00625848" w:rsidRDefault="00313DA9">
      <w:pPr>
        <w:spacing w:line="360" w:lineRule="auto"/>
        <w:rPr>
          <w:rFonts w:ascii="仿宋" w:eastAsia="仿宋" w:hAnsi="仿宋" w:cs="宋体"/>
          <w:sz w:val="24"/>
        </w:rPr>
      </w:pPr>
      <w:r>
        <w:rPr>
          <w:rFonts w:ascii="仿宋" w:eastAsia="仿宋" w:hAnsi="仿宋" w:cs="宋体"/>
          <w:sz w:val="24"/>
        </w:rPr>
        <w:t>1、</w:t>
      </w:r>
      <w:bookmarkEnd w:id="103"/>
      <w:bookmarkEnd w:id="104"/>
      <w:bookmarkEnd w:id="105"/>
      <w:bookmarkEnd w:id="106"/>
      <w:bookmarkEnd w:id="107"/>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625848" w:rsidRDefault="00313DA9">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625848" w:rsidRDefault="00313DA9">
      <w:pPr>
        <w:jc w:val="center"/>
        <w:outlineLvl w:val="2"/>
        <w:rPr>
          <w:rFonts w:ascii="仿宋" w:eastAsia="仿宋" w:hAnsi="仿宋"/>
          <w:b/>
          <w:sz w:val="32"/>
          <w:szCs w:val="32"/>
        </w:rPr>
      </w:pPr>
      <w:r>
        <w:rPr>
          <w:rFonts w:ascii="仿宋" w:eastAsia="仿宋" w:hAnsi="仿宋" w:hint="eastAsia"/>
          <w:b/>
          <w:sz w:val="32"/>
          <w:szCs w:val="32"/>
        </w:rPr>
        <w:t>残疾人福利性单位声明函</w:t>
      </w:r>
    </w:p>
    <w:p w:rsidR="00625848" w:rsidRDefault="00625848">
      <w:pPr>
        <w:spacing w:line="588" w:lineRule="exact"/>
        <w:rPr>
          <w:rFonts w:ascii="仿宋" w:eastAsia="仿宋" w:hAnsi="仿宋" w:cs="宋体"/>
          <w:b/>
          <w:spacing w:val="6"/>
          <w:sz w:val="24"/>
        </w:rPr>
      </w:pPr>
    </w:p>
    <w:p w:rsidR="00625848" w:rsidRDefault="00313DA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625848" w:rsidRDefault="00313DA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625848" w:rsidRDefault="00625848">
      <w:pPr>
        <w:spacing w:line="588" w:lineRule="exact"/>
        <w:rPr>
          <w:rFonts w:ascii="仿宋" w:eastAsia="仿宋" w:hAnsi="仿宋" w:cs="宋体"/>
          <w:spacing w:val="6"/>
          <w:sz w:val="24"/>
        </w:rPr>
      </w:pPr>
    </w:p>
    <w:p w:rsidR="00625848" w:rsidRDefault="00625848">
      <w:pPr>
        <w:spacing w:line="588" w:lineRule="exact"/>
        <w:rPr>
          <w:rFonts w:ascii="仿宋" w:eastAsia="仿宋" w:hAnsi="仿宋" w:cs="宋体"/>
          <w:spacing w:val="6"/>
          <w:sz w:val="24"/>
        </w:rPr>
      </w:pPr>
    </w:p>
    <w:p w:rsidR="00625848" w:rsidRDefault="00313DA9">
      <w:pPr>
        <w:ind w:firstLineChars="200" w:firstLine="480"/>
        <w:jc w:val="left"/>
        <w:rPr>
          <w:rFonts w:ascii="仿宋" w:eastAsia="仿宋" w:hAnsi="仿宋"/>
          <w:sz w:val="24"/>
        </w:rPr>
      </w:pPr>
      <w:r>
        <w:rPr>
          <w:rFonts w:ascii="仿宋" w:eastAsia="仿宋" w:hAnsi="仿宋" w:hint="eastAsia"/>
          <w:sz w:val="24"/>
        </w:rPr>
        <w:t>单位名称：XXXX（盖单位公章）</w:t>
      </w:r>
    </w:p>
    <w:p w:rsidR="00625848" w:rsidRDefault="00313DA9">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625848" w:rsidRDefault="00313DA9">
      <w:pPr>
        <w:ind w:firstLineChars="200" w:firstLine="480"/>
        <w:jc w:val="left"/>
        <w:rPr>
          <w:rFonts w:ascii="仿宋" w:eastAsia="仿宋" w:hAnsi="仿宋"/>
          <w:sz w:val="24"/>
        </w:rPr>
      </w:pPr>
      <w:r>
        <w:rPr>
          <w:rFonts w:ascii="仿宋" w:eastAsia="仿宋" w:hAnsi="仿宋" w:hint="eastAsia"/>
          <w:sz w:val="24"/>
        </w:rPr>
        <w:t>日期：XXXX</w:t>
      </w:r>
    </w:p>
    <w:p w:rsidR="00625848" w:rsidRDefault="00625848">
      <w:pPr>
        <w:spacing w:line="360" w:lineRule="auto"/>
        <w:rPr>
          <w:rFonts w:ascii="仿宋" w:eastAsia="仿宋" w:hAnsi="仿宋" w:cs="宋体"/>
          <w:sz w:val="24"/>
        </w:rPr>
      </w:pPr>
    </w:p>
    <w:p w:rsidR="00625848" w:rsidRDefault="00313DA9">
      <w:pPr>
        <w:spacing w:line="360" w:lineRule="auto"/>
        <w:rPr>
          <w:rFonts w:ascii="仿宋" w:eastAsia="仿宋" w:hAnsi="仿宋" w:cs="宋体"/>
          <w:sz w:val="24"/>
        </w:rPr>
      </w:pPr>
      <w:r>
        <w:rPr>
          <w:rFonts w:ascii="仿宋" w:eastAsia="仿宋" w:hAnsi="仿宋" w:cs="宋体" w:hint="eastAsia"/>
          <w:sz w:val="24"/>
        </w:rPr>
        <w:t>注：</w:t>
      </w:r>
    </w:p>
    <w:p w:rsidR="00625848" w:rsidRDefault="00313DA9">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625848" w:rsidRDefault="00313DA9">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625848" w:rsidRDefault="00625848">
      <w:pPr>
        <w:widowControl/>
        <w:spacing w:line="360" w:lineRule="atLeast"/>
        <w:ind w:firstLineChars="196" w:firstLine="470"/>
        <w:jc w:val="left"/>
        <w:rPr>
          <w:rFonts w:ascii="仿宋" w:eastAsia="仿宋" w:hAnsi="仿宋"/>
          <w:sz w:val="24"/>
        </w:rPr>
      </w:pPr>
    </w:p>
    <w:p w:rsidR="00625848" w:rsidRDefault="00313DA9">
      <w:pPr>
        <w:widowControl/>
        <w:jc w:val="left"/>
        <w:rPr>
          <w:rFonts w:ascii="仿宋" w:eastAsia="仿宋" w:hAnsi="仿宋"/>
          <w:sz w:val="24"/>
        </w:rPr>
      </w:pPr>
      <w:r>
        <w:rPr>
          <w:rFonts w:ascii="仿宋" w:eastAsia="仿宋" w:hAnsi="仿宋"/>
          <w:sz w:val="24"/>
        </w:rPr>
        <w:br w:type="page"/>
      </w:r>
    </w:p>
    <w:p w:rsidR="00625848" w:rsidRDefault="00313DA9">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rsidR="00625848" w:rsidRDefault="00313DA9">
      <w:pPr>
        <w:widowControl/>
        <w:jc w:val="center"/>
        <w:outlineLvl w:val="2"/>
        <w:rPr>
          <w:rFonts w:ascii="仿宋" w:eastAsia="仿宋" w:hAnsi="仿宋"/>
          <w:b/>
          <w:sz w:val="32"/>
          <w:szCs w:val="32"/>
        </w:rPr>
      </w:pPr>
      <w:r>
        <w:rPr>
          <w:rFonts w:ascii="仿宋" w:eastAsia="仿宋" w:hAnsi="仿宋" w:hint="eastAsia"/>
          <w:b/>
          <w:sz w:val="32"/>
          <w:szCs w:val="32"/>
        </w:rPr>
        <w:t>监狱企业</w:t>
      </w:r>
    </w:p>
    <w:p w:rsidR="00625848" w:rsidRDefault="00625848">
      <w:pPr>
        <w:widowControl/>
        <w:spacing w:line="360" w:lineRule="atLeast"/>
        <w:jc w:val="center"/>
        <w:rPr>
          <w:rFonts w:ascii="仿宋" w:eastAsia="仿宋" w:hAnsi="仿宋"/>
          <w:b/>
          <w:sz w:val="32"/>
          <w:szCs w:val="32"/>
        </w:rPr>
      </w:pPr>
    </w:p>
    <w:p w:rsidR="00625848" w:rsidRDefault="00313DA9">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625848" w:rsidRDefault="00313DA9">
      <w:pPr>
        <w:spacing w:line="360" w:lineRule="auto"/>
        <w:jc w:val="left"/>
        <w:rPr>
          <w:rFonts w:ascii="仿宋" w:eastAsia="仿宋" w:hAnsi="仿宋" w:cs="宋体"/>
          <w:sz w:val="24"/>
        </w:rPr>
      </w:pPr>
      <w:r>
        <w:rPr>
          <w:rFonts w:ascii="仿宋" w:eastAsia="仿宋" w:hAnsi="仿宋" w:cs="宋体" w:hint="eastAsia"/>
          <w:sz w:val="24"/>
        </w:rPr>
        <w:t>注：</w:t>
      </w:r>
    </w:p>
    <w:p w:rsidR="00625848" w:rsidRDefault="00313DA9">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625848" w:rsidRDefault="00313DA9">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625848" w:rsidRDefault="00313DA9">
      <w:pPr>
        <w:widowControl/>
        <w:jc w:val="center"/>
        <w:rPr>
          <w:rFonts w:ascii="仿宋" w:eastAsia="仿宋" w:hAnsi="仿宋"/>
          <w:sz w:val="24"/>
        </w:rPr>
      </w:pPr>
      <w:r>
        <w:rPr>
          <w:rFonts w:ascii="仿宋" w:eastAsia="仿宋" w:hAnsi="仿宋"/>
          <w:sz w:val="24"/>
        </w:rPr>
        <w:br w:type="page"/>
      </w:r>
    </w:p>
    <w:p w:rsidR="00625848" w:rsidRDefault="00313DA9">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625848" w:rsidRDefault="00313DA9">
      <w:pPr>
        <w:jc w:val="center"/>
        <w:outlineLvl w:val="2"/>
        <w:rPr>
          <w:rFonts w:ascii="仿宋" w:eastAsia="仿宋" w:hAnsi="仿宋"/>
          <w:b/>
          <w:bCs/>
          <w:sz w:val="32"/>
          <w:szCs w:val="32"/>
        </w:rPr>
      </w:pPr>
      <w:r>
        <w:rPr>
          <w:rFonts w:ascii="仿宋" w:eastAsia="仿宋" w:hAnsi="仿宋" w:hint="eastAsia"/>
          <w:b/>
          <w:bCs/>
          <w:sz w:val="32"/>
          <w:szCs w:val="32"/>
        </w:rPr>
        <w:t>技术、服务要求应答表</w:t>
      </w:r>
    </w:p>
    <w:p w:rsidR="00625848" w:rsidRDefault="00625848">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625848">
        <w:trPr>
          <w:trHeight w:val="606"/>
          <w:jc w:val="center"/>
        </w:trPr>
        <w:tc>
          <w:tcPr>
            <w:tcW w:w="956" w:type="dxa"/>
            <w:vAlign w:val="center"/>
          </w:tcPr>
          <w:p w:rsidR="00625848" w:rsidRDefault="00313DA9">
            <w:pPr>
              <w:jc w:val="center"/>
              <w:rPr>
                <w:rFonts w:ascii="仿宋" w:eastAsia="仿宋" w:hAnsi="仿宋"/>
                <w:sz w:val="24"/>
              </w:rPr>
            </w:pPr>
            <w:r>
              <w:rPr>
                <w:rFonts w:ascii="仿宋" w:eastAsia="仿宋" w:hAnsi="仿宋" w:hint="eastAsia"/>
                <w:sz w:val="24"/>
              </w:rPr>
              <w:t>序号</w:t>
            </w:r>
          </w:p>
        </w:tc>
        <w:tc>
          <w:tcPr>
            <w:tcW w:w="2795" w:type="dxa"/>
            <w:vAlign w:val="center"/>
          </w:tcPr>
          <w:p w:rsidR="00625848" w:rsidRDefault="00313DA9">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625848" w:rsidRDefault="00313DA9">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625848" w:rsidRDefault="00313DA9">
            <w:pPr>
              <w:jc w:val="center"/>
              <w:rPr>
                <w:rFonts w:ascii="仿宋" w:eastAsia="仿宋" w:hAnsi="仿宋"/>
                <w:sz w:val="24"/>
              </w:rPr>
            </w:pPr>
            <w:r>
              <w:rPr>
                <w:rFonts w:ascii="仿宋" w:eastAsia="仿宋" w:hAnsi="仿宋" w:hint="eastAsia"/>
                <w:sz w:val="24"/>
              </w:rPr>
              <w:t>响应文件响应</w:t>
            </w:r>
          </w:p>
        </w:tc>
      </w:tr>
      <w:tr w:rsidR="00625848">
        <w:trPr>
          <w:trHeight w:val="1080"/>
          <w:jc w:val="center"/>
        </w:trPr>
        <w:tc>
          <w:tcPr>
            <w:tcW w:w="956"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193" w:type="dxa"/>
          </w:tcPr>
          <w:p w:rsidR="00625848" w:rsidRDefault="00625848">
            <w:pPr>
              <w:jc w:val="center"/>
              <w:rPr>
                <w:rFonts w:ascii="仿宋" w:eastAsia="仿宋" w:hAnsi="仿宋"/>
                <w:sz w:val="24"/>
              </w:rPr>
            </w:pPr>
          </w:p>
        </w:tc>
      </w:tr>
      <w:tr w:rsidR="00625848">
        <w:trPr>
          <w:trHeight w:val="1080"/>
          <w:jc w:val="center"/>
        </w:trPr>
        <w:tc>
          <w:tcPr>
            <w:tcW w:w="956"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193" w:type="dxa"/>
          </w:tcPr>
          <w:p w:rsidR="00625848" w:rsidRDefault="00625848">
            <w:pPr>
              <w:jc w:val="center"/>
              <w:rPr>
                <w:rFonts w:ascii="仿宋" w:eastAsia="仿宋" w:hAnsi="仿宋"/>
                <w:sz w:val="24"/>
              </w:rPr>
            </w:pPr>
          </w:p>
        </w:tc>
      </w:tr>
      <w:tr w:rsidR="00625848">
        <w:trPr>
          <w:trHeight w:val="1080"/>
          <w:jc w:val="center"/>
        </w:trPr>
        <w:tc>
          <w:tcPr>
            <w:tcW w:w="956"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193" w:type="dxa"/>
          </w:tcPr>
          <w:p w:rsidR="00625848" w:rsidRDefault="00625848">
            <w:pPr>
              <w:jc w:val="center"/>
              <w:rPr>
                <w:rFonts w:ascii="仿宋" w:eastAsia="仿宋" w:hAnsi="仿宋"/>
                <w:sz w:val="24"/>
              </w:rPr>
            </w:pPr>
          </w:p>
        </w:tc>
      </w:tr>
      <w:tr w:rsidR="00625848">
        <w:trPr>
          <w:trHeight w:val="1080"/>
          <w:jc w:val="center"/>
        </w:trPr>
        <w:tc>
          <w:tcPr>
            <w:tcW w:w="956"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193" w:type="dxa"/>
          </w:tcPr>
          <w:p w:rsidR="00625848" w:rsidRDefault="00625848">
            <w:pPr>
              <w:jc w:val="center"/>
              <w:rPr>
                <w:rFonts w:ascii="仿宋" w:eastAsia="仿宋" w:hAnsi="仿宋"/>
                <w:sz w:val="24"/>
              </w:rPr>
            </w:pPr>
          </w:p>
        </w:tc>
      </w:tr>
    </w:tbl>
    <w:p w:rsidR="00625848" w:rsidRDefault="00625848">
      <w:pPr>
        <w:ind w:firstLineChars="200" w:firstLine="482"/>
        <w:rPr>
          <w:rFonts w:ascii="仿宋" w:eastAsia="仿宋" w:hAnsi="仿宋"/>
          <w:b/>
          <w:sz w:val="24"/>
        </w:rPr>
      </w:pPr>
    </w:p>
    <w:p w:rsidR="00625848" w:rsidRDefault="00313DA9">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625848" w:rsidRDefault="00625848">
      <w:pPr>
        <w:adjustRightInd w:val="0"/>
        <w:spacing w:line="400" w:lineRule="exact"/>
        <w:ind w:firstLineChars="200" w:firstLine="480"/>
        <w:jc w:val="left"/>
        <w:rPr>
          <w:rFonts w:ascii="仿宋" w:eastAsia="仿宋" w:hAnsi="仿宋"/>
          <w:sz w:val="24"/>
        </w:rPr>
      </w:pPr>
    </w:p>
    <w:p w:rsidR="00625848" w:rsidRDefault="00313DA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625848" w:rsidRDefault="00313DA9">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625848" w:rsidRDefault="00313DA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625848" w:rsidRDefault="00625848">
      <w:pPr>
        <w:spacing w:line="400" w:lineRule="exact"/>
        <w:rPr>
          <w:rFonts w:ascii="仿宋" w:eastAsia="仿宋" w:hAnsi="仿宋"/>
        </w:rPr>
      </w:pPr>
    </w:p>
    <w:p w:rsidR="00625848" w:rsidRDefault="00625848">
      <w:pPr>
        <w:spacing w:line="400" w:lineRule="exact"/>
        <w:rPr>
          <w:rFonts w:ascii="仿宋" w:eastAsia="仿宋" w:hAnsi="仿宋"/>
        </w:rPr>
      </w:pPr>
    </w:p>
    <w:p w:rsidR="00625848" w:rsidRDefault="00625848">
      <w:pPr>
        <w:spacing w:line="400" w:lineRule="exact"/>
        <w:rPr>
          <w:rFonts w:ascii="仿宋" w:eastAsia="仿宋" w:hAnsi="仿宋"/>
        </w:rPr>
      </w:pPr>
    </w:p>
    <w:p w:rsidR="00625848" w:rsidRDefault="00625848">
      <w:pPr>
        <w:pStyle w:val="21"/>
        <w:tabs>
          <w:tab w:val="left" w:pos="0"/>
        </w:tabs>
        <w:spacing w:after="0" w:line="400" w:lineRule="exact"/>
        <w:rPr>
          <w:rFonts w:ascii="仿宋" w:eastAsia="仿宋" w:hAnsi="仿宋"/>
        </w:rPr>
      </w:pPr>
    </w:p>
    <w:p w:rsidR="00625848" w:rsidRDefault="00625848">
      <w:pPr>
        <w:pStyle w:val="21"/>
        <w:tabs>
          <w:tab w:val="left" w:pos="0"/>
        </w:tabs>
        <w:rPr>
          <w:rFonts w:ascii="仿宋" w:eastAsia="仿宋" w:hAnsi="仿宋"/>
        </w:rPr>
      </w:pPr>
    </w:p>
    <w:p w:rsidR="00625848" w:rsidRDefault="00625848">
      <w:pPr>
        <w:pStyle w:val="21"/>
        <w:tabs>
          <w:tab w:val="left" w:pos="0"/>
        </w:tabs>
        <w:rPr>
          <w:rFonts w:ascii="仿宋" w:eastAsia="仿宋" w:hAnsi="仿宋"/>
        </w:rPr>
      </w:pPr>
    </w:p>
    <w:p w:rsidR="00625848" w:rsidRDefault="00625848">
      <w:pPr>
        <w:pStyle w:val="21"/>
        <w:tabs>
          <w:tab w:val="left" w:pos="0"/>
        </w:tabs>
        <w:rPr>
          <w:rFonts w:ascii="仿宋" w:eastAsia="仿宋" w:hAnsi="仿宋"/>
        </w:rPr>
      </w:pPr>
    </w:p>
    <w:p w:rsidR="00625848" w:rsidRDefault="00625848">
      <w:pPr>
        <w:pStyle w:val="21"/>
        <w:tabs>
          <w:tab w:val="left" w:pos="0"/>
        </w:tabs>
        <w:rPr>
          <w:rFonts w:ascii="仿宋" w:eastAsia="仿宋" w:hAnsi="仿宋"/>
        </w:rPr>
      </w:pPr>
    </w:p>
    <w:p w:rsidR="00625848" w:rsidRDefault="00625848">
      <w:pPr>
        <w:pStyle w:val="21"/>
        <w:tabs>
          <w:tab w:val="left" w:pos="0"/>
        </w:tabs>
        <w:rPr>
          <w:rFonts w:ascii="仿宋" w:eastAsia="仿宋" w:hAnsi="仿宋"/>
        </w:rPr>
      </w:pPr>
    </w:p>
    <w:p w:rsidR="00625848" w:rsidRDefault="00625848">
      <w:pPr>
        <w:pStyle w:val="21"/>
        <w:tabs>
          <w:tab w:val="left" w:pos="0"/>
        </w:tabs>
        <w:rPr>
          <w:rFonts w:ascii="仿宋" w:eastAsia="仿宋" w:hAnsi="仿宋"/>
        </w:rPr>
      </w:pPr>
    </w:p>
    <w:p w:rsidR="00625848" w:rsidRDefault="00313DA9">
      <w:pPr>
        <w:pStyle w:val="21"/>
        <w:tabs>
          <w:tab w:val="left" w:pos="0"/>
        </w:tabs>
        <w:rPr>
          <w:rFonts w:ascii="仿宋" w:eastAsia="仿宋" w:hAnsi="仿宋"/>
        </w:rPr>
      </w:pPr>
      <w:r>
        <w:rPr>
          <w:rFonts w:ascii="仿宋" w:eastAsia="仿宋" w:hAnsi="仿宋" w:hint="eastAsia"/>
          <w:b/>
          <w:sz w:val="32"/>
          <w:szCs w:val="32"/>
        </w:rPr>
        <w:t>格式2-9</w:t>
      </w:r>
    </w:p>
    <w:p w:rsidR="00625848" w:rsidRDefault="00313DA9">
      <w:pPr>
        <w:pStyle w:val="21"/>
        <w:tabs>
          <w:tab w:val="left" w:pos="0"/>
        </w:tabs>
        <w:jc w:val="center"/>
        <w:outlineLvl w:val="2"/>
        <w:rPr>
          <w:rFonts w:ascii="仿宋" w:eastAsia="仿宋" w:hAnsi="仿宋"/>
          <w:b/>
          <w:sz w:val="32"/>
          <w:szCs w:val="32"/>
        </w:rPr>
      </w:pPr>
      <w:r>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625848">
        <w:trPr>
          <w:trHeight w:val="606"/>
          <w:jc w:val="center"/>
        </w:trPr>
        <w:tc>
          <w:tcPr>
            <w:tcW w:w="956" w:type="dxa"/>
            <w:vAlign w:val="center"/>
          </w:tcPr>
          <w:p w:rsidR="00625848" w:rsidRDefault="00313DA9">
            <w:pPr>
              <w:jc w:val="center"/>
              <w:rPr>
                <w:rFonts w:ascii="仿宋" w:eastAsia="仿宋" w:hAnsi="仿宋"/>
                <w:sz w:val="24"/>
              </w:rPr>
            </w:pPr>
            <w:r>
              <w:rPr>
                <w:rFonts w:ascii="仿宋" w:eastAsia="仿宋" w:hAnsi="仿宋" w:hint="eastAsia"/>
                <w:sz w:val="24"/>
              </w:rPr>
              <w:t>序号</w:t>
            </w:r>
          </w:p>
        </w:tc>
        <w:tc>
          <w:tcPr>
            <w:tcW w:w="2795" w:type="dxa"/>
            <w:vAlign w:val="center"/>
          </w:tcPr>
          <w:p w:rsidR="00625848" w:rsidRDefault="00313DA9">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625848" w:rsidRDefault="00313DA9">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625848" w:rsidRDefault="00313DA9">
            <w:pPr>
              <w:jc w:val="center"/>
              <w:rPr>
                <w:rFonts w:ascii="仿宋" w:eastAsia="仿宋" w:hAnsi="仿宋"/>
                <w:sz w:val="24"/>
              </w:rPr>
            </w:pPr>
            <w:r>
              <w:rPr>
                <w:rFonts w:ascii="仿宋" w:eastAsia="仿宋" w:hAnsi="仿宋" w:hint="eastAsia"/>
                <w:sz w:val="24"/>
              </w:rPr>
              <w:t>响应文件响应</w:t>
            </w:r>
          </w:p>
        </w:tc>
      </w:tr>
      <w:tr w:rsidR="00625848">
        <w:trPr>
          <w:trHeight w:val="1080"/>
          <w:jc w:val="center"/>
        </w:trPr>
        <w:tc>
          <w:tcPr>
            <w:tcW w:w="956"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r>
      <w:tr w:rsidR="00625848">
        <w:trPr>
          <w:trHeight w:val="1080"/>
          <w:jc w:val="center"/>
        </w:trPr>
        <w:tc>
          <w:tcPr>
            <w:tcW w:w="956"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r>
      <w:tr w:rsidR="00625848">
        <w:trPr>
          <w:trHeight w:val="1080"/>
          <w:jc w:val="center"/>
        </w:trPr>
        <w:tc>
          <w:tcPr>
            <w:tcW w:w="956"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r>
      <w:tr w:rsidR="00625848">
        <w:trPr>
          <w:trHeight w:val="1080"/>
          <w:jc w:val="center"/>
        </w:trPr>
        <w:tc>
          <w:tcPr>
            <w:tcW w:w="956"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c>
          <w:tcPr>
            <w:tcW w:w="2795" w:type="dxa"/>
          </w:tcPr>
          <w:p w:rsidR="00625848" w:rsidRDefault="00625848">
            <w:pPr>
              <w:jc w:val="center"/>
              <w:rPr>
                <w:rFonts w:ascii="仿宋" w:eastAsia="仿宋" w:hAnsi="仿宋"/>
                <w:sz w:val="24"/>
              </w:rPr>
            </w:pPr>
          </w:p>
        </w:tc>
      </w:tr>
    </w:tbl>
    <w:p w:rsidR="00625848" w:rsidRDefault="00625848">
      <w:pPr>
        <w:ind w:firstLineChars="200" w:firstLine="482"/>
        <w:rPr>
          <w:rFonts w:ascii="仿宋" w:eastAsia="仿宋" w:hAnsi="仿宋"/>
          <w:b/>
          <w:sz w:val="24"/>
        </w:rPr>
      </w:pPr>
    </w:p>
    <w:p w:rsidR="00625848" w:rsidRDefault="00313DA9">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625848" w:rsidRDefault="00625848">
      <w:pPr>
        <w:adjustRightInd w:val="0"/>
        <w:spacing w:line="400" w:lineRule="exact"/>
        <w:ind w:firstLineChars="200" w:firstLine="480"/>
        <w:jc w:val="left"/>
        <w:rPr>
          <w:rFonts w:ascii="仿宋" w:eastAsia="仿宋" w:hAnsi="仿宋"/>
          <w:sz w:val="24"/>
        </w:rPr>
      </w:pPr>
    </w:p>
    <w:p w:rsidR="00625848" w:rsidRDefault="00313DA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625848" w:rsidRDefault="00313DA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625848" w:rsidRDefault="00313DA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625848" w:rsidRDefault="00313DA9">
      <w:pPr>
        <w:widowControl/>
        <w:jc w:val="left"/>
        <w:rPr>
          <w:rFonts w:ascii="仿宋" w:eastAsia="仿宋" w:hAnsi="仿宋"/>
          <w:sz w:val="24"/>
        </w:rPr>
      </w:pPr>
      <w:r>
        <w:rPr>
          <w:rFonts w:ascii="仿宋" w:eastAsia="仿宋" w:hAnsi="仿宋"/>
          <w:sz w:val="24"/>
        </w:rPr>
        <w:br w:type="page"/>
      </w:r>
    </w:p>
    <w:p w:rsidR="00625848" w:rsidRDefault="00313DA9">
      <w:pPr>
        <w:widowControl/>
        <w:jc w:val="left"/>
        <w:rPr>
          <w:rFonts w:ascii="仿宋" w:eastAsia="仿宋" w:hAnsi="仿宋"/>
          <w:sz w:val="24"/>
        </w:rPr>
      </w:pPr>
      <w:r>
        <w:rPr>
          <w:rFonts w:ascii="仿宋" w:eastAsia="仿宋" w:hAnsi="仿宋" w:hint="eastAsia"/>
          <w:b/>
          <w:sz w:val="32"/>
          <w:szCs w:val="32"/>
        </w:rPr>
        <w:lastRenderedPageBreak/>
        <w:t>格式2-10</w:t>
      </w:r>
    </w:p>
    <w:p w:rsidR="00625848" w:rsidRDefault="00313DA9">
      <w:pPr>
        <w:jc w:val="center"/>
        <w:outlineLvl w:val="2"/>
        <w:rPr>
          <w:rFonts w:ascii="仿宋" w:eastAsia="仿宋" w:hAnsi="仿宋"/>
          <w:b/>
          <w:sz w:val="32"/>
          <w:szCs w:val="32"/>
        </w:rPr>
      </w:pPr>
      <w:r>
        <w:rPr>
          <w:rFonts w:ascii="仿宋" w:eastAsia="仿宋" w:hAnsi="仿宋" w:hint="eastAsia"/>
          <w:b/>
          <w:sz w:val="32"/>
          <w:szCs w:val="32"/>
        </w:rPr>
        <w:t>商务、技术、服务应答附表</w:t>
      </w:r>
    </w:p>
    <w:p w:rsidR="00625848" w:rsidRDefault="00313DA9">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625848" w:rsidRDefault="00625848">
      <w:pPr>
        <w:rPr>
          <w:rFonts w:ascii="仿宋" w:eastAsia="仿宋" w:hAnsi="仿宋" w:cs="宋体"/>
          <w:bCs/>
          <w:sz w:val="28"/>
          <w:szCs w:val="28"/>
        </w:rPr>
      </w:pPr>
    </w:p>
    <w:p w:rsidR="00625848" w:rsidRDefault="00313DA9">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25848">
        <w:trPr>
          <w:cantSplit/>
          <w:trHeight w:val="462"/>
        </w:trPr>
        <w:tc>
          <w:tcPr>
            <w:tcW w:w="8215" w:type="dxa"/>
            <w:gridSpan w:val="9"/>
            <w:vAlign w:val="center"/>
          </w:tcPr>
          <w:p w:rsidR="00625848" w:rsidRDefault="00313DA9">
            <w:pPr>
              <w:jc w:val="center"/>
              <w:rPr>
                <w:rFonts w:ascii="仿宋" w:eastAsia="仿宋" w:hAnsi="仿宋"/>
                <w:sz w:val="24"/>
              </w:rPr>
            </w:pPr>
            <w:r>
              <w:rPr>
                <w:rFonts w:ascii="仿宋" w:eastAsia="仿宋" w:hAnsi="仿宋" w:cs="宋体" w:hint="eastAsia"/>
                <w:b/>
                <w:sz w:val="24"/>
              </w:rPr>
              <w:t>中标（成交）供应商的相关信息</w:t>
            </w:r>
          </w:p>
        </w:tc>
      </w:tr>
      <w:tr w:rsidR="00625848">
        <w:trPr>
          <w:cantSplit/>
          <w:trHeight w:val="462"/>
        </w:trPr>
        <w:tc>
          <w:tcPr>
            <w:tcW w:w="1741" w:type="dxa"/>
            <w:gridSpan w:val="2"/>
            <w:vAlign w:val="center"/>
          </w:tcPr>
          <w:p w:rsidR="00625848" w:rsidRDefault="00313DA9">
            <w:pPr>
              <w:rPr>
                <w:rFonts w:ascii="仿宋" w:eastAsia="仿宋" w:hAnsi="仿宋"/>
                <w:sz w:val="24"/>
              </w:rPr>
            </w:pPr>
            <w:r>
              <w:rPr>
                <w:rFonts w:ascii="仿宋" w:eastAsia="仿宋" w:hAnsi="仿宋" w:hint="eastAsia"/>
                <w:sz w:val="24"/>
              </w:rPr>
              <w:t>*项目名称</w:t>
            </w:r>
          </w:p>
        </w:tc>
        <w:tc>
          <w:tcPr>
            <w:tcW w:w="6474" w:type="dxa"/>
            <w:gridSpan w:val="7"/>
            <w:vAlign w:val="center"/>
          </w:tcPr>
          <w:p w:rsidR="00625848" w:rsidRDefault="00625848">
            <w:pPr>
              <w:ind w:firstLineChars="196" w:firstLine="470"/>
              <w:rPr>
                <w:rFonts w:ascii="仿宋" w:eastAsia="仿宋" w:hAnsi="仿宋"/>
                <w:sz w:val="24"/>
              </w:rPr>
            </w:pPr>
          </w:p>
        </w:tc>
      </w:tr>
      <w:tr w:rsidR="00625848">
        <w:trPr>
          <w:cantSplit/>
          <w:trHeight w:val="462"/>
        </w:trPr>
        <w:tc>
          <w:tcPr>
            <w:tcW w:w="1741" w:type="dxa"/>
            <w:gridSpan w:val="2"/>
            <w:vAlign w:val="center"/>
          </w:tcPr>
          <w:p w:rsidR="00625848" w:rsidRDefault="00313DA9">
            <w:pPr>
              <w:rPr>
                <w:rFonts w:ascii="仿宋" w:eastAsia="仿宋" w:hAnsi="仿宋"/>
                <w:sz w:val="24"/>
              </w:rPr>
            </w:pPr>
            <w:r>
              <w:rPr>
                <w:rFonts w:ascii="仿宋" w:eastAsia="仿宋" w:hAnsi="仿宋" w:hint="eastAsia"/>
                <w:sz w:val="24"/>
              </w:rPr>
              <w:t>*供应商名称</w:t>
            </w:r>
          </w:p>
        </w:tc>
        <w:tc>
          <w:tcPr>
            <w:tcW w:w="6474" w:type="dxa"/>
            <w:gridSpan w:val="7"/>
            <w:vAlign w:val="center"/>
          </w:tcPr>
          <w:p w:rsidR="00625848" w:rsidRDefault="00625848">
            <w:pPr>
              <w:ind w:firstLineChars="196" w:firstLine="470"/>
              <w:rPr>
                <w:rFonts w:ascii="仿宋" w:eastAsia="仿宋" w:hAnsi="仿宋"/>
                <w:sz w:val="24"/>
              </w:rPr>
            </w:pPr>
          </w:p>
        </w:tc>
      </w:tr>
      <w:tr w:rsidR="00625848">
        <w:trPr>
          <w:cantSplit/>
          <w:trHeight w:val="462"/>
        </w:trPr>
        <w:tc>
          <w:tcPr>
            <w:tcW w:w="1741" w:type="dxa"/>
            <w:gridSpan w:val="2"/>
            <w:vAlign w:val="center"/>
          </w:tcPr>
          <w:p w:rsidR="00625848" w:rsidRDefault="00313DA9">
            <w:pPr>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625848" w:rsidRDefault="00625848">
            <w:pPr>
              <w:rPr>
                <w:rFonts w:ascii="仿宋" w:eastAsia="仿宋" w:hAnsi="仿宋"/>
                <w:sz w:val="24"/>
              </w:rPr>
            </w:pPr>
          </w:p>
        </w:tc>
        <w:tc>
          <w:tcPr>
            <w:tcW w:w="1590" w:type="dxa"/>
            <w:gridSpan w:val="3"/>
            <w:tcBorders>
              <w:left w:val="single" w:sz="4" w:space="0" w:color="auto"/>
              <w:right w:val="single" w:sz="4" w:space="0" w:color="auto"/>
            </w:tcBorders>
            <w:vAlign w:val="center"/>
          </w:tcPr>
          <w:p w:rsidR="00625848" w:rsidRDefault="00313DA9">
            <w:pPr>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625848" w:rsidRDefault="00625848">
            <w:pPr>
              <w:ind w:firstLineChars="196" w:firstLine="470"/>
              <w:rPr>
                <w:rFonts w:ascii="仿宋" w:eastAsia="仿宋" w:hAnsi="仿宋"/>
                <w:sz w:val="24"/>
              </w:rPr>
            </w:pPr>
          </w:p>
        </w:tc>
      </w:tr>
      <w:tr w:rsidR="00625848">
        <w:trPr>
          <w:cantSplit/>
          <w:trHeight w:val="462"/>
        </w:trPr>
        <w:tc>
          <w:tcPr>
            <w:tcW w:w="1741" w:type="dxa"/>
            <w:gridSpan w:val="2"/>
            <w:vAlign w:val="center"/>
          </w:tcPr>
          <w:p w:rsidR="00625848" w:rsidRDefault="00313DA9">
            <w:pPr>
              <w:rPr>
                <w:rFonts w:ascii="仿宋" w:eastAsia="仿宋" w:hAnsi="仿宋"/>
                <w:sz w:val="24"/>
              </w:rPr>
            </w:pPr>
            <w:r>
              <w:rPr>
                <w:rFonts w:ascii="仿宋" w:eastAsia="仿宋" w:hAnsi="仿宋" w:hint="eastAsia"/>
                <w:sz w:val="24"/>
              </w:rPr>
              <w:t>*供应商规模</w:t>
            </w:r>
          </w:p>
        </w:tc>
        <w:tc>
          <w:tcPr>
            <w:tcW w:w="6474" w:type="dxa"/>
            <w:gridSpan w:val="7"/>
            <w:vAlign w:val="center"/>
          </w:tcPr>
          <w:p w:rsidR="00625848" w:rsidRDefault="00313DA9">
            <w:pPr>
              <w:jc w:val="center"/>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625848">
        <w:trPr>
          <w:cantSplit/>
          <w:trHeight w:val="442"/>
        </w:trPr>
        <w:tc>
          <w:tcPr>
            <w:tcW w:w="1741" w:type="dxa"/>
            <w:gridSpan w:val="2"/>
            <w:vMerge w:val="restart"/>
            <w:vAlign w:val="center"/>
          </w:tcPr>
          <w:p w:rsidR="00625848" w:rsidRDefault="00313DA9">
            <w:pPr>
              <w:rPr>
                <w:rFonts w:ascii="仿宋" w:eastAsia="仿宋" w:hAnsi="仿宋"/>
                <w:sz w:val="24"/>
              </w:rPr>
            </w:pPr>
            <w:r>
              <w:rPr>
                <w:rFonts w:ascii="仿宋" w:eastAsia="仿宋" w:hAnsi="仿宋" w:hint="eastAsia"/>
                <w:sz w:val="24"/>
              </w:rPr>
              <w:t>*单位联系方式</w:t>
            </w:r>
          </w:p>
        </w:tc>
        <w:tc>
          <w:tcPr>
            <w:tcW w:w="1635" w:type="dxa"/>
            <w:vAlign w:val="center"/>
          </w:tcPr>
          <w:p w:rsidR="00625848" w:rsidRDefault="00313DA9">
            <w:pPr>
              <w:rPr>
                <w:rFonts w:ascii="仿宋" w:eastAsia="仿宋" w:hAnsi="仿宋"/>
                <w:sz w:val="24"/>
              </w:rPr>
            </w:pPr>
            <w:r>
              <w:rPr>
                <w:rFonts w:ascii="仿宋" w:eastAsia="仿宋" w:hAnsi="仿宋" w:hint="eastAsia"/>
                <w:sz w:val="24"/>
              </w:rPr>
              <w:t>*单位联系人</w:t>
            </w:r>
          </w:p>
        </w:tc>
        <w:tc>
          <w:tcPr>
            <w:tcW w:w="1380" w:type="dxa"/>
            <w:gridSpan w:val="3"/>
            <w:vAlign w:val="center"/>
          </w:tcPr>
          <w:p w:rsidR="00625848" w:rsidRDefault="00625848">
            <w:pPr>
              <w:ind w:firstLineChars="196" w:firstLine="470"/>
              <w:rPr>
                <w:rFonts w:ascii="仿宋" w:eastAsia="仿宋" w:hAnsi="仿宋"/>
                <w:sz w:val="24"/>
              </w:rPr>
            </w:pPr>
          </w:p>
        </w:tc>
        <w:tc>
          <w:tcPr>
            <w:tcW w:w="1529" w:type="dxa"/>
            <w:vAlign w:val="center"/>
          </w:tcPr>
          <w:p w:rsidR="00625848" w:rsidRDefault="00313DA9">
            <w:pPr>
              <w:rPr>
                <w:rFonts w:ascii="仿宋" w:eastAsia="仿宋" w:hAnsi="仿宋"/>
                <w:sz w:val="24"/>
              </w:rPr>
            </w:pPr>
            <w:r>
              <w:rPr>
                <w:rFonts w:ascii="仿宋" w:eastAsia="仿宋" w:hAnsi="仿宋" w:hint="eastAsia"/>
                <w:sz w:val="24"/>
              </w:rPr>
              <w:t>*单位电话</w:t>
            </w:r>
          </w:p>
        </w:tc>
        <w:tc>
          <w:tcPr>
            <w:tcW w:w="1930" w:type="dxa"/>
            <w:gridSpan w:val="2"/>
            <w:vAlign w:val="center"/>
          </w:tcPr>
          <w:p w:rsidR="00625848" w:rsidRDefault="00625848">
            <w:pPr>
              <w:ind w:firstLineChars="196" w:firstLine="470"/>
              <w:rPr>
                <w:rFonts w:ascii="仿宋" w:eastAsia="仿宋" w:hAnsi="仿宋"/>
                <w:sz w:val="24"/>
              </w:rPr>
            </w:pPr>
          </w:p>
        </w:tc>
      </w:tr>
      <w:tr w:rsidR="00625848">
        <w:trPr>
          <w:cantSplit/>
          <w:trHeight w:val="148"/>
        </w:trPr>
        <w:tc>
          <w:tcPr>
            <w:tcW w:w="1741" w:type="dxa"/>
            <w:gridSpan w:val="2"/>
            <w:vMerge/>
            <w:vAlign w:val="center"/>
          </w:tcPr>
          <w:p w:rsidR="00625848" w:rsidRDefault="00625848">
            <w:pPr>
              <w:rPr>
                <w:rFonts w:ascii="仿宋" w:eastAsia="仿宋" w:hAnsi="仿宋"/>
              </w:rPr>
            </w:pPr>
          </w:p>
        </w:tc>
        <w:tc>
          <w:tcPr>
            <w:tcW w:w="1635" w:type="dxa"/>
            <w:vAlign w:val="center"/>
          </w:tcPr>
          <w:p w:rsidR="00625848" w:rsidRDefault="00313DA9">
            <w:pPr>
              <w:rPr>
                <w:rFonts w:ascii="仿宋" w:eastAsia="仿宋" w:hAnsi="仿宋"/>
                <w:sz w:val="24"/>
              </w:rPr>
            </w:pPr>
            <w:r>
              <w:rPr>
                <w:rFonts w:ascii="仿宋" w:eastAsia="仿宋" w:hAnsi="仿宋" w:hint="eastAsia"/>
                <w:sz w:val="24"/>
              </w:rPr>
              <w:t>*单位邮箱</w:t>
            </w:r>
          </w:p>
        </w:tc>
        <w:tc>
          <w:tcPr>
            <w:tcW w:w="4839" w:type="dxa"/>
            <w:gridSpan w:val="6"/>
            <w:vAlign w:val="center"/>
          </w:tcPr>
          <w:p w:rsidR="00625848" w:rsidRDefault="00625848">
            <w:pPr>
              <w:ind w:firstLineChars="196" w:firstLine="470"/>
              <w:rPr>
                <w:rFonts w:ascii="仿宋" w:eastAsia="仿宋" w:hAnsi="仿宋"/>
                <w:sz w:val="24"/>
              </w:rPr>
            </w:pPr>
          </w:p>
        </w:tc>
      </w:tr>
      <w:tr w:rsidR="00625848">
        <w:trPr>
          <w:cantSplit/>
          <w:trHeight w:val="148"/>
        </w:trPr>
        <w:tc>
          <w:tcPr>
            <w:tcW w:w="8215" w:type="dxa"/>
            <w:gridSpan w:val="9"/>
            <w:vAlign w:val="center"/>
          </w:tcPr>
          <w:p w:rsidR="00625848" w:rsidRDefault="00313DA9">
            <w:pPr>
              <w:ind w:firstLineChars="196" w:firstLine="472"/>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625848">
        <w:trPr>
          <w:cantSplit/>
          <w:trHeight w:val="148"/>
        </w:trPr>
        <w:tc>
          <w:tcPr>
            <w:tcW w:w="1278" w:type="dxa"/>
            <w:vMerge w:val="restart"/>
            <w:tcBorders>
              <w:right w:val="single" w:sz="4" w:space="0" w:color="auto"/>
            </w:tcBorders>
            <w:vAlign w:val="center"/>
          </w:tcPr>
          <w:p w:rsidR="00625848" w:rsidRDefault="00313DA9">
            <w:pPr>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625848" w:rsidRDefault="00313DA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625848" w:rsidRDefault="00625848">
            <w:pPr>
              <w:rPr>
                <w:rFonts w:ascii="仿宋" w:eastAsia="仿宋" w:hAnsi="仿宋"/>
                <w:b/>
                <w:bCs/>
                <w:sz w:val="24"/>
              </w:rPr>
            </w:pPr>
          </w:p>
        </w:tc>
      </w:tr>
      <w:tr w:rsidR="00625848">
        <w:trPr>
          <w:cantSplit/>
          <w:trHeight w:val="148"/>
        </w:trPr>
        <w:tc>
          <w:tcPr>
            <w:tcW w:w="1278" w:type="dxa"/>
            <w:vMerge/>
            <w:tcBorders>
              <w:right w:val="single" w:sz="4" w:space="0" w:color="auto"/>
            </w:tcBorders>
            <w:vAlign w:val="center"/>
          </w:tcPr>
          <w:p w:rsidR="00625848" w:rsidRDefault="00625848">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25848" w:rsidRDefault="00313DA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625848" w:rsidRDefault="00625848">
            <w:pPr>
              <w:rPr>
                <w:rFonts w:ascii="仿宋" w:eastAsia="仿宋" w:hAnsi="仿宋"/>
                <w:b/>
                <w:bCs/>
                <w:sz w:val="24"/>
              </w:rPr>
            </w:pPr>
          </w:p>
        </w:tc>
      </w:tr>
      <w:tr w:rsidR="00625848">
        <w:trPr>
          <w:cantSplit/>
          <w:trHeight w:val="148"/>
        </w:trPr>
        <w:tc>
          <w:tcPr>
            <w:tcW w:w="1278" w:type="dxa"/>
            <w:vMerge/>
            <w:tcBorders>
              <w:right w:val="single" w:sz="4" w:space="0" w:color="auto"/>
            </w:tcBorders>
            <w:vAlign w:val="center"/>
          </w:tcPr>
          <w:p w:rsidR="00625848" w:rsidRDefault="00625848">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25848" w:rsidRDefault="00313DA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625848" w:rsidRDefault="00625848">
            <w:pPr>
              <w:rPr>
                <w:rFonts w:ascii="仿宋" w:eastAsia="仿宋" w:hAnsi="仿宋"/>
                <w:b/>
                <w:bCs/>
                <w:sz w:val="24"/>
              </w:rPr>
            </w:pPr>
          </w:p>
        </w:tc>
      </w:tr>
      <w:tr w:rsidR="00625848">
        <w:trPr>
          <w:cantSplit/>
          <w:trHeight w:val="148"/>
        </w:trPr>
        <w:tc>
          <w:tcPr>
            <w:tcW w:w="1278" w:type="dxa"/>
            <w:vMerge/>
            <w:tcBorders>
              <w:right w:val="single" w:sz="4" w:space="0" w:color="auto"/>
            </w:tcBorders>
            <w:vAlign w:val="center"/>
          </w:tcPr>
          <w:p w:rsidR="00625848" w:rsidRDefault="00625848">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25848" w:rsidRDefault="00313DA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625848" w:rsidRDefault="00625848">
            <w:pPr>
              <w:rPr>
                <w:rFonts w:ascii="仿宋" w:eastAsia="仿宋" w:hAnsi="仿宋"/>
                <w:b/>
                <w:bCs/>
                <w:sz w:val="24"/>
              </w:rPr>
            </w:pPr>
          </w:p>
        </w:tc>
      </w:tr>
      <w:tr w:rsidR="00625848">
        <w:trPr>
          <w:cantSplit/>
          <w:trHeight w:val="148"/>
        </w:trPr>
        <w:tc>
          <w:tcPr>
            <w:tcW w:w="1278" w:type="dxa"/>
            <w:vMerge/>
            <w:tcBorders>
              <w:right w:val="single" w:sz="4" w:space="0" w:color="auto"/>
            </w:tcBorders>
            <w:vAlign w:val="center"/>
          </w:tcPr>
          <w:p w:rsidR="00625848" w:rsidRDefault="00625848">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25848" w:rsidRDefault="00313DA9">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625848" w:rsidRDefault="00313DA9">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625848" w:rsidRDefault="00313DA9">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625848" w:rsidRDefault="00313DA9">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625848" w:rsidRDefault="00313DA9">
            <w:pPr>
              <w:rPr>
                <w:rFonts w:ascii="仿宋" w:eastAsia="仿宋" w:hAnsi="仿宋"/>
                <w:b/>
                <w:bCs/>
                <w:sz w:val="24"/>
              </w:rPr>
            </w:pPr>
            <w:r>
              <w:rPr>
                <w:rFonts w:ascii="仿宋" w:eastAsia="仿宋" w:hAnsi="仿宋" w:cs="宋体" w:hint="eastAsia"/>
                <w:bCs/>
                <w:sz w:val="24"/>
              </w:rPr>
              <w:t>......</w:t>
            </w:r>
          </w:p>
        </w:tc>
      </w:tr>
    </w:tbl>
    <w:p w:rsidR="00625848" w:rsidRDefault="00313DA9">
      <w:pPr>
        <w:rPr>
          <w:rFonts w:ascii="仿宋" w:eastAsia="仿宋" w:hAnsi="仿宋"/>
          <w:sz w:val="24"/>
        </w:rPr>
      </w:pPr>
      <w:r>
        <w:rPr>
          <w:rFonts w:ascii="仿宋" w:eastAsia="仿宋" w:hAnsi="仿宋" w:hint="eastAsia"/>
          <w:sz w:val="24"/>
        </w:rPr>
        <w:t>注：</w:t>
      </w:r>
    </w:p>
    <w:p w:rsidR="00625848" w:rsidRDefault="00313DA9">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625848" w:rsidRDefault="00313DA9">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625848" w:rsidRDefault="00313DA9">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625848" w:rsidRDefault="00313DA9">
      <w:pPr>
        <w:ind w:firstLineChars="175" w:firstLine="420"/>
        <w:rPr>
          <w:rFonts w:ascii="仿宋" w:eastAsia="仿宋" w:hAnsi="仿宋"/>
          <w:sz w:val="24"/>
        </w:rPr>
      </w:pPr>
      <w:r>
        <w:rPr>
          <w:rFonts w:ascii="仿宋" w:eastAsia="仿宋" w:hAnsi="仿宋"/>
          <w:sz w:val="24"/>
        </w:rPr>
        <w:t>供应商名称：（盖章）</w:t>
      </w:r>
    </w:p>
    <w:p w:rsidR="00625848" w:rsidRDefault="00313DA9">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625848" w:rsidRDefault="00313DA9">
      <w:pPr>
        <w:ind w:firstLineChars="175" w:firstLine="420"/>
        <w:rPr>
          <w:rFonts w:ascii="仿宋" w:eastAsia="仿宋" w:hAnsi="仿宋"/>
          <w:b/>
          <w:sz w:val="24"/>
        </w:rPr>
      </w:pPr>
      <w:r>
        <w:rPr>
          <w:rFonts w:ascii="仿宋" w:eastAsia="仿宋" w:hAnsi="仿宋"/>
          <w:bCs/>
          <w:sz w:val="24"/>
        </w:rPr>
        <w:t>报价日期:</w:t>
      </w: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625848" w:rsidRDefault="00313DA9">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格式2-11</w:t>
      </w:r>
    </w:p>
    <w:p w:rsidR="00625848" w:rsidRDefault="00313DA9">
      <w:pPr>
        <w:jc w:val="center"/>
        <w:outlineLvl w:val="2"/>
        <w:rPr>
          <w:rFonts w:ascii="仿宋" w:eastAsia="仿宋" w:hAnsi="仿宋" w:cs="Arial"/>
          <w:b/>
          <w:bCs/>
          <w:sz w:val="32"/>
          <w:szCs w:val="32"/>
        </w:rPr>
      </w:pPr>
      <w:r>
        <w:rPr>
          <w:rFonts w:ascii="仿宋" w:eastAsia="仿宋" w:hAnsi="仿宋" w:cs="Arial" w:hint="eastAsia"/>
          <w:b/>
          <w:bCs/>
          <w:sz w:val="32"/>
          <w:szCs w:val="32"/>
        </w:rPr>
        <w:t>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625848" w:rsidRDefault="0062584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625848">
        <w:trPr>
          <w:cantSplit/>
          <w:trHeight w:val="600"/>
          <w:jc w:val="center"/>
        </w:trPr>
        <w:tc>
          <w:tcPr>
            <w:tcW w:w="718" w:type="dxa"/>
            <w:tcBorders>
              <w:top w:val="single" w:sz="4" w:space="0" w:color="auto"/>
            </w:tcBorders>
            <w:vAlign w:val="center"/>
          </w:tcPr>
          <w:p w:rsidR="00625848" w:rsidRDefault="00313DA9">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625848" w:rsidRDefault="00313DA9">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625848" w:rsidRDefault="00313DA9">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625848" w:rsidRDefault="00313DA9">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625848" w:rsidRDefault="00313DA9">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625848" w:rsidRDefault="00313DA9">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625848" w:rsidRDefault="00313DA9">
            <w:pPr>
              <w:spacing w:line="400" w:lineRule="exact"/>
              <w:jc w:val="center"/>
              <w:rPr>
                <w:rFonts w:ascii="仿宋" w:eastAsia="仿宋" w:hAnsi="仿宋" w:cs="Arial"/>
                <w:b/>
              </w:rPr>
            </w:pPr>
            <w:r>
              <w:rPr>
                <w:rFonts w:ascii="仿宋" w:eastAsia="仿宋" w:hAnsi="仿宋" w:cs="Arial" w:hint="eastAsia"/>
                <w:b/>
              </w:rPr>
              <w:t>备注</w:t>
            </w:r>
          </w:p>
        </w:tc>
      </w:tr>
      <w:tr w:rsidR="00625848">
        <w:trPr>
          <w:cantSplit/>
          <w:trHeight w:val="600"/>
          <w:jc w:val="center"/>
        </w:trPr>
        <w:tc>
          <w:tcPr>
            <w:tcW w:w="718" w:type="dxa"/>
            <w:vAlign w:val="center"/>
          </w:tcPr>
          <w:p w:rsidR="00625848" w:rsidRDefault="00625848">
            <w:pPr>
              <w:spacing w:line="400" w:lineRule="exact"/>
              <w:jc w:val="center"/>
              <w:rPr>
                <w:rFonts w:ascii="仿宋" w:eastAsia="仿宋" w:hAnsi="仿宋" w:cs="Arial"/>
              </w:rPr>
            </w:pPr>
          </w:p>
        </w:tc>
        <w:tc>
          <w:tcPr>
            <w:tcW w:w="1439" w:type="dxa"/>
            <w:vAlign w:val="center"/>
          </w:tcPr>
          <w:p w:rsidR="00625848" w:rsidRDefault="00625848">
            <w:pPr>
              <w:spacing w:line="400" w:lineRule="exact"/>
              <w:jc w:val="center"/>
              <w:rPr>
                <w:rFonts w:ascii="仿宋" w:eastAsia="仿宋" w:hAnsi="仿宋" w:cs="Arial"/>
              </w:rPr>
            </w:pPr>
          </w:p>
        </w:tc>
        <w:tc>
          <w:tcPr>
            <w:tcW w:w="1319" w:type="dxa"/>
            <w:vAlign w:val="center"/>
          </w:tcPr>
          <w:p w:rsidR="00625848" w:rsidRDefault="00625848">
            <w:pPr>
              <w:spacing w:line="400" w:lineRule="exact"/>
              <w:jc w:val="center"/>
              <w:rPr>
                <w:rFonts w:ascii="仿宋" w:eastAsia="仿宋" w:hAnsi="仿宋" w:cs="Arial"/>
              </w:rPr>
            </w:pPr>
          </w:p>
        </w:tc>
        <w:tc>
          <w:tcPr>
            <w:tcW w:w="1160" w:type="dxa"/>
            <w:vAlign w:val="center"/>
          </w:tcPr>
          <w:p w:rsidR="00625848" w:rsidRDefault="00625848">
            <w:pPr>
              <w:spacing w:line="400" w:lineRule="exact"/>
              <w:jc w:val="center"/>
              <w:rPr>
                <w:rFonts w:ascii="仿宋" w:eastAsia="仿宋" w:hAnsi="仿宋" w:cs="Arial"/>
              </w:rPr>
            </w:pPr>
          </w:p>
        </w:tc>
        <w:tc>
          <w:tcPr>
            <w:tcW w:w="1421" w:type="dxa"/>
            <w:gridSpan w:val="2"/>
            <w:vAlign w:val="center"/>
          </w:tcPr>
          <w:p w:rsidR="00625848" w:rsidRDefault="0062584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600"/>
          <w:jc w:val="center"/>
        </w:trPr>
        <w:tc>
          <w:tcPr>
            <w:tcW w:w="718" w:type="dxa"/>
            <w:vAlign w:val="center"/>
          </w:tcPr>
          <w:p w:rsidR="00625848" w:rsidRDefault="00625848">
            <w:pPr>
              <w:spacing w:line="400" w:lineRule="exact"/>
              <w:jc w:val="center"/>
              <w:rPr>
                <w:rFonts w:ascii="仿宋" w:eastAsia="仿宋" w:hAnsi="仿宋" w:cs="Arial"/>
              </w:rPr>
            </w:pPr>
          </w:p>
        </w:tc>
        <w:tc>
          <w:tcPr>
            <w:tcW w:w="1439" w:type="dxa"/>
            <w:vAlign w:val="center"/>
          </w:tcPr>
          <w:p w:rsidR="00625848" w:rsidRDefault="00625848">
            <w:pPr>
              <w:spacing w:line="400" w:lineRule="exact"/>
              <w:jc w:val="center"/>
              <w:rPr>
                <w:rFonts w:ascii="仿宋" w:eastAsia="仿宋" w:hAnsi="仿宋" w:cs="Arial"/>
              </w:rPr>
            </w:pPr>
          </w:p>
        </w:tc>
        <w:tc>
          <w:tcPr>
            <w:tcW w:w="1319" w:type="dxa"/>
            <w:vAlign w:val="center"/>
          </w:tcPr>
          <w:p w:rsidR="00625848" w:rsidRDefault="00625848">
            <w:pPr>
              <w:spacing w:line="400" w:lineRule="exact"/>
              <w:jc w:val="center"/>
              <w:rPr>
                <w:rFonts w:ascii="仿宋" w:eastAsia="仿宋" w:hAnsi="仿宋" w:cs="Arial"/>
              </w:rPr>
            </w:pPr>
          </w:p>
        </w:tc>
        <w:tc>
          <w:tcPr>
            <w:tcW w:w="1160" w:type="dxa"/>
            <w:vAlign w:val="center"/>
          </w:tcPr>
          <w:p w:rsidR="00625848" w:rsidRDefault="00625848">
            <w:pPr>
              <w:spacing w:line="400" w:lineRule="exact"/>
              <w:jc w:val="center"/>
              <w:rPr>
                <w:rFonts w:ascii="仿宋" w:eastAsia="仿宋" w:hAnsi="仿宋" w:cs="Arial"/>
              </w:rPr>
            </w:pPr>
          </w:p>
        </w:tc>
        <w:tc>
          <w:tcPr>
            <w:tcW w:w="1421" w:type="dxa"/>
            <w:gridSpan w:val="2"/>
            <w:vAlign w:val="center"/>
          </w:tcPr>
          <w:p w:rsidR="00625848" w:rsidRDefault="0062584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600"/>
          <w:jc w:val="center"/>
        </w:trPr>
        <w:tc>
          <w:tcPr>
            <w:tcW w:w="718" w:type="dxa"/>
            <w:vAlign w:val="center"/>
          </w:tcPr>
          <w:p w:rsidR="00625848" w:rsidRDefault="00625848">
            <w:pPr>
              <w:spacing w:line="400" w:lineRule="exact"/>
              <w:jc w:val="center"/>
              <w:rPr>
                <w:rFonts w:ascii="仿宋" w:eastAsia="仿宋" w:hAnsi="仿宋" w:cs="Arial"/>
              </w:rPr>
            </w:pPr>
          </w:p>
        </w:tc>
        <w:tc>
          <w:tcPr>
            <w:tcW w:w="1439" w:type="dxa"/>
            <w:vAlign w:val="center"/>
          </w:tcPr>
          <w:p w:rsidR="00625848" w:rsidRDefault="00625848">
            <w:pPr>
              <w:spacing w:line="400" w:lineRule="exact"/>
              <w:jc w:val="center"/>
              <w:rPr>
                <w:rFonts w:ascii="仿宋" w:eastAsia="仿宋" w:hAnsi="仿宋" w:cs="Arial"/>
              </w:rPr>
            </w:pPr>
          </w:p>
        </w:tc>
        <w:tc>
          <w:tcPr>
            <w:tcW w:w="1319" w:type="dxa"/>
            <w:vAlign w:val="center"/>
          </w:tcPr>
          <w:p w:rsidR="00625848" w:rsidRDefault="00625848">
            <w:pPr>
              <w:spacing w:line="400" w:lineRule="exact"/>
              <w:jc w:val="center"/>
              <w:rPr>
                <w:rFonts w:ascii="仿宋" w:eastAsia="仿宋" w:hAnsi="仿宋" w:cs="Arial"/>
              </w:rPr>
            </w:pPr>
          </w:p>
        </w:tc>
        <w:tc>
          <w:tcPr>
            <w:tcW w:w="1160" w:type="dxa"/>
            <w:vAlign w:val="center"/>
          </w:tcPr>
          <w:p w:rsidR="00625848" w:rsidRDefault="00625848">
            <w:pPr>
              <w:spacing w:line="400" w:lineRule="exact"/>
              <w:jc w:val="center"/>
              <w:rPr>
                <w:rFonts w:ascii="仿宋" w:eastAsia="仿宋" w:hAnsi="仿宋" w:cs="Arial"/>
              </w:rPr>
            </w:pPr>
          </w:p>
        </w:tc>
        <w:tc>
          <w:tcPr>
            <w:tcW w:w="1421" w:type="dxa"/>
            <w:gridSpan w:val="2"/>
            <w:vAlign w:val="center"/>
          </w:tcPr>
          <w:p w:rsidR="00625848" w:rsidRDefault="0062584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600"/>
          <w:jc w:val="center"/>
        </w:trPr>
        <w:tc>
          <w:tcPr>
            <w:tcW w:w="718" w:type="dxa"/>
            <w:vAlign w:val="center"/>
          </w:tcPr>
          <w:p w:rsidR="00625848" w:rsidRDefault="00625848">
            <w:pPr>
              <w:spacing w:line="400" w:lineRule="exact"/>
              <w:jc w:val="center"/>
              <w:rPr>
                <w:rFonts w:ascii="仿宋" w:eastAsia="仿宋" w:hAnsi="仿宋" w:cs="Arial"/>
              </w:rPr>
            </w:pPr>
          </w:p>
        </w:tc>
        <w:tc>
          <w:tcPr>
            <w:tcW w:w="1439" w:type="dxa"/>
            <w:tcBorders>
              <w:right w:val="single" w:sz="4" w:space="0" w:color="auto"/>
            </w:tcBorders>
            <w:vAlign w:val="center"/>
          </w:tcPr>
          <w:p w:rsidR="00625848" w:rsidRDefault="00625848">
            <w:pPr>
              <w:spacing w:line="400" w:lineRule="exact"/>
              <w:jc w:val="center"/>
              <w:rPr>
                <w:rFonts w:ascii="仿宋" w:eastAsia="仿宋" w:hAnsi="仿宋" w:cs="Arial"/>
              </w:rPr>
            </w:pPr>
          </w:p>
        </w:tc>
        <w:tc>
          <w:tcPr>
            <w:tcW w:w="1319" w:type="dxa"/>
            <w:tcBorders>
              <w:left w:val="single" w:sz="4" w:space="0" w:color="auto"/>
            </w:tcBorders>
            <w:vAlign w:val="center"/>
          </w:tcPr>
          <w:p w:rsidR="00625848" w:rsidRDefault="00625848">
            <w:pPr>
              <w:spacing w:line="400" w:lineRule="exact"/>
              <w:jc w:val="center"/>
              <w:rPr>
                <w:rFonts w:ascii="仿宋" w:eastAsia="仿宋" w:hAnsi="仿宋" w:cs="Arial"/>
              </w:rPr>
            </w:pPr>
          </w:p>
        </w:tc>
        <w:tc>
          <w:tcPr>
            <w:tcW w:w="1160" w:type="dxa"/>
            <w:vAlign w:val="center"/>
          </w:tcPr>
          <w:p w:rsidR="00625848" w:rsidRDefault="00625848">
            <w:pPr>
              <w:spacing w:line="400" w:lineRule="exact"/>
              <w:jc w:val="center"/>
              <w:rPr>
                <w:rFonts w:ascii="仿宋" w:eastAsia="仿宋" w:hAnsi="仿宋" w:cs="Arial"/>
              </w:rPr>
            </w:pPr>
          </w:p>
        </w:tc>
        <w:tc>
          <w:tcPr>
            <w:tcW w:w="1421" w:type="dxa"/>
            <w:gridSpan w:val="2"/>
            <w:vAlign w:val="center"/>
          </w:tcPr>
          <w:p w:rsidR="00625848" w:rsidRDefault="0062584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25848" w:rsidRDefault="00625848">
            <w:pPr>
              <w:spacing w:line="400" w:lineRule="exact"/>
              <w:jc w:val="center"/>
              <w:rPr>
                <w:rFonts w:ascii="仿宋" w:eastAsia="仿宋" w:hAnsi="仿宋" w:cs="Arial"/>
              </w:rPr>
            </w:pPr>
          </w:p>
        </w:tc>
      </w:tr>
      <w:tr w:rsidR="00625848">
        <w:trPr>
          <w:gridAfter w:val="1"/>
          <w:wAfter w:w="10" w:type="dxa"/>
          <w:cantSplit/>
          <w:trHeight w:val="600"/>
          <w:jc w:val="center"/>
        </w:trPr>
        <w:tc>
          <w:tcPr>
            <w:tcW w:w="718" w:type="dxa"/>
            <w:tcBorders>
              <w:right w:val="single" w:sz="4" w:space="0" w:color="auto"/>
            </w:tcBorders>
            <w:vAlign w:val="center"/>
          </w:tcPr>
          <w:p w:rsidR="00625848" w:rsidRDefault="0062584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625848" w:rsidRDefault="0062584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625848" w:rsidRDefault="0062584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625848" w:rsidRDefault="0062584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625848" w:rsidRDefault="0062584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625848" w:rsidRDefault="00625848">
            <w:pPr>
              <w:spacing w:line="400" w:lineRule="exact"/>
              <w:rPr>
                <w:rFonts w:ascii="仿宋" w:eastAsia="仿宋" w:hAnsi="仿宋" w:cs="Arial"/>
              </w:rPr>
            </w:pPr>
          </w:p>
        </w:tc>
        <w:tc>
          <w:tcPr>
            <w:tcW w:w="1392" w:type="dxa"/>
            <w:gridSpan w:val="2"/>
            <w:tcBorders>
              <w:left w:val="single" w:sz="4" w:space="0" w:color="auto"/>
            </w:tcBorders>
            <w:vAlign w:val="center"/>
          </w:tcPr>
          <w:p w:rsidR="00625848" w:rsidRDefault="00625848">
            <w:pPr>
              <w:spacing w:line="400" w:lineRule="exact"/>
              <w:rPr>
                <w:rFonts w:ascii="仿宋" w:eastAsia="仿宋" w:hAnsi="仿宋" w:cs="Arial"/>
              </w:rPr>
            </w:pPr>
          </w:p>
        </w:tc>
      </w:tr>
      <w:tr w:rsidR="00625848">
        <w:trPr>
          <w:cantSplit/>
          <w:trHeight w:val="600"/>
          <w:jc w:val="center"/>
        </w:trPr>
        <w:tc>
          <w:tcPr>
            <w:tcW w:w="718" w:type="dxa"/>
            <w:vAlign w:val="center"/>
          </w:tcPr>
          <w:p w:rsidR="00625848" w:rsidRDefault="00625848">
            <w:pPr>
              <w:spacing w:line="400" w:lineRule="exact"/>
              <w:rPr>
                <w:rFonts w:ascii="仿宋" w:eastAsia="仿宋" w:hAnsi="仿宋" w:cs="Arial"/>
              </w:rPr>
            </w:pPr>
          </w:p>
        </w:tc>
        <w:tc>
          <w:tcPr>
            <w:tcW w:w="1439" w:type="dxa"/>
            <w:vAlign w:val="center"/>
          </w:tcPr>
          <w:p w:rsidR="00625848" w:rsidRDefault="00625848">
            <w:pPr>
              <w:spacing w:line="400" w:lineRule="exact"/>
              <w:rPr>
                <w:rFonts w:ascii="仿宋" w:eastAsia="仿宋" w:hAnsi="仿宋" w:cs="Arial"/>
              </w:rPr>
            </w:pPr>
          </w:p>
        </w:tc>
        <w:tc>
          <w:tcPr>
            <w:tcW w:w="1319" w:type="dxa"/>
            <w:vAlign w:val="center"/>
          </w:tcPr>
          <w:p w:rsidR="00625848" w:rsidRDefault="00625848">
            <w:pPr>
              <w:spacing w:line="400" w:lineRule="exact"/>
              <w:rPr>
                <w:rFonts w:ascii="仿宋" w:eastAsia="仿宋" w:hAnsi="仿宋" w:cs="Arial"/>
              </w:rPr>
            </w:pPr>
          </w:p>
        </w:tc>
        <w:tc>
          <w:tcPr>
            <w:tcW w:w="1160" w:type="dxa"/>
            <w:vAlign w:val="center"/>
          </w:tcPr>
          <w:p w:rsidR="00625848" w:rsidRDefault="00625848">
            <w:pPr>
              <w:spacing w:line="400" w:lineRule="exact"/>
              <w:rPr>
                <w:rFonts w:ascii="仿宋" w:eastAsia="仿宋" w:hAnsi="仿宋" w:cs="Arial"/>
              </w:rPr>
            </w:pPr>
          </w:p>
        </w:tc>
        <w:tc>
          <w:tcPr>
            <w:tcW w:w="1421" w:type="dxa"/>
            <w:gridSpan w:val="2"/>
            <w:tcBorders>
              <w:right w:val="single" w:sz="4" w:space="0" w:color="auto"/>
            </w:tcBorders>
            <w:vAlign w:val="center"/>
          </w:tcPr>
          <w:p w:rsidR="00625848" w:rsidRDefault="0062584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625848" w:rsidRDefault="00625848">
            <w:pPr>
              <w:spacing w:line="400" w:lineRule="exact"/>
              <w:rPr>
                <w:rFonts w:ascii="仿宋" w:eastAsia="仿宋" w:hAnsi="仿宋" w:cs="Arial"/>
              </w:rPr>
            </w:pPr>
          </w:p>
        </w:tc>
        <w:tc>
          <w:tcPr>
            <w:tcW w:w="1387" w:type="dxa"/>
            <w:gridSpan w:val="2"/>
            <w:tcBorders>
              <w:left w:val="single" w:sz="4" w:space="0" w:color="auto"/>
            </w:tcBorders>
            <w:vAlign w:val="center"/>
          </w:tcPr>
          <w:p w:rsidR="00625848" w:rsidRDefault="00625848">
            <w:pPr>
              <w:spacing w:line="400" w:lineRule="exact"/>
              <w:rPr>
                <w:rFonts w:ascii="仿宋" w:eastAsia="仿宋" w:hAnsi="仿宋" w:cs="Arial"/>
              </w:rPr>
            </w:pPr>
          </w:p>
        </w:tc>
      </w:tr>
      <w:tr w:rsidR="00625848">
        <w:trPr>
          <w:cantSplit/>
          <w:trHeight w:val="600"/>
          <w:jc w:val="center"/>
        </w:trPr>
        <w:tc>
          <w:tcPr>
            <w:tcW w:w="718" w:type="dxa"/>
            <w:vAlign w:val="center"/>
          </w:tcPr>
          <w:p w:rsidR="00625848" w:rsidRDefault="00625848">
            <w:pPr>
              <w:spacing w:line="400" w:lineRule="exact"/>
              <w:jc w:val="center"/>
              <w:rPr>
                <w:rFonts w:ascii="仿宋" w:eastAsia="仿宋" w:hAnsi="仿宋" w:cs="Arial"/>
              </w:rPr>
            </w:pPr>
          </w:p>
        </w:tc>
        <w:tc>
          <w:tcPr>
            <w:tcW w:w="1439" w:type="dxa"/>
            <w:vAlign w:val="center"/>
          </w:tcPr>
          <w:p w:rsidR="00625848" w:rsidRDefault="00625848">
            <w:pPr>
              <w:spacing w:line="400" w:lineRule="exact"/>
              <w:jc w:val="center"/>
              <w:rPr>
                <w:rFonts w:ascii="仿宋" w:eastAsia="仿宋" w:hAnsi="仿宋" w:cs="Arial"/>
              </w:rPr>
            </w:pPr>
          </w:p>
        </w:tc>
        <w:tc>
          <w:tcPr>
            <w:tcW w:w="1319" w:type="dxa"/>
            <w:vAlign w:val="center"/>
          </w:tcPr>
          <w:p w:rsidR="00625848" w:rsidRDefault="00625848">
            <w:pPr>
              <w:spacing w:line="400" w:lineRule="exact"/>
              <w:jc w:val="center"/>
              <w:rPr>
                <w:rFonts w:ascii="仿宋" w:eastAsia="仿宋" w:hAnsi="仿宋" w:cs="Arial"/>
              </w:rPr>
            </w:pPr>
          </w:p>
        </w:tc>
        <w:tc>
          <w:tcPr>
            <w:tcW w:w="1160" w:type="dxa"/>
            <w:vAlign w:val="center"/>
          </w:tcPr>
          <w:p w:rsidR="00625848" w:rsidRDefault="0062584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625848" w:rsidRDefault="0062584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600"/>
          <w:jc w:val="center"/>
        </w:trPr>
        <w:tc>
          <w:tcPr>
            <w:tcW w:w="718" w:type="dxa"/>
            <w:vAlign w:val="center"/>
          </w:tcPr>
          <w:p w:rsidR="00625848" w:rsidRDefault="00625848">
            <w:pPr>
              <w:spacing w:line="400" w:lineRule="exact"/>
              <w:jc w:val="center"/>
              <w:rPr>
                <w:rFonts w:ascii="仿宋" w:eastAsia="仿宋" w:hAnsi="仿宋" w:cs="Arial"/>
              </w:rPr>
            </w:pPr>
          </w:p>
        </w:tc>
        <w:tc>
          <w:tcPr>
            <w:tcW w:w="1439" w:type="dxa"/>
            <w:vAlign w:val="center"/>
          </w:tcPr>
          <w:p w:rsidR="00625848" w:rsidRDefault="00625848">
            <w:pPr>
              <w:spacing w:line="400" w:lineRule="exact"/>
              <w:jc w:val="center"/>
              <w:rPr>
                <w:rFonts w:ascii="仿宋" w:eastAsia="仿宋" w:hAnsi="仿宋" w:cs="Arial"/>
              </w:rPr>
            </w:pPr>
          </w:p>
        </w:tc>
        <w:tc>
          <w:tcPr>
            <w:tcW w:w="1319" w:type="dxa"/>
            <w:vAlign w:val="center"/>
          </w:tcPr>
          <w:p w:rsidR="00625848" w:rsidRDefault="00625848">
            <w:pPr>
              <w:spacing w:line="400" w:lineRule="exact"/>
              <w:jc w:val="center"/>
              <w:rPr>
                <w:rFonts w:ascii="仿宋" w:eastAsia="仿宋" w:hAnsi="仿宋" w:cs="Arial"/>
              </w:rPr>
            </w:pPr>
          </w:p>
        </w:tc>
        <w:tc>
          <w:tcPr>
            <w:tcW w:w="1160" w:type="dxa"/>
            <w:vAlign w:val="center"/>
          </w:tcPr>
          <w:p w:rsidR="00625848" w:rsidRDefault="0062584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625848" w:rsidRDefault="0062584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510"/>
          <w:jc w:val="center"/>
        </w:trPr>
        <w:tc>
          <w:tcPr>
            <w:tcW w:w="718" w:type="dxa"/>
            <w:tcBorders>
              <w:bottom w:val="single" w:sz="4" w:space="0" w:color="auto"/>
            </w:tcBorders>
            <w:vAlign w:val="center"/>
          </w:tcPr>
          <w:p w:rsidR="00625848" w:rsidRDefault="00625848">
            <w:pPr>
              <w:spacing w:line="400" w:lineRule="exact"/>
              <w:jc w:val="center"/>
              <w:rPr>
                <w:rFonts w:ascii="仿宋" w:eastAsia="仿宋" w:hAnsi="仿宋" w:cs="Arial"/>
              </w:rPr>
            </w:pPr>
          </w:p>
        </w:tc>
        <w:tc>
          <w:tcPr>
            <w:tcW w:w="1439" w:type="dxa"/>
            <w:tcBorders>
              <w:bottom w:val="single" w:sz="4" w:space="0" w:color="auto"/>
            </w:tcBorders>
            <w:vAlign w:val="center"/>
          </w:tcPr>
          <w:p w:rsidR="00625848" w:rsidRDefault="00625848">
            <w:pPr>
              <w:spacing w:line="400" w:lineRule="exact"/>
              <w:jc w:val="center"/>
              <w:rPr>
                <w:rFonts w:ascii="仿宋" w:eastAsia="仿宋" w:hAnsi="仿宋" w:cs="Arial"/>
              </w:rPr>
            </w:pPr>
          </w:p>
        </w:tc>
        <w:tc>
          <w:tcPr>
            <w:tcW w:w="1319" w:type="dxa"/>
            <w:tcBorders>
              <w:bottom w:val="single" w:sz="4" w:space="0" w:color="auto"/>
            </w:tcBorders>
            <w:vAlign w:val="center"/>
          </w:tcPr>
          <w:p w:rsidR="00625848" w:rsidRDefault="00625848">
            <w:pPr>
              <w:spacing w:line="400" w:lineRule="exact"/>
              <w:jc w:val="center"/>
              <w:rPr>
                <w:rFonts w:ascii="仿宋" w:eastAsia="仿宋" w:hAnsi="仿宋" w:cs="Arial"/>
              </w:rPr>
            </w:pPr>
          </w:p>
        </w:tc>
        <w:tc>
          <w:tcPr>
            <w:tcW w:w="1160" w:type="dxa"/>
            <w:tcBorders>
              <w:bottom w:val="single" w:sz="4" w:space="0" w:color="auto"/>
            </w:tcBorders>
            <w:vAlign w:val="center"/>
          </w:tcPr>
          <w:p w:rsidR="00625848" w:rsidRDefault="0062584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615"/>
          <w:jc w:val="center"/>
        </w:trPr>
        <w:tc>
          <w:tcPr>
            <w:tcW w:w="718"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615"/>
          <w:jc w:val="center"/>
        </w:trPr>
        <w:tc>
          <w:tcPr>
            <w:tcW w:w="718"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450"/>
          <w:jc w:val="center"/>
        </w:trPr>
        <w:tc>
          <w:tcPr>
            <w:tcW w:w="718"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25848" w:rsidRDefault="00625848">
            <w:pPr>
              <w:spacing w:line="400" w:lineRule="exact"/>
              <w:jc w:val="center"/>
              <w:rPr>
                <w:rFonts w:ascii="仿宋" w:eastAsia="仿宋" w:hAnsi="仿宋" w:cs="Arial"/>
              </w:rPr>
            </w:pPr>
          </w:p>
        </w:tc>
      </w:tr>
      <w:tr w:rsidR="00625848">
        <w:trPr>
          <w:cantSplit/>
          <w:trHeight w:val="435"/>
          <w:jc w:val="center"/>
        </w:trPr>
        <w:tc>
          <w:tcPr>
            <w:tcW w:w="718" w:type="dxa"/>
            <w:tcBorders>
              <w:top w:val="single" w:sz="4" w:space="0" w:color="auto"/>
            </w:tcBorders>
            <w:vAlign w:val="center"/>
          </w:tcPr>
          <w:p w:rsidR="00625848" w:rsidRDefault="00625848">
            <w:pPr>
              <w:spacing w:line="400" w:lineRule="exact"/>
              <w:jc w:val="center"/>
              <w:rPr>
                <w:rFonts w:ascii="仿宋" w:eastAsia="仿宋" w:hAnsi="仿宋" w:cs="Arial"/>
              </w:rPr>
            </w:pPr>
          </w:p>
        </w:tc>
        <w:tc>
          <w:tcPr>
            <w:tcW w:w="1439" w:type="dxa"/>
            <w:tcBorders>
              <w:top w:val="single" w:sz="4" w:space="0" w:color="auto"/>
            </w:tcBorders>
            <w:vAlign w:val="center"/>
          </w:tcPr>
          <w:p w:rsidR="00625848" w:rsidRDefault="00625848">
            <w:pPr>
              <w:spacing w:line="400" w:lineRule="exact"/>
              <w:jc w:val="center"/>
              <w:rPr>
                <w:rFonts w:ascii="仿宋" w:eastAsia="仿宋" w:hAnsi="仿宋" w:cs="Arial"/>
              </w:rPr>
            </w:pPr>
          </w:p>
        </w:tc>
        <w:tc>
          <w:tcPr>
            <w:tcW w:w="1319" w:type="dxa"/>
            <w:tcBorders>
              <w:top w:val="single" w:sz="4" w:space="0" w:color="auto"/>
            </w:tcBorders>
            <w:vAlign w:val="center"/>
          </w:tcPr>
          <w:p w:rsidR="00625848" w:rsidRDefault="00625848">
            <w:pPr>
              <w:spacing w:line="400" w:lineRule="exact"/>
              <w:jc w:val="center"/>
              <w:rPr>
                <w:rFonts w:ascii="仿宋" w:eastAsia="仿宋" w:hAnsi="仿宋" w:cs="Arial"/>
              </w:rPr>
            </w:pPr>
          </w:p>
        </w:tc>
        <w:tc>
          <w:tcPr>
            <w:tcW w:w="1160" w:type="dxa"/>
            <w:tcBorders>
              <w:top w:val="single" w:sz="4" w:space="0" w:color="auto"/>
            </w:tcBorders>
            <w:vAlign w:val="center"/>
          </w:tcPr>
          <w:p w:rsidR="00625848" w:rsidRDefault="0062584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625848" w:rsidRDefault="0062584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625848" w:rsidRDefault="00625848">
            <w:pPr>
              <w:spacing w:line="400" w:lineRule="exact"/>
              <w:jc w:val="center"/>
              <w:rPr>
                <w:rFonts w:ascii="仿宋" w:eastAsia="仿宋" w:hAnsi="仿宋" w:cs="Arial"/>
              </w:rPr>
            </w:pPr>
          </w:p>
        </w:tc>
      </w:tr>
    </w:tbl>
    <w:p w:rsidR="00625848" w:rsidRDefault="00625848">
      <w:pPr>
        <w:widowControl/>
        <w:spacing w:line="360" w:lineRule="atLeast"/>
        <w:ind w:firstLineChars="196" w:firstLine="470"/>
        <w:jc w:val="left"/>
        <w:rPr>
          <w:rFonts w:ascii="仿宋" w:eastAsia="仿宋" w:hAnsi="仿宋" w:cs="Arial"/>
          <w:sz w:val="24"/>
        </w:rPr>
      </w:pPr>
    </w:p>
    <w:p w:rsidR="00625848" w:rsidRDefault="00313DA9">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625848" w:rsidRDefault="0062584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625848" w:rsidRDefault="00625848">
      <w:pPr>
        <w:spacing w:line="400" w:lineRule="exact"/>
        <w:ind w:left="360"/>
        <w:jc w:val="center"/>
        <w:rPr>
          <w:rFonts w:ascii="仿宋" w:eastAsia="仿宋" w:hAnsi="仿宋" w:cs="Arial"/>
          <w:sz w:val="24"/>
        </w:rPr>
      </w:pPr>
    </w:p>
    <w:p w:rsidR="00625848" w:rsidRDefault="00625848">
      <w:pPr>
        <w:jc w:val="left"/>
        <w:rPr>
          <w:rFonts w:ascii="仿宋" w:eastAsia="仿宋" w:hAnsi="仿宋" w:cs="Arial"/>
        </w:rPr>
      </w:pPr>
    </w:p>
    <w:p w:rsidR="00625848" w:rsidRDefault="00313DA9">
      <w:pPr>
        <w:ind w:firstLineChars="200" w:firstLine="480"/>
        <w:jc w:val="left"/>
        <w:rPr>
          <w:rFonts w:ascii="仿宋" w:eastAsia="仿宋" w:hAnsi="仿宋"/>
          <w:sz w:val="24"/>
        </w:rPr>
      </w:pPr>
      <w:r>
        <w:rPr>
          <w:rFonts w:ascii="仿宋" w:eastAsia="仿宋" w:hAnsi="仿宋" w:hint="eastAsia"/>
          <w:sz w:val="24"/>
        </w:rPr>
        <w:t>供应商名称：XXXX（盖单位公章）</w:t>
      </w:r>
    </w:p>
    <w:p w:rsidR="00625848" w:rsidRDefault="00313DA9">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625848" w:rsidRDefault="00313DA9">
      <w:pPr>
        <w:ind w:firstLineChars="200" w:firstLine="480"/>
        <w:jc w:val="left"/>
        <w:rPr>
          <w:rFonts w:ascii="仿宋" w:eastAsia="仿宋" w:hAnsi="仿宋"/>
          <w:sz w:val="24"/>
        </w:rPr>
      </w:pPr>
      <w:r>
        <w:rPr>
          <w:rFonts w:ascii="仿宋" w:eastAsia="仿宋" w:hAnsi="仿宋" w:hint="eastAsia"/>
          <w:sz w:val="24"/>
        </w:rPr>
        <w:t>日期: XXXX</w:t>
      </w:r>
    </w:p>
    <w:p w:rsidR="00625848" w:rsidRDefault="00313DA9">
      <w:pPr>
        <w:widowControl/>
        <w:jc w:val="left"/>
        <w:rPr>
          <w:rFonts w:ascii="仿宋" w:eastAsia="仿宋" w:hAnsi="仿宋"/>
          <w:b/>
          <w:sz w:val="32"/>
          <w:szCs w:val="32"/>
        </w:rPr>
      </w:pPr>
      <w:r>
        <w:rPr>
          <w:rFonts w:ascii="仿宋" w:eastAsia="仿宋" w:hAnsi="仿宋"/>
          <w:b/>
          <w:sz w:val="32"/>
          <w:szCs w:val="32"/>
        </w:rPr>
        <w:br w:type="page"/>
      </w:r>
    </w:p>
    <w:p w:rsidR="00625848" w:rsidRDefault="00313DA9">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格式2-12</w:t>
      </w:r>
    </w:p>
    <w:p w:rsidR="00625848" w:rsidRDefault="00313DA9">
      <w:pPr>
        <w:jc w:val="center"/>
        <w:outlineLvl w:val="2"/>
        <w:rPr>
          <w:rFonts w:ascii="仿宋" w:eastAsia="仿宋" w:hAnsi="仿宋"/>
          <w:b/>
          <w:sz w:val="32"/>
          <w:szCs w:val="32"/>
        </w:rPr>
      </w:pPr>
      <w:r>
        <w:rPr>
          <w:rFonts w:ascii="仿宋" w:eastAsia="仿宋" w:hAnsi="仿宋" w:hint="eastAsia"/>
          <w:b/>
          <w:sz w:val="32"/>
          <w:szCs w:val="32"/>
        </w:rPr>
        <w:t>供应商本项目管理、技术、服务人员情况表</w:t>
      </w:r>
    </w:p>
    <w:p w:rsidR="00625848" w:rsidRDefault="00625848">
      <w:pPr>
        <w:rPr>
          <w:rFonts w:ascii="仿宋" w:eastAsia="仿宋" w:hAnsi="仿宋"/>
          <w:sz w:val="32"/>
          <w:szCs w:val="32"/>
        </w:rPr>
      </w:pPr>
    </w:p>
    <w:p w:rsidR="00625848" w:rsidRDefault="00313DA9">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625848">
        <w:tc>
          <w:tcPr>
            <w:tcW w:w="946" w:type="dxa"/>
            <w:vMerge w:val="restart"/>
            <w:vAlign w:val="center"/>
          </w:tcPr>
          <w:p w:rsidR="00625848" w:rsidRDefault="00313DA9">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625848" w:rsidRDefault="00313DA9">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625848" w:rsidRDefault="00313DA9">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625848" w:rsidRDefault="00313DA9">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625848" w:rsidRDefault="00313DA9">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625848" w:rsidRDefault="00313DA9">
            <w:pPr>
              <w:jc w:val="center"/>
              <w:rPr>
                <w:rFonts w:ascii="仿宋" w:eastAsia="仿宋" w:hAnsi="仿宋"/>
                <w:sz w:val="24"/>
              </w:rPr>
            </w:pPr>
            <w:r>
              <w:rPr>
                <w:rFonts w:ascii="仿宋" w:eastAsia="仿宋" w:hAnsi="仿宋" w:hint="eastAsia"/>
                <w:sz w:val="24"/>
              </w:rPr>
              <w:t>资格证明（附复印件）</w:t>
            </w:r>
          </w:p>
        </w:tc>
      </w:tr>
      <w:tr w:rsidR="00625848">
        <w:tc>
          <w:tcPr>
            <w:tcW w:w="946" w:type="dxa"/>
            <w:vMerge/>
            <w:vAlign w:val="center"/>
          </w:tcPr>
          <w:p w:rsidR="00625848" w:rsidRDefault="00625848">
            <w:pPr>
              <w:jc w:val="center"/>
              <w:rPr>
                <w:rFonts w:ascii="仿宋" w:eastAsia="仿宋" w:hAnsi="仿宋"/>
                <w:sz w:val="24"/>
              </w:rPr>
            </w:pPr>
          </w:p>
        </w:tc>
        <w:tc>
          <w:tcPr>
            <w:tcW w:w="947" w:type="dxa"/>
            <w:vMerge/>
            <w:vAlign w:val="center"/>
          </w:tcPr>
          <w:p w:rsidR="00625848" w:rsidRDefault="00625848">
            <w:pPr>
              <w:jc w:val="center"/>
              <w:rPr>
                <w:rFonts w:ascii="仿宋" w:eastAsia="仿宋" w:hAnsi="仿宋"/>
                <w:sz w:val="24"/>
              </w:rPr>
            </w:pPr>
          </w:p>
        </w:tc>
        <w:tc>
          <w:tcPr>
            <w:tcW w:w="947" w:type="dxa"/>
            <w:vMerge/>
            <w:vAlign w:val="center"/>
          </w:tcPr>
          <w:p w:rsidR="00625848" w:rsidRDefault="00625848">
            <w:pPr>
              <w:jc w:val="center"/>
              <w:rPr>
                <w:rFonts w:ascii="仿宋" w:eastAsia="仿宋" w:hAnsi="仿宋"/>
                <w:sz w:val="24"/>
              </w:rPr>
            </w:pPr>
          </w:p>
        </w:tc>
        <w:tc>
          <w:tcPr>
            <w:tcW w:w="947" w:type="dxa"/>
            <w:vMerge/>
            <w:vAlign w:val="center"/>
          </w:tcPr>
          <w:p w:rsidR="00625848" w:rsidRDefault="00625848">
            <w:pPr>
              <w:jc w:val="center"/>
              <w:rPr>
                <w:rFonts w:ascii="仿宋" w:eastAsia="仿宋" w:hAnsi="仿宋"/>
                <w:sz w:val="24"/>
              </w:rPr>
            </w:pPr>
          </w:p>
        </w:tc>
        <w:tc>
          <w:tcPr>
            <w:tcW w:w="947" w:type="dxa"/>
            <w:vMerge/>
            <w:vAlign w:val="center"/>
          </w:tcPr>
          <w:p w:rsidR="00625848" w:rsidRDefault="00625848">
            <w:pPr>
              <w:jc w:val="center"/>
              <w:rPr>
                <w:rFonts w:ascii="仿宋" w:eastAsia="仿宋" w:hAnsi="仿宋"/>
                <w:sz w:val="24"/>
              </w:rPr>
            </w:pPr>
          </w:p>
        </w:tc>
        <w:tc>
          <w:tcPr>
            <w:tcW w:w="947" w:type="dxa"/>
            <w:vAlign w:val="center"/>
          </w:tcPr>
          <w:p w:rsidR="00625848" w:rsidRDefault="00313DA9">
            <w:pPr>
              <w:jc w:val="center"/>
              <w:rPr>
                <w:rFonts w:ascii="仿宋" w:eastAsia="仿宋" w:hAnsi="仿宋"/>
                <w:sz w:val="24"/>
              </w:rPr>
            </w:pPr>
            <w:r>
              <w:rPr>
                <w:rFonts w:ascii="仿宋" w:eastAsia="仿宋" w:hAnsi="仿宋" w:hint="eastAsia"/>
                <w:sz w:val="24"/>
              </w:rPr>
              <w:t>证书</w:t>
            </w:r>
          </w:p>
          <w:p w:rsidR="00625848" w:rsidRDefault="00313DA9">
            <w:pPr>
              <w:jc w:val="center"/>
              <w:rPr>
                <w:rFonts w:ascii="仿宋" w:eastAsia="仿宋" w:hAnsi="仿宋"/>
                <w:sz w:val="24"/>
              </w:rPr>
            </w:pPr>
            <w:r>
              <w:rPr>
                <w:rFonts w:ascii="仿宋" w:eastAsia="仿宋" w:hAnsi="仿宋" w:hint="eastAsia"/>
                <w:sz w:val="24"/>
              </w:rPr>
              <w:t>名称</w:t>
            </w:r>
          </w:p>
        </w:tc>
        <w:tc>
          <w:tcPr>
            <w:tcW w:w="947" w:type="dxa"/>
            <w:vAlign w:val="center"/>
          </w:tcPr>
          <w:p w:rsidR="00625848" w:rsidRDefault="00313DA9">
            <w:pPr>
              <w:jc w:val="center"/>
              <w:rPr>
                <w:rFonts w:ascii="仿宋" w:eastAsia="仿宋" w:hAnsi="仿宋"/>
                <w:sz w:val="24"/>
              </w:rPr>
            </w:pPr>
            <w:r>
              <w:rPr>
                <w:rFonts w:ascii="仿宋" w:eastAsia="仿宋" w:hAnsi="仿宋" w:hint="eastAsia"/>
                <w:sz w:val="24"/>
              </w:rPr>
              <w:t>级别</w:t>
            </w:r>
          </w:p>
        </w:tc>
        <w:tc>
          <w:tcPr>
            <w:tcW w:w="947" w:type="dxa"/>
            <w:vAlign w:val="center"/>
          </w:tcPr>
          <w:p w:rsidR="00625848" w:rsidRDefault="00313DA9">
            <w:pPr>
              <w:jc w:val="center"/>
              <w:rPr>
                <w:rFonts w:ascii="仿宋" w:eastAsia="仿宋" w:hAnsi="仿宋"/>
                <w:sz w:val="24"/>
              </w:rPr>
            </w:pPr>
            <w:r>
              <w:rPr>
                <w:rFonts w:ascii="仿宋" w:eastAsia="仿宋" w:hAnsi="仿宋" w:hint="eastAsia"/>
                <w:sz w:val="24"/>
              </w:rPr>
              <w:t>证号</w:t>
            </w:r>
          </w:p>
        </w:tc>
        <w:tc>
          <w:tcPr>
            <w:tcW w:w="947" w:type="dxa"/>
            <w:vAlign w:val="center"/>
          </w:tcPr>
          <w:p w:rsidR="00625848" w:rsidRDefault="00313DA9">
            <w:pPr>
              <w:jc w:val="center"/>
              <w:rPr>
                <w:rFonts w:ascii="仿宋" w:eastAsia="仿宋" w:hAnsi="仿宋"/>
                <w:sz w:val="24"/>
              </w:rPr>
            </w:pPr>
            <w:r>
              <w:rPr>
                <w:rFonts w:ascii="仿宋" w:eastAsia="仿宋" w:hAnsi="仿宋" w:hint="eastAsia"/>
                <w:sz w:val="24"/>
              </w:rPr>
              <w:t>专业</w:t>
            </w:r>
          </w:p>
        </w:tc>
      </w:tr>
      <w:tr w:rsidR="00625848">
        <w:tc>
          <w:tcPr>
            <w:tcW w:w="946" w:type="dxa"/>
            <w:vMerge w:val="restart"/>
            <w:vAlign w:val="center"/>
          </w:tcPr>
          <w:p w:rsidR="00625848" w:rsidRDefault="00313DA9">
            <w:pPr>
              <w:jc w:val="center"/>
              <w:rPr>
                <w:rFonts w:ascii="仿宋" w:eastAsia="仿宋" w:hAnsi="仿宋"/>
                <w:sz w:val="24"/>
              </w:rPr>
            </w:pPr>
            <w:r>
              <w:rPr>
                <w:rFonts w:ascii="仿宋" w:eastAsia="仿宋" w:hAnsi="仿宋" w:hint="eastAsia"/>
                <w:sz w:val="24"/>
              </w:rPr>
              <w:t>管理</w:t>
            </w:r>
          </w:p>
          <w:p w:rsidR="00625848" w:rsidRDefault="00313DA9">
            <w:pPr>
              <w:jc w:val="center"/>
              <w:rPr>
                <w:rFonts w:ascii="仿宋" w:eastAsia="仿宋" w:hAnsi="仿宋"/>
                <w:sz w:val="24"/>
              </w:rPr>
            </w:pPr>
            <w:r>
              <w:rPr>
                <w:rFonts w:ascii="仿宋" w:eastAsia="仿宋" w:hAnsi="仿宋" w:hint="eastAsia"/>
                <w:sz w:val="24"/>
              </w:rPr>
              <w:t>人员</w:t>
            </w: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r w:rsidR="00625848">
        <w:tc>
          <w:tcPr>
            <w:tcW w:w="946" w:type="dxa"/>
            <w:vMerge/>
            <w:vAlign w:val="center"/>
          </w:tcPr>
          <w:p w:rsidR="00625848" w:rsidRDefault="00625848">
            <w:pPr>
              <w:jc w:val="cente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r w:rsidR="00625848">
        <w:tc>
          <w:tcPr>
            <w:tcW w:w="946" w:type="dxa"/>
            <w:vMerge/>
            <w:vAlign w:val="center"/>
          </w:tcPr>
          <w:p w:rsidR="00625848" w:rsidRDefault="00625848">
            <w:pPr>
              <w:jc w:val="cente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r w:rsidR="00625848">
        <w:tc>
          <w:tcPr>
            <w:tcW w:w="946" w:type="dxa"/>
            <w:vMerge w:val="restart"/>
            <w:vAlign w:val="center"/>
          </w:tcPr>
          <w:p w:rsidR="00625848" w:rsidRDefault="00313DA9">
            <w:pPr>
              <w:jc w:val="center"/>
              <w:rPr>
                <w:rFonts w:ascii="仿宋" w:eastAsia="仿宋" w:hAnsi="仿宋"/>
                <w:sz w:val="24"/>
              </w:rPr>
            </w:pPr>
            <w:r>
              <w:rPr>
                <w:rFonts w:ascii="仿宋" w:eastAsia="仿宋" w:hAnsi="仿宋" w:hint="eastAsia"/>
                <w:sz w:val="24"/>
              </w:rPr>
              <w:t>技术</w:t>
            </w:r>
          </w:p>
          <w:p w:rsidR="00625848" w:rsidRDefault="00313DA9">
            <w:pPr>
              <w:jc w:val="center"/>
              <w:rPr>
                <w:rFonts w:ascii="仿宋" w:eastAsia="仿宋" w:hAnsi="仿宋"/>
                <w:sz w:val="24"/>
              </w:rPr>
            </w:pPr>
            <w:r>
              <w:rPr>
                <w:rFonts w:ascii="仿宋" w:eastAsia="仿宋" w:hAnsi="仿宋" w:hint="eastAsia"/>
                <w:sz w:val="24"/>
              </w:rPr>
              <w:t>人员</w:t>
            </w: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r w:rsidR="00625848">
        <w:tc>
          <w:tcPr>
            <w:tcW w:w="946" w:type="dxa"/>
            <w:vMerge/>
            <w:vAlign w:val="center"/>
          </w:tcPr>
          <w:p w:rsidR="00625848" w:rsidRDefault="00625848">
            <w:pPr>
              <w:jc w:val="cente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r w:rsidR="00625848">
        <w:tc>
          <w:tcPr>
            <w:tcW w:w="946" w:type="dxa"/>
            <w:vMerge/>
            <w:vAlign w:val="center"/>
          </w:tcPr>
          <w:p w:rsidR="00625848" w:rsidRDefault="00625848">
            <w:pPr>
              <w:jc w:val="cente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r w:rsidR="00625848">
        <w:tc>
          <w:tcPr>
            <w:tcW w:w="946" w:type="dxa"/>
            <w:vMerge w:val="restart"/>
            <w:vAlign w:val="center"/>
          </w:tcPr>
          <w:p w:rsidR="00625848" w:rsidRDefault="00313DA9">
            <w:pPr>
              <w:jc w:val="center"/>
              <w:rPr>
                <w:rFonts w:ascii="仿宋" w:eastAsia="仿宋" w:hAnsi="仿宋"/>
                <w:sz w:val="24"/>
              </w:rPr>
            </w:pPr>
            <w:r>
              <w:rPr>
                <w:rFonts w:ascii="仿宋" w:eastAsia="仿宋" w:hAnsi="仿宋" w:hint="eastAsia"/>
                <w:sz w:val="24"/>
              </w:rPr>
              <w:t>售后服务人员</w:t>
            </w: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r w:rsidR="00625848">
        <w:tc>
          <w:tcPr>
            <w:tcW w:w="946" w:type="dxa"/>
            <w:vMerge/>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r w:rsidR="00625848">
        <w:tc>
          <w:tcPr>
            <w:tcW w:w="946" w:type="dxa"/>
            <w:vMerge/>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c>
          <w:tcPr>
            <w:tcW w:w="947" w:type="dxa"/>
          </w:tcPr>
          <w:p w:rsidR="00625848" w:rsidRDefault="00625848">
            <w:pPr>
              <w:rPr>
                <w:rFonts w:ascii="仿宋" w:eastAsia="仿宋" w:hAnsi="仿宋"/>
                <w:sz w:val="24"/>
              </w:rPr>
            </w:pPr>
          </w:p>
        </w:tc>
      </w:tr>
    </w:tbl>
    <w:p w:rsidR="00625848" w:rsidRDefault="00625848">
      <w:pPr>
        <w:rPr>
          <w:rFonts w:ascii="仿宋" w:eastAsia="仿宋" w:hAnsi="仿宋"/>
          <w:sz w:val="24"/>
        </w:rPr>
      </w:pPr>
    </w:p>
    <w:p w:rsidR="00625848" w:rsidRDefault="00625848">
      <w:pPr>
        <w:rPr>
          <w:rFonts w:ascii="仿宋" w:eastAsia="仿宋" w:hAnsi="仿宋"/>
          <w:sz w:val="24"/>
        </w:rPr>
      </w:pPr>
    </w:p>
    <w:p w:rsidR="00625848" w:rsidRDefault="00625848">
      <w:pPr>
        <w:rPr>
          <w:rFonts w:ascii="仿宋" w:eastAsia="仿宋" w:hAnsi="仿宋"/>
          <w:sz w:val="24"/>
        </w:rPr>
      </w:pPr>
    </w:p>
    <w:p w:rsidR="00625848" w:rsidRDefault="00313DA9">
      <w:pPr>
        <w:rPr>
          <w:rFonts w:ascii="仿宋" w:eastAsia="仿宋" w:hAnsi="仿宋"/>
          <w:sz w:val="24"/>
        </w:rPr>
      </w:pPr>
      <w:r>
        <w:rPr>
          <w:rFonts w:ascii="仿宋" w:eastAsia="仿宋" w:hAnsi="仿宋" w:hint="eastAsia"/>
          <w:sz w:val="24"/>
        </w:rPr>
        <w:t>供应商名称：XXX（盖单位公章）</w:t>
      </w:r>
    </w:p>
    <w:p w:rsidR="00625848" w:rsidRDefault="00313DA9">
      <w:pPr>
        <w:rPr>
          <w:rFonts w:ascii="仿宋" w:eastAsia="仿宋" w:hAnsi="仿宋"/>
          <w:sz w:val="24"/>
        </w:rPr>
      </w:pPr>
      <w:r>
        <w:rPr>
          <w:rFonts w:ascii="仿宋" w:eastAsia="仿宋" w:hAnsi="仿宋" w:hint="eastAsia"/>
          <w:sz w:val="24"/>
        </w:rPr>
        <w:t>法定代表人/单位负责人或授权代表（签字或加盖个人印章）：XXX</w:t>
      </w:r>
    </w:p>
    <w:p w:rsidR="00625848" w:rsidRDefault="00313DA9">
      <w:pPr>
        <w:rPr>
          <w:rFonts w:ascii="仿宋" w:eastAsia="仿宋" w:hAnsi="仿宋"/>
          <w:sz w:val="24"/>
        </w:rPr>
      </w:pPr>
      <w:r>
        <w:rPr>
          <w:rFonts w:ascii="仿宋" w:eastAsia="仿宋" w:hAnsi="仿宋" w:hint="eastAsia"/>
          <w:sz w:val="24"/>
        </w:rPr>
        <w:t>日期：XXX</w:t>
      </w:r>
    </w:p>
    <w:p w:rsidR="00625848" w:rsidRDefault="00313DA9">
      <w:pPr>
        <w:widowControl/>
        <w:jc w:val="left"/>
        <w:rPr>
          <w:rFonts w:ascii="仿宋" w:eastAsia="仿宋" w:hAnsi="仿宋"/>
          <w:b/>
          <w:sz w:val="32"/>
          <w:szCs w:val="32"/>
        </w:rPr>
        <w:sectPr w:rsidR="00625848">
          <w:headerReference w:type="default" r:id="rId15"/>
          <w:pgSz w:w="11907" w:h="16840"/>
          <w:pgMar w:top="1440" w:right="1800" w:bottom="1440" w:left="1800" w:header="851" w:footer="992" w:gutter="0"/>
          <w:cols w:space="720"/>
          <w:docGrid w:linePitch="326"/>
        </w:sectPr>
      </w:pPr>
      <w:bookmarkStart w:id="108" w:name="_Toc511206482"/>
      <w:bookmarkEnd w:id="102"/>
      <w:r>
        <w:rPr>
          <w:rFonts w:ascii="仿宋" w:eastAsia="仿宋" w:hAnsi="仿宋"/>
          <w:b/>
          <w:sz w:val="32"/>
          <w:szCs w:val="32"/>
        </w:rPr>
        <w:br w:type="page"/>
      </w:r>
    </w:p>
    <w:p w:rsidR="00625848" w:rsidRDefault="00625848">
      <w:pPr>
        <w:widowControl/>
        <w:jc w:val="left"/>
        <w:rPr>
          <w:rFonts w:ascii="仿宋" w:eastAsia="仿宋" w:hAnsi="仿宋"/>
          <w:b/>
          <w:sz w:val="32"/>
          <w:szCs w:val="32"/>
        </w:rPr>
        <w:sectPr w:rsidR="00625848">
          <w:headerReference w:type="default" r:id="rId16"/>
          <w:type w:val="continuous"/>
          <w:pgSz w:w="11907" w:h="16840"/>
          <w:pgMar w:top="1440" w:right="1800" w:bottom="1440" w:left="1800" w:header="851" w:footer="992" w:gutter="0"/>
          <w:cols w:space="720"/>
          <w:docGrid w:linePitch="326"/>
        </w:sectPr>
      </w:pPr>
    </w:p>
    <w:p w:rsidR="00625848" w:rsidRDefault="00625848">
      <w:pPr>
        <w:widowControl/>
        <w:jc w:val="left"/>
        <w:rPr>
          <w:rFonts w:ascii="仿宋" w:eastAsia="仿宋" w:hAnsi="仿宋"/>
          <w:b/>
          <w:sz w:val="32"/>
          <w:szCs w:val="32"/>
        </w:rPr>
      </w:pPr>
    </w:p>
    <w:p w:rsidR="00625848" w:rsidRDefault="00313DA9">
      <w:pPr>
        <w:widowControl/>
        <w:jc w:val="center"/>
        <w:rPr>
          <w:rFonts w:ascii="仿宋" w:eastAsia="仿宋" w:hAnsi="仿宋"/>
          <w:b/>
          <w:sz w:val="32"/>
          <w:szCs w:val="32"/>
        </w:rPr>
      </w:pPr>
      <w:r>
        <w:rPr>
          <w:rFonts w:ascii="仿宋" w:eastAsia="仿宋" w:hAnsi="仿宋" w:hint="eastAsia"/>
          <w:b/>
          <w:sz w:val="32"/>
          <w:szCs w:val="32"/>
        </w:rPr>
        <w:t>第八章  评审方法</w:t>
      </w:r>
      <w:bookmarkEnd w:id="108"/>
    </w:p>
    <w:p w:rsidR="00625848" w:rsidRDefault="00625848">
      <w:pPr>
        <w:rPr>
          <w:rFonts w:ascii="仿宋" w:eastAsia="仿宋" w:hAnsi="仿宋"/>
          <w:sz w:val="24"/>
        </w:rPr>
      </w:pPr>
      <w:bookmarkStart w:id="109" w:name="_Toc101174146"/>
      <w:bookmarkStart w:id="110" w:name="_Toc101250640"/>
      <w:bookmarkStart w:id="111" w:name="_Toc101338358"/>
      <w:bookmarkStart w:id="112" w:name="_Toc209847065"/>
      <w:bookmarkStart w:id="113" w:name="_Toc430773924"/>
    </w:p>
    <w:p w:rsidR="00625848" w:rsidRDefault="00313DA9">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（四）推荐成交供应商，或者受采购人委托确定成交供应商；</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（五）起草评审报告并进行签署；</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625848" w:rsidRDefault="00625848">
      <w:pPr>
        <w:ind w:firstLine="413"/>
        <w:rPr>
          <w:rFonts w:ascii="仿宋" w:eastAsia="仿宋" w:hAnsi="仿宋"/>
        </w:rPr>
      </w:pPr>
    </w:p>
    <w:p w:rsidR="00625848" w:rsidRDefault="00313DA9">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 xml:space="preserve"> </w:t>
      </w:r>
      <w:r>
        <w:rPr>
          <w:rFonts w:ascii="仿宋" w:eastAsia="仿宋" w:hAnsi="仿宋" w:hint="eastAsia"/>
          <w:sz w:val="24"/>
          <w:szCs w:val="24"/>
        </w:rPr>
        <w:t>磋商程序</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2.1</w:t>
      </w:r>
      <w:r>
        <w:rPr>
          <w:rFonts w:ascii="仿宋" w:eastAsia="仿宋" w:hAnsi="仿宋"/>
          <w:sz w:val="24"/>
        </w:rPr>
        <w:t xml:space="preserve"> </w:t>
      </w:r>
      <w:r>
        <w:rPr>
          <w:rFonts w:ascii="仿宋" w:eastAsia="仿宋" w:hAnsi="仿宋" w:hint="eastAsia"/>
          <w:sz w:val="24"/>
        </w:rPr>
        <w:t>审查磋商文件和停止评审</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2.1.2 本磋商文件有下列情形之一的，磋商小组应当停止评审：</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（1）磋商文件的规定存在歧义、重大缺陷的；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lastRenderedPageBreak/>
        <w:t>（2）磋商文件明显以不合理条件对供应商实行差别待遇或者歧视待遇的；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（3）采购项目属于国家规定的优先、强制采购范围，但是磋商文件未依法体现优先、强制采购相关规定的；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（5）磋商文件将供应商的资格条件列为评分因素的；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（6）磋商文件载明的成交原则不合法的；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（7）磋商文件有违反国家其他有关强制性规定的情形。</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2.2</w:t>
      </w:r>
      <w:r>
        <w:rPr>
          <w:rFonts w:ascii="仿宋" w:eastAsia="仿宋" w:hAnsi="仿宋"/>
          <w:sz w:val="24"/>
        </w:rPr>
        <w:t xml:space="preserve"> </w:t>
      </w:r>
      <w:r>
        <w:rPr>
          <w:rFonts w:ascii="仿宋" w:eastAsia="仿宋" w:hAnsi="仿宋" w:hint="eastAsia"/>
          <w:sz w:val="24"/>
        </w:rPr>
        <w:t>资格性审查</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2.2.1本项目需要磋商小组进行资格性检查。</w:t>
      </w:r>
    </w:p>
    <w:p w:rsidR="00625848" w:rsidRDefault="00313DA9">
      <w:pPr>
        <w:spacing w:line="400" w:lineRule="exact"/>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625848" w:rsidRDefault="00313DA9">
      <w:pPr>
        <w:spacing w:line="400" w:lineRule="exact"/>
        <w:ind w:firstLineChars="200" w:firstLine="48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2.4</w:t>
      </w:r>
      <w:r>
        <w:rPr>
          <w:rFonts w:ascii="仿宋" w:eastAsia="仿宋" w:hAnsi="仿宋"/>
          <w:sz w:val="24"/>
        </w:rPr>
        <w:t xml:space="preserve"> </w:t>
      </w:r>
      <w:r>
        <w:rPr>
          <w:rFonts w:ascii="仿宋" w:eastAsia="仿宋" w:hAnsi="仿宋" w:hint="eastAsia"/>
          <w:sz w:val="24"/>
        </w:rPr>
        <w:t>磋商</w:t>
      </w:r>
    </w:p>
    <w:p w:rsidR="00625848" w:rsidRDefault="00313DA9">
      <w:pPr>
        <w:ind w:firstLineChars="200" w:firstLine="48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625848" w:rsidRDefault="00313DA9">
      <w:pPr>
        <w:ind w:firstLineChars="200" w:firstLine="48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rsidR="00625848" w:rsidRDefault="00313DA9">
      <w:pPr>
        <w:ind w:firstLineChars="200" w:firstLine="48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625848" w:rsidRDefault="00313DA9">
      <w:pPr>
        <w:ind w:firstLineChars="200" w:firstLine="48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rsidR="00625848" w:rsidRDefault="00313DA9">
      <w:pPr>
        <w:ind w:firstLineChars="200" w:firstLine="48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625848" w:rsidRDefault="00313DA9">
      <w:pPr>
        <w:ind w:firstLineChars="200" w:firstLine="480"/>
        <w:rPr>
          <w:rFonts w:ascii="仿宋" w:eastAsia="仿宋" w:hAnsi="仿宋"/>
          <w:sz w:val="24"/>
          <w:lang w:val="zh-CN"/>
        </w:rPr>
      </w:pPr>
      <w:r>
        <w:rPr>
          <w:rFonts w:ascii="仿宋" w:eastAsia="仿宋" w:hAnsi="仿宋" w:hint="eastAsia"/>
          <w:sz w:val="24"/>
        </w:rPr>
        <w:t>2.4.6</w:t>
      </w:r>
      <w:r>
        <w:rPr>
          <w:rFonts w:ascii="仿宋" w:eastAsia="仿宋" w:hAnsi="仿宋"/>
          <w:sz w:val="24"/>
        </w:rPr>
        <w:t>磋商过程中，</w:t>
      </w:r>
      <w:r>
        <w:rPr>
          <w:rFonts w:ascii="仿宋" w:eastAsia="仿宋" w:hAnsi="仿宋"/>
          <w:sz w:val="24"/>
          <w:lang w:val="zh-CN"/>
        </w:rPr>
        <w:t>磋商小组对响应文件的有效性、完整性和响应程度进行审查，审查中发现供应商响应文件属于下列情况之一的，应按照无效响应文件处理：</w:t>
      </w:r>
    </w:p>
    <w:p w:rsidR="00625848" w:rsidRDefault="00313DA9">
      <w:pPr>
        <w:ind w:firstLineChars="200" w:firstLine="480"/>
        <w:rPr>
          <w:rFonts w:ascii="仿宋" w:eastAsia="仿宋" w:hAnsi="仿宋"/>
          <w:sz w:val="24"/>
          <w:lang w:val="zh-CN"/>
        </w:rPr>
      </w:pPr>
      <w:r>
        <w:rPr>
          <w:rFonts w:ascii="仿宋" w:eastAsia="仿宋" w:hAnsi="仿宋"/>
          <w:sz w:val="24"/>
          <w:lang w:val="zh-CN"/>
        </w:rPr>
        <w:t>（1）响应文件正副本数量不足的；</w:t>
      </w:r>
    </w:p>
    <w:p w:rsidR="00625848" w:rsidRDefault="00313DA9">
      <w:pPr>
        <w:ind w:firstLineChars="200" w:firstLine="480"/>
        <w:rPr>
          <w:rFonts w:ascii="仿宋" w:eastAsia="仿宋" w:hAnsi="仿宋"/>
          <w:sz w:val="24"/>
          <w:lang w:val="zh-CN"/>
        </w:rPr>
      </w:pPr>
      <w:r>
        <w:rPr>
          <w:rFonts w:ascii="仿宋" w:eastAsia="仿宋" w:hAnsi="仿宋"/>
          <w:sz w:val="24"/>
          <w:lang w:val="zh-CN"/>
        </w:rPr>
        <w:t>（</w:t>
      </w:r>
      <w:r>
        <w:rPr>
          <w:rFonts w:ascii="仿宋" w:eastAsia="仿宋" w:hAnsi="仿宋"/>
          <w:sz w:val="24"/>
        </w:rPr>
        <w:t>2</w:t>
      </w:r>
      <w:r>
        <w:rPr>
          <w:rFonts w:ascii="仿宋" w:eastAsia="仿宋" w:hAnsi="仿宋"/>
          <w:sz w:val="24"/>
          <w:lang w:val="zh-CN"/>
        </w:rPr>
        <w:t>）响应文件组成明显不符合采购文件的规定要求，影响评审委员会评判的</w:t>
      </w:r>
      <w:r>
        <w:rPr>
          <w:rFonts w:ascii="仿宋" w:eastAsia="仿宋" w:hAnsi="仿宋" w:hint="eastAsia"/>
          <w:sz w:val="24"/>
          <w:lang w:val="zh-CN"/>
        </w:rPr>
        <w:t>；</w:t>
      </w:r>
    </w:p>
    <w:p w:rsidR="00625848" w:rsidRDefault="00313DA9">
      <w:pPr>
        <w:ind w:firstLineChars="200" w:firstLine="480"/>
        <w:rPr>
          <w:rFonts w:ascii="仿宋" w:eastAsia="仿宋" w:hAnsi="仿宋"/>
          <w:sz w:val="24"/>
          <w:lang w:val="zh-CN"/>
        </w:rPr>
      </w:pPr>
      <w:r>
        <w:rPr>
          <w:rFonts w:ascii="仿宋" w:eastAsia="仿宋" w:hAnsi="仿宋"/>
          <w:sz w:val="24"/>
          <w:lang w:val="zh-CN"/>
        </w:rPr>
        <w:t>（</w:t>
      </w:r>
      <w:r>
        <w:rPr>
          <w:rFonts w:ascii="仿宋" w:eastAsia="仿宋" w:hAnsi="仿宋"/>
          <w:sz w:val="24"/>
        </w:rPr>
        <w:t>3</w:t>
      </w:r>
      <w:r>
        <w:rPr>
          <w:rFonts w:ascii="仿宋" w:eastAsia="仿宋" w:hAnsi="仿宋"/>
          <w:sz w:val="24"/>
          <w:lang w:val="zh-CN"/>
        </w:rPr>
        <w:t>）响应文件的语言、计量单位、知识产权、响应有效期等不符合采购文件的规定，影响磋商小组评判的；</w:t>
      </w:r>
    </w:p>
    <w:p w:rsidR="00625848" w:rsidRDefault="00313DA9">
      <w:pPr>
        <w:ind w:firstLineChars="200" w:firstLine="480"/>
        <w:rPr>
          <w:rFonts w:ascii="仿宋" w:eastAsia="仿宋" w:hAnsi="仿宋"/>
          <w:sz w:val="24"/>
          <w:lang w:val="zh-CN"/>
        </w:rPr>
      </w:pPr>
      <w:r>
        <w:rPr>
          <w:rFonts w:ascii="仿宋" w:eastAsia="仿宋" w:hAnsi="仿宋"/>
          <w:sz w:val="24"/>
          <w:lang w:val="zh-CN"/>
        </w:rPr>
        <w:t>（4）</w:t>
      </w:r>
      <w:proofErr w:type="gramStart"/>
      <w:r>
        <w:rPr>
          <w:rFonts w:ascii="仿宋" w:eastAsia="仿宋" w:hAnsi="仿宋"/>
          <w:sz w:val="24"/>
          <w:lang w:val="zh-CN"/>
        </w:rPr>
        <w:t>经最终</w:t>
      </w:r>
      <w:proofErr w:type="gramEnd"/>
      <w:r>
        <w:rPr>
          <w:rFonts w:ascii="仿宋" w:eastAsia="仿宋" w:hAnsi="仿宋"/>
          <w:sz w:val="24"/>
          <w:lang w:val="zh-CN"/>
        </w:rPr>
        <w:t>磋商后，供应商的响应文件仍不能</w:t>
      </w:r>
      <w:proofErr w:type="gramStart"/>
      <w:r>
        <w:rPr>
          <w:rFonts w:ascii="仿宋" w:eastAsia="仿宋" w:hAnsi="仿宋"/>
          <w:sz w:val="24"/>
          <w:lang w:val="zh-CN"/>
        </w:rPr>
        <w:t>完全响应</w:t>
      </w:r>
      <w:proofErr w:type="gramEnd"/>
      <w:r>
        <w:rPr>
          <w:rFonts w:ascii="仿宋" w:eastAsia="仿宋" w:hAnsi="仿宋"/>
          <w:sz w:val="24"/>
          <w:lang w:val="zh-CN"/>
        </w:rPr>
        <w:t>采购文件的实质性要求的；</w:t>
      </w:r>
    </w:p>
    <w:p w:rsidR="00625848" w:rsidRDefault="00313DA9">
      <w:pPr>
        <w:ind w:firstLineChars="200" w:firstLine="480"/>
        <w:rPr>
          <w:rFonts w:ascii="仿宋" w:eastAsia="仿宋" w:hAnsi="仿宋"/>
          <w:sz w:val="24"/>
        </w:rPr>
      </w:pPr>
      <w:r>
        <w:rPr>
          <w:rFonts w:ascii="仿宋" w:eastAsia="仿宋" w:hAnsi="仿宋"/>
          <w:sz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625848" w:rsidRDefault="00313DA9">
      <w:pPr>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625848" w:rsidRDefault="00313DA9">
      <w:pPr>
        <w:ind w:firstLineChars="200" w:firstLine="480"/>
        <w:rPr>
          <w:rFonts w:ascii="仿宋" w:eastAsia="仿宋" w:hAnsi="仿宋"/>
          <w:sz w:val="24"/>
          <w:lang w:val="zh-CN"/>
        </w:rPr>
      </w:pPr>
      <w:r>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rsidR="00625848" w:rsidRDefault="00313DA9">
      <w:pPr>
        <w:ind w:firstLineChars="200" w:firstLine="480"/>
        <w:rPr>
          <w:rFonts w:ascii="仿宋" w:eastAsia="仿宋" w:hAnsi="仿宋"/>
          <w:sz w:val="24"/>
          <w:lang w:val="zh-CN"/>
        </w:rPr>
      </w:pPr>
      <w:r>
        <w:rPr>
          <w:rFonts w:ascii="仿宋" w:eastAsia="仿宋" w:hAnsi="仿宋"/>
          <w:sz w:val="24"/>
          <w:lang w:val="zh-CN"/>
        </w:rPr>
        <w:t>（</w:t>
      </w:r>
      <w:r>
        <w:rPr>
          <w:rFonts w:ascii="仿宋" w:eastAsia="仿宋" w:hAnsi="仿宋"/>
          <w:sz w:val="24"/>
        </w:rPr>
        <w:t>1</w:t>
      </w:r>
      <w:r>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rsidR="00625848" w:rsidRDefault="00313DA9">
      <w:pPr>
        <w:ind w:firstLineChars="200" w:firstLine="480"/>
        <w:rPr>
          <w:rFonts w:ascii="仿宋" w:eastAsia="仿宋" w:hAnsi="仿宋"/>
          <w:sz w:val="24"/>
          <w:lang w:val="zh-CN"/>
        </w:rPr>
      </w:pPr>
      <w:r>
        <w:rPr>
          <w:rFonts w:ascii="仿宋" w:eastAsia="仿宋" w:hAnsi="仿宋"/>
          <w:sz w:val="24"/>
          <w:lang w:val="zh-CN"/>
        </w:rPr>
        <w:t>（</w:t>
      </w:r>
      <w:r>
        <w:rPr>
          <w:rFonts w:ascii="仿宋" w:eastAsia="仿宋" w:hAnsi="仿宋"/>
          <w:sz w:val="24"/>
        </w:rPr>
        <w:t>2</w:t>
      </w:r>
      <w:r>
        <w:rPr>
          <w:rFonts w:ascii="仿宋" w:eastAsia="仿宋" w:hAnsi="仿宋"/>
          <w:sz w:val="24"/>
          <w:lang w:val="zh-CN"/>
        </w:rPr>
        <w:t>）响应文件除采购文件明确要求加盖单位(法人)公章的以外，其他地方以相关专用章加盖的；</w:t>
      </w:r>
    </w:p>
    <w:p w:rsidR="00625848" w:rsidRDefault="00313DA9">
      <w:pPr>
        <w:ind w:firstLineChars="200" w:firstLine="480"/>
        <w:rPr>
          <w:rFonts w:ascii="仿宋" w:eastAsia="仿宋" w:hAnsi="仿宋"/>
          <w:sz w:val="24"/>
          <w:lang w:val="zh-CN"/>
        </w:rPr>
      </w:pPr>
      <w:r>
        <w:rPr>
          <w:rFonts w:ascii="仿宋" w:eastAsia="仿宋" w:hAnsi="仿宋"/>
          <w:sz w:val="24"/>
          <w:lang w:val="zh-CN"/>
        </w:rPr>
        <w:t>（</w:t>
      </w:r>
      <w:r>
        <w:rPr>
          <w:rFonts w:ascii="仿宋" w:eastAsia="仿宋" w:hAnsi="仿宋"/>
          <w:sz w:val="24"/>
        </w:rPr>
        <w:t>3</w:t>
      </w:r>
      <w:r>
        <w:rPr>
          <w:rFonts w:ascii="仿宋" w:eastAsia="仿宋" w:hAnsi="仿宋"/>
          <w:sz w:val="24"/>
          <w:lang w:val="zh-CN"/>
        </w:rPr>
        <w:t>）以骑缝章的形式代替响应文件内容逐页盖章的（但是骑缝章模糊不清，印章名称无法辨认的除外）。</w:t>
      </w:r>
    </w:p>
    <w:p w:rsidR="00625848" w:rsidRDefault="00313DA9">
      <w:pPr>
        <w:ind w:firstLineChars="200" w:firstLine="480"/>
        <w:rPr>
          <w:rFonts w:ascii="仿宋" w:eastAsia="仿宋" w:hAnsi="仿宋"/>
          <w:sz w:val="24"/>
        </w:rPr>
      </w:pPr>
      <w:r>
        <w:rPr>
          <w:rFonts w:ascii="仿宋" w:eastAsia="仿宋" w:hAnsi="仿宋"/>
          <w:sz w:val="24"/>
        </w:rPr>
        <w:t>磋商小组</w:t>
      </w:r>
      <w:r>
        <w:rPr>
          <w:rFonts w:ascii="仿宋" w:eastAsia="仿宋" w:hAnsi="仿宋"/>
          <w:sz w:val="24"/>
          <w:lang w:val="zh-CN"/>
        </w:rPr>
        <w:t>对所有响应文件的有效性、完整性和响应程度进行审查</w:t>
      </w:r>
      <w:r>
        <w:rPr>
          <w:rFonts w:ascii="仿宋" w:eastAsia="仿宋" w:hAnsi="仿宋"/>
          <w:sz w:val="24"/>
        </w:rPr>
        <w:t>后，向采购</w:t>
      </w:r>
      <w:r>
        <w:rPr>
          <w:rFonts w:ascii="仿宋" w:eastAsia="仿宋" w:hAnsi="仿宋"/>
          <w:sz w:val="24"/>
          <w:lang w:val="zh-CN"/>
        </w:rPr>
        <w:t>代理机构</w:t>
      </w:r>
      <w:r>
        <w:rPr>
          <w:rFonts w:ascii="仿宋" w:eastAsia="仿宋" w:hAnsi="仿宋"/>
          <w:sz w:val="24"/>
        </w:rPr>
        <w:t>出具</w:t>
      </w:r>
      <w:r>
        <w:rPr>
          <w:rFonts w:ascii="仿宋" w:eastAsia="仿宋" w:hAnsi="仿宋"/>
          <w:sz w:val="24"/>
          <w:lang w:val="zh-CN"/>
        </w:rPr>
        <w:t>有效性、完整性和响应程度</w:t>
      </w:r>
      <w:r>
        <w:rPr>
          <w:rFonts w:ascii="仿宋" w:eastAsia="仿宋" w:hAnsi="仿宋"/>
          <w:sz w:val="24"/>
        </w:rPr>
        <w:t>审查报告，确定继续磋商的供应商名单。没有通过</w:t>
      </w:r>
      <w:r>
        <w:rPr>
          <w:rFonts w:ascii="仿宋" w:eastAsia="仿宋" w:hAnsi="仿宋"/>
          <w:sz w:val="24"/>
          <w:lang w:val="zh-CN"/>
        </w:rPr>
        <w:t>有效性、完整性和响应程度</w:t>
      </w:r>
      <w:r>
        <w:rPr>
          <w:rFonts w:ascii="仿宋" w:eastAsia="仿宋" w:hAnsi="仿宋"/>
          <w:sz w:val="24"/>
        </w:rPr>
        <w:t>审查的供应商，磋商小组应在</w:t>
      </w:r>
      <w:r>
        <w:rPr>
          <w:rFonts w:ascii="仿宋" w:eastAsia="仿宋" w:hAnsi="仿宋"/>
          <w:sz w:val="24"/>
          <w:lang w:val="zh-CN"/>
        </w:rPr>
        <w:t>有效性、完整性和响应程度</w:t>
      </w:r>
      <w:r>
        <w:rPr>
          <w:rFonts w:ascii="仿宋" w:eastAsia="仿宋" w:hAnsi="仿宋"/>
          <w:sz w:val="24"/>
        </w:rPr>
        <w:t>审查报告中说明原因。</w:t>
      </w:r>
    </w:p>
    <w:p w:rsidR="00625848" w:rsidRDefault="00313DA9">
      <w:pPr>
        <w:ind w:firstLineChars="200" w:firstLine="48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625848" w:rsidRDefault="00313DA9">
      <w:pPr>
        <w:ind w:firstLineChars="200" w:firstLine="48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rsidR="00625848" w:rsidRDefault="00313DA9">
      <w:pPr>
        <w:ind w:firstLineChars="200" w:firstLine="480"/>
        <w:rPr>
          <w:rFonts w:ascii="仿宋" w:eastAsia="仿宋" w:hAnsi="仿宋"/>
          <w:bCs/>
          <w:sz w:val="24"/>
        </w:rPr>
      </w:pPr>
      <w:r>
        <w:rPr>
          <w:rFonts w:ascii="仿宋" w:eastAsia="仿宋" w:hAnsi="仿宋" w:hint="eastAsia"/>
          <w:bCs/>
          <w:sz w:val="24"/>
        </w:rPr>
        <w:t>2.4.9磋商完成后，磋商小组应</w:t>
      </w:r>
      <w:proofErr w:type="gramStart"/>
      <w:r>
        <w:rPr>
          <w:rFonts w:ascii="仿宋" w:eastAsia="仿宋" w:hAnsi="仿宋" w:hint="eastAsia"/>
          <w:bCs/>
          <w:sz w:val="24"/>
        </w:rPr>
        <w:t>出具磋商</w:t>
      </w:r>
      <w:proofErr w:type="gramEnd"/>
      <w:r>
        <w:rPr>
          <w:rFonts w:ascii="仿宋" w:eastAsia="仿宋" w:hAnsi="仿宋" w:hint="eastAsia"/>
          <w:bCs/>
          <w:sz w:val="24"/>
        </w:rPr>
        <w:t>情况记录表，磋商情况记录</w:t>
      </w:r>
      <w:proofErr w:type="gramStart"/>
      <w:r>
        <w:rPr>
          <w:rFonts w:ascii="仿宋" w:eastAsia="仿宋" w:hAnsi="仿宋" w:hint="eastAsia"/>
          <w:bCs/>
          <w:sz w:val="24"/>
        </w:rPr>
        <w:t>表需包含磋商</w:t>
      </w:r>
      <w:proofErr w:type="gramEnd"/>
      <w:r>
        <w:rPr>
          <w:rFonts w:ascii="仿宋" w:eastAsia="仿宋" w:hAnsi="仿宋" w:hint="eastAsia"/>
          <w:bCs/>
          <w:sz w:val="24"/>
        </w:rPr>
        <w:t>内容、磋商意见、实质性变动内容等。</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lastRenderedPageBreak/>
        <w:t>2.5</w:t>
      </w:r>
      <w:r>
        <w:rPr>
          <w:rFonts w:ascii="仿宋" w:eastAsia="仿宋" w:hAnsi="仿宋"/>
          <w:sz w:val="24"/>
        </w:rPr>
        <w:t xml:space="preserve"> </w:t>
      </w:r>
      <w:r>
        <w:rPr>
          <w:rFonts w:ascii="仿宋" w:eastAsia="仿宋" w:hAnsi="仿宋" w:hint="eastAsia"/>
          <w:sz w:val="24"/>
        </w:rPr>
        <w:t>报价</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625848" w:rsidRDefault="00313DA9">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4"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4"/>
      <w:r>
        <w:rPr>
          <w:rFonts w:ascii="仿宋" w:eastAsia="仿宋" w:hAnsi="仿宋" w:hint="eastAsia"/>
          <w:b/>
          <w:bCs/>
          <w:sz w:val="24"/>
        </w:rPr>
        <w:t>第三条第四项情形的，提交最后报价的供应商可以为2家。</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625848" w:rsidRDefault="00313DA9">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625848" w:rsidRDefault="00313DA9">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625848" w:rsidRDefault="00313DA9">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625848" w:rsidRDefault="00313DA9">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625848" w:rsidRDefault="00313DA9">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w:t>
      </w:r>
      <w:r>
        <w:rPr>
          <w:rFonts w:ascii="仿宋" w:eastAsia="仿宋" w:hAnsi="仿宋" w:cs="宋体" w:hint="eastAsia"/>
          <w:kern w:val="0"/>
          <w:sz w:val="24"/>
        </w:rPr>
        <w:lastRenderedPageBreak/>
        <w:t>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2.6</w:t>
      </w:r>
      <w:r>
        <w:rPr>
          <w:rFonts w:ascii="仿宋" w:eastAsia="仿宋" w:hAnsi="仿宋"/>
          <w:sz w:val="24"/>
        </w:rPr>
        <w:t xml:space="preserve"> </w:t>
      </w:r>
      <w:r>
        <w:rPr>
          <w:rFonts w:ascii="仿宋" w:eastAsia="仿宋" w:hAnsi="仿宋" w:hint="eastAsia"/>
          <w:sz w:val="24"/>
        </w:rPr>
        <w:t>比较与评价。由磋商小组采用综合评分法对提交最后报价的供应商的响应文件和最后报价进行综合评分，具体要求详见本章综合评分部分。</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2.7</w:t>
      </w:r>
      <w:r>
        <w:rPr>
          <w:rFonts w:ascii="仿宋" w:eastAsia="仿宋" w:hAnsi="仿宋"/>
          <w:sz w:val="24"/>
        </w:rPr>
        <w:t xml:space="preserve"> </w:t>
      </w:r>
      <w:r>
        <w:rPr>
          <w:rFonts w:ascii="仿宋" w:eastAsia="仿宋" w:hAnsi="仿宋" w:hint="eastAsia"/>
          <w:sz w:val="24"/>
        </w:rPr>
        <w:t>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2.8</w:t>
      </w:r>
      <w:r>
        <w:rPr>
          <w:rFonts w:ascii="仿宋" w:eastAsia="仿宋" w:hAnsi="仿宋"/>
          <w:sz w:val="24"/>
        </w:rPr>
        <w:t xml:space="preserve"> </w:t>
      </w:r>
      <w:r>
        <w:rPr>
          <w:rFonts w:ascii="仿宋" w:eastAsia="仿宋" w:hAnsi="仿宋" w:hint="eastAsia"/>
          <w:sz w:val="24"/>
        </w:rPr>
        <w:t>磋商小组复核。磋商小组评分汇总结束后，磋商小组应当进行评审复核，对拟推荐为成交候选供应商的、报价最低的、供应商资格审查未通过的、供应商响应文件作无效处理的重点复核。</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2.9</w:t>
      </w:r>
      <w:r>
        <w:rPr>
          <w:rFonts w:ascii="仿宋" w:eastAsia="仿宋" w:hAnsi="仿宋"/>
          <w:sz w:val="24"/>
        </w:rPr>
        <w:t xml:space="preserve"> </w:t>
      </w:r>
      <w:r>
        <w:rPr>
          <w:rFonts w:ascii="仿宋" w:eastAsia="仿宋" w:hAnsi="仿宋" w:hint="eastAsia"/>
          <w:sz w:val="24"/>
        </w:rPr>
        <w:t>采购组织单位现场复核评审结果</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lastRenderedPageBreak/>
        <w:t>采购代理机构复核过程中，磋商小组成员不得离开评审现场。</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2.10</w:t>
      </w:r>
      <w:r>
        <w:rPr>
          <w:rFonts w:ascii="仿宋" w:eastAsia="仿宋" w:hAnsi="仿宋"/>
          <w:sz w:val="24"/>
        </w:rPr>
        <w:t xml:space="preserve"> </w:t>
      </w:r>
      <w:r>
        <w:rPr>
          <w:rFonts w:ascii="仿宋" w:eastAsia="仿宋" w:hAnsi="仿宋" w:hint="eastAsia"/>
          <w:sz w:val="24"/>
        </w:rPr>
        <w:t>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2.11</w:t>
      </w:r>
      <w:r>
        <w:rPr>
          <w:rFonts w:ascii="仿宋" w:eastAsia="仿宋" w:hAnsi="仿宋"/>
          <w:sz w:val="24"/>
        </w:rPr>
        <w:t xml:space="preserve"> </w:t>
      </w:r>
      <w:r>
        <w:rPr>
          <w:rFonts w:ascii="仿宋" w:eastAsia="仿宋" w:hAnsi="仿宋" w:hint="eastAsia"/>
          <w:sz w:val="24"/>
        </w:rPr>
        <w:t>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2.12</w:t>
      </w:r>
      <w:r>
        <w:rPr>
          <w:rFonts w:ascii="仿宋" w:eastAsia="仿宋" w:hAnsi="仿宋"/>
          <w:sz w:val="24"/>
        </w:rPr>
        <w:t xml:space="preserve"> </w:t>
      </w:r>
      <w:r>
        <w:rPr>
          <w:rFonts w:ascii="仿宋" w:eastAsia="仿宋" w:hAnsi="仿宋" w:hint="eastAsia"/>
          <w:sz w:val="24"/>
        </w:rPr>
        <w:t>供应商澄清、说明</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lastRenderedPageBreak/>
        <w:t>2.13</w:t>
      </w:r>
      <w:r>
        <w:rPr>
          <w:rFonts w:ascii="仿宋" w:eastAsia="仿宋" w:hAnsi="仿宋"/>
          <w:sz w:val="24"/>
        </w:rPr>
        <w:t xml:space="preserve"> </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625848" w:rsidRDefault="00313DA9">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625848" w:rsidRDefault="00313DA9">
      <w:pPr>
        <w:spacing w:line="400" w:lineRule="exact"/>
        <w:ind w:firstLineChars="200" w:firstLine="482"/>
        <w:outlineLvl w:val="1"/>
        <w:rPr>
          <w:rFonts w:ascii="仿宋" w:eastAsia="仿宋" w:hAnsi="仿宋"/>
          <w:b/>
          <w:sz w:val="24"/>
        </w:rPr>
      </w:pPr>
      <w:r>
        <w:rPr>
          <w:rFonts w:ascii="仿宋" w:eastAsia="仿宋" w:hAnsi="仿宋" w:hint="eastAsia"/>
          <w:b/>
          <w:sz w:val="24"/>
        </w:rPr>
        <w:t>3.</w:t>
      </w:r>
      <w:r>
        <w:rPr>
          <w:rFonts w:ascii="仿宋" w:eastAsia="仿宋" w:hAnsi="仿宋"/>
          <w:b/>
          <w:sz w:val="24"/>
        </w:rPr>
        <w:t xml:space="preserve"> </w:t>
      </w:r>
      <w:r>
        <w:rPr>
          <w:rFonts w:ascii="仿宋" w:eastAsia="仿宋" w:hAnsi="仿宋" w:hint="eastAsia"/>
          <w:b/>
          <w:sz w:val="24"/>
        </w:rPr>
        <w:t>综合评分</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3.1</w:t>
      </w:r>
      <w:r>
        <w:rPr>
          <w:rFonts w:ascii="仿宋" w:eastAsia="仿宋" w:hAnsi="仿宋"/>
          <w:sz w:val="24"/>
        </w:rPr>
        <w:t xml:space="preserve"> </w:t>
      </w:r>
      <w:r>
        <w:rPr>
          <w:rFonts w:ascii="仿宋" w:eastAsia="仿宋" w:hAnsi="仿宋" w:hint="eastAsia"/>
          <w:sz w:val="24"/>
        </w:rPr>
        <w:t>本次综合评分的因素详见综合评分明细表。</w:t>
      </w:r>
    </w:p>
    <w:p w:rsidR="00625848" w:rsidRDefault="00313DA9">
      <w:pPr>
        <w:spacing w:line="400" w:lineRule="exact"/>
        <w:ind w:firstLineChars="200" w:firstLine="480"/>
        <w:outlineLvl w:val="2"/>
        <w:rPr>
          <w:rFonts w:ascii="仿宋" w:eastAsia="仿宋" w:hAnsi="仿宋"/>
          <w:sz w:val="24"/>
        </w:rPr>
      </w:pPr>
      <w:r>
        <w:rPr>
          <w:rFonts w:ascii="仿宋" w:eastAsia="仿宋" w:hAnsi="仿宋" w:hint="eastAsia"/>
          <w:sz w:val="24"/>
        </w:rPr>
        <w:t>3.2</w:t>
      </w:r>
      <w:r>
        <w:rPr>
          <w:rFonts w:ascii="仿宋" w:eastAsia="仿宋" w:hAnsi="仿宋"/>
          <w:sz w:val="24"/>
        </w:rPr>
        <w:t xml:space="preserve"> </w:t>
      </w:r>
      <w:r>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625848" w:rsidRDefault="00313DA9">
      <w:pPr>
        <w:pStyle w:val="ac"/>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w:t>
      </w:r>
      <w:r>
        <w:rPr>
          <w:rFonts w:ascii="仿宋" w:eastAsia="仿宋" w:hAnsi="仿宋"/>
          <w:sz w:val="24"/>
          <w:szCs w:val="24"/>
        </w:rPr>
        <w:t xml:space="preserve"> </w:t>
      </w:r>
      <w:r>
        <w:rPr>
          <w:rFonts w:ascii="仿宋" w:eastAsia="仿宋" w:hAnsi="仿宋" w:hint="eastAsia"/>
          <w:sz w:val="24"/>
          <w:szCs w:val="24"/>
        </w:rPr>
        <w:t>综合评分明细表</w:t>
      </w:r>
    </w:p>
    <w:p w:rsidR="00625848" w:rsidRDefault="00313DA9">
      <w:pPr>
        <w:pStyle w:val="ac"/>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625848" w:rsidRDefault="00313DA9">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625848" w:rsidRDefault="00313DA9">
      <w:pPr>
        <w:ind w:firstLineChars="200" w:firstLine="480"/>
        <w:rPr>
          <w:rFonts w:ascii="仿宋" w:eastAsia="仿宋" w:hAnsi="仿宋"/>
          <w:sz w:val="24"/>
        </w:rPr>
      </w:pPr>
      <w:r>
        <w:rPr>
          <w:rFonts w:ascii="仿宋" w:eastAsia="仿宋" w:hAnsi="仿宋" w:hint="eastAsia"/>
          <w:sz w:val="24"/>
        </w:rPr>
        <w:t>3.3.3综合评分明细表</w:t>
      </w:r>
    </w:p>
    <w:p w:rsidR="00625848" w:rsidRDefault="00625848">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625848">
        <w:trPr>
          <w:cantSplit/>
          <w:trHeight w:val="402"/>
        </w:trPr>
        <w:tc>
          <w:tcPr>
            <w:tcW w:w="577" w:type="dxa"/>
            <w:vAlign w:val="center"/>
          </w:tcPr>
          <w:p w:rsidR="00625848" w:rsidRDefault="00313DA9">
            <w:pPr>
              <w:spacing w:line="400" w:lineRule="exact"/>
              <w:ind w:firstLine="28"/>
              <w:jc w:val="center"/>
              <w:rPr>
                <w:rFonts w:ascii="仿宋" w:eastAsia="仿宋" w:hAnsi="仿宋"/>
                <w:b/>
                <w:bCs/>
                <w:szCs w:val="21"/>
              </w:rPr>
            </w:pPr>
            <w:r>
              <w:rPr>
                <w:rFonts w:ascii="仿宋" w:eastAsia="仿宋" w:hAnsi="仿宋" w:hint="eastAsia"/>
                <w:b/>
                <w:bCs/>
                <w:szCs w:val="21"/>
              </w:rPr>
              <w:t>序号</w:t>
            </w:r>
          </w:p>
        </w:tc>
        <w:tc>
          <w:tcPr>
            <w:tcW w:w="1119" w:type="dxa"/>
            <w:vAlign w:val="center"/>
          </w:tcPr>
          <w:p w:rsidR="00625848" w:rsidRDefault="00313DA9">
            <w:pPr>
              <w:spacing w:line="400" w:lineRule="exact"/>
              <w:ind w:firstLine="28"/>
              <w:jc w:val="center"/>
              <w:rPr>
                <w:rFonts w:ascii="仿宋" w:eastAsia="仿宋" w:hAnsi="仿宋"/>
                <w:b/>
                <w:bCs/>
                <w:szCs w:val="21"/>
              </w:rPr>
            </w:pPr>
            <w:r>
              <w:rPr>
                <w:rFonts w:ascii="仿宋" w:eastAsia="仿宋" w:hAnsi="仿宋" w:hint="eastAsia"/>
                <w:b/>
                <w:bCs/>
                <w:szCs w:val="21"/>
              </w:rPr>
              <w:t>评分因素</w:t>
            </w:r>
          </w:p>
          <w:p w:rsidR="00625848" w:rsidRDefault="00313DA9">
            <w:pPr>
              <w:spacing w:line="400" w:lineRule="exact"/>
              <w:ind w:firstLine="28"/>
              <w:jc w:val="center"/>
              <w:rPr>
                <w:rFonts w:ascii="仿宋" w:eastAsia="仿宋" w:hAnsi="仿宋"/>
                <w:b/>
                <w:bCs/>
                <w:szCs w:val="21"/>
              </w:rPr>
            </w:pPr>
            <w:r>
              <w:rPr>
                <w:rFonts w:ascii="仿宋" w:eastAsia="仿宋" w:hAnsi="仿宋" w:hint="eastAsia"/>
                <w:b/>
                <w:bCs/>
                <w:szCs w:val="21"/>
              </w:rPr>
              <w:t>及权重</w:t>
            </w:r>
          </w:p>
        </w:tc>
        <w:tc>
          <w:tcPr>
            <w:tcW w:w="561" w:type="dxa"/>
            <w:vAlign w:val="center"/>
          </w:tcPr>
          <w:p w:rsidR="00625848" w:rsidRDefault="00313DA9">
            <w:pPr>
              <w:spacing w:line="400" w:lineRule="exact"/>
              <w:ind w:firstLine="28"/>
              <w:jc w:val="center"/>
              <w:rPr>
                <w:rFonts w:ascii="仿宋" w:eastAsia="仿宋" w:hAnsi="仿宋"/>
                <w:b/>
                <w:bCs/>
                <w:szCs w:val="21"/>
              </w:rPr>
            </w:pPr>
            <w:r>
              <w:rPr>
                <w:rFonts w:ascii="仿宋" w:eastAsia="仿宋" w:hAnsi="仿宋" w:hint="eastAsia"/>
                <w:b/>
                <w:bCs/>
                <w:szCs w:val="21"/>
              </w:rPr>
              <w:t>分　值</w:t>
            </w:r>
          </w:p>
        </w:tc>
        <w:tc>
          <w:tcPr>
            <w:tcW w:w="3710" w:type="dxa"/>
            <w:vAlign w:val="center"/>
          </w:tcPr>
          <w:p w:rsidR="00625848" w:rsidRDefault="00313DA9">
            <w:pPr>
              <w:spacing w:line="400" w:lineRule="exact"/>
              <w:ind w:firstLine="28"/>
              <w:jc w:val="center"/>
              <w:rPr>
                <w:rFonts w:ascii="仿宋" w:eastAsia="仿宋" w:hAnsi="仿宋"/>
                <w:b/>
                <w:bCs/>
                <w:szCs w:val="21"/>
              </w:rPr>
            </w:pPr>
            <w:r>
              <w:rPr>
                <w:rFonts w:ascii="仿宋" w:eastAsia="仿宋" w:hAnsi="仿宋" w:hint="eastAsia"/>
                <w:b/>
                <w:bCs/>
                <w:szCs w:val="21"/>
              </w:rPr>
              <w:t>评分标准</w:t>
            </w:r>
          </w:p>
        </w:tc>
        <w:tc>
          <w:tcPr>
            <w:tcW w:w="1277" w:type="dxa"/>
            <w:vAlign w:val="center"/>
          </w:tcPr>
          <w:p w:rsidR="00625848" w:rsidRDefault="00313DA9">
            <w:pPr>
              <w:spacing w:line="400" w:lineRule="exact"/>
              <w:jc w:val="center"/>
              <w:rPr>
                <w:rFonts w:ascii="仿宋" w:eastAsia="仿宋" w:hAnsi="仿宋"/>
                <w:b/>
                <w:bCs/>
                <w:szCs w:val="21"/>
              </w:rPr>
            </w:pPr>
            <w:r>
              <w:rPr>
                <w:rFonts w:ascii="仿宋" w:eastAsia="仿宋" w:hAnsi="仿宋" w:hint="eastAsia"/>
                <w:b/>
                <w:bCs/>
                <w:szCs w:val="21"/>
              </w:rPr>
              <w:t>备注</w:t>
            </w:r>
          </w:p>
        </w:tc>
        <w:tc>
          <w:tcPr>
            <w:tcW w:w="1277" w:type="dxa"/>
            <w:vAlign w:val="center"/>
          </w:tcPr>
          <w:p w:rsidR="00625848" w:rsidRDefault="00313DA9">
            <w:pPr>
              <w:spacing w:line="400" w:lineRule="exact"/>
              <w:jc w:val="center"/>
              <w:rPr>
                <w:rFonts w:ascii="仿宋" w:eastAsia="仿宋" w:hAnsi="仿宋"/>
                <w:b/>
                <w:bCs/>
                <w:szCs w:val="21"/>
              </w:rPr>
            </w:pPr>
            <w:r>
              <w:rPr>
                <w:rFonts w:ascii="仿宋" w:eastAsia="仿宋" w:hAnsi="仿宋" w:hint="eastAsia"/>
                <w:b/>
                <w:bCs/>
                <w:szCs w:val="21"/>
              </w:rPr>
              <w:t>说明</w:t>
            </w:r>
          </w:p>
        </w:tc>
      </w:tr>
      <w:tr w:rsidR="00625848">
        <w:trPr>
          <w:cantSplit/>
          <w:trHeight w:val="402"/>
        </w:trPr>
        <w:tc>
          <w:tcPr>
            <w:tcW w:w="577" w:type="dxa"/>
            <w:vAlign w:val="center"/>
          </w:tcPr>
          <w:p w:rsidR="00625848" w:rsidRDefault="00313DA9">
            <w:pPr>
              <w:spacing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rsidR="00625848" w:rsidRDefault="00313DA9">
            <w:pPr>
              <w:rPr>
                <w:rFonts w:ascii="仿宋" w:eastAsia="仿宋" w:hAnsi="仿宋"/>
                <w:szCs w:val="21"/>
              </w:rPr>
            </w:pPr>
            <w:r>
              <w:rPr>
                <w:rFonts w:ascii="仿宋" w:eastAsia="仿宋" w:hAnsi="仿宋" w:hint="eastAsia"/>
                <w:szCs w:val="21"/>
              </w:rPr>
              <w:t>报价10</w:t>
            </w:r>
            <w:r>
              <w:rPr>
                <w:rFonts w:ascii="仿宋" w:eastAsia="仿宋" w:hAnsi="仿宋"/>
                <w:szCs w:val="21"/>
              </w:rPr>
              <w:t>%</w:t>
            </w:r>
          </w:p>
          <w:p w:rsidR="00625848" w:rsidRDefault="00313DA9">
            <w:pPr>
              <w:rPr>
                <w:rFonts w:ascii="仿宋" w:eastAsia="仿宋" w:hAnsi="仿宋"/>
                <w:szCs w:val="21"/>
              </w:rPr>
            </w:pPr>
            <w:r>
              <w:rPr>
                <w:rFonts w:ascii="仿宋" w:eastAsia="仿宋" w:hAnsi="仿宋" w:hint="eastAsia"/>
                <w:szCs w:val="21"/>
              </w:rPr>
              <w:t>（主要评分因素）</w:t>
            </w:r>
          </w:p>
        </w:tc>
        <w:tc>
          <w:tcPr>
            <w:tcW w:w="561" w:type="dxa"/>
            <w:vAlign w:val="center"/>
          </w:tcPr>
          <w:p w:rsidR="00625848" w:rsidRDefault="00313DA9">
            <w:pPr>
              <w:rPr>
                <w:rFonts w:ascii="仿宋" w:eastAsia="仿宋" w:hAnsi="仿宋"/>
                <w:szCs w:val="21"/>
              </w:rPr>
            </w:pPr>
            <w:r>
              <w:rPr>
                <w:rFonts w:ascii="仿宋" w:eastAsia="仿宋" w:hAnsi="仿宋" w:hint="eastAsia"/>
                <w:szCs w:val="21"/>
              </w:rPr>
              <w:t>10分</w:t>
            </w:r>
          </w:p>
        </w:tc>
        <w:tc>
          <w:tcPr>
            <w:tcW w:w="3710" w:type="dxa"/>
            <w:vAlign w:val="center"/>
          </w:tcPr>
          <w:p w:rsidR="00625848" w:rsidRDefault="00313DA9">
            <w:pPr>
              <w:rPr>
                <w:rFonts w:ascii="仿宋" w:eastAsia="仿宋" w:hAnsi="仿宋"/>
                <w:szCs w:val="21"/>
              </w:rPr>
            </w:pPr>
            <w:r>
              <w:rPr>
                <w:rFonts w:ascii="仿宋" w:eastAsia="仿宋" w:hAnsi="仿宋" w:hint="eastAsia"/>
                <w:szCs w:val="21"/>
              </w:rPr>
              <w:t>满足磋商文件要求且最后报价最低的供应商的价格为磋商基准价，其价格分为满分。其他供应商的价格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w:t>
            </w:r>
          </w:p>
          <w:p w:rsidR="00625848" w:rsidRDefault="00313DA9">
            <w:pPr>
              <w:rPr>
                <w:rFonts w:ascii="仿宋" w:eastAsia="仿宋" w:hAnsi="仿宋"/>
                <w:szCs w:val="21"/>
              </w:rPr>
            </w:pPr>
            <w:r>
              <w:rPr>
                <w:rFonts w:ascii="仿宋" w:eastAsia="仿宋" w:hAnsi="仿宋" w:hint="eastAsia"/>
                <w:szCs w:val="21"/>
              </w:rPr>
              <w:t>磋商报价得分=（磋商基准价/最后磋商报价）×10。</w:t>
            </w:r>
          </w:p>
        </w:tc>
        <w:tc>
          <w:tcPr>
            <w:tcW w:w="1277" w:type="dxa"/>
            <w:vAlign w:val="center"/>
          </w:tcPr>
          <w:p w:rsidR="00625848" w:rsidRDefault="00313DA9">
            <w:pPr>
              <w:jc w:val="center"/>
              <w:rPr>
                <w:rFonts w:ascii="仿宋" w:eastAsia="仿宋" w:hAnsi="仿宋"/>
                <w:szCs w:val="21"/>
              </w:rPr>
            </w:pPr>
            <w:r>
              <w:rPr>
                <w:rFonts w:ascii="仿宋" w:eastAsia="仿宋" w:hAnsi="仿宋"/>
                <w:szCs w:val="21"/>
              </w:rPr>
              <w:t>/</w:t>
            </w:r>
          </w:p>
        </w:tc>
        <w:tc>
          <w:tcPr>
            <w:tcW w:w="1277" w:type="dxa"/>
            <w:vAlign w:val="center"/>
          </w:tcPr>
          <w:p w:rsidR="00625848" w:rsidRDefault="00313DA9">
            <w:pPr>
              <w:rPr>
                <w:rFonts w:ascii="仿宋" w:eastAsia="仿宋" w:hAnsi="仿宋"/>
                <w:szCs w:val="21"/>
              </w:rPr>
            </w:pPr>
            <w:r>
              <w:rPr>
                <w:rFonts w:ascii="仿宋" w:eastAsia="仿宋" w:hAnsi="仿宋" w:hint="eastAsia"/>
                <w:szCs w:val="21"/>
              </w:rPr>
              <w:t>共同评分因素</w:t>
            </w:r>
          </w:p>
        </w:tc>
      </w:tr>
      <w:tr w:rsidR="00625848">
        <w:trPr>
          <w:cantSplit/>
          <w:trHeight w:val="402"/>
        </w:trPr>
        <w:tc>
          <w:tcPr>
            <w:tcW w:w="577" w:type="dxa"/>
            <w:vAlign w:val="center"/>
          </w:tcPr>
          <w:p w:rsidR="00625848" w:rsidRDefault="00313DA9">
            <w:pPr>
              <w:spacing w:line="400" w:lineRule="exact"/>
              <w:ind w:firstLine="28"/>
              <w:jc w:val="center"/>
              <w:rPr>
                <w:rFonts w:ascii="仿宋" w:eastAsia="仿宋" w:hAnsi="仿宋"/>
                <w:szCs w:val="21"/>
              </w:rPr>
            </w:pPr>
            <w:r>
              <w:rPr>
                <w:rFonts w:ascii="仿宋" w:eastAsia="仿宋" w:hAnsi="仿宋"/>
                <w:szCs w:val="21"/>
              </w:rPr>
              <w:t>2</w:t>
            </w:r>
          </w:p>
        </w:tc>
        <w:tc>
          <w:tcPr>
            <w:tcW w:w="1119" w:type="dxa"/>
            <w:vAlign w:val="center"/>
          </w:tcPr>
          <w:p w:rsidR="00625848" w:rsidRDefault="00313DA9">
            <w:pPr>
              <w:rPr>
                <w:rFonts w:ascii="仿宋" w:eastAsia="仿宋" w:hAnsi="仿宋"/>
                <w:szCs w:val="21"/>
              </w:rPr>
            </w:pPr>
            <w:r>
              <w:rPr>
                <w:rFonts w:ascii="仿宋" w:eastAsia="仿宋" w:hAnsi="仿宋" w:hint="eastAsia"/>
                <w:szCs w:val="21"/>
              </w:rPr>
              <w:t>技术服务要求36%（主要评分因素）</w:t>
            </w:r>
          </w:p>
        </w:tc>
        <w:tc>
          <w:tcPr>
            <w:tcW w:w="561" w:type="dxa"/>
            <w:vAlign w:val="center"/>
          </w:tcPr>
          <w:p w:rsidR="00625848" w:rsidRDefault="00313DA9">
            <w:pPr>
              <w:rPr>
                <w:rFonts w:ascii="仿宋" w:eastAsia="仿宋" w:hAnsi="仿宋"/>
                <w:szCs w:val="21"/>
              </w:rPr>
            </w:pPr>
            <w:r>
              <w:rPr>
                <w:rFonts w:ascii="仿宋" w:eastAsia="仿宋" w:hAnsi="仿宋" w:hint="eastAsia"/>
                <w:szCs w:val="21"/>
              </w:rPr>
              <w:t>36分</w:t>
            </w:r>
          </w:p>
        </w:tc>
        <w:tc>
          <w:tcPr>
            <w:tcW w:w="3710" w:type="dxa"/>
            <w:vAlign w:val="center"/>
          </w:tcPr>
          <w:p w:rsidR="00625848" w:rsidRDefault="00313DA9">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文件第五章“技术服务要求”没有负偏离得36分；一般技术条款（未标注“★”的条款）不满足的扣6分，共1项。“★”技术条款不满足的扣10分，共3项。</w:t>
            </w:r>
          </w:p>
        </w:tc>
        <w:tc>
          <w:tcPr>
            <w:tcW w:w="1277" w:type="dxa"/>
            <w:vAlign w:val="center"/>
          </w:tcPr>
          <w:p w:rsidR="00625848" w:rsidRDefault="00313DA9">
            <w:pPr>
              <w:jc w:val="center"/>
              <w:rPr>
                <w:rFonts w:ascii="仿宋" w:eastAsia="仿宋" w:hAnsi="仿宋"/>
                <w:szCs w:val="21"/>
              </w:rPr>
            </w:pPr>
            <w:r>
              <w:rPr>
                <w:rFonts w:ascii="仿宋" w:eastAsia="仿宋" w:hAnsi="仿宋"/>
                <w:szCs w:val="21"/>
              </w:rPr>
              <w:t>/</w:t>
            </w:r>
          </w:p>
        </w:tc>
        <w:tc>
          <w:tcPr>
            <w:tcW w:w="1277" w:type="dxa"/>
            <w:vAlign w:val="center"/>
          </w:tcPr>
          <w:p w:rsidR="00625848" w:rsidRDefault="00313DA9">
            <w:pPr>
              <w:rPr>
                <w:rFonts w:ascii="仿宋" w:eastAsia="仿宋" w:hAnsi="仿宋"/>
                <w:szCs w:val="21"/>
              </w:rPr>
            </w:pPr>
            <w:r>
              <w:rPr>
                <w:rFonts w:ascii="仿宋" w:eastAsia="仿宋" w:hAnsi="仿宋" w:hint="eastAsia"/>
                <w:szCs w:val="21"/>
              </w:rPr>
              <w:t>技术类评分因素</w:t>
            </w:r>
          </w:p>
        </w:tc>
      </w:tr>
      <w:tr w:rsidR="00625848">
        <w:trPr>
          <w:cantSplit/>
          <w:trHeight w:val="402"/>
        </w:trPr>
        <w:tc>
          <w:tcPr>
            <w:tcW w:w="577" w:type="dxa"/>
            <w:vAlign w:val="center"/>
          </w:tcPr>
          <w:p w:rsidR="00625848" w:rsidRDefault="00313DA9">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625848" w:rsidRDefault="00313DA9">
            <w:pPr>
              <w:rPr>
                <w:rFonts w:ascii="仿宋" w:eastAsia="仿宋" w:hAnsi="仿宋"/>
                <w:szCs w:val="21"/>
              </w:rPr>
            </w:pPr>
            <w:r>
              <w:rPr>
                <w:rFonts w:ascii="仿宋" w:eastAsia="仿宋" w:hAnsi="仿宋" w:hint="eastAsia"/>
                <w:szCs w:val="21"/>
              </w:rPr>
              <w:t>实验室认可证书6%</w:t>
            </w:r>
          </w:p>
        </w:tc>
        <w:tc>
          <w:tcPr>
            <w:tcW w:w="561" w:type="dxa"/>
            <w:vAlign w:val="center"/>
          </w:tcPr>
          <w:p w:rsidR="00625848" w:rsidRDefault="00313DA9">
            <w:pPr>
              <w:rPr>
                <w:rFonts w:ascii="仿宋" w:eastAsia="仿宋" w:hAnsi="仿宋"/>
                <w:szCs w:val="21"/>
              </w:rPr>
            </w:pPr>
            <w:r>
              <w:rPr>
                <w:rFonts w:ascii="仿宋" w:eastAsia="仿宋" w:hAnsi="仿宋" w:hint="eastAsia"/>
                <w:szCs w:val="21"/>
              </w:rPr>
              <w:t>6分</w:t>
            </w:r>
          </w:p>
        </w:tc>
        <w:tc>
          <w:tcPr>
            <w:tcW w:w="3710" w:type="dxa"/>
            <w:vAlign w:val="center"/>
          </w:tcPr>
          <w:p w:rsidR="00625848" w:rsidRDefault="00313DA9">
            <w:pPr>
              <w:rPr>
                <w:rFonts w:ascii="仿宋" w:eastAsia="仿宋" w:hAnsi="仿宋"/>
                <w:szCs w:val="21"/>
              </w:rPr>
            </w:pPr>
            <w:r>
              <w:rPr>
                <w:rFonts w:ascii="仿宋" w:eastAsia="仿宋" w:hAnsi="仿宋" w:hint="eastAsia"/>
                <w:bCs/>
                <w:szCs w:val="21"/>
              </w:rPr>
              <w:t>供应商具有中国合格评定国家认可委员会颁布的实验室认可证书。</w:t>
            </w:r>
          </w:p>
        </w:tc>
        <w:tc>
          <w:tcPr>
            <w:tcW w:w="1277" w:type="dxa"/>
            <w:vAlign w:val="center"/>
          </w:tcPr>
          <w:p w:rsidR="00625848" w:rsidRDefault="00313DA9">
            <w:pPr>
              <w:jc w:val="center"/>
              <w:rPr>
                <w:rFonts w:ascii="仿宋" w:eastAsia="仿宋" w:hAnsi="仿宋"/>
                <w:szCs w:val="21"/>
              </w:rPr>
            </w:pPr>
            <w:r>
              <w:rPr>
                <w:rFonts w:ascii="仿宋" w:eastAsia="仿宋" w:hAnsi="仿宋" w:hint="eastAsia"/>
                <w:szCs w:val="21"/>
              </w:rPr>
              <w:t>提供证书复印件</w:t>
            </w:r>
          </w:p>
        </w:tc>
        <w:tc>
          <w:tcPr>
            <w:tcW w:w="1277" w:type="dxa"/>
            <w:vAlign w:val="center"/>
          </w:tcPr>
          <w:p w:rsidR="00625848" w:rsidRDefault="00313DA9">
            <w:pPr>
              <w:rPr>
                <w:rFonts w:ascii="仿宋" w:eastAsia="仿宋" w:hAnsi="仿宋"/>
                <w:szCs w:val="21"/>
              </w:rPr>
            </w:pPr>
            <w:r>
              <w:rPr>
                <w:rFonts w:ascii="仿宋" w:eastAsia="仿宋" w:hAnsi="仿宋" w:hint="eastAsia"/>
                <w:szCs w:val="21"/>
              </w:rPr>
              <w:t>共同评分因素</w:t>
            </w:r>
          </w:p>
        </w:tc>
      </w:tr>
      <w:tr w:rsidR="00625848">
        <w:trPr>
          <w:cantSplit/>
          <w:trHeight w:val="402"/>
        </w:trPr>
        <w:tc>
          <w:tcPr>
            <w:tcW w:w="577" w:type="dxa"/>
            <w:vAlign w:val="center"/>
          </w:tcPr>
          <w:p w:rsidR="00625848" w:rsidRDefault="00313DA9">
            <w:pPr>
              <w:spacing w:line="400" w:lineRule="exact"/>
              <w:ind w:firstLine="28"/>
              <w:jc w:val="center"/>
              <w:rPr>
                <w:rFonts w:ascii="仿宋" w:eastAsia="仿宋" w:hAnsi="仿宋"/>
                <w:szCs w:val="21"/>
              </w:rPr>
            </w:pPr>
            <w:r>
              <w:rPr>
                <w:rFonts w:ascii="仿宋" w:eastAsia="仿宋" w:hAnsi="仿宋" w:hint="eastAsia"/>
                <w:szCs w:val="21"/>
              </w:rPr>
              <w:lastRenderedPageBreak/>
              <w:t>4</w:t>
            </w:r>
          </w:p>
        </w:tc>
        <w:tc>
          <w:tcPr>
            <w:tcW w:w="1119" w:type="dxa"/>
            <w:vAlign w:val="center"/>
          </w:tcPr>
          <w:p w:rsidR="00625848" w:rsidRDefault="00313DA9">
            <w:pPr>
              <w:rPr>
                <w:rFonts w:ascii="仿宋" w:eastAsia="仿宋" w:hAnsi="仿宋"/>
                <w:szCs w:val="21"/>
              </w:rPr>
            </w:pPr>
            <w:r>
              <w:rPr>
                <w:rFonts w:ascii="仿宋" w:eastAsia="仿宋" w:hAnsi="仿宋" w:hint="eastAsia"/>
                <w:szCs w:val="21"/>
              </w:rPr>
              <w:t>项目实施方案17%（主要评分因素）</w:t>
            </w:r>
          </w:p>
        </w:tc>
        <w:tc>
          <w:tcPr>
            <w:tcW w:w="561" w:type="dxa"/>
            <w:vAlign w:val="center"/>
          </w:tcPr>
          <w:p w:rsidR="00625848" w:rsidRDefault="00313DA9">
            <w:pPr>
              <w:rPr>
                <w:rFonts w:ascii="仿宋" w:eastAsia="仿宋" w:hAnsi="仿宋"/>
                <w:szCs w:val="21"/>
              </w:rPr>
            </w:pPr>
            <w:r>
              <w:rPr>
                <w:rFonts w:ascii="仿宋" w:eastAsia="仿宋" w:hAnsi="仿宋" w:hint="eastAsia"/>
                <w:szCs w:val="21"/>
              </w:rPr>
              <w:t>17分</w:t>
            </w:r>
          </w:p>
        </w:tc>
        <w:tc>
          <w:tcPr>
            <w:tcW w:w="3710" w:type="dxa"/>
            <w:vAlign w:val="center"/>
          </w:tcPr>
          <w:p w:rsidR="00625848" w:rsidRDefault="00313DA9">
            <w:pPr>
              <w:rPr>
                <w:rFonts w:ascii="仿宋" w:eastAsia="仿宋" w:hAnsi="仿宋"/>
                <w:szCs w:val="21"/>
              </w:rPr>
            </w:pPr>
            <w:r>
              <w:rPr>
                <w:rFonts w:ascii="仿宋" w:eastAsia="仿宋" w:hAnsi="仿宋" w:hint="eastAsia"/>
                <w:szCs w:val="21"/>
              </w:rPr>
              <w:t>供应商根据本项目特点，提供项目实施方案至少包含：1.质量保障措施2.培训计划3.应急措施的，</w:t>
            </w:r>
            <w:proofErr w:type="gramStart"/>
            <w:r>
              <w:rPr>
                <w:rFonts w:ascii="仿宋" w:eastAsia="仿宋" w:hAnsi="仿宋" w:hint="eastAsia"/>
                <w:szCs w:val="21"/>
              </w:rPr>
              <w:t>每具有</w:t>
            </w:r>
            <w:proofErr w:type="gramEnd"/>
            <w:r>
              <w:rPr>
                <w:rFonts w:ascii="仿宋" w:eastAsia="仿宋" w:hAnsi="仿宋" w:hint="eastAsia"/>
                <w:szCs w:val="21"/>
              </w:rPr>
              <w:t>一项得3分，最多得9分。在此基础上，方案中存在凭空编造、逻辑漏洞以及不可能实现的夸大情形等情况的，每有一处扣1.5分，扣完为止。</w:t>
            </w:r>
          </w:p>
          <w:p w:rsidR="00625848" w:rsidRDefault="00313DA9">
            <w:pPr>
              <w:rPr>
                <w:rFonts w:ascii="仿宋" w:eastAsia="仿宋" w:hAnsi="仿宋"/>
                <w:szCs w:val="21"/>
              </w:rPr>
            </w:pPr>
            <w:r>
              <w:rPr>
                <w:rFonts w:ascii="仿宋" w:eastAsia="仿宋" w:hAnsi="仿宋" w:hint="eastAsia"/>
                <w:szCs w:val="21"/>
              </w:rPr>
              <w:t>供应商提供的方案中有超出以上要求内容且有利于项目实施的和有利于采购方管理和技术提升的，每有一项加2分，最多加8分。</w:t>
            </w:r>
          </w:p>
        </w:tc>
        <w:tc>
          <w:tcPr>
            <w:tcW w:w="1277" w:type="dxa"/>
            <w:vAlign w:val="center"/>
          </w:tcPr>
          <w:p w:rsidR="00625848" w:rsidRDefault="00313DA9">
            <w:pPr>
              <w:jc w:val="center"/>
              <w:rPr>
                <w:rFonts w:ascii="仿宋" w:eastAsia="仿宋" w:hAnsi="仿宋"/>
                <w:szCs w:val="21"/>
              </w:rPr>
            </w:pPr>
            <w:r>
              <w:rPr>
                <w:rFonts w:ascii="仿宋" w:eastAsia="仿宋" w:hAnsi="仿宋"/>
                <w:szCs w:val="21"/>
              </w:rPr>
              <w:t>/</w:t>
            </w:r>
          </w:p>
        </w:tc>
        <w:tc>
          <w:tcPr>
            <w:tcW w:w="1277" w:type="dxa"/>
            <w:vAlign w:val="center"/>
          </w:tcPr>
          <w:p w:rsidR="00625848" w:rsidRDefault="00313DA9">
            <w:pPr>
              <w:rPr>
                <w:rFonts w:ascii="仿宋" w:eastAsia="仿宋" w:hAnsi="仿宋"/>
                <w:szCs w:val="21"/>
              </w:rPr>
            </w:pPr>
            <w:r>
              <w:rPr>
                <w:rFonts w:ascii="仿宋" w:eastAsia="仿宋" w:hAnsi="仿宋" w:hint="eastAsia"/>
                <w:szCs w:val="21"/>
              </w:rPr>
              <w:t>技术类评分因素</w:t>
            </w:r>
          </w:p>
        </w:tc>
      </w:tr>
      <w:tr w:rsidR="00625848">
        <w:trPr>
          <w:cantSplit/>
          <w:trHeight w:val="402"/>
        </w:trPr>
        <w:tc>
          <w:tcPr>
            <w:tcW w:w="577" w:type="dxa"/>
            <w:vAlign w:val="center"/>
          </w:tcPr>
          <w:p w:rsidR="00625848" w:rsidRDefault="00313DA9">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rsidR="00625848" w:rsidRDefault="00313DA9">
            <w:pPr>
              <w:rPr>
                <w:rFonts w:ascii="仿宋" w:eastAsia="仿宋" w:hAnsi="仿宋"/>
                <w:szCs w:val="21"/>
              </w:rPr>
            </w:pPr>
            <w:r>
              <w:rPr>
                <w:rFonts w:ascii="仿宋" w:eastAsia="仿宋" w:hAnsi="仿宋" w:hint="eastAsia"/>
                <w:szCs w:val="21"/>
              </w:rPr>
              <w:t>服务人员要求25%</w:t>
            </w:r>
          </w:p>
        </w:tc>
        <w:tc>
          <w:tcPr>
            <w:tcW w:w="561" w:type="dxa"/>
            <w:vAlign w:val="center"/>
          </w:tcPr>
          <w:p w:rsidR="00625848" w:rsidRDefault="00313DA9">
            <w:pPr>
              <w:rPr>
                <w:rFonts w:ascii="仿宋" w:eastAsia="仿宋" w:hAnsi="仿宋"/>
                <w:szCs w:val="21"/>
              </w:rPr>
            </w:pPr>
            <w:r>
              <w:rPr>
                <w:rFonts w:ascii="仿宋" w:eastAsia="仿宋" w:hAnsi="仿宋"/>
                <w:szCs w:val="21"/>
              </w:rPr>
              <w:t>25</w:t>
            </w:r>
            <w:r>
              <w:rPr>
                <w:rFonts w:ascii="仿宋" w:eastAsia="仿宋" w:hAnsi="仿宋" w:hint="eastAsia"/>
                <w:szCs w:val="21"/>
              </w:rPr>
              <w:t>分</w:t>
            </w:r>
          </w:p>
        </w:tc>
        <w:tc>
          <w:tcPr>
            <w:tcW w:w="3710" w:type="dxa"/>
            <w:vAlign w:val="center"/>
          </w:tcPr>
          <w:p w:rsidR="00625848" w:rsidRDefault="00313DA9">
            <w:pPr>
              <w:rPr>
                <w:rFonts w:ascii="仿宋" w:eastAsia="仿宋" w:hAnsi="仿宋"/>
                <w:szCs w:val="21"/>
              </w:rPr>
            </w:pPr>
            <w:r>
              <w:rPr>
                <w:rFonts w:ascii="仿宋" w:eastAsia="仿宋" w:hAnsi="仿宋" w:hint="eastAsia"/>
                <w:szCs w:val="21"/>
              </w:rPr>
              <w:t>供应商根据本项目特点，提供该项目人员配备方案：具有1名相关业务检测能力（计量检定员证书或者拥有计量专业项目考核合格证明的注册计量师证）的工作人员得0.6分，最高得12分；其中，</w:t>
            </w:r>
            <w:proofErr w:type="gramStart"/>
            <w:r>
              <w:rPr>
                <w:rFonts w:ascii="仿宋" w:eastAsia="仿宋" w:hAnsi="仿宋" w:hint="eastAsia"/>
                <w:szCs w:val="21"/>
              </w:rPr>
              <w:t>每具有</w:t>
            </w:r>
            <w:proofErr w:type="gramEnd"/>
            <w:r>
              <w:rPr>
                <w:rFonts w:ascii="仿宋" w:eastAsia="仿宋" w:hAnsi="仿宋" w:hint="eastAsia"/>
                <w:szCs w:val="21"/>
              </w:rPr>
              <w:t>一名中级职称（计量检测方向）人员加0.5分，最多加5分；</w:t>
            </w:r>
            <w:proofErr w:type="gramStart"/>
            <w:r>
              <w:rPr>
                <w:rFonts w:ascii="仿宋" w:eastAsia="仿宋" w:hAnsi="仿宋" w:hint="eastAsia"/>
                <w:szCs w:val="21"/>
              </w:rPr>
              <w:t>每具有</w:t>
            </w:r>
            <w:proofErr w:type="gramEnd"/>
            <w:r>
              <w:rPr>
                <w:rFonts w:ascii="仿宋" w:eastAsia="仿宋" w:hAnsi="仿宋" w:hint="eastAsia"/>
                <w:szCs w:val="21"/>
              </w:rPr>
              <w:t>一名高级职称（计量检测方向）人员加1分，最多加8分。本项满分25分。</w:t>
            </w:r>
          </w:p>
          <w:p w:rsidR="00625848" w:rsidRDefault="00313DA9">
            <w:pPr>
              <w:rPr>
                <w:rFonts w:ascii="仿宋" w:eastAsia="仿宋" w:hAnsi="仿宋"/>
                <w:szCs w:val="21"/>
              </w:rPr>
            </w:pPr>
            <w:r>
              <w:rPr>
                <w:rFonts w:ascii="仿宋" w:eastAsia="仿宋" w:hAnsi="仿宋" w:hint="eastAsia"/>
                <w:szCs w:val="21"/>
              </w:rPr>
              <w:t>注：提供劳动合同、专业技术证书、国家认可的职称证明。中级职称和高级职称不可为同一人。</w:t>
            </w:r>
          </w:p>
        </w:tc>
        <w:tc>
          <w:tcPr>
            <w:tcW w:w="1277" w:type="dxa"/>
            <w:vAlign w:val="center"/>
          </w:tcPr>
          <w:p w:rsidR="00625848" w:rsidRDefault="00313DA9">
            <w:pPr>
              <w:jc w:val="center"/>
              <w:rPr>
                <w:rFonts w:ascii="仿宋" w:eastAsia="仿宋" w:hAnsi="仿宋"/>
                <w:szCs w:val="21"/>
              </w:rPr>
            </w:pPr>
            <w:r>
              <w:rPr>
                <w:rFonts w:ascii="仿宋" w:eastAsia="仿宋" w:hAnsi="仿宋" w:hint="eastAsia"/>
                <w:szCs w:val="21"/>
              </w:rPr>
              <w:t>/</w:t>
            </w:r>
          </w:p>
        </w:tc>
        <w:tc>
          <w:tcPr>
            <w:tcW w:w="1277" w:type="dxa"/>
            <w:vAlign w:val="center"/>
          </w:tcPr>
          <w:p w:rsidR="00625848" w:rsidRDefault="00313DA9">
            <w:pPr>
              <w:rPr>
                <w:rFonts w:ascii="仿宋" w:eastAsia="仿宋" w:hAnsi="仿宋"/>
                <w:szCs w:val="21"/>
              </w:rPr>
            </w:pPr>
            <w:r>
              <w:rPr>
                <w:rFonts w:ascii="仿宋" w:eastAsia="仿宋" w:hAnsi="仿宋" w:hint="eastAsia"/>
                <w:szCs w:val="21"/>
              </w:rPr>
              <w:t>技术类评分因素</w:t>
            </w:r>
          </w:p>
        </w:tc>
      </w:tr>
      <w:tr w:rsidR="00625848">
        <w:trPr>
          <w:cantSplit/>
          <w:trHeight w:val="2172"/>
        </w:trPr>
        <w:tc>
          <w:tcPr>
            <w:tcW w:w="577" w:type="dxa"/>
            <w:vAlign w:val="center"/>
          </w:tcPr>
          <w:p w:rsidR="00625848" w:rsidRDefault="00313DA9">
            <w:pPr>
              <w:spacing w:line="400" w:lineRule="exact"/>
              <w:ind w:firstLine="28"/>
              <w:jc w:val="center"/>
              <w:rPr>
                <w:rFonts w:ascii="仿宋" w:eastAsia="仿宋" w:hAnsi="仿宋"/>
                <w:szCs w:val="21"/>
              </w:rPr>
            </w:pPr>
            <w:r>
              <w:rPr>
                <w:rFonts w:ascii="仿宋" w:eastAsia="仿宋" w:hAnsi="仿宋" w:hint="eastAsia"/>
                <w:szCs w:val="21"/>
              </w:rPr>
              <w:t>6</w:t>
            </w:r>
          </w:p>
        </w:tc>
        <w:tc>
          <w:tcPr>
            <w:tcW w:w="1119" w:type="dxa"/>
            <w:vAlign w:val="center"/>
          </w:tcPr>
          <w:p w:rsidR="00625848" w:rsidRDefault="00313DA9">
            <w:pPr>
              <w:rPr>
                <w:rFonts w:ascii="仿宋" w:eastAsia="仿宋" w:hAnsi="仿宋"/>
                <w:szCs w:val="21"/>
              </w:rPr>
            </w:pPr>
            <w:r>
              <w:rPr>
                <w:rFonts w:ascii="仿宋" w:eastAsia="仿宋" w:hAnsi="仿宋" w:hint="eastAsia"/>
                <w:szCs w:val="21"/>
              </w:rPr>
              <w:t>业绩6%</w:t>
            </w:r>
          </w:p>
        </w:tc>
        <w:tc>
          <w:tcPr>
            <w:tcW w:w="561" w:type="dxa"/>
            <w:vAlign w:val="center"/>
          </w:tcPr>
          <w:p w:rsidR="00625848" w:rsidRDefault="00313DA9">
            <w:pPr>
              <w:rPr>
                <w:rFonts w:ascii="仿宋" w:eastAsia="仿宋" w:hAnsi="仿宋"/>
                <w:szCs w:val="21"/>
              </w:rPr>
            </w:pPr>
            <w:r>
              <w:rPr>
                <w:rFonts w:ascii="仿宋" w:eastAsia="仿宋" w:hAnsi="仿宋" w:hint="eastAsia"/>
                <w:szCs w:val="21"/>
              </w:rPr>
              <w:t>6分</w:t>
            </w:r>
          </w:p>
        </w:tc>
        <w:tc>
          <w:tcPr>
            <w:tcW w:w="3710" w:type="dxa"/>
            <w:vAlign w:val="center"/>
          </w:tcPr>
          <w:p w:rsidR="00625848" w:rsidRDefault="00313DA9">
            <w:pPr>
              <w:rPr>
                <w:rFonts w:ascii="仿宋" w:eastAsia="仿宋" w:hAnsi="仿宋"/>
                <w:szCs w:val="21"/>
              </w:rPr>
            </w:pPr>
            <w:r>
              <w:rPr>
                <w:rFonts w:ascii="仿宋" w:eastAsia="仿宋" w:hAnsi="仿宋" w:hint="eastAsia"/>
                <w:szCs w:val="21"/>
              </w:rPr>
              <w:t>磋商小组根据供应商同类项目业绩（2018年1月1日-至递交响应文件截止日）进行评定，每提供一个业绩得1分，最多得6分。</w:t>
            </w:r>
          </w:p>
        </w:tc>
        <w:tc>
          <w:tcPr>
            <w:tcW w:w="1277" w:type="dxa"/>
            <w:vAlign w:val="center"/>
          </w:tcPr>
          <w:p w:rsidR="00625848" w:rsidRDefault="00313DA9">
            <w:pPr>
              <w:rPr>
                <w:rFonts w:ascii="仿宋" w:eastAsia="仿宋" w:hAnsi="仿宋"/>
                <w:szCs w:val="21"/>
              </w:rPr>
            </w:pPr>
            <w:r>
              <w:rPr>
                <w:rFonts w:ascii="仿宋" w:eastAsia="仿宋" w:hAnsi="仿宋" w:hint="eastAsia"/>
                <w:szCs w:val="21"/>
              </w:rPr>
              <w:t>提供合同或中标（成交）通知书复印件和银行转账记录加盖公章。</w:t>
            </w:r>
          </w:p>
        </w:tc>
        <w:tc>
          <w:tcPr>
            <w:tcW w:w="1277" w:type="dxa"/>
            <w:vAlign w:val="center"/>
          </w:tcPr>
          <w:p w:rsidR="00625848" w:rsidRDefault="00313DA9">
            <w:pPr>
              <w:rPr>
                <w:rFonts w:ascii="仿宋" w:eastAsia="仿宋" w:hAnsi="仿宋"/>
                <w:szCs w:val="21"/>
              </w:rPr>
            </w:pPr>
            <w:r>
              <w:rPr>
                <w:rFonts w:ascii="仿宋" w:eastAsia="仿宋" w:hAnsi="仿宋" w:hint="eastAsia"/>
                <w:szCs w:val="21"/>
              </w:rPr>
              <w:t>共同评分因素</w:t>
            </w:r>
          </w:p>
        </w:tc>
      </w:tr>
    </w:tbl>
    <w:p w:rsidR="00625848" w:rsidRDefault="00625848">
      <w:pPr>
        <w:ind w:firstLine="630"/>
        <w:rPr>
          <w:rFonts w:ascii="仿宋" w:eastAsia="仿宋" w:hAnsi="仿宋"/>
        </w:rPr>
      </w:pPr>
    </w:p>
    <w:p w:rsidR="00625848" w:rsidRDefault="00313DA9">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625848" w:rsidRDefault="00313DA9">
      <w:pPr>
        <w:pStyle w:val="a7"/>
        <w:ind w:firstLineChars="175" w:firstLine="420"/>
        <w:rPr>
          <w:rFonts w:ascii="仿宋" w:eastAsia="仿宋" w:hAnsi="仿宋"/>
          <w:sz w:val="24"/>
        </w:rPr>
      </w:pPr>
      <w:bookmarkStart w:id="115" w:name="_Toc217446059"/>
      <w:bookmarkEnd w:id="109"/>
      <w:bookmarkEnd w:id="110"/>
      <w:bookmarkEnd w:id="111"/>
      <w:bookmarkEnd w:id="112"/>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625848" w:rsidRDefault="00313DA9">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5"/>
    <w:p w:rsidR="00625848" w:rsidRDefault="00625848">
      <w:pPr>
        <w:tabs>
          <w:tab w:val="left" w:pos="851"/>
        </w:tabs>
        <w:spacing w:line="400" w:lineRule="exact"/>
        <w:ind w:firstLineChars="200" w:firstLine="482"/>
        <w:rPr>
          <w:rFonts w:ascii="仿宋" w:eastAsia="仿宋" w:hAnsi="仿宋"/>
          <w:b/>
          <w:sz w:val="24"/>
        </w:rPr>
      </w:pPr>
    </w:p>
    <w:p w:rsidR="00625848" w:rsidRDefault="00313DA9">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w:t>
      </w:r>
      <w:r>
        <w:rPr>
          <w:rFonts w:ascii="仿宋" w:eastAsia="仿宋" w:hAnsi="仿宋"/>
          <w:b/>
          <w:sz w:val="24"/>
        </w:rPr>
        <w:t xml:space="preserve"> </w:t>
      </w:r>
      <w:r>
        <w:rPr>
          <w:rFonts w:ascii="仿宋" w:eastAsia="仿宋" w:hAnsi="仿宋" w:hint="eastAsia"/>
          <w:b/>
          <w:sz w:val="24"/>
        </w:rPr>
        <w:t>磋商纪律及注意事项</w:t>
      </w:r>
    </w:p>
    <w:p w:rsidR="00625848" w:rsidRDefault="00313DA9">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625848" w:rsidRDefault="00313DA9">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625848" w:rsidRDefault="00313DA9">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lastRenderedPageBreak/>
        <w:t>4.3对各供应商的商业秘密，磋商小组成员应予以保密，不得泄露给其他供应商。</w:t>
      </w:r>
    </w:p>
    <w:p w:rsidR="00625848" w:rsidRDefault="00313DA9">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4.4 磋商小组独立评判，推荐成交候选人，并写出书面报告。</w:t>
      </w:r>
    </w:p>
    <w:p w:rsidR="00625848" w:rsidRDefault="00313DA9">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4.5 磋商小组可根据需要对供应商进行实地考察。</w:t>
      </w:r>
    </w:p>
    <w:p w:rsidR="00625848" w:rsidRDefault="00625848">
      <w:pPr>
        <w:spacing w:line="400" w:lineRule="exact"/>
        <w:ind w:firstLineChars="200" w:firstLine="480"/>
        <w:rPr>
          <w:rFonts w:ascii="仿宋" w:eastAsia="仿宋" w:hAnsi="仿宋"/>
          <w:sz w:val="24"/>
        </w:rPr>
      </w:pPr>
    </w:p>
    <w:p w:rsidR="00625848" w:rsidRDefault="00313DA9">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3"/>
      <w:r>
        <w:rPr>
          <w:rFonts w:ascii="仿宋" w:eastAsia="仿宋" w:hAnsi="仿宋"/>
          <w:sz w:val="24"/>
        </w:rPr>
        <w:t xml:space="preserve"> </w:t>
      </w:r>
      <w:r>
        <w:rPr>
          <w:rFonts w:ascii="仿宋" w:eastAsia="仿宋" w:hAnsi="仿宋" w:hint="eastAsia"/>
          <w:b/>
          <w:sz w:val="24"/>
        </w:rPr>
        <w:t>磋商小组在政府采购活动中承担以下义务：</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625848" w:rsidRDefault="00625848">
      <w:pPr>
        <w:tabs>
          <w:tab w:val="left" w:pos="7665"/>
        </w:tabs>
        <w:spacing w:line="400" w:lineRule="exact"/>
        <w:rPr>
          <w:rFonts w:ascii="仿宋" w:eastAsia="仿宋" w:hAnsi="仿宋"/>
          <w:sz w:val="24"/>
        </w:rPr>
      </w:pPr>
    </w:p>
    <w:p w:rsidR="00625848" w:rsidRDefault="00313DA9">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w:t>
      </w:r>
      <w:r>
        <w:rPr>
          <w:rFonts w:ascii="仿宋" w:eastAsia="仿宋" w:hAnsi="仿宋"/>
          <w:b/>
          <w:sz w:val="24"/>
        </w:rPr>
        <w:t xml:space="preserve"> </w:t>
      </w:r>
      <w:r>
        <w:rPr>
          <w:rFonts w:ascii="仿宋" w:eastAsia="仿宋" w:hAnsi="仿宋" w:hint="eastAsia"/>
          <w:b/>
          <w:sz w:val="24"/>
        </w:rPr>
        <w:t>评审专家在政府采购活动中应当遵守以下工作纪律：</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w:t>
      </w:r>
      <w:r>
        <w:rPr>
          <w:rFonts w:ascii="仿宋" w:eastAsia="仿宋" w:hAnsi="仿宋" w:hint="eastAsia"/>
          <w:sz w:val="24"/>
        </w:rPr>
        <w:lastRenderedPageBreak/>
        <w:t>不得向外界透露评审内容；</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625848" w:rsidRDefault="00313DA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625848" w:rsidRDefault="00625848">
      <w:pPr>
        <w:rPr>
          <w:rFonts w:ascii="仿宋" w:eastAsia="仿宋" w:hAnsi="仿宋"/>
        </w:rPr>
      </w:pPr>
    </w:p>
    <w:p w:rsidR="00625848" w:rsidRDefault="00313DA9">
      <w:pPr>
        <w:pStyle w:val="af7"/>
        <w:rPr>
          <w:rFonts w:ascii="仿宋" w:eastAsia="仿宋" w:hAnsi="仿宋"/>
        </w:rPr>
      </w:pPr>
      <w:r>
        <w:rPr>
          <w:rFonts w:ascii="仿宋" w:eastAsia="仿宋" w:hAnsi="仿宋"/>
        </w:rPr>
        <w:br w:type="page"/>
      </w:r>
      <w:bookmarkStart w:id="116" w:name="_Toc511206483"/>
      <w:r>
        <w:rPr>
          <w:rFonts w:ascii="仿宋" w:eastAsia="仿宋" w:hAnsi="仿宋" w:hint="eastAsia"/>
        </w:rPr>
        <w:lastRenderedPageBreak/>
        <w:t>第九章  政府采购合同（草案）</w:t>
      </w:r>
      <w:bookmarkEnd w:id="116"/>
    </w:p>
    <w:bookmarkEnd w:id="93"/>
    <w:bookmarkEnd w:id="94"/>
    <w:bookmarkEnd w:id="95"/>
    <w:p w:rsidR="00625848" w:rsidRDefault="00313DA9">
      <w:pPr>
        <w:spacing w:line="520" w:lineRule="exact"/>
        <w:ind w:firstLineChars="200" w:firstLine="723"/>
        <w:jc w:val="center"/>
        <w:rPr>
          <w:rFonts w:ascii="仿宋" w:eastAsia="仿宋" w:hAnsi="仿宋"/>
          <w:b/>
          <w:sz w:val="32"/>
          <w:szCs w:val="32"/>
        </w:rPr>
      </w:pPr>
      <w:r>
        <w:rPr>
          <w:rFonts w:ascii="宋体" w:hAnsi="宋体" w:cs="宋体" w:hint="eastAsia"/>
          <w:b/>
          <w:sz w:val="36"/>
          <w:szCs w:val="36"/>
        </w:rPr>
        <w:t>非强检计量器具计量检测服务协议</w:t>
      </w:r>
    </w:p>
    <w:p w:rsidR="00625848" w:rsidRDefault="00313DA9">
      <w:pPr>
        <w:spacing w:line="520" w:lineRule="exact"/>
        <w:ind w:leftChars="267" w:left="6161" w:hangingChars="2000" w:hanging="5600"/>
        <w:jc w:val="left"/>
        <w:rPr>
          <w:rFonts w:ascii="宋体" w:hAnsi="宋体" w:cs="宋体"/>
          <w:sz w:val="28"/>
          <w:szCs w:val="28"/>
        </w:rPr>
      </w:pPr>
      <w:r>
        <w:rPr>
          <w:rFonts w:ascii="仿宋" w:eastAsia="仿宋" w:hAnsi="仿宋" w:hint="eastAsia"/>
          <w:sz w:val="28"/>
          <w:szCs w:val="28"/>
        </w:rPr>
        <w:t xml:space="preserve">                                                           </w:t>
      </w:r>
      <w:r>
        <w:rPr>
          <w:rFonts w:ascii="宋体" w:hAnsi="宋体" w:cs="宋体" w:hint="eastAsia"/>
          <w:sz w:val="28"/>
          <w:szCs w:val="28"/>
        </w:rPr>
        <w:t xml:space="preserve">编号： </w:t>
      </w:r>
    </w:p>
    <w:p w:rsidR="00625848" w:rsidRDefault="00625848">
      <w:pPr>
        <w:spacing w:line="520" w:lineRule="exact"/>
        <w:ind w:firstLineChars="200" w:firstLine="560"/>
        <w:jc w:val="right"/>
        <w:rPr>
          <w:rFonts w:ascii="宋体" w:hAnsi="宋体" w:cs="宋体"/>
          <w:sz w:val="28"/>
          <w:szCs w:val="28"/>
        </w:rPr>
      </w:pPr>
    </w:p>
    <w:p w:rsidR="00625848" w:rsidRDefault="00313DA9">
      <w:pPr>
        <w:pStyle w:val="ac"/>
        <w:spacing w:line="360" w:lineRule="auto"/>
        <w:jc w:val="left"/>
        <w:rPr>
          <w:rFonts w:ascii="宋体" w:hAnsi="宋体" w:cs="宋体"/>
          <w:sz w:val="24"/>
          <w:szCs w:val="24"/>
        </w:rPr>
      </w:pPr>
      <w:r>
        <w:rPr>
          <w:rFonts w:ascii="宋体" w:hAnsi="宋体" w:cs="宋体" w:hint="eastAsia"/>
          <w:sz w:val="24"/>
          <w:szCs w:val="24"/>
        </w:rPr>
        <w:t>甲方：成都市第七人民医院</w:t>
      </w:r>
    </w:p>
    <w:p w:rsidR="00625848" w:rsidRDefault="00313DA9">
      <w:pPr>
        <w:pStyle w:val="ac"/>
        <w:spacing w:line="360" w:lineRule="auto"/>
        <w:jc w:val="left"/>
        <w:rPr>
          <w:rFonts w:ascii="宋体" w:hAnsi="宋体" w:cs="宋体"/>
          <w:sz w:val="24"/>
          <w:szCs w:val="24"/>
        </w:rPr>
      </w:pPr>
      <w:r>
        <w:rPr>
          <w:rFonts w:ascii="宋体" w:hAnsi="宋体" w:cs="宋体" w:hint="eastAsia"/>
          <w:sz w:val="24"/>
          <w:szCs w:val="24"/>
        </w:rPr>
        <w:t xml:space="preserve">乙方： </w:t>
      </w:r>
    </w:p>
    <w:p w:rsidR="00625848" w:rsidRDefault="00625848">
      <w:pPr>
        <w:pStyle w:val="ac"/>
        <w:spacing w:line="360" w:lineRule="auto"/>
        <w:jc w:val="left"/>
        <w:rPr>
          <w:rFonts w:ascii="宋体" w:hAnsi="宋体" w:cs="宋体"/>
          <w:sz w:val="24"/>
          <w:szCs w:val="24"/>
        </w:rPr>
      </w:pPr>
    </w:p>
    <w:p w:rsidR="00625848" w:rsidRDefault="00313DA9">
      <w:pPr>
        <w:pStyle w:val="ac"/>
        <w:spacing w:line="360" w:lineRule="auto"/>
        <w:ind w:firstLineChars="200" w:firstLine="480"/>
        <w:jc w:val="left"/>
        <w:rPr>
          <w:rFonts w:ascii="宋体" w:hAnsi="宋体" w:cs="宋体"/>
          <w:sz w:val="24"/>
          <w:szCs w:val="24"/>
        </w:rPr>
      </w:pPr>
      <w:r>
        <w:rPr>
          <w:rFonts w:ascii="宋体" w:hAnsi="宋体" w:cs="宋体" w:hint="eastAsia"/>
          <w:sz w:val="24"/>
          <w:szCs w:val="24"/>
        </w:rPr>
        <w:t>鉴于甲方现有部分计量器具属于《中华人民共和国计量法》第九条规定的非强制检定器具，依据《中华人民共和国民法典》等相关法律法规之规定，甲乙双方经协商一致，就乙方对甲方的计量器具进行计量检测服务事宜，达成如下协议条款：</w:t>
      </w:r>
    </w:p>
    <w:p w:rsidR="00625848" w:rsidRDefault="00313DA9">
      <w:pPr>
        <w:spacing w:line="360" w:lineRule="auto"/>
        <w:ind w:firstLineChars="200" w:firstLine="482"/>
        <w:jc w:val="left"/>
        <w:rPr>
          <w:rFonts w:ascii="宋体" w:hAnsi="宋体" w:cs="宋体"/>
          <w:b/>
          <w:bCs/>
          <w:sz w:val="24"/>
        </w:rPr>
      </w:pPr>
      <w:r>
        <w:rPr>
          <w:rFonts w:ascii="宋体" w:hAnsi="宋体" w:cs="宋体" w:hint="eastAsia"/>
          <w:b/>
          <w:bCs/>
          <w:sz w:val="24"/>
        </w:rPr>
        <w:t>一、计量器具登记和计量检测时间安排</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1、为保障依法对甲方的计量器具进行计量检测，甲方应对其使用的非强制检定计量器具登记造册并向乙方提出申请。甲方委托乙方检测，并符合《计量法》第九条自行定期检定或者送其他计量检定机构检定的要求。</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2、甲方向乙方提供送检计量器具的信息和提供的现场检测工作条件，应能满足计量检测工作的正常进行，有特殊要求时，乙方应予特别说明。</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3、乙方根据甲方提供的计量器具登记造册信息，对需要送检或现场检测的计量器具，与甲方进行协调，及时安排送检和现场服务时间，至少提前</w:t>
      </w:r>
      <w:r>
        <w:rPr>
          <w:rFonts w:ascii="宋体" w:hAnsi="宋体" w:cs="宋体" w:hint="eastAsia"/>
          <w:sz w:val="24"/>
          <w:u w:val="single"/>
        </w:rPr>
        <w:t xml:space="preserve">     </w:t>
      </w:r>
      <w:proofErr w:type="gramStart"/>
      <w:r>
        <w:rPr>
          <w:rFonts w:ascii="宋体" w:hAnsi="宋体" w:cs="宋体" w:hint="eastAsia"/>
          <w:sz w:val="24"/>
        </w:rPr>
        <w:t>天通知</w:t>
      </w:r>
      <w:proofErr w:type="gramEnd"/>
      <w:r>
        <w:rPr>
          <w:rFonts w:ascii="宋体" w:hAnsi="宋体" w:cs="宋体" w:hint="eastAsia"/>
          <w:sz w:val="24"/>
        </w:rPr>
        <w:t>甲方，对此甲方做好相应准备工作。对甲方新购器具和需修理的计量器具，乙方优先安排以满足甲方的使用要求。</w:t>
      </w:r>
    </w:p>
    <w:p w:rsidR="00625848" w:rsidRDefault="00313DA9">
      <w:pPr>
        <w:spacing w:line="360" w:lineRule="auto"/>
        <w:ind w:firstLineChars="200" w:firstLine="482"/>
        <w:jc w:val="left"/>
        <w:rPr>
          <w:rFonts w:ascii="宋体" w:hAnsi="宋体" w:cs="宋体"/>
          <w:b/>
          <w:bCs/>
          <w:sz w:val="24"/>
        </w:rPr>
      </w:pPr>
      <w:r>
        <w:rPr>
          <w:rFonts w:ascii="宋体" w:hAnsi="宋体" w:cs="宋体" w:hint="eastAsia"/>
          <w:b/>
          <w:bCs/>
          <w:sz w:val="24"/>
        </w:rPr>
        <w:t>二、计量检测的规范和标准</w:t>
      </w:r>
    </w:p>
    <w:p w:rsidR="00625848" w:rsidRDefault="00313DA9">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乙方严格按照国家检定规程、校准规范和标准执行计量检测工作。</w:t>
      </w:r>
    </w:p>
    <w:p w:rsidR="00625848" w:rsidRDefault="00313DA9">
      <w:pPr>
        <w:spacing w:line="360" w:lineRule="auto"/>
        <w:ind w:firstLineChars="200" w:firstLine="482"/>
        <w:jc w:val="left"/>
        <w:rPr>
          <w:rFonts w:ascii="宋体" w:hAnsi="宋体" w:cs="宋体"/>
          <w:b/>
          <w:bCs/>
          <w:sz w:val="24"/>
        </w:rPr>
      </w:pPr>
      <w:r>
        <w:rPr>
          <w:rFonts w:ascii="宋体" w:hAnsi="宋体" w:cs="宋体" w:hint="eastAsia"/>
          <w:b/>
          <w:bCs/>
          <w:sz w:val="24"/>
        </w:rPr>
        <w:t>三、计量检测报告</w:t>
      </w:r>
    </w:p>
    <w:p w:rsidR="00625848" w:rsidRDefault="00313DA9">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乙方检测完毕后</w:t>
      </w:r>
      <w:r>
        <w:rPr>
          <w:rFonts w:ascii="宋体" w:hAnsi="宋体" w:cs="宋体" w:hint="eastAsia"/>
          <w:sz w:val="24"/>
        </w:rPr>
        <w:t>，</w:t>
      </w:r>
      <w:r>
        <w:rPr>
          <w:rFonts w:ascii="宋体" w:hAnsi="宋体" w:cs="宋体" w:hint="eastAsia"/>
          <w:sz w:val="24"/>
          <w:u w:val="single"/>
        </w:rPr>
        <w:t xml:space="preserve">           </w:t>
      </w:r>
      <w:proofErr w:type="gramStart"/>
      <w:r>
        <w:rPr>
          <w:rFonts w:ascii="宋体" w:hAnsi="宋体" w:cs="宋体" w:hint="eastAsia"/>
          <w:sz w:val="24"/>
          <w:u w:val="single"/>
        </w:rPr>
        <w:t>个</w:t>
      </w:r>
      <w:proofErr w:type="gramEnd"/>
      <w:r>
        <w:rPr>
          <w:rFonts w:ascii="宋体" w:hAnsi="宋体" w:cs="宋体" w:hint="eastAsia"/>
          <w:sz w:val="24"/>
          <w:u w:val="single"/>
        </w:rPr>
        <w:t>工作日</w:t>
      </w:r>
      <w:r>
        <w:rPr>
          <w:rFonts w:ascii="宋体" w:hAnsi="宋体" w:cs="宋体" w:hint="eastAsia"/>
          <w:sz w:val="24"/>
        </w:rPr>
        <w:t>内</w:t>
      </w:r>
      <w:r>
        <w:rPr>
          <w:rFonts w:ascii="宋体" w:hAnsi="宋体" w:cs="宋体" w:hint="eastAsia"/>
          <w:color w:val="000000" w:themeColor="text1"/>
          <w:sz w:val="24"/>
        </w:rPr>
        <w:t>向甲方出具计量检测报告。</w:t>
      </w:r>
    </w:p>
    <w:p w:rsidR="00625848" w:rsidRDefault="00313DA9">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报告领取地点：乙方所在地客户服务中心或双方约定的地址,即：                 。</w:t>
      </w:r>
    </w:p>
    <w:p w:rsidR="00625848" w:rsidRDefault="00313DA9">
      <w:pPr>
        <w:spacing w:line="360" w:lineRule="auto"/>
        <w:ind w:firstLineChars="200" w:firstLine="482"/>
        <w:jc w:val="left"/>
        <w:rPr>
          <w:rFonts w:ascii="宋体" w:hAnsi="宋体" w:cs="宋体"/>
          <w:b/>
          <w:bCs/>
          <w:sz w:val="24"/>
        </w:rPr>
      </w:pPr>
      <w:r>
        <w:rPr>
          <w:rFonts w:ascii="宋体" w:hAnsi="宋体" w:cs="宋体" w:hint="eastAsia"/>
          <w:b/>
          <w:bCs/>
          <w:sz w:val="24"/>
        </w:rPr>
        <w:t>四、收费标准和结算时间方式</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lastRenderedPageBreak/>
        <w:t>1、计量检测收费标准按四川省物价局、四川省财政厅、四川省质量技术监督局关于贯彻国家计委、财政部《关于调整计量检定收费标准的通知》执行，</w:t>
      </w:r>
      <w:proofErr w:type="gramStart"/>
      <w:r>
        <w:rPr>
          <w:rFonts w:ascii="宋体" w:hAnsi="宋体" w:cs="宋体" w:hint="eastAsia"/>
          <w:sz w:val="24"/>
        </w:rPr>
        <w:t>即川价</w:t>
      </w:r>
      <w:proofErr w:type="gramEnd"/>
      <w:r>
        <w:rPr>
          <w:rFonts w:ascii="宋体" w:hAnsi="宋体" w:cs="宋体" w:hint="eastAsia"/>
          <w:sz w:val="24"/>
        </w:rPr>
        <w:t>费【2003】177号。</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2、据实结算。按实际计量检测的计量器具清单和收费标准核计费用总额。结算前，乙方须向甲方出具合法有效完整的完税发票及凭证资料，每年年底根据实际检测费用进行支付结算。</w:t>
      </w:r>
    </w:p>
    <w:p w:rsidR="00625848" w:rsidRDefault="00313DA9">
      <w:pPr>
        <w:spacing w:line="360" w:lineRule="auto"/>
        <w:ind w:firstLineChars="200" w:firstLine="482"/>
        <w:jc w:val="left"/>
        <w:rPr>
          <w:rFonts w:ascii="宋体" w:hAnsi="宋体" w:cs="宋体"/>
          <w:b/>
          <w:bCs/>
          <w:color w:val="000000" w:themeColor="text1"/>
          <w:sz w:val="24"/>
        </w:rPr>
      </w:pPr>
      <w:r>
        <w:rPr>
          <w:rFonts w:ascii="宋体" w:hAnsi="宋体" w:cs="宋体" w:hint="eastAsia"/>
          <w:b/>
          <w:bCs/>
          <w:color w:val="000000" w:themeColor="text1"/>
          <w:sz w:val="24"/>
        </w:rPr>
        <w:t>甲方账户信息：</w:t>
      </w:r>
    </w:p>
    <w:p w:rsidR="00625848" w:rsidRDefault="00313DA9">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户名:成都市第七人民医院</w:t>
      </w:r>
    </w:p>
    <w:p w:rsidR="00625848" w:rsidRDefault="00313DA9">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开户行:中国建设银行股份有限公司成都第一支行</w:t>
      </w:r>
    </w:p>
    <w:p w:rsidR="00625848" w:rsidRDefault="00313DA9">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账号： 5100 1416 1080 5933 7217</w:t>
      </w:r>
    </w:p>
    <w:p w:rsidR="00625848" w:rsidRDefault="00313DA9">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纳税人识别号:125101004507533412</w:t>
      </w:r>
    </w:p>
    <w:p w:rsidR="00625848" w:rsidRDefault="00313DA9">
      <w:pPr>
        <w:spacing w:line="360" w:lineRule="auto"/>
        <w:ind w:firstLineChars="200" w:firstLine="482"/>
        <w:jc w:val="left"/>
        <w:rPr>
          <w:rFonts w:ascii="宋体" w:hAnsi="宋体" w:cs="宋体"/>
          <w:b/>
          <w:bCs/>
          <w:color w:val="000000" w:themeColor="text1"/>
          <w:sz w:val="24"/>
        </w:rPr>
      </w:pPr>
      <w:r>
        <w:rPr>
          <w:rFonts w:ascii="宋体" w:hAnsi="宋体" w:cs="宋体" w:hint="eastAsia"/>
          <w:b/>
          <w:bCs/>
          <w:color w:val="000000" w:themeColor="text1"/>
          <w:sz w:val="24"/>
        </w:rPr>
        <w:t>乙方账户信息：</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 xml:space="preserve">收款人： </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 xml:space="preserve">开户行： </w:t>
      </w:r>
    </w:p>
    <w:p w:rsidR="00625848" w:rsidRDefault="00313DA9">
      <w:pPr>
        <w:spacing w:line="360" w:lineRule="auto"/>
        <w:ind w:firstLineChars="200" w:firstLine="480"/>
        <w:jc w:val="left"/>
        <w:rPr>
          <w:rFonts w:ascii="宋体" w:hAnsi="宋体" w:cs="宋体"/>
          <w:sz w:val="24"/>
        </w:rPr>
      </w:pPr>
      <w:proofErr w:type="gramStart"/>
      <w:r>
        <w:rPr>
          <w:rFonts w:ascii="宋体" w:hAnsi="宋体" w:cs="宋体" w:hint="eastAsia"/>
          <w:sz w:val="24"/>
        </w:rPr>
        <w:t>账</w:t>
      </w:r>
      <w:proofErr w:type="gramEnd"/>
      <w:r>
        <w:rPr>
          <w:rFonts w:ascii="宋体" w:hAnsi="宋体" w:cs="宋体" w:hint="eastAsia"/>
          <w:sz w:val="24"/>
        </w:rPr>
        <w:t xml:space="preserve">  号： </w:t>
      </w:r>
    </w:p>
    <w:p w:rsidR="00625848" w:rsidRDefault="00313DA9">
      <w:pPr>
        <w:numPr>
          <w:ilvl w:val="0"/>
          <w:numId w:val="4"/>
        </w:numPr>
        <w:spacing w:line="360" w:lineRule="auto"/>
        <w:ind w:firstLineChars="200" w:firstLine="482"/>
        <w:jc w:val="left"/>
        <w:rPr>
          <w:rFonts w:ascii="宋体" w:hAnsi="宋体" w:cs="宋体"/>
          <w:b/>
          <w:bCs/>
          <w:sz w:val="24"/>
        </w:rPr>
      </w:pPr>
      <w:r>
        <w:rPr>
          <w:rFonts w:ascii="宋体" w:hAnsi="宋体" w:cs="宋体" w:hint="eastAsia"/>
          <w:b/>
          <w:bCs/>
          <w:sz w:val="24"/>
        </w:rPr>
        <w:t>违约责任</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1、甲乙双方必须遵守本合同并执行合同中的各项规定，保证本合同的正常履行。</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3、乙方未依法依约进行计量检测的，违约方应向甲方支付违约金并承担相应的法律责任，违约赔偿金按检测费用总额的10%计算；违约金不足以弥补甲方损失的，乙方予以补足。</w:t>
      </w:r>
    </w:p>
    <w:p w:rsidR="00625848" w:rsidRDefault="00313DA9">
      <w:pPr>
        <w:spacing w:line="360" w:lineRule="auto"/>
        <w:ind w:firstLineChars="200" w:firstLine="482"/>
        <w:jc w:val="left"/>
        <w:rPr>
          <w:rFonts w:ascii="宋体" w:hAnsi="宋体" w:cs="宋体"/>
          <w:b/>
          <w:bCs/>
          <w:sz w:val="24"/>
        </w:rPr>
      </w:pPr>
      <w:r>
        <w:rPr>
          <w:rFonts w:ascii="宋体" w:hAnsi="宋体" w:cs="宋体" w:hint="eastAsia"/>
          <w:b/>
          <w:bCs/>
          <w:sz w:val="24"/>
        </w:rPr>
        <w:t>六、争端的解决</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本协议若发生争议，双方应友好协商解决。协商不成，本协议任何一方均有权向甲方所在地人民法院提起诉讼。诉讼费、律师代理费、公告费、公证费等追索违约责任的费用由违约方承担。</w:t>
      </w:r>
    </w:p>
    <w:p w:rsidR="00625848" w:rsidRDefault="00313DA9">
      <w:pPr>
        <w:spacing w:line="360" w:lineRule="auto"/>
        <w:ind w:firstLineChars="200" w:firstLine="482"/>
        <w:jc w:val="left"/>
        <w:rPr>
          <w:rFonts w:ascii="宋体" w:hAnsi="宋体" w:cs="宋体"/>
          <w:b/>
          <w:bCs/>
          <w:sz w:val="24"/>
        </w:rPr>
      </w:pPr>
      <w:r>
        <w:rPr>
          <w:rFonts w:ascii="宋体" w:hAnsi="宋体" w:cs="宋体" w:hint="eastAsia"/>
          <w:b/>
          <w:bCs/>
          <w:sz w:val="24"/>
        </w:rPr>
        <w:t>七、联络与通知</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 xml:space="preserve">1、甲方计量检测工作业务联系人： </w:t>
      </w:r>
      <w:r>
        <w:rPr>
          <w:rFonts w:ascii="宋体" w:hAnsi="宋体" w:cs="宋体" w:hint="eastAsia"/>
          <w:sz w:val="24"/>
          <w:u w:val="single"/>
        </w:rPr>
        <w:t xml:space="preserve">       </w:t>
      </w:r>
      <w:r>
        <w:rPr>
          <w:rFonts w:ascii="宋体" w:hAnsi="宋体" w:cs="宋体" w:hint="eastAsia"/>
          <w:sz w:val="24"/>
        </w:rPr>
        <w:t>；电话：</w:t>
      </w:r>
      <w:r>
        <w:rPr>
          <w:rFonts w:ascii="宋体" w:hAnsi="宋体" w:cs="宋体" w:hint="eastAsia"/>
          <w:sz w:val="24"/>
          <w:u w:val="single"/>
        </w:rPr>
        <w:t xml:space="preserve">            </w:t>
      </w:r>
      <w:r>
        <w:rPr>
          <w:rFonts w:ascii="宋体" w:hAnsi="宋体" w:cs="宋体" w:hint="eastAsia"/>
          <w:sz w:val="24"/>
        </w:rPr>
        <w:t>；通信</w:t>
      </w:r>
      <w:r>
        <w:rPr>
          <w:rFonts w:ascii="宋体" w:hAnsi="宋体" w:cs="宋体" w:hint="eastAsia"/>
          <w:sz w:val="24"/>
        </w:rPr>
        <w:lastRenderedPageBreak/>
        <w:t xml:space="preserve">地址： </w:t>
      </w:r>
      <w:r>
        <w:rPr>
          <w:rFonts w:ascii="宋体" w:hAnsi="宋体" w:cs="宋体" w:hint="eastAsia"/>
          <w:sz w:val="24"/>
          <w:u w:val="single"/>
        </w:rPr>
        <w:t>成都市双流区双兴大道1188号</w:t>
      </w:r>
      <w:r>
        <w:rPr>
          <w:rFonts w:ascii="宋体" w:hAnsi="宋体" w:cs="宋体" w:hint="eastAsia"/>
          <w:sz w:val="24"/>
        </w:rPr>
        <w:t>；</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2、乙方计量检测工作业务联系人：</w:t>
      </w:r>
      <w:r>
        <w:rPr>
          <w:rFonts w:ascii="宋体" w:hAnsi="宋体" w:cs="宋体" w:hint="eastAsia"/>
          <w:sz w:val="24"/>
          <w:u w:val="single"/>
        </w:rPr>
        <w:t xml:space="preserve">       </w:t>
      </w:r>
      <w:r>
        <w:rPr>
          <w:rFonts w:ascii="宋体" w:hAnsi="宋体" w:cs="宋体" w:hint="eastAsia"/>
          <w:sz w:val="24"/>
        </w:rPr>
        <w:t>电话：</w:t>
      </w:r>
      <w:r>
        <w:rPr>
          <w:rFonts w:ascii="宋体" w:hAnsi="宋体" w:cs="宋体" w:hint="eastAsia"/>
          <w:sz w:val="24"/>
          <w:u w:val="single"/>
        </w:rPr>
        <w:t xml:space="preserve">              </w:t>
      </w:r>
      <w:r>
        <w:rPr>
          <w:rFonts w:ascii="宋体" w:hAnsi="宋体" w:cs="宋体" w:hint="eastAsia"/>
          <w:sz w:val="24"/>
        </w:rPr>
        <w:t xml:space="preserve"> ；通信地址： </w:t>
      </w:r>
      <w:r>
        <w:rPr>
          <w:rFonts w:ascii="宋体" w:hAnsi="宋体" w:cs="宋体" w:hint="eastAsia"/>
          <w:sz w:val="24"/>
          <w:u w:val="single"/>
        </w:rPr>
        <w:t xml:space="preserve">                                           </w:t>
      </w:r>
      <w:r>
        <w:rPr>
          <w:rFonts w:ascii="宋体" w:hAnsi="宋体" w:cs="宋体" w:hint="eastAsia"/>
          <w:sz w:val="24"/>
        </w:rPr>
        <w:t xml:space="preserve">   ；</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3、根据本协议需要，</w:t>
      </w:r>
      <w:proofErr w:type="gramStart"/>
      <w:r>
        <w:rPr>
          <w:rFonts w:ascii="宋体" w:hAnsi="宋体" w:cs="宋体" w:hint="eastAsia"/>
          <w:sz w:val="24"/>
        </w:rPr>
        <w:t>一</w:t>
      </w:r>
      <w:proofErr w:type="gramEnd"/>
      <w:r>
        <w:rPr>
          <w:rFonts w:ascii="宋体" w:hAnsi="宋体" w:cs="宋体" w:hint="eastAsia"/>
          <w:sz w:val="24"/>
        </w:rPr>
        <w:t>方向另一方发出的全部通知等，必须用书面形式，可采用电邮、微信、当面送交等方式传递。以上方式无法送达的，方可采取公告送达的方式。双方履行本协议采用电邮、</w:t>
      </w:r>
      <w:proofErr w:type="gramStart"/>
      <w:r>
        <w:rPr>
          <w:rFonts w:ascii="宋体" w:hAnsi="宋体" w:cs="宋体" w:hint="eastAsia"/>
          <w:sz w:val="24"/>
        </w:rPr>
        <w:t>微信等</w:t>
      </w:r>
      <w:proofErr w:type="gramEnd"/>
      <w:r>
        <w:rPr>
          <w:rFonts w:ascii="宋体" w:hAnsi="宋体" w:cs="宋体" w:hint="eastAsia"/>
          <w:sz w:val="24"/>
        </w:rPr>
        <w:t>便捷方式发出的通知与纸质通知具有同等法律效力；</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4、一方变更联系人或联系方式、通讯地址的，应自变更之日起三个工作日内，以书面形式通知对方；否则，另一方按照本协议约定的方式发出的通知到达本协议约定的收件人、收件系统、收件地址之日，或通知被退回之日/通知发出之日起满10日，视为有效通知，由变更而未通知方承担由此而产生的相关责任。</w:t>
      </w:r>
    </w:p>
    <w:p w:rsidR="00625848" w:rsidRDefault="00313DA9">
      <w:pPr>
        <w:spacing w:line="360" w:lineRule="auto"/>
        <w:ind w:firstLineChars="200" w:firstLine="482"/>
        <w:jc w:val="left"/>
        <w:rPr>
          <w:rFonts w:ascii="宋体" w:hAnsi="宋体" w:cs="宋体"/>
          <w:b/>
          <w:bCs/>
          <w:sz w:val="24"/>
        </w:rPr>
      </w:pPr>
      <w:r>
        <w:rPr>
          <w:rFonts w:ascii="宋体" w:hAnsi="宋体" w:cs="宋体" w:hint="eastAsia"/>
          <w:b/>
          <w:bCs/>
          <w:sz w:val="24"/>
        </w:rPr>
        <w:t>八、合同生效</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1、本协议自双方签章后生效，有效期合同签订之日起一年。即从</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日至</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2、本协议一式陆份具有同等法律效力，甲方执肆份，乙方执壹份，招标代理机构壹份。未尽事宜，双方可协商解决，签订的补充协议与本协议具同等法律效力。</w:t>
      </w:r>
    </w:p>
    <w:p w:rsidR="00625848" w:rsidRDefault="00625848">
      <w:pPr>
        <w:pStyle w:val="a9"/>
        <w:spacing w:line="360" w:lineRule="auto"/>
        <w:rPr>
          <w:sz w:val="24"/>
        </w:rPr>
      </w:pPr>
    </w:p>
    <w:p w:rsidR="00625848" w:rsidRDefault="00625848">
      <w:pPr>
        <w:spacing w:line="360" w:lineRule="auto"/>
        <w:ind w:firstLineChars="200" w:firstLine="480"/>
        <w:jc w:val="left"/>
        <w:rPr>
          <w:rFonts w:ascii="宋体" w:hAnsi="宋体" w:cs="宋体"/>
          <w:sz w:val="24"/>
        </w:rPr>
      </w:pPr>
    </w:p>
    <w:p w:rsidR="00625848" w:rsidRDefault="00313DA9">
      <w:pPr>
        <w:spacing w:line="360" w:lineRule="auto"/>
        <w:rPr>
          <w:rFonts w:ascii="宋体" w:hAnsi="宋体" w:cs="宋体"/>
          <w:sz w:val="24"/>
        </w:rPr>
      </w:pPr>
      <w:bookmarkStart w:id="117" w:name="H5"/>
      <w:bookmarkStart w:id="118" w:name="H3"/>
      <w:bookmarkEnd w:id="117"/>
      <w:bookmarkEnd w:id="118"/>
      <w:r>
        <w:rPr>
          <w:rFonts w:ascii="宋体" w:hAnsi="宋体" w:cs="宋体" w:hint="eastAsia"/>
          <w:sz w:val="24"/>
        </w:rPr>
        <w:t>甲方：成都市第七人民医院（盖章）  乙方：              （盖章）</w:t>
      </w:r>
    </w:p>
    <w:p w:rsidR="00625848" w:rsidRDefault="00625848">
      <w:pPr>
        <w:spacing w:line="360" w:lineRule="auto"/>
        <w:rPr>
          <w:rFonts w:ascii="宋体" w:hAnsi="宋体" w:cs="宋体"/>
          <w:sz w:val="24"/>
        </w:rPr>
      </w:pPr>
    </w:p>
    <w:p w:rsidR="00625848" w:rsidRDefault="00625848">
      <w:pPr>
        <w:spacing w:line="360" w:lineRule="auto"/>
        <w:rPr>
          <w:rFonts w:ascii="宋体" w:hAnsi="宋体" w:cs="宋体"/>
          <w:sz w:val="24"/>
        </w:rPr>
      </w:pPr>
    </w:p>
    <w:p w:rsidR="00625848" w:rsidRDefault="00625848">
      <w:pPr>
        <w:spacing w:line="360" w:lineRule="auto"/>
        <w:rPr>
          <w:rFonts w:ascii="宋体" w:hAnsi="宋体" w:cs="宋体"/>
          <w:sz w:val="24"/>
        </w:rPr>
      </w:pPr>
    </w:p>
    <w:p w:rsidR="00625848" w:rsidRDefault="00313DA9">
      <w:pPr>
        <w:spacing w:line="360" w:lineRule="auto"/>
        <w:rPr>
          <w:rFonts w:ascii="宋体" w:hAnsi="宋体" w:cs="宋体"/>
          <w:sz w:val="24"/>
        </w:rPr>
      </w:pPr>
      <w:r>
        <w:rPr>
          <w:rFonts w:ascii="宋体" w:hAnsi="宋体" w:cs="宋体" w:hint="eastAsia"/>
          <w:sz w:val="24"/>
        </w:rPr>
        <w:t>法定代表人或授权代表（签字）：     法定代表人或授权代表（签字）：</w:t>
      </w:r>
    </w:p>
    <w:p w:rsidR="00625848" w:rsidRDefault="00625848">
      <w:pPr>
        <w:spacing w:line="360" w:lineRule="auto"/>
        <w:rPr>
          <w:rFonts w:ascii="宋体" w:hAnsi="宋体" w:cs="宋体"/>
          <w:sz w:val="24"/>
        </w:rPr>
      </w:pPr>
    </w:p>
    <w:p w:rsidR="00625848" w:rsidRDefault="00625848">
      <w:pPr>
        <w:spacing w:line="360" w:lineRule="auto"/>
        <w:rPr>
          <w:rFonts w:ascii="宋体" w:hAnsi="宋体" w:cs="宋体"/>
          <w:sz w:val="24"/>
        </w:rPr>
      </w:pPr>
    </w:p>
    <w:p w:rsidR="00625848" w:rsidRDefault="00625848">
      <w:pPr>
        <w:pStyle w:val="a9"/>
        <w:spacing w:line="360" w:lineRule="auto"/>
        <w:rPr>
          <w:sz w:val="24"/>
        </w:rPr>
      </w:pPr>
    </w:p>
    <w:p w:rsidR="00625848" w:rsidRDefault="00313DA9">
      <w:pPr>
        <w:spacing w:line="360" w:lineRule="auto"/>
        <w:rPr>
          <w:rFonts w:ascii="宋体" w:hAnsi="宋体" w:cs="宋体"/>
          <w:sz w:val="24"/>
        </w:rPr>
      </w:pPr>
      <w:r>
        <w:rPr>
          <w:rFonts w:ascii="宋体" w:hAnsi="宋体" w:cs="宋体" w:hint="eastAsia"/>
          <w:sz w:val="24"/>
        </w:rPr>
        <w:t>地址：成都市双流区双兴大道1188号  地址：</w:t>
      </w:r>
    </w:p>
    <w:p w:rsidR="00625848" w:rsidRDefault="00625848">
      <w:pPr>
        <w:spacing w:line="360" w:lineRule="auto"/>
        <w:rPr>
          <w:rFonts w:ascii="宋体" w:hAnsi="宋体" w:cs="宋体"/>
          <w:sz w:val="24"/>
        </w:rPr>
      </w:pPr>
    </w:p>
    <w:p w:rsidR="00625848" w:rsidRDefault="00625848">
      <w:pPr>
        <w:spacing w:line="360" w:lineRule="auto"/>
        <w:rPr>
          <w:rFonts w:ascii="宋体" w:hAnsi="宋体" w:cs="宋体"/>
          <w:sz w:val="24"/>
        </w:rPr>
      </w:pPr>
    </w:p>
    <w:p w:rsidR="00625848" w:rsidRDefault="00313DA9">
      <w:pPr>
        <w:spacing w:line="360" w:lineRule="auto"/>
        <w:rPr>
          <w:rFonts w:ascii="宋体" w:hAnsi="宋体" w:cs="宋体"/>
          <w:sz w:val="24"/>
        </w:rPr>
      </w:pPr>
      <w:r>
        <w:rPr>
          <w:rFonts w:ascii="宋体" w:hAnsi="宋体" w:cs="宋体" w:hint="eastAsia"/>
          <w:sz w:val="24"/>
        </w:rPr>
        <w:t xml:space="preserve">电话： 028-65043365             电话： </w:t>
      </w:r>
    </w:p>
    <w:p w:rsidR="00625848" w:rsidRDefault="00625848">
      <w:pPr>
        <w:pStyle w:val="a9"/>
        <w:spacing w:line="360" w:lineRule="auto"/>
        <w:rPr>
          <w:sz w:val="24"/>
        </w:rPr>
      </w:pPr>
    </w:p>
    <w:p w:rsidR="00625848" w:rsidRDefault="00313DA9">
      <w:pPr>
        <w:spacing w:line="360" w:lineRule="auto"/>
        <w:rPr>
          <w:rFonts w:ascii="仿宋" w:eastAsia="仿宋" w:hAnsi="仿宋"/>
          <w:sz w:val="24"/>
        </w:rPr>
      </w:pPr>
      <w:r>
        <w:rPr>
          <w:rFonts w:ascii="宋体" w:hAnsi="宋体" w:cs="宋体" w:hint="eastAsia"/>
          <w:sz w:val="24"/>
        </w:rPr>
        <w:t>日期： 年    月    日           日期：    年     月     日</w:t>
      </w:r>
    </w:p>
    <w:p w:rsidR="00625848" w:rsidRDefault="00625848">
      <w:pPr>
        <w:spacing w:line="360" w:lineRule="auto"/>
        <w:rPr>
          <w:rFonts w:ascii="宋体" w:hAnsi="宋体" w:cs="宋体"/>
          <w:sz w:val="24"/>
        </w:rPr>
      </w:pPr>
    </w:p>
    <w:p w:rsidR="00625848" w:rsidRDefault="00625848">
      <w:pPr>
        <w:spacing w:line="360" w:lineRule="auto"/>
        <w:rPr>
          <w:rFonts w:ascii="宋体" w:hAnsi="宋体" w:cs="宋体"/>
          <w:sz w:val="24"/>
        </w:rPr>
      </w:pPr>
    </w:p>
    <w:p w:rsidR="00625848" w:rsidRDefault="00625848">
      <w:pPr>
        <w:spacing w:line="360" w:lineRule="auto"/>
        <w:rPr>
          <w:rFonts w:ascii="宋体" w:hAnsi="宋体" w:cs="宋体"/>
          <w:sz w:val="24"/>
        </w:rPr>
      </w:pPr>
    </w:p>
    <w:p w:rsidR="00625848" w:rsidRDefault="00625848">
      <w:pPr>
        <w:spacing w:line="360" w:lineRule="auto"/>
        <w:rPr>
          <w:rFonts w:ascii="宋体" w:hAnsi="宋体" w:cs="宋体"/>
          <w:sz w:val="24"/>
        </w:rPr>
      </w:pPr>
    </w:p>
    <w:p w:rsidR="00625848" w:rsidRDefault="00313DA9">
      <w:pPr>
        <w:rPr>
          <w:rFonts w:ascii="宋体" w:hAnsi="宋体" w:cs="宋体"/>
          <w:b/>
          <w:bCs/>
          <w:sz w:val="24"/>
        </w:rPr>
      </w:pPr>
      <w:r>
        <w:rPr>
          <w:rFonts w:ascii="宋体" w:hAnsi="宋体" w:cs="宋体" w:hint="eastAsia"/>
          <w:b/>
          <w:bCs/>
          <w:sz w:val="24"/>
        </w:rPr>
        <w:br w:type="page"/>
      </w:r>
    </w:p>
    <w:p w:rsidR="00625848" w:rsidRDefault="00313DA9">
      <w:pPr>
        <w:spacing w:line="360" w:lineRule="auto"/>
        <w:rPr>
          <w:rFonts w:ascii="宋体" w:hAnsi="宋体" w:cs="宋体"/>
          <w:sz w:val="24"/>
        </w:rPr>
      </w:pPr>
      <w:r>
        <w:rPr>
          <w:rFonts w:ascii="宋体" w:hAnsi="宋体" w:cs="宋体" w:hint="eastAsia"/>
          <w:b/>
          <w:bCs/>
          <w:sz w:val="24"/>
        </w:rPr>
        <w:lastRenderedPageBreak/>
        <w:t>附件一：</w:t>
      </w:r>
      <w:r>
        <w:rPr>
          <w:rFonts w:ascii="宋体" w:hAnsi="宋体" w:cs="宋体" w:hint="eastAsia"/>
          <w:sz w:val="24"/>
        </w:rPr>
        <w:t>非强检计量器具计量检测服务项目清单及价格</w:t>
      </w:r>
    </w:p>
    <w:p w:rsidR="00625848" w:rsidRDefault="00625848">
      <w:pPr>
        <w:pStyle w:val="a9"/>
        <w:spacing w:line="360" w:lineRule="auto"/>
        <w:rPr>
          <w:sz w:val="24"/>
        </w:rPr>
      </w:pPr>
    </w:p>
    <w:tbl>
      <w:tblPr>
        <w:tblW w:w="8336" w:type="dxa"/>
        <w:tblLayout w:type="fixed"/>
        <w:tblCellMar>
          <w:left w:w="0" w:type="dxa"/>
          <w:right w:w="0" w:type="dxa"/>
        </w:tblCellMar>
        <w:tblLook w:val="04A0" w:firstRow="1" w:lastRow="0" w:firstColumn="1" w:lastColumn="0" w:noHBand="0" w:noVBand="1"/>
      </w:tblPr>
      <w:tblGrid>
        <w:gridCol w:w="1014"/>
        <w:gridCol w:w="5116"/>
        <w:gridCol w:w="2206"/>
      </w:tblGrid>
      <w:tr w:rsidR="00625848">
        <w:trPr>
          <w:trHeight w:val="6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b/>
                <w:sz w:val="24"/>
              </w:rPr>
            </w:pPr>
            <w:r>
              <w:rPr>
                <w:rFonts w:ascii="宋体" w:hAnsi="宋体" w:cs="宋体" w:hint="eastAsia"/>
                <w:b/>
                <w:kern w:val="0"/>
                <w:sz w:val="24"/>
                <w:lang w:bidi="ar"/>
              </w:rPr>
              <w:t>序号</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b/>
                <w:sz w:val="24"/>
              </w:rPr>
            </w:pPr>
            <w:r>
              <w:rPr>
                <w:rFonts w:ascii="宋体" w:hAnsi="宋体" w:cs="宋体" w:hint="eastAsia"/>
                <w:b/>
                <w:kern w:val="0"/>
                <w:sz w:val="24"/>
                <w:lang w:bidi="ar"/>
              </w:rPr>
              <w:t>检定项目</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b/>
                <w:sz w:val="24"/>
              </w:rPr>
            </w:pPr>
            <w:r>
              <w:rPr>
                <w:rFonts w:ascii="宋体" w:hAnsi="宋体" w:cs="宋体" w:hint="eastAsia"/>
                <w:b/>
                <w:kern w:val="0"/>
                <w:sz w:val="24"/>
                <w:lang w:bidi="ar"/>
              </w:rPr>
              <w:t>单价（元）</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冰箱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低温冰箱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超低温冰箱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超低温保存箱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电热恒温培养箱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隔水式恒温培养箱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冷藏冷冻柜</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8</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冷藏冷冻箱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9</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冷冻冰箱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10</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CO2培养箱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11</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立式低温保存箱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12</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立式冷藏柜</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13</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立式冷藏箱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14</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低温冰柜</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15</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冷冻冰柜</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16</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冷冻冷藏箱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17</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立式超低温保存箱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18</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深低温冰箱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19</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药品保存箱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20</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医用低温保存箱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21</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医用冷藏箱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22</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转换型冷藏/冷冻箱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23</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霉菌培养箱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24</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尿液分析仪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lastRenderedPageBreak/>
              <w:t>25</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全自动分析仪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26</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生化培养箱</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27</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生物安全柜</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28</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卧式冷藏柜</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29</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灭菌器</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30</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电子体温计</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31</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冰箱温度计</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32</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温湿度记录仪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33</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红外线测温仪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34</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数显测温仪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35</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数显温湿度表</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36</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温湿度表</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sz w:val="24"/>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37</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数字温度计</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38</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智能温度采集器</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39</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kern w:val="0"/>
                <w:sz w:val="24"/>
              </w:rPr>
              <w:t>电解质分析仪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40</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体重秤</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41</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电子体重秤</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42</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电子婴儿秤</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43</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细胞分析仪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44</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电子台秤</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45</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台秤</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46</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架盘天平</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47</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电子天平</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48</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扭力天平</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49</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原子荧光光度计</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50</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荧光分光光度计</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51</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紫外可见分光光度计</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52</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proofErr w:type="gramStart"/>
            <w:r>
              <w:rPr>
                <w:rFonts w:ascii="宋体" w:hAnsi="宋体" w:cs="宋体" w:hint="eastAsia"/>
                <w:color w:val="000000"/>
                <w:kern w:val="0"/>
                <w:sz w:val="24"/>
              </w:rPr>
              <w:t>可调移液器</w:t>
            </w:r>
            <w:proofErr w:type="gramEnd"/>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lastRenderedPageBreak/>
              <w:t>53</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proofErr w:type="gramStart"/>
            <w:r>
              <w:rPr>
                <w:rFonts w:ascii="宋体" w:hAnsi="宋体" w:cs="宋体" w:hint="eastAsia"/>
                <w:color w:val="000000"/>
                <w:kern w:val="0"/>
                <w:sz w:val="24"/>
              </w:rPr>
              <w:t>定量移液器</w:t>
            </w:r>
            <w:proofErr w:type="gramEnd"/>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54</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proofErr w:type="gramStart"/>
            <w:r>
              <w:rPr>
                <w:rFonts w:ascii="宋体" w:hAnsi="宋体" w:cs="宋体" w:hint="eastAsia"/>
                <w:color w:val="000000"/>
                <w:kern w:val="0"/>
                <w:sz w:val="24"/>
              </w:rPr>
              <w:t>移液器</w:t>
            </w:r>
            <w:proofErr w:type="gramEnd"/>
            <w:r>
              <w:rPr>
                <w:rFonts w:ascii="宋体" w:hAnsi="宋体" w:cs="宋体" w:hint="eastAsia"/>
                <w:color w:val="000000"/>
                <w:kern w:val="0"/>
                <w:sz w:val="24"/>
              </w:rPr>
              <w:t>（8道）</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55</w:t>
            </w:r>
          </w:p>
        </w:tc>
        <w:tc>
          <w:tcPr>
            <w:tcW w:w="51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瓶口分液器</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56</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离心机</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57</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酶</w:t>
            </w:r>
            <w:proofErr w:type="gramStart"/>
            <w:r>
              <w:rPr>
                <w:rFonts w:ascii="宋体" w:hAnsi="宋体" w:cs="宋体" w:hint="eastAsia"/>
                <w:color w:val="000000"/>
                <w:kern w:val="0"/>
                <w:sz w:val="24"/>
              </w:rPr>
              <w:t>标分析</w:t>
            </w:r>
            <w:proofErr w:type="gramEnd"/>
            <w:r>
              <w:rPr>
                <w:rFonts w:ascii="宋体" w:hAnsi="宋体" w:cs="宋体" w:hint="eastAsia"/>
                <w:color w:val="000000"/>
                <w:kern w:val="0"/>
                <w:sz w:val="24"/>
              </w:rPr>
              <w:t>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58</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kern w:val="0"/>
                <w:sz w:val="24"/>
              </w:rPr>
              <w:t>显微镜</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59</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荧光显微镜</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60</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分度吸量管</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61</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滴定管</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62</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量筒</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63</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浮标式氧气吸入器</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285"/>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64</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中心供氧氧气吸入器</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285"/>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65</w:t>
            </w:r>
          </w:p>
        </w:tc>
        <w:tc>
          <w:tcPr>
            <w:tcW w:w="51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医用彩色多普勒超声诊断仪</w:t>
            </w:r>
          </w:p>
        </w:tc>
        <w:tc>
          <w:tcPr>
            <w:tcW w:w="220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66</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医用超声诊断仪超声源</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67</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胎儿监护仪</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68</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除颤仪</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69</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注射泵（单通道）</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70</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注射泵（双通道）</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71</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输液泵</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72</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高频电刀</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73</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呼吸机</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74</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婴儿培养箱</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75</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血液透析机</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76</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肺功能仪</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77</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医用激光源</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78</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核磁共振成像系统</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79</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高压灭菌器（压力部分）</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80</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高压灭菌器（安全阀）</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lastRenderedPageBreak/>
              <w:t>81</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安全阀</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82</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加速器</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83</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治疗水平计量仪</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r w:rsidR="00625848">
        <w:trPr>
          <w:trHeight w:val="360"/>
        </w:trPr>
        <w:tc>
          <w:tcPr>
            <w:tcW w:w="10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84</w:t>
            </w:r>
          </w:p>
        </w:tc>
        <w:tc>
          <w:tcPr>
            <w:tcW w:w="51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rPr>
                <w:rFonts w:ascii="宋体" w:hAnsi="宋体" w:cs="宋体"/>
                <w:sz w:val="24"/>
              </w:rPr>
            </w:pPr>
            <w:r>
              <w:rPr>
                <w:rFonts w:ascii="宋体" w:hAnsi="宋体" w:cs="宋体" w:hint="eastAsia"/>
                <w:color w:val="000000"/>
                <w:kern w:val="0"/>
                <w:sz w:val="24"/>
              </w:rPr>
              <w:t>脉搏血氧仪</w:t>
            </w:r>
          </w:p>
        </w:tc>
        <w:tc>
          <w:tcPr>
            <w:tcW w:w="22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spacing w:line="360" w:lineRule="auto"/>
              <w:jc w:val="center"/>
              <w:textAlignment w:val="center"/>
              <w:rPr>
                <w:rFonts w:ascii="宋体" w:hAnsi="宋体" w:cs="宋体"/>
                <w:sz w:val="24"/>
              </w:rPr>
            </w:pPr>
            <w:r>
              <w:rPr>
                <w:rFonts w:ascii="宋体" w:hAnsi="宋体" w:cs="宋体" w:hint="eastAsia"/>
                <w:kern w:val="0"/>
                <w:sz w:val="24"/>
                <w:lang w:bidi="ar"/>
              </w:rPr>
              <w:t xml:space="preserve"> </w:t>
            </w:r>
          </w:p>
        </w:tc>
      </w:tr>
    </w:tbl>
    <w:p w:rsidR="00625848" w:rsidRDefault="00625848">
      <w:pPr>
        <w:pStyle w:val="aa"/>
        <w:spacing w:line="360" w:lineRule="auto"/>
        <w:ind w:firstLine="240"/>
        <w:rPr>
          <w:sz w:val="24"/>
        </w:rPr>
      </w:pPr>
    </w:p>
    <w:p w:rsidR="00625848" w:rsidRDefault="00625848">
      <w:pPr>
        <w:pStyle w:val="aa"/>
        <w:spacing w:line="360" w:lineRule="auto"/>
        <w:ind w:firstLine="240"/>
        <w:rPr>
          <w:sz w:val="24"/>
        </w:rPr>
      </w:pPr>
    </w:p>
    <w:p w:rsidR="00625848" w:rsidRDefault="00625848">
      <w:pPr>
        <w:pStyle w:val="aa"/>
        <w:spacing w:line="360" w:lineRule="auto"/>
        <w:ind w:firstLine="240"/>
        <w:rPr>
          <w:sz w:val="24"/>
        </w:rPr>
      </w:pPr>
    </w:p>
    <w:p w:rsidR="00625848" w:rsidRDefault="00625848">
      <w:pPr>
        <w:pStyle w:val="aa"/>
        <w:spacing w:line="360" w:lineRule="auto"/>
        <w:ind w:firstLine="240"/>
        <w:rPr>
          <w:sz w:val="24"/>
        </w:rPr>
      </w:pPr>
    </w:p>
    <w:p w:rsidR="00625848" w:rsidRDefault="00625848">
      <w:pPr>
        <w:pStyle w:val="aa"/>
        <w:spacing w:line="360" w:lineRule="auto"/>
        <w:ind w:firstLine="240"/>
        <w:rPr>
          <w:sz w:val="24"/>
        </w:rPr>
      </w:pPr>
    </w:p>
    <w:p w:rsidR="00625848" w:rsidRDefault="00313DA9">
      <w:pPr>
        <w:rPr>
          <w:rFonts w:ascii="宋体" w:hAnsi="宋体" w:cs="宋体"/>
          <w:b/>
          <w:bCs/>
          <w:sz w:val="24"/>
        </w:rPr>
      </w:pPr>
      <w:r>
        <w:rPr>
          <w:rFonts w:ascii="宋体" w:hAnsi="宋体" w:cs="宋体" w:hint="eastAsia"/>
          <w:b/>
          <w:bCs/>
          <w:sz w:val="24"/>
        </w:rPr>
        <w:br w:type="page"/>
      </w:r>
    </w:p>
    <w:p w:rsidR="00625848" w:rsidRDefault="00313DA9">
      <w:pPr>
        <w:spacing w:line="360" w:lineRule="auto"/>
        <w:rPr>
          <w:rFonts w:ascii="宋体" w:hAnsi="宋体" w:cs="宋体"/>
          <w:b/>
          <w:bCs/>
          <w:sz w:val="24"/>
        </w:rPr>
      </w:pPr>
      <w:r>
        <w:rPr>
          <w:rFonts w:ascii="宋体" w:hAnsi="宋体" w:cs="宋体" w:hint="eastAsia"/>
          <w:b/>
          <w:bCs/>
          <w:sz w:val="24"/>
        </w:rPr>
        <w:lastRenderedPageBreak/>
        <w:t>附件二：</w:t>
      </w:r>
    </w:p>
    <w:p w:rsidR="00625848" w:rsidRDefault="00313DA9">
      <w:pPr>
        <w:spacing w:line="360" w:lineRule="auto"/>
        <w:jc w:val="center"/>
        <w:rPr>
          <w:rFonts w:ascii="宋体" w:hAnsi="宋体" w:cs="宋体"/>
          <w:sz w:val="24"/>
        </w:rPr>
      </w:pPr>
      <w:r>
        <w:rPr>
          <w:rFonts w:ascii="宋体" w:hAnsi="宋体" w:cs="宋体" w:hint="eastAsia"/>
          <w:sz w:val="24"/>
        </w:rPr>
        <w:t>成都市第七人民医院</w:t>
      </w:r>
    </w:p>
    <w:p w:rsidR="00625848" w:rsidRDefault="00313DA9">
      <w:pPr>
        <w:spacing w:line="360" w:lineRule="auto"/>
        <w:jc w:val="center"/>
        <w:rPr>
          <w:rFonts w:ascii="宋体" w:hAnsi="宋体" w:cs="宋体"/>
          <w:sz w:val="24"/>
        </w:rPr>
      </w:pPr>
      <w:r>
        <w:rPr>
          <w:rFonts w:ascii="宋体" w:hAnsi="宋体" w:cs="宋体" w:hint="eastAsia"/>
          <w:sz w:val="24"/>
        </w:rPr>
        <w:t>销售承诺书、反商业贿赂廉洁承诺书</w:t>
      </w:r>
    </w:p>
    <w:p w:rsidR="00625848" w:rsidRDefault="00625848">
      <w:pPr>
        <w:spacing w:line="360" w:lineRule="auto"/>
        <w:jc w:val="center"/>
        <w:rPr>
          <w:rFonts w:eastAsia="方正仿宋简体"/>
          <w:sz w:val="24"/>
        </w:rPr>
      </w:pPr>
    </w:p>
    <w:p w:rsidR="00625848" w:rsidRDefault="00313DA9">
      <w:pPr>
        <w:spacing w:line="360" w:lineRule="auto"/>
        <w:rPr>
          <w:rFonts w:ascii="宋体" w:hAnsi="宋体" w:cs="宋体"/>
          <w:sz w:val="24"/>
        </w:rPr>
      </w:pPr>
      <w:r>
        <w:rPr>
          <w:rFonts w:ascii="宋体" w:hAnsi="宋体" w:cs="宋体" w:hint="eastAsia"/>
          <w:sz w:val="24"/>
        </w:rPr>
        <w:t>成都市第七人民医院：</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为维护贵院医疗、管理工作的正常秩序，保证计量检测服务工作合法开展，保障广大患者的健康和利益，本供应商(服务方)特郑重承诺如下：</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一、我（生产企业、销售公司、销售代表和服务方）自愿签订</w:t>
      </w:r>
      <w:proofErr w:type="gramStart"/>
      <w:r>
        <w:rPr>
          <w:rFonts w:ascii="宋体" w:hAnsi="宋体" w:cs="宋体" w:hint="eastAsia"/>
          <w:sz w:val="24"/>
        </w:rPr>
        <w:t>本承诺</w:t>
      </w:r>
      <w:proofErr w:type="gramEnd"/>
      <w:r>
        <w:rPr>
          <w:rFonts w:ascii="宋体" w:hAnsi="宋体" w:cs="宋体" w:hint="eastAsia"/>
          <w:sz w:val="24"/>
        </w:rPr>
        <w:t>书</w:t>
      </w:r>
    </w:p>
    <w:p w:rsidR="00625848" w:rsidRDefault="00313DA9">
      <w:pPr>
        <w:spacing w:line="360" w:lineRule="auto"/>
        <w:ind w:firstLineChars="200" w:firstLine="480"/>
        <w:rPr>
          <w:rFonts w:ascii="宋体" w:hAnsi="宋体" w:cs="宋体"/>
          <w:sz w:val="24"/>
        </w:rPr>
      </w:pPr>
      <w:r>
        <w:rPr>
          <w:rFonts w:ascii="宋体" w:hAnsi="宋体" w:cs="宋体" w:hint="eastAsia"/>
          <w:sz w:val="24"/>
        </w:rPr>
        <w:t>二、严格按照有关法律、法规、规章、政策的规定，保证做到合法竞标、正当竞争、廉洁经营、诚信服务，保证本企业工作人员廉洁自律，共同维护正常的医药购销关系。我方严格信守以下规定</w:t>
      </w:r>
    </w:p>
    <w:p w:rsidR="00625848" w:rsidRDefault="00313DA9">
      <w:pPr>
        <w:spacing w:line="360" w:lineRule="auto"/>
        <w:ind w:firstLineChars="200" w:firstLine="480"/>
        <w:rPr>
          <w:rFonts w:ascii="宋体" w:hAnsi="宋体" w:cs="宋体"/>
          <w:sz w:val="24"/>
        </w:rPr>
      </w:pPr>
      <w:r>
        <w:rPr>
          <w:rFonts w:ascii="宋体" w:hAnsi="宋体" w:cs="宋体" w:hint="eastAsia"/>
          <w:sz w:val="24"/>
        </w:rPr>
        <w:t>1.遵守《四川省医药购销领域商业贿赂不良记录实施办法》，我方及其经销人不在与院方的购销、服务活动中，给予医院管理人员现金、信用卡、购物卡等有价证券和以支付旅游费用等形成的经济利益，或为其安排、组织需要支付费用的营业性娱乐活动。</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2.我方及其经销人不到医院临床科室，通过不正当手段，向医务人员促销其药品、器械、设备和服务项目；不以任何名义（如：开单费、</w:t>
      </w:r>
      <w:proofErr w:type="gramStart"/>
      <w:r>
        <w:rPr>
          <w:rFonts w:ascii="宋体" w:hAnsi="宋体" w:cs="宋体" w:hint="eastAsia"/>
          <w:sz w:val="24"/>
        </w:rPr>
        <w:t>统方费</w:t>
      </w:r>
      <w:proofErr w:type="gramEnd"/>
      <w:r>
        <w:rPr>
          <w:rFonts w:ascii="宋体" w:hAnsi="宋体" w:cs="宋体" w:hint="eastAsia"/>
          <w:sz w:val="24"/>
        </w:rPr>
        <w:t>、促销费、宣传广告费、劳务费等）给予贵院采购人员、医护人员、干部等有关人员财物或者其他利益。</w:t>
      </w:r>
    </w:p>
    <w:p w:rsidR="00625848" w:rsidRDefault="00313DA9">
      <w:pPr>
        <w:spacing w:line="360" w:lineRule="auto"/>
        <w:ind w:firstLineChars="200" w:firstLine="480"/>
        <w:rPr>
          <w:rFonts w:ascii="宋体" w:hAnsi="宋体" w:cs="宋体"/>
          <w:sz w:val="24"/>
        </w:rPr>
      </w:pPr>
      <w:r>
        <w:rPr>
          <w:rFonts w:ascii="宋体" w:hAnsi="宋体" w:cs="宋体" w:hint="eastAsia"/>
          <w:sz w:val="24"/>
        </w:rPr>
        <w:t>3.本供应商（服务方）指定代表姓名</w:t>
      </w:r>
      <w:r>
        <w:rPr>
          <w:rFonts w:ascii="宋体" w:hAnsi="宋体" w:cs="宋体" w:hint="eastAsia"/>
          <w:sz w:val="24"/>
          <w:u w:val="single"/>
        </w:rPr>
        <w:t xml:space="preserve">        </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w:t>
      </w:r>
    </w:p>
    <w:p w:rsidR="00625848" w:rsidRDefault="00313DA9">
      <w:pPr>
        <w:spacing w:line="360" w:lineRule="auto"/>
        <w:ind w:firstLineChars="200" w:firstLine="480"/>
        <w:rPr>
          <w:rFonts w:ascii="宋体" w:hAnsi="宋体" w:cs="宋体"/>
          <w:sz w:val="24"/>
        </w:rPr>
      </w:pPr>
      <w:r>
        <w:rPr>
          <w:rFonts w:ascii="宋体" w:hAnsi="宋体" w:cs="宋体" w:hint="eastAsia"/>
          <w:sz w:val="24"/>
        </w:rPr>
        <w:t>4.对由于本供应商(服务方)或本供应商(服务方)的工作人员的上述行为给贵院造成经济或名誉损失的，由本供应商(服务方)负责，并愿意承担全部民事赔偿责任。</w:t>
      </w:r>
    </w:p>
    <w:p w:rsidR="00625848" w:rsidRDefault="00313DA9">
      <w:pPr>
        <w:spacing w:line="360" w:lineRule="auto"/>
        <w:ind w:firstLineChars="200" w:firstLine="480"/>
        <w:rPr>
          <w:rFonts w:ascii="宋体" w:hAnsi="宋体" w:cs="宋体"/>
          <w:sz w:val="24"/>
        </w:rPr>
      </w:pPr>
      <w:r>
        <w:rPr>
          <w:rFonts w:ascii="宋体" w:hAnsi="宋体" w:cs="宋体" w:hint="eastAsia"/>
          <w:sz w:val="24"/>
        </w:rPr>
        <w:t>三、本供应商(服务方)或销售代表承诺做到</w:t>
      </w:r>
    </w:p>
    <w:p w:rsidR="00625848" w:rsidRDefault="00313DA9">
      <w:pPr>
        <w:spacing w:line="360" w:lineRule="auto"/>
        <w:ind w:firstLineChars="200" w:firstLine="480"/>
        <w:rPr>
          <w:rFonts w:ascii="宋体" w:hAnsi="宋体" w:cs="宋体"/>
          <w:sz w:val="24"/>
        </w:rPr>
      </w:pPr>
      <w:r>
        <w:rPr>
          <w:rFonts w:ascii="宋体" w:hAnsi="宋体" w:cs="宋体" w:hint="eastAsia"/>
          <w:sz w:val="24"/>
        </w:rPr>
        <w:t>1.保证向贵院提供货物、服务证照齐全有效，绝不弄虚作假损害贵院和他人的利益，若有违反，本公司将承担一切法律和经济责任。</w:t>
      </w:r>
    </w:p>
    <w:p w:rsidR="00625848" w:rsidRDefault="00313DA9">
      <w:pPr>
        <w:spacing w:line="360" w:lineRule="auto"/>
        <w:ind w:firstLineChars="200" w:firstLine="480"/>
        <w:rPr>
          <w:rFonts w:ascii="宋体" w:hAnsi="宋体" w:cs="宋体"/>
          <w:sz w:val="24"/>
        </w:rPr>
      </w:pPr>
      <w:r>
        <w:rPr>
          <w:rFonts w:ascii="宋体" w:hAnsi="宋体" w:cs="宋体" w:hint="eastAsia"/>
          <w:sz w:val="24"/>
        </w:rPr>
        <w:t>2.保证向贵院提供的货物、服务是符合国家质量标准或/和其质量约定的产品。凡因产品质量问题，给病人造成的精神损害和人身伤害，本公司将承担一切法律和经济责任。</w:t>
      </w:r>
    </w:p>
    <w:p w:rsidR="00625848" w:rsidRDefault="00313DA9">
      <w:pPr>
        <w:spacing w:line="360" w:lineRule="auto"/>
        <w:ind w:firstLineChars="200" w:firstLine="480"/>
        <w:rPr>
          <w:rFonts w:ascii="宋体" w:hAnsi="宋体" w:cs="宋体"/>
          <w:sz w:val="24"/>
        </w:rPr>
      </w:pPr>
      <w:r>
        <w:rPr>
          <w:rFonts w:ascii="宋体" w:hAnsi="宋体" w:cs="宋体" w:hint="eastAsia"/>
          <w:sz w:val="24"/>
        </w:rPr>
        <w:lastRenderedPageBreak/>
        <w:t>3.本公司承诺向贵院提供货物、服务价格合理，保证不高于本市任何一家市属三</w:t>
      </w:r>
      <w:proofErr w:type="gramStart"/>
      <w:r>
        <w:rPr>
          <w:rFonts w:ascii="宋体" w:hAnsi="宋体" w:cs="宋体" w:hint="eastAsia"/>
          <w:sz w:val="24"/>
        </w:rPr>
        <w:t>甲医疗</w:t>
      </w:r>
      <w:proofErr w:type="gramEnd"/>
      <w:r>
        <w:rPr>
          <w:rFonts w:ascii="宋体" w:hAnsi="宋体" w:cs="宋体" w:hint="eastAsia"/>
          <w:sz w:val="24"/>
        </w:rPr>
        <w:t>单位同期的价格。若有违反，本公司承诺双倍返其已购货物或提供服务的款项。</w:t>
      </w:r>
    </w:p>
    <w:p w:rsidR="00625848" w:rsidRDefault="00313DA9">
      <w:pPr>
        <w:spacing w:line="360" w:lineRule="auto"/>
        <w:ind w:firstLineChars="200" w:firstLine="480"/>
        <w:rPr>
          <w:rFonts w:ascii="宋体" w:hAnsi="宋体" w:cs="宋体"/>
          <w:sz w:val="24"/>
        </w:rPr>
      </w:pPr>
      <w:r>
        <w:rPr>
          <w:rFonts w:ascii="宋体" w:hAnsi="宋体" w:cs="宋体" w:hint="eastAsia"/>
          <w:sz w:val="24"/>
        </w:rPr>
        <w:t>4.本公司承诺向贵院开具真实有效的机制发票。</w:t>
      </w:r>
    </w:p>
    <w:p w:rsidR="00625848" w:rsidRDefault="00313DA9">
      <w:pPr>
        <w:spacing w:line="360" w:lineRule="auto"/>
        <w:ind w:firstLineChars="200" w:firstLine="480"/>
        <w:rPr>
          <w:rFonts w:ascii="宋体" w:hAnsi="宋体" w:cs="宋体"/>
          <w:sz w:val="24"/>
        </w:rPr>
      </w:pPr>
      <w:r>
        <w:rPr>
          <w:rFonts w:ascii="宋体" w:hAnsi="宋体" w:cs="宋体" w:hint="eastAsia"/>
          <w:sz w:val="24"/>
        </w:rPr>
        <w:t>5．保证不以其他任何方式扰乱贵院的竞标、商务洽谈工作。</w:t>
      </w:r>
    </w:p>
    <w:p w:rsidR="00625848" w:rsidRDefault="00313DA9">
      <w:pPr>
        <w:spacing w:line="360" w:lineRule="auto"/>
        <w:ind w:leftChars="267" w:left="2121" w:hangingChars="650" w:hanging="1560"/>
        <w:rPr>
          <w:rFonts w:ascii="宋体" w:hAnsi="宋体" w:cs="宋体"/>
          <w:sz w:val="24"/>
        </w:rPr>
      </w:pPr>
      <w:r>
        <w:rPr>
          <w:rFonts w:ascii="宋体" w:hAnsi="宋体" w:cs="宋体" w:hint="eastAsia"/>
          <w:sz w:val="24"/>
        </w:rPr>
        <w:t>                               </w:t>
      </w:r>
    </w:p>
    <w:p w:rsidR="00625848" w:rsidRDefault="00313DA9">
      <w:pPr>
        <w:spacing w:line="360" w:lineRule="auto"/>
        <w:ind w:firstLineChars="1700" w:firstLine="4080"/>
        <w:rPr>
          <w:rFonts w:ascii="宋体" w:hAnsi="宋体" w:cs="宋体"/>
          <w:sz w:val="24"/>
        </w:rPr>
      </w:pPr>
      <w:r>
        <w:rPr>
          <w:rFonts w:ascii="宋体" w:hAnsi="宋体" w:cs="宋体" w:hint="eastAsia"/>
          <w:sz w:val="24"/>
        </w:rPr>
        <w:t xml:space="preserve">承诺企业名称（公章）                  </w:t>
      </w:r>
    </w:p>
    <w:p w:rsidR="00625848" w:rsidRDefault="00313DA9">
      <w:pPr>
        <w:spacing w:line="360" w:lineRule="auto"/>
        <w:ind w:firstLineChars="950" w:firstLine="2280"/>
        <w:jc w:val="left"/>
        <w:rPr>
          <w:rFonts w:ascii="宋体" w:hAnsi="宋体" w:cs="宋体"/>
          <w:sz w:val="24"/>
        </w:rPr>
      </w:pPr>
      <w:r>
        <w:rPr>
          <w:rFonts w:ascii="宋体" w:hAnsi="宋体" w:cs="宋体" w:hint="eastAsia"/>
          <w:sz w:val="24"/>
        </w:rPr>
        <w:t>法人代表或委托代理人（承诺人）</w:t>
      </w:r>
      <w:r>
        <w:rPr>
          <w:rFonts w:ascii="宋体" w:hAnsi="宋体" w:cs="宋体" w:hint="eastAsia"/>
          <w:sz w:val="24"/>
          <w:u w:val="single"/>
        </w:rPr>
        <w:t xml:space="preserve">          </w:t>
      </w:r>
      <w:r>
        <w:rPr>
          <w:rFonts w:ascii="宋体" w:hAnsi="宋体" w:cs="宋体" w:hint="eastAsia"/>
          <w:sz w:val="24"/>
        </w:rPr>
        <w:t xml:space="preserve">                </w:t>
      </w:r>
    </w:p>
    <w:p w:rsidR="00625848" w:rsidRDefault="00313DA9">
      <w:pPr>
        <w:spacing w:line="360" w:lineRule="auto"/>
        <w:ind w:firstLineChars="1450" w:firstLine="3480"/>
        <w:jc w:val="left"/>
        <w:rPr>
          <w:rFonts w:ascii="宋体" w:hAnsi="宋体" w:cs="宋体"/>
          <w:sz w:val="24"/>
        </w:rPr>
      </w:pPr>
      <w:r>
        <w:rPr>
          <w:rFonts w:ascii="宋体" w:hAnsi="宋体" w:cs="宋体" w:hint="eastAsia"/>
          <w:sz w:val="24"/>
        </w:rPr>
        <w:t>销售代表</w:t>
      </w:r>
      <w:r>
        <w:rPr>
          <w:rFonts w:ascii="宋体" w:hAnsi="宋体" w:cs="宋体" w:hint="eastAsia"/>
          <w:sz w:val="24"/>
          <w:u w:val="single"/>
        </w:rPr>
        <w:t xml:space="preserve">          </w:t>
      </w:r>
      <w:r>
        <w:rPr>
          <w:rFonts w:ascii="宋体" w:hAnsi="宋体" w:cs="宋体" w:hint="eastAsia"/>
          <w:sz w:val="24"/>
        </w:rPr>
        <w:t xml:space="preserve">                </w:t>
      </w:r>
    </w:p>
    <w:p w:rsidR="00625848" w:rsidRDefault="00313DA9">
      <w:pPr>
        <w:spacing w:line="360" w:lineRule="auto"/>
        <w:ind w:firstLineChars="1250" w:firstLine="3000"/>
        <w:jc w:val="left"/>
        <w:rPr>
          <w:rFonts w:ascii="宋体" w:hAnsi="宋体" w:cs="宋体"/>
          <w:sz w:val="24"/>
        </w:rPr>
      </w:pPr>
      <w:r>
        <w:rPr>
          <w:rFonts w:ascii="宋体" w:hAnsi="宋体" w:cs="宋体" w:hint="eastAsia"/>
          <w:sz w:val="24"/>
        </w:rPr>
        <w:t xml:space="preserve">      年　    　月　 　日</w:t>
      </w:r>
    </w:p>
    <w:p w:rsidR="00625848" w:rsidRDefault="00625848">
      <w:pPr>
        <w:pStyle w:val="aa"/>
        <w:spacing w:line="360" w:lineRule="auto"/>
        <w:ind w:firstLine="240"/>
        <w:rPr>
          <w:rFonts w:ascii="宋体" w:hAnsi="宋体" w:cs="宋体"/>
          <w:sz w:val="24"/>
        </w:rPr>
      </w:pPr>
    </w:p>
    <w:p w:rsidR="00625848" w:rsidRDefault="00313DA9">
      <w:pPr>
        <w:rPr>
          <w:rFonts w:ascii="宋体" w:hAnsi="宋体" w:cs="宋体"/>
          <w:b/>
          <w:bCs/>
          <w:sz w:val="24"/>
        </w:rPr>
      </w:pPr>
      <w:r>
        <w:rPr>
          <w:rFonts w:ascii="宋体" w:hAnsi="宋体" w:cs="宋体" w:hint="eastAsia"/>
          <w:b/>
          <w:bCs/>
          <w:sz w:val="24"/>
        </w:rPr>
        <w:br w:type="page"/>
      </w:r>
    </w:p>
    <w:p w:rsidR="00625848" w:rsidRDefault="00313DA9">
      <w:pPr>
        <w:spacing w:line="360" w:lineRule="auto"/>
        <w:rPr>
          <w:rFonts w:ascii="宋体" w:hAnsi="宋体" w:cs="宋体"/>
          <w:b/>
          <w:bCs/>
          <w:sz w:val="24"/>
        </w:rPr>
      </w:pPr>
      <w:r>
        <w:rPr>
          <w:rFonts w:ascii="宋体" w:hAnsi="宋体" w:cs="宋体" w:hint="eastAsia"/>
          <w:b/>
          <w:bCs/>
          <w:sz w:val="24"/>
        </w:rPr>
        <w:lastRenderedPageBreak/>
        <w:t>附件三：</w:t>
      </w:r>
    </w:p>
    <w:p w:rsidR="00625848" w:rsidRDefault="00313DA9">
      <w:pPr>
        <w:snapToGrid w:val="0"/>
        <w:spacing w:line="360" w:lineRule="auto"/>
        <w:jc w:val="center"/>
        <w:rPr>
          <w:rFonts w:ascii="宋体" w:hAnsi="宋体" w:cs="宋体"/>
          <w:sz w:val="24"/>
        </w:rPr>
      </w:pPr>
      <w:r>
        <w:rPr>
          <w:rFonts w:ascii="宋体" w:hAnsi="宋体" w:cs="宋体" w:hint="eastAsia"/>
          <w:sz w:val="24"/>
        </w:rPr>
        <w:t>成都市第七人民医院商业合作保密协议书</w:t>
      </w:r>
    </w:p>
    <w:p w:rsidR="00625848" w:rsidRDefault="00625848">
      <w:pPr>
        <w:spacing w:line="360" w:lineRule="auto"/>
        <w:rPr>
          <w:rFonts w:ascii="宋体" w:hAnsi="宋体" w:cs="宋体"/>
          <w:sz w:val="24"/>
        </w:rPr>
      </w:pPr>
    </w:p>
    <w:p w:rsidR="00625848" w:rsidRDefault="00313DA9">
      <w:pPr>
        <w:spacing w:line="360" w:lineRule="auto"/>
        <w:rPr>
          <w:rFonts w:ascii="宋体" w:hAnsi="宋体" w:cs="宋体"/>
          <w:sz w:val="24"/>
        </w:rPr>
      </w:pPr>
      <w:r>
        <w:rPr>
          <w:rFonts w:ascii="宋体" w:hAnsi="宋体" w:cs="宋体" w:hint="eastAsia"/>
          <w:sz w:val="24"/>
        </w:rPr>
        <w:t>甲方：成都市第七人民医院</w:t>
      </w:r>
    </w:p>
    <w:p w:rsidR="00625848" w:rsidRDefault="00313DA9">
      <w:pPr>
        <w:pStyle w:val="a9"/>
        <w:spacing w:after="0" w:line="360" w:lineRule="auto"/>
        <w:rPr>
          <w:rFonts w:ascii="宋体" w:hAnsi="宋体" w:cs="宋体"/>
          <w:sz w:val="24"/>
        </w:rPr>
      </w:pPr>
      <w:r>
        <w:rPr>
          <w:rFonts w:ascii="宋体" w:hAnsi="宋体" w:cs="宋体" w:hint="eastAsia"/>
          <w:snapToGrid w:val="0"/>
          <w:sz w:val="24"/>
        </w:rPr>
        <w:t xml:space="preserve">乙方： </w:t>
      </w:r>
    </w:p>
    <w:p w:rsidR="00625848" w:rsidRDefault="00313DA9">
      <w:pPr>
        <w:spacing w:line="360" w:lineRule="auto"/>
        <w:ind w:firstLineChars="200" w:firstLine="480"/>
        <w:rPr>
          <w:rFonts w:ascii="宋体" w:hAnsi="宋体" w:cs="宋体"/>
          <w:sz w:val="24"/>
        </w:rPr>
      </w:pPr>
      <w:r>
        <w:rPr>
          <w:rFonts w:ascii="宋体" w:hAnsi="宋体" w:cs="宋体" w:hint="eastAsia"/>
          <w:sz w:val="24"/>
        </w:rPr>
        <w:t>鉴于：甲乙双方正在就</w:t>
      </w:r>
      <w:r>
        <w:rPr>
          <w:rFonts w:ascii="宋体" w:hAnsi="宋体" w:cs="宋体" w:hint="eastAsia"/>
          <w:sz w:val="24"/>
          <w:u w:val="single"/>
        </w:rPr>
        <w:t xml:space="preserve">   计量检测服务       </w:t>
      </w:r>
      <w:r>
        <w:rPr>
          <w:rFonts w:ascii="宋体" w:hAnsi="宋体" w:cs="宋体" w:hint="eastAsia"/>
          <w:sz w:val="24"/>
        </w:rPr>
        <w:t>采购项目进行合作履约，甲方将向乙方披露或乙方将从甲方知悉保密信息（“保密信息”定义见下）。</w:t>
      </w:r>
    </w:p>
    <w:p w:rsidR="00625848" w:rsidRDefault="00313DA9">
      <w:pPr>
        <w:spacing w:line="360" w:lineRule="auto"/>
        <w:ind w:firstLineChars="200" w:firstLine="480"/>
        <w:jc w:val="left"/>
        <w:rPr>
          <w:rFonts w:ascii="宋体" w:hAnsi="宋体" w:cs="宋体"/>
          <w:sz w:val="24"/>
        </w:rPr>
      </w:pPr>
      <w:r>
        <w:rPr>
          <w:rFonts w:ascii="宋体" w:hAnsi="宋体" w:cs="宋体" w:hint="eastAsia"/>
          <w:sz w:val="24"/>
        </w:rPr>
        <w:t>为了保护甲方对其保密信息拥有的合法权益，双方协商一致，订立以下条款，以资共同遵守。</w:t>
      </w:r>
    </w:p>
    <w:p w:rsidR="00625848" w:rsidRDefault="00313DA9">
      <w:pPr>
        <w:spacing w:line="360" w:lineRule="auto"/>
        <w:ind w:firstLineChars="200" w:firstLine="480"/>
        <w:rPr>
          <w:rFonts w:ascii="宋体" w:hAnsi="宋体" w:cs="宋体"/>
          <w:sz w:val="24"/>
        </w:rPr>
      </w:pPr>
      <w:r>
        <w:rPr>
          <w:rFonts w:ascii="宋体" w:hAnsi="宋体" w:cs="宋体" w:hint="eastAsia"/>
          <w:sz w:val="24"/>
        </w:rPr>
        <w:t>第一条 定义</w:t>
      </w:r>
    </w:p>
    <w:p w:rsidR="00625848" w:rsidRDefault="00313DA9">
      <w:pPr>
        <w:spacing w:line="360" w:lineRule="auto"/>
        <w:ind w:firstLineChars="150" w:firstLine="360"/>
        <w:rPr>
          <w:rFonts w:ascii="宋体" w:hAnsi="宋体" w:cs="宋体"/>
          <w:sz w:val="24"/>
        </w:rPr>
      </w:pPr>
      <w:r>
        <w:rPr>
          <w:rFonts w:ascii="宋体" w:hAnsi="宋体" w:cs="宋体" w:hint="eastAsia"/>
          <w:sz w:val="24"/>
        </w:rPr>
        <w:t>“保密信息”指在双方洽谈、评估、履行上述项目过程中，甲方根据本协议以任何形式、载于任何载体披露给乙方的，与项目相关的但不仅限于协议项目的所有信息。包括但不限于，披露方所有或合法拥有的任何计算机程序、代码、患者医疗信息、图纸、发明创造（包括发明、实用新型和外观设计，无论是否获得专利）、版权、商标、实际或潜在商业活动的信息、客户与供应商名单、财务事项等技术、商务上的信息；以及合作项目本身、本协议、双方</w:t>
      </w:r>
      <w:proofErr w:type="gramStart"/>
      <w:r>
        <w:rPr>
          <w:rFonts w:ascii="宋体" w:hAnsi="宋体" w:cs="宋体" w:hint="eastAsia"/>
          <w:sz w:val="24"/>
        </w:rPr>
        <w:t>拟签订</w:t>
      </w:r>
      <w:proofErr w:type="gramEnd"/>
      <w:r>
        <w:rPr>
          <w:rFonts w:ascii="宋体" w:hAnsi="宋体" w:cs="宋体" w:hint="eastAsia"/>
          <w:sz w:val="24"/>
        </w:rPr>
        <w:t>的合作备忘录、合作意向书、合同等应被视为保密的信息。</w:t>
      </w:r>
    </w:p>
    <w:p w:rsidR="00625848" w:rsidRDefault="00313DA9">
      <w:pPr>
        <w:spacing w:line="360" w:lineRule="auto"/>
        <w:ind w:firstLineChars="200" w:firstLine="480"/>
        <w:rPr>
          <w:rFonts w:ascii="宋体" w:hAnsi="宋体" w:cs="宋体"/>
          <w:sz w:val="24"/>
        </w:rPr>
      </w:pPr>
      <w:r>
        <w:rPr>
          <w:rFonts w:ascii="宋体" w:hAnsi="宋体" w:cs="宋体" w:hint="eastAsia"/>
          <w:sz w:val="24"/>
        </w:rPr>
        <w:t>本协议所称“保密信息”不包括下列信息：1.已经或将公布于众的资料，但不包括乙方或乙方代表违反本协议规定未经授权所披露的；2.甲方向乙方披露前已为该方通过其他合法途径知悉的资料。</w:t>
      </w:r>
    </w:p>
    <w:p w:rsidR="00625848" w:rsidRDefault="00313DA9">
      <w:pPr>
        <w:spacing w:line="360" w:lineRule="auto"/>
        <w:ind w:firstLineChars="200" w:firstLine="480"/>
        <w:rPr>
          <w:rFonts w:ascii="宋体" w:hAnsi="宋体" w:cs="宋体"/>
          <w:sz w:val="24"/>
        </w:rPr>
      </w:pPr>
      <w:r>
        <w:rPr>
          <w:rFonts w:ascii="宋体" w:hAnsi="宋体" w:cs="宋体" w:hint="eastAsia"/>
          <w:sz w:val="24"/>
        </w:rPr>
        <w:t>第二条 责任</w:t>
      </w:r>
    </w:p>
    <w:p w:rsidR="00625848" w:rsidRDefault="00313DA9">
      <w:pPr>
        <w:spacing w:line="360" w:lineRule="auto"/>
        <w:ind w:firstLineChars="200" w:firstLine="480"/>
        <w:rPr>
          <w:rFonts w:ascii="宋体" w:hAnsi="宋体" w:cs="宋体"/>
          <w:sz w:val="24"/>
        </w:rPr>
      </w:pPr>
      <w:r>
        <w:rPr>
          <w:rFonts w:ascii="宋体" w:hAnsi="宋体" w:cs="宋体" w:hint="eastAsia"/>
          <w:sz w:val="24"/>
        </w:rPr>
        <w:t>（一）乙方为甲方医院保密资料的接受方，负有保密义务，承担保密责任。本协议的保密期限，即乙方对保密资料负有保密义务的期限，为双方合同履行期间以及上述期间全部届满之日起1年。</w:t>
      </w:r>
    </w:p>
    <w:p w:rsidR="00625848" w:rsidRDefault="00313DA9">
      <w:pPr>
        <w:spacing w:line="360" w:lineRule="auto"/>
        <w:ind w:firstLineChars="200" w:firstLine="480"/>
        <w:rPr>
          <w:rFonts w:ascii="宋体" w:hAnsi="宋体" w:cs="宋体"/>
          <w:sz w:val="24"/>
        </w:rPr>
      </w:pPr>
      <w:r>
        <w:rPr>
          <w:rFonts w:ascii="宋体" w:hAnsi="宋体" w:cs="宋体" w:hint="eastAsia"/>
          <w:sz w:val="24"/>
        </w:rPr>
        <w:t>（二）任何一方未经对方书面同意不得向第三方（包括新闻媒体或其从业人员）公开和披露任何保密资料或以其他方式使用保密资料。除非披露、公开或利用保密资料是双方从事或开展合作项目工作在通常情况下应承担的义务（包括双方今后依法律或合同应承担的义务）适当所需的。</w:t>
      </w:r>
    </w:p>
    <w:p w:rsidR="00625848" w:rsidRDefault="00313DA9">
      <w:pPr>
        <w:spacing w:line="360" w:lineRule="auto"/>
        <w:ind w:firstLineChars="200" w:firstLine="480"/>
        <w:rPr>
          <w:rFonts w:ascii="宋体" w:hAnsi="宋体" w:cs="宋体"/>
          <w:sz w:val="24"/>
        </w:rPr>
      </w:pPr>
      <w:r>
        <w:rPr>
          <w:rFonts w:ascii="宋体" w:hAnsi="宋体" w:cs="宋体" w:hint="eastAsia"/>
          <w:sz w:val="24"/>
        </w:rPr>
        <w:t>（三）双方均须把对保密资料的接触范围严格限制在因本协议规定目的而必须接触保密资料的各自负责任的代表的范围内。</w:t>
      </w:r>
    </w:p>
    <w:p w:rsidR="00625848" w:rsidRDefault="00313DA9">
      <w:pPr>
        <w:spacing w:line="360" w:lineRule="auto"/>
        <w:ind w:firstLineChars="200" w:firstLine="480"/>
        <w:rPr>
          <w:rFonts w:ascii="宋体" w:hAnsi="宋体" w:cs="宋体"/>
          <w:sz w:val="24"/>
        </w:rPr>
      </w:pPr>
      <w:r>
        <w:rPr>
          <w:rFonts w:ascii="宋体" w:hAnsi="宋体" w:cs="宋体" w:hint="eastAsia"/>
          <w:sz w:val="24"/>
        </w:rPr>
        <w:lastRenderedPageBreak/>
        <w:t>（四）除经过甲方书面同意而必要进行披露外，乙方不得将含有乙方或其代表披露的保密资料复印或复制或者有意无意地提供给他人。</w:t>
      </w:r>
    </w:p>
    <w:p w:rsidR="00625848" w:rsidRDefault="00313DA9">
      <w:pPr>
        <w:spacing w:line="360" w:lineRule="auto"/>
        <w:ind w:firstLineChars="200" w:firstLine="480"/>
        <w:rPr>
          <w:rFonts w:ascii="宋体" w:hAnsi="宋体" w:cs="宋体"/>
          <w:sz w:val="24"/>
        </w:rPr>
      </w:pPr>
      <w:r>
        <w:rPr>
          <w:rFonts w:ascii="宋体" w:hAnsi="宋体" w:cs="宋体" w:hint="eastAsia"/>
          <w:sz w:val="24"/>
        </w:rPr>
        <w:t>（五）如果合作项目不再继续进行或其中一方因故退出此项目或合同解除、终止，甲方在任何时候提出书面要求，乙方应当、并应促使其代表在五个工作日内完成以下工作：</w:t>
      </w:r>
    </w:p>
    <w:p w:rsidR="00625848" w:rsidRDefault="00313DA9">
      <w:pPr>
        <w:spacing w:line="360" w:lineRule="auto"/>
        <w:ind w:firstLineChars="200" w:firstLine="480"/>
        <w:rPr>
          <w:rFonts w:ascii="宋体" w:hAnsi="宋体" w:cs="宋体"/>
          <w:sz w:val="24"/>
        </w:rPr>
      </w:pPr>
      <w:r>
        <w:rPr>
          <w:rFonts w:ascii="宋体" w:hAnsi="宋体" w:cs="宋体" w:hint="eastAsia"/>
          <w:sz w:val="24"/>
        </w:rPr>
        <w:t>1.销毁或向甲方返还其占有的或控制的全部保密资料以及包含或体现了保密资料的全部文件和其它材料并连同全部副本。</w:t>
      </w:r>
    </w:p>
    <w:p w:rsidR="00625848" w:rsidRDefault="00313DA9">
      <w:pPr>
        <w:spacing w:line="360" w:lineRule="auto"/>
        <w:ind w:firstLineChars="200" w:firstLine="480"/>
        <w:rPr>
          <w:rFonts w:ascii="宋体" w:hAnsi="宋体" w:cs="宋体"/>
          <w:sz w:val="24"/>
        </w:rPr>
      </w:pPr>
      <w:r>
        <w:rPr>
          <w:rFonts w:ascii="宋体" w:hAnsi="宋体" w:cs="宋体" w:hint="eastAsia"/>
          <w:sz w:val="24"/>
        </w:rPr>
        <w:t>2.消除所有存储在计算机和其他设备中的保密信息。</w:t>
      </w:r>
    </w:p>
    <w:p w:rsidR="00625848" w:rsidRDefault="00313DA9">
      <w:pPr>
        <w:spacing w:line="360" w:lineRule="auto"/>
        <w:ind w:firstLineChars="200" w:firstLine="480"/>
        <w:rPr>
          <w:rFonts w:ascii="宋体" w:hAnsi="宋体" w:cs="宋体"/>
          <w:sz w:val="24"/>
        </w:rPr>
      </w:pPr>
      <w:r>
        <w:rPr>
          <w:rFonts w:ascii="宋体" w:hAnsi="宋体" w:cs="宋体" w:hint="eastAsia"/>
          <w:sz w:val="24"/>
        </w:rPr>
        <w:t>3.提供一份被销毁资料的清单，证明乙方已履行上述两项义务。</w:t>
      </w:r>
    </w:p>
    <w:p w:rsidR="00625848" w:rsidRDefault="00313DA9">
      <w:pPr>
        <w:spacing w:line="360" w:lineRule="auto"/>
        <w:ind w:firstLineChars="200" w:firstLine="480"/>
        <w:rPr>
          <w:rFonts w:ascii="宋体" w:hAnsi="宋体" w:cs="宋体"/>
          <w:sz w:val="24"/>
        </w:rPr>
      </w:pPr>
      <w:r>
        <w:rPr>
          <w:rFonts w:ascii="宋体" w:hAnsi="宋体" w:cs="宋体" w:hint="eastAsia"/>
          <w:sz w:val="24"/>
        </w:rPr>
        <w:t>（六）双方将以并应促使各自的代表以不低于其对自己拥有的类似资料的保密程度来对待对方向其披露的保密资料，但在任何情况下，对保密资料的保护都不能低于合理程度。</w:t>
      </w:r>
    </w:p>
    <w:p w:rsidR="00625848" w:rsidRDefault="00313DA9">
      <w:pPr>
        <w:spacing w:line="360" w:lineRule="auto"/>
        <w:ind w:firstLineChars="200" w:firstLine="480"/>
        <w:rPr>
          <w:rFonts w:ascii="宋体" w:hAnsi="宋体" w:cs="宋体"/>
          <w:sz w:val="24"/>
        </w:rPr>
      </w:pPr>
      <w:r>
        <w:rPr>
          <w:rFonts w:ascii="宋体" w:hAnsi="宋体" w:cs="宋体" w:hint="eastAsia"/>
          <w:sz w:val="24"/>
        </w:rPr>
        <w:t>第三条 保密资料的保存和使用</w:t>
      </w:r>
    </w:p>
    <w:p w:rsidR="00625848" w:rsidRDefault="00313DA9">
      <w:pPr>
        <w:spacing w:line="360" w:lineRule="auto"/>
        <w:ind w:firstLineChars="200" w:firstLine="480"/>
        <w:rPr>
          <w:rFonts w:ascii="宋体" w:hAnsi="宋体" w:cs="宋体"/>
          <w:sz w:val="24"/>
        </w:rPr>
      </w:pPr>
      <w:r>
        <w:rPr>
          <w:rFonts w:ascii="宋体" w:hAnsi="宋体" w:cs="宋体" w:hint="eastAsia"/>
          <w:sz w:val="24"/>
        </w:rPr>
        <w:t>（一）乙方有权在双方合作期间保存必要的保密资料，以便在履行其在合作项目工作中所承担的法定义务与合同义务时使用该等保密资料。</w:t>
      </w:r>
    </w:p>
    <w:p w:rsidR="00625848" w:rsidRDefault="00313DA9">
      <w:pPr>
        <w:spacing w:line="360" w:lineRule="auto"/>
        <w:ind w:firstLineChars="200" w:firstLine="480"/>
        <w:rPr>
          <w:rFonts w:ascii="宋体" w:hAnsi="宋体" w:cs="宋体"/>
          <w:sz w:val="24"/>
        </w:rPr>
      </w:pPr>
      <w:r>
        <w:rPr>
          <w:rFonts w:ascii="宋体" w:hAnsi="宋体" w:cs="宋体" w:hint="eastAsia"/>
          <w:sz w:val="24"/>
        </w:rPr>
        <w:t>（二）双方有权在合作期间或合作期满后的双方另行书面约定的合理期间，为对任何针对接受方或其代表的与本协议项目及其事务相关的索赔、诉讼、司法程序及指控进行抗辩时，或者对与本协议项目及其事务相关的传唤、传票或其他法律程序做出答复时，使用保密资料。</w:t>
      </w:r>
    </w:p>
    <w:p w:rsidR="00625848" w:rsidRDefault="00313DA9">
      <w:pPr>
        <w:spacing w:line="360" w:lineRule="auto"/>
        <w:ind w:firstLineChars="200" w:firstLine="480"/>
        <w:rPr>
          <w:rFonts w:ascii="宋体" w:hAnsi="宋体" w:cs="宋体"/>
          <w:sz w:val="24"/>
        </w:rPr>
      </w:pPr>
      <w:r>
        <w:rPr>
          <w:rFonts w:ascii="宋体" w:hAnsi="宋体" w:cs="宋体" w:hint="eastAsia"/>
          <w:sz w:val="24"/>
        </w:rPr>
        <w:t>（三）甲方在书面通知乙方并将披露的复印件抄送乙方后，可根据需要在提交对乙方有管辖权的政府监管部门或根据法律规定对乙方有管辖权的社会团体的任何报告、声明或证明中合理的、有限度的披露保密资料。</w:t>
      </w:r>
    </w:p>
    <w:p w:rsidR="00625848" w:rsidRDefault="00313DA9">
      <w:pPr>
        <w:spacing w:line="360" w:lineRule="auto"/>
        <w:ind w:firstLineChars="200" w:firstLine="480"/>
        <w:rPr>
          <w:rFonts w:ascii="宋体" w:hAnsi="宋体" w:cs="宋体"/>
          <w:sz w:val="24"/>
        </w:rPr>
      </w:pPr>
      <w:r>
        <w:rPr>
          <w:rFonts w:ascii="宋体" w:hAnsi="宋体" w:cs="宋体" w:hint="eastAsia"/>
          <w:sz w:val="24"/>
        </w:rPr>
        <w:t>第四条 违约责任</w:t>
      </w:r>
    </w:p>
    <w:p w:rsidR="00625848" w:rsidRDefault="00313DA9">
      <w:pPr>
        <w:spacing w:line="360" w:lineRule="auto"/>
        <w:ind w:firstLineChars="250" w:firstLine="600"/>
        <w:rPr>
          <w:rFonts w:ascii="宋体" w:hAnsi="宋体" w:cs="宋体"/>
          <w:sz w:val="24"/>
        </w:rPr>
      </w:pPr>
      <w:r>
        <w:rPr>
          <w:rFonts w:ascii="宋体" w:hAnsi="宋体" w:cs="宋体" w:hint="eastAsia"/>
          <w:sz w:val="24"/>
        </w:rPr>
        <w:t>(</w:t>
      </w:r>
      <w:proofErr w:type="gramStart"/>
      <w:r>
        <w:rPr>
          <w:rFonts w:ascii="宋体" w:hAnsi="宋体" w:cs="宋体" w:hint="eastAsia"/>
          <w:sz w:val="24"/>
        </w:rPr>
        <w:t>一</w:t>
      </w:r>
      <w:proofErr w:type="gramEnd"/>
      <w:r>
        <w:rPr>
          <w:rFonts w:ascii="宋体" w:hAnsi="宋体" w:cs="宋体" w:hint="eastAsia"/>
          <w:sz w:val="24"/>
        </w:rPr>
        <w:t>)如违反本协议下的保密义务，违约方应向对方支付不少于2000元人民币的违约金；如果本条约定的上述违约金不足以弥补因违反保密义务而给守约方造成的损失，受害方有权进一步向违约方主张损失赔偿。</w:t>
      </w:r>
    </w:p>
    <w:p w:rsidR="00625848" w:rsidRDefault="00313DA9">
      <w:pPr>
        <w:spacing w:line="360" w:lineRule="auto"/>
        <w:ind w:firstLineChars="200" w:firstLine="480"/>
        <w:rPr>
          <w:rFonts w:ascii="宋体" w:hAnsi="宋体" w:cs="宋体"/>
          <w:sz w:val="24"/>
        </w:rPr>
      </w:pPr>
      <w:r>
        <w:rPr>
          <w:rFonts w:ascii="宋体" w:hAnsi="宋体" w:cs="宋体" w:hint="eastAsia"/>
          <w:sz w:val="24"/>
        </w:rPr>
        <w:t>（二）在双方合同或合作期内，无论上述违约金给付与否，受害方均有权立即终止谈判或解除与违约方的合同、合作关系，因终止谈判或解除合同、合作所造成的缔约过失赔偿责任、合同赔偿损失由违约方另行承担。</w:t>
      </w:r>
    </w:p>
    <w:p w:rsidR="00625848" w:rsidRDefault="00313DA9">
      <w:pPr>
        <w:spacing w:line="360" w:lineRule="auto"/>
        <w:ind w:firstLineChars="200" w:firstLine="480"/>
        <w:rPr>
          <w:rFonts w:ascii="宋体" w:hAnsi="宋体" w:cs="宋体"/>
          <w:sz w:val="24"/>
        </w:rPr>
      </w:pPr>
      <w:r>
        <w:rPr>
          <w:rFonts w:ascii="宋体" w:hAnsi="宋体" w:cs="宋体" w:hint="eastAsia"/>
          <w:sz w:val="24"/>
        </w:rPr>
        <w:t>损失赔偿的范围包括：</w:t>
      </w:r>
    </w:p>
    <w:p w:rsidR="00625848" w:rsidRDefault="00313DA9">
      <w:pPr>
        <w:spacing w:line="360" w:lineRule="auto"/>
        <w:ind w:firstLineChars="200" w:firstLine="480"/>
        <w:rPr>
          <w:rFonts w:ascii="宋体" w:hAnsi="宋体" w:cs="宋体"/>
          <w:sz w:val="24"/>
        </w:rPr>
      </w:pPr>
      <w:r>
        <w:rPr>
          <w:rFonts w:ascii="宋体" w:hAnsi="宋体" w:cs="宋体" w:hint="eastAsia"/>
          <w:sz w:val="24"/>
        </w:rPr>
        <w:lastRenderedPageBreak/>
        <w:t>1.受害方为处理此事支付的费用，包括但不限于律师代理费、诉讼费、差旅费、材料费、调查费、评估费、鉴定费等。</w:t>
      </w:r>
    </w:p>
    <w:p w:rsidR="00625848" w:rsidRDefault="00313DA9">
      <w:pPr>
        <w:spacing w:line="360" w:lineRule="auto"/>
        <w:ind w:firstLineChars="200" w:firstLine="480"/>
        <w:rPr>
          <w:rFonts w:ascii="宋体" w:hAnsi="宋体" w:cs="宋体"/>
          <w:sz w:val="24"/>
        </w:rPr>
      </w:pPr>
      <w:r>
        <w:rPr>
          <w:rFonts w:ascii="宋体" w:hAnsi="宋体" w:cs="宋体" w:hint="eastAsia"/>
          <w:sz w:val="24"/>
        </w:rPr>
        <w:t>2.受害方因此而遭受商业利益的损失，包括但不限于合理利润的损失、技术转让费用的损失等。</w:t>
      </w:r>
    </w:p>
    <w:p w:rsidR="00625848" w:rsidRDefault="00313DA9">
      <w:pPr>
        <w:spacing w:line="360" w:lineRule="auto"/>
        <w:ind w:firstLineChars="200" w:firstLine="480"/>
        <w:rPr>
          <w:rFonts w:ascii="宋体" w:hAnsi="宋体" w:cs="宋体"/>
          <w:sz w:val="24"/>
        </w:rPr>
      </w:pPr>
      <w:r>
        <w:rPr>
          <w:rFonts w:ascii="宋体" w:hAnsi="宋体" w:cs="宋体" w:hint="eastAsia"/>
          <w:sz w:val="24"/>
        </w:rPr>
        <w:t>（三）双方对本协议任何一项的违约，都会给对方带来不能弥补的损害，并且这种损害具有持续性，难以或不可能完全以金钱计算</w:t>
      </w:r>
      <w:proofErr w:type="gramStart"/>
      <w:r>
        <w:rPr>
          <w:rFonts w:ascii="宋体" w:hAnsi="宋体" w:cs="宋体" w:hint="eastAsia"/>
          <w:sz w:val="24"/>
        </w:rPr>
        <w:t>出损害</w:t>
      </w:r>
      <w:proofErr w:type="gramEnd"/>
      <w:r>
        <w:rPr>
          <w:rFonts w:ascii="宋体" w:hAnsi="宋体" w:cs="宋体" w:hint="eastAsia"/>
          <w:sz w:val="24"/>
        </w:rPr>
        <w:t>程度。因此除按法律规定和本协议约定执行任何有关损害赔偿责任外，双方均可以采取合理的方式来减轻损失，这些方式包括一些指定的措施、申请限制令和禁令。</w:t>
      </w:r>
    </w:p>
    <w:p w:rsidR="00625848" w:rsidRDefault="00313DA9">
      <w:pPr>
        <w:spacing w:line="360" w:lineRule="auto"/>
        <w:ind w:firstLineChars="200" w:firstLine="480"/>
        <w:rPr>
          <w:rFonts w:ascii="宋体" w:hAnsi="宋体" w:cs="宋体"/>
          <w:sz w:val="24"/>
        </w:rPr>
      </w:pPr>
      <w:r>
        <w:rPr>
          <w:rFonts w:ascii="宋体" w:hAnsi="宋体" w:cs="宋体" w:hint="eastAsia"/>
          <w:sz w:val="24"/>
        </w:rPr>
        <w:t>第五条 争议解决和适用法律</w:t>
      </w:r>
    </w:p>
    <w:p w:rsidR="00625848" w:rsidRDefault="00313DA9">
      <w:pPr>
        <w:spacing w:line="360" w:lineRule="auto"/>
        <w:ind w:firstLineChars="200" w:firstLine="480"/>
        <w:rPr>
          <w:rFonts w:ascii="宋体" w:hAnsi="宋体" w:cs="宋体"/>
          <w:sz w:val="24"/>
        </w:rPr>
      </w:pPr>
      <w:r>
        <w:rPr>
          <w:rFonts w:ascii="宋体" w:hAnsi="宋体" w:cs="宋体" w:hint="eastAsia"/>
          <w:sz w:val="24"/>
        </w:rPr>
        <w:t>本协议受中华人民共和国法律管辖并按中华人民共和国法律解释。对因本协议或本协议各方的权利和义务而发生的或与之有关的任何事项和争议、诉讼或程序，任何一方均可提交甲方所在地有管辖权的人民法院诉讼解决。</w:t>
      </w:r>
    </w:p>
    <w:p w:rsidR="00625848" w:rsidRDefault="00313DA9">
      <w:pPr>
        <w:spacing w:line="360" w:lineRule="auto"/>
        <w:ind w:firstLineChars="200" w:firstLine="480"/>
        <w:rPr>
          <w:rFonts w:ascii="宋体" w:hAnsi="宋体" w:cs="宋体"/>
          <w:sz w:val="24"/>
        </w:rPr>
      </w:pPr>
      <w:r>
        <w:rPr>
          <w:rFonts w:ascii="宋体" w:hAnsi="宋体" w:cs="宋体" w:hint="eastAsia"/>
          <w:sz w:val="24"/>
        </w:rPr>
        <w:t>第六条 其他</w:t>
      </w:r>
    </w:p>
    <w:p w:rsidR="00625848" w:rsidRDefault="00313DA9">
      <w:pPr>
        <w:spacing w:line="360" w:lineRule="auto"/>
        <w:ind w:firstLineChars="200" w:firstLine="480"/>
        <w:rPr>
          <w:rFonts w:ascii="宋体" w:hAnsi="宋体" w:cs="宋体"/>
          <w:sz w:val="24"/>
        </w:rPr>
      </w:pPr>
      <w:r>
        <w:rPr>
          <w:rFonts w:ascii="宋体" w:hAnsi="宋体" w:cs="宋体" w:hint="eastAsia"/>
          <w:sz w:val="24"/>
        </w:rPr>
        <w:t>（一）本协议自甲乙双方签字盖章之日起生效。</w:t>
      </w:r>
    </w:p>
    <w:p w:rsidR="00625848" w:rsidRDefault="00313DA9">
      <w:pPr>
        <w:spacing w:line="360" w:lineRule="auto"/>
        <w:ind w:firstLineChars="200" w:firstLine="480"/>
        <w:rPr>
          <w:rFonts w:ascii="宋体" w:hAnsi="宋体" w:cs="宋体"/>
          <w:sz w:val="24"/>
        </w:rPr>
      </w:pPr>
      <w:r>
        <w:rPr>
          <w:rFonts w:ascii="宋体" w:hAnsi="宋体" w:cs="宋体" w:hint="eastAsia"/>
          <w:sz w:val="24"/>
        </w:rPr>
        <w:t>（二）本协议一式陆份，甲方肆份，乙方壹份，招标代理机构壹份，具有同等法律效力。</w:t>
      </w:r>
    </w:p>
    <w:p w:rsidR="00625848" w:rsidRDefault="00625848">
      <w:pPr>
        <w:snapToGrid w:val="0"/>
        <w:spacing w:line="360" w:lineRule="auto"/>
        <w:rPr>
          <w:rFonts w:ascii="宋体" w:hAnsi="宋体" w:cs="宋体"/>
          <w:sz w:val="24"/>
        </w:rPr>
      </w:pPr>
    </w:p>
    <w:p w:rsidR="00625848" w:rsidRDefault="00313DA9">
      <w:pPr>
        <w:snapToGrid w:val="0"/>
        <w:spacing w:line="360" w:lineRule="auto"/>
        <w:rPr>
          <w:rFonts w:ascii="宋体" w:hAnsi="宋体" w:cs="宋体"/>
          <w:sz w:val="24"/>
        </w:rPr>
      </w:pPr>
      <w:r>
        <w:rPr>
          <w:rFonts w:ascii="宋体" w:hAnsi="宋体" w:cs="宋体" w:hint="eastAsia"/>
          <w:sz w:val="24"/>
        </w:rPr>
        <w:t>甲方（公章）：                  乙方（公章）：</w:t>
      </w:r>
    </w:p>
    <w:p w:rsidR="00625848" w:rsidRDefault="00313DA9">
      <w:pPr>
        <w:snapToGrid w:val="0"/>
        <w:spacing w:line="360" w:lineRule="auto"/>
        <w:ind w:left="4560" w:hangingChars="1900" w:hanging="4560"/>
        <w:rPr>
          <w:rFonts w:ascii="宋体" w:hAnsi="宋体" w:cs="宋体"/>
          <w:sz w:val="24"/>
        </w:rPr>
      </w:pPr>
      <w:r>
        <w:rPr>
          <w:rFonts w:ascii="宋体" w:hAnsi="宋体" w:cs="宋体" w:hint="eastAsia"/>
          <w:sz w:val="24"/>
        </w:rPr>
        <w:t>地址： 成都市双兴大道1188号   地址：</w:t>
      </w:r>
    </w:p>
    <w:p w:rsidR="00625848" w:rsidRDefault="00625848">
      <w:pPr>
        <w:pStyle w:val="a9"/>
        <w:spacing w:line="360" w:lineRule="auto"/>
        <w:rPr>
          <w:sz w:val="24"/>
        </w:rPr>
      </w:pPr>
    </w:p>
    <w:p w:rsidR="00625848" w:rsidRDefault="00313DA9">
      <w:pPr>
        <w:snapToGrid w:val="0"/>
        <w:spacing w:line="360" w:lineRule="auto"/>
        <w:rPr>
          <w:rFonts w:ascii="宋体" w:hAnsi="宋体" w:cs="宋体"/>
          <w:sz w:val="24"/>
        </w:rPr>
      </w:pPr>
      <w:r>
        <w:rPr>
          <w:rFonts w:ascii="宋体" w:hAnsi="宋体" w:cs="宋体" w:hint="eastAsia"/>
          <w:sz w:val="24"/>
        </w:rPr>
        <w:t>授权人（签字）：                授权人（签字）：</w:t>
      </w:r>
    </w:p>
    <w:p w:rsidR="00625848" w:rsidRDefault="00625848">
      <w:pPr>
        <w:snapToGrid w:val="0"/>
        <w:spacing w:line="360" w:lineRule="auto"/>
        <w:rPr>
          <w:rFonts w:ascii="宋体" w:hAnsi="宋体" w:cs="宋体"/>
          <w:sz w:val="24"/>
        </w:rPr>
      </w:pPr>
    </w:p>
    <w:p w:rsidR="00625848" w:rsidRDefault="00313DA9">
      <w:pPr>
        <w:snapToGrid w:val="0"/>
        <w:spacing w:line="360" w:lineRule="auto"/>
        <w:rPr>
          <w:rFonts w:ascii="宋体" w:hAnsi="宋体" w:cs="宋体"/>
          <w:sz w:val="24"/>
        </w:rPr>
      </w:pPr>
      <w:r>
        <w:rPr>
          <w:rFonts w:ascii="宋体" w:hAnsi="宋体" w:cs="宋体" w:hint="eastAsia"/>
          <w:sz w:val="24"/>
        </w:rPr>
        <w:t xml:space="preserve">联系电话： 028-65043365        联系电话： </w:t>
      </w:r>
    </w:p>
    <w:p w:rsidR="00625848" w:rsidRDefault="00625848">
      <w:pPr>
        <w:pStyle w:val="a9"/>
        <w:spacing w:line="360" w:lineRule="auto"/>
        <w:rPr>
          <w:sz w:val="24"/>
        </w:rPr>
      </w:pPr>
    </w:p>
    <w:p w:rsidR="00625848" w:rsidRDefault="00313DA9">
      <w:pPr>
        <w:spacing w:line="360" w:lineRule="auto"/>
        <w:ind w:firstLineChars="200" w:firstLine="480"/>
        <w:rPr>
          <w:rFonts w:ascii="仿宋" w:eastAsia="仿宋" w:hAnsi="仿宋"/>
          <w:b/>
          <w:bCs/>
          <w:sz w:val="24"/>
        </w:rPr>
      </w:pPr>
      <w:r>
        <w:rPr>
          <w:rFonts w:ascii="宋体" w:hAnsi="宋体" w:cs="宋体" w:hint="eastAsia"/>
          <w:sz w:val="24"/>
        </w:rPr>
        <w:t>签署日期：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    签署日期：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625848" w:rsidRDefault="00625848">
      <w:pPr>
        <w:spacing w:line="400" w:lineRule="exact"/>
        <w:ind w:firstLineChars="200" w:firstLine="480"/>
        <w:rPr>
          <w:rFonts w:ascii="仿宋" w:eastAsia="仿宋" w:hAnsi="仿宋"/>
          <w:sz w:val="24"/>
        </w:rPr>
      </w:pPr>
      <w:bookmarkStart w:id="119" w:name="_Toc350864527"/>
      <w:bookmarkStart w:id="120" w:name="_Toc349810624"/>
    </w:p>
    <w:bookmarkEnd w:id="119"/>
    <w:bookmarkEnd w:id="120"/>
    <w:p w:rsidR="00625848" w:rsidRDefault="00625848">
      <w:pPr>
        <w:rPr>
          <w:rFonts w:ascii="仿宋" w:eastAsia="仿宋" w:hAnsi="仿宋"/>
        </w:rPr>
      </w:pPr>
    </w:p>
    <w:p w:rsidR="00625848" w:rsidRDefault="00313DA9">
      <w:pPr>
        <w:widowControl/>
        <w:jc w:val="left"/>
        <w:rPr>
          <w:rFonts w:ascii="仿宋" w:eastAsia="仿宋" w:hAnsi="仿宋"/>
        </w:rPr>
      </w:pPr>
      <w:r>
        <w:rPr>
          <w:rFonts w:ascii="仿宋" w:eastAsia="仿宋" w:hAnsi="仿宋"/>
        </w:rPr>
        <w:br w:type="page"/>
      </w:r>
    </w:p>
    <w:p w:rsidR="00625848" w:rsidRDefault="00313DA9">
      <w:pPr>
        <w:spacing w:beforeLines="50" w:before="120" w:afterLines="50" w:after="120"/>
        <w:outlineLvl w:val="1"/>
        <w:rPr>
          <w:rFonts w:ascii="仿宋" w:eastAsia="仿宋" w:hAnsi="仿宋"/>
          <w:b/>
          <w:sz w:val="24"/>
          <w:szCs w:val="28"/>
        </w:rPr>
      </w:pPr>
      <w:r>
        <w:rPr>
          <w:rFonts w:ascii="仿宋" w:eastAsia="仿宋" w:hAnsi="仿宋" w:hint="eastAsia"/>
          <w:b/>
          <w:sz w:val="24"/>
          <w:szCs w:val="28"/>
        </w:rPr>
        <w:lastRenderedPageBreak/>
        <w:t>附件一：温馨提示</w:t>
      </w:r>
    </w:p>
    <w:p w:rsidR="00625848" w:rsidRDefault="00313DA9">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625848" w:rsidRDefault="00625848">
      <w:pPr>
        <w:spacing w:line="420" w:lineRule="exact"/>
        <w:ind w:leftChars="114" w:left="239"/>
        <w:rPr>
          <w:rFonts w:ascii="仿宋" w:eastAsia="仿宋" w:hAnsi="仿宋"/>
          <w:sz w:val="24"/>
        </w:rPr>
        <w:sectPr w:rsidR="00625848">
          <w:headerReference w:type="default" r:id="rId17"/>
          <w:type w:val="continuous"/>
          <w:pgSz w:w="11907" w:h="16840"/>
          <w:pgMar w:top="1440" w:right="1800" w:bottom="1440" w:left="1800" w:header="851" w:footer="992" w:gutter="0"/>
          <w:cols w:space="720"/>
          <w:docGrid w:linePitch="326"/>
        </w:sectPr>
      </w:pPr>
    </w:p>
    <w:p w:rsidR="00625848" w:rsidRDefault="00313DA9">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25848">
        <w:trPr>
          <w:trHeight w:val="668"/>
        </w:trPr>
        <w:tc>
          <w:tcPr>
            <w:tcW w:w="14314" w:type="dxa"/>
            <w:gridSpan w:val="7"/>
            <w:vAlign w:val="center"/>
          </w:tcPr>
          <w:bookmarkEnd w:id="99"/>
          <w:p w:rsidR="00625848" w:rsidRDefault="00313DA9">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625848">
        <w:trPr>
          <w:trHeight w:val="463"/>
        </w:trPr>
        <w:tc>
          <w:tcPr>
            <w:tcW w:w="1276" w:type="dxa"/>
            <w:vAlign w:val="center"/>
          </w:tcPr>
          <w:p w:rsidR="00625848" w:rsidRDefault="00313DA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625848" w:rsidRDefault="00625848">
            <w:pPr>
              <w:jc w:val="left"/>
              <w:rPr>
                <w:rFonts w:ascii="仿宋" w:eastAsia="仿宋" w:hAnsi="仿宋" w:cs="宋体"/>
                <w:b/>
                <w:sz w:val="22"/>
                <w:szCs w:val="22"/>
              </w:rPr>
            </w:pPr>
          </w:p>
        </w:tc>
        <w:tc>
          <w:tcPr>
            <w:tcW w:w="2835" w:type="dxa"/>
            <w:vAlign w:val="center"/>
          </w:tcPr>
          <w:p w:rsidR="00625848" w:rsidRDefault="00313DA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625848" w:rsidRDefault="00625848">
            <w:pPr>
              <w:rPr>
                <w:rFonts w:ascii="仿宋" w:eastAsia="仿宋" w:hAnsi="仿宋" w:cs="宋体"/>
                <w:b/>
                <w:sz w:val="22"/>
                <w:szCs w:val="22"/>
              </w:rPr>
            </w:pPr>
          </w:p>
        </w:tc>
      </w:tr>
      <w:tr w:rsidR="00625848">
        <w:trPr>
          <w:trHeight w:val="463"/>
        </w:trPr>
        <w:tc>
          <w:tcPr>
            <w:tcW w:w="1276" w:type="dxa"/>
            <w:tcBorders>
              <w:bottom w:val="single" w:sz="12" w:space="0" w:color="000000"/>
            </w:tcBorders>
            <w:vAlign w:val="center"/>
          </w:tcPr>
          <w:p w:rsidR="00625848" w:rsidRDefault="00313DA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625848" w:rsidRDefault="00625848">
            <w:pPr>
              <w:rPr>
                <w:rFonts w:ascii="仿宋" w:eastAsia="仿宋" w:hAnsi="仿宋" w:cs="宋体"/>
                <w:b/>
                <w:sz w:val="22"/>
                <w:szCs w:val="22"/>
              </w:rPr>
            </w:pPr>
          </w:p>
        </w:tc>
        <w:tc>
          <w:tcPr>
            <w:tcW w:w="1747" w:type="dxa"/>
            <w:tcBorders>
              <w:bottom w:val="single" w:sz="12" w:space="0" w:color="000000"/>
            </w:tcBorders>
            <w:vAlign w:val="center"/>
          </w:tcPr>
          <w:p w:rsidR="00625848" w:rsidRDefault="00625848">
            <w:pPr>
              <w:rPr>
                <w:rFonts w:ascii="仿宋" w:eastAsia="仿宋" w:hAnsi="仿宋" w:cs="宋体"/>
                <w:b/>
                <w:sz w:val="22"/>
                <w:szCs w:val="22"/>
              </w:rPr>
            </w:pPr>
          </w:p>
        </w:tc>
        <w:tc>
          <w:tcPr>
            <w:tcW w:w="4383" w:type="dxa"/>
            <w:gridSpan w:val="2"/>
            <w:tcBorders>
              <w:bottom w:val="single" w:sz="12" w:space="0" w:color="000000"/>
            </w:tcBorders>
            <w:vAlign w:val="center"/>
          </w:tcPr>
          <w:p w:rsidR="00625848" w:rsidRDefault="00625848">
            <w:pPr>
              <w:rPr>
                <w:rFonts w:ascii="仿宋" w:eastAsia="仿宋" w:hAnsi="仿宋" w:cs="宋体"/>
              </w:rPr>
            </w:pPr>
          </w:p>
        </w:tc>
        <w:tc>
          <w:tcPr>
            <w:tcW w:w="2835" w:type="dxa"/>
            <w:tcBorders>
              <w:bottom w:val="single" w:sz="12" w:space="0" w:color="000000"/>
            </w:tcBorders>
            <w:vAlign w:val="center"/>
          </w:tcPr>
          <w:p w:rsidR="00625848" w:rsidRDefault="00313DA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625848" w:rsidRDefault="00625848">
            <w:pPr>
              <w:rPr>
                <w:rFonts w:ascii="仿宋" w:eastAsia="仿宋" w:hAnsi="仿宋" w:cs="宋体"/>
                <w:b/>
                <w:sz w:val="22"/>
                <w:szCs w:val="22"/>
              </w:rPr>
            </w:pPr>
          </w:p>
        </w:tc>
      </w:tr>
      <w:tr w:rsidR="0062584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625848" w:rsidRDefault="00313DA9">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625848" w:rsidRDefault="00313DA9">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625848" w:rsidRDefault="00313DA9">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625848" w:rsidRDefault="00313DA9">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625848" w:rsidRDefault="00313DA9">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625848" w:rsidRDefault="00313DA9">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625848" w:rsidRDefault="00313DA9">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625848" w:rsidRDefault="00313DA9">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62584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625848" w:rsidRDefault="0062584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625848" w:rsidRDefault="0062584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625848" w:rsidRDefault="00313DA9">
            <w:pPr>
              <w:jc w:val="center"/>
              <w:textAlignment w:val="center"/>
              <w:rPr>
                <w:rStyle w:val="font31"/>
                <w:rFonts w:ascii="仿宋" w:eastAsia="仿宋" w:hAnsi="仿宋" w:hint="default"/>
              </w:rPr>
            </w:pPr>
            <w:r>
              <w:rPr>
                <w:rStyle w:val="font31"/>
                <w:rFonts w:ascii="仿宋" w:eastAsia="仿宋" w:hAnsi="仿宋" w:hint="default"/>
              </w:rPr>
              <w:t xml:space="preserve">  </w:t>
            </w:r>
          </w:p>
          <w:p w:rsidR="00625848" w:rsidRDefault="00313DA9">
            <w:pPr>
              <w:jc w:val="center"/>
              <w:textAlignment w:val="center"/>
              <w:rPr>
                <w:rFonts w:ascii="仿宋" w:eastAsia="仿宋" w:hAnsi="仿宋" w:cs="Eʩ"/>
                <w:szCs w:val="21"/>
                <w:u w:val="single"/>
              </w:rPr>
            </w:pPr>
            <w:r>
              <w:rPr>
                <w:rStyle w:val="font31"/>
                <w:rFonts w:ascii="仿宋" w:eastAsia="仿宋" w:hAnsi="仿宋" w:hint="default"/>
              </w:rPr>
              <w:t>年  月  日</w:t>
            </w:r>
          </w:p>
          <w:p w:rsidR="00625848" w:rsidRDefault="00313DA9">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625848" w:rsidRDefault="00313DA9">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625848" w:rsidRDefault="00625848">
            <w:pPr>
              <w:jc w:val="center"/>
              <w:textAlignment w:val="center"/>
              <w:rPr>
                <w:rFonts w:ascii="仿宋" w:eastAsia="仿宋" w:hAnsi="仿宋" w:cs="Eʩ"/>
                <w:szCs w:val="21"/>
              </w:rPr>
            </w:pPr>
          </w:p>
          <w:p w:rsidR="00625848" w:rsidRDefault="00313DA9">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625848" w:rsidRDefault="00313DA9">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625848" w:rsidRDefault="00625848">
            <w:pPr>
              <w:jc w:val="center"/>
              <w:rPr>
                <w:rFonts w:ascii="仿宋" w:eastAsia="仿宋" w:hAnsi="仿宋" w:cs="宋体"/>
                <w:szCs w:val="21"/>
              </w:rPr>
            </w:pPr>
          </w:p>
          <w:p w:rsidR="00625848" w:rsidRDefault="00313DA9">
            <w:pPr>
              <w:jc w:val="center"/>
              <w:rPr>
                <w:rFonts w:ascii="仿宋" w:eastAsia="仿宋" w:hAnsi="仿宋" w:cs="宋体"/>
                <w:szCs w:val="21"/>
              </w:rPr>
            </w:pPr>
            <w:r>
              <w:rPr>
                <w:rFonts w:ascii="仿宋" w:eastAsia="仿宋" w:hAnsi="仿宋" w:cs="宋体" w:hint="eastAsia"/>
                <w:szCs w:val="21"/>
              </w:rPr>
              <w:t>供应商代表签字：</w:t>
            </w:r>
          </w:p>
          <w:p w:rsidR="00625848" w:rsidRDefault="00313DA9">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625848" w:rsidRDefault="00625848">
            <w:pPr>
              <w:textAlignment w:val="center"/>
              <w:rPr>
                <w:rFonts w:ascii="仿宋" w:eastAsia="仿宋" w:hAnsi="仿宋" w:cs="宋体"/>
                <w:szCs w:val="21"/>
              </w:rPr>
            </w:pPr>
          </w:p>
        </w:tc>
      </w:tr>
      <w:tr w:rsidR="0062584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25848" w:rsidRDefault="0062584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25848" w:rsidRDefault="0062584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25848" w:rsidRDefault="0062584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625848" w:rsidRDefault="0062584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625848" w:rsidRDefault="00313DA9">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625848" w:rsidRDefault="0062584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625848" w:rsidRDefault="00625848">
            <w:pPr>
              <w:textAlignment w:val="center"/>
              <w:rPr>
                <w:rFonts w:ascii="仿宋" w:eastAsia="仿宋" w:hAnsi="仿宋" w:cs="宋体"/>
                <w:szCs w:val="21"/>
              </w:rPr>
            </w:pPr>
          </w:p>
        </w:tc>
      </w:tr>
      <w:tr w:rsidR="0062584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25848" w:rsidRDefault="0062584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25848" w:rsidRDefault="0062584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25848" w:rsidRDefault="0062584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625848" w:rsidRDefault="0062584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625848" w:rsidRDefault="00313DA9">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625848" w:rsidRDefault="0062584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625848" w:rsidRDefault="00625848">
            <w:pPr>
              <w:textAlignment w:val="center"/>
              <w:rPr>
                <w:rFonts w:ascii="仿宋" w:eastAsia="仿宋" w:hAnsi="仿宋" w:cs="宋体"/>
                <w:szCs w:val="21"/>
              </w:rPr>
            </w:pPr>
          </w:p>
        </w:tc>
      </w:tr>
      <w:tr w:rsidR="00625848">
        <w:trPr>
          <w:trHeight w:val="533"/>
        </w:trPr>
        <w:tc>
          <w:tcPr>
            <w:tcW w:w="1276" w:type="dxa"/>
            <w:tcBorders>
              <w:top w:val="single" w:sz="12" w:space="0" w:color="000000"/>
            </w:tcBorders>
            <w:vAlign w:val="center"/>
          </w:tcPr>
          <w:p w:rsidR="00625848" w:rsidRDefault="00625848">
            <w:pPr>
              <w:textAlignment w:val="center"/>
              <w:rPr>
                <w:rFonts w:ascii="仿宋" w:eastAsia="仿宋" w:hAnsi="仿宋" w:cs="宋体"/>
              </w:rPr>
            </w:pPr>
          </w:p>
        </w:tc>
        <w:tc>
          <w:tcPr>
            <w:tcW w:w="13038" w:type="dxa"/>
            <w:gridSpan w:val="6"/>
            <w:tcBorders>
              <w:top w:val="single" w:sz="12" w:space="0" w:color="000000"/>
            </w:tcBorders>
            <w:vAlign w:val="center"/>
          </w:tcPr>
          <w:p w:rsidR="00625848" w:rsidRDefault="00625848">
            <w:pPr>
              <w:rPr>
                <w:rFonts w:ascii="仿宋" w:eastAsia="仿宋" w:hAnsi="仿宋" w:cs="宋体"/>
                <w:u w:val="single"/>
              </w:rPr>
            </w:pPr>
          </w:p>
        </w:tc>
      </w:tr>
      <w:tr w:rsidR="00625848">
        <w:trPr>
          <w:trHeight w:val="788"/>
        </w:trPr>
        <w:tc>
          <w:tcPr>
            <w:tcW w:w="14314" w:type="dxa"/>
            <w:gridSpan w:val="7"/>
            <w:vAlign w:val="bottom"/>
          </w:tcPr>
          <w:p w:rsidR="00625848" w:rsidRDefault="00313DA9">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625848" w:rsidRDefault="00625848">
      <w:pPr>
        <w:widowControl/>
        <w:jc w:val="left"/>
        <w:rPr>
          <w:rFonts w:ascii="仿宋" w:eastAsia="仿宋" w:hAnsi="仿宋"/>
        </w:rPr>
      </w:pPr>
    </w:p>
    <w:p w:rsidR="00625848" w:rsidRDefault="00313DA9">
      <w:pPr>
        <w:widowControl/>
        <w:jc w:val="left"/>
        <w:rPr>
          <w:rFonts w:ascii="仿宋" w:eastAsia="仿宋" w:hAnsi="仿宋"/>
        </w:rPr>
      </w:pPr>
      <w:r>
        <w:rPr>
          <w:rFonts w:ascii="仿宋" w:eastAsia="仿宋" w:hAnsi="仿宋"/>
        </w:rPr>
        <w:br w:type="page"/>
      </w:r>
    </w:p>
    <w:p w:rsidR="00625848" w:rsidRDefault="00625848">
      <w:pPr>
        <w:widowControl/>
        <w:jc w:val="left"/>
        <w:rPr>
          <w:rFonts w:ascii="仿宋" w:eastAsia="仿宋" w:hAnsi="仿宋"/>
        </w:rPr>
        <w:sectPr w:rsidR="00625848">
          <w:headerReference w:type="default" r:id="rId18"/>
          <w:footerReference w:type="default" r:id="rId19"/>
          <w:pgSz w:w="16840" w:h="11907" w:orient="landscape"/>
          <w:pgMar w:top="1134" w:right="1134" w:bottom="1134" w:left="1134" w:header="851" w:footer="992" w:gutter="0"/>
          <w:pgNumType w:fmt="numberInDash"/>
          <w:cols w:space="425"/>
          <w:docGrid w:linePitch="312"/>
        </w:sectPr>
      </w:pPr>
    </w:p>
    <w:p w:rsidR="00625848" w:rsidRDefault="00313DA9">
      <w:pPr>
        <w:spacing w:line="360" w:lineRule="auto"/>
        <w:ind w:firstLine="629"/>
        <w:outlineLvl w:val="1"/>
        <w:rPr>
          <w:rFonts w:ascii="仿宋" w:eastAsia="仿宋" w:hAnsi="仿宋"/>
          <w:b/>
          <w:sz w:val="32"/>
          <w:szCs w:val="32"/>
        </w:rPr>
      </w:pPr>
      <w:bookmarkStart w:id="121" w:name="PO_默认文件内容_33"/>
      <w:r>
        <w:rPr>
          <w:rFonts w:ascii="仿宋" w:eastAsia="仿宋" w:hAnsi="仿宋" w:hint="eastAsia"/>
          <w:b/>
          <w:sz w:val="32"/>
          <w:szCs w:val="32"/>
        </w:rPr>
        <w:lastRenderedPageBreak/>
        <w:t>附件三：报价一览表</w:t>
      </w:r>
    </w:p>
    <w:p w:rsidR="00625848" w:rsidRDefault="00313DA9">
      <w:pPr>
        <w:jc w:val="center"/>
        <w:rPr>
          <w:rFonts w:ascii="仿宋" w:eastAsia="仿宋" w:hAnsi="仿宋"/>
          <w:b/>
          <w:sz w:val="32"/>
          <w:szCs w:val="32"/>
        </w:rPr>
      </w:pPr>
      <w:r>
        <w:rPr>
          <w:rFonts w:ascii="仿宋" w:eastAsia="仿宋" w:hAnsi="仿宋" w:hint="eastAsia"/>
          <w:b/>
          <w:sz w:val="32"/>
          <w:szCs w:val="32"/>
        </w:rPr>
        <w:t>报价一览表</w:t>
      </w:r>
    </w:p>
    <w:p w:rsidR="00625848" w:rsidRDefault="00625848">
      <w:pPr>
        <w:jc w:val="left"/>
        <w:rPr>
          <w:rFonts w:ascii="仿宋" w:eastAsia="仿宋" w:hAnsi="仿宋"/>
          <w:szCs w:val="21"/>
        </w:rPr>
      </w:pPr>
    </w:p>
    <w:p w:rsidR="00625848" w:rsidRDefault="00313DA9">
      <w:pPr>
        <w:ind w:rightChars="620" w:right="1302" w:firstLine="420"/>
        <w:rPr>
          <w:rFonts w:ascii="仿宋" w:eastAsia="仿宋" w:hAnsi="仿宋"/>
          <w:sz w:val="24"/>
        </w:rPr>
      </w:pPr>
      <w:r>
        <w:rPr>
          <w:rFonts w:ascii="仿宋" w:eastAsia="仿宋" w:hAnsi="仿宋"/>
          <w:sz w:val="24"/>
        </w:rPr>
        <w:t>项目名称：</w:t>
      </w:r>
    </w:p>
    <w:p w:rsidR="00625848" w:rsidRDefault="00313DA9">
      <w:pPr>
        <w:ind w:rightChars="620" w:right="1302" w:firstLine="420"/>
        <w:rPr>
          <w:rFonts w:ascii="仿宋" w:eastAsia="仿宋" w:hAnsi="仿宋"/>
          <w:sz w:val="24"/>
        </w:rPr>
      </w:pPr>
      <w:r>
        <w:rPr>
          <w:rFonts w:ascii="仿宋" w:eastAsia="仿宋" w:hAnsi="仿宋"/>
          <w:sz w:val="24"/>
        </w:rPr>
        <w:t>采购编号：</w:t>
      </w:r>
    </w:p>
    <w:p w:rsidR="00625848" w:rsidRDefault="00313DA9">
      <w:pPr>
        <w:ind w:rightChars="620" w:right="1302" w:firstLine="420"/>
        <w:rPr>
          <w:rFonts w:ascii="仿宋" w:eastAsia="仿宋" w:hAnsi="仿宋"/>
          <w:sz w:val="24"/>
        </w:rPr>
      </w:pPr>
      <w:r>
        <w:rPr>
          <w:rFonts w:ascii="仿宋" w:eastAsia="仿宋" w:hAnsi="仿宋" w:hint="eastAsia"/>
          <w:sz w:val="24"/>
        </w:rPr>
        <w:t>第XX包</w:t>
      </w:r>
    </w:p>
    <w:tbl>
      <w:tblPr>
        <w:tblW w:w="8989" w:type="dxa"/>
        <w:tblLayout w:type="fixed"/>
        <w:tblCellMar>
          <w:left w:w="0" w:type="dxa"/>
          <w:right w:w="0" w:type="dxa"/>
        </w:tblCellMar>
        <w:tblLook w:val="04A0" w:firstRow="1" w:lastRow="0" w:firstColumn="1" w:lastColumn="0" w:noHBand="0" w:noVBand="1"/>
      </w:tblPr>
      <w:tblGrid>
        <w:gridCol w:w="1095"/>
        <w:gridCol w:w="5516"/>
        <w:gridCol w:w="2378"/>
      </w:tblGrid>
      <w:tr w:rsidR="00625848">
        <w:trPr>
          <w:trHeight w:val="6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b/>
                <w:sz w:val="24"/>
              </w:rPr>
            </w:pPr>
            <w:r>
              <w:rPr>
                <w:rFonts w:ascii="仿宋" w:eastAsia="仿宋" w:hAnsi="仿宋" w:cs="仿宋" w:hint="eastAsia"/>
                <w:b/>
                <w:kern w:val="0"/>
                <w:sz w:val="24"/>
                <w:lang w:bidi="ar"/>
              </w:rPr>
              <w:t>序号</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b/>
                <w:sz w:val="24"/>
              </w:rPr>
            </w:pPr>
            <w:r>
              <w:rPr>
                <w:rFonts w:ascii="仿宋" w:eastAsia="仿宋" w:hAnsi="仿宋" w:cs="仿宋" w:hint="eastAsia"/>
                <w:b/>
                <w:kern w:val="0"/>
                <w:sz w:val="24"/>
                <w:lang w:bidi="ar"/>
              </w:rPr>
              <w:t>检定项目</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b/>
                <w:sz w:val="24"/>
              </w:rPr>
            </w:pPr>
            <w:r>
              <w:rPr>
                <w:rFonts w:ascii="仿宋" w:eastAsia="仿宋" w:hAnsi="仿宋" w:cs="仿宋" w:hint="eastAsia"/>
                <w:b/>
                <w:kern w:val="0"/>
                <w:sz w:val="24"/>
                <w:lang w:bidi="ar"/>
              </w:rPr>
              <w:t>单价（元）</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冰箱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低温冰箱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超低温冰箱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超低温保存箱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电热恒温培养箱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隔水式恒温培养箱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冷藏冷冻柜</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8</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冷藏冷冻箱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9</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冷冻冰箱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10</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CO2培养箱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11</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立式低温保存箱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12</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立式冷藏柜</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13</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立式冷藏箱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14</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低温冰柜</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15</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冷冻冰柜</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16</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冷冻冷藏箱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17</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立式超低温保存箱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18</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深低温冰箱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19</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药品保存箱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20</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医用低温保存箱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21</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医用冷藏箱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22</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转换型冷藏/冷冻箱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23</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霉菌培养箱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24</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尿液分析仪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25</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全自动分析仪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26</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生化培养箱</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27</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生物安全柜</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28</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卧式冷藏柜</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29</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灭菌器</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lastRenderedPageBreak/>
              <w:t>30</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电子体温计</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31</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冰箱温度计</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32</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温湿度记录仪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33</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红外线测温仪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34</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数显测温仪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35</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数显温湿度表</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36</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温湿度表</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sz w:val="24"/>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37</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数字温度计</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38</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智能温度采集器</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39</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kern w:val="0"/>
                <w:sz w:val="24"/>
              </w:rPr>
              <w:t>电解质分析仪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40</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体重秤</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41</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电子体重秤</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42</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电子婴儿秤</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43</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细胞分析仪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44</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电子台秤</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45</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台秤</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46</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架盘天平</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47</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电子天平</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48</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扭力天平</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49</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原子荧光光度计</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50</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荧光分光光度计</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51</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紫外可见分光光度计</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52</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proofErr w:type="gramStart"/>
            <w:r>
              <w:rPr>
                <w:rFonts w:ascii="仿宋" w:eastAsia="仿宋" w:hAnsi="仿宋" w:cs="仿宋" w:hint="eastAsia"/>
                <w:color w:val="000000"/>
                <w:kern w:val="0"/>
                <w:sz w:val="24"/>
              </w:rPr>
              <w:t>可调移液器</w:t>
            </w:r>
            <w:proofErr w:type="gramEnd"/>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53</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proofErr w:type="gramStart"/>
            <w:r>
              <w:rPr>
                <w:rFonts w:ascii="仿宋" w:eastAsia="仿宋" w:hAnsi="仿宋" w:cs="仿宋" w:hint="eastAsia"/>
                <w:color w:val="000000"/>
                <w:kern w:val="0"/>
                <w:sz w:val="24"/>
              </w:rPr>
              <w:t>定量移液器</w:t>
            </w:r>
            <w:proofErr w:type="gramEnd"/>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54</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proofErr w:type="gramStart"/>
            <w:r>
              <w:rPr>
                <w:rFonts w:ascii="仿宋" w:eastAsia="仿宋" w:hAnsi="仿宋" w:cs="仿宋" w:hint="eastAsia"/>
                <w:color w:val="000000"/>
                <w:kern w:val="0"/>
                <w:sz w:val="24"/>
              </w:rPr>
              <w:t>移液器</w:t>
            </w:r>
            <w:proofErr w:type="gramEnd"/>
            <w:r>
              <w:rPr>
                <w:rFonts w:ascii="仿宋" w:eastAsia="仿宋" w:hAnsi="仿宋" w:cs="仿宋" w:hint="eastAsia"/>
                <w:color w:val="000000"/>
                <w:kern w:val="0"/>
                <w:sz w:val="24"/>
              </w:rPr>
              <w:t>（8道）</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55</w:t>
            </w:r>
          </w:p>
        </w:tc>
        <w:tc>
          <w:tcPr>
            <w:tcW w:w="55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瓶口分液器</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56</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离心机</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57</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酶</w:t>
            </w:r>
            <w:proofErr w:type="gramStart"/>
            <w:r>
              <w:rPr>
                <w:rFonts w:ascii="仿宋" w:eastAsia="仿宋" w:hAnsi="仿宋" w:cs="仿宋" w:hint="eastAsia"/>
                <w:color w:val="000000"/>
                <w:kern w:val="0"/>
                <w:sz w:val="24"/>
              </w:rPr>
              <w:t>标分析</w:t>
            </w:r>
            <w:proofErr w:type="gramEnd"/>
            <w:r>
              <w:rPr>
                <w:rFonts w:ascii="仿宋" w:eastAsia="仿宋" w:hAnsi="仿宋" w:cs="仿宋" w:hint="eastAsia"/>
                <w:color w:val="000000"/>
                <w:kern w:val="0"/>
                <w:sz w:val="24"/>
              </w:rPr>
              <w:t>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58</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kern w:val="0"/>
                <w:sz w:val="24"/>
              </w:rPr>
              <w:t>显微镜</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59</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荧光显微镜</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60</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分度吸量管</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61</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滴定管</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62</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量筒</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63</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浮标式氧气吸入器</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285"/>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64</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中心供氧氧气吸入器</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285"/>
        </w:trPr>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65</w:t>
            </w:r>
          </w:p>
        </w:tc>
        <w:tc>
          <w:tcPr>
            <w:tcW w:w="551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医用彩色多普勒超声诊断仪</w:t>
            </w:r>
          </w:p>
        </w:tc>
        <w:tc>
          <w:tcPr>
            <w:tcW w:w="237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66</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医用超声诊断仪超声源</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lastRenderedPageBreak/>
              <w:t>67</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胎儿监护仪</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68</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除颤仪</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69</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注射泵（单通道）</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70</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注射泵（双通道）</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71</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输液泵</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72</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高频电刀</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73</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呼吸机</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74</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婴儿培养箱</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75</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血液透析机</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76</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肺功能仪</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77</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医用激光源</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78</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核磁共振成像系统</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79</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高压灭菌器（压力部分）</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80</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高压灭菌器（安全阀）</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81</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安全阀</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82</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加速器</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83</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治疗水平计量仪</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84</w:t>
            </w:r>
          </w:p>
        </w:tc>
        <w:tc>
          <w:tcPr>
            <w:tcW w:w="55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rPr>
                <w:rFonts w:ascii="仿宋" w:eastAsia="仿宋" w:hAnsi="仿宋" w:cs="仿宋"/>
                <w:sz w:val="24"/>
              </w:rPr>
            </w:pPr>
            <w:r>
              <w:rPr>
                <w:rFonts w:ascii="仿宋" w:eastAsia="仿宋" w:hAnsi="仿宋" w:cs="仿宋" w:hint="eastAsia"/>
                <w:color w:val="000000"/>
                <w:kern w:val="0"/>
                <w:sz w:val="24"/>
              </w:rPr>
              <w:t>脉搏血氧仪</w:t>
            </w:r>
          </w:p>
        </w:tc>
        <w:tc>
          <w:tcPr>
            <w:tcW w:w="2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25848" w:rsidRDefault="00313DA9">
            <w:pPr>
              <w:widowControl/>
              <w:jc w:val="center"/>
              <w:textAlignment w:val="center"/>
              <w:rPr>
                <w:rFonts w:ascii="仿宋" w:eastAsia="仿宋" w:hAnsi="仿宋" w:cs="仿宋"/>
                <w:sz w:val="24"/>
              </w:rPr>
            </w:pPr>
            <w:r>
              <w:rPr>
                <w:rFonts w:ascii="仿宋" w:eastAsia="仿宋" w:hAnsi="仿宋" w:cs="仿宋" w:hint="eastAsia"/>
                <w:kern w:val="0"/>
                <w:sz w:val="24"/>
                <w:lang w:bidi="ar"/>
              </w:rPr>
              <w:t xml:space="preserve"> </w:t>
            </w:r>
          </w:p>
        </w:tc>
      </w:tr>
      <w:tr w:rsidR="00625848">
        <w:trPr>
          <w:trHeight w:val="360"/>
        </w:trPr>
        <w:tc>
          <w:tcPr>
            <w:tcW w:w="8989"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合计（单价</w:t>
            </w:r>
            <w:r>
              <w:rPr>
                <w:rFonts w:ascii="仿宋" w:eastAsia="仿宋" w:hAnsi="仿宋" w:cs="仿宋"/>
                <w:kern w:val="0"/>
                <w:sz w:val="24"/>
                <w:lang w:bidi="ar"/>
              </w:rPr>
              <w:t>汇总</w:t>
            </w:r>
            <w:r>
              <w:rPr>
                <w:rFonts w:ascii="仿宋" w:eastAsia="仿宋" w:hAnsi="仿宋" w:cs="仿宋" w:hint="eastAsia"/>
                <w:kern w:val="0"/>
                <w:sz w:val="24"/>
                <w:lang w:bidi="ar"/>
              </w:rPr>
              <w:t>价）：</w:t>
            </w:r>
          </w:p>
        </w:tc>
      </w:tr>
      <w:tr w:rsidR="00625848">
        <w:trPr>
          <w:trHeight w:val="360"/>
        </w:trPr>
        <w:tc>
          <w:tcPr>
            <w:tcW w:w="8989"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5848" w:rsidRDefault="00313DA9">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备注：本项目服务期限为一年。</w:t>
            </w:r>
          </w:p>
        </w:tc>
      </w:tr>
    </w:tbl>
    <w:p w:rsidR="00625848" w:rsidRDefault="00625848">
      <w:pPr>
        <w:ind w:rightChars="620" w:right="1302" w:firstLine="420"/>
        <w:rPr>
          <w:rFonts w:ascii="仿宋" w:eastAsia="仿宋" w:hAnsi="仿宋"/>
          <w:sz w:val="24"/>
        </w:rPr>
      </w:pPr>
    </w:p>
    <w:p w:rsidR="00625848" w:rsidRDefault="00313DA9">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625848" w:rsidRDefault="00313DA9">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625848" w:rsidRDefault="00313DA9">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625848" w:rsidRDefault="00625848">
      <w:pPr>
        <w:rPr>
          <w:rFonts w:ascii="仿宋" w:eastAsia="仿宋" w:hAnsi="仿宋"/>
          <w:sz w:val="24"/>
        </w:rPr>
      </w:pPr>
    </w:p>
    <w:p w:rsidR="00625848" w:rsidRDefault="00313DA9">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625848" w:rsidRDefault="00313DA9">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625848" w:rsidRDefault="00313DA9">
      <w:pPr>
        <w:widowControl/>
        <w:spacing w:line="360" w:lineRule="atLeast"/>
        <w:jc w:val="left"/>
        <w:rPr>
          <w:rFonts w:ascii="仿宋" w:eastAsia="仿宋" w:hAnsi="仿宋"/>
          <w:sz w:val="24"/>
        </w:rPr>
      </w:pPr>
      <w:r>
        <w:rPr>
          <w:rFonts w:ascii="仿宋" w:eastAsia="仿宋" w:hAnsi="仿宋" w:hint="eastAsia"/>
          <w:sz w:val="24"/>
        </w:rPr>
        <w:t>日      期：XXX年XXX月XXX日</w:t>
      </w:r>
    </w:p>
    <w:p w:rsidR="00625848" w:rsidRDefault="00625848">
      <w:pPr>
        <w:spacing w:line="360" w:lineRule="auto"/>
        <w:ind w:firstLine="628"/>
        <w:rPr>
          <w:rFonts w:ascii="仿宋" w:eastAsia="仿宋" w:hAnsi="仿宋"/>
          <w:sz w:val="24"/>
        </w:rPr>
      </w:pPr>
    </w:p>
    <w:p w:rsidR="00625848" w:rsidRDefault="00313DA9">
      <w:pPr>
        <w:widowControl/>
        <w:spacing w:line="360" w:lineRule="atLeast"/>
        <w:ind w:firstLineChars="200" w:firstLine="420"/>
        <w:jc w:val="left"/>
        <w:rPr>
          <w:rFonts w:ascii="仿宋" w:eastAsia="仿宋" w:hAnsi="仿宋"/>
          <w:sz w:val="24"/>
        </w:rPr>
      </w:pPr>
      <w:r>
        <w:rPr>
          <w:rFonts w:ascii="仿宋" w:eastAsia="仿宋" w:hAnsi="仿宋"/>
          <w:szCs w:val="21"/>
        </w:rPr>
        <w:br w:type="page"/>
      </w:r>
    </w:p>
    <w:p w:rsidR="00625848" w:rsidRDefault="00625848">
      <w:pPr>
        <w:ind w:firstLine="540"/>
        <w:jc w:val="left"/>
        <w:rPr>
          <w:rFonts w:ascii="仿宋" w:eastAsia="仿宋" w:hAnsi="仿宋"/>
          <w:szCs w:val="21"/>
        </w:rPr>
      </w:pPr>
    </w:p>
    <w:bookmarkEnd w:id="121"/>
    <w:p w:rsidR="00625848" w:rsidRDefault="00313DA9">
      <w:r>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625848" w:rsidRDefault="00313DA9">
      <w:pPr>
        <w:widowControl/>
        <w:jc w:val="left"/>
      </w:pPr>
      <w:r>
        <w:br w:type="page"/>
      </w:r>
    </w:p>
    <w:p w:rsidR="00625848" w:rsidRDefault="00313DA9">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625848" w:rsidRDefault="00313DA9">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625848" w:rsidRDefault="00313DA9">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625848" w:rsidRDefault="00313DA9">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625848" w:rsidRDefault="00313DA9">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625848" w:rsidRDefault="00313DA9">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625848" w:rsidRDefault="00313DA9">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625848" w:rsidRDefault="00313DA9">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625848" w:rsidRDefault="00313DA9">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25848" w:rsidRDefault="00625848">
      <w:pPr>
        <w:spacing w:line="400" w:lineRule="exact"/>
        <w:rPr>
          <w:rFonts w:ascii="宋体" w:hAnsi="宋体" w:cs="Tahoma"/>
          <w:b/>
          <w:sz w:val="30"/>
          <w:szCs w:val="30"/>
        </w:rPr>
      </w:pPr>
    </w:p>
    <w:p w:rsidR="00625848" w:rsidRDefault="00313DA9">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625848" w:rsidRDefault="00625848"/>
    <w:p w:rsidR="00625848" w:rsidRDefault="00313DA9">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625848" w:rsidRDefault="00625848"/>
    <w:p w:rsidR="00625848" w:rsidRDefault="00625848"/>
    <w:p w:rsidR="00625848" w:rsidRDefault="00313DA9">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625848" w:rsidRDefault="00625848"/>
    <w:p w:rsidR="00625848" w:rsidRDefault="00625848"/>
    <w:p w:rsidR="00625848" w:rsidRDefault="00313DA9">
      <w:pPr>
        <w:widowControl/>
        <w:jc w:val="left"/>
        <w:rPr>
          <w:rFonts w:ascii="仿宋" w:eastAsia="仿宋" w:hAnsi="仿宋"/>
          <w:sz w:val="24"/>
        </w:rPr>
      </w:pPr>
      <w:r>
        <w:rPr>
          <w:rFonts w:ascii="仿宋" w:eastAsia="仿宋" w:hAnsi="仿宋"/>
          <w:sz w:val="24"/>
        </w:rPr>
        <w:br w:type="page"/>
      </w:r>
    </w:p>
    <w:p w:rsidR="00625848" w:rsidRDefault="00313DA9">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625848" w:rsidRDefault="00625848">
      <w:pPr>
        <w:spacing w:line="360" w:lineRule="auto"/>
        <w:rPr>
          <w:rFonts w:ascii="仿宋" w:eastAsia="仿宋" w:hAnsi="仿宋"/>
          <w:sz w:val="24"/>
        </w:rPr>
      </w:pPr>
    </w:p>
    <w:p w:rsidR="00625848" w:rsidRDefault="00625848">
      <w:pPr>
        <w:spacing w:line="360" w:lineRule="auto"/>
        <w:rPr>
          <w:rFonts w:ascii="仿宋" w:eastAsia="仿宋" w:hAnsi="仿宋"/>
          <w:sz w:val="24"/>
        </w:rPr>
      </w:pPr>
    </w:p>
    <w:p w:rsidR="00625848" w:rsidRDefault="00313DA9">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625848" w:rsidRDefault="00625848">
      <w:pPr>
        <w:spacing w:line="360" w:lineRule="auto"/>
        <w:rPr>
          <w:rFonts w:ascii="仿宋" w:eastAsia="仿宋" w:hAnsi="仿宋"/>
          <w:sz w:val="24"/>
        </w:rPr>
      </w:pPr>
    </w:p>
    <w:p w:rsidR="00625848" w:rsidRDefault="00625848">
      <w:pPr>
        <w:spacing w:line="360" w:lineRule="auto"/>
        <w:rPr>
          <w:rFonts w:ascii="仿宋" w:eastAsia="仿宋" w:hAnsi="仿宋"/>
          <w:sz w:val="24"/>
        </w:rPr>
      </w:pPr>
    </w:p>
    <w:p w:rsidR="00625848" w:rsidRDefault="00625848"/>
    <w:p w:rsidR="00625848" w:rsidRDefault="00625848">
      <w:pPr>
        <w:widowControl/>
        <w:jc w:val="left"/>
        <w:rPr>
          <w:rFonts w:ascii="仿宋" w:eastAsia="仿宋" w:hAnsi="仿宋"/>
        </w:rPr>
      </w:pPr>
    </w:p>
    <w:sectPr w:rsidR="00625848">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55E" w:rsidRDefault="00313DA9">
      <w:r>
        <w:separator/>
      </w:r>
    </w:p>
  </w:endnote>
  <w:endnote w:type="continuationSeparator" w:id="0">
    <w:p w:rsidR="009C755E" w:rsidRDefault="0031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简体">
    <w:altName w:val="微软雅黑"/>
    <w:charset w:val="86"/>
    <w:family w:val="auto"/>
    <w:pitch w:val="default"/>
    <w:sig w:usb0="00000000" w:usb1="00000000" w:usb2="00000010" w:usb3="00000000" w:csb0="0004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313DA9">
    <w:pPr>
      <w:pStyle w:val="af2"/>
      <w:framePr w:wrap="around" w:vAnchor="text" w:hAnchor="margin" w:xAlign="outside" w:y="1"/>
      <w:rPr>
        <w:rStyle w:val="afc"/>
      </w:rPr>
    </w:pPr>
    <w:r>
      <w:rPr>
        <w:rStyle w:val="afc"/>
      </w:rPr>
      <w:fldChar w:fldCharType="begin"/>
    </w:r>
    <w:r>
      <w:rPr>
        <w:rStyle w:val="afc"/>
      </w:rPr>
      <w:instrText xml:space="preserve">PAGE  </w:instrText>
    </w:r>
    <w:r>
      <w:rPr>
        <w:rStyle w:val="afc"/>
      </w:rPr>
      <w:fldChar w:fldCharType="separate"/>
    </w:r>
    <w:r>
      <w:rPr>
        <w:rStyle w:val="afc"/>
      </w:rPr>
      <w:t>4</w:t>
    </w:r>
    <w:r>
      <w:rPr>
        <w:rStyle w:val="afc"/>
      </w:rPr>
      <w:fldChar w:fldCharType="end"/>
    </w:r>
  </w:p>
  <w:p w:rsidR="00625848" w:rsidRDefault="00625848">
    <w:pPr>
      <w:pStyle w:val="af2"/>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313DA9">
    <w:pPr>
      <w:pStyle w:val="af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23721" w:rsidRPr="00323721">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313DA9">
    <w:pPr>
      <w:pStyle w:val="af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313DA9">
    <w:pPr>
      <w:pStyle w:val="af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23721" w:rsidRPr="00323721">
      <w:rPr>
        <w:rFonts w:ascii="宋体" w:hAnsi="宋体"/>
        <w:noProof/>
        <w:sz w:val="28"/>
        <w:szCs w:val="28"/>
        <w:lang w:val="zh-CN"/>
      </w:rPr>
      <w:t>-</w:t>
    </w:r>
    <w:r w:rsidR="00323721">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55E" w:rsidRDefault="00313DA9">
      <w:r>
        <w:separator/>
      </w:r>
    </w:p>
  </w:footnote>
  <w:footnote w:type="continuationSeparator" w:id="0">
    <w:p w:rsidR="009C755E" w:rsidRDefault="00313D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625848">
    <w:pPr>
      <w:pStyle w:val="af4"/>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313DA9">
    <w:pPr>
      <w:pStyle w:val="af4"/>
      <w:pBdr>
        <w:bottom w:val="none" w:sz="0" w:space="0" w:color="auto"/>
      </w:pBdr>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625848">
    <w:pPr>
      <w:pStyle w:val="af4"/>
      <w:pBdr>
        <w:bottom w:val="none" w:sz="0" w:space="0" w:color="auto"/>
      </w:pBd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313DA9">
    <w:pPr>
      <w:pStyle w:val="af4"/>
      <w:pBdr>
        <w:bottom w:val="none" w:sz="0" w:space="0" w:color="auto"/>
      </w:pBdr>
      <w:jc w:val="right"/>
    </w:pPr>
    <w:r>
      <w:rPr>
        <w:noProof/>
      </w:rPr>
      <w:drawing>
        <wp:inline distT="0" distB="0" distL="0" distR="0">
          <wp:extent cx="1943735" cy="27686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313DA9">
    <w:pPr>
      <w:pStyle w:val="af4"/>
      <w:pBdr>
        <w:bottom w:val="none" w:sz="0" w:space="0" w:color="auto"/>
      </w:pBdr>
      <w:jc w:val="right"/>
    </w:pPr>
    <w:r>
      <w:rPr>
        <w:noProof/>
      </w:rPr>
      <w:drawing>
        <wp:inline distT="0" distB="0" distL="0" distR="0">
          <wp:extent cx="1943735" cy="27686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48" w:rsidRDefault="00625848">
    <w:pPr>
      <w:pStyle w:val="af4"/>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5F9D40"/>
    <w:multiLevelType w:val="singleLevel"/>
    <w:tmpl w:val="EA5F9D40"/>
    <w:lvl w:ilvl="0">
      <w:start w:val="5"/>
      <w:numFmt w:val="chineseCounting"/>
      <w:suff w:val="nothing"/>
      <w:lvlText w:val="%1、"/>
      <w:lvlJc w:val="left"/>
      <w:rPr>
        <w:rFonts w:hint="eastAsia"/>
      </w:r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5F3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2E6B"/>
    <w:rsid w:val="000F46D5"/>
    <w:rsid w:val="000F614F"/>
    <w:rsid w:val="0010000B"/>
    <w:rsid w:val="0010095E"/>
    <w:rsid w:val="00101A00"/>
    <w:rsid w:val="00123566"/>
    <w:rsid w:val="001350D9"/>
    <w:rsid w:val="0014165A"/>
    <w:rsid w:val="0014384B"/>
    <w:rsid w:val="00146917"/>
    <w:rsid w:val="00151EE3"/>
    <w:rsid w:val="00153B59"/>
    <w:rsid w:val="00153C61"/>
    <w:rsid w:val="00154B00"/>
    <w:rsid w:val="00156297"/>
    <w:rsid w:val="00161605"/>
    <w:rsid w:val="001625BD"/>
    <w:rsid w:val="00165411"/>
    <w:rsid w:val="001752D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61CB"/>
    <w:rsid w:val="00261A6D"/>
    <w:rsid w:val="002649C4"/>
    <w:rsid w:val="002842DD"/>
    <w:rsid w:val="002919CE"/>
    <w:rsid w:val="00292DC2"/>
    <w:rsid w:val="002946DC"/>
    <w:rsid w:val="00296683"/>
    <w:rsid w:val="00297E22"/>
    <w:rsid w:val="002A145F"/>
    <w:rsid w:val="002A733B"/>
    <w:rsid w:val="002C1A5B"/>
    <w:rsid w:val="002C1C55"/>
    <w:rsid w:val="002C4391"/>
    <w:rsid w:val="002C593F"/>
    <w:rsid w:val="002D1683"/>
    <w:rsid w:val="002E0E72"/>
    <w:rsid w:val="002F2CBD"/>
    <w:rsid w:val="002F5EAB"/>
    <w:rsid w:val="002F6518"/>
    <w:rsid w:val="002F76A5"/>
    <w:rsid w:val="002F776E"/>
    <w:rsid w:val="00305CB2"/>
    <w:rsid w:val="0031394A"/>
    <w:rsid w:val="00313DA9"/>
    <w:rsid w:val="00316B0C"/>
    <w:rsid w:val="00321012"/>
    <w:rsid w:val="003212C9"/>
    <w:rsid w:val="00323721"/>
    <w:rsid w:val="00323E41"/>
    <w:rsid w:val="00325E63"/>
    <w:rsid w:val="00326F53"/>
    <w:rsid w:val="00333B66"/>
    <w:rsid w:val="00337343"/>
    <w:rsid w:val="003377C4"/>
    <w:rsid w:val="00337828"/>
    <w:rsid w:val="00344AD2"/>
    <w:rsid w:val="00346BEF"/>
    <w:rsid w:val="00346C9C"/>
    <w:rsid w:val="0034782B"/>
    <w:rsid w:val="003520A7"/>
    <w:rsid w:val="0035432A"/>
    <w:rsid w:val="003550F7"/>
    <w:rsid w:val="0036023D"/>
    <w:rsid w:val="00360D7E"/>
    <w:rsid w:val="00360E7D"/>
    <w:rsid w:val="00364CD9"/>
    <w:rsid w:val="00365A61"/>
    <w:rsid w:val="00380DE6"/>
    <w:rsid w:val="00387494"/>
    <w:rsid w:val="00387827"/>
    <w:rsid w:val="003A2B3E"/>
    <w:rsid w:val="003B1CD1"/>
    <w:rsid w:val="003B4840"/>
    <w:rsid w:val="003B5BE5"/>
    <w:rsid w:val="003B5F8D"/>
    <w:rsid w:val="003C11FC"/>
    <w:rsid w:val="003C2CE4"/>
    <w:rsid w:val="003C46EC"/>
    <w:rsid w:val="003D228C"/>
    <w:rsid w:val="003F0CE4"/>
    <w:rsid w:val="003F2556"/>
    <w:rsid w:val="0040095C"/>
    <w:rsid w:val="00400BCF"/>
    <w:rsid w:val="00403A68"/>
    <w:rsid w:val="00404839"/>
    <w:rsid w:val="004061B6"/>
    <w:rsid w:val="0041309E"/>
    <w:rsid w:val="00414245"/>
    <w:rsid w:val="00415B17"/>
    <w:rsid w:val="0041635D"/>
    <w:rsid w:val="00422CCF"/>
    <w:rsid w:val="00430C54"/>
    <w:rsid w:val="00434105"/>
    <w:rsid w:val="004348E7"/>
    <w:rsid w:val="004353C9"/>
    <w:rsid w:val="0043706E"/>
    <w:rsid w:val="004403F9"/>
    <w:rsid w:val="00443428"/>
    <w:rsid w:val="00446D90"/>
    <w:rsid w:val="00447C68"/>
    <w:rsid w:val="00452806"/>
    <w:rsid w:val="00454CC8"/>
    <w:rsid w:val="00457C1F"/>
    <w:rsid w:val="00461B5D"/>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725B"/>
    <w:rsid w:val="00500ADA"/>
    <w:rsid w:val="005111EA"/>
    <w:rsid w:val="00512974"/>
    <w:rsid w:val="00515C56"/>
    <w:rsid w:val="00516826"/>
    <w:rsid w:val="00520B41"/>
    <w:rsid w:val="00523F13"/>
    <w:rsid w:val="005241C7"/>
    <w:rsid w:val="00524AA1"/>
    <w:rsid w:val="00532C81"/>
    <w:rsid w:val="00535541"/>
    <w:rsid w:val="00535816"/>
    <w:rsid w:val="00541CC1"/>
    <w:rsid w:val="0054315C"/>
    <w:rsid w:val="005444EE"/>
    <w:rsid w:val="005650D8"/>
    <w:rsid w:val="00566E37"/>
    <w:rsid w:val="00567DB2"/>
    <w:rsid w:val="00572935"/>
    <w:rsid w:val="00573C2F"/>
    <w:rsid w:val="005764CE"/>
    <w:rsid w:val="005766C7"/>
    <w:rsid w:val="0057734F"/>
    <w:rsid w:val="00581F04"/>
    <w:rsid w:val="00583E4C"/>
    <w:rsid w:val="0058566F"/>
    <w:rsid w:val="0058682C"/>
    <w:rsid w:val="00596438"/>
    <w:rsid w:val="005A45E2"/>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4483"/>
    <w:rsid w:val="00625848"/>
    <w:rsid w:val="00625DDD"/>
    <w:rsid w:val="00632004"/>
    <w:rsid w:val="0063271D"/>
    <w:rsid w:val="00633CF6"/>
    <w:rsid w:val="006379C3"/>
    <w:rsid w:val="00637B8E"/>
    <w:rsid w:val="00646746"/>
    <w:rsid w:val="00646A42"/>
    <w:rsid w:val="00657BF5"/>
    <w:rsid w:val="006606D8"/>
    <w:rsid w:val="006655D6"/>
    <w:rsid w:val="006662C3"/>
    <w:rsid w:val="006667DE"/>
    <w:rsid w:val="00680D95"/>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88C"/>
    <w:rsid w:val="00797F2B"/>
    <w:rsid w:val="007A1CA4"/>
    <w:rsid w:val="007A454E"/>
    <w:rsid w:val="007A5383"/>
    <w:rsid w:val="007B1C57"/>
    <w:rsid w:val="007B2D1C"/>
    <w:rsid w:val="007B31C4"/>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3BA1"/>
    <w:rsid w:val="008844D5"/>
    <w:rsid w:val="00896E78"/>
    <w:rsid w:val="008A284A"/>
    <w:rsid w:val="008B33AE"/>
    <w:rsid w:val="008B53A7"/>
    <w:rsid w:val="008B6BDD"/>
    <w:rsid w:val="008D7356"/>
    <w:rsid w:val="008E55C6"/>
    <w:rsid w:val="008F1F1D"/>
    <w:rsid w:val="00906F56"/>
    <w:rsid w:val="0091774A"/>
    <w:rsid w:val="00927D1C"/>
    <w:rsid w:val="0093437E"/>
    <w:rsid w:val="00937167"/>
    <w:rsid w:val="009404B5"/>
    <w:rsid w:val="009467E8"/>
    <w:rsid w:val="00946A45"/>
    <w:rsid w:val="009474C6"/>
    <w:rsid w:val="00947B43"/>
    <w:rsid w:val="00951EB7"/>
    <w:rsid w:val="00965CCF"/>
    <w:rsid w:val="00966CFD"/>
    <w:rsid w:val="009803D0"/>
    <w:rsid w:val="00980A95"/>
    <w:rsid w:val="00982F11"/>
    <w:rsid w:val="00987329"/>
    <w:rsid w:val="00993204"/>
    <w:rsid w:val="009935DF"/>
    <w:rsid w:val="00993C92"/>
    <w:rsid w:val="0099694D"/>
    <w:rsid w:val="00997705"/>
    <w:rsid w:val="009A13C3"/>
    <w:rsid w:val="009A5A91"/>
    <w:rsid w:val="009B211A"/>
    <w:rsid w:val="009B6B2D"/>
    <w:rsid w:val="009B73D0"/>
    <w:rsid w:val="009C3F60"/>
    <w:rsid w:val="009C5C44"/>
    <w:rsid w:val="009C6F77"/>
    <w:rsid w:val="009C755E"/>
    <w:rsid w:val="009D7596"/>
    <w:rsid w:val="009E136E"/>
    <w:rsid w:val="009E2CCC"/>
    <w:rsid w:val="009E3257"/>
    <w:rsid w:val="009E5CCC"/>
    <w:rsid w:val="009F18E5"/>
    <w:rsid w:val="009F205A"/>
    <w:rsid w:val="009F75FC"/>
    <w:rsid w:val="00A0467B"/>
    <w:rsid w:val="00A079CD"/>
    <w:rsid w:val="00A10735"/>
    <w:rsid w:val="00A10DAB"/>
    <w:rsid w:val="00A1148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30CC"/>
    <w:rsid w:val="00AC64C5"/>
    <w:rsid w:val="00AC6BD9"/>
    <w:rsid w:val="00AC782E"/>
    <w:rsid w:val="00AD7270"/>
    <w:rsid w:val="00AE0C1C"/>
    <w:rsid w:val="00AE16AB"/>
    <w:rsid w:val="00AE18AC"/>
    <w:rsid w:val="00AE3FF4"/>
    <w:rsid w:val="00AE415B"/>
    <w:rsid w:val="00AE483E"/>
    <w:rsid w:val="00AF2564"/>
    <w:rsid w:val="00AF2683"/>
    <w:rsid w:val="00AF48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012"/>
    <w:rsid w:val="00B556B1"/>
    <w:rsid w:val="00B612B5"/>
    <w:rsid w:val="00B6360A"/>
    <w:rsid w:val="00B64820"/>
    <w:rsid w:val="00B64910"/>
    <w:rsid w:val="00B654AF"/>
    <w:rsid w:val="00B6648B"/>
    <w:rsid w:val="00B73BDF"/>
    <w:rsid w:val="00B75582"/>
    <w:rsid w:val="00B805A1"/>
    <w:rsid w:val="00B80C35"/>
    <w:rsid w:val="00B80F3F"/>
    <w:rsid w:val="00B86024"/>
    <w:rsid w:val="00B8697A"/>
    <w:rsid w:val="00B91E16"/>
    <w:rsid w:val="00B92AE9"/>
    <w:rsid w:val="00B976DC"/>
    <w:rsid w:val="00B97913"/>
    <w:rsid w:val="00BB405C"/>
    <w:rsid w:val="00BB7CDA"/>
    <w:rsid w:val="00BB7DD0"/>
    <w:rsid w:val="00BC3B44"/>
    <w:rsid w:val="00BC61DE"/>
    <w:rsid w:val="00BD30D8"/>
    <w:rsid w:val="00BD3198"/>
    <w:rsid w:val="00BE22F4"/>
    <w:rsid w:val="00BE26F7"/>
    <w:rsid w:val="00BE3A7B"/>
    <w:rsid w:val="00BF7963"/>
    <w:rsid w:val="00C07537"/>
    <w:rsid w:val="00C07ACE"/>
    <w:rsid w:val="00C138CA"/>
    <w:rsid w:val="00C156C3"/>
    <w:rsid w:val="00C16C57"/>
    <w:rsid w:val="00C1754E"/>
    <w:rsid w:val="00C23A8B"/>
    <w:rsid w:val="00C243D7"/>
    <w:rsid w:val="00C30C00"/>
    <w:rsid w:val="00C41240"/>
    <w:rsid w:val="00C50B1F"/>
    <w:rsid w:val="00C51F92"/>
    <w:rsid w:val="00C53947"/>
    <w:rsid w:val="00C57FCC"/>
    <w:rsid w:val="00C628C1"/>
    <w:rsid w:val="00C660DC"/>
    <w:rsid w:val="00C6695D"/>
    <w:rsid w:val="00C71B3D"/>
    <w:rsid w:val="00C74535"/>
    <w:rsid w:val="00C835FF"/>
    <w:rsid w:val="00C84778"/>
    <w:rsid w:val="00C85790"/>
    <w:rsid w:val="00C85B28"/>
    <w:rsid w:val="00C85C9E"/>
    <w:rsid w:val="00C87001"/>
    <w:rsid w:val="00CA13F9"/>
    <w:rsid w:val="00CA323F"/>
    <w:rsid w:val="00CA3CC2"/>
    <w:rsid w:val="00CA65DA"/>
    <w:rsid w:val="00CB21AA"/>
    <w:rsid w:val="00CB5B0C"/>
    <w:rsid w:val="00CC0E9B"/>
    <w:rsid w:val="00CC1C97"/>
    <w:rsid w:val="00CD134B"/>
    <w:rsid w:val="00CD613A"/>
    <w:rsid w:val="00CD7023"/>
    <w:rsid w:val="00CE4CDC"/>
    <w:rsid w:val="00CE5B22"/>
    <w:rsid w:val="00CF154B"/>
    <w:rsid w:val="00CF4AB7"/>
    <w:rsid w:val="00CF5EB3"/>
    <w:rsid w:val="00CF6C3F"/>
    <w:rsid w:val="00D00F83"/>
    <w:rsid w:val="00D0575F"/>
    <w:rsid w:val="00D10617"/>
    <w:rsid w:val="00D15A43"/>
    <w:rsid w:val="00D23343"/>
    <w:rsid w:val="00D23DA9"/>
    <w:rsid w:val="00D24B29"/>
    <w:rsid w:val="00D25112"/>
    <w:rsid w:val="00D26901"/>
    <w:rsid w:val="00D272DF"/>
    <w:rsid w:val="00D3011E"/>
    <w:rsid w:val="00D37063"/>
    <w:rsid w:val="00D51BF2"/>
    <w:rsid w:val="00D52443"/>
    <w:rsid w:val="00D56921"/>
    <w:rsid w:val="00D6617F"/>
    <w:rsid w:val="00D735F8"/>
    <w:rsid w:val="00D74C1F"/>
    <w:rsid w:val="00D77B84"/>
    <w:rsid w:val="00D844B9"/>
    <w:rsid w:val="00D848F2"/>
    <w:rsid w:val="00D921D3"/>
    <w:rsid w:val="00D93E20"/>
    <w:rsid w:val="00D93E99"/>
    <w:rsid w:val="00D945C3"/>
    <w:rsid w:val="00D97F97"/>
    <w:rsid w:val="00DA326A"/>
    <w:rsid w:val="00DB1A28"/>
    <w:rsid w:val="00DB29CF"/>
    <w:rsid w:val="00DB5864"/>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55C2"/>
    <w:rsid w:val="00E37877"/>
    <w:rsid w:val="00E41197"/>
    <w:rsid w:val="00E41337"/>
    <w:rsid w:val="00E424D5"/>
    <w:rsid w:val="00E425A7"/>
    <w:rsid w:val="00E42C54"/>
    <w:rsid w:val="00E43FBF"/>
    <w:rsid w:val="00E468AF"/>
    <w:rsid w:val="00E4788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30751"/>
    <w:rsid w:val="00F4003D"/>
    <w:rsid w:val="00F42626"/>
    <w:rsid w:val="00F42A12"/>
    <w:rsid w:val="00F541AE"/>
    <w:rsid w:val="00F554C2"/>
    <w:rsid w:val="00F57DFB"/>
    <w:rsid w:val="00F668B9"/>
    <w:rsid w:val="00F70026"/>
    <w:rsid w:val="00F700F8"/>
    <w:rsid w:val="00F719AF"/>
    <w:rsid w:val="00F76082"/>
    <w:rsid w:val="00F7611F"/>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6F1A"/>
    <w:rsid w:val="00FE22FF"/>
    <w:rsid w:val="00FE44DE"/>
    <w:rsid w:val="00FF0A46"/>
    <w:rsid w:val="00FF263E"/>
    <w:rsid w:val="00FF26DD"/>
    <w:rsid w:val="05015D85"/>
    <w:rsid w:val="095837D1"/>
    <w:rsid w:val="0C06083B"/>
    <w:rsid w:val="0C3B1F34"/>
    <w:rsid w:val="0E4E4508"/>
    <w:rsid w:val="1BC05B5E"/>
    <w:rsid w:val="21153713"/>
    <w:rsid w:val="22286C0E"/>
    <w:rsid w:val="22F96DEE"/>
    <w:rsid w:val="23E5206A"/>
    <w:rsid w:val="27F30521"/>
    <w:rsid w:val="2C783060"/>
    <w:rsid w:val="2D6128FB"/>
    <w:rsid w:val="2FF84291"/>
    <w:rsid w:val="326C67DD"/>
    <w:rsid w:val="334E0780"/>
    <w:rsid w:val="3FD36A5A"/>
    <w:rsid w:val="43037608"/>
    <w:rsid w:val="47514378"/>
    <w:rsid w:val="5463295C"/>
    <w:rsid w:val="64595E85"/>
    <w:rsid w:val="681D48E0"/>
    <w:rsid w:val="6E7450C2"/>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238A9"/>
  <w15:docId w15:val="{1F614216-CD7C-427F-8CF8-7B268120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rPr>
      <w:rFonts w:asciiTheme="minorHAnsi" w:eastAsiaTheme="minorEastAsia" w:hAnsiTheme="minorHAnsi" w:cstheme="minorBidi"/>
      <w:sz w:val="18"/>
      <w:szCs w:val="22"/>
    </w:rPr>
  </w:style>
  <w:style w:type="paragraph" w:styleId="a9">
    <w:name w:val="Body Text"/>
    <w:basedOn w:val="a"/>
    <w:next w:val="aa"/>
    <w:link w:val="ab"/>
    <w:qFormat/>
    <w:pPr>
      <w:spacing w:after="120"/>
    </w:pPr>
  </w:style>
  <w:style w:type="paragraph" w:styleId="aa">
    <w:name w:val="Body Text First Indent"/>
    <w:basedOn w:val="a9"/>
    <w:uiPriority w:val="99"/>
    <w:unhideWhenUsed/>
    <w:qFormat/>
    <w:pPr>
      <w:ind w:firstLineChars="100" w:firstLine="420"/>
    </w:pPr>
  </w:style>
  <w:style w:type="paragraph" w:styleId="ac">
    <w:name w:val="Body Text Indent"/>
    <w:basedOn w:val="a"/>
    <w:link w:val="ad"/>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ind w:leftChars="400" w:left="840"/>
    </w:pPr>
  </w:style>
  <w:style w:type="paragraph" w:styleId="ae">
    <w:name w:val="Plain Text"/>
    <w:basedOn w:val="a"/>
    <w:link w:val="af"/>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0">
    <w:name w:val="Balloon Text"/>
    <w:basedOn w:val="a"/>
    <w:link w:val="af1"/>
    <w:qFormat/>
    <w:rPr>
      <w:sz w:val="18"/>
      <w:szCs w:val="18"/>
    </w:rPr>
  </w:style>
  <w:style w:type="paragraph" w:styleId="af2">
    <w:name w:val="footer"/>
    <w:basedOn w:val="a"/>
    <w:link w:val="af3"/>
    <w:uiPriority w:val="99"/>
    <w:unhideWhenUsed/>
    <w:qFormat/>
    <w:pPr>
      <w:tabs>
        <w:tab w:val="center" w:pos="4153"/>
        <w:tab w:val="right" w:pos="8306"/>
      </w:tabs>
      <w:snapToGrid w:val="0"/>
      <w:jc w:val="left"/>
    </w:pPr>
    <w:rPr>
      <w:sz w:val="18"/>
      <w:szCs w:val="18"/>
    </w:rPr>
  </w:style>
  <w:style w:type="paragraph" w:styleId="af4">
    <w:name w:val="header"/>
    <w:basedOn w:val="a"/>
    <w:link w:val="af5"/>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2">
    <w:name w:val="Body Text Indent 3"/>
    <w:basedOn w:val="a"/>
    <w:link w:val="33"/>
    <w:qFormat/>
    <w:pPr>
      <w:spacing w:after="120"/>
      <w:ind w:leftChars="200" w:left="420"/>
    </w:pPr>
    <w:rPr>
      <w:sz w:val="16"/>
      <w:szCs w:val="16"/>
    </w:rPr>
  </w:style>
  <w:style w:type="paragraph" w:styleId="23">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6">
    <w:name w:val="Normal (Web)"/>
    <w:basedOn w:val="a"/>
    <w:qFormat/>
    <w:pPr>
      <w:widowControl/>
      <w:spacing w:before="100" w:beforeAutospacing="1" w:after="100" w:afterAutospacing="1"/>
      <w:jc w:val="left"/>
    </w:pPr>
    <w:rPr>
      <w:rFonts w:ascii="宋体" w:hAnsi="宋体"/>
      <w:kern w:val="0"/>
      <w:sz w:val="18"/>
      <w:szCs w:val="18"/>
    </w:rPr>
  </w:style>
  <w:style w:type="paragraph" w:styleId="af7">
    <w:name w:val="Title"/>
    <w:basedOn w:val="a"/>
    <w:next w:val="a"/>
    <w:link w:val="af8"/>
    <w:uiPriority w:val="10"/>
    <w:qFormat/>
    <w:pPr>
      <w:spacing w:before="240" w:after="60"/>
      <w:jc w:val="center"/>
      <w:outlineLvl w:val="0"/>
    </w:pPr>
    <w:rPr>
      <w:rFonts w:asciiTheme="majorHAnsi" w:hAnsiTheme="majorHAnsi" w:cstheme="majorBidi"/>
      <w:b/>
      <w:bCs/>
      <w:sz w:val="32"/>
      <w:szCs w:val="32"/>
    </w:rPr>
  </w:style>
  <w:style w:type="paragraph" w:styleId="af9">
    <w:name w:val="annotation subject"/>
    <w:basedOn w:val="a7"/>
    <w:next w:val="a7"/>
    <w:link w:val="afa"/>
    <w:qFormat/>
    <w:rPr>
      <w:b/>
      <w:bCs/>
      <w:sz w:val="21"/>
      <w:szCs w:val="24"/>
    </w:rPr>
  </w:style>
  <w:style w:type="table" w:styleId="afb">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Hyperlink"/>
    <w:uiPriority w:val="99"/>
    <w:qFormat/>
    <w:rPr>
      <w:color w:val="0000FF"/>
      <w:u w:val="single"/>
    </w:rPr>
  </w:style>
  <w:style w:type="character" w:styleId="afe">
    <w:name w:val="annotation reference"/>
    <w:basedOn w:val="a0"/>
    <w:uiPriority w:val="99"/>
    <w:qFormat/>
    <w:rPr>
      <w:sz w:val="21"/>
      <w:szCs w:val="21"/>
    </w:rPr>
  </w:style>
  <w:style w:type="character" w:customStyle="1" w:styleId="af5">
    <w:name w:val="页眉 字符"/>
    <w:basedOn w:val="a0"/>
    <w:link w:val="af4"/>
    <w:qFormat/>
    <w:rPr>
      <w:sz w:val="18"/>
      <w:szCs w:val="18"/>
    </w:rPr>
  </w:style>
  <w:style w:type="character" w:customStyle="1" w:styleId="af3">
    <w:name w:val="页脚 字符"/>
    <w:basedOn w:val="a0"/>
    <w:link w:val="af2"/>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d">
    <w:name w:val="正文文本缩进 字符"/>
    <w:basedOn w:val="a0"/>
    <w:link w:val="ac"/>
    <w:qFormat/>
    <w:rPr>
      <w:rFonts w:ascii="Times New Roman" w:eastAsia="宋体" w:hAnsi="Times New Roman" w:cs="Times New Roman"/>
      <w:sz w:val="32"/>
      <w:szCs w:val="20"/>
    </w:rPr>
  </w:style>
  <w:style w:type="paragraph" w:customStyle="1" w:styleId="aff">
    <w:name w:val="正文首行缩进两字符"/>
    <w:basedOn w:val="a"/>
    <w:qFormat/>
    <w:pPr>
      <w:spacing w:line="360" w:lineRule="auto"/>
      <w:ind w:firstLineChars="200" w:firstLine="200"/>
    </w:pPr>
  </w:style>
  <w:style w:type="paragraph" w:customStyle="1" w:styleId="12">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33">
    <w:name w:val="正文文本缩进 3 字符"/>
    <w:basedOn w:val="a0"/>
    <w:link w:val="32"/>
    <w:qFormat/>
    <w:rPr>
      <w:rFonts w:ascii="Times New Roman" w:eastAsia="宋体" w:hAnsi="Times New Roman" w:cs="Times New Roman"/>
      <w:sz w:val="16"/>
      <w:szCs w:val="16"/>
    </w:rPr>
  </w:style>
  <w:style w:type="paragraph" w:customStyle="1" w:styleId="aff0">
    <w:name w:val="样式"/>
    <w:qFormat/>
    <w:pPr>
      <w:widowControl w:val="0"/>
      <w:autoSpaceDE w:val="0"/>
      <w:autoSpaceDN w:val="0"/>
      <w:adjustRightInd w:val="0"/>
    </w:pPr>
    <w:rPr>
      <w:rFonts w:ascii="宋体" w:eastAsia="宋体" w:hAnsi="宋体" w:cs="宋体"/>
      <w:sz w:val="24"/>
      <w:szCs w:val="24"/>
    </w:rPr>
  </w:style>
  <w:style w:type="paragraph" w:customStyle="1" w:styleId="aff1">
    <w:name w:val="表格"/>
    <w:basedOn w:val="a"/>
    <w:qFormat/>
    <w:pPr>
      <w:spacing w:line="400" w:lineRule="exact"/>
    </w:pPr>
    <w:rPr>
      <w:sz w:val="24"/>
    </w:rPr>
  </w:style>
  <w:style w:type="paragraph" w:customStyle="1" w:styleId="24">
    <w:name w:val="样式 首行缩进:  2 字符"/>
    <w:basedOn w:val="a"/>
    <w:qFormat/>
    <w:pPr>
      <w:spacing w:line="400" w:lineRule="exact"/>
      <w:ind w:firstLineChars="200" w:firstLine="200"/>
    </w:pPr>
    <w:rPr>
      <w:rFonts w:cs="宋体"/>
      <w:sz w:val="24"/>
    </w:rPr>
  </w:style>
  <w:style w:type="character" w:customStyle="1" w:styleId="aff2">
    <w:name w:val="（符号）邀请函中一、"/>
    <w:basedOn w:val="a0"/>
    <w:qFormat/>
    <w:rPr>
      <w:rFonts w:ascii="黑体" w:eastAsia="黑体" w:hAnsi="黑体"/>
      <w:b/>
      <w:bCs/>
      <w:sz w:val="24"/>
    </w:rPr>
  </w:style>
  <w:style w:type="character" w:customStyle="1" w:styleId="af1">
    <w:name w:val="批注框文本 字符"/>
    <w:basedOn w:val="a0"/>
    <w:link w:val="af0"/>
    <w:qFormat/>
    <w:rPr>
      <w:rFonts w:ascii="Times New Roman" w:eastAsia="宋体" w:hAnsi="Times New Roman" w:cs="Times New Roman"/>
      <w:sz w:val="18"/>
      <w:szCs w:val="18"/>
    </w:rPr>
  </w:style>
  <w:style w:type="character" w:customStyle="1" w:styleId="a4">
    <w:name w:val="正文缩进 字符"/>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0"/>
    <w:link w:val="a7"/>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f">
    <w:name w:val="纯文本 字符"/>
    <w:basedOn w:val="a0"/>
    <w:link w:val="ae"/>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3">
    <w:name w:val="List Paragraph"/>
    <w:basedOn w:val="a"/>
    <w:link w:val="aff4"/>
    <w:qFormat/>
    <w:pPr>
      <w:ind w:firstLineChars="200" w:firstLine="420"/>
    </w:pPr>
  </w:style>
  <w:style w:type="character" w:customStyle="1" w:styleId="aff4">
    <w:name w:val="列出段落 字符"/>
    <w:link w:val="aff3"/>
    <w:qFormat/>
    <w:rPr>
      <w:rFonts w:ascii="Times New Roman" w:eastAsia="宋体" w:hAnsi="Times New Roman" w:cs="Times New Roman"/>
      <w:szCs w:val="24"/>
    </w:rPr>
  </w:style>
  <w:style w:type="character" w:customStyle="1" w:styleId="afa">
    <w:name w:val="批注主题 字符"/>
    <w:basedOn w:val="a8"/>
    <w:link w:val="af9"/>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6">
    <w:name w:val="文档结构图 字符"/>
    <w:basedOn w:val="a0"/>
    <w:link w:val="a5"/>
    <w:qFormat/>
    <w:rPr>
      <w:rFonts w:ascii="宋体" w:eastAsia="宋体" w:hAnsi="Times New Roman" w:cs="Times New Roman"/>
      <w:sz w:val="18"/>
      <w:szCs w:val="18"/>
    </w:rPr>
  </w:style>
  <w:style w:type="character" w:customStyle="1" w:styleId="ab">
    <w:name w:val="正文文本 字符"/>
    <w:basedOn w:val="a0"/>
    <w:link w:val="a9"/>
    <w:qFormat/>
    <w:rPr>
      <w:rFonts w:ascii="Times New Roman" w:eastAsia="宋体" w:hAnsi="Times New Roman" w:cs="Times New Roman"/>
      <w:szCs w:val="24"/>
    </w:rPr>
  </w:style>
  <w:style w:type="paragraph" w:customStyle="1" w:styleId="13">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8">
    <w:name w:val="标题 字符"/>
    <w:basedOn w:val="a0"/>
    <w:link w:val="af7"/>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yperlink" Target="https://middle.zcygov.cn/v-settle-front/registry"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F25C64-EB1C-494D-940B-BC5FA02C2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103</Pages>
  <Words>20059</Words>
  <Characters>20862</Characters>
  <Application>Microsoft Office Word</Application>
  <DocSecurity>0</DocSecurity>
  <Lines>1604</Lines>
  <Paragraphs>1461</Paragraphs>
  <ScaleCrop>false</ScaleCrop>
  <Company>Microsoft</Company>
  <LinksUpToDate>false</LinksUpToDate>
  <CharactersWithSpaces>39460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匿名</cp:lastModifiedBy>
  <cp:revision>112</cp:revision>
  <cp:lastPrinted>2021-10-18T09:50:00Z</cp:lastPrinted>
  <dcterms:created xsi:type="dcterms:W3CDTF">2020-04-26T01:31:00Z</dcterms:created>
  <dcterms:modified xsi:type="dcterms:W3CDTF">2021-10-18T09:50:00Z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B7801949663B4B9D9634CD1B1114C2DD</vt:lpwstr>
  </property>
</Properties>
</file>