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D53" w:rsidRDefault="0057536E">
      <w:pPr>
        <w:jc w:val="center"/>
        <w:rPr>
          <w:rFonts w:ascii="黑体" w:eastAsia="黑体" w:hAnsi="黑体"/>
          <w:sz w:val="30"/>
          <w:szCs w:val="30"/>
        </w:rPr>
      </w:pPr>
      <w:bookmarkStart w:id="0" w:name="_GoBack"/>
      <w:bookmarkEnd w:id="0"/>
      <w:r>
        <w:rPr>
          <w:rFonts w:ascii="黑体" w:eastAsia="黑体" w:hAnsi="黑体" w:hint="eastAsia"/>
          <w:sz w:val="30"/>
          <w:szCs w:val="30"/>
        </w:rPr>
        <w:t>招标编号：</w:t>
      </w:r>
      <w:r w:rsidR="00A74159" w:rsidRPr="00A74159">
        <w:rPr>
          <w:rFonts w:ascii="黑体" w:eastAsia="黑体" w:hAnsi="黑体" w:hint="eastAsia"/>
          <w:sz w:val="30"/>
          <w:szCs w:val="30"/>
        </w:rPr>
        <w:t>510122202100297</w:t>
      </w:r>
    </w:p>
    <w:p w:rsidR="00C21D53" w:rsidRDefault="00C21D53">
      <w:pPr>
        <w:rPr>
          <w:rFonts w:ascii="黑体" w:eastAsia="黑体" w:hAnsi="黑体"/>
          <w:sz w:val="52"/>
          <w:szCs w:val="52"/>
        </w:rPr>
      </w:pPr>
    </w:p>
    <w:p w:rsidR="002E4C68" w:rsidRPr="002E4C68" w:rsidRDefault="002E4C68" w:rsidP="002E4C68">
      <w:pPr>
        <w:jc w:val="center"/>
        <w:rPr>
          <w:rFonts w:ascii="黑体" w:eastAsia="黑体" w:hAnsi="黑体"/>
          <w:sz w:val="48"/>
          <w:szCs w:val="48"/>
        </w:rPr>
      </w:pPr>
      <w:r w:rsidRPr="002E4C68">
        <w:rPr>
          <w:rFonts w:ascii="黑体" w:eastAsia="黑体" w:hAnsi="黑体" w:hint="eastAsia"/>
          <w:sz w:val="48"/>
          <w:szCs w:val="48"/>
        </w:rPr>
        <w:t>成都市双流区教育技术装备管理中心</w:t>
      </w:r>
    </w:p>
    <w:p w:rsidR="00C21D53" w:rsidRDefault="002E4C68" w:rsidP="002E4C68">
      <w:pPr>
        <w:jc w:val="center"/>
        <w:rPr>
          <w:rFonts w:ascii="黑体" w:eastAsia="黑体" w:hAnsi="黑体"/>
          <w:sz w:val="48"/>
          <w:szCs w:val="48"/>
        </w:rPr>
      </w:pPr>
      <w:r w:rsidRPr="002E4C68">
        <w:rPr>
          <w:rFonts w:ascii="黑体" w:eastAsia="黑体" w:hAnsi="黑体" w:hint="eastAsia"/>
          <w:sz w:val="48"/>
          <w:szCs w:val="48"/>
        </w:rPr>
        <w:t>2021年空港第二幼儿园等9所幼儿功能室专用设备采购项目</w:t>
      </w:r>
      <w:r w:rsidR="00456CE7">
        <w:rPr>
          <w:rFonts w:ascii="黑体" w:eastAsia="黑体" w:hAnsi="黑体" w:hint="eastAsia"/>
          <w:sz w:val="48"/>
          <w:szCs w:val="48"/>
        </w:rPr>
        <w:t>（第二次）</w:t>
      </w:r>
    </w:p>
    <w:p w:rsidR="00C21D53" w:rsidRDefault="00C21D53">
      <w:pPr>
        <w:rPr>
          <w:rFonts w:ascii="黑体" w:eastAsia="黑体" w:hAnsi="黑体"/>
          <w:sz w:val="52"/>
          <w:szCs w:val="52"/>
        </w:rPr>
      </w:pPr>
    </w:p>
    <w:p w:rsidR="002E4C68" w:rsidRPr="002E4C68" w:rsidRDefault="0057536E" w:rsidP="002E4C68">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C21D53" w:rsidRDefault="0057536E">
      <w:pPr>
        <w:jc w:val="center"/>
        <w:rPr>
          <w:rFonts w:ascii="黑体" w:eastAsia="黑体" w:hAnsi="黑体"/>
          <w:sz w:val="52"/>
          <w:szCs w:val="52"/>
        </w:rPr>
      </w:pPr>
      <w:r>
        <w:rPr>
          <w:rFonts w:ascii="黑体" w:eastAsia="黑体" w:hAnsi="黑体" w:hint="eastAsia"/>
          <w:sz w:val="52"/>
          <w:szCs w:val="52"/>
        </w:rPr>
        <w:t>标</w:t>
      </w:r>
    </w:p>
    <w:p w:rsidR="00C21D53" w:rsidRDefault="0057536E">
      <w:pPr>
        <w:jc w:val="center"/>
        <w:rPr>
          <w:rFonts w:ascii="黑体" w:eastAsia="黑体" w:hAnsi="黑体"/>
          <w:sz w:val="52"/>
          <w:szCs w:val="52"/>
        </w:rPr>
      </w:pPr>
      <w:r>
        <w:rPr>
          <w:rFonts w:ascii="黑体" w:eastAsia="黑体" w:hAnsi="黑体" w:hint="eastAsia"/>
          <w:sz w:val="52"/>
          <w:szCs w:val="52"/>
        </w:rPr>
        <w:t>文</w:t>
      </w:r>
    </w:p>
    <w:p w:rsidR="00C21D53" w:rsidRDefault="0057536E">
      <w:pPr>
        <w:jc w:val="center"/>
        <w:rPr>
          <w:rFonts w:ascii="黑体" w:eastAsia="黑体" w:hAnsi="黑体"/>
          <w:sz w:val="52"/>
          <w:szCs w:val="52"/>
        </w:rPr>
      </w:pPr>
      <w:r>
        <w:rPr>
          <w:rFonts w:ascii="黑体" w:eastAsia="黑体" w:hAnsi="黑体" w:hint="eastAsia"/>
          <w:sz w:val="52"/>
          <w:szCs w:val="52"/>
        </w:rPr>
        <w:t>件</w:t>
      </w:r>
    </w:p>
    <w:p w:rsidR="00C21D53" w:rsidRDefault="00C21D53">
      <w:pPr>
        <w:spacing w:line="360" w:lineRule="auto"/>
        <w:rPr>
          <w:rFonts w:ascii="黑体" w:eastAsia="黑体" w:hAnsi="黑体"/>
          <w:sz w:val="32"/>
          <w:szCs w:val="32"/>
        </w:rPr>
      </w:pPr>
    </w:p>
    <w:p w:rsidR="0008680B" w:rsidRDefault="002E4C68" w:rsidP="0008680B">
      <w:pPr>
        <w:spacing w:line="360" w:lineRule="auto"/>
        <w:jc w:val="center"/>
        <w:rPr>
          <w:rFonts w:ascii="黑体" w:eastAsia="黑体" w:hAnsi="黑体"/>
          <w:sz w:val="32"/>
          <w:szCs w:val="32"/>
        </w:rPr>
      </w:pPr>
      <w:r w:rsidRPr="002E4C68">
        <w:rPr>
          <w:rFonts w:ascii="黑体" w:eastAsia="黑体" w:hAnsi="黑体" w:hint="eastAsia"/>
          <w:sz w:val="32"/>
          <w:szCs w:val="32"/>
        </w:rPr>
        <w:t>成都市双流区教育技术装备管理中心</w:t>
      </w:r>
    </w:p>
    <w:p w:rsidR="0008680B" w:rsidRDefault="0008680B" w:rsidP="0008680B">
      <w:pPr>
        <w:spacing w:line="360" w:lineRule="auto"/>
        <w:jc w:val="center"/>
        <w:rPr>
          <w:rFonts w:ascii="黑体" w:eastAsia="黑体" w:hAnsi="黑体" w:cs="宋体"/>
          <w:sz w:val="32"/>
          <w:szCs w:val="32"/>
        </w:rPr>
      </w:pPr>
      <w:r w:rsidRPr="00034DEB">
        <w:rPr>
          <w:rFonts w:ascii="黑体" w:eastAsia="黑体" w:hAnsi="黑体" w:cs="宋体" w:hint="eastAsia"/>
          <w:sz w:val="32"/>
          <w:szCs w:val="32"/>
        </w:rPr>
        <w:t>四川国际招标有限责任公司</w:t>
      </w:r>
    </w:p>
    <w:p w:rsidR="0008680B" w:rsidRDefault="0008680B" w:rsidP="0008680B">
      <w:pPr>
        <w:spacing w:line="360" w:lineRule="auto"/>
        <w:jc w:val="center"/>
        <w:rPr>
          <w:rFonts w:ascii="黑体" w:eastAsia="黑体" w:hAnsi="黑体"/>
          <w:sz w:val="32"/>
          <w:szCs w:val="32"/>
        </w:rPr>
      </w:pPr>
      <w:r>
        <w:rPr>
          <w:rFonts w:ascii="黑体" w:eastAsia="黑体" w:hAnsi="黑体" w:hint="eastAsia"/>
          <w:sz w:val="32"/>
          <w:szCs w:val="32"/>
        </w:rPr>
        <w:t>共同编制</w:t>
      </w:r>
    </w:p>
    <w:p w:rsidR="00C21D53" w:rsidRDefault="0008680B" w:rsidP="0008680B">
      <w:pPr>
        <w:spacing w:line="360" w:lineRule="auto"/>
        <w:jc w:val="center"/>
        <w:rPr>
          <w:rFonts w:ascii="黑体" w:eastAsia="黑体" w:hAnsi="黑体"/>
          <w:sz w:val="24"/>
        </w:rPr>
        <w:sectPr w:rsidR="00C21D53">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Pr>
          <w:rFonts w:ascii="黑体" w:eastAsia="黑体" w:hAnsi="黑体"/>
          <w:sz w:val="30"/>
          <w:szCs w:val="30"/>
        </w:rPr>
        <w:t>2021</w:t>
      </w:r>
      <w:r>
        <w:rPr>
          <w:rFonts w:ascii="黑体" w:eastAsia="黑体" w:hAnsi="黑体" w:hint="eastAsia"/>
          <w:sz w:val="30"/>
          <w:szCs w:val="30"/>
        </w:rPr>
        <w:t>年</w:t>
      </w:r>
      <w:r w:rsidR="002E4C68">
        <w:rPr>
          <w:rFonts w:ascii="黑体" w:eastAsia="黑体" w:hAnsi="黑体"/>
          <w:sz w:val="30"/>
          <w:szCs w:val="30"/>
        </w:rPr>
        <w:t>10</w:t>
      </w:r>
      <w:r>
        <w:rPr>
          <w:rFonts w:ascii="黑体" w:eastAsia="黑体" w:hAnsi="黑体" w:hint="eastAsia"/>
          <w:sz w:val="30"/>
          <w:szCs w:val="30"/>
        </w:rPr>
        <w:t>月</w:t>
      </w:r>
    </w:p>
    <w:p w:rsidR="00C21D53" w:rsidRDefault="0057536E">
      <w:pPr>
        <w:jc w:val="center"/>
        <w:rPr>
          <w:rFonts w:ascii="仿宋" w:eastAsia="仿宋" w:hAnsi="仿宋"/>
          <w:b/>
          <w:bCs/>
          <w:sz w:val="36"/>
          <w:szCs w:val="36"/>
        </w:rPr>
      </w:pPr>
      <w:bookmarkStart w:id="1" w:name="_Hlt101843627"/>
      <w:bookmarkStart w:id="2" w:name="_Hlt101233737"/>
      <w:bookmarkEnd w:id="1"/>
      <w:bookmarkEnd w:id="2"/>
      <w:r>
        <w:rPr>
          <w:rFonts w:ascii="仿宋" w:eastAsia="仿宋" w:hAnsi="仿宋" w:hint="eastAsia"/>
          <w:b/>
          <w:bCs/>
          <w:sz w:val="36"/>
          <w:szCs w:val="36"/>
        </w:rPr>
        <w:lastRenderedPageBreak/>
        <w:t>目    录</w:t>
      </w:r>
    </w:p>
    <w:p w:rsidR="00C21D53" w:rsidRDefault="00C21D53">
      <w:pPr>
        <w:jc w:val="center"/>
        <w:rPr>
          <w:rFonts w:ascii="仿宋" w:eastAsia="仿宋" w:hAnsi="仿宋"/>
          <w:b/>
          <w:bCs/>
          <w:sz w:val="36"/>
          <w:szCs w:val="36"/>
        </w:rPr>
      </w:pPr>
    </w:p>
    <w:p w:rsidR="00C21D53" w:rsidRDefault="0057536E">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3" w:name="_Hlt493498728"/>
        <w:bookmarkStart w:id="4" w:name="_Hlt493498729"/>
        <w:r>
          <w:rPr>
            <w:rFonts w:ascii="仿宋" w:eastAsia="仿宋" w:hAnsi="仿宋" w:cs="宋体" w:hint="eastAsia"/>
            <w:sz w:val="28"/>
            <w:szCs w:val="28"/>
          </w:rPr>
          <w:t>邀</w:t>
        </w:r>
        <w:bookmarkEnd w:id="3"/>
        <w:bookmarkEnd w:id="4"/>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Pr>
            <w:rFonts w:ascii="仿宋" w:eastAsia="仿宋" w:hAnsi="仿宋" w:cs="宋体"/>
            <w:sz w:val="28"/>
            <w:szCs w:val="28"/>
          </w:rPr>
          <w:t>3</w:t>
        </w:r>
        <w:r>
          <w:rPr>
            <w:rFonts w:ascii="仿宋" w:eastAsia="仿宋" w:hAnsi="仿宋" w:cs="宋体" w:hint="eastAsia"/>
            <w:sz w:val="28"/>
            <w:szCs w:val="28"/>
          </w:rPr>
          <w:fldChar w:fldCharType="end"/>
        </w:r>
      </w:hyperlink>
    </w:p>
    <w:p w:rsidR="00C21D53" w:rsidRDefault="000F5745">
      <w:pPr>
        <w:pStyle w:val="10"/>
        <w:tabs>
          <w:tab w:val="right" w:leader="middleDot" w:pos="8959"/>
        </w:tabs>
        <w:spacing w:line="480" w:lineRule="auto"/>
        <w:rPr>
          <w:rFonts w:ascii="仿宋" w:eastAsia="仿宋" w:hAnsi="仿宋" w:cs="宋体"/>
          <w:sz w:val="28"/>
          <w:szCs w:val="28"/>
        </w:rPr>
      </w:pPr>
      <w:hyperlink w:anchor="_Toc12420" w:history="1">
        <w:r w:rsidR="0057536E">
          <w:rPr>
            <w:rFonts w:ascii="仿宋" w:eastAsia="仿宋" w:hAnsi="仿宋" w:cs="宋体" w:hint="eastAsia"/>
            <w:sz w:val="28"/>
            <w:szCs w:val="28"/>
          </w:rPr>
          <w:t>第二章  投标人须知</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_Toc12420 </w:instrText>
        </w:r>
        <w:r w:rsidR="0057536E">
          <w:rPr>
            <w:rFonts w:ascii="仿宋" w:eastAsia="仿宋" w:hAnsi="仿宋" w:cs="宋体" w:hint="eastAsia"/>
            <w:sz w:val="28"/>
            <w:szCs w:val="28"/>
          </w:rPr>
          <w:fldChar w:fldCharType="separate"/>
        </w:r>
        <w:r w:rsidR="0057536E">
          <w:rPr>
            <w:rFonts w:ascii="仿宋" w:eastAsia="仿宋" w:hAnsi="仿宋" w:cs="宋体"/>
            <w:sz w:val="28"/>
            <w:szCs w:val="28"/>
          </w:rPr>
          <w:t>6</w:t>
        </w:r>
        <w:r w:rsidR="0057536E">
          <w:rPr>
            <w:rFonts w:ascii="仿宋" w:eastAsia="仿宋" w:hAnsi="仿宋" w:cs="宋体" w:hint="eastAsia"/>
            <w:sz w:val="28"/>
            <w:szCs w:val="28"/>
          </w:rPr>
          <w:fldChar w:fldCharType="end"/>
        </w:r>
      </w:hyperlink>
    </w:p>
    <w:p w:rsidR="00C21D53" w:rsidRDefault="000F5745">
      <w:pPr>
        <w:pStyle w:val="10"/>
        <w:tabs>
          <w:tab w:val="right" w:leader="middleDot" w:pos="8959"/>
        </w:tabs>
        <w:spacing w:line="480" w:lineRule="auto"/>
        <w:rPr>
          <w:rFonts w:ascii="仿宋" w:eastAsia="仿宋" w:hAnsi="仿宋" w:cs="宋体"/>
          <w:sz w:val="28"/>
          <w:szCs w:val="28"/>
        </w:rPr>
      </w:pPr>
      <w:hyperlink w:anchor="_Toc24369" w:history="1">
        <w:r w:rsidR="0057536E">
          <w:rPr>
            <w:rFonts w:ascii="仿宋" w:eastAsia="仿宋" w:hAnsi="仿宋" w:cs="宋体" w:hint="eastAsia"/>
            <w:sz w:val="28"/>
            <w:szCs w:val="28"/>
          </w:rPr>
          <w:t>第三章  投标文件格式</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_Toc24369 </w:instrText>
        </w:r>
        <w:r w:rsidR="0057536E">
          <w:rPr>
            <w:rFonts w:ascii="仿宋" w:eastAsia="仿宋" w:hAnsi="仿宋" w:cs="宋体" w:hint="eastAsia"/>
            <w:sz w:val="28"/>
            <w:szCs w:val="28"/>
          </w:rPr>
          <w:fldChar w:fldCharType="separate"/>
        </w:r>
        <w:r w:rsidR="0057536E">
          <w:rPr>
            <w:rFonts w:ascii="仿宋" w:eastAsia="仿宋" w:hAnsi="仿宋" w:cs="宋体"/>
            <w:sz w:val="28"/>
            <w:szCs w:val="28"/>
          </w:rPr>
          <w:t>26</w:t>
        </w:r>
        <w:r w:rsidR="0057536E">
          <w:rPr>
            <w:rFonts w:ascii="仿宋" w:eastAsia="仿宋" w:hAnsi="仿宋" w:cs="宋体" w:hint="eastAsia"/>
            <w:sz w:val="28"/>
            <w:szCs w:val="28"/>
          </w:rPr>
          <w:fldChar w:fldCharType="end"/>
        </w:r>
      </w:hyperlink>
    </w:p>
    <w:p w:rsidR="00C21D53" w:rsidRDefault="000F5745">
      <w:pPr>
        <w:pStyle w:val="10"/>
        <w:tabs>
          <w:tab w:val="right" w:leader="middleDot" w:pos="8959"/>
        </w:tabs>
        <w:spacing w:line="480" w:lineRule="auto"/>
        <w:rPr>
          <w:rFonts w:ascii="仿宋" w:eastAsia="仿宋" w:hAnsi="仿宋" w:cs="宋体"/>
          <w:sz w:val="28"/>
          <w:szCs w:val="28"/>
        </w:rPr>
      </w:pPr>
      <w:hyperlink w:anchor="_Toc28654" w:history="1">
        <w:r w:rsidR="0057536E">
          <w:rPr>
            <w:rFonts w:ascii="仿宋" w:eastAsia="仿宋" w:hAnsi="仿宋" w:cs="宋体" w:hint="eastAsia"/>
            <w:sz w:val="28"/>
            <w:szCs w:val="28"/>
          </w:rPr>
          <w:t>第四章  投标人和投标产品的资格、资质性及其他类似效力要求</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_Toc28654 </w:instrText>
        </w:r>
        <w:r w:rsidR="0057536E">
          <w:rPr>
            <w:rFonts w:ascii="仿宋" w:eastAsia="仿宋" w:hAnsi="仿宋" w:cs="宋体" w:hint="eastAsia"/>
            <w:sz w:val="28"/>
            <w:szCs w:val="28"/>
          </w:rPr>
          <w:fldChar w:fldCharType="separate"/>
        </w:r>
        <w:r w:rsidR="0057536E">
          <w:rPr>
            <w:rFonts w:ascii="仿宋" w:eastAsia="仿宋" w:hAnsi="仿宋" w:cs="宋体"/>
            <w:sz w:val="28"/>
            <w:szCs w:val="28"/>
          </w:rPr>
          <w:t>50</w:t>
        </w:r>
        <w:r w:rsidR="0057536E">
          <w:rPr>
            <w:rFonts w:ascii="仿宋" w:eastAsia="仿宋" w:hAnsi="仿宋" w:cs="宋体" w:hint="eastAsia"/>
            <w:sz w:val="28"/>
            <w:szCs w:val="28"/>
          </w:rPr>
          <w:fldChar w:fldCharType="end"/>
        </w:r>
      </w:hyperlink>
    </w:p>
    <w:p w:rsidR="00C21D53" w:rsidRDefault="000F5745">
      <w:pPr>
        <w:pStyle w:val="10"/>
        <w:tabs>
          <w:tab w:val="right" w:leader="middleDot" w:pos="8959"/>
        </w:tabs>
        <w:spacing w:line="480" w:lineRule="auto"/>
        <w:rPr>
          <w:rFonts w:ascii="仿宋" w:eastAsia="仿宋" w:hAnsi="仿宋" w:cs="宋体"/>
          <w:sz w:val="28"/>
          <w:szCs w:val="28"/>
        </w:rPr>
      </w:pPr>
      <w:hyperlink w:anchor="_Toc3806" w:history="1">
        <w:r w:rsidR="0057536E">
          <w:rPr>
            <w:rFonts w:ascii="仿宋" w:eastAsia="仿宋" w:hAnsi="仿宋" w:cs="宋体" w:hint="eastAsia"/>
            <w:sz w:val="28"/>
            <w:szCs w:val="28"/>
          </w:rPr>
          <w:t>第五章  投标人应当提供的资格、资质性及其他类似效力要求的相关证明材料</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_Toc3806 </w:instrText>
        </w:r>
        <w:r w:rsidR="0057536E">
          <w:rPr>
            <w:rFonts w:ascii="仿宋" w:eastAsia="仿宋" w:hAnsi="仿宋" w:cs="宋体" w:hint="eastAsia"/>
            <w:sz w:val="28"/>
            <w:szCs w:val="28"/>
          </w:rPr>
          <w:fldChar w:fldCharType="separate"/>
        </w:r>
        <w:r w:rsidR="0057536E">
          <w:rPr>
            <w:rFonts w:ascii="仿宋" w:eastAsia="仿宋" w:hAnsi="仿宋" w:cs="宋体"/>
            <w:sz w:val="28"/>
            <w:szCs w:val="28"/>
          </w:rPr>
          <w:t>53</w:t>
        </w:r>
        <w:r w:rsidR="0057536E">
          <w:rPr>
            <w:rFonts w:ascii="仿宋" w:eastAsia="仿宋" w:hAnsi="仿宋" w:cs="宋体" w:hint="eastAsia"/>
            <w:sz w:val="28"/>
            <w:szCs w:val="28"/>
          </w:rPr>
          <w:fldChar w:fldCharType="end"/>
        </w:r>
      </w:hyperlink>
    </w:p>
    <w:p w:rsidR="00C21D53" w:rsidRDefault="000F5745">
      <w:pPr>
        <w:pStyle w:val="10"/>
        <w:tabs>
          <w:tab w:val="right" w:leader="middleDot" w:pos="8959"/>
        </w:tabs>
        <w:spacing w:line="480" w:lineRule="auto"/>
        <w:rPr>
          <w:rFonts w:ascii="仿宋" w:eastAsia="仿宋" w:hAnsi="仿宋" w:cs="宋体"/>
          <w:sz w:val="28"/>
          <w:szCs w:val="28"/>
        </w:rPr>
      </w:pPr>
      <w:hyperlink w:anchor="_Toc2122" w:history="1">
        <w:r w:rsidR="0057536E">
          <w:rPr>
            <w:rFonts w:ascii="仿宋" w:eastAsia="仿宋" w:hAnsi="仿宋" w:cs="宋体" w:hint="eastAsia"/>
            <w:sz w:val="28"/>
            <w:szCs w:val="28"/>
          </w:rPr>
          <w:t>第六章  招标项目技术、服务、商务及其他要求</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_Toc2122 </w:instrText>
        </w:r>
        <w:r w:rsidR="0057536E">
          <w:rPr>
            <w:rFonts w:ascii="仿宋" w:eastAsia="仿宋" w:hAnsi="仿宋" w:cs="宋体" w:hint="eastAsia"/>
            <w:sz w:val="28"/>
            <w:szCs w:val="28"/>
          </w:rPr>
          <w:fldChar w:fldCharType="separate"/>
        </w:r>
        <w:r w:rsidR="0057536E">
          <w:rPr>
            <w:rFonts w:ascii="仿宋" w:eastAsia="仿宋" w:hAnsi="仿宋" w:cs="宋体"/>
            <w:sz w:val="28"/>
            <w:szCs w:val="28"/>
          </w:rPr>
          <w:t>54</w:t>
        </w:r>
        <w:r w:rsidR="0057536E">
          <w:rPr>
            <w:rFonts w:ascii="仿宋" w:eastAsia="仿宋" w:hAnsi="仿宋" w:cs="宋体" w:hint="eastAsia"/>
            <w:sz w:val="28"/>
            <w:szCs w:val="28"/>
          </w:rPr>
          <w:fldChar w:fldCharType="end"/>
        </w:r>
      </w:hyperlink>
    </w:p>
    <w:p w:rsidR="00C21D53" w:rsidRDefault="000F5745">
      <w:pPr>
        <w:pStyle w:val="10"/>
        <w:tabs>
          <w:tab w:val="right" w:leader="middleDot" w:pos="8959"/>
        </w:tabs>
        <w:spacing w:line="480" w:lineRule="auto"/>
        <w:rPr>
          <w:rFonts w:ascii="仿宋" w:eastAsia="仿宋" w:hAnsi="仿宋" w:cs="宋体"/>
          <w:sz w:val="28"/>
          <w:szCs w:val="28"/>
        </w:rPr>
      </w:pPr>
      <w:hyperlink w:anchor="_Toc31810" w:history="1">
        <w:r w:rsidR="0057536E">
          <w:rPr>
            <w:rFonts w:ascii="仿宋" w:eastAsia="仿宋" w:hAnsi="仿宋" w:cs="宋体" w:hint="eastAsia"/>
            <w:sz w:val="28"/>
            <w:szCs w:val="28"/>
          </w:rPr>
          <w:t>第七章  评标办法</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_Toc31810 </w:instrText>
        </w:r>
        <w:r w:rsidR="0057536E">
          <w:rPr>
            <w:rFonts w:ascii="仿宋" w:eastAsia="仿宋" w:hAnsi="仿宋" w:cs="宋体" w:hint="eastAsia"/>
            <w:sz w:val="28"/>
            <w:szCs w:val="28"/>
          </w:rPr>
          <w:fldChar w:fldCharType="separate"/>
        </w:r>
        <w:r w:rsidR="0057536E">
          <w:rPr>
            <w:rFonts w:ascii="仿宋" w:eastAsia="仿宋" w:hAnsi="仿宋" w:cs="宋体"/>
            <w:sz w:val="28"/>
            <w:szCs w:val="28"/>
          </w:rPr>
          <w:t>58</w:t>
        </w:r>
        <w:r w:rsidR="0057536E">
          <w:rPr>
            <w:rFonts w:ascii="仿宋" w:eastAsia="仿宋" w:hAnsi="仿宋" w:cs="宋体" w:hint="eastAsia"/>
            <w:sz w:val="28"/>
            <w:szCs w:val="28"/>
          </w:rPr>
          <w:fldChar w:fldCharType="end"/>
        </w:r>
      </w:hyperlink>
    </w:p>
    <w:p w:rsidR="00C21D53" w:rsidRDefault="000F5745">
      <w:pPr>
        <w:pStyle w:val="10"/>
        <w:tabs>
          <w:tab w:val="right" w:leader="middleDot" w:pos="8959"/>
        </w:tabs>
        <w:spacing w:line="480" w:lineRule="auto"/>
        <w:rPr>
          <w:rFonts w:ascii="仿宋" w:eastAsia="仿宋" w:hAnsi="仿宋" w:cs="宋体"/>
          <w:sz w:val="28"/>
          <w:szCs w:val="28"/>
        </w:rPr>
      </w:pPr>
      <w:hyperlink w:anchor="_Toc5845" w:history="1">
        <w:r w:rsidR="0057536E">
          <w:rPr>
            <w:rFonts w:ascii="仿宋" w:eastAsia="仿宋" w:hAnsi="仿宋" w:cs="宋体" w:hint="eastAsia"/>
            <w:sz w:val="28"/>
            <w:szCs w:val="28"/>
          </w:rPr>
          <w:t>第八章  政府采购合同</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_Toc5845 </w:instrText>
        </w:r>
        <w:r w:rsidR="0057536E">
          <w:rPr>
            <w:rFonts w:ascii="仿宋" w:eastAsia="仿宋" w:hAnsi="仿宋" w:cs="宋体" w:hint="eastAsia"/>
            <w:sz w:val="28"/>
            <w:szCs w:val="28"/>
          </w:rPr>
          <w:fldChar w:fldCharType="separate"/>
        </w:r>
        <w:r w:rsidR="0057536E">
          <w:rPr>
            <w:rFonts w:ascii="仿宋" w:eastAsia="仿宋" w:hAnsi="仿宋" w:cs="宋体"/>
            <w:sz w:val="28"/>
            <w:szCs w:val="28"/>
          </w:rPr>
          <w:t>69</w:t>
        </w:r>
        <w:r w:rsidR="0057536E">
          <w:rPr>
            <w:rFonts w:ascii="仿宋" w:eastAsia="仿宋" w:hAnsi="仿宋" w:cs="宋体" w:hint="eastAsia"/>
            <w:sz w:val="28"/>
            <w:szCs w:val="28"/>
          </w:rPr>
          <w:fldChar w:fldCharType="end"/>
        </w:r>
      </w:hyperlink>
    </w:p>
    <w:p w:rsidR="00C21D53" w:rsidRDefault="0057536E">
      <w:pPr>
        <w:spacing w:line="480" w:lineRule="auto"/>
        <w:rPr>
          <w:rFonts w:ascii="仿宋" w:eastAsia="仿宋" w:hAnsi="仿宋"/>
          <w:sz w:val="28"/>
          <w:szCs w:val="28"/>
        </w:rPr>
        <w:sectPr w:rsidR="00C21D53">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5" w:name="_Toc24584"/>
      <w:bookmarkStart w:id="6" w:name="_Toc6066"/>
    </w:p>
    <w:p w:rsidR="00C21D53" w:rsidRDefault="0057536E">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5"/>
      <w:bookmarkEnd w:id="6"/>
    </w:p>
    <w:p w:rsidR="00C21D53" w:rsidRDefault="0057536E">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2E4C68" w:rsidRPr="00A74159">
        <w:rPr>
          <w:rFonts w:ascii="仿宋" w:eastAsia="仿宋" w:hAnsi="仿宋" w:cs="宋体" w:hint="eastAsia"/>
          <w:b/>
          <w:sz w:val="24"/>
          <w:u w:val="single"/>
        </w:rPr>
        <w:t>成都市双流区教育技术装备管理中心</w:t>
      </w:r>
      <w:r>
        <w:rPr>
          <w:rFonts w:ascii="仿宋" w:eastAsia="仿宋" w:hAnsi="仿宋" w:cs="宋体" w:hint="eastAsia"/>
          <w:sz w:val="24"/>
        </w:rPr>
        <w:t>委托，拟对</w:t>
      </w:r>
      <w:r w:rsidR="002E4C68" w:rsidRPr="00A74159">
        <w:rPr>
          <w:rFonts w:ascii="仿宋" w:eastAsia="仿宋" w:hAnsi="仿宋" w:cs="宋体" w:hint="eastAsia"/>
          <w:b/>
          <w:sz w:val="24"/>
          <w:u w:val="single"/>
        </w:rPr>
        <w:t>成都市双流区教育技术装备管理中心2021年空港第二幼儿园等9所幼儿功能室专用设备采购项目</w:t>
      </w:r>
      <w:bookmarkStart w:id="7" w:name="PO_默认文件内容_4"/>
      <w:r w:rsidR="00456CE7" w:rsidRPr="00A74159">
        <w:rPr>
          <w:rFonts w:ascii="仿宋" w:eastAsia="仿宋" w:hAnsi="仿宋" w:cs="宋体" w:hint="eastAsia"/>
          <w:b/>
          <w:sz w:val="24"/>
          <w:u w:val="single"/>
        </w:rPr>
        <w:t>（第二次）</w:t>
      </w:r>
      <w:r>
        <w:rPr>
          <w:rFonts w:ascii="仿宋" w:eastAsia="仿宋" w:hAnsi="仿宋" w:cs="宋体" w:hint="eastAsia"/>
          <w:sz w:val="24"/>
        </w:rPr>
        <w:t>进行国内</w:t>
      </w:r>
      <w:r w:rsidRPr="00A74159">
        <w:rPr>
          <w:rFonts w:ascii="仿宋" w:eastAsia="仿宋" w:hAnsi="仿宋" w:cs="宋体" w:hint="eastAsia"/>
          <w:b/>
          <w:sz w:val="24"/>
          <w:u w:val="single"/>
        </w:rPr>
        <w:t>公开招标</w:t>
      </w:r>
      <w:r>
        <w:rPr>
          <w:rFonts w:ascii="仿宋" w:eastAsia="仿宋" w:hAnsi="仿宋" w:cs="宋体" w:hint="eastAsia"/>
          <w:sz w:val="24"/>
        </w:rPr>
        <w:t>，</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7"/>
    </w:p>
    <w:p w:rsidR="00C21D53" w:rsidRDefault="0057536E">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A74159">
        <w:rPr>
          <w:rFonts w:ascii="微软雅黑" w:eastAsia="微软雅黑" w:hAnsi="微软雅黑" w:hint="eastAsia"/>
          <w:color w:val="333333"/>
          <w:szCs w:val="21"/>
          <w:shd w:val="clear" w:color="auto" w:fill="FFFFFF"/>
        </w:rPr>
        <w:t>510122202100297</w:t>
      </w:r>
      <w:r w:rsidR="002E4C68">
        <w:rPr>
          <w:rFonts w:ascii="仿宋" w:eastAsia="仿宋" w:hAnsi="仿宋"/>
          <w:b/>
          <w:sz w:val="24"/>
        </w:rPr>
        <w:t xml:space="preserve"> </w:t>
      </w:r>
    </w:p>
    <w:p w:rsidR="00C21D53" w:rsidRPr="002E4C68" w:rsidRDefault="0057536E" w:rsidP="002E4C68">
      <w:pPr>
        <w:spacing w:line="360" w:lineRule="auto"/>
        <w:ind w:rightChars="15" w:right="31" w:firstLineChars="200" w:firstLine="482"/>
        <w:rPr>
          <w:rFonts w:ascii="仿宋" w:eastAsia="仿宋" w:hAnsi="仿宋"/>
          <w:bCs/>
          <w:sz w:val="24"/>
          <w:szCs w:val="32"/>
        </w:rPr>
      </w:pPr>
      <w:r>
        <w:rPr>
          <w:rFonts w:ascii="仿宋" w:eastAsia="仿宋" w:hAnsi="仿宋" w:hint="eastAsia"/>
          <w:b/>
          <w:bCs/>
          <w:sz w:val="24"/>
        </w:rPr>
        <w:t>二、</w:t>
      </w:r>
      <w:r>
        <w:rPr>
          <w:rFonts w:ascii="仿宋" w:eastAsia="仿宋" w:hAnsi="仿宋" w:hint="eastAsia"/>
          <w:b/>
          <w:sz w:val="24"/>
        </w:rPr>
        <w:t>招标项目：</w:t>
      </w:r>
      <w:r w:rsidR="002E4C68" w:rsidRPr="002E4C68">
        <w:rPr>
          <w:rFonts w:ascii="仿宋" w:eastAsia="仿宋" w:hAnsi="仿宋" w:hint="eastAsia"/>
          <w:bCs/>
          <w:sz w:val="24"/>
          <w:szCs w:val="32"/>
        </w:rPr>
        <w:t>成都市双流区教育技术装备管理中心2021年空港第二幼儿园等9所幼儿功能室专用设备采购项目</w:t>
      </w:r>
      <w:r w:rsidR="00456CE7" w:rsidRPr="00456CE7">
        <w:rPr>
          <w:rFonts w:ascii="仿宋" w:eastAsia="仿宋" w:hAnsi="仿宋" w:hint="eastAsia"/>
          <w:bCs/>
          <w:sz w:val="24"/>
          <w:szCs w:val="32"/>
        </w:rPr>
        <w:t>（第二次）</w:t>
      </w:r>
      <w:r>
        <w:rPr>
          <w:rFonts w:ascii="仿宋" w:eastAsia="仿宋" w:hAnsi="仿宋" w:hint="eastAsia"/>
          <w:b/>
          <w:sz w:val="24"/>
          <w:szCs w:val="32"/>
        </w:rPr>
        <w:t>。</w:t>
      </w:r>
    </w:p>
    <w:p w:rsidR="00C21D53" w:rsidRDefault="0057536E">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08680B">
        <w:rPr>
          <w:rFonts w:ascii="仿宋" w:eastAsia="仿宋" w:hAnsi="仿宋" w:hint="eastAsia"/>
          <w:b/>
          <w:sz w:val="24"/>
          <w:szCs w:val="28"/>
        </w:rPr>
        <w:t>地方财政资金</w:t>
      </w:r>
      <w:r w:rsidR="0008680B">
        <w:rPr>
          <w:rFonts w:ascii="仿宋" w:eastAsia="仿宋" w:hAnsi="仿宋" w:hint="eastAsia"/>
          <w:b/>
          <w:bCs/>
          <w:sz w:val="24"/>
        </w:rPr>
        <w:t>。</w:t>
      </w:r>
    </w:p>
    <w:p w:rsidR="00C21D53" w:rsidRDefault="0057536E">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C21D53" w:rsidRDefault="002E4C68">
      <w:pPr>
        <w:spacing w:afterLines="50" w:after="120" w:line="420" w:lineRule="exact"/>
        <w:ind w:firstLineChars="200" w:firstLine="464"/>
        <w:rPr>
          <w:rFonts w:ascii="仿宋" w:eastAsia="仿宋" w:hAnsi="仿宋"/>
          <w:sz w:val="24"/>
          <w:szCs w:val="28"/>
        </w:rPr>
      </w:pPr>
      <w:bookmarkStart w:id="8" w:name="PO_默认文件内容_3"/>
      <w:r w:rsidRPr="00756A5C">
        <w:rPr>
          <w:rFonts w:ascii="仿宋" w:eastAsia="仿宋" w:hAnsi="仿宋" w:hint="eastAsia"/>
          <w:spacing w:val="-4"/>
          <w:sz w:val="24"/>
        </w:rPr>
        <w:t>本项目共1个包，采购2021年空港第二幼儿园等9所幼儿功能室专用设备</w:t>
      </w:r>
      <w:r w:rsidR="0057536E">
        <w:rPr>
          <w:rFonts w:ascii="仿宋" w:eastAsia="仿宋" w:hAnsi="仿宋" w:hint="eastAsia"/>
          <w:sz w:val="24"/>
          <w:szCs w:val="28"/>
        </w:rPr>
        <w:t>（具体详见招标文件第六章）。</w:t>
      </w:r>
      <w:bookmarkEnd w:id="8"/>
    </w:p>
    <w:p w:rsidR="00C21D53" w:rsidRDefault="0057536E">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C21D53" w:rsidRDefault="0057536E">
      <w:pPr>
        <w:pStyle w:val="af2"/>
        <w:spacing w:line="420" w:lineRule="exact"/>
        <w:ind w:firstLineChars="250" w:firstLine="600"/>
        <w:rPr>
          <w:rFonts w:ascii="仿宋" w:eastAsia="仿宋" w:hAnsi="仿宋" w:cs="宋体"/>
          <w:sz w:val="24"/>
        </w:rPr>
      </w:pPr>
      <w:bookmarkStart w:id="9"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C21D53" w:rsidRDefault="002E4C68" w:rsidP="002E4C68">
      <w:pPr>
        <w:pStyle w:val="af2"/>
        <w:spacing w:line="420" w:lineRule="exact"/>
        <w:ind w:firstLineChars="250" w:firstLine="600"/>
        <w:rPr>
          <w:rFonts w:ascii="仿宋" w:eastAsia="仿宋" w:hAnsi="仿宋" w:cs="宋体"/>
          <w:sz w:val="24"/>
        </w:rPr>
      </w:pPr>
      <w:r>
        <w:rPr>
          <w:rFonts w:ascii="仿宋" w:eastAsia="仿宋" w:hAnsi="仿宋" w:cs="宋体"/>
          <w:sz w:val="24"/>
        </w:rPr>
        <w:t>2</w:t>
      </w:r>
      <w:r w:rsidR="0057536E">
        <w:rPr>
          <w:rFonts w:ascii="仿宋" w:eastAsia="仿宋" w:hAnsi="仿宋" w:cs="宋体" w:hint="eastAsia"/>
          <w:sz w:val="24"/>
        </w:rPr>
        <w:t>、本项目的特定资格要求：</w:t>
      </w:r>
      <w:r w:rsidRPr="00756A5C">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r>
        <w:rPr>
          <w:rFonts w:ascii="仿宋" w:eastAsia="仿宋" w:hAnsi="仿宋" w:cs="宋体" w:hint="eastAsia"/>
          <w:sz w:val="24"/>
        </w:rPr>
        <w:t>。</w:t>
      </w:r>
    </w:p>
    <w:bookmarkEnd w:id="9"/>
    <w:p w:rsidR="00C21D53" w:rsidRDefault="0057536E">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C21D53" w:rsidRDefault="0057536E">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rsidR="00C21D53" w:rsidRDefault="0057536E">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A74159">
        <w:rPr>
          <w:rFonts w:ascii="仿宋" w:eastAsia="仿宋" w:hAnsi="仿宋"/>
          <w:sz w:val="24"/>
        </w:rPr>
        <w:t>10</w:t>
      </w:r>
      <w:r>
        <w:rPr>
          <w:rFonts w:ascii="仿宋" w:eastAsia="仿宋" w:hAnsi="仿宋" w:hint="eastAsia"/>
          <w:sz w:val="24"/>
        </w:rPr>
        <w:t>月</w:t>
      </w:r>
      <w:r w:rsidR="00A74159">
        <w:rPr>
          <w:rFonts w:ascii="仿宋" w:eastAsia="仿宋" w:hAnsi="仿宋"/>
          <w:sz w:val="24"/>
        </w:rPr>
        <w:t>1</w:t>
      </w:r>
      <w:r w:rsidR="009E46FD">
        <w:rPr>
          <w:rFonts w:ascii="仿宋" w:eastAsia="仿宋" w:hAnsi="仿宋"/>
          <w:sz w:val="24"/>
        </w:rPr>
        <w:t>4</w:t>
      </w:r>
      <w:r>
        <w:rPr>
          <w:rFonts w:ascii="仿宋" w:eastAsia="仿宋" w:hAnsi="仿宋" w:hint="eastAsia"/>
          <w:sz w:val="24"/>
        </w:rPr>
        <w:t>日9:00至2021年</w:t>
      </w:r>
      <w:r w:rsidR="00A74159">
        <w:rPr>
          <w:rFonts w:ascii="仿宋" w:eastAsia="仿宋" w:hAnsi="仿宋"/>
          <w:sz w:val="24"/>
        </w:rPr>
        <w:t>10</w:t>
      </w:r>
      <w:r>
        <w:rPr>
          <w:rFonts w:ascii="仿宋" w:eastAsia="仿宋" w:hAnsi="仿宋" w:hint="eastAsia"/>
          <w:sz w:val="24"/>
        </w:rPr>
        <w:t>月</w:t>
      </w:r>
      <w:r w:rsidR="00A74159">
        <w:rPr>
          <w:rFonts w:ascii="仿宋" w:eastAsia="仿宋" w:hAnsi="仿宋"/>
          <w:sz w:val="24"/>
        </w:rPr>
        <w:t>2</w:t>
      </w:r>
      <w:r w:rsidR="009E46FD">
        <w:rPr>
          <w:rFonts w:ascii="仿宋" w:eastAsia="仿宋" w:hAnsi="仿宋"/>
          <w:sz w:val="24"/>
        </w:rPr>
        <w:t>1</w:t>
      </w:r>
      <w:r>
        <w:rPr>
          <w:rFonts w:ascii="仿宋" w:eastAsia="仿宋" w:hAnsi="仿宋" w:hint="eastAsia"/>
          <w:sz w:val="24"/>
        </w:rPr>
        <w:t>日17：00（北京时间）</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lastRenderedPageBreak/>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提示：</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C21D53" w:rsidRDefault="0057536E">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A74159" w:rsidRPr="00A74159">
        <w:rPr>
          <w:rFonts w:ascii="仿宋" w:eastAsia="仿宋" w:hAnsi="仿宋" w:hint="eastAsia"/>
          <w:sz w:val="24"/>
        </w:rPr>
        <w:t>2021年</w:t>
      </w:r>
      <w:r w:rsidR="00CF1DC6">
        <w:rPr>
          <w:rFonts w:ascii="仿宋" w:eastAsia="仿宋" w:hAnsi="仿宋"/>
          <w:sz w:val="24"/>
        </w:rPr>
        <w:t>11</w:t>
      </w:r>
      <w:r w:rsidR="00A74159" w:rsidRPr="00A74159">
        <w:rPr>
          <w:rFonts w:ascii="仿宋" w:eastAsia="仿宋" w:hAnsi="仿宋" w:hint="eastAsia"/>
          <w:sz w:val="24"/>
        </w:rPr>
        <w:t>月</w:t>
      </w:r>
      <w:r w:rsidR="00CF1DC6">
        <w:rPr>
          <w:rFonts w:ascii="仿宋" w:eastAsia="仿宋" w:hAnsi="仿宋"/>
          <w:sz w:val="24"/>
        </w:rPr>
        <w:t>04</w:t>
      </w:r>
      <w:r w:rsidR="00A74159" w:rsidRPr="00A74159">
        <w:rPr>
          <w:rFonts w:ascii="仿宋" w:eastAsia="仿宋" w:hAnsi="仿宋" w:hint="eastAsia"/>
          <w:sz w:val="24"/>
        </w:rPr>
        <w:t>日9:</w:t>
      </w:r>
      <w:r w:rsidR="00CF1DC6">
        <w:rPr>
          <w:rFonts w:ascii="仿宋" w:eastAsia="仿宋" w:hAnsi="仿宋"/>
          <w:sz w:val="24"/>
        </w:rPr>
        <w:t>3</w:t>
      </w:r>
      <w:r w:rsidR="00A74159" w:rsidRPr="00A74159">
        <w:rPr>
          <w:rFonts w:ascii="仿宋" w:eastAsia="仿宋" w:hAnsi="仿宋" w:hint="eastAsia"/>
          <w:sz w:val="24"/>
        </w:rPr>
        <w:t>0</w:t>
      </w:r>
      <w:r>
        <w:rPr>
          <w:rFonts w:ascii="仿宋" w:eastAsia="仿宋" w:hAnsi="仿宋" w:hint="eastAsia"/>
          <w:sz w:val="24"/>
          <w:szCs w:val="28"/>
        </w:rPr>
        <w:t>（北京时间）。</w:t>
      </w:r>
    </w:p>
    <w:p w:rsidR="00C21D53" w:rsidRDefault="0057536E">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C21D53" w:rsidRDefault="0057536E">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C21D53" w:rsidRDefault="005753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C21D53" w:rsidRDefault="005753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C21D53" w:rsidRDefault="005753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C21D53" w:rsidRDefault="0057536E">
      <w:pPr>
        <w:pStyle w:val="af2"/>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rsidR="00C21D53" w:rsidRDefault="0057536E">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rsidR="00C21D53" w:rsidRDefault="0057536E">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C21D53" w:rsidRDefault="0057536E">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w:t>
      </w:r>
      <w:r>
        <w:rPr>
          <w:rFonts w:ascii="仿宋" w:eastAsia="仿宋" w:hAnsi="仿宋" w:hint="eastAsia"/>
          <w:sz w:val="24"/>
        </w:rPr>
        <w:lastRenderedPageBreak/>
        <w:t>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2E4C68" w:rsidRPr="002E4C68" w:rsidRDefault="002E4C68" w:rsidP="002E4C68">
      <w:pPr>
        <w:pStyle w:val="af2"/>
        <w:spacing w:line="420" w:lineRule="exact"/>
        <w:ind w:firstLine="480"/>
        <w:rPr>
          <w:rFonts w:ascii="仿宋" w:eastAsia="仿宋" w:hAnsi="仿宋"/>
          <w:sz w:val="24"/>
        </w:rPr>
      </w:pPr>
      <w:r w:rsidRPr="002E4C68">
        <w:rPr>
          <w:rFonts w:ascii="仿宋" w:eastAsia="仿宋" w:hAnsi="仿宋" w:hint="eastAsia"/>
          <w:sz w:val="24"/>
        </w:rPr>
        <w:t>3、在四川省、成都市确定的首期开展“政采贷”业务银行的基础上，双流区另有10家银行机构自愿开展政府采购信用融资业务，双流区银行机构名单如下：</w:t>
      </w:r>
    </w:p>
    <w:p w:rsidR="002E4C68" w:rsidRPr="002E4C68" w:rsidRDefault="002E4C68" w:rsidP="002E4C68">
      <w:pPr>
        <w:pStyle w:val="af2"/>
        <w:spacing w:line="420" w:lineRule="exact"/>
        <w:ind w:firstLine="480"/>
        <w:rPr>
          <w:rFonts w:ascii="仿宋" w:eastAsia="仿宋" w:hAnsi="仿宋"/>
          <w:sz w:val="24"/>
        </w:rPr>
      </w:pPr>
      <w:r w:rsidRPr="002E4C68">
        <w:rPr>
          <w:rFonts w:ascii="仿宋" w:eastAsia="仿宋" w:hAnsi="仿宋" w:hint="eastAsia"/>
          <w:sz w:val="24"/>
        </w:rPr>
        <w:t xml:space="preserve">1.成都银行双流支行  </w:t>
      </w:r>
    </w:p>
    <w:p w:rsidR="002E4C68" w:rsidRPr="002E4C68" w:rsidRDefault="002E4C68" w:rsidP="002E4C68">
      <w:pPr>
        <w:pStyle w:val="af2"/>
        <w:spacing w:line="420" w:lineRule="exact"/>
        <w:ind w:firstLine="480"/>
        <w:rPr>
          <w:rFonts w:ascii="仿宋" w:eastAsia="仿宋" w:hAnsi="仿宋"/>
          <w:sz w:val="24"/>
        </w:rPr>
      </w:pPr>
      <w:r w:rsidRPr="002E4C68">
        <w:rPr>
          <w:rFonts w:ascii="仿宋" w:eastAsia="仿宋" w:hAnsi="仿宋" w:hint="eastAsia"/>
          <w:sz w:val="24"/>
        </w:rPr>
        <w:t xml:space="preserve">2.中国建设银行双流分行 </w:t>
      </w:r>
    </w:p>
    <w:p w:rsidR="002E4C68" w:rsidRPr="002E4C68" w:rsidRDefault="002E4C68" w:rsidP="002E4C68">
      <w:pPr>
        <w:pStyle w:val="af2"/>
        <w:spacing w:line="420" w:lineRule="exact"/>
        <w:ind w:firstLine="480"/>
        <w:rPr>
          <w:rFonts w:ascii="仿宋" w:eastAsia="仿宋" w:hAnsi="仿宋"/>
          <w:sz w:val="24"/>
        </w:rPr>
      </w:pPr>
      <w:r w:rsidRPr="002E4C68">
        <w:rPr>
          <w:rFonts w:ascii="仿宋" w:eastAsia="仿宋" w:hAnsi="仿宋" w:hint="eastAsia"/>
          <w:sz w:val="24"/>
        </w:rPr>
        <w:t>3.交通银行双流分行</w:t>
      </w:r>
    </w:p>
    <w:p w:rsidR="002E4C68" w:rsidRPr="002E4C68" w:rsidRDefault="002E4C68" w:rsidP="002E4C68">
      <w:pPr>
        <w:pStyle w:val="af2"/>
        <w:spacing w:line="420" w:lineRule="exact"/>
        <w:ind w:firstLine="480"/>
        <w:rPr>
          <w:rFonts w:ascii="仿宋" w:eastAsia="仿宋" w:hAnsi="仿宋"/>
          <w:sz w:val="24"/>
        </w:rPr>
      </w:pPr>
      <w:r w:rsidRPr="002E4C68">
        <w:rPr>
          <w:rFonts w:ascii="仿宋" w:eastAsia="仿宋" w:hAnsi="仿宋" w:hint="eastAsia"/>
          <w:sz w:val="24"/>
        </w:rPr>
        <w:t>4.中国农业银行双流支行</w:t>
      </w:r>
    </w:p>
    <w:p w:rsidR="002E4C68" w:rsidRPr="002E4C68" w:rsidRDefault="002E4C68" w:rsidP="002E4C68">
      <w:pPr>
        <w:pStyle w:val="af2"/>
        <w:spacing w:line="420" w:lineRule="exact"/>
        <w:ind w:firstLine="480"/>
        <w:rPr>
          <w:rFonts w:ascii="仿宋" w:eastAsia="仿宋" w:hAnsi="仿宋"/>
          <w:sz w:val="24"/>
        </w:rPr>
      </w:pPr>
      <w:r w:rsidRPr="002E4C68">
        <w:rPr>
          <w:rFonts w:ascii="仿宋" w:eastAsia="仿宋" w:hAnsi="仿宋" w:hint="eastAsia"/>
          <w:sz w:val="24"/>
        </w:rPr>
        <w:t>5.成都农商银行双流支行</w:t>
      </w:r>
    </w:p>
    <w:p w:rsidR="002E4C68" w:rsidRPr="002E4C68" w:rsidRDefault="002E4C68" w:rsidP="002E4C68">
      <w:pPr>
        <w:pStyle w:val="af2"/>
        <w:spacing w:line="420" w:lineRule="exact"/>
        <w:ind w:firstLine="480"/>
        <w:rPr>
          <w:rFonts w:ascii="仿宋" w:eastAsia="仿宋" w:hAnsi="仿宋"/>
          <w:sz w:val="24"/>
        </w:rPr>
      </w:pPr>
      <w:r w:rsidRPr="002E4C68">
        <w:rPr>
          <w:rFonts w:ascii="仿宋" w:eastAsia="仿宋" w:hAnsi="仿宋" w:hint="eastAsia"/>
          <w:sz w:val="24"/>
        </w:rPr>
        <w:t>6.中国银行双流分行</w:t>
      </w:r>
    </w:p>
    <w:p w:rsidR="002E4C68" w:rsidRPr="002E4C68" w:rsidRDefault="002E4C68" w:rsidP="002E4C68">
      <w:pPr>
        <w:pStyle w:val="af2"/>
        <w:spacing w:line="420" w:lineRule="exact"/>
        <w:ind w:firstLine="480"/>
        <w:rPr>
          <w:rFonts w:ascii="仿宋" w:eastAsia="仿宋" w:hAnsi="仿宋"/>
          <w:sz w:val="24"/>
        </w:rPr>
      </w:pPr>
      <w:r w:rsidRPr="002E4C68">
        <w:rPr>
          <w:rFonts w:ascii="仿宋" w:eastAsia="仿宋" w:hAnsi="仿宋" w:hint="eastAsia"/>
          <w:sz w:val="24"/>
        </w:rPr>
        <w:t>7.上海银行成都双流支行</w:t>
      </w:r>
    </w:p>
    <w:p w:rsidR="002E4C68" w:rsidRPr="002E4C68" w:rsidRDefault="002E4C68" w:rsidP="002E4C68">
      <w:pPr>
        <w:pStyle w:val="af2"/>
        <w:spacing w:line="420" w:lineRule="exact"/>
        <w:ind w:firstLine="480"/>
        <w:rPr>
          <w:rFonts w:ascii="仿宋" w:eastAsia="仿宋" w:hAnsi="仿宋"/>
          <w:sz w:val="24"/>
        </w:rPr>
      </w:pPr>
      <w:r w:rsidRPr="002E4C68">
        <w:rPr>
          <w:rFonts w:ascii="仿宋" w:eastAsia="仿宋" w:hAnsi="仿宋" w:hint="eastAsia"/>
          <w:sz w:val="24"/>
        </w:rPr>
        <w:t>8.</w:t>
      </w:r>
      <w:proofErr w:type="gramStart"/>
      <w:r w:rsidRPr="002E4C68">
        <w:rPr>
          <w:rFonts w:ascii="仿宋" w:eastAsia="仿宋" w:hAnsi="仿宋" w:hint="eastAsia"/>
          <w:sz w:val="24"/>
        </w:rPr>
        <w:t>浙商银行</w:t>
      </w:r>
      <w:proofErr w:type="gramEnd"/>
      <w:r w:rsidRPr="002E4C68">
        <w:rPr>
          <w:rFonts w:ascii="仿宋" w:eastAsia="仿宋" w:hAnsi="仿宋" w:hint="eastAsia"/>
          <w:sz w:val="24"/>
        </w:rPr>
        <w:t>成都双流支行</w:t>
      </w:r>
    </w:p>
    <w:p w:rsidR="002E4C68" w:rsidRPr="002E4C68" w:rsidRDefault="002E4C68" w:rsidP="002E4C68">
      <w:pPr>
        <w:pStyle w:val="af2"/>
        <w:spacing w:line="420" w:lineRule="exact"/>
        <w:ind w:firstLine="480"/>
        <w:rPr>
          <w:rFonts w:ascii="仿宋" w:eastAsia="仿宋" w:hAnsi="仿宋"/>
          <w:sz w:val="24"/>
        </w:rPr>
      </w:pPr>
      <w:r w:rsidRPr="002E4C68">
        <w:rPr>
          <w:rFonts w:ascii="仿宋" w:eastAsia="仿宋" w:hAnsi="仿宋" w:hint="eastAsia"/>
          <w:sz w:val="24"/>
        </w:rPr>
        <w:t>9.中国工商银行成都双流支行</w:t>
      </w:r>
    </w:p>
    <w:p w:rsidR="00C21D53" w:rsidRDefault="002E4C68" w:rsidP="002E4C68">
      <w:pPr>
        <w:pStyle w:val="af2"/>
        <w:spacing w:line="420" w:lineRule="exact"/>
        <w:ind w:firstLine="480"/>
        <w:rPr>
          <w:rFonts w:ascii="仿宋" w:eastAsia="仿宋" w:hAnsi="仿宋"/>
          <w:sz w:val="24"/>
        </w:rPr>
      </w:pPr>
      <w:r w:rsidRPr="002E4C68">
        <w:rPr>
          <w:rFonts w:ascii="仿宋" w:eastAsia="仿宋" w:hAnsi="仿宋" w:hint="eastAsia"/>
          <w:sz w:val="24"/>
        </w:rPr>
        <w:t>10.中国邮政储蓄银行成都双流支行</w:t>
      </w:r>
    </w:p>
    <w:p w:rsidR="00C21D53" w:rsidRDefault="0057536E">
      <w:pPr>
        <w:pStyle w:val="af2"/>
        <w:spacing w:line="420" w:lineRule="exact"/>
        <w:ind w:firstLine="482"/>
        <w:rPr>
          <w:rFonts w:ascii="仿宋" w:eastAsia="仿宋" w:hAnsi="仿宋"/>
          <w:b/>
          <w:sz w:val="24"/>
        </w:rPr>
      </w:pPr>
      <w:r>
        <w:rPr>
          <w:rFonts w:ascii="仿宋" w:eastAsia="仿宋" w:hAnsi="仿宋" w:hint="eastAsia"/>
          <w:b/>
          <w:sz w:val="24"/>
        </w:rPr>
        <w:t>十二、联系方式</w:t>
      </w:r>
    </w:p>
    <w:p w:rsidR="002E4C68" w:rsidRPr="002E4C68" w:rsidRDefault="002E4C68" w:rsidP="002E4C68">
      <w:pPr>
        <w:pStyle w:val="af2"/>
        <w:ind w:firstLineChars="525" w:firstLine="1265"/>
        <w:rPr>
          <w:rFonts w:ascii="仿宋" w:eastAsia="仿宋" w:hAnsi="仿宋"/>
          <w:b/>
          <w:bCs/>
          <w:sz w:val="24"/>
        </w:rPr>
      </w:pPr>
      <w:bookmarkStart w:id="11" w:name="_Toc12497"/>
      <w:bookmarkStart w:id="12" w:name="_Toc12420"/>
      <w:bookmarkStart w:id="13" w:name="_Toc213496267"/>
      <w:bookmarkStart w:id="14" w:name="_Toc217446031"/>
      <w:bookmarkStart w:id="15" w:name="_Toc213396759"/>
      <w:bookmarkStart w:id="16" w:name="_Toc213396945"/>
      <w:bookmarkStart w:id="17" w:name="_Toc213397009"/>
      <w:r w:rsidRPr="002E4C68">
        <w:rPr>
          <w:rFonts w:ascii="仿宋" w:eastAsia="仿宋" w:hAnsi="仿宋" w:hint="eastAsia"/>
          <w:b/>
          <w:bCs/>
          <w:sz w:val="24"/>
        </w:rPr>
        <w:t>采 购 人：成都市双流区教育技术装备管理中心</w:t>
      </w:r>
    </w:p>
    <w:p w:rsidR="002E4C68" w:rsidRPr="002E4C68" w:rsidRDefault="002E4C68" w:rsidP="002E4C68">
      <w:pPr>
        <w:pStyle w:val="af2"/>
        <w:ind w:firstLineChars="525" w:firstLine="1260"/>
        <w:rPr>
          <w:rFonts w:ascii="仿宋" w:eastAsia="仿宋" w:hAnsi="仿宋"/>
          <w:bCs/>
          <w:sz w:val="24"/>
        </w:rPr>
      </w:pPr>
      <w:r w:rsidRPr="002E4C68">
        <w:rPr>
          <w:rFonts w:ascii="仿宋" w:eastAsia="仿宋" w:hAnsi="仿宋" w:hint="eastAsia"/>
          <w:bCs/>
          <w:sz w:val="24"/>
        </w:rPr>
        <w:t>地    址：成都市双流区东升街道花月中街25号</w:t>
      </w:r>
    </w:p>
    <w:p w:rsidR="002E4C68" w:rsidRPr="002E4C68" w:rsidRDefault="002E4C68" w:rsidP="002E4C68">
      <w:pPr>
        <w:pStyle w:val="af2"/>
        <w:ind w:firstLineChars="525" w:firstLine="1260"/>
        <w:rPr>
          <w:rFonts w:ascii="仿宋" w:eastAsia="仿宋" w:hAnsi="仿宋"/>
          <w:bCs/>
          <w:sz w:val="24"/>
        </w:rPr>
      </w:pPr>
      <w:r w:rsidRPr="002E4C68">
        <w:rPr>
          <w:rFonts w:ascii="仿宋" w:eastAsia="仿宋" w:hAnsi="仿宋" w:hint="eastAsia"/>
          <w:bCs/>
          <w:sz w:val="24"/>
        </w:rPr>
        <w:t>联 系 人：廖老师</w:t>
      </w:r>
    </w:p>
    <w:p w:rsidR="002E4C68" w:rsidRPr="002E4C68" w:rsidRDefault="002E4C68" w:rsidP="002E4C68">
      <w:pPr>
        <w:pStyle w:val="af2"/>
        <w:ind w:firstLineChars="525" w:firstLine="1260"/>
        <w:rPr>
          <w:rFonts w:ascii="仿宋" w:eastAsia="仿宋" w:hAnsi="仿宋"/>
          <w:bCs/>
          <w:sz w:val="24"/>
        </w:rPr>
      </w:pPr>
      <w:r w:rsidRPr="002E4C68">
        <w:rPr>
          <w:rFonts w:ascii="仿宋" w:eastAsia="仿宋" w:hAnsi="仿宋" w:hint="eastAsia"/>
          <w:bCs/>
          <w:sz w:val="24"/>
        </w:rPr>
        <w:t>联系电话：028-85804466</w:t>
      </w:r>
    </w:p>
    <w:p w:rsidR="002E4C68" w:rsidRPr="002E4C68" w:rsidRDefault="002E4C68" w:rsidP="002E4C68">
      <w:pPr>
        <w:pStyle w:val="af2"/>
        <w:ind w:firstLineChars="525" w:firstLine="1265"/>
        <w:rPr>
          <w:rFonts w:ascii="仿宋" w:eastAsia="仿宋" w:hAnsi="仿宋"/>
          <w:b/>
          <w:bCs/>
          <w:sz w:val="24"/>
        </w:rPr>
      </w:pPr>
      <w:r w:rsidRPr="002E4C68">
        <w:rPr>
          <w:rFonts w:ascii="仿宋" w:eastAsia="仿宋" w:hAnsi="仿宋" w:hint="eastAsia"/>
          <w:b/>
          <w:bCs/>
          <w:sz w:val="24"/>
        </w:rPr>
        <w:t>采购代理机构：四川国际招标有限责任公司</w:t>
      </w:r>
    </w:p>
    <w:p w:rsidR="002E4C68" w:rsidRPr="002E4C68" w:rsidRDefault="002E4C68" w:rsidP="002E4C68">
      <w:pPr>
        <w:pStyle w:val="af2"/>
        <w:ind w:firstLineChars="525" w:firstLine="1260"/>
        <w:rPr>
          <w:rFonts w:ascii="仿宋" w:eastAsia="仿宋" w:hAnsi="仿宋"/>
          <w:bCs/>
          <w:sz w:val="24"/>
        </w:rPr>
      </w:pPr>
      <w:r w:rsidRPr="002E4C68">
        <w:rPr>
          <w:rFonts w:ascii="仿宋" w:eastAsia="仿宋" w:hAnsi="仿宋" w:hint="eastAsia"/>
          <w:bCs/>
          <w:sz w:val="24"/>
        </w:rPr>
        <w:t>通讯地址：中国（四川）自由贸易试验区成都市高新区天府四街66号2栋22层1号</w:t>
      </w:r>
    </w:p>
    <w:p w:rsidR="002E4C68" w:rsidRPr="002E4C68" w:rsidRDefault="002E4C68" w:rsidP="002E4C68">
      <w:pPr>
        <w:pStyle w:val="af2"/>
        <w:ind w:firstLineChars="525" w:firstLine="1260"/>
        <w:rPr>
          <w:rFonts w:ascii="仿宋" w:eastAsia="仿宋" w:hAnsi="仿宋"/>
          <w:bCs/>
          <w:sz w:val="24"/>
        </w:rPr>
      </w:pPr>
      <w:r w:rsidRPr="002E4C68">
        <w:rPr>
          <w:rFonts w:ascii="仿宋" w:eastAsia="仿宋" w:hAnsi="仿宋" w:hint="eastAsia"/>
          <w:bCs/>
          <w:sz w:val="24"/>
        </w:rPr>
        <w:t>邮编：610000</w:t>
      </w:r>
    </w:p>
    <w:p w:rsidR="002E4C68" w:rsidRPr="002E4C68" w:rsidRDefault="002E4C68" w:rsidP="002E4C68">
      <w:pPr>
        <w:pStyle w:val="af2"/>
        <w:ind w:firstLineChars="525" w:firstLine="1260"/>
        <w:rPr>
          <w:rFonts w:ascii="仿宋" w:eastAsia="仿宋" w:hAnsi="仿宋"/>
          <w:bCs/>
          <w:sz w:val="24"/>
        </w:rPr>
      </w:pPr>
      <w:r w:rsidRPr="002E4C68">
        <w:rPr>
          <w:rFonts w:ascii="仿宋" w:eastAsia="仿宋" w:hAnsi="仿宋" w:hint="eastAsia"/>
          <w:bCs/>
          <w:sz w:val="24"/>
        </w:rPr>
        <w:lastRenderedPageBreak/>
        <w:t xml:space="preserve">联系人： </w:t>
      </w:r>
      <w:r w:rsidR="00CF1DC6">
        <w:rPr>
          <w:rFonts w:ascii="仿宋" w:eastAsia="仿宋" w:hAnsi="仿宋" w:hint="eastAsia"/>
          <w:bCs/>
          <w:sz w:val="24"/>
        </w:rPr>
        <w:t>梁</w:t>
      </w:r>
      <w:r w:rsidR="00CF1DC6">
        <w:rPr>
          <w:rFonts w:ascii="仿宋" w:eastAsia="仿宋" w:hAnsi="仿宋"/>
          <w:bCs/>
          <w:sz w:val="24"/>
        </w:rPr>
        <w:t>女士</w:t>
      </w:r>
      <w:r w:rsidR="00CF1DC6">
        <w:rPr>
          <w:rFonts w:ascii="仿宋" w:eastAsia="仿宋" w:hAnsi="仿宋" w:hint="eastAsia"/>
          <w:bCs/>
          <w:sz w:val="24"/>
        </w:rPr>
        <w:t>、</w:t>
      </w:r>
      <w:r w:rsidR="00CF1DC6">
        <w:rPr>
          <w:rFonts w:ascii="仿宋" w:eastAsia="仿宋" w:hAnsi="仿宋"/>
          <w:bCs/>
          <w:sz w:val="24"/>
        </w:rPr>
        <w:t>王女士</w:t>
      </w:r>
    </w:p>
    <w:p w:rsidR="002E4C68" w:rsidRPr="002E4C68" w:rsidRDefault="002E4C68" w:rsidP="002E4C68">
      <w:pPr>
        <w:pStyle w:val="af2"/>
        <w:ind w:firstLineChars="525" w:firstLine="1260"/>
        <w:rPr>
          <w:rFonts w:ascii="仿宋" w:eastAsia="仿宋" w:hAnsi="仿宋"/>
          <w:bCs/>
          <w:sz w:val="24"/>
        </w:rPr>
      </w:pPr>
      <w:r w:rsidRPr="002E4C68">
        <w:rPr>
          <w:rFonts w:ascii="仿宋" w:eastAsia="仿宋" w:hAnsi="仿宋" w:hint="eastAsia"/>
          <w:bCs/>
          <w:sz w:val="24"/>
        </w:rPr>
        <w:t>联系电话：</w:t>
      </w:r>
      <w:r w:rsidR="00CF1DC6">
        <w:rPr>
          <w:rFonts w:ascii="仿宋" w:eastAsia="仿宋" w:hAnsi="仿宋"/>
          <w:bCs/>
          <w:sz w:val="24"/>
        </w:rPr>
        <w:t>13111881019</w:t>
      </w:r>
      <w:r w:rsidR="00CF1DC6">
        <w:rPr>
          <w:rFonts w:ascii="仿宋" w:eastAsia="仿宋" w:hAnsi="仿宋" w:hint="eastAsia"/>
          <w:bCs/>
          <w:sz w:val="24"/>
        </w:rPr>
        <w:t>、19822980942</w:t>
      </w:r>
    </w:p>
    <w:p w:rsidR="0008680B" w:rsidRPr="00034DEB" w:rsidRDefault="0008680B" w:rsidP="0008680B">
      <w:pPr>
        <w:pStyle w:val="af2"/>
        <w:spacing w:line="420" w:lineRule="exact"/>
        <w:ind w:firstLineChars="525" w:firstLine="1260"/>
        <w:rPr>
          <w:rFonts w:ascii="仿宋" w:eastAsia="仿宋" w:hAnsi="仿宋"/>
          <w:sz w:val="24"/>
        </w:rPr>
      </w:pPr>
      <w:r w:rsidRPr="00034DEB">
        <w:rPr>
          <w:rFonts w:ascii="仿宋" w:eastAsia="仿宋" w:hAnsi="仿宋" w:hint="eastAsia"/>
          <w:sz w:val="24"/>
        </w:rPr>
        <w:t>传    真：028-87793161</w:t>
      </w:r>
    </w:p>
    <w:p w:rsidR="00C21D53" w:rsidRDefault="00C21D53">
      <w:pPr>
        <w:pStyle w:val="aa"/>
        <w:spacing w:after="50" w:afterAutospacing="0" w:line="420" w:lineRule="exact"/>
        <w:rPr>
          <w:rFonts w:ascii="仿宋" w:eastAsia="仿宋" w:hAnsi="仿宋"/>
          <w:sz w:val="36"/>
          <w:szCs w:val="36"/>
        </w:rPr>
        <w:sectPr w:rsidR="00C21D53">
          <w:pgSz w:w="11907" w:h="16840"/>
          <w:pgMar w:top="1440" w:right="1474" w:bottom="1440" w:left="1474" w:header="851" w:footer="992" w:gutter="0"/>
          <w:cols w:space="720"/>
          <w:docGrid w:linePitch="312"/>
        </w:sectPr>
      </w:pPr>
    </w:p>
    <w:p w:rsidR="00C21D53" w:rsidRDefault="0057536E">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rsidR="00C21D53" w:rsidRDefault="0057536E">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C21D53">
        <w:trPr>
          <w:trHeight w:val="23"/>
          <w:tblHeader/>
          <w:jc w:val="center"/>
        </w:trPr>
        <w:tc>
          <w:tcPr>
            <w:tcW w:w="838" w:type="dxa"/>
            <w:vAlign w:val="center"/>
          </w:tcPr>
          <w:bookmarkEnd w:id="13"/>
          <w:bookmarkEnd w:id="14"/>
          <w:bookmarkEnd w:id="15"/>
          <w:bookmarkEnd w:id="16"/>
          <w:bookmarkEnd w:id="17"/>
          <w:p w:rsidR="00C21D53" w:rsidRDefault="0057536E">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C21D53" w:rsidRDefault="005753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C21D53">
        <w:trPr>
          <w:trHeight w:val="23"/>
          <w:jc w:val="center"/>
        </w:trPr>
        <w:tc>
          <w:tcPr>
            <w:tcW w:w="838" w:type="dxa"/>
            <w:vMerge w:val="restart"/>
            <w:vAlign w:val="center"/>
          </w:tcPr>
          <w:p w:rsidR="00C21D53" w:rsidRDefault="0057536E">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C21D53" w:rsidRDefault="005753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C21D53" w:rsidRDefault="0057536E">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2E4C68" w:rsidRDefault="002E4C68">
            <w:pPr>
              <w:pStyle w:val="af1"/>
              <w:jc w:val="both"/>
              <w:rPr>
                <w:rFonts w:ascii="仿宋" w:eastAsia="仿宋" w:hAnsi="仿宋" w:cs="Times New Roman"/>
                <w:sz w:val="21"/>
                <w:szCs w:val="21"/>
              </w:rPr>
            </w:pPr>
            <w:r w:rsidRPr="002E4C68">
              <w:rPr>
                <w:rFonts w:ascii="仿宋" w:eastAsia="仿宋" w:hAnsi="仿宋" w:cs="Times New Roman" w:hint="eastAsia"/>
                <w:sz w:val="21"/>
                <w:szCs w:val="21"/>
              </w:rPr>
              <w:t>人民币230.4万元</w:t>
            </w:r>
          </w:p>
          <w:p w:rsidR="00C21D53" w:rsidRDefault="0057536E">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C21D53">
        <w:trPr>
          <w:trHeight w:val="23"/>
          <w:jc w:val="center"/>
        </w:trPr>
        <w:tc>
          <w:tcPr>
            <w:tcW w:w="838" w:type="dxa"/>
            <w:vMerge/>
            <w:vAlign w:val="center"/>
          </w:tcPr>
          <w:p w:rsidR="00C21D53" w:rsidRDefault="00C21D53">
            <w:pPr>
              <w:rPr>
                <w:rFonts w:ascii="仿宋" w:eastAsia="仿宋" w:hAnsi="仿宋"/>
                <w:szCs w:val="21"/>
              </w:rPr>
            </w:pPr>
          </w:p>
        </w:tc>
        <w:tc>
          <w:tcPr>
            <w:tcW w:w="2552" w:type="dxa"/>
            <w:tcBorders>
              <w:top w:val="single" w:sz="4" w:space="0" w:color="auto"/>
            </w:tcBorders>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C21D53" w:rsidRDefault="0057536E">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2E4C68" w:rsidRDefault="002E4C68">
            <w:pPr>
              <w:pStyle w:val="af1"/>
              <w:jc w:val="both"/>
              <w:rPr>
                <w:rFonts w:ascii="仿宋" w:eastAsia="仿宋" w:hAnsi="仿宋" w:cs="Times New Roman"/>
                <w:sz w:val="21"/>
                <w:szCs w:val="21"/>
              </w:rPr>
            </w:pPr>
            <w:r w:rsidRPr="002E4C68">
              <w:rPr>
                <w:rFonts w:ascii="仿宋" w:eastAsia="仿宋" w:hAnsi="仿宋" w:cs="Times New Roman" w:hint="eastAsia"/>
                <w:sz w:val="21"/>
                <w:szCs w:val="21"/>
              </w:rPr>
              <w:t>人民币230.4万元</w:t>
            </w:r>
            <w:bookmarkStart w:id="18" w:name="PO_默认文件内容_27"/>
          </w:p>
          <w:p w:rsidR="00C21D53" w:rsidRDefault="0057536E">
            <w:pPr>
              <w:pStyle w:val="af1"/>
              <w:jc w:val="both"/>
              <w:rPr>
                <w:rFonts w:ascii="仿宋" w:eastAsia="仿宋" w:hAnsi="仿宋"/>
                <w:szCs w:val="21"/>
              </w:rPr>
            </w:pPr>
            <w:r>
              <w:rPr>
                <w:rFonts w:ascii="仿宋" w:eastAsia="仿宋" w:hAnsi="仿宋" w:hint="eastAsia"/>
                <w:sz w:val="21"/>
                <w:szCs w:val="21"/>
              </w:rPr>
              <w:t>超过最高限价的报价为无效投标。</w:t>
            </w:r>
            <w:bookmarkEnd w:id="18"/>
          </w:p>
        </w:tc>
      </w:tr>
      <w:tr w:rsidR="00C21D53">
        <w:trPr>
          <w:trHeight w:val="3046"/>
          <w:jc w:val="center"/>
        </w:trPr>
        <w:tc>
          <w:tcPr>
            <w:tcW w:w="838" w:type="dxa"/>
            <w:vAlign w:val="center"/>
          </w:tcPr>
          <w:p w:rsidR="00C21D53" w:rsidRDefault="0057536E">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C21D53" w:rsidRDefault="005753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C21D53" w:rsidRDefault="005753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C21D53" w:rsidRDefault="0057536E">
            <w:pPr>
              <w:pStyle w:val="af1"/>
              <w:jc w:val="both"/>
              <w:rPr>
                <w:rFonts w:ascii="仿宋" w:eastAsia="仿宋" w:hAnsi="仿宋"/>
                <w:sz w:val="21"/>
                <w:szCs w:val="21"/>
              </w:rPr>
            </w:pPr>
            <w:bookmarkStart w:id="1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rsidR="00C21D53" w:rsidRDefault="0057536E">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C21D53">
        <w:trPr>
          <w:trHeight w:val="23"/>
          <w:jc w:val="center"/>
        </w:trPr>
        <w:tc>
          <w:tcPr>
            <w:tcW w:w="838" w:type="dxa"/>
            <w:vAlign w:val="center"/>
          </w:tcPr>
          <w:p w:rsidR="00C21D53" w:rsidRDefault="0057536E">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C21D53" w:rsidRDefault="0057536E">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C21D53" w:rsidRDefault="0057536E">
            <w:pPr>
              <w:pStyle w:val="af1"/>
              <w:ind w:firstLineChars="100" w:firstLine="210"/>
              <w:jc w:val="both"/>
              <w:rPr>
                <w:rFonts w:ascii="仿宋" w:eastAsia="仿宋" w:hAnsi="仿宋"/>
                <w:sz w:val="21"/>
                <w:szCs w:val="21"/>
                <w:lang w:val="zh-CN"/>
              </w:rPr>
            </w:pPr>
            <w:bookmarkStart w:id="2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0"/>
          </w:p>
        </w:tc>
      </w:tr>
      <w:tr w:rsidR="00C21D53">
        <w:trPr>
          <w:trHeight w:val="23"/>
          <w:jc w:val="center"/>
        </w:trPr>
        <w:tc>
          <w:tcPr>
            <w:tcW w:w="838" w:type="dxa"/>
            <w:vAlign w:val="center"/>
          </w:tcPr>
          <w:p w:rsidR="00C21D53" w:rsidRDefault="0057536E">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C21D53" w:rsidRDefault="0057536E">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w:t>
            </w:r>
            <w:r>
              <w:rPr>
                <w:rFonts w:ascii="仿宋" w:eastAsia="仿宋" w:hAnsi="仿宋" w:hint="eastAsia"/>
                <w:kern w:val="0"/>
                <w:szCs w:val="21"/>
              </w:rPr>
              <w:lastRenderedPageBreak/>
              <w:t>人、采购代理机构应当对联合体或者大中型企业的报价给予3%的扣除，用扣除后的价格参加评审。</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C21D53" w:rsidRDefault="0057536E">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C21D53">
        <w:trPr>
          <w:trHeight w:val="23"/>
          <w:jc w:val="center"/>
        </w:trPr>
        <w:tc>
          <w:tcPr>
            <w:tcW w:w="838" w:type="dxa"/>
            <w:vAlign w:val="center"/>
          </w:tcPr>
          <w:p w:rsidR="00C21D53" w:rsidRDefault="0057536E">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C21D53" w:rsidRDefault="0057536E">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C21D53" w:rsidRDefault="0057536E">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C21D53" w:rsidRDefault="0057536E">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C21D53">
        <w:trPr>
          <w:trHeight w:val="1043"/>
          <w:jc w:val="center"/>
        </w:trPr>
        <w:tc>
          <w:tcPr>
            <w:tcW w:w="838" w:type="dxa"/>
            <w:vAlign w:val="center"/>
          </w:tcPr>
          <w:p w:rsidR="00C21D53" w:rsidRDefault="0057536E">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C21D53" w:rsidRDefault="0057536E">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C21D53" w:rsidRDefault="0057536E">
            <w:pPr>
              <w:widowControl/>
              <w:jc w:val="left"/>
              <w:rPr>
                <w:rFonts w:ascii="仿宋" w:eastAsia="仿宋" w:hAnsi="仿宋"/>
                <w:szCs w:val="21"/>
              </w:rPr>
            </w:pPr>
            <w:bookmarkStart w:id="2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C21D53">
        <w:trPr>
          <w:trHeight w:val="323"/>
          <w:jc w:val="center"/>
        </w:trPr>
        <w:tc>
          <w:tcPr>
            <w:tcW w:w="838" w:type="dxa"/>
            <w:vAlign w:val="center"/>
          </w:tcPr>
          <w:p w:rsidR="00C21D53" w:rsidRDefault="0057536E">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C21D53" w:rsidRDefault="0057536E">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C21D53" w:rsidRDefault="0057536E">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C21D53">
        <w:trPr>
          <w:trHeight w:val="23"/>
          <w:jc w:val="center"/>
        </w:trPr>
        <w:tc>
          <w:tcPr>
            <w:tcW w:w="838" w:type="dxa"/>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C21D53" w:rsidRDefault="0057536E" w:rsidP="0008680B">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C21D53" w:rsidRDefault="0008680B" w:rsidP="0008680B">
            <w:pPr>
              <w:pStyle w:val="af1"/>
              <w:jc w:val="both"/>
              <w:rPr>
                <w:rFonts w:ascii="仿宋" w:eastAsia="仿宋" w:hAnsi="仿宋"/>
                <w:sz w:val="21"/>
                <w:szCs w:val="21"/>
                <w:lang w:val="zh-CN"/>
              </w:rPr>
            </w:pPr>
            <w:r>
              <w:rPr>
                <w:rFonts w:ascii="仿宋" w:eastAsia="仿宋" w:hAnsi="仿宋" w:hint="eastAsia"/>
                <w:sz w:val="21"/>
                <w:szCs w:val="21"/>
                <w:lang w:val="zh-CN"/>
              </w:rPr>
              <w:t>本项目不收取。</w:t>
            </w:r>
          </w:p>
        </w:tc>
      </w:tr>
      <w:tr w:rsidR="00C21D53">
        <w:trPr>
          <w:trHeight w:val="1026"/>
          <w:jc w:val="center"/>
        </w:trPr>
        <w:tc>
          <w:tcPr>
            <w:tcW w:w="838" w:type="dxa"/>
            <w:tcBorders>
              <w:top w:val="single" w:sz="4" w:space="0" w:color="auto"/>
              <w:bottom w:val="single" w:sz="4" w:space="0" w:color="auto"/>
            </w:tcBorders>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rsidR="00C21D53" w:rsidRDefault="0057536E">
            <w:pPr>
              <w:ind w:firstLineChars="50" w:firstLine="105"/>
              <w:jc w:val="center"/>
              <w:rPr>
                <w:rFonts w:ascii="仿宋" w:eastAsia="仿宋" w:hAnsi="仿宋"/>
                <w:szCs w:val="21"/>
              </w:rPr>
            </w:pPr>
            <w:r>
              <w:rPr>
                <w:rFonts w:ascii="仿宋" w:eastAsia="仿宋" w:hAnsi="仿宋" w:hint="eastAsia"/>
                <w:szCs w:val="21"/>
              </w:rPr>
              <w:t>合同分包</w:t>
            </w:r>
          </w:p>
          <w:p w:rsidR="00C21D53" w:rsidRDefault="0057536E">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C21D53" w:rsidRDefault="0057536E" w:rsidP="0008680B">
            <w:pPr>
              <w:pStyle w:val="af1"/>
              <w:spacing w:line="360" w:lineRule="auto"/>
              <w:ind w:firstLineChars="100" w:firstLine="240"/>
              <w:jc w:val="both"/>
              <w:rPr>
                <w:rFonts w:ascii="仿宋" w:eastAsia="仿宋" w:hAnsi="仿宋" w:cs="Times New Roman"/>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C21D53">
        <w:trPr>
          <w:trHeight w:val="1026"/>
          <w:jc w:val="center"/>
        </w:trPr>
        <w:tc>
          <w:tcPr>
            <w:tcW w:w="838" w:type="dxa"/>
            <w:tcBorders>
              <w:top w:val="single" w:sz="4" w:space="0" w:color="auto"/>
              <w:bottom w:val="single" w:sz="4" w:space="0" w:color="auto"/>
            </w:tcBorders>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08680B" w:rsidRPr="0008680B" w:rsidRDefault="0008680B" w:rsidP="0008680B">
            <w:pPr>
              <w:spacing w:line="340" w:lineRule="exact"/>
              <w:ind w:rightChars="50" w:right="105"/>
              <w:jc w:val="left"/>
              <w:rPr>
                <w:rFonts w:ascii="仿宋" w:eastAsia="仿宋" w:hAnsi="仿宋"/>
                <w:szCs w:val="21"/>
              </w:rPr>
            </w:pPr>
            <w:r w:rsidRPr="0008680B">
              <w:rPr>
                <w:rFonts w:ascii="仿宋" w:eastAsia="仿宋" w:hAnsi="仿宋" w:hint="eastAsia"/>
                <w:szCs w:val="21"/>
              </w:rPr>
              <w:t xml:space="preserve">联系人：梁女士 </w:t>
            </w:r>
          </w:p>
          <w:p w:rsidR="00C21D53" w:rsidRDefault="0008680B" w:rsidP="0008680B">
            <w:pPr>
              <w:spacing w:line="340" w:lineRule="exact"/>
              <w:ind w:rightChars="50" w:right="105"/>
              <w:jc w:val="left"/>
              <w:rPr>
                <w:rFonts w:ascii="仿宋" w:eastAsia="仿宋" w:hAnsi="仿宋"/>
                <w:szCs w:val="21"/>
              </w:rPr>
            </w:pPr>
            <w:r w:rsidRPr="0008680B">
              <w:rPr>
                <w:rFonts w:ascii="仿宋" w:eastAsia="仿宋" w:hAnsi="仿宋" w:hint="eastAsia"/>
                <w:szCs w:val="21"/>
              </w:rPr>
              <w:t>联系电话：13111881019</w:t>
            </w:r>
          </w:p>
        </w:tc>
      </w:tr>
      <w:tr w:rsidR="00C21D53">
        <w:trPr>
          <w:trHeight w:val="834"/>
          <w:jc w:val="center"/>
        </w:trPr>
        <w:tc>
          <w:tcPr>
            <w:tcW w:w="838" w:type="dxa"/>
            <w:tcBorders>
              <w:top w:val="single" w:sz="4" w:space="0" w:color="auto"/>
              <w:bottom w:val="single" w:sz="4" w:space="0" w:color="auto"/>
            </w:tcBorders>
            <w:vAlign w:val="center"/>
          </w:tcPr>
          <w:p w:rsidR="00C21D53" w:rsidRDefault="0057536E">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rPr>
              <w:t>联系人：</w:t>
            </w:r>
            <w:r w:rsidR="00CF1DC6">
              <w:rPr>
                <w:rFonts w:ascii="仿宋" w:eastAsia="仿宋" w:hAnsi="仿宋" w:hint="eastAsia"/>
                <w:szCs w:val="21"/>
              </w:rPr>
              <w:t xml:space="preserve">王女士 </w:t>
            </w:r>
          </w:p>
          <w:p w:rsidR="00C21D53" w:rsidRDefault="0057536E" w:rsidP="00CF1DC6">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CF1DC6">
              <w:rPr>
                <w:rFonts w:ascii="仿宋" w:eastAsia="仿宋" w:hAnsi="仿宋"/>
                <w:szCs w:val="21"/>
              </w:rPr>
              <w:t>19822980942</w:t>
            </w:r>
          </w:p>
        </w:tc>
      </w:tr>
      <w:tr w:rsidR="00C21D53">
        <w:trPr>
          <w:trHeight w:val="23"/>
          <w:jc w:val="center"/>
        </w:trPr>
        <w:tc>
          <w:tcPr>
            <w:tcW w:w="838" w:type="dxa"/>
            <w:tcBorders>
              <w:top w:val="single" w:sz="4" w:space="0" w:color="auto"/>
            </w:tcBorders>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C21D53" w:rsidRDefault="0057536E">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C21D53" w:rsidRDefault="0057536E">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C21D53">
        <w:trPr>
          <w:trHeight w:val="23"/>
          <w:jc w:val="center"/>
        </w:trPr>
        <w:tc>
          <w:tcPr>
            <w:tcW w:w="838" w:type="dxa"/>
            <w:tcBorders>
              <w:top w:val="single" w:sz="4" w:space="0" w:color="auto"/>
            </w:tcBorders>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C21D53" w:rsidRDefault="0057536E">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C21D53" w:rsidRDefault="0057536E">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08680B" w:rsidRPr="00034DEB" w:rsidRDefault="0008680B" w:rsidP="0008680B">
            <w:pPr>
              <w:rPr>
                <w:rFonts w:ascii="仿宋" w:eastAsia="仿宋" w:hAnsi="仿宋"/>
                <w:szCs w:val="21"/>
                <w:lang w:val="zh-CN"/>
              </w:rPr>
            </w:pPr>
            <w:r w:rsidRPr="00034DEB">
              <w:rPr>
                <w:rFonts w:ascii="仿宋" w:eastAsia="仿宋" w:hAnsi="仿宋" w:hint="eastAsia"/>
                <w:szCs w:val="21"/>
                <w:lang w:val="zh-CN"/>
              </w:rPr>
              <w:t xml:space="preserve">联系人：梁女士 </w:t>
            </w:r>
          </w:p>
          <w:p w:rsidR="0008680B" w:rsidRDefault="0008680B" w:rsidP="0008680B">
            <w:pPr>
              <w:rPr>
                <w:rFonts w:ascii="仿宋" w:eastAsia="仿宋" w:hAnsi="仿宋"/>
                <w:szCs w:val="21"/>
                <w:lang w:val="zh-CN"/>
              </w:rPr>
            </w:pPr>
            <w:r w:rsidRPr="00034DEB">
              <w:rPr>
                <w:rFonts w:ascii="仿宋" w:eastAsia="仿宋" w:hAnsi="仿宋" w:hint="eastAsia"/>
                <w:szCs w:val="21"/>
                <w:lang w:val="zh-CN"/>
              </w:rPr>
              <w:t>联系电话：13111881019</w:t>
            </w:r>
          </w:p>
          <w:p w:rsidR="00C21D53" w:rsidRDefault="0057536E">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C21D53" w:rsidRDefault="0057536E">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C21D53">
        <w:trPr>
          <w:trHeight w:val="23"/>
          <w:jc w:val="center"/>
        </w:trPr>
        <w:tc>
          <w:tcPr>
            <w:tcW w:w="838" w:type="dxa"/>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C21D53">
        <w:trPr>
          <w:trHeight w:val="23"/>
          <w:jc w:val="center"/>
        </w:trPr>
        <w:tc>
          <w:tcPr>
            <w:tcW w:w="838" w:type="dxa"/>
            <w:vAlign w:val="center"/>
          </w:tcPr>
          <w:p w:rsidR="00C21D53" w:rsidRDefault="00C21D53">
            <w:pPr>
              <w:ind w:firstLineChars="150" w:firstLine="315"/>
              <w:rPr>
                <w:rFonts w:ascii="仿宋" w:eastAsia="仿宋" w:hAnsi="仿宋"/>
                <w:szCs w:val="21"/>
              </w:rPr>
            </w:pPr>
          </w:p>
          <w:p w:rsidR="00C21D53" w:rsidRDefault="0057536E">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rsidR="002E4C68" w:rsidRPr="002E4C68" w:rsidRDefault="002E4C68" w:rsidP="002E4C68">
            <w:pPr>
              <w:spacing w:line="340" w:lineRule="exact"/>
              <w:ind w:rightChars="50" w:right="105"/>
              <w:rPr>
                <w:rFonts w:ascii="仿宋" w:eastAsia="仿宋" w:hAnsi="仿宋"/>
                <w:szCs w:val="21"/>
              </w:rPr>
            </w:pPr>
            <w:r w:rsidRPr="002E4C68">
              <w:rPr>
                <w:rFonts w:ascii="仿宋" w:eastAsia="仿宋" w:hAnsi="仿宋" w:hint="eastAsia"/>
                <w:szCs w:val="21"/>
              </w:rPr>
              <w:t>投诉受理单位：本采购项目同级财政部门，即双流区财政局。</w:t>
            </w:r>
          </w:p>
          <w:p w:rsidR="002E4C68" w:rsidRPr="002E4C68" w:rsidRDefault="002E4C68" w:rsidP="002E4C68">
            <w:pPr>
              <w:spacing w:line="340" w:lineRule="exact"/>
              <w:ind w:rightChars="50" w:right="105"/>
              <w:rPr>
                <w:rFonts w:ascii="仿宋" w:eastAsia="仿宋" w:hAnsi="仿宋"/>
                <w:szCs w:val="21"/>
              </w:rPr>
            </w:pPr>
            <w:r w:rsidRPr="002E4C68">
              <w:rPr>
                <w:rFonts w:ascii="仿宋" w:eastAsia="仿宋" w:hAnsi="仿宋" w:hint="eastAsia"/>
                <w:szCs w:val="21"/>
              </w:rPr>
              <w:t>联系电话：028-85804726。</w:t>
            </w:r>
          </w:p>
          <w:p w:rsidR="00C21D53" w:rsidRDefault="002E4C68" w:rsidP="002E4C68">
            <w:pPr>
              <w:spacing w:line="340" w:lineRule="exact"/>
              <w:ind w:rightChars="50" w:right="105"/>
              <w:jc w:val="left"/>
              <w:rPr>
                <w:rFonts w:ascii="仿宋" w:eastAsia="仿宋" w:hAnsi="仿宋"/>
                <w:szCs w:val="21"/>
              </w:rPr>
            </w:pPr>
            <w:r w:rsidRPr="002E4C68">
              <w:rPr>
                <w:rFonts w:ascii="仿宋" w:eastAsia="仿宋" w:hAnsi="仿宋" w:hint="eastAsia"/>
                <w:szCs w:val="21"/>
              </w:rPr>
              <w:t>地址：双流区电视塔路2段36号</w:t>
            </w:r>
            <w:r w:rsidR="0057536E">
              <w:rPr>
                <w:rFonts w:ascii="仿宋" w:eastAsia="仿宋" w:hAnsi="仿宋" w:hint="eastAsia"/>
                <w:szCs w:val="21"/>
              </w:rPr>
              <w:t>。</w:t>
            </w:r>
          </w:p>
        </w:tc>
      </w:tr>
      <w:tr w:rsidR="00C21D53">
        <w:trPr>
          <w:trHeight w:val="23"/>
          <w:jc w:val="center"/>
        </w:trPr>
        <w:tc>
          <w:tcPr>
            <w:tcW w:w="838" w:type="dxa"/>
            <w:vAlign w:val="center"/>
          </w:tcPr>
          <w:p w:rsidR="00C21D53" w:rsidRDefault="0057536E">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C21D53" w:rsidRDefault="0057536E">
            <w:pPr>
              <w:ind w:firstLineChars="50" w:firstLine="105"/>
              <w:jc w:val="center"/>
              <w:rPr>
                <w:rFonts w:ascii="仿宋" w:eastAsia="仿宋" w:hAnsi="仿宋"/>
                <w:szCs w:val="21"/>
              </w:rPr>
            </w:pPr>
            <w:r>
              <w:rPr>
                <w:rFonts w:ascii="仿宋" w:eastAsia="仿宋" w:hAnsi="仿宋" w:hint="eastAsia"/>
                <w:szCs w:val="21"/>
              </w:rPr>
              <w:t>政府采购合同</w:t>
            </w:r>
          </w:p>
          <w:p w:rsidR="00C21D53" w:rsidRDefault="0057536E">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C21D53" w:rsidRDefault="0057536E">
            <w:pPr>
              <w:rPr>
                <w:rFonts w:ascii="仿宋" w:eastAsia="仿宋" w:hAnsi="仿宋"/>
                <w:szCs w:val="21"/>
              </w:rPr>
            </w:pPr>
            <w:bookmarkStart w:id="22"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2"/>
          </w:p>
        </w:tc>
      </w:tr>
      <w:tr w:rsidR="00C21D53">
        <w:trPr>
          <w:trHeight w:val="7950"/>
          <w:jc w:val="center"/>
        </w:trPr>
        <w:tc>
          <w:tcPr>
            <w:tcW w:w="838" w:type="dxa"/>
            <w:vAlign w:val="center"/>
          </w:tcPr>
          <w:p w:rsidR="00C21D53" w:rsidRDefault="0057536E">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rsidR="00C21D53" w:rsidRDefault="0057536E">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C21D53" w:rsidRDefault="0057536E">
            <w:pPr>
              <w:pStyle w:val="af1"/>
              <w:rPr>
                <w:rFonts w:ascii="仿宋" w:eastAsia="仿宋" w:hAnsi="仿宋"/>
                <w:sz w:val="21"/>
                <w:szCs w:val="21"/>
                <w:lang w:val="zh-CN"/>
              </w:rPr>
            </w:pPr>
            <w:bookmarkStart w:id="23"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3"/>
            <w:r w:rsidR="002E4C68">
              <w:rPr>
                <w:rFonts w:ascii="仿宋" w:eastAsia="仿宋" w:hAnsi="仿宋" w:hint="eastAsia"/>
                <w:sz w:val="21"/>
                <w:szCs w:val="21"/>
                <w:lang w:val="zh-CN"/>
              </w:rPr>
              <w:t>下浮3</w:t>
            </w:r>
            <w:r w:rsidR="002E4C68">
              <w:rPr>
                <w:rFonts w:ascii="仿宋" w:eastAsia="仿宋" w:hAnsi="仿宋"/>
                <w:sz w:val="21"/>
                <w:szCs w:val="21"/>
                <w:lang w:val="zh-CN"/>
              </w:rPr>
              <w:t>0</w:t>
            </w:r>
            <w:r w:rsidR="002E4C68">
              <w:rPr>
                <w:rFonts w:ascii="仿宋" w:eastAsia="仿宋" w:hAnsi="仿宋" w:hint="eastAsia"/>
                <w:sz w:val="21"/>
                <w:szCs w:val="21"/>
                <w:lang w:val="zh-CN"/>
              </w:rPr>
              <w:t>%</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C21D53">
              <w:trPr>
                <w:trHeight w:val="1047"/>
              </w:trPr>
              <w:tc>
                <w:tcPr>
                  <w:tcW w:w="1827" w:type="dxa"/>
                  <w:tcBorders>
                    <w:top w:val="single" w:sz="4" w:space="0" w:color="auto"/>
                    <w:left w:val="single" w:sz="4" w:space="0" w:color="auto"/>
                    <w:bottom w:val="single" w:sz="4" w:space="0" w:color="auto"/>
                    <w:right w:val="single" w:sz="4" w:space="0" w:color="auto"/>
                  </w:tcBorders>
                </w:tcPr>
                <w:p w:rsidR="00C21D53" w:rsidRDefault="0057536E">
                  <w:pPr>
                    <w:rPr>
                      <w:b/>
                      <w:sz w:val="15"/>
                      <w:szCs w:val="15"/>
                    </w:rPr>
                  </w:pPr>
                  <w:r>
                    <w:rPr>
                      <w:rFonts w:hint="eastAsia"/>
                      <w:b/>
                      <w:sz w:val="15"/>
                      <w:szCs w:val="15"/>
                    </w:rPr>
                    <w:t>服务类型</w:t>
                  </w:r>
                </w:p>
                <w:p w:rsidR="00C21D53" w:rsidRDefault="0057536E">
                  <w:pPr>
                    <w:snapToGrid w:val="0"/>
                    <w:rPr>
                      <w:b/>
                      <w:sz w:val="15"/>
                      <w:szCs w:val="15"/>
                    </w:rPr>
                  </w:pPr>
                  <w:r>
                    <w:rPr>
                      <w:rFonts w:hint="eastAsia"/>
                      <w:b/>
                      <w:sz w:val="15"/>
                      <w:szCs w:val="15"/>
                    </w:rPr>
                    <w:t>费率</w:t>
                  </w:r>
                </w:p>
                <w:p w:rsidR="00C21D53" w:rsidRDefault="0057536E">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C21D53" w:rsidRDefault="0057536E">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C21D53" w:rsidRDefault="0057536E">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C21D53" w:rsidRDefault="0057536E">
                  <w:pPr>
                    <w:jc w:val="center"/>
                    <w:rPr>
                      <w:b/>
                      <w:sz w:val="15"/>
                      <w:szCs w:val="15"/>
                    </w:rPr>
                  </w:pPr>
                  <w:r>
                    <w:rPr>
                      <w:rFonts w:hint="eastAsia"/>
                      <w:b/>
                      <w:sz w:val="15"/>
                      <w:szCs w:val="15"/>
                    </w:rPr>
                    <w:t>工程招标</w:t>
                  </w:r>
                </w:p>
              </w:tc>
            </w:tr>
            <w:tr w:rsidR="00C21D53">
              <w:trPr>
                <w:trHeight w:val="239"/>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1.0%</w:t>
                  </w:r>
                </w:p>
              </w:tc>
            </w:tr>
            <w:tr w:rsidR="00C21D53">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0.7%</w:t>
                  </w:r>
                </w:p>
              </w:tc>
            </w:tr>
            <w:tr w:rsidR="00C21D53">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0.55%</w:t>
                  </w:r>
                </w:p>
              </w:tc>
            </w:tr>
            <w:tr w:rsidR="00C21D53">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0.35%</w:t>
                  </w:r>
                </w:p>
              </w:tc>
            </w:tr>
            <w:tr w:rsidR="00C21D53">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0.2%</w:t>
                  </w:r>
                </w:p>
              </w:tc>
            </w:tr>
            <w:tr w:rsidR="00C21D53">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0.05%</w:t>
                  </w:r>
                </w:p>
              </w:tc>
            </w:tr>
            <w:tr w:rsidR="00C21D53">
              <w:trPr>
                <w:trHeight w:val="248"/>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0.01%</w:t>
                  </w:r>
                </w:p>
              </w:tc>
            </w:tr>
          </w:tbl>
          <w:p w:rsidR="00C21D53" w:rsidRDefault="0057536E">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C21D53" w:rsidRDefault="0057536E">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C21D53" w:rsidRDefault="0057536E">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C21D53" w:rsidRDefault="0057536E">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CF1DC6" w:rsidRDefault="0057536E">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CF1DC6" w:rsidRPr="00CF1DC6">
              <w:rPr>
                <w:rFonts w:ascii="仿宋" w:eastAsia="仿宋" w:hAnsi="仿宋" w:hint="eastAsia"/>
                <w:b/>
                <w:bCs/>
                <w:szCs w:val="21"/>
                <w:lang w:val="zh-CN"/>
              </w:rPr>
              <w:t>四川国际招标有限责任公司</w:t>
            </w:r>
            <w:r w:rsidR="00CF1DC6" w:rsidRPr="00CF1DC6">
              <w:rPr>
                <w:rFonts w:ascii="仿宋" w:eastAsia="仿宋" w:hAnsi="仿宋" w:hint="eastAsia"/>
                <w:b/>
                <w:bCs/>
                <w:szCs w:val="21"/>
                <w:lang w:val="zh-CN"/>
              </w:rPr>
              <w:tab/>
            </w:r>
          </w:p>
          <w:p w:rsidR="00C21D53" w:rsidRDefault="0057536E" w:rsidP="00CF1DC6">
            <w:pPr>
              <w:widowControl/>
              <w:spacing w:after="0" w:line="240" w:lineRule="auto"/>
              <w:ind w:leftChars="200" w:left="420"/>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CF1DC6" w:rsidRPr="00CF1DC6">
              <w:rPr>
                <w:rFonts w:ascii="仿宋" w:eastAsia="仿宋" w:hAnsi="仿宋" w:hint="eastAsia"/>
                <w:b/>
                <w:bCs/>
                <w:szCs w:val="21"/>
                <w:lang w:val="zh-CN"/>
              </w:rPr>
              <w:t>中国民生银行股份有限公司成都分行营业部</w:t>
            </w: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CF1DC6" w:rsidRPr="00CF1DC6">
              <w:rPr>
                <w:rFonts w:ascii="仿宋" w:eastAsia="仿宋" w:hAnsi="仿宋"/>
                <w:b/>
                <w:bCs/>
                <w:szCs w:val="21"/>
                <w:lang w:val="zh-CN"/>
              </w:rPr>
              <w:t>9902001764932271</w:t>
            </w:r>
          </w:p>
        </w:tc>
      </w:tr>
      <w:tr w:rsidR="00C21D53" w:rsidTr="002E4C68">
        <w:trPr>
          <w:trHeight w:val="50"/>
          <w:jc w:val="center"/>
        </w:trPr>
        <w:tc>
          <w:tcPr>
            <w:tcW w:w="838" w:type="dxa"/>
            <w:vAlign w:val="center"/>
          </w:tcPr>
          <w:p w:rsidR="00C21D53" w:rsidRDefault="002E4C68">
            <w:pPr>
              <w:ind w:firstLineChars="50" w:firstLine="105"/>
              <w:rPr>
                <w:rFonts w:ascii="仿宋" w:eastAsia="仿宋" w:hAnsi="仿宋"/>
                <w:szCs w:val="21"/>
              </w:rPr>
            </w:pPr>
            <w:r>
              <w:rPr>
                <w:rFonts w:ascii="仿宋" w:eastAsia="仿宋" w:hAnsi="仿宋" w:hint="eastAsia"/>
                <w:szCs w:val="21"/>
              </w:rPr>
              <w:t>1</w:t>
            </w:r>
            <w:r>
              <w:rPr>
                <w:rFonts w:ascii="仿宋" w:eastAsia="仿宋" w:hAnsi="仿宋"/>
                <w:szCs w:val="21"/>
              </w:rPr>
              <w:t>8</w:t>
            </w:r>
          </w:p>
        </w:tc>
        <w:tc>
          <w:tcPr>
            <w:tcW w:w="2552" w:type="dxa"/>
            <w:tcBorders>
              <w:right w:val="single" w:sz="4" w:space="0" w:color="auto"/>
            </w:tcBorders>
            <w:vAlign w:val="center"/>
          </w:tcPr>
          <w:p w:rsidR="00C21D53" w:rsidRDefault="0057536E">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C21D53" w:rsidRDefault="0057536E">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C21D53" w:rsidRDefault="0057536E">
            <w:pPr>
              <w:pStyle w:val="af1"/>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C21D53" w:rsidTr="002E4C68">
        <w:trPr>
          <w:trHeight w:val="50"/>
          <w:jc w:val="center"/>
        </w:trPr>
        <w:tc>
          <w:tcPr>
            <w:tcW w:w="838" w:type="dxa"/>
            <w:vAlign w:val="center"/>
          </w:tcPr>
          <w:p w:rsidR="00C21D53" w:rsidRDefault="002E4C68">
            <w:pPr>
              <w:ind w:firstLineChars="50" w:firstLine="105"/>
              <w:rPr>
                <w:rFonts w:ascii="仿宋" w:eastAsia="仿宋" w:hAnsi="仿宋"/>
                <w:szCs w:val="21"/>
              </w:rPr>
            </w:pPr>
            <w:r>
              <w:rPr>
                <w:rFonts w:ascii="仿宋" w:eastAsia="仿宋" w:hAnsi="仿宋" w:hint="eastAsia"/>
                <w:szCs w:val="21"/>
              </w:rPr>
              <w:t>1</w:t>
            </w:r>
            <w:r>
              <w:rPr>
                <w:rFonts w:ascii="仿宋" w:eastAsia="仿宋" w:hAnsi="仿宋"/>
                <w:szCs w:val="21"/>
              </w:rPr>
              <w:t>9</w:t>
            </w:r>
          </w:p>
        </w:tc>
        <w:tc>
          <w:tcPr>
            <w:tcW w:w="2552" w:type="dxa"/>
            <w:tcBorders>
              <w:right w:val="single" w:sz="4" w:space="0" w:color="auto"/>
            </w:tcBorders>
            <w:vAlign w:val="center"/>
          </w:tcPr>
          <w:p w:rsidR="00C21D53" w:rsidRDefault="0057536E">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C21D53" w:rsidRDefault="0057536E">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C21D53" w:rsidRDefault="0057536E" w:rsidP="002E4C68">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2E4C68">
        <w:trPr>
          <w:trHeight w:val="23"/>
          <w:jc w:val="center"/>
        </w:trPr>
        <w:tc>
          <w:tcPr>
            <w:tcW w:w="838" w:type="dxa"/>
            <w:vAlign w:val="center"/>
          </w:tcPr>
          <w:p w:rsidR="002E4C68" w:rsidRDefault="002E4C68" w:rsidP="002E4C68">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2E4C68" w:rsidRDefault="002E4C68" w:rsidP="002E4C68">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2E4C68" w:rsidRDefault="002E4C68" w:rsidP="002E4C68">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2E4C68" w:rsidRDefault="002E4C68" w:rsidP="002E4C68">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rsidR="00C21D53" w:rsidRDefault="00C21D53">
      <w:pPr>
        <w:rPr>
          <w:rFonts w:ascii="仿宋" w:eastAsia="仿宋" w:hAnsi="仿宋"/>
        </w:rPr>
      </w:pPr>
    </w:p>
    <w:p w:rsidR="00C21D53" w:rsidRDefault="0057536E">
      <w:pPr>
        <w:pStyle w:val="2"/>
        <w:spacing w:line="400" w:lineRule="exact"/>
        <w:jc w:val="center"/>
        <w:rPr>
          <w:rFonts w:ascii="仿宋" w:eastAsia="仿宋" w:hAnsi="仿宋"/>
          <w:bCs w:val="0"/>
        </w:rPr>
      </w:pPr>
      <w:r>
        <w:rPr>
          <w:rFonts w:ascii="仿宋" w:eastAsia="仿宋" w:hAnsi="仿宋" w:hint="eastAsia"/>
          <w:bCs w:val="0"/>
        </w:rPr>
        <w:lastRenderedPageBreak/>
        <w:t>二、总  则</w:t>
      </w:r>
    </w:p>
    <w:p w:rsidR="00C21D53" w:rsidRDefault="0057536E">
      <w:pPr>
        <w:pStyle w:val="3"/>
        <w:spacing w:line="400" w:lineRule="exact"/>
        <w:ind w:firstLineChars="200" w:firstLine="482"/>
        <w:rPr>
          <w:rFonts w:ascii="仿宋" w:eastAsia="仿宋" w:hAnsi="仿宋"/>
          <w:sz w:val="24"/>
          <w:szCs w:val="24"/>
        </w:rPr>
      </w:pPr>
      <w:bookmarkStart w:id="24" w:name="_Toc183682342"/>
      <w:bookmarkStart w:id="25" w:name="_Toc183582205"/>
      <w:bookmarkStart w:id="26" w:name="_Toc217446034"/>
      <w:bookmarkStart w:id="27" w:name="PO_默认文件内容_19"/>
      <w:r>
        <w:rPr>
          <w:rFonts w:ascii="仿宋" w:eastAsia="仿宋" w:hAnsi="仿宋" w:hint="eastAsia"/>
          <w:sz w:val="24"/>
          <w:szCs w:val="24"/>
        </w:rPr>
        <w:t>1.</w:t>
      </w:r>
      <w:bookmarkEnd w:id="24"/>
      <w:bookmarkEnd w:id="25"/>
      <w:r>
        <w:rPr>
          <w:rFonts w:ascii="仿宋" w:eastAsia="仿宋" w:hAnsi="仿宋" w:hint="eastAsia"/>
          <w:sz w:val="24"/>
          <w:szCs w:val="24"/>
        </w:rPr>
        <w:t xml:space="preserve"> 适用范围</w:t>
      </w:r>
      <w:bookmarkEnd w:id="26"/>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C21D53" w:rsidRDefault="0057536E">
      <w:pPr>
        <w:pStyle w:val="3"/>
        <w:spacing w:line="400" w:lineRule="exact"/>
        <w:ind w:firstLineChars="200" w:firstLine="482"/>
        <w:rPr>
          <w:rFonts w:ascii="仿宋" w:eastAsia="仿宋" w:hAnsi="仿宋"/>
          <w:sz w:val="24"/>
        </w:rPr>
      </w:pPr>
      <w:bookmarkStart w:id="28" w:name="_Toc183582206"/>
      <w:bookmarkStart w:id="29" w:name="_Toc183682343"/>
      <w:bookmarkStart w:id="30" w:name="_Toc217446035"/>
      <w:r>
        <w:rPr>
          <w:rFonts w:ascii="仿宋" w:eastAsia="仿宋" w:hAnsi="仿宋" w:hint="eastAsia"/>
          <w:sz w:val="24"/>
        </w:rPr>
        <w:t xml:space="preserve">2. </w:t>
      </w:r>
      <w:bookmarkEnd w:id="28"/>
      <w:bookmarkEnd w:id="29"/>
      <w:r>
        <w:rPr>
          <w:rFonts w:ascii="仿宋" w:eastAsia="仿宋" w:hAnsi="仿宋" w:hint="eastAsia"/>
          <w:sz w:val="24"/>
        </w:rPr>
        <w:t>有关</w:t>
      </w:r>
      <w:r>
        <w:rPr>
          <w:rFonts w:ascii="仿宋" w:eastAsia="仿宋" w:hAnsi="仿宋" w:hint="eastAsia"/>
          <w:sz w:val="24"/>
          <w:szCs w:val="24"/>
        </w:rPr>
        <w:t>定义</w:t>
      </w:r>
      <w:bookmarkEnd w:id="30"/>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7"/>
      <w:r w:rsidR="002E4C68" w:rsidRPr="00756A5C">
        <w:rPr>
          <w:rFonts w:ascii="仿宋" w:eastAsia="仿宋" w:hAnsi="仿宋" w:hint="eastAsia"/>
          <w:b/>
          <w:bCs/>
          <w:sz w:val="24"/>
          <w:u w:val="single"/>
        </w:rPr>
        <w:t>成都市双流区教育技术装备管理中心</w:t>
      </w:r>
      <w:r>
        <w:rPr>
          <w:rFonts w:ascii="仿宋" w:eastAsia="仿宋" w:hAnsi="仿宋" w:hint="eastAsia"/>
          <w:sz w:val="24"/>
        </w:rPr>
        <w:t>。</w:t>
      </w:r>
    </w:p>
    <w:p w:rsidR="00C21D53" w:rsidRDefault="0057536E">
      <w:pPr>
        <w:tabs>
          <w:tab w:val="left" w:pos="7665"/>
        </w:tabs>
        <w:spacing w:line="400" w:lineRule="exact"/>
        <w:ind w:firstLineChars="200" w:firstLine="480"/>
        <w:rPr>
          <w:rFonts w:ascii="仿宋" w:eastAsia="仿宋" w:hAnsi="仿宋"/>
          <w:sz w:val="24"/>
        </w:rPr>
      </w:pPr>
      <w:bookmarkStart w:id="31"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C21D53" w:rsidRDefault="0057536E">
      <w:pPr>
        <w:pStyle w:val="3"/>
        <w:spacing w:line="400" w:lineRule="exact"/>
        <w:ind w:firstLineChars="200" w:firstLine="482"/>
        <w:rPr>
          <w:rFonts w:ascii="仿宋" w:eastAsia="仿宋" w:hAnsi="仿宋"/>
          <w:sz w:val="24"/>
        </w:rPr>
      </w:pPr>
      <w:bookmarkStart w:id="32" w:name="_Toc217390843"/>
      <w:bookmarkStart w:id="33" w:name="_Toc183582207"/>
      <w:bookmarkStart w:id="34" w:name="_Toc217446036"/>
      <w:bookmarkStart w:id="35" w:name="_Toc183682344"/>
      <w:r>
        <w:rPr>
          <w:rFonts w:ascii="仿宋" w:eastAsia="仿宋" w:hAnsi="仿宋" w:hint="eastAsia"/>
          <w:sz w:val="24"/>
        </w:rPr>
        <w:t>3. 合格的投标人</w:t>
      </w:r>
      <w:bookmarkEnd w:id="32"/>
      <w:bookmarkEnd w:id="33"/>
      <w:bookmarkEnd w:id="34"/>
      <w:bookmarkEnd w:id="35"/>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C21D53" w:rsidRDefault="0057536E">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rsidR="00C21D53" w:rsidRDefault="0057536E">
      <w:pPr>
        <w:pStyle w:val="3"/>
        <w:spacing w:line="400" w:lineRule="exact"/>
        <w:ind w:firstLineChars="200" w:firstLine="482"/>
        <w:rPr>
          <w:rFonts w:ascii="仿宋" w:eastAsia="仿宋" w:hAnsi="仿宋"/>
          <w:sz w:val="24"/>
        </w:rPr>
      </w:pPr>
      <w:bookmarkStart w:id="36" w:name="_Toc217446037"/>
      <w:bookmarkStart w:id="37" w:name="_Toc183682345"/>
      <w:bookmarkStart w:id="38" w:name="_Toc183582208"/>
      <w:bookmarkStart w:id="39" w:name="PO_默认文件内容_16"/>
      <w:bookmarkEnd w:id="31"/>
      <w:r>
        <w:rPr>
          <w:rFonts w:ascii="仿宋" w:eastAsia="仿宋" w:hAnsi="仿宋" w:hint="eastAsia"/>
          <w:sz w:val="24"/>
        </w:rPr>
        <w:t>4. 投标费用</w:t>
      </w:r>
      <w:bookmarkEnd w:id="36"/>
      <w:bookmarkEnd w:id="37"/>
      <w:bookmarkEnd w:id="38"/>
      <w:r>
        <w:rPr>
          <w:rFonts w:ascii="仿宋" w:eastAsia="仿宋" w:hAnsi="仿宋" w:hint="eastAsia"/>
          <w:sz w:val="24"/>
          <w:szCs w:val="24"/>
        </w:rPr>
        <w:t>（实质性要求）</w:t>
      </w:r>
    </w:p>
    <w:p w:rsidR="00C21D53" w:rsidRDefault="0057536E">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C21D53" w:rsidRDefault="0057536E">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C21D53" w:rsidRDefault="0057536E">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C21D53" w:rsidRDefault="0057536E">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2E4C68" w:rsidRPr="00756A5C">
        <w:rPr>
          <w:rFonts w:ascii="仿宋" w:eastAsia="仿宋" w:hAnsi="仿宋" w:hint="eastAsia"/>
          <w:bCs/>
          <w:sz w:val="24"/>
          <w:szCs w:val="24"/>
        </w:rPr>
        <w:t>高清录播一体机</w:t>
      </w:r>
      <w:r>
        <w:rPr>
          <w:rFonts w:ascii="仿宋" w:eastAsia="仿宋" w:hAnsi="仿宋" w:hint="eastAsia"/>
          <w:bCs/>
          <w:sz w:val="24"/>
          <w:szCs w:val="24"/>
        </w:rPr>
        <w:t>。</w:t>
      </w:r>
    </w:p>
    <w:p w:rsidR="00C21D53" w:rsidRDefault="0057536E">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C21D53" w:rsidRDefault="0057536E">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lastRenderedPageBreak/>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C21D53" w:rsidRDefault="0057536E">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C21D53" w:rsidRDefault="0057536E">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C21D53" w:rsidRDefault="0057536E">
      <w:pPr>
        <w:pStyle w:val="2"/>
        <w:spacing w:line="400" w:lineRule="exact"/>
        <w:jc w:val="center"/>
        <w:rPr>
          <w:rFonts w:ascii="仿宋" w:eastAsia="仿宋" w:hAnsi="仿宋"/>
          <w:bCs w:val="0"/>
        </w:rPr>
      </w:pPr>
      <w:bookmarkStart w:id="40" w:name="_Toc217446038"/>
      <w:bookmarkStart w:id="41" w:name="_Toc183682346"/>
      <w:bookmarkStart w:id="42" w:name="_Toc89075875"/>
      <w:bookmarkStart w:id="43" w:name="_Toc77400779"/>
      <w:bookmarkStart w:id="44" w:name="_Toc183582209"/>
      <w:r>
        <w:rPr>
          <w:rFonts w:ascii="仿宋" w:eastAsia="仿宋" w:hAnsi="仿宋" w:hint="eastAsia"/>
          <w:bCs w:val="0"/>
        </w:rPr>
        <w:t>三、招标文件</w:t>
      </w:r>
      <w:bookmarkEnd w:id="40"/>
      <w:bookmarkEnd w:id="41"/>
      <w:bookmarkEnd w:id="42"/>
      <w:bookmarkEnd w:id="43"/>
      <w:bookmarkEnd w:id="44"/>
    </w:p>
    <w:p w:rsidR="00C21D53" w:rsidRDefault="0057536E">
      <w:pPr>
        <w:pStyle w:val="3"/>
        <w:spacing w:line="400" w:lineRule="exact"/>
        <w:ind w:firstLineChars="200" w:firstLine="482"/>
        <w:rPr>
          <w:rFonts w:ascii="仿宋" w:eastAsia="仿宋" w:hAnsi="仿宋"/>
          <w:sz w:val="24"/>
        </w:rPr>
      </w:pPr>
      <w:bookmarkStart w:id="45" w:name="_Toc217446039"/>
      <w:bookmarkStart w:id="46" w:name="_Toc183582210"/>
      <w:bookmarkStart w:id="47" w:name="_Toc183682347"/>
      <w:r>
        <w:rPr>
          <w:rFonts w:ascii="仿宋" w:eastAsia="仿宋" w:hAnsi="仿宋" w:hint="eastAsia"/>
          <w:sz w:val="24"/>
        </w:rPr>
        <w:t>6．招标文件的构成</w:t>
      </w:r>
      <w:bookmarkEnd w:id="45"/>
      <w:bookmarkEnd w:id="46"/>
      <w:bookmarkEnd w:id="47"/>
    </w:p>
    <w:p w:rsidR="00C21D53" w:rsidRDefault="0057536E">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C21D53" w:rsidRDefault="0057536E">
      <w:pPr>
        <w:pStyle w:val="3"/>
        <w:spacing w:line="400" w:lineRule="exact"/>
        <w:ind w:firstLineChars="200" w:firstLine="482"/>
        <w:rPr>
          <w:rFonts w:ascii="仿宋" w:eastAsia="仿宋" w:hAnsi="仿宋"/>
          <w:sz w:val="24"/>
        </w:rPr>
      </w:pPr>
      <w:bookmarkStart w:id="48" w:name="_Toc183682348"/>
      <w:bookmarkStart w:id="49" w:name="_Toc183582211"/>
      <w:bookmarkStart w:id="50" w:name="_Toc217446040"/>
      <w:r>
        <w:rPr>
          <w:rFonts w:ascii="仿宋" w:eastAsia="仿宋" w:hAnsi="仿宋" w:hint="eastAsia"/>
          <w:sz w:val="24"/>
        </w:rPr>
        <w:lastRenderedPageBreak/>
        <w:t>7. 招标文件的澄清</w:t>
      </w:r>
      <w:bookmarkEnd w:id="48"/>
      <w:bookmarkEnd w:id="49"/>
      <w:r>
        <w:rPr>
          <w:rFonts w:ascii="仿宋" w:eastAsia="仿宋" w:hAnsi="仿宋" w:hint="eastAsia"/>
          <w:sz w:val="24"/>
        </w:rPr>
        <w:t>和修改</w:t>
      </w:r>
      <w:bookmarkEnd w:id="50"/>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C21D53" w:rsidRDefault="0057536E">
      <w:pPr>
        <w:pStyle w:val="3"/>
        <w:spacing w:line="400" w:lineRule="exact"/>
        <w:ind w:firstLineChars="200" w:firstLine="482"/>
        <w:rPr>
          <w:rFonts w:ascii="仿宋" w:eastAsia="仿宋" w:hAnsi="仿宋"/>
          <w:sz w:val="24"/>
        </w:rPr>
      </w:pPr>
      <w:bookmarkStart w:id="51" w:name="_Toc208848971"/>
      <w:bookmarkStart w:id="52" w:name="_Toc217446041"/>
      <w:r>
        <w:rPr>
          <w:rFonts w:ascii="仿宋" w:eastAsia="仿宋" w:hAnsi="仿宋" w:hint="eastAsia"/>
          <w:sz w:val="24"/>
        </w:rPr>
        <w:t>8. 答疑会现场考察</w:t>
      </w:r>
      <w:bookmarkEnd w:id="51"/>
      <w:bookmarkEnd w:id="52"/>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C21D53" w:rsidRDefault="0057536E">
      <w:pPr>
        <w:tabs>
          <w:tab w:val="left" w:pos="7665"/>
        </w:tabs>
        <w:spacing w:line="400" w:lineRule="exact"/>
        <w:ind w:firstLineChars="200" w:firstLine="480"/>
        <w:rPr>
          <w:rFonts w:ascii="仿宋" w:eastAsia="仿宋" w:hAnsi="仿宋"/>
          <w:sz w:val="24"/>
        </w:rPr>
      </w:pPr>
      <w:bookmarkStart w:id="53" w:name="PO_默认文件内容_18"/>
      <w:bookmarkEnd w:id="39"/>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C21D53" w:rsidRDefault="0057536E">
      <w:pPr>
        <w:pStyle w:val="2"/>
        <w:spacing w:line="400" w:lineRule="exact"/>
        <w:jc w:val="center"/>
        <w:rPr>
          <w:rFonts w:ascii="仿宋" w:eastAsia="仿宋" w:hAnsi="仿宋"/>
          <w:bCs w:val="0"/>
        </w:rPr>
      </w:pPr>
      <w:bookmarkStart w:id="54" w:name="_Toc183582214"/>
      <w:bookmarkStart w:id="55" w:name="_Toc183682351"/>
      <w:bookmarkStart w:id="56" w:name="_Toc77400780"/>
      <w:bookmarkStart w:id="57" w:name="_Toc217446042"/>
      <w:bookmarkStart w:id="58" w:name="_Toc89075876"/>
      <w:r>
        <w:rPr>
          <w:rFonts w:ascii="仿宋" w:eastAsia="仿宋" w:hAnsi="仿宋" w:hint="eastAsia"/>
          <w:bCs w:val="0"/>
        </w:rPr>
        <w:t>四、投标文件</w:t>
      </w:r>
      <w:bookmarkEnd w:id="54"/>
      <w:bookmarkEnd w:id="55"/>
      <w:bookmarkEnd w:id="56"/>
      <w:bookmarkEnd w:id="57"/>
      <w:bookmarkEnd w:id="58"/>
    </w:p>
    <w:p w:rsidR="00C21D53" w:rsidRDefault="0057536E">
      <w:pPr>
        <w:pStyle w:val="3"/>
        <w:spacing w:line="400" w:lineRule="exact"/>
        <w:ind w:firstLineChars="200" w:firstLine="482"/>
        <w:rPr>
          <w:rFonts w:ascii="仿宋" w:eastAsia="仿宋" w:hAnsi="仿宋"/>
          <w:bCs w:val="0"/>
          <w:sz w:val="24"/>
        </w:rPr>
      </w:pPr>
      <w:bookmarkStart w:id="59" w:name="_Toc183582215"/>
      <w:bookmarkStart w:id="60" w:name="_Toc217446043"/>
      <w:bookmarkStart w:id="61" w:name="_Toc183682352"/>
      <w:r>
        <w:rPr>
          <w:rFonts w:ascii="仿宋" w:eastAsia="仿宋" w:hAnsi="仿宋" w:hint="eastAsia"/>
          <w:bCs w:val="0"/>
          <w:sz w:val="24"/>
        </w:rPr>
        <w:t>9．投标文件的语言</w:t>
      </w:r>
      <w:bookmarkEnd w:id="59"/>
      <w:bookmarkEnd w:id="60"/>
      <w:bookmarkEnd w:id="61"/>
    </w:p>
    <w:p w:rsidR="00C21D53" w:rsidRDefault="0057536E">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C21D53" w:rsidRDefault="0057536E">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lastRenderedPageBreak/>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C21D53" w:rsidRDefault="0057536E">
      <w:pPr>
        <w:spacing w:line="400" w:lineRule="exact"/>
        <w:ind w:firstLineChars="200" w:firstLine="480"/>
        <w:rPr>
          <w:rFonts w:ascii="仿宋" w:eastAsia="仿宋" w:hAnsi="仿宋" w:cs="宋体"/>
          <w:sz w:val="24"/>
        </w:rPr>
      </w:pPr>
      <w:r>
        <w:rPr>
          <w:rFonts w:ascii="仿宋" w:eastAsia="仿宋" w:hAnsi="仿宋" w:cs="宋体" w:hint="eastAsia"/>
          <w:sz w:val="24"/>
        </w:rPr>
        <w:t xml:space="preserve">9.3 </w:t>
      </w:r>
      <w:r w:rsidR="009E1687" w:rsidRPr="009E1687">
        <w:rPr>
          <w:rFonts w:ascii="仿宋" w:eastAsia="仿宋" w:hAnsi="仿宋" w:cs="宋体" w:hint="eastAsia"/>
          <w:sz w:val="24"/>
        </w:rPr>
        <w:t>未翻译的外文资料，评审委员会可将其视为无效材料</w:t>
      </w:r>
      <w:r>
        <w:rPr>
          <w:rFonts w:ascii="仿宋" w:eastAsia="仿宋" w:hAnsi="仿宋" w:cs="宋体" w:hint="eastAsia"/>
          <w:sz w:val="24"/>
        </w:rPr>
        <w:t>。</w:t>
      </w:r>
    </w:p>
    <w:p w:rsidR="00C21D53" w:rsidRDefault="0057536E">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2"/>
      <w:bookmarkEnd w:id="63"/>
      <w:bookmarkEnd w:id="64"/>
      <w:r>
        <w:rPr>
          <w:rFonts w:ascii="仿宋" w:eastAsia="仿宋" w:hAnsi="仿宋" w:hint="eastAsia"/>
          <w:sz w:val="24"/>
          <w:szCs w:val="24"/>
        </w:rPr>
        <w:t>（实质性要求）</w:t>
      </w:r>
    </w:p>
    <w:p w:rsidR="00C21D53" w:rsidRDefault="0057536E">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C21D53" w:rsidRDefault="0057536E">
      <w:pPr>
        <w:pStyle w:val="3"/>
        <w:spacing w:line="400" w:lineRule="exact"/>
        <w:ind w:firstLineChars="200" w:firstLine="482"/>
        <w:rPr>
          <w:rFonts w:ascii="仿宋" w:eastAsia="仿宋" w:hAnsi="仿宋"/>
          <w:sz w:val="24"/>
        </w:rPr>
      </w:pPr>
      <w:bookmarkStart w:id="65" w:name="_Toc217446045"/>
      <w:r>
        <w:rPr>
          <w:rFonts w:ascii="仿宋" w:eastAsia="仿宋" w:hAnsi="仿宋" w:hint="eastAsia"/>
          <w:sz w:val="24"/>
        </w:rPr>
        <w:t>11. 投标货币</w:t>
      </w:r>
      <w:bookmarkEnd w:id="65"/>
      <w:r>
        <w:rPr>
          <w:rFonts w:ascii="仿宋" w:eastAsia="仿宋" w:hAnsi="仿宋" w:hint="eastAsia"/>
          <w:sz w:val="24"/>
        </w:rPr>
        <w:t>（实质性要求）</w:t>
      </w:r>
    </w:p>
    <w:p w:rsidR="00C21D53" w:rsidRDefault="0057536E">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C21D53" w:rsidRDefault="0057536E">
      <w:pPr>
        <w:pStyle w:val="3"/>
        <w:spacing w:line="400" w:lineRule="exact"/>
        <w:ind w:firstLineChars="200" w:firstLine="482"/>
        <w:rPr>
          <w:rFonts w:ascii="仿宋" w:eastAsia="仿宋" w:hAnsi="仿宋"/>
          <w:sz w:val="24"/>
        </w:rPr>
      </w:pPr>
      <w:bookmarkStart w:id="66" w:name="_Toc217446046"/>
      <w:r>
        <w:rPr>
          <w:rFonts w:ascii="仿宋" w:eastAsia="仿宋" w:hAnsi="仿宋" w:hint="eastAsia"/>
          <w:sz w:val="24"/>
        </w:rPr>
        <w:t>12. 联合体投标</w:t>
      </w:r>
      <w:bookmarkEnd w:id="66"/>
      <w:r>
        <w:rPr>
          <w:rFonts w:ascii="仿宋" w:eastAsia="仿宋" w:hAnsi="仿宋" w:hint="eastAsia"/>
          <w:sz w:val="24"/>
        </w:rPr>
        <w:t>（仅适用于允许联合体参与的项目）</w:t>
      </w:r>
    </w:p>
    <w:p w:rsidR="00C21D53" w:rsidRDefault="0057536E">
      <w:pPr>
        <w:spacing w:line="400" w:lineRule="exact"/>
        <w:ind w:firstLineChars="196" w:firstLine="470"/>
        <w:rPr>
          <w:rFonts w:ascii="仿宋" w:eastAsia="仿宋" w:hAnsi="仿宋"/>
          <w:sz w:val="24"/>
        </w:rPr>
      </w:pPr>
      <w:bookmarkStart w:id="67" w:name="_Toc217446047"/>
      <w:r>
        <w:rPr>
          <w:rFonts w:ascii="仿宋" w:eastAsia="仿宋" w:hAnsi="仿宋" w:hint="eastAsia"/>
          <w:sz w:val="24"/>
        </w:rPr>
        <w:t>联合体各方应当共同与采购人签订采购合同，就采购合同约定的事项对采购人承担连带责任。</w:t>
      </w:r>
    </w:p>
    <w:p w:rsidR="00C21D53" w:rsidRDefault="0057536E">
      <w:pPr>
        <w:pStyle w:val="3"/>
        <w:spacing w:line="400" w:lineRule="exact"/>
        <w:ind w:firstLineChars="200" w:firstLine="482"/>
        <w:rPr>
          <w:rFonts w:ascii="仿宋" w:eastAsia="仿宋" w:hAnsi="仿宋"/>
          <w:sz w:val="24"/>
        </w:rPr>
      </w:pPr>
      <w:bookmarkStart w:id="68" w:name="_Toc308164797"/>
      <w:r>
        <w:rPr>
          <w:rFonts w:ascii="仿宋" w:eastAsia="仿宋" w:hAnsi="仿宋" w:hint="eastAsia"/>
          <w:sz w:val="24"/>
        </w:rPr>
        <w:t>13. 知识产权</w:t>
      </w:r>
      <w:bookmarkEnd w:id="67"/>
      <w:bookmarkEnd w:id="68"/>
      <w:r>
        <w:rPr>
          <w:rFonts w:ascii="仿宋" w:eastAsia="仿宋" w:hAnsi="仿宋" w:hint="eastAsia"/>
          <w:sz w:val="24"/>
        </w:rPr>
        <w:t>（实质性要求）</w:t>
      </w:r>
    </w:p>
    <w:p w:rsidR="00C21D53" w:rsidRDefault="0057536E">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21D53" w:rsidRDefault="0057536E">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C21D53" w:rsidRDefault="0057536E">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C21D53" w:rsidRDefault="0057536E">
      <w:pPr>
        <w:pStyle w:val="3"/>
        <w:spacing w:line="400" w:lineRule="exact"/>
        <w:ind w:firstLineChars="200" w:firstLine="482"/>
        <w:rPr>
          <w:rFonts w:ascii="仿宋" w:eastAsia="仿宋" w:hAnsi="仿宋"/>
          <w:sz w:val="24"/>
        </w:rPr>
      </w:pPr>
      <w:bookmarkStart w:id="69" w:name="_Toc217446048"/>
      <w:bookmarkStart w:id="70" w:name="_Toc183682354"/>
      <w:bookmarkStart w:id="71" w:name="_Toc308164798"/>
      <w:bookmarkStart w:id="72" w:name="_Toc183582217"/>
      <w:r>
        <w:rPr>
          <w:rFonts w:ascii="仿宋" w:eastAsia="仿宋" w:hAnsi="仿宋" w:hint="eastAsia"/>
          <w:sz w:val="24"/>
        </w:rPr>
        <w:t>14．投标文件的组成</w:t>
      </w:r>
      <w:bookmarkEnd w:id="69"/>
      <w:bookmarkEnd w:id="70"/>
      <w:bookmarkEnd w:id="71"/>
      <w:bookmarkEnd w:id="72"/>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C21D53" w:rsidRDefault="0057536E">
      <w:pPr>
        <w:spacing w:line="400" w:lineRule="exact"/>
        <w:ind w:firstLineChars="200" w:firstLine="482"/>
        <w:rPr>
          <w:rFonts w:ascii="仿宋" w:eastAsia="仿宋" w:hAnsi="仿宋"/>
          <w:b/>
          <w:sz w:val="24"/>
        </w:rPr>
      </w:pPr>
      <w:r>
        <w:rPr>
          <w:rFonts w:ascii="仿宋" w:eastAsia="仿宋" w:hAnsi="仿宋" w:hint="eastAsia"/>
          <w:b/>
          <w:sz w:val="24"/>
        </w:rPr>
        <w:lastRenderedPageBreak/>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C21D53" w:rsidRDefault="0057536E">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C21D53" w:rsidRDefault="0057536E">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C21D53" w:rsidRDefault="0057536E">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C21D53" w:rsidRDefault="0057536E">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C21D53" w:rsidRDefault="0057536E">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w:t>
      </w:r>
      <w:r>
        <w:rPr>
          <w:rFonts w:ascii="仿宋" w:eastAsia="仿宋" w:hAnsi="仿宋" w:hint="eastAsia"/>
          <w:sz w:val="24"/>
        </w:rPr>
        <w:lastRenderedPageBreak/>
        <w:t>内容（如涉及）：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（1）投标函；</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C21D53" w:rsidRDefault="0057536E">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C21D53" w:rsidRDefault="0057536E">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C21D53" w:rsidRDefault="0057536E">
      <w:pPr>
        <w:pStyle w:val="3"/>
        <w:tabs>
          <w:tab w:val="left" w:pos="3480"/>
        </w:tabs>
        <w:spacing w:line="400" w:lineRule="exact"/>
        <w:ind w:firstLineChars="200" w:firstLine="482"/>
        <w:rPr>
          <w:rFonts w:ascii="仿宋" w:eastAsia="仿宋" w:hAnsi="仿宋"/>
          <w:sz w:val="24"/>
        </w:rPr>
      </w:pPr>
      <w:bookmarkStart w:id="73" w:name="_Toc217446049"/>
      <w:bookmarkStart w:id="74" w:name="_Toc183582218"/>
      <w:bookmarkStart w:id="75" w:name="_Toc183682355"/>
      <w:bookmarkStart w:id="76" w:name="_Toc308164799"/>
      <w:r>
        <w:rPr>
          <w:rFonts w:ascii="仿宋" w:eastAsia="仿宋" w:hAnsi="仿宋" w:hint="eastAsia"/>
          <w:sz w:val="24"/>
        </w:rPr>
        <w:t>15．投标文件格式</w:t>
      </w:r>
      <w:bookmarkEnd w:id="73"/>
      <w:bookmarkEnd w:id="74"/>
      <w:bookmarkEnd w:id="75"/>
      <w:bookmarkEnd w:id="76"/>
    </w:p>
    <w:p w:rsidR="00C21D53" w:rsidRDefault="0057536E">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C21D53" w:rsidRDefault="0057536E">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C21D53" w:rsidRDefault="0057536E">
      <w:pPr>
        <w:pStyle w:val="3"/>
        <w:spacing w:line="400" w:lineRule="exact"/>
        <w:ind w:firstLineChars="200" w:firstLine="482"/>
        <w:rPr>
          <w:rFonts w:ascii="仿宋" w:eastAsia="仿宋" w:hAnsi="仿宋"/>
          <w:bCs w:val="0"/>
          <w:sz w:val="24"/>
        </w:rPr>
      </w:pPr>
      <w:bookmarkStart w:id="77" w:name="_Toc308164801"/>
      <w:bookmarkStart w:id="78" w:name="_Toc217446051"/>
      <w:bookmarkStart w:id="79" w:name="_Toc183682361"/>
      <w:bookmarkStart w:id="80" w:name="_Toc183582224"/>
      <w:r>
        <w:rPr>
          <w:rFonts w:ascii="仿宋" w:eastAsia="仿宋" w:hAnsi="仿宋" w:hint="eastAsia"/>
          <w:bCs w:val="0"/>
          <w:sz w:val="24"/>
        </w:rPr>
        <w:t>16．投标有效期</w:t>
      </w:r>
      <w:bookmarkEnd w:id="77"/>
      <w:bookmarkEnd w:id="78"/>
      <w:bookmarkEnd w:id="79"/>
      <w:bookmarkEnd w:id="80"/>
      <w:r>
        <w:rPr>
          <w:rFonts w:ascii="仿宋" w:eastAsia="仿宋" w:hAnsi="仿宋" w:hint="eastAsia"/>
          <w:sz w:val="24"/>
          <w:szCs w:val="24"/>
        </w:rPr>
        <w:t>（实质性要求）</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w:t>
      </w:r>
      <w:r>
        <w:rPr>
          <w:rFonts w:ascii="仿宋" w:eastAsia="仿宋" w:hAnsi="仿宋" w:hint="eastAsia"/>
          <w:sz w:val="24"/>
        </w:rPr>
        <w:lastRenderedPageBreak/>
        <w:t xml:space="preserve">效期的，不能修改投标文件。 </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C21D53" w:rsidRDefault="0057536E">
      <w:pPr>
        <w:pStyle w:val="3"/>
        <w:spacing w:line="400" w:lineRule="exact"/>
        <w:ind w:firstLineChars="200" w:firstLine="482"/>
        <w:rPr>
          <w:rFonts w:ascii="仿宋" w:eastAsia="仿宋" w:hAnsi="仿宋"/>
          <w:bCs w:val="0"/>
          <w:sz w:val="24"/>
        </w:rPr>
      </w:pPr>
      <w:bookmarkStart w:id="81" w:name="_Toc217446052"/>
      <w:bookmarkStart w:id="82" w:name="_Toc183682362"/>
      <w:bookmarkStart w:id="83" w:name="_Toc308164802"/>
      <w:bookmarkStart w:id="84" w:name="_Toc183582225"/>
      <w:bookmarkStart w:id="85" w:name="_Toc183682364"/>
      <w:bookmarkStart w:id="86" w:name="_Toc183582227"/>
      <w:bookmarkStart w:id="87" w:name="_Toc308164804"/>
      <w:bookmarkStart w:id="88" w:name="_Toc217446054"/>
      <w:r>
        <w:rPr>
          <w:rFonts w:ascii="仿宋" w:eastAsia="仿宋" w:hAnsi="仿宋" w:hint="eastAsia"/>
          <w:bCs w:val="0"/>
          <w:sz w:val="24"/>
        </w:rPr>
        <w:t>17．</w:t>
      </w:r>
      <w:bookmarkEnd w:id="81"/>
      <w:bookmarkEnd w:id="82"/>
      <w:bookmarkEnd w:id="83"/>
      <w:bookmarkEnd w:id="84"/>
      <w:r>
        <w:rPr>
          <w:rFonts w:ascii="仿宋" w:eastAsia="仿宋" w:hAnsi="仿宋" w:hint="eastAsia"/>
          <w:bCs w:val="0"/>
          <w:sz w:val="24"/>
        </w:rPr>
        <w:t>投标文件的制作和签章、加密</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C21D53" w:rsidRDefault="0057536E">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C21D53" w:rsidRDefault="0057536E">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5"/>
      <w:bookmarkEnd w:id="86"/>
      <w:r>
        <w:rPr>
          <w:rFonts w:ascii="仿宋" w:eastAsia="仿宋" w:hAnsi="仿宋" w:hint="eastAsia"/>
          <w:bCs w:val="0"/>
          <w:sz w:val="24"/>
          <w:szCs w:val="24"/>
        </w:rPr>
        <w:t>递交</w:t>
      </w:r>
      <w:bookmarkEnd w:id="87"/>
      <w:bookmarkEnd w:id="88"/>
    </w:p>
    <w:p w:rsidR="00C21D53" w:rsidRDefault="0057536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C21D53" w:rsidRDefault="0057536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C21D53" w:rsidRDefault="0057536E">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9"/>
      <w:bookmarkEnd w:id="90"/>
      <w:r>
        <w:rPr>
          <w:rFonts w:ascii="仿宋" w:eastAsia="仿宋" w:hAnsi="仿宋" w:hint="eastAsia"/>
          <w:bCs w:val="0"/>
          <w:sz w:val="24"/>
          <w:szCs w:val="24"/>
        </w:rPr>
        <w:t>回</w:t>
      </w:r>
      <w:bookmarkEnd w:id="91"/>
    </w:p>
    <w:p w:rsidR="00C21D53" w:rsidRDefault="0057536E">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w:t>
      </w:r>
      <w:r>
        <w:rPr>
          <w:rFonts w:ascii="仿宋" w:eastAsia="仿宋" w:hAnsi="仿宋" w:hint="eastAsia"/>
          <w:sz w:val="24"/>
        </w:rPr>
        <w:lastRenderedPageBreak/>
        <w:t>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C21D53" w:rsidRDefault="0057536E">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C21D53" w:rsidRDefault="0057536E">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C21D53" w:rsidRDefault="0057536E">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C21D53" w:rsidRDefault="00C21D53">
      <w:pPr>
        <w:spacing w:line="400" w:lineRule="exact"/>
        <w:ind w:firstLineChars="196" w:firstLine="470"/>
        <w:rPr>
          <w:rFonts w:ascii="仿宋" w:eastAsia="仿宋" w:hAnsi="仿宋"/>
          <w:sz w:val="24"/>
        </w:rPr>
      </w:pPr>
    </w:p>
    <w:p w:rsidR="00C21D53" w:rsidRDefault="00C21D53">
      <w:pPr>
        <w:spacing w:line="400" w:lineRule="exact"/>
        <w:ind w:firstLine="480"/>
        <w:rPr>
          <w:rFonts w:ascii="仿宋" w:eastAsia="仿宋" w:hAnsi="仿宋"/>
          <w:sz w:val="24"/>
        </w:rPr>
      </w:pPr>
    </w:p>
    <w:p w:rsidR="00C21D53" w:rsidRDefault="0057536E">
      <w:pPr>
        <w:pStyle w:val="2"/>
        <w:spacing w:line="400" w:lineRule="exact"/>
        <w:jc w:val="center"/>
        <w:rPr>
          <w:rFonts w:ascii="仿宋" w:eastAsia="仿宋" w:hAnsi="仿宋"/>
        </w:rPr>
      </w:pPr>
      <w:bookmarkStart w:id="92" w:name="_Toc77400782"/>
      <w:bookmarkStart w:id="93" w:name="_Toc217446056"/>
      <w:bookmarkStart w:id="94" w:name="_Toc183582231"/>
      <w:bookmarkStart w:id="95" w:name="_Toc89075878"/>
      <w:bookmarkStart w:id="96" w:name="_Toc308164805"/>
      <w:bookmarkStart w:id="97" w:name="_Toc183682368"/>
      <w:r>
        <w:rPr>
          <w:rFonts w:ascii="仿宋" w:eastAsia="仿宋" w:hAnsi="仿宋" w:hint="eastAsia"/>
        </w:rPr>
        <w:t>五、开标和中标</w:t>
      </w:r>
      <w:bookmarkEnd w:id="92"/>
      <w:bookmarkEnd w:id="93"/>
      <w:bookmarkEnd w:id="94"/>
      <w:bookmarkEnd w:id="95"/>
      <w:bookmarkEnd w:id="96"/>
      <w:bookmarkEnd w:id="97"/>
    </w:p>
    <w:p w:rsidR="00C21D53" w:rsidRDefault="0057536E">
      <w:pPr>
        <w:pStyle w:val="3"/>
        <w:spacing w:line="400" w:lineRule="exact"/>
        <w:ind w:firstLineChars="200" w:firstLine="482"/>
        <w:rPr>
          <w:rFonts w:ascii="仿宋" w:eastAsia="仿宋" w:hAnsi="仿宋"/>
          <w:bCs w:val="0"/>
          <w:sz w:val="24"/>
        </w:rPr>
      </w:pPr>
      <w:bookmarkStart w:id="98" w:name="_Toc308164806"/>
      <w:bookmarkStart w:id="99" w:name="_Toc217446057"/>
      <w:bookmarkStart w:id="100" w:name="_Toc183582232"/>
      <w:bookmarkStart w:id="101" w:name="_Toc183682369"/>
      <w:r>
        <w:rPr>
          <w:rFonts w:ascii="仿宋" w:eastAsia="仿宋" w:hAnsi="仿宋" w:hint="eastAsia"/>
          <w:bCs w:val="0"/>
          <w:sz w:val="24"/>
        </w:rPr>
        <w:t>21．开标</w:t>
      </w:r>
      <w:bookmarkEnd w:id="98"/>
      <w:bookmarkEnd w:id="99"/>
      <w:bookmarkEnd w:id="100"/>
      <w:bookmarkEnd w:id="101"/>
      <w:r>
        <w:rPr>
          <w:rFonts w:ascii="仿宋" w:eastAsia="仿宋" w:hAnsi="仿宋" w:hint="eastAsia"/>
          <w:bCs w:val="0"/>
          <w:sz w:val="24"/>
        </w:rPr>
        <w:t>及开标程序</w:t>
      </w:r>
    </w:p>
    <w:p w:rsidR="00C21D53" w:rsidRDefault="0057536E">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C21D53" w:rsidRDefault="0057536E">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C21D53" w:rsidRDefault="0057536E">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C21D53" w:rsidRDefault="0057536E">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C21D53" w:rsidRDefault="0057536E">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C21D53" w:rsidRDefault="0057536E">
      <w:pPr>
        <w:spacing w:before="120" w:line="400" w:lineRule="exact"/>
        <w:ind w:firstLineChars="200" w:firstLine="480"/>
        <w:rPr>
          <w:rFonts w:ascii="仿宋" w:eastAsia="仿宋" w:hAnsi="仿宋"/>
          <w:sz w:val="24"/>
        </w:rPr>
      </w:pPr>
      <w:bookmarkStart w:id="102" w:name="_Toc308164807"/>
      <w:bookmarkStart w:id="103" w:name="_Toc217446058"/>
      <w:r>
        <w:rPr>
          <w:rFonts w:ascii="仿宋" w:eastAsia="仿宋" w:hAnsi="仿宋" w:hint="eastAsia"/>
          <w:sz w:val="24"/>
        </w:rPr>
        <w:lastRenderedPageBreak/>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C21D53" w:rsidRDefault="0057536E">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C21D53" w:rsidRDefault="0057536E">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C21D53" w:rsidRDefault="0057536E">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Pr>
          <w:rFonts w:ascii="仿宋" w:eastAsia="仿宋" w:hAnsi="仿宋" w:hint="eastAsia"/>
          <w:sz w:val="24"/>
        </w:rPr>
        <w:t>22．开评标过程存档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C21D53" w:rsidRDefault="0057536E">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C21D53" w:rsidRDefault="0057536E">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C21D53" w:rsidRDefault="0057536E">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4"/>
      <w:bookmarkEnd w:id="105"/>
      <w:r>
        <w:rPr>
          <w:rFonts w:ascii="仿宋" w:eastAsia="仿宋" w:hAnsi="仿宋" w:hint="eastAsia"/>
          <w:bCs w:val="0"/>
          <w:sz w:val="24"/>
          <w:szCs w:val="24"/>
        </w:rPr>
        <w:t>书</w:t>
      </w:r>
      <w:bookmarkEnd w:id="106"/>
      <w:bookmarkEnd w:id="107"/>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C21D53" w:rsidRDefault="0057536E">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C21D53" w:rsidRDefault="0057536E">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C21D53" w:rsidRDefault="0057536E">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C21D53" w:rsidRDefault="0057536E">
      <w:pPr>
        <w:pStyle w:val="2"/>
        <w:spacing w:line="400" w:lineRule="exact"/>
        <w:jc w:val="center"/>
        <w:rPr>
          <w:rFonts w:ascii="仿宋" w:eastAsia="仿宋" w:hAnsi="仿宋"/>
          <w:szCs w:val="28"/>
        </w:rPr>
      </w:pPr>
      <w:bookmarkStart w:id="108" w:name="_Toc217446064"/>
      <w:bookmarkStart w:id="109" w:name="_Toc308164810"/>
      <w:bookmarkStart w:id="110" w:name="_Toc183582240"/>
      <w:bookmarkStart w:id="111" w:name="_Toc183682377"/>
      <w:r>
        <w:rPr>
          <w:rFonts w:ascii="仿宋" w:eastAsia="仿宋" w:hAnsi="仿宋" w:hint="eastAsia"/>
          <w:szCs w:val="28"/>
        </w:rPr>
        <w:lastRenderedPageBreak/>
        <w:t>六、签订及履行合同和验收</w:t>
      </w:r>
      <w:bookmarkEnd w:id="108"/>
      <w:bookmarkEnd w:id="109"/>
    </w:p>
    <w:p w:rsidR="00C21D53" w:rsidRDefault="0057536E">
      <w:pPr>
        <w:pStyle w:val="3"/>
        <w:spacing w:line="400" w:lineRule="exact"/>
        <w:ind w:firstLineChars="200" w:firstLine="482"/>
        <w:rPr>
          <w:rFonts w:ascii="仿宋" w:eastAsia="仿宋" w:hAnsi="仿宋"/>
          <w:b w:val="0"/>
          <w:sz w:val="24"/>
          <w:szCs w:val="24"/>
        </w:rPr>
      </w:pPr>
      <w:bookmarkStart w:id="112" w:name="_Toc308164811"/>
      <w:bookmarkStart w:id="113" w:name="_Toc217446065"/>
      <w:r>
        <w:rPr>
          <w:rFonts w:ascii="仿宋" w:eastAsia="仿宋" w:hAnsi="仿宋" w:hint="eastAsia"/>
          <w:sz w:val="24"/>
        </w:rPr>
        <w:t>26.</w:t>
      </w:r>
      <w:r>
        <w:rPr>
          <w:rFonts w:ascii="仿宋" w:eastAsia="仿宋" w:hAnsi="仿宋" w:hint="eastAsia"/>
          <w:sz w:val="24"/>
          <w:szCs w:val="24"/>
        </w:rPr>
        <w:t>签订合同</w:t>
      </w:r>
      <w:bookmarkEnd w:id="112"/>
      <w:bookmarkEnd w:id="113"/>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C21D53" w:rsidRDefault="0057536E">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C21D53" w:rsidRDefault="0057536E">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C21D53" w:rsidRDefault="005753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C21D53" w:rsidRDefault="0057536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C21D53" w:rsidRDefault="0057536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C21D53" w:rsidRDefault="005753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C21D53" w:rsidRDefault="0057536E">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C21D53" w:rsidRDefault="0057536E">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C21D53" w:rsidRDefault="0057536E">
      <w:pPr>
        <w:pStyle w:val="3"/>
        <w:spacing w:line="400" w:lineRule="exact"/>
        <w:ind w:firstLineChars="200" w:firstLine="482"/>
        <w:rPr>
          <w:rFonts w:ascii="仿宋" w:eastAsia="仿宋" w:hAnsi="仿宋"/>
          <w:sz w:val="24"/>
          <w:szCs w:val="24"/>
        </w:rPr>
      </w:pPr>
      <w:bookmarkStart w:id="114" w:name="_Toc217446066"/>
      <w:r>
        <w:rPr>
          <w:rFonts w:ascii="仿宋" w:eastAsia="仿宋" w:hAnsi="仿宋" w:hint="eastAsia"/>
          <w:sz w:val="24"/>
          <w:szCs w:val="24"/>
        </w:rPr>
        <w:t>29.</w:t>
      </w:r>
      <w:bookmarkEnd w:id="114"/>
      <w:r>
        <w:rPr>
          <w:rFonts w:ascii="仿宋" w:eastAsia="仿宋" w:hAnsi="仿宋" w:hint="eastAsia"/>
          <w:sz w:val="24"/>
          <w:szCs w:val="24"/>
        </w:rPr>
        <w:t xml:space="preserve"> 补充合同</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C21D53" w:rsidRDefault="0057536E">
      <w:pPr>
        <w:pStyle w:val="3"/>
        <w:spacing w:line="400" w:lineRule="exact"/>
        <w:ind w:firstLineChars="200" w:firstLine="482"/>
        <w:rPr>
          <w:rFonts w:ascii="仿宋" w:eastAsia="仿宋" w:hAnsi="仿宋"/>
          <w:b w:val="0"/>
          <w:sz w:val="24"/>
          <w:szCs w:val="24"/>
        </w:rPr>
      </w:pPr>
      <w:bookmarkStart w:id="115" w:name="_Toc308164812"/>
      <w:bookmarkStart w:id="116" w:name="_Toc217446068"/>
      <w:r>
        <w:rPr>
          <w:rFonts w:ascii="仿宋" w:eastAsia="仿宋" w:hAnsi="仿宋" w:hint="eastAsia"/>
          <w:sz w:val="24"/>
          <w:szCs w:val="24"/>
        </w:rPr>
        <w:lastRenderedPageBreak/>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5"/>
      <w:bookmarkEnd w:id="116"/>
      <w:r>
        <w:rPr>
          <w:rFonts w:ascii="仿宋" w:eastAsia="仿宋" w:hAnsi="仿宋" w:hint="eastAsia"/>
          <w:sz w:val="24"/>
          <w:szCs w:val="24"/>
        </w:rPr>
        <w:t>（</w:t>
      </w:r>
      <w:r w:rsidR="0008680B" w:rsidRPr="0008680B">
        <w:rPr>
          <w:rFonts w:ascii="仿宋" w:eastAsia="仿宋" w:hAnsi="仿宋" w:hint="eastAsia"/>
          <w:sz w:val="24"/>
          <w:szCs w:val="24"/>
        </w:rPr>
        <w:t>本项目不收取</w:t>
      </w:r>
      <w:r>
        <w:rPr>
          <w:rFonts w:ascii="仿宋" w:eastAsia="仿宋" w:hAnsi="仿宋" w:hint="eastAsia"/>
          <w:sz w:val="24"/>
          <w:szCs w:val="24"/>
        </w:rPr>
        <w:t>）</w:t>
      </w:r>
    </w:p>
    <w:p w:rsidR="00C21D53" w:rsidRDefault="0057536E">
      <w:pPr>
        <w:pStyle w:val="3"/>
        <w:spacing w:line="400" w:lineRule="exact"/>
        <w:ind w:firstLineChars="200" w:firstLine="482"/>
        <w:rPr>
          <w:rFonts w:ascii="仿宋" w:eastAsia="仿宋" w:hAnsi="仿宋"/>
          <w:sz w:val="24"/>
          <w:szCs w:val="24"/>
        </w:rPr>
      </w:pPr>
      <w:bookmarkStart w:id="117" w:name="_Toc308164813"/>
      <w:bookmarkStart w:id="118" w:name="_Toc217446069"/>
      <w:r>
        <w:rPr>
          <w:rFonts w:ascii="仿宋" w:eastAsia="仿宋" w:hAnsi="仿宋" w:hint="eastAsia"/>
          <w:sz w:val="24"/>
          <w:szCs w:val="24"/>
        </w:rPr>
        <w:t>31.合同公告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C21D53" w:rsidRDefault="005753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C21D53" w:rsidRDefault="0057536E">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7"/>
      <w:bookmarkEnd w:id="118"/>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C21D53" w:rsidRDefault="0057536E">
      <w:pPr>
        <w:pStyle w:val="3"/>
        <w:spacing w:line="400" w:lineRule="exact"/>
        <w:ind w:firstLineChars="200" w:firstLine="482"/>
        <w:rPr>
          <w:rFonts w:ascii="仿宋" w:eastAsia="仿宋" w:hAnsi="仿宋"/>
          <w:b w:val="0"/>
          <w:sz w:val="24"/>
          <w:szCs w:val="24"/>
        </w:rPr>
      </w:pPr>
      <w:bookmarkStart w:id="119" w:name="_Toc217446070"/>
      <w:bookmarkStart w:id="120" w:name="_Toc308164814"/>
      <w:r>
        <w:rPr>
          <w:rFonts w:ascii="仿宋" w:eastAsia="仿宋" w:hAnsi="仿宋" w:hint="eastAsia"/>
          <w:sz w:val="24"/>
          <w:szCs w:val="24"/>
        </w:rPr>
        <w:t>34.验收</w:t>
      </w:r>
      <w:bookmarkEnd w:id="119"/>
      <w:bookmarkEnd w:id="120"/>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1" w:name="_Toc217446071"/>
    </w:p>
    <w:p w:rsidR="00C21D53" w:rsidRDefault="0057536E">
      <w:pPr>
        <w:pStyle w:val="3"/>
        <w:spacing w:line="400" w:lineRule="exact"/>
        <w:ind w:firstLineChars="200" w:firstLine="482"/>
        <w:rPr>
          <w:rFonts w:ascii="仿宋" w:eastAsia="仿宋" w:hAnsi="仿宋"/>
          <w:sz w:val="24"/>
          <w:szCs w:val="24"/>
        </w:rPr>
      </w:pPr>
      <w:bookmarkStart w:id="122" w:name="_Toc308164818"/>
      <w:bookmarkStart w:id="123" w:name="_Toc217446077"/>
      <w:r>
        <w:rPr>
          <w:rFonts w:ascii="仿宋" w:eastAsia="仿宋" w:hAnsi="仿宋" w:hint="eastAsia"/>
          <w:sz w:val="24"/>
          <w:szCs w:val="24"/>
        </w:rPr>
        <w:t>35.资金支付</w:t>
      </w:r>
      <w:bookmarkEnd w:id="122"/>
      <w:bookmarkEnd w:id="123"/>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C21D53" w:rsidRDefault="0057536E">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Pr>
          <w:rFonts w:ascii="仿宋" w:eastAsia="仿宋" w:hAnsi="仿宋" w:hint="eastAsia"/>
          <w:szCs w:val="28"/>
        </w:rPr>
        <w:lastRenderedPageBreak/>
        <w:t>七、投标纪律要求</w:t>
      </w:r>
      <w:bookmarkEnd w:id="124"/>
      <w:bookmarkEnd w:id="125"/>
    </w:p>
    <w:p w:rsidR="00C21D53" w:rsidRDefault="0057536E">
      <w:pPr>
        <w:pStyle w:val="3"/>
        <w:spacing w:line="400" w:lineRule="exact"/>
        <w:ind w:firstLineChars="100" w:firstLine="241"/>
        <w:rPr>
          <w:rFonts w:ascii="仿宋" w:eastAsia="仿宋" w:hAnsi="仿宋"/>
          <w:bCs w:val="0"/>
          <w:sz w:val="24"/>
          <w:szCs w:val="24"/>
        </w:rPr>
      </w:pPr>
      <w:bookmarkStart w:id="128" w:name="_Toc217446075"/>
      <w:bookmarkStart w:id="129"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8"/>
      <w:bookmarkEnd w:id="129"/>
      <w:r>
        <w:rPr>
          <w:rFonts w:ascii="仿宋" w:eastAsia="仿宋" w:hAnsi="仿宋" w:hint="eastAsia"/>
          <w:bCs w:val="0"/>
          <w:sz w:val="24"/>
          <w:szCs w:val="24"/>
        </w:rPr>
        <w:t>纪律要求</w:t>
      </w:r>
    </w:p>
    <w:p w:rsidR="00C21D53" w:rsidRDefault="0057536E">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C21D53" w:rsidRDefault="0057536E">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C21D53" w:rsidRDefault="0057536E">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3"/>
    </w:p>
    <w:p w:rsidR="00C21D53" w:rsidRDefault="0057536E">
      <w:pPr>
        <w:spacing w:line="400" w:lineRule="exact"/>
        <w:ind w:firstLineChars="200" w:firstLine="482"/>
        <w:outlineLvl w:val="2"/>
        <w:rPr>
          <w:rFonts w:ascii="仿宋" w:eastAsia="仿宋" w:hAnsi="仿宋"/>
          <w:sz w:val="24"/>
        </w:rPr>
      </w:pPr>
      <w:bookmarkStart w:id="130"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（4）不同投标人的投标文件异常一致或者投标报价呈规律性差异；</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C21D53" w:rsidRDefault="0057536E">
      <w:pPr>
        <w:pStyle w:val="2"/>
        <w:spacing w:line="400" w:lineRule="exact"/>
        <w:jc w:val="center"/>
        <w:rPr>
          <w:rFonts w:ascii="仿宋" w:eastAsia="仿宋" w:hAnsi="仿宋"/>
          <w:bCs w:val="0"/>
          <w:szCs w:val="28"/>
        </w:rPr>
      </w:pPr>
      <w:bookmarkStart w:id="131" w:name="_Toc308164819"/>
      <w:bookmarkStart w:id="132" w:name="_Toc217446078"/>
      <w:r>
        <w:rPr>
          <w:rFonts w:ascii="仿宋" w:eastAsia="仿宋" w:hAnsi="仿宋" w:hint="eastAsia"/>
          <w:bCs w:val="0"/>
          <w:szCs w:val="28"/>
        </w:rPr>
        <w:t>八、询问、质疑和投诉</w:t>
      </w:r>
      <w:bookmarkStart w:id="133" w:name="_Toc217446079"/>
      <w:bookmarkEnd w:id="131"/>
      <w:bookmarkEnd w:id="132"/>
    </w:p>
    <w:bookmarkEnd w:id="133"/>
    <w:p w:rsidR="00C21D53" w:rsidRDefault="0057536E">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6"/>
      <w:bookmarkEnd w:id="127"/>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C21D53" w:rsidRDefault="0057536E">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C21D53" w:rsidRDefault="0057536E">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C21D53" w:rsidRDefault="0057536E">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C21D53" w:rsidRDefault="0057536E">
      <w:pPr>
        <w:rPr>
          <w:rFonts w:ascii="仿宋" w:eastAsia="仿宋" w:hAnsi="仿宋"/>
          <w:sz w:val="24"/>
        </w:rPr>
      </w:pPr>
      <w:r>
        <w:rPr>
          <w:rFonts w:ascii="仿宋" w:eastAsia="仿宋" w:hAnsi="仿宋" w:hint="eastAsia"/>
          <w:sz w:val="24"/>
        </w:rPr>
        <w:br w:type="page"/>
      </w:r>
    </w:p>
    <w:p w:rsidR="00C21D53" w:rsidRDefault="0057536E">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4" w:name="_Toc217446082"/>
      <w:bookmarkStart w:id="135" w:name="_Toc308164821"/>
    </w:p>
    <w:p w:rsidR="00C21D53" w:rsidRDefault="00C21D53">
      <w:pPr>
        <w:widowControl/>
        <w:spacing w:line="360" w:lineRule="atLeast"/>
        <w:jc w:val="center"/>
        <w:rPr>
          <w:rFonts w:ascii="仿宋" w:eastAsia="仿宋" w:hAnsi="仿宋"/>
          <w:b/>
          <w:sz w:val="24"/>
        </w:rPr>
      </w:pPr>
    </w:p>
    <w:p w:rsidR="00C21D53" w:rsidRDefault="0057536E">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C21D53" w:rsidRDefault="0057536E">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C21D53" w:rsidRDefault="0057536E">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C21D53" w:rsidRDefault="0057536E">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C21D53" w:rsidRDefault="00C21D53">
      <w:pPr>
        <w:widowControl/>
        <w:spacing w:line="360" w:lineRule="atLeast"/>
        <w:ind w:firstLineChars="196" w:firstLine="470"/>
        <w:rPr>
          <w:rFonts w:ascii="仿宋" w:eastAsia="仿宋" w:hAnsi="仿宋"/>
          <w:sz w:val="24"/>
        </w:rPr>
      </w:pPr>
    </w:p>
    <w:p w:rsidR="00C21D53" w:rsidRDefault="0057536E">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6"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t>格式1-1</w:t>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t>封面：</w:t>
      </w:r>
    </w:p>
    <w:p w:rsidR="00C21D53" w:rsidRDefault="00C21D53">
      <w:pPr>
        <w:spacing w:line="360" w:lineRule="auto"/>
        <w:rPr>
          <w:rFonts w:ascii="仿宋" w:eastAsia="仿宋" w:hAnsi="仿宋"/>
          <w:b/>
          <w:sz w:val="32"/>
          <w:szCs w:val="32"/>
        </w:rPr>
      </w:pPr>
    </w:p>
    <w:p w:rsidR="00C21D53" w:rsidRDefault="00C21D53">
      <w:pPr>
        <w:spacing w:line="360" w:lineRule="auto"/>
        <w:rPr>
          <w:rFonts w:ascii="仿宋" w:eastAsia="仿宋" w:hAnsi="仿宋"/>
          <w:b/>
          <w:sz w:val="32"/>
          <w:szCs w:val="32"/>
        </w:rPr>
      </w:pPr>
    </w:p>
    <w:p w:rsidR="00C21D53" w:rsidRDefault="0057536E">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C21D53" w:rsidRDefault="00C21D53">
      <w:pPr>
        <w:spacing w:line="360" w:lineRule="auto"/>
        <w:rPr>
          <w:rFonts w:ascii="仿宋" w:eastAsia="仿宋" w:hAnsi="仿宋"/>
          <w:b/>
          <w:sz w:val="52"/>
          <w:szCs w:val="52"/>
        </w:rPr>
      </w:pPr>
    </w:p>
    <w:p w:rsidR="00C21D53" w:rsidRDefault="0057536E">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C21D53" w:rsidRDefault="00C21D53">
      <w:pPr>
        <w:spacing w:line="360" w:lineRule="auto"/>
        <w:ind w:firstLineChars="246" w:firstLine="790"/>
        <w:jc w:val="center"/>
        <w:rPr>
          <w:rFonts w:ascii="仿宋" w:eastAsia="仿宋" w:hAnsi="仿宋"/>
          <w:b/>
          <w:sz w:val="32"/>
        </w:rPr>
      </w:pPr>
    </w:p>
    <w:p w:rsidR="00C21D53" w:rsidRDefault="0057536E">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C21D53" w:rsidRDefault="0057536E">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C21D53" w:rsidRDefault="00C21D53">
      <w:pPr>
        <w:widowControl/>
        <w:spacing w:line="360" w:lineRule="atLeast"/>
        <w:jc w:val="center"/>
        <w:rPr>
          <w:rFonts w:ascii="仿宋" w:eastAsia="仿宋" w:hAnsi="仿宋"/>
          <w:b/>
          <w:sz w:val="24"/>
        </w:rPr>
      </w:pPr>
    </w:p>
    <w:p w:rsidR="00C21D53" w:rsidRDefault="0057536E">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C21D53" w:rsidRDefault="0057536E">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C21D53" w:rsidRDefault="0057536E">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C21D53" w:rsidRDefault="0057536E">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C21D53" w:rsidRDefault="0057536E">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C21D53" w:rsidRDefault="0057536E">
      <w:pPr>
        <w:pStyle w:val="3"/>
        <w:jc w:val="center"/>
        <w:rPr>
          <w:rFonts w:ascii="仿宋" w:eastAsia="仿宋" w:hAnsi="仿宋" w:cs="仿宋"/>
        </w:rPr>
      </w:pPr>
      <w:r>
        <w:rPr>
          <w:rFonts w:ascii="仿宋" w:eastAsia="仿宋" w:hAnsi="仿宋" w:cs="仿宋" w:hint="eastAsia"/>
        </w:rPr>
        <w:t>三、承诺函(如涉及)</w:t>
      </w:r>
    </w:p>
    <w:p w:rsidR="00C21D53" w:rsidRDefault="00C21D53">
      <w:pPr>
        <w:widowControl/>
        <w:spacing w:line="360" w:lineRule="atLeast"/>
        <w:jc w:val="center"/>
        <w:rPr>
          <w:rFonts w:ascii="仿宋" w:eastAsia="仿宋" w:hAnsi="仿宋"/>
          <w:b/>
          <w:sz w:val="24"/>
        </w:rPr>
      </w:pPr>
    </w:p>
    <w:p w:rsidR="00C21D53" w:rsidRDefault="0057536E">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C21D53" w:rsidRDefault="0057536E">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C21D53" w:rsidRDefault="0057536E">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C21D53" w:rsidRDefault="00C21D53">
      <w:pPr>
        <w:spacing w:line="360" w:lineRule="auto"/>
        <w:rPr>
          <w:rFonts w:ascii="仿宋" w:eastAsia="仿宋" w:hAnsi="仿宋" w:cs="宋体"/>
          <w:bCs/>
          <w:sz w:val="24"/>
        </w:rPr>
      </w:pPr>
    </w:p>
    <w:p w:rsidR="00C21D53" w:rsidRDefault="0057536E">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C21D53" w:rsidRDefault="00C21D53">
      <w:pPr>
        <w:spacing w:line="360" w:lineRule="auto"/>
        <w:rPr>
          <w:rFonts w:ascii="仿宋" w:eastAsia="仿宋" w:hAnsi="仿宋" w:cs="宋体"/>
          <w:bCs/>
          <w:sz w:val="24"/>
        </w:rPr>
      </w:pPr>
    </w:p>
    <w:p w:rsidR="00C21D53" w:rsidRDefault="0057536E">
      <w:pPr>
        <w:spacing w:line="360" w:lineRule="auto"/>
        <w:rPr>
          <w:rFonts w:ascii="仿宋" w:eastAsia="仿宋" w:hAnsi="仿宋" w:cs="宋体"/>
          <w:bCs/>
          <w:sz w:val="24"/>
        </w:rPr>
      </w:pPr>
      <w:r>
        <w:rPr>
          <w:rFonts w:ascii="仿宋" w:eastAsia="仿宋" w:hAnsi="仿宋" w:cs="宋体" w:hint="eastAsia"/>
          <w:bCs/>
          <w:sz w:val="24"/>
        </w:rPr>
        <w:t>投标人名称：XXXX。</w:t>
      </w:r>
    </w:p>
    <w:p w:rsidR="00C21D53" w:rsidRDefault="0057536E">
      <w:pPr>
        <w:spacing w:line="360" w:lineRule="auto"/>
        <w:rPr>
          <w:rFonts w:ascii="仿宋" w:eastAsia="仿宋" w:hAnsi="仿宋" w:cs="宋体"/>
          <w:bCs/>
          <w:sz w:val="24"/>
        </w:rPr>
      </w:pPr>
      <w:r>
        <w:rPr>
          <w:rFonts w:ascii="仿宋" w:eastAsia="仿宋" w:hAnsi="仿宋" w:cs="宋体" w:hint="eastAsia"/>
          <w:bCs/>
          <w:sz w:val="24"/>
        </w:rPr>
        <w:t>日    期：XXXX。</w:t>
      </w:r>
    </w:p>
    <w:p w:rsidR="00C21D53" w:rsidRDefault="0057536E">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C21D53" w:rsidRDefault="0057536E">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C21D53" w:rsidRDefault="0057536E">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C21D53" w:rsidRDefault="00C21D53">
      <w:pPr>
        <w:spacing w:line="360" w:lineRule="auto"/>
        <w:rPr>
          <w:rFonts w:ascii="仿宋" w:eastAsia="仿宋" w:hAnsi="仿宋" w:cs="宋体"/>
          <w:bCs/>
          <w:sz w:val="24"/>
        </w:rPr>
      </w:pPr>
    </w:p>
    <w:p w:rsidR="00C21D53" w:rsidRDefault="00C21D53">
      <w:pPr>
        <w:spacing w:line="360" w:lineRule="auto"/>
        <w:rPr>
          <w:rFonts w:ascii="仿宋" w:eastAsia="仿宋" w:hAnsi="仿宋" w:cs="宋体"/>
          <w:bCs/>
          <w:sz w:val="24"/>
        </w:rPr>
      </w:pPr>
    </w:p>
    <w:p w:rsidR="00C21D53" w:rsidRDefault="0057536E">
      <w:pPr>
        <w:pStyle w:val="2"/>
        <w:rPr>
          <w:rFonts w:ascii="仿宋" w:eastAsia="仿宋" w:hAnsi="仿宋" w:cs="仿宋"/>
        </w:rPr>
      </w:pPr>
      <w:r>
        <w:rPr>
          <w:rFonts w:ascii="仿宋" w:eastAsia="仿宋" w:hAnsi="仿宋" w:cs="仿宋" w:hint="eastAsia"/>
        </w:rPr>
        <w:lastRenderedPageBreak/>
        <w:t>第二部分     “其他响应性投标文件”格式</w:t>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t>格式2-1</w:t>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t>封面：</w:t>
      </w:r>
    </w:p>
    <w:p w:rsidR="00C21D53" w:rsidRDefault="00C21D53">
      <w:pPr>
        <w:spacing w:line="360" w:lineRule="auto"/>
        <w:jc w:val="right"/>
        <w:rPr>
          <w:rFonts w:ascii="仿宋" w:eastAsia="仿宋" w:hAnsi="仿宋"/>
          <w:b/>
          <w:sz w:val="36"/>
        </w:rPr>
      </w:pPr>
    </w:p>
    <w:p w:rsidR="00C21D53" w:rsidRDefault="00C21D53">
      <w:pPr>
        <w:spacing w:line="360" w:lineRule="auto"/>
        <w:rPr>
          <w:rFonts w:ascii="仿宋" w:eastAsia="仿宋" w:hAnsi="仿宋"/>
          <w:b/>
          <w:sz w:val="32"/>
          <w:szCs w:val="32"/>
        </w:rPr>
      </w:pPr>
    </w:p>
    <w:p w:rsidR="00C21D53" w:rsidRDefault="00C21D53">
      <w:pPr>
        <w:spacing w:line="360" w:lineRule="auto"/>
        <w:rPr>
          <w:rFonts w:ascii="仿宋" w:eastAsia="仿宋" w:hAnsi="仿宋"/>
          <w:b/>
          <w:sz w:val="32"/>
          <w:szCs w:val="32"/>
        </w:rPr>
      </w:pPr>
    </w:p>
    <w:p w:rsidR="00C21D53" w:rsidRDefault="0057536E">
      <w:pPr>
        <w:spacing w:line="360" w:lineRule="auto"/>
        <w:jc w:val="center"/>
        <w:rPr>
          <w:rFonts w:ascii="仿宋" w:eastAsia="仿宋" w:hAnsi="仿宋"/>
          <w:b/>
          <w:sz w:val="72"/>
        </w:rPr>
      </w:pPr>
      <w:r>
        <w:rPr>
          <w:rFonts w:ascii="仿宋" w:eastAsia="仿宋" w:hAnsi="仿宋" w:hint="eastAsia"/>
          <w:b/>
          <w:sz w:val="40"/>
          <w:szCs w:val="48"/>
        </w:rPr>
        <w:t>XXXXXXXXX项目</w:t>
      </w:r>
    </w:p>
    <w:p w:rsidR="00C21D53" w:rsidRDefault="00C21D53">
      <w:pPr>
        <w:spacing w:line="360" w:lineRule="auto"/>
        <w:rPr>
          <w:rFonts w:ascii="仿宋" w:eastAsia="仿宋" w:hAnsi="仿宋"/>
          <w:b/>
          <w:sz w:val="52"/>
          <w:szCs w:val="52"/>
        </w:rPr>
      </w:pPr>
    </w:p>
    <w:p w:rsidR="00C21D53" w:rsidRDefault="0057536E">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C21D53" w:rsidRDefault="00C21D53">
      <w:pPr>
        <w:spacing w:line="360" w:lineRule="auto"/>
        <w:rPr>
          <w:rFonts w:ascii="仿宋" w:eastAsia="仿宋" w:hAnsi="仿宋"/>
          <w:b/>
          <w:sz w:val="36"/>
        </w:rPr>
      </w:pP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C21D53" w:rsidRDefault="00C21D53">
      <w:pPr>
        <w:spacing w:line="360" w:lineRule="auto"/>
        <w:ind w:firstLineChars="246" w:firstLine="790"/>
        <w:jc w:val="center"/>
        <w:rPr>
          <w:rFonts w:ascii="仿宋" w:eastAsia="仿宋" w:hAnsi="仿宋"/>
          <w:b/>
          <w:sz w:val="32"/>
        </w:rPr>
      </w:pPr>
    </w:p>
    <w:p w:rsidR="00C21D53" w:rsidRDefault="0057536E">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4"/>
      <w:bookmarkEnd w:id="135"/>
    </w:p>
    <w:p w:rsidR="00C21D53" w:rsidRDefault="00C21D53">
      <w:pPr>
        <w:widowControl/>
        <w:spacing w:line="360" w:lineRule="atLeast"/>
        <w:jc w:val="center"/>
        <w:rPr>
          <w:rFonts w:ascii="仿宋" w:eastAsia="仿宋" w:hAnsi="仿宋"/>
          <w:b/>
          <w:sz w:val="24"/>
        </w:rPr>
      </w:pPr>
    </w:p>
    <w:p w:rsidR="00C21D53" w:rsidRDefault="0057536E">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C21D53" w:rsidRDefault="0057536E">
      <w:pPr>
        <w:widowControl/>
        <w:spacing w:after="0" w:line="240" w:lineRule="auto"/>
        <w:jc w:val="left"/>
        <w:rPr>
          <w:rFonts w:ascii="仿宋" w:eastAsia="仿宋" w:hAnsi="仿宋"/>
          <w:b/>
          <w:sz w:val="32"/>
          <w:szCs w:val="32"/>
        </w:rPr>
      </w:pPr>
      <w:bookmarkStart w:id="137"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C21D53" w:rsidRDefault="0057536E">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C21D53" w:rsidRDefault="00C21D53">
      <w:pPr>
        <w:widowControl/>
        <w:spacing w:after="0" w:line="240" w:lineRule="auto"/>
        <w:jc w:val="center"/>
        <w:rPr>
          <w:rFonts w:ascii="仿宋" w:eastAsia="仿宋" w:hAnsi="仿宋"/>
          <w:b/>
          <w:sz w:val="24"/>
        </w:rPr>
      </w:pPr>
    </w:p>
    <w:p w:rsidR="00C21D53" w:rsidRDefault="0057536E">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C21D53" w:rsidRDefault="00C21D53">
      <w:pPr>
        <w:widowControl/>
        <w:spacing w:after="0" w:line="240" w:lineRule="auto"/>
        <w:ind w:firstLineChars="196" w:firstLine="470"/>
        <w:jc w:val="left"/>
        <w:rPr>
          <w:rFonts w:ascii="仿宋" w:eastAsia="仿宋" w:hAnsi="仿宋"/>
          <w:sz w:val="24"/>
        </w:rPr>
      </w:pPr>
    </w:p>
    <w:p w:rsidR="00C21D53" w:rsidRDefault="0057536E">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C21D53" w:rsidRDefault="0057536E">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C21D53" w:rsidRDefault="0057536E">
      <w:pPr>
        <w:pStyle w:val="3"/>
        <w:jc w:val="center"/>
        <w:rPr>
          <w:rFonts w:ascii="仿宋" w:eastAsia="仿宋" w:hAnsi="仿宋" w:cs="仿宋"/>
        </w:rPr>
      </w:pPr>
      <w:bookmarkStart w:id="138" w:name="_Toc217446085"/>
      <w:bookmarkEnd w:id="137"/>
      <w:r>
        <w:rPr>
          <w:rFonts w:ascii="仿宋" w:eastAsia="仿宋" w:hAnsi="仿宋" w:cs="仿宋" w:hint="eastAsia"/>
        </w:rPr>
        <w:t>三、开标一览表</w:t>
      </w:r>
      <w:bookmarkEnd w:id="138"/>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C21D53">
        <w:trPr>
          <w:trHeight w:val="735"/>
          <w:jc w:val="center"/>
        </w:trPr>
        <w:tc>
          <w:tcPr>
            <w:tcW w:w="624" w:type="dxa"/>
            <w:vAlign w:val="center"/>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C21D53" w:rsidRDefault="0057536E">
            <w:pPr>
              <w:widowControl/>
              <w:spacing w:line="360" w:lineRule="atLeast"/>
              <w:outlineLvl w:val="1"/>
              <w:rPr>
                <w:rFonts w:ascii="仿宋" w:eastAsia="仿宋" w:hAnsi="仿宋"/>
                <w:b/>
                <w:sz w:val="24"/>
              </w:rPr>
            </w:pPr>
            <w:r>
              <w:rPr>
                <w:rFonts w:ascii="仿宋" w:eastAsia="仿宋" w:hAnsi="仿宋" w:hint="eastAsia"/>
                <w:sz w:val="24"/>
              </w:rPr>
              <w:t>交货</w:t>
            </w:r>
          </w:p>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C21D53" w:rsidRDefault="0057536E">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C21D53">
        <w:trPr>
          <w:trHeight w:val="735"/>
          <w:jc w:val="center"/>
        </w:trPr>
        <w:tc>
          <w:tcPr>
            <w:tcW w:w="624" w:type="dxa"/>
          </w:tcPr>
          <w:p w:rsidR="00C21D53" w:rsidRDefault="00C21D53">
            <w:pPr>
              <w:widowControl/>
              <w:spacing w:line="360" w:lineRule="atLeast"/>
              <w:ind w:firstLineChars="196" w:firstLine="470"/>
              <w:jc w:val="left"/>
              <w:outlineLvl w:val="1"/>
              <w:rPr>
                <w:rFonts w:ascii="仿宋" w:eastAsia="仿宋" w:hAnsi="仿宋"/>
                <w:sz w:val="24"/>
              </w:rPr>
            </w:pPr>
          </w:p>
        </w:tc>
        <w:tc>
          <w:tcPr>
            <w:tcW w:w="766"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r>
      <w:tr w:rsidR="00C21D53">
        <w:trPr>
          <w:trHeight w:val="735"/>
          <w:jc w:val="center"/>
        </w:trPr>
        <w:tc>
          <w:tcPr>
            <w:tcW w:w="624" w:type="dxa"/>
          </w:tcPr>
          <w:p w:rsidR="00C21D53" w:rsidRDefault="00C21D53">
            <w:pPr>
              <w:widowControl/>
              <w:spacing w:line="360" w:lineRule="atLeast"/>
              <w:ind w:firstLineChars="196" w:firstLine="470"/>
              <w:jc w:val="left"/>
              <w:outlineLvl w:val="1"/>
              <w:rPr>
                <w:rFonts w:ascii="仿宋" w:eastAsia="仿宋" w:hAnsi="仿宋"/>
                <w:sz w:val="24"/>
              </w:rPr>
            </w:pPr>
          </w:p>
        </w:tc>
        <w:tc>
          <w:tcPr>
            <w:tcW w:w="766"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r>
      <w:tr w:rsidR="00C21D53">
        <w:trPr>
          <w:trHeight w:val="735"/>
          <w:jc w:val="center"/>
        </w:trPr>
        <w:tc>
          <w:tcPr>
            <w:tcW w:w="624" w:type="dxa"/>
            <w:tcBorders>
              <w:right w:val="single" w:sz="4" w:space="0" w:color="auto"/>
            </w:tcBorders>
          </w:tcPr>
          <w:p w:rsidR="00C21D53" w:rsidRDefault="00C21D5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r>
      <w:tr w:rsidR="00C21D53">
        <w:trPr>
          <w:trHeight w:val="359"/>
          <w:jc w:val="center"/>
        </w:trPr>
        <w:tc>
          <w:tcPr>
            <w:tcW w:w="624" w:type="dxa"/>
            <w:tcBorders>
              <w:bottom w:val="single" w:sz="4" w:space="0" w:color="auto"/>
              <w:right w:val="single" w:sz="4" w:space="0" w:color="auto"/>
            </w:tcBorders>
          </w:tcPr>
          <w:p w:rsidR="00C21D53" w:rsidRDefault="00C21D5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C21D53" w:rsidRDefault="00C21D53">
      <w:pPr>
        <w:widowControl/>
        <w:spacing w:line="360" w:lineRule="atLeast"/>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b/>
          <w:sz w:val="24"/>
        </w:rPr>
        <w:sectPr w:rsidR="00C21D53">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C21D53" w:rsidRDefault="0057536E">
      <w:pPr>
        <w:spacing w:line="360" w:lineRule="auto"/>
        <w:rPr>
          <w:rFonts w:ascii="仿宋" w:eastAsia="仿宋" w:hAnsi="仿宋"/>
          <w:b/>
          <w:sz w:val="32"/>
          <w:szCs w:val="32"/>
        </w:rPr>
      </w:pPr>
      <w:bookmarkStart w:id="139" w:name="_Toc217446086"/>
      <w:r>
        <w:rPr>
          <w:rFonts w:ascii="仿宋" w:eastAsia="仿宋" w:hAnsi="仿宋" w:hint="eastAsia"/>
          <w:b/>
          <w:sz w:val="32"/>
          <w:szCs w:val="32"/>
        </w:rPr>
        <w:lastRenderedPageBreak/>
        <w:t>格式2-5</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9"/>
    </w:p>
    <w:p w:rsidR="00C21D53" w:rsidRDefault="00C21D53">
      <w:pPr>
        <w:widowControl/>
        <w:spacing w:line="360" w:lineRule="atLeast"/>
        <w:ind w:firstLineChars="196" w:firstLine="472"/>
        <w:jc w:val="left"/>
        <w:rPr>
          <w:rFonts w:ascii="仿宋" w:eastAsia="仿宋" w:hAnsi="仿宋"/>
          <w:b/>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C21D53">
        <w:trPr>
          <w:cantSplit/>
          <w:trHeight w:hRule="exact" w:val="624"/>
          <w:jc w:val="center"/>
        </w:trPr>
        <w:tc>
          <w:tcPr>
            <w:tcW w:w="877" w:type="dxa"/>
            <w:vAlign w:val="center"/>
          </w:tcPr>
          <w:p w:rsidR="00C21D53" w:rsidRDefault="0057536E">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rsidR="00C21D53" w:rsidRDefault="0057536E">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C21D53" w:rsidRDefault="0057536E">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C21D53" w:rsidRDefault="0057536E">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rsidR="00C21D53" w:rsidRDefault="0057536E">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rsidR="00C21D53" w:rsidRDefault="0057536E">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rsidR="00C21D53" w:rsidRDefault="0057536E">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rsidR="00C21D53" w:rsidRDefault="0057536E">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rsidR="00C21D53" w:rsidRDefault="0057536E">
            <w:pPr>
              <w:widowControl/>
              <w:spacing w:line="360" w:lineRule="atLeast"/>
              <w:rPr>
                <w:rFonts w:ascii="仿宋" w:eastAsia="仿宋" w:hAnsi="仿宋"/>
                <w:sz w:val="24"/>
              </w:rPr>
            </w:pPr>
            <w:r>
              <w:rPr>
                <w:rFonts w:ascii="仿宋" w:eastAsia="仿宋" w:hAnsi="仿宋" w:hint="eastAsia"/>
                <w:sz w:val="24"/>
              </w:rPr>
              <w:t>备注</w:t>
            </w:r>
          </w:p>
        </w:tc>
      </w:tr>
      <w:tr w:rsidR="00C21D53">
        <w:trPr>
          <w:cantSplit/>
          <w:trHeight w:val="680"/>
          <w:jc w:val="center"/>
        </w:trPr>
        <w:tc>
          <w:tcPr>
            <w:tcW w:w="877"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75"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6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88"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12"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4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76"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43" w:type="dxa"/>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80"/>
          <w:jc w:val="center"/>
        </w:trPr>
        <w:tc>
          <w:tcPr>
            <w:tcW w:w="877"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75"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6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88"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12"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4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76"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43" w:type="dxa"/>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80"/>
          <w:jc w:val="center"/>
        </w:trPr>
        <w:tc>
          <w:tcPr>
            <w:tcW w:w="877"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75"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6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88"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12"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4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76"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43" w:type="dxa"/>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80"/>
          <w:jc w:val="center"/>
        </w:trPr>
        <w:tc>
          <w:tcPr>
            <w:tcW w:w="877"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75"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6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88"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12"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4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76"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43" w:type="dxa"/>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80"/>
          <w:jc w:val="center"/>
        </w:trPr>
        <w:tc>
          <w:tcPr>
            <w:tcW w:w="877"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75"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6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88"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12"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4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76"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843" w:type="dxa"/>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80"/>
          <w:jc w:val="center"/>
        </w:trPr>
        <w:tc>
          <w:tcPr>
            <w:tcW w:w="877"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75"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3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888"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12"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84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841"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876"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843"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r>
      <w:tr w:rsidR="00C21D53">
        <w:trPr>
          <w:trHeight w:val="260"/>
          <w:jc w:val="center"/>
        </w:trPr>
        <w:tc>
          <w:tcPr>
            <w:tcW w:w="877"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C21D53" w:rsidRDefault="0057536E">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outlineLvl w:val="1"/>
              <w:rPr>
                <w:rFonts w:ascii="仿宋" w:eastAsia="仿宋" w:hAnsi="仿宋"/>
                <w:sz w:val="24"/>
              </w:rPr>
            </w:pPr>
          </w:p>
        </w:tc>
      </w:tr>
    </w:tbl>
    <w:p w:rsidR="00C21D53" w:rsidRDefault="00C21D53">
      <w:pPr>
        <w:widowControl/>
        <w:spacing w:line="360" w:lineRule="atLeast"/>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C21D53" w:rsidRDefault="00C21D53">
      <w:pPr>
        <w:widowControl/>
        <w:spacing w:line="360" w:lineRule="atLeast"/>
        <w:ind w:firstLineChars="196" w:firstLine="472"/>
        <w:jc w:val="left"/>
        <w:rPr>
          <w:rFonts w:ascii="仿宋" w:eastAsia="仿宋" w:hAnsi="仿宋"/>
          <w:b/>
          <w:sz w:val="24"/>
        </w:rPr>
      </w:pPr>
    </w:p>
    <w:p w:rsidR="00C21D53" w:rsidRDefault="00C21D53">
      <w:pPr>
        <w:widowControl/>
        <w:spacing w:line="360" w:lineRule="atLeast"/>
        <w:ind w:firstLineChars="196" w:firstLine="472"/>
        <w:jc w:val="left"/>
        <w:rPr>
          <w:rFonts w:ascii="仿宋" w:eastAsia="仿宋" w:hAnsi="仿宋"/>
          <w:b/>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6"/>
      <w:r>
        <w:rPr>
          <w:rFonts w:ascii="仿宋" w:eastAsia="仿宋" w:hAnsi="仿宋" w:hint="eastAsia"/>
          <w:sz w:val="24"/>
        </w:rPr>
        <w:t>。</w:t>
      </w:r>
      <w:bookmarkStart w:id="140" w:name="_Toc217446087"/>
    </w:p>
    <w:p w:rsidR="00C21D53" w:rsidRDefault="0057536E">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0"/>
    </w:p>
    <w:p w:rsidR="00C21D53" w:rsidRDefault="00C21D53">
      <w:pPr>
        <w:widowControl/>
        <w:spacing w:line="360" w:lineRule="atLeast"/>
        <w:ind w:firstLineChars="196" w:firstLine="472"/>
        <w:jc w:val="left"/>
        <w:rPr>
          <w:rFonts w:ascii="仿宋" w:eastAsia="仿宋" w:hAnsi="仿宋"/>
          <w:b/>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C21D53">
        <w:trPr>
          <w:trHeight w:val="606"/>
        </w:trPr>
        <w:tc>
          <w:tcPr>
            <w:tcW w:w="956"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C21D53" w:rsidRDefault="0057536E">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C21D53">
        <w:trPr>
          <w:trHeight w:val="1080"/>
        </w:trPr>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1516" w:type="dxa"/>
          </w:tcPr>
          <w:p w:rsidR="00C21D53" w:rsidRDefault="00C21D53">
            <w:pPr>
              <w:widowControl/>
              <w:spacing w:line="360" w:lineRule="atLeast"/>
              <w:ind w:firstLineChars="196" w:firstLine="470"/>
              <w:jc w:val="left"/>
              <w:rPr>
                <w:rFonts w:ascii="仿宋" w:eastAsia="仿宋" w:hAnsi="仿宋"/>
                <w:sz w:val="24"/>
              </w:rPr>
            </w:pPr>
          </w:p>
        </w:tc>
        <w:tc>
          <w:tcPr>
            <w:tcW w:w="4852" w:type="dxa"/>
          </w:tcPr>
          <w:p w:rsidR="00C21D53" w:rsidRDefault="00C21D53">
            <w:pPr>
              <w:widowControl/>
              <w:spacing w:line="360" w:lineRule="atLeast"/>
              <w:ind w:firstLineChars="196" w:firstLine="470"/>
              <w:jc w:val="left"/>
              <w:rPr>
                <w:rFonts w:ascii="仿宋" w:eastAsia="仿宋" w:hAnsi="仿宋"/>
                <w:sz w:val="24"/>
              </w:rPr>
            </w:pPr>
          </w:p>
        </w:tc>
      </w:tr>
      <w:tr w:rsidR="00C21D53">
        <w:trPr>
          <w:trHeight w:val="1080"/>
        </w:trPr>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1516" w:type="dxa"/>
          </w:tcPr>
          <w:p w:rsidR="00C21D53" w:rsidRDefault="00C21D53">
            <w:pPr>
              <w:widowControl/>
              <w:spacing w:line="360" w:lineRule="atLeast"/>
              <w:ind w:firstLineChars="196" w:firstLine="470"/>
              <w:jc w:val="left"/>
              <w:rPr>
                <w:rFonts w:ascii="仿宋" w:eastAsia="仿宋" w:hAnsi="仿宋"/>
                <w:sz w:val="24"/>
              </w:rPr>
            </w:pPr>
          </w:p>
        </w:tc>
        <w:tc>
          <w:tcPr>
            <w:tcW w:w="4852" w:type="dxa"/>
          </w:tcPr>
          <w:p w:rsidR="00C21D53" w:rsidRDefault="00C21D53">
            <w:pPr>
              <w:widowControl/>
              <w:spacing w:line="360" w:lineRule="atLeast"/>
              <w:ind w:firstLineChars="196" w:firstLine="470"/>
              <w:jc w:val="left"/>
              <w:rPr>
                <w:rFonts w:ascii="仿宋" w:eastAsia="仿宋" w:hAnsi="仿宋"/>
                <w:sz w:val="24"/>
              </w:rPr>
            </w:pPr>
          </w:p>
        </w:tc>
      </w:tr>
      <w:tr w:rsidR="00C21D53">
        <w:trPr>
          <w:trHeight w:val="1080"/>
        </w:trPr>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1516" w:type="dxa"/>
          </w:tcPr>
          <w:p w:rsidR="00C21D53" w:rsidRDefault="00C21D53">
            <w:pPr>
              <w:widowControl/>
              <w:spacing w:line="360" w:lineRule="atLeast"/>
              <w:ind w:firstLineChars="196" w:firstLine="470"/>
              <w:jc w:val="left"/>
              <w:rPr>
                <w:rFonts w:ascii="仿宋" w:eastAsia="仿宋" w:hAnsi="仿宋"/>
                <w:sz w:val="24"/>
              </w:rPr>
            </w:pPr>
          </w:p>
        </w:tc>
        <w:tc>
          <w:tcPr>
            <w:tcW w:w="4852" w:type="dxa"/>
          </w:tcPr>
          <w:p w:rsidR="00C21D53" w:rsidRDefault="00C21D53">
            <w:pPr>
              <w:widowControl/>
              <w:spacing w:line="360" w:lineRule="atLeast"/>
              <w:ind w:firstLineChars="196" w:firstLine="470"/>
              <w:jc w:val="left"/>
              <w:rPr>
                <w:rFonts w:ascii="仿宋" w:eastAsia="仿宋" w:hAnsi="仿宋"/>
                <w:sz w:val="24"/>
              </w:rPr>
            </w:pPr>
          </w:p>
        </w:tc>
      </w:tr>
      <w:tr w:rsidR="00C21D53">
        <w:trPr>
          <w:trHeight w:val="1080"/>
        </w:trPr>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1516" w:type="dxa"/>
          </w:tcPr>
          <w:p w:rsidR="00C21D53" w:rsidRDefault="00C21D53">
            <w:pPr>
              <w:widowControl/>
              <w:spacing w:line="360" w:lineRule="atLeast"/>
              <w:ind w:firstLineChars="196" w:firstLine="470"/>
              <w:jc w:val="left"/>
              <w:rPr>
                <w:rFonts w:ascii="仿宋" w:eastAsia="仿宋" w:hAnsi="仿宋"/>
                <w:sz w:val="24"/>
              </w:rPr>
            </w:pPr>
          </w:p>
        </w:tc>
        <w:tc>
          <w:tcPr>
            <w:tcW w:w="4852" w:type="dxa"/>
          </w:tcPr>
          <w:p w:rsidR="00C21D53" w:rsidRDefault="00C21D53">
            <w:pPr>
              <w:widowControl/>
              <w:spacing w:line="360" w:lineRule="atLeast"/>
              <w:ind w:firstLineChars="196" w:firstLine="470"/>
              <w:jc w:val="left"/>
              <w:rPr>
                <w:rFonts w:ascii="仿宋" w:eastAsia="仿宋" w:hAnsi="仿宋"/>
                <w:sz w:val="24"/>
              </w:rPr>
            </w:pPr>
          </w:p>
        </w:tc>
      </w:tr>
    </w:tbl>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C21D53" w:rsidRDefault="0057536E">
      <w:pPr>
        <w:spacing w:after="0" w:line="360" w:lineRule="auto"/>
        <w:rPr>
          <w:rFonts w:ascii="仿宋" w:eastAsia="仿宋" w:hAnsi="仿宋"/>
          <w:b/>
          <w:sz w:val="32"/>
          <w:szCs w:val="32"/>
        </w:rPr>
      </w:pPr>
      <w:r>
        <w:rPr>
          <w:rFonts w:ascii="仿宋" w:eastAsia="仿宋" w:hAnsi="仿宋" w:hint="eastAsia"/>
          <w:sz w:val="24"/>
        </w:rPr>
        <w:br w:type="page"/>
      </w:r>
      <w:bookmarkStart w:id="141" w:name="_Toc217446088"/>
      <w:r>
        <w:rPr>
          <w:rFonts w:ascii="仿宋" w:eastAsia="仿宋" w:hAnsi="仿宋" w:hint="eastAsia"/>
          <w:b/>
          <w:sz w:val="32"/>
          <w:szCs w:val="32"/>
        </w:rPr>
        <w:lastRenderedPageBreak/>
        <w:t>格式2-7</w:t>
      </w:r>
    </w:p>
    <w:p w:rsidR="00C21D53" w:rsidRDefault="0057536E">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21D53">
        <w:trPr>
          <w:cantSplit/>
          <w:trHeight w:val="46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6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Merge w:val="restart"/>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148"/>
        </w:trPr>
        <w:tc>
          <w:tcPr>
            <w:tcW w:w="1522" w:type="dxa"/>
            <w:vMerge/>
            <w:vAlign w:val="center"/>
          </w:tcPr>
          <w:p w:rsidR="00C21D53" w:rsidRDefault="00C21D53">
            <w:pPr>
              <w:spacing w:after="0"/>
              <w:rPr>
                <w:rFonts w:ascii="仿宋" w:eastAsia="仿宋" w:hAnsi="仿宋"/>
              </w:rPr>
            </w:pPr>
          </w:p>
        </w:tc>
        <w:tc>
          <w:tcPr>
            <w:tcW w:w="95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trHeight w:val="46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trHeight w:val="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C21D53">
        <w:trPr>
          <w:cantSplit/>
          <w:trHeight w:val="46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Default="00C21D53">
            <w:pPr>
              <w:spacing w:after="0"/>
              <w:rPr>
                <w:rFonts w:ascii="仿宋" w:eastAsia="仿宋" w:hAnsi="仿宋"/>
              </w:rPr>
            </w:pPr>
          </w:p>
        </w:tc>
        <w:tc>
          <w:tcPr>
            <w:tcW w:w="1478"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Default="00C21D53">
            <w:pPr>
              <w:spacing w:after="0"/>
              <w:rPr>
                <w:rFonts w:ascii="仿宋" w:eastAsia="仿宋" w:hAnsi="仿宋"/>
              </w:rPr>
            </w:pPr>
          </w:p>
        </w:tc>
        <w:tc>
          <w:tcPr>
            <w:tcW w:w="1478"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6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Default="00C21D53">
            <w:pPr>
              <w:spacing w:after="0"/>
              <w:rPr>
                <w:rFonts w:ascii="仿宋" w:eastAsia="仿宋" w:hAnsi="仿宋"/>
              </w:rPr>
            </w:pPr>
          </w:p>
        </w:tc>
        <w:tc>
          <w:tcPr>
            <w:tcW w:w="1478"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Align w:val="center"/>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Default="00C21D53">
            <w:pPr>
              <w:spacing w:after="0"/>
              <w:rPr>
                <w:rFonts w:ascii="仿宋" w:eastAsia="仿宋" w:hAnsi="仿宋"/>
              </w:rPr>
            </w:pPr>
          </w:p>
        </w:tc>
        <w:tc>
          <w:tcPr>
            <w:tcW w:w="1478" w:type="dxa"/>
            <w:gridSpan w:val="2"/>
            <w:vAlign w:val="center"/>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2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1072"/>
        </w:trPr>
        <w:tc>
          <w:tcPr>
            <w:tcW w:w="1522" w:type="dxa"/>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C21D53" w:rsidRDefault="00C21D53">
            <w:pPr>
              <w:widowControl/>
              <w:spacing w:after="0" w:line="360" w:lineRule="atLeast"/>
              <w:ind w:firstLineChars="196" w:firstLine="470"/>
              <w:jc w:val="left"/>
              <w:outlineLvl w:val="1"/>
              <w:rPr>
                <w:rFonts w:ascii="仿宋" w:eastAsia="仿宋" w:hAnsi="仿宋"/>
                <w:sz w:val="24"/>
              </w:rPr>
            </w:pPr>
          </w:p>
        </w:tc>
      </w:tr>
    </w:tbl>
    <w:p w:rsidR="00C21D53" w:rsidRDefault="0057536E">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C21D53" w:rsidRDefault="0057536E">
      <w:pPr>
        <w:spacing w:line="360" w:lineRule="auto"/>
        <w:rPr>
          <w:rFonts w:ascii="仿宋" w:eastAsia="仿宋" w:hAnsi="仿宋"/>
          <w:b/>
          <w:sz w:val="32"/>
          <w:szCs w:val="32"/>
        </w:rPr>
      </w:pPr>
      <w:bookmarkStart w:id="142"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C21D53" w:rsidRDefault="0057536E">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2"/>
    </w:p>
    <w:p w:rsidR="00C21D53" w:rsidRDefault="00C21D53">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C21D53">
        <w:trPr>
          <w:cantSplit/>
          <w:trHeight w:val="600"/>
          <w:jc w:val="center"/>
        </w:trPr>
        <w:tc>
          <w:tcPr>
            <w:tcW w:w="720" w:type="dxa"/>
            <w:tcBorders>
              <w:top w:val="single" w:sz="4" w:space="0" w:color="auto"/>
            </w:tcBorders>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备注</w:t>
            </w: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10"/>
          <w:jc w:val="center"/>
        </w:trPr>
        <w:tc>
          <w:tcPr>
            <w:tcW w:w="720" w:type="dxa"/>
            <w:tcBorders>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15"/>
          <w:jc w:val="center"/>
        </w:trPr>
        <w:tc>
          <w:tcPr>
            <w:tcW w:w="7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15"/>
          <w:jc w:val="center"/>
        </w:trPr>
        <w:tc>
          <w:tcPr>
            <w:tcW w:w="7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450"/>
          <w:jc w:val="center"/>
        </w:trPr>
        <w:tc>
          <w:tcPr>
            <w:tcW w:w="7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435"/>
          <w:jc w:val="center"/>
        </w:trPr>
        <w:tc>
          <w:tcPr>
            <w:tcW w:w="720" w:type="dxa"/>
            <w:tcBorders>
              <w:top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bl>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3"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3"/>
    </w:p>
    <w:p w:rsidR="00C21D53" w:rsidRDefault="00C21D53">
      <w:pPr>
        <w:widowControl/>
        <w:spacing w:line="360" w:lineRule="atLeast"/>
        <w:ind w:firstLineChars="196" w:firstLine="472"/>
        <w:jc w:val="left"/>
        <w:rPr>
          <w:rFonts w:ascii="仿宋" w:eastAsia="仿宋" w:hAnsi="仿宋"/>
          <w:b/>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C21D53">
        <w:trPr>
          <w:jc w:val="center"/>
        </w:trPr>
        <w:tc>
          <w:tcPr>
            <w:tcW w:w="726"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C21D53" w:rsidRDefault="0057536E">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bl>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C21D53" w:rsidRDefault="00C21D53">
      <w:pPr>
        <w:widowControl/>
        <w:spacing w:line="360" w:lineRule="atLeast"/>
        <w:ind w:firstLineChars="196" w:firstLine="470"/>
        <w:jc w:val="left"/>
        <w:rPr>
          <w:rFonts w:ascii="仿宋" w:eastAsia="仿宋" w:hAnsi="仿宋"/>
          <w:sz w:val="24"/>
        </w:rPr>
      </w:pPr>
    </w:p>
    <w:p w:rsidR="00C21D53" w:rsidRDefault="0057536E">
      <w:pPr>
        <w:spacing w:line="360" w:lineRule="auto"/>
        <w:rPr>
          <w:rFonts w:ascii="仿宋" w:eastAsia="仿宋" w:hAnsi="仿宋"/>
          <w:b/>
          <w:sz w:val="32"/>
          <w:szCs w:val="32"/>
        </w:rPr>
      </w:pPr>
      <w:bookmarkStart w:id="144"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4"/>
    </w:p>
    <w:p w:rsidR="00C21D53" w:rsidRDefault="00C21D53">
      <w:pPr>
        <w:widowControl/>
        <w:spacing w:line="360" w:lineRule="atLeast"/>
        <w:ind w:firstLineChars="196" w:firstLine="472"/>
        <w:jc w:val="left"/>
        <w:rPr>
          <w:rFonts w:ascii="仿宋" w:eastAsia="仿宋" w:hAnsi="仿宋"/>
          <w:b/>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21D53">
        <w:trPr>
          <w:cantSplit/>
          <w:trHeight w:val="530"/>
          <w:jc w:val="center"/>
        </w:trPr>
        <w:tc>
          <w:tcPr>
            <w:tcW w:w="954" w:type="dxa"/>
            <w:vMerge w:val="restart"/>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C21D53">
        <w:trPr>
          <w:cantSplit/>
          <w:trHeight w:val="530"/>
          <w:jc w:val="center"/>
        </w:trPr>
        <w:tc>
          <w:tcPr>
            <w:tcW w:w="954" w:type="dxa"/>
            <w:vMerge/>
            <w:vAlign w:val="center"/>
          </w:tcPr>
          <w:p w:rsidR="00C21D53" w:rsidRDefault="00C21D53">
            <w:pPr>
              <w:rPr>
                <w:rFonts w:ascii="仿宋" w:eastAsia="仿宋" w:hAnsi="仿宋"/>
              </w:rPr>
            </w:pPr>
          </w:p>
        </w:tc>
        <w:tc>
          <w:tcPr>
            <w:tcW w:w="807" w:type="dxa"/>
            <w:vMerge/>
            <w:vAlign w:val="center"/>
          </w:tcPr>
          <w:p w:rsidR="00C21D53" w:rsidRDefault="00C21D53">
            <w:pPr>
              <w:rPr>
                <w:rFonts w:ascii="仿宋" w:eastAsia="仿宋" w:hAnsi="仿宋"/>
              </w:rPr>
            </w:pPr>
          </w:p>
        </w:tc>
        <w:tc>
          <w:tcPr>
            <w:tcW w:w="807" w:type="dxa"/>
            <w:vMerge/>
            <w:vAlign w:val="center"/>
          </w:tcPr>
          <w:p w:rsidR="00C21D53" w:rsidRDefault="00C21D53">
            <w:pPr>
              <w:rPr>
                <w:rFonts w:ascii="仿宋" w:eastAsia="仿宋" w:hAnsi="仿宋"/>
              </w:rPr>
            </w:pPr>
          </w:p>
        </w:tc>
        <w:tc>
          <w:tcPr>
            <w:tcW w:w="807" w:type="dxa"/>
            <w:vMerge/>
            <w:vAlign w:val="center"/>
          </w:tcPr>
          <w:p w:rsidR="00C21D53" w:rsidRDefault="00C21D53">
            <w:pPr>
              <w:rPr>
                <w:rFonts w:ascii="仿宋" w:eastAsia="仿宋" w:hAnsi="仿宋"/>
              </w:rPr>
            </w:pPr>
          </w:p>
        </w:tc>
        <w:tc>
          <w:tcPr>
            <w:tcW w:w="807" w:type="dxa"/>
            <w:vMerge/>
            <w:vAlign w:val="center"/>
          </w:tcPr>
          <w:p w:rsidR="00C21D53" w:rsidRDefault="00C21D53">
            <w:pPr>
              <w:rPr>
                <w:rFonts w:ascii="仿宋" w:eastAsia="仿宋" w:hAnsi="仿宋"/>
              </w:rPr>
            </w:pPr>
          </w:p>
        </w:tc>
        <w:tc>
          <w:tcPr>
            <w:tcW w:w="851"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证书</w:t>
            </w:r>
          </w:p>
          <w:p w:rsidR="00C21D53" w:rsidRDefault="0057536E">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专业</w:t>
            </w:r>
          </w:p>
        </w:tc>
      </w:tr>
      <w:tr w:rsidR="00C21D53">
        <w:trPr>
          <w:cantSplit/>
          <w:trHeight w:val="531"/>
          <w:jc w:val="center"/>
        </w:trPr>
        <w:tc>
          <w:tcPr>
            <w:tcW w:w="954" w:type="dxa"/>
            <w:vMerge w:val="restart"/>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管理</w:t>
            </w:r>
          </w:p>
          <w:p w:rsidR="00C21D53" w:rsidRDefault="0057536E">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0"/>
          <w:jc w:val="center"/>
        </w:trPr>
        <w:tc>
          <w:tcPr>
            <w:tcW w:w="954" w:type="dxa"/>
            <w:vMerge/>
          </w:tcPr>
          <w:p w:rsidR="00C21D53" w:rsidRDefault="00C21D53">
            <w:pPr>
              <w:rPr>
                <w:rFonts w:ascii="仿宋" w:eastAsia="仿宋" w:hAnsi="仿宋"/>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1"/>
          <w:jc w:val="center"/>
        </w:trPr>
        <w:tc>
          <w:tcPr>
            <w:tcW w:w="954" w:type="dxa"/>
            <w:vMerge/>
          </w:tcPr>
          <w:p w:rsidR="00C21D53" w:rsidRDefault="00C21D53">
            <w:pPr>
              <w:rPr>
                <w:rFonts w:ascii="仿宋" w:eastAsia="仿宋" w:hAnsi="仿宋"/>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0"/>
          <w:jc w:val="center"/>
        </w:trPr>
        <w:tc>
          <w:tcPr>
            <w:tcW w:w="954" w:type="dxa"/>
            <w:vMerge w:val="restart"/>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技术</w:t>
            </w:r>
          </w:p>
          <w:p w:rsidR="00C21D53" w:rsidRDefault="0057536E">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1"/>
          <w:jc w:val="center"/>
        </w:trPr>
        <w:tc>
          <w:tcPr>
            <w:tcW w:w="954" w:type="dxa"/>
            <w:vMerge/>
          </w:tcPr>
          <w:p w:rsidR="00C21D53" w:rsidRDefault="00C21D53">
            <w:pPr>
              <w:rPr>
                <w:rFonts w:ascii="仿宋" w:eastAsia="仿宋" w:hAnsi="仿宋"/>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0"/>
          <w:jc w:val="center"/>
        </w:trPr>
        <w:tc>
          <w:tcPr>
            <w:tcW w:w="954" w:type="dxa"/>
            <w:vMerge/>
          </w:tcPr>
          <w:p w:rsidR="00C21D53" w:rsidRDefault="00C21D53">
            <w:pPr>
              <w:rPr>
                <w:rFonts w:ascii="仿宋" w:eastAsia="仿宋" w:hAnsi="仿宋"/>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1"/>
          <w:jc w:val="center"/>
        </w:trPr>
        <w:tc>
          <w:tcPr>
            <w:tcW w:w="954" w:type="dxa"/>
            <w:vMerge w:val="restart"/>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0"/>
          <w:jc w:val="center"/>
        </w:trPr>
        <w:tc>
          <w:tcPr>
            <w:tcW w:w="954" w:type="dxa"/>
            <w:vMerge/>
            <w:tcBorders>
              <w:bottom w:val="single" w:sz="4" w:space="0" w:color="auto"/>
            </w:tcBorders>
          </w:tcPr>
          <w:p w:rsidR="00C21D53" w:rsidRDefault="00C21D53">
            <w:pPr>
              <w:rPr>
                <w:rFonts w:ascii="仿宋" w:eastAsia="仿宋" w:hAnsi="仿宋"/>
              </w:rPr>
            </w:pPr>
          </w:p>
        </w:tc>
        <w:tc>
          <w:tcPr>
            <w:tcW w:w="807" w:type="dxa"/>
            <w:tcBorders>
              <w:bottom w:val="single" w:sz="4" w:space="0" w:color="auto"/>
            </w:tcBorders>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bl>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C21D53" w:rsidRDefault="00C21D53">
      <w:pPr>
        <w:widowControl/>
        <w:spacing w:line="360" w:lineRule="atLeast"/>
        <w:ind w:firstLineChars="196" w:firstLine="472"/>
        <w:jc w:val="left"/>
        <w:rPr>
          <w:rFonts w:ascii="仿宋" w:eastAsia="仿宋" w:hAnsi="仿宋"/>
          <w:b/>
          <w:sz w:val="24"/>
        </w:rPr>
      </w:pPr>
    </w:p>
    <w:p w:rsidR="00C21D53" w:rsidRDefault="00C21D53">
      <w:pPr>
        <w:widowControl/>
        <w:spacing w:line="360" w:lineRule="atLeast"/>
        <w:ind w:firstLineChars="196" w:firstLine="472"/>
        <w:jc w:val="left"/>
        <w:rPr>
          <w:rFonts w:ascii="仿宋" w:eastAsia="仿宋" w:hAnsi="仿宋"/>
          <w:b/>
          <w:sz w:val="24"/>
        </w:rPr>
      </w:pPr>
    </w:p>
    <w:p w:rsidR="00C21D53" w:rsidRDefault="00C21D53">
      <w:pPr>
        <w:widowControl/>
        <w:spacing w:line="360" w:lineRule="atLeast"/>
        <w:ind w:firstLineChars="196" w:firstLine="472"/>
        <w:jc w:val="left"/>
        <w:rPr>
          <w:rFonts w:ascii="仿宋" w:eastAsia="仿宋" w:hAnsi="仿宋"/>
          <w:b/>
          <w:sz w:val="24"/>
        </w:rPr>
      </w:pPr>
    </w:p>
    <w:p w:rsidR="00C21D53" w:rsidRDefault="0057536E">
      <w:pPr>
        <w:spacing w:after="0" w:line="360" w:lineRule="auto"/>
        <w:rPr>
          <w:rFonts w:ascii="仿宋" w:eastAsia="仿宋" w:hAnsi="仿宋"/>
          <w:b/>
          <w:sz w:val="32"/>
          <w:szCs w:val="32"/>
        </w:rPr>
      </w:pPr>
      <w:r>
        <w:rPr>
          <w:rFonts w:ascii="仿宋" w:eastAsia="仿宋" w:hAnsi="仿宋" w:hint="eastAsia"/>
          <w:b/>
          <w:sz w:val="24"/>
        </w:rPr>
        <w:br w:type="page"/>
      </w:r>
    </w:p>
    <w:p w:rsidR="00C21D53" w:rsidRDefault="0057536E">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rsidR="00C21D53" w:rsidRDefault="0057536E">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C21D53" w:rsidRDefault="00C21D53">
      <w:pPr>
        <w:widowControl/>
        <w:spacing w:after="0" w:line="360" w:lineRule="atLeast"/>
        <w:jc w:val="center"/>
        <w:rPr>
          <w:rFonts w:ascii="仿宋" w:eastAsia="仿宋" w:hAnsi="仿宋"/>
          <w:b/>
          <w:sz w:val="32"/>
          <w:szCs w:val="32"/>
        </w:rPr>
      </w:pPr>
    </w:p>
    <w:p w:rsidR="00C21D53" w:rsidRDefault="0057536E">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5" w:name="_Toc387147344"/>
      <w:bookmarkStart w:id="146" w:name="_Toc387658050"/>
      <w:bookmarkStart w:id="147" w:name="_Toc413748654"/>
      <w:bookmarkStart w:id="148" w:name="_Toc417911732"/>
      <w:bookmarkStart w:id="149"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C21D53" w:rsidRDefault="0057536E">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C21D53" w:rsidRDefault="0057536E">
      <w:pPr>
        <w:spacing w:after="0" w:line="360" w:lineRule="auto"/>
        <w:jc w:val="center"/>
        <w:rPr>
          <w:rFonts w:ascii="仿宋" w:eastAsia="仿宋" w:hAnsi="仿宋"/>
          <w:sz w:val="24"/>
        </w:rPr>
      </w:pPr>
      <w:r>
        <w:rPr>
          <w:rFonts w:ascii="仿宋" w:eastAsia="仿宋" w:hAnsi="仿宋" w:hint="eastAsia"/>
          <w:sz w:val="24"/>
        </w:rPr>
        <w:t xml:space="preserve">                        日 期：</w:t>
      </w:r>
    </w:p>
    <w:p w:rsidR="00C21D53" w:rsidRDefault="0057536E">
      <w:pPr>
        <w:spacing w:after="0" w:line="360" w:lineRule="auto"/>
        <w:jc w:val="left"/>
        <w:rPr>
          <w:rFonts w:ascii="仿宋" w:eastAsia="仿宋" w:hAnsi="仿宋" w:cs="宋体"/>
          <w:sz w:val="24"/>
        </w:rPr>
      </w:pPr>
      <w:r>
        <w:rPr>
          <w:rFonts w:ascii="仿宋" w:eastAsia="仿宋" w:hAnsi="仿宋" w:cs="宋体" w:hint="eastAsia"/>
          <w:sz w:val="24"/>
        </w:rPr>
        <w:t>注：</w:t>
      </w:r>
    </w:p>
    <w:p w:rsidR="00C21D53" w:rsidRDefault="0057536E">
      <w:pPr>
        <w:spacing w:after="0" w:line="360" w:lineRule="auto"/>
        <w:rPr>
          <w:rFonts w:ascii="仿宋" w:eastAsia="仿宋" w:hAnsi="仿宋"/>
          <w:b/>
          <w:sz w:val="32"/>
          <w:szCs w:val="32"/>
        </w:rPr>
      </w:pPr>
      <w:r>
        <w:rPr>
          <w:rFonts w:ascii="仿宋" w:eastAsia="仿宋" w:hAnsi="仿宋" w:cs="宋体"/>
          <w:sz w:val="24"/>
        </w:rPr>
        <w:t>1、</w:t>
      </w:r>
      <w:bookmarkEnd w:id="145"/>
      <w:bookmarkEnd w:id="146"/>
      <w:bookmarkEnd w:id="147"/>
      <w:bookmarkEnd w:id="148"/>
      <w:bookmarkEnd w:id="149"/>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rsidR="00C21D53" w:rsidRDefault="0057536E">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C21D53" w:rsidRDefault="00C21D53">
      <w:pPr>
        <w:spacing w:line="588" w:lineRule="exact"/>
        <w:rPr>
          <w:rFonts w:ascii="仿宋" w:eastAsia="仿宋" w:hAnsi="仿宋" w:cs="宋体"/>
          <w:b/>
          <w:spacing w:val="6"/>
          <w:sz w:val="24"/>
        </w:rPr>
      </w:pPr>
    </w:p>
    <w:p w:rsidR="00C21D53" w:rsidRDefault="0057536E">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C21D53" w:rsidRDefault="0057536E">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C21D53" w:rsidRDefault="00C21D53">
      <w:pPr>
        <w:spacing w:line="588" w:lineRule="exact"/>
        <w:rPr>
          <w:rFonts w:ascii="仿宋" w:eastAsia="仿宋" w:hAnsi="仿宋" w:cs="宋体"/>
          <w:spacing w:val="6"/>
          <w:sz w:val="24"/>
        </w:rPr>
      </w:pPr>
    </w:p>
    <w:p w:rsidR="00C21D53" w:rsidRDefault="00C21D53">
      <w:pPr>
        <w:spacing w:line="588" w:lineRule="exact"/>
        <w:rPr>
          <w:rFonts w:ascii="仿宋" w:eastAsia="仿宋" w:hAnsi="仿宋" w:cs="宋体"/>
          <w:spacing w:val="6"/>
          <w:sz w:val="24"/>
        </w:rPr>
      </w:pPr>
    </w:p>
    <w:p w:rsidR="00C21D53" w:rsidRDefault="0057536E">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C21D53" w:rsidRDefault="0057536E">
      <w:pPr>
        <w:rPr>
          <w:rFonts w:ascii="仿宋" w:eastAsia="仿宋" w:hAnsi="仿宋" w:cs="宋体"/>
          <w:spacing w:val="6"/>
          <w:sz w:val="24"/>
        </w:rPr>
      </w:pPr>
      <w:r>
        <w:rPr>
          <w:rFonts w:ascii="仿宋" w:eastAsia="仿宋" w:hAnsi="仿宋" w:cs="宋体" w:hint="eastAsia"/>
          <w:spacing w:val="6"/>
          <w:sz w:val="24"/>
        </w:rPr>
        <w:t>日  期：</w:t>
      </w:r>
    </w:p>
    <w:p w:rsidR="00C21D53" w:rsidRDefault="00C21D53">
      <w:pPr>
        <w:spacing w:line="360" w:lineRule="auto"/>
        <w:rPr>
          <w:rFonts w:ascii="仿宋" w:eastAsia="仿宋" w:hAnsi="仿宋" w:cs="宋体"/>
          <w:sz w:val="24"/>
        </w:rPr>
      </w:pPr>
    </w:p>
    <w:p w:rsidR="00C21D53" w:rsidRDefault="0057536E">
      <w:pPr>
        <w:spacing w:line="360" w:lineRule="auto"/>
        <w:rPr>
          <w:rFonts w:ascii="仿宋" w:eastAsia="仿宋" w:hAnsi="仿宋" w:cs="宋体"/>
          <w:sz w:val="24"/>
        </w:rPr>
      </w:pPr>
      <w:r>
        <w:rPr>
          <w:rFonts w:ascii="仿宋" w:eastAsia="仿宋" w:hAnsi="仿宋" w:cs="宋体" w:hint="eastAsia"/>
          <w:sz w:val="24"/>
        </w:rPr>
        <w:t>注：</w:t>
      </w:r>
    </w:p>
    <w:p w:rsidR="00C21D53" w:rsidRDefault="0057536E">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C21D53" w:rsidRDefault="0057536E">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C21D53" w:rsidRDefault="00C21D53">
      <w:pPr>
        <w:spacing w:line="300" w:lineRule="exact"/>
        <w:rPr>
          <w:rFonts w:ascii="仿宋" w:eastAsia="仿宋" w:hAnsi="仿宋" w:cs="宋体"/>
          <w:sz w:val="24"/>
        </w:rPr>
      </w:pPr>
    </w:p>
    <w:p w:rsidR="00C21D53" w:rsidRDefault="0057536E">
      <w:pPr>
        <w:widowControl/>
        <w:spacing w:after="0" w:line="240" w:lineRule="auto"/>
        <w:jc w:val="left"/>
        <w:rPr>
          <w:rFonts w:ascii="仿宋" w:eastAsia="仿宋" w:hAnsi="仿宋" w:cs="宋体"/>
          <w:sz w:val="24"/>
        </w:rPr>
      </w:pPr>
      <w:r>
        <w:rPr>
          <w:rFonts w:ascii="仿宋" w:eastAsia="仿宋" w:hAnsi="仿宋" w:cs="宋体"/>
          <w:sz w:val="24"/>
        </w:rPr>
        <w:br w:type="page"/>
      </w:r>
    </w:p>
    <w:p w:rsidR="00C21D53" w:rsidRDefault="0057536E">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rsidR="00C21D53" w:rsidRDefault="0057536E">
      <w:pPr>
        <w:jc w:val="center"/>
        <w:outlineLvl w:val="2"/>
        <w:rPr>
          <w:rFonts w:ascii="仿宋" w:eastAsia="仿宋" w:hAnsi="仿宋"/>
          <w:b/>
          <w:sz w:val="32"/>
          <w:szCs w:val="32"/>
        </w:rPr>
      </w:pPr>
      <w:r>
        <w:rPr>
          <w:rFonts w:ascii="仿宋" w:eastAsia="仿宋" w:hAnsi="仿宋" w:hint="eastAsia"/>
          <w:b/>
          <w:sz w:val="32"/>
          <w:szCs w:val="32"/>
        </w:rPr>
        <w:t>十二、监狱企业</w:t>
      </w:r>
    </w:p>
    <w:p w:rsidR="00C21D53" w:rsidRDefault="0057536E">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C21D53" w:rsidRDefault="0057536E">
      <w:pPr>
        <w:spacing w:after="0" w:line="360" w:lineRule="auto"/>
        <w:jc w:val="left"/>
        <w:rPr>
          <w:rFonts w:ascii="仿宋" w:eastAsia="仿宋" w:hAnsi="仿宋" w:cs="宋体"/>
          <w:sz w:val="24"/>
        </w:rPr>
      </w:pPr>
      <w:r>
        <w:rPr>
          <w:rFonts w:ascii="仿宋" w:eastAsia="仿宋" w:hAnsi="仿宋" w:cs="宋体" w:hint="eastAsia"/>
          <w:sz w:val="24"/>
        </w:rPr>
        <w:t>注：</w:t>
      </w:r>
    </w:p>
    <w:p w:rsidR="00C21D53" w:rsidRDefault="0057536E">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C21D53" w:rsidRDefault="0057536E">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C21D53" w:rsidRDefault="0057536E">
      <w:pPr>
        <w:widowControl/>
        <w:spacing w:after="0" w:line="240" w:lineRule="auto"/>
        <w:jc w:val="left"/>
        <w:rPr>
          <w:rFonts w:ascii="仿宋" w:eastAsia="仿宋" w:hAnsi="仿宋" w:cs="宋体"/>
          <w:sz w:val="24"/>
        </w:rPr>
      </w:pPr>
      <w:r>
        <w:rPr>
          <w:rFonts w:ascii="仿宋" w:eastAsia="仿宋" w:hAnsi="仿宋" w:cs="宋体"/>
          <w:sz w:val="24"/>
        </w:rPr>
        <w:br w:type="page"/>
      </w:r>
    </w:p>
    <w:p w:rsidR="00C21D53" w:rsidRDefault="00C21D53">
      <w:pPr>
        <w:spacing w:line="300" w:lineRule="exact"/>
        <w:rPr>
          <w:rFonts w:ascii="仿宋" w:eastAsia="仿宋" w:hAnsi="仿宋" w:cs="宋体"/>
          <w:sz w:val="24"/>
        </w:rPr>
        <w:sectPr w:rsidR="00C21D53">
          <w:footerReference w:type="default" r:id="rId15"/>
          <w:pgSz w:w="11906" w:h="16838"/>
          <w:pgMar w:top="1440" w:right="1800" w:bottom="1440" w:left="1800" w:header="851" w:footer="992" w:gutter="0"/>
          <w:cols w:space="720"/>
          <w:docGrid w:type="lines" w:linePitch="312"/>
        </w:sectPr>
      </w:pPr>
    </w:p>
    <w:p w:rsidR="00C21D53" w:rsidRDefault="00C21D53">
      <w:pPr>
        <w:widowControl/>
        <w:spacing w:line="360" w:lineRule="atLeast"/>
        <w:ind w:firstLineChars="200" w:firstLine="480"/>
        <w:jc w:val="left"/>
        <w:rPr>
          <w:rFonts w:ascii="仿宋" w:eastAsia="仿宋" w:hAnsi="仿宋"/>
          <w:kern w:val="0"/>
          <w:sz w:val="24"/>
        </w:rPr>
      </w:pPr>
    </w:p>
    <w:p w:rsidR="00C21D53" w:rsidRDefault="00C21D53">
      <w:pPr>
        <w:widowControl/>
        <w:spacing w:line="360" w:lineRule="atLeast"/>
        <w:ind w:firstLineChars="200" w:firstLine="480"/>
        <w:jc w:val="left"/>
        <w:rPr>
          <w:rFonts w:ascii="仿宋" w:eastAsia="仿宋" w:hAnsi="仿宋"/>
          <w:sz w:val="24"/>
        </w:rPr>
      </w:pPr>
    </w:p>
    <w:p w:rsidR="00C21D53" w:rsidRDefault="00C21D53">
      <w:pPr>
        <w:widowControl/>
        <w:spacing w:line="360" w:lineRule="atLeast"/>
        <w:jc w:val="center"/>
        <w:rPr>
          <w:rFonts w:ascii="仿宋" w:eastAsia="仿宋" w:hAnsi="仿宋"/>
          <w:b/>
          <w:sz w:val="24"/>
        </w:rPr>
      </w:pPr>
      <w:bookmarkStart w:id="150" w:name="_Toc217446083"/>
    </w:p>
    <w:p w:rsidR="00C21D53" w:rsidRDefault="00C21D53">
      <w:pPr>
        <w:pStyle w:val="1"/>
        <w:jc w:val="center"/>
        <w:rPr>
          <w:rFonts w:ascii="仿宋" w:eastAsia="仿宋" w:hAnsi="仿宋"/>
          <w:sz w:val="36"/>
          <w:szCs w:val="36"/>
        </w:rPr>
        <w:sectPr w:rsidR="00C21D53">
          <w:pgSz w:w="11907" w:h="16840"/>
          <w:pgMar w:top="1440" w:right="1474" w:bottom="1440" w:left="1474" w:header="851" w:footer="992" w:gutter="0"/>
          <w:cols w:space="720"/>
          <w:docGrid w:linePitch="312"/>
        </w:sectPr>
      </w:pPr>
      <w:bookmarkStart w:id="151" w:name="_Toc1368"/>
      <w:bookmarkStart w:id="152" w:name="_Toc24369"/>
    </w:p>
    <w:p w:rsidR="00C21D53" w:rsidRDefault="0057536E">
      <w:pPr>
        <w:pStyle w:val="1"/>
        <w:jc w:val="center"/>
        <w:rPr>
          <w:rFonts w:ascii="仿宋" w:eastAsia="仿宋" w:hAnsi="仿宋"/>
          <w:sz w:val="36"/>
          <w:szCs w:val="36"/>
        </w:rPr>
      </w:pPr>
      <w:bookmarkStart w:id="153" w:name="_Toc28495"/>
      <w:bookmarkStart w:id="154" w:name="_Toc28654"/>
      <w:bookmarkStart w:id="155" w:name="PO_默认文件内容_26"/>
      <w:bookmarkEnd w:id="130"/>
      <w:bookmarkEnd w:id="150"/>
      <w:bookmarkEnd w:id="151"/>
      <w:bookmarkEnd w:id="152"/>
      <w:r>
        <w:rPr>
          <w:rFonts w:ascii="仿宋" w:eastAsia="仿宋" w:hAnsi="仿宋" w:hint="eastAsia"/>
          <w:sz w:val="36"/>
          <w:szCs w:val="36"/>
        </w:rPr>
        <w:lastRenderedPageBreak/>
        <w:t>第四章  投标人和投标产品的资格、资质性及其他类似效力要求</w:t>
      </w:r>
      <w:bookmarkEnd w:id="153"/>
      <w:bookmarkEnd w:id="154"/>
    </w:p>
    <w:p w:rsidR="00C21D53" w:rsidRDefault="0057536E">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C21D53" w:rsidRDefault="0057536E">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C21D53" w:rsidRDefault="0057536E">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C21D53" w:rsidRDefault="0057536E">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C21D53" w:rsidRDefault="0057536E">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C21D53" w:rsidRDefault="0057536E">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C21D53" w:rsidRDefault="0057536E">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C21D53" w:rsidRDefault="0057536E">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C21D53" w:rsidRDefault="00C21D53">
      <w:pPr>
        <w:pStyle w:val="af2"/>
        <w:spacing w:line="420" w:lineRule="exact"/>
        <w:ind w:firstLineChars="0" w:firstLine="0"/>
        <w:rPr>
          <w:rFonts w:ascii="仿宋" w:eastAsia="仿宋" w:hAnsi="仿宋"/>
          <w:b/>
          <w:sz w:val="24"/>
        </w:rPr>
      </w:pPr>
    </w:p>
    <w:p w:rsidR="00C21D53" w:rsidRDefault="0057536E">
      <w:pPr>
        <w:pStyle w:val="1"/>
        <w:spacing w:line="360" w:lineRule="auto"/>
        <w:jc w:val="center"/>
        <w:rPr>
          <w:rFonts w:ascii="仿宋" w:eastAsia="仿宋" w:hAnsi="仿宋"/>
          <w:sz w:val="36"/>
          <w:szCs w:val="36"/>
        </w:rPr>
      </w:pPr>
      <w:bookmarkStart w:id="156" w:name="_Toc3806"/>
      <w:bookmarkStart w:id="157"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6"/>
      <w:bookmarkEnd w:id="157"/>
      <w:r>
        <w:rPr>
          <w:rFonts w:ascii="仿宋" w:eastAsia="仿宋" w:hAnsi="仿宋" w:hint="eastAsia"/>
          <w:sz w:val="36"/>
          <w:szCs w:val="36"/>
        </w:rPr>
        <w:t>资格性审查要求</w:t>
      </w:r>
    </w:p>
    <w:p w:rsidR="00C21D53" w:rsidRDefault="0057536E">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C21D53" w:rsidTr="0008680B">
        <w:trPr>
          <w:trHeight w:val="90"/>
          <w:jc w:val="center"/>
        </w:trPr>
        <w:tc>
          <w:tcPr>
            <w:tcW w:w="9575" w:type="dxa"/>
            <w:gridSpan w:val="4"/>
            <w:vAlign w:val="center"/>
          </w:tcPr>
          <w:p w:rsidR="00C21D53" w:rsidRDefault="0057536E" w:rsidP="0008680B">
            <w:pPr>
              <w:spacing w:after="0" w:line="276" w:lineRule="auto"/>
              <w:jc w:val="center"/>
              <w:rPr>
                <w:rFonts w:ascii="仿宋" w:eastAsia="仿宋" w:hAnsi="仿宋" w:cs="仿宋"/>
                <w:b/>
                <w:sz w:val="24"/>
              </w:rPr>
            </w:pPr>
            <w:r>
              <w:rPr>
                <w:rFonts w:ascii="仿宋" w:eastAsia="仿宋" w:hAnsi="仿宋" w:cs="仿宋" w:hint="eastAsia"/>
                <w:b/>
                <w:sz w:val="24"/>
              </w:rPr>
              <w:t>资格性审查</w:t>
            </w:r>
          </w:p>
        </w:tc>
      </w:tr>
      <w:tr w:rsidR="00C21D53" w:rsidTr="0008680B">
        <w:trPr>
          <w:trHeight w:val="90"/>
          <w:jc w:val="center"/>
        </w:trPr>
        <w:tc>
          <w:tcPr>
            <w:tcW w:w="888" w:type="dxa"/>
            <w:vAlign w:val="center"/>
          </w:tcPr>
          <w:p w:rsidR="00C21D53" w:rsidRDefault="0057536E" w:rsidP="0008680B">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vAlign w:val="center"/>
          </w:tcPr>
          <w:p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vAlign w:val="center"/>
          </w:tcPr>
          <w:p w:rsidR="00C21D53" w:rsidRDefault="0057536E" w:rsidP="0008680B">
            <w:pPr>
              <w:spacing w:after="0" w:line="276" w:lineRule="auto"/>
              <w:jc w:val="center"/>
              <w:rPr>
                <w:rFonts w:ascii="仿宋" w:eastAsia="仿宋" w:hAnsi="仿宋" w:cs="仿宋"/>
                <w:bCs/>
                <w:sz w:val="24"/>
              </w:rPr>
            </w:pPr>
            <w:r>
              <w:rPr>
                <w:rFonts w:ascii="仿宋" w:eastAsia="仿宋" w:hAnsi="仿宋" w:hint="eastAsia"/>
                <w:sz w:val="24"/>
              </w:rPr>
              <w:t>要求说明</w:t>
            </w:r>
          </w:p>
        </w:tc>
      </w:tr>
      <w:tr w:rsidR="00C21D53" w:rsidTr="0008680B">
        <w:trPr>
          <w:trHeight w:val="4196"/>
          <w:jc w:val="center"/>
        </w:trPr>
        <w:tc>
          <w:tcPr>
            <w:tcW w:w="888" w:type="dxa"/>
            <w:vMerge w:val="restart"/>
            <w:vAlign w:val="center"/>
          </w:tcPr>
          <w:p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2637" w:type="dxa"/>
            <w:vMerge w:val="restar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vAlign w:val="center"/>
          </w:tcPr>
          <w:p w:rsidR="00C21D53" w:rsidRDefault="0057536E" w:rsidP="0008680B">
            <w:pPr>
              <w:pStyle w:val="af2"/>
              <w:spacing w:after="0" w:line="276" w:lineRule="auto"/>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Default="0057536E" w:rsidP="0008680B">
            <w:pPr>
              <w:spacing w:after="0" w:line="276" w:lineRule="auto"/>
              <w:rPr>
                <w:rFonts w:ascii="仿宋" w:eastAsia="仿宋" w:hAnsi="仿宋"/>
                <w:sz w:val="24"/>
              </w:rPr>
            </w:pPr>
            <w:r>
              <w:rPr>
                <w:rFonts w:ascii="仿宋" w:eastAsia="仿宋" w:hAnsi="仿宋" w:hint="eastAsia"/>
                <w:sz w:val="24"/>
              </w:rPr>
              <w:t>1.2、具备良好商业信誉的证明材料（可提供承诺函，格式详见第三章）</w:t>
            </w:r>
          </w:p>
          <w:p w:rsidR="00C21D53" w:rsidRDefault="0057536E" w:rsidP="0008680B">
            <w:pPr>
              <w:spacing w:after="0" w:line="276" w:lineRule="auto"/>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Pr="0008680B" w:rsidRDefault="0057536E" w:rsidP="0008680B">
            <w:pPr>
              <w:pStyle w:val="af2"/>
              <w:spacing w:after="0" w:line="276" w:lineRule="auto"/>
              <w:ind w:firstLineChars="0" w:firstLine="0"/>
              <w:rPr>
                <w:rFonts w:ascii="仿宋" w:eastAsia="仿宋" w:hAnsi="仿宋"/>
                <w:sz w:val="24"/>
              </w:rPr>
            </w:pPr>
            <w:r>
              <w:rPr>
                <w:rFonts w:ascii="仿宋" w:eastAsia="仿宋" w:hAnsi="仿宋" w:hint="eastAsia"/>
                <w:sz w:val="24"/>
              </w:rPr>
              <w:t>1.3、具备健全的财务会计制度的</w:t>
            </w:r>
            <w:r>
              <w:rPr>
                <w:rFonts w:ascii="仿宋" w:eastAsia="仿宋" w:hAnsi="仿宋" w:hint="eastAsia"/>
                <w:sz w:val="24"/>
              </w:rPr>
              <w:lastRenderedPageBreak/>
              <w:t>证明材料；｛注：①可提供20</w:t>
            </w:r>
            <w:r w:rsidR="0008680B">
              <w:rPr>
                <w:rFonts w:ascii="仿宋" w:eastAsia="仿宋" w:hAnsi="仿宋"/>
                <w:sz w:val="24"/>
              </w:rPr>
              <w:t>19</w:t>
            </w:r>
            <w:r>
              <w:rPr>
                <w:rFonts w:ascii="仿宋" w:eastAsia="仿宋" w:hAnsi="仿宋" w:hint="eastAsia"/>
                <w:sz w:val="24"/>
              </w:rPr>
              <w:t>或20</w:t>
            </w:r>
            <w:r w:rsidR="0008680B">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w:t>
            </w:r>
            <w:r w:rsidR="0008680B">
              <w:rPr>
                <w:rFonts w:ascii="仿宋" w:eastAsia="仿宋" w:hAnsi="仿宋" w:hint="eastAsia"/>
                <w:sz w:val="24"/>
              </w:rPr>
              <w:t>20</w:t>
            </w:r>
            <w:r w:rsidR="0008680B">
              <w:rPr>
                <w:rFonts w:ascii="仿宋" w:eastAsia="仿宋" w:hAnsi="仿宋"/>
                <w:sz w:val="24"/>
              </w:rPr>
              <w:t>19</w:t>
            </w:r>
            <w:r w:rsidR="0008680B">
              <w:rPr>
                <w:rFonts w:ascii="仿宋" w:eastAsia="仿宋" w:hAnsi="仿宋" w:hint="eastAsia"/>
                <w:sz w:val="24"/>
              </w:rPr>
              <w:t>或20</w:t>
            </w:r>
            <w:r w:rsidR="0008680B">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lastRenderedPageBreak/>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Pr="0008680B" w:rsidRDefault="0057536E" w:rsidP="0008680B">
            <w:pPr>
              <w:pStyle w:val="af2"/>
              <w:spacing w:after="0" w:line="276" w:lineRule="auto"/>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trHeight w:val="3070"/>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Default="0057536E" w:rsidP="0008680B">
            <w:pPr>
              <w:pStyle w:val="af2"/>
              <w:spacing w:after="0" w:line="276" w:lineRule="auto"/>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w:t>
            </w:r>
            <w:r>
              <w:rPr>
                <w:rFonts w:ascii="仿宋" w:eastAsia="仿宋" w:hAnsi="仿宋" w:cs="仿宋" w:hint="eastAsia"/>
                <w:bCs/>
                <w:sz w:val="24"/>
              </w:rPr>
              <w:lastRenderedPageBreak/>
              <w:t>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Align w:val="center"/>
          </w:tcPr>
          <w:p w:rsidR="00C21D53" w:rsidRDefault="002E4C68" w:rsidP="0008680B">
            <w:pPr>
              <w:spacing w:after="0" w:line="276" w:lineRule="auto"/>
              <w:rPr>
                <w:rFonts w:ascii="仿宋" w:eastAsia="仿宋" w:hAnsi="仿宋" w:cs="仿宋"/>
                <w:bCs/>
                <w:sz w:val="24"/>
              </w:rPr>
            </w:pPr>
            <w:r>
              <w:rPr>
                <w:rFonts w:ascii="仿宋" w:eastAsia="仿宋" w:hAnsi="仿宋" w:cs="仿宋"/>
                <w:bCs/>
                <w:sz w:val="24"/>
              </w:rPr>
              <w:t>2</w:t>
            </w:r>
          </w:p>
        </w:tc>
        <w:tc>
          <w:tcPr>
            <w:tcW w:w="2637" w:type="dxa"/>
            <w:vAlign w:val="center"/>
          </w:tcPr>
          <w:p w:rsidR="00C21D53" w:rsidRDefault="002E4C68" w:rsidP="002E4C68">
            <w:pPr>
              <w:tabs>
                <w:tab w:val="left" w:pos="7665"/>
              </w:tabs>
              <w:spacing w:after="0" w:line="276" w:lineRule="auto"/>
              <w:rPr>
                <w:rFonts w:ascii="仿宋" w:eastAsia="仿宋" w:hAnsi="仿宋" w:cs="仿宋"/>
                <w:bCs/>
                <w:sz w:val="24"/>
              </w:rPr>
            </w:pPr>
            <w:r>
              <w:rPr>
                <w:rFonts w:ascii="仿宋" w:eastAsia="仿宋" w:hAnsi="仿宋"/>
                <w:sz w:val="24"/>
              </w:rPr>
              <w:t>2</w:t>
            </w:r>
            <w:r w:rsidR="0057536E">
              <w:rPr>
                <w:rFonts w:ascii="仿宋" w:eastAsia="仿宋" w:hAnsi="仿宋" w:hint="eastAsia"/>
                <w:sz w:val="24"/>
              </w:rPr>
              <w:t>、</w:t>
            </w:r>
            <w:r w:rsidR="0057536E">
              <w:rPr>
                <w:rFonts w:ascii="仿宋" w:eastAsia="仿宋" w:hAnsi="仿宋" w:cs="宋体" w:hint="eastAsia"/>
                <w:sz w:val="24"/>
              </w:rPr>
              <w:t>本项目的特定资格要求：</w:t>
            </w:r>
            <w:r w:rsidRPr="00756A5C">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r>
              <w:rPr>
                <w:rFonts w:ascii="仿宋" w:eastAsia="仿宋" w:hAnsi="仿宋" w:cs="宋体" w:hint="eastAsia"/>
                <w:sz w:val="24"/>
              </w:rPr>
              <w:t>。</w:t>
            </w:r>
          </w:p>
        </w:tc>
        <w:tc>
          <w:tcPr>
            <w:tcW w:w="3813" w:type="dxa"/>
            <w:vAlign w:val="center"/>
          </w:tcPr>
          <w:p w:rsidR="00C21D53" w:rsidRDefault="002E4C68" w:rsidP="002E4C68">
            <w:pPr>
              <w:pStyle w:val="af2"/>
              <w:spacing w:after="0" w:line="276" w:lineRule="auto"/>
              <w:ind w:firstLineChars="0" w:firstLine="0"/>
              <w:rPr>
                <w:rFonts w:ascii="仿宋" w:eastAsia="仿宋" w:hAnsi="仿宋" w:cs="宋体"/>
                <w:sz w:val="24"/>
              </w:rPr>
            </w:pPr>
            <w:r>
              <w:rPr>
                <w:rFonts w:ascii="仿宋" w:eastAsia="仿宋" w:hAnsi="仿宋" w:cs="宋体"/>
                <w:sz w:val="24"/>
              </w:rPr>
              <w:t>2.</w:t>
            </w:r>
            <w:r w:rsidRPr="00756A5C">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注：根据国务院办公厅关于加快推进“多证合一”改革的指导意见（国办发【2017】41号）等政策要求，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 xml:space="preserve">承诺（承诺函格式详见第三章）。 </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C21D53" w:rsidTr="0008680B">
        <w:trPr>
          <w:jc w:val="center"/>
        </w:trPr>
        <w:tc>
          <w:tcPr>
            <w:tcW w:w="888" w:type="dxa"/>
            <w:vAlign w:val="center"/>
          </w:tcPr>
          <w:p w:rsidR="00C21D53" w:rsidRDefault="002E4C68" w:rsidP="0008680B">
            <w:pPr>
              <w:spacing w:after="0" w:line="276" w:lineRule="auto"/>
              <w:rPr>
                <w:rFonts w:ascii="仿宋" w:eastAsia="仿宋" w:hAnsi="仿宋" w:cs="仿宋"/>
                <w:bCs/>
                <w:sz w:val="24"/>
              </w:rPr>
            </w:pPr>
            <w:r>
              <w:rPr>
                <w:rFonts w:ascii="仿宋" w:eastAsia="仿宋" w:hAnsi="仿宋" w:cs="仿宋"/>
                <w:bCs/>
                <w:sz w:val="24"/>
              </w:rPr>
              <w:t>3</w:t>
            </w:r>
          </w:p>
        </w:tc>
        <w:tc>
          <w:tcPr>
            <w:tcW w:w="2637" w:type="dxa"/>
            <w:vAlign w:val="center"/>
          </w:tcPr>
          <w:p w:rsidR="00C21D53" w:rsidRDefault="002E4C68" w:rsidP="002E4C68">
            <w:pPr>
              <w:spacing w:after="0" w:line="276" w:lineRule="auto"/>
              <w:ind w:rightChars="50" w:right="105"/>
              <w:rPr>
                <w:rFonts w:ascii="仿宋" w:eastAsia="仿宋" w:hAnsi="仿宋" w:cs="仿宋"/>
                <w:bCs/>
                <w:sz w:val="24"/>
              </w:rPr>
            </w:pPr>
            <w:r>
              <w:rPr>
                <w:rFonts w:ascii="仿宋" w:eastAsia="仿宋" w:hAnsi="仿宋" w:cs="宋体"/>
                <w:sz w:val="24"/>
              </w:rPr>
              <w:t>3</w:t>
            </w:r>
            <w:r w:rsidR="0057536E">
              <w:rPr>
                <w:rFonts w:ascii="仿宋" w:eastAsia="仿宋" w:hAnsi="仿宋" w:cs="宋体" w:hint="eastAsia"/>
                <w:sz w:val="24"/>
              </w:rPr>
              <w:t>、</w:t>
            </w:r>
            <w:r w:rsidR="0057536E">
              <w:rPr>
                <w:rFonts w:ascii="仿宋" w:eastAsia="仿宋" w:hAnsi="仿宋" w:hint="eastAsia"/>
                <w:sz w:val="24"/>
              </w:rPr>
              <w:t>根据《关于在政府采购活动中查询及使用信用记录有关问题的通知》（财库〔2016〕125号）的要求，拒绝</w:t>
            </w:r>
            <w:r w:rsidR="0057536E">
              <w:rPr>
                <w:rFonts w:ascii="仿宋" w:eastAsia="仿宋" w:hAnsi="仿宋" w:hint="eastAsia"/>
                <w:sz w:val="24"/>
              </w:rPr>
              <w:lastRenderedPageBreak/>
              <w:t>列入失信被执行人名单、重大税收违法案件当事人名单、政府采购严重违法失信行为记录名单中的供应商报名参加本项目的采购活动。</w:t>
            </w:r>
          </w:p>
        </w:tc>
        <w:tc>
          <w:tcPr>
            <w:tcW w:w="3813" w:type="dxa"/>
            <w:vAlign w:val="center"/>
          </w:tcPr>
          <w:p w:rsidR="00C21D53" w:rsidRPr="002E4C68" w:rsidRDefault="002E4C68" w:rsidP="002E4C68">
            <w:pPr>
              <w:spacing w:after="0" w:line="276" w:lineRule="auto"/>
              <w:rPr>
                <w:rFonts w:ascii="仿宋" w:eastAsia="仿宋" w:hAnsi="仿宋" w:cs="宋体"/>
                <w:b/>
                <w:bCs/>
                <w:sz w:val="24"/>
              </w:rPr>
            </w:pPr>
            <w:r>
              <w:rPr>
                <w:rFonts w:ascii="仿宋" w:eastAsia="仿宋" w:hAnsi="仿宋" w:cs="宋体"/>
                <w:sz w:val="24"/>
              </w:rPr>
              <w:lastRenderedPageBreak/>
              <w:t>3</w:t>
            </w:r>
            <w:r w:rsidR="0057536E">
              <w:rPr>
                <w:rFonts w:ascii="仿宋" w:eastAsia="仿宋" w:hAnsi="仿宋" w:cs="宋体" w:hint="eastAsia"/>
                <w:sz w:val="24"/>
              </w:rPr>
              <w:t>、采购人/采购代理机构通过“信用中国”网站（www.creditchina.gov.cn）、“中国政府采购网”网站（www.ccgp.gov.cn）等渠道查询</w:t>
            </w:r>
            <w:r w:rsidR="0057536E">
              <w:rPr>
                <w:rFonts w:ascii="仿宋" w:eastAsia="仿宋" w:hAnsi="仿宋" w:cs="宋体" w:hint="eastAsia"/>
                <w:sz w:val="24"/>
              </w:rPr>
              <w:lastRenderedPageBreak/>
              <w:t>供应商在投标截止之日前的信用记录并保存信用记录结果网页截图，拒绝列入失信被执行人名单、重大税收违法案件当事人名单、政府采购严重违法失信行为记录名单中的供应商报名参加本项目的采购活动。</w:t>
            </w:r>
            <w:r w:rsidR="0057536E">
              <w:rPr>
                <w:rFonts w:ascii="仿宋" w:eastAsia="仿宋" w:hAnsi="仿宋" w:cs="宋体" w:hint="eastAsia"/>
                <w:b/>
                <w:bCs/>
                <w:sz w:val="24"/>
              </w:rPr>
              <w:t>（此项由采购人或采购代理机构查询，投标人不提供证明材料）</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bl>
    <w:p w:rsidR="00C21D53" w:rsidRDefault="0057536E">
      <w:pPr>
        <w:rPr>
          <w:rFonts w:ascii="仿宋" w:eastAsia="仿宋" w:hAnsi="仿宋"/>
          <w:sz w:val="36"/>
          <w:szCs w:val="36"/>
        </w:rPr>
      </w:pPr>
      <w:bookmarkStart w:id="158" w:name="_Toc2122"/>
      <w:bookmarkStart w:id="159" w:name="_Toc217446093"/>
      <w:bookmarkEnd w:id="155"/>
      <w:r>
        <w:rPr>
          <w:rFonts w:ascii="仿宋" w:eastAsia="仿宋" w:hAnsi="仿宋"/>
          <w:sz w:val="36"/>
          <w:szCs w:val="36"/>
        </w:rPr>
        <w:lastRenderedPageBreak/>
        <w:br w:type="page"/>
      </w:r>
    </w:p>
    <w:p w:rsidR="00C21D53" w:rsidRDefault="00C21D53">
      <w:pPr>
        <w:spacing w:line="360" w:lineRule="auto"/>
        <w:rPr>
          <w:rFonts w:ascii="仿宋" w:eastAsia="仿宋" w:hAnsi="仿宋"/>
          <w:sz w:val="36"/>
          <w:szCs w:val="36"/>
        </w:rPr>
        <w:sectPr w:rsidR="00C21D53">
          <w:footerReference w:type="default" r:id="rId16"/>
          <w:pgSz w:w="11906" w:h="16838"/>
          <w:pgMar w:top="1440" w:right="1800" w:bottom="1440" w:left="1800" w:header="851" w:footer="992" w:gutter="0"/>
          <w:cols w:space="720"/>
          <w:docGrid w:type="lines" w:linePitch="312"/>
        </w:sectPr>
      </w:pPr>
    </w:p>
    <w:p w:rsidR="00C21D53" w:rsidRDefault="0057536E">
      <w:pPr>
        <w:pStyle w:val="1"/>
        <w:jc w:val="center"/>
        <w:rPr>
          <w:rFonts w:ascii="仿宋" w:eastAsia="仿宋" w:hAnsi="仿宋"/>
          <w:sz w:val="36"/>
          <w:szCs w:val="36"/>
        </w:rPr>
      </w:pPr>
      <w:bookmarkStart w:id="160" w:name="PO_默认文件内容_32"/>
      <w:r>
        <w:rPr>
          <w:rFonts w:ascii="仿宋" w:eastAsia="仿宋" w:hAnsi="仿宋" w:hint="eastAsia"/>
          <w:sz w:val="36"/>
          <w:szCs w:val="36"/>
        </w:rPr>
        <w:lastRenderedPageBreak/>
        <w:t>第六章  招标项目技术、服务、政府采购合同内容条款及其他商务要求</w:t>
      </w:r>
      <w:bookmarkEnd w:id="158"/>
    </w:p>
    <w:p w:rsidR="00C21D53" w:rsidRDefault="0057536E" w:rsidP="002E4C68">
      <w:pPr>
        <w:spacing w:line="400" w:lineRule="exact"/>
        <w:ind w:firstLineChars="98" w:firstLine="235"/>
        <w:rPr>
          <w:rFonts w:ascii="仿宋" w:eastAsia="仿宋" w:hAnsi="仿宋"/>
          <w:sz w:val="24"/>
        </w:rPr>
      </w:pPr>
      <w:bookmarkStart w:id="161" w:name="_Toc217446094"/>
      <w:bookmarkEnd w:id="159"/>
      <w:r>
        <w:rPr>
          <w:rFonts w:ascii="仿宋" w:eastAsia="仿宋" w:hAnsi="仿宋" w:hint="eastAsia"/>
          <w:sz w:val="24"/>
        </w:rPr>
        <w:t>前提：本章中标注“*”的条款为本项目的实质性条款，投标人不满足的，将按照无效投标处理。</w:t>
      </w:r>
      <w:bookmarkEnd w:id="161"/>
    </w:p>
    <w:p w:rsidR="002E4C68" w:rsidRPr="00756A5C" w:rsidRDefault="002E4C68" w:rsidP="002E4C68">
      <w:pPr>
        <w:spacing w:after="0" w:line="240" w:lineRule="auto"/>
        <w:outlineLvl w:val="1"/>
        <w:rPr>
          <w:rFonts w:ascii="仿宋" w:eastAsia="仿宋" w:hAnsi="仿宋"/>
          <w:b/>
          <w:sz w:val="24"/>
        </w:rPr>
      </w:pPr>
      <w:r w:rsidRPr="00756A5C">
        <w:rPr>
          <w:rFonts w:ascii="仿宋" w:eastAsia="仿宋" w:hAnsi="仿宋" w:hint="eastAsia"/>
          <w:b/>
          <w:sz w:val="24"/>
        </w:rPr>
        <w:t>一、项目概述</w:t>
      </w:r>
    </w:p>
    <w:p w:rsidR="002E4C68" w:rsidRPr="00756A5C" w:rsidRDefault="002E4C68" w:rsidP="002E4C68">
      <w:pPr>
        <w:pStyle w:val="a3"/>
        <w:spacing w:after="0" w:line="240" w:lineRule="auto"/>
        <w:ind w:firstLine="480"/>
        <w:rPr>
          <w:rFonts w:ascii="仿宋" w:eastAsia="仿宋" w:hAnsi="仿宋"/>
          <w:bCs/>
          <w:sz w:val="24"/>
        </w:rPr>
      </w:pPr>
      <w:bookmarkStart w:id="162" w:name="_Toc217446095"/>
      <w:r w:rsidRPr="00756A5C">
        <w:rPr>
          <w:rFonts w:ascii="仿宋" w:eastAsia="仿宋" w:hAnsi="仿宋" w:hint="eastAsia"/>
          <w:bCs/>
          <w:sz w:val="24"/>
        </w:rPr>
        <w:t>1.项目</w:t>
      </w:r>
      <w:r w:rsidRPr="00756A5C">
        <w:rPr>
          <w:rFonts w:ascii="仿宋" w:eastAsia="仿宋" w:hAnsi="仿宋"/>
          <w:bCs/>
          <w:sz w:val="24"/>
        </w:rPr>
        <w:t>概况</w:t>
      </w:r>
      <w:r w:rsidRPr="00756A5C">
        <w:rPr>
          <w:rFonts w:ascii="仿宋" w:eastAsia="仿宋" w:hAnsi="仿宋" w:hint="eastAsia"/>
          <w:bCs/>
          <w:sz w:val="24"/>
        </w:rPr>
        <w:t>：本项目共1个包，采购幼儿功能室专用设备一批。</w:t>
      </w:r>
    </w:p>
    <w:p w:rsidR="002E4C68" w:rsidRPr="00756A5C" w:rsidRDefault="002E4C68" w:rsidP="002E4C68">
      <w:pPr>
        <w:pStyle w:val="a3"/>
        <w:spacing w:after="0" w:line="240" w:lineRule="auto"/>
        <w:ind w:firstLine="480"/>
        <w:rPr>
          <w:rFonts w:ascii="仿宋" w:eastAsia="仿宋" w:hAnsi="仿宋"/>
          <w:bCs/>
          <w:sz w:val="24"/>
        </w:rPr>
      </w:pPr>
      <w:r w:rsidRPr="00756A5C">
        <w:rPr>
          <w:rFonts w:ascii="仿宋" w:eastAsia="仿宋" w:hAnsi="仿宋" w:hint="eastAsia"/>
          <w:bCs/>
          <w:sz w:val="24"/>
        </w:rPr>
        <w:t>2.采购标的名称及</w:t>
      </w:r>
      <w:r w:rsidRPr="00756A5C">
        <w:rPr>
          <w:rFonts w:ascii="仿宋" w:eastAsia="仿宋" w:hAnsi="仿宋"/>
          <w:bCs/>
          <w:sz w:val="24"/>
        </w:rPr>
        <w:t>所属行业</w:t>
      </w:r>
    </w:p>
    <w:tbl>
      <w:tblPr>
        <w:tblW w:w="5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3661"/>
        <w:gridCol w:w="1393"/>
      </w:tblGrid>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序号</w:t>
            </w:r>
          </w:p>
        </w:tc>
        <w:tc>
          <w:tcPr>
            <w:tcW w:w="3661"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标的名称</w:t>
            </w:r>
          </w:p>
        </w:tc>
        <w:tc>
          <w:tcPr>
            <w:tcW w:w="1393"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所属行业</w:t>
            </w: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键盘乐器</w:t>
            </w:r>
          </w:p>
        </w:tc>
        <w:tc>
          <w:tcPr>
            <w:tcW w:w="1393"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工业</w:t>
            </w: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音响系统</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proofErr w:type="gramStart"/>
            <w:r w:rsidRPr="00756A5C">
              <w:rPr>
                <w:rFonts w:ascii="仿宋" w:eastAsia="仿宋" w:hAnsi="仿宋" w:cs="宋体" w:hint="eastAsia"/>
                <w:kern w:val="0"/>
                <w:sz w:val="24"/>
              </w:rPr>
              <w:t>专用组柜</w:t>
            </w:r>
            <w:proofErr w:type="gramEnd"/>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舞台灯光</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镜子</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把杆</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w:t>
            </w:r>
          </w:p>
        </w:tc>
        <w:tc>
          <w:tcPr>
            <w:tcW w:w="3661" w:type="dxa"/>
            <w:shd w:val="clear" w:color="000000" w:fill="FFFFFF"/>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高清录播一体机</w:t>
            </w:r>
          </w:p>
        </w:tc>
        <w:tc>
          <w:tcPr>
            <w:tcW w:w="1393" w:type="dxa"/>
            <w:vMerge/>
            <w:shd w:val="clear" w:color="000000" w:fill="FFFFFF"/>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w:t>
            </w:r>
          </w:p>
        </w:tc>
        <w:tc>
          <w:tcPr>
            <w:tcW w:w="3661" w:type="dxa"/>
            <w:shd w:val="clear" w:color="000000" w:fill="FFFFFF"/>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导播编码系统</w:t>
            </w:r>
          </w:p>
        </w:tc>
        <w:tc>
          <w:tcPr>
            <w:tcW w:w="1393" w:type="dxa"/>
            <w:vMerge/>
            <w:shd w:val="clear" w:color="000000" w:fill="FFFFFF"/>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9</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学生全景摄像机</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10</w:t>
            </w:r>
          </w:p>
        </w:tc>
        <w:tc>
          <w:tcPr>
            <w:tcW w:w="3661" w:type="dxa"/>
            <w:shd w:val="clear" w:color="000000" w:fill="FFFFFF"/>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录播控制面板</w:t>
            </w:r>
          </w:p>
        </w:tc>
        <w:tc>
          <w:tcPr>
            <w:tcW w:w="1393" w:type="dxa"/>
            <w:vMerge/>
            <w:shd w:val="clear" w:color="000000" w:fill="FFFFFF"/>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11</w:t>
            </w:r>
          </w:p>
        </w:tc>
        <w:tc>
          <w:tcPr>
            <w:tcW w:w="3661" w:type="dxa"/>
            <w:shd w:val="clear" w:color="000000" w:fill="FFFFFF"/>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数字音频处理器</w:t>
            </w:r>
          </w:p>
        </w:tc>
        <w:tc>
          <w:tcPr>
            <w:tcW w:w="1393" w:type="dxa"/>
            <w:vMerge/>
            <w:shd w:val="clear" w:color="000000" w:fill="FFFFFF"/>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12</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球形麦克风</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70"/>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序号</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标的名称</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操作台</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幼儿椅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机械玩具</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声音玩具</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hint="eastAsia"/>
                <w:sz w:val="22"/>
                <w:szCs w:val="22"/>
              </w:rPr>
              <w:t>5</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力玩具</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hint="eastAsia"/>
                <w:sz w:val="22"/>
                <w:szCs w:val="22"/>
              </w:rPr>
              <w:t>6</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电玩具</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hint="eastAsia"/>
                <w:sz w:val="22"/>
                <w:szCs w:val="22"/>
              </w:rPr>
              <w:t>7</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磁玩具</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hint="eastAsia"/>
                <w:sz w:val="22"/>
                <w:szCs w:val="22"/>
              </w:rPr>
              <w:t>8</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光影玩具</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hint="eastAsia"/>
                <w:sz w:val="22"/>
                <w:szCs w:val="22"/>
              </w:rPr>
              <w:t>9</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天体认知</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hint="eastAsia"/>
                <w:sz w:val="22"/>
                <w:szCs w:val="22"/>
              </w:rPr>
              <w:t>10</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模型与标本</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hint="eastAsia"/>
                <w:sz w:val="22"/>
                <w:szCs w:val="22"/>
              </w:rPr>
              <w:t>11</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自然观察</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hint="eastAsia"/>
                <w:sz w:val="22"/>
                <w:szCs w:val="22"/>
              </w:rPr>
              <w:t>12</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空气玩具</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sz w:val="22"/>
                <w:szCs w:val="22"/>
              </w:rPr>
              <w:t>13</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机器人</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sz w:val="22"/>
                <w:szCs w:val="22"/>
              </w:rPr>
              <w:lastRenderedPageBreak/>
              <w:t>14</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仪器柜</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序号</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标的名称</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写生画板</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画架</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材料柜</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作品陈列柜</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幼儿画桌</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幼儿用椅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教师用椅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磁性白板</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9</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工具架</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10</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塑料材料箱</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11</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衣架</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12</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泥工工具及材料</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13</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印染工具及材料</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14</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美育纸耗材箱</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15</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养育综合材料箱</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16</w:t>
            </w:r>
          </w:p>
        </w:tc>
        <w:tc>
          <w:tcPr>
            <w:tcW w:w="3661" w:type="dxa"/>
            <w:shd w:val="clear" w:color="000000" w:fill="FFFFFF"/>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儿童围裙</w:t>
            </w:r>
          </w:p>
        </w:tc>
        <w:tc>
          <w:tcPr>
            <w:tcW w:w="1393" w:type="dxa"/>
            <w:vMerge/>
            <w:shd w:val="clear" w:color="000000" w:fill="FFFFFF"/>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17</w:t>
            </w:r>
          </w:p>
        </w:tc>
        <w:tc>
          <w:tcPr>
            <w:tcW w:w="3661" w:type="dxa"/>
            <w:shd w:val="clear" w:color="000000" w:fill="FFFFFF"/>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教师围裙</w:t>
            </w:r>
          </w:p>
        </w:tc>
        <w:tc>
          <w:tcPr>
            <w:tcW w:w="1393" w:type="dxa"/>
            <w:vMerge/>
            <w:shd w:val="clear" w:color="000000" w:fill="FFFFFF"/>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序号</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标的名称</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大型积木</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中型积木</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小型积木</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主题积木</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EVA软体积木</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w:t>
            </w:r>
          </w:p>
        </w:tc>
        <w:tc>
          <w:tcPr>
            <w:tcW w:w="3661"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建构椅子</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w:t>
            </w:r>
          </w:p>
        </w:tc>
        <w:tc>
          <w:tcPr>
            <w:tcW w:w="3661"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建构桌</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w:t>
            </w:r>
          </w:p>
        </w:tc>
        <w:tc>
          <w:tcPr>
            <w:tcW w:w="3661"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储物柜</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序号</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标的名称</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实</w:t>
            </w:r>
            <w:proofErr w:type="gramStart"/>
            <w:r w:rsidRPr="00756A5C">
              <w:rPr>
                <w:rFonts w:ascii="仿宋" w:eastAsia="仿宋" w:hAnsi="仿宋" w:cs="宋体" w:hint="eastAsia"/>
                <w:kern w:val="0"/>
                <w:sz w:val="24"/>
              </w:rPr>
              <w:t>木操作桌</w:t>
            </w:r>
            <w:proofErr w:type="gramEnd"/>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实木凳</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烤箱</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压面机</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电动打蛋器</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榨汁机</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w:t>
            </w:r>
          </w:p>
        </w:tc>
        <w:tc>
          <w:tcPr>
            <w:tcW w:w="3661"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封口机套装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豆芽机</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lastRenderedPageBreak/>
              <w:t>9</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幼儿电磁炉套装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10</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不粘锅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11</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电饼铛</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12</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石磨套装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13</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老式雷钵</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14</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石臼套装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15</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柳编簸箕</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16</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炊帚</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17</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箩筐-1型</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18</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竹制盖帘</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19</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蒸笼盖</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20</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蒸屉套装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21</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竹筒</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22</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豆腐模具套装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23</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花馍梳子</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24</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擀面杖-3型</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25</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案板</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26</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筷子</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27</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竹帘</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28</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叉子</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29</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勺子</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30</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过滤器套装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31</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揉面垫</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32</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硅胶刮刀</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33</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油刷</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34</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刮板</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35</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厨师刀套装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36</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刀具保护套</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37</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安全刀</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38</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沥水框</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39</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封口夹套装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40</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剪刀</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41</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防烫夹套装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42</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proofErr w:type="gramStart"/>
            <w:r w:rsidRPr="00756A5C">
              <w:rPr>
                <w:rFonts w:ascii="仿宋" w:eastAsia="仿宋" w:hAnsi="仿宋" w:cs="宋体" w:hint="eastAsia"/>
                <w:kern w:val="0"/>
                <w:sz w:val="24"/>
              </w:rPr>
              <w:t>餐夹</w:t>
            </w:r>
            <w:proofErr w:type="gramEnd"/>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43</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不锈钢盆</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44</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不锈钢盆</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45</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不锈钢盘</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lastRenderedPageBreak/>
              <w:t>46</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筛子</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47</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三明治</w:t>
            </w:r>
            <w:proofErr w:type="gramStart"/>
            <w:r w:rsidRPr="00756A5C">
              <w:rPr>
                <w:rFonts w:ascii="仿宋" w:eastAsia="仿宋" w:hAnsi="仿宋" w:cs="宋体" w:hint="eastAsia"/>
                <w:kern w:val="0"/>
                <w:sz w:val="24"/>
              </w:rPr>
              <w:t>制作器</w:t>
            </w:r>
            <w:proofErr w:type="gramEnd"/>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48</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传唤铃</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49</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月饼模具-1型</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50</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月饼模具套装-2型</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51</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月饼模具套装-3型</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52</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饭团模具</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53</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水果切花模具套装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54</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模具-5型</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55</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饼干模具套装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56</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蛋糕模具</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57</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裱花嘴</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58</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裱花嘴转换器</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59</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裱花嘴清洁刷</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60</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高温布</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61</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量勺-1型</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62</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量勺-2型</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63</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量勺套装-2型</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64</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量杯套装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65</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proofErr w:type="gramStart"/>
            <w:r w:rsidRPr="00756A5C">
              <w:rPr>
                <w:rFonts w:ascii="仿宋" w:eastAsia="仿宋" w:hAnsi="仿宋" w:cs="宋体" w:hint="eastAsia"/>
                <w:kern w:val="0"/>
                <w:sz w:val="24"/>
              </w:rPr>
              <w:t>储物罐</w:t>
            </w:r>
            <w:proofErr w:type="gramEnd"/>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66</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调味罐套装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67</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厨房电子秤</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68</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点心篮</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69</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收纳筐-1型</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70</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收纳筐-2型</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71</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盘子收纳架</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72</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托盘</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73</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帽子围裙套装-1型</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74</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帽子围裙套装-2型</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75</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透明口罩a</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76</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裱花袋套装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77</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锡纸-1型</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78</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双面油纸</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79</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保鲜膜</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80</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加厚密实袋</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81</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蒸布</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82</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纱布</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lastRenderedPageBreak/>
              <w:t>83</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滤袋套装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84</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手套-3型</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85</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手套套装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86</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清洁工具套装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87</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垃圾袋套装</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88</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白色防油桌布</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89</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proofErr w:type="gramStart"/>
            <w:r w:rsidRPr="00756A5C">
              <w:rPr>
                <w:rFonts w:ascii="仿宋" w:eastAsia="仿宋" w:hAnsi="仿宋" w:cs="宋体" w:hint="eastAsia"/>
                <w:kern w:val="0"/>
                <w:sz w:val="24"/>
              </w:rPr>
              <w:t>绘本收纳</w:t>
            </w:r>
            <w:proofErr w:type="gramEnd"/>
            <w:r w:rsidRPr="00756A5C">
              <w:rPr>
                <w:rFonts w:ascii="仿宋" w:eastAsia="仿宋" w:hAnsi="仿宋" w:cs="宋体" w:hint="eastAsia"/>
                <w:kern w:val="0"/>
                <w:sz w:val="24"/>
              </w:rPr>
              <w:t>架-1型</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90</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爱吃青菜的鳄鱼</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91</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餐桌上的礼仪</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92</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肚子里的小人</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93</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三层实木展架</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94</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香辛</w:t>
            </w:r>
            <w:proofErr w:type="gramStart"/>
            <w:r w:rsidRPr="00756A5C">
              <w:rPr>
                <w:rFonts w:ascii="仿宋" w:eastAsia="仿宋" w:hAnsi="仿宋" w:cs="宋体" w:hint="eastAsia"/>
                <w:kern w:val="0"/>
                <w:sz w:val="24"/>
              </w:rPr>
              <w:t>料展示</w:t>
            </w:r>
            <w:proofErr w:type="gramEnd"/>
            <w:r w:rsidRPr="00756A5C">
              <w:rPr>
                <w:rFonts w:ascii="仿宋" w:eastAsia="仿宋" w:hAnsi="仿宋" w:cs="宋体" w:hint="eastAsia"/>
                <w:kern w:val="0"/>
                <w:sz w:val="24"/>
              </w:rPr>
              <w:t>套装（幼儿）</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95</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分类垃圾桶</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96</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幼儿小厨房操作教案</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序号</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标的名称</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药品柜</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保健资料柜</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诊察床</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319"/>
          <w:jc w:val="center"/>
        </w:trPr>
        <w:tc>
          <w:tcPr>
            <w:tcW w:w="870"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诊查端（含保健软件）</w:t>
            </w:r>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2E4C68" w:rsidRPr="00756A5C" w:rsidTr="00A74159">
        <w:trPr>
          <w:trHeight w:val="415"/>
          <w:jc w:val="center"/>
        </w:trPr>
        <w:tc>
          <w:tcPr>
            <w:tcW w:w="870" w:type="dxa"/>
            <w:shd w:val="clear" w:color="auto" w:fill="auto"/>
            <w:vAlign w:val="center"/>
          </w:tcPr>
          <w:p w:rsidR="002E4C68" w:rsidRPr="00756A5C" w:rsidRDefault="00357550" w:rsidP="00A74159">
            <w:pPr>
              <w:widowControl/>
              <w:spacing w:after="0" w:line="276" w:lineRule="auto"/>
              <w:jc w:val="center"/>
              <w:rPr>
                <w:rFonts w:ascii="仿宋" w:eastAsia="仿宋" w:hAnsi="仿宋" w:cs="宋体"/>
                <w:kern w:val="0"/>
                <w:sz w:val="24"/>
              </w:rPr>
            </w:pPr>
            <w:r>
              <w:rPr>
                <w:rFonts w:ascii="仿宋" w:eastAsia="仿宋" w:hAnsi="仿宋" w:cs="宋体" w:hint="eastAsia"/>
                <w:kern w:val="0"/>
                <w:sz w:val="24"/>
              </w:rPr>
              <w:t>5</w:t>
            </w:r>
          </w:p>
        </w:tc>
        <w:tc>
          <w:tcPr>
            <w:tcW w:w="3661"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proofErr w:type="gramStart"/>
            <w:r w:rsidRPr="00756A5C">
              <w:rPr>
                <w:rFonts w:ascii="仿宋" w:eastAsia="仿宋" w:hAnsi="仿宋" w:cs="宋体" w:hint="eastAsia"/>
                <w:kern w:val="0"/>
                <w:sz w:val="24"/>
              </w:rPr>
              <w:t>接诊台</w:t>
            </w:r>
            <w:proofErr w:type="gramEnd"/>
          </w:p>
        </w:tc>
        <w:tc>
          <w:tcPr>
            <w:tcW w:w="1393"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r>
      <w:tr w:rsidR="00357550" w:rsidRPr="00756A5C" w:rsidTr="00A74159">
        <w:trPr>
          <w:trHeight w:val="132"/>
          <w:jc w:val="center"/>
        </w:trPr>
        <w:tc>
          <w:tcPr>
            <w:tcW w:w="870"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w:t>
            </w:r>
          </w:p>
        </w:tc>
        <w:tc>
          <w:tcPr>
            <w:tcW w:w="3661"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接诊椅</w:t>
            </w:r>
          </w:p>
        </w:tc>
        <w:tc>
          <w:tcPr>
            <w:tcW w:w="1393" w:type="dxa"/>
            <w:vMerge/>
            <w:vAlign w:val="center"/>
          </w:tcPr>
          <w:p w:rsidR="00357550" w:rsidRPr="00756A5C" w:rsidRDefault="00357550" w:rsidP="00357550">
            <w:pPr>
              <w:widowControl/>
              <w:spacing w:after="0" w:line="276" w:lineRule="auto"/>
              <w:jc w:val="center"/>
              <w:rPr>
                <w:rFonts w:ascii="仿宋" w:eastAsia="仿宋" w:hAnsi="仿宋" w:cs="宋体"/>
                <w:kern w:val="0"/>
                <w:sz w:val="24"/>
              </w:rPr>
            </w:pPr>
          </w:p>
        </w:tc>
      </w:tr>
      <w:tr w:rsidR="00357550" w:rsidRPr="00756A5C" w:rsidTr="00A74159">
        <w:trPr>
          <w:trHeight w:val="319"/>
          <w:jc w:val="center"/>
        </w:trPr>
        <w:tc>
          <w:tcPr>
            <w:tcW w:w="870"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w:t>
            </w:r>
          </w:p>
        </w:tc>
        <w:tc>
          <w:tcPr>
            <w:tcW w:w="3661"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杠杆式体重计</w:t>
            </w:r>
          </w:p>
        </w:tc>
        <w:tc>
          <w:tcPr>
            <w:tcW w:w="1393" w:type="dxa"/>
            <w:vMerge/>
            <w:vAlign w:val="center"/>
          </w:tcPr>
          <w:p w:rsidR="00357550" w:rsidRPr="00756A5C" w:rsidRDefault="00357550" w:rsidP="00357550">
            <w:pPr>
              <w:widowControl/>
              <w:spacing w:after="0" w:line="276" w:lineRule="auto"/>
              <w:jc w:val="center"/>
              <w:rPr>
                <w:rFonts w:ascii="仿宋" w:eastAsia="仿宋" w:hAnsi="仿宋" w:cs="宋体"/>
                <w:kern w:val="0"/>
                <w:sz w:val="24"/>
              </w:rPr>
            </w:pPr>
          </w:p>
        </w:tc>
      </w:tr>
      <w:tr w:rsidR="00357550" w:rsidRPr="00756A5C" w:rsidTr="00A74159">
        <w:trPr>
          <w:trHeight w:val="319"/>
          <w:jc w:val="center"/>
        </w:trPr>
        <w:tc>
          <w:tcPr>
            <w:tcW w:w="870"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9</w:t>
            </w:r>
          </w:p>
        </w:tc>
        <w:tc>
          <w:tcPr>
            <w:tcW w:w="3661"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身高</w:t>
            </w:r>
            <w:proofErr w:type="gramStart"/>
            <w:r w:rsidRPr="00756A5C">
              <w:rPr>
                <w:rFonts w:ascii="仿宋" w:eastAsia="仿宋" w:hAnsi="仿宋" w:cs="宋体" w:hint="eastAsia"/>
                <w:kern w:val="0"/>
                <w:sz w:val="24"/>
              </w:rPr>
              <w:t>坐高计</w:t>
            </w:r>
            <w:proofErr w:type="gramEnd"/>
          </w:p>
        </w:tc>
        <w:tc>
          <w:tcPr>
            <w:tcW w:w="1393" w:type="dxa"/>
            <w:vMerge/>
            <w:vAlign w:val="center"/>
          </w:tcPr>
          <w:p w:rsidR="00357550" w:rsidRPr="00756A5C" w:rsidRDefault="00357550" w:rsidP="00357550">
            <w:pPr>
              <w:widowControl/>
              <w:spacing w:after="0" w:line="276" w:lineRule="auto"/>
              <w:jc w:val="center"/>
              <w:rPr>
                <w:rFonts w:ascii="仿宋" w:eastAsia="仿宋" w:hAnsi="仿宋" w:cs="宋体"/>
                <w:kern w:val="0"/>
                <w:sz w:val="24"/>
              </w:rPr>
            </w:pPr>
          </w:p>
        </w:tc>
      </w:tr>
      <w:tr w:rsidR="00357550" w:rsidRPr="00756A5C" w:rsidTr="00A74159">
        <w:trPr>
          <w:trHeight w:val="319"/>
          <w:jc w:val="center"/>
        </w:trPr>
        <w:tc>
          <w:tcPr>
            <w:tcW w:w="870"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10</w:t>
            </w:r>
          </w:p>
        </w:tc>
        <w:tc>
          <w:tcPr>
            <w:tcW w:w="3661"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灯光对数视力箱</w:t>
            </w:r>
          </w:p>
        </w:tc>
        <w:tc>
          <w:tcPr>
            <w:tcW w:w="1393" w:type="dxa"/>
            <w:vMerge/>
            <w:vAlign w:val="center"/>
          </w:tcPr>
          <w:p w:rsidR="00357550" w:rsidRPr="00756A5C" w:rsidRDefault="00357550" w:rsidP="00357550">
            <w:pPr>
              <w:widowControl/>
              <w:spacing w:after="0" w:line="276" w:lineRule="auto"/>
              <w:jc w:val="center"/>
              <w:rPr>
                <w:rFonts w:ascii="仿宋" w:eastAsia="仿宋" w:hAnsi="仿宋" w:cs="宋体"/>
                <w:kern w:val="0"/>
                <w:sz w:val="24"/>
              </w:rPr>
            </w:pPr>
          </w:p>
        </w:tc>
      </w:tr>
      <w:tr w:rsidR="00357550" w:rsidRPr="00756A5C" w:rsidTr="00A74159">
        <w:trPr>
          <w:trHeight w:val="319"/>
          <w:jc w:val="center"/>
        </w:trPr>
        <w:tc>
          <w:tcPr>
            <w:tcW w:w="870"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11</w:t>
            </w:r>
          </w:p>
        </w:tc>
        <w:tc>
          <w:tcPr>
            <w:tcW w:w="3661"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紫外线灯具和显示开启的指示灯</w:t>
            </w:r>
          </w:p>
        </w:tc>
        <w:tc>
          <w:tcPr>
            <w:tcW w:w="1393" w:type="dxa"/>
            <w:vMerge/>
            <w:vAlign w:val="center"/>
          </w:tcPr>
          <w:p w:rsidR="00357550" w:rsidRPr="00756A5C" w:rsidRDefault="00357550" w:rsidP="00357550">
            <w:pPr>
              <w:widowControl/>
              <w:spacing w:after="0" w:line="276" w:lineRule="auto"/>
              <w:jc w:val="center"/>
              <w:rPr>
                <w:rFonts w:ascii="仿宋" w:eastAsia="仿宋" w:hAnsi="仿宋" w:cs="宋体"/>
                <w:kern w:val="0"/>
                <w:sz w:val="24"/>
              </w:rPr>
            </w:pPr>
          </w:p>
        </w:tc>
      </w:tr>
      <w:tr w:rsidR="00357550" w:rsidRPr="00756A5C" w:rsidTr="00A74159">
        <w:trPr>
          <w:trHeight w:val="319"/>
          <w:jc w:val="center"/>
        </w:trPr>
        <w:tc>
          <w:tcPr>
            <w:tcW w:w="870"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12</w:t>
            </w:r>
          </w:p>
        </w:tc>
        <w:tc>
          <w:tcPr>
            <w:tcW w:w="3661"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消毒柜</w:t>
            </w:r>
          </w:p>
        </w:tc>
        <w:tc>
          <w:tcPr>
            <w:tcW w:w="1393" w:type="dxa"/>
            <w:vMerge/>
            <w:vAlign w:val="center"/>
          </w:tcPr>
          <w:p w:rsidR="00357550" w:rsidRPr="00756A5C" w:rsidRDefault="00357550" w:rsidP="00357550">
            <w:pPr>
              <w:widowControl/>
              <w:spacing w:after="0" w:line="276" w:lineRule="auto"/>
              <w:jc w:val="center"/>
              <w:rPr>
                <w:rFonts w:ascii="仿宋" w:eastAsia="仿宋" w:hAnsi="仿宋" w:cs="宋体"/>
                <w:kern w:val="0"/>
                <w:sz w:val="24"/>
              </w:rPr>
            </w:pPr>
          </w:p>
        </w:tc>
      </w:tr>
      <w:tr w:rsidR="00357550" w:rsidRPr="00756A5C" w:rsidTr="00A74159">
        <w:trPr>
          <w:trHeight w:val="319"/>
          <w:jc w:val="center"/>
        </w:trPr>
        <w:tc>
          <w:tcPr>
            <w:tcW w:w="870"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13</w:t>
            </w:r>
          </w:p>
        </w:tc>
        <w:tc>
          <w:tcPr>
            <w:tcW w:w="3661"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听诊器</w:t>
            </w:r>
          </w:p>
        </w:tc>
        <w:tc>
          <w:tcPr>
            <w:tcW w:w="1393" w:type="dxa"/>
            <w:vMerge/>
            <w:vAlign w:val="center"/>
          </w:tcPr>
          <w:p w:rsidR="00357550" w:rsidRPr="00756A5C" w:rsidRDefault="00357550" w:rsidP="00357550">
            <w:pPr>
              <w:widowControl/>
              <w:spacing w:after="0" w:line="276" w:lineRule="auto"/>
              <w:jc w:val="center"/>
              <w:rPr>
                <w:rFonts w:ascii="仿宋" w:eastAsia="仿宋" w:hAnsi="仿宋" w:cs="宋体"/>
                <w:kern w:val="0"/>
                <w:sz w:val="24"/>
              </w:rPr>
            </w:pPr>
          </w:p>
        </w:tc>
      </w:tr>
      <w:tr w:rsidR="00357550" w:rsidRPr="00756A5C" w:rsidTr="00A74159">
        <w:trPr>
          <w:trHeight w:val="319"/>
          <w:jc w:val="center"/>
        </w:trPr>
        <w:tc>
          <w:tcPr>
            <w:tcW w:w="870"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14</w:t>
            </w:r>
          </w:p>
        </w:tc>
        <w:tc>
          <w:tcPr>
            <w:tcW w:w="3661"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血压计</w:t>
            </w:r>
          </w:p>
        </w:tc>
        <w:tc>
          <w:tcPr>
            <w:tcW w:w="1393" w:type="dxa"/>
            <w:vMerge/>
            <w:vAlign w:val="center"/>
          </w:tcPr>
          <w:p w:rsidR="00357550" w:rsidRPr="00756A5C" w:rsidRDefault="00357550" w:rsidP="00357550">
            <w:pPr>
              <w:widowControl/>
              <w:spacing w:after="0" w:line="276" w:lineRule="auto"/>
              <w:jc w:val="center"/>
              <w:rPr>
                <w:rFonts w:ascii="仿宋" w:eastAsia="仿宋" w:hAnsi="仿宋" w:cs="宋体"/>
                <w:kern w:val="0"/>
                <w:sz w:val="24"/>
              </w:rPr>
            </w:pPr>
          </w:p>
        </w:tc>
      </w:tr>
      <w:tr w:rsidR="00357550" w:rsidRPr="00756A5C" w:rsidTr="00A74159">
        <w:trPr>
          <w:trHeight w:val="319"/>
          <w:jc w:val="center"/>
        </w:trPr>
        <w:tc>
          <w:tcPr>
            <w:tcW w:w="870"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15</w:t>
            </w:r>
          </w:p>
        </w:tc>
        <w:tc>
          <w:tcPr>
            <w:tcW w:w="3661"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体温计</w:t>
            </w:r>
          </w:p>
        </w:tc>
        <w:tc>
          <w:tcPr>
            <w:tcW w:w="1393" w:type="dxa"/>
            <w:vMerge/>
            <w:vAlign w:val="center"/>
          </w:tcPr>
          <w:p w:rsidR="00357550" w:rsidRPr="00756A5C" w:rsidRDefault="00357550" w:rsidP="00357550">
            <w:pPr>
              <w:widowControl/>
              <w:spacing w:after="0" w:line="276" w:lineRule="auto"/>
              <w:jc w:val="center"/>
              <w:rPr>
                <w:rFonts w:ascii="仿宋" w:eastAsia="仿宋" w:hAnsi="仿宋" w:cs="宋体"/>
                <w:kern w:val="0"/>
                <w:sz w:val="24"/>
              </w:rPr>
            </w:pPr>
          </w:p>
        </w:tc>
      </w:tr>
      <w:tr w:rsidR="00357550" w:rsidRPr="00756A5C" w:rsidTr="00A74159">
        <w:trPr>
          <w:trHeight w:val="319"/>
          <w:jc w:val="center"/>
        </w:trPr>
        <w:tc>
          <w:tcPr>
            <w:tcW w:w="870"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16</w:t>
            </w:r>
          </w:p>
        </w:tc>
        <w:tc>
          <w:tcPr>
            <w:tcW w:w="3661"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红外线体温仪</w:t>
            </w:r>
          </w:p>
        </w:tc>
        <w:tc>
          <w:tcPr>
            <w:tcW w:w="1393" w:type="dxa"/>
            <w:vMerge/>
            <w:vAlign w:val="center"/>
          </w:tcPr>
          <w:p w:rsidR="00357550" w:rsidRPr="00756A5C" w:rsidRDefault="00357550" w:rsidP="00357550">
            <w:pPr>
              <w:widowControl/>
              <w:spacing w:after="0" w:line="276" w:lineRule="auto"/>
              <w:jc w:val="center"/>
              <w:rPr>
                <w:rFonts w:ascii="仿宋" w:eastAsia="仿宋" w:hAnsi="仿宋" w:cs="宋体"/>
                <w:kern w:val="0"/>
                <w:sz w:val="24"/>
              </w:rPr>
            </w:pPr>
          </w:p>
        </w:tc>
      </w:tr>
      <w:tr w:rsidR="00357550" w:rsidRPr="00756A5C" w:rsidTr="00A74159">
        <w:trPr>
          <w:trHeight w:val="319"/>
          <w:jc w:val="center"/>
        </w:trPr>
        <w:tc>
          <w:tcPr>
            <w:tcW w:w="870"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17</w:t>
            </w:r>
          </w:p>
        </w:tc>
        <w:tc>
          <w:tcPr>
            <w:tcW w:w="3661"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手电筒</w:t>
            </w:r>
          </w:p>
        </w:tc>
        <w:tc>
          <w:tcPr>
            <w:tcW w:w="1393" w:type="dxa"/>
            <w:vMerge/>
            <w:vAlign w:val="center"/>
          </w:tcPr>
          <w:p w:rsidR="00357550" w:rsidRPr="00756A5C" w:rsidRDefault="00357550" w:rsidP="00357550">
            <w:pPr>
              <w:widowControl/>
              <w:spacing w:after="0" w:line="276" w:lineRule="auto"/>
              <w:jc w:val="center"/>
              <w:rPr>
                <w:rFonts w:ascii="仿宋" w:eastAsia="仿宋" w:hAnsi="仿宋" w:cs="宋体"/>
                <w:kern w:val="0"/>
                <w:sz w:val="24"/>
              </w:rPr>
            </w:pPr>
          </w:p>
        </w:tc>
      </w:tr>
      <w:tr w:rsidR="00357550" w:rsidRPr="00756A5C" w:rsidTr="00A74159">
        <w:trPr>
          <w:trHeight w:val="319"/>
          <w:jc w:val="center"/>
        </w:trPr>
        <w:tc>
          <w:tcPr>
            <w:tcW w:w="870"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18</w:t>
            </w:r>
          </w:p>
        </w:tc>
        <w:tc>
          <w:tcPr>
            <w:tcW w:w="3661"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压舌板</w:t>
            </w:r>
          </w:p>
        </w:tc>
        <w:tc>
          <w:tcPr>
            <w:tcW w:w="1393" w:type="dxa"/>
            <w:vMerge/>
            <w:vAlign w:val="center"/>
          </w:tcPr>
          <w:p w:rsidR="00357550" w:rsidRPr="00756A5C" w:rsidRDefault="00357550" w:rsidP="00357550">
            <w:pPr>
              <w:widowControl/>
              <w:spacing w:after="0" w:line="276" w:lineRule="auto"/>
              <w:jc w:val="center"/>
              <w:rPr>
                <w:rFonts w:ascii="仿宋" w:eastAsia="仿宋" w:hAnsi="仿宋" w:cs="宋体"/>
                <w:kern w:val="0"/>
                <w:sz w:val="24"/>
              </w:rPr>
            </w:pPr>
          </w:p>
        </w:tc>
      </w:tr>
      <w:tr w:rsidR="00357550" w:rsidRPr="00756A5C" w:rsidTr="00A74159">
        <w:trPr>
          <w:trHeight w:val="319"/>
          <w:jc w:val="center"/>
        </w:trPr>
        <w:tc>
          <w:tcPr>
            <w:tcW w:w="870"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19</w:t>
            </w:r>
          </w:p>
        </w:tc>
        <w:tc>
          <w:tcPr>
            <w:tcW w:w="3661"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医用脱脂棉</w:t>
            </w:r>
          </w:p>
        </w:tc>
        <w:tc>
          <w:tcPr>
            <w:tcW w:w="1393" w:type="dxa"/>
            <w:vMerge/>
            <w:vAlign w:val="center"/>
          </w:tcPr>
          <w:p w:rsidR="00357550" w:rsidRPr="00756A5C" w:rsidRDefault="00357550" w:rsidP="00357550">
            <w:pPr>
              <w:widowControl/>
              <w:spacing w:after="0" w:line="276" w:lineRule="auto"/>
              <w:jc w:val="center"/>
              <w:rPr>
                <w:rFonts w:ascii="仿宋" w:eastAsia="仿宋" w:hAnsi="仿宋" w:cs="宋体"/>
                <w:kern w:val="0"/>
                <w:sz w:val="24"/>
              </w:rPr>
            </w:pPr>
          </w:p>
        </w:tc>
      </w:tr>
      <w:tr w:rsidR="00357550" w:rsidRPr="00756A5C" w:rsidTr="00A74159">
        <w:trPr>
          <w:trHeight w:val="319"/>
          <w:jc w:val="center"/>
        </w:trPr>
        <w:tc>
          <w:tcPr>
            <w:tcW w:w="870"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20</w:t>
            </w:r>
          </w:p>
        </w:tc>
        <w:tc>
          <w:tcPr>
            <w:tcW w:w="3661"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敷料罐</w:t>
            </w:r>
          </w:p>
        </w:tc>
        <w:tc>
          <w:tcPr>
            <w:tcW w:w="1393" w:type="dxa"/>
            <w:vMerge/>
            <w:vAlign w:val="center"/>
          </w:tcPr>
          <w:p w:rsidR="00357550" w:rsidRPr="00756A5C" w:rsidRDefault="00357550" w:rsidP="00357550">
            <w:pPr>
              <w:widowControl/>
              <w:spacing w:after="0" w:line="276" w:lineRule="auto"/>
              <w:jc w:val="center"/>
              <w:rPr>
                <w:rFonts w:ascii="仿宋" w:eastAsia="仿宋" w:hAnsi="仿宋" w:cs="宋体"/>
                <w:kern w:val="0"/>
                <w:sz w:val="24"/>
              </w:rPr>
            </w:pPr>
          </w:p>
        </w:tc>
      </w:tr>
      <w:tr w:rsidR="00357550" w:rsidRPr="00756A5C" w:rsidTr="00A74159">
        <w:trPr>
          <w:trHeight w:val="319"/>
          <w:jc w:val="center"/>
        </w:trPr>
        <w:tc>
          <w:tcPr>
            <w:tcW w:w="870"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21</w:t>
            </w:r>
          </w:p>
        </w:tc>
        <w:tc>
          <w:tcPr>
            <w:tcW w:w="3661"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剪刀</w:t>
            </w:r>
          </w:p>
        </w:tc>
        <w:tc>
          <w:tcPr>
            <w:tcW w:w="1393" w:type="dxa"/>
            <w:vMerge/>
            <w:vAlign w:val="center"/>
          </w:tcPr>
          <w:p w:rsidR="00357550" w:rsidRPr="00756A5C" w:rsidRDefault="00357550" w:rsidP="00357550">
            <w:pPr>
              <w:widowControl/>
              <w:spacing w:after="0" w:line="276" w:lineRule="auto"/>
              <w:jc w:val="center"/>
              <w:rPr>
                <w:rFonts w:ascii="仿宋" w:eastAsia="仿宋" w:hAnsi="仿宋" w:cs="宋体"/>
                <w:kern w:val="0"/>
                <w:sz w:val="24"/>
              </w:rPr>
            </w:pPr>
          </w:p>
        </w:tc>
      </w:tr>
      <w:tr w:rsidR="00357550" w:rsidRPr="00756A5C" w:rsidTr="00A74159">
        <w:trPr>
          <w:trHeight w:val="319"/>
          <w:jc w:val="center"/>
        </w:trPr>
        <w:tc>
          <w:tcPr>
            <w:tcW w:w="870"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22</w:t>
            </w:r>
          </w:p>
        </w:tc>
        <w:tc>
          <w:tcPr>
            <w:tcW w:w="3661"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镊子</w:t>
            </w:r>
          </w:p>
        </w:tc>
        <w:tc>
          <w:tcPr>
            <w:tcW w:w="1393" w:type="dxa"/>
            <w:vMerge/>
            <w:vAlign w:val="center"/>
          </w:tcPr>
          <w:p w:rsidR="00357550" w:rsidRPr="00756A5C" w:rsidRDefault="00357550" w:rsidP="00357550">
            <w:pPr>
              <w:widowControl/>
              <w:spacing w:after="0" w:line="276" w:lineRule="auto"/>
              <w:jc w:val="center"/>
              <w:rPr>
                <w:rFonts w:ascii="仿宋" w:eastAsia="仿宋" w:hAnsi="仿宋" w:cs="宋体"/>
                <w:kern w:val="0"/>
                <w:sz w:val="24"/>
              </w:rPr>
            </w:pPr>
          </w:p>
        </w:tc>
      </w:tr>
      <w:tr w:rsidR="00357550" w:rsidRPr="00756A5C" w:rsidTr="00A74159">
        <w:trPr>
          <w:trHeight w:val="319"/>
          <w:jc w:val="center"/>
        </w:trPr>
        <w:tc>
          <w:tcPr>
            <w:tcW w:w="870"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23</w:t>
            </w:r>
          </w:p>
        </w:tc>
        <w:tc>
          <w:tcPr>
            <w:tcW w:w="3661"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proofErr w:type="gramStart"/>
            <w:r w:rsidRPr="00756A5C">
              <w:rPr>
                <w:rFonts w:ascii="仿宋" w:eastAsia="仿宋" w:hAnsi="仿宋" w:cs="宋体" w:hint="eastAsia"/>
                <w:kern w:val="0"/>
                <w:sz w:val="24"/>
              </w:rPr>
              <w:t>弯盘</w:t>
            </w:r>
            <w:proofErr w:type="gramEnd"/>
          </w:p>
        </w:tc>
        <w:tc>
          <w:tcPr>
            <w:tcW w:w="1393" w:type="dxa"/>
            <w:vMerge/>
            <w:vAlign w:val="center"/>
          </w:tcPr>
          <w:p w:rsidR="00357550" w:rsidRPr="00756A5C" w:rsidRDefault="00357550" w:rsidP="00357550">
            <w:pPr>
              <w:widowControl/>
              <w:spacing w:after="0" w:line="276" w:lineRule="auto"/>
              <w:jc w:val="center"/>
              <w:rPr>
                <w:rFonts w:ascii="仿宋" w:eastAsia="仿宋" w:hAnsi="仿宋" w:cs="宋体"/>
                <w:kern w:val="0"/>
                <w:sz w:val="24"/>
              </w:rPr>
            </w:pPr>
          </w:p>
        </w:tc>
      </w:tr>
      <w:tr w:rsidR="00357550" w:rsidRPr="00756A5C" w:rsidTr="00A74159">
        <w:trPr>
          <w:trHeight w:val="319"/>
          <w:jc w:val="center"/>
        </w:trPr>
        <w:tc>
          <w:tcPr>
            <w:tcW w:w="870"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lastRenderedPageBreak/>
              <w:t>24</w:t>
            </w:r>
          </w:p>
        </w:tc>
        <w:tc>
          <w:tcPr>
            <w:tcW w:w="3661"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软皮尺</w:t>
            </w:r>
          </w:p>
        </w:tc>
        <w:tc>
          <w:tcPr>
            <w:tcW w:w="1393" w:type="dxa"/>
            <w:vMerge/>
            <w:vAlign w:val="center"/>
          </w:tcPr>
          <w:p w:rsidR="00357550" w:rsidRPr="00756A5C" w:rsidRDefault="00357550" w:rsidP="00357550">
            <w:pPr>
              <w:widowControl/>
              <w:spacing w:after="0" w:line="276" w:lineRule="auto"/>
              <w:jc w:val="center"/>
              <w:rPr>
                <w:rFonts w:ascii="仿宋" w:eastAsia="仿宋" w:hAnsi="仿宋" w:cs="宋体"/>
                <w:kern w:val="0"/>
                <w:sz w:val="24"/>
              </w:rPr>
            </w:pPr>
          </w:p>
        </w:tc>
      </w:tr>
      <w:tr w:rsidR="00357550" w:rsidRPr="00756A5C" w:rsidTr="00A74159">
        <w:trPr>
          <w:trHeight w:val="319"/>
          <w:jc w:val="center"/>
        </w:trPr>
        <w:tc>
          <w:tcPr>
            <w:tcW w:w="870"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25</w:t>
            </w:r>
          </w:p>
        </w:tc>
        <w:tc>
          <w:tcPr>
            <w:tcW w:w="3661" w:type="dxa"/>
            <w:shd w:val="clear" w:color="auto" w:fill="auto"/>
            <w:vAlign w:val="center"/>
          </w:tcPr>
          <w:p w:rsidR="00357550" w:rsidRPr="00756A5C" w:rsidRDefault="00357550" w:rsidP="00357550">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简易医疗箱</w:t>
            </w:r>
          </w:p>
        </w:tc>
        <w:tc>
          <w:tcPr>
            <w:tcW w:w="1393" w:type="dxa"/>
            <w:vMerge/>
            <w:vAlign w:val="center"/>
          </w:tcPr>
          <w:p w:rsidR="00357550" w:rsidRPr="00756A5C" w:rsidRDefault="00357550" w:rsidP="00357550">
            <w:pPr>
              <w:widowControl/>
              <w:spacing w:after="0" w:line="276" w:lineRule="auto"/>
              <w:jc w:val="center"/>
              <w:rPr>
                <w:rFonts w:ascii="仿宋" w:eastAsia="仿宋" w:hAnsi="仿宋" w:cs="宋体"/>
                <w:kern w:val="0"/>
                <w:sz w:val="24"/>
              </w:rPr>
            </w:pPr>
          </w:p>
        </w:tc>
      </w:tr>
    </w:tbl>
    <w:p w:rsidR="002E4C68" w:rsidRPr="00756A5C" w:rsidRDefault="002E4C68" w:rsidP="002E4C68">
      <w:pPr>
        <w:pStyle w:val="a3"/>
        <w:spacing w:after="0" w:line="240" w:lineRule="auto"/>
        <w:ind w:firstLine="480"/>
        <w:rPr>
          <w:rFonts w:ascii="仿宋" w:eastAsia="仿宋" w:hAnsi="仿宋"/>
          <w:bCs/>
          <w:sz w:val="24"/>
        </w:rPr>
      </w:pPr>
    </w:p>
    <w:p w:rsidR="002E4C68" w:rsidRPr="00756A5C" w:rsidRDefault="002E4C68" w:rsidP="002E4C68">
      <w:pPr>
        <w:spacing w:after="0" w:line="240" w:lineRule="auto"/>
        <w:outlineLvl w:val="1"/>
        <w:rPr>
          <w:rFonts w:ascii="仿宋" w:eastAsia="仿宋" w:hAnsi="仿宋"/>
          <w:b/>
          <w:sz w:val="24"/>
        </w:rPr>
      </w:pPr>
      <w:r w:rsidRPr="00756A5C">
        <w:rPr>
          <w:rFonts w:ascii="仿宋" w:eastAsia="仿宋" w:hAnsi="仿宋"/>
          <w:b/>
          <w:sz w:val="24"/>
        </w:rPr>
        <w:t>*</w:t>
      </w:r>
      <w:r w:rsidRPr="00756A5C">
        <w:rPr>
          <w:rFonts w:ascii="仿宋" w:eastAsia="仿宋" w:hAnsi="仿宋" w:hint="eastAsia"/>
          <w:b/>
          <w:sz w:val="24"/>
        </w:rPr>
        <w:t>二、商务要求</w:t>
      </w:r>
    </w:p>
    <w:bookmarkEnd w:id="162"/>
    <w:p w:rsidR="002E4C68" w:rsidRPr="00756A5C" w:rsidRDefault="002E4C68" w:rsidP="002E4C68">
      <w:pPr>
        <w:spacing w:after="0" w:line="240" w:lineRule="auto"/>
        <w:ind w:firstLineChars="200" w:firstLine="482"/>
        <w:outlineLvl w:val="2"/>
        <w:rPr>
          <w:rFonts w:ascii="仿宋" w:eastAsia="仿宋" w:hAnsi="仿宋" w:cs="仿宋_GB2312"/>
          <w:bCs/>
          <w:sz w:val="24"/>
        </w:rPr>
      </w:pPr>
      <w:r w:rsidRPr="00756A5C">
        <w:rPr>
          <w:rFonts w:ascii="仿宋" w:eastAsia="仿宋" w:hAnsi="仿宋" w:cs="仿宋_GB2312" w:hint="eastAsia"/>
          <w:b/>
          <w:bCs/>
          <w:sz w:val="24"/>
        </w:rPr>
        <w:t>（一）付款方式：</w:t>
      </w:r>
      <w:r w:rsidRPr="00756A5C">
        <w:rPr>
          <w:rFonts w:ascii="仿宋" w:eastAsia="仿宋" w:hAnsi="仿宋" w:cs="仿宋_GB2312" w:hint="eastAsia"/>
          <w:bCs/>
          <w:sz w:val="24"/>
        </w:rPr>
        <w:t>合同签订后七个工作日内采购人支付合同金额的30%作为预付款，中标人完成本项目的所有货物的安装、运输、调试等工作，经采购人验收合格后，支付合同金额的65%，剩余5%一年后支付。</w:t>
      </w:r>
    </w:p>
    <w:p w:rsidR="002E4C68" w:rsidRPr="00756A5C" w:rsidRDefault="002E4C68" w:rsidP="002E4C68">
      <w:pPr>
        <w:spacing w:after="0" w:line="240" w:lineRule="auto"/>
        <w:ind w:firstLineChars="200" w:firstLine="482"/>
        <w:outlineLvl w:val="2"/>
        <w:rPr>
          <w:rFonts w:ascii="仿宋" w:eastAsia="仿宋" w:hAnsi="仿宋" w:cs="仿宋_GB2312"/>
          <w:bCs/>
          <w:sz w:val="24"/>
        </w:rPr>
      </w:pPr>
      <w:r w:rsidRPr="00756A5C">
        <w:rPr>
          <w:rFonts w:ascii="仿宋" w:eastAsia="仿宋" w:hAnsi="仿宋" w:cs="仿宋_GB2312" w:hint="eastAsia"/>
          <w:b/>
          <w:bCs/>
          <w:sz w:val="24"/>
        </w:rPr>
        <w:t>（二）项目地点：</w:t>
      </w:r>
      <w:r w:rsidRPr="00756A5C">
        <w:rPr>
          <w:rFonts w:ascii="仿宋" w:eastAsia="仿宋" w:hAnsi="仿宋" w:cs="仿宋_GB2312" w:hint="eastAsia"/>
          <w:bCs/>
          <w:sz w:val="24"/>
        </w:rPr>
        <w:t>采购人指定地点（成都市双流区）。</w:t>
      </w:r>
    </w:p>
    <w:p w:rsidR="002E4C68" w:rsidRPr="00756A5C" w:rsidRDefault="002E4C68" w:rsidP="002E4C68">
      <w:pPr>
        <w:spacing w:after="0" w:line="240" w:lineRule="auto"/>
        <w:ind w:firstLineChars="200" w:firstLine="482"/>
        <w:outlineLvl w:val="2"/>
        <w:rPr>
          <w:rFonts w:ascii="仿宋" w:eastAsia="仿宋" w:hAnsi="仿宋" w:cs="仿宋_GB2312"/>
          <w:bCs/>
          <w:sz w:val="24"/>
        </w:rPr>
      </w:pPr>
      <w:r w:rsidRPr="00756A5C">
        <w:rPr>
          <w:rFonts w:ascii="仿宋" w:eastAsia="仿宋" w:hAnsi="仿宋" w:cs="仿宋_GB2312" w:hint="eastAsia"/>
          <w:b/>
          <w:bCs/>
          <w:sz w:val="24"/>
        </w:rPr>
        <w:t>（三）交货期：</w:t>
      </w:r>
      <w:r w:rsidRPr="00756A5C">
        <w:rPr>
          <w:rFonts w:ascii="仿宋" w:eastAsia="仿宋" w:hAnsi="仿宋" w:cs="仿宋_GB2312" w:hint="eastAsia"/>
          <w:bCs/>
          <w:sz w:val="24"/>
        </w:rPr>
        <w:t>合同签订后20日内完成安装并交付验收。</w:t>
      </w:r>
    </w:p>
    <w:p w:rsidR="002E4C68" w:rsidRPr="00756A5C" w:rsidRDefault="002E4C68" w:rsidP="002E4C68">
      <w:pPr>
        <w:spacing w:after="0" w:line="240" w:lineRule="auto"/>
        <w:ind w:firstLineChars="200" w:firstLine="482"/>
        <w:outlineLvl w:val="2"/>
        <w:rPr>
          <w:rFonts w:ascii="仿宋" w:eastAsia="仿宋" w:hAnsi="仿宋" w:cs="仿宋_GB2312"/>
          <w:b/>
          <w:bCs/>
          <w:sz w:val="24"/>
        </w:rPr>
      </w:pPr>
      <w:r w:rsidRPr="00756A5C">
        <w:rPr>
          <w:rFonts w:ascii="仿宋" w:eastAsia="仿宋" w:hAnsi="仿宋" w:cs="仿宋_GB2312" w:hint="eastAsia"/>
          <w:b/>
          <w:bCs/>
          <w:sz w:val="24"/>
        </w:rPr>
        <w:t>（四）售后服务</w:t>
      </w:r>
    </w:p>
    <w:p w:rsidR="002E4C68" w:rsidRPr="00756A5C" w:rsidRDefault="002E4C68" w:rsidP="002E4C68">
      <w:pPr>
        <w:spacing w:after="0" w:line="240" w:lineRule="auto"/>
        <w:rPr>
          <w:rFonts w:ascii="仿宋" w:eastAsia="仿宋" w:hAnsi="仿宋" w:cs="宋体"/>
          <w:kern w:val="0"/>
          <w:sz w:val="24"/>
          <w:szCs w:val="22"/>
        </w:rPr>
      </w:pPr>
      <w:r w:rsidRPr="00756A5C">
        <w:rPr>
          <w:rFonts w:ascii="仿宋" w:eastAsia="仿宋" w:hAnsi="仿宋" w:cs="宋体"/>
          <w:kern w:val="0"/>
          <w:sz w:val="24"/>
          <w:szCs w:val="22"/>
        </w:rPr>
        <w:t>1.货物包装运送及签收：</w:t>
      </w:r>
    </w:p>
    <w:p w:rsidR="002E4C68" w:rsidRPr="00756A5C" w:rsidRDefault="002E4C68" w:rsidP="002E4C68">
      <w:pPr>
        <w:spacing w:after="0" w:line="240" w:lineRule="auto"/>
        <w:ind w:firstLineChars="200" w:firstLine="480"/>
        <w:rPr>
          <w:rFonts w:ascii="仿宋" w:eastAsia="仿宋" w:hAnsi="仿宋" w:cs="宋体"/>
          <w:kern w:val="0"/>
          <w:sz w:val="24"/>
          <w:szCs w:val="22"/>
        </w:rPr>
      </w:pPr>
      <w:r w:rsidRPr="00756A5C">
        <w:rPr>
          <w:rFonts w:ascii="仿宋" w:eastAsia="仿宋" w:hAnsi="仿宋" w:cs="宋体" w:hint="eastAsia"/>
          <w:kern w:val="0"/>
          <w:sz w:val="24"/>
          <w:szCs w:val="22"/>
        </w:rPr>
        <w:t>①</w:t>
      </w:r>
      <w:r w:rsidRPr="00756A5C">
        <w:rPr>
          <w:rFonts w:ascii="仿宋" w:eastAsia="仿宋" w:hAnsi="仿宋" w:cs="宋体"/>
          <w:kern w:val="0"/>
          <w:sz w:val="24"/>
          <w:szCs w:val="22"/>
        </w:rPr>
        <w:t>供货的货物应为全新的原厂出厂未开封产品，符合国家质量标准、满足本次招标货物的技术要求，具有产品合格证；</w:t>
      </w:r>
    </w:p>
    <w:p w:rsidR="002E4C68" w:rsidRPr="00756A5C" w:rsidRDefault="002E4C68" w:rsidP="002E4C68">
      <w:pPr>
        <w:spacing w:after="0" w:line="240" w:lineRule="auto"/>
        <w:ind w:firstLineChars="200" w:firstLine="480"/>
        <w:rPr>
          <w:rFonts w:ascii="仿宋" w:eastAsia="仿宋" w:hAnsi="仿宋" w:cs="宋体"/>
          <w:kern w:val="0"/>
          <w:sz w:val="24"/>
          <w:szCs w:val="22"/>
        </w:rPr>
      </w:pPr>
      <w:r w:rsidRPr="00756A5C">
        <w:rPr>
          <w:rFonts w:ascii="仿宋" w:eastAsia="仿宋" w:hAnsi="仿宋" w:cs="宋体" w:hint="eastAsia"/>
          <w:kern w:val="0"/>
          <w:sz w:val="24"/>
          <w:szCs w:val="22"/>
        </w:rPr>
        <w:t>②</w:t>
      </w:r>
      <w:r w:rsidRPr="00756A5C">
        <w:rPr>
          <w:rFonts w:ascii="仿宋" w:eastAsia="仿宋" w:hAnsi="仿宋" w:cs="宋体"/>
          <w:kern w:val="0"/>
          <w:sz w:val="24"/>
          <w:szCs w:val="22"/>
        </w:rPr>
        <w:t>在送到使用单位之前表面无划伤、碰撞等现象，并且安装调试后能正常使用；</w:t>
      </w:r>
    </w:p>
    <w:p w:rsidR="002E4C68" w:rsidRPr="00756A5C" w:rsidRDefault="002E4C68" w:rsidP="002E4C68">
      <w:pPr>
        <w:spacing w:after="0" w:line="240" w:lineRule="auto"/>
        <w:ind w:firstLineChars="200" w:firstLine="480"/>
        <w:rPr>
          <w:rFonts w:ascii="仿宋" w:eastAsia="仿宋" w:hAnsi="仿宋" w:cs="宋体"/>
          <w:kern w:val="0"/>
          <w:sz w:val="24"/>
          <w:szCs w:val="22"/>
        </w:rPr>
      </w:pPr>
      <w:r w:rsidRPr="00756A5C">
        <w:rPr>
          <w:rFonts w:ascii="仿宋" w:eastAsia="仿宋" w:hAnsi="仿宋" w:cs="宋体" w:hint="eastAsia"/>
          <w:kern w:val="0"/>
          <w:sz w:val="24"/>
          <w:szCs w:val="22"/>
        </w:rPr>
        <w:t>③</w:t>
      </w:r>
      <w:r w:rsidRPr="00756A5C">
        <w:rPr>
          <w:rFonts w:ascii="仿宋" w:eastAsia="仿宋" w:hAnsi="仿宋" w:cs="宋体"/>
          <w:kern w:val="0"/>
          <w:sz w:val="24"/>
          <w:szCs w:val="22"/>
        </w:rPr>
        <w:t>货到现场但未安装交付</w:t>
      </w:r>
      <w:proofErr w:type="gramStart"/>
      <w:r w:rsidRPr="00756A5C">
        <w:rPr>
          <w:rFonts w:ascii="仿宋" w:eastAsia="仿宋" w:hAnsi="仿宋" w:cs="宋体"/>
          <w:kern w:val="0"/>
          <w:sz w:val="24"/>
          <w:szCs w:val="22"/>
        </w:rPr>
        <w:t>前造成</w:t>
      </w:r>
      <w:proofErr w:type="gramEnd"/>
      <w:r w:rsidRPr="00756A5C">
        <w:rPr>
          <w:rFonts w:ascii="仿宋" w:eastAsia="仿宋" w:hAnsi="仿宋" w:cs="宋体"/>
          <w:kern w:val="0"/>
          <w:sz w:val="24"/>
          <w:szCs w:val="22"/>
        </w:rPr>
        <w:t>的遗失、损坏等问题，由</w:t>
      </w:r>
      <w:r w:rsidRPr="00756A5C">
        <w:rPr>
          <w:rFonts w:ascii="仿宋" w:eastAsia="仿宋" w:hAnsi="仿宋" w:cs="宋体" w:hint="eastAsia"/>
          <w:kern w:val="0"/>
          <w:sz w:val="24"/>
          <w:szCs w:val="22"/>
        </w:rPr>
        <w:t>投标人</w:t>
      </w:r>
      <w:r w:rsidRPr="00756A5C">
        <w:rPr>
          <w:rFonts w:ascii="仿宋" w:eastAsia="仿宋" w:hAnsi="仿宋" w:cs="宋体"/>
          <w:kern w:val="0"/>
          <w:sz w:val="24"/>
          <w:szCs w:val="22"/>
        </w:rPr>
        <w:t>承担；</w:t>
      </w:r>
    </w:p>
    <w:p w:rsidR="002E4C68" w:rsidRPr="00756A5C" w:rsidRDefault="002E4C68" w:rsidP="002E4C68">
      <w:pPr>
        <w:spacing w:after="0" w:line="240" w:lineRule="auto"/>
        <w:ind w:firstLineChars="200" w:firstLine="480"/>
        <w:rPr>
          <w:rFonts w:ascii="仿宋" w:eastAsia="仿宋" w:hAnsi="仿宋" w:cs="宋体"/>
          <w:kern w:val="0"/>
          <w:sz w:val="24"/>
          <w:szCs w:val="22"/>
        </w:rPr>
      </w:pPr>
      <w:r w:rsidRPr="00756A5C">
        <w:rPr>
          <w:rFonts w:ascii="仿宋" w:eastAsia="仿宋" w:hAnsi="仿宋" w:cs="宋体" w:hint="eastAsia"/>
          <w:kern w:val="0"/>
          <w:sz w:val="24"/>
          <w:szCs w:val="22"/>
        </w:rPr>
        <w:t>④</w:t>
      </w:r>
      <w:r w:rsidRPr="00756A5C">
        <w:rPr>
          <w:rFonts w:ascii="仿宋" w:eastAsia="仿宋" w:hAnsi="仿宋" w:cs="宋体"/>
          <w:kern w:val="0"/>
          <w:sz w:val="24"/>
          <w:szCs w:val="22"/>
        </w:rPr>
        <w:t>若遇配货包装、运输过程中造成的短缺、差错、丢失、损坏等，</w:t>
      </w:r>
      <w:r w:rsidRPr="00756A5C">
        <w:rPr>
          <w:rFonts w:ascii="仿宋" w:eastAsia="仿宋" w:hAnsi="仿宋" w:cs="宋体" w:hint="eastAsia"/>
          <w:kern w:val="0"/>
          <w:sz w:val="24"/>
          <w:szCs w:val="22"/>
        </w:rPr>
        <w:t>投标人</w:t>
      </w:r>
      <w:r w:rsidRPr="00756A5C">
        <w:rPr>
          <w:rFonts w:ascii="仿宋" w:eastAsia="仿宋" w:hAnsi="仿宋" w:cs="宋体"/>
          <w:kern w:val="0"/>
          <w:sz w:val="24"/>
          <w:szCs w:val="22"/>
        </w:rPr>
        <w:t>无条件调换、补缺；</w:t>
      </w:r>
    </w:p>
    <w:p w:rsidR="002E4C68" w:rsidRPr="00756A5C" w:rsidRDefault="002E4C68" w:rsidP="002E4C68">
      <w:pPr>
        <w:spacing w:after="0" w:line="240" w:lineRule="auto"/>
        <w:ind w:firstLineChars="200" w:firstLine="480"/>
        <w:rPr>
          <w:rFonts w:ascii="仿宋" w:eastAsia="仿宋" w:hAnsi="仿宋" w:cs="宋体"/>
          <w:kern w:val="0"/>
          <w:sz w:val="24"/>
          <w:szCs w:val="22"/>
        </w:rPr>
      </w:pPr>
      <w:r w:rsidRPr="00756A5C">
        <w:rPr>
          <w:rFonts w:ascii="仿宋" w:eastAsia="仿宋" w:hAnsi="仿宋" w:cs="宋体" w:hint="eastAsia"/>
          <w:kern w:val="0"/>
          <w:sz w:val="24"/>
          <w:szCs w:val="22"/>
        </w:rPr>
        <w:t>⑤</w:t>
      </w:r>
      <w:r w:rsidRPr="00756A5C">
        <w:rPr>
          <w:rFonts w:ascii="仿宋" w:eastAsia="仿宋" w:hAnsi="仿宋" w:cs="宋体"/>
          <w:kern w:val="0"/>
          <w:sz w:val="24"/>
          <w:szCs w:val="22"/>
        </w:rPr>
        <w:t>按订货的品种、数量配货，送货到校，并附详细的发货清单和签收单，以便验货核对。</w:t>
      </w:r>
      <w:r w:rsidRPr="00756A5C">
        <w:rPr>
          <w:rFonts w:ascii="仿宋" w:eastAsia="仿宋" w:hAnsi="仿宋" w:cs="宋体"/>
          <w:kern w:val="0"/>
          <w:sz w:val="24"/>
          <w:szCs w:val="22"/>
        </w:rPr>
        <w:br/>
        <w:t>2.设备安装调试：</w:t>
      </w:r>
    </w:p>
    <w:p w:rsidR="002E4C68" w:rsidRPr="00756A5C" w:rsidRDefault="002E4C68" w:rsidP="002E4C68">
      <w:pPr>
        <w:spacing w:after="0" w:line="240" w:lineRule="auto"/>
        <w:ind w:firstLineChars="200" w:firstLine="480"/>
        <w:rPr>
          <w:rFonts w:ascii="仿宋" w:eastAsia="仿宋" w:hAnsi="仿宋" w:cs="宋体"/>
          <w:kern w:val="0"/>
          <w:sz w:val="24"/>
          <w:szCs w:val="22"/>
        </w:rPr>
      </w:pPr>
      <w:r w:rsidRPr="00756A5C">
        <w:rPr>
          <w:rFonts w:ascii="仿宋" w:eastAsia="仿宋" w:hAnsi="仿宋" w:cs="宋体" w:hint="eastAsia"/>
          <w:kern w:val="0"/>
          <w:sz w:val="24"/>
          <w:szCs w:val="22"/>
        </w:rPr>
        <w:t>①</w:t>
      </w:r>
      <w:r w:rsidRPr="00756A5C">
        <w:rPr>
          <w:rFonts w:ascii="仿宋" w:eastAsia="仿宋" w:hAnsi="仿宋" w:cs="宋体"/>
          <w:kern w:val="0"/>
          <w:sz w:val="24"/>
          <w:szCs w:val="22"/>
        </w:rPr>
        <w:t>本项目中所有生产、运输、管理、安装、验收以及风险由</w:t>
      </w:r>
      <w:r w:rsidRPr="00756A5C">
        <w:rPr>
          <w:rFonts w:ascii="仿宋" w:eastAsia="仿宋" w:hAnsi="仿宋" w:cs="宋体" w:hint="eastAsia"/>
          <w:kern w:val="0"/>
          <w:sz w:val="24"/>
          <w:szCs w:val="22"/>
        </w:rPr>
        <w:t>投标人</w:t>
      </w:r>
      <w:r w:rsidRPr="00756A5C">
        <w:rPr>
          <w:rFonts w:ascii="仿宋" w:eastAsia="仿宋" w:hAnsi="仿宋" w:cs="宋体"/>
          <w:kern w:val="0"/>
          <w:sz w:val="24"/>
          <w:szCs w:val="22"/>
        </w:rPr>
        <w:t>应对；</w:t>
      </w:r>
    </w:p>
    <w:p w:rsidR="002E4C68" w:rsidRPr="00756A5C" w:rsidRDefault="002E4C68" w:rsidP="002E4C68">
      <w:pPr>
        <w:spacing w:after="0" w:line="240" w:lineRule="auto"/>
        <w:ind w:firstLineChars="200" w:firstLine="480"/>
        <w:rPr>
          <w:rFonts w:ascii="仿宋" w:eastAsia="仿宋" w:hAnsi="仿宋" w:cs="宋体"/>
          <w:kern w:val="0"/>
          <w:sz w:val="24"/>
          <w:szCs w:val="22"/>
        </w:rPr>
      </w:pPr>
      <w:r w:rsidRPr="00756A5C">
        <w:rPr>
          <w:rFonts w:ascii="仿宋" w:eastAsia="仿宋" w:hAnsi="仿宋" w:cs="宋体" w:hint="eastAsia"/>
          <w:kern w:val="0"/>
          <w:sz w:val="24"/>
          <w:szCs w:val="22"/>
        </w:rPr>
        <w:t>②</w:t>
      </w:r>
      <w:r w:rsidRPr="00756A5C">
        <w:rPr>
          <w:rFonts w:ascii="仿宋" w:eastAsia="仿宋" w:hAnsi="仿宋" w:cs="宋体"/>
          <w:kern w:val="0"/>
          <w:sz w:val="24"/>
          <w:szCs w:val="22"/>
        </w:rPr>
        <w:t>现场安装并提供所需的一切主材和辅材；完成综合布线的安装、调试、优化等，保证设备整体安全、流畅运行；</w:t>
      </w:r>
    </w:p>
    <w:p w:rsidR="002E4C68" w:rsidRPr="00756A5C" w:rsidRDefault="002E4C68" w:rsidP="002E4C68">
      <w:pPr>
        <w:spacing w:after="0" w:line="240" w:lineRule="auto"/>
        <w:ind w:firstLineChars="200" w:firstLine="480"/>
        <w:rPr>
          <w:rFonts w:ascii="仿宋" w:eastAsia="仿宋" w:hAnsi="仿宋" w:cs="宋体"/>
          <w:kern w:val="0"/>
          <w:sz w:val="24"/>
          <w:szCs w:val="22"/>
        </w:rPr>
      </w:pPr>
      <w:r w:rsidRPr="00756A5C">
        <w:rPr>
          <w:rFonts w:ascii="仿宋" w:eastAsia="仿宋" w:hAnsi="仿宋" w:cs="宋体" w:hint="eastAsia"/>
          <w:kern w:val="0"/>
          <w:sz w:val="24"/>
          <w:szCs w:val="22"/>
        </w:rPr>
        <w:t>③</w:t>
      </w:r>
      <w:r w:rsidRPr="00756A5C">
        <w:rPr>
          <w:rFonts w:ascii="仿宋" w:eastAsia="仿宋" w:hAnsi="仿宋" w:cs="宋体"/>
          <w:kern w:val="0"/>
          <w:sz w:val="24"/>
          <w:szCs w:val="22"/>
        </w:rPr>
        <w:t>将所有设备开箱，收集整理好所有资料和保修卡，记载产品序列号与安装地点对应关系，移交相关人员；</w:t>
      </w:r>
    </w:p>
    <w:p w:rsidR="002E4C68" w:rsidRPr="00756A5C" w:rsidRDefault="002E4C68" w:rsidP="002E4C68">
      <w:pPr>
        <w:spacing w:after="0" w:line="240" w:lineRule="auto"/>
        <w:ind w:firstLineChars="200" w:firstLine="480"/>
        <w:rPr>
          <w:rFonts w:ascii="仿宋" w:eastAsia="仿宋" w:hAnsi="仿宋" w:cs="宋体"/>
          <w:kern w:val="0"/>
          <w:sz w:val="24"/>
          <w:szCs w:val="22"/>
        </w:rPr>
      </w:pPr>
      <w:r w:rsidRPr="00756A5C">
        <w:rPr>
          <w:rFonts w:ascii="仿宋" w:eastAsia="仿宋" w:hAnsi="仿宋" w:cs="宋体" w:hint="eastAsia"/>
          <w:kern w:val="0"/>
          <w:sz w:val="24"/>
          <w:szCs w:val="22"/>
        </w:rPr>
        <w:t>④</w:t>
      </w:r>
      <w:r w:rsidRPr="00756A5C">
        <w:rPr>
          <w:rFonts w:ascii="仿宋" w:eastAsia="仿宋" w:hAnsi="仿宋" w:cs="宋体"/>
          <w:kern w:val="0"/>
          <w:sz w:val="24"/>
          <w:szCs w:val="22"/>
        </w:rPr>
        <w:t>设备安装完毕，在确保安全地线有效后开启电源，检查电流电压、有无短路、漏电、异常发热等情况；</w:t>
      </w:r>
    </w:p>
    <w:p w:rsidR="002E4C68" w:rsidRPr="00756A5C" w:rsidRDefault="002E4C68" w:rsidP="002E4C68">
      <w:pPr>
        <w:spacing w:after="0" w:line="240" w:lineRule="auto"/>
        <w:ind w:firstLineChars="200" w:firstLine="480"/>
        <w:rPr>
          <w:rFonts w:ascii="仿宋" w:eastAsia="仿宋" w:hAnsi="仿宋" w:cs="宋体"/>
          <w:kern w:val="0"/>
          <w:sz w:val="24"/>
          <w:szCs w:val="22"/>
        </w:rPr>
      </w:pPr>
      <w:r w:rsidRPr="00756A5C">
        <w:rPr>
          <w:rFonts w:ascii="仿宋" w:eastAsia="仿宋" w:hAnsi="仿宋" w:cs="宋体" w:hint="eastAsia"/>
          <w:kern w:val="0"/>
          <w:sz w:val="24"/>
          <w:szCs w:val="22"/>
        </w:rPr>
        <w:t>⑤</w:t>
      </w:r>
      <w:r w:rsidRPr="00756A5C">
        <w:rPr>
          <w:rFonts w:ascii="仿宋" w:eastAsia="仿宋" w:hAnsi="仿宋" w:cs="宋体"/>
          <w:kern w:val="0"/>
          <w:sz w:val="24"/>
          <w:szCs w:val="22"/>
        </w:rPr>
        <w:t>设备安装、调试时应对相关人员以安全运行、简单故障排除等为主要内容进行现场培训。</w:t>
      </w:r>
      <w:r w:rsidRPr="00756A5C">
        <w:rPr>
          <w:rFonts w:ascii="仿宋" w:eastAsia="仿宋" w:hAnsi="仿宋" w:cs="宋体"/>
          <w:kern w:val="0"/>
          <w:sz w:val="24"/>
          <w:szCs w:val="22"/>
        </w:rPr>
        <w:br/>
        <w:t>3.保修措施及响应：</w:t>
      </w:r>
    </w:p>
    <w:p w:rsidR="002E4C68" w:rsidRPr="00756A5C" w:rsidRDefault="002E4C68" w:rsidP="002E4C68">
      <w:pPr>
        <w:spacing w:after="0" w:line="240" w:lineRule="auto"/>
        <w:ind w:firstLineChars="200" w:firstLine="480"/>
        <w:rPr>
          <w:rFonts w:ascii="仿宋" w:eastAsia="仿宋" w:hAnsi="仿宋" w:cs="宋体"/>
          <w:kern w:val="0"/>
          <w:sz w:val="24"/>
          <w:szCs w:val="22"/>
        </w:rPr>
      </w:pPr>
      <w:r w:rsidRPr="00756A5C">
        <w:rPr>
          <w:rFonts w:ascii="仿宋" w:eastAsia="仿宋" w:hAnsi="仿宋" w:cs="宋体" w:hint="eastAsia"/>
          <w:kern w:val="0"/>
          <w:sz w:val="24"/>
          <w:szCs w:val="22"/>
        </w:rPr>
        <w:t>①交货时投标人</w:t>
      </w:r>
      <w:r w:rsidRPr="00756A5C">
        <w:rPr>
          <w:rFonts w:ascii="仿宋" w:eastAsia="仿宋" w:hAnsi="仿宋" w:cs="宋体"/>
          <w:kern w:val="0"/>
          <w:sz w:val="24"/>
          <w:szCs w:val="22"/>
        </w:rPr>
        <w:t>对所提供的产品售后服务（具体措施）和保修期限，要附详细的文字说明；</w:t>
      </w:r>
    </w:p>
    <w:p w:rsidR="002E4C68" w:rsidRPr="00756A5C" w:rsidRDefault="002E4C68" w:rsidP="002E4C68">
      <w:pPr>
        <w:spacing w:after="0" w:line="240" w:lineRule="auto"/>
        <w:ind w:firstLineChars="200" w:firstLine="480"/>
        <w:rPr>
          <w:rFonts w:ascii="仿宋" w:eastAsia="仿宋" w:hAnsi="仿宋" w:cs="宋体"/>
          <w:kern w:val="0"/>
          <w:sz w:val="24"/>
          <w:szCs w:val="22"/>
        </w:rPr>
      </w:pPr>
      <w:r w:rsidRPr="00756A5C">
        <w:rPr>
          <w:rFonts w:ascii="仿宋" w:eastAsia="仿宋" w:hAnsi="仿宋" w:cs="宋体" w:hint="eastAsia"/>
          <w:kern w:val="0"/>
          <w:sz w:val="24"/>
          <w:szCs w:val="22"/>
        </w:rPr>
        <w:t>②</w:t>
      </w:r>
      <w:r w:rsidRPr="00756A5C">
        <w:rPr>
          <w:rFonts w:ascii="仿宋" w:eastAsia="仿宋" w:hAnsi="仿宋" w:cs="宋体"/>
          <w:kern w:val="0"/>
          <w:sz w:val="24"/>
          <w:szCs w:val="22"/>
        </w:rPr>
        <w:t>质保期为验收合格之日起3年（除易耗器材外的主要设备），质保期内出现质量问题，承担修理调换的所有费用；如货物经</w:t>
      </w:r>
      <w:r w:rsidRPr="00756A5C">
        <w:rPr>
          <w:rFonts w:ascii="仿宋" w:eastAsia="仿宋" w:hAnsi="仿宋" w:cs="宋体" w:hint="eastAsia"/>
          <w:kern w:val="0"/>
          <w:sz w:val="24"/>
          <w:szCs w:val="22"/>
        </w:rPr>
        <w:t>中标人</w:t>
      </w:r>
      <w:r w:rsidRPr="00756A5C">
        <w:rPr>
          <w:rFonts w:ascii="仿宋" w:eastAsia="仿宋" w:hAnsi="仿宋" w:cs="宋体"/>
          <w:kern w:val="0"/>
          <w:sz w:val="24"/>
          <w:szCs w:val="22"/>
        </w:rPr>
        <w:t>2次维修仍不能达到本合同约定的质量标准，视作</w:t>
      </w:r>
      <w:r w:rsidRPr="00756A5C">
        <w:rPr>
          <w:rFonts w:ascii="仿宋" w:eastAsia="仿宋" w:hAnsi="仿宋" w:cs="宋体" w:hint="eastAsia"/>
          <w:kern w:val="0"/>
          <w:sz w:val="24"/>
          <w:szCs w:val="22"/>
        </w:rPr>
        <w:t>投标人</w:t>
      </w:r>
      <w:r w:rsidRPr="00756A5C">
        <w:rPr>
          <w:rFonts w:ascii="仿宋" w:eastAsia="仿宋" w:hAnsi="仿宋" w:cs="宋体"/>
          <w:kern w:val="0"/>
          <w:sz w:val="24"/>
          <w:szCs w:val="22"/>
        </w:rPr>
        <w:t>未能按时交货，采购</w:t>
      </w:r>
      <w:r w:rsidRPr="00756A5C">
        <w:rPr>
          <w:rFonts w:ascii="仿宋" w:eastAsia="仿宋" w:hAnsi="仿宋" w:cs="宋体" w:hint="eastAsia"/>
          <w:kern w:val="0"/>
          <w:sz w:val="24"/>
          <w:szCs w:val="22"/>
        </w:rPr>
        <w:t>人</w:t>
      </w:r>
      <w:r w:rsidRPr="00756A5C">
        <w:rPr>
          <w:rFonts w:ascii="仿宋" w:eastAsia="仿宋" w:hAnsi="仿宋" w:cs="宋体"/>
          <w:kern w:val="0"/>
          <w:sz w:val="24"/>
          <w:szCs w:val="22"/>
        </w:rPr>
        <w:t>有权退货并追究</w:t>
      </w:r>
      <w:r w:rsidRPr="00756A5C">
        <w:rPr>
          <w:rFonts w:ascii="仿宋" w:eastAsia="仿宋" w:hAnsi="仿宋" w:cs="宋体" w:hint="eastAsia"/>
          <w:kern w:val="0"/>
          <w:sz w:val="24"/>
          <w:szCs w:val="22"/>
        </w:rPr>
        <w:t>投标人</w:t>
      </w:r>
      <w:r w:rsidRPr="00756A5C">
        <w:rPr>
          <w:rFonts w:ascii="仿宋" w:eastAsia="仿宋" w:hAnsi="仿宋" w:cs="宋体"/>
          <w:kern w:val="0"/>
          <w:sz w:val="24"/>
          <w:szCs w:val="22"/>
        </w:rPr>
        <w:t>的违约责任；</w:t>
      </w:r>
    </w:p>
    <w:p w:rsidR="002E4C68" w:rsidRPr="00756A5C" w:rsidRDefault="002E4C68" w:rsidP="002E4C68">
      <w:pPr>
        <w:spacing w:after="0" w:line="240" w:lineRule="auto"/>
        <w:ind w:firstLine="480"/>
        <w:rPr>
          <w:rFonts w:ascii="仿宋" w:eastAsia="仿宋" w:hAnsi="仿宋" w:cs="宋体"/>
          <w:kern w:val="0"/>
          <w:sz w:val="24"/>
          <w:szCs w:val="22"/>
        </w:rPr>
      </w:pPr>
      <w:r w:rsidRPr="00756A5C">
        <w:rPr>
          <w:rFonts w:ascii="仿宋" w:eastAsia="仿宋" w:hAnsi="仿宋" w:cs="宋体" w:hint="eastAsia"/>
          <w:kern w:val="0"/>
          <w:sz w:val="24"/>
          <w:szCs w:val="22"/>
        </w:rPr>
        <w:t>③供应商</w:t>
      </w:r>
      <w:r w:rsidRPr="00756A5C">
        <w:rPr>
          <w:rFonts w:ascii="仿宋" w:eastAsia="仿宋" w:hAnsi="仿宋" w:cs="宋体"/>
          <w:kern w:val="0"/>
          <w:sz w:val="24"/>
          <w:szCs w:val="22"/>
        </w:rPr>
        <w:t>须指派专人负责与采购</w:t>
      </w:r>
      <w:r w:rsidRPr="00756A5C">
        <w:rPr>
          <w:rFonts w:ascii="仿宋" w:eastAsia="仿宋" w:hAnsi="仿宋" w:cs="宋体" w:hint="eastAsia"/>
          <w:kern w:val="0"/>
          <w:sz w:val="24"/>
          <w:szCs w:val="22"/>
        </w:rPr>
        <w:t>人</w:t>
      </w:r>
      <w:r w:rsidRPr="00756A5C">
        <w:rPr>
          <w:rFonts w:ascii="仿宋" w:eastAsia="仿宋" w:hAnsi="仿宋" w:cs="宋体"/>
          <w:kern w:val="0"/>
          <w:sz w:val="24"/>
          <w:szCs w:val="22"/>
        </w:rPr>
        <w:t>联系售后服务事宜</w:t>
      </w:r>
      <w:r w:rsidRPr="00756A5C">
        <w:rPr>
          <w:rFonts w:ascii="仿宋" w:eastAsia="仿宋" w:hAnsi="仿宋" w:cs="宋体" w:hint="eastAsia"/>
          <w:kern w:val="0"/>
          <w:sz w:val="24"/>
          <w:szCs w:val="22"/>
        </w:rPr>
        <w:t>（需在投标文件中提供联系人名单、联系方式）</w:t>
      </w:r>
      <w:r w:rsidRPr="00756A5C">
        <w:rPr>
          <w:rFonts w:ascii="仿宋" w:eastAsia="仿宋" w:hAnsi="仿宋" w:cs="宋体"/>
          <w:kern w:val="0"/>
          <w:sz w:val="24"/>
          <w:szCs w:val="22"/>
        </w:rPr>
        <w:t>；</w:t>
      </w:r>
    </w:p>
    <w:p w:rsidR="002E4C68" w:rsidRPr="00756A5C" w:rsidRDefault="002E4C68" w:rsidP="002E4C68">
      <w:pPr>
        <w:spacing w:after="0" w:line="240" w:lineRule="auto"/>
        <w:ind w:firstLineChars="200" w:firstLine="480"/>
        <w:rPr>
          <w:rFonts w:ascii="仿宋" w:eastAsia="仿宋" w:hAnsi="仿宋" w:cs="宋体"/>
          <w:kern w:val="0"/>
          <w:sz w:val="24"/>
          <w:szCs w:val="22"/>
        </w:rPr>
      </w:pPr>
      <w:r w:rsidRPr="00756A5C">
        <w:rPr>
          <w:rFonts w:ascii="仿宋" w:eastAsia="仿宋" w:hAnsi="仿宋" w:cs="宋体" w:hint="eastAsia"/>
          <w:kern w:val="0"/>
          <w:sz w:val="24"/>
          <w:szCs w:val="22"/>
        </w:rPr>
        <w:t>④</w:t>
      </w:r>
      <w:r w:rsidRPr="00756A5C">
        <w:rPr>
          <w:rFonts w:ascii="仿宋" w:eastAsia="仿宋" w:hAnsi="仿宋" w:cs="宋体"/>
          <w:kern w:val="0"/>
          <w:sz w:val="24"/>
          <w:szCs w:val="22"/>
        </w:rPr>
        <w:t>如</w:t>
      </w:r>
      <w:r w:rsidRPr="00756A5C">
        <w:rPr>
          <w:rFonts w:ascii="仿宋" w:eastAsia="仿宋" w:hAnsi="仿宋" w:cs="宋体" w:hint="eastAsia"/>
          <w:kern w:val="0"/>
          <w:sz w:val="24"/>
          <w:szCs w:val="22"/>
        </w:rPr>
        <w:t>供应商</w:t>
      </w:r>
      <w:r w:rsidRPr="00756A5C">
        <w:rPr>
          <w:rFonts w:ascii="仿宋" w:eastAsia="仿宋" w:hAnsi="仿宋" w:cs="宋体"/>
          <w:kern w:val="0"/>
          <w:sz w:val="24"/>
          <w:szCs w:val="22"/>
        </w:rPr>
        <w:t>和厂家承诺的质量更高、服务更优则按其承诺执行。</w:t>
      </w:r>
    </w:p>
    <w:p w:rsidR="002E4C68" w:rsidRPr="00756A5C" w:rsidRDefault="002E4C68" w:rsidP="002E4C68">
      <w:pPr>
        <w:spacing w:after="0" w:line="240" w:lineRule="auto"/>
        <w:outlineLvl w:val="2"/>
        <w:rPr>
          <w:rFonts w:ascii="仿宋" w:eastAsia="仿宋" w:hAnsi="仿宋" w:cs="宋体"/>
          <w:b/>
          <w:kern w:val="0"/>
          <w:sz w:val="24"/>
          <w:szCs w:val="22"/>
        </w:rPr>
      </w:pPr>
      <w:r w:rsidRPr="00756A5C">
        <w:rPr>
          <w:rFonts w:ascii="仿宋" w:eastAsia="仿宋" w:hAnsi="仿宋" w:cs="宋体" w:hint="eastAsia"/>
          <w:b/>
          <w:kern w:val="0"/>
          <w:sz w:val="24"/>
          <w:szCs w:val="22"/>
        </w:rPr>
        <w:t>（五）</w:t>
      </w:r>
      <w:r w:rsidRPr="00756A5C">
        <w:rPr>
          <w:rFonts w:ascii="仿宋" w:eastAsia="仿宋" w:hAnsi="仿宋" w:cs="仿宋_GB2312" w:hint="eastAsia"/>
          <w:b/>
          <w:bCs/>
          <w:sz w:val="24"/>
        </w:rPr>
        <w:t>验收</w:t>
      </w:r>
      <w:r w:rsidRPr="00756A5C">
        <w:rPr>
          <w:rFonts w:ascii="仿宋" w:eastAsia="仿宋" w:hAnsi="仿宋" w:cs="宋体" w:hint="eastAsia"/>
          <w:b/>
          <w:kern w:val="0"/>
          <w:sz w:val="24"/>
          <w:szCs w:val="22"/>
        </w:rPr>
        <w:t>：</w:t>
      </w:r>
    </w:p>
    <w:p w:rsidR="002E4C68" w:rsidRPr="00756A5C" w:rsidRDefault="002E4C68" w:rsidP="002E4C68">
      <w:pPr>
        <w:spacing w:after="0" w:line="240" w:lineRule="auto"/>
        <w:ind w:firstLineChars="200" w:firstLine="480"/>
        <w:rPr>
          <w:rFonts w:ascii="仿宋" w:eastAsia="仿宋" w:hAnsi="仿宋" w:cs="仿宋_GB2312"/>
          <w:bCs/>
          <w:sz w:val="24"/>
        </w:rPr>
      </w:pPr>
      <w:r w:rsidRPr="00756A5C">
        <w:rPr>
          <w:rFonts w:ascii="仿宋" w:eastAsia="仿宋" w:hAnsi="仿宋" w:cs="仿宋_GB2312" w:hint="eastAsia"/>
          <w:bCs/>
          <w:sz w:val="24"/>
        </w:rPr>
        <w:t>1、中标人与采购人应严格按照</w:t>
      </w:r>
      <w:r w:rsidRPr="00756A5C">
        <w:rPr>
          <w:rFonts w:ascii="仿宋" w:eastAsia="仿宋" w:hAnsi="仿宋" w:cs="宋体" w:hint="eastAsia"/>
          <w:kern w:val="0"/>
          <w:sz w:val="24"/>
        </w:rPr>
        <w:t>《财政部关于进一步加强政府采购需求和履约验收管理的指导意见》（财库〔2016〕205号）</w:t>
      </w:r>
      <w:r w:rsidRPr="00756A5C">
        <w:rPr>
          <w:rFonts w:ascii="仿宋" w:eastAsia="仿宋" w:hAnsi="仿宋" w:cs="仿宋_GB2312" w:hint="eastAsia"/>
          <w:bCs/>
          <w:sz w:val="24"/>
        </w:rPr>
        <w:t>要求进行验收，采购方有权邀请第三方机构或质检部门共同验收。</w:t>
      </w:r>
    </w:p>
    <w:p w:rsidR="002E4C68" w:rsidRPr="00756A5C" w:rsidRDefault="002E4C68" w:rsidP="002E4C68">
      <w:pPr>
        <w:spacing w:after="0" w:line="240" w:lineRule="auto"/>
        <w:ind w:firstLineChars="200" w:firstLine="480"/>
        <w:rPr>
          <w:rFonts w:ascii="仿宋" w:eastAsia="仿宋" w:hAnsi="仿宋" w:cs="仿宋_GB2312"/>
          <w:bCs/>
          <w:sz w:val="24"/>
        </w:rPr>
      </w:pPr>
      <w:r w:rsidRPr="00756A5C">
        <w:rPr>
          <w:rFonts w:ascii="仿宋" w:eastAsia="仿宋" w:hAnsi="仿宋" w:cs="仿宋_GB2312" w:hint="eastAsia"/>
          <w:bCs/>
          <w:sz w:val="24"/>
        </w:rPr>
        <w:lastRenderedPageBreak/>
        <w:t>2、整体项目符合国家及行业强制性标准、招标文件要求（或投标文件的响应或承诺）以及合同的要求。如果以上标准有不一致的，以较高标准为准。</w:t>
      </w:r>
    </w:p>
    <w:p w:rsidR="002E4C68" w:rsidRPr="00756A5C" w:rsidRDefault="002E4C68" w:rsidP="002E4C68">
      <w:pPr>
        <w:spacing w:after="0" w:line="240" w:lineRule="auto"/>
        <w:ind w:firstLineChars="200" w:firstLine="480"/>
        <w:rPr>
          <w:rFonts w:ascii="仿宋" w:eastAsia="仿宋" w:hAnsi="仿宋" w:cs="宋体"/>
          <w:kern w:val="0"/>
          <w:sz w:val="24"/>
          <w:szCs w:val="22"/>
        </w:rPr>
      </w:pPr>
      <w:r w:rsidRPr="00756A5C">
        <w:rPr>
          <w:rFonts w:ascii="仿宋" w:eastAsia="仿宋" w:hAnsi="仿宋" w:cs="宋体" w:hint="eastAsia"/>
          <w:kern w:val="0"/>
          <w:sz w:val="24"/>
          <w:szCs w:val="22"/>
        </w:rPr>
        <w:t>3、验收方法：验收时双方皆应派员参加，验收合格并安装完毕后需方签署验收单。</w:t>
      </w:r>
    </w:p>
    <w:p w:rsidR="002E4C68" w:rsidRPr="00756A5C" w:rsidRDefault="002E4C68" w:rsidP="002E4C68">
      <w:pPr>
        <w:spacing w:after="0" w:line="240" w:lineRule="auto"/>
        <w:outlineLvl w:val="2"/>
        <w:rPr>
          <w:rFonts w:ascii="仿宋" w:eastAsia="仿宋" w:hAnsi="仿宋" w:cs="宋体"/>
          <w:b/>
          <w:kern w:val="0"/>
          <w:sz w:val="24"/>
          <w:szCs w:val="22"/>
        </w:rPr>
      </w:pPr>
      <w:r w:rsidRPr="00756A5C">
        <w:rPr>
          <w:rFonts w:ascii="仿宋" w:eastAsia="仿宋" w:hAnsi="仿宋" w:cs="宋体" w:hint="eastAsia"/>
          <w:b/>
          <w:kern w:val="0"/>
          <w:sz w:val="24"/>
          <w:szCs w:val="22"/>
        </w:rPr>
        <w:t>（六）</w:t>
      </w:r>
      <w:r w:rsidRPr="00756A5C">
        <w:rPr>
          <w:rFonts w:ascii="仿宋" w:eastAsia="仿宋" w:hAnsi="仿宋" w:cs="仿宋_GB2312" w:hint="eastAsia"/>
          <w:b/>
          <w:bCs/>
          <w:sz w:val="24"/>
        </w:rPr>
        <w:t>其他</w:t>
      </w:r>
    </w:p>
    <w:p w:rsidR="002E4C68" w:rsidRPr="00756A5C" w:rsidRDefault="002E4C68" w:rsidP="002E4C68">
      <w:pPr>
        <w:spacing w:after="0" w:line="240" w:lineRule="auto"/>
        <w:ind w:firstLineChars="200" w:firstLine="480"/>
        <w:rPr>
          <w:rFonts w:ascii="仿宋" w:eastAsia="仿宋" w:hAnsi="仿宋" w:cs="宋体"/>
          <w:kern w:val="0"/>
          <w:sz w:val="24"/>
          <w:szCs w:val="22"/>
        </w:rPr>
      </w:pPr>
      <w:r w:rsidRPr="00756A5C">
        <w:rPr>
          <w:rFonts w:ascii="仿宋" w:eastAsia="仿宋" w:hAnsi="仿宋" w:cs="宋体" w:hint="eastAsia"/>
          <w:kern w:val="0"/>
          <w:sz w:val="24"/>
          <w:szCs w:val="22"/>
        </w:rPr>
        <w:t>1、</w:t>
      </w:r>
      <w:r w:rsidRPr="00756A5C">
        <w:rPr>
          <w:rFonts w:ascii="仿宋" w:eastAsia="仿宋" w:hAnsi="仿宋" w:cs="宋体"/>
          <w:kern w:val="0"/>
          <w:sz w:val="24"/>
          <w:szCs w:val="22"/>
        </w:rPr>
        <w:t>除</w:t>
      </w:r>
      <w:r w:rsidRPr="00756A5C">
        <w:rPr>
          <w:rFonts w:ascii="仿宋" w:eastAsia="仿宋" w:hAnsi="仿宋" w:cs="宋体" w:hint="eastAsia"/>
          <w:kern w:val="0"/>
          <w:sz w:val="24"/>
          <w:szCs w:val="22"/>
        </w:rPr>
        <w:t>中标</w:t>
      </w:r>
      <w:r w:rsidRPr="00756A5C">
        <w:rPr>
          <w:rFonts w:ascii="仿宋" w:eastAsia="仿宋" w:hAnsi="仿宋" w:cs="宋体"/>
          <w:kern w:val="0"/>
          <w:sz w:val="24"/>
          <w:szCs w:val="22"/>
        </w:rPr>
        <w:t>价格外，采购人不再承担任何其他费用。</w:t>
      </w:r>
    </w:p>
    <w:p w:rsidR="002E4C68" w:rsidRPr="00756A5C" w:rsidRDefault="002E4C68" w:rsidP="002E4C68">
      <w:pPr>
        <w:spacing w:after="0" w:line="240" w:lineRule="auto"/>
        <w:ind w:firstLineChars="200" w:firstLine="480"/>
        <w:rPr>
          <w:rFonts w:ascii="仿宋" w:eastAsia="仿宋" w:hAnsi="仿宋" w:cs="宋体"/>
          <w:kern w:val="0"/>
          <w:sz w:val="24"/>
          <w:szCs w:val="22"/>
        </w:rPr>
      </w:pPr>
      <w:r w:rsidRPr="00756A5C">
        <w:rPr>
          <w:rFonts w:ascii="仿宋" w:eastAsia="仿宋" w:hAnsi="仿宋" w:cs="宋体" w:hint="eastAsia"/>
          <w:kern w:val="0"/>
          <w:sz w:val="24"/>
          <w:szCs w:val="22"/>
        </w:rPr>
        <w:t>2、项目完工后，提交验收申请、标通知书（复印件)、送货签收单（采购人责任人签字,单位盖章）等资料后，方可组织验收。</w:t>
      </w:r>
    </w:p>
    <w:p w:rsidR="002E4C68" w:rsidRPr="00756A5C" w:rsidRDefault="002E4C68" w:rsidP="002E4C68">
      <w:pPr>
        <w:spacing w:after="0" w:line="240" w:lineRule="auto"/>
        <w:outlineLvl w:val="2"/>
        <w:rPr>
          <w:rFonts w:ascii="仿宋" w:eastAsia="仿宋" w:hAnsi="仿宋" w:cs="仿宋_GB2312"/>
          <w:b/>
          <w:bCs/>
          <w:sz w:val="24"/>
        </w:rPr>
      </w:pPr>
      <w:r w:rsidRPr="00756A5C">
        <w:rPr>
          <w:rFonts w:ascii="仿宋" w:eastAsia="仿宋" w:hAnsi="仿宋" w:cs="仿宋_GB2312" w:hint="eastAsia"/>
          <w:b/>
          <w:bCs/>
          <w:sz w:val="24"/>
        </w:rPr>
        <w:t>（七）其他要求：</w:t>
      </w:r>
    </w:p>
    <w:p w:rsidR="002E4C68" w:rsidRPr="00756A5C" w:rsidRDefault="002E4C68" w:rsidP="002E4C68">
      <w:pPr>
        <w:spacing w:after="0" w:line="240" w:lineRule="auto"/>
        <w:ind w:firstLineChars="200" w:firstLine="480"/>
        <w:rPr>
          <w:rFonts w:ascii="仿宋" w:eastAsia="仿宋" w:hAnsi="仿宋"/>
          <w:bCs/>
          <w:sz w:val="24"/>
          <w:shd w:val="clear" w:color="auto" w:fill="FFFF00"/>
        </w:rPr>
      </w:pPr>
      <w:r w:rsidRPr="00756A5C">
        <w:rPr>
          <w:rFonts w:ascii="仿宋" w:eastAsia="仿宋" w:hAnsi="仿宋" w:cs="仿宋_GB2312" w:hint="eastAsia"/>
          <w:bCs/>
          <w:sz w:val="24"/>
        </w:rPr>
        <w:t>投标人须在投标文件中单独提供承诺函，承诺所投产</w:t>
      </w:r>
      <w:proofErr w:type="gramStart"/>
      <w:r w:rsidRPr="00756A5C">
        <w:rPr>
          <w:rFonts w:ascii="仿宋" w:eastAsia="仿宋" w:hAnsi="仿宋" w:cs="仿宋_GB2312" w:hint="eastAsia"/>
          <w:bCs/>
          <w:sz w:val="24"/>
        </w:rPr>
        <w:t>品满足</w:t>
      </w:r>
      <w:proofErr w:type="gramEnd"/>
      <w:r w:rsidRPr="00756A5C">
        <w:rPr>
          <w:rFonts w:ascii="仿宋" w:eastAsia="仿宋" w:hAnsi="仿宋" w:cs="仿宋_GB2312" w:hint="eastAsia"/>
          <w:bCs/>
          <w:sz w:val="24"/>
        </w:rPr>
        <w:t>国家相关标准，如涉及产品有国家相关标准的，在交货时提供符合国家标准的检测报告。招标文件中要求提供的检测报告，在中标后签订合同前提供所有检测报告原件供采购人查验。</w:t>
      </w:r>
    </w:p>
    <w:p w:rsidR="002E4C68" w:rsidRPr="00756A5C" w:rsidRDefault="002E4C68" w:rsidP="002E4C68">
      <w:pPr>
        <w:spacing w:after="0" w:line="240" w:lineRule="auto"/>
        <w:outlineLvl w:val="1"/>
        <w:rPr>
          <w:rFonts w:ascii="仿宋" w:eastAsia="仿宋" w:hAnsi="仿宋" w:cs="仿宋_GB2312"/>
          <w:b/>
          <w:sz w:val="24"/>
        </w:rPr>
      </w:pPr>
      <w:r w:rsidRPr="00756A5C">
        <w:rPr>
          <w:rFonts w:ascii="仿宋" w:eastAsia="仿宋" w:hAnsi="仿宋" w:cs="仿宋_GB2312" w:hint="eastAsia"/>
          <w:b/>
          <w:sz w:val="24"/>
        </w:rPr>
        <w:t>三、技术、服务要求</w:t>
      </w:r>
      <w:r>
        <w:rPr>
          <w:rFonts w:ascii="仿宋" w:eastAsia="仿宋" w:hAnsi="仿宋" w:cs="仿宋_GB2312" w:hint="eastAsia"/>
          <w:b/>
          <w:sz w:val="24"/>
        </w:rPr>
        <w:t>（设备数量是1套，共采购9套）</w:t>
      </w:r>
    </w:p>
    <w:p w:rsidR="002E4C68" w:rsidRPr="00756A5C" w:rsidRDefault="002E4C68" w:rsidP="002E4C68">
      <w:pPr>
        <w:spacing w:after="0" w:line="240" w:lineRule="auto"/>
        <w:outlineLvl w:val="3"/>
        <w:rPr>
          <w:rFonts w:ascii="仿宋" w:eastAsia="仿宋" w:hAnsi="仿宋" w:cs="仿宋_GB2312"/>
          <w:b/>
          <w:bCs/>
          <w:sz w:val="24"/>
        </w:rPr>
      </w:pPr>
      <w:r w:rsidRPr="00756A5C">
        <w:rPr>
          <w:rFonts w:ascii="仿宋" w:eastAsia="仿宋" w:hAnsi="仿宋" w:cs="仿宋_GB2312" w:hint="eastAsia"/>
          <w:b/>
          <w:bCs/>
          <w:sz w:val="24"/>
        </w:rPr>
        <w:t>1、音体活动室设施设备器材配备</w:t>
      </w:r>
    </w:p>
    <w:tbl>
      <w:tblPr>
        <w:tblStyle w:val="ac"/>
        <w:tblW w:w="9644" w:type="dxa"/>
        <w:jc w:val="center"/>
        <w:tblLook w:val="04A0" w:firstRow="1" w:lastRow="0" w:firstColumn="1" w:lastColumn="0" w:noHBand="0" w:noVBand="1"/>
      </w:tblPr>
      <w:tblGrid>
        <w:gridCol w:w="709"/>
        <w:gridCol w:w="818"/>
        <w:gridCol w:w="457"/>
        <w:gridCol w:w="572"/>
        <w:gridCol w:w="7088"/>
      </w:tblGrid>
      <w:tr w:rsidR="002E4C68" w:rsidRPr="00756A5C" w:rsidTr="00A74159">
        <w:trPr>
          <w:trHeight w:val="270"/>
          <w:jc w:val="center"/>
        </w:trPr>
        <w:tc>
          <w:tcPr>
            <w:tcW w:w="709" w:type="dxa"/>
            <w:noWrap/>
            <w:vAlign w:val="center"/>
          </w:tcPr>
          <w:p w:rsidR="002E4C68" w:rsidRPr="00756A5C" w:rsidRDefault="002E4C68" w:rsidP="00A74159">
            <w:pPr>
              <w:spacing w:after="0" w:line="276" w:lineRule="auto"/>
              <w:jc w:val="center"/>
              <w:rPr>
                <w:rFonts w:ascii="仿宋" w:eastAsia="仿宋" w:hAnsi="仿宋" w:cs="仿宋_GB2312"/>
                <w:b/>
                <w:bCs/>
                <w:sz w:val="24"/>
              </w:rPr>
            </w:pPr>
            <w:r w:rsidRPr="00756A5C">
              <w:rPr>
                <w:rFonts w:ascii="仿宋" w:eastAsia="仿宋" w:hAnsi="仿宋" w:cs="仿宋_GB2312" w:hint="eastAsia"/>
                <w:b/>
                <w:bCs/>
                <w:sz w:val="24"/>
              </w:rPr>
              <w:t>序号</w:t>
            </w:r>
          </w:p>
        </w:tc>
        <w:tc>
          <w:tcPr>
            <w:tcW w:w="818" w:type="dxa"/>
            <w:vAlign w:val="center"/>
          </w:tcPr>
          <w:p w:rsidR="002E4C68" w:rsidRPr="00756A5C" w:rsidRDefault="002E4C68" w:rsidP="00A74159">
            <w:pPr>
              <w:spacing w:after="0" w:line="276" w:lineRule="auto"/>
              <w:jc w:val="center"/>
              <w:rPr>
                <w:rFonts w:ascii="仿宋" w:eastAsia="仿宋" w:hAnsi="仿宋" w:cs="仿宋_GB2312"/>
                <w:b/>
                <w:bCs/>
                <w:sz w:val="24"/>
              </w:rPr>
            </w:pPr>
            <w:r w:rsidRPr="00756A5C">
              <w:rPr>
                <w:rFonts w:ascii="仿宋" w:eastAsia="仿宋" w:hAnsi="仿宋" w:cs="仿宋_GB2312" w:hint="eastAsia"/>
                <w:b/>
                <w:bCs/>
                <w:sz w:val="24"/>
              </w:rPr>
              <w:t>品名</w:t>
            </w:r>
          </w:p>
        </w:tc>
        <w:tc>
          <w:tcPr>
            <w:tcW w:w="457" w:type="dxa"/>
          </w:tcPr>
          <w:p w:rsidR="002E4C68" w:rsidRDefault="002E4C68" w:rsidP="00A74159">
            <w:pPr>
              <w:spacing w:after="0" w:line="276" w:lineRule="auto"/>
              <w:jc w:val="center"/>
              <w:rPr>
                <w:rFonts w:ascii="仿宋" w:eastAsia="仿宋" w:hAnsi="仿宋" w:cs="仿宋_GB2312"/>
                <w:b/>
                <w:bCs/>
                <w:sz w:val="24"/>
              </w:rPr>
            </w:pPr>
            <w:r>
              <w:rPr>
                <w:rFonts w:ascii="仿宋" w:eastAsia="仿宋" w:hAnsi="仿宋" w:cs="仿宋_GB2312" w:hint="eastAsia"/>
                <w:b/>
                <w:bCs/>
                <w:sz w:val="24"/>
              </w:rPr>
              <w:t>单位</w:t>
            </w:r>
          </w:p>
        </w:tc>
        <w:tc>
          <w:tcPr>
            <w:tcW w:w="572" w:type="dxa"/>
          </w:tcPr>
          <w:p w:rsidR="002E4C68" w:rsidRPr="00756A5C" w:rsidRDefault="002E4C68" w:rsidP="00A74159">
            <w:pPr>
              <w:spacing w:after="0" w:line="276" w:lineRule="auto"/>
              <w:jc w:val="center"/>
              <w:rPr>
                <w:rFonts w:ascii="仿宋" w:eastAsia="仿宋" w:hAnsi="仿宋" w:cs="仿宋_GB2312"/>
                <w:b/>
                <w:bCs/>
                <w:sz w:val="24"/>
              </w:rPr>
            </w:pPr>
            <w:r>
              <w:rPr>
                <w:rFonts w:ascii="仿宋" w:eastAsia="仿宋" w:hAnsi="仿宋" w:cs="仿宋_GB2312" w:hint="eastAsia"/>
                <w:b/>
                <w:bCs/>
                <w:sz w:val="24"/>
              </w:rPr>
              <w:t>数量</w:t>
            </w:r>
          </w:p>
        </w:tc>
        <w:tc>
          <w:tcPr>
            <w:tcW w:w="7088" w:type="dxa"/>
            <w:noWrap/>
            <w:vAlign w:val="center"/>
          </w:tcPr>
          <w:p w:rsidR="002E4C68" w:rsidRPr="00756A5C" w:rsidRDefault="002E4C68" w:rsidP="00A74159">
            <w:pPr>
              <w:spacing w:after="0" w:line="276" w:lineRule="auto"/>
              <w:jc w:val="center"/>
              <w:rPr>
                <w:rFonts w:ascii="仿宋" w:eastAsia="仿宋" w:hAnsi="仿宋" w:cs="仿宋_GB2312"/>
                <w:b/>
                <w:bCs/>
                <w:sz w:val="24"/>
              </w:rPr>
            </w:pPr>
            <w:r w:rsidRPr="00756A5C">
              <w:rPr>
                <w:rFonts w:ascii="仿宋" w:eastAsia="仿宋" w:hAnsi="仿宋" w:cs="宋体" w:hint="eastAsia"/>
                <w:b/>
                <w:kern w:val="0"/>
                <w:sz w:val="24"/>
              </w:rPr>
              <w:t>技术参数</w:t>
            </w:r>
          </w:p>
        </w:tc>
      </w:tr>
      <w:tr w:rsidR="002E4C68" w:rsidRPr="00756A5C" w:rsidTr="00A74159">
        <w:trPr>
          <w:trHeight w:val="699"/>
          <w:jc w:val="center"/>
        </w:trPr>
        <w:tc>
          <w:tcPr>
            <w:tcW w:w="709"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▲1</w:t>
            </w:r>
          </w:p>
        </w:tc>
        <w:tc>
          <w:tcPr>
            <w:tcW w:w="818"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键盘乐器</w:t>
            </w:r>
          </w:p>
        </w:tc>
        <w:tc>
          <w:tcPr>
            <w:tcW w:w="457"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台</w:t>
            </w:r>
          </w:p>
        </w:tc>
        <w:tc>
          <w:tcPr>
            <w:tcW w:w="57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w:t>
            </w:r>
          </w:p>
        </w:tc>
        <w:tc>
          <w:tcPr>
            <w:tcW w:w="7088"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1.键盘：88键，3传感器的渐进式重锤击</w:t>
            </w:r>
            <w:proofErr w:type="gramStart"/>
            <w:r w:rsidRPr="00756A5C">
              <w:rPr>
                <w:rFonts w:ascii="仿宋" w:eastAsia="仿宋" w:hAnsi="仿宋" w:cs="仿宋_GB2312" w:hint="eastAsia"/>
                <w:bCs/>
                <w:sz w:val="24"/>
              </w:rPr>
              <w:t>弦结构</w:t>
            </w:r>
            <w:proofErr w:type="gramEnd"/>
            <w:r w:rsidRPr="00756A5C">
              <w:rPr>
                <w:rFonts w:ascii="仿宋" w:eastAsia="仿宋" w:hAnsi="仿宋" w:cs="仿宋_GB2312" w:hint="eastAsia"/>
                <w:bCs/>
                <w:sz w:val="24"/>
              </w:rPr>
              <w:t>键盘或击弦机弦</w:t>
            </w:r>
            <w:proofErr w:type="gramStart"/>
            <w:r w:rsidRPr="00756A5C">
              <w:rPr>
                <w:rFonts w:ascii="仿宋" w:eastAsia="仿宋" w:hAnsi="仿宋" w:cs="仿宋_GB2312" w:hint="eastAsia"/>
                <w:bCs/>
                <w:sz w:val="24"/>
              </w:rPr>
              <w:t>棰</w:t>
            </w:r>
            <w:proofErr w:type="gramEnd"/>
            <w:r w:rsidRPr="00756A5C">
              <w:rPr>
                <w:rFonts w:ascii="仿宋" w:eastAsia="仿宋" w:hAnsi="仿宋" w:cs="仿宋_GB2312" w:hint="eastAsia"/>
                <w:bCs/>
                <w:sz w:val="24"/>
              </w:rPr>
              <w:t>结构动态触键感应重锤力度键盘，力度感应不少于5种力度曲线（可设置固定力度）；</w:t>
            </w:r>
            <w:r w:rsidRPr="00756A5C">
              <w:rPr>
                <w:rFonts w:ascii="仿宋" w:eastAsia="仿宋" w:hAnsi="仿宋" w:cs="仿宋_GB2312" w:hint="eastAsia"/>
                <w:bCs/>
                <w:sz w:val="24"/>
              </w:rPr>
              <w:br/>
              <w:t>2.音源：AiR音源、DREAM音源或DSP音源，复音数≥162种；音色≥1220种；</w:t>
            </w:r>
            <w:r w:rsidRPr="00756A5C">
              <w:rPr>
                <w:rFonts w:ascii="仿宋" w:eastAsia="仿宋" w:hAnsi="仿宋" w:cs="仿宋_GB2312" w:hint="eastAsia"/>
                <w:bCs/>
                <w:sz w:val="24"/>
              </w:rPr>
              <w:br/>
              <w:t>3.节奏：≥200种世界风格节奏；</w:t>
            </w:r>
            <w:r w:rsidRPr="00756A5C">
              <w:rPr>
                <w:rFonts w:ascii="仿宋" w:eastAsia="仿宋" w:hAnsi="仿宋" w:cs="仿宋_GB2312" w:hint="eastAsia"/>
                <w:bCs/>
                <w:sz w:val="24"/>
              </w:rPr>
              <w:br/>
              <w:t>4.</w:t>
            </w:r>
            <w:proofErr w:type="gramStart"/>
            <w:r w:rsidRPr="00756A5C">
              <w:rPr>
                <w:rFonts w:ascii="仿宋" w:eastAsia="仿宋" w:hAnsi="仿宋" w:cs="仿宋_GB2312" w:hint="eastAsia"/>
                <w:bCs/>
                <w:sz w:val="24"/>
              </w:rPr>
              <w:t>键侧木</w:t>
            </w:r>
            <w:proofErr w:type="gramEnd"/>
            <w:r w:rsidRPr="00756A5C">
              <w:rPr>
                <w:rFonts w:ascii="仿宋" w:eastAsia="仿宋" w:hAnsi="仿宋" w:cs="仿宋_GB2312" w:hint="eastAsia"/>
                <w:bCs/>
                <w:sz w:val="24"/>
              </w:rPr>
              <w:t>操控面板、混响不少于64级、合唱不少于64级、</w:t>
            </w:r>
            <w:proofErr w:type="gramStart"/>
            <w:r w:rsidRPr="00756A5C">
              <w:rPr>
                <w:rFonts w:ascii="仿宋" w:eastAsia="仿宋" w:hAnsi="仿宋" w:cs="仿宋_GB2312" w:hint="eastAsia"/>
                <w:bCs/>
                <w:sz w:val="24"/>
              </w:rPr>
              <w:t>震音不</w:t>
            </w:r>
            <w:proofErr w:type="gramEnd"/>
            <w:r w:rsidRPr="00756A5C">
              <w:rPr>
                <w:rFonts w:ascii="仿宋" w:eastAsia="仿宋" w:hAnsi="仿宋" w:cs="仿宋_GB2312" w:hint="eastAsia"/>
                <w:bCs/>
                <w:sz w:val="24"/>
              </w:rPr>
              <w:t>少于127级；</w:t>
            </w:r>
            <w:r w:rsidRPr="00756A5C">
              <w:rPr>
                <w:rFonts w:ascii="仿宋" w:eastAsia="仿宋" w:hAnsi="仿宋" w:cs="仿宋_GB2312" w:hint="eastAsia"/>
                <w:bCs/>
                <w:sz w:val="24"/>
              </w:rPr>
              <w:br/>
              <w:t>5.乐曲：不少于200首，控制器-开始/停止，模式-听/学/演奏，</w:t>
            </w:r>
            <w:proofErr w:type="gramStart"/>
            <w:r w:rsidRPr="00756A5C">
              <w:rPr>
                <w:rFonts w:ascii="仿宋" w:eastAsia="仿宋" w:hAnsi="仿宋" w:cs="仿宋_GB2312" w:hint="eastAsia"/>
                <w:bCs/>
                <w:sz w:val="24"/>
              </w:rPr>
              <w:t>音乐库不少于</w:t>
            </w:r>
            <w:proofErr w:type="gramEnd"/>
            <w:r w:rsidRPr="00756A5C">
              <w:rPr>
                <w:rFonts w:ascii="仿宋" w:eastAsia="仿宋" w:hAnsi="仿宋" w:cs="仿宋_GB2312" w:hint="eastAsia"/>
                <w:bCs/>
                <w:sz w:val="24"/>
              </w:rPr>
              <w:t>150首，左右手跟踪演奏教学；</w:t>
            </w:r>
            <w:r w:rsidRPr="00756A5C">
              <w:rPr>
                <w:rFonts w:ascii="仿宋" w:eastAsia="仿宋" w:hAnsi="仿宋" w:cs="仿宋_GB2312" w:hint="eastAsia"/>
                <w:bCs/>
                <w:sz w:val="24"/>
              </w:rPr>
              <w:br/>
              <w:t>6.双钢琴功能：可在88键上划分出两个44</w:t>
            </w:r>
            <w:proofErr w:type="gramStart"/>
            <w:r w:rsidRPr="00756A5C">
              <w:rPr>
                <w:rFonts w:ascii="仿宋" w:eastAsia="仿宋" w:hAnsi="仿宋" w:cs="仿宋_GB2312" w:hint="eastAsia"/>
                <w:bCs/>
                <w:sz w:val="24"/>
              </w:rPr>
              <w:t>键带独立中央</w:t>
            </w:r>
            <w:proofErr w:type="gramEnd"/>
            <w:r w:rsidRPr="00756A5C">
              <w:rPr>
                <w:rFonts w:ascii="仿宋" w:eastAsia="仿宋" w:hAnsi="仿宋" w:cs="仿宋_GB2312" w:hint="eastAsia"/>
                <w:bCs/>
                <w:sz w:val="24"/>
              </w:rPr>
              <w:t>C的键盘；</w:t>
            </w:r>
            <w:r w:rsidRPr="00756A5C">
              <w:rPr>
                <w:rFonts w:ascii="仿宋" w:eastAsia="仿宋" w:hAnsi="仿宋" w:cs="仿宋_GB2312" w:hint="eastAsia"/>
                <w:bCs/>
                <w:sz w:val="24"/>
              </w:rPr>
              <w:br/>
              <w:t>7.提供USB连接电脑和U盘接口，平板或者手机链接数码钢琴，可以下载免费APP应用，可提供智能易用的操作及练习方式，APP包括：可提供电钢琴同步功能操作；内含不低于100首拜尔（拜厄）钢琴基本练习曲、不低于25首布格</w:t>
            </w:r>
            <w:proofErr w:type="gramStart"/>
            <w:r w:rsidRPr="00756A5C">
              <w:rPr>
                <w:rFonts w:ascii="仿宋" w:eastAsia="仿宋" w:hAnsi="仿宋" w:cs="仿宋_GB2312" w:hint="eastAsia"/>
                <w:bCs/>
                <w:sz w:val="24"/>
              </w:rPr>
              <w:t>谬</w:t>
            </w:r>
            <w:proofErr w:type="gramEnd"/>
            <w:r w:rsidRPr="00756A5C">
              <w:rPr>
                <w:rFonts w:ascii="仿宋" w:eastAsia="仿宋" w:hAnsi="仿宋" w:cs="仿宋_GB2312" w:hint="eastAsia"/>
                <w:bCs/>
                <w:sz w:val="24"/>
              </w:rPr>
              <w:t>勒钢琴练习曲、不低于15首巴赫</w:t>
            </w:r>
            <w:proofErr w:type="gramStart"/>
            <w:r w:rsidRPr="00756A5C">
              <w:rPr>
                <w:rFonts w:ascii="仿宋" w:eastAsia="仿宋" w:hAnsi="仿宋" w:cs="仿宋_GB2312" w:hint="eastAsia"/>
                <w:bCs/>
                <w:sz w:val="24"/>
              </w:rPr>
              <w:t>创意曲集等</w:t>
            </w:r>
            <w:proofErr w:type="gramEnd"/>
            <w:r w:rsidRPr="00756A5C">
              <w:rPr>
                <w:rFonts w:ascii="仿宋" w:eastAsia="仿宋" w:hAnsi="仿宋" w:cs="仿宋_GB2312" w:hint="eastAsia"/>
                <w:bCs/>
                <w:sz w:val="24"/>
              </w:rPr>
              <w:t>钢琴曲、不少于60首音乐书库（包括经典车尔尼练习曲）及相关曲谱等、可扩展MIDI伴奏及曲谱功能；</w:t>
            </w:r>
            <w:r w:rsidRPr="00756A5C">
              <w:rPr>
                <w:rFonts w:ascii="仿宋" w:eastAsia="仿宋" w:hAnsi="仿宋" w:cs="仿宋_GB2312" w:hint="eastAsia"/>
                <w:bCs/>
                <w:sz w:val="24"/>
              </w:rPr>
              <w:br/>
              <w:t>8.MIDI录音不少于16轨，总计约35000个音符，双钢琴模式，八度升降，节拍器速度调节：30-280，踏板-3踏板组件（延音，抽选，柔音）；移调：25档位，（0，-/+12）可调；微调：-99-+99可调；带LED显示屏幕；</w:t>
            </w:r>
            <w:r w:rsidRPr="00756A5C">
              <w:rPr>
                <w:rFonts w:ascii="仿宋" w:eastAsia="仿宋" w:hAnsi="仿宋" w:cs="仿宋_GB2312" w:hint="eastAsia"/>
                <w:bCs/>
                <w:sz w:val="24"/>
              </w:rPr>
              <w:br/>
              <w:t>9.演奏性能：</w:t>
            </w:r>
            <w:proofErr w:type="gramStart"/>
            <w:r w:rsidRPr="00756A5C">
              <w:rPr>
                <w:rFonts w:ascii="仿宋" w:eastAsia="仿宋" w:hAnsi="仿宋" w:cs="仿宋_GB2312" w:hint="eastAsia"/>
                <w:bCs/>
                <w:sz w:val="24"/>
              </w:rPr>
              <w:t>白键下沉</w:t>
            </w:r>
            <w:proofErr w:type="gramEnd"/>
            <w:r w:rsidRPr="00756A5C">
              <w:rPr>
                <w:rFonts w:ascii="仿宋" w:eastAsia="仿宋" w:hAnsi="仿宋" w:cs="仿宋_GB2312" w:hint="eastAsia"/>
                <w:bCs/>
                <w:sz w:val="24"/>
              </w:rPr>
              <w:t>深度为10.7-11.5mm，</w:t>
            </w:r>
            <w:proofErr w:type="gramStart"/>
            <w:r w:rsidRPr="00756A5C">
              <w:rPr>
                <w:rFonts w:ascii="仿宋" w:eastAsia="仿宋" w:hAnsi="仿宋" w:cs="仿宋_GB2312" w:hint="eastAsia"/>
                <w:bCs/>
                <w:sz w:val="24"/>
              </w:rPr>
              <w:t>白键下沉</w:t>
            </w:r>
            <w:proofErr w:type="gramEnd"/>
            <w:r w:rsidRPr="00756A5C">
              <w:rPr>
                <w:rFonts w:ascii="仿宋" w:eastAsia="仿宋" w:hAnsi="仿宋" w:cs="仿宋_GB2312" w:hint="eastAsia"/>
                <w:bCs/>
                <w:sz w:val="24"/>
              </w:rPr>
              <w:t>偏差≤0.8mm，</w:t>
            </w:r>
            <w:proofErr w:type="gramStart"/>
            <w:r w:rsidRPr="00756A5C">
              <w:rPr>
                <w:rFonts w:ascii="仿宋" w:eastAsia="仿宋" w:hAnsi="仿宋" w:cs="仿宋_GB2312" w:hint="eastAsia"/>
                <w:bCs/>
                <w:sz w:val="24"/>
              </w:rPr>
              <w:lastRenderedPageBreak/>
              <w:t>白键面</w:t>
            </w:r>
            <w:proofErr w:type="gramEnd"/>
            <w:r w:rsidRPr="00756A5C">
              <w:rPr>
                <w:rFonts w:ascii="仿宋" w:eastAsia="仿宋" w:hAnsi="仿宋" w:cs="仿宋_GB2312" w:hint="eastAsia"/>
                <w:bCs/>
                <w:sz w:val="24"/>
              </w:rPr>
              <w:t>距地面高度≥711mm，黑键高度为11.6-12.6mm，琴键下降负荷为0.90-1.12N。（提供国家轻工业乐器质量监督检测中心出具的检测报告进行佐证）；</w:t>
            </w:r>
            <w:r w:rsidRPr="00756A5C">
              <w:rPr>
                <w:rFonts w:ascii="仿宋" w:eastAsia="仿宋" w:hAnsi="仿宋" w:cs="仿宋_GB2312" w:hint="eastAsia"/>
                <w:bCs/>
                <w:sz w:val="24"/>
              </w:rPr>
              <w:br/>
              <w:t>10.滑动式键盘盖，自动关机（空闲约0.5小时后）；</w:t>
            </w:r>
            <w:r w:rsidRPr="00756A5C">
              <w:rPr>
                <w:rFonts w:ascii="仿宋" w:eastAsia="仿宋" w:hAnsi="仿宋" w:cs="仿宋_GB2312" w:hint="eastAsia"/>
                <w:bCs/>
                <w:sz w:val="24"/>
              </w:rPr>
              <w:br/>
              <w:t>11.连接和存储：耳机/输出，三踏板组件接口，USB接口，功率不少于35W+35W；</w:t>
            </w:r>
            <w:r w:rsidRPr="00756A5C">
              <w:rPr>
                <w:rFonts w:ascii="仿宋" w:eastAsia="仿宋" w:hAnsi="仿宋" w:cs="仿宋_GB2312" w:hint="eastAsia"/>
                <w:bCs/>
                <w:sz w:val="24"/>
              </w:rPr>
              <w:br/>
              <w:t>12.配件包含琴凳、耳机；</w:t>
            </w:r>
            <w:r w:rsidRPr="00756A5C">
              <w:rPr>
                <w:rFonts w:ascii="仿宋" w:eastAsia="仿宋" w:hAnsi="仿宋" w:cs="仿宋_GB2312" w:hint="eastAsia"/>
                <w:bCs/>
                <w:sz w:val="24"/>
              </w:rPr>
              <w:br/>
              <w:t>13.符合QB/T 1477-2012《电子钢琴》标准；</w:t>
            </w:r>
          </w:p>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注：以上须提供产品原厂彩页或产品原装说明书或技术参数说明加盖投标人公章。</w:t>
            </w:r>
          </w:p>
        </w:tc>
      </w:tr>
      <w:tr w:rsidR="002E4C68" w:rsidRPr="00756A5C" w:rsidTr="00A74159">
        <w:trPr>
          <w:trHeight w:val="64"/>
          <w:jc w:val="center"/>
        </w:trPr>
        <w:tc>
          <w:tcPr>
            <w:tcW w:w="709"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lastRenderedPageBreak/>
              <w:t>2</w:t>
            </w:r>
          </w:p>
        </w:tc>
        <w:tc>
          <w:tcPr>
            <w:tcW w:w="818"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音响系统</w:t>
            </w:r>
          </w:p>
        </w:tc>
        <w:tc>
          <w:tcPr>
            <w:tcW w:w="457"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套</w:t>
            </w:r>
          </w:p>
        </w:tc>
        <w:tc>
          <w:tcPr>
            <w:tcW w:w="57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w:t>
            </w:r>
          </w:p>
        </w:tc>
        <w:tc>
          <w:tcPr>
            <w:tcW w:w="7088"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一、功放</w:t>
            </w:r>
            <w:r w:rsidRPr="00756A5C">
              <w:rPr>
                <w:rFonts w:ascii="仿宋" w:eastAsia="仿宋" w:hAnsi="仿宋" w:cs="仿宋_GB2312" w:hint="eastAsia"/>
                <w:bCs/>
                <w:sz w:val="24"/>
              </w:rPr>
              <w:br/>
              <w:t>1.四路音源、二路话筒输入；并且线路和话筒音量、高低音音调单独可调；2060K具有A组与A+B并</w:t>
            </w:r>
            <w:proofErr w:type="gramStart"/>
            <w:r w:rsidRPr="00756A5C">
              <w:rPr>
                <w:rFonts w:ascii="仿宋" w:eastAsia="仿宋" w:hAnsi="仿宋" w:cs="仿宋_GB2312" w:hint="eastAsia"/>
                <w:bCs/>
                <w:sz w:val="24"/>
              </w:rPr>
              <w:t>组定阻</w:t>
            </w:r>
            <w:proofErr w:type="gramEnd"/>
            <w:r w:rsidRPr="00756A5C">
              <w:rPr>
                <w:rFonts w:ascii="仿宋" w:eastAsia="仿宋" w:hAnsi="仿宋" w:cs="仿宋_GB2312" w:hint="eastAsia"/>
                <w:bCs/>
                <w:sz w:val="24"/>
              </w:rPr>
              <w:t>功率输出切换；</w:t>
            </w:r>
            <w:r w:rsidRPr="00756A5C">
              <w:rPr>
                <w:rFonts w:ascii="仿宋" w:eastAsia="仿宋" w:hAnsi="仿宋" w:cs="仿宋_GB2312" w:hint="eastAsia"/>
                <w:bCs/>
                <w:sz w:val="24"/>
              </w:rPr>
              <w:br/>
              <w:t>2.频率响应：20Hz~20KHz （+1 ~ -4dB）；</w:t>
            </w:r>
            <w:r w:rsidRPr="00756A5C">
              <w:rPr>
                <w:rFonts w:ascii="仿宋" w:eastAsia="仿宋" w:hAnsi="仿宋" w:cs="仿宋_GB2312" w:hint="eastAsia"/>
                <w:bCs/>
                <w:sz w:val="24"/>
              </w:rPr>
              <w:br/>
              <w:t>3.输出功率：2×60W/8Ω；</w:t>
            </w:r>
            <w:r w:rsidRPr="00756A5C">
              <w:rPr>
                <w:rFonts w:ascii="仿宋" w:eastAsia="仿宋" w:hAnsi="仿宋" w:cs="仿宋_GB2312" w:hint="eastAsia"/>
                <w:bCs/>
                <w:sz w:val="24"/>
              </w:rPr>
              <w:br/>
              <w:t>4.信噪比：80dB；</w:t>
            </w:r>
            <w:r w:rsidRPr="00756A5C">
              <w:rPr>
                <w:rFonts w:ascii="仿宋" w:eastAsia="仿宋" w:hAnsi="仿宋" w:cs="仿宋_GB2312" w:hint="eastAsia"/>
                <w:bCs/>
                <w:sz w:val="24"/>
              </w:rPr>
              <w:br/>
              <w:t>5.音响：额定功率：30W，阻 抗：8Ω，灵敏度：89dB/m/w，有效频率范围(-3dB)。</w:t>
            </w:r>
            <w:r w:rsidRPr="00756A5C">
              <w:rPr>
                <w:rFonts w:ascii="仿宋" w:eastAsia="仿宋" w:hAnsi="仿宋" w:cs="仿宋_GB2312" w:hint="eastAsia"/>
                <w:bCs/>
                <w:sz w:val="24"/>
              </w:rPr>
              <w:br/>
              <w:t>二、音箱</w:t>
            </w:r>
            <w:r w:rsidRPr="00756A5C">
              <w:rPr>
                <w:rFonts w:ascii="仿宋" w:eastAsia="仿宋" w:hAnsi="仿宋" w:cs="仿宋_GB2312" w:hint="eastAsia"/>
                <w:bCs/>
                <w:sz w:val="24"/>
              </w:rPr>
              <w:br/>
              <w:t>1.音箱系统：2.0声道；</w:t>
            </w:r>
            <w:r w:rsidRPr="00756A5C">
              <w:rPr>
                <w:rFonts w:ascii="仿宋" w:eastAsia="仿宋" w:hAnsi="仿宋" w:cs="仿宋_GB2312" w:hint="eastAsia"/>
                <w:bCs/>
                <w:sz w:val="24"/>
              </w:rPr>
              <w:br/>
              <w:t>2.有源无源：有源；</w:t>
            </w:r>
            <w:r w:rsidRPr="00756A5C">
              <w:rPr>
                <w:rFonts w:ascii="仿宋" w:eastAsia="仿宋" w:hAnsi="仿宋" w:cs="仿宋_GB2312" w:hint="eastAsia"/>
                <w:bCs/>
                <w:sz w:val="24"/>
              </w:rPr>
              <w:br/>
              <w:t>3.调节方式：旋纽，遥控；</w:t>
            </w:r>
            <w:r w:rsidRPr="00756A5C">
              <w:rPr>
                <w:rFonts w:ascii="仿宋" w:eastAsia="仿宋" w:hAnsi="仿宋" w:cs="仿宋_GB2312" w:hint="eastAsia"/>
                <w:bCs/>
                <w:sz w:val="24"/>
              </w:rPr>
              <w:br/>
              <w:t>4.功能特点：蓝牙；</w:t>
            </w:r>
            <w:r w:rsidRPr="00756A5C">
              <w:rPr>
                <w:rFonts w:ascii="仿宋" w:eastAsia="仿宋" w:hAnsi="仿宋" w:cs="仿宋_GB2312" w:hint="eastAsia"/>
                <w:bCs/>
                <w:sz w:val="24"/>
              </w:rPr>
              <w:br/>
              <w:t>5.</w:t>
            </w:r>
            <w:proofErr w:type="gramStart"/>
            <w:r w:rsidRPr="00756A5C">
              <w:rPr>
                <w:rFonts w:ascii="仿宋" w:eastAsia="仿宋" w:hAnsi="仿宋" w:cs="仿宋_GB2312" w:hint="eastAsia"/>
                <w:bCs/>
                <w:sz w:val="24"/>
              </w:rPr>
              <w:t>蓝牙版本</w:t>
            </w:r>
            <w:proofErr w:type="gramEnd"/>
            <w:r w:rsidRPr="00756A5C">
              <w:rPr>
                <w:rFonts w:ascii="仿宋" w:eastAsia="仿宋" w:hAnsi="仿宋" w:cs="仿宋_GB2312" w:hint="eastAsia"/>
                <w:bCs/>
                <w:sz w:val="24"/>
              </w:rPr>
              <w:t xml:space="preserve"> 5.0+EDR；</w:t>
            </w:r>
            <w:r w:rsidRPr="00756A5C">
              <w:rPr>
                <w:rFonts w:ascii="仿宋" w:eastAsia="仿宋" w:hAnsi="仿宋" w:cs="仿宋_GB2312" w:hint="eastAsia"/>
                <w:bCs/>
                <w:sz w:val="24"/>
              </w:rPr>
              <w:br/>
              <w:t>6.供电方式 电源：220V/50Hz；</w:t>
            </w:r>
            <w:r w:rsidRPr="00756A5C">
              <w:rPr>
                <w:rFonts w:ascii="仿宋" w:eastAsia="仿宋" w:hAnsi="仿宋" w:cs="仿宋_GB2312" w:hint="eastAsia"/>
                <w:bCs/>
                <w:sz w:val="24"/>
              </w:rPr>
              <w:br/>
              <w:t>7.频率响应 38Hz-40KHz；</w:t>
            </w:r>
            <w:r w:rsidRPr="00756A5C">
              <w:rPr>
                <w:rFonts w:ascii="仿宋" w:eastAsia="仿宋" w:hAnsi="仿宋" w:cs="仿宋_GB2312" w:hint="eastAsia"/>
                <w:bCs/>
                <w:sz w:val="24"/>
              </w:rPr>
              <w:br/>
              <w:t>8.扬声器单元:不低于 6.5英寸铝合金</w:t>
            </w:r>
            <w:proofErr w:type="gramStart"/>
            <w:r w:rsidRPr="00756A5C">
              <w:rPr>
                <w:rFonts w:ascii="仿宋" w:eastAsia="仿宋" w:hAnsi="仿宋" w:cs="仿宋_GB2312" w:hint="eastAsia"/>
                <w:bCs/>
                <w:sz w:val="24"/>
              </w:rPr>
              <w:t>振</w:t>
            </w:r>
            <w:proofErr w:type="gramEnd"/>
            <w:r w:rsidRPr="00756A5C">
              <w:rPr>
                <w:rFonts w:ascii="仿宋" w:eastAsia="仿宋" w:hAnsi="仿宋" w:cs="仿宋_GB2312" w:hint="eastAsia"/>
                <w:bCs/>
                <w:sz w:val="24"/>
              </w:rPr>
              <w:t>膜中低音单元+平板振膜高音单元；</w:t>
            </w:r>
            <w:r w:rsidRPr="00756A5C">
              <w:rPr>
                <w:rFonts w:ascii="仿宋" w:eastAsia="仿宋" w:hAnsi="仿宋" w:cs="仿宋_GB2312" w:hint="eastAsia"/>
                <w:bCs/>
                <w:sz w:val="24"/>
              </w:rPr>
              <w:br/>
              <w:t>9.信噪比：85dB；</w:t>
            </w:r>
            <w:r w:rsidRPr="00756A5C">
              <w:rPr>
                <w:rFonts w:ascii="仿宋" w:eastAsia="仿宋" w:hAnsi="仿宋" w:cs="仿宋_GB2312" w:hint="eastAsia"/>
                <w:bCs/>
                <w:sz w:val="24"/>
              </w:rPr>
              <w:br/>
              <w:t>10.灵敏度：</w:t>
            </w:r>
            <w:proofErr w:type="gramStart"/>
            <w:r w:rsidRPr="00756A5C">
              <w:rPr>
                <w:rFonts w:ascii="仿宋" w:eastAsia="仿宋" w:hAnsi="仿宋" w:cs="仿宋_GB2312" w:hint="eastAsia"/>
                <w:bCs/>
                <w:sz w:val="24"/>
              </w:rPr>
              <w:t>蓝牙输入</w:t>
            </w:r>
            <w:proofErr w:type="gramEnd"/>
            <w:r w:rsidRPr="00756A5C">
              <w:rPr>
                <w:rFonts w:ascii="仿宋" w:eastAsia="仿宋" w:hAnsi="仿宋" w:cs="仿宋_GB2312" w:hint="eastAsia"/>
                <w:bCs/>
                <w:sz w:val="24"/>
              </w:rPr>
              <w:t>：450±50mFFs；</w:t>
            </w:r>
            <w:r w:rsidRPr="00756A5C">
              <w:rPr>
                <w:rFonts w:ascii="仿宋" w:eastAsia="仿宋" w:hAnsi="仿宋" w:cs="仿宋_GB2312" w:hint="eastAsia"/>
                <w:bCs/>
                <w:sz w:val="24"/>
              </w:rPr>
              <w:br/>
              <w:t>11.光线</w:t>
            </w:r>
            <w:proofErr w:type="gramStart"/>
            <w:r w:rsidRPr="00756A5C">
              <w:rPr>
                <w:rFonts w:ascii="仿宋" w:eastAsia="仿宋" w:hAnsi="仿宋" w:cs="仿宋_GB2312" w:hint="eastAsia"/>
                <w:bCs/>
                <w:sz w:val="24"/>
              </w:rPr>
              <w:t>输入蓝牙输入</w:t>
            </w:r>
            <w:proofErr w:type="gramEnd"/>
            <w:r w:rsidRPr="00756A5C">
              <w:rPr>
                <w:rFonts w:ascii="仿宋" w:eastAsia="仿宋" w:hAnsi="仿宋" w:cs="仿宋_GB2312" w:hint="eastAsia"/>
                <w:bCs/>
                <w:sz w:val="24"/>
              </w:rPr>
              <w:t>：450±50mFFs；</w:t>
            </w:r>
            <w:r w:rsidRPr="00756A5C">
              <w:rPr>
                <w:rFonts w:ascii="仿宋" w:eastAsia="仿宋" w:hAnsi="仿宋" w:cs="仿宋_GB2312" w:hint="eastAsia"/>
                <w:bCs/>
                <w:sz w:val="24"/>
              </w:rPr>
              <w:br/>
              <w:t>12.同轴</w:t>
            </w:r>
            <w:proofErr w:type="gramStart"/>
            <w:r w:rsidRPr="00756A5C">
              <w:rPr>
                <w:rFonts w:ascii="仿宋" w:eastAsia="仿宋" w:hAnsi="仿宋" w:cs="仿宋_GB2312" w:hint="eastAsia"/>
                <w:bCs/>
                <w:sz w:val="24"/>
              </w:rPr>
              <w:t>输入蓝牙输入</w:t>
            </w:r>
            <w:proofErr w:type="gramEnd"/>
            <w:r w:rsidRPr="00756A5C">
              <w:rPr>
                <w:rFonts w:ascii="仿宋" w:eastAsia="仿宋" w:hAnsi="仿宋" w:cs="仿宋_GB2312" w:hint="eastAsia"/>
                <w:bCs/>
                <w:sz w:val="24"/>
              </w:rPr>
              <w:t>：450±50mFFs；</w:t>
            </w:r>
            <w:r w:rsidRPr="00756A5C">
              <w:rPr>
                <w:rFonts w:ascii="仿宋" w:eastAsia="仿宋" w:hAnsi="仿宋" w:cs="仿宋_GB2312" w:hint="eastAsia"/>
                <w:bCs/>
                <w:sz w:val="24"/>
              </w:rPr>
              <w:br/>
              <w:t>13.USB</w:t>
            </w:r>
            <w:proofErr w:type="gramStart"/>
            <w:r w:rsidRPr="00756A5C">
              <w:rPr>
                <w:rFonts w:ascii="仿宋" w:eastAsia="仿宋" w:hAnsi="仿宋" w:cs="仿宋_GB2312" w:hint="eastAsia"/>
                <w:bCs/>
                <w:sz w:val="24"/>
              </w:rPr>
              <w:t>输入蓝牙输入</w:t>
            </w:r>
            <w:proofErr w:type="gramEnd"/>
            <w:r w:rsidRPr="00756A5C">
              <w:rPr>
                <w:rFonts w:ascii="仿宋" w:eastAsia="仿宋" w:hAnsi="仿宋" w:cs="仿宋_GB2312" w:hint="eastAsia"/>
                <w:bCs/>
                <w:sz w:val="24"/>
              </w:rPr>
              <w:t>：450±50mFFs；</w:t>
            </w:r>
            <w:r w:rsidRPr="00756A5C">
              <w:rPr>
                <w:rFonts w:ascii="仿宋" w:eastAsia="仿宋" w:hAnsi="仿宋" w:cs="仿宋_GB2312" w:hint="eastAsia"/>
                <w:bCs/>
                <w:sz w:val="24"/>
              </w:rPr>
              <w:br/>
              <w:t>14.LINE 1</w:t>
            </w:r>
            <w:proofErr w:type="gramStart"/>
            <w:r w:rsidRPr="00756A5C">
              <w:rPr>
                <w:rFonts w:ascii="仿宋" w:eastAsia="仿宋" w:hAnsi="仿宋" w:cs="仿宋_GB2312" w:hint="eastAsia"/>
                <w:bCs/>
                <w:sz w:val="24"/>
              </w:rPr>
              <w:t>输入蓝牙输入</w:t>
            </w:r>
            <w:proofErr w:type="gramEnd"/>
            <w:r w:rsidRPr="00756A5C">
              <w:rPr>
                <w:rFonts w:ascii="仿宋" w:eastAsia="仿宋" w:hAnsi="仿宋" w:cs="仿宋_GB2312" w:hint="eastAsia"/>
                <w:bCs/>
                <w:sz w:val="24"/>
              </w:rPr>
              <w:t>：600±50mV；</w:t>
            </w:r>
            <w:r w:rsidRPr="00756A5C">
              <w:rPr>
                <w:rFonts w:ascii="仿宋" w:eastAsia="仿宋" w:hAnsi="仿宋" w:cs="仿宋_GB2312" w:hint="eastAsia"/>
                <w:bCs/>
                <w:sz w:val="24"/>
              </w:rPr>
              <w:br/>
              <w:t>15.LINE 2</w:t>
            </w:r>
            <w:proofErr w:type="gramStart"/>
            <w:r w:rsidRPr="00756A5C">
              <w:rPr>
                <w:rFonts w:ascii="仿宋" w:eastAsia="仿宋" w:hAnsi="仿宋" w:cs="仿宋_GB2312" w:hint="eastAsia"/>
                <w:bCs/>
                <w:sz w:val="24"/>
              </w:rPr>
              <w:t>输入蓝牙输入</w:t>
            </w:r>
            <w:proofErr w:type="gramEnd"/>
            <w:r w:rsidRPr="00756A5C">
              <w:rPr>
                <w:rFonts w:ascii="仿宋" w:eastAsia="仿宋" w:hAnsi="仿宋" w:cs="仿宋_GB2312" w:hint="eastAsia"/>
                <w:bCs/>
                <w:sz w:val="24"/>
              </w:rPr>
              <w:t>：600±50mVmV；</w:t>
            </w:r>
            <w:r w:rsidRPr="00756A5C">
              <w:rPr>
                <w:rFonts w:ascii="仿宋" w:eastAsia="仿宋" w:hAnsi="仿宋" w:cs="仿宋_GB2312" w:hint="eastAsia"/>
                <w:bCs/>
                <w:sz w:val="24"/>
              </w:rPr>
              <w:br/>
              <w:t>16.阻抗 4Ω；</w:t>
            </w:r>
            <w:r w:rsidRPr="00756A5C">
              <w:rPr>
                <w:rFonts w:ascii="仿宋" w:eastAsia="仿宋" w:hAnsi="仿宋" w:cs="仿宋_GB2312" w:hint="eastAsia"/>
                <w:bCs/>
                <w:sz w:val="24"/>
              </w:rPr>
              <w:br/>
              <w:t>17.防磁功能：支持；</w:t>
            </w:r>
            <w:r w:rsidRPr="00756A5C">
              <w:rPr>
                <w:rFonts w:ascii="仿宋" w:eastAsia="仿宋" w:hAnsi="仿宋" w:cs="仿宋_GB2312" w:hint="eastAsia"/>
                <w:bCs/>
                <w:sz w:val="24"/>
              </w:rPr>
              <w:br/>
              <w:t>18.其它特点：理论功率：2×8W（高音）+2×120W（中低音）；</w:t>
            </w:r>
            <w:r w:rsidRPr="00756A5C">
              <w:rPr>
                <w:rFonts w:ascii="仿宋" w:eastAsia="仿宋" w:hAnsi="仿宋" w:cs="仿宋_GB2312" w:hint="eastAsia"/>
                <w:bCs/>
                <w:sz w:val="24"/>
              </w:rPr>
              <w:br/>
            </w:r>
            <w:r w:rsidRPr="00756A5C">
              <w:rPr>
                <w:rFonts w:ascii="仿宋" w:eastAsia="仿宋" w:hAnsi="仿宋" w:cs="仿宋_GB2312" w:hint="eastAsia"/>
                <w:bCs/>
                <w:sz w:val="24"/>
              </w:rPr>
              <w:lastRenderedPageBreak/>
              <w:t>19.接口：LINE 1，LINE 2，蓝牙，光纤，同轴，USB。</w:t>
            </w:r>
            <w:r w:rsidRPr="00756A5C">
              <w:rPr>
                <w:rFonts w:ascii="仿宋" w:eastAsia="仿宋" w:hAnsi="仿宋" w:cs="仿宋_GB2312" w:hint="eastAsia"/>
                <w:bCs/>
                <w:sz w:val="24"/>
              </w:rPr>
              <w:br/>
              <w:t>三、话筒</w:t>
            </w:r>
            <w:r w:rsidRPr="00756A5C">
              <w:rPr>
                <w:rFonts w:ascii="仿宋" w:eastAsia="仿宋" w:hAnsi="仿宋" w:cs="仿宋_GB2312" w:hint="eastAsia"/>
                <w:bCs/>
                <w:sz w:val="24"/>
              </w:rPr>
              <w:br/>
              <w:t>1.背</w:t>
            </w:r>
            <w:proofErr w:type="gramStart"/>
            <w:r w:rsidRPr="00756A5C">
              <w:rPr>
                <w:rFonts w:ascii="仿宋" w:eastAsia="仿宋" w:hAnsi="仿宋" w:cs="仿宋_GB2312" w:hint="eastAsia"/>
                <w:bCs/>
                <w:sz w:val="24"/>
              </w:rPr>
              <w:t>极</w:t>
            </w:r>
            <w:proofErr w:type="gramEnd"/>
            <w:r w:rsidRPr="00756A5C">
              <w:rPr>
                <w:rFonts w:ascii="仿宋" w:eastAsia="仿宋" w:hAnsi="仿宋" w:cs="仿宋_GB2312" w:hint="eastAsia"/>
                <w:bCs/>
                <w:sz w:val="24"/>
              </w:rPr>
              <w:t>电容式物理干涉麦克风；</w:t>
            </w:r>
            <w:r w:rsidRPr="00756A5C">
              <w:rPr>
                <w:rFonts w:ascii="仿宋" w:eastAsia="仿宋" w:hAnsi="仿宋" w:cs="仿宋_GB2312" w:hint="eastAsia"/>
                <w:bCs/>
                <w:sz w:val="24"/>
              </w:rPr>
              <w:br/>
              <w:t>2.供电：48V</w:t>
            </w:r>
            <w:proofErr w:type="gramStart"/>
            <w:r w:rsidRPr="00756A5C">
              <w:rPr>
                <w:rFonts w:ascii="仿宋" w:eastAsia="仿宋" w:hAnsi="仿宋" w:cs="仿宋_GB2312" w:hint="eastAsia"/>
                <w:bCs/>
                <w:sz w:val="24"/>
              </w:rPr>
              <w:t>幻像</w:t>
            </w:r>
            <w:proofErr w:type="gramEnd"/>
            <w:r w:rsidRPr="00756A5C">
              <w:rPr>
                <w:rFonts w:ascii="仿宋" w:eastAsia="仿宋" w:hAnsi="仿宋" w:cs="仿宋_GB2312" w:hint="eastAsia"/>
                <w:bCs/>
                <w:sz w:val="24"/>
              </w:rPr>
              <w:t>供电；</w:t>
            </w:r>
            <w:r w:rsidRPr="00756A5C">
              <w:rPr>
                <w:rFonts w:ascii="仿宋" w:eastAsia="仿宋" w:hAnsi="仿宋" w:cs="仿宋_GB2312" w:hint="eastAsia"/>
                <w:bCs/>
                <w:sz w:val="24"/>
              </w:rPr>
              <w:br/>
              <w:t>3.消耗电流：总电流小于24mA；</w:t>
            </w:r>
            <w:r w:rsidRPr="00756A5C">
              <w:rPr>
                <w:rFonts w:ascii="仿宋" w:eastAsia="仿宋" w:hAnsi="仿宋" w:cs="仿宋_GB2312" w:hint="eastAsia"/>
                <w:bCs/>
                <w:sz w:val="24"/>
              </w:rPr>
              <w:br/>
              <w:t>4.输出接口：标准卡龙XLR3-2.5mm；</w:t>
            </w:r>
            <w:r w:rsidRPr="00756A5C">
              <w:rPr>
                <w:rFonts w:ascii="仿宋" w:eastAsia="仿宋" w:hAnsi="仿宋" w:cs="仿宋_GB2312" w:hint="eastAsia"/>
                <w:bCs/>
                <w:sz w:val="24"/>
              </w:rPr>
              <w:br/>
              <w:t>5.表面处理：阳极氧化（黑色）；</w:t>
            </w:r>
            <w:r w:rsidRPr="00756A5C">
              <w:rPr>
                <w:rFonts w:ascii="仿宋" w:eastAsia="仿宋" w:hAnsi="仿宋" w:cs="仿宋_GB2312" w:hint="eastAsia"/>
                <w:bCs/>
                <w:sz w:val="24"/>
              </w:rPr>
              <w:br/>
              <w:t>6.附件：防风罩一只 ，单路</w:t>
            </w:r>
            <w:proofErr w:type="gramStart"/>
            <w:r w:rsidRPr="00756A5C">
              <w:rPr>
                <w:rFonts w:ascii="仿宋" w:eastAsia="仿宋" w:hAnsi="仿宋" w:cs="仿宋_GB2312" w:hint="eastAsia"/>
                <w:bCs/>
                <w:sz w:val="24"/>
              </w:rPr>
              <w:t>幻像供电器</w:t>
            </w:r>
            <w:proofErr w:type="gramEnd"/>
            <w:r w:rsidRPr="00756A5C">
              <w:rPr>
                <w:rFonts w:ascii="仿宋" w:eastAsia="仿宋" w:hAnsi="仿宋" w:cs="仿宋_GB2312" w:hint="eastAsia"/>
                <w:bCs/>
                <w:sz w:val="24"/>
              </w:rPr>
              <w:t>一只，12V电源转换器一只。</w:t>
            </w:r>
            <w:r w:rsidRPr="00756A5C">
              <w:rPr>
                <w:rFonts w:ascii="仿宋" w:eastAsia="仿宋" w:hAnsi="仿宋" w:cs="仿宋_GB2312" w:hint="eastAsia"/>
                <w:bCs/>
                <w:sz w:val="24"/>
              </w:rPr>
              <w:br/>
              <w:t>四、EVD</w:t>
            </w:r>
            <w:r w:rsidRPr="00756A5C">
              <w:rPr>
                <w:rFonts w:ascii="仿宋" w:eastAsia="仿宋" w:hAnsi="仿宋" w:cs="仿宋_GB2312" w:hint="eastAsia"/>
                <w:bCs/>
                <w:sz w:val="24"/>
              </w:rPr>
              <w:br/>
              <w:t xml:space="preserve">1.1080p：支持 ；   </w:t>
            </w:r>
            <w:r w:rsidRPr="00756A5C">
              <w:rPr>
                <w:rFonts w:ascii="仿宋" w:eastAsia="仿宋" w:hAnsi="仿宋" w:cs="仿宋_GB2312" w:hint="eastAsia"/>
                <w:bCs/>
                <w:sz w:val="24"/>
              </w:rPr>
              <w:br/>
              <w:t>2.断点记忆：支持 ；</w:t>
            </w:r>
            <w:r w:rsidRPr="00756A5C">
              <w:rPr>
                <w:rFonts w:ascii="仿宋" w:eastAsia="仿宋" w:hAnsi="仿宋" w:cs="仿宋_GB2312" w:hint="eastAsia"/>
                <w:bCs/>
                <w:sz w:val="24"/>
              </w:rPr>
              <w:br/>
              <w:t>3.A-B重放：支持；</w:t>
            </w:r>
            <w:r w:rsidRPr="00756A5C">
              <w:rPr>
                <w:rFonts w:ascii="仿宋" w:eastAsia="仿宋" w:hAnsi="仿宋" w:cs="仿宋_GB2312" w:hint="eastAsia"/>
                <w:bCs/>
                <w:sz w:val="24"/>
              </w:rPr>
              <w:br/>
              <w:t>4.逐行扫描：支持；</w:t>
            </w:r>
            <w:r w:rsidRPr="00756A5C">
              <w:rPr>
                <w:rFonts w:ascii="仿宋" w:eastAsia="仿宋" w:hAnsi="仿宋" w:cs="仿宋_GB2312" w:hint="eastAsia"/>
                <w:bCs/>
                <w:sz w:val="24"/>
              </w:rPr>
              <w:br/>
              <w:t>5.解码：支持；</w:t>
            </w:r>
            <w:r w:rsidRPr="00756A5C">
              <w:rPr>
                <w:rFonts w:ascii="仿宋" w:eastAsia="仿宋" w:hAnsi="仿宋" w:cs="仿宋_GB2312" w:hint="eastAsia"/>
                <w:bCs/>
                <w:sz w:val="24"/>
              </w:rPr>
              <w:br/>
              <w:t>6.输出端口：HDMI、同轴、AV ；输入端口 LAN网络接口、USB ；</w:t>
            </w:r>
          </w:p>
          <w:p w:rsidR="002E4C68" w:rsidRPr="00756A5C" w:rsidRDefault="002E4C68" w:rsidP="00A74159">
            <w:pPr>
              <w:spacing w:after="0" w:line="276" w:lineRule="auto"/>
              <w:jc w:val="left"/>
              <w:rPr>
                <w:rFonts w:ascii="仿宋" w:eastAsia="仿宋" w:hAnsi="仿宋" w:cs="仿宋_GB2312"/>
                <w:bCs/>
                <w:sz w:val="24"/>
              </w:rPr>
            </w:pPr>
            <w:r w:rsidRPr="00756A5C">
              <w:rPr>
                <w:rFonts w:ascii="仿宋" w:eastAsia="仿宋" w:hAnsi="仿宋" w:cs="仿宋_GB2312"/>
                <w:bCs/>
                <w:sz w:val="24"/>
              </w:rPr>
              <w:t>7</w:t>
            </w:r>
            <w:r w:rsidRPr="00756A5C">
              <w:rPr>
                <w:rFonts w:ascii="仿宋" w:eastAsia="仿宋" w:hAnsi="仿宋" w:cs="仿宋_GB2312" w:hint="eastAsia"/>
                <w:bCs/>
                <w:sz w:val="24"/>
              </w:rPr>
              <w:t>、读取光盘格式 BD-Live(Profile 2.0), DVD VIDEO,DVD+R/+RW/-R(Viedo), DVD-R(DL) , DVD-R(DL)(VR) , DVD-RW/-R(VR), DVD-RW/-R(8 cm)(+VR),CD(CD-DA), CD-R/RW(CD-DA), CD-R/RW(Data), SA-CD(SA-C)。</w:t>
            </w:r>
            <w:r w:rsidRPr="00756A5C">
              <w:rPr>
                <w:rFonts w:ascii="仿宋" w:eastAsia="仿宋" w:hAnsi="仿宋" w:cs="仿宋_GB2312" w:hint="eastAsia"/>
                <w:bCs/>
                <w:sz w:val="24"/>
              </w:rPr>
              <w:br/>
              <w:t>五、机箱：移动式航空机箱。</w:t>
            </w:r>
          </w:p>
        </w:tc>
      </w:tr>
      <w:tr w:rsidR="002E4C68" w:rsidRPr="00756A5C" w:rsidTr="00A74159">
        <w:trPr>
          <w:trHeight w:val="64"/>
          <w:jc w:val="center"/>
        </w:trPr>
        <w:tc>
          <w:tcPr>
            <w:tcW w:w="709"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lastRenderedPageBreak/>
              <w:t>3</w:t>
            </w:r>
          </w:p>
        </w:tc>
        <w:tc>
          <w:tcPr>
            <w:tcW w:w="818" w:type="dxa"/>
            <w:vAlign w:val="center"/>
          </w:tcPr>
          <w:p w:rsidR="002E4C68" w:rsidRPr="00756A5C" w:rsidRDefault="002E4C68" w:rsidP="00A74159">
            <w:pPr>
              <w:spacing w:after="0" w:line="276" w:lineRule="auto"/>
              <w:rPr>
                <w:rFonts w:ascii="仿宋" w:eastAsia="仿宋" w:hAnsi="仿宋" w:cs="仿宋_GB2312"/>
                <w:bCs/>
                <w:sz w:val="24"/>
              </w:rPr>
            </w:pPr>
            <w:proofErr w:type="gramStart"/>
            <w:r w:rsidRPr="00756A5C">
              <w:rPr>
                <w:rFonts w:ascii="仿宋" w:eastAsia="仿宋" w:hAnsi="仿宋" w:cs="仿宋_GB2312" w:hint="eastAsia"/>
                <w:bCs/>
                <w:sz w:val="24"/>
              </w:rPr>
              <w:t>专用组柜</w:t>
            </w:r>
            <w:proofErr w:type="gramEnd"/>
          </w:p>
        </w:tc>
        <w:tc>
          <w:tcPr>
            <w:tcW w:w="457"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套</w:t>
            </w:r>
          </w:p>
        </w:tc>
        <w:tc>
          <w:tcPr>
            <w:tcW w:w="57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w:t>
            </w:r>
          </w:p>
        </w:tc>
        <w:tc>
          <w:tcPr>
            <w:tcW w:w="7088"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1.根据使用情况合理定制，存放多媒体；</w:t>
            </w:r>
            <w:r w:rsidRPr="00756A5C">
              <w:rPr>
                <w:rFonts w:ascii="仿宋" w:eastAsia="仿宋" w:hAnsi="仿宋" w:cs="仿宋_GB2312" w:hint="eastAsia"/>
                <w:bCs/>
                <w:sz w:val="24"/>
              </w:rPr>
              <w:br/>
              <w:t>2.规格：1200*40*85cm。</w:t>
            </w:r>
          </w:p>
        </w:tc>
      </w:tr>
      <w:tr w:rsidR="002E4C68" w:rsidRPr="00756A5C" w:rsidTr="00A74159">
        <w:trPr>
          <w:trHeight w:val="2160"/>
          <w:jc w:val="center"/>
        </w:trPr>
        <w:tc>
          <w:tcPr>
            <w:tcW w:w="709"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4</w:t>
            </w:r>
          </w:p>
        </w:tc>
        <w:tc>
          <w:tcPr>
            <w:tcW w:w="818"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舞台灯光</w:t>
            </w:r>
          </w:p>
        </w:tc>
        <w:tc>
          <w:tcPr>
            <w:tcW w:w="457"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组</w:t>
            </w:r>
          </w:p>
        </w:tc>
        <w:tc>
          <w:tcPr>
            <w:tcW w:w="57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w:t>
            </w:r>
          </w:p>
        </w:tc>
        <w:tc>
          <w:tcPr>
            <w:tcW w:w="7088"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1.工作电压：AC95V-245V/50Hz；</w:t>
            </w:r>
            <w:r w:rsidRPr="00756A5C">
              <w:rPr>
                <w:rFonts w:ascii="仿宋" w:eastAsia="仿宋" w:hAnsi="仿宋" w:cs="仿宋_GB2312" w:hint="eastAsia"/>
                <w:bCs/>
                <w:sz w:val="24"/>
              </w:rPr>
              <w:br/>
              <w:t>2.产品功率：60W（光束12W，线条18W， 魔球15W）；</w:t>
            </w:r>
            <w:r w:rsidRPr="00756A5C">
              <w:rPr>
                <w:rFonts w:ascii="仿宋" w:eastAsia="仿宋" w:hAnsi="仿宋" w:cs="仿宋_GB2312" w:hint="eastAsia"/>
                <w:bCs/>
                <w:sz w:val="24"/>
              </w:rPr>
              <w:br/>
              <w:t>3.图案参数：4个光束，4个线条，1个RGBW魔球 ；</w:t>
            </w:r>
            <w:r w:rsidRPr="00756A5C">
              <w:rPr>
                <w:rFonts w:ascii="仿宋" w:eastAsia="仿宋" w:hAnsi="仿宋" w:cs="仿宋_GB2312" w:hint="eastAsia"/>
                <w:bCs/>
                <w:sz w:val="24"/>
              </w:rPr>
              <w:br/>
              <w:t>4.灯珠参数：12颗3535单色灯珠和 1颗RGBW灯珠；</w:t>
            </w:r>
            <w:r w:rsidRPr="00756A5C">
              <w:rPr>
                <w:rFonts w:ascii="仿宋" w:eastAsia="仿宋" w:hAnsi="仿宋" w:cs="仿宋_GB2312" w:hint="eastAsia"/>
                <w:bCs/>
                <w:sz w:val="24"/>
              </w:rPr>
              <w:br/>
              <w:t>5.控制方式： DMX512，18通道；</w:t>
            </w:r>
            <w:r w:rsidRPr="00756A5C">
              <w:rPr>
                <w:rFonts w:ascii="仿宋" w:eastAsia="仿宋" w:hAnsi="仿宋" w:cs="仿宋_GB2312" w:hint="eastAsia"/>
                <w:bCs/>
                <w:sz w:val="24"/>
              </w:rPr>
              <w:br/>
              <w:t>6.工作模式：DMX512，主/从机，自走，声控；</w:t>
            </w:r>
            <w:r w:rsidRPr="00756A5C">
              <w:rPr>
                <w:rFonts w:ascii="仿宋" w:eastAsia="仿宋" w:hAnsi="仿宋" w:cs="仿宋_GB2312" w:hint="eastAsia"/>
                <w:bCs/>
                <w:sz w:val="24"/>
              </w:rPr>
              <w:br/>
              <w:t>7.调光方式：0~100%超平滑调光；</w:t>
            </w:r>
            <w:r w:rsidRPr="00756A5C">
              <w:rPr>
                <w:rFonts w:ascii="仿宋" w:eastAsia="仿宋" w:hAnsi="仿宋" w:cs="仿宋_GB2312" w:hint="eastAsia"/>
                <w:bCs/>
                <w:sz w:val="24"/>
              </w:rPr>
              <w:br/>
              <w:t>8.频闪: 20次/秒。</w:t>
            </w:r>
          </w:p>
        </w:tc>
      </w:tr>
      <w:tr w:rsidR="002E4C68" w:rsidRPr="00756A5C" w:rsidTr="00A74159">
        <w:trPr>
          <w:trHeight w:val="416"/>
          <w:jc w:val="center"/>
        </w:trPr>
        <w:tc>
          <w:tcPr>
            <w:tcW w:w="709"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5</w:t>
            </w:r>
          </w:p>
        </w:tc>
        <w:tc>
          <w:tcPr>
            <w:tcW w:w="818"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镜子</w:t>
            </w:r>
          </w:p>
        </w:tc>
        <w:tc>
          <w:tcPr>
            <w:tcW w:w="457"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平方</w:t>
            </w:r>
          </w:p>
        </w:tc>
        <w:tc>
          <w:tcPr>
            <w:tcW w:w="57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20</w:t>
            </w:r>
          </w:p>
        </w:tc>
        <w:tc>
          <w:tcPr>
            <w:tcW w:w="7088"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1.龙骨架支撑固定在墙上，包边处理，无拼接，通长整块安全防爆平面镜，镜面</w:t>
            </w:r>
            <w:proofErr w:type="gramStart"/>
            <w:r w:rsidRPr="00756A5C">
              <w:rPr>
                <w:rFonts w:ascii="仿宋" w:eastAsia="仿宋" w:hAnsi="仿宋" w:cs="仿宋_GB2312" w:hint="eastAsia"/>
                <w:bCs/>
                <w:sz w:val="24"/>
              </w:rPr>
              <w:t>含镜座总</w:t>
            </w:r>
            <w:proofErr w:type="gramEnd"/>
            <w:r w:rsidRPr="00756A5C">
              <w:rPr>
                <w:rFonts w:ascii="仿宋" w:eastAsia="仿宋" w:hAnsi="仿宋" w:cs="仿宋_GB2312" w:hint="eastAsia"/>
                <w:bCs/>
                <w:sz w:val="24"/>
              </w:rPr>
              <w:t>高度不低于2100mm，</w:t>
            </w:r>
            <w:proofErr w:type="gramStart"/>
            <w:r w:rsidRPr="00756A5C">
              <w:rPr>
                <w:rFonts w:ascii="仿宋" w:eastAsia="仿宋" w:hAnsi="仿宋" w:cs="仿宋_GB2312" w:hint="eastAsia"/>
                <w:bCs/>
                <w:sz w:val="24"/>
              </w:rPr>
              <w:t>镜座离</w:t>
            </w:r>
            <w:proofErr w:type="gramEnd"/>
            <w:r w:rsidRPr="00756A5C">
              <w:rPr>
                <w:rFonts w:ascii="仿宋" w:eastAsia="仿宋" w:hAnsi="仿宋" w:cs="仿宋_GB2312" w:hint="eastAsia"/>
                <w:bCs/>
                <w:sz w:val="24"/>
              </w:rPr>
              <w:t>地面高度不大于200mm；</w:t>
            </w:r>
            <w:r w:rsidRPr="00756A5C">
              <w:rPr>
                <w:rFonts w:ascii="仿宋" w:eastAsia="仿宋" w:hAnsi="仿宋" w:cs="仿宋_GB2312" w:hint="eastAsia"/>
                <w:bCs/>
                <w:sz w:val="24"/>
              </w:rPr>
              <w:br/>
              <w:t>2.长度可根据教室实际情况现场确定。</w:t>
            </w:r>
          </w:p>
        </w:tc>
      </w:tr>
      <w:tr w:rsidR="002E4C68" w:rsidRPr="00756A5C" w:rsidTr="00A74159">
        <w:trPr>
          <w:trHeight w:val="810"/>
          <w:jc w:val="center"/>
        </w:trPr>
        <w:tc>
          <w:tcPr>
            <w:tcW w:w="709"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6</w:t>
            </w:r>
          </w:p>
        </w:tc>
        <w:tc>
          <w:tcPr>
            <w:tcW w:w="818"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把杆</w:t>
            </w:r>
          </w:p>
        </w:tc>
        <w:tc>
          <w:tcPr>
            <w:tcW w:w="457"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米</w:t>
            </w:r>
          </w:p>
        </w:tc>
        <w:tc>
          <w:tcPr>
            <w:tcW w:w="57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w:t>
            </w:r>
          </w:p>
        </w:tc>
        <w:tc>
          <w:tcPr>
            <w:tcW w:w="7088"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1.固定式安装，设置高、低2根；</w:t>
            </w:r>
            <w:r w:rsidRPr="00756A5C">
              <w:rPr>
                <w:rFonts w:ascii="仿宋" w:eastAsia="仿宋" w:hAnsi="仿宋" w:cs="仿宋_GB2312" w:hint="eastAsia"/>
                <w:bCs/>
                <w:sz w:val="24"/>
              </w:rPr>
              <w:br/>
              <w:t>2.材质：水曲柳；</w:t>
            </w:r>
            <w:r w:rsidRPr="00756A5C">
              <w:rPr>
                <w:rFonts w:ascii="仿宋" w:eastAsia="仿宋" w:hAnsi="仿宋" w:cs="仿宋_GB2312" w:hint="eastAsia"/>
                <w:bCs/>
                <w:sz w:val="24"/>
              </w:rPr>
              <w:br/>
              <w:t>3.长度：1000cm，长度可根据教室实际情况现场确定。</w:t>
            </w:r>
          </w:p>
        </w:tc>
      </w:tr>
      <w:tr w:rsidR="002E4C68" w:rsidRPr="00756A5C" w:rsidTr="00A74159">
        <w:trPr>
          <w:trHeight w:val="64"/>
          <w:jc w:val="center"/>
        </w:trPr>
        <w:tc>
          <w:tcPr>
            <w:tcW w:w="709"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lastRenderedPageBreak/>
              <w:t>7</w:t>
            </w:r>
          </w:p>
        </w:tc>
        <w:tc>
          <w:tcPr>
            <w:tcW w:w="818"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高清录播一体机</w:t>
            </w:r>
          </w:p>
        </w:tc>
        <w:tc>
          <w:tcPr>
            <w:tcW w:w="457"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台</w:t>
            </w:r>
          </w:p>
        </w:tc>
        <w:tc>
          <w:tcPr>
            <w:tcW w:w="57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w:t>
            </w:r>
          </w:p>
        </w:tc>
        <w:tc>
          <w:tcPr>
            <w:tcW w:w="7088" w:type="dxa"/>
            <w:vAlign w:val="center"/>
          </w:tcPr>
          <w:p w:rsidR="002E4C68" w:rsidRPr="00756A5C" w:rsidRDefault="002E4C68" w:rsidP="002E4C68">
            <w:pPr>
              <w:numPr>
                <w:ilvl w:val="0"/>
                <w:numId w:val="9"/>
              </w:numPr>
              <w:spacing w:after="0" w:line="276" w:lineRule="auto"/>
              <w:rPr>
                <w:rFonts w:ascii="仿宋" w:eastAsia="仿宋" w:hAnsi="仿宋" w:cs="仿宋_GB2312"/>
                <w:bCs/>
                <w:kern w:val="0"/>
                <w:sz w:val="24"/>
              </w:rPr>
            </w:pPr>
            <w:r w:rsidRPr="00756A5C">
              <w:rPr>
                <w:rFonts w:ascii="仿宋" w:eastAsia="仿宋" w:hAnsi="仿宋" w:cs="仿宋_GB2312" w:hint="eastAsia"/>
                <w:bCs/>
                <w:sz w:val="24"/>
              </w:rPr>
              <w:t>主机采用Linux嵌入式系统，采用DSP+ARM嵌入式处理器，纯硬件编码，为高集成度设备，抗病毒黑客攻击；</w:t>
            </w:r>
            <w:r w:rsidRPr="00756A5C">
              <w:rPr>
                <w:rFonts w:ascii="仿宋" w:eastAsia="仿宋" w:hAnsi="仿宋" w:cs="仿宋_GB2312" w:hint="eastAsia"/>
                <w:bCs/>
                <w:sz w:val="24"/>
              </w:rPr>
              <w:br/>
              <w:t>2.一台设备可完成实时采集、编码、录制、直播、点播、WEB控制、存储、本地视频回显监控等功能；</w:t>
            </w:r>
            <w:r w:rsidRPr="00756A5C">
              <w:rPr>
                <w:rFonts w:ascii="仿宋" w:eastAsia="仿宋" w:hAnsi="仿宋" w:cs="仿宋_GB2312" w:hint="eastAsia"/>
                <w:bCs/>
                <w:sz w:val="24"/>
              </w:rPr>
              <w:br/>
              <w:t>3.主机视频输入接口须支持不少于2路3G-SDI、1路HDMI输入、1路VGA输入；视频输出接口：2路HDMI、1路VGA输出（主播画面、本地导播界面）；音频输入：4路线性音频输入；音频输出：2路线性音频输出；USB接口：1个USB 2.0接口，1个USB 3.0接口；</w:t>
            </w:r>
            <w:r w:rsidRPr="00756A5C">
              <w:rPr>
                <w:rFonts w:ascii="仿宋" w:eastAsia="仿宋" w:hAnsi="仿宋" w:cs="仿宋_GB2312" w:hint="eastAsia"/>
                <w:bCs/>
                <w:sz w:val="24"/>
              </w:rPr>
              <w:br/>
              <w:t>▲4.</w:t>
            </w:r>
            <w:r w:rsidRPr="00756A5C">
              <w:rPr>
                <w:rFonts w:ascii="仿宋" w:eastAsia="仿宋" w:hAnsi="仿宋" w:cs="仿宋_GB2312" w:hint="eastAsia"/>
                <w:bCs/>
                <w:kern w:val="0"/>
                <w:sz w:val="24"/>
              </w:rPr>
              <w:t xml:space="preserve"> 主机SDI接口最大支持1920*1080P/60fps视频图像输入。（以上功能需要提供功能界面截图和提供具有CNAS</w:t>
            </w:r>
            <w:r>
              <w:rPr>
                <w:rFonts w:ascii="仿宋" w:eastAsia="仿宋" w:hAnsi="仿宋" w:cs="仿宋_GB2312" w:hint="eastAsia"/>
                <w:bCs/>
                <w:kern w:val="0"/>
                <w:sz w:val="24"/>
              </w:rPr>
              <w:t>、</w:t>
            </w:r>
            <w:r w:rsidRPr="00756A5C">
              <w:rPr>
                <w:rFonts w:ascii="仿宋" w:eastAsia="仿宋" w:hAnsi="仿宋" w:cs="仿宋_GB2312" w:hint="eastAsia"/>
                <w:bCs/>
                <w:kern w:val="0"/>
                <w:sz w:val="24"/>
              </w:rPr>
              <w:t>CMA标识的功能检验报告进行佐证并加盖公章）；</w:t>
            </w:r>
            <w:r w:rsidRPr="00756A5C">
              <w:rPr>
                <w:rFonts w:ascii="仿宋" w:eastAsia="仿宋" w:hAnsi="仿宋" w:cs="仿宋_GB2312" w:hint="eastAsia"/>
                <w:bCs/>
                <w:kern w:val="0"/>
                <w:sz w:val="24"/>
              </w:rPr>
              <w:br/>
            </w:r>
            <w:r w:rsidRPr="00756A5C">
              <w:rPr>
                <w:rFonts w:ascii="仿宋" w:eastAsia="仿宋" w:hAnsi="仿宋" w:cs="仿宋_GB2312" w:hint="eastAsia"/>
                <w:bCs/>
                <w:sz w:val="24"/>
              </w:rPr>
              <w:t>5.支持图像输入包括1920*1080、1280*720、1024*576 、640*480等分辨率，25~60FPS 帧率；</w:t>
            </w:r>
            <w:r w:rsidRPr="00756A5C">
              <w:rPr>
                <w:rFonts w:ascii="仿宋" w:eastAsia="仿宋" w:hAnsi="仿宋" w:cs="仿宋_GB2312" w:hint="eastAsia"/>
                <w:bCs/>
                <w:sz w:val="24"/>
              </w:rPr>
              <w:br/>
              <w:t>6.录播主机提供≥1TB硬盘实现本地存储，后期可扩展。</w:t>
            </w:r>
            <w:r w:rsidRPr="00756A5C">
              <w:rPr>
                <w:rFonts w:ascii="仿宋" w:eastAsia="仿宋" w:hAnsi="仿宋" w:cs="仿宋_GB2312" w:hint="eastAsia"/>
                <w:bCs/>
                <w:sz w:val="24"/>
              </w:rPr>
              <w:br/>
              <w:t>▲7.录播主机应提供1个网络接口，支持10/100/1000Mbit/s全双工或半双工模式，同时要求提供IP地址复位功能，以方便IP地址快速复位。（以上功能需要提供实物照片证明，并加盖公章）；</w:t>
            </w:r>
            <w:r w:rsidRPr="00756A5C">
              <w:rPr>
                <w:rFonts w:ascii="仿宋" w:eastAsia="仿宋" w:hAnsi="仿宋" w:cs="仿宋_GB2312" w:hint="eastAsia"/>
                <w:bCs/>
                <w:sz w:val="24"/>
              </w:rPr>
              <w:br/>
            </w:r>
            <w:r w:rsidR="00357550">
              <w:rPr>
                <w:rFonts w:ascii="仿宋" w:eastAsia="仿宋" w:hAnsi="仿宋" w:cs="仿宋_GB2312"/>
                <w:bCs/>
                <w:sz w:val="24"/>
              </w:rPr>
              <w:t>8</w:t>
            </w:r>
            <w:r w:rsidRPr="00756A5C">
              <w:rPr>
                <w:rFonts w:ascii="仿宋" w:eastAsia="仿宋" w:hAnsi="仿宋" w:cs="仿宋_GB2312" w:hint="eastAsia"/>
                <w:bCs/>
                <w:sz w:val="24"/>
              </w:rPr>
              <w:t>.支持通过主机自带的4个COM口连接外置操控面板或控制摄像机云台。</w:t>
            </w:r>
            <w:r w:rsidRPr="00756A5C">
              <w:rPr>
                <w:rFonts w:ascii="仿宋" w:eastAsia="仿宋" w:hAnsi="仿宋" w:cs="仿宋_GB2312" w:hint="eastAsia"/>
                <w:bCs/>
                <w:sz w:val="24"/>
              </w:rPr>
              <w:br/>
              <w:t>▲</w:t>
            </w:r>
            <w:r w:rsidR="00357550">
              <w:rPr>
                <w:rFonts w:ascii="仿宋" w:eastAsia="仿宋" w:hAnsi="仿宋" w:cs="仿宋_GB2312"/>
                <w:bCs/>
                <w:kern w:val="0"/>
                <w:sz w:val="24"/>
              </w:rPr>
              <w:t>9</w:t>
            </w:r>
            <w:r w:rsidRPr="00756A5C">
              <w:rPr>
                <w:rFonts w:ascii="仿宋" w:eastAsia="仿宋" w:hAnsi="仿宋" w:cs="仿宋_GB2312" w:hint="eastAsia"/>
                <w:bCs/>
                <w:kern w:val="0"/>
                <w:sz w:val="24"/>
              </w:rPr>
              <w:t>.支持通过主机提供的2个原生（非转接）USB接口可连接键盘、鼠标来进行本地导播、管理录播主机（以上功能需要提供功能界面截</w:t>
            </w:r>
            <w:proofErr w:type="gramStart"/>
            <w:r w:rsidRPr="00756A5C">
              <w:rPr>
                <w:rFonts w:ascii="仿宋" w:eastAsia="仿宋" w:hAnsi="仿宋" w:cs="仿宋_GB2312" w:hint="eastAsia"/>
                <w:bCs/>
                <w:kern w:val="0"/>
                <w:sz w:val="24"/>
              </w:rPr>
              <w:t>图证明</w:t>
            </w:r>
            <w:proofErr w:type="gramEnd"/>
            <w:r w:rsidRPr="00756A5C">
              <w:rPr>
                <w:rFonts w:ascii="仿宋" w:eastAsia="仿宋" w:hAnsi="仿宋" w:cs="仿宋_GB2312" w:hint="eastAsia"/>
                <w:bCs/>
                <w:kern w:val="0"/>
                <w:sz w:val="24"/>
              </w:rPr>
              <w:t>并加盖公章）；</w:t>
            </w:r>
          </w:p>
          <w:p w:rsidR="002E4C68" w:rsidRPr="00756A5C" w:rsidRDefault="002E4C68" w:rsidP="00A74159">
            <w:pPr>
              <w:spacing w:after="0" w:line="276" w:lineRule="auto"/>
              <w:rPr>
                <w:rFonts w:ascii="仿宋" w:eastAsia="仿宋" w:hAnsi="仿宋" w:cs="仿宋_GB2312"/>
                <w:bCs/>
                <w:kern w:val="0"/>
                <w:sz w:val="24"/>
              </w:rPr>
            </w:pPr>
            <w:r w:rsidRPr="00756A5C">
              <w:rPr>
                <w:rFonts w:ascii="仿宋" w:eastAsia="仿宋" w:hAnsi="仿宋" w:cs="仿宋_GB2312" w:hint="eastAsia"/>
                <w:bCs/>
                <w:sz w:val="24"/>
              </w:rPr>
              <w:t>▲</w:t>
            </w:r>
            <w:r w:rsidRPr="00756A5C">
              <w:rPr>
                <w:rFonts w:ascii="仿宋" w:eastAsia="仿宋" w:hAnsi="仿宋" w:cs="仿宋_GB2312" w:hint="eastAsia"/>
                <w:bCs/>
                <w:kern w:val="0"/>
                <w:sz w:val="24"/>
              </w:rPr>
              <w:t>1</w:t>
            </w:r>
            <w:r w:rsidR="00357550">
              <w:rPr>
                <w:rFonts w:ascii="仿宋" w:eastAsia="仿宋" w:hAnsi="仿宋" w:cs="仿宋_GB2312"/>
                <w:bCs/>
                <w:kern w:val="0"/>
                <w:sz w:val="24"/>
              </w:rPr>
              <w:t>0</w:t>
            </w:r>
            <w:r w:rsidRPr="00756A5C">
              <w:rPr>
                <w:rFonts w:ascii="仿宋" w:eastAsia="仿宋" w:hAnsi="仿宋" w:cs="仿宋_GB2312" w:hint="eastAsia"/>
                <w:bCs/>
                <w:kern w:val="0"/>
                <w:sz w:val="24"/>
              </w:rPr>
              <w:t>.可通过一根USB线连接数字全向麦克风实现现场音频信号采集、传输及麦克风供电。（提供具有CNAS</w:t>
            </w:r>
            <w:r>
              <w:rPr>
                <w:rFonts w:ascii="仿宋" w:eastAsia="仿宋" w:hAnsi="仿宋" w:cs="仿宋_GB2312" w:hint="eastAsia"/>
                <w:bCs/>
                <w:kern w:val="0"/>
                <w:sz w:val="24"/>
              </w:rPr>
              <w:t>、</w:t>
            </w:r>
            <w:r w:rsidRPr="00756A5C">
              <w:rPr>
                <w:rFonts w:ascii="仿宋" w:eastAsia="仿宋" w:hAnsi="仿宋" w:cs="仿宋_GB2312" w:hint="eastAsia"/>
                <w:bCs/>
                <w:kern w:val="0"/>
                <w:sz w:val="24"/>
              </w:rPr>
              <w:t>CMA标识的功能检验报告进行佐证并加盖公章）</w:t>
            </w:r>
          </w:p>
          <w:p w:rsidR="002E4C68" w:rsidRPr="00756A5C" w:rsidRDefault="002E4C68" w:rsidP="00357550">
            <w:pPr>
              <w:spacing w:after="0" w:line="276" w:lineRule="auto"/>
              <w:rPr>
                <w:rFonts w:ascii="仿宋" w:eastAsia="仿宋" w:hAnsi="仿宋" w:cs="仿宋_GB2312"/>
                <w:bCs/>
                <w:sz w:val="24"/>
              </w:rPr>
            </w:pPr>
            <w:r w:rsidRPr="00756A5C">
              <w:rPr>
                <w:rFonts w:ascii="仿宋" w:eastAsia="仿宋" w:hAnsi="仿宋" w:cs="仿宋_GB2312" w:hint="eastAsia"/>
                <w:bCs/>
                <w:sz w:val="24"/>
              </w:rPr>
              <w:t>1</w:t>
            </w:r>
            <w:r w:rsidR="00357550">
              <w:rPr>
                <w:rFonts w:ascii="仿宋" w:eastAsia="仿宋" w:hAnsi="仿宋" w:cs="仿宋_GB2312"/>
                <w:bCs/>
                <w:sz w:val="24"/>
              </w:rPr>
              <w:t>1</w:t>
            </w:r>
            <w:r w:rsidRPr="00756A5C">
              <w:rPr>
                <w:rFonts w:ascii="仿宋" w:eastAsia="仿宋" w:hAnsi="仿宋" w:cs="仿宋_GB2312" w:hint="eastAsia"/>
                <w:bCs/>
                <w:sz w:val="24"/>
              </w:rPr>
              <w:t>.</w:t>
            </w:r>
            <w:r w:rsidRPr="00756A5C">
              <w:rPr>
                <w:rFonts w:ascii="仿宋" w:eastAsia="仿宋" w:hAnsi="仿宋" w:cs="仿宋_GB2312" w:hint="eastAsia"/>
                <w:bCs/>
                <w:kern w:val="0"/>
                <w:sz w:val="24"/>
              </w:rPr>
              <w:t xml:space="preserve"> 无需下载第三方插件播放程序，可同时满足内、</w:t>
            </w:r>
            <w:proofErr w:type="gramStart"/>
            <w:r w:rsidRPr="00756A5C">
              <w:rPr>
                <w:rFonts w:ascii="仿宋" w:eastAsia="仿宋" w:hAnsi="仿宋" w:cs="仿宋_GB2312" w:hint="eastAsia"/>
                <w:bCs/>
                <w:kern w:val="0"/>
                <w:sz w:val="24"/>
              </w:rPr>
              <w:t>外网视音频</w:t>
            </w:r>
            <w:proofErr w:type="gramEnd"/>
            <w:r w:rsidRPr="00756A5C">
              <w:rPr>
                <w:rFonts w:ascii="仿宋" w:eastAsia="仿宋" w:hAnsi="仿宋" w:cs="仿宋_GB2312" w:hint="eastAsia"/>
                <w:bCs/>
                <w:kern w:val="0"/>
                <w:sz w:val="24"/>
              </w:rPr>
              <w:t>信息发布和直播应用需要。（需提供第三方检测机构出具的检验报告进行佐证）</w:t>
            </w:r>
            <w:r w:rsidRPr="00756A5C">
              <w:rPr>
                <w:rFonts w:ascii="仿宋" w:eastAsia="仿宋" w:hAnsi="仿宋" w:cs="仿宋_GB2312" w:hint="eastAsia"/>
                <w:bCs/>
                <w:kern w:val="0"/>
                <w:sz w:val="24"/>
              </w:rPr>
              <w:br/>
            </w:r>
            <w:r w:rsidRPr="00756A5C">
              <w:rPr>
                <w:rFonts w:ascii="仿宋" w:eastAsia="仿宋" w:hAnsi="仿宋" w:cs="仿宋_GB2312" w:hint="eastAsia"/>
                <w:bCs/>
                <w:sz w:val="24"/>
              </w:rPr>
              <w:t>1</w:t>
            </w:r>
            <w:r w:rsidR="00357550">
              <w:rPr>
                <w:rFonts w:ascii="仿宋" w:eastAsia="仿宋" w:hAnsi="仿宋" w:cs="仿宋_GB2312"/>
                <w:bCs/>
                <w:sz w:val="24"/>
              </w:rPr>
              <w:t>2</w:t>
            </w:r>
            <w:r w:rsidRPr="00756A5C">
              <w:rPr>
                <w:rFonts w:ascii="仿宋" w:eastAsia="仿宋" w:hAnsi="仿宋" w:cs="仿宋_GB2312" w:hint="eastAsia"/>
                <w:bCs/>
                <w:sz w:val="24"/>
              </w:rPr>
              <w:t>.支持20路直播、点播并发收看。</w:t>
            </w:r>
          </w:p>
        </w:tc>
      </w:tr>
      <w:tr w:rsidR="002E4C68" w:rsidRPr="00756A5C" w:rsidTr="00A74159">
        <w:trPr>
          <w:trHeight w:val="64"/>
          <w:jc w:val="center"/>
        </w:trPr>
        <w:tc>
          <w:tcPr>
            <w:tcW w:w="709"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8</w:t>
            </w:r>
          </w:p>
        </w:tc>
        <w:tc>
          <w:tcPr>
            <w:tcW w:w="818"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导播编码系统</w:t>
            </w:r>
          </w:p>
        </w:tc>
        <w:tc>
          <w:tcPr>
            <w:tcW w:w="457"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套</w:t>
            </w:r>
          </w:p>
        </w:tc>
        <w:tc>
          <w:tcPr>
            <w:tcW w:w="57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w:t>
            </w:r>
          </w:p>
        </w:tc>
        <w:tc>
          <w:tcPr>
            <w:tcW w:w="7088"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1.导播编码系统采用嵌入式Linux系统，B/S架构方式管理，</w:t>
            </w:r>
            <w:proofErr w:type="gramStart"/>
            <w:r w:rsidRPr="00756A5C">
              <w:rPr>
                <w:rFonts w:ascii="仿宋" w:eastAsia="仿宋" w:hAnsi="仿宋" w:cs="仿宋_GB2312" w:hint="eastAsia"/>
                <w:bCs/>
                <w:sz w:val="24"/>
              </w:rPr>
              <w:t>须内嵌在</w:t>
            </w:r>
            <w:proofErr w:type="gramEnd"/>
            <w:r w:rsidRPr="00756A5C">
              <w:rPr>
                <w:rFonts w:ascii="仿宋" w:eastAsia="仿宋" w:hAnsi="仿宋" w:cs="仿宋_GB2312" w:hint="eastAsia"/>
                <w:bCs/>
                <w:sz w:val="24"/>
              </w:rPr>
              <w:t>录播一体机芯片中。</w:t>
            </w:r>
            <w:r w:rsidRPr="00756A5C">
              <w:rPr>
                <w:rFonts w:ascii="仿宋" w:eastAsia="仿宋" w:hAnsi="仿宋" w:cs="仿宋_GB2312" w:hint="eastAsia"/>
                <w:bCs/>
                <w:sz w:val="24"/>
              </w:rPr>
              <w:br/>
              <w:t>2.录播主机支持H.264 High Profile 1080P/720P/480P视频图像编码录制，最高可达60FPS，码率1Mbit/s～20Mbit/s可调。</w:t>
            </w:r>
            <w:r w:rsidRPr="00756A5C">
              <w:rPr>
                <w:rFonts w:ascii="仿宋" w:eastAsia="仿宋" w:hAnsi="仿宋" w:cs="仿宋_GB2312" w:hint="eastAsia"/>
                <w:bCs/>
                <w:sz w:val="24"/>
              </w:rPr>
              <w:br/>
              <w:t>3.文件格式为标准的MP4或FLV格式。</w:t>
            </w:r>
            <w:r w:rsidRPr="00756A5C">
              <w:rPr>
                <w:rFonts w:ascii="仿宋" w:eastAsia="仿宋" w:hAnsi="仿宋" w:cs="仿宋_GB2312" w:hint="eastAsia"/>
                <w:bCs/>
                <w:sz w:val="24"/>
              </w:rPr>
              <w:br/>
              <w:t>4.支持5路视频输入通道，通道中的信号源可以是视频设备或者</w:t>
            </w:r>
            <w:proofErr w:type="gramStart"/>
            <w:r w:rsidRPr="00756A5C">
              <w:rPr>
                <w:rFonts w:ascii="仿宋" w:eastAsia="仿宋" w:hAnsi="仿宋" w:cs="仿宋_GB2312" w:hint="eastAsia"/>
                <w:bCs/>
                <w:sz w:val="24"/>
              </w:rPr>
              <w:t>网络串流等</w:t>
            </w:r>
            <w:proofErr w:type="gramEnd"/>
            <w:r w:rsidRPr="00756A5C">
              <w:rPr>
                <w:rFonts w:ascii="仿宋" w:eastAsia="仿宋" w:hAnsi="仿宋" w:cs="仿宋_GB2312" w:hint="eastAsia"/>
                <w:bCs/>
                <w:sz w:val="24"/>
              </w:rPr>
              <w:t>。</w:t>
            </w:r>
            <w:r w:rsidRPr="00756A5C">
              <w:rPr>
                <w:rFonts w:ascii="仿宋" w:eastAsia="仿宋" w:hAnsi="仿宋" w:cs="仿宋_GB2312" w:hint="eastAsia"/>
                <w:bCs/>
                <w:sz w:val="24"/>
              </w:rPr>
              <w:br/>
              <w:t>▲5.支持电影、资源及自定义录制模式，其中资源模式支持将输入</w:t>
            </w:r>
            <w:r w:rsidRPr="00756A5C">
              <w:rPr>
                <w:rFonts w:ascii="仿宋" w:eastAsia="仿宋" w:hAnsi="仿宋" w:cs="仿宋_GB2312" w:hint="eastAsia"/>
                <w:bCs/>
                <w:sz w:val="24"/>
              </w:rPr>
              <w:lastRenderedPageBreak/>
              <w:t>的每一路单通道内的视频信号与合成画面的高、中、</w:t>
            </w:r>
            <w:proofErr w:type="gramStart"/>
            <w:r w:rsidRPr="00756A5C">
              <w:rPr>
                <w:rFonts w:ascii="仿宋" w:eastAsia="仿宋" w:hAnsi="仿宋" w:cs="仿宋_GB2312" w:hint="eastAsia"/>
                <w:bCs/>
                <w:sz w:val="24"/>
              </w:rPr>
              <w:t>低码流</w:t>
            </w:r>
            <w:proofErr w:type="gramEnd"/>
            <w:r w:rsidRPr="00756A5C">
              <w:rPr>
                <w:rFonts w:ascii="仿宋" w:eastAsia="仿宋" w:hAnsi="仿宋" w:cs="仿宋_GB2312" w:hint="eastAsia"/>
                <w:bCs/>
                <w:sz w:val="24"/>
              </w:rPr>
              <w:t>共计8路音视频</w:t>
            </w:r>
            <w:proofErr w:type="gramStart"/>
            <w:r w:rsidRPr="00756A5C">
              <w:rPr>
                <w:rFonts w:ascii="仿宋" w:eastAsia="仿宋" w:hAnsi="仿宋" w:cs="仿宋_GB2312" w:hint="eastAsia"/>
                <w:bCs/>
                <w:sz w:val="24"/>
              </w:rPr>
              <w:t>流同时</w:t>
            </w:r>
            <w:proofErr w:type="gramEnd"/>
            <w:r w:rsidRPr="00756A5C">
              <w:rPr>
                <w:rFonts w:ascii="仿宋" w:eastAsia="仿宋" w:hAnsi="仿宋" w:cs="仿宋_GB2312" w:hint="eastAsia"/>
                <w:bCs/>
                <w:sz w:val="24"/>
              </w:rPr>
              <w:t>录制下来，并保存成8个单独视频文件。（以上功能需要提供功能界面截图证明，并加盖公章）</w:t>
            </w:r>
            <w:r w:rsidRPr="00756A5C">
              <w:rPr>
                <w:rFonts w:ascii="仿宋" w:eastAsia="仿宋" w:hAnsi="仿宋" w:cs="仿宋_GB2312" w:hint="eastAsia"/>
                <w:bCs/>
                <w:sz w:val="24"/>
              </w:rPr>
              <w:br/>
              <w:t>6.录播主机支持与教学视频资源平台配合，可实现单次视频录制、直播、点播均可同时支持</w:t>
            </w:r>
            <w:proofErr w:type="gramStart"/>
            <w:r w:rsidRPr="00756A5C">
              <w:rPr>
                <w:rFonts w:ascii="仿宋" w:eastAsia="仿宋" w:hAnsi="仿宋" w:cs="仿宋_GB2312" w:hint="eastAsia"/>
                <w:bCs/>
                <w:sz w:val="24"/>
              </w:rPr>
              <w:t>高码流超</w:t>
            </w:r>
            <w:proofErr w:type="gramEnd"/>
            <w:r w:rsidRPr="00756A5C">
              <w:rPr>
                <w:rFonts w:ascii="仿宋" w:eastAsia="仿宋" w:hAnsi="仿宋" w:cs="仿宋_GB2312" w:hint="eastAsia"/>
                <w:bCs/>
                <w:sz w:val="24"/>
              </w:rPr>
              <w:t>清晰度（1080P）、</w:t>
            </w:r>
            <w:proofErr w:type="gramStart"/>
            <w:r w:rsidRPr="00756A5C">
              <w:rPr>
                <w:rFonts w:ascii="仿宋" w:eastAsia="仿宋" w:hAnsi="仿宋" w:cs="仿宋_GB2312" w:hint="eastAsia"/>
                <w:bCs/>
                <w:sz w:val="24"/>
              </w:rPr>
              <w:t>低码流标准</w:t>
            </w:r>
            <w:proofErr w:type="gramEnd"/>
            <w:r w:rsidRPr="00756A5C">
              <w:rPr>
                <w:rFonts w:ascii="仿宋" w:eastAsia="仿宋" w:hAnsi="仿宋" w:cs="仿宋_GB2312" w:hint="eastAsia"/>
                <w:bCs/>
                <w:sz w:val="24"/>
              </w:rPr>
              <w:t>清晰度（480P）等多种不同分辨率的视频文件能够在录播一体机存储，同时也可在教学视频资源平台存储（两边存储文件一致）。</w:t>
            </w:r>
            <w:r w:rsidRPr="00756A5C">
              <w:rPr>
                <w:rFonts w:ascii="仿宋" w:eastAsia="仿宋" w:hAnsi="仿宋" w:cs="仿宋_GB2312" w:hint="eastAsia"/>
                <w:bCs/>
                <w:sz w:val="24"/>
              </w:rPr>
              <w:br/>
              <w:t>7.支持6种及以上分屏布局模式录制，包括单画面、2分屏、画中画、1+2分屏、画外画、4分屏等。支持自定义布局各种模式，自定义布局时管理员可随意切换画面窗口。</w:t>
            </w:r>
            <w:r w:rsidRPr="00756A5C">
              <w:rPr>
                <w:rFonts w:ascii="仿宋" w:eastAsia="仿宋" w:hAnsi="仿宋" w:cs="仿宋_GB2312" w:hint="eastAsia"/>
                <w:bCs/>
                <w:sz w:val="24"/>
              </w:rPr>
              <w:br/>
              <w:t>▲8.录播主机自带直播服务，同时支持向第三</w:t>
            </w:r>
            <w:proofErr w:type="gramStart"/>
            <w:r w:rsidRPr="00756A5C">
              <w:rPr>
                <w:rFonts w:ascii="仿宋" w:eastAsia="仿宋" w:hAnsi="仿宋" w:cs="仿宋_GB2312" w:hint="eastAsia"/>
                <w:bCs/>
                <w:sz w:val="24"/>
              </w:rPr>
              <w:t>方媒体</w:t>
            </w:r>
            <w:proofErr w:type="gramEnd"/>
            <w:r w:rsidRPr="00756A5C">
              <w:rPr>
                <w:rFonts w:ascii="仿宋" w:eastAsia="仿宋" w:hAnsi="仿宋" w:cs="仿宋_GB2312" w:hint="eastAsia"/>
                <w:bCs/>
                <w:sz w:val="24"/>
              </w:rPr>
              <w:t>服务器推送5路输入源和3路合成源合计8路RTMP流。（以上功能需要提供功能界面截图证明，并加盖公章）</w:t>
            </w:r>
            <w:r w:rsidRPr="00756A5C">
              <w:rPr>
                <w:rFonts w:ascii="仿宋" w:eastAsia="仿宋" w:hAnsi="仿宋" w:cs="仿宋_GB2312" w:hint="eastAsia"/>
                <w:bCs/>
                <w:sz w:val="24"/>
              </w:rPr>
              <w:br/>
              <w:t>9.支持≥5路视频预览框实时预览。</w:t>
            </w:r>
            <w:r w:rsidRPr="00756A5C">
              <w:rPr>
                <w:rFonts w:ascii="仿宋" w:eastAsia="仿宋" w:hAnsi="仿宋" w:cs="仿宋_GB2312" w:hint="eastAsia"/>
                <w:bCs/>
                <w:sz w:val="24"/>
              </w:rPr>
              <w:br/>
              <w:t>10.支持接入的声音混音功能，音量大小可调整。</w:t>
            </w:r>
            <w:r w:rsidRPr="00756A5C">
              <w:rPr>
                <w:rFonts w:ascii="仿宋" w:eastAsia="仿宋" w:hAnsi="仿宋" w:cs="仿宋_GB2312" w:hint="eastAsia"/>
                <w:bCs/>
                <w:sz w:val="24"/>
              </w:rPr>
              <w:br/>
              <w:t>11.支持台标功能，台标大小和位置可以自定义调节。</w:t>
            </w:r>
            <w:r w:rsidRPr="00756A5C">
              <w:rPr>
                <w:rFonts w:ascii="仿宋" w:eastAsia="仿宋" w:hAnsi="仿宋" w:cs="仿宋_GB2312" w:hint="eastAsia"/>
                <w:bCs/>
                <w:sz w:val="24"/>
              </w:rPr>
              <w:br/>
              <w:t>12.支持滚动字幕，字幕位置、字体大小、透明度、字体样式可自定义。</w:t>
            </w:r>
            <w:r w:rsidRPr="00756A5C">
              <w:rPr>
                <w:rFonts w:ascii="仿宋" w:eastAsia="仿宋" w:hAnsi="仿宋" w:cs="仿宋_GB2312" w:hint="eastAsia"/>
                <w:bCs/>
                <w:sz w:val="24"/>
              </w:rPr>
              <w:br/>
              <w:t>13.支持串口方式、网络TCP、网络UDP方式对每路云台摄像机进行云台操控，每路摄像机支持8个</w:t>
            </w:r>
            <w:proofErr w:type="gramStart"/>
            <w:r w:rsidRPr="00756A5C">
              <w:rPr>
                <w:rFonts w:ascii="仿宋" w:eastAsia="仿宋" w:hAnsi="仿宋" w:cs="仿宋_GB2312" w:hint="eastAsia"/>
                <w:bCs/>
                <w:sz w:val="24"/>
              </w:rPr>
              <w:t>预置位</w:t>
            </w:r>
            <w:proofErr w:type="gramEnd"/>
            <w:r w:rsidRPr="00756A5C">
              <w:rPr>
                <w:rFonts w:ascii="仿宋" w:eastAsia="仿宋" w:hAnsi="仿宋" w:cs="仿宋_GB2312" w:hint="eastAsia"/>
                <w:bCs/>
                <w:sz w:val="24"/>
              </w:rPr>
              <w:t>设置。</w:t>
            </w:r>
            <w:r w:rsidRPr="00756A5C">
              <w:rPr>
                <w:rFonts w:ascii="仿宋" w:eastAsia="仿宋" w:hAnsi="仿宋" w:cs="仿宋_GB2312" w:hint="eastAsia"/>
                <w:bCs/>
                <w:sz w:val="24"/>
              </w:rPr>
              <w:br/>
              <w:t>14.支持提供本地导播和远程导播两种方式。</w:t>
            </w:r>
            <w:r w:rsidRPr="00756A5C">
              <w:rPr>
                <w:rFonts w:ascii="仿宋" w:eastAsia="仿宋" w:hAnsi="仿宋" w:cs="仿宋_GB2312" w:hint="eastAsia"/>
                <w:bCs/>
                <w:sz w:val="24"/>
              </w:rPr>
              <w:br/>
              <w:t>1）、本地导播：可直接使用导播键盘或者录播主机外接键盘、鼠标进行导播控制进行本地导播，保证导播具有较好的实时性和流畅性。</w:t>
            </w:r>
            <w:r w:rsidRPr="00756A5C">
              <w:rPr>
                <w:rFonts w:ascii="仿宋" w:eastAsia="仿宋" w:hAnsi="仿宋" w:cs="仿宋_GB2312" w:hint="eastAsia"/>
                <w:bCs/>
                <w:sz w:val="24"/>
              </w:rPr>
              <w:br/>
              <w:t>2）、远程导播：导播软件内嵌到录播主机中，应采用B/S架构设计，能够方便管理员使用IE、360、chrome等主流浏览器通过网络直接访问导播平台，快速进行登录，实现对接入的摄像设备进行远程控制（包括：镜头的推、拉、摇、移），设定</w:t>
            </w:r>
            <w:proofErr w:type="gramStart"/>
            <w:r w:rsidRPr="00756A5C">
              <w:rPr>
                <w:rFonts w:ascii="仿宋" w:eastAsia="仿宋" w:hAnsi="仿宋" w:cs="仿宋_GB2312" w:hint="eastAsia"/>
                <w:bCs/>
                <w:sz w:val="24"/>
              </w:rPr>
              <w:t>预置位</w:t>
            </w:r>
            <w:proofErr w:type="gramEnd"/>
            <w:r w:rsidRPr="00756A5C">
              <w:rPr>
                <w:rFonts w:ascii="仿宋" w:eastAsia="仿宋" w:hAnsi="仿宋" w:cs="仿宋_GB2312" w:hint="eastAsia"/>
                <w:bCs/>
                <w:sz w:val="24"/>
              </w:rPr>
              <w:t>等。</w:t>
            </w:r>
            <w:r w:rsidRPr="00756A5C">
              <w:rPr>
                <w:rFonts w:ascii="仿宋" w:eastAsia="仿宋" w:hAnsi="仿宋" w:cs="仿宋_GB2312" w:hint="eastAsia"/>
                <w:bCs/>
                <w:sz w:val="24"/>
              </w:rPr>
              <w:br/>
              <w:t>15.支持片头片尾设置，通过PC远程导播设置片头片尾，至少提供3种预设片头及1种预设片尾供管理员选择，同时管理员可通过浏览器直接上传自动片头片尾图片。</w:t>
            </w:r>
            <w:r w:rsidRPr="00756A5C">
              <w:rPr>
                <w:rFonts w:ascii="仿宋" w:eastAsia="仿宋" w:hAnsi="仿宋" w:cs="仿宋_GB2312" w:hint="eastAsia"/>
                <w:bCs/>
                <w:sz w:val="24"/>
              </w:rPr>
              <w:br/>
              <w:t>16.支持B/S架构全中文WEB方式管理，实现系统远程访问管理，简单便捷，可对保存在录播一体机中的录制视频文件进行“下载”、“播放”、“删除”、“编辑”、“搜索”等操作。</w:t>
            </w:r>
          </w:p>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17.支持FTP定时备份功能。</w:t>
            </w:r>
          </w:p>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w:t>
            </w:r>
            <w:r w:rsidRPr="00756A5C">
              <w:rPr>
                <w:rFonts w:ascii="仿宋" w:eastAsia="仿宋" w:hAnsi="仿宋" w:cs="仿宋_GB2312"/>
                <w:bCs/>
                <w:sz w:val="24"/>
              </w:rPr>
              <w:t>18.全自动方式完成直播，支持视音频流的自动采集压缩及网络直播（</w:t>
            </w:r>
            <w:r w:rsidRPr="00756A5C">
              <w:rPr>
                <w:rFonts w:ascii="仿宋" w:eastAsia="仿宋" w:hAnsi="仿宋" w:cs="仿宋_GB2312" w:hint="eastAsia"/>
                <w:bCs/>
                <w:sz w:val="24"/>
              </w:rPr>
              <w:t>需提供第三方检测机构出具的检验报告进行佐证</w:t>
            </w:r>
            <w:r w:rsidRPr="00756A5C">
              <w:rPr>
                <w:rFonts w:ascii="仿宋" w:eastAsia="仿宋" w:hAnsi="仿宋" w:cs="仿宋_GB2312"/>
                <w:bCs/>
                <w:sz w:val="24"/>
              </w:rPr>
              <w:t>）</w:t>
            </w:r>
          </w:p>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▲19.提供制造商质量管理体系认证证书、环境管理体系认证书、</w:t>
            </w:r>
            <w:r w:rsidRPr="00756A5C">
              <w:rPr>
                <w:rFonts w:ascii="仿宋" w:eastAsia="仿宋" w:hAnsi="仿宋" w:cs="仿宋_GB2312" w:hint="eastAsia"/>
                <w:bCs/>
                <w:sz w:val="24"/>
              </w:rPr>
              <w:lastRenderedPageBreak/>
              <w:t>职业健康安全管理体系认证。</w:t>
            </w:r>
          </w:p>
        </w:tc>
      </w:tr>
      <w:tr w:rsidR="002E4C68" w:rsidRPr="00756A5C" w:rsidTr="00A74159">
        <w:trPr>
          <w:trHeight w:val="64"/>
          <w:jc w:val="center"/>
        </w:trPr>
        <w:tc>
          <w:tcPr>
            <w:tcW w:w="709"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lastRenderedPageBreak/>
              <w:t>9</w:t>
            </w:r>
          </w:p>
        </w:tc>
        <w:tc>
          <w:tcPr>
            <w:tcW w:w="818"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学生全景摄像机</w:t>
            </w:r>
          </w:p>
        </w:tc>
        <w:tc>
          <w:tcPr>
            <w:tcW w:w="457"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台</w:t>
            </w:r>
          </w:p>
        </w:tc>
        <w:tc>
          <w:tcPr>
            <w:tcW w:w="57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w:t>
            </w:r>
          </w:p>
        </w:tc>
        <w:tc>
          <w:tcPr>
            <w:tcW w:w="7088"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1.采用1／2.8英寸，支持WDR的CMOS传感器，有效像素：200万以上；数字变焦：12倍，支持2D&amp;3D数字降噪。</w:t>
            </w:r>
            <w:r w:rsidRPr="00756A5C">
              <w:rPr>
                <w:rFonts w:ascii="仿宋" w:eastAsia="仿宋" w:hAnsi="仿宋" w:cs="仿宋_GB2312" w:hint="eastAsia"/>
                <w:bCs/>
                <w:sz w:val="24"/>
              </w:rPr>
              <w:br/>
              <w:t>2.物理输出：1路3G-SDI输出接口，视频格式支持1080P60、1080P50、1080P30、1080P25、1080I60、1080I50、720P60、720P50等。</w:t>
            </w:r>
            <w:r w:rsidRPr="00756A5C">
              <w:rPr>
                <w:rFonts w:ascii="仿宋" w:eastAsia="仿宋" w:hAnsi="仿宋" w:cs="仿宋_GB2312" w:hint="eastAsia"/>
                <w:bCs/>
                <w:sz w:val="24"/>
              </w:rPr>
              <w:br/>
              <w:t>3.网络输出：1路RJ45接口，支持H.264、H.265视频编码标准，输出分辨率可达1920×1080P@60fps。</w:t>
            </w:r>
            <w:r w:rsidRPr="00756A5C">
              <w:rPr>
                <w:rFonts w:ascii="仿宋" w:eastAsia="仿宋" w:hAnsi="仿宋" w:cs="仿宋_GB2312" w:hint="eastAsia"/>
                <w:bCs/>
                <w:sz w:val="24"/>
              </w:rPr>
              <w:br/>
              <w:t>4.网络协议：支持HTTP、RTSP、RTMP、TCP、UDP、ONVIF多种协议</w:t>
            </w:r>
            <w:r w:rsidRPr="00756A5C">
              <w:rPr>
                <w:rFonts w:ascii="仿宋" w:eastAsia="仿宋" w:hAnsi="仿宋" w:cs="仿宋_GB2312" w:hint="eastAsia"/>
                <w:bCs/>
                <w:sz w:val="24"/>
              </w:rPr>
              <w:br/>
              <w:t>5.控制协议：支持VISCA、Pelco-D、Pelco-P。</w:t>
            </w:r>
            <w:r w:rsidRPr="00756A5C">
              <w:rPr>
                <w:rFonts w:ascii="仿宋" w:eastAsia="仿宋" w:hAnsi="仿宋" w:cs="仿宋_GB2312" w:hint="eastAsia"/>
                <w:bCs/>
                <w:sz w:val="24"/>
              </w:rPr>
              <w:br/>
              <w:t>6.本地存储：TF卡，最大64G存储。</w:t>
            </w:r>
            <w:r w:rsidRPr="00756A5C">
              <w:rPr>
                <w:rFonts w:ascii="仿宋" w:eastAsia="仿宋" w:hAnsi="仿宋" w:cs="仿宋_GB2312" w:hint="eastAsia"/>
                <w:bCs/>
                <w:sz w:val="24"/>
              </w:rPr>
              <w:br/>
              <w:t>7.</w:t>
            </w:r>
            <w:proofErr w:type="gramStart"/>
            <w:r w:rsidRPr="00756A5C">
              <w:rPr>
                <w:rFonts w:ascii="仿宋" w:eastAsia="仿宋" w:hAnsi="仿宋" w:cs="仿宋_GB2312" w:hint="eastAsia"/>
                <w:bCs/>
                <w:sz w:val="24"/>
              </w:rPr>
              <w:t>支持双码流</w:t>
            </w:r>
            <w:proofErr w:type="gramEnd"/>
            <w:r w:rsidRPr="00756A5C">
              <w:rPr>
                <w:rFonts w:ascii="仿宋" w:eastAsia="仿宋" w:hAnsi="仿宋" w:cs="仿宋_GB2312" w:hint="eastAsia"/>
                <w:bCs/>
                <w:sz w:val="24"/>
              </w:rPr>
              <w:t>，支持图像翻转，最大广角可达93.5°。</w:t>
            </w:r>
            <w:r w:rsidRPr="00756A5C">
              <w:rPr>
                <w:rFonts w:ascii="仿宋" w:eastAsia="仿宋" w:hAnsi="仿宋" w:cs="仿宋_GB2312" w:hint="eastAsia"/>
                <w:bCs/>
                <w:sz w:val="24"/>
              </w:rPr>
              <w:br/>
              <w:t>8.焦距：f=3.0-9.0mm，光圈：F1.6-F2.7，视场角：59.5-2.9°，聚焦系统：自动、手动、PTZ触发、一键触发，最低照度：0.05 Lux (彩色)，0.1Lux(黑白)，快门速度：1/1 - 1/10000 秒，白平衡：自动、室内、室外、一键触发、手动、自动跟踪、钠灯、日光灯；背光补偿：支持；曝光控制：自动，手动，快门优先，光圈优先，亮度优先。</w:t>
            </w:r>
            <w:r w:rsidRPr="00756A5C">
              <w:rPr>
                <w:rFonts w:ascii="仿宋" w:eastAsia="仿宋" w:hAnsi="仿宋" w:cs="仿宋_GB2312" w:hint="eastAsia"/>
                <w:bCs/>
                <w:sz w:val="24"/>
              </w:rPr>
              <w:br/>
              <w:t>9.电源：DCIN 12V。</w:t>
            </w:r>
          </w:p>
        </w:tc>
      </w:tr>
      <w:tr w:rsidR="002E4C68" w:rsidRPr="00756A5C" w:rsidTr="00A74159">
        <w:trPr>
          <w:trHeight w:val="540"/>
          <w:jc w:val="center"/>
        </w:trPr>
        <w:tc>
          <w:tcPr>
            <w:tcW w:w="709"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10</w:t>
            </w:r>
          </w:p>
        </w:tc>
        <w:tc>
          <w:tcPr>
            <w:tcW w:w="818"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录播控制面板</w:t>
            </w:r>
          </w:p>
        </w:tc>
        <w:tc>
          <w:tcPr>
            <w:tcW w:w="457"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套</w:t>
            </w:r>
          </w:p>
        </w:tc>
        <w:tc>
          <w:tcPr>
            <w:tcW w:w="57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w:t>
            </w:r>
          </w:p>
        </w:tc>
        <w:tc>
          <w:tcPr>
            <w:tcW w:w="7088" w:type="dxa"/>
            <w:vAlign w:val="center"/>
          </w:tcPr>
          <w:p w:rsidR="002E4C68" w:rsidRPr="00756A5C" w:rsidRDefault="002E4C68" w:rsidP="002E4C68">
            <w:pPr>
              <w:pStyle w:val="af3"/>
              <w:numPr>
                <w:ilvl w:val="0"/>
                <w:numId w:val="10"/>
              </w:numPr>
              <w:spacing w:after="0" w:line="276" w:lineRule="auto"/>
              <w:ind w:firstLineChars="0"/>
              <w:rPr>
                <w:rFonts w:ascii="仿宋" w:eastAsia="仿宋" w:hAnsi="仿宋" w:cs="仿宋_GB2312"/>
                <w:bCs/>
                <w:sz w:val="24"/>
              </w:rPr>
            </w:pPr>
            <w:r w:rsidRPr="00756A5C">
              <w:rPr>
                <w:rFonts w:ascii="仿宋" w:eastAsia="仿宋" w:hAnsi="仿宋" w:cs="仿宋_GB2312" w:hint="eastAsia"/>
                <w:bCs/>
                <w:sz w:val="24"/>
              </w:rPr>
              <w:t>7寸电阻触摸屏；</w:t>
            </w:r>
          </w:p>
          <w:p w:rsidR="002E4C68" w:rsidRPr="00756A5C" w:rsidRDefault="002E4C68" w:rsidP="002E4C68">
            <w:pPr>
              <w:pStyle w:val="af3"/>
              <w:numPr>
                <w:ilvl w:val="0"/>
                <w:numId w:val="10"/>
              </w:numPr>
              <w:spacing w:after="0" w:line="276" w:lineRule="auto"/>
              <w:ind w:firstLineChars="0"/>
              <w:rPr>
                <w:rFonts w:ascii="仿宋" w:eastAsia="仿宋" w:hAnsi="仿宋" w:cs="仿宋_GB2312"/>
                <w:bCs/>
                <w:sz w:val="24"/>
              </w:rPr>
            </w:pPr>
            <w:r w:rsidRPr="00756A5C">
              <w:rPr>
                <w:rFonts w:ascii="仿宋" w:eastAsia="仿宋" w:hAnsi="仿宋" w:cs="仿宋_GB2312" w:hint="eastAsia"/>
                <w:bCs/>
                <w:sz w:val="24"/>
              </w:rPr>
              <w:t>具备以下功能或类似功能：</w:t>
            </w:r>
          </w:p>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2.1开始录制；</w:t>
            </w:r>
          </w:p>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2.2结束录制；</w:t>
            </w:r>
          </w:p>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2.3暂停录制；</w:t>
            </w:r>
          </w:p>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2.4 恢复录制；</w:t>
            </w:r>
          </w:p>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2.5手动：启动手动录制，自动跟踪功能关闭；</w:t>
            </w:r>
          </w:p>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2.6自动：启动自动跟踪模式，在自动跟踪模式下，手动切换镜头到合成画面不起作用；</w:t>
            </w:r>
          </w:p>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2.7 半自动、PPT、老师特写、老师远景、学生特写、学生全景、板书、巡视、VGA锁定、VGA解锁等。</w:t>
            </w:r>
          </w:p>
        </w:tc>
      </w:tr>
      <w:tr w:rsidR="002E4C68" w:rsidRPr="00756A5C" w:rsidTr="00A74159">
        <w:trPr>
          <w:trHeight w:val="64"/>
          <w:jc w:val="center"/>
        </w:trPr>
        <w:tc>
          <w:tcPr>
            <w:tcW w:w="709"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11</w:t>
            </w:r>
          </w:p>
        </w:tc>
        <w:tc>
          <w:tcPr>
            <w:tcW w:w="818"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数字音频处理器</w:t>
            </w:r>
          </w:p>
        </w:tc>
        <w:tc>
          <w:tcPr>
            <w:tcW w:w="457"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台</w:t>
            </w:r>
          </w:p>
        </w:tc>
        <w:tc>
          <w:tcPr>
            <w:tcW w:w="57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w:t>
            </w:r>
          </w:p>
        </w:tc>
        <w:tc>
          <w:tcPr>
            <w:tcW w:w="7088"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1.支持1个麦克风输入网络接口，可接入1路无线麦克和2路有线麦克；</w:t>
            </w:r>
            <w:r w:rsidRPr="00756A5C">
              <w:rPr>
                <w:rFonts w:ascii="仿宋" w:eastAsia="仿宋" w:hAnsi="仿宋" w:cs="仿宋_GB2312" w:hint="eastAsia"/>
                <w:bCs/>
                <w:sz w:val="24"/>
              </w:rPr>
              <w:br/>
              <w:t>2.支持1路立体声回声抑制参考信号输入，采用3.5mm标准音频接口；</w:t>
            </w:r>
            <w:r w:rsidRPr="00756A5C">
              <w:rPr>
                <w:rFonts w:ascii="仿宋" w:eastAsia="仿宋" w:hAnsi="仿宋" w:cs="仿宋_GB2312" w:hint="eastAsia"/>
                <w:bCs/>
                <w:sz w:val="24"/>
              </w:rPr>
              <w:br/>
              <w:t>3.支持2路立体声线路输出，采用3.5mm标准音频接口；</w:t>
            </w:r>
            <w:r w:rsidRPr="00756A5C">
              <w:rPr>
                <w:rFonts w:ascii="仿宋" w:eastAsia="仿宋" w:hAnsi="仿宋" w:cs="仿宋_GB2312" w:hint="eastAsia"/>
                <w:bCs/>
                <w:sz w:val="24"/>
              </w:rPr>
              <w:br/>
              <w:t>4.支持全频带全双工自适应回声消除技术：</w:t>
            </w:r>
            <w:r w:rsidRPr="00756A5C">
              <w:rPr>
                <w:rFonts w:ascii="仿宋" w:eastAsia="仿宋" w:hAnsi="仿宋" w:cs="仿宋_GB2312" w:hint="eastAsia"/>
                <w:bCs/>
                <w:sz w:val="24"/>
              </w:rPr>
              <w:br/>
              <w:t>回音消除尾音长度：≥512ms</w:t>
            </w:r>
            <w:r w:rsidRPr="00756A5C">
              <w:rPr>
                <w:rFonts w:ascii="仿宋" w:eastAsia="仿宋" w:hAnsi="仿宋" w:cs="仿宋_GB2312" w:hint="eastAsia"/>
                <w:bCs/>
                <w:sz w:val="24"/>
              </w:rPr>
              <w:br/>
              <w:t>回声消除幅度：≥70dB</w:t>
            </w:r>
            <w:r w:rsidRPr="00756A5C">
              <w:rPr>
                <w:rFonts w:ascii="仿宋" w:eastAsia="仿宋" w:hAnsi="仿宋" w:cs="仿宋_GB2312" w:hint="eastAsia"/>
                <w:bCs/>
                <w:sz w:val="24"/>
              </w:rPr>
              <w:br/>
            </w:r>
            <w:r w:rsidRPr="00756A5C">
              <w:rPr>
                <w:rFonts w:ascii="仿宋" w:eastAsia="仿宋" w:hAnsi="仿宋" w:cs="仿宋_GB2312" w:hint="eastAsia"/>
                <w:bCs/>
                <w:sz w:val="24"/>
              </w:rPr>
              <w:lastRenderedPageBreak/>
              <w:t>收敛速度：≥65dB/S；</w:t>
            </w:r>
            <w:r w:rsidRPr="00756A5C">
              <w:rPr>
                <w:rFonts w:ascii="仿宋" w:eastAsia="仿宋" w:hAnsi="仿宋" w:cs="仿宋_GB2312" w:hint="eastAsia"/>
                <w:bCs/>
                <w:sz w:val="24"/>
              </w:rPr>
              <w:br/>
              <w:t>5.全频带动态自适应降噪技术，降噪电平最高达18dB；</w:t>
            </w:r>
            <w:r w:rsidRPr="00756A5C">
              <w:rPr>
                <w:rFonts w:ascii="仿宋" w:eastAsia="仿宋" w:hAnsi="仿宋" w:cs="仿宋_GB2312" w:hint="eastAsia"/>
                <w:bCs/>
                <w:sz w:val="24"/>
              </w:rPr>
              <w:br/>
              <w:t>6.信噪比≥100dB；</w:t>
            </w:r>
            <w:r w:rsidRPr="00756A5C">
              <w:rPr>
                <w:rFonts w:ascii="仿宋" w:eastAsia="仿宋" w:hAnsi="仿宋" w:cs="仿宋_GB2312" w:hint="eastAsia"/>
                <w:bCs/>
                <w:sz w:val="24"/>
              </w:rPr>
              <w:br/>
              <w:t>7.信号处理延时：&lt;8ms；无故障运行时间：(MTBF): ≥60000小时；</w:t>
            </w:r>
            <w:r w:rsidRPr="00756A5C">
              <w:rPr>
                <w:rFonts w:ascii="仿宋" w:eastAsia="仿宋" w:hAnsi="仿宋" w:cs="仿宋_GB2312" w:hint="eastAsia"/>
                <w:bCs/>
                <w:sz w:val="24"/>
              </w:rPr>
              <w:br/>
              <w:t>8.采用智能混音和话筒优选技术；</w:t>
            </w:r>
            <w:r w:rsidRPr="00756A5C">
              <w:rPr>
                <w:rFonts w:ascii="仿宋" w:eastAsia="仿宋" w:hAnsi="仿宋" w:cs="仿宋_GB2312" w:hint="eastAsia"/>
                <w:bCs/>
                <w:sz w:val="24"/>
              </w:rPr>
              <w:br/>
              <w:t>9.采样率48kHz，A/D和D/A、24-bit；</w:t>
            </w:r>
            <w:r w:rsidRPr="00756A5C">
              <w:rPr>
                <w:rFonts w:ascii="仿宋" w:eastAsia="仿宋" w:hAnsi="仿宋" w:cs="仿宋_GB2312" w:hint="eastAsia"/>
                <w:bCs/>
                <w:sz w:val="24"/>
              </w:rPr>
              <w:br/>
              <w:t>10.输入、输出独立的音量调节旋钮；"</w:t>
            </w:r>
          </w:p>
        </w:tc>
      </w:tr>
      <w:tr w:rsidR="002E4C68" w:rsidRPr="00756A5C" w:rsidTr="00A74159">
        <w:trPr>
          <w:trHeight w:val="64"/>
          <w:jc w:val="center"/>
        </w:trPr>
        <w:tc>
          <w:tcPr>
            <w:tcW w:w="709"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lastRenderedPageBreak/>
              <w:t>12</w:t>
            </w:r>
          </w:p>
        </w:tc>
        <w:tc>
          <w:tcPr>
            <w:tcW w:w="818"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球形麦克风</w:t>
            </w:r>
          </w:p>
        </w:tc>
        <w:tc>
          <w:tcPr>
            <w:tcW w:w="457"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支</w:t>
            </w:r>
          </w:p>
        </w:tc>
        <w:tc>
          <w:tcPr>
            <w:tcW w:w="57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w:t>
            </w:r>
          </w:p>
        </w:tc>
        <w:tc>
          <w:tcPr>
            <w:tcW w:w="7088" w:type="dxa"/>
            <w:vAlign w:val="center"/>
          </w:tcPr>
          <w:p w:rsidR="002E4C68" w:rsidRPr="00756A5C" w:rsidRDefault="002E4C68" w:rsidP="00A74159">
            <w:pPr>
              <w:spacing w:after="0" w:line="276" w:lineRule="auto"/>
              <w:rPr>
                <w:rFonts w:ascii="仿宋" w:eastAsia="仿宋" w:hAnsi="仿宋" w:cs="仿宋_GB2312"/>
                <w:bCs/>
                <w:sz w:val="24"/>
              </w:rPr>
            </w:pPr>
            <w:r w:rsidRPr="00756A5C">
              <w:rPr>
                <w:rFonts w:ascii="仿宋" w:eastAsia="仿宋" w:hAnsi="仿宋" w:cs="仿宋_GB2312" w:hint="eastAsia"/>
                <w:bCs/>
                <w:sz w:val="24"/>
              </w:rPr>
              <w:t>1.传感器类型：Φ24</w:t>
            </w:r>
            <w:proofErr w:type="gramStart"/>
            <w:r w:rsidRPr="00756A5C">
              <w:rPr>
                <w:rFonts w:ascii="仿宋" w:eastAsia="仿宋" w:hAnsi="仿宋" w:cs="仿宋_GB2312" w:hint="eastAsia"/>
                <w:bCs/>
                <w:sz w:val="24"/>
              </w:rPr>
              <w:t>背极式</w:t>
            </w:r>
            <w:proofErr w:type="gramEnd"/>
            <w:r w:rsidRPr="00756A5C">
              <w:rPr>
                <w:rFonts w:ascii="仿宋" w:eastAsia="仿宋" w:hAnsi="仿宋" w:cs="仿宋_GB2312" w:hint="eastAsia"/>
                <w:bCs/>
                <w:sz w:val="24"/>
              </w:rPr>
              <w:t>驻极体电容</w:t>
            </w:r>
            <w:proofErr w:type="gramStart"/>
            <w:r w:rsidRPr="00756A5C">
              <w:rPr>
                <w:rFonts w:ascii="仿宋" w:eastAsia="仿宋" w:hAnsi="仿宋" w:cs="仿宋_GB2312" w:hint="eastAsia"/>
                <w:bCs/>
                <w:sz w:val="24"/>
              </w:rPr>
              <w:t>极</w:t>
            </w:r>
            <w:proofErr w:type="gramEnd"/>
            <w:r w:rsidRPr="00756A5C">
              <w:rPr>
                <w:rFonts w:ascii="仿宋" w:eastAsia="仿宋" w:hAnsi="仿宋" w:cs="仿宋_GB2312" w:hint="eastAsia"/>
                <w:bCs/>
                <w:sz w:val="24"/>
              </w:rPr>
              <w:t>头</w:t>
            </w:r>
            <w:r w:rsidRPr="00756A5C">
              <w:rPr>
                <w:rFonts w:ascii="仿宋" w:eastAsia="仿宋" w:hAnsi="仿宋" w:cs="仿宋_GB2312" w:hint="eastAsia"/>
                <w:bCs/>
                <w:sz w:val="24"/>
              </w:rPr>
              <w:br/>
              <w:t>2.电路特征：JFET阻抗变换；电子平衡</w:t>
            </w:r>
            <w:r w:rsidRPr="00756A5C">
              <w:rPr>
                <w:rFonts w:ascii="仿宋" w:eastAsia="仿宋" w:hAnsi="仿宋" w:cs="仿宋_GB2312" w:hint="eastAsia"/>
                <w:bCs/>
                <w:sz w:val="24"/>
              </w:rPr>
              <w:br/>
              <w:t>3.指向性：360度全向拾音，拾音半径可达8米</w:t>
            </w:r>
            <w:r w:rsidRPr="00756A5C">
              <w:rPr>
                <w:rFonts w:ascii="仿宋" w:eastAsia="仿宋" w:hAnsi="仿宋" w:cs="仿宋_GB2312" w:hint="eastAsia"/>
                <w:bCs/>
                <w:sz w:val="24"/>
              </w:rPr>
              <w:br/>
              <w:t>4.频响：50Hz-20kHz</w:t>
            </w:r>
            <w:r w:rsidRPr="00756A5C">
              <w:rPr>
                <w:rFonts w:ascii="仿宋" w:eastAsia="仿宋" w:hAnsi="仿宋" w:cs="仿宋_GB2312" w:hint="eastAsia"/>
                <w:bCs/>
                <w:sz w:val="24"/>
              </w:rPr>
              <w:br/>
              <w:t>5.灵敏度：-44±3dB (0dB=1V/Pa@1kHz)</w:t>
            </w:r>
            <w:r w:rsidRPr="00756A5C">
              <w:rPr>
                <w:rFonts w:ascii="仿宋" w:eastAsia="仿宋" w:hAnsi="仿宋" w:cs="仿宋_GB2312" w:hint="eastAsia"/>
                <w:bCs/>
                <w:sz w:val="24"/>
              </w:rPr>
              <w:br/>
              <w:t>6.额定输出阻抗：2.2kΩ</w:t>
            </w:r>
            <w:r w:rsidRPr="00756A5C">
              <w:rPr>
                <w:rFonts w:ascii="仿宋" w:eastAsia="仿宋" w:hAnsi="仿宋" w:cs="仿宋_GB2312" w:hint="eastAsia"/>
                <w:bCs/>
                <w:sz w:val="24"/>
              </w:rPr>
              <w:br/>
              <w:t>7.最小负载阻抗：1kΩ</w:t>
            </w:r>
            <w:r w:rsidRPr="00756A5C">
              <w:rPr>
                <w:rFonts w:ascii="仿宋" w:eastAsia="仿宋" w:hAnsi="仿宋" w:cs="仿宋_GB2312" w:hint="eastAsia"/>
                <w:bCs/>
                <w:sz w:val="24"/>
              </w:rPr>
              <w:br/>
              <w:t>8.信噪比：75dB(S:(f=1kHz@1Pa) N:(A-Weighted curve))</w:t>
            </w:r>
            <w:r w:rsidRPr="00756A5C">
              <w:rPr>
                <w:rFonts w:ascii="仿宋" w:eastAsia="仿宋" w:hAnsi="仿宋" w:cs="仿宋_GB2312" w:hint="eastAsia"/>
                <w:bCs/>
                <w:sz w:val="24"/>
              </w:rPr>
              <w:br/>
              <w:t>9.最大声压级：115dB(f=1kHz，THD&lt;1%)</w:t>
            </w:r>
            <w:r w:rsidRPr="00756A5C">
              <w:rPr>
                <w:rFonts w:ascii="仿宋" w:eastAsia="仿宋" w:hAnsi="仿宋" w:cs="仿宋_GB2312" w:hint="eastAsia"/>
                <w:bCs/>
                <w:sz w:val="24"/>
              </w:rPr>
              <w:br/>
              <w:t>10.电源供应/电流消耗：VS=1.5V@2.2kΩ</w:t>
            </w:r>
            <w:r w:rsidRPr="00756A5C">
              <w:rPr>
                <w:rFonts w:ascii="仿宋" w:eastAsia="仿宋" w:hAnsi="仿宋" w:cs="仿宋_GB2312" w:hint="eastAsia"/>
                <w:bCs/>
                <w:sz w:val="24"/>
              </w:rPr>
              <w:br/>
              <w:t>11.动态范围：104dB(20Hz-20kHz@2.5kΩ)</w:t>
            </w:r>
            <w:r w:rsidRPr="00756A5C">
              <w:rPr>
                <w:rFonts w:ascii="仿宋" w:eastAsia="仿宋" w:hAnsi="仿宋" w:cs="仿宋_GB2312" w:hint="eastAsia"/>
                <w:bCs/>
                <w:sz w:val="24"/>
              </w:rPr>
              <w:br/>
              <w:t>12.最大输出电平：1.6dBV(20Hz-20kHz, THD&lt;1%@2.5kΩ)</w:t>
            </w:r>
            <w:r w:rsidRPr="00756A5C">
              <w:rPr>
                <w:rFonts w:ascii="仿宋" w:eastAsia="仿宋" w:hAnsi="仿宋" w:cs="仿宋_GB2312" w:hint="eastAsia"/>
                <w:bCs/>
                <w:sz w:val="24"/>
              </w:rPr>
              <w:br/>
              <w:t>13.输出接口：迷你XLR-3</w:t>
            </w:r>
            <w:proofErr w:type="gramStart"/>
            <w:r w:rsidRPr="00756A5C">
              <w:rPr>
                <w:rFonts w:ascii="仿宋" w:eastAsia="仿宋" w:hAnsi="仿宋" w:cs="仿宋_GB2312" w:hint="eastAsia"/>
                <w:bCs/>
                <w:sz w:val="24"/>
              </w:rPr>
              <w:t>公型</w:t>
            </w:r>
            <w:proofErr w:type="gramEnd"/>
            <w:r w:rsidRPr="00756A5C">
              <w:rPr>
                <w:rFonts w:ascii="仿宋" w:eastAsia="仿宋" w:hAnsi="仿宋" w:cs="仿宋_GB2312" w:hint="eastAsia"/>
                <w:bCs/>
                <w:sz w:val="24"/>
              </w:rPr>
              <w:br/>
              <w:t>14.尺寸：球形(直径:53MM)</w:t>
            </w:r>
            <w:r w:rsidRPr="00756A5C">
              <w:rPr>
                <w:rFonts w:ascii="仿宋" w:eastAsia="仿宋" w:hAnsi="仿宋" w:cs="仿宋_GB2312" w:hint="eastAsia"/>
                <w:bCs/>
                <w:sz w:val="24"/>
              </w:rPr>
              <w:br/>
              <w:t>15.供电方式：48V幻象电源</w:t>
            </w:r>
            <w:r w:rsidRPr="00756A5C">
              <w:rPr>
                <w:rFonts w:ascii="仿宋" w:eastAsia="仿宋" w:hAnsi="仿宋" w:cs="仿宋_GB2312" w:hint="eastAsia"/>
                <w:bCs/>
                <w:sz w:val="24"/>
              </w:rPr>
              <w:br/>
              <w:t>16.安装方式：悬挂安装</w:t>
            </w:r>
          </w:p>
        </w:tc>
      </w:tr>
    </w:tbl>
    <w:p w:rsidR="002E4C68" w:rsidRPr="00756A5C" w:rsidRDefault="002E4C68" w:rsidP="002E4C68">
      <w:pPr>
        <w:spacing w:after="0" w:line="240" w:lineRule="auto"/>
        <w:outlineLvl w:val="3"/>
        <w:rPr>
          <w:rFonts w:ascii="仿宋" w:eastAsia="仿宋" w:hAnsi="仿宋" w:cs="仿宋_GB2312"/>
          <w:b/>
          <w:bCs/>
          <w:sz w:val="24"/>
        </w:rPr>
      </w:pPr>
      <w:r w:rsidRPr="00756A5C">
        <w:rPr>
          <w:rFonts w:ascii="仿宋" w:eastAsia="仿宋" w:hAnsi="仿宋" w:cs="仿宋_GB2312" w:hint="eastAsia"/>
          <w:b/>
          <w:bCs/>
          <w:sz w:val="24"/>
        </w:rPr>
        <w:t>2、科学发现</w:t>
      </w:r>
      <w:proofErr w:type="gramStart"/>
      <w:r w:rsidRPr="00756A5C">
        <w:rPr>
          <w:rFonts w:ascii="仿宋" w:eastAsia="仿宋" w:hAnsi="仿宋" w:cs="仿宋_GB2312" w:hint="eastAsia"/>
          <w:b/>
          <w:bCs/>
          <w:sz w:val="24"/>
        </w:rPr>
        <w:t>室设施</w:t>
      </w:r>
      <w:proofErr w:type="gramEnd"/>
      <w:r w:rsidRPr="00756A5C">
        <w:rPr>
          <w:rFonts w:ascii="仿宋" w:eastAsia="仿宋" w:hAnsi="仿宋" w:cs="仿宋_GB2312" w:hint="eastAsia"/>
          <w:b/>
          <w:bCs/>
          <w:sz w:val="24"/>
        </w:rPr>
        <w:t>设备器材配备</w:t>
      </w:r>
    </w:p>
    <w:tbl>
      <w:tblPr>
        <w:tblStyle w:val="ac"/>
        <w:tblW w:w="9634" w:type="dxa"/>
        <w:jc w:val="center"/>
        <w:tblLook w:val="04A0" w:firstRow="1" w:lastRow="0" w:firstColumn="1" w:lastColumn="0" w:noHBand="0" w:noVBand="1"/>
      </w:tblPr>
      <w:tblGrid>
        <w:gridCol w:w="567"/>
        <w:gridCol w:w="851"/>
        <w:gridCol w:w="567"/>
        <w:gridCol w:w="570"/>
        <w:gridCol w:w="7079"/>
      </w:tblGrid>
      <w:tr w:rsidR="002E4C68" w:rsidRPr="00756A5C" w:rsidTr="00A74159">
        <w:trPr>
          <w:trHeight w:val="570"/>
          <w:jc w:val="center"/>
        </w:trPr>
        <w:tc>
          <w:tcPr>
            <w:tcW w:w="567"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b/>
                <w:kern w:val="0"/>
                <w:sz w:val="24"/>
              </w:rPr>
              <w:t>序号</w:t>
            </w:r>
          </w:p>
        </w:tc>
        <w:tc>
          <w:tcPr>
            <w:tcW w:w="851"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b/>
                <w:kern w:val="0"/>
                <w:sz w:val="24"/>
              </w:rPr>
              <w:t>品名</w:t>
            </w:r>
          </w:p>
        </w:tc>
        <w:tc>
          <w:tcPr>
            <w:tcW w:w="567" w:type="dxa"/>
            <w:vAlign w:val="center"/>
          </w:tcPr>
          <w:p w:rsidR="002E4C68" w:rsidRPr="00756A5C" w:rsidRDefault="002E4C68" w:rsidP="00A74159">
            <w:pPr>
              <w:widowControl/>
              <w:spacing w:after="0" w:line="276" w:lineRule="auto"/>
              <w:jc w:val="center"/>
              <w:rPr>
                <w:rFonts w:ascii="仿宋" w:eastAsia="仿宋" w:hAnsi="仿宋" w:cs="宋体"/>
                <w:b/>
                <w:kern w:val="0"/>
                <w:sz w:val="24"/>
              </w:rPr>
            </w:pPr>
            <w:r>
              <w:rPr>
                <w:rFonts w:ascii="仿宋" w:eastAsia="仿宋" w:hAnsi="仿宋" w:cs="宋体" w:hint="eastAsia"/>
                <w:b/>
                <w:kern w:val="0"/>
                <w:sz w:val="24"/>
              </w:rPr>
              <w:t>单位</w:t>
            </w:r>
          </w:p>
        </w:tc>
        <w:tc>
          <w:tcPr>
            <w:tcW w:w="570" w:type="dxa"/>
            <w:vAlign w:val="center"/>
          </w:tcPr>
          <w:p w:rsidR="002E4C68" w:rsidRPr="00756A5C" w:rsidRDefault="002E4C68" w:rsidP="00A74159">
            <w:pPr>
              <w:widowControl/>
              <w:spacing w:after="0" w:line="276" w:lineRule="auto"/>
              <w:jc w:val="center"/>
              <w:rPr>
                <w:rFonts w:ascii="仿宋" w:eastAsia="仿宋" w:hAnsi="仿宋" w:cs="宋体"/>
                <w:b/>
                <w:kern w:val="0"/>
                <w:sz w:val="24"/>
              </w:rPr>
            </w:pPr>
            <w:r>
              <w:rPr>
                <w:rFonts w:ascii="仿宋" w:eastAsia="仿宋" w:hAnsi="仿宋" w:cs="宋体" w:hint="eastAsia"/>
                <w:b/>
                <w:kern w:val="0"/>
                <w:sz w:val="24"/>
              </w:rPr>
              <w:t>数量</w:t>
            </w:r>
          </w:p>
        </w:tc>
        <w:tc>
          <w:tcPr>
            <w:tcW w:w="7079" w:type="dxa"/>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b/>
                <w:kern w:val="0"/>
                <w:sz w:val="24"/>
              </w:rPr>
              <w:t>技术参数</w:t>
            </w:r>
          </w:p>
        </w:tc>
      </w:tr>
      <w:tr w:rsidR="002E4C68" w:rsidRPr="00756A5C" w:rsidTr="00A74159">
        <w:trPr>
          <w:trHeight w:val="570"/>
          <w:jc w:val="center"/>
        </w:trPr>
        <w:tc>
          <w:tcPr>
            <w:tcW w:w="567"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w:t>
            </w:r>
          </w:p>
        </w:tc>
        <w:tc>
          <w:tcPr>
            <w:tcW w:w="851"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操作台</w:t>
            </w:r>
          </w:p>
        </w:tc>
        <w:tc>
          <w:tcPr>
            <w:tcW w:w="567"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proofErr w:type="gramStart"/>
            <w:r w:rsidRPr="00756A5C">
              <w:rPr>
                <w:rFonts w:ascii="仿宋" w:eastAsia="仿宋" w:hAnsi="仿宋" w:cs="宋体" w:hint="eastAsia"/>
                <w:kern w:val="0"/>
                <w:sz w:val="24"/>
              </w:rPr>
              <w:t>个</w:t>
            </w:r>
            <w:proofErr w:type="gramEnd"/>
          </w:p>
        </w:tc>
        <w:tc>
          <w:tcPr>
            <w:tcW w:w="570"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9</w:t>
            </w:r>
          </w:p>
        </w:tc>
        <w:tc>
          <w:tcPr>
            <w:tcW w:w="7079" w:type="dxa"/>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1、根据实际需要可提供：L1200*W600*（H520mm、H500mm、H480mm），桌面：≥25mm橡胶木实木拼板，板材甲醛释放量≤0.05mg/m</w:t>
            </w:r>
            <w:r w:rsidRPr="00756A5C">
              <w:rPr>
                <w:rFonts w:eastAsia="仿宋" w:cs="Calibri"/>
                <w:kern w:val="0"/>
                <w:sz w:val="24"/>
              </w:rPr>
              <w:t>³</w:t>
            </w:r>
            <w:r w:rsidRPr="00756A5C">
              <w:rPr>
                <w:rFonts w:ascii="仿宋" w:eastAsia="仿宋" w:hAnsi="仿宋" w:cs="仿宋" w:hint="eastAsia"/>
                <w:kern w:val="0"/>
                <w:sz w:val="24"/>
              </w:rPr>
              <w:t>，完全符合</w:t>
            </w:r>
            <w:r w:rsidRPr="00756A5C">
              <w:rPr>
                <w:rFonts w:ascii="仿宋" w:eastAsia="仿宋" w:hAnsi="仿宋" w:cs="宋体" w:hint="eastAsia"/>
                <w:kern w:val="0"/>
                <w:sz w:val="24"/>
              </w:rPr>
              <w:t>LY/T2488-2015；</w:t>
            </w:r>
            <w:r w:rsidRPr="00756A5C">
              <w:rPr>
                <w:rFonts w:ascii="仿宋" w:eastAsia="仿宋" w:hAnsi="仿宋" w:cs="宋体" w:hint="eastAsia"/>
                <w:kern w:val="0"/>
                <w:sz w:val="24"/>
              </w:rPr>
              <w:br/>
              <w:t>2、环保UV漆：锑、砷、钡、镉、铬、汞、铅、硒含量均为合格，桌边木蜡油修边，</w:t>
            </w:r>
            <w:proofErr w:type="gramStart"/>
            <w:r w:rsidRPr="00756A5C">
              <w:rPr>
                <w:rFonts w:ascii="仿宋" w:eastAsia="仿宋" w:hAnsi="仿宋" w:cs="宋体" w:hint="eastAsia"/>
                <w:kern w:val="0"/>
                <w:sz w:val="24"/>
              </w:rPr>
              <w:t>并倒圆处理</w:t>
            </w:r>
            <w:proofErr w:type="gramEnd"/>
            <w:r w:rsidRPr="00756A5C">
              <w:rPr>
                <w:rFonts w:ascii="仿宋" w:eastAsia="仿宋" w:hAnsi="仿宋" w:cs="宋体" w:hint="eastAsia"/>
                <w:kern w:val="0"/>
                <w:sz w:val="24"/>
              </w:rPr>
              <w:t>，铅、镉、六价铬、汞、多溴联苯、多溴二苯醚、邻苯二甲酸二丁酯、</w:t>
            </w:r>
            <w:proofErr w:type="gramStart"/>
            <w:r w:rsidRPr="00756A5C">
              <w:rPr>
                <w:rFonts w:ascii="仿宋" w:eastAsia="仿宋" w:hAnsi="仿宋" w:cs="宋体" w:hint="eastAsia"/>
                <w:kern w:val="0"/>
                <w:sz w:val="24"/>
              </w:rPr>
              <w:t>领苯二</w:t>
            </w:r>
            <w:proofErr w:type="gramEnd"/>
            <w:r w:rsidRPr="00756A5C">
              <w:rPr>
                <w:rFonts w:ascii="仿宋" w:eastAsia="仿宋" w:hAnsi="仿宋" w:cs="宋体" w:hint="eastAsia"/>
                <w:kern w:val="0"/>
                <w:sz w:val="24"/>
              </w:rPr>
              <w:t>甲酸丁</w:t>
            </w:r>
            <w:proofErr w:type="gramStart"/>
            <w:r w:rsidRPr="00756A5C">
              <w:rPr>
                <w:rFonts w:ascii="仿宋" w:eastAsia="仿宋" w:hAnsi="仿宋" w:cs="宋体" w:hint="eastAsia"/>
                <w:kern w:val="0"/>
                <w:sz w:val="24"/>
              </w:rPr>
              <w:t>苄</w:t>
            </w:r>
            <w:proofErr w:type="gramEnd"/>
            <w:r w:rsidRPr="00756A5C">
              <w:rPr>
                <w:rFonts w:ascii="仿宋" w:eastAsia="仿宋" w:hAnsi="仿宋" w:cs="宋体" w:hint="eastAsia"/>
                <w:kern w:val="0"/>
                <w:sz w:val="24"/>
              </w:rPr>
              <w:t>酯、</w:t>
            </w:r>
            <w:proofErr w:type="gramStart"/>
            <w:r w:rsidRPr="00756A5C">
              <w:rPr>
                <w:rFonts w:ascii="仿宋" w:eastAsia="仿宋" w:hAnsi="仿宋" w:cs="宋体" w:hint="eastAsia"/>
                <w:kern w:val="0"/>
                <w:sz w:val="24"/>
              </w:rPr>
              <w:t>领苯二</w:t>
            </w:r>
            <w:proofErr w:type="gramEnd"/>
            <w:r w:rsidRPr="00756A5C">
              <w:rPr>
                <w:rFonts w:ascii="仿宋" w:eastAsia="仿宋" w:hAnsi="仿宋" w:cs="宋体" w:hint="eastAsia"/>
                <w:kern w:val="0"/>
                <w:sz w:val="24"/>
              </w:rPr>
              <w:t>甲酸二酯、六</w:t>
            </w:r>
            <w:proofErr w:type="gramStart"/>
            <w:r w:rsidRPr="00756A5C">
              <w:rPr>
                <w:rFonts w:ascii="仿宋" w:eastAsia="仿宋" w:hAnsi="仿宋" w:cs="宋体" w:hint="eastAsia"/>
                <w:kern w:val="0"/>
                <w:sz w:val="24"/>
              </w:rPr>
              <w:t>溴环十二烷</w:t>
            </w:r>
            <w:proofErr w:type="gramEnd"/>
            <w:r w:rsidRPr="00756A5C">
              <w:rPr>
                <w:rFonts w:ascii="仿宋" w:eastAsia="仿宋" w:hAnsi="仿宋" w:cs="宋体" w:hint="eastAsia"/>
                <w:kern w:val="0"/>
                <w:sz w:val="24"/>
              </w:rPr>
              <w:t>含量测试的合格；</w:t>
            </w:r>
            <w:r w:rsidRPr="00756A5C">
              <w:rPr>
                <w:rFonts w:ascii="仿宋" w:eastAsia="仿宋" w:hAnsi="仿宋" w:cs="宋体" w:hint="eastAsia"/>
                <w:kern w:val="0"/>
                <w:sz w:val="24"/>
              </w:rPr>
              <w:br/>
              <w:t>3、桌脚：橡胶木/</w:t>
            </w:r>
            <w:r w:rsidRPr="00756A5C">
              <w:rPr>
                <w:rFonts w:ascii="MS Gothic" w:eastAsia="MS Gothic" w:hAnsi="MS Gothic" w:cs="MS Gothic" w:hint="eastAsia"/>
                <w:kern w:val="0"/>
                <w:sz w:val="24"/>
              </w:rPr>
              <w:t>∅</w:t>
            </w:r>
            <w:r w:rsidRPr="00756A5C">
              <w:rPr>
                <w:rFonts w:ascii="仿宋" w:eastAsia="仿宋" w:hAnsi="仿宋" w:cs="宋体" w:hint="eastAsia"/>
                <w:kern w:val="0"/>
                <w:sz w:val="24"/>
              </w:rPr>
              <w:t>60mm</w:t>
            </w:r>
            <w:proofErr w:type="gramStart"/>
            <w:r w:rsidRPr="00756A5C">
              <w:rPr>
                <w:rFonts w:ascii="仿宋" w:eastAsia="仿宋" w:hAnsi="仿宋" w:cs="宋体" w:hint="eastAsia"/>
                <w:kern w:val="0"/>
                <w:sz w:val="24"/>
              </w:rPr>
              <w:t>车加工实</w:t>
            </w:r>
            <w:proofErr w:type="gramEnd"/>
            <w:r w:rsidRPr="00756A5C">
              <w:rPr>
                <w:rFonts w:ascii="仿宋" w:eastAsia="仿宋" w:hAnsi="仿宋" w:cs="宋体" w:hint="eastAsia"/>
                <w:kern w:val="0"/>
                <w:sz w:val="24"/>
              </w:rPr>
              <w:t>木脚，经水性漆加工，挥发性有机化合物、苯系物、乙二醇及其酯类和游离甲醛均合格；</w:t>
            </w:r>
            <w:r w:rsidRPr="00756A5C">
              <w:rPr>
                <w:rFonts w:ascii="仿宋" w:eastAsia="仿宋" w:hAnsi="仿宋" w:cs="宋体" w:hint="eastAsia"/>
                <w:kern w:val="0"/>
                <w:sz w:val="24"/>
              </w:rPr>
              <w:br/>
              <w:t>4、脚垫:</w:t>
            </w:r>
            <w:proofErr w:type="gramStart"/>
            <w:r w:rsidRPr="00756A5C">
              <w:rPr>
                <w:rFonts w:ascii="仿宋" w:eastAsia="仿宋" w:hAnsi="仿宋" w:cs="宋体" w:hint="eastAsia"/>
                <w:kern w:val="0"/>
                <w:sz w:val="24"/>
              </w:rPr>
              <w:t>领苯二</w:t>
            </w:r>
            <w:proofErr w:type="gramEnd"/>
            <w:r w:rsidRPr="00756A5C">
              <w:rPr>
                <w:rFonts w:ascii="仿宋" w:eastAsia="仿宋" w:hAnsi="仿宋" w:cs="宋体" w:hint="eastAsia"/>
                <w:kern w:val="0"/>
                <w:sz w:val="24"/>
              </w:rPr>
              <w:t>甲酸酯、重金属含量和多环芳烃均为合格；</w:t>
            </w:r>
            <w:r w:rsidRPr="00756A5C">
              <w:rPr>
                <w:rFonts w:ascii="仿宋" w:eastAsia="仿宋" w:hAnsi="仿宋" w:cs="宋体" w:hint="eastAsia"/>
                <w:kern w:val="0"/>
                <w:sz w:val="24"/>
              </w:rPr>
              <w:br/>
              <w:t>5、成品:木材含水率、桌台类力学性能、表面涂层可迁移元素：</w:t>
            </w:r>
            <w:r w:rsidRPr="00756A5C">
              <w:rPr>
                <w:rFonts w:ascii="仿宋" w:eastAsia="仿宋" w:hAnsi="仿宋" w:cs="宋体" w:hint="eastAsia"/>
                <w:kern w:val="0"/>
                <w:sz w:val="24"/>
              </w:rPr>
              <w:lastRenderedPageBreak/>
              <w:t>镉、铬、铅、锑、钡、砷、汞、硒含量≤6mg/kg，甲醛释放量≤0.1mg/L。</w:t>
            </w:r>
          </w:p>
        </w:tc>
      </w:tr>
      <w:tr w:rsidR="002E4C68" w:rsidRPr="00756A5C" w:rsidTr="00A74159">
        <w:trPr>
          <w:trHeight w:val="402"/>
          <w:jc w:val="center"/>
        </w:trPr>
        <w:tc>
          <w:tcPr>
            <w:tcW w:w="567"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lastRenderedPageBreak/>
              <w:t>2</w:t>
            </w:r>
          </w:p>
        </w:tc>
        <w:tc>
          <w:tcPr>
            <w:tcW w:w="851"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幼儿椅</w:t>
            </w:r>
          </w:p>
        </w:tc>
        <w:tc>
          <w:tcPr>
            <w:tcW w:w="567"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张</w:t>
            </w:r>
          </w:p>
        </w:tc>
        <w:tc>
          <w:tcPr>
            <w:tcW w:w="570"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35</w:t>
            </w:r>
          </w:p>
        </w:tc>
        <w:tc>
          <w:tcPr>
            <w:tcW w:w="7079" w:type="dxa"/>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1、根据实际需要可提供：L287*W304*H（490、510、530）mm；坐板和靠背厚度≥15MM橡胶木实木拼板制作，板材甲醛释放量≤0.05mg/m</w:t>
            </w:r>
            <w:r w:rsidRPr="00756A5C">
              <w:rPr>
                <w:rFonts w:eastAsia="仿宋" w:cs="Calibri"/>
                <w:kern w:val="0"/>
                <w:sz w:val="24"/>
              </w:rPr>
              <w:t>³</w:t>
            </w:r>
            <w:r w:rsidRPr="00756A5C">
              <w:rPr>
                <w:rFonts w:ascii="仿宋" w:eastAsia="仿宋" w:hAnsi="仿宋" w:cs="仿宋" w:hint="eastAsia"/>
                <w:kern w:val="0"/>
                <w:sz w:val="24"/>
              </w:rPr>
              <w:t>，完全符合</w:t>
            </w:r>
            <w:r w:rsidRPr="00756A5C">
              <w:rPr>
                <w:rFonts w:ascii="仿宋" w:eastAsia="仿宋" w:hAnsi="仿宋" w:cs="宋体" w:hint="eastAsia"/>
                <w:kern w:val="0"/>
                <w:sz w:val="24"/>
              </w:rPr>
              <w:t>LY/T2488-2015；</w:t>
            </w:r>
            <w:r w:rsidRPr="00756A5C">
              <w:rPr>
                <w:rFonts w:ascii="仿宋" w:eastAsia="仿宋" w:hAnsi="仿宋" w:cs="宋体" w:hint="eastAsia"/>
                <w:kern w:val="0"/>
                <w:sz w:val="24"/>
              </w:rPr>
              <w:br/>
              <w:t>2、椅脚：橡胶木加工而成，使用的水性漆，挥发性有机物含量≤257mg/kg,苯系物含量和乙二醇醚及酯类＜50mg/kg，游甲醛含量＜5mg/kg；</w:t>
            </w:r>
            <w:r w:rsidRPr="00756A5C">
              <w:rPr>
                <w:rFonts w:ascii="仿宋" w:eastAsia="仿宋" w:hAnsi="仿宋" w:cs="宋体" w:hint="eastAsia"/>
                <w:kern w:val="0"/>
                <w:sz w:val="24"/>
              </w:rPr>
              <w:br/>
              <w:t>3、木材含水率、椅凳类力学性能符合要求，表面涂层镉、铬、铅、锑、钡、砷、汞、硒含量≤6.2mg/kg，甲醛释放量≤0.1mg/L。</w:t>
            </w:r>
          </w:p>
        </w:tc>
      </w:tr>
      <w:tr w:rsidR="002E4C68" w:rsidRPr="00756A5C" w:rsidTr="00A74159">
        <w:trPr>
          <w:trHeight w:val="285"/>
          <w:jc w:val="center"/>
        </w:trPr>
        <w:tc>
          <w:tcPr>
            <w:tcW w:w="567"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w:t>
            </w:r>
          </w:p>
        </w:tc>
        <w:tc>
          <w:tcPr>
            <w:tcW w:w="851"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机械玩具</w:t>
            </w:r>
          </w:p>
        </w:tc>
        <w:tc>
          <w:tcPr>
            <w:tcW w:w="567"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套</w:t>
            </w:r>
          </w:p>
        </w:tc>
        <w:tc>
          <w:tcPr>
            <w:tcW w:w="570" w:type="dxa"/>
            <w:vMerge w:val="restart"/>
            <w:vAlign w:val="center"/>
          </w:tcPr>
          <w:p w:rsidR="002E4C68" w:rsidRPr="00756A5C" w:rsidRDefault="002E4C68" w:rsidP="00A74159">
            <w:pPr>
              <w:spacing w:after="0" w:line="276" w:lineRule="auto"/>
              <w:jc w:val="center"/>
              <w:rPr>
                <w:rFonts w:ascii="仿宋" w:eastAsia="仿宋" w:hAnsi="仿宋" w:cs="宋体"/>
                <w:kern w:val="0"/>
                <w:sz w:val="24"/>
              </w:rPr>
            </w:pPr>
            <w:r>
              <w:rPr>
                <w:rFonts w:ascii="仿宋" w:eastAsia="仿宋" w:hAnsi="仿宋" w:cs="宋体"/>
                <w:kern w:val="0"/>
                <w:sz w:val="24"/>
              </w:rPr>
              <w:t>1</w:t>
            </w: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一、机械实验套装1套：</w:t>
            </w:r>
            <w:r w:rsidRPr="00756A5C">
              <w:rPr>
                <w:rFonts w:ascii="仿宋" w:eastAsia="仿宋" w:hAnsi="仿宋" w:cs="宋体" w:hint="eastAsia"/>
                <w:kern w:val="0"/>
                <w:sz w:val="24"/>
              </w:rPr>
              <w:t>1、材质：塑料，12个动力学实验揭示机械的力量。</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spacing w:after="0" w:line="276" w:lineRule="auto"/>
              <w:jc w:val="center"/>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二、齿轮套件3套：</w:t>
            </w:r>
            <w:r w:rsidRPr="00756A5C">
              <w:rPr>
                <w:rFonts w:ascii="仿宋" w:eastAsia="仿宋" w:hAnsi="仿宋" w:cs="宋体" w:hint="eastAsia"/>
                <w:kern w:val="0"/>
                <w:sz w:val="24"/>
              </w:rPr>
              <w:t>1、材质：塑料，包含各种齿轮配件。</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spacing w:after="0" w:line="276" w:lineRule="auto"/>
              <w:jc w:val="center"/>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三、齿轮组合3套：</w:t>
            </w:r>
            <w:r w:rsidRPr="00756A5C">
              <w:rPr>
                <w:rFonts w:ascii="仿宋" w:eastAsia="仿宋" w:hAnsi="仿宋" w:cs="宋体" w:hint="eastAsia"/>
                <w:kern w:val="0"/>
                <w:sz w:val="24"/>
              </w:rPr>
              <w:t>1、材质：椴木夹板，荷木，2、规格：</w:t>
            </w:r>
            <w:proofErr w:type="gramStart"/>
            <w:r w:rsidRPr="00756A5C">
              <w:rPr>
                <w:rFonts w:ascii="仿宋" w:eastAsia="仿宋" w:hAnsi="仿宋" w:cs="宋体" w:hint="eastAsia"/>
                <w:kern w:val="0"/>
                <w:sz w:val="24"/>
              </w:rPr>
              <w:t>30x30x</w:t>
            </w:r>
            <w:proofErr w:type="gramEnd"/>
            <w:r w:rsidRPr="00756A5C">
              <w:rPr>
                <w:rFonts w:ascii="仿宋" w:eastAsia="仿宋" w:hAnsi="仿宋" w:cs="宋体" w:hint="eastAsia"/>
                <w:kern w:val="0"/>
                <w:sz w:val="24"/>
              </w:rPr>
              <w:t>2.4cm。</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spacing w:after="0" w:line="276" w:lineRule="auto"/>
              <w:jc w:val="center"/>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四、回力小车3个：</w:t>
            </w:r>
            <w:r w:rsidRPr="00756A5C">
              <w:rPr>
                <w:rFonts w:ascii="仿宋" w:eastAsia="仿宋" w:hAnsi="仿宋" w:cs="宋体" w:hint="eastAsia"/>
                <w:kern w:val="0"/>
                <w:sz w:val="24"/>
              </w:rPr>
              <w:t>1、材质：橡胶木、弹簧，2、规格：6*3*9cm。</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spacing w:after="0" w:line="276" w:lineRule="auto"/>
              <w:jc w:val="center"/>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五：汽车模型1套：1</w:t>
            </w:r>
            <w:r w:rsidRPr="00756A5C">
              <w:rPr>
                <w:rFonts w:ascii="仿宋" w:eastAsia="仿宋" w:hAnsi="仿宋" w:cs="宋体" w:hint="eastAsia"/>
                <w:kern w:val="0"/>
                <w:sz w:val="24"/>
              </w:rPr>
              <w:t>、材质：橡胶木，2、规格：12件/套。</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spacing w:after="0" w:line="276" w:lineRule="auto"/>
              <w:jc w:val="center"/>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六、航模1套：</w:t>
            </w:r>
            <w:r w:rsidRPr="00756A5C">
              <w:rPr>
                <w:rFonts w:ascii="仿宋" w:eastAsia="仿宋" w:hAnsi="仿宋" w:cs="宋体" w:hint="eastAsia"/>
                <w:kern w:val="0"/>
                <w:sz w:val="24"/>
              </w:rPr>
              <w:t>1、材质：EPP泡沫，电子元件，2、规格：一套三种，28*29*8cm。</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spacing w:after="0" w:line="276" w:lineRule="auto"/>
              <w:jc w:val="center"/>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七、潜水艇7个：</w:t>
            </w:r>
            <w:r w:rsidRPr="00756A5C">
              <w:rPr>
                <w:rFonts w:ascii="仿宋" w:eastAsia="仿宋" w:hAnsi="仿宋" w:cs="宋体" w:hint="eastAsia"/>
                <w:kern w:val="0"/>
                <w:sz w:val="24"/>
              </w:rPr>
              <w:t>1、材质：ABS塑料，2、规格：25*8*10cm。</w:t>
            </w:r>
          </w:p>
        </w:tc>
      </w:tr>
      <w:tr w:rsidR="002E4C68" w:rsidRPr="00756A5C" w:rsidTr="00A74159">
        <w:trPr>
          <w:trHeight w:val="300"/>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八、钟表3个：</w:t>
            </w:r>
            <w:r w:rsidRPr="00756A5C">
              <w:rPr>
                <w:rFonts w:ascii="仿宋" w:eastAsia="仿宋" w:hAnsi="仿宋" w:cs="宋体" w:hint="eastAsia"/>
                <w:kern w:val="0"/>
                <w:sz w:val="24"/>
              </w:rPr>
              <w:t>1、材质：塑胶,五金，2、规格：184x123x65mm。</w:t>
            </w:r>
          </w:p>
        </w:tc>
      </w:tr>
      <w:tr w:rsidR="002E4C68" w:rsidRPr="00756A5C" w:rsidTr="00A74159">
        <w:trPr>
          <w:trHeight w:val="570"/>
          <w:jc w:val="center"/>
        </w:trPr>
        <w:tc>
          <w:tcPr>
            <w:tcW w:w="567"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w:t>
            </w:r>
          </w:p>
        </w:tc>
        <w:tc>
          <w:tcPr>
            <w:tcW w:w="851"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声音玩具</w:t>
            </w:r>
          </w:p>
        </w:tc>
        <w:tc>
          <w:tcPr>
            <w:tcW w:w="567" w:type="dxa"/>
            <w:vMerge w:val="restart"/>
            <w:vAlign w:val="center"/>
          </w:tcPr>
          <w:p w:rsidR="002E4C68" w:rsidRPr="00756A5C" w:rsidRDefault="002E4C68" w:rsidP="00A74159">
            <w:pPr>
              <w:spacing w:after="0" w:line="276" w:lineRule="auto"/>
              <w:jc w:val="left"/>
              <w:rPr>
                <w:rFonts w:ascii="仿宋" w:eastAsia="仿宋" w:hAnsi="仿宋" w:cs="宋体"/>
                <w:kern w:val="0"/>
                <w:sz w:val="24"/>
              </w:rPr>
            </w:pPr>
            <w:r>
              <w:rPr>
                <w:rFonts w:ascii="仿宋" w:eastAsia="仿宋" w:hAnsi="仿宋" w:hint="eastAsia"/>
                <w:sz w:val="22"/>
                <w:szCs w:val="22"/>
              </w:rPr>
              <w:t>套</w:t>
            </w:r>
          </w:p>
        </w:tc>
        <w:tc>
          <w:tcPr>
            <w:tcW w:w="570" w:type="dxa"/>
            <w:vMerge w:val="restart"/>
            <w:vAlign w:val="center"/>
          </w:tcPr>
          <w:p w:rsidR="002E4C68" w:rsidRPr="00756A5C" w:rsidRDefault="002E4C68" w:rsidP="00A74159">
            <w:pPr>
              <w:spacing w:after="0" w:line="276" w:lineRule="auto"/>
              <w:jc w:val="center"/>
              <w:rPr>
                <w:rFonts w:ascii="仿宋" w:eastAsia="仿宋" w:hAnsi="仿宋" w:cs="宋体"/>
                <w:kern w:val="0"/>
                <w:sz w:val="24"/>
              </w:rPr>
            </w:pPr>
            <w:r>
              <w:rPr>
                <w:rFonts w:ascii="仿宋" w:eastAsia="仿宋" w:hAnsi="仿宋" w:cs="宋体"/>
                <w:kern w:val="0"/>
                <w:sz w:val="24"/>
              </w:rPr>
              <w:t>1</w:t>
            </w: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一、共振鼓1套：</w:t>
            </w:r>
            <w:r w:rsidRPr="00756A5C">
              <w:rPr>
                <w:rFonts w:ascii="仿宋" w:eastAsia="仿宋" w:hAnsi="仿宋" w:cs="宋体" w:hint="eastAsia"/>
                <w:kern w:val="0"/>
                <w:sz w:val="24"/>
              </w:rPr>
              <w:t>1、材质：金属、木质，2、规格：80×25×85cm（单个）一套2个，敲击两面鼓的其中一面，另一面鼓上的小球也会跳动起来，让孩子体验声音的共振或共鸣。</w:t>
            </w:r>
          </w:p>
        </w:tc>
      </w:tr>
      <w:tr w:rsidR="002E4C68" w:rsidRPr="00756A5C" w:rsidTr="00A74159">
        <w:trPr>
          <w:trHeight w:val="85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spacing w:after="0" w:line="276" w:lineRule="auto"/>
              <w:jc w:val="left"/>
              <w:rPr>
                <w:rFonts w:ascii="仿宋" w:eastAsia="仿宋" w:hAnsi="仿宋"/>
                <w:sz w:val="22"/>
                <w:szCs w:val="22"/>
              </w:rPr>
            </w:pPr>
          </w:p>
        </w:tc>
        <w:tc>
          <w:tcPr>
            <w:tcW w:w="570" w:type="dxa"/>
            <w:vMerge/>
            <w:vAlign w:val="center"/>
          </w:tcPr>
          <w:p w:rsidR="002E4C68" w:rsidRPr="00756A5C" w:rsidRDefault="002E4C68" w:rsidP="00A74159">
            <w:pPr>
              <w:spacing w:after="0" w:line="276" w:lineRule="auto"/>
              <w:jc w:val="center"/>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二、声控开关4个：</w:t>
            </w:r>
            <w:r w:rsidRPr="00756A5C">
              <w:rPr>
                <w:rFonts w:ascii="仿宋" w:eastAsia="仿宋" w:hAnsi="仿宋" w:cs="宋体" w:hint="eastAsia"/>
                <w:kern w:val="0"/>
                <w:sz w:val="24"/>
              </w:rPr>
              <w:t>1、材质：塑料、金属电线，2、声控开关模块是采用声音激发拾音器进行声电转换来控制电路的开启，并经过延时电路后能自动断开电源的节能电子开关。通过实验了解声控开关和机械开关的区别及其在实际电路中的应用。</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spacing w:after="0" w:line="276" w:lineRule="auto"/>
              <w:jc w:val="left"/>
              <w:rPr>
                <w:rFonts w:ascii="仿宋" w:eastAsia="仿宋" w:hAnsi="仿宋"/>
                <w:sz w:val="22"/>
                <w:szCs w:val="22"/>
              </w:rPr>
            </w:pPr>
          </w:p>
        </w:tc>
        <w:tc>
          <w:tcPr>
            <w:tcW w:w="570" w:type="dxa"/>
            <w:vMerge/>
            <w:vAlign w:val="center"/>
          </w:tcPr>
          <w:p w:rsidR="002E4C68" w:rsidRPr="00756A5C" w:rsidRDefault="002E4C68" w:rsidP="00A74159">
            <w:pPr>
              <w:spacing w:after="0" w:line="276" w:lineRule="auto"/>
              <w:jc w:val="center"/>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三、齿木4个：</w:t>
            </w:r>
            <w:r w:rsidRPr="00756A5C">
              <w:rPr>
                <w:rFonts w:ascii="仿宋" w:eastAsia="仿宋" w:hAnsi="仿宋" w:cs="宋体" w:hint="eastAsia"/>
                <w:kern w:val="0"/>
                <w:sz w:val="24"/>
              </w:rPr>
              <w:t>1.材质：橡胶木，2、尺寸：24*6.7*2.3cm。</w:t>
            </w:r>
          </w:p>
        </w:tc>
      </w:tr>
      <w:tr w:rsidR="002E4C68" w:rsidRPr="00756A5C" w:rsidTr="00A74159">
        <w:trPr>
          <w:trHeight w:val="115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sz w:val="22"/>
                <w:szCs w:val="22"/>
              </w:rPr>
            </w:pPr>
          </w:p>
        </w:tc>
        <w:tc>
          <w:tcPr>
            <w:tcW w:w="570" w:type="dxa"/>
            <w:vMerge/>
            <w:vAlign w:val="center"/>
          </w:tcPr>
          <w:p w:rsidR="002E4C68" w:rsidRPr="00756A5C" w:rsidRDefault="002E4C68" w:rsidP="00A74159">
            <w:pPr>
              <w:widowControl/>
              <w:spacing w:after="0" w:line="276" w:lineRule="auto"/>
              <w:jc w:val="center"/>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四、声学游戏盒1个：</w:t>
            </w:r>
            <w:r w:rsidRPr="00756A5C">
              <w:rPr>
                <w:rFonts w:ascii="仿宋" w:eastAsia="仿宋" w:hAnsi="仿宋" w:cs="宋体" w:hint="eastAsia"/>
                <w:kern w:val="0"/>
                <w:sz w:val="24"/>
              </w:rPr>
              <w:t>1、材质：桦木夹板、橡胶、金属片。产品包含：长木哨x1、</w:t>
            </w:r>
            <w:proofErr w:type="gramStart"/>
            <w:r w:rsidRPr="00756A5C">
              <w:rPr>
                <w:rFonts w:ascii="仿宋" w:eastAsia="仿宋" w:hAnsi="仿宋" w:cs="宋体" w:hint="eastAsia"/>
                <w:kern w:val="0"/>
                <w:sz w:val="24"/>
              </w:rPr>
              <w:t>中木哨</w:t>
            </w:r>
            <w:proofErr w:type="gramEnd"/>
            <w:r w:rsidRPr="00756A5C">
              <w:rPr>
                <w:rFonts w:ascii="仿宋" w:eastAsia="仿宋" w:hAnsi="仿宋" w:cs="宋体" w:hint="eastAsia"/>
                <w:kern w:val="0"/>
                <w:sz w:val="24"/>
              </w:rPr>
              <w:t>x1、短木哨x1、铃x1、</w:t>
            </w:r>
            <w:proofErr w:type="gramStart"/>
            <w:r w:rsidRPr="00756A5C">
              <w:rPr>
                <w:rFonts w:ascii="仿宋" w:eastAsia="仿宋" w:hAnsi="仿宋" w:cs="宋体" w:hint="eastAsia"/>
                <w:kern w:val="0"/>
                <w:sz w:val="24"/>
              </w:rPr>
              <w:t>镲</w:t>
            </w:r>
            <w:proofErr w:type="gramEnd"/>
            <w:r w:rsidRPr="00756A5C">
              <w:rPr>
                <w:rFonts w:ascii="仿宋" w:eastAsia="仿宋" w:hAnsi="仿宋" w:cs="宋体" w:hint="eastAsia"/>
                <w:kern w:val="0"/>
                <w:sz w:val="24"/>
              </w:rPr>
              <w:t>x1、鼓x1、单弦定音器x1、八音盒滚筒x1、八音盒底座x1、红色八音盒插销x3、灰色八音盒插销x2、拔插销器x1、</w:t>
            </w:r>
            <w:proofErr w:type="gramStart"/>
            <w:r w:rsidRPr="00756A5C">
              <w:rPr>
                <w:rFonts w:ascii="仿宋" w:eastAsia="仿宋" w:hAnsi="仿宋" w:cs="宋体" w:hint="eastAsia"/>
                <w:kern w:val="0"/>
                <w:sz w:val="24"/>
              </w:rPr>
              <w:t>木哨底座</w:t>
            </w:r>
            <w:proofErr w:type="gramEnd"/>
            <w:r w:rsidRPr="00756A5C">
              <w:rPr>
                <w:rFonts w:ascii="仿宋" w:eastAsia="仿宋" w:hAnsi="仿宋" w:cs="宋体" w:hint="eastAsia"/>
                <w:kern w:val="0"/>
                <w:sz w:val="24"/>
              </w:rPr>
              <w:t xml:space="preserve">x1、橡胶软管x1、含连接件软管x1、音辊x4、手动鼓风器x3、手动鼓风器支架x3。实验盒里面包含有16 </w:t>
            </w:r>
            <w:proofErr w:type="gramStart"/>
            <w:r w:rsidRPr="00756A5C">
              <w:rPr>
                <w:rFonts w:ascii="仿宋" w:eastAsia="仿宋" w:hAnsi="仿宋" w:cs="宋体" w:hint="eastAsia"/>
                <w:kern w:val="0"/>
                <w:sz w:val="24"/>
              </w:rPr>
              <w:t>款关于</w:t>
            </w:r>
            <w:proofErr w:type="gramEnd"/>
            <w:r w:rsidRPr="00756A5C">
              <w:rPr>
                <w:rFonts w:ascii="仿宋" w:eastAsia="仿宋" w:hAnsi="仿宋" w:cs="宋体" w:hint="eastAsia"/>
                <w:kern w:val="0"/>
                <w:sz w:val="24"/>
              </w:rPr>
              <w:t>击打乐器，鼓风器和弦乐器音调的有趣游戏和实验。</w:t>
            </w:r>
          </w:p>
        </w:tc>
      </w:tr>
      <w:tr w:rsidR="002E4C68" w:rsidRPr="00756A5C" w:rsidTr="00A74159">
        <w:trPr>
          <w:trHeight w:val="570"/>
          <w:jc w:val="center"/>
        </w:trPr>
        <w:tc>
          <w:tcPr>
            <w:tcW w:w="567"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lastRenderedPageBreak/>
              <w:t>5</w:t>
            </w:r>
          </w:p>
        </w:tc>
        <w:tc>
          <w:tcPr>
            <w:tcW w:w="851"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力玩具</w:t>
            </w:r>
          </w:p>
        </w:tc>
        <w:tc>
          <w:tcPr>
            <w:tcW w:w="567"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Pr>
                <w:rFonts w:ascii="仿宋" w:eastAsia="仿宋" w:hAnsi="仿宋" w:cs="宋体" w:hint="eastAsia"/>
                <w:kern w:val="0"/>
                <w:sz w:val="24"/>
              </w:rPr>
              <w:t>套</w:t>
            </w:r>
          </w:p>
        </w:tc>
        <w:tc>
          <w:tcPr>
            <w:tcW w:w="570"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Pr>
                <w:rFonts w:ascii="仿宋" w:eastAsia="仿宋" w:hAnsi="仿宋" w:cs="宋体" w:hint="eastAsia"/>
                <w:kern w:val="0"/>
                <w:sz w:val="24"/>
              </w:rPr>
              <w:t>1</w:t>
            </w: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一、力学实验套装1套：</w:t>
            </w:r>
            <w:r w:rsidRPr="00756A5C">
              <w:rPr>
                <w:rFonts w:ascii="仿宋" w:eastAsia="仿宋" w:hAnsi="仿宋" w:cs="宋体" w:hint="eastAsia"/>
                <w:kern w:val="0"/>
                <w:sz w:val="24"/>
              </w:rPr>
              <w:t>1、材质：塑料金属。涉及到重力、惯性、机械、摩擦、各种能量形式、表面张力、气压等45种趣味活动。</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二、</w:t>
            </w:r>
            <w:proofErr w:type="gramStart"/>
            <w:r w:rsidRPr="00756A5C">
              <w:rPr>
                <w:rFonts w:ascii="仿宋" w:eastAsia="仿宋" w:hAnsi="仿宋" w:cs="宋体" w:hint="eastAsia"/>
                <w:b/>
                <w:bCs/>
                <w:kern w:val="0"/>
                <w:sz w:val="24"/>
              </w:rPr>
              <w:t>打桩台</w:t>
            </w:r>
            <w:proofErr w:type="gramEnd"/>
            <w:r w:rsidRPr="00756A5C">
              <w:rPr>
                <w:rFonts w:ascii="仿宋" w:eastAsia="仿宋" w:hAnsi="仿宋" w:cs="宋体" w:hint="eastAsia"/>
                <w:b/>
                <w:bCs/>
                <w:kern w:val="0"/>
                <w:sz w:val="24"/>
              </w:rPr>
              <w:t>4个：</w:t>
            </w:r>
            <w:r w:rsidRPr="00756A5C">
              <w:rPr>
                <w:rFonts w:ascii="仿宋" w:eastAsia="仿宋" w:hAnsi="仿宋" w:cs="宋体" w:hint="eastAsia"/>
                <w:kern w:val="0"/>
                <w:sz w:val="24"/>
              </w:rPr>
              <w:t>1、材质：松木，安全环保水性漆，2、尺寸：24*12*14cm。</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三、弹性玩具4个：</w:t>
            </w:r>
            <w:r w:rsidRPr="00756A5C">
              <w:rPr>
                <w:rFonts w:ascii="仿宋" w:eastAsia="仿宋" w:hAnsi="仿宋" w:cs="宋体" w:hint="eastAsia"/>
                <w:kern w:val="0"/>
                <w:sz w:val="24"/>
              </w:rPr>
              <w:t>1、材质：塑料，产品配有斜面板，弹簧秤，小车。</w:t>
            </w:r>
          </w:p>
        </w:tc>
      </w:tr>
      <w:tr w:rsidR="002E4C68" w:rsidRPr="00756A5C" w:rsidTr="00A74159">
        <w:trPr>
          <w:trHeight w:val="570"/>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四、弹力水球1组：</w:t>
            </w:r>
            <w:r w:rsidRPr="00756A5C">
              <w:rPr>
                <w:rFonts w:ascii="仿宋" w:eastAsia="仿宋" w:hAnsi="仿宋" w:cs="宋体" w:hint="eastAsia"/>
                <w:kern w:val="0"/>
                <w:sz w:val="24"/>
              </w:rPr>
              <w:t>1、材质：塑料，2、底座规格：42×29×18cm。游戏水箱内壁有架子能够平稳搁置游戏底板，架设后的游戏底板顶面与水箱顶部距离为5厘米。</w:t>
            </w:r>
          </w:p>
        </w:tc>
      </w:tr>
      <w:tr w:rsidR="002E4C68" w:rsidRPr="00756A5C" w:rsidTr="00A74159">
        <w:trPr>
          <w:trHeight w:val="570"/>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五、橡皮筋配橡皮筋工具套装4套：</w:t>
            </w:r>
            <w:r w:rsidRPr="00756A5C">
              <w:rPr>
                <w:rFonts w:ascii="仿宋" w:eastAsia="仿宋" w:hAnsi="仿宋" w:cs="宋体" w:hint="eastAsia"/>
                <w:kern w:val="0"/>
                <w:sz w:val="24"/>
              </w:rPr>
              <w:t>1、材质：橡皮筋，2、规格：直径12mm、10000根/包（10个颜色混色）；编织器 4*3cm和钩针8.2cm，25套。</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六、撒棍8套：</w:t>
            </w:r>
            <w:r w:rsidRPr="00756A5C">
              <w:rPr>
                <w:rFonts w:ascii="仿宋" w:eastAsia="仿宋" w:hAnsi="仿宋" w:cs="宋体" w:hint="eastAsia"/>
                <w:kern w:val="0"/>
                <w:sz w:val="24"/>
              </w:rPr>
              <w:t>1、材质：竹制，2、规格：长度18cm，每盒31根。</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七、托盘天平2组：</w:t>
            </w:r>
            <w:r w:rsidRPr="00756A5C">
              <w:rPr>
                <w:rFonts w:ascii="仿宋" w:eastAsia="仿宋" w:hAnsi="仿宋" w:cs="宋体" w:hint="eastAsia"/>
                <w:kern w:val="0"/>
                <w:sz w:val="24"/>
              </w:rPr>
              <w:t>1、材质：ABS塑料，2、规格：40*13*15cm。</w:t>
            </w:r>
          </w:p>
        </w:tc>
      </w:tr>
      <w:tr w:rsidR="002E4C68" w:rsidRPr="00756A5C" w:rsidTr="00A74159">
        <w:trPr>
          <w:trHeight w:val="570"/>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八、天平砝码2组：</w:t>
            </w:r>
            <w:r w:rsidRPr="00756A5C">
              <w:rPr>
                <w:rFonts w:ascii="仿宋" w:eastAsia="仿宋" w:hAnsi="仿宋" w:cs="宋体" w:hint="eastAsia"/>
                <w:kern w:val="0"/>
                <w:sz w:val="24"/>
              </w:rPr>
              <w:t>1、材质：产品材质：塑料，2、产品规格：1克、2克、5克和10克，共80个。产品包含1克、2克、5克和10克，每个规格20个共80个可堆叠砝码，标志清晰，重量标准。</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九、刮板1套：</w:t>
            </w:r>
            <w:r w:rsidRPr="00756A5C">
              <w:rPr>
                <w:rFonts w:ascii="仿宋" w:eastAsia="仿宋" w:hAnsi="仿宋" w:cs="宋体" w:hint="eastAsia"/>
                <w:kern w:val="0"/>
                <w:sz w:val="24"/>
              </w:rPr>
              <w:t>1、材质：ABS塑料，2、规格：4个/套。</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十、压花剪1套：</w:t>
            </w:r>
            <w:r w:rsidRPr="00756A5C">
              <w:rPr>
                <w:rFonts w:ascii="仿宋" w:eastAsia="仿宋" w:hAnsi="仿宋" w:cs="宋体" w:hint="eastAsia"/>
                <w:kern w:val="0"/>
                <w:sz w:val="24"/>
              </w:rPr>
              <w:t>1、材质：塑料，2、规格：一套5个。</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十一、钻石弹力球1套：</w:t>
            </w:r>
            <w:r w:rsidRPr="00756A5C">
              <w:rPr>
                <w:rFonts w:ascii="仿宋" w:eastAsia="仿宋" w:hAnsi="仿宋" w:cs="宋体" w:hint="eastAsia"/>
                <w:kern w:val="0"/>
                <w:sz w:val="24"/>
              </w:rPr>
              <w:t>1、材质：塑胶，均采用环保材料，2、规格：Ф10.5cm，产品配有4 种不同的颜色。</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十二、</w:t>
            </w:r>
            <w:proofErr w:type="gramStart"/>
            <w:r w:rsidRPr="00756A5C">
              <w:rPr>
                <w:rFonts w:ascii="仿宋" w:eastAsia="仿宋" w:hAnsi="仿宋" w:cs="宋体" w:hint="eastAsia"/>
                <w:b/>
                <w:bCs/>
                <w:kern w:val="0"/>
                <w:sz w:val="24"/>
              </w:rPr>
              <w:t>平衡托蛋</w:t>
            </w:r>
            <w:proofErr w:type="gramEnd"/>
            <w:r w:rsidRPr="00756A5C">
              <w:rPr>
                <w:rFonts w:ascii="仿宋" w:eastAsia="仿宋" w:hAnsi="仿宋" w:cs="宋体" w:hint="eastAsia"/>
                <w:b/>
                <w:bCs/>
                <w:kern w:val="0"/>
                <w:sz w:val="24"/>
              </w:rPr>
              <w:t>1套：</w:t>
            </w:r>
            <w:r w:rsidRPr="00756A5C">
              <w:rPr>
                <w:rFonts w:ascii="仿宋" w:eastAsia="仿宋" w:hAnsi="仿宋" w:cs="宋体" w:hint="eastAsia"/>
                <w:kern w:val="0"/>
                <w:sz w:val="24"/>
              </w:rPr>
              <w:t>1、材质：塑料，2、规格：一套4个。</w:t>
            </w:r>
          </w:p>
        </w:tc>
      </w:tr>
      <w:tr w:rsidR="002E4C68" w:rsidRPr="00756A5C" w:rsidTr="00A74159">
        <w:trPr>
          <w:trHeight w:val="570"/>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十三、滚花器1套：</w:t>
            </w:r>
            <w:r w:rsidRPr="00756A5C">
              <w:rPr>
                <w:rFonts w:ascii="仿宋" w:eastAsia="仿宋" w:hAnsi="仿宋" w:cs="宋体" w:hint="eastAsia"/>
                <w:kern w:val="0"/>
                <w:sz w:val="24"/>
              </w:rPr>
              <w:t>1、材质：安全塑料+泡棉，2、规格：长16cm，印面6.5cm 5个一组，内含5个1组，用滚轮让孩子创造出连续图案的效果，图案有海浪、鲸鱼、热带鱼、海虾与海草，搭配大印台使用。</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十四、8字轨道4套：</w:t>
            </w:r>
            <w:r w:rsidRPr="00756A5C">
              <w:rPr>
                <w:rFonts w:ascii="仿宋" w:eastAsia="仿宋" w:hAnsi="仿宋" w:cs="宋体" w:hint="eastAsia"/>
                <w:kern w:val="0"/>
                <w:sz w:val="24"/>
              </w:rPr>
              <w:t>1、材质：塑料，2、规格：34*21cm。</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十五、过山车模型1组：</w:t>
            </w:r>
            <w:r w:rsidRPr="00756A5C">
              <w:rPr>
                <w:rFonts w:ascii="仿宋" w:eastAsia="仿宋" w:hAnsi="仿宋" w:cs="宋体" w:hint="eastAsia"/>
                <w:kern w:val="0"/>
                <w:sz w:val="24"/>
              </w:rPr>
              <w:t>1、材质：金属、木制底座，2、规格：底座40×10cm、高33cm。</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十六、多米诺骨牌4套：</w:t>
            </w:r>
            <w:r w:rsidRPr="00756A5C">
              <w:rPr>
                <w:rFonts w:ascii="仿宋" w:eastAsia="仿宋" w:hAnsi="仿宋" w:cs="宋体" w:hint="eastAsia"/>
                <w:kern w:val="0"/>
                <w:sz w:val="24"/>
              </w:rPr>
              <w:t>1、材质：松木，2、规格：100粒。</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十七、平衡盘4个：</w:t>
            </w:r>
            <w:r w:rsidRPr="00756A5C">
              <w:rPr>
                <w:rFonts w:ascii="仿宋" w:eastAsia="仿宋" w:hAnsi="仿宋" w:cs="宋体" w:hint="eastAsia"/>
                <w:kern w:val="0"/>
                <w:sz w:val="24"/>
              </w:rPr>
              <w:t>1、材质：塑胶，2、规格：直径33cm。</w:t>
            </w:r>
          </w:p>
        </w:tc>
      </w:tr>
      <w:tr w:rsidR="002E4C68" w:rsidRPr="00756A5C" w:rsidTr="00A74159">
        <w:trPr>
          <w:trHeight w:val="300"/>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十八、碰撞球4个：</w:t>
            </w:r>
            <w:r w:rsidRPr="00756A5C">
              <w:rPr>
                <w:rFonts w:ascii="仿宋" w:eastAsia="仿宋" w:hAnsi="仿宋" w:cs="宋体" w:hint="eastAsia"/>
                <w:kern w:val="0"/>
                <w:sz w:val="24"/>
              </w:rPr>
              <w:t>1、材质：金属、塑料，2、规格：13*11*13cm。</w:t>
            </w:r>
          </w:p>
        </w:tc>
      </w:tr>
      <w:tr w:rsidR="002E4C68" w:rsidRPr="00756A5C" w:rsidTr="00A74159">
        <w:trPr>
          <w:trHeight w:val="285"/>
          <w:jc w:val="center"/>
        </w:trPr>
        <w:tc>
          <w:tcPr>
            <w:tcW w:w="567"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w:t>
            </w:r>
          </w:p>
        </w:tc>
        <w:tc>
          <w:tcPr>
            <w:tcW w:w="851"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电玩具</w:t>
            </w:r>
          </w:p>
        </w:tc>
        <w:tc>
          <w:tcPr>
            <w:tcW w:w="567"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Pr>
                <w:rFonts w:ascii="仿宋" w:eastAsia="仿宋" w:hAnsi="仿宋" w:cs="宋体" w:hint="eastAsia"/>
                <w:kern w:val="0"/>
                <w:sz w:val="24"/>
              </w:rPr>
              <w:t>套</w:t>
            </w:r>
          </w:p>
        </w:tc>
        <w:tc>
          <w:tcPr>
            <w:tcW w:w="570"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Pr>
                <w:rFonts w:ascii="仿宋" w:eastAsia="仿宋" w:hAnsi="仿宋" w:cs="宋体" w:hint="eastAsia"/>
                <w:kern w:val="0"/>
                <w:sz w:val="24"/>
              </w:rPr>
              <w:t>2</w:t>
            </w: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一、电学实验套装1套：</w:t>
            </w:r>
            <w:r w:rsidRPr="00756A5C">
              <w:rPr>
                <w:rFonts w:ascii="仿宋" w:eastAsia="仿宋" w:hAnsi="仿宋" w:cs="宋体" w:hint="eastAsia"/>
                <w:kern w:val="0"/>
                <w:sz w:val="24"/>
              </w:rPr>
              <w:t>1、材质：金属、电线、塑料。</w:t>
            </w:r>
          </w:p>
        </w:tc>
      </w:tr>
      <w:tr w:rsidR="002E4C68" w:rsidRPr="00756A5C" w:rsidTr="00A74159">
        <w:trPr>
          <w:trHeight w:val="570"/>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二、手摇发电机4个</w:t>
            </w:r>
            <w:r w:rsidRPr="00756A5C">
              <w:rPr>
                <w:rFonts w:ascii="仿宋" w:eastAsia="仿宋" w:hAnsi="仿宋" w:cs="宋体" w:hint="eastAsia"/>
                <w:kern w:val="0"/>
                <w:sz w:val="24"/>
              </w:rPr>
              <w:t>：1、材质：粒透明塑料外壳 ABS塑料手柄 POM塑料齿轮，2、产品规格：101mm*60mm*31mm(不含手摇</w:t>
            </w:r>
            <w:proofErr w:type="gramStart"/>
            <w:r w:rsidRPr="00756A5C">
              <w:rPr>
                <w:rFonts w:ascii="仿宋" w:eastAsia="仿宋" w:hAnsi="仿宋" w:cs="宋体" w:hint="eastAsia"/>
                <w:kern w:val="0"/>
                <w:sz w:val="24"/>
              </w:rPr>
              <w:t>柄</w:t>
            </w:r>
            <w:proofErr w:type="gramEnd"/>
            <w:r w:rsidRPr="00756A5C">
              <w:rPr>
                <w:rFonts w:ascii="仿宋" w:eastAsia="仿宋" w:hAnsi="仿宋" w:cs="宋体" w:hint="eastAsia"/>
                <w:kern w:val="0"/>
                <w:sz w:val="24"/>
              </w:rPr>
              <w:t>规格)，通过手柄转动带动塑料齿轮运转，使小型发电机发电，从而使电路板上小灯泡亮起来。</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三、光电陀螺4套：</w:t>
            </w:r>
            <w:r w:rsidRPr="00756A5C">
              <w:rPr>
                <w:rFonts w:ascii="仿宋" w:eastAsia="仿宋" w:hAnsi="仿宋" w:cs="宋体" w:hint="eastAsia"/>
                <w:kern w:val="0"/>
                <w:sz w:val="24"/>
              </w:rPr>
              <w:t>1、材质：塑料，2、规格：直径9cm。</w:t>
            </w:r>
          </w:p>
        </w:tc>
      </w:tr>
      <w:tr w:rsidR="002E4C68" w:rsidRPr="00756A5C" w:rsidTr="00A74159">
        <w:trPr>
          <w:trHeight w:val="300"/>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四、水果发电实验4套：</w:t>
            </w:r>
            <w:r w:rsidRPr="00756A5C">
              <w:rPr>
                <w:rFonts w:ascii="仿宋" w:eastAsia="仿宋" w:hAnsi="仿宋" w:cs="宋体" w:hint="eastAsia"/>
                <w:kern w:val="0"/>
                <w:sz w:val="24"/>
              </w:rPr>
              <w:t>1、材质：塑胶,五金，线材，电线，2、规格：≥16x10x3.3cm。</w:t>
            </w:r>
          </w:p>
        </w:tc>
      </w:tr>
      <w:tr w:rsidR="002E4C68" w:rsidRPr="00756A5C" w:rsidTr="00A74159">
        <w:trPr>
          <w:trHeight w:val="285"/>
          <w:jc w:val="center"/>
        </w:trPr>
        <w:tc>
          <w:tcPr>
            <w:tcW w:w="567"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w:t>
            </w:r>
          </w:p>
        </w:tc>
        <w:tc>
          <w:tcPr>
            <w:tcW w:w="851"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磁玩具</w:t>
            </w:r>
          </w:p>
        </w:tc>
        <w:tc>
          <w:tcPr>
            <w:tcW w:w="567"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Pr>
                <w:rFonts w:ascii="仿宋" w:eastAsia="仿宋" w:hAnsi="仿宋" w:cs="宋体" w:hint="eastAsia"/>
                <w:kern w:val="0"/>
                <w:sz w:val="24"/>
              </w:rPr>
              <w:t>套</w:t>
            </w:r>
          </w:p>
        </w:tc>
        <w:tc>
          <w:tcPr>
            <w:tcW w:w="570"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Pr>
                <w:rFonts w:ascii="仿宋" w:eastAsia="仿宋" w:hAnsi="仿宋" w:cs="宋体" w:hint="eastAsia"/>
                <w:kern w:val="0"/>
                <w:sz w:val="24"/>
              </w:rPr>
              <w:t>1</w:t>
            </w: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一、叠叠乐4套：</w:t>
            </w:r>
            <w:r w:rsidRPr="00756A5C">
              <w:rPr>
                <w:rFonts w:ascii="仿宋" w:eastAsia="仿宋" w:hAnsi="仿宋" w:cs="宋体" w:hint="eastAsia"/>
                <w:kern w:val="0"/>
                <w:sz w:val="24"/>
              </w:rPr>
              <w:t>1、材质：松木，2、规格：38粒。</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二、磁悬浮环4套：</w:t>
            </w:r>
            <w:r w:rsidRPr="00756A5C">
              <w:rPr>
                <w:rFonts w:ascii="仿宋" w:eastAsia="仿宋" w:hAnsi="仿宋" w:cs="宋体" w:hint="eastAsia"/>
                <w:kern w:val="0"/>
                <w:sz w:val="24"/>
              </w:rPr>
              <w:t>1、材质：ABS塑料，2、规格：底座4.8cm、磁环3.5*1cm，底座2个，磁环12个，指导手册1本。</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三、悬陀螺4个：</w:t>
            </w:r>
            <w:r w:rsidRPr="00756A5C">
              <w:rPr>
                <w:rFonts w:ascii="仿宋" w:eastAsia="仿宋" w:hAnsi="仿宋" w:cs="宋体" w:hint="eastAsia"/>
                <w:kern w:val="0"/>
                <w:sz w:val="24"/>
              </w:rPr>
              <w:t>1、材质：塑料、金属，2、规格：16*4*14cm。</w:t>
            </w:r>
          </w:p>
        </w:tc>
      </w:tr>
      <w:tr w:rsidR="002E4C68" w:rsidRPr="00756A5C" w:rsidTr="00A74159">
        <w:trPr>
          <w:trHeight w:val="870"/>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四、</w:t>
            </w:r>
            <w:proofErr w:type="gramStart"/>
            <w:r w:rsidRPr="00756A5C">
              <w:rPr>
                <w:rFonts w:ascii="仿宋" w:eastAsia="仿宋" w:hAnsi="仿宋" w:cs="宋体" w:hint="eastAsia"/>
                <w:b/>
                <w:bCs/>
                <w:kern w:val="0"/>
                <w:sz w:val="24"/>
              </w:rPr>
              <w:t>魔块玩具</w:t>
            </w:r>
            <w:proofErr w:type="gramEnd"/>
            <w:r w:rsidRPr="00756A5C">
              <w:rPr>
                <w:rFonts w:ascii="仿宋" w:eastAsia="仿宋" w:hAnsi="仿宋" w:cs="宋体" w:hint="eastAsia"/>
                <w:b/>
                <w:bCs/>
                <w:kern w:val="0"/>
                <w:sz w:val="24"/>
              </w:rPr>
              <w:t>4套：</w:t>
            </w:r>
            <w:r w:rsidRPr="00756A5C">
              <w:rPr>
                <w:rFonts w:ascii="仿宋" w:eastAsia="仿宋" w:hAnsi="仿宋" w:cs="宋体" w:hint="eastAsia"/>
                <w:kern w:val="0"/>
                <w:sz w:val="24"/>
              </w:rPr>
              <w:t>1、材质：木质、亚克力镜面、磁铁，2、规格：</w:t>
            </w:r>
            <w:proofErr w:type="gramStart"/>
            <w:r w:rsidRPr="00756A5C">
              <w:rPr>
                <w:rFonts w:ascii="仿宋" w:eastAsia="仿宋" w:hAnsi="仿宋" w:cs="宋体" w:hint="eastAsia"/>
                <w:kern w:val="0"/>
                <w:sz w:val="24"/>
              </w:rPr>
              <w:t>多磁木块</w:t>
            </w:r>
            <w:proofErr w:type="gramEnd"/>
            <w:r w:rsidRPr="00756A5C">
              <w:rPr>
                <w:rFonts w:ascii="仿宋" w:eastAsia="仿宋" w:hAnsi="仿宋" w:cs="宋体" w:hint="eastAsia"/>
                <w:kern w:val="0"/>
                <w:sz w:val="24"/>
              </w:rPr>
              <w:t>12个，收纳藤条</w:t>
            </w:r>
            <w:proofErr w:type="gramStart"/>
            <w:r w:rsidRPr="00756A5C">
              <w:rPr>
                <w:rFonts w:ascii="仿宋" w:eastAsia="仿宋" w:hAnsi="仿宋" w:cs="宋体" w:hint="eastAsia"/>
                <w:kern w:val="0"/>
                <w:sz w:val="24"/>
              </w:rPr>
              <w:t>筐</w:t>
            </w:r>
            <w:proofErr w:type="gramEnd"/>
            <w:r w:rsidRPr="00756A5C">
              <w:rPr>
                <w:rFonts w:ascii="仿宋" w:eastAsia="仿宋" w:hAnsi="仿宋" w:cs="宋体" w:hint="eastAsia"/>
                <w:kern w:val="0"/>
                <w:sz w:val="24"/>
              </w:rPr>
              <w:t>2个，30*30cm可以拼接镜面木板6块，可开关发光积木8个，普通积木18个，</w:t>
            </w:r>
            <w:proofErr w:type="gramStart"/>
            <w:r w:rsidRPr="00756A5C">
              <w:rPr>
                <w:rFonts w:ascii="仿宋" w:eastAsia="仿宋" w:hAnsi="仿宋" w:cs="宋体" w:hint="eastAsia"/>
                <w:kern w:val="0"/>
                <w:sz w:val="24"/>
              </w:rPr>
              <w:t>七彩磁格15个</w:t>
            </w:r>
            <w:proofErr w:type="gramEnd"/>
            <w:r w:rsidRPr="00756A5C">
              <w:rPr>
                <w:rFonts w:ascii="仿宋" w:eastAsia="仿宋" w:hAnsi="仿宋" w:cs="宋体" w:hint="eastAsia"/>
                <w:kern w:val="0"/>
                <w:sz w:val="24"/>
              </w:rPr>
              <w:t>，直角卡扣8个，粘粘勾带12根，收纳布袋1个，操作指导卡片6张。</w:t>
            </w:r>
          </w:p>
        </w:tc>
      </w:tr>
      <w:tr w:rsidR="002E4C68" w:rsidRPr="00756A5C" w:rsidTr="00A74159">
        <w:trPr>
          <w:trHeight w:val="570"/>
          <w:jc w:val="center"/>
        </w:trPr>
        <w:tc>
          <w:tcPr>
            <w:tcW w:w="567"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w:t>
            </w:r>
          </w:p>
        </w:tc>
        <w:tc>
          <w:tcPr>
            <w:tcW w:w="851"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光影玩具</w:t>
            </w:r>
          </w:p>
        </w:tc>
        <w:tc>
          <w:tcPr>
            <w:tcW w:w="567"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Pr>
                <w:rFonts w:ascii="仿宋" w:eastAsia="仿宋" w:hAnsi="仿宋" w:cs="宋体" w:hint="eastAsia"/>
                <w:kern w:val="0"/>
                <w:sz w:val="24"/>
              </w:rPr>
              <w:t>套</w:t>
            </w:r>
          </w:p>
        </w:tc>
        <w:tc>
          <w:tcPr>
            <w:tcW w:w="570"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Pr>
                <w:rFonts w:ascii="仿宋" w:eastAsia="仿宋" w:hAnsi="仿宋" w:cs="宋体" w:hint="eastAsia"/>
                <w:kern w:val="0"/>
                <w:sz w:val="24"/>
              </w:rPr>
              <w:t>1</w:t>
            </w: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一、哈哈镜1套：</w:t>
            </w:r>
            <w:r w:rsidRPr="00756A5C">
              <w:rPr>
                <w:rFonts w:ascii="仿宋" w:eastAsia="仿宋" w:hAnsi="仿宋" w:cs="宋体" w:hint="eastAsia"/>
                <w:kern w:val="0"/>
                <w:sz w:val="24"/>
              </w:rPr>
              <w:t>1、材质：密度板+高密度发泡板，亚克力安全镜面，2、规格：一套四个，城堡：60*145cm，75*145cm，房子：70*145cm，学校：60*145cm。</w:t>
            </w:r>
          </w:p>
        </w:tc>
      </w:tr>
      <w:tr w:rsidR="002E4C68" w:rsidRPr="00756A5C" w:rsidTr="00A74159">
        <w:trPr>
          <w:trHeight w:val="570"/>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二、潜望镜3个：</w:t>
            </w:r>
            <w:r w:rsidRPr="00756A5C">
              <w:rPr>
                <w:rFonts w:ascii="仿宋" w:eastAsia="仿宋" w:hAnsi="仿宋" w:cs="宋体" w:hint="eastAsia"/>
                <w:kern w:val="0"/>
                <w:sz w:val="24"/>
              </w:rPr>
              <w:t>1、产品材质：ABS、表面迷彩色水转印，2、产品规格：外径40mm，组成：3节塑料镜筒、2节转角弯筒原理：利用一次或两次反射成像的原理。</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三、光学模块组4套：</w:t>
            </w:r>
            <w:r w:rsidRPr="00756A5C">
              <w:rPr>
                <w:rFonts w:ascii="仿宋" w:eastAsia="仿宋" w:hAnsi="仿宋" w:cs="宋体" w:hint="eastAsia"/>
                <w:kern w:val="0"/>
                <w:sz w:val="24"/>
              </w:rPr>
              <w:t>1、材质：塑料金属。</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四、液态万花筒4个：</w:t>
            </w:r>
            <w:r w:rsidRPr="00756A5C">
              <w:rPr>
                <w:rFonts w:ascii="仿宋" w:eastAsia="仿宋" w:hAnsi="仿宋" w:cs="宋体" w:hint="eastAsia"/>
                <w:kern w:val="0"/>
                <w:sz w:val="24"/>
              </w:rPr>
              <w:t>1、材质：塑料、流沙，2、规格：长度15cm。</w:t>
            </w:r>
          </w:p>
        </w:tc>
      </w:tr>
      <w:tr w:rsidR="002E4C68" w:rsidRPr="00756A5C" w:rsidTr="00A74159">
        <w:trPr>
          <w:trHeight w:val="570"/>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五、太阳能汽车实验4套：</w:t>
            </w:r>
            <w:r w:rsidRPr="00756A5C">
              <w:rPr>
                <w:rFonts w:ascii="仿宋" w:eastAsia="仿宋" w:hAnsi="仿宋" w:cs="宋体" w:hint="eastAsia"/>
                <w:kern w:val="0"/>
                <w:sz w:val="24"/>
              </w:rPr>
              <w:t>1、材质：塑胶,五金，电线，2、规格：273x121x60mm，产品由2.4G五通道的遥控部分和多晶硅太阳能板供电部分组成。</w:t>
            </w:r>
          </w:p>
        </w:tc>
      </w:tr>
      <w:tr w:rsidR="002E4C68" w:rsidRPr="00756A5C" w:rsidTr="00A74159">
        <w:trPr>
          <w:trHeight w:val="5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六、太阳能活动套装4套：</w:t>
            </w:r>
            <w:r w:rsidRPr="00756A5C">
              <w:rPr>
                <w:rFonts w:ascii="仿宋" w:eastAsia="仿宋" w:hAnsi="仿宋" w:cs="宋体" w:hint="eastAsia"/>
                <w:kern w:val="0"/>
                <w:sz w:val="24"/>
              </w:rPr>
              <w:t xml:space="preserve">1、材质：塑料金属。包含20多种实验器材，超过 30 </w:t>
            </w:r>
            <w:proofErr w:type="gramStart"/>
            <w:r w:rsidRPr="00756A5C">
              <w:rPr>
                <w:rFonts w:ascii="仿宋" w:eastAsia="仿宋" w:hAnsi="仿宋" w:cs="宋体" w:hint="eastAsia"/>
                <w:kern w:val="0"/>
                <w:sz w:val="24"/>
              </w:rPr>
              <w:t>种有关</w:t>
            </w:r>
            <w:proofErr w:type="gramEnd"/>
            <w:r w:rsidRPr="00756A5C">
              <w:rPr>
                <w:rFonts w:ascii="仿宋" w:eastAsia="仿宋" w:hAnsi="仿宋" w:cs="宋体" w:hint="eastAsia"/>
                <w:kern w:val="0"/>
                <w:sz w:val="24"/>
              </w:rPr>
              <w:t>太阳能和光的活动，包括制作自己的太阳能熔炉、飞机启动器、太阳能电池、发动机等。</w:t>
            </w:r>
          </w:p>
        </w:tc>
      </w:tr>
      <w:tr w:rsidR="002E4C68" w:rsidRPr="00756A5C" w:rsidTr="00A74159">
        <w:trPr>
          <w:trHeight w:val="570"/>
          <w:jc w:val="center"/>
        </w:trPr>
        <w:tc>
          <w:tcPr>
            <w:tcW w:w="567"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9</w:t>
            </w:r>
          </w:p>
        </w:tc>
        <w:tc>
          <w:tcPr>
            <w:tcW w:w="851"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天体认知</w:t>
            </w:r>
          </w:p>
        </w:tc>
        <w:tc>
          <w:tcPr>
            <w:tcW w:w="567"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Pr>
                <w:rFonts w:ascii="仿宋" w:eastAsia="仿宋" w:hAnsi="仿宋" w:cs="宋体" w:hint="eastAsia"/>
                <w:kern w:val="0"/>
                <w:sz w:val="24"/>
              </w:rPr>
              <w:t>套</w:t>
            </w:r>
          </w:p>
        </w:tc>
        <w:tc>
          <w:tcPr>
            <w:tcW w:w="570"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Pr>
                <w:rFonts w:ascii="仿宋" w:eastAsia="仿宋" w:hAnsi="仿宋" w:cs="宋体" w:hint="eastAsia"/>
                <w:kern w:val="0"/>
                <w:sz w:val="24"/>
              </w:rPr>
              <w:t>1</w:t>
            </w:r>
          </w:p>
        </w:tc>
        <w:tc>
          <w:tcPr>
            <w:tcW w:w="7079" w:type="dxa"/>
            <w:vAlign w:val="center"/>
          </w:tcPr>
          <w:p w:rsidR="002E4C68" w:rsidRPr="00756A5C" w:rsidRDefault="002E4C68" w:rsidP="00A74159">
            <w:pPr>
              <w:widowControl/>
              <w:spacing w:after="0" w:line="276" w:lineRule="auto"/>
              <w:rPr>
                <w:rFonts w:ascii="仿宋" w:eastAsia="仿宋" w:hAnsi="仿宋" w:cs="宋体"/>
                <w:b/>
                <w:bCs/>
                <w:kern w:val="0"/>
                <w:sz w:val="24"/>
              </w:rPr>
            </w:pPr>
            <w:r w:rsidRPr="00756A5C">
              <w:rPr>
                <w:rFonts w:ascii="仿宋" w:eastAsia="仿宋" w:hAnsi="仿宋" w:cs="宋体" w:hint="eastAsia"/>
                <w:b/>
                <w:bCs/>
                <w:kern w:val="0"/>
                <w:sz w:val="24"/>
              </w:rPr>
              <w:t>一、地球仪1个：</w:t>
            </w:r>
            <w:r w:rsidRPr="00756A5C">
              <w:rPr>
                <w:rFonts w:ascii="仿宋" w:eastAsia="仿宋" w:hAnsi="仿宋" w:cs="宋体" w:hint="eastAsia"/>
                <w:kern w:val="0"/>
                <w:sz w:val="24"/>
              </w:rPr>
              <w:t>1、材质：塑料，2、规格：球体直径22.8cm，包含地球仪和星座地图，在夜晚或者暗室打开LED灯，展示星座地图，由4节3号电池或者USB数据线供电(自备）。</w:t>
            </w:r>
          </w:p>
        </w:tc>
      </w:tr>
      <w:tr w:rsidR="002E4C68" w:rsidRPr="00756A5C" w:rsidTr="00A74159">
        <w:trPr>
          <w:trHeight w:val="870"/>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rPr>
                <w:rFonts w:ascii="仿宋" w:eastAsia="仿宋" w:hAnsi="仿宋" w:cs="宋体"/>
                <w:b/>
                <w:bCs/>
                <w:kern w:val="0"/>
                <w:sz w:val="24"/>
              </w:rPr>
            </w:pPr>
            <w:r w:rsidRPr="00756A5C">
              <w:rPr>
                <w:rFonts w:ascii="仿宋" w:eastAsia="仿宋" w:hAnsi="仿宋" w:cs="宋体" w:hint="eastAsia"/>
                <w:b/>
                <w:bCs/>
                <w:kern w:val="0"/>
                <w:sz w:val="24"/>
              </w:rPr>
              <w:t>二、</w:t>
            </w:r>
            <w:proofErr w:type="gramStart"/>
            <w:r w:rsidRPr="00756A5C">
              <w:rPr>
                <w:rFonts w:ascii="仿宋" w:eastAsia="仿宋" w:hAnsi="仿宋" w:cs="宋体" w:hint="eastAsia"/>
                <w:b/>
                <w:bCs/>
                <w:kern w:val="0"/>
                <w:sz w:val="24"/>
              </w:rPr>
              <w:t>球仪1个</w:t>
            </w:r>
            <w:proofErr w:type="gramEnd"/>
            <w:r w:rsidRPr="00756A5C">
              <w:rPr>
                <w:rFonts w:ascii="仿宋" w:eastAsia="仿宋" w:hAnsi="仿宋" w:cs="宋体" w:hint="eastAsia"/>
                <w:b/>
                <w:bCs/>
                <w:kern w:val="0"/>
                <w:sz w:val="24"/>
              </w:rPr>
              <w:t>：</w:t>
            </w:r>
            <w:r w:rsidRPr="00756A5C">
              <w:rPr>
                <w:rFonts w:ascii="仿宋" w:eastAsia="仿宋" w:hAnsi="仿宋" w:cs="宋体" w:hint="eastAsia"/>
                <w:kern w:val="0"/>
                <w:sz w:val="24"/>
              </w:rPr>
              <w:t>1、材质：塑料，2、规格：最大长度43cm，发光体直径11cm左右，内含照明灯泡，月相盘，有24节气、12月份、四季，齿轮联动，地球倾斜地在轨道上绕日旋转，用于演示太阳、地球、月亮的关系和与此相关的天文现象。</w:t>
            </w:r>
          </w:p>
        </w:tc>
      </w:tr>
      <w:tr w:rsidR="002E4C68" w:rsidRPr="00756A5C" w:rsidTr="00A74159">
        <w:trPr>
          <w:trHeight w:val="64"/>
          <w:jc w:val="center"/>
        </w:trPr>
        <w:tc>
          <w:tcPr>
            <w:tcW w:w="567"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lastRenderedPageBreak/>
              <w:t>10</w:t>
            </w:r>
          </w:p>
        </w:tc>
        <w:tc>
          <w:tcPr>
            <w:tcW w:w="851"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模型与标本</w:t>
            </w:r>
          </w:p>
        </w:tc>
        <w:tc>
          <w:tcPr>
            <w:tcW w:w="567"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Pr>
                <w:rFonts w:ascii="仿宋" w:eastAsia="仿宋" w:hAnsi="仿宋" w:cs="宋体" w:hint="eastAsia"/>
                <w:kern w:val="0"/>
                <w:sz w:val="24"/>
              </w:rPr>
              <w:t>套</w:t>
            </w:r>
          </w:p>
        </w:tc>
        <w:tc>
          <w:tcPr>
            <w:tcW w:w="570"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Pr>
                <w:rFonts w:ascii="仿宋" w:eastAsia="仿宋" w:hAnsi="仿宋" w:cs="宋体" w:hint="eastAsia"/>
                <w:kern w:val="0"/>
                <w:sz w:val="24"/>
              </w:rPr>
              <w:t>1</w:t>
            </w:r>
          </w:p>
        </w:tc>
        <w:tc>
          <w:tcPr>
            <w:tcW w:w="7079" w:type="dxa"/>
            <w:vAlign w:val="center"/>
          </w:tcPr>
          <w:p w:rsidR="002E4C68" w:rsidRPr="00756A5C" w:rsidRDefault="002E4C68" w:rsidP="00A74159">
            <w:pPr>
              <w:widowControl/>
              <w:spacing w:after="0" w:line="276" w:lineRule="auto"/>
              <w:rPr>
                <w:rFonts w:ascii="仿宋" w:eastAsia="仿宋" w:hAnsi="仿宋" w:cs="宋体"/>
                <w:b/>
                <w:bCs/>
                <w:kern w:val="0"/>
                <w:sz w:val="24"/>
              </w:rPr>
            </w:pPr>
            <w:r w:rsidRPr="00756A5C">
              <w:rPr>
                <w:rFonts w:ascii="仿宋" w:eastAsia="仿宋" w:hAnsi="仿宋" w:cs="宋体" w:hint="eastAsia"/>
                <w:b/>
                <w:bCs/>
                <w:kern w:val="0"/>
                <w:sz w:val="24"/>
              </w:rPr>
              <w:t>一、动物植物标本1套：</w:t>
            </w:r>
            <w:r w:rsidRPr="00756A5C">
              <w:rPr>
                <w:rFonts w:ascii="仿宋" w:eastAsia="仿宋" w:hAnsi="仿宋" w:cs="宋体" w:hint="eastAsia"/>
                <w:kern w:val="0"/>
                <w:sz w:val="24"/>
              </w:rPr>
              <w:t>动物王国(</w:t>
            </w:r>
            <w:proofErr w:type="gramStart"/>
            <w:r w:rsidRPr="00756A5C">
              <w:rPr>
                <w:rFonts w:ascii="仿宋" w:eastAsia="仿宋" w:hAnsi="仿宋" w:cs="宋体" w:hint="eastAsia"/>
                <w:kern w:val="0"/>
                <w:sz w:val="24"/>
              </w:rPr>
              <w:t>一</w:t>
            </w:r>
            <w:proofErr w:type="gramEnd"/>
            <w:r w:rsidRPr="00756A5C">
              <w:rPr>
                <w:rFonts w:ascii="仿宋" w:eastAsia="仿宋" w:hAnsi="仿宋" w:cs="宋体" w:hint="eastAsia"/>
                <w:kern w:val="0"/>
                <w:sz w:val="24"/>
              </w:rPr>
              <w:t>)套装标本：1、材质：高透明树脂材料，2、内容：（1）整套产品含27个包埋标本，由27种动物组成，可展示27种有代表性的水生、陆生动物标本。（2）动物形体完整、姿态自然、色泽正常，无霉烂。（3）产品教学手册：配套产品教学手册，内容包含每个标本体科普知识介绍，及衍生的自然认知课、活动课、手工课、数学课等多元课程。</w:t>
            </w:r>
          </w:p>
        </w:tc>
      </w:tr>
      <w:tr w:rsidR="002E4C68" w:rsidRPr="00756A5C" w:rsidTr="00A74159">
        <w:trPr>
          <w:trHeight w:val="115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rPr>
                <w:rFonts w:ascii="仿宋" w:eastAsia="仿宋" w:hAnsi="仿宋" w:cs="宋体"/>
                <w:b/>
                <w:bCs/>
                <w:kern w:val="0"/>
                <w:sz w:val="24"/>
              </w:rPr>
            </w:pPr>
            <w:r w:rsidRPr="00756A5C">
              <w:rPr>
                <w:rFonts w:ascii="仿宋" w:eastAsia="仿宋" w:hAnsi="仿宋" w:cs="宋体" w:hint="eastAsia"/>
                <w:b/>
                <w:bCs/>
                <w:kern w:val="0"/>
                <w:sz w:val="24"/>
              </w:rPr>
              <w:t>二、花朵标本1套：</w:t>
            </w:r>
            <w:r w:rsidRPr="00756A5C">
              <w:rPr>
                <w:rFonts w:ascii="仿宋" w:eastAsia="仿宋" w:hAnsi="仿宋" w:cs="宋体" w:hint="eastAsia"/>
                <w:kern w:val="0"/>
                <w:sz w:val="24"/>
              </w:rPr>
              <w:t>1、材质：高透明树脂材料，2、标本内容：（1）整套产品共8个包埋标本，由8种不同的花朵组成。包含有微型月季、千日红、中国石竹、波斯菊、纽扣菊、雏菊、跳舞兰、晶菊。（2）植物经过保色或维持原色，形体完整自然。（3）产品教学手册：配套产品教学手册，内容包含每个标本体科普知识介绍，及衍生的自然认知课、活动课、手工课、数学课等多元课程。</w:t>
            </w:r>
          </w:p>
        </w:tc>
      </w:tr>
      <w:tr w:rsidR="002E4C68" w:rsidRPr="00756A5C" w:rsidTr="00A74159">
        <w:trPr>
          <w:trHeight w:val="285"/>
          <w:jc w:val="center"/>
        </w:trPr>
        <w:tc>
          <w:tcPr>
            <w:tcW w:w="567"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11</w:t>
            </w:r>
          </w:p>
        </w:tc>
        <w:tc>
          <w:tcPr>
            <w:tcW w:w="851"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自然观察</w:t>
            </w:r>
          </w:p>
        </w:tc>
        <w:tc>
          <w:tcPr>
            <w:tcW w:w="567"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Pr>
                <w:rFonts w:ascii="仿宋" w:eastAsia="仿宋" w:hAnsi="仿宋" w:cs="宋体" w:hint="eastAsia"/>
                <w:kern w:val="0"/>
                <w:sz w:val="24"/>
              </w:rPr>
              <w:t>套</w:t>
            </w:r>
          </w:p>
        </w:tc>
        <w:tc>
          <w:tcPr>
            <w:tcW w:w="570"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Pr>
                <w:rFonts w:ascii="仿宋" w:eastAsia="仿宋" w:hAnsi="仿宋" w:cs="宋体"/>
                <w:kern w:val="0"/>
                <w:sz w:val="24"/>
              </w:rPr>
              <w:t>2</w:t>
            </w:r>
          </w:p>
        </w:tc>
        <w:tc>
          <w:tcPr>
            <w:tcW w:w="7079" w:type="dxa"/>
            <w:vAlign w:val="center"/>
          </w:tcPr>
          <w:p w:rsidR="002E4C68" w:rsidRPr="00756A5C" w:rsidRDefault="002E4C68" w:rsidP="00A74159">
            <w:pPr>
              <w:widowControl/>
              <w:spacing w:after="0" w:line="276" w:lineRule="auto"/>
              <w:rPr>
                <w:rFonts w:ascii="仿宋" w:eastAsia="仿宋" w:hAnsi="仿宋" w:cs="宋体"/>
                <w:b/>
                <w:bCs/>
                <w:kern w:val="0"/>
                <w:sz w:val="24"/>
              </w:rPr>
            </w:pPr>
            <w:r w:rsidRPr="00756A5C">
              <w:rPr>
                <w:rFonts w:ascii="仿宋" w:eastAsia="仿宋" w:hAnsi="仿宋" w:cs="宋体" w:hint="eastAsia"/>
                <w:b/>
                <w:bCs/>
                <w:kern w:val="0"/>
                <w:sz w:val="24"/>
              </w:rPr>
              <w:t>一、喷壶10个：</w:t>
            </w:r>
            <w:r w:rsidRPr="00756A5C">
              <w:rPr>
                <w:rFonts w:ascii="仿宋" w:eastAsia="仿宋" w:hAnsi="仿宋" w:cs="宋体" w:hint="eastAsia"/>
                <w:kern w:val="0"/>
                <w:sz w:val="24"/>
              </w:rPr>
              <w:t>1、材质：ABS塑料，2、规格：12*8*11cm。</w:t>
            </w:r>
          </w:p>
        </w:tc>
      </w:tr>
      <w:tr w:rsidR="002E4C68" w:rsidRPr="00756A5C" w:rsidTr="00A74159">
        <w:trPr>
          <w:trHeight w:val="2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rPr>
                <w:rFonts w:ascii="仿宋" w:eastAsia="仿宋" w:hAnsi="仿宋" w:cs="宋体"/>
                <w:b/>
                <w:bCs/>
                <w:kern w:val="0"/>
                <w:sz w:val="24"/>
              </w:rPr>
            </w:pPr>
            <w:r w:rsidRPr="00756A5C">
              <w:rPr>
                <w:rFonts w:ascii="仿宋" w:eastAsia="仿宋" w:hAnsi="仿宋" w:cs="宋体" w:hint="eastAsia"/>
                <w:b/>
                <w:bCs/>
                <w:kern w:val="0"/>
                <w:sz w:val="24"/>
              </w:rPr>
              <w:t>二、小桶10个：</w:t>
            </w:r>
            <w:r w:rsidRPr="00756A5C">
              <w:rPr>
                <w:rFonts w:ascii="仿宋" w:eastAsia="仿宋" w:hAnsi="仿宋" w:cs="宋体" w:hint="eastAsia"/>
                <w:kern w:val="0"/>
                <w:sz w:val="24"/>
              </w:rPr>
              <w:t>1、材质：ABS塑料，2、规格：16.5*12.5cm。</w:t>
            </w:r>
          </w:p>
        </w:tc>
      </w:tr>
      <w:tr w:rsidR="002E4C68" w:rsidRPr="00756A5C" w:rsidTr="00A74159">
        <w:trPr>
          <w:trHeight w:val="585"/>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rPr>
                <w:rFonts w:ascii="仿宋" w:eastAsia="仿宋" w:hAnsi="仿宋" w:cs="宋体"/>
                <w:b/>
                <w:bCs/>
                <w:kern w:val="0"/>
                <w:sz w:val="24"/>
              </w:rPr>
            </w:pPr>
            <w:r w:rsidRPr="00756A5C">
              <w:rPr>
                <w:rFonts w:ascii="仿宋" w:eastAsia="仿宋" w:hAnsi="仿宋" w:cs="宋体" w:hint="eastAsia"/>
                <w:b/>
                <w:bCs/>
                <w:kern w:val="0"/>
                <w:sz w:val="24"/>
              </w:rPr>
              <w:t>三、儿童园艺三件套15个：</w:t>
            </w:r>
            <w:r w:rsidRPr="00756A5C">
              <w:rPr>
                <w:rFonts w:ascii="仿宋" w:eastAsia="仿宋" w:hAnsi="仿宋" w:cs="宋体" w:hint="eastAsia"/>
                <w:kern w:val="0"/>
                <w:sz w:val="24"/>
              </w:rPr>
              <w:t>1、材质：</w:t>
            </w:r>
            <w:proofErr w:type="gramStart"/>
            <w:r w:rsidRPr="00756A5C">
              <w:rPr>
                <w:rFonts w:ascii="仿宋" w:eastAsia="仿宋" w:hAnsi="仿宋" w:cs="宋体" w:hint="eastAsia"/>
                <w:kern w:val="0"/>
                <w:sz w:val="24"/>
              </w:rPr>
              <w:t>包塑铁制</w:t>
            </w:r>
            <w:proofErr w:type="gramEnd"/>
            <w:r w:rsidRPr="00756A5C">
              <w:rPr>
                <w:rFonts w:ascii="仿宋" w:eastAsia="仿宋" w:hAnsi="仿宋" w:cs="宋体" w:hint="eastAsia"/>
                <w:kern w:val="0"/>
                <w:sz w:val="24"/>
              </w:rPr>
              <w:t>、PP手柄，2、规格：小铁锹：长度25cm，小铲子：长度25cm，小耙子：长度23cm。</w:t>
            </w:r>
          </w:p>
        </w:tc>
      </w:tr>
      <w:tr w:rsidR="002E4C68" w:rsidRPr="00756A5C" w:rsidTr="00A74159">
        <w:trPr>
          <w:trHeight w:val="285"/>
          <w:jc w:val="center"/>
        </w:trPr>
        <w:tc>
          <w:tcPr>
            <w:tcW w:w="567"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12</w:t>
            </w:r>
          </w:p>
        </w:tc>
        <w:tc>
          <w:tcPr>
            <w:tcW w:w="851"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空气玩具</w:t>
            </w:r>
          </w:p>
        </w:tc>
        <w:tc>
          <w:tcPr>
            <w:tcW w:w="567"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Pr>
                <w:rFonts w:ascii="仿宋" w:eastAsia="仿宋" w:hAnsi="仿宋" w:cs="宋体" w:hint="eastAsia"/>
                <w:kern w:val="0"/>
                <w:sz w:val="24"/>
              </w:rPr>
              <w:t>套</w:t>
            </w:r>
          </w:p>
        </w:tc>
        <w:tc>
          <w:tcPr>
            <w:tcW w:w="570" w:type="dxa"/>
            <w:vMerge w:val="restart"/>
            <w:vAlign w:val="center"/>
          </w:tcPr>
          <w:p w:rsidR="002E4C68" w:rsidRPr="00756A5C" w:rsidRDefault="002E4C68" w:rsidP="00A74159">
            <w:pPr>
              <w:widowControl/>
              <w:spacing w:after="0" w:line="276" w:lineRule="auto"/>
              <w:jc w:val="center"/>
              <w:rPr>
                <w:rFonts w:ascii="仿宋" w:eastAsia="仿宋" w:hAnsi="仿宋" w:cs="宋体"/>
                <w:kern w:val="0"/>
                <w:sz w:val="24"/>
              </w:rPr>
            </w:pPr>
            <w:r>
              <w:rPr>
                <w:rFonts w:ascii="仿宋" w:eastAsia="仿宋" w:hAnsi="仿宋" w:cs="宋体"/>
                <w:kern w:val="0"/>
                <w:sz w:val="24"/>
              </w:rPr>
              <w:t>4</w:t>
            </w: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一、空气实验套装1套：</w:t>
            </w:r>
            <w:r w:rsidRPr="00756A5C">
              <w:rPr>
                <w:rFonts w:ascii="仿宋" w:eastAsia="仿宋" w:hAnsi="仿宋" w:cs="宋体" w:hint="eastAsia"/>
                <w:kern w:val="0"/>
                <w:sz w:val="24"/>
              </w:rPr>
              <w:t>1、材质：塑料、金属。</w:t>
            </w:r>
          </w:p>
        </w:tc>
      </w:tr>
      <w:tr w:rsidR="002E4C68" w:rsidRPr="00756A5C" w:rsidTr="00A74159">
        <w:trPr>
          <w:trHeight w:val="570"/>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二、空气车4个：</w:t>
            </w:r>
            <w:r w:rsidRPr="00756A5C">
              <w:rPr>
                <w:rFonts w:ascii="仿宋" w:eastAsia="仿宋" w:hAnsi="仿宋" w:cs="宋体" w:hint="eastAsia"/>
                <w:kern w:val="0"/>
                <w:sz w:val="24"/>
              </w:rPr>
              <w:t>1、材质：塑胶,五金，2、规格：规格：≥17x10x11.8cm ，产品通过压缩空气推动活塞向后移动，活塞杆带动齿条与齿轮转动使小车快速前进。</w:t>
            </w:r>
          </w:p>
        </w:tc>
      </w:tr>
      <w:tr w:rsidR="002E4C68" w:rsidRPr="00756A5C" w:rsidTr="00A74159">
        <w:trPr>
          <w:trHeight w:val="300"/>
          <w:jc w:val="center"/>
        </w:trPr>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851"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67"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570" w:type="dxa"/>
            <w:vMerge/>
            <w:vAlign w:val="center"/>
          </w:tcPr>
          <w:p w:rsidR="002E4C68" w:rsidRPr="00756A5C" w:rsidRDefault="002E4C68" w:rsidP="00A74159">
            <w:pPr>
              <w:widowControl/>
              <w:spacing w:after="0" w:line="276" w:lineRule="auto"/>
              <w:jc w:val="left"/>
              <w:rPr>
                <w:rFonts w:ascii="仿宋" w:eastAsia="仿宋" w:hAnsi="仿宋" w:cs="宋体"/>
                <w:kern w:val="0"/>
                <w:sz w:val="24"/>
              </w:rPr>
            </w:pPr>
          </w:p>
        </w:tc>
        <w:tc>
          <w:tcPr>
            <w:tcW w:w="7079" w:type="dxa"/>
            <w:vAlign w:val="center"/>
          </w:tcPr>
          <w:p w:rsidR="002E4C68" w:rsidRPr="00756A5C" w:rsidRDefault="002E4C68" w:rsidP="00A74159">
            <w:pPr>
              <w:widowControl/>
              <w:spacing w:after="0" w:line="276" w:lineRule="auto"/>
              <w:jc w:val="left"/>
              <w:rPr>
                <w:rFonts w:ascii="仿宋" w:eastAsia="仿宋" w:hAnsi="仿宋" w:cs="宋体"/>
                <w:b/>
                <w:bCs/>
                <w:kern w:val="0"/>
                <w:sz w:val="24"/>
              </w:rPr>
            </w:pPr>
            <w:r w:rsidRPr="00756A5C">
              <w:rPr>
                <w:rFonts w:ascii="仿宋" w:eastAsia="仿宋" w:hAnsi="仿宋" w:cs="宋体" w:hint="eastAsia"/>
                <w:b/>
                <w:bCs/>
                <w:kern w:val="0"/>
                <w:sz w:val="24"/>
              </w:rPr>
              <w:t>三、风筝4个：</w:t>
            </w:r>
            <w:r w:rsidRPr="00756A5C">
              <w:rPr>
                <w:rFonts w:ascii="仿宋" w:eastAsia="仿宋" w:hAnsi="仿宋" w:cs="宋体" w:hint="eastAsia"/>
                <w:kern w:val="0"/>
                <w:sz w:val="24"/>
              </w:rPr>
              <w:t>1、材质：化纤布，2、规格：宽度1米。</w:t>
            </w:r>
          </w:p>
        </w:tc>
      </w:tr>
      <w:tr w:rsidR="002E4C68" w:rsidRPr="00756A5C" w:rsidTr="00A74159">
        <w:trPr>
          <w:trHeight w:val="570"/>
          <w:jc w:val="center"/>
        </w:trPr>
        <w:tc>
          <w:tcPr>
            <w:tcW w:w="567"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13</w:t>
            </w:r>
          </w:p>
        </w:tc>
        <w:tc>
          <w:tcPr>
            <w:tcW w:w="851"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机器人</w:t>
            </w:r>
          </w:p>
        </w:tc>
        <w:tc>
          <w:tcPr>
            <w:tcW w:w="567"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Pr>
                <w:rFonts w:ascii="仿宋" w:eastAsia="仿宋" w:hAnsi="仿宋" w:cs="宋体" w:hint="eastAsia"/>
                <w:kern w:val="0"/>
                <w:sz w:val="24"/>
              </w:rPr>
              <w:t>台</w:t>
            </w:r>
          </w:p>
        </w:tc>
        <w:tc>
          <w:tcPr>
            <w:tcW w:w="570"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Pr>
                <w:rFonts w:ascii="仿宋" w:eastAsia="仿宋" w:hAnsi="仿宋" w:cs="宋体" w:hint="eastAsia"/>
                <w:kern w:val="0"/>
                <w:sz w:val="24"/>
              </w:rPr>
              <w:t>1</w:t>
            </w:r>
          </w:p>
        </w:tc>
        <w:tc>
          <w:tcPr>
            <w:tcW w:w="7079" w:type="dxa"/>
            <w:vAlign w:val="center"/>
          </w:tcPr>
          <w:p w:rsidR="002E4C68" w:rsidRPr="00756A5C" w:rsidRDefault="002E4C68" w:rsidP="002E4C68">
            <w:pPr>
              <w:pStyle w:val="af3"/>
              <w:widowControl/>
              <w:numPr>
                <w:ilvl w:val="0"/>
                <w:numId w:val="11"/>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t>硬件部分：</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1.1 外形尺寸：≥45*32.5*31cm，人形机器人；</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1.2 头部、手和脚部配有感应器；</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1.3物理按键式编程器。</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2、人工智能管理平台：</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2.1一键式编程，不需要复杂的指令；</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2.2 能够接受编程器发出的指令；</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2.3可以智能对话、扫地、跟随、陪伴互动、科普知识学习等；</w:t>
            </w:r>
          </w:p>
          <w:p w:rsidR="002E4C68" w:rsidRPr="00756A5C" w:rsidRDefault="002E4C68" w:rsidP="00A74159">
            <w:pPr>
              <w:widowControl/>
              <w:spacing w:after="0" w:line="276" w:lineRule="auto"/>
              <w:jc w:val="left"/>
              <w:rPr>
                <w:rFonts w:ascii="仿宋" w:eastAsia="仿宋" w:hAnsi="仿宋"/>
                <w:kern w:val="0"/>
                <w:sz w:val="24"/>
              </w:rPr>
            </w:pPr>
            <w:r w:rsidRPr="00756A5C">
              <w:rPr>
                <w:rFonts w:ascii="仿宋" w:eastAsia="仿宋" w:hAnsi="仿宋" w:cs="宋体" w:hint="eastAsia"/>
                <w:kern w:val="0"/>
                <w:sz w:val="24"/>
              </w:rPr>
              <w:t>▲2.4提供人</w:t>
            </w:r>
            <w:r w:rsidRPr="00756A5C">
              <w:rPr>
                <w:rFonts w:ascii="仿宋" w:eastAsia="仿宋" w:hAnsi="仿宋"/>
                <w:kern w:val="0"/>
                <w:sz w:val="24"/>
              </w:rPr>
              <w:t>工智能管理平台软件著作权登记证书、</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hint="eastAsia"/>
                <w:kern w:val="0"/>
                <w:sz w:val="24"/>
              </w:rPr>
              <w:t>2.5 提供制造厂家的</w:t>
            </w:r>
            <w:r w:rsidRPr="00756A5C">
              <w:rPr>
                <w:rFonts w:ascii="仿宋" w:eastAsia="仿宋" w:hAnsi="仿宋" w:cs="宋体" w:hint="eastAsia"/>
                <w:kern w:val="0"/>
                <w:sz w:val="24"/>
              </w:rPr>
              <w:t>质量管理体系认证证书、环境管理体系认证书、职业健康安全管理体系认证证书。</w:t>
            </w:r>
          </w:p>
        </w:tc>
      </w:tr>
      <w:tr w:rsidR="002E4C68" w:rsidRPr="00756A5C" w:rsidTr="00A74159">
        <w:trPr>
          <w:trHeight w:val="64"/>
          <w:jc w:val="center"/>
        </w:trPr>
        <w:tc>
          <w:tcPr>
            <w:tcW w:w="567"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14</w:t>
            </w:r>
          </w:p>
        </w:tc>
        <w:tc>
          <w:tcPr>
            <w:tcW w:w="851"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仪器柜</w:t>
            </w:r>
          </w:p>
        </w:tc>
        <w:tc>
          <w:tcPr>
            <w:tcW w:w="567"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proofErr w:type="gramStart"/>
            <w:r>
              <w:rPr>
                <w:rFonts w:ascii="仿宋" w:eastAsia="仿宋" w:hAnsi="仿宋" w:cs="宋体" w:hint="eastAsia"/>
                <w:kern w:val="0"/>
                <w:sz w:val="24"/>
              </w:rPr>
              <w:t>个</w:t>
            </w:r>
            <w:proofErr w:type="gramEnd"/>
          </w:p>
        </w:tc>
        <w:tc>
          <w:tcPr>
            <w:tcW w:w="570"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Pr>
                <w:rFonts w:ascii="仿宋" w:eastAsia="仿宋" w:hAnsi="仿宋" w:cs="宋体" w:hint="eastAsia"/>
                <w:kern w:val="0"/>
                <w:sz w:val="24"/>
              </w:rPr>
              <w:t>2</w:t>
            </w:r>
          </w:p>
        </w:tc>
        <w:tc>
          <w:tcPr>
            <w:tcW w:w="7079" w:type="dxa"/>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1.根据使用情况合理定制；</w:t>
            </w:r>
            <w:r w:rsidRPr="00756A5C">
              <w:rPr>
                <w:rFonts w:ascii="仿宋" w:eastAsia="仿宋" w:hAnsi="仿宋" w:cs="宋体" w:hint="eastAsia"/>
                <w:kern w:val="0"/>
                <w:sz w:val="24"/>
              </w:rPr>
              <w:br/>
              <w:t>2.规格：1200*40*85cm；</w:t>
            </w:r>
            <w:r w:rsidRPr="00756A5C">
              <w:rPr>
                <w:rFonts w:ascii="仿宋" w:eastAsia="仿宋" w:hAnsi="仿宋" w:cs="宋体" w:hint="eastAsia"/>
                <w:kern w:val="0"/>
                <w:sz w:val="24"/>
              </w:rPr>
              <w:br/>
              <w:t>3.材质：橡木，板材厚度≥1.8MM；</w:t>
            </w:r>
            <w:r w:rsidRPr="00756A5C">
              <w:rPr>
                <w:rFonts w:ascii="仿宋" w:eastAsia="仿宋" w:hAnsi="仿宋" w:cs="宋体" w:hint="eastAsia"/>
                <w:kern w:val="0"/>
                <w:sz w:val="24"/>
              </w:rPr>
              <w:br/>
              <w:t>4.油漆：采用环保</w:t>
            </w:r>
            <w:proofErr w:type="gramStart"/>
            <w:r w:rsidRPr="00756A5C">
              <w:rPr>
                <w:rFonts w:ascii="仿宋" w:eastAsia="仿宋" w:hAnsi="仿宋" w:cs="宋体" w:hint="eastAsia"/>
                <w:kern w:val="0"/>
                <w:sz w:val="24"/>
              </w:rPr>
              <w:t>油漆型聚脂</w:t>
            </w:r>
            <w:proofErr w:type="gramEnd"/>
            <w:r w:rsidRPr="00756A5C">
              <w:rPr>
                <w:rFonts w:ascii="仿宋" w:eastAsia="仿宋" w:hAnsi="仿宋" w:cs="宋体" w:hint="eastAsia"/>
                <w:kern w:val="0"/>
                <w:sz w:val="24"/>
              </w:rPr>
              <w:t>漆，正面涂层平整光滑，光泽柔和，亮光工艺，颜色为白色。</w:t>
            </w:r>
          </w:p>
        </w:tc>
      </w:tr>
    </w:tbl>
    <w:p w:rsidR="002E4C68" w:rsidRPr="00756A5C" w:rsidRDefault="002E4C68" w:rsidP="002E4C68">
      <w:pPr>
        <w:spacing w:after="0" w:line="240" w:lineRule="auto"/>
        <w:outlineLvl w:val="3"/>
        <w:rPr>
          <w:rFonts w:ascii="仿宋" w:eastAsia="仿宋" w:hAnsi="仿宋" w:cs="仿宋_GB2312"/>
          <w:b/>
          <w:bCs/>
          <w:sz w:val="24"/>
        </w:rPr>
      </w:pPr>
      <w:r w:rsidRPr="00756A5C">
        <w:rPr>
          <w:rFonts w:ascii="仿宋" w:eastAsia="仿宋" w:hAnsi="仿宋" w:cs="仿宋_GB2312" w:hint="eastAsia"/>
          <w:b/>
          <w:bCs/>
          <w:sz w:val="24"/>
        </w:rPr>
        <w:t>3、美术</w:t>
      </w:r>
      <w:proofErr w:type="gramStart"/>
      <w:r w:rsidRPr="00756A5C">
        <w:rPr>
          <w:rFonts w:ascii="仿宋" w:eastAsia="仿宋" w:hAnsi="仿宋" w:cs="仿宋_GB2312" w:hint="eastAsia"/>
          <w:b/>
          <w:bCs/>
          <w:sz w:val="24"/>
        </w:rPr>
        <w:t>室设施</w:t>
      </w:r>
      <w:proofErr w:type="gramEnd"/>
      <w:r w:rsidRPr="00756A5C">
        <w:rPr>
          <w:rFonts w:ascii="仿宋" w:eastAsia="仿宋" w:hAnsi="仿宋" w:cs="仿宋_GB2312" w:hint="eastAsia"/>
          <w:b/>
          <w:bCs/>
          <w:sz w:val="24"/>
        </w:rPr>
        <w:t>设备器材配备</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1023"/>
        <w:gridCol w:w="640"/>
        <w:gridCol w:w="583"/>
        <w:gridCol w:w="6589"/>
      </w:tblGrid>
      <w:tr w:rsidR="002E4C68" w:rsidRPr="00756A5C" w:rsidTr="00A74159">
        <w:trPr>
          <w:trHeight w:val="264"/>
          <w:jc w:val="center"/>
        </w:trPr>
        <w:tc>
          <w:tcPr>
            <w:tcW w:w="799"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b/>
                <w:kern w:val="0"/>
                <w:sz w:val="24"/>
              </w:rPr>
            </w:pPr>
            <w:r w:rsidRPr="00756A5C">
              <w:rPr>
                <w:rFonts w:ascii="仿宋" w:eastAsia="仿宋" w:hAnsi="仿宋" w:cs="宋体" w:hint="eastAsia"/>
                <w:b/>
                <w:kern w:val="0"/>
                <w:sz w:val="24"/>
              </w:rPr>
              <w:lastRenderedPageBreak/>
              <w:t>序号</w:t>
            </w:r>
          </w:p>
        </w:tc>
        <w:tc>
          <w:tcPr>
            <w:tcW w:w="1023" w:type="dxa"/>
            <w:vAlign w:val="center"/>
          </w:tcPr>
          <w:p w:rsidR="002E4C68" w:rsidRPr="00756A5C" w:rsidRDefault="002E4C68" w:rsidP="00A74159">
            <w:pPr>
              <w:widowControl/>
              <w:spacing w:after="0" w:line="276" w:lineRule="auto"/>
              <w:jc w:val="center"/>
              <w:rPr>
                <w:rFonts w:ascii="仿宋" w:eastAsia="仿宋" w:hAnsi="仿宋" w:cs="宋体"/>
                <w:b/>
                <w:kern w:val="0"/>
                <w:sz w:val="24"/>
              </w:rPr>
            </w:pPr>
            <w:r w:rsidRPr="00756A5C">
              <w:rPr>
                <w:rFonts w:ascii="仿宋" w:eastAsia="仿宋" w:hAnsi="仿宋" w:cs="宋体" w:hint="eastAsia"/>
                <w:b/>
                <w:kern w:val="0"/>
                <w:sz w:val="24"/>
              </w:rPr>
              <w:t>品名</w:t>
            </w:r>
          </w:p>
        </w:tc>
        <w:tc>
          <w:tcPr>
            <w:tcW w:w="640" w:type="dxa"/>
          </w:tcPr>
          <w:p w:rsidR="002E4C68" w:rsidRPr="00756A5C" w:rsidRDefault="002E4C68" w:rsidP="00A74159">
            <w:pPr>
              <w:widowControl/>
              <w:spacing w:after="0" w:line="276" w:lineRule="auto"/>
              <w:jc w:val="center"/>
              <w:rPr>
                <w:rFonts w:ascii="仿宋" w:eastAsia="仿宋" w:hAnsi="仿宋" w:cs="宋体"/>
                <w:b/>
                <w:kern w:val="0"/>
                <w:sz w:val="24"/>
              </w:rPr>
            </w:pPr>
            <w:r>
              <w:rPr>
                <w:rFonts w:ascii="仿宋" w:eastAsia="仿宋" w:hAnsi="仿宋" w:cs="宋体" w:hint="eastAsia"/>
                <w:b/>
                <w:kern w:val="0"/>
                <w:sz w:val="24"/>
              </w:rPr>
              <w:t>单位</w:t>
            </w:r>
          </w:p>
        </w:tc>
        <w:tc>
          <w:tcPr>
            <w:tcW w:w="583" w:type="dxa"/>
          </w:tcPr>
          <w:p w:rsidR="002E4C68" w:rsidRPr="00756A5C" w:rsidRDefault="002E4C68" w:rsidP="00A74159">
            <w:pPr>
              <w:widowControl/>
              <w:spacing w:after="0" w:line="276" w:lineRule="auto"/>
              <w:jc w:val="center"/>
              <w:rPr>
                <w:rFonts w:ascii="仿宋" w:eastAsia="仿宋" w:hAnsi="仿宋" w:cs="宋体"/>
                <w:b/>
                <w:kern w:val="0"/>
                <w:sz w:val="24"/>
              </w:rPr>
            </w:pPr>
            <w:r>
              <w:rPr>
                <w:rFonts w:ascii="仿宋" w:eastAsia="仿宋" w:hAnsi="仿宋" w:cs="宋体" w:hint="eastAsia"/>
                <w:b/>
                <w:kern w:val="0"/>
                <w:sz w:val="24"/>
              </w:rPr>
              <w:t>数量</w:t>
            </w:r>
          </w:p>
        </w:tc>
        <w:tc>
          <w:tcPr>
            <w:tcW w:w="6589"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b/>
                <w:kern w:val="0"/>
                <w:sz w:val="24"/>
              </w:rPr>
            </w:pPr>
            <w:r w:rsidRPr="00756A5C">
              <w:rPr>
                <w:rFonts w:ascii="仿宋" w:eastAsia="仿宋" w:hAnsi="仿宋" w:cs="宋体" w:hint="eastAsia"/>
                <w:b/>
                <w:kern w:val="0"/>
                <w:sz w:val="24"/>
              </w:rPr>
              <w:t>技术参数</w:t>
            </w:r>
          </w:p>
        </w:tc>
      </w:tr>
      <w:tr w:rsidR="002E4C68" w:rsidRPr="00756A5C" w:rsidTr="00A74159">
        <w:trPr>
          <w:trHeight w:val="264"/>
          <w:jc w:val="center"/>
        </w:trPr>
        <w:tc>
          <w:tcPr>
            <w:tcW w:w="799"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w:t>
            </w:r>
          </w:p>
        </w:tc>
        <w:tc>
          <w:tcPr>
            <w:tcW w:w="1023"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写生画板</w:t>
            </w:r>
          </w:p>
        </w:tc>
        <w:tc>
          <w:tcPr>
            <w:tcW w:w="640"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块</w:t>
            </w:r>
          </w:p>
        </w:tc>
        <w:tc>
          <w:tcPr>
            <w:tcW w:w="583"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36</w:t>
            </w:r>
          </w:p>
        </w:tc>
        <w:tc>
          <w:tcPr>
            <w:tcW w:w="6589"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不小于45cm×32cm</w:t>
            </w:r>
          </w:p>
        </w:tc>
      </w:tr>
      <w:tr w:rsidR="002E4C68" w:rsidRPr="00756A5C" w:rsidTr="00A74159">
        <w:trPr>
          <w:trHeight w:val="264"/>
          <w:jc w:val="center"/>
        </w:trPr>
        <w:tc>
          <w:tcPr>
            <w:tcW w:w="799"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w:t>
            </w:r>
          </w:p>
        </w:tc>
        <w:tc>
          <w:tcPr>
            <w:tcW w:w="1023"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画架</w:t>
            </w:r>
          </w:p>
        </w:tc>
        <w:tc>
          <w:tcPr>
            <w:tcW w:w="640"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83"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18</w:t>
            </w:r>
          </w:p>
        </w:tc>
        <w:tc>
          <w:tcPr>
            <w:tcW w:w="6589" w:type="dxa"/>
            <w:shd w:val="clear" w:color="000000" w:fill="FFFFFF"/>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儿童画板画架，木质可升降，双面</w:t>
            </w:r>
          </w:p>
        </w:tc>
      </w:tr>
      <w:tr w:rsidR="002E4C68" w:rsidRPr="00756A5C" w:rsidTr="00A74159">
        <w:trPr>
          <w:trHeight w:val="1320"/>
          <w:jc w:val="center"/>
        </w:trPr>
        <w:tc>
          <w:tcPr>
            <w:tcW w:w="799"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w:t>
            </w:r>
          </w:p>
        </w:tc>
        <w:tc>
          <w:tcPr>
            <w:tcW w:w="1023"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材料柜</w:t>
            </w:r>
          </w:p>
        </w:tc>
        <w:tc>
          <w:tcPr>
            <w:tcW w:w="640"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83"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6</w:t>
            </w:r>
          </w:p>
        </w:tc>
        <w:tc>
          <w:tcPr>
            <w:tcW w:w="6589"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1.单个尺寸：1000*450*900mm；</w:t>
            </w:r>
            <w:r w:rsidRPr="00756A5C">
              <w:rPr>
                <w:rFonts w:ascii="仿宋" w:eastAsia="仿宋" w:hAnsi="仿宋" w:cs="宋体" w:hint="eastAsia"/>
                <w:kern w:val="0"/>
                <w:sz w:val="24"/>
              </w:rPr>
              <w:br/>
              <w:t>2.木质结构，材质：橡胶木材质；</w:t>
            </w:r>
            <w:r w:rsidRPr="00756A5C">
              <w:rPr>
                <w:rFonts w:ascii="仿宋" w:eastAsia="仿宋" w:hAnsi="仿宋" w:cs="宋体" w:hint="eastAsia"/>
                <w:kern w:val="0"/>
                <w:sz w:val="24"/>
              </w:rPr>
              <w:br/>
              <w:t>3.下部设计为</w:t>
            </w:r>
            <w:proofErr w:type="gramStart"/>
            <w:r w:rsidRPr="00756A5C">
              <w:rPr>
                <w:rFonts w:ascii="仿宋" w:eastAsia="仿宋" w:hAnsi="仿宋" w:cs="宋体" w:hint="eastAsia"/>
                <w:kern w:val="0"/>
                <w:sz w:val="24"/>
              </w:rPr>
              <w:t>木制对</w:t>
            </w:r>
            <w:proofErr w:type="gramEnd"/>
            <w:r w:rsidRPr="00756A5C">
              <w:rPr>
                <w:rFonts w:ascii="仿宋" w:eastAsia="仿宋" w:hAnsi="仿宋" w:cs="宋体" w:hint="eastAsia"/>
                <w:kern w:val="0"/>
                <w:sz w:val="24"/>
              </w:rPr>
              <w:t>开门。</w:t>
            </w:r>
            <w:r w:rsidRPr="00756A5C">
              <w:rPr>
                <w:rFonts w:ascii="仿宋" w:eastAsia="仿宋" w:hAnsi="仿宋" w:cs="宋体" w:hint="eastAsia"/>
                <w:kern w:val="0"/>
                <w:sz w:val="24"/>
              </w:rPr>
              <w:br/>
              <w:t>4.甲醛含量符合国家标准，全部表面用清漆，油漆采用环保UV油漆。</w:t>
            </w:r>
          </w:p>
        </w:tc>
      </w:tr>
      <w:tr w:rsidR="002E4C68" w:rsidRPr="00756A5C" w:rsidTr="00A74159">
        <w:trPr>
          <w:trHeight w:val="2702"/>
          <w:jc w:val="center"/>
        </w:trPr>
        <w:tc>
          <w:tcPr>
            <w:tcW w:w="799"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w:t>
            </w:r>
          </w:p>
        </w:tc>
        <w:tc>
          <w:tcPr>
            <w:tcW w:w="1023"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作品陈列柜</w:t>
            </w:r>
          </w:p>
        </w:tc>
        <w:tc>
          <w:tcPr>
            <w:tcW w:w="640"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83"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589"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1.规格：1000mm×500mm×900mm±15mm（可根据实际需要提供不同的尺寸）。设计有若干大小不等的格子，样式根据现场进行选择，便于放置不同规格的作品；</w:t>
            </w:r>
            <w:r w:rsidRPr="00756A5C">
              <w:rPr>
                <w:rFonts w:ascii="仿宋" w:eastAsia="仿宋" w:hAnsi="仿宋" w:cs="宋体" w:hint="eastAsia"/>
                <w:kern w:val="0"/>
                <w:sz w:val="24"/>
              </w:rPr>
              <w:br/>
              <w:t>2.材质：橡胶木材质，板材厚度≥1.8MM；</w:t>
            </w:r>
            <w:r w:rsidRPr="00756A5C">
              <w:rPr>
                <w:rFonts w:ascii="仿宋" w:eastAsia="仿宋" w:hAnsi="仿宋" w:cs="宋体" w:hint="eastAsia"/>
                <w:kern w:val="0"/>
                <w:sz w:val="24"/>
              </w:rPr>
              <w:br/>
              <w:t>3.油漆：采用环保</w:t>
            </w:r>
            <w:proofErr w:type="gramStart"/>
            <w:r w:rsidRPr="00756A5C">
              <w:rPr>
                <w:rFonts w:ascii="仿宋" w:eastAsia="仿宋" w:hAnsi="仿宋" w:cs="宋体" w:hint="eastAsia"/>
                <w:kern w:val="0"/>
                <w:sz w:val="24"/>
              </w:rPr>
              <w:t>油漆型聚脂</w:t>
            </w:r>
            <w:proofErr w:type="gramEnd"/>
            <w:r w:rsidRPr="00756A5C">
              <w:rPr>
                <w:rFonts w:ascii="仿宋" w:eastAsia="仿宋" w:hAnsi="仿宋" w:cs="宋体" w:hint="eastAsia"/>
                <w:kern w:val="0"/>
                <w:sz w:val="24"/>
              </w:rPr>
              <w:t>漆，正面涂层平整光滑，光泽柔和，亮光工艺，颜色为白色；</w:t>
            </w:r>
            <w:r w:rsidRPr="00756A5C">
              <w:rPr>
                <w:rFonts w:ascii="仿宋" w:eastAsia="仿宋" w:hAnsi="仿宋" w:cs="宋体" w:hint="eastAsia"/>
                <w:kern w:val="0"/>
                <w:sz w:val="24"/>
              </w:rPr>
              <w:br/>
              <w:t>4.外表面和内表面以及儿童手指可触及的隐蔽处，均不得有锐利的棱角、毛刺以及小五金部件露出的锐利尖锐；</w:t>
            </w:r>
            <w:r w:rsidRPr="00756A5C">
              <w:rPr>
                <w:rFonts w:ascii="仿宋" w:eastAsia="仿宋" w:hAnsi="仿宋" w:cs="宋体" w:hint="eastAsia"/>
                <w:kern w:val="0"/>
                <w:sz w:val="24"/>
              </w:rPr>
              <w:br/>
              <w:t>5.其它要求均应符合相关的国家标准和行业标准。</w:t>
            </w:r>
          </w:p>
        </w:tc>
      </w:tr>
      <w:tr w:rsidR="002E4C68" w:rsidRPr="00756A5C" w:rsidTr="00A74159">
        <w:trPr>
          <w:trHeight w:val="1056"/>
          <w:jc w:val="center"/>
        </w:trPr>
        <w:tc>
          <w:tcPr>
            <w:tcW w:w="799"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w:t>
            </w:r>
          </w:p>
        </w:tc>
        <w:tc>
          <w:tcPr>
            <w:tcW w:w="1023"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幼儿画桌</w:t>
            </w:r>
          </w:p>
        </w:tc>
        <w:tc>
          <w:tcPr>
            <w:tcW w:w="640"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张</w:t>
            </w:r>
          </w:p>
        </w:tc>
        <w:tc>
          <w:tcPr>
            <w:tcW w:w="583"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5</w:t>
            </w:r>
          </w:p>
        </w:tc>
        <w:tc>
          <w:tcPr>
            <w:tcW w:w="6589"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1.材料：橡胶木材质，甲醛含量符合国家标准，全部表面用清漆，油漆采用环保UV油漆；</w:t>
            </w:r>
            <w:r w:rsidRPr="00756A5C">
              <w:rPr>
                <w:rFonts w:ascii="仿宋" w:eastAsia="仿宋" w:hAnsi="仿宋" w:cs="宋体" w:hint="eastAsia"/>
                <w:kern w:val="0"/>
                <w:sz w:val="24"/>
              </w:rPr>
              <w:br/>
              <w:t>2.</w:t>
            </w:r>
            <w:proofErr w:type="gramStart"/>
            <w:r w:rsidRPr="00756A5C">
              <w:rPr>
                <w:rFonts w:ascii="仿宋" w:eastAsia="仿宋" w:hAnsi="仿宋" w:cs="宋体" w:hint="eastAsia"/>
                <w:kern w:val="0"/>
                <w:sz w:val="24"/>
              </w:rPr>
              <w:t>一</w:t>
            </w:r>
            <w:proofErr w:type="gramEnd"/>
            <w:r w:rsidRPr="00756A5C">
              <w:rPr>
                <w:rFonts w:ascii="仿宋" w:eastAsia="仿宋" w:hAnsi="仿宋" w:cs="宋体" w:hint="eastAsia"/>
                <w:kern w:val="0"/>
                <w:sz w:val="24"/>
              </w:rPr>
              <w:t>张大长方桌加2张大半圆桌，长宽约为1.8*1.2</w:t>
            </w:r>
            <w:r w:rsidRPr="00756A5C">
              <w:rPr>
                <w:rFonts w:ascii="仿宋" w:eastAsia="仿宋" w:hAnsi="仿宋" w:cs="宋体"/>
                <w:kern w:val="0"/>
                <w:sz w:val="24"/>
              </w:rPr>
              <w:t>m</w:t>
            </w:r>
            <w:r w:rsidRPr="00756A5C">
              <w:rPr>
                <w:rFonts w:ascii="仿宋" w:eastAsia="仿宋" w:hAnsi="仿宋" w:cs="宋体" w:hint="eastAsia"/>
                <w:kern w:val="0"/>
                <w:sz w:val="24"/>
              </w:rPr>
              <w:t xml:space="preserve">。桌面高 370 mm～520 mm；可供6-8人使用。 </w:t>
            </w:r>
          </w:p>
        </w:tc>
      </w:tr>
      <w:tr w:rsidR="002E4C68" w:rsidRPr="00756A5C" w:rsidTr="00A74159">
        <w:trPr>
          <w:trHeight w:val="1849"/>
          <w:jc w:val="center"/>
        </w:trPr>
        <w:tc>
          <w:tcPr>
            <w:tcW w:w="799"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w:t>
            </w:r>
          </w:p>
        </w:tc>
        <w:tc>
          <w:tcPr>
            <w:tcW w:w="1023"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幼儿用椅</w:t>
            </w:r>
          </w:p>
        </w:tc>
        <w:tc>
          <w:tcPr>
            <w:tcW w:w="640"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张</w:t>
            </w:r>
          </w:p>
        </w:tc>
        <w:tc>
          <w:tcPr>
            <w:tcW w:w="583"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36</w:t>
            </w:r>
          </w:p>
        </w:tc>
        <w:tc>
          <w:tcPr>
            <w:tcW w:w="6589" w:type="dxa"/>
            <w:shd w:val="clear" w:color="auto" w:fill="auto"/>
            <w:vAlign w:val="center"/>
          </w:tcPr>
          <w:p w:rsidR="002E4C68" w:rsidRPr="00756A5C" w:rsidRDefault="002E4C68" w:rsidP="002E4C68">
            <w:pPr>
              <w:pStyle w:val="af3"/>
              <w:widowControl/>
              <w:numPr>
                <w:ilvl w:val="0"/>
                <w:numId w:val="12"/>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t>规格530*290*27mm±5mm，橡胶木材质，经过防潮、防虫、防腐处理，表面采用</w:t>
            </w:r>
            <w:proofErr w:type="gramStart"/>
            <w:r w:rsidRPr="00756A5C">
              <w:rPr>
                <w:rFonts w:ascii="仿宋" w:eastAsia="仿宋" w:hAnsi="仿宋" w:cs="宋体" w:hint="eastAsia"/>
                <w:kern w:val="0"/>
                <w:sz w:val="24"/>
              </w:rPr>
              <w:t>半哑清面漆</w:t>
            </w:r>
            <w:proofErr w:type="gramEnd"/>
            <w:r w:rsidRPr="00756A5C">
              <w:rPr>
                <w:rFonts w:ascii="仿宋" w:eastAsia="仿宋" w:hAnsi="仿宋" w:cs="宋体" w:hint="eastAsia"/>
                <w:kern w:val="0"/>
                <w:sz w:val="24"/>
              </w:rPr>
              <w:t>，棱角倒圆弧，外表和内表以及儿童手指可触及的隐藏处均没有锐利的棱角﹑毛刺；</w:t>
            </w:r>
          </w:p>
          <w:p w:rsidR="002E4C68" w:rsidRPr="00756A5C" w:rsidRDefault="002E4C68" w:rsidP="002E4C68">
            <w:pPr>
              <w:pStyle w:val="af3"/>
              <w:widowControl/>
              <w:numPr>
                <w:ilvl w:val="0"/>
                <w:numId w:val="12"/>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t>椅面厚度≥20mm(为板材净厚度，不包括包边的厚度),脚不可以用扣件或螺丝组装；</w:t>
            </w:r>
          </w:p>
          <w:p w:rsidR="002E4C68" w:rsidRPr="00756A5C" w:rsidRDefault="002E4C68" w:rsidP="002E4C68">
            <w:pPr>
              <w:pStyle w:val="af3"/>
              <w:widowControl/>
              <w:numPr>
                <w:ilvl w:val="0"/>
                <w:numId w:val="12"/>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t>甲醛释放量小0.4mg/L。</w:t>
            </w:r>
          </w:p>
        </w:tc>
      </w:tr>
      <w:tr w:rsidR="002E4C68" w:rsidRPr="00756A5C" w:rsidTr="00A74159">
        <w:trPr>
          <w:trHeight w:val="264"/>
          <w:jc w:val="center"/>
        </w:trPr>
        <w:tc>
          <w:tcPr>
            <w:tcW w:w="799"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w:t>
            </w:r>
          </w:p>
        </w:tc>
        <w:tc>
          <w:tcPr>
            <w:tcW w:w="1023"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教师用椅</w:t>
            </w:r>
          </w:p>
        </w:tc>
        <w:tc>
          <w:tcPr>
            <w:tcW w:w="640"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张</w:t>
            </w:r>
          </w:p>
        </w:tc>
        <w:tc>
          <w:tcPr>
            <w:tcW w:w="583"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589" w:type="dxa"/>
            <w:shd w:val="clear" w:color="auto" w:fill="auto"/>
            <w:noWrap/>
            <w:vAlign w:val="center"/>
          </w:tcPr>
          <w:p w:rsidR="002E4C68" w:rsidRPr="00756A5C" w:rsidRDefault="002E4C68" w:rsidP="002E4C68">
            <w:pPr>
              <w:pStyle w:val="af3"/>
              <w:widowControl/>
              <w:numPr>
                <w:ilvl w:val="0"/>
                <w:numId w:val="13"/>
              </w:numPr>
              <w:spacing w:after="0" w:line="276" w:lineRule="auto"/>
              <w:ind w:firstLineChars="0"/>
              <w:jc w:val="left"/>
              <w:rPr>
                <w:rFonts w:ascii="仿宋" w:eastAsia="仿宋" w:hAnsi="仿宋" w:cs="宋体"/>
                <w:kern w:val="0"/>
                <w:sz w:val="24"/>
              </w:rPr>
            </w:pPr>
            <w:proofErr w:type="gramStart"/>
            <w:r w:rsidRPr="00756A5C">
              <w:rPr>
                <w:rFonts w:ascii="仿宋" w:eastAsia="仿宋" w:hAnsi="仿宋" w:cs="宋体" w:hint="eastAsia"/>
                <w:kern w:val="0"/>
                <w:sz w:val="24"/>
              </w:rPr>
              <w:t>钢脚五轮</w:t>
            </w:r>
            <w:proofErr w:type="gramEnd"/>
            <w:r w:rsidRPr="00756A5C">
              <w:rPr>
                <w:rFonts w:ascii="仿宋" w:eastAsia="仿宋" w:hAnsi="仿宋" w:cs="宋体" w:hint="eastAsia"/>
                <w:kern w:val="0"/>
                <w:sz w:val="24"/>
              </w:rPr>
              <w:t>转椅；</w:t>
            </w:r>
          </w:p>
          <w:p w:rsidR="002E4C68" w:rsidRPr="00756A5C" w:rsidRDefault="002E4C68" w:rsidP="002E4C68">
            <w:pPr>
              <w:pStyle w:val="af3"/>
              <w:widowControl/>
              <w:numPr>
                <w:ilvl w:val="0"/>
                <w:numId w:val="13"/>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t>靠背及坐垫表面为西皮，内为高密度海绵，</w:t>
            </w:r>
            <w:r w:rsidRPr="00756A5C">
              <w:rPr>
                <w:rStyle w:val="af0"/>
                <w:rFonts w:ascii="仿宋" w:eastAsia="仿宋" w:hAnsi="仿宋"/>
              </w:rPr>
              <w:t xml:space="preserve"> </w:t>
            </w:r>
            <w:r w:rsidRPr="00756A5C">
              <w:rPr>
                <w:rFonts w:ascii="仿宋" w:eastAsia="仿宋" w:hAnsi="仿宋" w:cs="宋体" w:hint="eastAsia"/>
                <w:kern w:val="0"/>
                <w:sz w:val="24"/>
              </w:rPr>
              <w:t>高度可调，内部填充物：采用发泡海绵，回弹率 ≥45%，表面有防腐和防变形保护膜；</w:t>
            </w:r>
          </w:p>
          <w:p w:rsidR="002E4C68" w:rsidRPr="00756A5C" w:rsidRDefault="002E4C68" w:rsidP="002E4C68">
            <w:pPr>
              <w:pStyle w:val="af3"/>
              <w:widowControl/>
              <w:numPr>
                <w:ilvl w:val="0"/>
                <w:numId w:val="13"/>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t>钢架：厚度于 1.5mm 钢制旋转脚架，静电喷涂工艺，十道防锈前处理，配 ABS 工程塑料脚，能调节高座椅高度。</w:t>
            </w:r>
          </w:p>
        </w:tc>
      </w:tr>
      <w:tr w:rsidR="002E4C68" w:rsidRPr="00756A5C" w:rsidTr="00A74159">
        <w:trPr>
          <w:trHeight w:val="264"/>
          <w:jc w:val="center"/>
        </w:trPr>
        <w:tc>
          <w:tcPr>
            <w:tcW w:w="799"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lastRenderedPageBreak/>
              <w:t>8</w:t>
            </w:r>
          </w:p>
        </w:tc>
        <w:tc>
          <w:tcPr>
            <w:tcW w:w="1023"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磁性白板</w:t>
            </w:r>
          </w:p>
        </w:tc>
        <w:tc>
          <w:tcPr>
            <w:tcW w:w="640"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块</w:t>
            </w:r>
          </w:p>
        </w:tc>
        <w:tc>
          <w:tcPr>
            <w:tcW w:w="583"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589" w:type="dxa"/>
            <w:shd w:val="clear" w:color="auto" w:fill="auto"/>
            <w:noWrap/>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移动式，尺寸：600 mm×900 mm。</w:t>
            </w:r>
          </w:p>
        </w:tc>
      </w:tr>
      <w:tr w:rsidR="002E4C68" w:rsidRPr="00756A5C" w:rsidTr="00A74159">
        <w:trPr>
          <w:trHeight w:val="264"/>
          <w:jc w:val="center"/>
        </w:trPr>
        <w:tc>
          <w:tcPr>
            <w:tcW w:w="799"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9</w:t>
            </w:r>
          </w:p>
        </w:tc>
        <w:tc>
          <w:tcPr>
            <w:tcW w:w="1023"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工具架</w:t>
            </w:r>
          </w:p>
        </w:tc>
        <w:tc>
          <w:tcPr>
            <w:tcW w:w="640"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83"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589"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木制：尺寸1000*400*900mm。</w:t>
            </w:r>
          </w:p>
        </w:tc>
      </w:tr>
      <w:tr w:rsidR="002E4C68" w:rsidRPr="00756A5C" w:rsidTr="00A74159">
        <w:trPr>
          <w:trHeight w:val="264"/>
          <w:jc w:val="center"/>
        </w:trPr>
        <w:tc>
          <w:tcPr>
            <w:tcW w:w="799"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10</w:t>
            </w:r>
          </w:p>
        </w:tc>
        <w:tc>
          <w:tcPr>
            <w:tcW w:w="1023"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塑料材料箱</w:t>
            </w:r>
          </w:p>
        </w:tc>
        <w:tc>
          <w:tcPr>
            <w:tcW w:w="640"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83"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589" w:type="dxa"/>
            <w:shd w:val="clear" w:color="auto" w:fill="auto"/>
            <w:noWrap/>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ABS 工程塑料，环保无毒，520*370*320mm</w:t>
            </w:r>
          </w:p>
        </w:tc>
      </w:tr>
      <w:tr w:rsidR="002E4C68" w:rsidRPr="00756A5C" w:rsidTr="00A74159">
        <w:trPr>
          <w:trHeight w:val="264"/>
          <w:jc w:val="center"/>
        </w:trPr>
        <w:tc>
          <w:tcPr>
            <w:tcW w:w="799"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11</w:t>
            </w:r>
          </w:p>
        </w:tc>
        <w:tc>
          <w:tcPr>
            <w:tcW w:w="1023"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衣架</w:t>
            </w:r>
          </w:p>
        </w:tc>
        <w:tc>
          <w:tcPr>
            <w:tcW w:w="640"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83"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589"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钢制，落地式并带万向轮，高度约 1200 ㎜。</w:t>
            </w:r>
          </w:p>
        </w:tc>
      </w:tr>
      <w:tr w:rsidR="002E4C68" w:rsidRPr="00756A5C" w:rsidTr="00A74159">
        <w:trPr>
          <w:trHeight w:val="2377"/>
          <w:jc w:val="center"/>
        </w:trPr>
        <w:tc>
          <w:tcPr>
            <w:tcW w:w="799"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12</w:t>
            </w:r>
          </w:p>
        </w:tc>
        <w:tc>
          <w:tcPr>
            <w:tcW w:w="1023"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泥工工具及材料</w:t>
            </w:r>
          </w:p>
        </w:tc>
        <w:tc>
          <w:tcPr>
            <w:tcW w:w="640"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83"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18</w:t>
            </w:r>
          </w:p>
        </w:tc>
        <w:tc>
          <w:tcPr>
            <w:tcW w:w="6589"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1、配置</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kern w:val="0"/>
                <w:sz w:val="24"/>
              </w:rPr>
              <w:t>1.</w:t>
            </w:r>
            <w:r w:rsidRPr="00756A5C">
              <w:rPr>
                <w:rFonts w:ascii="仿宋" w:eastAsia="仿宋" w:hAnsi="仿宋" w:cs="宋体" w:hint="eastAsia"/>
                <w:kern w:val="0"/>
                <w:sz w:val="24"/>
              </w:rPr>
              <w:t>1、拍板1件：木质，弧形背板，长×宽×高≥190mm×65mm×19mm；</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kern w:val="0"/>
                <w:sz w:val="24"/>
              </w:rPr>
              <w:t>1.</w:t>
            </w:r>
            <w:r w:rsidRPr="00756A5C">
              <w:rPr>
                <w:rFonts w:ascii="仿宋" w:eastAsia="仿宋" w:hAnsi="仿宋" w:cs="宋体" w:hint="eastAsia"/>
                <w:kern w:val="0"/>
                <w:sz w:val="24"/>
              </w:rPr>
              <w:t>2、泥塑刀7件：黄杨木材质，长度≥180mm；</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kern w:val="0"/>
                <w:sz w:val="24"/>
              </w:rPr>
              <w:t>1.</w:t>
            </w:r>
            <w:r w:rsidRPr="00756A5C">
              <w:rPr>
                <w:rFonts w:ascii="仿宋" w:eastAsia="仿宋" w:hAnsi="仿宋" w:cs="宋体" w:hint="eastAsia"/>
                <w:kern w:val="0"/>
                <w:sz w:val="24"/>
              </w:rPr>
              <w:t>3、环型刀3件：木柄又头环型刀长度≥200mm；</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kern w:val="0"/>
                <w:sz w:val="24"/>
              </w:rPr>
              <w:t>1.</w:t>
            </w:r>
            <w:r w:rsidRPr="00756A5C">
              <w:rPr>
                <w:rFonts w:ascii="仿宋" w:eastAsia="仿宋" w:hAnsi="仿宋" w:cs="宋体" w:hint="eastAsia"/>
                <w:kern w:val="0"/>
                <w:sz w:val="24"/>
              </w:rPr>
              <w:t>4、刮刀2件：环型刀头、三角刀头各1件，≥100mm 170mm；</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kern w:val="0"/>
                <w:sz w:val="24"/>
              </w:rPr>
              <w:t>1.</w:t>
            </w:r>
            <w:r w:rsidRPr="00756A5C">
              <w:rPr>
                <w:rFonts w:ascii="仿宋" w:eastAsia="仿宋" w:hAnsi="仿宋" w:cs="宋体" w:hint="eastAsia"/>
                <w:kern w:val="0"/>
                <w:sz w:val="24"/>
              </w:rPr>
              <w:t>5、型板1件：黄杨木型板≥110mm×50mm；</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kern w:val="0"/>
                <w:sz w:val="24"/>
              </w:rPr>
              <w:t>1.</w:t>
            </w:r>
            <w:r w:rsidRPr="00756A5C">
              <w:rPr>
                <w:rFonts w:ascii="仿宋" w:eastAsia="仿宋" w:hAnsi="仿宋" w:cs="宋体" w:hint="eastAsia"/>
                <w:kern w:val="0"/>
                <w:sz w:val="24"/>
              </w:rPr>
              <w:t>6、切割线1件：木手柄≥70mm，钢丝线长度≥400mm；</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kern w:val="0"/>
                <w:sz w:val="24"/>
              </w:rPr>
              <w:t>1.</w:t>
            </w:r>
            <w:r w:rsidRPr="00756A5C">
              <w:rPr>
                <w:rFonts w:ascii="仿宋" w:eastAsia="仿宋" w:hAnsi="仿宋" w:cs="宋体" w:hint="eastAsia"/>
                <w:kern w:val="0"/>
                <w:sz w:val="24"/>
              </w:rPr>
              <w:t>7、小转台1件：PVC塑料材质，双面、中间带轴承，直径≥110mm，高度≥30mm；</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kern w:val="0"/>
                <w:sz w:val="24"/>
              </w:rPr>
              <w:t>1.</w:t>
            </w:r>
            <w:r w:rsidRPr="00756A5C">
              <w:rPr>
                <w:rFonts w:ascii="仿宋" w:eastAsia="仿宋" w:hAnsi="仿宋" w:cs="宋体" w:hint="eastAsia"/>
                <w:kern w:val="0"/>
                <w:sz w:val="24"/>
              </w:rPr>
              <w:t>8、喷壶1件；</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kern w:val="0"/>
                <w:sz w:val="24"/>
              </w:rPr>
              <w:t>1.</w:t>
            </w:r>
            <w:r w:rsidRPr="00756A5C">
              <w:rPr>
                <w:rFonts w:ascii="仿宋" w:eastAsia="仿宋" w:hAnsi="仿宋" w:cs="宋体" w:hint="eastAsia"/>
                <w:kern w:val="0"/>
                <w:sz w:val="24"/>
              </w:rPr>
              <w:t>9、海绵1块；</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kern w:val="0"/>
                <w:sz w:val="24"/>
              </w:rPr>
              <w:t>1.</w:t>
            </w:r>
            <w:r w:rsidRPr="00756A5C">
              <w:rPr>
                <w:rFonts w:ascii="仿宋" w:eastAsia="仿宋" w:hAnsi="仿宋" w:cs="宋体" w:hint="eastAsia"/>
                <w:kern w:val="0"/>
                <w:sz w:val="24"/>
              </w:rPr>
              <w:t>1</w:t>
            </w:r>
            <w:r w:rsidRPr="00756A5C">
              <w:rPr>
                <w:rFonts w:ascii="仿宋" w:eastAsia="仿宋" w:hAnsi="仿宋" w:cs="宋体"/>
                <w:kern w:val="0"/>
                <w:sz w:val="24"/>
              </w:rPr>
              <w:t>0</w:t>
            </w:r>
            <w:r w:rsidRPr="00756A5C">
              <w:rPr>
                <w:rFonts w:ascii="仿宋" w:eastAsia="仿宋" w:hAnsi="仿宋" w:cs="宋体" w:hint="eastAsia"/>
                <w:kern w:val="0"/>
                <w:sz w:val="24"/>
              </w:rPr>
              <w:t>、刮板1件。</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kern w:val="0"/>
                <w:sz w:val="24"/>
              </w:rPr>
              <w:t>2</w:t>
            </w:r>
            <w:r w:rsidRPr="00756A5C">
              <w:rPr>
                <w:rFonts w:ascii="仿宋" w:eastAsia="仿宋" w:hAnsi="仿宋" w:cs="宋体" w:hint="eastAsia"/>
                <w:kern w:val="0"/>
                <w:sz w:val="24"/>
              </w:rPr>
              <w:t>、中空吹塑定位包装，所有产品均有单独卡槽定位于箱子内，不得串动。</w:t>
            </w:r>
          </w:p>
        </w:tc>
      </w:tr>
      <w:tr w:rsidR="002E4C68" w:rsidRPr="00756A5C" w:rsidTr="00A74159">
        <w:trPr>
          <w:trHeight w:val="264"/>
          <w:jc w:val="center"/>
        </w:trPr>
        <w:tc>
          <w:tcPr>
            <w:tcW w:w="799"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13</w:t>
            </w:r>
          </w:p>
        </w:tc>
        <w:tc>
          <w:tcPr>
            <w:tcW w:w="1023"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印染工具及材料</w:t>
            </w:r>
          </w:p>
        </w:tc>
        <w:tc>
          <w:tcPr>
            <w:tcW w:w="640"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83"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18</w:t>
            </w:r>
          </w:p>
        </w:tc>
        <w:tc>
          <w:tcPr>
            <w:tcW w:w="6589"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染料、布料以及相关工具。</w:t>
            </w:r>
          </w:p>
        </w:tc>
      </w:tr>
      <w:tr w:rsidR="002E4C68" w:rsidRPr="00756A5C" w:rsidTr="00A74159">
        <w:trPr>
          <w:trHeight w:val="792"/>
          <w:jc w:val="center"/>
        </w:trPr>
        <w:tc>
          <w:tcPr>
            <w:tcW w:w="799"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14</w:t>
            </w:r>
          </w:p>
        </w:tc>
        <w:tc>
          <w:tcPr>
            <w:tcW w:w="1023"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美育纸耗材箱</w:t>
            </w:r>
          </w:p>
        </w:tc>
        <w:tc>
          <w:tcPr>
            <w:tcW w:w="640"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83"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589"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A4混色卡纸100张，A4混色吹塑纸100张，8K水粉纸100张，8K水彩纸100张，A4宣纸100张，手工纸100张，A4混色玻璃纸30张，8K彩砂纸100张</w:t>
            </w:r>
          </w:p>
        </w:tc>
      </w:tr>
      <w:tr w:rsidR="002E4C68" w:rsidRPr="00756A5C" w:rsidTr="00A74159">
        <w:trPr>
          <w:trHeight w:val="268"/>
          <w:jc w:val="center"/>
        </w:trPr>
        <w:tc>
          <w:tcPr>
            <w:tcW w:w="799"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15</w:t>
            </w:r>
          </w:p>
        </w:tc>
        <w:tc>
          <w:tcPr>
            <w:tcW w:w="1023"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养育综合材料箱</w:t>
            </w:r>
          </w:p>
        </w:tc>
        <w:tc>
          <w:tcPr>
            <w:tcW w:w="640"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83"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589"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1、保利龙球1套</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2、活动眼珠1套</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3、彩色皮筋1套</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4、彩色蛋糕拖1套</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5、彩色雪糕棒1套</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6、木夹1套</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7、丝带1套</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8、纸绳1套</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9、毛线1套</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10、彩色麻绳1套</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lastRenderedPageBreak/>
              <w:t>11、雪花亮片1套</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12、大小毛球1套</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13、彩色羽毛1套</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14、彩色吸管1套</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15、彩色纽扣1套</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16、彩色毛根1套</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17、自然材料盒1套</w:t>
            </w:r>
          </w:p>
        </w:tc>
      </w:tr>
      <w:tr w:rsidR="002E4C68" w:rsidRPr="00756A5C" w:rsidTr="00A74159">
        <w:trPr>
          <w:trHeight w:val="528"/>
          <w:jc w:val="center"/>
        </w:trPr>
        <w:tc>
          <w:tcPr>
            <w:tcW w:w="799"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lastRenderedPageBreak/>
              <w:t>16</w:t>
            </w:r>
          </w:p>
        </w:tc>
        <w:tc>
          <w:tcPr>
            <w:tcW w:w="1023"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儿童围裙</w:t>
            </w:r>
          </w:p>
        </w:tc>
        <w:tc>
          <w:tcPr>
            <w:tcW w:w="640"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83" w:type="dxa"/>
            <w:shd w:val="clear" w:color="000000" w:fill="FFFFFF"/>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36</w:t>
            </w:r>
          </w:p>
        </w:tc>
        <w:tc>
          <w:tcPr>
            <w:tcW w:w="6589"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w:t>
            </w:r>
            <w:r w:rsidRPr="00756A5C">
              <w:rPr>
                <w:rFonts w:ascii="仿宋" w:eastAsia="仿宋" w:hAnsi="仿宋" w:cs="宋体"/>
                <w:kern w:val="0"/>
                <w:sz w:val="24"/>
              </w:rPr>
              <w:t>.</w:t>
            </w:r>
            <w:r w:rsidRPr="00756A5C">
              <w:rPr>
                <w:rFonts w:ascii="仿宋" w:eastAsia="仿宋" w:hAnsi="仿宋" w:cs="宋体" w:hint="eastAsia"/>
                <w:kern w:val="0"/>
                <w:sz w:val="24"/>
              </w:rPr>
              <w:t>规格：550*450mm</w:t>
            </w:r>
            <w:r w:rsidRPr="00756A5C">
              <w:rPr>
                <w:rFonts w:ascii="仿宋" w:eastAsia="仿宋" w:hAnsi="仿宋" w:cs="宋体" w:hint="eastAsia"/>
                <w:kern w:val="0"/>
                <w:sz w:val="24"/>
              </w:rPr>
              <w:br/>
              <w:t>2</w:t>
            </w:r>
            <w:r w:rsidRPr="00756A5C">
              <w:rPr>
                <w:rFonts w:ascii="仿宋" w:eastAsia="仿宋" w:hAnsi="仿宋" w:cs="宋体"/>
                <w:kern w:val="0"/>
                <w:sz w:val="24"/>
              </w:rPr>
              <w:t>.</w:t>
            </w:r>
            <w:r w:rsidRPr="00756A5C">
              <w:rPr>
                <w:rFonts w:ascii="仿宋" w:eastAsia="仿宋" w:hAnsi="仿宋" w:cs="宋体" w:hint="eastAsia"/>
                <w:kern w:val="0"/>
                <w:sz w:val="24"/>
              </w:rPr>
              <w:t>材质：涤纶</w:t>
            </w:r>
          </w:p>
        </w:tc>
      </w:tr>
      <w:tr w:rsidR="002E4C68" w:rsidRPr="00756A5C" w:rsidTr="00A74159">
        <w:trPr>
          <w:trHeight w:val="528"/>
          <w:jc w:val="center"/>
        </w:trPr>
        <w:tc>
          <w:tcPr>
            <w:tcW w:w="799"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17</w:t>
            </w:r>
          </w:p>
        </w:tc>
        <w:tc>
          <w:tcPr>
            <w:tcW w:w="1023"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教师围裙</w:t>
            </w:r>
          </w:p>
        </w:tc>
        <w:tc>
          <w:tcPr>
            <w:tcW w:w="640"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83" w:type="dxa"/>
            <w:shd w:val="clear" w:color="000000" w:fill="FFFFFF"/>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589"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w:t>
            </w:r>
            <w:r w:rsidRPr="00756A5C">
              <w:rPr>
                <w:rFonts w:ascii="仿宋" w:eastAsia="仿宋" w:hAnsi="仿宋" w:cs="宋体"/>
                <w:kern w:val="0"/>
                <w:sz w:val="24"/>
              </w:rPr>
              <w:t>.</w:t>
            </w:r>
            <w:r w:rsidRPr="00756A5C">
              <w:rPr>
                <w:rFonts w:ascii="仿宋" w:eastAsia="仿宋" w:hAnsi="仿宋" w:cs="宋体" w:hint="eastAsia"/>
                <w:kern w:val="0"/>
                <w:sz w:val="24"/>
              </w:rPr>
              <w:t>规格：720*680mm</w:t>
            </w:r>
            <w:r w:rsidRPr="00756A5C">
              <w:rPr>
                <w:rFonts w:ascii="仿宋" w:eastAsia="仿宋" w:hAnsi="仿宋" w:cs="宋体" w:hint="eastAsia"/>
                <w:kern w:val="0"/>
                <w:sz w:val="24"/>
              </w:rPr>
              <w:br/>
              <w:t>2</w:t>
            </w:r>
            <w:r w:rsidRPr="00756A5C">
              <w:rPr>
                <w:rFonts w:ascii="仿宋" w:eastAsia="仿宋" w:hAnsi="仿宋" w:cs="宋体"/>
                <w:kern w:val="0"/>
                <w:sz w:val="24"/>
              </w:rPr>
              <w:t>.</w:t>
            </w:r>
            <w:r w:rsidRPr="00756A5C">
              <w:rPr>
                <w:rFonts w:ascii="仿宋" w:eastAsia="仿宋" w:hAnsi="仿宋" w:cs="宋体" w:hint="eastAsia"/>
                <w:kern w:val="0"/>
                <w:sz w:val="24"/>
              </w:rPr>
              <w:t>材质：涤纶</w:t>
            </w:r>
          </w:p>
        </w:tc>
      </w:tr>
    </w:tbl>
    <w:p w:rsidR="002E4C68" w:rsidRPr="00756A5C" w:rsidRDefault="002E4C68" w:rsidP="002E4C68">
      <w:pPr>
        <w:spacing w:after="0" w:line="240" w:lineRule="auto"/>
        <w:outlineLvl w:val="3"/>
        <w:rPr>
          <w:rFonts w:ascii="仿宋" w:eastAsia="仿宋" w:hAnsi="仿宋" w:cs="仿宋_GB2312"/>
          <w:bCs/>
          <w:sz w:val="24"/>
        </w:rPr>
      </w:pPr>
      <w:r w:rsidRPr="00756A5C">
        <w:rPr>
          <w:rFonts w:ascii="仿宋" w:eastAsia="仿宋" w:hAnsi="仿宋" w:cs="仿宋_GB2312" w:hint="eastAsia"/>
          <w:b/>
          <w:bCs/>
          <w:sz w:val="24"/>
        </w:rPr>
        <w:t>4、</w:t>
      </w:r>
      <w:proofErr w:type="gramStart"/>
      <w:r w:rsidRPr="00756A5C">
        <w:rPr>
          <w:rFonts w:ascii="仿宋" w:eastAsia="仿宋" w:hAnsi="仿宋" w:cs="仿宋_GB2312" w:hint="eastAsia"/>
          <w:b/>
          <w:bCs/>
          <w:sz w:val="24"/>
        </w:rPr>
        <w:t>建构室设施</w:t>
      </w:r>
      <w:proofErr w:type="gramEnd"/>
      <w:r w:rsidRPr="00756A5C">
        <w:rPr>
          <w:rFonts w:ascii="仿宋" w:eastAsia="仿宋" w:hAnsi="仿宋" w:cs="仿宋_GB2312" w:hint="eastAsia"/>
          <w:b/>
          <w:bCs/>
          <w:sz w:val="24"/>
        </w:rPr>
        <w:t>设备器材配备</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936"/>
        <w:gridCol w:w="535"/>
        <w:gridCol w:w="574"/>
        <w:gridCol w:w="7025"/>
      </w:tblGrid>
      <w:tr w:rsidR="002E4C68" w:rsidRPr="00756A5C" w:rsidTr="00A74159">
        <w:trPr>
          <w:trHeight w:val="265"/>
          <w:jc w:val="center"/>
        </w:trPr>
        <w:tc>
          <w:tcPr>
            <w:tcW w:w="714"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b/>
                <w:kern w:val="0"/>
                <w:sz w:val="24"/>
              </w:rPr>
              <w:t>序号</w:t>
            </w:r>
          </w:p>
        </w:tc>
        <w:tc>
          <w:tcPr>
            <w:tcW w:w="936"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b/>
                <w:kern w:val="0"/>
                <w:sz w:val="24"/>
              </w:rPr>
              <w:t>品名</w:t>
            </w:r>
          </w:p>
        </w:tc>
        <w:tc>
          <w:tcPr>
            <w:tcW w:w="535" w:type="dxa"/>
          </w:tcPr>
          <w:p w:rsidR="002E4C68" w:rsidRPr="00756A5C" w:rsidRDefault="002E4C68" w:rsidP="00A74159">
            <w:pPr>
              <w:widowControl/>
              <w:spacing w:after="0" w:line="276" w:lineRule="auto"/>
              <w:jc w:val="center"/>
              <w:rPr>
                <w:rFonts w:ascii="仿宋" w:eastAsia="仿宋" w:hAnsi="仿宋" w:cs="宋体"/>
                <w:b/>
                <w:kern w:val="0"/>
                <w:sz w:val="24"/>
              </w:rPr>
            </w:pPr>
            <w:r>
              <w:rPr>
                <w:rFonts w:ascii="仿宋" w:eastAsia="仿宋" w:hAnsi="仿宋" w:cs="宋体" w:hint="eastAsia"/>
                <w:b/>
                <w:kern w:val="0"/>
                <w:sz w:val="24"/>
              </w:rPr>
              <w:t>单位</w:t>
            </w:r>
          </w:p>
        </w:tc>
        <w:tc>
          <w:tcPr>
            <w:tcW w:w="574" w:type="dxa"/>
          </w:tcPr>
          <w:p w:rsidR="002E4C68" w:rsidRPr="00756A5C" w:rsidRDefault="002E4C68" w:rsidP="00A74159">
            <w:pPr>
              <w:widowControl/>
              <w:spacing w:after="0" w:line="276" w:lineRule="auto"/>
              <w:jc w:val="center"/>
              <w:rPr>
                <w:rFonts w:ascii="仿宋" w:eastAsia="仿宋" w:hAnsi="仿宋" w:cs="宋体"/>
                <w:b/>
                <w:kern w:val="0"/>
                <w:sz w:val="24"/>
              </w:rPr>
            </w:pPr>
            <w:r>
              <w:rPr>
                <w:rFonts w:ascii="仿宋" w:eastAsia="仿宋" w:hAnsi="仿宋" w:cs="宋体" w:hint="eastAsia"/>
                <w:b/>
                <w:kern w:val="0"/>
                <w:sz w:val="24"/>
              </w:rPr>
              <w:t>数量</w:t>
            </w:r>
          </w:p>
        </w:tc>
        <w:tc>
          <w:tcPr>
            <w:tcW w:w="702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b/>
                <w:kern w:val="0"/>
                <w:sz w:val="24"/>
              </w:rPr>
              <w:t>技术参数</w:t>
            </w:r>
          </w:p>
        </w:tc>
      </w:tr>
      <w:tr w:rsidR="002E4C68" w:rsidRPr="00756A5C" w:rsidTr="00A74159">
        <w:trPr>
          <w:trHeight w:val="265"/>
          <w:jc w:val="center"/>
        </w:trPr>
        <w:tc>
          <w:tcPr>
            <w:tcW w:w="714"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b/>
                <w:kern w:val="0"/>
                <w:sz w:val="24"/>
              </w:rPr>
            </w:pPr>
            <w:r w:rsidRPr="00756A5C">
              <w:rPr>
                <w:rFonts w:ascii="仿宋" w:eastAsia="仿宋" w:hAnsi="仿宋" w:cs="宋体" w:hint="eastAsia"/>
                <w:kern w:val="0"/>
                <w:sz w:val="24"/>
              </w:rPr>
              <w:t>1</w:t>
            </w:r>
          </w:p>
        </w:tc>
        <w:tc>
          <w:tcPr>
            <w:tcW w:w="936" w:type="dxa"/>
            <w:vAlign w:val="center"/>
          </w:tcPr>
          <w:p w:rsidR="002E4C68" w:rsidRPr="00756A5C" w:rsidRDefault="002E4C68" w:rsidP="00A74159">
            <w:pPr>
              <w:widowControl/>
              <w:spacing w:after="0" w:line="276" w:lineRule="auto"/>
              <w:jc w:val="center"/>
              <w:rPr>
                <w:rFonts w:ascii="仿宋" w:eastAsia="仿宋" w:hAnsi="仿宋" w:cs="宋体"/>
                <w:b/>
                <w:kern w:val="0"/>
                <w:sz w:val="24"/>
              </w:rPr>
            </w:pPr>
            <w:r w:rsidRPr="00756A5C">
              <w:rPr>
                <w:rFonts w:ascii="仿宋" w:eastAsia="仿宋" w:hAnsi="仿宋" w:cs="宋体" w:hint="eastAsia"/>
                <w:kern w:val="0"/>
                <w:sz w:val="24"/>
              </w:rPr>
              <w:t>大型积木</w:t>
            </w:r>
          </w:p>
        </w:tc>
        <w:tc>
          <w:tcPr>
            <w:tcW w:w="535" w:type="dxa"/>
            <w:vAlign w:val="center"/>
          </w:tcPr>
          <w:p w:rsidR="002E4C68" w:rsidRPr="00007BB3" w:rsidRDefault="002E4C68" w:rsidP="00A74159">
            <w:pPr>
              <w:widowControl/>
              <w:spacing w:after="0" w:line="276" w:lineRule="auto"/>
              <w:jc w:val="left"/>
              <w:rPr>
                <w:rFonts w:ascii="仿宋" w:eastAsia="仿宋" w:hAnsi="仿宋" w:cs="宋体"/>
                <w:kern w:val="0"/>
                <w:sz w:val="24"/>
              </w:rPr>
            </w:pPr>
            <w:r w:rsidRPr="00007BB3">
              <w:rPr>
                <w:rFonts w:ascii="仿宋" w:eastAsia="仿宋" w:hAnsi="仿宋" w:cs="宋体" w:hint="eastAsia"/>
                <w:kern w:val="0"/>
                <w:sz w:val="24"/>
              </w:rPr>
              <w:t>套</w:t>
            </w:r>
          </w:p>
        </w:tc>
        <w:tc>
          <w:tcPr>
            <w:tcW w:w="574"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7025"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1.采用烘干桦木制作，</w:t>
            </w:r>
            <w:proofErr w:type="gramStart"/>
            <w:r w:rsidRPr="00756A5C">
              <w:rPr>
                <w:rFonts w:ascii="仿宋" w:eastAsia="仿宋" w:hAnsi="仿宋" w:cs="宋体" w:hint="eastAsia"/>
                <w:kern w:val="0"/>
                <w:sz w:val="24"/>
              </w:rPr>
              <w:t>不</w:t>
            </w:r>
            <w:proofErr w:type="gramEnd"/>
            <w:r w:rsidRPr="00756A5C">
              <w:rPr>
                <w:rFonts w:ascii="仿宋" w:eastAsia="仿宋" w:hAnsi="仿宋" w:cs="宋体" w:hint="eastAsia"/>
                <w:kern w:val="0"/>
                <w:sz w:val="24"/>
              </w:rPr>
              <w:t>形变；表面喷涂透明清漆，木纹本色；可拼插、连接、组合；积木形状包含圆柱体、长方体、拱形门、三角形、半圆形等；</w:t>
            </w:r>
            <w:r w:rsidRPr="00756A5C">
              <w:rPr>
                <w:rFonts w:ascii="仿宋" w:eastAsia="仿宋" w:hAnsi="仿宋" w:cs="宋体" w:hint="eastAsia"/>
                <w:kern w:val="0"/>
                <w:sz w:val="24"/>
              </w:rPr>
              <w:br/>
              <w:t>2.圆柱体积木：①圆柱体直径62mm，高238mm,8件；②圆柱体直径62mm，高120mm,12件。</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3、长方体积木：①长方体宽77mm，厚27mm，长478mm，24件；②长方体宽77mm，厚27mm，长240mm，12件；③长方体宽77mm，厚27mm，长157mm，12件。</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4、拱形门套件：包含拱形门、可嵌套的半圆拱形、四分之一的半圆拱形、半圆形等，总尺寸长478mm、宽245mm、厚27mm，6套。</w:t>
            </w:r>
          </w:p>
          <w:p w:rsidR="002E4C68" w:rsidRPr="00756A5C" w:rsidRDefault="002E4C68" w:rsidP="00A74159">
            <w:pPr>
              <w:widowControl/>
              <w:spacing w:after="0" w:line="276" w:lineRule="auto"/>
              <w:jc w:val="left"/>
              <w:rPr>
                <w:rFonts w:ascii="仿宋" w:eastAsia="仿宋" w:hAnsi="仿宋" w:cs="宋体"/>
                <w:b/>
                <w:kern w:val="0"/>
                <w:sz w:val="24"/>
              </w:rPr>
            </w:pPr>
            <w:r w:rsidRPr="00756A5C">
              <w:rPr>
                <w:rFonts w:ascii="仿宋" w:eastAsia="仿宋" w:hAnsi="仿宋" w:cs="宋体" w:hint="eastAsia"/>
                <w:kern w:val="0"/>
                <w:sz w:val="24"/>
              </w:rPr>
              <w:t>5、三角形：①直角三角形，二个直角边分别为119mm*77mm，厚27mm，16件；②等边三角形，二个等边分别为237mm*237mm，厚27mm，12件；</w:t>
            </w:r>
            <w:r w:rsidRPr="00756A5C">
              <w:rPr>
                <w:rFonts w:ascii="仿宋" w:eastAsia="仿宋" w:hAnsi="仿宋" w:cs="宋体" w:hint="eastAsia"/>
                <w:kern w:val="0"/>
                <w:sz w:val="24"/>
              </w:rPr>
              <w:br/>
              <w:t>6、全套积木件数132件。适合地面搭建。</w:t>
            </w:r>
          </w:p>
        </w:tc>
      </w:tr>
      <w:tr w:rsidR="002E4C68" w:rsidRPr="00756A5C" w:rsidTr="00A74159">
        <w:trPr>
          <w:trHeight w:val="60"/>
          <w:jc w:val="center"/>
        </w:trPr>
        <w:tc>
          <w:tcPr>
            <w:tcW w:w="714"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w:t>
            </w:r>
          </w:p>
        </w:tc>
        <w:tc>
          <w:tcPr>
            <w:tcW w:w="936"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中型积木</w:t>
            </w:r>
          </w:p>
        </w:tc>
        <w:tc>
          <w:tcPr>
            <w:tcW w:w="535"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74"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7025"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1.木质制作，有配套的活动指导用书；</w:t>
            </w:r>
            <w:r w:rsidRPr="00756A5C">
              <w:rPr>
                <w:rFonts w:ascii="仿宋" w:eastAsia="仿宋" w:hAnsi="仿宋" w:cs="宋体" w:hint="eastAsia"/>
                <w:kern w:val="0"/>
                <w:sz w:val="24"/>
              </w:rPr>
              <w:br/>
              <w:t>2.产品包含如下：正方体：4块，边长50mm；长方体：10块，长100mm，宽50mm，高50mm；长方体：12块，长100mm，宽100mm，高50mm；长方体：6块，长200mm，宽50mm，高50mm；长方体：6块，长200mm，宽100mm，高50mm；三棱柱：6块，直角边100mm，棱长50mm；三棱柱：6块，底边200mm，高100mm，棱长50mm；圆柱体：4块，直径50mm，长50mm；圆柱体：4块，直径50mm，长100mm；圆柱体：4块，直径50mm，长200mm；半圆体：2块，半径50mm，底面直径100mm；拱形体：2块，长</w:t>
            </w:r>
            <w:r w:rsidRPr="00756A5C">
              <w:rPr>
                <w:rFonts w:ascii="仿宋" w:eastAsia="仿宋" w:hAnsi="仿宋" w:cs="宋体" w:hint="eastAsia"/>
                <w:kern w:val="0"/>
                <w:sz w:val="24"/>
              </w:rPr>
              <w:lastRenderedPageBreak/>
              <w:t>200mm，宽100mm，高50mm，中心圆半径50mm；</w:t>
            </w:r>
            <w:r w:rsidRPr="00756A5C">
              <w:rPr>
                <w:rFonts w:ascii="仿宋" w:eastAsia="仿宋" w:hAnsi="仿宋" w:cs="宋体" w:hint="eastAsia"/>
                <w:kern w:val="0"/>
                <w:sz w:val="24"/>
              </w:rPr>
              <w:br/>
              <w:t>3.积木表面平整、光滑，没有尖角、毛刺，钉子不外露。</w:t>
            </w:r>
          </w:p>
        </w:tc>
      </w:tr>
      <w:tr w:rsidR="002E4C68" w:rsidRPr="00756A5C" w:rsidTr="00A74159">
        <w:trPr>
          <w:trHeight w:val="269"/>
          <w:jc w:val="center"/>
        </w:trPr>
        <w:tc>
          <w:tcPr>
            <w:tcW w:w="714"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lastRenderedPageBreak/>
              <w:t>3</w:t>
            </w:r>
          </w:p>
        </w:tc>
        <w:tc>
          <w:tcPr>
            <w:tcW w:w="936"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小型积木</w:t>
            </w:r>
          </w:p>
        </w:tc>
        <w:tc>
          <w:tcPr>
            <w:tcW w:w="535"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74"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6</w:t>
            </w:r>
          </w:p>
        </w:tc>
        <w:tc>
          <w:tcPr>
            <w:tcW w:w="7025"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1.木质制作，有红、黄、蓝、绿、</w:t>
            </w:r>
            <w:proofErr w:type="gramStart"/>
            <w:r w:rsidRPr="00756A5C">
              <w:rPr>
                <w:rFonts w:ascii="仿宋" w:eastAsia="仿宋" w:hAnsi="仿宋" w:cs="宋体" w:hint="eastAsia"/>
                <w:kern w:val="0"/>
                <w:sz w:val="24"/>
              </w:rPr>
              <w:t>木本色</w:t>
            </w:r>
            <w:proofErr w:type="gramEnd"/>
            <w:r w:rsidRPr="00756A5C">
              <w:rPr>
                <w:rFonts w:ascii="仿宋" w:eastAsia="仿宋" w:hAnsi="仿宋" w:cs="宋体" w:hint="eastAsia"/>
                <w:kern w:val="0"/>
                <w:sz w:val="24"/>
              </w:rPr>
              <w:t>等基本颜色；</w:t>
            </w:r>
            <w:r w:rsidRPr="00756A5C">
              <w:rPr>
                <w:rFonts w:ascii="仿宋" w:eastAsia="仿宋" w:hAnsi="仿宋" w:cs="宋体" w:hint="eastAsia"/>
                <w:kern w:val="0"/>
                <w:sz w:val="24"/>
              </w:rPr>
              <w:br/>
              <w:t>2.形状包括圆柱形、正方形、三角形、长方形、半圆形等形状，每套100块。有配套的活动指导用书。</w:t>
            </w:r>
          </w:p>
        </w:tc>
      </w:tr>
      <w:tr w:rsidR="002E4C68" w:rsidRPr="00756A5C" w:rsidTr="00A74159">
        <w:trPr>
          <w:trHeight w:val="62"/>
          <w:jc w:val="center"/>
        </w:trPr>
        <w:tc>
          <w:tcPr>
            <w:tcW w:w="714"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w:t>
            </w:r>
          </w:p>
        </w:tc>
        <w:tc>
          <w:tcPr>
            <w:tcW w:w="936"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主题积木</w:t>
            </w:r>
          </w:p>
        </w:tc>
        <w:tc>
          <w:tcPr>
            <w:tcW w:w="535"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74"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7025"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w:t>
            </w:r>
            <w:proofErr w:type="gramStart"/>
            <w:r w:rsidRPr="00756A5C">
              <w:rPr>
                <w:rFonts w:ascii="仿宋" w:eastAsia="仿宋" w:hAnsi="仿宋" w:cs="宋体" w:hint="eastAsia"/>
                <w:kern w:val="0"/>
                <w:sz w:val="24"/>
              </w:rPr>
              <w:t>榉</w:t>
            </w:r>
            <w:proofErr w:type="gramEnd"/>
            <w:r w:rsidRPr="00756A5C">
              <w:rPr>
                <w:rFonts w:ascii="仿宋" w:eastAsia="仿宋" w:hAnsi="仿宋" w:cs="宋体" w:hint="eastAsia"/>
                <w:kern w:val="0"/>
                <w:sz w:val="24"/>
              </w:rPr>
              <w:t>木，实</w:t>
            </w:r>
            <w:proofErr w:type="gramStart"/>
            <w:r w:rsidRPr="00756A5C">
              <w:rPr>
                <w:rFonts w:ascii="仿宋" w:eastAsia="仿宋" w:hAnsi="仿宋" w:cs="宋体" w:hint="eastAsia"/>
                <w:kern w:val="0"/>
                <w:sz w:val="24"/>
              </w:rPr>
              <w:t>木产品</w:t>
            </w:r>
            <w:proofErr w:type="gramEnd"/>
            <w:r w:rsidRPr="00756A5C">
              <w:rPr>
                <w:rFonts w:ascii="仿宋" w:eastAsia="仿宋" w:hAnsi="仿宋" w:cs="宋体" w:hint="eastAsia"/>
                <w:kern w:val="0"/>
                <w:sz w:val="24"/>
              </w:rPr>
              <w:t>表面喷涂彩色漆；</w:t>
            </w:r>
            <w:r w:rsidRPr="00756A5C">
              <w:rPr>
                <w:rFonts w:ascii="仿宋" w:eastAsia="仿宋" w:hAnsi="仿宋" w:cs="宋体" w:hint="eastAsia"/>
                <w:kern w:val="0"/>
                <w:sz w:val="24"/>
              </w:rPr>
              <w:br/>
              <w:t xml:space="preserve">2.每套573件，配有20张建筑造型图例。每套由：基本积木、房屋积木、桥梁积木组成； </w:t>
            </w:r>
            <w:r w:rsidRPr="00756A5C">
              <w:rPr>
                <w:rFonts w:ascii="仿宋" w:eastAsia="仿宋" w:hAnsi="仿宋" w:cs="宋体" w:hint="eastAsia"/>
                <w:kern w:val="0"/>
                <w:sz w:val="24"/>
              </w:rPr>
              <w:br/>
              <w:t>3.符合国家和行业的有关规定。</w:t>
            </w:r>
          </w:p>
        </w:tc>
      </w:tr>
      <w:tr w:rsidR="002E4C68" w:rsidRPr="00756A5C" w:rsidTr="00A74159">
        <w:trPr>
          <w:trHeight w:val="62"/>
          <w:jc w:val="center"/>
        </w:trPr>
        <w:tc>
          <w:tcPr>
            <w:tcW w:w="714"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w:t>
            </w:r>
          </w:p>
        </w:tc>
        <w:tc>
          <w:tcPr>
            <w:tcW w:w="936"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EVA软体积木</w:t>
            </w:r>
          </w:p>
        </w:tc>
        <w:tc>
          <w:tcPr>
            <w:tcW w:w="535"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74"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6</w:t>
            </w:r>
          </w:p>
        </w:tc>
        <w:tc>
          <w:tcPr>
            <w:tcW w:w="7025"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1.材质：彩色EVA（塑料发泡）</w:t>
            </w:r>
            <w:r w:rsidRPr="00756A5C">
              <w:rPr>
                <w:rFonts w:ascii="仿宋" w:eastAsia="仿宋" w:hAnsi="仿宋" w:cs="宋体" w:hint="eastAsia"/>
                <w:kern w:val="0"/>
                <w:sz w:val="24"/>
              </w:rPr>
              <w:br/>
              <w:t>2.件数：48件/套，规格：最长28件，所有积木厚度7厘米。含大三角、小三角、直角三角形、等腰三角形、四方</w:t>
            </w:r>
            <w:proofErr w:type="gramStart"/>
            <w:r w:rsidRPr="00756A5C">
              <w:rPr>
                <w:rFonts w:ascii="仿宋" w:eastAsia="仿宋" w:hAnsi="仿宋" w:cs="宋体" w:hint="eastAsia"/>
                <w:kern w:val="0"/>
                <w:sz w:val="24"/>
              </w:rPr>
              <w:t>娄</w:t>
            </w:r>
            <w:proofErr w:type="gramEnd"/>
            <w:r w:rsidRPr="00756A5C">
              <w:rPr>
                <w:rFonts w:ascii="仿宋" w:eastAsia="仿宋" w:hAnsi="仿宋" w:cs="宋体" w:hint="eastAsia"/>
                <w:kern w:val="0"/>
                <w:sz w:val="24"/>
              </w:rPr>
              <w:t>空圆，圆柱体、半圆形、正方形、长方形、弓形门等部件组成。</w:t>
            </w:r>
          </w:p>
        </w:tc>
      </w:tr>
      <w:tr w:rsidR="002E4C68" w:rsidRPr="00756A5C" w:rsidTr="00A74159">
        <w:trPr>
          <w:trHeight w:val="62"/>
          <w:jc w:val="center"/>
        </w:trPr>
        <w:tc>
          <w:tcPr>
            <w:tcW w:w="714"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w:t>
            </w:r>
          </w:p>
        </w:tc>
        <w:tc>
          <w:tcPr>
            <w:tcW w:w="936"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建构椅子</w:t>
            </w:r>
          </w:p>
        </w:tc>
        <w:tc>
          <w:tcPr>
            <w:tcW w:w="535"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把</w:t>
            </w:r>
          </w:p>
        </w:tc>
        <w:tc>
          <w:tcPr>
            <w:tcW w:w="574"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36</w:t>
            </w:r>
          </w:p>
        </w:tc>
        <w:tc>
          <w:tcPr>
            <w:tcW w:w="7025"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1.实木，经过防潮、防虫、防腐处理，表面采用水性木器漆喷涂并经高温烘烤；椅子四周棱角倒圆弧处理，外表和内表以及儿童手指可触及的隐藏处均没有锐利的棱角﹑毛刺；</w:t>
            </w:r>
            <w:r w:rsidRPr="00756A5C">
              <w:rPr>
                <w:rFonts w:ascii="仿宋" w:eastAsia="仿宋" w:hAnsi="仿宋" w:cs="宋体" w:hint="eastAsia"/>
                <w:kern w:val="0"/>
                <w:sz w:val="24"/>
              </w:rPr>
              <w:br/>
              <w:t>2.坐板</w:t>
            </w:r>
            <w:proofErr w:type="gramStart"/>
            <w:r w:rsidRPr="00756A5C">
              <w:rPr>
                <w:rFonts w:ascii="仿宋" w:eastAsia="仿宋" w:hAnsi="仿宋" w:cs="宋体" w:hint="eastAsia"/>
                <w:kern w:val="0"/>
                <w:sz w:val="24"/>
              </w:rPr>
              <w:t>前沿宽</w:t>
            </w:r>
            <w:proofErr w:type="gramEnd"/>
            <w:r w:rsidRPr="00756A5C">
              <w:rPr>
                <w:rFonts w:ascii="仿宋" w:eastAsia="仿宋" w:hAnsi="仿宋" w:cs="宋体" w:hint="eastAsia"/>
                <w:kern w:val="0"/>
                <w:sz w:val="24"/>
              </w:rPr>
              <w:t>30cm,后边最窄处宽约21cm,深约29cm,板材厚度约1.8cm,椅子脚规格约4x2cm，椅面离地高度30cm；产品整体尺寸：约30x29x53cm。</w:t>
            </w:r>
          </w:p>
        </w:tc>
      </w:tr>
      <w:tr w:rsidR="002E4C68" w:rsidRPr="00756A5C" w:rsidTr="00A74159">
        <w:trPr>
          <w:trHeight w:val="2124"/>
          <w:jc w:val="center"/>
        </w:trPr>
        <w:tc>
          <w:tcPr>
            <w:tcW w:w="714"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w:t>
            </w:r>
          </w:p>
        </w:tc>
        <w:tc>
          <w:tcPr>
            <w:tcW w:w="936"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建构桌</w:t>
            </w:r>
          </w:p>
        </w:tc>
        <w:tc>
          <w:tcPr>
            <w:tcW w:w="535"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张</w:t>
            </w:r>
          </w:p>
        </w:tc>
        <w:tc>
          <w:tcPr>
            <w:tcW w:w="574"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6</w:t>
            </w:r>
          </w:p>
        </w:tc>
        <w:tc>
          <w:tcPr>
            <w:tcW w:w="7025"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1.拆装式。实木，经过防潮、防虫、防腐处理，表面采用环保水性木器漆喷涂并经高温烘烤；桌子四周棱角倒圆弧处理，外表和内表以及儿童手指可触及的隐藏处均没有锐利的棱角﹑毛刺。</w:t>
            </w:r>
            <w:r w:rsidRPr="00756A5C">
              <w:rPr>
                <w:rFonts w:ascii="仿宋" w:eastAsia="仿宋" w:hAnsi="仿宋" w:cs="宋体" w:hint="eastAsia"/>
                <w:kern w:val="0"/>
                <w:sz w:val="24"/>
              </w:rPr>
              <w:br/>
              <w:t>2.桌面板材厚度约1.6cm,四周桌沿加厚至约3cm；桌子横架木料规格约7*2cm，桌脚尺寸约5x5cm；桌面离地高度约55cm，产品整体尺寸：约120x60x55cm；产品适合6个孩子同时使用。</w:t>
            </w:r>
          </w:p>
        </w:tc>
      </w:tr>
      <w:tr w:rsidR="002E4C68" w:rsidRPr="00756A5C" w:rsidTr="00A74159">
        <w:trPr>
          <w:trHeight w:val="60"/>
          <w:jc w:val="center"/>
        </w:trPr>
        <w:tc>
          <w:tcPr>
            <w:tcW w:w="714"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w:t>
            </w:r>
          </w:p>
        </w:tc>
        <w:tc>
          <w:tcPr>
            <w:tcW w:w="936"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储物柜</w:t>
            </w:r>
          </w:p>
        </w:tc>
        <w:tc>
          <w:tcPr>
            <w:tcW w:w="535"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74"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7025"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1.120*30*80cm樟子松材质，上下三层结构所有边角圆角倒棱，</w:t>
            </w:r>
            <w:proofErr w:type="gramStart"/>
            <w:r w:rsidRPr="00756A5C">
              <w:rPr>
                <w:rFonts w:ascii="仿宋" w:eastAsia="仿宋" w:hAnsi="仿宋" w:cs="宋体" w:hint="eastAsia"/>
                <w:kern w:val="0"/>
                <w:sz w:val="24"/>
              </w:rPr>
              <w:t>且关于</w:t>
            </w:r>
            <w:proofErr w:type="gramEnd"/>
            <w:r w:rsidRPr="00756A5C">
              <w:rPr>
                <w:rFonts w:ascii="仿宋" w:eastAsia="仿宋" w:hAnsi="仿宋" w:cs="宋体" w:hint="eastAsia"/>
                <w:kern w:val="0"/>
                <w:sz w:val="24"/>
              </w:rPr>
              <w:t>边缘及尖端、突出物的检测结果均符合国家级儿童家具通用技术条件检测标准；</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2.涂层采用三底两面，表面涂层/覆面材料</w:t>
            </w:r>
            <w:proofErr w:type="gramStart"/>
            <w:r w:rsidRPr="00756A5C">
              <w:rPr>
                <w:rFonts w:ascii="仿宋" w:eastAsia="仿宋" w:hAnsi="仿宋" w:cs="宋体" w:hint="eastAsia"/>
                <w:kern w:val="0"/>
                <w:sz w:val="24"/>
              </w:rPr>
              <w:t>的耐液性</w:t>
            </w:r>
            <w:proofErr w:type="gramEnd"/>
            <w:r w:rsidRPr="00756A5C">
              <w:rPr>
                <w:rFonts w:ascii="仿宋" w:eastAsia="仿宋" w:hAnsi="仿宋" w:cs="宋体" w:hint="eastAsia"/>
                <w:kern w:val="0"/>
                <w:sz w:val="24"/>
              </w:rPr>
              <w:t xml:space="preserve">、附着力标准不低于2级。                        </w:t>
            </w:r>
          </w:p>
        </w:tc>
      </w:tr>
    </w:tbl>
    <w:p w:rsidR="002E4C68" w:rsidRPr="00756A5C" w:rsidRDefault="002E4C68" w:rsidP="002E4C68">
      <w:pPr>
        <w:spacing w:after="0" w:line="240" w:lineRule="auto"/>
        <w:outlineLvl w:val="3"/>
        <w:rPr>
          <w:rFonts w:ascii="仿宋" w:eastAsia="仿宋" w:hAnsi="仿宋" w:cs="仿宋_GB2312"/>
          <w:b/>
          <w:bCs/>
          <w:sz w:val="24"/>
        </w:rPr>
      </w:pPr>
      <w:r w:rsidRPr="00756A5C">
        <w:rPr>
          <w:rFonts w:ascii="仿宋" w:eastAsia="仿宋" w:hAnsi="仿宋" w:cs="仿宋_GB2312"/>
          <w:b/>
          <w:bCs/>
          <w:sz w:val="24"/>
        </w:rPr>
        <w:t>5</w:t>
      </w:r>
      <w:r w:rsidRPr="00756A5C">
        <w:rPr>
          <w:rFonts w:ascii="仿宋" w:eastAsia="仿宋" w:hAnsi="仿宋" w:cs="仿宋_GB2312" w:hint="eastAsia"/>
          <w:b/>
          <w:bCs/>
          <w:sz w:val="24"/>
        </w:rPr>
        <w:t>、小厨房设施设备器材配备</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92"/>
        <w:gridCol w:w="567"/>
        <w:gridCol w:w="548"/>
        <w:gridCol w:w="6873"/>
      </w:tblGrid>
      <w:tr w:rsidR="002E4C68" w:rsidRPr="00756A5C" w:rsidTr="00A74159">
        <w:trPr>
          <w:trHeight w:val="268"/>
          <w:jc w:val="center"/>
        </w:trPr>
        <w:tc>
          <w:tcPr>
            <w:tcW w:w="709"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b/>
                <w:kern w:val="0"/>
                <w:sz w:val="24"/>
              </w:rPr>
              <w:t>序号</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b/>
                <w:kern w:val="0"/>
                <w:sz w:val="24"/>
              </w:rPr>
              <w:t>品名</w:t>
            </w:r>
          </w:p>
        </w:tc>
        <w:tc>
          <w:tcPr>
            <w:tcW w:w="567" w:type="dxa"/>
          </w:tcPr>
          <w:p w:rsidR="002E4C68" w:rsidRPr="00756A5C" w:rsidRDefault="002E4C68" w:rsidP="00A74159">
            <w:pPr>
              <w:widowControl/>
              <w:spacing w:after="0" w:line="276" w:lineRule="auto"/>
              <w:jc w:val="center"/>
              <w:rPr>
                <w:rFonts w:ascii="仿宋" w:eastAsia="仿宋" w:hAnsi="仿宋" w:cs="宋体"/>
                <w:b/>
                <w:kern w:val="0"/>
                <w:sz w:val="24"/>
              </w:rPr>
            </w:pPr>
            <w:r>
              <w:rPr>
                <w:rFonts w:ascii="仿宋" w:eastAsia="仿宋" w:hAnsi="仿宋" w:cs="宋体" w:hint="eastAsia"/>
                <w:b/>
                <w:kern w:val="0"/>
                <w:sz w:val="24"/>
              </w:rPr>
              <w:t>单位</w:t>
            </w:r>
          </w:p>
        </w:tc>
        <w:tc>
          <w:tcPr>
            <w:tcW w:w="548" w:type="dxa"/>
          </w:tcPr>
          <w:p w:rsidR="002E4C68" w:rsidRPr="00756A5C" w:rsidRDefault="002E4C68" w:rsidP="00A74159">
            <w:pPr>
              <w:widowControl/>
              <w:spacing w:after="0" w:line="276" w:lineRule="auto"/>
              <w:jc w:val="center"/>
              <w:rPr>
                <w:rFonts w:ascii="仿宋" w:eastAsia="仿宋" w:hAnsi="仿宋" w:cs="宋体"/>
                <w:b/>
                <w:kern w:val="0"/>
                <w:sz w:val="24"/>
              </w:rPr>
            </w:pPr>
            <w:r>
              <w:rPr>
                <w:rFonts w:ascii="仿宋" w:eastAsia="仿宋" w:hAnsi="仿宋" w:cs="宋体" w:hint="eastAsia"/>
                <w:b/>
                <w:kern w:val="0"/>
                <w:sz w:val="24"/>
              </w:rPr>
              <w:t>数量</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b/>
                <w:kern w:val="0"/>
                <w:sz w:val="24"/>
              </w:rPr>
              <w:t>技术参数</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实</w:t>
            </w:r>
            <w:proofErr w:type="gramStart"/>
            <w:r w:rsidRPr="00756A5C">
              <w:rPr>
                <w:rFonts w:ascii="仿宋" w:eastAsia="仿宋" w:hAnsi="仿宋" w:cs="宋体" w:hint="eastAsia"/>
                <w:kern w:val="0"/>
                <w:sz w:val="24"/>
              </w:rPr>
              <w:t>木操作桌</w:t>
            </w:r>
            <w:proofErr w:type="gramEnd"/>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张</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6</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1.材质：实木；</w:t>
            </w:r>
            <w:r w:rsidRPr="00756A5C">
              <w:rPr>
                <w:rFonts w:ascii="仿宋" w:eastAsia="仿宋" w:hAnsi="仿宋" w:cs="宋体" w:hint="eastAsia"/>
                <w:kern w:val="0"/>
                <w:sz w:val="24"/>
              </w:rPr>
              <w:br/>
              <w:t>2.尺寸：长1500mm宽800mm高550mm（±5mm）。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实木凳</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把</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36</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1.材质：柏木；</w:t>
            </w:r>
            <w:r w:rsidRPr="00756A5C">
              <w:rPr>
                <w:rFonts w:ascii="仿宋" w:eastAsia="仿宋" w:hAnsi="仿宋" w:cs="宋体" w:hint="eastAsia"/>
                <w:kern w:val="0"/>
                <w:sz w:val="24"/>
              </w:rPr>
              <w:br/>
              <w:t>2.尺寸：凳面长270mm宽270mm，高300mm，双脚长240mm宽</w:t>
            </w:r>
            <w:r w:rsidRPr="00756A5C">
              <w:rPr>
                <w:rFonts w:ascii="仿宋" w:eastAsia="仿宋" w:hAnsi="仿宋" w:cs="宋体" w:hint="eastAsia"/>
                <w:kern w:val="0"/>
                <w:sz w:val="24"/>
              </w:rPr>
              <w:lastRenderedPageBreak/>
              <w:t>240mm（±5mm）；</w:t>
            </w:r>
            <w:r w:rsidRPr="00756A5C">
              <w:rPr>
                <w:rFonts w:ascii="仿宋" w:eastAsia="仿宋" w:hAnsi="仿宋" w:cs="宋体" w:hint="eastAsia"/>
                <w:kern w:val="0"/>
                <w:sz w:val="24"/>
              </w:rPr>
              <w:br/>
              <w:t>3.最大承重：150kg。</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lastRenderedPageBreak/>
              <w:t>3</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烤箱</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台</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1.材质：箱体/烤盘；烤盘夹：镀锌板/镀铝板/镀铬；</w:t>
            </w:r>
            <w:r w:rsidRPr="00756A5C">
              <w:rPr>
                <w:rFonts w:ascii="仿宋" w:eastAsia="仿宋" w:hAnsi="仿宋" w:cs="宋体" w:hint="eastAsia"/>
                <w:kern w:val="0"/>
                <w:sz w:val="24"/>
              </w:rPr>
              <w:br/>
              <w:t>2.容量：35L；</w:t>
            </w:r>
            <w:r w:rsidRPr="00756A5C">
              <w:rPr>
                <w:rFonts w:ascii="仿宋" w:eastAsia="仿宋" w:hAnsi="仿宋" w:cs="宋体" w:hint="eastAsia"/>
                <w:kern w:val="0"/>
                <w:sz w:val="24"/>
              </w:rPr>
              <w:br/>
              <w:t>3.额定功率/电压/频率：1600W220v/50Hz。</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压面机</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台</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1.材质：全身电镀+不锈钢面斗，</w:t>
            </w:r>
            <w:r w:rsidRPr="00756A5C">
              <w:rPr>
                <w:rFonts w:ascii="仿宋" w:eastAsia="仿宋" w:hAnsi="仿宋" w:cs="宋体" w:hint="eastAsia"/>
                <w:kern w:val="0"/>
                <w:sz w:val="24"/>
              </w:rPr>
              <w:br/>
              <w:t>2.尺寸：长560mm宽190mm高580mm（±5mm）。</w:t>
            </w:r>
          </w:p>
        </w:tc>
      </w:tr>
      <w:tr w:rsidR="002E4C68" w:rsidRPr="00756A5C" w:rsidTr="00A74159">
        <w:trPr>
          <w:trHeight w:val="1594"/>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w:t>
            </w:r>
          </w:p>
        </w:tc>
        <w:tc>
          <w:tcPr>
            <w:tcW w:w="992" w:type="dxa"/>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电动打蛋器</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1.材质：塑料、金属；</w:t>
            </w:r>
            <w:r w:rsidRPr="00756A5C">
              <w:rPr>
                <w:rFonts w:ascii="仿宋" w:eastAsia="仿宋" w:hAnsi="仿宋" w:cs="宋体" w:hint="eastAsia"/>
                <w:kern w:val="0"/>
                <w:sz w:val="24"/>
              </w:rPr>
              <w:br/>
              <w:t>2.尺寸：≥长180mm宽80mm高140mm；</w:t>
            </w:r>
            <w:r w:rsidRPr="00756A5C">
              <w:rPr>
                <w:rFonts w:ascii="仿宋" w:eastAsia="仿宋" w:hAnsi="仿宋" w:cs="宋体" w:hint="eastAsia"/>
                <w:kern w:val="0"/>
                <w:sz w:val="24"/>
              </w:rPr>
              <w:br/>
              <w:t>3.频率：50Hz；</w:t>
            </w:r>
            <w:r w:rsidRPr="00756A5C">
              <w:rPr>
                <w:rFonts w:ascii="仿宋" w:eastAsia="仿宋" w:hAnsi="仿宋" w:cs="宋体" w:hint="eastAsia"/>
                <w:kern w:val="0"/>
                <w:sz w:val="24"/>
              </w:rPr>
              <w:br/>
              <w:t>4.电压：220V；</w:t>
            </w:r>
            <w:r w:rsidRPr="00756A5C">
              <w:rPr>
                <w:rFonts w:ascii="仿宋" w:eastAsia="仿宋" w:hAnsi="仿宋" w:cs="宋体" w:hint="eastAsia"/>
                <w:kern w:val="0"/>
                <w:sz w:val="24"/>
              </w:rPr>
              <w:br/>
              <w:t>5.转速：748r/min-1368r/min。</w:t>
            </w:r>
          </w:p>
        </w:tc>
      </w:tr>
      <w:tr w:rsidR="002E4C68" w:rsidRPr="00756A5C" w:rsidTr="00A74159">
        <w:trPr>
          <w:trHeight w:val="57"/>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榨汁机</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1.机身材质：塑料；</w:t>
            </w:r>
            <w:r w:rsidRPr="00756A5C">
              <w:rPr>
                <w:rFonts w:ascii="仿宋" w:eastAsia="仿宋" w:hAnsi="仿宋" w:cs="宋体" w:hint="eastAsia"/>
                <w:kern w:val="0"/>
                <w:sz w:val="24"/>
              </w:rPr>
              <w:br/>
              <w:t>2.尺寸：长340mm宽115mm高210mm（±5mm）。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封口机套装</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件</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1.尺寸：190*20*24mm</w:t>
            </w:r>
            <w:r w:rsidRPr="00756A5C">
              <w:rPr>
                <w:rFonts w:ascii="仿宋" w:eastAsia="仿宋" w:hAnsi="仿宋" w:cs="宋体" w:hint="eastAsia"/>
                <w:kern w:val="0"/>
                <w:sz w:val="24"/>
              </w:rPr>
              <w:br/>
              <w:t>2.材质：PET+ABS</w:t>
            </w:r>
          </w:p>
        </w:tc>
      </w:tr>
      <w:tr w:rsidR="002E4C68" w:rsidRPr="00756A5C" w:rsidTr="00A74159">
        <w:trPr>
          <w:trHeight w:val="1594"/>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豆芽机</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台</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1.外观：青绿色，双层+蓄水压盘；</w:t>
            </w:r>
            <w:r w:rsidRPr="00756A5C">
              <w:rPr>
                <w:rFonts w:ascii="仿宋" w:eastAsia="仿宋" w:hAnsi="仿宋" w:cs="宋体" w:hint="eastAsia"/>
                <w:kern w:val="0"/>
                <w:sz w:val="24"/>
              </w:rPr>
              <w:br/>
              <w:t>2.尺寸：350*260mm；</w:t>
            </w:r>
            <w:r w:rsidRPr="00756A5C">
              <w:rPr>
                <w:rFonts w:ascii="仿宋" w:eastAsia="仿宋" w:hAnsi="仿宋" w:cs="宋体" w:hint="eastAsia"/>
                <w:kern w:val="0"/>
                <w:sz w:val="24"/>
              </w:rPr>
              <w:br/>
              <w:t>3.材质：食品级PP材质；</w:t>
            </w:r>
            <w:r w:rsidRPr="00756A5C">
              <w:rPr>
                <w:rFonts w:ascii="仿宋" w:eastAsia="仿宋" w:hAnsi="仿宋" w:cs="宋体" w:hint="eastAsia"/>
                <w:kern w:val="0"/>
                <w:sz w:val="24"/>
              </w:rPr>
              <w:br/>
              <w:t>4.功率：20W；</w:t>
            </w:r>
            <w:r w:rsidRPr="00756A5C">
              <w:rPr>
                <w:rFonts w:ascii="仿宋" w:eastAsia="仿宋" w:hAnsi="仿宋" w:cs="宋体" w:hint="eastAsia"/>
                <w:kern w:val="0"/>
                <w:sz w:val="24"/>
              </w:rPr>
              <w:br/>
              <w:t>5.控制方式：智能微电脑发芽；</w:t>
            </w:r>
            <w:r w:rsidRPr="00756A5C">
              <w:rPr>
                <w:rFonts w:ascii="仿宋" w:eastAsia="仿宋" w:hAnsi="仿宋" w:cs="宋体" w:hint="eastAsia"/>
                <w:kern w:val="0"/>
                <w:sz w:val="24"/>
              </w:rPr>
              <w:br/>
              <w:t>6.时间：2.5~4天；</w:t>
            </w:r>
            <w:r w:rsidRPr="00756A5C">
              <w:rPr>
                <w:rFonts w:ascii="仿宋" w:eastAsia="仿宋" w:hAnsi="仿宋" w:cs="宋体" w:hint="eastAsia"/>
                <w:kern w:val="0"/>
                <w:sz w:val="24"/>
              </w:rPr>
              <w:br/>
              <w:t>7.说明：360°旋转式全自动水循环喷洒。</w:t>
            </w:r>
          </w:p>
        </w:tc>
      </w:tr>
      <w:tr w:rsidR="002E4C68" w:rsidRPr="00756A5C" w:rsidTr="00A74159">
        <w:trPr>
          <w:trHeight w:val="1594"/>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9</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幼儿电磁炉套装</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件</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 xml:space="preserve">1.面板：微晶面板； </w:t>
            </w:r>
            <w:r w:rsidRPr="00756A5C">
              <w:rPr>
                <w:rFonts w:ascii="仿宋" w:eastAsia="仿宋" w:hAnsi="仿宋" w:cs="宋体" w:hint="eastAsia"/>
                <w:kern w:val="0"/>
                <w:sz w:val="24"/>
              </w:rPr>
              <w:br/>
              <w:t>2.尺寸：汤锅直径275mm高95mm，电磁炉尺寸：长400mm宽295mm高40mm（±5mm）</w:t>
            </w:r>
            <w:r w:rsidRPr="00756A5C">
              <w:rPr>
                <w:rFonts w:ascii="仿宋" w:eastAsia="仿宋" w:hAnsi="仿宋" w:cs="宋体" w:hint="eastAsia"/>
                <w:kern w:val="0"/>
                <w:sz w:val="24"/>
              </w:rPr>
              <w:br/>
              <w:t xml:space="preserve">3.额定功率：2100W； </w:t>
            </w:r>
            <w:r w:rsidRPr="00756A5C">
              <w:rPr>
                <w:rFonts w:ascii="仿宋" w:eastAsia="仿宋" w:hAnsi="仿宋" w:cs="宋体" w:hint="eastAsia"/>
                <w:kern w:val="0"/>
                <w:sz w:val="24"/>
              </w:rPr>
              <w:br/>
              <w:t>4.操作方式：三合一旋钮操控；                                                      5.材质：食品级不沾涂层。</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10</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不粘锅</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材质：高级合金。</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11</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电饼铛</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件</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1.材质：不沾涂层材质：煎、烤、烙三位一体；</w:t>
            </w:r>
            <w:r w:rsidRPr="00756A5C">
              <w:rPr>
                <w:rFonts w:ascii="仿宋" w:eastAsia="仿宋" w:hAnsi="仿宋" w:cs="宋体" w:hint="eastAsia"/>
                <w:kern w:val="0"/>
                <w:sz w:val="24"/>
              </w:rPr>
              <w:br/>
              <w:t>2.功率：1000W；</w:t>
            </w:r>
            <w:r w:rsidRPr="00756A5C">
              <w:rPr>
                <w:rFonts w:ascii="仿宋" w:eastAsia="仿宋" w:hAnsi="仿宋" w:cs="宋体" w:hint="eastAsia"/>
                <w:kern w:val="0"/>
                <w:sz w:val="24"/>
              </w:rPr>
              <w:br/>
              <w:t>3.额定功率：220V/50Hz；</w:t>
            </w:r>
          </w:p>
        </w:tc>
      </w:tr>
      <w:tr w:rsidR="002E4C68" w:rsidRPr="00756A5C" w:rsidTr="00A74159">
        <w:trPr>
          <w:trHeight w:val="57"/>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12</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石磨套装</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1.材质：石质、实木底座；</w:t>
            </w:r>
            <w:r w:rsidRPr="00756A5C">
              <w:rPr>
                <w:rFonts w:ascii="仿宋" w:eastAsia="仿宋" w:hAnsi="仿宋" w:cs="宋体" w:hint="eastAsia"/>
                <w:kern w:val="0"/>
                <w:sz w:val="24"/>
              </w:rPr>
              <w:br/>
              <w:t>2.尺寸：下盘直径368mm，高55mm，上盘直径250mm，高75mm（±5mm）；</w:t>
            </w:r>
            <w:r w:rsidRPr="00756A5C">
              <w:rPr>
                <w:rFonts w:ascii="仿宋" w:eastAsia="仿宋" w:hAnsi="仿宋" w:cs="宋体" w:hint="eastAsia"/>
                <w:kern w:val="0"/>
                <w:sz w:val="24"/>
              </w:rPr>
              <w:br/>
              <w:t>3.特性：</w:t>
            </w:r>
            <w:proofErr w:type="gramStart"/>
            <w:r w:rsidRPr="00756A5C">
              <w:rPr>
                <w:rFonts w:ascii="仿宋" w:eastAsia="仿宋" w:hAnsi="仿宋" w:cs="宋体" w:hint="eastAsia"/>
                <w:kern w:val="0"/>
                <w:sz w:val="24"/>
              </w:rPr>
              <w:t>榫</w:t>
            </w:r>
            <w:proofErr w:type="gramEnd"/>
            <w:r w:rsidRPr="00756A5C">
              <w:rPr>
                <w:rFonts w:ascii="仿宋" w:eastAsia="仿宋" w:hAnsi="仿宋" w:cs="宋体" w:hint="eastAsia"/>
                <w:kern w:val="0"/>
                <w:sz w:val="24"/>
              </w:rPr>
              <w:t>卯拼插底座。</w:t>
            </w:r>
          </w:p>
        </w:tc>
      </w:tr>
      <w:tr w:rsidR="002E4C68" w:rsidRPr="00756A5C" w:rsidTr="00A74159">
        <w:trPr>
          <w:trHeight w:val="57"/>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lastRenderedPageBreak/>
              <w:t>13</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老式雷钵</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1.材质：陶器，木质</w:t>
            </w:r>
            <w:r w:rsidRPr="00756A5C">
              <w:rPr>
                <w:rFonts w:ascii="仿宋" w:eastAsia="仿宋" w:hAnsi="仿宋" w:cs="宋体" w:hint="eastAsia"/>
                <w:kern w:val="0"/>
                <w:sz w:val="24"/>
              </w:rPr>
              <w:br/>
              <w:t>2.尺寸：≥擂钵口径170mm，</w:t>
            </w:r>
            <w:proofErr w:type="gramStart"/>
            <w:r w:rsidRPr="00756A5C">
              <w:rPr>
                <w:rFonts w:ascii="仿宋" w:eastAsia="仿宋" w:hAnsi="仿宋" w:cs="宋体" w:hint="eastAsia"/>
                <w:kern w:val="0"/>
                <w:sz w:val="24"/>
              </w:rPr>
              <w:t>擂棒长</w:t>
            </w:r>
            <w:proofErr w:type="gramEnd"/>
            <w:r w:rsidRPr="00756A5C">
              <w:rPr>
                <w:rFonts w:ascii="仿宋" w:eastAsia="仿宋" w:hAnsi="仿宋" w:cs="宋体" w:hint="eastAsia"/>
                <w:kern w:val="0"/>
                <w:sz w:val="24"/>
              </w:rPr>
              <w:t>21mm</w:t>
            </w:r>
            <w:r w:rsidRPr="00756A5C">
              <w:rPr>
                <w:rFonts w:ascii="仿宋" w:eastAsia="仿宋" w:hAnsi="仿宋" w:cs="宋体" w:hint="eastAsia"/>
                <w:kern w:val="0"/>
                <w:sz w:val="24"/>
              </w:rPr>
              <w:br/>
              <w:t>3.标配：小号擂钵+擂棒。</w:t>
            </w:r>
          </w:p>
        </w:tc>
      </w:tr>
      <w:tr w:rsidR="002E4C68" w:rsidRPr="00756A5C" w:rsidTr="00A74159">
        <w:trPr>
          <w:trHeight w:val="1594"/>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14</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石臼套装</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1.材质：石材；</w:t>
            </w:r>
            <w:r w:rsidRPr="00756A5C">
              <w:rPr>
                <w:rFonts w:ascii="仿宋" w:eastAsia="仿宋" w:hAnsi="仿宋" w:cs="宋体" w:hint="eastAsia"/>
                <w:kern w:val="0"/>
                <w:sz w:val="24"/>
              </w:rPr>
              <w:br/>
              <w:t>2.尺寸：≥石臼：高103mm，直径105mm，石杵：高140mm，直径45mm；</w:t>
            </w:r>
            <w:r w:rsidRPr="00756A5C">
              <w:rPr>
                <w:rFonts w:ascii="仿宋" w:eastAsia="仿宋" w:hAnsi="仿宋" w:cs="宋体" w:hint="eastAsia"/>
                <w:kern w:val="0"/>
                <w:sz w:val="24"/>
              </w:rPr>
              <w:br/>
              <w:t>3.标配：石杵1个，石臼1个；</w:t>
            </w:r>
            <w:r w:rsidRPr="00756A5C">
              <w:rPr>
                <w:rFonts w:ascii="仿宋" w:eastAsia="仿宋" w:hAnsi="仿宋" w:cs="宋体" w:hint="eastAsia"/>
                <w:kern w:val="0"/>
                <w:sz w:val="24"/>
              </w:rPr>
              <w:br/>
              <w:t>4.用途：研磨工具。</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15</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柳编簸箕</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1.材质：藤条，柳木；</w:t>
            </w:r>
            <w:r w:rsidRPr="00756A5C">
              <w:rPr>
                <w:rFonts w:ascii="仿宋" w:eastAsia="仿宋" w:hAnsi="仿宋" w:cs="宋体" w:hint="eastAsia"/>
                <w:kern w:val="0"/>
                <w:sz w:val="24"/>
              </w:rPr>
              <w:br/>
              <w:t>2.尺寸：320*300*90mm。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16</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炊帚</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把</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1.材质：实木，椰棕丝；</w:t>
            </w:r>
            <w:r w:rsidRPr="00756A5C">
              <w:rPr>
                <w:rFonts w:ascii="仿宋" w:eastAsia="仿宋" w:hAnsi="仿宋" w:cs="宋体" w:hint="eastAsia"/>
                <w:kern w:val="0"/>
                <w:sz w:val="24"/>
              </w:rPr>
              <w:br/>
              <w:t>2.尺寸：长200mm，直径21mm。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17</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箩筐-1型</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1.材质：柳木；</w:t>
            </w:r>
            <w:r w:rsidRPr="00756A5C">
              <w:rPr>
                <w:rFonts w:ascii="仿宋" w:eastAsia="仿宋" w:hAnsi="仿宋" w:cs="宋体" w:hint="eastAsia"/>
                <w:kern w:val="0"/>
                <w:sz w:val="24"/>
              </w:rPr>
              <w:br/>
              <w:t>2.尺寸：≥长490宽300高115mm。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18</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竹制盖帘</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1.材质：天然竹，尼龙包边；</w:t>
            </w:r>
            <w:r w:rsidRPr="00756A5C">
              <w:rPr>
                <w:rFonts w:ascii="仿宋" w:eastAsia="仿宋" w:hAnsi="仿宋" w:cs="宋体" w:hint="eastAsia"/>
                <w:kern w:val="0"/>
                <w:sz w:val="24"/>
              </w:rPr>
              <w:br/>
              <w:t>2.尺寸：≥直径390mm。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19</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蒸笼盖</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1.材质：竹；</w:t>
            </w:r>
            <w:r w:rsidRPr="00756A5C">
              <w:rPr>
                <w:rFonts w:ascii="仿宋" w:eastAsia="仿宋" w:hAnsi="仿宋" w:cs="宋体" w:hint="eastAsia"/>
                <w:kern w:val="0"/>
                <w:sz w:val="24"/>
              </w:rPr>
              <w:br/>
              <w:t>2.尺寸：直径250mm。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20</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蒸屉套装</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1.材质：竹制；</w:t>
            </w:r>
            <w:r w:rsidRPr="00756A5C">
              <w:rPr>
                <w:rFonts w:ascii="仿宋" w:eastAsia="仿宋" w:hAnsi="仿宋" w:cs="宋体" w:hint="eastAsia"/>
                <w:kern w:val="0"/>
                <w:sz w:val="24"/>
              </w:rPr>
              <w:br/>
              <w:t>2.尺寸：≥直径250mm；</w:t>
            </w:r>
            <w:r w:rsidRPr="00756A5C">
              <w:rPr>
                <w:rFonts w:ascii="仿宋" w:eastAsia="仿宋" w:hAnsi="仿宋" w:cs="宋体" w:hint="eastAsia"/>
                <w:kern w:val="0"/>
                <w:sz w:val="24"/>
              </w:rPr>
              <w:br/>
              <w:t>3.标配：3层/套。</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21</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竹筒</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件</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1.材质：竹质；</w:t>
            </w:r>
            <w:r w:rsidRPr="00756A5C">
              <w:rPr>
                <w:rFonts w:ascii="仿宋" w:eastAsia="仿宋" w:hAnsi="仿宋" w:cs="宋体" w:hint="eastAsia"/>
                <w:kern w:val="0"/>
                <w:sz w:val="24"/>
              </w:rPr>
              <w:br/>
              <w:t>2.尺寸：外直径32-34mm长度180mm。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22</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豆腐模具套装</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1.材质：原木；</w:t>
            </w:r>
            <w:r w:rsidRPr="00756A5C">
              <w:rPr>
                <w:rFonts w:ascii="仿宋" w:eastAsia="仿宋" w:hAnsi="仿宋" w:cs="宋体" w:hint="eastAsia"/>
                <w:kern w:val="0"/>
                <w:sz w:val="24"/>
              </w:rPr>
              <w:br/>
              <w:t>2.内径尺寸：160*120*95mm。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23</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花馍梳子</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件</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1.材质：塑料；</w:t>
            </w:r>
            <w:r w:rsidRPr="00756A5C">
              <w:rPr>
                <w:rFonts w:ascii="仿宋" w:eastAsia="仿宋" w:hAnsi="仿宋" w:cs="宋体" w:hint="eastAsia"/>
                <w:kern w:val="0"/>
                <w:sz w:val="24"/>
              </w:rPr>
              <w:br/>
              <w:t>2.尺寸：≥长90mm宽50mm。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24</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擀面杖-3型</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跟</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13</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 实木；</w:t>
            </w:r>
            <w:r w:rsidRPr="00756A5C">
              <w:rPr>
                <w:rFonts w:ascii="仿宋" w:eastAsia="仿宋" w:hAnsi="仿宋" w:cs="宋体" w:hint="eastAsia"/>
                <w:kern w:val="0"/>
                <w:sz w:val="24"/>
              </w:rPr>
              <w:br/>
              <w:t>2.尺寸：≥长300mm，直径26mm。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25</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案板</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r w:rsidRPr="00007BB3">
              <w:rPr>
                <w:rFonts w:ascii="仿宋" w:eastAsia="仿宋" w:hAnsi="仿宋" w:cs="宋体" w:hint="eastAsia"/>
                <w:kern w:val="0"/>
                <w:sz w:val="24"/>
              </w:rPr>
              <w:t xml:space="preserve"> </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1.材质：竹；</w:t>
            </w:r>
            <w:r w:rsidRPr="00756A5C">
              <w:rPr>
                <w:rFonts w:ascii="仿宋" w:eastAsia="仿宋" w:hAnsi="仿宋" w:cs="宋体" w:hint="eastAsia"/>
                <w:kern w:val="0"/>
                <w:sz w:val="24"/>
              </w:rPr>
              <w:br/>
              <w:t>2.尺寸：500*340*18mm。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26</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筷子</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双</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13</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1.材质：楠木；</w:t>
            </w:r>
            <w:r w:rsidRPr="00756A5C">
              <w:rPr>
                <w:rFonts w:ascii="仿宋" w:eastAsia="仿宋" w:hAnsi="仿宋" w:cs="宋体" w:hint="eastAsia"/>
                <w:kern w:val="0"/>
                <w:sz w:val="24"/>
              </w:rPr>
              <w:br/>
              <w:t>2.尺寸：≥长240mm。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27</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竹帘</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13</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1.材质：竹；</w:t>
            </w:r>
            <w:r w:rsidRPr="00756A5C">
              <w:rPr>
                <w:rFonts w:ascii="仿宋" w:eastAsia="仿宋" w:hAnsi="仿宋" w:cs="宋体" w:hint="eastAsia"/>
                <w:kern w:val="0"/>
                <w:sz w:val="24"/>
              </w:rPr>
              <w:br/>
              <w:t>2.尺寸：≥长200mm宽200mm。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28</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叉子</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13</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1.材质：304不锈钢；</w:t>
            </w:r>
            <w:r w:rsidRPr="00756A5C">
              <w:rPr>
                <w:rFonts w:ascii="仿宋" w:eastAsia="仿宋" w:hAnsi="仿宋" w:cs="宋体" w:hint="eastAsia"/>
                <w:kern w:val="0"/>
                <w:sz w:val="24"/>
              </w:rPr>
              <w:br/>
              <w:t>2.尺寸：≥长150mm宽24mm。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lastRenderedPageBreak/>
              <w:t>29</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勺子</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13</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1.材质：304不锈钢；</w:t>
            </w:r>
            <w:r w:rsidRPr="00756A5C">
              <w:rPr>
                <w:rFonts w:ascii="仿宋" w:eastAsia="仿宋" w:hAnsi="仿宋" w:cs="宋体" w:hint="eastAsia"/>
                <w:kern w:val="0"/>
                <w:sz w:val="24"/>
              </w:rPr>
              <w:br/>
              <w:t>2.尺寸：≥勺长135mm</w:t>
            </w:r>
            <w:proofErr w:type="gramStart"/>
            <w:r w:rsidRPr="00756A5C">
              <w:rPr>
                <w:rFonts w:ascii="仿宋" w:eastAsia="仿宋" w:hAnsi="仿宋" w:cs="宋体" w:hint="eastAsia"/>
                <w:kern w:val="0"/>
                <w:sz w:val="24"/>
              </w:rPr>
              <w:t>勺</w:t>
            </w:r>
            <w:proofErr w:type="gramEnd"/>
            <w:r w:rsidRPr="00756A5C">
              <w:rPr>
                <w:rFonts w:ascii="仿宋" w:eastAsia="仿宋" w:hAnsi="仿宋" w:cs="宋体" w:hint="eastAsia"/>
                <w:kern w:val="0"/>
                <w:sz w:val="24"/>
              </w:rPr>
              <w:t>面宽35mm。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30</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过滤器套装</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1.材质：304不锈钢；</w:t>
            </w:r>
            <w:r w:rsidRPr="00756A5C">
              <w:rPr>
                <w:rFonts w:ascii="仿宋" w:eastAsia="仿宋" w:hAnsi="仿宋" w:cs="宋体" w:hint="eastAsia"/>
                <w:kern w:val="0"/>
                <w:sz w:val="24"/>
              </w:rPr>
              <w:br/>
              <w:t>2.尺寸：长140mm宽77mm。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31</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揉面垫</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张</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1.材质：硅胶；</w:t>
            </w:r>
            <w:r w:rsidRPr="00756A5C">
              <w:rPr>
                <w:rFonts w:ascii="仿宋" w:eastAsia="仿宋" w:hAnsi="仿宋" w:cs="宋体" w:hint="eastAsia"/>
                <w:kern w:val="0"/>
                <w:sz w:val="24"/>
              </w:rPr>
              <w:br/>
              <w:t>2.尺寸：≥长500mm宽395mm。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32</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硅胶刮刀</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1.材质：食品级硅胶；</w:t>
            </w:r>
            <w:r w:rsidRPr="00756A5C">
              <w:rPr>
                <w:rFonts w:ascii="仿宋" w:eastAsia="仿宋" w:hAnsi="仿宋" w:cs="宋体" w:hint="eastAsia"/>
                <w:kern w:val="0"/>
                <w:sz w:val="24"/>
              </w:rPr>
              <w:br/>
              <w:t>2.尺寸：≥长210mm宽40mm。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33</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油刷</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把</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1.材质：食品级硅胶+PP；</w:t>
            </w:r>
            <w:r w:rsidRPr="00756A5C">
              <w:rPr>
                <w:rFonts w:ascii="仿宋" w:eastAsia="仿宋" w:hAnsi="仿宋" w:cs="宋体" w:hint="eastAsia"/>
                <w:kern w:val="0"/>
                <w:sz w:val="24"/>
              </w:rPr>
              <w:br/>
              <w:t>2.尺寸：≥长210mm宽35mm。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34</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刮板</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1.材质：环保塑料；</w:t>
            </w:r>
            <w:r w:rsidRPr="00756A5C">
              <w:rPr>
                <w:rFonts w:ascii="仿宋" w:eastAsia="仿宋" w:hAnsi="仿宋" w:cs="宋体" w:hint="eastAsia"/>
                <w:kern w:val="0"/>
                <w:sz w:val="24"/>
              </w:rPr>
              <w:br/>
              <w:t>2.尺寸：≥长152mm104mm，中号。</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35</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厨师刀套装</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1.材质：400系列不锈钢；</w:t>
            </w:r>
            <w:r w:rsidRPr="00756A5C">
              <w:rPr>
                <w:rFonts w:ascii="仿宋" w:eastAsia="仿宋" w:hAnsi="仿宋" w:cs="宋体" w:hint="eastAsia"/>
                <w:kern w:val="0"/>
                <w:sz w:val="24"/>
              </w:rPr>
              <w:br/>
              <w:t>2.尺寸：≥长315mm宽45mm。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36</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刀具保护套</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1.材质：PP塑料+绒布；</w:t>
            </w:r>
            <w:r w:rsidRPr="00756A5C">
              <w:rPr>
                <w:rFonts w:ascii="仿宋" w:eastAsia="仿宋" w:hAnsi="仿宋" w:cs="宋体" w:hint="eastAsia"/>
                <w:kern w:val="0"/>
                <w:sz w:val="24"/>
              </w:rPr>
              <w:br/>
              <w:t>2.尺寸：220*55mm。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37</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安全刀</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把</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1.材质：食用级PP；</w:t>
            </w:r>
            <w:r w:rsidRPr="00756A5C">
              <w:rPr>
                <w:rFonts w:ascii="仿宋" w:eastAsia="仿宋" w:hAnsi="仿宋" w:cs="宋体" w:hint="eastAsia"/>
                <w:kern w:val="0"/>
                <w:sz w:val="24"/>
              </w:rPr>
              <w:br/>
              <w:t>2.尺寸：200*4mm。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38</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沥水框</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1.材质：PP塑料；</w:t>
            </w:r>
            <w:r w:rsidRPr="00756A5C">
              <w:rPr>
                <w:rFonts w:ascii="仿宋" w:eastAsia="仿宋" w:hAnsi="仿宋" w:cs="宋体" w:hint="eastAsia"/>
                <w:kern w:val="0"/>
                <w:sz w:val="24"/>
              </w:rPr>
              <w:br/>
              <w:t>2.尺寸：≥长320mm宽220mm高110mm。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39</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封口夹套装</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1.材质：PP；</w:t>
            </w:r>
            <w:r w:rsidRPr="00756A5C">
              <w:rPr>
                <w:rFonts w:ascii="仿宋" w:eastAsia="仿宋" w:hAnsi="仿宋" w:cs="宋体" w:hint="eastAsia"/>
                <w:kern w:val="0"/>
                <w:sz w:val="24"/>
              </w:rPr>
              <w:br/>
              <w:t>2.尺寸：115*15*20mm。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40</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剪刀</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把</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13</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1.材质：不锈钢刀片，ABS塑料握手；</w:t>
            </w:r>
            <w:r w:rsidRPr="00756A5C">
              <w:rPr>
                <w:rFonts w:ascii="仿宋" w:eastAsia="仿宋" w:hAnsi="仿宋" w:cs="宋体" w:hint="eastAsia"/>
                <w:kern w:val="0"/>
                <w:sz w:val="24"/>
              </w:rPr>
              <w:br/>
              <w:t>2.尺寸：≥长122mm宽53mm；</w:t>
            </w:r>
            <w:r w:rsidRPr="00756A5C">
              <w:rPr>
                <w:rFonts w:ascii="仿宋" w:eastAsia="仿宋" w:hAnsi="仿宋" w:cs="宋体" w:hint="eastAsia"/>
                <w:kern w:val="0"/>
                <w:sz w:val="24"/>
              </w:rPr>
              <w:br/>
              <w:t>3.说明：配有保护套，刀尖圆角设计，专为儿童设计。</w:t>
            </w:r>
          </w:p>
        </w:tc>
      </w:tr>
      <w:tr w:rsidR="002E4C68" w:rsidRPr="00756A5C" w:rsidTr="00A74159">
        <w:trPr>
          <w:trHeight w:val="189"/>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41</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防烫夹套装</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1.材质：硅胶、不锈钢；</w:t>
            </w:r>
            <w:r w:rsidRPr="00756A5C">
              <w:rPr>
                <w:rFonts w:ascii="仿宋" w:eastAsia="仿宋" w:hAnsi="仿宋" w:cs="宋体" w:hint="eastAsia"/>
                <w:kern w:val="0"/>
                <w:sz w:val="24"/>
              </w:rPr>
              <w:br/>
              <w:t>2.尺寸：≥</w:t>
            </w:r>
            <w:proofErr w:type="gramStart"/>
            <w:r w:rsidRPr="00756A5C">
              <w:rPr>
                <w:rFonts w:ascii="仿宋" w:eastAsia="仿宋" w:hAnsi="仿宋" w:cs="宋体" w:hint="eastAsia"/>
                <w:kern w:val="0"/>
                <w:sz w:val="24"/>
              </w:rPr>
              <w:t>取碗器</w:t>
            </w:r>
            <w:proofErr w:type="gramEnd"/>
            <w:r w:rsidRPr="00756A5C">
              <w:rPr>
                <w:rFonts w:ascii="仿宋" w:eastAsia="仿宋" w:hAnsi="仿宋" w:cs="宋体" w:hint="eastAsia"/>
                <w:kern w:val="0"/>
                <w:sz w:val="24"/>
              </w:rPr>
              <w:t>170*40mm；</w:t>
            </w:r>
            <w:proofErr w:type="gramStart"/>
            <w:r w:rsidRPr="00756A5C">
              <w:rPr>
                <w:rFonts w:ascii="仿宋" w:eastAsia="仿宋" w:hAnsi="仿宋" w:cs="宋体" w:hint="eastAsia"/>
                <w:kern w:val="0"/>
                <w:sz w:val="24"/>
              </w:rPr>
              <w:t>提盘夹</w:t>
            </w:r>
            <w:proofErr w:type="gramEnd"/>
            <w:r w:rsidRPr="00756A5C">
              <w:rPr>
                <w:rFonts w:ascii="仿宋" w:eastAsia="仿宋" w:hAnsi="仿宋" w:cs="宋体" w:hint="eastAsia"/>
                <w:kern w:val="0"/>
                <w:sz w:val="24"/>
              </w:rPr>
              <w:t>177mm；TPR手套长85mm宽85mm。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42</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proofErr w:type="gramStart"/>
            <w:r w:rsidRPr="00756A5C">
              <w:rPr>
                <w:rFonts w:ascii="仿宋" w:eastAsia="仿宋" w:hAnsi="仿宋" w:cs="宋体" w:hint="eastAsia"/>
                <w:kern w:val="0"/>
                <w:sz w:val="24"/>
              </w:rPr>
              <w:t>餐夹</w:t>
            </w:r>
            <w:proofErr w:type="gramEnd"/>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把</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1.材质：304不锈钢；</w:t>
            </w:r>
            <w:r w:rsidRPr="00756A5C">
              <w:rPr>
                <w:rFonts w:ascii="仿宋" w:eastAsia="仿宋" w:hAnsi="仿宋" w:cs="宋体" w:hint="eastAsia"/>
                <w:kern w:val="0"/>
                <w:sz w:val="24"/>
              </w:rPr>
              <w:br/>
              <w:t>2.尺寸：315*40mm。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43</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不锈钢盆</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13</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1.材质：食品级304不锈钢；</w:t>
            </w:r>
            <w:r w:rsidRPr="00756A5C">
              <w:rPr>
                <w:rFonts w:ascii="仿宋" w:eastAsia="仿宋" w:hAnsi="仿宋" w:cs="宋体" w:hint="eastAsia"/>
                <w:kern w:val="0"/>
                <w:sz w:val="24"/>
              </w:rPr>
              <w:br/>
              <w:t>2.尺寸：≥内径153mm高85mm。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44</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不锈钢盆</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1.材质：食品级304不锈钢；</w:t>
            </w:r>
            <w:r w:rsidRPr="00756A5C">
              <w:rPr>
                <w:rFonts w:ascii="仿宋" w:eastAsia="仿宋" w:hAnsi="仿宋" w:cs="宋体" w:hint="eastAsia"/>
                <w:kern w:val="0"/>
                <w:sz w:val="24"/>
              </w:rPr>
              <w:br/>
              <w:t>2.尺寸：≥内径274mm高125mm。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45</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不锈钢盘</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1.材质：食品级304不锈钢；</w:t>
            </w:r>
            <w:r w:rsidRPr="00756A5C">
              <w:rPr>
                <w:rFonts w:ascii="仿宋" w:eastAsia="仿宋" w:hAnsi="仿宋" w:cs="宋体" w:hint="eastAsia"/>
                <w:kern w:val="0"/>
                <w:sz w:val="24"/>
              </w:rPr>
              <w:br/>
              <w:t>2.尺寸：≥直径198mm高15mm；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lastRenderedPageBreak/>
              <w:t>46</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筛子</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1.材质：整体304不锈钢；</w:t>
            </w:r>
            <w:r w:rsidRPr="00756A5C">
              <w:rPr>
                <w:rFonts w:ascii="仿宋" w:eastAsia="仿宋" w:hAnsi="仿宋" w:cs="宋体" w:hint="eastAsia"/>
                <w:kern w:val="0"/>
                <w:sz w:val="24"/>
              </w:rPr>
              <w:br/>
              <w:t>2.尺寸:200*50mm；</w:t>
            </w:r>
            <w:r w:rsidRPr="00756A5C">
              <w:rPr>
                <w:rFonts w:ascii="仿宋" w:eastAsia="仿宋" w:hAnsi="仿宋" w:cs="宋体" w:hint="eastAsia"/>
                <w:kern w:val="0"/>
                <w:sz w:val="24"/>
              </w:rPr>
              <w:br/>
              <w:t>3.目数：50目。</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47</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三明治</w:t>
            </w:r>
            <w:proofErr w:type="gramStart"/>
            <w:r w:rsidRPr="00756A5C">
              <w:rPr>
                <w:rFonts w:ascii="仿宋" w:eastAsia="仿宋" w:hAnsi="仿宋" w:cs="宋体" w:hint="eastAsia"/>
                <w:kern w:val="0"/>
                <w:sz w:val="24"/>
              </w:rPr>
              <w:t>制作器</w:t>
            </w:r>
            <w:proofErr w:type="gramEnd"/>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1.材质：塑料；</w:t>
            </w:r>
            <w:r w:rsidRPr="00756A5C">
              <w:rPr>
                <w:rFonts w:ascii="仿宋" w:eastAsia="仿宋" w:hAnsi="仿宋" w:cs="宋体" w:hint="eastAsia"/>
                <w:kern w:val="0"/>
                <w:sz w:val="24"/>
              </w:rPr>
              <w:br/>
              <w:t>2.尺寸：150*170mm。</w:t>
            </w:r>
          </w:p>
        </w:tc>
      </w:tr>
      <w:tr w:rsidR="002E4C68" w:rsidRPr="00756A5C" w:rsidTr="00A74159">
        <w:trPr>
          <w:trHeight w:val="57"/>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48</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传唤铃</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1.材质：金属；</w:t>
            </w:r>
            <w:r w:rsidRPr="00756A5C">
              <w:rPr>
                <w:rFonts w:ascii="仿宋" w:eastAsia="仿宋" w:hAnsi="仿宋" w:cs="宋体" w:hint="eastAsia"/>
                <w:kern w:val="0"/>
                <w:sz w:val="24"/>
              </w:rPr>
              <w:br/>
              <w:t>2.尺寸：≥直径85mm高60mm；</w:t>
            </w:r>
            <w:r w:rsidRPr="00756A5C">
              <w:rPr>
                <w:rFonts w:ascii="仿宋" w:eastAsia="仿宋" w:hAnsi="仿宋" w:cs="宋体" w:hint="eastAsia"/>
                <w:kern w:val="0"/>
                <w:sz w:val="24"/>
              </w:rPr>
              <w:br/>
              <w:t>3.说明：声音清脆，一键按压。</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49</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月饼模具-1型</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w:t>
            </w:r>
            <w:proofErr w:type="gramStart"/>
            <w:r w:rsidRPr="00756A5C">
              <w:rPr>
                <w:rFonts w:ascii="仿宋" w:eastAsia="仿宋" w:hAnsi="仿宋" w:cs="宋体" w:hint="eastAsia"/>
                <w:kern w:val="0"/>
                <w:sz w:val="24"/>
              </w:rPr>
              <w:t>榉</w:t>
            </w:r>
            <w:proofErr w:type="gramEnd"/>
            <w:r w:rsidRPr="00756A5C">
              <w:rPr>
                <w:rFonts w:ascii="仿宋" w:eastAsia="仿宋" w:hAnsi="仿宋" w:cs="宋体" w:hint="eastAsia"/>
                <w:kern w:val="0"/>
                <w:sz w:val="24"/>
              </w:rPr>
              <w:t>木；</w:t>
            </w:r>
            <w:r w:rsidRPr="00756A5C">
              <w:rPr>
                <w:rFonts w:ascii="仿宋" w:eastAsia="仿宋" w:hAnsi="仿宋" w:cs="宋体" w:hint="eastAsia"/>
                <w:kern w:val="0"/>
                <w:sz w:val="24"/>
              </w:rPr>
              <w:br/>
              <w:t>2.尺寸：模具尺寸：≥长350mm宽80mm厚25mm;成品尺寸：≥长55mm宽55mm厚18mm。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50</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月饼模具套装-2型</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w:t>
            </w:r>
            <w:proofErr w:type="gramStart"/>
            <w:r w:rsidRPr="00756A5C">
              <w:rPr>
                <w:rFonts w:ascii="仿宋" w:eastAsia="仿宋" w:hAnsi="仿宋" w:cs="宋体" w:hint="eastAsia"/>
                <w:kern w:val="0"/>
                <w:sz w:val="24"/>
              </w:rPr>
              <w:t>榉</w:t>
            </w:r>
            <w:proofErr w:type="gramEnd"/>
            <w:r w:rsidRPr="00756A5C">
              <w:rPr>
                <w:rFonts w:ascii="仿宋" w:eastAsia="仿宋" w:hAnsi="仿宋" w:cs="宋体" w:hint="eastAsia"/>
                <w:kern w:val="0"/>
                <w:sz w:val="24"/>
              </w:rPr>
              <w:t>木；</w:t>
            </w:r>
            <w:r w:rsidRPr="00756A5C">
              <w:rPr>
                <w:rFonts w:ascii="仿宋" w:eastAsia="仿宋" w:hAnsi="仿宋" w:cs="宋体" w:hint="eastAsia"/>
                <w:kern w:val="0"/>
                <w:sz w:val="24"/>
              </w:rPr>
              <w:br/>
              <w:t>2.模具尺寸：≥长350mm宽75mm高25mm；</w:t>
            </w:r>
            <w:r w:rsidRPr="00756A5C">
              <w:rPr>
                <w:rFonts w:ascii="仿宋" w:eastAsia="仿宋" w:hAnsi="仿宋" w:cs="宋体" w:hint="eastAsia"/>
                <w:kern w:val="0"/>
                <w:sz w:val="24"/>
              </w:rPr>
              <w:br/>
              <w:t>3.标配：3件/套。</w:t>
            </w:r>
          </w:p>
        </w:tc>
      </w:tr>
      <w:tr w:rsidR="002E4C68" w:rsidRPr="00756A5C" w:rsidTr="00A74159">
        <w:trPr>
          <w:trHeight w:val="1594"/>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51</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月饼模具套装-3型</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1.材质：食品级ABS材质+不锈钢；</w:t>
            </w:r>
            <w:r w:rsidRPr="00756A5C">
              <w:rPr>
                <w:rFonts w:ascii="仿宋" w:eastAsia="仿宋" w:hAnsi="仿宋" w:cs="宋体" w:hint="eastAsia"/>
                <w:kern w:val="0"/>
                <w:sz w:val="24"/>
              </w:rPr>
              <w:br/>
              <w:t>2.尺寸:50g合家团圆花片直径46mm4花片；50g</w:t>
            </w:r>
            <w:proofErr w:type="gramStart"/>
            <w:r w:rsidRPr="00756A5C">
              <w:rPr>
                <w:rFonts w:ascii="仿宋" w:eastAsia="仿宋" w:hAnsi="仿宋" w:cs="宋体" w:hint="eastAsia"/>
                <w:kern w:val="0"/>
                <w:sz w:val="24"/>
              </w:rPr>
              <w:t>方汽车</w:t>
            </w:r>
            <w:proofErr w:type="gramEnd"/>
            <w:r w:rsidRPr="00756A5C">
              <w:rPr>
                <w:rFonts w:ascii="仿宋" w:eastAsia="仿宋" w:hAnsi="仿宋" w:cs="宋体" w:hint="eastAsia"/>
                <w:kern w:val="0"/>
                <w:sz w:val="24"/>
              </w:rPr>
              <w:t>小熊花片直径40mm6花片；50g花中秋快乐花片直径46mm4花片；50g寿桃花片直径47mm5花片。</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52</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饭团模具</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材质：食品级PP。</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53</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水果切花模具套装</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1.材质：430不锈钢+PP；</w:t>
            </w:r>
            <w:r w:rsidRPr="00756A5C">
              <w:rPr>
                <w:rFonts w:ascii="仿宋" w:eastAsia="仿宋" w:hAnsi="仿宋" w:cs="宋体" w:hint="eastAsia"/>
                <w:kern w:val="0"/>
                <w:sz w:val="24"/>
              </w:rPr>
              <w:br/>
              <w:t>2.尺寸：≥小号：40*30mm，大号：55*45mm；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54</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模具-5型</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件</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1.材质：食品级304不锈钢；</w:t>
            </w:r>
            <w:r w:rsidRPr="00756A5C">
              <w:rPr>
                <w:rFonts w:ascii="仿宋" w:eastAsia="仿宋" w:hAnsi="仿宋" w:cs="宋体" w:hint="eastAsia"/>
                <w:kern w:val="0"/>
                <w:sz w:val="24"/>
              </w:rPr>
              <w:br/>
              <w:t>2.尺寸：≥长210mm。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55</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饼干模具套装</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1.材质：不锈钢；</w:t>
            </w:r>
            <w:r w:rsidRPr="00756A5C">
              <w:rPr>
                <w:rFonts w:ascii="仿宋" w:eastAsia="仿宋" w:hAnsi="仿宋" w:cs="宋体" w:hint="eastAsia"/>
                <w:kern w:val="0"/>
                <w:sz w:val="24"/>
              </w:rPr>
              <w:br/>
              <w:t>2.尺寸：小号长80mm宽55mm，中号长100mm宽72mm，大号长125mm宽93mm。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56</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蛋糕模具</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件</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1.材质：碳钢，不粘涂层；</w:t>
            </w:r>
            <w:r w:rsidRPr="00756A5C">
              <w:rPr>
                <w:rFonts w:ascii="仿宋" w:eastAsia="仿宋" w:hAnsi="仿宋" w:cs="宋体" w:hint="eastAsia"/>
                <w:kern w:val="0"/>
                <w:sz w:val="24"/>
              </w:rPr>
              <w:br/>
              <w:t>2.尺寸：≥长255mm宽195mm深22mm。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57</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裱花嘴</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 xml:space="preserve">1.尺寸：圆口花嘴36*19mm，叶形花嘴33*19mm，九齿花嘴30*19mm，五齿花嘴37*19mm，寿桃花嘴34*19mm，玫瑰花嘴33*19mm；                           </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2.材质：304不锈钢。</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58</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裱花嘴转换器</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13</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1.材质：全新料环保PP（不含双酚A）；</w:t>
            </w:r>
            <w:r w:rsidRPr="00756A5C">
              <w:rPr>
                <w:rFonts w:ascii="仿宋" w:eastAsia="仿宋" w:hAnsi="仿宋" w:cs="宋体" w:hint="eastAsia"/>
                <w:kern w:val="0"/>
                <w:sz w:val="24"/>
              </w:rPr>
              <w:br/>
              <w:t>2.尺寸：≥上口13mm下口21mm高32mm。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lastRenderedPageBreak/>
              <w:t>59</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裱花嘴清洁刷</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1.材质：食品级材料；</w:t>
            </w:r>
            <w:r w:rsidRPr="00756A5C">
              <w:rPr>
                <w:rFonts w:ascii="仿宋" w:eastAsia="仿宋" w:hAnsi="仿宋" w:cs="宋体" w:hint="eastAsia"/>
                <w:kern w:val="0"/>
                <w:sz w:val="24"/>
              </w:rPr>
              <w:br/>
              <w:t>2.尺寸：≥长210mm。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60</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高温布</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1.材质：0.13mm玻璃纤维图层；</w:t>
            </w:r>
            <w:r w:rsidRPr="00756A5C">
              <w:rPr>
                <w:rFonts w:ascii="仿宋" w:eastAsia="仿宋" w:hAnsi="仿宋" w:cs="宋体" w:hint="eastAsia"/>
                <w:kern w:val="0"/>
                <w:sz w:val="24"/>
              </w:rPr>
              <w:br/>
              <w:t>2.尺寸：≥长275mm宽245mm。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61</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量勺-1型</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1.材质：304不锈钢；</w:t>
            </w:r>
            <w:r w:rsidRPr="00756A5C">
              <w:rPr>
                <w:rFonts w:ascii="仿宋" w:eastAsia="仿宋" w:hAnsi="仿宋" w:cs="宋体" w:hint="eastAsia"/>
                <w:kern w:val="0"/>
                <w:sz w:val="24"/>
              </w:rPr>
              <w:br/>
              <w:t>2.尺寸：≥长145mm</w:t>
            </w:r>
            <w:proofErr w:type="gramStart"/>
            <w:r w:rsidRPr="00756A5C">
              <w:rPr>
                <w:rFonts w:ascii="仿宋" w:eastAsia="仿宋" w:hAnsi="仿宋" w:cs="宋体" w:hint="eastAsia"/>
                <w:kern w:val="0"/>
                <w:sz w:val="24"/>
              </w:rPr>
              <w:t>勺</w:t>
            </w:r>
            <w:proofErr w:type="gramEnd"/>
            <w:r w:rsidRPr="00756A5C">
              <w:rPr>
                <w:rFonts w:ascii="仿宋" w:eastAsia="仿宋" w:hAnsi="仿宋" w:cs="宋体" w:hint="eastAsia"/>
                <w:kern w:val="0"/>
                <w:sz w:val="24"/>
              </w:rPr>
              <w:t>面宽30mm。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62</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量勺-2型</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1.材质：304不锈钢；</w:t>
            </w:r>
            <w:r w:rsidRPr="00756A5C">
              <w:rPr>
                <w:rFonts w:ascii="仿宋" w:eastAsia="仿宋" w:hAnsi="仿宋" w:cs="宋体" w:hint="eastAsia"/>
                <w:kern w:val="0"/>
                <w:sz w:val="24"/>
              </w:rPr>
              <w:br/>
              <w:t>2.尺寸：≥长174mm</w:t>
            </w:r>
            <w:proofErr w:type="gramStart"/>
            <w:r w:rsidRPr="00756A5C">
              <w:rPr>
                <w:rFonts w:ascii="仿宋" w:eastAsia="仿宋" w:hAnsi="仿宋" w:cs="宋体" w:hint="eastAsia"/>
                <w:kern w:val="0"/>
                <w:sz w:val="24"/>
              </w:rPr>
              <w:t>勺</w:t>
            </w:r>
            <w:proofErr w:type="gramEnd"/>
            <w:r w:rsidRPr="00756A5C">
              <w:rPr>
                <w:rFonts w:ascii="仿宋" w:eastAsia="仿宋" w:hAnsi="仿宋" w:cs="宋体" w:hint="eastAsia"/>
                <w:kern w:val="0"/>
                <w:sz w:val="24"/>
              </w:rPr>
              <w:t>面宽46mm。</w:t>
            </w:r>
          </w:p>
        </w:tc>
      </w:tr>
      <w:tr w:rsidR="002E4C68" w:rsidRPr="00756A5C" w:rsidTr="00A74159">
        <w:trPr>
          <w:trHeight w:val="1594"/>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63</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量勺套装-2型</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1.材质：304不锈钢；</w:t>
            </w:r>
            <w:r w:rsidRPr="00756A5C">
              <w:rPr>
                <w:rFonts w:ascii="仿宋" w:eastAsia="仿宋" w:hAnsi="仿宋" w:cs="宋体" w:hint="eastAsia"/>
                <w:kern w:val="0"/>
                <w:sz w:val="24"/>
              </w:rPr>
              <w:br/>
              <w:t>2.尺寸：≥15ml：长126mm宽40mm，7.5ml：长120mm宽32mm，5ml：长116mm宽28mm，2.5ml:长115mm宽23mm，0.63ml:长107mm宽15mm。</w:t>
            </w:r>
          </w:p>
        </w:tc>
      </w:tr>
      <w:tr w:rsidR="002E4C68" w:rsidRPr="00756A5C" w:rsidTr="00A74159">
        <w:trPr>
          <w:trHeight w:val="1594"/>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64</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量杯套装</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1.材质：PVC塑料；</w:t>
            </w:r>
            <w:r w:rsidRPr="00756A5C">
              <w:rPr>
                <w:rFonts w:ascii="仿宋" w:eastAsia="仿宋" w:hAnsi="仿宋" w:cs="宋体" w:hint="eastAsia"/>
                <w:kern w:val="0"/>
                <w:sz w:val="24"/>
              </w:rPr>
              <w:br/>
              <w:t>2.尺寸：≥直径：80mm高95mm，直径：100mm高115mm，直径125mm高145mm；</w:t>
            </w:r>
            <w:r w:rsidRPr="00756A5C">
              <w:rPr>
                <w:rFonts w:ascii="仿宋" w:eastAsia="仿宋" w:hAnsi="仿宋" w:cs="宋体" w:hint="eastAsia"/>
                <w:kern w:val="0"/>
                <w:sz w:val="24"/>
              </w:rPr>
              <w:br/>
              <w:t>3.容量：250ml；500ml：1000ml。</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65</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proofErr w:type="gramStart"/>
            <w:r w:rsidRPr="00756A5C">
              <w:rPr>
                <w:rFonts w:ascii="仿宋" w:eastAsia="仿宋" w:hAnsi="仿宋" w:cs="宋体" w:hint="eastAsia"/>
                <w:kern w:val="0"/>
                <w:sz w:val="24"/>
              </w:rPr>
              <w:t>储物罐</w:t>
            </w:r>
            <w:proofErr w:type="gramEnd"/>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1.材质：PP+硅胶密封圈；</w:t>
            </w:r>
            <w:r w:rsidRPr="00756A5C">
              <w:rPr>
                <w:rFonts w:ascii="仿宋" w:eastAsia="仿宋" w:hAnsi="仿宋" w:cs="宋体" w:hint="eastAsia"/>
                <w:kern w:val="0"/>
                <w:sz w:val="24"/>
              </w:rPr>
              <w:br/>
              <w:t>2.尺寸：长150mm宽80mm高290mm。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66</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调味罐套装</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1.材质：玻璃、塑料；</w:t>
            </w:r>
            <w:r w:rsidRPr="00756A5C">
              <w:rPr>
                <w:rFonts w:ascii="仿宋" w:eastAsia="仿宋" w:hAnsi="仿宋" w:cs="宋体" w:hint="eastAsia"/>
                <w:kern w:val="0"/>
                <w:sz w:val="24"/>
              </w:rPr>
              <w:br/>
              <w:t>2.尺寸：≥整体长145mm宽145mm高160mm，</w:t>
            </w:r>
            <w:proofErr w:type="gramStart"/>
            <w:r w:rsidRPr="00756A5C">
              <w:rPr>
                <w:rFonts w:ascii="仿宋" w:eastAsia="仿宋" w:hAnsi="仿宋" w:cs="宋体" w:hint="eastAsia"/>
                <w:kern w:val="0"/>
                <w:sz w:val="24"/>
              </w:rPr>
              <w:t>罐长</w:t>
            </w:r>
            <w:proofErr w:type="gramEnd"/>
            <w:r w:rsidRPr="00756A5C">
              <w:rPr>
                <w:rFonts w:ascii="仿宋" w:eastAsia="仿宋" w:hAnsi="仿宋" w:cs="宋体" w:hint="eastAsia"/>
                <w:kern w:val="0"/>
                <w:sz w:val="24"/>
              </w:rPr>
              <w:t>45mm宽45mm高95mm；</w:t>
            </w:r>
            <w:r w:rsidRPr="00756A5C">
              <w:rPr>
                <w:rFonts w:ascii="仿宋" w:eastAsia="仿宋" w:hAnsi="仿宋" w:cs="宋体" w:hint="eastAsia"/>
                <w:kern w:val="0"/>
                <w:sz w:val="24"/>
              </w:rPr>
              <w:br/>
              <w:t>3.标配：9件组合。</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67</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厨房电子秤</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1.材质：ABS塑料；</w:t>
            </w:r>
            <w:r w:rsidRPr="00756A5C">
              <w:rPr>
                <w:rFonts w:ascii="仿宋" w:eastAsia="仿宋" w:hAnsi="仿宋" w:cs="宋体" w:hint="eastAsia"/>
                <w:kern w:val="0"/>
                <w:sz w:val="24"/>
              </w:rPr>
              <w:br/>
              <w:t>2.尺寸：≥长225mm宽155mm高35mm；</w:t>
            </w:r>
            <w:r w:rsidRPr="00756A5C">
              <w:rPr>
                <w:rFonts w:ascii="仿宋" w:eastAsia="仿宋" w:hAnsi="仿宋" w:cs="宋体" w:hint="eastAsia"/>
                <w:kern w:val="0"/>
                <w:sz w:val="24"/>
              </w:rPr>
              <w:br/>
              <w:t>3.说明：称重10kg，分度值1g。</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68</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点心篮</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1.材质：竹制；</w:t>
            </w:r>
            <w:r w:rsidRPr="00756A5C">
              <w:rPr>
                <w:rFonts w:ascii="仿宋" w:eastAsia="仿宋" w:hAnsi="仿宋" w:cs="宋体" w:hint="eastAsia"/>
                <w:kern w:val="0"/>
                <w:sz w:val="24"/>
              </w:rPr>
              <w:br/>
              <w:t>2.尺寸：≥一层直径140mm，二层直径160mm，;三层200mm，总高约460mm。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69</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收纳筐-1型</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1.材质：天然水草；</w:t>
            </w:r>
            <w:r w:rsidRPr="00756A5C">
              <w:rPr>
                <w:rFonts w:ascii="仿宋" w:eastAsia="仿宋" w:hAnsi="仿宋" w:cs="宋体" w:hint="eastAsia"/>
                <w:kern w:val="0"/>
                <w:sz w:val="24"/>
              </w:rPr>
              <w:br/>
              <w:t>2.尺寸：≥长340mm宽240mm高70mm。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70</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收纳筐-2型</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1.材质：天然水草；</w:t>
            </w:r>
            <w:r w:rsidRPr="00756A5C">
              <w:rPr>
                <w:rFonts w:ascii="仿宋" w:eastAsia="仿宋" w:hAnsi="仿宋" w:cs="宋体" w:hint="eastAsia"/>
                <w:kern w:val="0"/>
                <w:sz w:val="24"/>
              </w:rPr>
              <w:br/>
              <w:t>2.尺寸：≥长370mm宽275mm高80mm。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71</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盘子收纳架</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1.材质：楠竹；</w:t>
            </w:r>
            <w:r w:rsidRPr="00756A5C">
              <w:rPr>
                <w:rFonts w:ascii="仿宋" w:eastAsia="仿宋" w:hAnsi="仿宋" w:cs="宋体" w:hint="eastAsia"/>
                <w:kern w:val="0"/>
                <w:sz w:val="24"/>
              </w:rPr>
              <w:br/>
              <w:t>2.尺寸：≥长390mm宽100mm高100mm。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72</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托盘</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1.材质：竹；</w:t>
            </w:r>
            <w:r w:rsidRPr="00756A5C">
              <w:rPr>
                <w:rFonts w:ascii="仿宋" w:eastAsia="仿宋" w:hAnsi="仿宋" w:cs="宋体" w:hint="eastAsia"/>
                <w:kern w:val="0"/>
                <w:sz w:val="24"/>
              </w:rPr>
              <w:br/>
              <w:t>2.尺寸：400*300*20mm。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lastRenderedPageBreak/>
              <w:t>73</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帽子围裙套装-1型</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1.材质：涤棉；</w:t>
            </w:r>
            <w:r w:rsidRPr="00756A5C">
              <w:rPr>
                <w:rFonts w:ascii="仿宋" w:eastAsia="仿宋" w:hAnsi="仿宋" w:cs="宋体" w:hint="eastAsia"/>
                <w:kern w:val="0"/>
                <w:sz w:val="24"/>
              </w:rPr>
              <w:br/>
              <w:t>2.尺寸：≥帽子230*220-270mm;围裙510*40mm;袖套200*70-130mm。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74</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帽子围裙套装-2型</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1.材质：涤棉；</w:t>
            </w:r>
            <w:r w:rsidRPr="00756A5C">
              <w:rPr>
                <w:rFonts w:ascii="仿宋" w:eastAsia="仿宋" w:hAnsi="仿宋" w:cs="宋体" w:hint="eastAsia"/>
                <w:kern w:val="0"/>
                <w:sz w:val="24"/>
              </w:rPr>
              <w:br/>
              <w:t>2.尺寸：≥帽子270*240-300mm;围裙600*480mm;袖套290*90-150mm。</w:t>
            </w:r>
          </w:p>
        </w:tc>
      </w:tr>
      <w:tr w:rsidR="002E4C68" w:rsidRPr="00756A5C" w:rsidTr="00A74159">
        <w:trPr>
          <w:trHeight w:val="1594"/>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75</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透明口罩a</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盒</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1.材质：塑料；</w:t>
            </w:r>
            <w:r w:rsidRPr="00756A5C">
              <w:rPr>
                <w:rFonts w:ascii="仿宋" w:eastAsia="仿宋" w:hAnsi="仿宋" w:cs="宋体" w:hint="eastAsia"/>
                <w:kern w:val="0"/>
                <w:sz w:val="24"/>
              </w:rPr>
              <w:br/>
              <w:t>2.标配：10个/盒，无纺布；</w:t>
            </w:r>
            <w:r w:rsidRPr="00756A5C">
              <w:rPr>
                <w:rFonts w:ascii="仿宋" w:eastAsia="仿宋" w:hAnsi="仿宋" w:cs="宋体" w:hint="eastAsia"/>
                <w:kern w:val="0"/>
                <w:sz w:val="24"/>
              </w:rPr>
              <w:br/>
              <w:t>3.特性：口罩专用挂耳线，可调节皮圈。</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76</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裱花袋套装</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1.材质：食品级PE塑料材质；</w:t>
            </w:r>
            <w:r w:rsidRPr="00756A5C">
              <w:rPr>
                <w:rFonts w:ascii="仿宋" w:eastAsia="仿宋" w:hAnsi="仿宋" w:cs="宋体" w:hint="eastAsia"/>
                <w:kern w:val="0"/>
                <w:sz w:val="24"/>
              </w:rPr>
              <w:br/>
              <w:t>2.尺寸：≥长170mm宽260mm。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77</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锡纸-1型</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卷</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1.材质：8011铝箔；</w:t>
            </w:r>
            <w:r w:rsidRPr="00756A5C">
              <w:rPr>
                <w:rFonts w:ascii="仿宋" w:eastAsia="仿宋" w:hAnsi="仿宋" w:cs="宋体" w:hint="eastAsia"/>
                <w:kern w:val="0"/>
                <w:sz w:val="24"/>
              </w:rPr>
              <w:br/>
              <w:t>2.尺寸：≥长10m宽300mm。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78</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双面油纸</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卷</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1.材质：硅油纸；</w:t>
            </w:r>
            <w:r w:rsidRPr="00756A5C">
              <w:rPr>
                <w:rFonts w:ascii="仿宋" w:eastAsia="仿宋" w:hAnsi="仿宋" w:cs="宋体" w:hint="eastAsia"/>
                <w:kern w:val="0"/>
                <w:sz w:val="24"/>
              </w:rPr>
              <w:br/>
              <w:t>2.尺寸：≥长10m宽300mm。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79</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保鲜膜</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卷</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1.尺寸：总长20m宽200mm；</w:t>
            </w:r>
            <w:r w:rsidRPr="00756A5C">
              <w:rPr>
                <w:rFonts w:ascii="仿宋" w:eastAsia="仿宋" w:hAnsi="仿宋" w:cs="宋体" w:hint="eastAsia"/>
                <w:kern w:val="0"/>
                <w:sz w:val="24"/>
              </w:rPr>
              <w:br/>
              <w:t>2.原料：PE聚乙烯。</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80</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加厚密实袋</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盒</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1.材质：PE；</w:t>
            </w:r>
            <w:r w:rsidRPr="00756A5C">
              <w:rPr>
                <w:rFonts w:ascii="仿宋" w:eastAsia="仿宋" w:hAnsi="仿宋" w:cs="宋体" w:hint="eastAsia"/>
                <w:kern w:val="0"/>
                <w:sz w:val="24"/>
              </w:rPr>
              <w:br/>
              <w:t>2.尺寸：≥长180mm宽208mm。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81</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蒸布</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6</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1.材质：棉；</w:t>
            </w:r>
            <w:r w:rsidRPr="00756A5C">
              <w:rPr>
                <w:rFonts w:ascii="仿宋" w:eastAsia="仿宋" w:hAnsi="仿宋" w:cs="宋体" w:hint="eastAsia"/>
                <w:kern w:val="0"/>
                <w:sz w:val="24"/>
              </w:rPr>
              <w:br/>
              <w:t>2.尺寸：≥直径300mm。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82</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纱布</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1.材质：纯棉细纱布；</w:t>
            </w:r>
            <w:r w:rsidRPr="00756A5C">
              <w:rPr>
                <w:rFonts w:ascii="仿宋" w:eastAsia="仿宋" w:hAnsi="仿宋" w:cs="宋体" w:hint="eastAsia"/>
                <w:kern w:val="0"/>
                <w:sz w:val="24"/>
              </w:rPr>
              <w:br/>
              <w:t>2.尺寸：≥长1200mm宽1000cm。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83</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滤袋套装</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8</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1.材质：玉米纤维、尼龙、纸；</w:t>
            </w:r>
            <w:r w:rsidRPr="00756A5C">
              <w:rPr>
                <w:rFonts w:ascii="仿宋" w:eastAsia="仿宋" w:hAnsi="仿宋" w:cs="宋体" w:hint="eastAsia"/>
                <w:kern w:val="0"/>
                <w:sz w:val="24"/>
              </w:rPr>
              <w:br/>
              <w:t>2.尺寸：≥长58mm宽70mm。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84</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手套-3型</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盒</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1.材质：食品级认证PVC；</w:t>
            </w:r>
            <w:r w:rsidRPr="00756A5C">
              <w:rPr>
                <w:rFonts w:ascii="仿宋" w:eastAsia="仿宋" w:hAnsi="仿宋" w:cs="宋体" w:hint="eastAsia"/>
                <w:kern w:val="0"/>
                <w:sz w:val="24"/>
              </w:rPr>
              <w:br/>
              <w:t>2.规格：20只/盒。</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85</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手套套装</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1.材质：PVC；</w:t>
            </w:r>
            <w:r w:rsidRPr="00756A5C">
              <w:rPr>
                <w:rFonts w:ascii="仿宋" w:eastAsia="仿宋" w:hAnsi="仿宋" w:cs="宋体" w:hint="eastAsia"/>
                <w:kern w:val="0"/>
                <w:sz w:val="24"/>
              </w:rPr>
              <w:br/>
              <w:t>2.尺寸：S码65-80*320mm。</w:t>
            </w:r>
          </w:p>
        </w:tc>
      </w:tr>
      <w:tr w:rsidR="002E4C68" w:rsidRPr="00756A5C" w:rsidTr="00A74159">
        <w:trPr>
          <w:trHeight w:val="1594"/>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86</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清洁工具套装</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1.材质：铜丝、不锈钢丝、PP丝、PP、海绵、金属、塑料；</w:t>
            </w:r>
            <w:r w:rsidRPr="00756A5C">
              <w:rPr>
                <w:rFonts w:ascii="仿宋" w:eastAsia="仿宋" w:hAnsi="仿宋" w:cs="宋体" w:hint="eastAsia"/>
                <w:kern w:val="0"/>
                <w:sz w:val="24"/>
              </w:rPr>
              <w:br/>
              <w:t>2.清洁刷3个，尺寸：170*11mm；</w:t>
            </w:r>
            <w:r w:rsidRPr="00756A5C">
              <w:rPr>
                <w:rFonts w:ascii="仿宋" w:eastAsia="仿宋" w:hAnsi="仿宋" w:cs="宋体" w:hint="eastAsia"/>
                <w:kern w:val="0"/>
                <w:sz w:val="24"/>
              </w:rPr>
              <w:br/>
              <w:t>3.长柄杯刷1个，尺寸：52*215mm；</w:t>
            </w:r>
            <w:r w:rsidRPr="00756A5C">
              <w:rPr>
                <w:rFonts w:ascii="仿宋" w:eastAsia="仿宋" w:hAnsi="仿宋" w:cs="宋体" w:hint="eastAsia"/>
                <w:kern w:val="0"/>
                <w:sz w:val="24"/>
              </w:rPr>
              <w:br/>
              <w:t>4.海绵擦4个；</w:t>
            </w:r>
            <w:r w:rsidRPr="00756A5C">
              <w:rPr>
                <w:rFonts w:ascii="仿宋" w:eastAsia="仿宋" w:hAnsi="仿宋" w:cs="宋体" w:hint="eastAsia"/>
                <w:kern w:val="0"/>
                <w:sz w:val="24"/>
              </w:rPr>
              <w:br/>
              <w:t>5.钢丝球4个；</w:t>
            </w:r>
            <w:r w:rsidRPr="00756A5C">
              <w:rPr>
                <w:rFonts w:ascii="仿宋" w:eastAsia="仿宋" w:hAnsi="仿宋" w:cs="宋体" w:hint="eastAsia"/>
                <w:kern w:val="0"/>
                <w:sz w:val="24"/>
              </w:rPr>
              <w:br/>
              <w:t>6.清洁</w:t>
            </w:r>
            <w:proofErr w:type="gramStart"/>
            <w:r w:rsidRPr="00756A5C">
              <w:rPr>
                <w:rFonts w:ascii="仿宋" w:eastAsia="仿宋" w:hAnsi="仿宋" w:cs="宋体" w:hint="eastAsia"/>
                <w:kern w:val="0"/>
                <w:sz w:val="24"/>
              </w:rPr>
              <w:t>铲</w:t>
            </w:r>
            <w:proofErr w:type="gramEnd"/>
            <w:r w:rsidRPr="00756A5C">
              <w:rPr>
                <w:rFonts w:ascii="仿宋" w:eastAsia="仿宋" w:hAnsi="仿宋" w:cs="宋体" w:hint="eastAsia"/>
                <w:kern w:val="0"/>
                <w:sz w:val="24"/>
              </w:rPr>
              <w:t>1个；</w:t>
            </w:r>
            <w:r w:rsidRPr="00756A5C">
              <w:rPr>
                <w:rFonts w:ascii="仿宋" w:eastAsia="仿宋" w:hAnsi="仿宋" w:cs="宋体" w:hint="eastAsia"/>
                <w:kern w:val="0"/>
                <w:sz w:val="24"/>
              </w:rPr>
              <w:br/>
              <w:t>7.</w:t>
            </w:r>
            <w:proofErr w:type="gramStart"/>
            <w:r w:rsidRPr="00756A5C">
              <w:rPr>
                <w:rFonts w:ascii="仿宋" w:eastAsia="仿宋" w:hAnsi="仿宋" w:cs="宋体" w:hint="eastAsia"/>
                <w:kern w:val="0"/>
                <w:sz w:val="24"/>
              </w:rPr>
              <w:t>锅刷1个</w:t>
            </w:r>
            <w:proofErr w:type="gramEnd"/>
            <w:r w:rsidRPr="00756A5C">
              <w:rPr>
                <w:rFonts w:ascii="仿宋" w:eastAsia="仿宋" w:hAnsi="仿宋" w:cs="宋体" w:hint="eastAsia"/>
                <w:kern w:val="0"/>
                <w:sz w:val="24"/>
              </w:rPr>
              <w:t>。</w:t>
            </w:r>
          </w:p>
        </w:tc>
      </w:tr>
      <w:tr w:rsidR="002E4C68" w:rsidRPr="00756A5C" w:rsidTr="00A74159">
        <w:trPr>
          <w:trHeight w:val="708"/>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lastRenderedPageBreak/>
              <w:t>87</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垃圾袋套装</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1.材质：聚乙烯PE材质+可降解生物材料；</w:t>
            </w:r>
            <w:r w:rsidRPr="00756A5C">
              <w:rPr>
                <w:rFonts w:ascii="仿宋" w:eastAsia="仿宋" w:hAnsi="仿宋" w:cs="宋体" w:hint="eastAsia"/>
                <w:kern w:val="0"/>
                <w:sz w:val="24"/>
              </w:rPr>
              <w:br/>
              <w:t>2.尺寸：≥长300mm宽545mm。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88</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白色防油桌布</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4</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1.材质：PVC；</w:t>
            </w:r>
            <w:r w:rsidRPr="00756A5C">
              <w:rPr>
                <w:rFonts w:ascii="仿宋" w:eastAsia="仿宋" w:hAnsi="仿宋" w:cs="宋体" w:hint="eastAsia"/>
                <w:kern w:val="0"/>
                <w:sz w:val="24"/>
              </w:rPr>
              <w:br/>
              <w:t>2.尺寸：1700*1200mm；</w:t>
            </w:r>
            <w:r w:rsidRPr="00756A5C">
              <w:rPr>
                <w:rFonts w:ascii="仿宋" w:eastAsia="仿宋" w:hAnsi="仿宋" w:cs="宋体" w:hint="eastAsia"/>
                <w:kern w:val="0"/>
                <w:sz w:val="24"/>
              </w:rPr>
              <w:br/>
              <w:t>3.说明：防水、防油、抗热。</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89</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proofErr w:type="gramStart"/>
            <w:r w:rsidRPr="00756A5C">
              <w:rPr>
                <w:rFonts w:ascii="仿宋" w:eastAsia="仿宋" w:hAnsi="仿宋" w:cs="宋体" w:hint="eastAsia"/>
                <w:kern w:val="0"/>
                <w:sz w:val="24"/>
              </w:rPr>
              <w:t>绘本收纳</w:t>
            </w:r>
            <w:proofErr w:type="gramEnd"/>
            <w:r w:rsidRPr="00756A5C">
              <w:rPr>
                <w:rFonts w:ascii="仿宋" w:eastAsia="仿宋" w:hAnsi="仿宋" w:cs="宋体" w:hint="eastAsia"/>
                <w:kern w:val="0"/>
                <w:sz w:val="24"/>
              </w:rPr>
              <w:t>架-1型</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件</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1.材质：实木，松木；</w:t>
            </w:r>
            <w:r w:rsidRPr="00756A5C">
              <w:rPr>
                <w:rFonts w:ascii="仿宋" w:eastAsia="仿宋" w:hAnsi="仿宋" w:cs="宋体" w:hint="eastAsia"/>
                <w:kern w:val="0"/>
                <w:sz w:val="24"/>
              </w:rPr>
              <w:br/>
              <w:t>2.尺寸：800*300*780mm。</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90</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爱吃青菜的鳄鱼</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2E4C68">
            <w:pPr>
              <w:pStyle w:val="af3"/>
              <w:widowControl/>
              <w:numPr>
                <w:ilvl w:val="0"/>
                <w:numId w:val="14"/>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t>外形尺寸：≥135*115mm；</w:t>
            </w:r>
          </w:p>
          <w:p w:rsidR="002E4C68" w:rsidRPr="00756A5C" w:rsidRDefault="002E4C68" w:rsidP="002E4C68">
            <w:pPr>
              <w:pStyle w:val="af3"/>
              <w:widowControl/>
              <w:numPr>
                <w:ilvl w:val="0"/>
                <w:numId w:val="14"/>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t>软胶牙齿≥12颗牙齿，每颗牙齿可独立按动；</w:t>
            </w:r>
          </w:p>
          <w:p w:rsidR="002E4C68" w:rsidRPr="00756A5C" w:rsidRDefault="002E4C68" w:rsidP="002E4C68">
            <w:pPr>
              <w:pStyle w:val="af3"/>
              <w:widowControl/>
              <w:numPr>
                <w:ilvl w:val="0"/>
                <w:numId w:val="14"/>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t>当</w:t>
            </w:r>
            <w:proofErr w:type="gramStart"/>
            <w:r w:rsidRPr="00756A5C">
              <w:rPr>
                <w:rFonts w:ascii="仿宋" w:eastAsia="仿宋" w:hAnsi="仿宋" w:cs="宋体" w:hint="eastAsia"/>
                <w:kern w:val="0"/>
                <w:sz w:val="24"/>
              </w:rPr>
              <w:t>有柱牙时</w:t>
            </w:r>
            <w:proofErr w:type="gramEnd"/>
            <w:r w:rsidRPr="00756A5C">
              <w:rPr>
                <w:rFonts w:ascii="仿宋" w:eastAsia="仿宋" w:hAnsi="仿宋" w:cs="宋体" w:hint="eastAsia"/>
                <w:kern w:val="0"/>
                <w:sz w:val="24"/>
              </w:rPr>
              <w:t>鳄鱼会自动闭上嘴；</w:t>
            </w:r>
          </w:p>
          <w:p w:rsidR="002E4C68" w:rsidRPr="00756A5C" w:rsidRDefault="002E4C68" w:rsidP="002E4C68">
            <w:pPr>
              <w:pStyle w:val="af3"/>
              <w:widowControl/>
              <w:numPr>
                <w:ilvl w:val="0"/>
                <w:numId w:val="14"/>
              </w:numPr>
              <w:spacing w:after="0" w:line="276" w:lineRule="auto"/>
              <w:ind w:firstLineChars="0"/>
              <w:jc w:val="left"/>
              <w:rPr>
                <w:rFonts w:ascii="仿宋" w:eastAsia="仿宋" w:hAnsi="仿宋" w:cs="宋体"/>
                <w:kern w:val="0"/>
                <w:sz w:val="24"/>
              </w:rPr>
            </w:pPr>
            <w:r w:rsidRPr="00756A5C">
              <w:rPr>
                <w:rFonts w:ascii="仿宋" w:eastAsia="仿宋" w:hAnsi="仿宋" w:cs="宋体"/>
                <w:kern w:val="0"/>
                <w:sz w:val="24"/>
              </w:rPr>
              <w:t>配备</w:t>
            </w:r>
            <w:r w:rsidRPr="00756A5C">
              <w:rPr>
                <w:rFonts w:ascii="仿宋" w:eastAsia="仿宋" w:hAnsi="仿宋" w:cs="宋体" w:hint="eastAsia"/>
                <w:kern w:val="0"/>
                <w:sz w:val="24"/>
              </w:rPr>
              <w:t>18本介绍多</w:t>
            </w:r>
            <w:r w:rsidRPr="00756A5C">
              <w:rPr>
                <w:rFonts w:ascii="仿宋" w:eastAsia="仿宋" w:hAnsi="仿宋" w:cs="宋体"/>
                <w:kern w:val="0"/>
                <w:sz w:val="24"/>
              </w:rPr>
              <w:t>吃青菜</w:t>
            </w:r>
            <w:r w:rsidRPr="00756A5C">
              <w:rPr>
                <w:rFonts w:ascii="仿宋" w:eastAsia="仿宋" w:hAnsi="仿宋" w:cs="宋体" w:hint="eastAsia"/>
                <w:kern w:val="0"/>
                <w:sz w:val="24"/>
              </w:rPr>
              <w:t>有好处的</w:t>
            </w:r>
            <w:r w:rsidRPr="00756A5C">
              <w:rPr>
                <w:rFonts w:ascii="仿宋" w:eastAsia="仿宋" w:hAnsi="仿宋" w:cs="宋体"/>
                <w:kern w:val="0"/>
                <w:sz w:val="24"/>
              </w:rPr>
              <w:t>小故事</w:t>
            </w:r>
            <w:r w:rsidRPr="00756A5C">
              <w:rPr>
                <w:rFonts w:ascii="仿宋" w:eastAsia="仿宋" w:hAnsi="仿宋" w:cs="宋体" w:hint="eastAsia"/>
                <w:kern w:val="0"/>
                <w:sz w:val="24"/>
              </w:rPr>
              <w:t>绘本</w:t>
            </w:r>
            <w:r w:rsidRPr="00756A5C">
              <w:rPr>
                <w:rFonts w:ascii="仿宋" w:eastAsia="仿宋" w:hAnsi="仿宋" w:cs="宋体"/>
                <w:kern w:val="0"/>
                <w:sz w:val="24"/>
              </w:rPr>
              <w:t>。</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91</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餐桌上的礼仪</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2E4C68">
            <w:pPr>
              <w:pStyle w:val="af3"/>
              <w:widowControl/>
              <w:numPr>
                <w:ilvl w:val="0"/>
                <w:numId w:val="15"/>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t>木制材质；</w:t>
            </w:r>
          </w:p>
          <w:p w:rsidR="002E4C68" w:rsidRPr="00756A5C" w:rsidRDefault="002E4C68" w:rsidP="002E4C68">
            <w:pPr>
              <w:pStyle w:val="af3"/>
              <w:widowControl/>
              <w:numPr>
                <w:ilvl w:val="0"/>
                <w:numId w:val="15"/>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t>仿真碗、筷、水杯、水壶、叉子、汤勺等六件套；</w:t>
            </w:r>
          </w:p>
          <w:p w:rsidR="002E4C68" w:rsidRPr="00756A5C" w:rsidRDefault="002E4C68" w:rsidP="002E4C68">
            <w:pPr>
              <w:pStyle w:val="af3"/>
              <w:widowControl/>
              <w:numPr>
                <w:ilvl w:val="0"/>
                <w:numId w:val="15"/>
              </w:numPr>
              <w:spacing w:after="0" w:line="276" w:lineRule="auto"/>
              <w:ind w:firstLineChars="0"/>
              <w:jc w:val="left"/>
              <w:rPr>
                <w:rFonts w:ascii="仿宋" w:eastAsia="仿宋" w:hAnsi="仿宋" w:cs="宋体"/>
                <w:kern w:val="0"/>
                <w:sz w:val="24"/>
              </w:rPr>
            </w:pPr>
            <w:r w:rsidRPr="00756A5C">
              <w:rPr>
                <w:rFonts w:ascii="仿宋" w:eastAsia="仿宋" w:hAnsi="仿宋" w:cs="宋体"/>
                <w:kern w:val="0"/>
                <w:sz w:val="24"/>
              </w:rPr>
              <w:t>配备</w:t>
            </w:r>
            <w:r w:rsidRPr="00756A5C">
              <w:rPr>
                <w:rFonts w:ascii="仿宋" w:eastAsia="仿宋" w:hAnsi="仿宋" w:cs="宋体" w:hint="eastAsia"/>
                <w:kern w:val="0"/>
                <w:sz w:val="24"/>
              </w:rPr>
              <w:t>18本介绍</w:t>
            </w:r>
            <w:r w:rsidRPr="00756A5C">
              <w:rPr>
                <w:rFonts w:ascii="仿宋" w:eastAsia="仿宋" w:hAnsi="仿宋" w:cs="宋体"/>
                <w:kern w:val="0"/>
                <w:sz w:val="24"/>
              </w:rPr>
              <w:t>日餐餐桌礼节</w:t>
            </w:r>
            <w:r w:rsidRPr="00756A5C">
              <w:rPr>
                <w:rFonts w:ascii="仿宋" w:eastAsia="仿宋" w:hAnsi="仿宋" w:cs="宋体" w:hint="eastAsia"/>
                <w:kern w:val="0"/>
                <w:sz w:val="24"/>
              </w:rPr>
              <w:t>的</w:t>
            </w:r>
            <w:r w:rsidRPr="00756A5C">
              <w:rPr>
                <w:rFonts w:ascii="仿宋" w:eastAsia="仿宋" w:hAnsi="仿宋" w:cs="宋体"/>
                <w:kern w:val="0"/>
                <w:sz w:val="24"/>
              </w:rPr>
              <w:t>小故事</w:t>
            </w:r>
            <w:r w:rsidRPr="00756A5C">
              <w:rPr>
                <w:rFonts w:ascii="仿宋" w:eastAsia="仿宋" w:hAnsi="仿宋" w:cs="宋体" w:hint="eastAsia"/>
                <w:kern w:val="0"/>
                <w:sz w:val="24"/>
              </w:rPr>
              <w:t>绘本。</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92</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肚子里的小人</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2E4C68">
            <w:pPr>
              <w:pStyle w:val="af3"/>
              <w:widowControl/>
              <w:numPr>
                <w:ilvl w:val="0"/>
                <w:numId w:val="16"/>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t>外形尺寸：200*240mm；</w:t>
            </w:r>
          </w:p>
          <w:p w:rsidR="002E4C68" w:rsidRPr="00756A5C" w:rsidRDefault="002E4C68" w:rsidP="002E4C68">
            <w:pPr>
              <w:pStyle w:val="af3"/>
              <w:widowControl/>
              <w:numPr>
                <w:ilvl w:val="0"/>
                <w:numId w:val="16"/>
              </w:numPr>
              <w:spacing w:after="0" w:line="276" w:lineRule="auto"/>
              <w:ind w:firstLineChars="0"/>
              <w:jc w:val="left"/>
              <w:rPr>
                <w:rFonts w:ascii="仿宋" w:eastAsia="仿宋" w:hAnsi="仿宋" w:cs="宋体"/>
                <w:kern w:val="0"/>
                <w:sz w:val="24"/>
              </w:rPr>
            </w:pPr>
            <w:r w:rsidRPr="00756A5C">
              <w:rPr>
                <w:rFonts w:ascii="仿宋" w:eastAsia="仿宋" w:hAnsi="仿宋" w:cs="宋体"/>
                <w:kern w:val="0"/>
                <w:sz w:val="24"/>
              </w:rPr>
              <w:t>单面覆膜工艺</w:t>
            </w:r>
            <w:r w:rsidRPr="00756A5C">
              <w:rPr>
                <w:rFonts w:ascii="仿宋" w:eastAsia="仿宋" w:hAnsi="仿宋" w:cs="宋体" w:hint="eastAsia"/>
                <w:kern w:val="0"/>
                <w:sz w:val="24"/>
              </w:rPr>
              <w:t>；</w:t>
            </w:r>
          </w:p>
          <w:p w:rsidR="002E4C68" w:rsidRPr="00756A5C" w:rsidRDefault="002E4C68" w:rsidP="002E4C68">
            <w:pPr>
              <w:pStyle w:val="af3"/>
              <w:widowControl/>
              <w:numPr>
                <w:ilvl w:val="0"/>
                <w:numId w:val="16"/>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t>配置四种以上食物图卡；</w:t>
            </w:r>
          </w:p>
          <w:p w:rsidR="002E4C68" w:rsidRPr="00756A5C" w:rsidRDefault="002E4C68" w:rsidP="002E4C68">
            <w:pPr>
              <w:pStyle w:val="af3"/>
              <w:widowControl/>
              <w:numPr>
                <w:ilvl w:val="0"/>
                <w:numId w:val="16"/>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t>PVC软管消化系统；</w:t>
            </w:r>
          </w:p>
          <w:p w:rsidR="002E4C68" w:rsidRPr="00756A5C" w:rsidRDefault="002E4C68" w:rsidP="002E4C68">
            <w:pPr>
              <w:pStyle w:val="af3"/>
              <w:widowControl/>
              <w:numPr>
                <w:ilvl w:val="0"/>
                <w:numId w:val="16"/>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t>沿消化道粘贴双面胶；</w:t>
            </w:r>
          </w:p>
          <w:p w:rsidR="002E4C68" w:rsidRPr="00756A5C" w:rsidRDefault="002E4C68" w:rsidP="002E4C68">
            <w:pPr>
              <w:pStyle w:val="af3"/>
              <w:widowControl/>
              <w:numPr>
                <w:ilvl w:val="0"/>
                <w:numId w:val="16"/>
              </w:numPr>
              <w:spacing w:after="0" w:line="276" w:lineRule="auto"/>
              <w:ind w:firstLineChars="0"/>
              <w:jc w:val="left"/>
              <w:rPr>
                <w:rFonts w:ascii="仿宋" w:eastAsia="仿宋" w:hAnsi="仿宋" w:cs="宋体"/>
                <w:kern w:val="0"/>
                <w:sz w:val="24"/>
              </w:rPr>
            </w:pPr>
            <w:r w:rsidRPr="00756A5C">
              <w:rPr>
                <w:rFonts w:ascii="仿宋" w:eastAsia="仿宋" w:hAnsi="仿宋" w:cs="宋体"/>
                <w:kern w:val="0"/>
                <w:sz w:val="24"/>
              </w:rPr>
              <w:t>配备</w:t>
            </w:r>
            <w:r w:rsidRPr="00756A5C">
              <w:rPr>
                <w:rFonts w:ascii="仿宋" w:eastAsia="仿宋" w:hAnsi="仿宋" w:cs="宋体" w:hint="eastAsia"/>
                <w:kern w:val="0"/>
                <w:sz w:val="24"/>
              </w:rPr>
              <w:t>18本介绍食物经过消化道的</w:t>
            </w:r>
            <w:r w:rsidRPr="00756A5C">
              <w:rPr>
                <w:rFonts w:ascii="仿宋" w:eastAsia="仿宋" w:hAnsi="仿宋" w:cs="宋体"/>
                <w:kern w:val="0"/>
                <w:sz w:val="24"/>
              </w:rPr>
              <w:t>小故事</w:t>
            </w:r>
            <w:r w:rsidRPr="00756A5C">
              <w:rPr>
                <w:rFonts w:ascii="仿宋" w:eastAsia="仿宋" w:hAnsi="仿宋" w:cs="宋体" w:hint="eastAsia"/>
                <w:kern w:val="0"/>
                <w:sz w:val="24"/>
              </w:rPr>
              <w:t>绘本</w:t>
            </w:r>
            <w:r w:rsidRPr="00756A5C">
              <w:rPr>
                <w:rFonts w:ascii="仿宋" w:eastAsia="仿宋" w:hAnsi="仿宋" w:cs="宋体"/>
                <w:kern w:val="0"/>
                <w:sz w:val="24"/>
              </w:rPr>
              <w:t>。</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92</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三层实木展架</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2</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1.材质：松木；</w:t>
            </w:r>
            <w:r w:rsidRPr="00756A5C">
              <w:rPr>
                <w:rFonts w:ascii="仿宋" w:eastAsia="仿宋" w:hAnsi="仿宋" w:cs="宋体" w:hint="eastAsia"/>
                <w:kern w:val="0"/>
                <w:sz w:val="24"/>
              </w:rPr>
              <w:br/>
              <w:t>2.尺寸：长795mm宽300mm高750mm（±5mm）；</w:t>
            </w:r>
            <w:r w:rsidRPr="00756A5C">
              <w:rPr>
                <w:rFonts w:ascii="仿宋" w:eastAsia="仿宋" w:hAnsi="仿宋" w:cs="宋体" w:hint="eastAsia"/>
                <w:kern w:val="0"/>
                <w:sz w:val="24"/>
              </w:rPr>
              <w:br/>
              <w:t>3.标配：螺丝12个。</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93</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香辛</w:t>
            </w:r>
            <w:proofErr w:type="gramStart"/>
            <w:r w:rsidRPr="00756A5C">
              <w:rPr>
                <w:rFonts w:ascii="仿宋" w:eastAsia="仿宋" w:hAnsi="仿宋" w:cs="宋体" w:hint="eastAsia"/>
                <w:kern w:val="0"/>
                <w:sz w:val="24"/>
              </w:rPr>
              <w:t>料展示</w:t>
            </w:r>
            <w:proofErr w:type="gramEnd"/>
            <w:r w:rsidRPr="00756A5C">
              <w:rPr>
                <w:rFonts w:ascii="仿宋" w:eastAsia="仿宋" w:hAnsi="仿宋" w:cs="宋体" w:hint="eastAsia"/>
                <w:kern w:val="0"/>
                <w:sz w:val="24"/>
              </w:rPr>
              <w:t>套装（幼儿）</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材质：樟子松陈列架、40种香辛料实物、尺寸：752*1193*130mm。</w:t>
            </w:r>
          </w:p>
        </w:tc>
      </w:tr>
      <w:tr w:rsidR="002E4C68" w:rsidRPr="00756A5C" w:rsidTr="00A74159">
        <w:trPr>
          <w:trHeight w:val="395"/>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94</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分类垃圾桶</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件</w:t>
            </w:r>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1.材质：塑料；</w:t>
            </w:r>
            <w:r w:rsidRPr="00756A5C">
              <w:rPr>
                <w:rFonts w:ascii="仿宋" w:eastAsia="仿宋" w:hAnsi="仿宋" w:cs="宋体" w:hint="eastAsia"/>
                <w:kern w:val="0"/>
                <w:sz w:val="24"/>
              </w:rPr>
              <w:br/>
              <w:t>2.尺寸：≥长510mm宽280mm高430mm；</w:t>
            </w:r>
            <w:r w:rsidRPr="00756A5C">
              <w:rPr>
                <w:rFonts w:ascii="仿宋" w:eastAsia="仿宋" w:hAnsi="仿宋" w:cs="宋体" w:hint="eastAsia"/>
                <w:kern w:val="0"/>
                <w:sz w:val="24"/>
              </w:rPr>
              <w:br/>
              <w:t>3.总容量：36L。</w:t>
            </w:r>
          </w:p>
        </w:tc>
      </w:tr>
      <w:tr w:rsidR="002E4C68" w:rsidRPr="00756A5C" w:rsidTr="00A74159">
        <w:trPr>
          <w:trHeight w:val="63"/>
          <w:jc w:val="center"/>
        </w:trPr>
        <w:tc>
          <w:tcPr>
            <w:tcW w:w="709" w:type="dxa"/>
            <w:shd w:val="clear" w:color="auto" w:fill="auto"/>
            <w:noWrap/>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95</w:t>
            </w:r>
          </w:p>
        </w:tc>
        <w:tc>
          <w:tcPr>
            <w:tcW w:w="992"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96节幼儿小厨房操作教案</w:t>
            </w:r>
          </w:p>
        </w:tc>
        <w:tc>
          <w:tcPr>
            <w:tcW w:w="56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8"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873"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96节电子版教案（春秋2学期，每学期3个年龄段，每个年龄段16节课，共96节。相应操作视频96个）。</w:t>
            </w:r>
          </w:p>
        </w:tc>
      </w:tr>
    </w:tbl>
    <w:p w:rsidR="002E4C68" w:rsidRPr="00756A5C" w:rsidRDefault="002E4C68" w:rsidP="002E4C68">
      <w:pPr>
        <w:spacing w:after="0" w:line="240" w:lineRule="auto"/>
        <w:outlineLvl w:val="3"/>
        <w:rPr>
          <w:rFonts w:ascii="仿宋" w:eastAsia="仿宋" w:hAnsi="仿宋" w:cs="仿宋_GB2312"/>
          <w:b/>
          <w:bCs/>
          <w:sz w:val="24"/>
        </w:rPr>
      </w:pPr>
      <w:r w:rsidRPr="00756A5C">
        <w:rPr>
          <w:rFonts w:ascii="仿宋" w:eastAsia="仿宋" w:hAnsi="仿宋" w:cs="仿宋_GB2312" w:hint="eastAsia"/>
          <w:b/>
          <w:bCs/>
          <w:sz w:val="24"/>
        </w:rPr>
        <w:t>6、保健及观察</w:t>
      </w:r>
      <w:proofErr w:type="gramStart"/>
      <w:r w:rsidRPr="00756A5C">
        <w:rPr>
          <w:rFonts w:ascii="仿宋" w:eastAsia="仿宋" w:hAnsi="仿宋" w:cs="仿宋_GB2312" w:hint="eastAsia"/>
          <w:b/>
          <w:bCs/>
          <w:sz w:val="24"/>
        </w:rPr>
        <w:t>室设施</w:t>
      </w:r>
      <w:proofErr w:type="gramEnd"/>
      <w:r w:rsidRPr="00756A5C">
        <w:rPr>
          <w:rFonts w:ascii="仿宋" w:eastAsia="仿宋" w:hAnsi="仿宋" w:cs="仿宋_GB2312" w:hint="eastAsia"/>
          <w:b/>
          <w:bCs/>
          <w:sz w:val="24"/>
        </w:rPr>
        <w:t>设备器材配备</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869"/>
        <w:gridCol w:w="497"/>
        <w:gridCol w:w="549"/>
        <w:gridCol w:w="6544"/>
      </w:tblGrid>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b/>
                <w:kern w:val="0"/>
                <w:sz w:val="24"/>
              </w:rPr>
              <w:t>序号</w:t>
            </w:r>
          </w:p>
        </w:tc>
        <w:tc>
          <w:tcPr>
            <w:tcW w:w="869" w:type="dxa"/>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b/>
                <w:kern w:val="0"/>
                <w:sz w:val="24"/>
              </w:rPr>
              <w:t>品名</w:t>
            </w:r>
          </w:p>
        </w:tc>
        <w:tc>
          <w:tcPr>
            <w:tcW w:w="497" w:type="dxa"/>
          </w:tcPr>
          <w:p w:rsidR="002E4C68" w:rsidRPr="00756A5C" w:rsidRDefault="002E4C68" w:rsidP="00A74159">
            <w:pPr>
              <w:widowControl/>
              <w:spacing w:after="0" w:line="276" w:lineRule="auto"/>
              <w:jc w:val="center"/>
              <w:rPr>
                <w:rFonts w:ascii="仿宋" w:eastAsia="仿宋" w:hAnsi="仿宋" w:cs="宋体"/>
                <w:b/>
                <w:kern w:val="0"/>
                <w:sz w:val="24"/>
              </w:rPr>
            </w:pPr>
            <w:r>
              <w:rPr>
                <w:rFonts w:ascii="仿宋" w:eastAsia="仿宋" w:hAnsi="仿宋" w:cs="宋体" w:hint="eastAsia"/>
                <w:b/>
                <w:kern w:val="0"/>
                <w:sz w:val="24"/>
              </w:rPr>
              <w:t>单位</w:t>
            </w:r>
          </w:p>
        </w:tc>
        <w:tc>
          <w:tcPr>
            <w:tcW w:w="549" w:type="dxa"/>
          </w:tcPr>
          <w:p w:rsidR="002E4C68" w:rsidRPr="00756A5C" w:rsidRDefault="002E4C68" w:rsidP="00A74159">
            <w:pPr>
              <w:widowControl/>
              <w:spacing w:after="0" w:line="276" w:lineRule="auto"/>
              <w:jc w:val="center"/>
              <w:rPr>
                <w:rFonts w:ascii="仿宋" w:eastAsia="仿宋" w:hAnsi="仿宋" w:cs="宋体"/>
                <w:b/>
                <w:kern w:val="0"/>
                <w:sz w:val="24"/>
              </w:rPr>
            </w:pPr>
            <w:r>
              <w:rPr>
                <w:rFonts w:ascii="仿宋" w:eastAsia="仿宋" w:hAnsi="仿宋" w:cs="宋体" w:hint="eastAsia"/>
                <w:b/>
                <w:kern w:val="0"/>
                <w:sz w:val="24"/>
              </w:rPr>
              <w:t>数量</w:t>
            </w:r>
          </w:p>
        </w:tc>
        <w:tc>
          <w:tcPr>
            <w:tcW w:w="6544"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b/>
                <w:kern w:val="0"/>
                <w:sz w:val="24"/>
              </w:rPr>
              <w:t>技术参数</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lastRenderedPageBreak/>
              <w:t>1</w:t>
            </w:r>
          </w:p>
        </w:tc>
        <w:tc>
          <w:tcPr>
            <w:tcW w:w="869" w:type="dxa"/>
            <w:vAlign w:val="center"/>
          </w:tcPr>
          <w:p w:rsidR="002E4C68" w:rsidRPr="00756A5C" w:rsidRDefault="002E4C68" w:rsidP="00A74159">
            <w:pPr>
              <w:widowControl/>
              <w:spacing w:after="0" w:line="276" w:lineRule="auto"/>
              <w:rPr>
                <w:rFonts w:ascii="仿宋" w:eastAsia="仿宋" w:hAnsi="仿宋" w:cs="宋体"/>
                <w:kern w:val="0"/>
                <w:sz w:val="24"/>
              </w:rPr>
            </w:pPr>
            <w:r w:rsidRPr="00756A5C">
              <w:rPr>
                <w:rFonts w:ascii="仿宋" w:eastAsia="仿宋" w:hAnsi="仿宋" w:cs="宋体" w:hint="eastAsia"/>
                <w:kern w:val="0"/>
                <w:sz w:val="24"/>
              </w:rPr>
              <w:t>药品柜</w:t>
            </w:r>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544"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1.尺寸：1800 mm*900 mm*450 mm；门类型：四开门。</w:t>
            </w:r>
            <w:r w:rsidRPr="00756A5C">
              <w:rPr>
                <w:rFonts w:ascii="仿宋" w:eastAsia="仿宋" w:hAnsi="仿宋" w:cs="宋体" w:hint="eastAsia"/>
                <w:kern w:val="0"/>
                <w:sz w:val="24"/>
              </w:rPr>
              <w:br/>
              <w:t>2.采用手动四开门设计，双开门的门缝不得大于3mm，且门缝上下大小一致，左右门的高度必须一致。</w:t>
            </w:r>
            <w:r w:rsidRPr="00756A5C">
              <w:rPr>
                <w:rFonts w:ascii="仿宋" w:eastAsia="仿宋" w:hAnsi="仿宋" w:cs="宋体" w:hint="eastAsia"/>
                <w:kern w:val="0"/>
                <w:sz w:val="24"/>
              </w:rPr>
              <w:br/>
              <w:t>3.材质：8mm厚PP板、具有耐强酸、强碱与抗腐蚀的特性，经同色焊条无缝焊接处理，保证柜体之坚固及密封性。</w:t>
            </w:r>
            <w:r w:rsidRPr="00756A5C">
              <w:rPr>
                <w:rFonts w:ascii="仿宋" w:eastAsia="仿宋" w:hAnsi="仿宋" w:cs="宋体" w:hint="eastAsia"/>
                <w:kern w:val="0"/>
                <w:sz w:val="24"/>
              </w:rPr>
              <w:br/>
              <w:t>▲4.层板：采用瓷白色PP（聚丙烯）板材，一次注塑成型。四边有立边，可有效盛接漏液，底部波纹状设计，避免泄漏时瓶底粘结层板，从而减少存取的安全隐患和造成二次污染的可能性。层板底部背面设加强筋，承重能力强，立边圆角设计，防止意外划刻，整体设计为活动式，可随意抽取放在合适的位置。（提供不小于72小时静载试验的承重证明材料及实物采彩图）。</w:t>
            </w:r>
            <w:r w:rsidRPr="00756A5C">
              <w:rPr>
                <w:rFonts w:ascii="仿宋" w:eastAsia="仿宋" w:hAnsi="仿宋" w:cs="宋体" w:hint="eastAsia"/>
                <w:kern w:val="0"/>
                <w:sz w:val="24"/>
              </w:rPr>
              <w:br/>
              <w:t>5.门板：采用同质15mm厚材质子母门，密封性更好，视窗采用6mm透明PVC材质。</w:t>
            </w:r>
            <w:r w:rsidRPr="00756A5C">
              <w:rPr>
                <w:rFonts w:ascii="仿宋" w:eastAsia="仿宋" w:hAnsi="仿宋" w:cs="宋体" w:hint="eastAsia"/>
                <w:kern w:val="0"/>
                <w:sz w:val="24"/>
              </w:rPr>
              <w:br/>
              <w:t>6.绞链：塑胶射出一体成型，具有抗腐蚀性。</w:t>
            </w:r>
            <w:r w:rsidRPr="00756A5C">
              <w:rPr>
                <w:rFonts w:ascii="仿宋" w:eastAsia="仿宋" w:hAnsi="仿宋" w:cs="宋体" w:hint="eastAsia"/>
                <w:kern w:val="0"/>
                <w:sz w:val="24"/>
              </w:rPr>
              <w:br/>
              <w:t>7.把手：塑胶射出一体成型，具有抗腐蚀性，备有安全双门锁，加强管制。                                                                              8.视窗：采用6mmPVC板制作。                                                                                                                   9.螺丝：PP材质，防止因腐蚀而引起螺丝断裂，造成柜体垮塌。                                                                                      10.锁具：双锁设计，双人双锁管理，配有PP材质一体成型（易更换）的锁扣。</w:t>
            </w:r>
            <w:r w:rsidRPr="00756A5C">
              <w:rPr>
                <w:rFonts w:ascii="仿宋" w:eastAsia="仿宋" w:hAnsi="仿宋" w:cs="宋体" w:hint="eastAsia"/>
                <w:kern w:val="0"/>
                <w:sz w:val="24"/>
              </w:rPr>
              <w:br/>
              <w:t>11.安全设计：为防止药品柜震动或药品碰撞而倾倒，柜内层板加防护栏，以防物品倾倒而破裂。</w:t>
            </w:r>
            <w:r w:rsidRPr="00756A5C">
              <w:rPr>
                <w:rFonts w:ascii="仿宋" w:eastAsia="仿宋" w:hAnsi="仿宋" w:cs="宋体" w:hint="eastAsia"/>
                <w:kern w:val="0"/>
                <w:sz w:val="24"/>
              </w:rPr>
              <w:br/>
              <w:t>12.配备可以上下移动的可调整固定条，方便防溢漏式层板自由调节，调整间距为6.0cm—6.5cm。</w:t>
            </w:r>
            <w:r w:rsidRPr="00756A5C">
              <w:rPr>
                <w:rFonts w:ascii="仿宋" w:eastAsia="仿宋" w:hAnsi="仿宋" w:cs="宋体" w:hint="eastAsia"/>
                <w:kern w:val="0"/>
                <w:sz w:val="24"/>
              </w:rPr>
              <w:br/>
              <w:t xml:space="preserve">13.多语言反光警告标签。                                                                                                                                                                                              14.提供pp板材通过负荷变形温度检测报告。  </w:t>
            </w:r>
            <w:r w:rsidRPr="00756A5C">
              <w:rPr>
                <w:rFonts w:ascii="仿宋" w:eastAsia="仿宋" w:hAnsi="仿宋" w:cs="宋体" w:hint="eastAsia"/>
                <w:kern w:val="0"/>
                <w:sz w:val="24"/>
              </w:rPr>
              <w:br/>
              <w:t>15.提供板材通过酸性盐雾（AASS)试验检测报告。</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w:t>
            </w:r>
          </w:p>
        </w:tc>
        <w:tc>
          <w:tcPr>
            <w:tcW w:w="869" w:type="dxa"/>
            <w:vAlign w:val="center"/>
          </w:tcPr>
          <w:p w:rsidR="002E4C68" w:rsidRPr="00756A5C" w:rsidRDefault="002E4C68" w:rsidP="00A74159">
            <w:pPr>
              <w:widowControl/>
              <w:spacing w:after="0" w:line="276" w:lineRule="auto"/>
              <w:rPr>
                <w:rFonts w:ascii="仿宋" w:eastAsia="仿宋" w:hAnsi="仿宋" w:cs="宋体"/>
                <w:kern w:val="0"/>
                <w:sz w:val="24"/>
              </w:rPr>
            </w:pPr>
            <w:r w:rsidRPr="00756A5C">
              <w:rPr>
                <w:rFonts w:ascii="仿宋" w:eastAsia="仿宋" w:hAnsi="仿宋" w:cs="宋体" w:hint="eastAsia"/>
                <w:kern w:val="0"/>
                <w:sz w:val="24"/>
              </w:rPr>
              <w:t>保健资料柜</w:t>
            </w:r>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544"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1.四门中二斗，尺寸：约85*40*180cm；</w:t>
            </w:r>
            <w:r w:rsidRPr="00756A5C">
              <w:rPr>
                <w:rFonts w:ascii="仿宋" w:eastAsia="仿宋" w:hAnsi="仿宋" w:cs="宋体" w:hint="eastAsia"/>
                <w:kern w:val="0"/>
                <w:sz w:val="24"/>
              </w:rPr>
              <w:br/>
              <w:t>2.材质：冷轧钢板，五金配件；</w:t>
            </w:r>
            <w:r w:rsidRPr="00756A5C">
              <w:rPr>
                <w:rFonts w:ascii="仿宋" w:eastAsia="仿宋" w:hAnsi="仿宋" w:cs="宋体" w:hint="eastAsia"/>
                <w:kern w:val="0"/>
                <w:sz w:val="24"/>
              </w:rPr>
              <w:br/>
              <w:t>3.静电喷涂，可移动层架。</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3</w:t>
            </w:r>
          </w:p>
        </w:tc>
        <w:tc>
          <w:tcPr>
            <w:tcW w:w="869" w:type="dxa"/>
            <w:vAlign w:val="center"/>
          </w:tcPr>
          <w:p w:rsidR="002E4C68" w:rsidRPr="00756A5C" w:rsidRDefault="002E4C68" w:rsidP="00A74159">
            <w:pPr>
              <w:widowControl/>
              <w:spacing w:after="0" w:line="276" w:lineRule="auto"/>
              <w:rPr>
                <w:rFonts w:ascii="仿宋" w:eastAsia="仿宋" w:hAnsi="仿宋" w:cs="宋体"/>
                <w:kern w:val="0"/>
                <w:sz w:val="24"/>
              </w:rPr>
            </w:pPr>
            <w:r w:rsidRPr="00756A5C">
              <w:rPr>
                <w:rFonts w:ascii="仿宋" w:eastAsia="仿宋" w:hAnsi="仿宋" w:cs="宋体" w:hint="eastAsia"/>
                <w:kern w:val="0"/>
                <w:sz w:val="24"/>
              </w:rPr>
              <w:t>诊察床</w:t>
            </w:r>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张</w:t>
            </w:r>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544"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1.尺寸：约150*60*65cm；</w:t>
            </w:r>
            <w:r w:rsidRPr="00756A5C">
              <w:rPr>
                <w:rFonts w:ascii="仿宋" w:eastAsia="仿宋" w:hAnsi="仿宋" w:cs="宋体" w:hint="eastAsia"/>
                <w:kern w:val="0"/>
                <w:sz w:val="24"/>
              </w:rPr>
              <w:br/>
              <w:t>2.材质：钢材，壁厚0.8mm，腿4*4 cm方钢，床面横梁4*4 cm钢，五金配件；</w:t>
            </w:r>
            <w:r w:rsidRPr="00756A5C">
              <w:rPr>
                <w:rFonts w:ascii="仿宋" w:eastAsia="仿宋" w:hAnsi="仿宋" w:cs="宋体" w:hint="eastAsia"/>
                <w:kern w:val="0"/>
                <w:sz w:val="24"/>
              </w:rPr>
              <w:br/>
              <w:t>3.床垫采用皮革，里料采用回弹海绵。</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4</w:t>
            </w:r>
          </w:p>
        </w:tc>
        <w:tc>
          <w:tcPr>
            <w:tcW w:w="869" w:type="dxa"/>
            <w:vAlign w:val="center"/>
          </w:tcPr>
          <w:p w:rsidR="002E4C68" w:rsidRPr="00756A5C" w:rsidRDefault="002E4C68" w:rsidP="00A74159">
            <w:pPr>
              <w:widowControl/>
              <w:spacing w:after="0" w:line="276" w:lineRule="auto"/>
              <w:rPr>
                <w:rFonts w:ascii="仿宋" w:eastAsia="仿宋" w:hAnsi="仿宋" w:cs="宋体"/>
                <w:kern w:val="0"/>
                <w:sz w:val="24"/>
              </w:rPr>
            </w:pPr>
            <w:r w:rsidRPr="00756A5C">
              <w:rPr>
                <w:rFonts w:ascii="仿宋" w:eastAsia="仿宋" w:hAnsi="仿宋" w:cs="宋体" w:hint="eastAsia"/>
                <w:kern w:val="0"/>
                <w:sz w:val="24"/>
              </w:rPr>
              <w:t>诊查端（含</w:t>
            </w:r>
            <w:r w:rsidRPr="00756A5C">
              <w:rPr>
                <w:rFonts w:ascii="仿宋" w:eastAsia="仿宋" w:hAnsi="仿宋" w:cs="宋体" w:hint="eastAsia"/>
                <w:kern w:val="0"/>
                <w:sz w:val="24"/>
              </w:rPr>
              <w:lastRenderedPageBreak/>
              <w:t>保健软件）</w:t>
            </w:r>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lastRenderedPageBreak/>
              <w:t>台</w:t>
            </w:r>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544" w:type="dxa"/>
            <w:shd w:val="clear" w:color="000000" w:fill="FFFFFF"/>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1.软件包含以下功能：</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lastRenderedPageBreak/>
              <w:t>1.</w:t>
            </w:r>
            <w:r w:rsidRPr="00756A5C">
              <w:rPr>
                <w:rFonts w:ascii="仿宋" w:eastAsia="仿宋" w:hAnsi="仿宋" w:cs="宋体"/>
                <w:kern w:val="0"/>
                <w:sz w:val="24"/>
              </w:rPr>
              <w:t>1</w:t>
            </w:r>
            <w:r w:rsidRPr="00756A5C">
              <w:rPr>
                <w:rFonts w:ascii="仿宋" w:eastAsia="仿宋" w:hAnsi="仿宋" w:cs="宋体" w:hint="eastAsia"/>
                <w:kern w:val="0"/>
                <w:sz w:val="24"/>
              </w:rPr>
              <w:t>.</w:t>
            </w:r>
            <w:r w:rsidRPr="00756A5C">
              <w:rPr>
                <w:rFonts w:ascii="仿宋" w:eastAsia="仿宋" w:hAnsi="仿宋" w:cs="宋体"/>
                <w:kern w:val="0"/>
                <w:sz w:val="24"/>
              </w:rPr>
              <w:t>体格发育对照表；</w:t>
            </w:r>
            <w:r w:rsidRPr="00756A5C">
              <w:rPr>
                <w:rFonts w:ascii="仿宋" w:eastAsia="仿宋" w:hAnsi="仿宋" w:cs="宋体"/>
                <w:kern w:val="0"/>
                <w:sz w:val="24"/>
              </w:rPr>
              <w:br/>
            </w:r>
            <w:r w:rsidRPr="00756A5C">
              <w:rPr>
                <w:rFonts w:ascii="仿宋" w:eastAsia="仿宋" w:hAnsi="仿宋" w:cs="宋体" w:hint="eastAsia"/>
                <w:kern w:val="0"/>
                <w:sz w:val="24"/>
              </w:rPr>
              <w:t>1.2.</w:t>
            </w:r>
            <w:r w:rsidRPr="00756A5C">
              <w:rPr>
                <w:rFonts w:ascii="仿宋" w:eastAsia="仿宋" w:hAnsi="仿宋" w:cs="宋体"/>
                <w:kern w:val="0"/>
                <w:sz w:val="24"/>
              </w:rPr>
              <w:t>血色素检测对照表</w:t>
            </w:r>
            <w:r w:rsidRPr="00756A5C">
              <w:rPr>
                <w:rFonts w:ascii="仿宋" w:eastAsia="仿宋" w:hAnsi="仿宋" w:cs="宋体" w:hint="eastAsia"/>
                <w:kern w:val="0"/>
                <w:sz w:val="24"/>
              </w:rPr>
              <w:t>；</w:t>
            </w:r>
            <w:r w:rsidRPr="00756A5C">
              <w:rPr>
                <w:rFonts w:ascii="仿宋" w:eastAsia="仿宋" w:hAnsi="仿宋" w:cs="宋体"/>
                <w:kern w:val="0"/>
                <w:sz w:val="24"/>
              </w:rPr>
              <w:br/>
            </w:r>
            <w:r w:rsidRPr="00756A5C">
              <w:rPr>
                <w:rFonts w:ascii="仿宋" w:eastAsia="仿宋" w:hAnsi="仿宋" w:cs="宋体" w:hint="eastAsia"/>
                <w:kern w:val="0"/>
                <w:sz w:val="24"/>
              </w:rPr>
              <w:t>1.3.</w:t>
            </w:r>
            <w:r w:rsidRPr="00756A5C">
              <w:rPr>
                <w:rFonts w:ascii="仿宋" w:eastAsia="仿宋" w:hAnsi="仿宋" w:cs="宋体"/>
                <w:kern w:val="0"/>
                <w:sz w:val="24"/>
              </w:rPr>
              <w:t>体检报告表</w:t>
            </w:r>
            <w:r w:rsidRPr="00756A5C">
              <w:rPr>
                <w:rFonts w:ascii="仿宋" w:eastAsia="仿宋" w:hAnsi="仿宋" w:cs="宋体" w:hint="eastAsia"/>
                <w:kern w:val="0"/>
                <w:sz w:val="24"/>
              </w:rPr>
              <w:t>；</w:t>
            </w:r>
            <w:r w:rsidRPr="00756A5C">
              <w:rPr>
                <w:rFonts w:ascii="仿宋" w:eastAsia="仿宋" w:hAnsi="仿宋" w:cs="宋体"/>
                <w:kern w:val="0"/>
                <w:sz w:val="24"/>
              </w:rPr>
              <w:br/>
            </w:r>
            <w:r w:rsidRPr="00756A5C">
              <w:rPr>
                <w:rFonts w:ascii="仿宋" w:eastAsia="仿宋" w:hAnsi="仿宋" w:cs="宋体" w:hint="eastAsia"/>
                <w:kern w:val="0"/>
                <w:sz w:val="24"/>
              </w:rPr>
              <w:t>1.4.</w:t>
            </w:r>
            <w:r w:rsidRPr="00756A5C">
              <w:rPr>
                <w:rFonts w:ascii="仿宋" w:eastAsia="仿宋" w:hAnsi="仿宋" w:cs="宋体"/>
                <w:kern w:val="0"/>
                <w:sz w:val="24"/>
              </w:rPr>
              <w:t>儿童免疫接种情况登记本</w:t>
            </w:r>
            <w:r w:rsidRPr="00756A5C">
              <w:rPr>
                <w:rFonts w:ascii="仿宋" w:eastAsia="仿宋" w:hAnsi="仿宋" w:cs="宋体" w:hint="eastAsia"/>
                <w:kern w:val="0"/>
                <w:sz w:val="24"/>
              </w:rPr>
              <w:t>；</w:t>
            </w:r>
            <w:r w:rsidRPr="00756A5C">
              <w:rPr>
                <w:rFonts w:ascii="仿宋" w:eastAsia="仿宋" w:hAnsi="仿宋" w:cs="宋体"/>
                <w:kern w:val="0"/>
                <w:sz w:val="24"/>
              </w:rPr>
              <w:br/>
            </w:r>
            <w:r w:rsidRPr="00756A5C">
              <w:rPr>
                <w:rFonts w:ascii="仿宋" w:eastAsia="仿宋" w:hAnsi="仿宋" w:cs="宋体" w:hint="eastAsia"/>
                <w:kern w:val="0"/>
                <w:sz w:val="24"/>
              </w:rPr>
              <w:t>1.5.</w:t>
            </w:r>
            <w:r w:rsidRPr="00756A5C">
              <w:rPr>
                <w:rFonts w:eastAsia="仿宋" w:cs="Calibri"/>
                <w:kern w:val="0"/>
                <w:sz w:val="24"/>
              </w:rPr>
              <w:t> </w:t>
            </w:r>
            <w:r w:rsidRPr="00756A5C">
              <w:rPr>
                <w:rFonts w:ascii="仿宋" w:eastAsia="仿宋" w:hAnsi="仿宋" w:cs="宋体"/>
                <w:kern w:val="0"/>
                <w:sz w:val="24"/>
              </w:rPr>
              <w:t>家长联系情况登记本</w:t>
            </w:r>
            <w:r w:rsidRPr="00756A5C">
              <w:rPr>
                <w:rFonts w:ascii="仿宋" w:eastAsia="仿宋" w:hAnsi="仿宋" w:cs="宋体" w:hint="eastAsia"/>
                <w:kern w:val="0"/>
                <w:sz w:val="24"/>
              </w:rPr>
              <w:t>；</w:t>
            </w:r>
            <w:r w:rsidRPr="00756A5C">
              <w:rPr>
                <w:rFonts w:ascii="仿宋" w:eastAsia="仿宋" w:hAnsi="仿宋" w:cs="宋体"/>
                <w:kern w:val="0"/>
                <w:sz w:val="24"/>
              </w:rPr>
              <w:br/>
            </w:r>
            <w:r w:rsidRPr="00756A5C">
              <w:rPr>
                <w:rFonts w:ascii="仿宋" w:eastAsia="仿宋" w:hAnsi="仿宋" w:cs="宋体" w:hint="eastAsia"/>
                <w:kern w:val="0"/>
                <w:sz w:val="24"/>
              </w:rPr>
              <w:t>1.6.</w:t>
            </w:r>
            <w:r w:rsidRPr="00756A5C">
              <w:rPr>
                <w:rFonts w:ascii="仿宋" w:eastAsia="仿宋" w:hAnsi="仿宋" w:cs="宋体"/>
                <w:kern w:val="0"/>
                <w:sz w:val="24"/>
              </w:rPr>
              <w:t>疾病矫治登记本</w:t>
            </w:r>
            <w:r w:rsidRPr="00756A5C">
              <w:rPr>
                <w:rFonts w:ascii="仿宋" w:eastAsia="仿宋" w:hAnsi="仿宋" w:cs="宋体" w:hint="eastAsia"/>
                <w:kern w:val="0"/>
                <w:sz w:val="24"/>
              </w:rPr>
              <w:t>；</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1.7.</w:t>
            </w:r>
            <w:r w:rsidRPr="00756A5C">
              <w:rPr>
                <w:rFonts w:eastAsia="仿宋" w:cs="Calibri"/>
                <w:kern w:val="0"/>
                <w:sz w:val="24"/>
              </w:rPr>
              <w:t> </w:t>
            </w:r>
            <w:r w:rsidRPr="00756A5C">
              <w:rPr>
                <w:rFonts w:ascii="仿宋" w:eastAsia="仿宋" w:hAnsi="仿宋" w:cs="宋体"/>
                <w:kern w:val="0"/>
                <w:sz w:val="24"/>
              </w:rPr>
              <w:t>体弱儿及体弱儿个案情况登记本</w:t>
            </w:r>
            <w:r w:rsidRPr="00756A5C">
              <w:rPr>
                <w:rFonts w:ascii="仿宋" w:eastAsia="仿宋" w:hAnsi="仿宋" w:cs="宋体" w:hint="eastAsia"/>
                <w:kern w:val="0"/>
                <w:sz w:val="24"/>
              </w:rPr>
              <w:t>；</w:t>
            </w:r>
            <w:r w:rsidRPr="00756A5C">
              <w:rPr>
                <w:rFonts w:ascii="仿宋" w:eastAsia="仿宋" w:hAnsi="仿宋" w:cs="宋体"/>
                <w:kern w:val="0"/>
                <w:sz w:val="24"/>
              </w:rPr>
              <w:br/>
            </w:r>
            <w:r w:rsidRPr="00756A5C">
              <w:rPr>
                <w:rFonts w:ascii="仿宋" w:eastAsia="仿宋" w:hAnsi="仿宋" w:cs="宋体" w:hint="eastAsia"/>
                <w:kern w:val="0"/>
                <w:sz w:val="24"/>
              </w:rPr>
              <w:t>1.8.</w:t>
            </w:r>
            <w:r w:rsidRPr="00756A5C">
              <w:rPr>
                <w:rFonts w:ascii="仿宋" w:eastAsia="仿宋" w:hAnsi="仿宋" w:cs="宋体"/>
                <w:kern w:val="0"/>
                <w:sz w:val="24"/>
              </w:rPr>
              <w:t>传染病登记本</w:t>
            </w:r>
            <w:r w:rsidRPr="00756A5C">
              <w:rPr>
                <w:rFonts w:ascii="仿宋" w:eastAsia="仿宋" w:hAnsi="仿宋" w:cs="宋体" w:hint="eastAsia"/>
                <w:kern w:val="0"/>
                <w:sz w:val="24"/>
              </w:rPr>
              <w:t>；</w:t>
            </w:r>
            <w:r w:rsidRPr="00756A5C">
              <w:rPr>
                <w:rFonts w:ascii="仿宋" w:eastAsia="仿宋" w:hAnsi="仿宋" w:cs="宋体"/>
                <w:kern w:val="0"/>
                <w:sz w:val="24"/>
              </w:rPr>
              <w:br/>
            </w:r>
            <w:r w:rsidRPr="00756A5C">
              <w:rPr>
                <w:rFonts w:ascii="仿宋" w:eastAsia="仿宋" w:hAnsi="仿宋" w:cs="宋体" w:hint="eastAsia"/>
                <w:kern w:val="0"/>
                <w:sz w:val="24"/>
              </w:rPr>
              <w:t>1.9.</w:t>
            </w:r>
            <w:r w:rsidRPr="00756A5C">
              <w:rPr>
                <w:rFonts w:ascii="仿宋" w:eastAsia="仿宋" w:hAnsi="仿宋" w:cs="宋体"/>
                <w:kern w:val="0"/>
                <w:sz w:val="24"/>
              </w:rPr>
              <w:t>疾病预防登记本</w:t>
            </w:r>
            <w:r w:rsidRPr="00756A5C">
              <w:rPr>
                <w:rFonts w:ascii="仿宋" w:eastAsia="仿宋" w:hAnsi="仿宋" w:cs="宋体" w:hint="eastAsia"/>
                <w:kern w:val="0"/>
                <w:sz w:val="24"/>
              </w:rPr>
              <w:t>；</w:t>
            </w:r>
            <w:r w:rsidRPr="00756A5C">
              <w:rPr>
                <w:rFonts w:ascii="仿宋" w:eastAsia="仿宋" w:hAnsi="仿宋" w:cs="宋体"/>
                <w:kern w:val="0"/>
                <w:sz w:val="24"/>
              </w:rPr>
              <w:br/>
            </w:r>
            <w:r w:rsidRPr="00756A5C">
              <w:rPr>
                <w:rFonts w:ascii="仿宋" w:eastAsia="仿宋" w:hAnsi="仿宋" w:cs="宋体" w:hint="eastAsia"/>
                <w:kern w:val="0"/>
                <w:sz w:val="24"/>
              </w:rPr>
              <w:t>1.10.</w:t>
            </w:r>
            <w:r w:rsidRPr="00756A5C">
              <w:rPr>
                <w:rFonts w:ascii="仿宋" w:eastAsia="仿宋" w:hAnsi="仿宋" w:cs="宋体"/>
                <w:kern w:val="0"/>
                <w:sz w:val="24"/>
              </w:rPr>
              <w:t>事故登记本</w:t>
            </w:r>
            <w:r w:rsidRPr="00756A5C">
              <w:rPr>
                <w:rFonts w:ascii="仿宋" w:eastAsia="仿宋" w:hAnsi="仿宋" w:cs="宋体" w:hint="eastAsia"/>
                <w:kern w:val="0"/>
                <w:sz w:val="24"/>
              </w:rPr>
              <w:t>；</w:t>
            </w:r>
            <w:r w:rsidRPr="00756A5C">
              <w:rPr>
                <w:rFonts w:ascii="仿宋" w:eastAsia="仿宋" w:hAnsi="仿宋" w:cs="宋体"/>
                <w:kern w:val="0"/>
                <w:sz w:val="24"/>
              </w:rPr>
              <w:br/>
            </w:r>
            <w:r w:rsidRPr="00756A5C">
              <w:rPr>
                <w:rFonts w:ascii="仿宋" w:eastAsia="仿宋" w:hAnsi="仿宋" w:cs="宋体" w:hint="eastAsia"/>
                <w:kern w:val="0"/>
                <w:sz w:val="24"/>
              </w:rPr>
              <w:t>1.11.</w:t>
            </w:r>
            <w:r w:rsidRPr="00756A5C">
              <w:rPr>
                <w:rFonts w:ascii="仿宋" w:eastAsia="仿宋" w:hAnsi="仿宋" w:cs="宋体"/>
                <w:kern w:val="0"/>
                <w:sz w:val="24"/>
              </w:rPr>
              <w:t>视听功能及口腔异常情况登记本</w:t>
            </w:r>
            <w:r w:rsidRPr="00756A5C">
              <w:rPr>
                <w:rFonts w:ascii="仿宋" w:eastAsia="仿宋" w:hAnsi="仿宋" w:cs="宋体" w:hint="eastAsia"/>
                <w:kern w:val="0"/>
                <w:sz w:val="24"/>
              </w:rPr>
              <w:t>；</w:t>
            </w:r>
            <w:r w:rsidRPr="00756A5C">
              <w:rPr>
                <w:rFonts w:ascii="仿宋" w:eastAsia="仿宋" w:hAnsi="仿宋" w:cs="宋体"/>
                <w:kern w:val="0"/>
                <w:sz w:val="24"/>
              </w:rPr>
              <w:br/>
            </w:r>
            <w:r w:rsidRPr="00756A5C">
              <w:rPr>
                <w:rFonts w:ascii="仿宋" w:eastAsia="仿宋" w:hAnsi="仿宋" w:cs="宋体" w:hint="eastAsia"/>
                <w:kern w:val="0"/>
                <w:sz w:val="24"/>
              </w:rPr>
              <w:t>1.12.</w:t>
            </w:r>
            <w:r w:rsidRPr="00756A5C">
              <w:rPr>
                <w:rFonts w:ascii="仿宋" w:eastAsia="仿宋" w:hAnsi="仿宋" w:cs="宋体"/>
                <w:kern w:val="0"/>
                <w:sz w:val="24"/>
              </w:rPr>
              <w:t>驱虫护齿情况登记本；</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1.13.</w:t>
            </w:r>
            <w:proofErr w:type="gramStart"/>
            <w:r w:rsidRPr="00756A5C">
              <w:rPr>
                <w:rFonts w:ascii="仿宋" w:eastAsia="仿宋" w:hAnsi="仿宋" w:cs="宋体"/>
                <w:kern w:val="0"/>
                <w:sz w:val="24"/>
              </w:rPr>
              <w:t>伙管会</w:t>
            </w:r>
            <w:proofErr w:type="gramEnd"/>
            <w:r w:rsidRPr="00756A5C">
              <w:rPr>
                <w:rFonts w:ascii="仿宋" w:eastAsia="仿宋" w:hAnsi="仿宋" w:cs="宋体"/>
                <w:kern w:val="0"/>
                <w:sz w:val="24"/>
              </w:rPr>
              <w:t>会议记录登记本</w:t>
            </w:r>
            <w:r w:rsidRPr="00756A5C">
              <w:rPr>
                <w:rFonts w:ascii="仿宋" w:eastAsia="仿宋" w:hAnsi="仿宋" w:cs="宋体" w:hint="eastAsia"/>
                <w:kern w:val="0"/>
                <w:sz w:val="24"/>
              </w:rPr>
              <w:t>；</w:t>
            </w:r>
            <w:r w:rsidRPr="00756A5C">
              <w:rPr>
                <w:rFonts w:ascii="仿宋" w:eastAsia="仿宋" w:hAnsi="仿宋" w:cs="宋体"/>
                <w:kern w:val="0"/>
                <w:sz w:val="24"/>
              </w:rPr>
              <w:br/>
            </w:r>
            <w:r w:rsidRPr="00756A5C">
              <w:rPr>
                <w:rFonts w:ascii="仿宋" w:eastAsia="仿宋" w:hAnsi="仿宋" w:cs="宋体" w:hint="eastAsia"/>
                <w:kern w:val="0"/>
                <w:sz w:val="24"/>
              </w:rPr>
              <w:t>1.14.</w:t>
            </w:r>
            <w:r w:rsidRPr="00756A5C">
              <w:rPr>
                <w:rFonts w:ascii="仿宋" w:eastAsia="仿宋" w:hAnsi="仿宋" w:cs="宋体"/>
                <w:kern w:val="0"/>
                <w:sz w:val="24"/>
              </w:rPr>
              <w:t>保健工作月记本</w:t>
            </w:r>
            <w:r w:rsidRPr="00756A5C">
              <w:rPr>
                <w:rFonts w:ascii="仿宋" w:eastAsia="仿宋" w:hAnsi="仿宋" w:cs="宋体" w:hint="eastAsia"/>
                <w:kern w:val="0"/>
                <w:sz w:val="24"/>
              </w:rPr>
              <w:t>；</w:t>
            </w:r>
            <w:r w:rsidRPr="00756A5C">
              <w:rPr>
                <w:rFonts w:ascii="仿宋" w:eastAsia="仿宋" w:hAnsi="仿宋" w:cs="宋体"/>
                <w:kern w:val="0"/>
                <w:sz w:val="24"/>
              </w:rPr>
              <w:br/>
            </w:r>
            <w:r w:rsidRPr="00756A5C">
              <w:rPr>
                <w:rFonts w:ascii="仿宋" w:eastAsia="仿宋" w:hAnsi="仿宋" w:cs="宋体" w:hint="eastAsia"/>
                <w:kern w:val="0"/>
                <w:sz w:val="24"/>
              </w:rPr>
              <w:t>1.15.</w:t>
            </w:r>
            <w:r w:rsidRPr="00756A5C">
              <w:rPr>
                <w:rFonts w:eastAsia="仿宋" w:cs="Calibri"/>
                <w:kern w:val="0"/>
                <w:sz w:val="24"/>
              </w:rPr>
              <w:t> </w:t>
            </w:r>
            <w:r w:rsidRPr="00756A5C">
              <w:rPr>
                <w:rFonts w:ascii="仿宋" w:eastAsia="仿宋" w:hAnsi="仿宋" w:cs="宋体"/>
                <w:kern w:val="0"/>
                <w:sz w:val="24"/>
              </w:rPr>
              <w:t>交接班情况登记本</w:t>
            </w:r>
            <w:r w:rsidRPr="00756A5C">
              <w:rPr>
                <w:rFonts w:ascii="仿宋" w:eastAsia="仿宋" w:hAnsi="仿宋" w:cs="宋体" w:hint="eastAsia"/>
                <w:kern w:val="0"/>
                <w:sz w:val="24"/>
              </w:rPr>
              <w:t>；</w:t>
            </w:r>
            <w:r w:rsidRPr="00756A5C">
              <w:rPr>
                <w:rFonts w:ascii="仿宋" w:eastAsia="仿宋" w:hAnsi="仿宋" w:cs="宋体"/>
                <w:kern w:val="0"/>
                <w:sz w:val="24"/>
              </w:rPr>
              <w:br/>
            </w:r>
            <w:r w:rsidRPr="00756A5C">
              <w:rPr>
                <w:rFonts w:ascii="仿宋" w:eastAsia="仿宋" w:hAnsi="仿宋" w:cs="宋体" w:hint="eastAsia"/>
                <w:kern w:val="0"/>
                <w:sz w:val="24"/>
              </w:rPr>
              <w:t>1.16.</w:t>
            </w:r>
            <w:r w:rsidRPr="00756A5C">
              <w:rPr>
                <w:rFonts w:eastAsia="仿宋" w:cs="Calibri"/>
                <w:kern w:val="0"/>
                <w:sz w:val="24"/>
              </w:rPr>
              <w:t> </w:t>
            </w:r>
            <w:r w:rsidRPr="00756A5C">
              <w:rPr>
                <w:rFonts w:ascii="仿宋" w:eastAsia="仿宋" w:hAnsi="仿宋" w:cs="宋体"/>
                <w:kern w:val="0"/>
                <w:sz w:val="24"/>
              </w:rPr>
              <w:t>班级用具消毒登记本；</w:t>
            </w:r>
            <w:r w:rsidRPr="00756A5C">
              <w:rPr>
                <w:rFonts w:ascii="仿宋" w:eastAsia="仿宋" w:hAnsi="仿宋" w:cs="宋体"/>
                <w:kern w:val="0"/>
                <w:sz w:val="24"/>
              </w:rPr>
              <w:br/>
            </w:r>
            <w:r w:rsidRPr="00756A5C">
              <w:rPr>
                <w:rFonts w:ascii="仿宋" w:eastAsia="仿宋" w:hAnsi="仿宋" w:cs="宋体" w:hint="eastAsia"/>
                <w:kern w:val="0"/>
                <w:sz w:val="24"/>
              </w:rPr>
              <w:t>1.17.</w:t>
            </w:r>
            <w:r w:rsidRPr="00756A5C">
              <w:rPr>
                <w:rFonts w:ascii="仿宋" w:eastAsia="仿宋" w:hAnsi="仿宋" w:cs="宋体"/>
                <w:kern w:val="0"/>
                <w:sz w:val="24"/>
              </w:rPr>
              <w:t>厨房用具消毒登记本；</w:t>
            </w:r>
            <w:r w:rsidRPr="00756A5C">
              <w:rPr>
                <w:rFonts w:ascii="仿宋" w:eastAsia="仿宋" w:hAnsi="仿宋" w:cs="宋体"/>
                <w:kern w:val="0"/>
                <w:sz w:val="24"/>
              </w:rPr>
              <w:br/>
            </w:r>
            <w:r w:rsidRPr="00756A5C">
              <w:rPr>
                <w:rFonts w:ascii="仿宋" w:eastAsia="仿宋" w:hAnsi="仿宋" w:cs="宋体" w:hint="eastAsia"/>
                <w:kern w:val="0"/>
                <w:sz w:val="24"/>
              </w:rPr>
              <w:t>1.18.</w:t>
            </w:r>
            <w:r w:rsidRPr="00756A5C">
              <w:rPr>
                <w:rFonts w:eastAsia="仿宋" w:cs="Calibri"/>
                <w:kern w:val="0"/>
                <w:sz w:val="24"/>
              </w:rPr>
              <w:t> </w:t>
            </w:r>
            <w:r w:rsidRPr="00756A5C">
              <w:rPr>
                <w:rFonts w:ascii="仿宋" w:eastAsia="仿宋" w:hAnsi="仿宋" w:cs="宋体"/>
                <w:kern w:val="0"/>
                <w:sz w:val="24"/>
              </w:rPr>
              <w:t>幼儿体质健康情况统计表；</w:t>
            </w:r>
            <w:r w:rsidRPr="00756A5C">
              <w:rPr>
                <w:rFonts w:ascii="仿宋" w:eastAsia="仿宋" w:hAnsi="仿宋" w:cs="宋体"/>
                <w:kern w:val="0"/>
                <w:sz w:val="24"/>
              </w:rPr>
              <w:br/>
            </w:r>
            <w:r w:rsidRPr="00756A5C">
              <w:rPr>
                <w:rFonts w:ascii="仿宋" w:eastAsia="仿宋" w:hAnsi="仿宋" w:cs="宋体" w:hint="eastAsia"/>
                <w:kern w:val="0"/>
                <w:sz w:val="24"/>
              </w:rPr>
              <w:t>1.19.</w:t>
            </w:r>
            <w:r w:rsidRPr="00756A5C">
              <w:rPr>
                <w:rFonts w:ascii="仿宋" w:eastAsia="仿宋" w:hAnsi="仿宋" w:cs="宋体"/>
                <w:kern w:val="0"/>
                <w:sz w:val="24"/>
              </w:rPr>
              <w:t>服药记录表；</w:t>
            </w:r>
            <w:r w:rsidRPr="00756A5C">
              <w:rPr>
                <w:rFonts w:ascii="仿宋" w:eastAsia="仿宋" w:hAnsi="仿宋" w:cs="宋体"/>
                <w:kern w:val="0"/>
                <w:sz w:val="24"/>
              </w:rPr>
              <w:br/>
            </w:r>
            <w:r w:rsidRPr="00756A5C">
              <w:rPr>
                <w:rFonts w:ascii="仿宋" w:eastAsia="仿宋" w:hAnsi="仿宋" w:cs="宋体" w:hint="eastAsia"/>
                <w:kern w:val="0"/>
                <w:sz w:val="24"/>
              </w:rPr>
              <w:t>1.20.</w:t>
            </w:r>
            <w:r w:rsidRPr="00756A5C">
              <w:rPr>
                <w:rFonts w:eastAsia="仿宋" w:cs="Calibri"/>
                <w:kern w:val="0"/>
                <w:sz w:val="24"/>
              </w:rPr>
              <w:t> </w:t>
            </w:r>
            <w:r w:rsidRPr="00756A5C">
              <w:rPr>
                <w:rFonts w:ascii="仿宋" w:eastAsia="仿宋" w:hAnsi="仿宋" w:cs="宋体"/>
                <w:kern w:val="0"/>
                <w:sz w:val="24"/>
              </w:rPr>
              <w:t>因病缺课登记表</w:t>
            </w:r>
            <w:r w:rsidRPr="00756A5C">
              <w:rPr>
                <w:rFonts w:ascii="仿宋" w:eastAsia="仿宋" w:hAnsi="仿宋" w:cs="宋体" w:hint="eastAsia"/>
                <w:kern w:val="0"/>
                <w:sz w:val="24"/>
              </w:rPr>
              <w:t>。</w:t>
            </w:r>
            <w:r w:rsidRPr="00756A5C">
              <w:rPr>
                <w:rFonts w:ascii="仿宋" w:eastAsia="仿宋" w:hAnsi="仿宋" w:cs="宋体"/>
                <w:kern w:val="0"/>
                <w:sz w:val="24"/>
              </w:rPr>
              <w:t xml:space="preserve"> </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lastRenderedPageBreak/>
              <w:t>5</w:t>
            </w:r>
          </w:p>
        </w:tc>
        <w:tc>
          <w:tcPr>
            <w:tcW w:w="869" w:type="dxa"/>
            <w:vAlign w:val="center"/>
          </w:tcPr>
          <w:p w:rsidR="002E4C68" w:rsidRPr="00756A5C" w:rsidRDefault="002E4C68" w:rsidP="00A74159">
            <w:pPr>
              <w:widowControl/>
              <w:spacing w:after="0" w:line="276" w:lineRule="auto"/>
              <w:ind w:firstLineChars="100" w:firstLine="240"/>
              <w:rPr>
                <w:rFonts w:ascii="仿宋" w:eastAsia="仿宋" w:hAnsi="仿宋" w:cs="宋体"/>
                <w:kern w:val="0"/>
                <w:sz w:val="24"/>
              </w:rPr>
            </w:pPr>
            <w:proofErr w:type="gramStart"/>
            <w:r w:rsidRPr="00756A5C">
              <w:rPr>
                <w:rFonts w:ascii="仿宋" w:eastAsia="仿宋" w:hAnsi="仿宋" w:cs="宋体" w:hint="eastAsia"/>
                <w:kern w:val="0"/>
                <w:sz w:val="24"/>
              </w:rPr>
              <w:t>接诊台</w:t>
            </w:r>
            <w:proofErr w:type="gramEnd"/>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张</w:t>
            </w:r>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544" w:type="dxa"/>
            <w:shd w:val="clear" w:color="000000" w:fill="FFFFFF"/>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 xml:space="preserve">1采用E1级中密度纤维板基材，1.0㎜厚胡桃木皮贴面，所有板材均经过防潮、防虫、防腐处理，五金配件，硬度不低于3H级。  </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2.产品尺寸：约140*60*78cm；</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6</w:t>
            </w:r>
          </w:p>
        </w:tc>
        <w:tc>
          <w:tcPr>
            <w:tcW w:w="869" w:type="dxa"/>
            <w:vAlign w:val="center"/>
          </w:tcPr>
          <w:p w:rsidR="002E4C68" w:rsidRPr="00756A5C" w:rsidRDefault="002E4C68" w:rsidP="00A74159">
            <w:pPr>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接诊椅</w:t>
            </w:r>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张</w:t>
            </w:r>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544"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kern w:val="0"/>
                <w:sz w:val="24"/>
              </w:rPr>
              <w:t>采用</w:t>
            </w:r>
            <w:r w:rsidRPr="00756A5C">
              <w:rPr>
                <w:rFonts w:ascii="仿宋" w:eastAsia="仿宋" w:hAnsi="仿宋" w:cs="宋体" w:hint="eastAsia"/>
                <w:kern w:val="0"/>
                <w:sz w:val="24"/>
              </w:rPr>
              <w:t>韩皮，皮面经</w:t>
            </w:r>
            <w:proofErr w:type="gramStart"/>
            <w:r w:rsidRPr="00756A5C">
              <w:rPr>
                <w:rFonts w:ascii="仿宋" w:eastAsia="仿宋" w:hAnsi="仿宋" w:cs="宋体" w:hint="eastAsia"/>
                <w:kern w:val="0"/>
                <w:sz w:val="24"/>
              </w:rPr>
              <w:t>液态浸色及</w:t>
            </w:r>
            <w:proofErr w:type="gramEnd"/>
            <w:r w:rsidRPr="00756A5C">
              <w:rPr>
                <w:rFonts w:ascii="仿宋" w:eastAsia="仿宋" w:hAnsi="仿宋" w:cs="宋体" w:hint="eastAsia"/>
                <w:kern w:val="0"/>
                <w:sz w:val="24"/>
              </w:rPr>
              <w:t>防潮，防污工艺处理，内衬高密度海绵，根据人体工学原理设计，尺寸与</w:t>
            </w:r>
            <w:proofErr w:type="gramStart"/>
            <w:r w:rsidRPr="00756A5C">
              <w:rPr>
                <w:rFonts w:ascii="仿宋" w:eastAsia="仿宋" w:hAnsi="仿宋" w:cs="宋体" w:hint="eastAsia"/>
                <w:kern w:val="0"/>
                <w:sz w:val="24"/>
              </w:rPr>
              <w:t>接诊台</w:t>
            </w:r>
            <w:proofErr w:type="gramEnd"/>
            <w:r w:rsidRPr="00756A5C">
              <w:rPr>
                <w:rFonts w:ascii="仿宋" w:eastAsia="仿宋" w:hAnsi="仿宋" w:cs="宋体" w:hint="eastAsia"/>
                <w:kern w:val="0"/>
                <w:sz w:val="24"/>
              </w:rPr>
              <w:t>配套。</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rPr>
                <w:rFonts w:ascii="仿宋" w:eastAsia="仿宋" w:hAnsi="仿宋" w:cs="宋体"/>
                <w:kern w:val="0"/>
                <w:sz w:val="24"/>
              </w:rPr>
            </w:pPr>
            <w:r w:rsidRPr="00756A5C">
              <w:rPr>
                <w:rFonts w:ascii="仿宋" w:eastAsia="仿宋" w:hAnsi="仿宋" w:cs="宋体" w:hint="eastAsia"/>
                <w:kern w:val="0"/>
                <w:sz w:val="24"/>
              </w:rPr>
              <w:t>7</w:t>
            </w:r>
          </w:p>
        </w:tc>
        <w:tc>
          <w:tcPr>
            <w:tcW w:w="869" w:type="dxa"/>
            <w:vAlign w:val="center"/>
          </w:tcPr>
          <w:p w:rsidR="002E4C68" w:rsidRPr="00756A5C" w:rsidRDefault="002E4C68" w:rsidP="00A74159">
            <w:pPr>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杠杆式体重计</w:t>
            </w:r>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台</w:t>
            </w:r>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544"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称重范围：0-120kg。</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rPr>
                <w:rFonts w:ascii="仿宋" w:eastAsia="仿宋" w:hAnsi="仿宋" w:cs="宋体"/>
                <w:kern w:val="0"/>
                <w:sz w:val="24"/>
              </w:rPr>
            </w:pPr>
            <w:r w:rsidRPr="00756A5C">
              <w:rPr>
                <w:rFonts w:ascii="仿宋" w:eastAsia="仿宋" w:hAnsi="仿宋" w:cs="宋体" w:hint="eastAsia"/>
                <w:kern w:val="0"/>
                <w:sz w:val="24"/>
              </w:rPr>
              <w:t>8</w:t>
            </w:r>
          </w:p>
        </w:tc>
        <w:tc>
          <w:tcPr>
            <w:tcW w:w="869" w:type="dxa"/>
            <w:vAlign w:val="center"/>
          </w:tcPr>
          <w:p w:rsidR="002E4C68" w:rsidRPr="00756A5C" w:rsidRDefault="002E4C68" w:rsidP="00A74159">
            <w:pPr>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身高</w:t>
            </w:r>
            <w:proofErr w:type="gramStart"/>
            <w:r w:rsidRPr="00756A5C">
              <w:rPr>
                <w:rFonts w:ascii="仿宋" w:eastAsia="仿宋" w:hAnsi="仿宋" w:cs="宋体" w:hint="eastAsia"/>
                <w:kern w:val="0"/>
                <w:sz w:val="24"/>
              </w:rPr>
              <w:t>坐高计</w:t>
            </w:r>
            <w:proofErr w:type="gramEnd"/>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544"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1.材质：铝合金；</w:t>
            </w:r>
            <w:r w:rsidRPr="00756A5C">
              <w:rPr>
                <w:rFonts w:ascii="仿宋" w:eastAsia="仿宋" w:hAnsi="仿宋" w:cs="宋体" w:hint="eastAsia"/>
                <w:kern w:val="0"/>
                <w:sz w:val="24"/>
              </w:rPr>
              <w:br/>
              <w:t>2.站高测量范围：60-200cm，坐高测量范围：40-120cm。</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rPr>
                <w:rFonts w:ascii="仿宋" w:eastAsia="仿宋" w:hAnsi="仿宋" w:cs="宋体"/>
                <w:kern w:val="0"/>
                <w:sz w:val="24"/>
              </w:rPr>
            </w:pPr>
            <w:r w:rsidRPr="00756A5C">
              <w:rPr>
                <w:rFonts w:ascii="仿宋" w:eastAsia="仿宋" w:hAnsi="仿宋" w:cs="宋体" w:hint="eastAsia"/>
                <w:kern w:val="0"/>
                <w:sz w:val="24"/>
              </w:rPr>
              <w:t>9</w:t>
            </w:r>
          </w:p>
        </w:tc>
        <w:tc>
          <w:tcPr>
            <w:tcW w:w="869" w:type="dxa"/>
            <w:vAlign w:val="center"/>
          </w:tcPr>
          <w:p w:rsidR="002E4C68" w:rsidRPr="00756A5C" w:rsidRDefault="002E4C68" w:rsidP="00A74159">
            <w:pPr>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灯光对数视力箱</w:t>
            </w:r>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544"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1.尺寸：约高94.5cm*宽30cm*厚7.5cm；</w:t>
            </w:r>
            <w:r w:rsidRPr="00756A5C">
              <w:rPr>
                <w:rFonts w:ascii="仿宋" w:eastAsia="仿宋" w:hAnsi="仿宋" w:cs="宋体" w:hint="eastAsia"/>
                <w:kern w:val="0"/>
                <w:sz w:val="24"/>
              </w:rPr>
              <w:br/>
              <w:t>2.材质：铝合金，测量距离：2.5米；</w:t>
            </w:r>
            <w:r w:rsidRPr="00756A5C">
              <w:rPr>
                <w:rFonts w:ascii="仿宋" w:eastAsia="仿宋" w:hAnsi="仿宋" w:cs="宋体" w:hint="eastAsia"/>
                <w:kern w:val="0"/>
                <w:sz w:val="24"/>
              </w:rPr>
              <w:br/>
              <w:t>3.儿童型，卡通形状，</w:t>
            </w:r>
            <w:proofErr w:type="gramStart"/>
            <w:r w:rsidRPr="00756A5C">
              <w:rPr>
                <w:rFonts w:ascii="仿宋" w:eastAsia="仿宋" w:hAnsi="仿宋" w:cs="宋体" w:hint="eastAsia"/>
                <w:kern w:val="0"/>
                <w:sz w:val="24"/>
              </w:rPr>
              <w:t>含遮眼板</w:t>
            </w:r>
            <w:proofErr w:type="gramEnd"/>
            <w:r w:rsidRPr="00756A5C">
              <w:rPr>
                <w:rFonts w:ascii="仿宋" w:eastAsia="仿宋" w:hAnsi="仿宋" w:cs="宋体" w:hint="eastAsia"/>
                <w:kern w:val="0"/>
                <w:sz w:val="24"/>
              </w:rPr>
              <w:t>、指挥棒。</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10</w:t>
            </w:r>
          </w:p>
        </w:tc>
        <w:tc>
          <w:tcPr>
            <w:tcW w:w="869" w:type="dxa"/>
            <w:vAlign w:val="center"/>
          </w:tcPr>
          <w:p w:rsidR="002E4C68" w:rsidRPr="00756A5C" w:rsidRDefault="002E4C68" w:rsidP="00A74159">
            <w:pPr>
              <w:widowControl/>
              <w:spacing w:after="0" w:line="276" w:lineRule="auto"/>
              <w:rPr>
                <w:rFonts w:ascii="仿宋" w:eastAsia="仿宋" w:hAnsi="仿宋" w:cs="宋体"/>
                <w:kern w:val="0"/>
                <w:sz w:val="24"/>
              </w:rPr>
            </w:pPr>
            <w:r w:rsidRPr="00756A5C">
              <w:rPr>
                <w:rFonts w:ascii="仿宋" w:eastAsia="仿宋" w:hAnsi="仿宋" w:cs="宋体" w:hint="eastAsia"/>
                <w:kern w:val="0"/>
                <w:sz w:val="24"/>
              </w:rPr>
              <w:t>紫外线灯</w:t>
            </w:r>
            <w:r w:rsidRPr="00756A5C">
              <w:rPr>
                <w:rFonts w:ascii="仿宋" w:eastAsia="仿宋" w:hAnsi="仿宋" w:cs="宋体" w:hint="eastAsia"/>
                <w:kern w:val="0"/>
                <w:sz w:val="24"/>
              </w:rPr>
              <w:lastRenderedPageBreak/>
              <w:t>具和显示开启的指示灯</w:t>
            </w:r>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lastRenderedPageBreak/>
              <w:t>组</w:t>
            </w:r>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544" w:type="dxa"/>
            <w:shd w:val="clear" w:color="auto" w:fill="auto"/>
            <w:vAlign w:val="center"/>
          </w:tcPr>
          <w:p w:rsidR="002E4C68" w:rsidRPr="00756A5C" w:rsidRDefault="002E4C68" w:rsidP="002E4C68">
            <w:pPr>
              <w:pStyle w:val="af3"/>
              <w:widowControl/>
              <w:numPr>
                <w:ilvl w:val="0"/>
                <w:numId w:val="17"/>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t>外观: ≥ 498*81*272MM，30W；</w:t>
            </w:r>
          </w:p>
          <w:p w:rsidR="002E4C68" w:rsidRPr="00756A5C" w:rsidRDefault="002E4C68" w:rsidP="002E4C68">
            <w:pPr>
              <w:pStyle w:val="af3"/>
              <w:widowControl/>
              <w:numPr>
                <w:ilvl w:val="0"/>
                <w:numId w:val="17"/>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lastRenderedPageBreak/>
              <w:t>灯头金属壳和插脚之间的绝缘电阻≥500M</w:t>
            </w:r>
            <w:r w:rsidRPr="00756A5C">
              <w:rPr>
                <w:rFonts w:ascii="仿宋" w:eastAsia="仿宋" w:hAnsi="仿宋"/>
              </w:rPr>
              <w:t>Ω</w:t>
            </w:r>
            <w:r w:rsidRPr="00756A5C">
              <w:rPr>
                <w:rFonts w:ascii="仿宋" w:eastAsia="仿宋" w:hAnsi="仿宋" w:cs="宋体" w:hint="eastAsia"/>
                <w:kern w:val="0"/>
                <w:sz w:val="24"/>
              </w:rPr>
              <w:t>；(提供具有CMA、CNAS标志的第三方检测机构出具的检测合格的检测报告进行佐证)</w:t>
            </w:r>
          </w:p>
          <w:p w:rsidR="002E4C68" w:rsidRPr="00756A5C" w:rsidRDefault="002E4C68" w:rsidP="002E4C68">
            <w:pPr>
              <w:pStyle w:val="af3"/>
              <w:widowControl/>
              <w:numPr>
                <w:ilvl w:val="0"/>
                <w:numId w:val="17"/>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t>灯头壳体和插脚之间的绝缘体能承受频率为60Hz的1500V正弦波交流电压1min不闪烁或击穿；(提供具有CMA、CNAS标志的第三方检测机构出具的检测合格的检测报告进行佐证)</w:t>
            </w:r>
          </w:p>
          <w:p w:rsidR="002E4C68" w:rsidRPr="00756A5C" w:rsidRDefault="002E4C68" w:rsidP="002E4C68">
            <w:pPr>
              <w:pStyle w:val="af3"/>
              <w:widowControl/>
              <w:numPr>
                <w:ilvl w:val="0"/>
                <w:numId w:val="17"/>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t>灯头绝缘材料在125</w:t>
            </w:r>
            <w:r w:rsidRPr="00756A5C">
              <w:rPr>
                <w:rFonts w:ascii="仿宋" w:eastAsia="仿宋" w:hAnsi="仿宋" w:cs="宋体"/>
                <w:kern w:val="0"/>
                <w:sz w:val="24"/>
              </w:rPr>
              <w:t>±5℃的温度下，</w:t>
            </w:r>
            <w:r w:rsidRPr="00756A5C">
              <w:rPr>
                <w:rFonts w:ascii="仿宋" w:eastAsia="仿宋" w:hAnsi="仿宋" w:cs="宋体" w:hint="eastAsia"/>
                <w:kern w:val="0"/>
                <w:sz w:val="24"/>
              </w:rPr>
              <w:t>≥168小时不出现任何削弱安全性的变化如防电击性能降低、插脚松动或插脚破裂、膨胀和皱；(提供具有CMA、CNAS标志的第三方检测机构出具的检测合格的检测报告进行佐证)</w:t>
            </w:r>
          </w:p>
          <w:p w:rsidR="002E4C68" w:rsidRPr="00756A5C" w:rsidRDefault="002E4C68" w:rsidP="002E4C68">
            <w:pPr>
              <w:pStyle w:val="af3"/>
              <w:widowControl/>
              <w:numPr>
                <w:ilvl w:val="0"/>
                <w:numId w:val="17"/>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t>外部绝缘材料在经≥650℃镍铬</w:t>
            </w:r>
            <w:proofErr w:type="gramStart"/>
            <w:r w:rsidRPr="00756A5C">
              <w:rPr>
                <w:rFonts w:ascii="仿宋" w:eastAsia="仿宋" w:hAnsi="仿宋" w:cs="宋体" w:hint="eastAsia"/>
                <w:kern w:val="0"/>
                <w:sz w:val="24"/>
              </w:rPr>
              <w:t>灼热丝</w:t>
            </w:r>
            <w:proofErr w:type="gramEnd"/>
            <w:r w:rsidRPr="00756A5C">
              <w:rPr>
                <w:rFonts w:ascii="仿宋" w:eastAsia="仿宋" w:hAnsi="仿宋" w:cs="宋体" w:hint="eastAsia"/>
                <w:kern w:val="0"/>
                <w:sz w:val="24"/>
              </w:rPr>
              <w:t>加热后，燃烧火焰在</w:t>
            </w:r>
            <w:r w:rsidRPr="00756A5C">
              <w:rPr>
                <w:rFonts w:ascii="仿宋" w:eastAsia="仿宋" w:hAnsi="仿宋" w:cs="宋体"/>
                <w:kern w:val="0"/>
                <w:sz w:val="24"/>
              </w:rPr>
              <w:t>30S之内熄灭，并且燃烧的下落物质，不得点燃下方200±5mm的纸张</w:t>
            </w:r>
            <w:r w:rsidRPr="00756A5C">
              <w:rPr>
                <w:rFonts w:ascii="仿宋" w:eastAsia="仿宋" w:hAnsi="仿宋" w:cs="宋体" w:hint="eastAsia"/>
                <w:kern w:val="0"/>
                <w:sz w:val="24"/>
              </w:rPr>
              <w:t>；(提供具有CMA、CNAS标志的第三方检测机构出具的检测合格的检测报告进行佐证)</w:t>
            </w:r>
          </w:p>
          <w:p w:rsidR="002E4C68" w:rsidRPr="00756A5C" w:rsidRDefault="002E4C68" w:rsidP="002E4C68">
            <w:pPr>
              <w:pStyle w:val="af3"/>
              <w:widowControl/>
              <w:numPr>
                <w:ilvl w:val="0"/>
                <w:numId w:val="17"/>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t>紫外线辐射照度不低于69uW/</w:t>
            </w:r>
            <w:r w:rsidRPr="00756A5C">
              <w:rPr>
                <w:rFonts w:ascii="仿宋" w:eastAsia="仿宋" w:hAnsi="仿宋" w:cs="宋体"/>
                <w:kern w:val="0"/>
                <w:sz w:val="24"/>
              </w:rPr>
              <w:t>㎡</w:t>
            </w:r>
            <w:r w:rsidRPr="00756A5C">
              <w:rPr>
                <w:rFonts w:ascii="仿宋" w:eastAsia="仿宋" w:hAnsi="仿宋" w:cs="宋体" w:hint="eastAsia"/>
                <w:kern w:val="0"/>
                <w:sz w:val="24"/>
              </w:rPr>
              <w:t>；(提供具有CMA、CNAS标志的第三方检测机构出具的检测合格的检测报告进行佐证)</w:t>
            </w:r>
          </w:p>
          <w:p w:rsidR="002E4C68" w:rsidRPr="00756A5C" w:rsidRDefault="002E4C68" w:rsidP="002E4C68">
            <w:pPr>
              <w:pStyle w:val="af3"/>
              <w:widowControl/>
              <w:numPr>
                <w:ilvl w:val="0"/>
                <w:numId w:val="17"/>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t>一体化顶盖设计，全铝合金框体；可承受电压在200V-240V范围变动；封闭式悬挂孔，不锈钢钢丝挂绳；电源线总长≥1.5米，外露长度≥1.2米；灯管寿命≥8000小时；</w:t>
            </w:r>
          </w:p>
          <w:p w:rsidR="002E4C68" w:rsidRPr="00756A5C" w:rsidRDefault="002E4C68" w:rsidP="002E4C68">
            <w:pPr>
              <w:pStyle w:val="af3"/>
              <w:widowControl/>
              <w:numPr>
                <w:ilvl w:val="0"/>
                <w:numId w:val="17"/>
              </w:numPr>
              <w:spacing w:after="0" w:line="276" w:lineRule="auto"/>
              <w:ind w:firstLineChars="0"/>
              <w:jc w:val="left"/>
              <w:rPr>
                <w:rFonts w:ascii="仿宋" w:eastAsia="仿宋" w:hAnsi="仿宋" w:cs="宋体"/>
                <w:kern w:val="0"/>
                <w:sz w:val="24"/>
              </w:rPr>
            </w:pPr>
            <w:r w:rsidRPr="00756A5C">
              <w:rPr>
                <w:rFonts w:ascii="仿宋" w:eastAsia="仿宋" w:hAnsi="仿宋" w:cs="宋体" w:hint="eastAsia"/>
                <w:kern w:val="0"/>
                <w:sz w:val="24"/>
              </w:rPr>
              <w:t>▲紫外线和臭氧双重杀菌，杀菌率（白色葡萄球菌、金黄色葡萄球菌、大肠杆菌）≥99.99% (提供具有CMA、CNAS标志的第三方检测机构出具的检测合格的检测报告进行佐证)</w:t>
            </w:r>
          </w:p>
        </w:tc>
      </w:tr>
      <w:tr w:rsidR="002E4C68" w:rsidRPr="00756A5C" w:rsidTr="00A74159">
        <w:trPr>
          <w:trHeight w:val="1680"/>
          <w:jc w:val="center"/>
        </w:trPr>
        <w:tc>
          <w:tcPr>
            <w:tcW w:w="117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lastRenderedPageBreak/>
              <w:t>11</w:t>
            </w:r>
          </w:p>
        </w:tc>
        <w:tc>
          <w:tcPr>
            <w:tcW w:w="869" w:type="dxa"/>
            <w:vAlign w:val="center"/>
          </w:tcPr>
          <w:p w:rsidR="002E4C68" w:rsidRPr="00756A5C" w:rsidRDefault="002E4C68" w:rsidP="00A74159">
            <w:pPr>
              <w:widowControl/>
              <w:spacing w:after="0" w:line="276" w:lineRule="auto"/>
              <w:rPr>
                <w:rFonts w:ascii="仿宋" w:eastAsia="仿宋" w:hAnsi="仿宋" w:cs="宋体"/>
                <w:kern w:val="0"/>
                <w:sz w:val="24"/>
              </w:rPr>
            </w:pPr>
            <w:r w:rsidRPr="00756A5C">
              <w:rPr>
                <w:rFonts w:ascii="仿宋" w:eastAsia="仿宋" w:hAnsi="仿宋" w:cs="宋体" w:hint="eastAsia"/>
                <w:kern w:val="0"/>
                <w:sz w:val="24"/>
              </w:rPr>
              <w:t>消毒柜</w:t>
            </w:r>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台</w:t>
            </w:r>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544"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1.外形参数：≥宽425*厚359*高955MM，容积：≥80L,功率：≤700W，上下两室可独立工作；全不锈钢层架；</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2.2星级消毒柜（提供具有CMA、CNAS标志疾病预防控制中心出具检测合格的检测报告进行佐证）</w:t>
            </w:r>
            <w:r w:rsidRPr="00756A5C">
              <w:rPr>
                <w:rFonts w:ascii="仿宋" w:eastAsia="仿宋" w:hAnsi="仿宋" w:cs="宋体" w:hint="eastAsia"/>
                <w:kern w:val="0"/>
                <w:sz w:val="24"/>
              </w:rPr>
              <w:br/>
              <w:t>▲3.上柜为臭氧保洁柜，在工作中臭氧20分钟的最大</w:t>
            </w:r>
            <w:proofErr w:type="gramStart"/>
            <w:r w:rsidRPr="00756A5C">
              <w:rPr>
                <w:rFonts w:ascii="仿宋" w:eastAsia="仿宋" w:hAnsi="仿宋" w:cs="宋体" w:hint="eastAsia"/>
                <w:kern w:val="0"/>
                <w:sz w:val="24"/>
              </w:rPr>
              <w:t>泄露值</w:t>
            </w:r>
            <w:proofErr w:type="gramEnd"/>
            <w:r w:rsidRPr="00756A5C">
              <w:rPr>
                <w:rFonts w:ascii="仿宋" w:eastAsia="仿宋" w:hAnsi="仿宋" w:cs="宋体" w:hint="eastAsia"/>
                <w:kern w:val="0"/>
                <w:sz w:val="24"/>
              </w:rPr>
              <w:t>≤0.004mg/m</w:t>
            </w:r>
            <w:r w:rsidRPr="00756A5C">
              <w:rPr>
                <w:rFonts w:eastAsia="仿宋" w:cs="Calibri"/>
                <w:kern w:val="0"/>
                <w:sz w:val="24"/>
              </w:rPr>
              <w:t>³</w:t>
            </w:r>
            <w:r w:rsidRPr="00756A5C">
              <w:rPr>
                <w:rFonts w:ascii="仿宋" w:eastAsia="仿宋" w:hAnsi="仿宋" w:cs="仿宋" w:hint="eastAsia"/>
                <w:kern w:val="0"/>
                <w:sz w:val="24"/>
              </w:rPr>
              <w:t>；（提供具有</w:t>
            </w:r>
            <w:r w:rsidRPr="00756A5C">
              <w:rPr>
                <w:rFonts w:ascii="仿宋" w:eastAsia="仿宋" w:hAnsi="仿宋" w:cs="宋体" w:hint="eastAsia"/>
                <w:kern w:val="0"/>
                <w:sz w:val="24"/>
              </w:rPr>
              <w:t>CMA、CNAS标志疾病预防控制中心出具检测合格的检测报告进行佐证）</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4.下柜为红外线消毒柜，最高温度可达155℃，120℃以上保持时间≥20分钟；（提供具有CMA、CNAS标志疾病预防控制中心出具检测合格的检测报告进行佐证）</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lastRenderedPageBreak/>
              <w:t>▲5.对大肠杆菌的平均杀灭对数值均为＞7，对脊髓灰质炎病毒的平均灭活对数值均为＞4；（提供具有CMA、CNAS标志疾病预防控制中心出具检测合格的检测报告进行佐证）</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▲6.进行微生物检测对大肠杆菌、金黄色葡萄球菌的杀灭率可达99.999%（提供第三方微生物分析检测报告）</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kern w:val="0"/>
                <w:sz w:val="24"/>
              </w:rPr>
              <w:t>7</w:t>
            </w:r>
            <w:r w:rsidRPr="00756A5C">
              <w:rPr>
                <w:rFonts w:ascii="仿宋" w:eastAsia="仿宋" w:hAnsi="仿宋" w:cs="宋体" w:hint="eastAsia"/>
                <w:kern w:val="0"/>
                <w:sz w:val="24"/>
              </w:rPr>
              <w:t>.提供消毒柜制造商有效期内的：质量管理体系认证证书、环境管理体系认证书、职业健康安全管理体系认证证书（提供复印件）</w:t>
            </w:r>
          </w:p>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w:t>
            </w:r>
            <w:r w:rsidRPr="00756A5C">
              <w:rPr>
                <w:rFonts w:ascii="仿宋" w:eastAsia="仿宋" w:hAnsi="仿宋" w:cs="宋体"/>
                <w:kern w:val="0"/>
                <w:sz w:val="24"/>
              </w:rPr>
              <w:t>8</w:t>
            </w:r>
            <w:r w:rsidRPr="00756A5C">
              <w:rPr>
                <w:rFonts w:ascii="仿宋" w:eastAsia="仿宋" w:hAnsi="仿宋" w:cs="宋体" w:hint="eastAsia"/>
                <w:kern w:val="0"/>
                <w:sz w:val="24"/>
              </w:rPr>
              <w:t>、需提供《消毒产品卫生安全评价报告》、全国消毒产品网上备案信息服务平台备案凭证</w:t>
            </w:r>
            <w:r>
              <w:rPr>
                <w:rFonts w:ascii="仿宋" w:eastAsia="仿宋" w:hAnsi="仿宋" w:cs="宋体" w:hint="eastAsia"/>
                <w:kern w:val="0"/>
                <w:sz w:val="24"/>
              </w:rPr>
              <w:t>，</w:t>
            </w:r>
            <w:r w:rsidRPr="00CB7652">
              <w:rPr>
                <w:rFonts w:ascii="仿宋" w:eastAsia="仿宋" w:hAnsi="仿宋" w:cs="宋体" w:hint="eastAsia"/>
                <w:kern w:val="0"/>
                <w:sz w:val="24"/>
              </w:rPr>
              <w:t>投标产品若为新消毒产品须提供有效的卫生许可批件</w:t>
            </w:r>
            <w:r w:rsidRPr="00756A5C">
              <w:rPr>
                <w:rFonts w:ascii="仿宋" w:eastAsia="仿宋" w:hAnsi="仿宋" w:cs="宋体" w:hint="eastAsia"/>
                <w:kern w:val="0"/>
                <w:sz w:val="24"/>
              </w:rPr>
              <w:t>。</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lastRenderedPageBreak/>
              <w:t>12</w:t>
            </w:r>
          </w:p>
        </w:tc>
        <w:tc>
          <w:tcPr>
            <w:tcW w:w="869" w:type="dxa"/>
            <w:vAlign w:val="center"/>
          </w:tcPr>
          <w:p w:rsidR="002E4C68" w:rsidRPr="00756A5C" w:rsidRDefault="002E4C68" w:rsidP="00A74159">
            <w:pPr>
              <w:widowControl/>
              <w:spacing w:after="0" w:line="276" w:lineRule="auto"/>
              <w:rPr>
                <w:rFonts w:ascii="仿宋" w:eastAsia="仿宋" w:hAnsi="仿宋" w:cs="宋体"/>
                <w:kern w:val="0"/>
                <w:sz w:val="24"/>
              </w:rPr>
            </w:pPr>
            <w:r w:rsidRPr="00756A5C">
              <w:rPr>
                <w:rFonts w:ascii="仿宋" w:eastAsia="仿宋" w:hAnsi="仿宋" w:cs="宋体" w:hint="eastAsia"/>
                <w:kern w:val="0"/>
                <w:sz w:val="24"/>
              </w:rPr>
              <w:t>听诊器</w:t>
            </w:r>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544"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1.频响曲线：100-500Hz以测试声源为基准。衰减不大于12dB、在500-1000Hz不大于20dB；</w:t>
            </w:r>
            <w:r w:rsidRPr="00756A5C">
              <w:rPr>
                <w:rFonts w:ascii="仿宋" w:eastAsia="仿宋" w:hAnsi="仿宋" w:cs="宋体" w:hint="eastAsia"/>
                <w:kern w:val="0"/>
                <w:sz w:val="24"/>
              </w:rPr>
              <w:br/>
              <w:t>2.弹簧片硬度：HR15N82.9-88.4；</w:t>
            </w:r>
            <w:r w:rsidRPr="00756A5C">
              <w:rPr>
                <w:rFonts w:ascii="仿宋" w:eastAsia="仿宋" w:hAnsi="仿宋" w:cs="宋体" w:hint="eastAsia"/>
                <w:kern w:val="0"/>
                <w:sz w:val="24"/>
              </w:rPr>
              <w:br/>
              <w:t>3.耳环弹力：两耳塞拉开140mm，弹力值在1.372-1.960N；</w:t>
            </w:r>
            <w:r w:rsidRPr="00756A5C">
              <w:rPr>
                <w:rFonts w:ascii="仿宋" w:eastAsia="仿宋" w:hAnsi="仿宋" w:cs="宋体" w:hint="eastAsia"/>
                <w:kern w:val="0"/>
                <w:sz w:val="24"/>
              </w:rPr>
              <w:br/>
              <w:t>4.耳环弹性：两耳塞拉开300mm，1分钟后回复，变形不大于10mm。</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13</w:t>
            </w:r>
          </w:p>
        </w:tc>
        <w:tc>
          <w:tcPr>
            <w:tcW w:w="869" w:type="dxa"/>
            <w:vAlign w:val="center"/>
          </w:tcPr>
          <w:p w:rsidR="002E4C68" w:rsidRPr="00756A5C" w:rsidRDefault="002E4C68" w:rsidP="00A74159">
            <w:pPr>
              <w:widowControl/>
              <w:spacing w:after="0" w:line="276" w:lineRule="auto"/>
              <w:rPr>
                <w:rFonts w:ascii="仿宋" w:eastAsia="仿宋" w:hAnsi="仿宋" w:cs="宋体"/>
                <w:kern w:val="0"/>
                <w:sz w:val="24"/>
              </w:rPr>
            </w:pPr>
            <w:r w:rsidRPr="00756A5C">
              <w:rPr>
                <w:rFonts w:ascii="仿宋" w:eastAsia="仿宋" w:hAnsi="仿宋" w:cs="宋体" w:hint="eastAsia"/>
                <w:kern w:val="0"/>
                <w:sz w:val="24"/>
              </w:rPr>
              <w:t>血压计</w:t>
            </w:r>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544"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上臂式血压计，易于操作，电子血压计。</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14</w:t>
            </w:r>
          </w:p>
        </w:tc>
        <w:tc>
          <w:tcPr>
            <w:tcW w:w="869" w:type="dxa"/>
            <w:vAlign w:val="center"/>
          </w:tcPr>
          <w:p w:rsidR="002E4C68" w:rsidRPr="00756A5C" w:rsidRDefault="002E4C68" w:rsidP="00A74159">
            <w:pPr>
              <w:widowControl/>
              <w:spacing w:after="0" w:line="276" w:lineRule="auto"/>
              <w:rPr>
                <w:rFonts w:ascii="仿宋" w:eastAsia="仿宋" w:hAnsi="仿宋" w:cs="宋体"/>
                <w:kern w:val="0"/>
                <w:sz w:val="24"/>
              </w:rPr>
            </w:pPr>
            <w:r w:rsidRPr="00756A5C">
              <w:rPr>
                <w:rFonts w:ascii="仿宋" w:eastAsia="仿宋" w:hAnsi="仿宋" w:cs="宋体" w:hint="eastAsia"/>
                <w:kern w:val="0"/>
                <w:sz w:val="24"/>
              </w:rPr>
              <w:t>体温计</w:t>
            </w:r>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支</w:t>
            </w:r>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5</w:t>
            </w:r>
          </w:p>
        </w:tc>
        <w:tc>
          <w:tcPr>
            <w:tcW w:w="6544"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体温计示值准确。</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15</w:t>
            </w:r>
          </w:p>
        </w:tc>
        <w:tc>
          <w:tcPr>
            <w:tcW w:w="869" w:type="dxa"/>
            <w:vAlign w:val="center"/>
          </w:tcPr>
          <w:p w:rsidR="002E4C68" w:rsidRPr="00756A5C" w:rsidRDefault="002E4C68" w:rsidP="00A74159">
            <w:pPr>
              <w:widowControl/>
              <w:spacing w:after="0" w:line="276" w:lineRule="auto"/>
              <w:rPr>
                <w:rFonts w:ascii="仿宋" w:eastAsia="仿宋" w:hAnsi="仿宋" w:cs="宋体"/>
                <w:kern w:val="0"/>
                <w:sz w:val="24"/>
              </w:rPr>
            </w:pPr>
            <w:r w:rsidRPr="00756A5C">
              <w:rPr>
                <w:rFonts w:ascii="仿宋" w:eastAsia="仿宋" w:hAnsi="仿宋" w:cs="宋体" w:hint="eastAsia"/>
                <w:kern w:val="0"/>
                <w:sz w:val="24"/>
              </w:rPr>
              <w:t>红外线体温仪</w:t>
            </w:r>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544"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1.测量范围：35.0℃—42.2℃</w:t>
            </w:r>
            <w:r w:rsidRPr="00756A5C">
              <w:rPr>
                <w:rFonts w:ascii="仿宋" w:eastAsia="仿宋" w:hAnsi="仿宋" w:cs="宋体" w:hint="eastAsia"/>
                <w:kern w:val="0"/>
                <w:sz w:val="24"/>
              </w:rPr>
              <w:br/>
              <w:t>2.测量精度：±0.2℃（36.0℃—39.0℃）±0.3℃（35.0℃—35.9℃）±0.3℃（39.1℃—42.2℃）</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16</w:t>
            </w:r>
          </w:p>
        </w:tc>
        <w:tc>
          <w:tcPr>
            <w:tcW w:w="869" w:type="dxa"/>
            <w:vAlign w:val="center"/>
          </w:tcPr>
          <w:p w:rsidR="002E4C68" w:rsidRPr="00756A5C" w:rsidRDefault="002E4C68" w:rsidP="00A74159">
            <w:pPr>
              <w:widowControl/>
              <w:spacing w:after="0" w:line="276" w:lineRule="auto"/>
              <w:rPr>
                <w:rFonts w:ascii="仿宋" w:eastAsia="仿宋" w:hAnsi="仿宋" w:cs="宋体"/>
                <w:kern w:val="0"/>
                <w:sz w:val="24"/>
              </w:rPr>
            </w:pPr>
            <w:r w:rsidRPr="00756A5C">
              <w:rPr>
                <w:rFonts w:ascii="仿宋" w:eastAsia="仿宋" w:hAnsi="仿宋" w:cs="宋体" w:hint="eastAsia"/>
                <w:kern w:val="0"/>
                <w:sz w:val="24"/>
              </w:rPr>
              <w:t>手电筒</w:t>
            </w:r>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544"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手持式</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17</w:t>
            </w:r>
          </w:p>
        </w:tc>
        <w:tc>
          <w:tcPr>
            <w:tcW w:w="869" w:type="dxa"/>
            <w:vAlign w:val="center"/>
          </w:tcPr>
          <w:p w:rsidR="002E4C68" w:rsidRPr="00756A5C" w:rsidRDefault="002E4C68" w:rsidP="00A74159">
            <w:pPr>
              <w:widowControl/>
              <w:spacing w:after="0" w:line="276" w:lineRule="auto"/>
              <w:rPr>
                <w:rFonts w:ascii="仿宋" w:eastAsia="仿宋" w:hAnsi="仿宋" w:cs="宋体"/>
                <w:kern w:val="0"/>
                <w:sz w:val="24"/>
              </w:rPr>
            </w:pPr>
            <w:r w:rsidRPr="00756A5C">
              <w:rPr>
                <w:rFonts w:ascii="仿宋" w:eastAsia="仿宋" w:hAnsi="仿宋" w:cs="宋体" w:hint="eastAsia"/>
                <w:kern w:val="0"/>
                <w:sz w:val="24"/>
              </w:rPr>
              <w:t>压舌板</w:t>
            </w:r>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5</w:t>
            </w:r>
          </w:p>
        </w:tc>
        <w:tc>
          <w:tcPr>
            <w:tcW w:w="6544"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木质材质，符合医用器材标准。</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18</w:t>
            </w:r>
          </w:p>
        </w:tc>
        <w:tc>
          <w:tcPr>
            <w:tcW w:w="869" w:type="dxa"/>
            <w:vAlign w:val="center"/>
          </w:tcPr>
          <w:p w:rsidR="002E4C68" w:rsidRPr="00756A5C" w:rsidRDefault="002E4C68" w:rsidP="00A74159">
            <w:pPr>
              <w:widowControl/>
              <w:spacing w:after="0" w:line="276" w:lineRule="auto"/>
              <w:rPr>
                <w:rFonts w:ascii="仿宋" w:eastAsia="仿宋" w:hAnsi="仿宋" w:cs="宋体"/>
                <w:kern w:val="0"/>
                <w:sz w:val="24"/>
              </w:rPr>
            </w:pPr>
            <w:r w:rsidRPr="00756A5C">
              <w:rPr>
                <w:rFonts w:ascii="仿宋" w:eastAsia="仿宋" w:hAnsi="仿宋" w:cs="宋体" w:hint="eastAsia"/>
                <w:kern w:val="0"/>
                <w:sz w:val="24"/>
              </w:rPr>
              <w:t>医用脱脂棉</w:t>
            </w:r>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袋</w:t>
            </w:r>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5</w:t>
            </w:r>
          </w:p>
        </w:tc>
        <w:tc>
          <w:tcPr>
            <w:tcW w:w="6544"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用作患者伤口包扎、保护、清理，由原棉经除去夹杂物，脱脂、漂白、洗涤、干燥、整理加工，主要用于制作医用棉签、棉球和卫生棉棒等的原料。</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19</w:t>
            </w:r>
          </w:p>
        </w:tc>
        <w:tc>
          <w:tcPr>
            <w:tcW w:w="869" w:type="dxa"/>
            <w:vAlign w:val="center"/>
          </w:tcPr>
          <w:p w:rsidR="002E4C68" w:rsidRPr="00756A5C" w:rsidRDefault="002E4C68" w:rsidP="00A74159">
            <w:pPr>
              <w:widowControl/>
              <w:spacing w:after="0" w:line="276" w:lineRule="auto"/>
              <w:rPr>
                <w:rFonts w:ascii="仿宋" w:eastAsia="仿宋" w:hAnsi="仿宋" w:cs="宋体"/>
                <w:kern w:val="0"/>
                <w:sz w:val="24"/>
              </w:rPr>
            </w:pPr>
            <w:r w:rsidRPr="00756A5C">
              <w:rPr>
                <w:rFonts w:ascii="仿宋" w:eastAsia="仿宋" w:hAnsi="仿宋" w:cs="宋体" w:hint="eastAsia"/>
                <w:kern w:val="0"/>
                <w:sz w:val="24"/>
              </w:rPr>
              <w:t>敷料罐</w:t>
            </w:r>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5</w:t>
            </w:r>
          </w:p>
        </w:tc>
        <w:tc>
          <w:tcPr>
            <w:tcW w:w="6544"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符合医用器材标准。</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20</w:t>
            </w:r>
          </w:p>
        </w:tc>
        <w:tc>
          <w:tcPr>
            <w:tcW w:w="869" w:type="dxa"/>
            <w:vAlign w:val="center"/>
          </w:tcPr>
          <w:p w:rsidR="002E4C68" w:rsidRPr="00756A5C" w:rsidRDefault="002E4C68" w:rsidP="00A74159">
            <w:pPr>
              <w:widowControl/>
              <w:spacing w:after="0" w:line="276" w:lineRule="auto"/>
              <w:rPr>
                <w:rFonts w:ascii="仿宋" w:eastAsia="仿宋" w:hAnsi="仿宋" w:cs="宋体"/>
                <w:kern w:val="0"/>
                <w:sz w:val="24"/>
              </w:rPr>
            </w:pPr>
            <w:r w:rsidRPr="00756A5C">
              <w:rPr>
                <w:rFonts w:ascii="仿宋" w:eastAsia="仿宋" w:hAnsi="仿宋" w:cs="宋体" w:hint="eastAsia"/>
                <w:kern w:val="0"/>
                <w:sz w:val="24"/>
              </w:rPr>
              <w:t>剪刀</w:t>
            </w:r>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把</w:t>
            </w:r>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1</w:t>
            </w:r>
          </w:p>
        </w:tc>
        <w:tc>
          <w:tcPr>
            <w:tcW w:w="6544"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不锈钢材质，符合医用器材标准。</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21</w:t>
            </w:r>
          </w:p>
        </w:tc>
        <w:tc>
          <w:tcPr>
            <w:tcW w:w="869" w:type="dxa"/>
            <w:vAlign w:val="center"/>
          </w:tcPr>
          <w:p w:rsidR="002E4C68" w:rsidRPr="00756A5C" w:rsidRDefault="002E4C68" w:rsidP="00A74159">
            <w:pPr>
              <w:widowControl/>
              <w:spacing w:after="0" w:line="276" w:lineRule="auto"/>
              <w:rPr>
                <w:rFonts w:ascii="仿宋" w:eastAsia="仿宋" w:hAnsi="仿宋" w:cs="宋体"/>
                <w:kern w:val="0"/>
                <w:sz w:val="24"/>
              </w:rPr>
            </w:pPr>
            <w:r w:rsidRPr="00756A5C">
              <w:rPr>
                <w:rFonts w:ascii="仿宋" w:eastAsia="仿宋" w:hAnsi="仿宋" w:cs="宋体" w:hint="eastAsia"/>
                <w:kern w:val="0"/>
                <w:sz w:val="24"/>
              </w:rPr>
              <w:t>镊子</w:t>
            </w:r>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5</w:t>
            </w:r>
          </w:p>
        </w:tc>
        <w:tc>
          <w:tcPr>
            <w:tcW w:w="6544"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不锈钢材质，符合医用器材标准。弯尖头，20厘米</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22</w:t>
            </w:r>
          </w:p>
        </w:tc>
        <w:tc>
          <w:tcPr>
            <w:tcW w:w="869" w:type="dxa"/>
            <w:vAlign w:val="center"/>
          </w:tcPr>
          <w:p w:rsidR="002E4C68" w:rsidRPr="00756A5C" w:rsidRDefault="002E4C68" w:rsidP="00A74159">
            <w:pPr>
              <w:widowControl/>
              <w:spacing w:after="0" w:line="276" w:lineRule="auto"/>
              <w:rPr>
                <w:rFonts w:ascii="仿宋" w:eastAsia="仿宋" w:hAnsi="仿宋" w:cs="宋体"/>
                <w:kern w:val="0"/>
                <w:sz w:val="24"/>
              </w:rPr>
            </w:pPr>
            <w:proofErr w:type="gramStart"/>
            <w:r w:rsidRPr="00756A5C">
              <w:rPr>
                <w:rFonts w:ascii="仿宋" w:eastAsia="仿宋" w:hAnsi="仿宋" w:cs="宋体" w:hint="eastAsia"/>
                <w:kern w:val="0"/>
                <w:sz w:val="24"/>
              </w:rPr>
              <w:t>弯盘</w:t>
            </w:r>
            <w:proofErr w:type="gramEnd"/>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proofErr w:type="gramStart"/>
            <w:r w:rsidRPr="00007BB3">
              <w:rPr>
                <w:rFonts w:ascii="仿宋" w:eastAsia="仿宋" w:hAnsi="仿宋" w:cs="宋体" w:hint="eastAsia"/>
                <w:kern w:val="0"/>
                <w:sz w:val="24"/>
              </w:rPr>
              <w:t>个</w:t>
            </w:r>
            <w:proofErr w:type="gramEnd"/>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5</w:t>
            </w:r>
          </w:p>
        </w:tc>
        <w:tc>
          <w:tcPr>
            <w:tcW w:w="6544"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不锈钢材质，符合医用器材标准。</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t>23</w:t>
            </w:r>
          </w:p>
        </w:tc>
        <w:tc>
          <w:tcPr>
            <w:tcW w:w="869" w:type="dxa"/>
            <w:vAlign w:val="center"/>
          </w:tcPr>
          <w:p w:rsidR="002E4C68" w:rsidRPr="00756A5C" w:rsidRDefault="002E4C68" w:rsidP="00A74159">
            <w:pPr>
              <w:widowControl/>
              <w:spacing w:after="0" w:line="276" w:lineRule="auto"/>
              <w:rPr>
                <w:rFonts w:ascii="仿宋" w:eastAsia="仿宋" w:hAnsi="仿宋" w:cs="宋体"/>
                <w:kern w:val="0"/>
                <w:sz w:val="24"/>
              </w:rPr>
            </w:pPr>
            <w:r w:rsidRPr="00756A5C">
              <w:rPr>
                <w:rFonts w:ascii="仿宋" w:eastAsia="仿宋" w:hAnsi="仿宋" w:cs="宋体" w:hint="eastAsia"/>
                <w:kern w:val="0"/>
                <w:sz w:val="24"/>
              </w:rPr>
              <w:t>软皮尺</w:t>
            </w:r>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副</w:t>
            </w:r>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5</w:t>
            </w:r>
          </w:p>
        </w:tc>
        <w:tc>
          <w:tcPr>
            <w:tcW w:w="6544"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hint="eastAsia"/>
                <w:kern w:val="0"/>
                <w:sz w:val="24"/>
              </w:rPr>
              <w:t>可卷曲存放。</w:t>
            </w:r>
          </w:p>
        </w:tc>
      </w:tr>
      <w:tr w:rsidR="002E4C68" w:rsidRPr="00756A5C" w:rsidTr="00A74159">
        <w:trPr>
          <w:trHeight w:val="19"/>
          <w:jc w:val="center"/>
        </w:trPr>
        <w:tc>
          <w:tcPr>
            <w:tcW w:w="1175" w:type="dxa"/>
            <w:shd w:val="clear" w:color="auto" w:fill="auto"/>
            <w:vAlign w:val="center"/>
          </w:tcPr>
          <w:p w:rsidR="002E4C68" w:rsidRPr="00756A5C" w:rsidRDefault="002E4C68" w:rsidP="00A74159">
            <w:pPr>
              <w:widowControl/>
              <w:spacing w:after="0" w:line="276" w:lineRule="auto"/>
              <w:jc w:val="center"/>
              <w:rPr>
                <w:rFonts w:ascii="仿宋" w:eastAsia="仿宋" w:hAnsi="仿宋" w:cs="宋体"/>
                <w:kern w:val="0"/>
                <w:sz w:val="24"/>
              </w:rPr>
            </w:pPr>
            <w:r w:rsidRPr="00756A5C">
              <w:rPr>
                <w:rFonts w:ascii="仿宋" w:eastAsia="仿宋" w:hAnsi="仿宋" w:cs="宋体" w:hint="eastAsia"/>
                <w:kern w:val="0"/>
                <w:sz w:val="24"/>
              </w:rPr>
              <w:lastRenderedPageBreak/>
              <w:t>24</w:t>
            </w:r>
          </w:p>
        </w:tc>
        <w:tc>
          <w:tcPr>
            <w:tcW w:w="869" w:type="dxa"/>
            <w:vAlign w:val="center"/>
          </w:tcPr>
          <w:p w:rsidR="002E4C68" w:rsidRPr="00756A5C" w:rsidRDefault="002E4C68" w:rsidP="00A74159">
            <w:pPr>
              <w:widowControl/>
              <w:spacing w:after="0" w:line="276" w:lineRule="auto"/>
              <w:rPr>
                <w:rFonts w:ascii="仿宋" w:eastAsia="仿宋" w:hAnsi="仿宋" w:cs="宋体"/>
                <w:kern w:val="0"/>
                <w:sz w:val="24"/>
              </w:rPr>
            </w:pPr>
            <w:r w:rsidRPr="00756A5C">
              <w:rPr>
                <w:rFonts w:ascii="仿宋" w:eastAsia="仿宋" w:hAnsi="仿宋" w:cs="宋体" w:hint="eastAsia"/>
                <w:kern w:val="0"/>
                <w:sz w:val="24"/>
              </w:rPr>
              <w:t>简易医疗箱</w:t>
            </w:r>
          </w:p>
        </w:tc>
        <w:tc>
          <w:tcPr>
            <w:tcW w:w="497"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套</w:t>
            </w:r>
          </w:p>
        </w:tc>
        <w:tc>
          <w:tcPr>
            <w:tcW w:w="549" w:type="dxa"/>
            <w:vAlign w:val="center"/>
          </w:tcPr>
          <w:p w:rsidR="002E4C68" w:rsidRPr="00007BB3" w:rsidRDefault="002E4C68" w:rsidP="00A74159">
            <w:pPr>
              <w:widowControl/>
              <w:spacing w:after="0" w:line="276" w:lineRule="auto"/>
              <w:jc w:val="center"/>
              <w:rPr>
                <w:rFonts w:ascii="仿宋" w:eastAsia="仿宋" w:hAnsi="仿宋" w:cs="宋体"/>
                <w:kern w:val="0"/>
                <w:sz w:val="24"/>
              </w:rPr>
            </w:pPr>
            <w:r w:rsidRPr="00007BB3">
              <w:rPr>
                <w:rFonts w:ascii="仿宋" w:eastAsia="仿宋" w:hAnsi="仿宋" w:cs="宋体" w:hint="eastAsia"/>
                <w:kern w:val="0"/>
                <w:sz w:val="24"/>
              </w:rPr>
              <w:t>5</w:t>
            </w:r>
          </w:p>
        </w:tc>
        <w:tc>
          <w:tcPr>
            <w:tcW w:w="6544" w:type="dxa"/>
            <w:shd w:val="clear" w:color="auto" w:fill="auto"/>
            <w:vAlign w:val="center"/>
          </w:tcPr>
          <w:p w:rsidR="002E4C68" w:rsidRPr="00756A5C" w:rsidRDefault="002E4C68" w:rsidP="00A74159">
            <w:pPr>
              <w:widowControl/>
              <w:spacing w:after="0" w:line="276" w:lineRule="auto"/>
              <w:jc w:val="left"/>
              <w:rPr>
                <w:rFonts w:ascii="仿宋" w:eastAsia="仿宋" w:hAnsi="仿宋" w:cs="宋体"/>
                <w:kern w:val="0"/>
                <w:sz w:val="24"/>
              </w:rPr>
            </w:pPr>
            <w:r w:rsidRPr="00756A5C">
              <w:rPr>
                <w:rFonts w:ascii="仿宋" w:eastAsia="仿宋" w:hAnsi="仿宋" w:cs="宋体"/>
                <w:kern w:val="0"/>
                <w:sz w:val="24"/>
              </w:rPr>
              <w:t>配</w:t>
            </w:r>
            <w:r w:rsidRPr="00756A5C">
              <w:rPr>
                <w:rFonts w:ascii="仿宋" w:eastAsia="仿宋" w:hAnsi="仿宋" w:cs="宋体" w:hint="eastAsia"/>
                <w:kern w:val="0"/>
                <w:sz w:val="24"/>
              </w:rPr>
              <w:t>日常</w:t>
            </w:r>
            <w:r w:rsidRPr="00756A5C">
              <w:rPr>
                <w:rFonts w:ascii="仿宋" w:eastAsia="仿宋" w:hAnsi="仿宋" w:cs="宋体"/>
                <w:kern w:val="0"/>
                <w:sz w:val="24"/>
              </w:rPr>
              <w:t>用品。</w:t>
            </w:r>
          </w:p>
        </w:tc>
      </w:tr>
    </w:tbl>
    <w:p w:rsidR="002E4C68" w:rsidRPr="00756A5C" w:rsidRDefault="002E4C68" w:rsidP="002E4C68">
      <w:pPr>
        <w:spacing w:after="0" w:line="240" w:lineRule="auto"/>
        <w:rPr>
          <w:rFonts w:ascii="仿宋" w:eastAsia="仿宋" w:hAnsi="仿宋" w:cs="仿宋_GB2312"/>
          <w:bCs/>
          <w:sz w:val="24"/>
        </w:rPr>
      </w:pPr>
    </w:p>
    <w:p w:rsidR="002E4C68" w:rsidRPr="00756A5C" w:rsidRDefault="002E4C68" w:rsidP="002E4C68">
      <w:pPr>
        <w:spacing w:after="0" w:line="240" w:lineRule="auto"/>
        <w:rPr>
          <w:rFonts w:ascii="仿宋" w:eastAsia="仿宋" w:hAnsi="仿宋" w:cs="仿宋_GB2312"/>
          <w:bCs/>
          <w:sz w:val="24"/>
        </w:rPr>
      </w:pPr>
      <w:r w:rsidRPr="00756A5C">
        <w:rPr>
          <w:rFonts w:ascii="仿宋" w:eastAsia="仿宋" w:hAnsi="仿宋" w:cs="仿宋_GB2312"/>
          <w:bCs/>
          <w:sz w:val="24"/>
        </w:rPr>
        <w:t>备注</w:t>
      </w:r>
      <w:r w:rsidRPr="00756A5C">
        <w:rPr>
          <w:rFonts w:ascii="仿宋" w:eastAsia="仿宋" w:hAnsi="仿宋" w:cs="仿宋_GB2312" w:hint="eastAsia"/>
          <w:bCs/>
          <w:sz w:val="24"/>
        </w:rPr>
        <w:t>：</w:t>
      </w:r>
    </w:p>
    <w:p w:rsidR="002E4C68" w:rsidRPr="00756A5C" w:rsidRDefault="002E4C68" w:rsidP="002E4C68">
      <w:pPr>
        <w:spacing w:after="0" w:line="240" w:lineRule="auto"/>
        <w:rPr>
          <w:rFonts w:ascii="仿宋" w:eastAsia="仿宋" w:hAnsi="仿宋" w:cs="仿宋_GB2312"/>
          <w:bCs/>
          <w:sz w:val="24"/>
        </w:rPr>
      </w:pPr>
      <w:r w:rsidRPr="00756A5C">
        <w:rPr>
          <w:rFonts w:ascii="仿宋" w:eastAsia="仿宋" w:hAnsi="仿宋" w:cs="仿宋_GB2312" w:hint="eastAsia"/>
          <w:bCs/>
          <w:sz w:val="24"/>
        </w:rPr>
        <w:t>1、针对以上所有产品需提供产品的图片否则视为该项产品参数不满足要求；</w:t>
      </w:r>
    </w:p>
    <w:p w:rsidR="00C21D53" w:rsidRDefault="002E4C68" w:rsidP="002E4C68">
      <w:pPr>
        <w:pStyle w:val="a3"/>
        <w:spacing w:line="400" w:lineRule="exact"/>
        <w:ind w:firstLineChars="0" w:firstLine="0"/>
        <w:rPr>
          <w:rFonts w:ascii="仿宋" w:eastAsia="仿宋" w:hAnsi="仿宋"/>
          <w:b/>
          <w:bCs/>
          <w:sz w:val="24"/>
        </w:rPr>
      </w:pPr>
      <w:r w:rsidRPr="00756A5C">
        <w:rPr>
          <w:rFonts w:ascii="仿宋" w:eastAsia="仿宋" w:hAnsi="仿宋" w:cs="仿宋_GB2312" w:hint="eastAsia"/>
          <w:bCs/>
          <w:sz w:val="24"/>
        </w:rPr>
        <w:t>2、以上产品规格尺寸允许有±5%的偏差（国家标准另有要求的按国家标准执行）。</w:t>
      </w:r>
    </w:p>
    <w:p w:rsidR="00C21D53" w:rsidRDefault="00C21D53">
      <w:pPr>
        <w:pStyle w:val="1"/>
        <w:spacing w:line="400" w:lineRule="exact"/>
        <w:jc w:val="center"/>
        <w:rPr>
          <w:rFonts w:ascii="仿宋" w:eastAsia="仿宋" w:hAnsi="仿宋"/>
          <w:sz w:val="36"/>
          <w:szCs w:val="36"/>
        </w:rPr>
        <w:sectPr w:rsidR="00C21D53">
          <w:pgSz w:w="11906" w:h="16838"/>
          <w:pgMar w:top="1440" w:right="1800" w:bottom="1440" w:left="1800" w:header="851" w:footer="992" w:gutter="0"/>
          <w:cols w:space="720"/>
          <w:docGrid w:type="lines" w:linePitch="312"/>
        </w:sectPr>
      </w:pPr>
      <w:bookmarkStart w:id="163" w:name="_Toc24786"/>
      <w:bookmarkStart w:id="164" w:name="_Toc31810"/>
    </w:p>
    <w:p w:rsidR="00C21D53" w:rsidRDefault="0057536E">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5" w:name="_Hlt101846155"/>
      <w:bookmarkStart w:id="166" w:name="_Toc183582280"/>
      <w:bookmarkStart w:id="167" w:name="_Toc208849007"/>
      <w:bookmarkStart w:id="168" w:name="_Toc183682415"/>
      <w:bookmarkStart w:id="169" w:name="_Toc217446097"/>
      <w:bookmarkEnd w:id="163"/>
      <w:bookmarkEnd w:id="164"/>
      <w:bookmarkEnd w:id="165"/>
    </w:p>
    <w:p w:rsidR="00C21D53" w:rsidRDefault="0057536E">
      <w:pPr>
        <w:pStyle w:val="2"/>
        <w:rPr>
          <w:rFonts w:ascii="仿宋" w:eastAsia="仿宋" w:hAnsi="仿宋"/>
          <w:sz w:val="24"/>
          <w:szCs w:val="24"/>
        </w:rPr>
      </w:pPr>
      <w:r>
        <w:rPr>
          <w:rFonts w:ascii="仿宋" w:eastAsia="仿宋" w:hAnsi="仿宋" w:hint="eastAsia"/>
          <w:sz w:val="24"/>
          <w:szCs w:val="24"/>
        </w:rPr>
        <w:t>1. 总则</w:t>
      </w:r>
      <w:bookmarkEnd w:id="166"/>
      <w:bookmarkEnd w:id="167"/>
      <w:bookmarkEnd w:id="168"/>
      <w:bookmarkEnd w:id="169"/>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C21D53" w:rsidRDefault="0057536E">
      <w:pPr>
        <w:spacing w:line="400" w:lineRule="exact"/>
        <w:ind w:firstLineChars="200" w:firstLine="480"/>
        <w:rPr>
          <w:rFonts w:ascii="仿宋" w:eastAsia="仿宋" w:hAnsi="仿宋"/>
          <w:sz w:val="24"/>
        </w:rPr>
      </w:pPr>
      <w:bookmarkStart w:id="170" w:name="_Toc217446098"/>
      <w:r>
        <w:rPr>
          <w:rFonts w:ascii="仿宋" w:eastAsia="仿宋" w:hAnsi="仿宋" w:hint="eastAsia"/>
          <w:sz w:val="24"/>
        </w:rPr>
        <w:t>（一）熟悉和理解招标文件；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C21D53" w:rsidRDefault="0057536E">
      <w:pPr>
        <w:pStyle w:val="2"/>
        <w:rPr>
          <w:rFonts w:ascii="仿宋" w:eastAsia="仿宋" w:hAnsi="仿宋"/>
          <w:sz w:val="24"/>
          <w:szCs w:val="24"/>
        </w:rPr>
      </w:pPr>
      <w:r>
        <w:rPr>
          <w:rFonts w:ascii="仿宋" w:eastAsia="仿宋" w:hAnsi="仿宋" w:hint="eastAsia"/>
          <w:sz w:val="24"/>
          <w:szCs w:val="24"/>
        </w:rPr>
        <w:lastRenderedPageBreak/>
        <w:t>2.评标</w:t>
      </w:r>
      <w:bookmarkEnd w:id="170"/>
      <w:r>
        <w:rPr>
          <w:rFonts w:ascii="仿宋" w:eastAsia="仿宋" w:hAnsi="仿宋" w:hint="eastAsia"/>
          <w:sz w:val="24"/>
          <w:szCs w:val="24"/>
        </w:rPr>
        <w:t>方法</w:t>
      </w:r>
    </w:p>
    <w:p w:rsidR="00C21D53" w:rsidRDefault="0057536E">
      <w:pPr>
        <w:spacing w:line="360" w:lineRule="auto"/>
        <w:ind w:firstLineChars="200" w:firstLine="480"/>
        <w:rPr>
          <w:rFonts w:ascii="仿宋" w:eastAsia="仿宋" w:hAnsi="仿宋"/>
          <w:sz w:val="24"/>
        </w:rPr>
      </w:pPr>
      <w:bookmarkStart w:id="171" w:name="_Toc217446103"/>
      <w:bookmarkStart w:id="172"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C21D53" w:rsidRDefault="0057536E">
      <w:pPr>
        <w:pStyle w:val="2"/>
        <w:rPr>
          <w:rFonts w:ascii="仿宋" w:eastAsia="仿宋" w:hAnsi="仿宋"/>
          <w:sz w:val="24"/>
          <w:szCs w:val="24"/>
        </w:rPr>
      </w:pPr>
      <w:r>
        <w:rPr>
          <w:rFonts w:ascii="仿宋" w:eastAsia="仿宋" w:hAnsi="仿宋" w:hint="eastAsia"/>
          <w:sz w:val="24"/>
          <w:szCs w:val="24"/>
        </w:rPr>
        <w:t>3.评标程序</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C21D53" w:rsidRDefault="0057536E" w:rsidP="0008680B">
      <w:pPr>
        <w:spacing w:line="400" w:lineRule="exact"/>
        <w:ind w:firstLineChars="200" w:firstLine="480"/>
        <w:outlineLvl w:val="2"/>
        <w:rPr>
          <w:rFonts w:ascii="仿宋" w:eastAsia="仿宋" w:hAnsi="仿宋"/>
          <w:sz w:val="24"/>
        </w:rPr>
      </w:pPr>
      <w:r>
        <w:rPr>
          <w:rFonts w:ascii="仿宋" w:eastAsia="仿宋" w:hAnsi="仿宋" w:hint="eastAsia"/>
          <w:sz w:val="24"/>
        </w:rPr>
        <w:t>3.2符合性检查。</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5436" w:type="pct"/>
        <w:jc w:val="center"/>
        <w:tblLook w:val="04A0" w:firstRow="1" w:lastRow="0" w:firstColumn="1" w:lastColumn="0" w:noHBand="0" w:noVBand="1"/>
      </w:tblPr>
      <w:tblGrid>
        <w:gridCol w:w="1097"/>
        <w:gridCol w:w="1768"/>
        <w:gridCol w:w="4538"/>
        <w:gridCol w:w="2758"/>
      </w:tblGrid>
      <w:tr w:rsidR="00C21D53" w:rsidTr="0008680B">
        <w:trPr>
          <w:trHeight w:val="797"/>
          <w:jc w:val="center"/>
        </w:trPr>
        <w:tc>
          <w:tcPr>
            <w:tcW w:w="5000" w:type="pct"/>
            <w:gridSpan w:val="4"/>
            <w:vAlign w:val="center"/>
          </w:tcPr>
          <w:p w:rsidR="00C21D53" w:rsidRDefault="0057536E" w:rsidP="0008680B">
            <w:pPr>
              <w:spacing w:after="0" w:line="276" w:lineRule="auto"/>
              <w:jc w:val="center"/>
              <w:rPr>
                <w:rFonts w:ascii="仿宋" w:eastAsia="仿宋" w:hAnsi="仿宋" w:cs="仿宋"/>
                <w:b/>
                <w:sz w:val="24"/>
              </w:rPr>
            </w:pPr>
            <w:r>
              <w:rPr>
                <w:rFonts w:ascii="仿宋" w:eastAsia="仿宋" w:hAnsi="仿宋" w:cs="仿宋" w:hint="eastAsia"/>
                <w:b/>
                <w:sz w:val="24"/>
              </w:rPr>
              <w:t>符合性审查表</w:t>
            </w:r>
          </w:p>
        </w:tc>
      </w:tr>
      <w:tr w:rsidR="00C21D53" w:rsidTr="0008680B">
        <w:trPr>
          <w:trHeight w:val="90"/>
          <w:jc w:val="center"/>
        </w:trPr>
        <w:tc>
          <w:tcPr>
            <w:tcW w:w="540" w:type="pct"/>
            <w:vAlign w:val="center"/>
          </w:tcPr>
          <w:p w:rsidR="00C21D53" w:rsidRDefault="0057536E" w:rsidP="0008680B">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vAlign w:val="center"/>
          </w:tcPr>
          <w:p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vAlign w:val="center"/>
          </w:tcPr>
          <w:p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要求说明</w:t>
            </w:r>
          </w:p>
        </w:tc>
      </w:tr>
      <w:tr w:rsidR="00C21D53" w:rsidTr="0008680B">
        <w:trPr>
          <w:jc w:val="center"/>
        </w:trPr>
        <w:tc>
          <w:tcPr>
            <w:tcW w:w="540" w:type="pct"/>
            <w:vAlign w:val="center"/>
          </w:tcPr>
          <w:p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870" w:type="pct"/>
            <w:vAlign w:val="center"/>
          </w:tcPr>
          <w:p w:rsidR="00C21D53" w:rsidRPr="0008680B" w:rsidRDefault="0057536E" w:rsidP="0008680B">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tc>
        <w:tc>
          <w:tcPr>
            <w:tcW w:w="2233" w:type="pct"/>
            <w:vAlign w:val="center"/>
          </w:tcPr>
          <w:p w:rsidR="00C21D53" w:rsidRDefault="0057536E" w:rsidP="0008680B">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本项目采购预算为</w:t>
            </w:r>
            <w:r w:rsidR="002E4C68" w:rsidRPr="00756A5C">
              <w:rPr>
                <w:rFonts w:ascii="仿宋" w:eastAsia="仿宋" w:hAnsi="仿宋" w:cs="仿宋"/>
                <w:bCs/>
                <w:kern w:val="0"/>
                <w:sz w:val="24"/>
              </w:rPr>
              <w:t>230.4</w:t>
            </w:r>
            <w:r>
              <w:rPr>
                <w:rFonts w:ascii="仿宋" w:eastAsia="仿宋" w:hAnsi="仿宋" w:cs="仿宋" w:hint="eastAsia"/>
                <w:bCs/>
                <w:kern w:val="0"/>
                <w:sz w:val="24"/>
              </w:rPr>
              <w:t>万元</w:t>
            </w:r>
          </w:p>
          <w:p w:rsidR="00C21D53" w:rsidRDefault="0057536E" w:rsidP="0008680B">
            <w:pPr>
              <w:widowControl/>
              <w:spacing w:after="0" w:line="276" w:lineRule="auto"/>
              <w:rPr>
                <w:rFonts w:ascii="仿宋" w:eastAsia="仿宋" w:hAnsi="仿宋" w:cs="仿宋"/>
                <w:bCs/>
                <w:sz w:val="24"/>
              </w:rPr>
            </w:pPr>
            <w:r>
              <w:rPr>
                <w:rFonts w:ascii="仿宋" w:eastAsia="仿宋" w:hAnsi="仿宋" w:cs="仿宋" w:hint="eastAsia"/>
                <w:bCs/>
                <w:sz w:val="24"/>
              </w:rPr>
              <w:t>超过采购预算的投标为无效投标。</w:t>
            </w:r>
          </w:p>
          <w:p w:rsidR="00C21D53" w:rsidRDefault="0057536E" w:rsidP="0008680B">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本项目最高限价为</w:t>
            </w:r>
            <w:r w:rsidR="002E4C68" w:rsidRPr="00756A5C">
              <w:rPr>
                <w:rFonts w:ascii="仿宋" w:eastAsia="仿宋" w:hAnsi="仿宋" w:cs="仿宋"/>
                <w:bCs/>
                <w:kern w:val="0"/>
                <w:sz w:val="24"/>
              </w:rPr>
              <w:t>230.4</w:t>
            </w:r>
            <w:r>
              <w:rPr>
                <w:rFonts w:ascii="仿宋" w:eastAsia="仿宋" w:hAnsi="仿宋" w:cs="仿宋" w:hint="eastAsia"/>
                <w:bCs/>
                <w:kern w:val="0"/>
                <w:sz w:val="24"/>
              </w:rPr>
              <w:t>万元</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C21D53" w:rsidTr="0008680B">
        <w:trPr>
          <w:jc w:val="center"/>
        </w:trPr>
        <w:tc>
          <w:tcPr>
            <w:tcW w:w="540" w:type="pct"/>
            <w:vAlign w:val="center"/>
          </w:tcPr>
          <w:p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2</w:t>
            </w:r>
          </w:p>
        </w:tc>
        <w:tc>
          <w:tcPr>
            <w:tcW w:w="870" w:type="pct"/>
            <w:vAlign w:val="center"/>
          </w:tcPr>
          <w:p w:rsidR="00C21D53" w:rsidRPr="0008680B" w:rsidRDefault="0057536E" w:rsidP="0008680B">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tc>
        <w:tc>
          <w:tcPr>
            <w:tcW w:w="2233" w:type="pct"/>
            <w:vAlign w:val="center"/>
          </w:tcPr>
          <w:p w:rsidR="00C21D53" w:rsidRDefault="0057536E" w:rsidP="0008680B">
            <w:pPr>
              <w:pStyle w:val="af1"/>
              <w:spacing w:after="0" w:line="276" w:lineRule="auto"/>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3</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C21D53" w:rsidRDefault="0057536E" w:rsidP="0008680B">
            <w:pPr>
              <w:spacing w:after="0" w:line="276" w:lineRule="auto"/>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4</w:t>
            </w:r>
          </w:p>
        </w:tc>
        <w:tc>
          <w:tcPr>
            <w:tcW w:w="870" w:type="pct"/>
            <w:vAlign w:val="center"/>
          </w:tcPr>
          <w:p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w:t>
            </w:r>
            <w:r>
              <w:rPr>
                <w:rFonts w:ascii="仿宋" w:eastAsia="仿宋" w:hAnsi="仿宋" w:cs="仿宋" w:hint="eastAsia"/>
                <w:bCs/>
                <w:kern w:val="0"/>
                <w:sz w:val="24"/>
              </w:rPr>
              <w:lastRenderedPageBreak/>
              <w:t>政策</w:t>
            </w:r>
          </w:p>
        </w:tc>
        <w:tc>
          <w:tcPr>
            <w:tcW w:w="2233" w:type="pct"/>
            <w:vAlign w:val="center"/>
          </w:tcPr>
          <w:p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w:t>
            </w:r>
            <w:r>
              <w:rPr>
                <w:rFonts w:ascii="仿宋" w:eastAsia="仿宋" w:hAnsi="仿宋" w:cs="仿宋" w:hint="eastAsia"/>
                <w:bCs/>
                <w:sz w:val="24"/>
              </w:rPr>
              <w:lastRenderedPageBreak/>
              <w:t>强制采购。本项目采购的产品属于品目清单范围的，依据国家确定的认证机构出具的、处于有效期之内的节能产品、环境标志产品认证证书，对获得证书的产品实施政府优先采购或强制采购。</w:t>
            </w:r>
          </w:p>
          <w:p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5</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vAlign w:val="center"/>
          </w:tcPr>
          <w:p w:rsidR="00C21D53" w:rsidRDefault="0057536E" w:rsidP="0008680B">
            <w:pPr>
              <w:pStyle w:val="af1"/>
              <w:spacing w:after="0" w:line="276" w:lineRule="auto"/>
              <w:ind w:firstLineChars="100" w:firstLine="240"/>
              <w:jc w:val="both"/>
              <w:rPr>
                <w:rFonts w:ascii="仿宋" w:eastAsia="仿宋" w:hAnsi="仿宋" w:cs="仿宋"/>
                <w:bCs/>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6</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vAlign w:val="center"/>
          </w:tcPr>
          <w:p w:rsidR="00C21D53" w:rsidRDefault="0057536E" w:rsidP="0008680B">
            <w:pPr>
              <w:pStyle w:val="af1"/>
              <w:spacing w:after="0" w:line="276" w:lineRule="auto"/>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□本项目允许联合体参加</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7</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8</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5.1 提供相同品牌产品处理。</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2E4C68" w:rsidRPr="00756A5C">
              <w:rPr>
                <w:rFonts w:ascii="仿宋" w:eastAsia="仿宋" w:hAnsi="仿宋" w:hint="eastAsia"/>
                <w:bCs/>
                <w:sz w:val="24"/>
              </w:rPr>
              <w:t>高清录播一体机</w:t>
            </w:r>
            <w:r>
              <w:rPr>
                <w:rFonts w:ascii="仿宋" w:eastAsia="仿宋" w:hAnsi="仿宋" w:cs="仿宋" w:hint="eastAsia"/>
                <w:bCs/>
                <w:sz w:val="24"/>
              </w:rPr>
              <w:t>。</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5.1.2 采用综合评分法的采购项目。</w:t>
            </w:r>
          </w:p>
          <w:p w:rsidR="00C21D53" w:rsidRDefault="0057536E" w:rsidP="00456CE7">
            <w:pPr>
              <w:spacing w:after="0" w:line="276" w:lineRule="auto"/>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C21D53" w:rsidTr="0008680B">
        <w:trPr>
          <w:trHeight w:val="3252"/>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9</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rsidR="00C21D53" w:rsidRDefault="0057536E" w:rsidP="0008680B">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C21D53" w:rsidRDefault="0057536E" w:rsidP="0008680B">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10</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11</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12</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13.4 如采用投标人所不拥有的知识产权，则在投标报价中必须包括合法获取该知识</w:t>
            </w:r>
            <w:r>
              <w:rPr>
                <w:rFonts w:ascii="仿宋" w:eastAsia="仿宋" w:hAnsi="仿宋" w:cs="仿宋" w:hint="eastAsia"/>
                <w:bCs/>
                <w:sz w:val="24"/>
                <w:lang w:val="zh-CN"/>
              </w:rPr>
              <w:lastRenderedPageBreak/>
              <w:t xml:space="preserve">产权的相关费用。 </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13</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2、本次招标报价要求：</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rsidTr="0008680B">
        <w:trPr>
          <w:trHeight w:val="90"/>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14</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招标文件第二章16．投标有效期</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15</w:t>
            </w:r>
          </w:p>
        </w:tc>
        <w:tc>
          <w:tcPr>
            <w:tcW w:w="870" w:type="pct"/>
            <w:vAlign w:val="center"/>
          </w:tcPr>
          <w:p w:rsidR="00C21D53" w:rsidRPr="0008680B" w:rsidRDefault="0057536E" w:rsidP="0008680B">
            <w:pPr>
              <w:tabs>
                <w:tab w:val="left" w:pos="7665"/>
              </w:tabs>
              <w:spacing w:after="0" w:line="276" w:lineRule="auto"/>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tc>
        <w:tc>
          <w:tcPr>
            <w:tcW w:w="2233" w:type="pct"/>
            <w:vAlign w:val="center"/>
          </w:tcPr>
          <w:p w:rsidR="00C21D53" w:rsidRDefault="0057536E" w:rsidP="0008680B">
            <w:pPr>
              <w:tabs>
                <w:tab w:val="left" w:pos="7665"/>
              </w:tabs>
              <w:spacing w:after="0" w:line="276" w:lineRule="auto"/>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C21D53" w:rsidTr="0008680B">
        <w:trPr>
          <w:jc w:val="center"/>
        </w:trPr>
        <w:tc>
          <w:tcPr>
            <w:tcW w:w="540" w:type="pct"/>
            <w:vAlign w:val="center"/>
          </w:tcPr>
          <w:p w:rsidR="00C21D53" w:rsidRDefault="00C21D53" w:rsidP="0008680B">
            <w:pPr>
              <w:spacing w:after="0" w:line="276" w:lineRule="auto"/>
              <w:rPr>
                <w:rFonts w:ascii="仿宋" w:eastAsia="仿宋" w:hAnsi="仿宋" w:cs="仿宋"/>
                <w:bCs/>
                <w:sz w:val="24"/>
              </w:rPr>
            </w:pP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16</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w:t>
            </w:r>
            <w:r>
              <w:rPr>
                <w:rFonts w:ascii="仿宋" w:eastAsia="仿宋" w:hAnsi="仿宋" w:cs="仿宋" w:hint="eastAsia"/>
                <w:bCs/>
                <w:sz w:val="24"/>
                <w:lang w:val="zh-CN"/>
              </w:rPr>
              <w:lastRenderedPageBreak/>
              <w:t>微型企业不得分包或转包给大型、中型企业，中型企业不得分包或转包给大型企业。</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17</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28.合同转包</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1D53" w:rsidTr="0008680B">
        <w:trPr>
          <w:jc w:val="center"/>
        </w:trPr>
        <w:tc>
          <w:tcPr>
            <w:tcW w:w="540" w:type="pct"/>
            <w:vAlign w:val="center"/>
          </w:tcPr>
          <w:p w:rsidR="00C21D53" w:rsidRDefault="0008680B" w:rsidP="0008680B">
            <w:pPr>
              <w:spacing w:after="0" w:line="276" w:lineRule="auto"/>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8</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08680B" w:rsidTr="0008680B">
        <w:trPr>
          <w:jc w:val="center"/>
        </w:trPr>
        <w:tc>
          <w:tcPr>
            <w:tcW w:w="540"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19</w:t>
            </w:r>
          </w:p>
        </w:tc>
        <w:tc>
          <w:tcPr>
            <w:tcW w:w="870" w:type="pct"/>
            <w:vAlign w:val="center"/>
          </w:tcPr>
          <w:p w:rsidR="0008680B" w:rsidRDefault="0008680B" w:rsidP="002E4C68">
            <w:pPr>
              <w:spacing w:after="0" w:line="276" w:lineRule="auto"/>
              <w:rPr>
                <w:rFonts w:ascii="仿宋" w:eastAsia="仿宋" w:hAnsi="仿宋" w:cs="仿宋"/>
                <w:bCs/>
                <w:sz w:val="24"/>
              </w:rPr>
            </w:pPr>
            <w:r>
              <w:rPr>
                <w:rFonts w:ascii="仿宋" w:eastAsia="仿宋" w:hAnsi="仿宋" w:cs="仿宋" w:hint="eastAsia"/>
                <w:bCs/>
                <w:sz w:val="24"/>
              </w:rPr>
              <w:t>招标文件第六章</w:t>
            </w:r>
          </w:p>
        </w:tc>
        <w:tc>
          <w:tcPr>
            <w:tcW w:w="2233" w:type="pct"/>
            <w:vAlign w:val="center"/>
          </w:tcPr>
          <w:p w:rsidR="0008680B" w:rsidRDefault="002E4C68" w:rsidP="0008680B">
            <w:pPr>
              <w:spacing w:after="0" w:line="276" w:lineRule="auto"/>
              <w:rPr>
                <w:rFonts w:ascii="仿宋" w:eastAsia="仿宋" w:hAnsi="仿宋" w:cs="仿宋"/>
                <w:bCs/>
                <w:sz w:val="24"/>
              </w:rPr>
            </w:pPr>
            <w:r>
              <w:rPr>
                <w:rFonts w:ascii="仿宋" w:eastAsia="仿宋" w:hAnsi="仿宋" w:cs="仿宋"/>
                <w:bCs/>
                <w:sz w:val="24"/>
              </w:rPr>
              <w:t>详见招标文件</w:t>
            </w:r>
          </w:p>
        </w:tc>
        <w:tc>
          <w:tcPr>
            <w:tcW w:w="1357"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08680B" w:rsidTr="0008680B">
        <w:trPr>
          <w:jc w:val="center"/>
        </w:trPr>
        <w:tc>
          <w:tcPr>
            <w:tcW w:w="540" w:type="pct"/>
            <w:vAlign w:val="center"/>
          </w:tcPr>
          <w:p w:rsidR="0008680B" w:rsidRDefault="002E4C68" w:rsidP="0008680B">
            <w:pPr>
              <w:spacing w:after="0" w:line="276" w:lineRule="auto"/>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0</w:t>
            </w:r>
          </w:p>
        </w:tc>
        <w:tc>
          <w:tcPr>
            <w:tcW w:w="870" w:type="pct"/>
            <w:vAlign w:val="center"/>
          </w:tcPr>
          <w:p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08680B" w:rsidRDefault="0008680B" w:rsidP="0008680B">
            <w:pPr>
              <w:numPr>
                <w:ilvl w:val="0"/>
                <w:numId w:val="5"/>
              </w:numPr>
              <w:spacing w:after="0" w:line="276" w:lineRule="auto"/>
              <w:rPr>
                <w:rFonts w:ascii="仿宋" w:eastAsia="仿宋" w:hAnsi="仿宋"/>
                <w:sz w:val="24"/>
              </w:rPr>
            </w:pPr>
            <w:r>
              <w:rPr>
                <w:rFonts w:ascii="仿宋" w:eastAsia="仿宋" w:hAnsi="仿宋" w:hint="eastAsia"/>
                <w:sz w:val="24"/>
              </w:rPr>
              <w:t>本次招标报价要求：</w:t>
            </w:r>
          </w:p>
          <w:p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2E4C68" w:rsidTr="0008680B">
        <w:trPr>
          <w:jc w:val="center"/>
        </w:trPr>
        <w:tc>
          <w:tcPr>
            <w:tcW w:w="540" w:type="pct"/>
            <w:vAlign w:val="center"/>
          </w:tcPr>
          <w:p w:rsidR="002E4C68" w:rsidRDefault="002E4C68" w:rsidP="002E4C68">
            <w:pPr>
              <w:spacing w:after="0" w:line="276" w:lineRule="auto"/>
              <w:rPr>
                <w:rFonts w:ascii="仿宋" w:eastAsia="仿宋" w:hAnsi="仿宋" w:cs="仿宋"/>
                <w:bCs/>
                <w:sz w:val="24"/>
              </w:rPr>
            </w:pPr>
            <w:r>
              <w:rPr>
                <w:rFonts w:ascii="仿宋" w:eastAsia="仿宋" w:hAnsi="仿宋" w:cs="仿宋" w:hint="eastAsia"/>
                <w:bCs/>
                <w:sz w:val="24"/>
              </w:rPr>
              <w:t>21</w:t>
            </w:r>
          </w:p>
        </w:tc>
        <w:tc>
          <w:tcPr>
            <w:tcW w:w="870" w:type="pct"/>
            <w:vAlign w:val="center"/>
          </w:tcPr>
          <w:p w:rsidR="002E4C68" w:rsidRDefault="002E4C68" w:rsidP="002E4C68">
            <w:pPr>
              <w:spacing w:after="0" w:line="276" w:lineRule="auto"/>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vAlign w:val="center"/>
          </w:tcPr>
          <w:p w:rsidR="002E4C68" w:rsidRDefault="002E4C68" w:rsidP="002E4C68">
            <w:pPr>
              <w:spacing w:after="0" w:line="276" w:lineRule="auto"/>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2E4C68" w:rsidRDefault="002E4C68" w:rsidP="002E4C68">
            <w:pPr>
              <w:spacing w:after="0" w:line="276" w:lineRule="auto"/>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2E4C68" w:rsidRDefault="002E4C68" w:rsidP="002E4C68">
            <w:pPr>
              <w:spacing w:after="0" w:line="276" w:lineRule="auto"/>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2E4C68" w:rsidRDefault="002E4C68" w:rsidP="002E4C68">
            <w:pPr>
              <w:spacing w:after="0" w:line="276" w:lineRule="auto"/>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2E4C68" w:rsidRDefault="002E4C68" w:rsidP="002E4C68">
            <w:pPr>
              <w:spacing w:after="0" w:line="276" w:lineRule="auto"/>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2E4C68" w:rsidRDefault="002E4C68" w:rsidP="002E4C68">
            <w:pPr>
              <w:spacing w:after="0" w:line="276" w:lineRule="auto"/>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2E4C68" w:rsidRDefault="002E4C68" w:rsidP="002E4C68">
            <w:pPr>
              <w:spacing w:after="0" w:line="276" w:lineRule="auto"/>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7" w:type="pct"/>
            <w:vAlign w:val="center"/>
          </w:tcPr>
          <w:p w:rsidR="002E4C68" w:rsidRDefault="002E4C68" w:rsidP="002E4C68">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2E4C68" w:rsidTr="0008680B">
        <w:trPr>
          <w:jc w:val="center"/>
        </w:trPr>
        <w:tc>
          <w:tcPr>
            <w:tcW w:w="540" w:type="pct"/>
            <w:vAlign w:val="center"/>
          </w:tcPr>
          <w:p w:rsidR="002E4C68" w:rsidRDefault="002E4C68" w:rsidP="002E4C68">
            <w:pPr>
              <w:spacing w:after="0" w:line="276" w:lineRule="auto"/>
              <w:rPr>
                <w:rFonts w:ascii="仿宋" w:eastAsia="仿宋" w:hAnsi="仿宋" w:cs="仿宋"/>
                <w:bCs/>
                <w:sz w:val="24"/>
              </w:rPr>
            </w:pPr>
            <w:r>
              <w:rPr>
                <w:rFonts w:ascii="仿宋" w:eastAsia="仿宋" w:hAnsi="仿宋" w:cs="仿宋" w:hint="eastAsia"/>
                <w:bCs/>
                <w:sz w:val="24"/>
              </w:rPr>
              <w:t>22</w:t>
            </w:r>
          </w:p>
        </w:tc>
        <w:tc>
          <w:tcPr>
            <w:tcW w:w="870" w:type="pct"/>
            <w:vAlign w:val="center"/>
          </w:tcPr>
          <w:p w:rsidR="002E4C68" w:rsidRPr="0008680B" w:rsidRDefault="002E4C68" w:rsidP="002E4C68">
            <w:pPr>
              <w:spacing w:after="0" w:line="276" w:lineRule="auto"/>
              <w:rPr>
                <w:rFonts w:ascii="仿宋" w:eastAsia="仿宋" w:hAnsi="仿宋" w:cs="仿宋"/>
                <w:bCs/>
                <w:sz w:val="24"/>
              </w:rPr>
            </w:pPr>
            <w:r>
              <w:rPr>
                <w:rFonts w:ascii="仿宋" w:eastAsia="仿宋" w:hAnsi="仿宋" w:cs="仿宋" w:hint="eastAsia"/>
                <w:bCs/>
                <w:sz w:val="24"/>
              </w:rPr>
              <w:t>招标文件第七</w:t>
            </w:r>
            <w:r>
              <w:rPr>
                <w:rFonts w:ascii="仿宋" w:eastAsia="仿宋" w:hAnsi="仿宋" w:cs="仿宋" w:hint="eastAsia"/>
                <w:bCs/>
                <w:sz w:val="24"/>
              </w:rPr>
              <w:lastRenderedPageBreak/>
              <w:t>章3.2.3</w:t>
            </w:r>
          </w:p>
        </w:tc>
        <w:tc>
          <w:tcPr>
            <w:tcW w:w="2233" w:type="pct"/>
            <w:vAlign w:val="center"/>
          </w:tcPr>
          <w:p w:rsidR="002E4C68" w:rsidRDefault="002E4C68" w:rsidP="002E4C68">
            <w:pPr>
              <w:numPr>
                <w:ilvl w:val="0"/>
                <w:numId w:val="6"/>
              </w:numPr>
              <w:spacing w:after="0" w:line="276" w:lineRule="auto"/>
              <w:rPr>
                <w:rFonts w:ascii="仿宋" w:eastAsia="仿宋" w:hAnsi="仿宋" w:cs="仿宋"/>
                <w:bCs/>
                <w:sz w:val="24"/>
              </w:rPr>
            </w:pPr>
            <w:r>
              <w:rPr>
                <w:rFonts w:ascii="仿宋" w:eastAsia="仿宋" w:hAnsi="仿宋" w:cs="仿宋" w:hint="eastAsia"/>
                <w:bCs/>
                <w:sz w:val="24"/>
              </w:rPr>
              <w:lastRenderedPageBreak/>
              <w:t>投标文件组成明显不符合招标文件</w:t>
            </w:r>
            <w:r>
              <w:rPr>
                <w:rFonts w:ascii="仿宋" w:eastAsia="仿宋" w:hAnsi="仿宋" w:cs="仿宋" w:hint="eastAsia"/>
                <w:bCs/>
                <w:sz w:val="24"/>
              </w:rPr>
              <w:lastRenderedPageBreak/>
              <w:t>的规定要求，影响评标委员会评判的；</w:t>
            </w:r>
          </w:p>
          <w:p w:rsidR="002E4C68" w:rsidRPr="0008680B" w:rsidRDefault="002E4C68" w:rsidP="002E4C68">
            <w:pPr>
              <w:spacing w:after="0" w:line="276" w:lineRule="auto"/>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1357" w:type="pct"/>
            <w:vAlign w:val="center"/>
          </w:tcPr>
          <w:p w:rsidR="002E4C68" w:rsidRDefault="002E4C68" w:rsidP="002E4C68">
            <w:pPr>
              <w:spacing w:after="0" w:line="276" w:lineRule="auto"/>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w:t>
            </w:r>
            <w:r>
              <w:rPr>
                <w:rFonts w:ascii="仿宋" w:eastAsia="仿宋" w:hAnsi="仿宋" w:cs="仿宋" w:hint="eastAsia"/>
                <w:bCs/>
                <w:sz w:val="24"/>
              </w:rPr>
              <w:lastRenderedPageBreak/>
              <w:t>员会根据投标文件按照招标文件第七章3.2.3第（一）、（二）项进行评审。</w:t>
            </w:r>
          </w:p>
        </w:tc>
      </w:tr>
    </w:tbl>
    <w:p w:rsidR="00C21D53" w:rsidRDefault="00C21D53">
      <w:pPr>
        <w:spacing w:line="400" w:lineRule="exact"/>
        <w:ind w:firstLineChars="200" w:firstLine="480"/>
        <w:rPr>
          <w:rFonts w:ascii="仿宋" w:eastAsia="仿宋" w:hAnsi="仿宋"/>
          <w:sz w:val="24"/>
        </w:rPr>
      </w:pP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（四）开标记录和评标情况及说明，包括无效投标人名单及原因；</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（一）投标文件中开标一览表（报价表）内容与投标文件中相应内容不一致的，以开标一览表（报价表）为准；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C21D53" w:rsidRDefault="0057536E">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C21D53" w:rsidRDefault="0057536E">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21D53" w:rsidRDefault="0057536E">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C21D53" w:rsidRDefault="0057536E">
      <w:pPr>
        <w:pStyle w:val="af1"/>
        <w:ind w:firstLineChars="200" w:firstLine="480"/>
        <w:jc w:val="both"/>
        <w:rPr>
          <w:rFonts w:ascii="仿宋" w:eastAsia="仿宋" w:hAnsi="仿宋"/>
        </w:rPr>
      </w:pPr>
      <w:r>
        <w:rPr>
          <w:rFonts w:ascii="仿宋" w:eastAsia="仿宋" w:hAnsi="仿宋" w:hint="eastAsia"/>
        </w:rPr>
        <w:t>3.10招标采购单位现场复核评标结果。</w:t>
      </w:r>
    </w:p>
    <w:p w:rsidR="00C21D53" w:rsidRDefault="0057536E">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C21D53" w:rsidRDefault="0057536E">
      <w:pPr>
        <w:pStyle w:val="af1"/>
        <w:ind w:firstLineChars="200" w:firstLine="480"/>
        <w:jc w:val="both"/>
        <w:rPr>
          <w:rFonts w:ascii="仿宋" w:eastAsia="仿宋" w:hAnsi="仿宋"/>
        </w:rPr>
      </w:pPr>
      <w:r>
        <w:rPr>
          <w:rFonts w:ascii="仿宋" w:eastAsia="仿宋" w:hAnsi="仿宋" w:hint="eastAsia"/>
        </w:rPr>
        <w:t>（一）分值汇总计算错误的；</w:t>
      </w:r>
    </w:p>
    <w:p w:rsidR="00C21D53" w:rsidRDefault="0057536E">
      <w:pPr>
        <w:pStyle w:val="af1"/>
        <w:ind w:firstLineChars="200" w:firstLine="480"/>
        <w:jc w:val="both"/>
        <w:rPr>
          <w:rFonts w:ascii="仿宋" w:eastAsia="仿宋" w:hAnsi="仿宋"/>
        </w:rPr>
      </w:pPr>
      <w:r>
        <w:rPr>
          <w:rFonts w:ascii="仿宋" w:eastAsia="仿宋" w:hAnsi="仿宋" w:hint="eastAsia"/>
        </w:rPr>
        <w:t>（二）分项评分超出评分标准范围的；</w:t>
      </w:r>
    </w:p>
    <w:p w:rsidR="00C21D53" w:rsidRDefault="0057536E">
      <w:pPr>
        <w:pStyle w:val="af1"/>
        <w:ind w:firstLineChars="200" w:firstLine="480"/>
        <w:jc w:val="both"/>
        <w:rPr>
          <w:rFonts w:ascii="仿宋" w:eastAsia="仿宋" w:hAnsi="仿宋"/>
        </w:rPr>
      </w:pPr>
      <w:r>
        <w:rPr>
          <w:rFonts w:ascii="仿宋" w:eastAsia="仿宋" w:hAnsi="仿宋" w:hint="eastAsia"/>
        </w:rPr>
        <w:t>（三）客观评分不一致的；</w:t>
      </w:r>
    </w:p>
    <w:p w:rsidR="00C21D53" w:rsidRDefault="0057536E">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C21D53" w:rsidRDefault="0057536E">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w:t>
      </w:r>
      <w:r>
        <w:rPr>
          <w:rFonts w:ascii="仿宋" w:eastAsia="仿宋" w:hAnsi="仿宋" w:hint="eastAsia"/>
        </w:rPr>
        <w:lastRenderedPageBreak/>
        <w:t>程序要求继续组织实施采购活动，不得擅自中止采购活动。招标采购单位认为评标委员会评标结果不合法的，应当书面报告采购项目同级财政部门依法处理。</w:t>
      </w:r>
    </w:p>
    <w:p w:rsidR="00C21D53" w:rsidRDefault="0057536E">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C21D53" w:rsidRDefault="0057536E">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C21D53" w:rsidRDefault="0057536E">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C21D53" w:rsidRDefault="0057536E">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C21D53" w:rsidRDefault="0057536E">
      <w:pPr>
        <w:pStyle w:val="af1"/>
        <w:ind w:firstLineChars="200" w:firstLine="480"/>
        <w:jc w:val="both"/>
        <w:rPr>
          <w:rFonts w:ascii="仿宋" w:eastAsia="仿宋" w:hAnsi="仿宋"/>
        </w:rPr>
      </w:pPr>
      <w:r>
        <w:rPr>
          <w:rFonts w:ascii="仿宋" w:eastAsia="仿宋" w:hAnsi="仿宋" w:hint="eastAsia"/>
        </w:rPr>
        <w:t>（四）招标采购单位未提供书面建议的。</w:t>
      </w:r>
    </w:p>
    <w:p w:rsidR="00C21D53" w:rsidRDefault="0057536E">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C21D53" w:rsidRDefault="0057536E">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C21D53" w:rsidRDefault="0057536E">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C21D53" w:rsidRDefault="0057536E">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C21D53" w:rsidRDefault="0057536E">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C21D53" w:rsidRDefault="0057536E">
      <w:pPr>
        <w:pStyle w:val="2"/>
        <w:rPr>
          <w:rFonts w:ascii="仿宋" w:eastAsia="仿宋" w:hAnsi="仿宋"/>
          <w:sz w:val="24"/>
          <w:szCs w:val="24"/>
        </w:rPr>
      </w:pPr>
      <w:r>
        <w:rPr>
          <w:rFonts w:ascii="仿宋" w:eastAsia="仿宋" w:hAnsi="仿宋" w:hint="eastAsia"/>
          <w:sz w:val="24"/>
          <w:szCs w:val="24"/>
        </w:rPr>
        <w:t>4.评标细则及标准</w:t>
      </w:r>
      <w:bookmarkEnd w:id="171"/>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C21D53" w:rsidRDefault="0057536E">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C21D53" w:rsidRDefault="0057536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C21D53" w:rsidRDefault="0057536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C21D53" w:rsidRDefault="0057536E">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C21D53" w:rsidRDefault="0057536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1134"/>
        <w:gridCol w:w="655"/>
        <w:gridCol w:w="6360"/>
        <w:gridCol w:w="1145"/>
      </w:tblGrid>
      <w:tr w:rsidR="002E4C68" w:rsidRPr="00756A5C" w:rsidTr="00A74159">
        <w:trPr>
          <w:trHeight w:val="624"/>
          <w:tblHeader/>
          <w:jc w:val="cent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widowControl/>
              <w:jc w:val="center"/>
              <w:rPr>
                <w:rFonts w:ascii="仿宋" w:eastAsia="仿宋" w:hAnsi="仿宋"/>
                <w:b/>
                <w:kern w:val="0"/>
                <w:szCs w:val="21"/>
              </w:rPr>
            </w:pPr>
            <w:r w:rsidRPr="00756A5C">
              <w:rPr>
                <w:rFonts w:ascii="仿宋" w:eastAsia="仿宋" w:hAnsi="仿宋" w:hint="eastAsia"/>
                <w:b/>
                <w:kern w:val="0"/>
                <w:szCs w:val="21"/>
              </w:rPr>
              <w:t>序号</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widowControl/>
              <w:jc w:val="center"/>
              <w:rPr>
                <w:rFonts w:ascii="仿宋" w:eastAsia="仿宋" w:hAnsi="仿宋"/>
                <w:b/>
                <w:kern w:val="0"/>
                <w:szCs w:val="21"/>
              </w:rPr>
            </w:pPr>
            <w:r w:rsidRPr="00756A5C">
              <w:rPr>
                <w:rFonts w:ascii="仿宋" w:eastAsia="仿宋" w:hAnsi="仿宋" w:hint="eastAsia"/>
                <w:b/>
                <w:bCs/>
                <w:szCs w:val="21"/>
              </w:rPr>
              <w:t>评分因素</w:t>
            </w:r>
          </w:p>
        </w:tc>
        <w:tc>
          <w:tcPr>
            <w:tcW w:w="65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widowControl/>
              <w:jc w:val="center"/>
              <w:rPr>
                <w:rFonts w:ascii="仿宋" w:eastAsia="仿宋" w:hAnsi="仿宋"/>
                <w:b/>
                <w:kern w:val="0"/>
                <w:szCs w:val="21"/>
              </w:rPr>
            </w:pPr>
            <w:r w:rsidRPr="00756A5C">
              <w:rPr>
                <w:rFonts w:ascii="仿宋" w:eastAsia="仿宋" w:hAnsi="仿宋" w:hint="eastAsia"/>
                <w:b/>
                <w:kern w:val="0"/>
                <w:szCs w:val="21"/>
              </w:rPr>
              <w:t>分值</w:t>
            </w:r>
          </w:p>
        </w:tc>
        <w:tc>
          <w:tcPr>
            <w:tcW w:w="6360"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widowControl/>
              <w:spacing w:line="360" w:lineRule="auto"/>
              <w:ind w:left="142" w:rightChars="25" w:right="53"/>
              <w:jc w:val="center"/>
              <w:rPr>
                <w:rFonts w:ascii="仿宋" w:eastAsia="仿宋" w:hAnsi="仿宋"/>
                <w:b/>
                <w:szCs w:val="21"/>
              </w:rPr>
            </w:pPr>
            <w:r w:rsidRPr="00756A5C">
              <w:rPr>
                <w:rFonts w:ascii="仿宋" w:eastAsia="仿宋" w:hAnsi="仿宋" w:hint="eastAsia"/>
                <w:b/>
                <w:szCs w:val="21"/>
              </w:rPr>
              <w:t>评分标准</w:t>
            </w:r>
          </w:p>
        </w:tc>
        <w:tc>
          <w:tcPr>
            <w:tcW w:w="1145" w:type="dxa"/>
            <w:tcBorders>
              <w:top w:val="single" w:sz="4" w:space="0" w:color="auto"/>
              <w:left w:val="single" w:sz="4" w:space="0" w:color="auto"/>
              <w:bottom w:val="single" w:sz="4" w:space="0" w:color="auto"/>
              <w:right w:val="single" w:sz="4" w:space="0" w:color="auto"/>
              <w:tl2br w:val="nil"/>
              <w:tr2bl w:val="nil"/>
            </w:tcBorders>
            <w:vAlign w:val="center"/>
          </w:tcPr>
          <w:p w:rsidR="002E4C68" w:rsidRPr="00756A5C" w:rsidRDefault="002E4C68" w:rsidP="00A74159">
            <w:pPr>
              <w:widowControl/>
              <w:spacing w:line="360" w:lineRule="auto"/>
              <w:ind w:left="142" w:rightChars="25" w:right="53"/>
              <w:jc w:val="left"/>
              <w:rPr>
                <w:rFonts w:ascii="仿宋" w:eastAsia="仿宋" w:hAnsi="仿宋"/>
                <w:b/>
                <w:szCs w:val="21"/>
              </w:rPr>
            </w:pPr>
            <w:r w:rsidRPr="00756A5C">
              <w:rPr>
                <w:rFonts w:ascii="仿宋" w:eastAsia="仿宋" w:hAnsi="仿宋" w:hint="eastAsia"/>
                <w:b/>
                <w:szCs w:val="21"/>
              </w:rPr>
              <w:t>说明</w:t>
            </w:r>
          </w:p>
        </w:tc>
      </w:tr>
      <w:tr w:rsidR="002E4C68" w:rsidRPr="00756A5C" w:rsidTr="00A74159">
        <w:trPr>
          <w:trHeight w:val="58"/>
          <w:jc w:val="cent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widowControl/>
              <w:spacing w:line="276" w:lineRule="auto"/>
              <w:jc w:val="center"/>
              <w:rPr>
                <w:rFonts w:ascii="仿宋" w:eastAsia="仿宋" w:hAnsi="仿宋"/>
                <w:kern w:val="0"/>
                <w:szCs w:val="21"/>
              </w:rPr>
            </w:pPr>
            <w:r w:rsidRPr="00756A5C">
              <w:rPr>
                <w:rFonts w:ascii="仿宋" w:eastAsia="仿宋" w:hAnsi="仿宋" w:hint="eastAsia"/>
                <w:kern w:val="0"/>
                <w:szCs w:val="21"/>
              </w:rPr>
              <w:t>1</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spacing w:line="276" w:lineRule="auto"/>
              <w:jc w:val="center"/>
              <w:rPr>
                <w:rFonts w:ascii="仿宋" w:eastAsia="仿宋" w:hAnsi="仿宋"/>
                <w:szCs w:val="21"/>
              </w:rPr>
            </w:pPr>
            <w:r w:rsidRPr="00756A5C">
              <w:rPr>
                <w:rFonts w:ascii="仿宋" w:eastAsia="仿宋" w:hAnsi="仿宋" w:hint="eastAsia"/>
                <w:szCs w:val="21"/>
              </w:rPr>
              <w:t>投标报价</w:t>
            </w:r>
          </w:p>
        </w:tc>
        <w:tc>
          <w:tcPr>
            <w:tcW w:w="65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spacing w:line="276" w:lineRule="auto"/>
              <w:jc w:val="center"/>
              <w:rPr>
                <w:rFonts w:ascii="仿宋" w:eastAsia="仿宋" w:hAnsi="仿宋"/>
                <w:szCs w:val="21"/>
              </w:rPr>
            </w:pPr>
            <w:r w:rsidRPr="00756A5C">
              <w:rPr>
                <w:rFonts w:ascii="仿宋" w:eastAsia="仿宋" w:hAnsi="仿宋" w:hint="eastAsia"/>
                <w:szCs w:val="21"/>
              </w:rPr>
              <w:t>30分</w:t>
            </w:r>
          </w:p>
        </w:tc>
        <w:tc>
          <w:tcPr>
            <w:tcW w:w="6360"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spacing w:line="276" w:lineRule="auto"/>
              <w:jc w:val="left"/>
              <w:rPr>
                <w:rFonts w:ascii="仿宋" w:eastAsia="仿宋" w:hAnsi="仿宋"/>
                <w:szCs w:val="21"/>
              </w:rPr>
            </w:pPr>
            <w:r w:rsidRPr="00756A5C">
              <w:rPr>
                <w:rFonts w:ascii="仿宋" w:eastAsia="仿宋" w:hAnsi="仿宋" w:hint="eastAsia"/>
                <w:szCs w:val="21"/>
              </w:rPr>
              <w:t>满足招标文件要求且投标价格最低的投标报价为评标基准价，其投标人的报价分为满分。其他投标人的报价分按以下公式计算：报价得分=(评标基准价／投标报价) ×</w:t>
            </w:r>
            <w:r w:rsidRPr="00756A5C">
              <w:rPr>
                <w:rFonts w:ascii="仿宋" w:eastAsia="仿宋" w:hAnsi="仿宋"/>
                <w:szCs w:val="21"/>
              </w:rPr>
              <w:t>30</w:t>
            </w:r>
            <w:r w:rsidRPr="00756A5C">
              <w:rPr>
                <w:rFonts w:ascii="仿宋" w:eastAsia="仿宋" w:hAnsi="仿宋" w:hint="eastAsia"/>
                <w:szCs w:val="21"/>
              </w:rPr>
              <w:t>。</w:t>
            </w:r>
          </w:p>
        </w:tc>
        <w:tc>
          <w:tcPr>
            <w:tcW w:w="1145" w:type="dxa"/>
            <w:tcBorders>
              <w:top w:val="single" w:sz="4" w:space="0" w:color="auto"/>
              <w:left w:val="single" w:sz="4" w:space="0" w:color="auto"/>
              <w:bottom w:val="single" w:sz="4" w:space="0" w:color="auto"/>
              <w:right w:val="single" w:sz="4" w:space="0" w:color="auto"/>
              <w:tl2br w:val="nil"/>
              <w:tr2bl w:val="nil"/>
            </w:tcBorders>
            <w:vAlign w:val="center"/>
          </w:tcPr>
          <w:p w:rsidR="002E4C68" w:rsidRPr="00756A5C" w:rsidRDefault="002E4C68" w:rsidP="00A74159">
            <w:pPr>
              <w:widowControl/>
              <w:spacing w:line="276" w:lineRule="auto"/>
              <w:ind w:leftChars="4" w:left="10" w:rightChars="67" w:right="141" w:hanging="2"/>
              <w:jc w:val="center"/>
              <w:rPr>
                <w:rFonts w:ascii="仿宋" w:eastAsia="仿宋" w:hAnsi="仿宋"/>
                <w:szCs w:val="21"/>
              </w:rPr>
            </w:pPr>
            <w:r w:rsidRPr="00756A5C">
              <w:rPr>
                <w:rFonts w:ascii="仿宋" w:eastAsia="仿宋" w:hAnsi="仿宋" w:hint="eastAsia"/>
                <w:szCs w:val="21"/>
              </w:rPr>
              <w:t>共同评分因素</w:t>
            </w:r>
          </w:p>
        </w:tc>
      </w:tr>
      <w:tr w:rsidR="002E4C68" w:rsidRPr="00756A5C" w:rsidTr="00A74159">
        <w:trPr>
          <w:trHeight w:val="58"/>
          <w:jc w:val="cent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widowControl/>
              <w:spacing w:line="240" w:lineRule="auto"/>
              <w:jc w:val="center"/>
              <w:rPr>
                <w:rFonts w:ascii="仿宋" w:eastAsia="仿宋" w:hAnsi="仿宋"/>
                <w:kern w:val="0"/>
                <w:szCs w:val="21"/>
              </w:rPr>
            </w:pPr>
            <w:r w:rsidRPr="00756A5C">
              <w:rPr>
                <w:rFonts w:ascii="仿宋" w:eastAsia="仿宋" w:hAnsi="仿宋" w:hint="eastAsia"/>
                <w:kern w:val="0"/>
                <w:szCs w:val="21"/>
              </w:rPr>
              <w:lastRenderedPageBreak/>
              <w:t>2</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spacing w:line="240" w:lineRule="auto"/>
              <w:jc w:val="center"/>
              <w:rPr>
                <w:rFonts w:ascii="仿宋" w:eastAsia="仿宋" w:hAnsi="仿宋"/>
                <w:szCs w:val="21"/>
              </w:rPr>
            </w:pPr>
            <w:r w:rsidRPr="00756A5C">
              <w:rPr>
                <w:rFonts w:ascii="仿宋" w:eastAsia="仿宋" w:hAnsi="仿宋" w:hint="eastAsia"/>
                <w:szCs w:val="21"/>
              </w:rPr>
              <w:t>技术参数要求响应</w:t>
            </w:r>
          </w:p>
        </w:tc>
        <w:tc>
          <w:tcPr>
            <w:tcW w:w="65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spacing w:line="240" w:lineRule="auto"/>
              <w:jc w:val="center"/>
              <w:rPr>
                <w:rFonts w:ascii="仿宋" w:eastAsia="仿宋" w:hAnsi="仿宋"/>
                <w:szCs w:val="21"/>
              </w:rPr>
            </w:pPr>
            <w:r w:rsidRPr="00756A5C">
              <w:rPr>
                <w:rFonts w:ascii="仿宋" w:eastAsia="仿宋" w:hAnsi="仿宋" w:hint="eastAsia"/>
                <w:szCs w:val="21"/>
              </w:rPr>
              <w:t>56</w:t>
            </w:r>
            <w:r w:rsidRPr="00756A5C">
              <w:rPr>
                <w:rFonts w:ascii="仿宋" w:eastAsia="仿宋" w:hAnsi="仿宋"/>
                <w:szCs w:val="21"/>
              </w:rPr>
              <w:t>.6</w:t>
            </w:r>
            <w:r w:rsidRPr="00756A5C">
              <w:rPr>
                <w:rFonts w:ascii="仿宋" w:eastAsia="仿宋" w:hAnsi="仿宋" w:hint="eastAsia"/>
                <w:szCs w:val="21"/>
              </w:rPr>
              <w:t>分</w:t>
            </w:r>
          </w:p>
        </w:tc>
        <w:tc>
          <w:tcPr>
            <w:tcW w:w="6360"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spacing w:after="0" w:line="276" w:lineRule="auto"/>
              <w:jc w:val="left"/>
              <w:rPr>
                <w:rFonts w:ascii="仿宋" w:eastAsia="仿宋" w:hAnsi="仿宋" w:cs="宋体"/>
                <w:szCs w:val="21"/>
              </w:rPr>
            </w:pPr>
            <w:r w:rsidRPr="00756A5C">
              <w:rPr>
                <w:rFonts w:ascii="仿宋" w:eastAsia="仿宋" w:hAnsi="仿宋" w:cs="宋体" w:hint="eastAsia"/>
                <w:szCs w:val="21"/>
              </w:rPr>
              <w:t>投标人所投产品的技术参数完全满足招标文件中技术参数及要求的得满分；</w:t>
            </w:r>
          </w:p>
          <w:p w:rsidR="002E4C68" w:rsidRPr="00756A5C" w:rsidRDefault="002E4C68" w:rsidP="00A74159">
            <w:pPr>
              <w:spacing w:after="0" w:line="276" w:lineRule="auto"/>
              <w:jc w:val="left"/>
              <w:rPr>
                <w:rFonts w:ascii="仿宋" w:eastAsia="仿宋" w:hAnsi="仿宋" w:cs="宋体"/>
                <w:szCs w:val="21"/>
              </w:rPr>
            </w:pPr>
            <w:r w:rsidRPr="00756A5C">
              <w:rPr>
                <w:rFonts w:ascii="仿宋" w:eastAsia="仿宋" w:hAnsi="仿宋" w:cs="宋体" w:hint="eastAsia"/>
                <w:szCs w:val="21"/>
              </w:rPr>
              <w:t>1</w:t>
            </w:r>
            <w:r w:rsidRPr="00756A5C">
              <w:rPr>
                <w:rFonts w:ascii="仿宋" w:eastAsia="仿宋" w:hAnsi="仿宋" w:cs="宋体"/>
                <w:szCs w:val="21"/>
              </w:rPr>
              <w:t>.</w:t>
            </w:r>
            <w:r w:rsidRPr="00756A5C">
              <w:rPr>
                <w:rFonts w:ascii="仿宋" w:eastAsia="仿宋" w:hAnsi="仿宋" w:cs="宋体" w:hint="eastAsia"/>
                <w:szCs w:val="21"/>
              </w:rPr>
              <w:t>带▲号的参数每有一项不满足扣3分（▲号条款共15条）；</w:t>
            </w:r>
          </w:p>
          <w:p w:rsidR="002E4C68" w:rsidRPr="00756A5C" w:rsidRDefault="002E4C68" w:rsidP="00A74159">
            <w:pPr>
              <w:spacing w:after="0" w:line="276" w:lineRule="auto"/>
              <w:ind w:rightChars="83" w:right="174"/>
              <w:jc w:val="left"/>
              <w:rPr>
                <w:rFonts w:ascii="仿宋" w:eastAsia="仿宋" w:hAnsi="仿宋" w:cs="宋体"/>
                <w:szCs w:val="21"/>
              </w:rPr>
            </w:pPr>
            <w:r w:rsidRPr="00756A5C">
              <w:rPr>
                <w:rFonts w:ascii="仿宋" w:eastAsia="仿宋" w:hAnsi="仿宋" w:cs="宋体" w:hint="eastAsia"/>
                <w:szCs w:val="21"/>
              </w:rPr>
              <w:t>2</w:t>
            </w:r>
            <w:r w:rsidRPr="00756A5C">
              <w:rPr>
                <w:rFonts w:ascii="仿宋" w:eastAsia="仿宋" w:hAnsi="仿宋" w:cs="宋体"/>
                <w:szCs w:val="21"/>
              </w:rPr>
              <w:t>.</w:t>
            </w:r>
            <w:r w:rsidRPr="00756A5C">
              <w:rPr>
                <w:rFonts w:ascii="仿宋" w:eastAsia="仿宋" w:hAnsi="仿宋" w:cs="宋体" w:hint="eastAsia"/>
                <w:szCs w:val="21"/>
              </w:rPr>
              <w:t>不带▲号参数为一般技术参数条款，每有一项不满足扣0.02分。（不带▲号条款共580条）</w:t>
            </w:r>
          </w:p>
          <w:p w:rsidR="002E4C68" w:rsidRPr="00756A5C" w:rsidRDefault="002E4C68" w:rsidP="00A74159">
            <w:pPr>
              <w:spacing w:line="240" w:lineRule="auto"/>
              <w:ind w:rightChars="62" w:right="130"/>
              <w:jc w:val="left"/>
              <w:rPr>
                <w:rFonts w:ascii="仿宋" w:eastAsia="仿宋" w:hAnsi="仿宋" w:cs="宋体"/>
                <w:szCs w:val="21"/>
              </w:rPr>
            </w:pPr>
            <w:r w:rsidRPr="00756A5C">
              <w:rPr>
                <w:rFonts w:ascii="仿宋" w:eastAsia="仿宋" w:hAnsi="仿宋" w:cs="宋体" w:hint="eastAsia"/>
                <w:szCs w:val="21"/>
              </w:rPr>
              <w:t>备注：①</w:t>
            </w:r>
            <w:r w:rsidRPr="00756A5C">
              <w:rPr>
                <w:rFonts w:ascii="仿宋" w:eastAsia="仿宋" w:hAnsi="仿宋" w:cs="宋体"/>
                <w:szCs w:val="21"/>
              </w:rPr>
              <w:t xml:space="preserve"> </w:t>
            </w:r>
            <w:r w:rsidRPr="00756A5C">
              <w:rPr>
                <w:rFonts w:ascii="仿宋" w:eastAsia="仿宋" w:hAnsi="仿宋" w:cs="宋体" w:hint="eastAsia"/>
                <w:szCs w:val="21"/>
              </w:rPr>
              <w:t>▲号条款须提供相关证明材料；②非▲号条款以标注数字（如 1、2、3、……）为1项。</w:t>
            </w:r>
          </w:p>
        </w:tc>
        <w:tc>
          <w:tcPr>
            <w:tcW w:w="1145" w:type="dxa"/>
            <w:tcBorders>
              <w:top w:val="single" w:sz="4" w:space="0" w:color="auto"/>
              <w:left w:val="single" w:sz="4" w:space="0" w:color="auto"/>
              <w:bottom w:val="single" w:sz="4" w:space="0" w:color="auto"/>
              <w:right w:val="single" w:sz="4" w:space="0" w:color="auto"/>
              <w:tl2br w:val="nil"/>
              <w:tr2bl w:val="nil"/>
            </w:tcBorders>
            <w:vAlign w:val="center"/>
          </w:tcPr>
          <w:p w:rsidR="002E4C68" w:rsidRPr="00756A5C" w:rsidRDefault="002E4C68" w:rsidP="00A74159">
            <w:pPr>
              <w:spacing w:line="240" w:lineRule="auto"/>
              <w:jc w:val="center"/>
              <w:rPr>
                <w:rFonts w:ascii="仿宋" w:eastAsia="仿宋" w:hAnsi="仿宋"/>
                <w:szCs w:val="21"/>
              </w:rPr>
            </w:pPr>
            <w:r w:rsidRPr="00756A5C">
              <w:rPr>
                <w:rFonts w:ascii="仿宋" w:eastAsia="仿宋" w:hAnsi="仿宋" w:hint="eastAsia"/>
                <w:szCs w:val="21"/>
              </w:rPr>
              <w:t>技术类评分因素</w:t>
            </w:r>
          </w:p>
        </w:tc>
      </w:tr>
      <w:tr w:rsidR="002E4C68" w:rsidRPr="00756A5C" w:rsidTr="00A74159">
        <w:trPr>
          <w:trHeight w:val="416"/>
          <w:jc w:val="cent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widowControl/>
              <w:spacing w:after="0" w:line="240" w:lineRule="auto"/>
              <w:jc w:val="center"/>
              <w:rPr>
                <w:rFonts w:ascii="仿宋" w:eastAsia="仿宋" w:hAnsi="仿宋" w:cs="微软雅黑"/>
                <w:szCs w:val="21"/>
              </w:rPr>
            </w:pPr>
            <w:r w:rsidRPr="00756A5C">
              <w:rPr>
                <w:rFonts w:ascii="仿宋" w:eastAsia="仿宋" w:hAnsi="仿宋" w:cs="微软雅黑" w:hint="eastAsia"/>
                <w:szCs w:val="21"/>
              </w:rPr>
              <w:t>3</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widowControl/>
              <w:spacing w:after="0" w:line="240" w:lineRule="auto"/>
              <w:jc w:val="center"/>
              <w:rPr>
                <w:rFonts w:ascii="仿宋" w:eastAsia="仿宋" w:hAnsi="仿宋" w:cs="微软雅黑"/>
                <w:szCs w:val="21"/>
              </w:rPr>
            </w:pPr>
            <w:r w:rsidRPr="00756A5C">
              <w:rPr>
                <w:rStyle w:val="font31"/>
                <w:rFonts w:ascii="仿宋" w:eastAsia="仿宋" w:hAnsi="仿宋" w:cs="微软雅黑" w:hint="default"/>
              </w:rPr>
              <w:t>项目实施方案</w:t>
            </w:r>
          </w:p>
        </w:tc>
        <w:tc>
          <w:tcPr>
            <w:tcW w:w="65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widowControl/>
              <w:spacing w:after="0" w:line="240" w:lineRule="auto"/>
              <w:ind w:leftChars="100" w:left="210"/>
              <w:jc w:val="center"/>
              <w:rPr>
                <w:rFonts w:ascii="仿宋" w:eastAsia="仿宋" w:hAnsi="仿宋" w:cs="微软雅黑"/>
                <w:szCs w:val="21"/>
              </w:rPr>
            </w:pPr>
            <w:r w:rsidRPr="00756A5C">
              <w:rPr>
                <w:rFonts w:ascii="仿宋" w:eastAsia="仿宋" w:hAnsi="仿宋" w:cs="微软雅黑"/>
                <w:szCs w:val="21"/>
              </w:rPr>
              <w:t>6</w:t>
            </w:r>
            <w:r w:rsidRPr="00756A5C">
              <w:rPr>
                <w:rFonts w:ascii="仿宋" w:eastAsia="仿宋" w:hAnsi="仿宋" w:cs="微软雅黑" w:hint="eastAsia"/>
                <w:szCs w:val="21"/>
              </w:rPr>
              <w:t>分</w:t>
            </w:r>
          </w:p>
        </w:tc>
        <w:tc>
          <w:tcPr>
            <w:tcW w:w="6360"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autoSpaceDN w:val="0"/>
              <w:spacing w:after="0" w:line="240" w:lineRule="auto"/>
              <w:ind w:rightChars="83" w:right="174"/>
              <w:rPr>
                <w:rStyle w:val="font31"/>
                <w:rFonts w:ascii="仿宋" w:eastAsia="仿宋" w:hAnsi="仿宋" w:hint="default"/>
              </w:rPr>
            </w:pPr>
            <w:r w:rsidRPr="00756A5C">
              <w:rPr>
                <w:rStyle w:val="font31"/>
                <w:rFonts w:ascii="仿宋" w:eastAsia="仿宋" w:hAnsi="仿宋" w:hint="default"/>
              </w:rPr>
              <w:t>供应商提供完整的项目实施方案【1、产品质量保障(（1）本项目所涉及产品加工工艺和流程：各同类材质产品的工艺流程、工艺配置要求、设备配置、关键工序控制（2）产品质量控制制度（3）物料出入库以及检验标准（4）安全生产的技术措施）2、工期保障方案（针对本项目实际情况制定的工期保障措施：产品的生产、运输以及安装调试的工期保障）以及如何配合采购人实施验收方案】的得6分；每缺一项（共2项）或所提供的整体方案中每有一处具有缺陷（缺陷是指：存在不适用项目实际情况的情形、凭空编造、内容前后不一致、前后逻辑错误、涉及的规范及标准错误、地点区域错误、内容缺失、不符合采购需求等）的扣3分，扣完为止。</w:t>
            </w:r>
          </w:p>
        </w:tc>
        <w:tc>
          <w:tcPr>
            <w:tcW w:w="1145" w:type="dxa"/>
            <w:tcBorders>
              <w:top w:val="single" w:sz="4" w:space="0" w:color="auto"/>
              <w:left w:val="single" w:sz="4" w:space="0" w:color="auto"/>
              <w:bottom w:val="single" w:sz="4" w:space="0" w:color="auto"/>
              <w:right w:val="single" w:sz="4" w:space="0" w:color="auto"/>
              <w:tl2br w:val="nil"/>
              <w:tr2bl w:val="nil"/>
            </w:tcBorders>
            <w:vAlign w:val="center"/>
          </w:tcPr>
          <w:p w:rsidR="002E4C68" w:rsidRPr="00756A5C" w:rsidRDefault="002E4C68" w:rsidP="00A74159">
            <w:pPr>
              <w:widowControl/>
              <w:spacing w:after="0" w:line="240" w:lineRule="auto"/>
              <w:rPr>
                <w:rFonts w:ascii="仿宋" w:eastAsia="仿宋" w:hAnsi="仿宋" w:cs="微软雅黑"/>
                <w:kern w:val="0"/>
                <w:szCs w:val="21"/>
              </w:rPr>
            </w:pPr>
            <w:r w:rsidRPr="00756A5C">
              <w:rPr>
                <w:rFonts w:ascii="仿宋" w:eastAsia="仿宋" w:hAnsi="仿宋" w:hint="eastAsia"/>
                <w:szCs w:val="21"/>
              </w:rPr>
              <w:t>技术类评分因素</w:t>
            </w:r>
          </w:p>
        </w:tc>
      </w:tr>
      <w:tr w:rsidR="002E4C68" w:rsidRPr="00756A5C" w:rsidTr="00A74159">
        <w:trPr>
          <w:trHeight w:val="60"/>
          <w:jc w:val="cent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widowControl/>
              <w:spacing w:after="0" w:line="276" w:lineRule="auto"/>
              <w:jc w:val="center"/>
              <w:rPr>
                <w:rFonts w:ascii="仿宋" w:eastAsia="仿宋" w:hAnsi="仿宋"/>
                <w:kern w:val="0"/>
                <w:szCs w:val="21"/>
              </w:rPr>
            </w:pPr>
            <w:r w:rsidRPr="00756A5C">
              <w:rPr>
                <w:rFonts w:ascii="仿宋" w:eastAsia="仿宋" w:hAnsi="仿宋" w:hint="eastAsia"/>
                <w:kern w:val="0"/>
                <w:szCs w:val="21"/>
              </w:rPr>
              <w:t>4</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widowControl/>
              <w:spacing w:after="0" w:line="276" w:lineRule="auto"/>
              <w:jc w:val="center"/>
              <w:rPr>
                <w:rFonts w:ascii="仿宋" w:eastAsia="仿宋" w:hAnsi="仿宋"/>
                <w:szCs w:val="21"/>
              </w:rPr>
            </w:pPr>
            <w:r w:rsidRPr="00756A5C">
              <w:rPr>
                <w:rFonts w:ascii="仿宋" w:eastAsia="仿宋" w:hAnsi="仿宋" w:hint="eastAsia"/>
                <w:kern w:val="0"/>
                <w:szCs w:val="21"/>
              </w:rPr>
              <w:t>售后服务</w:t>
            </w:r>
          </w:p>
        </w:tc>
        <w:tc>
          <w:tcPr>
            <w:tcW w:w="65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widowControl/>
              <w:spacing w:after="0" w:line="276" w:lineRule="auto"/>
              <w:jc w:val="center"/>
              <w:rPr>
                <w:rFonts w:ascii="仿宋" w:eastAsia="仿宋" w:hAnsi="仿宋"/>
                <w:kern w:val="0"/>
                <w:szCs w:val="21"/>
              </w:rPr>
            </w:pPr>
            <w:r w:rsidRPr="00756A5C">
              <w:rPr>
                <w:rFonts w:ascii="仿宋" w:eastAsia="仿宋" w:hAnsi="仿宋"/>
                <w:kern w:val="0"/>
                <w:szCs w:val="21"/>
              </w:rPr>
              <w:t>6</w:t>
            </w:r>
            <w:r w:rsidRPr="00756A5C">
              <w:rPr>
                <w:rFonts w:ascii="仿宋" w:eastAsia="仿宋" w:hAnsi="仿宋" w:hint="eastAsia"/>
                <w:kern w:val="0"/>
                <w:szCs w:val="21"/>
              </w:rPr>
              <w:t>分</w:t>
            </w:r>
          </w:p>
        </w:tc>
        <w:tc>
          <w:tcPr>
            <w:tcW w:w="6360"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widowControl/>
              <w:spacing w:after="0" w:line="240" w:lineRule="auto"/>
              <w:ind w:rightChars="83" w:right="174"/>
              <w:jc w:val="left"/>
              <w:rPr>
                <w:rFonts w:ascii="仿宋" w:eastAsia="仿宋" w:hAnsi="仿宋" w:cs="宋体"/>
                <w:szCs w:val="21"/>
              </w:rPr>
            </w:pPr>
            <w:r w:rsidRPr="00756A5C">
              <w:rPr>
                <w:rFonts w:ascii="仿宋" w:eastAsia="仿宋" w:hAnsi="仿宋" w:hint="eastAsia"/>
                <w:szCs w:val="21"/>
              </w:rPr>
              <w:t>供应商提供完整的售后服务方案【1、售后人员配置方案及分工（包括但不限于人员清单、售后经验、联系方式、驻地、分工等）以及现场服务支持能力（包括但不限于售后服务电话、承诺在双流设置售后服务网点等）以及紧急维修措施2、售后培训计划（包含客户服务质量反馈渠道及有效解决措施、投诉处理以及售后增值服务以及整个项目实施过程涉及到的资料、数据整理及保管方案（包含各环节涉及产品的安装调试记录、验收记录、各流程数据汇总保管处理措施等）】的得</w:t>
            </w:r>
            <w:r w:rsidRPr="00756A5C">
              <w:rPr>
                <w:rFonts w:ascii="仿宋" w:eastAsia="仿宋" w:hAnsi="仿宋"/>
                <w:szCs w:val="21"/>
              </w:rPr>
              <w:t>6</w:t>
            </w:r>
            <w:r w:rsidRPr="00756A5C">
              <w:rPr>
                <w:rFonts w:ascii="仿宋" w:eastAsia="仿宋" w:hAnsi="仿宋" w:hint="eastAsia"/>
                <w:szCs w:val="21"/>
              </w:rPr>
              <w:t>分；</w:t>
            </w:r>
            <w:r w:rsidRPr="00756A5C">
              <w:rPr>
                <w:rFonts w:ascii="仿宋" w:eastAsia="仿宋" w:hAnsi="仿宋" w:cs="宋体" w:hint="eastAsia"/>
                <w:szCs w:val="21"/>
              </w:rPr>
              <w:t>每缺一项（共2项）或所</w:t>
            </w:r>
            <w:r w:rsidRPr="00756A5C">
              <w:rPr>
                <w:rFonts w:ascii="仿宋" w:eastAsia="仿宋" w:hAnsi="仿宋" w:cs="宋体" w:hint="eastAsia"/>
                <w:kern w:val="0"/>
                <w:szCs w:val="21"/>
              </w:rPr>
              <w:t>提供的售后服务方案中每有一</w:t>
            </w:r>
            <w:r w:rsidRPr="00756A5C">
              <w:rPr>
                <w:rFonts w:ascii="仿宋" w:eastAsia="仿宋" w:hAnsi="仿宋" w:cs="宋体" w:hint="eastAsia"/>
                <w:bCs/>
                <w:kern w:val="0"/>
                <w:szCs w:val="21"/>
              </w:rPr>
              <w:t>处</w:t>
            </w:r>
            <w:r w:rsidRPr="00756A5C">
              <w:rPr>
                <w:rFonts w:ascii="仿宋" w:eastAsia="仿宋" w:hAnsi="仿宋" w:cs="宋体" w:hint="eastAsia"/>
                <w:kern w:val="0"/>
                <w:szCs w:val="21"/>
              </w:rPr>
              <w:t>具有缺陷（缺陷是指：存在不适用项目实际情况的情形、凭空编造、内容前后不一致、前后逻辑错误、涉及的规范及标准错误、地点区域错误、内容缺失、不符合采购需求等）</w:t>
            </w:r>
            <w:r w:rsidRPr="00756A5C">
              <w:rPr>
                <w:rFonts w:ascii="仿宋" w:eastAsia="仿宋" w:hAnsi="仿宋" w:cs="宋体" w:hint="eastAsia"/>
                <w:szCs w:val="21"/>
              </w:rPr>
              <w:t>的得</w:t>
            </w:r>
            <w:r w:rsidRPr="00756A5C">
              <w:rPr>
                <w:rFonts w:ascii="仿宋" w:eastAsia="仿宋" w:hAnsi="仿宋" w:cs="宋体"/>
                <w:szCs w:val="21"/>
              </w:rPr>
              <w:t>3</w:t>
            </w:r>
            <w:r w:rsidRPr="00756A5C">
              <w:rPr>
                <w:rFonts w:ascii="仿宋" w:eastAsia="仿宋" w:hAnsi="仿宋" w:cs="宋体" w:hint="eastAsia"/>
                <w:szCs w:val="21"/>
              </w:rPr>
              <w:t>分，</w:t>
            </w:r>
            <w:r w:rsidRPr="00756A5C">
              <w:rPr>
                <w:rFonts w:ascii="仿宋" w:eastAsia="仿宋" w:hAnsi="仿宋" w:cs="宋体" w:hint="eastAsia"/>
                <w:kern w:val="0"/>
                <w:szCs w:val="21"/>
              </w:rPr>
              <w:t>扣完为止。</w:t>
            </w:r>
          </w:p>
        </w:tc>
        <w:tc>
          <w:tcPr>
            <w:tcW w:w="1145" w:type="dxa"/>
            <w:tcBorders>
              <w:top w:val="single" w:sz="4" w:space="0" w:color="auto"/>
              <w:left w:val="single" w:sz="4" w:space="0" w:color="auto"/>
              <w:bottom w:val="single" w:sz="4" w:space="0" w:color="auto"/>
              <w:right w:val="single" w:sz="4" w:space="0" w:color="auto"/>
              <w:tl2br w:val="nil"/>
              <w:tr2bl w:val="nil"/>
            </w:tcBorders>
            <w:vAlign w:val="center"/>
          </w:tcPr>
          <w:p w:rsidR="002E4C68" w:rsidRPr="00756A5C" w:rsidRDefault="002E4C68" w:rsidP="00A74159">
            <w:pPr>
              <w:spacing w:after="0" w:line="360" w:lineRule="exact"/>
              <w:jc w:val="left"/>
              <w:rPr>
                <w:rFonts w:ascii="仿宋" w:eastAsia="仿宋" w:hAnsi="仿宋" w:cs="宋体"/>
                <w:szCs w:val="21"/>
              </w:rPr>
            </w:pPr>
            <w:r w:rsidRPr="00756A5C">
              <w:rPr>
                <w:rFonts w:ascii="仿宋" w:eastAsia="仿宋" w:hAnsi="仿宋" w:cs="宋体" w:hint="eastAsia"/>
                <w:szCs w:val="21"/>
              </w:rPr>
              <w:t>技术类评分因素</w:t>
            </w:r>
          </w:p>
        </w:tc>
      </w:tr>
      <w:tr w:rsidR="002E4C68" w:rsidRPr="00756A5C" w:rsidTr="00A74159">
        <w:trPr>
          <w:trHeight w:val="56"/>
          <w:jc w:val="cent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spacing w:after="0" w:line="360" w:lineRule="exact"/>
              <w:jc w:val="center"/>
              <w:rPr>
                <w:rFonts w:ascii="仿宋" w:eastAsia="仿宋" w:hAnsi="仿宋"/>
                <w:szCs w:val="21"/>
              </w:rPr>
            </w:pPr>
            <w:r w:rsidRPr="00756A5C">
              <w:rPr>
                <w:rFonts w:ascii="仿宋" w:eastAsia="仿宋" w:hAnsi="仿宋" w:hint="eastAsia"/>
                <w:szCs w:val="21"/>
              </w:rPr>
              <w:t>5</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spacing w:after="0" w:line="360" w:lineRule="exact"/>
              <w:ind w:rightChars="51" w:right="107"/>
              <w:jc w:val="center"/>
              <w:rPr>
                <w:rFonts w:ascii="仿宋" w:eastAsia="仿宋" w:hAnsi="仿宋"/>
                <w:szCs w:val="21"/>
              </w:rPr>
            </w:pPr>
            <w:r w:rsidRPr="00756A5C">
              <w:rPr>
                <w:rFonts w:ascii="仿宋" w:eastAsia="仿宋" w:hAnsi="仿宋" w:hint="eastAsia"/>
                <w:szCs w:val="21"/>
              </w:rPr>
              <w:t>节能、环境标志、无线局域网产品</w:t>
            </w:r>
          </w:p>
        </w:tc>
        <w:tc>
          <w:tcPr>
            <w:tcW w:w="65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spacing w:after="0" w:line="360" w:lineRule="exact"/>
              <w:jc w:val="center"/>
              <w:rPr>
                <w:rFonts w:ascii="仿宋" w:eastAsia="仿宋" w:hAnsi="仿宋"/>
                <w:szCs w:val="21"/>
              </w:rPr>
            </w:pPr>
            <w:r w:rsidRPr="00756A5C">
              <w:rPr>
                <w:rFonts w:ascii="仿宋" w:eastAsia="仿宋" w:hAnsi="仿宋"/>
                <w:szCs w:val="21"/>
              </w:rPr>
              <w:t>1.4</w:t>
            </w:r>
            <w:r w:rsidRPr="00756A5C">
              <w:rPr>
                <w:rFonts w:ascii="仿宋" w:eastAsia="仿宋" w:hAnsi="仿宋" w:hint="eastAsia"/>
                <w:szCs w:val="21"/>
              </w:rPr>
              <w:t>分</w:t>
            </w:r>
          </w:p>
        </w:tc>
        <w:tc>
          <w:tcPr>
            <w:tcW w:w="6360"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2E4C68" w:rsidRPr="00756A5C" w:rsidRDefault="002E4C68" w:rsidP="00A74159">
            <w:pPr>
              <w:spacing w:after="0" w:line="240" w:lineRule="auto"/>
              <w:jc w:val="left"/>
              <w:rPr>
                <w:rFonts w:ascii="仿宋" w:eastAsia="仿宋" w:hAnsi="仿宋"/>
                <w:szCs w:val="21"/>
              </w:rPr>
            </w:pPr>
            <w:r w:rsidRPr="00756A5C">
              <w:rPr>
                <w:rFonts w:ascii="仿宋" w:eastAsia="仿宋" w:hAnsi="仿宋" w:hint="eastAsia"/>
                <w:szCs w:val="21"/>
              </w:rPr>
              <w:t>投标产品中属于政府采购优先采购范围的，则每有一项为节能产品或者环境标志产品或者无线局域网产品的得</w:t>
            </w:r>
            <w:r w:rsidRPr="00756A5C">
              <w:rPr>
                <w:rFonts w:ascii="仿宋" w:eastAsia="仿宋" w:hAnsi="仿宋"/>
                <w:szCs w:val="21"/>
              </w:rPr>
              <w:t>0.7</w:t>
            </w:r>
            <w:r w:rsidRPr="00756A5C">
              <w:rPr>
                <w:rFonts w:ascii="仿宋" w:eastAsia="仿宋" w:hAnsi="仿宋" w:hint="eastAsia"/>
                <w:szCs w:val="21"/>
              </w:rPr>
              <w:t>分，非节能、环境标志产品的、无线局域网产品的不得分。本项最多得</w:t>
            </w:r>
            <w:r w:rsidRPr="00756A5C">
              <w:rPr>
                <w:rFonts w:ascii="仿宋" w:eastAsia="仿宋" w:hAnsi="仿宋"/>
                <w:szCs w:val="21"/>
              </w:rPr>
              <w:t>1.4</w:t>
            </w:r>
            <w:r w:rsidRPr="00756A5C">
              <w:rPr>
                <w:rFonts w:ascii="仿宋" w:eastAsia="仿宋" w:hAnsi="仿宋" w:hint="eastAsia"/>
                <w:szCs w:val="21"/>
              </w:rPr>
              <w:t>分。</w:t>
            </w:r>
          </w:p>
          <w:p w:rsidR="002E4C68" w:rsidRPr="00756A5C" w:rsidRDefault="002E4C68" w:rsidP="00A74159">
            <w:pPr>
              <w:spacing w:after="0" w:line="240" w:lineRule="auto"/>
              <w:jc w:val="left"/>
              <w:rPr>
                <w:rFonts w:ascii="仿宋" w:eastAsia="仿宋" w:hAnsi="仿宋"/>
                <w:szCs w:val="21"/>
              </w:rPr>
            </w:pPr>
            <w:r w:rsidRPr="00756A5C">
              <w:rPr>
                <w:rFonts w:ascii="仿宋" w:eastAsia="仿宋" w:hAnsi="仿宋"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2E4C68" w:rsidRPr="00756A5C" w:rsidRDefault="002E4C68" w:rsidP="00A74159">
            <w:pPr>
              <w:spacing w:after="0" w:line="240" w:lineRule="auto"/>
              <w:jc w:val="left"/>
              <w:rPr>
                <w:rFonts w:ascii="仿宋" w:eastAsia="仿宋" w:hAnsi="仿宋"/>
                <w:szCs w:val="21"/>
              </w:rPr>
            </w:pPr>
            <w:r w:rsidRPr="00756A5C">
              <w:rPr>
                <w:rFonts w:ascii="仿宋" w:eastAsia="仿宋" w:hAnsi="仿宋" w:hint="eastAsia"/>
                <w:szCs w:val="21"/>
              </w:rPr>
              <w:t>2. 投标产品属于优先采购范围内的节能产品或者环境标志产品的，提供国家确定的认证机构出具的、处于有效期之内的节能产品、环境标志产品认证证书复印件加盖供应商公章（鲜章）。</w:t>
            </w:r>
          </w:p>
          <w:p w:rsidR="002E4C68" w:rsidRPr="00756A5C" w:rsidRDefault="002E4C68" w:rsidP="00A74159">
            <w:pPr>
              <w:spacing w:after="0" w:line="240" w:lineRule="auto"/>
              <w:jc w:val="left"/>
              <w:rPr>
                <w:rFonts w:ascii="仿宋" w:eastAsia="仿宋" w:hAnsi="仿宋"/>
                <w:szCs w:val="21"/>
              </w:rPr>
            </w:pPr>
            <w:r w:rsidRPr="00756A5C">
              <w:rPr>
                <w:rFonts w:ascii="仿宋" w:eastAsia="仿宋" w:hAnsi="仿宋" w:hint="eastAsia"/>
                <w:szCs w:val="21"/>
              </w:rPr>
              <w:lastRenderedPageBreak/>
              <w:t>3. 投标产品属于优先采购范围内的无线局域网产品的，提供政府采购清单</w:t>
            </w:r>
            <w:proofErr w:type="gramStart"/>
            <w:r w:rsidRPr="00756A5C">
              <w:rPr>
                <w:rFonts w:ascii="仿宋" w:eastAsia="仿宋" w:hAnsi="仿宋" w:hint="eastAsia"/>
                <w:szCs w:val="21"/>
              </w:rPr>
              <w:t>对应页并加盖</w:t>
            </w:r>
            <w:proofErr w:type="gramEnd"/>
            <w:r w:rsidRPr="00756A5C">
              <w:rPr>
                <w:rFonts w:ascii="仿宋" w:eastAsia="仿宋" w:hAnsi="仿宋" w:hint="eastAsia"/>
                <w:szCs w:val="21"/>
              </w:rPr>
              <w:t>供应商单位公章（鲜章）。</w:t>
            </w:r>
          </w:p>
        </w:tc>
        <w:tc>
          <w:tcPr>
            <w:tcW w:w="1145" w:type="dxa"/>
            <w:tcBorders>
              <w:top w:val="single" w:sz="4" w:space="0" w:color="auto"/>
              <w:left w:val="single" w:sz="4" w:space="0" w:color="auto"/>
              <w:bottom w:val="single" w:sz="4" w:space="0" w:color="auto"/>
              <w:right w:val="single" w:sz="4" w:space="0" w:color="auto"/>
              <w:tl2br w:val="nil"/>
              <w:tr2bl w:val="nil"/>
            </w:tcBorders>
            <w:vAlign w:val="center"/>
          </w:tcPr>
          <w:p w:rsidR="002E4C68" w:rsidRPr="00756A5C" w:rsidRDefault="002E4C68" w:rsidP="00A74159">
            <w:pPr>
              <w:spacing w:after="0" w:line="360" w:lineRule="exact"/>
              <w:jc w:val="left"/>
              <w:rPr>
                <w:rFonts w:ascii="仿宋" w:eastAsia="仿宋" w:hAnsi="仿宋"/>
                <w:szCs w:val="21"/>
              </w:rPr>
            </w:pPr>
            <w:r w:rsidRPr="00756A5C">
              <w:rPr>
                <w:rFonts w:ascii="仿宋" w:eastAsia="仿宋" w:hAnsi="仿宋" w:hint="eastAsia"/>
                <w:szCs w:val="21"/>
              </w:rPr>
              <w:lastRenderedPageBreak/>
              <w:t>政策类评审因素</w:t>
            </w:r>
          </w:p>
        </w:tc>
      </w:tr>
    </w:tbl>
    <w:p w:rsidR="00C21D53" w:rsidRDefault="00C21D53">
      <w:pPr>
        <w:ind w:firstLineChars="150" w:firstLine="360"/>
        <w:rPr>
          <w:rFonts w:ascii="仿宋" w:eastAsia="仿宋" w:hAnsi="仿宋"/>
          <w:sz w:val="24"/>
        </w:rPr>
      </w:pPr>
    </w:p>
    <w:p w:rsidR="00C21D53" w:rsidRDefault="0057536E">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C21D53" w:rsidRDefault="0057536E">
      <w:pPr>
        <w:pStyle w:val="a5"/>
        <w:ind w:firstLineChars="175" w:firstLine="420"/>
        <w:rPr>
          <w:rFonts w:ascii="仿宋" w:eastAsia="仿宋" w:hAnsi="仿宋"/>
          <w:sz w:val="24"/>
        </w:rPr>
      </w:pPr>
      <w:bookmarkStart w:id="173"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C21D53" w:rsidRDefault="0057536E">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C21D53" w:rsidRDefault="0057536E">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C21D53" w:rsidRDefault="0057536E">
      <w:pPr>
        <w:pStyle w:val="2"/>
        <w:numPr>
          <w:ilvl w:val="0"/>
          <w:numId w:val="7"/>
        </w:numPr>
        <w:spacing w:line="400" w:lineRule="exact"/>
        <w:ind w:firstLineChars="196" w:firstLine="472"/>
        <w:rPr>
          <w:rFonts w:ascii="仿宋" w:eastAsia="仿宋" w:hAnsi="仿宋"/>
          <w:sz w:val="24"/>
          <w:szCs w:val="24"/>
        </w:rPr>
      </w:pPr>
      <w:bookmarkStart w:id="174" w:name="_Toc217446060"/>
      <w:bookmarkEnd w:id="173"/>
      <w:r>
        <w:rPr>
          <w:rFonts w:ascii="仿宋" w:eastAsia="仿宋" w:hAnsi="仿宋" w:hint="eastAsia"/>
          <w:sz w:val="24"/>
          <w:szCs w:val="24"/>
        </w:rPr>
        <w:t>废标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C21D53" w:rsidRDefault="0057536E">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C21D53" w:rsidRDefault="00C21D53">
      <w:pPr>
        <w:spacing w:line="400" w:lineRule="exact"/>
        <w:ind w:firstLineChars="200" w:firstLine="480"/>
        <w:rPr>
          <w:rFonts w:ascii="仿宋" w:eastAsia="仿宋" w:hAnsi="仿宋"/>
          <w:sz w:val="24"/>
        </w:rPr>
      </w:pPr>
    </w:p>
    <w:p w:rsidR="00C21D53" w:rsidRDefault="0057536E">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5" w:name="_Toc217446061"/>
      <w:bookmarkEnd w:id="174"/>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5"/>
      <w:r>
        <w:rPr>
          <w:rFonts w:ascii="仿宋" w:eastAsia="仿宋" w:hAnsi="仿宋" w:hint="eastAsia"/>
          <w:sz w:val="24"/>
        </w:rPr>
        <w:t>：本项目根据评标委员会推荐的中标候选供应商名单，按顺序确定中标供应商。</w:t>
      </w:r>
    </w:p>
    <w:p w:rsidR="00C21D53" w:rsidRDefault="0057536E">
      <w:pPr>
        <w:spacing w:line="400" w:lineRule="exact"/>
        <w:ind w:firstLineChars="200" w:firstLine="480"/>
        <w:rPr>
          <w:rFonts w:ascii="仿宋" w:eastAsia="仿宋" w:hAnsi="仿宋"/>
          <w:sz w:val="24"/>
        </w:rPr>
      </w:pPr>
      <w:bookmarkStart w:id="176" w:name="_Toc217446062"/>
      <w:r>
        <w:rPr>
          <w:rFonts w:ascii="仿宋" w:eastAsia="仿宋" w:hAnsi="仿宋" w:hint="eastAsia"/>
          <w:sz w:val="24"/>
        </w:rPr>
        <w:lastRenderedPageBreak/>
        <w:t>6.2. 定标程序</w:t>
      </w:r>
      <w:bookmarkEnd w:id="176"/>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2"/>
    <w:p w:rsidR="00C21D53" w:rsidRDefault="0057536E">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C21D53" w:rsidRDefault="0057536E">
      <w:pPr>
        <w:pStyle w:val="1"/>
        <w:spacing w:line="400" w:lineRule="exact"/>
        <w:jc w:val="center"/>
        <w:rPr>
          <w:rFonts w:ascii="仿宋" w:eastAsia="仿宋" w:hAnsi="仿宋"/>
          <w:sz w:val="36"/>
          <w:szCs w:val="36"/>
        </w:rPr>
      </w:pPr>
      <w:bookmarkStart w:id="177" w:name="_Toc23042"/>
      <w:bookmarkStart w:id="178" w:name="_Toc5845"/>
      <w:r>
        <w:rPr>
          <w:rFonts w:ascii="仿宋" w:eastAsia="仿宋" w:hAnsi="仿宋" w:hint="eastAsia"/>
          <w:sz w:val="36"/>
          <w:szCs w:val="36"/>
        </w:rPr>
        <w:br w:type="page"/>
      </w:r>
      <w:bookmarkEnd w:id="177"/>
      <w:bookmarkEnd w:id="178"/>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C21D53" w:rsidRDefault="00C21D53">
      <w:pPr>
        <w:spacing w:line="400" w:lineRule="exact"/>
        <w:rPr>
          <w:rFonts w:ascii="仿宋" w:eastAsia="仿宋" w:hAnsi="仿宋"/>
        </w:rPr>
      </w:pPr>
    </w:p>
    <w:p w:rsidR="00C21D53" w:rsidRDefault="0057536E">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C21D53" w:rsidRDefault="0057536E">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C21D53" w:rsidRDefault="0057536E">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C21D53" w:rsidRDefault="0057536E">
      <w:pPr>
        <w:spacing w:line="360" w:lineRule="auto"/>
        <w:ind w:firstLineChars="200" w:firstLine="480"/>
        <w:rPr>
          <w:rFonts w:ascii="仿宋" w:eastAsia="仿宋" w:hAnsi="仿宋"/>
          <w:sz w:val="24"/>
        </w:rPr>
      </w:pPr>
      <w:r>
        <w:rPr>
          <w:rFonts w:ascii="仿宋" w:eastAsia="仿宋" w:hAnsi="仿宋" w:hint="eastAsia"/>
          <w:sz w:val="24"/>
        </w:rPr>
        <w:t>采购人（甲方）：</w:t>
      </w:r>
    </w:p>
    <w:p w:rsidR="00C21D53" w:rsidRDefault="0057536E">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C21D53" w:rsidRDefault="00C21D53">
      <w:pPr>
        <w:spacing w:line="400" w:lineRule="exact"/>
        <w:rPr>
          <w:rFonts w:ascii="仿宋" w:eastAsia="仿宋" w:hAnsi="仿宋"/>
          <w:sz w:val="24"/>
        </w:rPr>
      </w:pPr>
    </w:p>
    <w:p w:rsidR="00C21D53" w:rsidRDefault="0057536E">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C21D53" w:rsidRDefault="0057536E">
      <w:pPr>
        <w:pStyle w:val="2"/>
        <w:spacing w:line="400" w:lineRule="exact"/>
        <w:ind w:firstLineChars="200" w:firstLine="482"/>
        <w:rPr>
          <w:rFonts w:ascii="仿宋" w:eastAsia="仿宋" w:hAnsi="仿宋"/>
          <w:sz w:val="24"/>
          <w:szCs w:val="24"/>
        </w:rPr>
      </w:pPr>
      <w:bookmarkStart w:id="179" w:name="_Toc217446107"/>
      <w:r>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C21D53">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jc w:val="center"/>
              <w:rPr>
                <w:rFonts w:ascii="仿宋" w:eastAsia="仿宋" w:hAnsi="仿宋" w:cs="Arial"/>
                <w:sz w:val="24"/>
              </w:rPr>
            </w:pPr>
            <w:r>
              <w:rPr>
                <w:rFonts w:ascii="仿宋" w:eastAsia="仿宋" w:hAnsi="仿宋" w:cs="Arial" w:hint="eastAsia"/>
                <w:sz w:val="24"/>
              </w:rPr>
              <w:t>规格</w:t>
            </w:r>
          </w:p>
          <w:p w:rsidR="00C21D53" w:rsidRDefault="0057536E">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C21D53" w:rsidRDefault="0057536E">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C21D53" w:rsidRDefault="0057536E">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jc w:val="center"/>
              <w:rPr>
                <w:rFonts w:ascii="仿宋" w:eastAsia="仿宋" w:hAnsi="仿宋" w:cs="Arial"/>
                <w:sz w:val="24"/>
              </w:rPr>
            </w:pPr>
            <w:r>
              <w:rPr>
                <w:rFonts w:ascii="仿宋" w:eastAsia="仿宋" w:hAnsi="仿宋" w:cs="Arial" w:hint="eastAsia"/>
                <w:sz w:val="24"/>
              </w:rPr>
              <w:t>随机</w:t>
            </w:r>
          </w:p>
          <w:p w:rsidR="00C21D53" w:rsidRDefault="0057536E">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C21D53">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r>
      <w:tr w:rsidR="00C21D53">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r>
    </w:tbl>
    <w:p w:rsidR="00C21D53" w:rsidRDefault="0057536E">
      <w:pPr>
        <w:pStyle w:val="2"/>
        <w:spacing w:line="400" w:lineRule="exact"/>
        <w:ind w:firstLineChars="200" w:firstLine="482"/>
        <w:rPr>
          <w:rFonts w:ascii="仿宋" w:eastAsia="仿宋" w:hAnsi="仿宋"/>
          <w:sz w:val="24"/>
          <w:szCs w:val="24"/>
        </w:rPr>
      </w:pPr>
      <w:bookmarkStart w:id="180" w:name="_Toc217446108"/>
      <w:r>
        <w:rPr>
          <w:rFonts w:ascii="仿宋" w:eastAsia="仿宋" w:hAnsi="仿宋" w:hint="eastAsia"/>
          <w:sz w:val="24"/>
          <w:szCs w:val="24"/>
        </w:rPr>
        <w:t>二、合同总价</w:t>
      </w:r>
      <w:bookmarkEnd w:id="180"/>
    </w:p>
    <w:p w:rsidR="00C21D53" w:rsidRDefault="0057536E">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C21D53" w:rsidRDefault="0057536E">
      <w:pPr>
        <w:pStyle w:val="2"/>
        <w:spacing w:line="400" w:lineRule="exact"/>
        <w:ind w:firstLineChars="200" w:firstLine="482"/>
        <w:rPr>
          <w:rFonts w:ascii="仿宋" w:eastAsia="仿宋" w:hAnsi="仿宋"/>
          <w:sz w:val="24"/>
          <w:szCs w:val="24"/>
        </w:rPr>
      </w:pPr>
      <w:bookmarkStart w:id="181" w:name="_Toc217446109"/>
      <w:r>
        <w:rPr>
          <w:rFonts w:ascii="仿宋" w:eastAsia="仿宋" w:hAnsi="仿宋" w:hint="eastAsia"/>
          <w:sz w:val="24"/>
          <w:szCs w:val="24"/>
        </w:rPr>
        <w:lastRenderedPageBreak/>
        <w:t>三、质量要求</w:t>
      </w:r>
      <w:bookmarkEnd w:id="181"/>
    </w:p>
    <w:p w:rsidR="00C21D53" w:rsidRDefault="0057536E">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C21D53" w:rsidRDefault="0057536E">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C21D53" w:rsidRDefault="0057536E">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C21D53" w:rsidRDefault="0057536E">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C21D53" w:rsidRDefault="0057536E">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C21D53" w:rsidRDefault="0057536E">
      <w:pPr>
        <w:pStyle w:val="2"/>
        <w:spacing w:line="400" w:lineRule="exact"/>
        <w:ind w:firstLineChars="200" w:firstLine="482"/>
        <w:rPr>
          <w:rFonts w:ascii="仿宋" w:eastAsia="仿宋" w:hAnsi="仿宋"/>
          <w:sz w:val="24"/>
          <w:szCs w:val="24"/>
        </w:rPr>
      </w:pPr>
      <w:bookmarkStart w:id="182" w:name="_Toc217446110"/>
      <w:r>
        <w:rPr>
          <w:rFonts w:ascii="仿宋" w:eastAsia="仿宋" w:hAnsi="仿宋" w:hint="eastAsia"/>
          <w:sz w:val="24"/>
          <w:szCs w:val="24"/>
        </w:rPr>
        <w:t>四、交货及验收</w:t>
      </w:r>
      <w:bookmarkEnd w:id="182"/>
    </w:p>
    <w:p w:rsidR="00C21D53" w:rsidRDefault="0057536E">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C21D53" w:rsidRDefault="0057536E">
      <w:pPr>
        <w:pStyle w:val="21"/>
        <w:ind w:firstLine="480"/>
        <w:rPr>
          <w:rFonts w:ascii="仿宋" w:eastAsia="仿宋" w:hAnsi="仿宋"/>
        </w:rPr>
      </w:pPr>
      <w:r>
        <w:rPr>
          <w:rFonts w:ascii="仿宋" w:eastAsia="仿宋" w:hAnsi="仿宋" w:hint="eastAsia"/>
        </w:rPr>
        <w:t>2、验收由甲方组织，乙方配合进行：</w:t>
      </w:r>
    </w:p>
    <w:p w:rsidR="00C21D53" w:rsidRDefault="0057536E">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C21D53" w:rsidRDefault="0057536E">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C21D53" w:rsidRDefault="0057536E">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C21D53" w:rsidRDefault="0057536E">
      <w:pPr>
        <w:pStyle w:val="21"/>
        <w:ind w:firstLine="480"/>
        <w:rPr>
          <w:rFonts w:ascii="仿宋" w:eastAsia="仿宋" w:hAnsi="仿宋"/>
        </w:rPr>
      </w:pPr>
      <w:r>
        <w:rPr>
          <w:rFonts w:ascii="仿宋" w:eastAsia="仿宋" w:hAnsi="仿宋" w:hint="eastAsia"/>
        </w:rPr>
        <w:lastRenderedPageBreak/>
        <w:t>(4) 如质量验收合格，双方签署质量验收报告。</w:t>
      </w:r>
    </w:p>
    <w:p w:rsidR="00C21D53" w:rsidRDefault="0057536E">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C21D53" w:rsidRDefault="0057536E">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C21D53" w:rsidRDefault="0057536E">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rsidR="00C21D53" w:rsidRDefault="0057536E">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C21D53" w:rsidRDefault="0057536E">
      <w:pPr>
        <w:pStyle w:val="2"/>
        <w:spacing w:line="400" w:lineRule="exact"/>
        <w:ind w:firstLineChars="200" w:firstLine="482"/>
        <w:rPr>
          <w:rFonts w:ascii="仿宋" w:eastAsia="仿宋" w:hAnsi="仿宋"/>
          <w:sz w:val="24"/>
          <w:szCs w:val="24"/>
        </w:rPr>
      </w:pPr>
      <w:bookmarkStart w:id="183" w:name="_Toc217446111"/>
      <w:r>
        <w:rPr>
          <w:rFonts w:ascii="仿宋" w:eastAsia="仿宋" w:hAnsi="仿宋" w:hint="eastAsia"/>
          <w:sz w:val="24"/>
          <w:szCs w:val="24"/>
        </w:rPr>
        <w:t>五、付款方式</w:t>
      </w:r>
      <w:bookmarkEnd w:id="183"/>
    </w:p>
    <w:p w:rsidR="00C21D53" w:rsidRDefault="0057536E">
      <w:pPr>
        <w:pStyle w:val="21"/>
        <w:ind w:firstLine="480"/>
        <w:rPr>
          <w:rFonts w:ascii="仿宋" w:eastAsia="仿宋" w:hAnsi="仿宋"/>
        </w:rPr>
      </w:pPr>
      <w:r>
        <w:rPr>
          <w:rFonts w:ascii="仿宋" w:eastAsia="仿宋" w:hAnsi="仿宋" w:hint="eastAsia"/>
        </w:rPr>
        <w:t>（一）适用于无预付款采购项目</w:t>
      </w:r>
    </w:p>
    <w:p w:rsidR="00C21D53" w:rsidRDefault="0057536E">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rsidR="00C21D53" w:rsidRDefault="0008680B">
      <w:pPr>
        <w:pStyle w:val="21"/>
        <w:ind w:firstLine="480"/>
        <w:rPr>
          <w:rFonts w:ascii="仿宋" w:eastAsia="仿宋" w:hAnsi="仿宋"/>
        </w:rPr>
      </w:pPr>
      <w:r>
        <w:rPr>
          <w:rFonts w:ascii="仿宋" w:eastAsia="仿宋" w:hAnsi="仿宋"/>
        </w:rPr>
        <w:t>2</w:t>
      </w:r>
      <w:r w:rsidR="0057536E">
        <w:rPr>
          <w:rFonts w:ascii="仿宋" w:eastAsia="仿宋" w:hAnsi="仿宋" w:hint="eastAsia"/>
        </w:rPr>
        <w:t>、乙方须向甲方出具合法有效完整的完税发票及凭证资料进行支付结算。</w:t>
      </w:r>
    </w:p>
    <w:p w:rsidR="00C21D53" w:rsidRDefault="0057536E">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C21D53" w:rsidRDefault="0057536E">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乙方通知和票据凭证资料以后的日内支付合同金额百分之的价款；</w:t>
      </w:r>
    </w:p>
    <w:p w:rsidR="00C21D53" w:rsidRDefault="0057536E">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rsidR="00C21D53" w:rsidRDefault="0008680B">
      <w:pPr>
        <w:pStyle w:val="21"/>
        <w:ind w:firstLine="480"/>
        <w:rPr>
          <w:rFonts w:ascii="仿宋" w:eastAsia="仿宋" w:hAnsi="仿宋"/>
        </w:rPr>
      </w:pPr>
      <w:r>
        <w:rPr>
          <w:rFonts w:ascii="仿宋" w:eastAsia="仿宋" w:hAnsi="仿宋"/>
        </w:rPr>
        <w:t>3</w:t>
      </w:r>
      <w:r w:rsidR="0057536E">
        <w:rPr>
          <w:rFonts w:ascii="仿宋" w:eastAsia="仿宋" w:hAnsi="仿宋" w:hint="eastAsia"/>
        </w:rPr>
        <w:t>、乙方须向甲方出具合法有效完整的完税发票及凭证资料进行支付结算。</w:t>
      </w:r>
    </w:p>
    <w:p w:rsidR="00C21D53" w:rsidRDefault="0057536E">
      <w:pPr>
        <w:pStyle w:val="2"/>
        <w:spacing w:line="400" w:lineRule="exact"/>
        <w:ind w:firstLineChars="200" w:firstLine="482"/>
        <w:rPr>
          <w:rFonts w:ascii="仿宋" w:eastAsia="仿宋" w:hAnsi="仿宋"/>
          <w:sz w:val="24"/>
          <w:szCs w:val="24"/>
        </w:rPr>
      </w:pPr>
      <w:bookmarkStart w:id="184" w:name="_Toc217446112"/>
      <w:r>
        <w:rPr>
          <w:rFonts w:ascii="仿宋" w:eastAsia="仿宋" w:hAnsi="仿宋" w:hint="eastAsia"/>
          <w:sz w:val="24"/>
          <w:szCs w:val="24"/>
        </w:rPr>
        <w:t>六、售后服务</w:t>
      </w:r>
      <w:bookmarkEnd w:id="184"/>
    </w:p>
    <w:p w:rsidR="00C21D53" w:rsidRDefault="0057536E">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C21D53" w:rsidRDefault="0057536E">
      <w:pPr>
        <w:pStyle w:val="21"/>
        <w:ind w:firstLine="480"/>
        <w:rPr>
          <w:rFonts w:ascii="仿宋" w:eastAsia="仿宋" w:hAnsi="仿宋"/>
        </w:rPr>
      </w:pPr>
      <w:r>
        <w:rPr>
          <w:rFonts w:ascii="仿宋" w:eastAsia="仿宋" w:hAnsi="仿宋" w:hint="eastAsia"/>
        </w:rPr>
        <w:lastRenderedPageBreak/>
        <w:t>2、乙方须指派专人负责与甲方联系售后服务事宜。</w:t>
      </w:r>
      <w:r>
        <w:rPr>
          <w:rFonts w:eastAsia="仿宋" w:cs="Calibri"/>
        </w:rPr>
        <w:t> </w:t>
      </w:r>
    </w:p>
    <w:p w:rsidR="00C21D53" w:rsidRDefault="0057536E">
      <w:pPr>
        <w:pStyle w:val="2"/>
        <w:spacing w:line="400" w:lineRule="exact"/>
        <w:ind w:firstLineChars="200" w:firstLine="482"/>
        <w:rPr>
          <w:rFonts w:ascii="仿宋" w:eastAsia="仿宋" w:hAnsi="仿宋"/>
          <w:sz w:val="24"/>
          <w:szCs w:val="24"/>
        </w:rPr>
      </w:pPr>
      <w:bookmarkStart w:id="185" w:name="_Toc217446113"/>
      <w:r>
        <w:rPr>
          <w:rFonts w:ascii="仿宋" w:eastAsia="仿宋" w:hAnsi="仿宋" w:hint="eastAsia"/>
          <w:sz w:val="24"/>
          <w:szCs w:val="24"/>
        </w:rPr>
        <w:t>七、违约责任</w:t>
      </w:r>
      <w:bookmarkEnd w:id="185"/>
    </w:p>
    <w:p w:rsidR="00C21D53" w:rsidRDefault="0057536E">
      <w:pPr>
        <w:pStyle w:val="21"/>
        <w:ind w:firstLine="480"/>
        <w:rPr>
          <w:rFonts w:ascii="仿宋" w:eastAsia="仿宋" w:hAnsi="仿宋"/>
        </w:rPr>
      </w:pPr>
      <w:r>
        <w:rPr>
          <w:rFonts w:ascii="仿宋" w:eastAsia="仿宋" w:hAnsi="仿宋" w:hint="eastAsia"/>
        </w:rPr>
        <w:t>1、甲方违约责任</w:t>
      </w:r>
    </w:p>
    <w:p w:rsidR="00C21D53" w:rsidRDefault="0057536E">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C21D53" w:rsidRDefault="0057536E">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C21D53" w:rsidRDefault="0057536E">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C21D53" w:rsidRDefault="0057536E">
      <w:pPr>
        <w:pStyle w:val="21"/>
        <w:ind w:firstLine="480"/>
        <w:rPr>
          <w:rFonts w:ascii="仿宋" w:eastAsia="仿宋" w:hAnsi="仿宋"/>
        </w:rPr>
      </w:pPr>
      <w:r>
        <w:rPr>
          <w:rFonts w:ascii="仿宋" w:eastAsia="仿宋" w:hAnsi="仿宋" w:hint="eastAsia"/>
        </w:rPr>
        <w:t>2、乙方违约责任</w:t>
      </w:r>
    </w:p>
    <w:p w:rsidR="00C21D53" w:rsidRDefault="0057536E">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C21D53" w:rsidRDefault="0057536E">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C21D53" w:rsidRDefault="0057536E">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C21D53" w:rsidRDefault="0057536E">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C21D53" w:rsidRDefault="0057536E">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C21D53" w:rsidRDefault="0057536E">
      <w:pPr>
        <w:pStyle w:val="2"/>
        <w:spacing w:line="400" w:lineRule="exact"/>
        <w:ind w:firstLineChars="200" w:firstLine="482"/>
        <w:rPr>
          <w:rFonts w:ascii="仿宋" w:eastAsia="仿宋" w:hAnsi="仿宋"/>
          <w:sz w:val="24"/>
          <w:szCs w:val="24"/>
        </w:rPr>
      </w:pPr>
      <w:bookmarkStart w:id="186" w:name="_Toc217446114"/>
      <w:r>
        <w:rPr>
          <w:rFonts w:ascii="仿宋" w:eastAsia="仿宋" w:hAnsi="仿宋" w:hint="eastAsia"/>
          <w:sz w:val="24"/>
          <w:szCs w:val="24"/>
        </w:rPr>
        <w:t>八、争议解决办法</w:t>
      </w:r>
      <w:bookmarkEnd w:id="186"/>
    </w:p>
    <w:p w:rsidR="00C21D53" w:rsidRDefault="0057536E">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w:t>
      </w:r>
      <w:r>
        <w:rPr>
          <w:rFonts w:ascii="仿宋" w:eastAsia="仿宋" w:hAnsi="仿宋" w:hint="eastAsia"/>
        </w:rPr>
        <w:lastRenderedPageBreak/>
        <w:t>量鉴定。货物符合标准的，鉴定费由甲方承担；货物不符合质量标准的，鉴定费由乙方承担。</w:t>
      </w:r>
    </w:p>
    <w:p w:rsidR="00C21D53" w:rsidRDefault="0057536E">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C21D53" w:rsidRDefault="0057536E">
      <w:pPr>
        <w:pStyle w:val="2"/>
        <w:spacing w:line="400" w:lineRule="exact"/>
        <w:ind w:firstLineChars="200" w:firstLine="482"/>
        <w:rPr>
          <w:rFonts w:ascii="仿宋" w:eastAsia="仿宋" w:hAnsi="仿宋"/>
          <w:sz w:val="24"/>
          <w:szCs w:val="24"/>
        </w:rPr>
      </w:pPr>
      <w:bookmarkStart w:id="187" w:name="_Toc217446115"/>
      <w:r>
        <w:rPr>
          <w:rFonts w:ascii="仿宋" w:eastAsia="仿宋" w:hAnsi="仿宋" w:hint="eastAsia"/>
          <w:sz w:val="24"/>
          <w:szCs w:val="24"/>
        </w:rPr>
        <w:t>九、其他</w:t>
      </w:r>
      <w:bookmarkEnd w:id="187"/>
    </w:p>
    <w:p w:rsidR="00C21D53" w:rsidRDefault="0057536E">
      <w:pPr>
        <w:pStyle w:val="21"/>
        <w:ind w:firstLine="480"/>
        <w:rPr>
          <w:rFonts w:ascii="仿宋" w:eastAsia="仿宋" w:hAnsi="仿宋"/>
        </w:rPr>
      </w:pPr>
      <w:r>
        <w:rPr>
          <w:rFonts w:ascii="仿宋" w:eastAsia="仿宋" w:hAnsi="仿宋" w:hint="eastAsia"/>
        </w:rPr>
        <w:t>1、如有未尽事宜，由双方依法订立补充合同。</w:t>
      </w:r>
    </w:p>
    <w:p w:rsidR="00C21D53" w:rsidRDefault="0057536E">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C21D53" w:rsidRDefault="00C21D53">
      <w:pPr>
        <w:spacing w:line="400" w:lineRule="exact"/>
        <w:rPr>
          <w:rFonts w:ascii="仿宋" w:eastAsia="仿宋" w:hAnsi="仿宋"/>
          <w:sz w:val="24"/>
        </w:rPr>
      </w:pP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地    址：                         地    址：</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账号：                             账号：</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电    话：                         电    话：</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传    真：                         传    真：</w:t>
      </w:r>
    </w:p>
    <w:p w:rsidR="00C21D53" w:rsidRDefault="0057536E">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C21D53" w:rsidRDefault="0057536E">
      <w:pPr>
        <w:rPr>
          <w:rFonts w:ascii="仿宋" w:eastAsia="仿宋" w:hAnsi="仿宋"/>
          <w:szCs w:val="21"/>
        </w:rPr>
      </w:pPr>
      <w:r>
        <w:rPr>
          <w:rFonts w:ascii="仿宋" w:eastAsia="仿宋" w:hAnsi="仿宋" w:hint="eastAsia"/>
          <w:szCs w:val="21"/>
        </w:rPr>
        <w:br w:type="page"/>
      </w:r>
    </w:p>
    <w:p w:rsidR="00C21D53" w:rsidRDefault="0057536E">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0"/>
    </w:p>
    <w:p w:rsidR="00C21D53" w:rsidRDefault="0057536E">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C21D53" w:rsidRDefault="0057536E">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C21D53" w:rsidRDefault="00C21D53">
      <w:pPr>
        <w:spacing w:line="400" w:lineRule="exact"/>
        <w:rPr>
          <w:rFonts w:ascii="宋体" w:hAnsi="宋体" w:cs="Tahoma"/>
          <w:b/>
          <w:sz w:val="30"/>
          <w:szCs w:val="30"/>
        </w:rPr>
      </w:pPr>
    </w:p>
    <w:p w:rsidR="00C21D53" w:rsidRDefault="00C21D53">
      <w:pPr>
        <w:spacing w:line="400" w:lineRule="exact"/>
        <w:rPr>
          <w:rFonts w:ascii="宋体" w:hAnsi="宋体" w:cs="Tahoma"/>
          <w:b/>
          <w:sz w:val="30"/>
          <w:szCs w:val="30"/>
        </w:rPr>
      </w:pPr>
    </w:p>
    <w:p w:rsidR="00C21D53" w:rsidRDefault="0057536E">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C21D53" w:rsidRDefault="0057536E">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C21D53" w:rsidRDefault="00C21D53"/>
    <w:p w:rsidR="00C21D53" w:rsidRDefault="00C21D53"/>
    <w:p w:rsidR="00C21D53" w:rsidRDefault="0057536E">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C21D53" w:rsidRDefault="00C21D53"/>
    <w:p w:rsidR="00C21D53" w:rsidRDefault="0057536E">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C21D53" w:rsidRDefault="0057536E">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C21D53" w:rsidRDefault="0057536E">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C21D53" w:rsidRDefault="0057536E">
      <w:r>
        <w:br w:type="page"/>
      </w:r>
    </w:p>
    <w:p w:rsidR="00C21D53" w:rsidRDefault="00C21D53">
      <w:pPr>
        <w:sectPr w:rsidR="00C21D53">
          <w:footerReference w:type="even" r:id="rId46"/>
          <w:footerReference w:type="default" r:id="rId47"/>
          <w:pgSz w:w="11906" w:h="16838"/>
          <w:pgMar w:top="720" w:right="1274" w:bottom="720" w:left="1276" w:header="851" w:footer="992" w:gutter="0"/>
          <w:cols w:space="720"/>
          <w:docGrid w:type="linesAndChars" w:linePitch="312"/>
        </w:sectPr>
      </w:pPr>
    </w:p>
    <w:p w:rsidR="00C21D53" w:rsidRDefault="0057536E">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rsidR="00C21D53" w:rsidRDefault="0057536E">
      <w:pPr>
        <w:rPr>
          <w:rFonts w:ascii="宋体" w:hAnsi="宋体" w:cs="宋体"/>
          <w:b/>
          <w:bCs/>
          <w:sz w:val="24"/>
          <w:szCs w:val="32"/>
        </w:rPr>
      </w:pPr>
      <w:r>
        <w:rPr>
          <w:rFonts w:ascii="宋体" w:hAnsi="宋体" w:cs="宋体" w:hint="eastAsia"/>
          <w:b/>
          <w:bCs/>
          <w:sz w:val="24"/>
          <w:szCs w:val="32"/>
        </w:rPr>
        <w:t>1.输入网址：</w:t>
      </w:r>
      <w:hyperlink r:id="rId48" w:history="1">
        <w:r>
          <w:rPr>
            <w:rStyle w:val="af"/>
            <w:rFonts w:ascii="宋体" w:hAnsi="宋体" w:cs="宋体" w:hint="eastAsia"/>
            <w:b/>
            <w:bCs/>
            <w:sz w:val="24"/>
            <w:szCs w:val="32"/>
          </w:rPr>
          <w:t>https://www.zcygov.cn</w:t>
        </w:r>
      </w:hyperlink>
    </w:p>
    <w:p w:rsidR="00C21D53" w:rsidRDefault="0057536E">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C21D53" w:rsidRDefault="0057536E">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C21D53" w:rsidRDefault="00C21D53"/>
    <w:p w:rsidR="00C21D53" w:rsidRDefault="0057536E">
      <w:pPr>
        <w:numPr>
          <w:ilvl w:val="0"/>
          <w:numId w:val="8"/>
        </w:numPr>
        <w:rPr>
          <w:rFonts w:ascii="宋体" w:hAnsi="宋体" w:cs="宋体"/>
          <w:b/>
          <w:bCs/>
          <w:sz w:val="24"/>
          <w:szCs w:val="32"/>
        </w:rPr>
      </w:pPr>
      <w:r>
        <w:rPr>
          <w:rFonts w:ascii="宋体" w:hAnsi="宋体" w:cs="宋体" w:hint="eastAsia"/>
          <w:b/>
          <w:bCs/>
          <w:sz w:val="24"/>
          <w:szCs w:val="32"/>
        </w:rPr>
        <w:t>点击操作指南-供应商</w:t>
      </w:r>
    </w:p>
    <w:p w:rsidR="00C21D53" w:rsidRDefault="0057536E">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C21D53" w:rsidRDefault="0057536E">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C21D53" w:rsidRDefault="0057536E">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C21D53" w:rsidRDefault="0057536E">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C21D53" w:rsidRDefault="0057536E">
      <w:r>
        <w:br w:type="page"/>
      </w:r>
      <w:r>
        <w:rPr>
          <w:rFonts w:ascii="宋体" w:hAnsi="宋体" w:cs="宋体" w:hint="eastAsia"/>
          <w:b/>
          <w:bCs/>
          <w:sz w:val="24"/>
          <w:szCs w:val="32"/>
        </w:rPr>
        <w:lastRenderedPageBreak/>
        <w:t>6.入驻政府采购云平台（注册）</w:t>
      </w:r>
    </w:p>
    <w:p w:rsidR="00C21D53" w:rsidRDefault="0057536E">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C21D53" w:rsidRDefault="0057536E">
      <w:r>
        <w:br w:type="page"/>
      </w:r>
      <w:r>
        <w:rPr>
          <w:rFonts w:ascii="宋体" w:hAnsi="宋体" w:cs="宋体" w:hint="eastAsia"/>
          <w:b/>
          <w:bCs/>
          <w:sz w:val="24"/>
          <w:szCs w:val="32"/>
        </w:rPr>
        <w:lastRenderedPageBreak/>
        <w:t>7.下载《供应商政府采购项目电子交易操作指南》</w:t>
      </w:r>
    </w:p>
    <w:p w:rsidR="00C21D53" w:rsidRDefault="0057536E">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C21D53">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159" w:rsidRDefault="00A74159">
      <w:pPr>
        <w:spacing w:line="240" w:lineRule="auto"/>
      </w:pPr>
      <w:r>
        <w:separator/>
      </w:r>
    </w:p>
  </w:endnote>
  <w:endnote w:type="continuationSeparator" w:id="0">
    <w:p w:rsidR="00A74159" w:rsidRDefault="00A741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Segoe UI Symbol">
    <w:panose1 w:val="020B0502040204020203"/>
    <w:charset w:val="00"/>
    <w:family w:val="swiss"/>
    <w:pitch w:val="variable"/>
    <w:sig w:usb0="8000006F" w:usb1="1200FBEF" w:usb2="0064C000" w:usb3="00000000" w:csb0="00000001" w:csb1="00000000"/>
  </w:font>
  <w:font w:name="仿宋_GB2312">
    <w:altName w:val="仿宋"/>
    <w:charset w:val="86"/>
    <w:family w:val="modern"/>
    <w:pitch w:val="default"/>
    <w:sig w:usb0="00000000"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159" w:rsidRDefault="00A74159">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A74159" w:rsidRDefault="00A7415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159" w:rsidRDefault="00A74159">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0F5745">
      <w:rPr>
        <w:rStyle w:val="ad"/>
        <w:noProof/>
      </w:rPr>
      <w:t>21</w:t>
    </w:r>
    <w:r>
      <w:fldChar w:fldCharType="end"/>
    </w:r>
  </w:p>
  <w:p w:rsidR="00A74159" w:rsidRDefault="00A74159">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159" w:rsidRDefault="00A74159">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0F5745">
      <w:rPr>
        <w:rStyle w:val="ad"/>
        <w:noProof/>
      </w:rPr>
      <w:t>42</w:t>
    </w:r>
    <w:r>
      <w:fldChar w:fldCharType="end"/>
    </w:r>
  </w:p>
  <w:p w:rsidR="00A74159" w:rsidRDefault="00A74159">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159" w:rsidRDefault="00A74159">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0F5745">
      <w:rPr>
        <w:rStyle w:val="ad"/>
        <w:noProof/>
      </w:rPr>
      <w:t>80</w:t>
    </w:r>
    <w:r>
      <w:fldChar w:fldCharType="end"/>
    </w:r>
  </w:p>
  <w:p w:rsidR="00A74159" w:rsidRDefault="00A74159">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159" w:rsidRDefault="00A74159">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A74159" w:rsidRDefault="00A74159">
    <w:pPr>
      <w:pStyle w:val="a8"/>
      <w:ind w:right="360"/>
    </w:pPr>
  </w:p>
  <w:p w:rsidR="00A74159" w:rsidRDefault="00A74159"/>
  <w:p w:rsidR="00A74159" w:rsidRDefault="00A74159"/>
  <w:p w:rsidR="00A74159" w:rsidRDefault="00A74159"/>
  <w:p w:rsidR="00A74159" w:rsidRDefault="00A7415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159" w:rsidRDefault="00A74159">
    <w:pPr>
      <w:pStyle w:val="a8"/>
      <w:framePr w:wrap="around" w:vAnchor="text" w:hAnchor="margin" w:xAlign="center" w:y="1"/>
      <w:rPr>
        <w:rStyle w:val="ad"/>
      </w:rPr>
    </w:pPr>
    <w:r>
      <w:fldChar w:fldCharType="begin"/>
    </w:r>
    <w:r>
      <w:rPr>
        <w:rStyle w:val="ad"/>
      </w:rPr>
      <w:instrText xml:space="preserve">PAGE  </w:instrText>
    </w:r>
    <w:r>
      <w:fldChar w:fldCharType="separate"/>
    </w:r>
    <w:r w:rsidR="000F5745">
      <w:rPr>
        <w:rStyle w:val="ad"/>
        <w:noProof/>
      </w:rPr>
      <w:t>134</w:t>
    </w:r>
    <w:r>
      <w:fldChar w:fldCharType="end"/>
    </w:r>
  </w:p>
  <w:p w:rsidR="00A74159" w:rsidRDefault="00A741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159" w:rsidRDefault="00A74159">
      <w:pPr>
        <w:spacing w:after="0" w:line="240" w:lineRule="auto"/>
      </w:pPr>
      <w:r>
        <w:separator/>
      </w:r>
    </w:p>
  </w:footnote>
  <w:footnote w:type="continuationSeparator" w:id="0">
    <w:p w:rsidR="00A74159" w:rsidRDefault="00A741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159" w:rsidRDefault="00A74159">
    <w:pPr>
      <w:pStyle w:val="a9"/>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159" w:rsidRDefault="00A74159">
    <w:pPr>
      <w:pStyle w:val="a9"/>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159" w:rsidRDefault="00A74159">
    <w:pPr>
      <w:pStyle w:val="a9"/>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19881AE4"/>
    <w:multiLevelType w:val="multilevel"/>
    <w:tmpl w:val="19881AE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07D6FBD"/>
    <w:multiLevelType w:val="singleLevel"/>
    <w:tmpl w:val="207D6FBD"/>
    <w:lvl w:ilvl="0">
      <w:start w:val="2"/>
      <w:numFmt w:val="decimal"/>
      <w:suff w:val="nothing"/>
      <w:lvlText w:val="%1、"/>
      <w:lvlJc w:val="left"/>
    </w:lvl>
  </w:abstractNum>
  <w:abstractNum w:abstractNumId="6">
    <w:nsid w:val="3AC5458B"/>
    <w:multiLevelType w:val="multilevel"/>
    <w:tmpl w:val="3AC5458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199BFDF"/>
    <w:multiLevelType w:val="singleLevel"/>
    <w:tmpl w:val="4199BFDF"/>
    <w:lvl w:ilvl="0">
      <w:start w:val="1"/>
      <w:numFmt w:val="decimal"/>
      <w:lvlText w:val="%1."/>
      <w:lvlJc w:val="left"/>
      <w:pPr>
        <w:tabs>
          <w:tab w:val="left" w:pos="454"/>
        </w:tabs>
      </w:pPr>
    </w:lvl>
  </w:abstractNum>
  <w:abstractNum w:abstractNumId="8">
    <w:nsid w:val="4D254F90"/>
    <w:multiLevelType w:val="multilevel"/>
    <w:tmpl w:val="4D254F9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0">
    <w:nsid w:val="59C07086"/>
    <w:multiLevelType w:val="singleLevel"/>
    <w:tmpl w:val="59C07086"/>
    <w:lvl w:ilvl="0">
      <w:start w:val="1"/>
      <w:numFmt w:val="decimal"/>
      <w:suff w:val="nothing"/>
      <w:lvlText w:val="%1、"/>
      <w:lvlJc w:val="left"/>
    </w:lvl>
  </w:abstractNum>
  <w:abstractNum w:abstractNumId="11">
    <w:nsid w:val="60F44580"/>
    <w:multiLevelType w:val="multilevel"/>
    <w:tmpl w:val="60F4458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6A311A4F"/>
    <w:multiLevelType w:val="multilevel"/>
    <w:tmpl w:val="6A311A4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6DB61E9B"/>
    <w:multiLevelType w:val="multilevel"/>
    <w:tmpl w:val="6DB61E9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6F1B27A1"/>
    <w:multiLevelType w:val="multilevel"/>
    <w:tmpl w:val="6F1B27A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73097C65"/>
    <w:multiLevelType w:val="multilevel"/>
    <w:tmpl w:val="73097C6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9"/>
  </w:num>
  <w:num w:numId="4">
    <w:abstractNumId w:val="10"/>
  </w:num>
  <w:num w:numId="5">
    <w:abstractNumId w:val="5"/>
  </w:num>
  <w:num w:numId="6">
    <w:abstractNumId w:val="16"/>
  </w:num>
  <w:num w:numId="7">
    <w:abstractNumId w:val="1"/>
  </w:num>
  <w:num w:numId="8">
    <w:abstractNumId w:val="3"/>
  </w:num>
  <w:num w:numId="9">
    <w:abstractNumId w:val="7"/>
  </w:num>
  <w:num w:numId="10">
    <w:abstractNumId w:val="14"/>
  </w:num>
  <w:num w:numId="11">
    <w:abstractNumId w:val="6"/>
  </w:num>
  <w:num w:numId="12">
    <w:abstractNumId w:val="12"/>
  </w:num>
  <w:num w:numId="13">
    <w:abstractNumId w:val="15"/>
  </w:num>
  <w:num w:numId="14">
    <w:abstractNumId w:val="13"/>
  </w:num>
  <w:num w:numId="15">
    <w:abstractNumId w:val="8"/>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2BB"/>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680B"/>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5745"/>
    <w:rsid w:val="000F7505"/>
    <w:rsid w:val="001040AB"/>
    <w:rsid w:val="001068FD"/>
    <w:rsid w:val="001069C1"/>
    <w:rsid w:val="00107A0B"/>
    <w:rsid w:val="00114138"/>
    <w:rsid w:val="0011592E"/>
    <w:rsid w:val="001169EC"/>
    <w:rsid w:val="001210C4"/>
    <w:rsid w:val="001300AD"/>
    <w:rsid w:val="001324D0"/>
    <w:rsid w:val="00136A04"/>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4C68"/>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57550"/>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56CE7"/>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36E"/>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1687"/>
    <w:rsid w:val="009E31BE"/>
    <w:rsid w:val="009E46FD"/>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4159"/>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53"/>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1DC6"/>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1DDD9C6E-FD93-4AFD-AE0C-9A3CD758F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iPriority="99" w:unhideWhenUsed="1" w:qFormat="1"/>
    <w:lsdException w:name="Strong" w:qFormat="1"/>
    <w:lsdException w:name="Emphasis" w:qFormat="1"/>
    <w:lsdException w:name="Document Map"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link w:val="Char"/>
    <w:qFormat/>
    <w:pPr>
      <w:ind w:firstLineChars="200" w:firstLine="20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style>
  <w:style w:type="paragraph" w:styleId="a6">
    <w:name w:val="Body Text Indent"/>
    <w:basedOn w:val="a"/>
    <w:link w:val="Char2"/>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3"/>
    <w:qFormat/>
    <w:rPr>
      <w:sz w:val="18"/>
      <w:szCs w:val="18"/>
    </w:rPr>
  </w:style>
  <w:style w:type="paragraph" w:styleId="a8">
    <w:name w:val="footer"/>
    <w:basedOn w:val="a"/>
    <w:link w:val="Char4"/>
    <w:uiPriority w:val="99"/>
    <w:qFormat/>
    <w:pPr>
      <w:tabs>
        <w:tab w:val="center" w:pos="4153"/>
        <w:tab w:val="right" w:pos="8306"/>
      </w:tabs>
      <w:snapToGrid w:val="0"/>
      <w:jc w:val="left"/>
    </w:pPr>
    <w:rPr>
      <w:sz w:val="18"/>
      <w:szCs w:val="20"/>
    </w:rPr>
  </w:style>
  <w:style w:type="paragraph" w:styleId="a9">
    <w:name w:val="header"/>
    <w:basedOn w:val="a"/>
    <w:link w:val="Char5"/>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6"/>
    <w:qFormat/>
    <w:rPr>
      <w:b/>
      <w:bCs/>
    </w:rPr>
  </w:style>
  <w:style w:type="table" w:styleId="ac">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uiPriority w:val="99"/>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3">
    <w:name w:val="批注框文本 Char"/>
    <w:link w:val="a7"/>
    <w:qFormat/>
    <w:rPr>
      <w:kern w:val="2"/>
      <w:sz w:val="18"/>
      <w:szCs w:val="18"/>
    </w:rPr>
  </w:style>
  <w:style w:type="character" w:customStyle="1" w:styleId="Char1">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0">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6">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4">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5">
    <w:name w:val="Body Text"/>
    <w:basedOn w:val="a"/>
    <w:next w:val="a"/>
    <w:link w:val="Char7"/>
    <w:qFormat/>
    <w:rsid w:val="002E4C68"/>
    <w:pPr>
      <w:spacing w:after="120" w:line="240" w:lineRule="auto"/>
    </w:pPr>
    <w:rPr>
      <w:rFonts w:ascii="Times New Roman" w:hAnsi="Times New Roman"/>
    </w:rPr>
  </w:style>
  <w:style w:type="character" w:customStyle="1" w:styleId="Char7">
    <w:name w:val="正文文本 Char"/>
    <w:basedOn w:val="a0"/>
    <w:link w:val="af5"/>
    <w:qFormat/>
    <w:rsid w:val="002E4C68"/>
    <w:rPr>
      <w:kern w:val="2"/>
      <w:sz w:val="21"/>
      <w:szCs w:val="24"/>
    </w:rPr>
  </w:style>
  <w:style w:type="paragraph" w:styleId="af6">
    <w:name w:val="Plain Text"/>
    <w:basedOn w:val="a"/>
    <w:link w:val="Char8"/>
    <w:qFormat/>
    <w:rsid w:val="002E4C68"/>
    <w:pPr>
      <w:spacing w:after="0" w:line="240" w:lineRule="auto"/>
    </w:pPr>
    <w:rPr>
      <w:rFonts w:ascii="宋体" w:hAnsi="Courier New"/>
    </w:rPr>
  </w:style>
  <w:style w:type="character" w:customStyle="1" w:styleId="Char8">
    <w:name w:val="纯文本 Char"/>
    <w:basedOn w:val="a0"/>
    <w:link w:val="af6"/>
    <w:qFormat/>
    <w:rsid w:val="002E4C68"/>
    <w:rPr>
      <w:rFonts w:ascii="宋体" w:hAnsi="Courier New"/>
      <w:kern w:val="2"/>
      <w:sz w:val="21"/>
      <w:szCs w:val="24"/>
    </w:rPr>
  </w:style>
  <w:style w:type="character" w:customStyle="1" w:styleId="3Char">
    <w:name w:val="标题 3 Char"/>
    <w:basedOn w:val="a0"/>
    <w:link w:val="3"/>
    <w:qFormat/>
    <w:rsid w:val="002E4C68"/>
    <w:rPr>
      <w:rFonts w:ascii="Calibri" w:hAnsi="Calibri"/>
      <w:b/>
      <w:bCs/>
      <w:kern w:val="2"/>
      <w:sz w:val="32"/>
      <w:szCs w:val="32"/>
    </w:rPr>
  </w:style>
  <w:style w:type="character" w:customStyle="1" w:styleId="Char">
    <w:name w:val="正文缩进 Char"/>
    <w:link w:val="a3"/>
    <w:qFormat/>
    <w:rsid w:val="002E4C68"/>
    <w:rPr>
      <w:rFonts w:ascii="Calibri" w:hAnsi="Calibri"/>
      <w:kern w:val="2"/>
      <w:sz w:val="21"/>
      <w:szCs w:val="24"/>
    </w:rPr>
  </w:style>
  <w:style w:type="character" w:customStyle="1" w:styleId="Char5">
    <w:name w:val="页眉 Char"/>
    <w:basedOn w:val="a0"/>
    <w:link w:val="a9"/>
    <w:uiPriority w:val="99"/>
    <w:qFormat/>
    <w:rsid w:val="002E4C68"/>
    <w:rPr>
      <w:rFonts w:ascii="Calibri" w:hAnsi="Calibri"/>
      <w:kern w:val="2"/>
      <w:sz w:val="18"/>
    </w:rPr>
  </w:style>
  <w:style w:type="paragraph" w:customStyle="1" w:styleId="22">
    <w:name w:val="修订2"/>
    <w:hidden/>
    <w:uiPriority w:val="99"/>
    <w:unhideWhenUsed/>
    <w:qFormat/>
    <w:rsid w:val="002E4C68"/>
    <w:rPr>
      <w:rFonts w:ascii="Calibri" w:hAnsi="Calibri"/>
      <w:kern w:val="2"/>
      <w:sz w:val="21"/>
      <w:szCs w:val="24"/>
    </w:rPr>
  </w:style>
  <w:style w:type="paragraph" w:customStyle="1" w:styleId="msonormal0">
    <w:name w:val="msonormal"/>
    <w:basedOn w:val="a"/>
    <w:qFormat/>
    <w:rsid w:val="002E4C68"/>
    <w:pPr>
      <w:widowControl/>
      <w:spacing w:before="100" w:beforeAutospacing="1" w:after="100" w:afterAutospacing="1" w:line="240" w:lineRule="auto"/>
      <w:jc w:val="left"/>
    </w:pPr>
    <w:rPr>
      <w:rFonts w:ascii="宋体" w:hAnsi="宋体" w:cs="宋体"/>
      <w:kern w:val="0"/>
      <w:sz w:val="24"/>
    </w:rPr>
  </w:style>
  <w:style w:type="paragraph" w:customStyle="1" w:styleId="font5">
    <w:name w:val="font5"/>
    <w:basedOn w:val="a"/>
    <w:qFormat/>
    <w:rsid w:val="002E4C68"/>
    <w:pPr>
      <w:widowControl/>
      <w:spacing w:before="100" w:beforeAutospacing="1" w:after="100" w:afterAutospacing="1" w:line="240" w:lineRule="auto"/>
      <w:jc w:val="left"/>
    </w:pPr>
    <w:rPr>
      <w:rFonts w:ascii="宋体" w:hAnsi="宋体" w:cs="宋体"/>
      <w:color w:val="000000"/>
      <w:kern w:val="0"/>
      <w:sz w:val="18"/>
      <w:szCs w:val="18"/>
    </w:rPr>
  </w:style>
  <w:style w:type="paragraph" w:customStyle="1" w:styleId="font6">
    <w:name w:val="font6"/>
    <w:basedOn w:val="a"/>
    <w:qFormat/>
    <w:rsid w:val="002E4C68"/>
    <w:pPr>
      <w:widowControl/>
      <w:spacing w:before="100" w:beforeAutospacing="1" w:after="100" w:afterAutospacing="1" w:line="240" w:lineRule="auto"/>
      <w:jc w:val="left"/>
    </w:pPr>
    <w:rPr>
      <w:rFonts w:ascii="宋体" w:hAnsi="宋体" w:cs="宋体"/>
      <w:color w:val="000000"/>
      <w:kern w:val="0"/>
      <w:sz w:val="18"/>
      <w:szCs w:val="18"/>
    </w:rPr>
  </w:style>
  <w:style w:type="paragraph" w:customStyle="1" w:styleId="font7">
    <w:name w:val="font7"/>
    <w:basedOn w:val="a"/>
    <w:qFormat/>
    <w:rsid w:val="002E4C68"/>
    <w:pPr>
      <w:widowControl/>
      <w:spacing w:before="100" w:beforeAutospacing="1" w:after="100" w:afterAutospacing="1" w:line="240" w:lineRule="auto"/>
      <w:jc w:val="left"/>
    </w:pPr>
    <w:rPr>
      <w:rFonts w:ascii="宋体" w:hAnsi="宋体" w:cs="宋体"/>
      <w:color w:val="000000"/>
      <w:kern w:val="0"/>
      <w:sz w:val="18"/>
      <w:szCs w:val="18"/>
    </w:rPr>
  </w:style>
  <w:style w:type="paragraph" w:customStyle="1" w:styleId="xl65">
    <w:name w:val="xl65"/>
    <w:basedOn w:val="a"/>
    <w:qFormat/>
    <w:rsid w:val="002E4C68"/>
    <w:pPr>
      <w:widowControl/>
      <w:shd w:val="clear" w:color="000000" w:fill="FFFFFF"/>
      <w:spacing w:before="100" w:beforeAutospacing="1" w:after="100" w:afterAutospacing="1" w:line="240" w:lineRule="auto"/>
      <w:jc w:val="left"/>
    </w:pPr>
    <w:rPr>
      <w:rFonts w:ascii="宋体" w:hAnsi="宋体" w:cs="宋体"/>
      <w:kern w:val="0"/>
      <w:sz w:val="24"/>
    </w:rPr>
  </w:style>
  <w:style w:type="paragraph" w:customStyle="1" w:styleId="xl66">
    <w:name w:val="xl66"/>
    <w:basedOn w:val="a"/>
    <w:qFormat/>
    <w:rsid w:val="002E4C68"/>
    <w:pPr>
      <w:widowControl/>
      <w:shd w:val="clear" w:color="000000" w:fill="FFFFFF"/>
      <w:spacing w:before="100" w:beforeAutospacing="1" w:after="100" w:afterAutospacing="1" w:line="240" w:lineRule="auto"/>
      <w:jc w:val="center"/>
    </w:pPr>
    <w:rPr>
      <w:rFonts w:ascii="宋体" w:hAnsi="宋体" w:cs="宋体"/>
      <w:kern w:val="0"/>
      <w:sz w:val="20"/>
      <w:szCs w:val="20"/>
    </w:rPr>
  </w:style>
  <w:style w:type="paragraph" w:customStyle="1" w:styleId="xl67">
    <w:name w:val="xl67"/>
    <w:basedOn w:val="a"/>
    <w:qFormat/>
    <w:rsid w:val="002E4C68"/>
    <w:pPr>
      <w:widowControl/>
      <w:shd w:val="clear" w:color="000000" w:fill="FFFFFF"/>
      <w:spacing w:before="100" w:beforeAutospacing="1" w:after="100" w:afterAutospacing="1" w:line="240" w:lineRule="auto"/>
      <w:jc w:val="left"/>
    </w:pPr>
    <w:rPr>
      <w:rFonts w:ascii="宋体" w:hAnsi="宋体" w:cs="宋体"/>
      <w:color w:val="000000"/>
      <w:kern w:val="0"/>
      <w:sz w:val="24"/>
    </w:rPr>
  </w:style>
  <w:style w:type="paragraph" w:customStyle="1" w:styleId="xl68">
    <w:name w:val="xl68"/>
    <w:basedOn w:val="a"/>
    <w:qFormat/>
    <w:rsid w:val="002E4C68"/>
    <w:pPr>
      <w:widowControl/>
      <w:shd w:val="clear" w:color="000000" w:fill="FFFFFF"/>
      <w:spacing w:before="100" w:beforeAutospacing="1" w:after="100" w:afterAutospacing="1" w:line="240" w:lineRule="auto"/>
      <w:jc w:val="center"/>
    </w:pPr>
    <w:rPr>
      <w:rFonts w:ascii="宋体" w:hAnsi="宋体" w:cs="宋体"/>
      <w:color w:val="000000"/>
      <w:kern w:val="0"/>
      <w:sz w:val="20"/>
      <w:szCs w:val="20"/>
    </w:rPr>
  </w:style>
  <w:style w:type="paragraph" w:customStyle="1" w:styleId="xl69">
    <w:name w:val="xl69"/>
    <w:basedOn w:val="a"/>
    <w:qFormat/>
    <w:rsid w:val="002E4C68"/>
    <w:pPr>
      <w:widowControl/>
      <w:shd w:val="clear" w:color="000000" w:fill="FFFFFF"/>
      <w:spacing w:before="100" w:beforeAutospacing="1" w:after="100" w:afterAutospacing="1" w:line="240" w:lineRule="auto"/>
      <w:jc w:val="left"/>
    </w:pPr>
    <w:rPr>
      <w:rFonts w:ascii="宋体" w:hAnsi="宋体" w:cs="宋体"/>
      <w:kern w:val="0"/>
      <w:sz w:val="20"/>
      <w:szCs w:val="20"/>
    </w:rPr>
  </w:style>
  <w:style w:type="paragraph" w:customStyle="1" w:styleId="xl70">
    <w:name w:val="xl70"/>
    <w:basedOn w:val="a"/>
    <w:qFormat/>
    <w:rsid w:val="002E4C68"/>
    <w:pPr>
      <w:widowControl/>
      <w:shd w:val="clear" w:color="000000" w:fill="FFFFFF"/>
      <w:spacing w:before="100" w:beforeAutospacing="1" w:after="100" w:afterAutospacing="1" w:line="240" w:lineRule="auto"/>
      <w:jc w:val="left"/>
    </w:pPr>
    <w:rPr>
      <w:rFonts w:ascii="宋体" w:hAnsi="宋体" w:cs="宋体"/>
      <w:kern w:val="0"/>
      <w:sz w:val="20"/>
      <w:szCs w:val="20"/>
    </w:rPr>
  </w:style>
  <w:style w:type="paragraph" w:customStyle="1" w:styleId="xl71">
    <w:name w:val="xl71"/>
    <w:basedOn w:val="a"/>
    <w:qFormat/>
    <w:rsid w:val="002E4C68"/>
    <w:pPr>
      <w:widowControl/>
      <w:shd w:val="clear" w:color="000000" w:fill="FFFFFF"/>
      <w:spacing w:before="100" w:beforeAutospacing="1" w:after="100" w:afterAutospacing="1" w:line="240" w:lineRule="auto"/>
      <w:jc w:val="left"/>
    </w:pPr>
    <w:rPr>
      <w:rFonts w:ascii="宋体" w:hAnsi="宋体" w:cs="宋体"/>
      <w:kern w:val="0"/>
      <w:sz w:val="18"/>
      <w:szCs w:val="18"/>
    </w:rPr>
  </w:style>
  <w:style w:type="paragraph" w:customStyle="1" w:styleId="xl72">
    <w:name w:val="xl72"/>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20"/>
      <w:szCs w:val="20"/>
    </w:rPr>
  </w:style>
  <w:style w:type="paragraph" w:customStyle="1" w:styleId="xl73">
    <w:name w:val="xl73"/>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20"/>
      <w:szCs w:val="20"/>
    </w:rPr>
  </w:style>
  <w:style w:type="paragraph" w:customStyle="1" w:styleId="xl74">
    <w:name w:val="xl74"/>
    <w:basedOn w:val="a"/>
    <w:qFormat/>
    <w:rsid w:val="002E4C68"/>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宋体" w:hAnsi="宋体" w:cs="宋体"/>
      <w:b/>
      <w:bCs/>
      <w:color w:val="000000"/>
      <w:kern w:val="0"/>
      <w:sz w:val="20"/>
      <w:szCs w:val="20"/>
    </w:rPr>
  </w:style>
  <w:style w:type="paragraph" w:customStyle="1" w:styleId="xl75">
    <w:name w:val="xl75"/>
    <w:basedOn w:val="a"/>
    <w:qFormat/>
    <w:rsid w:val="002E4C68"/>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宋体" w:hAnsi="宋体" w:cs="宋体"/>
      <w:b/>
      <w:bCs/>
      <w:color w:val="000000"/>
      <w:kern w:val="0"/>
      <w:sz w:val="20"/>
      <w:szCs w:val="20"/>
    </w:rPr>
  </w:style>
  <w:style w:type="paragraph" w:customStyle="1" w:styleId="xl76">
    <w:name w:val="xl76"/>
    <w:basedOn w:val="a"/>
    <w:qFormat/>
    <w:rsid w:val="002E4C68"/>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宋体" w:hAnsi="宋体" w:cs="宋体"/>
      <w:b/>
      <w:bCs/>
      <w:color w:val="000000"/>
      <w:kern w:val="0"/>
      <w:sz w:val="20"/>
      <w:szCs w:val="20"/>
    </w:rPr>
  </w:style>
  <w:style w:type="paragraph" w:customStyle="1" w:styleId="xl77">
    <w:name w:val="xl77"/>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20"/>
      <w:szCs w:val="20"/>
    </w:rPr>
  </w:style>
  <w:style w:type="paragraph" w:customStyle="1" w:styleId="xl78">
    <w:name w:val="xl78"/>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bottom"/>
    </w:pPr>
    <w:rPr>
      <w:rFonts w:ascii="宋体" w:hAnsi="宋体" w:cs="宋体"/>
      <w:color w:val="000000"/>
      <w:kern w:val="0"/>
      <w:sz w:val="20"/>
      <w:szCs w:val="20"/>
    </w:rPr>
  </w:style>
  <w:style w:type="paragraph" w:customStyle="1" w:styleId="xl79">
    <w:name w:val="xl79"/>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80">
    <w:name w:val="xl80"/>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20"/>
      <w:szCs w:val="20"/>
    </w:rPr>
  </w:style>
  <w:style w:type="paragraph" w:customStyle="1" w:styleId="xl81">
    <w:name w:val="xl81"/>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20"/>
      <w:szCs w:val="20"/>
    </w:rPr>
  </w:style>
  <w:style w:type="paragraph" w:customStyle="1" w:styleId="xl82">
    <w:name w:val="xl82"/>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20"/>
      <w:szCs w:val="20"/>
    </w:rPr>
  </w:style>
  <w:style w:type="paragraph" w:customStyle="1" w:styleId="xl83">
    <w:name w:val="xl83"/>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84">
    <w:name w:val="xl84"/>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20"/>
      <w:szCs w:val="20"/>
    </w:rPr>
  </w:style>
  <w:style w:type="paragraph" w:customStyle="1" w:styleId="xl85">
    <w:name w:val="xl85"/>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20"/>
      <w:szCs w:val="20"/>
    </w:rPr>
  </w:style>
  <w:style w:type="paragraph" w:customStyle="1" w:styleId="xl86">
    <w:name w:val="xl86"/>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20"/>
      <w:szCs w:val="20"/>
    </w:rPr>
  </w:style>
  <w:style w:type="paragraph" w:customStyle="1" w:styleId="xl87">
    <w:name w:val="xl87"/>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kern w:val="0"/>
      <w:sz w:val="20"/>
      <w:szCs w:val="20"/>
    </w:rPr>
  </w:style>
  <w:style w:type="paragraph" w:customStyle="1" w:styleId="xl88">
    <w:name w:val="xl88"/>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89">
    <w:name w:val="xl89"/>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bottom"/>
    </w:pPr>
    <w:rPr>
      <w:rFonts w:ascii="宋体" w:hAnsi="宋体" w:cs="宋体"/>
      <w:color w:val="000000"/>
      <w:kern w:val="0"/>
      <w:sz w:val="24"/>
    </w:rPr>
  </w:style>
  <w:style w:type="paragraph" w:customStyle="1" w:styleId="xl90">
    <w:name w:val="xl90"/>
    <w:basedOn w:val="a"/>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bottom"/>
    </w:pPr>
    <w:rPr>
      <w:rFonts w:ascii="宋体" w:hAnsi="宋体" w:cs="宋体"/>
      <w:color w:val="000000"/>
      <w:kern w:val="0"/>
      <w:sz w:val="18"/>
      <w:szCs w:val="18"/>
    </w:rPr>
  </w:style>
  <w:style w:type="paragraph" w:customStyle="1" w:styleId="xl91">
    <w:name w:val="xl91"/>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24"/>
    </w:rPr>
  </w:style>
  <w:style w:type="paragraph" w:customStyle="1" w:styleId="xl92">
    <w:name w:val="xl92"/>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93">
    <w:name w:val="xl93"/>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24"/>
    </w:rPr>
  </w:style>
  <w:style w:type="paragraph" w:customStyle="1" w:styleId="xl94">
    <w:name w:val="xl94"/>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20"/>
      <w:szCs w:val="20"/>
    </w:rPr>
  </w:style>
  <w:style w:type="paragraph" w:customStyle="1" w:styleId="xl95">
    <w:name w:val="xl95"/>
    <w:basedOn w:val="a"/>
    <w:qFormat/>
    <w:rsid w:val="002E4C68"/>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96">
    <w:name w:val="xl96"/>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97">
    <w:name w:val="xl97"/>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98">
    <w:name w:val="xl98"/>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24"/>
    </w:rPr>
  </w:style>
  <w:style w:type="paragraph" w:customStyle="1" w:styleId="xl99">
    <w:name w:val="xl99"/>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120">
    <w:name w:val="12、表格内左对齐正文"/>
    <w:basedOn w:val="a"/>
    <w:qFormat/>
    <w:rsid w:val="002E4C68"/>
    <w:pPr>
      <w:tabs>
        <w:tab w:val="left" w:pos="0"/>
      </w:tabs>
      <w:wordWrap w:val="0"/>
      <w:topLinePunct/>
      <w:spacing w:after="0" w:line="360" w:lineRule="exact"/>
      <w:ind w:leftChars="20" w:left="48"/>
    </w:pPr>
    <w:rPr>
      <w:snapToGrid w:val="0"/>
    </w:rPr>
  </w:style>
  <w:style w:type="paragraph" w:customStyle="1" w:styleId="Style3">
    <w:name w:val="_Style 3"/>
    <w:qFormat/>
    <w:rsid w:val="002E4C68"/>
    <w:pPr>
      <w:widowControl w:val="0"/>
      <w:jc w:val="both"/>
    </w:pPr>
    <w:rPr>
      <w:rFonts w:ascii="Calibri" w:hAnsi="Calibri" w:cs="黑体"/>
      <w:kern w:val="2"/>
      <w:sz w:val="21"/>
      <w:szCs w:val="22"/>
    </w:rPr>
  </w:style>
  <w:style w:type="paragraph" w:customStyle="1" w:styleId="01">
    <w:name w:val="01、普通正文"/>
    <w:basedOn w:val="a"/>
    <w:qFormat/>
    <w:rsid w:val="002E4C68"/>
    <w:pPr>
      <w:tabs>
        <w:tab w:val="left" w:pos="0"/>
      </w:tabs>
      <w:wordWrap w:val="0"/>
      <w:topLinePunct/>
      <w:spacing w:after="0" w:line="240" w:lineRule="auto"/>
    </w:pPr>
    <w:rPr>
      <w:snapToGrid w:val="0"/>
    </w:rPr>
  </w:style>
  <w:style w:type="character" w:customStyle="1" w:styleId="font21">
    <w:name w:val="font21"/>
    <w:qFormat/>
    <w:rsid w:val="002E4C68"/>
    <w:rPr>
      <w:rFonts w:ascii="Times New Roman" w:hAnsi="Times New Roman" w:cs="Times New Roman" w:hint="default"/>
      <w:color w:val="000000"/>
      <w:sz w:val="21"/>
      <w:szCs w:val="21"/>
      <w:u w:val="none"/>
    </w:rPr>
  </w:style>
  <w:style w:type="paragraph" w:customStyle="1" w:styleId="New">
    <w:name w:val="正文 New"/>
    <w:qFormat/>
    <w:rsid w:val="002E4C68"/>
    <w:pPr>
      <w:widowControl w:val="0"/>
      <w:jc w:val="both"/>
    </w:pPr>
    <w:rPr>
      <w:rFonts w:ascii="Calibri" w:hAnsi="Calibri" w:cs="黑体"/>
      <w:kern w:val="2"/>
      <w:sz w:val="21"/>
      <w:szCs w:val="24"/>
    </w:rPr>
  </w:style>
  <w:style w:type="character" w:styleId="af7">
    <w:name w:val="Placeholder Text"/>
    <w:basedOn w:val="a0"/>
    <w:uiPriority w:val="99"/>
    <w:unhideWhenUsed/>
    <w:qFormat/>
    <w:rsid w:val="002E4C68"/>
    <w:rPr>
      <w:color w:val="808080"/>
    </w:rPr>
  </w:style>
  <w:style w:type="paragraph" w:customStyle="1" w:styleId="xl100">
    <w:name w:val="xl100"/>
    <w:basedOn w:val="a"/>
    <w:qFormat/>
    <w:rsid w:val="002E4C6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4"/>
    </w:rPr>
  </w:style>
  <w:style w:type="paragraph" w:customStyle="1" w:styleId="xl101">
    <w:name w:val="xl101"/>
    <w:basedOn w:val="a"/>
    <w:qFormat/>
    <w:rsid w:val="002E4C6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18"/>
      <w:szCs w:val="18"/>
    </w:rPr>
  </w:style>
  <w:style w:type="paragraph" w:customStyle="1" w:styleId="xl102">
    <w:name w:val="xl102"/>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24"/>
    </w:rPr>
  </w:style>
  <w:style w:type="paragraph" w:customStyle="1" w:styleId="xl103">
    <w:name w:val="xl103"/>
    <w:basedOn w:val="a"/>
    <w:qFormat/>
    <w:rsid w:val="002E4C6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4"/>
    </w:rPr>
  </w:style>
  <w:style w:type="paragraph" w:customStyle="1" w:styleId="xl104">
    <w:name w:val="xl104"/>
    <w:basedOn w:val="a"/>
    <w:qFormat/>
    <w:rsid w:val="002E4C6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sz w:val="24"/>
    </w:rPr>
  </w:style>
  <w:style w:type="paragraph" w:customStyle="1" w:styleId="xl105">
    <w:name w:val="xl105"/>
    <w:basedOn w:val="a"/>
    <w:qFormat/>
    <w:rsid w:val="002E4C6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sz w:val="24"/>
    </w:rPr>
  </w:style>
  <w:style w:type="paragraph" w:customStyle="1" w:styleId="xl106">
    <w:name w:val="xl106"/>
    <w:basedOn w:val="a"/>
    <w:qFormat/>
    <w:rsid w:val="002E4C68"/>
    <w:pPr>
      <w:widowControl/>
      <w:pBdr>
        <w:top w:val="single" w:sz="4" w:space="0" w:color="auto"/>
        <w:bottom w:val="single" w:sz="4" w:space="0" w:color="auto"/>
      </w:pBdr>
      <w:spacing w:before="100" w:beforeAutospacing="1" w:after="100" w:afterAutospacing="1" w:line="240" w:lineRule="auto"/>
      <w:jc w:val="left"/>
    </w:pPr>
    <w:rPr>
      <w:rFonts w:ascii="宋体" w:hAnsi="宋体" w:cs="宋体"/>
      <w:b/>
      <w:bCs/>
      <w:kern w:val="0"/>
      <w:sz w:val="24"/>
    </w:rPr>
  </w:style>
  <w:style w:type="paragraph" w:customStyle="1" w:styleId="xl107">
    <w:name w:val="xl107"/>
    <w:basedOn w:val="a"/>
    <w:qFormat/>
    <w:rsid w:val="002E4C68"/>
    <w:pPr>
      <w:widowControl/>
      <w:pBdr>
        <w:top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b/>
      <w:bCs/>
      <w:kern w:val="0"/>
      <w:sz w:val="24"/>
    </w:rPr>
  </w:style>
  <w:style w:type="paragraph" w:customStyle="1" w:styleId="xl108">
    <w:name w:val="xl108"/>
    <w:basedOn w:val="a"/>
    <w:qFormat/>
    <w:rsid w:val="002E4C6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24"/>
    </w:rPr>
  </w:style>
  <w:style w:type="paragraph" w:customStyle="1" w:styleId="xl109">
    <w:name w:val="xl109"/>
    <w:basedOn w:val="a"/>
    <w:qFormat/>
    <w:rsid w:val="002E4C6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4"/>
    </w:rPr>
  </w:style>
  <w:style w:type="paragraph" w:customStyle="1" w:styleId="xl110">
    <w:name w:val="xl110"/>
    <w:basedOn w:val="a"/>
    <w:qFormat/>
    <w:rsid w:val="002E4C6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4"/>
    </w:rPr>
  </w:style>
  <w:style w:type="paragraph" w:customStyle="1" w:styleId="xl111">
    <w:name w:val="xl111"/>
    <w:basedOn w:val="a"/>
    <w:qFormat/>
    <w:rsid w:val="002E4C68"/>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pPr>
    <w:rPr>
      <w:rFonts w:ascii="宋体" w:hAnsi="宋体" w:cs="宋体"/>
      <w:color w:val="000000"/>
      <w:kern w:val="0"/>
      <w:sz w:val="24"/>
    </w:rPr>
  </w:style>
  <w:style w:type="paragraph" w:customStyle="1" w:styleId="xl112">
    <w:name w:val="xl112"/>
    <w:basedOn w:val="a"/>
    <w:qFormat/>
    <w:rsid w:val="002E4C68"/>
    <w:pPr>
      <w:widowControl/>
      <w:pBdr>
        <w:bottom w:val="single" w:sz="4" w:space="0" w:color="auto"/>
      </w:pBdr>
      <w:spacing w:before="100" w:beforeAutospacing="1" w:after="100" w:afterAutospacing="1" w:line="240" w:lineRule="auto"/>
      <w:jc w:val="center"/>
    </w:pPr>
    <w:rPr>
      <w:rFonts w:ascii="宋体" w:hAnsi="宋体" w:cs="宋体"/>
      <w:b/>
      <w:bCs/>
      <w:kern w:val="0"/>
      <w:sz w:val="32"/>
      <w:szCs w:val="32"/>
    </w:rPr>
  </w:style>
  <w:style w:type="paragraph" w:customStyle="1" w:styleId="xl113">
    <w:name w:val="xl113"/>
    <w:basedOn w:val="a"/>
    <w:rsid w:val="002E4C68"/>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宋体" w:hAnsi="宋体" w:cs="宋体"/>
      <w:kern w:val="0"/>
      <w:sz w:val="24"/>
    </w:rPr>
  </w:style>
  <w:style w:type="paragraph" w:customStyle="1" w:styleId="xl114">
    <w:name w:val="xl114"/>
    <w:basedOn w:val="a"/>
    <w:rsid w:val="002E4C68"/>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4"/>
    </w:rPr>
  </w:style>
  <w:style w:type="paragraph" w:customStyle="1" w:styleId="xl115">
    <w:name w:val="xl115"/>
    <w:basedOn w:val="a"/>
    <w:rsid w:val="002E4C68"/>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宋体" w:hAnsi="宋体" w:cs="宋体"/>
      <w:kern w:val="0"/>
      <w:sz w:val="24"/>
    </w:rPr>
  </w:style>
  <w:style w:type="paragraph" w:customStyle="1" w:styleId="xl116">
    <w:name w:val="xl116"/>
    <w:basedOn w:val="a"/>
    <w:rsid w:val="002E4C68"/>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4"/>
    </w:rPr>
  </w:style>
  <w:style w:type="paragraph" w:customStyle="1" w:styleId="xl117">
    <w:name w:val="xl117"/>
    <w:basedOn w:val="a"/>
    <w:rsid w:val="002E4C68"/>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宋体" w:hAnsi="宋体" w:cs="宋体"/>
      <w:kern w:val="0"/>
      <w:sz w:val="24"/>
    </w:rPr>
  </w:style>
  <w:style w:type="paragraph" w:customStyle="1" w:styleId="xl118">
    <w:name w:val="xl118"/>
    <w:basedOn w:val="a"/>
    <w:rsid w:val="002E4C68"/>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4"/>
    </w:rPr>
  </w:style>
  <w:style w:type="paragraph" w:customStyle="1" w:styleId="xl119">
    <w:name w:val="xl119"/>
    <w:basedOn w:val="a"/>
    <w:rsid w:val="002E4C68"/>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宋体" w:hAnsi="宋体" w:cs="宋体"/>
      <w:kern w:val="0"/>
      <w:sz w:val="24"/>
    </w:rPr>
  </w:style>
  <w:style w:type="paragraph" w:customStyle="1" w:styleId="xl120">
    <w:name w:val="xl120"/>
    <w:basedOn w:val="a"/>
    <w:rsid w:val="002E4C68"/>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4"/>
    </w:rPr>
  </w:style>
  <w:style w:type="character" w:customStyle="1" w:styleId="ref">
    <w:name w:val="ref"/>
    <w:basedOn w:val="a0"/>
    <w:rsid w:val="002E4C68"/>
  </w:style>
  <w:style w:type="character" w:customStyle="1" w:styleId="2Char">
    <w:name w:val="标题 2 Char"/>
    <w:basedOn w:val="a0"/>
    <w:link w:val="2"/>
    <w:rsid w:val="002E4C68"/>
    <w:rPr>
      <w:rFonts w:ascii="Arial" w:eastAsia="黑体" w:hAnsi="Arial"/>
      <w:b/>
      <w:bCs/>
      <w:kern w:val="2"/>
      <w:sz w:val="32"/>
      <w:szCs w:val="32"/>
    </w:rPr>
  </w:style>
  <w:style w:type="character" w:customStyle="1" w:styleId="Char2">
    <w:name w:val="正文文本缩进 Char"/>
    <w:basedOn w:val="a0"/>
    <w:link w:val="a6"/>
    <w:rsid w:val="002E4C68"/>
    <w:rPr>
      <w:rFonts w:ascii="Calibri" w:hAnsi="Calibri"/>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217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361D59-6044-4CC2-95D7-48EA5CCC4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134</Pages>
  <Words>52662</Words>
  <Characters>12268</Characters>
  <Application>Microsoft Office Word</Application>
  <DocSecurity>0</DocSecurity>
  <Lines>102</Lines>
  <Paragraphs>129</Paragraphs>
  <ScaleCrop>false</ScaleCrop>
  <Company>Microsoft</Company>
  <LinksUpToDate>false</LinksUpToDate>
  <CharactersWithSpaces>64801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2</cp:revision>
  <dcterms:created xsi:type="dcterms:W3CDTF">2021-10-13T02:53:00Z</dcterms:created>
  <dcterms:modified xsi:type="dcterms:W3CDTF">2021-10-13T02:53:00Z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