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0B82" w:rsidRDefault="00F21004">
      <w:pPr>
        <w:jc w:val="center"/>
        <w:rPr>
          <w:rFonts w:ascii="黑体" w:eastAsia="黑体" w:hAnsi="黑体"/>
          <w:sz w:val="30"/>
          <w:szCs w:val="30"/>
        </w:rPr>
      </w:pPr>
      <w:r>
        <w:rPr>
          <w:rFonts w:ascii="黑体" w:eastAsia="黑体" w:hAnsi="黑体" w:hint="eastAsia"/>
          <w:sz w:val="30"/>
          <w:szCs w:val="30"/>
        </w:rPr>
        <w:t>招标编号：</w:t>
      </w:r>
      <w:r>
        <w:rPr>
          <w:rFonts w:ascii="黑体" w:eastAsia="黑体" w:hAnsi="黑体" w:hint="eastAsia"/>
          <w:sz w:val="30"/>
          <w:szCs w:val="30"/>
        </w:rPr>
        <w:t>510184202100066</w:t>
      </w:r>
    </w:p>
    <w:p w:rsidR="00200B82" w:rsidRDefault="00200B82">
      <w:pPr>
        <w:rPr>
          <w:rFonts w:ascii="黑体" w:eastAsia="黑体" w:hAnsi="黑体"/>
          <w:sz w:val="52"/>
          <w:szCs w:val="52"/>
        </w:rPr>
      </w:pPr>
    </w:p>
    <w:p w:rsidR="00200B82" w:rsidRDefault="00F21004">
      <w:pPr>
        <w:jc w:val="center"/>
        <w:rPr>
          <w:rFonts w:ascii="黑体" w:eastAsia="黑体" w:hAnsi="黑体"/>
          <w:sz w:val="48"/>
          <w:szCs w:val="48"/>
        </w:rPr>
      </w:pPr>
      <w:r>
        <w:rPr>
          <w:rFonts w:ascii="黑体" w:eastAsia="黑体" w:hAnsi="黑体" w:hint="eastAsia"/>
          <w:sz w:val="48"/>
          <w:szCs w:val="48"/>
        </w:rPr>
        <w:t>崇州市现代教育技术服务中心教室多媒体采购项目</w:t>
      </w:r>
    </w:p>
    <w:p w:rsidR="00200B82" w:rsidRDefault="00200B82">
      <w:pPr>
        <w:rPr>
          <w:rFonts w:ascii="黑体" w:eastAsia="黑体" w:hAnsi="黑体"/>
          <w:sz w:val="52"/>
          <w:szCs w:val="52"/>
        </w:rPr>
      </w:pPr>
    </w:p>
    <w:p w:rsidR="00200B82" w:rsidRDefault="00F21004">
      <w:pPr>
        <w:tabs>
          <w:tab w:val="left" w:pos="2505"/>
          <w:tab w:val="center" w:pos="4204"/>
        </w:tabs>
        <w:jc w:val="center"/>
        <w:rPr>
          <w:rFonts w:ascii="黑体" w:eastAsia="黑体" w:hAnsi="黑体"/>
          <w:sz w:val="52"/>
          <w:szCs w:val="52"/>
        </w:rPr>
      </w:pPr>
      <w:r>
        <w:rPr>
          <w:rFonts w:ascii="黑体" w:eastAsia="黑体" w:hAnsi="黑体" w:hint="eastAsia"/>
          <w:sz w:val="52"/>
          <w:szCs w:val="52"/>
        </w:rPr>
        <w:t>招</w:t>
      </w:r>
    </w:p>
    <w:p w:rsidR="00200B82" w:rsidRDefault="00F21004">
      <w:pPr>
        <w:jc w:val="center"/>
        <w:rPr>
          <w:rFonts w:ascii="黑体" w:eastAsia="黑体" w:hAnsi="黑体"/>
          <w:sz w:val="52"/>
          <w:szCs w:val="52"/>
        </w:rPr>
      </w:pPr>
      <w:r>
        <w:rPr>
          <w:rFonts w:ascii="黑体" w:eastAsia="黑体" w:hAnsi="黑体" w:hint="eastAsia"/>
          <w:sz w:val="52"/>
          <w:szCs w:val="52"/>
        </w:rPr>
        <w:t>标</w:t>
      </w:r>
    </w:p>
    <w:p w:rsidR="00200B82" w:rsidRDefault="00F21004">
      <w:pPr>
        <w:jc w:val="center"/>
        <w:rPr>
          <w:rFonts w:ascii="黑体" w:eastAsia="黑体" w:hAnsi="黑体"/>
          <w:sz w:val="52"/>
          <w:szCs w:val="52"/>
        </w:rPr>
      </w:pPr>
      <w:r>
        <w:rPr>
          <w:rFonts w:ascii="黑体" w:eastAsia="黑体" w:hAnsi="黑体" w:hint="eastAsia"/>
          <w:sz w:val="52"/>
          <w:szCs w:val="52"/>
        </w:rPr>
        <w:t>文</w:t>
      </w:r>
    </w:p>
    <w:p w:rsidR="00200B82" w:rsidRDefault="00F21004">
      <w:pPr>
        <w:jc w:val="center"/>
        <w:rPr>
          <w:rFonts w:ascii="黑体" w:eastAsia="黑体" w:hAnsi="黑体"/>
          <w:sz w:val="52"/>
          <w:szCs w:val="52"/>
        </w:rPr>
      </w:pPr>
      <w:r>
        <w:rPr>
          <w:rFonts w:ascii="黑体" w:eastAsia="黑体" w:hAnsi="黑体" w:hint="eastAsia"/>
          <w:sz w:val="52"/>
          <w:szCs w:val="52"/>
        </w:rPr>
        <w:t>件</w:t>
      </w:r>
    </w:p>
    <w:p w:rsidR="00200B82" w:rsidRDefault="00200B82">
      <w:pPr>
        <w:spacing w:line="360" w:lineRule="auto"/>
        <w:rPr>
          <w:rFonts w:ascii="黑体" w:eastAsia="黑体" w:hAnsi="黑体"/>
          <w:sz w:val="32"/>
          <w:szCs w:val="32"/>
        </w:rPr>
      </w:pPr>
    </w:p>
    <w:p w:rsidR="00200B82" w:rsidRDefault="00F21004">
      <w:pPr>
        <w:spacing w:line="360" w:lineRule="auto"/>
        <w:jc w:val="center"/>
        <w:rPr>
          <w:rFonts w:ascii="黑体" w:eastAsia="黑体" w:hAnsi="黑体" w:cs="宋体"/>
          <w:sz w:val="32"/>
          <w:szCs w:val="32"/>
        </w:rPr>
      </w:pPr>
      <w:r>
        <w:rPr>
          <w:rFonts w:ascii="黑体" w:eastAsia="黑体" w:hAnsi="黑体" w:cs="宋体" w:hint="eastAsia"/>
          <w:sz w:val="32"/>
          <w:szCs w:val="32"/>
        </w:rPr>
        <w:t>崇州市现代教育技术服务中心</w:t>
      </w:r>
    </w:p>
    <w:p w:rsidR="00200B82" w:rsidRDefault="00F21004">
      <w:pPr>
        <w:spacing w:line="360" w:lineRule="auto"/>
        <w:jc w:val="center"/>
        <w:rPr>
          <w:rFonts w:ascii="黑体" w:eastAsia="黑体" w:hAnsi="黑体" w:cs="宋体"/>
          <w:sz w:val="32"/>
          <w:szCs w:val="32"/>
        </w:rPr>
      </w:pPr>
      <w:r>
        <w:rPr>
          <w:rFonts w:ascii="黑体" w:eastAsia="黑体" w:hAnsi="黑体" w:cs="宋体" w:hint="eastAsia"/>
          <w:sz w:val="32"/>
          <w:szCs w:val="32"/>
        </w:rPr>
        <w:t>四川国际招标有限责任公司</w:t>
      </w:r>
    </w:p>
    <w:p w:rsidR="00200B82" w:rsidRDefault="00F21004">
      <w:pPr>
        <w:spacing w:line="360" w:lineRule="auto"/>
        <w:jc w:val="center"/>
        <w:rPr>
          <w:rFonts w:ascii="黑体" w:eastAsia="黑体" w:hAnsi="黑体" w:cs="宋体"/>
          <w:sz w:val="32"/>
          <w:szCs w:val="32"/>
        </w:rPr>
      </w:pPr>
      <w:r>
        <w:rPr>
          <w:rFonts w:ascii="黑体" w:eastAsia="黑体" w:hAnsi="黑体" w:cs="宋体" w:hint="eastAsia"/>
          <w:sz w:val="32"/>
          <w:szCs w:val="32"/>
        </w:rPr>
        <w:t>共同编制</w:t>
      </w:r>
    </w:p>
    <w:p w:rsidR="00200B82" w:rsidRDefault="00F21004">
      <w:pPr>
        <w:spacing w:line="360" w:lineRule="auto"/>
        <w:jc w:val="center"/>
        <w:rPr>
          <w:rFonts w:ascii="黑体" w:eastAsia="黑体" w:hAnsi="黑体"/>
          <w:sz w:val="24"/>
        </w:rPr>
        <w:sectPr w:rsidR="00200B82">
          <w:headerReference w:type="default" r:id="rId9"/>
          <w:footerReference w:type="even" r:id="rId10"/>
          <w:footerReference w:type="default" r:id="rId11"/>
          <w:pgSz w:w="11907" w:h="16840"/>
          <w:pgMar w:top="1418" w:right="1514" w:bottom="1418" w:left="1985" w:header="851" w:footer="992" w:gutter="0"/>
          <w:pgNumType w:start="1"/>
          <w:cols w:space="720"/>
          <w:titlePg/>
          <w:docGrid w:linePitch="312"/>
        </w:sectPr>
      </w:pPr>
      <w:r>
        <w:rPr>
          <w:rFonts w:ascii="黑体" w:eastAsia="黑体" w:hAnsi="黑体" w:cs="宋体"/>
          <w:sz w:val="32"/>
          <w:szCs w:val="32"/>
          <w:lang w:val="zh-CN"/>
        </w:rPr>
        <w:t>2021</w:t>
      </w:r>
      <w:r>
        <w:rPr>
          <w:rFonts w:ascii="黑体" w:eastAsia="黑体" w:hAnsi="黑体" w:cs="宋体" w:hint="eastAsia"/>
          <w:sz w:val="32"/>
          <w:szCs w:val="32"/>
          <w:lang w:val="zh-CN"/>
        </w:rPr>
        <w:t>年</w:t>
      </w:r>
      <w:r>
        <w:rPr>
          <w:rFonts w:ascii="黑体" w:eastAsia="黑体" w:hAnsi="黑体" w:cs="宋体"/>
          <w:sz w:val="32"/>
          <w:szCs w:val="32"/>
          <w:lang w:val="zh-CN"/>
        </w:rPr>
        <w:t>6</w:t>
      </w:r>
      <w:r>
        <w:rPr>
          <w:rFonts w:ascii="黑体" w:eastAsia="黑体" w:hAnsi="黑体" w:cs="宋体" w:hint="eastAsia"/>
          <w:sz w:val="32"/>
          <w:szCs w:val="32"/>
          <w:lang w:val="zh-CN"/>
        </w:rPr>
        <w:t>月</w:t>
      </w:r>
    </w:p>
    <w:p w:rsidR="00200B82" w:rsidRDefault="00F21004">
      <w:pPr>
        <w:jc w:val="center"/>
        <w:rPr>
          <w:rFonts w:ascii="仿宋" w:eastAsia="仿宋" w:hAnsi="仿宋"/>
          <w:b/>
          <w:bCs/>
          <w:sz w:val="36"/>
          <w:szCs w:val="36"/>
        </w:rPr>
      </w:pPr>
      <w:bookmarkStart w:id="0" w:name="_Hlt101843627"/>
      <w:bookmarkStart w:id="1" w:name="_Hlt101233737"/>
      <w:bookmarkEnd w:id="0"/>
      <w:bookmarkEnd w:id="1"/>
      <w:r>
        <w:rPr>
          <w:rFonts w:ascii="仿宋" w:eastAsia="仿宋" w:hAnsi="仿宋" w:hint="eastAsia"/>
          <w:b/>
          <w:bCs/>
          <w:sz w:val="36"/>
          <w:szCs w:val="36"/>
        </w:rPr>
        <w:lastRenderedPageBreak/>
        <w:t>目</w:t>
      </w:r>
      <w:r>
        <w:rPr>
          <w:rFonts w:ascii="仿宋" w:eastAsia="仿宋" w:hAnsi="仿宋" w:hint="eastAsia"/>
          <w:b/>
          <w:bCs/>
          <w:sz w:val="36"/>
          <w:szCs w:val="36"/>
        </w:rPr>
        <w:t xml:space="preserve">    </w:t>
      </w:r>
      <w:r>
        <w:rPr>
          <w:rFonts w:ascii="仿宋" w:eastAsia="仿宋" w:hAnsi="仿宋" w:hint="eastAsia"/>
          <w:b/>
          <w:bCs/>
          <w:sz w:val="36"/>
          <w:szCs w:val="36"/>
        </w:rPr>
        <w:t>录</w:t>
      </w:r>
    </w:p>
    <w:p w:rsidR="00200B82" w:rsidRDefault="00200B82">
      <w:pPr>
        <w:jc w:val="center"/>
        <w:rPr>
          <w:rFonts w:ascii="仿宋" w:eastAsia="仿宋" w:hAnsi="仿宋"/>
          <w:b/>
          <w:bCs/>
          <w:sz w:val="36"/>
          <w:szCs w:val="36"/>
        </w:rPr>
      </w:pPr>
    </w:p>
    <w:p w:rsidR="00200B82" w:rsidRDefault="00F21004">
      <w:pPr>
        <w:pStyle w:val="11"/>
        <w:tabs>
          <w:tab w:val="right" w:leader="middleDot" w:pos="8959"/>
        </w:tabs>
        <w:spacing w:line="480" w:lineRule="auto"/>
        <w:rPr>
          <w:rFonts w:ascii="仿宋" w:eastAsia="仿宋" w:hAnsi="仿宋" w:cs="宋体"/>
          <w:sz w:val="28"/>
          <w:szCs w:val="28"/>
        </w:rPr>
      </w:pP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TOC \o "1-1" \h \u </w:instrText>
      </w:r>
      <w:r>
        <w:rPr>
          <w:rFonts w:ascii="仿宋" w:eastAsia="仿宋" w:hAnsi="仿宋" w:cs="宋体" w:hint="eastAsia"/>
          <w:sz w:val="28"/>
          <w:szCs w:val="28"/>
        </w:rPr>
        <w:fldChar w:fldCharType="separate"/>
      </w:r>
      <w:hyperlink w:anchor="_Toc6066" w:history="1">
        <w:r>
          <w:rPr>
            <w:rFonts w:ascii="仿宋" w:eastAsia="仿宋" w:hAnsi="仿宋" w:cs="宋体" w:hint="eastAsia"/>
            <w:sz w:val="28"/>
            <w:szCs w:val="28"/>
          </w:rPr>
          <w:t>第一章</w:t>
        </w:r>
        <w:r>
          <w:rPr>
            <w:rFonts w:ascii="仿宋" w:eastAsia="仿宋" w:hAnsi="仿宋" w:cs="宋体" w:hint="eastAsia"/>
            <w:sz w:val="28"/>
            <w:szCs w:val="28"/>
          </w:rPr>
          <w:t xml:space="preserve">  </w:t>
        </w:r>
        <w:r>
          <w:rPr>
            <w:rFonts w:ascii="仿宋" w:eastAsia="仿宋" w:hAnsi="仿宋" w:cs="宋体" w:hint="eastAsia"/>
            <w:sz w:val="28"/>
            <w:szCs w:val="28"/>
          </w:rPr>
          <w:t>投标</w:t>
        </w:r>
        <w:bookmarkStart w:id="2" w:name="_Hlt493498728"/>
        <w:bookmarkStart w:id="3" w:name="_Hlt493498729"/>
        <w:r>
          <w:rPr>
            <w:rFonts w:ascii="仿宋" w:eastAsia="仿宋" w:hAnsi="仿宋" w:cs="宋体" w:hint="eastAsia"/>
            <w:sz w:val="28"/>
            <w:szCs w:val="28"/>
          </w:rPr>
          <w:t>邀</w:t>
        </w:r>
        <w:bookmarkEnd w:id="2"/>
        <w:bookmarkEnd w:id="3"/>
        <w:r>
          <w:rPr>
            <w:rFonts w:ascii="仿宋" w:eastAsia="仿宋" w:hAnsi="仿宋" w:cs="宋体" w:hint="eastAsia"/>
            <w:sz w:val="28"/>
            <w:szCs w:val="28"/>
          </w:rPr>
          <w:t>请</w:t>
        </w:r>
        <w:r>
          <w:rPr>
            <w:rFonts w:ascii="仿宋" w:eastAsia="仿宋" w:hAnsi="仿宋" w:cs="宋体" w:hint="eastAsia"/>
            <w:sz w:val="28"/>
            <w:szCs w:val="28"/>
          </w:rPr>
          <w:tab/>
        </w: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 PAGEREF _Toc6066 </w:instrText>
        </w:r>
        <w:r>
          <w:rPr>
            <w:rFonts w:ascii="仿宋" w:eastAsia="仿宋" w:hAnsi="仿宋" w:cs="宋体" w:hint="eastAsia"/>
            <w:sz w:val="28"/>
            <w:szCs w:val="28"/>
          </w:rPr>
          <w:fldChar w:fldCharType="separate"/>
        </w:r>
        <w:r>
          <w:rPr>
            <w:rFonts w:ascii="仿宋" w:eastAsia="仿宋" w:hAnsi="仿宋" w:cs="宋体"/>
            <w:sz w:val="28"/>
            <w:szCs w:val="28"/>
          </w:rPr>
          <w:t>3</w:t>
        </w:r>
        <w:r>
          <w:rPr>
            <w:rFonts w:ascii="仿宋" w:eastAsia="仿宋" w:hAnsi="仿宋" w:cs="宋体" w:hint="eastAsia"/>
            <w:sz w:val="28"/>
            <w:szCs w:val="28"/>
          </w:rPr>
          <w:fldChar w:fldCharType="end"/>
        </w:r>
      </w:hyperlink>
    </w:p>
    <w:p w:rsidR="00200B82" w:rsidRDefault="00F21004">
      <w:pPr>
        <w:pStyle w:val="11"/>
        <w:tabs>
          <w:tab w:val="right" w:leader="middleDot" w:pos="8959"/>
        </w:tabs>
        <w:spacing w:line="480" w:lineRule="auto"/>
        <w:rPr>
          <w:rFonts w:ascii="仿宋" w:eastAsia="仿宋" w:hAnsi="仿宋" w:cs="宋体"/>
          <w:sz w:val="28"/>
          <w:szCs w:val="28"/>
        </w:rPr>
      </w:pPr>
      <w:hyperlink w:anchor="_Toc12420" w:history="1">
        <w:r>
          <w:rPr>
            <w:rFonts w:ascii="仿宋" w:eastAsia="仿宋" w:hAnsi="仿宋" w:cs="宋体" w:hint="eastAsia"/>
            <w:sz w:val="28"/>
            <w:szCs w:val="28"/>
          </w:rPr>
          <w:t>第二章</w:t>
        </w:r>
        <w:r>
          <w:rPr>
            <w:rFonts w:ascii="仿宋" w:eastAsia="仿宋" w:hAnsi="仿宋" w:cs="宋体" w:hint="eastAsia"/>
            <w:sz w:val="28"/>
            <w:szCs w:val="28"/>
          </w:rPr>
          <w:t xml:space="preserve">  </w:t>
        </w:r>
        <w:r>
          <w:rPr>
            <w:rFonts w:ascii="仿宋" w:eastAsia="仿宋" w:hAnsi="仿宋" w:cs="宋体" w:hint="eastAsia"/>
            <w:sz w:val="28"/>
            <w:szCs w:val="28"/>
          </w:rPr>
          <w:t>投标人须知</w:t>
        </w:r>
        <w:r>
          <w:rPr>
            <w:rFonts w:ascii="仿宋" w:eastAsia="仿宋" w:hAnsi="仿宋" w:cs="宋体" w:hint="eastAsia"/>
            <w:sz w:val="28"/>
            <w:szCs w:val="28"/>
          </w:rPr>
          <w:tab/>
        </w: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 PAGEREF _Toc12420 </w:instrText>
        </w:r>
        <w:r>
          <w:rPr>
            <w:rFonts w:ascii="仿宋" w:eastAsia="仿宋" w:hAnsi="仿宋" w:cs="宋体" w:hint="eastAsia"/>
            <w:sz w:val="28"/>
            <w:szCs w:val="28"/>
          </w:rPr>
          <w:fldChar w:fldCharType="separate"/>
        </w:r>
        <w:r>
          <w:rPr>
            <w:rFonts w:ascii="仿宋" w:eastAsia="仿宋" w:hAnsi="仿宋" w:cs="宋体"/>
            <w:sz w:val="28"/>
            <w:szCs w:val="28"/>
          </w:rPr>
          <w:t>6</w:t>
        </w:r>
        <w:r>
          <w:rPr>
            <w:rFonts w:ascii="仿宋" w:eastAsia="仿宋" w:hAnsi="仿宋" w:cs="宋体" w:hint="eastAsia"/>
            <w:sz w:val="28"/>
            <w:szCs w:val="28"/>
          </w:rPr>
          <w:fldChar w:fldCharType="end"/>
        </w:r>
      </w:hyperlink>
    </w:p>
    <w:p w:rsidR="00200B82" w:rsidRDefault="00F21004">
      <w:pPr>
        <w:pStyle w:val="11"/>
        <w:tabs>
          <w:tab w:val="right" w:leader="middleDot" w:pos="8959"/>
        </w:tabs>
        <w:spacing w:line="480" w:lineRule="auto"/>
        <w:rPr>
          <w:rFonts w:ascii="仿宋" w:eastAsia="仿宋" w:hAnsi="仿宋" w:cs="宋体"/>
          <w:sz w:val="28"/>
          <w:szCs w:val="28"/>
        </w:rPr>
      </w:pPr>
      <w:hyperlink w:anchor="_Toc24369" w:history="1">
        <w:r>
          <w:rPr>
            <w:rFonts w:ascii="仿宋" w:eastAsia="仿宋" w:hAnsi="仿宋" w:cs="宋体" w:hint="eastAsia"/>
            <w:sz w:val="28"/>
            <w:szCs w:val="28"/>
          </w:rPr>
          <w:t>第三章</w:t>
        </w:r>
        <w:r>
          <w:rPr>
            <w:rFonts w:ascii="仿宋" w:eastAsia="仿宋" w:hAnsi="仿宋" w:cs="宋体" w:hint="eastAsia"/>
            <w:sz w:val="28"/>
            <w:szCs w:val="28"/>
          </w:rPr>
          <w:t xml:space="preserve">  </w:t>
        </w:r>
        <w:r>
          <w:rPr>
            <w:rFonts w:ascii="仿宋" w:eastAsia="仿宋" w:hAnsi="仿宋" w:cs="宋体" w:hint="eastAsia"/>
            <w:sz w:val="28"/>
            <w:szCs w:val="28"/>
          </w:rPr>
          <w:t>投标文件格式</w:t>
        </w:r>
        <w:r>
          <w:rPr>
            <w:rFonts w:ascii="仿宋" w:eastAsia="仿宋" w:hAnsi="仿宋" w:cs="宋体" w:hint="eastAsia"/>
            <w:sz w:val="28"/>
            <w:szCs w:val="28"/>
          </w:rPr>
          <w:tab/>
        </w: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 PAGEREF _Toc24369 </w:instrText>
        </w:r>
        <w:r>
          <w:rPr>
            <w:rFonts w:ascii="仿宋" w:eastAsia="仿宋" w:hAnsi="仿宋" w:cs="宋体" w:hint="eastAsia"/>
            <w:sz w:val="28"/>
            <w:szCs w:val="28"/>
          </w:rPr>
          <w:fldChar w:fldCharType="separate"/>
        </w:r>
        <w:r>
          <w:rPr>
            <w:rFonts w:ascii="仿宋" w:eastAsia="仿宋" w:hAnsi="仿宋" w:cs="宋体"/>
            <w:sz w:val="28"/>
            <w:szCs w:val="28"/>
          </w:rPr>
          <w:t>24</w:t>
        </w:r>
        <w:r>
          <w:rPr>
            <w:rFonts w:ascii="仿宋" w:eastAsia="仿宋" w:hAnsi="仿宋" w:cs="宋体" w:hint="eastAsia"/>
            <w:sz w:val="28"/>
            <w:szCs w:val="28"/>
          </w:rPr>
          <w:fldChar w:fldCharType="end"/>
        </w:r>
      </w:hyperlink>
    </w:p>
    <w:p w:rsidR="00200B82" w:rsidRDefault="00F21004">
      <w:pPr>
        <w:pStyle w:val="11"/>
        <w:tabs>
          <w:tab w:val="right" w:leader="middleDot" w:pos="8959"/>
        </w:tabs>
        <w:spacing w:line="480" w:lineRule="auto"/>
        <w:rPr>
          <w:rFonts w:ascii="仿宋" w:eastAsia="仿宋" w:hAnsi="仿宋" w:cs="宋体"/>
          <w:sz w:val="28"/>
          <w:szCs w:val="28"/>
        </w:rPr>
      </w:pPr>
      <w:hyperlink w:anchor="_Toc28654" w:history="1">
        <w:r>
          <w:rPr>
            <w:rFonts w:ascii="仿宋" w:eastAsia="仿宋" w:hAnsi="仿宋" w:cs="宋体" w:hint="eastAsia"/>
            <w:sz w:val="28"/>
            <w:szCs w:val="28"/>
          </w:rPr>
          <w:t>第四章</w:t>
        </w:r>
        <w:r>
          <w:rPr>
            <w:rFonts w:ascii="仿宋" w:eastAsia="仿宋" w:hAnsi="仿宋" w:cs="宋体" w:hint="eastAsia"/>
            <w:sz w:val="28"/>
            <w:szCs w:val="28"/>
          </w:rPr>
          <w:t xml:space="preserve">  </w:t>
        </w:r>
        <w:r>
          <w:rPr>
            <w:rFonts w:ascii="仿宋" w:eastAsia="仿宋" w:hAnsi="仿宋" w:cs="宋体" w:hint="eastAsia"/>
            <w:sz w:val="28"/>
            <w:szCs w:val="28"/>
          </w:rPr>
          <w:t>投标人和投标产品的资格、资质性及其他类似效力要求</w:t>
        </w:r>
        <w:r>
          <w:rPr>
            <w:rFonts w:ascii="仿宋" w:eastAsia="仿宋" w:hAnsi="仿宋" w:cs="宋体" w:hint="eastAsia"/>
            <w:sz w:val="28"/>
            <w:szCs w:val="28"/>
          </w:rPr>
          <w:tab/>
        </w: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 PAGEREF </w:instrText>
        </w:r>
        <w:r>
          <w:rPr>
            <w:rFonts w:ascii="仿宋" w:eastAsia="仿宋" w:hAnsi="仿宋" w:cs="宋体" w:hint="eastAsia"/>
            <w:sz w:val="28"/>
            <w:szCs w:val="28"/>
          </w:rPr>
          <w:instrText xml:space="preserve">_Toc28654 </w:instrText>
        </w:r>
        <w:r>
          <w:rPr>
            <w:rFonts w:ascii="仿宋" w:eastAsia="仿宋" w:hAnsi="仿宋" w:cs="宋体" w:hint="eastAsia"/>
            <w:sz w:val="28"/>
            <w:szCs w:val="28"/>
          </w:rPr>
          <w:fldChar w:fldCharType="separate"/>
        </w:r>
        <w:r>
          <w:rPr>
            <w:rFonts w:ascii="仿宋" w:eastAsia="仿宋" w:hAnsi="仿宋" w:cs="宋体"/>
            <w:sz w:val="28"/>
            <w:szCs w:val="28"/>
          </w:rPr>
          <w:t>41</w:t>
        </w:r>
        <w:r>
          <w:rPr>
            <w:rFonts w:ascii="仿宋" w:eastAsia="仿宋" w:hAnsi="仿宋" w:cs="宋体" w:hint="eastAsia"/>
            <w:sz w:val="28"/>
            <w:szCs w:val="28"/>
          </w:rPr>
          <w:fldChar w:fldCharType="end"/>
        </w:r>
      </w:hyperlink>
    </w:p>
    <w:p w:rsidR="00200B82" w:rsidRDefault="00F21004">
      <w:pPr>
        <w:pStyle w:val="11"/>
        <w:tabs>
          <w:tab w:val="right" w:leader="middleDot" w:pos="8959"/>
        </w:tabs>
        <w:spacing w:line="480" w:lineRule="auto"/>
        <w:rPr>
          <w:rFonts w:ascii="仿宋" w:eastAsia="仿宋" w:hAnsi="仿宋" w:cs="宋体"/>
          <w:sz w:val="28"/>
          <w:szCs w:val="28"/>
        </w:rPr>
      </w:pPr>
      <w:hyperlink w:anchor="_Toc3806" w:history="1">
        <w:r>
          <w:rPr>
            <w:rFonts w:ascii="仿宋" w:eastAsia="仿宋" w:hAnsi="仿宋" w:cs="宋体" w:hint="eastAsia"/>
            <w:sz w:val="28"/>
            <w:szCs w:val="28"/>
          </w:rPr>
          <w:t>第五章</w:t>
        </w:r>
        <w:r>
          <w:rPr>
            <w:rFonts w:ascii="仿宋" w:eastAsia="仿宋" w:hAnsi="仿宋" w:cs="宋体" w:hint="eastAsia"/>
            <w:sz w:val="28"/>
            <w:szCs w:val="28"/>
          </w:rPr>
          <w:t xml:space="preserve">  </w:t>
        </w:r>
        <w:r>
          <w:rPr>
            <w:rFonts w:ascii="仿宋" w:eastAsia="仿宋" w:hAnsi="仿宋" w:cs="宋体" w:hint="eastAsia"/>
            <w:sz w:val="28"/>
            <w:szCs w:val="28"/>
          </w:rPr>
          <w:t>投标人应当提供的资格、资质性及其他类似效力要求的相关证明材料</w:t>
        </w:r>
        <w:r>
          <w:rPr>
            <w:rFonts w:ascii="仿宋" w:eastAsia="仿宋" w:hAnsi="仿宋" w:cs="宋体" w:hint="eastAsia"/>
            <w:sz w:val="28"/>
            <w:szCs w:val="28"/>
          </w:rPr>
          <w:tab/>
        </w: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 PAGEREF _Toc3806 </w:instrText>
        </w:r>
        <w:r>
          <w:rPr>
            <w:rFonts w:ascii="仿宋" w:eastAsia="仿宋" w:hAnsi="仿宋" w:cs="宋体" w:hint="eastAsia"/>
            <w:sz w:val="28"/>
            <w:szCs w:val="28"/>
          </w:rPr>
          <w:fldChar w:fldCharType="separate"/>
        </w:r>
        <w:r>
          <w:rPr>
            <w:rFonts w:ascii="仿宋" w:eastAsia="仿宋" w:hAnsi="仿宋" w:cs="宋体"/>
            <w:sz w:val="28"/>
            <w:szCs w:val="28"/>
          </w:rPr>
          <w:t>46</w:t>
        </w:r>
        <w:r>
          <w:rPr>
            <w:rFonts w:ascii="仿宋" w:eastAsia="仿宋" w:hAnsi="仿宋" w:cs="宋体" w:hint="eastAsia"/>
            <w:sz w:val="28"/>
            <w:szCs w:val="28"/>
          </w:rPr>
          <w:fldChar w:fldCharType="end"/>
        </w:r>
      </w:hyperlink>
    </w:p>
    <w:p w:rsidR="00200B82" w:rsidRDefault="00F21004">
      <w:pPr>
        <w:pStyle w:val="11"/>
        <w:tabs>
          <w:tab w:val="right" w:leader="middleDot" w:pos="8959"/>
        </w:tabs>
        <w:spacing w:line="480" w:lineRule="auto"/>
        <w:rPr>
          <w:rFonts w:ascii="仿宋" w:eastAsia="仿宋" w:hAnsi="仿宋" w:cs="宋体"/>
          <w:sz w:val="28"/>
          <w:szCs w:val="28"/>
        </w:rPr>
      </w:pPr>
      <w:hyperlink w:anchor="_Toc2122" w:history="1">
        <w:r>
          <w:rPr>
            <w:rFonts w:ascii="仿宋" w:eastAsia="仿宋" w:hAnsi="仿宋" w:cs="宋体" w:hint="eastAsia"/>
            <w:sz w:val="28"/>
            <w:szCs w:val="28"/>
          </w:rPr>
          <w:t>第六章</w:t>
        </w:r>
        <w:r>
          <w:rPr>
            <w:rFonts w:ascii="仿宋" w:eastAsia="仿宋" w:hAnsi="仿宋" w:cs="宋体" w:hint="eastAsia"/>
            <w:sz w:val="28"/>
            <w:szCs w:val="28"/>
          </w:rPr>
          <w:t xml:space="preserve">  </w:t>
        </w:r>
        <w:r>
          <w:rPr>
            <w:rFonts w:ascii="仿宋" w:eastAsia="仿宋" w:hAnsi="仿宋" w:cs="宋体" w:hint="eastAsia"/>
            <w:sz w:val="28"/>
            <w:szCs w:val="28"/>
          </w:rPr>
          <w:t>招标项目技术、服务、商务及其他要求</w:t>
        </w:r>
        <w:r>
          <w:rPr>
            <w:rFonts w:ascii="仿宋" w:eastAsia="仿宋" w:hAnsi="仿宋" w:cs="宋体" w:hint="eastAsia"/>
            <w:sz w:val="28"/>
            <w:szCs w:val="28"/>
          </w:rPr>
          <w:tab/>
        </w: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 PAGEREF _Toc2122 </w:instrText>
        </w:r>
        <w:r>
          <w:rPr>
            <w:rFonts w:ascii="仿宋" w:eastAsia="仿宋" w:hAnsi="仿宋" w:cs="宋体" w:hint="eastAsia"/>
            <w:sz w:val="28"/>
            <w:szCs w:val="28"/>
          </w:rPr>
          <w:fldChar w:fldCharType="separate"/>
        </w:r>
        <w:r>
          <w:rPr>
            <w:rFonts w:ascii="仿宋" w:eastAsia="仿宋" w:hAnsi="仿宋" w:cs="宋体"/>
            <w:sz w:val="28"/>
            <w:szCs w:val="28"/>
          </w:rPr>
          <w:t>47</w:t>
        </w:r>
        <w:r>
          <w:rPr>
            <w:rFonts w:ascii="仿宋" w:eastAsia="仿宋" w:hAnsi="仿宋" w:cs="宋体" w:hint="eastAsia"/>
            <w:sz w:val="28"/>
            <w:szCs w:val="28"/>
          </w:rPr>
          <w:fldChar w:fldCharType="end"/>
        </w:r>
      </w:hyperlink>
    </w:p>
    <w:p w:rsidR="00200B82" w:rsidRDefault="00F21004">
      <w:pPr>
        <w:pStyle w:val="11"/>
        <w:tabs>
          <w:tab w:val="right" w:leader="middleDot" w:pos="8959"/>
        </w:tabs>
        <w:spacing w:line="480" w:lineRule="auto"/>
        <w:rPr>
          <w:rFonts w:ascii="仿宋" w:eastAsia="仿宋" w:hAnsi="仿宋" w:cs="宋体"/>
          <w:sz w:val="28"/>
          <w:szCs w:val="28"/>
        </w:rPr>
      </w:pPr>
      <w:hyperlink w:anchor="_Toc31810" w:history="1">
        <w:r>
          <w:rPr>
            <w:rFonts w:ascii="仿宋" w:eastAsia="仿宋" w:hAnsi="仿宋" w:cs="宋体" w:hint="eastAsia"/>
            <w:sz w:val="28"/>
            <w:szCs w:val="28"/>
          </w:rPr>
          <w:t>第七章</w:t>
        </w:r>
        <w:r>
          <w:rPr>
            <w:rFonts w:ascii="仿宋" w:eastAsia="仿宋" w:hAnsi="仿宋" w:cs="宋体" w:hint="eastAsia"/>
            <w:sz w:val="28"/>
            <w:szCs w:val="28"/>
          </w:rPr>
          <w:t xml:space="preserve">  </w:t>
        </w:r>
        <w:r>
          <w:rPr>
            <w:rFonts w:ascii="仿宋" w:eastAsia="仿宋" w:hAnsi="仿宋" w:cs="宋体" w:hint="eastAsia"/>
            <w:sz w:val="28"/>
            <w:szCs w:val="28"/>
          </w:rPr>
          <w:t>评标办法</w:t>
        </w:r>
        <w:r>
          <w:rPr>
            <w:rFonts w:ascii="仿宋" w:eastAsia="仿宋" w:hAnsi="仿宋" w:cs="宋体" w:hint="eastAsia"/>
            <w:sz w:val="28"/>
            <w:szCs w:val="28"/>
          </w:rPr>
          <w:tab/>
        </w: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 PAGEREF _Toc31810 </w:instrText>
        </w:r>
        <w:r>
          <w:rPr>
            <w:rFonts w:ascii="仿宋" w:eastAsia="仿宋" w:hAnsi="仿宋" w:cs="宋体" w:hint="eastAsia"/>
            <w:sz w:val="28"/>
            <w:szCs w:val="28"/>
          </w:rPr>
          <w:fldChar w:fldCharType="separate"/>
        </w:r>
        <w:r>
          <w:rPr>
            <w:rFonts w:ascii="仿宋" w:eastAsia="仿宋" w:hAnsi="仿宋" w:cs="宋体"/>
            <w:sz w:val="28"/>
            <w:szCs w:val="28"/>
          </w:rPr>
          <w:t>54</w:t>
        </w:r>
        <w:r>
          <w:rPr>
            <w:rFonts w:ascii="仿宋" w:eastAsia="仿宋" w:hAnsi="仿宋" w:cs="宋体" w:hint="eastAsia"/>
            <w:sz w:val="28"/>
            <w:szCs w:val="28"/>
          </w:rPr>
          <w:fldChar w:fldCharType="end"/>
        </w:r>
      </w:hyperlink>
    </w:p>
    <w:p w:rsidR="00200B82" w:rsidRDefault="00F21004">
      <w:pPr>
        <w:pStyle w:val="11"/>
        <w:tabs>
          <w:tab w:val="right" w:leader="middleDot" w:pos="8959"/>
        </w:tabs>
        <w:spacing w:line="480" w:lineRule="auto"/>
        <w:rPr>
          <w:rFonts w:ascii="仿宋" w:eastAsia="仿宋" w:hAnsi="仿宋" w:cs="宋体"/>
          <w:sz w:val="28"/>
          <w:szCs w:val="28"/>
        </w:rPr>
      </w:pPr>
      <w:hyperlink w:anchor="_Toc5845" w:history="1">
        <w:r>
          <w:rPr>
            <w:rFonts w:ascii="仿宋" w:eastAsia="仿宋" w:hAnsi="仿宋" w:cs="宋体" w:hint="eastAsia"/>
            <w:sz w:val="28"/>
            <w:szCs w:val="28"/>
          </w:rPr>
          <w:t>第八章</w:t>
        </w:r>
        <w:r>
          <w:rPr>
            <w:rFonts w:ascii="仿宋" w:eastAsia="仿宋" w:hAnsi="仿宋" w:cs="宋体" w:hint="eastAsia"/>
            <w:sz w:val="28"/>
            <w:szCs w:val="28"/>
          </w:rPr>
          <w:t xml:space="preserve">  </w:t>
        </w:r>
        <w:r>
          <w:rPr>
            <w:rFonts w:ascii="仿宋" w:eastAsia="仿宋" w:hAnsi="仿宋" w:cs="宋体" w:hint="eastAsia"/>
            <w:sz w:val="28"/>
            <w:szCs w:val="28"/>
          </w:rPr>
          <w:t>政府采购合同</w:t>
        </w:r>
        <w:r>
          <w:rPr>
            <w:rFonts w:ascii="仿宋" w:eastAsia="仿宋" w:hAnsi="仿宋" w:cs="宋体" w:hint="eastAsia"/>
            <w:sz w:val="28"/>
            <w:szCs w:val="28"/>
          </w:rPr>
          <w:tab/>
        </w: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 PAGEREF _Toc5845 </w:instrText>
        </w:r>
        <w:r>
          <w:rPr>
            <w:rFonts w:ascii="仿宋" w:eastAsia="仿宋" w:hAnsi="仿宋" w:cs="宋体" w:hint="eastAsia"/>
            <w:sz w:val="28"/>
            <w:szCs w:val="28"/>
          </w:rPr>
          <w:fldChar w:fldCharType="separate"/>
        </w:r>
        <w:r>
          <w:rPr>
            <w:rFonts w:ascii="仿宋" w:eastAsia="仿宋" w:hAnsi="仿宋" w:cs="宋体"/>
            <w:sz w:val="28"/>
            <w:szCs w:val="28"/>
          </w:rPr>
          <w:t>64</w:t>
        </w:r>
        <w:r>
          <w:rPr>
            <w:rFonts w:ascii="仿宋" w:eastAsia="仿宋" w:hAnsi="仿宋" w:cs="宋体" w:hint="eastAsia"/>
            <w:sz w:val="28"/>
            <w:szCs w:val="28"/>
          </w:rPr>
          <w:fldChar w:fldCharType="end"/>
        </w:r>
      </w:hyperlink>
    </w:p>
    <w:p w:rsidR="00200B82" w:rsidRDefault="00F21004">
      <w:pPr>
        <w:spacing w:line="480" w:lineRule="auto"/>
        <w:rPr>
          <w:rFonts w:ascii="仿宋" w:eastAsia="仿宋" w:hAnsi="仿宋"/>
          <w:sz w:val="28"/>
          <w:szCs w:val="28"/>
        </w:rPr>
        <w:sectPr w:rsidR="00200B82">
          <w:pgSz w:w="11907" w:h="16840"/>
          <w:pgMar w:top="1440" w:right="1474" w:bottom="1440" w:left="1474" w:header="851" w:footer="992" w:gutter="0"/>
          <w:cols w:space="720"/>
          <w:docGrid w:linePitch="312"/>
        </w:sectPr>
      </w:pPr>
      <w:r>
        <w:rPr>
          <w:rFonts w:ascii="仿宋" w:eastAsia="仿宋" w:hAnsi="仿宋" w:cs="宋体" w:hint="eastAsia"/>
          <w:sz w:val="28"/>
          <w:szCs w:val="28"/>
        </w:rPr>
        <w:fldChar w:fldCharType="end"/>
      </w:r>
      <w:bookmarkStart w:id="4" w:name="_Toc6066"/>
      <w:bookmarkStart w:id="5" w:name="_Toc24584"/>
    </w:p>
    <w:p w:rsidR="00200B82" w:rsidRDefault="00F21004">
      <w:pPr>
        <w:pStyle w:val="1"/>
        <w:spacing w:line="240" w:lineRule="atLeast"/>
        <w:jc w:val="center"/>
        <w:rPr>
          <w:rFonts w:ascii="仿宋" w:eastAsia="仿宋" w:hAnsi="仿宋"/>
          <w:sz w:val="36"/>
          <w:szCs w:val="36"/>
        </w:rPr>
      </w:pPr>
      <w:r>
        <w:rPr>
          <w:rFonts w:ascii="仿宋" w:eastAsia="仿宋" w:hAnsi="仿宋" w:hint="eastAsia"/>
          <w:sz w:val="36"/>
          <w:szCs w:val="36"/>
        </w:rPr>
        <w:lastRenderedPageBreak/>
        <w:t>第一章</w:t>
      </w:r>
      <w:r>
        <w:rPr>
          <w:rFonts w:ascii="仿宋" w:eastAsia="仿宋" w:hAnsi="仿宋" w:hint="eastAsia"/>
          <w:sz w:val="36"/>
          <w:szCs w:val="36"/>
        </w:rPr>
        <w:t xml:space="preserve">  </w:t>
      </w:r>
      <w:r>
        <w:rPr>
          <w:rFonts w:ascii="仿宋" w:eastAsia="仿宋" w:hAnsi="仿宋" w:hint="eastAsia"/>
          <w:sz w:val="36"/>
          <w:szCs w:val="36"/>
        </w:rPr>
        <w:t>投标邀请</w:t>
      </w:r>
      <w:bookmarkEnd w:id="4"/>
      <w:bookmarkEnd w:id="5"/>
    </w:p>
    <w:p w:rsidR="00200B82" w:rsidRDefault="00F21004">
      <w:pPr>
        <w:tabs>
          <w:tab w:val="left" w:pos="7665"/>
        </w:tabs>
        <w:spacing w:line="400" w:lineRule="exact"/>
        <w:ind w:firstLineChars="250" w:firstLine="600"/>
        <w:rPr>
          <w:rFonts w:ascii="仿宋" w:eastAsia="仿宋" w:hAnsi="仿宋" w:cs="宋体"/>
          <w:sz w:val="24"/>
        </w:rPr>
      </w:pPr>
      <w:r>
        <w:rPr>
          <w:rFonts w:ascii="仿宋" w:eastAsia="仿宋" w:hAnsi="仿宋" w:cs="宋体" w:hint="eastAsia"/>
          <w:sz w:val="24"/>
          <w:u w:val="single"/>
        </w:rPr>
        <w:t>四川国际招标有限责任公司</w:t>
      </w:r>
      <w:r>
        <w:rPr>
          <w:rFonts w:ascii="仿宋" w:eastAsia="仿宋" w:hAnsi="仿宋" w:cs="宋体" w:hint="eastAsia"/>
          <w:sz w:val="24"/>
        </w:rPr>
        <w:t>受</w:t>
      </w:r>
      <w:r>
        <w:rPr>
          <w:rFonts w:ascii="仿宋" w:eastAsia="仿宋" w:hAnsi="仿宋" w:cs="宋体" w:hint="eastAsia"/>
          <w:sz w:val="24"/>
          <w:u w:val="single"/>
        </w:rPr>
        <w:t>崇州市现代教育技术服务中心</w:t>
      </w:r>
      <w:r>
        <w:rPr>
          <w:rFonts w:ascii="仿宋" w:eastAsia="仿宋" w:hAnsi="仿宋" w:cs="宋体" w:hint="eastAsia"/>
          <w:sz w:val="24"/>
        </w:rPr>
        <w:t>委托，拟对</w:t>
      </w:r>
      <w:bookmarkStart w:id="6" w:name="PO_默认文件内容_4"/>
      <w:r>
        <w:rPr>
          <w:rFonts w:ascii="仿宋" w:eastAsia="仿宋" w:hAnsi="仿宋" w:cs="宋体" w:hint="eastAsia"/>
          <w:sz w:val="24"/>
          <w:u w:val="single"/>
        </w:rPr>
        <w:t>崇州市现代教育技术服务中心教室多媒体采购项目</w:t>
      </w:r>
      <w:r>
        <w:rPr>
          <w:rFonts w:ascii="仿宋" w:eastAsia="仿宋" w:hAnsi="仿宋" w:cs="宋体" w:hint="eastAsia"/>
          <w:sz w:val="24"/>
        </w:rPr>
        <w:t>进行国内公开招标，</w:t>
      </w:r>
      <w:proofErr w:type="gramStart"/>
      <w:r>
        <w:rPr>
          <w:rFonts w:ascii="仿宋" w:eastAsia="仿宋" w:hAnsi="仿宋" w:cs="宋体" w:hint="eastAsia"/>
          <w:sz w:val="24"/>
        </w:rPr>
        <w:t>兹邀请</w:t>
      </w:r>
      <w:proofErr w:type="gramEnd"/>
      <w:r>
        <w:rPr>
          <w:rFonts w:ascii="仿宋" w:eastAsia="仿宋" w:hAnsi="仿宋" w:cs="宋体" w:hint="eastAsia"/>
          <w:sz w:val="24"/>
        </w:rPr>
        <w:t>符合本次招标要求的供应商参加投标。</w:t>
      </w:r>
      <w:bookmarkEnd w:id="6"/>
    </w:p>
    <w:p w:rsidR="00200B82" w:rsidRDefault="00F21004">
      <w:pPr>
        <w:spacing w:line="360" w:lineRule="auto"/>
        <w:ind w:firstLineChars="200" w:firstLine="482"/>
        <w:rPr>
          <w:rFonts w:ascii="仿宋" w:eastAsia="仿宋" w:hAnsi="仿宋"/>
          <w:b/>
          <w:sz w:val="24"/>
        </w:rPr>
      </w:pPr>
      <w:r>
        <w:rPr>
          <w:rFonts w:ascii="仿宋" w:eastAsia="仿宋" w:hAnsi="仿宋" w:hint="eastAsia"/>
          <w:b/>
          <w:sz w:val="24"/>
        </w:rPr>
        <w:t>一、招标编号：</w:t>
      </w:r>
      <w:r>
        <w:rPr>
          <w:rFonts w:ascii="仿宋" w:eastAsia="仿宋" w:hAnsi="仿宋" w:hint="eastAsia"/>
          <w:b/>
          <w:sz w:val="24"/>
        </w:rPr>
        <w:t>510184202100066</w:t>
      </w:r>
    </w:p>
    <w:p w:rsidR="00200B82" w:rsidRDefault="00F21004">
      <w:pPr>
        <w:spacing w:line="360" w:lineRule="auto"/>
        <w:ind w:rightChars="15" w:right="31" w:firstLineChars="200" w:firstLine="482"/>
        <w:rPr>
          <w:rFonts w:ascii="仿宋" w:eastAsia="仿宋" w:hAnsi="仿宋"/>
          <w:b/>
          <w:sz w:val="24"/>
          <w:szCs w:val="32"/>
        </w:rPr>
      </w:pPr>
      <w:r>
        <w:rPr>
          <w:rFonts w:ascii="仿宋" w:eastAsia="仿宋" w:hAnsi="仿宋" w:hint="eastAsia"/>
          <w:b/>
          <w:bCs/>
          <w:sz w:val="24"/>
        </w:rPr>
        <w:t>二、</w:t>
      </w:r>
      <w:r>
        <w:rPr>
          <w:rFonts w:ascii="仿宋" w:eastAsia="仿宋" w:hAnsi="仿宋" w:hint="eastAsia"/>
          <w:b/>
          <w:sz w:val="24"/>
        </w:rPr>
        <w:t>招标项目：</w:t>
      </w:r>
      <w:r>
        <w:rPr>
          <w:rFonts w:ascii="仿宋" w:eastAsia="仿宋" w:hAnsi="仿宋" w:hint="eastAsia"/>
          <w:bCs/>
          <w:sz w:val="24"/>
          <w:szCs w:val="32"/>
        </w:rPr>
        <w:t>崇州市现代教育技术服务中心教室多媒体采购项目</w:t>
      </w:r>
      <w:r>
        <w:rPr>
          <w:rFonts w:ascii="仿宋" w:eastAsia="仿宋" w:hAnsi="仿宋" w:hint="eastAsia"/>
          <w:b/>
          <w:sz w:val="24"/>
          <w:szCs w:val="32"/>
        </w:rPr>
        <w:t>。</w:t>
      </w:r>
    </w:p>
    <w:p w:rsidR="00200B82" w:rsidRDefault="00F21004">
      <w:pPr>
        <w:spacing w:line="360" w:lineRule="auto"/>
        <w:ind w:rightChars="15" w:right="31" w:firstLineChars="200" w:firstLine="482"/>
        <w:rPr>
          <w:rFonts w:ascii="仿宋" w:eastAsia="仿宋" w:hAnsi="仿宋"/>
          <w:b/>
          <w:bCs/>
          <w:sz w:val="24"/>
        </w:rPr>
      </w:pPr>
      <w:r>
        <w:rPr>
          <w:rFonts w:ascii="仿宋" w:eastAsia="仿宋" w:hAnsi="仿宋" w:hint="eastAsia"/>
          <w:b/>
          <w:sz w:val="24"/>
          <w:szCs w:val="28"/>
        </w:rPr>
        <w:t>三、资金来源：</w:t>
      </w:r>
      <w:r>
        <w:rPr>
          <w:rFonts w:ascii="仿宋" w:eastAsia="仿宋" w:hAnsi="仿宋" w:hint="eastAsia"/>
          <w:sz w:val="24"/>
        </w:rPr>
        <w:t>财政性资金。</w:t>
      </w:r>
    </w:p>
    <w:p w:rsidR="00200B82" w:rsidRDefault="00F21004">
      <w:pPr>
        <w:spacing w:line="360" w:lineRule="auto"/>
        <w:ind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p>
    <w:p w:rsidR="00200B82" w:rsidRDefault="00F21004">
      <w:pPr>
        <w:spacing w:afterLines="50" w:after="120" w:line="420" w:lineRule="exact"/>
        <w:ind w:firstLineChars="200" w:firstLine="464"/>
        <w:rPr>
          <w:rFonts w:ascii="仿宋" w:eastAsia="仿宋" w:hAnsi="仿宋"/>
          <w:bCs/>
          <w:sz w:val="24"/>
          <w:szCs w:val="32"/>
        </w:rPr>
      </w:pPr>
      <w:bookmarkStart w:id="7" w:name="PO_默认文件内容_3"/>
      <w:r>
        <w:rPr>
          <w:rFonts w:ascii="仿宋" w:eastAsia="仿宋" w:hAnsi="仿宋" w:hint="eastAsia"/>
          <w:spacing w:val="-4"/>
          <w:sz w:val="24"/>
        </w:rPr>
        <w:t>本项目共一个包，采购</w:t>
      </w:r>
      <w:r>
        <w:rPr>
          <w:rFonts w:ascii="仿宋" w:eastAsia="仿宋" w:hAnsi="仿宋" w:hint="eastAsia"/>
          <w:bCs/>
          <w:sz w:val="24"/>
          <w:szCs w:val="32"/>
        </w:rPr>
        <w:t>崇州市现代教育技术服务中心教室多媒体设备一批。</w:t>
      </w:r>
    </w:p>
    <w:p w:rsidR="00200B82" w:rsidRDefault="00F21004">
      <w:pPr>
        <w:spacing w:afterLines="50" w:after="120" w:line="420" w:lineRule="exact"/>
        <w:ind w:firstLineChars="200" w:firstLine="480"/>
        <w:rPr>
          <w:rFonts w:ascii="仿宋" w:eastAsia="仿宋" w:hAnsi="仿宋"/>
          <w:sz w:val="24"/>
          <w:szCs w:val="28"/>
        </w:rPr>
      </w:pPr>
      <w:r>
        <w:rPr>
          <w:rFonts w:ascii="仿宋" w:eastAsia="仿宋" w:hAnsi="仿宋" w:hint="eastAsia"/>
          <w:sz w:val="24"/>
          <w:szCs w:val="28"/>
        </w:rPr>
        <w:t>（具体详见招标文件第六章）。</w:t>
      </w:r>
      <w:bookmarkEnd w:id="7"/>
    </w:p>
    <w:p w:rsidR="00200B82" w:rsidRDefault="00F21004">
      <w:pPr>
        <w:spacing w:afterLines="50" w:after="120" w:line="42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五、供应商参加本次政府采购活动，应当在提交投标文件</w:t>
      </w:r>
      <w:proofErr w:type="gramStart"/>
      <w:r>
        <w:rPr>
          <w:rFonts w:ascii="仿宋" w:eastAsia="仿宋" w:hAnsi="仿宋" w:hint="eastAsia"/>
          <w:b/>
          <w:bCs/>
          <w:sz w:val="24"/>
        </w:rPr>
        <w:t>前具备</w:t>
      </w:r>
      <w:proofErr w:type="gramEnd"/>
      <w:r>
        <w:rPr>
          <w:rFonts w:ascii="仿宋" w:eastAsia="仿宋" w:hAnsi="仿宋" w:hint="eastAsia"/>
          <w:b/>
          <w:bCs/>
          <w:sz w:val="24"/>
        </w:rPr>
        <w:t>下列条件：</w:t>
      </w:r>
    </w:p>
    <w:p w:rsidR="00200B82" w:rsidRDefault="00F21004">
      <w:pPr>
        <w:pStyle w:val="afa"/>
        <w:spacing w:line="420" w:lineRule="exact"/>
        <w:ind w:firstLineChars="250" w:firstLine="600"/>
        <w:rPr>
          <w:rFonts w:ascii="仿宋" w:eastAsia="仿宋" w:hAnsi="仿宋" w:cs="宋体"/>
          <w:sz w:val="24"/>
        </w:rPr>
      </w:pPr>
      <w:bookmarkStart w:id="8" w:name="PO_供应商资格条件_1"/>
      <w:r>
        <w:rPr>
          <w:rFonts w:ascii="仿宋" w:eastAsia="仿宋" w:hAnsi="仿宋" w:cs="宋体"/>
          <w:sz w:val="24"/>
        </w:rPr>
        <w:t>1</w:t>
      </w:r>
      <w:r>
        <w:rPr>
          <w:rFonts w:ascii="仿宋" w:eastAsia="仿宋" w:hAnsi="仿宋" w:cs="宋体"/>
          <w:sz w:val="24"/>
        </w:rPr>
        <w:t>、</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200B82" w:rsidRDefault="00F21004">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sz w:val="24"/>
        </w:rPr>
        <w:t>、</w:t>
      </w:r>
      <w:r>
        <w:rPr>
          <w:rFonts w:ascii="仿宋" w:eastAsia="仿宋" w:hAnsi="仿宋" w:cs="宋体" w:hint="eastAsia"/>
          <w:sz w:val="24"/>
        </w:rPr>
        <w:t>落实政府采购政策需满足的资格要求：无。</w:t>
      </w:r>
    </w:p>
    <w:p w:rsidR="00200B82" w:rsidRDefault="00F21004">
      <w:pPr>
        <w:pStyle w:val="afa"/>
        <w:spacing w:line="420" w:lineRule="exact"/>
        <w:ind w:firstLineChars="250" w:firstLine="600"/>
        <w:rPr>
          <w:rFonts w:ascii="仿宋" w:eastAsia="仿宋" w:hAnsi="仿宋" w:cs="宋体"/>
          <w:sz w:val="24"/>
        </w:rPr>
      </w:pPr>
      <w:r>
        <w:rPr>
          <w:rFonts w:ascii="仿宋" w:eastAsia="仿宋" w:hAnsi="仿宋" w:cs="宋体"/>
          <w:sz w:val="24"/>
        </w:rPr>
        <w:t>3</w:t>
      </w:r>
      <w:r>
        <w:rPr>
          <w:rFonts w:ascii="仿宋" w:eastAsia="仿宋" w:hAnsi="仿宋" w:cs="宋体" w:hint="eastAsia"/>
          <w:sz w:val="24"/>
        </w:rPr>
        <w:t>、本项目的特定资格要求：无。</w:t>
      </w:r>
    </w:p>
    <w:p w:rsidR="00200B82" w:rsidRDefault="00F21004">
      <w:pPr>
        <w:pStyle w:val="afa"/>
        <w:spacing w:line="420" w:lineRule="exact"/>
        <w:ind w:firstLineChars="250" w:firstLine="600"/>
        <w:rPr>
          <w:rFonts w:ascii="仿宋" w:eastAsia="仿宋" w:hAnsi="仿宋"/>
          <w:b/>
          <w:sz w:val="24"/>
        </w:rPr>
      </w:pPr>
      <w:r>
        <w:rPr>
          <w:rFonts w:ascii="仿宋" w:eastAsia="仿宋" w:hAnsi="仿宋" w:cs="宋体" w:hint="eastAsia"/>
          <w:sz w:val="24"/>
        </w:rPr>
        <w:t xml:space="preserve">  </w:t>
      </w:r>
      <w:bookmarkEnd w:id="8"/>
      <w:r>
        <w:rPr>
          <w:rFonts w:ascii="仿宋" w:eastAsia="仿宋" w:hAnsi="仿宋" w:hint="eastAsia"/>
          <w:b/>
          <w:sz w:val="24"/>
        </w:rPr>
        <w:t>六、禁止参加本次采购活动的供应商</w:t>
      </w:r>
    </w:p>
    <w:p w:rsidR="00200B82" w:rsidRDefault="00F21004">
      <w:pPr>
        <w:spacing w:line="440" w:lineRule="exact"/>
        <w:ind w:firstLineChars="200" w:firstLine="480"/>
        <w:rPr>
          <w:rFonts w:ascii="仿宋" w:eastAsia="仿宋" w:hAnsi="仿宋"/>
          <w:sz w:val="24"/>
        </w:rPr>
      </w:pPr>
      <w:bookmarkStart w:id="9" w:name="PO_默认文件内容_7"/>
      <w:r>
        <w:rPr>
          <w:rFonts w:ascii="仿宋" w:eastAsia="仿宋" w:hAnsi="仿宋" w:hint="eastAsia"/>
          <w:sz w:val="24"/>
        </w:rPr>
        <w:t>根据《关于在政府采购活动中查询及使用信用记录有关问题的通知》（财库〔</w:t>
      </w:r>
      <w:r>
        <w:rPr>
          <w:rFonts w:ascii="仿宋" w:eastAsia="仿宋" w:hAnsi="仿宋" w:hint="eastAsia"/>
          <w:sz w:val="24"/>
        </w:rPr>
        <w:t>2016</w:t>
      </w:r>
      <w:r>
        <w:rPr>
          <w:rFonts w:ascii="仿宋" w:eastAsia="仿宋" w:hAnsi="仿宋" w:hint="eastAsia"/>
          <w:sz w:val="24"/>
        </w:rPr>
        <w:t>〕</w:t>
      </w:r>
      <w:r>
        <w:rPr>
          <w:rFonts w:ascii="仿宋" w:eastAsia="仿宋" w:hAnsi="仿宋" w:hint="eastAsia"/>
          <w:sz w:val="24"/>
        </w:rPr>
        <w:t>125</w:t>
      </w:r>
      <w:r>
        <w:rPr>
          <w:rFonts w:ascii="仿宋" w:eastAsia="仿宋" w:hAnsi="仿宋" w:hint="eastAsia"/>
          <w:sz w:val="24"/>
        </w:rPr>
        <w:t>号）的要求，采购人</w:t>
      </w:r>
      <w:r>
        <w:rPr>
          <w:rFonts w:ascii="仿宋" w:eastAsia="仿宋" w:hAnsi="仿宋" w:hint="eastAsia"/>
          <w:sz w:val="24"/>
        </w:rPr>
        <w:t>/</w:t>
      </w:r>
      <w:r>
        <w:rPr>
          <w:rFonts w:ascii="仿宋" w:eastAsia="仿宋" w:hAnsi="仿宋" w:hint="eastAsia"/>
          <w:sz w:val="24"/>
        </w:rPr>
        <w:t>采购代理机构将通过“信用中国”网站（</w:t>
      </w:r>
      <w:r>
        <w:rPr>
          <w:rFonts w:ascii="仿宋" w:eastAsia="仿宋" w:hAnsi="仿宋" w:hint="eastAsia"/>
          <w:sz w:val="24"/>
        </w:rPr>
        <w:t>www.creditchina.gov.cn</w:t>
      </w:r>
      <w:r>
        <w:rPr>
          <w:rFonts w:ascii="仿宋" w:eastAsia="仿宋" w:hAnsi="仿宋" w:hint="eastAsia"/>
          <w:sz w:val="24"/>
        </w:rPr>
        <w:t>）、“中国政府采购网”网站（</w:t>
      </w:r>
      <w:r>
        <w:rPr>
          <w:rFonts w:ascii="仿宋" w:eastAsia="仿宋" w:hAnsi="仿宋" w:hint="eastAsia"/>
          <w:sz w:val="24"/>
        </w:rPr>
        <w:t>www.ccgp.gov.cn</w:t>
      </w:r>
      <w:r>
        <w:rPr>
          <w:rFonts w:ascii="仿宋" w:eastAsia="仿宋" w:hAnsi="仿宋" w:hint="eastAsia"/>
          <w:sz w:val="24"/>
        </w:rPr>
        <w:t>）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9"/>
    <w:p w:rsidR="00200B82" w:rsidRDefault="00F21004">
      <w:pPr>
        <w:spacing w:after="50" w:line="420" w:lineRule="exact"/>
        <w:ind w:firstLineChars="200" w:firstLine="482"/>
        <w:rPr>
          <w:rFonts w:ascii="仿宋" w:eastAsia="仿宋" w:hAnsi="仿宋"/>
          <w:b/>
          <w:sz w:val="24"/>
        </w:rPr>
      </w:pPr>
      <w:r>
        <w:rPr>
          <w:rFonts w:ascii="仿宋" w:eastAsia="仿宋" w:hAnsi="仿宋" w:hint="eastAsia"/>
          <w:b/>
          <w:sz w:val="24"/>
        </w:rPr>
        <w:t>七、招标文件获取时间、地点：</w:t>
      </w:r>
    </w:p>
    <w:p w:rsidR="00200B82" w:rsidRDefault="00F21004">
      <w:pPr>
        <w:spacing w:after="50" w:line="420" w:lineRule="exact"/>
        <w:ind w:firstLineChars="200" w:firstLine="480"/>
        <w:rPr>
          <w:rFonts w:ascii="仿宋" w:eastAsia="仿宋" w:hAnsi="仿宋"/>
          <w:sz w:val="24"/>
        </w:rPr>
      </w:pPr>
      <w:r>
        <w:rPr>
          <w:rFonts w:ascii="仿宋" w:eastAsia="仿宋" w:hAnsi="仿宋" w:hint="eastAsia"/>
          <w:sz w:val="24"/>
        </w:rPr>
        <w:t>招标文件自</w:t>
      </w:r>
      <w:proofErr w:type="gramStart"/>
      <w:r>
        <w:rPr>
          <w:rFonts w:ascii="仿宋" w:eastAsia="仿宋" w:hAnsi="仿宋" w:hint="eastAsia"/>
          <w:sz w:val="24"/>
        </w:rPr>
        <w:t>自</w:t>
      </w:r>
      <w:proofErr w:type="gramEnd"/>
      <w:r>
        <w:rPr>
          <w:rFonts w:ascii="仿宋" w:eastAsia="仿宋" w:hAnsi="仿宋" w:hint="eastAsia"/>
          <w:sz w:val="24"/>
        </w:rPr>
        <w:t>2021</w:t>
      </w:r>
      <w:r>
        <w:rPr>
          <w:rFonts w:ascii="仿宋" w:eastAsia="仿宋" w:hAnsi="仿宋" w:hint="eastAsia"/>
          <w:sz w:val="24"/>
        </w:rPr>
        <w:t>年</w:t>
      </w:r>
      <w:r>
        <w:rPr>
          <w:rFonts w:ascii="仿宋" w:eastAsia="仿宋" w:hAnsi="仿宋" w:hint="eastAsia"/>
          <w:sz w:val="24"/>
        </w:rPr>
        <w:t>6</w:t>
      </w:r>
      <w:r>
        <w:rPr>
          <w:rFonts w:ascii="仿宋" w:eastAsia="仿宋" w:hAnsi="仿宋" w:hint="eastAsia"/>
          <w:sz w:val="24"/>
        </w:rPr>
        <w:t>月</w:t>
      </w:r>
      <w:r>
        <w:rPr>
          <w:rFonts w:ascii="仿宋" w:eastAsia="仿宋" w:hAnsi="仿宋" w:hint="eastAsia"/>
          <w:sz w:val="24"/>
        </w:rPr>
        <w:t>2</w:t>
      </w:r>
      <w:r w:rsidR="00405A92">
        <w:rPr>
          <w:rFonts w:ascii="仿宋" w:eastAsia="仿宋" w:hAnsi="仿宋"/>
          <w:sz w:val="24"/>
        </w:rPr>
        <w:t>5</w:t>
      </w:r>
      <w:r>
        <w:rPr>
          <w:rFonts w:ascii="仿宋" w:eastAsia="仿宋" w:hAnsi="仿宋" w:hint="eastAsia"/>
          <w:sz w:val="24"/>
        </w:rPr>
        <w:t>日至</w:t>
      </w:r>
      <w:r>
        <w:rPr>
          <w:rFonts w:ascii="仿宋" w:eastAsia="仿宋" w:hAnsi="仿宋" w:hint="eastAsia"/>
          <w:sz w:val="24"/>
        </w:rPr>
        <w:t>202</w:t>
      </w:r>
      <w:r>
        <w:rPr>
          <w:rFonts w:ascii="仿宋" w:eastAsia="仿宋" w:hAnsi="仿宋" w:hint="eastAsia"/>
          <w:sz w:val="24"/>
        </w:rPr>
        <w:t>1</w:t>
      </w:r>
      <w:r>
        <w:rPr>
          <w:rFonts w:ascii="仿宋" w:eastAsia="仿宋" w:hAnsi="仿宋" w:hint="eastAsia"/>
          <w:sz w:val="24"/>
        </w:rPr>
        <w:t>年</w:t>
      </w:r>
      <w:r>
        <w:rPr>
          <w:rFonts w:ascii="仿宋" w:eastAsia="仿宋" w:hAnsi="仿宋" w:hint="eastAsia"/>
          <w:sz w:val="24"/>
        </w:rPr>
        <w:t>7</w:t>
      </w:r>
      <w:r>
        <w:rPr>
          <w:rFonts w:ascii="仿宋" w:eastAsia="仿宋" w:hAnsi="仿宋" w:hint="eastAsia"/>
          <w:sz w:val="24"/>
        </w:rPr>
        <w:t>月</w:t>
      </w:r>
      <w:r w:rsidR="00405A92">
        <w:rPr>
          <w:rFonts w:ascii="仿宋" w:eastAsia="仿宋" w:hAnsi="仿宋"/>
          <w:sz w:val="24"/>
        </w:rPr>
        <w:t>2</w:t>
      </w:r>
      <w:r>
        <w:rPr>
          <w:rFonts w:ascii="仿宋" w:eastAsia="仿宋" w:hAnsi="仿宋" w:hint="eastAsia"/>
          <w:sz w:val="24"/>
        </w:rPr>
        <w:t>日每天上午</w:t>
      </w:r>
      <w:r>
        <w:rPr>
          <w:rFonts w:ascii="仿宋" w:eastAsia="仿宋" w:hAnsi="仿宋" w:hint="eastAsia"/>
          <w:sz w:val="24"/>
        </w:rPr>
        <w:t>9:00-12:00</w:t>
      </w:r>
      <w:r>
        <w:rPr>
          <w:rFonts w:ascii="仿宋" w:eastAsia="仿宋" w:hAnsi="仿宋" w:hint="eastAsia"/>
          <w:sz w:val="24"/>
        </w:rPr>
        <w:t>，下午</w:t>
      </w:r>
      <w:r>
        <w:rPr>
          <w:rFonts w:ascii="仿宋" w:eastAsia="仿宋" w:hAnsi="仿宋" w:hint="eastAsia"/>
          <w:sz w:val="24"/>
        </w:rPr>
        <w:t>14:00-17:00</w:t>
      </w:r>
      <w:r>
        <w:rPr>
          <w:rFonts w:ascii="仿宋" w:eastAsia="仿宋" w:hAnsi="仿宋" w:hint="eastAsia"/>
          <w:sz w:val="24"/>
        </w:rPr>
        <w:t>（北京时间）在</w:t>
      </w:r>
      <w:bookmarkStart w:id="10" w:name="PO_默认文件内容_40"/>
      <w:r>
        <w:rPr>
          <w:rFonts w:ascii="仿宋" w:eastAsia="仿宋" w:hAnsi="仿宋" w:hint="eastAsia"/>
          <w:sz w:val="24"/>
        </w:rPr>
        <w:t>我司指定网站</w:t>
      </w:r>
      <w:bookmarkEnd w:id="10"/>
      <w:r>
        <w:rPr>
          <w:rFonts w:ascii="仿宋" w:eastAsia="仿宋" w:hAnsi="仿宋" w:hint="eastAsia"/>
          <w:sz w:val="24"/>
        </w:rPr>
        <w:t>(http:</w:t>
      </w:r>
      <w:bookmarkStart w:id="11" w:name="_GoBack"/>
      <w:bookmarkEnd w:id="11"/>
      <w:r>
        <w:rPr>
          <w:rFonts w:ascii="仿宋" w:eastAsia="仿宋" w:hAnsi="仿宋" w:hint="eastAsia"/>
          <w:sz w:val="24"/>
        </w:rPr>
        <w:t>//sale.scbid.net)</w:t>
      </w:r>
      <w:r>
        <w:rPr>
          <w:rFonts w:ascii="仿宋" w:eastAsia="仿宋" w:hAnsi="仿宋" w:hint="eastAsia"/>
          <w:sz w:val="24"/>
        </w:rPr>
        <w:t>获取，具体获取流程详见该网站的“标书领取操作手册”。</w:t>
      </w:r>
    </w:p>
    <w:p w:rsidR="00200B82" w:rsidRDefault="00F21004">
      <w:pPr>
        <w:spacing w:afterLines="50" w:after="120" w:line="420" w:lineRule="exact"/>
        <w:ind w:firstLineChars="200" w:firstLine="482"/>
        <w:rPr>
          <w:rFonts w:ascii="仿宋" w:eastAsia="仿宋" w:hAnsi="仿宋"/>
          <w:b/>
          <w:sz w:val="24"/>
        </w:rPr>
      </w:pPr>
      <w:r>
        <w:rPr>
          <w:rFonts w:ascii="仿宋" w:eastAsia="仿宋" w:hAnsi="仿宋" w:hint="eastAsia"/>
          <w:b/>
          <w:sz w:val="24"/>
          <w:szCs w:val="28"/>
        </w:rPr>
        <w:t>八、</w:t>
      </w:r>
      <w:r>
        <w:rPr>
          <w:rFonts w:ascii="仿宋" w:eastAsia="仿宋" w:hAnsi="仿宋" w:hint="eastAsia"/>
          <w:b/>
          <w:sz w:val="24"/>
        </w:rPr>
        <w:t>投标截止时间和开标时间：</w:t>
      </w:r>
      <w:r>
        <w:rPr>
          <w:rFonts w:ascii="仿宋" w:eastAsia="仿宋" w:hAnsi="仿宋" w:hint="eastAsia"/>
          <w:sz w:val="24"/>
        </w:rPr>
        <w:t>2021</w:t>
      </w:r>
      <w:r>
        <w:rPr>
          <w:rFonts w:ascii="仿宋" w:eastAsia="仿宋" w:hAnsi="仿宋" w:hint="eastAsia"/>
          <w:sz w:val="24"/>
        </w:rPr>
        <w:t>年</w:t>
      </w:r>
      <w:r>
        <w:rPr>
          <w:rFonts w:ascii="仿宋" w:eastAsia="仿宋" w:hAnsi="仿宋" w:hint="eastAsia"/>
          <w:sz w:val="24"/>
        </w:rPr>
        <w:t>7</w:t>
      </w:r>
      <w:r>
        <w:rPr>
          <w:rFonts w:ascii="仿宋" w:eastAsia="仿宋" w:hAnsi="仿宋" w:hint="eastAsia"/>
          <w:sz w:val="24"/>
        </w:rPr>
        <w:t>月</w:t>
      </w:r>
      <w:r>
        <w:rPr>
          <w:rFonts w:ascii="仿宋" w:eastAsia="仿宋" w:hAnsi="仿宋" w:hint="eastAsia"/>
          <w:sz w:val="24"/>
        </w:rPr>
        <w:t>15</w:t>
      </w:r>
      <w:r>
        <w:rPr>
          <w:rFonts w:ascii="仿宋" w:eastAsia="仿宋" w:hAnsi="仿宋" w:hint="eastAsia"/>
          <w:sz w:val="24"/>
        </w:rPr>
        <w:t>日</w:t>
      </w:r>
      <w:r>
        <w:rPr>
          <w:rFonts w:ascii="仿宋" w:eastAsia="仿宋" w:hAnsi="仿宋" w:hint="eastAsia"/>
          <w:sz w:val="24"/>
        </w:rPr>
        <w:t>10:30</w:t>
      </w:r>
      <w:r>
        <w:rPr>
          <w:rFonts w:ascii="仿宋" w:eastAsia="仿宋" w:hAnsi="仿宋" w:hint="eastAsia"/>
          <w:sz w:val="24"/>
          <w:szCs w:val="28"/>
        </w:rPr>
        <w:t>（北京时间）。</w:t>
      </w:r>
    </w:p>
    <w:p w:rsidR="00200B82" w:rsidRDefault="00F21004">
      <w:pPr>
        <w:pStyle w:val="ad"/>
        <w:spacing w:afterLines="50" w:after="120" w:line="420" w:lineRule="exact"/>
        <w:ind w:firstLine="480"/>
        <w:rPr>
          <w:rFonts w:ascii="仿宋" w:eastAsia="仿宋" w:hAnsi="仿宋"/>
          <w:sz w:val="24"/>
          <w:szCs w:val="28"/>
        </w:rPr>
      </w:pPr>
      <w:bookmarkStart w:id="12" w:name="PO_默认文件内容_12"/>
      <w:r>
        <w:rPr>
          <w:rFonts w:ascii="仿宋" w:eastAsia="仿宋" w:hAnsi="仿宋" w:hint="eastAsia"/>
          <w:sz w:val="24"/>
          <w:szCs w:val="28"/>
        </w:rPr>
        <w:lastRenderedPageBreak/>
        <w:t>投标文件必须在投标截止时间前送达开标地点。逾期送达或没有密封的投标文件不予接收。本次招标不接受邮寄的投标文件。</w:t>
      </w:r>
      <w:bookmarkEnd w:id="12"/>
      <w:r>
        <w:rPr>
          <w:rFonts w:ascii="仿宋" w:eastAsia="仿宋" w:hAnsi="仿宋" w:hint="eastAsia"/>
          <w:b/>
          <w:bCs/>
          <w:sz w:val="24"/>
        </w:rPr>
        <w:t>（文件接收时间：</w:t>
      </w:r>
      <w:r>
        <w:rPr>
          <w:rFonts w:ascii="仿宋" w:eastAsia="仿宋" w:hAnsi="仿宋" w:hint="eastAsia"/>
          <w:b/>
          <w:bCs/>
          <w:sz w:val="24"/>
        </w:rPr>
        <w:t>2021</w:t>
      </w:r>
      <w:r>
        <w:rPr>
          <w:rFonts w:ascii="仿宋" w:eastAsia="仿宋" w:hAnsi="仿宋" w:hint="eastAsia"/>
          <w:b/>
          <w:bCs/>
          <w:sz w:val="24"/>
        </w:rPr>
        <w:t>年</w:t>
      </w:r>
      <w:r>
        <w:rPr>
          <w:rFonts w:ascii="仿宋" w:eastAsia="仿宋" w:hAnsi="仿宋" w:hint="eastAsia"/>
          <w:b/>
          <w:bCs/>
          <w:sz w:val="24"/>
        </w:rPr>
        <w:t>7</w:t>
      </w:r>
      <w:r>
        <w:rPr>
          <w:rFonts w:ascii="仿宋" w:eastAsia="仿宋" w:hAnsi="仿宋" w:hint="eastAsia"/>
          <w:b/>
          <w:bCs/>
          <w:sz w:val="24"/>
        </w:rPr>
        <w:t>月</w:t>
      </w:r>
      <w:r>
        <w:rPr>
          <w:rFonts w:ascii="仿宋" w:eastAsia="仿宋" w:hAnsi="仿宋" w:hint="eastAsia"/>
          <w:b/>
          <w:bCs/>
          <w:sz w:val="24"/>
        </w:rPr>
        <w:t>15</w:t>
      </w:r>
      <w:r>
        <w:rPr>
          <w:rFonts w:ascii="仿宋" w:eastAsia="仿宋" w:hAnsi="仿宋" w:hint="eastAsia"/>
          <w:b/>
          <w:bCs/>
          <w:sz w:val="24"/>
        </w:rPr>
        <w:t>日</w:t>
      </w:r>
      <w:r>
        <w:rPr>
          <w:rFonts w:ascii="仿宋" w:eastAsia="仿宋" w:hAnsi="仿宋" w:hint="eastAsia"/>
          <w:b/>
          <w:bCs/>
          <w:sz w:val="24"/>
        </w:rPr>
        <w:t>10:00</w:t>
      </w:r>
      <w:r>
        <w:rPr>
          <w:rFonts w:ascii="仿宋" w:eastAsia="仿宋" w:hAnsi="仿宋" w:hint="eastAsia"/>
          <w:b/>
          <w:bCs/>
          <w:sz w:val="24"/>
        </w:rPr>
        <w:t>-2021</w:t>
      </w:r>
      <w:r>
        <w:rPr>
          <w:rFonts w:ascii="仿宋" w:eastAsia="仿宋" w:hAnsi="仿宋" w:hint="eastAsia"/>
          <w:b/>
          <w:bCs/>
          <w:sz w:val="24"/>
        </w:rPr>
        <w:t>年</w:t>
      </w:r>
      <w:r>
        <w:rPr>
          <w:rFonts w:ascii="仿宋" w:eastAsia="仿宋" w:hAnsi="仿宋" w:hint="eastAsia"/>
          <w:b/>
          <w:bCs/>
          <w:sz w:val="24"/>
        </w:rPr>
        <w:t>7</w:t>
      </w:r>
      <w:r>
        <w:rPr>
          <w:rFonts w:ascii="仿宋" w:eastAsia="仿宋" w:hAnsi="仿宋" w:hint="eastAsia"/>
          <w:b/>
          <w:bCs/>
          <w:sz w:val="24"/>
        </w:rPr>
        <w:t>月</w:t>
      </w:r>
      <w:r>
        <w:rPr>
          <w:rFonts w:ascii="仿宋" w:eastAsia="仿宋" w:hAnsi="仿宋" w:hint="eastAsia"/>
          <w:b/>
          <w:bCs/>
          <w:sz w:val="24"/>
        </w:rPr>
        <w:t>15</w:t>
      </w:r>
      <w:r>
        <w:rPr>
          <w:rFonts w:ascii="仿宋" w:eastAsia="仿宋" w:hAnsi="仿宋" w:hint="eastAsia"/>
          <w:b/>
          <w:bCs/>
          <w:sz w:val="24"/>
        </w:rPr>
        <w:t>日</w:t>
      </w:r>
      <w:r>
        <w:rPr>
          <w:rFonts w:ascii="仿宋" w:eastAsia="仿宋" w:hAnsi="仿宋" w:hint="eastAsia"/>
          <w:b/>
          <w:bCs/>
          <w:sz w:val="24"/>
        </w:rPr>
        <w:t>10:30</w:t>
      </w:r>
      <w:r>
        <w:rPr>
          <w:rFonts w:ascii="仿宋" w:eastAsia="仿宋" w:hAnsi="仿宋" w:hint="eastAsia"/>
          <w:b/>
          <w:bCs/>
          <w:sz w:val="24"/>
        </w:rPr>
        <w:t>）</w:t>
      </w:r>
    </w:p>
    <w:p w:rsidR="00200B82" w:rsidRDefault="00F21004">
      <w:pPr>
        <w:spacing w:after="50" w:line="420" w:lineRule="exact"/>
        <w:ind w:firstLineChars="203" w:firstLine="489"/>
        <w:rPr>
          <w:rFonts w:ascii="仿宋" w:eastAsia="仿宋" w:hAnsi="仿宋"/>
          <w:sz w:val="24"/>
          <w:szCs w:val="28"/>
        </w:rPr>
      </w:pPr>
      <w:r>
        <w:rPr>
          <w:rFonts w:ascii="仿宋" w:eastAsia="仿宋" w:hAnsi="仿宋" w:hint="eastAsia"/>
          <w:b/>
          <w:sz w:val="24"/>
          <w:szCs w:val="28"/>
        </w:rPr>
        <w:t>九、</w:t>
      </w:r>
      <w:r>
        <w:rPr>
          <w:rFonts w:ascii="仿宋" w:eastAsia="仿宋" w:hAnsi="仿宋" w:hint="eastAsia"/>
          <w:sz w:val="24"/>
          <w:szCs w:val="28"/>
        </w:rPr>
        <w:t>开标地点：</w:t>
      </w:r>
      <w:r>
        <w:rPr>
          <w:rFonts w:ascii="仿宋" w:eastAsia="仿宋" w:hAnsi="仿宋" w:hint="eastAsia"/>
          <w:b/>
          <w:bCs/>
          <w:sz w:val="24"/>
          <w:szCs w:val="28"/>
        </w:rPr>
        <w:t>中国（四川）自由贸易试验区成都市高新区天府四街</w:t>
      </w:r>
      <w:r>
        <w:rPr>
          <w:rFonts w:ascii="仿宋" w:eastAsia="仿宋" w:hAnsi="仿宋" w:hint="eastAsia"/>
          <w:b/>
          <w:bCs/>
          <w:sz w:val="24"/>
          <w:szCs w:val="28"/>
        </w:rPr>
        <w:t>66</w:t>
      </w:r>
      <w:r>
        <w:rPr>
          <w:rFonts w:ascii="仿宋" w:eastAsia="仿宋" w:hAnsi="仿宋" w:hint="eastAsia"/>
          <w:b/>
          <w:bCs/>
          <w:sz w:val="24"/>
          <w:szCs w:val="28"/>
        </w:rPr>
        <w:t>号航兴国</w:t>
      </w:r>
      <w:proofErr w:type="gramStart"/>
      <w:r>
        <w:rPr>
          <w:rFonts w:ascii="仿宋" w:eastAsia="仿宋" w:hAnsi="仿宋" w:hint="eastAsia"/>
          <w:b/>
          <w:bCs/>
          <w:sz w:val="24"/>
          <w:szCs w:val="28"/>
        </w:rPr>
        <w:t>际广场</w:t>
      </w:r>
      <w:proofErr w:type="gramEnd"/>
      <w:r>
        <w:rPr>
          <w:rFonts w:ascii="仿宋" w:eastAsia="仿宋" w:hAnsi="仿宋" w:hint="eastAsia"/>
          <w:b/>
          <w:bCs/>
          <w:sz w:val="24"/>
          <w:szCs w:val="28"/>
        </w:rPr>
        <w:t xml:space="preserve"> 1</w:t>
      </w:r>
      <w:r>
        <w:rPr>
          <w:rFonts w:ascii="仿宋" w:eastAsia="仿宋" w:hAnsi="仿宋" w:hint="eastAsia"/>
          <w:b/>
          <w:bCs/>
          <w:sz w:val="24"/>
          <w:szCs w:val="28"/>
        </w:rPr>
        <w:t>栋</w:t>
      </w:r>
      <w:r>
        <w:rPr>
          <w:rFonts w:ascii="仿宋" w:eastAsia="仿宋" w:hAnsi="仿宋" w:hint="eastAsia"/>
          <w:b/>
          <w:bCs/>
          <w:sz w:val="24"/>
          <w:szCs w:val="28"/>
        </w:rPr>
        <w:t xml:space="preserve"> 3 </w:t>
      </w:r>
      <w:r>
        <w:rPr>
          <w:rFonts w:ascii="仿宋" w:eastAsia="仿宋" w:hAnsi="仿宋" w:hint="eastAsia"/>
          <w:b/>
          <w:bCs/>
          <w:sz w:val="24"/>
          <w:szCs w:val="28"/>
        </w:rPr>
        <w:t>层开标厅</w:t>
      </w:r>
    </w:p>
    <w:p w:rsidR="00200B82" w:rsidRDefault="00F21004">
      <w:pPr>
        <w:pStyle w:val="afa"/>
        <w:spacing w:line="420" w:lineRule="exact"/>
        <w:ind w:firstLine="482"/>
        <w:rPr>
          <w:rFonts w:ascii="仿宋" w:eastAsia="仿宋" w:hAnsi="仿宋"/>
          <w:sz w:val="24"/>
        </w:rPr>
      </w:pPr>
      <w:bookmarkStart w:id="13" w:name="PO_默认文件内容_13"/>
      <w:r>
        <w:rPr>
          <w:rFonts w:ascii="仿宋" w:eastAsia="仿宋" w:hAnsi="仿宋" w:hint="eastAsia"/>
          <w:b/>
          <w:sz w:val="24"/>
        </w:rPr>
        <w:t>十、</w:t>
      </w:r>
      <w:r>
        <w:rPr>
          <w:rFonts w:ascii="仿宋" w:eastAsia="仿宋" w:hAnsi="仿宋" w:hint="eastAsia"/>
          <w:sz w:val="24"/>
        </w:rPr>
        <w:t>本投标邀请在四川政府采购网上以公告形式发布。</w:t>
      </w:r>
      <w:bookmarkEnd w:id="13"/>
    </w:p>
    <w:p w:rsidR="00200B82" w:rsidRDefault="00F21004">
      <w:pPr>
        <w:pStyle w:val="afa"/>
        <w:spacing w:line="420" w:lineRule="exact"/>
        <w:ind w:firstLine="482"/>
        <w:rPr>
          <w:rFonts w:ascii="仿宋" w:eastAsia="仿宋" w:hAnsi="仿宋"/>
          <w:b/>
          <w:sz w:val="24"/>
        </w:rPr>
      </w:pPr>
      <w:r>
        <w:rPr>
          <w:rFonts w:ascii="仿宋" w:eastAsia="仿宋" w:hAnsi="仿宋" w:hint="eastAsia"/>
          <w:b/>
          <w:sz w:val="24"/>
        </w:rPr>
        <w:t>十一、供应商信用融资：</w:t>
      </w:r>
    </w:p>
    <w:p w:rsidR="00200B82" w:rsidRDefault="00F21004">
      <w:pPr>
        <w:pStyle w:val="afa"/>
        <w:spacing w:line="420" w:lineRule="exact"/>
        <w:ind w:firstLine="480"/>
        <w:rPr>
          <w:rFonts w:ascii="仿宋" w:eastAsia="仿宋" w:hAnsi="仿宋"/>
          <w:sz w:val="24"/>
        </w:rPr>
      </w:pPr>
      <w:r>
        <w:rPr>
          <w:rFonts w:ascii="仿宋" w:eastAsia="仿宋" w:hAnsi="仿宋" w:hint="eastAsia"/>
          <w:sz w:val="24"/>
        </w:rPr>
        <w:t>1</w:t>
      </w:r>
      <w:r>
        <w:rPr>
          <w:rFonts w:ascii="仿宋" w:eastAsia="仿宋" w:hAnsi="仿宋" w:hint="eastAsia"/>
          <w:sz w:val="24"/>
        </w:rPr>
        <w:t>、根据《四川省财政厅关于推进四川省政府采购供应商信用融资工作的通知》（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w:t>
      </w:r>
      <w:r>
        <w:rPr>
          <w:rFonts w:ascii="仿宋" w:eastAsia="仿宋" w:hAnsi="仿宋" w:hint="eastAsia"/>
          <w:sz w:val="24"/>
        </w:rPr>
        <w:t>2018</w:t>
      </w:r>
      <w:r>
        <w:rPr>
          <w:rFonts w:ascii="仿宋" w:eastAsia="仿宋" w:hAnsi="仿宋" w:hint="eastAsia"/>
          <w:sz w:val="24"/>
        </w:rPr>
        <w:t>〕</w:t>
      </w:r>
      <w:r>
        <w:rPr>
          <w:rFonts w:ascii="仿宋" w:eastAsia="仿宋" w:hAnsi="仿宋" w:hint="eastAsia"/>
          <w:sz w:val="24"/>
        </w:rPr>
        <w:t>123</w:t>
      </w:r>
      <w:r>
        <w:rPr>
          <w:rFonts w:ascii="仿宋" w:eastAsia="仿宋" w:hAnsi="仿宋" w:hint="eastAsia"/>
          <w:sz w:val="24"/>
        </w:rPr>
        <w:t>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w:t>
      </w:r>
      <w:r>
        <w:rPr>
          <w:rFonts w:ascii="仿宋" w:eastAsia="仿宋" w:hAnsi="仿宋" w:hint="eastAsia"/>
          <w:sz w:val="24"/>
        </w:rPr>
        <w:t>提出贷款意向申请（具体内容详见招标文件附件“川财采〔</w:t>
      </w:r>
      <w:r>
        <w:rPr>
          <w:rFonts w:ascii="仿宋" w:eastAsia="仿宋" w:hAnsi="仿宋" w:hint="eastAsia"/>
          <w:sz w:val="24"/>
        </w:rPr>
        <w:t>2018</w:t>
      </w:r>
      <w:r>
        <w:rPr>
          <w:rFonts w:ascii="仿宋" w:eastAsia="仿宋" w:hAnsi="仿宋" w:hint="eastAsia"/>
          <w:sz w:val="24"/>
        </w:rPr>
        <w:t>〕</w:t>
      </w:r>
      <w:r>
        <w:rPr>
          <w:rFonts w:ascii="仿宋" w:eastAsia="仿宋" w:hAnsi="仿宋" w:hint="eastAsia"/>
          <w:sz w:val="24"/>
        </w:rPr>
        <w:t>123</w:t>
      </w:r>
      <w:r>
        <w:rPr>
          <w:rFonts w:ascii="仿宋" w:eastAsia="仿宋" w:hAnsi="仿宋" w:hint="eastAsia"/>
          <w:sz w:val="24"/>
        </w:rPr>
        <w:t>号”）。</w:t>
      </w:r>
    </w:p>
    <w:p w:rsidR="00200B82" w:rsidRDefault="00F21004">
      <w:pPr>
        <w:pStyle w:val="afa"/>
        <w:spacing w:line="420" w:lineRule="exact"/>
        <w:ind w:firstLine="480"/>
        <w:rPr>
          <w:rFonts w:ascii="仿宋" w:eastAsia="仿宋" w:hAnsi="仿宋"/>
          <w:sz w:val="24"/>
        </w:rPr>
      </w:pPr>
      <w:r>
        <w:rPr>
          <w:rFonts w:ascii="仿宋" w:eastAsia="仿宋" w:hAnsi="仿宋" w:hint="eastAsia"/>
          <w:sz w:val="24"/>
        </w:rPr>
        <w:t>2</w:t>
      </w:r>
      <w:r>
        <w:rPr>
          <w:rFonts w:ascii="仿宋" w:eastAsia="仿宋" w:hAnsi="仿宋" w:hint="eastAsia"/>
          <w:sz w:val="24"/>
        </w:rPr>
        <w:t>、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政府采购信用融资业务的银行提出融资申请（具体内容详见招标文件附件“成财采〔</w:t>
      </w:r>
      <w:r>
        <w:rPr>
          <w:rFonts w:ascii="仿宋" w:eastAsia="仿宋" w:hAnsi="仿宋" w:hint="eastAsia"/>
          <w:sz w:val="24"/>
        </w:rPr>
        <w:t>2019</w:t>
      </w:r>
      <w:r>
        <w:rPr>
          <w:rFonts w:ascii="仿宋" w:eastAsia="仿宋" w:hAnsi="仿宋" w:hint="eastAsia"/>
          <w:sz w:val="24"/>
        </w:rPr>
        <w:t>〕</w:t>
      </w:r>
      <w:r>
        <w:rPr>
          <w:rFonts w:ascii="仿宋" w:eastAsia="仿宋" w:hAnsi="仿宋" w:hint="eastAsia"/>
          <w:sz w:val="24"/>
        </w:rPr>
        <w:t>17</w:t>
      </w:r>
      <w:r>
        <w:rPr>
          <w:rFonts w:ascii="仿宋" w:eastAsia="仿宋" w:hAnsi="仿宋" w:hint="eastAsia"/>
          <w:sz w:val="24"/>
        </w:rPr>
        <w:t>号”、“成财采发〔</w:t>
      </w:r>
      <w:r>
        <w:rPr>
          <w:rFonts w:ascii="仿宋" w:eastAsia="仿宋" w:hAnsi="仿宋" w:hint="eastAsia"/>
          <w:sz w:val="24"/>
        </w:rPr>
        <w:t>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rsidR="00200B82" w:rsidRDefault="00F21004">
      <w:pPr>
        <w:pStyle w:val="afa"/>
        <w:spacing w:line="420" w:lineRule="exact"/>
        <w:ind w:firstLine="482"/>
        <w:rPr>
          <w:rFonts w:ascii="仿宋" w:eastAsia="仿宋" w:hAnsi="仿宋"/>
          <w:b/>
          <w:sz w:val="24"/>
        </w:rPr>
      </w:pPr>
      <w:r>
        <w:rPr>
          <w:rFonts w:ascii="仿宋" w:eastAsia="仿宋" w:hAnsi="仿宋" w:hint="eastAsia"/>
          <w:b/>
          <w:sz w:val="24"/>
        </w:rPr>
        <w:t>十二、联系方式</w:t>
      </w:r>
    </w:p>
    <w:p w:rsidR="00200B82" w:rsidRDefault="00F21004">
      <w:pPr>
        <w:pStyle w:val="afa"/>
        <w:spacing w:line="420" w:lineRule="exact"/>
        <w:ind w:firstLineChars="525" w:firstLine="1265"/>
        <w:rPr>
          <w:rFonts w:ascii="仿宋" w:eastAsia="仿宋" w:hAnsi="仿宋"/>
          <w:b/>
          <w:sz w:val="24"/>
        </w:rPr>
      </w:pPr>
      <w:r>
        <w:rPr>
          <w:rFonts w:ascii="仿宋" w:eastAsia="仿宋" w:hAnsi="仿宋" w:hint="eastAsia"/>
          <w:b/>
          <w:sz w:val="24"/>
        </w:rPr>
        <w:t>采</w:t>
      </w:r>
      <w:r>
        <w:rPr>
          <w:rFonts w:ascii="仿宋" w:eastAsia="仿宋" w:hAnsi="仿宋" w:hint="eastAsia"/>
          <w:b/>
          <w:sz w:val="24"/>
        </w:rPr>
        <w:t xml:space="preserve"> </w:t>
      </w:r>
      <w:r>
        <w:rPr>
          <w:rFonts w:ascii="仿宋" w:eastAsia="仿宋" w:hAnsi="仿宋" w:hint="eastAsia"/>
          <w:b/>
          <w:sz w:val="24"/>
        </w:rPr>
        <w:t>购</w:t>
      </w:r>
      <w:r>
        <w:rPr>
          <w:rFonts w:ascii="仿宋" w:eastAsia="仿宋" w:hAnsi="仿宋" w:hint="eastAsia"/>
          <w:b/>
          <w:sz w:val="24"/>
        </w:rPr>
        <w:t xml:space="preserve"> </w:t>
      </w:r>
      <w:r>
        <w:rPr>
          <w:rFonts w:ascii="仿宋" w:eastAsia="仿宋" w:hAnsi="仿宋" w:hint="eastAsia"/>
          <w:b/>
          <w:sz w:val="24"/>
        </w:rPr>
        <w:t>人：崇州市现代教育技术服务中心</w:t>
      </w:r>
    </w:p>
    <w:p w:rsidR="00200B82" w:rsidRDefault="00F21004">
      <w:pPr>
        <w:pStyle w:val="afa"/>
        <w:spacing w:line="420" w:lineRule="exact"/>
        <w:ind w:firstLineChars="525" w:firstLine="1260"/>
        <w:rPr>
          <w:rFonts w:ascii="仿宋" w:eastAsia="仿宋" w:hAnsi="仿宋"/>
          <w:bCs/>
          <w:sz w:val="24"/>
        </w:rPr>
      </w:pPr>
      <w:r>
        <w:rPr>
          <w:rFonts w:ascii="仿宋" w:eastAsia="仿宋" w:hAnsi="仿宋" w:hint="eastAsia"/>
          <w:bCs/>
          <w:sz w:val="24"/>
        </w:rPr>
        <w:t>地</w:t>
      </w:r>
      <w:r>
        <w:rPr>
          <w:rFonts w:ascii="仿宋" w:eastAsia="仿宋" w:hAnsi="仿宋" w:hint="eastAsia"/>
          <w:bCs/>
          <w:sz w:val="24"/>
        </w:rPr>
        <w:t xml:space="preserve">    </w:t>
      </w:r>
      <w:r>
        <w:rPr>
          <w:rFonts w:ascii="仿宋" w:eastAsia="仿宋" w:hAnsi="仿宋" w:hint="eastAsia"/>
          <w:bCs/>
          <w:sz w:val="24"/>
        </w:rPr>
        <w:t>址：四川省成都市崇州市崇阳街道崇庆中路</w:t>
      </w:r>
      <w:r>
        <w:rPr>
          <w:rFonts w:ascii="仿宋" w:eastAsia="仿宋" w:hAnsi="仿宋" w:hint="eastAsia"/>
          <w:bCs/>
          <w:sz w:val="24"/>
        </w:rPr>
        <w:t>148</w:t>
      </w:r>
      <w:r>
        <w:rPr>
          <w:rFonts w:ascii="仿宋" w:eastAsia="仿宋" w:hAnsi="仿宋" w:hint="eastAsia"/>
          <w:bCs/>
          <w:sz w:val="24"/>
        </w:rPr>
        <w:t>号</w:t>
      </w:r>
      <w:r>
        <w:rPr>
          <w:rFonts w:ascii="仿宋" w:eastAsia="仿宋" w:hAnsi="仿宋" w:hint="eastAsia"/>
          <w:bCs/>
          <w:sz w:val="24"/>
        </w:rPr>
        <w:t xml:space="preserve"> </w:t>
      </w:r>
    </w:p>
    <w:p w:rsidR="00200B82" w:rsidRDefault="00F21004">
      <w:pPr>
        <w:pStyle w:val="afa"/>
        <w:spacing w:line="420" w:lineRule="exact"/>
        <w:ind w:firstLineChars="525" w:firstLine="1260"/>
        <w:rPr>
          <w:rFonts w:ascii="仿宋" w:eastAsia="仿宋" w:hAnsi="仿宋"/>
          <w:bCs/>
          <w:sz w:val="24"/>
        </w:rPr>
      </w:pPr>
      <w:r>
        <w:rPr>
          <w:rFonts w:ascii="仿宋" w:eastAsia="仿宋" w:hAnsi="仿宋" w:hint="eastAsia"/>
          <w:bCs/>
          <w:sz w:val="24"/>
        </w:rPr>
        <w:t>联</w:t>
      </w:r>
      <w:r>
        <w:rPr>
          <w:rFonts w:ascii="仿宋" w:eastAsia="仿宋" w:hAnsi="仿宋" w:hint="eastAsia"/>
          <w:bCs/>
          <w:sz w:val="24"/>
        </w:rPr>
        <w:t xml:space="preserve"> </w:t>
      </w:r>
      <w:r>
        <w:rPr>
          <w:rFonts w:ascii="仿宋" w:eastAsia="仿宋" w:hAnsi="仿宋" w:hint="eastAsia"/>
          <w:bCs/>
          <w:sz w:val="24"/>
        </w:rPr>
        <w:t>系</w:t>
      </w:r>
      <w:r>
        <w:rPr>
          <w:rFonts w:ascii="仿宋" w:eastAsia="仿宋" w:hAnsi="仿宋" w:hint="eastAsia"/>
          <w:bCs/>
          <w:sz w:val="24"/>
        </w:rPr>
        <w:t xml:space="preserve"> </w:t>
      </w:r>
      <w:r>
        <w:rPr>
          <w:rFonts w:ascii="仿宋" w:eastAsia="仿宋" w:hAnsi="仿宋" w:hint="eastAsia"/>
          <w:bCs/>
          <w:sz w:val="24"/>
        </w:rPr>
        <w:t>人：曾老师</w:t>
      </w:r>
    </w:p>
    <w:p w:rsidR="00200B82" w:rsidRDefault="00F21004">
      <w:pPr>
        <w:pStyle w:val="afa"/>
        <w:spacing w:line="420" w:lineRule="exact"/>
        <w:ind w:firstLineChars="525" w:firstLine="1260"/>
        <w:rPr>
          <w:rFonts w:ascii="仿宋" w:eastAsia="仿宋" w:hAnsi="仿宋"/>
          <w:sz w:val="24"/>
        </w:rPr>
      </w:pPr>
      <w:r>
        <w:rPr>
          <w:rFonts w:ascii="仿宋" w:eastAsia="仿宋" w:hAnsi="仿宋" w:hint="eastAsia"/>
          <w:bCs/>
          <w:sz w:val="24"/>
        </w:rPr>
        <w:t>联系电话：</w:t>
      </w:r>
      <w:r>
        <w:rPr>
          <w:rFonts w:ascii="仿宋" w:eastAsia="仿宋" w:hAnsi="仿宋" w:hint="eastAsia"/>
          <w:bCs/>
          <w:sz w:val="24"/>
        </w:rPr>
        <w:t>028-82217197</w:t>
      </w:r>
    </w:p>
    <w:p w:rsidR="00200B82" w:rsidRDefault="00F21004">
      <w:pPr>
        <w:pStyle w:val="afa"/>
        <w:spacing w:line="420" w:lineRule="exact"/>
        <w:ind w:firstLineChars="525" w:firstLine="1260"/>
        <w:rPr>
          <w:rFonts w:ascii="仿宋" w:eastAsia="仿宋" w:hAnsi="仿宋"/>
          <w:bCs/>
          <w:sz w:val="24"/>
        </w:rPr>
      </w:pPr>
      <w:r>
        <w:rPr>
          <w:rFonts w:ascii="仿宋" w:eastAsia="仿宋" w:hAnsi="仿宋" w:hint="eastAsia"/>
          <w:bCs/>
          <w:sz w:val="24"/>
        </w:rPr>
        <w:t>采购代理机构：四川国际招标有限责任公司</w:t>
      </w:r>
    </w:p>
    <w:p w:rsidR="00200B82" w:rsidRDefault="00F21004">
      <w:pPr>
        <w:pStyle w:val="afa"/>
        <w:spacing w:line="420" w:lineRule="exact"/>
        <w:ind w:firstLineChars="525" w:firstLine="1260"/>
        <w:rPr>
          <w:rFonts w:ascii="仿宋" w:eastAsia="仿宋" w:hAnsi="仿宋"/>
          <w:bCs/>
          <w:sz w:val="24"/>
        </w:rPr>
      </w:pPr>
      <w:r>
        <w:rPr>
          <w:rFonts w:ascii="仿宋" w:eastAsia="仿宋" w:hAnsi="仿宋" w:hint="eastAsia"/>
          <w:bCs/>
          <w:sz w:val="24"/>
        </w:rPr>
        <w:t>地</w:t>
      </w:r>
      <w:r>
        <w:rPr>
          <w:rFonts w:ascii="仿宋" w:eastAsia="仿宋" w:hAnsi="仿宋" w:hint="eastAsia"/>
          <w:bCs/>
          <w:sz w:val="24"/>
        </w:rPr>
        <w:t xml:space="preserve">    </w:t>
      </w:r>
      <w:r>
        <w:rPr>
          <w:rFonts w:ascii="仿宋" w:eastAsia="仿宋" w:hAnsi="仿宋" w:hint="eastAsia"/>
          <w:bCs/>
          <w:sz w:val="24"/>
        </w:rPr>
        <w:t>址：中国（四川）自由贸易试验区成都市高新区天府四街</w:t>
      </w:r>
      <w:r>
        <w:rPr>
          <w:rFonts w:ascii="仿宋" w:eastAsia="仿宋" w:hAnsi="仿宋" w:hint="eastAsia"/>
          <w:bCs/>
          <w:sz w:val="24"/>
        </w:rPr>
        <w:t>66</w:t>
      </w:r>
      <w:r>
        <w:rPr>
          <w:rFonts w:ascii="仿宋" w:eastAsia="仿宋" w:hAnsi="仿宋" w:hint="eastAsia"/>
          <w:bCs/>
          <w:sz w:val="24"/>
        </w:rPr>
        <w:t>号</w:t>
      </w:r>
      <w:r>
        <w:rPr>
          <w:rFonts w:ascii="仿宋" w:eastAsia="仿宋" w:hAnsi="仿宋" w:hint="eastAsia"/>
          <w:bCs/>
          <w:sz w:val="24"/>
        </w:rPr>
        <w:t>2</w:t>
      </w:r>
      <w:r>
        <w:rPr>
          <w:rFonts w:ascii="仿宋" w:eastAsia="仿宋" w:hAnsi="仿宋" w:hint="eastAsia"/>
          <w:bCs/>
          <w:sz w:val="24"/>
        </w:rPr>
        <w:t>栋</w:t>
      </w:r>
      <w:r>
        <w:rPr>
          <w:rFonts w:ascii="仿宋" w:eastAsia="仿宋" w:hAnsi="仿宋" w:hint="eastAsia"/>
          <w:bCs/>
          <w:sz w:val="24"/>
        </w:rPr>
        <w:t>22</w:t>
      </w:r>
      <w:r>
        <w:rPr>
          <w:rFonts w:ascii="仿宋" w:eastAsia="仿宋" w:hAnsi="仿宋" w:hint="eastAsia"/>
          <w:bCs/>
          <w:sz w:val="24"/>
        </w:rPr>
        <w:t>层</w:t>
      </w:r>
      <w:r>
        <w:rPr>
          <w:rFonts w:ascii="仿宋" w:eastAsia="仿宋" w:hAnsi="仿宋" w:hint="eastAsia"/>
          <w:bCs/>
          <w:sz w:val="24"/>
        </w:rPr>
        <w:t>1</w:t>
      </w:r>
      <w:r>
        <w:rPr>
          <w:rFonts w:ascii="仿宋" w:eastAsia="仿宋" w:hAnsi="仿宋" w:hint="eastAsia"/>
          <w:bCs/>
          <w:sz w:val="24"/>
        </w:rPr>
        <w:t>号</w:t>
      </w:r>
    </w:p>
    <w:p w:rsidR="00200B82" w:rsidRDefault="00F21004">
      <w:pPr>
        <w:pStyle w:val="afa"/>
        <w:spacing w:line="420" w:lineRule="exact"/>
        <w:ind w:firstLineChars="525" w:firstLine="1260"/>
        <w:rPr>
          <w:rFonts w:ascii="仿宋" w:eastAsia="仿宋" w:hAnsi="仿宋"/>
          <w:bCs/>
          <w:sz w:val="24"/>
        </w:rPr>
      </w:pPr>
      <w:proofErr w:type="gramStart"/>
      <w:r>
        <w:rPr>
          <w:rFonts w:ascii="仿宋" w:eastAsia="仿宋" w:hAnsi="仿宋" w:hint="eastAsia"/>
          <w:bCs/>
          <w:sz w:val="24"/>
        </w:rPr>
        <w:t>邮</w:t>
      </w:r>
      <w:proofErr w:type="gramEnd"/>
      <w:r>
        <w:rPr>
          <w:rFonts w:ascii="仿宋" w:eastAsia="仿宋" w:hAnsi="仿宋" w:hint="eastAsia"/>
          <w:bCs/>
          <w:sz w:val="24"/>
        </w:rPr>
        <w:t xml:space="preserve">    </w:t>
      </w:r>
      <w:r>
        <w:rPr>
          <w:rFonts w:ascii="仿宋" w:eastAsia="仿宋" w:hAnsi="仿宋" w:hint="eastAsia"/>
          <w:bCs/>
          <w:sz w:val="24"/>
        </w:rPr>
        <w:t>编：</w:t>
      </w:r>
      <w:r>
        <w:rPr>
          <w:rFonts w:ascii="仿宋" w:eastAsia="仿宋" w:hAnsi="仿宋" w:hint="eastAsia"/>
          <w:bCs/>
          <w:sz w:val="24"/>
        </w:rPr>
        <w:t>610000</w:t>
      </w:r>
    </w:p>
    <w:p w:rsidR="00200B82" w:rsidRDefault="00F21004">
      <w:pPr>
        <w:pStyle w:val="afa"/>
        <w:spacing w:line="420" w:lineRule="exact"/>
        <w:ind w:firstLineChars="525" w:firstLine="1260"/>
        <w:rPr>
          <w:rFonts w:ascii="仿宋" w:eastAsia="仿宋" w:hAnsi="仿宋"/>
          <w:bCs/>
          <w:sz w:val="24"/>
        </w:rPr>
      </w:pPr>
      <w:r>
        <w:rPr>
          <w:rFonts w:ascii="仿宋" w:eastAsia="仿宋" w:hAnsi="仿宋" w:hint="eastAsia"/>
          <w:bCs/>
          <w:sz w:val="24"/>
        </w:rPr>
        <w:t>联</w:t>
      </w:r>
      <w:r>
        <w:rPr>
          <w:rFonts w:ascii="仿宋" w:eastAsia="仿宋" w:hAnsi="仿宋" w:hint="eastAsia"/>
          <w:bCs/>
          <w:sz w:val="24"/>
        </w:rPr>
        <w:t xml:space="preserve"> </w:t>
      </w:r>
      <w:r>
        <w:rPr>
          <w:rFonts w:ascii="仿宋" w:eastAsia="仿宋" w:hAnsi="仿宋" w:hint="eastAsia"/>
          <w:bCs/>
          <w:sz w:val="24"/>
        </w:rPr>
        <w:t>系</w:t>
      </w:r>
      <w:r>
        <w:rPr>
          <w:rFonts w:ascii="仿宋" w:eastAsia="仿宋" w:hAnsi="仿宋" w:hint="eastAsia"/>
          <w:bCs/>
          <w:sz w:val="24"/>
        </w:rPr>
        <w:t xml:space="preserve"> </w:t>
      </w:r>
      <w:r>
        <w:rPr>
          <w:rFonts w:ascii="仿宋" w:eastAsia="仿宋" w:hAnsi="仿宋" w:hint="eastAsia"/>
          <w:bCs/>
          <w:sz w:val="24"/>
        </w:rPr>
        <w:t>人：王女士</w:t>
      </w:r>
      <w:r>
        <w:rPr>
          <w:rFonts w:ascii="仿宋" w:eastAsia="仿宋" w:hAnsi="仿宋" w:hint="eastAsia"/>
          <w:bCs/>
          <w:sz w:val="24"/>
        </w:rPr>
        <w:t>，代女士</w:t>
      </w:r>
    </w:p>
    <w:p w:rsidR="00200B82" w:rsidRDefault="00F21004">
      <w:pPr>
        <w:pStyle w:val="afa"/>
        <w:spacing w:line="420" w:lineRule="exact"/>
        <w:ind w:firstLineChars="525" w:firstLine="1260"/>
        <w:rPr>
          <w:rFonts w:ascii="仿宋" w:eastAsia="仿宋" w:hAnsi="仿宋"/>
          <w:bCs/>
          <w:sz w:val="24"/>
        </w:rPr>
      </w:pPr>
      <w:r>
        <w:rPr>
          <w:rFonts w:ascii="仿宋" w:eastAsia="仿宋" w:hAnsi="仿宋" w:hint="eastAsia"/>
          <w:bCs/>
          <w:sz w:val="24"/>
        </w:rPr>
        <w:lastRenderedPageBreak/>
        <w:t>联系电话：</w:t>
      </w:r>
      <w:r>
        <w:rPr>
          <w:rFonts w:ascii="仿宋" w:eastAsia="仿宋" w:hAnsi="仿宋" w:hint="eastAsia"/>
          <w:bCs/>
          <w:sz w:val="24"/>
        </w:rPr>
        <w:t>13111881020</w:t>
      </w:r>
      <w:r>
        <w:rPr>
          <w:rFonts w:ascii="仿宋" w:eastAsia="仿宋" w:hAnsi="仿宋" w:hint="eastAsia"/>
          <w:bCs/>
          <w:sz w:val="24"/>
        </w:rPr>
        <w:t>，</w:t>
      </w:r>
      <w:r>
        <w:rPr>
          <w:rFonts w:ascii="仿宋" w:eastAsia="仿宋" w:hAnsi="仿宋" w:hint="eastAsia"/>
          <w:bCs/>
          <w:sz w:val="24"/>
        </w:rPr>
        <w:t>13111882553</w:t>
      </w:r>
    </w:p>
    <w:p w:rsidR="00200B82" w:rsidRDefault="00F21004">
      <w:pPr>
        <w:pStyle w:val="afa"/>
        <w:spacing w:line="420" w:lineRule="exact"/>
        <w:ind w:firstLineChars="525" w:firstLine="1260"/>
        <w:rPr>
          <w:rFonts w:ascii="仿宋" w:eastAsia="仿宋" w:hAnsi="仿宋"/>
        </w:rPr>
      </w:pPr>
      <w:r>
        <w:rPr>
          <w:rFonts w:ascii="仿宋" w:eastAsia="仿宋" w:hAnsi="仿宋" w:hint="eastAsia"/>
          <w:bCs/>
          <w:sz w:val="24"/>
        </w:rPr>
        <w:t>传</w:t>
      </w:r>
      <w:r>
        <w:rPr>
          <w:rFonts w:ascii="仿宋" w:eastAsia="仿宋" w:hAnsi="仿宋" w:hint="eastAsia"/>
          <w:bCs/>
          <w:sz w:val="24"/>
        </w:rPr>
        <w:t xml:space="preserve">    </w:t>
      </w:r>
      <w:r>
        <w:rPr>
          <w:rFonts w:ascii="仿宋" w:eastAsia="仿宋" w:hAnsi="仿宋" w:hint="eastAsia"/>
          <w:bCs/>
          <w:sz w:val="24"/>
        </w:rPr>
        <w:t>真：</w:t>
      </w:r>
      <w:r>
        <w:rPr>
          <w:rFonts w:ascii="仿宋" w:eastAsia="仿宋" w:hAnsi="仿宋" w:hint="eastAsia"/>
          <w:bCs/>
          <w:sz w:val="24"/>
        </w:rPr>
        <w:t>028-87793161</w:t>
      </w:r>
      <w:r>
        <w:rPr>
          <w:rFonts w:ascii="仿宋" w:eastAsia="仿宋" w:hAnsi="仿宋"/>
        </w:rPr>
        <w:tab/>
      </w:r>
    </w:p>
    <w:p w:rsidR="00200B82" w:rsidRDefault="00200B82">
      <w:pPr>
        <w:pStyle w:val="af3"/>
        <w:spacing w:after="50" w:afterAutospacing="0" w:line="420" w:lineRule="exact"/>
        <w:rPr>
          <w:rFonts w:ascii="仿宋" w:eastAsia="仿宋" w:hAnsi="仿宋"/>
          <w:sz w:val="36"/>
          <w:szCs w:val="36"/>
        </w:rPr>
        <w:sectPr w:rsidR="00200B82">
          <w:pgSz w:w="11907" w:h="16840"/>
          <w:pgMar w:top="1440" w:right="1474" w:bottom="1440" w:left="1474" w:header="851" w:footer="992" w:gutter="0"/>
          <w:cols w:space="720"/>
          <w:docGrid w:linePitch="312"/>
        </w:sectPr>
      </w:pPr>
      <w:bookmarkStart w:id="14" w:name="_Toc12420"/>
      <w:bookmarkStart w:id="15" w:name="_Toc12497"/>
      <w:bookmarkStart w:id="16" w:name="_Toc213396945"/>
      <w:bookmarkStart w:id="17" w:name="_Toc213396759"/>
      <w:bookmarkStart w:id="18" w:name="_Toc217446031"/>
      <w:bookmarkStart w:id="19" w:name="_Toc213397009"/>
      <w:bookmarkStart w:id="20" w:name="_Toc213496267"/>
    </w:p>
    <w:p w:rsidR="00200B82" w:rsidRDefault="00F21004">
      <w:pPr>
        <w:pStyle w:val="1"/>
        <w:jc w:val="center"/>
        <w:rPr>
          <w:rFonts w:ascii="仿宋" w:eastAsia="仿宋" w:hAnsi="仿宋"/>
          <w:sz w:val="36"/>
          <w:szCs w:val="36"/>
        </w:rPr>
      </w:pPr>
      <w:r>
        <w:rPr>
          <w:rFonts w:ascii="仿宋" w:eastAsia="仿宋" w:hAnsi="仿宋" w:hint="eastAsia"/>
          <w:sz w:val="36"/>
          <w:szCs w:val="36"/>
        </w:rPr>
        <w:lastRenderedPageBreak/>
        <w:t>第二章</w:t>
      </w:r>
      <w:r>
        <w:rPr>
          <w:rFonts w:ascii="仿宋" w:eastAsia="仿宋" w:hAnsi="仿宋" w:hint="eastAsia"/>
          <w:sz w:val="36"/>
          <w:szCs w:val="36"/>
        </w:rPr>
        <w:t xml:space="preserve">  </w:t>
      </w:r>
      <w:r>
        <w:rPr>
          <w:rFonts w:ascii="仿宋" w:eastAsia="仿宋" w:hAnsi="仿宋" w:hint="eastAsia"/>
          <w:sz w:val="36"/>
          <w:szCs w:val="36"/>
        </w:rPr>
        <w:t>投标人须知</w:t>
      </w:r>
      <w:bookmarkEnd w:id="14"/>
      <w:bookmarkEnd w:id="15"/>
    </w:p>
    <w:p w:rsidR="00200B82" w:rsidRDefault="00F21004">
      <w:pPr>
        <w:pStyle w:val="2"/>
        <w:spacing w:line="240" w:lineRule="atLeast"/>
        <w:jc w:val="center"/>
        <w:rPr>
          <w:rFonts w:ascii="仿宋" w:eastAsia="仿宋" w:hAnsi="仿宋"/>
        </w:rPr>
      </w:pPr>
      <w:r>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200B82">
        <w:trPr>
          <w:trHeight w:val="23"/>
          <w:tblHeader/>
          <w:jc w:val="center"/>
        </w:trPr>
        <w:tc>
          <w:tcPr>
            <w:tcW w:w="838" w:type="dxa"/>
            <w:vAlign w:val="center"/>
          </w:tcPr>
          <w:bookmarkEnd w:id="16"/>
          <w:bookmarkEnd w:id="17"/>
          <w:bookmarkEnd w:id="18"/>
          <w:bookmarkEnd w:id="19"/>
          <w:bookmarkEnd w:id="20"/>
          <w:p w:rsidR="00200B82" w:rsidRDefault="00F21004">
            <w:pPr>
              <w:pStyle w:val="af9"/>
              <w:spacing w:line="276" w:lineRule="auto"/>
              <w:ind w:left="9"/>
              <w:contextualSpacing/>
              <w:jc w:val="center"/>
              <w:rPr>
                <w:rFonts w:ascii="仿宋" w:eastAsia="仿宋" w:hAnsi="仿宋" w:cs="Times New Roman"/>
                <w:kern w:val="2"/>
                <w:sz w:val="21"/>
                <w:szCs w:val="21"/>
              </w:rPr>
            </w:pPr>
            <w:r>
              <w:rPr>
                <w:rFonts w:ascii="仿宋" w:eastAsia="仿宋" w:hAnsi="仿宋" w:cs="Times New Roman" w:hint="eastAsia"/>
                <w:kern w:val="2"/>
                <w:sz w:val="21"/>
                <w:szCs w:val="21"/>
              </w:rPr>
              <w:t>序号</w:t>
            </w:r>
          </w:p>
        </w:tc>
        <w:tc>
          <w:tcPr>
            <w:tcW w:w="2552" w:type="dxa"/>
            <w:vAlign w:val="center"/>
          </w:tcPr>
          <w:p w:rsidR="00200B82" w:rsidRDefault="00F21004">
            <w:pPr>
              <w:pStyle w:val="af9"/>
              <w:spacing w:line="276" w:lineRule="auto"/>
              <w:ind w:left="38"/>
              <w:contextualSpacing/>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111" w:type="dxa"/>
            <w:vAlign w:val="center"/>
          </w:tcPr>
          <w:p w:rsidR="00200B82" w:rsidRDefault="00F21004">
            <w:pPr>
              <w:pStyle w:val="af9"/>
              <w:spacing w:line="276" w:lineRule="auto"/>
              <w:contextualSpacing/>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200B82">
        <w:trPr>
          <w:trHeight w:val="23"/>
          <w:jc w:val="center"/>
        </w:trPr>
        <w:tc>
          <w:tcPr>
            <w:tcW w:w="838" w:type="dxa"/>
            <w:vMerge w:val="restart"/>
            <w:vAlign w:val="center"/>
          </w:tcPr>
          <w:p w:rsidR="00200B82" w:rsidRDefault="00F21004">
            <w:pPr>
              <w:pStyle w:val="af9"/>
              <w:spacing w:line="276" w:lineRule="auto"/>
              <w:ind w:right="230"/>
              <w:contextualSpacing/>
              <w:jc w:val="center"/>
              <w:rPr>
                <w:rFonts w:ascii="仿宋" w:eastAsia="仿宋" w:hAnsi="仿宋" w:cs="Times New Roman"/>
                <w:kern w:val="2"/>
                <w:sz w:val="21"/>
                <w:szCs w:val="21"/>
              </w:rPr>
            </w:pPr>
            <w:r>
              <w:rPr>
                <w:rFonts w:ascii="仿宋" w:eastAsia="仿宋" w:hAnsi="仿宋" w:cs="Times New Roman" w:hint="eastAsia"/>
                <w:kern w:val="2"/>
                <w:sz w:val="21"/>
                <w:szCs w:val="21"/>
              </w:rPr>
              <w:t>1</w:t>
            </w:r>
          </w:p>
        </w:tc>
        <w:tc>
          <w:tcPr>
            <w:tcW w:w="2552" w:type="dxa"/>
            <w:tcBorders>
              <w:bottom w:val="single" w:sz="4" w:space="0" w:color="auto"/>
            </w:tcBorders>
            <w:vAlign w:val="center"/>
          </w:tcPr>
          <w:p w:rsidR="00200B82" w:rsidRDefault="00F21004">
            <w:pPr>
              <w:pStyle w:val="af9"/>
              <w:spacing w:line="276" w:lineRule="auto"/>
              <w:ind w:left="38"/>
              <w:contextualSpacing/>
              <w:jc w:val="center"/>
              <w:rPr>
                <w:rFonts w:ascii="仿宋" w:eastAsia="仿宋" w:hAnsi="仿宋" w:cs="Times New Roman"/>
                <w:kern w:val="2"/>
                <w:sz w:val="21"/>
                <w:szCs w:val="21"/>
              </w:rPr>
            </w:pPr>
            <w:r>
              <w:rPr>
                <w:rFonts w:ascii="仿宋" w:eastAsia="仿宋" w:hAnsi="仿宋" w:cs="Times New Roman" w:hint="eastAsia"/>
                <w:kern w:val="2"/>
                <w:sz w:val="21"/>
                <w:szCs w:val="21"/>
              </w:rPr>
              <w:t>采购预算</w:t>
            </w:r>
          </w:p>
          <w:p w:rsidR="00200B82" w:rsidRDefault="00F21004">
            <w:pPr>
              <w:pStyle w:val="af9"/>
              <w:spacing w:line="276" w:lineRule="auto"/>
              <w:ind w:left="38"/>
              <w:contextualSpacing/>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111" w:type="dxa"/>
            <w:tcBorders>
              <w:bottom w:val="single" w:sz="4" w:space="0" w:color="auto"/>
            </w:tcBorders>
          </w:tcPr>
          <w:p w:rsidR="00200B82" w:rsidRDefault="00F21004">
            <w:pPr>
              <w:widowControl/>
              <w:spacing w:line="276" w:lineRule="auto"/>
              <w:contextualSpacing/>
              <w:rPr>
                <w:rFonts w:ascii="仿宋" w:eastAsia="仿宋" w:hAnsi="仿宋"/>
                <w:kern w:val="0"/>
                <w:szCs w:val="21"/>
              </w:rPr>
            </w:pPr>
            <w:r>
              <w:rPr>
                <w:rFonts w:ascii="仿宋" w:eastAsia="仿宋" w:hAnsi="仿宋" w:hint="eastAsia"/>
                <w:kern w:val="0"/>
                <w:szCs w:val="21"/>
              </w:rPr>
              <w:t>本项目政府采购预算：</w:t>
            </w:r>
            <w:r>
              <w:rPr>
                <w:rFonts w:ascii="仿宋" w:eastAsia="仿宋" w:hAnsi="仿宋"/>
                <w:kern w:val="0"/>
                <w:szCs w:val="21"/>
              </w:rPr>
              <w:t>158.65</w:t>
            </w:r>
            <w:r>
              <w:rPr>
                <w:rFonts w:ascii="仿宋" w:eastAsia="仿宋" w:hAnsi="仿宋" w:hint="eastAsia"/>
                <w:kern w:val="0"/>
                <w:szCs w:val="21"/>
              </w:rPr>
              <w:t>万元。</w:t>
            </w:r>
          </w:p>
          <w:p w:rsidR="00200B82" w:rsidRDefault="00F21004">
            <w:pPr>
              <w:pStyle w:val="af9"/>
              <w:spacing w:line="276" w:lineRule="auto"/>
              <w:contextualSpacing/>
              <w:jc w:val="both"/>
              <w:rPr>
                <w:rFonts w:ascii="仿宋" w:eastAsia="仿宋" w:hAnsi="仿宋" w:cs="Times New Roman"/>
                <w:kern w:val="2"/>
                <w:sz w:val="21"/>
                <w:szCs w:val="21"/>
              </w:rPr>
            </w:pPr>
            <w:r>
              <w:rPr>
                <w:rFonts w:ascii="仿宋" w:eastAsia="仿宋" w:hAnsi="仿宋" w:hint="eastAsia"/>
                <w:sz w:val="21"/>
                <w:szCs w:val="21"/>
              </w:rPr>
              <w:t>超过采购预算的投标为无效投标。</w:t>
            </w:r>
          </w:p>
        </w:tc>
      </w:tr>
      <w:tr w:rsidR="00200B82">
        <w:trPr>
          <w:trHeight w:val="23"/>
          <w:jc w:val="center"/>
        </w:trPr>
        <w:tc>
          <w:tcPr>
            <w:tcW w:w="838" w:type="dxa"/>
            <w:vMerge/>
            <w:vAlign w:val="center"/>
          </w:tcPr>
          <w:p w:rsidR="00200B82" w:rsidRDefault="00200B82">
            <w:pPr>
              <w:spacing w:line="276" w:lineRule="auto"/>
              <w:contextualSpacing/>
              <w:rPr>
                <w:rFonts w:ascii="仿宋" w:eastAsia="仿宋" w:hAnsi="仿宋"/>
                <w:szCs w:val="21"/>
              </w:rPr>
            </w:pPr>
          </w:p>
        </w:tc>
        <w:tc>
          <w:tcPr>
            <w:tcW w:w="2552" w:type="dxa"/>
            <w:tcBorders>
              <w:top w:val="single" w:sz="4" w:space="0" w:color="auto"/>
            </w:tcBorders>
            <w:vAlign w:val="center"/>
          </w:tcPr>
          <w:p w:rsidR="00200B82" w:rsidRDefault="00F21004">
            <w:pPr>
              <w:pStyle w:val="af9"/>
              <w:spacing w:line="276" w:lineRule="auto"/>
              <w:contextualSpacing/>
              <w:jc w:val="center"/>
              <w:rPr>
                <w:rFonts w:ascii="仿宋" w:eastAsia="仿宋" w:hAnsi="仿宋" w:cs="Times New Roman"/>
                <w:kern w:val="2"/>
                <w:sz w:val="21"/>
                <w:szCs w:val="21"/>
              </w:rPr>
            </w:pPr>
            <w:r>
              <w:rPr>
                <w:rFonts w:ascii="仿宋" w:eastAsia="仿宋" w:hAnsi="仿宋" w:cs="Times New Roman" w:hint="eastAsia"/>
                <w:kern w:val="2"/>
                <w:sz w:val="21"/>
                <w:szCs w:val="21"/>
              </w:rPr>
              <w:t>最高限价</w:t>
            </w:r>
          </w:p>
          <w:p w:rsidR="00200B82" w:rsidRDefault="00F21004">
            <w:pPr>
              <w:pStyle w:val="af9"/>
              <w:spacing w:line="276" w:lineRule="auto"/>
              <w:contextualSpacing/>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111" w:type="dxa"/>
            <w:tcBorders>
              <w:top w:val="single" w:sz="4" w:space="0" w:color="auto"/>
            </w:tcBorders>
          </w:tcPr>
          <w:p w:rsidR="00200B82" w:rsidRDefault="00F21004">
            <w:pPr>
              <w:widowControl/>
              <w:spacing w:line="276" w:lineRule="auto"/>
              <w:contextualSpacing/>
              <w:rPr>
                <w:rFonts w:ascii="仿宋" w:eastAsia="仿宋" w:hAnsi="仿宋"/>
                <w:kern w:val="0"/>
                <w:szCs w:val="21"/>
              </w:rPr>
            </w:pPr>
            <w:r>
              <w:rPr>
                <w:rFonts w:ascii="仿宋" w:eastAsia="仿宋" w:hAnsi="仿宋" w:hint="eastAsia"/>
                <w:kern w:val="0"/>
                <w:szCs w:val="21"/>
              </w:rPr>
              <w:t>最高限价：</w:t>
            </w:r>
            <w:r>
              <w:rPr>
                <w:rFonts w:ascii="仿宋" w:eastAsia="仿宋" w:hAnsi="仿宋"/>
                <w:kern w:val="0"/>
                <w:szCs w:val="21"/>
              </w:rPr>
              <w:t>158.65</w:t>
            </w:r>
            <w:r>
              <w:rPr>
                <w:rFonts w:ascii="仿宋" w:eastAsia="仿宋" w:hAnsi="仿宋" w:hint="eastAsia"/>
                <w:kern w:val="0"/>
                <w:szCs w:val="21"/>
              </w:rPr>
              <w:t>万元。</w:t>
            </w:r>
          </w:p>
          <w:p w:rsidR="00200B82" w:rsidRDefault="00F21004">
            <w:pPr>
              <w:pStyle w:val="af9"/>
              <w:spacing w:line="276" w:lineRule="auto"/>
              <w:contextualSpacing/>
              <w:jc w:val="both"/>
              <w:rPr>
                <w:rFonts w:ascii="仿宋" w:eastAsia="仿宋" w:hAnsi="仿宋"/>
                <w:sz w:val="21"/>
                <w:szCs w:val="21"/>
              </w:rPr>
            </w:pPr>
            <w:bookmarkStart w:id="21" w:name="PO_默认文件内容_27"/>
            <w:r>
              <w:rPr>
                <w:rFonts w:ascii="仿宋" w:eastAsia="仿宋" w:hAnsi="仿宋" w:hint="eastAsia"/>
                <w:sz w:val="21"/>
                <w:szCs w:val="21"/>
              </w:rPr>
              <w:t>超过最高限价的报价为无效投标。</w:t>
            </w:r>
            <w:bookmarkEnd w:id="21"/>
          </w:p>
        </w:tc>
      </w:tr>
      <w:tr w:rsidR="00200B82">
        <w:trPr>
          <w:trHeight w:val="23"/>
          <w:jc w:val="center"/>
        </w:trPr>
        <w:tc>
          <w:tcPr>
            <w:tcW w:w="838" w:type="dxa"/>
            <w:vAlign w:val="center"/>
          </w:tcPr>
          <w:p w:rsidR="00200B82" w:rsidRDefault="00F21004">
            <w:pPr>
              <w:pStyle w:val="af9"/>
              <w:spacing w:line="276" w:lineRule="auto"/>
              <w:ind w:right="230"/>
              <w:contextualSpacing/>
              <w:jc w:val="center"/>
              <w:rPr>
                <w:rFonts w:ascii="仿宋" w:eastAsia="仿宋" w:hAnsi="仿宋" w:cs="Times New Roman"/>
                <w:kern w:val="2"/>
                <w:sz w:val="21"/>
                <w:szCs w:val="21"/>
              </w:rPr>
            </w:pPr>
            <w:r>
              <w:rPr>
                <w:rFonts w:ascii="仿宋" w:eastAsia="仿宋" w:hAnsi="仿宋" w:cs="Times New Roman" w:hint="eastAsia"/>
                <w:kern w:val="2"/>
                <w:sz w:val="21"/>
                <w:szCs w:val="21"/>
              </w:rPr>
              <w:t>2</w:t>
            </w:r>
          </w:p>
        </w:tc>
        <w:tc>
          <w:tcPr>
            <w:tcW w:w="2552" w:type="dxa"/>
            <w:vAlign w:val="center"/>
          </w:tcPr>
          <w:p w:rsidR="00200B82" w:rsidRDefault="00F21004">
            <w:pPr>
              <w:pStyle w:val="af9"/>
              <w:spacing w:line="276" w:lineRule="auto"/>
              <w:ind w:left="38"/>
              <w:contextualSpacing/>
              <w:jc w:val="center"/>
              <w:rPr>
                <w:rFonts w:ascii="仿宋" w:eastAsia="仿宋" w:hAnsi="仿宋" w:cs="Times New Roman"/>
                <w:kern w:val="2"/>
                <w:sz w:val="21"/>
                <w:szCs w:val="21"/>
              </w:rPr>
            </w:pPr>
            <w:r>
              <w:rPr>
                <w:rFonts w:ascii="仿宋" w:eastAsia="仿宋" w:hAnsi="仿宋" w:cs="Times New Roman" w:hint="eastAsia"/>
                <w:kern w:val="2"/>
                <w:sz w:val="21"/>
                <w:szCs w:val="21"/>
              </w:rPr>
              <w:t>不正当竞争预防措施</w:t>
            </w:r>
          </w:p>
          <w:p w:rsidR="00200B82" w:rsidRDefault="00F21004">
            <w:pPr>
              <w:pStyle w:val="af9"/>
              <w:spacing w:line="276" w:lineRule="auto"/>
              <w:ind w:left="38"/>
              <w:contextualSpacing/>
              <w:jc w:val="center"/>
              <w:rPr>
                <w:rFonts w:ascii="仿宋" w:eastAsia="仿宋" w:hAnsi="仿宋" w:cs="Times New Roman"/>
                <w:kern w:val="2"/>
                <w:sz w:val="21"/>
                <w:szCs w:val="21"/>
              </w:rPr>
            </w:pPr>
            <w:r>
              <w:rPr>
                <w:rFonts w:ascii="仿宋" w:eastAsia="仿宋" w:hAnsi="仿宋" w:cs="Times New Roman" w:hint="eastAsia"/>
                <w:kern w:val="2"/>
                <w:sz w:val="21"/>
                <w:szCs w:val="21"/>
              </w:rPr>
              <w:t>（实质性要求）</w:t>
            </w:r>
          </w:p>
        </w:tc>
        <w:tc>
          <w:tcPr>
            <w:tcW w:w="6111" w:type="dxa"/>
            <w:vAlign w:val="center"/>
          </w:tcPr>
          <w:p w:rsidR="00200B82" w:rsidRDefault="00F21004">
            <w:pPr>
              <w:pStyle w:val="af9"/>
              <w:spacing w:line="276" w:lineRule="auto"/>
              <w:contextualSpacing/>
              <w:jc w:val="both"/>
              <w:rPr>
                <w:rFonts w:ascii="仿宋" w:eastAsia="仿宋" w:hAnsi="仿宋" w:cs="Times New Roman"/>
                <w:kern w:val="2"/>
                <w:sz w:val="21"/>
                <w:szCs w:val="21"/>
              </w:rPr>
            </w:pPr>
            <w:bookmarkStart w:id="22" w:name="PO_默认文件内容_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2"/>
          </w:p>
        </w:tc>
      </w:tr>
      <w:tr w:rsidR="00200B82">
        <w:trPr>
          <w:trHeight w:val="23"/>
          <w:jc w:val="center"/>
        </w:trPr>
        <w:tc>
          <w:tcPr>
            <w:tcW w:w="838" w:type="dxa"/>
            <w:vAlign w:val="center"/>
          </w:tcPr>
          <w:p w:rsidR="00200B82" w:rsidRDefault="00F21004">
            <w:pPr>
              <w:pStyle w:val="af9"/>
              <w:spacing w:line="276" w:lineRule="auto"/>
              <w:ind w:right="230"/>
              <w:contextualSpacing/>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552" w:type="dxa"/>
            <w:vAlign w:val="center"/>
          </w:tcPr>
          <w:p w:rsidR="00200B82" w:rsidRDefault="00F21004">
            <w:pPr>
              <w:pStyle w:val="af9"/>
              <w:spacing w:line="276" w:lineRule="auto"/>
              <w:ind w:left="38"/>
              <w:contextualSpacing/>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111" w:type="dxa"/>
            <w:vAlign w:val="center"/>
          </w:tcPr>
          <w:p w:rsidR="00200B82" w:rsidRDefault="00F21004">
            <w:pPr>
              <w:pStyle w:val="af9"/>
              <w:spacing w:line="276" w:lineRule="auto"/>
              <w:ind w:firstLineChars="100" w:firstLine="210"/>
              <w:contextualSpacing/>
              <w:jc w:val="both"/>
              <w:rPr>
                <w:rFonts w:ascii="仿宋" w:eastAsia="仿宋" w:hAnsi="仿宋"/>
                <w:sz w:val="21"/>
                <w:szCs w:val="21"/>
                <w:lang w:val="zh-CN"/>
              </w:rPr>
            </w:pPr>
            <w:bookmarkStart w:id="23" w:name="PO_默认文件内容_15"/>
            <w:r>
              <w:rPr>
                <w:rFonts w:ascii="仿宋" w:eastAsia="仿宋" w:hAnsi="仿宋" w:hint="eastAsia"/>
                <w:sz w:val="21"/>
                <w:szCs w:val="21"/>
              </w:rPr>
              <w:t>本项目招标文件中未载明“允许采购进口产品”的产品，视为拒绝进口产品参与竞争，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产品投标</w:t>
            </w:r>
            <w:r>
              <w:rPr>
                <w:rFonts w:ascii="仿宋" w:eastAsia="仿宋" w:hAnsi="仿宋" w:hint="eastAsia"/>
                <w:sz w:val="21"/>
                <w:szCs w:val="21"/>
              </w:rPr>
              <w:t>时</w:t>
            </w:r>
            <w:r>
              <w:rPr>
                <w:rFonts w:ascii="仿宋" w:eastAsia="仿宋" w:hAnsi="仿宋"/>
                <w:sz w:val="21"/>
                <w:szCs w:val="21"/>
              </w:rPr>
              <w:t>，将按无效投标处理</w:t>
            </w:r>
            <w:r>
              <w:rPr>
                <w:rFonts w:ascii="仿宋" w:eastAsia="仿宋" w:hAnsi="仿宋" w:hint="eastAsia"/>
                <w:sz w:val="21"/>
                <w:szCs w:val="21"/>
              </w:rPr>
              <w:t>。载明“允许采购进口产品”的产品，不限制国产产品参与竞争。</w:t>
            </w:r>
            <w:bookmarkEnd w:id="23"/>
          </w:p>
        </w:tc>
      </w:tr>
      <w:tr w:rsidR="00200B82">
        <w:trPr>
          <w:trHeight w:val="23"/>
          <w:jc w:val="center"/>
        </w:trPr>
        <w:tc>
          <w:tcPr>
            <w:tcW w:w="838" w:type="dxa"/>
            <w:vAlign w:val="center"/>
          </w:tcPr>
          <w:p w:rsidR="00200B82" w:rsidRDefault="00F21004">
            <w:pPr>
              <w:pStyle w:val="af9"/>
              <w:spacing w:line="276" w:lineRule="auto"/>
              <w:ind w:right="230"/>
              <w:contextualSpacing/>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rsidR="00200B82" w:rsidRDefault="00F21004">
            <w:pPr>
              <w:pStyle w:val="af9"/>
              <w:spacing w:after="0" w:line="276" w:lineRule="auto"/>
              <w:contextualSpacing/>
              <w:jc w:val="center"/>
              <w:rPr>
                <w:rFonts w:ascii="仿宋" w:eastAsia="仿宋" w:hAnsi="仿宋" w:cs="Times New Roman"/>
                <w:kern w:val="2"/>
                <w:sz w:val="21"/>
                <w:szCs w:val="21"/>
              </w:rPr>
            </w:pPr>
            <w:r>
              <w:rPr>
                <w:rFonts w:ascii="仿宋" w:eastAsia="仿宋" w:hAnsi="仿宋" w:cs="Times New Roman" w:hint="eastAsia"/>
                <w:kern w:val="2"/>
                <w:sz w:val="21"/>
                <w:szCs w:val="21"/>
              </w:rPr>
              <w:t>小微企业（监狱企业、残疾人福利性单位</w:t>
            </w:r>
            <w:r>
              <w:rPr>
                <w:rFonts w:ascii="仿宋" w:eastAsia="仿宋" w:hAnsi="仿宋" w:hint="eastAsia"/>
                <w:sz w:val="21"/>
                <w:szCs w:val="21"/>
              </w:rPr>
              <w:t>视同小微企业</w:t>
            </w:r>
            <w:r>
              <w:rPr>
                <w:rFonts w:ascii="仿宋" w:eastAsia="仿宋" w:hAnsi="仿宋" w:cs="Times New Roman" w:hint="eastAsia"/>
                <w:kern w:val="2"/>
                <w:sz w:val="21"/>
                <w:szCs w:val="21"/>
              </w:rPr>
              <w:t>）价格扣除</w:t>
            </w:r>
          </w:p>
        </w:tc>
        <w:tc>
          <w:tcPr>
            <w:tcW w:w="6111" w:type="dxa"/>
            <w:vAlign w:val="center"/>
          </w:tcPr>
          <w:p w:rsidR="00200B82" w:rsidRDefault="00F21004">
            <w:pPr>
              <w:widowControl/>
              <w:spacing w:after="120" w:line="276" w:lineRule="auto"/>
              <w:contextualSpacing/>
              <w:jc w:val="left"/>
              <w:rPr>
                <w:rFonts w:ascii="仿宋" w:eastAsia="仿宋" w:hAnsi="仿宋"/>
                <w:kern w:val="0"/>
                <w:szCs w:val="21"/>
              </w:rPr>
            </w:pPr>
            <w:r>
              <w:rPr>
                <w:rFonts w:ascii="仿宋" w:eastAsia="仿宋" w:hAnsi="仿宋" w:hint="eastAsia"/>
                <w:kern w:val="0"/>
                <w:szCs w:val="21"/>
              </w:rPr>
              <w:t>一、小微企业（监狱企业、残疾人福利性单位均视同小微企业）价格扣除</w:t>
            </w:r>
          </w:p>
          <w:p w:rsidR="00200B82" w:rsidRDefault="00F21004">
            <w:pPr>
              <w:widowControl/>
              <w:spacing w:after="120" w:line="276" w:lineRule="auto"/>
              <w:contextualSpacing/>
              <w:jc w:val="left"/>
              <w:rPr>
                <w:rFonts w:ascii="仿宋" w:eastAsia="仿宋" w:hAnsi="仿宋"/>
                <w:kern w:val="0"/>
                <w:szCs w:val="21"/>
              </w:rPr>
            </w:pPr>
            <w:r>
              <w:rPr>
                <w:rFonts w:ascii="仿宋" w:eastAsia="仿宋" w:hAnsi="仿宋" w:hint="eastAsia"/>
                <w:kern w:val="0"/>
                <w:szCs w:val="21"/>
              </w:rPr>
              <w:t>1</w:t>
            </w:r>
            <w:r>
              <w:rPr>
                <w:rFonts w:ascii="仿宋" w:eastAsia="仿宋" w:hAnsi="仿宋" w:hint="eastAsia"/>
                <w:kern w:val="0"/>
                <w:szCs w:val="21"/>
              </w:rPr>
              <w:t>、根据《政府采购促进中小企业发展管理办法》（财库〔</w:t>
            </w:r>
            <w:r>
              <w:rPr>
                <w:rFonts w:ascii="仿宋" w:eastAsia="仿宋" w:hAnsi="仿宋" w:hint="eastAsia"/>
                <w:kern w:val="0"/>
                <w:szCs w:val="21"/>
              </w:rPr>
              <w:t>2020</w:t>
            </w:r>
            <w:r>
              <w:rPr>
                <w:rFonts w:ascii="仿宋" w:eastAsia="仿宋" w:hAnsi="仿宋" w:hint="eastAsia"/>
                <w:kern w:val="0"/>
                <w:szCs w:val="21"/>
              </w:rPr>
              <w:t>〕</w:t>
            </w:r>
            <w:r>
              <w:rPr>
                <w:rFonts w:ascii="仿宋" w:eastAsia="仿宋" w:hAnsi="仿宋" w:hint="eastAsia"/>
                <w:kern w:val="0"/>
                <w:szCs w:val="21"/>
              </w:rPr>
              <w:t>46</w:t>
            </w:r>
            <w:r>
              <w:rPr>
                <w:rFonts w:ascii="仿宋" w:eastAsia="仿宋" w:hAnsi="仿宋" w:hint="eastAsia"/>
                <w:kern w:val="0"/>
                <w:szCs w:val="21"/>
              </w:rPr>
              <w:t>号）的规定，对于经主管预算单位统筹后未预留份额专门面向中小企业采购的采购项目，以及预留份额项目中的非预留部分采购包，对符合规定的小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报价给予</w:t>
            </w:r>
            <w:r>
              <w:rPr>
                <w:rFonts w:ascii="仿宋" w:eastAsia="仿宋" w:hAnsi="仿宋" w:hint="eastAsia"/>
                <w:kern w:val="0"/>
                <w:szCs w:val="21"/>
              </w:rPr>
              <w:t>10%</w:t>
            </w:r>
            <w:r>
              <w:rPr>
                <w:rFonts w:ascii="仿宋" w:eastAsia="仿宋" w:hAnsi="仿宋" w:hint="eastAsia"/>
                <w:kern w:val="0"/>
                <w:szCs w:val="21"/>
              </w:rPr>
              <w:t>的扣除，用扣除后的价格参加评审。</w:t>
            </w:r>
          </w:p>
          <w:p w:rsidR="00200B82" w:rsidRDefault="00F21004">
            <w:pPr>
              <w:widowControl/>
              <w:spacing w:after="120" w:line="276" w:lineRule="auto"/>
              <w:contextualSpacing/>
              <w:jc w:val="left"/>
              <w:rPr>
                <w:rFonts w:ascii="仿宋" w:eastAsia="仿宋" w:hAnsi="仿宋"/>
                <w:kern w:val="0"/>
                <w:szCs w:val="21"/>
              </w:rPr>
            </w:pPr>
            <w:r>
              <w:rPr>
                <w:rFonts w:ascii="仿宋" w:eastAsia="仿宋" w:hAnsi="仿宋" w:hint="eastAsia"/>
                <w:kern w:val="0"/>
                <w:szCs w:val="21"/>
              </w:rPr>
              <w:t>2</w:t>
            </w:r>
            <w:r>
              <w:rPr>
                <w:rFonts w:ascii="仿宋" w:eastAsia="仿宋" w:hAnsi="仿宋" w:hint="eastAsia"/>
                <w:kern w:val="0"/>
                <w:szCs w:val="21"/>
              </w:rPr>
              <w:t>、参加政府采购活动的中小企业提供《中小企业声明函》原件，未提供的，视为放弃享受小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200B82" w:rsidRDefault="00F21004">
            <w:pPr>
              <w:widowControl/>
              <w:spacing w:after="120" w:line="276" w:lineRule="auto"/>
              <w:contextualSpacing/>
              <w:jc w:val="left"/>
              <w:rPr>
                <w:rFonts w:ascii="仿宋" w:eastAsia="仿宋" w:hAnsi="仿宋"/>
                <w:kern w:val="0"/>
                <w:szCs w:val="21"/>
              </w:rPr>
            </w:pPr>
            <w:r>
              <w:rPr>
                <w:rFonts w:ascii="仿宋" w:eastAsia="仿宋" w:hAnsi="仿宋"/>
                <w:kern w:val="0"/>
                <w:szCs w:val="21"/>
              </w:rPr>
              <w:t>3</w:t>
            </w:r>
            <w:r>
              <w:rPr>
                <w:rFonts w:ascii="仿宋" w:eastAsia="仿宋" w:hAnsi="仿宋" w:hint="eastAsia"/>
                <w:kern w:val="0"/>
                <w:szCs w:val="21"/>
              </w:rPr>
              <w:t>、参加政府采购活动的残疾人福利性单位应当提供《残疾人福利性单位声明函》原件，未提供的，视为放弃享受小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200B82" w:rsidRDefault="00F21004">
            <w:pPr>
              <w:widowControl/>
              <w:spacing w:after="120" w:line="276" w:lineRule="auto"/>
              <w:contextualSpacing/>
              <w:jc w:val="left"/>
              <w:rPr>
                <w:rFonts w:ascii="仿宋" w:eastAsia="仿宋" w:hAnsi="仿宋"/>
                <w:kern w:val="0"/>
                <w:szCs w:val="21"/>
              </w:rPr>
            </w:pPr>
            <w:r>
              <w:rPr>
                <w:rFonts w:ascii="仿宋" w:eastAsia="仿宋" w:hAnsi="仿宋"/>
                <w:kern w:val="0"/>
                <w:szCs w:val="21"/>
              </w:rPr>
              <w:t>4</w:t>
            </w:r>
            <w:r>
              <w:rPr>
                <w:rFonts w:ascii="仿宋" w:eastAsia="仿宋" w:hAnsi="仿宋" w:hint="eastAsia"/>
                <w:kern w:val="0"/>
                <w:szCs w:val="21"/>
              </w:rPr>
              <w:t>、参加政府采购活动的监狱企业提供由省级以上监狱管理局、戒毒管理局</w:t>
            </w:r>
            <w:r>
              <w:rPr>
                <w:rFonts w:ascii="仿宋" w:eastAsia="仿宋" w:hAnsi="仿宋" w:hint="eastAsia"/>
                <w:kern w:val="0"/>
                <w:szCs w:val="21"/>
              </w:rPr>
              <w:t>(</w:t>
            </w:r>
            <w:r>
              <w:rPr>
                <w:rFonts w:ascii="仿宋" w:eastAsia="仿宋" w:hAnsi="仿宋" w:hint="eastAsia"/>
                <w:kern w:val="0"/>
                <w:szCs w:val="21"/>
              </w:rPr>
              <w:t>含新疆生产建设兵团</w:t>
            </w:r>
            <w:r>
              <w:rPr>
                <w:rFonts w:ascii="仿宋" w:eastAsia="仿宋" w:hAnsi="仿宋" w:hint="eastAsia"/>
                <w:kern w:val="0"/>
                <w:szCs w:val="21"/>
              </w:rPr>
              <w:t>)</w:t>
            </w:r>
            <w:r>
              <w:rPr>
                <w:rFonts w:ascii="仿宋" w:eastAsia="仿宋" w:hAnsi="仿宋" w:hint="eastAsia"/>
                <w:kern w:val="0"/>
                <w:szCs w:val="21"/>
              </w:rPr>
              <w:t>出具的属于监狱企业的证明文件，未提供的，视为放弃享受小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200B82" w:rsidRDefault="00F21004">
            <w:pPr>
              <w:widowControl/>
              <w:spacing w:after="120" w:line="276" w:lineRule="auto"/>
              <w:contextualSpacing/>
              <w:jc w:val="left"/>
              <w:rPr>
                <w:rFonts w:ascii="仿宋" w:eastAsia="仿宋" w:hAnsi="仿宋"/>
                <w:kern w:val="0"/>
                <w:szCs w:val="21"/>
              </w:rPr>
            </w:pPr>
            <w:r>
              <w:rPr>
                <w:rFonts w:ascii="仿宋" w:eastAsia="仿宋" w:hAnsi="仿宋"/>
                <w:kern w:val="0"/>
                <w:szCs w:val="21"/>
              </w:rPr>
              <w:t>5</w:t>
            </w:r>
            <w:r>
              <w:rPr>
                <w:rFonts w:ascii="仿宋" w:eastAsia="仿宋" w:hAnsi="仿宋" w:hint="eastAsia"/>
                <w:kern w:val="0"/>
                <w:szCs w:val="21"/>
              </w:rPr>
              <w:t>、符合中小企业划分标准的个体工商户，在政府采购活动中视同中小企业。</w:t>
            </w:r>
          </w:p>
        </w:tc>
      </w:tr>
      <w:tr w:rsidR="00200B82">
        <w:trPr>
          <w:trHeight w:val="23"/>
          <w:jc w:val="center"/>
        </w:trPr>
        <w:tc>
          <w:tcPr>
            <w:tcW w:w="838" w:type="dxa"/>
            <w:vAlign w:val="center"/>
          </w:tcPr>
          <w:p w:rsidR="00200B82" w:rsidRDefault="00F21004">
            <w:pPr>
              <w:pStyle w:val="af9"/>
              <w:spacing w:before="72" w:after="72" w:line="276" w:lineRule="auto"/>
              <w:ind w:right="264"/>
              <w:contextualSpacing/>
              <w:jc w:val="center"/>
              <w:rPr>
                <w:rFonts w:ascii="仿宋" w:eastAsia="仿宋" w:hAnsi="仿宋" w:cs="Courier New"/>
                <w:sz w:val="21"/>
                <w:szCs w:val="21"/>
                <w:lang w:val="zh-CN"/>
              </w:rPr>
            </w:pPr>
            <w:r>
              <w:rPr>
                <w:rFonts w:ascii="仿宋" w:eastAsia="仿宋" w:hAnsi="仿宋" w:cs="Times New Roman"/>
                <w:kern w:val="2"/>
                <w:sz w:val="21"/>
                <w:szCs w:val="21"/>
              </w:rPr>
              <w:t>5</w:t>
            </w:r>
          </w:p>
        </w:tc>
        <w:tc>
          <w:tcPr>
            <w:tcW w:w="2552" w:type="dxa"/>
            <w:vAlign w:val="center"/>
          </w:tcPr>
          <w:p w:rsidR="00200B82" w:rsidRDefault="00F21004">
            <w:pPr>
              <w:spacing w:line="276" w:lineRule="auto"/>
              <w:ind w:leftChars="50" w:left="105" w:rightChars="50" w:right="105"/>
              <w:contextualSpacing/>
              <w:jc w:val="center"/>
              <w:rPr>
                <w:rFonts w:ascii="仿宋" w:eastAsia="仿宋" w:hAnsi="仿宋"/>
                <w:kern w:val="0"/>
                <w:szCs w:val="21"/>
              </w:rPr>
            </w:pPr>
            <w:r>
              <w:rPr>
                <w:rFonts w:ascii="仿宋" w:eastAsia="仿宋" w:hAnsi="仿宋" w:hint="eastAsia"/>
                <w:kern w:val="0"/>
                <w:szCs w:val="21"/>
              </w:rPr>
              <w:t>节能、环保及无线局域网产品政府采购政策</w:t>
            </w:r>
          </w:p>
        </w:tc>
        <w:tc>
          <w:tcPr>
            <w:tcW w:w="6111" w:type="dxa"/>
            <w:vAlign w:val="center"/>
          </w:tcPr>
          <w:p w:rsidR="00200B82" w:rsidRDefault="00F21004">
            <w:pPr>
              <w:spacing w:after="0" w:line="276" w:lineRule="auto"/>
              <w:ind w:rightChars="50" w:right="105"/>
              <w:contextualSpacing/>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rsidR="00200B82" w:rsidRDefault="00F21004">
            <w:pPr>
              <w:spacing w:after="0" w:line="276" w:lineRule="auto"/>
              <w:ind w:rightChars="50" w:right="105"/>
              <w:contextualSpacing/>
              <w:rPr>
                <w:rFonts w:ascii="仿宋" w:eastAsia="仿宋" w:hAnsi="仿宋"/>
                <w:szCs w:val="21"/>
              </w:rPr>
            </w:pPr>
            <w:r>
              <w:rPr>
                <w:rFonts w:ascii="仿宋" w:eastAsia="仿宋" w:hAnsi="仿宋" w:hint="eastAsia"/>
                <w:szCs w:val="21"/>
              </w:rPr>
              <w:t>根据《财政部</w:t>
            </w:r>
            <w:r>
              <w:rPr>
                <w:rFonts w:ascii="仿宋" w:eastAsia="仿宋" w:hAnsi="仿宋" w:hint="eastAsia"/>
                <w:szCs w:val="21"/>
              </w:rPr>
              <w:t xml:space="preserve"> </w:t>
            </w:r>
            <w:r>
              <w:rPr>
                <w:rFonts w:ascii="仿宋" w:eastAsia="仿宋" w:hAnsi="仿宋" w:hint="eastAsia"/>
                <w:szCs w:val="21"/>
              </w:rPr>
              <w:t>发展改革委</w:t>
            </w:r>
            <w:r>
              <w:rPr>
                <w:rFonts w:ascii="仿宋" w:eastAsia="仿宋" w:hAnsi="仿宋" w:hint="eastAsia"/>
                <w:szCs w:val="21"/>
              </w:rPr>
              <w:t xml:space="preserve"> </w:t>
            </w:r>
            <w:r>
              <w:rPr>
                <w:rFonts w:ascii="仿宋" w:eastAsia="仿宋" w:hAnsi="仿宋" w:hint="eastAsia"/>
                <w:szCs w:val="21"/>
              </w:rPr>
              <w:t>生态环境部</w:t>
            </w:r>
            <w:r>
              <w:rPr>
                <w:rFonts w:ascii="仿宋" w:eastAsia="仿宋" w:hAnsi="仿宋" w:hint="eastAsia"/>
                <w:szCs w:val="21"/>
              </w:rPr>
              <w:t xml:space="preserve"> </w:t>
            </w:r>
            <w:r>
              <w:rPr>
                <w:rFonts w:ascii="仿宋" w:eastAsia="仿宋" w:hAnsi="仿宋" w:hint="eastAsia"/>
                <w:szCs w:val="21"/>
              </w:rPr>
              <w:t>市场监管总局关于调整优</w:t>
            </w:r>
            <w:r>
              <w:rPr>
                <w:rFonts w:ascii="仿宋" w:eastAsia="仿宋" w:hAnsi="仿宋" w:hint="eastAsia"/>
                <w:szCs w:val="21"/>
              </w:rPr>
              <w:lastRenderedPageBreak/>
              <w:t>化节能产品、环境标志产品政府采购执行机制的通知》（财库〔</w:t>
            </w:r>
            <w:r>
              <w:rPr>
                <w:rFonts w:ascii="仿宋" w:eastAsia="仿宋" w:hAnsi="仿宋" w:hint="eastAsia"/>
                <w:szCs w:val="21"/>
              </w:rPr>
              <w:t>2019</w:t>
            </w:r>
            <w:r>
              <w:rPr>
                <w:rFonts w:ascii="仿宋" w:eastAsia="仿宋" w:hAnsi="仿宋" w:hint="eastAsia"/>
                <w:szCs w:val="21"/>
              </w:rPr>
              <w:t>〕</w:t>
            </w:r>
            <w:r>
              <w:rPr>
                <w:rFonts w:ascii="仿宋" w:eastAsia="仿宋" w:hAnsi="仿宋" w:hint="eastAsia"/>
                <w:szCs w:val="21"/>
              </w:rPr>
              <w:t>9</w:t>
            </w:r>
            <w:r>
              <w:rPr>
                <w:rFonts w:ascii="仿宋" w:eastAsia="仿宋" w:hAnsi="仿宋" w:hint="eastAsia"/>
                <w:szCs w:val="21"/>
              </w:rPr>
              <w:t>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200B82" w:rsidRDefault="00F21004">
            <w:pPr>
              <w:spacing w:after="0" w:line="276" w:lineRule="auto"/>
              <w:ind w:rightChars="50" w:right="105"/>
              <w:contextualSpacing/>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本项目采购的产品属于品目清单强制采购范围的，供应商应按上述要求提供产品认证证书复印件并加盖供应商单位公章（鲜章），否则投标无效。</w:t>
            </w:r>
            <w:r>
              <w:rPr>
                <w:rFonts w:ascii="仿宋" w:eastAsia="仿宋" w:hAnsi="仿宋" w:hint="eastAsia"/>
                <w:b/>
                <w:szCs w:val="21"/>
              </w:rPr>
              <w:t>（实质性要求）</w:t>
            </w:r>
          </w:p>
          <w:p w:rsidR="00200B82" w:rsidRDefault="00F21004">
            <w:pPr>
              <w:spacing w:after="0" w:line="276" w:lineRule="auto"/>
              <w:ind w:rightChars="50" w:right="105"/>
              <w:contextualSpacing/>
              <w:rPr>
                <w:rFonts w:ascii="仿宋" w:eastAsia="仿宋" w:hAnsi="仿宋"/>
                <w:szCs w:val="21"/>
              </w:rPr>
            </w:pPr>
            <w:r>
              <w:rPr>
                <w:rFonts w:ascii="仿宋" w:eastAsia="仿宋" w:hAnsi="仿宋" w:hint="eastAsia"/>
                <w:szCs w:val="21"/>
              </w:rPr>
              <w:t>本项目采购的产品属于品目清单优先采购范围的，按照第七章</w:t>
            </w:r>
            <w:r>
              <w:rPr>
                <w:rFonts w:ascii="仿宋" w:eastAsia="仿宋" w:hAnsi="仿宋" w:hint="eastAsia"/>
                <w:szCs w:val="21"/>
              </w:rPr>
              <w:t>《综合评分明细表》的规则进行加分。</w:t>
            </w:r>
          </w:p>
          <w:p w:rsidR="00200B82" w:rsidRDefault="00F21004">
            <w:pPr>
              <w:spacing w:after="0" w:line="276" w:lineRule="auto"/>
              <w:ind w:rightChars="50" w:right="105"/>
              <w:contextualSpacing/>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200B82" w:rsidRDefault="00F21004">
            <w:pPr>
              <w:spacing w:after="0" w:line="276" w:lineRule="auto"/>
              <w:ind w:rightChars="50" w:right="105"/>
              <w:contextualSpacing/>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rsidR="00200B82" w:rsidRDefault="00F21004">
            <w:pPr>
              <w:spacing w:after="0" w:line="276" w:lineRule="auto"/>
              <w:ind w:rightChars="50" w:right="105"/>
              <w:contextualSpacing/>
              <w:rPr>
                <w:rFonts w:ascii="仿宋" w:eastAsia="仿宋" w:hAnsi="仿宋"/>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《无线局域网认证产品政府采购清单》的，按照第七章《综合评分明细表》的规则进行加分。</w:t>
            </w:r>
          </w:p>
        </w:tc>
      </w:tr>
      <w:tr w:rsidR="00200B82">
        <w:trPr>
          <w:trHeight w:val="23"/>
          <w:jc w:val="center"/>
        </w:trPr>
        <w:tc>
          <w:tcPr>
            <w:tcW w:w="838" w:type="dxa"/>
            <w:vAlign w:val="center"/>
          </w:tcPr>
          <w:p w:rsidR="00200B82" w:rsidRDefault="00F21004">
            <w:pPr>
              <w:pStyle w:val="af9"/>
              <w:spacing w:line="276" w:lineRule="auto"/>
              <w:ind w:right="230"/>
              <w:contextualSpacing/>
              <w:jc w:val="center"/>
              <w:rPr>
                <w:rFonts w:ascii="仿宋" w:eastAsia="仿宋" w:hAnsi="仿宋" w:cs="Times New Roman"/>
                <w:kern w:val="2"/>
                <w:sz w:val="21"/>
                <w:szCs w:val="21"/>
              </w:rPr>
            </w:pPr>
            <w:r>
              <w:rPr>
                <w:rFonts w:ascii="仿宋" w:eastAsia="仿宋" w:hAnsi="仿宋" w:cs="Times New Roman"/>
                <w:kern w:val="2"/>
                <w:sz w:val="21"/>
                <w:szCs w:val="21"/>
              </w:rPr>
              <w:lastRenderedPageBreak/>
              <w:t>6</w:t>
            </w:r>
          </w:p>
        </w:tc>
        <w:tc>
          <w:tcPr>
            <w:tcW w:w="2552" w:type="dxa"/>
            <w:vAlign w:val="center"/>
          </w:tcPr>
          <w:p w:rsidR="00200B82" w:rsidRDefault="00F21004">
            <w:pPr>
              <w:spacing w:line="276" w:lineRule="auto"/>
              <w:ind w:leftChars="50" w:left="105" w:rightChars="50" w:right="105"/>
              <w:contextualSpacing/>
              <w:jc w:val="center"/>
              <w:rPr>
                <w:rFonts w:ascii="仿宋" w:eastAsia="仿宋" w:hAnsi="仿宋"/>
                <w:szCs w:val="21"/>
              </w:rPr>
            </w:pPr>
            <w:r>
              <w:rPr>
                <w:rFonts w:ascii="仿宋" w:eastAsia="仿宋" w:hAnsi="仿宋" w:hint="eastAsia"/>
                <w:kern w:val="0"/>
                <w:szCs w:val="21"/>
              </w:rPr>
              <w:t>评标情况公告</w:t>
            </w:r>
          </w:p>
        </w:tc>
        <w:tc>
          <w:tcPr>
            <w:tcW w:w="6111" w:type="dxa"/>
            <w:vAlign w:val="center"/>
          </w:tcPr>
          <w:p w:rsidR="00200B82" w:rsidRDefault="00F21004">
            <w:pPr>
              <w:widowControl/>
              <w:spacing w:line="276" w:lineRule="auto"/>
              <w:contextualSpacing/>
              <w:jc w:val="left"/>
              <w:rPr>
                <w:rFonts w:ascii="仿宋" w:eastAsia="仿宋" w:hAnsi="仿宋"/>
                <w:szCs w:val="21"/>
              </w:rPr>
            </w:pPr>
            <w:bookmarkStart w:id="24" w:name="PO_默认文件内容_6"/>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4"/>
          </w:p>
        </w:tc>
      </w:tr>
      <w:tr w:rsidR="00200B82">
        <w:trPr>
          <w:trHeight w:val="23"/>
          <w:jc w:val="center"/>
        </w:trPr>
        <w:tc>
          <w:tcPr>
            <w:tcW w:w="838" w:type="dxa"/>
            <w:vAlign w:val="center"/>
          </w:tcPr>
          <w:p w:rsidR="00200B82" w:rsidRDefault="00F21004">
            <w:pPr>
              <w:pStyle w:val="af9"/>
              <w:spacing w:line="276" w:lineRule="auto"/>
              <w:ind w:right="230"/>
              <w:contextualSpacing/>
              <w:jc w:val="center"/>
              <w:rPr>
                <w:rFonts w:ascii="仿宋" w:eastAsia="仿宋" w:hAnsi="仿宋" w:cs="Times New Roman"/>
                <w:kern w:val="2"/>
                <w:sz w:val="21"/>
                <w:szCs w:val="21"/>
              </w:rPr>
            </w:pPr>
            <w:r>
              <w:rPr>
                <w:rFonts w:ascii="仿宋" w:eastAsia="仿宋" w:hAnsi="仿宋" w:cs="Times New Roman"/>
                <w:kern w:val="2"/>
                <w:sz w:val="21"/>
                <w:szCs w:val="21"/>
              </w:rPr>
              <w:t>7</w:t>
            </w:r>
          </w:p>
        </w:tc>
        <w:tc>
          <w:tcPr>
            <w:tcW w:w="2552" w:type="dxa"/>
            <w:vAlign w:val="center"/>
          </w:tcPr>
          <w:p w:rsidR="00200B82" w:rsidRDefault="00F21004">
            <w:pPr>
              <w:pStyle w:val="af9"/>
              <w:spacing w:line="276" w:lineRule="auto"/>
              <w:ind w:left="96"/>
              <w:contextualSpacing/>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111" w:type="dxa"/>
            <w:vAlign w:val="center"/>
          </w:tcPr>
          <w:p w:rsidR="00200B82" w:rsidRDefault="00F21004">
            <w:pPr>
              <w:pStyle w:val="af9"/>
              <w:spacing w:afterLines="50" w:after="120" w:line="276" w:lineRule="auto"/>
              <w:contextualSpacing/>
              <w:jc w:val="both"/>
              <w:rPr>
                <w:rFonts w:ascii="仿宋" w:eastAsia="仿宋" w:hAnsi="仿宋"/>
                <w:b/>
                <w:sz w:val="21"/>
                <w:szCs w:val="21"/>
                <w:lang w:val="zh-CN"/>
              </w:rPr>
            </w:pPr>
            <w:r>
              <w:rPr>
                <w:rFonts w:ascii="仿宋" w:eastAsia="仿宋" w:hAnsi="仿宋" w:hint="eastAsia"/>
                <w:sz w:val="21"/>
                <w:szCs w:val="21"/>
                <w:lang w:val="zh-CN"/>
              </w:rPr>
              <w:t>本项目不适用。</w:t>
            </w:r>
          </w:p>
        </w:tc>
      </w:tr>
      <w:tr w:rsidR="00200B82">
        <w:trPr>
          <w:trHeight w:val="23"/>
          <w:jc w:val="center"/>
        </w:trPr>
        <w:tc>
          <w:tcPr>
            <w:tcW w:w="838" w:type="dxa"/>
            <w:vAlign w:val="center"/>
          </w:tcPr>
          <w:p w:rsidR="00200B82" w:rsidRDefault="00F21004">
            <w:pPr>
              <w:pStyle w:val="af9"/>
              <w:spacing w:line="276" w:lineRule="auto"/>
              <w:ind w:right="264"/>
              <w:contextualSpacing/>
              <w:jc w:val="center"/>
              <w:rPr>
                <w:rFonts w:ascii="仿宋" w:eastAsia="仿宋" w:hAnsi="仿宋" w:cs="Times New Roman"/>
                <w:kern w:val="2"/>
                <w:sz w:val="21"/>
                <w:szCs w:val="21"/>
              </w:rPr>
            </w:pPr>
            <w:r>
              <w:rPr>
                <w:rFonts w:ascii="仿宋" w:eastAsia="仿宋" w:hAnsi="仿宋" w:cs="Times New Roman"/>
                <w:kern w:val="2"/>
                <w:sz w:val="21"/>
                <w:szCs w:val="21"/>
              </w:rPr>
              <w:t>8</w:t>
            </w:r>
          </w:p>
        </w:tc>
        <w:tc>
          <w:tcPr>
            <w:tcW w:w="2552" w:type="dxa"/>
            <w:vAlign w:val="center"/>
          </w:tcPr>
          <w:p w:rsidR="00200B82" w:rsidRDefault="00F21004">
            <w:pPr>
              <w:pStyle w:val="af9"/>
              <w:spacing w:line="276" w:lineRule="auto"/>
              <w:ind w:left="96"/>
              <w:contextualSpacing/>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111" w:type="dxa"/>
            <w:vAlign w:val="center"/>
          </w:tcPr>
          <w:p w:rsidR="00200B82" w:rsidRDefault="00F21004">
            <w:pPr>
              <w:pStyle w:val="af9"/>
              <w:spacing w:line="276" w:lineRule="auto"/>
              <w:contextualSpacing/>
              <w:rPr>
                <w:rFonts w:ascii="仿宋" w:eastAsia="仿宋" w:hAnsi="仿宋"/>
                <w:sz w:val="21"/>
                <w:szCs w:val="21"/>
                <w:lang w:val="zh-CN"/>
              </w:rPr>
            </w:pPr>
            <w:r>
              <w:rPr>
                <w:rFonts w:ascii="仿宋" w:eastAsia="仿宋" w:hAnsi="仿宋" w:hint="eastAsia"/>
                <w:sz w:val="21"/>
                <w:szCs w:val="21"/>
                <w:lang w:val="zh-CN"/>
              </w:rPr>
              <w:t>本项目不适用。</w:t>
            </w:r>
          </w:p>
        </w:tc>
      </w:tr>
      <w:tr w:rsidR="00200B82">
        <w:trPr>
          <w:trHeight w:val="373"/>
          <w:jc w:val="center"/>
        </w:trPr>
        <w:tc>
          <w:tcPr>
            <w:tcW w:w="838" w:type="dxa"/>
            <w:tcBorders>
              <w:top w:val="single" w:sz="4" w:space="0" w:color="auto"/>
              <w:bottom w:val="single" w:sz="4" w:space="0" w:color="auto"/>
            </w:tcBorders>
            <w:vAlign w:val="center"/>
          </w:tcPr>
          <w:p w:rsidR="00200B82" w:rsidRDefault="00F21004">
            <w:pPr>
              <w:pStyle w:val="af9"/>
              <w:spacing w:line="276" w:lineRule="auto"/>
              <w:ind w:right="264"/>
              <w:contextualSpacing/>
              <w:jc w:val="center"/>
              <w:rPr>
                <w:rFonts w:ascii="仿宋" w:eastAsia="仿宋" w:hAnsi="仿宋" w:cs="Times New Roman"/>
                <w:kern w:val="2"/>
                <w:sz w:val="21"/>
                <w:szCs w:val="21"/>
              </w:rPr>
            </w:pPr>
            <w:r>
              <w:rPr>
                <w:rFonts w:ascii="仿宋" w:eastAsia="仿宋" w:hAnsi="仿宋" w:cs="Times New Roman" w:hint="eastAsia"/>
                <w:kern w:val="2"/>
                <w:sz w:val="21"/>
                <w:szCs w:val="21"/>
              </w:rPr>
              <w:t>9</w:t>
            </w:r>
          </w:p>
        </w:tc>
        <w:tc>
          <w:tcPr>
            <w:tcW w:w="2552" w:type="dxa"/>
            <w:vAlign w:val="center"/>
          </w:tcPr>
          <w:p w:rsidR="00200B82" w:rsidRDefault="00F21004">
            <w:pPr>
              <w:spacing w:line="276" w:lineRule="auto"/>
              <w:ind w:firstLineChars="50" w:firstLine="105"/>
              <w:contextualSpacing/>
              <w:jc w:val="center"/>
              <w:rPr>
                <w:rFonts w:ascii="仿宋" w:eastAsia="仿宋" w:hAnsi="仿宋"/>
                <w:szCs w:val="21"/>
              </w:rPr>
            </w:pPr>
            <w:r>
              <w:rPr>
                <w:rFonts w:ascii="仿宋" w:eastAsia="仿宋" w:hAnsi="仿宋" w:hint="eastAsia"/>
                <w:szCs w:val="21"/>
              </w:rPr>
              <w:t>合同分包（实质性要求）</w:t>
            </w:r>
          </w:p>
        </w:tc>
        <w:tc>
          <w:tcPr>
            <w:tcW w:w="6111" w:type="dxa"/>
            <w:vAlign w:val="center"/>
          </w:tcPr>
          <w:p w:rsidR="00200B82" w:rsidRDefault="00F21004">
            <w:pPr>
              <w:pStyle w:val="af9"/>
              <w:spacing w:line="276" w:lineRule="auto"/>
              <w:contextualSpacing/>
              <w:jc w:val="both"/>
              <w:rPr>
                <w:rFonts w:ascii="仿宋" w:eastAsia="仿宋" w:hAnsi="仿宋" w:cs="Times New Roman"/>
                <w:b/>
                <w:kern w:val="2"/>
                <w:sz w:val="21"/>
                <w:szCs w:val="21"/>
                <w:highlight w:val="yellow"/>
              </w:rPr>
            </w:pPr>
            <w:r>
              <w:rPr>
                <w:rFonts w:ascii="Segoe UI Symbol" w:eastAsia="仿宋" w:hAnsi="Segoe UI Symbol" w:cs="Segoe UI Symbol"/>
                <w:kern w:val="2"/>
                <w:highlight w:val="yellow"/>
              </w:rPr>
              <w:t>☑</w:t>
            </w:r>
            <w:r>
              <w:rPr>
                <w:rFonts w:ascii="仿宋" w:eastAsia="仿宋" w:hAnsi="仿宋" w:cs="Times New Roman" w:hint="eastAsia"/>
                <w:b/>
                <w:kern w:val="2"/>
                <w:sz w:val="21"/>
                <w:szCs w:val="21"/>
                <w:highlight w:val="yellow"/>
              </w:rPr>
              <w:t>本项目不接受合同分包。</w:t>
            </w:r>
          </w:p>
        </w:tc>
      </w:tr>
      <w:tr w:rsidR="00200B82">
        <w:trPr>
          <w:trHeight w:val="1026"/>
          <w:jc w:val="center"/>
        </w:trPr>
        <w:tc>
          <w:tcPr>
            <w:tcW w:w="838" w:type="dxa"/>
            <w:tcBorders>
              <w:top w:val="single" w:sz="4" w:space="0" w:color="auto"/>
              <w:bottom w:val="single" w:sz="4" w:space="0" w:color="auto"/>
            </w:tcBorders>
            <w:vAlign w:val="center"/>
          </w:tcPr>
          <w:p w:rsidR="00200B82" w:rsidRDefault="00F21004">
            <w:pPr>
              <w:pStyle w:val="af9"/>
              <w:spacing w:line="276" w:lineRule="auto"/>
              <w:ind w:right="264"/>
              <w:contextualSpacing/>
              <w:jc w:val="center"/>
              <w:rPr>
                <w:rFonts w:ascii="仿宋" w:eastAsia="仿宋" w:hAnsi="仿宋" w:cs="Times New Roman"/>
                <w:kern w:val="2"/>
                <w:sz w:val="21"/>
                <w:szCs w:val="21"/>
              </w:rPr>
            </w:pPr>
            <w:r>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rsidR="00200B82" w:rsidRDefault="00F21004">
            <w:pPr>
              <w:pStyle w:val="af9"/>
              <w:spacing w:line="276" w:lineRule="auto"/>
              <w:contextualSpacing/>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采购项目具体事项</w:t>
            </w:r>
            <w:r>
              <w:rPr>
                <w:rFonts w:ascii="仿宋" w:eastAsia="仿宋" w:hAnsi="仿宋" w:cs="Times New Roman" w:hint="eastAsia"/>
                <w:b/>
                <w:bCs/>
                <w:kern w:val="2"/>
                <w:sz w:val="21"/>
                <w:szCs w:val="21"/>
              </w:rPr>
              <w:t>/</w:t>
            </w:r>
            <w:r>
              <w:rPr>
                <w:rFonts w:ascii="仿宋" w:eastAsia="仿宋" w:hAnsi="仿宋" w:cs="Times New Roman" w:hint="eastAsia"/>
                <w:b/>
                <w:bCs/>
                <w:kern w:val="2"/>
                <w:sz w:val="21"/>
                <w:szCs w:val="21"/>
              </w:rPr>
              <w:t>采购文件内容咨询</w:t>
            </w:r>
          </w:p>
        </w:tc>
        <w:tc>
          <w:tcPr>
            <w:tcW w:w="6111" w:type="dxa"/>
            <w:tcBorders>
              <w:top w:val="single" w:sz="4" w:space="0" w:color="auto"/>
              <w:bottom w:val="single" w:sz="4" w:space="0" w:color="auto"/>
            </w:tcBorders>
            <w:vAlign w:val="center"/>
          </w:tcPr>
          <w:p w:rsidR="00200B82" w:rsidRDefault="00F21004">
            <w:pPr>
              <w:spacing w:line="276" w:lineRule="auto"/>
              <w:ind w:rightChars="50" w:right="105"/>
              <w:contextualSpacing/>
              <w:jc w:val="left"/>
              <w:rPr>
                <w:rFonts w:ascii="仿宋" w:eastAsia="仿宋" w:hAnsi="仿宋"/>
                <w:szCs w:val="21"/>
              </w:rPr>
            </w:pPr>
            <w:r>
              <w:rPr>
                <w:rFonts w:ascii="仿宋" w:eastAsia="仿宋" w:hAnsi="仿宋" w:hint="eastAsia"/>
                <w:szCs w:val="21"/>
              </w:rPr>
              <w:t>联系人：</w:t>
            </w:r>
            <w:r>
              <w:rPr>
                <w:rFonts w:ascii="仿宋" w:eastAsia="仿宋" w:hAnsi="仿宋" w:hint="eastAsia"/>
                <w:szCs w:val="21"/>
              </w:rPr>
              <w:t>代女士</w:t>
            </w:r>
            <w:r>
              <w:rPr>
                <w:rFonts w:ascii="仿宋" w:eastAsia="仿宋" w:hAnsi="仿宋" w:hint="eastAsia"/>
                <w:szCs w:val="21"/>
              </w:rPr>
              <w:t xml:space="preserve"> </w:t>
            </w:r>
          </w:p>
          <w:p w:rsidR="00200B82" w:rsidRDefault="00F21004">
            <w:pPr>
              <w:spacing w:line="276" w:lineRule="auto"/>
              <w:ind w:rightChars="50" w:right="105"/>
              <w:contextualSpacing/>
              <w:jc w:val="left"/>
              <w:rPr>
                <w:rFonts w:ascii="仿宋" w:eastAsia="仿宋" w:hAnsi="仿宋"/>
                <w:szCs w:val="21"/>
              </w:rPr>
            </w:pPr>
            <w:r>
              <w:rPr>
                <w:rFonts w:ascii="仿宋" w:eastAsia="仿宋" w:hAnsi="仿宋" w:hint="eastAsia"/>
                <w:szCs w:val="21"/>
              </w:rPr>
              <w:t>联系电话：</w:t>
            </w:r>
            <w:r>
              <w:rPr>
                <w:rFonts w:ascii="仿宋" w:eastAsia="仿宋" w:hAnsi="仿宋" w:hint="eastAsia"/>
                <w:szCs w:val="21"/>
              </w:rPr>
              <w:t>13111882553</w:t>
            </w:r>
          </w:p>
        </w:tc>
      </w:tr>
      <w:tr w:rsidR="00200B82">
        <w:trPr>
          <w:trHeight w:val="834"/>
          <w:jc w:val="center"/>
        </w:trPr>
        <w:tc>
          <w:tcPr>
            <w:tcW w:w="838" w:type="dxa"/>
            <w:tcBorders>
              <w:top w:val="single" w:sz="4" w:space="0" w:color="auto"/>
              <w:bottom w:val="single" w:sz="4" w:space="0" w:color="auto"/>
            </w:tcBorders>
            <w:vAlign w:val="center"/>
          </w:tcPr>
          <w:p w:rsidR="00200B82" w:rsidRDefault="00F21004">
            <w:pPr>
              <w:pStyle w:val="af9"/>
              <w:spacing w:before="72" w:after="72" w:line="276" w:lineRule="auto"/>
              <w:ind w:right="264"/>
              <w:contextualSpacing/>
              <w:jc w:val="center"/>
              <w:rPr>
                <w:rFonts w:ascii="仿宋" w:eastAsia="仿宋" w:hAnsi="仿宋" w:cs="Times New Roman"/>
                <w:kern w:val="2"/>
                <w:sz w:val="21"/>
                <w:szCs w:val="21"/>
              </w:rPr>
            </w:pPr>
            <w:r>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200B82" w:rsidRDefault="00F21004">
            <w:pPr>
              <w:pStyle w:val="af9"/>
              <w:spacing w:line="276" w:lineRule="auto"/>
              <w:contextualSpacing/>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rsidR="00200B82" w:rsidRDefault="00F21004">
            <w:pPr>
              <w:spacing w:line="276" w:lineRule="auto"/>
              <w:ind w:rightChars="50" w:right="105"/>
              <w:contextualSpacing/>
              <w:jc w:val="left"/>
              <w:rPr>
                <w:rFonts w:ascii="仿宋" w:eastAsia="仿宋" w:hAnsi="仿宋"/>
                <w:szCs w:val="21"/>
              </w:rPr>
            </w:pPr>
            <w:r>
              <w:rPr>
                <w:rFonts w:ascii="仿宋" w:eastAsia="仿宋" w:hAnsi="仿宋" w:hint="eastAsia"/>
                <w:szCs w:val="21"/>
              </w:rPr>
              <w:t>联系人：</w:t>
            </w:r>
            <w:r>
              <w:rPr>
                <w:rFonts w:ascii="仿宋" w:eastAsia="仿宋" w:hAnsi="仿宋" w:hint="eastAsia"/>
                <w:szCs w:val="21"/>
              </w:rPr>
              <w:t>代女士</w:t>
            </w:r>
            <w:r>
              <w:rPr>
                <w:rFonts w:ascii="仿宋" w:eastAsia="仿宋" w:hAnsi="仿宋" w:hint="eastAsia"/>
                <w:szCs w:val="21"/>
              </w:rPr>
              <w:t xml:space="preserve"> </w:t>
            </w:r>
          </w:p>
          <w:p w:rsidR="00200B82" w:rsidRDefault="00F21004">
            <w:pPr>
              <w:spacing w:line="276" w:lineRule="auto"/>
              <w:ind w:rightChars="50" w:right="105"/>
              <w:contextualSpacing/>
              <w:jc w:val="left"/>
              <w:rPr>
                <w:rFonts w:ascii="仿宋" w:eastAsia="仿宋" w:hAnsi="仿宋"/>
                <w:szCs w:val="21"/>
              </w:rPr>
            </w:pPr>
            <w:r>
              <w:rPr>
                <w:rFonts w:ascii="仿宋" w:eastAsia="仿宋" w:hAnsi="仿宋" w:hint="eastAsia"/>
                <w:szCs w:val="21"/>
              </w:rPr>
              <w:t>联系电话：</w:t>
            </w:r>
            <w:r>
              <w:rPr>
                <w:rFonts w:ascii="仿宋" w:eastAsia="仿宋" w:hAnsi="仿宋" w:hint="eastAsia"/>
                <w:szCs w:val="21"/>
              </w:rPr>
              <w:t>13111882553</w:t>
            </w:r>
          </w:p>
        </w:tc>
      </w:tr>
      <w:tr w:rsidR="00200B82">
        <w:trPr>
          <w:trHeight w:val="23"/>
          <w:jc w:val="center"/>
        </w:trPr>
        <w:tc>
          <w:tcPr>
            <w:tcW w:w="838" w:type="dxa"/>
            <w:tcBorders>
              <w:top w:val="single" w:sz="4" w:space="0" w:color="auto"/>
            </w:tcBorders>
            <w:vAlign w:val="center"/>
          </w:tcPr>
          <w:p w:rsidR="00200B82" w:rsidRDefault="00F21004">
            <w:pPr>
              <w:pStyle w:val="af9"/>
              <w:spacing w:line="276" w:lineRule="auto"/>
              <w:ind w:right="264"/>
              <w:contextualSpacing/>
              <w:jc w:val="center"/>
              <w:rPr>
                <w:rFonts w:ascii="仿宋" w:eastAsia="仿宋" w:hAnsi="仿宋" w:cs="Times New Roman"/>
                <w:kern w:val="2"/>
                <w:sz w:val="21"/>
                <w:szCs w:val="21"/>
              </w:rPr>
            </w:pPr>
            <w:r>
              <w:rPr>
                <w:rFonts w:ascii="仿宋" w:eastAsia="仿宋" w:hAnsi="仿宋" w:cs="Times New Roman" w:hint="eastAsia"/>
                <w:kern w:val="2"/>
                <w:sz w:val="21"/>
                <w:szCs w:val="21"/>
              </w:rPr>
              <w:t>12</w:t>
            </w:r>
          </w:p>
        </w:tc>
        <w:tc>
          <w:tcPr>
            <w:tcW w:w="2552" w:type="dxa"/>
            <w:tcBorders>
              <w:top w:val="single" w:sz="4" w:space="0" w:color="auto"/>
            </w:tcBorders>
            <w:vAlign w:val="center"/>
          </w:tcPr>
          <w:p w:rsidR="00200B82" w:rsidRDefault="00F21004">
            <w:pPr>
              <w:spacing w:line="276" w:lineRule="auto"/>
              <w:ind w:leftChars="50" w:left="105" w:rightChars="50" w:right="105"/>
              <w:contextualSpacing/>
              <w:jc w:val="center"/>
              <w:rPr>
                <w:rFonts w:ascii="仿宋" w:eastAsia="仿宋" w:hAnsi="仿宋"/>
                <w:szCs w:val="21"/>
              </w:rPr>
            </w:pPr>
            <w:r>
              <w:rPr>
                <w:rFonts w:ascii="仿宋" w:eastAsia="仿宋" w:hAnsi="仿宋" w:hint="eastAsia"/>
                <w:szCs w:val="21"/>
              </w:rPr>
              <w:t>中标通知书领取</w:t>
            </w:r>
          </w:p>
        </w:tc>
        <w:tc>
          <w:tcPr>
            <w:tcW w:w="6111" w:type="dxa"/>
            <w:tcBorders>
              <w:top w:val="single" w:sz="4" w:space="0" w:color="auto"/>
            </w:tcBorders>
            <w:vAlign w:val="center"/>
          </w:tcPr>
          <w:p w:rsidR="00200B82" w:rsidRDefault="00F21004">
            <w:pPr>
              <w:tabs>
                <w:tab w:val="left" w:pos="7665"/>
              </w:tabs>
              <w:spacing w:line="276" w:lineRule="auto"/>
              <w:contextualSpacing/>
              <w:rPr>
                <w:rFonts w:ascii="仿宋" w:eastAsia="仿宋" w:hAnsi="仿宋"/>
                <w:szCs w:val="21"/>
              </w:rPr>
            </w:pPr>
            <w:r>
              <w:rPr>
                <w:rFonts w:ascii="仿宋" w:eastAsia="仿宋" w:hAnsi="仿宋" w:hint="eastAsia"/>
                <w:szCs w:val="21"/>
              </w:rPr>
              <w:t>中标公告在四川政府采购网上公告后，请登录我司网站</w:t>
            </w:r>
            <w:r>
              <w:rPr>
                <w:rFonts w:ascii="仿宋" w:eastAsia="仿宋" w:hAnsi="仿宋" w:hint="eastAsia"/>
                <w:szCs w:val="21"/>
              </w:rPr>
              <w:t xml:space="preserve">http://sale.scbid.net/ </w:t>
            </w:r>
            <w:r>
              <w:rPr>
                <w:rFonts w:ascii="仿宋" w:eastAsia="仿宋" w:hAnsi="仿宋" w:hint="eastAsia"/>
                <w:szCs w:val="21"/>
              </w:rPr>
              <w:t>办理代理服务费缴纳及中标通知书领取的事宜。</w:t>
            </w:r>
          </w:p>
          <w:p w:rsidR="00200B82" w:rsidRDefault="00F21004">
            <w:pPr>
              <w:tabs>
                <w:tab w:val="left" w:pos="7665"/>
              </w:tabs>
              <w:spacing w:line="276" w:lineRule="auto"/>
              <w:contextualSpacing/>
              <w:rPr>
                <w:rFonts w:ascii="仿宋" w:eastAsia="仿宋" w:hAnsi="仿宋"/>
                <w:szCs w:val="21"/>
              </w:rPr>
            </w:pPr>
            <w:r>
              <w:rPr>
                <w:rFonts w:ascii="仿宋" w:eastAsia="仿宋" w:hAnsi="仿宋" w:hint="eastAsia"/>
                <w:szCs w:val="21"/>
              </w:rPr>
              <w:t>中标通知书领取：财务部</w:t>
            </w:r>
            <w:r>
              <w:rPr>
                <w:rFonts w:ascii="仿宋" w:eastAsia="仿宋" w:hAnsi="仿宋" w:hint="eastAsia"/>
                <w:szCs w:val="21"/>
              </w:rPr>
              <w:t xml:space="preserve"> 028-87797107</w:t>
            </w:r>
            <w:r>
              <w:rPr>
                <w:rFonts w:ascii="仿宋" w:eastAsia="仿宋" w:hAnsi="仿宋" w:hint="eastAsia"/>
                <w:szCs w:val="21"/>
              </w:rPr>
              <w:t>转</w:t>
            </w:r>
            <w:r>
              <w:rPr>
                <w:rFonts w:ascii="仿宋" w:eastAsia="仿宋" w:hAnsi="仿宋" w:hint="eastAsia"/>
                <w:szCs w:val="21"/>
              </w:rPr>
              <w:t>1</w:t>
            </w:r>
          </w:p>
          <w:p w:rsidR="00200B82" w:rsidRDefault="00F21004">
            <w:pPr>
              <w:spacing w:line="276" w:lineRule="auto"/>
              <w:contextualSpacing/>
              <w:rPr>
                <w:rFonts w:ascii="仿宋" w:eastAsia="仿宋" w:hAnsi="仿宋"/>
                <w:szCs w:val="21"/>
                <w:lang w:val="zh-CN"/>
              </w:rPr>
            </w:pPr>
            <w:r>
              <w:rPr>
                <w:rFonts w:ascii="仿宋" w:eastAsia="仿宋" w:hAnsi="仿宋" w:hint="eastAsia"/>
                <w:szCs w:val="21"/>
              </w:rPr>
              <w:t>地址：中国（四川）自由贸易试验区成都市高新区天府四街</w:t>
            </w:r>
            <w:r>
              <w:rPr>
                <w:rFonts w:ascii="仿宋" w:eastAsia="仿宋" w:hAnsi="仿宋" w:hint="eastAsia"/>
                <w:szCs w:val="21"/>
              </w:rPr>
              <w:t>66</w:t>
            </w:r>
            <w:r>
              <w:rPr>
                <w:rFonts w:ascii="仿宋" w:eastAsia="仿宋" w:hAnsi="仿宋" w:hint="eastAsia"/>
                <w:szCs w:val="21"/>
              </w:rPr>
              <w:t>号</w:t>
            </w:r>
            <w:r>
              <w:rPr>
                <w:rFonts w:ascii="仿宋" w:eastAsia="仿宋" w:hAnsi="仿宋" w:hint="eastAsia"/>
                <w:szCs w:val="21"/>
              </w:rPr>
              <w:t>2</w:t>
            </w:r>
            <w:r>
              <w:rPr>
                <w:rFonts w:ascii="仿宋" w:eastAsia="仿宋" w:hAnsi="仿宋" w:hint="eastAsia"/>
                <w:szCs w:val="21"/>
              </w:rPr>
              <w:t>栋</w:t>
            </w:r>
            <w:r>
              <w:rPr>
                <w:rFonts w:ascii="仿宋" w:eastAsia="仿宋" w:hAnsi="仿宋" w:hint="eastAsia"/>
                <w:szCs w:val="21"/>
              </w:rPr>
              <w:t>22</w:t>
            </w:r>
            <w:r>
              <w:rPr>
                <w:rFonts w:ascii="仿宋" w:eastAsia="仿宋" w:hAnsi="仿宋" w:hint="eastAsia"/>
                <w:szCs w:val="21"/>
              </w:rPr>
              <w:t>层</w:t>
            </w:r>
            <w:r>
              <w:rPr>
                <w:rFonts w:ascii="仿宋" w:eastAsia="仿宋" w:hAnsi="仿宋" w:hint="eastAsia"/>
                <w:szCs w:val="21"/>
              </w:rPr>
              <w:t>1</w:t>
            </w:r>
            <w:r>
              <w:rPr>
                <w:rFonts w:ascii="仿宋" w:eastAsia="仿宋" w:hAnsi="仿宋" w:hint="eastAsia"/>
                <w:szCs w:val="21"/>
              </w:rPr>
              <w:t>号。</w:t>
            </w:r>
          </w:p>
        </w:tc>
      </w:tr>
      <w:tr w:rsidR="00200B82">
        <w:trPr>
          <w:trHeight w:val="23"/>
          <w:jc w:val="center"/>
        </w:trPr>
        <w:tc>
          <w:tcPr>
            <w:tcW w:w="838" w:type="dxa"/>
            <w:tcBorders>
              <w:top w:val="single" w:sz="4" w:space="0" w:color="auto"/>
            </w:tcBorders>
            <w:vAlign w:val="center"/>
          </w:tcPr>
          <w:p w:rsidR="00200B82" w:rsidRDefault="00F21004">
            <w:pPr>
              <w:pStyle w:val="af9"/>
              <w:spacing w:line="276" w:lineRule="auto"/>
              <w:ind w:right="264"/>
              <w:contextualSpacing/>
              <w:jc w:val="center"/>
              <w:rPr>
                <w:rFonts w:ascii="仿宋" w:eastAsia="仿宋" w:hAnsi="仿宋" w:cs="Times New Roman"/>
                <w:kern w:val="2"/>
                <w:sz w:val="21"/>
                <w:szCs w:val="21"/>
              </w:rPr>
            </w:pPr>
            <w:r>
              <w:rPr>
                <w:rFonts w:ascii="仿宋" w:eastAsia="仿宋" w:hAnsi="仿宋" w:cs="Times New Roman" w:hint="eastAsia"/>
                <w:kern w:val="2"/>
                <w:sz w:val="21"/>
                <w:szCs w:val="21"/>
              </w:rPr>
              <w:t>13</w:t>
            </w:r>
          </w:p>
        </w:tc>
        <w:tc>
          <w:tcPr>
            <w:tcW w:w="2552" w:type="dxa"/>
            <w:tcBorders>
              <w:top w:val="single" w:sz="4" w:space="0" w:color="auto"/>
            </w:tcBorders>
            <w:vAlign w:val="center"/>
          </w:tcPr>
          <w:p w:rsidR="00200B82" w:rsidRDefault="00F21004">
            <w:pPr>
              <w:pStyle w:val="af9"/>
              <w:spacing w:line="276" w:lineRule="auto"/>
              <w:contextualSpacing/>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111" w:type="dxa"/>
            <w:tcBorders>
              <w:top w:val="single" w:sz="4" w:space="0" w:color="auto"/>
            </w:tcBorders>
          </w:tcPr>
          <w:p w:rsidR="00200B82" w:rsidRDefault="00F21004">
            <w:pPr>
              <w:spacing w:line="276" w:lineRule="auto"/>
              <w:ind w:firstLineChars="50" w:firstLine="105"/>
              <w:contextualSpacing/>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rsidR="00200B82" w:rsidRDefault="00F21004">
            <w:pPr>
              <w:spacing w:line="276" w:lineRule="auto"/>
              <w:ind w:firstLineChars="50" w:firstLine="105"/>
              <w:contextualSpacing/>
              <w:rPr>
                <w:rFonts w:ascii="仿宋" w:eastAsia="仿宋" w:hAnsi="仿宋"/>
                <w:szCs w:val="21"/>
                <w:lang w:val="zh-CN"/>
              </w:rPr>
            </w:pPr>
            <w:r>
              <w:rPr>
                <w:rFonts w:ascii="仿宋" w:eastAsia="仿宋" w:hAnsi="仿宋" w:hint="eastAsia"/>
                <w:szCs w:val="21"/>
                <w:lang w:val="zh-CN"/>
              </w:rPr>
              <w:t>项目问题询问：</w:t>
            </w:r>
          </w:p>
          <w:p w:rsidR="00200B82" w:rsidRDefault="00F21004">
            <w:pPr>
              <w:spacing w:line="276" w:lineRule="auto"/>
              <w:ind w:rightChars="50" w:right="105"/>
              <w:contextualSpacing/>
              <w:jc w:val="left"/>
              <w:rPr>
                <w:rFonts w:ascii="仿宋" w:eastAsia="仿宋" w:hAnsi="仿宋"/>
                <w:szCs w:val="21"/>
              </w:rPr>
            </w:pPr>
            <w:r>
              <w:rPr>
                <w:rFonts w:ascii="仿宋" w:eastAsia="仿宋" w:hAnsi="仿宋" w:hint="eastAsia"/>
                <w:szCs w:val="21"/>
              </w:rPr>
              <w:t>联系人：</w:t>
            </w:r>
            <w:r>
              <w:rPr>
                <w:rFonts w:ascii="仿宋" w:eastAsia="仿宋" w:hAnsi="仿宋" w:hint="eastAsia"/>
                <w:szCs w:val="21"/>
              </w:rPr>
              <w:t>代女士</w:t>
            </w:r>
            <w:r>
              <w:rPr>
                <w:rFonts w:ascii="仿宋" w:eastAsia="仿宋" w:hAnsi="仿宋" w:hint="eastAsia"/>
                <w:szCs w:val="21"/>
              </w:rPr>
              <w:t xml:space="preserve"> </w:t>
            </w:r>
          </w:p>
          <w:p w:rsidR="00200B82" w:rsidRDefault="00F21004">
            <w:pPr>
              <w:spacing w:line="276" w:lineRule="auto"/>
              <w:ind w:firstLineChars="50" w:firstLine="105"/>
              <w:contextualSpacing/>
              <w:rPr>
                <w:rFonts w:ascii="仿宋" w:eastAsia="仿宋" w:hAnsi="仿宋"/>
                <w:szCs w:val="21"/>
                <w:lang w:val="zh-CN"/>
              </w:rPr>
            </w:pPr>
            <w:r>
              <w:rPr>
                <w:rFonts w:ascii="仿宋" w:eastAsia="仿宋" w:hAnsi="仿宋" w:hint="eastAsia"/>
                <w:szCs w:val="21"/>
              </w:rPr>
              <w:t>联系电话：</w:t>
            </w:r>
            <w:r>
              <w:rPr>
                <w:rFonts w:ascii="仿宋" w:eastAsia="仿宋" w:hAnsi="仿宋" w:hint="eastAsia"/>
                <w:szCs w:val="21"/>
              </w:rPr>
              <w:t>13111882553</w:t>
            </w:r>
          </w:p>
          <w:p w:rsidR="00200B82" w:rsidRDefault="00F21004">
            <w:pPr>
              <w:spacing w:line="276" w:lineRule="auto"/>
              <w:ind w:firstLineChars="50" w:firstLine="105"/>
              <w:contextualSpacing/>
              <w:rPr>
                <w:rFonts w:ascii="仿宋" w:eastAsia="仿宋" w:hAnsi="仿宋"/>
                <w:szCs w:val="21"/>
                <w:lang w:val="zh-CN"/>
              </w:rPr>
            </w:pPr>
            <w:r>
              <w:rPr>
                <w:rFonts w:ascii="仿宋" w:eastAsia="仿宋" w:hAnsi="仿宋" w:hint="eastAsia"/>
                <w:szCs w:val="21"/>
                <w:lang w:val="zh-CN"/>
              </w:rPr>
              <w:t>标书领取系统注册及网上报名询问：企业发展部</w:t>
            </w:r>
            <w:r>
              <w:rPr>
                <w:rFonts w:ascii="仿宋" w:eastAsia="仿宋" w:hAnsi="仿宋" w:hint="eastAsia"/>
                <w:szCs w:val="21"/>
                <w:lang w:val="zh-CN"/>
              </w:rPr>
              <w:t xml:space="preserve"> 028-87793117</w:t>
            </w:r>
          </w:p>
          <w:p w:rsidR="00200B82" w:rsidRDefault="00F21004">
            <w:pPr>
              <w:spacing w:line="276" w:lineRule="auto"/>
              <w:ind w:firstLineChars="50" w:firstLine="105"/>
              <w:contextualSpacing/>
              <w:rPr>
                <w:rFonts w:ascii="仿宋" w:eastAsia="仿宋" w:hAnsi="仿宋"/>
                <w:szCs w:val="21"/>
                <w:lang w:val="zh-CN"/>
              </w:rPr>
            </w:pPr>
            <w:r>
              <w:rPr>
                <w:rFonts w:ascii="仿宋" w:eastAsia="仿宋" w:hAnsi="仿宋" w:hint="eastAsia"/>
                <w:szCs w:val="21"/>
                <w:lang w:val="zh-CN"/>
              </w:rPr>
              <w:lastRenderedPageBreak/>
              <w:t>标书领取系统技术问题询问：信息管理部</w:t>
            </w:r>
            <w:r>
              <w:rPr>
                <w:rFonts w:ascii="仿宋" w:eastAsia="仿宋" w:hAnsi="仿宋" w:hint="eastAsia"/>
                <w:szCs w:val="21"/>
                <w:lang w:val="zh-CN"/>
              </w:rPr>
              <w:t xml:space="preserve"> 028-87797107</w:t>
            </w:r>
            <w:r>
              <w:rPr>
                <w:rFonts w:ascii="仿宋" w:eastAsia="仿宋" w:hAnsi="仿宋" w:hint="eastAsia"/>
                <w:szCs w:val="21"/>
                <w:lang w:val="zh-CN"/>
              </w:rPr>
              <w:t>转</w:t>
            </w:r>
            <w:r>
              <w:rPr>
                <w:rFonts w:ascii="仿宋" w:eastAsia="仿宋" w:hAnsi="仿宋" w:hint="eastAsia"/>
                <w:szCs w:val="21"/>
                <w:lang w:val="zh-CN"/>
              </w:rPr>
              <w:t>734</w:t>
            </w:r>
          </w:p>
          <w:p w:rsidR="00200B82" w:rsidRDefault="00F21004">
            <w:pPr>
              <w:spacing w:line="276" w:lineRule="auto"/>
              <w:ind w:firstLineChars="50" w:firstLine="105"/>
              <w:contextualSpacing/>
              <w:rPr>
                <w:rFonts w:ascii="仿宋" w:eastAsia="仿宋" w:hAnsi="仿宋"/>
                <w:szCs w:val="21"/>
                <w:lang w:val="zh-CN"/>
              </w:rPr>
            </w:pPr>
            <w:r>
              <w:rPr>
                <w:rFonts w:ascii="仿宋" w:eastAsia="仿宋" w:hAnsi="仿宋" w:hint="eastAsia"/>
                <w:szCs w:val="21"/>
                <w:lang w:val="zh-CN"/>
              </w:rPr>
              <w:t>服务质量投诉：企业发展部</w:t>
            </w:r>
            <w:r>
              <w:rPr>
                <w:rFonts w:ascii="仿宋" w:eastAsia="仿宋" w:hAnsi="仿宋" w:hint="eastAsia"/>
                <w:szCs w:val="21"/>
                <w:lang w:val="zh-CN"/>
              </w:rPr>
              <w:t xml:space="preserve"> 028-87793117</w:t>
            </w:r>
          </w:p>
          <w:p w:rsidR="00200B82" w:rsidRDefault="00F21004">
            <w:pPr>
              <w:spacing w:line="276" w:lineRule="auto"/>
              <w:contextualSpacing/>
              <w:rPr>
                <w:rFonts w:ascii="仿宋" w:eastAsia="仿宋" w:hAnsi="仿宋"/>
                <w:szCs w:val="21"/>
              </w:rPr>
            </w:pPr>
            <w:r>
              <w:rPr>
                <w:rFonts w:ascii="仿宋" w:eastAsia="仿宋" w:hAnsi="仿宋" w:hint="eastAsia"/>
                <w:szCs w:val="21"/>
                <w:lang w:val="zh-CN"/>
              </w:rPr>
              <w:t>联系地址：中国（四川）自由贸易试验区成都市高新区天府四街</w:t>
            </w:r>
            <w:r>
              <w:rPr>
                <w:rFonts w:ascii="仿宋" w:eastAsia="仿宋" w:hAnsi="仿宋" w:hint="eastAsia"/>
                <w:szCs w:val="21"/>
                <w:lang w:val="zh-CN"/>
              </w:rPr>
              <w:t>66</w:t>
            </w:r>
            <w:r>
              <w:rPr>
                <w:rFonts w:ascii="仿宋" w:eastAsia="仿宋" w:hAnsi="仿宋" w:hint="eastAsia"/>
                <w:szCs w:val="21"/>
                <w:lang w:val="zh-CN"/>
              </w:rPr>
              <w:t>号</w:t>
            </w:r>
            <w:r>
              <w:rPr>
                <w:rFonts w:ascii="仿宋" w:eastAsia="仿宋" w:hAnsi="仿宋" w:hint="eastAsia"/>
                <w:szCs w:val="21"/>
                <w:lang w:val="zh-CN"/>
              </w:rPr>
              <w:t>2</w:t>
            </w:r>
            <w:r>
              <w:rPr>
                <w:rFonts w:ascii="仿宋" w:eastAsia="仿宋" w:hAnsi="仿宋" w:hint="eastAsia"/>
                <w:szCs w:val="21"/>
                <w:lang w:val="zh-CN"/>
              </w:rPr>
              <w:t>栋</w:t>
            </w:r>
            <w:r>
              <w:rPr>
                <w:rFonts w:ascii="仿宋" w:eastAsia="仿宋" w:hAnsi="仿宋" w:hint="eastAsia"/>
                <w:szCs w:val="21"/>
                <w:lang w:val="zh-CN"/>
              </w:rPr>
              <w:t>22</w:t>
            </w:r>
            <w:r>
              <w:rPr>
                <w:rFonts w:ascii="仿宋" w:eastAsia="仿宋" w:hAnsi="仿宋" w:hint="eastAsia"/>
                <w:szCs w:val="21"/>
                <w:lang w:val="zh-CN"/>
              </w:rPr>
              <w:t>层</w:t>
            </w:r>
            <w:r>
              <w:rPr>
                <w:rFonts w:ascii="仿宋" w:eastAsia="仿宋" w:hAnsi="仿宋" w:hint="eastAsia"/>
                <w:szCs w:val="21"/>
                <w:lang w:val="zh-CN"/>
              </w:rPr>
              <w:t>1</w:t>
            </w:r>
            <w:r>
              <w:rPr>
                <w:rFonts w:ascii="仿宋" w:eastAsia="仿宋" w:hAnsi="仿宋" w:hint="eastAsia"/>
                <w:szCs w:val="21"/>
                <w:lang w:val="zh-CN"/>
              </w:rPr>
              <w:t>号。</w:t>
            </w:r>
          </w:p>
        </w:tc>
      </w:tr>
      <w:tr w:rsidR="00200B82">
        <w:trPr>
          <w:trHeight w:val="23"/>
          <w:jc w:val="center"/>
        </w:trPr>
        <w:tc>
          <w:tcPr>
            <w:tcW w:w="838" w:type="dxa"/>
            <w:vAlign w:val="center"/>
          </w:tcPr>
          <w:p w:rsidR="00200B82" w:rsidRDefault="00F21004">
            <w:pPr>
              <w:pStyle w:val="af9"/>
              <w:spacing w:line="276" w:lineRule="auto"/>
              <w:ind w:right="264"/>
              <w:contextualSpacing/>
              <w:jc w:val="center"/>
              <w:rPr>
                <w:rFonts w:ascii="仿宋" w:eastAsia="仿宋" w:hAnsi="仿宋" w:cs="Times New Roman"/>
                <w:kern w:val="2"/>
                <w:sz w:val="21"/>
                <w:szCs w:val="21"/>
              </w:rPr>
            </w:pPr>
            <w:r>
              <w:rPr>
                <w:rFonts w:ascii="仿宋" w:eastAsia="仿宋" w:hAnsi="仿宋" w:cs="Times New Roman" w:hint="eastAsia"/>
                <w:kern w:val="2"/>
                <w:sz w:val="21"/>
                <w:szCs w:val="21"/>
              </w:rPr>
              <w:lastRenderedPageBreak/>
              <w:t>14</w:t>
            </w:r>
          </w:p>
        </w:tc>
        <w:tc>
          <w:tcPr>
            <w:tcW w:w="2552" w:type="dxa"/>
            <w:vAlign w:val="center"/>
          </w:tcPr>
          <w:p w:rsidR="00200B82" w:rsidRDefault="00F21004">
            <w:pPr>
              <w:pStyle w:val="af9"/>
              <w:spacing w:line="276" w:lineRule="auto"/>
              <w:contextualSpacing/>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111" w:type="dxa"/>
            <w:vAlign w:val="center"/>
          </w:tcPr>
          <w:p w:rsidR="00200B82" w:rsidRDefault="00F21004">
            <w:pPr>
              <w:spacing w:line="276" w:lineRule="auto"/>
              <w:ind w:rightChars="50" w:right="105"/>
              <w:contextualSpacing/>
              <w:jc w:val="left"/>
              <w:rPr>
                <w:rFonts w:ascii="仿宋" w:eastAsia="仿宋" w:hAnsi="仿宋"/>
                <w:szCs w:val="21"/>
              </w:rPr>
            </w:pPr>
            <w:r>
              <w:rPr>
                <w:rFonts w:ascii="仿宋" w:eastAsia="仿宋" w:hAnsi="仿宋" w:hint="eastAsia"/>
                <w:szCs w:val="21"/>
              </w:rPr>
              <w:t>根据委托代理协议约定，供应商质疑由采购代理机构负责答复。</w:t>
            </w:r>
          </w:p>
          <w:p w:rsidR="00200B82" w:rsidRDefault="00F21004">
            <w:pPr>
              <w:spacing w:line="276" w:lineRule="auto"/>
              <w:ind w:rightChars="50" w:right="105"/>
              <w:contextualSpacing/>
              <w:jc w:val="left"/>
              <w:rPr>
                <w:rFonts w:ascii="仿宋" w:eastAsia="仿宋" w:hAnsi="仿宋"/>
                <w:szCs w:val="21"/>
              </w:rPr>
            </w:pPr>
            <w:r>
              <w:rPr>
                <w:rFonts w:ascii="仿宋" w:eastAsia="仿宋" w:hAnsi="仿宋" w:hint="eastAsia"/>
                <w:szCs w:val="21"/>
              </w:rPr>
              <w:t>联系方式：质量技术部</w:t>
            </w:r>
            <w:r>
              <w:rPr>
                <w:rFonts w:ascii="仿宋" w:eastAsia="仿宋" w:hAnsi="仿宋" w:hint="eastAsia"/>
                <w:szCs w:val="21"/>
              </w:rPr>
              <w:t xml:space="preserve"> 028-87797776</w:t>
            </w:r>
            <w:r>
              <w:rPr>
                <w:rFonts w:ascii="仿宋" w:eastAsia="仿宋" w:hAnsi="仿宋" w:hint="eastAsia"/>
                <w:szCs w:val="21"/>
              </w:rPr>
              <w:t>转</w:t>
            </w:r>
            <w:r>
              <w:rPr>
                <w:rFonts w:ascii="仿宋" w:eastAsia="仿宋" w:hAnsi="仿宋" w:hint="eastAsia"/>
                <w:szCs w:val="21"/>
              </w:rPr>
              <w:t>820/725</w:t>
            </w:r>
            <w:r>
              <w:rPr>
                <w:rFonts w:ascii="仿宋" w:eastAsia="仿宋" w:hAnsi="仿宋" w:hint="eastAsia"/>
                <w:szCs w:val="21"/>
              </w:rPr>
              <w:t>。</w:t>
            </w:r>
          </w:p>
          <w:p w:rsidR="00200B82" w:rsidRDefault="00F21004">
            <w:pPr>
              <w:spacing w:line="276" w:lineRule="auto"/>
              <w:ind w:rightChars="50" w:right="105"/>
              <w:contextualSpacing/>
              <w:jc w:val="left"/>
              <w:rPr>
                <w:rFonts w:ascii="仿宋" w:eastAsia="仿宋" w:hAnsi="仿宋"/>
                <w:szCs w:val="21"/>
              </w:rPr>
            </w:pPr>
            <w:r>
              <w:rPr>
                <w:rFonts w:ascii="仿宋" w:eastAsia="仿宋" w:hAnsi="仿宋" w:hint="eastAsia"/>
                <w:szCs w:val="21"/>
              </w:rPr>
              <w:t>地址：中国（四川）自由贸易试验区成都市高新区天府四街</w:t>
            </w:r>
            <w:r>
              <w:rPr>
                <w:rFonts w:ascii="仿宋" w:eastAsia="仿宋" w:hAnsi="仿宋" w:hint="eastAsia"/>
                <w:szCs w:val="21"/>
              </w:rPr>
              <w:t>66</w:t>
            </w:r>
            <w:r>
              <w:rPr>
                <w:rFonts w:ascii="仿宋" w:eastAsia="仿宋" w:hAnsi="仿宋" w:hint="eastAsia"/>
                <w:szCs w:val="21"/>
              </w:rPr>
              <w:t>号</w:t>
            </w:r>
            <w:r>
              <w:rPr>
                <w:rFonts w:ascii="仿宋" w:eastAsia="仿宋" w:hAnsi="仿宋" w:hint="eastAsia"/>
                <w:szCs w:val="21"/>
              </w:rPr>
              <w:t>1</w:t>
            </w:r>
            <w:r>
              <w:rPr>
                <w:rFonts w:ascii="仿宋" w:eastAsia="仿宋" w:hAnsi="仿宋" w:hint="eastAsia"/>
                <w:szCs w:val="21"/>
              </w:rPr>
              <w:t>栋</w:t>
            </w:r>
            <w:r>
              <w:rPr>
                <w:rFonts w:ascii="仿宋" w:eastAsia="仿宋" w:hAnsi="仿宋" w:hint="eastAsia"/>
                <w:szCs w:val="21"/>
              </w:rPr>
              <w:t>17</w:t>
            </w:r>
            <w:r>
              <w:rPr>
                <w:rFonts w:ascii="仿宋" w:eastAsia="仿宋" w:hAnsi="仿宋" w:hint="eastAsia"/>
                <w:szCs w:val="21"/>
              </w:rPr>
              <w:t>层。</w:t>
            </w:r>
          </w:p>
          <w:p w:rsidR="00200B82" w:rsidRDefault="00F21004">
            <w:pPr>
              <w:spacing w:line="276" w:lineRule="auto"/>
              <w:ind w:rightChars="50" w:right="105"/>
              <w:contextualSpacing/>
              <w:jc w:val="left"/>
              <w:rPr>
                <w:rFonts w:ascii="仿宋" w:eastAsia="仿宋" w:hAnsi="仿宋"/>
                <w:szCs w:val="21"/>
              </w:rPr>
            </w:pPr>
            <w:r>
              <w:rPr>
                <w:rFonts w:ascii="仿宋" w:eastAsia="仿宋" w:hAnsi="仿宋" w:hint="eastAsia"/>
                <w:szCs w:val="21"/>
              </w:rPr>
              <w:t>注：根据《中华人民共和国政府采购法》等规定，供应商质疑不得超出采购文件、采购过程、采购结果的范围</w:t>
            </w:r>
            <w:r>
              <w:rPr>
                <w:rFonts w:ascii="仿宋" w:eastAsia="仿宋" w:hAnsi="仿宋" w:hint="eastAsia"/>
                <w:szCs w:val="21"/>
              </w:rPr>
              <w:t xml:space="preserve">, </w:t>
            </w:r>
            <w:r>
              <w:rPr>
                <w:rFonts w:ascii="仿宋" w:eastAsia="仿宋" w:hAnsi="仿宋" w:hint="eastAsia"/>
                <w:szCs w:val="21"/>
              </w:rPr>
              <w:t>供应商针对同一采购程序环节的质疑应在法定质疑期内一次性提出。</w:t>
            </w:r>
          </w:p>
        </w:tc>
      </w:tr>
      <w:tr w:rsidR="00200B82">
        <w:trPr>
          <w:trHeight w:val="23"/>
          <w:jc w:val="center"/>
        </w:trPr>
        <w:tc>
          <w:tcPr>
            <w:tcW w:w="838" w:type="dxa"/>
            <w:vAlign w:val="center"/>
          </w:tcPr>
          <w:p w:rsidR="00200B82" w:rsidRDefault="00200B82">
            <w:pPr>
              <w:spacing w:line="276" w:lineRule="auto"/>
              <w:ind w:firstLineChars="150" w:firstLine="315"/>
              <w:contextualSpacing/>
              <w:rPr>
                <w:rFonts w:ascii="仿宋" w:eastAsia="仿宋" w:hAnsi="仿宋"/>
                <w:szCs w:val="21"/>
              </w:rPr>
            </w:pPr>
          </w:p>
          <w:p w:rsidR="00200B82" w:rsidRDefault="00F21004">
            <w:pPr>
              <w:spacing w:line="276" w:lineRule="auto"/>
              <w:ind w:firstLineChars="50" w:firstLine="105"/>
              <w:contextualSpacing/>
              <w:rPr>
                <w:rFonts w:ascii="仿宋" w:eastAsia="仿宋" w:hAnsi="仿宋"/>
                <w:szCs w:val="21"/>
              </w:rPr>
            </w:pPr>
            <w:r>
              <w:rPr>
                <w:rFonts w:ascii="仿宋" w:eastAsia="仿宋" w:hAnsi="仿宋" w:hint="eastAsia"/>
                <w:szCs w:val="21"/>
              </w:rPr>
              <w:t>15</w:t>
            </w:r>
          </w:p>
        </w:tc>
        <w:tc>
          <w:tcPr>
            <w:tcW w:w="2552" w:type="dxa"/>
            <w:vAlign w:val="center"/>
          </w:tcPr>
          <w:p w:rsidR="00200B82" w:rsidRDefault="00F21004">
            <w:pPr>
              <w:pStyle w:val="af9"/>
              <w:spacing w:line="276" w:lineRule="auto"/>
              <w:contextualSpacing/>
              <w:jc w:val="center"/>
              <w:rPr>
                <w:rFonts w:ascii="仿宋" w:eastAsia="仿宋" w:hAnsi="仿宋" w:cs="Times New Roman"/>
                <w:kern w:val="2"/>
                <w:sz w:val="21"/>
                <w:szCs w:val="21"/>
              </w:rPr>
            </w:pPr>
            <w:r>
              <w:rPr>
                <w:rFonts w:ascii="仿宋" w:eastAsia="仿宋" w:hAnsi="仿宋" w:cs="Times New Roman" w:hint="eastAsia"/>
                <w:kern w:val="2"/>
                <w:sz w:val="21"/>
                <w:szCs w:val="21"/>
              </w:rPr>
              <w:t>供应</w:t>
            </w:r>
            <w:proofErr w:type="gramStart"/>
            <w:r>
              <w:rPr>
                <w:rFonts w:ascii="仿宋" w:eastAsia="仿宋" w:hAnsi="仿宋" w:cs="Times New Roman" w:hint="eastAsia"/>
                <w:kern w:val="2"/>
                <w:sz w:val="21"/>
                <w:szCs w:val="21"/>
              </w:rPr>
              <w:t>商投诉</w:t>
            </w:r>
            <w:proofErr w:type="gramEnd"/>
          </w:p>
        </w:tc>
        <w:tc>
          <w:tcPr>
            <w:tcW w:w="6111" w:type="dxa"/>
          </w:tcPr>
          <w:p w:rsidR="00200B82" w:rsidRDefault="00F21004">
            <w:pPr>
              <w:pStyle w:val="af9"/>
              <w:spacing w:line="276" w:lineRule="auto"/>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投诉受理单位：本项目同级财政部门，即</w:t>
            </w:r>
            <w:r>
              <w:rPr>
                <w:rFonts w:ascii="仿宋" w:eastAsia="仿宋" w:hAnsi="仿宋" w:cs="Courier New" w:hint="eastAsia"/>
                <w:sz w:val="21"/>
                <w:szCs w:val="21"/>
              </w:rPr>
              <w:t>崇州市财政局</w:t>
            </w:r>
            <w:r>
              <w:rPr>
                <w:rFonts w:ascii="仿宋" w:eastAsia="仿宋" w:hAnsi="仿宋" w:cs="Courier New" w:hint="eastAsia"/>
                <w:sz w:val="21"/>
                <w:szCs w:val="21"/>
                <w:lang w:val="zh-CN"/>
              </w:rPr>
              <w:t>。</w:t>
            </w:r>
          </w:p>
          <w:p w:rsidR="00200B82" w:rsidRDefault="00F21004">
            <w:pPr>
              <w:pStyle w:val="af9"/>
              <w:spacing w:line="276" w:lineRule="auto"/>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联系电话：</w:t>
            </w:r>
            <w:r>
              <w:rPr>
                <w:rFonts w:ascii="仿宋" w:eastAsia="仿宋" w:hAnsi="仿宋" w:cs="Courier New" w:hint="eastAsia"/>
                <w:sz w:val="21"/>
                <w:szCs w:val="21"/>
              </w:rPr>
              <w:t>028-82313883</w:t>
            </w:r>
          </w:p>
          <w:p w:rsidR="00200B82" w:rsidRDefault="00F21004">
            <w:pPr>
              <w:spacing w:line="276" w:lineRule="auto"/>
              <w:ind w:rightChars="50" w:right="105" w:firstLineChars="200" w:firstLine="420"/>
              <w:contextualSpacing/>
              <w:jc w:val="left"/>
              <w:rPr>
                <w:rFonts w:ascii="仿宋" w:eastAsia="仿宋" w:hAnsi="仿宋"/>
                <w:szCs w:val="21"/>
              </w:rPr>
            </w:pPr>
            <w:r>
              <w:rPr>
                <w:rFonts w:ascii="仿宋" w:eastAsia="仿宋" w:hAnsi="仿宋" w:cs="Courier New" w:hint="eastAsia"/>
                <w:szCs w:val="21"/>
                <w:lang w:val="zh-CN"/>
              </w:rPr>
              <w:t>联系地址：</w:t>
            </w:r>
            <w:r>
              <w:rPr>
                <w:rFonts w:ascii="仿宋" w:eastAsia="仿宋" w:hAnsi="仿宋" w:cs="Courier New" w:hint="eastAsia"/>
                <w:szCs w:val="21"/>
              </w:rPr>
              <w:t>崇州市永安中路</w:t>
            </w:r>
            <w:r>
              <w:rPr>
                <w:rFonts w:ascii="仿宋" w:eastAsia="仿宋" w:hAnsi="仿宋" w:cs="Courier New" w:hint="eastAsia"/>
                <w:szCs w:val="21"/>
              </w:rPr>
              <w:t>1</w:t>
            </w:r>
            <w:r>
              <w:rPr>
                <w:rFonts w:ascii="仿宋" w:eastAsia="仿宋" w:hAnsi="仿宋" w:cs="Courier New" w:hint="eastAsia"/>
                <w:szCs w:val="21"/>
              </w:rPr>
              <w:t>号</w:t>
            </w:r>
          </w:p>
        </w:tc>
      </w:tr>
      <w:tr w:rsidR="00200B82">
        <w:trPr>
          <w:trHeight w:val="23"/>
          <w:jc w:val="center"/>
        </w:trPr>
        <w:tc>
          <w:tcPr>
            <w:tcW w:w="838" w:type="dxa"/>
            <w:vAlign w:val="center"/>
          </w:tcPr>
          <w:p w:rsidR="00200B82" w:rsidRDefault="00F21004">
            <w:pPr>
              <w:spacing w:line="276" w:lineRule="auto"/>
              <w:ind w:firstLineChars="50" w:firstLine="105"/>
              <w:contextualSpacing/>
              <w:rPr>
                <w:rFonts w:ascii="仿宋" w:eastAsia="仿宋" w:hAnsi="仿宋"/>
                <w:szCs w:val="21"/>
              </w:rPr>
            </w:pPr>
            <w:r>
              <w:rPr>
                <w:rFonts w:ascii="仿宋" w:eastAsia="仿宋" w:hAnsi="仿宋" w:hint="eastAsia"/>
                <w:szCs w:val="21"/>
              </w:rPr>
              <w:t>16</w:t>
            </w:r>
          </w:p>
        </w:tc>
        <w:tc>
          <w:tcPr>
            <w:tcW w:w="2552" w:type="dxa"/>
            <w:tcBorders>
              <w:right w:val="single" w:sz="4" w:space="0" w:color="auto"/>
            </w:tcBorders>
          </w:tcPr>
          <w:p w:rsidR="00200B82" w:rsidRDefault="00200B82">
            <w:pPr>
              <w:spacing w:line="276" w:lineRule="auto"/>
              <w:contextualSpacing/>
              <w:jc w:val="center"/>
              <w:rPr>
                <w:rFonts w:ascii="仿宋" w:eastAsia="仿宋" w:hAnsi="仿宋"/>
                <w:szCs w:val="21"/>
              </w:rPr>
            </w:pPr>
          </w:p>
          <w:p w:rsidR="00200B82" w:rsidRDefault="00F21004">
            <w:pPr>
              <w:spacing w:line="276" w:lineRule="auto"/>
              <w:ind w:firstLineChars="50" w:firstLine="105"/>
              <w:contextualSpacing/>
              <w:jc w:val="center"/>
              <w:rPr>
                <w:rFonts w:ascii="仿宋" w:eastAsia="仿宋" w:hAnsi="仿宋"/>
                <w:szCs w:val="21"/>
              </w:rPr>
            </w:pPr>
            <w:r>
              <w:rPr>
                <w:rFonts w:ascii="仿宋" w:eastAsia="仿宋" w:hAnsi="仿宋" w:hint="eastAsia"/>
                <w:szCs w:val="21"/>
              </w:rPr>
              <w:t>政府采购合同</w:t>
            </w:r>
          </w:p>
          <w:p w:rsidR="00200B82" w:rsidRDefault="00F21004">
            <w:pPr>
              <w:spacing w:line="276" w:lineRule="auto"/>
              <w:ind w:firstLineChars="50" w:firstLine="105"/>
              <w:contextualSpacing/>
              <w:jc w:val="center"/>
              <w:rPr>
                <w:rFonts w:ascii="仿宋" w:eastAsia="仿宋" w:hAnsi="仿宋"/>
                <w:szCs w:val="21"/>
              </w:rPr>
            </w:pPr>
            <w:r>
              <w:rPr>
                <w:rFonts w:ascii="仿宋" w:eastAsia="仿宋" w:hAnsi="仿宋" w:hint="eastAsia"/>
                <w:szCs w:val="21"/>
              </w:rPr>
              <w:t>公告备案</w:t>
            </w:r>
          </w:p>
        </w:tc>
        <w:tc>
          <w:tcPr>
            <w:tcW w:w="6111" w:type="dxa"/>
            <w:tcBorders>
              <w:left w:val="single" w:sz="4" w:space="0" w:color="auto"/>
            </w:tcBorders>
          </w:tcPr>
          <w:p w:rsidR="00200B82" w:rsidRDefault="00F21004">
            <w:pPr>
              <w:spacing w:line="276" w:lineRule="auto"/>
              <w:contextualSpacing/>
              <w:rPr>
                <w:rFonts w:ascii="仿宋" w:eastAsia="仿宋" w:hAnsi="仿宋"/>
                <w:szCs w:val="21"/>
              </w:rPr>
            </w:pPr>
            <w:bookmarkStart w:id="25" w:name="PO_默认文件内容_38"/>
            <w:r>
              <w:rPr>
                <w:rFonts w:ascii="仿宋" w:eastAsia="仿宋" w:hAnsi="仿宋" w:hint="eastAsia"/>
                <w:szCs w:val="21"/>
              </w:rPr>
              <w:t>政府采购合同签订之日起</w:t>
            </w:r>
            <w:r>
              <w:rPr>
                <w:rFonts w:ascii="仿宋" w:eastAsia="仿宋" w:hAnsi="仿宋" w:hint="eastAsia"/>
                <w:szCs w:val="21"/>
              </w:rPr>
              <w:t>2</w:t>
            </w:r>
            <w:r>
              <w:rPr>
                <w:rFonts w:ascii="仿宋" w:eastAsia="仿宋" w:hAnsi="仿宋" w:hint="eastAsia"/>
                <w:szCs w:val="21"/>
              </w:rPr>
              <w:t>个工作日内，采购人应将政府采购合同在四川政府采购网公告；政府采购合同签订之日起七个工作日内，政府采购合同将向本采购项目同级财政部门备案</w:t>
            </w:r>
            <w:r>
              <w:rPr>
                <w:rFonts w:ascii="仿宋" w:eastAsia="仿宋" w:hAnsi="仿宋" w:hint="eastAsia"/>
                <w:szCs w:val="21"/>
                <w:lang w:val="zh-CN"/>
              </w:rPr>
              <w:t>。</w:t>
            </w:r>
            <w:bookmarkEnd w:id="25"/>
          </w:p>
        </w:tc>
      </w:tr>
      <w:tr w:rsidR="00200B82">
        <w:trPr>
          <w:trHeight w:val="23"/>
          <w:jc w:val="center"/>
        </w:trPr>
        <w:tc>
          <w:tcPr>
            <w:tcW w:w="838" w:type="dxa"/>
            <w:vAlign w:val="center"/>
          </w:tcPr>
          <w:p w:rsidR="00200B82" w:rsidRDefault="00F21004">
            <w:pPr>
              <w:spacing w:line="276" w:lineRule="auto"/>
              <w:ind w:firstLineChars="50" w:firstLine="105"/>
              <w:contextualSpacing/>
              <w:rPr>
                <w:rFonts w:ascii="仿宋" w:eastAsia="仿宋" w:hAnsi="仿宋"/>
                <w:szCs w:val="21"/>
              </w:rPr>
            </w:pPr>
            <w:r>
              <w:rPr>
                <w:rFonts w:ascii="仿宋" w:eastAsia="仿宋" w:hAnsi="仿宋" w:hint="eastAsia"/>
                <w:szCs w:val="21"/>
              </w:rPr>
              <w:t>17</w:t>
            </w:r>
          </w:p>
        </w:tc>
        <w:tc>
          <w:tcPr>
            <w:tcW w:w="2552" w:type="dxa"/>
            <w:tcBorders>
              <w:right w:val="single" w:sz="4" w:space="0" w:color="auto"/>
            </w:tcBorders>
            <w:vAlign w:val="center"/>
          </w:tcPr>
          <w:p w:rsidR="00200B82" w:rsidRDefault="00F21004">
            <w:pPr>
              <w:pStyle w:val="af9"/>
              <w:spacing w:line="276" w:lineRule="auto"/>
              <w:ind w:left="96"/>
              <w:contextualSpacing/>
              <w:jc w:val="center"/>
              <w:rPr>
                <w:rFonts w:ascii="仿宋" w:eastAsia="仿宋" w:hAnsi="仿宋"/>
                <w:sz w:val="21"/>
                <w:szCs w:val="21"/>
              </w:rPr>
            </w:pPr>
            <w:r>
              <w:rPr>
                <w:rFonts w:ascii="仿宋" w:eastAsia="仿宋" w:hAnsi="仿宋" w:hint="eastAsia"/>
                <w:sz w:val="21"/>
                <w:szCs w:val="21"/>
                <w:lang w:val="zh-CN"/>
              </w:rPr>
              <w:t>招标服务费</w:t>
            </w:r>
          </w:p>
        </w:tc>
        <w:tc>
          <w:tcPr>
            <w:tcW w:w="6111" w:type="dxa"/>
            <w:tcBorders>
              <w:left w:val="single" w:sz="4" w:space="0" w:color="auto"/>
            </w:tcBorders>
            <w:vAlign w:val="center"/>
          </w:tcPr>
          <w:p w:rsidR="00200B82" w:rsidRDefault="00F21004">
            <w:pPr>
              <w:pStyle w:val="af9"/>
              <w:spacing w:line="276" w:lineRule="auto"/>
              <w:contextualSpacing/>
              <w:rPr>
                <w:rFonts w:ascii="仿宋" w:eastAsia="仿宋" w:hAnsi="仿宋"/>
                <w:sz w:val="21"/>
                <w:szCs w:val="21"/>
                <w:lang w:val="zh-CN"/>
              </w:rPr>
            </w:pPr>
            <w:bookmarkStart w:id="26" w:name="PO_默认文件内容_8"/>
            <w:r>
              <w:rPr>
                <w:rFonts w:ascii="仿宋" w:eastAsia="仿宋" w:hAnsi="仿宋" w:hint="eastAsia"/>
                <w:sz w:val="21"/>
                <w:szCs w:val="21"/>
                <w:lang w:val="zh-CN"/>
              </w:rPr>
              <w:t>依照成本加合理利润的原则</w:t>
            </w:r>
            <w:r>
              <w:rPr>
                <w:rFonts w:ascii="仿宋" w:eastAsia="仿宋" w:hAnsi="仿宋" w:hint="eastAsia"/>
                <w:sz w:val="21"/>
                <w:szCs w:val="21"/>
                <w:lang w:val="zh-CN"/>
              </w:rPr>
              <w:t>,</w:t>
            </w:r>
            <w:r>
              <w:rPr>
                <w:rFonts w:ascii="仿宋" w:eastAsia="仿宋" w:hAnsi="仿宋" w:hint="eastAsia"/>
                <w:sz w:val="21"/>
                <w:szCs w:val="21"/>
                <w:lang w:val="zh-CN"/>
              </w:rPr>
              <w:t>以中标金额作为计算基数</w:t>
            </w:r>
            <w:r>
              <w:rPr>
                <w:rFonts w:ascii="仿宋" w:eastAsia="仿宋" w:hAnsi="仿宋" w:hint="eastAsia"/>
                <w:sz w:val="21"/>
                <w:szCs w:val="21"/>
                <w:lang w:val="zh-CN"/>
              </w:rPr>
              <w:t>,</w:t>
            </w:r>
            <w:r>
              <w:rPr>
                <w:rFonts w:hint="eastAsia"/>
              </w:rPr>
              <w:t xml:space="preserve"> </w:t>
            </w:r>
            <w:r>
              <w:rPr>
                <w:rFonts w:ascii="仿宋" w:eastAsia="仿宋" w:hAnsi="仿宋" w:hint="eastAsia"/>
                <w:sz w:val="21"/>
                <w:szCs w:val="21"/>
                <w:lang w:val="zh-CN"/>
              </w:rPr>
              <w:t>按下列收费标准</w:t>
            </w:r>
            <w:bookmarkEnd w:id="26"/>
            <w:r>
              <w:rPr>
                <w:rFonts w:ascii="仿宋" w:eastAsia="仿宋" w:hAnsi="仿宋" w:hint="eastAsia"/>
                <w:sz w:val="21"/>
                <w:szCs w:val="21"/>
                <w:lang w:val="zh-CN"/>
              </w:rPr>
              <w:t>进行收取</w:t>
            </w:r>
            <w:r>
              <w:rPr>
                <w:rFonts w:ascii="仿宋" w:eastAsia="仿宋" w:hAnsi="仿宋" w:hint="eastAsia"/>
                <w:sz w:val="21"/>
                <w:szCs w:val="21"/>
                <w:lang w:val="zh-CN"/>
              </w:rPr>
              <w:t>:</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200B82">
              <w:trPr>
                <w:trHeight w:val="1047"/>
              </w:trPr>
              <w:tc>
                <w:tcPr>
                  <w:tcW w:w="1827" w:type="dxa"/>
                  <w:tcBorders>
                    <w:top w:val="single" w:sz="4" w:space="0" w:color="auto"/>
                    <w:left w:val="single" w:sz="4" w:space="0" w:color="auto"/>
                    <w:bottom w:val="single" w:sz="4" w:space="0" w:color="auto"/>
                    <w:right w:val="single" w:sz="4" w:space="0" w:color="auto"/>
                  </w:tcBorders>
                </w:tcPr>
                <w:p w:rsidR="00200B82" w:rsidRDefault="00F21004">
                  <w:pPr>
                    <w:spacing w:line="276" w:lineRule="auto"/>
                    <w:contextualSpacing/>
                    <w:rPr>
                      <w:rFonts w:ascii="仿宋" w:eastAsia="仿宋" w:hAnsi="仿宋" w:cs="仿宋"/>
                      <w:b/>
                      <w:sz w:val="15"/>
                      <w:szCs w:val="15"/>
                    </w:rPr>
                  </w:pPr>
                  <w:r>
                    <w:rPr>
                      <w:rFonts w:ascii="仿宋" w:eastAsia="仿宋" w:hAnsi="仿宋" w:cs="仿宋" w:hint="eastAsia"/>
                      <w:b/>
                      <w:sz w:val="15"/>
                      <w:szCs w:val="15"/>
                    </w:rPr>
                    <w:t>服务类型</w:t>
                  </w:r>
                </w:p>
                <w:p w:rsidR="00200B82" w:rsidRDefault="00F21004">
                  <w:pPr>
                    <w:snapToGrid w:val="0"/>
                    <w:spacing w:line="276" w:lineRule="auto"/>
                    <w:contextualSpacing/>
                    <w:rPr>
                      <w:rFonts w:ascii="仿宋" w:eastAsia="仿宋" w:hAnsi="仿宋" w:cs="仿宋"/>
                      <w:b/>
                      <w:sz w:val="15"/>
                      <w:szCs w:val="15"/>
                    </w:rPr>
                  </w:pPr>
                  <w:r>
                    <w:rPr>
                      <w:rFonts w:ascii="仿宋" w:eastAsia="仿宋" w:hAnsi="仿宋" w:cs="仿宋" w:hint="eastAsia"/>
                      <w:b/>
                      <w:sz w:val="15"/>
                      <w:szCs w:val="15"/>
                    </w:rPr>
                    <w:t>费率</w:t>
                  </w:r>
                </w:p>
                <w:p w:rsidR="00200B82" w:rsidRDefault="00F21004">
                  <w:pPr>
                    <w:snapToGrid w:val="0"/>
                    <w:spacing w:line="276" w:lineRule="auto"/>
                    <w:contextualSpacing/>
                    <w:rPr>
                      <w:rFonts w:ascii="仿宋" w:eastAsia="仿宋" w:hAnsi="仿宋" w:cs="仿宋"/>
                      <w:b/>
                      <w:sz w:val="15"/>
                      <w:szCs w:val="15"/>
                    </w:rPr>
                  </w:pPr>
                  <w:r>
                    <w:rPr>
                      <w:rFonts w:ascii="仿宋" w:eastAsia="仿宋" w:hAnsi="仿宋" w:cs="仿宋"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200B82" w:rsidRDefault="00F21004">
                  <w:pPr>
                    <w:spacing w:line="276" w:lineRule="auto"/>
                    <w:contextualSpacing/>
                    <w:jc w:val="center"/>
                    <w:rPr>
                      <w:rFonts w:ascii="仿宋" w:eastAsia="仿宋" w:hAnsi="仿宋" w:cs="仿宋"/>
                      <w:b/>
                      <w:sz w:val="15"/>
                      <w:szCs w:val="15"/>
                    </w:rPr>
                  </w:pPr>
                  <w:r>
                    <w:rPr>
                      <w:rFonts w:ascii="仿宋" w:eastAsia="仿宋" w:hAnsi="仿宋" w:cs="仿宋"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200B82" w:rsidRDefault="00F21004">
                  <w:pPr>
                    <w:spacing w:line="276" w:lineRule="auto"/>
                    <w:contextualSpacing/>
                    <w:jc w:val="center"/>
                    <w:rPr>
                      <w:rFonts w:ascii="仿宋" w:eastAsia="仿宋" w:hAnsi="仿宋" w:cs="仿宋"/>
                      <w:b/>
                      <w:sz w:val="15"/>
                      <w:szCs w:val="15"/>
                    </w:rPr>
                  </w:pPr>
                  <w:r>
                    <w:rPr>
                      <w:rFonts w:ascii="仿宋" w:eastAsia="仿宋" w:hAnsi="仿宋" w:cs="仿宋"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200B82" w:rsidRDefault="00F21004">
                  <w:pPr>
                    <w:spacing w:line="276" w:lineRule="auto"/>
                    <w:contextualSpacing/>
                    <w:jc w:val="center"/>
                    <w:rPr>
                      <w:rFonts w:ascii="仿宋" w:eastAsia="仿宋" w:hAnsi="仿宋" w:cs="仿宋"/>
                      <w:b/>
                      <w:sz w:val="15"/>
                      <w:szCs w:val="15"/>
                    </w:rPr>
                  </w:pPr>
                  <w:r>
                    <w:rPr>
                      <w:rFonts w:ascii="仿宋" w:eastAsia="仿宋" w:hAnsi="仿宋" w:cs="仿宋" w:hint="eastAsia"/>
                      <w:b/>
                      <w:sz w:val="15"/>
                      <w:szCs w:val="15"/>
                    </w:rPr>
                    <w:t>工程招标</w:t>
                  </w:r>
                </w:p>
              </w:tc>
            </w:tr>
            <w:tr w:rsidR="00200B82">
              <w:trPr>
                <w:trHeight w:val="239"/>
              </w:trPr>
              <w:tc>
                <w:tcPr>
                  <w:tcW w:w="1827" w:type="dxa"/>
                  <w:tcBorders>
                    <w:top w:val="single" w:sz="4" w:space="0" w:color="auto"/>
                    <w:left w:val="single" w:sz="4" w:space="0" w:color="auto"/>
                    <w:bottom w:val="single" w:sz="4" w:space="0" w:color="auto"/>
                    <w:right w:val="single" w:sz="4" w:space="0" w:color="auto"/>
                  </w:tcBorders>
                </w:tcPr>
                <w:p w:rsidR="00200B82" w:rsidRDefault="00F21004">
                  <w:pPr>
                    <w:spacing w:line="276" w:lineRule="auto"/>
                    <w:contextualSpacing/>
                    <w:jc w:val="center"/>
                    <w:rPr>
                      <w:rFonts w:ascii="仿宋" w:eastAsia="仿宋" w:hAnsi="仿宋" w:cs="仿宋"/>
                    </w:rPr>
                  </w:pPr>
                  <w:r>
                    <w:rPr>
                      <w:rFonts w:ascii="仿宋" w:eastAsia="仿宋" w:hAnsi="仿宋" w:cs="仿宋" w:hint="eastAsia"/>
                    </w:rPr>
                    <w:t>100</w:t>
                  </w:r>
                  <w:r>
                    <w:rPr>
                      <w:rFonts w:ascii="仿宋" w:eastAsia="仿宋" w:hAnsi="仿宋" w:cs="仿宋" w:hint="eastAsia"/>
                    </w:rPr>
                    <w:t>以下</w:t>
                  </w:r>
                </w:p>
              </w:tc>
              <w:tc>
                <w:tcPr>
                  <w:tcW w:w="1478" w:type="dxa"/>
                  <w:tcBorders>
                    <w:top w:val="single" w:sz="4" w:space="0" w:color="auto"/>
                    <w:left w:val="single" w:sz="4" w:space="0" w:color="auto"/>
                    <w:bottom w:val="single" w:sz="4" w:space="0" w:color="auto"/>
                    <w:right w:val="single" w:sz="4" w:space="0" w:color="auto"/>
                  </w:tcBorders>
                </w:tcPr>
                <w:p w:rsidR="00200B82" w:rsidRDefault="00F21004">
                  <w:pPr>
                    <w:spacing w:line="276" w:lineRule="auto"/>
                    <w:contextualSpacing/>
                    <w:jc w:val="center"/>
                    <w:rPr>
                      <w:rFonts w:ascii="仿宋" w:eastAsia="仿宋" w:hAnsi="仿宋" w:cs="仿宋"/>
                    </w:rPr>
                  </w:pPr>
                  <w:r>
                    <w:rPr>
                      <w:rFonts w:ascii="仿宋" w:eastAsia="仿宋" w:hAnsi="仿宋" w:cs="仿宋" w:hint="eastAsia"/>
                    </w:rPr>
                    <w:t>1.5%</w:t>
                  </w:r>
                </w:p>
              </w:tc>
              <w:tc>
                <w:tcPr>
                  <w:tcW w:w="1477" w:type="dxa"/>
                  <w:tcBorders>
                    <w:top w:val="single" w:sz="4" w:space="0" w:color="auto"/>
                    <w:left w:val="single" w:sz="4" w:space="0" w:color="auto"/>
                    <w:bottom w:val="single" w:sz="4" w:space="0" w:color="auto"/>
                    <w:right w:val="single" w:sz="4" w:space="0" w:color="auto"/>
                  </w:tcBorders>
                </w:tcPr>
                <w:p w:rsidR="00200B82" w:rsidRDefault="00F21004">
                  <w:pPr>
                    <w:spacing w:line="276" w:lineRule="auto"/>
                    <w:contextualSpacing/>
                    <w:jc w:val="center"/>
                    <w:rPr>
                      <w:rFonts w:ascii="仿宋" w:eastAsia="仿宋" w:hAnsi="仿宋" w:cs="仿宋"/>
                    </w:rPr>
                  </w:pPr>
                  <w:r>
                    <w:rPr>
                      <w:rFonts w:ascii="仿宋" w:eastAsia="仿宋" w:hAnsi="仿宋" w:cs="仿宋" w:hint="eastAsia"/>
                    </w:rPr>
                    <w:t>1.5%</w:t>
                  </w:r>
                </w:p>
              </w:tc>
              <w:tc>
                <w:tcPr>
                  <w:tcW w:w="1478" w:type="dxa"/>
                  <w:tcBorders>
                    <w:top w:val="single" w:sz="4" w:space="0" w:color="auto"/>
                    <w:left w:val="single" w:sz="4" w:space="0" w:color="auto"/>
                    <w:bottom w:val="single" w:sz="4" w:space="0" w:color="auto"/>
                    <w:right w:val="single" w:sz="4" w:space="0" w:color="auto"/>
                  </w:tcBorders>
                </w:tcPr>
                <w:p w:rsidR="00200B82" w:rsidRDefault="00F21004">
                  <w:pPr>
                    <w:spacing w:line="276" w:lineRule="auto"/>
                    <w:contextualSpacing/>
                    <w:jc w:val="center"/>
                    <w:rPr>
                      <w:rFonts w:ascii="仿宋" w:eastAsia="仿宋" w:hAnsi="仿宋" w:cs="仿宋"/>
                    </w:rPr>
                  </w:pPr>
                  <w:r>
                    <w:rPr>
                      <w:rFonts w:ascii="仿宋" w:eastAsia="仿宋" w:hAnsi="仿宋" w:cs="仿宋" w:hint="eastAsia"/>
                    </w:rPr>
                    <w:t>1.0%</w:t>
                  </w:r>
                </w:p>
              </w:tc>
            </w:tr>
            <w:tr w:rsidR="00200B82">
              <w:trPr>
                <w:trHeight w:val="212"/>
              </w:trPr>
              <w:tc>
                <w:tcPr>
                  <w:tcW w:w="1827" w:type="dxa"/>
                  <w:tcBorders>
                    <w:top w:val="single" w:sz="4" w:space="0" w:color="auto"/>
                    <w:left w:val="single" w:sz="4" w:space="0" w:color="auto"/>
                    <w:bottom w:val="single" w:sz="4" w:space="0" w:color="auto"/>
                    <w:right w:val="single" w:sz="4" w:space="0" w:color="auto"/>
                  </w:tcBorders>
                </w:tcPr>
                <w:p w:rsidR="00200B82" w:rsidRDefault="00F21004">
                  <w:pPr>
                    <w:spacing w:line="276" w:lineRule="auto"/>
                    <w:contextualSpacing/>
                    <w:jc w:val="center"/>
                    <w:rPr>
                      <w:rFonts w:ascii="仿宋" w:eastAsia="仿宋" w:hAnsi="仿宋" w:cs="仿宋"/>
                    </w:rPr>
                  </w:pPr>
                  <w:r>
                    <w:rPr>
                      <w:rFonts w:ascii="仿宋" w:eastAsia="仿宋" w:hAnsi="仿宋" w:cs="仿宋" w:hint="eastAsia"/>
                    </w:rPr>
                    <w:t>100-500</w:t>
                  </w:r>
                </w:p>
              </w:tc>
              <w:tc>
                <w:tcPr>
                  <w:tcW w:w="1478" w:type="dxa"/>
                  <w:tcBorders>
                    <w:top w:val="single" w:sz="4" w:space="0" w:color="auto"/>
                    <w:left w:val="single" w:sz="4" w:space="0" w:color="auto"/>
                    <w:bottom w:val="single" w:sz="4" w:space="0" w:color="auto"/>
                    <w:right w:val="single" w:sz="4" w:space="0" w:color="auto"/>
                  </w:tcBorders>
                </w:tcPr>
                <w:p w:rsidR="00200B82" w:rsidRDefault="00F21004">
                  <w:pPr>
                    <w:spacing w:line="276" w:lineRule="auto"/>
                    <w:contextualSpacing/>
                    <w:jc w:val="center"/>
                    <w:rPr>
                      <w:rFonts w:ascii="仿宋" w:eastAsia="仿宋" w:hAnsi="仿宋" w:cs="仿宋"/>
                    </w:rPr>
                  </w:pPr>
                  <w:r>
                    <w:rPr>
                      <w:rFonts w:ascii="仿宋" w:eastAsia="仿宋" w:hAnsi="仿宋" w:cs="仿宋" w:hint="eastAsia"/>
                    </w:rPr>
                    <w:t>1.1%</w:t>
                  </w:r>
                </w:p>
              </w:tc>
              <w:tc>
                <w:tcPr>
                  <w:tcW w:w="1477" w:type="dxa"/>
                  <w:tcBorders>
                    <w:top w:val="single" w:sz="4" w:space="0" w:color="auto"/>
                    <w:left w:val="single" w:sz="4" w:space="0" w:color="auto"/>
                    <w:bottom w:val="single" w:sz="4" w:space="0" w:color="auto"/>
                    <w:right w:val="single" w:sz="4" w:space="0" w:color="auto"/>
                  </w:tcBorders>
                </w:tcPr>
                <w:p w:rsidR="00200B82" w:rsidRDefault="00F21004">
                  <w:pPr>
                    <w:spacing w:line="276" w:lineRule="auto"/>
                    <w:contextualSpacing/>
                    <w:jc w:val="center"/>
                    <w:rPr>
                      <w:rFonts w:ascii="仿宋" w:eastAsia="仿宋" w:hAnsi="仿宋" w:cs="仿宋"/>
                    </w:rPr>
                  </w:pPr>
                  <w:r>
                    <w:rPr>
                      <w:rFonts w:ascii="仿宋" w:eastAsia="仿宋" w:hAnsi="仿宋" w:cs="仿宋" w:hint="eastAsia"/>
                    </w:rPr>
                    <w:t>0.8%</w:t>
                  </w:r>
                </w:p>
              </w:tc>
              <w:tc>
                <w:tcPr>
                  <w:tcW w:w="1478" w:type="dxa"/>
                  <w:tcBorders>
                    <w:top w:val="single" w:sz="4" w:space="0" w:color="auto"/>
                    <w:left w:val="single" w:sz="4" w:space="0" w:color="auto"/>
                    <w:bottom w:val="single" w:sz="4" w:space="0" w:color="auto"/>
                    <w:right w:val="single" w:sz="4" w:space="0" w:color="auto"/>
                  </w:tcBorders>
                </w:tcPr>
                <w:p w:rsidR="00200B82" w:rsidRDefault="00F21004">
                  <w:pPr>
                    <w:spacing w:line="276" w:lineRule="auto"/>
                    <w:contextualSpacing/>
                    <w:jc w:val="center"/>
                    <w:rPr>
                      <w:rFonts w:ascii="仿宋" w:eastAsia="仿宋" w:hAnsi="仿宋" w:cs="仿宋"/>
                    </w:rPr>
                  </w:pPr>
                  <w:r>
                    <w:rPr>
                      <w:rFonts w:ascii="仿宋" w:eastAsia="仿宋" w:hAnsi="仿宋" w:cs="仿宋" w:hint="eastAsia"/>
                    </w:rPr>
                    <w:t>0.7%</w:t>
                  </w:r>
                </w:p>
              </w:tc>
            </w:tr>
            <w:tr w:rsidR="00200B82">
              <w:trPr>
                <w:trHeight w:val="212"/>
              </w:trPr>
              <w:tc>
                <w:tcPr>
                  <w:tcW w:w="1827" w:type="dxa"/>
                  <w:tcBorders>
                    <w:top w:val="single" w:sz="4" w:space="0" w:color="auto"/>
                    <w:left w:val="single" w:sz="4" w:space="0" w:color="auto"/>
                    <w:bottom w:val="single" w:sz="4" w:space="0" w:color="auto"/>
                    <w:right w:val="single" w:sz="4" w:space="0" w:color="auto"/>
                  </w:tcBorders>
                </w:tcPr>
                <w:p w:rsidR="00200B82" w:rsidRDefault="00F21004">
                  <w:pPr>
                    <w:spacing w:line="276" w:lineRule="auto"/>
                    <w:contextualSpacing/>
                    <w:jc w:val="center"/>
                    <w:rPr>
                      <w:rFonts w:ascii="仿宋" w:eastAsia="仿宋" w:hAnsi="仿宋" w:cs="仿宋"/>
                    </w:rPr>
                  </w:pPr>
                  <w:r>
                    <w:rPr>
                      <w:rFonts w:ascii="仿宋" w:eastAsia="仿宋" w:hAnsi="仿宋" w:cs="仿宋" w:hint="eastAsia"/>
                    </w:rPr>
                    <w:t>500-1000</w:t>
                  </w:r>
                </w:p>
              </w:tc>
              <w:tc>
                <w:tcPr>
                  <w:tcW w:w="1478" w:type="dxa"/>
                  <w:tcBorders>
                    <w:top w:val="single" w:sz="4" w:space="0" w:color="auto"/>
                    <w:left w:val="single" w:sz="4" w:space="0" w:color="auto"/>
                    <w:bottom w:val="single" w:sz="4" w:space="0" w:color="auto"/>
                    <w:right w:val="single" w:sz="4" w:space="0" w:color="auto"/>
                  </w:tcBorders>
                </w:tcPr>
                <w:p w:rsidR="00200B82" w:rsidRDefault="00F21004">
                  <w:pPr>
                    <w:spacing w:line="276" w:lineRule="auto"/>
                    <w:contextualSpacing/>
                    <w:jc w:val="center"/>
                    <w:rPr>
                      <w:rFonts w:ascii="仿宋" w:eastAsia="仿宋" w:hAnsi="仿宋" w:cs="仿宋"/>
                    </w:rPr>
                  </w:pPr>
                  <w:r>
                    <w:rPr>
                      <w:rFonts w:ascii="仿宋" w:eastAsia="仿宋" w:hAnsi="仿宋" w:cs="仿宋" w:hint="eastAsia"/>
                    </w:rPr>
                    <w:t>0.8%</w:t>
                  </w:r>
                </w:p>
              </w:tc>
              <w:tc>
                <w:tcPr>
                  <w:tcW w:w="1477" w:type="dxa"/>
                  <w:tcBorders>
                    <w:top w:val="single" w:sz="4" w:space="0" w:color="auto"/>
                    <w:left w:val="single" w:sz="4" w:space="0" w:color="auto"/>
                    <w:bottom w:val="single" w:sz="4" w:space="0" w:color="auto"/>
                    <w:right w:val="single" w:sz="4" w:space="0" w:color="auto"/>
                  </w:tcBorders>
                </w:tcPr>
                <w:p w:rsidR="00200B82" w:rsidRDefault="00F21004">
                  <w:pPr>
                    <w:spacing w:line="276" w:lineRule="auto"/>
                    <w:contextualSpacing/>
                    <w:jc w:val="center"/>
                    <w:rPr>
                      <w:rFonts w:ascii="仿宋" w:eastAsia="仿宋" w:hAnsi="仿宋" w:cs="仿宋"/>
                    </w:rPr>
                  </w:pPr>
                  <w:r>
                    <w:rPr>
                      <w:rFonts w:ascii="仿宋" w:eastAsia="仿宋" w:hAnsi="仿宋" w:cs="仿宋" w:hint="eastAsia"/>
                    </w:rPr>
                    <w:t>0.45%</w:t>
                  </w:r>
                </w:p>
              </w:tc>
              <w:tc>
                <w:tcPr>
                  <w:tcW w:w="1478" w:type="dxa"/>
                  <w:tcBorders>
                    <w:top w:val="single" w:sz="4" w:space="0" w:color="auto"/>
                    <w:left w:val="single" w:sz="4" w:space="0" w:color="auto"/>
                    <w:bottom w:val="single" w:sz="4" w:space="0" w:color="auto"/>
                    <w:right w:val="single" w:sz="4" w:space="0" w:color="auto"/>
                  </w:tcBorders>
                </w:tcPr>
                <w:p w:rsidR="00200B82" w:rsidRDefault="00F21004">
                  <w:pPr>
                    <w:spacing w:line="276" w:lineRule="auto"/>
                    <w:contextualSpacing/>
                    <w:jc w:val="center"/>
                    <w:rPr>
                      <w:rFonts w:ascii="仿宋" w:eastAsia="仿宋" w:hAnsi="仿宋" w:cs="仿宋"/>
                    </w:rPr>
                  </w:pPr>
                  <w:r>
                    <w:rPr>
                      <w:rFonts w:ascii="仿宋" w:eastAsia="仿宋" w:hAnsi="仿宋" w:cs="仿宋" w:hint="eastAsia"/>
                    </w:rPr>
                    <w:t>0.55%</w:t>
                  </w:r>
                </w:p>
              </w:tc>
            </w:tr>
            <w:tr w:rsidR="00200B82">
              <w:trPr>
                <w:trHeight w:val="212"/>
              </w:trPr>
              <w:tc>
                <w:tcPr>
                  <w:tcW w:w="1827" w:type="dxa"/>
                  <w:tcBorders>
                    <w:top w:val="single" w:sz="4" w:space="0" w:color="auto"/>
                    <w:left w:val="single" w:sz="4" w:space="0" w:color="auto"/>
                    <w:bottom w:val="single" w:sz="4" w:space="0" w:color="auto"/>
                    <w:right w:val="single" w:sz="4" w:space="0" w:color="auto"/>
                  </w:tcBorders>
                </w:tcPr>
                <w:p w:rsidR="00200B82" w:rsidRDefault="00F21004">
                  <w:pPr>
                    <w:spacing w:line="276" w:lineRule="auto"/>
                    <w:contextualSpacing/>
                    <w:jc w:val="center"/>
                    <w:rPr>
                      <w:rFonts w:ascii="仿宋" w:eastAsia="仿宋" w:hAnsi="仿宋" w:cs="仿宋"/>
                    </w:rPr>
                  </w:pPr>
                  <w:r>
                    <w:rPr>
                      <w:rFonts w:ascii="仿宋" w:eastAsia="仿宋" w:hAnsi="仿宋" w:cs="仿宋" w:hint="eastAsia"/>
                    </w:rPr>
                    <w:t>1000-5000</w:t>
                  </w:r>
                </w:p>
              </w:tc>
              <w:tc>
                <w:tcPr>
                  <w:tcW w:w="1478" w:type="dxa"/>
                  <w:tcBorders>
                    <w:top w:val="single" w:sz="4" w:space="0" w:color="auto"/>
                    <w:left w:val="single" w:sz="4" w:space="0" w:color="auto"/>
                    <w:bottom w:val="single" w:sz="4" w:space="0" w:color="auto"/>
                    <w:right w:val="single" w:sz="4" w:space="0" w:color="auto"/>
                  </w:tcBorders>
                </w:tcPr>
                <w:p w:rsidR="00200B82" w:rsidRDefault="00F21004">
                  <w:pPr>
                    <w:spacing w:line="276" w:lineRule="auto"/>
                    <w:contextualSpacing/>
                    <w:jc w:val="center"/>
                    <w:rPr>
                      <w:rFonts w:ascii="仿宋" w:eastAsia="仿宋" w:hAnsi="仿宋" w:cs="仿宋"/>
                    </w:rPr>
                  </w:pPr>
                  <w:r>
                    <w:rPr>
                      <w:rFonts w:ascii="仿宋" w:eastAsia="仿宋" w:hAnsi="仿宋" w:cs="仿宋" w:hint="eastAsia"/>
                    </w:rPr>
                    <w:t>0.5%</w:t>
                  </w:r>
                </w:p>
              </w:tc>
              <w:tc>
                <w:tcPr>
                  <w:tcW w:w="1477" w:type="dxa"/>
                  <w:tcBorders>
                    <w:top w:val="single" w:sz="4" w:space="0" w:color="auto"/>
                    <w:left w:val="single" w:sz="4" w:space="0" w:color="auto"/>
                    <w:bottom w:val="single" w:sz="4" w:space="0" w:color="auto"/>
                    <w:right w:val="single" w:sz="4" w:space="0" w:color="auto"/>
                  </w:tcBorders>
                </w:tcPr>
                <w:p w:rsidR="00200B82" w:rsidRDefault="00F21004">
                  <w:pPr>
                    <w:spacing w:line="276" w:lineRule="auto"/>
                    <w:contextualSpacing/>
                    <w:jc w:val="center"/>
                    <w:rPr>
                      <w:rFonts w:ascii="仿宋" w:eastAsia="仿宋" w:hAnsi="仿宋" w:cs="仿宋"/>
                    </w:rPr>
                  </w:pPr>
                  <w:r>
                    <w:rPr>
                      <w:rFonts w:ascii="仿宋" w:eastAsia="仿宋" w:hAnsi="仿宋" w:cs="仿宋" w:hint="eastAsia"/>
                    </w:rPr>
                    <w:t>0.25%</w:t>
                  </w:r>
                </w:p>
              </w:tc>
              <w:tc>
                <w:tcPr>
                  <w:tcW w:w="1478" w:type="dxa"/>
                  <w:tcBorders>
                    <w:top w:val="single" w:sz="4" w:space="0" w:color="auto"/>
                    <w:left w:val="single" w:sz="4" w:space="0" w:color="auto"/>
                    <w:bottom w:val="single" w:sz="4" w:space="0" w:color="auto"/>
                    <w:right w:val="single" w:sz="4" w:space="0" w:color="auto"/>
                  </w:tcBorders>
                </w:tcPr>
                <w:p w:rsidR="00200B82" w:rsidRDefault="00F21004">
                  <w:pPr>
                    <w:spacing w:line="276" w:lineRule="auto"/>
                    <w:contextualSpacing/>
                    <w:jc w:val="center"/>
                    <w:rPr>
                      <w:rFonts w:ascii="仿宋" w:eastAsia="仿宋" w:hAnsi="仿宋" w:cs="仿宋"/>
                    </w:rPr>
                  </w:pPr>
                  <w:r>
                    <w:rPr>
                      <w:rFonts w:ascii="仿宋" w:eastAsia="仿宋" w:hAnsi="仿宋" w:cs="仿宋" w:hint="eastAsia"/>
                    </w:rPr>
                    <w:t>0.35%</w:t>
                  </w:r>
                </w:p>
              </w:tc>
            </w:tr>
            <w:tr w:rsidR="00200B82">
              <w:trPr>
                <w:trHeight w:val="212"/>
              </w:trPr>
              <w:tc>
                <w:tcPr>
                  <w:tcW w:w="1827" w:type="dxa"/>
                  <w:tcBorders>
                    <w:top w:val="single" w:sz="4" w:space="0" w:color="auto"/>
                    <w:left w:val="single" w:sz="4" w:space="0" w:color="auto"/>
                    <w:bottom w:val="single" w:sz="4" w:space="0" w:color="auto"/>
                    <w:right w:val="single" w:sz="4" w:space="0" w:color="auto"/>
                  </w:tcBorders>
                </w:tcPr>
                <w:p w:rsidR="00200B82" w:rsidRDefault="00F21004">
                  <w:pPr>
                    <w:spacing w:line="276" w:lineRule="auto"/>
                    <w:contextualSpacing/>
                    <w:jc w:val="center"/>
                    <w:rPr>
                      <w:rFonts w:ascii="仿宋" w:eastAsia="仿宋" w:hAnsi="仿宋" w:cs="仿宋"/>
                    </w:rPr>
                  </w:pPr>
                  <w:r>
                    <w:rPr>
                      <w:rFonts w:ascii="仿宋" w:eastAsia="仿宋" w:hAnsi="仿宋" w:cs="仿宋" w:hint="eastAsia"/>
                    </w:rPr>
                    <w:t>5000-10000</w:t>
                  </w:r>
                </w:p>
              </w:tc>
              <w:tc>
                <w:tcPr>
                  <w:tcW w:w="1478" w:type="dxa"/>
                  <w:tcBorders>
                    <w:top w:val="single" w:sz="4" w:space="0" w:color="auto"/>
                    <w:left w:val="single" w:sz="4" w:space="0" w:color="auto"/>
                    <w:bottom w:val="single" w:sz="4" w:space="0" w:color="auto"/>
                    <w:right w:val="single" w:sz="4" w:space="0" w:color="auto"/>
                  </w:tcBorders>
                </w:tcPr>
                <w:p w:rsidR="00200B82" w:rsidRDefault="00F21004">
                  <w:pPr>
                    <w:spacing w:line="276" w:lineRule="auto"/>
                    <w:contextualSpacing/>
                    <w:jc w:val="center"/>
                    <w:rPr>
                      <w:rFonts w:ascii="仿宋" w:eastAsia="仿宋" w:hAnsi="仿宋" w:cs="仿宋"/>
                    </w:rPr>
                  </w:pPr>
                  <w:r>
                    <w:rPr>
                      <w:rFonts w:ascii="仿宋" w:eastAsia="仿宋" w:hAnsi="仿宋" w:cs="仿宋" w:hint="eastAsia"/>
                    </w:rPr>
                    <w:t>0.25%</w:t>
                  </w:r>
                </w:p>
              </w:tc>
              <w:tc>
                <w:tcPr>
                  <w:tcW w:w="1477" w:type="dxa"/>
                  <w:tcBorders>
                    <w:top w:val="single" w:sz="4" w:space="0" w:color="auto"/>
                    <w:left w:val="single" w:sz="4" w:space="0" w:color="auto"/>
                    <w:bottom w:val="single" w:sz="4" w:space="0" w:color="auto"/>
                    <w:right w:val="single" w:sz="4" w:space="0" w:color="auto"/>
                  </w:tcBorders>
                </w:tcPr>
                <w:p w:rsidR="00200B82" w:rsidRDefault="00F21004">
                  <w:pPr>
                    <w:spacing w:line="276" w:lineRule="auto"/>
                    <w:contextualSpacing/>
                    <w:jc w:val="center"/>
                    <w:rPr>
                      <w:rFonts w:ascii="仿宋" w:eastAsia="仿宋" w:hAnsi="仿宋" w:cs="仿宋"/>
                    </w:rPr>
                  </w:pPr>
                  <w:r>
                    <w:rPr>
                      <w:rFonts w:ascii="仿宋" w:eastAsia="仿宋" w:hAnsi="仿宋" w:cs="仿宋" w:hint="eastAsia"/>
                    </w:rPr>
                    <w:t>0.1%</w:t>
                  </w:r>
                </w:p>
              </w:tc>
              <w:tc>
                <w:tcPr>
                  <w:tcW w:w="1478" w:type="dxa"/>
                  <w:tcBorders>
                    <w:top w:val="single" w:sz="4" w:space="0" w:color="auto"/>
                    <w:left w:val="single" w:sz="4" w:space="0" w:color="auto"/>
                    <w:bottom w:val="single" w:sz="4" w:space="0" w:color="auto"/>
                    <w:right w:val="single" w:sz="4" w:space="0" w:color="auto"/>
                  </w:tcBorders>
                </w:tcPr>
                <w:p w:rsidR="00200B82" w:rsidRDefault="00F21004">
                  <w:pPr>
                    <w:spacing w:line="276" w:lineRule="auto"/>
                    <w:contextualSpacing/>
                    <w:jc w:val="center"/>
                    <w:rPr>
                      <w:rFonts w:ascii="仿宋" w:eastAsia="仿宋" w:hAnsi="仿宋" w:cs="仿宋"/>
                    </w:rPr>
                  </w:pPr>
                  <w:r>
                    <w:rPr>
                      <w:rFonts w:ascii="仿宋" w:eastAsia="仿宋" w:hAnsi="仿宋" w:cs="仿宋" w:hint="eastAsia"/>
                    </w:rPr>
                    <w:t>0.2%</w:t>
                  </w:r>
                </w:p>
              </w:tc>
            </w:tr>
            <w:tr w:rsidR="00200B82">
              <w:trPr>
                <w:trHeight w:val="212"/>
              </w:trPr>
              <w:tc>
                <w:tcPr>
                  <w:tcW w:w="1827" w:type="dxa"/>
                  <w:tcBorders>
                    <w:top w:val="single" w:sz="4" w:space="0" w:color="auto"/>
                    <w:left w:val="single" w:sz="4" w:space="0" w:color="auto"/>
                    <w:bottom w:val="single" w:sz="4" w:space="0" w:color="auto"/>
                    <w:right w:val="single" w:sz="4" w:space="0" w:color="auto"/>
                  </w:tcBorders>
                </w:tcPr>
                <w:p w:rsidR="00200B82" w:rsidRDefault="00F21004">
                  <w:pPr>
                    <w:spacing w:line="276" w:lineRule="auto"/>
                    <w:contextualSpacing/>
                    <w:jc w:val="center"/>
                    <w:rPr>
                      <w:rFonts w:ascii="仿宋" w:eastAsia="仿宋" w:hAnsi="仿宋" w:cs="仿宋"/>
                    </w:rPr>
                  </w:pPr>
                  <w:r>
                    <w:rPr>
                      <w:rFonts w:ascii="仿宋" w:eastAsia="仿宋" w:hAnsi="仿宋" w:cs="仿宋" w:hint="eastAsia"/>
                    </w:rPr>
                    <w:t>10000-100000</w:t>
                  </w:r>
                </w:p>
              </w:tc>
              <w:tc>
                <w:tcPr>
                  <w:tcW w:w="1478" w:type="dxa"/>
                  <w:tcBorders>
                    <w:top w:val="single" w:sz="4" w:space="0" w:color="auto"/>
                    <w:left w:val="single" w:sz="4" w:space="0" w:color="auto"/>
                    <w:bottom w:val="single" w:sz="4" w:space="0" w:color="auto"/>
                    <w:right w:val="single" w:sz="4" w:space="0" w:color="auto"/>
                  </w:tcBorders>
                </w:tcPr>
                <w:p w:rsidR="00200B82" w:rsidRDefault="00F21004">
                  <w:pPr>
                    <w:spacing w:line="276" w:lineRule="auto"/>
                    <w:contextualSpacing/>
                    <w:jc w:val="center"/>
                    <w:rPr>
                      <w:rFonts w:ascii="仿宋" w:eastAsia="仿宋" w:hAnsi="仿宋" w:cs="仿宋"/>
                    </w:rPr>
                  </w:pPr>
                  <w:r>
                    <w:rPr>
                      <w:rFonts w:ascii="仿宋" w:eastAsia="仿宋" w:hAnsi="仿宋" w:cs="仿宋" w:hint="eastAsia"/>
                    </w:rPr>
                    <w:t>0.05%</w:t>
                  </w:r>
                </w:p>
              </w:tc>
              <w:tc>
                <w:tcPr>
                  <w:tcW w:w="1477" w:type="dxa"/>
                  <w:tcBorders>
                    <w:top w:val="single" w:sz="4" w:space="0" w:color="auto"/>
                    <w:left w:val="single" w:sz="4" w:space="0" w:color="auto"/>
                    <w:bottom w:val="single" w:sz="4" w:space="0" w:color="auto"/>
                    <w:right w:val="single" w:sz="4" w:space="0" w:color="auto"/>
                  </w:tcBorders>
                </w:tcPr>
                <w:p w:rsidR="00200B82" w:rsidRDefault="00F21004">
                  <w:pPr>
                    <w:spacing w:line="276" w:lineRule="auto"/>
                    <w:contextualSpacing/>
                    <w:jc w:val="center"/>
                    <w:rPr>
                      <w:rFonts w:ascii="仿宋" w:eastAsia="仿宋" w:hAnsi="仿宋" w:cs="仿宋"/>
                    </w:rPr>
                  </w:pPr>
                  <w:r>
                    <w:rPr>
                      <w:rFonts w:ascii="仿宋" w:eastAsia="仿宋" w:hAnsi="仿宋" w:cs="仿宋" w:hint="eastAsia"/>
                    </w:rPr>
                    <w:t>0.05%</w:t>
                  </w:r>
                </w:p>
              </w:tc>
              <w:tc>
                <w:tcPr>
                  <w:tcW w:w="1478" w:type="dxa"/>
                  <w:tcBorders>
                    <w:top w:val="single" w:sz="4" w:space="0" w:color="auto"/>
                    <w:left w:val="single" w:sz="4" w:space="0" w:color="auto"/>
                    <w:bottom w:val="single" w:sz="4" w:space="0" w:color="auto"/>
                    <w:right w:val="single" w:sz="4" w:space="0" w:color="auto"/>
                  </w:tcBorders>
                </w:tcPr>
                <w:p w:rsidR="00200B82" w:rsidRDefault="00F21004">
                  <w:pPr>
                    <w:spacing w:line="276" w:lineRule="auto"/>
                    <w:contextualSpacing/>
                    <w:jc w:val="center"/>
                    <w:rPr>
                      <w:rFonts w:ascii="仿宋" w:eastAsia="仿宋" w:hAnsi="仿宋" w:cs="仿宋"/>
                    </w:rPr>
                  </w:pPr>
                  <w:r>
                    <w:rPr>
                      <w:rFonts w:ascii="仿宋" w:eastAsia="仿宋" w:hAnsi="仿宋" w:cs="仿宋" w:hint="eastAsia"/>
                    </w:rPr>
                    <w:t>0.05%</w:t>
                  </w:r>
                </w:p>
              </w:tc>
            </w:tr>
            <w:tr w:rsidR="00200B82">
              <w:trPr>
                <w:trHeight w:val="248"/>
              </w:trPr>
              <w:tc>
                <w:tcPr>
                  <w:tcW w:w="1827" w:type="dxa"/>
                  <w:tcBorders>
                    <w:top w:val="single" w:sz="4" w:space="0" w:color="auto"/>
                    <w:left w:val="single" w:sz="4" w:space="0" w:color="auto"/>
                    <w:bottom w:val="single" w:sz="4" w:space="0" w:color="auto"/>
                    <w:right w:val="single" w:sz="4" w:space="0" w:color="auto"/>
                  </w:tcBorders>
                </w:tcPr>
                <w:p w:rsidR="00200B82" w:rsidRDefault="00F21004">
                  <w:pPr>
                    <w:spacing w:line="276" w:lineRule="auto"/>
                    <w:contextualSpacing/>
                    <w:jc w:val="center"/>
                    <w:rPr>
                      <w:rFonts w:ascii="仿宋" w:eastAsia="仿宋" w:hAnsi="仿宋" w:cs="仿宋"/>
                    </w:rPr>
                  </w:pPr>
                  <w:r>
                    <w:rPr>
                      <w:rFonts w:ascii="仿宋" w:eastAsia="仿宋" w:hAnsi="仿宋" w:cs="仿宋" w:hint="eastAsia"/>
                    </w:rPr>
                    <w:t>1000000</w:t>
                  </w:r>
                  <w:r>
                    <w:rPr>
                      <w:rFonts w:ascii="仿宋" w:eastAsia="仿宋" w:hAnsi="仿宋" w:cs="仿宋" w:hint="eastAsia"/>
                    </w:rPr>
                    <w:t>以上</w:t>
                  </w:r>
                </w:p>
              </w:tc>
              <w:tc>
                <w:tcPr>
                  <w:tcW w:w="1478" w:type="dxa"/>
                  <w:tcBorders>
                    <w:top w:val="single" w:sz="4" w:space="0" w:color="auto"/>
                    <w:left w:val="single" w:sz="4" w:space="0" w:color="auto"/>
                    <w:bottom w:val="single" w:sz="4" w:space="0" w:color="auto"/>
                    <w:right w:val="single" w:sz="4" w:space="0" w:color="auto"/>
                  </w:tcBorders>
                </w:tcPr>
                <w:p w:rsidR="00200B82" w:rsidRDefault="00F21004">
                  <w:pPr>
                    <w:spacing w:line="276" w:lineRule="auto"/>
                    <w:contextualSpacing/>
                    <w:jc w:val="center"/>
                    <w:rPr>
                      <w:rFonts w:ascii="仿宋" w:eastAsia="仿宋" w:hAnsi="仿宋" w:cs="仿宋"/>
                    </w:rPr>
                  </w:pPr>
                  <w:r>
                    <w:rPr>
                      <w:rFonts w:ascii="仿宋" w:eastAsia="仿宋" w:hAnsi="仿宋" w:cs="仿宋" w:hint="eastAsia"/>
                    </w:rPr>
                    <w:t>0.01%</w:t>
                  </w:r>
                </w:p>
              </w:tc>
              <w:tc>
                <w:tcPr>
                  <w:tcW w:w="1477" w:type="dxa"/>
                  <w:tcBorders>
                    <w:top w:val="single" w:sz="4" w:space="0" w:color="auto"/>
                    <w:left w:val="single" w:sz="4" w:space="0" w:color="auto"/>
                    <w:bottom w:val="single" w:sz="4" w:space="0" w:color="auto"/>
                    <w:right w:val="single" w:sz="4" w:space="0" w:color="auto"/>
                  </w:tcBorders>
                </w:tcPr>
                <w:p w:rsidR="00200B82" w:rsidRDefault="00F21004">
                  <w:pPr>
                    <w:spacing w:line="276" w:lineRule="auto"/>
                    <w:contextualSpacing/>
                    <w:jc w:val="center"/>
                    <w:rPr>
                      <w:rFonts w:ascii="仿宋" w:eastAsia="仿宋" w:hAnsi="仿宋" w:cs="仿宋"/>
                    </w:rPr>
                  </w:pPr>
                  <w:r>
                    <w:rPr>
                      <w:rFonts w:ascii="仿宋" w:eastAsia="仿宋" w:hAnsi="仿宋" w:cs="仿宋" w:hint="eastAsia"/>
                    </w:rPr>
                    <w:t>0.01%</w:t>
                  </w:r>
                </w:p>
              </w:tc>
              <w:tc>
                <w:tcPr>
                  <w:tcW w:w="1478" w:type="dxa"/>
                  <w:tcBorders>
                    <w:top w:val="single" w:sz="4" w:space="0" w:color="auto"/>
                    <w:left w:val="single" w:sz="4" w:space="0" w:color="auto"/>
                    <w:bottom w:val="single" w:sz="4" w:space="0" w:color="auto"/>
                    <w:right w:val="single" w:sz="4" w:space="0" w:color="auto"/>
                  </w:tcBorders>
                </w:tcPr>
                <w:p w:rsidR="00200B82" w:rsidRDefault="00F21004">
                  <w:pPr>
                    <w:spacing w:line="276" w:lineRule="auto"/>
                    <w:contextualSpacing/>
                    <w:jc w:val="center"/>
                    <w:rPr>
                      <w:rFonts w:ascii="仿宋" w:eastAsia="仿宋" w:hAnsi="仿宋" w:cs="仿宋"/>
                    </w:rPr>
                  </w:pPr>
                  <w:r>
                    <w:rPr>
                      <w:rFonts w:ascii="仿宋" w:eastAsia="仿宋" w:hAnsi="仿宋" w:cs="仿宋" w:hint="eastAsia"/>
                    </w:rPr>
                    <w:t>0.01%</w:t>
                  </w:r>
                </w:p>
              </w:tc>
            </w:tr>
          </w:tbl>
          <w:p w:rsidR="00200B82" w:rsidRDefault="00F21004">
            <w:pPr>
              <w:pStyle w:val="af9"/>
              <w:spacing w:line="276" w:lineRule="auto"/>
              <w:contextualSpacing/>
              <w:rPr>
                <w:rFonts w:ascii="仿宋" w:eastAsia="仿宋" w:hAnsi="仿宋"/>
                <w:sz w:val="21"/>
                <w:szCs w:val="21"/>
                <w:lang w:val="zh-CN"/>
              </w:rPr>
            </w:pPr>
            <w:r>
              <w:rPr>
                <w:rFonts w:ascii="仿宋" w:eastAsia="仿宋" w:hAnsi="仿宋" w:hint="eastAsia"/>
                <w:sz w:val="21"/>
                <w:szCs w:val="21"/>
                <w:lang w:val="zh-CN"/>
              </w:rPr>
              <w:t>注</w:t>
            </w:r>
            <w:r>
              <w:rPr>
                <w:rFonts w:ascii="仿宋" w:eastAsia="仿宋" w:hAnsi="仿宋" w:hint="eastAsia"/>
                <w:sz w:val="21"/>
                <w:szCs w:val="21"/>
                <w:lang w:val="zh-CN"/>
              </w:rPr>
              <w:t>: 1</w:t>
            </w:r>
            <w:r>
              <w:rPr>
                <w:rFonts w:ascii="仿宋" w:eastAsia="仿宋" w:hAnsi="仿宋" w:hint="eastAsia"/>
                <w:sz w:val="21"/>
                <w:szCs w:val="21"/>
                <w:lang w:val="zh-CN"/>
              </w:rPr>
              <w:t>、按本表费率计算的收费为招标代理服务全过程的收费基准价格。</w:t>
            </w:r>
          </w:p>
          <w:p w:rsidR="00200B82" w:rsidRDefault="00F21004">
            <w:pPr>
              <w:pStyle w:val="af9"/>
              <w:spacing w:line="276" w:lineRule="auto"/>
              <w:contextualSpacing/>
              <w:rPr>
                <w:rFonts w:ascii="仿宋" w:eastAsia="仿宋" w:hAnsi="仿宋"/>
                <w:sz w:val="21"/>
                <w:szCs w:val="21"/>
                <w:lang w:val="zh-CN"/>
              </w:rPr>
            </w:pPr>
            <w:r>
              <w:rPr>
                <w:rFonts w:ascii="仿宋" w:eastAsia="仿宋" w:hAnsi="仿宋" w:hint="eastAsia"/>
                <w:sz w:val="21"/>
                <w:szCs w:val="21"/>
                <w:lang w:val="zh-CN"/>
              </w:rPr>
              <w:t xml:space="preserve">    2</w:t>
            </w:r>
            <w:r>
              <w:rPr>
                <w:rFonts w:ascii="仿宋" w:eastAsia="仿宋" w:hAnsi="仿宋" w:hint="eastAsia"/>
                <w:sz w:val="21"/>
                <w:szCs w:val="21"/>
                <w:lang w:val="zh-CN"/>
              </w:rPr>
              <w:t>、招标代理服务收费按差额定率累进法计算。</w:t>
            </w:r>
          </w:p>
          <w:p w:rsidR="00200B82" w:rsidRDefault="00F21004">
            <w:pPr>
              <w:widowControl/>
              <w:spacing w:after="0" w:line="276" w:lineRule="auto"/>
              <w:ind w:firstLineChars="200" w:firstLine="420"/>
              <w:contextualSpacing/>
              <w:jc w:val="left"/>
              <w:rPr>
                <w:rFonts w:ascii="仿宋" w:eastAsia="仿宋" w:hAnsi="仿宋"/>
                <w:szCs w:val="21"/>
                <w:lang w:val="zh-CN"/>
              </w:rPr>
            </w:pPr>
            <w:r>
              <w:rPr>
                <w:rFonts w:ascii="仿宋" w:eastAsia="仿宋" w:hAnsi="仿宋" w:hint="eastAsia"/>
                <w:szCs w:val="21"/>
                <w:lang w:val="zh-CN"/>
              </w:rPr>
              <w:t>3</w:t>
            </w:r>
            <w:r>
              <w:rPr>
                <w:rFonts w:ascii="仿宋" w:eastAsia="仿宋" w:hAnsi="仿宋" w:hint="eastAsia"/>
                <w:szCs w:val="21"/>
                <w:lang w:val="zh-CN"/>
              </w:rPr>
              <w:t>、服务费收款单位：四川国际招标有限责任公司；</w:t>
            </w:r>
          </w:p>
          <w:p w:rsidR="00200B82" w:rsidRDefault="00F21004">
            <w:pPr>
              <w:widowControl/>
              <w:spacing w:after="0" w:line="276" w:lineRule="auto"/>
              <w:ind w:firstLineChars="200" w:firstLine="420"/>
              <w:contextualSpacing/>
              <w:jc w:val="left"/>
              <w:rPr>
                <w:rFonts w:ascii="仿宋" w:eastAsia="仿宋" w:hAnsi="仿宋"/>
                <w:szCs w:val="21"/>
                <w:lang w:val="zh-CN"/>
              </w:rPr>
            </w:pPr>
            <w:r>
              <w:rPr>
                <w:rFonts w:ascii="仿宋" w:eastAsia="仿宋" w:hAnsi="仿宋" w:hint="eastAsia"/>
                <w:szCs w:val="21"/>
                <w:lang w:val="zh-CN"/>
              </w:rPr>
              <w:t>开户行：中国民生银行股份有限公司成都分行营业部</w:t>
            </w:r>
          </w:p>
          <w:p w:rsidR="00200B82" w:rsidRDefault="00F21004">
            <w:pPr>
              <w:widowControl/>
              <w:spacing w:after="0" w:line="276" w:lineRule="auto"/>
              <w:ind w:firstLineChars="200" w:firstLine="420"/>
              <w:contextualSpacing/>
              <w:jc w:val="left"/>
              <w:rPr>
                <w:rFonts w:ascii="宋体" w:hAnsi="宋体" w:cs="宋体"/>
                <w:kern w:val="0"/>
                <w:sz w:val="24"/>
              </w:rPr>
            </w:pPr>
            <w:r>
              <w:rPr>
                <w:rFonts w:ascii="仿宋" w:eastAsia="仿宋" w:hAnsi="仿宋" w:hint="eastAsia"/>
                <w:szCs w:val="21"/>
                <w:lang w:val="zh-CN"/>
              </w:rPr>
              <w:t>银行账号：</w:t>
            </w:r>
            <w:r>
              <w:rPr>
                <w:rFonts w:ascii="仿宋" w:eastAsia="仿宋" w:hAnsi="仿宋" w:hint="eastAsia"/>
                <w:szCs w:val="21"/>
                <w:lang w:val="zh-CN"/>
              </w:rPr>
              <w:t>9902001761423274</w:t>
            </w:r>
          </w:p>
          <w:p w:rsidR="00200B82" w:rsidRDefault="00F21004">
            <w:pPr>
              <w:widowControl/>
              <w:spacing w:after="0" w:line="276" w:lineRule="auto"/>
              <w:ind w:firstLineChars="200" w:firstLine="420"/>
              <w:contextualSpacing/>
              <w:jc w:val="left"/>
              <w:rPr>
                <w:rFonts w:ascii="仿宋" w:eastAsia="仿宋" w:hAnsi="仿宋" w:cs="宋体"/>
                <w:kern w:val="0"/>
                <w:szCs w:val="21"/>
                <w:lang w:val="zh-CN"/>
              </w:rPr>
            </w:pPr>
            <w:r>
              <w:rPr>
                <w:rFonts w:ascii="仿宋" w:eastAsia="仿宋" w:hAnsi="仿宋" w:cs="宋体" w:hint="eastAsia"/>
                <w:kern w:val="0"/>
                <w:szCs w:val="21"/>
                <w:lang w:val="zh-CN"/>
              </w:rPr>
              <w:t>4</w:t>
            </w:r>
            <w:r>
              <w:rPr>
                <w:rFonts w:ascii="仿宋" w:eastAsia="仿宋" w:hAnsi="仿宋" w:cs="宋体" w:hint="eastAsia"/>
                <w:kern w:val="0"/>
                <w:szCs w:val="21"/>
                <w:lang w:val="zh-CN"/>
              </w:rPr>
              <w:t>、中标人在领取中标通知书前向招标代理机构交纳招标服务费。</w:t>
            </w:r>
          </w:p>
        </w:tc>
      </w:tr>
      <w:tr w:rsidR="00200B82">
        <w:trPr>
          <w:trHeight w:val="23"/>
          <w:jc w:val="center"/>
        </w:trPr>
        <w:tc>
          <w:tcPr>
            <w:tcW w:w="838" w:type="dxa"/>
            <w:vAlign w:val="center"/>
          </w:tcPr>
          <w:p w:rsidR="00200B82" w:rsidRDefault="00F21004">
            <w:pPr>
              <w:spacing w:line="276" w:lineRule="auto"/>
              <w:ind w:firstLineChars="50" w:firstLine="105"/>
              <w:contextualSpacing/>
              <w:rPr>
                <w:rFonts w:ascii="仿宋" w:eastAsia="仿宋" w:hAnsi="仿宋"/>
                <w:szCs w:val="21"/>
              </w:rPr>
            </w:pPr>
            <w:r>
              <w:rPr>
                <w:rFonts w:ascii="仿宋" w:eastAsia="仿宋" w:hAnsi="仿宋" w:hint="eastAsia"/>
                <w:szCs w:val="21"/>
              </w:rPr>
              <w:t>18</w:t>
            </w:r>
          </w:p>
        </w:tc>
        <w:tc>
          <w:tcPr>
            <w:tcW w:w="2552" w:type="dxa"/>
            <w:tcBorders>
              <w:right w:val="single" w:sz="4" w:space="0" w:color="auto"/>
            </w:tcBorders>
            <w:vAlign w:val="center"/>
          </w:tcPr>
          <w:p w:rsidR="00200B82" w:rsidRDefault="00F21004">
            <w:pPr>
              <w:pStyle w:val="af9"/>
              <w:spacing w:line="276" w:lineRule="auto"/>
              <w:ind w:left="96"/>
              <w:contextualSpacing/>
              <w:jc w:val="center"/>
              <w:rPr>
                <w:rFonts w:ascii="仿宋" w:eastAsia="仿宋" w:hAnsi="仿宋"/>
                <w:sz w:val="21"/>
                <w:szCs w:val="21"/>
                <w:lang w:val="zh-CN"/>
              </w:rPr>
            </w:pPr>
            <w:r>
              <w:rPr>
                <w:rFonts w:ascii="仿宋" w:eastAsia="仿宋" w:hAnsi="仿宋" w:hint="eastAsia"/>
                <w:sz w:val="21"/>
                <w:szCs w:val="21"/>
                <w:lang w:val="zh-CN"/>
              </w:rPr>
              <w:t>送样提醒</w:t>
            </w:r>
          </w:p>
        </w:tc>
        <w:tc>
          <w:tcPr>
            <w:tcW w:w="6111" w:type="dxa"/>
            <w:tcBorders>
              <w:left w:val="single" w:sz="4" w:space="0" w:color="auto"/>
            </w:tcBorders>
            <w:vAlign w:val="center"/>
          </w:tcPr>
          <w:p w:rsidR="00200B82" w:rsidRDefault="00F21004">
            <w:pPr>
              <w:pStyle w:val="af9"/>
              <w:spacing w:line="276" w:lineRule="auto"/>
              <w:contextualSpacing/>
              <w:jc w:val="both"/>
              <w:rPr>
                <w:rFonts w:ascii="仿宋" w:eastAsia="仿宋" w:hAnsi="仿宋"/>
                <w:sz w:val="21"/>
                <w:szCs w:val="21"/>
                <w:lang w:val="zh-CN"/>
              </w:rPr>
            </w:pPr>
            <w:bookmarkStart w:id="27" w:name="PO_默认文件内容_39"/>
            <w:r>
              <w:rPr>
                <w:rFonts w:ascii="仿宋" w:eastAsia="仿宋" w:hAnsi="仿宋" w:hint="eastAsia"/>
                <w:sz w:val="21"/>
                <w:szCs w:val="21"/>
                <w:lang w:val="zh-CN"/>
              </w:rPr>
              <w:t>本项目若涉及样品，要求送样</w:t>
            </w:r>
            <w:proofErr w:type="gramStart"/>
            <w:r>
              <w:rPr>
                <w:rFonts w:ascii="仿宋" w:eastAsia="仿宋" w:hAnsi="仿宋" w:hint="eastAsia"/>
                <w:sz w:val="21"/>
                <w:szCs w:val="21"/>
                <w:lang w:val="zh-CN"/>
              </w:rPr>
              <w:t>至航兴国际广场</w:t>
            </w:r>
            <w:proofErr w:type="gramEnd"/>
            <w:r>
              <w:rPr>
                <w:rFonts w:ascii="仿宋" w:eastAsia="仿宋" w:hAnsi="仿宋" w:hint="eastAsia"/>
                <w:sz w:val="21"/>
                <w:szCs w:val="21"/>
                <w:lang w:val="zh-CN"/>
              </w:rPr>
              <w:t>1</w:t>
            </w:r>
            <w:r>
              <w:rPr>
                <w:rFonts w:ascii="仿宋" w:eastAsia="仿宋" w:hAnsi="仿宋" w:hint="eastAsia"/>
                <w:sz w:val="21"/>
                <w:szCs w:val="21"/>
                <w:lang w:val="zh-CN"/>
              </w:rPr>
              <w:t>号楼</w:t>
            </w:r>
            <w:r>
              <w:rPr>
                <w:rFonts w:ascii="仿宋" w:eastAsia="仿宋" w:hAnsi="仿宋" w:hint="eastAsia"/>
                <w:sz w:val="21"/>
                <w:szCs w:val="21"/>
              </w:rPr>
              <w:t>3</w:t>
            </w:r>
            <w:r>
              <w:rPr>
                <w:rFonts w:ascii="仿宋" w:eastAsia="仿宋" w:hAnsi="仿宋" w:hint="eastAsia"/>
                <w:sz w:val="21"/>
                <w:szCs w:val="21"/>
              </w:rPr>
              <w:t>楼</w:t>
            </w:r>
            <w:r>
              <w:rPr>
                <w:rFonts w:ascii="仿宋" w:eastAsia="仿宋" w:hAnsi="仿宋" w:hint="eastAsia"/>
                <w:sz w:val="21"/>
                <w:szCs w:val="21"/>
                <w:lang w:val="zh-CN"/>
              </w:rPr>
              <w:t>的，供应商应乘坐货梯至三楼，并按现场工作人员要求摆样。</w:t>
            </w:r>
            <w:bookmarkEnd w:id="27"/>
          </w:p>
        </w:tc>
      </w:tr>
      <w:tr w:rsidR="00200B82">
        <w:trPr>
          <w:trHeight w:val="23"/>
          <w:jc w:val="center"/>
        </w:trPr>
        <w:tc>
          <w:tcPr>
            <w:tcW w:w="838" w:type="dxa"/>
            <w:vAlign w:val="center"/>
          </w:tcPr>
          <w:p w:rsidR="00200B82" w:rsidRDefault="00F21004">
            <w:pPr>
              <w:spacing w:line="276" w:lineRule="auto"/>
              <w:ind w:firstLineChars="50" w:firstLine="105"/>
              <w:contextualSpacing/>
              <w:rPr>
                <w:rFonts w:ascii="仿宋" w:eastAsia="仿宋" w:hAnsi="仿宋"/>
                <w:szCs w:val="21"/>
              </w:rPr>
            </w:pPr>
            <w:r>
              <w:rPr>
                <w:rFonts w:ascii="仿宋" w:eastAsia="仿宋" w:hAnsi="仿宋"/>
                <w:szCs w:val="21"/>
              </w:rPr>
              <w:lastRenderedPageBreak/>
              <w:t>19</w:t>
            </w:r>
          </w:p>
        </w:tc>
        <w:tc>
          <w:tcPr>
            <w:tcW w:w="2552" w:type="dxa"/>
            <w:tcBorders>
              <w:right w:val="single" w:sz="4" w:space="0" w:color="auto"/>
            </w:tcBorders>
            <w:vAlign w:val="center"/>
          </w:tcPr>
          <w:p w:rsidR="00200B82" w:rsidRDefault="00F21004">
            <w:pPr>
              <w:pStyle w:val="af9"/>
              <w:spacing w:line="276" w:lineRule="auto"/>
              <w:ind w:left="96"/>
              <w:contextualSpacing/>
              <w:jc w:val="center"/>
              <w:rPr>
                <w:rFonts w:ascii="仿宋" w:eastAsia="仿宋" w:hAnsi="仿宋"/>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111" w:type="dxa"/>
            <w:tcBorders>
              <w:left w:val="single" w:sz="4" w:space="0" w:color="auto"/>
            </w:tcBorders>
            <w:vAlign w:val="center"/>
          </w:tcPr>
          <w:p w:rsidR="00200B82" w:rsidRDefault="00F21004">
            <w:pPr>
              <w:pStyle w:val="af9"/>
              <w:spacing w:line="276" w:lineRule="auto"/>
              <w:contextualSpacing/>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p w:rsidR="00200B82" w:rsidRDefault="00F21004">
            <w:pPr>
              <w:pStyle w:val="af9"/>
              <w:spacing w:line="276" w:lineRule="auto"/>
              <w:contextualSpacing/>
              <w:jc w:val="both"/>
              <w:rPr>
                <w:rFonts w:ascii="仿宋" w:eastAsia="仿宋" w:hAnsi="仿宋"/>
                <w:sz w:val="21"/>
                <w:szCs w:val="21"/>
                <w:lang w:val="zh-CN"/>
              </w:rPr>
            </w:pPr>
            <w:r>
              <w:rPr>
                <w:rFonts w:ascii="仿宋" w:eastAsia="仿宋" w:hAnsi="仿宋"/>
                <w:b/>
                <w:sz w:val="21"/>
                <w:szCs w:val="21"/>
                <w:lang w:val="zh-CN"/>
              </w:rPr>
              <w:t>□</w:t>
            </w:r>
            <w:r>
              <w:rPr>
                <w:rFonts w:ascii="仿宋" w:eastAsia="仿宋" w:hAnsi="仿宋" w:hint="eastAsia"/>
                <w:b/>
                <w:sz w:val="21"/>
                <w:szCs w:val="21"/>
                <w:lang w:val="zh-CN"/>
              </w:rPr>
              <w:t>本项目允许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bl>
    <w:p w:rsidR="00200B82" w:rsidRDefault="00200B82">
      <w:pPr>
        <w:rPr>
          <w:rFonts w:ascii="仿宋" w:eastAsia="仿宋" w:hAnsi="仿宋"/>
        </w:rPr>
      </w:pPr>
    </w:p>
    <w:p w:rsidR="00200B82" w:rsidRDefault="00F21004">
      <w:pPr>
        <w:pStyle w:val="2"/>
        <w:spacing w:line="400" w:lineRule="exact"/>
        <w:jc w:val="center"/>
        <w:rPr>
          <w:rFonts w:ascii="仿宋" w:eastAsia="仿宋" w:hAnsi="仿宋"/>
          <w:bCs w:val="0"/>
        </w:rPr>
      </w:pPr>
      <w:r>
        <w:rPr>
          <w:rFonts w:ascii="仿宋" w:eastAsia="仿宋" w:hAnsi="仿宋" w:hint="eastAsia"/>
          <w:bCs w:val="0"/>
        </w:rPr>
        <w:t>二、总</w:t>
      </w:r>
      <w:r>
        <w:rPr>
          <w:rFonts w:ascii="仿宋" w:eastAsia="仿宋" w:hAnsi="仿宋" w:hint="eastAsia"/>
          <w:bCs w:val="0"/>
        </w:rPr>
        <w:t xml:space="preserve">  </w:t>
      </w:r>
      <w:r>
        <w:rPr>
          <w:rFonts w:ascii="仿宋" w:eastAsia="仿宋" w:hAnsi="仿宋" w:hint="eastAsia"/>
          <w:bCs w:val="0"/>
        </w:rPr>
        <w:t>则</w:t>
      </w:r>
    </w:p>
    <w:p w:rsidR="00200B82" w:rsidRDefault="00F21004">
      <w:pPr>
        <w:pStyle w:val="3"/>
        <w:spacing w:line="400" w:lineRule="exact"/>
        <w:ind w:firstLineChars="200" w:firstLine="482"/>
        <w:rPr>
          <w:rFonts w:ascii="仿宋" w:eastAsia="仿宋" w:hAnsi="仿宋"/>
          <w:sz w:val="24"/>
          <w:szCs w:val="24"/>
        </w:rPr>
      </w:pPr>
      <w:bookmarkStart w:id="28" w:name="_Toc183582205"/>
      <w:bookmarkStart w:id="29" w:name="_Toc183682342"/>
      <w:bookmarkStart w:id="30" w:name="_Toc217446034"/>
      <w:bookmarkStart w:id="31" w:name="PO_默认文件内容_19"/>
      <w:r>
        <w:rPr>
          <w:rFonts w:ascii="仿宋" w:eastAsia="仿宋" w:hAnsi="仿宋" w:hint="eastAsia"/>
          <w:sz w:val="24"/>
          <w:szCs w:val="24"/>
        </w:rPr>
        <w:t>1.</w:t>
      </w:r>
      <w:bookmarkEnd w:id="28"/>
      <w:bookmarkEnd w:id="29"/>
      <w:r>
        <w:rPr>
          <w:rFonts w:ascii="仿宋" w:eastAsia="仿宋" w:hAnsi="仿宋" w:hint="eastAsia"/>
          <w:sz w:val="24"/>
          <w:szCs w:val="24"/>
        </w:rPr>
        <w:t xml:space="preserve"> </w:t>
      </w:r>
      <w:r>
        <w:rPr>
          <w:rFonts w:ascii="仿宋" w:eastAsia="仿宋" w:hAnsi="仿宋" w:hint="eastAsia"/>
          <w:sz w:val="24"/>
          <w:szCs w:val="24"/>
        </w:rPr>
        <w:t>适用范围</w:t>
      </w:r>
      <w:bookmarkEnd w:id="30"/>
    </w:p>
    <w:p w:rsidR="00200B82" w:rsidRDefault="00F21004">
      <w:pPr>
        <w:tabs>
          <w:tab w:val="left" w:pos="7665"/>
        </w:tabs>
        <w:spacing w:line="400" w:lineRule="exact"/>
        <w:ind w:firstLineChars="200" w:firstLine="480"/>
        <w:rPr>
          <w:rFonts w:ascii="仿宋" w:eastAsia="仿宋" w:hAnsi="仿宋"/>
          <w:sz w:val="24"/>
        </w:rPr>
      </w:pPr>
      <w:r>
        <w:rPr>
          <w:rFonts w:ascii="仿宋" w:eastAsia="仿宋" w:hAnsi="仿宋" w:hint="eastAsia"/>
          <w:sz w:val="24"/>
        </w:rPr>
        <w:t xml:space="preserve">1.1 </w:t>
      </w:r>
      <w:r>
        <w:rPr>
          <w:rFonts w:ascii="仿宋" w:eastAsia="仿宋" w:hAnsi="仿宋" w:hint="eastAsia"/>
          <w:sz w:val="24"/>
        </w:rPr>
        <w:t>本招标文件仅适用于本次招标采购项目。</w:t>
      </w:r>
    </w:p>
    <w:p w:rsidR="00200B82" w:rsidRDefault="00F21004">
      <w:pPr>
        <w:pStyle w:val="3"/>
        <w:spacing w:line="400" w:lineRule="exact"/>
        <w:ind w:firstLineChars="200" w:firstLine="482"/>
        <w:rPr>
          <w:rFonts w:ascii="仿宋" w:eastAsia="仿宋" w:hAnsi="仿宋"/>
          <w:sz w:val="24"/>
        </w:rPr>
      </w:pPr>
      <w:bookmarkStart w:id="32" w:name="_Toc183682343"/>
      <w:bookmarkStart w:id="33" w:name="_Toc183582206"/>
      <w:bookmarkStart w:id="34" w:name="_Toc217446035"/>
      <w:r>
        <w:rPr>
          <w:rFonts w:ascii="仿宋" w:eastAsia="仿宋" w:hAnsi="仿宋" w:hint="eastAsia"/>
          <w:sz w:val="24"/>
        </w:rPr>
        <w:t xml:space="preserve">2. </w:t>
      </w:r>
      <w:bookmarkEnd w:id="32"/>
      <w:bookmarkEnd w:id="33"/>
      <w:r>
        <w:rPr>
          <w:rFonts w:ascii="仿宋" w:eastAsia="仿宋" w:hAnsi="仿宋" w:hint="eastAsia"/>
          <w:sz w:val="24"/>
        </w:rPr>
        <w:t>有关</w:t>
      </w:r>
      <w:r>
        <w:rPr>
          <w:rFonts w:ascii="仿宋" w:eastAsia="仿宋" w:hAnsi="仿宋" w:hint="eastAsia"/>
          <w:sz w:val="24"/>
          <w:szCs w:val="24"/>
        </w:rPr>
        <w:t>定义</w:t>
      </w:r>
      <w:bookmarkEnd w:id="34"/>
    </w:p>
    <w:p w:rsidR="00200B82" w:rsidRDefault="00F21004">
      <w:pPr>
        <w:tabs>
          <w:tab w:val="left" w:pos="7665"/>
        </w:tabs>
        <w:spacing w:line="400" w:lineRule="exact"/>
        <w:ind w:firstLineChars="200" w:firstLine="480"/>
        <w:rPr>
          <w:rFonts w:ascii="仿宋" w:eastAsia="仿宋" w:hAnsi="仿宋"/>
          <w:sz w:val="24"/>
        </w:rPr>
      </w:pPr>
      <w:r>
        <w:rPr>
          <w:rFonts w:ascii="仿宋" w:eastAsia="仿宋" w:hAnsi="仿宋" w:hint="eastAsia"/>
          <w:sz w:val="24"/>
        </w:rPr>
        <w:t xml:space="preserve">2.1 </w:t>
      </w:r>
      <w:r>
        <w:rPr>
          <w:rFonts w:ascii="仿宋" w:eastAsia="仿宋" w:hAnsi="仿宋" w:hint="eastAsia"/>
          <w:sz w:val="24"/>
        </w:rPr>
        <w:t>“采购人”系指依法进行政府采购的国家机关、事业单位、团体组织。本次招标的采购人是</w:t>
      </w:r>
      <w:bookmarkEnd w:id="31"/>
      <w:r>
        <w:rPr>
          <w:rFonts w:ascii="仿宋" w:eastAsia="仿宋" w:hAnsi="仿宋" w:hint="eastAsia"/>
          <w:sz w:val="24"/>
        </w:rPr>
        <w:t xml:space="preserve"> </w:t>
      </w:r>
      <w:r>
        <w:rPr>
          <w:rFonts w:ascii="仿宋" w:eastAsia="仿宋" w:hAnsi="仿宋" w:hint="eastAsia"/>
          <w:b/>
          <w:bCs/>
          <w:sz w:val="24"/>
          <w:u w:val="single"/>
        </w:rPr>
        <w:t>崇州市现代教育技术服务中心</w:t>
      </w:r>
      <w:r>
        <w:rPr>
          <w:rFonts w:ascii="仿宋" w:eastAsia="仿宋" w:hAnsi="仿宋" w:hint="eastAsia"/>
          <w:sz w:val="24"/>
        </w:rPr>
        <w:t>。</w:t>
      </w:r>
    </w:p>
    <w:p w:rsidR="00200B82" w:rsidRDefault="00F21004">
      <w:pPr>
        <w:tabs>
          <w:tab w:val="left" w:pos="7665"/>
        </w:tabs>
        <w:spacing w:line="400" w:lineRule="exact"/>
        <w:ind w:firstLineChars="200" w:firstLine="480"/>
        <w:rPr>
          <w:rFonts w:ascii="仿宋" w:eastAsia="仿宋" w:hAnsi="仿宋"/>
          <w:sz w:val="24"/>
        </w:rPr>
      </w:pPr>
      <w:bookmarkStart w:id="35" w:name="PO_默认文件内容_20"/>
      <w:r>
        <w:rPr>
          <w:rFonts w:ascii="仿宋" w:eastAsia="仿宋" w:hAnsi="仿宋" w:hint="eastAsia"/>
          <w:sz w:val="24"/>
        </w:rPr>
        <w:t xml:space="preserve">2.2 </w:t>
      </w:r>
      <w:r>
        <w:rPr>
          <w:rFonts w:ascii="仿宋" w:eastAsia="仿宋" w:hAnsi="仿宋" w:hint="eastAsia"/>
          <w:sz w:val="24"/>
        </w:rPr>
        <w:t>“采购代理机构”</w:t>
      </w:r>
      <w:r>
        <w:rPr>
          <w:rFonts w:ascii="仿宋" w:eastAsia="仿宋" w:hAnsi="仿宋" w:hint="eastAsia"/>
          <w:sz w:val="24"/>
        </w:rPr>
        <w:t xml:space="preserve"> </w:t>
      </w:r>
      <w:r>
        <w:rPr>
          <w:rFonts w:ascii="仿宋" w:eastAsia="仿宋" w:hAnsi="仿宋" w:hint="eastAsia"/>
          <w:sz w:val="24"/>
        </w:rPr>
        <w:t>系指根据采购人的委托依法办理招标事宜的采购机构。本次招标的采购代理机构是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rsidR="00200B82" w:rsidRDefault="00F21004">
      <w:pPr>
        <w:tabs>
          <w:tab w:val="left" w:pos="7665"/>
        </w:tabs>
        <w:spacing w:line="400" w:lineRule="exact"/>
        <w:ind w:firstLineChars="200" w:firstLine="480"/>
        <w:rPr>
          <w:rFonts w:ascii="仿宋" w:eastAsia="仿宋" w:hAnsi="仿宋"/>
          <w:sz w:val="24"/>
        </w:rPr>
      </w:pPr>
      <w:r>
        <w:rPr>
          <w:rFonts w:ascii="仿宋" w:eastAsia="仿宋" w:hAnsi="仿宋" w:hint="eastAsia"/>
          <w:sz w:val="24"/>
        </w:rPr>
        <w:t xml:space="preserve">2.3 </w:t>
      </w:r>
      <w:r>
        <w:rPr>
          <w:rFonts w:ascii="仿宋" w:eastAsia="仿宋" w:hAnsi="仿宋" w:hint="eastAsia"/>
          <w:sz w:val="24"/>
        </w:rPr>
        <w:t>“招标采购单位”系指“采购人”和“采购代理机构”的统称。</w:t>
      </w:r>
    </w:p>
    <w:p w:rsidR="00200B82" w:rsidRDefault="00F21004">
      <w:pPr>
        <w:tabs>
          <w:tab w:val="left" w:pos="7665"/>
        </w:tabs>
        <w:spacing w:line="400" w:lineRule="exact"/>
        <w:ind w:firstLineChars="200" w:firstLine="480"/>
        <w:rPr>
          <w:rFonts w:ascii="仿宋" w:eastAsia="仿宋" w:hAnsi="仿宋"/>
          <w:sz w:val="24"/>
        </w:rPr>
      </w:pPr>
      <w:r>
        <w:rPr>
          <w:rFonts w:ascii="仿宋" w:eastAsia="仿宋" w:hAnsi="仿宋" w:hint="eastAsia"/>
          <w:sz w:val="24"/>
        </w:rPr>
        <w:t xml:space="preserve">2.4 </w:t>
      </w:r>
      <w:r>
        <w:rPr>
          <w:rFonts w:ascii="仿宋" w:eastAsia="仿宋" w:hAnsi="仿宋" w:hint="eastAsia"/>
          <w:sz w:val="24"/>
        </w:rPr>
        <w:t>“投标人”系指购买了招标文件拟参加投标和向采购人提供货物及相应服务的供应商。</w:t>
      </w:r>
    </w:p>
    <w:p w:rsidR="00200B82" w:rsidRDefault="00F21004">
      <w:pPr>
        <w:pStyle w:val="3"/>
        <w:spacing w:line="400" w:lineRule="exact"/>
        <w:ind w:firstLineChars="200" w:firstLine="482"/>
        <w:rPr>
          <w:rFonts w:ascii="仿宋" w:eastAsia="仿宋" w:hAnsi="仿宋"/>
          <w:sz w:val="24"/>
        </w:rPr>
      </w:pPr>
      <w:bookmarkStart w:id="36" w:name="_Toc183582207"/>
      <w:bookmarkStart w:id="37" w:name="_Toc183682344"/>
      <w:bookmarkStart w:id="38" w:name="_Toc217446036"/>
      <w:bookmarkStart w:id="39" w:name="_Toc217390843"/>
      <w:r>
        <w:rPr>
          <w:rFonts w:ascii="仿宋" w:eastAsia="仿宋" w:hAnsi="仿宋" w:hint="eastAsia"/>
          <w:sz w:val="24"/>
        </w:rPr>
        <w:t xml:space="preserve">3. </w:t>
      </w:r>
      <w:r>
        <w:rPr>
          <w:rFonts w:ascii="仿宋" w:eastAsia="仿宋" w:hAnsi="仿宋" w:hint="eastAsia"/>
          <w:sz w:val="24"/>
        </w:rPr>
        <w:t>合格的投标人</w:t>
      </w:r>
      <w:bookmarkEnd w:id="36"/>
      <w:bookmarkEnd w:id="37"/>
      <w:bookmarkEnd w:id="38"/>
      <w:bookmarkEnd w:id="39"/>
    </w:p>
    <w:p w:rsidR="00200B82" w:rsidRDefault="00F21004">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rsidR="00200B82" w:rsidRDefault="00F21004">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）本招标文件规定的供应商资格条件</w:t>
      </w:r>
      <w:r>
        <w:rPr>
          <w:rFonts w:ascii="仿宋" w:eastAsia="仿宋" w:hAnsi="仿宋" w:hint="eastAsia"/>
          <w:spacing w:val="-4"/>
          <w:sz w:val="24"/>
        </w:rPr>
        <w:t>；</w:t>
      </w:r>
    </w:p>
    <w:p w:rsidR="00200B82" w:rsidRDefault="00F21004">
      <w:pPr>
        <w:tabs>
          <w:tab w:val="left" w:pos="7665"/>
        </w:tabs>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）遵守国家有关的法律、法规、规章和其他政策制度；</w:t>
      </w:r>
    </w:p>
    <w:p w:rsidR="00200B82" w:rsidRDefault="00F21004">
      <w:pPr>
        <w:tabs>
          <w:tab w:val="left" w:pos="7665"/>
        </w:tabs>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3</w:t>
      </w:r>
      <w:r>
        <w:rPr>
          <w:rFonts w:ascii="仿宋" w:eastAsia="仿宋" w:hAnsi="仿宋" w:hint="eastAsia"/>
          <w:sz w:val="24"/>
        </w:rPr>
        <w:t>）按照规定购买了招标文件</w:t>
      </w:r>
      <w:r>
        <w:rPr>
          <w:rFonts w:ascii="仿宋" w:eastAsia="仿宋" w:hAnsi="仿宋" w:hint="eastAsia"/>
          <w:b/>
          <w:sz w:val="24"/>
        </w:rPr>
        <w:t>（实质性要求）。</w:t>
      </w:r>
    </w:p>
    <w:p w:rsidR="00200B82" w:rsidRDefault="00F21004">
      <w:pPr>
        <w:tabs>
          <w:tab w:val="left" w:pos="7665"/>
        </w:tabs>
        <w:spacing w:line="400" w:lineRule="exact"/>
        <w:ind w:firstLineChars="450" w:firstLine="1080"/>
        <w:rPr>
          <w:rFonts w:ascii="仿宋" w:eastAsia="仿宋" w:hAnsi="仿宋"/>
          <w:sz w:val="24"/>
        </w:rPr>
      </w:pPr>
      <w:r>
        <w:rPr>
          <w:rFonts w:ascii="仿宋" w:eastAsia="仿宋" w:hAnsi="仿宋" w:hint="eastAsia"/>
          <w:sz w:val="24"/>
        </w:rPr>
        <w:t>由代理机构提供供应商购买招标文件情况的相关证明材料，供应商不用提供证明材料。</w:t>
      </w:r>
    </w:p>
    <w:p w:rsidR="00200B82" w:rsidRDefault="00F21004">
      <w:pPr>
        <w:pStyle w:val="3"/>
        <w:spacing w:line="400" w:lineRule="exact"/>
        <w:ind w:firstLineChars="200" w:firstLine="482"/>
        <w:rPr>
          <w:rFonts w:ascii="仿宋" w:eastAsia="仿宋" w:hAnsi="仿宋"/>
          <w:sz w:val="24"/>
        </w:rPr>
      </w:pPr>
      <w:bookmarkStart w:id="40" w:name="_Toc183682345"/>
      <w:bookmarkStart w:id="41" w:name="_Toc217446037"/>
      <w:bookmarkStart w:id="42" w:name="_Toc183582208"/>
      <w:bookmarkStart w:id="43" w:name="PO_默认文件内容_16"/>
      <w:bookmarkEnd w:id="35"/>
      <w:r>
        <w:rPr>
          <w:rFonts w:ascii="仿宋" w:eastAsia="仿宋" w:hAnsi="仿宋" w:hint="eastAsia"/>
          <w:sz w:val="24"/>
        </w:rPr>
        <w:t xml:space="preserve">4. </w:t>
      </w:r>
      <w:r>
        <w:rPr>
          <w:rFonts w:ascii="仿宋" w:eastAsia="仿宋" w:hAnsi="仿宋" w:hint="eastAsia"/>
          <w:sz w:val="24"/>
        </w:rPr>
        <w:t>投标费用</w:t>
      </w:r>
      <w:bookmarkEnd w:id="40"/>
      <w:bookmarkEnd w:id="41"/>
      <w:bookmarkEnd w:id="42"/>
      <w:r>
        <w:rPr>
          <w:rFonts w:ascii="仿宋" w:eastAsia="仿宋" w:hAnsi="仿宋" w:hint="eastAsia"/>
          <w:sz w:val="24"/>
          <w:szCs w:val="24"/>
        </w:rPr>
        <w:t>（实质性要求）</w:t>
      </w:r>
    </w:p>
    <w:p w:rsidR="00200B82" w:rsidRDefault="00F21004">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rsidR="00200B82" w:rsidRDefault="00200B82">
      <w:pPr>
        <w:tabs>
          <w:tab w:val="left" w:pos="7665"/>
        </w:tabs>
        <w:spacing w:line="400" w:lineRule="exact"/>
        <w:ind w:firstLine="480"/>
        <w:rPr>
          <w:rFonts w:ascii="仿宋" w:eastAsia="仿宋" w:hAnsi="仿宋"/>
          <w:sz w:val="24"/>
        </w:rPr>
      </w:pPr>
    </w:p>
    <w:p w:rsidR="00200B82" w:rsidRDefault="00F21004">
      <w:pPr>
        <w:pStyle w:val="3"/>
        <w:spacing w:line="400" w:lineRule="exact"/>
        <w:ind w:firstLineChars="200" w:firstLine="482"/>
        <w:rPr>
          <w:rFonts w:ascii="仿宋" w:eastAsia="仿宋" w:hAnsi="仿宋"/>
          <w:sz w:val="24"/>
        </w:rPr>
      </w:pPr>
      <w:r>
        <w:rPr>
          <w:rFonts w:ascii="仿宋" w:eastAsia="仿宋" w:hAnsi="仿宋" w:hint="eastAsia"/>
          <w:sz w:val="24"/>
        </w:rPr>
        <w:lastRenderedPageBreak/>
        <w:t xml:space="preserve">5. </w:t>
      </w:r>
      <w:r>
        <w:rPr>
          <w:rFonts w:ascii="仿宋" w:eastAsia="仿宋" w:hAnsi="仿宋" w:hint="eastAsia"/>
          <w:sz w:val="24"/>
        </w:rPr>
        <w:t>充分、公平竞争保障措施</w:t>
      </w:r>
      <w:r>
        <w:rPr>
          <w:rFonts w:ascii="仿宋" w:eastAsia="仿宋" w:hAnsi="仿宋" w:hint="eastAsia"/>
          <w:sz w:val="24"/>
          <w:szCs w:val="24"/>
        </w:rPr>
        <w:t>（实质性要求）</w:t>
      </w:r>
    </w:p>
    <w:p w:rsidR="00200B82" w:rsidRDefault="00F21004">
      <w:pPr>
        <w:pStyle w:val="12"/>
        <w:spacing w:line="460" w:lineRule="exact"/>
        <w:ind w:left="1" w:firstLineChars="200" w:firstLine="482"/>
        <w:rPr>
          <w:rFonts w:ascii="仿宋" w:eastAsia="仿宋" w:hAnsi="仿宋"/>
          <w:b/>
          <w:sz w:val="24"/>
          <w:szCs w:val="24"/>
        </w:rPr>
      </w:pPr>
      <w:r>
        <w:rPr>
          <w:rFonts w:ascii="仿宋" w:eastAsia="仿宋" w:hAnsi="仿宋" w:hint="eastAsia"/>
          <w:b/>
          <w:sz w:val="24"/>
        </w:rPr>
        <w:t xml:space="preserve">5.1 </w:t>
      </w:r>
      <w:r>
        <w:rPr>
          <w:rFonts w:ascii="仿宋" w:eastAsia="仿宋" w:hAnsi="仿宋" w:hint="eastAsia"/>
          <w:b/>
          <w:sz w:val="24"/>
        </w:rPr>
        <w:t>提供相同品牌产品处理</w:t>
      </w:r>
      <w:r>
        <w:rPr>
          <w:rFonts w:ascii="仿宋" w:eastAsia="仿宋" w:hAnsi="仿宋" w:hint="eastAsia"/>
          <w:b/>
          <w:sz w:val="24"/>
          <w:szCs w:val="24"/>
        </w:rPr>
        <w:t>。</w:t>
      </w:r>
    </w:p>
    <w:p w:rsidR="00200B82" w:rsidRDefault="00F21004">
      <w:pPr>
        <w:pStyle w:val="12"/>
        <w:spacing w:line="460" w:lineRule="exact"/>
        <w:ind w:left="1" w:firstLineChars="200" w:firstLine="482"/>
        <w:rPr>
          <w:rFonts w:ascii="仿宋" w:eastAsia="仿宋" w:hAnsi="仿宋"/>
          <w:bCs/>
          <w:sz w:val="24"/>
          <w:szCs w:val="24"/>
        </w:rPr>
      </w:pPr>
      <w:r>
        <w:rPr>
          <w:rFonts w:ascii="仿宋" w:eastAsia="仿宋" w:hAnsi="仿宋" w:hint="eastAsia"/>
          <w:b/>
          <w:sz w:val="24"/>
          <w:szCs w:val="24"/>
        </w:rPr>
        <w:t xml:space="preserve">5.1.1 </w:t>
      </w:r>
      <w:r>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w:t>
      </w:r>
      <w:r>
        <w:rPr>
          <w:rFonts w:ascii="仿宋" w:eastAsia="仿宋" w:hAnsi="仿宋" w:hint="eastAsia"/>
          <w:b/>
          <w:sz w:val="24"/>
          <w:szCs w:val="24"/>
        </w:rPr>
        <w:t>本采购项目核心产品为：多媒体、壁挂展台、无线扩音系统。</w:t>
      </w:r>
    </w:p>
    <w:p w:rsidR="00200B82" w:rsidRDefault="00F21004">
      <w:pPr>
        <w:pStyle w:val="12"/>
        <w:spacing w:line="460" w:lineRule="exact"/>
        <w:ind w:left="1" w:firstLineChars="200" w:firstLine="482"/>
        <w:rPr>
          <w:rFonts w:ascii="仿宋" w:eastAsia="仿宋" w:hAnsi="仿宋"/>
          <w:b/>
          <w:sz w:val="24"/>
          <w:szCs w:val="24"/>
        </w:rPr>
      </w:pPr>
      <w:r>
        <w:rPr>
          <w:rFonts w:ascii="仿宋" w:eastAsia="仿宋" w:hAnsi="仿宋" w:hint="eastAsia"/>
          <w:b/>
          <w:sz w:val="24"/>
          <w:szCs w:val="24"/>
        </w:rPr>
        <w:t>5.1.</w:t>
      </w:r>
      <w:r>
        <w:rPr>
          <w:rFonts w:ascii="仿宋" w:eastAsia="仿宋" w:hAnsi="仿宋"/>
          <w:b/>
          <w:sz w:val="24"/>
          <w:szCs w:val="24"/>
        </w:rPr>
        <w:t>2</w:t>
      </w:r>
      <w:r>
        <w:rPr>
          <w:rFonts w:ascii="仿宋" w:eastAsia="仿宋" w:hAnsi="仿宋" w:hint="eastAsia"/>
          <w:b/>
          <w:sz w:val="24"/>
          <w:szCs w:val="24"/>
        </w:rPr>
        <w:t xml:space="preserve"> </w:t>
      </w:r>
      <w:r>
        <w:rPr>
          <w:rFonts w:ascii="仿宋" w:eastAsia="仿宋" w:hAnsi="仿宋" w:hint="eastAsia"/>
          <w:b/>
          <w:sz w:val="24"/>
          <w:szCs w:val="24"/>
        </w:rPr>
        <w:t>采用综合评分法的采购项目。</w:t>
      </w:r>
    </w:p>
    <w:p w:rsidR="00200B82" w:rsidRDefault="00F21004">
      <w:pPr>
        <w:pStyle w:val="12"/>
        <w:spacing w:line="460" w:lineRule="exact"/>
        <w:ind w:left="1" w:firstLineChars="200" w:firstLine="480"/>
        <w:rPr>
          <w:rFonts w:ascii="仿宋" w:eastAsia="仿宋" w:hAnsi="仿宋"/>
          <w:bCs/>
          <w:sz w:val="24"/>
          <w:szCs w:val="24"/>
        </w:rPr>
      </w:pPr>
      <w:r>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200B82" w:rsidRDefault="00F21004">
      <w:pPr>
        <w:pStyle w:val="12"/>
        <w:spacing w:line="460" w:lineRule="exact"/>
        <w:ind w:left="1" w:firstLineChars="200" w:firstLine="482"/>
        <w:rPr>
          <w:rFonts w:ascii="仿宋" w:eastAsia="仿宋" w:hAnsi="仿宋"/>
          <w:sz w:val="24"/>
        </w:rPr>
      </w:pPr>
      <w:r>
        <w:rPr>
          <w:rFonts w:ascii="仿宋" w:eastAsia="仿宋" w:hAnsi="仿宋" w:hint="eastAsia"/>
          <w:b/>
          <w:sz w:val="24"/>
        </w:rPr>
        <w:t xml:space="preserve">5.2 </w:t>
      </w:r>
      <w:r>
        <w:rPr>
          <w:rFonts w:ascii="仿宋" w:eastAsia="仿宋" w:hAnsi="仿宋" w:hint="eastAsia"/>
          <w:b/>
          <w:sz w:val="24"/>
        </w:rPr>
        <w:t>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200B82" w:rsidRDefault="00F21004">
      <w:pPr>
        <w:pStyle w:val="12"/>
        <w:spacing w:line="460" w:lineRule="exact"/>
        <w:ind w:left="1" w:firstLineChars="200" w:firstLine="482"/>
        <w:rPr>
          <w:rFonts w:ascii="仿宋" w:eastAsia="仿宋" w:hAnsi="仿宋"/>
          <w:sz w:val="24"/>
        </w:rPr>
      </w:pPr>
      <w:r>
        <w:rPr>
          <w:rFonts w:ascii="仿宋" w:eastAsia="仿宋" w:hAnsi="仿宋" w:hint="eastAsia"/>
          <w:b/>
          <w:sz w:val="24"/>
        </w:rPr>
        <w:t xml:space="preserve">5.3 </w:t>
      </w:r>
      <w:r>
        <w:rPr>
          <w:rFonts w:ascii="仿宋" w:eastAsia="仿宋" w:hAnsi="仿宋" w:hint="eastAsia"/>
          <w:b/>
          <w:sz w:val="24"/>
        </w:rPr>
        <w:t>前期参与供应商处理。</w:t>
      </w:r>
      <w:r>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w:t>
      </w:r>
      <w:r>
        <w:rPr>
          <w:rFonts w:ascii="仿宋" w:eastAsia="仿宋" w:hAnsi="仿宋" w:hint="eastAsia"/>
          <w:sz w:val="24"/>
        </w:rPr>
        <w:t>询论证，其提供的咨询论证意见成为采购文件中规定的供应商资格条件、技术服务商务要求、评标因素和标准、政府采购合同等实质性内容条款的，视同为采购项目提供规范编制。</w:t>
      </w:r>
    </w:p>
    <w:p w:rsidR="00200B82" w:rsidRDefault="00F21004">
      <w:pPr>
        <w:pStyle w:val="12"/>
        <w:spacing w:line="460" w:lineRule="exact"/>
        <w:ind w:left="1" w:firstLineChars="200" w:firstLine="482"/>
        <w:rPr>
          <w:rFonts w:ascii="仿宋" w:eastAsia="仿宋" w:hAnsi="仿宋"/>
          <w:sz w:val="24"/>
        </w:rPr>
      </w:pPr>
      <w:r>
        <w:rPr>
          <w:rFonts w:ascii="仿宋" w:eastAsia="仿宋" w:hAnsi="仿宋" w:hint="eastAsia"/>
          <w:b/>
          <w:sz w:val="24"/>
        </w:rPr>
        <w:t xml:space="preserve">5.4 </w:t>
      </w:r>
      <w:r>
        <w:rPr>
          <w:rFonts w:ascii="仿宋" w:eastAsia="仿宋" w:hAnsi="仿宋" w:hint="eastAsia"/>
          <w:b/>
          <w:sz w:val="24"/>
        </w:rPr>
        <w:t>利害关系代理人处理。</w:t>
      </w:r>
      <w:r>
        <w:rPr>
          <w:rFonts w:ascii="仿宋" w:eastAsia="仿宋" w:hAnsi="仿宋" w:hint="eastAsia"/>
          <w:sz w:val="24"/>
        </w:rPr>
        <w:t>2</w:t>
      </w:r>
      <w:r>
        <w:rPr>
          <w:rFonts w:ascii="仿宋" w:eastAsia="仿宋" w:hAnsi="仿宋" w:hint="eastAsia"/>
          <w:sz w:val="24"/>
        </w:rPr>
        <w:t>家以上的供应商不得在同一合同项下的采购项目中，同时委托同一个自然人、同一家庭的人员、同一单位的人员作为其代理人，否则，其投标文件作为无效处理。</w:t>
      </w:r>
    </w:p>
    <w:p w:rsidR="00200B82" w:rsidRDefault="00F21004">
      <w:pPr>
        <w:pStyle w:val="2"/>
        <w:spacing w:line="400" w:lineRule="exact"/>
        <w:jc w:val="center"/>
        <w:rPr>
          <w:rFonts w:ascii="仿宋" w:eastAsia="仿宋" w:hAnsi="仿宋"/>
          <w:bCs w:val="0"/>
        </w:rPr>
      </w:pPr>
      <w:bookmarkStart w:id="44" w:name="_Toc183682346"/>
      <w:bookmarkStart w:id="45" w:name="_Toc183582209"/>
      <w:bookmarkStart w:id="46" w:name="_Toc217446038"/>
      <w:bookmarkStart w:id="47" w:name="_Toc77400779"/>
      <w:bookmarkStart w:id="48" w:name="_Toc89075875"/>
      <w:r>
        <w:rPr>
          <w:rFonts w:ascii="仿宋" w:eastAsia="仿宋" w:hAnsi="仿宋" w:hint="eastAsia"/>
          <w:bCs w:val="0"/>
        </w:rPr>
        <w:t>三、招标文件</w:t>
      </w:r>
      <w:bookmarkEnd w:id="44"/>
      <w:bookmarkEnd w:id="45"/>
      <w:bookmarkEnd w:id="46"/>
      <w:bookmarkEnd w:id="47"/>
      <w:bookmarkEnd w:id="48"/>
    </w:p>
    <w:p w:rsidR="00200B82" w:rsidRDefault="00F21004">
      <w:pPr>
        <w:pStyle w:val="3"/>
        <w:spacing w:line="400" w:lineRule="exact"/>
        <w:ind w:firstLineChars="200" w:firstLine="482"/>
        <w:rPr>
          <w:rFonts w:ascii="仿宋" w:eastAsia="仿宋" w:hAnsi="仿宋"/>
          <w:sz w:val="24"/>
        </w:rPr>
      </w:pPr>
      <w:bookmarkStart w:id="49" w:name="_Toc183582210"/>
      <w:bookmarkStart w:id="50" w:name="_Toc183682347"/>
      <w:bookmarkStart w:id="51" w:name="_Toc217446039"/>
      <w:r>
        <w:rPr>
          <w:rFonts w:ascii="仿宋" w:eastAsia="仿宋" w:hAnsi="仿宋" w:hint="eastAsia"/>
          <w:sz w:val="24"/>
        </w:rPr>
        <w:t>6</w:t>
      </w:r>
      <w:r>
        <w:rPr>
          <w:rFonts w:ascii="仿宋" w:eastAsia="仿宋" w:hAnsi="仿宋" w:hint="eastAsia"/>
          <w:sz w:val="24"/>
        </w:rPr>
        <w:t>．招标文件的构成</w:t>
      </w:r>
      <w:bookmarkEnd w:id="49"/>
      <w:bookmarkEnd w:id="50"/>
      <w:bookmarkEnd w:id="51"/>
    </w:p>
    <w:p w:rsidR="00200B82" w:rsidRDefault="00F21004">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w:t>
      </w:r>
      <w:r>
        <w:rPr>
          <w:rFonts w:ascii="仿宋" w:eastAsia="仿宋" w:hAnsi="仿宋" w:hint="eastAsia"/>
          <w:kern w:val="0"/>
          <w:sz w:val="24"/>
          <w:szCs w:val="22"/>
        </w:rPr>
        <w:lastRenderedPageBreak/>
        <w:t>具有</w:t>
      </w:r>
      <w:proofErr w:type="gramStart"/>
      <w:r>
        <w:rPr>
          <w:rFonts w:ascii="仿宋" w:eastAsia="仿宋" w:hAnsi="仿宋" w:hint="eastAsia"/>
          <w:kern w:val="0"/>
          <w:sz w:val="24"/>
          <w:szCs w:val="22"/>
        </w:rPr>
        <w:t>准法律</w:t>
      </w:r>
      <w:proofErr w:type="gramEnd"/>
      <w:r>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rsidR="00200B82" w:rsidRDefault="00F21004">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rsidR="00200B82" w:rsidRDefault="00F21004">
      <w:pPr>
        <w:tabs>
          <w:tab w:val="left" w:pos="720"/>
        </w:tabs>
        <w:spacing w:line="400" w:lineRule="exact"/>
        <w:ind w:firstLineChars="200" w:firstLine="480"/>
        <w:rPr>
          <w:rFonts w:ascii="仿宋" w:eastAsia="仿宋" w:hAnsi="仿宋"/>
          <w:sz w:val="24"/>
        </w:rPr>
      </w:pPr>
      <w:r>
        <w:rPr>
          <w:rFonts w:ascii="仿宋" w:eastAsia="仿宋" w:hAnsi="仿宋" w:hint="eastAsia"/>
          <w:sz w:val="24"/>
        </w:rPr>
        <w:t>（二）投标人须知；</w:t>
      </w:r>
    </w:p>
    <w:p w:rsidR="00200B82" w:rsidRDefault="00F21004">
      <w:pPr>
        <w:tabs>
          <w:tab w:val="left" w:pos="720"/>
        </w:tabs>
        <w:spacing w:line="400" w:lineRule="exact"/>
        <w:ind w:firstLineChars="200" w:firstLine="480"/>
        <w:rPr>
          <w:rFonts w:ascii="仿宋" w:eastAsia="仿宋" w:hAnsi="仿宋"/>
          <w:sz w:val="24"/>
        </w:rPr>
      </w:pPr>
      <w:r>
        <w:rPr>
          <w:rFonts w:ascii="仿宋" w:eastAsia="仿宋" w:hAnsi="仿宋" w:hint="eastAsia"/>
          <w:sz w:val="24"/>
        </w:rPr>
        <w:t>（三）投标文件格式；</w:t>
      </w:r>
    </w:p>
    <w:p w:rsidR="00200B82" w:rsidRDefault="00F21004">
      <w:pPr>
        <w:tabs>
          <w:tab w:val="left" w:pos="720"/>
        </w:tabs>
        <w:spacing w:line="400" w:lineRule="exact"/>
        <w:ind w:firstLineChars="200" w:firstLine="480"/>
        <w:rPr>
          <w:rFonts w:ascii="仿宋" w:eastAsia="仿宋" w:hAnsi="仿宋"/>
          <w:sz w:val="24"/>
        </w:rPr>
      </w:pPr>
      <w:r>
        <w:rPr>
          <w:rFonts w:ascii="仿宋" w:eastAsia="仿宋" w:hAnsi="仿宋" w:hint="eastAsia"/>
          <w:sz w:val="24"/>
        </w:rPr>
        <w:t>（四）投标人和投标产品的资格、资质性及其他类似效力要求；</w:t>
      </w:r>
    </w:p>
    <w:p w:rsidR="00200B82" w:rsidRDefault="00F21004">
      <w:pPr>
        <w:tabs>
          <w:tab w:val="left" w:pos="720"/>
        </w:tabs>
        <w:spacing w:line="400" w:lineRule="exact"/>
        <w:ind w:firstLineChars="200" w:firstLine="480"/>
        <w:rPr>
          <w:rFonts w:ascii="仿宋" w:eastAsia="仿宋" w:hAnsi="仿宋"/>
          <w:sz w:val="24"/>
        </w:rPr>
      </w:pPr>
      <w:r>
        <w:rPr>
          <w:rFonts w:ascii="仿宋" w:eastAsia="仿宋" w:hAnsi="仿宋" w:hint="eastAsia"/>
          <w:sz w:val="24"/>
        </w:rPr>
        <w:t>（五）投标人应当提供的资格、资质性及其他类似效力要求的相关证明材料；</w:t>
      </w:r>
    </w:p>
    <w:p w:rsidR="00200B82" w:rsidRDefault="00F21004">
      <w:pPr>
        <w:tabs>
          <w:tab w:val="left" w:pos="720"/>
        </w:tabs>
        <w:spacing w:line="400" w:lineRule="exact"/>
        <w:ind w:firstLineChars="200" w:firstLine="480"/>
        <w:rPr>
          <w:rFonts w:ascii="仿宋" w:eastAsia="仿宋" w:hAnsi="仿宋"/>
          <w:sz w:val="24"/>
        </w:rPr>
      </w:pPr>
      <w:r>
        <w:rPr>
          <w:rFonts w:ascii="仿宋" w:eastAsia="仿宋" w:hAnsi="仿宋" w:hint="eastAsia"/>
          <w:sz w:val="24"/>
        </w:rPr>
        <w:t>（六）招标项目技术、商务及其他要求；</w:t>
      </w:r>
    </w:p>
    <w:p w:rsidR="00200B82" w:rsidRDefault="00F21004">
      <w:pPr>
        <w:tabs>
          <w:tab w:val="left" w:pos="720"/>
        </w:tabs>
        <w:spacing w:line="400" w:lineRule="exact"/>
        <w:ind w:firstLineChars="200" w:firstLine="480"/>
        <w:rPr>
          <w:rFonts w:ascii="仿宋" w:eastAsia="仿宋" w:hAnsi="仿宋"/>
          <w:sz w:val="24"/>
        </w:rPr>
      </w:pPr>
      <w:r>
        <w:rPr>
          <w:rFonts w:ascii="仿宋" w:eastAsia="仿宋" w:hAnsi="仿宋" w:hint="eastAsia"/>
          <w:sz w:val="24"/>
        </w:rPr>
        <w:t>（七）评标办法；</w:t>
      </w:r>
    </w:p>
    <w:p w:rsidR="00200B82" w:rsidRDefault="00F21004">
      <w:pPr>
        <w:tabs>
          <w:tab w:val="left" w:pos="720"/>
        </w:tabs>
        <w:spacing w:line="400" w:lineRule="exact"/>
        <w:ind w:firstLineChars="200" w:firstLine="480"/>
        <w:rPr>
          <w:rFonts w:ascii="仿宋" w:eastAsia="仿宋" w:hAnsi="仿宋"/>
          <w:sz w:val="24"/>
        </w:rPr>
      </w:pPr>
      <w:r>
        <w:rPr>
          <w:rFonts w:ascii="仿宋" w:eastAsia="仿宋" w:hAnsi="仿宋" w:hint="eastAsia"/>
          <w:sz w:val="24"/>
        </w:rPr>
        <w:t>（八）合同主要条款。</w:t>
      </w:r>
    </w:p>
    <w:p w:rsidR="00200B82" w:rsidRDefault="00F21004">
      <w:pPr>
        <w:pStyle w:val="3"/>
        <w:spacing w:line="400" w:lineRule="exact"/>
        <w:ind w:firstLineChars="200" w:firstLine="482"/>
        <w:rPr>
          <w:rFonts w:ascii="仿宋" w:eastAsia="仿宋" w:hAnsi="仿宋"/>
          <w:sz w:val="24"/>
        </w:rPr>
      </w:pPr>
      <w:bookmarkStart w:id="52" w:name="_Toc183582211"/>
      <w:bookmarkStart w:id="53" w:name="_Toc183682348"/>
      <w:bookmarkStart w:id="54" w:name="_Toc217446040"/>
      <w:r>
        <w:rPr>
          <w:rFonts w:ascii="仿宋" w:eastAsia="仿宋" w:hAnsi="仿宋" w:hint="eastAsia"/>
          <w:sz w:val="24"/>
        </w:rPr>
        <w:t xml:space="preserve">7. </w:t>
      </w:r>
      <w:r>
        <w:rPr>
          <w:rFonts w:ascii="仿宋" w:eastAsia="仿宋" w:hAnsi="仿宋" w:hint="eastAsia"/>
          <w:sz w:val="24"/>
        </w:rPr>
        <w:t>招标文件的澄</w:t>
      </w:r>
      <w:r>
        <w:rPr>
          <w:rFonts w:ascii="仿宋" w:eastAsia="仿宋" w:hAnsi="仿宋" w:hint="eastAsia"/>
          <w:sz w:val="24"/>
        </w:rPr>
        <w:t>清</w:t>
      </w:r>
      <w:bookmarkEnd w:id="52"/>
      <w:bookmarkEnd w:id="53"/>
      <w:r>
        <w:rPr>
          <w:rFonts w:ascii="仿宋" w:eastAsia="仿宋" w:hAnsi="仿宋" w:hint="eastAsia"/>
          <w:sz w:val="24"/>
        </w:rPr>
        <w:t>和修改</w:t>
      </w:r>
      <w:bookmarkEnd w:id="54"/>
    </w:p>
    <w:p w:rsidR="00200B82" w:rsidRDefault="00F21004">
      <w:pPr>
        <w:tabs>
          <w:tab w:val="left" w:pos="7665"/>
        </w:tabs>
        <w:spacing w:line="400" w:lineRule="exact"/>
        <w:ind w:firstLineChars="200" w:firstLine="480"/>
        <w:rPr>
          <w:rFonts w:ascii="仿宋" w:eastAsia="仿宋" w:hAnsi="仿宋"/>
          <w:sz w:val="24"/>
        </w:rPr>
      </w:pPr>
      <w:r>
        <w:rPr>
          <w:rFonts w:ascii="仿宋" w:eastAsia="仿宋" w:hAnsi="仿宋" w:hint="eastAsia"/>
          <w:sz w:val="24"/>
        </w:rPr>
        <w:t xml:space="preserve">7.1 </w:t>
      </w:r>
      <w:r>
        <w:rPr>
          <w:rFonts w:ascii="仿宋" w:eastAsia="仿宋" w:hAnsi="仿宋" w:hint="eastAsia"/>
          <w:sz w:val="24"/>
        </w:rPr>
        <w:t>招标采购单位可以依法对招标文件进行澄清或者修改。</w:t>
      </w:r>
    </w:p>
    <w:p w:rsidR="00200B82" w:rsidRDefault="00F21004">
      <w:pPr>
        <w:tabs>
          <w:tab w:val="left" w:pos="7665"/>
        </w:tabs>
        <w:spacing w:line="400" w:lineRule="exact"/>
        <w:ind w:firstLineChars="200" w:firstLine="480"/>
        <w:rPr>
          <w:rFonts w:ascii="仿宋" w:eastAsia="仿宋" w:hAnsi="仿宋"/>
          <w:sz w:val="24"/>
        </w:rPr>
      </w:pPr>
      <w:r>
        <w:rPr>
          <w:rFonts w:ascii="仿宋" w:eastAsia="仿宋" w:hAnsi="仿宋" w:hint="eastAsia"/>
          <w:sz w:val="24"/>
        </w:rPr>
        <w:t xml:space="preserve">7.2 </w:t>
      </w:r>
      <w:r>
        <w:rPr>
          <w:rFonts w:ascii="仿宋" w:eastAsia="仿宋" w:hAnsi="仿宋" w:hint="eastAsia"/>
          <w:sz w:val="24"/>
        </w:rPr>
        <w:t>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w:t>
      </w:r>
      <w:r>
        <w:rPr>
          <w:rFonts w:ascii="仿宋" w:eastAsia="仿宋" w:hAnsi="仿宋" w:hint="eastAsia"/>
          <w:sz w:val="24"/>
        </w:rPr>
        <w:t>1</w:t>
      </w:r>
      <w:r>
        <w:rPr>
          <w:rFonts w:ascii="仿宋" w:eastAsia="仿宋" w:hAnsi="仿宋"/>
          <w:sz w:val="24"/>
        </w:rPr>
        <w:t>5</w:t>
      </w:r>
      <w:r>
        <w:rPr>
          <w:rFonts w:ascii="仿宋" w:eastAsia="仿宋" w:hAnsi="仿宋" w:hint="eastAsia"/>
          <w:sz w:val="24"/>
        </w:rPr>
        <w:t>日前、提交资格预审申请文件截止时间至少３日前；不足上述时间的，应当顺延提交投标文件、资格预审申请文件的截</w:t>
      </w:r>
      <w:r>
        <w:rPr>
          <w:rFonts w:ascii="仿宋" w:eastAsia="仿宋" w:hAnsi="仿宋" w:hint="eastAsia"/>
          <w:sz w:val="24"/>
        </w:rPr>
        <w:t>止时间。</w:t>
      </w:r>
    </w:p>
    <w:p w:rsidR="00200B82" w:rsidRDefault="00F21004">
      <w:pPr>
        <w:tabs>
          <w:tab w:val="left" w:pos="7665"/>
        </w:tabs>
        <w:spacing w:line="400" w:lineRule="exact"/>
        <w:ind w:firstLineChars="200" w:firstLine="480"/>
        <w:rPr>
          <w:rFonts w:ascii="仿宋" w:eastAsia="仿宋" w:hAnsi="仿宋"/>
          <w:sz w:val="24"/>
        </w:rPr>
      </w:pPr>
      <w:r>
        <w:rPr>
          <w:rFonts w:ascii="仿宋" w:eastAsia="仿宋" w:hAnsi="仿宋" w:hint="eastAsia"/>
          <w:sz w:val="24"/>
        </w:rPr>
        <w:t xml:space="preserve">7.3 </w:t>
      </w:r>
      <w:r>
        <w:rPr>
          <w:rFonts w:ascii="仿宋" w:eastAsia="仿宋" w:hAnsi="仿宋" w:hint="eastAsia"/>
          <w:sz w:val="24"/>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200B82" w:rsidRDefault="00F21004">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更正通知通过供应商报名时备注的电子邮箱发送至所有购买招标文件的供应商，供应商在收到相应更正通知后，以书面形式给予确认。如供应商未给予书面回复，则视为收到并认可该更正通知的内容。</w:t>
      </w:r>
    </w:p>
    <w:p w:rsidR="00200B82" w:rsidRDefault="00F21004">
      <w:pPr>
        <w:tabs>
          <w:tab w:val="left" w:pos="7665"/>
        </w:tabs>
        <w:spacing w:line="400" w:lineRule="exact"/>
        <w:ind w:firstLineChars="200" w:firstLine="480"/>
        <w:rPr>
          <w:rFonts w:ascii="仿宋" w:eastAsia="仿宋" w:hAnsi="仿宋"/>
          <w:sz w:val="24"/>
        </w:rPr>
      </w:pPr>
      <w:r>
        <w:rPr>
          <w:rFonts w:ascii="仿宋" w:eastAsia="仿宋" w:hAnsi="仿宋" w:hint="eastAsia"/>
          <w:sz w:val="24"/>
        </w:rPr>
        <w:t xml:space="preserve">7.4 </w:t>
      </w:r>
      <w:r>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rsidR="00200B82" w:rsidRDefault="00F21004">
      <w:pPr>
        <w:pStyle w:val="3"/>
        <w:spacing w:line="400" w:lineRule="exact"/>
        <w:ind w:firstLineChars="200" w:firstLine="482"/>
        <w:rPr>
          <w:rFonts w:ascii="仿宋" w:eastAsia="仿宋" w:hAnsi="仿宋"/>
          <w:sz w:val="24"/>
        </w:rPr>
      </w:pPr>
      <w:bookmarkStart w:id="55" w:name="_Toc208848971"/>
      <w:bookmarkStart w:id="56" w:name="_Toc217446041"/>
      <w:r>
        <w:rPr>
          <w:rFonts w:ascii="仿宋" w:eastAsia="仿宋" w:hAnsi="仿宋" w:hint="eastAsia"/>
          <w:sz w:val="24"/>
        </w:rPr>
        <w:lastRenderedPageBreak/>
        <w:t xml:space="preserve">8. </w:t>
      </w:r>
      <w:r>
        <w:rPr>
          <w:rFonts w:ascii="仿宋" w:eastAsia="仿宋" w:hAnsi="仿宋" w:hint="eastAsia"/>
          <w:sz w:val="24"/>
        </w:rPr>
        <w:t>答疑会和现场考察</w:t>
      </w:r>
      <w:bookmarkEnd w:id="55"/>
      <w:bookmarkEnd w:id="56"/>
    </w:p>
    <w:p w:rsidR="00200B82" w:rsidRDefault="00F21004">
      <w:pPr>
        <w:tabs>
          <w:tab w:val="left" w:pos="7665"/>
        </w:tabs>
        <w:spacing w:line="400" w:lineRule="exact"/>
        <w:ind w:firstLineChars="200" w:firstLine="480"/>
        <w:rPr>
          <w:rFonts w:ascii="仿宋" w:eastAsia="仿宋" w:hAnsi="仿宋"/>
          <w:sz w:val="24"/>
        </w:rPr>
      </w:pPr>
      <w:r>
        <w:rPr>
          <w:rFonts w:ascii="仿宋" w:eastAsia="仿宋" w:hAnsi="仿宋" w:hint="eastAsia"/>
          <w:sz w:val="24"/>
        </w:rPr>
        <w:t xml:space="preserve">8.1 </w:t>
      </w:r>
      <w:r>
        <w:rPr>
          <w:rFonts w:ascii="仿宋" w:eastAsia="仿宋" w:hAnsi="仿宋" w:hint="eastAsia"/>
          <w:sz w:val="24"/>
        </w:rPr>
        <w:t>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rsidR="00200B82" w:rsidRDefault="00F21004">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现场考察或标前答疑会时间：本项目不组织。</w:t>
      </w:r>
    </w:p>
    <w:p w:rsidR="00200B82" w:rsidRDefault="00F21004">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现场考察或标前答疑会地点：本项目不组织。</w:t>
      </w:r>
    </w:p>
    <w:p w:rsidR="00200B82" w:rsidRDefault="00F21004">
      <w:pPr>
        <w:tabs>
          <w:tab w:val="left" w:pos="7665"/>
        </w:tabs>
        <w:spacing w:line="400" w:lineRule="exact"/>
        <w:ind w:firstLineChars="200" w:firstLine="480"/>
        <w:rPr>
          <w:rFonts w:ascii="仿宋" w:eastAsia="仿宋" w:hAnsi="仿宋"/>
          <w:sz w:val="24"/>
        </w:rPr>
      </w:pPr>
      <w:bookmarkStart w:id="57" w:name="PO_默认文件内容_18"/>
      <w:bookmarkEnd w:id="43"/>
      <w:r>
        <w:rPr>
          <w:rFonts w:ascii="仿宋" w:eastAsia="仿宋" w:hAnsi="仿宋" w:hint="eastAsia"/>
          <w:sz w:val="24"/>
        </w:rPr>
        <w:t xml:space="preserve">8.2 </w:t>
      </w:r>
      <w:r>
        <w:rPr>
          <w:rFonts w:ascii="仿宋" w:eastAsia="仿宋" w:hAnsi="仿宋" w:hint="eastAsia"/>
          <w:sz w:val="24"/>
        </w:rPr>
        <w:t>供应</w:t>
      </w:r>
      <w:proofErr w:type="gramStart"/>
      <w:r>
        <w:rPr>
          <w:rFonts w:ascii="仿宋" w:eastAsia="仿宋" w:hAnsi="仿宋" w:hint="eastAsia"/>
          <w:sz w:val="24"/>
        </w:rPr>
        <w:t>商考察</w:t>
      </w:r>
      <w:proofErr w:type="gramEnd"/>
      <w:r>
        <w:rPr>
          <w:rFonts w:ascii="仿宋" w:eastAsia="仿宋" w:hAnsi="仿宋" w:hint="eastAsia"/>
          <w:sz w:val="24"/>
        </w:rPr>
        <w:t>现场所发生的一切费用由供应商</w:t>
      </w:r>
      <w:r>
        <w:rPr>
          <w:rFonts w:ascii="仿宋" w:eastAsia="仿宋" w:hAnsi="仿宋" w:hint="eastAsia"/>
          <w:sz w:val="24"/>
        </w:rPr>
        <w:t>自己承担。</w:t>
      </w:r>
    </w:p>
    <w:p w:rsidR="00200B82" w:rsidRDefault="00F21004">
      <w:pPr>
        <w:pStyle w:val="2"/>
        <w:spacing w:line="400" w:lineRule="exact"/>
        <w:jc w:val="center"/>
        <w:rPr>
          <w:rFonts w:ascii="仿宋" w:eastAsia="仿宋" w:hAnsi="仿宋"/>
          <w:bCs w:val="0"/>
        </w:rPr>
      </w:pPr>
      <w:bookmarkStart w:id="58" w:name="_Toc183682351"/>
      <w:bookmarkStart w:id="59" w:name="_Toc217446042"/>
      <w:bookmarkStart w:id="60" w:name="_Toc89075876"/>
      <w:bookmarkStart w:id="61" w:name="_Toc77400780"/>
      <w:bookmarkStart w:id="62" w:name="_Toc183582214"/>
      <w:r>
        <w:rPr>
          <w:rFonts w:ascii="仿宋" w:eastAsia="仿宋" w:hAnsi="仿宋" w:hint="eastAsia"/>
          <w:bCs w:val="0"/>
        </w:rPr>
        <w:t>四、投标文件</w:t>
      </w:r>
      <w:bookmarkEnd w:id="58"/>
      <w:bookmarkEnd w:id="59"/>
      <w:bookmarkEnd w:id="60"/>
      <w:bookmarkEnd w:id="61"/>
      <w:bookmarkEnd w:id="62"/>
    </w:p>
    <w:p w:rsidR="00200B82" w:rsidRDefault="00F21004">
      <w:pPr>
        <w:pStyle w:val="3"/>
        <w:spacing w:line="400" w:lineRule="exact"/>
        <w:ind w:firstLineChars="200" w:firstLine="482"/>
        <w:rPr>
          <w:rFonts w:ascii="仿宋" w:eastAsia="仿宋" w:hAnsi="仿宋"/>
          <w:bCs w:val="0"/>
          <w:sz w:val="24"/>
        </w:rPr>
      </w:pPr>
      <w:bookmarkStart w:id="63" w:name="_Toc183682352"/>
      <w:bookmarkStart w:id="64" w:name="_Toc183582215"/>
      <w:bookmarkStart w:id="65" w:name="_Toc217446043"/>
      <w:r>
        <w:rPr>
          <w:rFonts w:ascii="仿宋" w:eastAsia="仿宋" w:hAnsi="仿宋" w:hint="eastAsia"/>
          <w:bCs w:val="0"/>
          <w:sz w:val="24"/>
        </w:rPr>
        <w:t>9</w:t>
      </w:r>
      <w:r>
        <w:rPr>
          <w:rFonts w:ascii="仿宋" w:eastAsia="仿宋" w:hAnsi="仿宋" w:hint="eastAsia"/>
          <w:bCs w:val="0"/>
          <w:sz w:val="24"/>
        </w:rPr>
        <w:t>．投标文件的语言</w:t>
      </w:r>
      <w:bookmarkEnd w:id="63"/>
      <w:bookmarkEnd w:id="64"/>
      <w:bookmarkEnd w:id="65"/>
      <w:r>
        <w:rPr>
          <w:rFonts w:ascii="仿宋" w:eastAsia="仿宋" w:hAnsi="仿宋" w:hint="eastAsia"/>
          <w:sz w:val="24"/>
          <w:szCs w:val="24"/>
        </w:rPr>
        <w:t>（实质性要求）</w:t>
      </w:r>
    </w:p>
    <w:p w:rsidR="00200B82" w:rsidRDefault="00F21004">
      <w:pPr>
        <w:tabs>
          <w:tab w:val="left" w:pos="1134"/>
        </w:tabs>
        <w:spacing w:line="360" w:lineRule="auto"/>
        <w:ind w:firstLineChars="200" w:firstLine="480"/>
        <w:jc w:val="left"/>
        <w:rPr>
          <w:rFonts w:ascii="仿宋" w:eastAsia="仿宋" w:hAnsi="仿宋"/>
          <w:sz w:val="24"/>
        </w:rPr>
      </w:pPr>
      <w:bookmarkStart w:id="66" w:name="_Toc183682353"/>
      <w:bookmarkStart w:id="67" w:name="_Toc183582216"/>
      <w:bookmarkStart w:id="68" w:name="_Toc217446044"/>
      <w:r>
        <w:rPr>
          <w:rFonts w:ascii="仿宋" w:eastAsia="仿宋" w:hAnsi="仿宋" w:hint="eastAsia"/>
          <w:sz w:val="24"/>
        </w:rPr>
        <w:t xml:space="preserve">9.1 </w:t>
      </w:r>
      <w:r>
        <w:rPr>
          <w:rFonts w:ascii="仿宋" w:eastAsia="仿宋" w:hAnsi="仿宋" w:hint="eastAsia"/>
          <w:sz w:val="24"/>
        </w:rPr>
        <w:t>投标人提交的投标文件以及投标人与招标采购单位就有关投标的所有来往书面文件均须使用中文。投标文件中如附有外文资料，主要部分对应翻译成中文并加盖投标人公章后附在相关外文资料后面。</w:t>
      </w:r>
    </w:p>
    <w:p w:rsidR="00200B82" w:rsidRDefault="00F21004">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 xml:space="preserve">9.2 </w:t>
      </w:r>
      <w:r>
        <w:rPr>
          <w:rFonts w:ascii="仿宋" w:eastAsia="仿宋" w:hAnsi="仿宋" w:hint="eastAsia"/>
          <w:sz w:val="24"/>
        </w:rPr>
        <w:t>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rsidR="00200B82" w:rsidRDefault="00F21004">
      <w:pPr>
        <w:spacing w:line="400" w:lineRule="exact"/>
        <w:ind w:firstLineChars="200" w:firstLine="480"/>
        <w:rPr>
          <w:rFonts w:ascii="仿宋" w:eastAsia="仿宋" w:hAnsi="仿宋" w:cs="宋体"/>
          <w:sz w:val="24"/>
        </w:rPr>
      </w:pPr>
      <w:r>
        <w:rPr>
          <w:rFonts w:ascii="仿宋" w:eastAsia="仿宋" w:hAnsi="仿宋" w:cs="宋体" w:hint="eastAsia"/>
          <w:sz w:val="24"/>
        </w:rPr>
        <w:t xml:space="preserve">9.3 </w:t>
      </w:r>
      <w:r>
        <w:rPr>
          <w:rFonts w:ascii="仿宋" w:eastAsia="仿宋" w:hAnsi="仿宋" w:cs="宋体" w:hint="eastAsia"/>
          <w:sz w:val="24"/>
        </w:rPr>
        <w:t>如因未翻译而造成的废标，由投标人承担。</w:t>
      </w:r>
    </w:p>
    <w:p w:rsidR="00200B82" w:rsidRDefault="00F21004">
      <w:pPr>
        <w:pStyle w:val="3"/>
        <w:spacing w:line="400" w:lineRule="exact"/>
        <w:ind w:firstLineChars="200" w:firstLine="482"/>
        <w:rPr>
          <w:rFonts w:ascii="仿宋" w:eastAsia="仿宋" w:hAnsi="仿宋"/>
          <w:sz w:val="24"/>
        </w:rPr>
      </w:pPr>
      <w:r>
        <w:rPr>
          <w:rFonts w:ascii="仿宋" w:eastAsia="仿宋" w:hAnsi="仿宋" w:hint="eastAsia"/>
          <w:sz w:val="24"/>
        </w:rPr>
        <w:t>10</w:t>
      </w:r>
      <w:r>
        <w:rPr>
          <w:rFonts w:ascii="仿宋" w:eastAsia="仿宋" w:hAnsi="仿宋" w:hint="eastAsia"/>
          <w:sz w:val="24"/>
        </w:rPr>
        <w:t>．计量单位</w:t>
      </w:r>
      <w:bookmarkEnd w:id="66"/>
      <w:bookmarkEnd w:id="67"/>
      <w:bookmarkEnd w:id="68"/>
      <w:r>
        <w:rPr>
          <w:rFonts w:ascii="仿宋" w:eastAsia="仿宋" w:hAnsi="仿宋" w:hint="eastAsia"/>
          <w:sz w:val="24"/>
          <w:szCs w:val="24"/>
        </w:rPr>
        <w:t>（实质性要求）</w:t>
      </w:r>
    </w:p>
    <w:p w:rsidR="00200B82" w:rsidRDefault="00F21004">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rsidR="00200B82" w:rsidRDefault="00F21004">
      <w:pPr>
        <w:pStyle w:val="3"/>
        <w:spacing w:line="400" w:lineRule="exact"/>
        <w:ind w:firstLineChars="200" w:firstLine="482"/>
        <w:rPr>
          <w:rFonts w:ascii="仿宋" w:eastAsia="仿宋" w:hAnsi="仿宋"/>
          <w:sz w:val="24"/>
        </w:rPr>
      </w:pPr>
      <w:bookmarkStart w:id="69" w:name="_Toc217446045"/>
      <w:r>
        <w:rPr>
          <w:rFonts w:ascii="仿宋" w:eastAsia="仿宋" w:hAnsi="仿宋" w:hint="eastAsia"/>
          <w:sz w:val="24"/>
        </w:rPr>
        <w:t xml:space="preserve">11. </w:t>
      </w:r>
      <w:r>
        <w:rPr>
          <w:rFonts w:ascii="仿宋" w:eastAsia="仿宋" w:hAnsi="仿宋" w:hint="eastAsia"/>
          <w:sz w:val="24"/>
        </w:rPr>
        <w:t>投标货币</w:t>
      </w:r>
      <w:bookmarkEnd w:id="69"/>
      <w:r>
        <w:rPr>
          <w:rFonts w:ascii="仿宋" w:eastAsia="仿宋" w:hAnsi="仿宋" w:hint="eastAsia"/>
          <w:sz w:val="24"/>
        </w:rPr>
        <w:t>（实质性要求）</w:t>
      </w:r>
    </w:p>
    <w:p w:rsidR="00200B82" w:rsidRDefault="00F21004">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rsidR="00200B82" w:rsidRDefault="00F21004">
      <w:pPr>
        <w:pStyle w:val="3"/>
        <w:spacing w:line="400" w:lineRule="exact"/>
        <w:ind w:firstLineChars="200" w:firstLine="482"/>
        <w:rPr>
          <w:rFonts w:ascii="仿宋" w:eastAsia="仿宋" w:hAnsi="仿宋"/>
          <w:sz w:val="24"/>
        </w:rPr>
      </w:pPr>
      <w:bookmarkStart w:id="70" w:name="_Toc217446046"/>
      <w:r>
        <w:rPr>
          <w:rFonts w:ascii="仿宋" w:eastAsia="仿宋" w:hAnsi="仿宋" w:hint="eastAsia"/>
          <w:sz w:val="24"/>
        </w:rPr>
        <w:t xml:space="preserve">12. </w:t>
      </w:r>
      <w:r>
        <w:rPr>
          <w:rFonts w:ascii="仿宋" w:eastAsia="仿宋" w:hAnsi="仿宋" w:hint="eastAsia"/>
          <w:sz w:val="24"/>
        </w:rPr>
        <w:t>联合体投标</w:t>
      </w:r>
      <w:bookmarkEnd w:id="70"/>
      <w:r>
        <w:rPr>
          <w:rFonts w:ascii="仿宋" w:eastAsia="仿宋" w:hAnsi="仿宋" w:hint="eastAsia"/>
          <w:sz w:val="24"/>
        </w:rPr>
        <w:t>（本项目不允许联合体参与）</w:t>
      </w:r>
    </w:p>
    <w:p w:rsidR="00200B82" w:rsidRDefault="00F21004">
      <w:pPr>
        <w:pStyle w:val="3"/>
        <w:spacing w:line="400" w:lineRule="exact"/>
        <w:ind w:firstLineChars="200" w:firstLine="482"/>
        <w:rPr>
          <w:rFonts w:ascii="仿宋" w:eastAsia="仿宋" w:hAnsi="仿宋"/>
          <w:sz w:val="24"/>
        </w:rPr>
      </w:pPr>
      <w:bookmarkStart w:id="71" w:name="_Toc308164797"/>
      <w:bookmarkStart w:id="72" w:name="_Toc217446047"/>
      <w:r>
        <w:rPr>
          <w:rFonts w:ascii="仿宋" w:eastAsia="仿宋" w:hAnsi="仿宋" w:hint="eastAsia"/>
          <w:sz w:val="24"/>
        </w:rPr>
        <w:t xml:space="preserve">13. </w:t>
      </w:r>
      <w:r>
        <w:rPr>
          <w:rFonts w:ascii="仿宋" w:eastAsia="仿宋" w:hAnsi="仿宋" w:hint="eastAsia"/>
          <w:sz w:val="24"/>
        </w:rPr>
        <w:t>知识产权</w:t>
      </w:r>
      <w:bookmarkEnd w:id="71"/>
      <w:bookmarkEnd w:id="72"/>
      <w:r>
        <w:rPr>
          <w:rFonts w:ascii="仿宋" w:eastAsia="仿宋" w:hAnsi="仿宋" w:hint="eastAsia"/>
          <w:sz w:val="24"/>
        </w:rPr>
        <w:t>（实质性要求）</w:t>
      </w:r>
    </w:p>
    <w:p w:rsidR="00200B82" w:rsidRDefault="00F21004">
      <w:pPr>
        <w:pStyle w:val="ad"/>
        <w:spacing w:line="400" w:lineRule="exact"/>
        <w:ind w:firstLineChars="200" w:firstLine="480"/>
        <w:rPr>
          <w:rFonts w:ascii="仿宋" w:eastAsia="仿宋" w:hAnsi="仿宋"/>
          <w:sz w:val="24"/>
          <w:szCs w:val="24"/>
        </w:rPr>
      </w:pPr>
      <w:r>
        <w:rPr>
          <w:rFonts w:ascii="仿宋" w:eastAsia="仿宋" w:hAnsi="仿宋" w:hint="eastAsia"/>
          <w:sz w:val="24"/>
          <w:szCs w:val="24"/>
        </w:rPr>
        <w:t xml:space="preserve">13.1 </w:t>
      </w:r>
      <w:r>
        <w:rPr>
          <w:rFonts w:ascii="仿宋" w:eastAsia="仿宋" w:hAnsi="仿宋" w:hint="eastAsia"/>
          <w:sz w:val="24"/>
          <w:szCs w:val="24"/>
        </w:rPr>
        <w:t>投标人应保证在本项目使用的任何产品和服务（包括部分使用）时，不会产生因第三方提出侵犯其专利权、商标权或其它知识产权而引起的法律和经济纠纷，如</w:t>
      </w:r>
      <w:r>
        <w:rPr>
          <w:rFonts w:ascii="仿宋" w:eastAsia="仿宋" w:hAnsi="仿宋" w:hint="eastAsia"/>
          <w:sz w:val="24"/>
          <w:szCs w:val="24"/>
        </w:rPr>
        <w:lastRenderedPageBreak/>
        <w:t>因专利权、商标权或其它知识产权而引起法律和经济纠纷，由投标人承担所有相关责任。</w:t>
      </w:r>
    </w:p>
    <w:p w:rsidR="00200B82" w:rsidRDefault="00F21004">
      <w:pPr>
        <w:pStyle w:val="ad"/>
        <w:spacing w:line="400" w:lineRule="exact"/>
        <w:ind w:firstLineChars="200" w:firstLine="480"/>
        <w:rPr>
          <w:rFonts w:ascii="仿宋" w:eastAsia="仿宋" w:hAnsi="仿宋"/>
          <w:sz w:val="24"/>
          <w:szCs w:val="24"/>
        </w:rPr>
      </w:pPr>
      <w:r>
        <w:rPr>
          <w:rFonts w:ascii="仿宋" w:eastAsia="仿宋" w:hAnsi="仿宋" w:hint="eastAsia"/>
          <w:sz w:val="24"/>
          <w:szCs w:val="24"/>
        </w:rPr>
        <w:t xml:space="preserve">13.2 </w:t>
      </w:r>
      <w:r>
        <w:rPr>
          <w:rFonts w:ascii="仿宋" w:eastAsia="仿宋" w:hAnsi="仿宋" w:hint="eastAsia"/>
          <w:sz w:val="24"/>
          <w:szCs w:val="24"/>
        </w:rPr>
        <w:t>采购人享有本项目实施过程中产生的知识成果及知识产权。</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 xml:space="preserve">13.3 </w:t>
      </w:r>
      <w:r>
        <w:rPr>
          <w:rFonts w:ascii="仿宋" w:eastAsia="仿宋" w:hAnsi="仿宋" w:hint="eastAsia"/>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rsidR="00200B82" w:rsidRDefault="00F21004">
      <w:pPr>
        <w:spacing w:line="400" w:lineRule="exact"/>
        <w:ind w:firstLineChars="192" w:firstLine="461"/>
        <w:rPr>
          <w:rFonts w:ascii="仿宋" w:eastAsia="仿宋" w:hAnsi="仿宋"/>
          <w:sz w:val="24"/>
        </w:rPr>
      </w:pPr>
      <w:r>
        <w:rPr>
          <w:rFonts w:ascii="仿宋" w:eastAsia="仿宋" w:hAnsi="仿宋" w:hint="eastAsia"/>
          <w:sz w:val="24"/>
        </w:rPr>
        <w:t xml:space="preserve">13.4 </w:t>
      </w:r>
      <w:r>
        <w:rPr>
          <w:rFonts w:ascii="仿宋" w:eastAsia="仿宋" w:hAnsi="仿宋" w:hint="eastAsia"/>
          <w:sz w:val="24"/>
        </w:rPr>
        <w:t>如采用投标人所不拥有的知识产权，则在投标报价中必须包括合法获取该知识产权的相关费用。</w:t>
      </w:r>
      <w:r>
        <w:rPr>
          <w:rFonts w:ascii="仿宋" w:eastAsia="仿宋" w:hAnsi="仿宋" w:hint="eastAsia"/>
          <w:sz w:val="24"/>
        </w:rPr>
        <w:t xml:space="preserve"> </w:t>
      </w:r>
    </w:p>
    <w:p w:rsidR="00200B82" w:rsidRDefault="00F21004">
      <w:pPr>
        <w:pStyle w:val="3"/>
        <w:spacing w:line="400" w:lineRule="exact"/>
        <w:ind w:firstLineChars="200" w:firstLine="482"/>
        <w:rPr>
          <w:rFonts w:ascii="仿宋" w:eastAsia="仿宋" w:hAnsi="仿宋"/>
          <w:sz w:val="24"/>
        </w:rPr>
      </w:pPr>
      <w:bookmarkStart w:id="73" w:name="_Toc217446048"/>
      <w:bookmarkStart w:id="74" w:name="_Toc183582217"/>
      <w:bookmarkStart w:id="75" w:name="_Toc183682354"/>
      <w:bookmarkStart w:id="76" w:name="_Toc308164798"/>
      <w:r>
        <w:rPr>
          <w:rFonts w:ascii="仿宋" w:eastAsia="仿宋" w:hAnsi="仿宋" w:hint="eastAsia"/>
          <w:sz w:val="24"/>
        </w:rPr>
        <w:t>14</w:t>
      </w:r>
      <w:r>
        <w:rPr>
          <w:rFonts w:ascii="仿宋" w:eastAsia="仿宋" w:hAnsi="仿宋" w:hint="eastAsia"/>
          <w:sz w:val="24"/>
        </w:rPr>
        <w:t>．投标文件的组成</w:t>
      </w:r>
      <w:bookmarkEnd w:id="73"/>
      <w:bookmarkEnd w:id="74"/>
      <w:bookmarkEnd w:id="75"/>
      <w:bookmarkEnd w:id="76"/>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投标人应按照招标文件的规定和要求编制投标文件。投标人编写的投标文件应至少包括下列两部分文件：</w:t>
      </w:r>
    </w:p>
    <w:p w:rsidR="00200B82" w:rsidRDefault="00F21004">
      <w:pPr>
        <w:spacing w:line="400" w:lineRule="exact"/>
        <w:ind w:firstLineChars="200" w:firstLine="482"/>
        <w:rPr>
          <w:rFonts w:ascii="仿宋" w:eastAsia="仿宋" w:hAnsi="仿宋"/>
          <w:b/>
          <w:sz w:val="24"/>
        </w:rPr>
      </w:pPr>
      <w:r>
        <w:rPr>
          <w:rFonts w:ascii="仿宋" w:eastAsia="仿宋" w:hAnsi="仿宋" w:hint="eastAsia"/>
          <w:b/>
          <w:sz w:val="24"/>
        </w:rPr>
        <w:t>文件</w:t>
      </w:r>
      <w:proofErr w:type="gramStart"/>
      <w:r>
        <w:rPr>
          <w:rFonts w:ascii="仿宋" w:eastAsia="仿宋" w:hAnsi="仿宋" w:hint="eastAsia"/>
          <w:b/>
          <w:sz w:val="24"/>
        </w:rPr>
        <w:t>一</w:t>
      </w:r>
      <w:proofErr w:type="gramEnd"/>
      <w:r>
        <w:rPr>
          <w:rFonts w:ascii="仿宋" w:eastAsia="仿宋" w:hAnsi="仿宋" w:hint="eastAsia"/>
          <w:b/>
          <w:sz w:val="24"/>
        </w:rPr>
        <w:t>：资格性投标文件</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rsidR="00200B82" w:rsidRDefault="00F21004">
      <w:pPr>
        <w:spacing w:line="400" w:lineRule="exact"/>
        <w:ind w:firstLineChars="200" w:firstLine="482"/>
        <w:rPr>
          <w:rFonts w:ascii="仿宋" w:eastAsia="仿宋" w:hAnsi="仿宋"/>
          <w:b/>
          <w:sz w:val="24"/>
        </w:rPr>
      </w:pPr>
      <w:r>
        <w:rPr>
          <w:rFonts w:ascii="仿宋" w:eastAsia="仿宋" w:hAnsi="仿宋" w:hint="eastAsia"/>
          <w:b/>
          <w:sz w:val="24"/>
        </w:rPr>
        <w:t>文件二：其它响</w:t>
      </w:r>
      <w:r>
        <w:rPr>
          <w:rFonts w:ascii="仿宋" w:eastAsia="仿宋" w:hAnsi="仿宋" w:hint="eastAsia"/>
          <w:b/>
          <w:sz w:val="24"/>
        </w:rPr>
        <w:t>应性投标文件</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严格按照招标文件要求提供以下五个方面的相关材料：</w:t>
      </w:r>
    </w:p>
    <w:p w:rsidR="00200B82" w:rsidRDefault="00F21004">
      <w:pPr>
        <w:pStyle w:val="14"/>
        <w:numPr>
          <w:ilvl w:val="0"/>
          <w:numId w:val="1"/>
        </w:numPr>
        <w:spacing w:line="400" w:lineRule="exact"/>
        <w:ind w:firstLineChars="0"/>
        <w:rPr>
          <w:rFonts w:ascii="仿宋" w:eastAsia="仿宋" w:hAnsi="仿宋"/>
          <w:b/>
          <w:sz w:val="24"/>
        </w:rPr>
      </w:pPr>
      <w:r>
        <w:rPr>
          <w:rFonts w:ascii="仿宋" w:eastAsia="仿宋" w:hAnsi="仿宋" w:hint="eastAsia"/>
          <w:b/>
          <w:sz w:val="24"/>
        </w:rPr>
        <w:t>报价部分。</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1</w:t>
      </w:r>
      <w:r>
        <w:rPr>
          <w:rFonts w:ascii="仿宋" w:eastAsia="仿宋" w:hAnsi="仿宋" w:hint="eastAsia"/>
          <w:sz w:val="24"/>
        </w:rPr>
        <w:t>、投标人按照招标文件要求填写的“开标一览表”、“报价明细表”（如涉及）。</w:t>
      </w:r>
      <w:r>
        <w:rPr>
          <w:rFonts w:ascii="仿宋" w:eastAsia="仿宋" w:hAnsi="仿宋" w:hint="eastAsia"/>
          <w:sz w:val="24"/>
        </w:rPr>
        <w:t xml:space="preserve"> </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hint="eastAsia"/>
          <w:sz w:val="24"/>
        </w:rPr>
        <w:t>、本次招标报价要求：</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）投标人的报价是投标人响应招标项目要求的全部工作内容的价格体现，包括投标人完成本项目所需的一切费用（实质性要求）。</w:t>
      </w:r>
    </w:p>
    <w:p w:rsidR="00200B82" w:rsidRDefault="00F21004">
      <w:pPr>
        <w:spacing w:line="400" w:lineRule="exact"/>
        <w:ind w:left="2" w:firstLineChars="150" w:firstLine="360"/>
        <w:rPr>
          <w:rFonts w:ascii="仿宋" w:eastAsia="仿宋" w:hAnsi="仿宋"/>
          <w:sz w:val="24"/>
        </w:rPr>
      </w:pPr>
      <w:r>
        <w:rPr>
          <w:rFonts w:ascii="仿宋" w:eastAsia="仿宋" w:hAnsi="仿宋" w:hint="eastAsia"/>
          <w:sz w:val="24"/>
        </w:rPr>
        <w:t xml:space="preserve"> </w:t>
      </w: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）投标人每种货物只允许有一个报价，并且在合同履行过程中是固定不变的，任何有选择或可调整的报价将不予接受，并按无效投标处理（实质性要求）。</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3</w:t>
      </w:r>
      <w:r>
        <w:rPr>
          <w:rFonts w:ascii="仿宋" w:eastAsia="仿宋" w:hAnsi="仿宋" w:hint="eastAsia"/>
          <w:sz w:val="24"/>
        </w:rPr>
        <w:t>）在本次投标之前一周年内，投标人本次投标中对同一品牌同一型号相同配</w:t>
      </w:r>
      <w:r>
        <w:rPr>
          <w:rFonts w:ascii="仿宋" w:eastAsia="仿宋" w:hAnsi="仿宋" w:hint="eastAsia"/>
          <w:sz w:val="24"/>
        </w:rPr>
        <w:t>置的产品报价与其在中国境内其他地方的最低报价比例不得高于</w:t>
      </w:r>
      <w:r>
        <w:rPr>
          <w:rFonts w:ascii="仿宋" w:eastAsia="仿宋" w:hAnsi="仿宋" w:hint="eastAsia"/>
          <w:sz w:val="24"/>
        </w:rPr>
        <w:t>20%</w:t>
      </w:r>
      <w:r>
        <w:rPr>
          <w:rFonts w:ascii="仿宋" w:eastAsia="仿宋" w:hAnsi="仿宋" w:hint="eastAsia"/>
          <w:sz w:val="24"/>
        </w:rPr>
        <w:t>。（实质性要求）。</w:t>
      </w:r>
    </w:p>
    <w:p w:rsidR="00200B82" w:rsidRDefault="00F21004">
      <w:pPr>
        <w:spacing w:line="400" w:lineRule="exact"/>
        <w:ind w:firstLineChars="200" w:firstLine="482"/>
        <w:rPr>
          <w:rFonts w:ascii="仿宋" w:eastAsia="仿宋" w:hAnsi="仿宋"/>
          <w:b/>
          <w:bCs/>
          <w:sz w:val="24"/>
        </w:rPr>
      </w:pPr>
      <w:r>
        <w:rPr>
          <w:rFonts w:ascii="仿宋" w:eastAsia="仿宋" w:hAnsi="仿宋" w:hint="eastAsia"/>
          <w:b/>
          <w:sz w:val="24"/>
        </w:rPr>
        <w:t>（二）技术部分。</w:t>
      </w:r>
      <w:r>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lastRenderedPageBreak/>
        <w:t>（</w:t>
      </w:r>
      <w:r>
        <w:rPr>
          <w:rFonts w:ascii="仿宋" w:eastAsia="仿宋" w:hAnsi="仿宋" w:hint="eastAsia"/>
          <w:sz w:val="24"/>
        </w:rPr>
        <w:t>1</w:t>
      </w:r>
      <w:r>
        <w:rPr>
          <w:rFonts w:ascii="仿宋" w:eastAsia="仿宋" w:hAnsi="仿宋" w:hint="eastAsia"/>
          <w:sz w:val="24"/>
        </w:rPr>
        <w:t>）投标产品的品牌、型号、配置；</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）投标产品本身的详细的技术指标和参数（应当尽可能提供检测报告、产品使用说明书、用户手册等材料予以佐证）；</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3</w:t>
      </w:r>
      <w:r>
        <w:rPr>
          <w:rFonts w:ascii="仿宋" w:eastAsia="仿宋" w:hAnsi="仿宋" w:hint="eastAsia"/>
          <w:sz w:val="24"/>
        </w:rPr>
        <w:t>）技术方案、项目实施方案；</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4</w:t>
      </w:r>
      <w:r>
        <w:rPr>
          <w:rFonts w:ascii="仿宋" w:eastAsia="仿宋" w:hAnsi="仿宋" w:hint="eastAsia"/>
          <w:sz w:val="24"/>
        </w:rPr>
        <w:t>）投标产品技术参数表；</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5</w:t>
      </w:r>
      <w:r>
        <w:rPr>
          <w:rFonts w:ascii="仿宋" w:eastAsia="仿宋" w:hAnsi="仿宋" w:hint="eastAsia"/>
          <w:sz w:val="24"/>
        </w:rPr>
        <w:t>）产品彩页资料；</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6</w:t>
      </w:r>
      <w:r>
        <w:rPr>
          <w:rFonts w:ascii="仿宋" w:eastAsia="仿宋" w:hAnsi="仿宋" w:hint="eastAsia"/>
          <w:sz w:val="24"/>
        </w:rPr>
        <w:t>）产品工作环境条件；</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7</w:t>
      </w:r>
      <w:r>
        <w:rPr>
          <w:rFonts w:ascii="仿宋" w:eastAsia="仿宋" w:hAnsi="仿宋" w:hint="eastAsia"/>
          <w:sz w:val="24"/>
        </w:rPr>
        <w:t>）产品验收标准和验收方法；</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8</w:t>
      </w:r>
      <w:r>
        <w:rPr>
          <w:rFonts w:ascii="仿宋" w:eastAsia="仿宋" w:hAnsi="仿宋" w:hint="eastAsia"/>
          <w:sz w:val="24"/>
        </w:rPr>
        <w:t>）产品验收清单（注明各部件的品名、数量、价格、规格型号和原产地或生产厂家）。</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9</w:t>
      </w:r>
      <w:r>
        <w:rPr>
          <w:rFonts w:ascii="仿宋" w:eastAsia="仿宋" w:hAnsi="仿宋" w:hint="eastAsia"/>
          <w:sz w:val="24"/>
        </w:rPr>
        <w:t>）投标人认为需要提供的文件和资料。</w:t>
      </w:r>
    </w:p>
    <w:p w:rsidR="00200B82" w:rsidRDefault="00F21004">
      <w:pPr>
        <w:spacing w:line="400" w:lineRule="exact"/>
        <w:ind w:firstLineChars="200" w:firstLine="482"/>
        <w:rPr>
          <w:rFonts w:ascii="仿宋" w:eastAsia="仿宋" w:hAnsi="仿宋"/>
          <w:sz w:val="24"/>
        </w:rPr>
      </w:pPr>
      <w:r>
        <w:rPr>
          <w:rFonts w:ascii="仿宋" w:eastAsia="仿宋" w:hAnsi="仿宋" w:hint="eastAsia"/>
          <w:b/>
          <w:sz w:val="24"/>
        </w:rPr>
        <w:t>（三）商务部分。</w:t>
      </w:r>
      <w:r>
        <w:rPr>
          <w:rFonts w:ascii="仿宋" w:eastAsia="仿宋" w:hAnsi="仿宋" w:hint="eastAsia"/>
          <w:sz w:val="24"/>
        </w:rPr>
        <w:t>投标人按照招标文件要求提供的有关文件及优惠承诺。包括以下内容（如涉及）：</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）投标函；</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rsidR="00200B82" w:rsidRDefault="00F21004">
      <w:pPr>
        <w:spacing w:line="400" w:lineRule="exact"/>
        <w:ind w:firstLineChars="200" w:firstLine="482"/>
        <w:rPr>
          <w:rFonts w:ascii="仿宋" w:eastAsia="仿宋" w:hAnsi="仿宋"/>
          <w:b/>
          <w:bCs/>
          <w:sz w:val="24"/>
        </w:rPr>
      </w:pPr>
      <w:r>
        <w:rPr>
          <w:rFonts w:ascii="仿宋" w:eastAsia="仿宋" w:hAnsi="仿宋" w:hint="eastAsia"/>
          <w:b/>
          <w:sz w:val="24"/>
        </w:rPr>
        <w:t>（四）售后服务。</w:t>
      </w:r>
      <w:r>
        <w:rPr>
          <w:rFonts w:ascii="仿宋" w:eastAsia="仿宋" w:hAnsi="仿宋" w:hint="eastAsia"/>
          <w:sz w:val="24"/>
        </w:rPr>
        <w:t>投标人按照招标文件中售后服务要求</w:t>
      </w:r>
      <w:proofErr w:type="gramStart"/>
      <w:r>
        <w:rPr>
          <w:rFonts w:ascii="仿宋" w:eastAsia="仿宋" w:hAnsi="仿宋" w:hint="eastAsia"/>
          <w:sz w:val="24"/>
        </w:rPr>
        <w:t>作出</w:t>
      </w:r>
      <w:proofErr w:type="gramEnd"/>
      <w:r>
        <w:rPr>
          <w:rFonts w:ascii="仿宋" w:eastAsia="仿宋" w:hAnsi="仿宋" w:hint="eastAsia"/>
          <w:sz w:val="24"/>
        </w:rPr>
        <w:t>的积极响应和承诺。包括以下内容（如涉及）：</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）产品制造厂家或投标人设立的售后服务机构网</w:t>
      </w:r>
      <w:r>
        <w:rPr>
          <w:rFonts w:ascii="仿宋" w:eastAsia="仿宋" w:hAnsi="仿宋" w:hint="eastAsia"/>
          <w:sz w:val="24"/>
        </w:rPr>
        <w:t>点清单、服务电话和维修人员名单；</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）说明投标产品的保修时间、保修期内的保修内容与范围、维修响应时间等。分别提供产品制造厂家和投标人的服务承诺和保障措施；</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3</w:t>
      </w:r>
      <w:r>
        <w:rPr>
          <w:rFonts w:ascii="仿宋" w:eastAsia="仿宋" w:hAnsi="仿宋" w:hint="eastAsia"/>
          <w:sz w:val="24"/>
        </w:rPr>
        <w:t>）培训措施：说明培训内容及培训的时间、地点、目标、培训人数、收费标准和办法；</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4</w:t>
      </w:r>
      <w:r>
        <w:rPr>
          <w:rFonts w:ascii="仿宋" w:eastAsia="仿宋" w:hAnsi="仿宋" w:hint="eastAsia"/>
          <w:sz w:val="24"/>
        </w:rPr>
        <w:t>）其他有利于用户的服务承诺。</w:t>
      </w:r>
    </w:p>
    <w:p w:rsidR="00200B82" w:rsidRDefault="00F21004">
      <w:pPr>
        <w:adjustRightInd w:val="0"/>
        <w:snapToGrid w:val="0"/>
        <w:spacing w:line="400" w:lineRule="exact"/>
        <w:ind w:firstLineChars="200" w:firstLine="482"/>
        <w:rPr>
          <w:rFonts w:ascii="仿宋" w:eastAsia="仿宋" w:hAnsi="仿宋"/>
          <w:sz w:val="24"/>
        </w:rPr>
      </w:pPr>
      <w:r>
        <w:rPr>
          <w:rFonts w:ascii="仿宋" w:eastAsia="仿宋" w:hAnsi="仿宋" w:hint="eastAsia"/>
          <w:b/>
          <w:bCs/>
          <w:sz w:val="24"/>
        </w:rPr>
        <w:t>（五）其他部分。</w:t>
      </w:r>
      <w:r>
        <w:rPr>
          <w:rFonts w:ascii="仿宋" w:eastAsia="仿宋" w:hAnsi="仿宋" w:hint="eastAsia"/>
          <w:bCs/>
          <w:sz w:val="24"/>
        </w:rPr>
        <w:t>投标人按照招标文件要求</w:t>
      </w:r>
      <w:proofErr w:type="gramStart"/>
      <w:r>
        <w:rPr>
          <w:rFonts w:ascii="仿宋" w:eastAsia="仿宋" w:hAnsi="仿宋" w:hint="eastAsia"/>
          <w:bCs/>
          <w:sz w:val="24"/>
        </w:rPr>
        <w:t>作出</w:t>
      </w:r>
      <w:proofErr w:type="gramEnd"/>
      <w:r>
        <w:rPr>
          <w:rFonts w:ascii="仿宋" w:eastAsia="仿宋" w:hAnsi="仿宋" w:hint="eastAsia"/>
          <w:bCs/>
          <w:sz w:val="24"/>
        </w:rPr>
        <w:t>的其他应答和承诺。</w:t>
      </w:r>
    </w:p>
    <w:p w:rsidR="00200B82" w:rsidRDefault="00F21004">
      <w:pPr>
        <w:pStyle w:val="3"/>
        <w:tabs>
          <w:tab w:val="left" w:pos="3480"/>
        </w:tabs>
        <w:spacing w:line="400" w:lineRule="exact"/>
        <w:ind w:firstLineChars="200" w:firstLine="482"/>
        <w:rPr>
          <w:rFonts w:ascii="仿宋" w:eastAsia="仿宋" w:hAnsi="仿宋"/>
          <w:sz w:val="24"/>
        </w:rPr>
      </w:pPr>
      <w:bookmarkStart w:id="77" w:name="_Toc217446049"/>
      <w:bookmarkStart w:id="78" w:name="_Toc183682355"/>
      <w:bookmarkStart w:id="79" w:name="_Toc308164799"/>
      <w:bookmarkStart w:id="80" w:name="_Toc183582218"/>
      <w:r>
        <w:rPr>
          <w:rFonts w:ascii="仿宋" w:eastAsia="仿宋" w:hAnsi="仿宋" w:hint="eastAsia"/>
          <w:sz w:val="24"/>
        </w:rPr>
        <w:lastRenderedPageBreak/>
        <w:t>15</w:t>
      </w:r>
      <w:r>
        <w:rPr>
          <w:rFonts w:ascii="仿宋" w:eastAsia="仿宋" w:hAnsi="仿宋" w:hint="eastAsia"/>
          <w:sz w:val="24"/>
        </w:rPr>
        <w:t>．投标文件格式</w:t>
      </w:r>
      <w:bookmarkEnd w:id="77"/>
      <w:bookmarkEnd w:id="78"/>
      <w:bookmarkEnd w:id="79"/>
      <w:bookmarkEnd w:id="80"/>
    </w:p>
    <w:p w:rsidR="00200B82" w:rsidRDefault="00F21004">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 xml:space="preserve">15.1 </w:t>
      </w:r>
      <w:r>
        <w:rPr>
          <w:rFonts w:ascii="仿宋" w:eastAsia="仿宋" w:hAnsi="仿宋" w:hint="eastAsia"/>
          <w:sz w:val="24"/>
        </w:rPr>
        <w:t>投标人应执行招标文件第三章的规定要求。第三章格式中“注”的内容，投标人可自行决定是否保留在投标文件中，未保留的视为投标人默认接受“注”的内容。</w:t>
      </w:r>
    </w:p>
    <w:p w:rsidR="00200B82" w:rsidRDefault="00F21004">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w:t>
      </w:r>
      <w:r>
        <w:rPr>
          <w:rFonts w:ascii="仿宋" w:eastAsia="仿宋" w:hAnsi="仿宋" w:hint="eastAsia"/>
          <w:sz w:val="24"/>
        </w:rPr>
        <w:t xml:space="preserve">5.2 </w:t>
      </w:r>
      <w:r>
        <w:rPr>
          <w:rFonts w:ascii="仿宋" w:eastAsia="仿宋" w:hAnsi="仿宋" w:hint="eastAsia"/>
          <w:sz w:val="24"/>
        </w:rPr>
        <w:t>对于没有格式要求的投标文件由投标人自行编写。</w:t>
      </w:r>
    </w:p>
    <w:p w:rsidR="00200B82" w:rsidRDefault="00F21004">
      <w:pPr>
        <w:pStyle w:val="3"/>
        <w:spacing w:line="400" w:lineRule="exact"/>
        <w:ind w:firstLineChars="200" w:firstLine="482"/>
        <w:rPr>
          <w:rFonts w:ascii="仿宋" w:eastAsia="仿宋" w:hAnsi="仿宋"/>
          <w:sz w:val="24"/>
        </w:rPr>
      </w:pPr>
      <w:bookmarkStart w:id="81" w:name="_Toc183582223"/>
      <w:bookmarkStart w:id="82" w:name="_Toc183682360"/>
      <w:bookmarkStart w:id="83" w:name="_Toc217446050"/>
      <w:bookmarkStart w:id="84" w:name="_Toc308164800"/>
      <w:r>
        <w:rPr>
          <w:rFonts w:ascii="仿宋" w:eastAsia="仿宋" w:hAnsi="仿宋" w:hint="eastAsia"/>
          <w:bCs w:val="0"/>
          <w:sz w:val="24"/>
        </w:rPr>
        <w:t>16</w:t>
      </w:r>
      <w:r>
        <w:rPr>
          <w:rFonts w:ascii="仿宋" w:eastAsia="仿宋" w:hAnsi="仿宋" w:hint="eastAsia"/>
          <w:bCs w:val="0"/>
          <w:sz w:val="24"/>
        </w:rPr>
        <w:t>．投标保证金</w:t>
      </w:r>
      <w:bookmarkEnd w:id="81"/>
      <w:bookmarkEnd w:id="82"/>
      <w:bookmarkEnd w:id="83"/>
      <w:bookmarkEnd w:id="84"/>
      <w:r>
        <w:rPr>
          <w:rFonts w:ascii="仿宋" w:eastAsia="仿宋" w:hAnsi="仿宋" w:hint="eastAsia"/>
          <w:bCs w:val="0"/>
          <w:sz w:val="24"/>
        </w:rPr>
        <w:t>（本项目不适用）</w:t>
      </w:r>
    </w:p>
    <w:p w:rsidR="00200B82" w:rsidRDefault="00F21004">
      <w:pPr>
        <w:pStyle w:val="3"/>
        <w:spacing w:line="400" w:lineRule="exact"/>
        <w:ind w:firstLineChars="200" w:firstLine="482"/>
        <w:rPr>
          <w:rFonts w:ascii="仿宋" w:eastAsia="仿宋" w:hAnsi="仿宋"/>
          <w:bCs w:val="0"/>
          <w:sz w:val="24"/>
        </w:rPr>
      </w:pPr>
      <w:bookmarkStart w:id="85" w:name="_Toc217446051"/>
      <w:bookmarkStart w:id="86" w:name="_Toc183682361"/>
      <w:bookmarkStart w:id="87" w:name="_Toc308164801"/>
      <w:bookmarkStart w:id="88" w:name="_Toc183582224"/>
      <w:r>
        <w:rPr>
          <w:rFonts w:ascii="仿宋" w:eastAsia="仿宋" w:hAnsi="仿宋" w:hint="eastAsia"/>
          <w:bCs w:val="0"/>
          <w:sz w:val="24"/>
        </w:rPr>
        <w:t>17</w:t>
      </w:r>
      <w:r>
        <w:rPr>
          <w:rFonts w:ascii="仿宋" w:eastAsia="仿宋" w:hAnsi="仿宋" w:hint="eastAsia"/>
          <w:bCs w:val="0"/>
          <w:sz w:val="24"/>
        </w:rPr>
        <w:t>．投标有效期</w:t>
      </w:r>
      <w:bookmarkEnd w:id="85"/>
      <w:bookmarkEnd w:id="86"/>
      <w:bookmarkEnd w:id="87"/>
      <w:bookmarkEnd w:id="88"/>
      <w:r>
        <w:rPr>
          <w:rFonts w:ascii="仿宋" w:eastAsia="仿宋" w:hAnsi="仿宋" w:hint="eastAsia"/>
          <w:sz w:val="24"/>
          <w:szCs w:val="24"/>
        </w:rPr>
        <w:t>（实质性要求）</w:t>
      </w:r>
    </w:p>
    <w:p w:rsidR="00200B82" w:rsidRDefault="00F21004">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17.1 </w:t>
      </w:r>
      <w:r>
        <w:rPr>
          <w:rFonts w:ascii="仿宋" w:eastAsia="仿宋" w:hAnsi="仿宋" w:hint="eastAsia"/>
          <w:sz w:val="24"/>
        </w:rPr>
        <w:t>本项目投标有效期为投标截止时间届满后</w:t>
      </w:r>
      <w:r>
        <w:rPr>
          <w:rFonts w:ascii="仿宋" w:eastAsia="仿宋" w:hAnsi="仿宋" w:hint="eastAsia"/>
          <w:b/>
          <w:bCs/>
          <w:sz w:val="24"/>
        </w:rPr>
        <w:t>90</w:t>
      </w:r>
      <w:r>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200B82" w:rsidRDefault="00F21004">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17.2 </w:t>
      </w:r>
      <w:r>
        <w:rPr>
          <w:rFonts w:ascii="仿宋" w:eastAsia="仿宋" w:hAnsi="仿宋" w:hint="eastAsia"/>
          <w:sz w:val="24"/>
        </w:rPr>
        <w:t>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w:t>
      </w:r>
      <w:r>
        <w:rPr>
          <w:rFonts w:ascii="仿宋" w:eastAsia="仿宋" w:hAnsi="仿宋" w:hint="eastAsia"/>
          <w:sz w:val="24"/>
        </w:rPr>
        <w:t xml:space="preserve"> </w:t>
      </w:r>
    </w:p>
    <w:p w:rsidR="00200B82" w:rsidRDefault="00F21004">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17.3 </w:t>
      </w:r>
      <w:r>
        <w:rPr>
          <w:rFonts w:ascii="仿宋" w:eastAsia="仿宋" w:hAnsi="仿宋" w:hint="eastAsia"/>
          <w:sz w:val="24"/>
        </w:rPr>
        <w:t>因采购人采购需求</w:t>
      </w:r>
      <w:proofErr w:type="gramStart"/>
      <w:r>
        <w:rPr>
          <w:rFonts w:ascii="仿宋" w:eastAsia="仿宋" w:hAnsi="仿宋" w:hint="eastAsia"/>
          <w:sz w:val="24"/>
        </w:rPr>
        <w:t>作出</w:t>
      </w:r>
      <w:proofErr w:type="gramEnd"/>
      <w:r>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r>
        <w:rPr>
          <w:rFonts w:ascii="仿宋" w:eastAsia="仿宋" w:hAnsi="仿宋" w:hint="eastAsia"/>
          <w:sz w:val="24"/>
        </w:rPr>
        <w:t>。</w:t>
      </w:r>
    </w:p>
    <w:p w:rsidR="00200B82" w:rsidRDefault="00F21004">
      <w:pPr>
        <w:pStyle w:val="3"/>
        <w:spacing w:line="400" w:lineRule="exact"/>
        <w:ind w:firstLineChars="200" w:firstLine="482"/>
        <w:rPr>
          <w:rFonts w:ascii="仿宋" w:eastAsia="仿宋" w:hAnsi="仿宋"/>
          <w:bCs w:val="0"/>
          <w:sz w:val="24"/>
        </w:rPr>
      </w:pPr>
      <w:bookmarkStart w:id="89" w:name="_Toc183582225"/>
      <w:bookmarkStart w:id="90" w:name="_Toc183682362"/>
      <w:bookmarkStart w:id="91" w:name="_Toc217446052"/>
      <w:bookmarkStart w:id="92" w:name="_Toc308164802"/>
      <w:r>
        <w:rPr>
          <w:rFonts w:ascii="仿宋" w:eastAsia="仿宋" w:hAnsi="仿宋" w:hint="eastAsia"/>
          <w:bCs w:val="0"/>
          <w:sz w:val="24"/>
        </w:rPr>
        <w:t>18</w:t>
      </w:r>
      <w:r>
        <w:rPr>
          <w:rFonts w:ascii="仿宋" w:eastAsia="仿宋" w:hAnsi="仿宋" w:hint="eastAsia"/>
          <w:bCs w:val="0"/>
          <w:sz w:val="24"/>
        </w:rPr>
        <w:t>．投标文件的印制和签署</w:t>
      </w:r>
      <w:bookmarkEnd w:id="89"/>
      <w:bookmarkEnd w:id="90"/>
      <w:bookmarkEnd w:id="91"/>
      <w:bookmarkEnd w:id="92"/>
    </w:p>
    <w:p w:rsidR="00200B82" w:rsidRDefault="00F21004">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18.1</w:t>
      </w:r>
      <w:r>
        <w:rPr>
          <w:rFonts w:ascii="仿宋" w:eastAsia="仿宋" w:hAnsi="仿宋" w:hint="eastAsia"/>
          <w:sz w:val="24"/>
        </w:rPr>
        <w:t>投标文件分为“资格性投标文件”和“其他响应性投标文件”两部分，且该两部分应分册装订。</w:t>
      </w:r>
    </w:p>
    <w:p w:rsidR="00200B82" w:rsidRDefault="00F21004">
      <w:pPr>
        <w:spacing w:line="400" w:lineRule="exact"/>
        <w:ind w:firstLineChars="195" w:firstLine="468"/>
        <w:rPr>
          <w:rFonts w:ascii="仿宋" w:eastAsia="仿宋" w:hAnsi="仿宋"/>
          <w:bCs/>
          <w:sz w:val="24"/>
        </w:rPr>
      </w:pPr>
      <w:r>
        <w:rPr>
          <w:rFonts w:ascii="仿宋" w:eastAsia="仿宋" w:hAnsi="仿宋" w:hint="eastAsia"/>
          <w:sz w:val="24"/>
        </w:rPr>
        <w:t>18.</w:t>
      </w:r>
      <w:r>
        <w:rPr>
          <w:rFonts w:ascii="仿宋" w:eastAsia="仿宋" w:hAnsi="仿宋"/>
          <w:sz w:val="24"/>
        </w:rPr>
        <w:t>2</w:t>
      </w:r>
      <w:r>
        <w:rPr>
          <w:rFonts w:ascii="仿宋" w:eastAsia="仿宋" w:hAnsi="仿宋" w:hint="eastAsia"/>
          <w:sz w:val="24"/>
        </w:rPr>
        <w:t>资格性投标文件正本</w:t>
      </w:r>
      <w:r>
        <w:rPr>
          <w:rFonts w:ascii="仿宋" w:eastAsia="仿宋" w:hAnsi="仿宋"/>
          <w:sz w:val="24"/>
        </w:rPr>
        <w:t>1</w:t>
      </w:r>
      <w:r>
        <w:rPr>
          <w:rFonts w:ascii="仿宋" w:eastAsia="仿宋" w:hAnsi="仿宋" w:hint="eastAsia"/>
          <w:sz w:val="24"/>
        </w:rPr>
        <w:t>份副本</w:t>
      </w:r>
      <w:r>
        <w:rPr>
          <w:rFonts w:ascii="仿宋" w:eastAsia="仿宋" w:hAnsi="仿宋"/>
          <w:sz w:val="24"/>
        </w:rPr>
        <w:t>4</w:t>
      </w:r>
      <w:r>
        <w:rPr>
          <w:rFonts w:ascii="仿宋" w:eastAsia="仿宋" w:hAnsi="仿宋" w:hint="eastAsia"/>
          <w:sz w:val="24"/>
        </w:rPr>
        <w:t>份</w:t>
      </w:r>
      <w:r>
        <w:rPr>
          <w:rFonts w:ascii="仿宋" w:eastAsia="仿宋" w:hAnsi="仿宋" w:hint="eastAsia"/>
          <w:bCs/>
          <w:sz w:val="24"/>
        </w:rPr>
        <w:t>，并在其封面上清楚地标明</w:t>
      </w:r>
      <w:r>
        <w:rPr>
          <w:rFonts w:ascii="仿宋" w:eastAsia="仿宋" w:hAnsi="仿宋" w:hint="eastAsia"/>
          <w:sz w:val="24"/>
        </w:rPr>
        <w:t>资格性投标文件</w:t>
      </w:r>
      <w:r>
        <w:rPr>
          <w:rFonts w:ascii="仿宋" w:eastAsia="仿宋" w:hAnsi="仿宋" w:hint="eastAsia"/>
          <w:bCs/>
          <w:sz w:val="24"/>
        </w:rPr>
        <w:t>、项目名称、项目编号、包件号及名称（若有）、投标人名称以及“正本”或“副本”字样。若正本和副本有不一致的内容，以正本书面投标文件为准。</w:t>
      </w:r>
    </w:p>
    <w:p w:rsidR="00200B82" w:rsidRDefault="00F21004">
      <w:pPr>
        <w:spacing w:line="400" w:lineRule="exact"/>
        <w:ind w:firstLineChars="195" w:firstLine="468"/>
        <w:rPr>
          <w:rFonts w:ascii="仿宋" w:eastAsia="仿宋" w:hAnsi="仿宋"/>
          <w:bCs/>
          <w:sz w:val="24"/>
        </w:rPr>
      </w:pPr>
      <w:r>
        <w:rPr>
          <w:rFonts w:ascii="仿宋" w:eastAsia="仿宋" w:hAnsi="仿宋" w:hint="eastAsia"/>
          <w:bCs/>
          <w:sz w:val="24"/>
        </w:rPr>
        <w:t>18.</w:t>
      </w:r>
      <w:r>
        <w:rPr>
          <w:rFonts w:ascii="仿宋" w:eastAsia="仿宋" w:hAnsi="仿宋"/>
          <w:bCs/>
          <w:sz w:val="24"/>
        </w:rPr>
        <w:t>3</w:t>
      </w:r>
      <w:r>
        <w:rPr>
          <w:rFonts w:ascii="仿宋" w:eastAsia="仿宋" w:hAnsi="仿宋" w:hint="eastAsia"/>
          <w:sz w:val="24"/>
        </w:rPr>
        <w:t>其他响应性投标文件</w:t>
      </w:r>
      <w:r>
        <w:rPr>
          <w:rFonts w:ascii="仿宋" w:eastAsia="仿宋" w:hAnsi="仿宋" w:hint="eastAsia"/>
          <w:bCs/>
          <w:sz w:val="24"/>
        </w:rPr>
        <w:t>正本</w:t>
      </w:r>
      <w:r>
        <w:rPr>
          <w:rFonts w:ascii="仿宋" w:eastAsia="仿宋" w:hAnsi="仿宋"/>
          <w:bCs/>
          <w:sz w:val="24"/>
        </w:rPr>
        <w:t>1</w:t>
      </w:r>
      <w:r>
        <w:rPr>
          <w:rFonts w:ascii="仿宋" w:eastAsia="仿宋" w:hAnsi="仿宋" w:hint="eastAsia"/>
          <w:bCs/>
          <w:sz w:val="24"/>
        </w:rPr>
        <w:t>份副本</w:t>
      </w:r>
      <w:r>
        <w:rPr>
          <w:rFonts w:ascii="仿宋" w:eastAsia="仿宋" w:hAnsi="仿宋"/>
          <w:bCs/>
          <w:sz w:val="24"/>
        </w:rPr>
        <w:t>4</w:t>
      </w:r>
      <w:r>
        <w:rPr>
          <w:rFonts w:ascii="仿宋" w:eastAsia="仿宋" w:hAnsi="仿宋" w:hint="eastAsia"/>
          <w:bCs/>
          <w:sz w:val="24"/>
        </w:rPr>
        <w:t>份，并在其封面上清楚地标明</w:t>
      </w:r>
      <w:r>
        <w:rPr>
          <w:rFonts w:ascii="仿宋" w:eastAsia="仿宋" w:hAnsi="仿宋" w:hint="eastAsia"/>
          <w:sz w:val="24"/>
        </w:rPr>
        <w:t>其他响应性投标文件</w:t>
      </w:r>
      <w:r>
        <w:rPr>
          <w:rFonts w:ascii="仿宋" w:eastAsia="仿宋" w:hAnsi="仿宋" w:hint="eastAsia"/>
          <w:bCs/>
          <w:sz w:val="24"/>
        </w:rPr>
        <w:t>、项目名称、项目编号、包件号及名称（若有）、投标人名称以及“正本”或“副本”字样。若正本和</w:t>
      </w:r>
      <w:r>
        <w:rPr>
          <w:rFonts w:ascii="仿宋" w:eastAsia="仿宋" w:hAnsi="仿宋" w:hint="eastAsia"/>
          <w:bCs/>
          <w:sz w:val="24"/>
        </w:rPr>
        <w:t>副本有不一致的内容，以正本书面投标文件为准。</w:t>
      </w:r>
    </w:p>
    <w:p w:rsidR="00200B82" w:rsidRDefault="00F21004">
      <w:pPr>
        <w:tabs>
          <w:tab w:val="left" w:pos="1080"/>
        </w:tabs>
        <w:spacing w:line="400" w:lineRule="exact"/>
        <w:ind w:firstLineChars="192" w:firstLine="463"/>
        <w:rPr>
          <w:rFonts w:ascii="仿宋" w:eastAsia="仿宋" w:hAnsi="仿宋"/>
          <w:b/>
          <w:sz w:val="24"/>
        </w:rPr>
      </w:pPr>
      <w:r>
        <w:rPr>
          <w:rFonts w:ascii="仿宋" w:eastAsia="仿宋" w:hAnsi="仿宋"/>
          <w:b/>
          <w:sz w:val="24"/>
        </w:rPr>
        <w:t>18.4</w:t>
      </w:r>
      <w:r>
        <w:rPr>
          <w:rFonts w:ascii="仿宋" w:eastAsia="仿宋" w:hAnsi="仿宋" w:hint="eastAsia"/>
          <w:b/>
          <w:sz w:val="24"/>
        </w:rPr>
        <w:t>“开标一览表”应编制于其他响应性投标文件正副本内，如有遗漏，将视为无</w:t>
      </w:r>
      <w:r>
        <w:rPr>
          <w:rFonts w:ascii="仿宋" w:eastAsia="仿宋" w:hAnsi="仿宋" w:hint="eastAsia"/>
          <w:b/>
          <w:sz w:val="24"/>
        </w:rPr>
        <w:lastRenderedPageBreak/>
        <w:t>效投标（实质性要求）。</w:t>
      </w:r>
    </w:p>
    <w:p w:rsidR="00200B82" w:rsidRDefault="00F21004">
      <w:pPr>
        <w:tabs>
          <w:tab w:val="left" w:pos="1080"/>
        </w:tabs>
        <w:spacing w:line="400" w:lineRule="exact"/>
        <w:ind w:firstLineChars="192" w:firstLine="463"/>
        <w:rPr>
          <w:rFonts w:ascii="仿宋" w:eastAsia="仿宋" w:hAnsi="仿宋"/>
          <w:b/>
          <w:sz w:val="24"/>
        </w:rPr>
      </w:pPr>
      <w:r>
        <w:rPr>
          <w:rFonts w:ascii="仿宋" w:eastAsia="仿宋" w:hAnsi="仿宋" w:hint="eastAsia"/>
          <w:b/>
          <w:sz w:val="24"/>
        </w:rPr>
        <w:t>注</w:t>
      </w:r>
      <w:r>
        <w:rPr>
          <w:rFonts w:ascii="仿宋" w:eastAsia="仿宋" w:hAnsi="仿宋"/>
          <w:b/>
          <w:sz w:val="24"/>
        </w:rPr>
        <w:t>：</w:t>
      </w:r>
      <w:r>
        <w:rPr>
          <w:rFonts w:ascii="仿宋" w:eastAsia="仿宋" w:hAnsi="仿宋" w:hint="eastAsia"/>
          <w:b/>
          <w:sz w:val="24"/>
        </w:rPr>
        <w:t>本</w:t>
      </w:r>
      <w:r>
        <w:rPr>
          <w:rFonts w:ascii="仿宋" w:eastAsia="仿宋" w:hAnsi="仿宋"/>
          <w:b/>
          <w:sz w:val="24"/>
        </w:rPr>
        <w:t>项目</w:t>
      </w:r>
      <w:r>
        <w:rPr>
          <w:rFonts w:ascii="仿宋" w:eastAsia="仿宋" w:hAnsi="仿宋" w:hint="eastAsia"/>
          <w:b/>
          <w:sz w:val="24"/>
        </w:rPr>
        <w:t>不需要</w:t>
      </w:r>
      <w:r>
        <w:rPr>
          <w:rFonts w:ascii="仿宋" w:eastAsia="仿宋" w:hAnsi="仿宋"/>
          <w:b/>
          <w:sz w:val="24"/>
        </w:rPr>
        <w:t>提供</w:t>
      </w:r>
      <w:r>
        <w:rPr>
          <w:rFonts w:ascii="仿宋" w:eastAsia="仿宋" w:hAnsi="仿宋" w:hint="eastAsia"/>
          <w:b/>
          <w:sz w:val="24"/>
        </w:rPr>
        <w:t>单独</w:t>
      </w:r>
      <w:r>
        <w:rPr>
          <w:rFonts w:ascii="仿宋" w:eastAsia="仿宋" w:hAnsi="仿宋"/>
          <w:b/>
          <w:sz w:val="24"/>
        </w:rPr>
        <w:t>密封的</w:t>
      </w:r>
      <w:r>
        <w:rPr>
          <w:rFonts w:ascii="仿宋" w:eastAsia="仿宋" w:hAnsi="仿宋" w:hint="eastAsia"/>
          <w:b/>
          <w:sz w:val="24"/>
        </w:rPr>
        <w:t>“</w:t>
      </w:r>
      <w:r>
        <w:rPr>
          <w:rFonts w:ascii="仿宋" w:eastAsia="仿宋" w:hAnsi="仿宋"/>
          <w:b/>
          <w:sz w:val="24"/>
        </w:rPr>
        <w:t>开标一览表</w:t>
      </w:r>
      <w:r>
        <w:rPr>
          <w:rFonts w:ascii="仿宋" w:eastAsia="仿宋" w:hAnsi="仿宋" w:hint="eastAsia"/>
          <w:b/>
          <w:sz w:val="24"/>
        </w:rPr>
        <w:t>”。</w:t>
      </w:r>
      <w:r>
        <w:rPr>
          <w:rFonts w:ascii="仿宋" w:eastAsia="仿宋" w:hAnsi="仿宋"/>
          <w:b/>
          <w:sz w:val="24"/>
        </w:rPr>
        <w:t>若</w:t>
      </w:r>
      <w:r>
        <w:rPr>
          <w:rFonts w:ascii="仿宋" w:eastAsia="仿宋" w:hAnsi="仿宋" w:hint="eastAsia"/>
          <w:b/>
          <w:sz w:val="24"/>
        </w:rPr>
        <w:t>投标人</w:t>
      </w:r>
      <w:r>
        <w:rPr>
          <w:rFonts w:ascii="仿宋" w:eastAsia="仿宋" w:hAnsi="仿宋"/>
          <w:b/>
          <w:sz w:val="24"/>
        </w:rPr>
        <w:t>提供有</w:t>
      </w:r>
      <w:r>
        <w:rPr>
          <w:rFonts w:ascii="仿宋" w:eastAsia="仿宋" w:hAnsi="仿宋" w:hint="eastAsia"/>
          <w:b/>
          <w:sz w:val="24"/>
        </w:rPr>
        <w:t>单独</w:t>
      </w:r>
      <w:r>
        <w:rPr>
          <w:rFonts w:ascii="仿宋" w:eastAsia="仿宋" w:hAnsi="仿宋"/>
          <w:b/>
          <w:sz w:val="24"/>
        </w:rPr>
        <w:t>密封的</w:t>
      </w:r>
      <w:r>
        <w:rPr>
          <w:rFonts w:ascii="仿宋" w:eastAsia="仿宋" w:hAnsi="仿宋" w:hint="eastAsia"/>
          <w:b/>
          <w:sz w:val="24"/>
        </w:rPr>
        <w:t>“</w:t>
      </w:r>
      <w:r>
        <w:rPr>
          <w:rFonts w:ascii="仿宋" w:eastAsia="仿宋" w:hAnsi="仿宋"/>
          <w:b/>
          <w:sz w:val="24"/>
        </w:rPr>
        <w:t>开标一览表</w:t>
      </w:r>
      <w:r>
        <w:rPr>
          <w:rFonts w:ascii="仿宋" w:eastAsia="仿宋" w:hAnsi="仿宋" w:hint="eastAsia"/>
          <w:b/>
          <w:sz w:val="24"/>
        </w:rPr>
        <w:t>”，该单独</w:t>
      </w:r>
      <w:r>
        <w:rPr>
          <w:rFonts w:ascii="仿宋" w:eastAsia="仿宋" w:hAnsi="仿宋"/>
          <w:b/>
          <w:sz w:val="24"/>
        </w:rPr>
        <w:t>密封的</w:t>
      </w:r>
      <w:r>
        <w:rPr>
          <w:rFonts w:ascii="仿宋" w:eastAsia="仿宋" w:hAnsi="仿宋" w:hint="eastAsia"/>
          <w:b/>
          <w:sz w:val="24"/>
        </w:rPr>
        <w:t>“</w:t>
      </w:r>
      <w:r>
        <w:rPr>
          <w:rFonts w:ascii="仿宋" w:eastAsia="仿宋" w:hAnsi="仿宋"/>
          <w:b/>
          <w:sz w:val="24"/>
        </w:rPr>
        <w:t>开标一览表</w:t>
      </w:r>
      <w:r>
        <w:rPr>
          <w:rFonts w:ascii="仿宋" w:eastAsia="仿宋" w:hAnsi="仿宋" w:hint="eastAsia"/>
          <w:b/>
          <w:sz w:val="24"/>
        </w:rPr>
        <w:t>”不作为开标、</w:t>
      </w:r>
      <w:r>
        <w:rPr>
          <w:rFonts w:ascii="仿宋" w:eastAsia="仿宋" w:hAnsi="仿宋"/>
          <w:b/>
          <w:sz w:val="24"/>
        </w:rPr>
        <w:t>唱标及评标的依据</w:t>
      </w:r>
      <w:r>
        <w:rPr>
          <w:rFonts w:ascii="仿宋" w:eastAsia="仿宋" w:hAnsi="仿宋" w:hint="eastAsia"/>
          <w:b/>
          <w:sz w:val="24"/>
        </w:rPr>
        <w:t>，但投标人在规定的投标截止时间前，按</w:t>
      </w:r>
      <w:r>
        <w:rPr>
          <w:rFonts w:ascii="仿宋" w:eastAsia="仿宋" w:hAnsi="仿宋"/>
          <w:b/>
          <w:sz w:val="24"/>
        </w:rPr>
        <w:t>招标文件要求</w:t>
      </w:r>
      <w:r>
        <w:rPr>
          <w:rFonts w:ascii="仿宋" w:eastAsia="仿宋" w:hAnsi="仿宋" w:hint="eastAsia"/>
          <w:b/>
          <w:sz w:val="24"/>
        </w:rPr>
        <w:t>补充</w:t>
      </w:r>
      <w:r>
        <w:rPr>
          <w:rFonts w:ascii="仿宋" w:eastAsia="仿宋" w:hAnsi="仿宋"/>
          <w:b/>
          <w:sz w:val="24"/>
        </w:rPr>
        <w:t>、</w:t>
      </w:r>
      <w:r>
        <w:rPr>
          <w:rFonts w:ascii="仿宋" w:eastAsia="仿宋" w:hAnsi="仿宋" w:hint="eastAsia"/>
          <w:b/>
          <w:sz w:val="24"/>
        </w:rPr>
        <w:t>修改投标文件中“</w:t>
      </w:r>
      <w:r>
        <w:rPr>
          <w:rFonts w:ascii="仿宋" w:eastAsia="仿宋" w:hAnsi="仿宋"/>
          <w:b/>
          <w:sz w:val="24"/>
        </w:rPr>
        <w:t>开标一览表</w:t>
      </w:r>
      <w:r>
        <w:rPr>
          <w:rFonts w:ascii="仿宋" w:eastAsia="仿宋" w:hAnsi="仿宋" w:hint="eastAsia"/>
          <w:b/>
          <w:sz w:val="24"/>
        </w:rPr>
        <w:t>”内容</w:t>
      </w:r>
      <w:r>
        <w:rPr>
          <w:rFonts w:ascii="仿宋" w:eastAsia="仿宋" w:hAnsi="仿宋"/>
          <w:b/>
          <w:sz w:val="24"/>
        </w:rPr>
        <w:t>的</w:t>
      </w:r>
      <w:r>
        <w:rPr>
          <w:rFonts w:ascii="仿宋" w:eastAsia="仿宋" w:hAnsi="仿宋" w:hint="eastAsia"/>
          <w:b/>
          <w:sz w:val="24"/>
        </w:rPr>
        <w:t>除外。</w:t>
      </w:r>
    </w:p>
    <w:p w:rsidR="00200B82" w:rsidRDefault="00F21004">
      <w:pPr>
        <w:tabs>
          <w:tab w:val="left" w:pos="1095"/>
        </w:tabs>
        <w:spacing w:line="400" w:lineRule="exact"/>
        <w:ind w:firstLineChars="192" w:firstLine="461"/>
        <w:rPr>
          <w:rFonts w:ascii="仿宋" w:eastAsia="仿宋" w:hAnsi="仿宋"/>
          <w:sz w:val="24"/>
        </w:rPr>
      </w:pPr>
      <w:r>
        <w:rPr>
          <w:rFonts w:ascii="仿宋" w:eastAsia="仿宋" w:hAnsi="仿宋"/>
          <w:sz w:val="24"/>
        </w:rPr>
        <w:t xml:space="preserve">18.5 </w:t>
      </w:r>
      <w:r>
        <w:rPr>
          <w:rFonts w:ascii="仿宋" w:eastAsia="仿宋" w:hAnsi="仿宋"/>
          <w:sz w:val="24"/>
        </w:rPr>
        <w:t>投标文件的正本和副本均需打印或用不褪色、</w:t>
      </w:r>
      <w:proofErr w:type="gramStart"/>
      <w:r>
        <w:rPr>
          <w:rFonts w:ascii="仿宋" w:eastAsia="仿宋" w:hAnsi="仿宋" w:hint="eastAsia"/>
          <w:sz w:val="24"/>
        </w:rPr>
        <w:t>不</w:t>
      </w:r>
      <w:proofErr w:type="gramEnd"/>
      <w:r>
        <w:rPr>
          <w:rFonts w:ascii="仿宋" w:eastAsia="仿宋" w:hAnsi="仿宋" w:hint="eastAsia"/>
          <w:sz w:val="24"/>
        </w:rPr>
        <w:t>变质的墨水书写。投标文件副本可采用正本的复印件，提供电子文档</w:t>
      </w:r>
      <w:r>
        <w:rPr>
          <w:rFonts w:ascii="仿宋" w:eastAsia="仿宋" w:hAnsi="仿宋"/>
          <w:sz w:val="24"/>
        </w:rPr>
        <w:t>1</w:t>
      </w:r>
      <w:r>
        <w:rPr>
          <w:rFonts w:ascii="仿宋" w:eastAsia="仿宋" w:hAnsi="仿宋"/>
          <w:sz w:val="24"/>
        </w:rPr>
        <w:t>份</w:t>
      </w:r>
      <w:r>
        <w:rPr>
          <w:rFonts w:ascii="仿宋" w:eastAsia="仿宋" w:hAnsi="仿宋" w:hint="eastAsia"/>
          <w:sz w:val="24"/>
        </w:rPr>
        <w:t>采用光盘或</w:t>
      </w:r>
      <w:r>
        <w:rPr>
          <w:rFonts w:ascii="仿宋" w:eastAsia="仿宋" w:hAnsi="仿宋"/>
          <w:sz w:val="24"/>
        </w:rPr>
        <w:t>U</w:t>
      </w:r>
      <w:r>
        <w:rPr>
          <w:rFonts w:ascii="仿宋" w:eastAsia="仿宋" w:hAnsi="仿宋"/>
          <w:sz w:val="24"/>
        </w:rPr>
        <w:t>盘制作。</w:t>
      </w:r>
    </w:p>
    <w:p w:rsidR="00200B82" w:rsidRDefault="00F21004">
      <w:pPr>
        <w:tabs>
          <w:tab w:val="left" w:pos="1095"/>
        </w:tabs>
        <w:spacing w:line="400" w:lineRule="exact"/>
        <w:ind w:firstLineChars="192" w:firstLine="461"/>
        <w:rPr>
          <w:rFonts w:ascii="仿宋" w:eastAsia="仿宋" w:hAnsi="仿宋"/>
          <w:sz w:val="24"/>
        </w:rPr>
      </w:pPr>
      <w:r>
        <w:rPr>
          <w:rFonts w:ascii="仿宋" w:eastAsia="仿宋" w:hAnsi="仿宋"/>
          <w:sz w:val="24"/>
        </w:rPr>
        <w:t>18.6</w:t>
      </w:r>
      <w:r>
        <w:rPr>
          <w:rFonts w:ascii="仿宋" w:eastAsia="仿宋" w:hAnsi="仿宋"/>
          <w:sz w:val="24"/>
        </w:rPr>
        <w:t>投标文件应由投标人的法定代表人</w:t>
      </w:r>
      <w:r>
        <w:rPr>
          <w:rFonts w:ascii="仿宋" w:eastAsia="仿宋" w:hAnsi="仿宋"/>
          <w:sz w:val="24"/>
        </w:rPr>
        <w:t>/</w:t>
      </w:r>
      <w:r>
        <w:rPr>
          <w:rFonts w:ascii="仿宋" w:eastAsia="仿宋" w:hAnsi="仿宋"/>
          <w:sz w:val="24"/>
        </w:rPr>
        <w:t>单位负责人或其授权代表</w:t>
      </w:r>
      <w:r>
        <w:rPr>
          <w:rFonts w:ascii="仿宋" w:eastAsia="仿宋" w:hAnsi="仿宋" w:hint="eastAsia"/>
          <w:sz w:val="24"/>
        </w:rPr>
        <w:t>在投标文件</w:t>
      </w:r>
      <w:r>
        <w:rPr>
          <w:rFonts w:ascii="仿宋" w:eastAsia="仿宋" w:hAnsi="仿宋" w:hint="eastAsia"/>
          <w:bCs/>
          <w:sz w:val="24"/>
        </w:rPr>
        <w:t>要求的地方签字或加盖私人印章，要求加盖公章的地方加盖单位公章，不得使用专用章（如经济合同章、投标专用章等）或下属单位印章代替</w:t>
      </w:r>
      <w:r>
        <w:rPr>
          <w:rFonts w:ascii="仿宋" w:eastAsia="仿宋" w:hAnsi="仿宋" w:hint="eastAsia"/>
          <w:b/>
          <w:sz w:val="24"/>
        </w:rPr>
        <w:t>（实质性要求）</w:t>
      </w:r>
      <w:r>
        <w:rPr>
          <w:rFonts w:ascii="仿宋" w:eastAsia="仿宋" w:hAnsi="仿宋" w:hint="eastAsia"/>
          <w:bCs/>
          <w:sz w:val="24"/>
        </w:rPr>
        <w:t>。</w:t>
      </w:r>
    </w:p>
    <w:p w:rsidR="00200B82" w:rsidRDefault="00F21004">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w:t>
      </w:r>
      <w:r>
        <w:rPr>
          <w:rFonts w:ascii="仿宋" w:eastAsia="仿宋" w:hAnsi="仿宋"/>
          <w:sz w:val="24"/>
        </w:rPr>
        <w:t>7</w:t>
      </w:r>
      <w:r>
        <w:rPr>
          <w:rFonts w:ascii="仿宋" w:eastAsia="仿宋" w:hAnsi="仿宋" w:hint="eastAsia"/>
          <w:sz w:val="24"/>
        </w:rPr>
        <w:t xml:space="preserve"> </w:t>
      </w:r>
      <w:r>
        <w:rPr>
          <w:rFonts w:ascii="仿宋" w:eastAsia="仿宋" w:hAnsi="仿宋" w:hint="eastAsia"/>
          <w:sz w:val="24"/>
        </w:rPr>
        <w:t>投标文件的打印和书写应清楚工整，任何行间插字、涂改或增删，必须由投标人的法定代表人</w:t>
      </w:r>
      <w:r>
        <w:rPr>
          <w:rFonts w:ascii="仿宋" w:eastAsia="仿宋" w:hAnsi="仿宋" w:hint="eastAsia"/>
          <w:sz w:val="24"/>
        </w:rPr>
        <w:t>/</w:t>
      </w:r>
      <w:r>
        <w:rPr>
          <w:rFonts w:ascii="仿宋" w:eastAsia="仿宋" w:hAnsi="仿宋" w:hint="eastAsia"/>
          <w:sz w:val="24"/>
        </w:rPr>
        <w:t>单位负责人或其授权代表签字或</w:t>
      </w:r>
      <w:proofErr w:type="gramStart"/>
      <w:r>
        <w:rPr>
          <w:rFonts w:ascii="仿宋" w:eastAsia="仿宋" w:hAnsi="仿宋" w:hint="eastAsia"/>
          <w:sz w:val="24"/>
        </w:rPr>
        <w:t>盖个人</w:t>
      </w:r>
      <w:proofErr w:type="gramEnd"/>
      <w:r>
        <w:rPr>
          <w:rFonts w:ascii="仿宋" w:eastAsia="仿宋" w:hAnsi="仿宋" w:hint="eastAsia"/>
          <w:sz w:val="24"/>
        </w:rPr>
        <w:t>印鉴。</w:t>
      </w:r>
    </w:p>
    <w:p w:rsidR="00200B82" w:rsidRDefault="00F21004">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w:t>
      </w:r>
      <w:r>
        <w:rPr>
          <w:rFonts w:ascii="仿宋" w:eastAsia="仿宋" w:hAnsi="仿宋"/>
          <w:sz w:val="24"/>
        </w:rPr>
        <w:t>8</w:t>
      </w:r>
      <w:r>
        <w:rPr>
          <w:rFonts w:ascii="仿宋" w:eastAsia="仿宋" w:hAnsi="仿宋" w:hint="eastAsia"/>
          <w:sz w:val="24"/>
        </w:rPr>
        <w:t xml:space="preserve"> </w:t>
      </w:r>
      <w:r>
        <w:rPr>
          <w:rFonts w:ascii="仿宋" w:eastAsia="仿宋" w:hAnsi="仿宋" w:hint="eastAsia"/>
          <w:sz w:val="24"/>
        </w:rPr>
        <w:t>投标文件正本和副本应当采取胶装方式装订成册，不得散装或者活页装订。</w:t>
      </w:r>
    </w:p>
    <w:p w:rsidR="00200B82" w:rsidRDefault="00F21004">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w:t>
      </w:r>
      <w:r>
        <w:rPr>
          <w:rFonts w:ascii="仿宋" w:eastAsia="仿宋" w:hAnsi="仿宋"/>
          <w:sz w:val="24"/>
        </w:rPr>
        <w:t>9</w:t>
      </w:r>
      <w:r>
        <w:rPr>
          <w:rFonts w:ascii="仿宋" w:eastAsia="仿宋" w:hAnsi="仿宋" w:hint="eastAsia"/>
          <w:sz w:val="24"/>
        </w:rPr>
        <w:t xml:space="preserve"> </w:t>
      </w:r>
      <w:r>
        <w:rPr>
          <w:rFonts w:ascii="仿宋" w:eastAsia="仿宋" w:hAnsi="仿宋" w:hint="eastAsia"/>
          <w:sz w:val="24"/>
        </w:rPr>
        <w:t>投标文件应根据招标文件的要求制作，签署、盖章和内容应完整。投标</w:t>
      </w:r>
      <w:r>
        <w:rPr>
          <w:rFonts w:ascii="仿宋" w:eastAsia="仿宋" w:hAnsi="仿宋" w:hint="eastAsia"/>
          <w:sz w:val="24"/>
        </w:rPr>
        <w:t>文件统一用</w:t>
      </w:r>
      <w:r>
        <w:rPr>
          <w:rFonts w:ascii="仿宋" w:eastAsia="仿宋" w:hAnsi="仿宋" w:hint="eastAsia"/>
          <w:sz w:val="24"/>
        </w:rPr>
        <w:t>A4</w:t>
      </w:r>
      <w:r>
        <w:rPr>
          <w:rFonts w:ascii="仿宋" w:eastAsia="仿宋" w:hAnsi="仿宋" w:hint="eastAsia"/>
          <w:sz w:val="24"/>
        </w:rPr>
        <w:t>幅面纸印制，逐页编码。本次招标要求的复印件是指对图文进行复制后的文件，包括扫描、复印、影印等方式复制的材料。</w:t>
      </w:r>
    </w:p>
    <w:p w:rsidR="00200B82" w:rsidRDefault="00F21004">
      <w:pPr>
        <w:pStyle w:val="3"/>
        <w:spacing w:line="400" w:lineRule="exact"/>
        <w:ind w:firstLineChars="200" w:firstLine="482"/>
        <w:rPr>
          <w:rFonts w:ascii="仿宋" w:eastAsia="仿宋" w:hAnsi="仿宋"/>
          <w:sz w:val="24"/>
          <w:szCs w:val="24"/>
        </w:rPr>
      </w:pPr>
      <w:bookmarkStart w:id="93" w:name="_Toc183682363"/>
      <w:bookmarkStart w:id="94" w:name="_Toc183582226"/>
      <w:bookmarkStart w:id="95" w:name="_Toc77400781"/>
      <w:bookmarkStart w:id="96" w:name="_Toc89075877"/>
      <w:bookmarkStart w:id="97" w:name="_Toc217446053"/>
      <w:bookmarkStart w:id="98" w:name="_Toc308164803"/>
      <w:r>
        <w:rPr>
          <w:rFonts w:ascii="仿宋" w:eastAsia="仿宋" w:hAnsi="仿宋" w:hint="eastAsia"/>
          <w:bCs w:val="0"/>
          <w:sz w:val="24"/>
          <w:szCs w:val="24"/>
        </w:rPr>
        <w:t>19.</w:t>
      </w:r>
      <w:r>
        <w:rPr>
          <w:rFonts w:ascii="仿宋" w:eastAsia="仿宋" w:hAnsi="仿宋" w:hint="eastAsia"/>
          <w:sz w:val="24"/>
          <w:szCs w:val="24"/>
        </w:rPr>
        <w:t>投标文件的密封和标</w:t>
      </w:r>
      <w:bookmarkEnd w:id="93"/>
      <w:bookmarkEnd w:id="94"/>
      <w:bookmarkEnd w:id="95"/>
      <w:bookmarkEnd w:id="96"/>
      <w:r>
        <w:rPr>
          <w:rFonts w:ascii="仿宋" w:eastAsia="仿宋" w:hAnsi="仿宋" w:hint="eastAsia"/>
          <w:sz w:val="24"/>
          <w:szCs w:val="24"/>
        </w:rPr>
        <w:t>注</w:t>
      </w:r>
      <w:bookmarkEnd w:id="97"/>
      <w:bookmarkEnd w:id="98"/>
    </w:p>
    <w:p w:rsidR="00200B82" w:rsidRDefault="00F21004">
      <w:pPr>
        <w:tabs>
          <w:tab w:val="left" w:pos="1080"/>
        </w:tabs>
        <w:spacing w:line="400" w:lineRule="exact"/>
        <w:ind w:firstLineChars="192" w:firstLine="461"/>
        <w:rPr>
          <w:rFonts w:ascii="仿宋" w:eastAsia="仿宋" w:hAnsi="仿宋"/>
          <w:sz w:val="24"/>
        </w:rPr>
      </w:pPr>
      <w:r>
        <w:rPr>
          <w:rFonts w:ascii="仿宋" w:eastAsia="仿宋" w:hAnsi="仿宋" w:hint="eastAsia"/>
          <w:sz w:val="24"/>
        </w:rPr>
        <w:t xml:space="preserve">19.1 </w:t>
      </w:r>
      <w:r>
        <w:rPr>
          <w:rFonts w:ascii="仿宋" w:eastAsia="仿宋" w:hAnsi="仿宋" w:hint="eastAsia"/>
          <w:sz w:val="24"/>
        </w:rPr>
        <w:t>投标人应在投标文件正本和所有副本的封面上注明投标人名称、项目编号、项目名称及分包号（如有分包）。</w:t>
      </w:r>
    </w:p>
    <w:p w:rsidR="00200B82" w:rsidRDefault="00F21004">
      <w:pPr>
        <w:tabs>
          <w:tab w:val="left" w:pos="1080"/>
        </w:tabs>
        <w:spacing w:line="400" w:lineRule="exact"/>
        <w:ind w:firstLineChars="192" w:firstLine="461"/>
        <w:rPr>
          <w:rFonts w:ascii="仿宋" w:eastAsia="仿宋" w:hAnsi="仿宋"/>
          <w:sz w:val="24"/>
        </w:rPr>
      </w:pPr>
      <w:r>
        <w:rPr>
          <w:rFonts w:ascii="仿宋" w:eastAsia="仿宋" w:hAnsi="仿宋"/>
          <w:sz w:val="24"/>
        </w:rPr>
        <w:t>19.2</w:t>
      </w:r>
      <w:r>
        <w:rPr>
          <w:rFonts w:ascii="仿宋" w:eastAsia="仿宋" w:hAnsi="仿宋" w:hint="eastAsia"/>
          <w:sz w:val="24"/>
        </w:rPr>
        <w:t xml:space="preserve"> </w:t>
      </w:r>
      <w:r>
        <w:rPr>
          <w:rFonts w:ascii="仿宋" w:eastAsia="仿宋" w:hAnsi="仿宋" w:hint="eastAsia"/>
          <w:sz w:val="24"/>
        </w:rPr>
        <w:t>投标文件的密封袋上应当注明投标人名称、项目编号、项目名称及分包号（如有分包）。</w:t>
      </w:r>
    </w:p>
    <w:p w:rsidR="00200B82" w:rsidRDefault="00F21004">
      <w:pPr>
        <w:pStyle w:val="3"/>
        <w:spacing w:line="400" w:lineRule="exact"/>
        <w:ind w:firstLineChars="200" w:firstLine="482"/>
        <w:rPr>
          <w:rFonts w:ascii="仿宋" w:eastAsia="仿宋" w:hAnsi="仿宋"/>
          <w:bCs w:val="0"/>
          <w:sz w:val="24"/>
          <w:szCs w:val="24"/>
        </w:rPr>
      </w:pPr>
      <w:bookmarkStart w:id="99" w:name="_Toc183582227"/>
      <w:bookmarkStart w:id="100" w:name="_Toc183682364"/>
      <w:bookmarkStart w:id="101" w:name="_Toc308164804"/>
      <w:bookmarkStart w:id="102" w:name="_Toc217446054"/>
      <w:r>
        <w:rPr>
          <w:rFonts w:ascii="仿宋" w:eastAsia="仿宋" w:hAnsi="仿宋" w:hint="eastAsia"/>
          <w:bCs w:val="0"/>
          <w:sz w:val="24"/>
          <w:szCs w:val="24"/>
        </w:rPr>
        <w:t>20</w:t>
      </w:r>
      <w:r>
        <w:rPr>
          <w:rFonts w:ascii="仿宋" w:eastAsia="仿宋" w:hAnsi="仿宋" w:hint="eastAsia"/>
          <w:bCs w:val="0"/>
          <w:sz w:val="28"/>
          <w:szCs w:val="28"/>
        </w:rPr>
        <w:t>．</w:t>
      </w:r>
      <w:r>
        <w:rPr>
          <w:rFonts w:ascii="仿宋" w:eastAsia="仿宋" w:hAnsi="仿宋" w:hint="eastAsia"/>
          <w:bCs w:val="0"/>
          <w:sz w:val="24"/>
          <w:szCs w:val="24"/>
        </w:rPr>
        <w:t>投标文件的</w:t>
      </w:r>
      <w:bookmarkEnd w:id="99"/>
      <w:bookmarkEnd w:id="100"/>
      <w:r>
        <w:rPr>
          <w:rFonts w:ascii="仿宋" w:eastAsia="仿宋" w:hAnsi="仿宋" w:hint="eastAsia"/>
          <w:bCs w:val="0"/>
          <w:sz w:val="24"/>
          <w:szCs w:val="24"/>
        </w:rPr>
        <w:t>递交</w:t>
      </w:r>
      <w:bookmarkEnd w:id="101"/>
      <w:bookmarkEnd w:id="102"/>
    </w:p>
    <w:p w:rsidR="00200B82" w:rsidRDefault="00F21004">
      <w:pPr>
        <w:tabs>
          <w:tab w:val="left" w:pos="1095"/>
        </w:tabs>
        <w:spacing w:line="400" w:lineRule="exact"/>
        <w:ind w:firstLineChars="192" w:firstLine="461"/>
        <w:rPr>
          <w:rFonts w:ascii="仿宋" w:eastAsia="仿宋" w:hAnsi="仿宋"/>
          <w:sz w:val="24"/>
        </w:rPr>
      </w:pPr>
      <w:r>
        <w:rPr>
          <w:rFonts w:ascii="仿宋" w:eastAsia="仿宋" w:hAnsi="仿宋" w:hint="eastAsia"/>
          <w:sz w:val="24"/>
        </w:rPr>
        <w:t xml:space="preserve">20.1 </w:t>
      </w:r>
      <w:r>
        <w:rPr>
          <w:rFonts w:ascii="仿宋" w:eastAsia="仿宋" w:hAnsi="仿宋" w:hint="eastAsia"/>
          <w:sz w:val="24"/>
        </w:rPr>
        <w:t>投标人应在招标文件规定的投标截止时间前，将投标文件按招标文件的规定密封后送达开标地点。投标截止时间以后送达的投标文件将不予接收，招标采购单位将告知投标人不予接收的原因。</w:t>
      </w:r>
    </w:p>
    <w:p w:rsidR="00200B82" w:rsidRDefault="00F21004">
      <w:pPr>
        <w:tabs>
          <w:tab w:val="left" w:pos="1095"/>
        </w:tabs>
        <w:spacing w:line="400" w:lineRule="exact"/>
        <w:ind w:firstLineChars="192" w:firstLine="461"/>
        <w:rPr>
          <w:rFonts w:ascii="仿宋" w:eastAsia="仿宋" w:hAnsi="仿宋"/>
          <w:sz w:val="24"/>
        </w:rPr>
      </w:pPr>
      <w:r>
        <w:rPr>
          <w:rFonts w:ascii="仿宋" w:eastAsia="仿宋" w:hAnsi="仿宋" w:hint="eastAsia"/>
          <w:sz w:val="24"/>
        </w:rPr>
        <w:t>注：投标人在递交投标文件时，请用正楷填写本招标文件附件二“递交投标文件签收表”然后将签收表和投标文件一并递交给本招标代理机构项目工作人员。</w:t>
      </w:r>
      <w:r>
        <w:rPr>
          <w:rFonts w:ascii="仿宋" w:eastAsia="仿宋" w:hAnsi="仿宋" w:hint="eastAsia"/>
          <w:sz w:val="24"/>
        </w:rPr>
        <w:t xml:space="preserve"> </w:t>
      </w:r>
    </w:p>
    <w:p w:rsidR="00200B82" w:rsidRDefault="00F21004">
      <w:pPr>
        <w:tabs>
          <w:tab w:val="left" w:pos="1095"/>
        </w:tabs>
        <w:spacing w:line="400" w:lineRule="exact"/>
        <w:ind w:firstLineChars="192" w:firstLine="461"/>
        <w:rPr>
          <w:rFonts w:ascii="仿宋" w:eastAsia="仿宋" w:hAnsi="仿宋"/>
          <w:sz w:val="24"/>
        </w:rPr>
      </w:pPr>
      <w:r>
        <w:rPr>
          <w:rFonts w:ascii="仿宋" w:eastAsia="仿宋" w:hAnsi="仿宋" w:hint="eastAsia"/>
          <w:sz w:val="24"/>
        </w:rPr>
        <w:t>20.2</w:t>
      </w:r>
      <w:r>
        <w:rPr>
          <w:rFonts w:ascii="仿宋" w:eastAsia="仿宋" w:hAnsi="仿宋" w:hint="eastAsia"/>
          <w:sz w:val="24"/>
        </w:rPr>
        <w:t>递交投标文件时，报名供应商名称和招标文件的文号、分包号应当与投标供</w:t>
      </w:r>
      <w:r>
        <w:rPr>
          <w:rFonts w:ascii="仿宋" w:eastAsia="仿宋" w:hAnsi="仿宋" w:hint="eastAsia"/>
          <w:sz w:val="24"/>
        </w:rPr>
        <w:lastRenderedPageBreak/>
        <w:t>应商名称和招标文件的文号、分包号一致。但是，投标文件实质内容报名供应商名称和招标文件的文号、分包号一致，只是封面文字错误的，可</w:t>
      </w:r>
      <w:r>
        <w:rPr>
          <w:rFonts w:ascii="仿宋" w:eastAsia="仿宋" w:hAnsi="仿宋" w:hint="eastAsia"/>
          <w:sz w:val="24"/>
        </w:rPr>
        <w:t>以在评标过程中当面予以澄清，以有效的澄清材料作为认定投标文件是否有效的依据。</w:t>
      </w:r>
    </w:p>
    <w:p w:rsidR="00200B82" w:rsidRDefault="00F21004">
      <w:pPr>
        <w:tabs>
          <w:tab w:val="left" w:pos="1095"/>
        </w:tabs>
        <w:spacing w:line="400" w:lineRule="exact"/>
        <w:ind w:firstLineChars="192" w:firstLine="461"/>
        <w:rPr>
          <w:rFonts w:ascii="仿宋" w:eastAsia="仿宋" w:hAnsi="仿宋"/>
          <w:sz w:val="24"/>
        </w:rPr>
      </w:pPr>
      <w:r>
        <w:rPr>
          <w:rFonts w:ascii="仿宋" w:eastAsia="仿宋" w:hAnsi="仿宋" w:hint="eastAsia"/>
          <w:sz w:val="24"/>
        </w:rPr>
        <w:t>20.3</w:t>
      </w:r>
      <w:r>
        <w:rPr>
          <w:rFonts w:ascii="仿宋" w:eastAsia="仿宋" w:hAnsi="仿宋" w:hint="eastAsia"/>
          <w:sz w:val="24"/>
        </w:rPr>
        <w:t>本次招标不接收邮寄的投标文件。</w:t>
      </w:r>
    </w:p>
    <w:p w:rsidR="00200B82" w:rsidRDefault="00F21004">
      <w:pPr>
        <w:pStyle w:val="3"/>
        <w:spacing w:line="400" w:lineRule="exact"/>
        <w:ind w:firstLineChars="200" w:firstLine="482"/>
        <w:rPr>
          <w:rFonts w:ascii="仿宋" w:eastAsia="仿宋" w:hAnsi="仿宋"/>
          <w:bCs w:val="0"/>
          <w:sz w:val="24"/>
          <w:szCs w:val="24"/>
        </w:rPr>
      </w:pPr>
      <w:bookmarkStart w:id="103" w:name="_Toc183682365"/>
      <w:bookmarkStart w:id="104" w:name="_Toc183582228"/>
      <w:bookmarkStart w:id="105" w:name="_Toc217446055"/>
      <w:r>
        <w:rPr>
          <w:rFonts w:ascii="仿宋" w:eastAsia="仿宋" w:hAnsi="仿宋"/>
          <w:bCs w:val="0"/>
          <w:sz w:val="24"/>
          <w:szCs w:val="24"/>
        </w:rPr>
        <w:t>21</w:t>
      </w:r>
      <w:r>
        <w:rPr>
          <w:rFonts w:ascii="仿宋" w:eastAsia="仿宋" w:hAnsi="仿宋"/>
          <w:bCs w:val="0"/>
          <w:sz w:val="24"/>
          <w:szCs w:val="24"/>
        </w:rPr>
        <w:t>．投标文件的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103"/>
      <w:bookmarkEnd w:id="104"/>
      <w:r>
        <w:rPr>
          <w:rFonts w:ascii="仿宋" w:eastAsia="仿宋" w:hAnsi="仿宋" w:hint="eastAsia"/>
          <w:bCs w:val="0"/>
          <w:sz w:val="24"/>
          <w:szCs w:val="24"/>
        </w:rPr>
        <w:t>回</w:t>
      </w:r>
      <w:bookmarkEnd w:id="105"/>
    </w:p>
    <w:p w:rsidR="00200B82" w:rsidRDefault="00F21004">
      <w:pPr>
        <w:spacing w:line="400" w:lineRule="exact"/>
        <w:ind w:firstLineChars="196" w:firstLine="470"/>
        <w:rPr>
          <w:rFonts w:ascii="仿宋" w:eastAsia="仿宋" w:hAnsi="仿宋"/>
          <w:sz w:val="24"/>
        </w:rPr>
      </w:pPr>
      <w:r>
        <w:rPr>
          <w:rFonts w:ascii="仿宋" w:eastAsia="仿宋" w:hAnsi="仿宋"/>
          <w:sz w:val="24"/>
        </w:rPr>
        <w:t xml:space="preserve">21.1 </w:t>
      </w:r>
      <w:r>
        <w:rPr>
          <w:rFonts w:ascii="仿宋" w:eastAsia="仿宋" w:hAnsi="仿宋" w:hint="eastAsia"/>
          <w:sz w:val="24"/>
        </w:rPr>
        <w:t>投标人在递交了投标文件后，可以补充</w:t>
      </w:r>
      <w:r>
        <w:rPr>
          <w:rFonts w:ascii="仿宋" w:eastAsia="仿宋" w:hAnsi="仿宋"/>
          <w:sz w:val="24"/>
        </w:rPr>
        <w:t>、</w:t>
      </w:r>
      <w:r>
        <w:rPr>
          <w:rFonts w:ascii="仿宋" w:eastAsia="仿宋" w:hAnsi="仿宋" w:hint="eastAsia"/>
          <w:sz w:val="24"/>
        </w:rPr>
        <w:t>修改或撤回其投标文件，但必须在规定的投标截止时间前，以书面形式通知采购代理机构。</w:t>
      </w:r>
    </w:p>
    <w:p w:rsidR="00200B82" w:rsidRDefault="00F21004">
      <w:pPr>
        <w:spacing w:line="400" w:lineRule="exact"/>
        <w:ind w:firstLineChars="196" w:firstLine="470"/>
        <w:rPr>
          <w:rFonts w:ascii="仿宋" w:eastAsia="仿宋" w:hAnsi="仿宋"/>
          <w:sz w:val="24"/>
        </w:rPr>
      </w:pPr>
      <w:r>
        <w:rPr>
          <w:rFonts w:ascii="仿宋" w:eastAsia="仿宋" w:hAnsi="仿宋"/>
          <w:sz w:val="24"/>
        </w:rPr>
        <w:t xml:space="preserve">21.2 </w:t>
      </w:r>
      <w:r>
        <w:rPr>
          <w:rFonts w:ascii="仿宋" w:eastAsia="仿宋" w:hAnsi="仿宋" w:hint="eastAsia"/>
          <w:sz w:val="24"/>
        </w:rPr>
        <w:t>投标人补充</w:t>
      </w:r>
      <w:r>
        <w:rPr>
          <w:rFonts w:ascii="仿宋" w:eastAsia="仿宋" w:hAnsi="仿宋"/>
          <w:sz w:val="24"/>
        </w:rPr>
        <w:t>、</w:t>
      </w:r>
      <w:r>
        <w:rPr>
          <w:rFonts w:ascii="仿宋" w:eastAsia="仿宋" w:hAnsi="仿宋" w:hint="eastAsia"/>
          <w:sz w:val="24"/>
        </w:rPr>
        <w:t>修改的内容，应由其法定代表人</w:t>
      </w:r>
      <w:r>
        <w:rPr>
          <w:rFonts w:ascii="仿宋" w:eastAsia="仿宋" w:hAnsi="仿宋"/>
          <w:sz w:val="24"/>
        </w:rPr>
        <w:t>/</w:t>
      </w:r>
      <w:r>
        <w:rPr>
          <w:rFonts w:ascii="仿宋" w:eastAsia="仿宋" w:hAnsi="仿宋"/>
          <w:sz w:val="24"/>
        </w:rPr>
        <w:t>单位负责人或授权代表签署并盖单位</w:t>
      </w:r>
      <w:r>
        <w:rPr>
          <w:rFonts w:ascii="仿宋" w:eastAsia="仿宋" w:hAnsi="仿宋" w:hint="eastAsia"/>
          <w:sz w:val="24"/>
        </w:rPr>
        <w:t>公章，并进行密封和标注。密封袋上应当注明投标人名称、项目编号、项目名称及分包号（如有分包），并在密封袋上标注“补充”、“修改”字样。</w:t>
      </w:r>
    </w:p>
    <w:p w:rsidR="00200B82" w:rsidRDefault="00F21004">
      <w:pPr>
        <w:spacing w:line="400" w:lineRule="exact"/>
        <w:ind w:firstLine="480"/>
        <w:rPr>
          <w:rFonts w:ascii="仿宋" w:eastAsia="仿宋" w:hAnsi="仿宋"/>
          <w:sz w:val="24"/>
        </w:rPr>
      </w:pPr>
      <w:r>
        <w:rPr>
          <w:rFonts w:ascii="仿宋" w:eastAsia="仿宋" w:hAnsi="仿宋" w:hint="eastAsia"/>
          <w:sz w:val="24"/>
        </w:rPr>
        <w:t xml:space="preserve">21.3 </w:t>
      </w:r>
      <w:r>
        <w:rPr>
          <w:rFonts w:ascii="仿宋" w:eastAsia="仿宋" w:hAnsi="仿宋" w:hint="eastAsia"/>
          <w:sz w:val="24"/>
        </w:rPr>
        <w:t>在投</w:t>
      </w:r>
      <w:r>
        <w:rPr>
          <w:rFonts w:ascii="仿宋" w:eastAsia="仿宋" w:hAnsi="仿宋" w:hint="eastAsia"/>
          <w:sz w:val="24"/>
        </w:rPr>
        <w:t>标截止时间之后，投标人不得对其递交的投标文件做任何修改，撤回投标的，将按照有关规定进行相应处理。</w:t>
      </w:r>
    </w:p>
    <w:p w:rsidR="00200B82" w:rsidRDefault="00F21004">
      <w:pPr>
        <w:pStyle w:val="2"/>
        <w:spacing w:line="400" w:lineRule="exact"/>
        <w:jc w:val="center"/>
        <w:rPr>
          <w:rFonts w:ascii="仿宋" w:eastAsia="仿宋" w:hAnsi="仿宋"/>
        </w:rPr>
      </w:pPr>
      <w:bookmarkStart w:id="106" w:name="_Toc308164805"/>
      <w:bookmarkStart w:id="107" w:name="_Toc77400782"/>
      <w:bookmarkStart w:id="108" w:name="_Toc89075878"/>
      <w:bookmarkStart w:id="109" w:name="_Toc183582231"/>
      <w:bookmarkStart w:id="110" w:name="_Toc183682368"/>
      <w:bookmarkStart w:id="111" w:name="_Toc217446056"/>
      <w:r>
        <w:rPr>
          <w:rFonts w:ascii="仿宋" w:eastAsia="仿宋" w:hAnsi="仿宋" w:hint="eastAsia"/>
        </w:rPr>
        <w:t>五、开标和中标</w:t>
      </w:r>
      <w:bookmarkEnd w:id="106"/>
      <w:bookmarkEnd w:id="107"/>
      <w:bookmarkEnd w:id="108"/>
      <w:bookmarkEnd w:id="109"/>
      <w:bookmarkEnd w:id="110"/>
      <w:bookmarkEnd w:id="111"/>
    </w:p>
    <w:p w:rsidR="00200B82" w:rsidRDefault="00F21004">
      <w:pPr>
        <w:pStyle w:val="3"/>
        <w:spacing w:line="400" w:lineRule="exact"/>
        <w:ind w:firstLineChars="200" w:firstLine="482"/>
        <w:rPr>
          <w:rFonts w:ascii="仿宋" w:eastAsia="仿宋" w:hAnsi="仿宋"/>
          <w:bCs w:val="0"/>
          <w:sz w:val="24"/>
        </w:rPr>
      </w:pPr>
      <w:bookmarkStart w:id="112" w:name="_Toc183682369"/>
      <w:bookmarkStart w:id="113" w:name="_Toc183582232"/>
      <w:bookmarkStart w:id="114" w:name="_Toc217446057"/>
      <w:bookmarkStart w:id="115" w:name="_Toc308164806"/>
      <w:r>
        <w:rPr>
          <w:rFonts w:ascii="仿宋" w:eastAsia="仿宋" w:hAnsi="仿宋" w:hint="eastAsia"/>
          <w:bCs w:val="0"/>
          <w:sz w:val="24"/>
        </w:rPr>
        <w:t>22</w:t>
      </w:r>
      <w:r>
        <w:rPr>
          <w:rFonts w:ascii="仿宋" w:eastAsia="仿宋" w:hAnsi="仿宋" w:hint="eastAsia"/>
          <w:bCs w:val="0"/>
          <w:sz w:val="24"/>
        </w:rPr>
        <w:t>．开标</w:t>
      </w:r>
      <w:bookmarkEnd w:id="112"/>
      <w:bookmarkEnd w:id="113"/>
      <w:bookmarkEnd w:id="114"/>
      <w:bookmarkEnd w:id="115"/>
    </w:p>
    <w:p w:rsidR="00200B82" w:rsidRDefault="00F21004">
      <w:pPr>
        <w:spacing w:before="120" w:line="400" w:lineRule="exact"/>
        <w:ind w:firstLineChars="200" w:firstLine="480"/>
        <w:rPr>
          <w:rFonts w:ascii="仿宋" w:eastAsia="仿宋" w:hAnsi="仿宋"/>
          <w:sz w:val="24"/>
        </w:rPr>
      </w:pPr>
      <w:r>
        <w:rPr>
          <w:rFonts w:ascii="仿宋" w:eastAsia="仿宋" w:hAnsi="仿宋" w:hint="eastAsia"/>
          <w:sz w:val="24"/>
        </w:rPr>
        <w:t xml:space="preserve">22.1 </w:t>
      </w:r>
      <w:r>
        <w:rPr>
          <w:rFonts w:ascii="仿宋" w:eastAsia="仿宋" w:hAnsi="仿宋" w:hint="eastAsia"/>
          <w:sz w:val="24"/>
        </w:rPr>
        <w:t>开标在招标文件规定的时间和地点公开进行，采购人、投标人应派代表参加并签到以证明其出席。开标由采购代理机构主持，邀请投标人参加。评标委员会成员不参加开标活动。</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 xml:space="preserve">22.2 </w:t>
      </w:r>
      <w:r>
        <w:rPr>
          <w:rFonts w:ascii="仿宋" w:eastAsia="仿宋" w:hAnsi="仿宋" w:hint="eastAsia"/>
          <w:sz w:val="24"/>
        </w:rPr>
        <w:t>开标时，可根据具体情况邀请有关监督管理部门对开标活动进行现场监督。</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 xml:space="preserve">22.3 </w:t>
      </w:r>
      <w:r>
        <w:rPr>
          <w:rFonts w:ascii="仿宋" w:eastAsia="仿宋" w:hAnsi="仿宋" w:hint="eastAsia"/>
          <w:sz w:val="24"/>
        </w:rPr>
        <w:t>开标时，由投标人或者其推选的代表检查其自己递交的投标文件的密封情况，经确认无误后，由招标工作人员将投标人的投标</w:t>
      </w:r>
      <w:r>
        <w:rPr>
          <w:rFonts w:ascii="仿宋" w:eastAsia="仿宋" w:hAnsi="仿宋"/>
          <w:sz w:val="24"/>
        </w:rPr>
        <w:t>文件</w:t>
      </w:r>
      <w:r>
        <w:rPr>
          <w:rFonts w:ascii="仿宋" w:eastAsia="仿宋" w:hAnsi="仿宋" w:hint="eastAsia"/>
          <w:sz w:val="24"/>
        </w:rPr>
        <w:t>当众拆封，并由唱</w:t>
      </w:r>
      <w:proofErr w:type="gramStart"/>
      <w:r>
        <w:rPr>
          <w:rFonts w:ascii="仿宋" w:eastAsia="仿宋" w:hAnsi="仿宋" w:hint="eastAsia"/>
          <w:sz w:val="24"/>
        </w:rPr>
        <w:t>标人员</w:t>
      </w:r>
      <w:proofErr w:type="gramEnd"/>
      <w:r>
        <w:rPr>
          <w:rFonts w:ascii="仿宋" w:eastAsia="仿宋" w:hAnsi="仿宋" w:hint="eastAsia"/>
          <w:sz w:val="24"/>
        </w:rPr>
        <w:t>按照招标文件规定的内容进行宣读。</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 xml:space="preserve">22.4 </w:t>
      </w:r>
      <w:r>
        <w:rPr>
          <w:rFonts w:ascii="仿宋" w:eastAsia="仿宋" w:hAnsi="仿宋" w:hint="eastAsia"/>
          <w:sz w:val="24"/>
        </w:rPr>
        <w:t>投标文件中相关内容与“开标一览表”不一致的，以“开标一览表”为准。对不同文字文本投标文件的解释发生异议的，以中文文本为准。</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lastRenderedPageBreak/>
        <w:t xml:space="preserve">22.5 </w:t>
      </w:r>
      <w:r>
        <w:rPr>
          <w:rFonts w:ascii="仿宋" w:eastAsia="仿宋" w:hAnsi="仿宋" w:hint="eastAsia"/>
          <w:sz w:val="24"/>
        </w:rPr>
        <w:t>所有投标</w:t>
      </w:r>
      <w:r>
        <w:rPr>
          <w:rFonts w:ascii="仿宋" w:eastAsia="仿宋" w:hAnsi="仿宋" w:hint="eastAsia"/>
          <w:sz w:val="24"/>
        </w:rPr>
        <w:t>唱标完毕，如投标人代表对宣读的内容有异议的，应在获得开标会主持人同意后当场提出。如确实属于唱</w:t>
      </w:r>
      <w:proofErr w:type="gramStart"/>
      <w:r>
        <w:rPr>
          <w:rFonts w:ascii="仿宋" w:eastAsia="仿宋" w:hAnsi="仿宋" w:hint="eastAsia"/>
          <w:sz w:val="24"/>
        </w:rPr>
        <w:t>标人员</w:t>
      </w:r>
      <w:proofErr w:type="gramEnd"/>
      <w:r>
        <w:rPr>
          <w:rFonts w:ascii="仿宋" w:eastAsia="仿宋" w:hAnsi="仿宋" w:hint="eastAsia"/>
          <w:sz w:val="24"/>
        </w:rPr>
        <w:t>宣读错了的，当场予以更正。</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 xml:space="preserve">22.6 </w:t>
      </w:r>
      <w:r>
        <w:rPr>
          <w:rFonts w:ascii="仿宋" w:eastAsia="仿宋" w:hAnsi="仿宋" w:hint="eastAsia"/>
          <w:sz w:val="24"/>
        </w:rPr>
        <w:t>投标人未参加开标的，视同认可开标结果。</w:t>
      </w:r>
    </w:p>
    <w:p w:rsidR="00200B82" w:rsidRDefault="00F21004">
      <w:pPr>
        <w:pStyle w:val="3"/>
        <w:spacing w:line="400" w:lineRule="exact"/>
        <w:ind w:firstLineChars="200" w:firstLine="482"/>
        <w:rPr>
          <w:rFonts w:ascii="仿宋" w:eastAsia="仿宋" w:hAnsi="仿宋"/>
          <w:sz w:val="24"/>
        </w:rPr>
      </w:pPr>
      <w:bookmarkStart w:id="116" w:name="_Toc308164807"/>
      <w:bookmarkStart w:id="117" w:name="_Toc217446058"/>
      <w:r>
        <w:rPr>
          <w:rFonts w:ascii="仿宋" w:eastAsia="仿宋" w:hAnsi="仿宋" w:hint="eastAsia"/>
          <w:sz w:val="24"/>
        </w:rPr>
        <w:t xml:space="preserve">23. </w:t>
      </w:r>
      <w:r>
        <w:rPr>
          <w:rFonts w:ascii="仿宋" w:eastAsia="仿宋" w:hAnsi="仿宋" w:hint="eastAsia"/>
          <w:sz w:val="24"/>
        </w:rPr>
        <w:t>开标程序</w:t>
      </w:r>
      <w:bookmarkEnd w:id="116"/>
      <w:bookmarkEnd w:id="117"/>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 xml:space="preserve">23.1 </w:t>
      </w:r>
      <w:r>
        <w:rPr>
          <w:rFonts w:ascii="仿宋" w:eastAsia="仿宋" w:hAnsi="仿宋" w:hint="eastAsia"/>
          <w:sz w:val="24"/>
        </w:rPr>
        <w:t>开标会主持人按照招标文件规定的开标时间宣布开标，按照规定要求主持开标会。开标将按以下程序进行：</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）宣布开标会开始。当众宣布参加开标会主持人、唱标人、会议记录人以及根据情况邀请的现场监督人等工作人员，根据“供应商签到表”宣布参加投标的供应商名单。</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）根据投标人或者其推选的代表对投标文件密封的检查结果，当众宣布投标文件的密封情况。</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3</w:t>
      </w:r>
      <w:r>
        <w:rPr>
          <w:rFonts w:ascii="仿宋" w:eastAsia="仿宋" w:hAnsi="仿宋" w:hint="eastAsia"/>
          <w:sz w:val="24"/>
        </w:rPr>
        <w:t>）开标唱标。主持人宣布开标后，由现场工作人员按任意顺序对投标人的投标文件当众进行拆封，由唱</w:t>
      </w:r>
      <w:proofErr w:type="gramStart"/>
      <w:r>
        <w:rPr>
          <w:rFonts w:ascii="仿宋" w:eastAsia="仿宋" w:hAnsi="仿宋" w:hint="eastAsia"/>
          <w:sz w:val="24"/>
        </w:rPr>
        <w:t>标人员</w:t>
      </w:r>
      <w:proofErr w:type="gramEnd"/>
      <w:r>
        <w:rPr>
          <w:rFonts w:ascii="仿宋" w:eastAsia="仿宋" w:hAnsi="仿宋" w:hint="eastAsia"/>
          <w:sz w:val="24"/>
        </w:rPr>
        <w:t>宣读投标人名称、投标价格（价格折扣）、或招标文件允许提供的备选投标方案。同时，做好开标记录。唱</w:t>
      </w:r>
      <w:proofErr w:type="gramStart"/>
      <w:r>
        <w:rPr>
          <w:rFonts w:ascii="仿宋" w:eastAsia="仿宋" w:hAnsi="仿宋" w:hint="eastAsia"/>
          <w:sz w:val="24"/>
        </w:rPr>
        <w:t>标人员</w:t>
      </w:r>
      <w:proofErr w:type="gramEnd"/>
      <w:r>
        <w:rPr>
          <w:rFonts w:ascii="仿宋" w:eastAsia="仿宋" w:hAnsi="仿宋" w:hint="eastAsia"/>
          <w:sz w:val="24"/>
        </w:rPr>
        <w:t>在唱</w:t>
      </w:r>
      <w:proofErr w:type="gramStart"/>
      <w:r>
        <w:rPr>
          <w:rFonts w:ascii="仿宋" w:eastAsia="仿宋" w:hAnsi="仿宋" w:hint="eastAsia"/>
          <w:sz w:val="24"/>
        </w:rPr>
        <w:t>标过程</w:t>
      </w:r>
      <w:proofErr w:type="gramEnd"/>
      <w:r>
        <w:rPr>
          <w:rFonts w:ascii="仿宋" w:eastAsia="仿宋" w:hAnsi="仿宋" w:hint="eastAsia"/>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w:t>
      </w:r>
      <w:r>
        <w:rPr>
          <w:rFonts w:ascii="仿宋" w:eastAsia="仿宋" w:hAnsi="仿宋" w:hint="eastAsia"/>
          <w:sz w:val="24"/>
        </w:rPr>
        <w:t>应当当场提出，并要求会议记录人在开标记录中予以记录，或者另行提供书面异议资料，不签字又不提出异议的，视同认可唱标内容和结果，且不得干扰、阻挠开（唱）标、评标工作。</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4</w:t>
      </w:r>
      <w:r>
        <w:rPr>
          <w:rFonts w:ascii="仿宋" w:eastAsia="仿宋" w:hAnsi="仿宋" w:hint="eastAsia"/>
          <w:sz w:val="24"/>
        </w:rPr>
        <w:t>）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rsidR="00200B82" w:rsidRDefault="00F21004">
      <w:pPr>
        <w:pStyle w:val="3"/>
        <w:spacing w:line="400" w:lineRule="exact"/>
        <w:ind w:firstLineChars="200" w:firstLine="482"/>
        <w:rPr>
          <w:rFonts w:ascii="仿宋" w:eastAsia="仿宋" w:hAnsi="仿宋"/>
          <w:sz w:val="24"/>
        </w:rPr>
      </w:pPr>
      <w:bookmarkStart w:id="118" w:name="_Toc183582238"/>
      <w:bookmarkStart w:id="119" w:name="_Toc183682375"/>
      <w:bookmarkStart w:id="120" w:name="_Toc217446063"/>
      <w:bookmarkStart w:id="121" w:name="_Toc308164809"/>
      <w:r>
        <w:rPr>
          <w:rFonts w:ascii="仿宋" w:eastAsia="仿宋" w:hAnsi="仿宋" w:hint="eastAsia"/>
          <w:sz w:val="24"/>
        </w:rPr>
        <w:t>24</w:t>
      </w:r>
      <w:r>
        <w:rPr>
          <w:rFonts w:ascii="仿宋" w:eastAsia="仿宋" w:hAnsi="仿宋" w:hint="eastAsia"/>
          <w:sz w:val="24"/>
        </w:rPr>
        <w:t>．开评标过程存档</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rsidR="00200B82" w:rsidRDefault="00F21004">
      <w:pPr>
        <w:pStyle w:val="3"/>
        <w:spacing w:line="400" w:lineRule="exact"/>
        <w:ind w:firstLineChars="200" w:firstLine="482"/>
        <w:rPr>
          <w:rFonts w:ascii="仿宋" w:eastAsia="仿宋" w:hAnsi="仿宋"/>
          <w:sz w:val="24"/>
        </w:rPr>
      </w:pPr>
      <w:r>
        <w:rPr>
          <w:rFonts w:ascii="仿宋" w:eastAsia="仿宋" w:hAnsi="仿宋" w:hint="eastAsia"/>
          <w:sz w:val="24"/>
        </w:rPr>
        <w:t>2</w:t>
      </w:r>
      <w:r>
        <w:rPr>
          <w:rFonts w:ascii="仿宋" w:eastAsia="仿宋" w:hAnsi="仿宋" w:hint="eastAsia"/>
          <w:sz w:val="24"/>
        </w:rPr>
        <w:t>5.</w:t>
      </w:r>
      <w:r>
        <w:rPr>
          <w:rFonts w:ascii="仿宋" w:eastAsia="仿宋" w:hAnsi="仿宋" w:hint="eastAsia"/>
          <w:sz w:val="24"/>
        </w:rPr>
        <w:t>评标情况公告</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200B82" w:rsidRDefault="00F21004">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lastRenderedPageBreak/>
        <w:t>26.</w:t>
      </w:r>
      <w:r>
        <w:rPr>
          <w:rFonts w:ascii="仿宋" w:eastAsia="仿宋" w:hAnsi="仿宋" w:hint="eastAsia"/>
          <w:b w:val="0"/>
          <w:sz w:val="24"/>
          <w:szCs w:val="24"/>
        </w:rPr>
        <w:t>采购人确定中标</w:t>
      </w:r>
      <w:proofErr w:type="gramStart"/>
      <w:r>
        <w:rPr>
          <w:rFonts w:ascii="仿宋" w:eastAsia="仿宋" w:hAnsi="仿宋" w:hint="eastAsia"/>
          <w:b w:val="0"/>
          <w:sz w:val="24"/>
          <w:szCs w:val="24"/>
        </w:rPr>
        <w:t>人过程</w:t>
      </w:r>
      <w:proofErr w:type="gramEnd"/>
      <w:r>
        <w:rPr>
          <w:rFonts w:ascii="仿宋" w:eastAsia="仿宋" w:hAnsi="仿宋" w:hint="eastAsia"/>
          <w:b w:val="0"/>
          <w:sz w:val="24"/>
          <w:szCs w:val="24"/>
        </w:rPr>
        <w:t>中，发现中标候选人有下列情形之一的，应当不予确定其为中标人：</w:t>
      </w:r>
    </w:p>
    <w:p w:rsidR="00200B82" w:rsidRDefault="00F21004">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w:t>
      </w:r>
      <w:r>
        <w:rPr>
          <w:rFonts w:ascii="仿宋" w:eastAsia="仿宋" w:hAnsi="仿宋" w:hint="eastAsia"/>
          <w:b w:val="0"/>
          <w:sz w:val="24"/>
          <w:szCs w:val="24"/>
        </w:rPr>
        <w:t>1</w:t>
      </w:r>
      <w:r>
        <w:rPr>
          <w:rFonts w:ascii="仿宋" w:eastAsia="仿宋" w:hAnsi="仿宋" w:hint="eastAsia"/>
          <w:b w:val="0"/>
          <w:sz w:val="24"/>
          <w:szCs w:val="24"/>
        </w:rPr>
        <w:t>）发现中标候选人存在禁止参加本项目采购活动的违法行为的；</w:t>
      </w:r>
    </w:p>
    <w:p w:rsidR="00200B82" w:rsidRDefault="00F21004">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w:t>
      </w:r>
      <w:r>
        <w:rPr>
          <w:rFonts w:ascii="仿宋" w:eastAsia="仿宋" w:hAnsi="仿宋" w:hint="eastAsia"/>
          <w:b w:val="0"/>
          <w:sz w:val="24"/>
          <w:szCs w:val="24"/>
        </w:rPr>
        <w:t>2</w:t>
      </w:r>
      <w:r>
        <w:rPr>
          <w:rFonts w:ascii="仿宋" w:eastAsia="仿宋" w:hAnsi="仿宋" w:hint="eastAsia"/>
          <w:b w:val="0"/>
          <w:sz w:val="24"/>
          <w:szCs w:val="24"/>
        </w:rPr>
        <w:t>）中标候选人因不可抗力，不能继续参加政府采购活动；</w:t>
      </w:r>
    </w:p>
    <w:p w:rsidR="00200B82" w:rsidRDefault="00F21004">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w:t>
      </w:r>
      <w:r>
        <w:rPr>
          <w:rFonts w:ascii="仿宋" w:eastAsia="仿宋" w:hAnsi="仿宋" w:hint="eastAsia"/>
          <w:b w:val="0"/>
          <w:sz w:val="24"/>
          <w:szCs w:val="24"/>
        </w:rPr>
        <w:t>3</w:t>
      </w:r>
      <w:r>
        <w:rPr>
          <w:rFonts w:ascii="仿宋" w:eastAsia="仿宋" w:hAnsi="仿宋" w:hint="eastAsia"/>
          <w:b w:val="0"/>
          <w:sz w:val="24"/>
          <w:szCs w:val="24"/>
        </w:rPr>
        <w:t>）中标候选人无偿赠与或者低于成本价竞争；</w:t>
      </w:r>
    </w:p>
    <w:p w:rsidR="00200B82" w:rsidRDefault="00F21004">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w:t>
      </w:r>
      <w:r>
        <w:rPr>
          <w:rFonts w:ascii="仿宋" w:eastAsia="仿宋" w:hAnsi="仿宋" w:hint="eastAsia"/>
          <w:b w:val="0"/>
          <w:sz w:val="24"/>
          <w:szCs w:val="24"/>
        </w:rPr>
        <w:t>4</w:t>
      </w:r>
      <w:r>
        <w:rPr>
          <w:rFonts w:ascii="仿宋" w:eastAsia="仿宋" w:hAnsi="仿宋" w:hint="eastAsia"/>
          <w:b w:val="0"/>
          <w:sz w:val="24"/>
          <w:szCs w:val="24"/>
        </w:rPr>
        <w:t>）中标候选人提供虚假材料；</w:t>
      </w:r>
    </w:p>
    <w:p w:rsidR="00200B82" w:rsidRDefault="00F21004">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w:t>
      </w:r>
      <w:r>
        <w:rPr>
          <w:rFonts w:ascii="仿宋" w:eastAsia="仿宋" w:hAnsi="仿宋" w:hint="eastAsia"/>
          <w:b w:val="0"/>
          <w:sz w:val="24"/>
          <w:szCs w:val="24"/>
        </w:rPr>
        <w:t>5</w:t>
      </w:r>
      <w:r>
        <w:rPr>
          <w:rFonts w:ascii="仿宋" w:eastAsia="仿宋" w:hAnsi="仿宋"/>
          <w:b w:val="0"/>
          <w:sz w:val="24"/>
          <w:szCs w:val="24"/>
        </w:rPr>
        <w:t>）</w:t>
      </w:r>
      <w:r>
        <w:rPr>
          <w:rFonts w:ascii="仿宋" w:eastAsia="仿宋" w:hAnsi="仿宋" w:hint="eastAsia"/>
          <w:b w:val="0"/>
          <w:sz w:val="24"/>
          <w:szCs w:val="24"/>
        </w:rPr>
        <w:t>中标候选人恶意串通。</w:t>
      </w:r>
    </w:p>
    <w:p w:rsidR="00200B82" w:rsidRDefault="00F21004">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27.</w:t>
      </w:r>
      <w:r>
        <w:rPr>
          <w:rFonts w:ascii="仿宋" w:eastAsia="仿宋" w:hAnsi="仿宋" w:hint="eastAsia"/>
          <w:bCs w:val="0"/>
          <w:sz w:val="24"/>
          <w:szCs w:val="24"/>
        </w:rPr>
        <w:t>中标通知</w:t>
      </w:r>
      <w:bookmarkEnd w:id="118"/>
      <w:bookmarkEnd w:id="119"/>
      <w:r>
        <w:rPr>
          <w:rFonts w:ascii="仿宋" w:eastAsia="仿宋" w:hAnsi="仿宋" w:hint="eastAsia"/>
          <w:bCs w:val="0"/>
          <w:sz w:val="24"/>
          <w:szCs w:val="24"/>
        </w:rPr>
        <w:t>书</w:t>
      </w:r>
      <w:bookmarkEnd w:id="120"/>
      <w:bookmarkEnd w:id="121"/>
    </w:p>
    <w:p w:rsidR="00200B82" w:rsidRDefault="00F21004">
      <w:pPr>
        <w:tabs>
          <w:tab w:val="left" w:pos="7665"/>
        </w:tabs>
        <w:spacing w:line="400" w:lineRule="exact"/>
        <w:ind w:firstLineChars="200" w:firstLine="480"/>
        <w:rPr>
          <w:rFonts w:ascii="仿宋" w:eastAsia="仿宋" w:hAnsi="仿宋"/>
          <w:sz w:val="24"/>
        </w:rPr>
      </w:pPr>
      <w:r>
        <w:rPr>
          <w:rFonts w:ascii="仿宋" w:eastAsia="仿宋" w:hAnsi="仿宋" w:hint="eastAsia"/>
          <w:sz w:val="24"/>
        </w:rPr>
        <w:t>27</w:t>
      </w:r>
      <w:r>
        <w:rPr>
          <w:rFonts w:ascii="仿宋" w:eastAsia="仿宋" w:hAnsi="仿宋" w:hint="eastAsia"/>
          <w:bCs/>
          <w:sz w:val="24"/>
        </w:rPr>
        <w:t>.</w:t>
      </w:r>
      <w:r>
        <w:rPr>
          <w:rFonts w:ascii="仿宋" w:eastAsia="仿宋" w:hAnsi="仿宋" w:hint="eastAsia"/>
          <w:sz w:val="24"/>
        </w:rPr>
        <w:t xml:space="preserve">1 </w:t>
      </w:r>
      <w:r>
        <w:rPr>
          <w:rFonts w:ascii="仿宋" w:eastAsia="仿宋" w:hAnsi="仿宋" w:hint="eastAsia"/>
          <w:sz w:val="24"/>
        </w:rPr>
        <w:t>中标通知书</w:t>
      </w:r>
      <w:r>
        <w:rPr>
          <w:rFonts w:ascii="仿宋" w:eastAsia="仿宋" w:hAnsi="仿宋" w:hint="eastAsia"/>
          <w:sz w:val="24"/>
        </w:rPr>
        <w:t>为签订政府采购合同的依据之一，是合同的有效组成部分。</w:t>
      </w:r>
    </w:p>
    <w:p w:rsidR="00200B82" w:rsidRDefault="00F21004">
      <w:pPr>
        <w:tabs>
          <w:tab w:val="left" w:pos="7665"/>
        </w:tabs>
        <w:spacing w:line="400" w:lineRule="exact"/>
        <w:ind w:firstLine="480"/>
        <w:rPr>
          <w:rFonts w:ascii="仿宋" w:eastAsia="仿宋" w:hAnsi="仿宋"/>
          <w:sz w:val="24"/>
        </w:rPr>
      </w:pPr>
      <w:r>
        <w:rPr>
          <w:rFonts w:ascii="仿宋" w:eastAsia="仿宋" w:hAnsi="仿宋" w:hint="eastAsia"/>
          <w:sz w:val="24"/>
        </w:rPr>
        <w:t xml:space="preserve">27.2 </w:t>
      </w:r>
      <w:r>
        <w:rPr>
          <w:rFonts w:ascii="仿宋" w:eastAsia="仿宋" w:hAnsi="仿宋" w:hint="eastAsia"/>
          <w:sz w:val="24"/>
        </w:rPr>
        <w:t>中标通知书对采购人和中标人均具有法律效力。中标通知书发出后，采购人改变中标结果，或者中标人无正当理由放弃中标的，应当承担相应的法律责任。</w:t>
      </w:r>
    </w:p>
    <w:p w:rsidR="00200B82" w:rsidRDefault="00F21004">
      <w:pPr>
        <w:tabs>
          <w:tab w:val="left" w:pos="7665"/>
        </w:tabs>
        <w:spacing w:line="400" w:lineRule="exact"/>
        <w:ind w:firstLine="480"/>
        <w:rPr>
          <w:rFonts w:ascii="仿宋" w:eastAsia="仿宋" w:hAnsi="仿宋"/>
          <w:sz w:val="24"/>
        </w:rPr>
      </w:pPr>
      <w:r>
        <w:rPr>
          <w:rFonts w:ascii="仿宋" w:eastAsia="仿宋" w:hAnsi="仿宋" w:hint="eastAsia"/>
          <w:sz w:val="24"/>
        </w:rPr>
        <w:t>27</w:t>
      </w:r>
      <w:r>
        <w:rPr>
          <w:rFonts w:ascii="仿宋" w:eastAsia="仿宋" w:hAnsi="仿宋" w:hint="eastAsia"/>
          <w:sz w:val="24"/>
        </w:rPr>
        <w:t>．</w:t>
      </w:r>
      <w:r>
        <w:rPr>
          <w:rFonts w:ascii="仿宋" w:eastAsia="仿宋" w:hAnsi="仿宋" w:hint="eastAsia"/>
          <w:sz w:val="24"/>
        </w:rPr>
        <w:t>3</w:t>
      </w:r>
      <w:r>
        <w:rPr>
          <w:rFonts w:ascii="仿宋" w:eastAsia="仿宋" w:hAnsi="仿宋" w:hint="eastAsia"/>
          <w:sz w:val="24"/>
        </w:rPr>
        <w:t>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200B82" w:rsidRDefault="00F21004">
      <w:pPr>
        <w:tabs>
          <w:tab w:val="left" w:pos="7665"/>
        </w:tabs>
        <w:spacing w:line="400" w:lineRule="exact"/>
        <w:ind w:firstLine="480"/>
        <w:rPr>
          <w:rFonts w:ascii="仿宋" w:eastAsia="仿宋" w:hAnsi="仿宋"/>
          <w:sz w:val="24"/>
        </w:rPr>
      </w:pPr>
      <w:r>
        <w:rPr>
          <w:rFonts w:ascii="仿宋" w:eastAsia="仿宋" w:hAnsi="仿宋" w:hint="eastAsia"/>
          <w:sz w:val="24"/>
        </w:rPr>
        <w:t>27.4</w:t>
      </w:r>
      <w:r>
        <w:rPr>
          <w:rFonts w:ascii="仿宋" w:eastAsia="仿宋" w:hAnsi="仿宋" w:hint="eastAsia"/>
          <w:sz w:val="24"/>
        </w:rPr>
        <w:t>中标公告发出后，中标供应商领取中标通知书的，请登录我司</w:t>
      </w:r>
      <w:r>
        <w:rPr>
          <w:rFonts w:ascii="仿宋" w:eastAsia="仿宋" w:hAnsi="仿宋" w:hint="eastAsia"/>
          <w:sz w:val="24"/>
        </w:rPr>
        <w:t>网站</w:t>
      </w:r>
      <w:r>
        <w:rPr>
          <w:rFonts w:ascii="仿宋" w:eastAsia="仿宋" w:hAnsi="仿宋" w:hint="eastAsia"/>
          <w:sz w:val="24"/>
        </w:rPr>
        <w:t xml:space="preserve">http://sale.scbid.net/ </w:t>
      </w:r>
      <w:r>
        <w:rPr>
          <w:rFonts w:ascii="仿宋" w:eastAsia="仿宋" w:hAnsi="仿宋" w:hint="eastAsia"/>
          <w:sz w:val="24"/>
        </w:rPr>
        <w:t>办理。（详见须知附表中联系方式）</w:t>
      </w:r>
    </w:p>
    <w:p w:rsidR="00200B82" w:rsidRDefault="00200B82">
      <w:pPr>
        <w:tabs>
          <w:tab w:val="left" w:pos="7665"/>
        </w:tabs>
        <w:spacing w:line="400" w:lineRule="exact"/>
        <w:ind w:firstLine="480"/>
        <w:rPr>
          <w:rFonts w:ascii="仿宋" w:eastAsia="仿宋" w:hAnsi="仿宋"/>
          <w:sz w:val="24"/>
        </w:rPr>
      </w:pPr>
    </w:p>
    <w:p w:rsidR="00200B82" w:rsidRDefault="00F21004">
      <w:pPr>
        <w:pStyle w:val="2"/>
        <w:spacing w:line="400" w:lineRule="exact"/>
        <w:jc w:val="center"/>
        <w:rPr>
          <w:rFonts w:ascii="仿宋" w:eastAsia="仿宋" w:hAnsi="仿宋"/>
          <w:szCs w:val="28"/>
        </w:rPr>
      </w:pPr>
      <w:bookmarkStart w:id="122" w:name="_Toc308164810"/>
      <w:bookmarkStart w:id="123" w:name="_Toc217446064"/>
      <w:bookmarkStart w:id="124" w:name="_Toc183582240"/>
      <w:bookmarkStart w:id="125" w:name="_Toc183682377"/>
      <w:r>
        <w:rPr>
          <w:rFonts w:ascii="仿宋" w:eastAsia="仿宋" w:hAnsi="仿宋" w:hint="eastAsia"/>
          <w:szCs w:val="28"/>
        </w:rPr>
        <w:t>六、签订及履行合同和验收</w:t>
      </w:r>
      <w:bookmarkEnd w:id="122"/>
      <w:bookmarkEnd w:id="123"/>
    </w:p>
    <w:p w:rsidR="00200B82" w:rsidRDefault="00F21004">
      <w:pPr>
        <w:pStyle w:val="3"/>
        <w:spacing w:line="400" w:lineRule="exact"/>
        <w:ind w:firstLineChars="200" w:firstLine="482"/>
        <w:rPr>
          <w:rFonts w:ascii="仿宋" w:eastAsia="仿宋" w:hAnsi="仿宋"/>
          <w:b w:val="0"/>
          <w:sz w:val="24"/>
          <w:szCs w:val="24"/>
        </w:rPr>
      </w:pPr>
      <w:bookmarkStart w:id="126" w:name="_Toc217446065"/>
      <w:bookmarkStart w:id="127" w:name="_Toc308164811"/>
      <w:r>
        <w:rPr>
          <w:rFonts w:ascii="仿宋" w:eastAsia="仿宋" w:hAnsi="仿宋" w:hint="eastAsia"/>
          <w:sz w:val="24"/>
        </w:rPr>
        <w:t>28.</w:t>
      </w:r>
      <w:r>
        <w:rPr>
          <w:rFonts w:ascii="仿宋" w:eastAsia="仿宋" w:hAnsi="仿宋" w:hint="eastAsia"/>
          <w:sz w:val="24"/>
          <w:szCs w:val="24"/>
        </w:rPr>
        <w:t>签订合同</w:t>
      </w:r>
      <w:bookmarkEnd w:id="126"/>
      <w:bookmarkEnd w:id="127"/>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 xml:space="preserve">28.1 </w:t>
      </w:r>
      <w:r>
        <w:rPr>
          <w:rFonts w:ascii="仿宋" w:eastAsia="仿宋" w:hAnsi="仿宋" w:hint="eastAsia"/>
          <w:sz w:val="24"/>
        </w:rPr>
        <w:t>中标人应在中标通知书发出之日起三十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采购人签订采购合同。由于中标人的原因逾期未与采购人签订采购合同的，将视为放弃中标，取消其中标资格并将按相关规定进行处理。</w:t>
      </w:r>
    </w:p>
    <w:p w:rsidR="00200B82" w:rsidRDefault="00F21004">
      <w:pPr>
        <w:spacing w:line="400" w:lineRule="exact"/>
        <w:ind w:firstLineChars="175" w:firstLine="420"/>
        <w:rPr>
          <w:rFonts w:ascii="仿宋" w:eastAsia="仿宋" w:hAnsi="仿宋"/>
          <w:sz w:val="24"/>
        </w:rPr>
      </w:pPr>
      <w:r>
        <w:rPr>
          <w:rFonts w:ascii="仿宋" w:eastAsia="仿宋" w:hAnsi="仿宋" w:hint="eastAsia"/>
          <w:sz w:val="24"/>
        </w:rPr>
        <w:t xml:space="preserve">28.2 </w:t>
      </w:r>
      <w:r>
        <w:rPr>
          <w:rFonts w:ascii="仿宋" w:eastAsia="仿宋" w:hAnsi="仿宋" w:hint="eastAsia"/>
          <w:sz w:val="24"/>
        </w:rPr>
        <w:t>采购人不得向中标人提出任何不合理的要求，作为签订合同的条件，不得与中标人私下订立背离合同实质性内容的任何协议，所签订的合同不得对招标文件和中标人投标文件确定的事项进行实质性修改。</w:t>
      </w:r>
    </w:p>
    <w:p w:rsidR="00200B82" w:rsidRDefault="00F21004">
      <w:pPr>
        <w:spacing w:line="400" w:lineRule="exact"/>
        <w:ind w:firstLineChars="175" w:firstLine="420"/>
        <w:rPr>
          <w:rFonts w:ascii="仿宋" w:eastAsia="仿宋" w:hAnsi="仿宋"/>
          <w:sz w:val="24"/>
        </w:rPr>
      </w:pPr>
      <w:r>
        <w:rPr>
          <w:rFonts w:ascii="仿宋" w:eastAsia="仿宋" w:hAnsi="仿宋" w:hint="eastAsia"/>
          <w:sz w:val="24"/>
        </w:rPr>
        <w:t xml:space="preserve">28.3 </w:t>
      </w:r>
      <w:r>
        <w:rPr>
          <w:rFonts w:ascii="仿宋" w:eastAsia="仿宋" w:hAnsi="仿宋" w:hint="eastAsia"/>
          <w:sz w:val="24"/>
        </w:rPr>
        <w:t>中标人拒绝与采购人签订合同的，采购人可以按照评审报告推荐的中标候选人名单排序，确定下一候选人为中标供应商，也可以重新开展政府采购活动。</w:t>
      </w:r>
    </w:p>
    <w:p w:rsidR="00200B82" w:rsidRDefault="00F21004">
      <w:pPr>
        <w:spacing w:line="400" w:lineRule="exact"/>
        <w:ind w:firstLineChars="175" w:firstLine="420"/>
        <w:rPr>
          <w:rFonts w:ascii="仿宋" w:eastAsia="仿宋" w:hAnsi="仿宋"/>
          <w:sz w:val="24"/>
        </w:rPr>
      </w:pPr>
      <w:r>
        <w:rPr>
          <w:rFonts w:ascii="仿宋" w:eastAsia="仿宋" w:hAnsi="仿宋" w:hint="eastAsia"/>
          <w:sz w:val="24"/>
        </w:rPr>
        <w:lastRenderedPageBreak/>
        <w:t xml:space="preserve">28.4 </w:t>
      </w:r>
      <w:r>
        <w:rPr>
          <w:rFonts w:ascii="仿宋" w:eastAsia="仿宋" w:hAnsi="仿宋" w:hint="eastAsia"/>
          <w:sz w:val="24"/>
        </w:rPr>
        <w:t>中标人在合同签订之后三个工作日内，将签订的合同（一式壹份）在我司指定网站（</w:t>
      </w:r>
      <w:r>
        <w:rPr>
          <w:rFonts w:ascii="仿宋" w:eastAsia="仿宋" w:hAnsi="仿宋" w:hint="eastAsia"/>
          <w:sz w:val="24"/>
        </w:rPr>
        <w:t>http://sale.scbid.net</w:t>
      </w:r>
      <w:r>
        <w:rPr>
          <w:rFonts w:ascii="仿宋" w:eastAsia="仿宋" w:hAnsi="仿宋" w:hint="eastAsia"/>
          <w:sz w:val="24"/>
        </w:rPr>
        <w:t>）上传。</w:t>
      </w:r>
    </w:p>
    <w:p w:rsidR="00200B82" w:rsidRDefault="00F21004">
      <w:pPr>
        <w:pStyle w:val="2"/>
        <w:spacing w:line="400" w:lineRule="exact"/>
        <w:ind w:firstLineChars="200" w:firstLine="482"/>
        <w:rPr>
          <w:rFonts w:ascii="仿宋" w:eastAsia="仿宋" w:hAnsi="仿宋"/>
          <w:sz w:val="24"/>
          <w:szCs w:val="24"/>
        </w:rPr>
      </w:pPr>
      <w:r>
        <w:rPr>
          <w:rFonts w:ascii="仿宋" w:eastAsia="仿宋" w:hAnsi="仿宋" w:hint="eastAsia"/>
          <w:sz w:val="24"/>
          <w:szCs w:val="24"/>
        </w:rPr>
        <w:t xml:space="preserve">29. </w:t>
      </w:r>
      <w:r>
        <w:rPr>
          <w:rFonts w:ascii="仿宋" w:eastAsia="仿宋" w:hAnsi="仿宋" w:hint="eastAsia"/>
          <w:sz w:val="24"/>
          <w:szCs w:val="24"/>
        </w:rPr>
        <w:t>合同分包（实质性要求）</w:t>
      </w:r>
    </w:p>
    <w:p w:rsidR="00200B82" w:rsidRDefault="00F21004">
      <w:pPr>
        <w:spacing w:line="400" w:lineRule="exact"/>
        <w:ind w:firstLineChars="200" w:firstLine="480"/>
        <w:rPr>
          <w:rFonts w:ascii="仿宋" w:eastAsia="仿宋" w:hAnsi="仿宋"/>
          <w:sz w:val="24"/>
        </w:rPr>
      </w:pPr>
      <w:r>
        <w:rPr>
          <w:rFonts w:ascii="仿宋" w:eastAsia="仿宋" w:hAnsi="仿宋"/>
          <w:sz w:val="24"/>
        </w:rPr>
        <w:t>29.1</w:t>
      </w:r>
      <w:r>
        <w:rPr>
          <w:rFonts w:ascii="仿宋" w:eastAsia="仿宋" w:hAnsi="仿宋" w:hint="eastAsia"/>
          <w:sz w:val="24"/>
        </w:rPr>
        <w:t>本项目合同接受分包与否，以“投标人须知附表”</w:t>
      </w:r>
      <w:proofErr w:type="gramStart"/>
      <w:r>
        <w:rPr>
          <w:rFonts w:ascii="仿宋" w:eastAsia="仿宋" w:hAnsi="仿宋" w:hint="eastAsia"/>
          <w:sz w:val="24"/>
        </w:rPr>
        <w:t>勾</w:t>
      </w:r>
      <w:proofErr w:type="gramEnd"/>
      <w:r>
        <w:rPr>
          <w:rFonts w:ascii="仿宋" w:eastAsia="仿宋" w:hAnsi="仿宋" w:hint="eastAsia"/>
          <w:sz w:val="24"/>
        </w:rPr>
        <w:t>选项为准。</w:t>
      </w:r>
    </w:p>
    <w:p w:rsidR="00200B82" w:rsidRDefault="00F21004">
      <w:pPr>
        <w:spacing w:line="400" w:lineRule="exact"/>
        <w:ind w:firstLineChars="200" w:firstLine="480"/>
        <w:rPr>
          <w:rFonts w:ascii="仿宋" w:eastAsia="仿宋" w:hAnsi="仿宋"/>
          <w:sz w:val="24"/>
        </w:rPr>
      </w:pPr>
      <w:r>
        <w:rPr>
          <w:rFonts w:ascii="仿宋" w:eastAsia="仿宋" w:hAnsi="仿宋"/>
          <w:sz w:val="24"/>
        </w:rPr>
        <w:t>29.</w:t>
      </w:r>
      <w:r>
        <w:rPr>
          <w:rFonts w:ascii="仿宋" w:eastAsia="仿宋" w:hAnsi="仿宋" w:hint="eastAsia"/>
          <w:sz w:val="24"/>
        </w:rPr>
        <w:t>2</w:t>
      </w:r>
      <w:r>
        <w:rPr>
          <w:rFonts w:ascii="仿宋" w:eastAsia="仿宋" w:hAnsi="仿宋"/>
          <w:sz w:val="24"/>
        </w:rPr>
        <w:t xml:space="preserve"> </w:t>
      </w:r>
      <w:r>
        <w:rPr>
          <w:rFonts w:ascii="仿宋" w:eastAsia="仿宋" w:hAnsi="仿宋"/>
          <w:sz w:val="24"/>
        </w:rPr>
        <w:t>中小企业依据</w:t>
      </w:r>
      <w:r>
        <w:rPr>
          <w:rFonts w:ascii="仿宋" w:eastAsia="仿宋" w:hAnsi="仿宋" w:hint="eastAsia"/>
          <w:sz w:val="24"/>
        </w:rPr>
        <w:t>《政府采购促进中小企业发展管理办法》（财库〔</w:t>
      </w:r>
      <w:r>
        <w:rPr>
          <w:rFonts w:ascii="仿宋" w:eastAsia="仿宋" w:hAnsi="仿宋" w:hint="eastAsia"/>
          <w:sz w:val="24"/>
        </w:rPr>
        <w:t>2020</w:t>
      </w:r>
      <w:r>
        <w:rPr>
          <w:rFonts w:ascii="仿宋" w:eastAsia="仿宋" w:hAnsi="仿宋" w:hint="eastAsia"/>
          <w:sz w:val="24"/>
        </w:rPr>
        <w:t>〕</w:t>
      </w:r>
      <w:r>
        <w:rPr>
          <w:rFonts w:ascii="仿宋" w:eastAsia="仿宋" w:hAnsi="仿宋" w:hint="eastAsia"/>
          <w:sz w:val="24"/>
        </w:rPr>
        <w:t>46</w:t>
      </w:r>
      <w:r>
        <w:rPr>
          <w:rFonts w:ascii="仿宋" w:eastAsia="仿宋" w:hAnsi="仿宋" w:hint="eastAsia"/>
          <w:sz w:val="24"/>
        </w:rPr>
        <w:t>号）</w:t>
      </w:r>
      <w:r>
        <w:rPr>
          <w:rFonts w:ascii="仿宋" w:eastAsia="仿宋" w:hAnsi="仿宋"/>
          <w:sz w:val="24"/>
        </w:rPr>
        <w:t>规定的政策获取政府采购合同后，小型、微型企业不得分包或转包</w:t>
      </w:r>
      <w:r>
        <w:rPr>
          <w:rFonts w:ascii="仿宋" w:eastAsia="仿宋" w:hAnsi="仿宋"/>
          <w:sz w:val="24"/>
        </w:rPr>
        <w:t>给大型、中型企业，中型企业不得分包或转包给大型企业。</w:t>
      </w:r>
    </w:p>
    <w:p w:rsidR="00200B82" w:rsidRDefault="00F21004">
      <w:pPr>
        <w:pStyle w:val="2"/>
        <w:spacing w:line="400" w:lineRule="exact"/>
        <w:ind w:firstLineChars="200" w:firstLine="482"/>
        <w:rPr>
          <w:rFonts w:ascii="仿宋" w:eastAsia="仿宋" w:hAnsi="仿宋"/>
          <w:sz w:val="24"/>
          <w:szCs w:val="24"/>
        </w:rPr>
      </w:pPr>
      <w:r>
        <w:rPr>
          <w:rFonts w:ascii="仿宋" w:eastAsia="仿宋" w:hAnsi="仿宋" w:hint="eastAsia"/>
          <w:sz w:val="24"/>
          <w:szCs w:val="24"/>
        </w:rPr>
        <w:t>30.</w:t>
      </w:r>
      <w:r>
        <w:rPr>
          <w:rFonts w:ascii="仿宋" w:eastAsia="仿宋" w:hAnsi="仿宋" w:hint="eastAsia"/>
          <w:sz w:val="24"/>
          <w:szCs w:val="24"/>
        </w:rPr>
        <w:t>合同转包（实质性要求）</w:t>
      </w:r>
    </w:p>
    <w:p w:rsidR="00200B82" w:rsidRDefault="00F21004">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200B82" w:rsidRDefault="00F21004">
      <w:pPr>
        <w:spacing w:line="400" w:lineRule="exact"/>
        <w:ind w:firstLineChars="225" w:firstLine="540"/>
        <w:rPr>
          <w:rFonts w:ascii="仿宋" w:eastAsia="仿宋" w:hAnsi="仿宋"/>
          <w:sz w:val="24"/>
        </w:rPr>
      </w:pPr>
      <w:r>
        <w:rPr>
          <w:rFonts w:ascii="仿宋" w:eastAsia="仿宋" w:hAnsi="仿宋" w:hint="eastAsia"/>
          <w:sz w:val="24"/>
        </w:rPr>
        <w:t>中标人转包的，视同拒绝履行政府采购合同义务，将依法追究法律责任。</w:t>
      </w:r>
    </w:p>
    <w:p w:rsidR="00200B82" w:rsidRDefault="00F21004">
      <w:pPr>
        <w:pStyle w:val="2"/>
        <w:spacing w:line="400" w:lineRule="exact"/>
        <w:ind w:firstLineChars="200" w:firstLine="482"/>
        <w:rPr>
          <w:rFonts w:ascii="仿宋" w:eastAsia="仿宋" w:hAnsi="仿宋"/>
          <w:sz w:val="24"/>
          <w:szCs w:val="24"/>
        </w:rPr>
      </w:pPr>
      <w:bookmarkStart w:id="128" w:name="_Toc217446066"/>
      <w:r>
        <w:rPr>
          <w:rFonts w:ascii="仿宋" w:eastAsia="仿宋" w:hAnsi="仿宋" w:hint="eastAsia"/>
          <w:sz w:val="24"/>
          <w:szCs w:val="24"/>
        </w:rPr>
        <w:t>31.</w:t>
      </w:r>
      <w:bookmarkEnd w:id="128"/>
      <w:r>
        <w:rPr>
          <w:rFonts w:ascii="仿宋" w:eastAsia="仿宋" w:hAnsi="仿宋" w:hint="eastAsia"/>
          <w:sz w:val="24"/>
          <w:szCs w:val="24"/>
        </w:rPr>
        <w:t xml:space="preserve"> </w:t>
      </w:r>
      <w:r>
        <w:rPr>
          <w:rFonts w:ascii="仿宋" w:eastAsia="仿宋" w:hAnsi="仿宋" w:hint="eastAsia"/>
          <w:sz w:val="24"/>
          <w:szCs w:val="24"/>
        </w:rPr>
        <w:t>补充合同</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采购合同履行过程中，采购人需要追加与合同标的相同的货物或者服务的，在不改变合同其他条款的前提下，可以与中标供应商协商签订补充合同，但</w:t>
      </w:r>
      <w:r>
        <w:rPr>
          <w:rFonts w:ascii="仿宋" w:eastAsia="仿宋" w:hAnsi="仿宋" w:hint="eastAsia"/>
          <w:sz w:val="24"/>
        </w:rPr>
        <w:t>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r>
        <w:rPr>
          <w:rFonts w:ascii="仿宋" w:eastAsia="仿宋" w:hAnsi="仿宋" w:hint="eastAsia"/>
          <w:sz w:val="24"/>
        </w:rPr>
        <w:t xml:space="preserve"> </w:t>
      </w:r>
    </w:p>
    <w:p w:rsidR="00200B82" w:rsidRDefault="00F21004">
      <w:pPr>
        <w:pStyle w:val="3"/>
        <w:spacing w:line="400" w:lineRule="exact"/>
        <w:ind w:firstLineChars="200" w:firstLine="482"/>
        <w:rPr>
          <w:rFonts w:ascii="仿宋" w:eastAsia="仿宋" w:hAnsi="仿宋"/>
          <w:b w:val="0"/>
          <w:sz w:val="24"/>
          <w:szCs w:val="24"/>
        </w:rPr>
      </w:pPr>
      <w:bookmarkStart w:id="129" w:name="_Toc217446068"/>
      <w:bookmarkStart w:id="130" w:name="_Toc308164812"/>
      <w:r>
        <w:rPr>
          <w:rFonts w:ascii="仿宋" w:eastAsia="仿宋" w:hAnsi="仿宋" w:hint="eastAsia"/>
          <w:sz w:val="24"/>
          <w:szCs w:val="24"/>
        </w:rPr>
        <w:t>32</w:t>
      </w:r>
      <w:r>
        <w:rPr>
          <w:rFonts w:ascii="仿宋" w:eastAsia="仿宋" w:hAnsi="仿宋" w:hint="eastAsia"/>
          <w:b w:val="0"/>
          <w:sz w:val="24"/>
          <w:szCs w:val="24"/>
        </w:rPr>
        <w:t xml:space="preserve">. </w:t>
      </w:r>
      <w:r>
        <w:rPr>
          <w:rFonts w:ascii="仿宋" w:eastAsia="仿宋" w:hAnsi="仿宋" w:hint="eastAsia"/>
          <w:sz w:val="24"/>
          <w:szCs w:val="24"/>
        </w:rPr>
        <w:t>履约保证金</w:t>
      </w:r>
      <w:bookmarkEnd w:id="129"/>
      <w:bookmarkEnd w:id="130"/>
      <w:r>
        <w:rPr>
          <w:rFonts w:ascii="仿宋" w:eastAsia="仿宋" w:hAnsi="仿宋" w:hint="eastAsia"/>
          <w:sz w:val="24"/>
          <w:szCs w:val="24"/>
        </w:rPr>
        <w:t>（本项目不适用）</w:t>
      </w:r>
    </w:p>
    <w:p w:rsidR="00200B82" w:rsidRDefault="00F21004">
      <w:pPr>
        <w:pStyle w:val="3"/>
        <w:spacing w:line="400" w:lineRule="exact"/>
        <w:ind w:firstLineChars="200" w:firstLine="482"/>
        <w:rPr>
          <w:rFonts w:ascii="仿宋" w:eastAsia="仿宋" w:hAnsi="仿宋"/>
          <w:sz w:val="24"/>
          <w:szCs w:val="24"/>
        </w:rPr>
      </w:pPr>
      <w:bookmarkStart w:id="131" w:name="_Toc308164813"/>
      <w:bookmarkStart w:id="132" w:name="_Toc217446069"/>
      <w:r>
        <w:rPr>
          <w:rFonts w:ascii="仿宋" w:eastAsia="仿宋" w:hAnsi="仿宋" w:hint="eastAsia"/>
          <w:sz w:val="24"/>
          <w:szCs w:val="24"/>
        </w:rPr>
        <w:t>33.</w:t>
      </w:r>
      <w:r>
        <w:rPr>
          <w:rFonts w:ascii="仿宋" w:eastAsia="仿宋" w:hAnsi="仿宋" w:hint="eastAsia"/>
          <w:sz w:val="24"/>
          <w:szCs w:val="24"/>
        </w:rPr>
        <w:t>合同公告</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采购人应当自政府采购合同签订（双方当事人均已签字盖章）之日起</w:t>
      </w:r>
      <w:r>
        <w:rPr>
          <w:rFonts w:ascii="仿宋" w:eastAsia="仿宋" w:hAnsi="仿宋" w:hint="eastAsia"/>
          <w:sz w:val="24"/>
        </w:rPr>
        <w:t>2</w:t>
      </w:r>
      <w:r>
        <w:rPr>
          <w:rFonts w:ascii="仿宋" w:eastAsia="仿宋" w:hAnsi="仿宋" w:hint="eastAsia"/>
          <w:sz w:val="24"/>
        </w:rPr>
        <w:t>个工作日内，将政府采购合同在省级以上人民政府财政部门指定的媒体上公告（四川政府采购网），但政府采购合同中涉及国家秘密、商业秘密的内容除外。</w:t>
      </w:r>
    </w:p>
    <w:p w:rsidR="00200B82" w:rsidRDefault="00F21004">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34</w:t>
      </w:r>
      <w:r>
        <w:rPr>
          <w:rFonts w:ascii="仿宋" w:eastAsia="仿宋" w:hAnsi="仿宋" w:hint="eastAsia"/>
          <w:sz w:val="24"/>
          <w:szCs w:val="24"/>
        </w:rPr>
        <w:t>、合同备案</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w:t>
      </w:r>
      <w:r>
        <w:rPr>
          <w:rFonts w:ascii="仿宋" w:eastAsia="仿宋" w:hAnsi="仿宋" w:hint="eastAsia"/>
          <w:sz w:val="24"/>
        </w:rPr>
        <w:t>本自签订（双方当事人均已签字盖章）之日起七个工作日内通过四川政府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rsidR="00200B82" w:rsidRDefault="00F21004">
      <w:pPr>
        <w:pStyle w:val="3"/>
        <w:spacing w:line="400" w:lineRule="exact"/>
        <w:ind w:firstLineChars="200" w:firstLine="482"/>
        <w:rPr>
          <w:rFonts w:ascii="仿宋" w:eastAsia="仿宋" w:hAnsi="仿宋"/>
          <w:b w:val="0"/>
          <w:sz w:val="24"/>
          <w:szCs w:val="24"/>
        </w:rPr>
      </w:pPr>
      <w:r>
        <w:rPr>
          <w:rFonts w:ascii="仿宋" w:eastAsia="仿宋" w:hAnsi="仿宋" w:hint="eastAsia"/>
          <w:sz w:val="24"/>
          <w:szCs w:val="24"/>
        </w:rPr>
        <w:lastRenderedPageBreak/>
        <w:t xml:space="preserve">35. </w:t>
      </w:r>
      <w:r>
        <w:rPr>
          <w:rFonts w:ascii="仿宋" w:eastAsia="仿宋" w:hAnsi="仿宋" w:hint="eastAsia"/>
          <w:sz w:val="24"/>
          <w:szCs w:val="24"/>
        </w:rPr>
        <w:t>履行合同</w:t>
      </w:r>
      <w:bookmarkEnd w:id="131"/>
      <w:bookmarkEnd w:id="132"/>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 xml:space="preserve">35.1 </w:t>
      </w:r>
      <w:r>
        <w:rPr>
          <w:rFonts w:ascii="仿宋" w:eastAsia="仿宋" w:hAnsi="仿宋" w:hint="eastAsia"/>
          <w:sz w:val="24"/>
        </w:rPr>
        <w:t>中标人与采购人签订合同后，合同双方应严格执行合同条款，履行合同规定的义务，保证合同的顺利完成。</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 xml:space="preserve">35.2 </w:t>
      </w:r>
      <w:r>
        <w:rPr>
          <w:rFonts w:ascii="仿宋" w:eastAsia="仿宋" w:hAnsi="仿宋" w:hint="eastAsia"/>
          <w:sz w:val="24"/>
        </w:rPr>
        <w:t>在合同履行过程中，如发生合同纠纷，合同双方应按照《中华人民共和国民法典》的有关规定进行处理。</w:t>
      </w:r>
    </w:p>
    <w:p w:rsidR="00200B82" w:rsidRDefault="00F21004">
      <w:pPr>
        <w:pStyle w:val="3"/>
        <w:spacing w:line="400" w:lineRule="exact"/>
        <w:ind w:firstLineChars="200" w:firstLine="482"/>
        <w:rPr>
          <w:rFonts w:ascii="仿宋" w:eastAsia="仿宋" w:hAnsi="仿宋"/>
          <w:b w:val="0"/>
          <w:sz w:val="24"/>
          <w:szCs w:val="24"/>
        </w:rPr>
      </w:pPr>
      <w:bookmarkStart w:id="133" w:name="_Toc217446070"/>
      <w:bookmarkStart w:id="134" w:name="_Toc308164814"/>
      <w:r>
        <w:rPr>
          <w:rFonts w:ascii="仿宋" w:eastAsia="仿宋" w:hAnsi="仿宋" w:hint="eastAsia"/>
          <w:sz w:val="24"/>
          <w:szCs w:val="24"/>
        </w:rPr>
        <w:t xml:space="preserve">36. </w:t>
      </w:r>
      <w:r>
        <w:rPr>
          <w:rFonts w:ascii="仿宋" w:eastAsia="仿宋" w:hAnsi="仿宋" w:hint="eastAsia"/>
          <w:sz w:val="24"/>
          <w:szCs w:val="24"/>
        </w:rPr>
        <w:t>验收</w:t>
      </w:r>
      <w:bookmarkEnd w:id="133"/>
      <w:bookmarkEnd w:id="134"/>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36.1</w:t>
      </w:r>
      <w:r>
        <w:rPr>
          <w:rFonts w:ascii="仿宋" w:eastAsia="仿宋" w:hAnsi="仿宋" w:hint="eastAsia"/>
          <w:sz w:val="24"/>
        </w:rPr>
        <w:t>本项目采购人及其委托的采购代理机构将严格按照《财政部关于进一步加强政府采购需求和履约验收管理的指导意见》（财库〔</w:t>
      </w:r>
      <w:r>
        <w:rPr>
          <w:rFonts w:ascii="仿宋" w:eastAsia="仿宋" w:hAnsi="仿宋" w:hint="eastAsia"/>
          <w:sz w:val="24"/>
        </w:rPr>
        <w:t>2016</w:t>
      </w:r>
      <w:r>
        <w:rPr>
          <w:rFonts w:ascii="仿宋" w:eastAsia="仿宋" w:hAnsi="仿宋" w:hint="eastAsia"/>
          <w:sz w:val="24"/>
        </w:rPr>
        <w:t>〕</w:t>
      </w:r>
      <w:r>
        <w:rPr>
          <w:rFonts w:ascii="仿宋" w:eastAsia="仿宋" w:hAnsi="仿宋" w:hint="eastAsia"/>
          <w:sz w:val="24"/>
        </w:rPr>
        <w:t>205</w:t>
      </w:r>
      <w:r>
        <w:rPr>
          <w:rFonts w:ascii="仿宋" w:eastAsia="仿宋" w:hAnsi="仿宋" w:hint="eastAsia"/>
          <w:sz w:val="24"/>
        </w:rPr>
        <w:t>号）等政府采购相关法律法规的要求进行验收。</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 xml:space="preserve">36.2 </w:t>
      </w:r>
      <w:r>
        <w:rPr>
          <w:rFonts w:ascii="仿宋" w:eastAsia="仿宋" w:hAnsi="仿宋" w:hint="eastAsia"/>
          <w:sz w:val="24"/>
        </w:rPr>
        <w:t>验收结果合格的，中标人凭验收报告办理相关手续；验收结果不合格的，履约保证金将不予退还，也将不予支付采购资金，还可能会报告本项目同级财政部门按照政府采购法律法规有关规定给予行政处罚。</w:t>
      </w:r>
      <w:bookmarkStart w:id="135" w:name="_Toc217446071"/>
    </w:p>
    <w:p w:rsidR="00200B82" w:rsidRDefault="00F21004">
      <w:pPr>
        <w:pStyle w:val="3"/>
        <w:spacing w:line="400" w:lineRule="exact"/>
        <w:ind w:firstLineChars="200" w:firstLine="482"/>
        <w:rPr>
          <w:rFonts w:ascii="仿宋" w:eastAsia="仿宋" w:hAnsi="仿宋"/>
          <w:sz w:val="24"/>
          <w:szCs w:val="24"/>
        </w:rPr>
      </w:pPr>
      <w:bookmarkStart w:id="136" w:name="_Toc217446077"/>
      <w:bookmarkStart w:id="137" w:name="_Toc308164818"/>
      <w:r>
        <w:rPr>
          <w:rFonts w:ascii="仿宋" w:eastAsia="仿宋" w:hAnsi="仿宋" w:hint="eastAsia"/>
          <w:sz w:val="24"/>
          <w:szCs w:val="24"/>
        </w:rPr>
        <w:t>37.</w:t>
      </w:r>
      <w:r>
        <w:rPr>
          <w:rFonts w:ascii="仿宋" w:eastAsia="仿宋" w:hAnsi="仿宋" w:hint="eastAsia"/>
          <w:sz w:val="24"/>
          <w:szCs w:val="24"/>
        </w:rPr>
        <w:t>资金支付</w:t>
      </w:r>
      <w:bookmarkEnd w:id="136"/>
      <w:bookmarkEnd w:id="137"/>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采购人将按照政府采购合同规定，及时向中标供应商支付采购资金。本项目采购资金付款详见第六章商务要求中付款方式。</w:t>
      </w:r>
    </w:p>
    <w:p w:rsidR="00200B82" w:rsidRDefault="00F21004">
      <w:pPr>
        <w:pStyle w:val="2"/>
        <w:spacing w:line="400" w:lineRule="exact"/>
        <w:jc w:val="center"/>
        <w:rPr>
          <w:rFonts w:ascii="仿宋" w:eastAsia="仿宋" w:hAnsi="仿宋"/>
          <w:szCs w:val="28"/>
        </w:rPr>
      </w:pPr>
      <w:bookmarkStart w:id="138" w:name="_Toc308164815"/>
      <w:bookmarkStart w:id="139" w:name="_Toc217446074"/>
      <w:bookmarkStart w:id="140" w:name="_Toc183682380"/>
      <w:bookmarkStart w:id="141" w:name="_Toc183582243"/>
      <w:bookmarkEnd w:id="124"/>
      <w:bookmarkEnd w:id="125"/>
      <w:bookmarkEnd w:id="135"/>
      <w:r>
        <w:rPr>
          <w:rFonts w:ascii="仿宋" w:eastAsia="仿宋" w:hAnsi="仿宋" w:hint="eastAsia"/>
          <w:szCs w:val="28"/>
        </w:rPr>
        <w:t>七、投标纪律要求</w:t>
      </w:r>
      <w:bookmarkEnd w:id="138"/>
      <w:bookmarkEnd w:id="139"/>
    </w:p>
    <w:p w:rsidR="00200B82" w:rsidRDefault="00F21004">
      <w:pPr>
        <w:pStyle w:val="3"/>
        <w:spacing w:line="400" w:lineRule="exact"/>
        <w:ind w:firstLineChars="200" w:firstLine="482"/>
        <w:rPr>
          <w:rFonts w:ascii="仿宋" w:eastAsia="仿宋" w:hAnsi="仿宋"/>
          <w:bCs w:val="0"/>
          <w:sz w:val="24"/>
          <w:szCs w:val="24"/>
        </w:rPr>
      </w:pPr>
      <w:bookmarkStart w:id="142" w:name="_Toc217446075"/>
      <w:bookmarkStart w:id="143" w:name="_Toc308164816"/>
      <w:r>
        <w:rPr>
          <w:rFonts w:ascii="仿宋" w:eastAsia="仿宋" w:hAnsi="仿宋" w:hint="eastAsia"/>
          <w:sz w:val="24"/>
        </w:rPr>
        <w:t xml:space="preserve">38. </w:t>
      </w:r>
      <w:r>
        <w:rPr>
          <w:rFonts w:ascii="仿宋" w:eastAsia="仿宋" w:hAnsi="仿宋" w:hint="eastAsia"/>
          <w:bCs w:val="0"/>
          <w:sz w:val="24"/>
          <w:szCs w:val="24"/>
        </w:rPr>
        <w:t>投标人</w:t>
      </w:r>
      <w:bookmarkEnd w:id="142"/>
      <w:bookmarkEnd w:id="143"/>
      <w:r>
        <w:rPr>
          <w:rFonts w:ascii="仿宋" w:eastAsia="仿宋" w:hAnsi="仿宋" w:hint="eastAsia"/>
          <w:bCs w:val="0"/>
          <w:sz w:val="24"/>
          <w:szCs w:val="24"/>
        </w:rPr>
        <w:t>纪律要求</w:t>
      </w:r>
    </w:p>
    <w:p w:rsidR="00200B82" w:rsidRDefault="00F21004">
      <w:pPr>
        <w:pStyle w:val="a7"/>
        <w:spacing w:line="400" w:lineRule="exact"/>
        <w:ind w:firstLine="480"/>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rsidR="00200B82" w:rsidRDefault="00F21004">
      <w:pPr>
        <w:pStyle w:val="a7"/>
        <w:spacing w:line="400" w:lineRule="exact"/>
        <w:ind w:firstLine="480"/>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 xml:space="preserve">38.1 </w:t>
      </w:r>
      <w:r>
        <w:rPr>
          <w:rFonts w:ascii="仿宋" w:eastAsia="仿宋" w:hAnsi="仿宋" w:hint="eastAsia"/>
          <w:sz w:val="24"/>
        </w:rPr>
        <w:t>投标人参加本项目投标不得有下列情形：</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）提供虚假材料谋取中标；</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）采取不正当手段诋毁、排挤其他投标人；</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3</w:t>
      </w:r>
      <w:r>
        <w:rPr>
          <w:rFonts w:ascii="仿宋" w:eastAsia="仿宋" w:hAnsi="仿宋" w:hint="eastAsia"/>
          <w:sz w:val="24"/>
        </w:rPr>
        <w:t>）与招标采购单位、其他投标人恶意串通；</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4</w:t>
      </w:r>
      <w:r>
        <w:rPr>
          <w:rFonts w:ascii="仿宋" w:eastAsia="仿宋" w:hAnsi="仿宋" w:hint="eastAsia"/>
          <w:sz w:val="24"/>
        </w:rPr>
        <w:t>）向招标采购单位、评标委员会成员行贿或者提供其他不正当利益；</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lastRenderedPageBreak/>
        <w:t>（</w:t>
      </w:r>
      <w:r>
        <w:rPr>
          <w:rFonts w:ascii="仿宋" w:eastAsia="仿宋" w:hAnsi="仿宋" w:hint="eastAsia"/>
          <w:sz w:val="24"/>
        </w:rPr>
        <w:t>5</w:t>
      </w:r>
      <w:r>
        <w:rPr>
          <w:rFonts w:ascii="仿宋" w:eastAsia="仿宋" w:hAnsi="仿宋" w:hint="eastAsia"/>
          <w:sz w:val="24"/>
        </w:rPr>
        <w:t>）在招标过程中与招标采购单位进行协商谈判；</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6</w:t>
      </w:r>
      <w:r>
        <w:rPr>
          <w:rFonts w:ascii="仿宋" w:eastAsia="仿宋" w:hAnsi="仿宋" w:hint="eastAsia"/>
          <w:sz w:val="24"/>
        </w:rPr>
        <w:t>）中标或者成交后无正当理由拒不与采购人签订政府采购合同；</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7</w:t>
      </w:r>
      <w:r>
        <w:rPr>
          <w:rFonts w:ascii="仿宋" w:eastAsia="仿宋" w:hAnsi="仿宋" w:hint="eastAsia"/>
          <w:sz w:val="24"/>
        </w:rPr>
        <w:t>）未按照采购文件确定的事项签订政府采购合同；</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8</w:t>
      </w:r>
      <w:r>
        <w:rPr>
          <w:rFonts w:ascii="仿宋" w:eastAsia="仿宋" w:hAnsi="仿宋" w:hint="eastAsia"/>
          <w:sz w:val="24"/>
        </w:rPr>
        <w:t>）将政府采购合同转包或者</w:t>
      </w:r>
      <w:r>
        <w:rPr>
          <w:rFonts w:ascii="仿宋" w:eastAsia="仿宋" w:hAnsi="仿宋" w:hint="eastAsia"/>
          <w:sz w:val="24"/>
        </w:rPr>
        <w:t>违规分包；</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9</w:t>
      </w:r>
      <w:r>
        <w:rPr>
          <w:rFonts w:ascii="仿宋" w:eastAsia="仿宋" w:hAnsi="仿宋" w:hint="eastAsia"/>
          <w:sz w:val="24"/>
        </w:rPr>
        <w:t>）提供假冒伪劣产品；</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10</w:t>
      </w:r>
      <w:r>
        <w:rPr>
          <w:rFonts w:ascii="仿宋" w:eastAsia="仿宋" w:hAnsi="仿宋" w:hint="eastAsia"/>
          <w:sz w:val="24"/>
        </w:rPr>
        <w:t>）擅自变更、中止或者终止政府采购合同；</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11</w:t>
      </w:r>
      <w:r>
        <w:rPr>
          <w:rFonts w:ascii="仿宋" w:eastAsia="仿宋" w:hAnsi="仿宋" w:hint="eastAsia"/>
          <w:sz w:val="24"/>
        </w:rPr>
        <w:t>）拒绝有关部门的监督检查或者向监督检查部门提供虚假情况；</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12</w:t>
      </w:r>
      <w:r>
        <w:rPr>
          <w:rFonts w:ascii="仿宋" w:eastAsia="仿宋" w:hAnsi="仿宋" w:hint="eastAsia"/>
          <w:sz w:val="24"/>
        </w:rPr>
        <w:t>）法律法规规定的其他情形。</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投标人有上述情形的，按照规定追究法律责任，具备（</w:t>
      </w:r>
      <w:r>
        <w:rPr>
          <w:rFonts w:ascii="仿宋" w:eastAsia="仿宋" w:hAnsi="仿宋" w:hint="eastAsia"/>
          <w:sz w:val="24"/>
        </w:rPr>
        <w:t>1</w:t>
      </w:r>
      <w:r>
        <w:rPr>
          <w:rFonts w:ascii="仿宋" w:eastAsia="仿宋" w:hAnsi="仿宋" w:hint="eastAsia"/>
          <w:sz w:val="24"/>
        </w:rPr>
        <w:t>）</w:t>
      </w:r>
      <w:r>
        <w:rPr>
          <w:rFonts w:ascii="仿宋" w:eastAsia="仿宋" w:hAnsi="仿宋" w:hint="eastAsia"/>
          <w:sz w:val="24"/>
        </w:rPr>
        <w:t>-</w:t>
      </w:r>
      <w:r>
        <w:rPr>
          <w:rFonts w:ascii="仿宋" w:eastAsia="仿宋" w:hAnsi="仿宋" w:hint="eastAsia"/>
          <w:sz w:val="24"/>
        </w:rPr>
        <w:t>（</w:t>
      </w:r>
      <w:r>
        <w:rPr>
          <w:rFonts w:ascii="仿宋" w:eastAsia="仿宋" w:hAnsi="仿宋" w:hint="eastAsia"/>
          <w:sz w:val="24"/>
        </w:rPr>
        <w:t>10</w:t>
      </w:r>
      <w:r>
        <w:rPr>
          <w:rFonts w:ascii="仿宋" w:eastAsia="仿宋" w:hAnsi="仿宋" w:hint="eastAsia"/>
          <w:sz w:val="24"/>
        </w:rPr>
        <w:t>）条情形之一的，同时将取消中标资格或者认定中标无效。</w:t>
      </w:r>
      <w:bookmarkEnd w:id="57"/>
    </w:p>
    <w:p w:rsidR="00200B82" w:rsidRDefault="00F21004">
      <w:pPr>
        <w:spacing w:line="400" w:lineRule="exact"/>
        <w:ind w:firstLineChars="200" w:firstLine="480"/>
        <w:rPr>
          <w:rFonts w:ascii="仿宋" w:eastAsia="仿宋" w:hAnsi="仿宋"/>
          <w:sz w:val="24"/>
        </w:rPr>
      </w:pPr>
      <w:bookmarkStart w:id="144" w:name="PO_默认文件内容_23"/>
      <w:r>
        <w:rPr>
          <w:rFonts w:ascii="仿宋" w:eastAsia="仿宋" w:hAnsi="仿宋" w:hint="eastAsia"/>
          <w:sz w:val="24"/>
        </w:rPr>
        <w:t xml:space="preserve">38.2 </w:t>
      </w:r>
      <w:r>
        <w:rPr>
          <w:rFonts w:ascii="仿宋" w:eastAsia="仿宋" w:hAnsi="仿宋" w:hint="eastAsia"/>
          <w:sz w:val="24"/>
        </w:rPr>
        <w:t>投标人有下列情形之一的，视为投标人串通投标，其投标无效：</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）不同投标人的投标文件由同一单位或者个人编制；</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）不同投标人委托同一单位或者个人办理投标事宜；</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3</w:t>
      </w:r>
      <w:r>
        <w:rPr>
          <w:rFonts w:ascii="仿宋" w:eastAsia="仿宋" w:hAnsi="仿宋" w:hint="eastAsia"/>
          <w:sz w:val="24"/>
        </w:rPr>
        <w:t>）不同投标人的投标文件载明的项目管理成员</w:t>
      </w:r>
      <w:r>
        <w:rPr>
          <w:rFonts w:ascii="仿宋" w:eastAsia="仿宋" w:hAnsi="仿宋" w:hint="eastAsia"/>
          <w:sz w:val="24"/>
        </w:rPr>
        <w:t>或者联系人员为同一人；</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4</w:t>
      </w:r>
      <w:r>
        <w:rPr>
          <w:rFonts w:ascii="仿宋" w:eastAsia="仿宋" w:hAnsi="仿宋" w:hint="eastAsia"/>
          <w:sz w:val="24"/>
        </w:rPr>
        <w:t>）不同投标人的投标文件异常一致或者投标报价呈规律性差异；</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5</w:t>
      </w:r>
      <w:r>
        <w:rPr>
          <w:rFonts w:ascii="仿宋" w:eastAsia="仿宋" w:hAnsi="仿宋" w:hint="eastAsia"/>
          <w:sz w:val="24"/>
        </w:rPr>
        <w:t>）不同投标人的投标文件相互混装；</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6</w:t>
      </w:r>
      <w:r>
        <w:rPr>
          <w:rFonts w:ascii="仿宋" w:eastAsia="仿宋" w:hAnsi="仿宋" w:hint="eastAsia"/>
          <w:sz w:val="24"/>
        </w:rPr>
        <w:t>）不同投标人的投标保证金从同一单位或者个人的账户转出。</w:t>
      </w:r>
    </w:p>
    <w:p w:rsidR="00200B82" w:rsidRDefault="00F21004">
      <w:pPr>
        <w:pStyle w:val="2"/>
        <w:spacing w:line="400" w:lineRule="exact"/>
        <w:jc w:val="center"/>
        <w:rPr>
          <w:rFonts w:ascii="仿宋" w:eastAsia="仿宋" w:hAnsi="仿宋"/>
          <w:bCs w:val="0"/>
          <w:szCs w:val="28"/>
        </w:rPr>
      </w:pPr>
      <w:bookmarkStart w:id="145" w:name="_Toc308164819"/>
      <w:bookmarkStart w:id="146" w:name="_Toc217446078"/>
      <w:r>
        <w:rPr>
          <w:rFonts w:ascii="仿宋" w:eastAsia="仿宋" w:hAnsi="仿宋" w:hint="eastAsia"/>
          <w:bCs w:val="0"/>
          <w:szCs w:val="28"/>
        </w:rPr>
        <w:t>八、询问、质疑和投诉</w:t>
      </w:r>
      <w:bookmarkStart w:id="147" w:name="_Toc217446079"/>
      <w:bookmarkEnd w:id="145"/>
      <w:bookmarkEnd w:id="146"/>
    </w:p>
    <w:bookmarkEnd w:id="147"/>
    <w:p w:rsidR="00200B82" w:rsidRDefault="00F21004">
      <w:pPr>
        <w:widowControl/>
        <w:spacing w:line="440" w:lineRule="exact"/>
        <w:ind w:firstLineChars="296" w:firstLine="710"/>
        <w:jc w:val="left"/>
        <w:outlineLvl w:val="1"/>
        <w:rPr>
          <w:rFonts w:ascii="仿宋" w:eastAsia="仿宋" w:hAnsi="仿宋"/>
          <w:sz w:val="24"/>
        </w:rPr>
      </w:pPr>
      <w:r>
        <w:rPr>
          <w:rFonts w:ascii="仿宋" w:eastAsia="仿宋" w:hAnsi="仿宋" w:hint="eastAsia"/>
          <w:bCs/>
          <w:sz w:val="24"/>
        </w:rPr>
        <w:t>3</w:t>
      </w:r>
      <w:bookmarkEnd w:id="140"/>
      <w:bookmarkEnd w:id="141"/>
      <w:r>
        <w:rPr>
          <w:rFonts w:ascii="仿宋" w:eastAsia="仿宋" w:hAnsi="仿宋" w:hint="eastAsia"/>
          <w:bCs/>
          <w:sz w:val="24"/>
        </w:rPr>
        <w:t>9</w:t>
      </w:r>
      <w:r>
        <w:rPr>
          <w:rFonts w:ascii="仿宋" w:eastAsia="仿宋" w:hAnsi="仿宋" w:hint="eastAsia"/>
          <w:bCs/>
          <w:sz w:val="24"/>
        </w:rPr>
        <w:t>．</w:t>
      </w:r>
      <w:r>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bCs/>
          <w:sz w:val="24"/>
        </w:rPr>
        <w:t>政府采购质疑和投诉办法</w:t>
      </w:r>
      <w:r>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Pr>
          <w:rFonts w:ascii="仿宋" w:eastAsia="仿宋" w:hAnsi="仿宋" w:hint="eastAsia"/>
          <w:sz w:val="24"/>
        </w:rPr>
        <w:t>网政策</w:t>
      </w:r>
      <w:proofErr w:type="gramEnd"/>
      <w:r>
        <w:rPr>
          <w:rFonts w:ascii="仿宋" w:eastAsia="仿宋" w:hAnsi="仿宋" w:hint="eastAsia"/>
          <w:sz w:val="24"/>
        </w:rPr>
        <w:t>法规模块查询）。</w:t>
      </w:r>
    </w:p>
    <w:p w:rsidR="00200B82" w:rsidRDefault="00F21004">
      <w:pPr>
        <w:pStyle w:val="2"/>
        <w:spacing w:line="400" w:lineRule="exact"/>
        <w:jc w:val="center"/>
        <w:rPr>
          <w:rFonts w:ascii="仿宋" w:eastAsia="仿宋" w:hAnsi="仿宋"/>
          <w:bCs w:val="0"/>
          <w:szCs w:val="28"/>
        </w:rPr>
      </w:pPr>
      <w:r>
        <w:rPr>
          <w:rFonts w:ascii="仿宋" w:eastAsia="仿宋" w:hAnsi="仿宋" w:hint="eastAsia"/>
          <w:bCs w:val="0"/>
          <w:szCs w:val="28"/>
        </w:rPr>
        <w:lastRenderedPageBreak/>
        <w:t>九、其他</w:t>
      </w:r>
    </w:p>
    <w:p w:rsidR="00200B82" w:rsidRDefault="00F21004">
      <w:pPr>
        <w:widowControl/>
        <w:spacing w:line="440" w:lineRule="exact"/>
        <w:ind w:firstLineChars="200" w:firstLine="480"/>
        <w:jc w:val="left"/>
        <w:outlineLvl w:val="1"/>
        <w:rPr>
          <w:rFonts w:ascii="仿宋" w:eastAsia="仿宋" w:hAnsi="仿宋"/>
          <w:sz w:val="24"/>
        </w:rPr>
      </w:pPr>
      <w:r>
        <w:rPr>
          <w:rFonts w:ascii="仿宋" w:eastAsia="仿宋" w:hAnsi="仿宋" w:hint="eastAsia"/>
          <w:bCs/>
          <w:sz w:val="24"/>
        </w:rPr>
        <w:t>4</w:t>
      </w:r>
      <w:r>
        <w:rPr>
          <w:rFonts w:ascii="仿宋" w:eastAsia="仿宋" w:hAnsi="仿宋"/>
          <w:bCs/>
          <w:sz w:val="24"/>
        </w:rPr>
        <w:t>0</w:t>
      </w:r>
      <w:r>
        <w:rPr>
          <w:rFonts w:ascii="仿宋" w:eastAsia="仿宋" w:hAnsi="仿宋" w:hint="eastAsia"/>
          <w:bCs/>
          <w:sz w:val="24"/>
        </w:rPr>
        <w:t>.</w:t>
      </w:r>
      <w:r>
        <w:rPr>
          <w:rFonts w:ascii="仿宋" w:eastAsia="仿宋" w:hAnsi="仿宋" w:hint="eastAsia"/>
          <w:sz w:val="24"/>
        </w:rPr>
        <w:t>本招标文件中所引相关法律制度规定，在政府采购中有变化的，按照变化后的相关法律制度规定执行。本章和第七章中“</w:t>
      </w:r>
      <w:r>
        <w:rPr>
          <w:rFonts w:ascii="仿宋" w:eastAsia="仿宋" w:hAnsi="仿宋" w:hint="eastAsia"/>
          <w:sz w:val="24"/>
        </w:rPr>
        <w:t>1.</w:t>
      </w:r>
      <w:r>
        <w:rPr>
          <w:rFonts w:ascii="仿宋" w:eastAsia="仿宋" w:hAnsi="仿宋" w:hint="eastAsia"/>
          <w:sz w:val="24"/>
        </w:rPr>
        <w:t>总则、</w:t>
      </w:r>
      <w:r>
        <w:rPr>
          <w:rFonts w:ascii="仿宋" w:eastAsia="仿宋" w:hAnsi="仿宋" w:hint="eastAsia"/>
          <w:sz w:val="24"/>
        </w:rPr>
        <w:t>2.</w:t>
      </w:r>
      <w:r>
        <w:rPr>
          <w:rFonts w:ascii="仿宋" w:eastAsia="仿宋" w:hAnsi="仿宋" w:hint="eastAsia"/>
          <w:sz w:val="24"/>
        </w:rPr>
        <w:t>评标方法、</w:t>
      </w:r>
      <w:r>
        <w:rPr>
          <w:rFonts w:ascii="仿宋" w:eastAsia="仿宋" w:hAnsi="仿宋" w:hint="eastAsia"/>
          <w:sz w:val="24"/>
        </w:rPr>
        <w:t>3.</w:t>
      </w:r>
      <w:r>
        <w:rPr>
          <w:rFonts w:ascii="仿宋" w:eastAsia="仿宋" w:hAnsi="仿宋" w:hint="eastAsia"/>
          <w:sz w:val="24"/>
        </w:rPr>
        <w:t>评标程序”规定的内容条款，在本项目投标截止时间届满后，因相关法律制度规定的变化导致不符合相关法律制度规定的，直接按照变化后的相关法律制度规定执行，本招标文件不再做调整。</w:t>
      </w:r>
    </w:p>
    <w:p w:rsidR="00200B82" w:rsidRDefault="00F21004">
      <w:pPr>
        <w:spacing w:line="440" w:lineRule="exact"/>
        <w:ind w:firstLineChars="200" w:firstLine="480"/>
        <w:jc w:val="left"/>
        <w:rPr>
          <w:rFonts w:ascii="仿宋" w:eastAsia="仿宋" w:hAnsi="仿宋"/>
          <w:kern w:val="0"/>
          <w:sz w:val="24"/>
        </w:rPr>
      </w:pPr>
      <w:r>
        <w:rPr>
          <w:rFonts w:ascii="仿宋" w:eastAsia="仿宋" w:hAnsi="仿宋" w:hint="eastAsia"/>
          <w:sz w:val="24"/>
        </w:rPr>
        <w:t>41</w:t>
      </w:r>
      <w:r>
        <w:rPr>
          <w:rFonts w:ascii="仿宋" w:eastAsia="仿宋" w:hAnsi="仿宋" w:hint="eastAsia"/>
          <w:sz w:val="24"/>
        </w:rPr>
        <w:t>．</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p>
    <w:p w:rsidR="00200B82" w:rsidRDefault="00200B82">
      <w:pPr>
        <w:widowControl/>
        <w:spacing w:line="360" w:lineRule="atLeast"/>
        <w:ind w:firstLineChars="200" w:firstLine="480"/>
        <w:jc w:val="left"/>
        <w:outlineLvl w:val="1"/>
        <w:rPr>
          <w:rFonts w:ascii="仿宋" w:eastAsia="仿宋" w:hAnsi="仿宋"/>
          <w:sz w:val="24"/>
        </w:rPr>
      </w:pPr>
    </w:p>
    <w:p w:rsidR="00200B82" w:rsidRDefault="00200B82">
      <w:pPr>
        <w:widowControl/>
        <w:spacing w:line="360" w:lineRule="atLeast"/>
        <w:jc w:val="center"/>
        <w:outlineLvl w:val="1"/>
        <w:rPr>
          <w:rFonts w:ascii="仿宋" w:eastAsia="仿宋" w:hAnsi="仿宋"/>
          <w:b/>
          <w:sz w:val="24"/>
        </w:rPr>
      </w:pPr>
      <w:bookmarkStart w:id="148" w:name="_Toc217446083"/>
    </w:p>
    <w:p w:rsidR="00200B82" w:rsidRDefault="00200B82">
      <w:pPr>
        <w:pStyle w:val="1"/>
        <w:jc w:val="center"/>
        <w:rPr>
          <w:rFonts w:ascii="仿宋" w:eastAsia="仿宋" w:hAnsi="仿宋"/>
          <w:sz w:val="36"/>
          <w:szCs w:val="36"/>
        </w:rPr>
        <w:sectPr w:rsidR="00200B82">
          <w:pgSz w:w="11907" w:h="16840"/>
          <w:pgMar w:top="1440" w:right="1474" w:bottom="1440" w:left="1474" w:header="851" w:footer="992" w:gutter="0"/>
          <w:cols w:space="720"/>
          <w:docGrid w:linePitch="312"/>
        </w:sectPr>
      </w:pPr>
      <w:bookmarkStart w:id="149" w:name="_Toc24369"/>
      <w:bookmarkStart w:id="150" w:name="_Toc1368"/>
    </w:p>
    <w:p w:rsidR="00200B82" w:rsidRDefault="00F21004">
      <w:pPr>
        <w:pStyle w:val="1"/>
        <w:jc w:val="center"/>
        <w:rPr>
          <w:rFonts w:ascii="仿宋" w:eastAsia="仿宋" w:hAnsi="仿宋"/>
          <w:sz w:val="36"/>
          <w:szCs w:val="36"/>
        </w:rPr>
      </w:pPr>
      <w:r>
        <w:rPr>
          <w:rFonts w:ascii="仿宋" w:eastAsia="仿宋" w:hAnsi="仿宋" w:hint="eastAsia"/>
          <w:sz w:val="36"/>
          <w:szCs w:val="36"/>
        </w:rPr>
        <w:lastRenderedPageBreak/>
        <w:t>第三章</w:t>
      </w:r>
      <w:r>
        <w:rPr>
          <w:rFonts w:ascii="仿宋" w:eastAsia="仿宋" w:hAnsi="仿宋" w:hint="eastAsia"/>
          <w:sz w:val="36"/>
          <w:szCs w:val="36"/>
        </w:rPr>
        <w:t xml:space="preserve">  </w:t>
      </w:r>
      <w:r>
        <w:rPr>
          <w:rFonts w:ascii="仿宋" w:eastAsia="仿宋" w:hAnsi="仿宋" w:hint="eastAsia"/>
          <w:sz w:val="36"/>
          <w:szCs w:val="36"/>
        </w:rPr>
        <w:t>投标文件格式</w:t>
      </w:r>
      <w:bookmarkStart w:id="151" w:name="_Toc217446082"/>
      <w:bookmarkStart w:id="152" w:name="_Toc308164821"/>
      <w:bookmarkEnd w:id="149"/>
      <w:bookmarkEnd w:id="150"/>
    </w:p>
    <w:p w:rsidR="00200B82" w:rsidRDefault="00200B82">
      <w:pPr>
        <w:widowControl/>
        <w:spacing w:line="360" w:lineRule="atLeast"/>
        <w:jc w:val="center"/>
        <w:outlineLvl w:val="1"/>
        <w:rPr>
          <w:rFonts w:ascii="仿宋" w:eastAsia="仿宋" w:hAnsi="仿宋"/>
          <w:b/>
          <w:sz w:val="24"/>
        </w:rPr>
      </w:pPr>
    </w:p>
    <w:p w:rsidR="00200B82" w:rsidRDefault="00F21004">
      <w:pPr>
        <w:widowControl/>
        <w:spacing w:line="440" w:lineRule="exact"/>
        <w:ind w:firstLineChars="196" w:firstLine="470"/>
        <w:outlineLvl w:val="1"/>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rsidR="00200B82" w:rsidRDefault="00F21004">
      <w:pPr>
        <w:widowControl/>
        <w:spacing w:line="440" w:lineRule="exact"/>
        <w:ind w:firstLineChars="196" w:firstLine="470"/>
        <w:outlineLvl w:val="1"/>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rsidR="00200B82" w:rsidRDefault="00F21004">
      <w:pPr>
        <w:widowControl/>
        <w:spacing w:line="440" w:lineRule="exact"/>
        <w:ind w:firstLineChars="196" w:firstLine="470"/>
        <w:outlineLvl w:val="1"/>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bookmarkEnd w:id="144"/>
    </w:p>
    <w:p w:rsidR="00200B82" w:rsidRDefault="00F21004">
      <w:pPr>
        <w:tabs>
          <w:tab w:val="left" w:pos="900"/>
        </w:tabs>
        <w:spacing w:line="360" w:lineRule="auto"/>
        <w:jc w:val="center"/>
        <w:rPr>
          <w:rFonts w:ascii="仿宋" w:eastAsia="仿宋" w:hAnsi="仿宋"/>
          <w:b/>
          <w:sz w:val="32"/>
        </w:rPr>
      </w:pPr>
      <w:r>
        <w:rPr>
          <w:rFonts w:ascii="仿宋" w:eastAsia="仿宋" w:hAnsi="仿宋" w:hint="eastAsia"/>
          <w:b/>
          <w:sz w:val="32"/>
          <w:szCs w:val="32"/>
        </w:rPr>
        <w:br w:type="page"/>
      </w:r>
      <w:bookmarkStart w:id="153" w:name="PO_默认文件内容_24"/>
      <w:r>
        <w:rPr>
          <w:rFonts w:ascii="仿宋" w:eastAsia="仿宋" w:hAnsi="仿宋"/>
          <w:b/>
          <w:sz w:val="32"/>
        </w:rPr>
        <w:lastRenderedPageBreak/>
        <w:t>第一部分</w:t>
      </w:r>
      <w:r>
        <w:rPr>
          <w:rFonts w:ascii="仿宋" w:eastAsia="仿宋" w:hAnsi="仿宋"/>
          <w:b/>
          <w:sz w:val="32"/>
        </w:rPr>
        <w:t xml:space="preserve">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200B82" w:rsidRDefault="00F21004">
      <w:pPr>
        <w:spacing w:line="360" w:lineRule="auto"/>
        <w:rPr>
          <w:rFonts w:ascii="仿宋" w:eastAsia="仿宋" w:hAnsi="仿宋"/>
          <w:b/>
          <w:sz w:val="32"/>
          <w:szCs w:val="32"/>
        </w:rPr>
      </w:pPr>
      <w:r>
        <w:rPr>
          <w:rFonts w:ascii="仿宋" w:eastAsia="仿宋" w:hAnsi="仿宋" w:hint="eastAsia"/>
          <w:b/>
          <w:sz w:val="32"/>
          <w:szCs w:val="32"/>
        </w:rPr>
        <w:t>格式</w:t>
      </w:r>
      <w:r>
        <w:rPr>
          <w:rFonts w:ascii="仿宋" w:eastAsia="仿宋" w:hAnsi="仿宋" w:hint="eastAsia"/>
          <w:b/>
          <w:sz w:val="32"/>
          <w:szCs w:val="32"/>
        </w:rPr>
        <w:t>1-1</w:t>
      </w:r>
    </w:p>
    <w:p w:rsidR="00200B82" w:rsidRDefault="00F21004">
      <w:pPr>
        <w:spacing w:line="360" w:lineRule="auto"/>
        <w:rPr>
          <w:rFonts w:ascii="仿宋" w:eastAsia="仿宋" w:hAnsi="仿宋"/>
          <w:b/>
          <w:sz w:val="32"/>
          <w:szCs w:val="32"/>
        </w:rPr>
      </w:pPr>
      <w:r>
        <w:rPr>
          <w:rFonts w:ascii="仿宋" w:eastAsia="仿宋" w:hAnsi="仿宋" w:hint="eastAsia"/>
          <w:b/>
          <w:sz w:val="32"/>
          <w:szCs w:val="32"/>
        </w:rPr>
        <w:t>封面：</w:t>
      </w:r>
    </w:p>
    <w:p w:rsidR="00200B82" w:rsidRDefault="00F21004">
      <w:pPr>
        <w:spacing w:line="360" w:lineRule="auto"/>
        <w:jc w:val="right"/>
        <w:rPr>
          <w:rFonts w:ascii="仿宋" w:eastAsia="仿宋" w:hAnsi="仿宋"/>
          <w:b/>
          <w:sz w:val="36"/>
        </w:rPr>
      </w:pPr>
      <w:r>
        <w:rPr>
          <w:rFonts w:ascii="仿宋" w:eastAsia="仿宋" w:hAnsi="仿宋"/>
          <w:b/>
          <w:sz w:val="36"/>
        </w:rPr>
        <w:t>（正本</w:t>
      </w:r>
      <w:r>
        <w:rPr>
          <w:rFonts w:ascii="仿宋" w:eastAsia="仿宋" w:hAnsi="仿宋"/>
          <w:b/>
          <w:sz w:val="36"/>
        </w:rPr>
        <w:t>/</w:t>
      </w:r>
      <w:r>
        <w:rPr>
          <w:rFonts w:ascii="仿宋" w:eastAsia="仿宋" w:hAnsi="仿宋"/>
          <w:b/>
          <w:sz w:val="36"/>
        </w:rPr>
        <w:t>副本）</w:t>
      </w:r>
    </w:p>
    <w:p w:rsidR="00200B82" w:rsidRDefault="00200B82">
      <w:pPr>
        <w:spacing w:line="360" w:lineRule="auto"/>
        <w:rPr>
          <w:rFonts w:ascii="仿宋" w:eastAsia="仿宋" w:hAnsi="仿宋"/>
          <w:b/>
          <w:sz w:val="32"/>
          <w:szCs w:val="32"/>
        </w:rPr>
      </w:pPr>
    </w:p>
    <w:p w:rsidR="00200B82" w:rsidRDefault="00200B82">
      <w:pPr>
        <w:spacing w:line="360" w:lineRule="auto"/>
        <w:rPr>
          <w:rFonts w:ascii="仿宋" w:eastAsia="仿宋" w:hAnsi="仿宋"/>
          <w:b/>
          <w:sz w:val="32"/>
          <w:szCs w:val="32"/>
        </w:rPr>
      </w:pPr>
    </w:p>
    <w:p w:rsidR="00200B82" w:rsidRDefault="00F21004">
      <w:pPr>
        <w:spacing w:line="360" w:lineRule="auto"/>
        <w:jc w:val="center"/>
        <w:rPr>
          <w:rFonts w:ascii="仿宋" w:eastAsia="仿宋" w:hAnsi="仿宋"/>
          <w:b/>
          <w:sz w:val="72"/>
        </w:rPr>
      </w:pPr>
      <w:r>
        <w:rPr>
          <w:rFonts w:ascii="仿宋" w:eastAsia="仿宋" w:hAnsi="仿宋"/>
          <w:b/>
          <w:sz w:val="40"/>
          <w:szCs w:val="48"/>
          <w:u w:val="single"/>
        </w:rPr>
        <w:t>xxxxx</w:t>
      </w:r>
      <w:r>
        <w:rPr>
          <w:rFonts w:ascii="仿宋" w:eastAsia="仿宋" w:hAnsi="仿宋" w:hint="eastAsia"/>
          <w:b/>
          <w:sz w:val="40"/>
          <w:szCs w:val="48"/>
        </w:rPr>
        <w:t>项目</w:t>
      </w:r>
    </w:p>
    <w:p w:rsidR="00200B82" w:rsidRDefault="00200B82">
      <w:pPr>
        <w:spacing w:line="360" w:lineRule="auto"/>
        <w:rPr>
          <w:rFonts w:ascii="仿宋" w:eastAsia="仿宋" w:hAnsi="仿宋"/>
          <w:b/>
          <w:sz w:val="52"/>
          <w:szCs w:val="52"/>
        </w:rPr>
      </w:pPr>
    </w:p>
    <w:p w:rsidR="00200B82" w:rsidRDefault="00F21004">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rsidR="00200B82" w:rsidRDefault="00F21004">
      <w:pPr>
        <w:spacing w:line="360" w:lineRule="auto"/>
        <w:jc w:val="left"/>
        <w:rPr>
          <w:rFonts w:ascii="仿宋" w:eastAsia="仿宋" w:hAnsi="仿宋"/>
          <w:b/>
          <w:sz w:val="32"/>
          <w:u w:val="single"/>
        </w:rPr>
      </w:pPr>
      <w:r>
        <w:rPr>
          <w:rFonts w:ascii="仿宋" w:eastAsia="仿宋" w:hAnsi="仿宋" w:hint="eastAsia"/>
          <w:b/>
          <w:sz w:val="32"/>
        </w:rPr>
        <w:t>投</w:t>
      </w:r>
      <w:r>
        <w:rPr>
          <w:rFonts w:ascii="仿宋" w:eastAsia="仿宋" w:hAnsi="仿宋" w:hint="eastAsia"/>
          <w:b/>
          <w:sz w:val="32"/>
        </w:rPr>
        <w:t xml:space="preserve"> </w:t>
      </w:r>
      <w:r>
        <w:rPr>
          <w:rFonts w:ascii="仿宋" w:eastAsia="仿宋" w:hAnsi="仿宋" w:hint="eastAsia"/>
          <w:b/>
          <w:sz w:val="32"/>
        </w:rPr>
        <w:t>标</w:t>
      </w:r>
      <w:r>
        <w:rPr>
          <w:rFonts w:ascii="仿宋" w:eastAsia="仿宋" w:hAnsi="仿宋" w:hint="eastAsia"/>
          <w:b/>
          <w:sz w:val="32"/>
        </w:rPr>
        <w:t xml:space="preserve"> </w:t>
      </w:r>
      <w:r>
        <w:rPr>
          <w:rFonts w:ascii="仿宋" w:eastAsia="仿宋" w:hAnsi="仿宋" w:hint="eastAsia"/>
          <w:b/>
          <w:sz w:val="32"/>
        </w:rPr>
        <w:t>人</w:t>
      </w:r>
      <w:r>
        <w:rPr>
          <w:rFonts w:ascii="仿宋" w:eastAsia="仿宋" w:hAnsi="仿宋"/>
          <w:b/>
          <w:sz w:val="32"/>
        </w:rPr>
        <w:t>名称：</w:t>
      </w:r>
    </w:p>
    <w:p w:rsidR="00200B82" w:rsidRDefault="00F21004">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200B82" w:rsidRDefault="00200B82">
      <w:pPr>
        <w:spacing w:line="360" w:lineRule="auto"/>
        <w:jc w:val="left"/>
        <w:rPr>
          <w:rFonts w:ascii="仿宋" w:eastAsia="仿宋" w:hAnsi="仿宋"/>
          <w:b/>
          <w:sz w:val="32"/>
          <w:u w:val="single"/>
        </w:rPr>
      </w:pPr>
    </w:p>
    <w:p w:rsidR="00200B82" w:rsidRDefault="00200B82">
      <w:pPr>
        <w:spacing w:line="360" w:lineRule="auto"/>
        <w:ind w:firstLineChars="246" w:firstLine="790"/>
        <w:jc w:val="center"/>
        <w:rPr>
          <w:rFonts w:ascii="仿宋" w:eastAsia="仿宋" w:hAnsi="仿宋"/>
          <w:b/>
          <w:sz w:val="32"/>
        </w:rPr>
      </w:pPr>
    </w:p>
    <w:p w:rsidR="00200B82" w:rsidRDefault="00F21004">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年</w:t>
      </w:r>
      <w:r>
        <w:rPr>
          <w:rFonts w:ascii="仿宋" w:eastAsia="仿宋" w:hAnsi="仿宋" w:hint="eastAsia"/>
          <w:b/>
          <w:sz w:val="32"/>
        </w:rPr>
        <w:t xml:space="preserve">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rsidR="00200B82" w:rsidRDefault="00F21004">
      <w:pPr>
        <w:spacing w:after="0"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w:t>
      </w:r>
      <w:r>
        <w:rPr>
          <w:rFonts w:ascii="仿宋" w:eastAsia="仿宋" w:hAnsi="仿宋" w:hint="eastAsia"/>
          <w:b/>
          <w:sz w:val="32"/>
          <w:szCs w:val="32"/>
        </w:rPr>
        <w:t>1-2</w:t>
      </w:r>
    </w:p>
    <w:p w:rsidR="00200B82" w:rsidRDefault="00F21004">
      <w:pPr>
        <w:spacing w:after="0" w:line="360" w:lineRule="auto"/>
        <w:ind w:firstLineChars="246" w:firstLine="790"/>
        <w:jc w:val="center"/>
        <w:rPr>
          <w:rFonts w:ascii="仿宋" w:eastAsia="仿宋" w:hAnsi="仿宋"/>
          <w:b/>
          <w:sz w:val="32"/>
          <w:szCs w:val="32"/>
        </w:rPr>
      </w:pPr>
      <w:r>
        <w:rPr>
          <w:rFonts w:ascii="仿宋" w:eastAsia="仿宋" w:hAnsi="仿宋" w:hint="eastAsia"/>
          <w:b/>
          <w:sz w:val="32"/>
          <w:szCs w:val="32"/>
        </w:rPr>
        <w:t>一、法定代表人</w:t>
      </w:r>
      <w:r>
        <w:rPr>
          <w:rFonts w:ascii="仿宋" w:eastAsia="仿宋" w:hAnsi="仿宋" w:hint="eastAsia"/>
          <w:b/>
          <w:sz w:val="32"/>
          <w:szCs w:val="32"/>
        </w:rPr>
        <w:t>/</w:t>
      </w:r>
      <w:r>
        <w:rPr>
          <w:rFonts w:ascii="仿宋" w:eastAsia="仿宋" w:hAnsi="仿宋" w:hint="eastAsia"/>
          <w:b/>
          <w:sz w:val="32"/>
          <w:szCs w:val="32"/>
        </w:rPr>
        <w:t>单位负责人授权书</w:t>
      </w:r>
    </w:p>
    <w:p w:rsidR="00200B82" w:rsidRDefault="00200B82">
      <w:pPr>
        <w:widowControl/>
        <w:spacing w:after="0" w:line="360" w:lineRule="atLeast"/>
        <w:ind w:firstLineChars="196" w:firstLine="472"/>
        <w:jc w:val="left"/>
        <w:outlineLvl w:val="1"/>
        <w:rPr>
          <w:rFonts w:ascii="仿宋" w:eastAsia="仿宋" w:hAnsi="仿宋"/>
          <w:b/>
          <w:sz w:val="24"/>
        </w:rPr>
      </w:pPr>
    </w:p>
    <w:p w:rsidR="00200B82" w:rsidRDefault="00200B82">
      <w:pPr>
        <w:widowControl/>
        <w:spacing w:after="0" w:line="360" w:lineRule="atLeast"/>
        <w:ind w:firstLineChars="196" w:firstLine="472"/>
        <w:jc w:val="left"/>
        <w:outlineLvl w:val="1"/>
        <w:rPr>
          <w:rFonts w:ascii="仿宋" w:eastAsia="仿宋" w:hAnsi="仿宋"/>
          <w:b/>
          <w:sz w:val="24"/>
        </w:rPr>
      </w:pPr>
    </w:p>
    <w:p w:rsidR="00200B82" w:rsidRDefault="00F21004">
      <w:pPr>
        <w:widowControl/>
        <w:spacing w:after="0" w:line="360" w:lineRule="atLeast"/>
        <w:jc w:val="left"/>
        <w:outlineLvl w:val="1"/>
        <w:rPr>
          <w:rFonts w:ascii="仿宋" w:eastAsia="仿宋" w:hAnsi="仿宋"/>
          <w:sz w:val="24"/>
        </w:rPr>
      </w:pPr>
      <w:r>
        <w:rPr>
          <w:rFonts w:ascii="仿宋" w:eastAsia="仿宋" w:hAnsi="仿宋" w:hint="eastAsia"/>
          <w:sz w:val="24"/>
        </w:rPr>
        <w:t>XXXXXXXX</w:t>
      </w:r>
      <w:r>
        <w:rPr>
          <w:rFonts w:ascii="仿宋" w:eastAsia="仿宋" w:hAnsi="仿宋" w:hint="eastAsia"/>
          <w:sz w:val="24"/>
        </w:rPr>
        <w:t>（采购代理机构名称）：</w:t>
      </w:r>
    </w:p>
    <w:p w:rsidR="00200B82" w:rsidRDefault="00F21004">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本授权声明：</w:t>
      </w:r>
      <w:r>
        <w:rPr>
          <w:rFonts w:ascii="仿宋" w:eastAsia="仿宋" w:hAnsi="仿宋" w:hint="eastAsia"/>
          <w:sz w:val="24"/>
        </w:rPr>
        <w:t>XXXX XXXX</w:t>
      </w:r>
      <w:r>
        <w:rPr>
          <w:rFonts w:ascii="仿宋" w:eastAsia="仿宋" w:hAnsi="仿宋" w:hint="eastAsia"/>
          <w:sz w:val="24"/>
        </w:rPr>
        <w:t>（投标人名称）</w:t>
      </w:r>
      <w:r>
        <w:rPr>
          <w:rFonts w:ascii="仿宋" w:eastAsia="仿宋" w:hAnsi="仿宋" w:hint="eastAsia"/>
          <w:sz w:val="24"/>
        </w:rPr>
        <w:t>XXXX</w:t>
      </w: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单位负责人姓名、职务）授权</w:t>
      </w:r>
      <w:r>
        <w:rPr>
          <w:rFonts w:ascii="仿宋" w:eastAsia="仿宋" w:hAnsi="仿宋" w:hint="eastAsia"/>
          <w:sz w:val="24"/>
        </w:rPr>
        <w:t>XXXX</w:t>
      </w:r>
      <w:r>
        <w:rPr>
          <w:rFonts w:ascii="仿宋" w:eastAsia="仿宋" w:hAnsi="仿宋" w:hint="eastAsia"/>
          <w:sz w:val="24"/>
        </w:rPr>
        <w:t>（被授权人姓名、职务）为我方</w:t>
      </w:r>
      <w:r>
        <w:rPr>
          <w:rFonts w:ascii="仿宋" w:eastAsia="仿宋" w:hAnsi="仿宋" w:hint="eastAsia"/>
          <w:sz w:val="24"/>
        </w:rPr>
        <w:t xml:space="preserve"> </w:t>
      </w:r>
      <w:r>
        <w:rPr>
          <w:rFonts w:ascii="仿宋" w:eastAsia="仿宋" w:hAnsi="仿宋" w:hint="eastAsia"/>
          <w:sz w:val="24"/>
        </w:rPr>
        <w:t>“</w:t>
      </w:r>
      <w:r>
        <w:rPr>
          <w:rFonts w:ascii="仿宋" w:eastAsia="仿宋" w:hAnsi="仿宋" w:hint="eastAsia"/>
          <w:sz w:val="24"/>
        </w:rPr>
        <w:t>XXXXXXXX</w:t>
      </w:r>
      <w:r>
        <w:rPr>
          <w:rFonts w:ascii="仿宋" w:eastAsia="仿宋" w:hAnsi="仿宋" w:hint="eastAsia"/>
          <w:sz w:val="24"/>
        </w:rPr>
        <w:t>”</w:t>
      </w:r>
      <w:r>
        <w:rPr>
          <w:rFonts w:ascii="仿宋" w:eastAsia="仿宋" w:hAnsi="仿宋" w:hint="eastAsia"/>
          <w:sz w:val="24"/>
        </w:rPr>
        <w:t xml:space="preserve"> </w:t>
      </w:r>
      <w:r>
        <w:rPr>
          <w:rFonts w:ascii="仿宋" w:eastAsia="仿宋" w:hAnsi="仿宋" w:hint="eastAsia"/>
          <w:sz w:val="24"/>
        </w:rPr>
        <w:t>项目（招标编号：</w:t>
      </w:r>
      <w:r>
        <w:rPr>
          <w:rFonts w:ascii="仿宋" w:eastAsia="仿宋" w:hAnsi="仿宋" w:hint="eastAsia"/>
          <w:sz w:val="24"/>
        </w:rPr>
        <w:t>XXXX</w:t>
      </w:r>
      <w:r>
        <w:rPr>
          <w:rFonts w:ascii="仿宋" w:eastAsia="仿宋" w:hAnsi="仿宋" w:hint="eastAsia"/>
          <w:sz w:val="24"/>
        </w:rPr>
        <w:t>）投标活动的合法代表，以我方名义全权处理该项目有关投标、签订合同以及执行合同等一切事宜。</w:t>
      </w:r>
    </w:p>
    <w:p w:rsidR="00200B82" w:rsidRDefault="00F21004">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特此声明。</w:t>
      </w:r>
    </w:p>
    <w:p w:rsidR="00200B82" w:rsidRDefault="00200B82">
      <w:pPr>
        <w:widowControl/>
        <w:spacing w:after="0" w:line="360" w:lineRule="atLeast"/>
        <w:ind w:firstLineChars="196" w:firstLine="470"/>
        <w:jc w:val="left"/>
        <w:outlineLvl w:val="1"/>
        <w:rPr>
          <w:rFonts w:ascii="仿宋" w:eastAsia="仿宋" w:hAnsi="仿宋"/>
          <w:sz w:val="24"/>
        </w:rPr>
      </w:pPr>
    </w:p>
    <w:p w:rsidR="00200B82" w:rsidRDefault="00F21004">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单位负责人（委托人）签字或者加盖个人名章：</w:t>
      </w:r>
      <w:r>
        <w:rPr>
          <w:rFonts w:ascii="仿宋" w:eastAsia="仿宋" w:hAnsi="仿宋" w:hint="eastAsia"/>
          <w:sz w:val="24"/>
        </w:rPr>
        <w:t>XXXX</w:t>
      </w:r>
      <w:r>
        <w:rPr>
          <w:rFonts w:ascii="仿宋" w:eastAsia="仿宋" w:hAnsi="仿宋" w:hint="eastAsia"/>
          <w:sz w:val="24"/>
        </w:rPr>
        <w:t>。</w:t>
      </w:r>
    </w:p>
    <w:p w:rsidR="00200B82" w:rsidRDefault="00200B82">
      <w:pPr>
        <w:widowControl/>
        <w:spacing w:after="0" w:line="360" w:lineRule="atLeast"/>
        <w:ind w:firstLineChars="196" w:firstLine="470"/>
        <w:jc w:val="left"/>
        <w:outlineLvl w:val="1"/>
        <w:rPr>
          <w:rFonts w:ascii="仿宋" w:eastAsia="仿宋" w:hAnsi="仿宋"/>
          <w:sz w:val="24"/>
        </w:rPr>
      </w:pPr>
    </w:p>
    <w:p w:rsidR="00200B82" w:rsidRDefault="00F21004">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授权代表（被授权人）签字：</w:t>
      </w:r>
      <w:r>
        <w:rPr>
          <w:rFonts w:ascii="仿宋" w:eastAsia="仿宋" w:hAnsi="仿宋" w:hint="eastAsia"/>
          <w:sz w:val="24"/>
        </w:rPr>
        <w:t>XXXX</w:t>
      </w:r>
      <w:r>
        <w:rPr>
          <w:rFonts w:ascii="仿宋" w:eastAsia="仿宋" w:hAnsi="仿宋" w:hint="eastAsia"/>
          <w:sz w:val="24"/>
        </w:rPr>
        <w:t>。</w:t>
      </w:r>
    </w:p>
    <w:p w:rsidR="00200B82" w:rsidRDefault="00200B82">
      <w:pPr>
        <w:widowControl/>
        <w:spacing w:after="0" w:line="360" w:lineRule="atLeast"/>
        <w:ind w:firstLineChars="196" w:firstLine="470"/>
        <w:jc w:val="left"/>
        <w:outlineLvl w:val="1"/>
        <w:rPr>
          <w:rFonts w:ascii="仿宋" w:eastAsia="仿宋" w:hAnsi="仿宋"/>
          <w:sz w:val="24"/>
        </w:rPr>
      </w:pPr>
    </w:p>
    <w:p w:rsidR="00200B82" w:rsidRDefault="00F21004">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投标人名称：</w:t>
      </w:r>
      <w:r>
        <w:rPr>
          <w:rFonts w:ascii="仿宋" w:eastAsia="仿宋" w:hAnsi="仿宋" w:hint="eastAsia"/>
          <w:sz w:val="24"/>
        </w:rPr>
        <w:t>XXXX</w:t>
      </w:r>
      <w:r>
        <w:rPr>
          <w:rFonts w:ascii="仿宋" w:eastAsia="仿宋" w:hAnsi="仿宋" w:hint="eastAsia"/>
          <w:sz w:val="24"/>
        </w:rPr>
        <w:t>（单位盖章）。</w:t>
      </w:r>
    </w:p>
    <w:p w:rsidR="00200B82" w:rsidRDefault="00F21004">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日</w:t>
      </w:r>
      <w:r>
        <w:rPr>
          <w:rFonts w:ascii="仿宋" w:eastAsia="仿宋" w:hAnsi="仿宋" w:hint="eastAsia"/>
          <w:sz w:val="24"/>
        </w:rPr>
        <w:t xml:space="preserve">    </w:t>
      </w:r>
      <w:r>
        <w:rPr>
          <w:rFonts w:ascii="仿宋" w:eastAsia="仿宋" w:hAnsi="仿宋" w:hint="eastAsia"/>
          <w:sz w:val="24"/>
        </w:rPr>
        <w:t>期：</w:t>
      </w:r>
      <w:r>
        <w:rPr>
          <w:rFonts w:ascii="仿宋" w:eastAsia="仿宋" w:hAnsi="仿宋" w:hint="eastAsia"/>
          <w:sz w:val="24"/>
        </w:rPr>
        <w:t>XXXX</w:t>
      </w:r>
      <w:r>
        <w:rPr>
          <w:rFonts w:ascii="仿宋" w:eastAsia="仿宋" w:hAnsi="仿宋" w:hint="eastAsia"/>
          <w:sz w:val="24"/>
        </w:rPr>
        <w:t>。</w:t>
      </w:r>
    </w:p>
    <w:p w:rsidR="00200B82" w:rsidRDefault="00200B82">
      <w:pPr>
        <w:widowControl/>
        <w:spacing w:after="0" w:line="360" w:lineRule="atLeast"/>
        <w:jc w:val="left"/>
        <w:outlineLvl w:val="1"/>
        <w:rPr>
          <w:rFonts w:ascii="仿宋" w:eastAsia="仿宋" w:hAnsi="仿宋"/>
          <w:b/>
          <w:sz w:val="24"/>
        </w:rPr>
      </w:pPr>
      <w:bookmarkStart w:id="154" w:name="_Toc217446084"/>
    </w:p>
    <w:p w:rsidR="00200B82" w:rsidRDefault="00200B82">
      <w:pPr>
        <w:widowControl/>
        <w:spacing w:after="0" w:line="360" w:lineRule="atLeast"/>
        <w:jc w:val="left"/>
        <w:outlineLvl w:val="1"/>
        <w:rPr>
          <w:rFonts w:ascii="仿宋" w:eastAsia="仿宋" w:hAnsi="仿宋"/>
          <w:b/>
          <w:sz w:val="24"/>
        </w:rPr>
      </w:pPr>
    </w:p>
    <w:p w:rsidR="00200B82" w:rsidRDefault="00200B82">
      <w:pPr>
        <w:widowControl/>
        <w:spacing w:after="0" w:line="360" w:lineRule="atLeast"/>
        <w:jc w:val="left"/>
        <w:outlineLvl w:val="1"/>
        <w:rPr>
          <w:rFonts w:ascii="仿宋" w:eastAsia="仿宋" w:hAnsi="仿宋"/>
          <w:b/>
          <w:sz w:val="24"/>
        </w:rPr>
      </w:pPr>
    </w:p>
    <w:p w:rsidR="00200B82" w:rsidRDefault="00200B82">
      <w:pPr>
        <w:widowControl/>
        <w:spacing w:after="0" w:line="360" w:lineRule="atLeast"/>
        <w:jc w:val="left"/>
        <w:outlineLvl w:val="1"/>
        <w:rPr>
          <w:rFonts w:ascii="仿宋" w:eastAsia="仿宋" w:hAnsi="仿宋"/>
          <w:b/>
          <w:sz w:val="24"/>
        </w:rPr>
      </w:pPr>
    </w:p>
    <w:p w:rsidR="00200B82" w:rsidRDefault="00F21004">
      <w:pPr>
        <w:spacing w:after="0" w:line="400" w:lineRule="exact"/>
        <w:ind w:left="840" w:hangingChars="350" w:hanging="840"/>
        <w:jc w:val="left"/>
        <w:rPr>
          <w:rFonts w:ascii="仿宋" w:eastAsia="仿宋" w:hAnsi="仿宋"/>
          <w:sz w:val="24"/>
        </w:rPr>
      </w:pPr>
      <w:r>
        <w:rPr>
          <w:rFonts w:ascii="仿宋" w:eastAsia="仿宋" w:hAnsi="仿宋" w:hint="eastAsia"/>
          <w:sz w:val="24"/>
        </w:rPr>
        <w:t>注：</w:t>
      </w:r>
    </w:p>
    <w:p w:rsidR="00200B82" w:rsidRDefault="00F21004">
      <w:pPr>
        <w:spacing w:after="0" w:line="400" w:lineRule="exact"/>
        <w:ind w:firstLineChars="200" w:firstLine="480"/>
        <w:rPr>
          <w:rFonts w:ascii="仿宋" w:eastAsia="仿宋" w:hAnsi="仿宋"/>
          <w:sz w:val="24"/>
        </w:rPr>
      </w:pPr>
      <w:r>
        <w:rPr>
          <w:rFonts w:ascii="仿宋" w:eastAsia="仿宋" w:hAnsi="仿宋" w:hint="eastAsia"/>
          <w:sz w:val="24"/>
        </w:rPr>
        <w:t>1</w:t>
      </w:r>
      <w:r>
        <w:rPr>
          <w:rFonts w:ascii="仿宋" w:eastAsia="仿宋" w:hAnsi="仿宋" w:hint="eastAsia"/>
          <w:sz w:val="24"/>
        </w:rPr>
        <w:t>、供应商为法人单位时提供“法定代表人授权书”，供应商为其他组织时提供“单位负责人授权书”，供应商为自然人时提供“自然人身份证明材料”。</w:t>
      </w:r>
    </w:p>
    <w:p w:rsidR="00200B82" w:rsidRDefault="00F21004">
      <w:pPr>
        <w:spacing w:after="0"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hint="eastAsia"/>
          <w:sz w:val="24"/>
        </w:rPr>
        <w:t>、应附法定代表人</w:t>
      </w:r>
      <w:r>
        <w:rPr>
          <w:rFonts w:ascii="仿宋" w:eastAsia="仿宋" w:hAnsi="仿宋" w:hint="eastAsia"/>
          <w:sz w:val="24"/>
        </w:rPr>
        <w:t>/</w:t>
      </w:r>
      <w:r>
        <w:rPr>
          <w:rFonts w:ascii="仿宋" w:eastAsia="仿宋" w:hAnsi="仿宋" w:hint="eastAsia"/>
          <w:sz w:val="24"/>
        </w:rPr>
        <w:t>单位负责人身份证明材料复印件和授权代表身份</w:t>
      </w:r>
      <w:r>
        <w:rPr>
          <w:rFonts w:ascii="仿宋" w:eastAsia="仿宋" w:hAnsi="仿宋" w:hint="eastAsia"/>
          <w:sz w:val="24"/>
        </w:rPr>
        <w:t>证明材料复印件。</w:t>
      </w:r>
    </w:p>
    <w:p w:rsidR="00200B82" w:rsidRDefault="00F21004">
      <w:pPr>
        <w:spacing w:after="0"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hint="eastAsia"/>
          <w:sz w:val="24"/>
        </w:rPr>
        <w:t>、身份证明材料包括居民身份证或户口本或军官证或护照等。</w:t>
      </w:r>
    </w:p>
    <w:p w:rsidR="00200B82" w:rsidRDefault="00F21004">
      <w:pPr>
        <w:spacing w:after="0" w:line="400" w:lineRule="exact"/>
        <w:ind w:firstLineChars="200" w:firstLine="480"/>
        <w:rPr>
          <w:rFonts w:ascii="仿宋" w:eastAsia="仿宋" w:hAnsi="仿宋"/>
          <w:sz w:val="24"/>
        </w:rPr>
      </w:pPr>
      <w:r>
        <w:rPr>
          <w:rFonts w:ascii="仿宋" w:eastAsia="仿宋" w:hAnsi="仿宋" w:hint="eastAsia"/>
          <w:sz w:val="24"/>
        </w:rPr>
        <w:t>4</w:t>
      </w:r>
      <w:r>
        <w:rPr>
          <w:rFonts w:ascii="仿宋" w:eastAsia="仿宋" w:hAnsi="仿宋" w:hint="eastAsia"/>
          <w:sz w:val="24"/>
        </w:rPr>
        <w:t>、身份证明材料应同时提供其在有效期的材料，如居民身份证正、反面复印件。</w:t>
      </w:r>
    </w:p>
    <w:p w:rsidR="00200B82" w:rsidRDefault="00200B82">
      <w:pPr>
        <w:widowControl/>
        <w:spacing w:line="360" w:lineRule="atLeast"/>
        <w:jc w:val="left"/>
        <w:outlineLvl w:val="1"/>
        <w:rPr>
          <w:rFonts w:ascii="仿宋" w:eastAsia="仿宋" w:hAnsi="仿宋"/>
          <w:b/>
          <w:sz w:val="24"/>
        </w:rPr>
      </w:pPr>
    </w:p>
    <w:bookmarkEnd w:id="154"/>
    <w:p w:rsidR="00200B82" w:rsidRDefault="00200B82">
      <w:pPr>
        <w:spacing w:line="360" w:lineRule="auto"/>
        <w:ind w:firstLineChars="246" w:firstLine="790"/>
        <w:jc w:val="center"/>
        <w:rPr>
          <w:rFonts w:ascii="仿宋" w:eastAsia="仿宋" w:hAnsi="仿宋"/>
          <w:b/>
          <w:sz w:val="32"/>
        </w:rPr>
      </w:pPr>
    </w:p>
    <w:p w:rsidR="00200B82" w:rsidRDefault="00F21004">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w:t>
      </w:r>
      <w:r>
        <w:rPr>
          <w:rFonts w:ascii="仿宋" w:eastAsia="仿宋" w:hAnsi="仿宋" w:hint="eastAsia"/>
          <w:b/>
          <w:sz w:val="32"/>
          <w:szCs w:val="32"/>
        </w:rPr>
        <w:t>1-3</w:t>
      </w:r>
    </w:p>
    <w:p w:rsidR="00200B82" w:rsidRDefault="00F21004">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二、承诺函</w:t>
      </w:r>
    </w:p>
    <w:p w:rsidR="00200B82" w:rsidRDefault="00200B82">
      <w:pPr>
        <w:widowControl/>
        <w:spacing w:line="360" w:lineRule="atLeast"/>
        <w:jc w:val="center"/>
        <w:outlineLvl w:val="1"/>
        <w:rPr>
          <w:rFonts w:ascii="仿宋" w:eastAsia="仿宋" w:hAnsi="仿宋"/>
          <w:b/>
          <w:sz w:val="24"/>
        </w:rPr>
      </w:pPr>
    </w:p>
    <w:p w:rsidR="00200B82" w:rsidRDefault="00F21004">
      <w:pPr>
        <w:widowControl/>
        <w:spacing w:line="360" w:lineRule="atLeast"/>
        <w:jc w:val="left"/>
        <w:outlineLvl w:val="1"/>
        <w:rPr>
          <w:rFonts w:ascii="仿宋" w:eastAsia="仿宋" w:hAnsi="仿宋"/>
          <w:sz w:val="24"/>
        </w:rPr>
      </w:pPr>
      <w:r>
        <w:rPr>
          <w:rFonts w:ascii="仿宋" w:eastAsia="仿宋" w:hAnsi="仿宋" w:hint="eastAsia"/>
          <w:sz w:val="24"/>
        </w:rPr>
        <w:t>XXXX</w:t>
      </w:r>
      <w:r>
        <w:rPr>
          <w:rFonts w:ascii="仿宋" w:eastAsia="仿宋" w:hAnsi="仿宋" w:hint="eastAsia"/>
          <w:sz w:val="24"/>
        </w:rPr>
        <w:t>（采购代理机构名称）：</w:t>
      </w:r>
    </w:p>
    <w:p w:rsidR="00200B82" w:rsidRDefault="00F21004">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我单位作为本次采购项目的投标人，根据招标文件要求，现郑重承诺如下：</w:t>
      </w:r>
    </w:p>
    <w:p w:rsidR="00200B82" w:rsidRDefault="00F21004">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具备《中华人民共和国政府采购法》第二十二条第一款和本项目规定的条件：</w:t>
      </w:r>
    </w:p>
    <w:p w:rsidR="00200B82" w:rsidRDefault="00F21004">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（一）具有独立承担民事责任的能力；</w:t>
      </w:r>
    </w:p>
    <w:p w:rsidR="00200B82" w:rsidRDefault="00F21004">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（二）具有良好的商业信誉和健全的财务会计制度；</w:t>
      </w:r>
    </w:p>
    <w:p w:rsidR="00200B82" w:rsidRDefault="00F21004">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（三）具有履行合同所必需的设备和专业技术能力；</w:t>
      </w:r>
    </w:p>
    <w:p w:rsidR="00200B82" w:rsidRDefault="00F21004">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（四）有依法缴纳税收和社会保障资金的良好记录；</w:t>
      </w:r>
    </w:p>
    <w:p w:rsidR="00200B82" w:rsidRDefault="00F21004">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（五）参加政府采购活动前三年内，在经营活动中没有重大违法记录；</w:t>
      </w:r>
    </w:p>
    <w:p w:rsidR="00200B82" w:rsidRDefault="00F21004">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（六）法律、行政法规规定的其他条件；</w:t>
      </w:r>
    </w:p>
    <w:p w:rsidR="00200B82" w:rsidRDefault="00F21004">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rsidR="00200B82" w:rsidRDefault="00F21004">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200B82" w:rsidRDefault="00200B82">
      <w:pPr>
        <w:widowControl/>
        <w:spacing w:line="360" w:lineRule="atLeast"/>
        <w:ind w:firstLineChars="196" w:firstLine="470"/>
        <w:jc w:val="left"/>
        <w:outlineLvl w:val="1"/>
        <w:rPr>
          <w:rFonts w:ascii="仿宋" w:eastAsia="仿宋" w:hAnsi="仿宋"/>
          <w:sz w:val="24"/>
        </w:rPr>
      </w:pPr>
    </w:p>
    <w:p w:rsidR="00200B82" w:rsidRDefault="00F21004">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w:t>
      </w:r>
      <w:r>
        <w:rPr>
          <w:rFonts w:ascii="仿宋" w:eastAsia="仿宋" w:hAnsi="仿宋" w:hint="eastAsia"/>
          <w:sz w:val="24"/>
        </w:rPr>
        <w:t>XXXX</w:t>
      </w:r>
      <w:r>
        <w:rPr>
          <w:rFonts w:ascii="仿宋" w:eastAsia="仿宋" w:hAnsi="仿宋" w:hint="eastAsia"/>
          <w:sz w:val="24"/>
        </w:rPr>
        <w:t>（单位公章）。</w:t>
      </w:r>
    </w:p>
    <w:p w:rsidR="00200B82" w:rsidRDefault="00F21004">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单位负责人或授权代表（签字或加盖个人名章）：</w:t>
      </w:r>
      <w:r>
        <w:rPr>
          <w:rFonts w:ascii="仿宋" w:eastAsia="仿宋" w:hAnsi="仿宋" w:hint="eastAsia"/>
          <w:sz w:val="24"/>
        </w:rPr>
        <w:t>XXXX</w:t>
      </w:r>
      <w:r>
        <w:rPr>
          <w:rFonts w:ascii="仿宋" w:eastAsia="仿宋" w:hAnsi="仿宋" w:hint="eastAsia"/>
          <w:sz w:val="24"/>
        </w:rPr>
        <w:t>。</w:t>
      </w:r>
    </w:p>
    <w:p w:rsidR="00200B82" w:rsidRDefault="00F21004">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日</w:t>
      </w:r>
      <w:r>
        <w:rPr>
          <w:rFonts w:ascii="仿宋" w:eastAsia="仿宋" w:hAnsi="仿宋" w:hint="eastAsia"/>
          <w:sz w:val="24"/>
        </w:rPr>
        <w:t xml:space="preserve">    </w:t>
      </w:r>
      <w:r>
        <w:rPr>
          <w:rFonts w:ascii="仿宋" w:eastAsia="仿宋" w:hAnsi="仿宋" w:hint="eastAsia"/>
          <w:sz w:val="24"/>
        </w:rPr>
        <w:t>期：</w:t>
      </w:r>
      <w:r>
        <w:rPr>
          <w:rFonts w:ascii="仿宋" w:eastAsia="仿宋" w:hAnsi="仿宋" w:hint="eastAsia"/>
          <w:sz w:val="24"/>
        </w:rPr>
        <w:t>XXXX</w:t>
      </w:r>
      <w:r>
        <w:rPr>
          <w:rFonts w:ascii="仿宋" w:eastAsia="仿宋" w:hAnsi="仿宋" w:hint="eastAsia"/>
          <w:sz w:val="24"/>
        </w:rPr>
        <w:t>。</w:t>
      </w:r>
    </w:p>
    <w:p w:rsidR="00200B82" w:rsidRDefault="00F21004">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w:t>
      </w:r>
      <w:r>
        <w:rPr>
          <w:rFonts w:ascii="仿宋" w:eastAsia="仿宋" w:hAnsi="仿宋" w:hint="eastAsia"/>
          <w:b/>
          <w:sz w:val="32"/>
          <w:szCs w:val="32"/>
        </w:rPr>
        <w:t>1-4</w:t>
      </w:r>
    </w:p>
    <w:p w:rsidR="00200B82" w:rsidRDefault="00F21004">
      <w:pPr>
        <w:spacing w:line="360" w:lineRule="auto"/>
        <w:ind w:firstLineChars="246" w:firstLine="790"/>
        <w:jc w:val="center"/>
        <w:rPr>
          <w:rFonts w:ascii="仿宋" w:eastAsia="仿宋" w:hAnsi="仿宋"/>
          <w:b/>
          <w:sz w:val="32"/>
          <w:szCs w:val="32"/>
        </w:rPr>
      </w:pPr>
      <w:r>
        <w:rPr>
          <w:rFonts w:ascii="仿宋" w:eastAsia="仿宋" w:hAnsi="仿宋" w:hint="eastAsia"/>
          <w:b/>
          <w:sz w:val="32"/>
          <w:szCs w:val="32"/>
        </w:rPr>
        <w:t>投标人和投标产品其他资格、资质性及其他类似效力要求的相关证明材料</w:t>
      </w:r>
    </w:p>
    <w:p w:rsidR="00200B82" w:rsidRDefault="00F21004">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rsidR="00200B82" w:rsidRDefault="00F21004">
      <w:pPr>
        <w:widowControl/>
        <w:spacing w:after="0" w:line="240" w:lineRule="auto"/>
        <w:jc w:val="left"/>
        <w:rPr>
          <w:rFonts w:ascii="仿宋" w:eastAsia="仿宋" w:hAnsi="仿宋" w:cs="宋体"/>
          <w:bCs/>
          <w:sz w:val="24"/>
        </w:rPr>
      </w:pPr>
      <w:r>
        <w:rPr>
          <w:rFonts w:ascii="仿宋" w:eastAsia="仿宋" w:hAnsi="仿宋" w:cs="宋体"/>
          <w:bCs/>
          <w:sz w:val="24"/>
        </w:rPr>
        <w:br w:type="page"/>
      </w:r>
    </w:p>
    <w:p w:rsidR="00200B82" w:rsidRDefault="00F21004">
      <w:pPr>
        <w:spacing w:line="360" w:lineRule="auto"/>
        <w:rPr>
          <w:rFonts w:ascii="仿宋" w:eastAsia="仿宋" w:hAnsi="仿宋" w:cs="宋体"/>
          <w:bCs/>
          <w:sz w:val="24"/>
        </w:rPr>
      </w:pPr>
      <w:r>
        <w:rPr>
          <w:rFonts w:ascii="仿宋" w:eastAsia="仿宋" w:hAnsi="仿宋"/>
          <w:b/>
          <w:sz w:val="32"/>
        </w:rPr>
        <w:lastRenderedPageBreak/>
        <w:t>第</w:t>
      </w:r>
      <w:r>
        <w:rPr>
          <w:rFonts w:ascii="仿宋" w:eastAsia="仿宋" w:hAnsi="仿宋" w:hint="eastAsia"/>
          <w:b/>
          <w:sz w:val="32"/>
        </w:rPr>
        <w:t>二</w:t>
      </w:r>
      <w:r>
        <w:rPr>
          <w:rFonts w:ascii="仿宋" w:eastAsia="仿宋" w:hAnsi="仿宋"/>
          <w:b/>
          <w:sz w:val="32"/>
        </w:rPr>
        <w:t>部分</w:t>
      </w:r>
      <w:r>
        <w:rPr>
          <w:rFonts w:ascii="仿宋" w:eastAsia="仿宋" w:hAnsi="仿宋"/>
          <w:b/>
          <w:sz w:val="32"/>
        </w:rPr>
        <w:t xml:space="preserve">     </w:t>
      </w:r>
      <w:r>
        <w:rPr>
          <w:rFonts w:ascii="仿宋" w:eastAsia="仿宋" w:hAnsi="仿宋" w:hint="eastAsia"/>
          <w:b/>
          <w:sz w:val="32"/>
        </w:rPr>
        <w:t>“其他响应性投标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200B82" w:rsidRDefault="00F21004">
      <w:pPr>
        <w:spacing w:line="360" w:lineRule="auto"/>
        <w:rPr>
          <w:rFonts w:ascii="仿宋" w:eastAsia="仿宋" w:hAnsi="仿宋"/>
          <w:b/>
          <w:sz w:val="32"/>
          <w:szCs w:val="32"/>
        </w:rPr>
      </w:pPr>
      <w:r>
        <w:rPr>
          <w:rFonts w:ascii="仿宋" w:eastAsia="仿宋" w:hAnsi="仿宋" w:hint="eastAsia"/>
          <w:b/>
          <w:sz w:val="32"/>
          <w:szCs w:val="32"/>
        </w:rPr>
        <w:t>格式</w:t>
      </w:r>
      <w:r>
        <w:rPr>
          <w:rFonts w:ascii="仿宋" w:eastAsia="仿宋" w:hAnsi="仿宋" w:hint="eastAsia"/>
          <w:b/>
          <w:sz w:val="32"/>
          <w:szCs w:val="32"/>
        </w:rPr>
        <w:t>2-1</w:t>
      </w:r>
    </w:p>
    <w:p w:rsidR="00200B82" w:rsidRDefault="00F21004">
      <w:pPr>
        <w:spacing w:line="360" w:lineRule="auto"/>
        <w:rPr>
          <w:rFonts w:ascii="仿宋" w:eastAsia="仿宋" w:hAnsi="仿宋"/>
          <w:b/>
          <w:sz w:val="32"/>
          <w:szCs w:val="32"/>
        </w:rPr>
      </w:pPr>
      <w:r>
        <w:rPr>
          <w:rFonts w:ascii="仿宋" w:eastAsia="仿宋" w:hAnsi="仿宋" w:hint="eastAsia"/>
          <w:b/>
          <w:sz w:val="32"/>
          <w:szCs w:val="32"/>
        </w:rPr>
        <w:t>封面：</w:t>
      </w:r>
    </w:p>
    <w:p w:rsidR="00200B82" w:rsidRDefault="00F21004">
      <w:pPr>
        <w:spacing w:line="360" w:lineRule="auto"/>
        <w:jc w:val="right"/>
        <w:rPr>
          <w:rFonts w:ascii="仿宋" w:eastAsia="仿宋" w:hAnsi="仿宋"/>
          <w:b/>
          <w:sz w:val="36"/>
        </w:rPr>
      </w:pPr>
      <w:r>
        <w:rPr>
          <w:rFonts w:ascii="仿宋" w:eastAsia="仿宋" w:hAnsi="仿宋"/>
          <w:b/>
          <w:sz w:val="36"/>
        </w:rPr>
        <w:t>（正本</w:t>
      </w:r>
      <w:r>
        <w:rPr>
          <w:rFonts w:ascii="仿宋" w:eastAsia="仿宋" w:hAnsi="仿宋"/>
          <w:b/>
          <w:sz w:val="36"/>
        </w:rPr>
        <w:t>/</w:t>
      </w:r>
      <w:r>
        <w:rPr>
          <w:rFonts w:ascii="仿宋" w:eastAsia="仿宋" w:hAnsi="仿宋"/>
          <w:b/>
          <w:sz w:val="36"/>
        </w:rPr>
        <w:t>副本）</w:t>
      </w:r>
    </w:p>
    <w:p w:rsidR="00200B82" w:rsidRDefault="00200B82">
      <w:pPr>
        <w:spacing w:line="360" w:lineRule="auto"/>
        <w:rPr>
          <w:rFonts w:ascii="仿宋" w:eastAsia="仿宋" w:hAnsi="仿宋"/>
          <w:b/>
          <w:sz w:val="32"/>
          <w:szCs w:val="32"/>
        </w:rPr>
      </w:pPr>
    </w:p>
    <w:p w:rsidR="00200B82" w:rsidRDefault="00200B82">
      <w:pPr>
        <w:spacing w:line="360" w:lineRule="auto"/>
        <w:rPr>
          <w:rFonts w:ascii="仿宋" w:eastAsia="仿宋" w:hAnsi="仿宋"/>
          <w:b/>
          <w:sz w:val="32"/>
          <w:szCs w:val="32"/>
        </w:rPr>
      </w:pPr>
    </w:p>
    <w:p w:rsidR="00200B82" w:rsidRDefault="00F21004">
      <w:pPr>
        <w:spacing w:line="360" w:lineRule="auto"/>
        <w:jc w:val="center"/>
        <w:rPr>
          <w:rFonts w:ascii="仿宋" w:eastAsia="仿宋" w:hAnsi="仿宋"/>
          <w:b/>
          <w:sz w:val="72"/>
        </w:rPr>
      </w:pPr>
      <w:r>
        <w:rPr>
          <w:rFonts w:ascii="仿宋" w:eastAsia="仿宋" w:hAnsi="仿宋" w:hint="eastAsia"/>
          <w:b/>
          <w:sz w:val="40"/>
          <w:szCs w:val="48"/>
        </w:rPr>
        <w:t>项目</w:t>
      </w:r>
    </w:p>
    <w:p w:rsidR="00200B82" w:rsidRDefault="00200B82">
      <w:pPr>
        <w:spacing w:line="360" w:lineRule="auto"/>
        <w:rPr>
          <w:rFonts w:ascii="仿宋" w:eastAsia="仿宋" w:hAnsi="仿宋"/>
          <w:b/>
          <w:sz w:val="52"/>
          <w:szCs w:val="52"/>
        </w:rPr>
      </w:pPr>
    </w:p>
    <w:p w:rsidR="00200B82" w:rsidRDefault="00F21004">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rsidR="00200B82" w:rsidRDefault="00200B82">
      <w:pPr>
        <w:spacing w:line="360" w:lineRule="auto"/>
        <w:rPr>
          <w:rFonts w:ascii="仿宋" w:eastAsia="仿宋" w:hAnsi="仿宋"/>
          <w:b/>
          <w:sz w:val="36"/>
        </w:rPr>
      </w:pPr>
    </w:p>
    <w:p w:rsidR="00200B82" w:rsidRDefault="00F21004">
      <w:pPr>
        <w:spacing w:line="360" w:lineRule="auto"/>
        <w:jc w:val="left"/>
        <w:rPr>
          <w:rFonts w:ascii="仿宋" w:eastAsia="仿宋" w:hAnsi="仿宋"/>
          <w:b/>
          <w:sz w:val="32"/>
          <w:u w:val="single"/>
        </w:rPr>
      </w:pPr>
      <w:r>
        <w:rPr>
          <w:rFonts w:ascii="仿宋" w:eastAsia="仿宋" w:hAnsi="仿宋" w:hint="eastAsia"/>
          <w:b/>
          <w:sz w:val="32"/>
        </w:rPr>
        <w:t>投</w:t>
      </w:r>
      <w:r>
        <w:rPr>
          <w:rFonts w:ascii="仿宋" w:eastAsia="仿宋" w:hAnsi="仿宋" w:hint="eastAsia"/>
          <w:b/>
          <w:sz w:val="32"/>
        </w:rPr>
        <w:t xml:space="preserve"> </w:t>
      </w:r>
      <w:r>
        <w:rPr>
          <w:rFonts w:ascii="仿宋" w:eastAsia="仿宋" w:hAnsi="仿宋" w:hint="eastAsia"/>
          <w:b/>
          <w:sz w:val="32"/>
        </w:rPr>
        <w:t>标</w:t>
      </w:r>
      <w:r>
        <w:rPr>
          <w:rFonts w:ascii="仿宋" w:eastAsia="仿宋" w:hAnsi="仿宋" w:hint="eastAsia"/>
          <w:b/>
          <w:sz w:val="32"/>
        </w:rPr>
        <w:t xml:space="preserve"> </w:t>
      </w:r>
      <w:r>
        <w:rPr>
          <w:rFonts w:ascii="仿宋" w:eastAsia="仿宋" w:hAnsi="仿宋" w:hint="eastAsia"/>
          <w:b/>
          <w:sz w:val="32"/>
        </w:rPr>
        <w:t>人</w:t>
      </w:r>
      <w:r>
        <w:rPr>
          <w:rFonts w:ascii="仿宋" w:eastAsia="仿宋" w:hAnsi="仿宋"/>
          <w:b/>
          <w:sz w:val="32"/>
        </w:rPr>
        <w:t>名称：</w:t>
      </w:r>
    </w:p>
    <w:p w:rsidR="00200B82" w:rsidRDefault="00F21004">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200B82" w:rsidRDefault="00200B82">
      <w:pPr>
        <w:spacing w:line="360" w:lineRule="auto"/>
        <w:jc w:val="left"/>
        <w:rPr>
          <w:rFonts w:ascii="仿宋" w:eastAsia="仿宋" w:hAnsi="仿宋"/>
          <w:b/>
          <w:sz w:val="32"/>
          <w:u w:val="single"/>
        </w:rPr>
      </w:pPr>
    </w:p>
    <w:p w:rsidR="00200B82" w:rsidRDefault="00200B82">
      <w:pPr>
        <w:spacing w:line="360" w:lineRule="auto"/>
        <w:ind w:firstLineChars="246" w:firstLine="790"/>
        <w:jc w:val="center"/>
        <w:rPr>
          <w:rFonts w:ascii="仿宋" w:eastAsia="仿宋" w:hAnsi="仿宋"/>
          <w:b/>
          <w:sz w:val="32"/>
        </w:rPr>
      </w:pPr>
    </w:p>
    <w:p w:rsidR="00200B82" w:rsidRDefault="00F21004">
      <w:pPr>
        <w:spacing w:line="360" w:lineRule="auto"/>
        <w:ind w:firstLineChars="246" w:firstLine="790"/>
        <w:jc w:val="left"/>
        <w:rPr>
          <w:rFonts w:ascii="仿宋" w:eastAsia="仿宋" w:hAnsi="仿宋"/>
          <w:b/>
          <w:sz w:val="32"/>
          <w:szCs w:val="32"/>
        </w:rPr>
      </w:pPr>
      <w:r>
        <w:rPr>
          <w:rFonts w:ascii="仿宋" w:eastAsia="仿宋" w:hAnsi="仿宋" w:hint="eastAsia"/>
          <w:b/>
          <w:sz w:val="32"/>
        </w:rPr>
        <w:t xml:space="preserve">        </w:t>
      </w: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 </w:t>
      </w:r>
      <w:r>
        <w:rPr>
          <w:rFonts w:ascii="仿宋" w:eastAsia="仿宋" w:hAnsi="仿宋" w:hint="eastAsia"/>
          <w:b/>
          <w:sz w:val="32"/>
        </w:rPr>
        <w:t>年</w:t>
      </w:r>
      <w:r>
        <w:rPr>
          <w:rFonts w:ascii="仿宋" w:eastAsia="仿宋" w:hAnsi="仿宋" w:hint="eastAsia"/>
          <w:b/>
          <w:sz w:val="32"/>
        </w:rPr>
        <w:t xml:space="preserve">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r>
        <w:rPr>
          <w:rFonts w:ascii="仿宋" w:eastAsia="仿宋" w:hAnsi="仿宋"/>
          <w:b/>
          <w:sz w:val="32"/>
        </w:rPr>
        <w:br w:type="page"/>
      </w:r>
      <w:r>
        <w:rPr>
          <w:rFonts w:ascii="仿宋" w:eastAsia="仿宋" w:hAnsi="仿宋" w:hint="eastAsia"/>
          <w:b/>
          <w:sz w:val="32"/>
          <w:szCs w:val="32"/>
        </w:rPr>
        <w:lastRenderedPageBreak/>
        <w:t>格式</w:t>
      </w:r>
      <w:r>
        <w:rPr>
          <w:rFonts w:ascii="仿宋" w:eastAsia="仿宋" w:hAnsi="仿宋" w:hint="eastAsia"/>
          <w:b/>
          <w:sz w:val="32"/>
          <w:szCs w:val="32"/>
        </w:rPr>
        <w:t>2-2</w:t>
      </w:r>
    </w:p>
    <w:p w:rsidR="00200B82" w:rsidRDefault="00F21004">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一、投</w:t>
      </w:r>
      <w:r>
        <w:rPr>
          <w:rFonts w:ascii="仿宋" w:eastAsia="仿宋" w:hAnsi="仿宋" w:hint="eastAsia"/>
          <w:b/>
          <w:sz w:val="32"/>
          <w:szCs w:val="32"/>
        </w:rPr>
        <w:t xml:space="preserve"> </w:t>
      </w:r>
      <w:r>
        <w:rPr>
          <w:rFonts w:ascii="仿宋" w:eastAsia="仿宋" w:hAnsi="仿宋" w:hint="eastAsia"/>
          <w:b/>
          <w:sz w:val="32"/>
          <w:szCs w:val="32"/>
        </w:rPr>
        <w:t>标</w:t>
      </w:r>
      <w:r>
        <w:rPr>
          <w:rFonts w:ascii="仿宋" w:eastAsia="仿宋" w:hAnsi="仿宋" w:hint="eastAsia"/>
          <w:b/>
          <w:sz w:val="32"/>
          <w:szCs w:val="32"/>
        </w:rPr>
        <w:t xml:space="preserve"> </w:t>
      </w:r>
      <w:r>
        <w:rPr>
          <w:rFonts w:ascii="仿宋" w:eastAsia="仿宋" w:hAnsi="仿宋" w:hint="eastAsia"/>
          <w:b/>
          <w:sz w:val="32"/>
          <w:szCs w:val="32"/>
        </w:rPr>
        <w:t>函</w:t>
      </w:r>
      <w:bookmarkEnd w:id="151"/>
      <w:bookmarkEnd w:id="152"/>
    </w:p>
    <w:p w:rsidR="00200B82" w:rsidRDefault="00200B82">
      <w:pPr>
        <w:widowControl/>
        <w:spacing w:line="360" w:lineRule="atLeast"/>
        <w:jc w:val="center"/>
        <w:outlineLvl w:val="1"/>
        <w:rPr>
          <w:rFonts w:ascii="仿宋" w:eastAsia="仿宋" w:hAnsi="仿宋"/>
          <w:b/>
          <w:sz w:val="24"/>
        </w:rPr>
      </w:pPr>
    </w:p>
    <w:p w:rsidR="00200B82" w:rsidRDefault="00F21004">
      <w:pPr>
        <w:widowControl/>
        <w:spacing w:line="360" w:lineRule="atLeast"/>
        <w:jc w:val="left"/>
        <w:outlineLvl w:val="1"/>
        <w:rPr>
          <w:rFonts w:ascii="仿宋" w:eastAsia="仿宋" w:hAnsi="仿宋"/>
          <w:sz w:val="24"/>
        </w:rPr>
      </w:pPr>
      <w:r>
        <w:rPr>
          <w:rFonts w:ascii="仿宋" w:eastAsia="仿宋" w:hAnsi="仿宋" w:hint="eastAsia"/>
          <w:sz w:val="24"/>
        </w:rPr>
        <w:t>XXXX</w:t>
      </w:r>
      <w:r>
        <w:rPr>
          <w:rFonts w:ascii="仿宋" w:eastAsia="仿宋" w:hAnsi="仿宋" w:hint="eastAsia"/>
          <w:sz w:val="24"/>
        </w:rPr>
        <w:t>（采购代理机构名称）：</w:t>
      </w:r>
    </w:p>
    <w:p w:rsidR="00200B82" w:rsidRDefault="00F21004">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我方全面研究了“</w:t>
      </w:r>
      <w:r>
        <w:rPr>
          <w:rFonts w:ascii="仿宋" w:eastAsia="仿宋" w:hAnsi="仿宋" w:hint="eastAsia"/>
          <w:sz w:val="24"/>
          <w:u w:val="single"/>
        </w:rPr>
        <w:t>XXXXXXXX</w:t>
      </w:r>
      <w:r>
        <w:rPr>
          <w:rFonts w:ascii="仿宋" w:eastAsia="仿宋" w:hAnsi="仿宋" w:hint="eastAsia"/>
          <w:sz w:val="24"/>
        </w:rPr>
        <w:t>”项目（招标编号：</w:t>
      </w:r>
      <w:r>
        <w:rPr>
          <w:rFonts w:ascii="仿宋" w:eastAsia="仿宋" w:hAnsi="仿宋" w:hint="eastAsia"/>
          <w:sz w:val="24"/>
          <w:u w:val="single"/>
        </w:rPr>
        <w:t>XXXX</w:t>
      </w:r>
      <w:r>
        <w:rPr>
          <w:rFonts w:ascii="仿宋" w:eastAsia="仿宋" w:hAnsi="仿宋" w:hint="eastAsia"/>
          <w:sz w:val="24"/>
        </w:rPr>
        <w:t>）招标文件，决定参加贵单位组织的本项目投标。我方授权</w:t>
      </w:r>
      <w:r>
        <w:rPr>
          <w:rFonts w:ascii="仿宋" w:eastAsia="仿宋" w:hAnsi="仿宋" w:hint="eastAsia"/>
          <w:sz w:val="24"/>
          <w:u w:val="single"/>
        </w:rPr>
        <w:t>XXXX</w:t>
      </w:r>
      <w:r>
        <w:rPr>
          <w:rFonts w:ascii="仿宋" w:eastAsia="仿宋" w:hAnsi="仿宋" w:hint="eastAsia"/>
          <w:sz w:val="24"/>
        </w:rPr>
        <w:t>（姓名、职务）代表我方</w:t>
      </w:r>
      <w:r>
        <w:rPr>
          <w:rFonts w:ascii="仿宋" w:eastAsia="仿宋" w:hAnsi="仿宋" w:hint="eastAsia"/>
          <w:sz w:val="24"/>
          <w:u w:val="single"/>
        </w:rPr>
        <w:t>XXXXXXXX</w:t>
      </w:r>
      <w:r>
        <w:rPr>
          <w:rFonts w:ascii="仿宋" w:eastAsia="仿宋" w:hAnsi="仿宋" w:hint="eastAsia"/>
          <w:sz w:val="24"/>
        </w:rPr>
        <w:t>（投标单位的名称）全权处理本项目投标的有关事宜。</w:t>
      </w:r>
    </w:p>
    <w:p w:rsidR="00200B82" w:rsidRDefault="00F21004">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一、我方自愿按照招标文件规定的各项要求向采购人提供所需货物</w:t>
      </w:r>
      <w:r>
        <w:rPr>
          <w:rFonts w:ascii="仿宋" w:eastAsia="仿宋" w:hAnsi="仿宋" w:hint="eastAsia"/>
          <w:sz w:val="24"/>
        </w:rPr>
        <w:t>/</w:t>
      </w:r>
      <w:r>
        <w:rPr>
          <w:rFonts w:ascii="仿宋" w:eastAsia="仿宋" w:hAnsi="仿宋" w:hint="eastAsia"/>
          <w:sz w:val="24"/>
        </w:rPr>
        <w:t>服务。</w:t>
      </w:r>
    </w:p>
    <w:p w:rsidR="00200B82" w:rsidRDefault="00F21004">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二、一旦我方中标，我方将严格履行政府采购合同规定的责任和义务。</w:t>
      </w:r>
    </w:p>
    <w:p w:rsidR="00200B82" w:rsidRDefault="00F21004">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三、我方为本项目提交的投标文件正本壹份，副本</w:t>
      </w:r>
      <w:r>
        <w:rPr>
          <w:rFonts w:ascii="仿宋" w:eastAsia="仿宋" w:hAnsi="仿宋" w:hint="eastAsia"/>
          <w:sz w:val="24"/>
          <w:u w:val="single"/>
        </w:rPr>
        <w:t>XXXX</w:t>
      </w:r>
      <w:r>
        <w:rPr>
          <w:rFonts w:ascii="仿宋" w:eastAsia="仿宋" w:hAnsi="仿宋" w:hint="eastAsia"/>
          <w:sz w:val="24"/>
        </w:rPr>
        <w:t>份。</w:t>
      </w:r>
    </w:p>
    <w:p w:rsidR="00200B82" w:rsidRDefault="00F21004">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四、我方同意本次招标的投标有效期为投标截止时间届满后</w:t>
      </w:r>
      <w:r>
        <w:rPr>
          <w:rFonts w:ascii="仿宋" w:eastAsia="仿宋" w:hAnsi="仿宋" w:hint="eastAsia"/>
          <w:sz w:val="24"/>
          <w:u w:val="single"/>
        </w:rPr>
        <w:t>XXXX</w:t>
      </w:r>
      <w:r>
        <w:rPr>
          <w:rFonts w:ascii="仿宋" w:eastAsia="仿宋" w:hAnsi="仿宋" w:hint="eastAsia"/>
          <w:sz w:val="24"/>
        </w:rPr>
        <w:t>天，</w:t>
      </w:r>
      <w:r>
        <w:rPr>
          <w:rFonts w:ascii="仿宋" w:eastAsia="仿宋" w:hAnsi="仿宋"/>
          <w:sz w:val="24"/>
        </w:rPr>
        <w:t>并满足招标文件</w:t>
      </w:r>
      <w:r>
        <w:rPr>
          <w:rFonts w:ascii="仿宋" w:eastAsia="仿宋" w:hAnsi="仿宋" w:hint="eastAsia"/>
          <w:sz w:val="24"/>
        </w:rPr>
        <w:t>中其他</w:t>
      </w:r>
      <w:r>
        <w:rPr>
          <w:rFonts w:ascii="仿宋" w:eastAsia="仿宋" w:hAnsi="仿宋"/>
          <w:sz w:val="24"/>
        </w:rPr>
        <w:t>关于</w:t>
      </w:r>
      <w:r>
        <w:rPr>
          <w:rFonts w:ascii="仿宋" w:eastAsia="仿宋" w:hAnsi="仿宋" w:hint="eastAsia"/>
          <w:sz w:val="24"/>
        </w:rPr>
        <w:t>投标有效期的</w:t>
      </w:r>
      <w:r>
        <w:rPr>
          <w:rFonts w:ascii="仿宋" w:eastAsia="仿宋" w:hAnsi="仿宋"/>
          <w:sz w:val="24"/>
        </w:rPr>
        <w:t>实质性要求</w:t>
      </w:r>
      <w:r>
        <w:rPr>
          <w:rFonts w:ascii="仿宋" w:eastAsia="仿宋" w:hAnsi="仿宋" w:hint="eastAsia"/>
          <w:sz w:val="24"/>
        </w:rPr>
        <w:t>。</w:t>
      </w:r>
    </w:p>
    <w:p w:rsidR="00200B82" w:rsidRDefault="00F21004">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五、我方愿意提供贵单位可能另外要求的，与投标有关的文件资料，并保证我方已提供和将要提供的文件资料是真实、准确的。</w:t>
      </w:r>
    </w:p>
    <w:p w:rsidR="00200B82" w:rsidRDefault="00F21004">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w:t>
      </w:r>
      <w:r>
        <w:rPr>
          <w:rFonts w:ascii="仿宋" w:eastAsia="仿宋" w:hAnsi="仿宋" w:hint="eastAsia"/>
          <w:sz w:val="24"/>
        </w:rPr>
        <w:t>XXXX</w:t>
      </w:r>
      <w:r>
        <w:rPr>
          <w:rFonts w:ascii="仿宋" w:eastAsia="仿宋" w:hAnsi="仿宋" w:hint="eastAsia"/>
          <w:sz w:val="24"/>
        </w:rPr>
        <w:t>（单位公章）。</w:t>
      </w:r>
    </w:p>
    <w:p w:rsidR="00200B82" w:rsidRDefault="00F21004">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单位负责人或授权代表（签字或加盖个人名章）：</w:t>
      </w:r>
      <w:r>
        <w:rPr>
          <w:rFonts w:ascii="仿宋" w:eastAsia="仿宋" w:hAnsi="仿宋" w:hint="eastAsia"/>
          <w:sz w:val="24"/>
        </w:rPr>
        <w:t>XXXX</w:t>
      </w:r>
      <w:r>
        <w:rPr>
          <w:rFonts w:ascii="仿宋" w:eastAsia="仿宋" w:hAnsi="仿宋" w:hint="eastAsia"/>
          <w:sz w:val="24"/>
        </w:rPr>
        <w:t>。</w:t>
      </w:r>
    </w:p>
    <w:p w:rsidR="00200B82" w:rsidRDefault="00F21004">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通讯地址：</w:t>
      </w:r>
      <w:r>
        <w:rPr>
          <w:rFonts w:ascii="仿宋" w:eastAsia="仿宋" w:hAnsi="仿宋" w:hint="eastAsia"/>
          <w:sz w:val="24"/>
        </w:rPr>
        <w:t>XXXX</w:t>
      </w:r>
      <w:r>
        <w:rPr>
          <w:rFonts w:ascii="仿宋" w:eastAsia="仿宋" w:hAnsi="仿宋" w:hint="eastAsia"/>
          <w:sz w:val="24"/>
        </w:rPr>
        <w:t>。</w:t>
      </w:r>
    </w:p>
    <w:p w:rsidR="00200B82" w:rsidRDefault="00F21004">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邮政编码：</w:t>
      </w:r>
      <w:r>
        <w:rPr>
          <w:rFonts w:ascii="仿宋" w:eastAsia="仿宋" w:hAnsi="仿宋" w:hint="eastAsia"/>
          <w:sz w:val="24"/>
        </w:rPr>
        <w:t>XXXX</w:t>
      </w:r>
      <w:r>
        <w:rPr>
          <w:rFonts w:ascii="仿宋" w:eastAsia="仿宋" w:hAnsi="仿宋" w:hint="eastAsia"/>
          <w:sz w:val="24"/>
        </w:rPr>
        <w:t>。</w:t>
      </w:r>
    </w:p>
    <w:p w:rsidR="00200B82" w:rsidRDefault="00F21004">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联系电话：</w:t>
      </w:r>
      <w:r>
        <w:rPr>
          <w:rFonts w:ascii="仿宋" w:eastAsia="仿宋" w:hAnsi="仿宋" w:hint="eastAsia"/>
          <w:sz w:val="24"/>
        </w:rPr>
        <w:t>XXXX</w:t>
      </w:r>
      <w:r>
        <w:rPr>
          <w:rFonts w:ascii="仿宋" w:eastAsia="仿宋" w:hAnsi="仿宋" w:hint="eastAsia"/>
          <w:sz w:val="24"/>
        </w:rPr>
        <w:t>。</w:t>
      </w:r>
    </w:p>
    <w:p w:rsidR="00200B82" w:rsidRDefault="00F21004">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传</w:t>
      </w:r>
      <w:r>
        <w:rPr>
          <w:rFonts w:ascii="仿宋" w:eastAsia="仿宋" w:hAnsi="仿宋" w:hint="eastAsia"/>
          <w:sz w:val="24"/>
        </w:rPr>
        <w:t xml:space="preserve">    </w:t>
      </w:r>
      <w:r>
        <w:rPr>
          <w:rFonts w:ascii="仿宋" w:eastAsia="仿宋" w:hAnsi="仿宋" w:hint="eastAsia"/>
          <w:sz w:val="24"/>
        </w:rPr>
        <w:t>真：</w:t>
      </w:r>
      <w:r>
        <w:rPr>
          <w:rFonts w:ascii="仿宋" w:eastAsia="仿宋" w:hAnsi="仿宋" w:hint="eastAsia"/>
          <w:sz w:val="24"/>
        </w:rPr>
        <w:t>XXXX</w:t>
      </w:r>
      <w:r>
        <w:rPr>
          <w:rFonts w:ascii="仿宋" w:eastAsia="仿宋" w:hAnsi="仿宋" w:hint="eastAsia"/>
          <w:sz w:val="24"/>
        </w:rPr>
        <w:t>。</w:t>
      </w:r>
    </w:p>
    <w:p w:rsidR="00200B82" w:rsidRDefault="00F21004">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日</w:t>
      </w:r>
      <w:r>
        <w:rPr>
          <w:rFonts w:ascii="仿宋" w:eastAsia="仿宋" w:hAnsi="仿宋" w:hint="eastAsia"/>
          <w:sz w:val="24"/>
        </w:rPr>
        <w:t xml:space="preserve">    </w:t>
      </w:r>
      <w:r>
        <w:rPr>
          <w:rFonts w:ascii="仿宋" w:eastAsia="仿宋" w:hAnsi="仿宋" w:hint="eastAsia"/>
          <w:sz w:val="24"/>
        </w:rPr>
        <w:t>期：</w:t>
      </w:r>
      <w:r>
        <w:rPr>
          <w:rFonts w:ascii="仿宋" w:eastAsia="仿宋" w:hAnsi="仿宋" w:hint="eastAsia"/>
          <w:sz w:val="24"/>
        </w:rPr>
        <w:t>XXXX</w:t>
      </w:r>
      <w:r>
        <w:rPr>
          <w:rFonts w:ascii="仿宋" w:eastAsia="仿宋" w:hAnsi="仿宋" w:hint="eastAsia"/>
          <w:sz w:val="24"/>
        </w:rPr>
        <w:t>年</w:t>
      </w:r>
      <w:r>
        <w:rPr>
          <w:rFonts w:ascii="仿宋" w:eastAsia="仿宋" w:hAnsi="仿宋" w:hint="eastAsia"/>
          <w:sz w:val="24"/>
        </w:rPr>
        <w:t>XXXX</w:t>
      </w:r>
      <w:r>
        <w:rPr>
          <w:rFonts w:ascii="仿宋" w:eastAsia="仿宋" w:hAnsi="仿宋" w:hint="eastAsia"/>
          <w:sz w:val="24"/>
        </w:rPr>
        <w:t>月</w:t>
      </w:r>
      <w:r>
        <w:rPr>
          <w:rFonts w:ascii="仿宋" w:eastAsia="仿宋" w:hAnsi="仿宋" w:hint="eastAsia"/>
          <w:sz w:val="24"/>
        </w:rPr>
        <w:t>XXXX</w:t>
      </w:r>
      <w:r>
        <w:rPr>
          <w:rFonts w:ascii="仿宋" w:eastAsia="仿宋" w:hAnsi="仿宋" w:hint="eastAsia"/>
          <w:sz w:val="24"/>
        </w:rPr>
        <w:t>日。</w:t>
      </w:r>
    </w:p>
    <w:p w:rsidR="00200B82" w:rsidRDefault="00F21004">
      <w:pPr>
        <w:widowControl/>
        <w:spacing w:after="0" w:line="240" w:lineRule="auto"/>
        <w:jc w:val="left"/>
        <w:outlineLvl w:val="1"/>
        <w:rPr>
          <w:rFonts w:ascii="仿宋" w:eastAsia="仿宋" w:hAnsi="仿宋"/>
          <w:b/>
          <w:sz w:val="32"/>
          <w:szCs w:val="32"/>
        </w:rPr>
      </w:pPr>
      <w:bookmarkStart w:id="155" w:name="_Toc308164824"/>
      <w:r>
        <w:rPr>
          <w:rFonts w:ascii="仿宋" w:eastAsia="仿宋" w:hAnsi="仿宋" w:hint="eastAsia"/>
          <w:b/>
          <w:sz w:val="32"/>
          <w:szCs w:val="32"/>
        </w:rPr>
        <w:br w:type="page"/>
      </w:r>
      <w:r>
        <w:rPr>
          <w:rFonts w:ascii="仿宋" w:eastAsia="仿宋" w:hAnsi="仿宋" w:hint="eastAsia"/>
          <w:b/>
          <w:sz w:val="32"/>
          <w:szCs w:val="32"/>
        </w:rPr>
        <w:lastRenderedPageBreak/>
        <w:t>格式</w:t>
      </w:r>
      <w:r>
        <w:rPr>
          <w:rFonts w:ascii="仿宋" w:eastAsia="仿宋" w:hAnsi="仿宋" w:hint="eastAsia"/>
          <w:b/>
          <w:sz w:val="32"/>
          <w:szCs w:val="32"/>
        </w:rPr>
        <w:t>2-3</w:t>
      </w:r>
    </w:p>
    <w:p w:rsidR="00200B82" w:rsidRDefault="00F21004">
      <w:pPr>
        <w:widowControl/>
        <w:spacing w:after="0" w:line="240" w:lineRule="auto"/>
        <w:jc w:val="center"/>
        <w:outlineLvl w:val="1"/>
        <w:rPr>
          <w:rFonts w:ascii="仿宋" w:eastAsia="仿宋" w:hAnsi="仿宋"/>
          <w:b/>
          <w:sz w:val="32"/>
          <w:szCs w:val="32"/>
        </w:rPr>
      </w:pPr>
      <w:r>
        <w:rPr>
          <w:rFonts w:ascii="仿宋" w:eastAsia="仿宋" w:hAnsi="仿宋" w:hint="eastAsia"/>
          <w:b/>
          <w:sz w:val="32"/>
          <w:szCs w:val="32"/>
        </w:rPr>
        <w:t>二、承诺函</w:t>
      </w:r>
      <w:r>
        <w:rPr>
          <w:rFonts w:ascii="仿宋" w:eastAsia="仿宋" w:hAnsi="仿宋" w:hint="eastAsia"/>
          <w:sz w:val="32"/>
          <w:szCs w:val="32"/>
        </w:rPr>
        <w:t>（实质性要求）</w:t>
      </w:r>
    </w:p>
    <w:p w:rsidR="00200B82" w:rsidRDefault="00200B82">
      <w:pPr>
        <w:widowControl/>
        <w:spacing w:after="0" w:line="240" w:lineRule="auto"/>
        <w:jc w:val="center"/>
        <w:outlineLvl w:val="1"/>
        <w:rPr>
          <w:rFonts w:ascii="仿宋" w:eastAsia="仿宋" w:hAnsi="仿宋"/>
          <w:b/>
          <w:sz w:val="24"/>
        </w:rPr>
      </w:pPr>
    </w:p>
    <w:p w:rsidR="00200B82" w:rsidRDefault="00F21004">
      <w:pPr>
        <w:widowControl/>
        <w:spacing w:after="0" w:line="460" w:lineRule="exact"/>
        <w:jc w:val="left"/>
        <w:outlineLvl w:val="1"/>
        <w:rPr>
          <w:rFonts w:ascii="仿宋" w:eastAsia="仿宋" w:hAnsi="仿宋"/>
          <w:sz w:val="24"/>
        </w:rPr>
      </w:pPr>
      <w:r>
        <w:rPr>
          <w:rFonts w:ascii="仿宋" w:eastAsia="仿宋" w:hAnsi="仿宋" w:hint="eastAsia"/>
          <w:sz w:val="24"/>
        </w:rPr>
        <w:t>XXXX</w:t>
      </w:r>
      <w:r>
        <w:rPr>
          <w:rFonts w:ascii="仿宋" w:eastAsia="仿宋" w:hAnsi="仿宋" w:hint="eastAsia"/>
          <w:sz w:val="24"/>
        </w:rPr>
        <w:t>（采购代理机构名称）：</w:t>
      </w:r>
    </w:p>
    <w:p w:rsidR="00200B82" w:rsidRDefault="00F21004">
      <w:pPr>
        <w:widowControl/>
        <w:spacing w:after="0" w:line="460" w:lineRule="exact"/>
        <w:ind w:firstLineChars="200" w:firstLine="480"/>
        <w:jc w:val="left"/>
        <w:outlineLvl w:val="1"/>
        <w:rPr>
          <w:rFonts w:ascii="仿宋" w:eastAsia="仿宋" w:hAnsi="仿宋"/>
          <w:sz w:val="24"/>
        </w:rPr>
      </w:pPr>
      <w:r>
        <w:rPr>
          <w:rFonts w:ascii="仿宋" w:eastAsia="仿宋" w:hAnsi="仿宋" w:hint="eastAsia"/>
          <w:sz w:val="24"/>
        </w:rPr>
        <w:t>我方作为本次采购项目的投标人，根据招标文件要求，现郑重承诺如下：</w:t>
      </w:r>
    </w:p>
    <w:p w:rsidR="00200B82" w:rsidRDefault="00F21004">
      <w:pPr>
        <w:widowControl/>
        <w:spacing w:after="0" w:line="460" w:lineRule="exact"/>
        <w:ind w:firstLineChars="200" w:firstLine="480"/>
        <w:jc w:val="left"/>
        <w:outlineLvl w:val="1"/>
        <w:rPr>
          <w:rFonts w:ascii="仿宋" w:eastAsia="仿宋" w:hAnsi="仿宋"/>
          <w:sz w:val="24"/>
        </w:rPr>
      </w:pPr>
      <w:r>
        <w:rPr>
          <w:rFonts w:ascii="仿宋" w:eastAsia="仿宋" w:hAnsi="仿宋" w:hint="eastAsia"/>
          <w:sz w:val="24"/>
        </w:rPr>
        <w:t>一、我方已认真阅读并接受本项目招标文件第二章的全部实质性要求</w:t>
      </w:r>
      <w:r>
        <w:rPr>
          <w:rFonts w:ascii="仿宋" w:eastAsia="仿宋" w:hAnsi="仿宋"/>
          <w:sz w:val="24"/>
        </w:rPr>
        <w:t>，如对招标文件有异议，</w:t>
      </w:r>
      <w:r>
        <w:rPr>
          <w:rFonts w:ascii="仿宋" w:eastAsia="仿宋" w:hAnsi="仿宋" w:hint="eastAsia"/>
          <w:sz w:val="24"/>
        </w:rPr>
        <w:t>已</w:t>
      </w:r>
      <w:r>
        <w:rPr>
          <w:rFonts w:ascii="仿宋" w:eastAsia="仿宋" w:hAnsi="仿宋"/>
          <w:sz w:val="24"/>
        </w:rPr>
        <w:t>依法进行维权救济，不存在对招标文件有异议的同时又参加投标以求侥幸中标或者为实现其他非法目的的行为。</w:t>
      </w:r>
    </w:p>
    <w:p w:rsidR="00200B82" w:rsidRDefault="00F21004">
      <w:pPr>
        <w:widowControl/>
        <w:spacing w:after="0" w:line="460" w:lineRule="exact"/>
        <w:ind w:firstLineChars="200" w:firstLine="480"/>
        <w:jc w:val="left"/>
        <w:outlineLvl w:val="1"/>
        <w:rPr>
          <w:rFonts w:ascii="仿宋" w:eastAsia="仿宋" w:hAnsi="仿宋"/>
          <w:sz w:val="24"/>
        </w:rPr>
      </w:pPr>
      <w:r>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200B82" w:rsidRDefault="00F21004">
      <w:pPr>
        <w:widowControl/>
        <w:spacing w:after="0" w:line="460" w:lineRule="exact"/>
        <w:ind w:firstLineChars="200" w:firstLine="480"/>
        <w:jc w:val="left"/>
        <w:outlineLvl w:val="1"/>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rsidR="00200B82" w:rsidRDefault="00F21004">
      <w:pPr>
        <w:widowControl/>
        <w:spacing w:after="0" w:line="460" w:lineRule="exact"/>
        <w:ind w:firstLineChars="200" w:firstLine="480"/>
        <w:jc w:val="left"/>
        <w:outlineLvl w:val="1"/>
        <w:rPr>
          <w:rFonts w:ascii="仿宋" w:eastAsia="仿宋" w:hAnsi="仿宋"/>
          <w:sz w:val="24"/>
        </w:rPr>
      </w:pPr>
      <w:r>
        <w:rPr>
          <w:rFonts w:ascii="仿宋" w:eastAsia="仿宋" w:hAnsi="仿宋" w:hint="eastAsia"/>
          <w:sz w:val="24"/>
        </w:rPr>
        <w:t>四、参加本次招标采购活动，不存在和其他供应</w:t>
      </w:r>
      <w:r>
        <w:rPr>
          <w:rFonts w:ascii="仿宋" w:eastAsia="仿宋" w:hAnsi="仿宋" w:hint="eastAsia"/>
          <w:sz w:val="24"/>
        </w:rPr>
        <w:t>商在同一合同项下的采购项目中，同时委托同一个自然人、同一家庭的人员、同一单位的人员作为代理人的行为。</w:t>
      </w:r>
    </w:p>
    <w:p w:rsidR="00200B82" w:rsidRDefault="00F21004">
      <w:pPr>
        <w:widowControl/>
        <w:spacing w:after="0" w:line="460" w:lineRule="exact"/>
        <w:ind w:firstLineChars="200" w:firstLine="480"/>
        <w:jc w:val="left"/>
        <w:outlineLvl w:val="1"/>
        <w:rPr>
          <w:rFonts w:ascii="仿宋" w:eastAsia="仿宋" w:hAnsi="仿宋"/>
          <w:sz w:val="24"/>
        </w:rPr>
      </w:pPr>
      <w:r>
        <w:rPr>
          <w:rFonts w:ascii="仿宋" w:eastAsia="仿宋" w:hAnsi="仿宋" w:hint="eastAsia"/>
          <w:sz w:val="24"/>
        </w:rPr>
        <w:t>五、投标文件中提供的能够给予我方带来优惠、好处的任何材料资料和技术、服务、商务、响应产品等响应承诺情况都是真实的、有效的、合法的。</w:t>
      </w:r>
    </w:p>
    <w:p w:rsidR="00200B82" w:rsidRDefault="00F21004">
      <w:pPr>
        <w:widowControl/>
        <w:spacing w:after="0" w:line="460" w:lineRule="exact"/>
        <w:ind w:firstLineChars="200" w:firstLine="480"/>
        <w:jc w:val="left"/>
        <w:outlineLvl w:val="1"/>
        <w:rPr>
          <w:rFonts w:ascii="仿宋" w:eastAsia="仿宋" w:hAnsi="仿宋"/>
          <w:sz w:val="24"/>
        </w:rPr>
      </w:pPr>
      <w:r>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rsidR="00200B82" w:rsidRDefault="00F21004">
      <w:pPr>
        <w:widowControl/>
        <w:spacing w:after="0" w:line="460" w:lineRule="exact"/>
        <w:ind w:firstLineChars="200" w:firstLine="480"/>
        <w:jc w:val="left"/>
        <w:outlineLvl w:val="1"/>
        <w:rPr>
          <w:rFonts w:ascii="仿宋" w:eastAsia="仿宋" w:hAnsi="仿宋"/>
          <w:sz w:val="24"/>
        </w:rPr>
      </w:pPr>
      <w:r>
        <w:rPr>
          <w:rFonts w:ascii="仿宋" w:eastAsia="仿宋" w:hAnsi="仿宋" w:hint="eastAsia"/>
          <w:sz w:val="24"/>
        </w:rPr>
        <w:t>七、国家或行业主管部门对采购产品的技术标准、质量标准和资格资质条件等有强制性规定的，我方</w:t>
      </w:r>
      <w:r>
        <w:rPr>
          <w:rFonts w:ascii="仿宋" w:eastAsia="仿宋" w:hAnsi="仿宋"/>
          <w:sz w:val="24"/>
        </w:rPr>
        <w:t>承诺符合其要求。</w:t>
      </w:r>
    </w:p>
    <w:p w:rsidR="00200B82" w:rsidRDefault="00F21004">
      <w:pPr>
        <w:widowControl/>
        <w:spacing w:after="0" w:line="460" w:lineRule="exact"/>
        <w:ind w:firstLineChars="200" w:firstLine="480"/>
        <w:jc w:val="left"/>
        <w:outlineLvl w:val="1"/>
        <w:rPr>
          <w:rFonts w:ascii="仿宋" w:eastAsia="仿宋" w:hAnsi="仿宋"/>
          <w:sz w:val="24"/>
        </w:rPr>
      </w:pPr>
      <w:r>
        <w:rPr>
          <w:rFonts w:ascii="仿宋" w:eastAsia="仿宋" w:hAnsi="仿宋" w:hint="eastAsia"/>
          <w:sz w:val="24"/>
        </w:rPr>
        <w:t>八、参加本次招标采购活动，</w:t>
      </w:r>
      <w:r>
        <w:rPr>
          <w:rFonts w:ascii="仿宋" w:eastAsia="仿宋" w:hAnsi="仿宋"/>
          <w:sz w:val="24"/>
        </w:rPr>
        <w:t>我方</w:t>
      </w:r>
      <w:r>
        <w:rPr>
          <w:rFonts w:ascii="仿宋" w:eastAsia="仿宋" w:hAnsi="仿宋" w:hint="eastAsia"/>
          <w:sz w:val="24"/>
        </w:rPr>
        <w:t>完全同意</w:t>
      </w:r>
      <w:r>
        <w:rPr>
          <w:rFonts w:ascii="仿宋" w:eastAsia="仿宋" w:hAnsi="仿宋"/>
          <w:sz w:val="24"/>
        </w:rPr>
        <w:t>招标文件第二章关于</w:t>
      </w:r>
      <w:r>
        <w:rPr>
          <w:rFonts w:ascii="仿宋" w:eastAsia="仿宋" w:hAnsi="仿宋"/>
          <w:sz w:val="24"/>
        </w:rPr>
        <w:t>“</w:t>
      </w:r>
      <w:r>
        <w:rPr>
          <w:rFonts w:ascii="仿宋" w:eastAsia="仿宋" w:hAnsi="仿宋" w:hint="eastAsia"/>
          <w:sz w:val="24"/>
        </w:rPr>
        <w:t>投标</w:t>
      </w:r>
      <w:r>
        <w:rPr>
          <w:rFonts w:ascii="仿宋" w:eastAsia="仿宋" w:hAnsi="仿宋"/>
          <w:sz w:val="24"/>
        </w:rPr>
        <w:t>费用</w:t>
      </w:r>
      <w:r>
        <w:rPr>
          <w:rFonts w:ascii="仿宋" w:eastAsia="仿宋" w:hAnsi="仿宋"/>
          <w:sz w:val="24"/>
        </w:rPr>
        <w:t>”</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sz w:val="24"/>
        </w:rPr>
        <w:t>”</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并承诺严格按照招标文件要求</w:t>
      </w:r>
      <w:r>
        <w:rPr>
          <w:rFonts w:ascii="仿宋" w:eastAsia="仿宋" w:hAnsi="仿宋" w:hint="eastAsia"/>
          <w:sz w:val="24"/>
        </w:rPr>
        <w:t>履行</w:t>
      </w:r>
      <w:r>
        <w:rPr>
          <w:rFonts w:ascii="仿宋" w:eastAsia="仿宋" w:hAnsi="仿宋"/>
          <w:sz w:val="24"/>
        </w:rPr>
        <w:t>。</w:t>
      </w:r>
    </w:p>
    <w:p w:rsidR="00200B82" w:rsidRDefault="00F21004">
      <w:pPr>
        <w:widowControl/>
        <w:spacing w:after="0" w:line="460" w:lineRule="exact"/>
        <w:ind w:firstLineChars="200" w:firstLine="480"/>
        <w:jc w:val="left"/>
        <w:outlineLvl w:val="1"/>
        <w:rPr>
          <w:rFonts w:ascii="仿宋" w:eastAsia="仿宋" w:hAnsi="仿宋"/>
          <w:sz w:val="24"/>
        </w:rPr>
      </w:pPr>
      <w:r>
        <w:rPr>
          <w:rFonts w:ascii="仿宋" w:eastAsia="仿宋" w:hAnsi="仿宋" w:hint="eastAsia"/>
          <w:sz w:val="24"/>
        </w:rPr>
        <w:t>九、在本次投标之前一周年内，投标人本次投标中对同一品牌同一型号相同配置的产品报价与其在中国境内其他地方的最低报价比例不得高于</w:t>
      </w:r>
      <w:r>
        <w:rPr>
          <w:rFonts w:ascii="仿宋" w:eastAsia="仿宋" w:hAnsi="仿宋" w:hint="eastAsia"/>
          <w:sz w:val="24"/>
        </w:rPr>
        <w:t>20%</w:t>
      </w:r>
      <w:r>
        <w:rPr>
          <w:rFonts w:ascii="仿宋" w:eastAsia="仿宋" w:hAnsi="仿宋" w:hint="eastAsia"/>
          <w:sz w:val="24"/>
        </w:rPr>
        <w:t>，</w:t>
      </w:r>
      <w:r>
        <w:rPr>
          <w:rFonts w:ascii="仿宋" w:eastAsia="仿宋" w:hAnsi="仿宋"/>
          <w:sz w:val="24"/>
        </w:rPr>
        <w:t>我方承诺符合</w:t>
      </w:r>
      <w:r>
        <w:rPr>
          <w:rFonts w:ascii="仿宋" w:eastAsia="仿宋" w:hAnsi="仿宋" w:hint="eastAsia"/>
          <w:sz w:val="24"/>
        </w:rPr>
        <w:t>该</w:t>
      </w:r>
      <w:r>
        <w:rPr>
          <w:rFonts w:ascii="仿宋" w:eastAsia="仿宋" w:hAnsi="仿宋"/>
          <w:sz w:val="24"/>
        </w:rPr>
        <w:t>要求。</w:t>
      </w:r>
    </w:p>
    <w:p w:rsidR="00200B82" w:rsidRDefault="00F21004">
      <w:pPr>
        <w:widowControl/>
        <w:spacing w:after="0" w:line="460" w:lineRule="exact"/>
        <w:ind w:firstLineChars="200" w:firstLine="480"/>
        <w:jc w:val="left"/>
        <w:outlineLvl w:val="1"/>
        <w:rPr>
          <w:rFonts w:ascii="仿宋" w:eastAsia="仿宋" w:hAnsi="仿宋"/>
          <w:sz w:val="24"/>
        </w:rPr>
      </w:pPr>
      <w:r>
        <w:rPr>
          <w:rFonts w:ascii="仿宋" w:eastAsia="仿宋" w:hAnsi="仿宋" w:hint="eastAsia"/>
          <w:sz w:val="24"/>
        </w:rPr>
        <w:t>十、我方保证在本项目使用的任何产品和服务（包括部分使用）时，不会产生因第三方提出侵犯其专利权、商标权或其它知</w:t>
      </w:r>
      <w:r>
        <w:rPr>
          <w:rFonts w:ascii="仿宋" w:eastAsia="仿宋" w:hAnsi="仿宋" w:hint="eastAsia"/>
          <w:sz w:val="24"/>
        </w:rPr>
        <w:t>识产权而引起的法律和经济纠纷，如因专利权、商标权或其它知识产权而引起法律和经济纠纷，由我方承担所有相关责任。采</w:t>
      </w:r>
      <w:r>
        <w:rPr>
          <w:rFonts w:ascii="仿宋" w:eastAsia="仿宋" w:hAnsi="仿宋" w:hint="eastAsia"/>
          <w:sz w:val="24"/>
        </w:rPr>
        <w:lastRenderedPageBreak/>
        <w:t>购人享有本项目实施过程中产生的知识成果及知识产权。如我方在项目实施过程中采用自有知识成果，我方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200B82" w:rsidRDefault="00F21004">
      <w:pPr>
        <w:widowControl/>
        <w:spacing w:after="0" w:line="460" w:lineRule="exact"/>
        <w:ind w:firstLineChars="200" w:firstLine="480"/>
        <w:jc w:val="left"/>
        <w:outlineLvl w:val="1"/>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w:t>
      </w:r>
      <w:r>
        <w:rPr>
          <w:rFonts w:ascii="仿宋" w:eastAsia="仿宋" w:hAnsi="仿宋" w:hint="eastAsia"/>
          <w:sz w:val="24"/>
        </w:rPr>
        <w:t>以提供虚假材料谋取中标追究法律责任。</w:t>
      </w:r>
    </w:p>
    <w:p w:rsidR="00200B82" w:rsidRDefault="00200B82">
      <w:pPr>
        <w:widowControl/>
        <w:spacing w:after="0" w:line="460" w:lineRule="exact"/>
        <w:ind w:firstLineChars="196" w:firstLine="470"/>
        <w:jc w:val="left"/>
        <w:outlineLvl w:val="1"/>
        <w:rPr>
          <w:rFonts w:ascii="仿宋" w:eastAsia="仿宋" w:hAnsi="仿宋"/>
          <w:sz w:val="24"/>
        </w:rPr>
      </w:pPr>
    </w:p>
    <w:p w:rsidR="00200B82" w:rsidRDefault="00200B82">
      <w:pPr>
        <w:widowControl/>
        <w:spacing w:after="0" w:line="460" w:lineRule="exact"/>
        <w:ind w:firstLineChars="196" w:firstLine="470"/>
        <w:jc w:val="left"/>
        <w:outlineLvl w:val="1"/>
        <w:rPr>
          <w:rFonts w:ascii="仿宋" w:eastAsia="仿宋" w:hAnsi="仿宋"/>
          <w:sz w:val="24"/>
        </w:rPr>
      </w:pPr>
    </w:p>
    <w:p w:rsidR="00200B82" w:rsidRDefault="00200B82">
      <w:pPr>
        <w:widowControl/>
        <w:spacing w:after="0" w:line="460" w:lineRule="exact"/>
        <w:ind w:firstLineChars="196" w:firstLine="470"/>
        <w:jc w:val="left"/>
        <w:outlineLvl w:val="1"/>
        <w:rPr>
          <w:rFonts w:ascii="仿宋" w:eastAsia="仿宋" w:hAnsi="仿宋"/>
          <w:sz w:val="24"/>
        </w:rPr>
      </w:pPr>
    </w:p>
    <w:p w:rsidR="00200B82" w:rsidRDefault="00F21004">
      <w:pPr>
        <w:widowControl/>
        <w:tabs>
          <w:tab w:val="left" w:pos="8127"/>
        </w:tabs>
        <w:spacing w:after="0" w:line="460" w:lineRule="exact"/>
        <w:ind w:firstLineChars="196" w:firstLine="470"/>
        <w:jc w:val="left"/>
        <w:outlineLvl w:val="1"/>
        <w:rPr>
          <w:rFonts w:ascii="仿宋" w:eastAsia="仿宋" w:hAnsi="仿宋"/>
          <w:sz w:val="24"/>
        </w:rPr>
      </w:pPr>
      <w:r>
        <w:rPr>
          <w:rFonts w:ascii="仿宋" w:eastAsia="仿宋" w:hAnsi="仿宋" w:hint="eastAsia"/>
          <w:sz w:val="24"/>
        </w:rPr>
        <w:t>投标人名称：</w:t>
      </w:r>
      <w:r>
        <w:rPr>
          <w:rFonts w:ascii="仿宋" w:eastAsia="仿宋" w:hAnsi="仿宋" w:hint="eastAsia"/>
          <w:sz w:val="24"/>
        </w:rPr>
        <w:t>XXXX</w:t>
      </w:r>
      <w:r>
        <w:rPr>
          <w:rFonts w:ascii="仿宋" w:eastAsia="仿宋" w:hAnsi="仿宋" w:hint="eastAsia"/>
          <w:sz w:val="24"/>
        </w:rPr>
        <w:t>（单位公章）。</w:t>
      </w:r>
      <w:r>
        <w:rPr>
          <w:rFonts w:ascii="仿宋" w:eastAsia="仿宋" w:hAnsi="仿宋"/>
          <w:sz w:val="24"/>
        </w:rPr>
        <w:tab/>
      </w:r>
    </w:p>
    <w:p w:rsidR="00200B82" w:rsidRDefault="00F21004">
      <w:pPr>
        <w:widowControl/>
        <w:spacing w:after="0" w:line="460" w:lineRule="exact"/>
        <w:ind w:firstLineChars="196" w:firstLine="470"/>
        <w:jc w:val="left"/>
        <w:outlineLvl w:val="1"/>
        <w:rPr>
          <w:rFonts w:ascii="仿宋" w:eastAsia="仿宋" w:hAnsi="仿宋"/>
          <w:sz w:val="24"/>
        </w:rPr>
      </w:pP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单位负责人或授权代表（签字或加盖个人名章）：</w:t>
      </w:r>
      <w:r>
        <w:rPr>
          <w:rFonts w:ascii="仿宋" w:eastAsia="仿宋" w:hAnsi="仿宋" w:hint="eastAsia"/>
          <w:sz w:val="24"/>
        </w:rPr>
        <w:t>XXXX</w:t>
      </w:r>
      <w:r>
        <w:rPr>
          <w:rFonts w:ascii="仿宋" w:eastAsia="仿宋" w:hAnsi="仿宋" w:hint="eastAsia"/>
          <w:sz w:val="24"/>
        </w:rPr>
        <w:t>。</w:t>
      </w:r>
    </w:p>
    <w:p w:rsidR="00200B82" w:rsidRDefault="00F21004">
      <w:pPr>
        <w:widowControl/>
        <w:spacing w:after="0" w:line="460" w:lineRule="exact"/>
        <w:ind w:firstLineChars="196" w:firstLine="470"/>
        <w:jc w:val="left"/>
        <w:outlineLvl w:val="1"/>
        <w:rPr>
          <w:rFonts w:ascii="仿宋" w:eastAsia="仿宋" w:hAnsi="仿宋"/>
          <w:sz w:val="24"/>
        </w:rPr>
      </w:pPr>
      <w:r>
        <w:rPr>
          <w:rFonts w:ascii="仿宋" w:eastAsia="仿宋" w:hAnsi="仿宋" w:hint="eastAsia"/>
          <w:sz w:val="24"/>
        </w:rPr>
        <w:t>日</w:t>
      </w:r>
      <w:r>
        <w:rPr>
          <w:rFonts w:ascii="仿宋" w:eastAsia="仿宋" w:hAnsi="仿宋" w:hint="eastAsia"/>
          <w:sz w:val="24"/>
        </w:rPr>
        <w:t xml:space="preserve">    </w:t>
      </w:r>
      <w:r>
        <w:rPr>
          <w:rFonts w:ascii="仿宋" w:eastAsia="仿宋" w:hAnsi="仿宋" w:hint="eastAsia"/>
          <w:sz w:val="24"/>
        </w:rPr>
        <w:t>期：</w:t>
      </w:r>
      <w:r>
        <w:rPr>
          <w:rFonts w:ascii="仿宋" w:eastAsia="仿宋" w:hAnsi="仿宋" w:hint="eastAsia"/>
          <w:sz w:val="24"/>
        </w:rPr>
        <w:t>XXXX</w:t>
      </w:r>
      <w:r>
        <w:rPr>
          <w:rFonts w:ascii="仿宋" w:eastAsia="仿宋" w:hAnsi="仿宋" w:hint="eastAsia"/>
          <w:sz w:val="24"/>
        </w:rPr>
        <w:t>。</w:t>
      </w:r>
    </w:p>
    <w:p w:rsidR="00200B82" w:rsidRDefault="00F21004">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w:t>
      </w:r>
      <w:r>
        <w:rPr>
          <w:rFonts w:ascii="仿宋" w:eastAsia="仿宋" w:hAnsi="仿宋" w:hint="eastAsia"/>
          <w:b/>
          <w:sz w:val="32"/>
          <w:szCs w:val="32"/>
        </w:rPr>
        <w:t>2-4</w:t>
      </w:r>
    </w:p>
    <w:p w:rsidR="00200B82" w:rsidRDefault="00F21004">
      <w:pPr>
        <w:spacing w:line="400" w:lineRule="exact"/>
        <w:ind w:firstLineChars="200" w:firstLine="643"/>
        <w:jc w:val="center"/>
        <w:rPr>
          <w:rFonts w:ascii="仿宋" w:eastAsia="仿宋" w:hAnsi="仿宋"/>
          <w:b/>
          <w:sz w:val="32"/>
          <w:szCs w:val="32"/>
        </w:rPr>
      </w:pPr>
      <w:bookmarkStart w:id="156" w:name="_Toc217446085"/>
      <w:bookmarkEnd w:id="148"/>
      <w:bookmarkEnd w:id="155"/>
      <w:r>
        <w:rPr>
          <w:rFonts w:ascii="仿宋" w:eastAsia="仿宋" w:hAnsi="仿宋" w:hint="eastAsia"/>
          <w:b/>
          <w:sz w:val="32"/>
          <w:szCs w:val="32"/>
        </w:rPr>
        <w:t>三、开标一览表</w:t>
      </w:r>
      <w:bookmarkEnd w:id="156"/>
    </w:p>
    <w:p w:rsidR="00200B82" w:rsidRDefault="00200B82">
      <w:pPr>
        <w:widowControl/>
        <w:spacing w:line="360" w:lineRule="atLeast"/>
        <w:ind w:firstLineChars="196" w:firstLine="470"/>
        <w:jc w:val="left"/>
        <w:outlineLvl w:val="1"/>
        <w:rPr>
          <w:rFonts w:ascii="仿宋" w:eastAsia="仿宋" w:hAnsi="仿宋"/>
          <w:sz w:val="24"/>
        </w:rPr>
      </w:pPr>
    </w:p>
    <w:tbl>
      <w:tblPr>
        <w:tblW w:w="923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2093"/>
        <w:gridCol w:w="7140"/>
      </w:tblGrid>
      <w:tr w:rsidR="00200B82">
        <w:trPr>
          <w:trHeight w:val="587"/>
        </w:trPr>
        <w:tc>
          <w:tcPr>
            <w:tcW w:w="2093" w:type="dxa"/>
            <w:vAlign w:val="center"/>
          </w:tcPr>
          <w:p w:rsidR="00200B82" w:rsidRDefault="00F21004">
            <w:pPr>
              <w:spacing w:after="0" w:line="400" w:lineRule="exac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项目名称</w:t>
            </w:r>
          </w:p>
        </w:tc>
        <w:tc>
          <w:tcPr>
            <w:tcW w:w="7140" w:type="dxa"/>
            <w:vAlign w:val="center"/>
          </w:tcPr>
          <w:p w:rsidR="00200B82" w:rsidRDefault="00F21004">
            <w:pPr>
              <w:spacing w:after="0" w:line="400" w:lineRule="exac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 xml:space="preserve"> </w:t>
            </w:r>
          </w:p>
        </w:tc>
      </w:tr>
      <w:tr w:rsidR="00200B82">
        <w:trPr>
          <w:trHeight w:val="625"/>
        </w:trPr>
        <w:tc>
          <w:tcPr>
            <w:tcW w:w="2093" w:type="dxa"/>
            <w:vAlign w:val="center"/>
          </w:tcPr>
          <w:p w:rsidR="00200B82" w:rsidRDefault="00F21004">
            <w:pPr>
              <w:spacing w:after="0" w:line="400" w:lineRule="exac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招标编号</w:t>
            </w:r>
          </w:p>
        </w:tc>
        <w:tc>
          <w:tcPr>
            <w:tcW w:w="7140" w:type="dxa"/>
            <w:vAlign w:val="center"/>
          </w:tcPr>
          <w:p w:rsidR="00200B82" w:rsidRDefault="00F21004">
            <w:pPr>
              <w:spacing w:after="0" w:line="400" w:lineRule="exac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 xml:space="preserve"> </w:t>
            </w:r>
          </w:p>
        </w:tc>
      </w:tr>
      <w:tr w:rsidR="00200B82">
        <w:trPr>
          <w:trHeight w:val="591"/>
        </w:trPr>
        <w:tc>
          <w:tcPr>
            <w:tcW w:w="2093" w:type="dxa"/>
            <w:vAlign w:val="center"/>
          </w:tcPr>
          <w:p w:rsidR="00200B82" w:rsidRDefault="00F21004">
            <w:pPr>
              <w:spacing w:after="0" w:line="400" w:lineRule="exact"/>
              <w:ind w:firstLineChars="100" w:firstLine="240"/>
              <w:jc w:val="left"/>
              <w:rPr>
                <w:rFonts w:ascii="仿宋" w:eastAsia="仿宋" w:hAnsi="仿宋"/>
                <w:color w:val="000000" w:themeColor="text1"/>
                <w:sz w:val="24"/>
              </w:rPr>
            </w:pPr>
            <w:r>
              <w:rPr>
                <w:rFonts w:ascii="仿宋" w:eastAsia="仿宋" w:hAnsi="仿宋" w:hint="eastAsia"/>
                <w:color w:val="000000" w:themeColor="text1"/>
                <w:sz w:val="24"/>
              </w:rPr>
              <w:t>投标人全称</w:t>
            </w:r>
          </w:p>
        </w:tc>
        <w:tc>
          <w:tcPr>
            <w:tcW w:w="7140" w:type="dxa"/>
            <w:vAlign w:val="center"/>
          </w:tcPr>
          <w:p w:rsidR="00200B82" w:rsidRDefault="00200B82">
            <w:pPr>
              <w:spacing w:after="0" w:line="400" w:lineRule="exact"/>
              <w:ind w:firstLineChars="200" w:firstLine="480"/>
              <w:jc w:val="left"/>
              <w:rPr>
                <w:rFonts w:ascii="仿宋" w:eastAsia="仿宋" w:hAnsi="仿宋"/>
                <w:color w:val="000000" w:themeColor="text1"/>
                <w:sz w:val="24"/>
              </w:rPr>
            </w:pPr>
          </w:p>
        </w:tc>
      </w:tr>
      <w:tr w:rsidR="00200B82">
        <w:trPr>
          <w:trHeight w:val="1009"/>
        </w:trPr>
        <w:tc>
          <w:tcPr>
            <w:tcW w:w="2093" w:type="dxa"/>
            <w:vAlign w:val="center"/>
          </w:tcPr>
          <w:p w:rsidR="00200B82" w:rsidRDefault="00F21004">
            <w:pPr>
              <w:spacing w:after="0" w:line="400" w:lineRule="exact"/>
              <w:jc w:val="center"/>
              <w:rPr>
                <w:rFonts w:ascii="仿宋" w:eastAsia="仿宋" w:hAnsi="仿宋"/>
                <w:color w:val="000000" w:themeColor="text1"/>
                <w:sz w:val="24"/>
              </w:rPr>
            </w:pPr>
            <w:r>
              <w:rPr>
                <w:rFonts w:ascii="仿宋" w:eastAsia="仿宋" w:hAnsi="仿宋" w:hint="eastAsia"/>
                <w:color w:val="000000" w:themeColor="text1"/>
                <w:sz w:val="24"/>
              </w:rPr>
              <w:t>投标报价</w:t>
            </w:r>
          </w:p>
        </w:tc>
        <w:tc>
          <w:tcPr>
            <w:tcW w:w="7140" w:type="dxa"/>
            <w:vAlign w:val="center"/>
          </w:tcPr>
          <w:p w:rsidR="00200B82" w:rsidRDefault="00F21004">
            <w:pPr>
              <w:spacing w:after="0" w:line="400" w:lineRule="exact"/>
              <w:jc w:val="left"/>
              <w:rPr>
                <w:rFonts w:ascii="仿宋" w:eastAsia="仿宋" w:hAnsi="仿宋"/>
                <w:color w:val="000000" w:themeColor="text1"/>
                <w:sz w:val="24"/>
                <w:u w:val="single"/>
              </w:rPr>
            </w:pPr>
            <w:r>
              <w:rPr>
                <w:rFonts w:ascii="仿宋" w:eastAsia="仿宋" w:hAnsi="仿宋" w:hint="eastAsia"/>
                <w:color w:val="000000" w:themeColor="text1"/>
                <w:sz w:val="24"/>
              </w:rPr>
              <w:t>投标报价：</w:t>
            </w:r>
            <w:r>
              <w:rPr>
                <w:rFonts w:ascii="仿宋" w:eastAsia="仿宋" w:hAnsi="仿宋" w:hint="eastAsia"/>
                <w:color w:val="000000" w:themeColor="text1"/>
                <w:sz w:val="24"/>
                <w:u w:val="single"/>
              </w:rPr>
              <w:t xml:space="preserve"> </w:t>
            </w:r>
            <w:r>
              <w:rPr>
                <w:rFonts w:ascii="仿宋" w:eastAsia="仿宋" w:hAnsi="仿宋"/>
                <w:color w:val="000000" w:themeColor="text1"/>
                <w:sz w:val="24"/>
                <w:u w:val="single"/>
              </w:rPr>
              <w:t xml:space="preserve">         </w:t>
            </w:r>
            <w:r>
              <w:rPr>
                <w:rFonts w:ascii="仿宋" w:eastAsia="仿宋" w:hAnsi="仿宋" w:hint="eastAsia"/>
                <w:color w:val="000000" w:themeColor="text1"/>
                <w:sz w:val="24"/>
                <w:u w:val="single"/>
              </w:rPr>
              <w:t xml:space="preserve"> </w:t>
            </w:r>
            <w:r>
              <w:rPr>
                <w:rFonts w:ascii="仿宋" w:eastAsia="仿宋" w:hAnsi="仿宋"/>
                <w:color w:val="000000" w:themeColor="text1"/>
                <w:sz w:val="24"/>
                <w:u w:val="single"/>
              </w:rPr>
              <w:t xml:space="preserve"> </w:t>
            </w:r>
            <w:r>
              <w:rPr>
                <w:rFonts w:ascii="仿宋" w:eastAsia="仿宋" w:hAnsi="仿宋" w:hint="eastAsia"/>
                <w:color w:val="000000" w:themeColor="text1"/>
                <w:sz w:val="24"/>
              </w:rPr>
              <w:t>万元，（大写：</w:t>
            </w:r>
            <w:r>
              <w:rPr>
                <w:rFonts w:ascii="仿宋" w:eastAsia="仿宋" w:hAnsi="仿宋" w:hint="eastAsia"/>
                <w:color w:val="000000" w:themeColor="text1"/>
                <w:sz w:val="24"/>
                <w:u w:val="single"/>
              </w:rPr>
              <w:t xml:space="preserve"> </w:t>
            </w:r>
            <w:r>
              <w:rPr>
                <w:rFonts w:ascii="仿宋" w:eastAsia="仿宋" w:hAnsi="仿宋"/>
                <w:color w:val="000000" w:themeColor="text1"/>
                <w:sz w:val="24"/>
                <w:u w:val="single"/>
              </w:rPr>
              <w:t xml:space="preserve"> </w:t>
            </w:r>
            <w:r>
              <w:rPr>
                <w:rFonts w:ascii="仿宋" w:eastAsia="仿宋" w:hAnsi="仿宋" w:hint="eastAsia"/>
                <w:color w:val="000000" w:themeColor="text1"/>
                <w:sz w:val="24"/>
                <w:u w:val="single"/>
              </w:rPr>
              <w:t xml:space="preserve"> </w:t>
            </w:r>
            <w:r>
              <w:rPr>
                <w:rFonts w:ascii="仿宋" w:eastAsia="仿宋" w:hAnsi="仿宋"/>
                <w:color w:val="000000" w:themeColor="text1"/>
                <w:sz w:val="24"/>
                <w:u w:val="single"/>
              </w:rPr>
              <w:t xml:space="preserve">        </w:t>
            </w:r>
            <w:r>
              <w:rPr>
                <w:rFonts w:ascii="仿宋" w:eastAsia="仿宋" w:hAnsi="仿宋" w:hint="eastAsia"/>
                <w:color w:val="000000" w:themeColor="text1"/>
                <w:sz w:val="24"/>
              </w:rPr>
              <w:t>）</w:t>
            </w:r>
          </w:p>
        </w:tc>
      </w:tr>
      <w:tr w:rsidR="00200B82">
        <w:trPr>
          <w:trHeight w:val="1021"/>
        </w:trPr>
        <w:tc>
          <w:tcPr>
            <w:tcW w:w="2093" w:type="dxa"/>
            <w:tcBorders>
              <w:top w:val="single" w:sz="4" w:space="0" w:color="auto"/>
              <w:bottom w:val="double" w:sz="6" w:space="0" w:color="000000"/>
            </w:tcBorders>
            <w:vAlign w:val="center"/>
          </w:tcPr>
          <w:p w:rsidR="00200B82" w:rsidRDefault="00F21004">
            <w:pPr>
              <w:spacing w:after="0" w:line="400" w:lineRule="exac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备注</w:t>
            </w:r>
          </w:p>
        </w:tc>
        <w:tc>
          <w:tcPr>
            <w:tcW w:w="7140" w:type="dxa"/>
            <w:tcBorders>
              <w:top w:val="single" w:sz="4" w:space="0" w:color="auto"/>
              <w:bottom w:val="double" w:sz="6" w:space="0" w:color="000000"/>
            </w:tcBorders>
            <w:vAlign w:val="center"/>
          </w:tcPr>
          <w:p w:rsidR="00200B82" w:rsidRDefault="00200B82">
            <w:pPr>
              <w:spacing w:after="0" w:line="400" w:lineRule="exact"/>
              <w:jc w:val="left"/>
              <w:rPr>
                <w:rFonts w:ascii="仿宋" w:eastAsia="仿宋" w:hAnsi="仿宋"/>
                <w:color w:val="000000" w:themeColor="text1"/>
                <w:sz w:val="24"/>
              </w:rPr>
            </w:pPr>
          </w:p>
        </w:tc>
      </w:tr>
    </w:tbl>
    <w:p w:rsidR="00200B82" w:rsidRDefault="00200B82">
      <w:pPr>
        <w:widowControl/>
        <w:spacing w:line="360" w:lineRule="atLeast"/>
        <w:jc w:val="left"/>
        <w:outlineLvl w:val="1"/>
        <w:rPr>
          <w:rFonts w:ascii="仿宋" w:eastAsia="仿宋" w:hAnsi="仿宋"/>
          <w:sz w:val="24"/>
        </w:rPr>
      </w:pPr>
    </w:p>
    <w:p w:rsidR="00200B82" w:rsidRDefault="00F21004">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注：</w:t>
      </w:r>
      <w:r>
        <w:rPr>
          <w:rFonts w:ascii="仿宋" w:eastAsia="仿宋" w:hAnsi="仿宋" w:hint="eastAsia"/>
          <w:sz w:val="24"/>
        </w:rPr>
        <w:t xml:space="preserve">1. </w:t>
      </w:r>
      <w:r>
        <w:rPr>
          <w:rFonts w:ascii="仿宋" w:eastAsia="仿宋" w:hAnsi="仿宋" w:hint="eastAsia"/>
          <w:sz w:val="24"/>
        </w:rPr>
        <w:t>报价应是最终用户验收合格后的总价，包括设备运输、保险、代理、安装调试、培训、税费和招标文件规定的其它费用。</w:t>
      </w:r>
      <w:r>
        <w:rPr>
          <w:rFonts w:ascii="仿宋" w:eastAsia="仿宋" w:hAnsi="仿宋" w:hint="eastAsia"/>
          <w:sz w:val="24"/>
        </w:rPr>
        <w:t xml:space="preserve"> </w:t>
      </w:r>
    </w:p>
    <w:p w:rsidR="00200B82" w:rsidRDefault="00F21004">
      <w:pPr>
        <w:spacing w:line="400" w:lineRule="exact"/>
        <w:ind w:firstLineChars="400" w:firstLine="960"/>
        <w:rPr>
          <w:rFonts w:ascii="仿宋" w:eastAsia="仿宋" w:hAnsi="仿宋"/>
          <w:sz w:val="24"/>
        </w:rPr>
      </w:pPr>
      <w:r>
        <w:rPr>
          <w:rFonts w:ascii="仿宋" w:eastAsia="仿宋" w:hAnsi="仿宋"/>
          <w:sz w:val="24"/>
        </w:rPr>
        <w:t>2</w:t>
      </w:r>
      <w:r>
        <w:rPr>
          <w:rFonts w:ascii="仿宋" w:eastAsia="仿宋" w:hAnsi="仿宋" w:hint="eastAsia"/>
          <w:sz w:val="24"/>
        </w:rPr>
        <w:t>．如是进口设备，须在表格中标明“进口”。招标文件未明确“允许进口”的，供应商以进口产品进行投标时，将视为无效投标。</w:t>
      </w:r>
    </w:p>
    <w:p w:rsidR="00200B82" w:rsidRDefault="00200B82">
      <w:pPr>
        <w:widowControl/>
        <w:spacing w:line="360" w:lineRule="atLeast"/>
        <w:ind w:firstLineChars="196" w:firstLine="470"/>
        <w:jc w:val="left"/>
        <w:outlineLvl w:val="1"/>
        <w:rPr>
          <w:rFonts w:ascii="仿宋" w:eastAsia="仿宋" w:hAnsi="仿宋"/>
          <w:sz w:val="24"/>
        </w:rPr>
      </w:pPr>
    </w:p>
    <w:p w:rsidR="00200B82" w:rsidRDefault="00F21004">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w:t>
      </w:r>
      <w:r>
        <w:rPr>
          <w:rFonts w:ascii="仿宋" w:eastAsia="仿宋" w:hAnsi="仿宋" w:hint="eastAsia"/>
          <w:sz w:val="24"/>
        </w:rPr>
        <w:t>XXXX</w:t>
      </w:r>
      <w:r>
        <w:rPr>
          <w:rFonts w:ascii="仿宋" w:eastAsia="仿宋" w:hAnsi="仿宋" w:hint="eastAsia"/>
          <w:sz w:val="24"/>
        </w:rPr>
        <w:t>（单位公章）。</w:t>
      </w:r>
    </w:p>
    <w:p w:rsidR="00200B82" w:rsidRDefault="00F21004">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单位负责人或授权代表（签字或加盖个人名章）：</w:t>
      </w:r>
      <w:r>
        <w:rPr>
          <w:rFonts w:ascii="仿宋" w:eastAsia="仿宋" w:hAnsi="仿宋" w:hint="eastAsia"/>
          <w:sz w:val="24"/>
        </w:rPr>
        <w:t>XXXX</w:t>
      </w:r>
      <w:r>
        <w:rPr>
          <w:rFonts w:ascii="仿宋" w:eastAsia="仿宋" w:hAnsi="仿宋" w:hint="eastAsia"/>
          <w:sz w:val="24"/>
        </w:rPr>
        <w:t>。</w:t>
      </w:r>
    </w:p>
    <w:p w:rsidR="00200B82" w:rsidRDefault="00F21004">
      <w:pPr>
        <w:widowControl/>
        <w:spacing w:line="360" w:lineRule="atLeast"/>
        <w:ind w:firstLineChars="196" w:firstLine="470"/>
        <w:jc w:val="left"/>
        <w:outlineLvl w:val="1"/>
        <w:rPr>
          <w:rFonts w:ascii="仿宋" w:eastAsia="仿宋" w:hAnsi="仿宋"/>
          <w:b/>
          <w:sz w:val="24"/>
        </w:rPr>
        <w:sectPr w:rsidR="00200B82">
          <w:pgSz w:w="11907" w:h="16840"/>
          <w:pgMar w:top="1440" w:right="1474" w:bottom="1440" w:left="1474" w:header="851" w:footer="992" w:gutter="0"/>
          <w:cols w:space="720"/>
          <w:docGrid w:linePitch="312"/>
        </w:sectPr>
      </w:pPr>
      <w:r>
        <w:rPr>
          <w:rFonts w:ascii="仿宋" w:eastAsia="仿宋" w:hAnsi="仿宋" w:hint="eastAsia"/>
          <w:sz w:val="24"/>
        </w:rPr>
        <w:t>投标日期：</w:t>
      </w:r>
      <w:r>
        <w:rPr>
          <w:rFonts w:ascii="仿宋" w:eastAsia="仿宋" w:hAnsi="仿宋" w:hint="eastAsia"/>
          <w:sz w:val="24"/>
        </w:rPr>
        <w:t>XXXX</w:t>
      </w:r>
      <w:r>
        <w:rPr>
          <w:rFonts w:ascii="仿宋" w:eastAsia="仿宋" w:hAnsi="仿宋" w:hint="eastAsia"/>
          <w:sz w:val="24"/>
        </w:rPr>
        <w:t>。</w:t>
      </w:r>
    </w:p>
    <w:p w:rsidR="00200B82" w:rsidRDefault="00F21004">
      <w:pPr>
        <w:spacing w:line="360" w:lineRule="auto"/>
        <w:rPr>
          <w:rFonts w:ascii="仿宋" w:eastAsia="仿宋" w:hAnsi="仿宋"/>
          <w:b/>
          <w:sz w:val="32"/>
          <w:szCs w:val="32"/>
        </w:rPr>
      </w:pPr>
      <w:bookmarkStart w:id="157" w:name="_Toc217446086"/>
      <w:r>
        <w:rPr>
          <w:rFonts w:ascii="仿宋" w:eastAsia="仿宋" w:hAnsi="仿宋" w:hint="eastAsia"/>
          <w:b/>
          <w:sz w:val="32"/>
          <w:szCs w:val="32"/>
        </w:rPr>
        <w:lastRenderedPageBreak/>
        <w:t>格式</w:t>
      </w:r>
      <w:r>
        <w:rPr>
          <w:rFonts w:ascii="仿宋" w:eastAsia="仿宋" w:hAnsi="仿宋" w:hint="eastAsia"/>
          <w:b/>
          <w:sz w:val="32"/>
          <w:szCs w:val="32"/>
        </w:rPr>
        <w:t>2-5</w:t>
      </w:r>
    </w:p>
    <w:p w:rsidR="00200B82" w:rsidRDefault="00F21004">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四、分项报价明细表</w:t>
      </w:r>
      <w:bookmarkEnd w:id="157"/>
    </w:p>
    <w:p w:rsidR="00200B82" w:rsidRDefault="00200B82">
      <w:pPr>
        <w:widowControl/>
        <w:spacing w:line="360" w:lineRule="atLeast"/>
        <w:ind w:firstLineChars="196" w:firstLine="470"/>
        <w:jc w:val="left"/>
        <w:outlineLvl w:val="1"/>
        <w:rPr>
          <w:rFonts w:ascii="仿宋" w:eastAsia="仿宋" w:hAnsi="仿宋"/>
          <w:sz w:val="24"/>
        </w:rPr>
      </w:pP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200B82">
        <w:trPr>
          <w:cantSplit/>
          <w:trHeight w:hRule="exact" w:val="624"/>
          <w:jc w:val="center"/>
        </w:trPr>
        <w:tc>
          <w:tcPr>
            <w:tcW w:w="877" w:type="dxa"/>
            <w:vAlign w:val="center"/>
          </w:tcPr>
          <w:p w:rsidR="00200B82" w:rsidRDefault="00F21004">
            <w:pPr>
              <w:widowControl/>
              <w:spacing w:line="360" w:lineRule="atLeast"/>
              <w:jc w:val="center"/>
              <w:outlineLvl w:val="1"/>
              <w:rPr>
                <w:rFonts w:ascii="仿宋" w:eastAsia="仿宋" w:hAnsi="仿宋"/>
                <w:sz w:val="24"/>
              </w:rPr>
            </w:pPr>
            <w:r>
              <w:rPr>
                <w:rFonts w:ascii="仿宋" w:eastAsia="仿宋" w:hAnsi="仿宋" w:hint="eastAsia"/>
                <w:sz w:val="24"/>
              </w:rPr>
              <w:t>序号</w:t>
            </w:r>
          </w:p>
        </w:tc>
        <w:tc>
          <w:tcPr>
            <w:tcW w:w="1275" w:type="dxa"/>
            <w:vAlign w:val="center"/>
          </w:tcPr>
          <w:p w:rsidR="00200B82" w:rsidRDefault="00F21004">
            <w:pPr>
              <w:widowControl/>
              <w:spacing w:line="360" w:lineRule="atLeast"/>
              <w:jc w:val="center"/>
              <w:outlineLvl w:val="1"/>
              <w:rPr>
                <w:rFonts w:ascii="仿宋" w:eastAsia="仿宋" w:hAnsi="仿宋"/>
                <w:sz w:val="24"/>
              </w:rPr>
            </w:pPr>
            <w:r>
              <w:rPr>
                <w:rFonts w:ascii="仿宋" w:eastAsia="仿宋" w:hAnsi="仿宋" w:hint="eastAsia"/>
                <w:sz w:val="24"/>
              </w:rPr>
              <w:t>产品名称</w:t>
            </w:r>
          </w:p>
        </w:tc>
        <w:tc>
          <w:tcPr>
            <w:tcW w:w="1360" w:type="dxa"/>
            <w:vAlign w:val="center"/>
          </w:tcPr>
          <w:p w:rsidR="00200B82" w:rsidRDefault="00F21004">
            <w:pPr>
              <w:widowControl/>
              <w:spacing w:line="360" w:lineRule="atLeast"/>
              <w:jc w:val="center"/>
              <w:outlineLvl w:val="1"/>
              <w:rPr>
                <w:rFonts w:ascii="仿宋" w:eastAsia="仿宋" w:hAnsi="仿宋"/>
                <w:sz w:val="24"/>
              </w:rPr>
            </w:pPr>
            <w:r>
              <w:rPr>
                <w:rFonts w:ascii="仿宋" w:eastAsia="仿宋" w:hAnsi="仿宋" w:hint="eastAsia"/>
                <w:sz w:val="24"/>
              </w:rPr>
              <w:t>规格型号</w:t>
            </w:r>
          </w:p>
        </w:tc>
        <w:tc>
          <w:tcPr>
            <w:tcW w:w="888" w:type="dxa"/>
            <w:vAlign w:val="center"/>
          </w:tcPr>
          <w:p w:rsidR="00200B82" w:rsidRDefault="00F21004">
            <w:pPr>
              <w:widowControl/>
              <w:spacing w:line="360" w:lineRule="atLeast"/>
              <w:jc w:val="center"/>
              <w:outlineLvl w:val="1"/>
              <w:rPr>
                <w:rFonts w:ascii="仿宋" w:eastAsia="仿宋" w:hAnsi="仿宋"/>
                <w:sz w:val="24"/>
              </w:rPr>
            </w:pPr>
            <w:r>
              <w:rPr>
                <w:rFonts w:ascii="仿宋" w:eastAsia="仿宋" w:hAnsi="仿宋" w:hint="eastAsia"/>
                <w:sz w:val="24"/>
              </w:rPr>
              <w:t>品牌</w:t>
            </w:r>
          </w:p>
        </w:tc>
        <w:tc>
          <w:tcPr>
            <w:tcW w:w="1212" w:type="dxa"/>
            <w:vAlign w:val="center"/>
          </w:tcPr>
          <w:p w:rsidR="00200B82" w:rsidRDefault="00F21004">
            <w:pPr>
              <w:widowControl/>
              <w:spacing w:line="360" w:lineRule="atLeast"/>
              <w:jc w:val="center"/>
              <w:outlineLvl w:val="1"/>
              <w:rPr>
                <w:rFonts w:ascii="仿宋" w:eastAsia="仿宋" w:hAnsi="仿宋"/>
                <w:sz w:val="24"/>
              </w:rPr>
            </w:pPr>
            <w:r>
              <w:rPr>
                <w:rFonts w:ascii="仿宋" w:eastAsia="仿宋" w:hAnsi="仿宋" w:hint="eastAsia"/>
                <w:sz w:val="24"/>
              </w:rPr>
              <w:t>单位</w:t>
            </w:r>
          </w:p>
        </w:tc>
        <w:tc>
          <w:tcPr>
            <w:tcW w:w="840" w:type="dxa"/>
            <w:vAlign w:val="center"/>
          </w:tcPr>
          <w:p w:rsidR="00200B82" w:rsidRDefault="00F21004">
            <w:pPr>
              <w:widowControl/>
              <w:spacing w:line="360" w:lineRule="atLeast"/>
              <w:jc w:val="center"/>
              <w:outlineLvl w:val="1"/>
              <w:rPr>
                <w:rFonts w:ascii="仿宋" w:eastAsia="仿宋" w:hAnsi="仿宋"/>
                <w:sz w:val="24"/>
              </w:rPr>
            </w:pPr>
            <w:r>
              <w:rPr>
                <w:rFonts w:ascii="仿宋" w:eastAsia="仿宋" w:hAnsi="仿宋" w:hint="eastAsia"/>
                <w:sz w:val="24"/>
              </w:rPr>
              <w:t>数量</w:t>
            </w:r>
          </w:p>
        </w:tc>
        <w:tc>
          <w:tcPr>
            <w:tcW w:w="841" w:type="dxa"/>
            <w:vAlign w:val="center"/>
          </w:tcPr>
          <w:p w:rsidR="00200B82" w:rsidRDefault="00F21004">
            <w:pPr>
              <w:widowControl/>
              <w:spacing w:line="360" w:lineRule="atLeast"/>
              <w:jc w:val="center"/>
              <w:outlineLvl w:val="1"/>
              <w:rPr>
                <w:rFonts w:ascii="仿宋" w:eastAsia="仿宋" w:hAnsi="仿宋"/>
                <w:sz w:val="24"/>
              </w:rPr>
            </w:pPr>
            <w:r>
              <w:rPr>
                <w:rFonts w:ascii="仿宋" w:eastAsia="仿宋" w:hAnsi="仿宋" w:hint="eastAsia"/>
                <w:sz w:val="24"/>
              </w:rPr>
              <w:t>单价</w:t>
            </w:r>
          </w:p>
        </w:tc>
        <w:tc>
          <w:tcPr>
            <w:tcW w:w="876" w:type="dxa"/>
            <w:vAlign w:val="center"/>
          </w:tcPr>
          <w:p w:rsidR="00200B82" w:rsidRDefault="00F21004">
            <w:pPr>
              <w:widowControl/>
              <w:spacing w:line="360" w:lineRule="atLeast"/>
              <w:jc w:val="center"/>
              <w:outlineLvl w:val="1"/>
              <w:rPr>
                <w:rFonts w:ascii="仿宋" w:eastAsia="仿宋" w:hAnsi="仿宋"/>
                <w:sz w:val="24"/>
              </w:rPr>
            </w:pPr>
            <w:r>
              <w:rPr>
                <w:rFonts w:ascii="仿宋" w:eastAsia="仿宋" w:hAnsi="仿宋" w:hint="eastAsia"/>
                <w:sz w:val="24"/>
              </w:rPr>
              <w:t>金额</w:t>
            </w:r>
          </w:p>
        </w:tc>
        <w:tc>
          <w:tcPr>
            <w:tcW w:w="843" w:type="dxa"/>
            <w:vAlign w:val="center"/>
          </w:tcPr>
          <w:p w:rsidR="00200B82" w:rsidRDefault="00F21004">
            <w:pPr>
              <w:widowControl/>
              <w:spacing w:line="360" w:lineRule="atLeast"/>
              <w:outlineLvl w:val="1"/>
              <w:rPr>
                <w:rFonts w:ascii="仿宋" w:eastAsia="仿宋" w:hAnsi="仿宋"/>
                <w:sz w:val="24"/>
              </w:rPr>
            </w:pPr>
            <w:r>
              <w:rPr>
                <w:rFonts w:ascii="仿宋" w:eastAsia="仿宋" w:hAnsi="仿宋" w:hint="eastAsia"/>
                <w:sz w:val="24"/>
              </w:rPr>
              <w:t>备注</w:t>
            </w:r>
          </w:p>
        </w:tc>
      </w:tr>
      <w:tr w:rsidR="00200B82">
        <w:trPr>
          <w:cantSplit/>
          <w:trHeight w:val="680"/>
          <w:jc w:val="center"/>
        </w:trPr>
        <w:tc>
          <w:tcPr>
            <w:tcW w:w="877" w:type="dxa"/>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1275" w:type="dxa"/>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1360" w:type="dxa"/>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888" w:type="dxa"/>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1212" w:type="dxa"/>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840" w:type="dxa"/>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841" w:type="dxa"/>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876" w:type="dxa"/>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843" w:type="dxa"/>
            <w:vAlign w:val="center"/>
          </w:tcPr>
          <w:p w:rsidR="00200B82" w:rsidRDefault="00200B82">
            <w:pPr>
              <w:widowControl/>
              <w:spacing w:line="360" w:lineRule="atLeast"/>
              <w:ind w:firstLineChars="196" w:firstLine="470"/>
              <w:jc w:val="left"/>
              <w:outlineLvl w:val="1"/>
              <w:rPr>
                <w:rFonts w:ascii="仿宋" w:eastAsia="仿宋" w:hAnsi="仿宋"/>
                <w:sz w:val="24"/>
              </w:rPr>
            </w:pPr>
          </w:p>
        </w:tc>
      </w:tr>
      <w:tr w:rsidR="00200B82">
        <w:trPr>
          <w:cantSplit/>
          <w:trHeight w:val="680"/>
          <w:jc w:val="center"/>
        </w:trPr>
        <w:tc>
          <w:tcPr>
            <w:tcW w:w="877" w:type="dxa"/>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1275" w:type="dxa"/>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1360" w:type="dxa"/>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888" w:type="dxa"/>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1212" w:type="dxa"/>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840" w:type="dxa"/>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841" w:type="dxa"/>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876" w:type="dxa"/>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843" w:type="dxa"/>
            <w:vAlign w:val="center"/>
          </w:tcPr>
          <w:p w:rsidR="00200B82" w:rsidRDefault="00200B82">
            <w:pPr>
              <w:widowControl/>
              <w:spacing w:line="360" w:lineRule="atLeast"/>
              <w:ind w:firstLineChars="196" w:firstLine="470"/>
              <w:jc w:val="left"/>
              <w:outlineLvl w:val="1"/>
              <w:rPr>
                <w:rFonts w:ascii="仿宋" w:eastAsia="仿宋" w:hAnsi="仿宋"/>
                <w:sz w:val="24"/>
              </w:rPr>
            </w:pPr>
          </w:p>
        </w:tc>
      </w:tr>
      <w:tr w:rsidR="00200B82">
        <w:trPr>
          <w:cantSplit/>
          <w:trHeight w:val="680"/>
          <w:jc w:val="center"/>
        </w:trPr>
        <w:tc>
          <w:tcPr>
            <w:tcW w:w="877" w:type="dxa"/>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1275" w:type="dxa"/>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1360" w:type="dxa"/>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888" w:type="dxa"/>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1212" w:type="dxa"/>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840" w:type="dxa"/>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841" w:type="dxa"/>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876" w:type="dxa"/>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843" w:type="dxa"/>
            <w:vAlign w:val="center"/>
          </w:tcPr>
          <w:p w:rsidR="00200B82" w:rsidRDefault="00200B82">
            <w:pPr>
              <w:widowControl/>
              <w:spacing w:line="360" w:lineRule="atLeast"/>
              <w:ind w:firstLineChars="196" w:firstLine="470"/>
              <w:jc w:val="left"/>
              <w:outlineLvl w:val="1"/>
              <w:rPr>
                <w:rFonts w:ascii="仿宋" w:eastAsia="仿宋" w:hAnsi="仿宋"/>
                <w:sz w:val="24"/>
              </w:rPr>
            </w:pPr>
          </w:p>
        </w:tc>
      </w:tr>
      <w:tr w:rsidR="00200B82">
        <w:trPr>
          <w:cantSplit/>
          <w:trHeight w:val="680"/>
          <w:jc w:val="center"/>
        </w:trPr>
        <w:tc>
          <w:tcPr>
            <w:tcW w:w="877" w:type="dxa"/>
            <w:tcBorders>
              <w:left w:val="single" w:sz="4" w:space="0" w:color="auto"/>
            </w:tcBorders>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1275" w:type="dxa"/>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1360" w:type="dxa"/>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888" w:type="dxa"/>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1212" w:type="dxa"/>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840" w:type="dxa"/>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841" w:type="dxa"/>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876" w:type="dxa"/>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843" w:type="dxa"/>
            <w:vAlign w:val="center"/>
          </w:tcPr>
          <w:p w:rsidR="00200B82" w:rsidRDefault="00200B82">
            <w:pPr>
              <w:widowControl/>
              <w:spacing w:line="360" w:lineRule="atLeast"/>
              <w:ind w:firstLineChars="196" w:firstLine="470"/>
              <w:jc w:val="left"/>
              <w:outlineLvl w:val="1"/>
              <w:rPr>
                <w:rFonts w:ascii="仿宋" w:eastAsia="仿宋" w:hAnsi="仿宋"/>
                <w:sz w:val="24"/>
              </w:rPr>
            </w:pPr>
          </w:p>
        </w:tc>
      </w:tr>
      <w:tr w:rsidR="00200B82">
        <w:trPr>
          <w:cantSplit/>
          <w:trHeight w:val="680"/>
          <w:jc w:val="center"/>
        </w:trPr>
        <w:tc>
          <w:tcPr>
            <w:tcW w:w="877" w:type="dxa"/>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1275" w:type="dxa"/>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1360" w:type="dxa"/>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888" w:type="dxa"/>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1212" w:type="dxa"/>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840" w:type="dxa"/>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841" w:type="dxa"/>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876" w:type="dxa"/>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843" w:type="dxa"/>
            <w:vAlign w:val="center"/>
          </w:tcPr>
          <w:p w:rsidR="00200B82" w:rsidRDefault="00200B82">
            <w:pPr>
              <w:widowControl/>
              <w:spacing w:line="360" w:lineRule="atLeast"/>
              <w:ind w:firstLineChars="196" w:firstLine="470"/>
              <w:jc w:val="left"/>
              <w:outlineLvl w:val="1"/>
              <w:rPr>
                <w:rFonts w:ascii="仿宋" w:eastAsia="仿宋" w:hAnsi="仿宋"/>
                <w:sz w:val="24"/>
              </w:rPr>
            </w:pPr>
          </w:p>
        </w:tc>
      </w:tr>
      <w:tr w:rsidR="00200B82">
        <w:trPr>
          <w:cantSplit/>
          <w:trHeight w:val="680"/>
          <w:jc w:val="center"/>
        </w:trPr>
        <w:tc>
          <w:tcPr>
            <w:tcW w:w="877" w:type="dxa"/>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1275" w:type="dxa"/>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1360" w:type="dxa"/>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888" w:type="dxa"/>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1212" w:type="dxa"/>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840" w:type="dxa"/>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841" w:type="dxa"/>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876" w:type="dxa"/>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843" w:type="dxa"/>
            <w:vAlign w:val="center"/>
          </w:tcPr>
          <w:p w:rsidR="00200B82" w:rsidRDefault="00200B82">
            <w:pPr>
              <w:widowControl/>
              <w:spacing w:line="360" w:lineRule="atLeast"/>
              <w:ind w:firstLineChars="196" w:firstLine="470"/>
              <w:jc w:val="left"/>
              <w:outlineLvl w:val="1"/>
              <w:rPr>
                <w:rFonts w:ascii="仿宋" w:eastAsia="仿宋" w:hAnsi="仿宋"/>
                <w:sz w:val="24"/>
              </w:rPr>
            </w:pPr>
          </w:p>
        </w:tc>
      </w:tr>
      <w:tr w:rsidR="00200B82">
        <w:trPr>
          <w:trHeight w:val="260"/>
          <w:jc w:val="center"/>
        </w:trPr>
        <w:tc>
          <w:tcPr>
            <w:tcW w:w="877" w:type="dxa"/>
            <w:tcBorders>
              <w:top w:val="single" w:sz="4" w:space="0" w:color="auto"/>
              <w:bottom w:val="single" w:sz="4" w:space="0" w:color="auto"/>
            </w:tcBorders>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rsidR="00200B82" w:rsidRDefault="00F21004">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分项报价合计（万元）：</w:t>
            </w:r>
            <w:r>
              <w:rPr>
                <w:rFonts w:ascii="仿宋" w:eastAsia="仿宋" w:hAnsi="仿宋" w:hint="eastAsia"/>
                <w:sz w:val="24"/>
              </w:rPr>
              <w:t xml:space="preserve">   </w:t>
            </w:r>
            <w:r>
              <w:rPr>
                <w:rFonts w:ascii="仿宋" w:eastAsia="仿宋" w:hAnsi="仿宋" w:hint="eastAsia"/>
                <w:sz w:val="24"/>
              </w:rPr>
              <w:t>大写：</w:t>
            </w:r>
          </w:p>
        </w:tc>
        <w:tc>
          <w:tcPr>
            <w:tcW w:w="876" w:type="dxa"/>
            <w:tcBorders>
              <w:top w:val="single" w:sz="4" w:space="0" w:color="auto"/>
              <w:bottom w:val="single" w:sz="4" w:space="0" w:color="auto"/>
            </w:tcBorders>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rsidR="00200B82" w:rsidRDefault="00200B82">
            <w:pPr>
              <w:widowControl/>
              <w:spacing w:line="360" w:lineRule="atLeast"/>
              <w:ind w:firstLineChars="196" w:firstLine="470"/>
              <w:jc w:val="left"/>
              <w:outlineLvl w:val="1"/>
              <w:rPr>
                <w:rFonts w:ascii="仿宋" w:eastAsia="仿宋" w:hAnsi="仿宋"/>
                <w:sz w:val="24"/>
              </w:rPr>
            </w:pPr>
          </w:p>
        </w:tc>
      </w:tr>
    </w:tbl>
    <w:p w:rsidR="00200B82" w:rsidRDefault="00200B82">
      <w:pPr>
        <w:widowControl/>
        <w:spacing w:line="360" w:lineRule="atLeast"/>
        <w:jc w:val="left"/>
        <w:outlineLvl w:val="1"/>
        <w:rPr>
          <w:rFonts w:ascii="仿宋" w:eastAsia="仿宋" w:hAnsi="仿宋"/>
          <w:sz w:val="24"/>
        </w:rPr>
      </w:pPr>
    </w:p>
    <w:p w:rsidR="00200B82" w:rsidRDefault="00F21004">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注：</w:t>
      </w:r>
      <w:r>
        <w:rPr>
          <w:rFonts w:ascii="仿宋" w:eastAsia="仿宋" w:hAnsi="仿宋" w:hint="eastAsia"/>
          <w:sz w:val="24"/>
        </w:rPr>
        <w:t>1</w:t>
      </w:r>
      <w:r>
        <w:rPr>
          <w:rFonts w:ascii="仿宋" w:eastAsia="仿宋" w:hAnsi="仿宋" w:hint="eastAsia"/>
          <w:sz w:val="24"/>
        </w:rPr>
        <w:t>、投标人应按“分项报价明细表”的格式详细报出投标总价的各个组成部分的报价。</w:t>
      </w:r>
    </w:p>
    <w:p w:rsidR="00200B82" w:rsidRDefault="00F21004">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 xml:space="preserve">    2</w:t>
      </w:r>
      <w:r>
        <w:rPr>
          <w:rFonts w:ascii="仿宋" w:eastAsia="仿宋" w:hAnsi="仿宋" w:hint="eastAsia"/>
          <w:sz w:val="24"/>
        </w:rPr>
        <w:t>、“分项报价明细表”各分项报价合计应当与“开标一览表”报价合计相等。</w:t>
      </w:r>
    </w:p>
    <w:p w:rsidR="00200B82" w:rsidRDefault="00200B82">
      <w:pPr>
        <w:widowControl/>
        <w:spacing w:line="360" w:lineRule="atLeast"/>
        <w:ind w:firstLineChars="196" w:firstLine="472"/>
        <w:jc w:val="left"/>
        <w:outlineLvl w:val="1"/>
        <w:rPr>
          <w:rFonts w:ascii="仿宋" w:eastAsia="仿宋" w:hAnsi="仿宋"/>
          <w:b/>
          <w:sz w:val="24"/>
        </w:rPr>
      </w:pPr>
    </w:p>
    <w:p w:rsidR="00200B82" w:rsidRDefault="00200B82">
      <w:pPr>
        <w:widowControl/>
        <w:spacing w:line="360" w:lineRule="atLeast"/>
        <w:ind w:firstLineChars="196" w:firstLine="472"/>
        <w:jc w:val="left"/>
        <w:outlineLvl w:val="1"/>
        <w:rPr>
          <w:rFonts w:ascii="仿宋" w:eastAsia="仿宋" w:hAnsi="仿宋"/>
          <w:b/>
          <w:sz w:val="24"/>
        </w:rPr>
      </w:pPr>
    </w:p>
    <w:p w:rsidR="00200B82" w:rsidRDefault="00F21004">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w:t>
      </w:r>
      <w:r>
        <w:rPr>
          <w:rFonts w:ascii="仿宋" w:eastAsia="仿宋" w:hAnsi="仿宋" w:hint="eastAsia"/>
          <w:sz w:val="24"/>
        </w:rPr>
        <w:t>XXXX</w:t>
      </w:r>
      <w:r>
        <w:rPr>
          <w:rFonts w:ascii="仿宋" w:eastAsia="仿宋" w:hAnsi="仿宋" w:hint="eastAsia"/>
          <w:sz w:val="24"/>
        </w:rPr>
        <w:t>（单位盖章）。</w:t>
      </w:r>
    </w:p>
    <w:p w:rsidR="00200B82" w:rsidRDefault="00F21004">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单位负责人或授权代表（签字或加盖个人名章）：</w:t>
      </w:r>
      <w:r>
        <w:rPr>
          <w:rFonts w:ascii="仿宋" w:eastAsia="仿宋" w:hAnsi="仿宋" w:hint="eastAsia"/>
          <w:sz w:val="24"/>
        </w:rPr>
        <w:t>XXXX</w:t>
      </w:r>
      <w:r>
        <w:rPr>
          <w:rFonts w:ascii="仿宋" w:eastAsia="仿宋" w:hAnsi="仿宋" w:hint="eastAsia"/>
          <w:sz w:val="24"/>
        </w:rPr>
        <w:t>。</w:t>
      </w:r>
    </w:p>
    <w:p w:rsidR="00200B82" w:rsidRDefault="00F21004">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投标日期：</w:t>
      </w:r>
      <w:r>
        <w:rPr>
          <w:rFonts w:ascii="仿宋" w:eastAsia="仿宋" w:hAnsi="仿宋" w:hint="eastAsia"/>
          <w:sz w:val="24"/>
        </w:rPr>
        <w:t>XXXX</w:t>
      </w:r>
      <w:bookmarkEnd w:id="153"/>
      <w:r>
        <w:rPr>
          <w:rFonts w:ascii="仿宋" w:eastAsia="仿宋" w:hAnsi="仿宋" w:hint="eastAsia"/>
          <w:sz w:val="24"/>
        </w:rPr>
        <w:t>。</w:t>
      </w:r>
      <w:bookmarkStart w:id="158" w:name="_Toc217446087"/>
    </w:p>
    <w:p w:rsidR="00200B82" w:rsidRDefault="00F21004">
      <w:pPr>
        <w:widowControl/>
        <w:spacing w:line="360" w:lineRule="atLeast"/>
        <w:jc w:val="left"/>
        <w:outlineLvl w:val="1"/>
        <w:rPr>
          <w:rFonts w:ascii="仿宋" w:eastAsia="仿宋" w:hAnsi="仿宋"/>
          <w:b/>
          <w:sz w:val="32"/>
          <w:szCs w:val="32"/>
        </w:rPr>
      </w:pPr>
      <w:r>
        <w:rPr>
          <w:rFonts w:ascii="仿宋" w:eastAsia="仿宋" w:hAnsi="仿宋" w:hint="eastAsia"/>
          <w:sz w:val="24"/>
        </w:rPr>
        <w:br w:type="page"/>
      </w:r>
      <w:bookmarkStart w:id="159" w:name="PO_默认文件内容_26"/>
      <w:r>
        <w:rPr>
          <w:rFonts w:ascii="仿宋" w:eastAsia="仿宋" w:hAnsi="仿宋" w:hint="eastAsia"/>
          <w:b/>
          <w:sz w:val="32"/>
          <w:szCs w:val="32"/>
        </w:rPr>
        <w:lastRenderedPageBreak/>
        <w:t>格式</w:t>
      </w:r>
      <w:r>
        <w:rPr>
          <w:rFonts w:ascii="仿宋" w:eastAsia="仿宋" w:hAnsi="仿宋" w:hint="eastAsia"/>
          <w:b/>
          <w:sz w:val="32"/>
          <w:szCs w:val="32"/>
        </w:rPr>
        <w:t>2-6</w:t>
      </w:r>
    </w:p>
    <w:p w:rsidR="00200B82" w:rsidRDefault="00F21004">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五、商务应答表</w:t>
      </w:r>
      <w:bookmarkEnd w:id="158"/>
    </w:p>
    <w:p w:rsidR="00200B82" w:rsidRDefault="00200B82">
      <w:pPr>
        <w:widowControl/>
        <w:spacing w:line="360" w:lineRule="atLeast"/>
        <w:ind w:firstLineChars="196" w:firstLine="472"/>
        <w:jc w:val="left"/>
        <w:outlineLvl w:val="1"/>
        <w:rPr>
          <w:rFonts w:ascii="仿宋" w:eastAsia="仿宋" w:hAnsi="仿宋"/>
          <w:b/>
          <w:sz w:val="24"/>
        </w:rPr>
      </w:pPr>
    </w:p>
    <w:p w:rsidR="00200B82" w:rsidRDefault="00F21004">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招标编号：</w:t>
      </w:r>
    </w:p>
    <w:tbl>
      <w:tblPr>
        <w:tblW w:w="864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1"/>
        <w:gridCol w:w="3042"/>
        <w:gridCol w:w="4394"/>
      </w:tblGrid>
      <w:tr w:rsidR="00200B82">
        <w:trPr>
          <w:trHeight w:val="606"/>
        </w:trPr>
        <w:tc>
          <w:tcPr>
            <w:tcW w:w="1211" w:type="dxa"/>
            <w:vAlign w:val="center"/>
          </w:tcPr>
          <w:p w:rsidR="00200B82" w:rsidRDefault="00F21004">
            <w:pPr>
              <w:widowControl/>
              <w:spacing w:line="360" w:lineRule="atLeast"/>
              <w:jc w:val="center"/>
              <w:outlineLvl w:val="1"/>
              <w:rPr>
                <w:rFonts w:ascii="仿宋" w:eastAsia="仿宋" w:hAnsi="仿宋"/>
                <w:b/>
                <w:bCs/>
                <w:sz w:val="24"/>
              </w:rPr>
            </w:pPr>
            <w:r>
              <w:rPr>
                <w:rFonts w:ascii="仿宋" w:eastAsia="仿宋" w:hAnsi="仿宋" w:hint="eastAsia"/>
                <w:b/>
                <w:bCs/>
                <w:sz w:val="24"/>
              </w:rPr>
              <w:t>序号</w:t>
            </w:r>
          </w:p>
        </w:tc>
        <w:tc>
          <w:tcPr>
            <w:tcW w:w="3042" w:type="dxa"/>
            <w:vAlign w:val="center"/>
          </w:tcPr>
          <w:p w:rsidR="00200B82" w:rsidRDefault="00F21004">
            <w:pPr>
              <w:widowControl/>
              <w:spacing w:line="360" w:lineRule="atLeast"/>
              <w:jc w:val="center"/>
              <w:outlineLvl w:val="1"/>
              <w:rPr>
                <w:rFonts w:ascii="仿宋" w:eastAsia="仿宋" w:hAnsi="仿宋"/>
                <w:b/>
                <w:bCs/>
                <w:sz w:val="24"/>
              </w:rPr>
            </w:pPr>
            <w:r>
              <w:rPr>
                <w:rFonts w:ascii="仿宋" w:eastAsia="仿宋" w:hAnsi="仿宋" w:hint="eastAsia"/>
                <w:b/>
                <w:bCs/>
                <w:sz w:val="24"/>
              </w:rPr>
              <w:t>招标要求</w:t>
            </w:r>
          </w:p>
        </w:tc>
        <w:tc>
          <w:tcPr>
            <w:tcW w:w="4394" w:type="dxa"/>
            <w:vAlign w:val="center"/>
          </w:tcPr>
          <w:p w:rsidR="00200B82" w:rsidRDefault="00F21004">
            <w:pPr>
              <w:widowControl/>
              <w:spacing w:line="360" w:lineRule="atLeast"/>
              <w:ind w:firstLineChars="196" w:firstLine="472"/>
              <w:jc w:val="center"/>
              <w:outlineLvl w:val="1"/>
              <w:rPr>
                <w:rFonts w:ascii="仿宋" w:eastAsia="仿宋" w:hAnsi="仿宋"/>
                <w:b/>
                <w:bCs/>
                <w:sz w:val="24"/>
              </w:rPr>
            </w:pPr>
            <w:r>
              <w:rPr>
                <w:rFonts w:ascii="仿宋" w:eastAsia="仿宋" w:hAnsi="仿宋" w:hint="eastAsia"/>
                <w:b/>
                <w:bCs/>
                <w:sz w:val="24"/>
              </w:rPr>
              <w:t>投标应答</w:t>
            </w:r>
          </w:p>
        </w:tc>
      </w:tr>
      <w:tr w:rsidR="00200B82">
        <w:trPr>
          <w:trHeight w:val="1080"/>
        </w:trPr>
        <w:tc>
          <w:tcPr>
            <w:tcW w:w="1211" w:type="dxa"/>
          </w:tcPr>
          <w:p w:rsidR="00200B82" w:rsidRDefault="00200B82">
            <w:pPr>
              <w:widowControl/>
              <w:spacing w:line="360" w:lineRule="atLeast"/>
              <w:ind w:firstLineChars="196" w:firstLine="470"/>
              <w:jc w:val="left"/>
              <w:outlineLvl w:val="1"/>
              <w:rPr>
                <w:rFonts w:ascii="仿宋" w:eastAsia="仿宋" w:hAnsi="仿宋"/>
                <w:sz w:val="24"/>
              </w:rPr>
            </w:pPr>
          </w:p>
        </w:tc>
        <w:tc>
          <w:tcPr>
            <w:tcW w:w="3042" w:type="dxa"/>
          </w:tcPr>
          <w:p w:rsidR="00200B82" w:rsidRDefault="00200B82">
            <w:pPr>
              <w:widowControl/>
              <w:spacing w:line="360" w:lineRule="atLeast"/>
              <w:ind w:firstLineChars="196" w:firstLine="470"/>
              <w:jc w:val="left"/>
              <w:outlineLvl w:val="1"/>
              <w:rPr>
                <w:rFonts w:ascii="仿宋" w:eastAsia="仿宋" w:hAnsi="仿宋"/>
                <w:sz w:val="24"/>
              </w:rPr>
            </w:pPr>
          </w:p>
        </w:tc>
        <w:tc>
          <w:tcPr>
            <w:tcW w:w="4394" w:type="dxa"/>
          </w:tcPr>
          <w:p w:rsidR="00200B82" w:rsidRDefault="00200B82">
            <w:pPr>
              <w:widowControl/>
              <w:spacing w:line="360" w:lineRule="atLeast"/>
              <w:ind w:firstLineChars="196" w:firstLine="470"/>
              <w:jc w:val="left"/>
              <w:outlineLvl w:val="1"/>
              <w:rPr>
                <w:rFonts w:ascii="仿宋" w:eastAsia="仿宋" w:hAnsi="仿宋"/>
                <w:sz w:val="24"/>
              </w:rPr>
            </w:pPr>
          </w:p>
        </w:tc>
      </w:tr>
      <w:tr w:rsidR="00200B82">
        <w:trPr>
          <w:trHeight w:val="1080"/>
        </w:trPr>
        <w:tc>
          <w:tcPr>
            <w:tcW w:w="1211" w:type="dxa"/>
          </w:tcPr>
          <w:p w:rsidR="00200B82" w:rsidRDefault="00200B82">
            <w:pPr>
              <w:widowControl/>
              <w:spacing w:line="360" w:lineRule="atLeast"/>
              <w:ind w:firstLineChars="196" w:firstLine="470"/>
              <w:jc w:val="left"/>
              <w:outlineLvl w:val="1"/>
              <w:rPr>
                <w:rFonts w:ascii="仿宋" w:eastAsia="仿宋" w:hAnsi="仿宋"/>
                <w:sz w:val="24"/>
              </w:rPr>
            </w:pPr>
          </w:p>
        </w:tc>
        <w:tc>
          <w:tcPr>
            <w:tcW w:w="3042" w:type="dxa"/>
          </w:tcPr>
          <w:p w:rsidR="00200B82" w:rsidRDefault="00200B82">
            <w:pPr>
              <w:widowControl/>
              <w:spacing w:line="360" w:lineRule="atLeast"/>
              <w:ind w:firstLineChars="196" w:firstLine="470"/>
              <w:jc w:val="left"/>
              <w:outlineLvl w:val="1"/>
              <w:rPr>
                <w:rFonts w:ascii="仿宋" w:eastAsia="仿宋" w:hAnsi="仿宋"/>
                <w:sz w:val="24"/>
              </w:rPr>
            </w:pPr>
          </w:p>
        </w:tc>
        <w:tc>
          <w:tcPr>
            <w:tcW w:w="4394" w:type="dxa"/>
          </w:tcPr>
          <w:p w:rsidR="00200B82" w:rsidRDefault="00200B82">
            <w:pPr>
              <w:widowControl/>
              <w:spacing w:line="360" w:lineRule="atLeast"/>
              <w:ind w:firstLineChars="196" w:firstLine="470"/>
              <w:jc w:val="left"/>
              <w:outlineLvl w:val="1"/>
              <w:rPr>
                <w:rFonts w:ascii="仿宋" w:eastAsia="仿宋" w:hAnsi="仿宋"/>
                <w:sz w:val="24"/>
              </w:rPr>
            </w:pPr>
          </w:p>
        </w:tc>
      </w:tr>
      <w:tr w:rsidR="00200B82">
        <w:trPr>
          <w:trHeight w:val="1080"/>
        </w:trPr>
        <w:tc>
          <w:tcPr>
            <w:tcW w:w="1211" w:type="dxa"/>
          </w:tcPr>
          <w:p w:rsidR="00200B82" w:rsidRDefault="00200B82">
            <w:pPr>
              <w:widowControl/>
              <w:spacing w:line="360" w:lineRule="atLeast"/>
              <w:ind w:firstLineChars="196" w:firstLine="470"/>
              <w:jc w:val="left"/>
              <w:outlineLvl w:val="1"/>
              <w:rPr>
                <w:rFonts w:ascii="仿宋" w:eastAsia="仿宋" w:hAnsi="仿宋"/>
                <w:sz w:val="24"/>
              </w:rPr>
            </w:pPr>
          </w:p>
        </w:tc>
        <w:tc>
          <w:tcPr>
            <w:tcW w:w="3042" w:type="dxa"/>
          </w:tcPr>
          <w:p w:rsidR="00200B82" w:rsidRDefault="00200B82">
            <w:pPr>
              <w:widowControl/>
              <w:spacing w:line="360" w:lineRule="atLeast"/>
              <w:ind w:firstLineChars="196" w:firstLine="470"/>
              <w:jc w:val="left"/>
              <w:outlineLvl w:val="1"/>
              <w:rPr>
                <w:rFonts w:ascii="仿宋" w:eastAsia="仿宋" w:hAnsi="仿宋"/>
                <w:sz w:val="24"/>
              </w:rPr>
            </w:pPr>
          </w:p>
        </w:tc>
        <w:tc>
          <w:tcPr>
            <w:tcW w:w="4394" w:type="dxa"/>
          </w:tcPr>
          <w:p w:rsidR="00200B82" w:rsidRDefault="00200B82">
            <w:pPr>
              <w:widowControl/>
              <w:spacing w:line="360" w:lineRule="atLeast"/>
              <w:ind w:firstLineChars="196" w:firstLine="470"/>
              <w:jc w:val="left"/>
              <w:outlineLvl w:val="1"/>
              <w:rPr>
                <w:rFonts w:ascii="仿宋" w:eastAsia="仿宋" w:hAnsi="仿宋"/>
                <w:sz w:val="24"/>
              </w:rPr>
            </w:pPr>
          </w:p>
        </w:tc>
      </w:tr>
      <w:tr w:rsidR="00200B82">
        <w:trPr>
          <w:trHeight w:val="1080"/>
        </w:trPr>
        <w:tc>
          <w:tcPr>
            <w:tcW w:w="1211" w:type="dxa"/>
          </w:tcPr>
          <w:p w:rsidR="00200B82" w:rsidRDefault="00200B82">
            <w:pPr>
              <w:widowControl/>
              <w:spacing w:line="360" w:lineRule="atLeast"/>
              <w:ind w:firstLineChars="196" w:firstLine="470"/>
              <w:jc w:val="left"/>
              <w:outlineLvl w:val="1"/>
              <w:rPr>
                <w:rFonts w:ascii="仿宋" w:eastAsia="仿宋" w:hAnsi="仿宋"/>
                <w:sz w:val="24"/>
              </w:rPr>
            </w:pPr>
          </w:p>
        </w:tc>
        <w:tc>
          <w:tcPr>
            <w:tcW w:w="3042" w:type="dxa"/>
          </w:tcPr>
          <w:p w:rsidR="00200B82" w:rsidRDefault="00200B82">
            <w:pPr>
              <w:widowControl/>
              <w:spacing w:line="360" w:lineRule="atLeast"/>
              <w:ind w:firstLineChars="196" w:firstLine="470"/>
              <w:jc w:val="left"/>
              <w:outlineLvl w:val="1"/>
              <w:rPr>
                <w:rFonts w:ascii="仿宋" w:eastAsia="仿宋" w:hAnsi="仿宋"/>
                <w:sz w:val="24"/>
              </w:rPr>
            </w:pPr>
          </w:p>
        </w:tc>
        <w:tc>
          <w:tcPr>
            <w:tcW w:w="4394" w:type="dxa"/>
          </w:tcPr>
          <w:p w:rsidR="00200B82" w:rsidRDefault="00200B82">
            <w:pPr>
              <w:widowControl/>
              <w:spacing w:line="360" w:lineRule="atLeast"/>
              <w:ind w:firstLineChars="196" w:firstLine="470"/>
              <w:jc w:val="left"/>
              <w:outlineLvl w:val="1"/>
              <w:rPr>
                <w:rFonts w:ascii="仿宋" w:eastAsia="仿宋" w:hAnsi="仿宋"/>
                <w:sz w:val="24"/>
              </w:rPr>
            </w:pPr>
          </w:p>
        </w:tc>
      </w:tr>
    </w:tbl>
    <w:p w:rsidR="00200B82" w:rsidRDefault="00F21004">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注：</w:t>
      </w:r>
      <w:r>
        <w:rPr>
          <w:rFonts w:ascii="仿宋" w:eastAsia="仿宋" w:hAnsi="仿宋" w:hint="eastAsia"/>
          <w:sz w:val="24"/>
        </w:rPr>
        <w:t xml:space="preserve">1. </w:t>
      </w:r>
      <w:r>
        <w:rPr>
          <w:rFonts w:ascii="仿宋" w:eastAsia="仿宋" w:hAnsi="仿宋" w:hint="eastAsia"/>
          <w:sz w:val="24"/>
        </w:rPr>
        <w:t>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rsidR="00200B82" w:rsidRDefault="00F21004">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2</w:t>
      </w:r>
      <w:r>
        <w:rPr>
          <w:rFonts w:ascii="仿宋" w:eastAsia="仿宋" w:hAnsi="仿宋" w:hint="eastAsia"/>
          <w:sz w:val="24"/>
        </w:rPr>
        <w:t>．按照招标项目商务要求的顺序逐条对应填写。</w:t>
      </w:r>
    </w:p>
    <w:p w:rsidR="00200B82" w:rsidRDefault="00F21004">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3</w:t>
      </w:r>
      <w:r>
        <w:rPr>
          <w:rFonts w:ascii="仿宋" w:eastAsia="仿宋" w:hAnsi="仿宋" w:hint="eastAsia"/>
          <w:sz w:val="24"/>
        </w:rPr>
        <w:t>．供应商必须据实填写，不得虚假填写，否则将取消其投标或中标资格。</w:t>
      </w:r>
    </w:p>
    <w:p w:rsidR="00200B82" w:rsidRDefault="00200B82">
      <w:pPr>
        <w:widowControl/>
        <w:spacing w:line="360" w:lineRule="atLeast"/>
        <w:ind w:firstLineChars="196" w:firstLine="470"/>
        <w:jc w:val="left"/>
        <w:outlineLvl w:val="1"/>
        <w:rPr>
          <w:rFonts w:ascii="仿宋" w:eastAsia="仿宋" w:hAnsi="仿宋"/>
          <w:sz w:val="24"/>
        </w:rPr>
      </w:pPr>
    </w:p>
    <w:p w:rsidR="00200B82" w:rsidRDefault="00F21004">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w:t>
      </w:r>
      <w:r>
        <w:rPr>
          <w:rFonts w:ascii="仿宋" w:eastAsia="仿宋" w:hAnsi="仿宋" w:hint="eastAsia"/>
          <w:sz w:val="24"/>
        </w:rPr>
        <w:t>XXXX</w:t>
      </w:r>
      <w:r>
        <w:rPr>
          <w:rFonts w:ascii="仿宋" w:eastAsia="仿宋" w:hAnsi="仿宋" w:hint="eastAsia"/>
          <w:sz w:val="24"/>
        </w:rPr>
        <w:t>（单位盖章）。</w:t>
      </w:r>
    </w:p>
    <w:p w:rsidR="00200B82" w:rsidRDefault="00F21004">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单位负责人或授权代表（签字或加盖个人名章）：</w:t>
      </w:r>
      <w:r>
        <w:rPr>
          <w:rFonts w:ascii="仿宋" w:eastAsia="仿宋" w:hAnsi="仿宋" w:hint="eastAsia"/>
          <w:sz w:val="24"/>
        </w:rPr>
        <w:t>XXXX</w:t>
      </w:r>
      <w:r>
        <w:rPr>
          <w:rFonts w:ascii="仿宋" w:eastAsia="仿宋" w:hAnsi="仿宋" w:hint="eastAsia"/>
          <w:sz w:val="24"/>
        </w:rPr>
        <w:t>。</w:t>
      </w:r>
    </w:p>
    <w:p w:rsidR="00200B82" w:rsidRDefault="00F21004">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投标日期</w:t>
      </w:r>
      <w:r>
        <w:rPr>
          <w:rFonts w:ascii="仿宋" w:eastAsia="仿宋" w:hAnsi="仿宋" w:hint="eastAsia"/>
          <w:sz w:val="24"/>
        </w:rPr>
        <w:t>: XXXX</w:t>
      </w:r>
      <w:r>
        <w:rPr>
          <w:rFonts w:ascii="仿宋" w:eastAsia="仿宋" w:hAnsi="仿宋" w:hint="eastAsia"/>
          <w:sz w:val="24"/>
        </w:rPr>
        <w:t>。</w:t>
      </w:r>
    </w:p>
    <w:p w:rsidR="00200B82" w:rsidRDefault="00F21004">
      <w:pPr>
        <w:spacing w:after="0" w:line="340" w:lineRule="exact"/>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w:t>
      </w:r>
      <w:r>
        <w:rPr>
          <w:rFonts w:ascii="仿宋" w:eastAsia="仿宋" w:hAnsi="仿宋" w:hint="eastAsia"/>
          <w:b/>
          <w:sz w:val="32"/>
          <w:szCs w:val="32"/>
        </w:rPr>
        <w:t>2-7</w:t>
      </w:r>
    </w:p>
    <w:p w:rsidR="00200B82" w:rsidRDefault="00F21004">
      <w:pPr>
        <w:widowControl/>
        <w:spacing w:after="0" w:line="340" w:lineRule="exact"/>
        <w:jc w:val="center"/>
        <w:rPr>
          <w:rFonts w:ascii="仿宋" w:eastAsia="仿宋" w:hAnsi="仿宋"/>
          <w:b/>
          <w:sz w:val="32"/>
          <w:szCs w:val="32"/>
        </w:rPr>
      </w:pPr>
      <w:r>
        <w:rPr>
          <w:rFonts w:ascii="仿宋" w:eastAsia="仿宋" w:hAnsi="仿宋" w:hint="eastAsia"/>
          <w:b/>
          <w:sz w:val="32"/>
          <w:szCs w:val="32"/>
        </w:rPr>
        <w:t>六、商务、技术、服务应答附表</w:t>
      </w:r>
    </w:p>
    <w:p w:rsidR="00200B82" w:rsidRDefault="00F21004">
      <w:pPr>
        <w:widowControl/>
        <w:spacing w:after="0" w:line="340" w:lineRule="exact"/>
        <w:jc w:val="center"/>
        <w:rPr>
          <w:rFonts w:ascii="仿宋" w:eastAsia="仿宋" w:hAnsi="仿宋"/>
          <w:b/>
          <w:sz w:val="32"/>
          <w:szCs w:val="32"/>
        </w:rPr>
      </w:pPr>
      <w:r>
        <w:rPr>
          <w:rFonts w:ascii="仿宋" w:eastAsia="仿宋" w:hAnsi="仿宋" w:hint="eastAsia"/>
          <w:b/>
          <w:sz w:val="32"/>
          <w:szCs w:val="32"/>
        </w:rPr>
        <w:t>（仅用于中标、成交结果公告，此表不作为评审内容）</w:t>
      </w:r>
    </w:p>
    <w:p w:rsidR="00200B82" w:rsidRDefault="00F21004">
      <w:pPr>
        <w:widowControl/>
        <w:spacing w:after="0" w:line="340" w:lineRule="exact"/>
        <w:ind w:firstLine="480"/>
        <w:jc w:val="left"/>
        <w:rPr>
          <w:rFonts w:ascii="仿宋" w:eastAsia="仿宋" w:hAnsi="仿宋" w:cs="宋体"/>
          <w:bCs/>
          <w:sz w:val="24"/>
        </w:rPr>
      </w:pPr>
      <w:r>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200B82">
        <w:trPr>
          <w:cantSplit/>
          <w:trHeight w:val="462"/>
        </w:trPr>
        <w:tc>
          <w:tcPr>
            <w:tcW w:w="8215" w:type="dxa"/>
            <w:gridSpan w:val="9"/>
            <w:vAlign w:val="center"/>
          </w:tcPr>
          <w:p w:rsidR="00200B82" w:rsidRDefault="00F21004">
            <w:pPr>
              <w:widowControl/>
              <w:spacing w:after="0" w:line="340" w:lineRule="exact"/>
              <w:jc w:val="center"/>
              <w:outlineLvl w:val="1"/>
              <w:rPr>
                <w:rFonts w:ascii="仿宋" w:eastAsia="仿宋" w:hAnsi="仿宋"/>
                <w:sz w:val="24"/>
              </w:rPr>
            </w:pPr>
            <w:r>
              <w:rPr>
                <w:rFonts w:ascii="仿宋" w:eastAsia="仿宋" w:hAnsi="仿宋" w:cs="宋体" w:hint="eastAsia"/>
                <w:b/>
                <w:kern w:val="0"/>
                <w:sz w:val="24"/>
              </w:rPr>
              <w:t>中标（成交）供应商的相关信息</w:t>
            </w:r>
          </w:p>
        </w:tc>
      </w:tr>
      <w:tr w:rsidR="00200B82">
        <w:trPr>
          <w:cantSplit/>
          <w:trHeight w:val="462"/>
        </w:trPr>
        <w:tc>
          <w:tcPr>
            <w:tcW w:w="1741" w:type="dxa"/>
            <w:gridSpan w:val="2"/>
            <w:vAlign w:val="center"/>
          </w:tcPr>
          <w:p w:rsidR="00200B82" w:rsidRDefault="00F21004">
            <w:pPr>
              <w:widowControl/>
              <w:spacing w:after="0" w:line="340" w:lineRule="exact"/>
              <w:jc w:val="left"/>
              <w:outlineLvl w:val="1"/>
              <w:rPr>
                <w:rFonts w:ascii="仿宋" w:eastAsia="仿宋" w:hAnsi="仿宋"/>
                <w:sz w:val="24"/>
              </w:rPr>
            </w:pPr>
            <w:r>
              <w:rPr>
                <w:rFonts w:ascii="仿宋" w:eastAsia="仿宋" w:hAnsi="仿宋" w:hint="eastAsia"/>
                <w:sz w:val="24"/>
              </w:rPr>
              <w:t>*</w:t>
            </w:r>
            <w:r>
              <w:rPr>
                <w:rFonts w:ascii="仿宋" w:eastAsia="仿宋" w:hAnsi="仿宋" w:hint="eastAsia"/>
                <w:sz w:val="24"/>
              </w:rPr>
              <w:t>项目名称</w:t>
            </w:r>
          </w:p>
        </w:tc>
        <w:tc>
          <w:tcPr>
            <w:tcW w:w="6474" w:type="dxa"/>
            <w:gridSpan w:val="7"/>
            <w:vAlign w:val="center"/>
          </w:tcPr>
          <w:p w:rsidR="00200B82" w:rsidRDefault="00200B82">
            <w:pPr>
              <w:widowControl/>
              <w:spacing w:after="0" w:line="340" w:lineRule="exact"/>
              <w:ind w:firstLineChars="196" w:firstLine="470"/>
              <w:jc w:val="left"/>
              <w:outlineLvl w:val="1"/>
              <w:rPr>
                <w:rFonts w:ascii="仿宋" w:eastAsia="仿宋" w:hAnsi="仿宋"/>
                <w:sz w:val="24"/>
              </w:rPr>
            </w:pPr>
          </w:p>
        </w:tc>
      </w:tr>
      <w:tr w:rsidR="00200B82">
        <w:trPr>
          <w:cantSplit/>
          <w:trHeight w:val="462"/>
        </w:trPr>
        <w:tc>
          <w:tcPr>
            <w:tcW w:w="1741" w:type="dxa"/>
            <w:gridSpan w:val="2"/>
            <w:vAlign w:val="center"/>
          </w:tcPr>
          <w:p w:rsidR="00200B82" w:rsidRDefault="00F21004">
            <w:pPr>
              <w:widowControl/>
              <w:spacing w:after="0" w:line="340" w:lineRule="exact"/>
              <w:jc w:val="left"/>
              <w:outlineLvl w:val="1"/>
              <w:rPr>
                <w:rFonts w:ascii="仿宋" w:eastAsia="仿宋" w:hAnsi="仿宋"/>
                <w:sz w:val="24"/>
              </w:rPr>
            </w:pPr>
            <w:r>
              <w:rPr>
                <w:rFonts w:ascii="仿宋" w:eastAsia="仿宋" w:hAnsi="仿宋" w:hint="eastAsia"/>
                <w:sz w:val="24"/>
              </w:rPr>
              <w:t>*</w:t>
            </w:r>
            <w:r>
              <w:rPr>
                <w:rFonts w:ascii="仿宋" w:eastAsia="仿宋" w:hAnsi="仿宋" w:hint="eastAsia"/>
                <w:sz w:val="24"/>
              </w:rPr>
              <w:t>投标人名称</w:t>
            </w:r>
          </w:p>
        </w:tc>
        <w:tc>
          <w:tcPr>
            <w:tcW w:w="6474" w:type="dxa"/>
            <w:gridSpan w:val="7"/>
            <w:vAlign w:val="center"/>
          </w:tcPr>
          <w:p w:rsidR="00200B82" w:rsidRDefault="00200B82">
            <w:pPr>
              <w:widowControl/>
              <w:spacing w:after="0" w:line="340" w:lineRule="exact"/>
              <w:ind w:firstLineChars="196" w:firstLine="470"/>
              <w:jc w:val="left"/>
              <w:outlineLvl w:val="1"/>
              <w:rPr>
                <w:rFonts w:ascii="仿宋" w:eastAsia="仿宋" w:hAnsi="仿宋"/>
                <w:sz w:val="24"/>
              </w:rPr>
            </w:pPr>
          </w:p>
        </w:tc>
      </w:tr>
      <w:tr w:rsidR="00200B82">
        <w:trPr>
          <w:cantSplit/>
          <w:trHeight w:val="462"/>
        </w:trPr>
        <w:tc>
          <w:tcPr>
            <w:tcW w:w="1741" w:type="dxa"/>
            <w:gridSpan w:val="2"/>
            <w:vAlign w:val="center"/>
          </w:tcPr>
          <w:p w:rsidR="00200B82" w:rsidRDefault="00F21004">
            <w:pPr>
              <w:widowControl/>
              <w:spacing w:after="0" w:line="340" w:lineRule="exact"/>
              <w:jc w:val="left"/>
              <w:outlineLvl w:val="1"/>
              <w:rPr>
                <w:rFonts w:ascii="仿宋" w:eastAsia="仿宋" w:hAnsi="仿宋"/>
                <w:sz w:val="24"/>
              </w:rPr>
            </w:pPr>
            <w:r>
              <w:rPr>
                <w:rFonts w:ascii="仿宋" w:eastAsia="仿宋" w:hAnsi="仿宋" w:hint="eastAsia"/>
                <w:sz w:val="24"/>
              </w:rPr>
              <w:t>*</w:t>
            </w:r>
            <w:r>
              <w:rPr>
                <w:rFonts w:ascii="仿宋" w:eastAsia="仿宋" w:hAnsi="仿宋" w:hint="eastAsia"/>
                <w:sz w:val="24"/>
              </w:rPr>
              <w:t>注册地址</w:t>
            </w:r>
          </w:p>
        </w:tc>
        <w:tc>
          <w:tcPr>
            <w:tcW w:w="2985" w:type="dxa"/>
            <w:gridSpan w:val="3"/>
            <w:tcBorders>
              <w:right w:val="single" w:sz="4" w:space="0" w:color="auto"/>
            </w:tcBorders>
            <w:vAlign w:val="center"/>
          </w:tcPr>
          <w:p w:rsidR="00200B82" w:rsidRDefault="00200B82">
            <w:pPr>
              <w:widowControl/>
              <w:spacing w:after="0" w:line="340" w:lineRule="exact"/>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200B82" w:rsidRDefault="00F21004">
            <w:pPr>
              <w:widowControl/>
              <w:spacing w:after="0" w:line="340" w:lineRule="exact"/>
              <w:jc w:val="left"/>
              <w:outlineLvl w:val="1"/>
              <w:rPr>
                <w:rFonts w:ascii="仿宋" w:eastAsia="仿宋" w:hAnsi="仿宋"/>
                <w:sz w:val="24"/>
              </w:rPr>
            </w:pPr>
            <w:r>
              <w:rPr>
                <w:rFonts w:ascii="仿宋" w:eastAsia="仿宋" w:hAnsi="仿宋" w:hint="eastAsia"/>
                <w:sz w:val="24"/>
              </w:rPr>
              <w:t>*</w:t>
            </w:r>
            <w:r>
              <w:rPr>
                <w:rFonts w:ascii="仿宋" w:eastAsia="仿宋" w:hAnsi="仿宋" w:hint="eastAsia"/>
                <w:sz w:val="24"/>
              </w:rPr>
              <w:t>行政区域</w:t>
            </w:r>
          </w:p>
        </w:tc>
        <w:tc>
          <w:tcPr>
            <w:tcW w:w="1899" w:type="dxa"/>
            <w:tcBorders>
              <w:left w:val="single" w:sz="4" w:space="0" w:color="auto"/>
            </w:tcBorders>
            <w:vAlign w:val="center"/>
          </w:tcPr>
          <w:p w:rsidR="00200B82" w:rsidRDefault="00200B82">
            <w:pPr>
              <w:widowControl/>
              <w:spacing w:after="0" w:line="340" w:lineRule="exact"/>
              <w:ind w:firstLineChars="196" w:firstLine="470"/>
              <w:jc w:val="left"/>
              <w:outlineLvl w:val="1"/>
              <w:rPr>
                <w:rFonts w:ascii="仿宋" w:eastAsia="仿宋" w:hAnsi="仿宋"/>
                <w:sz w:val="24"/>
              </w:rPr>
            </w:pPr>
          </w:p>
        </w:tc>
      </w:tr>
      <w:tr w:rsidR="00200B82">
        <w:trPr>
          <w:cantSplit/>
          <w:trHeight w:val="462"/>
        </w:trPr>
        <w:tc>
          <w:tcPr>
            <w:tcW w:w="1741" w:type="dxa"/>
            <w:gridSpan w:val="2"/>
            <w:vAlign w:val="center"/>
          </w:tcPr>
          <w:p w:rsidR="00200B82" w:rsidRDefault="00F21004">
            <w:pPr>
              <w:widowControl/>
              <w:spacing w:after="0" w:line="340" w:lineRule="exact"/>
              <w:jc w:val="left"/>
              <w:outlineLvl w:val="1"/>
              <w:rPr>
                <w:rFonts w:ascii="仿宋" w:eastAsia="仿宋" w:hAnsi="仿宋"/>
                <w:sz w:val="24"/>
              </w:rPr>
            </w:pPr>
            <w:r>
              <w:rPr>
                <w:rFonts w:ascii="仿宋" w:eastAsia="仿宋" w:hAnsi="仿宋" w:hint="eastAsia"/>
                <w:sz w:val="24"/>
              </w:rPr>
              <w:t>*</w:t>
            </w:r>
            <w:r>
              <w:rPr>
                <w:rFonts w:ascii="仿宋" w:eastAsia="仿宋" w:hAnsi="仿宋" w:hint="eastAsia"/>
                <w:sz w:val="24"/>
              </w:rPr>
              <w:t>供应商规模</w:t>
            </w:r>
          </w:p>
        </w:tc>
        <w:tc>
          <w:tcPr>
            <w:tcW w:w="6474" w:type="dxa"/>
            <w:gridSpan w:val="7"/>
            <w:vAlign w:val="center"/>
          </w:tcPr>
          <w:p w:rsidR="00200B82" w:rsidRDefault="00F21004">
            <w:pPr>
              <w:widowControl/>
              <w:spacing w:after="0" w:line="340" w:lineRule="exact"/>
              <w:jc w:val="center"/>
              <w:outlineLvl w:val="1"/>
              <w:rPr>
                <w:rFonts w:ascii="仿宋" w:eastAsia="仿宋" w:hAnsi="仿宋"/>
                <w:sz w:val="24"/>
              </w:rPr>
            </w:pPr>
            <w:r>
              <w:rPr>
                <w:rFonts w:ascii="仿宋" w:eastAsia="仿宋" w:hAnsi="仿宋" w:cs="黑体" w:hint="eastAsia"/>
                <w:szCs w:val="21"/>
              </w:rPr>
              <w:t>□</w:t>
            </w:r>
            <w:r>
              <w:rPr>
                <w:rFonts w:ascii="仿宋" w:eastAsia="仿宋" w:hAnsi="仿宋" w:hint="eastAsia"/>
                <w:szCs w:val="21"/>
              </w:rPr>
              <w:t>大型企业</w:t>
            </w:r>
            <w:r>
              <w:rPr>
                <w:rFonts w:ascii="仿宋" w:eastAsia="仿宋" w:hAnsi="仿宋" w:hint="eastAsia"/>
                <w:szCs w:val="21"/>
              </w:rPr>
              <w:t xml:space="preserve">   </w:t>
            </w:r>
            <w:r>
              <w:rPr>
                <w:rFonts w:ascii="仿宋" w:eastAsia="仿宋" w:hAnsi="仿宋" w:cs="黑体" w:hint="eastAsia"/>
                <w:szCs w:val="21"/>
              </w:rPr>
              <w:t>□</w:t>
            </w:r>
            <w:r>
              <w:rPr>
                <w:rFonts w:ascii="仿宋" w:eastAsia="仿宋" w:hAnsi="仿宋" w:hint="eastAsia"/>
                <w:szCs w:val="21"/>
              </w:rPr>
              <w:t>中型企业</w:t>
            </w:r>
            <w:r>
              <w:rPr>
                <w:rFonts w:ascii="仿宋" w:eastAsia="仿宋" w:hAnsi="仿宋" w:hint="eastAsia"/>
                <w:szCs w:val="21"/>
              </w:rPr>
              <w:t xml:space="preserve">   </w:t>
            </w:r>
            <w:r>
              <w:rPr>
                <w:rFonts w:ascii="仿宋" w:eastAsia="仿宋" w:hAnsi="仿宋" w:cs="黑体" w:hint="eastAsia"/>
                <w:szCs w:val="21"/>
              </w:rPr>
              <w:t>□</w:t>
            </w:r>
            <w:r>
              <w:rPr>
                <w:rFonts w:ascii="仿宋" w:eastAsia="仿宋" w:hAnsi="仿宋" w:hint="eastAsia"/>
                <w:szCs w:val="21"/>
              </w:rPr>
              <w:t>小微型企业（对应处打“</w:t>
            </w:r>
            <w:r>
              <w:rPr>
                <w:rFonts w:ascii="仿宋" w:eastAsia="仿宋" w:hAnsi="仿宋" w:cs="宋体" w:hint="eastAsia"/>
                <w:szCs w:val="21"/>
              </w:rPr>
              <w:t>√”</w:t>
            </w:r>
            <w:r>
              <w:rPr>
                <w:rFonts w:ascii="仿宋" w:eastAsia="仿宋" w:hAnsi="仿宋" w:hint="eastAsia"/>
                <w:szCs w:val="21"/>
              </w:rPr>
              <w:t>）</w:t>
            </w:r>
          </w:p>
        </w:tc>
      </w:tr>
      <w:tr w:rsidR="00200B82">
        <w:trPr>
          <w:cantSplit/>
          <w:trHeight w:val="442"/>
        </w:trPr>
        <w:tc>
          <w:tcPr>
            <w:tcW w:w="1741" w:type="dxa"/>
            <w:gridSpan w:val="2"/>
            <w:vMerge w:val="restart"/>
            <w:vAlign w:val="center"/>
          </w:tcPr>
          <w:p w:rsidR="00200B82" w:rsidRDefault="00F21004">
            <w:pPr>
              <w:widowControl/>
              <w:spacing w:after="0" w:line="340" w:lineRule="exact"/>
              <w:jc w:val="left"/>
              <w:outlineLvl w:val="1"/>
              <w:rPr>
                <w:rFonts w:ascii="仿宋" w:eastAsia="仿宋" w:hAnsi="仿宋"/>
                <w:sz w:val="24"/>
              </w:rPr>
            </w:pPr>
            <w:r>
              <w:rPr>
                <w:rFonts w:ascii="仿宋" w:eastAsia="仿宋" w:hAnsi="仿宋" w:hint="eastAsia"/>
                <w:sz w:val="24"/>
              </w:rPr>
              <w:t>*</w:t>
            </w:r>
            <w:r>
              <w:rPr>
                <w:rFonts w:ascii="仿宋" w:eastAsia="仿宋" w:hAnsi="仿宋" w:hint="eastAsia"/>
                <w:sz w:val="24"/>
              </w:rPr>
              <w:t>单位联系方式</w:t>
            </w:r>
          </w:p>
        </w:tc>
        <w:tc>
          <w:tcPr>
            <w:tcW w:w="1635" w:type="dxa"/>
            <w:vAlign w:val="center"/>
          </w:tcPr>
          <w:p w:rsidR="00200B82" w:rsidRDefault="00F21004">
            <w:pPr>
              <w:widowControl/>
              <w:spacing w:after="0" w:line="340" w:lineRule="exact"/>
              <w:jc w:val="left"/>
              <w:outlineLvl w:val="1"/>
              <w:rPr>
                <w:rFonts w:ascii="仿宋" w:eastAsia="仿宋" w:hAnsi="仿宋"/>
                <w:sz w:val="24"/>
              </w:rPr>
            </w:pPr>
            <w:r>
              <w:rPr>
                <w:rFonts w:ascii="仿宋" w:eastAsia="仿宋" w:hAnsi="仿宋" w:hint="eastAsia"/>
                <w:sz w:val="24"/>
              </w:rPr>
              <w:t>*</w:t>
            </w:r>
            <w:r>
              <w:rPr>
                <w:rFonts w:ascii="仿宋" w:eastAsia="仿宋" w:hAnsi="仿宋" w:hint="eastAsia"/>
                <w:sz w:val="24"/>
              </w:rPr>
              <w:t>单位联系人</w:t>
            </w:r>
          </w:p>
        </w:tc>
        <w:tc>
          <w:tcPr>
            <w:tcW w:w="1380" w:type="dxa"/>
            <w:gridSpan w:val="3"/>
            <w:vAlign w:val="center"/>
          </w:tcPr>
          <w:p w:rsidR="00200B82" w:rsidRDefault="00200B82">
            <w:pPr>
              <w:widowControl/>
              <w:spacing w:after="0" w:line="340" w:lineRule="exact"/>
              <w:ind w:firstLineChars="196" w:firstLine="470"/>
              <w:jc w:val="left"/>
              <w:outlineLvl w:val="1"/>
              <w:rPr>
                <w:rFonts w:ascii="仿宋" w:eastAsia="仿宋" w:hAnsi="仿宋"/>
                <w:sz w:val="24"/>
              </w:rPr>
            </w:pPr>
          </w:p>
        </w:tc>
        <w:tc>
          <w:tcPr>
            <w:tcW w:w="1529" w:type="dxa"/>
            <w:vAlign w:val="center"/>
          </w:tcPr>
          <w:p w:rsidR="00200B82" w:rsidRDefault="00F21004">
            <w:pPr>
              <w:widowControl/>
              <w:spacing w:after="0" w:line="340" w:lineRule="exact"/>
              <w:jc w:val="left"/>
              <w:outlineLvl w:val="1"/>
              <w:rPr>
                <w:rFonts w:ascii="仿宋" w:eastAsia="仿宋" w:hAnsi="仿宋"/>
                <w:sz w:val="24"/>
              </w:rPr>
            </w:pPr>
            <w:r>
              <w:rPr>
                <w:rFonts w:ascii="仿宋" w:eastAsia="仿宋" w:hAnsi="仿宋" w:hint="eastAsia"/>
                <w:sz w:val="24"/>
              </w:rPr>
              <w:t>*</w:t>
            </w:r>
            <w:r>
              <w:rPr>
                <w:rFonts w:ascii="仿宋" w:eastAsia="仿宋" w:hAnsi="仿宋" w:hint="eastAsia"/>
                <w:sz w:val="24"/>
              </w:rPr>
              <w:t>单位电话</w:t>
            </w:r>
          </w:p>
        </w:tc>
        <w:tc>
          <w:tcPr>
            <w:tcW w:w="1930" w:type="dxa"/>
            <w:gridSpan w:val="2"/>
            <w:vAlign w:val="center"/>
          </w:tcPr>
          <w:p w:rsidR="00200B82" w:rsidRDefault="00200B82">
            <w:pPr>
              <w:widowControl/>
              <w:spacing w:after="0" w:line="340" w:lineRule="exact"/>
              <w:ind w:firstLineChars="196" w:firstLine="470"/>
              <w:jc w:val="left"/>
              <w:outlineLvl w:val="1"/>
              <w:rPr>
                <w:rFonts w:ascii="仿宋" w:eastAsia="仿宋" w:hAnsi="仿宋"/>
                <w:sz w:val="24"/>
              </w:rPr>
            </w:pPr>
          </w:p>
        </w:tc>
      </w:tr>
      <w:tr w:rsidR="00200B82">
        <w:trPr>
          <w:cantSplit/>
          <w:trHeight w:val="148"/>
        </w:trPr>
        <w:tc>
          <w:tcPr>
            <w:tcW w:w="1741" w:type="dxa"/>
            <w:gridSpan w:val="2"/>
            <w:vMerge/>
            <w:vAlign w:val="center"/>
          </w:tcPr>
          <w:p w:rsidR="00200B82" w:rsidRDefault="00200B82">
            <w:pPr>
              <w:spacing w:after="0" w:line="340" w:lineRule="exact"/>
              <w:rPr>
                <w:rFonts w:ascii="仿宋" w:eastAsia="仿宋" w:hAnsi="仿宋"/>
              </w:rPr>
            </w:pPr>
          </w:p>
        </w:tc>
        <w:tc>
          <w:tcPr>
            <w:tcW w:w="1635" w:type="dxa"/>
            <w:vAlign w:val="center"/>
          </w:tcPr>
          <w:p w:rsidR="00200B82" w:rsidRDefault="00F21004">
            <w:pPr>
              <w:widowControl/>
              <w:spacing w:after="0" w:line="340" w:lineRule="exact"/>
              <w:jc w:val="left"/>
              <w:outlineLvl w:val="1"/>
              <w:rPr>
                <w:rFonts w:ascii="仿宋" w:eastAsia="仿宋" w:hAnsi="仿宋"/>
                <w:sz w:val="24"/>
              </w:rPr>
            </w:pPr>
            <w:r>
              <w:rPr>
                <w:rFonts w:ascii="仿宋" w:eastAsia="仿宋" w:hAnsi="仿宋" w:hint="eastAsia"/>
                <w:sz w:val="24"/>
              </w:rPr>
              <w:t>*</w:t>
            </w:r>
            <w:r>
              <w:rPr>
                <w:rFonts w:ascii="仿宋" w:eastAsia="仿宋" w:hAnsi="仿宋" w:hint="eastAsia"/>
                <w:sz w:val="24"/>
              </w:rPr>
              <w:t>单位邮箱</w:t>
            </w:r>
          </w:p>
        </w:tc>
        <w:tc>
          <w:tcPr>
            <w:tcW w:w="4839" w:type="dxa"/>
            <w:gridSpan w:val="6"/>
            <w:vAlign w:val="center"/>
          </w:tcPr>
          <w:p w:rsidR="00200B82" w:rsidRDefault="00200B82">
            <w:pPr>
              <w:widowControl/>
              <w:spacing w:after="0" w:line="340" w:lineRule="exact"/>
              <w:ind w:firstLineChars="196" w:firstLine="470"/>
              <w:jc w:val="left"/>
              <w:outlineLvl w:val="1"/>
              <w:rPr>
                <w:rFonts w:ascii="仿宋" w:eastAsia="仿宋" w:hAnsi="仿宋"/>
                <w:sz w:val="24"/>
              </w:rPr>
            </w:pPr>
          </w:p>
        </w:tc>
      </w:tr>
      <w:tr w:rsidR="00200B82">
        <w:trPr>
          <w:cantSplit/>
          <w:trHeight w:val="148"/>
        </w:trPr>
        <w:tc>
          <w:tcPr>
            <w:tcW w:w="8215" w:type="dxa"/>
            <w:gridSpan w:val="9"/>
            <w:vAlign w:val="center"/>
          </w:tcPr>
          <w:p w:rsidR="00200B82" w:rsidRDefault="00F21004">
            <w:pPr>
              <w:widowControl/>
              <w:spacing w:after="0" w:line="340" w:lineRule="exact"/>
              <w:ind w:firstLineChars="196" w:firstLine="472"/>
              <w:jc w:val="left"/>
              <w:outlineLvl w:val="1"/>
              <w:rPr>
                <w:rFonts w:ascii="仿宋" w:eastAsia="仿宋" w:hAnsi="仿宋"/>
                <w:sz w:val="24"/>
              </w:rPr>
            </w:pPr>
            <w:r>
              <w:rPr>
                <w:rFonts w:ascii="仿宋" w:eastAsia="仿宋" w:hAnsi="仿宋" w:hint="eastAsia"/>
                <w:b/>
                <w:bCs/>
                <w:sz w:val="24"/>
              </w:rPr>
              <w:t>注：以上</w:t>
            </w:r>
            <w:r>
              <w:rPr>
                <w:rFonts w:ascii="仿宋" w:eastAsia="仿宋" w:hAnsi="仿宋" w:hint="eastAsia"/>
                <w:b/>
                <w:bCs/>
                <w:sz w:val="24"/>
              </w:rPr>
              <w:t>*</w:t>
            </w:r>
            <w:proofErr w:type="gramStart"/>
            <w:r>
              <w:rPr>
                <w:rFonts w:ascii="仿宋" w:eastAsia="仿宋" w:hAnsi="仿宋" w:hint="eastAsia"/>
                <w:b/>
                <w:bCs/>
                <w:sz w:val="24"/>
              </w:rPr>
              <w:t>号项信息</w:t>
            </w:r>
            <w:proofErr w:type="gramEnd"/>
            <w:r>
              <w:rPr>
                <w:rFonts w:ascii="仿宋" w:eastAsia="仿宋" w:hAnsi="仿宋" w:hint="eastAsia"/>
                <w:b/>
                <w:bCs/>
                <w:sz w:val="24"/>
              </w:rPr>
              <w:t>供应商须如实填写，信息将录入四川省政府采购计划执行系统，若因供应商提供错误信息造成的问题，由其自身承担。</w:t>
            </w:r>
          </w:p>
        </w:tc>
      </w:tr>
      <w:tr w:rsidR="00200B82">
        <w:trPr>
          <w:cantSplit/>
          <w:trHeight w:val="148"/>
        </w:trPr>
        <w:tc>
          <w:tcPr>
            <w:tcW w:w="1278" w:type="dxa"/>
            <w:vMerge w:val="restart"/>
            <w:tcBorders>
              <w:right w:val="single" w:sz="4" w:space="0" w:color="auto"/>
            </w:tcBorders>
            <w:vAlign w:val="center"/>
          </w:tcPr>
          <w:p w:rsidR="00200B82" w:rsidRDefault="00F21004">
            <w:pPr>
              <w:widowControl/>
              <w:spacing w:after="0" w:line="340" w:lineRule="exact"/>
              <w:jc w:val="left"/>
              <w:outlineLvl w:val="1"/>
              <w:rPr>
                <w:rFonts w:ascii="仿宋" w:eastAsia="仿宋" w:hAnsi="仿宋"/>
                <w:b/>
                <w:bCs/>
                <w:sz w:val="24"/>
              </w:rPr>
            </w:pPr>
            <w:r>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200B82" w:rsidRDefault="00F21004">
            <w:pPr>
              <w:spacing w:after="0" w:line="340" w:lineRule="exact"/>
              <w:jc w:val="left"/>
              <w:rPr>
                <w:rFonts w:ascii="仿宋" w:eastAsia="仿宋" w:hAnsi="仿宋"/>
                <w:b/>
                <w:bCs/>
                <w:sz w:val="24"/>
              </w:rPr>
            </w:pPr>
            <w:r>
              <w:rPr>
                <w:rFonts w:ascii="仿宋" w:eastAsia="仿宋" w:hAnsi="仿宋" w:cs="宋体" w:hint="eastAsia"/>
                <w:bCs/>
                <w:kern w:val="0"/>
                <w:sz w:val="24"/>
              </w:rPr>
              <w:t>主要中标或者成交标的</w:t>
            </w:r>
            <w:proofErr w:type="gramStart"/>
            <w:r>
              <w:rPr>
                <w:rFonts w:ascii="仿宋" w:eastAsia="仿宋" w:hAnsi="仿宋" w:cs="宋体" w:hint="eastAsia"/>
                <w:bCs/>
                <w:kern w:val="0"/>
                <w:sz w:val="24"/>
              </w:rPr>
              <w:t>的</w:t>
            </w:r>
            <w:proofErr w:type="gramEnd"/>
            <w:r>
              <w:rPr>
                <w:rFonts w:ascii="仿宋" w:eastAsia="仿宋" w:hAnsi="仿宋" w:cs="宋体" w:hint="eastAsia"/>
                <w:bCs/>
                <w:kern w:val="0"/>
                <w:sz w:val="24"/>
              </w:rPr>
              <w:t>名称</w:t>
            </w:r>
          </w:p>
        </w:tc>
        <w:tc>
          <w:tcPr>
            <w:tcW w:w="4564" w:type="dxa"/>
            <w:gridSpan w:val="5"/>
            <w:tcBorders>
              <w:left w:val="single" w:sz="4" w:space="0" w:color="auto"/>
            </w:tcBorders>
            <w:vAlign w:val="center"/>
          </w:tcPr>
          <w:p w:rsidR="00200B82" w:rsidRDefault="00200B82">
            <w:pPr>
              <w:spacing w:after="0" w:line="340" w:lineRule="exact"/>
              <w:jc w:val="left"/>
              <w:rPr>
                <w:rFonts w:ascii="仿宋" w:eastAsia="仿宋" w:hAnsi="仿宋"/>
                <w:b/>
                <w:bCs/>
                <w:sz w:val="24"/>
              </w:rPr>
            </w:pPr>
          </w:p>
        </w:tc>
      </w:tr>
      <w:tr w:rsidR="00200B82">
        <w:trPr>
          <w:cantSplit/>
          <w:trHeight w:val="148"/>
        </w:trPr>
        <w:tc>
          <w:tcPr>
            <w:tcW w:w="1278" w:type="dxa"/>
            <w:vMerge/>
            <w:tcBorders>
              <w:right w:val="single" w:sz="4" w:space="0" w:color="auto"/>
            </w:tcBorders>
            <w:vAlign w:val="center"/>
          </w:tcPr>
          <w:p w:rsidR="00200B82" w:rsidRDefault="00200B82">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200B82" w:rsidRDefault="00F21004">
            <w:pPr>
              <w:spacing w:after="0" w:line="340" w:lineRule="exact"/>
              <w:jc w:val="left"/>
              <w:rPr>
                <w:rFonts w:ascii="仿宋" w:eastAsia="仿宋" w:hAnsi="仿宋"/>
                <w:b/>
                <w:bCs/>
                <w:sz w:val="24"/>
              </w:rPr>
            </w:pPr>
            <w:r>
              <w:rPr>
                <w:rFonts w:ascii="仿宋" w:eastAsia="仿宋" w:hAnsi="仿宋" w:cs="宋体" w:hint="eastAsia"/>
                <w:bCs/>
                <w:kern w:val="0"/>
                <w:sz w:val="24"/>
              </w:rPr>
              <w:t>主要中标或者成交标的</w:t>
            </w:r>
            <w:proofErr w:type="gramStart"/>
            <w:r>
              <w:rPr>
                <w:rFonts w:ascii="仿宋" w:eastAsia="仿宋" w:hAnsi="仿宋" w:cs="宋体" w:hint="eastAsia"/>
                <w:bCs/>
                <w:kern w:val="0"/>
                <w:sz w:val="24"/>
              </w:rPr>
              <w:t>的</w:t>
            </w:r>
            <w:proofErr w:type="gramEnd"/>
            <w:r>
              <w:rPr>
                <w:rFonts w:ascii="仿宋" w:eastAsia="仿宋" w:hAnsi="仿宋" w:cs="宋体" w:hint="eastAsia"/>
                <w:bCs/>
                <w:kern w:val="0"/>
                <w:sz w:val="24"/>
              </w:rPr>
              <w:t>规格型号</w:t>
            </w:r>
          </w:p>
        </w:tc>
        <w:tc>
          <w:tcPr>
            <w:tcW w:w="4564" w:type="dxa"/>
            <w:gridSpan w:val="5"/>
            <w:tcBorders>
              <w:left w:val="single" w:sz="4" w:space="0" w:color="auto"/>
            </w:tcBorders>
            <w:vAlign w:val="center"/>
          </w:tcPr>
          <w:p w:rsidR="00200B82" w:rsidRDefault="00200B82">
            <w:pPr>
              <w:spacing w:after="0" w:line="340" w:lineRule="exact"/>
              <w:jc w:val="left"/>
              <w:rPr>
                <w:rFonts w:ascii="仿宋" w:eastAsia="仿宋" w:hAnsi="仿宋"/>
                <w:b/>
                <w:bCs/>
                <w:sz w:val="24"/>
              </w:rPr>
            </w:pPr>
          </w:p>
        </w:tc>
      </w:tr>
      <w:tr w:rsidR="00200B82">
        <w:trPr>
          <w:cantSplit/>
          <w:trHeight w:val="148"/>
        </w:trPr>
        <w:tc>
          <w:tcPr>
            <w:tcW w:w="1278" w:type="dxa"/>
            <w:vMerge/>
            <w:tcBorders>
              <w:right w:val="single" w:sz="4" w:space="0" w:color="auto"/>
            </w:tcBorders>
            <w:vAlign w:val="center"/>
          </w:tcPr>
          <w:p w:rsidR="00200B82" w:rsidRDefault="00200B82">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200B82" w:rsidRDefault="00F21004">
            <w:pPr>
              <w:spacing w:after="0" w:line="340" w:lineRule="exact"/>
              <w:jc w:val="left"/>
              <w:rPr>
                <w:rFonts w:ascii="仿宋" w:eastAsia="仿宋" w:hAnsi="仿宋"/>
                <w:b/>
                <w:bCs/>
                <w:sz w:val="24"/>
              </w:rPr>
            </w:pPr>
            <w:r>
              <w:rPr>
                <w:rFonts w:ascii="仿宋" w:eastAsia="仿宋" w:hAnsi="仿宋" w:cs="宋体" w:hint="eastAsia"/>
                <w:bCs/>
                <w:kern w:val="0"/>
                <w:sz w:val="24"/>
              </w:rPr>
              <w:t>主要中标或者成交标的</w:t>
            </w:r>
            <w:proofErr w:type="gramStart"/>
            <w:r>
              <w:rPr>
                <w:rFonts w:ascii="仿宋" w:eastAsia="仿宋" w:hAnsi="仿宋" w:cs="宋体" w:hint="eastAsia"/>
                <w:bCs/>
                <w:kern w:val="0"/>
                <w:sz w:val="24"/>
              </w:rPr>
              <w:t>的</w:t>
            </w:r>
            <w:proofErr w:type="gramEnd"/>
            <w:r>
              <w:rPr>
                <w:rFonts w:ascii="仿宋" w:eastAsia="仿宋" w:hAnsi="仿宋" w:cs="宋体" w:hint="eastAsia"/>
                <w:bCs/>
                <w:kern w:val="0"/>
                <w:sz w:val="24"/>
              </w:rPr>
              <w:t>数量</w:t>
            </w:r>
          </w:p>
        </w:tc>
        <w:tc>
          <w:tcPr>
            <w:tcW w:w="4564" w:type="dxa"/>
            <w:gridSpan w:val="5"/>
            <w:tcBorders>
              <w:left w:val="single" w:sz="4" w:space="0" w:color="auto"/>
            </w:tcBorders>
            <w:vAlign w:val="center"/>
          </w:tcPr>
          <w:p w:rsidR="00200B82" w:rsidRDefault="00200B82">
            <w:pPr>
              <w:spacing w:after="0" w:line="340" w:lineRule="exact"/>
              <w:jc w:val="left"/>
              <w:rPr>
                <w:rFonts w:ascii="仿宋" w:eastAsia="仿宋" w:hAnsi="仿宋"/>
                <w:b/>
                <w:bCs/>
                <w:sz w:val="24"/>
              </w:rPr>
            </w:pPr>
          </w:p>
        </w:tc>
      </w:tr>
      <w:tr w:rsidR="00200B82">
        <w:trPr>
          <w:cantSplit/>
          <w:trHeight w:val="148"/>
        </w:trPr>
        <w:tc>
          <w:tcPr>
            <w:tcW w:w="1278" w:type="dxa"/>
            <w:vMerge/>
            <w:tcBorders>
              <w:right w:val="single" w:sz="4" w:space="0" w:color="auto"/>
            </w:tcBorders>
            <w:vAlign w:val="center"/>
          </w:tcPr>
          <w:p w:rsidR="00200B82" w:rsidRDefault="00200B82">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200B82" w:rsidRDefault="00F21004">
            <w:pPr>
              <w:spacing w:after="0" w:line="340" w:lineRule="exact"/>
              <w:jc w:val="left"/>
              <w:rPr>
                <w:rFonts w:ascii="仿宋" w:eastAsia="仿宋" w:hAnsi="仿宋"/>
                <w:b/>
                <w:bCs/>
                <w:sz w:val="24"/>
              </w:rPr>
            </w:pPr>
            <w:r>
              <w:rPr>
                <w:rFonts w:ascii="仿宋" w:eastAsia="仿宋" w:hAnsi="仿宋" w:cs="宋体" w:hint="eastAsia"/>
                <w:bCs/>
                <w:kern w:val="0"/>
                <w:sz w:val="24"/>
              </w:rPr>
              <w:t>主要中标或者成交标的</w:t>
            </w:r>
            <w:proofErr w:type="gramStart"/>
            <w:r>
              <w:rPr>
                <w:rFonts w:ascii="仿宋" w:eastAsia="仿宋" w:hAnsi="仿宋" w:cs="宋体" w:hint="eastAsia"/>
                <w:bCs/>
                <w:kern w:val="0"/>
                <w:sz w:val="24"/>
              </w:rPr>
              <w:t>的</w:t>
            </w:r>
            <w:proofErr w:type="gramEnd"/>
            <w:r>
              <w:rPr>
                <w:rFonts w:ascii="仿宋" w:eastAsia="仿宋" w:hAnsi="仿宋" w:cs="宋体" w:hint="eastAsia"/>
                <w:bCs/>
                <w:kern w:val="0"/>
                <w:sz w:val="24"/>
              </w:rPr>
              <w:t>单价</w:t>
            </w:r>
          </w:p>
        </w:tc>
        <w:tc>
          <w:tcPr>
            <w:tcW w:w="4564" w:type="dxa"/>
            <w:gridSpan w:val="5"/>
            <w:tcBorders>
              <w:left w:val="single" w:sz="4" w:space="0" w:color="auto"/>
            </w:tcBorders>
            <w:vAlign w:val="center"/>
          </w:tcPr>
          <w:p w:rsidR="00200B82" w:rsidRDefault="00200B82">
            <w:pPr>
              <w:spacing w:after="0" w:line="340" w:lineRule="exact"/>
              <w:jc w:val="left"/>
              <w:rPr>
                <w:rFonts w:ascii="仿宋" w:eastAsia="仿宋" w:hAnsi="仿宋"/>
                <w:b/>
                <w:bCs/>
                <w:sz w:val="24"/>
              </w:rPr>
            </w:pPr>
          </w:p>
        </w:tc>
      </w:tr>
      <w:tr w:rsidR="00200B82">
        <w:trPr>
          <w:cantSplit/>
          <w:trHeight w:val="148"/>
        </w:trPr>
        <w:tc>
          <w:tcPr>
            <w:tcW w:w="1278" w:type="dxa"/>
            <w:vMerge/>
            <w:tcBorders>
              <w:right w:val="single" w:sz="4" w:space="0" w:color="auto"/>
            </w:tcBorders>
            <w:vAlign w:val="center"/>
          </w:tcPr>
          <w:p w:rsidR="00200B82" w:rsidRDefault="00200B82">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200B82" w:rsidRDefault="00F21004">
            <w:pPr>
              <w:spacing w:after="0" w:line="340" w:lineRule="exact"/>
              <w:jc w:val="left"/>
              <w:rPr>
                <w:rFonts w:ascii="仿宋" w:eastAsia="仿宋" w:hAnsi="仿宋"/>
                <w:b/>
                <w:bCs/>
                <w:sz w:val="24"/>
              </w:rPr>
            </w:pPr>
            <w:r>
              <w:rPr>
                <w:rFonts w:ascii="仿宋" w:eastAsia="仿宋" w:hAnsi="仿宋" w:cs="宋体" w:hint="eastAsia"/>
                <w:bCs/>
                <w:kern w:val="0"/>
                <w:sz w:val="24"/>
              </w:rPr>
              <w:t>主要中标或者成交标的</w:t>
            </w:r>
            <w:proofErr w:type="gramStart"/>
            <w:r>
              <w:rPr>
                <w:rFonts w:ascii="仿宋" w:eastAsia="仿宋" w:hAnsi="仿宋" w:cs="宋体" w:hint="eastAsia"/>
                <w:bCs/>
                <w:kern w:val="0"/>
                <w:sz w:val="24"/>
              </w:rPr>
              <w:t>的</w:t>
            </w:r>
            <w:proofErr w:type="gramEnd"/>
            <w:r>
              <w:rPr>
                <w:rFonts w:ascii="仿宋" w:eastAsia="仿宋" w:hAnsi="仿宋" w:cs="宋体" w:hint="eastAsia"/>
                <w:bCs/>
                <w:kern w:val="0"/>
                <w:sz w:val="24"/>
              </w:rPr>
              <w:t>服务要求（如：交货期、质保期、售后服务等等）</w:t>
            </w:r>
          </w:p>
        </w:tc>
        <w:tc>
          <w:tcPr>
            <w:tcW w:w="4564" w:type="dxa"/>
            <w:gridSpan w:val="5"/>
            <w:tcBorders>
              <w:left w:val="single" w:sz="4" w:space="0" w:color="auto"/>
            </w:tcBorders>
            <w:vAlign w:val="center"/>
          </w:tcPr>
          <w:p w:rsidR="00200B82" w:rsidRDefault="00F21004">
            <w:pPr>
              <w:numPr>
                <w:ilvl w:val="0"/>
                <w:numId w:val="2"/>
              </w:numPr>
              <w:spacing w:after="0" w:line="340" w:lineRule="exact"/>
              <w:jc w:val="left"/>
              <w:rPr>
                <w:rFonts w:ascii="仿宋" w:eastAsia="仿宋" w:hAnsi="仿宋" w:cs="宋体"/>
                <w:bCs/>
                <w:sz w:val="24"/>
              </w:rPr>
            </w:pPr>
            <w:r>
              <w:rPr>
                <w:rFonts w:ascii="仿宋" w:eastAsia="仿宋" w:hAnsi="仿宋" w:cs="宋体" w:hint="eastAsia"/>
                <w:bCs/>
                <w:sz w:val="24"/>
              </w:rPr>
              <w:t>....</w:t>
            </w:r>
          </w:p>
          <w:p w:rsidR="00200B82" w:rsidRDefault="00F21004">
            <w:pPr>
              <w:numPr>
                <w:ilvl w:val="0"/>
                <w:numId w:val="2"/>
              </w:numPr>
              <w:spacing w:after="0" w:line="340" w:lineRule="exact"/>
              <w:jc w:val="left"/>
              <w:rPr>
                <w:rFonts w:ascii="仿宋" w:eastAsia="仿宋" w:hAnsi="仿宋" w:cs="宋体"/>
                <w:bCs/>
                <w:sz w:val="24"/>
              </w:rPr>
            </w:pPr>
            <w:r>
              <w:rPr>
                <w:rFonts w:ascii="仿宋" w:eastAsia="仿宋" w:hAnsi="仿宋" w:cs="宋体" w:hint="eastAsia"/>
                <w:bCs/>
                <w:sz w:val="24"/>
              </w:rPr>
              <w:t>....</w:t>
            </w:r>
          </w:p>
          <w:p w:rsidR="00200B82" w:rsidRDefault="00F21004">
            <w:pPr>
              <w:numPr>
                <w:ilvl w:val="0"/>
                <w:numId w:val="2"/>
              </w:numPr>
              <w:spacing w:after="0" w:line="340" w:lineRule="exact"/>
              <w:jc w:val="left"/>
              <w:rPr>
                <w:rFonts w:ascii="仿宋" w:eastAsia="仿宋" w:hAnsi="仿宋" w:cs="宋体"/>
                <w:bCs/>
                <w:sz w:val="24"/>
              </w:rPr>
            </w:pPr>
            <w:r>
              <w:rPr>
                <w:rFonts w:ascii="仿宋" w:eastAsia="仿宋" w:hAnsi="仿宋" w:cs="宋体" w:hint="eastAsia"/>
                <w:bCs/>
                <w:sz w:val="24"/>
              </w:rPr>
              <w:t>....</w:t>
            </w:r>
          </w:p>
          <w:p w:rsidR="00200B82" w:rsidRDefault="00F21004">
            <w:pPr>
              <w:spacing w:after="0" w:line="340" w:lineRule="exact"/>
              <w:jc w:val="left"/>
              <w:rPr>
                <w:rFonts w:ascii="仿宋" w:eastAsia="仿宋" w:hAnsi="仿宋"/>
                <w:b/>
                <w:bCs/>
                <w:sz w:val="24"/>
              </w:rPr>
            </w:pPr>
            <w:r>
              <w:rPr>
                <w:rFonts w:ascii="仿宋" w:eastAsia="仿宋" w:hAnsi="仿宋" w:cs="宋体" w:hint="eastAsia"/>
                <w:bCs/>
                <w:sz w:val="24"/>
              </w:rPr>
              <w:t>......</w:t>
            </w:r>
          </w:p>
        </w:tc>
      </w:tr>
    </w:tbl>
    <w:p w:rsidR="00200B82" w:rsidRDefault="00F21004">
      <w:pPr>
        <w:spacing w:after="0" w:line="340" w:lineRule="exact"/>
        <w:rPr>
          <w:rFonts w:ascii="仿宋" w:eastAsia="仿宋" w:hAnsi="仿宋"/>
          <w:sz w:val="24"/>
        </w:rPr>
      </w:pPr>
      <w:r>
        <w:rPr>
          <w:rFonts w:ascii="仿宋" w:eastAsia="仿宋" w:hAnsi="仿宋" w:hint="eastAsia"/>
          <w:sz w:val="24"/>
        </w:rPr>
        <w:t>注：</w:t>
      </w:r>
    </w:p>
    <w:p w:rsidR="00200B82" w:rsidRDefault="00F21004">
      <w:pPr>
        <w:numPr>
          <w:ilvl w:val="0"/>
          <w:numId w:val="3"/>
        </w:numPr>
        <w:spacing w:after="0" w:line="340" w:lineRule="exact"/>
        <w:rPr>
          <w:rFonts w:ascii="仿宋" w:eastAsia="仿宋" w:hAnsi="仿宋"/>
          <w:sz w:val="24"/>
        </w:rPr>
      </w:pPr>
      <w:r>
        <w:rPr>
          <w:rFonts w:ascii="仿宋" w:eastAsia="仿宋" w:hAnsi="仿宋" w:hint="eastAsia"/>
          <w:sz w:val="24"/>
        </w:rPr>
        <w:t>供应商需如实完善表格内容。</w:t>
      </w:r>
    </w:p>
    <w:p w:rsidR="00200B82" w:rsidRDefault="00F21004">
      <w:pPr>
        <w:numPr>
          <w:ilvl w:val="0"/>
          <w:numId w:val="3"/>
        </w:numPr>
        <w:spacing w:after="0" w:line="340" w:lineRule="exact"/>
        <w:rPr>
          <w:rFonts w:ascii="仿宋" w:eastAsia="仿宋" w:hAnsi="仿宋"/>
          <w:sz w:val="24"/>
        </w:rPr>
      </w:pPr>
      <w:r>
        <w:rPr>
          <w:rFonts w:ascii="仿宋" w:eastAsia="仿宋" w:hAnsi="仿宋" w:hint="eastAsia"/>
          <w:sz w:val="24"/>
        </w:rPr>
        <w:t>供应商应答的主要内容应与投标文件一致，可以进行简要概括性表述。</w:t>
      </w:r>
    </w:p>
    <w:p w:rsidR="00200B82" w:rsidRDefault="00F21004">
      <w:pPr>
        <w:numPr>
          <w:ilvl w:val="0"/>
          <w:numId w:val="3"/>
        </w:numPr>
        <w:spacing w:after="0" w:line="340" w:lineRule="exact"/>
        <w:rPr>
          <w:rFonts w:ascii="仿宋" w:eastAsia="仿宋" w:hAnsi="仿宋"/>
          <w:sz w:val="24"/>
        </w:rPr>
      </w:pPr>
      <w:r>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rsidR="00200B82" w:rsidRDefault="00F21004">
      <w:pPr>
        <w:widowControl/>
        <w:spacing w:after="0" w:line="340" w:lineRule="exact"/>
        <w:ind w:firstLineChars="196" w:firstLine="470"/>
        <w:jc w:val="left"/>
        <w:outlineLvl w:val="1"/>
        <w:rPr>
          <w:rFonts w:ascii="仿宋" w:eastAsia="仿宋" w:hAnsi="仿宋"/>
          <w:sz w:val="24"/>
        </w:rPr>
      </w:pPr>
      <w:r>
        <w:rPr>
          <w:rFonts w:ascii="仿宋" w:eastAsia="仿宋" w:hAnsi="仿宋" w:hint="eastAsia"/>
          <w:sz w:val="24"/>
        </w:rPr>
        <w:t>投标人名称：</w:t>
      </w:r>
      <w:r>
        <w:rPr>
          <w:rFonts w:ascii="仿宋" w:eastAsia="仿宋" w:hAnsi="仿宋" w:hint="eastAsia"/>
          <w:sz w:val="24"/>
        </w:rPr>
        <w:t>XXXX</w:t>
      </w:r>
      <w:r>
        <w:rPr>
          <w:rFonts w:ascii="仿宋" w:eastAsia="仿宋" w:hAnsi="仿宋" w:hint="eastAsia"/>
          <w:sz w:val="24"/>
        </w:rPr>
        <w:t>（单位盖章）。</w:t>
      </w:r>
    </w:p>
    <w:p w:rsidR="00200B82" w:rsidRDefault="00F21004">
      <w:pPr>
        <w:widowControl/>
        <w:spacing w:after="0" w:line="340" w:lineRule="exact"/>
        <w:ind w:firstLineChars="196" w:firstLine="470"/>
        <w:jc w:val="left"/>
        <w:outlineLvl w:val="1"/>
        <w:rPr>
          <w:rFonts w:ascii="仿宋" w:eastAsia="仿宋" w:hAnsi="仿宋"/>
          <w:sz w:val="24"/>
        </w:rPr>
      </w:pP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单位负责人或授权代表（签字或加盖个人名章）：</w:t>
      </w:r>
      <w:r>
        <w:rPr>
          <w:rFonts w:ascii="仿宋" w:eastAsia="仿宋" w:hAnsi="仿宋" w:hint="eastAsia"/>
          <w:sz w:val="24"/>
        </w:rPr>
        <w:t>XXXX</w:t>
      </w:r>
      <w:r>
        <w:rPr>
          <w:rFonts w:ascii="仿宋" w:eastAsia="仿宋" w:hAnsi="仿宋" w:hint="eastAsia"/>
          <w:sz w:val="24"/>
        </w:rPr>
        <w:t>。</w:t>
      </w:r>
    </w:p>
    <w:p w:rsidR="00200B82" w:rsidRDefault="00F21004">
      <w:pPr>
        <w:widowControl/>
        <w:spacing w:after="0" w:line="340" w:lineRule="exact"/>
        <w:ind w:firstLineChars="196" w:firstLine="470"/>
        <w:jc w:val="left"/>
        <w:outlineLvl w:val="1"/>
        <w:rPr>
          <w:rFonts w:ascii="仿宋" w:eastAsia="仿宋" w:hAnsi="仿宋"/>
          <w:b/>
          <w:sz w:val="24"/>
        </w:rPr>
      </w:pPr>
      <w:r>
        <w:rPr>
          <w:rFonts w:ascii="仿宋" w:eastAsia="仿宋" w:hAnsi="仿宋" w:hint="eastAsia"/>
          <w:sz w:val="24"/>
        </w:rPr>
        <w:t>投标日期</w:t>
      </w:r>
      <w:r>
        <w:rPr>
          <w:rFonts w:ascii="仿宋" w:eastAsia="仿宋" w:hAnsi="仿宋" w:hint="eastAsia"/>
          <w:sz w:val="24"/>
        </w:rPr>
        <w:t>: XXXX</w:t>
      </w:r>
      <w:r>
        <w:rPr>
          <w:rFonts w:ascii="仿宋" w:eastAsia="仿宋" w:hAnsi="仿宋" w:hint="eastAsia"/>
          <w:sz w:val="24"/>
        </w:rPr>
        <w:t>。</w:t>
      </w:r>
    </w:p>
    <w:p w:rsidR="00200B82" w:rsidRDefault="00F21004">
      <w:pPr>
        <w:spacing w:after="0" w:line="360" w:lineRule="auto"/>
        <w:rPr>
          <w:rFonts w:ascii="仿宋" w:eastAsia="仿宋" w:hAnsi="仿宋"/>
          <w:b/>
          <w:sz w:val="32"/>
          <w:szCs w:val="32"/>
        </w:rPr>
      </w:pPr>
      <w:bookmarkStart w:id="160" w:name="_Toc217446088"/>
      <w:r>
        <w:rPr>
          <w:rFonts w:ascii="仿宋" w:eastAsia="仿宋" w:hAnsi="仿宋" w:hint="eastAsia"/>
          <w:b/>
          <w:sz w:val="32"/>
          <w:szCs w:val="32"/>
        </w:rPr>
        <w:br w:type="page"/>
      </w:r>
      <w:r>
        <w:rPr>
          <w:rFonts w:ascii="仿宋" w:eastAsia="仿宋" w:hAnsi="仿宋" w:hint="eastAsia"/>
          <w:b/>
          <w:sz w:val="32"/>
          <w:szCs w:val="32"/>
        </w:rPr>
        <w:lastRenderedPageBreak/>
        <w:t>格式</w:t>
      </w:r>
      <w:r>
        <w:rPr>
          <w:rFonts w:ascii="仿宋" w:eastAsia="仿宋" w:hAnsi="仿宋" w:hint="eastAsia"/>
          <w:b/>
          <w:sz w:val="32"/>
          <w:szCs w:val="32"/>
        </w:rPr>
        <w:t>2-8</w:t>
      </w:r>
    </w:p>
    <w:p w:rsidR="00200B82" w:rsidRDefault="00F21004">
      <w:pPr>
        <w:widowControl/>
        <w:spacing w:after="0" w:line="360" w:lineRule="atLeast"/>
        <w:jc w:val="center"/>
        <w:outlineLvl w:val="1"/>
        <w:rPr>
          <w:rFonts w:ascii="仿宋" w:eastAsia="仿宋" w:hAnsi="仿宋"/>
          <w:b/>
          <w:sz w:val="32"/>
          <w:szCs w:val="32"/>
        </w:rPr>
      </w:pPr>
      <w:r>
        <w:rPr>
          <w:rFonts w:ascii="仿宋" w:eastAsia="仿宋" w:hAnsi="仿宋" w:hint="eastAsia"/>
          <w:b/>
          <w:sz w:val="32"/>
          <w:szCs w:val="32"/>
        </w:rPr>
        <w:t>七、投标人基本情况表</w:t>
      </w:r>
      <w:bookmarkEnd w:id="160"/>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200B82">
        <w:trPr>
          <w:cantSplit/>
          <w:trHeight w:val="462"/>
        </w:trPr>
        <w:tc>
          <w:tcPr>
            <w:tcW w:w="1522" w:type="dxa"/>
            <w:vAlign w:val="center"/>
          </w:tcPr>
          <w:p w:rsidR="00200B82" w:rsidRDefault="00F21004">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rsidR="00200B82" w:rsidRDefault="00200B82">
            <w:pPr>
              <w:widowControl/>
              <w:spacing w:after="0" w:line="360" w:lineRule="atLeast"/>
              <w:ind w:firstLineChars="196" w:firstLine="470"/>
              <w:jc w:val="left"/>
              <w:outlineLvl w:val="1"/>
              <w:rPr>
                <w:rFonts w:ascii="仿宋" w:eastAsia="仿宋" w:hAnsi="仿宋"/>
                <w:sz w:val="24"/>
              </w:rPr>
            </w:pPr>
          </w:p>
        </w:tc>
      </w:tr>
      <w:tr w:rsidR="00200B82">
        <w:trPr>
          <w:cantSplit/>
          <w:trHeight w:val="462"/>
        </w:trPr>
        <w:tc>
          <w:tcPr>
            <w:tcW w:w="1522" w:type="dxa"/>
            <w:vAlign w:val="center"/>
          </w:tcPr>
          <w:p w:rsidR="00200B82" w:rsidRDefault="00F21004">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rsidR="00200B82" w:rsidRDefault="00200B82">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200B82" w:rsidRDefault="00F21004">
            <w:pPr>
              <w:widowControl/>
              <w:spacing w:after="0" w:line="360" w:lineRule="atLeast"/>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rsidR="00200B82" w:rsidRDefault="00200B82">
            <w:pPr>
              <w:widowControl/>
              <w:spacing w:after="0" w:line="360" w:lineRule="atLeast"/>
              <w:ind w:firstLineChars="196" w:firstLine="470"/>
              <w:jc w:val="left"/>
              <w:outlineLvl w:val="1"/>
              <w:rPr>
                <w:rFonts w:ascii="仿宋" w:eastAsia="仿宋" w:hAnsi="仿宋"/>
                <w:sz w:val="24"/>
              </w:rPr>
            </w:pPr>
          </w:p>
        </w:tc>
      </w:tr>
      <w:tr w:rsidR="00200B82">
        <w:trPr>
          <w:cantSplit/>
          <w:trHeight w:val="442"/>
        </w:trPr>
        <w:tc>
          <w:tcPr>
            <w:tcW w:w="1522" w:type="dxa"/>
            <w:vMerge w:val="restart"/>
            <w:vAlign w:val="center"/>
          </w:tcPr>
          <w:p w:rsidR="00200B82" w:rsidRDefault="00F21004">
            <w:pPr>
              <w:widowControl/>
              <w:spacing w:after="0" w:line="360" w:lineRule="atLeast"/>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rsidR="00200B82" w:rsidRDefault="00F21004">
            <w:pPr>
              <w:widowControl/>
              <w:spacing w:after="0" w:line="360" w:lineRule="atLeast"/>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rsidR="00200B82" w:rsidRDefault="00200B82">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200B82" w:rsidRDefault="00F21004">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rsidR="00200B82" w:rsidRDefault="00200B82">
            <w:pPr>
              <w:widowControl/>
              <w:spacing w:after="0" w:line="360" w:lineRule="atLeast"/>
              <w:ind w:firstLineChars="196" w:firstLine="470"/>
              <w:jc w:val="left"/>
              <w:outlineLvl w:val="1"/>
              <w:rPr>
                <w:rFonts w:ascii="仿宋" w:eastAsia="仿宋" w:hAnsi="仿宋"/>
                <w:sz w:val="24"/>
              </w:rPr>
            </w:pPr>
          </w:p>
        </w:tc>
      </w:tr>
      <w:tr w:rsidR="00200B82">
        <w:trPr>
          <w:cantSplit/>
          <w:trHeight w:val="148"/>
        </w:trPr>
        <w:tc>
          <w:tcPr>
            <w:tcW w:w="1522" w:type="dxa"/>
            <w:vMerge/>
            <w:vAlign w:val="center"/>
          </w:tcPr>
          <w:p w:rsidR="00200B82" w:rsidRDefault="00200B82">
            <w:pPr>
              <w:spacing w:after="0"/>
              <w:rPr>
                <w:rFonts w:ascii="仿宋" w:eastAsia="仿宋" w:hAnsi="仿宋"/>
              </w:rPr>
            </w:pPr>
          </w:p>
        </w:tc>
        <w:tc>
          <w:tcPr>
            <w:tcW w:w="957" w:type="dxa"/>
            <w:vAlign w:val="center"/>
          </w:tcPr>
          <w:p w:rsidR="00200B82" w:rsidRDefault="00F21004">
            <w:pPr>
              <w:widowControl/>
              <w:spacing w:after="0" w:line="360" w:lineRule="atLeast"/>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rsidR="00200B82" w:rsidRDefault="00200B82">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200B82" w:rsidRDefault="00F21004">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rsidR="00200B82" w:rsidRDefault="00200B82">
            <w:pPr>
              <w:widowControl/>
              <w:spacing w:after="0" w:line="360" w:lineRule="atLeast"/>
              <w:ind w:firstLineChars="196" w:firstLine="470"/>
              <w:jc w:val="left"/>
              <w:outlineLvl w:val="1"/>
              <w:rPr>
                <w:rFonts w:ascii="仿宋" w:eastAsia="仿宋" w:hAnsi="仿宋"/>
                <w:sz w:val="24"/>
              </w:rPr>
            </w:pPr>
          </w:p>
        </w:tc>
      </w:tr>
      <w:tr w:rsidR="00200B82">
        <w:trPr>
          <w:cantSplit/>
          <w:trHeight w:val="442"/>
        </w:trPr>
        <w:tc>
          <w:tcPr>
            <w:tcW w:w="1522" w:type="dxa"/>
            <w:vAlign w:val="center"/>
          </w:tcPr>
          <w:p w:rsidR="00200B82" w:rsidRDefault="00F21004">
            <w:pPr>
              <w:widowControl/>
              <w:spacing w:after="0" w:line="360" w:lineRule="atLeast"/>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rsidR="00200B82" w:rsidRDefault="00200B82">
            <w:pPr>
              <w:widowControl/>
              <w:spacing w:after="0" w:line="360" w:lineRule="atLeast"/>
              <w:ind w:firstLineChars="196" w:firstLine="470"/>
              <w:jc w:val="left"/>
              <w:outlineLvl w:val="1"/>
              <w:rPr>
                <w:rFonts w:ascii="仿宋" w:eastAsia="仿宋" w:hAnsi="仿宋"/>
                <w:sz w:val="24"/>
              </w:rPr>
            </w:pPr>
          </w:p>
        </w:tc>
      </w:tr>
      <w:tr w:rsidR="00200B82">
        <w:trPr>
          <w:trHeight w:val="462"/>
        </w:trPr>
        <w:tc>
          <w:tcPr>
            <w:tcW w:w="1522" w:type="dxa"/>
            <w:vAlign w:val="center"/>
          </w:tcPr>
          <w:p w:rsidR="00200B82" w:rsidRDefault="00F21004">
            <w:pPr>
              <w:widowControl/>
              <w:spacing w:after="0" w:line="360" w:lineRule="atLeast"/>
              <w:jc w:val="left"/>
              <w:outlineLvl w:val="1"/>
              <w:rPr>
                <w:rFonts w:ascii="仿宋" w:eastAsia="仿宋" w:hAnsi="仿宋"/>
                <w:sz w:val="24"/>
              </w:rPr>
            </w:pP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w:t>
            </w:r>
          </w:p>
        </w:tc>
        <w:tc>
          <w:tcPr>
            <w:tcW w:w="957" w:type="dxa"/>
            <w:vAlign w:val="center"/>
          </w:tcPr>
          <w:p w:rsidR="00200B82" w:rsidRDefault="00F21004">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200B82" w:rsidRDefault="00200B82">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200B82" w:rsidRDefault="00F21004">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200B82" w:rsidRDefault="00200B82">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200B82" w:rsidRDefault="00F21004">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200B82" w:rsidRDefault="00200B82">
            <w:pPr>
              <w:widowControl/>
              <w:spacing w:after="0" w:line="360" w:lineRule="atLeast"/>
              <w:ind w:firstLineChars="196" w:firstLine="470"/>
              <w:jc w:val="left"/>
              <w:outlineLvl w:val="1"/>
              <w:rPr>
                <w:rFonts w:ascii="仿宋" w:eastAsia="仿宋" w:hAnsi="仿宋"/>
                <w:sz w:val="24"/>
              </w:rPr>
            </w:pPr>
          </w:p>
        </w:tc>
      </w:tr>
      <w:tr w:rsidR="00200B82">
        <w:trPr>
          <w:trHeight w:val="442"/>
        </w:trPr>
        <w:tc>
          <w:tcPr>
            <w:tcW w:w="1522" w:type="dxa"/>
            <w:vAlign w:val="center"/>
          </w:tcPr>
          <w:p w:rsidR="00200B82" w:rsidRDefault="00F21004">
            <w:pPr>
              <w:widowControl/>
              <w:spacing w:after="0" w:line="360" w:lineRule="atLeast"/>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rsidR="00200B82" w:rsidRDefault="00F21004">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200B82" w:rsidRDefault="00200B82">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200B82" w:rsidRDefault="00F21004">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200B82" w:rsidRDefault="00200B82">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200B82" w:rsidRDefault="00F21004">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200B82" w:rsidRDefault="00200B82">
            <w:pPr>
              <w:widowControl/>
              <w:spacing w:after="0" w:line="360" w:lineRule="atLeast"/>
              <w:ind w:firstLineChars="196" w:firstLine="470"/>
              <w:jc w:val="left"/>
              <w:outlineLvl w:val="1"/>
              <w:rPr>
                <w:rFonts w:ascii="仿宋" w:eastAsia="仿宋" w:hAnsi="仿宋"/>
                <w:sz w:val="24"/>
              </w:rPr>
            </w:pPr>
          </w:p>
        </w:tc>
      </w:tr>
      <w:tr w:rsidR="00200B82">
        <w:trPr>
          <w:cantSplit/>
          <w:trHeight w:val="442"/>
        </w:trPr>
        <w:tc>
          <w:tcPr>
            <w:tcW w:w="1522" w:type="dxa"/>
            <w:vAlign w:val="center"/>
          </w:tcPr>
          <w:p w:rsidR="00200B82" w:rsidRDefault="00F21004">
            <w:pPr>
              <w:widowControl/>
              <w:spacing w:after="0" w:line="360" w:lineRule="atLeast"/>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rsidR="00200B82" w:rsidRDefault="00200B82">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200B82" w:rsidRDefault="00F21004">
            <w:pPr>
              <w:widowControl/>
              <w:spacing w:after="0" w:line="360" w:lineRule="atLeast"/>
              <w:jc w:val="left"/>
              <w:outlineLvl w:val="1"/>
              <w:rPr>
                <w:rFonts w:ascii="仿宋" w:eastAsia="仿宋" w:hAnsi="仿宋"/>
                <w:sz w:val="24"/>
              </w:rPr>
            </w:pPr>
            <w:r>
              <w:rPr>
                <w:rFonts w:ascii="仿宋" w:eastAsia="仿宋" w:hAnsi="仿宋" w:hint="eastAsia"/>
                <w:sz w:val="24"/>
              </w:rPr>
              <w:t>员工总人数：</w:t>
            </w:r>
          </w:p>
        </w:tc>
      </w:tr>
      <w:tr w:rsidR="00200B82">
        <w:trPr>
          <w:cantSplit/>
          <w:trHeight w:val="462"/>
        </w:trPr>
        <w:tc>
          <w:tcPr>
            <w:tcW w:w="1522" w:type="dxa"/>
            <w:vAlign w:val="center"/>
          </w:tcPr>
          <w:p w:rsidR="00200B82" w:rsidRDefault="00F21004">
            <w:pPr>
              <w:widowControl/>
              <w:spacing w:after="0" w:line="360" w:lineRule="atLeast"/>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rsidR="00200B82" w:rsidRDefault="00200B82">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200B82" w:rsidRDefault="00F21004">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rsidR="00200B82" w:rsidRDefault="00F21004">
            <w:pPr>
              <w:widowControl/>
              <w:spacing w:after="0" w:line="360" w:lineRule="atLeast"/>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rsidR="00200B82" w:rsidRDefault="00200B82">
            <w:pPr>
              <w:widowControl/>
              <w:spacing w:after="0" w:line="360" w:lineRule="atLeast"/>
              <w:ind w:firstLineChars="196" w:firstLine="470"/>
              <w:jc w:val="left"/>
              <w:outlineLvl w:val="1"/>
              <w:rPr>
                <w:rFonts w:ascii="仿宋" w:eastAsia="仿宋" w:hAnsi="仿宋"/>
                <w:sz w:val="24"/>
              </w:rPr>
            </w:pPr>
          </w:p>
        </w:tc>
      </w:tr>
      <w:tr w:rsidR="00200B82">
        <w:trPr>
          <w:cantSplit/>
          <w:trHeight w:val="442"/>
        </w:trPr>
        <w:tc>
          <w:tcPr>
            <w:tcW w:w="1522" w:type="dxa"/>
            <w:vAlign w:val="center"/>
          </w:tcPr>
          <w:p w:rsidR="00200B82" w:rsidRDefault="00F21004">
            <w:pPr>
              <w:widowControl/>
              <w:spacing w:after="0" w:line="360" w:lineRule="atLeast"/>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rsidR="00200B82" w:rsidRDefault="00200B82">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200B82" w:rsidRDefault="00200B82">
            <w:pPr>
              <w:spacing w:after="0"/>
              <w:rPr>
                <w:rFonts w:ascii="仿宋" w:eastAsia="仿宋" w:hAnsi="仿宋"/>
              </w:rPr>
            </w:pPr>
          </w:p>
        </w:tc>
        <w:tc>
          <w:tcPr>
            <w:tcW w:w="1478" w:type="dxa"/>
            <w:gridSpan w:val="2"/>
            <w:vAlign w:val="center"/>
          </w:tcPr>
          <w:p w:rsidR="00200B82" w:rsidRDefault="00F21004">
            <w:pPr>
              <w:widowControl/>
              <w:spacing w:after="0" w:line="360" w:lineRule="atLeast"/>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rsidR="00200B82" w:rsidRDefault="00200B82">
            <w:pPr>
              <w:widowControl/>
              <w:spacing w:after="0" w:line="360" w:lineRule="atLeast"/>
              <w:ind w:firstLineChars="196" w:firstLine="470"/>
              <w:jc w:val="left"/>
              <w:outlineLvl w:val="1"/>
              <w:rPr>
                <w:rFonts w:ascii="仿宋" w:eastAsia="仿宋" w:hAnsi="仿宋"/>
                <w:sz w:val="24"/>
              </w:rPr>
            </w:pPr>
          </w:p>
        </w:tc>
      </w:tr>
      <w:tr w:rsidR="00200B82">
        <w:trPr>
          <w:cantSplit/>
          <w:trHeight w:val="442"/>
        </w:trPr>
        <w:tc>
          <w:tcPr>
            <w:tcW w:w="1522" w:type="dxa"/>
            <w:vAlign w:val="center"/>
          </w:tcPr>
          <w:p w:rsidR="00200B82" w:rsidRDefault="00F21004">
            <w:pPr>
              <w:widowControl/>
              <w:spacing w:after="0" w:line="360" w:lineRule="atLeast"/>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rsidR="00200B82" w:rsidRDefault="00200B82">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200B82" w:rsidRDefault="00200B82">
            <w:pPr>
              <w:spacing w:after="0"/>
              <w:rPr>
                <w:rFonts w:ascii="仿宋" w:eastAsia="仿宋" w:hAnsi="仿宋"/>
              </w:rPr>
            </w:pPr>
          </w:p>
        </w:tc>
        <w:tc>
          <w:tcPr>
            <w:tcW w:w="1478" w:type="dxa"/>
            <w:gridSpan w:val="2"/>
            <w:vAlign w:val="center"/>
          </w:tcPr>
          <w:p w:rsidR="00200B82" w:rsidRDefault="00F21004">
            <w:pPr>
              <w:widowControl/>
              <w:spacing w:after="0" w:line="360" w:lineRule="atLeast"/>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rsidR="00200B82" w:rsidRDefault="00200B82">
            <w:pPr>
              <w:widowControl/>
              <w:spacing w:after="0" w:line="360" w:lineRule="atLeast"/>
              <w:ind w:firstLineChars="196" w:firstLine="470"/>
              <w:jc w:val="left"/>
              <w:outlineLvl w:val="1"/>
              <w:rPr>
                <w:rFonts w:ascii="仿宋" w:eastAsia="仿宋" w:hAnsi="仿宋"/>
                <w:sz w:val="24"/>
              </w:rPr>
            </w:pPr>
          </w:p>
        </w:tc>
      </w:tr>
      <w:tr w:rsidR="00200B82">
        <w:trPr>
          <w:cantSplit/>
          <w:trHeight w:val="462"/>
        </w:trPr>
        <w:tc>
          <w:tcPr>
            <w:tcW w:w="1522" w:type="dxa"/>
            <w:vAlign w:val="center"/>
          </w:tcPr>
          <w:p w:rsidR="00200B82" w:rsidRDefault="00F21004">
            <w:pPr>
              <w:widowControl/>
              <w:spacing w:after="0" w:line="360" w:lineRule="atLeast"/>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rsidR="00200B82" w:rsidRDefault="00200B82">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200B82" w:rsidRDefault="00200B82">
            <w:pPr>
              <w:spacing w:after="0"/>
              <w:rPr>
                <w:rFonts w:ascii="仿宋" w:eastAsia="仿宋" w:hAnsi="仿宋"/>
              </w:rPr>
            </w:pPr>
          </w:p>
        </w:tc>
        <w:tc>
          <w:tcPr>
            <w:tcW w:w="1478" w:type="dxa"/>
            <w:gridSpan w:val="2"/>
            <w:vAlign w:val="center"/>
          </w:tcPr>
          <w:p w:rsidR="00200B82" w:rsidRDefault="00F21004">
            <w:pPr>
              <w:widowControl/>
              <w:spacing w:after="0" w:line="360" w:lineRule="atLeast"/>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rsidR="00200B82" w:rsidRDefault="00200B82">
            <w:pPr>
              <w:widowControl/>
              <w:spacing w:after="0" w:line="360" w:lineRule="atLeast"/>
              <w:ind w:firstLineChars="196" w:firstLine="470"/>
              <w:jc w:val="left"/>
              <w:outlineLvl w:val="1"/>
              <w:rPr>
                <w:rFonts w:ascii="仿宋" w:eastAsia="仿宋" w:hAnsi="仿宋"/>
                <w:sz w:val="24"/>
              </w:rPr>
            </w:pPr>
          </w:p>
        </w:tc>
      </w:tr>
      <w:tr w:rsidR="00200B82">
        <w:trPr>
          <w:cantSplit/>
          <w:trHeight w:val="442"/>
        </w:trPr>
        <w:tc>
          <w:tcPr>
            <w:tcW w:w="1522" w:type="dxa"/>
            <w:vAlign w:val="center"/>
          </w:tcPr>
          <w:p w:rsidR="00200B82" w:rsidRDefault="00F21004">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rsidR="00200B82" w:rsidRDefault="00200B82">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200B82" w:rsidRDefault="00200B82">
            <w:pPr>
              <w:spacing w:after="0"/>
              <w:rPr>
                <w:rFonts w:ascii="仿宋" w:eastAsia="仿宋" w:hAnsi="仿宋"/>
              </w:rPr>
            </w:pPr>
          </w:p>
        </w:tc>
        <w:tc>
          <w:tcPr>
            <w:tcW w:w="1478" w:type="dxa"/>
            <w:gridSpan w:val="2"/>
            <w:vAlign w:val="center"/>
          </w:tcPr>
          <w:p w:rsidR="00200B82" w:rsidRDefault="00F21004">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rsidR="00200B82" w:rsidRDefault="00200B82">
            <w:pPr>
              <w:widowControl/>
              <w:spacing w:after="0" w:line="360" w:lineRule="atLeast"/>
              <w:ind w:firstLineChars="196" w:firstLine="470"/>
              <w:jc w:val="left"/>
              <w:outlineLvl w:val="1"/>
              <w:rPr>
                <w:rFonts w:ascii="仿宋" w:eastAsia="仿宋" w:hAnsi="仿宋"/>
                <w:sz w:val="24"/>
              </w:rPr>
            </w:pPr>
          </w:p>
        </w:tc>
      </w:tr>
      <w:tr w:rsidR="00200B82">
        <w:trPr>
          <w:cantSplit/>
          <w:trHeight w:val="2442"/>
        </w:trPr>
        <w:tc>
          <w:tcPr>
            <w:tcW w:w="1522" w:type="dxa"/>
            <w:vAlign w:val="center"/>
          </w:tcPr>
          <w:p w:rsidR="00200B82" w:rsidRDefault="00F21004">
            <w:pPr>
              <w:widowControl/>
              <w:spacing w:after="0" w:line="360" w:lineRule="atLeast"/>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rsidR="00200B82" w:rsidRDefault="00200B82">
            <w:pPr>
              <w:widowControl/>
              <w:spacing w:after="0" w:line="360" w:lineRule="atLeast"/>
              <w:ind w:firstLineChars="196" w:firstLine="470"/>
              <w:jc w:val="left"/>
              <w:outlineLvl w:val="1"/>
              <w:rPr>
                <w:rFonts w:ascii="仿宋" w:eastAsia="仿宋" w:hAnsi="仿宋"/>
                <w:sz w:val="24"/>
              </w:rPr>
            </w:pPr>
          </w:p>
        </w:tc>
      </w:tr>
      <w:tr w:rsidR="00200B82">
        <w:trPr>
          <w:cantSplit/>
          <w:trHeight w:val="1072"/>
        </w:trPr>
        <w:tc>
          <w:tcPr>
            <w:tcW w:w="1522" w:type="dxa"/>
          </w:tcPr>
          <w:p w:rsidR="00200B82" w:rsidRDefault="00F21004">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备注</w:t>
            </w:r>
          </w:p>
        </w:tc>
        <w:tc>
          <w:tcPr>
            <w:tcW w:w="6693" w:type="dxa"/>
            <w:gridSpan w:val="7"/>
          </w:tcPr>
          <w:p w:rsidR="00200B82" w:rsidRDefault="00200B82">
            <w:pPr>
              <w:widowControl/>
              <w:spacing w:after="0" w:line="360" w:lineRule="atLeast"/>
              <w:ind w:firstLineChars="196" w:firstLine="470"/>
              <w:jc w:val="left"/>
              <w:outlineLvl w:val="1"/>
              <w:rPr>
                <w:rFonts w:ascii="仿宋" w:eastAsia="仿宋" w:hAnsi="仿宋"/>
                <w:sz w:val="24"/>
              </w:rPr>
            </w:pPr>
          </w:p>
        </w:tc>
      </w:tr>
    </w:tbl>
    <w:p w:rsidR="00200B82" w:rsidRDefault="00F21004">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投标人名称：</w:t>
      </w:r>
      <w:r>
        <w:rPr>
          <w:rFonts w:ascii="仿宋" w:eastAsia="仿宋" w:hAnsi="仿宋" w:hint="eastAsia"/>
          <w:sz w:val="24"/>
        </w:rPr>
        <w:t>XXXX</w:t>
      </w:r>
      <w:r>
        <w:rPr>
          <w:rFonts w:ascii="仿宋" w:eastAsia="仿宋" w:hAnsi="仿宋" w:hint="eastAsia"/>
          <w:sz w:val="24"/>
        </w:rPr>
        <w:t>（单位盖章）。</w:t>
      </w:r>
    </w:p>
    <w:p w:rsidR="00200B82" w:rsidRDefault="00F21004">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单位负责人或授权代表（签字或加盖个人名章）：</w:t>
      </w:r>
      <w:r>
        <w:rPr>
          <w:rFonts w:ascii="仿宋" w:eastAsia="仿宋" w:hAnsi="仿宋" w:hint="eastAsia"/>
          <w:sz w:val="24"/>
        </w:rPr>
        <w:t>XXXX</w:t>
      </w:r>
      <w:r>
        <w:rPr>
          <w:rFonts w:ascii="仿宋" w:eastAsia="仿宋" w:hAnsi="仿宋" w:hint="eastAsia"/>
          <w:sz w:val="24"/>
        </w:rPr>
        <w:t>。</w:t>
      </w:r>
    </w:p>
    <w:p w:rsidR="00200B82" w:rsidRDefault="00F21004">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投标日期</w:t>
      </w:r>
      <w:r>
        <w:rPr>
          <w:rFonts w:ascii="仿宋" w:eastAsia="仿宋" w:hAnsi="仿宋" w:hint="eastAsia"/>
          <w:sz w:val="24"/>
        </w:rPr>
        <w:t>: XXXX</w:t>
      </w:r>
      <w:r>
        <w:rPr>
          <w:rFonts w:ascii="仿宋" w:eastAsia="仿宋" w:hAnsi="仿宋" w:hint="eastAsia"/>
          <w:sz w:val="24"/>
        </w:rPr>
        <w:t>。</w:t>
      </w:r>
    </w:p>
    <w:p w:rsidR="00200B82" w:rsidRDefault="00F21004">
      <w:pPr>
        <w:spacing w:line="360" w:lineRule="auto"/>
        <w:rPr>
          <w:rFonts w:ascii="仿宋" w:eastAsia="仿宋" w:hAnsi="仿宋"/>
          <w:b/>
          <w:sz w:val="32"/>
          <w:szCs w:val="32"/>
        </w:rPr>
      </w:pPr>
      <w:bookmarkStart w:id="161" w:name="_Toc217446089"/>
      <w:r>
        <w:rPr>
          <w:rFonts w:ascii="仿宋" w:eastAsia="仿宋" w:hAnsi="仿宋" w:hint="eastAsia"/>
          <w:b/>
          <w:sz w:val="36"/>
          <w:szCs w:val="36"/>
        </w:rPr>
        <w:br w:type="page"/>
      </w:r>
      <w:r>
        <w:rPr>
          <w:rFonts w:ascii="仿宋" w:eastAsia="仿宋" w:hAnsi="仿宋" w:hint="eastAsia"/>
          <w:b/>
          <w:sz w:val="32"/>
          <w:szCs w:val="32"/>
        </w:rPr>
        <w:lastRenderedPageBreak/>
        <w:t>格式</w:t>
      </w:r>
      <w:r>
        <w:rPr>
          <w:rFonts w:ascii="仿宋" w:eastAsia="仿宋" w:hAnsi="仿宋" w:hint="eastAsia"/>
          <w:b/>
          <w:sz w:val="32"/>
          <w:szCs w:val="32"/>
        </w:rPr>
        <w:t>2-9</w:t>
      </w:r>
    </w:p>
    <w:p w:rsidR="00200B82" w:rsidRDefault="00F21004">
      <w:pPr>
        <w:widowControl/>
        <w:spacing w:line="360" w:lineRule="atLeast"/>
        <w:jc w:val="center"/>
        <w:outlineLvl w:val="1"/>
        <w:rPr>
          <w:rFonts w:ascii="仿宋" w:eastAsia="仿宋" w:hAnsi="仿宋"/>
          <w:b/>
          <w:sz w:val="36"/>
          <w:szCs w:val="36"/>
        </w:rPr>
      </w:pPr>
      <w:r>
        <w:rPr>
          <w:rFonts w:ascii="仿宋" w:eastAsia="仿宋" w:hAnsi="仿宋" w:hint="eastAsia"/>
          <w:b/>
          <w:sz w:val="36"/>
          <w:szCs w:val="36"/>
        </w:rPr>
        <w:t>八、类似项目业绩一览表</w:t>
      </w:r>
      <w:bookmarkEnd w:id="161"/>
    </w:p>
    <w:p w:rsidR="00200B82" w:rsidRDefault="00200B82">
      <w:pPr>
        <w:widowControl/>
        <w:spacing w:line="360" w:lineRule="atLeast"/>
        <w:ind w:firstLineChars="196" w:firstLine="472"/>
        <w:jc w:val="left"/>
        <w:outlineLvl w:val="1"/>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200B82">
        <w:trPr>
          <w:cantSplit/>
          <w:trHeight w:val="600"/>
          <w:jc w:val="center"/>
        </w:trPr>
        <w:tc>
          <w:tcPr>
            <w:tcW w:w="720" w:type="dxa"/>
            <w:tcBorders>
              <w:top w:val="single" w:sz="4" w:space="0" w:color="auto"/>
            </w:tcBorders>
            <w:vAlign w:val="center"/>
          </w:tcPr>
          <w:p w:rsidR="00200B82" w:rsidRDefault="00F21004">
            <w:pPr>
              <w:widowControl/>
              <w:spacing w:line="360" w:lineRule="atLeast"/>
              <w:jc w:val="left"/>
              <w:outlineLvl w:val="1"/>
              <w:rPr>
                <w:rFonts w:ascii="仿宋" w:eastAsia="仿宋" w:hAnsi="仿宋"/>
                <w:sz w:val="24"/>
              </w:rPr>
            </w:pPr>
            <w:r>
              <w:rPr>
                <w:rFonts w:ascii="仿宋" w:eastAsia="仿宋" w:hAnsi="仿宋" w:hint="eastAsia"/>
                <w:sz w:val="24"/>
              </w:rPr>
              <w:t>年份</w:t>
            </w:r>
          </w:p>
        </w:tc>
        <w:tc>
          <w:tcPr>
            <w:tcW w:w="1440" w:type="dxa"/>
            <w:vAlign w:val="center"/>
          </w:tcPr>
          <w:p w:rsidR="00200B82" w:rsidRDefault="00F21004">
            <w:pPr>
              <w:widowControl/>
              <w:spacing w:line="360" w:lineRule="atLeast"/>
              <w:jc w:val="left"/>
              <w:outlineLvl w:val="1"/>
              <w:rPr>
                <w:rFonts w:ascii="仿宋" w:eastAsia="仿宋" w:hAnsi="仿宋"/>
                <w:sz w:val="24"/>
              </w:rPr>
            </w:pPr>
            <w:r>
              <w:rPr>
                <w:rFonts w:ascii="仿宋" w:eastAsia="仿宋" w:hAnsi="仿宋" w:hint="eastAsia"/>
                <w:sz w:val="24"/>
              </w:rPr>
              <w:t>用户名称</w:t>
            </w:r>
          </w:p>
        </w:tc>
        <w:tc>
          <w:tcPr>
            <w:tcW w:w="1320" w:type="dxa"/>
            <w:vAlign w:val="center"/>
          </w:tcPr>
          <w:p w:rsidR="00200B82" w:rsidRDefault="00F21004">
            <w:pPr>
              <w:widowControl/>
              <w:spacing w:line="360" w:lineRule="atLeast"/>
              <w:jc w:val="left"/>
              <w:outlineLvl w:val="1"/>
              <w:rPr>
                <w:rFonts w:ascii="仿宋" w:eastAsia="仿宋" w:hAnsi="仿宋"/>
                <w:sz w:val="24"/>
              </w:rPr>
            </w:pPr>
            <w:r>
              <w:rPr>
                <w:rFonts w:ascii="仿宋" w:eastAsia="仿宋" w:hAnsi="仿宋" w:hint="eastAsia"/>
                <w:sz w:val="24"/>
              </w:rPr>
              <w:t>项目名称</w:t>
            </w:r>
          </w:p>
        </w:tc>
        <w:tc>
          <w:tcPr>
            <w:tcW w:w="1161" w:type="dxa"/>
            <w:vAlign w:val="center"/>
          </w:tcPr>
          <w:p w:rsidR="00200B82" w:rsidRDefault="00F21004">
            <w:pPr>
              <w:widowControl/>
              <w:spacing w:line="360" w:lineRule="atLeast"/>
              <w:jc w:val="left"/>
              <w:outlineLvl w:val="1"/>
              <w:rPr>
                <w:rFonts w:ascii="仿宋" w:eastAsia="仿宋" w:hAnsi="仿宋"/>
                <w:sz w:val="24"/>
              </w:rPr>
            </w:pPr>
            <w:r>
              <w:rPr>
                <w:rFonts w:ascii="仿宋" w:eastAsia="仿宋" w:hAnsi="仿宋" w:hint="eastAsia"/>
                <w:sz w:val="24"/>
              </w:rPr>
              <w:t>完成时间</w:t>
            </w:r>
          </w:p>
        </w:tc>
        <w:tc>
          <w:tcPr>
            <w:tcW w:w="1260" w:type="dxa"/>
            <w:vAlign w:val="center"/>
          </w:tcPr>
          <w:p w:rsidR="00200B82" w:rsidRDefault="00F21004">
            <w:pPr>
              <w:widowControl/>
              <w:spacing w:line="360" w:lineRule="atLeast"/>
              <w:jc w:val="left"/>
              <w:outlineLvl w:val="1"/>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rsidR="00200B82" w:rsidRDefault="00F21004">
            <w:pPr>
              <w:widowControl/>
              <w:spacing w:line="360" w:lineRule="atLeast"/>
              <w:jc w:val="left"/>
              <w:outlineLvl w:val="1"/>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rsidR="00200B82" w:rsidRDefault="00F21004">
            <w:pPr>
              <w:widowControl/>
              <w:spacing w:line="360" w:lineRule="atLeast"/>
              <w:jc w:val="left"/>
              <w:outlineLvl w:val="1"/>
              <w:rPr>
                <w:rFonts w:ascii="仿宋" w:eastAsia="仿宋" w:hAnsi="仿宋"/>
                <w:sz w:val="24"/>
              </w:rPr>
            </w:pPr>
            <w:r>
              <w:rPr>
                <w:rFonts w:ascii="仿宋" w:eastAsia="仿宋" w:hAnsi="仿宋" w:hint="eastAsia"/>
                <w:sz w:val="24"/>
              </w:rPr>
              <w:t>备注</w:t>
            </w:r>
          </w:p>
        </w:tc>
      </w:tr>
      <w:tr w:rsidR="00200B82">
        <w:trPr>
          <w:cantSplit/>
          <w:trHeight w:val="600"/>
          <w:jc w:val="center"/>
        </w:trPr>
        <w:tc>
          <w:tcPr>
            <w:tcW w:w="720" w:type="dxa"/>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1440" w:type="dxa"/>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1320" w:type="dxa"/>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1161" w:type="dxa"/>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1260" w:type="dxa"/>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200B82" w:rsidRDefault="00200B82">
            <w:pPr>
              <w:widowControl/>
              <w:spacing w:line="360" w:lineRule="atLeast"/>
              <w:ind w:firstLineChars="196" w:firstLine="470"/>
              <w:jc w:val="left"/>
              <w:outlineLvl w:val="1"/>
              <w:rPr>
                <w:rFonts w:ascii="仿宋" w:eastAsia="仿宋" w:hAnsi="仿宋"/>
                <w:sz w:val="24"/>
              </w:rPr>
            </w:pPr>
          </w:p>
        </w:tc>
      </w:tr>
      <w:tr w:rsidR="00200B82">
        <w:trPr>
          <w:cantSplit/>
          <w:trHeight w:val="600"/>
          <w:jc w:val="center"/>
        </w:trPr>
        <w:tc>
          <w:tcPr>
            <w:tcW w:w="720" w:type="dxa"/>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1440" w:type="dxa"/>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1320" w:type="dxa"/>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1161" w:type="dxa"/>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1260" w:type="dxa"/>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200B82" w:rsidRDefault="00200B82">
            <w:pPr>
              <w:widowControl/>
              <w:spacing w:line="360" w:lineRule="atLeast"/>
              <w:ind w:firstLineChars="196" w:firstLine="470"/>
              <w:jc w:val="left"/>
              <w:outlineLvl w:val="1"/>
              <w:rPr>
                <w:rFonts w:ascii="仿宋" w:eastAsia="仿宋" w:hAnsi="仿宋"/>
                <w:sz w:val="24"/>
              </w:rPr>
            </w:pPr>
          </w:p>
        </w:tc>
      </w:tr>
      <w:tr w:rsidR="00200B82">
        <w:trPr>
          <w:cantSplit/>
          <w:trHeight w:val="600"/>
          <w:jc w:val="center"/>
        </w:trPr>
        <w:tc>
          <w:tcPr>
            <w:tcW w:w="720" w:type="dxa"/>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1440" w:type="dxa"/>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1320" w:type="dxa"/>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1161" w:type="dxa"/>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1260" w:type="dxa"/>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200B82" w:rsidRDefault="00200B82">
            <w:pPr>
              <w:widowControl/>
              <w:spacing w:line="360" w:lineRule="atLeast"/>
              <w:ind w:firstLineChars="196" w:firstLine="470"/>
              <w:jc w:val="left"/>
              <w:outlineLvl w:val="1"/>
              <w:rPr>
                <w:rFonts w:ascii="仿宋" w:eastAsia="仿宋" w:hAnsi="仿宋"/>
                <w:sz w:val="24"/>
              </w:rPr>
            </w:pPr>
          </w:p>
        </w:tc>
      </w:tr>
      <w:tr w:rsidR="00200B82">
        <w:trPr>
          <w:cantSplit/>
          <w:trHeight w:val="600"/>
          <w:jc w:val="center"/>
        </w:trPr>
        <w:tc>
          <w:tcPr>
            <w:tcW w:w="720" w:type="dxa"/>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1440" w:type="dxa"/>
            <w:tcBorders>
              <w:right w:val="single" w:sz="4" w:space="0" w:color="auto"/>
            </w:tcBorders>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tcBorders>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1161" w:type="dxa"/>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1260" w:type="dxa"/>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200B82" w:rsidRDefault="00200B82">
            <w:pPr>
              <w:widowControl/>
              <w:spacing w:line="360" w:lineRule="atLeast"/>
              <w:ind w:firstLineChars="196" w:firstLine="470"/>
              <w:jc w:val="left"/>
              <w:outlineLvl w:val="1"/>
              <w:rPr>
                <w:rFonts w:ascii="仿宋" w:eastAsia="仿宋" w:hAnsi="仿宋"/>
                <w:sz w:val="24"/>
              </w:rPr>
            </w:pPr>
          </w:p>
        </w:tc>
      </w:tr>
      <w:tr w:rsidR="00200B82">
        <w:trPr>
          <w:cantSplit/>
          <w:trHeight w:val="600"/>
          <w:jc w:val="center"/>
        </w:trPr>
        <w:tc>
          <w:tcPr>
            <w:tcW w:w="720" w:type="dxa"/>
            <w:tcBorders>
              <w:right w:val="single" w:sz="4" w:space="0" w:color="auto"/>
            </w:tcBorders>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1440" w:type="dxa"/>
            <w:tcBorders>
              <w:left w:val="single" w:sz="4" w:space="0" w:color="auto"/>
              <w:right w:val="single" w:sz="4" w:space="0" w:color="auto"/>
            </w:tcBorders>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right w:val="single" w:sz="4" w:space="0" w:color="auto"/>
            </w:tcBorders>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1161" w:type="dxa"/>
            <w:tcBorders>
              <w:left w:val="single" w:sz="4" w:space="0" w:color="auto"/>
              <w:right w:val="single" w:sz="4" w:space="0" w:color="auto"/>
            </w:tcBorders>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1269" w:type="dxa"/>
            <w:gridSpan w:val="2"/>
            <w:tcBorders>
              <w:left w:val="single" w:sz="4" w:space="0" w:color="auto"/>
              <w:right w:val="single" w:sz="4" w:space="0" w:color="auto"/>
            </w:tcBorders>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200B82" w:rsidRDefault="00200B82">
            <w:pPr>
              <w:widowControl/>
              <w:spacing w:line="360" w:lineRule="atLeast"/>
              <w:ind w:firstLineChars="196" w:firstLine="470"/>
              <w:jc w:val="left"/>
              <w:outlineLvl w:val="1"/>
              <w:rPr>
                <w:rFonts w:ascii="仿宋" w:eastAsia="仿宋" w:hAnsi="仿宋"/>
                <w:sz w:val="24"/>
              </w:rPr>
            </w:pPr>
          </w:p>
        </w:tc>
      </w:tr>
      <w:tr w:rsidR="00200B82">
        <w:trPr>
          <w:cantSplit/>
          <w:trHeight w:val="600"/>
          <w:jc w:val="center"/>
        </w:trPr>
        <w:tc>
          <w:tcPr>
            <w:tcW w:w="720" w:type="dxa"/>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1440" w:type="dxa"/>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1320" w:type="dxa"/>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1161" w:type="dxa"/>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200B82" w:rsidRDefault="00200B82">
            <w:pPr>
              <w:widowControl/>
              <w:spacing w:line="360" w:lineRule="atLeast"/>
              <w:ind w:firstLineChars="196" w:firstLine="470"/>
              <w:jc w:val="left"/>
              <w:outlineLvl w:val="1"/>
              <w:rPr>
                <w:rFonts w:ascii="仿宋" w:eastAsia="仿宋" w:hAnsi="仿宋"/>
                <w:sz w:val="24"/>
              </w:rPr>
            </w:pPr>
          </w:p>
        </w:tc>
      </w:tr>
      <w:tr w:rsidR="00200B82">
        <w:trPr>
          <w:cantSplit/>
          <w:trHeight w:val="600"/>
          <w:jc w:val="center"/>
        </w:trPr>
        <w:tc>
          <w:tcPr>
            <w:tcW w:w="720" w:type="dxa"/>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1440" w:type="dxa"/>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1320" w:type="dxa"/>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1161" w:type="dxa"/>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200B82" w:rsidRDefault="00200B82">
            <w:pPr>
              <w:widowControl/>
              <w:spacing w:line="360" w:lineRule="atLeast"/>
              <w:ind w:firstLineChars="196" w:firstLine="470"/>
              <w:jc w:val="left"/>
              <w:outlineLvl w:val="1"/>
              <w:rPr>
                <w:rFonts w:ascii="仿宋" w:eastAsia="仿宋" w:hAnsi="仿宋"/>
                <w:sz w:val="24"/>
              </w:rPr>
            </w:pPr>
          </w:p>
        </w:tc>
      </w:tr>
      <w:tr w:rsidR="00200B82">
        <w:trPr>
          <w:cantSplit/>
          <w:trHeight w:val="600"/>
          <w:jc w:val="center"/>
        </w:trPr>
        <w:tc>
          <w:tcPr>
            <w:tcW w:w="720" w:type="dxa"/>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1440" w:type="dxa"/>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1320" w:type="dxa"/>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1161" w:type="dxa"/>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200B82" w:rsidRDefault="00200B82">
            <w:pPr>
              <w:widowControl/>
              <w:spacing w:line="360" w:lineRule="atLeast"/>
              <w:ind w:firstLineChars="196" w:firstLine="470"/>
              <w:jc w:val="left"/>
              <w:outlineLvl w:val="1"/>
              <w:rPr>
                <w:rFonts w:ascii="仿宋" w:eastAsia="仿宋" w:hAnsi="仿宋"/>
                <w:sz w:val="24"/>
              </w:rPr>
            </w:pPr>
          </w:p>
        </w:tc>
      </w:tr>
      <w:tr w:rsidR="00200B82">
        <w:trPr>
          <w:cantSplit/>
          <w:trHeight w:val="510"/>
          <w:jc w:val="center"/>
        </w:trPr>
        <w:tc>
          <w:tcPr>
            <w:tcW w:w="720" w:type="dxa"/>
            <w:tcBorders>
              <w:bottom w:val="single" w:sz="4" w:space="0" w:color="auto"/>
            </w:tcBorders>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1440" w:type="dxa"/>
            <w:tcBorders>
              <w:bottom w:val="single" w:sz="4" w:space="0" w:color="auto"/>
            </w:tcBorders>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1320" w:type="dxa"/>
            <w:tcBorders>
              <w:bottom w:val="single" w:sz="4" w:space="0" w:color="auto"/>
            </w:tcBorders>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1161" w:type="dxa"/>
            <w:tcBorders>
              <w:bottom w:val="single" w:sz="4" w:space="0" w:color="auto"/>
            </w:tcBorders>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1269" w:type="dxa"/>
            <w:gridSpan w:val="2"/>
            <w:tcBorders>
              <w:bottom w:val="single" w:sz="4" w:space="0" w:color="auto"/>
              <w:right w:val="single" w:sz="4" w:space="0" w:color="auto"/>
            </w:tcBorders>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bottom w:val="single" w:sz="4" w:space="0" w:color="auto"/>
            </w:tcBorders>
            <w:vAlign w:val="center"/>
          </w:tcPr>
          <w:p w:rsidR="00200B82" w:rsidRDefault="00200B82">
            <w:pPr>
              <w:widowControl/>
              <w:spacing w:line="360" w:lineRule="atLeast"/>
              <w:ind w:firstLineChars="196" w:firstLine="470"/>
              <w:jc w:val="left"/>
              <w:outlineLvl w:val="1"/>
              <w:rPr>
                <w:rFonts w:ascii="仿宋" w:eastAsia="仿宋" w:hAnsi="仿宋"/>
                <w:sz w:val="24"/>
              </w:rPr>
            </w:pPr>
          </w:p>
        </w:tc>
      </w:tr>
      <w:tr w:rsidR="00200B82">
        <w:trPr>
          <w:cantSplit/>
          <w:trHeight w:val="615"/>
          <w:jc w:val="center"/>
        </w:trPr>
        <w:tc>
          <w:tcPr>
            <w:tcW w:w="720" w:type="dxa"/>
            <w:tcBorders>
              <w:top w:val="single" w:sz="4" w:space="0" w:color="auto"/>
              <w:bottom w:val="single" w:sz="4" w:space="0" w:color="auto"/>
            </w:tcBorders>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200B82" w:rsidRDefault="00200B82">
            <w:pPr>
              <w:widowControl/>
              <w:spacing w:line="360" w:lineRule="atLeast"/>
              <w:ind w:firstLineChars="196" w:firstLine="470"/>
              <w:jc w:val="left"/>
              <w:outlineLvl w:val="1"/>
              <w:rPr>
                <w:rFonts w:ascii="仿宋" w:eastAsia="仿宋" w:hAnsi="仿宋"/>
                <w:sz w:val="24"/>
              </w:rPr>
            </w:pPr>
          </w:p>
        </w:tc>
      </w:tr>
      <w:tr w:rsidR="00200B82">
        <w:trPr>
          <w:cantSplit/>
          <w:trHeight w:val="615"/>
          <w:jc w:val="center"/>
        </w:trPr>
        <w:tc>
          <w:tcPr>
            <w:tcW w:w="720" w:type="dxa"/>
            <w:tcBorders>
              <w:top w:val="single" w:sz="4" w:space="0" w:color="auto"/>
              <w:bottom w:val="single" w:sz="4" w:space="0" w:color="auto"/>
            </w:tcBorders>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200B82" w:rsidRDefault="00200B82">
            <w:pPr>
              <w:widowControl/>
              <w:spacing w:line="360" w:lineRule="atLeast"/>
              <w:ind w:firstLineChars="196" w:firstLine="470"/>
              <w:jc w:val="left"/>
              <w:outlineLvl w:val="1"/>
              <w:rPr>
                <w:rFonts w:ascii="仿宋" w:eastAsia="仿宋" w:hAnsi="仿宋"/>
                <w:sz w:val="24"/>
              </w:rPr>
            </w:pPr>
          </w:p>
        </w:tc>
      </w:tr>
      <w:tr w:rsidR="00200B82">
        <w:trPr>
          <w:cantSplit/>
          <w:trHeight w:val="450"/>
          <w:jc w:val="center"/>
        </w:trPr>
        <w:tc>
          <w:tcPr>
            <w:tcW w:w="720" w:type="dxa"/>
            <w:tcBorders>
              <w:top w:val="single" w:sz="4" w:space="0" w:color="auto"/>
              <w:bottom w:val="single" w:sz="4" w:space="0" w:color="auto"/>
            </w:tcBorders>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200B82" w:rsidRDefault="00200B82">
            <w:pPr>
              <w:widowControl/>
              <w:spacing w:line="360" w:lineRule="atLeast"/>
              <w:ind w:firstLineChars="196" w:firstLine="470"/>
              <w:jc w:val="left"/>
              <w:outlineLvl w:val="1"/>
              <w:rPr>
                <w:rFonts w:ascii="仿宋" w:eastAsia="仿宋" w:hAnsi="仿宋"/>
                <w:sz w:val="24"/>
              </w:rPr>
            </w:pPr>
          </w:p>
        </w:tc>
      </w:tr>
      <w:tr w:rsidR="00200B82">
        <w:trPr>
          <w:cantSplit/>
          <w:trHeight w:val="435"/>
          <w:jc w:val="center"/>
        </w:trPr>
        <w:tc>
          <w:tcPr>
            <w:tcW w:w="720" w:type="dxa"/>
            <w:tcBorders>
              <w:top w:val="single" w:sz="4" w:space="0" w:color="auto"/>
            </w:tcBorders>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tcBorders>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tcBorders>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tcBorders>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right w:val="single" w:sz="4" w:space="0" w:color="auto"/>
            </w:tcBorders>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200B82" w:rsidRDefault="00200B82">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tcBorders>
            <w:vAlign w:val="center"/>
          </w:tcPr>
          <w:p w:rsidR="00200B82" w:rsidRDefault="00200B82">
            <w:pPr>
              <w:widowControl/>
              <w:spacing w:line="360" w:lineRule="atLeast"/>
              <w:ind w:firstLineChars="196" w:firstLine="470"/>
              <w:jc w:val="left"/>
              <w:outlineLvl w:val="1"/>
              <w:rPr>
                <w:rFonts w:ascii="仿宋" w:eastAsia="仿宋" w:hAnsi="仿宋"/>
                <w:sz w:val="24"/>
              </w:rPr>
            </w:pPr>
          </w:p>
        </w:tc>
      </w:tr>
    </w:tbl>
    <w:p w:rsidR="00200B82" w:rsidRDefault="00200B82">
      <w:pPr>
        <w:widowControl/>
        <w:spacing w:line="360" w:lineRule="atLeast"/>
        <w:ind w:firstLineChars="196" w:firstLine="470"/>
        <w:jc w:val="left"/>
        <w:outlineLvl w:val="1"/>
        <w:rPr>
          <w:rFonts w:ascii="仿宋" w:eastAsia="仿宋" w:hAnsi="仿宋"/>
          <w:sz w:val="24"/>
        </w:rPr>
      </w:pPr>
    </w:p>
    <w:p w:rsidR="00200B82" w:rsidRDefault="00F21004">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注：以上业绩需提供招标文件要求的有关书面证明材料。</w:t>
      </w:r>
    </w:p>
    <w:p w:rsidR="00200B82" w:rsidRDefault="00200B82">
      <w:pPr>
        <w:widowControl/>
        <w:spacing w:line="360" w:lineRule="atLeast"/>
        <w:ind w:firstLineChars="196" w:firstLine="470"/>
        <w:jc w:val="left"/>
        <w:outlineLvl w:val="1"/>
        <w:rPr>
          <w:rFonts w:ascii="仿宋" w:eastAsia="仿宋" w:hAnsi="仿宋"/>
          <w:sz w:val="24"/>
        </w:rPr>
      </w:pPr>
    </w:p>
    <w:p w:rsidR="00200B82" w:rsidRDefault="00F21004">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w:t>
      </w:r>
      <w:r>
        <w:rPr>
          <w:rFonts w:ascii="仿宋" w:eastAsia="仿宋" w:hAnsi="仿宋" w:hint="eastAsia"/>
          <w:sz w:val="24"/>
        </w:rPr>
        <w:t>XXXX</w:t>
      </w:r>
      <w:r>
        <w:rPr>
          <w:rFonts w:ascii="仿宋" w:eastAsia="仿宋" w:hAnsi="仿宋" w:hint="eastAsia"/>
          <w:sz w:val="24"/>
        </w:rPr>
        <w:t>（单位盖章）。</w:t>
      </w:r>
    </w:p>
    <w:p w:rsidR="00200B82" w:rsidRDefault="00F21004">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单位负责人或授权代表（签字或加盖个人名章）：</w:t>
      </w:r>
      <w:r>
        <w:rPr>
          <w:rFonts w:ascii="仿宋" w:eastAsia="仿宋" w:hAnsi="仿宋" w:hint="eastAsia"/>
          <w:sz w:val="24"/>
        </w:rPr>
        <w:t>XXXX</w:t>
      </w:r>
      <w:r>
        <w:rPr>
          <w:rFonts w:ascii="仿宋" w:eastAsia="仿宋" w:hAnsi="仿宋" w:hint="eastAsia"/>
          <w:sz w:val="24"/>
        </w:rPr>
        <w:t>。</w:t>
      </w:r>
    </w:p>
    <w:p w:rsidR="00200B82" w:rsidRDefault="00F21004">
      <w:pPr>
        <w:widowControl/>
        <w:spacing w:line="360" w:lineRule="atLeast"/>
        <w:ind w:firstLineChars="196" w:firstLine="470"/>
        <w:jc w:val="left"/>
        <w:outlineLvl w:val="1"/>
        <w:rPr>
          <w:rFonts w:ascii="仿宋" w:eastAsia="仿宋" w:hAnsi="仿宋"/>
          <w:b/>
          <w:sz w:val="32"/>
          <w:szCs w:val="32"/>
        </w:rPr>
      </w:pPr>
      <w:r>
        <w:rPr>
          <w:rFonts w:ascii="仿宋" w:eastAsia="仿宋" w:hAnsi="仿宋" w:hint="eastAsia"/>
          <w:sz w:val="24"/>
        </w:rPr>
        <w:t>投标日期</w:t>
      </w:r>
      <w:r>
        <w:rPr>
          <w:rFonts w:ascii="仿宋" w:eastAsia="仿宋" w:hAnsi="仿宋" w:hint="eastAsia"/>
          <w:sz w:val="24"/>
        </w:rPr>
        <w:t>: XXXX</w:t>
      </w:r>
      <w:r>
        <w:rPr>
          <w:rFonts w:ascii="仿宋" w:eastAsia="仿宋" w:hAnsi="仿宋" w:hint="eastAsia"/>
          <w:sz w:val="24"/>
        </w:rPr>
        <w:t>。</w:t>
      </w:r>
      <w:bookmarkStart w:id="162" w:name="_Toc217446090"/>
      <w:r>
        <w:rPr>
          <w:rFonts w:ascii="仿宋" w:eastAsia="仿宋" w:hAnsi="仿宋" w:hint="eastAsia"/>
          <w:b/>
          <w:sz w:val="32"/>
          <w:szCs w:val="32"/>
        </w:rPr>
        <w:br w:type="page"/>
      </w:r>
      <w:r>
        <w:rPr>
          <w:rFonts w:ascii="仿宋" w:eastAsia="仿宋" w:hAnsi="仿宋" w:hint="eastAsia"/>
          <w:b/>
          <w:sz w:val="32"/>
          <w:szCs w:val="32"/>
        </w:rPr>
        <w:lastRenderedPageBreak/>
        <w:t>格式</w:t>
      </w:r>
      <w:r>
        <w:rPr>
          <w:rFonts w:ascii="仿宋" w:eastAsia="仿宋" w:hAnsi="仿宋" w:hint="eastAsia"/>
          <w:b/>
          <w:sz w:val="32"/>
          <w:szCs w:val="32"/>
        </w:rPr>
        <w:t>2-10</w:t>
      </w:r>
    </w:p>
    <w:p w:rsidR="00200B82" w:rsidRDefault="00F21004">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九、投标产品技术参数表</w:t>
      </w:r>
      <w:bookmarkEnd w:id="162"/>
    </w:p>
    <w:p w:rsidR="00200B82" w:rsidRDefault="00200B82">
      <w:pPr>
        <w:widowControl/>
        <w:spacing w:line="360" w:lineRule="atLeast"/>
        <w:ind w:firstLineChars="196" w:firstLine="472"/>
        <w:jc w:val="left"/>
        <w:outlineLvl w:val="1"/>
        <w:rPr>
          <w:rFonts w:ascii="仿宋" w:eastAsia="仿宋" w:hAnsi="仿宋"/>
          <w:b/>
          <w:sz w:val="24"/>
        </w:rPr>
      </w:pPr>
    </w:p>
    <w:p w:rsidR="00200B82" w:rsidRDefault="00F21004">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招标编号：</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268"/>
        <w:gridCol w:w="2268"/>
        <w:gridCol w:w="2977"/>
      </w:tblGrid>
      <w:tr w:rsidR="00200B82">
        <w:trPr>
          <w:jc w:val="center"/>
        </w:trPr>
        <w:tc>
          <w:tcPr>
            <w:tcW w:w="846" w:type="dxa"/>
            <w:vAlign w:val="center"/>
          </w:tcPr>
          <w:p w:rsidR="00200B82" w:rsidRDefault="00F21004">
            <w:pPr>
              <w:widowControl/>
              <w:spacing w:line="360" w:lineRule="atLeast"/>
              <w:jc w:val="center"/>
              <w:outlineLvl w:val="1"/>
              <w:rPr>
                <w:rFonts w:ascii="仿宋" w:eastAsia="仿宋" w:hAnsi="仿宋"/>
                <w:b/>
                <w:bCs/>
                <w:sz w:val="24"/>
              </w:rPr>
            </w:pPr>
            <w:r>
              <w:rPr>
                <w:rFonts w:ascii="仿宋" w:eastAsia="仿宋" w:hAnsi="仿宋" w:hint="eastAsia"/>
                <w:b/>
                <w:bCs/>
                <w:sz w:val="24"/>
              </w:rPr>
              <w:t>序号</w:t>
            </w:r>
          </w:p>
        </w:tc>
        <w:tc>
          <w:tcPr>
            <w:tcW w:w="2268" w:type="dxa"/>
            <w:vAlign w:val="center"/>
          </w:tcPr>
          <w:p w:rsidR="00200B82" w:rsidRDefault="00F21004">
            <w:pPr>
              <w:widowControl/>
              <w:spacing w:line="360" w:lineRule="atLeast"/>
              <w:jc w:val="center"/>
              <w:outlineLvl w:val="1"/>
              <w:rPr>
                <w:rFonts w:ascii="仿宋" w:eastAsia="仿宋" w:hAnsi="仿宋"/>
                <w:b/>
                <w:bCs/>
                <w:sz w:val="24"/>
              </w:rPr>
            </w:pPr>
            <w:r>
              <w:rPr>
                <w:rFonts w:ascii="仿宋" w:eastAsia="仿宋" w:hAnsi="仿宋" w:hint="eastAsia"/>
                <w:b/>
                <w:bCs/>
                <w:sz w:val="24"/>
              </w:rPr>
              <w:t>货物（设备）名称</w:t>
            </w:r>
          </w:p>
        </w:tc>
        <w:tc>
          <w:tcPr>
            <w:tcW w:w="2268" w:type="dxa"/>
            <w:vAlign w:val="center"/>
          </w:tcPr>
          <w:p w:rsidR="00200B82" w:rsidRDefault="00F21004">
            <w:pPr>
              <w:widowControl/>
              <w:spacing w:line="360" w:lineRule="atLeast"/>
              <w:jc w:val="center"/>
              <w:outlineLvl w:val="1"/>
              <w:rPr>
                <w:rFonts w:ascii="仿宋" w:eastAsia="仿宋" w:hAnsi="仿宋"/>
                <w:b/>
                <w:bCs/>
                <w:sz w:val="24"/>
              </w:rPr>
            </w:pPr>
            <w:r>
              <w:rPr>
                <w:rFonts w:ascii="仿宋" w:eastAsia="仿宋" w:hAnsi="仿宋" w:hint="eastAsia"/>
                <w:b/>
                <w:bCs/>
                <w:sz w:val="24"/>
              </w:rPr>
              <w:t>招标文件要求</w:t>
            </w:r>
          </w:p>
        </w:tc>
        <w:tc>
          <w:tcPr>
            <w:tcW w:w="2977" w:type="dxa"/>
            <w:vAlign w:val="center"/>
          </w:tcPr>
          <w:p w:rsidR="00200B82" w:rsidRDefault="00F21004">
            <w:pPr>
              <w:widowControl/>
              <w:spacing w:line="360" w:lineRule="atLeast"/>
              <w:jc w:val="center"/>
              <w:outlineLvl w:val="1"/>
              <w:rPr>
                <w:rFonts w:ascii="仿宋" w:eastAsia="仿宋" w:hAnsi="仿宋"/>
                <w:b/>
                <w:bCs/>
                <w:sz w:val="24"/>
              </w:rPr>
            </w:pPr>
            <w:r>
              <w:rPr>
                <w:rFonts w:ascii="仿宋" w:eastAsia="仿宋" w:hAnsi="仿宋" w:hint="eastAsia"/>
                <w:b/>
                <w:bCs/>
                <w:sz w:val="24"/>
              </w:rPr>
              <w:t>投标产品技术参数</w:t>
            </w:r>
          </w:p>
        </w:tc>
      </w:tr>
      <w:tr w:rsidR="00200B82">
        <w:trPr>
          <w:jc w:val="center"/>
        </w:trPr>
        <w:tc>
          <w:tcPr>
            <w:tcW w:w="846" w:type="dxa"/>
          </w:tcPr>
          <w:p w:rsidR="00200B82" w:rsidRDefault="00200B82">
            <w:pPr>
              <w:widowControl/>
              <w:spacing w:line="360" w:lineRule="atLeast"/>
              <w:ind w:firstLineChars="196" w:firstLine="470"/>
              <w:jc w:val="left"/>
              <w:outlineLvl w:val="1"/>
              <w:rPr>
                <w:rFonts w:ascii="仿宋" w:eastAsia="仿宋" w:hAnsi="仿宋"/>
                <w:sz w:val="24"/>
              </w:rPr>
            </w:pPr>
          </w:p>
        </w:tc>
        <w:tc>
          <w:tcPr>
            <w:tcW w:w="2268" w:type="dxa"/>
          </w:tcPr>
          <w:p w:rsidR="00200B82" w:rsidRDefault="00200B82">
            <w:pPr>
              <w:widowControl/>
              <w:spacing w:line="360" w:lineRule="atLeast"/>
              <w:ind w:firstLineChars="196" w:firstLine="470"/>
              <w:jc w:val="left"/>
              <w:outlineLvl w:val="1"/>
              <w:rPr>
                <w:rFonts w:ascii="仿宋" w:eastAsia="仿宋" w:hAnsi="仿宋"/>
                <w:sz w:val="24"/>
              </w:rPr>
            </w:pPr>
          </w:p>
        </w:tc>
        <w:tc>
          <w:tcPr>
            <w:tcW w:w="2268" w:type="dxa"/>
          </w:tcPr>
          <w:p w:rsidR="00200B82" w:rsidRDefault="00200B82">
            <w:pPr>
              <w:widowControl/>
              <w:spacing w:line="360" w:lineRule="atLeast"/>
              <w:ind w:firstLineChars="196" w:firstLine="470"/>
              <w:jc w:val="left"/>
              <w:outlineLvl w:val="1"/>
              <w:rPr>
                <w:rFonts w:ascii="仿宋" w:eastAsia="仿宋" w:hAnsi="仿宋"/>
                <w:sz w:val="24"/>
              </w:rPr>
            </w:pPr>
          </w:p>
        </w:tc>
        <w:tc>
          <w:tcPr>
            <w:tcW w:w="2977" w:type="dxa"/>
          </w:tcPr>
          <w:p w:rsidR="00200B82" w:rsidRDefault="00200B82">
            <w:pPr>
              <w:widowControl/>
              <w:spacing w:line="360" w:lineRule="atLeast"/>
              <w:ind w:firstLineChars="196" w:firstLine="470"/>
              <w:jc w:val="left"/>
              <w:outlineLvl w:val="1"/>
              <w:rPr>
                <w:rFonts w:ascii="仿宋" w:eastAsia="仿宋" w:hAnsi="仿宋"/>
                <w:sz w:val="24"/>
              </w:rPr>
            </w:pPr>
          </w:p>
        </w:tc>
      </w:tr>
      <w:tr w:rsidR="00200B82">
        <w:trPr>
          <w:jc w:val="center"/>
        </w:trPr>
        <w:tc>
          <w:tcPr>
            <w:tcW w:w="846" w:type="dxa"/>
          </w:tcPr>
          <w:p w:rsidR="00200B82" w:rsidRDefault="00200B82">
            <w:pPr>
              <w:widowControl/>
              <w:spacing w:line="360" w:lineRule="atLeast"/>
              <w:ind w:firstLineChars="196" w:firstLine="470"/>
              <w:jc w:val="left"/>
              <w:outlineLvl w:val="1"/>
              <w:rPr>
                <w:rFonts w:ascii="仿宋" w:eastAsia="仿宋" w:hAnsi="仿宋"/>
                <w:sz w:val="24"/>
              </w:rPr>
            </w:pPr>
          </w:p>
        </w:tc>
        <w:tc>
          <w:tcPr>
            <w:tcW w:w="2268" w:type="dxa"/>
          </w:tcPr>
          <w:p w:rsidR="00200B82" w:rsidRDefault="00200B82">
            <w:pPr>
              <w:widowControl/>
              <w:spacing w:line="360" w:lineRule="atLeast"/>
              <w:ind w:firstLineChars="196" w:firstLine="470"/>
              <w:jc w:val="left"/>
              <w:outlineLvl w:val="1"/>
              <w:rPr>
                <w:rFonts w:ascii="仿宋" w:eastAsia="仿宋" w:hAnsi="仿宋"/>
                <w:sz w:val="24"/>
              </w:rPr>
            </w:pPr>
          </w:p>
        </w:tc>
        <w:tc>
          <w:tcPr>
            <w:tcW w:w="2268" w:type="dxa"/>
          </w:tcPr>
          <w:p w:rsidR="00200B82" w:rsidRDefault="00200B82">
            <w:pPr>
              <w:widowControl/>
              <w:spacing w:line="360" w:lineRule="atLeast"/>
              <w:ind w:firstLineChars="196" w:firstLine="470"/>
              <w:jc w:val="left"/>
              <w:outlineLvl w:val="1"/>
              <w:rPr>
                <w:rFonts w:ascii="仿宋" w:eastAsia="仿宋" w:hAnsi="仿宋"/>
                <w:sz w:val="24"/>
              </w:rPr>
            </w:pPr>
          </w:p>
        </w:tc>
        <w:tc>
          <w:tcPr>
            <w:tcW w:w="2977" w:type="dxa"/>
          </w:tcPr>
          <w:p w:rsidR="00200B82" w:rsidRDefault="00200B82">
            <w:pPr>
              <w:widowControl/>
              <w:spacing w:line="360" w:lineRule="atLeast"/>
              <w:ind w:firstLineChars="196" w:firstLine="470"/>
              <w:jc w:val="left"/>
              <w:outlineLvl w:val="1"/>
              <w:rPr>
                <w:rFonts w:ascii="仿宋" w:eastAsia="仿宋" w:hAnsi="仿宋"/>
                <w:sz w:val="24"/>
              </w:rPr>
            </w:pPr>
          </w:p>
        </w:tc>
      </w:tr>
      <w:tr w:rsidR="00200B82">
        <w:trPr>
          <w:jc w:val="center"/>
        </w:trPr>
        <w:tc>
          <w:tcPr>
            <w:tcW w:w="846" w:type="dxa"/>
          </w:tcPr>
          <w:p w:rsidR="00200B82" w:rsidRDefault="00200B82">
            <w:pPr>
              <w:widowControl/>
              <w:spacing w:line="360" w:lineRule="atLeast"/>
              <w:ind w:firstLineChars="196" w:firstLine="470"/>
              <w:jc w:val="left"/>
              <w:outlineLvl w:val="1"/>
              <w:rPr>
                <w:rFonts w:ascii="仿宋" w:eastAsia="仿宋" w:hAnsi="仿宋"/>
                <w:sz w:val="24"/>
              </w:rPr>
            </w:pPr>
          </w:p>
        </w:tc>
        <w:tc>
          <w:tcPr>
            <w:tcW w:w="2268" w:type="dxa"/>
          </w:tcPr>
          <w:p w:rsidR="00200B82" w:rsidRDefault="00200B82">
            <w:pPr>
              <w:widowControl/>
              <w:spacing w:line="360" w:lineRule="atLeast"/>
              <w:ind w:firstLineChars="196" w:firstLine="470"/>
              <w:jc w:val="left"/>
              <w:outlineLvl w:val="1"/>
              <w:rPr>
                <w:rFonts w:ascii="仿宋" w:eastAsia="仿宋" w:hAnsi="仿宋"/>
                <w:sz w:val="24"/>
              </w:rPr>
            </w:pPr>
          </w:p>
        </w:tc>
        <w:tc>
          <w:tcPr>
            <w:tcW w:w="2268" w:type="dxa"/>
          </w:tcPr>
          <w:p w:rsidR="00200B82" w:rsidRDefault="00200B82">
            <w:pPr>
              <w:widowControl/>
              <w:spacing w:line="360" w:lineRule="atLeast"/>
              <w:ind w:firstLineChars="196" w:firstLine="470"/>
              <w:jc w:val="left"/>
              <w:outlineLvl w:val="1"/>
              <w:rPr>
                <w:rFonts w:ascii="仿宋" w:eastAsia="仿宋" w:hAnsi="仿宋"/>
                <w:sz w:val="24"/>
              </w:rPr>
            </w:pPr>
          </w:p>
        </w:tc>
        <w:tc>
          <w:tcPr>
            <w:tcW w:w="2977" w:type="dxa"/>
          </w:tcPr>
          <w:p w:rsidR="00200B82" w:rsidRDefault="00200B82">
            <w:pPr>
              <w:widowControl/>
              <w:spacing w:line="360" w:lineRule="atLeast"/>
              <w:ind w:firstLineChars="196" w:firstLine="470"/>
              <w:jc w:val="left"/>
              <w:outlineLvl w:val="1"/>
              <w:rPr>
                <w:rFonts w:ascii="仿宋" w:eastAsia="仿宋" w:hAnsi="仿宋"/>
                <w:sz w:val="24"/>
              </w:rPr>
            </w:pPr>
          </w:p>
        </w:tc>
      </w:tr>
      <w:tr w:rsidR="00200B82">
        <w:trPr>
          <w:jc w:val="center"/>
        </w:trPr>
        <w:tc>
          <w:tcPr>
            <w:tcW w:w="846" w:type="dxa"/>
          </w:tcPr>
          <w:p w:rsidR="00200B82" w:rsidRDefault="00200B82">
            <w:pPr>
              <w:widowControl/>
              <w:spacing w:line="360" w:lineRule="atLeast"/>
              <w:ind w:firstLineChars="196" w:firstLine="470"/>
              <w:jc w:val="left"/>
              <w:outlineLvl w:val="1"/>
              <w:rPr>
                <w:rFonts w:ascii="仿宋" w:eastAsia="仿宋" w:hAnsi="仿宋"/>
                <w:sz w:val="24"/>
              </w:rPr>
            </w:pPr>
          </w:p>
        </w:tc>
        <w:tc>
          <w:tcPr>
            <w:tcW w:w="2268" w:type="dxa"/>
          </w:tcPr>
          <w:p w:rsidR="00200B82" w:rsidRDefault="00200B82">
            <w:pPr>
              <w:widowControl/>
              <w:spacing w:line="360" w:lineRule="atLeast"/>
              <w:ind w:firstLineChars="196" w:firstLine="470"/>
              <w:jc w:val="left"/>
              <w:outlineLvl w:val="1"/>
              <w:rPr>
                <w:rFonts w:ascii="仿宋" w:eastAsia="仿宋" w:hAnsi="仿宋"/>
                <w:sz w:val="24"/>
              </w:rPr>
            </w:pPr>
          </w:p>
        </w:tc>
        <w:tc>
          <w:tcPr>
            <w:tcW w:w="2268" w:type="dxa"/>
          </w:tcPr>
          <w:p w:rsidR="00200B82" w:rsidRDefault="00200B82">
            <w:pPr>
              <w:widowControl/>
              <w:spacing w:line="360" w:lineRule="atLeast"/>
              <w:ind w:firstLineChars="196" w:firstLine="470"/>
              <w:jc w:val="left"/>
              <w:outlineLvl w:val="1"/>
              <w:rPr>
                <w:rFonts w:ascii="仿宋" w:eastAsia="仿宋" w:hAnsi="仿宋"/>
                <w:sz w:val="24"/>
              </w:rPr>
            </w:pPr>
          </w:p>
        </w:tc>
        <w:tc>
          <w:tcPr>
            <w:tcW w:w="2977" w:type="dxa"/>
          </w:tcPr>
          <w:p w:rsidR="00200B82" w:rsidRDefault="00200B82">
            <w:pPr>
              <w:widowControl/>
              <w:spacing w:line="360" w:lineRule="atLeast"/>
              <w:ind w:firstLineChars="196" w:firstLine="470"/>
              <w:jc w:val="left"/>
              <w:outlineLvl w:val="1"/>
              <w:rPr>
                <w:rFonts w:ascii="仿宋" w:eastAsia="仿宋" w:hAnsi="仿宋"/>
                <w:sz w:val="24"/>
              </w:rPr>
            </w:pPr>
          </w:p>
        </w:tc>
      </w:tr>
      <w:tr w:rsidR="00200B82">
        <w:trPr>
          <w:jc w:val="center"/>
        </w:trPr>
        <w:tc>
          <w:tcPr>
            <w:tcW w:w="846" w:type="dxa"/>
          </w:tcPr>
          <w:p w:rsidR="00200B82" w:rsidRDefault="00200B82">
            <w:pPr>
              <w:widowControl/>
              <w:spacing w:line="360" w:lineRule="atLeast"/>
              <w:ind w:firstLineChars="196" w:firstLine="470"/>
              <w:jc w:val="left"/>
              <w:outlineLvl w:val="1"/>
              <w:rPr>
                <w:rFonts w:ascii="仿宋" w:eastAsia="仿宋" w:hAnsi="仿宋"/>
                <w:sz w:val="24"/>
              </w:rPr>
            </w:pPr>
          </w:p>
        </w:tc>
        <w:tc>
          <w:tcPr>
            <w:tcW w:w="2268" w:type="dxa"/>
          </w:tcPr>
          <w:p w:rsidR="00200B82" w:rsidRDefault="00200B82">
            <w:pPr>
              <w:widowControl/>
              <w:spacing w:line="360" w:lineRule="atLeast"/>
              <w:ind w:firstLineChars="196" w:firstLine="470"/>
              <w:jc w:val="left"/>
              <w:outlineLvl w:val="1"/>
              <w:rPr>
                <w:rFonts w:ascii="仿宋" w:eastAsia="仿宋" w:hAnsi="仿宋"/>
                <w:sz w:val="24"/>
              </w:rPr>
            </w:pPr>
          </w:p>
        </w:tc>
        <w:tc>
          <w:tcPr>
            <w:tcW w:w="2268" w:type="dxa"/>
          </w:tcPr>
          <w:p w:rsidR="00200B82" w:rsidRDefault="00200B82">
            <w:pPr>
              <w:widowControl/>
              <w:spacing w:line="360" w:lineRule="atLeast"/>
              <w:ind w:firstLineChars="196" w:firstLine="470"/>
              <w:jc w:val="left"/>
              <w:outlineLvl w:val="1"/>
              <w:rPr>
                <w:rFonts w:ascii="仿宋" w:eastAsia="仿宋" w:hAnsi="仿宋"/>
                <w:sz w:val="24"/>
              </w:rPr>
            </w:pPr>
          </w:p>
        </w:tc>
        <w:tc>
          <w:tcPr>
            <w:tcW w:w="2977" w:type="dxa"/>
          </w:tcPr>
          <w:p w:rsidR="00200B82" w:rsidRDefault="00200B82">
            <w:pPr>
              <w:widowControl/>
              <w:spacing w:line="360" w:lineRule="atLeast"/>
              <w:ind w:firstLineChars="196" w:firstLine="470"/>
              <w:jc w:val="left"/>
              <w:outlineLvl w:val="1"/>
              <w:rPr>
                <w:rFonts w:ascii="仿宋" w:eastAsia="仿宋" w:hAnsi="仿宋"/>
                <w:sz w:val="24"/>
              </w:rPr>
            </w:pPr>
          </w:p>
        </w:tc>
      </w:tr>
      <w:tr w:rsidR="00200B82">
        <w:trPr>
          <w:jc w:val="center"/>
        </w:trPr>
        <w:tc>
          <w:tcPr>
            <w:tcW w:w="846" w:type="dxa"/>
          </w:tcPr>
          <w:p w:rsidR="00200B82" w:rsidRDefault="00200B82">
            <w:pPr>
              <w:widowControl/>
              <w:spacing w:line="360" w:lineRule="atLeast"/>
              <w:ind w:firstLineChars="196" w:firstLine="470"/>
              <w:jc w:val="left"/>
              <w:outlineLvl w:val="1"/>
              <w:rPr>
                <w:rFonts w:ascii="仿宋" w:eastAsia="仿宋" w:hAnsi="仿宋"/>
                <w:sz w:val="24"/>
              </w:rPr>
            </w:pPr>
          </w:p>
        </w:tc>
        <w:tc>
          <w:tcPr>
            <w:tcW w:w="2268" w:type="dxa"/>
          </w:tcPr>
          <w:p w:rsidR="00200B82" w:rsidRDefault="00200B82">
            <w:pPr>
              <w:widowControl/>
              <w:spacing w:line="360" w:lineRule="atLeast"/>
              <w:ind w:firstLineChars="196" w:firstLine="470"/>
              <w:jc w:val="left"/>
              <w:outlineLvl w:val="1"/>
              <w:rPr>
                <w:rFonts w:ascii="仿宋" w:eastAsia="仿宋" w:hAnsi="仿宋"/>
                <w:sz w:val="24"/>
              </w:rPr>
            </w:pPr>
          </w:p>
        </w:tc>
        <w:tc>
          <w:tcPr>
            <w:tcW w:w="2268" w:type="dxa"/>
          </w:tcPr>
          <w:p w:rsidR="00200B82" w:rsidRDefault="00200B82">
            <w:pPr>
              <w:widowControl/>
              <w:spacing w:line="360" w:lineRule="atLeast"/>
              <w:ind w:firstLineChars="196" w:firstLine="470"/>
              <w:jc w:val="left"/>
              <w:outlineLvl w:val="1"/>
              <w:rPr>
                <w:rFonts w:ascii="仿宋" w:eastAsia="仿宋" w:hAnsi="仿宋"/>
                <w:sz w:val="24"/>
              </w:rPr>
            </w:pPr>
          </w:p>
        </w:tc>
        <w:tc>
          <w:tcPr>
            <w:tcW w:w="2977" w:type="dxa"/>
          </w:tcPr>
          <w:p w:rsidR="00200B82" w:rsidRDefault="00200B82">
            <w:pPr>
              <w:widowControl/>
              <w:spacing w:line="360" w:lineRule="atLeast"/>
              <w:ind w:firstLineChars="196" w:firstLine="470"/>
              <w:jc w:val="left"/>
              <w:outlineLvl w:val="1"/>
              <w:rPr>
                <w:rFonts w:ascii="仿宋" w:eastAsia="仿宋" w:hAnsi="仿宋"/>
                <w:sz w:val="24"/>
              </w:rPr>
            </w:pPr>
          </w:p>
        </w:tc>
      </w:tr>
      <w:tr w:rsidR="00200B82">
        <w:trPr>
          <w:jc w:val="center"/>
        </w:trPr>
        <w:tc>
          <w:tcPr>
            <w:tcW w:w="846" w:type="dxa"/>
          </w:tcPr>
          <w:p w:rsidR="00200B82" w:rsidRDefault="00200B82">
            <w:pPr>
              <w:widowControl/>
              <w:spacing w:line="360" w:lineRule="atLeast"/>
              <w:ind w:firstLineChars="196" w:firstLine="470"/>
              <w:jc w:val="left"/>
              <w:outlineLvl w:val="1"/>
              <w:rPr>
                <w:rFonts w:ascii="仿宋" w:eastAsia="仿宋" w:hAnsi="仿宋"/>
                <w:sz w:val="24"/>
              </w:rPr>
            </w:pPr>
          </w:p>
        </w:tc>
        <w:tc>
          <w:tcPr>
            <w:tcW w:w="2268" w:type="dxa"/>
          </w:tcPr>
          <w:p w:rsidR="00200B82" w:rsidRDefault="00200B82">
            <w:pPr>
              <w:widowControl/>
              <w:spacing w:line="360" w:lineRule="atLeast"/>
              <w:ind w:firstLineChars="196" w:firstLine="470"/>
              <w:jc w:val="left"/>
              <w:outlineLvl w:val="1"/>
              <w:rPr>
                <w:rFonts w:ascii="仿宋" w:eastAsia="仿宋" w:hAnsi="仿宋"/>
                <w:sz w:val="24"/>
              </w:rPr>
            </w:pPr>
          </w:p>
        </w:tc>
        <w:tc>
          <w:tcPr>
            <w:tcW w:w="2268" w:type="dxa"/>
          </w:tcPr>
          <w:p w:rsidR="00200B82" w:rsidRDefault="00200B82">
            <w:pPr>
              <w:widowControl/>
              <w:spacing w:line="360" w:lineRule="atLeast"/>
              <w:ind w:firstLineChars="196" w:firstLine="470"/>
              <w:jc w:val="left"/>
              <w:outlineLvl w:val="1"/>
              <w:rPr>
                <w:rFonts w:ascii="仿宋" w:eastAsia="仿宋" w:hAnsi="仿宋"/>
                <w:sz w:val="24"/>
              </w:rPr>
            </w:pPr>
          </w:p>
        </w:tc>
        <w:tc>
          <w:tcPr>
            <w:tcW w:w="2977" w:type="dxa"/>
          </w:tcPr>
          <w:p w:rsidR="00200B82" w:rsidRDefault="00200B82">
            <w:pPr>
              <w:widowControl/>
              <w:spacing w:line="360" w:lineRule="atLeast"/>
              <w:ind w:firstLineChars="196" w:firstLine="470"/>
              <w:jc w:val="left"/>
              <w:outlineLvl w:val="1"/>
              <w:rPr>
                <w:rFonts w:ascii="仿宋" w:eastAsia="仿宋" w:hAnsi="仿宋"/>
                <w:sz w:val="24"/>
              </w:rPr>
            </w:pPr>
          </w:p>
        </w:tc>
      </w:tr>
    </w:tbl>
    <w:p w:rsidR="00200B82" w:rsidRDefault="00200B82">
      <w:pPr>
        <w:widowControl/>
        <w:spacing w:line="360" w:lineRule="atLeast"/>
        <w:ind w:firstLineChars="196" w:firstLine="470"/>
        <w:jc w:val="left"/>
        <w:outlineLvl w:val="1"/>
        <w:rPr>
          <w:rFonts w:ascii="仿宋" w:eastAsia="仿宋" w:hAnsi="仿宋"/>
          <w:sz w:val="24"/>
        </w:rPr>
      </w:pPr>
    </w:p>
    <w:p w:rsidR="00200B82" w:rsidRDefault="00F21004">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注：</w:t>
      </w:r>
      <w:r>
        <w:rPr>
          <w:rFonts w:ascii="仿宋" w:eastAsia="仿宋" w:hAnsi="仿宋" w:hint="eastAsia"/>
          <w:sz w:val="24"/>
        </w:rPr>
        <w:t xml:space="preserve">1. </w:t>
      </w:r>
      <w:r>
        <w:rPr>
          <w:rFonts w:ascii="仿宋" w:eastAsia="仿宋" w:hAnsi="仿宋" w:hint="eastAsia"/>
          <w:sz w:val="24"/>
        </w:rPr>
        <w:t>供应商必须把招标文件</w:t>
      </w:r>
      <w:r>
        <w:rPr>
          <w:rFonts w:ascii="仿宋" w:eastAsia="仿宋" w:hAnsi="仿宋" w:hint="eastAsia"/>
          <w:b/>
          <w:bCs/>
          <w:sz w:val="24"/>
        </w:rPr>
        <w:t>第六章技术服务要求全部</w:t>
      </w:r>
      <w:r>
        <w:rPr>
          <w:rFonts w:ascii="仿宋" w:eastAsia="仿宋" w:hAnsi="仿宋" w:hint="eastAsia"/>
          <w:sz w:val="24"/>
        </w:rPr>
        <w:t>列入此表。</w:t>
      </w:r>
    </w:p>
    <w:p w:rsidR="00200B82" w:rsidRDefault="00F21004">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2</w:t>
      </w:r>
      <w:r>
        <w:rPr>
          <w:rFonts w:ascii="仿宋" w:eastAsia="仿宋" w:hAnsi="仿宋" w:hint="eastAsia"/>
          <w:sz w:val="24"/>
        </w:rPr>
        <w:t>．按照招标项目技术要求的顺序逐条对应填写。</w:t>
      </w:r>
    </w:p>
    <w:p w:rsidR="00200B82" w:rsidRDefault="00F21004">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3</w:t>
      </w:r>
      <w:r>
        <w:rPr>
          <w:rFonts w:ascii="仿宋" w:eastAsia="仿宋" w:hAnsi="仿宋" w:hint="eastAsia"/>
          <w:sz w:val="24"/>
        </w:rPr>
        <w:t>．供应商必须据实填写，不得虚假填写，否则将取消其投标或中标资格。</w:t>
      </w:r>
    </w:p>
    <w:p w:rsidR="00200B82" w:rsidRDefault="00200B82">
      <w:pPr>
        <w:widowControl/>
        <w:spacing w:line="360" w:lineRule="atLeast"/>
        <w:ind w:firstLineChars="196" w:firstLine="470"/>
        <w:jc w:val="left"/>
        <w:outlineLvl w:val="1"/>
        <w:rPr>
          <w:rFonts w:ascii="仿宋" w:eastAsia="仿宋" w:hAnsi="仿宋"/>
          <w:sz w:val="24"/>
        </w:rPr>
      </w:pPr>
    </w:p>
    <w:p w:rsidR="00200B82" w:rsidRDefault="00F21004">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w:t>
      </w:r>
      <w:r>
        <w:rPr>
          <w:rFonts w:ascii="仿宋" w:eastAsia="仿宋" w:hAnsi="仿宋" w:hint="eastAsia"/>
          <w:sz w:val="24"/>
        </w:rPr>
        <w:t>XXXX</w:t>
      </w:r>
      <w:r>
        <w:rPr>
          <w:rFonts w:ascii="仿宋" w:eastAsia="仿宋" w:hAnsi="仿宋" w:hint="eastAsia"/>
          <w:sz w:val="24"/>
        </w:rPr>
        <w:t>（单位盖章）。</w:t>
      </w:r>
    </w:p>
    <w:p w:rsidR="00200B82" w:rsidRDefault="00F21004">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单位负责人或授权代表（签字或加盖个人名章）：</w:t>
      </w:r>
      <w:r>
        <w:rPr>
          <w:rFonts w:ascii="仿宋" w:eastAsia="仿宋" w:hAnsi="仿宋" w:hint="eastAsia"/>
          <w:sz w:val="24"/>
        </w:rPr>
        <w:t>XXXX</w:t>
      </w:r>
      <w:r>
        <w:rPr>
          <w:rFonts w:ascii="仿宋" w:eastAsia="仿宋" w:hAnsi="仿宋" w:hint="eastAsia"/>
          <w:sz w:val="24"/>
        </w:rPr>
        <w:t>。</w:t>
      </w:r>
    </w:p>
    <w:p w:rsidR="00200B82" w:rsidRDefault="00F21004">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投标日期</w:t>
      </w:r>
      <w:r>
        <w:rPr>
          <w:rFonts w:ascii="仿宋" w:eastAsia="仿宋" w:hAnsi="仿宋" w:hint="eastAsia"/>
          <w:sz w:val="24"/>
        </w:rPr>
        <w:t>: XXXX</w:t>
      </w:r>
      <w:r>
        <w:rPr>
          <w:rFonts w:ascii="仿宋" w:eastAsia="仿宋" w:hAnsi="仿宋" w:hint="eastAsia"/>
          <w:sz w:val="24"/>
        </w:rPr>
        <w:t>。</w:t>
      </w:r>
    </w:p>
    <w:p w:rsidR="00200B82" w:rsidRDefault="00200B82">
      <w:pPr>
        <w:widowControl/>
        <w:spacing w:line="360" w:lineRule="atLeast"/>
        <w:ind w:firstLineChars="196" w:firstLine="470"/>
        <w:jc w:val="left"/>
        <w:outlineLvl w:val="1"/>
        <w:rPr>
          <w:rFonts w:ascii="仿宋" w:eastAsia="仿宋" w:hAnsi="仿宋"/>
          <w:sz w:val="24"/>
        </w:rPr>
      </w:pPr>
    </w:p>
    <w:p w:rsidR="00200B82" w:rsidRDefault="00F21004">
      <w:pPr>
        <w:spacing w:line="360" w:lineRule="auto"/>
        <w:rPr>
          <w:rFonts w:ascii="仿宋" w:eastAsia="仿宋" w:hAnsi="仿宋"/>
          <w:b/>
          <w:sz w:val="32"/>
          <w:szCs w:val="32"/>
        </w:rPr>
      </w:pPr>
      <w:bookmarkStart w:id="163" w:name="_Toc217446091"/>
      <w:r>
        <w:rPr>
          <w:rFonts w:ascii="仿宋" w:eastAsia="仿宋" w:hAnsi="仿宋" w:hint="eastAsia"/>
          <w:b/>
          <w:sz w:val="32"/>
          <w:szCs w:val="32"/>
        </w:rPr>
        <w:br w:type="page"/>
      </w:r>
      <w:r>
        <w:rPr>
          <w:rFonts w:ascii="仿宋" w:eastAsia="仿宋" w:hAnsi="仿宋" w:hint="eastAsia"/>
          <w:b/>
          <w:sz w:val="32"/>
          <w:szCs w:val="32"/>
        </w:rPr>
        <w:lastRenderedPageBreak/>
        <w:t>格式</w:t>
      </w:r>
      <w:r>
        <w:rPr>
          <w:rFonts w:ascii="仿宋" w:eastAsia="仿宋" w:hAnsi="仿宋" w:hint="eastAsia"/>
          <w:b/>
          <w:sz w:val="32"/>
          <w:szCs w:val="32"/>
        </w:rPr>
        <w:t>2-11</w:t>
      </w:r>
    </w:p>
    <w:p w:rsidR="00200B82" w:rsidRDefault="00F21004">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十、投标人本项目管理、技术、服务人员情况表</w:t>
      </w:r>
      <w:bookmarkEnd w:id="163"/>
    </w:p>
    <w:p w:rsidR="00200B82" w:rsidRDefault="00200B82">
      <w:pPr>
        <w:widowControl/>
        <w:spacing w:line="360" w:lineRule="atLeast"/>
        <w:ind w:firstLineChars="196" w:firstLine="472"/>
        <w:jc w:val="left"/>
        <w:outlineLvl w:val="1"/>
        <w:rPr>
          <w:rFonts w:ascii="仿宋" w:eastAsia="仿宋" w:hAnsi="仿宋"/>
          <w:b/>
          <w:sz w:val="24"/>
        </w:rPr>
      </w:pPr>
    </w:p>
    <w:p w:rsidR="00200B82" w:rsidRDefault="00F21004">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200B82">
        <w:trPr>
          <w:cantSplit/>
          <w:trHeight w:val="530"/>
          <w:jc w:val="center"/>
        </w:trPr>
        <w:tc>
          <w:tcPr>
            <w:tcW w:w="954" w:type="dxa"/>
            <w:vMerge w:val="restart"/>
            <w:vAlign w:val="center"/>
          </w:tcPr>
          <w:p w:rsidR="00200B82" w:rsidRDefault="00F21004">
            <w:pPr>
              <w:widowControl/>
              <w:spacing w:line="360" w:lineRule="atLeast"/>
              <w:jc w:val="left"/>
              <w:outlineLvl w:val="1"/>
              <w:rPr>
                <w:rFonts w:ascii="仿宋" w:eastAsia="仿宋" w:hAnsi="仿宋"/>
                <w:sz w:val="24"/>
              </w:rPr>
            </w:pPr>
            <w:r>
              <w:rPr>
                <w:rFonts w:ascii="仿宋" w:eastAsia="仿宋" w:hAnsi="仿宋" w:hint="eastAsia"/>
                <w:sz w:val="24"/>
              </w:rPr>
              <w:t>类别</w:t>
            </w:r>
          </w:p>
        </w:tc>
        <w:tc>
          <w:tcPr>
            <w:tcW w:w="807" w:type="dxa"/>
            <w:vMerge w:val="restart"/>
            <w:vAlign w:val="center"/>
          </w:tcPr>
          <w:p w:rsidR="00200B82" w:rsidRDefault="00F21004">
            <w:pPr>
              <w:widowControl/>
              <w:spacing w:line="360" w:lineRule="atLeast"/>
              <w:jc w:val="left"/>
              <w:outlineLvl w:val="1"/>
              <w:rPr>
                <w:rFonts w:ascii="仿宋" w:eastAsia="仿宋" w:hAnsi="仿宋"/>
                <w:sz w:val="24"/>
              </w:rPr>
            </w:pPr>
            <w:r>
              <w:rPr>
                <w:rFonts w:ascii="仿宋" w:eastAsia="仿宋" w:hAnsi="仿宋" w:hint="eastAsia"/>
                <w:sz w:val="24"/>
              </w:rPr>
              <w:t>职务</w:t>
            </w:r>
          </w:p>
        </w:tc>
        <w:tc>
          <w:tcPr>
            <w:tcW w:w="807" w:type="dxa"/>
            <w:vMerge w:val="restart"/>
            <w:vAlign w:val="center"/>
          </w:tcPr>
          <w:p w:rsidR="00200B82" w:rsidRDefault="00F21004">
            <w:pPr>
              <w:widowControl/>
              <w:spacing w:line="360" w:lineRule="atLeast"/>
              <w:jc w:val="left"/>
              <w:outlineLvl w:val="1"/>
              <w:rPr>
                <w:rFonts w:ascii="仿宋" w:eastAsia="仿宋" w:hAnsi="仿宋"/>
                <w:sz w:val="24"/>
              </w:rPr>
            </w:pPr>
            <w:r>
              <w:rPr>
                <w:rFonts w:ascii="仿宋" w:eastAsia="仿宋" w:hAnsi="仿宋" w:hint="eastAsia"/>
                <w:sz w:val="24"/>
              </w:rPr>
              <w:t>姓名</w:t>
            </w:r>
          </w:p>
        </w:tc>
        <w:tc>
          <w:tcPr>
            <w:tcW w:w="807" w:type="dxa"/>
            <w:vMerge w:val="restart"/>
            <w:vAlign w:val="center"/>
          </w:tcPr>
          <w:p w:rsidR="00200B82" w:rsidRDefault="00F21004">
            <w:pPr>
              <w:widowControl/>
              <w:spacing w:line="360" w:lineRule="atLeast"/>
              <w:jc w:val="left"/>
              <w:outlineLvl w:val="1"/>
              <w:rPr>
                <w:rFonts w:ascii="仿宋" w:eastAsia="仿宋" w:hAnsi="仿宋"/>
                <w:sz w:val="24"/>
              </w:rPr>
            </w:pPr>
            <w:r>
              <w:rPr>
                <w:rFonts w:ascii="仿宋" w:eastAsia="仿宋" w:hAnsi="仿宋" w:hint="eastAsia"/>
                <w:sz w:val="24"/>
              </w:rPr>
              <w:t>职称</w:t>
            </w:r>
          </w:p>
        </w:tc>
        <w:tc>
          <w:tcPr>
            <w:tcW w:w="807" w:type="dxa"/>
            <w:vMerge w:val="restart"/>
            <w:vAlign w:val="center"/>
          </w:tcPr>
          <w:p w:rsidR="00200B82" w:rsidRDefault="00F21004">
            <w:pPr>
              <w:widowControl/>
              <w:spacing w:line="360" w:lineRule="atLeast"/>
              <w:jc w:val="left"/>
              <w:outlineLvl w:val="1"/>
              <w:rPr>
                <w:rFonts w:ascii="仿宋" w:eastAsia="仿宋" w:hAnsi="仿宋"/>
                <w:sz w:val="24"/>
              </w:rPr>
            </w:pPr>
            <w:r>
              <w:rPr>
                <w:rFonts w:ascii="仿宋" w:eastAsia="仿宋" w:hAnsi="仿宋" w:hint="eastAsia"/>
                <w:sz w:val="24"/>
              </w:rPr>
              <w:t>常住地</w:t>
            </w:r>
          </w:p>
        </w:tc>
        <w:tc>
          <w:tcPr>
            <w:tcW w:w="3390" w:type="dxa"/>
            <w:gridSpan w:val="4"/>
            <w:vAlign w:val="center"/>
          </w:tcPr>
          <w:p w:rsidR="00200B82" w:rsidRDefault="00F21004">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资格证明（附复印件）</w:t>
            </w:r>
          </w:p>
        </w:tc>
      </w:tr>
      <w:tr w:rsidR="00200B82">
        <w:trPr>
          <w:cantSplit/>
          <w:trHeight w:val="530"/>
          <w:jc w:val="center"/>
        </w:trPr>
        <w:tc>
          <w:tcPr>
            <w:tcW w:w="954" w:type="dxa"/>
            <w:vMerge/>
            <w:vAlign w:val="center"/>
          </w:tcPr>
          <w:p w:rsidR="00200B82" w:rsidRDefault="00200B82">
            <w:pPr>
              <w:rPr>
                <w:rFonts w:ascii="仿宋" w:eastAsia="仿宋" w:hAnsi="仿宋"/>
              </w:rPr>
            </w:pPr>
          </w:p>
        </w:tc>
        <w:tc>
          <w:tcPr>
            <w:tcW w:w="807" w:type="dxa"/>
            <w:vMerge/>
            <w:vAlign w:val="center"/>
          </w:tcPr>
          <w:p w:rsidR="00200B82" w:rsidRDefault="00200B82">
            <w:pPr>
              <w:rPr>
                <w:rFonts w:ascii="仿宋" w:eastAsia="仿宋" w:hAnsi="仿宋"/>
              </w:rPr>
            </w:pPr>
          </w:p>
        </w:tc>
        <w:tc>
          <w:tcPr>
            <w:tcW w:w="807" w:type="dxa"/>
            <w:vMerge/>
            <w:vAlign w:val="center"/>
          </w:tcPr>
          <w:p w:rsidR="00200B82" w:rsidRDefault="00200B82">
            <w:pPr>
              <w:rPr>
                <w:rFonts w:ascii="仿宋" w:eastAsia="仿宋" w:hAnsi="仿宋"/>
              </w:rPr>
            </w:pPr>
          </w:p>
        </w:tc>
        <w:tc>
          <w:tcPr>
            <w:tcW w:w="807" w:type="dxa"/>
            <w:vMerge/>
            <w:vAlign w:val="center"/>
          </w:tcPr>
          <w:p w:rsidR="00200B82" w:rsidRDefault="00200B82">
            <w:pPr>
              <w:rPr>
                <w:rFonts w:ascii="仿宋" w:eastAsia="仿宋" w:hAnsi="仿宋"/>
              </w:rPr>
            </w:pPr>
          </w:p>
        </w:tc>
        <w:tc>
          <w:tcPr>
            <w:tcW w:w="807" w:type="dxa"/>
            <w:vMerge/>
            <w:vAlign w:val="center"/>
          </w:tcPr>
          <w:p w:rsidR="00200B82" w:rsidRDefault="00200B82">
            <w:pPr>
              <w:rPr>
                <w:rFonts w:ascii="仿宋" w:eastAsia="仿宋" w:hAnsi="仿宋"/>
              </w:rPr>
            </w:pPr>
          </w:p>
        </w:tc>
        <w:tc>
          <w:tcPr>
            <w:tcW w:w="851" w:type="dxa"/>
            <w:vAlign w:val="center"/>
          </w:tcPr>
          <w:p w:rsidR="00200B82" w:rsidRDefault="00F21004">
            <w:pPr>
              <w:widowControl/>
              <w:spacing w:line="360" w:lineRule="atLeast"/>
              <w:jc w:val="left"/>
              <w:outlineLvl w:val="1"/>
              <w:rPr>
                <w:rFonts w:ascii="仿宋" w:eastAsia="仿宋" w:hAnsi="仿宋"/>
                <w:sz w:val="24"/>
              </w:rPr>
            </w:pPr>
            <w:r>
              <w:rPr>
                <w:rFonts w:ascii="仿宋" w:eastAsia="仿宋" w:hAnsi="仿宋" w:hint="eastAsia"/>
                <w:sz w:val="24"/>
              </w:rPr>
              <w:t>证书</w:t>
            </w:r>
          </w:p>
          <w:p w:rsidR="00200B82" w:rsidRDefault="00F21004">
            <w:pPr>
              <w:widowControl/>
              <w:spacing w:line="360" w:lineRule="atLeast"/>
              <w:jc w:val="left"/>
              <w:outlineLvl w:val="1"/>
              <w:rPr>
                <w:rFonts w:ascii="仿宋" w:eastAsia="仿宋" w:hAnsi="仿宋"/>
                <w:sz w:val="24"/>
              </w:rPr>
            </w:pPr>
            <w:r>
              <w:rPr>
                <w:rFonts w:ascii="仿宋" w:eastAsia="仿宋" w:hAnsi="仿宋" w:hint="eastAsia"/>
                <w:sz w:val="24"/>
              </w:rPr>
              <w:t>名称</w:t>
            </w:r>
          </w:p>
        </w:tc>
        <w:tc>
          <w:tcPr>
            <w:tcW w:w="960" w:type="dxa"/>
            <w:vAlign w:val="center"/>
          </w:tcPr>
          <w:p w:rsidR="00200B82" w:rsidRDefault="00F21004">
            <w:pPr>
              <w:widowControl/>
              <w:spacing w:line="360" w:lineRule="atLeast"/>
              <w:jc w:val="left"/>
              <w:outlineLvl w:val="1"/>
              <w:rPr>
                <w:rFonts w:ascii="仿宋" w:eastAsia="仿宋" w:hAnsi="仿宋"/>
                <w:sz w:val="24"/>
              </w:rPr>
            </w:pPr>
            <w:r>
              <w:rPr>
                <w:rFonts w:ascii="仿宋" w:eastAsia="仿宋" w:hAnsi="仿宋" w:hint="eastAsia"/>
                <w:sz w:val="24"/>
              </w:rPr>
              <w:t>级别</w:t>
            </w:r>
          </w:p>
        </w:tc>
        <w:tc>
          <w:tcPr>
            <w:tcW w:w="847" w:type="dxa"/>
            <w:vAlign w:val="center"/>
          </w:tcPr>
          <w:p w:rsidR="00200B82" w:rsidRDefault="00F21004">
            <w:pPr>
              <w:widowControl/>
              <w:spacing w:line="360" w:lineRule="atLeast"/>
              <w:jc w:val="left"/>
              <w:outlineLvl w:val="1"/>
              <w:rPr>
                <w:rFonts w:ascii="仿宋" w:eastAsia="仿宋" w:hAnsi="仿宋"/>
                <w:sz w:val="24"/>
              </w:rPr>
            </w:pPr>
            <w:r>
              <w:rPr>
                <w:rFonts w:ascii="仿宋" w:eastAsia="仿宋" w:hAnsi="仿宋" w:hint="eastAsia"/>
                <w:sz w:val="24"/>
              </w:rPr>
              <w:t>证号</w:t>
            </w:r>
          </w:p>
        </w:tc>
        <w:tc>
          <w:tcPr>
            <w:tcW w:w="732" w:type="dxa"/>
            <w:vAlign w:val="center"/>
          </w:tcPr>
          <w:p w:rsidR="00200B82" w:rsidRDefault="00F21004">
            <w:pPr>
              <w:widowControl/>
              <w:spacing w:line="360" w:lineRule="atLeast"/>
              <w:jc w:val="left"/>
              <w:outlineLvl w:val="1"/>
              <w:rPr>
                <w:rFonts w:ascii="仿宋" w:eastAsia="仿宋" w:hAnsi="仿宋"/>
                <w:sz w:val="24"/>
              </w:rPr>
            </w:pPr>
            <w:r>
              <w:rPr>
                <w:rFonts w:ascii="仿宋" w:eastAsia="仿宋" w:hAnsi="仿宋" w:hint="eastAsia"/>
                <w:sz w:val="24"/>
              </w:rPr>
              <w:t>专业</w:t>
            </w:r>
          </w:p>
        </w:tc>
      </w:tr>
      <w:tr w:rsidR="00200B82">
        <w:trPr>
          <w:cantSplit/>
          <w:trHeight w:val="531"/>
          <w:jc w:val="center"/>
        </w:trPr>
        <w:tc>
          <w:tcPr>
            <w:tcW w:w="954" w:type="dxa"/>
            <w:vMerge w:val="restart"/>
          </w:tcPr>
          <w:p w:rsidR="00200B82" w:rsidRDefault="00F21004">
            <w:pPr>
              <w:widowControl/>
              <w:spacing w:line="360" w:lineRule="atLeast"/>
              <w:jc w:val="left"/>
              <w:outlineLvl w:val="1"/>
              <w:rPr>
                <w:rFonts w:ascii="仿宋" w:eastAsia="仿宋" w:hAnsi="仿宋"/>
                <w:sz w:val="24"/>
              </w:rPr>
            </w:pPr>
            <w:r>
              <w:rPr>
                <w:rFonts w:ascii="仿宋" w:eastAsia="仿宋" w:hAnsi="仿宋" w:hint="eastAsia"/>
                <w:sz w:val="24"/>
              </w:rPr>
              <w:t>管理</w:t>
            </w:r>
          </w:p>
          <w:p w:rsidR="00200B82" w:rsidRDefault="00F21004">
            <w:pPr>
              <w:widowControl/>
              <w:spacing w:line="360" w:lineRule="atLeast"/>
              <w:jc w:val="left"/>
              <w:outlineLvl w:val="1"/>
              <w:rPr>
                <w:rFonts w:ascii="仿宋" w:eastAsia="仿宋" w:hAnsi="仿宋"/>
                <w:sz w:val="24"/>
              </w:rPr>
            </w:pPr>
            <w:r>
              <w:rPr>
                <w:rFonts w:ascii="仿宋" w:eastAsia="仿宋" w:hAnsi="仿宋" w:hint="eastAsia"/>
                <w:sz w:val="24"/>
              </w:rPr>
              <w:t>人员</w:t>
            </w:r>
          </w:p>
        </w:tc>
        <w:tc>
          <w:tcPr>
            <w:tcW w:w="807" w:type="dxa"/>
          </w:tcPr>
          <w:p w:rsidR="00200B82" w:rsidRDefault="00200B82">
            <w:pPr>
              <w:widowControl/>
              <w:spacing w:line="360" w:lineRule="atLeast"/>
              <w:ind w:firstLineChars="196" w:firstLine="470"/>
              <w:jc w:val="left"/>
              <w:outlineLvl w:val="1"/>
              <w:rPr>
                <w:rFonts w:ascii="仿宋" w:eastAsia="仿宋" w:hAnsi="仿宋"/>
                <w:sz w:val="24"/>
              </w:rPr>
            </w:pPr>
          </w:p>
        </w:tc>
        <w:tc>
          <w:tcPr>
            <w:tcW w:w="807" w:type="dxa"/>
          </w:tcPr>
          <w:p w:rsidR="00200B82" w:rsidRDefault="00200B82">
            <w:pPr>
              <w:widowControl/>
              <w:spacing w:line="360" w:lineRule="atLeast"/>
              <w:ind w:firstLineChars="196" w:firstLine="470"/>
              <w:jc w:val="left"/>
              <w:outlineLvl w:val="1"/>
              <w:rPr>
                <w:rFonts w:ascii="仿宋" w:eastAsia="仿宋" w:hAnsi="仿宋"/>
                <w:sz w:val="24"/>
              </w:rPr>
            </w:pPr>
          </w:p>
        </w:tc>
        <w:tc>
          <w:tcPr>
            <w:tcW w:w="807" w:type="dxa"/>
          </w:tcPr>
          <w:p w:rsidR="00200B82" w:rsidRDefault="00200B82">
            <w:pPr>
              <w:widowControl/>
              <w:spacing w:line="360" w:lineRule="atLeast"/>
              <w:ind w:firstLineChars="196" w:firstLine="470"/>
              <w:jc w:val="left"/>
              <w:outlineLvl w:val="1"/>
              <w:rPr>
                <w:rFonts w:ascii="仿宋" w:eastAsia="仿宋" w:hAnsi="仿宋"/>
                <w:sz w:val="24"/>
              </w:rPr>
            </w:pPr>
          </w:p>
        </w:tc>
        <w:tc>
          <w:tcPr>
            <w:tcW w:w="807" w:type="dxa"/>
          </w:tcPr>
          <w:p w:rsidR="00200B82" w:rsidRDefault="00200B82">
            <w:pPr>
              <w:widowControl/>
              <w:spacing w:line="360" w:lineRule="atLeast"/>
              <w:ind w:firstLineChars="196" w:firstLine="470"/>
              <w:jc w:val="left"/>
              <w:outlineLvl w:val="1"/>
              <w:rPr>
                <w:rFonts w:ascii="仿宋" w:eastAsia="仿宋" w:hAnsi="仿宋"/>
                <w:sz w:val="24"/>
              </w:rPr>
            </w:pPr>
          </w:p>
        </w:tc>
        <w:tc>
          <w:tcPr>
            <w:tcW w:w="851" w:type="dxa"/>
          </w:tcPr>
          <w:p w:rsidR="00200B82" w:rsidRDefault="00200B82">
            <w:pPr>
              <w:widowControl/>
              <w:spacing w:line="360" w:lineRule="atLeast"/>
              <w:ind w:firstLineChars="196" w:firstLine="470"/>
              <w:jc w:val="left"/>
              <w:outlineLvl w:val="1"/>
              <w:rPr>
                <w:rFonts w:ascii="仿宋" w:eastAsia="仿宋" w:hAnsi="仿宋"/>
                <w:sz w:val="24"/>
              </w:rPr>
            </w:pPr>
          </w:p>
        </w:tc>
        <w:tc>
          <w:tcPr>
            <w:tcW w:w="960" w:type="dxa"/>
          </w:tcPr>
          <w:p w:rsidR="00200B82" w:rsidRDefault="00200B82">
            <w:pPr>
              <w:widowControl/>
              <w:spacing w:line="360" w:lineRule="atLeast"/>
              <w:ind w:firstLineChars="196" w:firstLine="470"/>
              <w:jc w:val="left"/>
              <w:outlineLvl w:val="1"/>
              <w:rPr>
                <w:rFonts w:ascii="仿宋" w:eastAsia="仿宋" w:hAnsi="仿宋"/>
                <w:sz w:val="24"/>
              </w:rPr>
            </w:pPr>
          </w:p>
        </w:tc>
        <w:tc>
          <w:tcPr>
            <w:tcW w:w="847" w:type="dxa"/>
          </w:tcPr>
          <w:p w:rsidR="00200B82" w:rsidRDefault="00200B82">
            <w:pPr>
              <w:widowControl/>
              <w:spacing w:line="360" w:lineRule="atLeast"/>
              <w:ind w:firstLineChars="196" w:firstLine="470"/>
              <w:jc w:val="left"/>
              <w:outlineLvl w:val="1"/>
              <w:rPr>
                <w:rFonts w:ascii="仿宋" w:eastAsia="仿宋" w:hAnsi="仿宋"/>
                <w:sz w:val="24"/>
              </w:rPr>
            </w:pPr>
          </w:p>
        </w:tc>
        <w:tc>
          <w:tcPr>
            <w:tcW w:w="732" w:type="dxa"/>
          </w:tcPr>
          <w:p w:rsidR="00200B82" w:rsidRDefault="00200B82">
            <w:pPr>
              <w:widowControl/>
              <w:spacing w:line="360" w:lineRule="atLeast"/>
              <w:ind w:firstLineChars="196" w:firstLine="470"/>
              <w:jc w:val="left"/>
              <w:outlineLvl w:val="1"/>
              <w:rPr>
                <w:rFonts w:ascii="仿宋" w:eastAsia="仿宋" w:hAnsi="仿宋"/>
                <w:sz w:val="24"/>
              </w:rPr>
            </w:pPr>
          </w:p>
        </w:tc>
      </w:tr>
      <w:tr w:rsidR="00200B82">
        <w:trPr>
          <w:cantSplit/>
          <w:trHeight w:val="530"/>
          <w:jc w:val="center"/>
        </w:trPr>
        <w:tc>
          <w:tcPr>
            <w:tcW w:w="954" w:type="dxa"/>
            <w:vMerge/>
          </w:tcPr>
          <w:p w:rsidR="00200B82" w:rsidRDefault="00200B82">
            <w:pPr>
              <w:rPr>
                <w:rFonts w:ascii="仿宋" w:eastAsia="仿宋" w:hAnsi="仿宋"/>
              </w:rPr>
            </w:pPr>
          </w:p>
        </w:tc>
        <w:tc>
          <w:tcPr>
            <w:tcW w:w="807" w:type="dxa"/>
          </w:tcPr>
          <w:p w:rsidR="00200B82" w:rsidRDefault="00200B82">
            <w:pPr>
              <w:widowControl/>
              <w:spacing w:line="360" w:lineRule="atLeast"/>
              <w:ind w:firstLineChars="196" w:firstLine="470"/>
              <w:jc w:val="left"/>
              <w:outlineLvl w:val="1"/>
              <w:rPr>
                <w:rFonts w:ascii="仿宋" w:eastAsia="仿宋" w:hAnsi="仿宋"/>
                <w:sz w:val="24"/>
              </w:rPr>
            </w:pPr>
          </w:p>
        </w:tc>
        <w:tc>
          <w:tcPr>
            <w:tcW w:w="807" w:type="dxa"/>
          </w:tcPr>
          <w:p w:rsidR="00200B82" w:rsidRDefault="00200B82">
            <w:pPr>
              <w:widowControl/>
              <w:spacing w:line="360" w:lineRule="atLeast"/>
              <w:ind w:firstLineChars="196" w:firstLine="470"/>
              <w:jc w:val="left"/>
              <w:outlineLvl w:val="1"/>
              <w:rPr>
                <w:rFonts w:ascii="仿宋" w:eastAsia="仿宋" w:hAnsi="仿宋"/>
                <w:sz w:val="24"/>
              </w:rPr>
            </w:pPr>
          </w:p>
        </w:tc>
        <w:tc>
          <w:tcPr>
            <w:tcW w:w="807" w:type="dxa"/>
          </w:tcPr>
          <w:p w:rsidR="00200B82" w:rsidRDefault="00200B82">
            <w:pPr>
              <w:widowControl/>
              <w:spacing w:line="360" w:lineRule="atLeast"/>
              <w:ind w:firstLineChars="196" w:firstLine="470"/>
              <w:jc w:val="left"/>
              <w:outlineLvl w:val="1"/>
              <w:rPr>
                <w:rFonts w:ascii="仿宋" w:eastAsia="仿宋" w:hAnsi="仿宋"/>
                <w:sz w:val="24"/>
              </w:rPr>
            </w:pPr>
          </w:p>
        </w:tc>
        <w:tc>
          <w:tcPr>
            <w:tcW w:w="807" w:type="dxa"/>
          </w:tcPr>
          <w:p w:rsidR="00200B82" w:rsidRDefault="00200B82">
            <w:pPr>
              <w:widowControl/>
              <w:spacing w:line="360" w:lineRule="atLeast"/>
              <w:ind w:firstLineChars="196" w:firstLine="470"/>
              <w:jc w:val="left"/>
              <w:outlineLvl w:val="1"/>
              <w:rPr>
                <w:rFonts w:ascii="仿宋" w:eastAsia="仿宋" w:hAnsi="仿宋"/>
                <w:sz w:val="24"/>
              </w:rPr>
            </w:pPr>
          </w:p>
        </w:tc>
        <w:tc>
          <w:tcPr>
            <w:tcW w:w="851" w:type="dxa"/>
          </w:tcPr>
          <w:p w:rsidR="00200B82" w:rsidRDefault="00200B82">
            <w:pPr>
              <w:widowControl/>
              <w:spacing w:line="360" w:lineRule="atLeast"/>
              <w:ind w:firstLineChars="196" w:firstLine="470"/>
              <w:jc w:val="left"/>
              <w:outlineLvl w:val="1"/>
              <w:rPr>
                <w:rFonts w:ascii="仿宋" w:eastAsia="仿宋" w:hAnsi="仿宋"/>
                <w:sz w:val="24"/>
              </w:rPr>
            </w:pPr>
          </w:p>
        </w:tc>
        <w:tc>
          <w:tcPr>
            <w:tcW w:w="960" w:type="dxa"/>
          </w:tcPr>
          <w:p w:rsidR="00200B82" w:rsidRDefault="00200B82">
            <w:pPr>
              <w:widowControl/>
              <w:spacing w:line="360" w:lineRule="atLeast"/>
              <w:ind w:firstLineChars="196" w:firstLine="470"/>
              <w:jc w:val="left"/>
              <w:outlineLvl w:val="1"/>
              <w:rPr>
                <w:rFonts w:ascii="仿宋" w:eastAsia="仿宋" w:hAnsi="仿宋"/>
                <w:sz w:val="24"/>
              </w:rPr>
            </w:pPr>
          </w:p>
        </w:tc>
        <w:tc>
          <w:tcPr>
            <w:tcW w:w="847" w:type="dxa"/>
          </w:tcPr>
          <w:p w:rsidR="00200B82" w:rsidRDefault="00200B82">
            <w:pPr>
              <w:widowControl/>
              <w:spacing w:line="360" w:lineRule="atLeast"/>
              <w:ind w:firstLineChars="196" w:firstLine="470"/>
              <w:jc w:val="left"/>
              <w:outlineLvl w:val="1"/>
              <w:rPr>
                <w:rFonts w:ascii="仿宋" w:eastAsia="仿宋" w:hAnsi="仿宋"/>
                <w:sz w:val="24"/>
              </w:rPr>
            </w:pPr>
          </w:p>
        </w:tc>
        <w:tc>
          <w:tcPr>
            <w:tcW w:w="732" w:type="dxa"/>
          </w:tcPr>
          <w:p w:rsidR="00200B82" w:rsidRDefault="00200B82">
            <w:pPr>
              <w:widowControl/>
              <w:spacing w:line="360" w:lineRule="atLeast"/>
              <w:ind w:firstLineChars="196" w:firstLine="470"/>
              <w:jc w:val="left"/>
              <w:outlineLvl w:val="1"/>
              <w:rPr>
                <w:rFonts w:ascii="仿宋" w:eastAsia="仿宋" w:hAnsi="仿宋"/>
                <w:sz w:val="24"/>
              </w:rPr>
            </w:pPr>
          </w:p>
        </w:tc>
      </w:tr>
      <w:tr w:rsidR="00200B82">
        <w:trPr>
          <w:cantSplit/>
          <w:trHeight w:val="531"/>
          <w:jc w:val="center"/>
        </w:trPr>
        <w:tc>
          <w:tcPr>
            <w:tcW w:w="954" w:type="dxa"/>
            <w:vMerge/>
          </w:tcPr>
          <w:p w:rsidR="00200B82" w:rsidRDefault="00200B82">
            <w:pPr>
              <w:rPr>
                <w:rFonts w:ascii="仿宋" w:eastAsia="仿宋" w:hAnsi="仿宋"/>
              </w:rPr>
            </w:pPr>
          </w:p>
        </w:tc>
        <w:tc>
          <w:tcPr>
            <w:tcW w:w="807" w:type="dxa"/>
          </w:tcPr>
          <w:p w:rsidR="00200B82" w:rsidRDefault="00200B82">
            <w:pPr>
              <w:widowControl/>
              <w:spacing w:line="360" w:lineRule="atLeast"/>
              <w:ind w:firstLineChars="196" w:firstLine="470"/>
              <w:jc w:val="left"/>
              <w:outlineLvl w:val="1"/>
              <w:rPr>
                <w:rFonts w:ascii="仿宋" w:eastAsia="仿宋" w:hAnsi="仿宋"/>
                <w:sz w:val="24"/>
              </w:rPr>
            </w:pPr>
          </w:p>
        </w:tc>
        <w:tc>
          <w:tcPr>
            <w:tcW w:w="807" w:type="dxa"/>
          </w:tcPr>
          <w:p w:rsidR="00200B82" w:rsidRDefault="00200B82">
            <w:pPr>
              <w:widowControl/>
              <w:spacing w:line="360" w:lineRule="atLeast"/>
              <w:ind w:firstLineChars="196" w:firstLine="470"/>
              <w:jc w:val="left"/>
              <w:outlineLvl w:val="1"/>
              <w:rPr>
                <w:rFonts w:ascii="仿宋" w:eastAsia="仿宋" w:hAnsi="仿宋"/>
                <w:sz w:val="24"/>
              </w:rPr>
            </w:pPr>
          </w:p>
        </w:tc>
        <w:tc>
          <w:tcPr>
            <w:tcW w:w="807" w:type="dxa"/>
          </w:tcPr>
          <w:p w:rsidR="00200B82" w:rsidRDefault="00200B82">
            <w:pPr>
              <w:widowControl/>
              <w:spacing w:line="360" w:lineRule="atLeast"/>
              <w:ind w:firstLineChars="196" w:firstLine="470"/>
              <w:jc w:val="left"/>
              <w:outlineLvl w:val="1"/>
              <w:rPr>
                <w:rFonts w:ascii="仿宋" w:eastAsia="仿宋" w:hAnsi="仿宋"/>
                <w:sz w:val="24"/>
              </w:rPr>
            </w:pPr>
          </w:p>
        </w:tc>
        <w:tc>
          <w:tcPr>
            <w:tcW w:w="807" w:type="dxa"/>
          </w:tcPr>
          <w:p w:rsidR="00200B82" w:rsidRDefault="00200B82">
            <w:pPr>
              <w:widowControl/>
              <w:spacing w:line="360" w:lineRule="atLeast"/>
              <w:ind w:firstLineChars="196" w:firstLine="470"/>
              <w:jc w:val="left"/>
              <w:outlineLvl w:val="1"/>
              <w:rPr>
                <w:rFonts w:ascii="仿宋" w:eastAsia="仿宋" w:hAnsi="仿宋"/>
                <w:sz w:val="24"/>
              </w:rPr>
            </w:pPr>
          </w:p>
        </w:tc>
        <w:tc>
          <w:tcPr>
            <w:tcW w:w="851" w:type="dxa"/>
          </w:tcPr>
          <w:p w:rsidR="00200B82" w:rsidRDefault="00200B82">
            <w:pPr>
              <w:widowControl/>
              <w:spacing w:line="360" w:lineRule="atLeast"/>
              <w:ind w:firstLineChars="196" w:firstLine="470"/>
              <w:jc w:val="left"/>
              <w:outlineLvl w:val="1"/>
              <w:rPr>
                <w:rFonts w:ascii="仿宋" w:eastAsia="仿宋" w:hAnsi="仿宋"/>
                <w:sz w:val="24"/>
              </w:rPr>
            </w:pPr>
          </w:p>
        </w:tc>
        <w:tc>
          <w:tcPr>
            <w:tcW w:w="960" w:type="dxa"/>
          </w:tcPr>
          <w:p w:rsidR="00200B82" w:rsidRDefault="00200B82">
            <w:pPr>
              <w:widowControl/>
              <w:spacing w:line="360" w:lineRule="atLeast"/>
              <w:ind w:firstLineChars="196" w:firstLine="470"/>
              <w:jc w:val="left"/>
              <w:outlineLvl w:val="1"/>
              <w:rPr>
                <w:rFonts w:ascii="仿宋" w:eastAsia="仿宋" w:hAnsi="仿宋"/>
                <w:sz w:val="24"/>
              </w:rPr>
            </w:pPr>
          </w:p>
        </w:tc>
        <w:tc>
          <w:tcPr>
            <w:tcW w:w="847" w:type="dxa"/>
          </w:tcPr>
          <w:p w:rsidR="00200B82" w:rsidRDefault="00200B82">
            <w:pPr>
              <w:widowControl/>
              <w:spacing w:line="360" w:lineRule="atLeast"/>
              <w:ind w:firstLineChars="196" w:firstLine="470"/>
              <w:jc w:val="left"/>
              <w:outlineLvl w:val="1"/>
              <w:rPr>
                <w:rFonts w:ascii="仿宋" w:eastAsia="仿宋" w:hAnsi="仿宋"/>
                <w:sz w:val="24"/>
              </w:rPr>
            </w:pPr>
          </w:p>
        </w:tc>
        <w:tc>
          <w:tcPr>
            <w:tcW w:w="732" w:type="dxa"/>
          </w:tcPr>
          <w:p w:rsidR="00200B82" w:rsidRDefault="00200B82">
            <w:pPr>
              <w:widowControl/>
              <w:spacing w:line="360" w:lineRule="atLeast"/>
              <w:ind w:firstLineChars="196" w:firstLine="470"/>
              <w:jc w:val="left"/>
              <w:outlineLvl w:val="1"/>
              <w:rPr>
                <w:rFonts w:ascii="仿宋" w:eastAsia="仿宋" w:hAnsi="仿宋"/>
                <w:sz w:val="24"/>
              </w:rPr>
            </w:pPr>
          </w:p>
        </w:tc>
      </w:tr>
      <w:tr w:rsidR="00200B82">
        <w:trPr>
          <w:cantSplit/>
          <w:trHeight w:val="530"/>
          <w:jc w:val="center"/>
        </w:trPr>
        <w:tc>
          <w:tcPr>
            <w:tcW w:w="954" w:type="dxa"/>
            <w:vMerge w:val="restart"/>
          </w:tcPr>
          <w:p w:rsidR="00200B82" w:rsidRDefault="00F21004">
            <w:pPr>
              <w:widowControl/>
              <w:spacing w:line="360" w:lineRule="atLeast"/>
              <w:jc w:val="left"/>
              <w:outlineLvl w:val="1"/>
              <w:rPr>
                <w:rFonts w:ascii="仿宋" w:eastAsia="仿宋" w:hAnsi="仿宋"/>
                <w:sz w:val="24"/>
              </w:rPr>
            </w:pPr>
            <w:r>
              <w:rPr>
                <w:rFonts w:ascii="仿宋" w:eastAsia="仿宋" w:hAnsi="仿宋" w:hint="eastAsia"/>
                <w:sz w:val="24"/>
              </w:rPr>
              <w:t>技术</w:t>
            </w:r>
          </w:p>
          <w:p w:rsidR="00200B82" w:rsidRDefault="00F21004">
            <w:pPr>
              <w:widowControl/>
              <w:spacing w:line="360" w:lineRule="atLeast"/>
              <w:jc w:val="left"/>
              <w:outlineLvl w:val="1"/>
              <w:rPr>
                <w:rFonts w:ascii="仿宋" w:eastAsia="仿宋" w:hAnsi="仿宋"/>
                <w:sz w:val="24"/>
              </w:rPr>
            </w:pPr>
            <w:r>
              <w:rPr>
                <w:rFonts w:ascii="仿宋" w:eastAsia="仿宋" w:hAnsi="仿宋" w:hint="eastAsia"/>
                <w:sz w:val="24"/>
              </w:rPr>
              <w:t>人员</w:t>
            </w:r>
          </w:p>
        </w:tc>
        <w:tc>
          <w:tcPr>
            <w:tcW w:w="807" w:type="dxa"/>
          </w:tcPr>
          <w:p w:rsidR="00200B82" w:rsidRDefault="00200B82">
            <w:pPr>
              <w:widowControl/>
              <w:spacing w:line="360" w:lineRule="atLeast"/>
              <w:ind w:firstLineChars="196" w:firstLine="470"/>
              <w:jc w:val="left"/>
              <w:outlineLvl w:val="1"/>
              <w:rPr>
                <w:rFonts w:ascii="仿宋" w:eastAsia="仿宋" w:hAnsi="仿宋"/>
                <w:sz w:val="24"/>
              </w:rPr>
            </w:pPr>
          </w:p>
        </w:tc>
        <w:tc>
          <w:tcPr>
            <w:tcW w:w="807" w:type="dxa"/>
          </w:tcPr>
          <w:p w:rsidR="00200B82" w:rsidRDefault="00200B82">
            <w:pPr>
              <w:widowControl/>
              <w:spacing w:line="360" w:lineRule="atLeast"/>
              <w:ind w:firstLineChars="196" w:firstLine="470"/>
              <w:jc w:val="left"/>
              <w:outlineLvl w:val="1"/>
              <w:rPr>
                <w:rFonts w:ascii="仿宋" w:eastAsia="仿宋" w:hAnsi="仿宋"/>
                <w:sz w:val="24"/>
              </w:rPr>
            </w:pPr>
          </w:p>
        </w:tc>
        <w:tc>
          <w:tcPr>
            <w:tcW w:w="807" w:type="dxa"/>
          </w:tcPr>
          <w:p w:rsidR="00200B82" w:rsidRDefault="00200B82">
            <w:pPr>
              <w:widowControl/>
              <w:spacing w:line="360" w:lineRule="atLeast"/>
              <w:ind w:firstLineChars="196" w:firstLine="470"/>
              <w:jc w:val="left"/>
              <w:outlineLvl w:val="1"/>
              <w:rPr>
                <w:rFonts w:ascii="仿宋" w:eastAsia="仿宋" w:hAnsi="仿宋"/>
                <w:sz w:val="24"/>
              </w:rPr>
            </w:pPr>
          </w:p>
        </w:tc>
        <w:tc>
          <w:tcPr>
            <w:tcW w:w="807" w:type="dxa"/>
          </w:tcPr>
          <w:p w:rsidR="00200B82" w:rsidRDefault="00200B82">
            <w:pPr>
              <w:widowControl/>
              <w:spacing w:line="360" w:lineRule="atLeast"/>
              <w:ind w:firstLineChars="196" w:firstLine="470"/>
              <w:jc w:val="left"/>
              <w:outlineLvl w:val="1"/>
              <w:rPr>
                <w:rFonts w:ascii="仿宋" w:eastAsia="仿宋" w:hAnsi="仿宋"/>
                <w:sz w:val="24"/>
              </w:rPr>
            </w:pPr>
          </w:p>
        </w:tc>
        <w:tc>
          <w:tcPr>
            <w:tcW w:w="851" w:type="dxa"/>
          </w:tcPr>
          <w:p w:rsidR="00200B82" w:rsidRDefault="00200B82">
            <w:pPr>
              <w:widowControl/>
              <w:spacing w:line="360" w:lineRule="atLeast"/>
              <w:ind w:firstLineChars="196" w:firstLine="470"/>
              <w:jc w:val="left"/>
              <w:outlineLvl w:val="1"/>
              <w:rPr>
                <w:rFonts w:ascii="仿宋" w:eastAsia="仿宋" w:hAnsi="仿宋"/>
                <w:sz w:val="24"/>
              </w:rPr>
            </w:pPr>
          </w:p>
        </w:tc>
        <w:tc>
          <w:tcPr>
            <w:tcW w:w="960" w:type="dxa"/>
          </w:tcPr>
          <w:p w:rsidR="00200B82" w:rsidRDefault="00200B82">
            <w:pPr>
              <w:widowControl/>
              <w:spacing w:line="360" w:lineRule="atLeast"/>
              <w:ind w:firstLineChars="196" w:firstLine="470"/>
              <w:jc w:val="left"/>
              <w:outlineLvl w:val="1"/>
              <w:rPr>
                <w:rFonts w:ascii="仿宋" w:eastAsia="仿宋" w:hAnsi="仿宋"/>
                <w:sz w:val="24"/>
              </w:rPr>
            </w:pPr>
          </w:p>
        </w:tc>
        <w:tc>
          <w:tcPr>
            <w:tcW w:w="847" w:type="dxa"/>
          </w:tcPr>
          <w:p w:rsidR="00200B82" w:rsidRDefault="00200B82">
            <w:pPr>
              <w:widowControl/>
              <w:spacing w:line="360" w:lineRule="atLeast"/>
              <w:ind w:firstLineChars="196" w:firstLine="470"/>
              <w:jc w:val="left"/>
              <w:outlineLvl w:val="1"/>
              <w:rPr>
                <w:rFonts w:ascii="仿宋" w:eastAsia="仿宋" w:hAnsi="仿宋"/>
                <w:sz w:val="24"/>
              </w:rPr>
            </w:pPr>
          </w:p>
        </w:tc>
        <w:tc>
          <w:tcPr>
            <w:tcW w:w="732" w:type="dxa"/>
          </w:tcPr>
          <w:p w:rsidR="00200B82" w:rsidRDefault="00200B82">
            <w:pPr>
              <w:widowControl/>
              <w:spacing w:line="360" w:lineRule="atLeast"/>
              <w:ind w:firstLineChars="196" w:firstLine="470"/>
              <w:jc w:val="left"/>
              <w:outlineLvl w:val="1"/>
              <w:rPr>
                <w:rFonts w:ascii="仿宋" w:eastAsia="仿宋" w:hAnsi="仿宋"/>
                <w:sz w:val="24"/>
              </w:rPr>
            </w:pPr>
          </w:p>
        </w:tc>
      </w:tr>
      <w:tr w:rsidR="00200B82">
        <w:trPr>
          <w:cantSplit/>
          <w:trHeight w:val="531"/>
          <w:jc w:val="center"/>
        </w:trPr>
        <w:tc>
          <w:tcPr>
            <w:tcW w:w="954" w:type="dxa"/>
            <w:vMerge/>
          </w:tcPr>
          <w:p w:rsidR="00200B82" w:rsidRDefault="00200B82">
            <w:pPr>
              <w:rPr>
                <w:rFonts w:ascii="仿宋" w:eastAsia="仿宋" w:hAnsi="仿宋"/>
              </w:rPr>
            </w:pPr>
          </w:p>
        </w:tc>
        <w:tc>
          <w:tcPr>
            <w:tcW w:w="807" w:type="dxa"/>
          </w:tcPr>
          <w:p w:rsidR="00200B82" w:rsidRDefault="00200B82">
            <w:pPr>
              <w:widowControl/>
              <w:spacing w:line="360" w:lineRule="atLeast"/>
              <w:ind w:firstLineChars="196" w:firstLine="470"/>
              <w:jc w:val="left"/>
              <w:outlineLvl w:val="1"/>
              <w:rPr>
                <w:rFonts w:ascii="仿宋" w:eastAsia="仿宋" w:hAnsi="仿宋"/>
                <w:sz w:val="24"/>
              </w:rPr>
            </w:pPr>
          </w:p>
        </w:tc>
        <w:tc>
          <w:tcPr>
            <w:tcW w:w="807" w:type="dxa"/>
          </w:tcPr>
          <w:p w:rsidR="00200B82" w:rsidRDefault="00200B82">
            <w:pPr>
              <w:widowControl/>
              <w:spacing w:line="360" w:lineRule="atLeast"/>
              <w:ind w:firstLineChars="196" w:firstLine="470"/>
              <w:jc w:val="left"/>
              <w:outlineLvl w:val="1"/>
              <w:rPr>
                <w:rFonts w:ascii="仿宋" w:eastAsia="仿宋" w:hAnsi="仿宋"/>
                <w:sz w:val="24"/>
              </w:rPr>
            </w:pPr>
          </w:p>
        </w:tc>
        <w:tc>
          <w:tcPr>
            <w:tcW w:w="807" w:type="dxa"/>
          </w:tcPr>
          <w:p w:rsidR="00200B82" w:rsidRDefault="00200B82">
            <w:pPr>
              <w:widowControl/>
              <w:spacing w:line="360" w:lineRule="atLeast"/>
              <w:ind w:firstLineChars="196" w:firstLine="470"/>
              <w:jc w:val="left"/>
              <w:outlineLvl w:val="1"/>
              <w:rPr>
                <w:rFonts w:ascii="仿宋" w:eastAsia="仿宋" w:hAnsi="仿宋"/>
                <w:sz w:val="24"/>
              </w:rPr>
            </w:pPr>
          </w:p>
        </w:tc>
        <w:tc>
          <w:tcPr>
            <w:tcW w:w="807" w:type="dxa"/>
          </w:tcPr>
          <w:p w:rsidR="00200B82" w:rsidRDefault="00200B82">
            <w:pPr>
              <w:widowControl/>
              <w:spacing w:line="360" w:lineRule="atLeast"/>
              <w:ind w:firstLineChars="196" w:firstLine="470"/>
              <w:jc w:val="left"/>
              <w:outlineLvl w:val="1"/>
              <w:rPr>
                <w:rFonts w:ascii="仿宋" w:eastAsia="仿宋" w:hAnsi="仿宋"/>
                <w:sz w:val="24"/>
              </w:rPr>
            </w:pPr>
          </w:p>
        </w:tc>
        <w:tc>
          <w:tcPr>
            <w:tcW w:w="851" w:type="dxa"/>
          </w:tcPr>
          <w:p w:rsidR="00200B82" w:rsidRDefault="00200B82">
            <w:pPr>
              <w:widowControl/>
              <w:spacing w:line="360" w:lineRule="atLeast"/>
              <w:ind w:firstLineChars="196" w:firstLine="470"/>
              <w:jc w:val="left"/>
              <w:outlineLvl w:val="1"/>
              <w:rPr>
                <w:rFonts w:ascii="仿宋" w:eastAsia="仿宋" w:hAnsi="仿宋"/>
                <w:sz w:val="24"/>
              </w:rPr>
            </w:pPr>
          </w:p>
        </w:tc>
        <w:tc>
          <w:tcPr>
            <w:tcW w:w="960" w:type="dxa"/>
          </w:tcPr>
          <w:p w:rsidR="00200B82" w:rsidRDefault="00200B82">
            <w:pPr>
              <w:widowControl/>
              <w:spacing w:line="360" w:lineRule="atLeast"/>
              <w:ind w:firstLineChars="196" w:firstLine="470"/>
              <w:jc w:val="left"/>
              <w:outlineLvl w:val="1"/>
              <w:rPr>
                <w:rFonts w:ascii="仿宋" w:eastAsia="仿宋" w:hAnsi="仿宋"/>
                <w:sz w:val="24"/>
              </w:rPr>
            </w:pPr>
          </w:p>
        </w:tc>
        <w:tc>
          <w:tcPr>
            <w:tcW w:w="847" w:type="dxa"/>
          </w:tcPr>
          <w:p w:rsidR="00200B82" w:rsidRDefault="00200B82">
            <w:pPr>
              <w:widowControl/>
              <w:spacing w:line="360" w:lineRule="atLeast"/>
              <w:ind w:firstLineChars="196" w:firstLine="470"/>
              <w:jc w:val="left"/>
              <w:outlineLvl w:val="1"/>
              <w:rPr>
                <w:rFonts w:ascii="仿宋" w:eastAsia="仿宋" w:hAnsi="仿宋"/>
                <w:sz w:val="24"/>
              </w:rPr>
            </w:pPr>
          </w:p>
        </w:tc>
        <w:tc>
          <w:tcPr>
            <w:tcW w:w="732" w:type="dxa"/>
          </w:tcPr>
          <w:p w:rsidR="00200B82" w:rsidRDefault="00200B82">
            <w:pPr>
              <w:widowControl/>
              <w:spacing w:line="360" w:lineRule="atLeast"/>
              <w:ind w:firstLineChars="196" w:firstLine="470"/>
              <w:jc w:val="left"/>
              <w:outlineLvl w:val="1"/>
              <w:rPr>
                <w:rFonts w:ascii="仿宋" w:eastAsia="仿宋" w:hAnsi="仿宋"/>
                <w:sz w:val="24"/>
              </w:rPr>
            </w:pPr>
          </w:p>
        </w:tc>
      </w:tr>
      <w:tr w:rsidR="00200B82">
        <w:trPr>
          <w:cantSplit/>
          <w:trHeight w:val="530"/>
          <w:jc w:val="center"/>
        </w:trPr>
        <w:tc>
          <w:tcPr>
            <w:tcW w:w="954" w:type="dxa"/>
            <w:vMerge/>
          </w:tcPr>
          <w:p w:rsidR="00200B82" w:rsidRDefault="00200B82">
            <w:pPr>
              <w:rPr>
                <w:rFonts w:ascii="仿宋" w:eastAsia="仿宋" w:hAnsi="仿宋"/>
              </w:rPr>
            </w:pPr>
          </w:p>
        </w:tc>
        <w:tc>
          <w:tcPr>
            <w:tcW w:w="807" w:type="dxa"/>
          </w:tcPr>
          <w:p w:rsidR="00200B82" w:rsidRDefault="00200B82">
            <w:pPr>
              <w:widowControl/>
              <w:spacing w:line="360" w:lineRule="atLeast"/>
              <w:ind w:firstLineChars="196" w:firstLine="470"/>
              <w:jc w:val="left"/>
              <w:outlineLvl w:val="1"/>
              <w:rPr>
                <w:rFonts w:ascii="仿宋" w:eastAsia="仿宋" w:hAnsi="仿宋"/>
                <w:sz w:val="24"/>
              </w:rPr>
            </w:pPr>
          </w:p>
        </w:tc>
        <w:tc>
          <w:tcPr>
            <w:tcW w:w="807" w:type="dxa"/>
          </w:tcPr>
          <w:p w:rsidR="00200B82" w:rsidRDefault="00200B82">
            <w:pPr>
              <w:widowControl/>
              <w:spacing w:line="360" w:lineRule="atLeast"/>
              <w:ind w:firstLineChars="196" w:firstLine="470"/>
              <w:jc w:val="left"/>
              <w:outlineLvl w:val="1"/>
              <w:rPr>
                <w:rFonts w:ascii="仿宋" w:eastAsia="仿宋" w:hAnsi="仿宋"/>
                <w:sz w:val="24"/>
              </w:rPr>
            </w:pPr>
          </w:p>
        </w:tc>
        <w:tc>
          <w:tcPr>
            <w:tcW w:w="807" w:type="dxa"/>
          </w:tcPr>
          <w:p w:rsidR="00200B82" w:rsidRDefault="00200B82">
            <w:pPr>
              <w:widowControl/>
              <w:spacing w:line="360" w:lineRule="atLeast"/>
              <w:ind w:firstLineChars="196" w:firstLine="470"/>
              <w:jc w:val="left"/>
              <w:outlineLvl w:val="1"/>
              <w:rPr>
                <w:rFonts w:ascii="仿宋" w:eastAsia="仿宋" w:hAnsi="仿宋"/>
                <w:sz w:val="24"/>
              </w:rPr>
            </w:pPr>
          </w:p>
        </w:tc>
        <w:tc>
          <w:tcPr>
            <w:tcW w:w="807" w:type="dxa"/>
          </w:tcPr>
          <w:p w:rsidR="00200B82" w:rsidRDefault="00200B82">
            <w:pPr>
              <w:widowControl/>
              <w:spacing w:line="360" w:lineRule="atLeast"/>
              <w:ind w:firstLineChars="196" w:firstLine="470"/>
              <w:jc w:val="left"/>
              <w:outlineLvl w:val="1"/>
              <w:rPr>
                <w:rFonts w:ascii="仿宋" w:eastAsia="仿宋" w:hAnsi="仿宋"/>
                <w:sz w:val="24"/>
              </w:rPr>
            </w:pPr>
          </w:p>
        </w:tc>
        <w:tc>
          <w:tcPr>
            <w:tcW w:w="851" w:type="dxa"/>
          </w:tcPr>
          <w:p w:rsidR="00200B82" w:rsidRDefault="00200B82">
            <w:pPr>
              <w:widowControl/>
              <w:spacing w:line="360" w:lineRule="atLeast"/>
              <w:ind w:firstLineChars="196" w:firstLine="470"/>
              <w:jc w:val="left"/>
              <w:outlineLvl w:val="1"/>
              <w:rPr>
                <w:rFonts w:ascii="仿宋" w:eastAsia="仿宋" w:hAnsi="仿宋"/>
                <w:sz w:val="24"/>
              </w:rPr>
            </w:pPr>
          </w:p>
        </w:tc>
        <w:tc>
          <w:tcPr>
            <w:tcW w:w="960" w:type="dxa"/>
          </w:tcPr>
          <w:p w:rsidR="00200B82" w:rsidRDefault="00200B82">
            <w:pPr>
              <w:widowControl/>
              <w:spacing w:line="360" w:lineRule="atLeast"/>
              <w:ind w:firstLineChars="196" w:firstLine="470"/>
              <w:jc w:val="left"/>
              <w:outlineLvl w:val="1"/>
              <w:rPr>
                <w:rFonts w:ascii="仿宋" w:eastAsia="仿宋" w:hAnsi="仿宋"/>
                <w:sz w:val="24"/>
              </w:rPr>
            </w:pPr>
          </w:p>
        </w:tc>
        <w:tc>
          <w:tcPr>
            <w:tcW w:w="847" w:type="dxa"/>
          </w:tcPr>
          <w:p w:rsidR="00200B82" w:rsidRDefault="00200B82">
            <w:pPr>
              <w:widowControl/>
              <w:spacing w:line="360" w:lineRule="atLeast"/>
              <w:ind w:firstLineChars="196" w:firstLine="470"/>
              <w:jc w:val="left"/>
              <w:outlineLvl w:val="1"/>
              <w:rPr>
                <w:rFonts w:ascii="仿宋" w:eastAsia="仿宋" w:hAnsi="仿宋"/>
                <w:sz w:val="24"/>
              </w:rPr>
            </w:pPr>
          </w:p>
        </w:tc>
        <w:tc>
          <w:tcPr>
            <w:tcW w:w="732" w:type="dxa"/>
          </w:tcPr>
          <w:p w:rsidR="00200B82" w:rsidRDefault="00200B82">
            <w:pPr>
              <w:widowControl/>
              <w:spacing w:line="360" w:lineRule="atLeast"/>
              <w:ind w:firstLineChars="196" w:firstLine="470"/>
              <w:jc w:val="left"/>
              <w:outlineLvl w:val="1"/>
              <w:rPr>
                <w:rFonts w:ascii="仿宋" w:eastAsia="仿宋" w:hAnsi="仿宋"/>
                <w:sz w:val="24"/>
              </w:rPr>
            </w:pPr>
          </w:p>
        </w:tc>
      </w:tr>
      <w:tr w:rsidR="00200B82">
        <w:trPr>
          <w:cantSplit/>
          <w:trHeight w:val="531"/>
          <w:jc w:val="center"/>
        </w:trPr>
        <w:tc>
          <w:tcPr>
            <w:tcW w:w="954" w:type="dxa"/>
            <w:vMerge w:val="restart"/>
          </w:tcPr>
          <w:p w:rsidR="00200B82" w:rsidRDefault="00F21004">
            <w:pPr>
              <w:widowControl/>
              <w:spacing w:line="360" w:lineRule="atLeast"/>
              <w:jc w:val="left"/>
              <w:outlineLvl w:val="1"/>
              <w:rPr>
                <w:rFonts w:ascii="仿宋" w:eastAsia="仿宋" w:hAnsi="仿宋"/>
                <w:sz w:val="24"/>
              </w:rPr>
            </w:pPr>
            <w:r>
              <w:rPr>
                <w:rFonts w:ascii="仿宋" w:eastAsia="仿宋" w:hAnsi="仿宋" w:hint="eastAsia"/>
                <w:sz w:val="24"/>
              </w:rPr>
              <w:t>售后服务人员</w:t>
            </w:r>
          </w:p>
        </w:tc>
        <w:tc>
          <w:tcPr>
            <w:tcW w:w="807" w:type="dxa"/>
          </w:tcPr>
          <w:p w:rsidR="00200B82" w:rsidRDefault="00200B82">
            <w:pPr>
              <w:widowControl/>
              <w:spacing w:line="360" w:lineRule="atLeast"/>
              <w:ind w:firstLineChars="196" w:firstLine="470"/>
              <w:jc w:val="left"/>
              <w:outlineLvl w:val="1"/>
              <w:rPr>
                <w:rFonts w:ascii="仿宋" w:eastAsia="仿宋" w:hAnsi="仿宋"/>
                <w:sz w:val="24"/>
              </w:rPr>
            </w:pPr>
          </w:p>
        </w:tc>
        <w:tc>
          <w:tcPr>
            <w:tcW w:w="807" w:type="dxa"/>
          </w:tcPr>
          <w:p w:rsidR="00200B82" w:rsidRDefault="00200B82">
            <w:pPr>
              <w:widowControl/>
              <w:spacing w:line="360" w:lineRule="atLeast"/>
              <w:ind w:firstLineChars="196" w:firstLine="470"/>
              <w:jc w:val="left"/>
              <w:outlineLvl w:val="1"/>
              <w:rPr>
                <w:rFonts w:ascii="仿宋" w:eastAsia="仿宋" w:hAnsi="仿宋"/>
                <w:sz w:val="24"/>
              </w:rPr>
            </w:pPr>
          </w:p>
        </w:tc>
        <w:tc>
          <w:tcPr>
            <w:tcW w:w="807" w:type="dxa"/>
          </w:tcPr>
          <w:p w:rsidR="00200B82" w:rsidRDefault="00200B82">
            <w:pPr>
              <w:widowControl/>
              <w:spacing w:line="360" w:lineRule="atLeast"/>
              <w:ind w:firstLineChars="196" w:firstLine="470"/>
              <w:jc w:val="left"/>
              <w:outlineLvl w:val="1"/>
              <w:rPr>
                <w:rFonts w:ascii="仿宋" w:eastAsia="仿宋" w:hAnsi="仿宋"/>
                <w:sz w:val="24"/>
              </w:rPr>
            </w:pPr>
          </w:p>
        </w:tc>
        <w:tc>
          <w:tcPr>
            <w:tcW w:w="807" w:type="dxa"/>
          </w:tcPr>
          <w:p w:rsidR="00200B82" w:rsidRDefault="00200B82">
            <w:pPr>
              <w:widowControl/>
              <w:spacing w:line="360" w:lineRule="atLeast"/>
              <w:ind w:firstLineChars="196" w:firstLine="470"/>
              <w:jc w:val="left"/>
              <w:outlineLvl w:val="1"/>
              <w:rPr>
                <w:rFonts w:ascii="仿宋" w:eastAsia="仿宋" w:hAnsi="仿宋"/>
                <w:sz w:val="24"/>
              </w:rPr>
            </w:pPr>
          </w:p>
        </w:tc>
        <w:tc>
          <w:tcPr>
            <w:tcW w:w="851" w:type="dxa"/>
          </w:tcPr>
          <w:p w:rsidR="00200B82" w:rsidRDefault="00200B82">
            <w:pPr>
              <w:widowControl/>
              <w:spacing w:line="360" w:lineRule="atLeast"/>
              <w:ind w:firstLineChars="196" w:firstLine="470"/>
              <w:jc w:val="left"/>
              <w:outlineLvl w:val="1"/>
              <w:rPr>
                <w:rFonts w:ascii="仿宋" w:eastAsia="仿宋" w:hAnsi="仿宋"/>
                <w:sz w:val="24"/>
              </w:rPr>
            </w:pPr>
          </w:p>
        </w:tc>
        <w:tc>
          <w:tcPr>
            <w:tcW w:w="960" w:type="dxa"/>
          </w:tcPr>
          <w:p w:rsidR="00200B82" w:rsidRDefault="00200B82">
            <w:pPr>
              <w:widowControl/>
              <w:spacing w:line="360" w:lineRule="atLeast"/>
              <w:ind w:firstLineChars="196" w:firstLine="470"/>
              <w:jc w:val="left"/>
              <w:outlineLvl w:val="1"/>
              <w:rPr>
                <w:rFonts w:ascii="仿宋" w:eastAsia="仿宋" w:hAnsi="仿宋"/>
                <w:sz w:val="24"/>
              </w:rPr>
            </w:pPr>
          </w:p>
        </w:tc>
        <w:tc>
          <w:tcPr>
            <w:tcW w:w="847" w:type="dxa"/>
          </w:tcPr>
          <w:p w:rsidR="00200B82" w:rsidRDefault="00200B82">
            <w:pPr>
              <w:widowControl/>
              <w:spacing w:line="360" w:lineRule="atLeast"/>
              <w:ind w:firstLineChars="196" w:firstLine="470"/>
              <w:jc w:val="left"/>
              <w:outlineLvl w:val="1"/>
              <w:rPr>
                <w:rFonts w:ascii="仿宋" w:eastAsia="仿宋" w:hAnsi="仿宋"/>
                <w:sz w:val="24"/>
              </w:rPr>
            </w:pPr>
          </w:p>
        </w:tc>
        <w:tc>
          <w:tcPr>
            <w:tcW w:w="732" w:type="dxa"/>
          </w:tcPr>
          <w:p w:rsidR="00200B82" w:rsidRDefault="00200B82">
            <w:pPr>
              <w:widowControl/>
              <w:spacing w:line="360" w:lineRule="atLeast"/>
              <w:ind w:firstLineChars="196" w:firstLine="470"/>
              <w:jc w:val="left"/>
              <w:outlineLvl w:val="1"/>
              <w:rPr>
                <w:rFonts w:ascii="仿宋" w:eastAsia="仿宋" w:hAnsi="仿宋"/>
                <w:sz w:val="24"/>
              </w:rPr>
            </w:pPr>
          </w:p>
        </w:tc>
      </w:tr>
      <w:tr w:rsidR="00200B82">
        <w:trPr>
          <w:cantSplit/>
          <w:trHeight w:val="530"/>
          <w:jc w:val="center"/>
        </w:trPr>
        <w:tc>
          <w:tcPr>
            <w:tcW w:w="954" w:type="dxa"/>
            <w:vMerge/>
            <w:tcBorders>
              <w:bottom w:val="single" w:sz="4" w:space="0" w:color="auto"/>
            </w:tcBorders>
          </w:tcPr>
          <w:p w:rsidR="00200B82" w:rsidRDefault="00200B82">
            <w:pPr>
              <w:rPr>
                <w:rFonts w:ascii="仿宋" w:eastAsia="仿宋" w:hAnsi="仿宋"/>
              </w:rPr>
            </w:pPr>
          </w:p>
        </w:tc>
        <w:tc>
          <w:tcPr>
            <w:tcW w:w="807" w:type="dxa"/>
            <w:tcBorders>
              <w:bottom w:val="single" w:sz="4" w:space="0" w:color="auto"/>
            </w:tcBorders>
          </w:tcPr>
          <w:p w:rsidR="00200B82" w:rsidRDefault="00200B82">
            <w:pPr>
              <w:widowControl/>
              <w:spacing w:line="360" w:lineRule="atLeast"/>
              <w:ind w:firstLineChars="196" w:firstLine="470"/>
              <w:jc w:val="left"/>
              <w:outlineLvl w:val="1"/>
              <w:rPr>
                <w:rFonts w:ascii="仿宋" w:eastAsia="仿宋" w:hAnsi="仿宋"/>
                <w:sz w:val="24"/>
              </w:rPr>
            </w:pPr>
          </w:p>
        </w:tc>
        <w:tc>
          <w:tcPr>
            <w:tcW w:w="807" w:type="dxa"/>
          </w:tcPr>
          <w:p w:rsidR="00200B82" w:rsidRDefault="00200B82">
            <w:pPr>
              <w:widowControl/>
              <w:spacing w:line="360" w:lineRule="atLeast"/>
              <w:ind w:firstLineChars="196" w:firstLine="470"/>
              <w:jc w:val="left"/>
              <w:outlineLvl w:val="1"/>
              <w:rPr>
                <w:rFonts w:ascii="仿宋" w:eastAsia="仿宋" w:hAnsi="仿宋"/>
                <w:sz w:val="24"/>
              </w:rPr>
            </w:pPr>
          </w:p>
        </w:tc>
        <w:tc>
          <w:tcPr>
            <w:tcW w:w="807" w:type="dxa"/>
          </w:tcPr>
          <w:p w:rsidR="00200B82" w:rsidRDefault="00200B82">
            <w:pPr>
              <w:widowControl/>
              <w:spacing w:line="360" w:lineRule="atLeast"/>
              <w:ind w:firstLineChars="196" w:firstLine="470"/>
              <w:jc w:val="left"/>
              <w:outlineLvl w:val="1"/>
              <w:rPr>
                <w:rFonts w:ascii="仿宋" w:eastAsia="仿宋" w:hAnsi="仿宋"/>
                <w:sz w:val="24"/>
              </w:rPr>
            </w:pPr>
          </w:p>
        </w:tc>
        <w:tc>
          <w:tcPr>
            <w:tcW w:w="807" w:type="dxa"/>
          </w:tcPr>
          <w:p w:rsidR="00200B82" w:rsidRDefault="00200B82">
            <w:pPr>
              <w:widowControl/>
              <w:spacing w:line="360" w:lineRule="atLeast"/>
              <w:ind w:firstLineChars="196" w:firstLine="470"/>
              <w:jc w:val="left"/>
              <w:outlineLvl w:val="1"/>
              <w:rPr>
                <w:rFonts w:ascii="仿宋" w:eastAsia="仿宋" w:hAnsi="仿宋"/>
                <w:sz w:val="24"/>
              </w:rPr>
            </w:pPr>
          </w:p>
        </w:tc>
        <w:tc>
          <w:tcPr>
            <w:tcW w:w="851" w:type="dxa"/>
          </w:tcPr>
          <w:p w:rsidR="00200B82" w:rsidRDefault="00200B82">
            <w:pPr>
              <w:widowControl/>
              <w:spacing w:line="360" w:lineRule="atLeast"/>
              <w:ind w:firstLineChars="196" w:firstLine="470"/>
              <w:jc w:val="left"/>
              <w:outlineLvl w:val="1"/>
              <w:rPr>
                <w:rFonts w:ascii="仿宋" w:eastAsia="仿宋" w:hAnsi="仿宋"/>
                <w:sz w:val="24"/>
              </w:rPr>
            </w:pPr>
          </w:p>
        </w:tc>
        <w:tc>
          <w:tcPr>
            <w:tcW w:w="960" w:type="dxa"/>
          </w:tcPr>
          <w:p w:rsidR="00200B82" w:rsidRDefault="00200B82">
            <w:pPr>
              <w:widowControl/>
              <w:spacing w:line="360" w:lineRule="atLeast"/>
              <w:ind w:firstLineChars="196" w:firstLine="470"/>
              <w:jc w:val="left"/>
              <w:outlineLvl w:val="1"/>
              <w:rPr>
                <w:rFonts w:ascii="仿宋" w:eastAsia="仿宋" w:hAnsi="仿宋"/>
                <w:sz w:val="24"/>
              </w:rPr>
            </w:pPr>
          </w:p>
        </w:tc>
        <w:tc>
          <w:tcPr>
            <w:tcW w:w="847" w:type="dxa"/>
          </w:tcPr>
          <w:p w:rsidR="00200B82" w:rsidRDefault="00200B82">
            <w:pPr>
              <w:widowControl/>
              <w:spacing w:line="360" w:lineRule="atLeast"/>
              <w:ind w:firstLineChars="196" w:firstLine="470"/>
              <w:jc w:val="left"/>
              <w:outlineLvl w:val="1"/>
              <w:rPr>
                <w:rFonts w:ascii="仿宋" w:eastAsia="仿宋" w:hAnsi="仿宋"/>
                <w:sz w:val="24"/>
              </w:rPr>
            </w:pPr>
          </w:p>
        </w:tc>
        <w:tc>
          <w:tcPr>
            <w:tcW w:w="732" w:type="dxa"/>
          </w:tcPr>
          <w:p w:rsidR="00200B82" w:rsidRDefault="00200B82">
            <w:pPr>
              <w:widowControl/>
              <w:spacing w:line="360" w:lineRule="atLeast"/>
              <w:ind w:firstLineChars="196" w:firstLine="470"/>
              <w:jc w:val="left"/>
              <w:outlineLvl w:val="1"/>
              <w:rPr>
                <w:rFonts w:ascii="仿宋" w:eastAsia="仿宋" w:hAnsi="仿宋"/>
                <w:sz w:val="24"/>
              </w:rPr>
            </w:pPr>
          </w:p>
        </w:tc>
      </w:tr>
    </w:tbl>
    <w:p w:rsidR="00200B82" w:rsidRDefault="00200B82">
      <w:pPr>
        <w:widowControl/>
        <w:spacing w:line="360" w:lineRule="atLeast"/>
        <w:ind w:firstLineChars="196" w:firstLine="470"/>
        <w:jc w:val="left"/>
        <w:outlineLvl w:val="1"/>
        <w:rPr>
          <w:rFonts w:ascii="仿宋" w:eastAsia="仿宋" w:hAnsi="仿宋"/>
          <w:sz w:val="24"/>
        </w:rPr>
      </w:pPr>
    </w:p>
    <w:p w:rsidR="00200B82" w:rsidRDefault="00F21004">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w:t>
      </w:r>
      <w:r>
        <w:rPr>
          <w:rFonts w:ascii="仿宋" w:eastAsia="仿宋" w:hAnsi="仿宋" w:hint="eastAsia"/>
          <w:sz w:val="24"/>
        </w:rPr>
        <w:t>XXXX</w:t>
      </w:r>
      <w:r>
        <w:rPr>
          <w:rFonts w:ascii="仿宋" w:eastAsia="仿宋" w:hAnsi="仿宋" w:hint="eastAsia"/>
          <w:sz w:val="24"/>
        </w:rPr>
        <w:t>（单位盖章）。</w:t>
      </w:r>
    </w:p>
    <w:p w:rsidR="00200B82" w:rsidRDefault="00F21004">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单位负责人或授权代表（签字或加盖个人名章）：</w:t>
      </w:r>
      <w:r>
        <w:rPr>
          <w:rFonts w:ascii="仿宋" w:eastAsia="仿宋" w:hAnsi="仿宋" w:hint="eastAsia"/>
          <w:sz w:val="24"/>
        </w:rPr>
        <w:t>XXXX</w:t>
      </w:r>
      <w:r>
        <w:rPr>
          <w:rFonts w:ascii="仿宋" w:eastAsia="仿宋" w:hAnsi="仿宋" w:hint="eastAsia"/>
          <w:sz w:val="24"/>
        </w:rPr>
        <w:t>。</w:t>
      </w:r>
    </w:p>
    <w:p w:rsidR="00200B82" w:rsidRDefault="00F21004">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投标日期</w:t>
      </w:r>
      <w:r>
        <w:rPr>
          <w:rFonts w:ascii="仿宋" w:eastAsia="仿宋" w:hAnsi="仿宋" w:hint="eastAsia"/>
          <w:sz w:val="24"/>
        </w:rPr>
        <w:t>: XXXX</w:t>
      </w:r>
      <w:r>
        <w:rPr>
          <w:rFonts w:ascii="仿宋" w:eastAsia="仿宋" w:hAnsi="仿宋" w:hint="eastAsia"/>
          <w:sz w:val="24"/>
        </w:rPr>
        <w:t>。</w:t>
      </w:r>
    </w:p>
    <w:p w:rsidR="00200B82" w:rsidRDefault="00200B82">
      <w:pPr>
        <w:widowControl/>
        <w:spacing w:line="360" w:lineRule="atLeast"/>
        <w:ind w:firstLineChars="196" w:firstLine="470"/>
        <w:jc w:val="left"/>
        <w:outlineLvl w:val="1"/>
        <w:rPr>
          <w:rFonts w:ascii="仿宋" w:eastAsia="仿宋" w:hAnsi="仿宋"/>
          <w:sz w:val="24"/>
        </w:rPr>
      </w:pPr>
    </w:p>
    <w:p w:rsidR="00200B82" w:rsidRDefault="00200B82">
      <w:pPr>
        <w:widowControl/>
        <w:spacing w:line="360" w:lineRule="atLeast"/>
        <w:ind w:firstLineChars="196" w:firstLine="472"/>
        <w:jc w:val="left"/>
        <w:outlineLvl w:val="1"/>
        <w:rPr>
          <w:rFonts w:ascii="仿宋" w:eastAsia="仿宋" w:hAnsi="仿宋"/>
          <w:b/>
          <w:sz w:val="24"/>
        </w:rPr>
      </w:pPr>
    </w:p>
    <w:p w:rsidR="00200B82" w:rsidRDefault="00200B82">
      <w:pPr>
        <w:widowControl/>
        <w:spacing w:line="360" w:lineRule="atLeast"/>
        <w:ind w:firstLineChars="196" w:firstLine="472"/>
        <w:jc w:val="left"/>
        <w:outlineLvl w:val="1"/>
        <w:rPr>
          <w:rFonts w:ascii="仿宋" w:eastAsia="仿宋" w:hAnsi="仿宋"/>
          <w:b/>
          <w:sz w:val="24"/>
        </w:rPr>
      </w:pPr>
    </w:p>
    <w:p w:rsidR="00200B82" w:rsidRDefault="00200B82">
      <w:pPr>
        <w:widowControl/>
        <w:spacing w:line="360" w:lineRule="atLeast"/>
        <w:ind w:firstLineChars="196" w:firstLine="472"/>
        <w:jc w:val="left"/>
        <w:outlineLvl w:val="1"/>
        <w:rPr>
          <w:rFonts w:ascii="仿宋" w:eastAsia="仿宋" w:hAnsi="仿宋"/>
          <w:b/>
          <w:sz w:val="24"/>
        </w:rPr>
      </w:pPr>
    </w:p>
    <w:p w:rsidR="00200B82" w:rsidRDefault="00F21004">
      <w:pPr>
        <w:spacing w:after="0" w:line="360" w:lineRule="auto"/>
        <w:rPr>
          <w:rFonts w:ascii="仿宋" w:eastAsia="仿宋" w:hAnsi="仿宋"/>
          <w:b/>
          <w:sz w:val="32"/>
          <w:szCs w:val="32"/>
        </w:rPr>
      </w:pPr>
      <w:r>
        <w:rPr>
          <w:rFonts w:ascii="仿宋" w:eastAsia="仿宋" w:hAnsi="仿宋" w:hint="eastAsia"/>
          <w:b/>
          <w:sz w:val="24"/>
        </w:rPr>
        <w:br w:type="page"/>
      </w:r>
    </w:p>
    <w:p w:rsidR="00200B82" w:rsidRDefault="00F21004">
      <w:pPr>
        <w:spacing w:after="0"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hint="eastAsia"/>
          <w:b/>
          <w:sz w:val="32"/>
          <w:szCs w:val="32"/>
        </w:rPr>
        <w:t>2-1</w:t>
      </w:r>
      <w:r>
        <w:rPr>
          <w:rFonts w:ascii="仿宋" w:eastAsia="仿宋" w:hAnsi="仿宋"/>
          <w:b/>
          <w:sz w:val="32"/>
          <w:szCs w:val="32"/>
        </w:rPr>
        <w:t>2</w:t>
      </w:r>
    </w:p>
    <w:p w:rsidR="00200B82" w:rsidRDefault="00F21004">
      <w:pPr>
        <w:widowControl/>
        <w:spacing w:after="0" w:line="360" w:lineRule="atLeast"/>
        <w:jc w:val="center"/>
        <w:outlineLvl w:val="1"/>
        <w:rPr>
          <w:rFonts w:ascii="仿宋" w:eastAsia="仿宋" w:hAnsi="仿宋"/>
          <w:b/>
          <w:sz w:val="32"/>
          <w:szCs w:val="32"/>
        </w:rPr>
      </w:pPr>
      <w:bookmarkStart w:id="164" w:name="_Toc28654"/>
      <w:bookmarkStart w:id="165" w:name="_Toc28495"/>
      <w:r>
        <w:rPr>
          <w:rFonts w:ascii="仿宋" w:eastAsia="仿宋" w:hAnsi="仿宋" w:hint="eastAsia"/>
          <w:b/>
          <w:sz w:val="32"/>
          <w:szCs w:val="32"/>
        </w:rPr>
        <w:t>十一、中小企业声明函</w:t>
      </w:r>
    </w:p>
    <w:p w:rsidR="00200B82" w:rsidRDefault="00200B82">
      <w:pPr>
        <w:widowControl/>
        <w:spacing w:after="0" w:line="360" w:lineRule="atLeast"/>
        <w:jc w:val="center"/>
        <w:outlineLvl w:val="1"/>
        <w:rPr>
          <w:rFonts w:ascii="仿宋" w:eastAsia="仿宋" w:hAnsi="仿宋"/>
          <w:b/>
          <w:sz w:val="32"/>
          <w:szCs w:val="32"/>
        </w:rPr>
      </w:pPr>
    </w:p>
    <w:p w:rsidR="00200B82" w:rsidRDefault="00F21004">
      <w:pPr>
        <w:spacing w:after="0" w:line="360" w:lineRule="auto"/>
        <w:ind w:firstLineChars="200" w:firstLine="480"/>
        <w:jc w:val="left"/>
        <w:rPr>
          <w:rFonts w:ascii="仿宋" w:eastAsia="仿宋" w:hAnsi="仿宋"/>
          <w:sz w:val="24"/>
        </w:rPr>
      </w:pPr>
      <w:r>
        <w:rPr>
          <w:rFonts w:ascii="仿宋" w:eastAsia="仿宋" w:hAnsi="仿宋" w:hint="eastAsia"/>
          <w:sz w:val="24"/>
        </w:rPr>
        <w:t>本公司郑重声明，根据《政府采购促进中小企业发展管理办法》（财库〔</w:t>
      </w:r>
      <w:r>
        <w:rPr>
          <w:rFonts w:ascii="仿宋" w:eastAsia="仿宋" w:hAnsi="仿宋" w:hint="eastAsia"/>
          <w:sz w:val="24"/>
        </w:rPr>
        <w:t>2020</w:t>
      </w:r>
      <w:r>
        <w:rPr>
          <w:rFonts w:ascii="仿宋" w:eastAsia="仿宋" w:hAnsi="仿宋"/>
          <w:sz w:val="24"/>
        </w:rPr>
        <w:t>〕</w:t>
      </w:r>
      <w:r>
        <w:rPr>
          <w:rFonts w:ascii="仿宋" w:eastAsia="仿宋" w:hAnsi="仿宋" w:hint="eastAsia"/>
          <w:sz w:val="24"/>
        </w:rPr>
        <w:t xml:space="preserve">46 </w:t>
      </w:r>
      <w:r>
        <w:rPr>
          <w:rFonts w:ascii="仿宋" w:eastAsia="仿宋" w:hAnsi="仿宋" w:hint="eastAsia"/>
          <w:sz w:val="24"/>
        </w:rPr>
        <w:t>号）</w:t>
      </w:r>
      <w:r>
        <w:rPr>
          <w:rFonts w:ascii="仿宋" w:eastAsia="仿宋" w:hAnsi="仿宋"/>
          <w:sz w:val="24"/>
        </w:rPr>
        <w:t>的规定，</w:t>
      </w:r>
      <w:r>
        <w:rPr>
          <w:rFonts w:ascii="仿宋" w:eastAsia="仿宋" w:hAnsi="仿宋" w:hint="eastAsia"/>
          <w:sz w:val="24"/>
        </w:rPr>
        <w:t>本公司（联合体）参加</w:t>
      </w:r>
      <w:r>
        <w:rPr>
          <w:rFonts w:ascii="仿宋" w:eastAsia="仿宋" w:hAnsi="仿宋" w:hint="eastAsia"/>
          <w:sz w:val="24"/>
        </w:rPr>
        <w:t xml:space="preserve"> </w:t>
      </w:r>
      <w:r>
        <w:rPr>
          <w:rFonts w:ascii="仿宋" w:eastAsia="仿宋" w:hAnsi="仿宋" w:hint="eastAsia"/>
          <w:sz w:val="24"/>
          <w:u w:val="single"/>
        </w:rPr>
        <w:t>（单位名称）</w:t>
      </w:r>
      <w:r>
        <w:rPr>
          <w:rFonts w:ascii="仿宋" w:eastAsia="仿宋" w:hAnsi="仿宋" w:hint="eastAsia"/>
          <w:sz w:val="24"/>
          <w:u w:val="single"/>
        </w:rPr>
        <w:t xml:space="preserve"> </w:t>
      </w:r>
      <w:r>
        <w:rPr>
          <w:rFonts w:ascii="仿宋" w:eastAsia="仿宋" w:hAnsi="仿宋" w:hint="eastAsia"/>
          <w:sz w:val="24"/>
        </w:rPr>
        <w:t>的</w:t>
      </w:r>
      <w:r>
        <w:rPr>
          <w:rFonts w:ascii="仿宋" w:eastAsia="仿宋" w:hAnsi="仿宋" w:hint="eastAsia"/>
          <w:sz w:val="24"/>
        </w:rPr>
        <w:t xml:space="preserve"> </w:t>
      </w:r>
      <w:r>
        <w:rPr>
          <w:rFonts w:ascii="仿宋" w:eastAsia="仿宋" w:hAnsi="仿宋" w:hint="eastAsia"/>
          <w:sz w:val="24"/>
          <w:u w:val="single"/>
        </w:rPr>
        <w:t>（项目名称）</w:t>
      </w:r>
      <w:r>
        <w:rPr>
          <w:rFonts w:ascii="仿宋" w:eastAsia="仿宋" w:hAnsi="仿宋" w:hint="eastAsia"/>
          <w:sz w:val="24"/>
          <w:u w:val="single"/>
        </w:rPr>
        <w:t xml:space="preserve"> </w:t>
      </w:r>
      <w:r>
        <w:rPr>
          <w:rFonts w:ascii="仿宋" w:eastAsia="仿宋" w:hAnsi="仿宋" w:hint="eastAsia"/>
          <w:sz w:val="24"/>
        </w:rPr>
        <w:t>采购活动，提供的货物全部由符合政策要求的中小企业制造。相关企业（含联合体中的中小企业、签订分包意向协议的中小企业）的具体情况如下：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66" w:name="_Toc413748654"/>
      <w:bookmarkStart w:id="167" w:name="_Toc419811733"/>
      <w:bookmarkStart w:id="168" w:name="_Toc417911732"/>
      <w:bookmarkStart w:id="169" w:name="_Toc387658050"/>
      <w:bookmarkStart w:id="170" w:name="_Toc387147344"/>
      <w:r>
        <w:rPr>
          <w:rFonts w:ascii="仿宋" w:eastAsia="仿宋" w:hAnsi="仿宋" w:hint="eastAsia"/>
          <w:sz w:val="24"/>
        </w:rPr>
        <w:t xml:space="preserve">1. </w:t>
      </w:r>
      <w:r>
        <w:rPr>
          <w:rFonts w:ascii="仿宋" w:eastAsia="仿宋" w:hAnsi="仿宋" w:hint="eastAsia"/>
          <w:sz w:val="24"/>
          <w:u w:val="single"/>
        </w:rPr>
        <w:t>（标的名称）</w:t>
      </w:r>
      <w:r>
        <w:rPr>
          <w:rFonts w:ascii="仿宋" w:eastAsia="仿宋" w:hAnsi="仿宋" w:hint="eastAsia"/>
          <w:sz w:val="24"/>
          <w:u w:val="single"/>
        </w:rPr>
        <w:t xml:space="preserve"> </w:t>
      </w:r>
      <w:r>
        <w:rPr>
          <w:rFonts w:ascii="仿宋" w:eastAsia="仿宋" w:hAnsi="仿宋" w:hint="eastAsia"/>
          <w:sz w:val="24"/>
        </w:rPr>
        <w:t>，属于</w:t>
      </w:r>
      <w:r>
        <w:rPr>
          <w:rFonts w:ascii="仿宋" w:eastAsia="仿宋" w:hAnsi="仿宋" w:hint="eastAsia"/>
          <w:sz w:val="24"/>
          <w:u w:val="single"/>
        </w:rPr>
        <w:t xml:space="preserve"> </w:t>
      </w:r>
      <w:r>
        <w:rPr>
          <w:rFonts w:ascii="仿宋" w:eastAsia="仿宋" w:hAnsi="仿宋" w:hint="eastAsia"/>
          <w:sz w:val="24"/>
          <w:u w:val="single"/>
        </w:rPr>
        <w:t>（采购文件中明确的所属行业）</w:t>
      </w:r>
      <w:r>
        <w:rPr>
          <w:rFonts w:ascii="仿宋" w:eastAsia="仿宋" w:hAnsi="仿宋" w:hint="eastAsia"/>
          <w:sz w:val="24"/>
          <w:u w:val="single"/>
        </w:rPr>
        <w:t xml:space="preserve"> </w:t>
      </w:r>
      <w:r>
        <w:rPr>
          <w:rFonts w:ascii="仿宋" w:eastAsia="仿宋" w:hAnsi="仿宋" w:hint="eastAsia"/>
          <w:sz w:val="24"/>
        </w:rPr>
        <w:t>；制造商为</w:t>
      </w:r>
      <w:r>
        <w:rPr>
          <w:rFonts w:ascii="仿宋" w:eastAsia="仿宋" w:hAnsi="仿宋" w:hint="eastAsia"/>
          <w:sz w:val="24"/>
          <w:u w:val="single"/>
        </w:rPr>
        <w:t xml:space="preserve"> </w:t>
      </w:r>
      <w:r>
        <w:rPr>
          <w:rFonts w:ascii="仿宋" w:eastAsia="仿宋" w:hAnsi="仿宋" w:hint="eastAsia"/>
          <w:sz w:val="24"/>
          <w:u w:val="single"/>
        </w:rPr>
        <w:t>（企业名称）</w:t>
      </w:r>
      <w:r>
        <w:rPr>
          <w:rFonts w:ascii="仿宋" w:eastAsia="仿宋" w:hAnsi="仿宋" w:hint="eastAsia"/>
          <w:sz w:val="24"/>
          <w:u w:val="single"/>
        </w:rPr>
        <w:t xml:space="preserve">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w:t>
      </w:r>
      <w:r>
        <w:rPr>
          <w:rFonts w:ascii="仿宋" w:eastAsia="仿宋" w:hAnsi="仿宋" w:hint="eastAsia"/>
          <w:sz w:val="24"/>
          <w:u w:val="single"/>
        </w:rPr>
        <w:t>（中型企业、小型企业、微型企业）</w:t>
      </w:r>
      <w:r>
        <w:rPr>
          <w:rFonts w:ascii="仿宋" w:eastAsia="仿宋" w:hAnsi="仿宋" w:hint="eastAsia"/>
          <w:sz w:val="24"/>
          <w:u w:val="single"/>
        </w:rPr>
        <w:t xml:space="preserve"> </w:t>
      </w:r>
      <w:r>
        <w:rPr>
          <w:rFonts w:ascii="仿宋" w:eastAsia="仿宋" w:hAnsi="仿宋" w:hint="eastAsia"/>
          <w:sz w:val="24"/>
        </w:rPr>
        <w:t>；</w:t>
      </w:r>
    </w:p>
    <w:p w:rsidR="00200B82" w:rsidRDefault="00F21004">
      <w:pPr>
        <w:spacing w:after="0"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w:t>
      </w:r>
      <w:r>
        <w:rPr>
          <w:rFonts w:ascii="仿宋" w:eastAsia="仿宋" w:hAnsi="仿宋" w:hint="eastAsia"/>
          <w:sz w:val="24"/>
          <w:u w:val="single"/>
        </w:rPr>
        <w:t>（标的名称）</w:t>
      </w:r>
      <w:r>
        <w:rPr>
          <w:rFonts w:ascii="仿宋" w:eastAsia="仿宋" w:hAnsi="仿宋" w:hint="eastAsia"/>
          <w:sz w:val="24"/>
          <w:u w:val="single"/>
        </w:rPr>
        <w:t xml:space="preserve"> </w:t>
      </w:r>
      <w:r>
        <w:rPr>
          <w:rFonts w:ascii="仿宋" w:eastAsia="仿宋" w:hAnsi="仿宋" w:hint="eastAsia"/>
          <w:sz w:val="24"/>
        </w:rPr>
        <w:t>，属于</w:t>
      </w:r>
      <w:r>
        <w:rPr>
          <w:rFonts w:ascii="仿宋" w:eastAsia="仿宋" w:hAnsi="仿宋" w:hint="eastAsia"/>
          <w:sz w:val="24"/>
          <w:u w:val="single"/>
        </w:rPr>
        <w:t xml:space="preserve"> </w:t>
      </w:r>
      <w:r>
        <w:rPr>
          <w:rFonts w:ascii="仿宋" w:eastAsia="仿宋" w:hAnsi="仿宋" w:hint="eastAsia"/>
          <w:sz w:val="24"/>
          <w:u w:val="single"/>
        </w:rPr>
        <w:t>（采购文件中明确的所属行业）</w:t>
      </w:r>
      <w:r>
        <w:rPr>
          <w:rFonts w:ascii="仿宋" w:eastAsia="仿宋" w:hAnsi="仿宋" w:hint="eastAsia"/>
          <w:sz w:val="24"/>
          <w:u w:val="single"/>
        </w:rPr>
        <w:t xml:space="preserve"> </w:t>
      </w:r>
      <w:r>
        <w:rPr>
          <w:rFonts w:ascii="仿宋" w:eastAsia="仿宋" w:hAnsi="仿宋" w:hint="eastAsia"/>
          <w:sz w:val="24"/>
        </w:rPr>
        <w:t>；制造商为</w:t>
      </w:r>
      <w:r>
        <w:rPr>
          <w:rFonts w:ascii="仿宋" w:eastAsia="仿宋" w:hAnsi="仿宋" w:hint="eastAsia"/>
          <w:sz w:val="24"/>
          <w:u w:val="single"/>
        </w:rPr>
        <w:t xml:space="preserve"> </w:t>
      </w:r>
      <w:r>
        <w:rPr>
          <w:rFonts w:ascii="仿宋" w:eastAsia="仿宋" w:hAnsi="仿宋" w:hint="eastAsia"/>
          <w:sz w:val="24"/>
          <w:u w:val="single"/>
        </w:rPr>
        <w:t>（企业名称）</w:t>
      </w:r>
      <w:r>
        <w:rPr>
          <w:rFonts w:ascii="仿宋" w:eastAsia="仿宋" w:hAnsi="仿宋" w:hint="eastAsia"/>
          <w:sz w:val="24"/>
          <w:u w:val="single"/>
        </w:rPr>
        <w:t xml:space="preserve">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w:t>
      </w:r>
      <w:r>
        <w:rPr>
          <w:rFonts w:ascii="仿宋" w:eastAsia="仿宋" w:hAnsi="仿宋" w:hint="eastAsia"/>
          <w:sz w:val="24"/>
          <w:u w:val="single"/>
        </w:rPr>
        <w:t>（中型企业、</w:t>
      </w:r>
      <w:r>
        <w:rPr>
          <w:rFonts w:ascii="仿宋" w:eastAsia="仿宋" w:hAnsi="仿宋" w:hint="eastAsia"/>
          <w:sz w:val="24"/>
          <w:u w:val="single"/>
        </w:rPr>
        <w:t>小型企业、微型企业）</w:t>
      </w:r>
      <w:r>
        <w:rPr>
          <w:rFonts w:ascii="仿宋" w:eastAsia="仿宋" w:hAnsi="仿宋" w:hint="eastAsia"/>
          <w:sz w:val="24"/>
          <w:u w:val="single"/>
        </w:rPr>
        <w:t xml:space="preserve"> </w:t>
      </w:r>
      <w:r>
        <w:rPr>
          <w:rFonts w:ascii="仿宋" w:eastAsia="仿宋" w:hAnsi="仿宋" w:hint="eastAsia"/>
          <w:sz w:val="24"/>
        </w:rPr>
        <w:t>；</w:t>
      </w:r>
    </w:p>
    <w:p w:rsidR="00200B82" w:rsidRDefault="00F21004">
      <w:pPr>
        <w:spacing w:after="0" w:line="360" w:lineRule="auto"/>
        <w:ind w:firstLineChars="250" w:firstLine="600"/>
        <w:jc w:val="left"/>
        <w:rPr>
          <w:rFonts w:ascii="仿宋" w:eastAsia="仿宋" w:hAnsi="仿宋"/>
          <w:sz w:val="24"/>
        </w:rPr>
      </w:pPr>
      <w:r>
        <w:rPr>
          <w:rFonts w:ascii="仿宋" w:eastAsia="仿宋" w:hAnsi="仿宋" w:hint="eastAsia"/>
          <w:sz w:val="24"/>
        </w:rPr>
        <w:t>……</w:t>
      </w:r>
    </w:p>
    <w:p w:rsidR="00200B82" w:rsidRDefault="00F21004">
      <w:pPr>
        <w:spacing w:after="0"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rsidR="00200B82" w:rsidRDefault="00F21004">
      <w:pPr>
        <w:spacing w:after="0"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rsidR="00200B82" w:rsidRDefault="00F21004">
      <w:pPr>
        <w:spacing w:after="0" w:line="360" w:lineRule="auto"/>
        <w:jc w:val="center"/>
        <w:rPr>
          <w:rFonts w:ascii="仿宋" w:eastAsia="仿宋" w:hAnsi="仿宋"/>
          <w:sz w:val="24"/>
        </w:rPr>
      </w:pPr>
      <w:r>
        <w:rPr>
          <w:rFonts w:ascii="仿宋" w:eastAsia="仿宋" w:hAnsi="仿宋" w:hint="eastAsia"/>
          <w:sz w:val="24"/>
        </w:rPr>
        <w:t xml:space="preserve">                                 </w:t>
      </w:r>
      <w:r>
        <w:rPr>
          <w:rFonts w:ascii="仿宋" w:eastAsia="仿宋" w:hAnsi="仿宋" w:hint="eastAsia"/>
          <w:sz w:val="24"/>
        </w:rPr>
        <w:t>企业名称（盖章）：</w:t>
      </w:r>
    </w:p>
    <w:p w:rsidR="00200B82" w:rsidRDefault="00F21004">
      <w:pPr>
        <w:spacing w:after="0" w:line="360" w:lineRule="auto"/>
        <w:jc w:val="center"/>
        <w:rPr>
          <w:rFonts w:ascii="仿宋" w:eastAsia="仿宋" w:hAnsi="仿宋"/>
          <w:sz w:val="24"/>
        </w:rPr>
      </w:pPr>
      <w:r>
        <w:rPr>
          <w:rFonts w:ascii="仿宋" w:eastAsia="仿宋" w:hAnsi="仿宋" w:hint="eastAsia"/>
          <w:sz w:val="24"/>
        </w:rPr>
        <w:t xml:space="preserve">                        </w:t>
      </w:r>
      <w:r>
        <w:rPr>
          <w:rFonts w:ascii="仿宋" w:eastAsia="仿宋" w:hAnsi="仿宋" w:hint="eastAsia"/>
          <w:sz w:val="24"/>
        </w:rPr>
        <w:t>日</w:t>
      </w:r>
      <w:r>
        <w:rPr>
          <w:rFonts w:ascii="仿宋" w:eastAsia="仿宋" w:hAnsi="仿宋" w:hint="eastAsia"/>
          <w:sz w:val="24"/>
        </w:rPr>
        <w:t xml:space="preserve"> </w:t>
      </w:r>
      <w:r>
        <w:rPr>
          <w:rFonts w:ascii="仿宋" w:eastAsia="仿宋" w:hAnsi="仿宋" w:hint="eastAsia"/>
          <w:sz w:val="24"/>
        </w:rPr>
        <w:t>期：</w:t>
      </w:r>
    </w:p>
    <w:p w:rsidR="00200B82" w:rsidRDefault="00F21004">
      <w:pPr>
        <w:spacing w:after="0" w:line="360" w:lineRule="auto"/>
        <w:jc w:val="left"/>
        <w:rPr>
          <w:rFonts w:ascii="仿宋" w:eastAsia="仿宋" w:hAnsi="仿宋" w:cs="宋体"/>
          <w:sz w:val="24"/>
        </w:rPr>
      </w:pPr>
      <w:r>
        <w:rPr>
          <w:rFonts w:ascii="仿宋" w:eastAsia="仿宋" w:hAnsi="仿宋" w:cs="宋体" w:hint="eastAsia"/>
          <w:sz w:val="24"/>
        </w:rPr>
        <w:t>注：</w:t>
      </w:r>
    </w:p>
    <w:p w:rsidR="00200B82" w:rsidRDefault="00F21004">
      <w:pPr>
        <w:spacing w:after="0" w:line="360" w:lineRule="auto"/>
        <w:rPr>
          <w:rFonts w:ascii="仿宋" w:eastAsia="仿宋" w:hAnsi="仿宋"/>
          <w:b/>
          <w:sz w:val="32"/>
          <w:szCs w:val="32"/>
        </w:rPr>
      </w:pPr>
      <w:r>
        <w:rPr>
          <w:rFonts w:ascii="仿宋" w:eastAsia="仿宋" w:hAnsi="仿宋" w:cs="宋体"/>
          <w:sz w:val="24"/>
        </w:rPr>
        <w:t>1</w:t>
      </w:r>
      <w:r>
        <w:rPr>
          <w:rFonts w:ascii="仿宋" w:eastAsia="仿宋" w:hAnsi="仿宋" w:cs="宋体"/>
          <w:sz w:val="24"/>
        </w:rPr>
        <w:t>、</w:t>
      </w:r>
      <w:bookmarkEnd w:id="166"/>
      <w:bookmarkEnd w:id="167"/>
      <w:bookmarkEnd w:id="168"/>
      <w:bookmarkEnd w:id="169"/>
      <w:bookmarkEnd w:id="170"/>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r>
        <w:rPr>
          <w:rFonts w:ascii="仿宋" w:eastAsia="仿宋" w:hAnsi="仿宋" w:cs="宋体" w:hint="eastAsia"/>
          <w:sz w:val="24"/>
        </w:rPr>
        <w:br w:type="page"/>
      </w:r>
      <w:r>
        <w:rPr>
          <w:rFonts w:ascii="仿宋" w:eastAsia="仿宋" w:hAnsi="仿宋" w:hint="eastAsia"/>
          <w:b/>
          <w:sz w:val="32"/>
          <w:szCs w:val="32"/>
        </w:rPr>
        <w:lastRenderedPageBreak/>
        <w:t>格式</w:t>
      </w:r>
      <w:r>
        <w:rPr>
          <w:rFonts w:ascii="仿宋" w:eastAsia="仿宋" w:hAnsi="仿宋" w:hint="eastAsia"/>
          <w:b/>
          <w:sz w:val="32"/>
          <w:szCs w:val="32"/>
        </w:rPr>
        <w:t>2-1</w:t>
      </w:r>
      <w:r>
        <w:rPr>
          <w:rFonts w:ascii="仿宋" w:eastAsia="仿宋" w:hAnsi="仿宋"/>
          <w:b/>
          <w:sz w:val="32"/>
          <w:szCs w:val="32"/>
        </w:rPr>
        <w:t>3</w:t>
      </w:r>
    </w:p>
    <w:p w:rsidR="00200B82" w:rsidRDefault="00F21004">
      <w:pPr>
        <w:jc w:val="center"/>
        <w:rPr>
          <w:rFonts w:ascii="仿宋" w:eastAsia="仿宋" w:hAnsi="仿宋"/>
          <w:b/>
          <w:sz w:val="32"/>
          <w:szCs w:val="32"/>
        </w:rPr>
      </w:pPr>
      <w:r>
        <w:rPr>
          <w:rFonts w:ascii="仿宋" w:eastAsia="仿宋" w:hAnsi="仿宋" w:hint="eastAsia"/>
          <w:b/>
          <w:sz w:val="32"/>
          <w:szCs w:val="32"/>
        </w:rPr>
        <w:t>十二、残疾人福利性单位声明函</w:t>
      </w:r>
    </w:p>
    <w:p w:rsidR="00200B82" w:rsidRDefault="00200B82">
      <w:pPr>
        <w:spacing w:line="588" w:lineRule="exact"/>
        <w:rPr>
          <w:rFonts w:ascii="仿宋" w:eastAsia="仿宋" w:hAnsi="仿宋" w:cs="宋体"/>
          <w:b/>
          <w:spacing w:val="6"/>
          <w:sz w:val="24"/>
        </w:rPr>
      </w:pPr>
    </w:p>
    <w:p w:rsidR="00200B82" w:rsidRDefault="00F21004">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w:t>
      </w:r>
      <w:r>
        <w:rPr>
          <w:rFonts w:ascii="仿宋" w:eastAsia="仿宋" w:hAnsi="仿宋" w:cs="宋体" w:hint="eastAsia"/>
          <w:spacing w:val="6"/>
          <w:sz w:val="24"/>
        </w:rPr>
        <w:t xml:space="preserve"> </w:t>
      </w:r>
      <w:r>
        <w:rPr>
          <w:rFonts w:ascii="仿宋" w:eastAsia="仿宋" w:hAnsi="仿宋" w:cs="宋体" w:hint="eastAsia"/>
          <w:spacing w:val="6"/>
          <w:sz w:val="24"/>
        </w:rPr>
        <w:t>民政部</w:t>
      </w:r>
      <w:r>
        <w:rPr>
          <w:rFonts w:ascii="仿宋" w:eastAsia="仿宋" w:hAnsi="仿宋" w:cs="宋体" w:hint="eastAsia"/>
          <w:spacing w:val="6"/>
          <w:sz w:val="24"/>
        </w:rPr>
        <w:t xml:space="preserve"> </w:t>
      </w:r>
      <w:r>
        <w:rPr>
          <w:rFonts w:ascii="仿宋" w:eastAsia="仿宋" w:hAnsi="仿宋" w:cs="宋体" w:hint="eastAsia"/>
          <w:spacing w:val="6"/>
          <w:sz w:val="24"/>
        </w:rPr>
        <w:t>中国残疾人联合会关于促进残疾人就业政府采购政策的通知》（财库</w:t>
      </w:r>
      <w:r>
        <w:rPr>
          <w:rFonts w:ascii="仿宋" w:eastAsia="仿宋" w:hAnsi="仿宋" w:cs="宋体" w:hint="eastAsia"/>
          <w:sz w:val="24"/>
        </w:rPr>
        <w:t>〔</w:t>
      </w:r>
      <w:r>
        <w:rPr>
          <w:rFonts w:ascii="仿宋" w:eastAsia="仿宋" w:hAnsi="仿宋" w:cs="宋体" w:hint="eastAsia"/>
          <w:sz w:val="24"/>
        </w:rPr>
        <w:t>2017</w:t>
      </w:r>
      <w:r>
        <w:rPr>
          <w:rFonts w:ascii="仿宋" w:eastAsia="仿宋" w:hAnsi="仿宋" w:cs="宋体" w:hint="eastAsia"/>
          <w:sz w:val="24"/>
        </w:rPr>
        <w:t>〕</w:t>
      </w:r>
      <w:r>
        <w:rPr>
          <w:rFonts w:ascii="仿宋" w:eastAsia="仿宋" w:hAnsi="仿宋" w:cs="宋体" w:hint="eastAsia"/>
          <w:sz w:val="24"/>
        </w:rPr>
        <w:t xml:space="preserve">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w:t>
      </w:r>
      <w:r>
        <w:rPr>
          <w:rFonts w:ascii="仿宋" w:eastAsia="仿宋" w:hAnsi="仿宋" w:cs="宋体" w:hint="eastAsia"/>
          <w:spacing w:val="6"/>
          <w:sz w:val="24"/>
        </w:rPr>
        <w:t>/</w:t>
      </w:r>
      <w:r>
        <w:rPr>
          <w:rFonts w:ascii="仿宋" w:eastAsia="仿宋" w:hAnsi="仿宋" w:cs="宋体" w:hint="eastAsia"/>
          <w:spacing w:val="6"/>
          <w:sz w:val="24"/>
        </w:rPr>
        <w:t>提供服务），或者提供其他残疾人福利性单位制造的货物（不包括使用非残疾人福利性单位注册商标的货物）。</w:t>
      </w:r>
    </w:p>
    <w:p w:rsidR="00200B82" w:rsidRDefault="00F21004">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rsidR="00200B82" w:rsidRDefault="00200B82">
      <w:pPr>
        <w:spacing w:line="588" w:lineRule="exact"/>
        <w:rPr>
          <w:rFonts w:ascii="仿宋" w:eastAsia="仿宋" w:hAnsi="仿宋" w:cs="宋体"/>
          <w:spacing w:val="6"/>
          <w:sz w:val="24"/>
        </w:rPr>
      </w:pPr>
    </w:p>
    <w:p w:rsidR="00200B82" w:rsidRDefault="00200B82">
      <w:pPr>
        <w:spacing w:line="588" w:lineRule="exact"/>
        <w:rPr>
          <w:rFonts w:ascii="仿宋" w:eastAsia="仿宋" w:hAnsi="仿宋" w:cs="宋体"/>
          <w:spacing w:val="6"/>
          <w:sz w:val="24"/>
        </w:rPr>
      </w:pPr>
    </w:p>
    <w:p w:rsidR="00200B82" w:rsidRDefault="00F21004">
      <w:pPr>
        <w:tabs>
          <w:tab w:val="left" w:pos="4860"/>
        </w:tabs>
        <w:spacing w:line="588" w:lineRule="exact"/>
        <w:ind w:right="1560"/>
        <w:rPr>
          <w:rFonts w:ascii="仿宋" w:eastAsia="仿宋" w:hAnsi="仿宋" w:cs="宋体"/>
          <w:spacing w:val="6"/>
          <w:sz w:val="24"/>
        </w:rPr>
      </w:pPr>
      <w:r>
        <w:rPr>
          <w:rFonts w:ascii="仿宋" w:eastAsia="仿宋" w:hAnsi="仿宋" w:cs="宋体" w:hint="eastAsia"/>
          <w:spacing w:val="6"/>
          <w:sz w:val="24"/>
        </w:rPr>
        <w:t>单位名称（盖章）：</w:t>
      </w:r>
    </w:p>
    <w:p w:rsidR="00200B82" w:rsidRDefault="00F21004">
      <w:pPr>
        <w:rPr>
          <w:rFonts w:ascii="仿宋" w:eastAsia="仿宋" w:hAnsi="仿宋" w:cs="宋体"/>
          <w:spacing w:val="6"/>
          <w:sz w:val="24"/>
        </w:rPr>
      </w:pPr>
      <w:r>
        <w:rPr>
          <w:rFonts w:ascii="仿宋" w:eastAsia="仿宋" w:hAnsi="仿宋" w:cs="宋体" w:hint="eastAsia"/>
          <w:spacing w:val="6"/>
          <w:sz w:val="24"/>
        </w:rPr>
        <w:t>日</w:t>
      </w:r>
      <w:r>
        <w:rPr>
          <w:rFonts w:ascii="仿宋" w:eastAsia="仿宋" w:hAnsi="仿宋" w:cs="宋体" w:hint="eastAsia"/>
          <w:spacing w:val="6"/>
          <w:sz w:val="24"/>
        </w:rPr>
        <w:t xml:space="preserve">  </w:t>
      </w:r>
      <w:r>
        <w:rPr>
          <w:rFonts w:ascii="仿宋" w:eastAsia="仿宋" w:hAnsi="仿宋" w:cs="宋体" w:hint="eastAsia"/>
          <w:spacing w:val="6"/>
          <w:sz w:val="24"/>
        </w:rPr>
        <w:t>期：</w:t>
      </w:r>
    </w:p>
    <w:p w:rsidR="00200B82" w:rsidRDefault="00200B82">
      <w:pPr>
        <w:spacing w:line="360" w:lineRule="auto"/>
        <w:rPr>
          <w:rFonts w:ascii="仿宋" w:eastAsia="仿宋" w:hAnsi="仿宋" w:cs="宋体"/>
          <w:sz w:val="24"/>
        </w:rPr>
      </w:pPr>
    </w:p>
    <w:p w:rsidR="00200B82" w:rsidRDefault="00F21004">
      <w:pPr>
        <w:spacing w:line="360" w:lineRule="auto"/>
        <w:rPr>
          <w:rFonts w:ascii="仿宋" w:eastAsia="仿宋" w:hAnsi="仿宋" w:cs="宋体"/>
          <w:sz w:val="24"/>
        </w:rPr>
      </w:pPr>
      <w:r>
        <w:rPr>
          <w:rFonts w:ascii="仿宋" w:eastAsia="仿宋" w:hAnsi="仿宋" w:cs="宋体" w:hint="eastAsia"/>
          <w:sz w:val="24"/>
        </w:rPr>
        <w:t>注：</w:t>
      </w:r>
    </w:p>
    <w:p w:rsidR="00200B82" w:rsidRDefault="00F21004">
      <w:pPr>
        <w:numPr>
          <w:ilvl w:val="0"/>
          <w:numId w:val="4"/>
        </w:numPr>
        <w:spacing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200B82" w:rsidRDefault="00F21004">
      <w:pPr>
        <w:numPr>
          <w:ilvl w:val="0"/>
          <w:numId w:val="4"/>
        </w:numPr>
        <w:spacing w:line="360" w:lineRule="auto"/>
        <w:rPr>
          <w:rFonts w:ascii="仿宋" w:eastAsia="仿宋" w:hAnsi="仿宋" w:cs="宋体"/>
          <w:sz w:val="24"/>
        </w:rPr>
      </w:pPr>
      <w:r>
        <w:rPr>
          <w:rFonts w:ascii="仿宋" w:eastAsia="仿宋" w:hAnsi="仿宋" w:cs="宋体" w:hint="eastAsia"/>
          <w:sz w:val="24"/>
        </w:rPr>
        <w:t>投标人为非残疾人福利性单位的，可不提供此声明。</w:t>
      </w:r>
    </w:p>
    <w:p w:rsidR="00200B82" w:rsidRDefault="00200B82">
      <w:pPr>
        <w:spacing w:line="300" w:lineRule="exact"/>
        <w:rPr>
          <w:rFonts w:ascii="仿宋" w:eastAsia="仿宋" w:hAnsi="仿宋" w:cs="宋体"/>
          <w:sz w:val="24"/>
        </w:rPr>
      </w:pPr>
    </w:p>
    <w:p w:rsidR="00200B82" w:rsidRDefault="00F21004">
      <w:pPr>
        <w:widowControl/>
        <w:spacing w:after="0" w:line="240" w:lineRule="auto"/>
        <w:jc w:val="left"/>
        <w:rPr>
          <w:rFonts w:ascii="仿宋" w:eastAsia="仿宋" w:hAnsi="仿宋" w:cs="宋体"/>
          <w:sz w:val="24"/>
        </w:rPr>
      </w:pPr>
      <w:r>
        <w:rPr>
          <w:rFonts w:ascii="仿宋" w:eastAsia="仿宋" w:hAnsi="仿宋" w:cs="宋体"/>
          <w:sz w:val="24"/>
        </w:rPr>
        <w:br w:type="page"/>
      </w:r>
    </w:p>
    <w:p w:rsidR="00200B82" w:rsidRDefault="00F21004">
      <w:pPr>
        <w:spacing w:after="0"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hint="eastAsia"/>
          <w:b/>
          <w:sz w:val="32"/>
          <w:szCs w:val="32"/>
        </w:rPr>
        <w:t>2-1</w:t>
      </w:r>
      <w:r>
        <w:rPr>
          <w:rFonts w:ascii="仿宋" w:eastAsia="仿宋" w:hAnsi="仿宋"/>
          <w:b/>
          <w:sz w:val="32"/>
          <w:szCs w:val="32"/>
        </w:rPr>
        <w:t>4</w:t>
      </w:r>
    </w:p>
    <w:p w:rsidR="00200B82" w:rsidRDefault="00F21004">
      <w:pPr>
        <w:jc w:val="center"/>
        <w:rPr>
          <w:rFonts w:ascii="仿宋" w:eastAsia="仿宋" w:hAnsi="仿宋"/>
          <w:b/>
          <w:sz w:val="32"/>
          <w:szCs w:val="32"/>
        </w:rPr>
      </w:pPr>
      <w:r>
        <w:rPr>
          <w:rFonts w:ascii="仿宋" w:eastAsia="仿宋" w:hAnsi="仿宋" w:hint="eastAsia"/>
          <w:b/>
          <w:sz w:val="32"/>
          <w:szCs w:val="32"/>
        </w:rPr>
        <w:t>十三、监狱企业</w:t>
      </w:r>
    </w:p>
    <w:p w:rsidR="00200B82" w:rsidRDefault="00F21004">
      <w:pPr>
        <w:spacing w:after="0" w:line="440" w:lineRule="exact"/>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w:t>
      </w:r>
      <w:r>
        <w:rPr>
          <w:rFonts w:ascii="仿宋" w:eastAsia="仿宋" w:hAnsi="仿宋"/>
          <w:sz w:val="24"/>
        </w:rPr>
        <w:t>〕</w:t>
      </w:r>
      <w:r>
        <w:rPr>
          <w:rFonts w:ascii="仿宋" w:eastAsia="仿宋" w:hAnsi="仿宋"/>
          <w:sz w:val="24"/>
        </w:rPr>
        <w:t>68</w:t>
      </w:r>
      <w:r>
        <w:rPr>
          <w:rFonts w:ascii="仿宋" w:eastAsia="仿宋" w:hAnsi="仿宋"/>
          <w:sz w:val="24"/>
        </w:rPr>
        <w:t>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w:t>
      </w:r>
      <w:r>
        <w:rPr>
          <w:rFonts w:ascii="仿宋" w:eastAsia="仿宋" w:hAnsi="仿宋" w:cs="宋体"/>
          <w:sz w:val="24"/>
        </w:rPr>
        <w:t>含新疆生产建设兵团</w:t>
      </w:r>
      <w:r>
        <w:rPr>
          <w:rFonts w:ascii="仿宋" w:eastAsia="仿宋" w:hAnsi="仿宋" w:cs="宋体"/>
          <w:sz w:val="24"/>
        </w:rPr>
        <w:t>)</w:t>
      </w:r>
      <w:r>
        <w:rPr>
          <w:rFonts w:ascii="仿宋" w:eastAsia="仿宋" w:hAnsi="仿宋" w:cs="宋体"/>
          <w:sz w:val="24"/>
        </w:rPr>
        <w:t>出具的属于监狱企业的证明文件。</w:t>
      </w:r>
    </w:p>
    <w:p w:rsidR="00200B82" w:rsidRDefault="00F21004">
      <w:pPr>
        <w:spacing w:after="0" w:line="440" w:lineRule="exact"/>
        <w:jc w:val="left"/>
        <w:rPr>
          <w:rFonts w:ascii="仿宋" w:eastAsia="仿宋" w:hAnsi="仿宋" w:cs="宋体"/>
          <w:sz w:val="24"/>
        </w:rPr>
      </w:pPr>
      <w:r>
        <w:rPr>
          <w:rFonts w:ascii="仿宋" w:eastAsia="仿宋" w:hAnsi="仿宋" w:cs="宋体" w:hint="eastAsia"/>
          <w:sz w:val="24"/>
        </w:rPr>
        <w:t>注：</w:t>
      </w:r>
    </w:p>
    <w:p w:rsidR="00200B82" w:rsidRDefault="00F21004">
      <w:pPr>
        <w:spacing w:after="0" w:line="440" w:lineRule="exact"/>
        <w:rPr>
          <w:rFonts w:ascii="仿宋" w:eastAsia="仿宋" w:hAnsi="仿宋" w:cs="宋体"/>
          <w:sz w:val="24"/>
        </w:rPr>
      </w:pPr>
      <w:r>
        <w:rPr>
          <w:rFonts w:ascii="仿宋" w:eastAsia="仿宋" w:hAnsi="仿宋" w:cs="宋体"/>
          <w:sz w:val="24"/>
        </w:rPr>
        <w:t>1</w:t>
      </w:r>
      <w:r>
        <w:rPr>
          <w:rFonts w:ascii="仿宋" w:eastAsia="仿宋" w:hAnsi="仿宋" w:cs="宋体"/>
          <w:sz w:val="24"/>
        </w:rPr>
        <w:t>、投标人符合《政府采购支持监狱企业发展有关问题的通知》（财库〔</w:t>
      </w:r>
      <w:r>
        <w:rPr>
          <w:rFonts w:ascii="仿宋" w:eastAsia="仿宋" w:hAnsi="仿宋" w:cs="宋体"/>
          <w:sz w:val="24"/>
        </w:rPr>
        <w:t>2014</w:t>
      </w:r>
      <w:r>
        <w:rPr>
          <w:rFonts w:ascii="仿宋" w:eastAsia="仿宋" w:hAnsi="仿宋" w:cs="宋体"/>
          <w:sz w:val="24"/>
        </w:rPr>
        <w:t>〕</w:t>
      </w:r>
      <w:r>
        <w:rPr>
          <w:rFonts w:ascii="仿宋" w:eastAsia="仿宋" w:hAnsi="仿宋" w:cs="宋体"/>
          <w:sz w:val="24"/>
        </w:rPr>
        <w:t>68</w:t>
      </w:r>
      <w:r>
        <w:rPr>
          <w:rFonts w:ascii="仿宋" w:eastAsia="仿宋" w:hAnsi="仿宋" w:cs="宋体"/>
          <w:sz w:val="24"/>
        </w:rPr>
        <w:t>号）规定的划分标准为监狱企业适用。</w:t>
      </w:r>
    </w:p>
    <w:p w:rsidR="00200B82" w:rsidRDefault="00F21004">
      <w:pPr>
        <w:spacing w:line="440" w:lineRule="exact"/>
        <w:rPr>
          <w:rFonts w:ascii="仿宋" w:eastAsia="仿宋" w:hAnsi="仿宋" w:cs="宋体"/>
          <w:sz w:val="24"/>
        </w:rPr>
      </w:pPr>
      <w:r>
        <w:rPr>
          <w:rFonts w:ascii="仿宋" w:eastAsia="仿宋" w:hAnsi="仿宋" w:cs="宋体"/>
          <w:sz w:val="24"/>
        </w:rPr>
        <w:t>2</w:t>
      </w:r>
      <w:r>
        <w:rPr>
          <w:rFonts w:ascii="仿宋" w:eastAsia="仿宋" w:hAnsi="仿宋" w:cs="宋体"/>
          <w:sz w:val="24"/>
        </w:rPr>
        <w:t>、在政府采购活动中，监狱企业视同小型、微型企业，享受预留份额、评审中</w:t>
      </w:r>
      <w:r>
        <w:rPr>
          <w:rFonts w:ascii="仿宋" w:eastAsia="仿宋" w:hAnsi="仿宋" w:cs="宋体" w:hint="eastAsia"/>
          <w:sz w:val="24"/>
        </w:rPr>
        <w:t>价格扣除等政府采购促进中小企业发展的政府采购政策。</w:t>
      </w:r>
    </w:p>
    <w:p w:rsidR="00200B82" w:rsidRDefault="00F21004">
      <w:pPr>
        <w:widowControl/>
        <w:spacing w:after="0" w:line="240" w:lineRule="auto"/>
        <w:jc w:val="left"/>
        <w:rPr>
          <w:rFonts w:ascii="仿宋" w:eastAsia="仿宋" w:hAnsi="仿宋" w:cs="宋体"/>
          <w:sz w:val="24"/>
        </w:rPr>
      </w:pPr>
      <w:r>
        <w:rPr>
          <w:rFonts w:ascii="仿宋" w:eastAsia="仿宋" w:hAnsi="仿宋" w:cs="宋体"/>
          <w:sz w:val="24"/>
        </w:rPr>
        <w:br w:type="page"/>
      </w:r>
    </w:p>
    <w:p w:rsidR="00200B82" w:rsidRDefault="00200B82">
      <w:pPr>
        <w:spacing w:line="300" w:lineRule="exact"/>
        <w:rPr>
          <w:rFonts w:ascii="仿宋" w:eastAsia="仿宋" w:hAnsi="仿宋" w:cs="宋体"/>
          <w:sz w:val="24"/>
        </w:rPr>
        <w:sectPr w:rsidR="00200B82">
          <w:footerReference w:type="default" r:id="rId12"/>
          <w:pgSz w:w="11906" w:h="16838"/>
          <w:pgMar w:top="1440" w:right="1800" w:bottom="1440" w:left="1800" w:header="851" w:footer="992" w:gutter="0"/>
          <w:cols w:space="720"/>
          <w:docGrid w:type="lines" w:linePitch="312"/>
        </w:sectPr>
      </w:pPr>
    </w:p>
    <w:p w:rsidR="00200B82" w:rsidRDefault="00F21004">
      <w:pPr>
        <w:pStyle w:val="1"/>
        <w:jc w:val="center"/>
        <w:rPr>
          <w:rFonts w:ascii="仿宋" w:eastAsia="仿宋" w:hAnsi="仿宋"/>
          <w:sz w:val="36"/>
          <w:szCs w:val="36"/>
        </w:rPr>
      </w:pPr>
      <w:r>
        <w:rPr>
          <w:rFonts w:ascii="仿宋" w:eastAsia="仿宋" w:hAnsi="仿宋" w:hint="eastAsia"/>
          <w:sz w:val="36"/>
          <w:szCs w:val="36"/>
        </w:rPr>
        <w:lastRenderedPageBreak/>
        <w:t>第四章</w:t>
      </w:r>
      <w:r>
        <w:rPr>
          <w:rFonts w:ascii="仿宋" w:eastAsia="仿宋" w:hAnsi="仿宋" w:hint="eastAsia"/>
          <w:sz w:val="36"/>
          <w:szCs w:val="36"/>
        </w:rPr>
        <w:t xml:space="preserve">  </w:t>
      </w:r>
      <w:r>
        <w:rPr>
          <w:rFonts w:ascii="仿宋" w:eastAsia="仿宋" w:hAnsi="仿宋" w:hint="eastAsia"/>
          <w:sz w:val="36"/>
          <w:szCs w:val="36"/>
        </w:rPr>
        <w:t>投标人和投标产品的资格、资质性及其他类似效力要求</w:t>
      </w:r>
      <w:bookmarkEnd w:id="164"/>
      <w:bookmarkEnd w:id="165"/>
    </w:p>
    <w:p w:rsidR="00200B82" w:rsidRDefault="00F21004">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rsidR="00200B82" w:rsidRDefault="00F21004">
      <w:pPr>
        <w:pStyle w:val="afa"/>
        <w:spacing w:line="420" w:lineRule="exact"/>
        <w:ind w:firstLineChars="0" w:firstLine="0"/>
        <w:rPr>
          <w:rFonts w:ascii="仿宋" w:eastAsia="仿宋" w:hAnsi="仿宋"/>
          <w:b/>
          <w:bCs/>
          <w:sz w:val="24"/>
        </w:rPr>
      </w:pPr>
      <w:r>
        <w:rPr>
          <w:rFonts w:ascii="仿宋" w:eastAsia="仿宋" w:hAnsi="仿宋"/>
          <w:b/>
          <w:bCs/>
          <w:sz w:val="24"/>
        </w:rPr>
        <w:t>（一）</w:t>
      </w:r>
      <w:r>
        <w:rPr>
          <w:rFonts w:ascii="仿宋" w:eastAsia="仿宋" w:hAnsi="仿宋" w:hint="eastAsia"/>
          <w:b/>
          <w:bCs/>
          <w:sz w:val="24"/>
        </w:rPr>
        <w:t>资格要求：</w:t>
      </w:r>
    </w:p>
    <w:p w:rsidR="00200B82" w:rsidRDefault="00F21004">
      <w:pPr>
        <w:pStyle w:val="afa"/>
        <w:spacing w:line="420" w:lineRule="exact"/>
        <w:ind w:firstLineChars="0" w:firstLine="0"/>
        <w:rPr>
          <w:rFonts w:ascii="仿宋" w:eastAsia="仿宋" w:hAnsi="仿宋"/>
          <w:sz w:val="24"/>
        </w:rPr>
      </w:pPr>
      <w:r>
        <w:rPr>
          <w:rFonts w:ascii="仿宋" w:eastAsia="仿宋" w:hAnsi="仿宋" w:hint="eastAsia"/>
          <w:sz w:val="24"/>
        </w:rPr>
        <w:t>1</w:t>
      </w:r>
      <w:r>
        <w:rPr>
          <w:rFonts w:ascii="仿宋" w:eastAsia="仿宋" w:hAnsi="仿宋" w:hint="eastAsia"/>
          <w:sz w:val="24"/>
        </w:rPr>
        <w:t>、</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200B82" w:rsidRDefault="00F21004">
      <w:pPr>
        <w:tabs>
          <w:tab w:val="left" w:pos="7665"/>
        </w:tabs>
        <w:spacing w:line="400" w:lineRule="exact"/>
        <w:rPr>
          <w:rFonts w:ascii="仿宋" w:eastAsia="仿宋" w:hAnsi="仿宋"/>
          <w:sz w:val="24"/>
        </w:rPr>
      </w:pPr>
      <w:r>
        <w:rPr>
          <w:rFonts w:ascii="仿宋" w:eastAsia="仿宋" w:hAnsi="仿宋" w:hint="eastAsia"/>
          <w:sz w:val="24"/>
        </w:rPr>
        <w:t>2</w:t>
      </w:r>
      <w:r>
        <w:rPr>
          <w:rFonts w:ascii="仿宋" w:eastAsia="仿宋" w:hAnsi="仿宋" w:hint="eastAsia"/>
          <w:sz w:val="24"/>
        </w:rPr>
        <w:t>、</w:t>
      </w:r>
      <w:r>
        <w:rPr>
          <w:rFonts w:ascii="仿宋" w:eastAsia="仿宋" w:hAnsi="仿宋" w:cs="宋体" w:hint="eastAsia"/>
          <w:sz w:val="24"/>
        </w:rPr>
        <w:t>落实政府采购政策需满足的资格要求：无。</w:t>
      </w:r>
    </w:p>
    <w:p w:rsidR="00200B82" w:rsidRDefault="00F21004">
      <w:pPr>
        <w:tabs>
          <w:tab w:val="left" w:pos="7665"/>
        </w:tabs>
        <w:spacing w:line="400" w:lineRule="exact"/>
        <w:rPr>
          <w:rFonts w:ascii="仿宋" w:eastAsia="仿宋" w:hAnsi="仿宋" w:cs="宋体"/>
          <w:sz w:val="24"/>
        </w:rPr>
      </w:pPr>
      <w:r>
        <w:rPr>
          <w:rFonts w:ascii="仿宋" w:eastAsia="仿宋" w:hAnsi="仿宋"/>
          <w:sz w:val="24"/>
        </w:rPr>
        <w:t>3</w:t>
      </w:r>
      <w:r>
        <w:rPr>
          <w:rFonts w:ascii="仿宋" w:eastAsia="仿宋" w:hAnsi="仿宋" w:hint="eastAsia"/>
          <w:sz w:val="24"/>
        </w:rPr>
        <w:t>、</w:t>
      </w:r>
      <w:r>
        <w:rPr>
          <w:rFonts w:ascii="仿宋" w:eastAsia="仿宋" w:hAnsi="仿宋" w:cs="宋体" w:hint="eastAsia"/>
          <w:sz w:val="24"/>
        </w:rPr>
        <w:t>本项目的特定资格要求：无。</w:t>
      </w:r>
    </w:p>
    <w:p w:rsidR="00200B82" w:rsidRDefault="00F21004">
      <w:pPr>
        <w:pStyle w:val="afa"/>
        <w:spacing w:line="420" w:lineRule="exact"/>
        <w:ind w:firstLineChars="0" w:firstLine="0"/>
        <w:rPr>
          <w:rFonts w:ascii="仿宋" w:eastAsia="仿宋" w:hAnsi="仿宋"/>
          <w:b/>
          <w:bCs/>
          <w:sz w:val="24"/>
        </w:rPr>
      </w:pPr>
      <w:r>
        <w:rPr>
          <w:rFonts w:ascii="仿宋" w:eastAsia="仿宋" w:hAnsi="仿宋" w:hint="eastAsia"/>
          <w:b/>
          <w:bCs/>
          <w:sz w:val="24"/>
        </w:rPr>
        <w:t>（二）资质性要求：无</w:t>
      </w:r>
    </w:p>
    <w:p w:rsidR="00200B82" w:rsidRDefault="00F21004">
      <w:pPr>
        <w:pStyle w:val="afa"/>
        <w:spacing w:line="420" w:lineRule="exact"/>
        <w:ind w:firstLineChars="0" w:firstLine="0"/>
        <w:rPr>
          <w:rFonts w:ascii="仿宋" w:eastAsia="仿宋" w:hAnsi="仿宋"/>
          <w:b/>
          <w:bCs/>
          <w:sz w:val="24"/>
        </w:rPr>
      </w:pPr>
      <w:r>
        <w:rPr>
          <w:rFonts w:ascii="仿宋" w:eastAsia="仿宋" w:hAnsi="仿宋" w:hint="eastAsia"/>
          <w:b/>
          <w:bCs/>
          <w:sz w:val="24"/>
        </w:rPr>
        <w:t>（三）其他类似效力要求：</w:t>
      </w:r>
    </w:p>
    <w:p w:rsidR="00200B82" w:rsidRDefault="00F21004">
      <w:pPr>
        <w:pStyle w:val="afa"/>
        <w:spacing w:line="420" w:lineRule="exact"/>
        <w:ind w:firstLineChars="0" w:firstLine="0"/>
        <w:rPr>
          <w:rFonts w:ascii="仿宋" w:eastAsia="仿宋" w:hAnsi="仿宋"/>
          <w:b/>
          <w:sz w:val="24"/>
        </w:rPr>
      </w:pPr>
      <w:r>
        <w:rPr>
          <w:rFonts w:ascii="仿宋" w:eastAsia="仿宋" w:hAnsi="仿宋" w:hint="eastAsia"/>
          <w:sz w:val="24"/>
        </w:rPr>
        <w:t>1</w:t>
      </w:r>
      <w:r>
        <w:rPr>
          <w:rFonts w:ascii="仿宋" w:eastAsia="仿宋" w:hAnsi="仿宋" w:hint="eastAsia"/>
          <w:sz w:val="24"/>
        </w:rPr>
        <w:t>、授权参加本次投标活动的供应商代表证明材料。</w:t>
      </w:r>
    </w:p>
    <w:p w:rsidR="00200B82" w:rsidRDefault="00F21004">
      <w:pPr>
        <w:pStyle w:val="2"/>
        <w:spacing w:line="360" w:lineRule="exact"/>
        <w:rPr>
          <w:rFonts w:ascii="仿宋" w:eastAsia="仿宋" w:hAnsi="仿宋"/>
          <w:sz w:val="24"/>
          <w:szCs w:val="24"/>
        </w:rPr>
      </w:pPr>
      <w:r>
        <w:rPr>
          <w:rFonts w:ascii="仿宋" w:eastAsia="仿宋" w:hAnsi="仿宋" w:hint="eastAsia"/>
          <w:b w:val="0"/>
          <w:bCs w:val="0"/>
          <w:sz w:val="24"/>
          <w:szCs w:val="24"/>
        </w:rPr>
        <w:t>二、</w:t>
      </w:r>
      <w:r>
        <w:rPr>
          <w:rFonts w:ascii="仿宋" w:eastAsia="仿宋" w:hAnsi="仿宋" w:hint="eastAsia"/>
          <w:sz w:val="24"/>
          <w:szCs w:val="24"/>
        </w:rPr>
        <w:t>投标产品的资格、资质性及其他具有类似效力的要求</w:t>
      </w:r>
    </w:p>
    <w:p w:rsidR="00200B82" w:rsidRDefault="00F21004">
      <w:pPr>
        <w:rPr>
          <w:rFonts w:ascii="仿宋" w:eastAsia="仿宋" w:hAnsi="仿宋"/>
          <w:b/>
          <w:bCs/>
          <w:sz w:val="24"/>
        </w:rPr>
      </w:pPr>
      <w:r>
        <w:rPr>
          <w:rFonts w:ascii="仿宋" w:eastAsia="仿宋" w:hAnsi="仿宋" w:hint="eastAsia"/>
          <w:b/>
          <w:bCs/>
          <w:sz w:val="24"/>
        </w:rPr>
        <w:t>（一）资格要求：无。</w:t>
      </w:r>
    </w:p>
    <w:p w:rsidR="00200B82" w:rsidRDefault="00F21004">
      <w:pPr>
        <w:rPr>
          <w:rFonts w:ascii="仿宋" w:eastAsia="仿宋" w:hAnsi="仿宋"/>
          <w:b/>
          <w:bCs/>
          <w:sz w:val="24"/>
        </w:rPr>
      </w:pPr>
      <w:r>
        <w:rPr>
          <w:rFonts w:ascii="仿宋" w:eastAsia="仿宋" w:hAnsi="仿宋" w:hint="eastAsia"/>
          <w:b/>
          <w:bCs/>
          <w:sz w:val="24"/>
        </w:rPr>
        <w:t>（二）资质性要求：无。</w:t>
      </w:r>
    </w:p>
    <w:p w:rsidR="00200B82" w:rsidRDefault="00F21004">
      <w:pPr>
        <w:rPr>
          <w:rFonts w:ascii="仿宋" w:eastAsia="仿宋" w:hAnsi="仿宋"/>
          <w:b/>
          <w:bCs/>
          <w:sz w:val="24"/>
        </w:rPr>
      </w:pPr>
      <w:r>
        <w:rPr>
          <w:rFonts w:ascii="仿宋" w:eastAsia="仿宋" w:hAnsi="仿宋" w:hint="eastAsia"/>
          <w:b/>
          <w:bCs/>
          <w:sz w:val="24"/>
        </w:rPr>
        <w:t>（三）其他类似效力要求：无。</w:t>
      </w:r>
    </w:p>
    <w:p w:rsidR="00200B82" w:rsidRDefault="00200B82">
      <w:pPr>
        <w:pStyle w:val="afa"/>
        <w:spacing w:line="420" w:lineRule="exact"/>
        <w:ind w:firstLineChars="0" w:firstLine="0"/>
        <w:rPr>
          <w:rFonts w:ascii="仿宋" w:eastAsia="仿宋" w:hAnsi="仿宋"/>
          <w:b/>
          <w:sz w:val="24"/>
        </w:rPr>
      </w:pPr>
    </w:p>
    <w:p w:rsidR="00200B82" w:rsidRDefault="00200B82">
      <w:pPr>
        <w:pStyle w:val="afa"/>
        <w:spacing w:line="420" w:lineRule="exact"/>
        <w:ind w:firstLineChars="0" w:firstLine="0"/>
        <w:rPr>
          <w:rFonts w:ascii="仿宋" w:eastAsia="仿宋" w:hAnsi="仿宋"/>
          <w:b/>
          <w:sz w:val="24"/>
        </w:rPr>
      </w:pPr>
    </w:p>
    <w:p w:rsidR="00200B82" w:rsidRDefault="00F21004">
      <w:pPr>
        <w:pStyle w:val="afa"/>
        <w:spacing w:line="420" w:lineRule="exact"/>
        <w:ind w:firstLineChars="0" w:firstLine="0"/>
        <w:rPr>
          <w:rFonts w:ascii="仿宋" w:eastAsia="仿宋" w:hAnsi="仿宋"/>
          <w:b/>
          <w:sz w:val="24"/>
        </w:rPr>
      </w:pPr>
      <w:r>
        <w:rPr>
          <w:rFonts w:ascii="仿宋" w:eastAsia="仿宋" w:hAnsi="仿宋" w:hint="eastAsia"/>
          <w:b/>
          <w:sz w:val="24"/>
        </w:rPr>
        <w:t>注：</w:t>
      </w:r>
      <w:r>
        <w:rPr>
          <w:rFonts w:ascii="仿宋" w:eastAsia="仿宋" w:hAnsi="仿宋" w:hint="eastAsia"/>
          <w:b/>
          <w:sz w:val="24"/>
        </w:rPr>
        <w:t>1</w:t>
      </w:r>
      <w:r>
        <w:rPr>
          <w:rFonts w:ascii="仿宋" w:eastAsia="仿宋" w:hAnsi="仿宋" w:hint="eastAsia"/>
          <w:b/>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w:t>
      </w:r>
      <w:r>
        <w:rPr>
          <w:rFonts w:ascii="仿宋" w:eastAsia="仿宋" w:hAnsi="仿宋" w:hint="eastAsia"/>
          <w:b/>
          <w:sz w:val="24"/>
        </w:rPr>
        <w:t>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rsidR="00200B82" w:rsidRDefault="00F21004">
      <w:pPr>
        <w:pStyle w:val="afa"/>
        <w:numPr>
          <w:ilvl w:val="0"/>
          <w:numId w:val="5"/>
        </w:numPr>
        <w:spacing w:line="420" w:lineRule="exact"/>
        <w:ind w:firstLineChars="196" w:firstLine="472"/>
        <w:rPr>
          <w:rFonts w:ascii="仿宋" w:eastAsia="仿宋" w:hAnsi="仿宋"/>
          <w:b/>
          <w:sz w:val="24"/>
        </w:rPr>
      </w:pPr>
      <w:r>
        <w:rPr>
          <w:rFonts w:ascii="仿宋" w:eastAsia="仿宋" w:hAnsi="仿宋" w:hint="eastAsia"/>
          <w:b/>
          <w:sz w:val="24"/>
        </w:rPr>
        <w:t>供应商在参加政府采购活动前，被纳入法院、工商行政管理部门、税务</w:t>
      </w:r>
      <w:r>
        <w:rPr>
          <w:rFonts w:ascii="仿宋" w:eastAsia="仿宋" w:hAnsi="仿宋" w:hint="eastAsia"/>
          <w:b/>
          <w:sz w:val="24"/>
        </w:rPr>
        <w:lastRenderedPageBreak/>
        <w:t>部门、银行认定的失信名单且在有效期内，或者在前三年政府采购合同履约过程中及其他经营活动履约过程中未依法履约被有关行政部门处罚（处理）的，本项目</w:t>
      </w:r>
      <w:proofErr w:type="gramStart"/>
      <w:r>
        <w:rPr>
          <w:rFonts w:ascii="仿宋" w:eastAsia="仿宋" w:hAnsi="仿宋" w:hint="eastAsia"/>
          <w:b/>
          <w:sz w:val="24"/>
        </w:rPr>
        <w:t>不</w:t>
      </w:r>
      <w:proofErr w:type="gramEnd"/>
      <w:r>
        <w:rPr>
          <w:rFonts w:ascii="仿宋" w:eastAsia="仿宋" w:hAnsi="仿宋" w:hint="eastAsia"/>
          <w:b/>
          <w:sz w:val="24"/>
        </w:rPr>
        <w:t>认定其具有良好的商业信誉。</w:t>
      </w:r>
    </w:p>
    <w:p w:rsidR="00200B82" w:rsidRDefault="00F21004">
      <w:pPr>
        <w:pStyle w:val="1"/>
        <w:jc w:val="center"/>
        <w:rPr>
          <w:rFonts w:ascii="仿宋" w:eastAsia="仿宋" w:hAnsi="仿宋"/>
          <w:sz w:val="36"/>
          <w:szCs w:val="36"/>
        </w:rPr>
      </w:pPr>
      <w:bookmarkStart w:id="171" w:name="_Toc1588"/>
      <w:bookmarkStart w:id="172" w:name="_Toc3806"/>
      <w:r>
        <w:rPr>
          <w:rFonts w:ascii="仿宋" w:eastAsia="仿宋" w:hAnsi="仿宋" w:hint="eastAsia"/>
          <w:sz w:val="36"/>
          <w:szCs w:val="36"/>
        </w:rPr>
        <w:br w:type="page"/>
      </w:r>
      <w:r>
        <w:rPr>
          <w:rFonts w:ascii="仿宋" w:eastAsia="仿宋" w:hAnsi="仿宋" w:hint="eastAsia"/>
          <w:sz w:val="36"/>
          <w:szCs w:val="36"/>
        </w:rPr>
        <w:lastRenderedPageBreak/>
        <w:t>第五章</w:t>
      </w:r>
      <w:r>
        <w:rPr>
          <w:rFonts w:ascii="仿宋" w:eastAsia="仿宋" w:hAnsi="仿宋" w:hint="eastAsia"/>
          <w:sz w:val="36"/>
          <w:szCs w:val="36"/>
        </w:rPr>
        <w:t xml:space="preserve">  </w:t>
      </w:r>
      <w:r>
        <w:rPr>
          <w:rFonts w:ascii="仿宋" w:eastAsia="仿宋" w:hAnsi="仿宋" w:hint="eastAsia"/>
          <w:sz w:val="36"/>
          <w:szCs w:val="36"/>
        </w:rPr>
        <w:t>投标人应当提供的资格、资质性及其他类似效力要求的相关证明材</w:t>
      </w:r>
      <w:r>
        <w:rPr>
          <w:rFonts w:ascii="仿宋" w:eastAsia="仿宋" w:hAnsi="仿宋" w:hint="eastAsia"/>
          <w:sz w:val="36"/>
          <w:szCs w:val="36"/>
        </w:rPr>
        <w:t>料</w:t>
      </w:r>
      <w:bookmarkEnd w:id="171"/>
      <w:bookmarkEnd w:id="172"/>
    </w:p>
    <w:p w:rsidR="00200B82" w:rsidRDefault="00F21004">
      <w:pPr>
        <w:pStyle w:val="2"/>
        <w:spacing w:line="460" w:lineRule="exact"/>
        <w:rPr>
          <w:rFonts w:ascii="仿宋" w:eastAsia="仿宋" w:hAnsi="仿宋"/>
          <w:sz w:val="24"/>
          <w:szCs w:val="24"/>
        </w:rPr>
      </w:pPr>
      <w:r>
        <w:rPr>
          <w:rFonts w:ascii="仿宋" w:eastAsia="仿宋" w:hAnsi="仿宋" w:hint="eastAsia"/>
          <w:sz w:val="24"/>
          <w:szCs w:val="24"/>
        </w:rPr>
        <w:t>一、应当提供的投标人资格、资质性及其他类似效力要求的相关证明材料</w:t>
      </w:r>
    </w:p>
    <w:p w:rsidR="00200B82" w:rsidRDefault="00F21004">
      <w:pPr>
        <w:spacing w:line="460" w:lineRule="exact"/>
        <w:rPr>
          <w:rFonts w:ascii="仿宋" w:eastAsia="仿宋" w:hAnsi="仿宋"/>
          <w:b/>
          <w:bCs/>
          <w:sz w:val="24"/>
        </w:rPr>
      </w:pPr>
      <w:r>
        <w:rPr>
          <w:rFonts w:ascii="仿宋" w:eastAsia="仿宋" w:hAnsi="仿宋" w:hint="eastAsia"/>
          <w:b/>
          <w:bCs/>
          <w:sz w:val="24"/>
        </w:rPr>
        <w:t>（一）资格要求相关证明材料：</w:t>
      </w:r>
    </w:p>
    <w:p w:rsidR="00200B82" w:rsidRDefault="00F21004">
      <w:pPr>
        <w:pStyle w:val="afa"/>
        <w:spacing w:line="460" w:lineRule="exact"/>
        <w:ind w:firstLineChars="0" w:firstLine="0"/>
        <w:rPr>
          <w:rFonts w:ascii="仿宋" w:eastAsia="仿宋" w:hAnsi="仿宋"/>
          <w:sz w:val="24"/>
        </w:rPr>
      </w:pPr>
      <w:r>
        <w:rPr>
          <w:rFonts w:ascii="仿宋" w:eastAsia="仿宋" w:hAnsi="仿宋" w:hint="eastAsia"/>
          <w:sz w:val="24"/>
        </w:rPr>
        <w:t>1</w:t>
      </w:r>
      <w:r>
        <w:rPr>
          <w:rFonts w:ascii="仿宋" w:eastAsia="仿宋" w:hAnsi="仿宋" w:hint="eastAsia"/>
          <w:sz w:val="24"/>
        </w:rPr>
        <w:t>、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200B82" w:rsidRDefault="00F21004">
      <w:pPr>
        <w:pStyle w:val="afa"/>
        <w:spacing w:line="460" w:lineRule="exact"/>
        <w:ind w:firstLineChars="0" w:firstLine="0"/>
        <w:rPr>
          <w:rFonts w:ascii="仿宋" w:eastAsia="仿宋" w:hAnsi="仿宋"/>
          <w:sz w:val="24"/>
        </w:rPr>
      </w:pPr>
      <w:r>
        <w:rPr>
          <w:rFonts w:ascii="仿宋" w:eastAsia="仿宋" w:hAnsi="仿宋" w:hint="eastAsia"/>
          <w:sz w:val="24"/>
        </w:rPr>
        <w:t>2</w:t>
      </w:r>
      <w:r>
        <w:rPr>
          <w:rFonts w:ascii="仿宋" w:eastAsia="仿宋" w:hAnsi="仿宋" w:hint="eastAsia"/>
          <w:sz w:val="24"/>
        </w:rPr>
        <w:t>、具备良好商业信誉的证明材料（可提供承诺函，格式详见第三章）；</w:t>
      </w:r>
    </w:p>
    <w:p w:rsidR="00200B82" w:rsidRDefault="00F21004">
      <w:pPr>
        <w:pStyle w:val="afa"/>
        <w:spacing w:line="460" w:lineRule="exact"/>
        <w:ind w:firstLineChars="0" w:firstLine="0"/>
        <w:rPr>
          <w:rFonts w:ascii="仿宋" w:eastAsia="仿宋" w:hAnsi="仿宋"/>
          <w:sz w:val="24"/>
        </w:rPr>
      </w:pPr>
      <w:r>
        <w:rPr>
          <w:rFonts w:ascii="仿宋" w:eastAsia="仿宋" w:hAnsi="仿宋" w:hint="eastAsia"/>
          <w:sz w:val="24"/>
        </w:rPr>
        <w:t>3</w:t>
      </w:r>
      <w:r>
        <w:rPr>
          <w:rFonts w:ascii="仿宋" w:eastAsia="仿宋" w:hAnsi="仿宋" w:hint="eastAsia"/>
          <w:sz w:val="24"/>
        </w:rPr>
        <w:t>、具备健全的财务会计制度的证明材料；｛注：①可提供</w:t>
      </w:r>
      <w:r>
        <w:rPr>
          <w:rFonts w:ascii="仿宋" w:eastAsia="仿宋" w:hAnsi="仿宋" w:hint="eastAsia"/>
          <w:sz w:val="24"/>
        </w:rPr>
        <w:t>20</w:t>
      </w:r>
      <w:r>
        <w:rPr>
          <w:rFonts w:ascii="仿宋" w:eastAsia="仿宋" w:hAnsi="仿宋"/>
          <w:sz w:val="24"/>
        </w:rPr>
        <w:t>19</w:t>
      </w:r>
      <w:r>
        <w:rPr>
          <w:rFonts w:ascii="仿宋" w:eastAsia="仿宋" w:hAnsi="仿宋" w:hint="eastAsia"/>
          <w:sz w:val="24"/>
        </w:rPr>
        <w:t>或</w:t>
      </w:r>
      <w:r>
        <w:rPr>
          <w:rFonts w:ascii="仿宋" w:eastAsia="仿宋" w:hAnsi="仿宋" w:hint="eastAsia"/>
          <w:sz w:val="24"/>
        </w:rPr>
        <w:t>20</w:t>
      </w:r>
      <w:r>
        <w:rPr>
          <w:rFonts w:ascii="仿宋" w:eastAsia="仿宋" w:hAnsi="仿宋"/>
          <w:sz w:val="24"/>
        </w:rPr>
        <w:t>20</w:t>
      </w:r>
      <w:r>
        <w:rPr>
          <w:rFonts w:ascii="仿宋" w:eastAsia="仿宋" w:hAnsi="仿宋" w:hint="eastAsia"/>
          <w:sz w:val="24"/>
        </w:rPr>
        <w:t>年度经审计的财务报告复印件（包含审计报告和审计报告中所涉及的财务报表和报表附注），②也可提供</w:t>
      </w:r>
      <w:r>
        <w:rPr>
          <w:rFonts w:ascii="仿宋" w:eastAsia="仿宋" w:hAnsi="仿宋" w:hint="eastAsia"/>
          <w:sz w:val="24"/>
        </w:rPr>
        <w:t>20</w:t>
      </w:r>
      <w:r>
        <w:rPr>
          <w:rFonts w:ascii="仿宋" w:eastAsia="仿宋" w:hAnsi="仿宋"/>
          <w:sz w:val="24"/>
        </w:rPr>
        <w:t>19</w:t>
      </w:r>
      <w:r>
        <w:rPr>
          <w:rFonts w:ascii="仿宋" w:eastAsia="仿宋" w:hAnsi="仿宋" w:hint="eastAsia"/>
          <w:sz w:val="24"/>
        </w:rPr>
        <w:t>或</w:t>
      </w:r>
      <w:r>
        <w:rPr>
          <w:rFonts w:ascii="仿宋" w:eastAsia="仿宋" w:hAnsi="仿宋" w:hint="eastAsia"/>
          <w:sz w:val="24"/>
        </w:rPr>
        <w:t>20</w:t>
      </w:r>
      <w:r>
        <w:rPr>
          <w:rFonts w:ascii="仿宋" w:eastAsia="仿宋" w:hAnsi="仿宋"/>
          <w:sz w:val="24"/>
        </w:rPr>
        <w:t>20</w:t>
      </w:r>
      <w:r>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Pr>
          <w:rFonts w:ascii="仿宋" w:eastAsia="仿宋" w:hAnsi="仿宋" w:hint="eastAsia"/>
          <w:sz w:val="24"/>
        </w:rPr>
        <w:t>商注册</w:t>
      </w:r>
      <w:proofErr w:type="gramEnd"/>
      <w:r>
        <w:rPr>
          <w:rFonts w:ascii="仿宋" w:eastAsia="仿宋" w:hAnsi="仿宋" w:hint="eastAsia"/>
          <w:sz w:val="24"/>
        </w:rPr>
        <w:t>时间截至投标文件递交截止</w:t>
      </w:r>
      <w:proofErr w:type="gramStart"/>
      <w:r>
        <w:rPr>
          <w:rFonts w:ascii="仿宋" w:eastAsia="仿宋" w:hAnsi="仿宋" w:hint="eastAsia"/>
          <w:sz w:val="24"/>
        </w:rPr>
        <w:t>日不足</w:t>
      </w:r>
      <w:proofErr w:type="gramEnd"/>
      <w:r>
        <w:rPr>
          <w:rFonts w:ascii="仿宋" w:eastAsia="仿宋" w:hAnsi="仿宋" w:hint="eastAsia"/>
          <w:sz w:val="24"/>
        </w:rPr>
        <w:t>一年的，也可提供加盖工商备案主管</w:t>
      </w:r>
      <w:r>
        <w:rPr>
          <w:rFonts w:ascii="仿宋" w:eastAsia="仿宋" w:hAnsi="仿宋"/>
          <w:sz w:val="24"/>
        </w:rPr>
        <w:t>部门印章</w:t>
      </w:r>
      <w:r>
        <w:rPr>
          <w:rFonts w:ascii="仿宋" w:eastAsia="仿宋" w:hAnsi="仿宋" w:hint="eastAsia"/>
          <w:sz w:val="24"/>
        </w:rPr>
        <w:t>的公司章程复印件。｝</w:t>
      </w:r>
    </w:p>
    <w:p w:rsidR="00200B82" w:rsidRDefault="00F21004">
      <w:pPr>
        <w:pStyle w:val="afa"/>
        <w:spacing w:line="460" w:lineRule="exact"/>
        <w:ind w:firstLineChars="0" w:firstLine="0"/>
        <w:rPr>
          <w:rFonts w:ascii="仿宋" w:eastAsia="仿宋" w:hAnsi="仿宋"/>
          <w:sz w:val="24"/>
        </w:rPr>
      </w:pPr>
      <w:r>
        <w:rPr>
          <w:rFonts w:ascii="仿宋" w:eastAsia="仿宋" w:hAnsi="仿宋" w:hint="eastAsia"/>
          <w:sz w:val="24"/>
        </w:rPr>
        <w:t>4</w:t>
      </w:r>
      <w:r>
        <w:rPr>
          <w:rFonts w:ascii="仿宋" w:eastAsia="仿宋" w:hAnsi="仿宋" w:hint="eastAsia"/>
          <w:sz w:val="24"/>
        </w:rPr>
        <w:t>、具有依法缴纳税收和社会保障资金的良好</w:t>
      </w:r>
      <w:r>
        <w:rPr>
          <w:rFonts w:ascii="仿宋" w:eastAsia="仿宋" w:hAnsi="仿宋" w:hint="eastAsia"/>
          <w:sz w:val="24"/>
        </w:rPr>
        <w:t>记录（可提供承诺函，格式详见第三章）；</w:t>
      </w:r>
    </w:p>
    <w:p w:rsidR="00200B82" w:rsidRDefault="00F21004">
      <w:pPr>
        <w:pStyle w:val="afa"/>
        <w:spacing w:line="460" w:lineRule="exact"/>
        <w:ind w:firstLineChars="0" w:firstLine="0"/>
        <w:rPr>
          <w:rFonts w:ascii="仿宋" w:eastAsia="仿宋" w:hAnsi="仿宋"/>
          <w:sz w:val="24"/>
        </w:rPr>
      </w:pPr>
      <w:r>
        <w:rPr>
          <w:rFonts w:ascii="仿宋" w:eastAsia="仿宋" w:hAnsi="仿宋" w:hint="eastAsia"/>
          <w:sz w:val="24"/>
        </w:rPr>
        <w:t>5</w:t>
      </w:r>
      <w:r>
        <w:rPr>
          <w:rFonts w:ascii="仿宋" w:eastAsia="仿宋" w:hAnsi="仿宋" w:hint="eastAsia"/>
          <w:sz w:val="24"/>
        </w:rPr>
        <w:t>、具备履行合同所必需的设备和专业技术能力的证明材料（可提供承诺函，格式详见第三章）；</w:t>
      </w:r>
    </w:p>
    <w:p w:rsidR="00200B82" w:rsidRDefault="00F21004">
      <w:pPr>
        <w:pStyle w:val="afa"/>
        <w:spacing w:line="460" w:lineRule="exact"/>
        <w:ind w:firstLineChars="0" w:firstLine="0"/>
        <w:rPr>
          <w:rFonts w:ascii="仿宋" w:eastAsia="仿宋" w:hAnsi="仿宋"/>
          <w:sz w:val="24"/>
        </w:rPr>
      </w:pPr>
      <w:r>
        <w:rPr>
          <w:rFonts w:ascii="仿宋" w:eastAsia="仿宋" w:hAnsi="仿宋" w:hint="eastAsia"/>
          <w:sz w:val="24"/>
        </w:rPr>
        <w:t>6</w:t>
      </w:r>
      <w:r>
        <w:rPr>
          <w:rFonts w:ascii="仿宋" w:eastAsia="仿宋" w:hAnsi="仿宋" w:hint="eastAsia"/>
          <w:sz w:val="24"/>
        </w:rPr>
        <w:t>、参加政府采购活动前</w:t>
      </w:r>
      <w:r>
        <w:rPr>
          <w:rFonts w:ascii="仿宋" w:eastAsia="仿宋" w:hAnsi="仿宋" w:hint="eastAsia"/>
          <w:sz w:val="24"/>
        </w:rPr>
        <w:t>3</w:t>
      </w:r>
      <w:r>
        <w:rPr>
          <w:rFonts w:ascii="仿宋" w:eastAsia="仿宋" w:hAnsi="仿宋" w:hint="eastAsia"/>
          <w:sz w:val="24"/>
        </w:rPr>
        <w:t>年内在经营活动中没有重大违法记录的承诺函（格式详见第三章）；</w:t>
      </w:r>
    </w:p>
    <w:p w:rsidR="00200B82" w:rsidRDefault="00F21004">
      <w:pPr>
        <w:pStyle w:val="afa"/>
        <w:spacing w:line="460" w:lineRule="exact"/>
        <w:ind w:firstLineChars="0" w:firstLine="0"/>
        <w:rPr>
          <w:rFonts w:ascii="仿宋" w:eastAsia="仿宋" w:hAnsi="仿宋"/>
          <w:sz w:val="24"/>
        </w:rPr>
      </w:pPr>
      <w:r>
        <w:rPr>
          <w:rFonts w:ascii="仿宋" w:eastAsia="仿宋" w:hAnsi="仿宋" w:hint="eastAsia"/>
          <w:sz w:val="24"/>
        </w:rPr>
        <w:t>7</w:t>
      </w:r>
      <w:r>
        <w:rPr>
          <w:rFonts w:ascii="仿宋" w:eastAsia="仿宋" w:hAnsi="仿宋" w:hint="eastAsia"/>
          <w:sz w:val="24"/>
        </w:rPr>
        <w:t>、具备法律、行政法规规定的其他条件的证明材料（可提供承诺函，格式详见第三章）；</w:t>
      </w:r>
    </w:p>
    <w:p w:rsidR="00200B82" w:rsidRDefault="00F21004">
      <w:pPr>
        <w:pStyle w:val="afa"/>
        <w:spacing w:line="460" w:lineRule="exact"/>
        <w:ind w:firstLineChars="0" w:firstLine="0"/>
        <w:rPr>
          <w:rFonts w:ascii="仿宋" w:eastAsia="仿宋" w:hAnsi="仿宋"/>
          <w:sz w:val="24"/>
        </w:rPr>
      </w:pPr>
      <w:r>
        <w:rPr>
          <w:rFonts w:ascii="仿宋" w:eastAsia="仿宋" w:hAnsi="仿宋" w:cs="宋体" w:hint="eastAsia"/>
          <w:sz w:val="24"/>
        </w:rPr>
        <w:lastRenderedPageBreak/>
        <w:t>8</w:t>
      </w:r>
      <w:r>
        <w:rPr>
          <w:rFonts w:ascii="仿宋" w:eastAsia="仿宋" w:hAnsi="仿宋" w:cs="宋体" w:hint="eastAsia"/>
          <w:sz w:val="24"/>
        </w:rPr>
        <w:t>、落实政府采购政策需满足的资格要求：无。</w:t>
      </w:r>
    </w:p>
    <w:p w:rsidR="00200B82" w:rsidRDefault="00F21004">
      <w:pPr>
        <w:tabs>
          <w:tab w:val="left" w:pos="7665"/>
        </w:tabs>
        <w:spacing w:line="460" w:lineRule="exact"/>
        <w:rPr>
          <w:rFonts w:ascii="仿宋" w:eastAsia="仿宋" w:hAnsi="仿宋" w:cs="宋体"/>
          <w:sz w:val="24"/>
        </w:rPr>
      </w:pPr>
      <w:r>
        <w:rPr>
          <w:rFonts w:ascii="仿宋" w:eastAsia="仿宋" w:hAnsi="仿宋" w:hint="eastAsia"/>
          <w:sz w:val="24"/>
        </w:rPr>
        <w:t>9</w:t>
      </w:r>
      <w:r>
        <w:rPr>
          <w:rFonts w:ascii="仿宋" w:eastAsia="仿宋" w:hAnsi="仿宋" w:hint="eastAsia"/>
          <w:sz w:val="24"/>
        </w:rPr>
        <w:t>、</w:t>
      </w:r>
      <w:r>
        <w:rPr>
          <w:rFonts w:ascii="仿宋" w:eastAsia="仿宋" w:hAnsi="仿宋" w:cs="宋体" w:hint="eastAsia"/>
          <w:sz w:val="24"/>
        </w:rPr>
        <w:t>本项目的特定资格要求：无。</w:t>
      </w:r>
    </w:p>
    <w:p w:rsidR="00200B82" w:rsidRDefault="00F21004">
      <w:pPr>
        <w:spacing w:line="460" w:lineRule="exact"/>
        <w:rPr>
          <w:rFonts w:ascii="仿宋" w:eastAsia="仿宋" w:hAnsi="仿宋"/>
          <w:b/>
          <w:bCs/>
          <w:sz w:val="24"/>
        </w:rPr>
      </w:pPr>
      <w:r>
        <w:rPr>
          <w:rFonts w:ascii="仿宋" w:eastAsia="仿宋" w:hAnsi="仿宋" w:hint="eastAsia"/>
          <w:b/>
          <w:bCs/>
          <w:sz w:val="24"/>
        </w:rPr>
        <w:t>（二）资质性要求相关证明材料：无</w:t>
      </w:r>
    </w:p>
    <w:p w:rsidR="00200B82" w:rsidRDefault="00F21004">
      <w:pPr>
        <w:spacing w:line="460" w:lineRule="exact"/>
        <w:rPr>
          <w:rFonts w:ascii="仿宋" w:eastAsia="仿宋" w:hAnsi="仿宋"/>
          <w:b/>
          <w:bCs/>
          <w:sz w:val="24"/>
        </w:rPr>
      </w:pPr>
      <w:r>
        <w:rPr>
          <w:rFonts w:ascii="仿宋" w:eastAsia="仿宋" w:hAnsi="仿宋" w:hint="eastAsia"/>
          <w:b/>
          <w:bCs/>
          <w:sz w:val="24"/>
        </w:rPr>
        <w:t>（三）其他类似效力要求相关证明材料：</w:t>
      </w:r>
    </w:p>
    <w:p w:rsidR="00200B82" w:rsidRDefault="00F21004">
      <w:pPr>
        <w:spacing w:line="460" w:lineRule="exact"/>
        <w:rPr>
          <w:rFonts w:ascii="仿宋" w:eastAsia="仿宋" w:hAnsi="仿宋"/>
          <w:sz w:val="24"/>
        </w:rPr>
      </w:pPr>
      <w:r>
        <w:rPr>
          <w:rFonts w:ascii="仿宋" w:eastAsia="仿宋" w:hAnsi="仿宋" w:hint="eastAsia"/>
          <w:sz w:val="24"/>
        </w:rPr>
        <w:t>1</w:t>
      </w: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单位负责人身份证明材料复印件。</w:t>
      </w:r>
      <w:r>
        <w:rPr>
          <w:rFonts w:ascii="仿宋" w:eastAsia="仿宋" w:hAnsi="仿宋"/>
          <w:sz w:val="24"/>
        </w:rPr>
        <w:br/>
        <w:t>2</w:t>
      </w: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w:t>
      </w:r>
      <w:r>
        <w:rPr>
          <w:rFonts w:ascii="仿宋" w:eastAsia="仿宋" w:hAnsi="仿宋" w:hint="eastAsia"/>
          <w:sz w:val="24"/>
        </w:rPr>
        <w:t>负责人授权代理书原件及代理人身份证明材料复印件（注：①法定代表人</w:t>
      </w:r>
      <w:r>
        <w:rPr>
          <w:rFonts w:ascii="仿宋" w:eastAsia="仿宋" w:hAnsi="仿宋" w:hint="eastAsia"/>
          <w:sz w:val="24"/>
        </w:rPr>
        <w:t>/</w:t>
      </w:r>
      <w:r>
        <w:rPr>
          <w:rFonts w:ascii="仿宋" w:eastAsia="仿宋" w:hAnsi="仿宋" w:hint="eastAsia"/>
          <w:sz w:val="24"/>
        </w:rPr>
        <w:t>单位负责人授权代理书原件需加盖公章；②如投标文件均由投标人法定代表人</w:t>
      </w:r>
      <w:r>
        <w:rPr>
          <w:rFonts w:ascii="仿宋" w:eastAsia="仿宋" w:hAnsi="仿宋" w:hint="eastAsia"/>
          <w:sz w:val="24"/>
        </w:rPr>
        <w:t>/</w:t>
      </w:r>
      <w:r>
        <w:rPr>
          <w:rFonts w:ascii="仿宋" w:eastAsia="仿宋" w:hAnsi="仿宋" w:hint="eastAsia"/>
          <w:sz w:val="24"/>
        </w:rPr>
        <w:t>单位负责人签字或加盖私人印章的且法定代表人</w:t>
      </w:r>
      <w:r>
        <w:rPr>
          <w:rFonts w:ascii="仿宋" w:eastAsia="仿宋" w:hAnsi="仿宋" w:hint="eastAsia"/>
          <w:sz w:val="24"/>
        </w:rPr>
        <w:t>/</w:t>
      </w:r>
      <w:r>
        <w:rPr>
          <w:rFonts w:ascii="仿宋" w:eastAsia="仿宋" w:hAnsi="仿宋" w:hint="eastAsia"/>
          <w:sz w:val="24"/>
        </w:rPr>
        <w:t>单位负责人本人参与投标的，则可不提供。）。</w:t>
      </w:r>
    </w:p>
    <w:p w:rsidR="00200B82" w:rsidRDefault="00F21004">
      <w:pPr>
        <w:pStyle w:val="2"/>
        <w:spacing w:line="460" w:lineRule="exact"/>
        <w:rPr>
          <w:rFonts w:ascii="仿宋" w:eastAsia="仿宋" w:hAnsi="仿宋"/>
          <w:sz w:val="24"/>
          <w:szCs w:val="24"/>
        </w:rPr>
      </w:pPr>
      <w:r>
        <w:rPr>
          <w:rFonts w:ascii="仿宋" w:eastAsia="仿宋" w:hAnsi="仿宋" w:hint="eastAsia"/>
          <w:b w:val="0"/>
          <w:bCs w:val="0"/>
          <w:sz w:val="24"/>
          <w:szCs w:val="24"/>
        </w:rPr>
        <w:t>二、</w:t>
      </w:r>
      <w:r>
        <w:rPr>
          <w:rFonts w:ascii="仿宋" w:eastAsia="仿宋" w:hAnsi="仿宋" w:hint="eastAsia"/>
          <w:sz w:val="24"/>
          <w:szCs w:val="24"/>
        </w:rPr>
        <w:t>应当提供的投标产品的资格、资质性及其他具有类似效力的要求的相关证明材料</w:t>
      </w:r>
    </w:p>
    <w:p w:rsidR="00200B82" w:rsidRDefault="00F21004">
      <w:pPr>
        <w:spacing w:line="460" w:lineRule="exact"/>
        <w:rPr>
          <w:rFonts w:ascii="仿宋" w:eastAsia="仿宋" w:hAnsi="仿宋"/>
          <w:b/>
          <w:bCs/>
          <w:sz w:val="24"/>
        </w:rPr>
      </w:pPr>
      <w:r>
        <w:rPr>
          <w:rFonts w:ascii="仿宋" w:eastAsia="仿宋" w:hAnsi="仿宋" w:hint="eastAsia"/>
          <w:b/>
          <w:bCs/>
          <w:sz w:val="24"/>
        </w:rPr>
        <w:t>（一）资格要求相关证明材料：无。</w:t>
      </w:r>
    </w:p>
    <w:p w:rsidR="00200B82" w:rsidRDefault="00F21004">
      <w:pPr>
        <w:spacing w:line="460" w:lineRule="exact"/>
        <w:rPr>
          <w:rFonts w:ascii="仿宋" w:eastAsia="仿宋" w:hAnsi="仿宋"/>
          <w:b/>
          <w:bCs/>
          <w:sz w:val="24"/>
        </w:rPr>
      </w:pPr>
      <w:r>
        <w:rPr>
          <w:rFonts w:ascii="仿宋" w:eastAsia="仿宋" w:hAnsi="仿宋" w:hint="eastAsia"/>
          <w:b/>
          <w:bCs/>
          <w:sz w:val="24"/>
        </w:rPr>
        <w:t>（二）资质性要求相关证明材料：无。</w:t>
      </w:r>
    </w:p>
    <w:p w:rsidR="00200B82" w:rsidRDefault="00F21004">
      <w:pPr>
        <w:spacing w:line="460" w:lineRule="exact"/>
        <w:rPr>
          <w:rFonts w:ascii="仿宋" w:eastAsia="仿宋" w:hAnsi="仿宋"/>
          <w:b/>
          <w:bCs/>
          <w:sz w:val="24"/>
        </w:rPr>
      </w:pPr>
      <w:r>
        <w:rPr>
          <w:rFonts w:ascii="仿宋" w:eastAsia="仿宋" w:hAnsi="仿宋" w:hint="eastAsia"/>
          <w:b/>
          <w:bCs/>
          <w:sz w:val="24"/>
        </w:rPr>
        <w:t>（三）其他类似效力要求相关证明材料：无。</w:t>
      </w:r>
    </w:p>
    <w:p w:rsidR="00200B82" w:rsidRDefault="00200B82">
      <w:pPr>
        <w:spacing w:line="460" w:lineRule="exact"/>
        <w:rPr>
          <w:rFonts w:ascii="仿宋" w:eastAsia="仿宋" w:hAnsi="仿宋"/>
        </w:rPr>
      </w:pPr>
    </w:p>
    <w:p w:rsidR="00200B82" w:rsidRDefault="00F21004">
      <w:pPr>
        <w:spacing w:line="460" w:lineRule="exact"/>
        <w:rPr>
          <w:rFonts w:ascii="仿宋" w:eastAsia="仿宋" w:hAnsi="仿宋" w:cs="宋体"/>
          <w:b/>
          <w:kern w:val="0"/>
          <w:sz w:val="24"/>
        </w:rPr>
      </w:pPr>
      <w:r>
        <w:rPr>
          <w:rFonts w:ascii="仿宋" w:eastAsia="仿宋" w:hAnsi="仿宋" w:cs="宋体" w:hint="eastAsia"/>
          <w:b/>
          <w:kern w:val="0"/>
          <w:sz w:val="24"/>
        </w:rPr>
        <w:t>注：</w:t>
      </w:r>
      <w:r>
        <w:rPr>
          <w:rFonts w:ascii="仿宋" w:eastAsia="仿宋" w:hAnsi="仿宋" w:cs="宋体" w:hint="eastAsia"/>
          <w:b/>
          <w:kern w:val="0"/>
          <w:sz w:val="24"/>
        </w:rPr>
        <w:t>1</w:t>
      </w:r>
      <w:r>
        <w:rPr>
          <w:rFonts w:ascii="仿宋" w:eastAsia="仿宋" w:hAnsi="仿宋" w:cs="宋体" w:hint="eastAsia"/>
          <w:b/>
          <w:kern w:val="0"/>
          <w:sz w:val="24"/>
        </w:rPr>
        <w:t>、以上要求的资料复印件均须加盖投标单位的公章（鲜章）。</w:t>
      </w:r>
    </w:p>
    <w:p w:rsidR="00200B82" w:rsidRDefault="00F21004">
      <w:pPr>
        <w:spacing w:line="460" w:lineRule="exact"/>
        <w:ind w:firstLineChars="200" w:firstLine="482"/>
        <w:rPr>
          <w:rFonts w:ascii="仿宋" w:eastAsia="仿宋" w:hAnsi="仿宋" w:cs="宋体"/>
          <w:b/>
          <w:kern w:val="0"/>
          <w:sz w:val="24"/>
        </w:rPr>
      </w:pPr>
      <w:r>
        <w:rPr>
          <w:rFonts w:ascii="仿宋" w:eastAsia="仿宋" w:hAnsi="仿宋" w:cs="宋体" w:hint="eastAsia"/>
          <w:b/>
          <w:kern w:val="0"/>
          <w:sz w:val="24"/>
        </w:rPr>
        <w:t>2</w:t>
      </w:r>
      <w:r>
        <w:rPr>
          <w:rFonts w:ascii="仿宋" w:eastAsia="仿宋" w:hAnsi="仿宋" w:cs="宋体" w:hint="eastAsia"/>
          <w:b/>
          <w:kern w:val="0"/>
          <w:sz w:val="24"/>
        </w:rPr>
        <w:t>、</w:t>
      </w:r>
      <w:bookmarkStart w:id="173" w:name="_Toc2122"/>
      <w:bookmarkStart w:id="174" w:name="_Toc217446093"/>
      <w:r>
        <w:rPr>
          <w:rFonts w:ascii="仿宋" w:eastAsia="仿宋" w:hAnsi="仿宋" w:cs="宋体"/>
          <w:b/>
          <w:kern w:val="0"/>
          <w:sz w:val="24"/>
        </w:rPr>
        <w:t>根据国务院办公厅关于加快推进</w:t>
      </w:r>
      <w:r>
        <w:rPr>
          <w:rFonts w:ascii="仿宋" w:eastAsia="仿宋" w:hAnsi="仿宋" w:cs="宋体"/>
          <w:b/>
          <w:kern w:val="0"/>
          <w:sz w:val="24"/>
        </w:rPr>
        <w:t>“</w:t>
      </w:r>
      <w:r>
        <w:rPr>
          <w:rFonts w:ascii="仿宋" w:eastAsia="仿宋" w:hAnsi="仿宋" w:cs="宋体"/>
          <w:b/>
          <w:kern w:val="0"/>
          <w:sz w:val="24"/>
        </w:rPr>
        <w:t>多证合一</w:t>
      </w:r>
      <w:r>
        <w:rPr>
          <w:rFonts w:ascii="仿宋" w:eastAsia="仿宋" w:hAnsi="仿宋" w:cs="宋体"/>
          <w:b/>
          <w:kern w:val="0"/>
          <w:sz w:val="24"/>
        </w:rPr>
        <w:t>”</w:t>
      </w:r>
      <w:r>
        <w:rPr>
          <w:rFonts w:ascii="仿宋" w:eastAsia="仿宋" w:hAnsi="仿宋" w:cs="宋体"/>
          <w:b/>
          <w:kern w:val="0"/>
          <w:sz w:val="24"/>
        </w:rPr>
        <w:t>改革的指导意见（国办发【</w:t>
      </w:r>
      <w:r>
        <w:rPr>
          <w:rFonts w:ascii="仿宋" w:eastAsia="仿宋" w:hAnsi="仿宋" w:cs="宋体"/>
          <w:b/>
          <w:kern w:val="0"/>
          <w:sz w:val="24"/>
        </w:rPr>
        <w:t>2017</w:t>
      </w:r>
      <w:r>
        <w:rPr>
          <w:rFonts w:ascii="仿宋" w:eastAsia="仿宋" w:hAnsi="仿宋" w:cs="宋体"/>
          <w:b/>
          <w:kern w:val="0"/>
          <w:sz w:val="24"/>
        </w:rPr>
        <w:t>】</w:t>
      </w:r>
      <w:r>
        <w:rPr>
          <w:rFonts w:ascii="仿宋" w:eastAsia="仿宋" w:hAnsi="仿宋" w:cs="宋体"/>
          <w:b/>
          <w:kern w:val="0"/>
          <w:sz w:val="24"/>
        </w:rPr>
        <w:t>41</w:t>
      </w:r>
      <w:r>
        <w:rPr>
          <w:rFonts w:ascii="仿宋" w:eastAsia="仿宋" w:hAnsi="仿宋" w:cs="宋体"/>
          <w:b/>
          <w:kern w:val="0"/>
          <w:sz w:val="24"/>
        </w:rPr>
        <w:t>号）等政策要求，</w:t>
      </w:r>
      <w:proofErr w:type="gramStart"/>
      <w:r>
        <w:rPr>
          <w:rFonts w:ascii="仿宋" w:eastAsia="仿宋" w:hAnsi="仿宋" w:cs="宋体"/>
          <w:b/>
          <w:kern w:val="0"/>
          <w:sz w:val="24"/>
        </w:rPr>
        <w:t>若资格</w:t>
      </w:r>
      <w:proofErr w:type="gramEnd"/>
      <w:r>
        <w:rPr>
          <w:rFonts w:ascii="仿宋" w:eastAsia="仿宋" w:hAnsi="仿宋" w:cs="宋体"/>
          <w:b/>
          <w:kern w:val="0"/>
          <w:sz w:val="24"/>
        </w:rPr>
        <w:t>要求涉及的登记、备案等有关事项和各类证照已实行多证合一导致供应商无法提供该类证明材料的，供应商须提供</w:t>
      </w:r>
      <w:r>
        <w:rPr>
          <w:rFonts w:ascii="仿宋" w:eastAsia="仿宋" w:hAnsi="仿宋" w:cs="宋体"/>
          <w:b/>
          <w:kern w:val="0"/>
          <w:sz w:val="24"/>
        </w:rPr>
        <w:t>“</w:t>
      </w:r>
      <w:r>
        <w:rPr>
          <w:rFonts w:ascii="仿宋" w:eastAsia="仿宋" w:hAnsi="仿宋" w:cs="宋体"/>
          <w:b/>
          <w:kern w:val="0"/>
          <w:sz w:val="24"/>
        </w:rPr>
        <w:t>多证合一</w:t>
      </w:r>
      <w:r>
        <w:rPr>
          <w:rFonts w:ascii="仿宋" w:eastAsia="仿宋" w:hAnsi="仿宋" w:cs="宋体"/>
          <w:b/>
          <w:kern w:val="0"/>
          <w:sz w:val="24"/>
        </w:rPr>
        <w:t>”</w:t>
      </w:r>
      <w:r>
        <w:rPr>
          <w:rFonts w:ascii="仿宋" w:eastAsia="仿宋" w:hAnsi="仿宋" w:cs="宋体"/>
          <w:b/>
          <w:kern w:val="0"/>
          <w:sz w:val="24"/>
        </w:rPr>
        <w:t>的营业执照，并就被</w:t>
      </w:r>
      <w:r>
        <w:rPr>
          <w:rFonts w:ascii="仿宋" w:eastAsia="仿宋" w:hAnsi="仿宋" w:cs="宋体"/>
          <w:b/>
          <w:kern w:val="0"/>
          <w:sz w:val="24"/>
        </w:rPr>
        <w:t>“</w:t>
      </w:r>
      <w:r>
        <w:rPr>
          <w:rFonts w:ascii="仿宋" w:eastAsia="仿宋" w:hAnsi="仿宋" w:cs="宋体"/>
          <w:b/>
          <w:kern w:val="0"/>
          <w:sz w:val="24"/>
        </w:rPr>
        <w:t>多证合一</w:t>
      </w:r>
      <w:r>
        <w:rPr>
          <w:rFonts w:ascii="仿宋" w:eastAsia="仿宋" w:hAnsi="仿宋" w:cs="宋体"/>
          <w:b/>
          <w:kern w:val="0"/>
          <w:sz w:val="24"/>
        </w:rPr>
        <w:t>”</w:t>
      </w:r>
      <w:r>
        <w:rPr>
          <w:rFonts w:ascii="仿宋" w:eastAsia="仿宋" w:hAnsi="仿宋" w:cs="宋体"/>
          <w:b/>
          <w:kern w:val="0"/>
          <w:sz w:val="24"/>
        </w:rPr>
        <w:t>整合的相关登记、备案和各类证照的真实性</w:t>
      </w:r>
      <w:proofErr w:type="gramStart"/>
      <w:r>
        <w:rPr>
          <w:rFonts w:ascii="仿宋" w:eastAsia="仿宋" w:hAnsi="仿宋" w:cs="宋体"/>
          <w:b/>
          <w:kern w:val="0"/>
          <w:sz w:val="24"/>
        </w:rPr>
        <w:t>作出</w:t>
      </w:r>
      <w:proofErr w:type="gramEnd"/>
      <w:r>
        <w:rPr>
          <w:rFonts w:ascii="仿宋" w:eastAsia="仿宋" w:hAnsi="仿宋" w:cs="宋体"/>
          <w:b/>
          <w:kern w:val="0"/>
          <w:sz w:val="24"/>
        </w:rPr>
        <w:t>承诺（承诺函格式详见第</w:t>
      </w:r>
      <w:r>
        <w:rPr>
          <w:rFonts w:ascii="仿宋" w:eastAsia="仿宋" w:hAnsi="仿宋" w:cs="宋体" w:hint="eastAsia"/>
          <w:b/>
          <w:kern w:val="0"/>
          <w:sz w:val="24"/>
        </w:rPr>
        <w:t>三</w:t>
      </w:r>
      <w:r>
        <w:rPr>
          <w:rFonts w:ascii="仿宋" w:eastAsia="仿宋" w:hAnsi="仿宋" w:cs="宋体"/>
          <w:b/>
          <w:kern w:val="0"/>
          <w:sz w:val="24"/>
        </w:rPr>
        <w:t>章）。</w:t>
      </w:r>
      <w:r>
        <w:rPr>
          <w:rFonts w:ascii="仿宋" w:eastAsia="仿宋" w:hAnsi="仿宋" w:cs="宋体"/>
          <w:b/>
          <w:kern w:val="0"/>
          <w:sz w:val="24"/>
        </w:rPr>
        <w:t xml:space="preserve"> </w:t>
      </w:r>
      <w:bookmarkEnd w:id="159"/>
    </w:p>
    <w:p w:rsidR="00200B82" w:rsidRDefault="00200B82">
      <w:pPr>
        <w:spacing w:line="360" w:lineRule="auto"/>
        <w:rPr>
          <w:rFonts w:ascii="仿宋" w:eastAsia="仿宋" w:hAnsi="仿宋"/>
          <w:sz w:val="36"/>
          <w:szCs w:val="36"/>
        </w:rPr>
        <w:sectPr w:rsidR="00200B82">
          <w:pgSz w:w="11906" w:h="16838"/>
          <w:pgMar w:top="1440" w:right="1800" w:bottom="1440" w:left="1800" w:header="851" w:footer="992" w:gutter="0"/>
          <w:cols w:space="720"/>
          <w:docGrid w:type="lines" w:linePitch="312"/>
        </w:sectPr>
      </w:pPr>
    </w:p>
    <w:p w:rsidR="00200B82" w:rsidRDefault="00F21004">
      <w:pPr>
        <w:pStyle w:val="1"/>
        <w:jc w:val="center"/>
        <w:rPr>
          <w:rFonts w:ascii="仿宋" w:eastAsia="仿宋" w:hAnsi="仿宋"/>
          <w:sz w:val="36"/>
          <w:szCs w:val="36"/>
        </w:rPr>
      </w:pPr>
      <w:bookmarkStart w:id="175" w:name="PO_默认文件内容_32"/>
      <w:r>
        <w:rPr>
          <w:rFonts w:ascii="仿宋" w:eastAsia="仿宋" w:hAnsi="仿宋" w:hint="eastAsia"/>
          <w:sz w:val="36"/>
          <w:szCs w:val="36"/>
        </w:rPr>
        <w:lastRenderedPageBreak/>
        <w:t>第六章</w:t>
      </w:r>
      <w:r>
        <w:rPr>
          <w:rFonts w:ascii="仿宋" w:eastAsia="仿宋" w:hAnsi="仿宋" w:hint="eastAsia"/>
          <w:sz w:val="36"/>
          <w:szCs w:val="36"/>
        </w:rPr>
        <w:t xml:space="preserve">  </w:t>
      </w:r>
      <w:r>
        <w:rPr>
          <w:rFonts w:ascii="仿宋" w:eastAsia="仿宋" w:hAnsi="仿宋" w:hint="eastAsia"/>
          <w:sz w:val="36"/>
          <w:szCs w:val="36"/>
        </w:rPr>
        <w:t>招标项目技术、服务、政府采购合同内容条款及其他商务要求</w:t>
      </w:r>
      <w:bookmarkEnd w:id="173"/>
    </w:p>
    <w:p w:rsidR="00200B82" w:rsidRDefault="00F21004">
      <w:pPr>
        <w:pStyle w:val="2"/>
        <w:spacing w:line="400" w:lineRule="exact"/>
        <w:ind w:firstLineChars="98" w:firstLine="236"/>
        <w:rPr>
          <w:rFonts w:ascii="仿宋" w:eastAsia="仿宋" w:hAnsi="仿宋"/>
          <w:sz w:val="24"/>
          <w:szCs w:val="24"/>
        </w:rPr>
      </w:pPr>
      <w:bookmarkStart w:id="176" w:name="_Toc217446094"/>
      <w:bookmarkEnd w:id="174"/>
      <w:r>
        <w:rPr>
          <w:rFonts w:ascii="仿宋" w:eastAsia="仿宋" w:hAnsi="仿宋" w:hint="eastAsia"/>
          <w:sz w:val="24"/>
          <w:szCs w:val="24"/>
        </w:rPr>
        <w:t>前提：本章中标注“</w:t>
      </w:r>
      <w:r>
        <w:rPr>
          <w:rFonts w:ascii="仿宋" w:eastAsia="仿宋" w:hAnsi="仿宋" w:hint="eastAsia"/>
          <w:sz w:val="24"/>
          <w:szCs w:val="24"/>
        </w:rPr>
        <w:t>*</w:t>
      </w:r>
      <w:r>
        <w:rPr>
          <w:rFonts w:ascii="仿宋" w:eastAsia="仿宋" w:hAnsi="仿宋" w:hint="eastAsia"/>
          <w:sz w:val="24"/>
          <w:szCs w:val="24"/>
        </w:rPr>
        <w:t>”的条款为本项目的实质性条款，投标人不满足的，将按照无效投标处理。</w:t>
      </w:r>
    </w:p>
    <w:p w:rsidR="00200B82" w:rsidRDefault="00F21004">
      <w:pPr>
        <w:pStyle w:val="2"/>
        <w:spacing w:line="400" w:lineRule="exact"/>
        <w:rPr>
          <w:rFonts w:ascii="仿宋" w:eastAsia="仿宋" w:hAnsi="仿宋"/>
          <w:sz w:val="28"/>
          <w:szCs w:val="28"/>
        </w:rPr>
      </w:pPr>
      <w:r>
        <w:rPr>
          <w:rFonts w:ascii="仿宋" w:eastAsia="仿宋" w:hAnsi="仿宋" w:hint="eastAsia"/>
          <w:sz w:val="28"/>
          <w:szCs w:val="28"/>
        </w:rPr>
        <w:t>一、</w:t>
      </w:r>
      <w:bookmarkEnd w:id="176"/>
      <w:r>
        <w:rPr>
          <w:rFonts w:ascii="仿宋" w:eastAsia="仿宋" w:hAnsi="仿宋" w:hint="eastAsia"/>
          <w:sz w:val="28"/>
          <w:szCs w:val="28"/>
        </w:rPr>
        <w:t>采购清单</w:t>
      </w:r>
    </w:p>
    <w:tbl>
      <w:tblPr>
        <w:tblW w:w="7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2551"/>
        <w:gridCol w:w="992"/>
        <w:gridCol w:w="993"/>
        <w:gridCol w:w="1991"/>
      </w:tblGrid>
      <w:tr w:rsidR="00200B82">
        <w:trPr>
          <w:trHeight w:val="379"/>
          <w:jc w:val="center"/>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200B82" w:rsidRDefault="00F21004">
            <w:pPr>
              <w:spacing w:after="0" w:line="240" w:lineRule="auto"/>
              <w:jc w:val="center"/>
              <w:rPr>
                <w:rFonts w:ascii="仿宋" w:eastAsia="仿宋" w:hAnsi="仿宋"/>
                <w:b/>
                <w:bCs/>
                <w:szCs w:val="21"/>
              </w:rPr>
            </w:pPr>
            <w:bookmarkStart w:id="177" w:name="_Toc217446095"/>
            <w:r>
              <w:rPr>
                <w:rFonts w:ascii="仿宋" w:eastAsia="仿宋" w:hAnsi="仿宋" w:hint="eastAsia"/>
                <w:b/>
                <w:bCs/>
                <w:szCs w:val="21"/>
              </w:rPr>
              <w:t>序号</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200B82" w:rsidRDefault="00F21004">
            <w:pPr>
              <w:spacing w:after="0" w:line="240" w:lineRule="auto"/>
              <w:jc w:val="center"/>
              <w:rPr>
                <w:rFonts w:ascii="仿宋" w:eastAsia="仿宋" w:hAnsi="仿宋"/>
                <w:b/>
                <w:bCs/>
                <w:szCs w:val="21"/>
              </w:rPr>
            </w:pPr>
            <w:r>
              <w:rPr>
                <w:rFonts w:ascii="仿宋" w:eastAsia="仿宋" w:hAnsi="仿宋" w:hint="eastAsia"/>
                <w:b/>
                <w:bCs/>
                <w:szCs w:val="21"/>
              </w:rPr>
              <w:t>标的名称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00B82" w:rsidRDefault="00F21004">
            <w:pPr>
              <w:spacing w:after="0" w:line="240" w:lineRule="auto"/>
              <w:jc w:val="center"/>
              <w:rPr>
                <w:rFonts w:ascii="仿宋" w:eastAsia="仿宋" w:hAnsi="仿宋"/>
                <w:b/>
                <w:bCs/>
                <w:szCs w:val="21"/>
              </w:rPr>
            </w:pPr>
            <w:r>
              <w:rPr>
                <w:rFonts w:ascii="仿宋" w:eastAsia="仿宋" w:hAnsi="仿宋" w:hint="eastAsia"/>
                <w:b/>
                <w:bCs/>
                <w:szCs w:val="21"/>
              </w:rPr>
              <w:t>数量</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200B82" w:rsidRDefault="00F21004">
            <w:pPr>
              <w:spacing w:after="0" w:line="240" w:lineRule="auto"/>
              <w:jc w:val="center"/>
              <w:rPr>
                <w:rFonts w:ascii="仿宋" w:eastAsia="仿宋" w:hAnsi="仿宋"/>
                <w:b/>
                <w:bCs/>
                <w:szCs w:val="21"/>
              </w:rPr>
            </w:pPr>
            <w:r>
              <w:rPr>
                <w:rFonts w:ascii="仿宋" w:eastAsia="仿宋" w:hAnsi="仿宋" w:hint="eastAsia"/>
                <w:b/>
                <w:bCs/>
                <w:szCs w:val="21"/>
              </w:rPr>
              <w:t>单位</w:t>
            </w:r>
          </w:p>
        </w:tc>
        <w:tc>
          <w:tcPr>
            <w:tcW w:w="1991" w:type="dxa"/>
            <w:tcBorders>
              <w:top w:val="single" w:sz="4" w:space="0" w:color="auto"/>
              <w:left w:val="single" w:sz="4" w:space="0" w:color="auto"/>
              <w:bottom w:val="single" w:sz="4" w:space="0" w:color="auto"/>
              <w:right w:val="single" w:sz="4" w:space="0" w:color="auto"/>
            </w:tcBorders>
            <w:vAlign w:val="center"/>
          </w:tcPr>
          <w:p w:rsidR="00200B82" w:rsidRDefault="00F21004">
            <w:pPr>
              <w:spacing w:after="0" w:line="240" w:lineRule="auto"/>
              <w:jc w:val="center"/>
              <w:rPr>
                <w:rFonts w:ascii="仿宋" w:eastAsia="仿宋" w:hAnsi="仿宋"/>
                <w:b/>
                <w:bCs/>
                <w:szCs w:val="21"/>
              </w:rPr>
            </w:pPr>
            <w:r>
              <w:rPr>
                <w:rFonts w:ascii="仿宋" w:eastAsia="仿宋" w:hAnsi="仿宋" w:hint="eastAsia"/>
                <w:b/>
                <w:bCs/>
                <w:szCs w:val="21"/>
              </w:rPr>
              <w:t>标的所属行业</w:t>
            </w:r>
          </w:p>
        </w:tc>
      </w:tr>
      <w:tr w:rsidR="00200B82">
        <w:trPr>
          <w:trHeight w:val="402"/>
          <w:jc w:val="center"/>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200B82" w:rsidRDefault="00F21004">
            <w:pPr>
              <w:spacing w:after="0" w:line="240" w:lineRule="auto"/>
              <w:jc w:val="center"/>
              <w:rPr>
                <w:rFonts w:ascii="仿宋" w:eastAsia="仿宋" w:hAnsi="仿宋"/>
                <w:szCs w:val="21"/>
              </w:rPr>
            </w:pPr>
            <w:r>
              <w:rPr>
                <w:rFonts w:ascii="仿宋" w:eastAsia="仿宋" w:hAnsi="仿宋" w:hint="eastAsia"/>
                <w:szCs w:val="21"/>
              </w:rPr>
              <w:t>1</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200B82" w:rsidRDefault="00F21004">
            <w:pPr>
              <w:spacing w:after="0" w:line="240" w:lineRule="auto"/>
              <w:jc w:val="center"/>
              <w:rPr>
                <w:rFonts w:ascii="仿宋" w:eastAsia="仿宋" w:hAnsi="仿宋"/>
                <w:szCs w:val="21"/>
              </w:rPr>
            </w:pPr>
            <w:r>
              <w:rPr>
                <w:rFonts w:ascii="仿宋" w:eastAsia="仿宋" w:hAnsi="仿宋" w:hint="eastAsia"/>
                <w:szCs w:val="21"/>
              </w:rPr>
              <w:t>移动支架</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00B82" w:rsidRDefault="00F21004">
            <w:pPr>
              <w:spacing w:after="0" w:line="240" w:lineRule="auto"/>
              <w:jc w:val="center"/>
              <w:rPr>
                <w:rFonts w:ascii="仿宋" w:eastAsia="仿宋" w:hAnsi="仿宋"/>
                <w:szCs w:val="21"/>
              </w:rPr>
            </w:pPr>
            <w:r>
              <w:rPr>
                <w:rFonts w:ascii="仿宋" w:eastAsia="仿宋" w:hAnsi="仿宋" w:hint="eastAsia"/>
                <w:szCs w:val="21"/>
              </w:rPr>
              <w:t>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200B82" w:rsidRDefault="00F21004">
            <w:pPr>
              <w:spacing w:after="0" w:line="240" w:lineRule="auto"/>
              <w:jc w:val="center"/>
              <w:rPr>
                <w:rFonts w:ascii="仿宋" w:eastAsia="仿宋" w:hAnsi="仿宋"/>
                <w:szCs w:val="21"/>
              </w:rPr>
            </w:pPr>
            <w:r>
              <w:rPr>
                <w:rFonts w:ascii="仿宋" w:eastAsia="仿宋" w:hAnsi="仿宋" w:hint="eastAsia"/>
                <w:szCs w:val="21"/>
              </w:rPr>
              <w:t>套</w:t>
            </w:r>
          </w:p>
        </w:tc>
        <w:tc>
          <w:tcPr>
            <w:tcW w:w="1991" w:type="dxa"/>
            <w:tcBorders>
              <w:top w:val="single" w:sz="4" w:space="0" w:color="auto"/>
              <w:left w:val="single" w:sz="4" w:space="0" w:color="auto"/>
              <w:bottom w:val="single" w:sz="4" w:space="0" w:color="auto"/>
              <w:right w:val="single" w:sz="4" w:space="0" w:color="auto"/>
            </w:tcBorders>
            <w:vAlign w:val="center"/>
          </w:tcPr>
          <w:p w:rsidR="00200B82" w:rsidRDefault="00F21004">
            <w:pPr>
              <w:spacing w:after="0" w:line="240" w:lineRule="auto"/>
              <w:jc w:val="center"/>
              <w:rPr>
                <w:rFonts w:ascii="仿宋" w:eastAsia="仿宋" w:hAnsi="仿宋"/>
                <w:szCs w:val="21"/>
              </w:rPr>
            </w:pPr>
            <w:r>
              <w:rPr>
                <w:rFonts w:ascii="仿宋" w:eastAsia="仿宋" w:hAnsi="仿宋" w:hint="eastAsia"/>
                <w:szCs w:val="21"/>
              </w:rPr>
              <w:t>工业</w:t>
            </w:r>
          </w:p>
        </w:tc>
      </w:tr>
      <w:tr w:rsidR="00200B82">
        <w:trPr>
          <w:trHeight w:val="281"/>
          <w:jc w:val="center"/>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200B82" w:rsidRDefault="00F21004">
            <w:pPr>
              <w:spacing w:after="0" w:line="240" w:lineRule="auto"/>
              <w:jc w:val="center"/>
              <w:rPr>
                <w:rFonts w:ascii="仿宋" w:eastAsia="仿宋" w:hAnsi="仿宋"/>
                <w:szCs w:val="21"/>
              </w:rPr>
            </w:pPr>
            <w:r>
              <w:rPr>
                <w:rFonts w:ascii="仿宋" w:eastAsia="仿宋" w:hAnsi="仿宋" w:hint="eastAsia"/>
                <w:szCs w:val="21"/>
              </w:rPr>
              <w:t>2</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200B82" w:rsidRDefault="00F21004">
            <w:pPr>
              <w:spacing w:after="0" w:line="240" w:lineRule="auto"/>
              <w:jc w:val="center"/>
              <w:rPr>
                <w:rFonts w:ascii="仿宋" w:eastAsia="仿宋" w:hAnsi="仿宋"/>
                <w:szCs w:val="21"/>
              </w:rPr>
            </w:pPr>
            <w:r>
              <w:rPr>
                <w:rFonts w:ascii="仿宋" w:eastAsia="仿宋" w:hAnsi="仿宋" w:hint="eastAsia"/>
                <w:szCs w:val="21"/>
              </w:rPr>
              <w:t>多媒体</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00B82" w:rsidRDefault="00F21004">
            <w:pPr>
              <w:spacing w:after="0" w:line="240" w:lineRule="auto"/>
              <w:jc w:val="center"/>
              <w:rPr>
                <w:rFonts w:ascii="仿宋" w:eastAsia="仿宋" w:hAnsi="仿宋"/>
                <w:szCs w:val="21"/>
              </w:rPr>
            </w:pPr>
            <w:r>
              <w:rPr>
                <w:rFonts w:ascii="仿宋" w:eastAsia="仿宋" w:hAnsi="仿宋" w:hint="eastAsia"/>
                <w:szCs w:val="21"/>
              </w:rPr>
              <w:t>59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200B82" w:rsidRDefault="00F21004">
            <w:pPr>
              <w:spacing w:after="0" w:line="240" w:lineRule="auto"/>
              <w:jc w:val="center"/>
              <w:rPr>
                <w:rFonts w:ascii="仿宋" w:eastAsia="仿宋" w:hAnsi="仿宋"/>
                <w:szCs w:val="21"/>
              </w:rPr>
            </w:pPr>
            <w:r>
              <w:rPr>
                <w:rFonts w:ascii="仿宋" w:eastAsia="仿宋" w:hAnsi="仿宋" w:hint="eastAsia"/>
                <w:szCs w:val="21"/>
              </w:rPr>
              <w:t>套</w:t>
            </w:r>
          </w:p>
        </w:tc>
        <w:tc>
          <w:tcPr>
            <w:tcW w:w="1991" w:type="dxa"/>
            <w:tcBorders>
              <w:top w:val="single" w:sz="4" w:space="0" w:color="auto"/>
              <w:left w:val="single" w:sz="4" w:space="0" w:color="auto"/>
              <w:bottom w:val="single" w:sz="4" w:space="0" w:color="auto"/>
              <w:right w:val="single" w:sz="4" w:space="0" w:color="auto"/>
            </w:tcBorders>
            <w:vAlign w:val="center"/>
          </w:tcPr>
          <w:p w:rsidR="00200B82" w:rsidRDefault="00F21004">
            <w:pPr>
              <w:spacing w:after="0" w:line="240" w:lineRule="auto"/>
              <w:jc w:val="center"/>
              <w:rPr>
                <w:rFonts w:ascii="仿宋" w:eastAsia="仿宋" w:hAnsi="仿宋"/>
                <w:szCs w:val="21"/>
              </w:rPr>
            </w:pPr>
            <w:r>
              <w:rPr>
                <w:rFonts w:ascii="仿宋" w:eastAsia="仿宋" w:hAnsi="仿宋" w:hint="eastAsia"/>
                <w:szCs w:val="21"/>
              </w:rPr>
              <w:t>工业</w:t>
            </w:r>
          </w:p>
        </w:tc>
      </w:tr>
      <w:tr w:rsidR="00200B82">
        <w:trPr>
          <w:trHeight w:val="385"/>
          <w:jc w:val="center"/>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200B82" w:rsidRDefault="00F21004">
            <w:pPr>
              <w:spacing w:after="0" w:line="240" w:lineRule="auto"/>
              <w:jc w:val="center"/>
              <w:rPr>
                <w:rFonts w:ascii="仿宋" w:eastAsia="仿宋" w:hAnsi="仿宋"/>
                <w:szCs w:val="21"/>
              </w:rPr>
            </w:pPr>
            <w:r>
              <w:rPr>
                <w:rFonts w:ascii="仿宋" w:eastAsia="仿宋" w:hAnsi="仿宋" w:hint="eastAsia"/>
                <w:szCs w:val="21"/>
              </w:rPr>
              <w:t>3</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200B82" w:rsidRDefault="00F21004">
            <w:pPr>
              <w:spacing w:after="0" w:line="240" w:lineRule="auto"/>
              <w:jc w:val="center"/>
              <w:rPr>
                <w:rFonts w:ascii="仿宋" w:eastAsia="仿宋" w:hAnsi="仿宋"/>
                <w:szCs w:val="21"/>
              </w:rPr>
            </w:pPr>
            <w:proofErr w:type="gramStart"/>
            <w:r>
              <w:rPr>
                <w:rFonts w:ascii="仿宋" w:eastAsia="仿宋" w:hAnsi="仿宋" w:hint="eastAsia"/>
                <w:szCs w:val="21"/>
              </w:rPr>
              <w:t>推拉绿板</w:t>
            </w:r>
            <w:proofErr w:type="gramEnd"/>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00B82" w:rsidRDefault="00F21004">
            <w:pPr>
              <w:spacing w:after="0" w:line="240" w:lineRule="auto"/>
              <w:jc w:val="center"/>
              <w:rPr>
                <w:rFonts w:ascii="仿宋" w:eastAsia="仿宋" w:hAnsi="仿宋"/>
                <w:szCs w:val="21"/>
              </w:rPr>
            </w:pPr>
            <w:r>
              <w:rPr>
                <w:rFonts w:ascii="仿宋" w:eastAsia="仿宋" w:hAnsi="仿宋" w:hint="eastAsia"/>
                <w:szCs w:val="21"/>
              </w:rPr>
              <w:t>59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200B82" w:rsidRDefault="00F21004">
            <w:pPr>
              <w:spacing w:after="0" w:line="240" w:lineRule="auto"/>
              <w:jc w:val="center"/>
              <w:rPr>
                <w:rFonts w:ascii="仿宋" w:eastAsia="仿宋" w:hAnsi="仿宋"/>
                <w:szCs w:val="21"/>
              </w:rPr>
            </w:pPr>
            <w:r>
              <w:rPr>
                <w:rFonts w:ascii="仿宋" w:eastAsia="仿宋" w:hAnsi="仿宋" w:hint="eastAsia"/>
                <w:szCs w:val="21"/>
              </w:rPr>
              <w:t>套</w:t>
            </w:r>
          </w:p>
        </w:tc>
        <w:tc>
          <w:tcPr>
            <w:tcW w:w="1991" w:type="dxa"/>
            <w:tcBorders>
              <w:top w:val="single" w:sz="4" w:space="0" w:color="auto"/>
              <w:left w:val="single" w:sz="4" w:space="0" w:color="auto"/>
              <w:bottom w:val="single" w:sz="4" w:space="0" w:color="auto"/>
              <w:right w:val="single" w:sz="4" w:space="0" w:color="auto"/>
            </w:tcBorders>
            <w:vAlign w:val="center"/>
          </w:tcPr>
          <w:p w:rsidR="00200B82" w:rsidRDefault="00F21004">
            <w:pPr>
              <w:spacing w:after="0" w:line="240" w:lineRule="auto"/>
              <w:jc w:val="center"/>
              <w:rPr>
                <w:rFonts w:ascii="仿宋" w:eastAsia="仿宋" w:hAnsi="仿宋"/>
                <w:szCs w:val="21"/>
              </w:rPr>
            </w:pPr>
            <w:r>
              <w:rPr>
                <w:rFonts w:ascii="仿宋" w:eastAsia="仿宋" w:hAnsi="仿宋" w:hint="eastAsia"/>
                <w:szCs w:val="21"/>
              </w:rPr>
              <w:t>工业</w:t>
            </w:r>
          </w:p>
        </w:tc>
      </w:tr>
      <w:tr w:rsidR="00200B82">
        <w:trPr>
          <w:trHeight w:val="405"/>
          <w:jc w:val="center"/>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200B82" w:rsidRDefault="00F21004">
            <w:pPr>
              <w:spacing w:after="0" w:line="240" w:lineRule="auto"/>
              <w:jc w:val="center"/>
              <w:rPr>
                <w:rFonts w:ascii="仿宋" w:eastAsia="仿宋" w:hAnsi="仿宋"/>
                <w:szCs w:val="21"/>
              </w:rPr>
            </w:pPr>
            <w:r>
              <w:rPr>
                <w:rFonts w:ascii="仿宋" w:eastAsia="仿宋" w:hAnsi="仿宋" w:hint="eastAsia"/>
                <w:szCs w:val="21"/>
              </w:rPr>
              <w:t>4</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200B82" w:rsidRDefault="00F21004">
            <w:pPr>
              <w:spacing w:after="0" w:line="240" w:lineRule="auto"/>
              <w:jc w:val="center"/>
              <w:rPr>
                <w:rFonts w:ascii="仿宋" w:eastAsia="仿宋" w:hAnsi="仿宋"/>
                <w:szCs w:val="21"/>
              </w:rPr>
            </w:pPr>
            <w:r>
              <w:rPr>
                <w:rFonts w:ascii="仿宋" w:eastAsia="仿宋" w:hAnsi="仿宋" w:hint="eastAsia"/>
                <w:szCs w:val="21"/>
              </w:rPr>
              <w:t>壁挂展台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00B82" w:rsidRDefault="00F21004">
            <w:pPr>
              <w:spacing w:after="0" w:line="240" w:lineRule="auto"/>
              <w:jc w:val="center"/>
              <w:rPr>
                <w:rFonts w:ascii="仿宋" w:eastAsia="仿宋" w:hAnsi="仿宋"/>
                <w:szCs w:val="21"/>
              </w:rPr>
            </w:pPr>
            <w:r>
              <w:rPr>
                <w:rFonts w:ascii="仿宋" w:eastAsia="仿宋" w:hAnsi="仿宋" w:hint="eastAsia"/>
                <w:szCs w:val="21"/>
              </w:rPr>
              <w:t>59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200B82" w:rsidRDefault="00F21004">
            <w:pPr>
              <w:spacing w:after="0" w:line="240" w:lineRule="auto"/>
              <w:jc w:val="center"/>
              <w:rPr>
                <w:rFonts w:ascii="仿宋" w:eastAsia="仿宋" w:hAnsi="仿宋"/>
                <w:szCs w:val="21"/>
              </w:rPr>
            </w:pPr>
            <w:r>
              <w:rPr>
                <w:rFonts w:ascii="仿宋" w:eastAsia="仿宋" w:hAnsi="仿宋" w:hint="eastAsia"/>
                <w:szCs w:val="21"/>
              </w:rPr>
              <w:t>台</w:t>
            </w:r>
          </w:p>
        </w:tc>
        <w:tc>
          <w:tcPr>
            <w:tcW w:w="1991" w:type="dxa"/>
            <w:tcBorders>
              <w:top w:val="single" w:sz="4" w:space="0" w:color="auto"/>
              <w:left w:val="single" w:sz="4" w:space="0" w:color="auto"/>
              <w:bottom w:val="single" w:sz="4" w:space="0" w:color="auto"/>
              <w:right w:val="single" w:sz="4" w:space="0" w:color="auto"/>
            </w:tcBorders>
            <w:vAlign w:val="center"/>
          </w:tcPr>
          <w:p w:rsidR="00200B82" w:rsidRDefault="00F21004">
            <w:pPr>
              <w:spacing w:after="0" w:line="240" w:lineRule="auto"/>
              <w:jc w:val="center"/>
              <w:rPr>
                <w:rFonts w:ascii="仿宋" w:eastAsia="仿宋" w:hAnsi="仿宋"/>
                <w:szCs w:val="21"/>
              </w:rPr>
            </w:pPr>
            <w:r>
              <w:rPr>
                <w:rFonts w:ascii="仿宋" w:eastAsia="仿宋" w:hAnsi="仿宋" w:hint="eastAsia"/>
                <w:szCs w:val="21"/>
              </w:rPr>
              <w:t>工业</w:t>
            </w:r>
          </w:p>
        </w:tc>
      </w:tr>
      <w:tr w:rsidR="00200B82">
        <w:trPr>
          <w:trHeight w:val="411"/>
          <w:jc w:val="center"/>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200B82" w:rsidRDefault="00F21004">
            <w:pPr>
              <w:spacing w:after="0" w:line="240" w:lineRule="auto"/>
              <w:jc w:val="center"/>
              <w:rPr>
                <w:rFonts w:ascii="仿宋" w:eastAsia="仿宋" w:hAnsi="仿宋"/>
                <w:szCs w:val="21"/>
              </w:rPr>
            </w:pPr>
            <w:r>
              <w:rPr>
                <w:rFonts w:ascii="仿宋" w:eastAsia="仿宋" w:hAnsi="仿宋" w:hint="eastAsia"/>
                <w:szCs w:val="21"/>
              </w:rPr>
              <w:t>5</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200B82" w:rsidRDefault="00F21004">
            <w:pPr>
              <w:spacing w:after="0" w:line="240" w:lineRule="auto"/>
              <w:jc w:val="center"/>
              <w:rPr>
                <w:rFonts w:ascii="仿宋" w:eastAsia="仿宋" w:hAnsi="仿宋"/>
                <w:szCs w:val="21"/>
              </w:rPr>
            </w:pPr>
            <w:r>
              <w:rPr>
                <w:rFonts w:ascii="仿宋" w:eastAsia="仿宋" w:hAnsi="仿宋" w:hint="eastAsia"/>
                <w:szCs w:val="21"/>
              </w:rPr>
              <w:t>无线扩音系统</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00B82" w:rsidRDefault="00F21004">
            <w:pPr>
              <w:spacing w:after="0" w:line="240" w:lineRule="auto"/>
              <w:jc w:val="center"/>
              <w:rPr>
                <w:rFonts w:ascii="仿宋" w:eastAsia="仿宋" w:hAnsi="仿宋"/>
                <w:szCs w:val="21"/>
              </w:rPr>
            </w:pPr>
            <w:r>
              <w:rPr>
                <w:rFonts w:ascii="仿宋" w:eastAsia="仿宋" w:hAnsi="仿宋" w:hint="eastAsia"/>
                <w:szCs w:val="21"/>
              </w:rPr>
              <w:t>59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200B82" w:rsidRDefault="00F21004">
            <w:pPr>
              <w:spacing w:after="0" w:line="240" w:lineRule="auto"/>
              <w:jc w:val="center"/>
              <w:rPr>
                <w:rFonts w:ascii="仿宋" w:eastAsia="仿宋" w:hAnsi="仿宋"/>
                <w:szCs w:val="21"/>
              </w:rPr>
            </w:pPr>
            <w:r>
              <w:rPr>
                <w:rFonts w:ascii="仿宋" w:eastAsia="仿宋" w:hAnsi="仿宋" w:hint="eastAsia"/>
                <w:szCs w:val="21"/>
              </w:rPr>
              <w:t>套</w:t>
            </w:r>
          </w:p>
        </w:tc>
        <w:tc>
          <w:tcPr>
            <w:tcW w:w="1991" w:type="dxa"/>
            <w:tcBorders>
              <w:top w:val="single" w:sz="4" w:space="0" w:color="auto"/>
              <w:left w:val="single" w:sz="4" w:space="0" w:color="auto"/>
              <w:bottom w:val="single" w:sz="4" w:space="0" w:color="auto"/>
              <w:right w:val="single" w:sz="4" w:space="0" w:color="auto"/>
            </w:tcBorders>
            <w:vAlign w:val="center"/>
          </w:tcPr>
          <w:p w:rsidR="00200B82" w:rsidRDefault="00F21004">
            <w:pPr>
              <w:spacing w:after="0" w:line="240" w:lineRule="auto"/>
              <w:jc w:val="center"/>
              <w:rPr>
                <w:rFonts w:ascii="仿宋" w:eastAsia="仿宋" w:hAnsi="仿宋"/>
                <w:szCs w:val="21"/>
              </w:rPr>
            </w:pPr>
            <w:r>
              <w:rPr>
                <w:rFonts w:ascii="仿宋" w:eastAsia="仿宋" w:hAnsi="仿宋" w:hint="eastAsia"/>
                <w:szCs w:val="21"/>
              </w:rPr>
              <w:t>工业</w:t>
            </w:r>
          </w:p>
        </w:tc>
      </w:tr>
      <w:tr w:rsidR="00200B82">
        <w:trPr>
          <w:trHeight w:val="417"/>
          <w:jc w:val="center"/>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200B82" w:rsidRDefault="00F21004">
            <w:pPr>
              <w:spacing w:after="0" w:line="240" w:lineRule="auto"/>
              <w:jc w:val="center"/>
              <w:rPr>
                <w:rFonts w:ascii="仿宋" w:eastAsia="仿宋" w:hAnsi="仿宋"/>
                <w:szCs w:val="21"/>
              </w:rPr>
            </w:pPr>
            <w:r>
              <w:rPr>
                <w:rFonts w:ascii="仿宋" w:eastAsia="仿宋" w:hAnsi="仿宋" w:hint="eastAsia"/>
                <w:szCs w:val="21"/>
              </w:rPr>
              <w:t>6</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200B82" w:rsidRDefault="00F21004">
            <w:pPr>
              <w:spacing w:after="0" w:line="240" w:lineRule="auto"/>
              <w:jc w:val="center"/>
              <w:rPr>
                <w:rFonts w:ascii="仿宋" w:eastAsia="仿宋" w:hAnsi="仿宋"/>
                <w:szCs w:val="21"/>
              </w:rPr>
            </w:pPr>
            <w:r>
              <w:rPr>
                <w:rFonts w:ascii="仿宋" w:eastAsia="仿宋" w:hAnsi="仿宋" w:hint="eastAsia"/>
                <w:szCs w:val="21"/>
              </w:rPr>
              <w:t>加固支架</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00B82" w:rsidRDefault="00F21004">
            <w:pPr>
              <w:spacing w:after="0" w:line="240" w:lineRule="auto"/>
              <w:jc w:val="center"/>
              <w:rPr>
                <w:rFonts w:ascii="仿宋" w:eastAsia="仿宋" w:hAnsi="仿宋"/>
                <w:szCs w:val="21"/>
              </w:rPr>
            </w:pPr>
            <w:r>
              <w:rPr>
                <w:rFonts w:ascii="仿宋" w:eastAsia="仿宋" w:hAnsi="仿宋" w:hint="eastAsia"/>
                <w:szCs w:val="21"/>
              </w:rPr>
              <w:t>40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200B82" w:rsidRDefault="00F21004">
            <w:pPr>
              <w:spacing w:after="0" w:line="240" w:lineRule="auto"/>
              <w:jc w:val="center"/>
              <w:rPr>
                <w:rFonts w:ascii="仿宋" w:eastAsia="仿宋" w:hAnsi="仿宋"/>
                <w:szCs w:val="21"/>
              </w:rPr>
            </w:pPr>
            <w:r>
              <w:rPr>
                <w:rFonts w:ascii="仿宋" w:eastAsia="仿宋" w:hAnsi="仿宋" w:hint="eastAsia"/>
                <w:szCs w:val="21"/>
              </w:rPr>
              <w:t>套</w:t>
            </w:r>
          </w:p>
        </w:tc>
        <w:tc>
          <w:tcPr>
            <w:tcW w:w="1991" w:type="dxa"/>
            <w:tcBorders>
              <w:top w:val="single" w:sz="4" w:space="0" w:color="auto"/>
              <w:left w:val="single" w:sz="4" w:space="0" w:color="auto"/>
              <w:bottom w:val="single" w:sz="4" w:space="0" w:color="auto"/>
              <w:right w:val="single" w:sz="4" w:space="0" w:color="auto"/>
            </w:tcBorders>
            <w:vAlign w:val="center"/>
          </w:tcPr>
          <w:p w:rsidR="00200B82" w:rsidRDefault="00F21004">
            <w:pPr>
              <w:spacing w:after="0" w:line="240" w:lineRule="auto"/>
              <w:jc w:val="center"/>
              <w:rPr>
                <w:rFonts w:ascii="仿宋" w:eastAsia="仿宋" w:hAnsi="仿宋"/>
                <w:szCs w:val="21"/>
              </w:rPr>
            </w:pPr>
            <w:r>
              <w:rPr>
                <w:rFonts w:ascii="仿宋" w:eastAsia="仿宋" w:hAnsi="仿宋" w:hint="eastAsia"/>
                <w:szCs w:val="21"/>
              </w:rPr>
              <w:t>工业</w:t>
            </w:r>
          </w:p>
        </w:tc>
      </w:tr>
      <w:tr w:rsidR="00200B82">
        <w:trPr>
          <w:trHeight w:val="564"/>
          <w:jc w:val="center"/>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200B82" w:rsidRDefault="00F21004">
            <w:pPr>
              <w:spacing w:after="0" w:line="240" w:lineRule="auto"/>
              <w:jc w:val="center"/>
              <w:rPr>
                <w:rFonts w:ascii="仿宋" w:eastAsia="仿宋" w:hAnsi="仿宋"/>
                <w:szCs w:val="21"/>
              </w:rPr>
            </w:pPr>
            <w:r>
              <w:rPr>
                <w:rFonts w:ascii="仿宋" w:eastAsia="仿宋" w:hAnsi="仿宋" w:hint="eastAsia"/>
                <w:szCs w:val="21"/>
              </w:rPr>
              <w:t>7</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200B82" w:rsidRDefault="00F21004">
            <w:pPr>
              <w:spacing w:after="0" w:line="240" w:lineRule="auto"/>
              <w:jc w:val="center"/>
              <w:rPr>
                <w:rFonts w:ascii="仿宋" w:eastAsia="仿宋" w:hAnsi="仿宋"/>
                <w:szCs w:val="21"/>
              </w:rPr>
            </w:pPr>
            <w:r>
              <w:rPr>
                <w:rFonts w:ascii="仿宋" w:eastAsia="仿宋" w:hAnsi="仿宋" w:hint="eastAsia"/>
                <w:szCs w:val="21"/>
              </w:rPr>
              <w:t>多媒体辅材及安装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00B82" w:rsidRDefault="00F21004">
            <w:pPr>
              <w:spacing w:after="0" w:line="240" w:lineRule="auto"/>
              <w:jc w:val="center"/>
              <w:rPr>
                <w:rFonts w:ascii="仿宋" w:eastAsia="仿宋" w:hAnsi="仿宋"/>
                <w:szCs w:val="21"/>
              </w:rPr>
            </w:pPr>
            <w:r>
              <w:rPr>
                <w:rFonts w:ascii="仿宋" w:eastAsia="仿宋" w:hAnsi="仿宋" w:hint="eastAsia"/>
                <w:szCs w:val="21"/>
              </w:rPr>
              <w:t>53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200B82" w:rsidRDefault="00F21004">
            <w:pPr>
              <w:spacing w:after="0" w:line="240" w:lineRule="auto"/>
              <w:jc w:val="center"/>
              <w:rPr>
                <w:rFonts w:ascii="仿宋" w:eastAsia="仿宋" w:hAnsi="仿宋"/>
                <w:szCs w:val="21"/>
              </w:rPr>
            </w:pPr>
            <w:r>
              <w:rPr>
                <w:rFonts w:ascii="仿宋" w:eastAsia="仿宋" w:hAnsi="仿宋" w:hint="eastAsia"/>
                <w:szCs w:val="21"/>
              </w:rPr>
              <w:t>点</w:t>
            </w:r>
          </w:p>
        </w:tc>
        <w:tc>
          <w:tcPr>
            <w:tcW w:w="1991" w:type="dxa"/>
            <w:tcBorders>
              <w:top w:val="single" w:sz="4" w:space="0" w:color="auto"/>
              <w:left w:val="single" w:sz="4" w:space="0" w:color="auto"/>
              <w:bottom w:val="single" w:sz="4" w:space="0" w:color="auto"/>
              <w:right w:val="single" w:sz="4" w:space="0" w:color="auto"/>
            </w:tcBorders>
            <w:vAlign w:val="center"/>
          </w:tcPr>
          <w:p w:rsidR="00200B82" w:rsidRDefault="00F21004">
            <w:pPr>
              <w:spacing w:after="0" w:line="240" w:lineRule="auto"/>
              <w:jc w:val="center"/>
              <w:rPr>
                <w:rFonts w:ascii="仿宋" w:eastAsia="仿宋" w:hAnsi="仿宋"/>
                <w:szCs w:val="21"/>
              </w:rPr>
            </w:pPr>
            <w:r>
              <w:rPr>
                <w:rFonts w:ascii="仿宋" w:eastAsia="仿宋" w:hAnsi="仿宋" w:hint="eastAsia"/>
                <w:szCs w:val="21"/>
              </w:rPr>
              <w:t>其他未列明行业</w:t>
            </w:r>
          </w:p>
        </w:tc>
      </w:tr>
    </w:tbl>
    <w:p w:rsidR="00200B82" w:rsidRDefault="00F21004">
      <w:pPr>
        <w:pStyle w:val="2"/>
        <w:spacing w:line="400" w:lineRule="exact"/>
        <w:rPr>
          <w:rFonts w:ascii="仿宋" w:eastAsia="仿宋" w:hAnsi="仿宋"/>
          <w:sz w:val="28"/>
          <w:szCs w:val="28"/>
        </w:rPr>
      </w:pPr>
      <w:r>
        <w:rPr>
          <w:rFonts w:ascii="仿宋" w:eastAsia="仿宋" w:hAnsi="仿宋"/>
          <w:sz w:val="24"/>
        </w:rPr>
        <w:t>*</w:t>
      </w:r>
      <w:r>
        <w:rPr>
          <w:rFonts w:ascii="仿宋" w:eastAsia="仿宋" w:hAnsi="仿宋" w:hint="eastAsia"/>
          <w:sz w:val="28"/>
          <w:szCs w:val="28"/>
        </w:rPr>
        <w:t>二、商务要求</w:t>
      </w:r>
      <w:r>
        <w:rPr>
          <w:rFonts w:ascii="宋体" w:eastAsia="宋体" w:hAnsi="宋体" w:hint="eastAsia"/>
          <w:sz w:val="24"/>
        </w:rPr>
        <w:t>（本节为通用商务条款，对本章“（三）技术参数及其他要求”中未明确的设备适用，如“（三）技术参数及其他要求”中有明确规定，以其规定为准）</w:t>
      </w:r>
    </w:p>
    <w:p w:rsidR="00200B82" w:rsidRDefault="00F21004">
      <w:pPr>
        <w:spacing w:after="0" w:line="460" w:lineRule="exact"/>
        <w:rPr>
          <w:rFonts w:ascii="仿宋" w:eastAsia="仿宋" w:hAnsi="仿宋"/>
          <w:sz w:val="24"/>
        </w:rPr>
      </w:pPr>
      <w:r>
        <w:rPr>
          <w:rFonts w:ascii="仿宋" w:eastAsia="仿宋" w:hAnsi="仿宋" w:hint="eastAsia"/>
          <w:sz w:val="24"/>
        </w:rPr>
        <w:t>【一】交货时间：合同</w:t>
      </w:r>
      <w:proofErr w:type="gramStart"/>
      <w:r>
        <w:rPr>
          <w:rFonts w:ascii="仿宋" w:eastAsia="仿宋" w:hAnsi="仿宋" w:hint="eastAsia"/>
          <w:sz w:val="24"/>
        </w:rPr>
        <w:t>签定</w:t>
      </w:r>
      <w:proofErr w:type="gramEnd"/>
      <w:r>
        <w:rPr>
          <w:rFonts w:ascii="仿宋" w:eastAsia="仿宋" w:hAnsi="仿宋" w:hint="eastAsia"/>
          <w:sz w:val="24"/>
        </w:rPr>
        <w:t>后</w:t>
      </w:r>
      <w:r>
        <w:rPr>
          <w:rFonts w:ascii="仿宋" w:eastAsia="仿宋" w:hAnsi="仿宋"/>
          <w:sz w:val="24"/>
        </w:rPr>
        <w:t>40</w:t>
      </w:r>
      <w:r>
        <w:rPr>
          <w:rFonts w:ascii="仿宋" w:eastAsia="仿宋" w:hAnsi="仿宋"/>
          <w:sz w:val="24"/>
        </w:rPr>
        <w:t>个日历日内完成交付使用</w:t>
      </w:r>
      <w:r>
        <w:rPr>
          <w:rFonts w:ascii="仿宋" w:eastAsia="仿宋" w:hAnsi="仿宋" w:hint="eastAsia"/>
          <w:sz w:val="24"/>
        </w:rPr>
        <w:t>。</w:t>
      </w:r>
    </w:p>
    <w:p w:rsidR="00200B82" w:rsidRDefault="00F21004">
      <w:pPr>
        <w:spacing w:after="0" w:line="460" w:lineRule="exact"/>
        <w:rPr>
          <w:rFonts w:ascii="仿宋" w:eastAsia="仿宋" w:hAnsi="仿宋"/>
          <w:sz w:val="24"/>
        </w:rPr>
      </w:pPr>
      <w:r>
        <w:rPr>
          <w:rFonts w:ascii="仿宋" w:eastAsia="仿宋" w:hAnsi="仿宋" w:hint="eastAsia"/>
          <w:sz w:val="24"/>
        </w:rPr>
        <w:t>【二】交货地点：明湖小学、明湖中学、城北学校。</w:t>
      </w:r>
    </w:p>
    <w:p w:rsidR="00200B82" w:rsidRDefault="00F21004">
      <w:pPr>
        <w:spacing w:after="0" w:line="460" w:lineRule="exact"/>
        <w:rPr>
          <w:rFonts w:ascii="仿宋" w:eastAsia="仿宋" w:hAnsi="仿宋"/>
          <w:sz w:val="24"/>
        </w:rPr>
      </w:pPr>
      <w:r>
        <w:rPr>
          <w:rFonts w:ascii="仿宋" w:eastAsia="仿宋" w:hAnsi="仿宋" w:hint="eastAsia"/>
          <w:sz w:val="24"/>
        </w:rPr>
        <w:t>【三】付款方式：</w:t>
      </w:r>
      <w:r>
        <w:rPr>
          <w:rFonts w:ascii="仿宋" w:eastAsia="仿宋" w:hAnsi="仿宋" w:hint="eastAsia"/>
          <w:sz w:val="24"/>
        </w:rPr>
        <w:t xml:space="preserve"> 1</w:t>
      </w:r>
      <w:r>
        <w:rPr>
          <w:rFonts w:ascii="仿宋" w:eastAsia="仿宋" w:hAnsi="仿宋" w:hint="eastAsia"/>
          <w:sz w:val="24"/>
        </w:rPr>
        <w:t>、签订合同后，中标人按照合同约定时间内完成本项目的设备安装调试工作，并通知采购人组织验收。经验收小组验收合格，且应支付合同款的</w:t>
      </w:r>
      <w:r>
        <w:rPr>
          <w:rFonts w:ascii="仿宋" w:eastAsia="仿宋" w:hAnsi="仿宋" w:hint="eastAsia"/>
          <w:sz w:val="24"/>
        </w:rPr>
        <w:t>95%</w:t>
      </w:r>
      <w:r>
        <w:rPr>
          <w:rFonts w:ascii="仿宋" w:eastAsia="仿宋" w:hAnsi="仿宋" w:hint="eastAsia"/>
          <w:sz w:val="24"/>
        </w:rPr>
        <w:t>划拨到采购人账户后，采购人在</w:t>
      </w:r>
      <w:r>
        <w:rPr>
          <w:rFonts w:ascii="仿宋" w:eastAsia="仿宋" w:hAnsi="仿宋" w:hint="eastAsia"/>
          <w:sz w:val="24"/>
        </w:rPr>
        <w:t>10</w:t>
      </w:r>
      <w:r>
        <w:rPr>
          <w:rFonts w:ascii="仿宋" w:eastAsia="仿宋" w:hAnsi="仿宋" w:hint="eastAsia"/>
          <w:sz w:val="24"/>
        </w:rPr>
        <w:t>个工作日内将应支付合同款的</w:t>
      </w:r>
      <w:r>
        <w:rPr>
          <w:rFonts w:ascii="仿宋" w:eastAsia="仿宋" w:hAnsi="仿宋" w:hint="eastAsia"/>
          <w:sz w:val="24"/>
        </w:rPr>
        <w:t>95%</w:t>
      </w:r>
      <w:r>
        <w:rPr>
          <w:rFonts w:ascii="仿宋" w:eastAsia="仿宋" w:hAnsi="仿宋" w:hint="eastAsia"/>
          <w:sz w:val="24"/>
        </w:rPr>
        <w:t>全额支付给中标人；本项目验收合格满</w:t>
      </w:r>
      <w:r>
        <w:rPr>
          <w:rFonts w:ascii="仿宋" w:eastAsia="仿宋" w:hAnsi="仿宋" w:hint="eastAsia"/>
          <w:sz w:val="24"/>
        </w:rPr>
        <w:t>12</w:t>
      </w:r>
      <w:r>
        <w:rPr>
          <w:rFonts w:ascii="仿宋" w:eastAsia="仿宋" w:hAnsi="仿宋" w:hint="eastAsia"/>
          <w:sz w:val="24"/>
        </w:rPr>
        <w:t>个月且无质量和服务问题，且应支付合同款的</w:t>
      </w:r>
      <w:r>
        <w:rPr>
          <w:rFonts w:ascii="仿宋" w:eastAsia="仿宋" w:hAnsi="仿宋" w:hint="eastAsia"/>
          <w:sz w:val="24"/>
        </w:rPr>
        <w:t>5%</w:t>
      </w:r>
      <w:r>
        <w:rPr>
          <w:rFonts w:ascii="仿宋" w:eastAsia="仿宋" w:hAnsi="仿宋" w:hint="eastAsia"/>
          <w:sz w:val="24"/>
        </w:rPr>
        <w:t>划拨到采购人账户后，采购人在</w:t>
      </w:r>
      <w:r>
        <w:rPr>
          <w:rFonts w:ascii="仿宋" w:eastAsia="仿宋" w:hAnsi="仿宋" w:hint="eastAsia"/>
          <w:sz w:val="24"/>
        </w:rPr>
        <w:t>10</w:t>
      </w:r>
      <w:r>
        <w:rPr>
          <w:rFonts w:ascii="仿宋" w:eastAsia="仿宋" w:hAnsi="仿宋" w:hint="eastAsia"/>
          <w:sz w:val="24"/>
        </w:rPr>
        <w:t>个工作日内支付合同款的</w:t>
      </w:r>
      <w:r>
        <w:rPr>
          <w:rFonts w:ascii="仿宋" w:eastAsia="仿宋" w:hAnsi="仿宋" w:hint="eastAsia"/>
          <w:sz w:val="24"/>
        </w:rPr>
        <w:t>5%</w:t>
      </w:r>
      <w:r>
        <w:rPr>
          <w:rFonts w:ascii="仿宋" w:eastAsia="仿宋" w:hAnsi="仿宋" w:hint="eastAsia"/>
          <w:sz w:val="24"/>
        </w:rPr>
        <w:t>。</w:t>
      </w:r>
    </w:p>
    <w:p w:rsidR="00200B82" w:rsidRDefault="00F21004">
      <w:pPr>
        <w:spacing w:after="0" w:line="460" w:lineRule="exact"/>
        <w:rPr>
          <w:rFonts w:ascii="仿宋" w:eastAsia="仿宋" w:hAnsi="仿宋"/>
          <w:sz w:val="24"/>
        </w:rPr>
      </w:pPr>
      <w:r>
        <w:rPr>
          <w:rFonts w:ascii="仿宋" w:eastAsia="仿宋" w:hAnsi="仿宋" w:hint="eastAsia"/>
          <w:sz w:val="24"/>
        </w:rPr>
        <w:t>2</w:t>
      </w:r>
      <w:r>
        <w:rPr>
          <w:rFonts w:ascii="仿宋" w:eastAsia="仿宋" w:hAnsi="仿宋" w:hint="eastAsia"/>
          <w:sz w:val="24"/>
        </w:rPr>
        <w:t>、中标人须向采购人出具合法有效完整的完税发票及凭证资料进行支付结算。</w:t>
      </w:r>
    </w:p>
    <w:p w:rsidR="00200B82" w:rsidRDefault="00F21004">
      <w:pPr>
        <w:spacing w:after="0" w:line="460" w:lineRule="exact"/>
        <w:rPr>
          <w:rFonts w:ascii="仿宋" w:eastAsia="仿宋" w:hAnsi="仿宋"/>
          <w:sz w:val="24"/>
        </w:rPr>
      </w:pPr>
      <w:r>
        <w:rPr>
          <w:rFonts w:ascii="仿宋" w:eastAsia="仿宋" w:hAnsi="仿宋" w:hint="eastAsia"/>
          <w:sz w:val="24"/>
        </w:rPr>
        <w:t>【四】质量保证期限：项目整体履约</w:t>
      </w:r>
      <w:r>
        <w:rPr>
          <w:rFonts w:ascii="仿宋" w:eastAsia="仿宋" w:hAnsi="仿宋" w:hint="eastAsia"/>
          <w:sz w:val="24"/>
        </w:rPr>
        <w:t>验收合格之日起，整体质保不低于</w:t>
      </w:r>
      <w:r>
        <w:rPr>
          <w:rFonts w:ascii="仿宋" w:eastAsia="仿宋" w:hAnsi="仿宋" w:hint="eastAsia"/>
          <w:sz w:val="24"/>
        </w:rPr>
        <w:t>36</w:t>
      </w:r>
      <w:r>
        <w:rPr>
          <w:rFonts w:ascii="仿宋" w:eastAsia="仿宋" w:hAnsi="仿宋" w:hint="eastAsia"/>
          <w:sz w:val="24"/>
        </w:rPr>
        <w:t>个月。</w:t>
      </w:r>
    </w:p>
    <w:p w:rsidR="00200B82" w:rsidRDefault="00F21004">
      <w:pPr>
        <w:spacing w:after="0" w:line="460" w:lineRule="exact"/>
        <w:rPr>
          <w:rFonts w:ascii="仿宋" w:eastAsia="仿宋" w:hAnsi="仿宋"/>
          <w:sz w:val="24"/>
        </w:rPr>
      </w:pPr>
      <w:r>
        <w:rPr>
          <w:rFonts w:ascii="仿宋" w:eastAsia="仿宋" w:hAnsi="仿宋" w:hint="eastAsia"/>
          <w:sz w:val="24"/>
        </w:rPr>
        <w:t>【五】验收要求：在中标人完成自检、校级验收、质量检测后，采购人按照</w:t>
      </w:r>
      <w:r>
        <w:rPr>
          <w:rFonts w:ascii="仿宋" w:eastAsia="仿宋" w:hAnsi="仿宋" w:hint="eastAsia"/>
          <w:bCs/>
          <w:sz w:val="24"/>
        </w:rPr>
        <w:t>《关于进一步加强政府采购需求和履约验收管理的指导意见》（财库</w:t>
      </w:r>
      <w:proofErr w:type="gramStart"/>
      <w:r>
        <w:rPr>
          <w:rFonts w:ascii="仿宋" w:eastAsia="仿宋" w:hAnsi="仿宋" w:hint="eastAsia"/>
          <w:bCs/>
          <w:sz w:val="24"/>
        </w:rPr>
        <w:t>〔</w:t>
      </w:r>
      <w:proofErr w:type="gramEnd"/>
      <w:r>
        <w:rPr>
          <w:rFonts w:ascii="仿宋" w:eastAsia="仿宋" w:hAnsi="仿宋" w:hint="eastAsia"/>
          <w:bCs/>
          <w:sz w:val="24"/>
        </w:rPr>
        <w:t>2016)205</w:t>
      </w:r>
      <w:r>
        <w:rPr>
          <w:rFonts w:ascii="仿宋" w:eastAsia="仿宋" w:hAnsi="仿宋" w:hint="eastAsia"/>
          <w:bCs/>
          <w:sz w:val="24"/>
        </w:rPr>
        <w:t>号）</w:t>
      </w:r>
      <w:r>
        <w:rPr>
          <w:rFonts w:ascii="仿宋" w:eastAsia="仿宋" w:hAnsi="仿宋" w:hint="eastAsia"/>
          <w:sz w:val="24"/>
        </w:rPr>
        <w:lastRenderedPageBreak/>
        <w:t>的要求进行验收；</w:t>
      </w:r>
    </w:p>
    <w:p w:rsidR="00200B82" w:rsidRDefault="00F21004">
      <w:pPr>
        <w:spacing w:after="0" w:line="460" w:lineRule="exact"/>
        <w:rPr>
          <w:rFonts w:ascii="仿宋" w:eastAsia="仿宋" w:hAnsi="仿宋"/>
          <w:sz w:val="24"/>
        </w:rPr>
      </w:pPr>
      <w:r>
        <w:rPr>
          <w:rFonts w:ascii="仿宋" w:eastAsia="仿宋" w:hAnsi="仿宋" w:hint="eastAsia"/>
          <w:sz w:val="24"/>
        </w:rPr>
        <w:t>【六】其他要求：投标人的报价</w:t>
      </w:r>
      <w:proofErr w:type="gramStart"/>
      <w:r>
        <w:rPr>
          <w:rFonts w:ascii="仿宋" w:eastAsia="仿宋" w:hAnsi="仿宋" w:hint="eastAsia"/>
          <w:sz w:val="24"/>
        </w:rPr>
        <w:t>应含运杂费</w:t>
      </w:r>
      <w:proofErr w:type="gramEnd"/>
      <w:r>
        <w:rPr>
          <w:rFonts w:ascii="仿宋" w:eastAsia="仿宋" w:hAnsi="仿宋" w:hint="eastAsia"/>
          <w:sz w:val="24"/>
        </w:rPr>
        <w:t>、税费、安装调试费等所有其他费用，并负责运送至采购人指定位置，安装调试合格；投标人在投标前做好现场勘察工作，应充分考虑交付地作息情况、工期要求、交叉作业等诸多因素，以此充分了解项目实施情况。</w:t>
      </w:r>
      <w:r>
        <w:rPr>
          <w:rFonts w:ascii="仿宋" w:eastAsia="仿宋" w:hAnsi="仿宋"/>
          <w:sz w:val="24"/>
        </w:rPr>
        <w:t xml:space="preserve"> </w:t>
      </w:r>
    </w:p>
    <w:p w:rsidR="00200B82" w:rsidRDefault="00F21004">
      <w:pPr>
        <w:spacing w:after="0" w:line="460" w:lineRule="exact"/>
        <w:rPr>
          <w:rFonts w:ascii="仿宋" w:eastAsia="仿宋" w:hAnsi="仿宋"/>
          <w:sz w:val="24"/>
        </w:rPr>
      </w:pPr>
      <w:r>
        <w:rPr>
          <w:rFonts w:ascii="仿宋" w:eastAsia="仿宋" w:hAnsi="仿宋" w:hint="eastAsia"/>
          <w:sz w:val="24"/>
        </w:rPr>
        <w:t>【七】施工要求</w:t>
      </w:r>
    </w:p>
    <w:p w:rsidR="00200B82" w:rsidRDefault="00F21004">
      <w:pPr>
        <w:spacing w:after="0" w:line="460" w:lineRule="exact"/>
        <w:rPr>
          <w:rFonts w:ascii="仿宋" w:eastAsia="仿宋" w:hAnsi="仿宋"/>
          <w:sz w:val="24"/>
        </w:rPr>
      </w:pPr>
      <w:r>
        <w:rPr>
          <w:rFonts w:ascii="仿宋" w:eastAsia="仿宋" w:hAnsi="仿宋"/>
          <w:sz w:val="24"/>
        </w:rPr>
        <w:t>1</w:t>
      </w:r>
      <w:r>
        <w:rPr>
          <w:rFonts w:ascii="仿宋" w:eastAsia="仿宋" w:hAnsi="仿宋" w:hint="eastAsia"/>
          <w:sz w:val="24"/>
        </w:rPr>
        <w:t>、施工计划：投标人须结合本采购项目交货时间及项目校作息</w:t>
      </w:r>
      <w:r>
        <w:rPr>
          <w:rFonts w:ascii="仿宋" w:eastAsia="仿宋" w:hAnsi="仿宋" w:hint="eastAsia"/>
          <w:sz w:val="24"/>
        </w:rPr>
        <w:t>时间安排，制定切实可行的施工计划，杜绝有与项目正常教学发生冲突的情况发生（投标人在投标文件中提供承诺函原件）；</w:t>
      </w:r>
    </w:p>
    <w:p w:rsidR="00200B82" w:rsidRDefault="00F21004">
      <w:pPr>
        <w:spacing w:after="0" w:line="460" w:lineRule="exact"/>
        <w:rPr>
          <w:rFonts w:ascii="仿宋" w:eastAsia="仿宋" w:hAnsi="仿宋"/>
          <w:sz w:val="24"/>
        </w:rPr>
      </w:pPr>
      <w:r>
        <w:rPr>
          <w:rFonts w:ascii="仿宋" w:eastAsia="仿宋" w:hAnsi="仿宋" w:hint="eastAsia"/>
          <w:sz w:val="24"/>
        </w:rPr>
        <w:t>2</w:t>
      </w:r>
      <w:r>
        <w:rPr>
          <w:rFonts w:ascii="仿宋" w:eastAsia="仿宋" w:hAnsi="仿宋" w:hint="eastAsia"/>
          <w:sz w:val="24"/>
        </w:rPr>
        <w:t>、弱电线路敷设：本次新建的教室多媒体系统设备所有设备线路采用</w:t>
      </w:r>
      <w:r>
        <w:rPr>
          <w:rFonts w:ascii="仿宋" w:eastAsia="仿宋" w:hAnsi="仿宋" w:hint="eastAsia"/>
          <w:sz w:val="24"/>
        </w:rPr>
        <w:t>PVC</w:t>
      </w:r>
      <w:r>
        <w:rPr>
          <w:rFonts w:ascii="仿宋" w:eastAsia="仿宋" w:hAnsi="仿宋" w:hint="eastAsia"/>
          <w:sz w:val="24"/>
        </w:rPr>
        <w:t>线槽布线，主干强弱电线路走线间距不得低于</w:t>
      </w:r>
      <w:r>
        <w:rPr>
          <w:rFonts w:ascii="仿宋" w:eastAsia="仿宋" w:hAnsi="仿宋" w:hint="eastAsia"/>
          <w:sz w:val="24"/>
        </w:rPr>
        <w:t>30cm</w:t>
      </w:r>
      <w:r>
        <w:rPr>
          <w:rFonts w:ascii="仿宋" w:eastAsia="仿宋" w:hAnsi="仿宋" w:hint="eastAsia"/>
          <w:sz w:val="24"/>
        </w:rPr>
        <w:t>，所有线路均需布置于线槽内敷设，无明线外露。网络电缆采用国产品牌六类网线产品，水晶</w:t>
      </w:r>
      <w:proofErr w:type="gramStart"/>
      <w:r>
        <w:rPr>
          <w:rFonts w:ascii="仿宋" w:eastAsia="仿宋" w:hAnsi="仿宋" w:hint="eastAsia"/>
          <w:sz w:val="24"/>
        </w:rPr>
        <w:t>头采用</w:t>
      </w:r>
      <w:proofErr w:type="gramEnd"/>
      <w:r>
        <w:rPr>
          <w:rFonts w:ascii="仿宋" w:eastAsia="仿宋" w:hAnsi="仿宋" w:hint="eastAsia"/>
          <w:sz w:val="24"/>
        </w:rPr>
        <w:t>国产品牌厂家产品，且两端水晶头制作均需加装水晶头专用防尘套（项目验收时需提供六类网线产品质检报告，验收条款）；</w:t>
      </w:r>
    </w:p>
    <w:p w:rsidR="00200B82" w:rsidRDefault="00F21004">
      <w:pPr>
        <w:spacing w:after="0" w:line="460" w:lineRule="exact"/>
        <w:rPr>
          <w:rFonts w:ascii="仿宋" w:eastAsia="仿宋" w:hAnsi="仿宋"/>
          <w:sz w:val="24"/>
        </w:rPr>
      </w:pPr>
      <w:r>
        <w:rPr>
          <w:rFonts w:ascii="仿宋" w:eastAsia="仿宋" w:hAnsi="仿宋" w:hint="eastAsia"/>
          <w:sz w:val="24"/>
        </w:rPr>
        <w:t>3</w:t>
      </w:r>
      <w:r>
        <w:rPr>
          <w:rFonts w:ascii="仿宋" w:eastAsia="仿宋" w:hAnsi="仿宋" w:hint="eastAsia"/>
          <w:sz w:val="24"/>
        </w:rPr>
        <w:t>、系统供电：所有系统设备电源采用学校教室内插座取电，设备电源线为正规厂家产品，火、</w:t>
      </w:r>
      <w:r>
        <w:rPr>
          <w:rFonts w:ascii="仿宋" w:eastAsia="仿宋" w:hAnsi="仿宋" w:hint="eastAsia"/>
          <w:sz w:val="24"/>
        </w:rPr>
        <w:t>零线不低于</w:t>
      </w:r>
      <w:r>
        <w:rPr>
          <w:rFonts w:ascii="仿宋" w:eastAsia="仿宋" w:hAnsi="仿宋" w:hint="eastAsia"/>
          <w:sz w:val="24"/>
        </w:rPr>
        <w:t>BV2.5</w:t>
      </w:r>
      <w:r>
        <w:rPr>
          <w:rFonts w:ascii="仿宋" w:eastAsia="仿宋" w:hAnsi="仿宋" w:hint="eastAsia"/>
          <w:sz w:val="24"/>
        </w:rPr>
        <w:t>平方，地线不低于</w:t>
      </w:r>
      <w:r>
        <w:rPr>
          <w:rFonts w:ascii="仿宋" w:eastAsia="仿宋" w:hAnsi="仿宋" w:hint="eastAsia"/>
          <w:sz w:val="24"/>
        </w:rPr>
        <w:t>BV1</w:t>
      </w:r>
      <w:r>
        <w:rPr>
          <w:rFonts w:ascii="仿宋" w:eastAsia="仿宋" w:hAnsi="仿宋" w:hint="eastAsia"/>
          <w:sz w:val="24"/>
        </w:rPr>
        <w:t>平方。强弱电线路走线间距不得低于</w:t>
      </w:r>
      <w:r>
        <w:rPr>
          <w:rFonts w:ascii="仿宋" w:eastAsia="仿宋" w:hAnsi="仿宋" w:hint="eastAsia"/>
          <w:sz w:val="24"/>
        </w:rPr>
        <w:t>30cm</w:t>
      </w:r>
      <w:r>
        <w:rPr>
          <w:rFonts w:ascii="仿宋" w:eastAsia="仿宋" w:hAnsi="仿宋" w:hint="eastAsia"/>
          <w:sz w:val="24"/>
        </w:rPr>
        <w:t>，所有线路均需穿管敷设，无明线外露；取电后通过双联空气开关后再连接设备，符合国家强电相关规范要求。（项目验收时需提供电源线产品质检报告，验收条款）；</w:t>
      </w:r>
    </w:p>
    <w:p w:rsidR="00200B82" w:rsidRDefault="00F21004">
      <w:pPr>
        <w:spacing w:after="0" w:line="460" w:lineRule="exact"/>
        <w:rPr>
          <w:rFonts w:ascii="仿宋" w:eastAsia="仿宋" w:hAnsi="仿宋"/>
          <w:sz w:val="24"/>
        </w:rPr>
      </w:pPr>
      <w:r>
        <w:rPr>
          <w:rFonts w:ascii="仿宋" w:eastAsia="仿宋" w:hAnsi="仿宋" w:hint="eastAsia"/>
          <w:sz w:val="24"/>
        </w:rPr>
        <w:t>4</w:t>
      </w:r>
      <w:r>
        <w:rPr>
          <w:rFonts w:ascii="仿宋" w:eastAsia="仿宋" w:hAnsi="仿宋" w:hint="eastAsia"/>
          <w:sz w:val="24"/>
        </w:rPr>
        <w:t>、设备安装：多媒体安装架膨胀螺栓的数量不低于</w:t>
      </w:r>
      <w:r>
        <w:rPr>
          <w:rFonts w:ascii="仿宋" w:eastAsia="仿宋" w:hAnsi="仿宋" w:hint="eastAsia"/>
          <w:sz w:val="24"/>
        </w:rPr>
        <w:t>8</w:t>
      </w:r>
      <w:r>
        <w:rPr>
          <w:rFonts w:ascii="仿宋" w:eastAsia="仿宋" w:hAnsi="仿宋" w:hint="eastAsia"/>
          <w:sz w:val="24"/>
        </w:rPr>
        <w:t>个，须按照成都市教育技术装备相关规范要求进行排列组装，设备组装线缆均需采用尼龙扎带规范捆扎；</w:t>
      </w:r>
      <w:proofErr w:type="gramStart"/>
      <w:r>
        <w:rPr>
          <w:rFonts w:ascii="仿宋" w:eastAsia="仿宋" w:hAnsi="仿宋" w:hint="eastAsia"/>
          <w:sz w:val="24"/>
        </w:rPr>
        <w:t>推拉绿板安装</w:t>
      </w:r>
      <w:proofErr w:type="gramEnd"/>
      <w:r>
        <w:rPr>
          <w:rFonts w:ascii="仿宋" w:eastAsia="仿宋" w:hAnsi="仿宋" w:hint="eastAsia"/>
          <w:sz w:val="24"/>
        </w:rPr>
        <w:t>架固定位置的数量不低于</w:t>
      </w:r>
      <w:r>
        <w:rPr>
          <w:rFonts w:ascii="仿宋" w:eastAsia="仿宋" w:hAnsi="仿宋" w:hint="eastAsia"/>
          <w:sz w:val="24"/>
        </w:rPr>
        <w:t>8</w:t>
      </w:r>
      <w:r>
        <w:rPr>
          <w:rFonts w:ascii="仿宋" w:eastAsia="仿宋" w:hAnsi="仿宋" w:hint="eastAsia"/>
          <w:sz w:val="24"/>
        </w:rPr>
        <w:t>个（上</w:t>
      </w:r>
      <w:r>
        <w:rPr>
          <w:rFonts w:ascii="仿宋" w:eastAsia="仿宋" w:hAnsi="仿宋" w:hint="eastAsia"/>
          <w:sz w:val="24"/>
        </w:rPr>
        <w:t>4</w:t>
      </w:r>
      <w:r>
        <w:rPr>
          <w:rFonts w:ascii="仿宋" w:eastAsia="仿宋" w:hAnsi="仿宋" w:hint="eastAsia"/>
          <w:sz w:val="24"/>
        </w:rPr>
        <w:t>下</w:t>
      </w:r>
      <w:r>
        <w:rPr>
          <w:rFonts w:ascii="仿宋" w:eastAsia="仿宋" w:hAnsi="仿宋" w:hint="eastAsia"/>
          <w:sz w:val="24"/>
        </w:rPr>
        <w:t>4</w:t>
      </w:r>
      <w:r>
        <w:rPr>
          <w:rFonts w:ascii="仿宋" w:eastAsia="仿宋" w:hAnsi="仿宋" w:hint="eastAsia"/>
          <w:sz w:val="24"/>
        </w:rPr>
        <w:t>），承重受力均匀分布。（验收条款）；</w:t>
      </w:r>
    </w:p>
    <w:p w:rsidR="00200B82" w:rsidRDefault="00F21004">
      <w:pPr>
        <w:spacing w:after="0" w:line="460" w:lineRule="exact"/>
        <w:rPr>
          <w:rFonts w:ascii="仿宋" w:eastAsia="仿宋" w:hAnsi="仿宋"/>
          <w:sz w:val="24"/>
        </w:rPr>
      </w:pPr>
      <w:r>
        <w:rPr>
          <w:rFonts w:ascii="仿宋" w:eastAsia="仿宋" w:hAnsi="仿宋"/>
          <w:sz w:val="24"/>
        </w:rPr>
        <w:t>5</w:t>
      </w:r>
      <w:r>
        <w:rPr>
          <w:rFonts w:ascii="仿宋" w:eastAsia="仿宋" w:hAnsi="仿宋" w:hint="eastAsia"/>
          <w:sz w:val="24"/>
        </w:rPr>
        <w:t>、文案归档：项目施工整体结束，包括但不限于提供多媒体软件账号及密码、系统拓扑图、设备连接示意图、线路标识文本、隐蔽工程照片、系统操作流程，以上材料均将作为验收材料附件（验收条款）；</w:t>
      </w:r>
    </w:p>
    <w:p w:rsidR="00200B82" w:rsidRDefault="00F21004">
      <w:pPr>
        <w:spacing w:after="0" w:line="460" w:lineRule="exact"/>
        <w:rPr>
          <w:rFonts w:ascii="仿宋" w:eastAsia="仿宋" w:hAnsi="仿宋"/>
          <w:color w:val="000000" w:themeColor="text1"/>
          <w:sz w:val="24"/>
        </w:rPr>
      </w:pPr>
      <w:r>
        <w:rPr>
          <w:rFonts w:ascii="仿宋" w:eastAsia="仿宋" w:hAnsi="仿宋"/>
          <w:color w:val="000000" w:themeColor="text1"/>
          <w:sz w:val="24"/>
        </w:rPr>
        <w:t>6</w:t>
      </w:r>
      <w:r>
        <w:rPr>
          <w:rFonts w:ascii="仿宋" w:eastAsia="仿宋" w:hAnsi="仿宋"/>
          <w:color w:val="000000" w:themeColor="text1"/>
          <w:sz w:val="24"/>
        </w:rPr>
        <w:t>、</w:t>
      </w:r>
      <w:proofErr w:type="gramStart"/>
      <w:r>
        <w:rPr>
          <w:rFonts w:ascii="仿宋" w:eastAsia="仿宋" w:hAnsi="仿宋" w:hint="eastAsia"/>
          <w:color w:val="000000" w:themeColor="text1"/>
          <w:sz w:val="24"/>
        </w:rPr>
        <w:t>推拉绿板验收</w:t>
      </w:r>
      <w:proofErr w:type="gramEnd"/>
      <w:r>
        <w:rPr>
          <w:rFonts w:ascii="仿宋" w:eastAsia="仿宋" w:hAnsi="仿宋" w:hint="eastAsia"/>
          <w:color w:val="000000" w:themeColor="text1"/>
          <w:sz w:val="24"/>
        </w:rPr>
        <w:t>时需提供由具有检测资质的机构质量检测报告（质量检测项包含甲醛释放量的检测指标；质量检测报告时间为项目验收截止时间一年内为有效报告，其余无效）。</w:t>
      </w:r>
    </w:p>
    <w:p w:rsidR="00200B82" w:rsidRDefault="00F21004">
      <w:pPr>
        <w:spacing w:after="0" w:line="460" w:lineRule="exact"/>
        <w:rPr>
          <w:rFonts w:ascii="仿宋" w:eastAsia="仿宋" w:hAnsi="仿宋"/>
          <w:sz w:val="24"/>
        </w:rPr>
      </w:pPr>
      <w:r>
        <w:rPr>
          <w:rFonts w:ascii="仿宋" w:eastAsia="仿宋" w:hAnsi="仿宋" w:hint="eastAsia"/>
          <w:sz w:val="24"/>
        </w:rPr>
        <w:t>7</w:t>
      </w:r>
      <w:r>
        <w:rPr>
          <w:rFonts w:ascii="仿宋" w:eastAsia="仿宋" w:hAnsi="仿宋" w:hint="eastAsia"/>
          <w:sz w:val="24"/>
        </w:rPr>
        <w:t>、质量检测：中标人全面完成项目建设后，采购人有权需委托第三方质检机构</w:t>
      </w:r>
      <w:r>
        <w:rPr>
          <w:rFonts w:ascii="仿宋" w:eastAsia="仿宋" w:hAnsi="仿宋" w:hint="eastAsia"/>
          <w:sz w:val="24"/>
        </w:rPr>
        <w:lastRenderedPageBreak/>
        <w:t>对工程、货物等进行质量检测，一次性检测合格所产生的检测费用由采购人支付；出现整改引起的检测费用由中标人承担，出现多次整改采购人有权拒收货物，情节严重将终止合同并追究相关责任（合同条款）。</w:t>
      </w:r>
    </w:p>
    <w:p w:rsidR="00200B82" w:rsidRDefault="00F21004">
      <w:pPr>
        <w:spacing w:after="0" w:line="460" w:lineRule="exact"/>
        <w:rPr>
          <w:rFonts w:ascii="仿宋" w:eastAsia="仿宋" w:hAnsi="仿宋"/>
          <w:sz w:val="24"/>
        </w:rPr>
      </w:pPr>
      <w:r>
        <w:rPr>
          <w:rFonts w:ascii="仿宋" w:eastAsia="仿宋" w:hAnsi="仿宋" w:hint="eastAsia"/>
          <w:sz w:val="24"/>
        </w:rPr>
        <w:t>【八】配套服务要求</w:t>
      </w:r>
    </w:p>
    <w:p w:rsidR="00200B82" w:rsidRDefault="00F21004">
      <w:pPr>
        <w:spacing w:after="0" w:line="460" w:lineRule="exact"/>
        <w:rPr>
          <w:rFonts w:ascii="仿宋" w:eastAsia="仿宋" w:hAnsi="仿宋"/>
          <w:sz w:val="24"/>
        </w:rPr>
      </w:pPr>
      <w:r>
        <w:rPr>
          <w:rFonts w:ascii="仿宋" w:eastAsia="仿宋" w:hAnsi="仿宋"/>
          <w:sz w:val="24"/>
        </w:rPr>
        <w:t>1</w:t>
      </w:r>
      <w:r>
        <w:rPr>
          <w:rFonts w:ascii="仿宋" w:eastAsia="仿宋" w:hAnsi="仿宋" w:hint="eastAsia"/>
          <w:sz w:val="24"/>
        </w:rPr>
        <w:t>、培训服务：中标人须对项目校管理人员进行现场培训，直至可独立熟练操作为止（验收条款）；</w:t>
      </w:r>
    </w:p>
    <w:p w:rsidR="00200B82" w:rsidRDefault="00F21004">
      <w:pPr>
        <w:spacing w:after="0" w:line="460" w:lineRule="exact"/>
        <w:rPr>
          <w:rFonts w:ascii="仿宋" w:eastAsia="仿宋" w:hAnsi="仿宋"/>
          <w:sz w:val="24"/>
        </w:rPr>
      </w:pPr>
      <w:r>
        <w:rPr>
          <w:rFonts w:ascii="仿宋" w:eastAsia="仿宋" w:hAnsi="仿宋"/>
          <w:sz w:val="24"/>
        </w:rPr>
        <w:t>2</w:t>
      </w:r>
      <w:r>
        <w:rPr>
          <w:rFonts w:ascii="仿宋" w:eastAsia="仿宋" w:hAnsi="仿宋" w:hint="eastAsia"/>
          <w:sz w:val="24"/>
        </w:rPr>
        <w:t>、维修服务：质保期内出现质量问题，乙方在接到通知后须立即响应、</w:t>
      </w:r>
      <w:r>
        <w:rPr>
          <w:rFonts w:ascii="仿宋" w:eastAsia="仿宋" w:hAnsi="仿宋"/>
          <w:sz w:val="24"/>
        </w:rPr>
        <w:t>4</w:t>
      </w:r>
      <w:r>
        <w:rPr>
          <w:rFonts w:ascii="仿宋" w:eastAsia="仿宋" w:hAnsi="仿宋" w:hint="eastAsia"/>
          <w:sz w:val="24"/>
        </w:rPr>
        <w:t>小时内到场、</w:t>
      </w:r>
      <w:r>
        <w:rPr>
          <w:rFonts w:ascii="仿宋" w:eastAsia="仿宋" w:hAnsi="仿宋"/>
          <w:sz w:val="24"/>
        </w:rPr>
        <w:t>24</w:t>
      </w:r>
      <w:r>
        <w:rPr>
          <w:rFonts w:ascii="仿宋" w:eastAsia="仿宋" w:hAnsi="仿宋" w:hint="eastAsia"/>
          <w:sz w:val="24"/>
        </w:rPr>
        <w:t>小时内完成维修或提供备件；</w:t>
      </w:r>
      <w:r>
        <w:rPr>
          <w:rFonts w:ascii="仿宋" w:eastAsia="仿宋" w:hAnsi="仿宋"/>
          <w:sz w:val="24"/>
        </w:rPr>
        <w:t>12</w:t>
      </w:r>
      <w:r>
        <w:rPr>
          <w:rFonts w:ascii="仿宋" w:eastAsia="仿宋" w:hAnsi="仿宋" w:hint="eastAsia"/>
          <w:sz w:val="24"/>
        </w:rPr>
        <w:t>个月内同一设备故障达</w:t>
      </w:r>
      <w:r>
        <w:rPr>
          <w:rFonts w:ascii="仿宋" w:eastAsia="仿宋" w:hAnsi="仿宋"/>
          <w:sz w:val="24"/>
        </w:rPr>
        <w:t>3</w:t>
      </w:r>
      <w:r>
        <w:rPr>
          <w:rFonts w:ascii="仿宋" w:eastAsia="仿宋" w:hAnsi="仿宋" w:hint="eastAsia"/>
          <w:sz w:val="24"/>
        </w:rPr>
        <w:t>次（含）以</w:t>
      </w:r>
      <w:r>
        <w:rPr>
          <w:rFonts w:ascii="仿宋" w:eastAsia="仿宋" w:hAnsi="仿宋" w:hint="eastAsia"/>
          <w:sz w:val="24"/>
        </w:rPr>
        <w:t>上，必须更换全新的同等设备（合同条款）；</w:t>
      </w:r>
    </w:p>
    <w:p w:rsidR="00200B82" w:rsidRDefault="00F21004">
      <w:pPr>
        <w:spacing w:after="0" w:line="460" w:lineRule="exact"/>
        <w:rPr>
          <w:rFonts w:ascii="仿宋" w:eastAsia="仿宋" w:hAnsi="仿宋"/>
          <w:sz w:val="24"/>
        </w:rPr>
      </w:pPr>
      <w:r>
        <w:rPr>
          <w:rFonts w:ascii="仿宋" w:eastAsia="仿宋" w:hAnsi="仿宋" w:hint="eastAsia"/>
          <w:sz w:val="24"/>
        </w:rPr>
        <w:t>3</w:t>
      </w:r>
      <w:r>
        <w:rPr>
          <w:rFonts w:ascii="仿宋" w:eastAsia="仿宋" w:hAnsi="仿宋" w:hint="eastAsia"/>
          <w:sz w:val="24"/>
        </w:rPr>
        <w:t>、现场服务：项目完工并通过验收后，中标人至少提供不低于三次现场技术指导服务，培训人员不低于一名。（合同条款）；</w:t>
      </w:r>
    </w:p>
    <w:p w:rsidR="00200B82" w:rsidRDefault="00F21004">
      <w:pPr>
        <w:spacing w:after="0" w:line="460" w:lineRule="exact"/>
        <w:rPr>
          <w:rFonts w:ascii="仿宋" w:eastAsia="仿宋" w:hAnsi="仿宋"/>
          <w:sz w:val="24"/>
        </w:rPr>
      </w:pPr>
      <w:r>
        <w:rPr>
          <w:rFonts w:ascii="仿宋" w:eastAsia="仿宋" w:hAnsi="仿宋"/>
          <w:sz w:val="24"/>
        </w:rPr>
        <w:t>4</w:t>
      </w:r>
      <w:r>
        <w:rPr>
          <w:rFonts w:ascii="仿宋" w:eastAsia="仿宋" w:hAnsi="仿宋" w:hint="eastAsia"/>
          <w:sz w:val="24"/>
        </w:rPr>
        <w:t>、备品备件：质保期内，若遇重大活动安排，中标人须提供系统相应的备品、备件，以确保设备在出现突发性故障时能及时更换，保障系统的正常进行（合同条款）；</w:t>
      </w:r>
    </w:p>
    <w:p w:rsidR="00200B82" w:rsidRDefault="00F21004">
      <w:pPr>
        <w:spacing w:line="460" w:lineRule="exact"/>
        <w:contextualSpacing/>
        <w:rPr>
          <w:rFonts w:ascii="仿宋" w:eastAsia="仿宋" w:hAnsi="仿宋"/>
          <w:sz w:val="24"/>
        </w:rPr>
      </w:pPr>
      <w:r>
        <w:rPr>
          <w:rFonts w:ascii="仿宋" w:eastAsia="仿宋" w:hAnsi="仿宋"/>
          <w:sz w:val="24"/>
        </w:rPr>
        <w:t>4</w:t>
      </w:r>
      <w:r>
        <w:rPr>
          <w:rFonts w:ascii="仿宋" w:eastAsia="仿宋" w:hAnsi="仿宋" w:hint="eastAsia"/>
          <w:sz w:val="24"/>
        </w:rPr>
        <w:t>、继续培训服务：质保期内，若因项目校人事变动等引起的继续培训服务需求，中标人须无偿提供继续培训服务（合同条款）。</w:t>
      </w:r>
    </w:p>
    <w:p w:rsidR="00200B82" w:rsidRDefault="00F21004">
      <w:pPr>
        <w:spacing w:line="460" w:lineRule="exact"/>
        <w:contextualSpacing/>
        <w:rPr>
          <w:rFonts w:ascii="仿宋" w:eastAsia="仿宋" w:hAnsi="仿宋"/>
          <w:b/>
          <w:bCs/>
          <w:sz w:val="24"/>
        </w:rPr>
      </w:pPr>
      <w:r>
        <w:rPr>
          <w:rFonts w:ascii="仿宋" w:eastAsia="仿宋" w:hAnsi="仿宋" w:hint="eastAsia"/>
          <w:b/>
          <w:bCs/>
          <w:sz w:val="24"/>
        </w:rPr>
        <w:t>【九】违约责任：</w:t>
      </w:r>
    </w:p>
    <w:p w:rsidR="00200B82" w:rsidRDefault="00F21004">
      <w:pPr>
        <w:spacing w:line="460" w:lineRule="exact"/>
        <w:contextualSpacing/>
        <w:rPr>
          <w:rFonts w:ascii="仿宋" w:eastAsia="仿宋" w:hAnsi="仿宋"/>
          <w:sz w:val="24"/>
        </w:rPr>
      </w:pPr>
      <w:r>
        <w:rPr>
          <w:rFonts w:ascii="仿宋" w:eastAsia="仿宋" w:hAnsi="仿宋"/>
          <w:sz w:val="24"/>
        </w:rPr>
        <w:t>1</w:t>
      </w:r>
      <w:r>
        <w:rPr>
          <w:rFonts w:ascii="仿宋" w:eastAsia="仿宋" w:hAnsi="仿宋" w:hint="eastAsia"/>
          <w:sz w:val="24"/>
        </w:rPr>
        <w:t>、采购人违约责任</w:t>
      </w:r>
    </w:p>
    <w:p w:rsidR="00200B82" w:rsidRDefault="00F21004">
      <w:pPr>
        <w:spacing w:line="460" w:lineRule="exact"/>
        <w:contextualSpacing/>
        <w:rPr>
          <w:rFonts w:ascii="仿宋" w:eastAsia="仿宋" w:hAnsi="仿宋"/>
          <w:sz w:val="24"/>
        </w:rPr>
      </w:pPr>
      <w:r>
        <w:rPr>
          <w:rFonts w:ascii="仿宋" w:eastAsia="仿宋" w:hAnsi="仿宋" w:hint="eastAsia"/>
          <w:sz w:val="24"/>
        </w:rPr>
        <w:t>（</w:t>
      </w:r>
      <w:r>
        <w:rPr>
          <w:rFonts w:ascii="仿宋" w:eastAsia="仿宋" w:hAnsi="仿宋"/>
          <w:sz w:val="24"/>
        </w:rPr>
        <w:t>1</w:t>
      </w:r>
      <w:r>
        <w:rPr>
          <w:rFonts w:ascii="仿宋" w:eastAsia="仿宋" w:hAnsi="仿宋" w:hint="eastAsia"/>
          <w:sz w:val="24"/>
        </w:rPr>
        <w:t>）采购人无正当理由拒收货物的，采购人应偿付合同总</w:t>
      </w:r>
      <w:r>
        <w:rPr>
          <w:rFonts w:ascii="仿宋" w:eastAsia="仿宋" w:hAnsi="仿宋" w:hint="eastAsia"/>
          <w:sz w:val="24"/>
        </w:rPr>
        <w:t>价百分之叁的违约金；</w:t>
      </w:r>
    </w:p>
    <w:p w:rsidR="00200B82" w:rsidRDefault="00F21004">
      <w:pPr>
        <w:spacing w:line="460" w:lineRule="exact"/>
        <w:contextualSpacing/>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）采购人逾期支付货款的，除应及时付足货款外，应向中标人偿付欠款总额万分之壹</w:t>
      </w:r>
      <w:r>
        <w:rPr>
          <w:rFonts w:ascii="仿宋" w:eastAsia="仿宋" w:hAnsi="仿宋"/>
          <w:sz w:val="24"/>
        </w:rPr>
        <w:t>/</w:t>
      </w:r>
      <w:r>
        <w:rPr>
          <w:rFonts w:ascii="仿宋" w:eastAsia="仿宋" w:hAnsi="仿宋" w:hint="eastAsia"/>
          <w:sz w:val="24"/>
        </w:rPr>
        <w:t>天的违约金；逾期付款超过</w:t>
      </w:r>
      <w:r>
        <w:rPr>
          <w:rFonts w:ascii="仿宋" w:eastAsia="仿宋" w:hAnsi="仿宋"/>
          <w:sz w:val="24"/>
        </w:rPr>
        <w:t>30</w:t>
      </w:r>
      <w:r>
        <w:rPr>
          <w:rFonts w:ascii="仿宋" w:eastAsia="仿宋" w:hAnsi="仿宋" w:hint="eastAsia"/>
          <w:sz w:val="24"/>
        </w:rPr>
        <w:t>天的，中标人有权终止合同；</w:t>
      </w:r>
    </w:p>
    <w:p w:rsidR="00200B82" w:rsidRDefault="00F21004">
      <w:pPr>
        <w:spacing w:line="460" w:lineRule="exact"/>
        <w:contextualSpacing/>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）采购人偿付的违约金不足以弥补中标人损失的，还应按中标人损失尚未弥补的部分，支付赔偿金给中标人。</w:t>
      </w:r>
      <w:r>
        <w:rPr>
          <w:rFonts w:ascii="仿宋" w:eastAsia="仿宋" w:hAnsi="仿宋"/>
          <w:sz w:val="24"/>
        </w:rPr>
        <w:br/>
        <w:t>2</w:t>
      </w:r>
      <w:r>
        <w:rPr>
          <w:rFonts w:ascii="仿宋" w:eastAsia="仿宋" w:hAnsi="仿宋" w:hint="eastAsia"/>
          <w:sz w:val="24"/>
        </w:rPr>
        <w:t>、中标人违约责任</w:t>
      </w:r>
    </w:p>
    <w:p w:rsidR="00200B82" w:rsidRDefault="00F21004">
      <w:pPr>
        <w:spacing w:line="460" w:lineRule="exact"/>
        <w:contextualSpacing/>
        <w:rPr>
          <w:rFonts w:ascii="仿宋" w:eastAsia="仿宋" w:hAnsi="仿宋"/>
          <w:sz w:val="24"/>
        </w:rPr>
      </w:pPr>
      <w:r>
        <w:rPr>
          <w:rFonts w:ascii="仿宋" w:eastAsia="仿宋" w:hAnsi="仿宋" w:hint="eastAsia"/>
          <w:sz w:val="24"/>
        </w:rPr>
        <w:t>（</w:t>
      </w:r>
      <w:r>
        <w:rPr>
          <w:rFonts w:ascii="仿宋" w:eastAsia="仿宋" w:hAnsi="仿宋"/>
          <w:sz w:val="24"/>
        </w:rPr>
        <w:t>1</w:t>
      </w:r>
      <w:r>
        <w:rPr>
          <w:rFonts w:ascii="仿宋" w:eastAsia="仿宋" w:hAnsi="仿宋" w:hint="eastAsia"/>
          <w:sz w:val="24"/>
        </w:rPr>
        <w:t>）中标人交付的货物质量不符合合同规定的，中标人应向采购人支付合同总价的百分之叁的违约金，并须在合同规定的交货时间内更换合格的货物给采购人，否则，视作中标人不能交付货物而违约，按本条本款下述第“（</w:t>
      </w:r>
      <w:r>
        <w:rPr>
          <w:rFonts w:ascii="仿宋" w:eastAsia="仿宋" w:hAnsi="仿宋"/>
          <w:sz w:val="24"/>
        </w:rPr>
        <w:t>2</w:t>
      </w:r>
      <w:r>
        <w:rPr>
          <w:rFonts w:ascii="仿宋" w:eastAsia="仿宋" w:hAnsi="仿宋" w:hint="eastAsia"/>
          <w:sz w:val="24"/>
        </w:rPr>
        <w:t>）”项规定由中标人偿付违约赔偿金给采购人。</w:t>
      </w:r>
    </w:p>
    <w:p w:rsidR="00200B82" w:rsidRDefault="00F21004">
      <w:pPr>
        <w:spacing w:line="460" w:lineRule="exact"/>
        <w:contextualSpacing/>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）中标人不能交付货物或逾期交付货物而违约的，除应及时交足货物外，应向采购人偿付逾期交货部分货款总额的万分之壹</w:t>
      </w:r>
      <w:r>
        <w:rPr>
          <w:rFonts w:ascii="仿宋" w:eastAsia="仿宋" w:hAnsi="仿宋"/>
          <w:sz w:val="24"/>
        </w:rPr>
        <w:t>/</w:t>
      </w:r>
      <w:r>
        <w:rPr>
          <w:rFonts w:ascii="仿宋" w:eastAsia="仿宋" w:hAnsi="仿宋" w:hint="eastAsia"/>
          <w:sz w:val="24"/>
        </w:rPr>
        <w:t>天的违约金；逾期交货超过</w:t>
      </w:r>
      <w:r>
        <w:rPr>
          <w:rFonts w:ascii="仿宋" w:eastAsia="仿宋" w:hAnsi="仿宋"/>
          <w:sz w:val="24"/>
        </w:rPr>
        <w:t>30</w:t>
      </w:r>
      <w:r>
        <w:rPr>
          <w:rFonts w:ascii="仿宋" w:eastAsia="仿宋" w:hAnsi="仿宋" w:hint="eastAsia"/>
          <w:sz w:val="24"/>
        </w:rPr>
        <w:lastRenderedPageBreak/>
        <w:t>天，采购人有权终止合同，中标人则应按合同总价的百分之叁的款额向采购人偿付赔偿金，并须全额退还采购人已经付给中标人的货款及其利息。</w:t>
      </w:r>
    </w:p>
    <w:p w:rsidR="00200B82" w:rsidRDefault="00F21004">
      <w:pPr>
        <w:spacing w:line="460" w:lineRule="exact"/>
        <w:contextualSpacing/>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）中标人货物经采购人送交具有法定资格条件的质量技术监督机构检测后，如检测结果认定货物质量不符合本合同规定标准的，则视为中标人没有按时交货而违约，中标人须在</w:t>
      </w:r>
      <w:r>
        <w:rPr>
          <w:rFonts w:ascii="仿宋" w:eastAsia="仿宋" w:hAnsi="仿宋"/>
          <w:sz w:val="24"/>
        </w:rPr>
        <w:t>10</w:t>
      </w:r>
      <w:r>
        <w:rPr>
          <w:rFonts w:ascii="仿宋" w:eastAsia="仿宋" w:hAnsi="仿宋" w:hint="eastAsia"/>
          <w:sz w:val="24"/>
        </w:rPr>
        <w:t>天内无条件更换合格的货物，如逾期不</w:t>
      </w:r>
      <w:r>
        <w:rPr>
          <w:rFonts w:ascii="仿宋" w:eastAsia="仿宋" w:hAnsi="仿宋" w:hint="eastAsia"/>
          <w:sz w:val="24"/>
        </w:rPr>
        <w:t>能更换合格的货物，采购人有权终止本合同，中标人应另付合同总价的百分之壹的赔偿金给采购人。</w:t>
      </w:r>
    </w:p>
    <w:p w:rsidR="00200B82" w:rsidRDefault="00F21004">
      <w:pPr>
        <w:spacing w:line="460" w:lineRule="exact"/>
        <w:contextualSpacing/>
        <w:rPr>
          <w:rFonts w:ascii="仿宋" w:eastAsia="仿宋" w:hAnsi="仿宋"/>
          <w:bCs/>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中标人保证本合同货物的权利无瑕疵，包括货物所有权及知识产权等权利无瑕疵。如任何第三方经法院（或仲裁机构）裁决有权对上述货物主张权利或国家机关依法对货物进行没收查处的，中标人除应向采购人返还已收款项外，还应另按合同总价的百分之叁向采购人支付违约金并赔偿因此给采购人造成的一切损失。</w:t>
      </w:r>
      <w:r>
        <w:rPr>
          <w:rFonts w:ascii="仿宋" w:eastAsia="仿宋" w:hAnsi="仿宋"/>
          <w:sz w:val="24"/>
        </w:rPr>
        <w:br/>
      </w:r>
      <w:r>
        <w:rPr>
          <w:rFonts w:ascii="仿宋" w:eastAsia="仿宋" w:hAnsi="仿宋" w:hint="eastAsia"/>
          <w:sz w:val="24"/>
        </w:rPr>
        <w:t>（</w:t>
      </w:r>
      <w:r>
        <w:rPr>
          <w:rFonts w:ascii="仿宋" w:eastAsia="仿宋" w:hAnsi="仿宋"/>
          <w:sz w:val="24"/>
        </w:rPr>
        <w:t>5</w:t>
      </w:r>
      <w:r>
        <w:rPr>
          <w:rFonts w:ascii="仿宋" w:eastAsia="仿宋" w:hAnsi="仿宋" w:hint="eastAsia"/>
          <w:sz w:val="24"/>
        </w:rPr>
        <w:t>）中标人偿付的违约金不足以弥补采购人损失的，还应按采购人损失尚未弥补的部分，支付赔偿金给采购人。</w:t>
      </w:r>
    </w:p>
    <w:p w:rsidR="00200B82" w:rsidRDefault="00F21004">
      <w:pPr>
        <w:pStyle w:val="2"/>
        <w:spacing w:line="400" w:lineRule="exact"/>
        <w:rPr>
          <w:rFonts w:ascii="仿宋" w:eastAsia="仿宋" w:hAnsi="仿宋"/>
          <w:sz w:val="28"/>
          <w:szCs w:val="28"/>
        </w:rPr>
      </w:pPr>
      <w:r>
        <w:rPr>
          <w:rFonts w:ascii="仿宋" w:eastAsia="仿宋" w:hAnsi="仿宋" w:hint="eastAsia"/>
          <w:sz w:val="28"/>
          <w:szCs w:val="28"/>
        </w:rPr>
        <w:t>三、技术参数及其他要求</w:t>
      </w:r>
      <w:bookmarkEnd w:id="177"/>
    </w:p>
    <w:tbl>
      <w:tblPr>
        <w:tblW w:w="9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
        <w:gridCol w:w="732"/>
        <w:gridCol w:w="6996"/>
        <w:gridCol w:w="427"/>
        <w:gridCol w:w="427"/>
      </w:tblGrid>
      <w:tr w:rsidR="00200B82">
        <w:trPr>
          <w:trHeight w:val="379"/>
          <w:jc w:val="center"/>
        </w:trPr>
        <w:tc>
          <w:tcPr>
            <w:tcW w:w="427" w:type="dxa"/>
            <w:tcBorders>
              <w:top w:val="single" w:sz="4" w:space="0" w:color="auto"/>
              <w:left w:val="single" w:sz="4" w:space="0" w:color="auto"/>
              <w:bottom w:val="single" w:sz="4" w:space="0" w:color="auto"/>
              <w:right w:val="single" w:sz="4" w:space="0" w:color="auto"/>
            </w:tcBorders>
            <w:shd w:val="clear" w:color="auto" w:fill="auto"/>
            <w:vAlign w:val="center"/>
          </w:tcPr>
          <w:p w:rsidR="00200B82" w:rsidRDefault="00F21004">
            <w:pPr>
              <w:spacing w:after="0" w:line="240" w:lineRule="auto"/>
              <w:jc w:val="center"/>
              <w:rPr>
                <w:rFonts w:ascii="仿宋" w:eastAsia="仿宋" w:hAnsi="仿宋"/>
                <w:b/>
                <w:bCs/>
                <w:szCs w:val="21"/>
              </w:rPr>
            </w:pPr>
            <w:r>
              <w:rPr>
                <w:rFonts w:ascii="仿宋" w:eastAsia="仿宋" w:hAnsi="仿宋" w:hint="eastAsia"/>
                <w:b/>
                <w:bCs/>
                <w:szCs w:val="21"/>
              </w:rPr>
              <w:t>序号</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rsidR="00200B82" w:rsidRDefault="00F21004">
            <w:pPr>
              <w:spacing w:after="0" w:line="240" w:lineRule="auto"/>
              <w:jc w:val="center"/>
              <w:rPr>
                <w:rFonts w:ascii="仿宋" w:eastAsia="仿宋" w:hAnsi="仿宋"/>
                <w:b/>
                <w:bCs/>
                <w:szCs w:val="21"/>
              </w:rPr>
            </w:pPr>
            <w:r>
              <w:rPr>
                <w:rFonts w:ascii="仿宋" w:eastAsia="仿宋" w:hAnsi="仿宋" w:hint="eastAsia"/>
                <w:b/>
                <w:bCs/>
                <w:szCs w:val="21"/>
              </w:rPr>
              <w:t>设备</w:t>
            </w:r>
            <w:r>
              <w:rPr>
                <w:rFonts w:ascii="仿宋" w:eastAsia="仿宋" w:hAnsi="仿宋" w:hint="eastAsia"/>
                <w:b/>
                <w:bCs/>
                <w:szCs w:val="21"/>
              </w:rPr>
              <w:t>名称</w:t>
            </w:r>
          </w:p>
        </w:tc>
        <w:tc>
          <w:tcPr>
            <w:tcW w:w="6996" w:type="dxa"/>
            <w:tcBorders>
              <w:top w:val="single" w:sz="4" w:space="0" w:color="auto"/>
              <w:left w:val="single" w:sz="4" w:space="0" w:color="auto"/>
              <w:bottom w:val="single" w:sz="4" w:space="0" w:color="auto"/>
              <w:right w:val="single" w:sz="4" w:space="0" w:color="auto"/>
            </w:tcBorders>
            <w:shd w:val="clear" w:color="auto" w:fill="auto"/>
            <w:vAlign w:val="center"/>
          </w:tcPr>
          <w:p w:rsidR="00200B82" w:rsidRDefault="00F21004">
            <w:pPr>
              <w:spacing w:after="0" w:line="240" w:lineRule="auto"/>
              <w:jc w:val="center"/>
              <w:rPr>
                <w:rFonts w:ascii="仿宋" w:eastAsia="仿宋" w:hAnsi="仿宋"/>
                <w:b/>
                <w:bCs/>
                <w:szCs w:val="21"/>
              </w:rPr>
            </w:pPr>
            <w:r>
              <w:rPr>
                <w:rFonts w:ascii="仿宋" w:eastAsia="仿宋" w:hAnsi="仿宋" w:hint="eastAsia"/>
                <w:b/>
                <w:bCs/>
                <w:szCs w:val="21"/>
              </w:rPr>
              <w:t>技术参数</w:t>
            </w:r>
          </w:p>
        </w:tc>
        <w:tc>
          <w:tcPr>
            <w:tcW w:w="427" w:type="dxa"/>
            <w:tcBorders>
              <w:top w:val="single" w:sz="4" w:space="0" w:color="auto"/>
              <w:left w:val="single" w:sz="4" w:space="0" w:color="auto"/>
              <w:bottom w:val="single" w:sz="4" w:space="0" w:color="auto"/>
              <w:right w:val="single" w:sz="4" w:space="0" w:color="auto"/>
            </w:tcBorders>
            <w:shd w:val="clear" w:color="auto" w:fill="auto"/>
            <w:vAlign w:val="center"/>
          </w:tcPr>
          <w:p w:rsidR="00200B82" w:rsidRDefault="00F21004">
            <w:pPr>
              <w:spacing w:after="0" w:line="240" w:lineRule="auto"/>
              <w:jc w:val="center"/>
              <w:rPr>
                <w:rFonts w:ascii="仿宋" w:eastAsia="仿宋" w:hAnsi="仿宋"/>
                <w:b/>
                <w:bCs/>
                <w:szCs w:val="21"/>
              </w:rPr>
            </w:pPr>
            <w:r>
              <w:rPr>
                <w:rFonts w:ascii="仿宋" w:eastAsia="仿宋" w:hAnsi="仿宋" w:hint="eastAsia"/>
                <w:b/>
                <w:bCs/>
                <w:szCs w:val="21"/>
              </w:rPr>
              <w:t>数量</w:t>
            </w:r>
          </w:p>
        </w:tc>
        <w:tc>
          <w:tcPr>
            <w:tcW w:w="427" w:type="dxa"/>
            <w:tcBorders>
              <w:top w:val="single" w:sz="4" w:space="0" w:color="auto"/>
              <w:left w:val="single" w:sz="4" w:space="0" w:color="auto"/>
              <w:bottom w:val="single" w:sz="4" w:space="0" w:color="auto"/>
              <w:right w:val="single" w:sz="4" w:space="0" w:color="auto"/>
            </w:tcBorders>
            <w:shd w:val="clear" w:color="auto" w:fill="auto"/>
            <w:vAlign w:val="center"/>
          </w:tcPr>
          <w:p w:rsidR="00200B82" w:rsidRDefault="00F21004">
            <w:pPr>
              <w:spacing w:after="0" w:line="240" w:lineRule="auto"/>
              <w:jc w:val="center"/>
              <w:rPr>
                <w:rFonts w:ascii="仿宋" w:eastAsia="仿宋" w:hAnsi="仿宋"/>
                <w:b/>
                <w:bCs/>
                <w:szCs w:val="21"/>
              </w:rPr>
            </w:pPr>
            <w:r>
              <w:rPr>
                <w:rFonts w:ascii="仿宋" w:eastAsia="仿宋" w:hAnsi="仿宋" w:hint="eastAsia"/>
                <w:b/>
                <w:bCs/>
                <w:szCs w:val="21"/>
              </w:rPr>
              <w:t>单位</w:t>
            </w:r>
          </w:p>
        </w:tc>
      </w:tr>
      <w:tr w:rsidR="00200B82">
        <w:trPr>
          <w:trHeight w:val="920"/>
          <w:jc w:val="center"/>
        </w:trPr>
        <w:tc>
          <w:tcPr>
            <w:tcW w:w="427" w:type="dxa"/>
            <w:tcBorders>
              <w:top w:val="single" w:sz="4" w:space="0" w:color="auto"/>
              <w:left w:val="single" w:sz="4" w:space="0" w:color="auto"/>
              <w:bottom w:val="single" w:sz="4" w:space="0" w:color="auto"/>
              <w:right w:val="single" w:sz="4" w:space="0" w:color="auto"/>
            </w:tcBorders>
            <w:shd w:val="clear" w:color="auto" w:fill="auto"/>
            <w:vAlign w:val="center"/>
          </w:tcPr>
          <w:p w:rsidR="00200B82" w:rsidRDefault="00F21004">
            <w:pPr>
              <w:spacing w:after="0" w:line="240" w:lineRule="auto"/>
              <w:jc w:val="center"/>
              <w:rPr>
                <w:rFonts w:ascii="仿宋" w:eastAsia="仿宋" w:hAnsi="仿宋"/>
                <w:szCs w:val="21"/>
              </w:rPr>
            </w:pPr>
            <w:r>
              <w:rPr>
                <w:rFonts w:ascii="仿宋" w:eastAsia="仿宋" w:hAnsi="仿宋" w:hint="eastAsia"/>
                <w:szCs w:val="21"/>
              </w:rPr>
              <w:t>1</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rsidR="00200B82" w:rsidRDefault="00F21004">
            <w:pPr>
              <w:spacing w:after="0" w:line="240" w:lineRule="auto"/>
              <w:jc w:val="center"/>
              <w:rPr>
                <w:rFonts w:ascii="仿宋" w:eastAsia="仿宋" w:hAnsi="仿宋"/>
                <w:szCs w:val="21"/>
              </w:rPr>
            </w:pPr>
            <w:r>
              <w:rPr>
                <w:rFonts w:ascii="仿宋" w:eastAsia="仿宋" w:hAnsi="仿宋" w:hint="eastAsia"/>
                <w:szCs w:val="21"/>
              </w:rPr>
              <w:t>移动支架</w:t>
            </w:r>
          </w:p>
        </w:tc>
        <w:tc>
          <w:tcPr>
            <w:tcW w:w="6996" w:type="dxa"/>
            <w:tcBorders>
              <w:top w:val="single" w:sz="4" w:space="0" w:color="auto"/>
              <w:left w:val="single" w:sz="4" w:space="0" w:color="auto"/>
              <w:bottom w:val="single" w:sz="4" w:space="0" w:color="auto"/>
              <w:right w:val="single" w:sz="4" w:space="0" w:color="auto"/>
            </w:tcBorders>
            <w:shd w:val="clear" w:color="auto" w:fill="auto"/>
            <w:vAlign w:val="center"/>
          </w:tcPr>
          <w:p w:rsidR="00200B82" w:rsidRDefault="00F21004">
            <w:pPr>
              <w:spacing w:after="0" w:line="240" w:lineRule="auto"/>
              <w:rPr>
                <w:rFonts w:ascii="仿宋" w:eastAsia="仿宋" w:hAnsi="仿宋"/>
                <w:szCs w:val="21"/>
              </w:rPr>
            </w:pPr>
            <w:r>
              <w:rPr>
                <w:rFonts w:ascii="仿宋" w:eastAsia="仿宋" w:hAnsi="仿宋" w:hint="eastAsia"/>
                <w:szCs w:val="21"/>
              </w:rPr>
              <w:t>1</w:t>
            </w:r>
            <w:r>
              <w:rPr>
                <w:rFonts w:ascii="仿宋" w:eastAsia="仿宋" w:hAnsi="仿宋" w:hint="eastAsia"/>
                <w:szCs w:val="21"/>
              </w:rPr>
              <w:t>、支持≥</w:t>
            </w:r>
            <w:r>
              <w:rPr>
                <w:rFonts w:ascii="仿宋" w:eastAsia="仿宋" w:hAnsi="仿宋" w:hint="eastAsia"/>
                <w:szCs w:val="21"/>
              </w:rPr>
              <w:t>80</w:t>
            </w:r>
            <w:r>
              <w:rPr>
                <w:rFonts w:ascii="仿宋" w:eastAsia="仿宋" w:hAnsi="仿宋" w:hint="eastAsia"/>
                <w:szCs w:val="21"/>
              </w:rPr>
              <w:t>英寸液晶电视机，采用</w:t>
            </w:r>
            <w:r>
              <w:rPr>
                <w:rFonts w:ascii="仿宋" w:eastAsia="仿宋" w:hAnsi="仿宋" w:hint="eastAsia"/>
                <w:szCs w:val="21"/>
              </w:rPr>
              <w:t>SPCC</w:t>
            </w:r>
            <w:r>
              <w:rPr>
                <w:rFonts w:ascii="仿宋" w:eastAsia="仿宋" w:hAnsi="仿宋" w:hint="eastAsia"/>
                <w:szCs w:val="21"/>
              </w:rPr>
              <w:t>冷轧板、静电喷塑，钢管直径≥</w:t>
            </w:r>
            <w:r>
              <w:rPr>
                <w:rFonts w:ascii="仿宋" w:eastAsia="仿宋" w:hAnsi="仿宋" w:hint="eastAsia"/>
                <w:szCs w:val="21"/>
              </w:rPr>
              <w:t>50mm</w:t>
            </w:r>
            <w:r>
              <w:rPr>
                <w:rFonts w:ascii="仿宋" w:eastAsia="仿宋" w:hAnsi="仿宋" w:hint="eastAsia"/>
                <w:szCs w:val="21"/>
              </w:rPr>
              <w:t>；</w:t>
            </w:r>
            <w:r>
              <w:rPr>
                <w:rFonts w:ascii="仿宋" w:eastAsia="仿宋" w:hAnsi="仿宋" w:hint="eastAsia"/>
                <w:szCs w:val="21"/>
              </w:rPr>
              <w:br/>
              <w:t>2</w:t>
            </w:r>
            <w:r>
              <w:rPr>
                <w:rFonts w:ascii="仿宋" w:eastAsia="仿宋" w:hAnsi="仿宋" w:hint="eastAsia"/>
                <w:szCs w:val="21"/>
              </w:rPr>
              <w:t>、升降间距≥</w:t>
            </w:r>
            <w:r>
              <w:rPr>
                <w:rFonts w:ascii="仿宋" w:eastAsia="仿宋" w:hAnsi="仿宋" w:hint="eastAsia"/>
                <w:szCs w:val="21"/>
              </w:rPr>
              <w:t>300mm</w:t>
            </w:r>
            <w:r>
              <w:rPr>
                <w:rFonts w:ascii="仿宋" w:eastAsia="仿宋" w:hAnsi="仿宋" w:hint="eastAsia"/>
                <w:szCs w:val="21"/>
              </w:rPr>
              <w:t>，支持</w:t>
            </w:r>
            <w:r>
              <w:rPr>
                <w:rFonts w:ascii="仿宋" w:eastAsia="仿宋" w:hAnsi="仿宋" w:hint="eastAsia"/>
                <w:szCs w:val="21"/>
              </w:rPr>
              <w:t>6</w:t>
            </w:r>
            <w:proofErr w:type="gramStart"/>
            <w:r>
              <w:rPr>
                <w:rFonts w:ascii="仿宋" w:eastAsia="仿宋" w:hAnsi="仿宋" w:hint="eastAsia"/>
                <w:szCs w:val="21"/>
              </w:rPr>
              <w:t>档高度</w:t>
            </w:r>
            <w:proofErr w:type="gramEnd"/>
            <w:r>
              <w:rPr>
                <w:rFonts w:ascii="仿宋" w:eastAsia="仿宋" w:hAnsi="仿宋" w:hint="eastAsia"/>
                <w:szCs w:val="21"/>
              </w:rPr>
              <w:t>调节；</w:t>
            </w:r>
            <w:r>
              <w:rPr>
                <w:rFonts w:ascii="仿宋" w:eastAsia="仿宋" w:hAnsi="仿宋" w:hint="eastAsia"/>
                <w:szCs w:val="21"/>
              </w:rPr>
              <w:br/>
              <w:t>3</w:t>
            </w:r>
            <w:r>
              <w:rPr>
                <w:rFonts w:ascii="仿宋" w:eastAsia="仿宋" w:hAnsi="仿宋" w:hint="eastAsia"/>
                <w:szCs w:val="21"/>
              </w:rPr>
              <w:t>、产品承重≥</w:t>
            </w:r>
            <w:r>
              <w:rPr>
                <w:rFonts w:ascii="仿宋" w:eastAsia="仿宋" w:hAnsi="仿宋" w:hint="eastAsia"/>
                <w:szCs w:val="21"/>
              </w:rPr>
              <w:t>360KG</w:t>
            </w:r>
            <w:r>
              <w:rPr>
                <w:rFonts w:ascii="仿宋" w:eastAsia="仿宋" w:hAnsi="仿宋" w:hint="eastAsia"/>
                <w:szCs w:val="21"/>
              </w:rPr>
              <w:t>，置物托盘承重≥</w:t>
            </w:r>
            <w:r>
              <w:rPr>
                <w:rFonts w:ascii="仿宋" w:eastAsia="仿宋" w:hAnsi="仿宋" w:hint="eastAsia"/>
                <w:szCs w:val="21"/>
              </w:rPr>
              <w:t>11KG</w:t>
            </w:r>
            <w:r>
              <w:rPr>
                <w:rFonts w:ascii="仿宋" w:eastAsia="仿宋" w:hAnsi="仿宋" w:hint="eastAsia"/>
                <w:szCs w:val="21"/>
              </w:rPr>
              <w:t>；刹车滑轮采用</w:t>
            </w:r>
            <w:r>
              <w:rPr>
                <w:rFonts w:ascii="仿宋" w:eastAsia="仿宋" w:hAnsi="仿宋" w:hint="eastAsia"/>
                <w:szCs w:val="21"/>
              </w:rPr>
              <w:t>PU</w:t>
            </w:r>
            <w:r>
              <w:rPr>
                <w:rFonts w:ascii="仿宋" w:eastAsia="仿宋" w:hAnsi="仿宋" w:hint="eastAsia"/>
                <w:szCs w:val="21"/>
              </w:rPr>
              <w:t>材质，具备</w:t>
            </w:r>
            <w:r>
              <w:rPr>
                <w:rFonts w:ascii="仿宋" w:eastAsia="仿宋" w:hAnsi="仿宋" w:hint="eastAsia"/>
                <w:szCs w:val="21"/>
              </w:rPr>
              <w:t>4</w:t>
            </w:r>
            <w:r>
              <w:rPr>
                <w:rFonts w:ascii="仿宋" w:eastAsia="仿宋" w:hAnsi="仿宋" w:hint="eastAsia"/>
                <w:szCs w:val="21"/>
              </w:rPr>
              <w:t>个</w:t>
            </w:r>
            <w:r>
              <w:rPr>
                <w:rFonts w:ascii="仿宋" w:eastAsia="仿宋" w:hAnsi="仿宋" w:hint="eastAsia"/>
                <w:szCs w:val="21"/>
              </w:rPr>
              <w:t>3</w:t>
            </w:r>
            <w:r>
              <w:rPr>
                <w:rFonts w:ascii="仿宋" w:eastAsia="仿宋" w:hAnsi="仿宋" w:hint="eastAsia"/>
                <w:szCs w:val="21"/>
              </w:rPr>
              <w:t>英寸万向刹车滑轮，具备</w:t>
            </w:r>
            <w:proofErr w:type="gramStart"/>
            <w:r>
              <w:rPr>
                <w:rFonts w:ascii="仿宋" w:eastAsia="仿宋" w:hAnsi="仿宋" w:hint="eastAsia"/>
                <w:szCs w:val="21"/>
              </w:rPr>
              <w:t>安全卡</w:t>
            </w:r>
            <w:proofErr w:type="gramEnd"/>
            <w:r>
              <w:rPr>
                <w:rFonts w:ascii="仿宋" w:eastAsia="仿宋" w:hAnsi="仿宋" w:hint="eastAsia"/>
                <w:szCs w:val="21"/>
              </w:rPr>
              <w:t>扣；产品具有隐藏式收线盒，采用圆弧边角设计。</w:t>
            </w:r>
          </w:p>
        </w:tc>
        <w:tc>
          <w:tcPr>
            <w:tcW w:w="427" w:type="dxa"/>
            <w:tcBorders>
              <w:top w:val="single" w:sz="4" w:space="0" w:color="auto"/>
              <w:left w:val="single" w:sz="4" w:space="0" w:color="auto"/>
              <w:bottom w:val="single" w:sz="4" w:space="0" w:color="auto"/>
              <w:right w:val="single" w:sz="4" w:space="0" w:color="auto"/>
            </w:tcBorders>
            <w:shd w:val="clear" w:color="auto" w:fill="auto"/>
            <w:vAlign w:val="center"/>
          </w:tcPr>
          <w:p w:rsidR="00200B82" w:rsidRDefault="00F21004">
            <w:pPr>
              <w:spacing w:after="0" w:line="240" w:lineRule="auto"/>
              <w:jc w:val="center"/>
              <w:rPr>
                <w:rFonts w:ascii="仿宋" w:eastAsia="仿宋" w:hAnsi="仿宋"/>
                <w:szCs w:val="21"/>
              </w:rPr>
            </w:pPr>
            <w:r>
              <w:rPr>
                <w:rFonts w:ascii="仿宋" w:eastAsia="仿宋" w:hAnsi="仿宋" w:hint="eastAsia"/>
                <w:szCs w:val="21"/>
              </w:rPr>
              <w:t>6</w:t>
            </w:r>
          </w:p>
        </w:tc>
        <w:tc>
          <w:tcPr>
            <w:tcW w:w="427" w:type="dxa"/>
            <w:tcBorders>
              <w:top w:val="single" w:sz="4" w:space="0" w:color="auto"/>
              <w:left w:val="single" w:sz="4" w:space="0" w:color="auto"/>
              <w:bottom w:val="single" w:sz="4" w:space="0" w:color="auto"/>
              <w:right w:val="single" w:sz="4" w:space="0" w:color="auto"/>
            </w:tcBorders>
            <w:shd w:val="clear" w:color="auto" w:fill="auto"/>
            <w:vAlign w:val="center"/>
          </w:tcPr>
          <w:p w:rsidR="00200B82" w:rsidRDefault="00F21004">
            <w:pPr>
              <w:spacing w:after="0" w:line="240" w:lineRule="auto"/>
              <w:jc w:val="center"/>
              <w:rPr>
                <w:rFonts w:ascii="仿宋" w:eastAsia="仿宋" w:hAnsi="仿宋"/>
                <w:szCs w:val="21"/>
              </w:rPr>
            </w:pPr>
            <w:r>
              <w:rPr>
                <w:rFonts w:ascii="仿宋" w:eastAsia="仿宋" w:hAnsi="仿宋" w:hint="eastAsia"/>
                <w:szCs w:val="21"/>
              </w:rPr>
              <w:t>套</w:t>
            </w:r>
          </w:p>
        </w:tc>
      </w:tr>
      <w:tr w:rsidR="00200B82">
        <w:trPr>
          <w:trHeight w:val="920"/>
          <w:jc w:val="center"/>
        </w:trPr>
        <w:tc>
          <w:tcPr>
            <w:tcW w:w="427" w:type="dxa"/>
            <w:tcBorders>
              <w:top w:val="single" w:sz="4" w:space="0" w:color="auto"/>
              <w:left w:val="single" w:sz="4" w:space="0" w:color="auto"/>
              <w:bottom w:val="single" w:sz="4" w:space="0" w:color="auto"/>
              <w:right w:val="single" w:sz="4" w:space="0" w:color="auto"/>
            </w:tcBorders>
            <w:shd w:val="clear" w:color="auto" w:fill="auto"/>
            <w:vAlign w:val="center"/>
          </w:tcPr>
          <w:p w:rsidR="00200B82" w:rsidRDefault="00F21004">
            <w:pPr>
              <w:spacing w:after="0" w:line="240" w:lineRule="auto"/>
              <w:jc w:val="center"/>
              <w:rPr>
                <w:rFonts w:ascii="仿宋" w:eastAsia="仿宋" w:hAnsi="仿宋"/>
                <w:szCs w:val="21"/>
              </w:rPr>
            </w:pPr>
            <w:r>
              <w:rPr>
                <w:rFonts w:ascii="仿宋" w:eastAsia="仿宋" w:hAnsi="仿宋" w:hint="eastAsia"/>
                <w:szCs w:val="21"/>
              </w:rPr>
              <w:t>2</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rsidR="00200B82" w:rsidRDefault="00F21004">
            <w:pPr>
              <w:spacing w:after="0" w:line="240" w:lineRule="auto"/>
              <w:jc w:val="center"/>
              <w:rPr>
                <w:rFonts w:ascii="仿宋" w:eastAsia="仿宋" w:hAnsi="仿宋"/>
                <w:szCs w:val="21"/>
              </w:rPr>
            </w:pPr>
            <w:r>
              <w:rPr>
                <w:rFonts w:ascii="仿宋" w:eastAsia="仿宋" w:hAnsi="仿宋" w:hint="eastAsia"/>
                <w:szCs w:val="21"/>
              </w:rPr>
              <w:t>多媒体</w:t>
            </w:r>
          </w:p>
        </w:tc>
        <w:tc>
          <w:tcPr>
            <w:tcW w:w="6996" w:type="dxa"/>
            <w:tcBorders>
              <w:top w:val="single" w:sz="4" w:space="0" w:color="auto"/>
              <w:left w:val="single" w:sz="4" w:space="0" w:color="auto"/>
              <w:bottom w:val="single" w:sz="4" w:space="0" w:color="auto"/>
              <w:right w:val="single" w:sz="4" w:space="0" w:color="auto"/>
            </w:tcBorders>
            <w:shd w:val="clear" w:color="auto" w:fill="auto"/>
            <w:vAlign w:val="center"/>
          </w:tcPr>
          <w:p w:rsidR="00200B82" w:rsidRDefault="00F21004">
            <w:pPr>
              <w:spacing w:after="0" w:line="240" w:lineRule="auto"/>
              <w:rPr>
                <w:rFonts w:ascii="仿宋" w:eastAsia="仿宋" w:hAnsi="仿宋"/>
                <w:szCs w:val="21"/>
              </w:rPr>
            </w:pPr>
            <w:r>
              <w:rPr>
                <w:rFonts w:ascii="仿宋" w:eastAsia="仿宋" w:hAnsi="仿宋" w:hint="eastAsia"/>
                <w:szCs w:val="21"/>
              </w:rPr>
              <w:t>1</w:t>
            </w:r>
            <w:r>
              <w:rPr>
                <w:rFonts w:ascii="仿宋" w:eastAsia="仿宋" w:hAnsi="仿宋" w:hint="eastAsia"/>
                <w:szCs w:val="21"/>
              </w:rPr>
              <w:t>、集控制模块、电子白板的一体化设备；</w:t>
            </w:r>
            <w:r>
              <w:rPr>
                <w:rFonts w:ascii="仿宋" w:eastAsia="仿宋" w:hAnsi="仿宋" w:hint="eastAsia"/>
                <w:szCs w:val="21"/>
              </w:rPr>
              <w:br/>
              <w:t>*2</w:t>
            </w:r>
            <w:r>
              <w:rPr>
                <w:rFonts w:ascii="仿宋" w:eastAsia="仿宋" w:hAnsi="仿宋" w:hint="eastAsia"/>
                <w:szCs w:val="21"/>
              </w:rPr>
              <w:t>、≥</w:t>
            </w:r>
            <w:r>
              <w:rPr>
                <w:rFonts w:ascii="仿宋" w:eastAsia="仿宋" w:hAnsi="仿宋" w:hint="eastAsia"/>
                <w:szCs w:val="21"/>
              </w:rPr>
              <w:t>86</w:t>
            </w:r>
            <w:r>
              <w:rPr>
                <w:rFonts w:ascii="仿宋" w:eastAsia="仿宋" w:hAnsi="仿宋" w:hint="eastAsia"/>
                <w:szCs w:val="21"/>
              </w:rPr>
              <w:t>吋手写屏，≥</w:t>
            </w:r>
            <w:r>
              <w:rPr>
                <w:rFonts w:ascii="仿宋" w:eastAsia="仿宋" w:hAnsi="仿宋" w:hint="eastAsia"/>
                <w:szCs w:val="21"/>
              </w:rPr>
              <w:t>3840*2160</w:t>
            </w:r>
            <w:r>
              <w:rPr>
                <w:rFonts w:ascii="仿宋" w:eastAsia="仿宋" w:hAnsi="仿宋" w:hint="eastAsia"/>
                <w:szCs w:val="21"/>
              </w:rPr>
              <w:t>分辨率，显示比例</w:t>
            </w:r>
            <w:r>
              <w:rPr>
                <w:rFonts w:ascii="仿宋" w:eastAsia="仿宋" w:hAnsi="仿宋" w:hint="eastAsia"/>
                <w:szCs w:val="21"/>
              </w:rPr>
              <w:t>16:9</w:t>
            </w:r>
            <w:r>
              <w:rPr>
                <w:rFonts w:ascii="仿宋" w:eastAsia="仿宋" w:hAnsi="仿宋" w:hint="eastAsia"/>
                <w:szCs w:val="21"/>
              </w:rPr>
              <w:t>，对比度≥</w:t>
            </w:r>
            <w:r>
              <w:rPr>
                <w:rFonts w:ascii="仿宋" w:eastAsia="仿宋" w:hAnsi="仿宋" w:hint="eastAsia"/>
                <w:szCs w:val="21"/>
              </w:rPr>
              <w:t>3000:1</w:t>
            </w:r>
            <w:r>
              <w:rPr>
                <w:rFonts w:ascii="仿宋" w:eastAsia="仿宋" w:hAnsi="仿宋" w:hint="eastAsia"/>
                <w:szCs w:val="21"/>
              </w:rPr>
              <w:t>；</w:t>
            </w:r>
            <w:r>
              <w:rPr>
                <w:rFonts w:ascii="仿宋" w:eastAsia="仿宋" w:hAnsi="仿宋" w:hint="eastAsia"/>
                <w:szCs w:val="21"/>
              </w:rPr>
              <w:br/>
            </w:r>
            <w:r>
              <w:rPr>
                <w:rFonts w:ascii="仿宋" w:eastAsia="仿宋" w:hAnsi="仿宋" w:hint="eastAsia"/>
                <w:szCs w:val="21"/>
              </w:rPr>
              <w:t>3</w:t>
            </w:r>
            <w:r>
              <w:rPr>
                <w:rFonts w:ascii="仿宋" w:eastAsia="仿宋" w:hAnsi="仿宋" w:hint="eastAsia"/>
                <w:szCs w:val="21"/>
              </w:rPr>
              <w:t>、灰度分辨等级至少应达到</w:t>
            </w:r>
            <w:r>
              <w:rPr>
                <w:rFonts w:ascii="仿宋" w:eastAsia="仿宋" w:hAnsi="仿宋" w:hint="eastAsia"/>
                <w:szCs w:val="21"/>
              </w:rPr>
              <w:t>128</w:t>
            </w:r>
            <w:r>
              <w:rPr>
                <w:rFonts w:ascii="仿宋" w:eastAsia="仿宋" w:hAnsi="仿宋" w:hint="eastAsia"/>
                <w:szCs w:val="21"/>
              </w:rPr>
              <w:t>灰阶；</w:t>
            </w:r>
            <w:r>
              <w:rPr>
                <w:rFonts w:ascii="仿宋" w:eastAsia="仿宋" w:hAnsi="仿宋" w:hint="eastAsia"/>
                <w:szCs w:val="21"/>
              </w:rPr>
              <w:br/>
              <w:t>*4</w:t>
            </w:r>
            <w:r>
              <w:rPr>
                <w:rFonts w:ascii="仿宋" w:eastAsia="仿宋" w:hAnsi="仿宋" w:hint="eastAsia"/>
                <w:szCs w:val="21"/>
              </w:rPr>
              <w:t>、屏外层≥</w:t>
            </w:r>
            <w:r>
              <w:rPr>
                <w:rFonts w:ascii="仿宋" w:eastAsia="仿宋" w:hAnsi="仿宋" w:hint="eastAsia"/>
                <w:szCs w:val="21"/>
              </w:rPr>
              <w:t>4mm</w:t>
            </w:r>
            <w:r>
              <w:rPr>
                <w:rFonts w:ascii="仿宋" w:eastAsia="仿宋" w:hAnsi="仿宋" w:hint="eastAsia"/>
                <w:szCs w:val="21"/>
              </w:rPr>
              <w:t>厚度的钢化玻璃，表面硬度≥</w:t>
            </w:r>
            <w:r>
              <w:rPr>
                <w:rFonts w:ascii="仿宋" w:eastAsia="仿宋" w:hAnsi="仿宋" w:hint="eastAsia"/>
                <w:szCs w:val="21"/>
              </w:rPr>
              <w:t>7H</w:t>
            </w:r>
            <w:r>
              <w:rPr>
                <w:rFonts w:ascii="仿宋" w:eastAsia="仿宋" w:hAnsi="仿宋" w:hint="eastAsia"/>
                <w:szCs w:val="21"/>
              </w:rPr>
              <w:t>，透光率≥</w:t>
            </w:r>
            <w:r>
              <w:rPr>
                <w:rFonts w:ascii="仿宋" w:eastAsia="仿宋" w:hAnsi="仿宋" w:hint="eastAsia"/>
                <w:szCs w:val="21"/>
              </w:rPr>
              <w:t>90%</w:t>
            </w:r>
            <w:r>
              <w:rPr>
                <w:rFonts w:ascii="仿宋" w:eastAsia="仿宋" w:hAnsi="仿宋" w:hint="eastAsia"/>
                <w:szCs w:val="21"/>
              </w:rPr>
              <w:t>；</w:t>
            </w:r>
            <w:r>
              <w:rPr>
                <w:rFonts w:ascii="仿宋" w:eastAsia="仿宋" w:hAnsi="仿宋" w:hint="eastAsia"/>
                <w:szCs w:val="21"/>
              </w:rPr>
              <w:br/>
              <w:t>5</w:t>
            </w:r>
            <w:r>
              <w:rPr>
                <w:rFonts w:ascii="仿宋" w:eastAsia="仿宋" w:hAnsi="仿宋" w:hint="eastAsia"/>
                <w:szCs w:val="21"/>
              </w:rPr>
              <w:t>、触摸响应时间＜</w:t>
            </w:r>
            <w:r>
              <w:rPr>
                <w:rFonts w:ascii="仿宋" w:eastAsia="仿宋" w:hAnsi="仿宋" w:hint="eastAsia"/>
                <w:szCs w:val="21"/>
              </w:rPr>
              <w:t>15</w:t>
            </w:r>
            <w:r>
              <w:rPr>
                <w:rFonts w:ascii="仿宋" w:eastAsia="仿宋" w:hAnsi="仿宋" w:hint="eastAsia"/>
                <w:szCs w:val="21"/>
              </w:rPr>
              <w:t>毫秒，触摸有效识别≥</w:t>
            </w:r>
            <w:r>
              <w:rPr>
                <w:rFonts w:ascii="仿宋" w:eastAsia="仿宋" w:hAnsi="仿宋" w:hint="eastAsia"/>
                <w:szCs w:val="21"/>
              </w:rPr>
              <w:t>6</w:t>
            </w:r>
            <w:r>
              <w:rPr>
                <w:rFonts w:ascii="仿宋" w:eastAsia="仿宋" w:hAnsi="仿宋" w:hint="eastAsia"/>
                <w:szCs w:val="21"/>
              </w:rPr>
              <w:t>毫米；</w:t>
            </w:r>
            <w:r>
              <w:rPr>
                <w:rFonts w:ascii="仿宋" w:eastAsia="仿宋" w:hAnsi="仿宋" w:hint="eastAsia"/>
                <w:szCs w:val="21"/>
              </w:rPr>
              <w:br/>
              <w:t>6</w:t>
            </w:r>
            <w:r>
              <w:rPr>
                <w:rFonts w:ascii="仿宋" w:eastAsia="仿宋" w:hAnsi="仿宋" w:hint="eastAsia"/>
                <w:szCs w:val="21"/>
              </w:rPr>
              <w:t>、</w:t>
            </w:r>
            <w:proofErr w:type="gramStart"/>
            <w:r>
              <w:rPr>
                <w:rFonts w:ascii="仿宋" w:eastAsia="仿宋" w:hAnsi="仿宋" w:hint="eastAsia"/>
                <w:szCs w:val="21"/>
              </w:rPr>
              <w:t>内置安卓操作系统</w:t>
            </w:r>
            <w:proofErr w:type="gramEnd"/>
            <w:r>
              <w:rPr>
                <w:rFonts w:ascii="仿宋" w:eastAsia="仿宋" w:hAnsi="仿宋" w:hint="eastAsia"/>
                <w:szCs w:val="21"/>
              </w:rPr>
              <w:t>，内存≥</w:t>
            </w:r>
            <w:r>
              <w:rPr>
                <w:rFonts w:ascii="仿宋" w:eastAsia="仿宋" w:hAnsi="仿宋" w:hint="eastAsia"/>
                <w:szCs w:val="21"/>
              </w:rPr>
              <w:t>2GB</w:t>
            </w:r>
            <w:r>
              <w:rPr>
                <w:rFonts w:ascii="仿宋" w:eastAsia="仿宋" w:hAnsi="仿宋" w:hint="eastAsia"/>
                <w:szCs w:val="21"/>
              </w:rPr>
              <w:t>，存储空间≥</w:t>
            </w:r>
            <w:r>
              <w:rPr>
                <w:rFonts w:ascii="仿宋" w:eastAsia="仿宋" w:hAnsi="仿宋" w:hint="eastAsia"/>
                <w:szCs w:val="21"/>
              </w:rPr>
              <w:t>8GB</w:t>
            </w:r>
            <w:r>
              <w:rPr>
                <w:rFonts w:ascii="仿宋" w:eastAsia="仿宋" w:hAnsi="仿宋" w:hint="eastAsia"/>
                <w:szCs w:val="21"/>
              </w:rPr>
              <w:t>；</w:t>
            </w:r>
            <w:r>
              <w:rPr>
                <w:rFonts w:ascii="仿宋" w:eastAsia="仿宋" w:hAnsi="仿宋" w:hint="eastAsia"/>
                <w:szCs w:val="21"/>
              </w:rPr>
              <w:br/>
              <w:t>7</w:t>
            </w:r>
            <w:r>
              <w:rPr>
                <w:rFonts w:ascii="仿宋" w:eastAsia="仿宋" w:hAnsi="仿宋" w:hint="eastAsia"/>
                <w:szCs w:val="21"/>
              </w:rPr>
              <w:t>、整机具有前置</w:t>
            </w:r>
            <w:r>
              <w:rPr>
                <w:rFonts w:ascii="仿宋" w:eastAsia="仿宋" w:hAnsi="仿宋" w:hint="eastAsia"/>
                <w:szCs w:val="21"/>
              </w:rPr>
              <w:t>USB</w:t>
            </w:r>
            <w:r>
              <w:rPr>
                <w:rFonts w:ascii="仿宋" w:eastAsia="仿宋" w:hAnsi="仿宋" w:hint="eastAsia"/>
                <w:szCs w:val="21"/>
              </w:rPr>
              <w:t>接口≥</w:t>
            </w:r>
            <w:r>
              <w:rPr>
                <w:rFonts w:ascii="仿宋" w:eastAsia="仿宋" w:hAnsi="仿宋" w:hint="eastAsia"/>
                <w:szCs w:val="21"/>
              </w:rPr>
              <w:t>3</w:t>
            </w:r>
            <w:r>
              <w:rPr>
                <w:rFonts w:ascii="仿宋" w:eastAsia="仿宋" w:hAnsi="仿宋" w:hint="eastAsia"/>
                <w:szCs w:val="21"/>
              </w:rPr>
              <w:t>个，均支持</w:t>
            </w:r>
            <w:r>
              <w:rPr>
                <w:rFonts w:ascii="仿宋" w:eastAsia="仿宋" w:hAnsi="仿宋" w:hint="eastAsia"/>
                <w:szCs w:val="21"/>
              </w:rPr>
              <w:t>Windows</w:t>
            </w:r>
            <w:r>
              <w:rPr>
                <w:rFonts w:ascii="仿宋" w:eastAsia="仿宋" w:hAnsi="仿宋" w:hint="eastAsia"/>
                <w:szCs w:val="21"/>
              </w:rPr>
              <w:t>及</w:t>
            </w:r>
            <w:r>
              <w:rPr>
                <w:rFonts w:ascii="仿宋" w:eastAsia="仿宋" w:hAnsi="仿宋" w:hint="eastAsia"/>
                <w:szCs w:val="21"/>
              </w:rPr>
              <w:t>Android</w:t>
            </w:r>
            <w:r>
              <w:rPr>
                <w:rFonts w:ascii="仿宋" w:eastAsia="仿宋" w:hAnsi="仿宋" w:hint="eastAsia"/>
                <w:szCs w:val="21"/>
              </w:rPr>
              <w:t>读取；</w:t>
            </w:r>
            <w:r>
              <w:rPr>
                <w:rFonts w:ascii="仿宋" w:eastAsia="仿宋" w:hAnsi="仿宋" w:hint="eastAsia"/>
                <w:szCs w:val="21"/>
              </w:rPr>
              <w:br/>
              <w:t>*8</w:t>
            </w:r>
            <w:r>
              <w:rPr>
                <w:rFonts w:ascii="仿宋" w:eastAsia="仿宋" w:hAnsi="仿宋" w:hint="eastAsia"/>
                <w:szCs w:val="21"/>
              </w:rPr>
              <w:t>、内置摄像头，像素≥</w:t>
            </w:r>
            <w:r>
              <w:rPr>
                <w:rFonts w:ascii="仿宋" w:eastAsia="仿宋" w:hAnsi="仿宋" w:hint="eastAsia"/>
                <w:szCs w:val="21"/>
              </w:rPr>
              <w:t>500</w:t>
            </w:r>
            <w:r>
              <w:rPr>
                <w:rFonts w:ascii="仿宋" w:eastAsia="仿宋" w:hAnsi="仿宋" w:hint="eastAsia"/>
                <w:szCs w:val="21"/>
              </w:rPr>
              <w:t>万，支持二</w:t>
            </w:r>
            <w:proofErr w:type="gramStart"/>
            <w:r>
              <w:rPr>
                <w:rFonts w:ascii="仿宋" w:eastAsia="仿宋" w:hAnsi="仿宋" w:hint="eastAsia"/>
                <w:szCs w:val="21"/>
              </w:rPr>
              <w:t>维码扫码</w:t>
            </w:r>
            <w:proofErr w:type="gramEnd"/>
            <w:r>
              <w:rPr>
                <w:rFonts w:ascii="仿宋" w:eastAsia="仿宋" w:hAnsi="仿宋" w:hint="eastAsia"/>
                <w:szCs w:val="21"/>
              </w:rPr>
              <w:t>识别功能；</w:t>
            </w:r>
            <w:r>
              <w:rPr>
                <w:rFonts w:ascii="仿宋" w:eastAsia="仿宋" w:hAnsi="仿宋" w:hint="eastAsia"/>
                <w:szCs w:val="21"/>
              </w:rPr>
              <w:br/>
              <w:t>9</w:t>
            </w:r>
            <w:r>
              <w:rPr>
                <w:rFonts w:ascii="仿宋" w:eastAsia="仿宋" w:hAnsi="仿宋" w:hint="eastAsia"/>
                <w:szCs w:val="21"/>
              </w:rPr>
              <w:t>、支持一键启动录屏功能；</w:t>
            </w:r>
            <w:r>
              <w:rPr>
                <w:rFonts w:ascii="仿宋" w:eastAsia="仿宋" w:hAnsi="仿宋" w:hint="eastAsia"/>
                <w:szCs w:val="21"/>
              </w:rPr>
              <w:br/>
              <w:t>10</w:t>
            </w:r>
            <w:r>
              <w:rPr>
                <w:rFonts w:ascii="仿宋" w:eastAsia="仿宋" w:hAnsi="仿宋" w:hint="eastAsia"/>
                <w:szCs w:val="21"/>
              </w:rPr>
              <w:t>、具备一键</w:t>
            </w:r>
            <w:proofErr w:type="gramStart"/>
            <w:r>
              <w:rPr>
                <w:rFonts w:ascii="仿宋" w:eastAsia="仿宋" w:hAnsi="仿宋" w:hint="eastAsia"/>
                <w:szCs w:val="21"/>
              </w:rPr>
              <w:t>启用减滤蓝光</w:t>
            </w:r>
            <w:proofErr w:type="gramEnd"/>
            <w:r>
              <w:rPr>
                <w:rFonts w:ascii="仿宋" w:eastAsia="仿宋" w:hAnsi="仿宋" w:hint="eastAsia"/>
                <w:szCs w:val="21"/>
              </w:rPr>
              <w:t>模式；</w:t>
            </w:r>
            <w:r>
              <w:rPr>
                <w:rFonts w:ascii="仿宋" w:eastAsia="仿宋" w:hAnsi="仿宋" w:hint="eastAsia"/>
                <w:szCs w:val="21"/>
              </w:rPr>
              <w:br/>
              <w:t>11</w:t>
            </w:r>
            <w:r>
              <w:rPr>
                <w:rFonts w:ascii="仿宋" w:eastAsia="仿宋" w:hAnsi="仿宋" w:hint="eastAsia"/>
                <w:szCs w:val="21"/>
              </w:rPr>
              <w:t>、支持智能亮度调节功能、支持屏幕密码锁功能；</w:t>
            </w:r>
            <w:r>
              <w:rPr>
                <w:rFonts w:ascii="仿宋" w:eastAsia="仿宋" w:hAnsi="仿宋" w:hint="eastAsia"/>
                <w:szCs w:val="21"/>
              </w:rPr>
              <w:br/>
              <w:t>*12</w:t>
            </w:r>
            <w:r>
              <w:rPr>
                <w:rFonts w:ascii="仿宋" w:eastAsia="仿宋" w:hAnsi="仿宋" w:hint="eastAsia"/>
                <w:szCs w:val="21"/>
              </w:rPr>
              <w:t>、</w:t>
            </w:r>
            <w:r>
              <w:rPr>
                <w:rFonts w:ascii="仿宋" w:eastAsia="仿宋" w:hAnsi="仿宋" w:hint="eastAsia"/>
                <w:szCs w:val="21"/>
              </w:rPr>
              <w:t>O</w:t>
            </w:r>
            <w:r>
              <w:rPr>
                <w:rFonts w:ascii="仿宋" w:eastAsia="仿宋" w:hAnsi="仿宋"/>
                <w:szCs w:val="21"/>
              </w:rPr>
              <w:t>PS</w:t>
            </w:r>
            <w:r>
              <w:rPr>
                <w:rFonts w:ascii="仿宋" w:eastAsia="仿宋" w:hAnsi="仿宋"/>
                <w:szCs w:val="21"/>
              </w:rPr>
              <w:t>控制模块</w:t>
            </w:r>
            <w:r>
              <w:rPr>
                <w:rFonts w:ascii="仿宋" w:eastAsia="仿宋" w:hAnsi="仿宋" w:hint="eastAsia"/>
                <w:szCs w:val="21"/>
              </w:rPr>
              <w:t>：主频≥</w:t>
            </w:r>
            <w:r>
              <w:rPr>
                <w:rFonts w:ascii="仿宋" w:eastAsia="仿宋" w:hAnsi="仿宋" w:hint="eastAsia"/>
                <w:szCs w:val="21"/>
              </w:rPr>
              <w:t>2</w:t>
            </w:r>
            <w:r>
              <w:rPr>
                <w:rFonts w:ascii="仿宋" w:eastAsia="仿宋" w:hAnsi="仿宋"/>
                <w:szCs w:val="21"/>
              </w:rPr>
              <w:t>.6</w:t>
            </w:r>
            <w:r>
              <w:rPr>
                <w:rFonts w:ascii="仿宋" w:eastAsia="仿宋" w:hAnsi="仿宋" w:hint="eastAsia"/>
                <w:szCs w:val="21"/>
              </w:rPr>
              <w:t>GHz</w:t>
            </w:r>
            <w:r>
              <w:rPr>
                <w:rFonts w:ascii="仿宋" w:eastAsia="仿宋" w:hAnsi="仿宋" w:hint="eastAsia"/>
                <w:szCs w:val="21"/>
              </w:rPr>
              <w:t>、</w:t>
            </w:r>
            <w:r>
              <w:rPr>
                <w:rFonts w:ascii="仿宋" w:eastAsia="仿宋" w:hAnsi="仿宋" w:hint="eastAsia"/>
                <w:szCs w:val="21"/>
              </w:rPr>
              <w:t>核心数≥</w:t>
            </w:r>
            <w:r>
              <w:rPr>
                <w:rFonts w:ascii="仿宋" w:eastAsia="仿宋" w:hAnsi="仿宋" w:hint="eastAsia"/>
                <w:szCs w:val="21"/>
              </w:rPr>
              <w:t>6</w:t>
            </w:r>
            <w:r>
              <w:rPr>
                <w:rFonts w:ascii="仿宋" w:eastAsia="仿宋" w:hAnsi="仿宋" w:hint="eastAsia"/>
                <w:szCs w:val="21"/>
              </w:rPr>
              <w:t>、三级缓存≥</w:t>
            </w:r>
            <w:r>
              <w:rPr>
                <w:rFonts w:ascii="仿宋" w:eastAsia="仿宋" w:hAnsi="仿宋" w:hint="eastAsia"/>
                <w:szCs w:val="21"/>
              </w:rPr>
              <w:t>12MB</w:t>
            </w:r>
            <w:r>
              <w:rPr>
                <w:rFonts w:ascii="仿宋" w:eastAsia="仿宋" w:hAnsi="仿宋" w:hint="eastAsia"/>
                <w:szCs w:val="21"/>
              </w:rPr>
              <w:t>；内存≥</w:t>
            </w:r>
            <w:r>
              <w:rPr>
                <w:rFonts w:ascii="仿宋" w:eastAsia="仿宋" w:hAnsi="仿宋" w:hint="eastAsia"/>
                <w:szCs w:val="21"/>
              </w:rPr>
              <w:t>8G</w:t>
            </w:r>
            <w:r>
              <w:rPr>
                <w:rFonts w:ascii="仿宋" w:eastAsia="仿宋" w:hAnsi="仿宋"/>
                <w:szCs w:val="21"/>
              </w:rPr>
              <w:t>B</w:t>
            </w:r>
            <w:r>
              <w:rPr>
                <w:rFonts w:ascii="仿宋" w:eastAsia="仿宋" w:hAnsi="仿宋" w:hint="eastAsia"/>
                <w:szCs w:val="21"/>
              </w:rPr>
              <w:t xml:space="preserve"> DDR</w:t>
            </w:r>
            <w:r>
              <w:rPr>
                <w:rFonts w:ascii="仿宋" w:eastAsia="仿宋" w:hAnsi="仿宋"/>
                <w:szCs w:val="21"/>
              </w:rPr>
              <w:t>4</w:t>
            </w:r>
            <w:r>
              <w:rPr>
                <w:rFonts w:eastAsia="仿宋" w:cs="Calibri"/>
                <w:szCs w:val="21"/>
              </w:rPr>
              <w:t> </w:t>
            </w:r>
            <w:r>
              <w:rPr>
                <w:rFonts w:ascii="仿宋" w:eastAsia="仿宋" w:hAnsi="仿宋"/>
                <w:szCs w:val="21"/>
              </w:rPr>
              <w:t>2666</w:t>
            </w:r>
            <w:r>
              <w:rPr>
                <w:rFonts w:ascii="仿宋" w:eastAsia="仿宋" w:hAnsi="仿宋" w:hint="eastAsia"/>
                <w:szCs w:val="21"/>
              </w:rPr>
              <w:t>MHz</w:t>
            </w:r>
            <w:r>
              <w:rPr>
                <w:rFonts w:ascii="仿宋" w:eastAsia="仿宋" w:hAnsi="仿宋" w:hint="eastAsia"/>
                <w:szCs w:val="21"/>
              </w:rPr>
              <w:t>；硬盘≥</w:t>
            </w:r>
            <w:r>
              <w:rPr>
                <w:rFonts w:ascii="仿宋" w:eastAsia="仿宋" w:hAnsi="仿宋" w:hint="eastAsia"/>
                <w:szCs w:val="21"/>
              </w:rPr>
              <w:t>2</w:t>
            </w:r>
            <w:r>
              <w:rPr>
                <w:rFonts w:ascii="仿宋" w:eastAsia="仿宋" w:hAnsi="仿宋"/>
                <w:szCs w:val="21"/>
              </w:rPr>
              <w:t>56</w:t>
            </w:r>
            <w:r>
              <w:rPr>
                <w:rFonts w:ascii="仿宋" w:eastAsia="仿宋" w:hAnsi="仿宋" w:hint="eastAsia"/>
                <w:szCs w:val="21"/>
              </w:rPr>
              <w:t>G</w:t>
            </w:r>
            <w:r>
              <w:rPr>
                <w:rFonts w:ascii="仿宋" w:eastAsia="仿宋" w:hAnsi="仿宋"/>
                <w:szCs w:val="21"/>
              </w:rPr>
              <w:t>B</w:t>
            </w:r>
            <w:r>
              <w:rPr>
                <w:rFonts w:ascii="仿宋" w:eastAsia="仿宋" w:hAnsi="仿宋" w:hint="eastAsia"/>
                <w:szCs w:val="21"/>
              </w:rPr>
              <w:t xml:space="preserve"> SSD</w:t>
            </w:r>
            <w:r>
              <w:rPr>
                <w:rFonts w:ascii="仿宋" w:eastAsia="仿宋" w:hAnsi="仿宋" w:hint="eastAsia"/>
                <w:szCs w:val="21"/>
              </w:rPr>
              <w:t>；有线千兆网卡；预装正装操作系统；</w:t>
            </w:r>
            <w:r>
              <w:rPr>
                <w:rFonts w:ascii="仿宋" w:eastAsia="仿宋" w:hAnsi="仿宋" w:hint="eastAsia"/>
                <w:szCs w:val="21"/>
              </w:rPr>
              <w:br/>
            </w:r>
            <w:r>
              <w:rPr>
                <w:rFonts w:ascii="仿宋" w:eastAsia="仿宋" w:hAnsi="仿宋" w:hint="eastAsia"/>
                <w:szCs w:val="21"/>
              </w:rPr>
              <w:lastRenderedPageBreak/>
              <w:t>13</w:t>
            </w:r>
            <w:r>
              <w:rPr>
                <w:rFonts w:ascii="仿宋" w:eastAsia="仿宋" w:hAnsi="仿宋" w:hint="eastAsia"/>
                <w:szCs w:val="21"/>
              </w:rPr>
              <w:t>、白板软件具有备课模式及授课模式；</w:t>
            </w:r>
            <w:r>
              <w:rPr>
                <w:rFonts w:ascii="仿宋" w:eastAsia="仿宋" w:hAnsi="仿宋" w:hint="eastAsia"/>
                <w:szCs w:val="21"/>
              </w:rPr>
              <w:br/>
              <w:t>14</w:t>
            </w:r>
            <w:r>
              <w:rPr>
                <w:rFonts w:ascii="仿宋" w:eastAsia="仿宋" w:hAnsi="仿宋" w:hint="eastAsia"/>
                <w:szCs w:val="21"/>
              </w:rPr>
              <w:t>、白板软件支持教师个人账号注册登录使用；</w:t>
            </w:r>
            <w:r>
              <w:rPr>
                <w:rFonts w:ascii="仿宋" w:eastAsia="仿宋" w:hAnsi="仿宋" w:hint="eastAsia"/>
                <w:szCs w:val="21"/>
              </w:rPr>
              <w:br/>
              <w:t>15</w:t>
            </w:r>
            <w:r>
              <w:rPr>
                <w:rFonts w:ascii="仿宋" w:eastAsia="仿宋" w:hAnsi="仿宋" w:hint="eastAsia"/>
                <w:szCs w:val="21"/>
              </w:rPr>
              <w:t>、白板软件提供涵盖初中、高中微课程视频，可在线播放或下载使用。</w:t>
            </w:r>
          </w:p>
        </w:tc>
        <w:tc>
          <w:tcPr>
            <w:tcW w:w="427" w:type="dxa"/>
            <w:tcBorders>
              <w:top w:val="single" w:sz="4" w:space="0" w:color="auto"/>
              <w:left w:val="single" w:sz="4" w:space="0" w:color="auto"/>
              <w:bottom w:val="single" w:sz="4" w:space="0" w:color="auto"/>
              <w:right w:val="single" w:sz="4" w:space="0" w:color="auto"/>
            </w:tcBorders>
            <w:shd w:val="clear" w:color="auto" w:fill="auto"/>
            <w:vAlign w:val="center"/>
          </w:tcPr>
          <w:p w:rsidR="00200B82" w:rsidRDefault="00F21004">
            <w:pPr>
              <w:spacing w:after="0" w:line="240" w:lineRule="auto"/>
              <w:jc w:val="center"/>
              <w:rPr>
                <w:rFonts w:ascii="仿宋" w:eastAsia="仿宋" w:hAnsi="仿宋"/>
                <w:szCs w:val="21"/>
              </w:rPr>
            </w:pPr>
            <w:r>
              <w:rPr>
                <w:rFonts w:ascii="仿宋" w:eastAsia="仿宋" w:hAnsi="仿宋" w:hint="eastAsia"/>
                <w:szCs w:val="21"/>
              </w:rPr>
              <w:lastRenderedPageBreak/>
              <w:t>59</w:t>
            </w:r>
          </w:p>
        </w:tc>
        <w:tc>
          <w:tcPr>
            <w:tcW w:w="427" w:type="dxa"/>
            <w:tcBorders>
              <w:top w:val="single" w:sz="4" w:space="0" w:color="auto"/>
              <w:left w:val="single" w:sz="4" w:space="0" w:color="auto"/>
              <w:bottom w:val="single" w:sz="4" w:space="0" w:color="auto"/>
              <w:right w:val="single" w:sz="4" w:space="0" w:color="auto"/>
            </w:tcBorders>
            <w:shd w:val="clear" w:color="auto" w:fill="auto"/>
            <w:vAlign w:val="center"/>
          </w:tcPr>
          <w:p w:rsidR="00200B82" w:rsidRDefault="00F21004">
            <w:pPr>
              <w:spacing w:after="0" w:line="240" w:lineRule="auto"/>
              <w:jc w:val="center"/>
              <w:rPr>
                <w:rFonts w:ascii="仿宋" w:eastAsia="仿宋" w:hAnsi="仿宋"/>
                <w:szCs w:val="21"/>
              </w:rPr>
            </w:pPr>
            <w:r>
              <w:rPr>
                <w:rFonts w:ascii="仿宋" w:eastAsia="仿宋" w:hAnsi="仿宋" w:hint="eastAsia"/>
                <w:szCs w:val="21"/>
              </w:rPr>
              <w:t>套</w:t>
            </w:r>
          </w:p>
        </w:tc>
      </w:tr>
      <w:tr w:rsidR="00200B82">
        <w:trPr>
          <w:trHeight w:val="920"/>
          <w:jc w:val="center"/>
        </w:trPr>
        <w:tc>
          <w:tcPr>
            <w:tcW w:w="427" w:type="dxa"/>
            <w:tcBorders>
              <w:top w:val="single" w:sz="4" w:space="0" w:color="auto"/>
              <w:left w:val="single" w:sz="4" w:space="0" w:color="auto"/>
              <w:bottom w:val="single" w:sz="4" w:space="0" w:color="auto"/>
              <w:right w:val="single" w:sz="4" w:space="0" w:color="auto"/>
            </w:tcBorders>
            <w:shd w:val="clear" w:color="auto" w:fill="auto"/>
            <w:vAlign w:val="center"/>
          </w:tcPr>
          <w:p w:rsidR="00200B82" w:rsidRDefault="00F21004">
            <w:pPr>
              <w:spacing w:after="0" w:line="240" w:lineRule="auto"/>
              <w:jc w:val="center"/>
              <w:rPr>
                <w:rFonts w:ascii="仿宋" w:eastAsia="仿宋" w:hAnsi="仿宋"/>
                <w:szCs w:val="21"/>
              </w:rPr>
            </w:pPr>
            <w:r>
              <w:rPr>
                <w:rFonts w:ascii="仿宋" w:eastAsia="仿宋" w:hAnsi="仿宋" w:hint="eastAsia"/>
                <w:szCs w:val="21"/>
              </w:rPr>
              <w:lastRenderedPageBreak/>
              <w:t>3</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rsidR="00200B82" w:rsidRDefault="00F21004">
            <w:pPr>
              <w:spacing w:after="0" w:line="240" w:lineRule="auto"/>
              <w:jc w:val="center"/>
              <w:rPr>
                <w:rFonts w:ascii="仿宋" w:eastAsia="仿宋" w:hAnsi="仿宋"/>
                <w:szCs w:val="21"/>
              </w:rPr>
            </w:pPr>
            <w:proofErr w:type="gramStart"/>
            <w:r>
              <w:rPr>
                <w:rFonts w:ascii="仿宋" w:eastAsia="仿宋" w:hAnsi="仿宋" w:hint="eastAsia"/>
                <w:szCs w:val="21"/>
              </w:rPr>
              <w:t>推拉绿板</w:t>
            </w:r>
            <w:proofErr w:type="gramEnd"/>
          </w:p>
        </w:tc>
        <w:tc>
          <w:tcPr>
            <w:tcW w:w="6996" w:type="dxa"/>
            <w:tcBorders>
              <w:top w:val="single" w:sz="4" w:space="0" w:color="auto"/>
              <w:left w:val="single" w:sz="4" w:space="0" w:color="auto"/>
              <w:bottom w:val="single" w:sz="4" w:space="0" w:color="auto"/>
              <w:right w:val="single" w:sz="4" w:space="0" w:color="auto"/>
            </w:tcBorders>
            <w:shd w:val="clear" w:color="auto" w:fill="auto"/>
            <w:vAlign w:val="center"/>
          </w:tcPr>
          <w:p w:rsidR="00200B82" w:rsidRDefault="00F21004">
            <w:pPr>
              <w:spacing w:after="0" w:line="240" w:lineRule="auto"/>
              <w:rPr>
                <w:rFonts w:ascii="仿宋" w:eastAsia="仿宋" w:hAnsi="仿宋"/>
                <w:szCs w:val="21"/>
              </w:rPr>
            </w:pPr>
            <w:r>
              <w:rPr>
                <w:rFonts w:ascii="仿宋" w:eastAsia="仿宋" w:hAnsi="仿宋" w:hint="eastAsia"/>
                <w:szCs w:val="21"/>
              </w:rPr>
              <w:t>1</w:t>
            </w:r>
            <w:r>
              <w:rPr>
                <w:rFonts w:ascii="仿宋" w:eastAsia="仿宋" w:hAnsi="仿宋" w:hint="eastAsia"/>
                <w:szCs w:val="21"/>
              </w:rPr>
              <w:t>、外框尺寸≥</w:t>
            </w:r>
            <w:r>
              <w:rPr>
                <w:rFonts w:ascii="仿宋" w:eastAsia="仿宋" w:hAnsi="仿宋" w:hint="eastAsia"/>
                <w:szCs w:val="21"/>
              </w:rPr>
              <w:t>4200*1200mm</w:t>
            </w:r>
            <w:r>
              <w:rPr>
                <w:rFonts w:ascii="仿宋" w:eastAsia="仿宋" w:hAnsi="仿宋" w:hint="eastAsia"/>
                <w:szCs w:val="21"/>
              </w:rPr>
              <w:t>；</w:t>
            </w:r>
          </w:p>
          <w:p w:rsidR="00200B82" w:rsidRDefault="00F21004">
            <w:pPr>
              <w:spacing w:after="0" w:line="240" w:lineRule="auto"/>
              <w:rPr>
                <w:rFonts w:ascii="仿宋" w:eastAsia="仿宋" w:hAnsi="仿宋"/>
                <w:szCs w:val="21"/>
              </w:rPr>
            </w:pPr>
            <w:r>
              <w:rPr>
                <w:rFonts w:ascii="仿宋" w:eastAsia="仿宋" w:hAnsi="仿宋" w:hint="eastAsia"/>
                <w:szCs w:val="21"/>
              </w:rPr>
              <w:t>2</w:t>
            </w:r>
            <w:r>
              <w:rPr>
                <w:rFonts w:ascii="仿宋" w:eastAsia="仿宋" w:hAnsi="仿宋" w:hint="eastAsia"/>
                <w:szCs w:val="21"/>
              </w:rPr>
              <w:t>、四块式设计，</w:t>
            </w:r>
            <w:r>
              <w:rPr>
                <w:rFonts w:ascii="仿宋" w:eastAsia="仿宋" w:hAnsi="仿宋" w:hint="eastAsia"/>
                <w:szCs w:val="21"/>
              </w:rPr>
              <w:t>2</w:t>
            </w:r>
            <w:r>
              <w:rPr>
                <w:rFonts w:ascii="仿宋" w:eastAsia="仿宋" w:hAnsi="仿宋" w:hint="eastAsia"/>
                <w:szCs w:val="21"/>
              </w:rPr>
              <w:t>块固定、</w:t>
            </w:r>
            <w:r>
              <w:rPr>
                <w:rFonts w:ascii="仿宋" w:eastAsia="仿宋" w:hAnsi="仿宋" w:hint="eastAsia"/>
                <w:szCs w:val="21"/>
              </w:rPr>
              <w:t>2</w:t>
            </w:r>
            <w:r>
              <w:rPr>
                <w:rFonts w:ascii="仿宋" w:eastAsia="仿宋" w:hAnsi="仿宋" w:hint="eastAsia"/>
                <w:szCs w:val="21"/>
              </w:rPr>
              <w:t>块左右滑动，滑动绿板带缓冲胶垫；</w:t>
            </w:r>
          </w:p>
          <w:p w:rsidR="00200B82" w:rsidRDefault="00F21004">
            <w:pPr>
              <w:spacing w:after="0" w:line="240" w:lineRule="auto"/>
              <w:rPr>
                <w:rFonts w:ascii="仿宋" w:eastAsia="仿宋" w:hAnsi="仿宋"/>
                <w:szCs w:val="21"/>
              </w:rPr>
            </w:pPr>
            <w:r>
              <w:rPr>
                <w:rFonts w:ascii="仿宋" w:eastAsia="仿宋" w:hAnsi="仿宋" w:hint="eastAsia"/>
                <w:szCs w:val="21"/>
              </w:rPr>
              <w:t>3</w:t>
            </w:r>
            <w:r>
              <w:rPr>
                <w:rFonts w:ascii="仿宋" w:eastAsia="仿宋" w:hAnsi="仿宋" w:hint="eastAsia"/>
                <w:szCs w:val="21"/>
              </w:rPr>
              <w:t>、边框为电泳铝合金材料，可以左右推拉并能完全覆盖显示屏；</w:t>
            </w:r>
          </w:p>
          <w:p w:rsidR="00200B82" w:rsidRDefault="00F21004">
            <w:pPr>
              <w:spacing w:after="0" w:line="240" w:lineRule="auto"/>
              <w:rPr>
                <w:rFonts w:ascii="仿宋" w:eastAsia="仿宋" w:hAnsi="仿宋"/>
                <w:szCs w:val="21"/>
              </w:rPr>
            </w:pPr>
            <w:r>
              <w:rPr>
                <w:rFonts w:ascii="仿宋" w:eastAsia="仿宋" w:hAnsi="仿宋" w:hint="eastAsia"/>
                <w:szCs w:val="21"/>
              </w:rPr>
              <w:t>4</w:t>
            </w:r>
            <w:r>
              <w:rPr>
                <w:rFonts w:ascii="仿宋" w:eastAsia="仿宋" w:hAnsi="仿宋" w:hint="eastAsia"/>
                <w:szCs w:val="21"/>
              </w:rPr>
              <w:t>、上下框尺寸≥</w:t>
            </w:r>
            <w:r>
              <w:rPr>
                <w:rFonts w:ascii="仿宋" w:eastAsia="仿宋" w:hAnsi="仿宋" w:hint="eastAsia"/>
                <w:szCs w:val="21"/>
              </w:rPr>
              <w:t>70x100mm</w:t>
            </w:r>
            <w:r>
              <w:rPr>
                <w:rFonts w:ascii="仿宋" w:eastAsia="仿宋" w:hAnsi="仿宋" w:hint="eastAsia"/>
                <w:szCs w:val="21"/>
              </w:rPr>
              <w:t>，左右两侧外框尺寸≥</w:t>
            </w:r>
            <w:r>
              <w:rPr>
                <w:rFonts w:ascii="仿宋" w:eastAsia="仿宋" w:hAnsi="仿宋" w:hint="eastAsia"/>
                <w:szCs w:val="21"/>
              </w:rPr>
              <w:t>70x135mm</w:t>
            </w:r>
            <w:r>
              <w:rPr>
                <w:rFonts w:ascii="仿宋" w:eastAsia="仿宋" w:hAnsi="仿宋" w:hint="eastAsia"/>
                <w:szCs w:val="21"/>
              </w:rPr>
              <w:t>；</w:t>
            </w:r>
          </w:p>
          <w:p w:rsidR="00200B82" w:rsidRDefault="00F21004">
            <w:pPr>
              <w:spacing w:after="0" w:line="240" w:lineRule="auto"/>
              <w:rPr>
                <w:rFonts w:ascii="仿宋" w:eastAsia="仿宋" w:hAnsi="仿宋"/>
                <w:szCs w:val="21"/>
              </w:rPr>
            </w:pPr>
            <w:r>
              <w:rPr>
                <w:rFonts w:ascii="仿宋" w:eastAsia="仿宋" w:hAnsi="仿宋" w:hint="eastAsia"/>
                <w:szCs w:val="21"/>
              </w:rPr>
              <w:t>5</w:t>
            </w:r>
            <w:r>
              <w:rPr>
                <w:rFonts w:ascii="仿宋" w:eastAsia="仿宋" w:hAnsi="仿宋" w:hint="eastAsia"/>
                <w:szCs w:val="21"/>
              </w:rPr>
              <w:t>、书写板面为厚度≥</w:t>
            </w:r>
            <w:r>
              <w:rPr>
                <w:rFonts w:ascii="仿宋" w:eastAsia="仿宋" w:hAnsi="仿宋" w:hint="eastAsia"/>
                <w:szCs w:val="21"/>
              </w:rPr>
              <w:t>0.3mm</w:t>
            </w:r>
            <w:r>
              <w:rPr>
                <w:rFonts w:ascii="仿宋" w:eastAsia="仿宋" w:hAnsi="仿宋" w:hint="eastAsia"/>
                <w:szCs w:val="21"/>
              </w:rPr>
              <w:t>烤漆钢板</w:t>
            </w:r>
            <w:proofErr w:type="gramStart"/>
            <w:r>
              <w:rPr>
                <w:rFonts w:ascii="仿宋" w:eastAsia="仿宋" w:hAnsi="仿宋" w:hint="eastAsia"/>
                <w:szCs w:val="21"/>
              </w:rPr>
              <w:t>覆</w:t>
            </w:r>
            <w:proofErr w:type="gramEnd"/>
            <w:r>
              <w:rPr>
                <w:rFonts w:ascii="仿宋" w:eastAsia="仿宋" w:hAnsi="仿宋" w:hint="eastAsia"/>
                <w:szCs w:val="21"/>
              </w:rPr>
              <w:t>无尘环保绿色</w:t>
            </w:r>
            <w:r>
              <w:rPr>
                <w:rFonts w:ascii="仿宋" w:eastAsia="仿宋" w:hAnsi="仿宋" w:hint="eastAsia"/>
                <w:szCs w:val="21"/>
              </w:rPr>
              <w:t>PVC</w:t>
            </w:r>
            <w:r>
              <w:rPr>
                <w:rFonts w:ascii="仿宋" w:eastAsia="仿宋" w:hAnsi="仿宋" w:hint="eastAsia"/>
                <w:szCs w:val="21"/>
              </w:rPr>
              <w:t>膜；</w:t>
            </w:r>
          </w:p>
          <w:p w:rsidR="00200B82" w:rsidRDefault="00F21004">
            <w:pPr>
              <w:spacing w:after="0" w:line="240" w:lineRule="auto"/>
              <w:rPr>
                <w:rFonts w:ascii="仿宋" w:eastAsia="仿宋" w:hAnsi="仿宋"/>
                <w:szCs w:val="21"/>
              </w:rPr>
            </w:pPr>
            <w:r>
              <w:rPr>
                <w:rFonts w:ascii="仿宋" w:eastAsia="仿宋" w:hAnsi="仿宋" w:hint="eastAsia"/>
                <w:szCs w:val="21"/>
              </w:rPr>
              <w:t>6</w:t>
            </w:r>
            <w:r>
              <w:rPr>
                <w:rFonts w:ascii="仿宋" w:eastAsia="仿宋" w:hAnsi="仿宋" w:hint="eastAsia"/>
                <w:szCs w:val="21"/>
              </w:rPr>
              <w:t>、</w:t>
            </w:r>
            <w:proofErr w:type="gramStart"/>
            <w:r>
              <w:rPr>
                <w:rFonts w:ascii="仿宋" w:eastAsia="仿宋" w:hAnsi="仿宋" w:hint="eastAsia"/>
                <w:szCs w:val="21"/>
              </w:rPr>
              <w:t>绿板各个</w:t>
            </w:r>
            <w:proofErr w:type="gramEnd"/>
            <w:r>
              <w:rPr>
                <w:rFonts w:ascii="仿宋" w:eastAsia="仿宋" w:hAnsi="仿宋" w:hint="eastAsia"/>
                <w:szCs w:val="21"/>
              </w:rPr>
              <w:t>暴露在外边部位，边缘均为</w:t>
            </w:r>
            <w:r>
              <w:rPr>
                <w:rFonts w:ascii="仿宋" w:eastAsia="仿宋" w:hAnsi="仿宋" w:hint="eastAsia"/>
                <w:szCs w:val="21"/>
              </w:rPr>
              <w:t>R3mm</w:t>
            </w:r>
            <w:r>
              <w:rPr>
                <w:rFonts w:ascii="仿宋" w:eastAsia="仿宋" w:hAnsi="仿宋" w:hint="eastAsia"/>
                <w:szCs w:val="21"/>
              </w:rPr>
              <w:t>的圆角；</w:t>
            </w:r>
          </w:p>
          <w:p w:rsidR="00200B82" w:rsidRDefault="00F21004">
            <w:pPr>
              <w:spacing w:after="0" w:line="240" w:lineRule="auto"/>
              <w:rPr>
                <w:rFonts w:ascii="仿宋" w:eastAsia="仿宋" w:hAnsi="仿宋"/>
                <w:szCs w:val="21"/>
              </w:rPr>
            </w:pPr>
            <w:r>
              <w:rPr>
                <w:rFonts w:ascii="仿宋" w:eastAsia="仿宋" w:hAnsi="仿宋" w:hint="eastAsia"/>
                <w:szCs w:val="21"/>
              </w:rPr>
              <w:t>7</w:t>
            </w:r>
            <w:r>
              <w:rPr>
                <w:rFonts w:ascii="仿宋" w:eastAsia="仿宋" w:hAnsi="仿宋" w:hint="eastAsia"/>
                <w:szCs w:val="21"/>
              </w:rPr>
              <w:t>、符合《教学仪器设备产品一般质量要求》。</w:t>
            </w:r>
          </w:p>
        </w:tc>
        <w:tc>
          <w:tcPr>
            <w:tcW w:w="427" w:type="dxa"/>
            <w:tcBorders>
              <w:top w:val="single" w:sz="4" w:space="0" w:color="auto"/>
              <w:left w:val="single" w:sz="4" w:space="0" w:color="auto"/>
              <w:bottom w:val="single" w:sz="4" w:space="0" w:color="auto"/>
              <w:right w:val="single" w:sz="4" w:space="0" w:color="auto"/>
            </w:tcBorders>
            <w:shd w:val="clear" w:color="auto" w:fill="auto"/>
            <w:vAlign w:val="center"/>
          </w:tcPr>
          <w:p w:rsidR="00200B82" w:rsidRDefault="00F21004">
            <w:pPr>
              <w:spacing w:after="0" w:line="240" w:lineRule="auto"/>
              <w:jc w:val="center"/>
              <w:rPr>
                <w:rFonts w:ascii="仿宋" w:eastAsia="仿宋" w:hAnsi="仿宋"/>
                <w:szCs w:val="21"/>
              </w:rPr>
            </w:pPr>
            <w:r>
              <w:rPr>
                <w:rFonts w:ascii="仿宋" w:eastAsia="仿宋" w:hAnsi="仿宋" w:hint="eastAsia"/>
                <w:szCs w:val="21"/>
              </w:rPr>
              <w:t>59</w:t>
            </w:r>
          </w:p>
        </w:tc>
        <w:tc>
          <w:tcPr>
            <w:tcW w:w="427" w:type="dxa"/>
            <w:tcBorders>
              <w:top w:val="single" w:sz="4" w:space="0" w:color="auto"/>
              <w:left w:val="single" w:sz="4" w:space="0" w:color="auto"/>
              <w:bottom w:val="single" w:sz="4" w:space="0" w:color="auto"/>
              <w:right w:val="single" w:sz="4" w:space="0" w:color="auto"/>
            </w:tcBorders>
            <w:shd w:val="clear" w:color="auto" w:fill="auto"/>
            <w:vAlign w:val="center"/>
          </w:tcPr>
          <w:p w:rsidR="00200B82" w:rsidRDefault="00F21004">
            <w:pPr>
              <w:spacing w:after="0" w:line="240" w:lineRule="auto"/>
              <w:jc w:val="center"/>
              <w:rPr>
                <w:rFonts w:ascii="仿宋" w:eastAsia="仿宋" w:hAnsi="仿宋"/>
                <w:szCs w:val="21"/>
              </w:rPr>
            </w:pPr>
            <w:r>
              <w:rPr>
                <w:rFonts w:ascii="仿宋" w:eastAsia="仿宋" w:hAnsi="仿宋" w:hint="eastAsia"/>
                <w:szCs w:val="21"/>
              </w:rPr>
              <w:t>套</w:t>
            </w:r>
          </w:p>
        </w:tc>
      </w:tr>
      <w:tr w:rsidR="00200B82">
        <w:trPr>
          <w:trHeight w:val="920"/>
          <w:jc w:val="center"/>
        </w:trPr>
        <w:tc>
          <w:tcPr>
            <w:tcW w:w="427" w:type="dxa"/>
            <w:tcBorders>
              <w:top w:val="single" w:sz="4" w:space="0" w:color="auto"/>
              <w:left w:val="single" w:sz="4" w:space="0" w:color="auto"/>
              <w:bottom w:val="single" w:sz="4" w:space="0" w:color="auto"/>
              <w:right w:val="single" w:sz="4" w:space="0" w:color="auto"/>
            </w:tcBorders>
            <w:shd w:val="clear" w:color="auto" w:fill="auto"/>
            <w:vAlign w:val="center"/>
          </w:tcPr>
          <w:p w:rsidR="00200B82" w:rsidRDefault="00F21004">
            <w:pPr>
              <w:spacing w:after="0" w:line="240" w:lineRule="auto"/>
              <w:jc w:val="center"/>
              <w:rPr>
                <w:rFonts w:ascii="仿宋" w:eastAsia="仿宋" w:hAnsi="仿宋"/>
                <w:szCs w:val="21"/>
              </w:rPr>
            </w:pPr>
            <w:r>
              <w:rPr>
                <w:rFonts w:ascii="仿宋" w:eastAsia="仿宋" w:hAnsi="仿宋" w:hint="eastAsia"/>
                <w:szCs w:val="21"/>
              </w:rPr>
              <w:t>4</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rsidR="00200B82" w:rsidRDefault="00F21004">
            <w:pPr>
              <w:spacing w:after="0" w:line="240" w:lineRule="auto"/>
              <w:jc w:val="center"/>
              <w:rPr>
                <w:rFonts w:ascii="仿宋" w:eastAsia="仿宋" w:hAnsi="仿宋"/>
                <w:szCs w:val="21"/>
              </w:rPr>
            </w:pPr>
            <w:r>
              <w:rPr>
                <w:rFonts w:ascii="仿宋" w:eastAsia="仿宋" w:hAnsi="仿宋" w:hint="eastAsia"/>
                <w:szCs w:val="21"/>
              </w:rPr>
              <w:t>壁挂展台</w:t>
            </w:r>
          </w:p>
        </w:tc>
        <w:tc>
          <w:tcPr>
            <w:tcW w:w="6996" w:type="dxa"/>
            <w:tcBorders>
              <w:top w:val="single" w:sz="4" w:space="0" w:color="auto"/>
              <w:left w:val="single" w:sz="4" w:space="0" w:color="auto"/>
              <w:bottom w:val="single" w:sz="4" w:space="0" w:color="auto"/>
              <w:right w:val="single" w:sz="4" w:space="0" w:color="auto"/>
            </w:tcBorders>
            <w:shd w:val="clear" w:color="auto" w:fill="auto"/>
            <w:vAlign w:val="center"/>
          </w:tcPr>
          <w:p w:rsidR="00200B82" w:rsidRDefault="00F21004">
            <w:pPr>
              <w:spacing w:after="0" w:line="240" w:lineRule="auto"/>
              <w:rPr>
                <w:rFonts w:ascii="仿宋" w:eastAsia="仿宋" w:hAnsi="仿宋"/>
                <w:szCs w:val="21"/>
              </w:rPr>
            </w:pPr>
            <w:r>
              <w:rPr>
                <w:rFonts w:ascii="仿宋" w:eastAsia="仿宋" w:hAnsi="仿宋" w:hint="eastAsia"/>
                <w:szCs w:val="21"/>
              </w:rPr>
              <w:t>*1</w:t>
            </w:r>
            <w:r>
              <w:rPr>
                <w:rFonts w:ascii="仿宋" w:eastAsia="仿宋" w:hAnsi="仿宋" w:hint="eastAsia"/>
                <w:szCs w:val="21"/>
              </w:rPr>
              <w:t>、像素≥</w:t>
            </w:r>
            <w:r>
              <w:rPr>
                <w:rFonts w:ascii="仿宋" w:eastAsia="仿宋" w:hAnsi="仿宋" w:hint="eastAsia"/>
                <w:szCs w:val="21"/>
              </w:rPr>
              <w:t>800</w:t>
            </w:r>
            <w:r>
              <w:rPr>
                <w:rFonts w:ascii="仿宋" w:eastAsia="仿宋" w:hAnsi="仿宋" w:hint="eastAsia"/>
                <w:szCs w:val="21"/>
              </w:rPr>
              <w:t>万；</w:t>
            </w:r>
            <w:r>
              <w:rPr>
                <w:rFonts w:ascii="仿宋" w:eastAsia="仿宋" w:hAnsi="仿宋" w:hint="eastAsia"/>
                <w:szCs w:val="21"/>
              </w:rPr>
              <w:br/>
              <w:t>2</w:t>
            </w:r>
            <w:r>
              <w:rPr>
                <w:rFonts w:ascii="仿宋" w:eastAsia="仿宋" w:hAnsi="仿宋" w:hint="eastAsia"/>
                <w:szCs w:val="21"/>
              </w:rPr>
              <w:t>、拍摄幅面：</w:t>
            </w:r>
            <w:r>
              <w:rPr>
                <w:rFonts w:ascii="仿宋" w:eastAsia="仿宋" w:hAnsi="仿宋" w:hint="eastAsia"/>
                <w:szCs w:val="21"/>
              </w:rPr>
              <w:t>A4</w:t>
            </w:r>
            <w:r>
              <w:rPr>
                <w:rFonts w:ascii="仿宋" w:eastAsia="仿宋" w:hAnsi="仿宋" w:hint="eastAsia"/>
                <w:szCs w:val="21"/>
              </w:rPr>
              <w:t>及以上；</w:t>
            </w:r>
            <w:r>
              <w:rPr>
                <w:rFonts w:ascii="仿宋" w:eastAsia="仿宋" w:hAnsi="仿宋" w:hint="eastAsia"/>
                <w:szCs w:val="21"/>
              </w:rPr>
              <w:br/>
              <w:t>3</w:t>
            </w:r>
            <w:r>
              <w:rPr>
                <w:rFonts w:ascii="仿宋" w:eastAsia="仿宋" w:hAnsi="仿宋" w:hint="eastAsia"/>
                <w:szCs w:val="21"/>
              </w:rPr>
              <w:t>、图像色彩：</w:t>
            </w:r>
            <w:r>
              <w:rPr>
                <w:rFonts w:ascii="仿宋" w:eastAsia="仿宋" w:hAnsi="仿宋" w:hint="eastAsia"/>
                <w:szCs w:val="21"/>
              </w:rPr>
              <w:t>24</w:t>
            </w:r>
            <w:r>
              <w:rPr>
                <w:rFonts w:ascii="仿宋" w:eastAsia="仿宋" w:hAnsi="仿宋" w:hint="eastAsia"/>
                <w:szCs w:val="21"/>
              </w:rPr>
              <w:t>位及以上；</w:t>
            </w:r>
            <w:r>
              <w:rPr>
                <w:rFonts w:ascii="仿宋" w:eastAsia="仿宋" w:hAnsi="仿宋" w:hint="eastAsia"/>
                <w:szCs w:val="21"/>
              </w:rPr>
              <w:br/>
              <w:t>4</w:t>
            </w:r>
            <w:r>
              <w:rPr>
                <w:rFonts w:ascii="仿宋" w:eastAsia="仿宋" w:hAnsi="仿宋" w:hint="eastAsia"/>
                <w:szCs w:val="21"/>
              </w:rPr>
              <w:t>、输出格式：图片</w:t>
            </w:r>
            <w:r>
              <w:rPr>
                <w:rFonts w:ascii="仿宋" w:eastAsia="仿宋" w:hAnsi="仿宋" w:hint="eastAsia"/>
                <w:szCs w:val="21"/>
              </w:rPr>
              <w:t>JPG</w:t>
            </w:r>
            <w:r>
              <w:rPr>
                <w:rFonts w:ascii="仿宋" w:eastAsia="仿宋" w:hAnsi="仿宋" w:hint="eastAsia"/>
                <w:szCs w:val="21"/>
              </w:rPr>
              <w:t>，文档</w:t>
            </w:r>
            <w:r>
              <w:rPr>
                <w:rFonts w:ascii="仿宋" w:eastAsia="仿宋" w:hAnsi="仿宋" w:hint="eastAsia"/>
                <w:szCs w:val="21"/>
              </w:rPr>
              <w:t>PDF</w:t>
            </w:r>
            <w:r>
              <w:rPr>
                <w:rFonts w:ascii="仿宋" w:eastAsia="仿宋" w:hAnsi="仿宋" w:hint="eastAsia"/>
                <w:szCs w:val="21"/>
              </w:rPr>
              <w:t>，视频</w:t>
            </w:r>
            <w:r>
              <w:rPr>
                <w:rFonts w:ascii="仿宋" w:eastAsia="仿宋" w:hAnsi="仿宋" w:hint="eastAsia"/>
                <w:szCs w:val="21"/>
              </w:rPr>
              <w:t>MP4</w:t>
            </w:r>
            <w:r>
              <w:rPr>
                <w:rFonts w:ascii="仿宋" w:eastAsia="仿宋" w:hAnsi="仿宋" w:hint="eastAsia"/>
                <w:szCs w:val="21"/>
              </w:rPr>
              <w:t>；</w:t>
            </w:r>
            <w:r>
              <w:rPr>
                <w:rFonts w:ascii="仿宋" w:eastAsia="仿宋" w:hAnsi="仿宋" w:hint="eastAsia"/>
                <w:szCs w:val="21"/>
              </w:rPr>
              <w:br/>
              <w:t>5</w:t>
            </w:r>
            <w:r>
              <w:rPr>
                <w:rFonts w:ascii="仿宋" w:eastAsia="仿宋" w:hAnsi="仿宋" w:hint="eastAsia"/>
                <w:szCs w:val="21"/>
              </w:rPr>
              <w:t>、支持画面实时批注、对展台画面联同批注内容进行同步缩放、移动。</w:t>
            </w:r>
          </w:p>
        </w:tc>
        <w:tc>
          <w:tcPr>
            <w:tcW w:w="427" w:type="dxa"/>
            <w:tcBorders>
              <w:top w:val="single" w:sz="4" w:space="0" w:color="auto"/>
              <w:left w:val="single" w:sz="4" w:space="0" w:color="auto"/>
              <w:bottom w:val="single" w:sz="4" w:space="0" w:color="auto"/>
              <w:right w:val="single" w:sz="4" w:space="0" w:color="auto"/>
            </w:tcBorders>
            <w:shd w:val="clear" w:color="auto" w:fill="auto"/>
            <w:vAlign w:val="center"/>
          </w:tcPr>
          <w:p w:rsidR="00200B82" w:rsidRDefault="00F21004">
            <w:pPr>
              <w:spacing w:after="0" w:line="240" w:lineRule="auto"/>
              <w:jc w:val="center"/>
              <w:rPr>
                <w:rFonts w:ascii="仿宋" w:eastAsia="仿宋" w:hAnsi="仿宋"/>
                <w:szCs w:val="21"/>
              </w:rPr>
            </w:pPr>
            <w:r>
              <w:rPr>
                <w:rFonts w:ascii="仿宋" w:eastAsia="仿宋" w:hAnsi="仿宋" w:hint="eastAsia"/>
                <w:szCs w:val="21"/>
              </w:rPr>
              <w:t>59</w:t>
            </w:r>
          </w:p>
        </w:tc>
        <w:tc>
          <w:tcPr>
            <w:tcW w:w="427" w:type="dxa"/>
            <w:tcBorders>
              <w:top w:val="single" w:sz="4" w:space="0" w:color="auto"/>
              <w:left w:val="single" w:sz="4" w:space="0" w:color="auto"/>
              <w:bottom w:val="single" w:sz="4" w:space="0" w:color="auto"/>
              <w:right w:val="single" w:sz="4" w:space="0" w:color="auto"/>
            </w:tcBorders>
            <w:shd w:val="clear" w:color="auto" w:fill="auto"/>
            <w:vAlign w:val="center"/>
          </w:tcPr>
          <w:p w:rsidR="00200B82" w:rsidRDefault="00F21004">
            <w:pPr>
              <w:spacing w:after="0" w:line="240" w:lineRule="auto"/>
              <w:jc w:val="center"/>
              <w:rPr>
                <w:rFonts w:ascii="仿宋" w:eastAsia="仿宋" w:hAnsi="仿宋"/>
                <w:szCs w:val="21"/>
              </w:rPr>
            </w:pPr>
            <w:r>
              <w:rPr>
                <w:rFonts w:ascii="仿宋" w:eastAsia="仿宋" w:hAnsi="仿宋" w:hint="eastAsia"/>
                <w:szCs w:val="21"/>
              </w:rPr>
              <w:t>台</w:t>
            </w:r>
          </w:p>
        </w:tc>
      </w:tr>
      <w:tr w:rsidR="00200B82">
        <w:trPr>
          <w:trHeight w:val="920"/>
          <w:jc w:val="center"/>
        </w:trPr>
        <w:tc>
          <w:tcPr>
            <w:tcW w:w="427" w:type="dxa"/>
            <w:tcBorders>
              <w:top w:val="single" w:sz="4" w:space="0" w:color="auto"/>
              <w:left w:val="single" w:sz="4" w:space="0" w:color="auto"/>
              <w:bottom w:val="single" w:sz="4" w:space="0" w:color="auto"/>
              <w:right w:val="single" w:sz="4" w:space="0" w:color="auto"/>
            </w:tcBorders>
            <w:shd w:val="clear" w:color="auto" w:fill="auto"/>
            <w:vAlign w:val="center"/>
          </w:tcPr>
          <w:p w:rsidR="00200B82" w:rsidRDefault="00F21004">
            <w:pPr>
              <w:spacing w:after="0" w:line="240" w:lineRule="auto"/>
              <w:jc w:val="center"/>
              <w:rPr>
                <w:rFonts w:ascii="仿宋" w:eastAsia="仿宋" w:hAnsi="仿宋"/>
                <w:szCs w:val="21"/>
              </w:rPr>
            </w:pPr>
            <w:r>
              <w:rPr>
                <w:rFonts w:ascii="仿宋" w:eastAsia="仿宋" w:hAnsi="仿宋" w:hint="eastAsia"/>
                <w:szCs w:val="21"/>
              </w:rPr>
              <w:t>5</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rsidR="00200B82" w:rsidRDefault="00F21004">
            <w:pPr>
              <w:spacing w:after="0" w:line="240" w:lineRule="auto"/>
              <w:jc w:val="center"/>
              <w:rPr>
                <w:rFonts w:ascii="仿宋" w:eastAsia="仿宋" w:hAnsi="仿宋"/>
                <w:szCs w:val="21"/>
              </w:rPr>
            </w:pPr>
            <w:r>
              <w:rPr>
                <w:rFonts w:ascii="仿宋" w:eastAsia="仿宋" w:hAnsi="仿宋" w:hint="eastAsia"/>
                <w:szCs w:val="21"/>
              </w:rPr>
              <w:t>无线扩音系统</w:t>
            </w:r>
          </w:p>
        </w:tc>
        <w:tc>
          <w:tcPr>
            <w:tcW w:w="6996" w:type="dxa"/>
            <w:tcBorders>
              <w:top w:val="single" w:sz="4" w:space="0" w:color="auto"/>
              <w:left w:val="single" w:sz="4" w:space="0" w:color="auto"/>
              <w:bottom w:val="single" w:sz="4" w:space="0" w:color="auto"/>
              <w:right w:val="single" w:sz="4" w:space="0" w:color="auto"/>
            </w:tcBorders>
            <w:shd w:val="clear" w:color="auto" w:fill="auto"/>
            <w:vAlign w:val="center"/>
          </w:tcPr>
          <w:p w:rsidR="00200B82" w:rsidRDefault="00F21004">
            <w:pPr>
              <w:spacing w:after="0" w:line="240" w:lineRule="auto"/>
              <w:rPr>
                <w:rFonts w:ascii="仿宋" w:eastAsia="仿宋" w:hAnsi="仿宋"/>
                <w:szCs w:val="21"/>
              </w:rPr>
            </w:pPr>
            <w:r>
              <w:rPr>
                <w:rFonts w:ascii="仿宋" w:eastAsia="仿宋" w:hAnsi="仿宋" w:hint="eastAsia"/>
                <w:szCs w:val="21"/>
              </w:rPr>
              <w:t>*1</w:t>
            </w:r>
            <w:r>
              <w:rPr>
                <w:rFonts w:ascii="仿宋" w:eastAsia="仿宋" w:hAnsi="仿宋" w:hint="eastAsia"/>
                <w:szCs w:val="21"/>
              </w:rPr>
              <w:t>、额定功率：≥</w:t>
            </w:r>
            <w:r>
              <w:rPr>
                <w:rFonts w:ascii="仿宋" w:eastAsia="仿宋" w:hAnsi="仿宋" w:hint="eastAsia"/>
                <w:szCs w:val="21"/>
              </w:rPr>
              <w:t>2</w:t>
            </w:r>
            <w:r>
              <w:rPr>
                <w:rFonts w:ascii="仿宋" w:eastAsia="仿宋" w:hAnsi="仿宋" w:hint="eastAsia"/>
                <w:szCs w:val="21"/>
              </w:rPr>
              <w:t>×</w:t>
            </w:r>
            <w:r>
              <w:rPr>
                <w:rFonts w:ascii="仿宋" w:eastAsia="仿宋" w:hAnsi="仿宋" w:hint="eastAsia"/>
                <w:szCs w:val="21"/>
              </w:rPr>
              <w:t>25W</w:t>
            </w:r>
            <w:r>
              <w:rPr>
                <w:rFonts w:ascii="仿宋" w:eastAsia="仿宋" w:hAnsi="仿宋" w:hint="eastAsia"/>
                <w:szCs w:val="21"/>
              </w:rPr>
              <w:t>，支持</w:t>
            </w:r>
            <w:r>
              <w:rPr>
                <w:rFonts w:ascii="仿宋" w:eastAsia="仿宋" w:hAnsi="仿宋" w:hint="eastAsia"/>
                <w:szCs w:val="21"/>
              </w:rPr>
              <w:t>4</w:t>
            </w:r>
            <w:r>
              <w:rPr>
                <w:rFonts w:ascii="仿宋" w:eastAsia="仿宋" w:hAnsi="仿宋" w:hint="eastAsia"/>
                <w:szCs w:val="21"/>
              </w:rPr>
              <w:t>Ω输出阻抗；</w:t>
            </w:r>
          </w:p>
          <w:p w:rsidR="00200B82" w:rsidRDefault="00F21004">
            <w:pPr>
              <w:spacing w:after="0" w:line="240" w:lineRule="auto"/>
              <w:rPr>
                <w:rFonts w:ascii="仿宋" w:eastAsia="仿宋" w:hAnsi="仿宋"/>
                <w:szCs w:val="21"/>
              </w:rPr>
            </w:pPr>
            <w:r>
              <w:rPr>
                <w:rFonts w:ascii="仿宋" w:eastAsia="仿宋" w:hAnsi="仿宋" w:hint="eastAsia"/>
                <w:szCs w:val="21"/>
              </w:rPr>
              <w:t>2</w:t>
            </w:r>
            <w:r>
              <w:rPr>
                <w:rFonts w:ascii="仿宋" w:eastAsia="仿宋" w:hAnsi="仿宋" w:hint="eastAsia"/>
                <w:szCs w:val="21"/>
              </w:rPr>
              <w:t>、支持≥</w:t>
            </w:r>
            <w:r>
              <w:rPr>
                <w:rFonts w:ascii="仿宋" w:eastAsia="仿宋" w:hAnsi="仿宋" w:hint="eastAsia"/>
                <w:szCs w:val="21"/>
              </w:rPr>
              <w:t>1</w:t>
            </w:r>
            <w:r>
              <w:rPr>
                <w:rFonts w:ascii="仿宋" w:eastAsia="仿宋" w:hAnsi="仿宋" w:hint="eastAsia"/>
                <w:szCs w:val="21"/>
              </w:rPr>
              <w:t>路话筒和≥</w:t>
            </w:r>
            <w:r>
              <w:rPr>
                <w:rFonts w:ascii="仿宋" w:eastAsia="仿宋" w:hAnsi="仿宋" w:hint="eastAsia"/>
                <w:szCs w:val="21"/>
              </w:rPr>
              <w:t>1</w:t>
            </w:r>
            <w:r>
              <w:rPr>
                <w:rFonts w:ascii="仿宋" w:eastAsia="仿宋" w:hAnsi="仿宋" w:hint="eastAsia"/>
                <w:szCs w:val="21"/>
              </w:rPr>
              <w:t>路立体声线路输入接口，≥</w:t>
            </w:r>
            <w:r>
              <w:rPr>
                <w:rFonts w:ascii="仿宋" w:eastAsia="仿宋" w:hAnsi="仿宋" w:hint="eastAsia"/>
                <w:szCs w:val="21"/>
              </w:rPr>
              <w:t>1</w:t>
            </w:r>
            <w:r>
              <w:rPr>
                <w:rFonts w:ascii="仿宋" w:eastAsia="仿宋" w:hAnsi="仿宋" w:hint="eastAsia"/>
                <w:szCs w:val="21"/>
              </w:rPr>
              <w:t>个麦克风音量调节，≥</w:t>
            </w:r>
            <w:r>
              <w:rPr>
                <w:rFonts w:ascii="仿宋" w:eastAsia="仿宋" w:hAnsi="仿宋" w:hint="eastAsia"/>
                <w:szCs w:val="21"/>
              </w:rPr>
              <w:t>1</w:t>
            </w:r>
            <w:r>
              <w:rPr>
                <w:rFonts w:ascii="仿宋" w:eastAsia="仿宋" w:hAnsi="仿宋" w:hint="eastAsia"/>
                <w:szCs w:val="21"/>
              </w:rPr>
              <w:t>个线路输入音量调节；</w:t>
            </w:r>
          </w:p>
          <w:p w:rsidR="00200B82" w:rsidRDefault="00F21004">
            <w:pPr>
              <w:spacing w:after="0" w:line="240" w:lineRule="auto"/>
              <w:rPr>
                <w:rFonts w:ascii="仿宋" w:eastAsia="仿宋" w:hAnsi="仿宋"/>
                <w:szCs w:val="21"/>
              </w:rPr>
            </w:pPr>
            <w:r>
              <w:rPr>
                <w:rFonts w:ascii="仿宋" w:eastAsia="仿宋" w:hAnsi="仿宋" w:hint="eastAsia"/>
                <w:szCs w:val="21"/>
              </w:rPr>
              <w:t>3</w:t>
            </w:r>
            <w:r>
              <w:rPr>
                <w:rFonts w:ascii="仿宋" w:eastAsia="仿宋" w:hAnsi="仿宋" w:hint="eastAsia"/>
                <w:szCs w:val="21"/>
              </w:rPr>
              <w:t>、信噪比≥</w:t>
            </w:r>
            <w:r>
              <w:rPr>
                <w:rFonts w:ascii="仿宋" w:eastAsia="仿宋" w:hAnsi="仿宋" w:hint="eastAsia"/>
                <w:szCs w:val="21"/>
              </w:rPr>
              <w:t>70dB</w:t>
            </w:r>
            <w:r>
              <w:rPr>
                <w:rFonts w:ascii="仿宋" w:eastAsia="仿宋" w:hAnsi="仿宋" w:hint="eastAsia"/>
                <w:szCs w:val="21"/>
              </w:rPr>
              <w:t>，频率响应：</w:t>
            </w:r>
            <w:r>
              <w:rPr>
                <w:rFonts w:ascii="仿宋" w:eastAsia="仿宋" w:hAnsi="仿宋" w:hint="eastAsia"/>
                <w:szCs w:val="21"/>
              </w:rPr>
              <w:t>80Hz</w:t>
            </w:r>
            <w:r>
              <w:rPr>
                <w:rFonts w:ascii="仿宋" w:eastAsia="仿宋" w:hAnsi="仿宋" w:hint="eastAsia"/>
                <w:szCs w:val="21"/>
              </w:rPr>
              <w:t>～</w:t>
            </w:r>
            <w:r>
              <w:rPr>
                <w:rFonts w:ascii="仿宋" w:eastAsia="仿宋" w:hAnsi="仿宋" w:hint="eastAsia"/>
                <w:szCs w:val="21"/>
              </w:rPr>
              <w:t>16KHz</w:t>
            </w:r>
            <w:r>
              <w:rPr>
                <w:rFonts w:ascii="仿宋" w:eastAsia="仿宋" w:hAnsi="仿宋" w:hint="eastAsia"/>
                <w:szCs w:val="21"/>
              </w:rPr>
              <w:t>，谐波失真≤</w:t>
            </w:r>
            <w:r>
              <w:rPr>
                <w:rFonts w:ascii="仿宋" w:eastAsia="仿宋" w:hAnsi="仿宋" w:hint="eastAsia"/>
                <w:szCs w:val="21"/>
              </w:rPr>
              <w:t>1%</w:t>
            </w:r>
            <w:r>
              <w:rPr>
                <w:rFonts w:ascii="仿宋" w:eastAsia="仿宋" w:hAnsi="仿宋" w:hint="eastAsia"/>
                <w:szCs w:val="21"/>
              </w:rPr>
              <w:t>；</w:t>
            </w:r>
          </w:p>
          <w:p w:rsidR="00200B82" w:rsidRDefault="00F21004">
            <w:pPr>
              <w:spacing w:after="0" w:line="240" w:lineRule="auto"/>
              <w:rPr>
                <w:rFonts w:ascii="仿宋" w:eastAsia="仿宋" w:hAnsi="仿宋"/>
                <w:szCs w:val="21"/>
              </w:rPr>
            </w:pPr>
            <w:r>
              <w:rPr>
                <w:rFonts w:ascii="仿宋" w:eastAsia="仿宋" w:hAnsi="仿宋" w:hint="eastAsia"/>
                <w:szCs w:val="21"/>
              </w:rPr>
              <w:t>4</w:t>
            </w:r>
            <w:r>
              <w:rPr>
                <w:rFonts w:ascii="仿宋" w:eastAsia="仿宋" w:hAnsi="仿宋" w:hint="eastAsia"/>
                <w:szCs w:val="21"/>
              </w:rPr>
              <w:t>、内置</w:t>
            </w:r>
            <w:r>
              <w:rPr>
                <w:rFonts w:ascii="仿宋" w:eastAsia="仿宋" w:hAnsi="仿宋" w:hint="eastAsia"/>
                <w:szCs w:val="21"/>
              </w:rPr>
              <w:t>2.4G</w:t>
            </w:r>
            <w:r>
              <w:rPr>
                <w:rFonts w:ascii="仿宋" w:eastAsia="仿宋" w:hAnsi="仿宋" w:hint="eastAsia"/>
                <w:szCs w:val="21"/>
              </w:rPr>
              <w:t>无线音频模块；</w:t>
            </w:r>
          </w:p>
          <w:p w:rsidR="00200B82" w:rsidRDefault="00F21004">
            <w:pPr>
              <w:spacing w:after="0" w:line="240" w:lineRule="auto"/>
              <w:rPr>
                <w:rFonts w:ascii="仿宋" w:eastAsia="仿宋" w:hAnsi="仿宋"/>
                <w:szCs w:val="21"/>
              </w:rPr>
            </w:pPr>
            <w:r>
              <w:rPr>
                <w:rFonts w:ascii="仿宋" w:eastAsia="仿宋" w:hAnsi="仿宋" w:hint="eastAsia"/>
                <w:szCs w:val="21"/>
              </w:rPr>
              <w:t>5</w:t>
            </w:r>
            <w:r>
              <w:rPr>
                <w:rFonts w:ascii="仿宋" w:eastAsia="仿宋" w:hAnsi="仿宋" w:hint="eastAsia"/>
                <w:szCs w:val="21"/>
              </w:rPr>
              <w:t>、配备</w:t>
            </w:r>
            <w:r>
              <w:rPr>
                <w:rFonts w:ascii="仿宋" w:eastAsia="仿宋" w:hAnsi="仿宋" w:hint="eastAsia"/>
                <w:szCs w:val="21"/>
              </w:rPr>
              <w:t>1</w:t>
            </w:r>
            <w:r>
              <w:rPr>
                <w:rFonts w:ascii="仿宋" w:eastAsia="仿宋" w:hAnsi="仿宋" w:hint="eastAsia"/>
                <w:szCs w:val="21"/>
              </w:rPr>
              <w:t>套头戴式麦克风，支持音量调节，支持加密传输，接收器支持自动扫频功能，支持开机自动进入配对状态，自动转入接收状态。</w:t>
            </w:r>
          </w:p>
        </w:tc>
        <w:tc>
          <w:tcPr>
            <w:tcW w:w="427" w:type="dxa"/>
            <w:tcBorders>
              <w:top w:val="single" w:sz="4" w:space="0" w:color="auto"/>
              <w:left w:val="single" w:sz="4" w:space="0" w:color="auto"/>
              <w:bottom w:val="single" w:sz="4" w:space="0" w:color="auto"/>
              <w:right w:val="single" w:sz="4" w:space="0" w:color="auto"/>
            </w:tcBorders>
            <w:shd w:val="clear" w:color="auto" w:fill="auto"/>
            <w:vAlign w:val="center"/>
          </w:tcPr>
          <w:p w:rsidR="00200B82" w:rsidRDefault="00F21004">
            <w:pPr>
              <w:spacing w:after="0" w:line="240" w:lineRule="auto"/>
              <w:jc w:val="center"/>
              <w:rPr>
                <w:rFonts w:ascii="仿宋" w:eastAsia="仿宋" w:hAnsi="仿宋"/>
                <w:szCs w:val="21"/>
              </w:rPr>
            </w:pPr>
            <w:r>
              <w:rPr>
                <w:rFonts w:ascii="仿宋" w:eastAsia="仿宋" w:hAnsi="仿宋" w:hint="eastAsia"/>
                <w:szCs w:val="21"/>
              </w:rPr>
              <w:t>59</w:t>
            </w:r>
          </w:p>
        </w:tc>
        <w:tc>
          <w:tcPr>
            <w:tcW w:w="427" w:type="dxa"/>
            <w:tcBorders>
              <w:top w:val="single" w:sz="4" w:space="0" w:color="auto"/>
              <w:left w:val="single" w:sz="4" w:space="0" w:color="auto"/>
              <w:bottom w:val="single" w:sz="4" w:space="0" w:color="auto"/>
              <w:right w:val="single" w:sz="4" w:space="0" w:color="auto"/>
            </w:tcBorders>
            <w:shd w:val="clear" w:color="auto" w:fill="auto"/>
            <w:vAlign w:val="center"/>
          </w:tcPr>
          <w:p w:rsidR="00200B82" w:rsidRDefault="00F21004">
            <w:pPr>
              <w:spacing w:after="0" w:line="240" w:lineRule="auto"/>
              <w:jc w:val="center"/>
              <w:rPr>
                <w:rFonts w:ascii="仿宋" w:eastAsia="仿宋" w:hAnsi="仿宋"/>
                <w:szCs w:val="21"/>
              </w:rPr>
            </w:pPr>
            <w:r>
              <w:rPr>
                <w:rFonts w:ascii="仿宋" w:eastAsia="仿宋" w:hAnsi="仿宋" w:hint="eastAsia"/>
                <w:szCs w:val="21"/>
              </w:rPr>
              <w:t>套</w:t>
            </w:r>
          </w:p>
        </w:tc>
      </w:tr>
      <w:tr w:rsidR="00200B82">
        <w:trPr>
          <w:trHeight w:val="920"/>
          <w:jc w:val="center"/>
        </w:trPr>
        <w:tc>
          <w:tcPr>
            <w:tcW w:w="427" w:type="dxa"/>
            <w:tcBorders>
              <w:top w:val="single" w:sz="4" w:space="0" w:color="auto"/>
              <w:left w:val="single" w:sz="4" w:space="0" w:color="auto"/>
              <w:bottom w:val="single" w:sz="4" w:space="0" w:color="auto"/>
              <w:right w:val="single" w:sz="4" w:space="0" w:color="auto"/>
            </w:tcBorders>
            <w:shd w:val="clear" w:color="auto" w:fill="auto"/>
            <w:vAlign w:val="center"/>
          </w:tcPr>
          <w:p w:rsidR="00200B82" w:rsidRDefault="00F21004">
            <w:pPr>
              <w:spacing w:after="0" w:line="240" w:lineRule="auto"/>
              <w:jc w:val="center"/>
              <w:rPr>
                <w:rFonts w:ascii="仿宋" w:eastAsia="仿宋" w:hAnsi="仿宋"/>
                <w:szCs w:val="21"/>
              </w:rPr>
            </w:pPr>
            <w:r>
              <w:rPr>
                <w:rFonts w:ascii="仿宋" w:eastAsia="仿宋" w:hAnsi="仿宋" w:hint="eastAsia"/>
                <w:szCs w:val="21"/>
              </w:rPr>
              <w:t>6</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rsidR="00200B82" w:rsidRDefault="00F21004">
            <w:pPr>
              <w:spacing w:after="0" w:line="240" w:lineRule="auto"/>
              <w:jc w:val="center"/>
              <w:rPr>
                <w:rFonts w:ascii="仿宋" w:eastAsia="仿宋" w:hAnsi="仿宋"/>
                <w:szCs w:val="21"/>
              </w:rPr>
            </w:pPr>
            <w:r>
              <w:rPr>
                <w:rFonts w:ascii="仿宋" w:eastAsia="仿宋" w:hAnsi="仿宋" w:hint="eastAsia"/>
                <w:szCs w:val="21"/>
              </w:rPr>
              <w:t>加固支架</w:t>
            </w:r>
          </w:p>
        </w:tc>
        <w:tc>
          <w:tcPr>
            <w:tcW w:w="6996" w:type="dxa"/>
            <w:tcBorders>
              <w:top w:val="single" w:sz="4" w:space="0" w:color="auto"/>
              <w:left w:val="single" w:sz="4" w:space="0" w:color="auto"/>
              <w:bottom w:val="single" w:sz="4" w:space="0" w:color="auto"/>
              <w:right w:val="single" w:sz="4" w:space="0" w:color="auto"/>
            </w:tcBorders>
            <w:shd w:val="clear" w:color="auto" w:fill="auto"/>
            <w:vAlign w:val="center"/>
          </w:tcPr>
          <w:p w:rsidR="00200B82" w:rsidRDefault="00F21004">
            <w:pPr>
              <w:spacing w:after="0" w:line="240" w:lineRule="auto"/>
              <w:rPr>
                <w:rFonts w:ascii="仿宋" w:eastAsia="仿宋" w:hAnsi="仿宋"/>
                <w:szCs w:val="21"/>
              </w:rPr>
            </w:pPr>
            <w:r>
              <w:rPr>
                <w:rFonts w:ascii="仿宋" w:eastAsia="仿宋" w:hAnsi="仿宋" w:hint="eastAsia"/>
                <w:szCs w:val="21"/>
              </w:rPr>
              <w:t>1</w:t>
            </w:r>
            <w:r>
              <w:rPr>
                <w:rFonts w:ascii="仿宋" w:eastAsia="仿宋" w:hAnsi="仿宋" w:hint="eastAsia"/>
                <w:szCs w:val="21"/>
              </w:rPr>
              <w:t>、墙体采用轻质复合双面板墙</w:t>
            </w:r>
            <w:r>
              <w:rPr>
                <w:rFonts w:ascii="仿宋" w:eastAsia="仿宋" w:hAnsi="仿宋" w:hint="eastAsia"/>
                <w:szCs w:val="21"/>
              </w:rPr>
              <w:t>+</w:t>
            </w:r>
            <w:proofErr w:type="gramStart"/>
            <w:r>
              <w:rPr>
                <w:rFonts w:ascii="仿宋" w:eastAsia="仿宋" w:hAnsi="仿宋" w:hint="eastAsia"/>
                <w:szCs w:val="21"/>
              </w:rPr>
              <w:t>距左右</w:t>
            </w:r>
            <w:proofErr w:type="gramEnd"/>
            <w:r>
              <w:rPr>
                <w:rFonts w:ascii="仿宋" w:eastAsia="仿宋" w:hAnsi="仿宋" w:hint="eastAsia"/>
                <w:szCs w:val="21"/>
              </w:rPr>
              <w:t>边墙约</w:t>
            </w:r>
            <w:r>
              <w:rPr>
                <w:rFonts w:ascii="仿宋" w:eastAsia="仿宋" w:hAnsi="仿宋" w:hint="eastAsia"/>
                <w:szCs w:val="21"/>
              </w:rPr>
              <w:t>2</w:t>
            </w:r>
            <w:r>
              <w:rPr>
                <w:rFonts w:ascii="仿宋" w:eastAsia="仿宋" w:hAnsi="仿宋" w:hint="eastAsia"/>
                <w:szCs w:val="21"/>
              </w:rPr>
              <w:t>米处各有</w:t>
            </w:r>
            <w:r>
              <w:rPr>
                <w:rFonts w:ascii="仿宋" w:eastAsia="仿宋" w:hAnsi="仿宋" w:hint="eastAsia"/>
                <w:szCs w:val="21"/>
              </w:rPr>
              <w:t>1</w:t>
            </w:r>
            <w:r>
              <w:rPr>
                <w:rFonts w:ascii="仿宋" w:eastAsia="仿宋" w:hAnsi="仿宋" w:hint="eastAsia"/>
                <w:szCs w:val="21"/>
              </w:rPr>
              <w:t>根构造柱；</w:t>
            </w:r>
            <w:r>
              <w:rPr>
                <w:rFonts w:ascii="仿宋" w:eastAsia="仿宋" w:hAnsi="仿宋" w:hint="eastAsia"/>
                <w:szCs w:val="21"/>
              </w:rPr>
              <w:br/>
            </w:r>
            <w:r>
              <w:rPr>
                <w:rFonts w:ascii="仿宋" w:eastAsia="仿宋" w:hAnsi="仿宋" w:hint="eastAsia"/>
                <w:szCs w:val="21"/>
              </w:rPr>
              <w:t>2</w:t>
            </w:r>
            <w:r>
              <w:rPr>
                <w:rFonts w:ascii="仿宋" w:eastAsia="仿宋" w:hAnsi="仿宋" w:hint="eastAsia"/>
                <w:szCs w:val="21"/>
              </w:rPr>
              <w:t>、实施人须于构造柱加装钢结构支架后再行安装显示设备壁挂支架，以确保以上设备的稳固安装。钢结构支架示意图如下：</w:t>
            </w:r>
          </w:p>
          <w:p w:rsidR="00200B82" w:rsidRDefault="00F21004">
            <w:pPr>
              <w:spacing w:after="0" w:line="240" w:lineRule="auto"/>
              <w:rPr>
                <w:rFonts w:ascii="仿宋" w:eastAsia="仿宋" w:hAnsi="仿宋"/>
                <w:szCs w:val="21"/>
              </w:rPr>
            </w:pPr>
            <w:r>
              <w:rPr>
                <w:rFonts w:ascii="仿宋" w:eastAsia="仿宋" w:hAnsi="仿宋"/>
                <w:noProof/>
                <w:szCs w:val="21"/>
              </w:rPr>
              <w:drawing>
                <wp:inline distT="0" distB="0" distL="0" distR="0">
                  <wp:extent cx="4299585" cy="2070735"/>
                  <wp:effectExtent l="0" t="0" r="571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4310852" cy="2076382"/>
                          </a:xfrm>
                          <a:prstGeom prst="rect">
                            <a:avLst/>
                          </a:prstGeom>
                        </pic:spPr>
                      </pic:pic>
                    </a:graphicData>
                  </a:graphic>
                </wp:inline>
              </w:drawing>
            </w:r>
          </w:p>
          <w:p w:rsidR="00200B82" w:rsidRDefault="00200B82">
            <w:pPr>
              <w:spacing w:after="0" w:line="240" w:lineRule="auto"/>
              <w:rPr>
                <w:rFonts w:ascii="仿宋" w:eastAsia="仿宋" w:hAnsi="仿宋"/>
                <w:szCs w:val="21"/>
              </w:rPr>
            </w:pPr>
          </w:p>
        </w:tc>
        <w:tc>
          <w:tcPr>
            <w:tcW w:w="427" w:type="dxa"/>
            <w:tcBorders>
              <w:top w:val="single" w:sz="4" w:space="0" w:color="auto"/>
              <w:left w:val="single" w:sz="4" w:space="0" w:color="auto"/>
              <w:bottom w:val="single" w:sz="4" w:space="0" w:color="auto"/>
              <w:right w:val="single" w:sz="4" w:space="0" w:color="auto"/>
            </w:tcBorders>
            <w:shd w:val="clear" w:color="auto" w:fill="auto"/>
            <w:vAlign w:val="center"/>
          </w:tcPr>
          <w:p w:rsidR="00200B82" w:rsidRDefault="00F21004">
            <w:pPr>
              <w:spacing w:after="0" w:line="240" w:lineRule="auto"/>
              <w:jc w:val="center"/>
              <w:rPr>
                <w:rFonts w:ascii="仿宋" w:eastAsia="仿宋" w:hAnsi="仿宋"/>
                <w:szCs w:val="21"/>
              </w:rPr>
            </w:pPr>
            <w:r>
              <w:rPr>
                <w:rFonts w:ascii="仿宋" w:eastAsia="仿宋" w:hAnsi="仿宋" w:hint="eastAsia"/>
                <w:szCs w:val="21"/>
              </w:rPr>
              <w:t>40</w:t>
            </w:r>
          </w:p>
        </w:tc>
        <w:tc>
          <w:tcPr>
            <w:tcW w:w="427" w:type="dxa"/>
            <w:tcBorders>
              <w:top w:val="single" w:sz="4" w:space="0" w:color="auto"/>
              <w:left w:val="single" w:sz="4" w:space="0" w:color="auto"/>
              <w:bottom w:val="single" w:sz="4" w:space="0" w:color="auto"/>
              <w:right w:val="single" w:sz="4" w:space="0" w:color="auto"/>
            </w:tcBorders>
            <w:shd w:val="clear" w:color="auto" w:fill="auto"/>
            <w:vAlign w:val="center"/>
          </w:tcPr>
          <w:p w:rsidR="00200B82" w:rsidRDefault="00F21004">
            <w:pPr>
              <w:spacing w:after="0" w:line="240" w:lineRule="auto"/>
              <w:jc w:val="center"/>
              <w:rPr>
                <w:rFonts w:ascii="仿宋" w:eastAsia="仿宋" w:hAnsi="仿宋"/>
                <w:szCs w:val="21"/>
              </w:rPr>
            </w:pPr>
            <w:r>
              <w:rPr>
                <w:rFonts w:ascii="仿宋" w:eastAsia="仿宋" w:hAnsi="仿宋" w:hint="eastAsia"/>
                <w:szCs w:val="21"/>
              </w:rPr>
              <w:t>套</w:t>
            </w:r>
          </w:p>
        </w:tc>
      </w:tr>
      <w:tr w:rsidR="00200B82">
        <w:trPr>
          <w:trHeight w:val="920"/>
          <w:jc w:val="center"/>
        </w:trPr>
        <w:tc>
          <w:tcPr>
            <w:tcW w:w="427" w:type="dxa"/>
            <w:tcBorders>
              <w:top w:val="single" w:sz="4" w:space="0" w:color="auto"/>
              <w:left w:val="single" w:sz="4" w:space="0" w:color="auto"/>
              <w:bottom w:val="single" w:sz="4" w:space="0" w:color="auto"/>
              <w:right w:val="single" w:sz="4" w:space="0" w:color="auto"/>
            </w:tcBorders>
            <w:shd w:val="clear" w:color="auto" w:fill="auto"/>
            <w:vAlign w:val="center"/>
          </w:tcPr>
          <w:p w:rsidR="00200B82" w:rsidRDefault="00F21004">
            <w:pPr>
              <w:spacing w:after="0" w:line="240" w:lineRule="auto"/>
              <w:jc w:val="center"/>
              <w:rPr>
                <w:rFonts w:ascii="仿宋" w:eastAsia="仿宋" w:hAnsi="仿宋"/>
                <w:szCs w:val="21"/>
              </w:rPr>
            </w:pPr>
            <w:r>
              <w:rPr>
                <w:rFonts w:ascii="仿宋" w:eastAsia="仿宋" w:hAnsi="仿宋" w:hint="eastAsia"/>
                <w:szCs w:val="21"/>
              </w:rPr>
              <w:t>7</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rsidR="00200B82" w:rsidRDefault="00F21004">
            <w:pPr>
              <w:spacing w:after="0" w:line="240" w:lineRule="auto"/>
              <w:jc w:val="center"/>
              <w:rPr>
                <w:rFonts w:ascii="仿宋" w:eastAsia="仿宋" w:hAnsi="仿宋"/>
                <w:szCs w:val="21"/>
              </w:rPr>
            </w:pPr>
            <w:r>
              <w:rPr>
                <w:rFonts w:ascii="仿宋" w:eastAsia="仿宋" w:hAnsi="仿宋" w:hint="eastAsia"/>
                <w:szCs w:val="21"/>
              </w:rPr>
              <w:t>多媒体辅材及安装</w:t>
            </w:r>
          </w:p>
        </w:tc>
        <w:tc>
          <w:tcPr>
            <w:tcW w:w="6996" w:type="dxa"/>
            <w:tcBorders>
              <w:top w:val="single" w:sz="4" w:space="0" w:color="auto"/>
              <w:left w:val="single" w:sz="4" w:space="0" w:color="auto"/>
              <w:bottom w:val="single" w:sz="4" w:space="0" w:color="auto"/>
              <w:right w:val="single" w:sz="4" w:space="0" w:color="auto"/>
            </w:tcBorders>
            <w:shd w:val="clear" w:color="auto" w:fill="auto"/>
            <w:vAlign w:val="center"/>
          </w:tcPr>
          <w:p w:rsidR="00200B82" w:rsidRDefault="00F21004">
            <w:pPr>
              <w:spacing w:after="0" w:line="240" w:lineRule="auto"/>
              <w:rPr>
                <w:rFonts w:ascii="仿宋" w:eastAsia="仿宋" w:hAnsi="仿宋"/>
                <w:szCs w:val="21"/>
              </w:rPr>
            </w:pPr>
            <w:r>
              <w:rPr>
                <w:rFonts w:ascii="仿宋" w:eastAsia="仿宋" w:hAnsi="仿宋" w:hint="eastAsia"/>
                <w:szCs w:val="21"/>
              </w:rPr>
              <w:t>1</w:t>
            </w:r>
            <w:r>
              <w:rPr>
                <w:rFonts w:ascii="仿宋" w:eastAsia="仿宋" w:hAnsi="仿宋" w:hint="eastAsia"/>
                <w:szCs w:val="21"/>
              </w:rPr>
              <w:t>、网线：六类</w:t>
            </w:r>
            <w:r>
              <w:rPr>
                <w:rFonts w:ascii="仿宋" w:eastAsia="仿宋" w:hAnsi="仿宋" w:hint="eastAsia"/>
                <w:szCs w:val="21"/>
              </w:rPr>
              <w:t>4</w:t>
            </w:r>
            <w:r>
              <w:rPr>
                <w:rFonts w:ascii="仿宋" w:eastAsia="仿宋" w:hAnsi="仿宋" w:hint="eastAsia"/>
                <w:szCs w:val="21"/>
              </w:rPr>
              <w:t>对非屏蔽双绞线；</w:t>
            </w:r>
            <w:r>
              <w:rPr>
                <w:rFonts w:ascii="仿宋" w:eastAsia="仿宋" w:hAnsi="仿宋" w:hint="eastAsia"/>
                <w:szCs w:val="21"/>
              </w:rPr>
              <w:br/>
              <w:t>2</w:t>
            </w:r>
            <w:r>
              <w:rPr>
                <w:rFonts w:ascii="仿宋" w:eastAsia="仿宋" w:hAnsi="仿宋" w:hint="eastAsia"/>
                <w:szCs w:val="21"/>
              </w:rPr>
              <w:t>、电源线：国标</w:t>
            </w:r>
            <w:r>
              <w:rPr>
                <w:rFonts w:ascii="仿宋" w:eastAsia="仿宋" w:hAnsi="仿宋" w:hint="eastAsia"/>
                <w:szCs w:val="21"/>
              </w:rPr>
              <w:t>RVV3</w:t>
            </w:r>
            <w:r>
              <w:rPr>
                <w:rFonts w:ascii="仿宋" w:eastAsia="仿宋" w:hAnsi="仿宋" w:hint="eastAsia"/>
                <w:szCs w:val="21"/>
              </w:rPr>
              <w:t>×</w:t>
            </w:r>
            <w:r>
              <w:rPr>
                <w:rFonts w:ascii="仿宋" w:eastAsia="仿宋" w:hAnsi="仿宋" w:hint="eastAsia"/>
                <w:szCs w:val="21"/>
              </w:rPr>
              <w:t>1.0</w:t>
            </w:r>
            <w:r>
              <w:rPr>
                <w:rFonts w:ascii="仿宋" w:eastAsia="仿宋" w:hAnsi="仿宋" w:hint="eastAsia"/>
                <w:szCs w:val="21"/>
              </w:rPr>
              <w:t>；</w:t>
            </w:r>
            <w:r>
              <w:rPr>
                <w:rFonts w:ascii="仿宋" w:eastAsia="仿宋" w:hAnsi="仿宋" w:hint="eastAsia"/>
                <w:szCs w:val="21"/>
              </w:rPr>
              <w:br/>
              <w:t>3</w:t>
            </w:r>
            <w:r>
              <w:rPr>
                <w:rFonts w:ascii="仿宋" w:eastAsia="仿宋" w:hAnsi="仿宋" w:hint="eastAsia"/>
                <w:szCs w:val="21"/>
              </w:rPr>
              <w:t>、连接线：方形线槽、弧形线槽及其他</w:t>
            </w:r>
            <w:r>
              <w:rPr>
                <w:rFonts w:ascii="仿宋" w:eastAsia="仿宋" w:hAnsi="仿宋" w:hint="eastAsia"/>
                <w:szCs w:val="21"/>
              </w:rPr>
              <w:t xml:space="preserve"> PVC </w:t>
            </w:r>
            <w:r>
              <w:rPr>
                <w:rFonts w:ascii="仿宋" w:eastAsia="仿宋" w:hAnsi="仿宋" w:hint="eastAsia"/>
                <w:szCs w:val="21"/>
              </w:rPr>
              <w:t>管材等；</w:t>
            </w:r>
            <w:r>
              <w:rPr>
                <w:rFonts w:ascii="仿宋" w:eastAsia="仿宋" w:hAnsi="仿宋" w:hint="eastAsia"/>
                <w:szCs w:val="21"/>
              </w:rPr>
              <w:br/>
              <w:t>4</w:t>
            </w:r>
            <w:r>
              <w:rPr>
                <w:rFonts w:ascii="仿宋" w:eastAsia="仿宋" w:hAnsi="仿宋" w:hint="eastAsia"/>
                <w:szCs w:val="21"/>
              </w:rPr>
              <w:t>、强弱须分离、间距≥</w:t>
            </w:r>
            <w:r>
              <w:rPr>
                <w:rFonts w:ascii="仿宋" w:eastAsia="仿宋" w:hAnsi="仿宋" w:hint="eastAsia"/>
                <w:szCs w:val="21"/>
              </w:rPr>
              <w:t>130mm</w:t>
            </w:r>
            <w:r>
              <w:rPr>
                <w:rFonts w:ascii="仿宋" w:eastAsia="仿宋" w:hAnsi="仿宋" w:hint="eastAsia"/>
                <w:szCs w:val="21"/>
              </w:rPr>
              <w:t>。</w:t>
            </w:r>
          </w:p>
        </w:tc>
        <w:tc>
          <w:tcPr>
            <w:tcW w:w="427" w:type="dxa"/>
            <w:tcBorders>
              <w:top w:val="single" w:sz="4" w:space="0" w:color="auto"/>
              <w:left w:val="single" w:sz="4" w:space="0" w:color="auto"/>
              <w:bottom w:val="single" w:sz="4" w:space="0" w:color="auto"/>
              <w:right w:val="single" w:sz="4" w:space="0" w:color="auto"/>
            </w:tcBorders>
            <w:shd w:val="clear" w:color="auto" w:fill="auto"/>
            <w:vAlign w:val="center"/>
          </w:tcPr>
          <w:p w:rsidR="00200B82" w:rsidRDefault="00F21004">
            <w:pPr>
              <w:spacing w:after="0" w:line="240" w:lineRule="auto"/>
              <w:jc w:val="center"/>
              <w:rPr>
                <w:rFonts w:ascii="仿宋" w:eastAsia="仿宋" w:hAnsi="仿宋"/>
                <w:szCs w:val="21"/>
              </w:rPr>
            </w:pPr>
            <w:r>
              <w:rPr>
                <w:rFonts w:ascii="仿宋" w:eastAsia="仿宋" w:hAnsi="仿宋" w:hint="eastAsia"/>
                <w:szCs w:val="21"/>
              </w:rPr>
              <w:t>53</w:t>
            </w:r>
          </w:p>
        </w:tc>
        <w:tc>
          <w:tcPr>
            <w:tcW w:w="427" w:type="dxa"/>
            <w:tcBorders>
              <w:top w:val="single" w:sz="4" w:space="0" w:color="auto"/>
              <w:left w:val="single" w:sz="4" w:space="0" w:color="auto"/>
              <w:bottom w:val="single" w:sz="4" w:space="0" w:color="auto"/>
              <w:right w:val="single" w:sz="4" w:space="0" w:color="auto"/>
            </w:tcBorders>
            <w:shd w:val="clear" w:color="auto" w:fill="auto"/>
            <w:vAlign w:val="center"/>
          </w:tcPr>
          <w:p w:rsidR="00200B82" w:rsidRDefault="00F21004">
            <w:pPr>
              <w:spacing w:after="0" w:line="240" w:lineRule="auto"/>
              <w:jc w:val="center"/>
              <w:rPr>
                <w:rFonts w:ascii="仿宋" w:eastAsia="仿宋" w:hAnsi="仿宋"/>
                <w:szCs w:val="21"/>
              </w:rPr>
            </w:pPr>
            <w:r>
              <w:rPr>
                <w:rFonts w:ascii="仿宋" w:eastAsia="仿宋" w:hAnsi="仿宋" w:hint="eastAsia"/>
                <w:szCs w:val="21"/>
              </w:rPr>
              <w:t>点</w:t>
            </w:r>
          </w:p>
        </w:tc>
      </w:tr>
    </w:tbl>
    <w:p w:rsidR="00200B82" w:rsidRDefault="00200B82"/>
    <w:p w:rsidR="00200B82" w:rsidRDefault="00200B82"/>
    <w:p w:rsidR="00200B82" w:rsidRDefault="00F21004">
      <w:pPr>
        <w:pStyle w:val="2"/>
        <w:spacing w:line="460" w:lineRule="exact"/>
        <w:contextualSpacing/>
        <w:rPr>
          <w:rFonts w:ascii="仿宋" w:eastAsia="仿宋" w:hAnsi="仿宋"/>
          <w:sz w:val="28"/>
          <w:szCs w:val="28"/>
        </w:rPr>
      </w:pPr>
      <w:r>
        <w:rPr>
          <w:rFonts w:ascii="仿宋" w:eastAsia="仿宋" w:hAnsi="仿宋" w:hint="eastAsia"/>
          <w:sz w:val="24"/>
        </w:rPr>
        <w:lastRenderedPageBreak/>
        <w:t>*</w:t>
      </w:r>
      <w:r>
        <w:rPr>
          <w:rFonts w:ascii="仿宋" w:eastAsia="仿宋" w:hAnsi="仿宋" w:hint="eastAsia"/>
          <w:sz w:val="28"/>
          <w:szCs w:val="28"/>
        </w:rPr>
        <w:t>四、工艺要求</w:t>
      </w:r>
    </w:p>
    <w:p w:rsidR="00200B82" w:rsidRDefault="00F21004">
      <w:pPr>
        <w:snapToGrid w:val="0"/>
        <w:spacing w:after="0" w:line="460" w:lineRule="exact"/>
        <w:ind w:firstLineChars="200" w:firstLine="480"/>
        <w:contextualSpacing/>
        <w:rPr>
          <w:rFonts w:ascii="仿宋" w:eastAsia="仿宋" w:hAnsi="仿宋"/>
        </w:rPr>
      </w:pPr>
      <w:bookmarkStart w:id="178" w:name="_Toc513065352"/>
      <w:bookmarkStart w:id="179" w:name="PO_默认文件内容_35"/>
      <w:r>
        <w:rPr>
          <w:rFonts w:ascii="仿宋" w:eastAsia="仿宋" w:hAnsi="仿宋" w:hint="eastAsia"/>
          <w:sz w:val="24"/>
        </w:rPr>
        <w:t>多媒体安装应充分考虑墙面承重问题，教室音箱等悬挂物需加固安装，确保师生安全。做到带电设备充分有效接地，强弱电布局合理规范，各项标识清晰有序。相关建设符合《</w:t>
      </w:r>
      <w:r>
        <w:rPr>
          <w:rFonts w:ascii="仿宋" w:eastAsia="仿宋" w:hAnsi="仿宋" w:hint="eastAsia"/>
          <w:sz w:val="24"/>
        </w:rPr>
        <w:t xml:space="preserve">JY/T </w:t>
      </w:r>
      <w:r>
        <w:rPr>
          <w:rFonts w:ascii="仿宋" w:eastAsia="仿宋" w:hAnsi="仿宋" w:hint="eastAsia"/>
          <w:sz w:val="24"/>
        </w:rPr>
        <w:t xml:space="preserve">0383 </w:t>
      </w:r>
      <w:r>
        <w:rPr>
          <w:rFonts w:ascii="仿宋" w:eastAsia="仿宋" w:hAnsi="仿宋" w:hint="eastAsia"/>
          <w:sz w:val="24"/>
        </w:rPr>
        <w:t>多媒体设备集中控制系统》、《</w:t>
      </w:r>
      <w:r>
        <w:rPr>
          <w:rFonts w:ascii="仿宋" w:eastAsia="仿宋" w:hAnsi="仿宋" w:hint="eastAsia"/>
          <w:sz w:val="24"/>
        </w:rPr>
        <w:t xml:space="preserve">JY/T 0363 </w:t>
      </w:r>
      <w:r>
        <w:rPr>
          <w:rFonts w:ascii="仿宋" w:eastAsia="仿宋" w:hAnsi="仿宋" w:hint="eastAsia"/>
          <w:sz w:val="24"/>
        </w:rPr>
        <w:t>视频展示台》、《</w:t>
      </w:r>
      <w:r>
        <w:rPr>
          <w:rFonts w:ascii="仿宋" w:eastAsia="仿宋" w:hAnsi="仿宋" w:hint="eastAsia"/>
          <w:sz w:val="24"/>
        </w:rPr>
        <w:t>WS99-1998</w:t>
      </w:r>
      <w:r>
        <w:rPr>
          <w:rFonts w:ascii="仿宋" w:eastAsia="仿宋" w:hAnsi="仿宋" w:hint="eastAsia"/>
          <w:sz w:val="24"/>
        </w:rPr>
        <w:t>黑板安全卫生要求》、《综合布线系统工程设计规范》相关规定。</w:t>
      </w:r>
    </w:p>
    <w:p w:rsidR="00200B82" w:rsidRDefault="00200B82">
      <w:pPr>
        <w:pStyle w:val="1"/>
        <w:spacing w:line="400" w:lineRule="exact"/>
        <w:jc w:val="center"/>
        <w:rPr>
          <w:rFonts w:ascii="仿宋" w:eastAsia="仿宋" w:hAnsi="仿宋"/>
          <w:sz w:val="36"/>
          <w:szCs w:val="36"/>
        </w:rPr>
        <w:sectPr w:rsidR="00200B82">
          <w:pgSz w:w="11906" w:h="16838"/>
          <w:pgMar w:top="1440" w:right="1800" w:bottom="1440" w:left="1800" w:header="851" w:footer="992" w:gutter="0"/>
          <w:cols w:space="720"/>
          <w:docGrid w:type="lines" w:linePitch="312"/>
        </w:sectPr>
      </w:pPr>
      <w:bookmarkStart w:id="180" w:name="_Toc24786"/>
      <w:bookmarkStart w:id="181" w:name="_Toc31810"/>
      <w:bookmarkEnd w:id="178"/>
      <w:bookmarkEnd w:id="179"/>
    </w:p>
    <w:p w:rsidR="00200B82" w:rsidRDefault="00F21004">
      <w:pPr>
        <w:pStyle w:val="1"/>
        <w:spacing w:line="400" w:lineRule="exact"/>
        <w:jc w:val="center"/>
        <w:rPr>
          <w:rFonts w:ascii="仿宋" w:eastAsia="仿宋" w:hAnsi="仿宋"/>
          <w:sz w:val="36"/>
          <w:szCs w:val="36"/>
        </w:rPr>
      </w:pPr>
      <w:r>
        <w:rPr>
          <w:rFonts w:ascii="仿宋" w:eastAsia="仿宋" w:hAnsi="仿宋" w:hint="eastAsia"/>
          <w:sz w:val="36"/>
          <w:szCs w:val="36"/>
        </w:rPr>
        <w:lastRenderedPageBreak/>
        <w:t>第七章</w:t>
      </w:r>
      <w:r>
        <w:rPr>
          <w:rFonts w:ascii="仿宋" w:eastAsia="仿宋" w:hAnsi="仿宋" w:hint="eastAsia"/>
          <w:sz w:val="36"/>
          <w:szCs w:val="36"/>
        </w:rPr>
        <w:t xml:space="preserve">  </w:t>
      </w:r>
      <w:r>
        <w:rPr>
          <w:rFonts w:ascii="仿宋" w:eastAsia="仿宋" w:hAnsi="仿宋" w:hint="eastAsia"/>
          <w:sz w:val="36"/>
          <w:szCs w:val="36"/>
        </w:rPr>
        <w:t>评标办法</w:t>
      </w:r>
      <w:bookmarkStart w:id="182" w:name="_Hlt101846155"/>
      <w:bookmarkStart w:id="183" w:name="_Toc183582280"/>
      <w:bookmarkStart w:id="184" w:name="_Toc217446097"/>
      <w:bookmarkStart w:id="185" w:name="_Toc183682415"/>
      <w:bookmarkStart w:id="186" w:name="_Toc208849007"/>
      <w:bookmarkEnd w:id="180"/>
      <w:bookmarkEnd w:id="181"/>
      <w:bookmarkEnd w:id="182"/>
    </w:p>
    <w:p w:rsidR="00200B82" w:rsidRDefault="00F21004">
      <w:pPr>
        <w:pStyle w:val="2"/>
        <w:rPr>
          <w:rFonts w:ascii="仿宋" w:eastAsia="仿宋" w:hAnsi="仿宋"/>
          <w:sz w:val="24"/>
          <w:szCs w:val="24"/>
        </w:rPr>
      </w:pPr>
      <w:r>
        <w:rPr>
          <w:rFonts w:ascii="仿宋" w:eastAsia="仿宋" w:hAnsi="仿宋" w:hint="eastAsia"/>
          <w:sz w:val="24"/>
          <w:szCs w:val="24"/>
        </w:rPr>
        <w:t xml:space="preserve">1. </w:t>
      </w:r>
      <w:r>
        <w:rPr>
          <w:rFonts w:ascii="仿宋" w:eastAsia="仿宋" w:hAnsi="仿宋" w:hint="eastAsia"/>
          <w:sz w:val="24"/>
          <w:szCs w:val="24"/>
        </w:rPr>
        <w:t>总则</w:t>
      </w:r>
      <w:bookmarkEnd w:id="183"/>
      <w:bookmarkEnd w:id="184"/>
      <w:bookmarkEnd w:id="185"/>
      <w:bookmarkEnd w:id="186"/>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 xml:space="preserve">1.1 </w:t>
      </w:r>
      <w:r>
        <w:rPr>
          <w:rFonts w:ascii="仿宋" w:eastAsia="仿宋" w:hAnsi="仿宋" w:hint="eastAsia"/>
          <w:sz w:val="24"/>
        </w:rPr>
        <w:t>根据《中华人民共和国政府采购法》、《中华人民共和国政府采购法实施条例》、《政府采购货物和服务招标投标管理办法》等法律制度，结合采购项目特点制定本评标办法。</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 xml:space="preserve">1.2 </w:t>
      </w:r>
      <w:r>
        <w:rPr>
          <w:rFonts w:ascii="仿宋" w:eastAsia="仿宋" w:hAnsi="仿宋" w:hint="eastAsia"/>
          <w:sz w:val="24"/>
        </w:rPr>
        <w:t>公开招标采购项目开标结束后，采购人或者采购代理机构应当依法对投标人的资格进行审查。依据法律法规和本招标文件的规定，对投标文件是否</w:t>
      </w:r>
      <w:r>
        <w:rPr>
          <w:rFonts w:ascii="仿宋" w:eastAsia="仿宋" w:hAnsi="仿宋" w:hint="eastAsia"/>
          <w:sz w:val="24"/>
        </w:rPr>
        <w:t>按照规定要求提供资格性证明材料、是否按照规定交纳投标保证金等</w:t>
      </w:r>
      <w:r>
        <w:rPr>
          <w:rFonts w:ascii="仿宋" w:eastAsia="仿宋" w:hAnsi="仿宋"/>
          <w:sz w:val="24"/>
        </w:rPr>
        <w:t>进行审查</w:t>
      </w:r>
      <w:r>
        <w:rPr>
          <w:rFonts w:ascii="仿宋" w:eastAsia="仿宋" w:hAnsi="仿宋" w:hint="eastAsia"/>
          <w:sz w:val="24"/>
        </w:rPr>
        <w:t>，以确定投标供应商是否具备投标资格。</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 xml:space="preserve">1.3 </w:t>
      </w:r>
      <w:r>
        <w:rPr>
          <w:rFonts w:ascii="仿宋" w:eastAsia="仿宋" w:hAnsi="仿宋" w:hint="eastAsia"/>
          <w:sz w:val="24"/>
        </w:rPr>
        <w:t>评标工作应遵循公平、公正、科学及择优的原则，并以相同的评标程序和标准对待所有的投标人。</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 xml:space="preserve">1.4 </w:t>
      </w:r>
      <w:r>
        <w:rPr>
          <w:rFonts w:ascii="仿宋" w:eastAsia="仿宋" w:hAnsi="仿宋" w:hint="eastAsia"/>
          <w:sz w:val="24"/>
        </w:rPr>
        <w:t>评标委员会按照招标文件规定的评标方法和标准进行评标，并独立履行下列职责：</w:t>
      </w:r>
    </w:p>
    <w:p w:rsidR="00200B82" w:rsidRDefault="00F21004">
      <w:pPr>
        <w:spacing w:line="400" w:lineRule="exact"/>
        <w:ind w:firstLineChars="200" w:firstLine="480"/>
        <w:rPr>
          <w:rFonts w:ascii="仿宋" w:eastAsia="仿宋" w:hAnsi="仿宋"/>
          <w:sz w:val="24"/>
        </w:rPr>
      </w:pPr>
      <w:bookmarkStart w:id="187" w:name="_Toc217446098"/>
      <w:r>
        <w:rPr>
          <w:rFonts w:ascii="仿宋" w:eastAsia="仿宋" w:hAnsi="仿宋" w:hint="eastAsia"/>
          <w:sz w:val="24"/>
        </w:rPr>
        <w:t>（一）熟悉和理解招标文件；</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w:t>
      </w:r>
      <w:proofErr w:type="gramStart"/>
      <w:r>
        <w:rPr>
          <w:rFonts w:ascii="仿宋" w:eastAsia="仿宋" w:hAnsi="仿宋" w:hint="eastAsia"/>
          <w:sz w:val="24"/>
        </w:rPr>
        <w:t>作出</w:t>
      </w:r>
      <w:proofErr w:type="gramEnd"/>
      <w:r>
        <w:rPr>
          <w:rFonts w:ascii="仿宋" w:eastAsia="仿宋" w:hAnsi="仿宋" w:hint="eastAsia"/>
          <w:sz w:val="24"/>
        </w:rPr>
        <w:t>评价；</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（三）根据需要要求招标采购单位对招标文件</w:t>
      </w:r>
      <w:proofErr w:type="gramStart"/>
      <w:r>
        <w:rPr>
          <w:rFonts w:ascii="仿宋" w:eastAsia="仿宋" w:hAnsi="仿宋" w:hint="eastAsia"/>
          <w:sz w:val="24"/>
        </w:rPr>
        <w:t>作出</w:t>
      </w:r>
      <w:proofErr w:type="gramEnd"/>
      <w:r>
        <w:rPr>
          <w:rFonts w:ascii="仿宋" w:eastAsia="仿宋" w:hAnsi="仿宋" w:hint="eastAsia"/>
          <w:sz w:val="24"/>
        </w:rPr>
        <w:t>解释；根据需要要求供应商对投标文件有关事项</w:t>
      </w:r>
      <w:proofErr w:type="gramStart"/>
      <w:r>
        <w:rPr>
          <w:rFonts w:ascii="仿宋" w:eastAsia="仿宋" w:hAnsi="仿宋" w:hint="eastAsia"/>
          <w:sz w:val="24"/>
        </w:rPr>
        <w:t>作出</w:t>
      </w:r>
      <w:proofErr w:type="gramEnd"/>
      <w:r>
        <w:rPr>
          <w:rFonts w:ascii="仿宋" w:eastAsia="仿宋" w:hAnsi="仿宋" w:hint="eastAsia"/>
          <w:sz w:val="24"/>
        </w:rPr>
        <w:t>澄清、说明或者更正；</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lastRenderedPageBreak/>
        <w:t xml:space="preserve">1.5 </w:t>
      </w:r>
      <w:r>
        <w:rPr>
          <w:rFonts w:ascii="仿宋" w:eastAsia="仿宋" w:hAnsi="仿宋" w:hint="eastAsia"/>
          <w:sz w:val="24"/>
        </w:rPr>
        <w:t>评标过程独立、保密。投标人非法干预评标过程的行为将导致其投标文件作为无效处理。</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 xml:space="preserve">1.6 </w:t>
      </w:r>
      <w:r>
        <w:rPr>
          <w:rFonts w:ascii="仿宋" w:eastAsia="仿宋" w:hAnsi="仿宋" w:hint="eastAsia"/>
          <w:sz w:val="24"/>
        </w:rPr>
        <w:t>评标委员会评价投</w:t>
      </w:r>
      <w:r>
        <w:rPr>
          <w:rFonts w:ascii="仿宋" w:eastAsia="仿宋" w:hAnsi="仿宋" w:hint="eastAsia"/>
          <w:sz w:val="24"/>
        </w:rPr>
        <w:t>标文件的响应性，对于投标人而言，除评标委员会要求其澄清、说明或者更正而提供的资料外，仅依据投标文件本身的内容，不寻求其他外部证据。</w:t>
      </w:r>
    </w:p>
    <w:p w:rsidR="00200B82" w:rsidRDefault="00F21004">
      <w:pPr>
        <w:pStyle w:val="2"/>
        <w:rPr>
          <w:rFonts w:ascii="仿宋" w:eastAsia="仿宋" w:hAnsi="仿宋"/>
          <w:sz w:val="24"/>
          <w:szCs w:val="24"/>
        </w:rPr>
      </w:pPr>
      <w:r>
        <w:rPr>
          <w:rFonts w:ascii="仿宋" w:eastAsia="仿宋" w:hAnsi="仿宋" w:hint="eastAsia"/>
          <w:sz w:val="24"/>
          <w:szCs w:val="24"/>
        </w:rPr>
        <w:t>2</w:t>
      </w:r>
      <w:r>
        <w:rPr>
          <w:rFonts w:ascii="仿宋" w:eastAsia="仿宋" w:hAnsi="仿宋" w:hint="eastAsia"/>
          <w:sz w:val="24"/>
          <w:szCs w:val="24"/>
        </w:rPr>
        <w:t>、</w:t>
      </w:r>
      <w:r>
        <w:rPr>
          <w:rFonts w:ascii="仿宋" w:eastAsia="仿宋" w:hAnsi="仿宋" w:hint="eastAsia"/>
          <w:sz w:val="24"/>
          <w:szCs w:val="24"/>
        </w:rPr>
        <w:t xml:space="preserve"> </w:t>
      </w:r>
      <w:r>
        <w:rPr>
          <w:rFonts w:ascii="仿宋" w:eastAsia="仿宋" w:hAnsi="仿宋" w:hint="eastAsia"/>
          <w:sz w:val="24"/>
          <w:szCs w:val="24"/>
        </w:rPr>
        <w:t>评标</w:t>
      </w:r>
      <w:bookmarkEnd w:id="187"/>
      <w:r>
        <w:rPr>
          <w:rFonts w:ascii="仿宋" w:eastAsia="仿宋" w:hAnsi="仿宋" w:hint="eastAsia"/>
          <w:sz w:val="24"/>
          <w:szCs w:val="24"/>
        </w:rPr>
        <w:t>方法</w:t>
      </w:r>
    </w:p>
    <w:p w:rsidR="00200B82" w:rsidRDefault="00F21004">
      <w:pPr>
        <w:spacing w:line="360" w:lineRule="auto"/>
        <w:ind w:firstLineChars="200" w:firstLine="480"/>
        <w:rPr>
          <w:rFonts w:ascii="仿宋" w:eastAsia="仿宋" w:hAnsi="仿宋"/>
          <w:sz w:val="24"/>
        </w:rPr>
      </w:pPr>
      <w:bookmarkStart w:id="188" w:name="_Toc217446103"/>
      <w:bookmarkStart w:id="189" w:name="_Toc217446099"/>
      <w:r>
        <w:rPr>
          <w:rFonts w:ascii="仿宋" w:eastAsia="仿宋" w:hAnsi="仿宋" w:hint="eastAsia"/>
          <w:sz w:val="24"/>
        </w:rPr>
        <w:t>2.1</w:t>
      </w:r>
      <w:r>
        <w:rPr>
          <w:rFonts w:ascii="仿宋" w:eastAsia="仿宋" w:hAnsi="仿宋" w:hint="eastAsia"/>
          <w:sz w:val="24"/>
        </w:rPr>
        <w:t>本项目评标方法为：</w:t>
      </w:r>
      <w:r>
        <w:rPr>
          <w:rFonts w:ascii="仿宋" w:eastAsia="仿宋" w:hAnsi="仿宋" w:hint="eastAsia"/>
          <w:b/>
          <w:bCs/>
          <w:sz w:val="24"/>
        </w:rPr>
        <w:t>综合评分法</w:t>
      </w:r>
      <w:r>
        <w:rPr>
          <w:rFonts w:ascii="仿宋" w:eastAsia="仿宋" w:hAnsi="仿宋" w:hint="eastAsia"/>
          <w:sz w:val="24"/>
        </w:rPr>
        <w:t>。</w:t>
      </w:r>
    </w:p>
    <w:p w:rsidR="00200B82" w:rsidRDefault="00F21004">
      <w:pPr>
        <w:pStyle w:val="2"/>
        <w:rPr>
          <w:rFonts w:ascii="仿宋" w:eastAsia="仿宋" w:hAnsi="仿宋"/>
          <w:sz w:val="24"/>
          <w:szCs w:val="24"/>
        </w:rPr>
      </w:pPr>
      <w:r>
        <w:rPr>
          <w:rFonts w:ascii="仿宋" w:eastAsia="仿宋" w:hAnsi="仿宋" w:hint="eastAsia"/>
          <w:sz w:val="24"/>
          <w:szCs w:val="24"/>
        </w:rPr>
        <w:t>3</w:t>
      </w:r>
      <w:r>
        <w:rPr>
          <w:rFonts w:ascii="仿宋" w:eastAsia="仿宋" w:hAnsi="仿宋" w:hint="eastAsia"/>
          <w:sz w:val="24"/>
          <w:szCs w:val="24"/>
        </w:rPr>
        <w:t>、</w:t>
      </w:r>
      <w:r>
        <w:rPr>
          <w:rFonts w:ascii="仿宋" w:eastAsia="仿宋" w:hAnsi="仿宋" w:hint="eastAsia"/>
          <w:sz w:val="24"/>
          <w:szCs w:val="24"/>
        </w:rPr>
        <w:t xml:space="preserve"> </w:t>
      </w:r>
      <w:r>
        <w:rPr>
          <w:rFonts w:ascii="仿宋" w:eastAsia="仿宋" w:hAnsi="仿宋" w:hint="eastAsia"/>
          <w:sz w:val="24"/>
          <w:szCs w:val="24"/>
        </w:rPr>
        <w:t>评标程序</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3.1</w:t>
      </w:r>
      <w:r>
        <w:rPr>
          <w:rFonts w:ascii="仿宋" w:eastAsia="仿宋" w:hAnsi="仿宋" w:hint="eastAsia"/>
          <w:sz w:val="24"/>
        </w:rPr>
        <w:t>熟悉和理解招标文件和停止评标。</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3.1.1</w:t>
      </w:r>
      <w:r>
        <w:rPr>
          <w:rFonts w:ascii="仿宋" w:eastAsia="仿宋" w:hAnsi="仿宋" w:hint="eastAsia"/>
          <w:sz w:val="24"/>
        </w:rPr>
        <w:t>评标委员会正式评标前，应当对招标文件进行熟悉和理解，内容主要包括招标文件中投标人资格条件要求、采购项目技术、服务和商务要求、评标方法和标准以及可能涉及签订政府采购合同的内容等。</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3.1.2</w:t>
      </w:r>
      <w:r>
        <w:rPr>
          <w:rFonts w:ascii="仿宋" w:eastAsia="仿宋" w:hAnsi="仿宋" w:hint="eastAsia"/>
          <w:sz w:val="24"/>
        </w:rPr>
        <w:t>评标委员会熟悉和理解招标文件以及评标过程中，发现本招标文件有下列情形之一的</w:t>
      </w:r>
      <w:r>
        <w:rPr>
          <w:rFonts w:ascii="仿宋" w:eastAsia="仿宋" w:hAnsi="仿宋" w:hint="eastAsia"/>
          <w:sz w:val="24"/>
        </w:rPr>
        <w:t>，评标委员会应当停止评标：</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）招标文件的规定存在歧义、重大缺陷的；</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）招标文件明显以不合理条件对供应商实行差别待遇或者歧视待遇的；</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3</w:t>
      </w:r>
      <w:r>
        <w:rPr>
          <w:rFonts w:ascii="仿宋" w:eastAsia="仿宋" w:hAnsi="仿宋" w:hint="eastAsia"/>
          <w:sz w:val="24"/>
        </w:rPr>
        <w:t>）采购项目属于国家规定的优先、强制采购范围，但是招标文件未依法体现优先、强制采购相关规定的；</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4</w:t>
      </w:r>
      <w:r>
        <w:rPr>
          <w:rFonts w:ascii="仿宋" w:eastAsia="仿宋" w:hAnsi="仿宋" w:hint="eastAsia"/>
          <w:sz w:val="24"/>
        </w:rPr>
        <w:t>）采购项目属于政府采购促进中小企业发展的范围，但是招标文件未依法体现促进中小企业发展相关规定的；</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5</w:t>
      </w:r>
      <w:r>
        <w:rPr>
          <w:rFonts w:ascii="仿宋" w:eastAsia="仿宋" w:hAnsi="仿宋" w:hint="eastAsia"/>
          <w:sz w:val="24"/>
        </w:rPr>
        <w:t>）招标文件规定的评标方法是综合评分法、最低评标价法之外的评标方法，或者虽然名称为综合评分法、最低评标价法，但实际上不符合国家规定；</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6</w:t>
      </w:r>
      <w:r>
        <w:rPr>
          <w:rFonts w:ascii="仿宋" w:eastAsia="仿宋" w:hAnsi="仿宋" w:hint="eastAsia"/>
          <w:sz w:val="24"/>
        </w:rPr>
        <w:t>）招标文件将投标人的资格条件列为</w:t>
      </w:r>
      <w:r>
        <w:rPr>
          <w:rFonts w:ascii="仿宋" w:eastAsia="仿宋" w:hAnsi="仿宋" w:hint="eastAsia"/>
          <w:sz w:val="24"/>
        </w:rPr>
        <w:t>评分因素的；</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7</w:t>
      </w:r>
      <w:r>
        <w:rPr>
          <w:rFonts w:ascii="仿宋" w:eastAsia="仿宋" w:hAnsi="仿宋" w:hint="eastAsia"/>
          <w:sz w:val="24"/>
        </w:rPr>
        <w:t>）招标文件有违反国家其他有关强制性规定的情形。</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3.1.3</w:t>
      </w:r>
      <w:r>
        <w:rPr>
          <w:rFonts w:ascii="仿宋" w:eastAsia="仿宋" w:hAnsi="仿宋" w:hint="eastAsia"/>
          <w:sz w:val="24"/>
        </w:rPr>
        <w:t>出现本条</w:t>
      </w:r>
      <w:r>
        <w:rPr>
          <w:rFonts w:ascii="仿宋" w:eastAsia="仿宋" w:hAnsi="仿宋" w:hint="eastAsia"/>
          <w:sz w:val="24"/>
        </w:rPr>
        <w:t>3.1.2</w:t>
      </w:r>
      <w:r>
        <w:rPr>
          <w:rFonts w:ascii="仿宋" w:eastAsia="仿宋" w:hAnsi="仿宋" w:hint="eastAsia"/>
          <w:sz w:val="24"/>
        </w:rPr>
        <w:t>规定应当停止评标情形的，评标委员会成员应当向招标采购单位书面说明情况。除本条规定和评标委员会无法依法组建的情形外，评标委员会成员不得以任何方式和理由停止评标。</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lastRenderedPageBreak/>
        <w:t>3.2</w:t>
      </w:r>
      <w:r>
        <w:rPr>
          <w:rFonts w:ascii="仿宋" w:eastAsia="仿宋" w:hAnsi="仿宋" w:hint="eastAsia"/>
          <w:sz w:val="24"/>
        </w:rPr>
        <w:t>符合性检查。</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3.2.1</w:t>
      </w:r>
      <w:r>
        <w:rPr>
          <w:rFonts w:ascii="仿宋" w:eastAsia="仿宋" w:hAnsi="仿宋" w:hint="eastAsia"/>
          <w:sz w:val="24"/>
        </w:rPr>
        <w:t>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3.2.2</w:t>
      </w:r>
      <w:r>
        <w:rPr>
          <w:rFonts w:ascii="仿宋" w:eastAsia="仿宋" w:hAnsi="仿宋" w:hint="eastAsia"/>
          <w:sz w:val="24"/>
        </w:rPr>
        <w:t>投标文件有下列情形的，本项目不作为实质性要求进行规定，即不作为符合性审查事项，不得作为无效投标处理：</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（一）存在个别地方（不超过</w:t>
      </w:r>
      <w:r>
        <w:rPr>
          <w:rFonts w:ascii="仿宋" w:eastAsia="仿宋" w:hAnsi="仿宋" w:hint="eastAsia"/>
          <w:sz w:val="24"/>
        </w:rPr>
        <w:t>2</w:t>
      </w:r>
      <w:r>
        <w:rPr>
          <w:rFonts w:ascii="仿宋" w:eastAsia="仿宋" w:hAnsi="仿宋" w:hint="eastAsia"/>
          <w:sz w:val="24"/>
        </w:rPr>
        <w:t>个）没有法定代表人</w:t>
      </w:r>
      <w:r>
        <w:rPr>
          <w:rFonts w:ascii="仿宋" w:eastAsia="仿宋" w:hAnsi="仿宋" w:hint="eastAsia"/>
          <w:sz w:val="24"/>
        </w:rPr>
        <w:t>/</w:t>
      </w:r>
      <w:r>
        <w:rPr>
          <w:rFonts w:ascii="仿宋" w:eastAsia="仿宋" w:hAnsi="仿宋" w:hint="eastAsia"/>
          <w:sz w:val="24"/>
        </w:rPr>
        <w:t>单位负责人签字，但有法定代表人</w:t>
      </w:r>
      <w:r>
        <w:rPr>
          <w:rFonts w:ascii="仿宋" w:eastAsia="仿宋" w:hAnsi="仿宋" w:hint="eastAsia"/>
          <w:sz w:val="24"/>
        </w:rPr>
        <w:t>/</w:t>
      </w:r>
      <w:r>
        <w:rPr>
          <w:rFonts w:ascii="仿宋" w:eastAsia="仿宋" w:hAnsi="仿宋" w:hint="eastAsia"/>
          <w:sz w:val="24"/>
        </w:rPr>
        <w:t>单位负责人</w:t>
      </w:r>
      <w:r>
        <w:rPr>
          <w:rFonts w:ascii="仿宋" w:eastAsia="仿宋" w:hAnsi="仿宋" w:hint="eastAsia"/>
          <w:sz w:val="24"/>
        </w:rPr>
        <w:t>的私人印章或者有效授权代理人签字的；</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（二）除招标文件明确要求加盖单位</w:t>
      </w:r>
      <w:r>
        <w:rPr>
          <w:rFonts w:ascii="仿宋" w:eastAsia="仿宋" w:hAnsi="仿宋" w:hint="eastAsia"/>
          <w:sz w:val="24"/>
        </w:rPr>
        <w:t>(</w:t>
      </w:r>
      <w:r>
        <w:rPr>
          <w:rFonts w:ascii="仿宋" w:eastAsia="仿宋" w:hAnsi="仿宋" w:hint="eastAsia"/>
          <w:sz w:val="24"/>
        </w:rPr>
        <w:t>法人</w:t>
      </w:r>
      <w:r>
        <w:rPr>
          <w:rFonts w:ascii="仿宋" w:eastAsia="仿宋" w:hAnsi="仿宋" w:hint="eastAsia"/>
          <w:sz w:val="24"/>
        </w:rPr>
        <w:t>)</w:t>
      </w:r>
      <w:r>
        <w:rPr>
          <w:rFonts w:ascii="仿宋" w:eastAsia="仿宋" w:hAnsi="仿宋" w:hint="eastAsia"/>
          <w:sz w:val="24"/>
        </w:rPr>
        <w:t>公章的以外，其他地方以相关专用章加盖的；</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（三）以骑缝章的形式代替投标文件内容逐页盖章的（但是骑缝章模糊不清，印章名称无法辨认的除外）；</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（四）其他不影响采购项目实质性要求的情形。</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3.2.3</w:t>
      </w:r>
      <w:r>
        <w:rPr>
          <w:rFonts w:ascii="仿宋" w:eastAsia="仿宋" w:hAnsi="仿宋" w:hint="eastAsia"/>
          <w:sz w:val="24"/>
        </w:rPr>
        <w:t>除政府采购法律制度规定的情形外，本项目投标人或者其投标文件有下列情形之一的，作为无效投标处理：</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（一）投标文件正副本数量不足的；</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（二）投标文件组成明显不符合招标文件的规定要求，影响评标委员会评判的；</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（三）投标文件语言、计量单位、报价货币、知识产权、投标有效期等不符合招标文件的规定，影响评标委员会评判的；</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（四）投标报价不符合招标文件规定的采购预算或限价或其他报价规定的；</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（五）商务、技术、服务应答内容没有</w:t>
      </w:r>
      <w:proofErr w:type="gramStart"/>
      <w:r>
        <w:rPr>
          <w:rFonts w:ascii="仿宋" w:eastAsia="仿宋" w:hAnsi="仿宋" w:hint="eastAsia"/>
          <w:sz w:val="24"/>
        </w:rPr>
        <w:t>完全响应</w:t>
      </w:r>
      <w:proofErr w:type="gramEnd"/>
      <w:r>
        <w:rPr>
          <w:rFonts w:ascii="仿宋" w:eastAsia="仿宋" w:hAnsi="仿宋" w:hint="eastAsia"/>
          <w:sz w:val="24"/>
        </w:rPr>
        <w:t>招标文件的实质性要求的；</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（六）未载明或者载明的招标项目履约时间、方式、数量及其他政府采购合同实质性内容与招标文件要求不一致，且招标采购单位无法接受的。</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（七）投标文件未按招标文件要求签署、盖章的（本章</w:t>
      </w:r>
      <w:r>
        <w:rPr>
          <w:rFonts w:ascii="仿宋" w:eastAsia="仿宋" w:hAnsi="仿宋"/>
          <w:sz w:val="24"/>
        </w:rPr>
        <w:t>3.2.2</w:t>
      </w:r>
      <w:r>
        <w:rPr>
          <w:rFonts w:ascii="仿宋" w:eastAsia="仿宋" w:hAnsi="仿宋" w:hint="eastAsia"/>
          <w:sz w:val="24"/>
        </w:rPr>
        <w:t>规定</w:t>
      </w:r>
      <w:r>
        <w:rPr>
          <w:rFonts w:ascii="仿宋" w:eastAsia="仿宋" w:hAnsi="仿宋"/>
          <w:sz w:val="24"/>
        </w:rPr>
        <w:t>的</w:t>
      </w:r>
      <w:r>
        <w:rPr>
          <w:rFonts w:ascii="仿宋" w:eastAsia="仿宋" w:hAnsi="仿宋" w:hint="eastAsia"/>
          <w:sz w:val="24"/>
        </w:rPr>
        <w:t>例外</w:t>
      </w:r>
      <w:r>
        <w:rPr>
          <w:rFonts w:ascii="仿宋" w:eastAsia="仿宋" w:hAnsi="仿宋"/>
          <w:sz w:val="24"/>
        </w:rPr>
        <w:t>情形除外</w:t>
      </w:r>
      <w:r>
        <w:rPr>
          <w:rFonts w:ascii="仿宋" w:eastAsia="仿宋" w:hAnsi="仿宋" w:hint="eastAsia"/>
          <w:sz w:val="24"/>
        </w:rPr>
        <w:t>）；</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lastRenderedPageBreak/>
        <w:t>（八）没有</w:t>
      </w:r>
      <w:proofErr w:type="gramStart"/>
      <w:r>
        <w:rPr>
          <w:rFonts w:ascii="仿宋" w:eastAsia="仿宋" w:hAnsi="仿宋" w:hint="eastAsia"/>
          <w:sz w:val="24"/>
        </w:rPr>
        <w:t>完全响应</w:t>
      </w:r>
      <w:proofErr w:type="gramEnd"/>
      <w:r>
        <w:rPr>
          <w:rFonts w:ascii="仿宋" w:eastAsia="仿宋" w:hAnsi="仿宋" w:hint="eastAsia"/>
          <w:sz w:val="24"/>
        </w:rPr>
        <w:t>招标文件的其他实质性要求或属于招标文件中</w:t>
      </w:r>
      <w:r>
        <w:rPr>
          <w:rFonts w:ascii="仿宋" w:eastAsia="仿宋" w:hAnsi="仿宋" w:hint="eastAsia"/>
          <w:sz w:val="24"/>
        </w:rPr>
        <w:t>投标无效情形的。</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3.3</w:t>
      </w:r>
      <w:r>
        <w:rPr>
          <w:rFonts w:ascii="仿宋" w:eastAsia="仿宋" w:hAnsi="仿宋" w:hint="eastAsia"/>
          <w:sz w:val="24"/>
        </w:rPr>
        <w:t>比较与评价。按招标文件中规定的评标方法和标准，对未作无效投标处理的投标文件进行技术、服务、商务等方面评估，综合比较与评价。</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3.4</w:t>
      </w:r>
      <w:r>
        <w:rPr>
          <w:rFonts w:ascii="仿宋" w:eastAsia="仿宋" w:hAnsi="仿宋" w:hint="eastAsia"/>
          <w:sz w:val="24"/>
        </w:rPr>
        <w:t>复核。评分汇总结束后，评标委员会应当进行复核，特别要对拟推荐为中标候选供应商的、报价最低的、投标文件被认定为无效的进行重点复核。</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3.5</w:t>
      </w:r>
      <w:r>
        <w:rPr>
          <w:rFonts w:ascii="仿宋" w:eastAsia="仿宋" w:hAnsi="仿宋" w:hint="eastAsia"/>
          <w:sz w:val="24"/>
        </w:rPr>
        <w:t>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w:t>
      </w:r>
      <w:r>
        <w:rPr>
          <w:rFonts w:ascii="仿宋" w:eastAsia="仿宋" w:hAnsi="仿宋" w:hint="eastAsia"/>
          <w:sz w:val="24"/>
        </w:rPr>
        <w:t>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w:t>
      </w:r>
      <w:r>
        <w:rPr>
          <w:rFonts w:ascii="仿宋" w:eastAsia="仿宋" w:hAnsi="仿宋" w:hint="eastAsia"/>
          <w:sz w:val="24"/>
        </w:rPr>
        <w:t>,</w:t>
      </w:r>
      <w:r>
        <w:rPr>
          <w:rFonts w:ascii="仿宋" w:eastAsia="仿宋" w:hAnsi="仿宋" w:hint="eastAsia"/>
          <w:sz w:val="24"/>
        </w:rPr>
        <w:t>评标委员会不得在招标文件规定之外推荐中标候选供应商，否则，采购人可以不予</w:t>
      </w:r>
      <w:r>
        <w:rPr>
          <w:rFonts w:ascii="仿宋" w:eastAsia="仿宋" w:hAnsi="仿宋" w:hint="eastAsia"/>
          <w:sz w:val="24"/>
        </w:rPr>
        <w:t>认可。</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3.6</w:t>
      </w:r>
      <w:r>
        <w:rPr>
          <w:rFonts w:ascii="仿宋" w:eastAsia="仿宋" w:hAnsi="仿宋" w:hint="eastAsia"/>
          <w:sz w:val="24"/>
        </w:rPr>
        <w:t>出具评标报告。评标委员会推荐中标候选供应商后，应当向招标采购单位出具评标报告。评标报告应当包括下列内容：</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（一）招标公告刊登的媒体名称、开标日期和地点；</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（二）获取招标文件的投标人名单和评标委员会成员名单；</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（三）评标方法和标准；</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（四）开标记录和评标情况及说明，包括无效投标人名单及原因；</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（五）评标结果和中标候选供应商排序表；</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（六）评标委员会授标建议；</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（七）报价最高的投标人为中标候选人的，评标委员会应当对其报价的合理性予以特别说明。</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评标委员会成员应当在评标报告中签字确认，对评标过程和结果有不同意见</w:t>
      </w:r>
      <w:r>
        <w:rPr>
          <w:rFonts w:ascii="仿宋" w:eastAsia="仿宋" w:hAnsi="仿宋" w:hint="eastAsia"/>
          <w:sz w:val="24"/>
        </w:rPr>
        <w:lastRenderedPageBreak/>
        <w:t>的，应当在评标报告中写明并说明理由。签字但未写明不同意见或者未说明理由的，视同无意见。拒不签字又未另行书面说明其不同意见和理由的，视同同意评标结果。</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3.7</w:t>
      </w:r>
      <w:r>
        <w:rPr>
          <w:rFonts w:ascii="仿宋" w:eastAsia="仿宋" w:hAnsi="仿宋" w:hint="eastAsia"/>
          <w:sz w:val="24"/>
        </w:rPr>
        <w:t>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w:t>
      </w:r>
      <w:r>
        <w:rPr>
          <w:rFonts w:ascii="仿宋" w:eastAsia="仿宋" w:hAnsi="仿宋" w:hint="eastAsia"/>
          <w:sz w:val="24"/>
        </w:rPr>
        <w:t>位书面反映。招标采购单位收到书面反映后，应当书面报告采购项目同级财政部门依法处理。</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3.8</w:t>
      </w:r>
      <w:r>
        <w:rPr>
          <w:rFonts w:ascii="仿宋" w:eastAsia="仿宋" w:hAnsi="仿宋" w:hint="eastAsia"/>
          <w:sz w:val="24"/>
        </w:rPr>
        <w:t>供应商应当书面澄清、说明或者更正。</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3.8.1</w:t>
      </w:r>
      <w:r>
        <w:rPr>
          <w:rFonts w:ascii="仿宋" w:eastAsia="仿宋" w:hAnsi="仿宋" w:hint="eastAsia"/>
          <w:sz w:val="24"/>
        </w:rPr>
        <w:t>在评标过程中，评标委员会对投标文件中含义不明确、同类问题表述不一致或者有明显文字和计算错误的内容，应当以书面形式（须由评标委员会全体成员签字）要求供应商</w:t>
      </w:r>
      <w:proofErr w:type="gramStart"/>
      <w:r>
        <w:rPr>
          <w:rFonts w:ascii="仿宋" w:eastAsia="仿宋" w:hAnsi="仿宋" w:hint="eastAsia"/>
          <w:sz w:val="24"/>
        </w:rPr>
        <w:t>作出</w:t>
      </w:r>
      <w:proofErr w:type="gramEnd"/>
      <w:r>
        <w:rPr>
          <w:rFonts w:ascii="仿宋" w:eastAsia="仿宋" w:hAnsi="仿宋" w:hint="eastAsia"/>
          <w:sz w:val="24"/>
        </w:rPr>
        <w:t>必要的书面澄清、说明或者更正，并给予供应</w:t>
      </w:r>
      <w:proofErr w:type="gramStart"/>
      <w:r>
        <w:rPr>
          <w:rFonts w:ascii="仿宋" w:eastAsia="仿宋" w:hAnsi="仿宋" w:hint="eastAsia"/>
          <w:sz w:val="24"/>
        </w:rPr>
        <w:t>商必要</w:t>
      </w:r>
      <w:proofErr w:type="gramEnd"/>
      <w:r>
        <w:rPr>
          <w:rFonts w:ascii="仿宋" w:eastAsia="仿宋" w:hAnsi="仿宋" w:hint="eastAsia"/>
          <w:sz w:val="24"/>
        </w:rPr>
        <w:t>的反馈时间。</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3.8.2</w:t>
      </w:r>
      <w:r>
        <w:rPr>
          <w:rFonts w:ascii="仿宋" w:eastAsia="仿宋" w:hAnsi="仿宋" w:hint="eastAsia"/>
          <w:sz w:val="24"/>
        </w:rPr>
        <w:t>供应商应当书面澄清、说明或者更正，并加盖公章或签字确认（供应商为法人的，应当由其法定代表人</w:t>
      </w:r>
      <w:r>
        <w:rPr>
          <w:rFonts w:ascii="仿宋" w:eastAsia="仿宋" w:hAnsi="仿宋" w:hint="eastAsia"/>
          <w:sz w:val="24"/>
        </w:rPr>
        <w:t>/</w:t>
      </w:r>
      <w:r>
        <w:rPr>
          <w:rFonts w:ascii="仿宋" w:eastAsia="仿宋" w:hAnsi="仿宋" w:hint="eastAsia"/>
          <w:sz w:val="24"/>
        </w:rPr>
        <w:t>单位负责人或者代理人签字确认；供应商为其他组织的，应当由其</w:t>
      </w:r>
      <w:r>
        <w:rPr>
          <w:rFonts w:ascii="仿宋" w:eastAsia="仿宋" w:hAnsi="仿宋" w:hint="eastAsia"/>
          <w:sz w:val="24"/>
        </w:rPr>
        <w:t>主要负责人或者代理人签字确认；供应商为自然人的，应当由其本人或者代理人签字确认），否则无效。澄清、说明或者更正不影响投标文件的效力，有效的澄清、说明或者更正材料，是投标文件的组成部分。</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3.8.3</w:t>
      </w:r>
      <w:r>
        <w:rPr>
          <w:rFonts w:ascii="仿宋" w:eastAsia="仿宋" w:hAnsi="仿宋" w:hint="eastAsia"/>
          <w:sz w:val="24"/>
        </w:rPr>
        <w:t>评标委员会要求供应商澄清、说明或者更正，不得超出招标文件的范围，不得以此让供应商实质改变投标文件的内容，不得影响供应商公平竞争。本项目下列内容不得澄清：</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（一）按财政部规定应当在评标时不予承认的投标文件内容事项；</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（二）投标文件中已经明确的内容事项；</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 xml:space="preserve">3.8.4 </w:t>
      </w:r>
      <w:r>
        <w:rPr>
          <w:rFonts w:ascii="仿宋" w:eastAsia="仿宋" w:hAnsi="仿宋" w:hint="eastAsia"/>
          <w:sz w:val="24"/>
        </w:rPr>
        <w:t>本项目采购过程中，投标文件报价出现前后不一致的，按照</w:t>
      </w:r>
      <w:r>
        <w:rPr>
          <w:rFonts w:ascii="仿宋" w:eastAsia="仿宋" w:hAnsi="仿宋" w:hint="eastAsia"/>
          <w:sz w:val="24"/>
        </w:rPr>
        <w:t>下列规定修正：</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（一）投标文件中开标一览表（报价表）内容与投标文件中相应内容不一致的，以开标一览表（报价表）为准；</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（二）大写金额和小写金额不一致的，以大写金额为准；</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（三）单价金额小数点或者百分比有明显错位的，以开标一览表的总价为准，</w:t>
      </w:r>
      <w:r>
        <w:rPr>
          <w:rFonts w:ascii="仿宋" w:eastAsia="仿宋" w:hAnsi="仿宋" w:hint="eastAsia"/>
          <w:sz w:val="24"/>
        </w:rPr>
        <w:lastRenderedPageBreak/>
        <w:t>并修改单价；</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（四）总价金额与按单价汇总金额不一致的，以单价金额计算结果为准。</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同时出现两种以上不一致的，按照前款规定的顺序修正。修正后的报价按照本章</w:t>
      </w:r>
      <w:r>
        <w:rPr>
          <w:rFonts w:ascii="仿宋" w:eastAsia="仿宋" w:hAnsi="仿宋" w:hint="eastAsia"/>
          <w:sz w:val="24"/>
        </w:rPr>
        <w:t>3.8.1-3.8.3</w:t>
      </w:r>
      <w:r>
        <w:rPr>
          <w:rFonts w:ascii="仿宋" w:eastAsia="仿宋" w:hAnsi="仿宋" w:hint="eastAsia"/>
          <w:sz w:val="24"/>
        </w:rPr>
        <w:t>的规定经投标人确认后产生约束力，投标人不确认的，其投标无效。</w:t>
      </w:r>
    </w:p>
    <w:p w:rsidR="00200B82" w:rsidRDefault="00F21004">
      <w:pPr>
        <w:spacing w:line="400" w:lineRule="exact"/>
        <w:ind w:firstLineChars="200" w:firstLine="482"/>
        <w:rPr>
          <w:rFonts w:ascii="仿宋" w:eastAsia="仿宋" w:hAnsi="仿宋"/>
          <w:b/>
          <w:sz w:val="24"/>
        </w:rPr>
      </w:pPr>
      <w:r>
        <w:rPr>
          <w:rFonts w:ascii="仿宋" w:eastAsia="仿宋" w:hAnsi="仿宋" w:hint="eastAsia"/>
          <w:b/>
          <w:sz w:val="24"/>
        </w:rPr>
        <w:t>注：评标委员会当积极履行澄清、说明或者更正</w:t>
      </w:r>
      <w:r>
        <w:rPr>
          <w:rFonts w:ascii="仿宋" w:eastAsia="仿宋" w:hAnsi="仿宋" w:hint="eastAsia"/>
          <w:b/>
          <w:sz w:val="24"/>
        </w:rPr>
        <w:t>的职责，不得滥用权力。供应商的投标文件应当要求澄清、说明或者更正的，不得未经澄清、说明或者更正而直接作无效投标处理。</w:t>
      </w:r>
    </w:p>
    <w:p w:rsidR="00200B82" w:rsidRDefault="00F21004">
      <w:pPr>
        <w:pStyle w:val="af9"/>
        <w:ind w:firstLineChars="200" w:firstLine="480"/>
        <w:jc w:val="both"/>
        <w:rPr>
          <w:rFonts w:ascii="仿宋" w:eastAsia="仿宋" w:hAnsi="仿宋"/>
        </w:rPr>
      </w:pPr>
      <w:r>
        <w:rPr>
          <w:rFonts w:ascii="仿宋" w:eastAsia="仿宋" w:hAnsi="仿宋" w:hint="eastAsia"/>
        </w:rPr>
        <w:t>3.9</w:t>
      </w:r>
      <w:r>
        <w:rPr>
          <w:rFonts w:ascii="仿宋" w:eastAsia="仿宋" w:hAnsi="仿宋" w:hint="eastAsia"/>
        </w:rPr>
        <w:t>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200B82" w:rsidRDefault="00F21004">
      <w:pPr>
        <w:pStyle w:val="af9"/>
        <w:ind w:firstLineChars="200" w:firstLine="480"/>
        <w:jc w:val="both"/>
        <w:rPr>
          <w:rFonts w:ascii="仿宋" w:eastAsia="仿宋" w:hAnsi="仿宋"/>
        </w:rPr>
      </w:pPr>
      <w:r>
        <w:rPr>
          <w:rFonts w:ascii="仿宋" w:eastAsia="仿宋" w:hAnsi="仿宋" w:hint="eastAsia"/>
        </w:rPr>
        <w:t>3.10</w:t>
      </w:r>
      <w:r>
        <w:rPr>
          <w:rFonts w:ascii="仿宋" w:eastAsia="仿宋" w:hAnsi="仿宋" w:hint="eastAsia"/>
        </w:rPr>
        <w:t>招标采购单位现场复核评标结果。</w:t>
      </w:r>
    </w:p>
    <w:p w:rsidR="00200B82" w:rsidRDefault="00F21004">
      <w:pPr>
        <w:pStyle w:val="af9"/>
        <w:ind w:firstLineChars="200" w:firstLine="480"/>
        <w:jc w:val="both"/>
        <w:rPr>
          <w:rFonts w:ascii="仿宋" w:eastAsia="仿宋" w:hAnsi="仿宋"/>
        </w:rPr>
      </w:pPr>
      <w:r>
        <w:rPr>
          <w:rFonts w:ascii="仿宋" w:eastAsia="仿宋" w:hAnsi="仿宋" w:hint="eastAsia"/>
        </w:rPr>
        <w:t>3.10.1</w:t>
      </w:r>
      <w:r>
        <w:rPr>
          <w:rFonts w:ascii="仿宋" w:eastAsia="仿宋" w:hAnsi="仿宋" w:hint="eastAsia"/>
        </w:rPr>
        <w:t>评标结果汇总完成后，评标委员会拟出具评标报告前，招标采购单位应当组织</w:t>
      </w:r>
      <w:r>
        <w:rPr>
          <w:rFonts w:ascii="仿宋" w:eastAsia="仿宋" w:hAnsi="仿宋" w:hint="eastAsia"/>
        </w:rPr>
        <w:t>2</w:t>
      </w:r>
      <w:r>
        <w:rPr>
          <w:rFonts w:ascii="仿宋" w:eastAsia="仿宋" w:hAnsi="仿宋" w:hint="eastAsia"/>
        </w:rPr>
        <w:t>名以上的本单位工作人员，在采购现场监督人员的监督之下，依据有关的法律制度和采购文件对评标结果进行复核，出具复核报告。除下列情形外，任何人不得修改评标结果：</w:t>
      </w:r>
    </w:p>
    <w:p w:rsidR="00200B82" w:rsidRDefault="00F21004">
      <w:pPr>
        <w:pStyle w:val="af9"/>
        <w:ind w:firstLineChars="200" w:firstLine="480"/>
        <w:jc w:val="both"/>
        <w:rPr>
          <w:rFonts w:ascii="仿宋" w:eastAsia="仿宋" w:hAnsi="仿宋"/>
        </w:rPr>
      </w:pPr>
      <w:r>
        <w:rPr>
          <w:rFonts w:ascii="仿宋" w:eastAsia="仿宋" w:hAnsi="仿宋" w:hint="eastAsia"/>
        </w:rPr>
        <w:t>（一）分值汇总计算错误的；</w:t>
      </w:r>
    </w:p>
    <w:p w:rsidR="00200B82" w:rsidRDefault="00F21004">
      <w:pPr>
        <w:pStyle w:val="af9"/>
        <w:ind w:firstLineChars="200" w:firstLine="480"/>
        <w:jc w:val="both"/>
        <w:rPr>
          <w:rFonts w:ascii="仿宋" w:eastAsia="仿宋" w:hAnsi="仿宋"/>
        </w:rPr>
      </w:pPr>
      <w:r>
        <w:rPr>
          <w:rFonts w:ascii="仿宋" w:eastAsia="仿宋" w:hAnsi="仿宋" w:hint="eastAsia"/>
        </w:rPr>
        <w:t>（二）分项评分超出评分标准范围的；</w:t>
      </w:r>
    </w:p>
    <w:p w:rsidR="00200B82" w:rsidRDefault="00F21004">
      <w:pPr>
        <w:pStyle w:val="af9"/>
        <w:ind w:firstLineChars="200" w:firstLine="480"/>
        <w:jc w:val="both"/>
        <w:rPr>
          <w:rFonts w:ascii="仿宋" w:eastAsia="仿宋" w:hAnsi="仿宋"/>
        </w:rPr>
      </w:pPr>
      <w:r>
        <w:rPr>
          <w:rFonts w:ascii="仿宋" w:eastAsia="仿宋" w:hAnsi="仿宋" w:hint="eastAsia"/>
        </w:rPr>
        <w:t>（三）客观评分不一致的；</w:t>
      </w:r>
    </w:p>
    <w:p w:rsidR="00200B82" w:rsidRDefault="00F21004">
      <w:pPr>
        <w:pStyle w:val="af9"/>
        <w:ind w:firstLineChars="200" w:firstLine="480"/>
        <w:jc w:val="both"/>
        <w:rPr>
          <w:rFonts w:ascii="仿宋" w:eastAsia="仿宋" w:hAnsi="仿宋"/>
        </w:rPr>
      </w:pPr>
      <w:r>
        <w:rPr>
          <w:rFonts w:ascii="仿宋" w:eastAsia="仿宋" w:hAnsi="仿宋" w:hint="eastAsia"/>
        </w:rPr>
        <w:t>（四）经评标委员会认定评分畸高</w:t>
      </w:r>
      <w:proofErr w:type="gramStart"/>
      <w:r>
        <w:rPr>
          <w:rFonts w:ascii="仿宋" w:eastAsia="仿宋" w:hAnsi="仿宋" w:hint="eastAsia"/>
        </w:rPr>
        <w:t>畸</w:t>
      </w:r>
      <w:proofErr w:type="gramEnd"/>
      <w:r>
        <w:rPr>
          <w:rFonts w:ascii="仿宋" w:eastAsia="仿宋" w:hAnsi="仿宋" w:hint="eastAsia"/>
        </w:rPr>
        <w:t>低的。</w:t>
      </w:r>
    </w:p>
    <w:p w:rsidR="00200B82" w:rsidRDefault="00F21004">
      <w:pPr>
        <w:pStyle w:val="af9"/>
        <w:ind w:firstLineChars="200" w:firstLine="480"/>
        <w:jc w:val="both"/>
        <w:rPr>
          <w:rFonts w:ascii="仿宋" w:eastAsia="仿宋" w:hAnsi="仿宋"/>
        </w:rPr>
      </w:pPr>
      <w:r>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w:t>
      </w:r>
      <w:r>
        <w:rPr>
          <w:rFonts w:ascii="仿宋" w:eastAsia="仿宋" w:hAnsi="仿宋" w:hint="eastAsia"/>
        </w:rPr>
        <w:t>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200B82" w:rsidRDefault="00F21004">
      <w:pPr>
        <w:pStyle w:val="af9"/>
        <w:ind w:firstLineChars="200" w:firstLine="480"/>
        <w:jc w:val="both"/>
        <w:rPr>
          <w:rFonts w:ascii="仿宋" w:eastAsia="仿宋" w:hAnsi="仿宋"/>
        </w:rPr>
      </w:pPr>
      <w:r>
        <w:rPr>
          <w:rFonts w:ascii="仿宋" w:eastAsia="仿宋" w:hAnsi="仿宋" w:hint="eastAsia"/>
        </w:rPr>
        <w:t>3.10.2</w:t>
      </w:r>
      <w:r>
        <w:rPr>
          <w:rFonts w:ascii="仿宋" w:eastAsia="仿宋" w:hAnsi="仿宋" w:hint="eastAsia"/>
        </w:rPr>
        <w:t>有下列情形之一的，不得修改评标结果或者重新评审：</w:t>
      </w:r>
    </w:p>
    <w:p w:rsidR="00200B82" w:rsidRDefault="00F21004">
      <w:pPr>
        <w:pStyle w:val="af9"/>
        <w:ind w:firstLineChars="200" w:firstLine="480"/>
        <w:jc w:val="both"/>
        <w:rPr>
          <w:rFonts w:ascii="仿宋" w:eastAsia="仿宋" w:hAnsi="仿宋"/>
        </w:rPr>
      </w:pPr>
      <w:r>
        <w:rPr>
          <w:rFonts w:ascii="仿宋" w:eastAsia="仿宋" w:hAnsi="仿宋" w:hint="eastAsia"/>
        </w:rPr>
        <w:t>（一）招标采购单位现场复核时，复核工作人员数量不足的；</w:t>
      </w:r>
    </w:p>
    <w:p w:rsidR="00200B82" w:rsidRDefault="00F21004">
      <w:pPr>
        <w:pStyle w:val="af9"/>
        <w:ind w:firstLineChars="200" w:firstLine="480"/>
        <w:jc w:val="both"/>
        <w:rPr>
          <w:rFonts w:ascii="仿宋" w:eastAsia="仿宋" w:hAnsi="仿宋"/>
        </w:rPr>
      </w:pPr>
      <w:r>
        <w:rPr>
          <w:rFonts w:ascii="仿宋" w:eastAsia="仿宋" w:hAnsi="仿宋" w:hint="eastAsia"/>
        </w:rPr>
        <w:t>（二）招标采购单位现场复核时，没有采购监督人员现场监督的；</w:t>
      </w:r>
    </w:p>
    <w:p w:rsidR="00200B82" w:rsidRDefault="00F21004">
      <w:pPr>
        <w:pStyle w:val="af9"/>
        <w:ind w:firstLineChars="200" w:firstLine="480"/>
        <w:jc w:val="both"/>
        <w:rPr>
          <w:rFonts w:ascii="仿宋" w:eastAsia="仿宋" w:hAnsi="仿宋"/>
        </w:rPr>
      </w:pPr>
      <w:r>
        <w:rPr>
          <w:rFonts w:ascii="仿宋" w:eastAsia="仿宋" w:hAnsi="仿宋" w:hint="eastAsia"/>
        </w:rPr>
        <w:t>（三）招标采购单位现场复核内容超出规定范围的；</w:t>
      </w:r>
    </w:p>
    <w:p w:rsidR="00200B82" w:rsidRDefault="00F21004">
      <w:pPr>
        <w:pStyle w:val="af9"/>
        <w:ind w:firstLineChars="200" w:firstLine="480"/>
        <w:jc w:val="both"/>
        <w:rPr>
          <w:rFonts w:ascii="仿宋" w:eastAsia="仿宋" w:hAnsi="仿宋"/>
        </w:rPr>
      </w:pPr>
      <w:r>
        <w:rPr>
          <w:rFonts w:ascii="仿宋" w:eastAsia="仿宋" w:hAnsi="仿宋" w:hint="eastAsia"/>
        </w:rPr>
        <w:lastRenderedPageBreak/>
        <w:t>（四）招标采购单位未提供书面建议的。</w:t>
      </w:r>
    </w:p>
    <w:p w:rsidR="00200B82" w:rsidRDefault="00F21004">
      <w:pPr>
        <w:pStyle w:val="2"/>
        <w:rPr>
          <w:rFonts w:ascii="仿宋" w:eastAsia="仿宋" w:hAnsi="仿宋"/>
          <w:sz w:val="24"/>
          <w:szCs w:val="24"/>
        </w:rPr>
      </w:pPr>
      <w:r>
        <w:rPr>
          <w:rFonts w:ascii="仿宋" w:eastAsia="仿宋" w:hAnsi="仿宋" w:hint="eastAsia"/>
          <w:sz w:val="24"/>
          <w:szCs w:val="24"/>
        </w:rPr>
        <w:t xml:space="preserve">4. </w:t>
      </w:r>
      <w:r>
        <w:rPr>
          <w:rFonts w:ascii="仿宋" w:eastAsia="仿宋" w:hAnsi="仿宋" w:hint="eastAsia"/>
          <w:sz w:val="24"/>
          <w:szCs w:val="24"/>
        </w:rPr>
        <w:t>评标细则及标准</w:t>
      </w:r>
      <w:bookmarkEnd w:id="188"/>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4.1</w:t>
      </w:r>
      <w:r>
        <w:rPr>
          <w:rFonts w:ascii="仿宋" w:eastAsia="仿宋" w:hAnsi="仿宋" w:hint="eastAsia"/>
          <w:sz w:val="24"/>
        </w:rPr>
        <w:t>本项目采用综合评分法，评分因素详见综合评分明细表。</w:t>
      </w:r>
    </w:p>
    <w:p w:rsidR="00200B82" w:rsidRDefault="00F21004">
      <w:pPr>
        <w:pStyle w:val="af9"/>
        <w:ind w:firstLineChars="200" w:firstLine="480"/>
        <w:jc w:val="both"/>
        <w:rPr>
          <w:rFonts w:ascii="仿宋" w:eastAsia="仿宋" w:hAnsi="仿宋"/>
        </w:rPr>
      </w:pPr>
      <w:r>
        <w:rPr>
          <w:rFonts w:ascii="仿宋" w:eastAsia="仿宋" w:hAnsi="仿宋" w:hint="eastAsia"/>
        </w:rPr>
        <w:t xml:space="preserve">4.2 </w:t>
      </w:r>
      <w:r>
        <w:rPr>
          <w:rFonts w:ascii="仿宋" w:eastAsia="仿宋" w:hAnsi="仿宋" w:hint="eastAsia"/>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w:t>
      </w:r>
      <w:r>
        <w:rPr>
          <w:rFonts w:ascii="仿宋" w:eastAsia="仿宋" w:hAnsi="仿宋" w:hint="eastAsia"/>
        </w:rPr>
        <w:t>不能明确区分的评分因素由评标委员会成员共同评分。</w:t>
      </w:r>
    </w:p>
    <w:p w:rsidR="00200B82" w:rsidRDefault="00F21004">
      <w:pPr>
        <w:pStyle w:val="ad"/>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w:t>
      </w:r>
      <w:r>
        <w:rPr>
          <w:rFonts w:ascii="仿宋" w:eastAsia="仿宋" w:hAnsi="仿宋" w:hint="eastAsia"/>
          <w:sz w:val="24"/>
          <w:szCs w:val="24"/>
        </w:rPr>
        <w:t>综合评分明细表</w:t>
      </w:r>
    </w:p>
    <w:p w:rsidR="00200B82" w:rsidRDefault="00F21004">
      <w:pPr>
        <w:pStyle w:val="ad"/>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4.3.1</w:t>
      </w:r>
      <w:r>
        <w:rPr>
          <w:rFonts w:ascii="仿宋" w:eastAsia="仿宋" w:hAnsi="仿宋" w:hint="eastAsia"/>
          <w:sz w:val="24"/>
          <w:szCs w:val="24"/>
        </w:rPr>
        <w:t>综合评分明细表的制定以科学合理、降低评委会自由裁量权为原则。</w:t>
      </w:r>
    </w:p>
    <w:p w:rsidR="00200B82" w:rsidRDefault="00F21004">
      <w:pPr>
        <w:widowControl/>
        <w:ind w:firstLineChars="200" w:firstLine="480"/>
        <w:jc w:val="left"/>
        <w:rPr>
          <w:rFonts w:ascii="仿宋" w:eastAsia="仿宋" w:hAnsi="仿宋"/>
          <w:sz w:val="24"/>
        </w:rPr>
      </w:pPr>
      <w:r>
        <w:rPr>
          <w:rFonts w:ascii="仿宋" w:eastAsia="仿宋" w:hAnsi="仿宋" w:hint="eastAsia"/>
          <w:sz w:val="24"/>
        </w:rPr>
        <w:t xml:space="preserve">4.3.2 </w:t>
      </w:r>
      <w:r>
        <w:rPr>
          <w:rFonts w:ascii="仿宋" w:eastAsia="仿宋" w:hAnsi="仿宋" w:hint="eastAsia"/>
          <w:sz w:val="24"/>
        </w:rPr>
        <w:t>综合评分明细表按须知表中的相关要求进行价格调整，再参与价格分评审。</w:t>
      </w:r>
    </w:p>
    <w:p w:rsidR="00200B82" w:rsidRDefault="00F21004">
      <w:pPr>
        <w:pStyle w:val="ad"/>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4.3.3</w:t>
      </w:r>
      <w:r>
        <w:rPr>
          <w:rFonts w:ascii="仿宋" w:eastAsia="仿宋" w:hAnsi="仿宋" w:hint="eastAsia"/>
          <w:sz w:val="24"/>
          <w:szCs w:val="24"/>
        </w:rPr>
        <w:t>综合评分明细表</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3"/>
        <w:gridCol w:w="1185"/>
        <w:gridCol w:w="709"/>
        <w:gridCol w:w="5670"/>
        <w:gridCol w:w="850"/>
      </w:tblGrid>
      <w:tr w:rsidR="00200B82">
        <w:trPr>
          <w:trHeight w:val="480"/>
          <w:jc w:val="center"/>
        </w:trPr>
        <w:tc>
          <w:tcPr>
            <w:tcW w:w="653" w:type="dxa"/>
            <w:shd w:val="clear" w:color="auto" w:fill="auto"/>
            <w:vAlign w:val="center"/>
          </w:tcPr>
          <w:p w:rsidR="00200B82" w:rsidRDefault="00F21004">
            <w:pPr>
              <w:widowControl/>
              <w:spacing w:after="0" w:line="240" w:lineRule="auto"/>
              <w:contextualSpacing/>
              <w:jc w:val="center"/>
              <w:rPr>
                <w:rFonts w:ascii="仿宋" w:eastAsia="仿宋" w:hAnsi="仿宋" w:cs="宋体"/>
                <w:b/>
                <w:bCs/>
                <w:kern w:val="0"/>
                <w:szCs w:val="21"/>
              </w:rPr>
            </w:pPr>
            <w:r>
              <w:rPr>
                <w:rFonts w:ascii="仿宋" w:eastAsia="仿宋" w:hAnsi="仿宋" w:cs="宋体" w:hint="eastAsia"/>
                <w:b/>
                <w:bCs/>
                <w:kern w:val="0"/>
                <w:szCs w:val="21"/>
              </w:rPr>
              <w:t>序号</w:t>
            </w:r>
          </w:p>
        </w:tc>
        <w:tc>
          <w:tcPr>
            <w:tcW w:w="1185" w:type="dxa"/>
            <w:shd w:val="clear" w:color="auto" w:fill="auto"/>
            <w:vAlign w:val="center"/>
          </w:tcPr>
          <w:p w:rsidR="00200B82" w:rsidRDefault="00F21004">
            <w:pPr>
              <w:widowControl/>
              <w:spacing w:after="0" w:line="240" w:lineRule="auto"/>
              <w:contextualSpacing/>
              <w:jc w:val="center"/>
              <w:rPr>
                <w:rFonts w:ascii="仿宋" w:eastAsia="仿宋" w:hAnsi="仿宋" w:cs="宋体"/>
                <w:b/>
                <w:bCs/>
                <w:kern w:val="0"/>
                <w:szCs w:val="21"/>
              </w:rPr>
            </w:pPr>
            <w:r>
              <w:rPr>
                <w:rFonts w:ascii="仿宋" w:eastAsia="仿宋" w:hAnsi="仿宋" w:cs="宋体" w:hint="eastAsia"/>
                <w:b/>
                <w:bCs/>
                <w:kern w:val="0"/>
                <w:szCs w:val="21"/>
              </w:rPr>
              <w:t>评分因素及权重</w:t>
            </w:r>
          </w:p>
        </w:tc>
        <w:tc>
          <w:tcPr>
            <w:tcW w:w="709" w:type="dxa"/>
            <w:shd w:val="clear" w:color="auto" w:fill="auto"/>
            <w:vAlign w:val="center"/>
          </w:tcPr>
          <w:p w:rsidR="00200B82" w:rsidRDefault="00F21004">
            <w:pPr>
              <w:widowControl/>
              <w:spacing w:after="0" w:line="240" w:lineRule="auto"/>
              <w:contextualSpacing/>
              <w:jc w:val="center"/>
              <w:rPr>
                <w:rFonts w:ascii="仿宋" w:eastAsia="仿宋" w:hAnsi="仿宋" w:cs="宋体"/>
                <w:b/>
                <w:bCs/>
                <w:kern w:val="0"/>
                <w:szCs w:val="21"/>
              </w:rPr>
            </w:pPr>
            <w:r>
              <w:rPr>
                <w:rFonts w:ascii="仿宋" w:eastAsia="仿宋" w:hAnsi="仿宋" w:cs="宋体" w:hint="eastAsia"/>
                <w:b/>
                <w:bCs/>
                <w:kern w:val="0"/>
                <w:szCs w:val="21"/>
              </w:rPr>
              <w:t>分值</w:t>
            </w:r>
          </w:p>
        </w:tc>
        <w:tc>
          <w:tcPr>
            <w:tcW w:w="5670" w:type="dxa"/>
            <w:shd w:val="clear" w:color="auto" w:fill="auto"/>
            <w:vAlign w:val="center"/>
          </w:tcPr>
          <w:p w:rsidR="00200B82" w:rsidRDefault="00F21004">
            <w:pPr>
              <w:widowControl/>
              <w:spacing w:after="0" w:line="240" w:lineRule="auto"/>
              <w:contextualSpacing/>
              <w:jc w:val="center"/>
              <w:rPr>
                <w:rFonts w:ascii="仿宋" w:eastAsia="仿宋" w:hAnsi="仿宋" w:cs="宋体"/>
                <w:b/>
                <w:bCs/>
                <w:kern w:val="0"/>
                <w:szCs w:val="21"/>
              </w:rPr>
            </w:pPr>
            <w:r>
              <w:rPr>
                <w:rFonts w:ascii="仿宋" w:eastAsia="仿宋" w:hAnsi="仿宋" w:cs="宋体" w:hint="eastAsia"/>
                <w:b/>
                <w:bCs/>
                <w:kern w:val="0"/>
                <w:szCs w:val="21"/>
              </w:rPr>
              <w:t>评分标准</w:t>
            </w:r>
          </w:p>
        </w:tc>
        <w:tc>
          <w:tcPr>
            <w:tcW w:w="850" w:type="dxa"/>
            <w:shd w:val="clear" w:color="auto" w:fill="auto"/>
            <w:vAlign w:val="center"/>
          </w:tcPr>
          <w:p w:rsidR="00200B82" w:rsidRDefault="00F21004">
            <w:pPr>
              <w:widowControl/>
              <w:spacing w:after="0" w:line="240" w:lineRule="auto"/>
              <w:contextualSpacing/>
              <w:jc w:val="center"/>
              <w:rPr>
                <w:rFonts w:ascii="仿宋" w:eastAsia="仿宋" w:hAnsi="仿宋" w:cs="宋体"/>
                <w:b/>
                <w:bCs/>
                <w:kern w:val="0"/>
                <w:szCs w:val="21"/>
              </w:rPr>
            </w:pPr>
            <w:r>
              <w:rPr>
                <w:rFonts w:ascii="仿宋" w:eastAsia="仿宋" w:hAnsi="仿宋" w:cs="宋体" w:hint="eastAsia"/>
                <w:b/>
                <w:bCs/>
                <w:kern w:val="0"/>
                <w:szCs w:val="21"/>
              </w:rPr>
              <w:t>说明</w:t>
            </w:r>
          </w:p>
        </w:tc>
      </w:tr>
      <w:tr w:rsidR="00200B82">
        <w:trPr>
          <w:trHeight w:val="930"/>
          <w:jc w:val="center"/>
        </w:trPr>
        <w:tc>
          <w:tcPr>
            <w:tcW w:w="653" w:type="dxa"/>
            <w:shd w:val="clear" w:color="auto" w:fill="auto"/>
            <w:vAlign w:val="center"/>
          </w:tcPr>
          <w:p w:rsidR="00200B82" w:rsidRDefault="00F21004">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1</w:t>
            </w:r>
          </w:p>
        </w:tc>
        <w:tc>
          <w:tcPr>
            <w:tcW w:w="1185" w:type="dxa"/>
            <w:shd w:val="clear" w:color="auto" w:fill="auto"/>
            <w:vAlign w:val="center"/>
          </w:tcPr>
          <w:p w:rsidR="00200B82" w:rsidRDefault="00F21004">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报价</w:t>
            </w:r>
          </w:p>
        </w:tc>
        <w:tc>
          <w:tcPr>
            <w:tcW w:w="709" w:type="dxa"/>
            <w:shd w:val="clear" w:color="auto" w:fill="auto"/>
            <w:vAlign w:val="center"/>
          </w:tcPr>
          <w:p w:rsidR="00200B82" w:rsidRDefault="00F21004">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30</w:t>
            </w:r>
            <w:r>
              <w:rPr>
                <w:rFonts w:ascii="仿宋" w:eastAsia="仿宋" w:hAnsi="仿宋" w:cs="宋体" w:hint="eastAsia"/>
                <w:kern w:val="0"/>
                <w:szCs w:val="21"/>
              </w:rPr>
              <w:t>分</w:t>
            </w:r>
          </w:p>
        </w:tc>
        <w:tc>
          <w:tcPr>
            <w:tcW w:w="5670" w:type="dxa"/>
            <w:shd w:val="clear" w:color="auto" w:fill="auto"/>
            <w:vAlign w:val="center"/>
          </w:tcPr>
          <w:p w:rsidR="00200B82" w:rsidRDefault="00F21004">
            <w:pPr>
              <w:widowControl/>
              <w:spacing w:after="0" w:line="240" w:lineRule="auto"/>
              <w:contextualSpacing/>
              <w:jc w:val="left"/>
              <w:rPr>
                <w:rFonts w:ascii="仿宋" w:eastAsia="仿宋" w:hAnsi="仿宋" w:cs="宋体"/>
                <w:kern w:val="0"/>
                <w:szCs w:val="21"/>
              </w:rPr>
            </w:pPr>
            <w:r>
              <w:rPr>
                <w:rFonts w:ascii="仿宋" w:eastAsia="仿宋" w:hAnsi="仿宋" w:cs="宋体" w:hint="eastAsia"/>
                <w:kern w:val="0"/>
                <w:szCs w:val="21"/>
              </w:rPr>
              <w:t>满足招标文件要求且投标价格最低的报价为基准价，其价格分为满分。其他供应商的价格</w:t>
            </w:r>
            <w:proofErr w:type="gramStart"/>
            <w:r>
              <w:rPr>
                <w:rFonts w:ascii="仿宋" w:eastAsia="仿宋" w:hAnsi="仿宋" w:cs="宋体" w:hint="eastAsia"/>
                <w:kern w:val="0"/>
                <w:szCs w:val="21"/>
              </w:rPr>
              <w:t>分统一</w:t>
            </w:r>
            <w:proofErr w:type="gramEnd"/>
            <w:r>
              <w:rPr>
                <w:rFonts w:ascii="仿宋" w:eastAsia="仿宋" w:hAnsi="仿宋" w:cs="宋体" w:hint="eastAsia"/>
                <w:kern w:val="0"/>
                <w:szCs w:val="21"/>
              </w:rPr>
              <w:t>按照下列公式计算：报价得分</w:t>
            </w:r>
            <w:r>
              <w:rPr>
                <w:rFonts w:ascii="仿宋" w:eastAsia="仿宋" w:hAnsi="仿宋" w:cs="宋体" w:hint="eastAsia"/>
                <w:kern w:val="0"/>
                <w:szCs w:val="21"/>
              </w:rPr>
              <w:t>=(</w:t>
            </w:r>
            <w:r>
              <w:rPr>
                <w:rFonts w:ascii="仿宋" w:eastAsia="仿宋" w:hAnsi="仿宋" w:cs="宋体" w:hint="eastAsia"/>
                <w:kern w:val="0"/>
                <w:szCs w:val="21"/>
              </w:rPr>
              <w:t>基准价／报价</w:t>
            </w:r>
            <w:r>
              <w:rPr>
                <w:rFonts w:ascii="仿宋" w:eastAsia="仿宋" w:hAnsi="仿宋" w:cs="宋体" w:hint="eastAsia"/>
                <w:kern w:val="0"/>
                <w:szCs w:val="21"/>
              </w:rPr>
              <w:t xml:space="preserve">)* </w:t>
            </w:r>
            <w:r>
              <w:rPr>
                <w:rFonts w:ascii="仿宋" w:eastAsia="仿宋" w:hAnsi="仿宋" w:cs="宋体"/>
                <w:kern w:val="0"/>
                <w:szCs w:val="21"/>
              </w:rPr>
              <w:t>30</w:t>
            </w:r>
            <w:r>
              <w:rPr>
                <w:rFonts w:ascii="仿宋" w:eastAsia="仿宋" w:hAnsi="仿宋" w:cs="宋体" w:hint="eastAsia"/>
                <w:kern w:val="0"/>
                <w:szCs w:val="21"/>
              </w:rPr>
              <w:t>*100</w:t>
            </w:r>
            <w:r>
              <w:rPr>
                <w:rFonts w:ascii="仿宋" w:eastAsia="仿宋" w:hAnsi="仿宋" w:cs="宋体"/>
                <w:kern w:val="0"/>
                <w:szCs w:val="21"/>
              </w:rPr>
              <w:t>%</w:t>
            </w:r>
            <w:r>
              <w:rPr>
                <w:rFonts w:ascii="仿宋" w:eastAsia="仿宋" w:hAnsi="仿宋" w:cs="宋体"/>
                <w:kern w:val="0"/>
                <w:szCs w:val="21"/>
              </w:rPr>
              <w:t>。</w:t>
            </w:r>
          </w:p>
        </w:tc>
        <w:tc>
          <w:tcPr>
            <w:tcW w:w="850" w:type="dxa"/>
            <w:shd w:val="clear" w:color="auto" w:fill="auto"/>
            <w:vAlign w:val="center"/>
          </w:tcPr>
          <w:p w:rsidR="00200B82" w:rsidRDefault="00F21004">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共同评分因素</w:t>
            </w:r>
          </w:p>
        </w:tc>
      </w:tr>
      <w:tr w:rsidR="00200B82">
        <w:trPr>
          <w:trHeight w:val="416"/>
          <w:jc w:val="center"/>
        </w:trPr>
        <w:tc>
          <w:tcPr>
            <w:tcW w:w="653" w:type="dxa"/>
            <w:shd w:val="clear" w:color="auto" w:fill="auto"/>
            <w:vAlign w:val="center"/>
          </w:tcPr>
          <w:p w:rsidR="00200B82" w:rsidRDefault="00F21004">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2</w:t>
            </w:r>
          </w:p>
        </w:tc>
        <w:tc>
          <w:tcPr>
            <w:tcW w:w="1185" w:type="dxa"/>
            <w:shd w:val="clear" w:color="auto" w:fill="auto"/>
            <w:vAlign w:val="center"/>
          </w:tcPr>
          <w:p w:rsidR="00200B82" w:rsidRDefault="00F21004">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技术参数及要求</w:t>
            </w:r>
          </w:p>
        </w:tc>
        <w:tc>
          <w:tcPr>
            <w:tcW w:w="709" w:type="dxa"/>
            <w:shd w:val="clear" w:color="auto" w:fill="auto"/>
            <w:vAlign w:val="center"/>
          </w:tcPr>
          <w:p w:rsidR="00200B82" w:rsidRDefault="00F21004">
            <w:pPr>
              <w:widowControl/>
              <w:spacing w:after="0" w:line="240" w:lineRule="auto"/>
              <w:contextualSpacing/>
              <w:jc w:val="center"/>
              <w:rPr>
                <w:rFonts w:ascii="仿宋" w:eastAsia="仿宋" w:hAnsi="仿宋" w:cs="宋体"/>
                <w:kern w:val="0"/>
                <w:szCs w:val="21"/>
              </w:rPr>
            </w:pPr>
            <w:r>
              <w:rPr>
                <w:rFonts w:ascii="仿宋" w:eastAsia="仿宋" w:hAnsi="仿宋" w:cs="宋体"/>
                <w:kern w:val="0"/>
                <w:szCs w:val="21"/>
              </w:rPr>
              <w:t>28</w:t>
            </w:r>
            <w:r>
              <w:rPr>
                <w:rFonts w:ascii="仿宋" w:eastAsia="仿宋" w:hAnsi="仿宋" w:cs="宋体" w:hint="eastAsia"/>
                <w:kern w:val="0"/>
                <w:szCs w:val="21"/>
              </w:rPr>
              <w:t>分</w:t>
            </w:r>
          </w:p>
        </w:tc>
        <w:tc>
          <w:tcPr>
            <w:tcW w:w="5670" w:type="dxa"/>
            <w:shd w:val="clear" w:color="auto" w:fill="auto"/>
            <w:vAlign w:val="center"/>
          </w:tcPr>
          <w:p w:rsidR="00200B82" w:rsidRDefault="00F21004">
            <w:pPr>
              <w:widowControl/>
              <w:spacing w:after="0" w:line="240" w:lineRule="auto"/>
              <w:contextualSpacing/>
              <w:jc w:val="left"/>
              <w:rPr>
                <w:rFonts w:ascii="仿宋" w:eastAsia="仿宋" w:hAnsi="仿宋" w:cs="宋体"/>
                <w:kern w:val="0"/>
                <w:szCs w:val="21"/>
              </w:rPr>
            </w:pPr>
            <w:r>
              <w:rPr>
                <w:rFonts w:ascii="仿宋" w:eastAsia="仿宋" w:hAnsi="仿宋" w:cs="宋体" w:hint="eastAsia"/>
                <w:kern w:val="0"/>
                <w:szCs w:val="21"/>
              </w:rPr>
              <w:t>1</w:t>
            </w:r>
            <w:r>
              <w:rPr>
                <w:rFonts w:ascii="仿宋" w:eastAsia="仿宋" w:hAnsi="仿宋" w:cs="宋体" w:hint="eastAsia"/>
                <w:kern w:val="0"/>
                <w:szCs w:val="21"/>
              </w:rPr>
              <w:t>、招标文件“技术参数”中带</w:t>
            </w:r>
            <w:r>
              <w:rPr>
                <w:rFonts w:ascii="仿宋" w:eastAsia="仿宋" w:hAnsi="仿宋" w:cs="宋体" w:hint="eastAsia"/>
                <w:kern w:val="0"/>
                <w:szCs w:val="21"/>
              </w:rPr>
              <w:t>*</w:t>
            </w:r>
            <w:r>
              <w:rPr>
                <w:rFonts w:ascii="仿宋" w:eastAsia="仿宋" w:hAnsi="仿宋" w:cs="宋体" w:hint="eastAsia"/>
                <w:kern w:val="0"/>
                <w:szCs w:val="21"/>
              </w:rPr>
              <w:t>号为实质性要求（合计</w:t>
            </w:r>
            <w:r>
              <w:rPr>
                <w:rFonts w:ascii="仿宋" w:eastAsia="仿宋" w:hAnsi="仿宋" w:cs="宋体" w:hint="eastAsia"/>
                <w:kern w:val="0"/>
                <w:szCs w:val="21"/>
              </w:rPr>
              <w:t>6</w:t>
            </w:r>
            <w:r>
              <w:rPr>
                <w:rFonts w:ascii="仿宋" w:eastAsia="仿宋" w:hAnsi="仿宋" w:cs="宋体" w:hint="eastAsia"/>
                <w:kern w:val="0"/>
                <w:szCs w:val="21"/>
              </w:rPr>
              <w:t>条），不允许有负偏离（带</w:t>
            </w:r>
            <w:r>
              <w:rPr>
                <w:rFonts w:ascii="仿宋" w:eastAsia="仿宋" w:hAnsi="仿宋" w:cs="宋体" w:hint="eastAsia"/>
                <w:kern w:val="0"/>
                <w:szCs w:val="21"/>
              </w:rPr>
              <w:t>*</w:t>
            </w:r>
            <w:r>
              <w:rPr>
                <w:rFonts w:ascii="仿宋" w:eastAsia="仿宋" w:hAnsi="仿宋" w:cs="宋体" w:hint="eastAsia"/>
                <w:kern w:val="0"/>
                <w:szCs w:val="21"/>
              </w:rPr>
              <w:t>号的条款需提供生产厂商技术参数证明函或相关证书复印件并加盖投标人公章）；</w:t>
            </w:r>
          </w:p>
          <w:p w:rsidR="00200B82" w:rsidRDefault="00F21004">
            <w:pPr>
              <w:widowControl/>
              <w:spacing w:after="0" w:line="240" w:lineRule="auto"/>
              <w:contextualSpacing/>
              <w:jc w:val="left"/>
              <w:rPr>
                <w:rFonts w:ascii="仿宋" w:eastAsia="仿宋" w:hAnsi="仿宋" w:cs="宋体"/>
                <w:kern w:val="0"/>
                <w:szCs w:val="21"/>
              </w:rPr>
            </w:pPr>
            <w:r>
              <w:rPr>
                <w:rFonts w:ascii="仿宋" w:eastAsia="仿宋" w:hAnsi="仿宋" w:cs="宋体" w:hint="eastAsia"/>
                <w:kern w:val="0"/>
                <w:szCs w:val="21"/>
              </w:rPr>
              <w:t>2</w:t>
            </w:r>
            <w:r>
              <w:rPr>
                <w:rFonts w:ascii="仿宋" w:eastAsia="仿宋" w:hAnsi="仿宋" w:cs="宋体" w:hint="eastAsia"/>
                <w:kern w:val="0"/>
                <w:szCs w:val="21"/>
              </w:rPr>
              <w:t>、非带</w:t>
            </w:r>
            <w:r>
              <w:rPr>
                <w:rFonts w:ascii="仿宋" w:eastAsia="仿宋" w:hAnsi="仿宋" w:cs="宋体" w:hint="eastAsia"/>
                <w:kern w:val="0"/>
                <w:szCs w:val="21"/>
              </w:rPr>
              <w:t>*</w:t>
            </w:r>
            <w:r>
              <w:rPr>
                <w:rFonts w:ascii="仿宋" w:eastAsia="仿宋" w:hAnsi="仿宋" w:cs="宋体" w:hint="eastAsia"/>
                <w:kern w:val="0"/>
                <w:szCs w:val="21"/>
              </w:rPr>
              <w:t>号得分规则：投标产品技术参数完全满足招标文件“技术参数”得</w:t>
            </w:r>
            <w:r>
              <w:rPr>
                <w:rFonts w:ascii="仿宋" w:eastAsia="仿宋" w:hAnsi="仿宋" w:cs="宋体" w:hint="eastAsia"/>
                <w:kern w:val="0"/>
                <w:szCs w:val="21"/>
              </w:rPr>
              <w:t>28</w:t>
            </w:r>
            <w:r>
              <w:rPr>
                <w:rFonts w:ascii="仿宋" w:eastAsia="仿宋" w:hAnsi="仿宋" w:cs="宋体" w:hint="eastAsia"/>
                <w:kern w:val="0"/>
                <w:szCs w:val="21"/>
              </w:rPr>
              <w:t>分（合计</w:t>
            </w:r>
            <w:r>
              <w:rPr>
                <w:rFonts w:ascii="仿宋" w:eastAsia="仿宋" w:hAnsi="仿宋" w:cs="宋体" w:hint="eastAsia"/>
                <w:kern w:val="0"/>
                <w:szCs w:val="21"/>
              </w:rPr>
              <w:t>3</w:t>
            </w:r>
            <w:r>
              <w:rPr>
                <w:rFonts w:ascii="仿宋" w:eastAsia="仿宋" w:hAnsi="仿宋" w:cs="宋体"/>
                <w:kern w:val="0"/>
                <w:szCs w:val="21"/>
              </w:rPr>
              <w:t>5</w:t>
            </w:r>
            <w:r>
              <w:rPr>
                <w:rFonts w:ascii="仿宋" w:eastAsia="仿宋" w:hAnsi="仿宋" w:cs="宋体"/>
                <w:kern w:val="0"/>
                <w:szCs w:val="21"/>
              </w:rPr>
              <w:t>条</w:t>
            </w:r>
            <w:r>
              <w:rPr>
                <w:rFonts w:ascii="仿宋" w:eastAsia="仿宋" w:hAnsi="仿宋" w:cs="宋体" w:hint="eastAsia"/>
                <w:kern w:val="0"/>
                <w:szCs w:val="21"/>
              </w:rPr>
              <w:t>），每有一项不满足扣</w:t>
            </w:r>
            <w:r>
              <w:rPr>
                <w:rFonts w:ascii="仿宋" w:eastAsia="仿宋" w:hAnsi="仿宋" w:cs="宋体" w:hint="eastAsia"/>
                <w:kern w:val="0"/>
                <w:szCs w:val="21"/>
              </w:rPr>
              <w:t>0.8</w:t>
            </w:r>
            <w:r>
              <w:rPr>
                <w:rFonts w:ascii="仿宋" w:eastAsia="仿宋" w:hAnsi="仿宋" w:cs="宋体" w:hint="eastAsia"/>
                <w:kern w:val="0"/>
                <w:szCs w:val="21"/>
              </w:rPr>
              <w:t>分，直至扣完为止。</w:t>
            </w:r>
          </w:p>
        </w:tc>
        <w:tc>
          <w:tcPr>
            <w:tcW w:w="850" w:type="dxa"/>
            <w:shd w:val="clear" w:color="auto" w:fill="auto"/>
            <w:vAlign w:val="center"/>
          </w:tcPr>
          <w:p w:rsidR="00200B82" w:rsidRDefault="00F21004">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技术评分因素</w:t>
            </w:r>
          </w:p>
        </w:tc>
      </w:tr>
      <w:tr w:rsidR="00200B82">
        <w:trPr>
          <w:trHeight w:val="1920"/>
          <w:jc w:val="center"/>
        </w:trPr>
        <w:tc>
          <w:tcPr>
            <w:tcW w:w="653" w:type="dxa"/>
            <w:shd w:val="clear" w:color="auto" w:fill="auto"/>
            <w:vAlign w:val="center"/>
          </w:tcPr>
          <w:p w:rsidR="00200B82" w:rsidRDefault="00F21004">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3</w:t>
            </w:r>
          </w:p>
        </w:tc>
        <w:tc>
          <w:tcPr>
            <w:tcW w:w="1185" w:type="dxa"/>
            <w:shd w:val="clear" w:color="auto" w:fill="auto"/>
            <w:vAlign w:val="center"/>
          </w:tcPr>
          <w:p w:rsidR="00200B82" w:rsidRDefault="00F21004">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项目实施方案</w:t>
            </w:r>
          </w:p>
        </w:tc>
        <w:tc>
          <w:tcPr>
            <w:tcW w:w="709" w:type="dxa"/>
            <w:shd w:val="clear" w:color="auto" w:fill="auto"/>
            <w:vAlign w:val="center"/>
          </w:tcPr>
          <w:p w:rsidR="00200B82" w:rsidRDefault="00F21004">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5</w:t>
            </w:r>
            <w:r>
              <w:rPr>
                <w:rFonts w:ascii="仿宋" w:eastAsia="仿宋" w:hAnsi="仿宋" w:cs="宋体" w:hint="eastAsia"/>
                <w:kern w:val="0"/>
                <w:szCs w:val="21"/>
              </w:rPr>
              <w:t>分</w:t>
            </w:r>
          </w:p>
        </w:tc>
        <w:tc>
          <w:tcPr>
            <w:tcW w:w="5670" w:type="dxa"/>
            <w:shd w:val="clear" w:color="auto" w:fill="auto"/>
            <w:vAlign w:val="center"/>
          </w:tcPr>
          <w:p w:rsidR="00200B82" w:rsidRDefault="00F21004">
            <w:pPr>
              <w:widowControl/>
              <w:spacing w:after="0" w:line="240" w:lineRule="auto"/>
              <w:contextualSpacing/>
              <w:jc w:val="left"/>
              <w:rPr>
                <w:rFonts w:ascii="仿宋" w:eastAsia="仿宋" w:hAnsi="仿宋" w:cs="宋体"/>
                <w:kern w:val="0"/>
                <w:szCs w:val="21"/>
              </w:rPr>
            </w:pPr>
            <w:r>
              <w:rPr>
                <w:rFonts w:ascii="仿宋" w:eastAsia="仿宋" w:hAnsi="仿宋" w:hint="eastAsia"/>
                <w:szCs w:val="21"/>
              </w:rPr>
              <w:t>评审小组根据投标人的项目实施方案（具体包括①人员组织安排；②进度管理；③质量保证；④履约验收；⑤布局设计等）进行评审：方案完善、具有针对性且不存在不适用项目实际情况的情形，不存在凭空编造、逻辑漏洞、科学原理错误以及不可能实现的夸大情形等情况的得</w:t>
            </w:r>
            <w:r>
              <w:rPr>
                <w:rFonts w:ascii="仿宋" w:eastAsia="仿宋" w:hAnsi="仿宋"/>
                <w:szCs w:val="21"/>
              </w:rPr>
              <w:t>5</w:t>
            </w:r>
            <w:r>
              <w:rPr>
                <w:rFonts w:ascii="仿宋" w:eastAsia="仿宋" w:hAnsi="仿宋" w:hint="eastAsia"/>
                <w:szCs w:val="21"/>
              </w:rPr>
              <w:t>分，每有一项不满足或未提供扣</w:t>
            </w:r>
            <w:r>
              <w:rPr>
                <w:rFonts w:ascii="仿宋" w:eastAsia="仿宋" w:hAnsi="仿宋"/>
                <w:szCs w:val="21"/>
              </w:rPr>
              <w:t>1</w:t>
            </w:r>
            <w:r>
              <w:rPr>
                <w:rFonts w:ascii="仿宋" w:eastAsia="仿宋" w:hAnsi="仿宋" w:hint="eastAsia"/>
                <w:szCs w:val="21"/>
              </w:rPr>
              <w:t>分，扣完为止。没有提供项目施工方案的不得分。</w:t>
            </w:r>
          </w:p>
        </w:tc>
        <w:tc>
          <w:tcPr>
            <w:tcW w:w="850" w:type="dxa"/>
            <w:shd w:val="clear" w:color="auto" w:fill="auto"/>
            <w:vAlign w:val="center"/>
          </w:tcPr>
          <w:p w:rsidR="00200B82" w:rsidRDefault="00F21004">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技术评分因素</w:t>
            </w:r>
          </w:p>
        </w:tc>
      </w:tr>
      <w:tr w:rsidR="00200B82">
        <w:trPr>
          <w:trHeight w:val="1920"/>
          <w:jc w:val="center"/>
        </w:trPr>
        <w:tc>
          <w:tcPr>
            <w:tcW w:w="653" w:type="dxa"/>
            <w:shd w:val="clear" w:color="auto" w:fill="auto"/>
            <w:vAlign w:val="center"/>
          </w:tcPr>
          <w:p w:rsidR="00200B82" w:rsidRDefault="00F21004">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lastRenderedPageBreak/>
              <w:t>4</w:t>
            </w:r>
          </w:p>
        </w:tc>
        <w:tc>
          <w:tcPr>
            <w:tcW w:w="1185" w:type="dxa"/>
            <w:shd w:val="clear" w:color="auto" w:fill="auto"/>
            <w:vAlign w:val="center"/>
          </w:tcPr>
          <w:p w:rsidR="00200B82" w:rsidRDefault="00F21004">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售后服务方案</w:t>
            </w:r>
          </w:p>
        </w:tc>
        <w:tc>
          <w:tcPr>
            <w:tcW w:w="709" w:type="dxa"/>
            <w:shd w:val="clear" w:color="auto" w:fill="auto"/>
            <w:vAlign w:val="center"/>
          </w:tcPr>
          <w:p w:rsidR="00200B82" w:rsidRDefault="00F21004">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5</w:t>
            </w:r>
            <w:r>
              <w:rPr>
                <w:rFonts w:ascii="仿宋" w:eastAsia="仿宋" w:hAnsi="仿宋" w:cs="宋体" w:hint="eastAsia"/>
                <w:kern w:val="0"/>
                <w:szCs w:val="21"/>
              </w:rPr>
              <w:t>分</w:t>
            </w:r>
          </w:p>
        </w:tc>
        <w:tc>
          <w:tcPr>
            <w:tcW w:w="5670" w:type="dxa"/>
            <w:shd w:val="clear" w:color="auto" w:fill="auto"/>
            <w:vAlign w:val="center"/>
          </w:tcPr>
          <w:p w:rsidR="00200B82" w:rsidRDefault="00F21004">
            <w:pPr>
              <w:widowControl/>
              <w:spacing w:after="0" w:line="240" w:lineRule="auto"/>
              <w:contextualSpacing/>
              <w:jc w:val="left"/>
              <w:rPr>
                <w:rFonts w:ascii="仿宋" w:eastAsia="仿宋" w:hAnsi="仿宋" w:cs="宋体"/>
                <w:kern w:val="0"/>
                <w:szCs w:val="21"/>
              </w:rPr>
            </w:pPr>
            <w:r>
              <w:rPr>
                <w:rFonts w:ascii="仿宋" w:eastAsia="仿宋" w:hAnsi="仿宋" w:hint="eastAsia"/>
                <w:szCs w:val="21"/>
              </w:rPr>
              <w:t>评审小组根据各投标人的售后服务方案（具体包括①响应机制及时间；②响应保障；③备机</w:t>
            </w:r>
            <w:r>
              <w:rPr>
                <w:rFonts w:ascii="仿宋" w:eastAsia="仿宋" w:hAnsi="仿宋" w:hint="eastAsia"/>
                <w:szCs w:val="21"/>
              </w:rPr>
              <w:t>/</w:t>
            </w:r>
            <w:r>
              <w:rPr>
                <w:rFonts w:ascii="仿宋" w:eastAsia="仿宋" w:hAnsi="仿宋" w:hint="eastAsia"/>
                <w:szCs w:val="21"/>
              </w:rPr>
              <w:t>备件供应；④现场巡检；⑤培训方案等）进行评审：方案完善、具有针对性且不存在不适用项目实际情况的情形，不存在凭空编造、逻辑漏洞、科学原理错误以及不可能实现的夸大情形等情况的得</w:t>
            </w:r>
            <w:r>
              <w:rPr>
                <w:rFonts w:ascii="仿宋" w:eastAsia="仿宋" w:hAnsi="仿宋"/>
                <w:szCs w:val="21"/>
              </w:rPr>
              <w:t>5</w:t>
            </w:r>
            <w:r>
              <w:rPr>
                <w:rFonts w:ascii="仿宋" w:eastAsia="仿宋" w:hAnsi="仿宋" w:hint="eastAsia"/>
                <w:szCs w:val="21"/>
              </w:rPr>
              <w:t>分，每有一项不满足或未提供扣</w:t>
            </w:r>
            <w:r>
              <w:rPr>
                <w:rFonts w:ascii="仿宋" w:eastAsia="仿宋" w:hAnsi="仿宋"/>
                <w:szCs w:val="21"/>
              </w:rPr>
              <w:t>1</w:t>
            </w:r>
            <w:r>
              <w:rPr>
                <w:rFonts w:ascii="仿宋" w:eastAsia="仿宋" w:hAnsi="仿宋" w:hint="eastAsia"/>
                <w:szCs w:val="21"/>
              </w:rPr>
              <w:t>分，扣完为止。没有提供售后服务方案的不得分。</w:t>
            </w:r>
          </w:p>
        </w:tc>
        <w:tc>
          <w:tcPr>
            <w:tcW w:w="850" w:type="dxa"/>
            <w:shd w:val="clear" w:color="auto" w:fill="auto"/>
            <w:vAlign w:val="center"/>
          </w:tcPr>
          <w:p w:rsidR="00200B82" w:rsidRDefault="00F21004">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共同评分因素</w:t>
            </w:r>
          </w:p>
        </w:tc>
      </w:tr>
      <w:tr w:rsidR="00200B82">
        <w:trPr>
          <w:trHeight w:val="274"/>
          <w:jc w:val="center"/>
        </w:trPr>
        <w:tc>
          <w:tcPr>
            <w:tcW w:w="653" w:type="dxa"/>
            <w:vMerge w:val="restart"/>
            <w:shd w:val="clear" w:color="auto" w:fill="auto"/>
            <w:vAlign w:val="center"/>
          </w:tcPr>
          <w:p w:rsidR="00200B82" w:rsidRDefault="00F21004">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5</w:t>
            </w:r>
          </w:p>
        </w:tc>
        <w:tc>
          <w:tcPr>
            <w:tcW w:w="1185" w:type="dxa"/>
            <w:vMerge w:val="restart"/>
            <w:shd w:val="clear" w:color="auto" w:fill="auto"/>
            <w:vAlign w:val="center"/>
          </w:tcPr>
          <w:p w:rsidR="00200B82" w:rsidRDefault="00F21004">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产品综合实力</w:t>
            </w:r>
          </w:p>
        </w:tc>
        <w:tc>
          <w:tcPr>
            <w:tcW w:w="709" w:type="dxa"/>
            <w:shd w:val="clear" w:color="auto" w:fill="auto"/>
            <w:vAlign w:val="center"/>
          </w:tcPr>
          <w:p w:rsidR="00200B82" w:rsidRDefault="00F21004">
            <w:pPr>
              <w:widowControl/>
              <w:spacing w:after="0" w:line="240" w:lineRule="auto"/>
              <w:contextualSpacing/>
              <w:jc w:val="center"/>
              <w:rPr>
                <w:rFonts w:ascii="仿宋" w:eastAsia="仿宋" w:hAnsi="仿宋" w:cs="宋体"/>
                <w:kern w:val="0"/>
                <w:szCs w:val="21"/>
              </w:rPr>
            </w:pPr>
            <w:r>
              <w:rPr>
                <w:rFonts w:ascii="仿宋" w:eastAsia="仿宋" w:hAnsi="仿宋" w:cs="宋体"/>
                <w:kern w:val="0"/>
                <w:szCs w:val="21"/>
              </w:rPr>
              <w:t>6</w:t>
            </w:r>
            <w:r>
              <w:rPr>
                <w:rFonts w:ascii="仿宋" w:eastAsia="仿宋" w:hAnsi="仿宋" w:cs="宋体" w:hint="eastAsia"/>
                <w:kern w:val="0"/>
                <w:szCs w:val="21"/>
              </w:rPr>
              <w:t>分</w:t>
            </w:r>
          </w:p>
        </w:tc>
        <w:tc>
          <w:tcPr>
            <w:tcW w:w="5670" w:type="dxa"/>
            <w:shd w:val="clear" w:color="auto" w:fill="auto"/>
            <w:vAlign w:val="center"/>
          </w:tcPr>
          <w:p w:rsidR="00200B82" w:rsidRDefault="00F21004">
            <w:pPr>
              <w:widowControl/>
              <w:spacing w:after="0" w:line="240" w:lineRule="auto"/>
              <w:contextualSpacing/>
              <w:jc w:val="left"/>
              <w:rPr>
                <w:rFonts w:ascii="仿宋" w:eastAsia="仿宋" w:hAnsi="仿宋" w:cs="宋体"/>
                <w:kern w:val="0"/>
                <w:szCs w:val="21"/>
              </w:rPr>
            </w:pPr>
            <w:r>
              <w:rPr>
                <w:rFonts w:ascii="仿宋" w:eastAsia="仿宋" w:hAnsi="仿宋" w:cs="宋体" w:hint="eastAsia"/>
                <w:kern w:val="0"/>
                <w:szCs w:val="21"/>
              </w:rPr>
              <w:t>供应商提供本项目核心产品“多媒体、壁挂展台、无线扩音系统”的生产厂商出具的《免费质保售后服务承诺》的，齐全得</w:t>
            </w:r>
            <w:r>
              <w:rPr>
                <w:rFonts w:ascii="仿宋" w:eastAsia="仿宋" w:hAnsi="仿宋" w:cs="宋体"/>
                <w:kern w:val="0"/>
                <w:szCs w:val="21"/>
              </w:rPr>
              <w:t>6</w:t>
            </w:r>
            <w:r>
              <w:rPr>
                <w:rFonts w:ascii="仿宋" w:eastAsia="仿宋" w:hAnsi="仿宋" w:cs="宋体" w:hint="eastAsia"/>
                <w:kern w:val="0"/>
                <w:szCs w:val="21"/>
              </w:rPr>
              <w:t>分，每缺少一份扣</w:t>
            </w:r>
            <w:r>
              <w:rPr>
                <w:rFonts w:ascii="仿宋" w:eastAsia="仿宋" w:hAnsi="仿宋" w:cs="宋体" w:hint="eastAsia"/>
                <w:kern w:val="0"/>
                <w:szCs w:val="21"/>
              </w:rPr>
              <w:t>2</w:t>
            </w:r>
            <w:r>
              <w:rPr>
                <w:rFonts w:ascii="仿宋" w:eastAsia="仿宋" w:hAnsi="仿宋" w:cs="宋体" w:hint="eastAsia"/>
                <w:kern w:val="0"/>
                <w:szCs w:val="21"/>
              </w:rPr>
              <w:t>分，扣完为止。</w:t>
            </w:r>
          </w:p>
        </w:tc>
        <w:tc>
          <w:tcPr>
            <w:tcW w:w="850" w:type="dxa"/>
            <w:vMerge w:val="restart"/>
            <w:shd w:val="clear" w:color="auto" w:fill="auto"/>
            <w:vAlign w:val="center"/>
          </w:tcPr>
          <w:p w:rsidR="00200B82" w:rsidRDefault="00F21004">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共同评分因素</w:t>
            </w:r>
          </w:p>
        </w:tc>
      </w:tr>
      <w:tr w:rsidR="00200B82">
        <w:trPr>
          <w:trHeight w:val="280"/>
          <w:jc w:val="center"/>
        </w:trPr>
        <w:tc>
          <w:tcPr>
            <w:tcW w:w="653" w:type="dxa"/>
            <w:vMerge/>
            <w:vAlign w:val="center"/>
          </w:tcPr>
          <w:p w:rsidR="00200B82" w:rsidRDefault="00200B82">
            <w:pPr>
              <w:widowControl/>
              <w:spacing w:after="0" w:line="240" w:lineRule="auto"/>
              <w:contextualSpacing/>
              <w:jc w:val="left"/>
              <w:rPr>
                <w:rFonts w:ascii="仿宋" w:eastAsia="仿宋" w:hAnsi="仿宋" w:cs="宋体"/>
                <w:kern w:val="0"/>
                <w:szCs w:val="21"/>
              </w:rPr>
            </w:pPr>
          </w:p>
        </w:tc>
        <w:tc>
          <w:tcPr>
            <w:tcW w:w="1185" w:type="dxa"/>
            <w:vMerge/>
            <w:vAlign w:val="center"/>
          </w:tcPr>
          <w:p w:rsidR="00200B82" w:rsidRDefault="00200B82">
            <w:pPr>
              <w:widowControl/>
              <w:spacing w:after="0" w:line="240" w:lineRule="auto"/>
              <w:contextualSpacing/>
              <w:jc w:val="left"/>
              <w:rPr>
                <w:rFonts w:ascii="仿宋" w:eastAsia="仿宋" w:hAnsi="仿宋" w:cs="宋体"/>
                <w:kern w:val="0"/>
                <w:szCs w:val="21"/>
              </w:rPr>
            </w:pPr>
          </w:p>
        </w:tc>
        <w:tc>
          <w:tcPr>
            <w:tcW w:w="709" w:type="dxa"/>
            <w:shd w:val="clear" w:color="auto" w:fill="auto"/>
            <w:vAlign w:val="center"/>
          </w:tcPr>
          <w:p w:rsidR="00200B82" w:rsidRDefault="00F21004">
            <w:pPr>
              <w:widowControl/>
              <w:spacing w:after="0" w:line="240" w:lineRule="auto"/>
              <w:contextualSpacing/>
              <w:jc w:val="center"/>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分</w:t>
            </w:r>
          </w:p>
        </w:tc>
        <w:tc>
          <w:tcPr>
            <w:tcW w:w="5670" w:type="dxa"/>
            <w:shd w:val="clear" w:color="auto" w:fill="auto"/>
            <w:vAlign w:val="center"/>
          </w:tcPr>
          <w:p w:rsidR="00200B82" w:rsidRDefault="00F21004">
            <w:pPr>
              <w:widowControl/>
              <w:spacing w:after="0" w:line="240" w:lineRule="auto"/>
              <w:contextualSpacing/>
              <w:jc w:val="left"/>
              <w:rPr>
                <w:rFonts w:ascii="仿宋" w:eastAsia="仿宋" w:hAnsi="仿宋" w:cs="宋体"/>
                <w:kern w:val="0"/>
                <w:szCs w:val="21"/>
              </w:rPr>
            </w:pPr>
            <w:r>
              <w:rPr>
                <w:rFonts w:ascii="仿宋" w:eastAsia="仿宋" w:hAnsi="仿宋" w:cs="宋体" w:hint="eastAsia"/>
                <w:kern w:val="0"/>
                <w:szCs w:val="21"/>
              </w:rPr>
              <w:t>投标产品“多媒体”生产厂商具有信息技术服务体系认证证书的得</w:t>
            </w:r>
            <w:r>
              <w:rPr>
                <w:rFonts w:ascii="仿宋" w:eastAsia="仿宋" w:hAnsi="仿宋" w:cs="宋体" w:hint="eastAsia"/>
                <w:kern w:val="0"/>
                <w:szCs w:val="21"/>
              </w:rPr>
              <w:t>1</w:t>
            </w:r>
            <w:r>
              <w:rPr>
                <w:rFonts w:ascii="仿宋" w:eastAsia="仿宋" w:hAnsi="仿宋" w:cs="宋体" w:hint="eastAsia"/>
                <w:kern w:val="0"/>
                <w:szCs w:val="21"/>
              </w:rPr>
              <w:t>分。（提供证书复印件并加盖投标人公章）</w:t>
            </w:r>
          </w:p>
        </w:tc>
        <w:tc>
          <w:tcPr>
            <w:tcW w:w="850" w:type="dxa"/>
            <w:vMerge/>
            <w:vAlign w:val="center"/>
          </w:tcPr>
          <w:p w:rsidR="00200B82" w:rsidRDefault="00200B82">
            <w:pPr>
              <w:widowControl/>
              <w:spacing w:after="0" w:line="240" w:lineRule="auto"/>
              <w:contextualSpacing/>
              <w:jc w:val="left"/>
              <w:rPr>
                <w:rFonts w:ascii="仿宋" w:eastAsia="仿宋" w:hAnsi="仿宋" w:cs="宋体"/>
                <w:kern w:val="0"/>
                <w:szCs w:val="21"/>
              </w:rPr>
            </w:pPr>
          </w:p>
        </w:tc>
      </w:tr>
      <w:tr w:rsidR="00200B82">
        <w:trPr>
          <w:trHeight w:val="280"/>
          <w:jc w:val="center"/>
        </w:trPr>
        <w:tc>
          <w:tcPr>
            <w:tcW w:w="653" w:type="dxa"/>
            <w:vMerge/>
            <w:vAlign w:val="center"/>
          </w:tcPr>
          <w:p w:rsidR="00200B82" w:rsidRDefault="00200B82">
            <w:pPr>
              <w:widowControl/>
              <w:spacing w:after="0" w:line="240" w:lineRule="auto"/>
              <w:contextualSpacing/>
              <w:jc w:val="left"/>
              <w:rPr>
                <w:rFonts w:ascii="仿宋" w:eastAsia="仿宋" w:hAnsi="仿宋" w:cs="宋体"/>
                <w:kern w:val="0"/>
                <w:szCs w:val="21"/>
              </w:rPr>
            </w:pPr>
          </w:p>
        </w:tc>
        <w:tc>
          <w:tcPr>
            <w:tcW w:w="1185" w:type="dxa"/>
            <w:vMerge/>
            <w:vAlign w:val="center"/>
          </w:tcPr>
          <w:p w:rsidR="00200B82" w:rsidRDefault="00200B82">
            <w:pPr>
              <w:widowControl/>
              <w:spacing w:after="0" w:line="240" w:lineRule="auto"/>
              <w:contextualSpacing/>
              <w:jc w:val="left"/>
              <w:rPr>
                <w:rFonts w:ascii="仿宋" w:eastAsia="仿宋" w:hAnsi="仿宋" w:cs="宋体"/>
                <w:kern w:val="0"/>
                <w:szCs w:val="21"/>
              </w:rPr>
            </w:pPr>
          </w:p>
        </w:tc>
        <w:tc>
          <w:tcPr>
            <w:tcW w:w="709" w:type="dxa"/>
            <w:shd w:val="clear" w:color="auto" w:fill="auto"/>
            <w:vAlign w:val="center"/>
          </w:tcPr>
          <w:p w:rsidR="00200B82" w:rsidRDefault="00F21004">
            <w:pPr>
              <w:widowControl/>
              <w:spacing w:after="0" w:line="240" w:lineRule="auto"/>
              <w:contextualSpacing/>
              <w:jc w:val="center"/>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分</w:t>
            </w:r>
          </w:p>
        </w:tc>
        <w:tc>
          <w:tcPr>
            <w:tcW w:w="5670" w:type="dxa"/>
            <w:shd w:val="clear" w:color="auto" w:fill="auto"/>
            <w:vAlign w:val="center"/>
          </w:tcPr>
          <w:p w:rsidR="00200B82" w:rsidRDefault="00F21004">
            <w:pPr>
              <w:widowControl/>
              <w:spacing w:after="0" w:line="240" w:lineRule="auto"/>
              <w:contextualSpacing/>
              <w:jc w:val="left"/>
              <w:rPr>
                <w:rFonts w:ascii="仿宋" w:eastAsia="仿宋" w:hAnsi="仿宋" w:cs="宋体"/>
                <w:kern w:val="0"/>
                <w:szCs w:val="21"/>
              </w:rPr>
            </w:pPr>
            <w:r>
              <w:rPr>
                <w:rFonts w:ascii="仿宋" w:eastAsia="仿宋" w:hAnsi="仿宋" w:cs="宋体" w:hint="eastAsia"/>
                <w:kern w:val="0"/>
                <w:szCs w:val="21"/>
              </w:rPr>
              <w:t>投标产品“多媒体”生产厂商具有信息安全管理体系认证的得</w:t>
            </w:r>
            <w:r>
              <w:rPr>
                <w:rFonts w:ascii="仿宋" w:eastAsia="仿宋" w:hAnsi="仿宋" w:cs="宋体" w:hint="eastAsia"/>
                <w:kern w:val="0"/>
                <w:szCs w:val="21"/>
              </w:rPr>
              <w:t>1</w:t>
            </w:r>
            <w:r>
              <w:rPr>
                <w:rFonts w:ascii="仿宋" w:eastAsia="仿宋" w:hAnsi="仿宋" w:cs="宋体" w:hint="eastAsia"/>
                <w:kern w:val="0"/>
                <w:szCs w:val="21"/>
              </w:rPr>
              <w:t>分。（提供证书复印件并加盖投标人公章）</w:t>
            </w:r>
          </w:p>
        </w:tc>
        <w:tc>
          <w:tcPr>
            <w:tcW w:w="850" w:type="dxa"/>
            <w:vMerge/>
            <w:vAlign w:val="center"/>
          </w:tcPr>
          <w:p w:rsidR="00200B82" w:rsidRDefault="00200B82">
            <w:pPr>
              <w:widowControl/>
              <w:spacing w:after="0" w:line="240" w:lineRule="auto"/>
              <w:contextualSpacing/>
              <w:jc w:val="left"/>
              <w:rPr>
                <w:rFonts w:ascii="仿宋" w:eastAsia="仿宋" w:hAnsi="仿宋" w:cs="宋体"/>
                <w:kern w:val="0"/>
                <w:szCs w:val="21"/>
              </w:rPr>
            </w:pPr>
          </w:p>
        </w:tc>
      </w:tr>
      <w:tr w:rsidR="00200B82">
        <w:trPr>
          <w:trHeight w:val="280"/>
          <w:jc w:val="center"/>
        </w:trPr>
        <w:tc>
          <w:tcPr>
            <w:tcW w:w="653" w:type="dxa"/>
            <w:vMerge/>
            <w:vAlign w:val="center"/>
          </w:tcPr>
          <w:p w:rsidR="00200B82" w:rsidRDefault="00200B82">
            <w:pPr>
              <w:widowControl/>
              <w:spacing w:after="0" w:line="240" w:lineRule="auto"/>
              <w:contextualSpacing/>
              <w:jc w:val="left"/>
              <w:rPr>
                <w:rFonts w:ascii="仿宋" w:eastAsia="仿宋" w:hAnsi="仿宋" w:cs="宋体"/>
                <w:kern w:val="0"/>
                <w:szCs w:val="21"/>
              </w:rPr>
            </w:pPr>
          </w:p>
        </w:tc>
        <w:tc>
          <w:tcPr>
            <w:tcW w:w="1185" w:type="dxa"/>
            <w:vMerge/>
            <w:vAlign w:val="center"/>
          </w:tcPr>
          <w:p w:rsidR="00200B82" w:rsidRDefault="00200B82">
            <w:pPr>
              <w:widowControl/>
              <w:spacing w:after="0" w:line="240" w:lineRule="auto"/>
              <w:contextualSpacing/>
              <w:jc w:val="left"/>
              <w:rPr>
                <w:rFonts w:ascii="仿宋" w:eastAsia="仿宋" w:hAnsi="仿宋" w:cs="宋体"/>
                <w:kern w:val="0"/>
                <w:szCs w:val="21"/>
              </w:rPr>
            </w:pPr>
          </w:p>
        </w:tc>
        <w:tc>
          <w:tcPr>
            <w:tcW w:w="709" w:type="dxa"/>
            <w:shd w:val="clear" w:color="auto" w:fill="auto"/>
            <w:vAlign w:val="center"/>
          </w:tcPr>
          <w:p w:rsidR="00200B82" w:rsidRDefault="00F21004">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3</w:t>
            </w:r>
            <w:r>
              <w:rPr>
                <w:rFonts w:ascii="仿宋" w:eastAsia="仿宋" w:hAnsi="仿宋" w:cs="宋体" w:hint="eastAsia"/>
                <w:kern w:val="0"/>
                <w:szCs w:val="21"/>
              </w:rPr>
              <w:t>分</w:t>
            </w:r>
          </w:p>
        </w:tc>
        <w:tc>
          <w:tcPr>
            <w:tcW w:w="5670" w:type="dxa"/>
            <w:shd w:val="clear" w:color="auto" w:fill="auto"/>
            <w:vAlign w:val="center"/>
          </w:tcPr>
          <w:p w:rsidR="00200B82" w:rsidRDefault="00F21004">
            <w:pPr>
              <w:widowControl/>
              <w:spacing w:after="0" w:line="240" w:lineRule="auto"/>
              <w:contextualSpacing/>
              <w:jc w:val="left"/>
              <w:rPr>
                <w:rFonts w:ascii="仿宋" w:eastAsia="仿宋" w:hAnsi="仿宋" w:cs="宋体"/>
                <w:kern w:val="0"/>
                <w:szCs w:val="21"/>
              </w:rPr>
            </w:pPr>
            <w:r>
              <w:rPr>
                <w:rFonts w:ascii="仿宋" w:eastAsia="仿宋" w:hAnsi="仿宋" w:cs="宋体" w:hint="eastAsia"/>
                <w:kern w:val="0"/>
                <w:szCs w:val="21"/>
              </w:rPr>
              <w:t>投标产品“多媒体”生产厂商具有软件开发成熟度模型认证证书，为</w:t>
            </w:r>
            <w:r>
              <w:rPr>
                <w:rFonts w:ascii="仿宋" w:eastAsia="仿宋" w:hAnsi="仿宋" w:cs="宋体" w:hint="eastAsia"/>
                <w:kern w:val="0"/>
                <w:szCs w:val="21"/>
              </w:rPr>
              <w:t>5</w:t>
            </w:r>
            <w:r>
              <w:rPr>
                <w:rFonts w:ascii="仿宋" w:eastAsia="仿宋" w:hAnsi="仿宋" w:cs="宋体" w:hint="eastAsia"/>
                <w:kern w:val="0"/>
                <w:szCs w:val="21"/>
              </w:rPr>
              <w:t>级的得</w:t>
            </w:r>
            <w:r>
              <w:rPr>
                <w:rFonts w:ascii="仿宋" w:eastAsia="仿宋" w:hAnsi="仿宋" w:cs="宋体" w:hint="eastAsia"/>
                <w:kern w:val="0"/>
                <w:szCs w:val="21"/>
              </w:rPr>
              <w:t>3</w:t>
            </w:r>
            <w:r>
              <w:rPr>
                <w:rFonts w:ascii="仿宋" w:eastAsia="仿宋" w:hAnsi="仿宋" w:cs="宋体" w:hint="eastAsia"/>
                <w:kern w:val="0"/>
                <w:szCs w:val="21"/>
              </w:rPr>
              <w:t>分，</w:t>
            </w:r>
            <w:r>
              <w:rPr>
                <w:rFonts w:ascii="仿宋" w:eastAsia="仿宋" w:hAnsi="仿宋" w:cs="宋体" w:hint="eastAsia"/>
                <w:kern w:val="0"/>
                <w:szCs w:val="21"/>
              </w:rPr>
              <w:t>4</w:t>
            </w:r>
            <w:r>
              <w:rPr>
                <w:rFonts w:ascii="仿宋" w:eastAsia="仿宋" w:hAnsi="仿宋" w:cs="宋体" w:hint="eastAsia"/>
                <w:kern w:val="0"/>
                <w:szCs w:val="21"/>
              </w:rPr>
              <w:t>级得</w:t>
            </w:r>
            <w:r>
              <w:rPr>
                <w:rFonts w:ascii="仿宋" w:eastAsia="仿宋" w:hAnsi="仿宋" w:cs="宋体" w:hint="eastAsia"/>
                <w:kern w:val="0"/>
                <w:szCs w:val="21"/>
              </w:rPr>
              <w:t>2</w:t>
            </w:r>
            <w:r>
              <w:rPr>
                <w:rFonts w:ascii="仿宋" w:eastAsia="仿宋" w:hAnsi="仿宋" w:cs="宋体" w:hint="eastAsia"/>
                <w:kern w:val="0"/>
                <w:szCs w:val="21"/>
              </w:rPr>
              <w:t>分，</w:t>
            </w:r>
            <w:r>
              <w:rPr>
                <w:rFonts w:ascii="仿宋" w:eastAsia="仿宋" w:hAnsi="仿宋" w:cs="宋体" w:hint="eastAsia"/>
                <w:kern w:val="0"/>
                <w:szCs w:val="21"/>
              </w:rPr>
              <w:t>3</w:t>
            </w:r>
            <w:r>
              <w:rPr>
                <w:rFonts w:ascii="仿宋" w:eastAsia="仿宋" w:hAnsi="仿宋" w:cs="宋体" w:hint="eastAsia"/>
                <w:kern w:val="0"/>
                <w:szCs w:val="21"/>
              </w:rPr>
              <w:t>级及以下得</w:t>
            </w:r>
            <w:r>
              <w:rPr>
                <w:rFonts w:ascii="仿宋" w:eastAsia="仿宋" w:hAnsi="仿宋" w:cs="宋体" w:hint="eastAsia"/>
                <w:kern w:val="0"/>
                <w:szCs w:val="21"/>
              </w:rPr>
              <w:t>1</w:t>
            </w:r>
            <w:r>
              <w:rPr>
                <w:rFonts w:ascii="仿宋" w:eastAsia="仿宋" w:hAnsi="仿宋" w:cs="宋体" w:hint="eastAsia"/>
                <w:kern w:val="0"/>
                <w:szCs w:val="21"/>
              </w:rPr>
              <w:t>分。（提供证书复印件并加盖投标人公章）</w:t>
            </w:r>
          </w:p>
        </w:tc>
        <w:tc>
          <w:tcPr>
            <w:tcW w:w="850" w:type="dxa"/>
            <w:vMerge/>
            <w:vAlign w:val="center"/>
          </w:tcPr>
          <w:p w:rsidR="00200B82" w:rsidRDefault="00200B82">
            <w:pPr>
              <w:widowControl/>
              <w:spacing w:after="0" w:line="240" w:lineRule="auto"/>
              <w:contextualSpacing/>
              <w:jc w:val="left"/>
              <w:rPr>
                <w:rFonts w:ascii="仿宋" w:eastAsia="仿宋" w:hAnsi="仿宋" w:cs="宋体"/>
                <w:kern w:val="0"/>
                <w:szCs w:val="21"/>
              </w:rPr>
            </w:pPr>
          </w:p>
        </w:tc>
      </w:tr>
      <w:tr w:rsidR="00200B82">
        <w:trPr>
          <w:trHeight w:val="280"/>
          <w:jc w:val="center"/>
        </w:trPr>
        <w:tc>
          <w:tcPr>
            <w:tcW w:w="653" w:type="dxa"/>
            <w:vMerge/>
            <w:vAlign w:val="center"/>
          </w:tcPr>
          <w:p w:rsidR="00200B82" w:rsidRDefault="00200B82">
            <w:pPr>
              <w:widowControl/>
              <w:spacing w:after="0" w:line="240" w:lineRule="auto"/>
              <w:contextualSpacing/>
              <w:jc w:val="left"/>
              <w:rPr>
                <w:rFonts w:ascii="仿宋" w:eastAsia="仿宋" w:hAnsi="仿宋" w:cs="宋体"/>
                <w:kern w:val="0"/>
                <w:szCs w:val="21"/>
              </w:rPr>
            </w:pPr>
          </w:p>
        </w:tc>
        <w:tc>
          <w:tcPr>
            <w:tcW w:w="1185" w:type="dxa"/>
            <w:vMerge/>
            <w:vAlign w:val="center"/>
          </w:tcPr>
          <w:p w:rsidR="00200B82" w:rsidRDefault="00200B82">
            <w:pPr>
              <w:widowControl/>
              <w:spacing w:after="0" w:line="240" w:lineRule="auto"/>
              <w:contextualSpacing/>
              <w:jc w:val="left"/>
              <w:rPr>
                <w:rFonts w:ascii="仿宋" w:eastAsia="仿宋" w:hAnsi="仿宋" w:cs="宋体"/>
                <w:kern w:val="0"/>
                <w:szCs w:val="21"/>
              </w:rPr>
            </w:pPr>
          </w:p>
        </w:tc>
        <w:tc>
          <w:tcPr>
            <w:tcW w:w="709" w:type="dxa"/>
            <w:shd w:val="clear" w:color="auto" w:fill="auto"/>
            <w:vAlign w:val="center"/>
          </w:tcPr>
          <w:p w:rsidR="00200B82" w:rsidRDefault="00F21004">
            <w:pPr>
              <w:widowControl/>
              <w:spacing w:after="0" w:line="240" w:lineRule="auto"/>
              <w:contextualSpacing/>
              <w:jc w:val="center"/>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分</w:t>
            </w:r>
          </w:p>
        </w:tc>
        <w:tc>
          <w:tcPr>
            <w:tcW w:w="5670" w:type="dxa"/>
            <w:shd w:val="clear" w:color="auto" w:fill="auto"/>
            <w:vAlign w:val="center"/>
          </w:tcPr>
          <w:p w:rsidR="00200B82" w:rsidRDefault="00F21004">
            <w:pPr>
              <w:widowControl/>
              <w:spacing w:after="0" w:line="240" w:lineRule="auto"/>
              <w:contextualSpacing/>
              <w:jc w:val="left"/>
              <w:rPr>
                <w:rFonts w:ascii="仿宋" w:eastAsia="仿宋" w:hAnsi="仿宋" w:cs="宋体"/>
                <w:kern w:val="0"/>
                <w:szCs w:val="21"/>
              </w:rPr>
            </w:pPr>
            <w:r>
              <w:rPr>
                <w:rFonts w:ascii="仿宋" w:eastAsia="仿宋" w:hAnsi="仿宋" w:cs="宋体" w:hint="eastAsia"/>
                <w:kern w:val="0"/>
                <w:szCs w:val="21"/>
              </w:rPr>
              <w:t>投标产品“多媒体”生产厂商具有有害物质过程控制管理体系认证证书的得</w:t>
            </w:r>
            <w:r>
              <w:rPr>
                <w:rFonts w:ascii="仿宋" w:eastAsia="仿宋" w:hAnsi="仿宋" w:cs="宋体" w:hint="eastAsia"/>
                <w:kern w:val="0"/>
                <w:szCs w:val="21"/>
              </w:rPr>
              <w:t>1</w:t>
            </w:r>
            <w:r>
              <w:rPr>
                <w:rFonts w:ascii="仿宋" w:eastAsia="仿宋" w:hAnsi="仿宋" w:cs="宋体" w:hint="eastAsia"/>
                <w:kern w:val="0"/>
                <w:szCs w:val="21"/>
              </w:rPr>
              <w:t>分。（提供证书复印件并加盖投标人公章）</w:t>
            </w:r>
          </w:p>
        </w:tc>
        <w:tc>
          <w:tcPr>
            <w:tcW w:w="850" w:type="dxa"/>
            <w:vMerge/>
            <w:vAlign w:val="center"/>
          </w:tcPr>
          <w:p w:rsidR="00200B82" w:rsidRDefault="00200B82">
            <w:pPr>
              <w:widowControl/>
              <w:spacing w:after="0" w:line="240" w:lineRule="auto"/>
              <w:contextualSpacing/>
              <w:jc w:val="left"/>
              <w:rPr>
                <w:rFonts w:ascii="仿宋" w:eastAsia="仿宋" w:hAnsi="仿宋" w:cs="宋体"/>
                <w:kern w:val="0"/>
                <w:szCs w:val="21"/>
              </w:rPr>
            </w:pPr>
          </w:p>
        </w:tc>
      </w:tr>
      <w:tr w:rsidR="00200B82">
        <w:trPr>
          <w:trHeight w:val="280"/>
          <w:jc w:val="center"/>
        </w:trPr>
        <w:tc>
          <w:tcPr>
            <w:tcW w:w="653" w:type="dxa"/>
            <w:vMerge/>
            <w:vAlign w:val="center"/>
          </w:tcPr>
          <w:p w:rsidR="00200B82" w:rsidRDefault="00200B82">
            <w:pPr>
              <w:widowControl/>
              <w:spacing w:after="0" w:line="240" w:lineRule="auto"/>
              <w:contextualSpacing/>
              <w:jc w:val="left"/>
              <w:rPr>
                <w:rFonts w:ascii="仿宋" w:eastAsia="仿宋" w:hAnsi="仿宋" w:cs="宋体"/>
                <w:kern w:val="0"/>
                <w:szCs w:val="21"/>
              </w:rPr>
            </w:pPr>
          </w:p>
        </w:tc>
        <w:tc>
          <w:tcPr>
            <w:tcW w:w="1185" w:type="dxa"/>
            <w:vMerge/>
            <w:vAlign w:val="center"/>
          </w:tcPr>
          <w:p w:rsidR="00200B82" w:rsidRDefault="00200B82">
            <w:pPr>
              <w:widowControl/>
              <w:spacing w:after="0" w:line="240" w:lineRule="auto"/>
              <w:contextualSpacing/>
              <w:jc w:val="left"/>
              <w:rPr>
                <w:rFonts w:ascii="仿宋" w:eastAsia="仿宋" w:hAnsi="仿宋" w:cs="宋体"/>
                <w:kern w:val="0"/>
                <w:szCs w:val="21"/>
              </w:rPr>
            </w:pPr>
          </w:p>
        </w:tc>
        <w:tc>
          <w:tcPr>
            <w:tcW w:w="709" w:type="dxa"/>
            <w:shd w:val="clear" w:color="auto" w:fill="auto"/>
            <w:vAlign w:val="center"/>
          </w:tcPr>
          <w:p w:rsidR="00200B82" w:rsidRDefault="00F21004">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3</w:t>
            </w:r>
            <w:r>
              <w:rPr>
                <w:rFonts w:ascii="仿宋" w:eastAsia="仿宋" w:hAnsi="仿宋" w:cs="宋体" w:hint="eastAsia"/>
                <w:kern w:val="0"/>
                <w:szCs w:val="21"/>
              </w:rPr>
              <w:t>分</w:t>
            </w:r>
          </w:p>
        </w:tc>
        <w:tc>
          <w:tcPr>
            <w:tcW w:w="5670" w:type="dxa"/>
            <w:shd w:val="clear" w:color="auto" w:fill="auto"/>
            <w:vAlign w:val="center"/>
          </w:tcPr>
          <w:p w:rsidR="00200B82" w:rsidRDefault="00F21004">
            <w:pPr>
              <w:widowControl/>
              <w:spacing w:after="0" w:line="240" w:lineRule="auto"/>
              <w:contextualSpacing/>
              <w:jc w:val="left"/>
              <w:rPr>
                <w:rFonts w:ascii="仿宋" w:eastAsia="仿宋" w:hAnsi="仿宋" w:cs="宋体"/>
                <w:kern w:val="0"/>
                <w:szCs w:val="21"/>
              </w:rPr>
            </w:pPr>
            <w:r>
              <w:rPr>
                <w:rFonts w:ascii="仿宋" w:eastAsia="仿宋" w:hAnsi="仿宋" w:cs="宋体" w:hint="eastAsia"/>
                <w:kern w:val="0"/>
                <w:szCs w:val="21"/>
              </w:rPr>
              <w:t>投标产品“多媒体”生产厂商具有商品售后服务评价认证证书，</w:t>
            </w:r>
            <w:r>
              <w:rPr>
                <w:rFonts w:ascii="仿宋" w:eastAsia="仿宋" w:hAnsi="仿宋" w:cs="宋体" w:hint="eastAsia"/>
                <w:kern w:val="0"/>
                <w:szCs w:val="21"/>
              </w:rPr>
              <w:t>5</w:t>
            </w:r>
            <w:r>
              <w:rPr>
                <w:rFonts w:ascii="仿宋" w:eastAsia="仿宋" w:hAnsi="仿宋" w:cs="宋体" w:hint="eastAsia"/>
                <w:kern w:val="0"/>
                <w:szCs w:val="21"/>
              </w:rPr>
              <w:t>星级得</w:t>
            </w:r>
            <w:r>
              <w:rPr>
                <w:rFonts w:ascii="仿宋" w:eastAsia="仿宋" w:hAnsi="仿宋" w:cs="宋体" w:hint="eastAsia"/>
                <w:kern w:val="0"/>
                <w:szCs w:val="21"/>
              </w:rPr>
              <w:t>3</w:t>
            </w:r>
            <w:r>
              <w:rPr>
                <w:rFonts w:ascii="仿宋" w:eastAsia="仿宋" w:hAnsi="仿宋" w:cs="宋体" w:hint="eastAsia"/>
                <w:kern w:val="0"/>
                <w:szCs w:val="21"/>
              </w:rPr>
              <w:t>分，</w:t>
            </w:r>
            <w:r>
              <w:rPr>
                <w:rFonts w:ascii="仿宋" w:eastAsia="仿宋" w:hAnsi="仿宋" w:cs="宋体" w:hint="eastAsia"/>
                <w:kern w:val="0"/>
                <w:szCs w:val="21"/>
              </w:rPr>
              <w:t>4</w:t>
            </w:r>
            <w:r>
              <w:rPr>
                <w:rFonts w:ascii="仿宋" w:eastAsia="仿宋" w:hAnsi="仿宋" w:cs="宋体" w:hint="eastAsia"/>
                <w:kern w:val="0"/>
                <w:szCs w:val="21"/>
              </w:rPr>
              <w:t>星级得</w:t>
            </w:r>
            <w:r>
              <w:rPr>
                <w:rFonts w:ascii="仿宋" w:eastAsia="仿宋" w:hAnsi="仿宋" w:cs="宋体" w:hint="eastAsia"/>
                <w:kern w:val="0"/>
                <w:szCs w:val="21"/>
              </w:rPr>
              <w:t>2</w:t>
            </w:r>
            <w:r>
              <w:rPr>
                <w:rFonts w:ascii="仿宋" w:eastAsia="仿宋" w:hAnsi="仿宋" w:cs="宋体" w:hint="eastAsia"/>
                <w:kern w:val="0"/>
                <w:szCs w:val="21"/>
              </w:rPr>
              <w:t>分，</w:t>
            </w:r>
            <w:r>
              <w:rPr>
                <w:rFonts w:ascii="仿宋" w:eastAsia="仿宋" w:hAnsi="仿宋" w:cs="宋体" w:hint="eastAsia"/>
                <w:kern w:val="0"/>
                <w:szCs w:val="21"/>
              </w:rPr>
              <w:t>3</w:t>
            </w:r>
            <w:r>
              <w:rPr>
                <w:rFonts w:ascii="仿宋" w:eastAsia="仿宋" w:hAnsi="仿宋" w:cs="宋体" w:hint="eastAsia"/>
                <w:kern w:val="0"/>
                <w:szCs w:val="21"/>
              </w:rPr>
              <w:t>星级及以下得</w:t>
            </w:r>
            <w:r>
              <w:rPr>
                <w:rFonts w:ascii="仿宋" w:eastAsia="仿宋" w:hAnsi="仿宋" w:cs="宋体" w:hint="eastAsia"/>
                <w:kern w:val="0"/>
                <w:szCs w:val="21"/>
              </w:rPr>
              <w:t>1</w:t>
            </w:r>
            <w:r>
              <w:rPr>
                <w:rFonts w:ascii="仿宋" w:eastAsia="仿宋" w:hAnsi="仿宋" w:cs="宋体" w:hint="eastAsia"/>
                <w:kern w:val="0"/>
                <w:szCs w:val="21"/>
              </w:rPr>
              <w:t>分。（提供证书复印件并加盖投标人公章）</w:t>
            </w:r>
          </w:p>
        </w:tc>
        <w:tc>
          <w:tcPr>
            <w:tcW w:w="850" w:type="dxa"/>
            <w:vMerge/>
            <w:vAlign w:val="center"/>
          </w:tcPr>
          <w:p w:rsidR="00200B82" w:rsidRDefault="00200B82">
            <w:pPr>
              <w:widowControl/>
              <w:spacing w:after="0" w:line="240" w:lineRule="auto"/>
              <w:contextualSpacing/>
              <w:jc w:val="left"/>
              <w:rPr>
                <w:rFonts w:ascii="仿宋" w:eastAsia="仿宋" w:hAnsi="仿宋" w:cs="宋体"/>
                <w:kern w:val="0"/>
                <w:szCs w:val="21"/>
              </w:rPr>
            </w:pPr>
          </w:p>
        </w:tc>
      </w:tr>
      <w:tr w:rsidR="00200B82">
        <w:trPr>
          <w:trHeight w:val="1137"/>
          <w:jc w:val="center"/>
        </w:trPr>
        <w:tc>
          <w:tcPr>
            <w:tcW w:w="653" w:type="dxa"/>
            <w:vMerge/>
            <w:vAlign w:val="center"/>
          </w:tcPr>
          <w:p w:rsidR="00200B82" w:rsidRDefault="00200B82">
            <w:pPr>
              <w:widowControl/>
              <w:spacing w:after="0" w:line="240" w:lineRule="auto"/>
              <w:contextualSpacing/>
              <w:jc w:val="left"/>
              <w:rPr>
                <w:rFonts w:ascii="仿宋" w:eastAsia="仿宋" w:hAnsi="仿宋" w:cs="宋体"/>
                <w:kern w:val="0"/>
                <w:szCs w:val="21"/>
              </w:rPr>
            </w:pPr>
          </w:p>
        </w:tc>
        <w:tc>
          <w:tcPr>
            <w:tcW w:w="1185" w:type="dxa"/>
            <w:vMerge/>
            <w:vAlign w:val="center"/>
          </w:tcPr>
          <w:p w:rsidR="00200B82" w:rsidRDefault="00200B82">
            <w:pPr>
              <w:widowControl/>
              <w:spacing w:after="0" w:line="240" w:lineRule="auto"/>
              <w:contextualSpacing/>
              <w:jc w:val="left"/>
              <w:rPr>
                <w:rFonts w:ascii="仿宋" w:eastAsia="仿宋" w:hAnsi="仿宋" w:cs="宋体"/>
                <w:kern w:val="0"/>
                <w:szCs w:val="21"/>
              </w:rPr>
            </w:pPr>
          </w:p>
        </w:tc>
        <w:tc>
          <w:tcPr>
            <w:tcW w:w="709" w:type="dxa"/>
            <w:shd w:val="clear" w:color="auto" w:fill="auto"/>
            <w:vAlign w:val="center"/>
          </w:tcPr>
          <w:p w:rsidR="00200B82" w:rsidRDefault="00F21004">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3</w:t>
            </w:r>
            <w:r>
              <w:rPr>
                <w:rFonts w:ascii="仿宋" w:eastAsia="仿宋" w:hAnsi="仿宋" w:cs="宋体" w:hint="eastAsia"/>
                <w:kern w:val="0"/>
                <w:szCs w:val="21"/>
              </w:rPr>
              <w:t>分</w:t>
            </w:r>
          </w:p>
        </w:tc>
        <w:tc>
          <w:tcPr>
            <w:tcW w:w="5670" w:type="dxa"/>
            <w:shd w:val="clear" w:color="auto" w:fill="auto"/>
            <w:vAlign w:val="center"/>
          </w:tcPr>
          <w:p w:rsidR="00200B82" w:rsidRDefault="00F21004">
            <w:pPr>
              <w:widowControl/>
              <w:spacing w:after="0" w:line="240" w:lineRule="auto"/>
              <w:contextualSpacing/>
              <w:jc w:val="left"/>
              <w:rPr>
                <w:rFonts w:ascii="仿宋" w:eastAsia="仿宋" w:hAnsi="仿宋" w:cs="仿宋"/>
                <w:szCs w:val="21"/>
              </w:rPr>
            </w:pPr>
            <w:r>
              <w:rPr>
                <w:rFonts w:ascii="仿宋" w:eastAsia="仿宋" w:hAnsi="仿宋" w:cs="宋体" w:hint="eastAsia"/>
                <w:kern w:val="0"/>
                <w:szCs w:val="21"/>
              </w:rPr>
              <w:t>投标产品“多媒体”具有</w:t>
            </w:r>
            <w:r>
              <w:rPr>
                <w:rFonts w:ascii="仿宋" w:eastAsia="仿宋" w:hAnsi="仿宋" w:cs="仿宋" w:hint="eastAsia"/>
                <w:szCs w:val="21"/>
              </w:rPr>
              <w:t>人眼视觉舒适度证书</w:t>
            </w:r>
            <w:r>
              <w:rPr>
                <w:rFonts w:ascii="仿宋" w:eastAsia="仿宋" w:hAnsi="仿宋" w:cs="宋体" w:hint="eastAsia"/>
                <w:kern w:val="0"/>
                <w:szCs w:val="21"/>
              </w:rPr>
              <w:t>，</w:t>
            </w:r>
            <w:r>
              <w:rPr>
                <w:rFonts w:ascii="仿宋" w:eastAsia="仿宋" w:hAnsi="仿宋" w:cs="宋体"/>
                <w:kern w:val="0"/>
                <w:szCs w:val="21"/>
              </w:rPr>
              <w:t>A</w:t>
            </w:r>
            <w:proofErr w:type="gramStart"/>
            <w:r>
              <w:rPr>
                <w:rFonts w:ascii="仿宋" w:eastAsia="仿宋" w:hAnsi="仿宋" w:cs="宋体" w:hint="eastAsia"/>
                <w:kern w:val="0"/>
                <w:szCs w:val="21"/>
              </w:rPr>
              <w:t>级得</w:t>
            </w:r>
            <w:r>
              <w:rPr>
                <w:rFonts w:ascii="仿宋" w:eastAsia="仿宋" w:hAnsi="仿宋" w:cs="宋体" w:hint="eastAsia"/>
                <w:kern w:val="0"/>
                <w:szCs w:val="21"/>
              </w:rPr>
              <w:t>3</w:t>
            </w:r>
            <w:r>
              <w:rPr>
                <w:rFonts w:ascii="仿宋" w:eastAsia="仿宋" w:hAnsi="仿宋" w:cs="宋体" w:hint="eastAsia"/>
                <w:kern w:val="0"/>
                <w:szCs w:val="21"/>
              </w:rPr>
              <w:t>分</w:t>
            </w:r>
            <w:proofErr w:type="gramEnd"/>
            <w:r>
              <w:rPr>
                <w:rFonts w:ascii="仿宋" w:eastAsia="仿宋" w:hAnsi="仿宋" w:cs="宋体" w:hint="eastAsia"/>
                <w:kern w:val="0"/>
                <w:szCs w:val="21"/>
              </w:rPr>
              <w:t>，</w:t>
            </w:r>
            <w:r>
              <w:rPr>
                <w:rFonts w:ascii="仿宋" w:eastAsia="仿宋" w:hAnsi="仿宋" w:cs="宋体"/>
                <w:kern w:val="0"/>
                <w:szCs w:val="21"/>
              </w:rPr>
              <w:t>B</w:t>
            </w:r>
            <w:proofErr w:type="gramStart"/>
            <w:r>
              <w:rPr>
                <w:rFonts w:ascii="仿宋" w:eastAsia="仿宋" w:hAnsi="仿宋" w:cs="宋体" w:hint="eastAsia"/>
                <w:kern w:val="0"/>
                <w:szCs w:val="21"/>
              </w:rPr>
              <w:t>级得</w:t>
            </w:r>
            <w:r>
              <w:rPr>
                <w:rFonts w:ascii="仿宋" w:eastAsia="仿宋" w:hAnsi="仿宋" w:cs="宋体" w:hint="eastAsia"/>
                <w:kern w:val="0"/>
                <w:szCs w:val="21"/>
              </w:rPr>
              <w:t>2</w:t>
            </w:r>
            <w:r>
              <w:rPr>
                <w:rFonts w:ascii="仿宋" w:eastAsia="仿宋" w:hAnsi="仿宋" w:cs="宋体" w:hint="eastAsia"/>
                <w:kern w:val="0"/>
                <w:szCs w:val="21"/>
              </w:rPr>
              <w:t>分</w:t>
            </w:r>
            <w:proofErr w:type="gramEnd"/>
            <w:r>
              <w:rPr>
                <w:rFonts w:ascii="仿宋" w:eastAsia="仿宋" w:hAnsi="仿宋" w:cs="宋体" w:hint="eastAsia"/>
                <w:kern w:val="0"/>
                <w:szCs w:val="21"/>
              </w:rPr>
              <w:t>，</w:t>
            </w:r>
            <w:r>
              <w:rPr>
                <w:rFonts w:ascii="仿宋" w:eastAsia="仿宋" w:hAnsi="仿宋" w:cs="宋体"/>
                <w:kern w:val="0"/>
                <w:szCs w:val="21"/>
              </w:rPr>
              <w:t>C</w:t>
            </w:r>
            <w:proofErr w:type="gramStart"/>
            <w:r>
              <w:rPr>
                <w:rFonts w:ascii="仿宋" w:eastAsia="仿宋" w:hAnsi="仿宋" w:cs="宋体" w:hint="eastAsia"/>
                <w:kern w:val="0"/>
                <w:szCs w:val="21"/>
              </w:rPr>
              <w:t>级得</w:t>
            </w:r>
            <w:r>
              <w:rPr>
                <w:rFonts w:ascii="仿宋" w:eastAsia="仿宋" w:hAnsi="仿宋" w:cs="宋体" w:hint="eastAsia"/>
                <w:kern w:val="0"/>
                <w:szCs w:val="21"/>
              </w:rPr>
              <w:t>1</w:t>
            </w:r>
            <w:r>
              <w:rPr>
                <w:rFonts w:ascii="仿宋" w:eastAsia="仿宋" w:hAnsi="仿宋" w:cs="宋体" w:hint="eastAsia"/>
                <w:kern w:val="0"/>
                <w:szCs w:val="21"/>
              </w:rPr>
              <w:t>分</w:t>
            </w:r>
            <w:proofErr w:type="gramEnd"/>
            <w:r>
              <w:rPr>
                <w:rFonts w:ascii="仿宋" w:eastAsia="仿宋" w:hAnsi="仿宋" w:cs="宋体" w:hint="eastAsia"/>
                <w:kern w:val="0"/>
                <w:szCs w:val="21"/>
              </w:rPr>
              <w:t>。（提供证书复印件并加盖投标人公章）</w:t>
            </w:r>
          </w:p>
        </w:tc>
        <w:tc>
          <w:tcPr>
            <w:tcW w:w="850" w:type="dxa"/>
            <w:vMerge/>
            <w:vAlign w:val="center"/>
          </w:tcPr>
          <w:p w:rsidR="00200B82" w:rsidRDefault="00200B82">
            <w:pPr>
              <w:widowControl/>
              <w:spacing w:after="0" w:line="240" w:lineRule="auto"/>
              <w:contextualSpacing/>
              <w:jc w:val="left"/>
              <w:rPr>
                <w:rFonts w:ascii="仿宋" w:eastAsia="仿宋" w:hAnsi="仿宋" w:cs="宋体"/>
                <w:kern w:val="0"/>
                <w:szCs w:val="21"/>
              </w:rPr>
            </w:pPr>
          </w:p>
        </w:tc>
      </w:tr>
      <w:tr w:rsidR="00200B82">
        <w:trPr>
          <w:trHeight w:val="280"/>
          <w:jc w:val="center"/>
        </w:trPr>
        <w:tc>
          <w:tcPr>
            <w:tcW w:w="653" w:type="dxa"/>
            <w:vMerge/>
            <w:vAlign w:val="center"/>
          </w:tcPr>
          <w:p w:rsidR="00200B82" w:rsidRDefault="00200B82">
            <w:pPr>
              <w:widowControl/>
              <w:spacing w:after="0" w:line="240" w:lineRule="auto"/>
              <w:contextualSpacing/>
              <w:jc w:val="left"/>
              <w:rPr>
                <w:rFonts w:ascii="仿宋" w:eastAsia="仿宋" w:hAnsi="仿宋" w:cs="宋体"/>
                <w:kern w:val="0"/>
                <w:szCs w:val="21"/>
              </w:rPr>
            </w:pPr>
          </w:p>
        </w:tc>
        <w:tc>
          <w:tcPr>
            <w:tcW w:w="1185" w:type="dxa"/>
            <w:vMerge/>
            <w:vAlign w:val="center"/>
          </w:tcPr>
          <w:p w:rsidR="00200B82" w:rsidRDefault="00200B82">
            <w:pPr>
              <w:widowControl/>
              <w:spacing w:after="0" w:line="240" w:lineRule="auto"/>
              <w:contextualSpacing/>
              <w:jc w:val="left"/>
              <w:rPr>
                <w:rFonts w:ascii="仿宋" w:eastAsia="仿宋" w:hAnsi="仿宋" w:cs="宋体"/>
                <w:kern w:val="0"/>
                <w:szCs w:val="21"/>
              </w:rPr>
            </w:pPr>
          </w:p>
        </w:tc>
        <w:tc>
          <w:tcPr>
            <w:tcW w:w="709" w:type="dxa"/>
            <w:shd w:val="clear" w:color="auto" w:fill="auto"/>
            <w:vAlign w:val="center"/>
          </w:tcPr>
          <w:p w:rsidR="00200B82" w:rsidRDefault="00F21004">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1</w:t>
            </w:r>
            <w:r>
              <w:rPr>
                <w:rFonts w:ascii="仿宋" w:eastAsia="仿宋" w:hAnsi="仿宋" w:cs="宋体" w:hint="eastAsia"/>
                <w:kern w:val="0"/>
                <w:szCs w:val="21"/>
              </w:rPr>
              <w:t>分</w:t>
            </w:r>
          </w:p>
        </w:tc>
        <w:tc>
          <w:tcPr>
            <w:tcW w:w="5670" w:type="dxa"/>
            <w:shd w:val="clear" w:color="auto" w:fill="auto"/>
            <w:vAlign w:val="center"/>
          </w:tcPr>
          <w:p w:rsidR="00200B82" w:rsidRDefault="00F21004">
            <w:pPr>
              <w:widowControl/>
              <w:spacing w:after="0" w:line="240" w:lineRule="auto"/>
              <w:contextualSpacing/>
              <w:jc w:val="left"/>
              <w:rPr>
                <w:rFonts w:ascii="仿宋" w:eastAsia="仿宋" w:hAnsi="仿宋" w:cs="宋体"/>
                <w:kern w:val="0"/>
                <w:szCs w:val="21"/>
              </w:rPr>
            </w:pPr>
            <w:r>
              <w:rPr>
                <w:rFonts w:ascii="仿宋" w:eastAsia="仿宋" w:hAnsi="仿宋" w:cs="宋体" w:hint="eastAsia"/>
                <w:kern w:val="0"/>
                <w:szCs w:val="21"/>
              </w:rPr>
              <w:t>投标产品“无线扩音系统”生产厂商具有信息安全管理体系认证的得</w:t>
            </w:r>
            <w:r>
              <w:rPr>
                <w:rFonts w:ascii="仿宋" w:eastAsia="仿宋" w:hAnsi="仿宋" w:cs="宋体" w:hint="eastAsia"/>
                <w:kern w:val="0"/>
                <w:szCs w:val="21"/>
              </w:rPr>
              <w:t>1</w:t>
            </w:r>
            <w:r>
              <w:rPr>
                <w:rFonts w:ascii="仿宋" w:eastAsia="仿宋" w:hAnsi="仿宋" w:cs="宋体" w:hint="eastAsia"/>
                <w:kern w:val="0"/>
                <w:szCs w:val="21"/>
              </w:rPr>
              <w:t>分。（提供证书复印件并加盖投标人公章）</w:t>
            </w:r>
          </w:p>
        </w:tc>
        <w:tc>
          <w:tcPr>
            <w:tcW w:w="850" w:type="dxa"/>
            <w:vMerge/>
            <w:vAlign w:val="center"/>
          </w:tcPr>
          <w:p w:rsidR="00200B82" w:rsidRDefault="00200B82">
            <w:pPr>
              <w:widowControl/>
              <w:spacing w:after="0" w:line="240" w:lineRule="auto"/>
              <w:contextualSpacing/>
              <w:jc w:val="left"/>
              <w:rPr>
                <w:rFonts w:ascii="仿宋" w:eastAsia="仿宋" w:hAnsi="仿宋" w:cs="宋体"/>
                <w:kern w:val="0"/>
                <w:szCs w:val="21"/>
              </w:rPr>
            </w:pPr>
          </w:p>
        </w:tc>
      </w:tr>
      <w:tr w:rsidR="00200B82">
        <w:trPr>
          <w:trHeight w:val="280"/>
          <w:jc w:val="center"/>
        </w:trPr>
        <w:tc>
          <w:tcPr>
            <w:tcW w:w="653" w:type="dxa"/>
            <w:vMerge/>
            <w:vAlign w:val="center"/>
          </w:tcPr>
          <w:p w:rsidR="00200B82" w:rsidRDefault="00200B82">
            <w:pPr>
              <w:widowControl/>
              <w:spacing w:after="0" w:line="240" w:lineRule="auto"/>
              <w:contextualSpacing/>
              <w:jc w:val="left"/>
              <w:rPr>
                <w:rFonts w:ascii="仿宋" w:eastAsia="仿宋" w:hAnsi="仿宋" w:cs="宋体"/>
                <w:kern w:val="0"/>
                <w:szCs w:val="21"/>
              </w:rPr>
            </w:pPr>
          </w:p>
        </w:tc>
        <w:tc>
          <w:tcPr>
            <w:tcW w:w="1185" w:type="dxa"/>
            <w:vMerge/>
            <w:vAlign w:val="center"/>
          </w:tcPr>
          <w:p w:rsidR="00200B82" w:rsidRDefault="00200B82">
            <w:pPr>
              <w:widowControl/>
              <w:spacing w:after="0" w:line="240" w:lineRule="auto"/>
              <w:contextualSpacing/>
              <w:jc w:val="left"/>
              <w:rPr>
                <w:rFonts w:ascii="仿宋" w:eastAsia="仿宋" w:hAnsi="仿宋" w:cs="宋体"/>
                <w:kern w:val="0"/>
                <w:szCs w:val="21"/>
              </w:rPr>
            </w:pPr>
          </w:p>
        </w:tc>
        <w:tc>
          <w:tcPr>
            <w:tcW w:w="709" w:type="dxa"/>
            <w:shd w:val="clear" w:color="auto" w:fill="auto"/>
            <w:vAlign w:val="center"/>
          </w:tcPr>
          <w:p w:rsidR="00200B82" w:rsidRDefault="00F21004">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3</w:t>
            </w:r>
            <w:r>
              <w:rPr>
                <w:rFonts w:ascii="仿宋" w:eastAsia="仿宋" w:hAnsi="仿宋" w:cs="宋体" w:hint="eastAsia"/>
                <w:kern w:val="0"/>
                <w:szCs w:val="21"/>
              </w:rPr>
              <w:t>分</w:t>
            </w:r>
          </w:p>
        </w:tc>
        <w:tc>
          <w:tcPr>
            <w:tcW w:w="5670" w:type="dxa"/>
            <w:shd w:val="clear" w:color="auto" w:fill="auto"/>
            <w:vAlign w:val="center"/>
          </w:tcPr>
          <w:p w:rsidR="00200B82" w:rsidRDefault="00F21004">
            <w:pPr>
              <w:widowControl/>
              <w:spacing w:after="0" w:line="240" w:lineRule="auto"/>
              <w:contextualSpacing/>
              <w:jc w:val="left"/>
              <w:rPr>
                <w:rFonts w:ascii="仿宋" w:eastAsia="仿宋" w:hAnsi="仿宋" w:cs="宋体"/>
                <w:kern w:val="0"/>
                <w:szCs w:val="21"/>
              </w:rPr>
            </w:pPr>
            <w:r>
              <w:rPr>
                <w:rFonts w:ascii="仿宋" w:eastAsia="仿宋" w:hAnsi="仿宋" w:cs="宋体" w:hint="eastAsia"/>
                <w:kern w:val="0"/>
                <w:szCs w:val="21"/>
              </w:rPr>
              <w:t>投标产品“无线扩音系统”生产厂商具有软件开发成熟度模型，</w:t>
            </w:r>
            <w:r>
              <w:rPr>
                <w:rFonts w:ascii="仿宋" w:eastAsia="仿宋" w:hAnsi="仿宋" w:cs="宋体" w:hint="eastAsia"/>
                <w:kern w:val="0"/>
                <w:szCs w:val="21"/>
              </w:rPr>
              <w:t>5</w:t>
            </w:r>
            <w:r>
              <w:rPr>
                <w:rFonts w:ascii="仿宋" w:eastAsia="仿宋" w:hAnsi="仿宋" w:cs="宋体" w:hint="eastAsia"/>
                <w:kern w:val="0"/>
                <w:szCs w:val="21"/>
              </w:rPr>
              <w:t>级及以上得</w:t>
            </w:r>
            <w:r>
              <w:rPr>
                <w:rFonts w:ascii="仿宋" w:eastAsia="仿宋" w:hAnsi="仿宋" w:cs="宋体" w:hint="eastAsia"/>
                <w:kern w:val="0"/>
                <w:szCs w:val="21"/>
              </w:rPr>
              <w:t>3</w:t>
            </w:r>
            <w:r>
              <w:rPr>
                <w:rFonts w:ascii="仿宋" w:eastAsia="仿宋" w:hAnsi="仿宋" w:cs="宋体" w:hint="eastAsia"/>
                <w:kern w:val="0"/>
                <w:szCs w:val="21"/>
              </w:rPr>
              <w:t>分，</w:t>
            </w:r>
            <w:r>
              <w:rPr>
                <w:rFonts w:ascii="仿宋" w:eastAsia="仿宋" w:hAnsi="仿宋" w:cs="宋体" w:hint="eastAsia"/>
                <w:kern w:val="0"/>
                <w:szCs w:val="21"/>
              </w:rPr>
              <w:t>4</w:t>
            </w:r>
            <w:r>
              <w:rPr>
                <w:rFonts w:ascii="仿宋" w:eastAsia="仿宋" w:hAnsi="仿宋" w:cs="宋体" w:hint="eastAsia"/>
                <w:kern w:val="0"/>
                <w:szCs w:val="21"/>
              </w:rPr>
              <w:t>级得</w:t>
            </w:r>
            <w:r>
              <w:rPr>
                <w:rFonts w:ascii="仿宋" w:eastAsia="仿宋" w:hAnsi="仿宋" w:cs="宋体" w:hint="eastAsia"/>
                <w:kern w:val="0"/>
                <w:szCs w:val="21"/>
              </w:rPr>
              <w:t>2</w:t>
            </w:r>
            <w:r>
              <w:rPr>
                <w:rFonts w:ascii="仿宋" w:eastAsia="仿宋" w:hAnsi="仿宋" w:cs="宋体" w:hint="eastAsia"/>
                <w:kern w:val="0"/>
                <w:szCs w:val="21"/>
              </w:rPr>
              <w:t>分，</w:t>
            </w:r>
            <w:r>
              <w:rPr>
                <w:rFonts w:ascii="仿宋" w:eastAsia="仿宋" w:hAnsi="仿宋" w:cs="宋体" w:hint="eastAsia"/>
                <w:kern w:val="0"/>
                <w:szCs w:val="21"/>
              </w:rPr>
              <w:t>3</w:t>
            </w:r>
            <w:r>
              <w:rPr>
                <w:rFonts w:ascii="仿宋" w:eastAsia="仿宋" w:hAnsi="仿宋" w:cs="宋体" w:hint="eastAsia"/>
                <w:kern w:val="0"/>
                <w:szCs w:val="21"/>
              </w:rPr>
              <w:t>级及以下得</w:t>
            </w:r>
            <w:r>
              <w:rPr>
                <w:rFonts w:ascii="仿宋" w:eastAsia="仿宋" w:hAnsi="仿宋" w:cs="宋体" w:hint="eastAsia"/>
                <w:kern w:val="0"/>
                <w:szCs w:val="21"/>
              </w:rPr>
              <w:t>1</w:t>
            </w:r>
            <w:r>
              <w:rPr>
                <w:rFonts w:ascii="仿宋" w:eastAsia="仿宋" w:hAnsi="仿宋" w:cs="宋体" w:hint="eastAsia"/>
                <w:kern w:val="0"/>
                <w:szCs w:val="21"/>
              </w:rPr>
              <w:t>分。（提供证书复印件并加盖投标人公章）</w:t>
            </w:r>
          </w:p>
        </w:tc>
        <w:tc>
          <w:tcPr>
            <w:tcW w:w="850" w:type="dxa"/>
            <w:vMerge/>
            <w:vAlign w:val="center"/>
          </w:tcPr>
          <w:p w:rsidR="00200B82" w:rsidRDefault="00200B82">
            <w:pPr>
              <w:widowControl/>
              <w:spacing w:after="0" w:line="240" w:lineRule="auto"/>
              <w:contextualSpacing/>
              <w:jc w:val="left"/>
              <w:rPr>
                <w:rFonts w:ascii="仿宋" w:eastAsia="仿宋" w:hAnsi="仿宋" w:cs="宋体"/>
                <w:kern w:val="0"/>
                <w:szCs w:val="21"/>
              </w:rPr>
            </w:pPr>
          </w:p>
        </w:tc>
      </w:tr>
      <w:tr w:rsidR="00200B82">
        <w:trPr>
          <w:trHeight w:val="280"/>
          <w:jc w:val="center"/>
        </w:trPr>
        <w:tc>
          <w:tcPr>
            <w:tcW w:w="653" w:type="dxa"/>
            <w:vMerge/>
            <w:vAlign w:val="center"/>
          </w:tcPr>
          <w:p w:rsidR="00200B82" w:rsidRDefault="00200B82">
            <w:pPr>
              <w:widowControl/>
              <w:spacing w:after="0" w:line="240" w:lineRule="auto"/>
              <w:contextualSpacing/>
              <w:jc w:val="left"/>
              <w:rPr>
                <w:rFonts w:ascii="仿宋" w:eastAsia="仿宋" w:hAnsi="仿宋" w:cs="宋体"/>
                <w:kern w:val="0"/>
                <w:szCs w:val="21"/>
              </w:rPr>
            </w:pPr>
          </w:p>
        </w:tc>
        <w:tc>
          <w:tcPr>
            <w:tcW w:w="1185" w:type="dxa"/>
            <w:vMerge/>
            <w:vAlign w:val="center"/>
          </w:tcPr>
          <w:p w:rsidR="00200B82" w:rsidRDefault="00200B82">
            <w:pPr>
              <w:widowControl/>
              <w:spacing w:after="0" w:line="240" w:lineRule="auto"/>
              <w:contextualSpacing/>
              <w:jc w:val="left"/>
              <w:rPr>
                <w:rFonts w:ascii="仿宋" w:eastAsia="仿宋" w:hAnsi="仿宋" w:cs="宋体"/>
                <w:kern w:val="0"/>
                <w:szCs w:val="21"/>
              </w:rPr>
            </w:pPr>
          </w:p>
        </w:tc>
        <w:tc>
          <w:tcPr>
            <w:tcW w:w="709" w:type="dxa"/>
            <w:shd w:val="clear" w:color="auto" w:fill="auto"/>
            <w:vAlign w:val="center"/>
          </w:tcPr>
          <w:p w:rsidR="00200B82" w:rsidRDefault="00F21004">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1</w:t>
            </w:r>
            <w:r>
              <w:rPr>
                <w:rFonts w:ascii="仿宋" w:eastAsia="仿宋" w:hAnsi="仿宋" w:cs="宋体" w:hint="eastAsia"/>
                <w:kern w:val="0"/>
                <w:szCs w:val="21"/>
              </w:rPr>
              <w:t>分</w:t>
            </w:r>
          </w:p>
        </w:tc>
        <w:tc>
          <w:tcPr>
            <w:tcW w:w="5670" w:type="dxa"/>
            <w:shd w:val="clear" w:color="auto" w:fill="auto"/>
            <w:vAlign w:val="center"/>
          </w:tcPr>
          <w:p w:rsidR="00200B82" w:rsidRDefault="00F21004">
            <w:pPr>
              <w:widowControl/>
              <w:spacing w:after="0" w:line="240" w:lineRule="auto"/>
              <w:contextualSpacing/>
              <w:jc w:val="left"/>
              <w:rPr>
                <w:rFonts w:ascii="仿宋" w:eastAsia="仿宋" w:hAnsi="仿宋" w:cs="宋体"/>
                <w:kern w:val="0"/>
                <w:szCs w:val="21"/>
              </w:rPr>
            </w:pPr>
            <w:r>
              <w:rPr>
                <w:rFonts w:ascii="仿宋" w:eastAsia="仿宋" w:hAnsi="仿宋" w:cs="宋体" w:hint="eastAsia"/>
                <w:kern w:val="0"/>
                <w:szCs w:val="21"/>
              </w:rPr>
              <w:t>投标产品“无线扩音系统”生产厂商具有有害物质过程控制管理体系认证证书的得</w:t>
            </w:r>
            <w:r>
              <w:rPr>
                <w:rFonts w:ascii="仿宋" w:eastAsia="仿宋" w:hAnsi="仿宋" w:cs="宋体" w:hint="eastAsia"/>
                <w:kern w:val="0"/>
                <w:szCs w:val="21"/>
              </w:rPr>
              <w:t>1</w:t>
            </w:r>
            <w:r>
              <w:rPr>
                <w:rFonts w:ascii="仿宋" w:eastAsia="仿宋" w:hAnsi="仿宋" w:cs="宋体" w:hint="eastAsia"/>
                <w:kern w:val="0"/>
                <w:szCs w:val="21"/>
              </w:rPr>
              <w:t>分。（提供证书复印件并加盖投标人公章）</w:t>
            </w:r>
          </w:p>
        </w:tc>
        <w:tc>
          <w:tcPr>
            <w:tcW w:w="850" w:type="dxa"/>
            <w:vMerge/>
            <w:vAlign w:val="center"/>
          </w:tcPr>
          <w:p w:rsidR="00200B82" w:rsidRDefault="00200B82">
            <w:pPr>
              <w:widowControl/>
              <w:spacing w:after="0" w:line="240" w:lineRule="auto"/>
              <w:contextualSpacing/>
              <w:jc w:val="left"/>
              <w:rPr>
                <w:rFonts w:ascii="仿宋" w:eastAsia="仿宋" w:hAnsi="仿宋" w:cs="宋体"/>
                <w:kern w:val="0"/>
                <w:szCs w:val="21"/>
              </w:rPr>
            </w:pPr>
          </w:p>
        </w:tc>
      </w:tr>
      <w:tr w:rsidR="00200B82">
        <w:trPr>
          <w:trHeight w:val="274"/>
          <w:jc w:val="center"/>
        </w:trPr>
        <w:tc>
          <w:tcPr>
            <w:tcW w:w="653" w:type="dxa"/>
            <w:shd w:val="clear" w:color="auto" w:fill="auto"/>
            <w:vAlign w:val="center"/>
          </w:tcPr>
          <w:p w:rsidR="00200B82" w:rsidRDefault="00F21004">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6</w:t>
            </w:r>
          </w:p>
        </w:tc>
        <w:tc>
          <w:tcPr>
            <w:tcW w:w="1185" w:type="dxa"/>
            <w:shd w:val="clear" w:color="auto" w:fill="auto"/>
            <w:vAlign w:val="center"/>
          </w:tcPr>
          <w:p w:rsidR="00200B82" w:rsidRDefault="00F21004">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供应</w:t>
            </w:r>
            <w:proofErr w:type="gramStart"/>
            <w:r>
              <w:rPr>
                <w:rFonts w:ascii="仿宋" w:eastAsia="仿宋" w:hAnsi="仿宋" w:cs="宋体" w:hint="eastAsia"/>
                <w:kern w:val="0"/>
                <w:szCs w:val="21"/>
              </w:rPr>
              <w:t>商综合</w:t>
            </w:r>
            <w:proofErr w:type="gramEnd"/>
            <w:r>
              <w:rPr>
                <w:rFonts w:ascii="仿宋" w:eastAsia="仿宋" w:hAnsi="仿宋" w:cs="宋体" w:hint="eastAsia"/>
                <w:kern w:val="0"/>
                <w:szCs w:val="21"/>
              </w:rPr>
              <w:t>实力</w:t>
            </w:r>
          </w:p>
        </w:tc>
        <w:tc>
          <w:tcPr>
            <w:tcW w:w="709" w:type="dxa"/>
            <w:shd w:val="clear" w:color="auto" w:fill="auto"/>
            <w:vAlign w:val="center"/>
          </w:tcPr>
          <w:p w:rsidR="00200B82" w:rsidRDefault="00F21004">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3</w:t>
            </w:r>
            <w:r>
              <w:rPr>
                <w:rFonts w:ascii="仿宋" w:eastAsia="仿宋" w:hAnsi="仿宋" w:cs="宋体" w:hint="eastAsia"/>
                <w:kern w:val="0"/>
                <w:szCs w:val="21"/>
              </w:rPr>
              <w:t>分</w:t>
            </w:r>
          </w:p>
        </w:tc>
        <w:tc>
          <w:tcPr>
            <w:tcW w:w="5670" w:type="dxa"/>
            <w:shd w:val="clear" w:color="auto" w:fill="auto"/>
            <w:vAlign w:val="center"/>
          </w:tcPr>
          <w:p w:rsidR="00200B82" w:rsidRDefault="00F21004">
            <w:pPr>
              <w:widowControl/>
              <w:spacing w:after="0" w:line="240" w:lineRule="auto"/>
              <w:contextualSpacing/>
              <w:jc w:val="left"/>
              <w:rPr>
                <w:rFonts w:ascii="仿宋" w:eastAsia="仿宋" w:hAnsi="仿宋" w:cs="宋体"/>
                <w:kern w:val="0"/>
                <w:szCs w:val="21"/>
              </w:rPr>
            </w:pPr>
            <w:r>
              <w:rPr>
                <w:rFonts w:ascii="仿宋" w:eastAsia="仿宋" w:hAnsi="仿宋" w:cs="宋体" w:hint="eastAsia"/>
                <w:kern w:val="0"/>
                <w:szCs w:val="21"/>
              </w:rPr>
              <w:t>投标人有有效的：</w:t>
            </w:r>
            <w:r>
              <w:rPr>
                <w:rFonts w:ascii="仿宋" w:eastAsia="仿宋" w:hAnsi="仿宋" w:cs="宋体" w:hint="eastAsia"/>
                <w:kern w:val="0"/>
                <w:szCs w:val="21"/>
              </w:rPr>
              <w:br/>
            </w:r>
            <w:r>
              <w:rPr>
                <w:rFonts w:ascii="仿宋" w:eastAsia="仿宋" w:hAnsi="仿宋" w:cs="宋体" w:hint="eastAsia"/>
                <w:kern w:val="0"/>
                <w:szCs w:val="21"/>
              </w:rPr>
              <w:t>①《质量管理体系认证证书》</w:t>
            </w:r>
            <w:r>
              <w:rPr>
                <w:rFonts w:ascii="仿宋" w:eastAsia="仿宋" w:hAnsi="仿宋" w:cs="宋体" w:hint="eastAsia"/>
                <w:kern w:val="0"/>
                <w:szCs w:val="21"/>
              </w:rPr>
              <w:br/>
            </w:r>
            <w:r>
              <w:rPr>
                <w:rFonts w:ascii="仿宋" w:eastAsia="仿宋" w:hAnsi="仿宋" w:cs="宋体" w:hint="eastAsia"/>
                <w:kern w:val="0"/>
                <w:szCs w:val="21"/>
              </w:rPr>
              <w:t>②《环境管理体系认证证书》</w:t>
            </w:r>
            <w:r>
              <w:rPr>
                <w:rFonts w:ascii="仿宋" w:eastAsia="仿宋" w:hAnsi="仿宋" w:cs="宋体" w:hint="eastAsia"/>
                <w:kern w:val="0"/>
                <w:szCs w:val="21"/>
              </w:rPr>
              <w:br/>
            </w:r>
            <w:r>
              <w:rPr>
                <w:rFonts w:ascii="仿宋" w:eastAsia="仿宋" w:hAnsi="仿宋" w:cs="宋体" w:hint="eastAsia"/>
                <w:kern w:val="0"/>
                <w:szCs w:val="21"/>
              </w:rPr>
              <w:t>③《职业健康安全管理体系认证证书》</w:t>
            </w:r>
            <w:r>
              <w:rPr>
                <w:rFonts w:ascii="仿宋" w:eastAsia="仿宋" w:hAnsi="仿宋" w:cs="宋体" w:hint="eastAsia"/>
                <w:kern w:val="0"/>
                <w:szCs w:val="21"/>
              </w:rPr>
              <w:br/>
            </w:r>
            <w:r>
              <w:rPr>
                <w:rFonts w:ascii="仿宋" w:eastAsia="仿宋" w:hAnsi="仿宋" w:cs="宋体" w:hint="eastAsia"/>
                <w:kern w:val="0"/>
                <w:szCs w:val="21"/>
              </w:rPr>
              <w:t>齐全得</w:t>
            </w:r>
            <w:r>
              <w:rPr>
                <w:rFonts w:ascii="仿宋" w:eastAsia="仿宋" w:hAnsi="仿宋" w:cs="宋体" w:hint="eastAsia"/>
                <w:kern w:val="0"/>
                <w:szCs w:val="21"/>
              </w:rPr>
              <w:t>3</w:t>
            </w:r>
            <w:r>
              <w:rPr>
                <w:rFonts w:ascii="仿宋" w:eastAsia="仿宋" w:hAnsi="仿宋" w:cs="宋体" w:hint="eastAsia"/>
                <w:kern w:val="0"/>
                <w:szCs w:val="21"/>
              </w:rPr>
              <w:t>分，每缺</w:t>
            </w:r>
            <w:r>
              <w:rPr>
                <w:rFonts w:ascii="仿宋" w:eastAsia="仿宋" w:hAnsi="仿宋" w:cs="宋体" w:hint="eastAsia"/>
                <w:kern w:val="0"/>
                <w:szCs w:val="21"/>
              </w:rPr>
              <w:t>1</w:t>
            </w:r>
            <w:r>
              <w:rPr>
                <w:rFonts w:ascii="仿宋" w:eastAsia="仿宋" w:hAnsi="仿宋" w:cs="宋体" w:hint="eastAsia"/>
                <w:kern w:val="0"/>
                <w:szCs w:val="21"/>
              </w:rPr>
              <w:t>个扣</w:t>
            </w:r>
            <w:r>
              <w:rPr>
                <w:rFonts w:ascii="仿宋" w:eastAsia="仿宋" w:hAnsi="仿宋" w:cs="宋体" w:hint="eastAsia"/>
                <w:kern w:val="0"/>
                <w:szCs w:val="21"/>
              </w:rPr>
              <w:t>1</w:t>
            </w:r>
            <w:r>
              <w:rPr>
                <w:rFonts w:ascii="仿宋" w:eastAsia="仿宋" w:hAnsi="仿宋" w:cs="宋体" w:hint="eastAsia"/>
                <w:kern w:val="0"/>
                <w:szCs w:val="21"/>
              </w:rPr>
              <w:t>分。（提供证书复印件并加盖投标人公章）</w:t>
            </w:r>
          </w:p>
        </w:tc>
        <w:tc>
          <w:tcPr>
            <w:tcW w:w="850" w:type="dxa"/>
            <w:shd w:val="clear" w:color="auto" w:fill="auto"/>
            <w:vAlign w:val="center"/>
          </w:tcPr>
          <w:p w:rsidR="00200B82" w:rsidRDefault="00F21004">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共同评分因素</w:t>
            </w:r>
          </w:p>
        </w:tc>
      </w:tr>
      <w:tr w:rsidR="00200B82">
        <w:trPr>
          <w:trHeight w:val="720"/>
          <w:jc w:val="center"/>
        </w:trPr>
        <w:tc>
          <w:tcPr>
            <w:tcW w:w="653" w:type="dxa"/>
            <w:shd w:val="clear" w:color="auto" w:fill="auto"/>
            <w:vAlign w:val="center"/>
          </w:tcPr>
          <w:p w:rsidR="00200B82" w:rsidRDefault="00F21004">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7</w:t>
            </w:r>
          </w:p>
        </w:tc>
        <w:tc>
          <w:tcPr>
            <w:tcW w:w="1185" w:type="dxa"/>
            <w:shd w:val="clear" w:color="auto" w:fill="auto"/>
            <w:vAlign w:val="center"/>
          </w:tcPr>
          <w:p w:rsidR="00200B82" w:rsidRDefault="00F21004">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履约经验</w:t>
            </w:r>
          </w:p>
        </w:tc>
        <w:tc>
          <w:tcPr>
            <w:tcW w:w="709" w:type="dxa"/>
            <w:shd w:val="clear" w:color="auto" w:fill="auto"/>
            <w:vAlign w:val="center"/>
          </w:tcPr>
          <w:p w:rsidR="00200B82" w:rsidRDefault="00F21004">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2</w:t>
            </w:r>
            <w:r>
              <w:rPr>
                <w:rFonts w:ascii="仿宋" w:eastAsia="仿宋" w:hAnsi="仿宋" w:cs="宋体" w:hint="eastAsia"/>
                <w:kern w:val="0"/>
                <w:szCs w:val="21"/>
              </w:rPr>
              <w:t>分</w:t>
            </w:r>
          </w:p>
        </w:tc>
        <w:tc>
          <w:tcPr>
            <w:tcW w:w="5670" w:type="dxa"/>
            <w:shd w:val="clear" w:color="auto" w:fill="auto"/>
            <w:vAlign w:val="center"/>
          </w:tcPr>
          <w:p w:rsidR="00200B82" w:rsidRDefault="00F21004">
            <w:pPr>
              <w:widowControl/>
              <w:spacing w:after="0" w:line="240" w:lineRule="auto"/>
              <w:contextualSpacing/>
              <w:jc w:val="left"/>
              <w:rPr>
                <w:rFonts w:ascii="仿宋" w:eastAsia="仿宋" w:hAnsi="仿宋" w:cs="宋体"/>
                <w:kern w:val="0"/>
                <w:szCs w:val="21"/>
              </w:rPr>
            </w:pPr>
            <w:r>
              <w:rPr>
                <w:rFonts w:ascii="仿宋" w:eastAsia="仿宋" w:hAnsi="仿宋" w:cs="宋体"/>
                <w:kern w:val="0"/>
                <w:szCs w:val="21"/>
              </w:rPr>
              <w:t>2019</w:t>
            </w:r>
            <w:r>
              <w:rPr>
                <w:rFonts w:ascii="仿宋" w:eastAsia="仿宋" w:hAnsi="仿宋" w:cs="宋体"/>
                <w:kern w:val="0"/>
                <w:szCs w:val="21"/>
              </w:rPr>
              <w:t>年</w:t>
            </w:r>
            <w:r>
              <w:rPr>
                <w:rFonts w:ascii="仿宋" w:eastAsia="仿宋" w:hAnsi="仿宋" w:cs="宋体" w:hint="eastAsia"/>
                <w:kern w:val="0"/>
                <w:szCs w:val="21"/>
              </w:rPr>
              <w:t>1</w:t>
            </w:r>
            <w:r>
              <w:rPr>
                <w:rFonts w:ascii="仿宋" w:eastAsia="仿宋" w:hAnsi="仿宋" w:cs="宋体" w:hint="eastAsia"/>
                <w:kern w:val="0"/>
                <w:szCs w:val="21"/>
              </w:rPr>
              <w:t>月</w:t>
            </w:r>
            <w:r>
              <w:rPr>
                <w:rFonts w:ascii="仿宋" w:eastAsia="仿宋" w:hAnsi="仿宋" w:cs="宋体" w:hint="eastAsia"/>
                <w:kern w:val="0"/>
                <w:szCs w:val="21"/>
              </w:rPr>
              <w:t>1</w:t>
            </w:r>
            <w:r>
              <w:rPr>
                <w:rFonts w:ascii="仿宋" w:eastAsia="仿宋" w:hAnsi="仿宋" w:cs="宋体" w:hint="eastAsia"/>
                <w:kern w:val="0"/>
                <w:szCs w:val="21"/>
              </w:rPr>
              <w:t>日（含）以来，投标人具有类似业绩，每有</w:t>
            </w:r>
            <w:r>
              <w:rPr>
                <w:rFonts w:ascii="仿宋" w:eastAsia="仿宋" w:hAnsi="仿宋" w:cs="宋体" w:hint="eastAsia"/>
                <w:kern w:val="0"/>
                <w:szCs w:val="21"/>
              </w:rPr>
              <w:t>1</w:t>
            </w:r>
            <w:r>
              <w:rPr>
                <w:rFonts w:ascii="仿宋" w:eastAsia="仿宋" w:hAnsi="仿宋" w:cs="宋体" w:hint="eastAsia"/>
                <w:kern w:val="0"/>
                <w:szCs w:val="21"/>
              </w:rPr>
              <w:t>个得</w:t>
            </w:r>
            <w:r>
              <w:rPr>
                <w:rFonts w:ascii="仿宋" w:eastAsia="仿宋" w:hAnsi="仿宋" w:cs="宋体" w:hint="eastAsia"/>
                <w:kern w:val="0"/>
                <w:szCs w:val="21"/>
              </w:rPr>
              <w:t>1</w:t>
            </w:r>
            <w:r>
              <w:rPr>
                <w:rFonts w:ascii="仿宋" w:eastAsia="仿宋" w:hAnsi="仿宋" w:cs="宋体" w:hint="eastAsia"/>
                <w:kern w:val="0"/>
                <w:szCs w:val="21"/>
              </w:rPr>
              <w:t>分，最多得</w:t>
            </w:r>
            <w:r>
              <w:rPr>
                <w:rFonts w:ascii="仿宋" w:eastAsia="仿宋" w:hAnsi="仿宋" w:cs="宋体" w:hint="eastAsia"/>
                <w:kern w:val="0"/>
                <w:szCs w:val="21"/>
              </w:rPr>
              <w:t>2</w:t>
            </w:r>
            <w:r>
              <w:rPr>
                <w:rFonts w:ascii="仿宋" w:eastAsia="仿宋" w:hAnsi="仿宋" w:cs="宋体" w:hint="eastAsia"/>
                <w:kern w:val="0"/>
                <w:szCs w:val="21"/>
              </w:rPr>
              <w:t>分。（提供合同及中标（成交）通知书复印件并加盖投标人公章）</w:t>
            </w:r>
          </w:p>
        </w:tc>
        <w:tc>
          <w:tcPr>
            <w:tcW w:w="850" w:type="dxa"/>
            <w:shd w:val="clear" w:color="auto" w:fill="auto"/>
            <w:vAlign w:val="center"/>
          </w:tcPr>
          <w:p w:rsidR="00200B82" w:rsidRDefault="00F21004">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共同评分因素</w:t>
            </w:r>
          </w:p>
        </w:tc>
      </w:tr>
      <w:tr w:rsidR="00200B82">
        <w:trPr>
          <w:trHeight w:val="1680"/>
          <w:jc w:val="center"/>
        </w:trPr>
        <w:tc>
          <w:tcPr>
            <w:tcW w:w="653" w:type="dxa"/>
            <w:shd w:val="clear" w:color="auto" w:fill="auto"/>
            <w:vAlign w:val="center"/>
          </w:tcPr>
          <w:p w:rsidR="00200B82" w:rsidRDefault="00F21004">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lastRenderedPageBreak/>
              <w:t>8</w:t>
            </w:r>
          </w:p>
        </w:tc>
        <w:tc>
          <w:tcPr>
            <w:tcW w:w="1185" w:type="dxa"/>
            <w:shd w:val="clear" w:color="auto" w:fill="auto"/>
            <w:vAlign w:val="center"/>
          </w:tcPr>
          <w:p w:rsidR="00200B82" w:rsidRDefault="00F21004">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节能、环境标志、无线局域网产品</w:t>
            </w:r>
          </w:p>
        </w:tc>
        <w:tc>
          <w:tcPr>
            <w:tcW w:w="709" w:type="dxa"/>
            <w:shd w:val="clear" w:color="auto" w:fill="auto"/>
            <w:vAlign w:val="center"/>
          </w:tcPr>
          <w:p w:rsidR="00200B82" w:rsidRDefault="00F21004">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4</w:t>
            </w:r>
            <w:r>
              <w:rPr>
                <w:rFonts w:ascii="仿宋" w:eastAsia="仿宋" w:hAnsi="仿宋" w:cs="宋体" w:hint="eastAsia"/>
                <w:kern w:val="0"/>
                <w:szCs w:val="21"/>
              </w:rPr>
              <w:t>分</w:t>
            </w:r>
          </w:p>
        </w:tc>
        <w:tc>
          <w:tcPr>
            <w:tcW w:w="5670" w:type="dxa"/>
            <w:shd w:val="clear" w:color="auto" w:fill="auto"/>
            <w:vAlign w:val="center"/>
          </w:tcPr>
          <w:p w:rsidR="00200B82" w:rsidRDefault="00F21004">
            <w:pPr>
              <w:widowControl/>
              <w:spacing w:after="0" w:line="240" w:lineRule="auto"/>
              <w:contextualSpacing/>
              <w:jc w:val="left"/>
              <w:rPr>
                <w:rFonts w:ascii="仿宋" w:eastAsia="仿宋" w:hAnsi="仿宋" w:cs="宋体"/>
                <w:kern w:val="0"/>
                <w:szCs w:val="21"/>
              </w:rPr>
            </w:pPr>
            <w:r>
              <w:rPr>
                <w:rFonts w:ascii="仿宋" w:eastAsia="仿宋" w:hAnsi="仿宋" w:hint="eastAsia"/>
                <w:szCs w:val="21"/>
              </w:rPr>
              <w:t>投标人所投产品中每有一项属于节能产品政府采购品目清单中优先采购范围的得</w:t>
            </w:r>
            <w:r>
              <w:rPr>
                <w:rFonts w:ascii="仿宋" w:eastAsia="仿宋" w:hAnsi="仿宋" w:hint="eastAsia"/>
                <w:szCs w:val="21"/>
              </w:rPr>
              <w:t>0.5</w:t>
            </w:r>
            <w:r>
              <w:rPr>
                <w:rFonts w:ascii="仿宋" w:eastAsia="仿宋" w:hAnsi="仿宋" w:hint="eastAsia"/>
                <w:szCs w:val="21"/>
              </w:rPr>
              <w:t>分；每有一项属于环境标志产品政府采购品目清单中优先采购范围的得</w:t>
            </w:r>
            <w:r>
              <w:rPr>
                <w:rFonts w:ascii="仿宋" w:eastAsia="仿宋" w:hAnsi="仿宋" w:hint="eastAsia"/>
                <w:szCs w:val="21"/>
              </w:rPr>
              <w:t>0.5</w:t>
            </w:r>
            <w:r>
              <w:rPr>
                <w:rFonts w:ascii="仿宋" w:eastAsia="仿宋" w:hAnsi="仿宋" w:hint="eastAsia"/>
                <w:szCs w:val="21"/>
              </w:rPr>
              <w:t>分；每有一项为无线局域网产品政府采购清单中的产品的得</w:t>
            </w:r>
            <w:r>
              <w:rPr>
                <w:rFonts w:ascii="仿宋" w:eastAsia="仿宋" w:hAnsi="仿宋" w:hint="eastAsia"/>
                <w:szCs w:val="21"/>
              </w:rPr>
              <w:t>0.5</w:t>
            </w:r>
            <w:r>
              <w:rPr>
                <w:rFonts w:ascii="仿宋" w:eastAsia="仿宋" w:hAnsi="仿宋" w:hint="eastAsia"/>
                <w:szCs w:val="21"/>
              </w:rPr>
              <w:t>分。本项共</w:t>
            </w:r>
            <w:r>
              <w:rPr>
                <w:rFonts w:ascii="仿宋" w:eastAsia="仿宋" w:hAnsi="仿宋"/>
                <w:szCs w:val="21"/>
              </w:rPr>
              <w:t>4</w:t>
            </w:r>
            <w:r>
              <w:rPr>
                <w:rFonts w:ascii="仿宋" w:eastAsia="仿宋" w:hAnsi="仿宋" w:hint="eastAsia"/>
                <w:szCs w:val="21"/>
              </w:rPr>
              <w:t>分。</w:t>
            </w:r>
            <w:r>
              <w:rPr>
                <w:rFonts w:ascii="仿宋" w:eastAsia="仿宋" w:hAnsi="仿宋"/>
                <w:szCs w:val="21"/>
              </w:rPr>
              <w:br/>
            </w:r>
            <w:r>
              <w:rPr>
                <w:rFonts w:ascii="仿宋" w:eastAsia="仿宋" w:hAnsi="仿宋" w:hint="eastAsia"/>
                <w:szCs w:val="21"/>
              </w:rPr>
              <w:t>注：</w:t>
            </w:r>
            <w:r>
              <w:rPr>
                <w:rFonts w:ascii="仿宋" w:eastAsia="仿宋" w:hAnsi="仿宋"/>
                <w:szCs w:val="21"/>
              </w:rPr>
              <w:br/>
            </w:r>
            <w:r>
              <w:rPr>
                <w:rFonts w:ascii="仿宋" w:eastAsia="仿宋" w:hAnsi="仿宋" w:hint="eastAsia"/>
                <w:szCs w:val="21"/>
              </w:rPr>
              <w:t>1</w:t>
            </w:r>
            <w:r>
              <w:rPr>
                <w:rFonts w:ascii="仿宋" w:eastAsia="仿宋" w:hAnsi="仿宋" w:hint="eastAsia"/>
                <w:szCs w:val="21"/>
              </w:rPr>
              <w:t>、可重复计分；</w:t>
            </w:r>
            <w:r>
              <w:rPr>
                <w:rFonts w:ascii="仿宋" w:eastAsia="仿宋" w:hAnsi="仿宋"/>
                <w:szCs w:val="21"/>
              </w:rPr>
              <w:br/>
            </w:r>
            <w:r>
              <w:rPr>
                <w:rFonts w:ascii="仿宋" w:eastAsia="仿宋" w:hAnsi="仿宋" w:hint="eastAsia"/>
                <w:szCs w:val="21"/>
              </w:rPr>
              <w:t>2</w:t>
            </w:r>
            <w:r>
              <w:rPr>
                <w:rFonts w:ascii="仿宋" w:eastAsia="仿宋" w:hAnsi="仿宋" w:hint="eastAsia"/>
                <w:szCs w:val="21"/>
              </w:rPr>
              <w:t>、本项目采购的产品中属于节能产品或环境标志产品政府采购品目清单中强制采购范围的，不属于本项评分范围。</w:t>
            </w:r>
            <w:r>
              <w:rPr>
                <w:rFonts w:ascii="仿宋" w:eastAsia="仿宋" w:hAnsi="仿宋"/>
                <w:szCs w:val="21"/>
              </w:rPr>
              <w:br/>
            </w:r>
            <w:r>
              <w:rPr>
                <w:rFonts w:ascii="仿宋" w:eastAsia="仿宋" w:hAnsi="仿宋" w:hint="eastAsia"/>
                <w:szCs w:val="21"/>
              </w:rPr>
              <w:t>3</w:t>
            </w:r>
            <w:r>
              <w:rPr>
                <w:rFonts w:ascii="仿宋" w:eastAsia="仿宋" w:hAnsi="仿宋" w:hint="eastAsia"/>
                <w:szCs w:val="21"/>
              </w:rPr>
              <w:t>、投标人所投产</w:t>
            </w:r>
            <w:proofErr w:type="gramStart"/>
            <w:r>
              <w:rPr>
                <w:rFonts w:ascii="仿宋" w:eastAsia="仿宋" w:hAnsi="仿宋" w:hint="eastAsia"/>
                <w:szCs w:val="21"/>
              </w:rPr>
              <w:t>品属于</w:t>
            </w:r>
            <w:proofErr w:type="gramEnd"/>
            <w:r>
              <w:rPr>
                <w:rFonts w:ascii="仿宋" w:eastAsia="仿宋" w:hAnsi="仿宋" w:hint="eastAsia"/>
                <w:szCs w:val="21"/>
              </w:rPr>
              <w:t>节能产品或环境标志产品政府采购品目清单中优先采购范围的，应当在投标文件中提供国家确定的认证机构出具的、处于有效期之内的节能产品或环境标志产品认证证书复印件并加盖供应商公章（鲜章），否则不予给分。</w:t>
            </w:r>
            <w:r>
              <w:rPr>
                <w:rFonts w:ascii="仿宋" w:eastAsia="仿宋" w:hAnsi="仿宋"/>
                <w:szCs w:val="21"/>
              </w:rPr>
              <w:br/>
            </w:r>
            <w:r>
              <w:rPr>
                <w:rFonts w:ascii="仿宋" w:eastAsia="仿宋" w:hAnsi="仿宋" w:hint="eastAsia"/>
                <w:szCs w:val="21"/>
              </w:rPr>
              <w:t>4</w:t>
            </w:r>
            <w:r>
              <w:rPr>
                <w:rFonts w:ascii="仿宋" w:eastAsia="仿宋" w:hAnsi="仿宋" w:hint="eastAsia"/>
                <w:szCs w:val="21"/>
              </w:rPr>
              <w:t>、投标人所投产</w:t>
            </w:r>
            <w:proofErr w:type="gramStart"/>
            <w:r>
              <w:rPr>
                <w:rFonts w:ascii="仿宋" w:eastAsia="仿宋" w:hAnsi="仿宋" w:hint="eastAsia"/>
                <w:szCs w:val="21"/>
              </w:rPr>
              <w:t>品属于</w:t>
            </w:r>
            <w:proofErr w:type="gramEnd"/>
            <w:r>
              <w:rPr>
                <w:rFonts w:ascii="仿宋" w:eastAsia="仿宋" w:hAnsi="仿宋" w:hint="eastAsia"/>
                <w:szCs w:val="21"/>
              </w:rPr>
              <w:t>优先采购范围内的无线局域网产品的，需提供《中国政府采购网》公布的无线局域网产品政府采购清单封面及</w:t>
            </w:r>
            <w:proofErr w:type="gramStart"/>
            <w:r>
              <w:rPr>
                <w:rFonts w:ascii="仿宋" w:eastAsia="仿宋" w:hAnsi="仿宋" w:hint="eastAsia"/>
                <w:szCs w:val="21"/>
              </w:rPr>
              <w:t>对应页并加盖</w:t>
            </w:r>
            <w:proofErr w:type="gramEnd"/>
            <w:r>
              <w:rPr>
                <w:rFonts w:ascii="仿宋" w:eastAsia="仿宋" w:hAnsi="仿宋" w:hint="eastAsia"/>
                <w:szCs w:val="21"/>
              </w:rPr>
              <w:t>供应商单位公章（鲜章）。</w:t>
            </w:r>
            <w:r>
              <w:rPr>
                <w:rFonts w:ascii="仿宋" w:eastAsia="仿宋" w:hAnsi="仿宋"/>
                <w:szCs w:val="21"/>
              </w:rPr>
              <w:br/>
            </w:r>
            <w:r>
              <w:rPr>
                <w:rFonts w:ascii="仿宋" w:eastAsia="仿宋" w:hAnsi="仿宋" w:hint="eastAsia"/>
                <w:szCs w:val="21"/>
              </w:rPr>
              <w:t>5</w:t>
            </w:r>
            <w:r>
              <w:rPr>
                <w:rFonts w:ascii="仿宋" w:eastAsia="仿宋" w:hAnsi="仿宋" w:hint="eastAsia"/>
                <w:szCs w:val="21"/>
              </w:rPr>
              <w:t>、节能产品、环境标志产品优先采购</w:t>
            </w:r>
            <w:r>
              <w:rPr>
                <w:rFonts w:ascii="仿宋" w:eastAsia="仿宋" w:hAnsi="仿宋" w:hint="eastAsia"/>
                <w:szCs w:val="21"/>
              </w:rPr>
              <w:t>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tc>
        <w:tc>
          <w:tcPr>
            <w:tcW w:w="850" w:type="dxa"/>
            <w:shd w:val="clear" w:color="auto" w:fill="auto"/>
            <w:vAlign w:val="center"/>
          </w:tcPr>
          <w:p w:rsidR="00200B82" w:rsidRDefault="00F21004">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政策评分因素</w:t>
            </w:r>
          </w:p>
        </w:tc>
      </w:tr>
    </w:tbl>
    <w:p w:rsidR="00200B82" w:rsidRDefault="00F21004">
      <w:pPr>
        <w:ind w:firstLineChars="150" w:firstLine="360"/>
        <w:rPr>
          <w:rFonts w:ascii="仿宋" w:eastAsia="仿宋" w:hAnsi="仿宋"/>
          <w:sz w:val="24"/>
        </w:rPr>
      </w:pPr>
      <w:r>
        <w:rPr>
          <w:rFonts w:ascii="仿宋" w:eastAsia="仿宋" w:hAnsi="仿宋" w:hint="eastAsia"/>
          <w:sz w:val="24"/>
        </w:rPr>
        <w:t>注：</w:t>
      </w:r>
      <w:r>
        <w:rPr>
          <w:rFonts w:ascii="仿宋" w:eastAsia="仿宋" w:hAnsi="仿宋" w:hint="eastAsia"/>
          <w:sz w:val="24"/>
        </w:rPr>
        <w:t xml:space="preserve"> </w:t>
      </w:r>
      <w:r>
        <w:rPr>
          <w:rFonts w:ascii="仿宋" w:eastAsia="仿宋" w:hAnsi="仿宋" w:hint="eastAsia"/>
          <w:sz w:val="24"/>
        </w:rPr>
        <w:t>评分的取值按四舍五入法，保留小数点后两位。</w:t>
      </w:r>
    </w:p>
    <w:p w:rsidR="00200B82" w:rsidRDefault="00F21004">
      <w:pPr>
        <w:pStyle w:val="a4"/>
        <w:ind w:firstLineChars="175" w:firstLine="420"/>
        <w:rPr>
          <w:rFonts w:ascii="仿宋" w:eastAsia="仿宋" w:hAnsi="仿宋"/>
          <w:sz w:val="24"/>
        </w:rPr>
      </w:pPr>
      <w:bookmarkStart w:id="190" w:name="_Toc217446059"/>
      <w:r>
        <w:rPr>
          <w:rFonts w:ascii="仿宋" w:eastAsia="仿宋" w:hAnsi="仿宋" w:hint="eastAsia"/>
          <w:sz w:val="24"/>
        </w:rPr>
        <w:t xml:space="preserve">4.3.4 </w:t>
      </w:r>
      <w:r>
        <w:rPr>
          <w:rFonts w:ascii="仿宋" w:eastAsia="仿宋" w:hAnsi="仿宋" w:hint="eastAsia"/>
          <w:sz w:val="24"/>
        </w:rPr>
        <w:t>本次综合评分法由评标委员会各成员独立对通过初审（资格检查和符合性检查）的投标人的投标文件进行评审和打分，</w:t>
      </w:r>
      <w:r>
        <w:rPr>
          <w:rFonts w:ascii="仿宋" w:eastAsia="仿宋" w:hAnsi="仿宋" w:hint="eastAsia"/>
          <w:sz w:val="24"/>
        </w:rPr>
        <w:t xml:space="preserve">    </w:t>
      </w:r>
    </w:p>
    <w:p w:rsidR="00200B82" w:rsidRDefault="00F21004">
      <w:pPr>
        <w:pStyle w:val="a4"/>
        <w:rPr>
          <w:rFonts w:ascii="仿宋" w:eastAsia="仿宋" w:hAnsi="仿宋"/>
          <w:sz w:val="24"/>
        </w:rPr>
      </w:pPr>
      <w:r>
        <w:rPr>
          <w:rFonts w:ascii="仿宋" w:eastAsia="仿宋" w:hAnsi="仿宋" w:hint="eastAsia"/>
          <w:sz w:val="24"/>
        </w:rPr>
        <w:t>评标得分＝（</w:t>
      </w:r>
      <w:r>
        <w:rPr>
          <w:rFonts w:ascii="仿宋" w:eastAsia="仿宋" w:hAnsi="仿宋" w:hint="eastAsia"/>
          <w:sz w:val="24"/>
        </w:rPr>
        <w:t>A1</w:t>
      </w:r>
      <w:r>
        <w:rPr>
          <w:rFonts w:ascii="仿宋" w:eastAsia="仿宋" w:hAnsi="仿宋" w:hint="eastAsia"/>
          <w:sz w:val="24"/>
        </w:rPr>
        <w:t>＋</w:t>
      </w:r>
      <w:r>
        <w:rPr>
          <w:rFonts w:ascii="仿宋" w:eastAsia="仿宋" w:hAnsi="仿宋" w:hint="eastAsia"/>
          <w:sz w:val="24"/>
        </w:rPr>
        <w:t>A2</w:t>
      </w:r>
      <w:r>
        <w:rPr>
          <w:rFonts w:ascii="仿宋" w:eastAsia="仿宋" w:hAnsi="仿宋" w:hint="eastAsia"/>
          <w:sz w:val="24"/>
        </w:rPr>
        <w:t>＋……＋</w:t>
      </w:r>
      <w:r>
        <w:rPr>
          <w:rFonts w:ascii="仿宋" w:eastAsia="仿宋" w:hAnsi="仿宋" w:hint="eastAsia"/>
          <w:sz w:val="24"/>
        </w:rPr>
        <w:t>An</w:t>
      </w:r>
      <w:r>
        <w:rPr>
          <w:rFonts w:ascii="仿宋" w:eastAsia="仿宋" w:hAnsi="仿宋" w:hint="eastAsia"/>
          <w:sz w:val="24"/>
        </w:rPr>
        <w:t>）</w:t>
      </w:r>
      <w:r>
        <w:rPr>
          <w:rFonts w:ascii="仿宋" w:eastAsia="仿宋" w:hAnsi="仿宋" w:hint="eastAsia"/>
          <w:sz w:val="24"/>
        </w:rPr>
        <w:t>/N</w:t>
      </w:r>
      <w:r>
        <w:rPr>
          <w:rFonts w:ascii="仿宋" w:eastAsia="仿宋" w:hAnsi="仿宋" w:hint="eastAsia"/>
          <w:sz w:val="24"/>
          <w:vertAlign w:val="subscript"/>
        </w:rPr>
        <w:t>A</w:t>
      </w:r>
      <w:r>
        <w:rPr>
          <w:rFonts w:ascii="仿宋" w:eastAsia="仿宋" w:hAnsi="仿宋" w:hint="eastAsia"/>
          <w:sz w:val="24"/>
        </w:rPr>
        <w:t>＋（</w:t>
      </w:r>
      <w:r>
        <w:rPr>
          <w:rFonts w:ascii="仿宋" w:eastAsia="仿宋" w:hAnsi="仿宋" w:hint="eastAsia"/>
          <w:sz w:val="24"/>
        </w:rPr>
        <w:t>B1</w:t>
      </w:r>
      <w:r>
        <w:rPr>
          <w:rFonts w:ascii="仿宋" w:eastAsia="仿宋" w:hAnsi="仿宋" w:hint="eastAsia"/>
          <w:sz w:val="24"/>
        </w:rPr>
        <w:t>＋</w:t>
      </w:r>
      <w:r>
        <w:rPr>
          <w:rFonts w:ascii="仿宋" w:eastAsia="仿宋" w:hAnsi="仿宋" w:hint="eastAsia"/>
          <w:sz w:val="24"/>
        </w:rPr>
        <w:t>B2</w:t>
      </w:r>
      <w:r>
        <w:rPr>
          <w:rFonts w:ascii="仿宋" w:eastAsia="仿宋" w:hAnsi="仿宋" w:hint="eastAsia"/>
          <w:sz w:val="24"/>
        </w:rPr>
        <w:t>＋……＋</w:t>
      </w:r>
      <w:r>
        <w:rPr>
          <w:rFonts w:ascii="仿宋" w:eastAsia="仿宋" w:hAnsi="仿宋" w:hint="eastAsia"/>
          <w:sz w:val="24"/>
        </w:rPr>
        <w:t>Bn</w:t>
      </w:r>
      <w:r>
        <w:rPr>
          <w:rFonts w:ascii="仿宋" w:eastAsia="仿宋" w:hAnsi="仿宋" w:hint="eastAsia"/>
          <w:sz w:val="24"/>
        </w:rPr>
        <w:t>）</w:t>
      </w:r>
      <w:r>
        <w:rPr>
          <w:rFonts w:ascii="仿宋" w:eastAsia="仿宋" w:hAnsi="仿宋" w:hint="eastAsia"/>
          <w:sz w:val="24"/>
        </w:rPr>
        <w:t>/ N</w:t>
      </w:r>
      <w:r>
        <w:rPr>
          <w:rFonts w:ascii="仿宋" w:eastAsia="仿宋" w:hAnsi="仿宋" w:hint="eastAsia"/>
          <w:sz w:val="24"/>
          <w:vertAlign w:val="subscript"/>
        </w:rPr>
        <w:t>B</w:t>
      </w:r>
      <w:r>
        <w:rPr>
          <w:rFonts w:ascii="仿宋" w:eastAsia="仿宋" w:hAnsi="仿宋" w:hint="eastAsia"/>
          <w:sz w:val="24"/>
        </w:rPr>
        <w:t>＋（</w:t>
      </w:r>
      <w:r>
        <w:rPr>
          <w:rFonts w:ascii="仿宋" w:eastAsia="仿宋" w:hAnsi="仿宋" w:hint="eastAsia"/>
          <w:sz w:val="24"/>
        </w:rPr>
        <w:t>C1</w:t>
      </w:r>
      <w:r>
        <w:rPr>
          <w:rFonts w:ascii="仿宋" w:eastAsia="仿宋" w:hAnsi="仿宋" w:hint="eastAsia"/>
          <w:sz w:val="24"/>
        </w:rPr>
        <w:t>＋</w:t>
      </w:r>
      <w:r>
        <w:rPr>
          <w:rFonts w:ascii="仿宋" w:eastAsia="仿宋" w:hAnsi="仿宋" w:hint="eastAsia"/>
          <w:sz w:val="24"/>
        </w:rPr>
        <w:t>C2</w:t>
      </w:r>
      <w:r>
        <w:rPr>
          <w:rFonts w:ascii="仿宋" w:eastAsia="仿宋" w:hAnsi="仿宋" w:hint="eastAsia"/>
          <w:sz w:val="24"/>
        </w:rPr>
        <w:t>＋……＋</w:t>
      </w:r>
      <w:r>
        <w:rPr>
          <w:rFonts w:ascii="仿宋" w:eastAsia="仿宋" w:hAnsi="仿宋" w:hint="eastAsia"/>
          <w:sz w:val="24"/>
        </w:rPr>
        <w:t>Cn</w:t>
      </w:r>
      <w:r>
        <w:rPr>
          <w:rFonts w:ascii="仿宋" w:eastAsia="仿宋" w:hAnsi="仿宋" w:hint="eastAsia"/>
          <w:sz w:val="24"/>
        </w:rPr>
        <w:t>）</w:t>
      </w:r>
      <w:r>
        <w:rPr>
          <w:rFonts w:ascii="仿宋" w:eastAsia="仿宋" w:hAnsi="仿宋" w:hint="eastAsia"/>
          <w:sz w:val="24"/>
        </w:rPr>
        <w:t>/ N</w:t>
      </w:r>
      <w:r>
        <w:rPr>
          <w:rFonts w:ascii="仿宋" w:eastAsia="仿宋" w:hAnsi="仿宋" w:hint="eastAsia"/>
          <w:sz w:val="24"/>
          <w:vertAlign w:val="subscript"/>
        </w:rPr>
        <w:t>C</w:t>
      </w:r>
      <w:r>
        <w:rPr>
          <w:rFonts w:ascii="仿宋" w:eastAsia="仿宋" w:hAnsi="仿宋" w:hint="eastAsia"/>
          <w:sz w:val="24"/>
        </w:rPr>
        <w:t>＋（</w:t>
      </w:r>
      <w:r>
        <w:rPr>
          <w:rFonts w:ascii="仿宋" w:eastAsia="仿宋" w:hAnsi="仿宋" w:hint="eastAsia"/>
          <w:sz w:val="24"/>
        </w:rPr>
        <w:t>D1</w:t>
      </w:r>
      <w:r>
        <w:rPr>
          <w:rFonts w:ascii="仿宋" w:eastAsia="仿宋" w:hAnsi="仿宋" w:hint="eastAsia"/>
          <w:sz w:val="24"/>
        </w:rPr>
        <w:t>＋</w:t>
      </w:r>
      <w:r>
        <w:rPr>
          <w:rFonts w:ascii="仿宋" w:eastAsia="仿宋" w:hAnsi="仿宋" w:hint="eastAsia"/>
          <w:sz w:val="24"/>
        </w:rPr>
        <w:t>D2</w:t>
      </w:r>
      <w:r>
        <w:rPr>
          <w:rFonts w:ascii="仿宋" w:eastAsia="仿宋" w:hAnsi="仿宋" w:hint="eastAsia"/>
          <w:sz w:val="24"/>
        </w:rPr>
        <w:t>＋……＋</w:t>
      </w:r>
      <w:r>
        <w:rPr>
          <w:rFonts w:ascii="仿宋" w:eastAsia="仿宋" w:hAnsi="仿宋" w:hint="eastAsia"/>
          <w:sz w:val="24"/>
        </w:rPr>
        <w:t>Dn</w:t>
      </w:r>
      <w:r>
        <w:rPr>
          <w:rFonts w:ascii="仿宋" w:eastAsia="仿宋" w:hAnsi="仿宋" w:hint="eastAsia"/>
          <w:sz w:val="24"/>
        </w:rPr>
        <w:t>）</w:t>
      </w:r>
      <w:r>
        <w:rPr>
          <w:rFonts w:ascii="仿宋" w:eastAsia="仿宋" w:hAnsi="仿宋" w:hint="eastAsia"/>
          <w:sz w:val="24"/>
        </w:rPr>
        <w:t>/ N</w:t>
      </w:r>
      <w:r>
        <w:rPr>
          <w:rFonts w:ascii="仿宋" w:eastAsia="仿宋" w:hAnsi="仿宋" w:hint="eastAsia"/>
          <w:sz w:val="24"/>
          <w:vertAlign w:val="subscript"/>
        </w:rPr>
        <w:t>D</w:t>
      </w:r>
    </w:p>
    <w:p w:rsidR="00200B82" w:rsidRDefault="00F21004">
      <w:pPr>
        <w:pStyle w:val="a4"/>
        <w:rPr>
          <w:rFonts w:ascii="仿宋" w:eastAsia="仿宋" w:hAnsi="仿宋"/>
          <w:bCs/>
          <w:sz w:val="24"/>
        </w:rPr>
      </w:pPr>
      <w:r>
        <w:rPr>
          <w:rFonts w:ascii="仿宋" w:eastAsia="仿宋" w:hAnsi="仿宋" w:hint="eastAsia"/>
          <w:sz w:val="24"/>
        </w:rPr>
        <w:t>A1</w:t>
      </w:r>
      <w:r>
        <w:rPr>
          <w:rFonts w:ascii="仿宋" w:eastAsia="仿宋" w:hAnsi="仿宋" w:hint="eastAsia"/>
          <w:sz w:val="24"/>
        </w:rPr>
        <w:t>、</w:t>
      </w:r>
      <w:r>
        <w:rPr>
          <w:rFonts w:ascii="仿宋" w:eastAsia="仿宋" w:hAnsi="仿宋" w:hint="eastAsia"/>
          <w:sz w:val="24"/>
        </w:rPr>
        <w:t>A2</w:t>
      </w:r>
      <w:r>
        <w:rPr>
          <w:rFonts w:ascii="仿宋" w:eastAsia="仿宋" w:hAnsi="仿宋" w:hint="eastAsia"/>
          <w:sz w:val="24"/>
        </w:rPr>
        <w:t>……</w:t>
      </w:r>
      <w:r>
        <w:rPr>
          <w:rFonts w:ascii="仿宋" w:eastAsia="仿宋" w:hAnsi="仿宋" w:hint="eastAsia"/>
          <w:sz w:val="24"/>
        </w:rPr>
        <w:t>An</w:t>
      </w:r>
      <w:r>
        <w:rPr>
          <w:rFonts w:ascii="仿宋" w:eastAsia="仿宋" w:hAnsi="仿宋" w:hint="eastAsia"/>
          <w:sz w:val="24"/>
        </w:rPr>
        <w:t>分别为每个经济类评委（经济类专家）的打分，</w:t>
      </w:r>
      <w:r>
        <w:rPr>
          <w:rFonts w:ascii="仿宋" w:eastAsia="仿宋" w:hAnsi="仿宋" w:hint="eastAsia"/>
          <w:sz w:val="24"/>
        </w:rPr>
        <w:t>N</w:t>
      </w:r>
      <w:r>
        <w:rPr>
          <w:rFonts w:ascii="仿宋" w:eastAsia="仿宋" w:hAnsi="仿宋" w:hint="eastAsia"/>
          <w:sz w:val="24"/>
          <w:vertAlign w:val="subscript"/>
        </w:rPr>
        <w:t>A</w:t>
      </w:r>
      <w:r>
        <w:rPr>
          <w:rFonts w:ascii="仿宋" w:eastAsia="仿宋" w:hAnsi="仿宋" w:hint="eastAsia"/>
          <w:sz w:val="24"/>
        </w:rPr>
        <w:t>为经济类评委（经济类专家）人数；</w:t>
      </w:r>
      <w:r>
        <w:rPr>
          <w:rFonts w:ascii="仿宋" w:eastAsia="仿宋" w:hAnsi="仿宋" w:hint="eastAsia"/>
          <w:sz w:val="24"/>
        </w:rPr>
        <w:t>B1</w:t>
      </w:r>
      <w:r>
        <w:rPr>
          <w:rFonts w:ascii="仿宋" w:eastAsia="仿宋" w:hAnsi="仿宋" w:hint="eastAsia"/>
          <w:sz w:val="24"/>
        </w:rPr>
        <w:t>、</w:t>
      </w:r>
      <w:r>
        <w:rPr>
          <w:rFonts w:ascii="仿宋" w:eastAsia="仿宋" w:hAnsi="仿宋" w:hint="eastAsia"/>
          <w:sz w:val="24"/>
        </w:rPr>
        <w:t>B2</w:t>
      </w:r>
      <w:r>
        <w:rPr>
          <w:rFonts w:ascii="仿宋" w:eastAsia="仿宋" w:hAnsi="仿宋" w:hint="eastAsia"/>
          <w:sz w:val="24"/>
        </w:rPr>
        <w:t>＋……</w:t>
      </w:r>
      <w:r>
        <w:rPr>
          <w:rFonts w:ascii="仿宋" w:eastAsia="仿宋" w:hAnsi="仿宋" w:hint="eastAsia"/>
          <w:sz w:val="24"/>
        </w:rPr>
        <w:t xml:space="preserve">Bn </w:t>
      </w:r>
      <w:r>
        <w:rPr>
          <w:rFonts w:ascii="仿宋" w:eastAsia="仿宋" w:hAnsi="仿宋" w:hint="eastAsia"/>
          <w:sz w:val="24"/>
        </w:rPr>
        <w:t>分别为每个技术类评委（技术类专家和采购人代表）的打分，</w:t>
      </w:r>
      <w:r>
        <w:rPr>
          <w:rFonts w:ascii="仿宋" w:eastAsia="仿宋" w:hAnsi="仿宋" w:hint="eastAsia"/>
          <w:sz w:val="24"/>
        </w:rPr>
        <w:t>N</w:t>
      </w:r>
      <w:r>
        <w:rPr>
          <w:rFonts w:ascii="仿宋" w:eastAsia="仿宋" w:hAnsi="仿宋" w:hint="eastAsia"/>
          <w:sz w:val="24"/>
          <w:vertAlign w:val="subscript"/>
        </w:rPr>
        <w:t>B</w:t>
      </w:r>
      <w:r>
        <w:rPr>
          <w:rFonts w:ascii="仿宋" w:eastAsia="仿宋" w:hAnsi="仿宋" w:hint="eastAsia"/>
          <w:sz w:val="24"/>
        </w:rPr>
        <w:t>为技术类评委（技术类专家和采购人代表）人数；</w:t>
      </w:r>
      <w:r>
        <w:rPr>
          <w:rFonts w:ascii="仿宋" w:eastAsia="仿宋" w:hAnsi="仿宋" w:hint="eastAsia"/>
          <w:sz w:val="24"/>
        </w:rPr>
        <w:t>C1</w:t>
      </w:r>
      <w:r>
        <w:rPr>
          <w:rFonts w:ascii="仿宋" w:eastAsia="仿宋" w:hAnsi="仿宋" w:hint="eastAsia"/>
          <w:sz w:val="24"/>
        </w:rPr>
        <w:t>、</w:t>
      </w:r>
      <w:r>
        <w:rPr>
          <w:rFonts w:ascii="仿宋" w:eastAsia="仿宋" w:hAnsi="仿宋" w:hint="eastAsia"/>
          <w:sz w:val="24"/>
        </w:rPr>
        <w:t>C2</w:t>
      </w:r>
      <w:r>
        <w:rPr>
          <w:rFonts w:ascii="仿宋" w:eastAsia="仿宋" w:hAnsi="仿宋" w:hint="eastAsia"/>
          <w:sz w:val="24"/>
        </w:rPr>
        <w:t>……</w:t>
      </w:r>
      <w:r>
        <w:rPr>
          <w:rFonts w:ascii="仿宋" w:eastAsia="仿宋" w:hAnsi="仿宋" w:hint="eastAsia"/>
          <w:sz w:val="24"/>
        </w:rPr>
        <w:t xml:space="preserve">Cn </w:t>
      </w:r>
      <w:r>
        <w:rPr>
          <w:rFonts w:ascii="仿宋" w:eastAsia="仿宋" w:hAnsi="仿宋" w:hint="eastAsia"/>
          <w:sz w:val="24"/>
        </w:rPr>
        <w:t>分别为每个政策合同类评委（法律类专家）的打分，</w:t>
      </w:r>
      <w:r>
        <w:rPr>
          <w:rFonts w:ascii="仿宋" w:eastAsia="仿宋" w:hAnsi="仿宋" w:hint="eastAsia"/>
          <w:sz w:val="24"/>
        </w:rPr>
        <w:t>N</w:t>
      </w:r>
      <w:r>
        <w:rPr>
          <w:rFonts w:ascii="仿宋" w:eastAsia="仿宋" w:hAnsi="仿宋" w:hint="eastAsia"/>
          <w:sz w:val="24"/>
          <w:vertAlign w:val="subscript"/>
        </w:rPr>
        <w:t>C</w:t>
      </w:r>
      <w:r>
        <w:rPr>
          <w:rFonts w:ascii="仿宋" w:eastAsia="仿宋" w:hAnsi="仿宋" w:hint="eastAsia"/>
          <w:sz w:val="24"/>
        </w:rPr>
        <w:t>为政策合同类评委（法律类专家）人数；</w:t>
      </w:r>
      <w:r>
        <w:rPr>
          <w:rFonts w:ascii="仿宋" w:eastAsia="仿宋" w:hAnsi="仿宋" w:hint="eastAsia"/>
          <w:sz w:val="24"/>
        </w:rPr>
        <w:t>D1</w:t>
      </w:r>
      <w:r>
        <w:rPr>
          <w:rFonts w:ascii="仿宋" w:eastAsia="仿宋" w:hAnsi="仿宋" w:hint="eastAsia"/>
          <w:sz w:val="24"/>
        </w:rPr>
        <w:t>、</w:t>
      </w:r>
      <w:r>
        <w:rPr>
          <w:rFonts w:ascii="仿宋" w:eastAsia="仿宋" w:hAnsi="仿宋" w:hint="eastAsia"/>
          <w:sz w:val="24"/>
        </w:rPr>
        <w:t>D2</w:t>
      </w:r>
      <w:r>
        <w:rPr>
          <w:rFonts w:ascii="仿宋" w:eastAsia="仿宋" w:hAnsi="仿宋" w:hint="eastAsia"/>
          <w:sz w:val="24"/>
        </w:rPr>
        <w:t>……</w:t>
      </w:r>
      <w:r>
        <w:rPr>
          <w:rFonts w:ascii="仿宋" w:eastAsia="仿宋" w:hAnsi="仿宋" w:hint="eastAsia"/>
          <w:sz w:val="24"/>
        </w:rPr>
        <w:t xml:space="preserve">Dn </w:t>
      </w:r>
      <w:r>
        <w:rPr>
          <w:rFonts w:ascii="仿宋" w:eastAsia="仿宋" w:hAnsi="仿宋" w:hint="eastAsia"/>
          <w:sz w:val="24"/>
        </w:rPr>
        <w:t>分别为评审委员会每个成员的打分（共同评分类），</w:t>
      </w:r>
      <w:r>
        <w:rPr>
          <w:rFonts w:ascii="仿宋" w:eastAsia="仿宋" w:hAnsi="仿宋" w:hint="eastAsia"/>
          <w:sz w:val="24"/>
        </w:rPr>
        <w:t>N</w:t>
      </w:r>
      <w:r>
        <w:rPr>
          <w:rFonts w:ascii="仿宋" w:eastAsia="仿宋" w:hAnsi="仿宋" w:hint="eastAsia"/>
          <w:sz w:val="24"/>
          <w:vertAlign w:val="subscript"/>
        </w:rPr>
        <w:t>D</w:t>
      </w:r>
      <w:r>
        <w:rPr>
          <w:rFonts w:ascii="仿宋" w:eastAsia="仿宋" w:hAnsi="仿宋" w:hint="eastAsia"/>
          <w:sz w:val="24"/>
        </w:rPr>
        <w:t>为评标委员会人</w:t>
      </w:r>
      <w:r>
        <w:rPr>
          <w:rFonts w:ascii="仿宋" w:eastAsia="仿宋" w:hAnsi="仿宋" w:hint="eastAsia"/>
          <w:bCs/>
          <w:sz w:val="24"/>
        </w:rPr>
        <w:t>数。</w:t>
      </w:r>
    </w:p>
    <w:p w:rsidR="00200B82" w:rsidRDefault="00F21004">
      <w:pPr>
        <w:pStyle w:val="2"/>
        <w:spacing w:line="400" w:lineRule="exact"/>
        <w:ind w:firstLineChars="196" w:firstLine="472"/>
        <w:rPr>
          <w:rFonts w:ascii="仿宋" w:eastAsia="仿宋" w:hAnsi="仿宋"/>
          <w:sz w:val="24"/>
          <w:szCs w:val="24"/>
        </w:rPr>
      </w:pPr>
      <w:bookmarkStart w:id="191" w:name="_Toc217446060"/>
      <w:bookmarkEnd w:id="190"/>
      <w:r>
        <w:rPr>
          <w:rFonts w:ascii="仿宋" w:eastAsia="仿宋" w:hAnsi="仿宋" w:hint="eastAsia"/>
          <w:sz w:val="24"/>
          <w:szCs w:val="24"/>
        </w:rPr>
        <w:t>5</w:t>
      </w:r>
      <w:r>
        <w:rPr>
          <w:rFonts w:ascii="仿宋" w:eastAsia="仿宋" w:hAnsi="仿宋" w:hint="eastAsia"/>
          <w:sz w:val="24"/>
          <w:szCs w:val="24"/>
        </w:rPr>
        <w:t>、</w:t>
      </w:r>
      <w:r>
        <w:rPr>
          <w:rFonts w:ascii="仿宋" w:eastAsia="仿宋" w:hAnsi="仿宋" w:hint="eastAsia"/>
          <w:sz w:val="24"/>
          <w:szCs w:val="24"/>
        </w:rPr>
        <w:t xml:space="preserve"> </w:t>
      </w:r>
      <w:r>
        <w:rPr>
          <w:rFonts w:ascii="仿宋" w:eastAsia="仿宋" w:hAnsi="仿宋" w:hint="eastAsia"/>
          <w:sz w:val="24"/>
          <w:szCs w:val="24"/>
        </w:rPr>
        <w:t>废</w:t>
      </w:r>
      <w:r>
        <w:rPr>
          <w:rFonts w:ascii="仿宋" w:eastAsia="仿宋" w:hAnsi="仿宋" w:hint="eastAsia"/>
          <w:sz w:val="24"/>
          <w:szCs w:val="24"/>
        </w:rPr>
        <w:t xml:space="preserve"> </w:t>
      </w:r>
      <w:r>
        <w:rPr>
          <w:rFonts w:ascii="仿宋" w:eastAsia="仿宋" w:hAnsi="仿宋" w:hint="eastAsia"/>
          <w:sz w:val="24"/>
          <w:szCs w:val="24"/>
        </w:rPr>
        <w:t>标</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5.1</w:t>
      </w:r>
      <w:r>
        <w:rPr>
          <w:rFonts w:ascii="仿宋" w:eastAsia="仿宋" w:hAnsi="仿宋" w:hint="eastAsia"/>
          <w:sz w:val="24"/>
        </w:rPr>
        <w:t>本次政府采购活动中，出现下列情形之一的，予以废标：</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）符合专业条件的供应商或者对招标文件作实质响应的供应商不足三家</w:t>
      </w:r>
      <w:r>
        <w:rPr>
          <w:rFonts w:ascii="仿宋" w:eastAsia="仿宋" w:hAnsi="仿宋" w:hint="eastAsia"/>
          <w:sz w:val="24"/>
        </w:rPr>
        <w:lastRenderedPageBreak/>
        <w:t>的；</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）出现影响采购公正的违法、违规行为的；</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3</w:t>
      </w:r>
      <w:r>
        <w:rPr>
          <w:rFonts w:ascii="仿宋" w:eastAsia="仿宋" w:hAnsi="仿宋" w:hint="eastAsia"/>
          <w:sz w:val="24"/>
        </w:rPr>
        <w:t>）投标人的报价均超过了采购预算，采购人不能支付的；</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4</w:t>
      </w:r>
      <w:r>
        <w:rPr>
          <w:rFonts w:ascii="仿宋" w:eastAsia="仿宋" w:hAnsi="仿宋" w:hint="eastAsia"/>
          <w:sz w:val="24"/>
        </w:rPr>
        <w:t>）因重大变故，采购任务取消的。</w:t>
      </w:r>
    </w:p>
    <w:p w:rsidR="00200B82" w:rsidRDefault="00F21004">
      <w:pPr>
        <w:spacing w:line="400" w:lineRule="exact"/>
        <w:ind w:firstLineChars="200" w:firstLine="480"/>
        <w:rPr>
          <w:rFonts w:ascii="仿宋" w:eastAsia="仿宋" w:hAnsi="仿宋"/>
          <w:sz w:val="24"/>
        </w:rPr>
      </w:pPr>
      <w:proofErr w:type="gramStart"/>
      <w:r>
        <w:rPr>
          <w:rFonts w:ascii="仿宋" w:eastAsia="仿宋" w:hAnsi="仿宋" w:hint="eastAsia"/>
          <w:sz w:val="24"/>
        </w:rPr>
        <w:t>废标后</w:t>
      </w:r>
      <w:proofErr w:type="gramEnd"/>
      <w:r>
        <w:rPr>
          <w:rFonts w:ascii="仿宋" w:eastAsia="仿宋" w:hAnsi="仿宋" w:hint="eastAsia"/>
          <w:sz w:val="24"/>
        </w:rPr>
        <w:t>，采购代理机构应在四川政府采购网上公告，并公告废标的情形。投标人需要知晓</w:t>
      </w:r>
      <w:proofErr w:type="gramStart"/>
      <w:r>
        <w:rPr>
          <w:rFonts w:ascii="仿宋" w:eastAsia="仿宋" w:hAnsi="仿宋" w:hint="eastAsia"/>
          <w:sz w:val="24"/>
        </w:rPr>
        <w:t>导致废标情形</w:t>
      </w:r>
      <w:proofErr w:type="gramEnd"/>
      <w:r>
        <w:rPr>
          <w:rFonts w:ascii="仿宋" w:eastAsia="仿宋" w:hAnsi="仿宋" w:hint="eastAsia"/>
          <w:sz w:val="24"/>
        </w:rPr>
        <w:t>的具体原因和理由的，可以通过书面形式询问招标采购单位。</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5.2</w:t>
      </w:r>
      <w:r>
        <w:rPr>
          <w:rFonts w:ascii="仿宋" w:eastAsia="仿宋" w:hAnsi="仿宋" w:hint="eastAsia"/>
          <w:sz w:val="24"/>
        </w:rPr>
        <w:t>对于评标过程中废标的采购项目，评标委员会应当对招标文件是否存在倾向性和歧视性、是否存在不合理条款进行论证，并出具书面论证意见。</w:t>
      </w:r>
    </w:p>
    <w:p w:rsidR="00200B82" w:rsidRDefault="00200B82">
      <w:pPr>
        <w:spacing w:line="400" w:lineRule="exact"/>
        <w:ind w:firstLineChars="200" w:firstLine="480"/>
        <w:rPr>
          <w:rFonts w:ascii="仿宋" w:eastAsia="仿宋" w:hAnsi="仿宋"/>
          <w:sz w:val="24"/>
        </w:rPr>
      </w:pPr>
    </w:p>
    <w:p w:rsidR="00200B82" w:rsidRDefault="00F21004">
      <w:pPr>
        <w:pStyle w:val="2"/>
        <w:spacing w:line="400" w:lineRule="exact"/>
        <w:ind w:firstLineChars="196" w:firstLine="472"/>
        <w:rPr>
          <w:rFonts w:ascii="仿宋" w:eastAsia="仿宋" w:hAnsi="仿宋"/>
          <w:sz w:val="24"/>
          <w:szCs w:val="24"/>
        </w:rPr>
      </w:pPr>
      <w:r>
        <w:rPr>
          <w:rFonts w:ascii="仿宋" w:eastAsia="仿宋" w:hAnsi="仿宋" w:hint="eastAsia"/>
          <w:sz w:val="24"/>
          <w:szCs w:val="24"/>
        </w:rPr>
        <w:t>6</w:t>
      </w:r>
      <w:r>
        <w:rPr>
          <w:rFonts w:ascii="仿宋" w:eastAsia="仿宋" w:hAnsi="仿宋" w:hint="eastAsia"/>
          <w:sz w:val="24"/>
          <w:szCs w:val="24"/>
        </w:rPr>
        <w:t>、定标</w:t>
      </w:r>
      <w:bookmarkStart w:id="192" w:name="_Toc217446061"/>
      <w:bookmarkEnd w:id="191"/>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 xml:space="preserve">6.1. </w:t>
      </w:r>
      <w:r>
        <w:rPr>
          <w:rFonts w:ascii="仿宋" w:eastAsia="仿宋" w:hAnsi="仿宋" w:hint="eastAsia"/>
          <w:sz w:val="24"/>
        </w:rPr>
        <w:t>定标原则</w:t>
      </w:r>
      <w:bookmarkEnd w:id="192"/>
      <w:r>
        <w:rPr>
          <w:rFonts w:ascii="仿宋" w:eastAsia="仿宋" w:hAnsi="仿宋" w:hint="eastAsia"/>
          <w:sz w:val="24"/>
        </w:rPr>
        <w:t>：本项目根据评标委员会推荐的中标候选供应商名单，按顺序确定中标供应商。</w:t>
      </w:r>
    </w:p>
    <w:p w:rsidR="00200B82" w:rsidRDefault="00F21004">
      <w:pPr>
        <w:spacing w:line="400" w:lineRule="exact"/>
        <w:ind w:firstLineChars="200" w:firstLine="480"/>
        <w:rPr>
          <w:rFonts w:ascii="仿宋" w:eastAsia="仿宋" w:hAnsi="仿宋"/>
          <w:sz w:val="24"/>
        </w:rPr>
      </w:pPr>
      <w:bookmarkStart w:id="193" w:name="_Toc217446062"/>
      <w:r>
        <w:rPr>
          <w:rFonts w:ascii="仿宋" w:eastAsia="仿宋" w:hAnsi="仿宋" w:hint="eastAsia"/>
          <w:sz w:val="24"/>
        </w:rPr>
        <w:t xml:space="preserve">6.2. </w:t>
      </w:r>
      <w:r>
        <w:rPr>
          <w:rFonts w:ascii="仿宋" w:eastAsia="仿宋" w:hAnsi="仿宋" w:hint="eastAsia"/>
          <w:sz w:val="24"/>
        </w:rPr>
        <w:t>定标程序</w:t>
      </w:r>
      <w:bookmarkEnd w:id="193"/>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 xml:space="preserve">6.2.1 </w:t>
      </w:r>
      <w:r>
        <w:rPr>
          <w:rFonts w:ascii="仿宋" w:eastAsia="仿宋" w:hAnsi="仿宋" w:hint="eastAsia"/>
          <w:sz w:val="24"/>
        </w:rPr>
        <w:t>评标委员会将评标情况写出书面报告，推荐中标候选供应商。</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 xml:space="preserve">6.2.2 </w:t>
      </w:r>
      <w:r>
        <w:rPr>
          <w:rFonts w:ascii="仿宋" w:eastAsia="仿宋" w:hAnsi="仿宋" w:hint="eastAsia"/>
          <w:sz w:val="24"/>
        </w:rPr>
        <w:t>采购代理机构在评标结束后</w:t>
      </w:r>
      <w:r>
        <w:rPr>
          <w:rFonts w:ascii="仿宋" w:eastAsia="仿宋" w:hAnsi="仿宋" w:hint="eastAsia"/>
          <w:sz w:val="24"/>
        </w:rPr>
        <w:t>2</w:t>
      </w:r>
      <w:r>
        <w:rPr>
          <w:rFonts w:ascii="仿宋" w:eastAsia="仿宋" w:hAnsi="仿宋" w:hint="eastAsia"/>
          <w:sz w:val="24"/>
        </w:rPr>
        <w:t>个工作日内将评标报告送采购人。</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 xml:space="preserve">6.2.3 </w:t>
      </w:r>
      <w:r>
        <w:rPr>
          <w:rFonts w:ascii="仿宋" w:eastAsia="仿宋" w:hAnsi="仿宋" w:hint="eastAsia"/>
          <w:sz w:val="24"/>
        </w:rPr>
        <w:t>采购人在收到评标报告后</w:t>
      </w:r>
      <w:r>
        <w:rPr>
          <w:rFonts w:ascii="仿宋" w:eastAsia="仿宋" w:hAnsi="仿宋" w:hint="eastAsia"/>
          <w:sz w:val="24"/>
        </w:rPr>
        <w:t>5</w:t>
      </w:r>
      <w:r>
        <w:rPr>
          <w:rFonts w:ascii="仿宋" w:eastAsia="仿宋" w:hAnsi="仿宋" w:hint="eastAsia"/>
          <w:sz w:val="24"/>
        </w:rPr>
        <w:t>个工作日内，按照评标报告中推荐的中标候选供应商顺序确定中标供应商。中标候选供应商并</w:t>
      </w:r>
      <w:r>
        <w:rPr>
          <w:rFonts w:ascii="仿宋" w:eastAsia="仿宋" w:hAnsi="仿宋" w:hint="eastAsia"/>
          <w:sz w:val="24"/>
        </w:rPr>
        <w:t>列的，由采购人自主采取公平、择优的方式选择中标供应商。</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 xml:space="preserve">6.2.4 </w:t>
      </w:r>
      <w:r>
        <w:rPr>
          <w:rFonts w:ascii="仿宋" w:eastAsia="仿宋" w:hAnsi="仿宋" w:hint="eastAsia"/>
          <w:sz w:val="24"/>
        </w:rPr>
        <w:t>根据采购人确定的中标供应商，采购代理机构在四川政府采购网上发布中标公告，并自采购人确定中标之日起</w:t>
      </w:r>
      <w:r>
        <w:rPr>
          <w:rFonts w:ascii="仿宋" w:eastAsia="仿宋" w:hAnsi="仿宋" w:hint="eastAsia"/>
          <w:sz w:val="24"/>
        </w:rPr>
        <w:t>2</w:t>
      </w:r>
      <w:r>
        <w:rPr>
          <w:rFonts w:ascii="仿宋" w:eastAsia="仿宋" w:hAnsi="仿宋" w:hint="eastAsia"/>
          <w:sz w:val="24"/>
        </w:rPr>
        <w:t>个工作日内向中标供应商发出中标通知书。</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 xml:space="preserve">6.2.5 </w:t>
      </w:r>
      <w:r>
        <w:rPr>
          <w:rFonts w:ascii="仿宋" w:eastAsia="仿宋" w:hAnsi="仿宋" w:hint="eastAsia"/>
          <w:sz w:val="24"/>
        </w:rPr>
        <w:t>招标采购单位不退回投标人投标文件和其他投标资料。</w:t>
      </w:r>
    </w:p>
    <w:p w:rsidR="00200B82" w:rsidRDefault="00F21004">
      <w:pPr>
        <w:pStyle w:val="2"/>
        <w:spacing w:line="400" w:lineRule="exact"/>
        <w:ind w:firstLineChars="200" w:firstLine="482"/>
        <w:rPr>
          <w:rFonts w:ascii="仿宋" w:eastAsia="仿宋" w:hAnsi="仿宋"/>
          <w:bCs w:val="0"/>
          <w:sz w:val="24"/>
          <w:szCs w:val="24"/>
        </w:rPr>
      </w:pPr>
      <w:bookmarkStart w:id="194" w:name="_Toc183682432"/>
      <w:bookmarkStart w:id="195" w:name="_Toc217446105"/>
      <w:bookmarkStart w:id="196" w:name="_Toc208849022"/>
      <w:bookmarkStart w:id="197" w:name="_Toc183582297"/>
      <w:bookmarkEnd w:id="189"/>
      <w:r>
        <w:rPr>
          <w:rFonts w:ascii="仿宋" w:eastAsia="仿宋" w:hAnsi="仿宋" w:hint="eastAsia"/>
          <w:bCs w:val="0"/>
          <w:sz w:val="24"/>
          <w:szCs w:val="24"/>
        </w:rPr>
        <w:t xml:space="preserve">7. </w:t>
      </w:r>
      <w:bookmarkEnd w:id="194"/>
      <w:bookmarkEnd w:id="195"/>
      <w:bookmarkEnd w:id="196"/>
      <w:bookmarkEnd w:id="197"/>
      <w:r>
        <w:rPr>
          <w:rFonts w:ascii="仿宋" w:eastAsia="仿宋" w:hAnsi="仿宋" w:hint="eastAsia"/>
          <w:sz w:val="24"/>
          <w:szCs w:val="24"/>
        </w:rPr>
        <w:t>评标专家在</w:t>
      </w:r>
      <w:r>
        <w:rPr>
          <w:rFonts w:ascii="仿宋" w:eastAsia="仿宋" w:hAnsi="仿宋" w:hint="eastAsia"/>
          <w:sz w:val="24"/>
        </w:rPr>
        <w:t>政府采购活动</w:t>
      </w:r>
      <w:r>
        <w:rPr>
          <w:rFonts w:ascii="仿宋" w:eastAsia="仿宋" w:hAnsi="仿宋" w:hint="eastAsia"/>
          <w:sz w:val="24"/>
          <w:szCs w:val="24"/>
        </w:rPr>
        <w:t>中承担以下义务：</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（一）遵守评审工作纪律；</w:t>
      </w:r>
      <w:r>
        <w:rPr>
          <w:rFonts w:ascii="仿宋" w:eastAsia="仿宋" w:hAnsi="仿宋" w:hint="eastAsia"/>
          <w:sz w:val="24"/>
        </w:rPr>
        <w:t xml:space="preserve"> </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（二）按照客观、公正、审慎的原则，根据采购文件规定的评审程序、评审方法和评审标准进行独立评审；</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lastRenderedPageBreak/>
        <w:t>（三）不得泄露评审文件、评审情况和在评审过程中获悉的商业秘密；</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（四）及时</w:t>
      </w:r>
      <w:r>
        <w:rPr>
          <w:rFonts w:ascii="仿宋" w:eastAsia="仿宋" w:hAnsi="仿宋" w:hint="eastAsia"/>
          <w:sz w:val="24"/>
        </w:rPr>
        <w:t>向监督部门报告评审过程中采购组织单位向评审专家做倾向性、误导性的解释或者说明，供应商行贿、提供虚假材料或者串通、受到的非法干预情况等违法违规行为；</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（五）发现采购文件内容违反国家有关强制性规定或者存在歧义、重大缺陷导致评审工作无法进行时，停止评审并向采购组织单位书面说明情况；</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（六）配合答复处理供应商的询问、质疑和投诉等事项；</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（七）法律、法规和规章规定的其他义务。</w:t>
      </w:r>
    </w:p>
    <w:p w:rsidR="00200B82" w:rsidRDefault="00F21004">
      <w:pPr>
        <w:pStyle w:val="2"/>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8.</w:t>
      </w:r>
      <w:r>
        <w:rPr>
          <w:rFonts w:ascii="仿宋" w:eastAsia="仿宋" w:hAnsi="仿宋" w:hint="eastAsia"/>
          <w:bCs w:val="0"/>
          <w:sz w:val="24"/>
          <w:szCs w:val="24"/>
        </w:rPr>
        <w:t>评标专家在政府采购活动中应当遵守以下工作纪律：</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（二）评标前，应当将通讯工具或者相关电子设备交由招标采购单位统一保管。</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（三）评标过程中，不得与外界联系，因发生不可预见情况，确实需要与外界联系的，应当在监督人员监督之下办理。</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（五）在评标过程中和评标结束后，不得</w:t>
      </w:r>
      <w:r>
        <w:rPr>
          <w:rFonts w:ascii="仿宋" w:eastAsia="仿宋" w:hAnsi="仿宋" w:hint="eastAsia"/>
          <w:sz w:val="24"/>
        </w:rPr>
        <w:t>记录、复制或带走任何评标资料，除因规定的义务外，不得向外界透露评标内容。</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（六）服从评标现场招标采购单位的现场秩序管理，接受评标现场监督人员的合法监督。</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（七）遵守有关廉洁自律规定，不得私下接触供应商，不得收受供应商及有关业务单位和个人的财物或好处，不得接受采购组织单位的请托。</w:t>
      </w:r>
    </w:p>
    <w:p w:rsidR="00200B82" w:rsidRDefault="00F21004">
      <w:pPr>
        <w:pStyle w:val="1"/>
        <w:spacing w:line="400" w:lineRule="exact"/>
        <w:jc w:val="center"/>
        <w:rPr>
          <w:rFonts w:ascii="仿宋" w:eastAsia="仿宋" w:hAnsi="仿宋"/>
          <w:sz w:val="36"/>
          <w:szCs w:val="36"/>
        </w:rPr>
      </w:pPr>
      <w:bookmarkStart w:id="198" w:name="_Toc5845"/>
      <w:bookmarkStart w:id="199" w:name="_Toc23042"/>
      <w:r>
        <w:rPr>
          <w:rFonts w:ascii="仿宋" w:eastAsia="仿宋" w:hAnsi="仿宋" w:hint="eastAsia"/>
          <w:sz w:val="36"/>
          <w:szCs w:val="36"/>
        </w:rPr>
        <w:br w:type="page"/>
      </w:r>
      <w:bookmarkEnd w:id="198"/>
      <w:bookmarkEnd w:id="199"/>
      <w:r>
        <w:rPr>
          <w:rFonts w:ascii="仿宋" w:eastAsia="仿宋" w:hAnsi="仿宋" w:hint="eastAsia"/>
          <w:sz w:val="36"/>
          <w:szCs w:val="36"/>
        </w:rPr>
        <w:lastRenderedPageBreak/>
        <w:t>第八章</w:t>
      </w:r>
      <w:r>
        <w:rPr>
          <w:rFonts w:ascii="仿宋" w:eastAsia="仿宋" w:hAnsi="仿宋"/>
          <w:sz w:val="36"/>
          <w:szCs w:val="36"/>
        </w:rPr>
        <w:t xml:space="preserve">  </w:t>
      </w:r>
      <w:r>
        <w:rPr>
          <w:rFonts w:ascii="仿宋" w:eastAsia="仿宋" w:hAnsi="仿宋" w:hint="eastAsia"/>
          <w:sz w:val="36"/>
          <w:szCs w:val="36"/>
        </w:rPr>
        <w:t>政府采购合同</w:t>
      </w:r>
    </w:p>
    <w:p w:rsidR="00200B82" w:rsidRDefault="00200B82">
      <w:pPr>
        <w:spacing w:line="400" w:lineRule="exact"/>
        <w:rPr>
          <w:rFonts w:ascii="仿宋" w:eastAsia="仿宋" w:hAnsi="仿宋"/>
        </w:rPr>
      </w:pPr>
    </w:p>
    <w:p w:rsidR="00200B82" w:rsidRDefault="00F21004">
      <w:pPr>
        <w:spacing w:line="360" w:lineRule="auto"/>
        <w:ind w:firstLineChars="200" w:firstLine="480"/>
        <w:rPr>
          <w:rFonts w:ascii="仿宋" w:eastAsia="仿宋" w:hAnsi="仿宋"/>
          <w:sz w:val="24"/>
        </w:rPr>
      </w:pPr>
      <w:r>
        <w:rPr>
          <w:rFonts w:ascii="仿宋" w:eastAsia="仿宋" w:hAnsi="仿宋" w:hint="eastAsia"/>
          <w:sz w:val="24"/>
        </w:rPr>
        <w:t>合同编号：</w:t>
      </w:r>
      <w:r>
        <w:rPr>
          <w:rFonts w:ascii="仿宋" w:eastAsia="仿宋" w:hAnsi="仿宋" w:hint="eastAsia"/>
          <w:szCs w:val="21"/>
        </w:rPr>
        <w:t>XXXX</w:t>
      </w:r>
      <w:r>
        <w:rPr>
          <w:rFonts w:ascii="仿宋" w:eastAsia="仿宋" w:hAnsi="仿宋" w:hint="eastAsia"/>
          <w:szCs w:val="21"/>
        </w:rPr>
        <w:t>。</w:t>
      </w:r>
    </w:p>
    <w:p w:rsidR="00200B82" w:rsidRDefault="00F21004">
      <w:pPr>
        <w:spacing w:line="360" w:lineRule="auto"/>
        <w:ind w:firstLineChars="200" w:firstLine="480"/>
        <w:rPr>
          <w:rFonts w:ascii="仿宋" w:eastAsia="仿宋" w:hAnsi="仿宋"/>
          <w:sz w:val="24"/>
        </w:rPr>
      </w:pPr>
      <w:r>
        <w:rPr>
          <w:rFonts w:ascii="仿宋" w:eastAsia="仿宋" w:hAnsi="仿宋" w:hint="eastAsia"/>
          <w:sz w:val="24"/>
        </w:rPr>
        <w:t>签订地点：</w:t>
      </w:r>
      <w:r>
        <w:rPr>
          <w:rFonts w:ascii="仿宋" w:eastAsia="仿宋" w:hAnsi="仿宋" w:hint="eastAsia"/>
          <w:szCs w:val="21"/>
        </w:rPr>
        <w:t>XXXX</w:t>
      </w:r>
      <w:r>
        <w:rPr>
          <w:rFonts w:ascii="仿宋" w:eastAsia="仿宋" w:hAnsi="仿宋" w:hint="eastAsia"/>
          <w:szCs w:val="21"/>
        </w:rPr>
        <w:t>。</w:t>
      </w:r>
    </w:p>
    <w:p w:rsidR="00200B82" w:rsidRDefault="00F21004">
      <w:pPr>
        <w:spacing w:line="360" w:lineRule="auto"/>
        <w:ind w:firstLineChars="200" w:firstLine="480"/>
        <w:rPr>
          <w:rFonts w:ascii="仿宋" w:eastAsia="仿宋" w:hAnsi="仿宋"/>
          <w:sz w:val="24"/>
        </w:rPr>
      </w:pPr>
      <w:r>
        <w:rPr>
          <w:rFonts w:ascii="仿宋" w:eastAsia="仿宋" w:hAnsi="仿宋" w:hint="eastAsia"/>
          <w:sz w:val="24"/>
        </w:rPr>
        <w:t>签订时间：</w:t>
      </w:r>
      <w:r>
        <w:rPr>
          <w:rFonts w:ascii="仿宋" w:eastAsia="仿宋" w:hAnsi="仿宋" w:hint="eastAsia"/>
          <w:szCs w:val="21"/>
        </w:rPr>
        <w:t>XXXX</w:t>
      </w:r>
      <w:r>
        <w:rPr>
          <w:rFonts w:ascii="仿宋" w:eastAsia="仿宋" w:hAnsi="仿宋" w:hint="eastAsia"/>
          <w:sz w:val="24"/>
        </w:rPr>
        <w:t>年</w:t>
      </w:r>
      <w:r>
        <w:rPr>
          <w:rFonts w:ascii="仿宋" w:eastAsia="仿宋" w:hAnsi="仿宋" w:hint="eastAsia"/>
          <w:szCs w:val="21"/>
        </w:rPr>
        <w:t>XX</w:t>
      </w:r>
      <w:r>
        <w:rPr>
          <w:rFonts w:ascii="仿宋" w:eastAsia="仿宋" w:hAnsi="仿宋" w:hint="eastAsia"/>
          <w:sz w:val="24"/>
        </w:rPr>
        <w:t>月</w:t>
      </w:r>
      <w:r>
        <w:rPr>
          <w:rFonts w:ascii="仿宋" w:eastAsia="仿宋" w:hAnsi="仿宋" w:hint="eastAsia"/>
          <w:szCs w:val="21"/>
        </w:rPr>
        <w:t>XX</w:t>
      </w:r>
      <w:r>
        <w:rPr>
          <w:rFonts w:ascii="仿宋" w:eastAsia="仿宋" w:hAnsi="仿宋" w:hint="eastAsia"/>
          <w:sz w:val="24"/>
        </w:rPr>
        <w:t>日。</w:t>
      </w:r>
    </w:p>
    <w:p w:rsidR="00200B82" w:rsidRDefault="00F21004">
      <w:pPr>
        <w:spacing w:line="360" w:lineRule="auto"/>
        <w:ind w:firstLineChars="200" w:firstLine="480"/>
        <w:rPr>
          <w:rFonts w:ascii="仿宋" w:eastAsia="仿宋" w:hAnsi="仿宋"/>
          <w:sz w:val="24"/>
        </w:rPr>
      </w:pPr>
      <w:r>
        <w:rPr>
          <w:rFonts w:ascii="仿宋" w:eastAsia="仿宋" w:hAnsi="仿宋" w:hint="eastAsia"/>
          <w:sz w:val="24"/>
        </w:rPr>
        <w:t>采购人（甲方）：</w:t>
      </w:r>
    </w:p>
    <w:p w:rsidR="00200B82" w:rsidRDefault="00F21004">
      <w:pPr>
        <w:spacing w:line="360" w:lineRule="auto"/>
        <w:ind w:firstLineChars="200" w:firstLine="480"/>
        <w:rPr>
          <w:rFonts w:ascii="仿宋" w:eastAsia="仿宋" w:hAnsi="仿宋"/>
          <w:sz w:val="24"/>
        </w:rPr>
      </w:pPr>
      <w:r>
        <w:rPr>
          <w:rFonts w:ascii="仿宋" w:eastAsia="仿宋" w:hAnsi="仿宋" w:hint="eastAsia"/>
          <w:sz w:val="24"/>
        </w:rPr>
        <w:t>供应商（乙</w:t>
      </w:r>
      <w:r>
        <w:rPr>
          <w:rFonts w:ascii="仿宋" w:eastAsia="仿宋" w:hAnsi="仿宋"/>
          <w:sz w:val="24"/>
        </w:rPr>
        <w:t>方</w:t>
      </w:r>
      <w:r>
        <w:rPr>
          <w:rFonts w:ascii="仿宋" w:eastAsia="仿宋" w:hAnsi="仿宋" w:hint="eastAsia"/>
          <w:sz w:val="24"/>
        </w:rPr>
        <w:t>）</w:t>
      </w:r>
      <w:r>
        <w:rPr>
          <w:rFonts w:ascii="仿宋" w:eastAsia="仿宋" w:hAnsi="仿宋"/>
          <w:sz w:val="24"/>
        </w:rPr>
        <w:t>：</w:t>
      </w:r>
    </w:p>
    <w:p w:rsidR="00200B82" w:rsidRDefault="00200B82">
      <w:pPr>
        <w:spacing w:line="400" w:lineRule="exact"/>
        <w:rPr>
          <w:rFonts w:ascii="仿宋" w:eastAsia="仿宋" w:hAnsi="仿宋"/>
          <w:sz w:val="24"/>
        </w:rPr>
      </w:pPr>
    </w:p>
    <w:p w:rsidR="00200B82" w:rsidRDefault="00F21004">
      <w:pPr>
        <w:pStyle w:val="22"/>
        <w:ind w:firstLine="480"/>
        <w:rPr>
          <w:rFonts w:ascii="仿宋" w:eastAsia="仿宋" w:hAnsi="仿宋"/>
        </w:rPr>
      </w:pPr>
      <w:r>
        <w:rPr>
          <w:rFonts w:ascii="仿宋" w:eastAsia="仿宋" w:hAnsi="仿宋" w:hint="eastAsia"/>
        </w:rPr>
        <w:t>根据《中华人民共和国政府采购法》、《中华人民共和国民法典》及</w:t>
      </w:r>
      <w:r>
        <w:rPr>
          <w:rFonts w:ascii="仿宋" w:eastAsia="仿宋" w:hAnsi="仿宋" w:hint="eastAsia"/>
          <w:szCs w:val="21"/>
        </w:rPr>
        <w:t>XXXX</w:t>
      </w:r>
      <w:r>
        <w:rPr>
          <w:rFonts w:ascii="仿宋" w:eastAsia="仿宋" w:hAnsi="仿宋" w:hint="eastAsia"/>
        </w:rPr>
        <w:t>采购项目（项目编号：</w:t>
      </w:r>
      <w:r>
        <w:rPr>
          <w:rFonts w:ascii="仿宋" w:eastAsia="仿宋" w:hAnsi="仿宋" w:hint="eastAsia"/>
          <w:szCs w:val="21"/>
        </w:rPr>
        <w:t>XX</w:t>
      </w:r>
      <w:r>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200B82" w:rsidRDefault="00F21004">
      <w:pPr>
        <w:pStyle w:val="2"/>
        <w:spacing w:line="400" w:lineRule="exact"/>
        <w:ind w:firstLineChars="200" w:firstLine="482"/>
        <w:rPr>
          <w:rFonts w:ascii="仿宋" w:eastAsia="仿宋" w:hAnsi="仿宋"/>
          <w:sz w:val="24"/>
          <w:szCs w:val="24"/>
        </w:rPr>
      </w:pPr>
      <w:bookmarkStart w:id="200" w:name="_Toc217446107"/>
      <w:r>
        <w:rPr>
          <w:rFonts w:ascii="仿宋" w:eastAsia="仿宋" w:hAnsi="仿宋" w:hint="eastAsia"/>
          <w:sz w:val="24"/>
          <w:szCs w:val="24"/>
        </w:rPr>
        <w:t>一、合同货物</w:t>
      </w:r>
      <w:bookmarkEnd w:id="200"/>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200B82">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200B82" w:rsidRDefault="00F21004">
            <w:pPr>
              <w:spacing w:line="400" w:lineRule="exact"/>
              <w:ind w:firstLineChars="100" w:firstLine="240"/>
              <w:rPr>
                <w:rFonts w:ascii="仿宋" w:eastAsia="仿宋" w:hAnsi="仿宋"/>
                <w:sz w:val="24"/>
              </w:rPr>
            </w:pPr>
            <w:r>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200B82" w:rsidRDefault="00F21004">
            <w:pPr>
              <w:spacing w:line="400" w:lineRule="exact"/>
              <w:jc w:val="center"/>
              <w:rPr>
                <w:rFonts w:ascii="仿宋" w:eastAsia="仿宋" w:hAnsi="仿宋" w:cs="Arial"/>
                <w:sz w:val="24"/>
              </w:rPr>
            </w:pPr>
            <w:r>
              <w:rPr>
                <w:rFonts w:ascii="仿宋" w:eastAsia="仿宋" w:hAnsi="仿宋" w:cs="Arial" w:hint="eastAsia"/>
                <w:sz w:val="24"/>
              </w:rPr>
              <w:t>规格</w:t>
            </w:r>
          </w:p>
          <w:p w:rsidR="00200B82" w:rsidRDefault="00F21004">
            <w:pPr>
              <w:spacing w:line="400" w:lineRule="exact"/>
              <w:jc w:val="center"/>
              <w:rPr>
                <w:rFonts w:ascii="仿宋" w:eastAsia="仿宋" w:hAnsi="仿宋"/>
                <w:sz w:val="24"/>
              </w:rPr>
            </w:pPr>
            <w:r>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200B82" w:rsidRDefault="00F21004">
            <w:pPr>
              <w:spacing w:line="400" w:lineRule="exact"/>
              <w:rPr>
                <w:rFonts w:ascii="仿宋" w:eastAsia="仿宋" w:hAnsi="仿宋"/>
                <w:sz w:val="24"/>
              </w:rPr>
            </w:pPr>
            <w:r>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200B82" w:rsidRDefault="00F21004">
            <w:pPr>
              <w:spacing w:line="400" w:lineRule="exact"/>
              <w:ind w:firstLineChars="50" w:firstLine="120"/>
              <w:rPr>
                <w:rFonts w:ascii="仿宋" w:eastAsia="仿宋" w:hAnsi="仿宋"/>
                <w:sz w:val="24"/>
              </w:rPr>
            </w:pPr>
            <w:r>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200B82" w:rsidRDefault="00F21004">
            <w:pPr>
              <w:spacing w:line="400" w:lineRule="exact"/>
              <w:ind w:firstLineChars="50" w:firstLine="120"/>
              <w:jc w:val="center"/>
              <w:rPr>
                <w:rFonts w:ascii="仿宋" w:eastAsia="仿宋" w:hAnsi="仿宋" w:cs="Arial"/>
                <w:sz w:val="24"/>
              </w:rPr>
            </w:pPr>
            <w:r>
              <w:rPr>
                <w:rFonts w:ascii="仿宋" w:eastAsia="仿宋" w:hAnsi="仿宋" w:cs="Arial" w:hint="eastAsia"/>
                <w:sz w:val="24"/>
              </w:rPr>
              <w:t>单价</w:t>
            </w:r>
          </w:p>
          <w:p w:rsidR="00200B82" w:rsidRDefault="00F21004">
            <w:pPr>
              <w:spacing w:line="400" w:lineRule="exact"/>
              <w:jc w:val="center"/>
              <w:rPr>
                <w:rFonts w:ascii="仿宋" w:eastAsia="仿宋" w:hAnsi="仿宋" w:cs="Arial"/>
                <w:sz w:val="24"/>
              </w:rPr>
            </w:pPr>
            <w:r>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200B82" w:rsidRDefault="00F21004">
            <w:pPr>
              <w:spacing w:line="400" w:lineRule="exact"/>
              <w:ind w:firstLineChars="100" w:firstLine="240"/>
              <w:rPr>
                <w:rFonts w:ascii="仿宋" w:eastAsia="仿宋" w:hAnsi="仿宋" w:cs="Arial"/>
                <w:sz w:val="24"/>
              </w:rPr>
            </w:pPr>
            <w:r>
              <w:rPr>
                <w:rFonts w:ascii="仿宋" w:eastAsia="仿宋" w:hAnsi="仿宋" w:cs="Arial" w:hint="eastAsia"/>
                <w:sz w:val="24"/>
              </w:rPr>
              <w:t>总价</w:t>
            </w:r>
          </w:p>
          <w:p w:rsidR="00200B82" w:rsidRDefault="00F21004">
            <w:pPr>
              <w:spacing w:line="400" w:lineRule="exact"/>
              <w:rPr>
                <w:rFonts w:ascii="仿宋" w:eastAsia="仿宋" w:hAnsi="仿宋"/>
                <w:sz w:val="24"/>
              </w:rPr>
            </w:pPr>
            <w:r>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200B82" w:rsidRDefault="00F21004">
            <w:pPr>
              <w:spacing w:line="400" w:lineRule="exact"/>
              <w:jc w:val="center"/>
              <w:rPr>
                <w:rFonts w:ascii="仿宋" w:eastAsia="仿宋" w:hAnsi="仿宋" w:cs="Arial"/>
                <w:sz w:val="24"/>
              </w:rPr>
            </w:pPr>
            <w:r>
              <w:rPr>
                <w:rFonts w:ascii="仿宋" w:eastAsia="仿宋" w:hAnsi="仿宋" w:cs="Arial" w:hint="eastAsia"/>
                <w:sz w:val="24"/>
              </w:rPr>
              <w:t>随机</w:t>
            </w:r>
          </w:p>
          <w:p w:rsidR="00200B82" w:rsidRDefault="00F21004">
            <w:pPr>
              <w:spacing w:line="400" w:lineRule="exact"/>
              <w:jc w:val="center"/>
              <w:rPr>
                <w:rFonts w:ascii="仿宋" w:eastAsia="仿宋" w:hAnsi="仿宋"/>
                <w:sz w:val="24"/>
              </w:rPr>
            </w:pPr>
            <w:r>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200B82" w:rsidRDefault="00F21004">
            <w:pPr>
              <w:spacing w:line="400" w:lineRule="exact"/>
              <w:ind w:firstLineChars="50" w:firstLine="120"/>
              <w:rPr>
                <w:rFonts w:ascii="仿宋" w:eastAsia="仿宋" w:hAnsi="仿宋"/>
                <w:sz w:val="24"/>
              </w:rPr>
            </w:pPr>
            <w:r>
              <w:rPr>
                <w:rFonts w:ascii="仿宋" w:eastAsia="仿宋" w:hAnsi="仿宋" w:cs="Arial" w:hint="eastAsia"/>
                <w:sz w:val="24"/>
              </w:rPr>
              <w:t>交货期</w:t>
            </w:r>
          </w:p>
        </w:tc>
      </w:tr>
      <w:tr w:rsidR="00200B82">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200B82" w:rsidRDefault="00200B82">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200B82" w:rsidRDefault="00200B82">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200B82" w:rsidRDefault="00200B82">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200B82" w:rsidRDefault="00200B82">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200B82" w:rsidRDefault="00200B82">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200B82" w:rsidRDefault="00200B82">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200B82" w:rsidRDefault="00200B82">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200B82" w:rsidRDefault="00200B82">
            <w:pPr>
              <w:spacing w:line="400" w:lineRule="exact"/>
              <w:jc w:val="center"/>
              <w:rPr>
                <w:rFonts w:ascii="仿宋" w:eastAsia="仿宋" w:hAnsi="仿宋"/>
                <w:sz w:val="24"/>
              </w:rPr>
            </w:pPr>
          </w:p>
        </w:tc>
      </w:tr>
      <w:tr w:rsidR="00200B82">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200B82" w:rsidRDefault="00200B82">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200B82" w:rsidRDefault="00200B82">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200B82" w:rsidRDefault="00200B82">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200B82" w:rsidRDefault="00200B82">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200B82" w:rsidRDefault="00200B82">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200B82" w:rsidRDefault="00200B82">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200B82" w:rsidRDefault="00200B82">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200B82" w:rsidRDefault="00200B82">
            <w:pPr>
              <w:spacing w:line="400" w:lineRule="exact"/>
              <w:jc w:val="center"/>
              <w:rPr>
                <w:rFonts w:ascii="仿宋" w:eastAsia="仿宋" w:hAnsi="仿宋"/>
                <w:sz w:val="24"/>
              </w:rPr>
            </w:pPr>
          </w:p>
        </w:tc>
      </w:tr>
    </w:tbl>
    <w:p w:rsidR="00200B82" w:rsidRDefault="00F21004">
      <w:pPr>
        <w:pStyle w:val="2"/>
        <w:spacing w:line="400" w:lineRule="exact"/>
        <w:ind w:firstLineChars="200" w:firstLine="482"/>
        <w:rPr>
          <w:rFonts w:ascii="仿宋" w:eastAsia="仿宋" w:hAnsi="仿宋"/>
          <w:sz w:val="24"/>
          <w:szCs w:val="24"/>
        </w:rPr>
      </w:pPr>
      <w:bookmarkStart w:id="201" w:name="_Toc217446108"/>
      <w:r>
        <w:rPr>
          <w:rFonts w:ascii="仿宋" w:eastAsia="仿宋" w:hAnsi="仿宋" w:hint="eastAsia"/>
          <w:sz w:val="24"/>
          <w:szCs w:val="24"/>
        </w:rPr>
        <w:t>二、合同总价</w:t>
      </w:r>
      <w:bookmarkEnd w:id="201"/>
    </w:p>
    <w:p w:rsidR="00200B82" w:rsidRDefault="00F21004">
      <w:pPr>
        <w:pStyle w:val="a7"/>
        <w:spacing w:line="400" w:lineRule="exact"/>
        <w:ind w:firstLineChars="175" w:firstLine="420"/>
        <w:rPr>
          <w:rFonts w:ascii="仿宋" w:eastAsia="仿宋" w:hAnsi="仿宋"/>
          <w:sz w:val="24"/>
        </w:rPr>
      </w:pPr>
      <w:r>
        <w:rPr>
          <w:rFonts w:ascii="仿宋" w:eastAsia="仿宋" w:hAnsi="仿宋" w:hint="eastAsia"/>
          <w:sz w:val="24"/>
        </w:rPr>
        <w:t>合同总价为人民币大写：元，即</w:t>
      </w:r>
      <w:r>
        <w:rPr>
          <w:rFonts w:ascii="仿宋" w:eastAsia="仿宋" w:hAnsi="仿宋" w:hint="eastAsia"/>
          <w:sz w:val="24"/>
        </w:rPr>
        <w:t>RMB</w:t>
      </w:r>
      <w:r>
        <w:rPr>
          <w:rFonts w:ascii="仿宋" w:eastAsia="仿宋" w:hAnsi="仿宋" w:hint="eastAsia"/>
          <w:sz w:val="24"/>
        </w:rPr>
        <w:t>￥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200B82" w:rsidRDefault="00F21004">
      <w:pPr>
        <w:pStyle w:val="2"/>
        <w:spacing w:line="400" w:lineRule="exact"/>
        <w:ind w:firstLineChars="200" w:firstLine="482"/>
        <w:rPr>
          <w:rFonts w:ascii="仿宋" w:eastAsia="仿宋" w:hAnsi="仿宋"/>
          <w:sz w:val="24"/>
          <w:szCs w:val="24"/>
        </w:rPr>
      </w:pPr>
      <w:bookmarkStart w:id="202" w:name="_Toc217446109"/>
      <w:r>
        <w:rPr>
          <w:rFonts w:ascii="仿宋" w:eastAsia="仿宋" w:hAnsi="仿宋" w:hint="eastAsia"/>
          <w:sz w:val="24"/>
          <w:szCs w:val="24"/>
        </w:rPr>
        <w:lastRenderedPageBreak/>
        <w:t>三、质量要求</w:t>
      </w:r>
      <w:bookmarkEnd w:id="202"/>
    </w:p>
    <w:p w:rsidR="00200B82" w:rsidRDefault="00F21004">
      <w:pPr>
        <w:pStyle w:val="22"/>
        <w:ind w:firstLine="480"/>
        <w:rPr>
          <w:rFonts w:ascii="仿宋" w:eastAsia="仿宋" w:hAnsi="仿宋"/>
        </w:rPr>
      </w:pPr>
      <w:r>
        <w:rPr>
          <w:rFonts w:ascii="仿宋" w:eastAsia="仿宋" w:hAnsi="仿宋" w:hint="eastAsia"/>
        </w:rPr>
        <w:t>1</w:t>
      </w:r>
      <w:r>
        <w:rPr>
          <w:rFonts w:ascii="仿宋" w:eastAsia="仿宋" w:hAnsi="仿宋" w:hint="eastAsia"/>
        </w:rPr>
        <w:t>、乙方须提供全新的货物（含零部件、配件等），表面无划伤、无碰撞痕迹，且权属清楚，不得侵害他人的知识产权。</w:t>
      </w:r>
    </w:p>
    <w:p w:rsidR="00200B82" w:rsidRDefault="00F21004">
      <w:pPr>
        <w:pStyle w:val="22"/>
        <w:ind w:firstLine="480"/>
        <w:rPr>
          <w:rFonts w:ascii="仿宋" w:eastAsia="仿宋" w:hAnsi="仿宋"/>
        </w:rPr>
      </w:pPr>
      <w:r>
        <w:rPr>
          <w:rFonts w:ascii="仿宋" w:eastAsia="仿宋" w:hAnsi="仿宋" w:hint="eastAsia"/>
        </w:rPr>
        <w:t>2</w:t>
      </w:r>
      <w:r>
        <w:rPr>
          <w:rFonts w:ascii="仿宋" w:eastAsia="仿宋" w:hAnsi="仿宋" w:hint="eastAsia"/>
        </w:rPr>
        <w:t>、货物必须符合或优于国家（行业）标准，以及本项目招标文件的质量要求和技术指标与出厂标准。</w:t>
      </w:r>
    </w:p>
    <w:p w:rsidR="00200B82" w:rsidRDefault="00F21004">
      <w:pPr>
        <w:pStyle w:val="22"/>
        <w:ind w:firstLine="480"/>
        <w:rPr>
          <w:rFonts w:ascii="仿宋" w:eastAsia="仿宋" w:hAnsi="仿宋"/>
        </w:rPr>
      </w:pPr>
      <w:r>
        <w:rPr>
          <w:rFonts w:ascii="仿宋" w:eastAsia="仿宋" w:hAnsi="仿宋" w:hint="eastAsia"/>
        </w:rPr>
        <w:t>3</w:t>
      </w:r>
      <w:r>
        <w:rPr>
          <w:rFonts w:ascii="仿宋" w:eastAsia="仿宋" w:hAnsi="仿宋" w:hint="eastAsia"/>
        </w:rPr>
        <w:t>、乙方须在本合同签订之日起日内送交货物成品样品给甲方确认，在甲方出具样品确认书并封存成品样品外观尺寸后，乙方才能按样生产，并以此样品作为验收样品；每台货物上均应有产品质量检验合格标志。</w:t>
      </w:r>
    </w:p>
    <w:p w:rsidR="00200B82" w:rsidRDefault="00F21004">
      <w:pPr>
        <w:pStyle w:val="22"/>
        <w:ind w:firstLine="480"/>
        <w:rPr>
          <w:rFonts w:ascii="仿宋" w:eastAsia="仿宋" w:hAnsi="仿宋"/>
        </w:rPr>
      </w:pPr>
      <w:r>
        <w:rPr>
          <w:rFonts w:ascii="仿宋" w:eastAsia="仿宋" w:hAnsi="仿宋" w:hint="eastAsia"/>
        </w:rPr>
        <w:t>4</w:t>
      </w:r>
      <w:r>
        <w:rPr>
          <w:rFonts w:ascii="仿宋" w:eastAsia="仿宋" w:hAnsi="仿宋" w:hint="eastAsia"/>
        </w:rPr>
        <w:t>、货物制造质量出现问题，乙方应负责三包（包修、包换、包退），费用由乙方负担，甲方有权到乙方生产场地检查货物质量和生产进度。</w:t>
      </w:r>
    </w:p>
    <w:p w:rsidR="00200B82" w:rsidRDefault="00F21004">
      <w:pPr>
        <w:pStyle w:val="22"/>
        <w:ind w:firstLine="480"/>
        <w:rPr>
          <w:rFonts w:ascii="仿宋" w:eastAsia="仿宋" w:hAnsi="仿宋"/>
        </w:rPr>
      </w:pPr>
      <w:r>
        <w:rPr>
          <w:rFonts w:ascii="仿宋" w:eastAsia="仿宋" w:hAnsi="仿宋" w:hint="eastAsia"/>
        </w:rPr>
        <w:t>5</w:t>
      </w:r>
      <w:r>
        <w:rPr>
          <w:rFonts w:ascii="仿宋" w:eastAsia="仿宋" w:hAnsi="仿宋" w:hint="eastAsia"/>
        </w:rPr>
        <w:t>、货到现场后由于甲方保管不当造成的质量问题，乙方亦应负责修理，但费用由甲方负担。</w:t>
      </w:r>
    </w:p>
    <w:p w:rsidR="00200B82" w:rsidRDefault="00F21004">
      <w:pPr>
        <w:pStyle w:val="2"/>
        <w:spacing w:line="400" w:lineRule="exact"/>
        <w:ind w:firstLineChars="200" w:firstLine="482"/>
        <w:rPr>
          <w:rFonts w:ascii="仿宋" w:eastAsia="仿宋" w:hAnsi="仿宋"/>
          <w:sz w:val="24"/>
          <w:szCs w:val="24"/>
        </w:rPr>
      </w:pPr>
      <w:bookmarkStart w:id="203" w:name="_Toc217446110"/>
      <w:r>
        <w:rPr>
          <w:rFonts w:ascii="仿宋" w:eastAsia="仿宋" w:hAnsi="仿宋" w:hint="eastAsia"/>
          <w:sz w:val="24"/>
          <w:szCs w:val="24"/>
        </w:rPr>
        <w:t>四、交货及验收</w:t>
      </w:r>
      <w:bookmarkEnd w:id="203"/>
    </w:p>
    <w:p w:rsidR="00200B82" w:rsidRDefault="00F21004">
      <w:pPr>
        <w:pStyle w:val="22"/>
        <w:ind w:firstLine="480"/>
        <w:rPr>
          <w:rFonts w:ascii="仿宋" w:eastAsia="仿宋" w:hAnsi="仿宋"/>
        </w:rPr>
      </w:pPr>
      <w:r>
        <w:rPr>
          <w:rFonts w:ascii="仿宋" w:eastAsia="仿宋" w:hAnsi="仿宋" w:hint="eastAsia"/>
        </w:rPr>
        <w:t>1</w:t>
      </w:r>
      <w:r>
        <w:rPr>
          <w:rFonts w:ascii="仿宋" w:eastAsia="仿宋" w:hAnsi="仿宋" w:hint="eastAsia"/>
        </w:rPr>
        <w:t>、乙方交货期限为合同签订生效后的</w:t>
      </w:r>
      <w:r>
        <w:rPr>
          <w:rFonts w:ascii="仿宋" w:eastAsia="仿宋" w:hAnsi="仿宋" w:hint="eastAsia"/>
          <w:szCs w:val="21"/>
        </w:rPr>
        <w:t>XX</w:t>
      </w:r>
      <w:r>
        <w:rPr>
          <w:rFonts w:ascii="仿宋" w:eastAsia="仿宋" w:hAnsi="仿宋" w:hint="eastAsia"/>
        </w:rPr>
        <w:t>日内，在合同签订生效之日起</w:t>
      </w:r>
      <w:r>
        <w:rPr>
          <w:rFonts w:ascii="仿宋" w:eastAsia="仿宋" w:hAnsi="仿宋" w:hint="eastAsia"/>
          <w:szCs w:val="21"/>
        </w:rPr>
        <w:t>XX</w:t>
      </w:r>
      <w:r>
        <w:rPr>
          <w:rFonts w:ascii="仿宋" w:eastAsia="仿宋" w:hAnsi="仿宋" w:hint="eastAsia"/>
        </w:rPr>
        <w:t>天内交货到甲方指定地点，随即在</w:t>
      </w:r>
      <w:r>
        <w:rPr>
          <w:rFonts w:ascii="仿宋" w:eastAsia="仿宋" w:hAnsi="仿宋" w:hint="eastAsia"/>
          <w:szCs w:val="21"/>
        </w:rPr>
        <w:t>XX</w:t>
      </w:r>
      <w:r>
        <w:rPr>
          <w:rFonts w:ascii="仿宋" w:eastAsia="仿宋" w:hAnsi="仿宋" w:hint="eastAsia"/>
        </w:rPr>
        <w:t>日内全部完成安装调试验收合格交付使用，并且最迟应在</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日前全部完成安装调试验收合格交付使用</w:t>
      </w:r>
      <w:r>
        <w:rPr>
          <w:rFonts w:ascii="仿宋" w:eastAsia="仿宋" w:hAnsi="仿宋" w:hint="eastAsia"/>
        </w:rPr>
        <w:t>(</w:t>
      </w:r>
      <w:r>
        <w:rPr>
          <w:rFonts w:ascii="仿宋" w:eastAsia="仿宋" w:hAnsi="仿宋" w:hint="eastAsia"/>
        </w:rPr>
        <w:t>如由于采购人的原因造成合同延迟签订或验收的，时间顺延</w:t>
      </w:r>
      <w:r>
        <w:rPr>
          <w:rFonts w:ascii="仿宋" w:eastAsia="仿宋" w:hAnsi="仿宋" w:hint="eastAsia"/>
        </w:rPr>
        <w:t>)</w:t>
      </w:r>
      <w:r>
        <w:rPr>
          <w:rFonts w:ascii="仿宋" w:eastAsia="仿宋" w:hAnsi="仿宋" w:hint="eastAsia"/>
        </w:rPr>
        <w:t>。交货验收时须提供产品质检部门从同类产品中抽样检查合格的检测报告。</w:t>
      </w:r>
    </w:p>
    <w:p w:rsidR="00200B82" w:rsidRDefault="00F21004">
      <w:pPr>
        <w:pStyle w:val="22"/>
        <w:ind w:firstLine="480"/>
        <w:rPr>
          <w:rFonts w:ascii="仿宋" w:eastAsia="仿宋" w:hAnsi="仿宋"/>
        </w:rPr>
      </w:pPr>
      <w:r>
        <w:rPr>
          <w:rFonts w:ascii="仿宋" w:eastAsia="仿宋" w:hAnsi="仿宋" w:hint="eastAsia"/>
        </w:rPr>
        <w:t>2</w:t>
      </w:r>
      <w:r>
        <w:rPr>
          <w:rFonts w:ascii="仿宋" w:eastAsia="仿宋" w:hAnsi="仿宋" w:hint="eastAsia"/>
        </w:rPr>
        <w:t>、验收由甲方组织，乙方配合进行：</w:t>
      </w:r>
    </w:p>
    <w:p w:rsidR="00200B82" w:rsidRDefault="00F21004">
      <w:pPr>
        <w:pStyle w:val="22"/>
        <w:ind w:firstLine="480"/>
        <w:rPr>
          <w:rFonts w:ascii="仿宋" w:eastAsia="仿宋" w:hAnsi="仿宋"/>
        </w:rPr>
      </w:pPr>
      <w:r>
        <w:rPr>
          <w:rFonts w:ascii="仿宋" w:eastAsia="仿宋" w:hAnsi="仿宋" w:hint="eastAsia"/>
        </w:rPr>
        <w:t xml:space="preserve">(1) </w:t>
      </w:r>
      <w:r>
        <w:rPr>
          <w:rFonts w:ascii="仿宋" w:eastAsia="仿宋" w:hAnsi="仿宋" w:hint="eastAsia"/>
        </w:rPr>
        <w:t>货物在乙方通知安装调试完毕后日内初步验收。初步验收合格后，进入试用期；试用期间发生重大质量问题，修复后试用相应顺延；试用期结束后日内完成最终验收；</w:t>
      </w:r>
    </w:p>
    <w:p w:rsidR="00200B82" w:rsidRDefault="00F21004">
      <w:pPr>
        <w:pStyle w:val="22"/>
        <w:ind w:firstLine="480"/>
        <w:rPr>
          <w:rFonts w:ascii="仿宋" w:eastAsia="仿宋" w:hAnsi="仿宋"/>
        </w:rPr>
      </w:pPr>
      <w:r>
        <w:rPr>
          <w:rFonts w:ascii="仿宋" w:eastAsia="仿宋" w:hAnsi="仿宋" w:hint="eastAsia"/>
        </w:rPr>
        <w:t xml:space="preserve">(2) </w:t>
      </w:r>
      <w:r>
        <w:rPr>
          <w:rFonts w:ascii="仿宋" w:eastAsia="仿宋" w:hAnsi="仿宋" w:hint="eastAsia"/>
        </w:rPr>
        <w:t>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rsidR="00200B82" w:rsidRDefault="00F21004">
      <w:pPr>
        <w:pStyle w:val="22"/>
        <w:ind w:firstLine="480"/>
        <w:rPr>
          <w:rFonts w:ascii="仿宋" w:eastAsia="仿宋" w:hAnsi="仿宋"/>
        </w:rPr>
      </w:pPr>
      <w:r>
        <w:rPr>
          <w:rFonts w:ascii="仿宋" w:eastAsia="仿宋" w:hAnsi="仿宋" w:hint="eastAsia"/>
        </w:rPr>
        <w:t xml:space="preserve">(3) </w:t>
      </w:r>
      <w:r>
        <w:rPr>
          <w:rFonts w:ascii="仿宋" w:eastAsia="仿宋" w:hAnsi="仿宋" w:hint="eastAsia"/>
        </w:rPr>
        <w:t>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w:t>
      </w:r>
      <w:r>
        <w:rPr>
          <w:rFonts w:ascii="仿宋" w:eastAsia="仿宋" w:hAnsi="仿宋" w:hint="eastAsia"/>
        </w:rPr>
        <w:lastRenderedPageBreak/>
        <w:t>间延误与有关费用由乙方承担，验收期限相应顺</w:t>
      </w:r>
      <w:r>
        <w:rPr>
          <w:rFonts w:ascii="仿宋" w:eastAsia="仿宋" w:hAnsi="仿宋" w:hint="eastAsia"/>
        </w:rPr>
        <w:t>延；</w:t>
      </w:r>
    </w:p>
    <w:p w:rsidR="00200B82" w:rsidRDefault="00F21004">
      <w:pPr>
        <w:pStyle w:val="22"/>
        <w:ind w:firstLine="480"/>
        <w:rPr>
          <w:rFonts w:ascii="仿宋" w:eastAsia="仿宋" w:hAnsi="仿宋"/>
        </w:rPr>
      </w:pPr>
      <w:r>
        <w:rPr>
          <w:rFonts w:ascii="仿宋" w:eastAsia="仿宋" w:hAnsi="仿宋" w:hint="eastAsia"/>
        </w:rPr>
        <w:t xml:space="preserve">(4) </w:t>
      </w:r>
      <w:r>
        <w:rPr>
          <w:rFonts w:ascii="仿宋" w:eastAsia="仿宋" w:hAnsi="仿宋" w:hint="eastAsia"/>
        </w:rPr>
        <w:t>如质量验收合格，双方签署质量验收报告。</w:t>
      </w:r>
    </w:p>
    <w:p w:rsidR="00200B82" w:rsidRDefault="00F21004">
      <w:pPr>
        <w:pStyle w:val="22"/>
        <w:ind w:firstLine="480"/>
        <w:rPr>
          <w:rFonts w:ascii="仿宋" w:eastAsia="仿宋" w:hAnsi="仿宋"/>
        </w:rPr>
      </w:pPr>
      <w:r>
        <w:rPr>
          <w:rFonts w:ascii="仿宋" w:eastAsia="仿宋" w:hAnsi="仿宋" w:hint="eastAsia"/>
        </w:rPr>
        <w:t>3</w:t>
      </w:r>
      <w:r>
        <w:rPr>
          <w:rFonts w:ascii="仿宋" w:eastAsia="仿宋" w:hAnsi="仿宋" w:hint="eastAsia"/>
        </w:rPr>
        <w:t>、货物安装完成后日内，甲方无故不进行验收工作并已使用货物的，视同已安装调试完成并验收合格。</w:t>
      </w:r>
    </w:p>
    <w:p w:rsidR="00200B82" w:rsidRDefault="00F21004">
      <w:pPr>
        <w:pStyle w:val="22"/>
        <w:ind w:firstLine="480"/>
        <w:rPr>
          <w:rFonts w:ascii="仿宋" w:eastAsia="仿宋" w:hAnsi="仿宋"/>
        </w:rPr>
      </w:pPr>
      <w:r>
        <w:rPr>
          <w:rFonts w:ascii="仿宋" w:eastAsia="仿宋" w:hAnsi="仿宋" w:hint="eastAsia"/>
        </w:rPr>
        <w:t>4</w:t>
      </w:r>
      <w:r>
        <w:rPr>
          <w:rFonts w:ascii="仿宋" w:eastAsia="仿宋" w:hAnsi="仿宋" w:hint="eastAsia"/>
        </w:rPr>
        <w:t>、乙方应将所提供货物的装箱清单、配件、随机工具、用户使用手册、原厂保修卡等资料交付给甲方；乙方不能完整交付货物及本款规定的单证和工具的，必须负责补齐，否则视为未按合同约定交货。</w:t>
      </w:r>
    </w:p>
    <w:p w:rsidR="00200B82" w:rsidRDefault="00F21004">
      <w:pPr>
        <w:pStyle w:val="22"/>
        <w:ind w:firstLine="480"/>
        <w:rPr>
          <w:rFonts w:ascii="仿宋" w:eastAsia="仿宋" w:hAnsi="仿宋"/>
        </w:rPr>
      </w:pPr>
      <w:r>
        <w:rPr>
          <w:rFonts w:ascii="仿宋" w:eastAsia="仿宋" w:hAnsi="仿宋" w:hint="eastAsia"/>
        </w:rPr>
        <w:t>5</w:t>
      </w:r>
      <w:r>
        <w:rPr>
          <w:rFonts w:ascii="仿宋" w:eastAsia="仿宋" w:hAnsi="仿宋" w:hint="eastAsia"/>
        </w:rPr>
        <w:t>、如货物经</w:t>
      </w:r>
      <w:proofErr w:type="gramStart"/>
      <w:r>
        <w:rPr>
          <w:rFonts w:ascii="仿宋" w:eastAsia="仿宋" w:hAnsi="仿宋" w:hint="eastAsia"/>
        </w:rPr>
        <w:t>乙方次</w:t>
      </w:r>
      <w:proofErr w:type="gramEnd"/>
      <w:r>
        <w:rPr>
          <w:rFonts w:ascii="仿宋" w:eastAsia="仿宋" w:hAnsi="仿宋" w:hint="eastAsia"/>
        </w:rPr>
        <w:t>维修仍不能达到合同约定的质量标准，甲方有权退货，并视作乙方不能交付货物而须支付违约赔偿金给甲方，甲方还可依法追究乙方的违约责任。</w:t>
      </w:r>
      <w:r>
        <w:rPr>
          <w:rFonts w:eastAsia="仿宋" w:cs="Calibri"/>
        </w:rPr>
        <w:t> </w:t>
      </w:r>
    </w:p>
    <w:p w:rsidR="00200B82" w:rsidRDefault="00F21004">
      <w:pPr>
        <w:pStyle w:val="22"/>
        <w:ind w:firstLine="480"/>
        <w:rPr>
          <w:rFonts w:ascii="仿宋" w:eastAsia="仿宋" w:hAnsi="仿宋"/>
        </w:rPr>
      </w:pPr>
      <w:r>
        <w:rPr>
          <w:rFonts w:ascii="仿宋" w:eastAsia="仿宋" w:hAnsi="仿宋" w:hint="eastAsia"/>
        </w:rPr>
        <w:t>6</w:t>
      </w:r>
      <w:r>
        <w:rPr>
          <w:rFonts w:ascii="仿宋" w:eastAsia="仿宋" w:hAnsi="仿宋" w:hint="eastAsia"/>
        </w:rPr>
        <w:t>、其他未尽事宜应严格按照《财政部</w:t>
      </w:r>
      <w:r>
        <w:rPr>
          <w:rFonts w:ascii="仿宋" w:eastAsia="仿宋" w:hAnsi="仿宋" w:hint="eastAsia"/>
        </w:rPr>
        <w:t>关于进一步加强政府采购需求和履约验收管理的指导意见》（财库〔</w:t>
      </w:r>
      <w:r>
        <w:rPr>
          <w:rFonts w:ascii="仿宋" w:eastAsia="仿宋" w:hAnsi="仿宋" w:hint="eastAsia"/>
        </w:rPr>
        <w:t>2016</w:t>
      </w:r>
      <w:r>
        <w:rPr>
          <w:rFonts w:ascii="仿宋" w:eastAsia="仿宋" w:hAnsi="仿宋" w:hint="eastAsia"/>
        </w:rPr>
        <w:t>〕</w:t>
      </w:r>
      <w:r>
        <w:rPr>
          <w:rFonts w:ascii="仿宋" w:eastAsia="仿宋" w:hAnsi="仿宋" w:hint="eastAsia"/>
        </w:rPr>
        <w:t>205</w:t>
      </w:r>
      <w:r>
        <w:rPr>
          <w:rFonts w:ascii="仿宋" w:eastAsia="仿宋" w:hAnsi="仿宋" w:hint="eastAsia"/>
        </w:rPr>
        <w:t>号）等政府采购相关法律法规的要求进行。</w:t>
      </w:r>
    </w:p>
    <w:p w:rsidR="00200B82" w:rsidRDefault="00F21004">
      <w:pPr>
        <w:pStyle w:val="2"/>
        <w:spacing w:line="400" w:lineRule="exact"/>
        <w:ind w:firstLineChars="200" w:firstLine="482"/>
        <w:rPr>
          <w:rFonts w:ascii="仿宋" w:eastAsia="仿宋" w:hAnsi="仿宋"/>
          <w:sz w:val="24"/>
          <w:szCs w:val="24"/>
        </w:rPr>
      </w:pPr>
      <w:bookmarkStart w:id="204" w:name="_Toc217446111"/>
      <w:r>
        <w:rPr>
          <w:rFonts w:ascii="仿宋" w:eastAsia="仿宋" w:hAnsi="仿宋" w:hint="eastAsia"/>
          <w:sz w:val="24"/>
          <w:szCs w:val="24"/>
        </w:rPr>
        <w:t>五、付款方式</w:t>
      </w:r>
      <w:bookmarkEnd w:id="204"/>
    </w:p>
    <w:p w:rsidR="00200B82" w:rsidRDefault="00F21004">
      <w:pPr>
        <w:pStyle w:val="22"/>
        <w:ind w:firstLine="480"/>
        <w:rPr>
          <w:rFonts w:ascii="仿宋" w:eastAsia="仿宋" w:hAnsi="仿宋"/>
        </w:rPr>
      </w:pPr>
      <w:r>
        <w:rPr>
          <w:rFonts w:ascii="仿宋" w:eastAsia="仿宋" w:hAnsi="仿宋" w:hint="eastAsia"/>
        </w:rPr>
        <w:t>（一）适用于无预付款采购项目</w:t>
      </w:r>
    </w:p>
    <w:p w:rsidR="00200B82" w:rsidRDefault="00F21004">
      <w:pPr>
        <w:pStyle w:val="22"/>
        <w:ind w:firstLine="480"/>
        <w:rPr>
          <w:rFonts w:ascii="仿宋" w:eastAsia="仿宋" w:hAnsi="仿宋"/>
        </w:rPr>
      </w:pPr>
      <w:r>
        <w:rPr>
          <w:rFonts w:ascii="仿宋" w:eastAsia="仿宋" w:hAnsi="仿宋" w:hint="eastAsia"/>
        </w:rPr>
        <w:t>1</w:t>
      </w:r>
      <w:r>
        <w:rPr>
          <w:rFonts w:ascii="仿宋" w:eastAsia="仿宋" w:hAnsi="仿宋" w:hint="eastAsia"/>
        </w:rPr>
        <w:t>、全部货物安装调试完毕并验收合格之日起，甲方接到乙方通知与票据凭证资料以后的日内，按照财政性资金支付有关规定，向乙方支付合同价款￥元，人民币</w:t>
      </w:r>
      <w:proofErr w:type="gramStart"/>
      <w:r>
        <w:rPr>
          <w:rFonts w:ascii="仿宋" w:eastAsia="仿宋" w:hAnsi="仿宋" w:hint="eastAsia"/>
        </w:rPr>
        <w:t>大写元整</w:t>
      </w:r>
      <w:proofErr w:type="gramEnd"/>
      <w:r>
        <w:rPr>
          <w:rFonts w:ascii="仿宋" w:eastAsia="仿宋" w:hAnsi="仿宋" w:hint="eastAsia"/>
        </w:rPr>
        <w:t>；</w:t>
      </w:r>
    </w:p>
    <w:p w:rsidR="00200B82" w:rsidRDefault="00F21004">
      <w:pPr>
        <w:pStyle w:val="22"/>
        <w:ind w:firstLine="480"/>
        <w:rPr>
          <w:rFonts w:ascii="仿宋" w:eastAsia="仿宋" w:hAnsi="仿宋"/>
        </w:rPr>
      </w:pPr>
      <w:r>
        <w:rPr>
          <w:rFonts w:ascii="仿宋" w:eastAsia="仿宋" w:hAnsi="仿宋" w:hint="eastAsia"/>
        </w:rPr>
        <w:t>2</w:t>
      </w:r>
      <w:r>
        <w:rPr>
          <w:rFonts w:ascii="仿宋" w:eastAsia="仿宋" w:hAnsi="仿宋" w:hint="eastAsia"/>
        </w:rPr>
        <w:t>、履约保证金退还：在货物验收合格满后，甲方接到乙方通知和支付凭证资料文件，以及由甲方确认本合同货物质量与服务等约定事项已经履行完毕的正式书面文件后的日内，递交结算凭证资料给银行并由其向乙方支付价款</w:t>
      </w:r>
      <w:r>
        <w:rPr>
          <w:rFonts w:ascii="仿宋" w:eastAsia="仿宋" w:hAnsi="仿宋" w:hint="eastAsia"/>
        </w:rPr>
        <w:t>￥元，</w:t>
      </w:r>
      <w:r>
        <w:rPr>
          <w:rFonts w:ascii="仿宋" w:eastAsia="仿宋" w:hAnsi="仿宋" w:hint="eastAsia"/>
        </w:rPr>
        <w:t xml:space="preserve"> </w:t>
      </w:r>
      <w:r>
        <w:rPr>
          <w:rFonts w:ascii="仿宋" w:eastAsia="仿宋" w:hAnsi="仿宋" w:hint="eastAsia"/>
        </w:rPr>
        <w:t>人民币大写：元整；乙方履约不合格的，履约保证金不予退还。</w:t>
      </w:r>
    </w:p>
    <w:p w:rsidR="00200B82" w:rsidRDefault="00F21004">
      <w:pPr>
        <w:pStyle w:val="22"/>
        <w:ind w:firstLine="480"/>
        <w:rPr>
          <w:rFonts w:ascii="仿宋" w:eastAsia="仿宋" w:hAnsi="仿宋"/>
        </w:rPr>
      </w:pPr>
      <w:r>
        <w:rPr>
          <w:rFonts w:ascii="仿宋" w:eastAsia="仿宋" w:hAnsi="仿宋" w:hint="eastAsia"/>
        </w:rPr>
        <w:t>3</w:t>
      </w:r>
      <w:r>
        <w:rPr>
          <w:rFonts w:ascii="仿宋" w:eastAsia="仿宋" w:hAnsi="仿宋" w:hint="eastAsia"/>
        </w:rPr>
        <w:t>、乙方须向甲方出具合法有效完整的完税发票及凭证资料进行支付结算。</w:t>
      </w:r>
    </w:p>
    <w:p w:rsidR="00200B82" w:rsidRDefault="00F21004">
      <w:pPr>
        <w:pStyle w:val="22"/>
        <w:ind w:firstLine="480"/>
        <w:rPr>
          <w:rFonts w:ascii="仿宋" w:eastAsia="仿宋" w:hAnsi="仿宋"/>
        </w:rPr>
      </w:pPr>
      <w:r>
        <w:rPr>
          <w:rFonts w:ascii="仿宋" w:eastAsia="仿宋" w:hAnsi="仿宋" w:hint="eastAsia"/>
        </w:rPr>
        <w:t>（二）适用于有预付款采购项目（预付款建议不超过政府采购合同金额的</w:t>
      </w:r>
      <w:r>
        <w:rPr>
          <w:rFonts w:ascii="仿宋" w:eastAsia="仿宋" w:hAnsi="仿宋" w:hint="eastAsia"/>
        </w:rPr>
        <w:t>30%</w:t>
      </w:r>
      <w:r>
        <w:rPr>
          <w:rFonts w:ascii="仿宋" w:eastAsia="仿宋" w:hAnsi="仿宋" w:hint="eastAsia"/>
        </w:rPr>
        <w:t>）</w:t>
      </w:r>
    </w:p>
    <w:p w:rsidR="00200B82" w:rsidRDefault="00F21004">
      <w:pPr>
        <w:pStyle w:val="22"/>
        <w:ind w:firstLine="480"/>
        <w:rPr>
          <w:rFonts w:ascii="仿宋" w:eastAsia="仿宋" w:hAnsi="仿宋"/>
        </w:rPr>
      </w:pPr>
      <w:r>
        <w:rPr>
          <w:rFonts w:ascii="仿宋" w:eastAsia="仿宋" w:hAnsi="仿宋" w:hint="eastAsia"/>
        </w:rPr>
        <w:t>1</w:t>
      </w:r>
      <w:r>
        <w:rPr>
          <w:rFonts w:ascii="仿宋" w:eastAsia="仿宋" w:hAnsi="仿宋" w:hint="eastAsia"/>
        </w:rPr>
        <w:t>、甲方在本合同签订生效之日</w:t>
      </w:r>
      <w:proofErr w:type="gramStart"/>
      <w:r>
        <w:rPr>
          <w:rFonts w:ascii="仿宋" w:eastAsia="仿宋" w:hAnsi="仿宋" w:hint="eastAsia"/>
        </w:rPr>
        <w:t>起接到</w:t>
      </w:r>
      <w:proofErr w:type="gramEnd"/>
      <w:r>
        <w:rPr>
          <w:rFonts w:ascii="仿宋" w:eastAsia="仿宋" w:hAnsi="仿宋" w:hint="eastAsia"/>
        </w:rPr>
        <w:t>乙方通知和票据凭证资料以及乙方交给甲方的合同履约保证金（按合同总价的百分之</w:t>
      </w:r>
      <w:r>
        <w:rPr>
          <w:rFonts w:ascii="仿宋" w:eastAsia="仿宋" w:hAnsi="仿宋" w:hint="eastAsia"/>
        </w:rPr>
        <w:t xml:space="preserve">  </w:t>
      </w:r>
      <w:r>
        <w:rPr>
          <w:rFonts w:ascii="仿宋" w:eastAsia="仿宋" w:hAnsi="仿宋" w:hint="eastAsia"/>
        </w:rPr>
        <w:t>计算款额￥元，人民币大写：元整）后的日内支付合同金额百分之的价款；</w:t>
      </w:r>
    </w:p>
    <w:p w:rsidR="00200B82" w:rsidRDefault="00F21004">
      <w:pPr>
        <w:pStyle w:val="22"/>
        <w:ind w:firstLine="480"/>
        <w:rPr>
          <w:rFonts w:ascii="仿宋" w:eastAsia="仿宋" w:hAnsi="仿宋"/>
        </w:rPr>
      </w:pPr>
      <w:r>
        <w:rPr>
          <w:rFonts w:ascii="仿宋" w:eastAsia="仿宋" w:hAnsi="仿宋" w:hint="eastAsia"/>
        </w:rPr>
        <w:t>2</w:t>
      </w:r>
      <w:r>
        <w:rPr>
          <w:rFonts w:ascii="仿宋" w:eastAsia="仿宋" w:hAnsi="仿宋" w:hint="eastAsia"/>
        </w:rPr>
        <w:t>、全部货物安装调试完毕并验收合格之日起，甲方接到乙方通知与票据凭</w:t>
      </w:r>
      <w:r>
        <w:rPr>
          <w:rFonts w:ascii="仿宋" w:eastAsia="仿宋" w:hAnsi="仿宋" w:hint="eastAsia"/>
        </w:rPr>
        <w:lastRenderedPageBreak/>
        <w:t>证资料以后的日内，提交支付凭证资料给财政国库支付执行机构办</w:t>
      </w:r>
      <w:r>
        <w:rPr>
          <w:rFonts w:ascii="仿宋" w:eastAsia="仿宋" w:hAnsi="仿宋" w:hint="eastAsia"/>
        </w:rPr>
        <w:t>理财政国库支付手续，并由其向乙方核拨合同总价的百分之款项：￥元，人民币</w:t>
      </w:r>
      <w:proofErr w:type="gramStart"/>
      <w:r>
        <w:rPr>
          <w:rFonts w:ascii="仿宋" w:eastAsia="仿宋" w:hAnsi="仿宋" w:hint="eastAsia"/>
        </w:rPr>
        <w:t>大写元整</w:t>
      </w:r>
      <w:proofErr w:type="gramEnd"/>
      <w:r>
        <w:rPr>
          <w:rFonts w:ascii="仿宋" w:eastAsia="仿宋" w:hAnsi="仿宋" w:hint="eastAsia"/>
        </w:rPr>
        <w:t>；</w:t>
      </w:r>
    </w:p>
    <w:p w:rsidR="00200B82" w:rsidRDefault="00F21004">
      <w:pPr>
        <w:pStyle w:val="22"/>
        <w:ind w:firstLine="480"/>
        <w:rPr>
          <w:rFonts w:ascii="仿宋" w:eastAsia="仿宋" w:hAnsi="仿宋"/>
        </w:rPr>
      </w:pPr>
      <w:r>
        <w:rPr>
          <w:rFonts w:ascii="仿宋" w:eastAsia="仿宋" w:hAnsi="仿宋" w:hint="eastAsia"/>
        </w:rPr>
        <w:t>3</w:t>
      </w:r>
      <w:r>
        <w:rPr>
          <w:rFonts w:ascii="仿宋" w:eastAsia="仿宋" w:hAnsi="仿宋" w:hint="eastAsia"/>
        </w:rPr>
        <w:t>、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w:t>
      </w:r>
      <w:r>
        <w:rPr>
          <w:rFonts w:ascii="仿宋" w:eastAsia="仿宋" w:hAnsi="仿宋" w:hint="eastAsia"/>
        </w:rPr>
        <w:t xml:space="preserve"> </w:t>
      </w:r>
      <w:r>
        <w:rPr>
          <w:rFonts w:ascii="仿宋" w:eastAsia="仿宋" w:hAnsi="仿宋" w:hint="eastAsia"/>
        </w:rPr>
        <w:t>人民币大写：元整；乙方履约不合格的，履约保证金不予退还。</w:t>
      </w:r>
    </w:p>
    <w:p w:rsidR="00200B82" w:rsidRDefault="00F21004">
      <w:pPr>
        <w:pStyle w:val="22"/>
        <w:ind w:firstLine="480"/>
        <w:rPr>
          <w:rFonts w:ascii="仿宋" w:eastAsia="仿宋" w:hAnsi="仿宋"/>
        </w:rPr>
      </w:pPr>
      <w:r>
        <w:rPr>
          <w:rFonts w:ascii="仿宋" w:eastAsia="仿宋" w:hAnsi="仿宋" w:hint="eastAsia"/>
        </w:rPr>
        <w:t>4</w:t>
      </w:r>
      <w:r>
        <w:rPr>
          <w:rFonts w:ascii="仿宋" w:eastAsia="仿宋" w:hAnsi="仿宋" w:hint="eastAsia"/>
        </w:rPr>
        <w:t>、乙方须向甲方出具合法有效完整的完税发票及凭证资料进行支付结算。</w:t>
      </w:r>
    </w:p>
    <w:p w:rsidR="00200B82" w:rsidRDefault="00F21004">
      <w:pPr>
        <w:pStyle w:val="2"/>
        <w:spacing w:line="400" w:lineRule="exact"/>
        <w:ind w:firstLineChars="200" w:firstLine="482"/>
        <w:rPr>
          <w:rFonts w:ascii="仿宋" w:eastAsia="仿宋" w:hAnsi="仿宋"/>
          <w:sz w:val="24"/>
          <w:szCs w:val="24"/>
        </w:rPr>
      </w:pPr>
      <w:bookmarkStart w:id="205" w:name="_Toc217446112"/>
      <w:r>
        <w:rPr>
          <w:rFonts w:ascii="仿宋" w:eastAsia="仿宋" w:hAnsi="仿宋" w:hint="eastAsia"/>
          <w:sz w:val="24"/>
          <w:szCs w:val="24"/>
        </w:rPr>
        <w:t>六、售后服务</w:t>
      </w:r>
      <w:bookmarkEnd w:id="205"/>
    </w:p>
    <w:p w:rsidR="00200B82" w:rsidRDefault="00F21004">
      <w:pPr>
        <w:pStyle w:val="22"/>
        <w:ind w:firstLine="480"/>
        <w:rPr>
          <w:rFonts w:ascii="仿宋" w:eastAsia="仿宋" w:hAnsi="仿宋"/>
        </w:rPr>
      </w:pPr>
      <w:r>
        <w:rPr>
          <w:rFonts w:ascii="仿宋" w:eastAsia="仿宋" w:hAnsi="仿宋" w:hint="eastAsia"/>
        </w:rPr>
        <w:t>1</w:t>
      </w:r>
      <w:r>
        <w:rPr>
          <w:rFonts w:ascii="仿宋" w:eastAsia="仿宋" w:hAnsi="仿宋" w:hint="eastAsia"/>
        </w:rPr>
        <w:t>、质保期为验收合格后</w:t>
      </w:r>
      <w:r>
        <w:rPr>
          <w:rFonts w:ascii="仿宋" w:eastAsia="仿宋" w:hAnsi="仿宋" w:hint="eastAsia"/>
          <w:szCs w:val="21"/>
        </w:rPr>
        <w:t>XX</w:t>
      </w:r>
      <w:r>
        <w:rPr>
          <w:rFonts w:ascii="仿宋" w:eastAsia="仿宋" w:hAnsi="仿宋" w:hint="eastAsia"/>
        </w:rPr>
        <w:t>年，质保期内出现质量问题，乙方在接到通知后小时内响应到场，小时内完成维修或更换，并承担修理调换的费用；如货物经</w:t>
      </w:r>
      <w:proofErr w:type="gramStart"/>
      <w:r>
        <w:rPr>
          <w:rFonts w:ascii="仿宋" w:eastAsia="仿宋" w:hAnsi="仿宋" w:hint="eastAsia"/>
        </w:rPr>
        <w:t>乙方次</w:t>
      </w:r>
      <w:proofErr w:type="gramEnd"/>
      <w:r>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rsidR="00200B82" w:rsidRDefault="00F21004">
      <w:pPr>
        <w:pStyle w:val="22"/>
        <w:ind w:firstLine="480"/>
        <w:rPr>
          <w:rFonts w:ascii="仿宋" w:eastAsia="仿宋" w:hAnsi="仿宋"/>
        </w:rPr>
      </w:pPr>
      <w:r>
        <w:rPr>
          <w:rFonts w:ascii="仿宋" w:eastAsia="仿宋" w:hAnsi="仿宋" w:hint="eastAsia"/>
        </w:rPr>
        <w:t>2</w:t>
      </w:r>
      <w:r>
        <w:rPr>
          <w:rFonts w:ascii="仿宋" w:eastAsia="仿宋" w:hAnsi="仿宋" w:hint="eastAsia"/>
        </w:rPr>
        <w:t>、乙方须指派专人负责与甲方联系售后服务事宜。</w:t>
      </w:r>
      <w:r>
        <w:rPr>
          <w:rFonts w:eastAsia="仿宋" w:cs="Calibri"/>
        </w:rPr>
        <w:t> </w:t>
      </w:r>
    </w:p>
    <w:p w:rsidR="00200B82" w:rsidRDefault="00F21004">
      <w:pPr>
        <w:pStyle w:val="2"/>
        <w:spacing w:line="400" w:lineRule="exact"/>
        <w:ind w:firstLineChars="200" w:firstLine="482"/>
        <w:rPr>
          <w:rFonts w:ascii="仿宋" w:eastAsia="仿宋" w:hAnsi="仿宋"/>
          <w:sz w:val="24"/>
          <w:szCs w:val="24"/>
        </w:rPr>
      </w:pPr>
      <w:bookmarkStart w:id="206" w:name="_Toc217446113"/>
      <w:r>
        <w:rPr>
          <w:rFonts w:ascii="仿宋" w:eastAsia="仿宋" w:hAnsi="仿宋" w:hint="eastAsia"/>
          <w:sz w:val="24"/>
          <w:szCs w:val="24"/>
        </w:rPr>
        <w:t>七、违约责任</w:t>
      </w:r>
      <w:bookmarkEnd w:id="206"/>
    </w:p>
    <w:p w:rsidR="00200B82" w:rsidRDefault="00F21004">
      <w:pPr>
        <w:pStyle w:val="22"/>
        <w:ind w:firstLine="480"/>
        <w:rPr>
          <w:rFonts w:ascii="仿宋" w:eastAsia="仿宋" w:hAnsi="仿宋"/>
        </w:rPr>
      </w:pPr>
      <w:r>
        <w:rPr>
          <w:rFonts w:ascii="仿宋" w:eastAsia="仿宋" w:hAnsi="仿宋" w:hint="eastAsia"/>
        </w:rPr>
        <w:t>1</w:t>
      </w:r>
      <w:r>
        <w:rPr>
          <w:rFonts w:ascii="仿宋" w:eastAsia="仿宋" w:hAnsi="仿宋" w:hint="eastAsia"/>
        </w:rPr>
        <w:t>、甲方违约责任</w:t>
      </w:r>
    </w:p>
    <w:p w:rsidR="00200B82" w:rsidRDefault="00F21004">
      <w:pPr>
        <w:pStyle w:val="22"/>
        <w:ind w:firstLine="480"/>
        <w:rPr>
          <w:rFonts w:ascii="仿宋" w:eastAsia="仿宋" w:hAnsi="仿宋"/>
        </w:rPr>
      </w:pPr>
      <w:r>
        <w:rPr>
          <w:rFonts w:ascii="仿宋" w:eastAsia="仿宋" w:hAnsi="仿宋" w:hint="eastAsia"/>
        </w:rPr>
        <w:t>（</w:t>
      </w:r>
      <w:r>
        <w:rPr>
          <w:rFonts w:ascii="仿宋" w:eastAsia="仿宋" w:hAnsi="仿宋" w:hint="eastAsia"/>
        </w:rPr>
        <w:t>1</w:t>
      </w:r>
      <w:r>
        <w:rPr>
          <w:rFonts w:ascii="仿宋" w:eastAsia="仿宋" w:hAnsi="仿宋" w:hint="eastAsia"/>
        </w:rPr>
        <w:t>）</w:t>
      </w:r>
      <w:r>
        <w:rPr>
          <w:rFonts w:ascii="仿宋" w:eastAsia="仿宋" w:hAnsi="仿宋" w:hint="eastAsia"/>
        </w:rPr>
        <w:t xml:space="preserve"> </w:t>
      </w:r>
      <w:r>
        <w:rPr>
          <w:rFonts w:ascii="仿宋" w:eastAsia="仿宋" w:hAnsi="仿宋" w:hint="eastAsia"/>
        </w:rPr>
        <w:t>甲方无正当理由拒收货物的，甲方应偿付合同总价百分之</w:t>
      </w:r>
      <w:r>
        <w:rPr>
          <w:rFonts w:ascii="仿宋" w:eastAsia="仿宋" w:hAnsi="仿宋" w:hint="eastAsia"/>
        </w:rPr>
        <w:t xml:space="preserve">  </w:t>
      </w:r>
      <w:r>
        <w:rPr>
          <w:rFonts w:ascii="仿宋" w:eastAsia="仿宋" w:hAnsi="仿宋" w:hint="eastAsia"/>
        </w:rPr>
        <w:t>的违约金；</w:t>
      </w:r>
    </w:p>
    <w:p w:rsidR="00200B82" w:rsidRDefault="00F21004">
      <w:pPr>
        <w:pStyle w:val="22"/>
        <w:ind w:firstLine="480"/>
        <w:rPr>
          <w:rFonts w:ascii="仿宋" w:eastAsia="仿宋" w:hAnsi="仿宋"/>
        </w:rPr>
      </w:pPr>
      <w:r>
        <w:rPr>
          <w:rFonts w:ascii="仿宋" w:eastAsia="仿宋" w:hAnsi="仿宋" w:hint="eastAsia"/>
        </w:rPr>
        <w:t>（</w:t>
      </w:r>
      <w:r>
        <w:rPr>
          <w:rFonts w:ascii="仿宋" w:eastAsia="仿宋" w:hAnsi="仿宋" w:hint="eastAsia"/>
        </w:rPr>
        <w:t>2</w:t>
      </w:r>
      <w:r>
        <w:rPr>
          <w:rFonts w:ascii="仿宋" w:eastAsia="仿宋" w:hAnsi="仿宋" w:hint="eastAsia"/>
        </w:rPr>
        <w:t>）</w:t>
      </w:r>
      <w:r>
        <w:rPr>
          <w:rFonts w:ascii="仿宋" w:eastAsia="仿宋" w:hAnsi="仿宋" w:hint="eastAsia"/>
        </w:rPr>
        <w:t xml:space="preserve"> </w:t>
      </w:r>
      <w:r>
        <w:rPr>
          <w:rFonts w:ascii="仿宋" w:eastAsia="仿宋" w:hAnsi="仿宋" w:hint="eastAsia"/>
        </w:rPr>
        <w:t>甲方逾期支付货款的，除应及时付足货款外，应向乙方偿付欠款总额万分</w:t>
      </w:r>
      <w:r>
        <w:rPr>
          <w:rFonts w:ascii="仿宋" w:eastAsia="仿宋" w:hAnsi="仿宋" w:hint="eastAsia"/>
        </w:rPr>
        <w:t>之</w:t>
      </w:r>
      <w:r>
        <w:rPr>
          <w:rFonts w:ascii="仿宋" w:eastAsia="仿宋" w:hAnsi="仿宋" w:hint="eastAsia"/>
        </w:rPr>
        <w:t>/</w:t>
      </w:r>
      <w:r>
        <w:rPr>
          <w:rFonts w:ascii="仿宋" w:eastAsia="仿宋" w:hAnsi="仿宋" w:hint="eastAsia"/>
        </w:rPr>
        <w:t>天的违约金；逾期付款超过天的，乙方有权终止合同；</w:t>
      </w:r>
    </w:p>
    <w:p w:rsidR="00200B82" w:rsidRDefault="00F21004">
      <w:pPr>
        <w:pStyle w:val="22"/>
        <w:ind w:firstLine="480"/>
        <w:rPr>
          <w:rFonts w:ascii="仿宋" w:eastAsia="仿宋" w:hAnsi="仿宋"/>
        </w:rPr>
      </w:pPr>
      <w:r>
        <w:rPr>
          <w:rFonts w:ascii="仿宋" w:eastAsia="仿宋" w:hAnsi="仿宋" w:hint="eastAsia"/>
        </w:rPr>
        <w:t>（</w:t>
      </w:r>
      <w:r>
        <w:rPr>
          <w:rFonts w:ascii="仿宋" w:eastAsia="仿宋" w:hAnsi="仿宋" w:hint="eastAsia"/>
        </w:rPr>
        <w:t>3</w:t>
      </w:r>
      <w:r>
        <w:rPr>
          <w:rFonts w:ascii="仿宋" w:eastAsia="仿宋" w:hAnsi="仿宋" w:hint="eastAsia"/>
        </w:rPr>
        <w:t>）</w:t>
      </w:r>
      <w:r>
        <w:rPr>
          <w:rFonts w:ascii="仿宋" w:eastAsia="仿宋" w:hAnsi="仿宋" w:hint="eastAsia"/>
        </w:rPr>
        <w:t xml:space="preserve"> </w:t>
      </w:r>
      <w:r>
        <w:rPr>
          <w:rFonts w:ascii="仿宋" w:eastAsia="仿宋" w:hAnsi="仿宋" w:hint="eastAsia"/>
        </w:rPr>
        <w:t>甲方偿付的违约金不足以弥补乙方损失的，还应按乙方损失尚未弥补的部分，支付赔偿金给乙方。</w:t>
      </w:r>
    </w:p>
    <w:p w:rsidR="00200B82" w:rsidRDefault="00F21004">
      <w:pPr>
        <w:pStyle w:val="22"/>
        <w:ind w:firstLine="480"/>
        <w:rPr>
          <w:rFonts w:ascii="仿宋" w:eastAsia="仿宋" w:hAnsi="仿宋"/>
        </w:rPr>
      </w:pPr>
      <w:r>
        <w:rPr>
          <w:rFonts w:ascii="仿宋" w:eastAsia="仿宋" w:hAnsi="仿宋" w:hint="eastAsia"/>
        </w:rPr>
        <w:t>2</w:t>
      </w:r>
      <w:r>
        <w:rPr>
          <w:rFonts w:ascii="仿宋" w:eastAsia="仿宋" w:hAnsi="仿宋" w:hint="eastAsia"/>
        </w:rPr>
        <w:t>、乙方违约责任</w:t>
      </w:r>
    </w:p>
    <w:p w:rsidR="00200B82" w:rsidRDefault="00F21004">
      <w:pPr>
        <w:pStyle w:val="22"/>
        <w:ind w:firstLine="480"/>
        <w:rPr>
          <w:rFonts w:ascii="仿宋" w:eastAsia="仿宋" w:hAnsi="仿宋"/>
        </w:rPr>
      </w:pPr>
      <w:r>
        <w:rPr>
          <w:rFonts w:ascii="仿宋" w:eastAsia="仿宋" w:hAnsi="仿宋" w:hint="eastAsia"/>
        </w:rPr>
        <w:t>（</w:t>
      </w:r>
      <w:r>
        <w:rPr>
          <w:rFonts w:ascii="仿宋" w:eastAsia="仿宋" w:hAnsi="仿宋" w:hint="eastAsia"/>
        </w:rPr>
        <w:t>1</w:t>
      </w:r>
      <w:r>
        <w:rPr>
          <w:rFonts w:ascii="仿宋" w:eastAsia="仿宋" w:hAnsi="仿宋" w:hint="eastAsia"/>
        </w:rPr>
        <w:t>）乙方交付的货物质量不符合合同规定的，乙方应向甲方支付合同总价的百分之的违约金，并须在合同规定的交货时间内更换合格的货物给甲方，否则，视作乙方不能交付货物而违约，按本条本款下述第“（</w:t>
      </w:r>
      <w:r>
        <w:rPr>
          <w:rFonts w:ascii="仿宋" w:eastAsia="仿宋" w:hAnsi="仿宋" w:hint="eastAsia"/>
        </w:rPr>
        <w:t>2</w:t>
      </w:r>
      <w:r>
        <w:rPr>
          <w:rFonts w:ascii="仿宋" w:eastAsia="仿宋" w:hAnsi="仿宋" w:hint="eastAsia"/>
        </w:rPr>
        <w:t>）”项规定由乙方偿付违约赔偿金给甲方。</w:t>
      </w:r>
    </w:p>
    <w:p w:rsidR="00200B82" w:rsidRDefault="00F21004">
      <w:pPr>
        <w:pStyle w:val="22"/>
        <w:ind w:firstLine="480"/>
        <w:rPr>
          <w:rFonts w:ascii="仿宋" w:eastAsia="仿宋" w:hAnsi="仿宋"/>
        </w:rPr>
      </w:pPr>
      <w:r>
        <w:rPr>
          <w:rFonts w:ascii="仿宋" w:eastAsia="仿宋" w:hAnsi="仿宋" w:hint="eastAsia"/>
        </w:rPr>
        <w:t>（</w:t>
      </w:r>
      <w:r>
        <w:rPr>
          <w:rFonts w:ascii="仿宋" w:eastAsia="仿宋" w:hAnsi="仿宋" w:hint="eastAsia"/>
        </w:rPr>
        <w:t>2</w:t>
      </w:r>
      <w:r>
        <w:rPr>
          <w:rFonts w:ascii="仿宋" w:eastAsia="仿宋" w:hAnsi="仿宋" w:hint="eastAsia"/>
        </w:rPr>
        <w:t>）乙方不能交付货物或逾期交付货物而违约的，除应及时交足货物外，</w:t>
      </w:r>
      <w:r>
        <w:rPr>
          <w:rFonts w:ascii="仿宋" w:eastAsia="仿宋" w:hAnsi="仿宋" w:hint="eastAsia"/>
        </w:rPr>
        <w:lastRenderedPageBreak/>
        <w:t>应向甲方偿付逾期交货部分货款总额的万分之</w:t>
      </w:r>
      <w:r>
        <w:rPr>
          <w:rFonts w:ascii="仿宋" w:eastAsia="仿宋" w:hAnsi="仿宋" w:hint="eastAsia"/>
        </w:rPr>
        <w:t>/</w:t>
      </w:r>
      <w:r>
        <w:rPr>
          <w:rFonts w:ascii="仿宋" w:eastAsia="仿宋" w:hAnsi="仿宋" w:hint="eastAsia"/>
        </w:rPr>
        <w:t>天的违约</w:t>
      </w:r>
      <w:r>
        <w:rPr>
          <w:rFonts w:ascii="仿宋" w:eastAsia="仿宋" w:hAnsi="仿宋" w:hint="eastAsia"/>
        </w:rPr>
        <w:t>金；逾期交货超过</w:t>
      </w:r>
      <w:r>
        <w:rPr>
          <w:rFonts w:ascii="仿宋" w:eastAsia="仿宋" w:hAnsi="仿宋" w:hint="eastAsia"/>
          <w:szCs w:val="21"/>
        </w:rPr>
        <w:t>XX</w:t>
      </w:r>
      <w:r>
        <w:rPr>
          <w:rFonts w:ascii="仿宋" w:eastAsia="仿宋" w:hAnsi="仿宋" w:hint="eastAsia"/>
        </w:rPr>
        <w:t>天，甲方有权终止合同，乙方则应按合同总价的百分之的款额向甲方偿付赔偿金，并须全额退还甲方已经付给乙方的货款及其利息。</w:t>
      </w:r>
    </w:p>
    <w:p w:rsidR="00200B82" w:rsidRDefault="00F21004">
      <w:pPr>
        <w:pStyle w:val="22"/>
        <w:ind w:firstLine="480"/>
        <w:rPr>
          <w:rFonts w:ascii="仿宋" w:eastAsia="仿宋" w:hAnsi="仿宋"/>
        </w:rPr>
      </w:pPr>
      <w:r>
        <w:rPr>
          <w:rFonts w:ascii="仿宋" w:eastAsia="仿宋" w:hAnsi="仿宋" w:hint="eastAsia"/>
        </w:rPr>
        <w:t>（</w:t>
      </w:r>
      <w:r>
        <w:rPr>
          <w:rFonts w:ascii="仿宋" w:eastAsia="仿宋" w:hAnsi="仿宋" w:hint="eastAsia"/>
        </w:rPr>
        <w:t>3</w:t>
      </w:r>
      <w:r>
        <w:rPr>
          <w:rFonts w:ascii="仿宋" w:eastAsia="仿宋" w:hAnsi="仿宋" w:hint="eastAsia"/>
        </w:rPr>
        <w:t>）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200B82" w:rsidRDefault="00F21004">
      <w:pPr>
        <w:pStyle w:val="22"/>
        <w:ind w:firstLine="480"/>
        <w:rPr>
          <w:rFonts w:ascii="仿宋" w:eastAsia="仿宋" w:hAnsi="仿宋"/>
        </w:rPr>
      </w:pPr>
      <w:r>
        <w:rPr>
          <w:rFonts w:ascii="仿宋" w:eastAsia="仿宋" w:hAnsi="仿宋" w:hint="eastAsia"/>
        </w:rPr>
        <w:t>（</w:t>
      </w:r>
      <w:r>
        <w:rPr>
          <w:rFonts w:ascii="仿宋" w:eastAsia="仿宋" w:hAnsi="仿宋" w:hint="eastAsia"/>
        </w:rPr>
        <w:t>4</w:t>
      </w:r>
      <w:r>
        <w:rPr>
          <w:rFonts w:ascii="仿宋" w:eastAsia="仿宋" w:hAnsi="仿宋" w:hint="eastAsia"/>
        </w:rPr>
        <w:t>）乙方保证本合同货物的权利无瑕疵，包括货物所有权及知识产权等权利无瑕疵。如任何第三方经法院（或仲裁机构）</w:t>
      </w:r>
      <w:r>
        <w:rPr>
          <w:rFonts w:ascii="仿宋" w:eastAsia="仿宋" w:hAnsi="仿宋" w:hint="eastAsia"/>
        </w:rPr>
        <w:t>裁决有权对上述货物主张权利或国家机关依法对货物进行没收查处的，乙方除应向甲方返还已收款项外，还应另按合同总价的百分之向甲方支付违约金并赔偿因此给甲方造成的一切损失。</w:t>
      </w:r>
    </w:p>
    <w:p w:rsidR="00200B82" w:rsidRDefault="00F21004">
      <w:pPr>
        <w:pStyle w:val="22"/>
        <w:ind w:firstLine="480"/>
        <w:rPr>
          <w:rFonts w:ascii="仿宋" w:eastAsia="仿宋" w:hAnsi="仿宋"/>
        </w:rPr>
      </w:pPr>
      <w:r>
        <w:rPr>
          <w:rFonts w:ascii="仿宋" w:eastAsia="仿宋" w:hAnsi="仿宋" w:hint="eastAsia"/>
        </w:rPr>
        <w:t>（</w:t>
      </w:r>
      <w:r>
        <w:rPr>
          <w:rFonts w:ascii="仿宋" w:eastAsia="仿宋" w:hAnsi="仿宋" w:hint="eastAsia"/>
        </w:rPr>
        <w:t>5</w:t>
      </w:r>
      <w:r>
        <w:rPr>
          <w:rFonts w:ascii="仿宋" w:eastAsia="仿宋" w:hAnsi="仿宋" w:hint="eastAsia"/>
        </w:rPr>
        <w:t>）乙方偿付的违约金不足以弥补甲方损失的，还应按甲方损失尚未弥补的部分，支付赔偿金给甲方。</w:t>
      </w:r>
    </w:p>
    <w:p w:rsidR="00200B82" w:rsidRDefault="00F21004">
      <w:pPr>
        <w:pStyle w:val="2"/>
        <w:spacing w:line="400" w:lineRule="exact"/>
        <w:ind w:firstLineChars="200" w:firstLine="482"/>
        <w:rPr>
          <w:rFonts w:ascii="仿宋" w:eastAsia="仿宋" w:hAnsi="仿宋"/>
          <w:sz w:val="24"/>
          <w:szCs w:val="24"/>
        </w:rPr>
      </w:pPr>
      <w:bookmarkStart w:id="207" w:name="_Toc217446114"/>
      <w:r>
        <w:rPr>
          <w:rFonts w:ascii="仿宋" w:eastAsia="仿宋" w:hAnsi="仿宋" w:hint="eastAsia"/>
          <w:sz w:val="24"/>
          <w:szCs w:val="24"/>
        </w:rPr>
        <w:t>八、争议解决办法</w:t>
      </w:r>
      <w:bookmarkEnd w:id="207"/>
    </w:p>
    <w:p w:rsidR="00200B82" w:rsidRDefault="00F21004">
      <w:pPr>
        <w:pStyle w:val="22"/>
        <w:ind w:firstLine="480"/>
        <w:rPr>
          <w:rFonts w:ascii="仿宋" w:eastAsia="仿宋" w:hAnsi="仿宋"/>
        </w:rPr>
      </w:pPr>
      <w:r>
        <w:rPr>
          <w:rFonts w:ascii="仿宋" w:eastAsia="仿宋" w:hAnsi="仿宋" w:hint="eastAsia"/>
        </w:rPr>
        <w:t>1</w:t>
      </w:r>
      <w:r>
        <w:rPr>
          <w:rFonts w:ascii="仿宋" w:eastAsia="仿宋" w:hAnsi="仿宋" w:hint="eastAsia"/>
        </w:rPr>
        <w:t>、因货物的质量问题发生争议，由质量技术监督部门或其指定的质量鉴定机构进行质量鉴定。货物符合标准的，鉴定费由甲方承担；货物不符合质量标准的，鉴定费由乙方承担。</w:t>
      </w:r>
    </w:p>
    <w:p w:rsidR="00200B82" w:rsidRDefault="00F21004">
      <w:pPr>
        <w:pStyle w:val="22"/>
        <w:ind w:firstLine="480"/>
        <w:rPr>
          <w:rFonts w:ascii="仿宋" w:eastAsia="仿宋" w:hAnsi="仿宋"/>
        </w:rPr>
      </w:pPr>
      <w:r>
        <w:rPr>
          <w:rFonts w:ascii="仿宋" w:eastAsia="仿宋" w:hAnsi="仿宋" w:hint="eastAsia"/>
        </w:rPr>
        <w:t>2</w:t>
      </w:r>
      <w:r>
        <w:rPr>
          <w:rFonts w:ascii="仿宋" w:eastAsia="仿宋" w:hAnsi="仿宋" w:hint="eastAsia"/>
        </w:rPr>
        <w:t>、合同履行期间</w:t>
      </w:r>
      <w:r>
        <w:rPr>
          <w:rFonts w:ascii="仿宋" w:eastAsia="仿宋" w:hAnsi="仿宋" w:hint="eastAsia"/>
        </w:rPr>
        <w:t>,</w:t>
      </w:r>
      <w:r>
        <w:rPr>
          <w:rFonts w:ascii="仿宋" w:eastAsia="仿宋" w:hAnsi="仿宋" w:hint="eastAsia"/>
        </w:rPr>
        <w:t>若双方发生争议，可协商或由有关部门调解解决，协商或调解不成的，由当事人依法维护其合法权益。</w:t>
      </w:r>
    </w:p>
    <w:p w:rsidR="00200B82" w:rsidRDefault="00F21004">
      <w:pPr>
        <w:pStyle w:val="2"/>
        <w:spacing w:line="400" w:lineRule="exact"/>
        <w:ind w:firstLineChars="200" w:firstLine="482"/>
        <w:rPr>
          <w:rFonts w:ascii="仿宋" w:eastAsia="仿宋" w:hAnsi="仿宋"/>
          <w:sz w:val="24"/>
          <w:szCs w:val="24"/>
        </w:rPr>
      </w:pPr>
      <w:bookmarkStart w:id="208" w:name="_Toc217446115"/>
      <w:r>
        <w:rPr>
          <w:rFonts w:ascii="仿宋" w:eastAsia="仿宋" w:hAnsi="仿宋" w:hint="eastAsia"/>
          <w:sz w:val="24"/>
          <w:szCs w:val="24"/>
        </w:rPr>
        <w:t>九、其他</w:t>
      </w:r>
      <w:bookmarkEnd w:id="208"/>
    </w:p>
    <w:p w:rsidR="00200B82" w:rsidRDefault="00F21004">
      <w:pPr>
        <w:pStyle w:val="22"/>
        <w:ind w:firstLine="480"/>
        <w:rPr>
          <w:rFonts w:ascii="仿宋" w:eastAsia="仿宋" w:hAnsi="仿宋"/>
        </w:rPr>
      </w:pPr>
      <w:r>
        <w:rPr>
          <w:rFonts w:ascii="仿宋" w:eastAsia="仿宋" w:hAnsi="仿宋" w:hint="eastAsia"/>
        </w:rPr>
        <w:t>1</w:t>
      </w:r>
      <w:r>
        <w:rPr>
          <w:rFonts w:ascii="仿宋" w:eastAsia="仿宋" w:hAnsi="仿宋" w:hint="eastAsia"/>
        </w:rPr>
        <w:t>、如有未尽事宜，由双方依法订立补充合同。</w:t>
      </w:r>
    </w:p>
    <w:p w:rsidR="00200B82" w:rsidRDefault="00F21004">
      <w:pPr>
        <w:pStyle w:val="22"/>
        <w:ind w:firstLine="480"/>
        <w:rPr>
          <w:rFonts w:ascii="仿宋" w:eastAsia="仿宋" w:hAnsi="仿宋"/>
        </w:rPr>
      </w:pPr>
      <w:r>
        <w:rPr>
          <w:rFonts w:ascii="仿宋" w:eastAsia="仿宋" w:hAnsi="仿宋" w:hint="eastAsia"/>
        </w:rPr>
        <w:t>2</w:t>
      </w:r>
      <w:r>
        <w:rPr>
          <w:rFonts w:ascii="仿宋" w:eastAsia="仿宋" w:hAnsi="仿宋" w:hint="eastAsia"/>
        </w:rPr>
        <w:t>、本合同一式六份，自双方签章之日起生效。甲方三份，乙方、政府采购管理部门、采购代理机构各一份。</w:t>
      </w:r>
    </w:p>
    <w:p w:rsidR="00200B82" w:rsidRDefault="00200B82">
      <w:pPr>
        <w:spacing w:line="400" w:lineRule="exact"/>
        <w:rPr>
          <w:rFonts w:ascii="仿宋" w:eastAsia="仿宋" w:hAnsi="仿宋"/>
          <w:sz w:val="24"/>
        </w:rPr>
      </w:pP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甲方：</w:t>
      </w:r>
      <w:r>
        <w:rPr>
          <w:rFonts w:ascii="仿宋" w:eastAsia="仿宋" w:hAnsi="仿宋" w:hint="eastAsia"/>
          <w:sz w:val="24"/>
        </w:rPr>
        <w:t xml:space="preserve">   </w:t>
      </w:r>
      <w:r>
        <w:rPr>
          <w:rFonts w:ascii="仿宋" w:eastAsia="仿宋" w:hAnsi="仿宋" w:hint="eastAsia"/>
          <w:sz w:val="24"/>
        </w:rPr>
        <w:t>（盖章）</w:t>
      </w:r>
      <w:r>
        <w:rPr>
          <w:rFonts w:ascii="仿宋" w:eastAsia="仿宋" w:hAnsi="仿宋" w:hint="eastAsia"/>
          <w:sz w:val="24"/>
        </w:rPr>
        <w:t xml:space="preserve">   </w:t>
      </w:r>
      <w:r>
        <w:rPr>
          <w:rFonts w:ascii="仿宋" w:eastAsia="仿宋" w:hAnsi="仿宋" w:hint="eastAsia"/>
          <w:sz w:val="24"/>
        </w:rPr>
        <w:tab/>
      </w:r>
      <w:r>
        <w:rPr>
          <w:rFonts w:ascii="仿宋" w:eastAsia="仿宋" w:hAnsi="仿宋" w:hint="eastAsia"/>
          <w:sz w:val="24"/>
        </w:rPr>
        <w:tab/>
      </w:r>
      <w:r>
        <w:rPr>
          <w:rFonts w:ascii="仿宋" w:eastAsia="仿宋" w:hAnsi="仿宋" w:hint="eastAsia"/>
          <w:sz w:val="24"/>
        </w:rPr>
        <w:tab/>
        <w:t xml:space="preserve">       </w:t>
      </w:r>
      <w:r>
        <w:rPr>
          <w:rFonts w:ascii="仿宋" w:eastAsia="仿宋" w:hAnsi="仿宋" w:hint="eastAsia"/>
          <w:sz w:val="24"/>
        </w:rPr>
        <w:t>乙方：</w:t>
      </w:r>
      <w:r>
        <w:rPr>
          <w:rFonts w:ascii="仿宋" w:eastAsia="仿宋" w:hAnsi="仿宋" w:hint="eastAsia"/>
          <w:sz w:val="24"/>
        </w:rPr>
        <w:t xml:space="preserve">   </w:t>
      </w:r>
      <w:r>
        <w:rPr>
          <w:rFonts w:ascii="仿宋" w:eastAsia="仿宋" w:hAnsi="仿宋" w:hint="eastAsia"/>
          <w:sz w:val="24"/>
        </w:rPr>
        <w:t>（盖章）</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单位负责人（授权代表）：</w:t>
      </w:r>
      <w:r>
        <w:rPr>
          <w:rFonts w:ascii="仿宋" w:eastAsia="仿宋" w:hAnsi="仿宋" w:hint="eastAsia"/>
          <w:sz w:val="24"/>
        </w:rPr>
        <w:t xml:space="preserve">            </w:t>
      </w: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单位负责人（授权代表）：</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地</w:t>
      </w:r>
      <w:r>
        <w:rPr>
          <w:rFonts w:ascii="仿宋" w:eastAsia="仿宋" w:hAnsi="仿宋" w:hint="eastAsia"/>
          <w:sz w:val="24"/>
        </w:rPr>
        <w:t xml:space="preserve">    </w:t>
      </w:r>
      <w:r>
        <w:rPr>
          <w:rFonts w:ascii="仿宋" w:eastAsia="仿宋" w:hAnsi="仿宋" w:hint="eastAsia"/>
          <w:sz w:val="24"/>
        </w:rPr>
        <w:t>址：</w:t>
      </w:r>
      <w:r>
        <w:rPr>
          <w:rFonts w:ascii="仿宋" w:eastAsia="仿宋" w:hAnsi="仿宋" w:hint="eastAsia"/>
          <w:sz w:val="24"/>
        </w:rPr>
        <w:t xml:space="preserve">                         </w:t>
      </w:r>
      <w:r>
        <w:rPr>
          <w:rFonts w:ascii="仿宋" w:eastAsia="仿宋" w:hAnsi="仿宋" w:hint="eastAsia"/>
          <w:sz w:val="24"/>
        </w:rPr>
        <w:t>地</w:t>
      </w:r>
      <w:r>
        <w:rPr>
          <w:rFonts w:ascii="仿宋" w:eastAsia="仿宋" w:hAnsi="仿宋" w:hint="eastAsia"/>
          <w:sz w:val="24"/>
        </w:rPr>
        <w:t xml:space="preserve">    </w:t>
      </w:r>
      <w:r>
        <w:rPr>
          <w:rFonts w:ascii="仿宋" w:eastAsia="仿宋" w:hAnsi="仿宋" w:hint="eastAsia"/>
          <w:sz w:val="24"/>
        </w:rPr>
        <w:t>址：</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lastRenderedPageBreak/>
        <w:t>开</w:t>
      </w:r>
      <w:r>
        <w:rPr>
          <w:rFonts w:ascii="仿宋" w:eastAsia="仿宋" w:hAnsi="仿宋" w:hint="eastAsia"/>
          <w:sz w:val="24"/>
        </w:rPr>
        <w:t>户银行：</w:t>
      </w:r>
      <w:r>
        <w:rPr>
          <w:rFonts w:ascii="仿宋" w:eastAsia="仿宋" w:hAnsi="仿宋" w:hint="eastAsia"/>
          <w:sz w:val="24"/>
        </w:rPr>
        <w:t xml:space="preserve">                         </w:t>
      </w:r>
      <w:r>
        <w:rPr>
          <w:rFonts w:ascii="仿宋" w:eastAsia="仿宋" w:hAnsi="仿宋" w:hint="eastAsia"/>
          <w:sz w:val="24"/>
        </w:rPr>
        <w:t>开户银行：</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账号：</w:t>
      </w:r>
      <w:r>
        <w:rPr>
          <w:rFonts w:ascii="仿宋" w:eastAsia="仿宋" w:hAnsi="仿宋" w:hint="eastAsia"/>
          <w:sz w:val="24"/>
        </w:rPr>
        <w:t xml:space="preserve">                             </w:t>
      </w:r>
      <w:r>
        <w:rPr>
          <w:rFonts w:ascii="仿宋" w:eastAsia="仿宋" w:hAnsi="仿宋" w:hint="eastAsia"/>
          <w:sz w:val="24"/>
        </w:rPr>
        <w:t>账号：</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电</w:t>
      </w:r>
      <w:r>
        <w:rPr>
          <w:rFonts w:ascii="仿宋" w:eastAsia="仿宋" w:hAnsi="仿宋" w:hint="eastAsia"/>
          <w:sz w:val="24"/>
        </w:rPr>
        <w:t xml:space="preserve">    </w:t>
      </w:r>
      <w:r>
        <w:rPr>
          <w:rFonts w:ascii="仿宋" w:eastAsia="仿宋" w:hAnsi="仿宋" w:hint="eastAsia"/>
          <w:sz w:val="24"/>
        </w:rPr>
        <w:t>话：</w:t>
      </w:r>
      <w:r>
        <w:rPr>
          <w:rFonts w:ascii="仿宋" w:eastAsia="仿宋" w:hAnsi="仿宋" w:hint="eastAsia"/>
          <w:sz w:val="24"/>
        </w:rPr>
        <w:t xml:space="preserve">                         </w:t>
      </w:r>
      <w:r>
        <w:rPr>
          <w:rFonts w:ascii="仿宋" w:eastAsia="仿宋" w:hAnsi="仿宋" w:hint="eastAsia"/>
          <w:sz w:val="24"/>
        </w:rPr>
        <w:t>电</w:t>
      </w:r>
      <w:r>
        <w:rPr>
          <w:rFonts w:ascii="仿宋" w:eastAsia="仿宋" w:hAnsi="仿宋" w:hint="eastAsia"/>
          <w:sz w:val="24"/>
        </w:rPr>
        <w:t xml:space="preserve">    </w:t>
      </w:r>
      <w:r>
        <w:rPr>
          <w:rFonts w:ascii="仿宋" w:eastAsia="仿宋" w:hAnsi="仿宋" w:hint="eastAsia"/>
          <w:sz w:val="24"/>
        </w:rPr>
        <w:t>话：</w:t>
      </w:r>
    </w:p>
    <w:p w:rsidR="00200B82" w:rsidRDefault="00F21004">
      <w:pPr>
        <w:spacing w:line="400" w:lineRule="exact"/>
        <w:ind w:firstLineChars="200" w:firstLine="480"/>
        <w:rPr>
          <w:rFonts w:ascii="仿宋" w:eastAsia="仿宋" w:hAnsi="仿宋"/>
          <w:sz w:val="24"/>
        </w:rPr>
      </w:pPr>
      <w:r>
        <w:rPr>
          <w:rFonts w:ascii="仿宋" w:eastAsia="仿宋" w:hAnsi="仿宋" w:hint="eastAsia"/>
          <w:sz w:val="24"/>
        </w:rPr>
        <w:t>传</w:t>
      </w:r>
      <w:r>
        <w:rPr>
          <w:rFonts w:ascii="仿宋" w:eastAsia="仿宋" w:hAnsi="仿宋" w:hint="eastAsia"/>
          <w:sz w:val="24"/>
        </w:rPr>
        <w:t xml:space="preserve">    </w:t>
      </w:r>
      <w:r>
        <w:rPr>
          <w:rFonts w:ascii="仿宋" w:eastAsia="仿宋" w:hAnsi="仿宋" w:hint="eastAsia"/>
          <w:sz w:val="24"/>
        </w:rPr>
        <w:t>真：</w:t>
      </w:r>
      <w:r>
        <w:rPr>
          <w:rFonts w:ascii="仿宋" w:eastAsia="仿宋" w:hAnsi="仿宋" w:hint="eastAsia"/>
          <w:sz w:val="24"/>
        </w:rPr>
        <w:t xml:space="preserve">                         </w:t>
      </w:r>
      <w:r>
        <w:rPr>
          <w:rFonts w:ascii="仿宋" w:eastAsia="仿宋" w:hAnsi="仿宋" w:hint="eastAsia"/>
          <w:sz w:val="24"/>
        </w:rPr>
        <w:t>传</w:t>
      </w:r>
      <w:r>
        <w:rPr>
          <w:rFonts w:ascii="仿宋" w:eastAsia="仿宋" w:hAnsi="仿宋" w:hint="eastAsia"/>
          <w:sz w:val="24"/>
        </w:rPr>
        <w:t xml:space="preserve">    </w:t>
      </w:r>
      <w:r>
        <w:rPr>
          <w:rFonts w:ascii="仿宋" w:eastAsia="仿宋" w:hAnsi="仿宋" w:hint="eastAsia"/>
          <w:sz w:val="24"/>
        </w:rPr>
        <w:t>真：</w:t>
      </w:r>
    </w:p>
    <w:p w:rsidR="00200B82" w:rsidRDefault="00F21004">
      <w:pPr>
        <w:spacing w:line="400" w:lineRule="exact"/>
        <w:ind w:firstLineChars="200" w:firstLine="420"/>
        <w:rPr>
          <w:rFonts w:ascii="仿宋" w:eastAsia="仿宋" w:hAnsi="仿宋"/>
          <w:szCs w:val="21"/>
        </w:rPr>
      </w:pPr>
      <w:r>
        <w:rPr>
          <w:rFonts w:ascii="仿宋" w:eastAsia="仿宋" w:hAnsi="仿宋" w:hint="eastAsia"/>
        </w:rPr>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日</w:t>
      </w:r>
      <w:r>
        <w:rPr>
          <w:rFonts w:ascii="仿宋" w:eastAsia="仿宋" w:hAnsi="仿宋" w:hint="eastAsia"/>
        </w:rPr>
        <w:t xml:space="preserve"> </w:t>
      </w:r>
      <w:r>
        <w:rPr>
          <w:rFonts w:ascii="仿宋" w:eastAsia="仿宋" w:hAnsi="仿宋" w:hint="eastAsia"/>
        </w:rPr>
        <w:tab/>
      </w:r>
      <w:r>
        <w:rPr>
          <w:rFonts w:ascii="仿宋" w:eastAsia="仿宋" w:hAnsi="仿宋" w:hint="eastAsia"/>
        </w:rPr>
        <w:tab/>
      </w:r>
      <w:r>
        <w:rPr>
          <w:rFonts w:ascii="仿宋" w:eastAsia="仿宋" w:hAnsi="仿宋" w:hint="eastAsia"/>
        </w:rPr>
        <w:tab/>
      </w:r>
      <w:r>
        <w:rPr>
          <w:rFonts w:ascii="仿宋" w:eastAsia="仿宋" w:hAnsi="仿宋" w:hint="eastAsia"/>
        </w:rPr>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szCs w:val="21"/>
        </w:rPr>
        <w:t>日</w:t>
      </w:r>
    </w:p>
    <w:p w:rsidR="00200B82" w:rsidRDefault="00F21004">
      <w:pPr>
        <w:spacing w:beforeLines="50" w:before="156" w:afterLines="50" w:after="156"/>
        <w:rPr>
          <w:rFonts w:ascii="仿宋" w:eastAsia="仿宋" w:hAnsi="仿宋"/>
          <w:sz w:val="24"/>
        </w:rPr>
        <w:sectPr w:rsidR="00200B82">
          <w:pgSz w:w="11906" w:h="16838"/>
          <w:pgMar w:top="1440" w:right="1800" w:bottom="1440" w:left="1800" w:header="851" w:footer="992" w:gutter="0"/>
          <w:cols w:space="720"/>
          <w:docGrid w:type="lines" w:linePitch="312"/>
        </w:sectPr>
      </w:pPr>
      <w:r>
        <w:rPr>
          <w:rFonts w:ascii="仿宋" w:eastAsia="仿宋" w:hAnsi="仿宋"/>
          <w:sz w:val="24"/>
        </w:rPr>
        <w:t xml:space="preserve"> </w:t>
      </w:r>
    </w:p>
    <w:bookmarkEnd w:id="175"/>
    <w:p w:rsidR="00200B82" w:rsidRDefault="00F21004">
      <w:pPr>
        <w:spacing w:beforeLines="50" w:before="159" w:afterLines="50" w:after="159"/>
        <w:rPr>
          <w:rFonts w:ascii="仿宋" w:eastAsia="仿宋" w:hAnsi="仿宋"/>
          <w:b/>
          <w:sz w:val="28"/>
          <w:szCs w:val="28"/>
        </w:rPr>
      </w:pPr>
      <w:r>
        <w:rPr>
          <w:rFonts w:ascii="仿宋" w:eastAsia="仿宋" w:hAnsi="仿宋" w:hint="eastAsia"/>
          <w:b/>
          <w:sz w:val="28"/>
          <w:szCs w:val="28"/>
        </w:rPr>
        <w:lastRenderedPageBreak/>
        <w:t>附件：递交投标文件签收表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200B82">
        <w:trPr>
          <w:trHeight w:val="668"/>
        </w:trPr>
        <w:tc>
          <w:tcPr>
            <w:tcW w:w="14314" w:type="dxa"/>
            <w:gridSpan w:val="7"/>
            <w:vAlign w:val="center"/>
          </w:tcPr>
          <w:p w:rsidR="00200B82" w:rsidRDefault="00F21004">
            <w:pPr>
              <w:jc w:val="center"/>
              <w:textAlignment w:val="center"/>
              <w:rPr>
                <w:rFonts w:ascii="仿宋" w:eastAsia="仿宋" w:hAnsi="仿宋" w:cs="黑体"/>
                <w:b/>
                <w:sz w:val="36"/>
                <w:szCs w:val="36"/>
                <w:u w:val="single"/>
              </w:rPr>
            </w:pPr>
            <w:r>
              <w:rPr>
                <w:rFonts w:ascii="仿宋" w:eastAsia="仿宋" w:hAnsi="仿宋" w:cs="黑体" w:hint="eastAsia"/>
                <w:b/>
                <w:sz w:val="36"/>
                <w:szCs w:val="36"/>
                <w:u w:val="single"/>
              </w:rPr>
              <w:t>递交投标文件签收表</w:t>
            </w:r>
          </w:p>
        </w:tc>
      </w:tr>
      <w:tr w:rsidR="00200B82">
        <w:trPr>
          <w:trHeight w:val="463"/>
        </w:trPr>
        <w:tc>
          <w:tcPr>
            <w:tcW w:w="1276" w:type="dxa"/>
            <w:vAlign w:val="center"/>
          </w:tcPr>
          <w:p w:rsidR="00200B82" w:rsidRDefault="00F21004">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项目名称：</w:t>
            </w:r>
          </w:p>
        </w:tc>
        <w:tc>
          <w:tcPr>
            <w:tcW w:w="7938" w:type="dxa"/>
            <w:gridSpan w:val="4"/>
            <w:vAlign w:val="center"/>
          </w:tcPr>
          <w:p w:rsidR="00200B82" w:rsidRDefault="00200B82">
            <w:pPr>
              <w:jc w:val="left"/>
              <w:rPr>
                <w:rFonts w:ascii="仿宋" w:eastAsia="仿宋" w:hAnsi="仿宋" w:cs="宋体"/>
                <w:b/>
                <w:sz w:val="22"/>
                <w:szCs w:val="22"/>
              </w:rPr>
            </w:pPr>
          </w:p>
        </w:tc>
        <w:tc>
          <w:tcPr>
            <w:tcW w:w="2835" w:type="dxa"/>
            <w:vAlign w:val="center"/>
          </w:tcPr>
          <w:p w:rsidR="00200B82" w:rsidRDefault="00F21004">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招标编号：</w:t>
            </w:r>
          </w:p>
        </w:tc>
        <w:tc>
          <w:tcPr>
            <w:tcW w:w="2265" w:type="dxa"/>
            <w:vAlign w:val="center"/>
          </w:tcPr>
          <w:p w:rsidR="00200B82" w:rsidRDefault="00200B82">
            <w:pPr>
              <w:rPr>
                <w:rFonts w:ascii="仿宋" w:eastAsia="仿宋" w:hAnsi="仿宋" w:cs="宋体"/>
                <w:b/>
                <w:sz w:val="22"/>
                <w:szCs w:val="22"/>
              </w:rPr>
            </w:pPr>
          </w:p>
        </w:tc>
      </w:tr>
      <w:tr w:rsidR="00200B82">
        <w:trPr>
          <w:trHeight w:val="463"/>
        </w:trPr>
        <w:tc>
          <w:tcPr>
            <w:tcW w:w="1276" w:type="dxa"/>
            <w:tcBorders>
              <w:bottom w:val="single" w:sz="12" w:space="0" w:color="000000"/>
            </w:tcBorders>
            <w:vAlign w:val="center"/>
          </w:tcPr>
          <w:p w:rsidR="00200B82" w:rsidRDefault="00F21004">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开标时间：</w:t>
            </w:r>
          </w:p>
        </w:tc>
        <w:tc>
          <w:tcPr>
            <w:tcW w:w="1808" w:type="dxa"/>
            <w:tcBorders>
              <w:bottom w:val="single" w:sz="12" w:space="0" w:color="000000"/>
            </w:tcBorders>
            <w:vAlign w:val="center"/>
          </w:tcPr>
          <w:p w:rsidR="00200B82" w:rsidRDefault="00200B82">
            <w:pPr>
              <w:rPr>
                <w:rFonts w:ascii="仿宋" w:eastAsia="仿宋" w:hAnsi="仿宋" w:cs="宋体"/>
                <w:b/>
                <w:sz w:val="22"/>
                <w:szCs w:val="22"/>
              </w:rPr>
            </w:pPr>
          </w:p>
        </w:tc>
        <w:tc>
          <w:tcPr>
            <w:tcW w:w="1747" w:type="dxa"/>
            <w:tcBorders>
              <w:bottom w:val="single" w:sz="12" w:space="0" w:color="000000"/>
            </w:tcBorders>
            <w:vAlign w:val="center"/>
          </w:tcPr>
          <w:p w:rsidR="00200B82" w:rsidRDefault="00200B82">
            <w:pPr>
              <w:rPr>
                <w:rFonts w:ascii="仿宋" w:eastAsia="仿宋" w:hAnsi="仿宋" w:cs="宋体"/>
                <w:b/>
                <w:sz w:val="22"/>
                <w:szCs w:val="22"/>
              </w:rPr>
            </w:pPr>
          </w:p>
        </w:tc>
        <w:tc>
          <w:tcPr>
            <w:tcW w:w="4383" w:type="dxa"/>
            <w:gridSpan w:val="2"/>
            <w:tcBorders>
              <w:bottom w:val="single" w:sz="12" w:space="0" w:color="000000"/>
            </w:tcBorders>
            <w:vAlign w:val="center"/>
          </w:tcPr>
          <w:p w:rsidR="00200B82" w:rsidRDefault="00200B82">
            <w:pPr>
              <w:rPr>
                <w:rFonts w:ascii="仿宋" w:eastAsia="仿宋" w:hAnsi="仿宋" w:cs="宋体"/>
              </w:rPr>
            </w:pPr>
          </w:p>
        </w:tc>
        <w:tc>
          <w:tcPr>
            <w:tcW w:w="2835" w:type="dxa"/>
            <w:tcBorders>
              <w:bottom w:val="single" w:sz="12" w:space="0" w:color="000000"/>
            </w:tcBorders>
            <w:vAlign w:val="center"/>
          </w:tcPr>
          <w:p w:rsidR="00200B82" w:rsidRDefault="00F21004">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开标地点：</w:t>
            </w:r>
          </w:p>
        </w:tc>
        <w:tc>
          <w:tcPr>
            <w:tcW w:w="2265" w:type="dxa"/>
            <w:tcBorders>
              <w:bottom w:val="single" w:sz="12" w:space="0" w:color="000000"/>
            </w:tcBorders>
            <w:vAlign w:val="center"/>
          </w:tcPr>
          <w:p w:rsidR="00200B82" w:rsidRDefault="00200B82">
            <w:pPr>
              <w:rPr>
                <w:rFonts w:ascii="仿宋" w:eastAsia="仿宋" w:hAnsi="仿宋" w:cs="宋体"/>
                <w:b/>
                <w:sz w:val="22"/>
                <w:szCs w:val="22"/>
              </w:rPr>
            </w:pPr>
          </w:p>
        </w:tc>
      </w:tr>
      <w:tr w:rsidR="00200B82">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200B82" w:rsidRDefault="00F21004">
            <w:pPr>
              <w:jc w:val="center"/>
              <w:textAlignment w:val="center"/>
              <w:rPr>
                <w:rFonts w:ascii="仿宋" w:eastAsia="仿宋" w:hAnsi="仿宋" w:cs="宋体"/>
                <w:b/>
                <w:szCs w:val="21"/>
              </w:rPr>
            </w:pPr>
            <w:proofErr w:type="gramStart"/>
            <w:r>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rsidR="00200B82" w:rsidRDefault="00F21004">
            <w:pPr>
              <w:jc w:val="center"/>
              <w:textAlignment w:val="center"/>
              <w:rPr>
                <w:rFonts w:ascii="仿宋" w:eastAsia="仿宋" w:hAnsi="仿宋" w:cs="宋体"/>
                <w:b/>
                <w:szCs w:val="21"/>
              </w:rPr>
            </w:pPr>
            <w:r>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rsidR="00200B82" w:rsidRDefault="00F21004">
            <w:pPr>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200B82" w:rsidRDefault="00F21004">
            <w:pPr>
              <w:jc w:val="center"/>
              <w:textAlignment w:val="center"/>
              <w:rPr>
                <w:rFonts w:ascii="仿宋" w:eastAsia="仿宋" w:hAnsi="仿宋" w:cs="宋体"/>
                <w:b/>
                <w:szCs w:val="21"/>
              </w:rPr>
            </w:pPr>
            <w:r>
              <w:rPr>
                <w:rFonts w:ascii="仿宋" w:eastAsia="仿宋" w:hAnsi="仿宋" w:cs="宋体" w:hint="eastAsia"/>
                <w:b/>
                <w:szCs w:val="21"/>
              </w:rPr>
              <w:t>密封合格与否</w:t>
            </w:r>
          </w:p>
          <w:p w:rsidR="00200B82" w:rsidRDefault="00F21004">
            <w:pPr>
              <w:jc w:val="center"/>
              <w:textAlignment w:val="center"/>
              <w:rPr>
                <w:rFonts w:ascii="仿宋" w:eastAsia="仿宋" w:hAnsi="仿宋" w:cs="宋体"/>
                <w:b/>
                <w:szCs w:val="21"/>
              </w:rPr>
            </w:pPr>
            <w:r>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200B82" w:rsidRDefault="00F21004">
            <w:pPr>
              <w:jc w:val="center"/>
              <w:textAlignment w:val="center"/>
              <w:rPr>
                <w:rFonts w:ascii="仿宋" w:eastAsia="仿宋" w:hAnsi="仿宋" w:cs="宋体"/>
                <w:b/>
                <w:szCs w:val="21"/>
              </w:rPr>
            </w:pPr>
            <w:r>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200B82" w:rsidRDefault="00F21004">
            <w:pPr>
              <w:jc w:val="center"/>
              <w:textAlignment w:val="center"/>
              <w:rPr>
                <w:rFonts w:ascii="仿宋" w:eastAsia="仿宋" w:hAnsi="仿宋" w:cs="宋体"/>
                <w:b/>
                <w:szCs w:val="21"/>
              </w:rPr>
            </w:pPr>
            <w:r>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200B82" w:rsidRDefault="00F21004">
            <w:pPr>
              <w:jc w:val="center"/>
              <w:textAlignment w:val="center"/>
              <w:rPr>
                <w:rFonts w:ascii="仿宋" w:eastAsia="仿宋" w:hAnsi="仿宋" w:cs="宋体"/>
                <w:b/>
                <w:szCs w:val="21"/>
              </w:rPr>
            </w:pPr>
            <w:r>
              <w:rPr>
                <w:rFonts w:ascii="仿宋" w:eastAsia="仿宋" w:hAnsi="仿宋" w:cs="宋体" w:hint="eastAsia"/>
                <w:b/>
                <w:szCs w:val="21"/>
              </w:rPr>
              <w:t>签收人</w:t>
            </w:r>
          </w:p>
        </w:tc>
      </w:tr>
      <w:tr w:rsidR="00200B82">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200B82" w:rsidRDefault="00200B82">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200B82" w:rsidRDefault="00200B82">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200B82" w:rsidRDefault="00F21004">
            <w:pPr>
              <w:jc w:val="center"/>
              <w:textAlignment w:val="center"/>
              <w:rPr>
                <w:rStyle w:val="font31"/>
                <w:rFonts w:ascii="仿宋" w:eastAsia="仿宋" w:hAnsi="仿宋" w:hint="default"/>
                <w:color w:val="auto"/>
              </w:rPr>
            </w:pPr>
            <w:r>
              <w:rPr>
                <w:rStyle w:val="font31"/>
                <w:rFonts w:ascii="仿宋" w:eastAsia="仿宋" w:hAnsi="仿宋" w:hint="default"/>
                <w:color w:val="auto"/>
              </w:rPr>
              <w:t xml:space="preserve">  </w:t>
            </w:r>
          </w:p>
          <w:p w:rsidR="00200B82" w:rsidRDefault="00F21004">
            <w:pPr>
              <w:jc w:val="center"/>
              <w:textAlignment w:val="center"/>
              <w:rPr>
                <w:rFonts w:ascii="仿宋" w:eastAsia="仿宋" w:hAnsi="仿宋" w:cs="Eʩ"/>
                <w:szCs w:val="21"/>
                <w:u w:val="single"/>
              </w:rPr>
            </w:pPr>
            <w:r>
              <w:rPr>
                <w:rStyle w:val="font31"/>
                <w:rFonts w:ascii="仿宋" w:eastAsia="仿宋" w:hAnsi="仿宋" w:hint="default"/>
                <w:color w:val="auto"/>
              </w:rPr>
              <w:t>年</w:t>
            </w:r>
            <w:r>
              <w:rPr>
                <w:rStyle w:val="font31"/>
                <w:rFonts w:ascii="仿宋" w:eastAsia="仿宋" w:hAnsi="仿宋" w:hint="default"/>
                <w:color w:val="auto"/>
              </w:rPr>
              <w:t xml:space="preserve">  </w:t>
            </w:r>
            <w:r>
              <w:rPr>
                <w:rStyle w:val="font31"/>
                <w:rFonts w:ascii="仿宋" w:eastAsia="仿宋" w:hAnsi="仿宋" w:hint="default"/>
                <w:color w:val="auto"/>
              </w:rPr>
              <w:t>月</w:t>
            </w:r>
            <w:r>
              <w:rPr>
                <w:rStyle w:val="font31"/>
                <w:rFonts w:ascii="仿宋" w:eastAsia="仿宋" w:hAnsi="仿宋" w:hint="default"/>
                <w:color w:val="auto"/>
              </w:rPr>
              <w:t xml:space="preserve">  </w:t>
            </w:r>
            <w:r>
              <w:rPr>
                <w:rStyle w:val="font31"/>
                <w:rFonts w:ascii="仿宋" w:eastAsia="仿宋" w:hAnsi="仿宋" w:hint="default"/>
                <w:color w:val="auto"/>
              </w:rPr>
              <w:t>日</w:t>
            </w:r>
          </w:p>
          <w:p w:rsidR="00200B82" w:rsidRDefault="00F21004">
            <w:pPr>
              <w:jc w:val="center"/>
              <w:rPr>
                <w:rFonts w:ascii="仿宋" w:eastAsia="仿宋" w:hAnsi="仿宋" w:cs="Eʩ"/>
                <w:sz w:val="32"/>
                <w:szCs w:val="32"/>
              </w:rPr>
            </w:pPr>
            <w:r>
              <w:rPr>
                <w:rStyle w:val="font31"/>
                <w:rFonts w:ascii="仿宋" w:eastAsia="仿宋" w:hAnsi="仿宋" w:hint="default"/>
                <w:color w:val="auto"/>
              </w:rPr>
              <w:t>时</w:t>
            </w:r>
            <w:r>
              <w:rPr>
                <w:rStyle w:val="font31"/>
                <w:rFonts w:ascii="仿宋" w:eastAsia="仿宋" w:hAnsi="仿宋" w:hint="default"/>
                <w:color w:val="auto"/>
              </w:rPr>
              <w:t xml:space="preserve">   </w:t>
            </w:r>
            <w:r>
              <w:rPr>
                <w:rStyle w:val="font31"/>
                <w:rFonts w:ascii="仿宋" w:eastAsia="仿宋" w:hAnsi="仿宋" w:hint="default"/>
                <w:color w:val="auto"/>
              </w:rPr>
              <w:t>分</w:t>
            </w:r>
          </w:p>
        </w:tc>
        <w:tc>
          <w:tcPr>
            <w:tcW w:w="2150" w:type="dxa"/>
            <w:vMerge w:val="restart"/>
            <w:tcBorders>
              <w:top w:val="single" w:sz="4" w:space="0" w:color="000000"/>
              <w:left w:val="single" w:sz="4" w:space="0" w:color="000000"/>
              <w:right w:val="single" w:sz="4" w:space="0" w:color="auto"/>
            </w:tcBorders>
            <w:vAlign w:val="center"/>
          </w:tcPr>
          <w:p w:rsidR="00200B82" w:rsidRDefault="00F21004">
            <w:pPr>
              <w:jc w:val="center"/>
              <w:textAlignment w:val="center"/>
              <w:rPr>
                <w:rFonts w:ascii="仿宋" w:eastAsia="仿宋" w:hAnsi="仿宋" w:cs="Eʩ"/>
                <w:szCs w:val="21"/>
              </w:rPr>
            </w:pPr>
            <w:r>
              <w:rPr>
                <w:rFonts w:ascii="仿宋" w:eastAsia="仿宋" w:hAnsi="仿宋" w:cs="黑体" w:hint="eastAsia"/>
                <w:szCs w:val="21"/>
              </w:rPr>
              <w:t>□</w:t>
            </w:r>
            <w:r>
              <w:rPr>
                <w:rFonts w:ascii="仿宋" w:eastAsia="仿宋" w:hAnsi="仿宋" w:cs="Eʩ" w:hint="eastAsia"/>
                <w:szCs w:val="21"/>
              </w:rPr>
              <w:t>是</w:t>
            </w:r>
          </w:p>
          <w:p w:rsidR="00200B82" w:rsidRDefault="00200B82">
            <w:pPr>
              <w:jc w:val="center"/>
              <w:textAlignment w:val="center"/>
              <w:rPr>
                <w:rFonts w:ascii="仿宋" w:eastAsia="仿宋" w:hAnsi="仿宋" w:cs="Eʩ"/>
                <w:szCs w:val="21"/>
              </w:rPr>
            </w:pPr>
          </w:p>
          <w:p w:rsidR="00200B82" w:rsidRDefault="00F21004">
            <w:pPr>
              <w:jc w:val="center"/>
              <w:textAlignment w:val="center"/>
              <w:rPr>
                <w:rFonts w:ascii="仿宋" w:eastAsia="仿宋" w:hAnsi="仿宋" w:cs="宋体"/>
                <w:b/>
                <w:bCs/>
                <w:szCs w:val="21"/>
              </w:rPr>
            </w:pPr>
            <w:r>
              <w:rPr>
                <w:rFonts w:ascii="仿宋" w:eastAsia="仿宋" w:hAnsi="仿宋" w:cs="黑体" w:hint="eastAsia"/>
                <w:szCs w:val="21"/>
              </w:rPr>
              <w:t>□</w:t>
            </w:r>
            <w:r>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200B82" w:rsidRDefault="00F21004">
            <w:pPr>
              <w:jc w:val="left"/>
              <w:textAlignment w:val="center"/>
              <w:rPr>
                <w:rFonts w:ascii="仿宋" w:eastAsia="仿宋" w:hAnsi="仿宋" w:cs="Eʩ"/>
                <w:szCs w:val="21"/>
                <w:u w:val="single"/>
              </w:rPr>
            </w:pPr>
            <w:r>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200B82" w:rsidRDefault="00200B82">
            <w:pPr>
              <w:jc w:val="center"/>
              <w:rPr>
                <w:rFonts w:ascii="仿宋" w:eastAsia="仿宋" w:hAnsi="仿宋" w:cs="宋体"/>
                <w:szCs w:val="21"/>
              </w:rPr>
            </w:pPr>
          </w:p>
          <w:p w:rsidR="00200B82" w:rsidRDefault="00F21004">
            <w:pPr>
              <w:jc w:val="center"/>
              <w:rPr>
                <w:rFonts w:ascii="仿宋" w:eastAsia="仿宋" w:hAnsi="仿宋" w:cs="宋体"/>
                <w:szCs w:val="21"/>
              </w:rPr>
            </w:pPr>
            <w:r>
              <w:rPr>
                <w:rFonts w:ascii="仿宋" w:eastAsia="仿宋" w:hAnsi="仿宋" w:cs="宋体" w:hint="eastAsia"/>
                <w:szCs w:val="21"/>
              </w:rPr>
              <w:t>投标人代表签字：</w:t>
            </w:r>
          </w:p>
          <w:p w:rsidR="00200B82" w:rsidRDefault="00F21004">
            <w:pPr>
              <w:jc w:val="left"/>
              <w:rPr>
                <w:rFonts w:ascii="仿宋" w:eastAsia="仿宋" w:hAnsi="仿宋" w:cs="Eʩ"/>
                <w:sz w:val="32"/>
                <w:szCs w:val="32"/>
                <w:u w:val="single"/>
              </w:rPr>
            </w:pPr>
            <w:r>
              <w:rPr>
                <w:rFonts w:ascii="仿宋" w:eastAsia="仿宋" w:hAnsi="仿宋" w:cs="Eʩ"/>
                <w:sz w:val="32"/>
                <w:szCs w:val="32"/>
                <w:u w:val="single"/>
              </w:rPr>
              <w:t xml:space="preserve">         </w:t>
            </w:r>
            <w:r>
              <w:rPr>
                <w:rFonts w:ascii="仿宋" w:eastAsia="仿宋" w:hAnsi="仿宋" w:cs="Eʩ" w:hint="eastAsia"/>
                <w:sz w:val="32"/>
                <w:szCs w:val="32"/>
                <w:u w:val="single"/>
              </w:rPr>
              <w:t xml:space="preserve">    </w:t>
            </w:r>
            <w:r>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200B82" w:rsidRDefault="00200B82">
            <w:pPr>
              <w:textAlignment w:val="center"/>
              <w:rPr>
                <w:rFonts w:ascii="仿宋" w:eastAsia="仿宋" w:hAnsi="仿宋" w:cs="宋体"/>
                <w:szCs w:val="21"/>
              </w:rPr>
            </w:pPr>
          </w:p>
        </w:tc>
      </w:tr>
      <w:tr w:rsidR="00200B82">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200B82" w:rsidRDefault="00200B82">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200B82" w:rsidRDefault="00200B82">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200B82" w:rsidRDefault="00200B82">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200B82" w:rsidRDefault="00200B82">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200B82" w:rsidRDefault="00F21004">
            <w:pPr>
              <w:jc w:val="left"/>
              <w:textAlignment w:val="center"/>
              <w:rPr>
                <w:rFonts w:ascii="仿宋" w:eastAsia="仿宋" w:hAnsi="仿宋" w:cs="Eʩ"/>
                <w:b/>
                <w:bCs/>
                <w:szCs w:val="21"/>
                <w:u w:val="single"/>
              </w:rPr>
            </w:pPr>
            <w:r>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200B82" w:rsidRDefault="00200B82">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200B82" w:rsidRDefault="00200B82">
            <w:pPr>
              <w:textAlignment w:val="center"/>
              <w:rPr>
                <w:rFonts w:ascii="仿宋" w:eastAsia="仿宋" w:hAnsi="仿宋" w:cs="宋体"/>
                <w:szCs w:val="21"/>
              </w:rPr>
            </w:pPr>
          </w:p>
        </w:tc>
      </w:tr>
      <w:tr w:rsidR="00200B82">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200B82" w:rsidRDefault="00200B82">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200B82" w:rsidRDefault="00200B82">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200B82" w:rsidRDefault="00200B82">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200B82" w:rsidRDefault="00200B82">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200B82" w:rsidRDefault="00F21004">
            <w:pPr>
              <w:jc w:val="left"/>
              <w:textAlignment w:val="center"/>
              <w:rPr>
                <w:rFonts w:ascii="仿宋" w:eastAsia="仿宋" w:hAnsi="仿宋" w:cs="Eʩ"/>
                <w:szCs w:val="21"/>
                <w:u w:val="single"/>
              </w:rPr>
            </w:pPr>
            <w:r>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200B82" w:rsidRDefault="00200B82">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200B82" w:rsidRDefault="00200B82">
            <w:pPr>
              <w:textAlignment w:val="center"/>
              <w:rPr>
                <w:rFonts w:ascii="仿宋" w:eastAsia="仿宋" w:hAnsi="仿宋" w:cs="宋体"/>
                <w:szCs w:val="21"/>
              </w:rPr>
            </w:pPr>
          </w:p>
        </w:tc>
      </w:tr>
      <w:tr w:rsidR="00200B82">
        <w:trPr>
          <w:trHeight w:val="533"/>
        </w:trPr>
        <w:tc>
          <w:tcPr>
            <w:tcW w:w="1276" w:type="dxa"/>
            <w:tcBorders>
              <w:top w:val="single" w:sz="12" w:space="0" w:color="000000"/>
            </w:tcBorders>
            <w:vAlign w:val="center"/>
          </w:tcPr>
          <w:p w:rsidR="00200B82" w:rsidRDefault="00200B82">
            <w:pPr>
              <w:textAlignment w:val="center"/>
              <w:rPr>
                <w:rFonts w:ascii="仿宋" w:eastAsia="仿宋" w:hAnsi="仿宋" w:cs="宋体"/>
              </w:rPr>
            </w:pPr>
          </w:p>
        </w:tc>
        <w:tc>
          <w:tcPr>
            <w:tcW w:w="13038" w:type="dxa"/>
            <w:gridSpan w:val="6"/>
            <w:tcBorders>
              <w:top w:val="single" w:sz="12" w:space="0" w:color="000000"/>
            </w:tcBorders>
            <w:vAlign w:val="center"/>
          </w:tcPr>
          <w:p w:rsidR="00200B82" w:rsidRDefault="00200B82">
            <w:pPr>
              <w:rPr>
                <w:rFonts w:ascii="仿宋" w:eastAsia="仿宋" w:hAnsi="仿宋" w:cs="宋体"/>
                <w:u w:val="single"/>
              </w:rPr>
            </w:pPr>
          </w:p>
        </w:tc>
      </w:tr>
      <w:tr w:rsidR="00200B82">
        <w:trPr>
          <w:trHeight w:val="788"/>
        </w:trPr>
        <w:tc>
          <w:tcPr>
            <w:tcW w:w="14314" w:type="dxa"/>
            <w:gridSpan w:val="7"/>
            <w:vAlign w:val="bottom"/>
          </w:tcPr>
          <w:p w:rsidR="00200B82" w:rsidRDefault="00F21004">
            <w:pPr>
              <w:textAlignment w:val="bottom"/>
              <w:rPr>
                <w:rFonts w:ascii="仿宋" w:eastAsia="仿宋" w:hAnsi="仿宋" w:cs="宋体"/>
              </w:rPr>
            </w:pPr>
            <w:r>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tbl>
    <w:p w:rsidR="00200B82" w:rsidRDefault="00200B82">
      <w:pPr>
        <w:spacing w:line="360" w:lineRule="auto"/>
        <w:rPr>
          <w:rFonts w:ascii="仿宋" w:eastAsia="仿宋" w:hAnsi="仿宋"/>
          <w:sz w:val="24"/>
        </w:rPr>
        <w:sectPr w:rsidR="00200B82">
          <w:pgSz w:w="16838" w:h="11906" w:orient="landscape"/>
          <w:pgMar w:top="1803" w:right="1440" w:bottom="1803" w:left="1440" w:header="851" w:footer="992" w:gutter="0"/>
          <w:cols w:space="720"/>
          <w:docGrid w:type="lines" w:linePitch="319"/>
        </w:sectPr>
      </w:pPr>
    </w:p>
    <w:p w:rsidR="00200B82" w:rsidRDefault="00F21004">
      <w:pPr>
        <w:spacing w:line="360" w:lineRule="auto"/>
      </w:pPr>
      <w:r>
        <w:rPr>
          <w:noProof/>
        </w:rPr>
        <w:lastRenderedPageBreak/>
        <w:drawing>
          <wp:inline distT="0" distB="0" distL="0" distR="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200B82" w:rsidRDefault="00F21004">
      <w:r>
        <w:rPr>
          <w:noProof/>
        </w:rPr>
        <w:lastRenderedPageBreak/>
        <w:drawing>
          <wp:inline distT="0" distB="0" distL="0" distR="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br w:type="page"/>
      </w:r>
    </w:p>
    <w:p w:rsidR="00200B82" w:rsidRDefault="00F21004">
      <w:r>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rsidR="00200B82" w:rsidRDefault="00F21004">
      <w:r>
        <w:rPr>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rsidR="00200B82" w:rsidRDefault="00F21004">
      <w:r>
        <w:rPr>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rsidR="00200B82" w:rsidRDefault="00F21004">
      <w:r>
        <w:rPr>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rsidR="00200B82" w:rsidRDefault="00F21004">
      <w:r>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rsidR="00200B82" w:rsidRDefault="00F21004">
      <w:r>
        <w:rPr>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rsidR="00200B82" w:rsidRDefault="00F21004">
      <w:r>
        <w:rPr>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rsidR="00200B82" w:rsidRDefault="00F21004">
      <w:r>
        <w:rPr>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200B82" w:rsidRDefault="00200B82">
      <w:pPr>
        <w:spacing w:line="400" w:lineRule="exact"/>
        <w:rPr>
          <w:rFonts w:ascii="宋体" w:hAnsi="宋体" w:cs="Tahoma"/>
          <w:b/>
          <w:sz w:val="30"/>
          <w:szCs w:val="30"/>
        </w:rPr>
      </w:pPr>
    </w:p>
    <w:p w:rsidR="00200B82" w:rsidRDefault="00F21004">
      <w:r>
        <w:rPr>
          <w:rFonts w:hint="eastAsia"/>
          <w:noProof/>
        </w:rPr>
        <w:drawing>
          <wp:inline distT="0" distB="0" distL="0" distR="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200B82" w:rsidRDefault="00200B82"/>
    <w:p w:rsidR="00200B82" w:rsidRDefault="00F21004">
      <w:r>
        <w:rPr>
          <w:rFonts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200B82" w:rsidRDefault="00200B82"/>
    <w:p w:rsidR="00200B82" w:rsidRDefault="00F21004">
      <w:r>
        <w:rPr>
          <w:rFonts w:hint="eastAsia"/>
          <w:noProof/>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200B82" w:rsidRDefault="00200B82"/>
    <w:p w:rsidR="00200B82" w:rsidRDefault="00F21004">
      <w:r>
        <w:rPr>
          <w:rFonts w:hint="eastAsia"/>
          <w:noProof/>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200B82" w:rsidRDefault="00200B82"/>
    <w:p w:rsidR="00200B82" w:rsidRDefault="00F21004">
      <w:r>
        <w:rPr>
          <w:rFonts w:hint="eastAsia"/>
          <w:noProof/>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200B82" w:rsidRDefault="00200B82"/>
    <w:p w:rsidR="00200B82" w:rsidRDefault="00F21004">
      <w:r>
        <w:rPr>
          <w:rFonts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200B82" w:rsidRDefault="00200B82"/>
    <w:p w:rsidR="00200B82" w:rsidRDefault="00F21004">
      <w:r>
        <w:rPr>
          <w:rFonts w:hint="eastAsia"/>
          <w:noProof/>
        </w:rPr>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200B82" w:rsidRDefault="00200B82"/>
    <w:p w:rsidR="00200B82" w:rsidRDefault="00F21004">
      <w:r>
        <w:rPr>
          <w:rFonts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200B82" w:rsidRDefault="00200B82"/>
    <w:p w:rsidR="00200B82" w:rsidRDefault="00F21004">
      <w:r>
        <w:rPr>
          <w:rFonts w:hint="eastAsia"/>
          <w:noProof/>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200B82" w:rsidRDefault="00200B82"/>
    <w:p w:rsidR="00200B82" w:rsidRDefault="00F21004">
      <w:r>
        <w:rPr>
          <w:rFonts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200B82" w:rsidRDefault="00200B82"/>
    <w:p w:rsidR="00200B82" w:rsidRDefault="00F21004">
      <w:r>
        <w:rPr>
          <w:rFonts w:hint="eastAsia"/>
          <w:noProof/>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200B82" w:rsidRDefault="00200B82"/>
    <w:p w:rsidR="00200B82" w:rsidRDefault="00F21004">
      <w:r>
        <w:rPr>
          <w:rFonts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200B82" w:rsidRDefault="00200B82"/>
    <w:p w:rsidR="00200B82" w:rsidRDefault="00F21004">
      <w:r>
        <w:rPr>
          <w:rFonts w:hint="eastAsia"/>
          <w:noProof/>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200B82" w:rsidRDefault="00200B82"/>
    <w:p w:rsidR="00200B82" w:rsidRDefault="00F21004">
      <w:r>
        <w:rPr>
          <w:rFonts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200B82" w:rsidRDefault="00200B82"/>
    <w:p w:rsidR="00200B82" w:rsidRDefault="00200B82"/>
    <w:p w:rsidR="00200B82" w:rsidRDefault="00F21004">
      <w:r>
        <w:rPr>
          <w:rFonts w:hint="eastAsia"/>
          <w:noProof/>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200B82" w:rsidRDefault="00200B82"/>
    <w:p w:rsidR="00200B82" w:rsidRDefault="00F21004">
      <w:r>
        <w:rPr>
          <w:noProof/>
        </w:rPr>
        <w:lastRenderedPageBreak/>
        <w:drawing>
          <wp:inline distT="0" distB="0" distL="0" distR="0">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0"/>
                    <a:stretch>
                      <a:fillRect/>
                    </a:stretch>
                  </pic:blipFill>
                  <pic:spPr>
                    <a:xfrm>
                      <a:off x="0" y="0"/>
                      <a:ext cx="5629275" cy="7543800"/>
                    </a:xfrm>
                    <a:prstGeom prst="rect">
                      <a:avLst/>
                    </a:prstGeom>
                  </pic:spPr>
                </pic:pic>
              </a:graphicData>
            </a:graphic>
          </wp:inline>
        </w:drawing>
      </w:r>
    </w:p>
    <w:p w:rsidR="00200B82" w:rsidRDefault="00F21004">
      <w:r>
        <w:rPr>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1"/>
                    <a:stretch>
                      <a:fillRect/>
                    </a:stretch>
                  </pic:blipFill>
                  <pic:spPr>
                    <a:xfrm>
                      <a:off x="0" y="0"/>
                      <a:ext cx="5591175" cy="8143875"/>
                    </a:xfrm>
                    <a:prstGeom prst="rect">
                      <a:avLst/>
                    </a:prstGeom>
                  </pic:spPr>
                </pic:pic>
              </a:graphicData>
            </a:graphic>
          </wp:inline>
        </w:drawing>
      </w:r>
    </w:p>
    <w:p w:rsidR="00200B82" w:rsidRDefault="00F21004">
      <w:r>
        <w:rPr>
          <w:noProof/>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2"/>
                    <a:stretch>
                      <a:fillRect/>
                    </a:stretch>
                  </pic:blipFill>
                  <pic:spPr>
                    <a:xfrm>
                      <a:off x="0" y="0"/>
                      <a:ext cx="5941060" cy="3790950"/>
                    </a:xfrm>
                    <a:prstGeom prst="rect">
                      <a:avLst/>
                    </a:prstGeom>
                  </pic:spPr>
                </pic:pic>
              </a:graphicData>
            </a:graphic>
          </wp:inline>
        </w:drawing>
      </w:r>
    </w:p>
    <w:sectPr w:rsidR="00200B82">
      <w:footerReference w:type="even" r:id="rId43"/>
      <w:footerReference w:type="default" r:id="rId44"/>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F21004">
      <w:pPr>
        <w:spacing w:after="0" w:line="240" w:lineRule="auto"/>
      </w:pPr>
      <w:r>
        <w:separator/>
      </w:r>
    </w:p>
  </w:endnote>
  <w:endnote w:type="continuationSeparator" w:id="0">
    <w:p w:rsidR="00000000" w:rsidRDefault="00F210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0B82" w:rsidRDefault="00F21004">
    <w:pPr>
      <w:pStyle w:val="af0"/>
      <w:framePr w:wrap="around" w:vAnchor="text" w:hAnchor="margin" w:xAlign="center" w:y="1"/>
      <w:rPr>
        <w:rStyle w:val="af4"/>
      </w:rPr>
    </w:pPr>
    <w:r>
      <w:fldChar w:fldCharType="begin"/>
    </w:r>
    <w:r>
      <w:rPr>
        <w:rStyle w:val="af4"/>
      </w:rPr>
      <w:instrText xml:space="preserve">PAGE  </w:instrText>
    </w:r>
    <w:r>
      <w:fldChar w:fldCharType="separate"/>
    </w:r>
    <w:r>
      <w:rPr>
        <w:rStyle w:val="af4"/>
        <w:noProof/>
      </w:rPr>
      <w:t>4</w:t>
    </w:r>
    <w:r>
      <w:fldChar w:fldCharType="end"/>
    </w:r>
  </w:p>
  <w:p w:rsidR="00200B82" w:rsidRDefault="00200B82">
    <w:pPr>
      <w:pStyle w:val="af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0B82" w:rsidRDefault="00F21004">
    <w:pPr>
      <w:pStyle w:val="af0"/>
      <w:framePr w:wrap="around" w:vAnchor="text" w:hAnchor="margin" w:xAlign="center" w:y="1"/>
      <w:jc w:val="center"/>
      <w:rPr>
        <w:rStyle w:val="af4"/>
      </w:rPr>
    </w:pPr>
    <w:r>
      <w:fldChar w:fldCharType="begin"/>
    </w:r>
    <w:r>
      <w:rPr>
        <w:rStyle w:val="af4"/>
      </w:rPr>
      <w:instrText xml:space="preserve">PAGE  </w:instrText>
    </w:r>
    <w:r>
      <w:fldChar w:fldCharType="separate"/>
    </w:r>
    <w:r>
      <w:rPr>
        <w:rStyle w:val="af4"/>
        <w:noProof/>
      </w:rPr>
      <w:t>3</w:t>
    </w:r>
    <w:r>
      <w:fldChar w:fldCharType="end"/>
    </w:r>
  </w:p>
  <w:p w:rsidR="00200B82" w:rsidRDefault="00200B82">
    <w:pPr>
      <w:pStyle w:val="af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0B82" w:rsidRDefault="00F21004">
    <w:pPr>
      <w:pStyle w:val="af0"/>
      <w:framePr w:wrap="around" w:vAnchor="text" w:hAnchor="margin" w:xAlign="center" w:y="1"/>
      <w:jc w:val="center"/>
      <w:rPr>
        <w:rStyle w:val="af4"/>
      </w:rPr>
    </w:pPr>
    <w:r>
      <w:fldChar w:fldCharType="begin"/>
    </w:r>
    <w:r>
      <w:rPr>
        <w:rStyle w:val="af4"/>
      </w:rPr>
      <w:instrText xml:space="preserve">PAGE  </w:instrText>
    </w:r>
    <w:r>
      <w:fldChar w:fldCharType="separate"/>
    </w:r>
    <w:r>
      <w:rPr>
        <w:rStyle w:val="af4"/>
        <w:noProof/>
      </w:rPr>
      <w:t>65</w:t>
    </w:r>
    <w:r>
      <w:fldChar w:fldCharType="end"/>
    </w:r>
  </w:p>
  <w:p w:rsidR="00200B82" w:rsidRDefault="00200B82">
    <w:pPr>
      <w:pStyle w:val="af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0B82" w:rsidRDefault="00F21004">
    <w:pPr>
      <w:pStyle w:val="af0"/>
      <w:framePr w:wrap="around" w:vAnchor="text" w:hAnchor="margin" w:xAlign="center" w:y="1"/>
      <w:rPr>
        <w:rStyle w:val="af4"/>
      </w:rPr>
    </w:pPr>
    <w:r>
      <w:fldChar w:fldCharType="begin"/>
    </w:r>
    <w:r>
      <w:rPr>
        <w:rStyle w:val="af4"/>
      </w:rPr>
      <w:instrText xml:space="preserve">PAGE  </w:instrText>
    </w:r>
    <w:r>
      <w:fldChar w:fldCharType="separate"/>
    </w:r>
    <w:r w:rsidR="00405A92">
      <w:rPr>
        <w:rStyle w:val="af4"/>
        <w:noProof/>
      </w:rPr>
      <w:t>100</w:t>
    </w:r>
    <w:r>
      <w:fldChar w:fldCharType="end"/>
    </w:r>
  </w:p>
  <w:p w:rsidR="00200B82" w:rsidRDefault="00200B82">
    <w:pPr>
      <w:pStyle w:val="af0"/>
      <w:ind w:right="360"/>
    </w:pPr>
  </w:p>
  <w:p w:rsidR="00200B82" w:rsidRDefault="00200B82"/>
  <w:p w:rsidR="00200B82" w:rsidRDefault="00200B82"/>
  <w:p w:rsidR="00200B82" w:rsidRDefault="00200B82"/>
  <w:p w:rsidR="00200B82" w:rsidRDefault="00200B82"/>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0B82" w:rsidRDefault="00F21004">
    <w:pPr>
      <w:pStyle w:val="af0"/>
      <w:framePr w:wrap="around" w:vAnchor="text" w:hAnchor="margin" w:xAlign="center" w:y="1"/>
      <w:rPr>
        <w:rStyle w:val="af4"/>
      </w:rPr>
    </w:pPr>
    <w:r>
      <w:fldChar w:fldCharType="begin"/>
    </w:r>
    <w:r>
      <w:rPr>
        <w:rStyle w:val="af4"/>
      </w:rPr>
      <w:instrText xml:space="preserve">PAGE  </w:instrText>
    </w:r>
    <w:r>
      <w:fldChar w:fldCharType="separate"/>
    </w:r>
    <w:r w:rsidR="00405A92">
      <w:rPr>
        <w:rStyle w:val="af4"/>
        <w:noProof/>
      </w:rPr>
      <w:t>99</w:t>
    </w:r>
    <w:r>
      <w:fldChar w:fldCharType="end"/>
    </w:r>
  </w:p>
  <w:p w:rsidR="00200B82" w:rsidRDefault="00200B82"/>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F21004">
      <w:pPr>
        <w:spacing w:after="0" w:line="240" w:lineRule="auto"/>
      </w:pPr>
      <w:r>
        <w:separator/>
      </w:r>
    </w:p>
  </w:footnote>
  <w:footnote w:type="continuationSeparator" w:id="0">
    <w:p w:rsidR="00000000" w:rsidRDefault="00F210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0B82" w:rsidRDefault="00F21004">
    <w:pPr>
      <w:pStyle w:val="af2"/>
      <w:tabs>
        <w:tab w:val="left" w:pos="1190"/>
      </w:tabs>
      <w:jc w:val="both"/>
    </w:pPr>
    <w:r>
      <w:tab/>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87D89C6"/>
    <w:multiLevelType w:val="singleLevel"/>
    <w:tmpl w:val="587D89C6"/>
    <w:lvl w:ilvl="0">
      <w:start w:val="1"/>
      <w:numFmt w:val="decimal"/>
      <w:suff w:val="nothing"/>
      <w:lvlText w:val="%1、"/>
      <w:lvlJc w:val="left"/>
    </w:lvl>
  </w:abstractNum>
  <w:abstractNum w:abstractNumId="1" w15:restartNumberingAfterBreak="0">
    <w:nsid w:val="58807131"/>
    <w:multiLevelType w:val="singleLevel"/>
    <w:tmpl w:val="58807131"/>
    <w:lvl w:ilvl="0">
      <w:start w:val="1"/>
      <w:numFmt w:val="decimal"/>
      <w:suff w:val="nothing"/>
      <w:lvlText w:val="%1、"/>
      <w:lvlJc w:val="left"/>
    </w:lvl>
  </w:abstractNum>
  <w:abstractNum w:abstractNumId="2" w15:restartNumberingAfterBreak="0">
    <w:nsid w:val="58EC9FF9"/>
    <w:multiLevelType w:val="singleLevel"/>
    <w:tmpl w:val="58EC9FF9"/>
    <w:lvl w:ilvl="0">
      <w:start w:val="2"/>
      <w:numFmt w:val="decimal"/>
      <w:suff w:val="nothing"/>
      <w:lvlText w:val="%1、"/>
      <w:lvlJc w:val="left"/>
    </w:lvl>
  </w:abstractNum>
  <w:abstractNum w:abstractNumId="3" w15:restartNumberingAfterBreak="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4" w15:restartNumberingAfterBreak="0">
    <w:nsid w:val="59C07086"/>
    <w:multiLevelType w:val="singleLevel"/>
    <w:tmpl w:val="59C07086"/>
    <w:lvl w:ilvl="0">
      <w:start w:val="1"/>
      <w:numFmt w:val="decimal"/>
      <w:suff w:val="nothing"/>
      <w:lvlText w:val="%1、"/>
      <w:lvlJc w:val="left"/>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grammar="clean"/>
  <w:defaultTabStop w:val="420"/>
  <w:evenAndOddHeaders/>
  <w:drawingGridHorizontalSpacing w:val="105"/>
  <w:drawingGridVerticalSpacing w:val="319"/>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BC4"/>
    <w:rsid w:val="00010DEF"/>
    <w:rsid w:val="0001199C"/>
    <w:rsid w:val="0001226E"/>
    <w:rsid w:val="00017150"/>
    <w:rsid w:val="00022E18"/>
    <w:rsid w:val="000232EB"/>
    <w:rsid w:val="00026152"/>
    <w:rsid w:val="00031B04"/>
    <w:rsid w:val="000335BF"/>
    <w:rsid w:val="00034908"/>
    <w:rsid w:val="00036751"/>
    <w:rsid w:val="00036EEF"/>
    <w:rsid w:val="00060755"/>
    <w:rsid w:val="00060BF7"/>
    <w:rsid w:val="00062AA7"/>
    <w:rsid w:val="00063B2E"/>
    <w:rsid w:val="000705EB"/>
    <w:rsid w:val="00072E9C"/>
    <w:rsid w:val="000752DD"/>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A71A4"/>
    <w:rsid w:val="000A7587"/>
    <w:rsid w:val="000B36E8"/>
    <w:rsid w:val="000B4220"/>
    <w:rsid w:val="000C297C"/>
    <w:rsid w:val="000C5ABD"/>
    <w:rsid w:val="000C6FE5"/>
    <w:rsid w:val="000D13B7"/>
    <w:rsid w:val="000D22E0"/>
    <w:rsid w:val="000D2B0E"/>
    <w:rsid w:val="000D717B"/>
    <w:rsid w:val="000E06D5"/>
    <w:rsid w:val="000F1224"/>
    <w:rsid w:val="000F2859"/>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67DA"/>
    <w:rsid w:val="001635E5"/>
    <w:rsid w:val="0016546D"/>
    <w:rsid w:val="00170FCA"/>
    <w:rsid w:val="0017673A"/>
    <w:rsid w:val="00176F15"/>
    <w:rsid w:val="001778B7"/>
    <w:rsid w:val="00177C67"/>
    <w:rsid w:val="00181D0E"/>
    <w:rsid w:val="00190666"/>
    <w:rsid w:val="0019289D"/>
    <w:rsid w:val="00194D30"/>
    <w:rsid w:val="00194FCB"/>
    <w:rsid w:val="00197444"/>
    <w:rsid w:val="0019755D"/>
    <w:rsid w:val="001A34F3"/>
    <w:rsid w:val="001A6131"/>
    <w:rsid w:val="001B171B"/>
    <w:rsid w:val="001B1735"/>
    <w:rsid w:val="001B3EC5"/>
    <w:rsid w:val="001B4C4B"/>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20039F"/>
    <w:rsid w:val="00200B82"/>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62ACE"/>
    <w:rsid w:val="002636ED"/>
    <w:rsid w:val="002648FE"/>
    <w:rsid w:val="00266675"/>
    <w:rsid w:val="002703ED"/>
    <w:rsid w:val="002703F8"/>
    <w:rsid w:val="00275EC7"/>
    <w:rsid w:val="00293678"/>
    <w:rsid w:val="002967CE"/>
    <w:rsid w:val="00297306"/>
    <w:rsid w:val="00297E79"/>
    <w:rsid w:val="002A1484"/>
    <w:rsid w:val="002A3283"/>
    <w:rsid w:val="002B0731"/>
    <w:rsid w:val="002B1E39"/>
    <w:rsid w:val="002B2897"/>
    <w:rsid w:val="002B2B03"/>
    <w:rsid w:val="002B3F90"/>
    <w:rsid w:val="002B4B47"/>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455A"/>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0D6"/>
    <w:rsid w:val="003B11F4"/>
    <w:rsid w:val="003C1555"/>
    <w:rsid w:val="003C6641"/>
    <w:rsid w:val="003C6FC6"/>
    <w:rsid w:val="003D09DE"/>
    <w:rsid w:val="003D2186"/>
    <w:rsid w:val="003D3C37"/>
    <w:rsid w:val="003E03F4"/>
    <w:rsid w:val="003E0BB3"/>
    <w:rsid w:val="003E15DF"/>
    <w:rsid w:val="003E1ABC"/>
    <w:rsid w:val="003E6D4C"/>
    <w:rsid w:val="003F07BA"/>
    <w:rsid w:val="00405A92"/>
    <w:rsid w:val="00414E18"/>
    <w:rsid w:val="00415F60"/>
    <w:rsid w:val="00416ED9"/>
    <w:rsid w:val="00431D6C"/>
    <w:rsid w:val="00434342"/>
    <w:rsid w:val="00437902"/>
    <w:rsid w:val="00440FD3"/>
    <w:rsid w:val="00445E84"/>
    <w:rsid w:val="004476A3"/>
    <w:rsid w:val="00447BA7"/>
    <w:rsid w:val="00450051"/>
    <w:rsid w:val="0045177D"/>
    <w:rsid w:val="00454602"/>
    <w:rsid w:val="004557B0"/>
    <w:rsid w:val="00460537"/>
    <w:rsid w:val="00462067"/>
    <w:rsid w:val="0047571F"/>
    <w:rsid w:val="00482AB7"/>
    <w:rsid w:val="004836E9"/>
    <w:rsid w:val="00493260"/>
    <w:rsid w:val="00493894"/>
    <w:rsid w:val="00494396"/>
    <w:rsid w:val="004A0508"/>
    <w:rsid w:val="004A30DB"/>
    <w:rsid w:val="004A69C4"/>
    <w:rsid w:val="004A7817"/>
    <w:rsid w:val="004B0037"/>
    <w:rsid w:val="004B30A1"/>
    <w:rsid w:val="004B4A5A"/>
    <w:rsid w:val="004C3116"/>
    <w:rsid w:val="004C42FC"/>
    <w:rsid w:val="004D1262"/>
    <w:rsid w:val="004D1906"/>
    <w:rsid w:val="004D288D"/>
    <w:rsid w:val="004D3115"/>
    <w:rsid w:val="004D491F"/>
    <w:rsid w:val="004E26F0"/>
    <w:rsid w:val="004E4B68"/>
    <w:rsid w:val="004E4E93"/>
    <w:rsid w:val="004F037A"/>
    <w:rsid w:val="004F258F"/>
    <w:rsid w:val="004F5CFF"/>
    <w:rsid w:val="00503DB5"/>
    <w:rsid w:val="005058AE"/>
    <w:rsid w:val="00506C10"/>
    <w:rsid w:val="00507FA7"/>
    <w:rsid w:val="00512885"/>
    <w:rsid w:val="00512FBE"/>
    <w:rsid w:val="00513636"/>
    <w:rsid w:val="00514469"/>
    <w:rsid w:val="00516CD7"/>
    <w:rsid w:val="005212C2"/>
    <w:rsid w:val="0052133F"/>
    <w:rsid w:val="00521724"/>
    <w:rsid w:val="00521906"/>
    <w:rsid w:val="00522C34"/>
    <w:rsid w:val="0052371A"/>
    <w:rsid w:val="00534D59"/>
    <w:rsid w:val="00535A0F"/>
    <w:rsid w:val="005371A6"/>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36B3"/>
    <w:rsid w:val="00594AC4"/>
    <w:rsid w:val="005962C4"/>
    <w:rsid w:val="005A2C8E"/>
    <w:rsid w:val="005A3B30"/>
    <w:rsid w:val="005A5D20"/>
    <w:rsid w:val="005A6B70"/>
    <w:rsid w:val="005A7E31"/>
    <w:rsid w:val="005B2A38"/>
    <w:rsid w:val="005B383D"/>
    <w:rsid w:val="005B5331"/>
    <w:rsid w:val="005B543E"/>
    <w:rsid w:val="005B547C"/>
    <w:rsid w:val="005C1739"/>
    <w:rsid w:val="005C5F85"/>
    <w:rsid w:val="005C6399"/>
    <w:rsid w:val="005C7DD5"/>
    <w:rsid w:val="005D07BF"/>
    <w:rsid w:val="005D2D57"/>
    <w:rsid w:val="005D3A0A"/>
    <w:rsid w:val="005D7308"/>
    <w:rsid w:val="005D7E45"/>
    <w:rsid w:val="005E112B"/>
    <w:rsid w:val="005E25EC"/>
    <w:rsid w:val="005E4EBE"/>
    <w:rsid w:val="005E6359"/>
    <w:rsid w:val="005E709D"/>
    <w:rsid w:val="005F6D60"/>
    <w:rsid w:val="006005C1"/>
    <w:rsid w:val="0060236E"/>
    <w:rsid w:val="0060494D"/>
    <w:rsid w:val="00605736"/>
    <w:rsid w:val="00613375"/>
    <w:rsid w:val="00614A60"/>
    <w:rsid w:val="00614DC0"/>
    <w:rsid w:val="00615BA3"/>
    <w:rsid w:val="00615BEE"/>
    <w:rsid w:val="00621550"/>
    <w:rsid w:val="006243C6"/>
    <w:rsid w:val="00627859"/>
    <w:rsid w:val="006310EB"/>
    <w:rsid w:val="00632B8B"/>
    <w:rsid w:val="00634B10"/>
    <w:rsid w:val="006363E3"/>
    <w:rsid w:val="00636410"/>
    <w:rsid w:val="00640774"/>
    <w:rsid w:val="00640A83"/>
    <w:rsid w:val="00647F5B"/>
    <w:rsid w:val="00650AD0"/>
    <w:rsid w:val="00653EF4"/>
    <w:rsid w:val="0066396F"/>
    <w:rsid w:val="00665C6C"/>
    <w:rsid w:val="006728A0"/>
    <w:rsid w:val="00672C40"/>
    <w:rsid w:val="00680D58"/>
    <w:rsid w:val="0068412C"/>
    <w:rsid w:val="00685341"/>
    <w:rsid w:val="006853DD"/>
    <w:rsid w:val="00686F2A"/>
    <w:rsid w:val="00690CCA"/>
    <w:rsid w:val="006940AD"/>
    <w:rsid w:val="00696FA3"/>
    <w:rsid w:val="00697C2D"/>
    <w:rsid w:val="006A0A85"/>
    <w:rsid w:val="006A4F7D"/>
    <w:rsid w:val="006A5099"/>
    <w:rsid w:val="006B088C"/>
    <w:rsid w:val="006B1BDD"/>
    <w:rsid w:val="006B4813"/>
    <w:rsid w:val="006B4C2E"/>
    <w:rsid w:val="006B7484"/>
    <w:rsid w:val="006C34CB"/>
    <w:rsid w:val="006C5A79"/>
    <w:rsid w:val="006D6C86"/>
    <w:rsid w:val="006D76E4"/>
    <w:rsid w:val="006E0B95"/>
    <w:rsid w:val="006E2549"/>
    <w:rsid w:val="006E4C50"/>
    <w:rsid w:val="006E6822"/>
    <w:rsid w:val="006F0468"/>
    <w:rsid w:val="006F1ACB"/>
    <w:rsid w:val="006F2FC8"/>
    <w:rsid w:val="006F52E3"/>
    <w:rsid w:val="006F6F3F"/>
    <w:rsid w:val="007014F1"/>
    <w:rsid w:val="00702FC0"/>
    <w:rsid w:val="00704120"/>
    <w:rsid w:val="00704D34"/>
    <w:rsid w:val="00706260"/>
    <w:rsid w:val="0070720E"/>
    <w:rsid w:val="00707412"/>
    <w:rsid w:val="007171DF"/>
    <w:rsid w:val="0071749F"/>
    <w:rsid w:val="00721BDE"/>
    <w:rsid w:val="00727510"/>
    <w:rsid w:val="007307CD"/>
    <w:rsid w:val="00731235"/>
    <w:rsid w:val="00732B25"/>
    <w:rsid w:val="007343BC"/>
    <w:rsid w:val="00737C32"/>
    <w:rsid w:val="0075240E"/>
    <w:rsid w:val="00757708"/>
    <w:rsid w:val="00760C67"/>
    <w:rsid w:val="007716C1"/>
    <w:rsid w:val="00771E82"/>
    <w:rsid w:val="00774AB9"/>
    <w:rsid w:val="00775E7A"/>
    <w:rsid w:val="00776BF1"/>
    <w:rsid w:val="0078031C"/>
    <w:rsid w:val="0078341B"/>
    <w:rsid w:val="007864F8"/>
    <w:rsid w:val="00792546"/>
    <w:rsid w:val="007935F3"/>
    <w:rsid w:val="007936F9"/>
    <w:rsid w:val="0079593C"/>
    <w:rsid w:val="007A18B5"/>
    <w:rsid w:val="007A5D3E"/>
    <w:rsid w:val="007A683D"/>
    <w:rsid w:val="007A6B50"/>
    <w:rsid w:val="007A6B90"/>
    <w:rsid w:val="007B008A"/>
    <w:rsid w:val="007B6747"/>
    <w:rsid w:val="007C4FFF"/>
    <w:rsid w:val="007C7FFE"/>
    <w:rsid w:val="007D0FB9"/>
    <w:rsid w:val="007D1567"/>
    <w:rsid w:val="007D7C0B"/>
    <w:rsid w:val="007E274D"/>
    <w:rsid w:val="007E2E12"/>
    <w:rsid w:val="007E4426"/>
    <w:rsid w:val="007E61D1"/>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AA"/>
    <w:rsid w:val="00830EB8"/>
    <w:rsid w:val="00835F45"/>
    <w:rsid w:val="00840853"/>
    <w:rsid w:val="0084215B"/>
    <w:rsid w:val="00842B97"/>
    <w:rsid w:val="00847558"/>
    <w:rsid w:val="00850BCA"/>
    <w:rsid w:val="00850CA7"/>
    <w:rsid w:val="00852BD7"/>
    <w:rsid w:val="00855FB8"/>
    <w:rsid w:val="00861BEF"/>
    <w:rsid w:val="00863B65"/>
    <w:rsid w:val="00863FD7"/>
    <w:rsid w:val="00864238"/>
    <w:rsid w:val="00876DBD"/>
    <w:rsid w:val="0088578D"/>
    <w:rsid w:val="00885B24"/>
    <w:rsid w:val="008915CC"/>
    <w:rsid w:val="0089237C"/>
    <w:rsid w:val="00893DAE"/>
    <w:rsid w:val="008A2AF9"/>
    <w:rsid w:val="008A3E70"/>
    <w:rsid w:val="008B1E46"/>
    <w:rsid w:val="008B5C9C"/>
    <w:rsid w:val="008D6A9F"/>
    <w:rsid w:val="008E02F9"/>
    <w:rsid w:val="008E349C"/>
    <w:rsid w:val="008E36B3"/>
    <w:rsid w:val="008E489D"/>
    <w:rsid w:val="008E4AB1"/>
    <w:rsid w:val="008E5771"/>
    <w:rsid w:val="008F12FE"/>
    <w:rsid w:val="008F1DDF"/>
    <w:rsid w:val="008F45E7"/>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4640"/>
    <w:rsid w:val="009251C5"/>
    <w:rsid w:val="009257B9"/>
    <w:rsid w:val="00931E9C"/>
    <w:rsid w:val="00935B9F"/>
    <w:rsid w:val="00940945"/>
    <w:rsid w:val="0094114F"/>
    <w:rsid w:val="00944128"/>
    <w:rsid w:val="00944F84"/>
    <w:rsid w:val="00947BCD"/>
    <w:rsid w:val="00953456"/>
    <w:rsid w:val="009563C3"/>
    <w:rsid w:val="00964C19"/>
    <w:rsid w:val="00965B2F"/>
    <w:rsid w:val="009662BC"/>
    <w:rsid w:val="009667DB"/>
    <w:rsid w:val="009676AA"/>
    <w:rsid w:val="00971F91"/>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5489"/>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27752"/>
    <w:rsid w:val="00A30A91"/>
    <w:rsid w:val="00A30D68"/>
    <w:rsid w:val="00A34123"/>
    <w:rsid w:val="00A41976"/>
    <w:rsid w:val="00A43E09"/>
    <w:rsid w:val="00A44B42"/>
    <w:rsid w:val="00A44C13"/>
    <w:rsid w:val="00A51788"/>
    <w:rsid w:val="00A52300"/>
    <w:rsid w:val="00A53201"/>
    <w:rsid w:val="00A55B4C"/>
    <w:rsid w:val="00A57FAB"/>
    <w:rsid w:val="00A61AC1"/>
    <w:rsid w:val="00A63261"/>
    <w:rsid w:val="00A632E6"/>
    <w:rsid w:val="00A64A7B"/>
    <w:rsid w:val="00A66FE3"/>
    <w:rsid w:val="00A67958"/>
    <w:rsid w:val="00A7251C"/>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009DE"/>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7B8A"/>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4B1D"/>
    <w:rsid w:val="00C251CE"/>
    <w:rsid w:val="00C27400"/>
    <w:rsid w:val="00C31163"/>
    <w:rsid w:val="00C34566"/>
    <w:rsid w:val="00C351E4"/>
    <w:rsid w:val="00C35DF4"/>
    <w:rsid w:val="00C36C73"/>
    <w:rsid w:val="00C421B6"/>
    <w:rsid w:val="00C5022C"/>
    <w:rsid w:val="00C508C1"/>
    <w:rsid w:val="00C54028"/>
    <w:rsid w:val="00C54267"/>
    <w:rsid w:val="00C573F3"/>
    <w:rsid w:val="00C63A38"/>
    <w:rsid w:val="00C64FCE"/>
    <w:rsid w:val="00C71858"/>
    <w:rsid w:val="00C72D09"/>
    <w:rsid w:val="00C72D56"/>
    <w:rsid w:val="00C81912"/>
    <w:rsid w:val="00C8585D"/>
    <w:rsid w:val="00C865EB"/>
    <w:rsid w:val="00C955E0"/>
    <w:rsid w:val="00C958BF"/>
    <w:rsid w:val="00CA2734"/>
    <w:rsid w:val="00CA5FC2"/>
    <w:rsid w:val="00CA67F2"/>
    <w:rsid w:val="00CB1E84"/>
    <w:rsid w:val="00CB2E61"/>
    <w:rsid w:val="00CB41D2"/>
    <w:rsid w:val="00CB48DC"/>
    <w:rsid w:val="00CB6702"/>
    <w:rsid w:val="00CC5F99"/>
    <w:rsid w:val="00CC6D2B"/>
    <w:rsid w:val="00CD1EE9"/>
    <w:rsid w:val="00CD23C8"/>
    <w:rsid w:val="00CD286C"/>
    <w:rsid w:val="00CE0025"/>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17B8C"/>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B31BC"/>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2412"/>
    <w:rsid w:val="00E04587"/>
    <w:rsid w:val="00E04E6B"/>
    <w:rsid w:val="00E04FAA"/>
    <w:rsid w:val="00E05B26"/>
    <w:rsid w:val="00E069AF"/>
    <w:rsid w:val="00E14F06"/>
    <w:rsid w:val="00E17D3C"/>
    <w:rsid w:val="00E202F8"/>
    <w:rsid w:val="00E21484"/>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2B68"/>
    <w:rsid w:val="00ED46D0"/>
    <w:rsid w:val="00ED4D98"/>
    <w:rsid w:val="00ED661A"/>
    <w:rsid w:val="00EE3EE5"/>
    <w:rsid w:val="00EF2AEC"/>
    <w:rsid w:val="00EF577B"/>
    <w:rsid w:val="00F06F82"/>
    <w:rsid w:val="00F148EA"/>
    <w:rsid w:val="00F21004"/>
    <w:rsid w:val="00F24508"/>
    <w:rsid w:val="00F2458F"/>
    <w:rsid w:val="00F269E0"/>
    <w:rsid w:val="00F26FBC"/>
    <w:rsid w:val="00F308BA"/>
    <w:rsid w:val="00F32C53"/>
    <w:rsid w:val="00F3326A"/>
    <w:rsid w:val="00F3333D"/>
    <w:rsid w:val="00F42037"/>
    <w:rsid w:val="00F43258"/>
    <w:rsid w:val="00F43C59"/>
    <w:rsid w:val="00F45CE2"/>
    <w:rsid w:val="00F529B1"/>
    <w:rsid w:val="00F55083"/>
    <w:rsid w:val="00F63291"/>
    <w:rsid w:val="00F6393F"/>
    <w:rsid w:val="00F64880"/>
    <w:rsid w:val="00F67E3B"/>
    <w:rsid w:val="00F74358"/>
    <w:rsid w:val="00F74FE4"/>
    <w:rsid w:val="00F75689"/>
    <w:rsid w:val="00F75D5E"/>
    <w:rsid w:val="00F77320"/>
    <w:rsid w:val="00F81882"/>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401"/>
    <w:rsid w:val="00FE0947"/>
    <w:rsid w:val="00FE3057"/>
    <w:rsid w:val="00FE31E8"/>
    <w:rsid w:val="00FE45BA"/>
    <w:rsid w:val="00FE5A31"/>
    <w:rsid w:val="00FE6AA7"/>
    <w:rsid w:val="00FE6B0B"/>
    <w:rsid w:val="00FF1086"/>
    <w:rsid w:val="00FF1FF8"/>
    <w:rsid w:val="00FF658A"/>
    <w:rsid w:val="00FF7B67"/>
    <w:rsid w:val="016B3CA6"/>
    <w:rsid w:val="01CD7511"/>
    <w:rsid w:val="022E6D4C"/>
    <w:rsid w:val="02317836"/>
    <w:rsid w:val="02430B2B"/>
    <w:rsid w:val="02E836CB"/>
    <w:rsid w:val="03386882"/>
    <w:rsid w:val="03C93DE4"/>
    <w:rsid w:val="03CF276F"/>
    <w:rsid w:val="03FE7515"/>
    <w:rsid w:val="04104985"/>
    <w:rsid w:val="05052E25"/>
    <w:rsid w:val="062126EF"/>
    <w:rsid w:val="0662250D"/>
    <w:rsid w:val="069756C9"/>
    <w:rsid w:val="06EA41D2"/>
    <w:rsid w:val="06F82B78"/>
    <w:rsid w:val="072E42E3"/>
    <w:rsid w:val="07D729CE"/>
    <w:rsid w:val="08404482"/>
    <w:rsid w:val="0968446C"/>
    <w:rsid w:val="09880AD8"/>
    <w:rsid w:val="0AA5328F"/>
    <w:rsid w:val="0B134589"/>
    <w:rsid w:val="0B7E48FD"/>
    <w:rsid w:val="0BFB0153"/>
    <w:rsid w:val="0CA00E3D"/>
    <w:rsid w:val="0CFC2EE8"/>
    <w:rsid w:val="0D417D41"/>
    <w:rsid w:val="0E2F068D"/>
    <w:rsid w:val="0E545AFA"/>
    <w:rsid w:val="0F4628FA"/>
    <w:rsid w:val="0F594D76"/>
    <w:rsid w:val="0F9B2B5E"/>
    <w:rsid w:val="0FB34829"/>
    <w:rsid w:val="0FD13773"/>
    <w:rsid w:val="0FF24AF1"/>
    <w:rsid w:val="105B51DC"/>
    <w:rsid w:val="10B02E63"/>
    <w:rsid w:val="10C14D02"/>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4B434E"/>
    <w:rsid w:val="16D229E9"/>
    <w:rsid w:val="173D66F2"/>
    <w:rsid w:val="17430389"/>
    <w:rsid w:val="175C0959"/>
    <w:rsid w:val="177941D0"/>
    <w:rsid w:val="17DC532F"/>
    <w:rsid w:val="17EF566D"/>
    <w:rsid w:val="18800267"/>
    <w:rsid w:val="19201D08"/>
    <w:rsid w:val="19731B79"/>
    <w:rsid w:val="198122A9"/>
    <w:rsid w:val="1A024AC4"/>
    <w:rsid w:val="1AA57B5F"/>
    <w:rsid w:val="1B260840"/>
    <w:rsid w:val="1B8E24F5"/>
    <w:rsid w:val="1BE761D2"/>
    <w:rsid w:val="1C2407D2"/>
    <w:rsid w:val="1C392717"/>
    <w:rsid w:val="1D314742"/>
    <w:rsid w:val="1DB73C31"/>
    <w:rsid w:val="1E5006DD"/>
    <w:rsid w:val="1E626810"/>
    <w:rsid w:val="1E7C1444"/>
    <w:rsid w:val="1EE44777"/>
    <w:rsid w:val="1F3A1F0D"/>
    <w:rsid w:val="1F515A41"/>
    <w:rsid w:val="208E2D86"/>
    <w:rsid w:val="20A41BDD"/>
    <w:rsid w:val="21354379"/>
    <w:rsid w:val="21432F64"/>
    <w:rsid w:val="21D218F6"/>
    <w:rsid w:val="21EE38EF"/>
    <w:rsid w:val="224A72AF"/>
    <w:rsid w:val="22547760"/>
    <w:rsid w:val="22723839"/>
    <w:rsid w:val="230B6C59"/>
    <w:rsid w:val="23C823BC"/>
    <w:rsid w:val="24057464"/>
    <w:rsid w:val="24A42D4D"/>
    <w:rsid w:val="24D34D10"/>
    <w:rsid w:val="24F46692"/>
    <w:rsid w:val="25D57113"/>
    <w:rsid w:val="26D60601"/>
    <w:rsid w:val="26E51EF5"/>
    <w:rsid w:val="26FE01DA"/>
    <w:rsid w:val="28012834"/>
    <w:rsid w:val="28017784"/>
    <w:rsid w:val="287F157E"/>
    <w:rsid w:val="28D41922"/>
    <w:rsid w:val="28DD78F7"/>
    <w:rsid w:val="29CC726F"/>
    <w:rsid w:val="29D5537D"/>
    <w:rsid w:val="2AD02892"/>
    <w:rsid w:val="2AED414D"/>
    <w:rsid w:val="2B7A199A"/>
    <w:rsid w:val="2B812B85"/>
    <w:rsid w:val="2BB97180"/>
    <w:rsid w:val="2C5300D5"/>
    <w:rsid w:val="2D2864D4"/>
    <w:rsid w:val="2D6405B3"/>
    <w:rsid w:val="2DAA40C0"/>
    <w:rsid w:val="2DD32383"/>
    <w:rsid w:val="2DE50909"/>
    <w:rsid w:val="2E917FC7"/>
    <w:rsid w:val="2EB1759E"/>
    <w:rsid w:val="2EE72320"/>
    <w:rsid w:val="2EE8455C"/>
    <w:rsid w:val="2FC414F3"/>
    <w:rsid w:val="2FE60929"/>
    <w:rsid w:val="2FF058D0"/>
    <w:rsid w:val="30D70117"/>
    <w:rsid w:val="30E42F09"/>
    <w:rsid w:val="31274B61"/>
    <w:rsid w:val="314B29C9"/>
    <w:rsid w:val="31922776"/>
    <w:rsid w:val="31B441AF"/>
    <w:rsid w:val="32A81084"/>
    <w:rsid w:val="32D70991"/>
    <w:rsid w:val="33B2679E"/>
    <w:rsid w:val="33DC14FA"/>
    <w:rsid w:val="34F34C56"/>
    <w:rsid w:val="357A5788"/>
    <w:rsid w:val="360308BC"/>
    <w:rsid w:val="36147632"/>
    <w:rsid w:val="36530971"/>
    <w:rsid w:val="36561BAE"/>
    <w:rsid w:val="36610C56"/>
    <w:rsid w:val="366B24CA"/>
    <w:rsid w:val="37133678"/>
    <w:rsid w:val="376916D4"/>
    <w:rsid w:val="376E6E4C"/>
    <w:rsid w:val="38095396"/>
    <w:rsid w:val="385666E5"/>
    <w:rsid w:val="38DB70E7"/>
    <w:rsid w:val="3AD16F1E"/>
    <w:rsid w:val="3B192EFF"/>
    <w:rsid w:val="3BCE25E6"/>
    <w:rsid w:val="3C1B106D"/>
    <w:rsid w:val="3CEA2ACF"/>
    <w:rsid w:val="3D0C77C5"/>
    <w:rsid w:val="3D48523F"/>
    <w:rsid w:val="3D8B06B4"/>
    <w:rsid w:val="3DC46A40"/>
    <w:rsid w:val="3F3618F0"/>
    <w:rsid w:val="3FC14E74"/>
    <w:rsid w:val="40275E65"/>
    <w:rsid w:val="404A6865"/>
    <w:rsid w:val="40731D0B"/>
    <w:rsid w:val="40BD25B1"/>
    <w:rsid w:val="41540A99"/>
    <w:rsid w:val="41BC1F10"/>
    <w:rsid w:val="424B3AFB"/>
    <w:rsid w:val="42E250CC"/>
    <w:rsid w:val="43765341"/>
    <w:rsid w:val="45E60474"/>
    <w:rsid w:val="46886E13"/>
    <w:rsid w:val="46C1077C"/>
    <w:rsid w:val="46CE0949"/>
    <w:rsid w:val="476756F9"/>
    <w:rsid w:val="47756B56"/>
    <w:rsid w:val="478F3EA7"/>
    <w:rsid w:val="47AD3F78"/>
    <w:rsid w:val="482B5C12"/>
    <w:rsid w:val="492C3528"/>
    <w:rsid w:val="49B4651F"/>
    <w:rsid w:val="49D066E0"/>
    <w:rsid w:val="49D639C4"/>
    <w:rsid w:val="49E329B9"/>
    <w:rsid w:val="4A9C1DE8"/>
    <w:rsid w:val="4AED1B3A"/>
    <w:rsid w:val="4CE6400E"/>
    <w:rsid w:val="4CF906E8"/>
    <w:rsid w:val="4D5670A7"/>
    <w:rsid w:val="4D5D1F52"/>
    <w:rsid w:val="4DBC63C0"/>
    <w:rsid w:val="4E540763"/>
    <w:rsid w:val="4E72442D"/>
    <w:rsid w:val="4EB0364A"/>
    <w:rsid w:val="4F5D7111"/>
    <w:rsid w:val="4F8E36B5"/>
    <w:rsid w:val="4FA45F82"/>
    <w:rsid w:val="4FC20AA7"/>
    <w:rsid w:val="4FE80B78"/>
    <w:rsid w:val="4FF026F6"/>
    <w:rsid w:val="505F1EFD"/>
    <w:rsid w:val="50B70587"/>
    <w:rsid w:val="50F2027E"/>
    <w:rsid w:val="513D1102"/>
    <w:rsid w:val="519A03E7"/>
    <w:rsid w:val="51DC68E2"/>
    <w:rsid w:val="521024B8"/>
    <w:rsid w:val="523978C1"/>
    <w:rsid w:val="52DD0A68"/>
    <w:rsid w:val="52EC7E76"/>
    <w:rsid w:val="5345588D"/>
    <w:rsid w:val="53B034DF"/>
    <w:rsid w:val="54DE0F4F"/>
    <w:rsid w:val="54E53259"/>
    <w:rsid w:val="54E97D97"/>
    <w:rsid w:val="55B769EE"/>
    <w:rsid w:val="560B1770"/>
    <w:rsid w:val="563D07A6"/>
    <w:rsid w:val="568527A9"/>
    <w:rsid w:val="57787D9B"/>
    <w:rsid w:val="577C1E80"/>
    <w:rsid w:val="579E6879"/>
    <w:rsid w:val="588C0AAD"/>
    <w:rsid w:val="58AA3B72"/>
    <w:rsid w:val="58F05AD9"/>
    <w:rsid w:val="59036554"/>
    <w:rsid w:val="59200143"/>
    <w:rsid w:val="5A812E59"/>
    <w:rsid w:val="5A995DAB"/>
    <w:rsid w:val="5ABA7460"/>
    <w:rsid w:val="5AF779F8"/>
    <w:rsid w:val="5B9C24F1"/>
    <w:rsid w:val="5B9E50D3"/>
    <w:rsid w:val="5BB46CAC"/>
    <w:rsid w:val="5C105F94"/>
    <w:rsid w:val="5C251D7A"/>
    <w:rsid w:val="5CBF064C"/>
    <w:rsid w:val="5CFA1CEF"/>
    <w:rsid w:val="5D2C49EA"/>
    <w:rsid w:val="5DB73653"/>
    <w:rsid w:val="5DE44F8E"/>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D66D3A"/>
    <w:rsid w:val="6445786C"/>
    <w:rsid w:val="65C02314"/>
    <w:rsid w:val="65FA5B9B"/>
    <w:rsid w:val="67557264"/>
    <w:rsid w:val="67AC14B0"/>
    <w:rsid w:val="68517281"/>
    <w:rsid w:val="68567627"/>
    <w:rsid w:val="69247457"/>
    <w:rsid w:val="698A4060"/>
    <w:rsid w:val="69E14866"/>
    <w:rsid w:val="6A3B5037"/>
    <w:rsid w:val="6B7867DE"/>
    <w:rsid w:val="6BA90006"/>
    <w:rsid w:val="6BF65381"/>
    <w:rsid w:val="6C161E18"/>
    <w:rsid w:val="6CBB08C6"/>
    <w:rsid w:val="6D2A351D"/>
    <w:rsid w:val="6D2C5AA6"/>
    <w:rsid w:val="6E3431D3"/>
    <w:rsid w:val="6E815E20"/>
    <w:rsid w:val="6EC35D97"/>
    <w:rsid w:val="6F827E1F"/>
    <w:rsid w:val="6FBE33DD"/>
    <w:rsid w:val="70695629"/>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88E700F"/>
    <w:rsid w:val="794006DB"/>
    <w:rsid w:val="79D85CE8"/>
    <w:rsid w:val="7A1E0BB7"/>
    <w:rsid w:val="7A322C02"/>
    <w:rsid w:val="7AF65F04"/>
    <w:rsid w:val="7B052BD7"/>
    <w:rsid w:val="7B072853"/>
    <w:rsid w:val="7B5B2FAF"/>
    <w:rsid w:val="7BA10F88"/>
    <w:rsid w:val="7CA44252"/>
    <w:rsid w:val="7DA40457"/>
    <w:rsid w:val="7DB479EE"/>
    <w:rsid w:val="7DCD6635"/>
    <w:rsid w:val="7E9C1324"/>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ABBC9C"/>
  <w15:docId w15:val="{77C24E3A-568E-4CF3-9359-E2883C6EA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lsdException w:name="FollowedHyperlink" w:semiHidden="1" w:unhideWhenUsed="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qFormat/>
    <w:rPr>
      <w:b/>
      <w:bCs/>
    </w:rPr>
  </w:style>
  <w:style w:type="paragraph" w:styleId="a4">
    <w:name w:val="annotation text"/>
    <w:basedOn w:val="a"/>
    <w:link w:val="a6"/>
    <w:qFormat/>
    <w:pPr>
      <w:jc w:val="left"/>
    </w:pPr>
  </w:style>
  <w:style w:type="paragraph" w:styleId="7">
    <w:name w:val="toc 7"/>
    <w:basedOn w:val="a"/>
    <w:next w:val="a"/>
    <w:qFormat/>
    <w:pPr>
      <w:ind w:leftChars="1200" w:left="2520"/>
    </w:pPr>
  </w:style>
  <w:style w:type="paragraph" w:styleId="a7">
    <w:name w:val="Normal Indent"/>
    <w:basedOn w:val="a"/>
    <w:link w:val="a8"/>
    <w:qFormat/>
    <w:pPr>
      <w:ind w:firstLineChars="200" w:firstLine="200"/>
    </w:pPr>
  </w:style>
  <w:style w:type="paragraph" w:styleId="a9">
    <w:name w:val="Document Map"/>
    <w:basedOn w:val="a"/>
    <w:link w:val="aa"/>
    <w:qFormat/>
    <w:rPr>
      <w:rFonts w:ascii="宋体"/>
      <w:sz w:val="18"/>
      <w:szCs w:val="18"/>
    </w:rPr>
  </w:style>
  <w:style w:type="paragraph" w:styleId="ab">
    <w:name w:val="Body Text"/>
    <w:basedOn w:val="a"/>
    <w:link w:val="ac"/>
    <w:unhideWhenUsed/>
    <w:pPr>
      <w:spacing w:after="120"/>
    </w:pPr>
  </w:style>
  <w:style w:type="paragraph" w:styleId="ad">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e">
    <w:name w:val="Balloon Text"/>
    <w:basedOn w:val="a"/>
    <w:link w:val="af"/>
    <w:qFormat/>
    <w:rPr>
      <w:sz w:val="18"/>
      <w:szCs w:val="18"/>
    </w:rPr>
  </w:style>
  <w:style w:type="paragraph" w:styleId="af0">
    <w:name w:val="footer"/>
    <w:basedOn w:val="a"/>
    <w:link w:val="af1"/>
    <w:uiPriority w:val="99"/>
    <w:qFormat/>
    <w:pPr>
      <w:tabs>
        <w:tab w:val="center" w:pos="4153"/>
        <w:tab w:val="right" w:pos="8306"/>
      </w:tabs>
      <w:snapToGrid w:val="0"/>
      <w:jc w:val="left"/>
    </w:pPr>
    <w:rPr>
      <w:sz w:val="18"/>
      <w:szCs w:val="20"/>
    </w:rPr>
  </w:style>
  <w:style w:type="paragraph" w:styleId="af2">
    <w:name w:val="header"/>
    <w:basedOn w:val="a"/>
    <w:qFormat/>
    <w:pPr>
      <w:pBdr>
        <w:bottom w:val="single" w:sz="6" w:space="1" w:color="auto"/>
      </w:pBdr>
      <w:tabs>
        <w:tab w:val="center" w:pos="4153"/>
        <w:tab w:val="right" w:pos="8306"/>
      </w:tabs>
      <w:snapToGrid w:val="0"/>
      <w:jc w:val="center"/>
    </w:pPr>
    <w:rPr>
      <w:sz w:val="18"/>
      <w:szCs w:val="20"/>
    </w:rPr>
  </w:style>
  <w:style w:type="paragraph" w:styleId="11">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1">
    <w:name w:val="toc 2"/>
    <w:basedOn w:val="a"/>
    <w:next w:val="a"/>
    <w:qFormat/>
    <w:pPr>
      <w:ind w:leftChars="200" w:left="420"/>
    </w:pPr>
  </w:style>
  <w:style w:type="paragraph" w:styleId="9">
    <w:name w:val="toc 9"/>
    <w:basedOn w:val="a"/>
    <w:next w:val="a"/>
    <w:qFormat/>
    <w:pPr>
      <w:ind w:leftChars="1600" w:left="3360"/>
    </w:pPr>
  </w:style>
  <w:style w:type="paragraph" w:styleId="af3">
    <w:name w:val="Normal (Web)"/>
    <w:basedOn w:val="a"/>
    <w:qFormat/>
    <w:pPr>
      <w:widowControl/>
      <w:spacing w:before="100" w:beforeAutospacing="1" w:after="100" w:afterAutospacing="1"/>
      <w:jc w:val="left"/>
    </w:pPr>
    <w:rPr>
      <w:rFonts w:ascii="宋体"/>
      <w:kern w:val="0"/>
      <w:sz w:val="18"/>
      <w:szCs w:val="18"/>
    </w:rPr>
  </w:style>
  <w:style w:type="character" w:styleId="af4">
    <w:name w:val="page number"/>
    <w:qFormat/>
  </w:style>
  <w:style w:type="character" w:styleId="af5">
    <w:name w:val="FollowedHyperlink"/>
    <w:basedOn w:val="a0"/>
    <w:unhideWhenUsed/>
    <w:rPr>
      <w:color w:val="954F72" w:themeColor="followedHyperlink"/>
      <w:u w:val="single"/>
    </w:rPr>
  </w:style>
  <w:style w:type="character" w:styleId="af6">
    <w:name w:val="Hyperlink"/>
    <w:basedOn w:val="a0"/>
    <w:uiPriority w:val="99"/>
    <w:unhideWhenUsed/>
    <w:rPr>
      <w:color w:val="0563C1" w:themeColor="hyperlink"/>
      <w:u w:val="single"/>
    </w:rPr>
  </w:style>
  <w:style w:type="character" w:styleId="af7">
    <w:name w:val="annotation reference"/>
    <w:uiPriority w:val="99"/>
    <w:qFormat/>
    <w:rPr>
      <w:sz w:val="21"/>
      <w:szCs w:val="21"/>
    </w:rPr>
  </w:style>
  <w:style w:type="table" w:styleId="af8">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批注框文本 字符"/>
    <w:link w:val="ae"/>
    <w:qFormat/>
    <w:rPr>
      <w:kern w:val="2"/>
      <w:sz w:val="18"/>
      <w:szCs w:val="18"/>
    </w:rPr>
  </w:style>
  <w:style w:type="character" w:customStyle="1" w:styleId="a6">
    <w:name w:val="批注文字 字符"/>
    <w:link w:val="a4"/>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aa">
    <w:name w:val="文档结构图 字符"/>
    <w:link w:val="a9"/>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a5">
    <w:name w:val="批注主题 字符"/>
    <w:link w:val="a3"/>
    <w:qFormat/>
    <w:rPr>
      <w:b/>
      <w:bCs/>
      <w:kern w:val="2"/>
      <w:sz w:val="21"/>
      <w:szCs w:val="24"/>
    </w:rPr>
  </w:style>
  <w:style w:type="character" w:customStyle="1" w:styleId="10">
    <w:name w:val="标题 1 字符"/>
    <w:link w:val="1"/>
    <w:qFormat/>
    <w:rPr>
      <w:b/>
      <w:bCs/>
      <w:kern w:val="44"/>
      <w:sz w:val="44"/>
      <w:szCs w:val="44"/>
    </w:rPr>
  </w:style>
  <w:style w:type="paragraph" w:customStyle="1" w:styleId="12">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2">
    <w:name w:val="样式 首行缩进:  2 字符"/>
    <w:basedOn w:val="a"/>
    <w:qFormat/>
    <w:pPr>
      <w:spacing w:line="400" w:lineRule="exact"/>
      <w:ind w:firstLineChars="200" w:firstLine="200"/>
    </w:pPr>
    <w:rPr>
      <w:rFonts w:cs="宋体"/>
      <w:sz w:val="24"/>
    </w:rPr>
  </w:style>
  <w:style w:type="paragraph" w:customStyle="1" w:styleId="af9">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a">
    <w:name w:val="正文首行缩进两字符"/>
    <w:basedOn w:val="a"/>
    <w:uiPriority w:val="99"/>
    <w:qFormat/>
    <w:pPr>
      <w:spacing w:line="360" w:lineRule="auto"/>
      <w:ind w:firstLineChars="200" w:firstLine="200"/>
    </w:pPr>
  </w:style>
  <w:style w:type="character" w:customStyle="1" w:styleId="Char1">
    <w:name w:val="批注文字 Char1"/>
    <w:basedOn w:val="a0"/>
    <w:qFormat/>
    <w:rPr>
      <w:rFonts w:ascii="Times New Roman" w:eastAsia="宋体" w:hAnsi="Times New Roman" w:cs="Times New Roman"/>
      <w:szCs w:val="24"/>
    </w:rPr>
  </w:style>
  <w:style w:type="paragraph" w:customStyle="1" w:styleId="13">
    <w:name w:val="修订1"/>
    <w:hidden/>
    <w:uiPriority w:val="99"/>
    <w:unhideWhenUsed/>
    <w:rPr>
      <w:rFonts w:ascii="Calibri" w:hAnsi="Calibri"/>
      <w:kern w:val="2"/>
      <w:sz w:val="21"/>
      <w:szCs w:val="24"/>
    </w:rPr>
  </w:style>
  <w:style w:type="character" w:customStyle="1" w:styleId="af1">
    <w:name w:val="页脚 字符"/>
    <w:link w:val="af0"/>
    <w:uiPriority w:val="99"/>
    <w:qFormat/>
    <w:rPr>
      <w:kern w:val="2"/>
      <w:sz w:val="18"/>
    </w:rPr>
  </w:style>
  <w:style w:type="paragraph" w:customStyle="1" w:styleId="14">
    <w:name w:val="列出段落1"/>
    <w:basedOn w:val="a"/>
    <w:uiPriority w:val="99"/>
    <w:unhideWhenUsed/>
    <w:pPr>
      <w:ind w:firstLineChars="200" w:firstLine="420"/>
    </w:pPr>
  </w:style>
  <w:style w:type="paragraph" w:customStyle="1" w:styleId="afb">
    <w:name w:val="封面标准名称"/>
    <w:uiPriority w:val="99"/>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a8">
    <w:name w:val="正文缩进 字符"/>
    <w:link w:val="a7"/>
    <w:qFormat/>
    <w:rPr>
      <w:kern w:val="2"/>
      <w:sz w:val="21"/>
      <w:szCs w:val="24"/>
    </w:rPr>
  </w:style>
  <w:style w:type="character" w:customStyle="1" w:styleId="ac">
    <w:name w:val="正文文本 字符"/>
    <w:basedOn w:val="a0"/>
    <w:link w:val="ab"/>
    <w:semiHidden/>
    <w:rPr>
      <w:kern w:val="2"/>
      <w:sz w:val="21"/>
      <w:szCs w:val="24"/>
    </w:rPr>
  </w:style>
  <w:style w:type="character" w:customStyle="1" w:styleId="20">
    <w:name w:val="标题 2 字符"/>
    <w:basedOn w:val="a0"/>
    <w:link w:val="2"/>
    <w:uiPriority w:val="9"/>
    <w:qFormat/>
    <w:rPr>
      <w:rFonts w:ascii="Arial" w:eastAsia="黑体" w:hAnsi="Arial"/>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oter" Target="footer5.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oter" Target="foot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548C98E-2D13-4885-B921-2DD841041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100</Pages>
  <Words>35911</Words>
  <Characters>4602</Characters>
  <Application>Microsoft Office Word</Application>
  <DocSecurity>0</DocSecurity>
  <Lines>38</Lines>
  <Paragraphs>80</Paragraphs>
  <ScaleCrop>false</ScaleCrop>
  <Company>DoubleOX</Company>
  <LinksUpToDate>false</LinksUpToDate>
  <CharactersWithSpaces>40433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dc:title>
  <dc:creator>Administrator</dc:creator>
  <cp:lastModifiedBy>Administrator</cp:lastModifiedBy>
  <cp:revision>11</cp:revision>
  <dcterms:created xsi:type="dcterms:W3CDTF">2021-06-07T00:34:00Z</dcterms:created>
  <dcterms:modified xsi:type="dcterms:W3CDTF">2021-06-24T07:11:00Z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2052-10.8.0.6423</vt:lpwstr>
  </property>
</Properties>
</file>