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13BCAA" w14:textId="0D365526" w:rsidR="00281FEB" w:rsidRDefault="0087709C">
      <w:pPr>
        <w:jc w:val="center"/>
        <w:rPr>
          <w:rFonts w:ascii="仿宋" w:eastAsia="仿宋" w:hAnsi="仿宋"/>
          <w:b/>
          <w:bCs/>
          <w:sz w:val="30"/>
          <w:szCs w:val="30"/>
        </w:rPr>
      </w:pPr>
      <w:bookmarkStart w:id="0" w:name="_Hlt101843627"/>
      <w:bookmarkStart w:id="1" w:name="_Hlt101233737"/>
      <w:bookmarkEnd w:id="0"/>
      <w:bookmarkEnd w:id="1"/>
      <w:r>
        <w:rPr>
          <w:rFonts w:ascii="仿宋" w:eastAsia="仿宋" w:hAnsi="仿宋" w:hint="eastAsia"/>
          <w:b/>
          <w:bCs/>
          <w:sz w:val="30"/>
          <w:szCs w:val="30"/>
        </w:rPr>
        <w:t>招标编号：</w:t>
      </w:r>
      <w:r w:rsidR="00205D2E" w:rsidRPr="00205D2E">
        <w:rPr>
          <w:rFonts w:ascii="仿宋" w:eastAsia="仿宋" w:hAnsi="仿宋" w:hint="eastAsia"/>
          <w:b/>
          <w:bCs/>
          <w:sz w:val="30"/>
          <w:szCs w:val="30"/>
        </w:rPr>
        <w:t>510101202101362</w:t>
      </w:r>
    </w:p>
    <w:p w14:paraId="1639885F" w14:textId="77777777" w:rsidR="00281FEB" w:rsidRDefault="00281FEB">
      <w:pPr>
        <w:rPr>
          <w:rFonts w:ascii="仿宋" w:eastAsia="仿宋" w:hAnsi="仿宋"/>
          <w:sz w:val="52"/>
          <w:szCs w:val="52"/>
        </w:rPr>
      </w:pPr>
    </w:p>
    <w:p w14:paraId="38316A58" w14:textId="77777777" w:rsidR="00281FEB" w:rsidRDefault="0087709C">
      <w:pPr>
        <w:jc w:val="center"/>
        <w:rPr>
          <w:rFonts w:ascii="仿宋" w:eastAsia="仿宋" w:hAnsi="仿宋"/>
          <w:b/>
          <w:sz w:val="48"/>
          <w:szCs w:val="48"/>
        </w:rPr>
      </w:pPr>
      <w:r>
        <w:rPr>
          <w:rFonts w:ascii="仿宋" w:eastAsia="仿宋" w:hAnsi="仿宋" w:hint="eastAsia"/>
          <w:b/>
          <w:sz w:val="48"/>
          <w:szCs w:val="48"/>
        </w:rPr>
        <w:t>成都市血液中心</w:t>
      </w:r>
    </w:p>
    <w:p w14:paraId="5AC996E5" w14:textId="77777777" w:rsidR="00281FEB" w:rsidRDefault="0087709C">
      <w:pPr>
        <w:jc w:val="center"/>
        <w:rPr>
          <w:rFonts w:ascii="仿宋" w:eastAsia="仿宋" w:hAnsi="仿宋"/>
          <w:b/>
          <w:sz w:val="48"/>
          <w:szCs w:val="48"/>
        </w:rPr>
      </w:pPr>
      <w:r>
        <w:rPr>
          <w:rFonts w:ascii="仿宋" w:eastAsia="仿宋" w:hAnsi="仿宋" w:hint="eastAsia"/>
          <w:b/>
          <w:sz w:val="48"/>
          <w:szCs w:val="48"/>
        </w:rPr>
        <w:t>2</w:t>
      </w:r>
      <w:r>
        <w:rPr>
          <w:rFonts w:ascii="仿宋" w:eastAsia="仿宋" w:hAnsi="仿宋"/>
          <w:b/>
          <w:sz w:val="48"/>
          <w:szCs w:val="48"/>
        </w:rPr>
        <w:t>021</w:t>
      </w:r>
      <w:r>
        <w:rPr>
          <w:rFonts w:ascii="仿宋" w:eastAsia="仿宋" w:hAnsi="仿宋" w:hint="eastAsia"/>
          <w:b/>
          <w:sz w:val="48"/>
          <w:szCs w:val="48"/>
        </w:rPr>
        <w:t>年专用耗材采购项目（第二次）</w:t>
      </w:r>
    </w:p>
    <w:p w14:paraId="02AEC2BC" w14:textId="77777777" w:rsidR="00281FEB" w:rsidRDefault="00281FEB">
      <w:pPr>
        <w:rPr>
          <w:rFonts w:ascii="仿宋" w:eastAsia="仿宋" w:hAnsi="仿宋"/>
          <w:sz w:val="52"/>
          <w:szCs w:val="52"/>
        </w:rPr>
      </w:pPr>
    </w:p>
    <w:p w14:paraId="05715D39" w14:textId="77777777" w:rsidR="00281FEB" w:rsidRDefault="0087709C">
      <w:pPr>
        <w:tabs>
          <w:tab w:val="left" w:pos="2505"/>
          <w:tab w:val="center" w:pos="4204"/>
        </w:tabs>
        <w:jc w:val="center"/>
        <w:rPr>
          <w:rFonts w:ascii="仿宋" w:eastAsia="仿宋" w:hAnsi="仿宋"/>
          <w:sz w:val="52"/>
          <w:szCs w:val="52"/>
        </w:rPr>
      </w:pPr>
      <w:r>
        <w:rPr>
          <w:rFonts w:ascii="仿宋" w:eastAsia="仿宋" w:hAnsi="仿宋" w:hint="eastAsia"/>
          <w:sz w:val="52"/>
          <w:szCs w:val="52"/>
        </w:rPr>
        <w:t>招</w:t>
      </w:r>
    </w:p>
    <w:p w14:paraId="69120CA7" w14:textId="77777777" w:rsidR="00281FEB" w:rsidRDefault="0087709C">
      <w:pPr>
        <w:jc w:val="center"/>
        <w:rPr>
          <w:rFonts w:ascii="仿宋" w:eastAsia="仿宋" w:hAnsi="仿宋"/>
          <w:sz w:val="52"/>
          <w:szCs w:val="52"/>
        </w:rPr>
      </w:pPr>
      <w:r>
        <w:rPr>
          <w:rFonts w:ascii="仿宋" w:eastAsia="仿宋" w:hAnsi="仿宋" w:hint="eastAsia"/>
          <w:sz w:val="52"/>
          <w:szCs w:val="52"/>
        </w:rPr>
        <w:t>标</w:t>
      </w:r>
    </w:p>
    <w:p w14:paraId="747C554C" w14:textId="77777777" w:rsidR="00281FEB" w:rsidRDefault="0087709C">
      <w:pPr>
        <w:jc w:val="center"/>
        <w:rPr>
          <w:rFonts w:ascii="仿宋" w:eastAsia="仿宋" w:hAnsi="仿宋"/>
          <w:sz w:val="52"/>
          <w:szCs w:val="52"/>
        </w:rPr>
      </w:pPr>
      <w:r>
        <w:rPr>
          <w:rFonts w:ascii="仿宋" w:eastAsia="仿宋" w:hAnsi="仿宋" w:hint="eastAsia"/>
          <w:sz w:val="52"/>
          <w:szCs w:val="52"/>
        </w:rPr>
        <w:t>文</w:t>
      </w:r>
    </w:p>
    <w:p w14:paraId="60E13214" w14:textId="77777777" w:rsidR="00281FEB" w:rsidRDefault="0087709C">
      <w:pPr>
        <w:jc w:val="center"/>
        <w:rPr>
          <w:rFonts w:ascii="仿宋" w:eastAsia="仿宋" w:hAnsi="仿宋"/>
          <w:sz w:val="52"/>
          <w:szCs w:val="52"/>
        </w:rPr>
      </w:pPr>
      <w:r>
        <w:rPr>
          <w:rFonts w:ascii="仿宋" w:eastAsia="仿宋" w:hAnsi="仿宋" w:hint="eastAsia"/>
          <w:sz w:val="52"/>
          <w:szCs w:val="52"/>
        </w:rPr>
        <w:t>件</w:t>
      </w:r>
    </w:p>
    <w:p w14:paraId="3A4B11A4" w14:textId="77777777" w:rsidR="00281FEB" w:rsidRDefault="00281FEB">
      <w:pPr>
        <w:spacing w:line="360" w:lineRule="auto"/>
        <w:rPr>
          <w:rFonts w:ascii="仿宋" w:eastAsia="仿宋" w:hAnsi="仿宋"/>
          <w:sz w:val="32"/>
          <w:szCs w:val="32"/>
        </w:rPr>
      </w:pPr>
    </w:p>
    <w:p w14:paraId="6CF09B64" w14:textId="77777777" w:rsidR="00281FEB" w:rsidRDefault="0087709C">
      <w:pPr>
        <w:spacing w:line="360" w:lineRule="auto"/>
        <w:jc w:val="center"/>
        <w:rPr>
          <w:rFonts w:ascii="仿宋" w:eastAsia="仿宋" w:hAnsi="仿宋" w:cs="宋体"/>
          <w:sz w:val="32"/>
          <w:szCs w:val="32"/>
        </w:rPr>
      </w:pPr>
      <w:r>
        <w:rPr>
          <w:rFonts w:ascii="仿宋" w:eastAsia="仿宋" w:hAnsi="仿宋" w:cs="宋体" w:hint="eastAsia"/>
          <w:sz w:val="32"/>
          <w:szCs w:val="32"/>
        </w:rPr>
        <w:t>成都市血液中心</w:t>
      </w:r>
    </w:p>
    <w:p w14:paraId="65862ADC" w14:textId="77777777" w:rsidR="00281FEB" w:rsidRDefault="0087709C">
      <w:pPr>
        <w:spacing w:line="360" w:lineRule="auto"/>
        <w:jc w:val="center"/>
        <w:rPr>
          <w:rFonts w:ascii="仿宋" w:eastAsia="仿宋" w:hAnsi="仿宋" w:cs="宋体"/>
          <w:sz w:val="32"/>
          <w:szCs w:val="32"/>
        </w:rPr>
      </w:pPr>
      <w:r>
        <w:rPr>
          <w:rFonts w:ascii="仿宋" w:eastAsia="仿宋" w:hAnsi="仿宋" w:cs="宋体" w:hint="eastAsia"/>
          <w:sz w:val="32"/>
          <w:szCs w:val="32"/>
        </w:rPr>
        <w:t>四川国际招标有限责任公司</w:t>
      </w:r>
    </w:p>
    <w:p w14:paraId="67272A89" w14:textId="77777777" w:rsidR="00281FEB" w:rsidRDefault="0087709C">
      <w:pPr>
        <w:spacing w:line="360" w:lineRule="auto"/>
        <w:jc w:val="center"/>
        <w:rPr>
          <w:rFonts w:ascii="仿宋" w:eastAsia="仿宋" w:hAnsi="仿宋" w:cs="宋体"/>
          <w:sz w:val="32"/>
          <w:szCs w:val="32"/>
        </w:rPr>
      </w:pPr>
      <w:r>
        <w:rPr>
          <w:rFonts w:ascii="仿宋" w:eastAsia="仿宋" w:hAnsi="仿宋" w:cs="宋体" w:hint="eastAsia"/>
          <w:sz w:val="32"/>
          <w:szCs w:val="32"/>
        </w:rPr>
        <w:t>共同编制</w:t>
      </w:r>
    </w:p>
    <w:p w14:paraId="20C97D47" w14:textId="77777777" w:rsidR="00281FEB" w:rsidRDefault="0087709C">
      <w:pPr>
        <w:spacing w:line="360" w:lineRule="auto"/>
        <w:jc w:val="center"/>
        <w:rPr>
          <w:rFonts w:ascii="仿宋" w:eastAsia="仿宋" w:hAnsi="仿宋"/>
          <w:sz w:val="24"/>
        </w:rPr>
        <w:sectPr w:rsidR="00281FEB">
          <w:headerReference w:type="even" r:id="rId10"/>
          <w:headerReference w:type="default" r:id="rId11"/>
          <w:footerReference w:type="even" r:id="rId12"/>
          <w:footerReference w:type="default" r:id="rId13"/>
          <w:headerReference w:type="first" r:id="rId14"/>
          <w:pgSz w:w="11907" w:h="16840"/>
          <w:pgMar w:top="1418" w:right="1514" w:bottom="1418" w:left="1985" w:header="851" w:footer="992" w:gutter="0"/>
          <w:pgNumType w:start="1"/>
          <w:cols w:space="720"/>
          <w:titlePg/>
          <w:docGrid w:linePitch="312"/>
        </w:sectPr>
      </w:pPr>
      <w:r>
        <w:rPr>
          <w:rFonts w:ascii="仿宋" w:eastAsia="仿宋" w:hAnsi="仿宋" w:cs="宋体" w:hint="eastAsia"/>
          <w:sz w:val="32"/>
          <w:szCs w:val="32"/>
          <w:lang w:val="zh-CN"/>
        </w:rPr>
        <w:t>2021年0</w:t>
      </w:r>
      <w:r>
        <w:rPr>
          <w:rFonts w:ascii="仿宋" w:eastAsia="仿宋" w:hAnsi="仿宋" w:cs="宋体"/>
          <w:sz w:val="32"/>
          <w:szCs w:val="32"/>
          <w:lang w:val="zh-CN"/>
        </w:rPr>
        <w:t>9</w:t>
      </w:r>
      <w:r>
        <w:rPr>
          <w:rFonts w:ascii="仿宋" w:eastAsia="仿宋" w:hAnsi="仿宋" w:cs="宋体" w:hint="eastAsia"/>
          <w:sz w:val="32"/>
          <w:szCs w:val="32"/>
          <w:lang w:val="zh-CN"/>
        </w:rPr>
        <w:t>月</w:t>
      </w:r>
    </w:p>
    <w:p w14:paraId="6CD7C104" w14:textId="77777777" w:rsidR="00281FEB" w:rsidRDefault="0087709C">
      <w:pPr>
        <w:jc w:val="center"/>
        <w:rPr>
          <w:rFonts w:ascii="仿宋" w:eastAsia="仿宋" w:hAnsi="仿宋"/>
          <w:b/>
          <w:bCs/>
          <w:sz w:val="36"/>
          <w:szCs w:val="36"/>
        </w:rPr>
      </w:pPr>
      <w:r>
        <w:rPr>
          <w:rFonts w:ascii="仿宋" w:eastAsia="仿宋" w:hAnsi="仿宋" w:hint="eastAsia"/>
          <w:b/>
          <w:bCs/>
          <w:sz w:val="36"/>
          <w:szCs w:val="36"/>
        </w:rPr>
        <w:lastRenderedPageBreak/>
        <w:t>目    录</w:t>
      </w:r>
    </w:p>
    <w:p w14:paraId="2C14A772" w14:textId="77777777" w:rsidR="00281FEB" w:rsidRDefault="00281FEB">
      <w:pPr>
        <w:jc w:val="center"/>
        <w:rPr>
          <w:rFonts w:ascii="仿宋" w:eastAsia="仿宋" w:hAnsi="仿宋"/>
          <w:b/>
          <w:bCs/>
          <w:sz w:val="36"/>
          <w:szCs w:val="36"/>
        </w:rPr>
      </w:pPr>
    </w:p>
    <w:p w14:paraId="2F6896F5" w14:textId="77777777" w:rsidR="00281FEB" w:rsidRDefault="0087709C">
      <w:pPr>
        <w:pStyle w:val="10"/>
        <w:tabs>
          <w:tab w:val="right" w:leader="middleDot" w:pos="8959"/>
        </w:tabs>
        <w:spacing w:line="480" w:lineRule="auto"/>
        <w:rPr>
          <w:rFonts w:ascii="仿宋" w:eastAsia="仿宋" w:hAnsi="仿宋" w:cs="宋体"/>
          <w:sz w:val="28"/>
          <w:szCs w:val="28"/>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6066" w:history="1">
        <w:r>
          <w:rPr>
            <w:rFonts w:ascii="仿宋" w:eastAsia="仿宋" w:hAnsi="仿宋" w:cs="宋体" w:hint="eastAsia"/>
            <w:sz w:val="28"/>
            <w:szCs w:val="28"/>
          </w:rPr>
          <w:t>第一章  投标</w:t>
        </w:r>
        <w:bookmarkStart w:id="2" w:name="_Hlt493498729"/>
        <w:bookmarkStart w:id="3" w:name="_Hlt493498728"/>
        <w:r>
          <w:rPr>
            <w:rFonts w:ascii="仿宋" w:eastAsia="仿宋" w:hAnsi="仿宋" w:cs="宋体" w:hint="eastAsia"/>
            <w:sz w:val="28"/>
            <w:szCs w:val="28"/>
          </w:rPr>
          <w:t>邀</w:t>
        </w:r>
        <w:bookmarkEnd w:id="2"/>
        <w:bookmarkEnd w:id="3"/>
        <w:r>
          <w:rPr>
            <w:rFonts w:ascii="仿宋" w:eastAsia="仿宋" w:hAnsi="仿宋" w:cs="宋体" w:hint="eastAsia"/>
            <w:sz w:val="28"/>
            <w:szCs w:val="28"/>
          </w:rPr>
          <w:t>请</w:t>
        </w:r>
        <w:r>
          <w:rPr>
            <w:rFonts w:ascii="仿宋" w:eastAsia="仿宋" w:hAnsi="仿宋" w:cs="宋体" w:hint="eastAsia"/>
            <w:sz w:val="28"/>
            <w:szCs w:val="28"/>
          </w:rPr>
          <w:tab/>
        </w: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 PAGEREF _Toc6066 </w:instrText>
        </w:r>
        <w:r>
          <w:rPr>
            <w:rFonts w:ascii="仿宋" w:eastAsia="仿宋" w:hAnsi="仿宋" w:cs="宋体" w:hint="eastAsia"/>
            <w:sz w:val="28"/>
            <w:szCs w:val="28"/>
          </w:rPr>
          <w:fldChar w:fldCharType="separate"/>
        </w:r>
        <w:r>
          <w:rPr>
            <w:rFonts w:ascii="仿宋" w:eastAsia="仿宋" w:hAnsi="仿宋" w:cs="宋体"/>
            <w:sz w:val="28"/>
            <w:szCs w:val="28"/>
          </w:rPr>
          <w:t>3</w:t>
        </w:r>
        <w:r>
          <w:rPr>
            <w:rFonts w:ascii="仿宋" w:eastAsia="仿宋" w:hAnsi="仿宋" w:cs="宋体" w:hint="eastAsia"/>
            <w:sz w:val="28"/>
            <w:szCs w:val="28"/>
          </w:rPr>
          <w:fldChar w:fldCharType="end"/>
        </w:r>
      </w:hyperlink>
    </w:p>
    <w:p w14:paraId="5A7406F9" w14:textId="77777777" w:rsidR="00281FEB" w:rsidRDefault="00DE3D2E">
      <w:pPr>
        <w:pStyle w:val="10"/>
        <w:tabs>
          <w:tab w:val="right" w:leader="middleDot" w:pos="8959"/>
        </w:tabs>
        <w:spacing w:line="480" w:lineRule="auto"/>
        <w:rPr>
          <w:rFonts w:ascii="仿宋" w:eastAsia="仿宋" w:hAnsi="仿宋" w:cs="宋体"/>
          <w:sz w:val="28"/>
          <w:szCs w:val="28"/>
        </w:rPr>
      </w:pPr>
      <w:hyperlink w:anchor="_Toc12420" w:history="1">
        <w:r w:rsidR="0087709C">
          <w:rPr>
            <w:rFonts w:ascii="仿宋" w:eastAsia="仿宋" w:hAnsi="仿宋" w:cs="宋体" w:hint="eastAsia"/>
            <w:sz w:val="28"/>
            <w:szCs w:val="28"/>
          </w:rPr>
          <w:t>第二章  投标人须知</w:t>
        </w:r>
        <w:r w:rsidR="0087709C">
          <w:rPr>
            <w:rFonts w:ascii="仿宋" w:eastAsia="仿宋" w:hAnsi="仿宋" w:cs="宋体" w:hint="eastAsia"/>
            <w:sz w:val="28"/>
            <w:szCs w:val="28"/>
          </w:rPr>
          <w:tab/>
        </w:r>
        <w:r w:rsidR="0087709C">
          <w:rPr>
            <w:rFonts w:ascii="仿宋" w:eastAsia="仿宋" w:hAnsi="仿宋" w:cs="宋体" w:hint="eastAsia"/>
            <w:sz w:val="28"/>
            <w:szCs w:val="28"/>
          </w:rPr>
          <w:fldChar w:fldCharType="begin"/>
        </w:r>
        <w:r w:rsidR="0087709C">
          <w:rPr>
            <w:rFonts w:ascii="仿宋" w:eastAsia="仿宋" w:hAnsi="仿宋" w:cs="宋体" w:hint="eastAsia"/>
            <w:sz w:val="28"/>
            <w:szCs w:val="28"/>
          </w:rPr>
          <w:instrText xml:space="preserve"> PAGEREF _Toc12420 </w:instrText>
        </w:r>
        <w:r w:rsidR="0087709C">
          <w:rPr>
            <w:rFonts w:ascii="仿宋" w:eastAsia="仿宋" w:hAnsi="仿宋" w:cs="宋体" w:hint="eastAsia"/>
            <w:sz w:val="28"/>
            <w:szCs w:val="28"/>
          </w:rPr>
          <w:fldChar w:fldCharType="separate"/>
        </w:r>
        <w:r w:rsidR="0087709C">
          <w:rPr>
            <w:rFonts w:ascii="仿宋" w:eastAsia="仿宋" w:hAnsi="仿宋" w:cs="宋体"/>
            <w:sz w:val="28"/>
            <w:szCs w:val="28"/>
          </w:rPr>
          <w:t>7</w:t>
        </w:r>
        <w:r w:rsidR="0087709C">
          <w:rPr>
            <w:rFonts w:ascii="仿宋" w:eastAsia="仿宋" w:hAnsi="仿宋" w:cs="宋体" w:hint="eastAsia"/>
            <w:sz w:val="28"/>
            <w:szCs w:val="28"/>
          </w:rPr>
          <w:fldChar w:fldCharType="end"/>
        </w:r>
      </w:hyperlink>
    </w:p>
    <w:p w14:paraId="303C73B9" w14:textId="77777777" w:rsidR="00281FEB" w:rsidRDefault="00DE3D2E">
      <w:pPr>
        <w:pStyle w:val="10"/>
        <w:tabs>
          <w:tab w:val="right" w:leader="middleDot" w:pos="8959"/>
        </w:tabs>
        <w:spacing w:line="480" w:lineRule="auto"/>
        <w:rPr>
          <w:rFonts w:ascii="仿宋" w:eastAsia="仿宋" w:hAnsi="仿宋" w:cs="宋体"/>
          <w:sz w:val="28"/>
          <w:szCs w:val="28"/>
        </w:rPr>
      </w:pPr>
      <w:hyperlink w:anchor="_Toc24369" w:history="1">
        <w:r w:rsidR="0087709C">
          <w:rPr>
            <w:rFonts w:ascii="仿宋" w:eastAsia="仿宋" w:hAnsi="仿宋" w:cs="宋体" w:hint="eastAsia"/>
            <w:sz w:val="28"/>
            <w:szCs w:val="28"/>
          </w:rPr>
          <w:t>第三章  投标文件格式</w:t>
        </w:r>
        <w:r w:rsidR="0087709C">
          <w:rPr>
            <w:rFonts w:ascii="仿宋" w:eastAsia="仿宋" w:hAnsi="仿宋" w:cs="宋体" w:hint="eastAsia"/>
            <w:sz w:val="28"/>
            <w:szCs w:val="28"/>
          </w:rPr>
          <w:tab/>
        </w:r>
        <w:r w:rsidR="0087709C">
          <w:rPr>
            <w:rFonts w:ascii="仿宋" w:eastAsia="仿宋" w:hAnsi="仿宋" w:cs="宋体" w:hint="eastAsia"/>
            <w:sz w:val="28"/>
            <w:szCs w:val="28"/>
          </w:rPr>
          <w:fldChar w:fldCharType="begin"/>
        </w:r>
        <w:r w:rsidR="0087709C">
          <w:rPr>
            <w:rFonts w:ascii="仿宋" w:eastAsia="仿宋" w:hAnsi="仿宋" w:cs="宋体" w:hint="eastAsia"/>
            <w:sz w:val="28"/>
            <w:szCs w:val="28"/>
          </w:rPr>
          <w:instrText xml:space="preserve"> PAGEREF _Toc24369 </w:instrText>
        </w:r>
        <w:r w:rsidR="0087709C">
          <w:rPr>
            <w:rFonts w:ascii="仿宋" w:eastAsia="仿宋" w:hAnsi="仿宋" w:cs="宋体" w:hint="eastAsia"/>
            <w:sz w:val="28"/>
            <w:szCs w:val="28"/>
          </w:rPr>
          <w:fldChar w:fldCharType="separate"/>
        </w:r>
        <w:r w:rsidR="0087709C">
          <w:rPr>
            <w:rFonts w:ascii="仿宋" w:eastAsia="仿宋" w:hAnsi="仿宋" w:cs="宋体"/>
            <w:sz w:val="28"/>
            <w:szCs w:val="28"/>
          </w:rPr>
          <w:t>43</w:t>
        </w:r>
        <w:r w:rsidR="0087709C">
          <w:rPr>
            <w:rFonts w:ascii="仿宋" w:eastAsia="仿宋" w:hAnsi="仿宋" w:cs="宋体" w:hint="eastAsia"/>
            <w:sz w:val="28"/>
            <w:szCs w:val="28"/>
          </w:rPr>
          <w:fldChar w:fldCharType="end"/>
        </w:r>
      </w:hyperlink>
    </w:p>
    <w:p w14:paraId="1A303DF3" w14:textId="77777777" w:rsidR="00281FEB" w:rsidRDefault="00DE3D2E">
      <w:pPr>
        <w:pStyle w:val="10"/>
        <w:tabs>
          <w:tab w:val="right" w:leader="middleDot" w:pos="8959"/>
        </w:tabs>
        <w:spacing w:line="480" w:lineRule="auto"/>
        <w:rPr>
          <w:rFonts w:ascii="仿宋" w:eastAsia="仿宋" w:hAnsi="仿宋" w:cs="宋体"/>
          <w:sz w:val="28"/>
          <w:szCs w:val="28"/>
        </w:rPr>
      </w:pPr>
      <w:hyperlink w:anchor="_Toc28654" w:history="1">
        <w:r w:rsidR="0087709C">
          <w:rPr>
            <w:rFonts w:ascii="仿宋" w:eastAsia="仿宋" w:hAnsi="仿宋" w:cs="宋体" w:hint="eastAsia"/>
            <w:sz w:val="28"/>
            <w:szCs w:val="28"/>
          </w:rPr>
          <w:t>第四章  投标人和投标产品的资格、资质性及其他类似效力要求</w:t>
        </w:r>
        <w:r w:rsidR="0087709C">
          <w:rPr>
            <w:rFonts w:ascii="仿宋" w:eastAsia="仿宋" w:hAnsi="仿宋" w:cs="宋体" w:hint="eastAsia"/>
            <w:sz w:val="28"/>
            <w:szCs w:val="28"/>
          </w:rPr>
          <w:tab/>
        </w:r>
        <w:r w:rsidR="0087709C">
          <w:rPr>
            <w:rFonts w:ascii="仿宋" w:eastAsia="仿宋" w:hAnsi="仿宋" w:cs="宋体" w:hint="eastAsia"/>
            <w:sz w:val="28"/>
            <w:szCs w:val="28"/>
          </w:rPr>
          <w:fldChar w:fldCharType="begin"/>
        </w:r>
        <w:r w:rsidR="0087709C">
          <w:rPr>
            <w:rFonts w:ascii="仿宋" w:eastAsia="仿宋" w:hAnsi="仿宋" w:cs="宋体" w:hint="eastAsia"/>
            <w:sz w:val="28"/>
            <w:szCs w:val="28"/>
          </w:rPr>
          <w:instrText xml:space="preserve"> PAGEREF _Toc28654 </w:instrText>
        </w:r>
        <w:r w:rsidR="0087709C">
          <w:rPr>
            <w:rFonts w:ascii="仿宋" w:eastAsia="仿宋" w:hAnsi="仿宋" w:cs="宋体" w:hint="eastAsia"/>
            <w:sz w:val="28"/>
            <w:szCs w:val="28"/>
          </w:rPr>
          <w:fldChar w:fldCharType="separate"/>
        </w:r>
        <w:r w:rsidR="0087709C">
          <w:rPr>
            <w:rFonts w:ascii="仿宋" w:eastAsia="仿宋" w:hAnsi="仿宋" w:cs="宋体"/>
            <w:sz w:val="28"/>
            <w:szCs w:val="28"/>
          </w:rPr>
          <w:t>44</w:t>
        </w:r>
        <w:r w:rsidR="0087709C">
          <w:rPr>
            <w:rFonts w:ascii="仿宋" w:eastAsia="仿宋" w:hAnsi="仿宋" w:cs="宋体" w:hint="eastAsia"/>
            <w:sz w:val="28"/>
            <w:szCs w:val="28"/>
          </w:rPr>
          <w:fldChar w:fldCharType="end"/>
        </w:r>
      </w:hyperlink>
    </w:p>
    <w:p w14:paraId="47C56087" w14:textId="77777777" w:rsidR="00281FEB" w:rsidRDefault="00DE3D2E">
      <w:pPr>
        <w:pStyle w:val="10"/>
        <w:tabs>
          <w:tab w:val="right" w:leader="middleDot" w:pos="8959"/>
        </w:tabs>
        <w:spacing w:line="480" w:lineRule="auto"/>
        <w:rPr>
          <w:rFonts w:ascii="仿宋" w:eastAsia="仿宋" w:hAnsi="仿宋" w:cs="宋体"/>
          <w:sz w:val="28"/>
          <w:szCs w:val="28"/>
        </w:rPr>
      </w:pPr>
      <w:hyperlink w:anchor="_Toc3806" w:history="1">
        <w:r w:rsidR="0087709C">
          <w:rPr>
            <w:rFonts w:ascii="仿宋" w:eastAsia="仿宋" w:hAnsi="仿宋" w:cs="宋体" w:hint="eastAsia"/>
            <w:sz w:val="28"/>
            <w:szCs w:val="28"/>
          </w:rPr>
          <w:t>第五章  投标人应当提供的资格、资质性及其他类似效力要求的相关证明材料</w:t>
        </w:r>
        <w:r w:rsidR="0087709C">
          <w:rPr>
            <w:rFonts w:ascii="仿宋" w:eastAsia="仿宋" w:hAnsi="仿宋" w:cs="宋体" w:hint="eastAsia"/>
            <w:sz w:val="28"/>
            <w:szCs w:val="28"/>
          </w:rPr>
          <w:tab/>
        </w:r>
        <w:r w:rsidR="0087709C">
          <w:rPr>
            <w:rFonts w:ascii="仿宋" w:eastAsia="仿宋" w:hAnsi="仿宋" w:cs="宋体" w:hint="eastAsia"/>
            <w:sz w:val="28"/>
            <w:szCs w:val="28"/>
          </w:rPr>
          <w:fldChar w:fldCharType="begin"/>
        </w:r>
        <w:r w:rsidR="0087709C">
          <w:rPr>
            <w:rFonts w:ascii="仿宋" w:eastAsia="仿宋" w:hAnsi="仿宋" w:cs="宋体" w:hint="eastAsia"/>
            <w:sz w:val="28"/>
            <w:szCs w:val="28"/>
          </w:rPr>
          <w:instrText xml:space="preserve"> PAGEREF _Toc3806 </w:instrText>
        </w:r>
        <w:r w:rsidR="0087709C">
          <w:rPr>
            <w:rFonts w:ascii="仿宋" w:eastAsia="仿宋" w:hAnsi="仿宋" w:cs="宋体" w:hint="eastAsia"/>
            <w:sz w:val="28"/>
            <w:szCs w:val="28"/>
          </w:rPr>
          <w:fldChar w:fldCharType="separate"/>
        </w:r>
        <w:r w:rsidR="0087709C">
          <w:rPr>
            <w:rFonts w:ascii="仿宋" w:eastAsia="仿宋" w:hAnsi="仿宋" w:cs="宋体"/>
            <w:sz w:val="28"/>
            <w:szCs w:val="28"/>
          </w:rPr>
          <w:t>45</w:t>
        </w:r>
        <w:r w:rsidR="0087709C">
          <w:rPr>
            <w:rFonts w:ascii="仿宋" w:eastAsia="仿宋" w:hAnsi="仿宋" w:cs="宋体" w:hint="eastAsia"/>
            <w:sz w:val="28"/>
            <w:szCs w:val="28"/>
          </w:rPr>
          <w:fldChar w:fldCharType="end"/>
        </w:r>
      </w:hyperlink>
    </w:p>
    <w:p w14:paraId="7A14FF4B" w14:textId="77777777" w:rsidR="00281FEB" w:rsidRDefault="00DE3D2E">
      <w:pPr>
        <w:pStyle w:val="10"/>
        <w:tabs>
          <w:tab w:val="right" w:leader="middleDot" w:pos="8959"/>
        </w:tabs>
        <w:spacing w:line="480" w:lineRule="auto"/>
        <w:rPr>
          <w:rFonts w:ascii="仿宋" w:eastAsia="仿宋" w:hAnsi="仿宋" w:cs="宋体"/>
          <w:sz w:val="28"/>
          <w:szCs w:val="28"/>
        </w:rPr>
      </w:pPr>
      <w:hyperlink w:anchor="_Toc2122" w:history="1">
        <w:r w:rsidR="0087709C">
          <w:rPr>
            <w:rFonts w:ascii="仿宋" w:eastAsia="仿宋" w:hAnsi="仿宋" w:cs="宋体" w:hint="eastAsia"/>
            <w:sz w:val="28"/>
            <w:szCs w:val="28"/>
          </w:rPr>
          <w:t>第六章  招标项目技术、服务、商务及其他要求</w:t>
        </w:r>
        <w:r w:rsidR="0087709C">
          <w:rPr>
            <w:rFonts w:ascii="仿宋" w:eastAsia="仿宋" w:hAnsi="仿宋" w:cs="宋体" w:hint="eastAsia"/>
            <w:sz w:val="28"/>
            <w:szCs w:val="28"/>
          </w:rPr>
          <w:tab/>
        </w:r>
        <w:r w:rsidR="0087709C">
          <w:rPr>
            <w:rFonts w:ascii="仿宋" w:eastAsia="仿宋" w:hAnsi="仿宋" w:cs="宋体" w:hint="eastAsia"/>
            <w:sz w:val="28"/>
            <w:szCs w:val="28"/>
          </w:rPr>
          <w:fldChar w:fldCharType="begin"/>
        </w:r>
        <w:r w:rsidR="0087709C">
          <w:rPr>
            <w:rFonts w:ascii="仿宋" w:eastAsia="仿宋" w:hAnsi="仿宋" w:cs="宋体" w:hint="eastAsia"/>
            <w:sz w:val="28"/>
            <w:szCs w:val="28"/>
          </w:rPr>
          <w:instrText xml:space="preserve"> PAGEREF _Toc2122 </w:instrText>
        </w:r>
        <w:r w:rsidR="0087709C">
          <w:rPr>
            <w:rFonts w:ascii="仿宋" w:eastAsia="仿宋" w:hAnsi="仿宋" w:cs="宋体" w:hint="eastAsia"/>
            <w:sz w:val="28"/>
            <w:szCs w:val="28"/>
          </w:rPr>
          <w:fldChar w:fldCharType="separate"/>
        </w:r>
        <w:r w:rsidR="0087709C">
          <w:rPr>
            <w:rFonts w:ascii="仿宋" w:eastAsia="仿宋" w:hAnsi="仿宋" w:cs="宋体"/>
            <w:sz w:val="28"/>
            <w:szCs w:val="28"/>
          </w:rPr>
          <w:t>50</w:t>
        </w:r>
        <w:r w:rsidR="0087709C">
          <w:rPr>
            <w:rFonts w:ascii="仿宋" w:eastAsia="仿宋" w:hAnsi="仿宋" w:cs="宋体" w:hint="eastAsia"/>
            <w:sz w:val="28"/>
            <w:szCs w:val="28"/>
          </w:rPr>
          <w:fldChar w:fldCharType="end"/>
        </w:r>
      </w:hyperlink>
    </w:p>
    <w:p w14:paraId="1292E1CD" w14:textId="77777777" w:rsidR="00281FEB" w:rsidRDefault="00DE3D2E">
      <w:pPr>
        <w:pStyle w:val="10"/>
        <w:tabs>
          <w:tab w:val="right" w:leader="middleDot" w:pos="8959"/>
        </w:tabs>
        <w:spacing w:line="480" w:lineRule="auto"/>
        <w:rPr>
          <w:rFonts w:ascii="仿宋" w:eastAsia="仿宋" w:hAnsi="仿宋" w:cs="宋体"/>
          <w:sz w:val="28"/>
          <w:szCs w:val="28"/>
        </w:rPr>
      </w:pPr>
      <w:hyperlink w:anchor="_Toc31810" w:history="1">
        <w:r w:rsidR="0087709C">
          <w:rPr>
            <w:rFonts w:ascii="仿宋" w:eastAsia="仿宋" w:hAnsi="仿宋" w:cs="宋体" w:hint="eastAsia"/>
            <w:sz w:val="28"/>
            <w:szCs w:val="28"/>
          </w:rPr>
          <w:t>第七章  评标办法</w:t>
        </w:r>
        <w:r w:rsidR="0087709C">
          <w:rPr>
            <w:rFonts w:ascii="仿宋" w:eastAsia="仿宋" w:hAnsi="仿宋" w:cs="宋体" w:hint="eastAsia"/>
            <w:sz w:val="28"/>
            <w:szCs w:val="28"/>
          </w:rPr>
          <w:tab/>
        </w:r>
        <w:r w:rsidR="0087709C">
          <w:rPr>
            <w:rFonts w:ascii="仿宋" w:eastAsia="仿宋" w:hAnsi="仿宋" w:cs="宋体" w:hint="eastAsia"/>
            <w:sz w:val="28"/>
            <w:szCs w:val="28"/>
          </w:rPr>
          <w:fldChar w:fldCharType="begin"/>
        </w:r>
        <w:r w:rsidR="0087709C">
          <w:rPr>
            <w:rFonts w:ascii="仿宋" w:eastAsia="仿宋" w:hAnsi="仿宋" w:cs="宋体" w:hint="eastAsia"/>
            <w:sz w:val="28"/>
            <w:szCs w:val="28"/>
          </w:rPr>
          <w:instrText xml:space="preserve"> PAGEREF _Toc31810 </w:instrText>
        </w:r>
        <w:r w:rsidR="0087709C">
          <w:rPr>
            <w:rFonts w:ascii="仿宋" w:eastAsia="仿宋" w:hAnsi="仿宋" w:cs="宋体" w:hint="eastAsia"/>
            <w:sz w:val="28"/>
            <w:szCs w:val="28"/>
          </w:rPr>
          <w:fldChar w:fldCharType="separate"/>
        </w:r>
        <w:r w:rsidR="0087709C">
          <w:rPr>
            <w:rFonts w:ascii="仿宋" w:eastAsia="仿宋" w:hAnsi="仿宋" w:cs="宋体"/>
            <w:sz w:val="28"/>
            <w:szCs w:val="28"/>
          </w:rPr>
          <w:t>56</w:t>
        </w:r>
        <w:r w:rsidR="0087709C">
          <w:rPr>
            <w:rFonts w:ascii="仿宋" w:eastAsia="仿宋" w:hAnsi="仿宋" w:cs="宋体" w:hint="eastAsia"/>
            <w:sz w:val="28"/>
            <w:szCs w:val="28"/>
          </w:rPr>
          <w:fldChar w:fldCharType="end"/>
        </w:r>
      </w:hyperlink>
    </w:p>
    <w:p w14:paraId="27ED2B33" w14:textId="77777777" w:rsidR="00281FEB" w:rsidRDefault="00DE3D2E">
      <w:pPr>
        <w:pStyle w:val="10"/>
        <w:tabs>
          <w:tab w:val="right" w:leader="middleDot" w:pos="8959"/>
        </w:tabs>
        <w:spacing w:line="480" w:lineRule="auto"/>
        <w:rPr>
          <w:rFonts w:ascii="仿宋" w:eastAsia="仿宋" w:hAnsi="仿宋" w:cs="宋体"/>
          <w:sz w:val="28"/>
          <w:szCs w:val="28"/>
        </w:rPr>
      </w:pPr>
      <w:hyperlink w:anchor="_Toc5845" w:history="1">
        <w:r w:rsidR="0087709C">
          <w:rPr>
            <w:rFonts w:ascii="仿宋" w:eastAsia="仿宋" w:hAnsi="仿宋" w:cs="宋体" w:hint="eastAsia"/>
            <w:sz w:val="28"/>
            <w:szCs w:val="28"/>
          </w:rPr>
          <w:t>第八章  政府采购合同</w:t>
        </w:r>
        <w:r w:rsidR="0087709C">
          <w:rPr>
            <w:rFonts w:ascii="仿宋" w:eastAsia="仿宋" w:hAnsi="仿宋" w:cs="宋体" w:hint="eastAsia"/>
            <w:sz w:val="28"/>
            <w:szCs w:val="28"/>
          </w:rPr>
          <w:tab/>
        </w:r>
        <w:r w:rsidR="0087709C">
          <w:rPr>
            <w:rFonts w:ascii="仿宋" w:eastAsia="仿宋" w:hAnsi="仿宋" w:cs="宋体" w:hint="eastAsia"/>
            <w:sz w:val="28"/>
            <w:szCs w:val="28"/>
          </w:rPr>
          <w:fldChar w:fldCharType="begin"/>
        </w:r>
        <w:r w:rsidR="0087709C">
          <w:rPr>
            <w:rFonts w:ascii="仿宋" w:eastAsia="仿宋" w:hAnsi="仿宋" w:cs="宋体" w:hint="eastAsia"/>
            <w:sz w:val="28"/>
            <w:szCs w:val="28"/>
          </w:rPr>
          <w:instrText xml:space="preserve"> PAGEREF _Toc5845 </w:instrText>
        </w:r>
        <w:r w:rsidR="0087709C">
          <w:rPr>
            <w:rFonts w:ascii="仿宋" w:eastAsia="仿宋" w:hAnsi="仿宋" w:cs="宋体" w:hint="eastAsia"/>
            <w:sz w:val="28"/>
            <w:szCs w:val="28"/>
          </w:rPr>
          <w:fldChar w:fldCharType="separate"/>
        </w:r>
        <w:r w:rsidR="0087709C">
          <w:rPr>
            <w:rFonts w:ascii="仿宋" w:eastAsia="仿宋" w:hAnsi="仿宋" w:cs="宋体"/>
            <w:sz w:val="28"/>
            <w:szCs w:val="28"/>
          </w:rPr>
          <w:t>74</w:t>
        </w:r>
        <w:r w:rsidR="0087709C">
          <w:rPr>
            <w:rFonts w:ascii="仿宋" w:eastAsia="仿宋" w:hAnsi="仿宋" w:cs="宋体" w:hint="eastAsia"/>
            <w:sz w:val="28"/>
            <w:szCs w:val="28"/>
          </w:rPr>
          <w:fldChar w:fldCharType="end"/>
        </w:r>
      </w:hyperlink>
    </w:p>
    <w:p w14:paraId="5F8E6725" w14:textId="77777777" w:rsidR="00281FEB" w:rsidRDefault="0087709C">
      <w:pPr>
        <w:spacing w:line="480" w:lineRule="auto"/>
        <w:rPr>
          <w:rFonts w:ascii="仿宋" w:eastAsia="仿宋" w:hAnsi="仿宋"/>
          <w:sz w:val="28"/>
          <w:szCs w:val="28"/>
        </w:rPr>
        <w:sectPr w:rsidR="00281FEB">
          <w:headerReference w:type="default" r:id="rId15"/>
          <w:footerReference w:type="even" r:id="rId16"/>
          <w:footerReference w:type="default" r:id="rId17"/>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4" w:name="_Toc24584"/>
      <w:bookmarkStart w:id="5" w:name="_Toc6066"/>
    </w:p>
    <w:p w14:paraId="7517CD35" w14:textId="77777777" w:rsidR="00281FEB" w:rsidRDefault="0087709C">
      <w:pPr>
        <w:pStyle w:val="1"/>
        <w:spacing w:line="240" w:lineRule="atLeast"/>
        <w:jc w:val="center"/>
        <w:rPr>
          <w:rFonts w:ascii="仿宋" w:eastAsia="仿宋" w:hAnsi="仿宋"/>
          <w:sz w:val="36"/>
          <w:szCs w:val="36"/>
        </w:rPr>
      </w:pPr>
      <w:r>
        <w:rPr>
          <w:rFonts w:ascii="仿宋" w:eastAsia="仿宋" w:hAnsi="仿宋" w:hint="eastAsia"/>
          <w:sz w:val="36"/>
          <w:szCs w:val="36"/>
        </w:rPr>
        <w:lastRenderedPageBreak/>
        <w:t>第一章  投标邀请</w:t>
      </w:r>
      <w:bookmarkEnd w:id="4"/>
      <w:bookmarkEnd w:id="5"/>
    </w:p>
    <w:p w14:paraId="2D285122" w14:textId="77777777" w:rsidR="00281FEB" w:rsidRDefault="0087709C">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Pr>
          <w:rFonts w:ascii="仿宋" w:eastAsia="仿宋" w:hAnsi="仿宋" w:cs="宋体" w:hint="eastAsia"/>
          <w:sz w:val="24"/>
          <w:u w:val="single"/>
        </w:rPr>
        <w:t>成都市血液中心</w:t>
      </w:r>
      <w:r>
        <w:rPr>
          <w:rFonts w:ascii="仿宋" w:eastAsia="仿宋" w:hAnsi="仿宋" w:cs="宋体" w:hint="eastAsia"/>
          <w:sz w:val="24"/>
        </w:rPr>
        <w:t>委托，拟对</w:t>
      </w:r>
      <w:bookmarkStart w:id="6" w:name="PO_默认文件内容_4"/>
      <w:r>
        <w:rPr>
          <w:rFonts w:ascii="仿宋" w:eastAsia="仿宋" w:hAnsi="仿宋" w:cs="宋体" w:hint="eastAsia"/>
          <w:sz w:val="24"/>
          <w:u w:val="single"/>
        </w:rPr>
        <w:t>成都市血液中心2021年专用耗材采购项目</w:t>
      </w:r>
      <w:r>
        <w:rPr>
          <w:rFonts w:ascii="仿宋" w:eastAsia="仿宋" w:hAnsi="仿宋" w:cs="宋体" w:hint="eastAsia"/>
          <w:bCs/>
          <w:sz w:val="24"/>
          <w:u w:val="single"/>
        </w:rPr>
        <w:t>（第二次）</w:t>
      </w:r>
      <w:r>
        <w:rPr>
          <w:rFonts w:ascii="仿宋" w:eastAsia="仿宋" w:hAnsi="仿宋" w:cs="宋体" w:hint="eastAsia"/>
          <w:sz w:val="24"/>
        </w:rPr>
        <w:t>进行国内公开招标，</w:t>
      </w:r>
      <w:proofErr w:type="gramStart"/>
      <w:r>
        <w:rPr>
          <w:rFonts w:ascii="仿宋" w:eastAsia="仿宋" w:hAnsi="仿宋" w:cs="宋体" w:hint="eastAsia"/>
          <w:sz w:val="24"/>
        </w:rPr>
        <w:t>兹邀请</w:t>
      </w:r>
      <w:proofErr w:type="gramEnd"/>
      <w:r>
        <w:rPr>
          <w:rFonts w:ascii="仿宋" w:eastAsia="仿宋" w:hAnsi="仿宋" w:cs="宋体" w:hint="eastAsia"/>
          <w:sz w:val="24"/>
        </w:rPr>
        <w:t>符合本次招标要求的供应商参加投标。</w:t>
      </w:r>
      <w:bookmarkEnd w:id="6"/>
    </w:p>
    <w:p w14:paraId="7EBD47F6" w14:textId="77777777" w:rsidR="00281FEB" w:rsidRDefault="0087709C">
      <w:pPr>
        <w:spacing w:line="360" w:lineRule="auto"/>
        <w:ind w:firstLineChars="200" w:firstLine="482"/>
        <w:rPr>
          <w:rFonts w:ascii="仿宋" w:eastAsia="仿宋" w:hAnsi="仿宋"/>
          <w:bCs/>
          <w:sz w:val="24"/>
        </w:rPr>
      </w:pPr>
      <w:r>
        <w:rPr>
          <w:rFonts w:ascii="仿宋" w:eastAsia="仿宋" w:hAnsi="仿宋" w:hint="eastAsia"/>
          <w:b/>
          <w:sz w:val="24"/>
        </w:rPr>
        <w:t>一、招标编号：</w:t>
      </w:r>
      <w:r>
        <w:rPr>
          <w:rFonts w:ascii="仿宋" w:eastAsia="仿宋" w:hAnsi="仿宋"/>
          <w:bCs/>
          <w:sz w:val="24"/>
        </w:rPr>
        <w:t>510101202101362</w:t>
      </w:r>
    </w:p>
    <w:p w14:paraId="3E7E9490" w14:textId="77777777" w:rsidR="00281FEB" w:rsidRDefault="0087709C">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Pr>
          <w:rFonts w:ascii="仿宋" w:eastAsia="仿宋" w:hAnsi="仿宋" w:hint="eastAsia"/>
          <w:bCs/>
          <w:sz w:val="24"/>
          <w:szCs w:val="32"/>
        </w:rPr>
        <w:t>成都市血液中心2021年专用耗材采购项目</w:t>
      </w:r>
      <w:r>
        <w:rPr>
          <w:rFonts w:ascii="仿宋" w:eastAsia="仿宋" w:hAnsi="仿宋" w:hint="eastAsia"/>
          <w:sz w:val="24"/>
          <w:szCs w:val="32"/>
        </w:rPr>
        <w:t>（第二次）</w:t>
      </w:r>
      <w:r>
        <w:rPr>
          <w:rFonts w:ascii="仿宋" w:eastAsia="仿宋" w:hAnsi="仿宋" w:hint="eastAsia"/>
          <w:b/>
          <w:sz w:val="24"/>
          <w:szCs w:val="32"/>
        </w:rPr>
        <w:t>。</w:t>
      </w:r>
    </w:p>
    <w:p w14:paraId="19163D3E" w14:textId="77777777" w:rsidR="00281FEB" w:rsidRDefault="0087709C">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Pr>
          <w:rFonts w:ascii="仿宋" w:eastAsia="仿宋" w:hAnsi="仿宋" w:hint="eastAsia"/>
          <w:sz w:val="24"/>
        </w:rPr>
        <w:t>财政性资金</w:t>
      </w:r>
    </w:p>
    <w:p w14:paraId="053840B4" w14:textId="77777777" w:rsidR="00281FEB" w:rsidRDefault="0087709C">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14:paraId="5A16F050" w14:textId="77777777" w:rsidR="00281FEB" w:rsidRDefault="0087709C">
      <w:pPr>
        <w:spacing w:afterLines="50" w:after="120" w:line="420" w:lineRule="exact"/>
        <w:ind w:firstLineChars="200" w:firstLine="464"/>
        <w:rPr>
          <w:rFonts w:ascii="仿宋" w:eastAsia="仿宋" w:hAnsi="仿宋"/>
          <w:spacing w:val="-4"/>
          <w:sz w:val="24"/>
        </w:rPr>
      </w:pPr>
      <w:bookmarkStart w:id="7" w:name="PO_默认文件内容_3"/>
      <w:r>
        <w:rPr>
          <w:rFonts w:ascii="仿宋" w:eastAsia="仿宋" w:hAnsi="仿宋" w:hint="eastAsia"/>
          <w:spacing w:val="-4"/>
          <w:sz w:val="24"/>
        </w:rPr>
        <w:t>本项目</w:t>
      </w:r>
      <w:r>
        <w:rPr>
          <w:rFonts w:ascii="仿宋" w:eastAsia="仿宋" w:hAnsi="仿宋"/>
          <w:spacing w:val="-4"/>
          <w:sz w:val="24"/>
        </w:rPr>
        <w:t>共5</w:t>
      </w:r>
      <w:r>
        <w:rPr>
          <w:rFonts w:ascii="仿宋" w:eastAsia="仿宋" w:hAnsi="仿宋" w:hint="eastAsia"/>
          <w:spacing w:val="-4"/>
          <w:sz w:val="24"/>
        </w:rPr>
        <w:t>个包，具体如下：</w:t>
      </w:r>
    </w:p>
    <w:tbl>
      <w:tblPr>
        <w:tblStyle w:val="af2"/>
        <w:tblW w:w="8949" w:type="dxa"/>
        <w:jc w:val="center"/>
        <w:tblLayout w:type="fixed"/>
        <w:tblLook w:val="04A0" w:firstRow="1" w:lastRow="0" w:firstColumn="1" w:lastColumn="0" w:noHBand="0" w:noVBand="1"/>
      </w:tblPr>
      <w:tblGrid>
        <w:gridCol w:w="552"/>
        <w:gridCol w:w="1020"/>
        <w:gridCol w:w="1987"/>
        <w:gridCol w:w="1992"/>
        <w:gridCol w:w="1333"/>
        <w:gridCol w:w="1217"/>
        <w:gridCol w:w="848"/>
      </w:tblGrid>
      <w:tr w:rsidR="00281FEB" w14:paraId="69C2F4D5" w14:textId="77777777">
        <w:trPr>
          <w:jc w:val="center"/>
        </w:trPr>
        <w:tc>
          <w:tcPr>
            <w:tcW w:w="552" w:type="dxa"/>
            <w:vAlign w:val="center"/>
          </w:tcPr>
          <w:p w14:paraId="3D0E0C5F" w14:textId="77777777" w:rsidR="00281FEB" w:rsidRDefault="0087709C">
            <w:pPr>
              <w:spacing w:after="0" w:line="240" w:lineRule="auto"/>
              <w:jc w:val="center"/>
              <w:rPr>
                <w:rFonts w:ascii="仿宋" w:eastAsia="仿宋" w:hAnsi="仿宋" w:cs="仿宋"/>
                <w:kern w:val="0"/>
                <w:szCs w:val="21"/>
              </w:rPr>
            </w:pPr>
            <w:bookmarkStart w:id="8" w:name="_Hlk82680693"/>
            <w:proofErr w:type="gramStart"/>
            <w:r>
              <w:rPr>
                <w:rFonts w:ascii="仿宋" w:eastAsia="仿宋" w:hAnsi="仿宋" w:cs="仿宋" w:hint="eastAsia"/>
                <w:kern w:val="0"/>
                <w:szCs w:val="21"/>
              </w:rPr>
              <w:t>包号</w:t>
            </w:r>
            <w:proofErr w:type="gramEnd"/>
          </w:p>
        </w:tc>
        <w:tc>
          <w:tcPr>
            <w:tcW w:w="1020" w:type="dxa"/>
            <w:vAlign w:val="center"/>
          </w:tcPr>
          <w:p w14:paraId="5EFD7426"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品目号</w:t>
            </w:r>
          </w:p>
        </w:tc>
        <w:tc>
          <w:tcPr>
            <w:tcW w:w="1987" w:type="dxa"/>
            <w:vAlign w:val="center"/>
          </w:tcPr>
          <w:p w14:paraId="3C5DB544" w14:textId="77777777" w:rsidR="00281FEB" w:rsidRDefault="0087709C">
            <w:pPr>
              <w:spacing w:after="0" w:line="240" w:lineRule="auto"/>
              <w:ind w:firstLine="210"/>
              <w:jc w:val="center"/>
              <w:rPr>
                <w:rFonts w:ascii="仿宋" w:eastAsia="仿宋" w:hAnsi="仿宋" w:cs="仿宋"/>
                <w:kern w:val="0"/>
                <w:szCs w:val="21"/>
              </w:rPr>
            </w:pPr>
            <w:r>
              <w:rPr>
                <w:rFonts w:ascii="仿宋" w:eastAsia="仿宋" w:hAnsi="仿宋" w:cs="仿宋" w:hint="eastAsia"/>
                <w:kern w:val="0"/>
                <w:szCs w:val="21"/>
              </w:rPr>
              <w:t>采购标的</w:t>
            </w:r>
          </w:p>
        </w:tc>
        <w:tc>
          <w:tcPr>
            <w:tcW w:w="1992" w:type="dxa"/>
            <w:vAlign w:val="center"/>
          </w:tcPr>
          <w:p w14:paraId="71FFB4E9"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规格</w:t>
            </w:r>
          </w:p>
        </w:tc>
        <w:tc>
          <w:tcPr>
            <w:tcW w:w="1333" w:type="dxa"/>
            <w:vAlign w:val="center"/>
          </w:tcPr>
          <w:p w14:paraId="79CC4C39"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数量</w:t>
            </w:r>
          </w:p>
        </w:tc>
        <w:tc>
          <w:tcPr>
            <w:tcW w:w="1217" w:type="dxa"/>
            <w:vAlign w:val="center"/>
          </w:tcPr>
          <w:p w14:paraId="2D951108"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最高限价</w:t>
            </w:r>
          </w:p>
          <w:p w14:paraId="4ABB3027"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（万元）</w:t>
            </w:r>
          </w:p>
        </w:tc>
        <w:tc>
          <w:tcPr>
            <w:tcW w:w="848" w:type="dxa"/>
            <w:vAlign w:val="center"/>
          </w:tcPr>
          <w:p w14:paraId="0A33369E"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其他</w:t>
            </w:r>
          </w:p>
        </w:tc>
      </w:tr>
      <w:tr w:rsidR="00281FEB" w14:paraId="4B54605F" w14:textId="77777777">
        <w:trPr>
          <w:jc w:val="center"/>
        </w:trPr>
        <w:tc>
          <w:tcPr>
            <w:tcW w:w="552" w:type="dxa"/>
            <w:vAlign w:val="center"/>
          </w:tcPr>
          <w:p w14:paraId="77377A60"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01</w:t>
            </w:r>
          </w:p>
        </w:tc>
        <w:tc>
          <w:tcPr>
            <w:tcW w:w="1020" w:type="dxa"/>
            <w:vAlign w:val="center"/>
          </w:tcPr>
          <w:p w14:paraId="265E9D67" w14:textId="77777777" w:rsidR="00281FEB" w:rsidRDefault="0087709C">
            <w:pPr>
              <w:spacing w:after="0" w:line="240" w:lineRule="auto"/>
              <w:jc w:val="center"/>
              <w:rPr>
                <w:rFonts w:ascii="仿宋" w:eastAsia="仿宋" w:hAnsi="仿宋" w:cs="仿宋"/>
                <w:kern w:val="0"/>
                <w:szCs w:val="21"/>
                <w:lang w:bidi="ar"/>
              </w:rPr>
            </w:pPr>
            <w:r>
              <w:rPr>
                <w:rFonts w:ascii="仿宋" w:eastAsia="仿宋" w:hAnsi="仿宋" w:cs="仿宋" w:hint="eastAsia"/>
                <w:kern w:val="0"/>
                <w:szCs w:val="21"/>
                <w:lang w:bidi="ar"/>
              </w:rPr>
              <w:t>01-01</w:t>
            </w:r>
          </w:p>
        </w:tc>
        <w:tc>
          <w:tcPr>
            <w:tcW w:w="1987" w:type="dxa"/>
            <w:vAlign w:val="center"/>
          </w:tcPr>
          <w:p w14:paraId="16C93AE2"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lang w:bidi="ar"/>
              </w:rPr>
              <w:t>乙肝、梅毒联合检测试剂</w:t>
            </w:r>
          </w:p>
        </w:tc>
        <w:tc>
          <w:tcPr>
            <w:tcW w:w="1992" w:type="dxa"/>
            <w:vAlign w:val="center"/>
          </w:tcPr>
          <w:p w14:paraId="40E4A800"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人份</w:t>
            </w:r>
          </w:p>
        </w:tc>
        <w:tc>
          <w:tcPr>
            <w:tcW w:w="1333" w:type="dxa"/>
            <w:vAlign w:val="center"/>
          </w:tcPr>
          <w:p w14:paraId="1F0DCECF"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340000</w:t>
            </w:r>
          </w:p>
          <w:p w14:paraId="6FC3A7A0"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人份</w:t>
            </w:r>
          </w:p>
        </w:tc>
        <w:tc>
          <w:tcPr>
            <w:tcW w:w="1217" w:type="dxa"/>
            <w:vAlign w:val="center"/>
          </w:tcPr>
          <w:p w14:paraId="40028974"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66</w:t>
            </w:r>
          </w:p>
        </w:tc>
        <w:tc>
          <w:tcPr>
            <w:tcW w:w="848" w:type="dxa"/>
            <w:vAlign w:val="center"/>
          </w:tcPr>
          <w:p w14:paraId="3C60095F"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w:t>
            </w:r>
          </w:p>
        </w:tc>
      </w:tr>
      <w:tr w:rsidR="00281FEB" w14:paraId="03C64C8F" w14:textId="77777777">
        <w:trPr>
          <w:jc w:val="center"/>
        </w:trPr>
        <w:tc>
          <w:tcPr>
            <w:tcW w:w="552" w:type="dxa"/>
            <w:vAlign w:val="center"/>
          </w:tcPr>
          <w:p w14:paraId="7F01F4B3"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02</w:t>
            </w:r>
          </w:p>
        </w:tc>
        <w:tc>
          <w:tcPr>
            <w:tcW w:w="1020" w:type="dxa"/>
            <w:vAlign w:val="center"/>
          </w:tcPr>
          <w:p w14:paraId="09156F37"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02-01</w:t>
            </w:r>
          </w:p>
        </w:tc>
        <w:tc>
          <w:tcPr>
            <w:tcW w:w="1987" w:type="dxa"/>
            <w:vAlign w:val="center"/>
          </w:tcPr>
          <w:p w14:paraId="165851F2"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细菌培养瓶</w:t>
            </w:r>
          </w:p>
        </w:tc>
        <w:tc>
          <w:tcPr>
            <w:tcW w:w="1992" w:type="dxa"/>
            <w:vAlign w:val="center"/>
          </w:tcPr>
          <w:p w14:paraId="554C76E5"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需氧、</w:t>
            </w:r>
            <w:proofErr w:type="gramStart"/>
            <w:r>
              <w:rPr>
                <w:rFonts w:ascii="仿宋" w:eastAsia="仿宋" w:hAnsi="仿宋" w:cs="仿宋" w:hint="eastAsia"/>
                <w:kern w:val="0"/>
                <w:szCs w:val="21"/>
              </w:rPr>
              <w:t>厌氧培养瓶各一支</w:t>
            </w:r>
            <w:proofErr w:type="gramEnd"/>
          </w:p>
        </w:tc>
        <w:tc>
          <w:tcPr>
            <w:tcW w:w="1333" w:type="dxa"/>
            <w:vAlign w:val="center"/>
          </w:tcPr>
          <w:p w14:paraId="717A220E"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5800套</w:t>
            </w:r>
          </w:p>
        </w:tc>
        <w:tc>
          <w:tcPr>
            <w:tcW w:w="1217" w:type="dxa"/>
            <w:vAlign w:val="center"/>
          </w:tcPr>
          <w:p w14:paraId="75795E61"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58</w:t>
            </w:r>
          </w:p>
        </w:tc>
        <w:tc>
          <w:tcPr>
            <w:tcW w:w="848" w:type="dxa"/>
            <w:vAlign w:val="center"/>
          </w:tcPr>
          <w:p w14:paraId="4C26B3A3"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允许进口</w:t>
            </w:r>
          </w:p>
        </w:tc>
      </w:tr>
      <w:tr w:rsidR="00281FEB" w14:paraId="0D3C9726" w14:textId="77777777">
        <w:trPr>
          <w:jc w:val="center"/>
        </w:trPr>
        <w:tc>
          <w:tcPr>
            <w:tcW w:w="552" w:type="dxa"/>
            <w:vMerge w:val="restart"/>
            <w:vAlign w:val="center"/>
          </w:tcPr>
          <w:p w14:paraId="6973C358"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w:t>
            </w:r>
            <w:r>
              <w:rPr>
                <w:rFonts w:ascii="仿宋" w:eastAsia="仿宋" w:hAnsi="仿宋" w:cs="仿宋"/>
                <w:kern w:val="0"/>
                <w:szCs w:val="21"/>
              </w:rPr>
              <w:t>3</w:t>
            </w:r>
          </w:p>
        </w:tc>
        <w:tc>
          <w:tcPr>
            <w:tcW w:w="1020" w:type="dxa"/>
            <w:vMerge w:val="restart"/>
            <w:vAlign w:val="center"/>
          </w:tcPr>
          <w:p w14:paraId="1919E60E"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03-01</w:t>
            </w:r>
          </w:p>
        </w:tc>
        <w:tc>
          <w:tcPr>
            <w:tcW w:w="1987" w:type="dxa"/>
            <w:vMerge w:val="restart"/>
            <w:vAlign w:val="center"/>
          </w:tcPr>
          <w:p w14:paraId="119B6DD2"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真空</w:t>
            </w:r>
            <w:proofErr w:type="gramStart"/>
            <w:r>
              <w:rPr>
                <w:rFonts w:ascii="仿宋" w:eastAsia="仿宋" w:hAnsi="仿宋" w:cs="仿宋" w:hint="eastAsia"/>
                <w:kern w:val="0"/>
                <w:szCs w:val="21"/>
              </w:rPr>
              <w:t>采血管</w:t>
            </w:r>
            <w:proofErr w:type="gramEnd"/>
          </w:p>
        </w:tc>
        <w:tc>
          <w:tcPr>
            <w:tcW w:w="1992" w:type="dxa"/>
            <w:vAlign w:val="center"/>
          </w:tcPr>
          <w:p w14:paraId="12D0D6C0"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 xml:space="preserve">12×100  5ml  </w:t>
            </w:r>
          </w:p>
        </w:tc>
        <w:tc>
          <w:tcPr>
            <w:tcW w:w="1333" w:type="dxa"/>
            <w:vAlign w:val="center"/>
          </w:tcPr>
          <w:p w14:paraId="70CB45D6"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310000支</w:t>
            </w:r>
          </w:p>
        </w:tc>
        <w:tc>
          <w:tcPr>
            <w:tcW w:w="1217" w:type="dxa"/>
            <w:vAlign w:val="center"/>
          </w:tcPr>
          <w:p w14:paraId="41430486"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27.95</w:t>
            </w:r>
          </w:p>
        </w:tc>
        <w:tc>
          <w:tcPr>
            <w:tcW w:w="848" w:type="dxa"/>
            <w:vAlign w:val="center"/>
          </w:tcPr>
          <w:p w14:paraId="4311642B"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w:t>
            </w:r>
          </w:p>
        </w:tc>
      </w:tr>
      <w:tr w:rsidR="00281FEB" w14:paraId="1B6221A7" w14:textId="77777777">
        <w:trPr>
          <w:jc w:val="center"/>
        </w:trPr>
        <w:tc>
          <w:tcPr>
            <w:tcW w:w="552" w:type="dxa"/>
            <w:vMerge/>
            <w:vAlign w:val="center"/>
          </w:tcPr>
          <w:p w14:paraId="687F31E4" w14:textId="77777777" w:rsidR="00281FEB" w:rsidRDefault="00281FEB">
            <w:pPr>
              <w:spacing w:after="0" w:line="240" w:lineRule="auto"/>
              <w:jc w:val="center"/>
              <w:rPr>
                <w:rFonts w:ascii="仿宋" w:eastAsia="仿宋" w:hAnsi="仿宋" w:cs="仿宋"/>
                <w:kern w:val="0"/>
                <w:szCs w:val="21"/>
              </w:rPr>
            </w:pPr>
          </w:p>
        </w:tc>
        <w:tc>
          <w:tcPr>
            <w:tcW w:w="1020" w:type="dxa"/>
            <w:vMerge/>
            <w:vAlign w:val="center"/>
          </w:tcPr>
          <w:p w14:paraId="72A9F4A8" w14:textId="77777777" w:rsidR="00281FEB" w:rsidRDefault="00281FEB">
            <w:pPr>
              <w:spacing w:after="0" w:line="240" w:lineRule="auto"/>
              <w:jc w:val="center"/>
              <w:rPr>
                <w:rFonts w:ascii="仿宋" w:eastAsia="仿宋" w:hAnsi="仿宋" w:cs="仿宋"/>
                <w:kern w:val="0"/>
                <w:szCs w:val="21"/>
              </w:rPr>
            </w:pPr>
          </w:p>
        </w:tc>
        <w:tc>
          <w:tcPr>
            <w:tcW w:w="1987" w:type="dxa"/>
            <w:vMerge/>
            <w:vAlign w:val="center"/>
          </w:tcPr>
          <w:p w14:paraId="7D1BC265" w14:textId="77777777" w:rsidR="00281FEB" w:rsidRDefault="00281FEB">
            <w:pPr>
              <w:spacing w:after="0" w:line="240" w:lineRule="auto"/>
              <w:jc w:val="center"/>
              <w:rPr>
                <w:rFonts w:ascii="仿宋" w:eastAsia="仿宋" w:hAnsi="仿宋" w:cs="仿宋"/>
                <w:kern w:val="0"/>
                <w:szCs w:val="21"/>
              </w:rPr>
            </w:pPr>
          </w:p>
        </w:tc>
        <w:tc>
          <w:tcPr>
            <w:tcW w:w="1992" w:type="dxa"/>
            <w:vAlign w:val="center"/>
          </w:tcPr>
          <w:p w14:paraId="2CFD9627"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 xml:space="preserve">12×75  2ml  </w:t>
            </w:r>
          </w:p>
        </w:tc>
        <w:tc>
          <w:tcPr>
            <w:tcW w:w="1333" w:type="dxa"/>
            <w:vAlign w:val="center"/>
          </w:tcPr>
          <w:p w14:paraId="17761A95"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70000支</w:t>
            </w:r>
          </w:p>
        </w:tc>
        <w:tc>
          <w:tcPr>
            <w:tcW w:w="1217" w:type="dxa"/>
            <w:vAlign w:val="center"/>
          </w:tcPr>
          <w:p w14:paraId="28E67363"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7</w:t>
            </w:r>
          </w:p>
        </w:tc>
        <w:tc>
          <w:tcPr>
            <w:tcW w:w="848" w:type="dxa"/>
            <w:vAlign w:val="center"/>
          </w:tcPr>
          <w:p w14:paraId="2BE56BB7"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w:t>
            </w:r>
          </w:p>
        </w:tc>
      </w:tr>
      <w:tr w:rsidR="00281FEB" w14:paraId="33FB70E7" w14:textId="77777777">
        <w:trPr>
          <w:jc w:val="center"/>
        </w:trPr>
        <w:tc>
          <w:tcPr>
            <w:tcW w:w="552" w:type="dxa"/>
            <w:vMerge/>
            <w:vAlign w:val="center"/>
          </w:tcPr>
          <w:p w14:paraId="1EB1B2CD" w14:textId="77777777" w:rsidR="00281FEB" w:rsidRDefault="00281FEB">
            <w:pPr>
              <w:spacing w:after="0" w:line="240" w:lineRule="auto"/>
              <w:jc w:val="center"/>
              <w:rPr>
                <w:rFonts w:ascii="仿宋" w:eastAsia="仿宋" w:hAnsi="仿宋" w:cs="仿宋"/>
                <w:kern w:val="0"/>
                <w:szCs w:val="21"/>
              </w:rPr>
            </w:pPr>
          </w:p>
        </w:tc>
        <w:tc>
          <w:tcPr>
            <w:tcW w:w="1020" w:type="dxa"/>
            <w:vMerge/>
            <w:vAlign w:val="center"/>
          </w:tcPr>
          <w:p w14:paraId="22251F9E" w14:textId="77777777" w:rsidR="00281FEB" w:rsidRDefault="00281FEB">
            <w:pPr>
              <w:spacing w:after="0" w:line="240" w:lineRule="auto"/>
              <w:jc w:val="center"/>
              <w:rPr>
                <w:rFonts w:ascii="仿宋" w:eastAsia="仿宋" w:hAnsi="仿宋" w:cs="仿宋"/>
                <w:kern w:val="0"/>
                <w:szCs w:val="21"/>
              </w:rPr>
            </w:pPr>
          </w:p>
        </w:tc>
        <w:tc>
          <w:tcPr>
            <w:tcW w:w="1987" w:type="dxa"/>
            <w:vMerge/>
            <w:vAlign w:val="center"/>
          </w:tcPr>
          <w:p w14:paraId="053AAC45" w14:textId="77777777" w:rsidR="00281FEB" w:rsidRDefault="00281FEB">
            <w:pPr>
              <w:spacing w:after="0" w:line="240" w:lineRule="auto"/>
              <w:jc w:val="center"/>
              <w:rPr>
                <w:rFonts w:ascii="仿宋" w:eastAsia="仿宋" w:hAnsi="仿宋" w:cs="仿宋"/>
                <w:kern w:val="0"/>
                <w:szCs w:val="21"/>
              </w:rPr>
            </w:pPr>
          </w:p>
        </w:tc>
        <w:tc>
          <w:tcPr>
            <w:tcW w:w="1992" w:type="dxa"/>
            <w:vAlign w:val="center"/>
          </w:tcPr>
          <w:p w14:paraId="36EF8B90"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 xml:space="preserve">12×75  2ml  </w:t>
            </w:r>
          </w:p>
        </w:tc>
        <w:tc>
          <w:tcPr>
            <w:tcW w:w="1333" w:type="dxa"/>
            <w:vAlign w:val="center"/>
          </w:tcPr>
          <w:p w14:paraId="1EC9EB81"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70000支</w:t>
            </w:r>
          </w:p>
        </w:tc>
        <w:tc>
          <w:tcPr>
            <w:tcW w:w="1217" w:type="dxa"/>
            <w:vAlign w:val="center"/>
          </w:tcPr>
          <w:p w14:paraId="435C85AF"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7</w:t>
            </w:r>
          </w:p>
        </w:tc>
        <w:tc>
          <w:tcPr>
            <w:tcW w:w="848" w:type="dxa"/>
            <w:vAlign w:val="center"/>
          </w:tcPr>
          <w:p w14:paraId="4F8171E6"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w:t>
            </w:r>
          </w:p>
        </w:tc>
      </w:tr>
      <w:tr w:rsidR="00281FEB" w14:paraId="4B1DB26A" w14:textId="77777777">
        <w:trPr>
          <w:jc w:val="center"/>
        </w:trPr>
        <w:tc>
          <w:tcPr>
            <w:tcW w:w="552" w:type="dxa"/>
            <w:vMerge/>
            <w:vAlign w:val="center"/>
          </w:tcPr>
          <w:p w14:paraId="50271A6B" w14:textId="77777777" w:rsidR="00281FEB" w:rsidRDefault="00281FEB">
            <w:pPr>
              <w:spacing w:after="0" w:line="240" w:lineRule="auto"/>
              <w:jc w:val="center"/>
              <w:rPr>
                <w:rFonts w:ascii="仿宋" w:eastAsia="仿宋" w:hAnsi="仿宋" w:cs="仿宋"/>
                <w:kern w:val="0"/>
                <w:szCs w:val="21"/>
              </w:rPr>
            </w:pPr>
          </w:p>
        </w:tc>
        <w:tc>
          <w:tcPr>
            <w:tcW w:w="1020" w:type="dxa"/>
            <w:vMerge/>
            <w:vAlign w:val="center"/>
          </w:tcPr>
          <w:p w14:paraId="072D662C" w14:textId="77777777" w:rsidR="00281FEB" w:rsidRDefault="00281FEB">
            <w:pPr>
              <w:spacing w:after="0" w:line="240" w:lineRule="auto"/>
              <w:jc w:val="center"/>
              <w:rPr>
                <w:rFonts w:ascii="仿宋" w:eastAsia="仿宋" w:hAnsi="仿宋" w:cs="仿宋"/>
                <w:kern w:val="0"/>
                <w:szCs w:val="21"/>
              </w:rPr>
            </w:pPr>
          </w:p>
        </w:tc>
        <w:tc>
          <w:tcPr>
            <w:tcW w:w="1987" w:type="dxa"/>
            <w:vMerge/>
            <w:vAlign w:val="center"/>
          </w:tcPr>
          <w:p w14:paraId="73B55DA7" w14:textId="77777777" w:rsidR="00281FEB" w:rsidRDefault="00281FEB">
            <w:pPr>
              <w:spacing w:after="0" w:line="240" w:lineRule="auto"/>
              <w:jc w:val="center"/>
              <w:rPr>
                <w:rFonts w:ascii="仿宋" w:eastAsia="仿宋" w:hAnsi="仿宋" w:cs="仿宋"/>
                <w:kern w:val="0"/>
                <w:szCs w:val="21"/>
              </w:rPr>
            </w:pPr>
          </w:p>
        </w:tc>
        <w:tc>
          <w:tcPr>
            <w:tcW w:w="1992" w:type="dxa"/>
            <w:vAlign w:val="center"/>
          </w:tcPr>
          <w:p w14:paraId="0FD6CE4D"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 xml:space="preserve">12×75  3ml  </w:t>
            </w:r>
          </w:p>
        </w:tc>
        <w:tc>
          <w:tcPr>
            <w:tcW w:w="1333" w:type="dxa"/>
            <w:vAlign w:val="center"/>
          </w:tcPr>
          <w:p w14:paraId="3EB5128D"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500支</w:t>
            </w:r>
          </w:p>
        </w:tc>
        <w:tc>
          <w:tcPr>
            <w:tcW w:w="1217" w:type="dxa"/>
            <w:vAlign w:val="center"/>
          </w:tcPr>
          <w:p w14:paraId="43957600"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0.05</w:t>
            </w:r>
          </w:p>
        </w:tc>
        <w:tc>
          <w:tcPr>
            <w:tcW w:w="848" w:type="dxa"/>
            <w:vAlign w:val="center"/>
          </w:tcPr>
          <w:p w14:paraId="57DCC27A"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w:t>
            </w:r>
          </w:p>
        </w:tc>
      </w:tr>
      <w:tr w:rsidR="00281FEB" w14:paraId="33150389" w14:textId="77777777">
        <w:trPr>
          <w:jc w:val="center"/>
        </w:trPr>
        <w:tc>
          <w:tcPr>
            <w:tcW w:w="552" w:type="dxa"/>
            <w:vMerge w:val="restart"/>
            <w:vAlign w:val="center"/>
          </w:tcPr>
          <w:p w14:paraId="4D525C28"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w:t>
            </w:r>
            <w:r>
              <w:rPr>
                <w:rFonts w:ascii="仿宋" w:eastAsia="仿宋" w:hAnsi="仿宋" w:cs="仿宋"/>
                <w:kern w:val="0"/>
                <w:szCs w:val="21"/>
              </w:rPr>
              <w:t>4</w:t>
            </w:r>
          </w:p>
        </w:tc>
        <w:tc>
          <w:tcPr>
            <w:tcW w:w="1020" w:type="dxa"/>
            <w:vMerge w:val="restart"/>
            <w:vAlign w:val="center"/>
          </w:tcPr>
          <w:p w14:paraId="6BA64797"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w:t>
            </w:r>
            <w:r>
              <w:rPr>
                <w:rFonts w:ascii="仿宋" w:eastAsia="仿宋" w:hAnsi="仿宋" w:cs="仿宋"/>
                <w:kern w:val="0"/>
                <w:szCs w:val="21"/>
              </w:rPr>
              <w:t>4</w:t>
            </w:r>
            <w:r>
              <w:rPr>
                <w:rFonts w:ascii="仿宋" w:eastAsia="仿宋" w:hAnsi="仿宋" w:cs="仿宋" w:hint="eastAsia"/>
                <w:kern w:val="0"/>
                <w:szCs w:val="21"/>
              </w:rPr>
              <w:t>-01</w:t>
            </w:r>
          </w:p>
        </w:tc>
        <w:tc>
          <w:tcPr>
            <w:tcW w:w="1987" w:type="dxa"/>
            <w:vAlign w:val="center"/>
          </w:tcPr>
          <w:p w14:paraId="65155C9F"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血细胞分析仪1用溶血剂</w:t>
            </w:r>
          </w:p>
        </w:tc>
        <w:tc>
          <w:tcPr>
            <w:tcW w:w="1992" w:type="dxa"/>
            <w:vAlign w:val="center"/>
          </w:tcPr>
          <w:p w14:paraId="7F8F27D5"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箱</w:t>
            </w:r>
          </w:p>
        </w:tc>
        <w:tc>
          <w:tcPr>
            <w:tcW w:w="1333" w:type="dxa"/>
            <w:vAlign w:val="center"/>
          </w:tcPr>
          <w:p w14:paraId="31F8220C"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220箱</w:t>
            </w:r>
          </w:p>
        </w:tc>
        <w:tc>
          <w:tcPr>
            <w:tcW w:w="1217" w:type="dxa"/>
            <w:vAlign w:val="center"/>
          </w:tcPr>
          <w:p w14:paraId="173EF004"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32</w:t>
            </w:r>
          </w:p>
        </w:tc>
        <w:tc>
          <w:tcPr>
            <w:tcW w:w="848" w:type="dxa"/>
            <w:vAlign w:val="center"/>
          </w:tcPr>
          <w:p w14:paraId="648A9222"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允许进口</w:t>
            </w:r>
          </w:p>
        </w:tc>
      </w:tr>
      <w:tr w:rsidR="00281FEB" w14:paraId="329FAF6E" w14:textId="77777777">
        <w:trPr>
          <w:jc w:val="center"/>
        </w:trPr>
        <w:tc>
          <w:tcPr>
            <w:tcW w:w="552" w:type="dxa"/>
            <w:vMerge/>
            <w:vAlign w:val="center"/>
          </w:tcPr>
          <w:p w14:paraId="483568CC" w14:textId="77777777" w:rsidR="00281FEB" w:rsidRDefault="00281FEB">
            <w:pPr>
              <w:spacing w:after="0" w:line="240" w:lineRule="auto"/>
              <w:jc w:val="center"/>
              <w:rPr>
                <w:rFonts w:ascii="仿宋" w:eastAsia="仿宋" w:hAnsi="仿宋" w:cs="仿宋"/>
                <w:kern w:val="0"/>
                <w:szCs w:val="21"/>
              </w:rPr>
            </w:pPr>
          </w:p>
        </w:tc>
        <w:tc>
          <w:tcPr>
            <w:tcW w:w="1020" w:type="dxa"/>
            <w:vMerge/>
            <w:vAlign w:val="center"/>
          </w:tcPr>
          <w:p w14:paraId="440245A2" w14:textId="77777777" w:rsidR="00281FEB" w:rsidRDefault="00281FEB">
            <w:pPr>
              <w:spacing w:after="0" w:line="240" w:lineRule="auto"/>
              <w:jc w:val="center"/>
              <w:rPr>
                <w:rFonts w:ascii="仿宋" w:eastAsia="仿宋" w:hAnsi="仿宋" w:cs="仿宋"/>
                <w:kern w:val="0"/>
                <w:szCs w:val="21"/>
              </w:rPr>
            </w:pPr>
          </w:p>
        </w:tc>
        <w:tc>
          <w:tcPr>
            <w:tcW w:w="1987" w:type="dxa"/>
            <w:vAlign w:val="center"/>
          </w:tcPr>
          <w:p w14:paraId="2636246E"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血细胞分析仪1用稀释液</w:t>
            </w:r>
          </w:p>
        </w:tc>
        <w:tc>
          <w:tcPr>
            <w:tcW w:w="1992" w:type="dxa"/>
            <w:vAlign w:val="center"/>
          </w:tcPr>
          <w:p w14:paraId="06205BDE"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瓶</w:t>
            </w:r>
          </w:p>
        </w:tc>
        <w:tc>
          <w:tcPr>
            <w:tcW w:w="1333" w:type="dxa"/>
            <w:vAlign w:val="center"/>
          </w:tcPr>
          <w:p w14:paraId="22710734"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110瓶</w:t>
            </w:r>
          </w:p>
        </w:tc>
        <w:tc>
          <w:tcPr>
            <w:tcW w:w="1217" w:type="dxa"/>
            <w:vAlign w:val="center"/>
          </w:tcPr>
          <w:p w14:paraId="652E082A"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5</w:t>
            </w:r>
          </w:p>
        </w:tc>
        <w:tc>
          <w:tcPr>
            <w:tcW w:w="848" w:type="dxa"/>
            <w:vAlign w:val="center"/>
          </w:tcPr>
          <w:p w14:paraId="31FC2EE4"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允许进口</w:t>
            </w:r>
          </w:p>
        </w:tc>
      </w:tr>
      <w:tr w:rsidR="00281FEB" w14:paraId="1847535B" w14:textId="77777777">
        <w:trPr>
          <w:jc w:val="center"/>
        </w:trPr>
        <w:tc>
          <w:tcPr>
            <w:tcW w:w="552" w:type="dxa"/>
            <w:vMerge/>
            <w:vAlign w:val="center"/>
          </w:tcPr>
          <w:p w14:paraId="3319D731" w14:textId="77777777" w:rsidR="00281FEB" w:rsidRDefault="00281FEB">
            <w:pPr>
              <w:spacing w:after="0" w:line="240" w:lineRule="auto"/>
              <w:jc w:val="center"/>
              <w:rPr>
                <w:rFonts w:ascii="仿宋" w:eastAsia="仿宋" w:hAnsi="仿宋" w:cs="仿宋"/>
                <w:kern w:val="0"/>
                <w:szCs w:val="21"/>
              </w:rPr>
            </w:pPr>
          </w:p>
        </w:tc>
        <w:tc>
          <w:tcPr>
            <w:tcW w:w="1020" w:type="dxa"/>
            <w:vMerge/>
            <w:vAlign w:val="center"/>
          </w:tcPr>
          <w:p w14:paraId="0161508A" w14:textId="77777777" w:rsidR="00281FEB" w:rsidRDefault="00281FEB">
            <w:pPr>
              <w:spacing w:after="0" w:line="240" w:lineRule="auto"/>
              <w:jc w:val="center"/>
              <w:rPr>
                <w:rFonts w:ascii="仿宋" w:eastAsia="仿宋" w:hAnsi="仿宋" w:cs="仿宋"/>
                <w:kern w:val="0"/>
                <w:szCs w:val="21"/>
              </w:rPr>
            </w:pPr>
          </w:p>
        </w:tc>
        <w:tc>
          <w:tcPr>
            <w:tcW w:w="1987" w:type="dxa"/>
            <w:vAlign w:val="center"/>
          </w:tcPr>
          <w:p w14:paraId="0D5B7A87"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血细胞分析仪1用</w:t>
            </w:r>
            <w:proofErr w:type="gramStart"/>
            <w:r>
              <w:rPr>
                <w:rFonts w:ascii="仿宋" w:eastAsia="仿宋" w:hAnsi="仿宋" w:cs="仿宋" w:hint="eastAsia"/>
                <w:kern w:val="0"/>
                <w:szCs w:val="21"/>
              </w:rPr>
              <w:t>质控品</w:t>
            </w:r>
            <w:proofErr w:type="gramEnd"/>
          </w:p>
        </w:tc>
        <w:tc>
          <w:tcPr>
            <w:tcW w:w="1992" w:type="dxa"/>
            <w:vAlign w:val="center"/>
          </w:tcPr>
          <w:p w14:paraId="09784FF5"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支</w:t>
            </w:r>
          </w:p>
        </w:tc>
        <w:tc>
          <w:tcPr>
            <w:tcW w:w="1333" w:type="dxa"/>
            <w:vAlign w:val="center"/>
          </w:tcPr>
          <w:p w14:paraId="67A030D9"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400支</w:t>
            </w:r>
          </w:p>
        </w:tc>
        <w:tc>
          <w:tcPr>
            <w:tcW w:w="1217" w:type="dxa"/>
            <w:vAlign w:val="center"/>
          </w:tcPr>
          <w:p w14:paraId="077ED7EE"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16</w:t>
            </w:r>
          </w:p>
        </w:tc>
        <w:tc>
          <w:tcPr>
            <w:tcW w:w="848" w:type="dxa"/>
            <w:vAlign w:val="center"/>
          </w:tcPr>
          <w:p w14:paraId="282E6E39"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允许进口</w:t>
            </w:r>
          </w:p>
        </w:tc>
      </w:tr>
      <w:tr w:rsidR="00281FEB" w14:paraId="7197A663" w14:textId="77777777">
        <w:trPr>
          <w:jc w:val="center"/>
        </w:trPr>
        <w:tc>
          <w:tcPr>
            <w:tcW w:w="552" w:type="dxa"/>
            <w:vMerge/>
            <w:vAlign w:val="center"/>
          </w:tcPr>
          <w:p w14:paraId="03558AF3" w14:textId="77777777" w:rsidR="00281FEB" w:rsidRDefault="00281FEB">
            <w:pPr>
              <w:spacing w:after="0" w:line="240" w:lineRule="auto"/>
              <w:jc w:val="center"/>
              <w:rPr>
                <w:rFonts w:ascii="仿宋" w:eastAsia="仿宋" w:hAnsi="仿宋" w:cs="仿宋"/>
                <w:kern w:val="0"/>
                <w:szCs w:val="21"/>
              </w:rPr>
            </w:pPr>
          </w:p>
        </w:tc>
        <w:tc>
          <w:tcPr>
            <w:tcW w:w="1020" w:type="dxa"/>
            <w:vMerge w:val="restart"/>
            <w:vAlign w:val="center"/>
          </w:tcPr>
          <w:p w14:paraId="03C04B4C"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w:t>
            </w:r>
            <w:r>
              <w:rPr>
                <w:rFonts w:ascii="仿宋" w:eastAsia="仿宋" w:hAnsi="仿宋" w:cs="仿宋"/>
                <w:kern w:val="0"/>
                <w:szCs w:val="21"/>
              </w:rPr>
              <w:t>4</w:t>
            </w:r>
            <w:r>
              <w:rPr>
                <w:rFonts w:ascii="仿宋" w:eastAsia="仿宋" w:hAnsi="仿宋" w:cs="仿宋" w:hint="eastAsia"/>
                <w:kern w:val="0"/>
                <w:szCs w:val="21"/>
              </w:rPr>
              <w:t>-02</w:t>
            </w:r>
          </w:p>
        </w:tc>
        <w:tc>
          <w:tcPr>
            <w:tcW w:w="1987" w:type="dxa"/>
            <w:vAlign w:val="center"/>
          </w:tcPr>
          <w:p w14:paraId="03154CDF"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血细胞分析仪2用溶血剂Ⅰ</w:t>
            </w:r>
          </w:p>
        </w:tc>
        <w:tc>
          <w:tcPr>
            <w:tcW w:w="1992" w:type="dxa"/>
            <w:vAlign w:val="center"/>
          </w:tcPr>
          <w:p w14:paraId="6332CB92"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箱</w:t>
            </w:r>
          </w:p>
        </w:tc>
        <w:tc>
          <w:tcPr>
            <w:tcW w:w="1333" w:type="dxa"/>
            <w:vAlign w:val="center"/>
          </w:tcPr>
          <w:p w14:paraId="2EB88199"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3箱</w:t>
            </w:r>
          </w:p>
        </w:tc>
        <w:tc>
          <w:tcPr>
            <w:tcW w:w="1217" w:type="dxa"/>
            <w:vAlign w:val="center"/>
          </w:tcPr>
          <w:p w14:paraId="7750A817"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0.54</w:t>
            </w:r>
          </w:p>
        </w:tc>
        <w:tc>
          <w:tcPr>
            <w:tcW w:w="848" w:type="dxa"/>
            <w:vAlign w:val="center"/>
          </w:tcPr>
          <w:p w14:paraId="6C4D6E91"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允许进口</w:t>
            </w:r>
          </w:p>
        </w:tc>
      </w:tr>
      <w:tr w:rsidR="00281FEB" w14:paraId="0C3E9B50" w14:textId="77777777">
        <w:trPr>
          <w:jc w:val="center"/>
        </w:trPr>
        <w:tc>
          <w:tcPr>
            <w:tcW w:w="552" w:type="dxa"/>
            <w:vMerge/>
            <w:vAlign w:val="center"/>
          </w:tcPr>
          <w:p w14:paraId="61D70B97" w14:textId="77777777" w:rsidR="00281FEB" w:rsidRDefault="00281FEB">
            <w:pPr>
              <w:spacing w:after="0" w:line="240" w:lineRule="auto"/>
              <w:jc w:val="center"/>
              <w:rPr>
                <w:rFonts w:ascii="仿宋" w:eastAsia="仿宋" w:hAnsi="仿宋" w:cs="仿宋"/>
                <w:kern w:val="0"/>
                <w:szCs w:val="21"/>
              </w:rPr>
            </w:pPr>
          </w:p>
        </w:tc>
        <w:tc>
          <w:tcPr>
            <w:tcW w:w="1020" w:type="dxa"/>
            <w:vMerge/>
            <w:vAlign w:val="center"/>
          </w:tcPr>
          <w:p w14:paraId="11E481CA" w14:textId="77777777" w:rsidR="00281FEB" w:rsidRDefault="00281FEB">
            <w:pPr>
              <w:spacing w:after="0" w:line="240" w:lineRule="auto"/>
              <w:jc w:val="center"/>
              <w:rPr>
                <w:rFonts w:ascii="仿宋" w:eastAsia="仿宋" w:hAnsi="仿宋" w:cs="仿宋"/>
                <w:kern w:val="0"/>
                <w:szCs w:val="21"/>
              </w:rPr>
            </w:pPr>
          </w:p>
        </w:tc>
        <w:tc>
          <w:tcPr>
            <w:tcW w:w="1987" w:type="dxa"/>
            <w:vAlign w:val="center"/>
          </w:tcPr>
          <w:p w14:paraId="0653E55F"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血细胞分析仪2用溶血剂Ⅱ</w:t>
            </w:r>
          </w:p>
        </w:tc>
        <w:tc>
          <w:tcPr>
            <w:tcW w:w="1992" w:type="dxa"/>
            <w:vAlign w:val="center"/>
          </w:tcPr>
          <w:p w14:paraId="5B932FD2"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箱</w:t>
            </w:r>
          </w:p>
        </w:tc>
        <w:tc>
          <w:tcPr>
            <w:tcW w:w="1333" w:type="dxa"/>
            <w:vAlign w:val="center"/>
          </w:tcPr>
          <w:p w14:paraId="389E81FA"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10箱</w:t>
            </w:r>
          </w:p>
        </w:tc>
        <w:tc>
          <w:tcPr>
            <w:tcW w:w="1217" w:type="dxa"/>
            <w:vAlign w:val="center"/>
          </w:tcPr>
          <w:p w14:paraId="33ED22DF"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3.2</w:t>
            </w:r>
          </w:p>
        </w:tc>
        <w:tc>
          <w:tcPr>
            <w:tcW w:w="848" w:type="dxa"/>
            <w:vAlign w:val="center"/>
          </w:tcPr>
          <w:p w14:paraId="2B5F90B1"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允许进口</w:t>
            </w:r>
          </w:p>
        </w:tc>
      </w:tr>
      <w:tr w:rsidR="00281FEB" w14:paraId="29BB3F24" w14:textId="77777777">
        <w:trPr>
          <w:jc w:val="center"/>
        </w:trPr>
        <w:tc>
          <w:tcPr>
            <w:tcW w:w="552" w:type="dxa"/>
            <w:vMerge/>
            <w:vAlign w:val="center"/>
          </w:tcPr>
          <w:p w14:paraId="58D90AB4" w14:textId="77777777" w:rsidR="00281FEB" w:rsidRDefault="00281FEB">
            <w:pPr>
              <w:spacing w:after="0" w:line="240" w:lineRule="auto"/>
              <w:jc w:val="center"/>
              <w:rPr>
                <w:rFonts w:ascii="仿宋" w:eastAsia="仿宋" w:hAnsi="仿宋" w:cs="仿宋"/>
                <w:kern w:val="0"/>
                <w:szCs w:val="21"/>
              </w:rPr>
            </w:pPr>
          </w:p>
        </w:tc>
        <w:tc>
          <w:tcPr>
            <w:tcW w:w="1020" w:type="dxa"/>
            <w:vMerge/>
            <w:vAlign w:val="center"/>
          </w:tcPr>
          <w:p w14:paraId="197C6F8A" w14:textId="77777777" w:rsidR="00281FEB" w:rsidRDefault="00281FEB">
            <w:pPr>
              <w:spacing w:after="0" w:line="240" w:lineRule="auto"/>
              <w:jc w:val="center"/>
              <w:rPr>
                <w:rFonts w:ascii="仿宋" w:eastAsia="仿宋" w:hAnsi="仿宋" w:cs="仿宋"/>
                <w:kern w:val="0"/>
                <w:szCs w:val="21"/>
              </w:rPr>
            </w:pPr>
          </w:p>
        </w:tc>
        <w:tc>
          <w:tcPr>
            <w:tcW w:w="1987" w:type="dxa"/>
            <w:vAlign w:val="center"/>
          </w:tcPr>
          <w:p w14:paraId="55CFB3EF"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血细胞分析仪2用稀释液</w:t>
            </w:r>
          </w:p>
        </w:tc>
        <w:tc>
          <w:tcPr>
            <w:tcW w:w="1992" w:type="dxa"/>
            <w:vAlign w:val="center"/>
          </w:tcPr>
          <w:p w14:paraId="1C36B783"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瓶</w:t>
            </w:r>
          </w:p>
        </w:tc>
        <w:tc>
          <w:tcPr>
            <w:tcW w:w="1333" w:type="dxa"/>
            <w:vAlign w:val="center"/>
          </w:tcPr>
          <w:p w14:paraId="7A2ACE57"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6瓶</w:t>
            </w:r>
          </w:p>
        </w:tc>
        <w:tc>
          <w:tcPr>
            <w:tcW w:w="1217" w:type="dxa"/>
            <w:vAlign w:val="center"/>
          </w:tcPr>
          <w:p w14:paraId="573AD0D2"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0.36</w:t>
            </w:r>
          </w:p>
        </w:tc>
        <w:tc>
          <w:tcPr>
            <w:tcW w:w="848" w:type="dxa"/>
            <w:vAlign w:val="center"/>
          </w:tcPr>
          <w:p w14:paraId="0669F3D1"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允许进口</w:t>
            </w:r>
          </w:p>
        </w:tc>
      </w:tr>
      <w:tr w:rsidR="00281FEB" w14:paraId="6C797764" w14:textId="77777777">
        <w:trPr>
          <w:jc w:val="center"/>
        </w:trPr>
        <w:tc>
          <w:tcPr>
            <w:tcW w:w="552" w:type="dxa"/>
            <w:vMerge/>
            <w:vAlign w:val="center"/>
          </w:tcPr>
          <w:p w14:paraId="0F7213FC" w14:textId="77777777" w:rsidR="00281FEB" w:rsidRDefault="00281FEB">
            <w:pPr>
              <w:spacing w:after="0" w:line="240" w:lineRule="auto"/>
              <w:jc w:val="center"/>
              <w:rPr>
                <w:rFonts w:ascii="仿宋" w:eastAsia="仿宋" w:hAnsi="仿宋" w:cs="仿宋"/>
                <w:kern w:val="0"/>
                <w:szCs w:val="21"/>
              </w:rPr>
            </w:pPr>
          </w:p>
        </w:tc>
        <w:tc>
          <w:tcPr>
            <w:tcW w:w="1020" w:type="dxa"/>
            <w:vMerge/>
            <w:vAlign w:val="center"/>
          </w:tcPr>
          <w:p w14:paraId="26755E19" w14:textId="77777777" w:rsidR="00281FEB" w:rsidRDefault="00281FEB">
            <w:pPr>
              <w:spacing w:after="0" w:line="240" w:lineRule="auto"/>
              <w:jc w:val="center"/>
              <w:rPr>
                <w:rFonts w:ascii="仿宋" w:eastAsia="仿宋" w:hAnsi="仿宋" w:cs="仿宋"/>
                <w:kern w:val="0"/>
                <w:szCs w:val="21"/>
              </w:rPr>
            </w:pPr>
          </w:p>
        </w:tc>
        <w:tc>
          <w:tcPr>
            <w:tcW w:w="1987" w:type="dxa"/>
            <w:vAlign w:val="center"/>
          </w:tcPr>
          <w:p w14:paraId="7FA7BDB8"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血细胞分析仪2用</w:t>
            </w:r>
            <w:proofErr w:type="gramStart"/>
            <w:r>
              <w:rPr>
                <w:rFonts w:ascii="仿宋" w:eastAsia="仿宋" w:hAnsi="仿宋" w:cs="仿宋" w:hint="eastAsia"/>
                <w:kern w:val="0"/>
                <w:szCs w:val="21"/>
              </w:rPr>
              <w:t>质控品</w:t>
            </w:r>
            <w:proofErr w:type="gramEnd"/>
          </w:p>
        </w:tc>
        <w:tc>
          <w:tcPr>
            <w:tcW w:w="1992" w:type="dxa"/>
            <w:vAlign w:val="center"/>
          </w:tcPr>
          <w:p w14:paraId="61263779"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支</w:t>
            </w:r>
          </w:p>
        </w:tc>
        <w:tc>
          <w:tcPr>
            <w:tcW w:w="1333" w:type="dxa"/>
            <w:vAlign w:val="center"/>
          </w:tcPr>
          <w:p w14:paraId="122B1213"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8支</w:t>
            </w:r>
          </w:p>
        </w:tc>
        <w:tc>
          <w:tcPr>
            <w:tcW w:w="1217" w:type="dxa"/>
            <w:vAlign w:val="center"/>
          </w:tcPr>
          <w:p w14:paraId="196112B6"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1.92</w:t>
            </w:r>
          </w:p>
        </w:tc>
        <w:tc>
          <w:tcPr>
            <w:tcW w:w="848" w:type="dxa"/>
            <w:vAlign w:val="center"/>
          </w:tcPr>
          <w:p w14:paraId="3C177F3F"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允许进口</w:t>
            </w:r>
          </w:p>
        </w:tc>
      </w:tr>
      <w:tr w:rsidR="00281FEB" w14:paraId="088C427B" w14:textId="77777777">
        <w:trPr>
          <w:jc w:val="center"/>
        </w:trPr>
        <w:tc>
          <w:tcPr>
            <w:tcW w:w="552" w:type="dxa"/>
            <w:vMerge w:val="restart"/>
            <w:vAlign w:val="center"/>
          </w:tcPr>
          <w:p w14:paraId="0AE61990"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w:t>
            </w:r>
            <w:r>
              <w:rPr>
                <w:rFonts w:ascii="仿宋" w:eastAsia="仿宋" w:hAnsi="仿宋" w:cs="仿宋"/>
                <w:kern w:val="0"/>
                <w:szCs w:val="21"/>
              </w:rPr>
              <w:t>5</w:t>
            </w:r>
          </w:p>
        </w:tc>
        <w:tc>
          <w:tcPr>
            <w:tcW w:w="1020" w:type="dxa"/>
            <w:vMerge w:val="restart"/>
            <w:vAlign w:val="center"/>
          </w:tcPr>
          <w:p w14:paraId="386F61E2"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w:t>
            </w:r>
            <w:r>
              <w:rPr>
                <w:rFonts w:ascii="仿宋" w:eastAsia="仿宋" w:hAnsi="仿宋" w:cs="仿宋"/>
                <w:kern w:val="0"/>
                <w:szCs w:val="21"/>
              </w:rPr>
              <w:t>5</w:t>
            </w:r>
            <w:r>
              <w:rPr>
                <w:rFonts w:ascii="仿宋" w:eastAsia="仿宋" w:hAnsi="仿宋" w:cs="仿宋" w:hint="eastAsia"/>
                <w:kern w:val="0"/>
                <w:szCs w:val="21"/>
              </w:rPr>
              <w:t>-01</w:t>
            </w:r>
          </w:p>
        </w:tc>
        <w:tc>
          <w:tcPr>
            <w:tcW w:w="1987" w:type="dxa"/>
            <w:vAlign w:val="center"/>
          </w:tcPr>
          <w:p w14:paraId="240AFA43"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血细胞分析仪3用溶血剂</w:t>
            </w:r>
          </w:p>
        </w:tc>
        <w:tc>
          <w:tcPr>
            <w:tcW w:w="1992" w:type="dxa"/>
            <w:vAlign w:val="center"/>
          </w:tcPr>
          <w:p w14:paraId="542FAA0A"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箱</w:t>
            </w:r>
          </w:p>
        </w:tc>
        <w:tc>
          <w:tcPr>
            <w:tcW w:w="1333" w:type="dxa"/>
            <w:vAlign w:val="center"/>
          </w:tcPr>
          <w:p w14:paraId="439B2955"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160箱</w:t>
            </w:r>
          </w:p>
        </w:tc>
        <w:tc>
          <w:tcPr>
            <w:tcW w:w="1217" w:type="dxa"/>
            <w:vAlign w:val="center"/>
          </w:tcPr>
          <w:p w14:paraId="328D8AB4"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9</w:t>
            </w:r>
          </w:p>
        </w:tc>
        <w:tc>
          <w:tcPr>
            <w:tcW w:w="848" w:type="dxa"/>
            <w:vAlign w:val="center"/>
          </w:tcPr>
          <w:p w14:paraId="7B0EF9A6"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w:t>
            </w:r>
          </w:p>
        </w:tc>
      </w:tr>
      <w:tr w:rsidR="00281FEB" w14:paraId="4D87E775" w14:textId="77777777">
        <w:trPr>
          <w:jc w:val="center"/>
        </w:trPr>
        <w:tc>
          <w:tcPr>
            <w:tcW w:w="552" w:type="dxa"/>
            <w:vMerge/>
            <w:vAlign w:val="center"/>
          </w:tcPr>
          <w:p w14:paraId="07DF0ED3" w14:textId="77777777" w:rsidR="00281FEB" w:rsidRDefault="00281FEB">
            <w:pPr>
              <w:spacing w:after="0" w:line="240" w:lineRule="auto"/>
              <w:jc w:val="center"/>
              <w:rPr>
                <w:rFonts w:ascii="仿宋" w:eastAsia="仿宋" w:hAnsi="仿宋" w:cs="仿宋"/>
                <w:kern w:val="0"/>
                <w:szCs w:val="21"/>
              </w:rPr>
            </w:pPr>
          </w:p>
        </w:tc>
        <w:tc>
          <w:tcPr>
            <w:tcW w:w="1020" w:type="dxa"/>
            <w:vMerge/>
            <w:vAlign w:val="center"/>
          </w:tcPr>
          <w:p w14:paraId="13487997" w14:textId="77777777" w:rsidR="00281FEB" w:rsidRDefault="00281FEB">
            <w:pPr>
              <w:spacing w:after="0" w:line="240" w:lineRule="auto"/>
              <w:jc w:val="center"/>
              <w:rPr>
                <w:rFonts w:ascii="仿宋" w:eastAsia="仿宋" w:hAnsi="仿宋" w:cs="仿宋"/>
                <w:kern w:val="0"/>
                <w:szCs w:val="21"/>
              </w:rPr>
            </w:pPr>
          </w:p>
        </w:tc>
        <w:tc>
          <w:tcPr>
            <w:tcW w:w="1987" w:type="dxa"/>
            <w:vAlign w:val="center"/>
          </w:tcPr>
          <w:p w14:paraId="5E6D4D87"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血细胞分析仪3用稀释液</w:t>
            </w:r>
          </w:p>
        </w:tc>
        <w:tc>
          <w:tcPr>
            <w:tcW w:w="1992" w:type="dxa"/>
            <w:vAlign w:val="center"/>
          </w:tcPr>
          <w:p w14:paraId="22440C50"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瓶</w:t>
            </w:r>
          </w:p>
        </w:tc>
        <w:tc>
          <w:tcPr>
            <w:tcW w:w="1333" w:type="dxa"/>
            <w:vAlign w:val="center"/>
          </w:tcPr>
          <w:p w14:paraId="27990B7E"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400瓶</w:t>
            </w:r>
          </w:p>
        </w:tc>
        <w:tc>
          <w:tcPr>
            <w:tcW w:w="1217" w:type="dxa"/>
            <w:vAlign w:val="center"/>
          </w:tcPr>
          <w:p w14:paraId="355A9D9E"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9</w:t>
            </w:r>
          </w:p>
        </w:tc>
        <w:tc>
          <w:tcPr>
            <w:tcW w:w="848" w:type="dxa"/>
            <w:vAlign w:val="center"/>
          </w:tcPr>
          <w:p w14:paraId="705D7CC1"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w:t>
            </w:r>
          </w:p>
        </w:tc>
      </w:tr>
      <w:tr w:rsidR="00281FEB" w14:paraId="69B9ACBA" w14:textId="77777777">
        <w:trPr>
          <w:jc w:val="center"/>
        </w:trPr>
        <w:tc>
          <w:tcPr>
            <w:tcW w:w="552" w:type="dxa"/>
            <w:vMerge/>
            <w:vAlign w:val="center"/>
          </w:tcPr>
          <w:p w14:paraId="71C74A58" w14:textId="77777777" w:rsidR="00281FEB" w:rsidRDefault="00281FEB">
            <w:pPr>
              <w:spacing w:after="0" w:line="240" w:lineRule="auto"/>
              <w:jc w:val="center"/>
              <w:rPr>
                <w:rFonts w:ascii="仿宋" w:eastAsia="仿宋" w:hAnsi="仿宋" w:cs="仿宋"/>
                <w:kern w:val="0"/>
                <w:szCs w:val="21"/>
              </w:rPr>
            </w:pPr>
          </w:p>
        </w:tc>
        <w:tc>
          <w:tcPr>
            <w:tcW w:w="1020" w:type="dxa"/>
            <w:vMerge/>
            <w:vAlign w:val="center"/>
          </w:tcPr>
          <w:p w14:paraId="057BFFD1" w14:textId="77777777" w:rsidR="00281FEB" w:rsidRDefault="00281FEB">
            <w:pPr>
              <w:spacing w:after="0" w:line="240" w:lineRule="auto"/>
              <w:jc w:val="center"/>
              <w:rPr>
                <w:rFonts w:ascii="仿宋" w:eastAsia="仿宋" w:hAnsi="仿宋" w:cs="仿宋"/>
                <w:kern w:val="0"/>
                <w:szCs w:val="21"/>
              </w:rPr>
            </w:pPr>
          </w:p>
        </w:tc>
        <w:tc>
          <w:tcPr>
            <w:tcW w:w="1987" w:type="dxa"/>
            <w:vAlign w:val="center"/>
          </w:tcPr>
          <w:p w14:paraId="0111B37F"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血细胞分析仪3用</w:t>
            </w:r>
            <w:proofErr w:type="gramStart"/>
            <w:r>
              <w:rPr>
                <w:rFonts w:ascii="仿宋" w:eastAsia="仿宋" w:hAnsi="仿宋" w:cs="仿宋" w:hint="eastAsia"/>
                <w:kern w:val="0"/>
                <w:szCs w:val="21"/>
              </w:rPr>
              <w:t>质控品</w:t>
            </w:r>
            <w:proofErr w:type="gramEnd"/>
          </w:p>
        </w:tc>
        <w:tc>
          <w:tcPr>
            <w:tcW w:w="1992" w:type="dxa"/>
            <w:vAlign w:val="center"/>
          </w:tcPr>
          <w:p w14:paraId="1F1FB5F4"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支</w:t>
            </w:r>
          </w:p>
        </w:tc>
        <w:tc>
          <w:tcPr>
            <w:tcW w:w="1333" w:type="dxa"/>
            <w:vAlign w:val="center"/>
          </w:tcPr>
          <w:p w14:paraId="1E940891"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600支</w:t>
            </w:r>
          </w:p>
        </w:tc>
        <w:tc>
          <w:tcPr>
            <w:tcW w:w="1217" w:type="dxa"/>
            <w:vAlign w:val="center"/>
          </w:tcPr>
          <w:p w14:paraId="30196720"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9</w:t>
            </w:r>
          </w:p>
        </w:tc>
        <w:tc>
          <w:tcPr>
            <w:tcW w:w="848" w:type="dxa"/>
            <w:vAlign w:val="center"/>
          </w:tcPr>
          <w:p w14:paraId="5995FA8C"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w:t>
            </w:r>
          </w:p>
        </w:tc>
      </w:tr>
      <w:bookmarkEnd w:id="8"/>
    </w:tbl>
    <w:p w14:paraId="13245841" w14:textId="77777777" w:rsidR="00281FEB" w:rsidRDefault="00281FEB">
      <w:pPr>
        <w:spacing w:afterLines="50" w:after="120" w:line="420" w:lineRule="exact"/>
        <w:ind w:firstLineChars="200" w:firstLine="464"/>
        <w:rPr>
          <w:rFonts w:ascii="仿宋" w:eastAsia="仿宋" w:hAnsi="仿宋"/>
          <w:spacing w:val="-4"/>
          <w:sz w:val="24"/>
        </w:rPr>
      </w:pPr>
    </w:p>
    <w:p w14:paraId="745A72AD" w14:textId="77777777" w:rsidR="00281FEB" w:rsidRDefault="0087709C">
      <w:pPr>
        <w:spacing w:afterLines="50" w:after="120" w:line="420" w:lineRule="exact"/>
        <w:ind w:firstLineChars="200" w:firstLine="480"/>
        <w:rPr>
          <w:rFonts w:ascii="仿宋" w:eastAsia="仿宋" w:hAnsi="仿宋"/>
          <w:sz w:val="24"/>
          <w:szCs w:val="28"/>
        </w:rPr>
      </w:pPr>
      <w:r>
        <w:rPr>
          <w:rFonts w:ascii="仿宋" w:eastAsia="仿宋" w:hAnsi="仿宋" w:hint="eastAsia"/>
          <w:sz w:val="24"/>
          <w:szCs w:val="28"/>
        </w:rPr>
        <w:t>（具体详见招标文件第六章）。</w:t>
      </w:r>
      <w:bookmarkEnd w:id="7"/>
    </w:p>
    <w:p w14:paraId="4CEE5879" w14:textId="77777777" w:rsidR="00281FEB" w:rsidRDefault="0087709C">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w:t>
      </w:r>
      <w:proofErr w:type="gramStart"/>
      <w:r>
        <w:rPr>
          <w:rFonts w:ascii="仿宋" w:eastAsia="仿宋" w:hAnsi="仿宋" w:hint="eastAsia"/>
          <w:b/>
          <w:bCs/>
          <w:sz w:val="24"/>
        </w:rPr>
        <w:t>前具备</w:t>
      </w:r>
      <w:proofErr w:type="gramEnd"/>
      <w:r>
        <w:rPr>
          <w:rFonts w:ascii="仿宋" w:eastAsia="仿宋" w:hAnsi="仿宋" w:hint="eastAsia"/>
          <w:b/>
          <w:bCs/>
          <w:sz w:val="24"/>
        </w:rPr>
        <w:t>下列条件：</w:t>
      </w:r>
    </w:p>
    <w:p w14:paraId="6EC4FD16" w14:textId="77777777" w:rsidR="00281FEB" w:rsidRDefault="0087709C">
      <w:pPr>
        <w:spacing w:line="420" w:lineRule="exact"/>
        <w:ind w:firstLineChars="250" w:firstLine="600"/>
        <w:rPr>
          <w:rFonts w:ascii="仿宋" w:eastAsia="仿宋" w:hAnsi="仿宋" w:cs="宋体"/>
          <w:sz w:val="24"/>
        </w:rPr>
      </w:pPr>
      <w:bookmarkStart w:id="9"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162E1ABF" w14:textId="77777777" w:rsidR="00281FEB" w:rsidRDefault="0087709C">
      <w:pPr>
        <w:spacing w:line="42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、本项目的特定资格要求：</w:t>
      </w:r>
    </w:p>
    <w:p w14:paraId="01C4DEA4" w14:textId="77777777" w:rsidR="00281FEB" w:rsidRDefault="0087709C">
      <w:pPr>
        <w:spacing w:line="420" w:lineRule="exact"/>
        <w:ind w:firstLineChars="400" w:firstLine="96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.1投标</w:t>
      </w:r>
      <w:r>
        <w:rPr>
          <w:rFonts w:ascii="仿宋" w:eastAsia="仿宋" w:hAnsi="仿宋" w:cs="宋体"/>
          <w:sz w:val="24"/>
        </w:rPr>
        <w:t>产品若是进口产品，</w:t>
      </w:r>
      <w:r>
        <w:rPr>
          <w:rFonts w:ascii="仿宋" w:eastAsia="仿宋" w:hAnsi="仿宋" w:cs="宋体" w:hint="eastAsia"/>
          <w:sz w:val="24"/>
        </w:rPr>
        <w:t>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p>
    <w:p w14:paraId="789DF777" w14:textId="77777777" w:rsidR="00281FEB" w:rsidRDefault="0087709C">
      <w:pPr>
        <w:spacing w:line="420" w:lineRule="exact"/>
        <w:ind w:firstLineChars="400" w:firstLine="96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2 若采购产品为医疗器械的，投标人须符合《医疗器械监督管理条例》要求并提供投标人经营该产品的经营许可/经营备案证明材料；投标产品须符合《医疗器械注册管理办法》要求并提供产品的注册/备案证明材料</w:t>
      </w:r>
      <w:r>
        <w:rPr>
          <w:rFonts w:ascii="仿宋" w:eastAsia="仿宋" w:hAnsi="仿宋" w:cs="宋体"/>
          <w:sz w:val="24"/>
        </w:rPr>
        <w:t>。</w:t>
      </w:r>
    </w:p>
    <w:p w14:paraId="5F2B91C8" w14:textId="77777777" w:rsidR="00281FEB" w:rsidRDefault="0087709C">
      <w:pPr>
        <w:spacing w:line="420" w:lineRule="exact"/>
        <w:ind w:firstLineChars="400" w:firstLine="960"/>
        <w:rPr>
          <w:rFonts w:ascii="仿宋" w:eastAsia="仿宋" w:hAnsi="仿宋" w:cs="宋体"/>
          <w:sz w:val="24"/>
        </w:rPr>
      </w:pPr>
      <w:r>
        <w:rPr>
          <w:rFonts w:ascii="仿宋" w:eastAsia="仿宋" w:hAnsi="仿宋" w:cs="宋体" w:hint="eastAsia"/>
          <w:sz w:val="24"/>
        </w:rPr>
        <w:t>2</w:t>
      </w:r>
      <w:r>
        <w:rPr>
          <w:rFonts w:ascii="仿宋" w:eastAsia="仿宋" w:hAnsi="仿宋" w:cs="宋体"/>
          <w:sz w:val="24"/>
        </w:rPr>
        <w:t>.3</w:t>
      </w:r>
      <w:r>
        <w:rPr>
          <w:rFonts w:ascii="仿宋" w:eastAsia="仿宋" w:hAnsi="仿宋" w:cs="宋体" w:hint="eastAsia"/>
          <w:sz w:val="24"/>
        </w:rPr>
        <w:t>投标产品须提供中华人民共和国药品注册证或注册批件；投标人须提供药品生产或经营许可证。</w:t>
      </w:r>
    </w:p>
    <w:bookmarkEnd w:id="9"/>
    <w:p w14:paraId="258498AC" w14:textId="77777777" w:rsidR="00281FEB" w:rsidRDefault="0087709C">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6AE1D15A" w14:textId="77777777" w:rsidR="00281FEB" w:rsidRDefault="0087709C">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递交投标文件截止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14:paraId="742965D9" w14:textId="77777777" w:rsidR="00281FEB" w:rsidRDefault="0087709C">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14:paraId="73353548" w14:textId="07552772" w:rsidR="00281FEB" w:rsidRDefault="0087709C">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Pr>
          <w:rFonts w:ascii="仿宋" w:eastAsia="仿宋" w:hAnsi="仿宋"/>
          <w:sz w:val="24"/>
        </w:rPr>
        <w:t>9</w:t>
      </w:r>
      <w:r>
        <w:rPr>
          <w:rFonts w:ascii="仿宋" w:eastAsia="仿宋" w:hAnsi="仿宋" w:hint="eastAsia"/>
          <w:sz w:val="24"/>
        </w:rPr>
        <w:t>月</w:t>
      </w:r>
      <w:r w:rsidR="00DE3D2E">
        <w:rPr>
          <w:rFonts w:ascii="仿宋" w:eastAsia="仿宋" w:hAnsi="仿宋"/>
          <w:sz w:val="24"/>
        </w:rPr>
        <w:t>2</w:t>
      </w:r>
      <w:r w:rsidR="00DE3D2E">
        <w:rPr>
          <w:rFonts w:ascii="仿宋" w:eastAsia="仿宋" w:hAnsi="仿宋" w:hint="eastAsia"/>
          <w:sz w:val="24"/>
        </w:rPr>
        <w:t>9</w:t>
      </w:r>
      <w:r>
        <w:rPr>
          <w:rFonts w:ascii="仿宋" w:eastAsia="仿宋" w:hAnsi="仿宋" w:hint="eastAsia"/>
          <w:sz w:val="24"/>
        </w:rPr>
        <w:t>日9:00至2021年</w:t>
      </w:r>
      <w:r w:rsidR="00DE3D2E">
        <w:rPr>
          <w:rFonts w:ascii="仿宋" w:eastAsia="仿宋" w:hAnsi="仿宋" w:hint="eastAsia"/>
          <w:sz w:val="24"/>
        </w:rPr>
        <w:t>10</w:t>
      </w:r>
      <w:r>
        <w:rPr>
          <w:rFonts w:ascii="仿宋" w:eastAsia="仿宋" w:hAnsi="仿宋" w:hint="eastAsia"/>
          <w:sz w:val="24"/>
        </w:rPr>
        <w:t>月</w:t>
      </w:r>
      <w:r w:rsidR="00DE3D2E">
        <w:rPr>
          <w:rFonts w:ascii="仿宋" w:eastAsia="仿宋" w:hAnsi="仿宋" w:hint="eastAsia"/>
          <w:sz w:val="24"/>
        </w:rPr>
        <w:t>12</w:t>
      </w:r>
      <w:r>
        <w:rPr>
          <w:rFonts w:ascii="仿宋" w:eastAsia="仿宋" w:hAnsi="仿宋" w:hint="eastAsia"/>
          <w:sz w:val="24"/>
        </w:rPr>
        <w:t>日17：00（北京时间）</w:t>
      </w:r>
    </w:p>
    <w:p w14:paraId="5B4A0A4F" w14:textId="77777777" w:rsidR="00281FEB" w:rsidRDefault="0087709C">
      <w:pPr>
        <w:spacing w:after="50" w:line="420" w:lineRule="exact"/>
        <w:ind w:firstLineChars="200" w:firstLine="480"/>
        <w:rPr>
          <w:rFonts w:ascii="仿宋" w:eastAsia="仿宋" w:hAnsi="仿宋"/>
          <w:sz w:val="24"/>
        </w:rPr>
      </w:pPr>
      <w:r>
        <w:rPr>
          <w:rFonts w:ascii="仿宋" w:eastAsia="仿宋" w:hAnsi="仿宋" w:hint="eastAsia"/>
          <w:sz w:val="24"/>
        </w:rPr>
        <w:t>招标文件获取方式：投标人从“政府采购云平台”获取采购文件（网址：</w:t>
      </w:r>
      <w:hyperlink r:id="rId18"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427A5BFB" w14:textId="77777777" w:rsidR="00281FEB" w:rsidRDefault="0087709C">
      <w:pPr>
        <w:spacing w:after="50" w:line="420" w:lineRule="exact"/>
        <w:ind w:firstLineChars="200" w:firstLine="480"/>
        <w:rPr>
          <w:rFonts w:ascii="仿宋" w:eastAsia="仿宋" w:hAnsi="仿宋"/>
          <w:sz w:val="24"/>
        </w:rPr>
      </w:pPr>
      <w:r>
        <w:rPr>
          <w:rFonts w:ascii="仿宋" w:eastAsia="仿宋" w:hAnsi="仿宋" w:hint="eastAsia"/>
          <w:sz w:val="24"/>
        </w:rPr>
        <w:t>提示：</w:t>
      </w:r>
    </w:p>
    <w:p w14:paraId="6B277982" w14:textId="77777777" w:rsidR="00281FEB" w:rsidRDefault="0087709C">
      <w:pPr>
        <w:spacing w:after="50" w:line="420" w:lineRule="exact"/>
        <w:ind w:firstLineChars="200" w:firstLine="480"/>
        <w:rPr>
          <w:rFonts w:ascii="仿宋" w:eastAsia="仿宋" w:hAnsi="仿宋"/>
          <w:sz w:val="24"/>
        </w:rPr>
      </w:pPr>
      <w:r>
        <w:rPr>
          <w:rFonts w:ascii="仿宋" w:eastAsia="仿宋" w:hAnsi="仿宋" w:hint="eastAsia"/>
          <w:sz w:val="24"/>
        </w:rPr>
        <w:lastRenderedPageBreak/>
        <w:t>（1）本项目招标文件免费获取。</w:t>
      </w:r>
    </w:p>
    <w:p w14:paraId="646D5B72" w14:textId="77777777" w:rsidR="00281FEB" w:rsidRDefault="0087709C">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525A21EB" w14:textId="77777777" w:rsidR="00281FEB" w:rsidRDefault="0087709C">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14:paraId="66D417B9" w14:textId="77777777" w:rsidR="00281FEB" w:rsidRDefault="0087709C">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14:paraId="719F0EDD" w14:textId="77777777" w:rsidR="00281FEB" w:rsidRDefault="0087709C">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14:paraId="7E0A1B62" w14:textId="180F923F" w:rsidR="00281FEB" w:rsidRDefault="0087709C">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Pr>
          <w:rFonts w:ascii="仿宋" w:eastAsia="仿宋" w:hAnsi="仿宋"/>
          <w:sz w:val="24"/>
        </w:rPr>
        <w:t>2021</w:t>
      </w:r>
      <w:r>
        <w:rPr>
          <w:rFonts w:ascii="仿宋" w:eastAsia="仿宋" w:hAnsi="仿宋" w:hint="eastAsia"/>
          <w:sz w:val="24"/>
        </w:rPr>
        <w:t>年1</w:t>
      </w:r>
      <w:r>
        <w:rPr>
          <w:rFonts w:ascii="仿宋" w:eastAsia="仿宋" w:hAnsi="仿宋"/>
          <w:sz w:val="24"/>
        </w:rPr>
        <w:t>0</w:t>
      </w:r>
      <w:r>
        <w:rPr>
          <w:rFonts w:ascii="仿宋" w:eastAsia="仿宋" w:hAnsi="仿宋" w:hint="eastAsia"/>
          <w:sz w:val="24"/>
        </w:rPr>
        <w:t>月1</w:t>
      </w:r>
      <w:r w:rsidR="00DE3D2E">
        <w:rPr>
          <w:rFonts w:ascii="仿宋" w:eastAsia="仿宋" w:hAnsi="仿宋" w:hint="eastAsia"/>
          <w:sz w:val="24"/>
        </w:rPr>
        <w:t>9</w:t>
      </w:r>
      <w:r>
        <w:rPr>
          <w:rFonts w:ascii="仿宋" w:eastAsia="仿宋" w:hAnsi="仿宋" w:hint="eastAsia"/>
          <w:sz w:val="24"/>
        </w:rPr>
        <w:t xml:space="preserve">日 </w:t>
      </w:r>
      <w:r>
        <w:rPr>
          <w:rFonts w:ascii="仿宋" w:eastAsia="仿宋" w:hAnsi="仿宋"/>
          <w:sz w:val="24"/>
        </w:rPr>
        <w:t xml:space="preserve"> 09</w:t>
      </w:r>
      <w:r>
        <w:rPr>
          <w:rFonts w:ascii="仿宋" w:eastAsia="仿宋" w:hAnsi="仿宋" w:hint="eastAsia"/>
          <w:sz w:val="24"/>
        </w:rPr>
        <w:t>:</w:t>
      </w:r>
      <w:r>
        <w:rPr>
          <w:rFonts w:ascii="仿宋" w:eastAsia="仿宋" w:hAnsi="仿宋"/>
          <w:sz w:val="24"/>
        </w:rPr>
        <w:t>30</w:t>
      </w:r>
      <w:r>
        <w:rPr>
          <w:rFonts w:ascii="仿宋" w:eastAsia="仿宋" w:hAnsi="仿宋" w:hint="eastAsia"/>
          <w:sz w:val="24"/>
          <w:szCs w:val="28"/>
        </w:rPr>
        <w:t>（北京时间）。</w:t>
      </w:r>
    </w:p>
    <w:p w14:paraId="64C97C67" w14:textId="77777777" w:rsidR="00281FEB" w:rsidRDefault="0087709C">
      <w:pPr>
        <w:pStyle w:val="a9"/>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14:paraId="20B67AB9" w14:textId="77777777" w:rsidR="00281FEB" w:rsidRDefault="0087709C">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14:paraId="138ED5FD" w14:textId="77777777" w:rsidR="00281FEB" w:rsidRDefault="0087709C">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14:paraId="69B40906" w14:textId="77777777" w:rsidR="00281FEB" w:rsidRDefault="0087709C">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14:paraId="3ACB1B46" w14:textId="77777777" w:rsidR="00281FEB" w:rsidRDefault="0087709C">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14:paraId="1CE21C15" w14:textId="77777777" w:rsidR="00281FEB" w:rsidRDefault="0087709C">
      <w:pPr>
        <w:pStyle w:val="af4"/>
        <w:spacing w:line="420" w:lineRule="exact"/>
        <w:ind w:firstLine="482"/>
        <w:rPr>
          <w:rFonts w:ascii="仿宋" w:eastAsia="仿宋" w:hAnsi="仿宋"/>
          <w:b/>
          <w:sz w:val="24"/>
        </w:rPr>
      </w:pPr>
      <w:bookmarkStart w:id="10" w:name="PO_默认文件内容_13"/>
      <w:r>
        <w:rPr>
          <w:rFonts w:ascii="仿宋" w:eastAsia="仿宋" w:hAnsi="仿宋" w:hint="eastAsia"/>
          <w:b/>
          <w:sz w:val="24"/>
        </w:rPr>
        <w:t>十、本投标邀请在四川政府采购网上以公告形式发布。</w:t>
      </w:r>
      <w:bookmarkEnd w:id="10"/>
    </w:p>
    <w:p w14:paraId="295C0854" w14:textId="77777777" w:rsidR="00281FEB" w:rsidRDefault="0087709C">
      <w:pPr>
        <w:pStyle w:val="af4"/>
        <w:spacing w:line="420" w:lineRule="exact"/>
        <w:ind w:firstLine="482"/>
        <w:rPr>
          <w:rFonts w:ascii="仿宋" w:eastAsia="仿宋" w:hAnsi="仿宋"/>
          <w:b/>
          <w:sz w:val="24"/>
        </w:rPr>
      </w:pPr>
      <w:r>
        <w:rPr>
          <w:rFonts w:ascii="仿宋" w:eastAsia="仿宋" w:hAnsi="仿宋" w:hint="eastAsia"/>
          <w:b/>
          <w:sz w:val="24"/>
        </w:rPr>
        <w:t>十一、供应商信用融资：</w:t>
      </w:r>
    </w:p>
    <w:p w14:paraId="4AB848EB" w14:textId="77777777" w:rsidR="00281FEB" w:rsidRDefault="0087709C">
      <w:pPr>
        <w:pStyle w:val="af4"/>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1AD24760" w14:textId="77777777" w:rsidR="00281FEB" w:rsidRDefault="0087709C">
      <w:pPr>
        <w:pStyle w:val="af4"/>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1008E5DA" w14:textId="77777777" w:rsidR="00281FEB" w:rsidRDefault="00281FEB">
      <w:pPr>
        <w:pStyle w:val="af4"/>
        <w:spacing w:line="420" w:lineRule="exact"/>
        <w:ind w:firstLine="480"/>
        <w:rPr>
          <w:rFonts w:ascii="仿宋" w:eastAsia="仿宋" w:hAnsi="仿宋"/>
          <w:sz w:val="24"/>
        </w:rPr>
      </w:pPr>
    </w:p>
    <w:p w14:paraId="4066839C" w14:textId="77777777" w:rsidR="00281FEB" w:rsidRDefault="0087709C">
      <w:pPr>
        <w:pStyle w:val="af4"/>
        <w:spacing w:line="420" w:lineRule="exact"/>
        <w:ind w:firstLine="482"/>
        <w:rPr>
          <w:rFonts w:ascii="仿宋" w:eastAsia="仿宋" w:hAnsi="仿宋"/>
          <w:b/>
          <w:sz w:val="24"/>
        </w:rPr>
      </w:pPr>
      <w:r>
        <w:rPr>
          <w:rFonts w:ascii="仿宋" w:eastAsia="仿宋" w:hAnsi="仿宋" w:hint="eastAsia"/>
          <w:b/>
          <w:sz w:val="24"/>
        </w:rPr>
        <w:lastRenderedPageBreak/>
        <w:t>十二、联系方式</w:t>
      </w:r>
    </w:p>
    <w:p w14:paraId="37D3BFFA" w14:textId="77777777" w:rsidR="00281FEB" w:rsidRDefault="0087709C">
      <w:pPr>
        <w:spacing w:line="420" w:lineRule="exact"/>
        <w:ind w:firstLineChars="525" w:firstLine="1265"/>
        <w:rPr>
          <w:rFonts w:ascii="仿宋" w:eastAsia="仿宋" w:hAnsi="仿宋"/>
          <w:b/>
          <w:sz w:val="24"/>
          <w:szCs w:val="22"/>
        </w:rPr>
      </w:pPr>
      <w:r>
        <w:rPr>
          <w:rFonts w:ascii="仿宋" w:eastAsia="仿宋" w:hAnsi="仿宋" w:hint="eastAsia"/>
          <w:b/>
          <w:sz w:val="24"/>
          <w:szCs w:val="22"/>
        </w:rPr>
        <w:t>采 购 人：</w:t>
      </w:r>
      <w:r>
        <w:rPr>
          <w:rFonts w:ascii="仿宋" w:eastAsia="仿宋" w:hAnsi="仿宋" w:hint="eastAsia"/>
          <w:b/>
          <w:bCs/>
          <w:sz w:val="24"/>
          <w:szCs w:val="22"/>
        </w:rPr>
        <w:t>成都市血液中心</w:t>
      </w:r>
    </w:p>
    <w:p w14:paraId="5178BE86" w14:textId="77777777" w:rsidR="00281FEB" w:rsidRDefault="0087709C">
      <w:pPr>
        <w:spacing w:line="420" w:lineRule="exact"/>
        <w:ind w:firstLineChars="525" w:firstLine="1260"/>
        <w:rPr>
          <w:rFonts w:ascii="仿宋" w:eastAsia="仿宋" w:hAnsi="仿宋"/>
          <w:b/>
          <w:sz w:val="24"/>
          <w:szCs w:val="22"/>
        </w:rPr>
      </w:pPr>
      <w:r>
        <w:rPr>
          <w:rFonts w:ascii="仿宋" w:eastAsia="仿宋" w:hAnsi="仿宋" w:hint="eastAsia"/>
          <w:sz w:val="24"/>
          <w:szCs w:val="22"/>
        </w:rPr>
        <w:t>地    址：</w:t>
      </w:r>
      <w:r>
        <w:rPr>
          <w:rFonts w:ascii="仿宋" w:eastAsia="仿宋" w:hAnsi="仿宋" w:hint="eastAsia"/>
          <w:bCs/>
          <w:sz w:val="24"/>
          <w:szCs w:val="22"/>
        </w:rPr>
        <w:t>成都市武侯区玉洁东街3号</w:t>
      </w:r>
    </w:p>
    <w:p w14:paraId="2031F951" w14:textId="77777777" w:rsidR="00281FEB" w:rsidRDefault="0087709C">
      <w:pPr>
        <w:spacing w:line="420" w:lineRule="exact"/>
        <w:ind w:firstLineChars="525" w:firstLine="1260"/>
        <w:rPr>
          <w:rFonts w:ascii="仿宋" w:eastAsia="仿宋" w:hAnsi="仿宋"/>
          <w:b/>
          <w:sz w:val="24"/>
          <w:szCs w:val="22"/>
        </w:rPr>
      </w:pPr>
      <w:r>
        <w:rPr>
          <w:rFonts w:ascii="仿宋" w:eastAsia="仿宋" w:hAnsi="仿宋" w:hint="eastAsia"/>
          <w:sz w:val="24"/>
          <w:szCs w:val="22"/>
        </w:rPr>
        <w:t>联 系 人：</w:t>
      </w:r>
      <w:r>
        <w:rPr>
          <w:rFonts w:ascii="仿宋" w:eastAsia="仿宋" w:hAnsi="仿宋" w:hint="eastAsia"/>
          <w:bCs/>
          <w:sz w:val="24"/>
          <w:szCs w:val="22"/>
        </w:rPr>
        <w:t>褚老师、钟老师</w:t>
      </w:r>
    </w:p>
    <w:p w14:paraId="38365BB6" w14:textId="77777777" w:rsidR="00281FEB" w:rsidRDefault="0087709C">
      <w:pPr>
        <w:spacing w:line="420" w:lineRule="exact"/>
        <w:ind w:firstLineChars="525" w:firstLine="1260"/>
        <w:rPr>
          <w:rFonts w:ascii="仿宋" w:eastAsia="仿宋" w:hAnsi="仿宋"/>
          <w:b/>
          <w:sz w:val="24"/>
          <w:szCs w:val="22"/>
        </w:rPr>
      </w:pPr>
      <w:r>
        <w:rPr>
          <w:rFonts w:ascii="仿宋" w:eastAsia="仿宋" w:hAnsi="仿宋" w:hint="eastAsia"/>
          <w:sz w:val="24"/>
          <w:szCs w:val="22"/>
        </w:rPr>
        <w:t>联系电话：</w:t>
      </w:r>
      <w:r>
        <w:rPr>
          <w:rFonts w:ascii="仿宋" w:eastAsia="仿宋" w:hAnsi="仿宋"/>
          <w:sz w:val="24"/>
          <w:szCs w:val="22"/>
        </w:rPr>
        <w:tab/>
        <w:t>028-85588945</w:t>
      </w:r>
    </w:p>
    <w:p w14:paraId="1869334E" w14:textId="77777777" w:rsidR="00281FEB" w:rsidRDefault="0087709C">
      <w:pPr>
        <w:spacing w:line="420" w:lineRule="exact"/>
        <w:ind w:firstLineChars="525" w:firstLine="1265"/>
        <w:rPr>
          <w:rFonts w:ascii="仿宋" w:eastAsia="仿宋" w:hAnsi="仿宋"/>
          <w:b/>
          <w:sz w:val="24"/>
        </w:rPr>
      </w:pPr>
      <w:r>
        <w:rPr>
          <w:rFonts w:ascii="仿宋" w:eastAsia="仿宋" w:hAnsi="仿宋" w:hint="eastAsia"/>
          <w:b/>
          <w:sz w:val="24"/>
        </w:rPr>
        <w:t>采购代理机构：四川国际招标有限责任公司</w:t>
      </w:r>
    </w:p>
    <w:p w14:paraId="16E1F72D" w14:textId="77777777" w:rsidR="00281FEB" w:rsidRDefault="0087709C">
      <w:pPr>
        <w:spacing w:line="420" w:lineRule="exact"/>
        <w:ind w:firstLineChars="525" w:firstLine="1260"/>
        <w:rPr>
          <w:rFonts w:ascii="仿宋" w:eastAsia="仿宋" w:hAnsi="仿宋"/>
          <w:sz w:val="24"/>
        </w:rPr>
      </w:pPr>
      <w:r>
        <w:rPr>
          <w:rFonts w:ascii="仿宋" w:eastAsia="仿宋" w:hAnsi="仿宋" w:hint="eastAsia"/>
          <w:sz w:val="24"/>
        </w:rPr>
        <w:t>地</w:t>
      </w:r>
      <w:r>
        <w:rPr>
          <w:rFonts w:ascii="仿宋" w:eastAsia="仿宋" w:hAnsi="仿宋"/>
          <w:sz w:val="24"/>
        </w:rPr>
        <w:t xml:space="preserve">    </w:t>
      </w:r>
      <w:r>
        <w:rPr>
          <w:rFonts w:ascii="仿宋" w:eastAsia="仿宋" w:hAnsi="仿宋" w:hint="eastAsia"/>
          <w:sz w:val="24"/>
        </w:rPr>
        <w:t>址：中国（四川）自由贸易试验区成都市高新区天府四街66号2栋22层1号</w:t>
      </w:r>
    </w:p>
    <w:p w14:paraId="75D449E5" w14:textId="77777777" w:rsidR="00281FEB" w:rsidRDefault="0087709C">
      <w:pPr>
        <w:spacing w:line="420" w:lineRule="exact"/>
        <w:ind w:firstLineChars="525" w:firstLine="1260"/>
        <w:rPr>
          <w:rFonts w:ascii="仿宋" w:eastAsia="仿宋" w:hAnsi="仿宋"/>
          <w:sz w:val="24"/>
        </w:rPr>
      </w:pPr>
      <w:proofErr w:type="gramStart"/>
      <w:r>
        <w:rPr>
          <w:rFonts w:ascii="仿宋" w:eastAsia="仿宋" w:hAnsi="仿宋" w:hint="eastAsia"/>
          <w:sz w:val="24"/>
        </w:rPr>
        <w:t>邮</w:t>
      </w:r>
      <w:proofErr w:type="gramEnd"/>
      <w:r>
        <w:rPr>
          <w:rFonts w:ascii="仿宋" w:eastAsia="仿宋" w:hAnsi="仿宋"/>
          <w:sz w:val="24"/>
        </w:rPr>
        <w:t xml:space="preserve">    </w:t>
      </w:r>
      <w:r>
        <w:rPr>
          <w:rFonts w:ascii="仿宋" w:eastAsia="仿宋" w:hAnsi="仿宋" w:hint="eastAsia"/>
          <w:sz w:val="24"/>
        </w:rPr>
        <w:t>编：</w:t>
      </w:r>
      <w:r>
        <w:rPr>
          <w:rFonts w:ascii="仿宋" w:eastAsia="仿宋" w:hAnsi="仿宋"/>
          <w:sz w:val="24"/>
        </w:rPr>
        <w:t>610004</w:t>
      </w:r>
    </w:p>
    <w:p w14:paraId="6C23BA25" w14:textId="77777777" w:rsidR="00281FEB" w:rsidRDefault="0087709C">
      <w:pPr>
        <w:spacing w:line="420" w:lineRule="exact"/>
        <w:ind w:firstLineChars="525" w:firstLine="1260"/>
        <w:rPr>
          <w:rFonts w:ascii="仿宋" w:eastAsia="仿宋" w:hAnsi="仿宋"/>
          <w:sz w:val="24"/>
        </w:rPr>
      </w:pPr>
      <w:r>
        <w:rPr>
          <w:rFonts w:ascii="仿宋" w:eastAsia="仿宋" w:hAnsi="仿宋" w:hint="eastAsia"/>
          <w:sz w:val="24"/>
        </w:rPr>
        <w:t>联</w:t>
      </w:r>
      <w:r>
        <w:rPr>
          <w:rFonts w:ascii="仿宋" w:eastAsia="仿宋" w:hAnsi="仿宋"/>
          <w:sz w:val="24"/>
        </w:rPr>
        <w:t xml:space="preserve"> </w:t>
      </w:r>
      <w:r>
        <w:rPr>
          <w:rFonts w:ascii="仿宋" w:eastAsia="仿宋" w:hAnsi="仿宋" w:hint="eastAsia"/>
          <w:sz w:val="24"/>
        </w:rPr>
        <w:t>系</w:t>
      </w:r>
      <w:r>
        <w:rPr>
          <w:rFonts w:ascii="仿宋" w:eastAsia="仿宋" w:hAnsi="仿宋"/>
          <w:sz w:val="24"/>
        </w:rPr>
        <w:t xml:space="preserve"> </w:t>
      </w:r>
      <w:r>
        <w:rPr>
          <w:rFonts w:ascii="仿宋" w:eastAsia="仿宋" w:hAnsi="仿宋" w:hint="eastAsia"/>
          <w:sz w:val="24"/>
        </w:rPr>
        <w:t>人：胡女士、徐女士</w:t>
      </w:r>
    </w:p>
    <w:p w14:paraId="31A90345" w14:textId="77777777" w:rsidR="00281FEB" w:rsidRDefault="0087709C">
      <w:pPr>
        <w:spacing w:line="420" w:lineRule="exact"/>
        <w:ind w:firstLineChars="525" w:firstLine="1260"/>
        <w:rPr>
          <w:rFonts w:ascii="仿宋" w:eastAsia="仿宋" w:hAnsi="仿宋"/>
          <w:sz w:val="24"/>
        </w:rPr>
      </w:pPr>
      <w:r>
        <w:rPr>
          <w:rFonts w:ascii="仿宋" w:eastAsia="仿宋" w:hAnsi="仿宋" w:hint="eastAsia"/>
          <w:sz w:val="24"/>
        </w:rPr>
        <w:t>联系电话：1302819556</w:t>
      </w:r>
      <w:r>
        <w:rPr>
          <w:rFonts w:ascii="仿宋" w:eastAsia="仿宋" w:hAnsi="仿宋"/>
          <w:sz w:val="24"/>
        </w:rPr>
        <w:t>3</w:t>
      </w:r>
      <w:r>
        <w:rPr>
          <w:rFonts w:ascii="仿宋" w:eastAsia="仿宋" w:hAnsi="仿宋" w:hint="eastAsia"/>
          <w:sz w:val="24"/>
        </w:rPr>
        <w:t>、13111881770</w:t>
      </w:r>
    </w:p>
    <w:p w14:paraId="3BEF4236" w14:textId="77777777" w:rsidR="00281FEB" w:rsidRDefault="0087709C">
      <w:pPr>
        <w:spacing w:line="420" w:lineRule="exact"/>
        <w:ind w:firstLineChars="525" w:firstLine="1260"/>
        <w:rPr>
          <w:rFonts w:ascii="仿宋" w:eastAsia="仿宋" w:hAnsi="仿宋"/>
          <w:kern w:val="0"/>
          <w:sz w:val="36"/>
          <w:szCs w:val="36"/>
        </w:rPr>
        <w:sectPr w:rsidR="00281FEB">
          <w:pgSz w:w="11907" w:h="16840"/>
          <w:pgMar w:top="1440" w:right="1474" w:bottom="1440" w:left="1474" w:header="851" w:footer="992" w:gutter="0"/>
          <w:cols w:space="720"/>
          <w:docGrid w:linePitch="312"/>
        </w:sectPr>
      </w:pPr>
      <w:r>
        <w:rPr>
          <w:rFonts w:ascii="仿宋" w:eastAsia="仿宋" w:hAnsi="仿宋" w:hint="eastAsia"/>
          <w:sz w:val="24"/>
        </w:rPr>
        <w:t>传</w:t>
      </w:r>
      <w:r>
        <w:rPr>
          <w:rFonts w:ascii="仿宋" w:eastAsia="仿宋" w:hAnsi="仿宋"/>
          <w:sz w:val="24"/>
        </w:rPr>
        <w:t xml:space="preserve">    </w:t>
      </w:r>
      <w:r>
        <w:rPr>
          <w:rFonts w:ascii="仿宋" w:eastAsia="仿宋" w:hAnsi="仿宋" w:hint="eastAsia"/>
          <w:sz w:val="24"/>
        </w:rPr>
        <w:t>真：</w:t>
      </w:r>
      <w:r>
        <w:rPr>
          <w:rFonts w:ascii="仿宋" w:eastAsia="仿宋" w:hAnsi="仿宋"/>
          <w:sz w:val="24"/>
        </w:rPr>
        <w:t>028-87793161</w:t>
      </w:r>
      <w:r>
        <w:rPr>
          <w:rFonts w:ascii="仿宋" w:eastAsia="仿宋" w:hAnsi="仿宋"/>
        </w:rPr>
        <w:tab/>
      </w:r>
    </w:p>
    <w:p w14:paraId="64CBEAC8" w14:textId="77777777" w:rsidR="00281FEB" w:rsidRDefault="0087709C">
      <w:pPr>
        <w:pStyle w:val="1"/>
        <w:jc w:val="center"/>
        <w:rPr>
          <w:rFonts w:ascii="仿宋" w:eastAsia="仿宋" w:hAnsi="仿宋"/>
          <w:sz w:val="36"/>
          <w:szCs w:val="36"/>
        </w:rPr>
      </w:pPr>
      <w:bookmarkStart w:id="11" w:name="_Toc12497"/>
      <w:bookmarkStart w:id="12" w:name="_Toc12420"/>
      <w:bookmarkStart w:id="13" w:name="_Toc213397009"/>
      <w:bookmarkStart w:id="14" w:name="_Toc217446031"/>
      <w:bookmarkStart w:id="15" w:name="_Toc213396759"/>
      <w:bookmarkStart w:id="16" w:name="_Toc213396945"/>
      <w:bookmarkStart w:id="17" w:name="_Toc213496267"/>
      <w:r>
        <w:rPr>
          <w:rFonts w:ascii="仿宋" w:eastAsia="仿宋" w:hAnsi="仿宋" w:hint="eastAsia"/>
          <w:sz w:val="36"/>
          <w:szCs w:val="36"/>
        </w:rPr>
        <w:lastRenderedPageBreak/>
        <w:t>第二章  投标人须知</w:t>
      </w:r>
      <w:bookmarkEnd w:id="11"/>
      <w:bookmarkEnd w:id="12"/>
    </w:p>
    <w:p w14:paraId="7DFADA56" w14:textId="77777777" w:rsidR="00281FEB" w:rsidRDefault="0087709C">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281FEB" w14:paraId="21FC822A" w14:textId="77777777">
        <w:trPr>
          <w:trHeight w:val="23"/>
          <w:tblHeader/>
          <w:jc w:val="center"/>
        </w:trPr>
        <w:tc>
          <w:tcPr>
            <w:tcW w:w="838" w:type="dxa"/>
            <w:vAlign w:val="center"/>
          </w:tcPr>
          <w:bookmarkEnd w:id="13"/>
          <w:bookmarkEnd w:id="14"/>
          <w:bookmarkEnd w:id="15"/>
          <w:bookmarkEnd w:id="16"/>
          <w:bookmarkEnd w:id="17"/>
          <w:p w14:paraId="1B9713B9" w14:textId="77777777" w:rsidR="00281FEB" w:rsidRDefault="0087709C">
            <w:pPr>
              <w:pStyle w:val="af3"/>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14:paraId="0DDC6B10" w14:textId="77777777" w:rsidR="00281FEB" w:rsidRDefault="0087709C">
            <w:pPr>
              <w:pStyle w:val="af3"/>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14:paraId="5C0409E5" w14:textId="77777777" w:rsidR="00281FEB" w:rsidRDefault="0087709C">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281FEB" w14:paraId="09926EB0" w14:textId="77777777">
        <w:trPr>
          <w:trHeight w:val="23"/>
          <w:jc w:val="center"/>
        </w:trPr>
        <w:tc>
          <w:tcPr>
            <w:tcW w:w="838" w:type="dxa"/>
            <w:vMerge w:val="restart"/>
            <w:vAlign w:val="center"/>
          </w:tcPr>
          <w:p w14:paraId="6F1A5547" w14:textId="77777777" w:rsidR="00281FEB" w:rsidRDefault="0087709C">
            <w:pPr>
              <w:pStyle w:val="af3"/>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14:paraId="604684B2" w14:textId="77777777" w:rsidR="00281FEB" w:rsidRDefault="0087709C">
            <w:pPr>
              <w:pStyle w:val="af3"/>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14:paraId="0C5D7CE7" w14:textId="77777777" w:rsidR="00281FEB" w:rsidRDefault="0087709C">
            <w:pPr>
              <w:pStyle w:val="af3"/>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14:paraId="798D7465" w14:textId="77777777" w:rsidR="00281FEB" w:rsidRDefault="0087709C">
            <w:pPr>
              <w:widowControl/>
              <w:rPr>
                <w:rFonts w:ascii="仿宋" w:eastAsia="仿宋" w:hAnsi="仿宋"/>
                <w:kern w:val="0"/>
                <w:szCs w:val="21"/>
              </w:rPr>
            </w:pPr>
            <w:r>
              <w:rPr>
                <w:rFonts w:ascii="仿宋" w:eastAsia="仿宋" w:hAnsi="仿宋" w:hint="eastAsia"/>
                <w:kern w:val="0"/>
                <w:szCs w:val="21"/>
              </w:rPr>
              <w:t>采购预算</w:t>
            </w:r>
            <w:r>
              <w:rPr>
                <w:rFonts w:ascii="仿宋" w:eastAsia="仿宋" w:hAnsi="仿宋"/>
                <w:kern w:val="0"/>
                <w:szCs w:val="21"/>
              </w:rPr>
              <w:t>：384.02</w:t>
            </w:r>
            <w:r>
              <w:rPr>
                <w:rFonts w:ascii="仿宋" w:eastAsia="仿宋" w:hAnsi="仿宋" w:hint="eastAsia"/>
                <w:kern w:val="0"/>
                <w:szCs w:val="21"/>
              </w:rPr>
              <w:t>万元</w:t>
            </w:r>
          </w:p>
          <w:p w14:paraId="42B735A9" w14:textId="77777777" w:rsidR="00281FEB" w:rsidRDefault="0087709C">
            <w:pPr>
              <w:pStyle w:val="af3"/>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281FEB" w14:paraId="68E5E0D0" w14:textId="77777777">
        <w:trPr>
          <w:trHeight w:val="23"/>
          <w:jc w:val="center"/>
        </w:trPr>
        <w:tc>
          <w:tcPr>
            <w:tcW w:w="838" w:type="dxa"/>
            <w:vMerge/>
            <w:vAlign w:val="center"/>
          </w:tcPr>
          <w:p w14:paraId="51AD04B1" w14:textId="77777777" w:rsidR="00281FEB" w:rsidRDefault="00281FEB">
            <w:pPr>
              <w:rPr>
                <w:rFonts w:ascii="仿宋" w:eastAsia="仿宋" w:hAnsi="仿宋"/>
                <w:szCs w:val="21"/>
              </w:rPr>
            </w:pPr>
          </w:p>
        </w:tc>
        <w:tc>
          <w:tcPr>
            <w:tcW w:w="2552" w:type="dxa"/>
            <w:tcBorders>
              <w:top w:val="single" w:sz="4" w:space="0" w:color="auto"/>
            </w:tcBorders>
            <w:vAlign w:val="center"/>
          </w:tcPr>
          <w:p w14:paraId="7599E153" w14:textId="77777777" w:rsidR="00281FEB" w:rsidRDefault="0087709C">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14:paraId="2B6623FD" w14:textId="77777777" w:rsidR="00281FEB" w:rsidRDefault="0087709C">
            <w:pPr>
              <w:pStyle w:val="af3"/>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14:paraId="087F7E0D" w14:textId="77777777" w:rsidR="00281FEB" w:rsidRDefault="0087709C">
            <w:pPr>
              <w:widowControl/>
              <w:rPr>
                <w:rFonts w:ascii="仿宋" w:eastAsia="仿宋" w:hAnsi="仿宋"/>
                <w:kern w:val="0"/>
                <w:szCs w:val="21"/>
              </w:rPr>
            </w:pPr>
            <w:r>
              <w:rPr>
                <w:rFonts w:ascii="仿宋" w:eastAsia="仿宋" w:hAnsi="仿宋" w:hint="eastAsia"/>
                <w:kern w:val="0"/>
                <w:szCs w:val="21"/>
              </w:rPr>
              <w:t>详见</w:t>
            </w:r>
            <w:r>
              <w:rPr>
                <w:rFonts w:ascii="仿宋" w:eastAsia="仿宋" w:hAnsi="仿宋"/>
                <w:kern w:val="0"/>
                <w:szCs w:val="21"/>
              </w:rPr>
              <w:t>第一章“四、招标项目简介”</w:t>
            </w:r>
          </w:p>
          <w:p w14:paraId="1E1363BC" w14:textId="77777777" w:rsidR="00281FEB" w:rsidRDefault="0087709C">
            <w:pPr>
              <w:pStyle w:val="af3"/>
              <w:jc w:val="both"/>
              <w:rPr>
                <w:rFonts w:ascii="仿宋" w:eastAsia="仿宋" w:hAnsi="仿宋"/>
                <w:sz w:val="21"/>
                <w:szCs w:val="21"/>
              </w:rPr>
            </w:pPr>
            <w:bookmarkStart w:id="18" w:name="PO_默认文件内容_27"/>
            <w:r>
              <w:rPr>
                <w:rFonts w:ascii="仿宋" w:eastAsia="仿宋" w:hAnsi="仿宋" w:hint="eastAsia"/>
                <w:sz w:val="21"/>
                <w:szCs w:val="21"/>
              </w:rPr>
              <w:t>超过最高限价的报价为无效投标。</w:t>
            </w:r>
            <w:bookmarkEnd w:id="18"/>
          </w:p>
        </w:tc>
      </w:tr>
      <w:tr w:rsidR="00281FEB" w14:paraId="72835626" w14:textId="77777777">
        <w:trPr>
          <w:trHeight w:val="3046"/>
          <w:jc w:val="center"/>
        </w:trPr>
        <w:tc>
          <w:tcPr>
            <w:tcW w:w="838" w:type="dxa"/>
            <w:vAlign w:val="center"/>
          </w:tcPr>
          <w:p w14:paraId="55EE6A45" w14:textId="77777777" w:rsidR="00281FEB" w:rsidRDefault="0087709C">
            <w:pPr>
              <w:pStyle w:val="af3"/>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14:paraId="366FC9AF" w14:textId="77777777" w:rsidR="00281FEB" w:rsidRDefault="0087709C">
            <w:pPr>
              <w:pStyle w:val="af3"/>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14:paraId="799918A3" w14:textId="77777777" w:rsidR="00281FEB" w:rsidRDefault="0087709C">
            <w:pPr>
              <w:pStyle w:val="af3"/>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14:paraId="01530BCC" w14:textId="77777777" w:rsidR="00281FEB" w:rsidRDefault="0087709C">
            <w:pPr>
              <w:pStyle w:val="af3"/>
              <w:jc w:val="both"/>
              <w:rPr>
                <w:rFonts w:ascii="仿宋" w:eastAsia="仿宋" w:hAnsi="仿宋"/>
                <w:sz w:val="21"/>
                <w:szCs w:val="21"/>
              </w:rPr>
            </w:pPr>
            <w:bookmarkStart w:id="19"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p w14:paraId="69F837D8" w14:textId="77777777" w:rsidR="00281FEB" w:rsidRDefault="0087709C">
            <w:pPr>
              <w:pStyle w:val="af3"/>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281FEB" w14:paraId="63391CCC" w14:textId="77777777">
        <w:trPr>
          <w:trHeight w:val="23"/>
          <w:jc w:val="center"/>
        </w:trPr>
        <w:tc>
          <w:tcPr>
            <w:tcW w:w="838" w:type="dxa"/>
            <w:vAlign w:val="center"/>
          </w:tcPr>
          <w:p w14:paraId="338CDEB3" w14:textId="77777777" w:rsidR="00281FEB" w:rsidRDefault="0087709C">
            <w:pPr>
              <w:pStyle w:val="af3"/>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14:paraId="3E484C46" w14:textId="77777777" w:rsidR="00281FEB" w:rsidRDefault="0087709C">
            <w:pPr>
              <w:pStyle w:val="af3"/>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14:paraId="76A2EBB3" w14:textId="77777777" w:rsidR="00281FEB" w:rsidRDefault="0087709C">
            <w:pPr>
              <w:pStyle w:val="af3"/>
              <w:ind w:firstLineChars="100" w:firstLine="210"/>
              <w:jc w:val="both"/>
              <w:rPr>
                <w:rFonts w:ascii="仿宋" w:eastAsia="仿宋" w:hAnsi="仿宋"/>
                <w:sz w:val="21"/>
                <w:szCs w:val="21"/>
                <w:lang w:val="zh-CN"/>
              </w:rPr>
            </w:pPr>
            <w:bookmarkStart w:id="20"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20"/>
          </w:p>
        </w:tc>
      </w:tr>
      <w:tr w:rsidR="00281FEB" w14:paraId="5906C725" w14:textId="77777777">
        <w:trPr>
          <w:trHeight w:val="23"/>
          <w:jc w:val="center"/>
        </w:trPr>
        <w:tc>
          <w:tcPr>
            <w:tcW w:w="838" w:type="dxa"/>
            <w:vAlign w:val="center"/>
          </w:tcPr>
          <w:p w14:paraId="2112B82B" w14:textId="77777777" w:rsidR="00281FEB" w:rsidRDefault="0087709C">
            <w:pPr>
              <w:pStyle w:val="af3"/>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14:paraId="66301F56" w14:textId="77777777" w:rsidR="00281FEB" w:rsidRDefault="0087709C">
            <w:pPr>
              <w:pStyle w:val="af3"/>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14:paraId="5F2F1EA6" w14:textId="77777777" w:rsidR="00281FEB" w:rsidRDefault="0087709C">
            <w:pPr>
              <w:widowControl/>
              <w:spacing w:after="120"/>
              <w:jc w:val="left"/>
              <w:rPr>
                <w:rFonts w:ascii="仿宋" w:eastAsia="仿宋" w:hAnsi="仿宋"/>
                <w:kern w:val="0"/>
                <w:szCs w:val="21"/>
              </w:rPr>
            </w:pPr>
            <w:r>
              <w:rPr>
                <w:rFonts w:ascii="仿宋" w:eastAsia="仿宋" w:hAnsi="仿宋" w:hint="eastAsia"/>
                <w:kern w:val="0"/>
                <w:szCs w:val="21"/>
              </w:rPr>
              <w:t>一、小微企业（监狱企业、残疾人福利性单位均视同小微企业）价格扣除</w:t>
            </w:r>
          </w:p>
          <w:p w14:paraId="2DB7C28A" w14:textId="77777777" w:rsidR="00281FEB" w:rsidRDefault="0087709C">
            <w:pPr>
              <w:widowControl/>
              <w:spacing w:after="120"/>
              <w:jc w:val="left"/>
              <w:rPr>
                <w:rFonts w:ascii="仿宋" w:eastAsia="仿宋" w:hAnsi="仿宋"/>
                <w:kern w:val="0"/>
                <w:szCs w:val="21"/>
              </w:rPr>
            </w:pPr>
            <w:r>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报价给予10%的扣除，用扣除后的价格参加评审。</w:t>
            </w:r>
          </w:p>
          <w:p w14:paraId="7DAEE1C0" w14:textId="77777777" w:rsidR="00281FEB" w:rsidRDefault="0087709C">
            <w:pPr>
              <w:widowControl/>
              <w:spacing w:after="120"/>
              <w:jc w:val="left"/>
              <w:rPr>
                <w:rFonts w:ascii="仿宋" w:eastAsia="仿宋" w:hAnsi="仿宋"/>
                <w:kern w:val="0"/>
                <w:szCs w:val="21"/>
              </w:rPr>
            </w:pPr>
            <w:r>
              <w:rPr>
                <w:rFonts w:ascii="仿宋" w:eastAsia="仿宋" w:hAnsi="仿宋" w:hint="eastAsia"/>
                <w:kern w:val="0"/>
                <w:szCs w:val="21"/>
              </w:rPr>
              <w:t>2、参加政府采购活动的中小企业提供《中小企业声明函》原件，未提供的，视为放弃享受小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391776BD" w14:textId="77777777" w:rsidR="00281FEB" w:rsidRDefault="0087709C">
            <w:pPr>
              <w:widowControl/>
              <w:spacing w:after="120"/>
              <w:jc w:val="left"/>
              <w:rPr>
                <w:rFonts w:ascii="仿宋" w:eastAsia="仿宋" w:hAnsi="仿宋"/>
                <w:kern w:val="0"/>
                <w:szCs w:val="21"/>
              </w:rPr>
            </w:pPr>
            <w:r>
              <w:rPr>
                <w:rFonts w:ascii="仿宋" w:eastAsia="仿宋" w:hAnsi="仿宋" w:hint="eastAsia"/>
                <w:kern w:val="0"/>
                <w:szCs w:val="21"/>
              </w:rPr>
              <w:t>3、接受大中型企业与小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组成联合体或者允许大中型企业向一家或者多家小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分包的采购项目，对于联合协议或者分包意向协议约定小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54331164" w14:textId="77777777" w:rsidR="00281FEB" w:rsidRDefault="0087709C">
            <w:pPr>
              <w:widowControl/>
              <w:spacing w:after="120"/>
              <w:jc w:val="left"/>
              <w:rPr>
                <w:rFonts w:ascii="仿宋" w:eastAsia="仿宋" w:hAnsi="仿宋"/>
                <w:kern w:val="0"/>
                <w:szCs w:val="21"/>
              </w:rPr>
            </w:pPr>
            <w:r>
              <w:rPr>
                <w:rFonts w:ascii="仿宋" w:eastAsia="仿宋" w:hAnsi="仿宋" w:hint="eastAsia"/>
                <w:kern w:val="0"/>
                <w:szCs w:val="21"/>
              </w:rPr>
              <w:lastRenderedPageBreak/>
              <w:t>联合体各方均为小型、微型企业的，联合体视同为小型、微型企业享受规定的扶持政策。组成联合体的大中型企业和其他自然人、法人或者其他组织，与小型、微型企业之间不得存在投资关系。</w:t>
            </w:r>
          </w:p>
          <w:p w14:paraId="462F1646" w14:textId="77777777" w:rsidR="00281FEB" w:rsidRDefault="0087709C">
            <w:pPr>
              <w:widowControl/>
              <w:spacing w:after="120"/>
              <w:jc w:val="left"/>
              <w:rPr>
                <w:rFonts w:ascii="仿宋" w:eastAsia="仿宋" w:hAnsi="仿宋"/>
                <w:kern w:val="0"/>
                <w:szCs w:val="21"/>
              </w:rPr>
            </w:pPr>
            <w:r>
              <w:rPr>
                <w:rFonts w:ascii="仿宋" w:eastAsia="仿宋" w:hAnsi="仿宋" w:hint="eastAsia"/>
                <w:kern w:val="0"/>
                <w:szCs w:val="21"/>
              </w:rPr>
              <w:t>4、参加政府采购活动的残疾人福利性单位应当提供《残疾人福利性单位声明函》原件，未提供的，视为放弃享受小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17765951" w14:textId="77777777" w:rsidR="00281FEB" w:rsidRDefault="0087709C">
            <w:pPr>
              <w:widowControl/>
              <w:spacing w:after="120"/>
              <w:jc w:val="left"/>
              <w:rPr>
                <w:rFonts w:ascii="仿宋" w:eastAsia="仿宋" w:hAnsi="仿宋"/>
                <w:kern w:val="0"/>
                <w:szCs w:val="21"/>
              </w:rPr>
            </w:pPr>
            <w:r>
              <w:rPr>
                <w:rFonts w:ascii="仿宋" w:eastAsia="仿宋" w:hAnsi="仿宋" w:hint="eastAsia"/>
                <w:kern w:val="0"/>
                <w:szCs w:val="21"/>
              </w:rPr>
              <w:t>5、参加政府采购活动的监狱企业提供由省级以上监狱管理局、戒毒管理局(含新疆生产建设兵团)出具的属于监狱企业的证明文件，未提供的，视为放弃享受小</w:t>
            </w:r>
            <w:proofErr w:type="gramStart"/>
            <w:r>
              <w:rPr>
                <w:rFonts w:ascii="仿宋" w:eastAsia="仿宋" w:hAnsi="仿宋" w:hint="eastAsia"/>
                <w:kern w:val="0"/>
                <w:szCs w:val="21"/>
              </w:rPr>
              <w:t>微企业</w:t>
            </w:r>
            <w:proofErr w:type="gramEnd"/>
            <w:r>
              <w:rPr>
                <w:rFonts w:ascii="仿宋" w:eastAsia="仿宋" w:hAnsi="仿宋" w:hint="eastAsia"/>
                <w:kern w:val="0"/>
                <w:szCs w:val="21"/>
              </w:rPr>
              <w:t>价格扣除优惠政策。</w:t>
            </w:r>
          </w:p>
          <w:p w14:paraId="324D42C1" w14:textId="77777777" w:rsidR="00281FEB" w:rsidRDefault="0087709C">
            <w:pPr>
              <w:widowControl/>
              <w:spacing w:after="120"/>
              <w:jc w:val="left"/>
              <w:rPr>
                <w:rFonts w:ascii="仿宋" w:eastAsia="仿宋" w:hAnsi="仿宋"/>
                <w:kern w:val="0"/>
                <w:szCs w:val="21"/>
              </w:rPr>
            </w:pPr>
            <w:r>
              <w:rPr>
                <w:rFonts w:ascii="仿宋" w:eastAsia="仿宋" w:hAnsi="仿宋"/>
                <w:kern w:val="0"/>
                <w:szCs w:val="21"/>
              </w:rPr>
              <w:t>6</w:t>
            </w:r>
            <w:r>
              <w:rPr>
                <w:rFonts w:ascii="仿宋" w:eastAsia="仿宋" w:hAnsi="仿宋" w:hint="eastAsia"/>
                <w:kern w:val="0"/>
                <w:szCs w:val="21"/>
              </w:rPr>
              <w:t>、符合中小企业划分标准的个体工商户，在政府采购活动中视同中小企业。</w:t>
            </w:r>
          </w:p>
        </w:tc>
      </w:tr>
      <w:tr w:rsidR="00281FEB" w14:paraId="2BCDAF6E" w14:textId="77777777">
        <w:trPr>
          <w:trHeight w:val="23"/>
          <w:jc w:val="center"/>
        </w:trPr>
        <w:tc>
          <w:tcPr>
            <w:tcW w:w="838" w:type="dxa"/>
            <w:vAlign w:val="center"/>
          </w:tcPr>
          <w:p w14:paraId="7412B8E5" w14:textId="77777777" w:rsidR="00281FEB" w:rsidRDefault="0087709C">
            <w:pPr>
              <w:pStyle w:val="af3"/>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lastRenderedPageBreak/>
              <w:t>5</w:t>
            </w:r>
          </w:p>
        </w:tc>
        <w:tc>
          <w:tcPr>
            <w:tcW w:w="2552" w:type="dxa"/>
            <w:vAlign w:val="center"/>
          </w:tcPr>
          <w:p w14:paraId="0D4C1CF6" w14:textId="77777777" w:rsidR="00281FEB" w:rsidRDefault="0087709C">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14:paraId="3BFFAEE8" w14:textId="77777777" w:rsidR="00281FEB" w:rsidRDefault="0087709C">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14:paraId="5AE5D432" w14:textId="77777777" w:rsidR="00281FEB" w:rsidRDefault="0087709C">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3E0A5ACE" w14:textId="77777777" w:rsidR="00281FEB" w:rsidRDefault="0087709C">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14:paraId="2E4A661B" w14:textId="77777777" w:rsidR="00281FEB" w:rsidRDefault="0087709C">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14:paraId="773BE868" w14:textId="77777777" w:rsidR="00281FEB" w:rsidRDefault="0087709C">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504FCC60" w14:textId="77777777" w:rsidR="00281FEB" w:rsidRDefault="0087709C">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14:paraId="20605C9D" w14:textId="77777777" w:rsidR="00281FEB" w:rsidRDefault="0087709C">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281FEB" w14:paraId="0FDC1190" w14:textId="77777777">
        <w:trPr>
          <w:trHeight w:val="1043"/>
          <w:jc w:val="center"/>
        </w:trPr>
        <w:tc>
          <w:tcPr>
            <w:tcW w:w="838" w:type="dxa"/>
            <w:vAlign w:val="center"/>
          </w:tcPr>
          <w:p w14:paraId="0CCFD1E0" w14:textId="77777777" w:rsidR="00281FEB" w:rsidRDefault="0087709C">
            <w:pPr>
              <w:pStyle w:val="af3"/>
              <w:ind w:right="230"/>
              <w:jc w:val="center"/>
              <w:rPr>
                <w:rFonts w:ascii="仿宋" w:eastAsia="仿宋" w:hAnsi="仿宋" w:cs="Times New Roman"/>
                <w:kern w:val="2"/>
                <w:sz w:val="21"/>
                <w:szCs w:val="21"/>
              </w:rPr>
            </w:pPr>
            <w:r>
              <w:rPr>
                <w:rFonts w:ascii="仿宋" w:eastAsia="仿宋" w:hAnsi="仿宋" w:cs="Times New Roman"/>
                <w:kern w:val="2"/>
                <w:sz w:val="21"/>
                <w:szCs w:val="21"/>
              </w:rPr>
              <w:t>6</w:t>
            </w:r>
          </w:p>
        </w:tc>
        <w:tc>
          <w:tcPr>
            <w:tcW w:w="2552" w:type="dxa"/>
            <w:vAlign w:val="center"/>
          </w:tcPr>
          <w:p w14:paraId="1BB339B9" w14:textId="77777777" w:rsidR="00281FEB" w:rsidRDefault="0087709C">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14:paraId="45BA1C4A" w14:textId="77777777" w:rsidR="00281FEB" w:rsidRDefault="0087709C">
            <w:pPr>
              <w:widowControl/>
              <w:jc w:val="left"/>
              <w:rPr>
                <w:rFonts w:ascii="仿宋" w:eastAsia="仿宋" w:hAnsi="仿宋"/>
                <w:szCs w:val="21"/>
              </w:rPr>
            </w:pPr>
            <w:bookmarkStart w:id="21"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1"/>
          </w:p>
        </w:tc>
      </w:tr>
      <w:tr w:rsidR="00281FEB" w14:paraId="1298D6C1" w14:textId="77777777">
        <w:trPr>
          <w:trHeight w:val="323"/>
          <w:jc w:val="center"/>
        </w:trPr>
        <w:tc>
          <w:tcPr>
            <w:tcW w:w="838" w:type="dxa"/>
            <w:vAlign w:val="center"/>
          </w:tcPr>
          <w:p w14:paraId="089A6A27" w14:textId="77777777" w:rsidR="00281FEB" w:rsidRDefault="0087709C">
            <w:pPr>
              <w:pStyle w:val="af3"/>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14:paraId="26E70D6C" w14:textId="77777777" w:rsidR="00281FEB" w:rsidRDefault="0087709C">
            <w:pPr>
              <w:pStyle w:val="af3"/>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14:paraId="08FAA501" w14:textId="77777777" w:rsidR="00281FEB" w:rsidRDefault="0087709C">
            <w:pPr>
              <w:pStyle w:val="af3"/>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281FEB" w14:paraId="54F42CE5" w14:textId="77777777">
        <w:trPr>
          <w:trHeight w:val="23"/>
          <w:jc w:val="center"/>
        </w:trPr>
        <w:tc>
          <w:tcPr>
            <w:tcW w:w="838" w:type="dxa"/>
            <w:vAlign w:val="center"/>
          </w:tcPr>
          <w:p w14:paraId="0C737738" w14:textId="77777777" w:rsidR="00281FEB" w:rsidRDefault="0087709C">
            <w:pPr>
              <w:pStyle w:val="af3"/>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14:paraId="44B14F4C" w14:textId="77777777" w:rsidR="00281FEB" w:rsidRDefault="0087709C">
            <w:pPr>
              <w:pStyle w:val="af3"/>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14:paraId="613BFA0A" w14:textId="77777777" w:rsidR="00281FEB" w:rsidRDefault="0087709C">
            <w:pPr>
              <w:pStyle w:val="af3"/>
              <w:rPr>
                <w:rFonts w:ascii="仿宋" w:eastAsia="仿宋" w:hAnsi="仿宋"/>
                <w:sz w:val="21"/>
                <w:szCs w:val="21"/>
                <w:lang w:val="zh-CN"/>
              </w:rPr>
            </w:pPr>
            <w:r>
              <w:rPr>
                <w:rFonts w:ascii="仿宋" w:eastAsia="仿宋" w:hAnsi="仿宋" w:hint="eastAsia"/>
                <w:bCs/>
                <w:sz w:val="21"/>
                <w:szCs w:val="21"/>
                <w:lang w:val="zh-CN"/>
              </w:rPr>
              <w:t>本项目不收取履约保证金。</w:t>
            </w:r>
          </w:p>
        </w:tc>
      </w:tr>
      <w:tr w:rsidR="00281FEB" w14:paraId="782A073F" w14:textId="77777777">
        <w:trPr>
          <w:trHeight w:val="1026"/>
          <w:jc w:val="center"/>
        </w:trPr>
        <w:tc>
          <w:tcPr>
            <w:tcW w:w="838" w:type="dxa"/>
            <w:tcBorders>
              <w:top w:val="single" w:sz="4" w:space="0" w:color="auto"/>
              <w:bottom w:val="single" w:sz="4" w:space="0" w:color="auto"/>
            </w:tcBorders>
            <w:vAlign w:val="center"/>
          </w:tcPr>
          <w:p w14:paraId="366B302C" w14:textId="77777777" w:rsidR="00281FEB" w:rsidRDefault="0087709C">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9</w:t>
            </w:r>
          </w:p>
        </w:tc>
        <w:tc>
          <w:tcPr>
            <w:tcW w:w="2552" w:type="dxa"/>
            <w:vAlign w:val="center"/>
          </w:tcPr>
          <w:p w14:paraId="4923DFCD" w14:textId="77777777" w:rsidR="00281FEB" w:rsidRDefault="0087709C">
            <w:pPr>
              <w:ind w:firstLineChars="50" w:firstLine="105"/>
              <w:jc w:val="center"/>
              <w:rPr>
                <w:rFonts w:ascii="仿宋" w:eastAsia="仿宋" w:hAnsi="仿宋"/>
                <w:szCs w:val="21"/>
              </w:rPr>
            </w:pPr>
            <w:r>
              <w:rPr>
                <w:rFonts w:ascii="仿宋" w:eastAsia="仿宋" w:hAnsi="仿宋" w:hint="eastAsia"/>
                <w:szCs w:val="21"/>
              </w:rPr>
              <w:t>合同分包</w:t>
            </w:r>
          </w:p>
          <w:p w14:paraId="004D90D2" w14:textId="77777777" w:rsidR="00281FEB" w:rsidRDefault="0087709C">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14:paraId="3AB9777F" w14:textId="77777777" w:rsidR="00281FEB" w:rsidRDefault="0087709C">
            <w:pPr>
              <w:pStyle w:val="af3"/>
              <w:spacing w:line="360" w:lineRule="auto"/>
              <w:ind w:firstLineChars="100" w:firstLine="240"/>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281FEB" w14:paraId="189C8653" w14:textId="77777777">
        <w:trPr>
          <w:trHeight w:val="1026"/>
          <w:jc w:val="center"/>
        </w:trPr>
        <w:tc>
          <w:tcPr>
            <w:tcW w:w="838" w:type="dxa"/>
            <w:tcBorders>
              <w:top w:val="single" w:sz="4" w:space="0" w:color="auto"/>
              <w:bottom w:val="single" w:sz="4" w:space="0" w:color="auto"/>
            </w:tcBorders>
            <w:vAlign w:val="center"/>
          </w:tcPr>
          <w:p w14:paraId="7F64E861" w14:textId="77777777" w:rsidR="00281FEB" w:rsidRDefault="0087709C">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14:paraId="5D33D20A" w14:textId="77777777" w:rsidR="00281FEB" w:rsidRDefault="0087709C">
            <w:pPr>
              <w:pStyle w:val="af3"/>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14:paraId="280DACC4" w14:textId="77777777" w:rsidR="00281FEB" w:rsidRDefault="0087709C">
            <w:pPr>
              <w:spacing w:line="340" w:lineRule="exact"/>
              <w:ind w:rightChars="50" w:right="105"/>
              <w:jc w:val="left"/>
              <w:rPr>
                <w:rFonts w:ascii="仿宋" w:eastAsia="仿宋" w:hAnsi="仿宋"/>
                <w:szCs w:val="21"/>
              </w:rPr>
            </w:pPr>
            <w:r>
              <w:rPr>
                <w:rFonts w:ascii="仿宋" w:eastAsia="仿宋" w:hAnsi="仿宋" w:hint="eastAsia"/>
                <w:szCs w:val="21"/>
              </w:rPr>
              <w:t>联 系 人：徐女士</w:t>
            </w:r>
          </w:p>
          <w:p w14:paraId="2FA99A98" w14:textId="77777777" w:rsidR="00281FEB" w:rsidRDefault="0087709C">
            <w:pPr>
              <w:spacing w:line="340" w:lineRule="exact"/>
              <w:ind w:rightChars="50" w:right="105"/>
              <w:jc w:val="left"/>
              <w:rPr>
                <w:rFonts w:ascii="仿宋" w:eastAsia="仿宋" w:hAnsi="仿宋"/>
                <w:szCs w:val="21"/>
              </w:rPr>
            </w:pPr>
            <w:r>
              <w:rPr>
                <w:rFonts w:ascii="仿宋" w:eastAsia="仿宋" w:hAnsi="仿宋" w:hint="eastAsia"/>
                <w:szCs w:val="21"/>
              </w:rPr>
              <w:t>联系电话： 13111881770</w:t>
            </w:r>
          </w:p>
        </w:tc>
      </w:tr>
      <w:tr w:rsidR="00281FEB" w14:paraId="5198AFCC" w14:textId="77777777">
        <w:trPr>
          <w:trHeight w:val="834"/>
          <w:jc w:val="center"/>
        </w:trPr>
        <w:tc>
          <w:tcPr>
            <w:tcW w:w="838" w:type="dxa"/>
            <w:tcBorders>
              <w:top w:val="single" w:sz="4" w:space="0" w:color="auto"/>
              <w:bottom w:val="single" w:sz="4" w:space="0" w:color="auto"/>
            </w:tcBorders>
            <w:vAlign w:val="center"/>
          </w:tcPr>
          <w:p w14:paraId="47D9CE1B" w14:textId="77777777" w:rsidR="00281FEB" w:rsidRDefault="0087709C">
            <w:pPr>
              <w:pStyle w:val="af3"/>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14:paraId="09C4C53E" w14:textId="77777777" w:rsidR="00281FEB" w:rsidRDefault="0087709C">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14:paraId="5CCF906C" w14:textId="77777777" w:rsidR="00281FEB" w:rsidRDefault="0087709C">
            <w:pPr>
              <w:spacing w:line="340" w:lineRule="exact"/>
              <w:ind w:rightChars="50" w:right="105"/>
              <w:jc w:val="left"/>
              <w:rPr>
                <w:rFonts w:ascii="仿宋" w:eastAsia="仿宋" w:hAnsi="仿宋"/>
                <w:szCs w:val="21"/>
              </w:rPr>
            </w:pPr>
            <w:r>
              <w:rPr>
                <w:rFonts w:ascii="仿宋" w:eastAsia="仿宋" w:hAnsi="仿宋" w:hint="eastAsia"/>
                <w:szCs w:val="21"/>
              </w:rPr>
              <w:t>联 系 人：胡女士</w:t>
            </w:r>
          </w:p>
          <w:p w14:paraId="21E46238" w14:textId="77777777" w:rsidR="00281FEB" w:rsidRDefault="0087709C">
            <w:pPr>
              <w:spacing w:line="340" w:lineRule="exact"/>
              <w:ind w:rightChars="50" w:right="105"/>
              <w:jc w:val="left"/>
              <w:rPr>
                <w:rFonts w:ascii="仿宋" w:eastAsia="仿宋" w:hAnsi="仿宋"/>
                <w:szCs w:val="21"/>
              </w:rPr>
            </w:pPr>
            <w:r>
              <w:rPr>
                <w:rFonts w:ascii="仿宋" w:eastAsia="仿宋" w:hAnsi="仿宋" w:hint="eastAsia"/>
                <w:szCs w:val="21"/>
              </w:rPr>
              <w:t>联系电话：13028195563</w:t>
            </w:r>
          </w:p>
        </w:tc>
      </w:tr>
      <w:tr w:rsidR="00281FEB" w14:paraId="4DD2422E" w14:textId="77777777">
        <w:trPr>
          <w:trHeight w:val="23"/>
          <w:jc w:val="center"/>
        </w:trPr>
        <w:tc>
          <w:tcPr>
            <w:tcW w:w="838" w:type="dxa"/>
            <w:tcBorders>
              <w:top w:val="single" w:sz="4" w:space="0" w:color="auto"/>
            </w:tcBorders>
            <w:vAlign w:val="center"/>
          </w:tcPr>
          <w:p w14:paraId="699CFA73" w14:textId="77777777" w:rsidR="00281FEB" w:rsidRDefault="0087709C">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14:paraId="464109B5" w14:textId="77777777" w:rsidR="00281FEB" w:rsidRDefault="0087709C">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14:paraId="481E4F3A" w14:textId="77777777" w:rsidR="00281FEB" w:rsidRDefault="0087709C">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281FEB" w14:paraId="3FA2B173" w14:textId="77777777">
        <w:trPr>
          <w:trHeight w:val="23"/>
          <w:jc w:val="center"/>
        </w:trPr>
        <w:tc>
          <w:tcPr>
            <w:tcW w:w="838" w:type="dxa"/>
            <w:tcBorders>
              <w:top w:val="single" w:sz="4" w:space="0" w:color="auto"/>
            </w:tcBorders>
            <w:vAlign w:val="center"/>
          </w:tcPr>
          <w:p w14:paraId="1641BDF3" w14:textId="77777777" w:rsidR="00281FEB" w:rsidRDefault="0087709C">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14:paraId="7320C195" w14:textId="77777777" w:rsidR="00281FEB" w:rsidRDefault="0087709C">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14:paraId="4AAF54B5" w14:textId="77777777" w:rsidR="00281FEB" w:rsidRDefault="0087709C">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14:paraId="43518D07" w14:textId="77777777" w:rsidR="00281FEB" w:rsidRDefault="0087709C">
            <w:pPr>
              <w:ind w:firstLineChars="50" w:firstLine="105"/>
              <w:rPr>
                <w:rFonts w:ascii="仿宋" w:eastAsia="仿宋" w:hAnsi="仿宋"/>
                <w:szCs w:val="21"/>
                <w:lang w:val="zh-CN"/>
              </w:rPr>
            </w:pPr>
            <w:r>
              <w:rPr>
                <w:rFonts w:ascii="仿宋" w:eastAsia="仿宋" w:hAnsi="仿宋" w:hint="eastAsia"/>
                <w:szCs w:val="21"/>
                <w:lang w:val="zh-CN"/>
              </w:rPr>
              <w:t>项目问题询问：</w:t>
            </w:r>
          </w:p>
          <w:p w14:paraId="2A9C2740" w14:textId="77777777" w:rsidR="00281FEB" w:rsidRDefault="0087709C">
            <w:pPr>
              <w:ind w:firstLineChars="50" w:firstLine="105"/>
              <w:rPr>
                <w:rFonts w:ascii="仿宋" w:eastAsia="仿宋" w:hAnsi="仿宋"/>
                <w:szCs w:val="21"/>
              </w:rPr>
            </w:pPr>
            <w:r>
              <w:rPr>
                <w:rFonts w:ascii="仿宋" w:eastAsia="仿宋" w:hAnsi="仿宋" w:hint="eastAsia"/>
                <w:szCs w:val="21"/>
              </w:rPr>
              <w:t>联 系 人：徐女士</w:t>
            </w:r>
          </w:p>
          <w:p w14:paraId="439A96B2" w14:textId="77777777" w:rsidR="00281FEB" w:rsidRDefault="0087709C">
            <w:pPr>
              <w:ind w:firstLineChars="50" w:firstLine="105"/>
              <w:rPr>
                <w:rFonts w:ascii="仿宋" w:eastAsia="仿宋" w:hAnsi="仿宋"/>
                <w:szCs w:val="21"/>
                <w:lang w:val="zh-CN"/>
              </w:rPr>
            </w:pPr>
            <w:r>
              <w:rPr>
                <w:rFonts w:ascii="仿宋" w:eastAsia="仿宋" w:hAnsi="仿宋" w:hint="eastAsia"/>
                <w:szCs w:val="21"/>
              </w:rPr>
              <w:t>联系电话： 13111881770</w:t>
            </w:r>
          </w:p>
          <w:p w14:paraId="1C93F957" w14:textId="77777777" w:rsidR="00281FEB" w:rsidRDefault="0087709C">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14:paraId="73D14DCD" w14:textId="77777777" w:rsidR="00281FEB" w:rsidRDefault="0087709C">
            <w:pPr>
              <w:rPr>
                <w:rFonts w:ascii="仿宋" w:eastAsia="仿宋" w:hAnsi="仿宋"/>
                <w:szCs w:val="21"/>
              </w:rPr>
            </w:pPr>
            <w:r>
              <w:rPr>
                <w:rFonts w:ascii="仿宋" w:eastAsia="仿宋" w:hAnsi="仿宋" w:hint="eastAsia"/>
                <w:szCs w:val="21"/>
                <w:lang w:val="zh-CN"/>
              </w:rPr>
              <w:t>递交地址：</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tc>
      </w:tr>
      <w:tr w:rsidR="00281FEB" w14:paraId="716E1CD3" w14:textId="77777777">
        <w:trPr>
          <w:trHeight w:val="23"/>
          <w:jc w:val="center"/>
        </w:trPr>
        <w:tc>
          <w:tcPr>
            <w:tcW w:w="838" w:type="dxa"/>
            <w:vAlign w:val="center"/>
          </w:tcPr>
          <w:p w14:paraId="5F7E6BE8" w14:textId="77777777" w:rsidR="00281FEB" w:rsidRDefault="0087709C">
            <w:pPr>
              <w:pStyle w:val="af3"/>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14</w:t>
            </w:r>
          </w:p>
        </w:tc>
        <w:tc>
          <w:tcPr>
            <w:tcW w:w="2552" w:type="dxa"/>
            <w:vAlign w:val="center"/>
          </w:tcPr>
          <w:p w14:paraId="0FFE890A" w14:textId="77777777" w:rsidR="00281FEB" w:rsidRDefault="0087709C">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14:paraId="32DBEB5F" w14:textId="77777777" w:rsidR="00281FEB" w:rsidRDefault="0087709C">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14:paraId="39E171D4" w14:textId="77777777" w:rsidR="00281FEB" w:rsidRDefault="0087709C">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14:paraId="18D8B573" w14:textId="77777777" w:rsidR="00281FEB" w:rsidRDefault="0087709C">
            <w:pPr>
              <w:spacing w:line="340" w:lineRule="exact"/>
              <w:ind w:rightChars="50" w:right="105"/>
              <w:jc w:val="left"/>
              <w:rPr>
                <w:rFonts w:ascii="仿宋" w:eastAsia="仿宋" w:hAnsi="仿宋"/>
                <w:szCs w:val="21"/>
              </w:rPr>
            </w:pPr>
            <w:r>
              <w:rPr>
                <w:rFonts w:ascii="仿宋" w:eastAsia="仿宋" w:hAnsi="仿宋" w:hint="eastAsia"/>
                <w:szCs w:val="21"/>
                <w:lang w:val="zh-CN"/>
              </w:rPr>
              <w:t>递交地址</w:t>
            </w:r>
            <w:r>
              <w:rPr>
                <w:rFonts w:ascii="仿宋" w:eastAsia="仿宋" w:hAnsi="仿宋" w:hint="eastAsia"/>
                <w:szCs w:val="21"/>
              </w:rPr>
              <w:t>：</w:t>
            </w:r>
            <w:r>
              <w:rPr>
                <w:rFonts w:ascii="仿宋" w:eastAsia="仿宋" w:hAnsi="仿宋" w:hint="eastAsia"/>
                <w:sz w:val="24"/>
                <w:szCs w:val="28"/>
              </w:rPr>
              <w:t>https://www.zcygov.cn</w:t>
            </w:r>
            <w:r>
              <w:rPr>
                <w:rFonts w:ascii="仿宋" w:eastAsia="仿宋" w:hAnsi="仿宋" w:hint="eastAsia"/>
                <w:szCs w:val="21"/>
                <w:lang w:val="zh-CN"/>
              </w:rPr>
              <w:t>。（须通过政</w:t>
            </w:r>
            <w:proofErr w:type="gramStart"/>
            <w:r>
              <w:rPr>
                <w:rFonts w:ascii="仿宋" w:eastAsia="仿宋" w:hAnsi="仿宋" w:hint="eastAsia"/>
                <w:szCs w:val="21"/>
                <w:lang w:val="zh-CN"/>
              </w:rPr>
              <w:t>采云</w:t>
            </w:r>
            <w:proofErr w:type="gramEnd"/>
            <w:r>
              <w:rPr>
                <w:rFonts w:ascii="仿宋" w:eastAsia="仿宋" w:hAnsi="仿宋" w:hint="eastAsia"/>
                <w:szCs w:val="21"/>
                <w:lang w:val="zh-CN"/>
              </w:rPr>
              <w:t>平台递交，请勿线下提交。）</w:t>
            </w:r>
          </w:p>
          <w:p w14:paraId="4CB5B1AD" w14:textId="77777777" w:rsidR="00281FEB" w:rsidRDefault="0087709C">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281FEB" w14:paraId="6D838376" w14:textId="77777777">
        <w:trPr>
          <w:trHeight w:val="23"/>
          <w:jc w:val="center"/>
        </w:trPr>
        <w:tc>
          <w:tcPr>
            <w:tcW w:w="838" w:type="dxa"/>
            <w:vAlign w:val="center"/>
          </w:tcPr>
          <w:p w14:paraId="2854C8D5" w14:textId="77777777" w:rsidR="00281FEB" w:rsidRDefault="00281FEB">
            <w:pPr>
              <w:ind w:firstLineChars="150" w:firstLine="315"/>
              <w:rPr>
                <w:rFonts w:ascii="仿宋" w:eastAsia="仿宋" w:hAnsi="仿宋"/>
                <w:szCs w:val="21"/>
              </w:rPr>
            </w:pPr>
          </w:p>
          <w:p w14:paraId="57A968B9" w14:textId="77777777" w:rsidR="00281FEB" w:rsidRDefault="0087709C">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14:paraId="192356C7" w14:textId="77777777" w:rsidR="00281FEB" w:rsidRDefault="0087709C">
            <w:pPr>
              <w:pStyle w:val="af3"/>
              <w:jc w:val="center"/>
              <w:rPr>
                <w:rFonts w:ascii="仿宋" w:eastAsia="仿宋" w:hAnsi="仿宋" w:cs="Times New Roman"/>
                <w:kern w:val="2"/>
                <w:sz w:val="21"/>
                <w:szCs w:val="21"/>
              </w:rPr>
            </w:pPr>
            <w:r>
              <w:rPr>
                <w:rFonts w:ascii="仿宋" w:eastAsia="仿宋" w:hAnsi="仿宋" w:cs="Times New Roman" w:hint="eastAsia"/>
                <w:kern w:val="2"/>
                <w:sz w:val="21"/>
                <w:szCs w:val="21"/>
              </w:rPr>
              <w:t>供应</w:t>
            </w:r>
            <w:proofErr w:type="gramStart"/>
            <w:r>
              <w:rPr>
                <w:rFonts w:ascii="仿宋" w:eastAsia="仿宋" w:hAnsi="仿宋" w:cs="Times New Roman" w:hint="eastAsia"/>
                <w:kern w:val="2"/>
                <w:sz w:val="21"/>
                <w:szCs w:val="21"/>
              </w:rPr>
              <w:t>商投诉</w:t>
            </w:r>
            <w:proofErr w:type="gramEnd"/>
          </w:p>
        </w:tc>
        <w:tc>
          <w:tcPr>
            <w:tcW w:w="6273" w:type="dxa"/>
          </w:tcPr>
          <w:p w14:paraId="7BC4D466" w14:textId="77777777" w:rsidR="00281FEB" w:rsidRDefault="0087709C">
            <w:pPr>
              <w:spacing w:line="340" w:lineRule="exact"/>
              <w:ind w:rightChars="50" w:right="105"/>
              <w:rPr>
                <w:rFonts w:ascii="仿宋" w:eastAsia="仿宋" w:hAnsi="仿宋"/>
                <w:szCs w:val="21"/>
              </w:rPr>
            </w:pPr>
            <w:r>
              <w:rPr>
                <w:rFonts w:ascii="仿宋" w:eastAsia="仿宋" w:hAnsi="仿宋" w:hint="eastAsia"/>
                <w:szCs w:val="21"/>
              </w:rPr>
              <w:t>投诉受理单位：本采购项目同级财政部门，即成都市财政局。</w:t>
            </w:r>
          </w:p>
          <w:p w14:paraId="49155187" w14:textId="77777777" w:rsidR="00281FEB" w:rsidRDefault="0087709C">
            <w:pPr>
              <w:spacing w:line="340" w:lineRule="exact"/>
              <w:ind w:rightChars="50" w:right="105"/>
              <w:rPr>
                <w:rFonts w:ascii="仿宋" w:eastAsia="仿宋" w:hAnsi="仿宋"/>
                <w:szCs w:val="21"/>
              </w:rPr>
            </w:pPr>
            <w:r>
              <w:rPr>
                <w:rFonts w:ascii="仿宋" w:eastAsia="仿宋" w:hAnsi="仿宋" w:hint="eastAsia"/>
                <w:szCs w:val="21"/>
              </w:rPr>
              <w:t>联系电话：</w:t>
            </w:r>
            <w:r>
              <w:rPr>
                <w:rFonts w:ascii="仿宋" w:eastAsia="仿宋" w:hAnsi="仿宋"/>
                <w:szCs w:val="21"/>
              </w:rPr>
              <w:t>028-61882648</w:t>
            </w:r>
            <w:r>
              <w:rPr>
                <w:rFonts w:ascii="仿宋" w:eastAsia="仿宋" w:hAnsi="仿宋" w:hint="eastAsia"/>
                <w:szCs w:val="21"/>
              </w:rPr>
              <w:t>。</w:t>
            </w:r>
          </w:p>
          <w:p w14:paraId="51E58747" w14:textId="77777777" w:rsidR="00281FEB" w:rsidRDefault="0087709C">
            <w:pPr>
              <w:spacing w:line="340" w:lineRule="exact"/>
              <w:ind w:rightChars="50" w:right="105"/>
              <w:jc w:val="left"/>
              <w:rPr>
                <w:rFonts w:ascii="仿宋" w:eastAsia="仿宋" w:hAnsi="仿宋"/>
                <w:szCs w:val="21"/>
              </w:rPr>
            </w:pPr>
            <w:r>
              <w:rPr>
                <w:rFonts w:ascii="仿宋" w:eastAsia="仿宋" w:hAnsi="仿宋" w:hint="eastAsia"/>
                <w:szCs w:val="21"/>
              </w:rPr>
              <w:t>地址：成都市锦城大道366号。</w:t>
            </w:r>
          </w:p>
        </w:tc>
      </w:tr>
      <w:tr w:rsidR="00281FEB" w14:paraId="5850B2A3" w14:textId="77777777">
        <w:trPr>
          <w:trHeight w:val="23"/>
          <w:jc w:val="center"/>
        </w:trPr>
        <w:tc>
          <w:tcPr>
            <w:tcW w:w="838" w:type="dxa"/>
            <w:vAlign w:val="center"/>
          </w:tcPr>
          <w:p w14:paraId="69572972" w14:textId="77777777" w:rsidR="00281FEB" w:rsidRDefault="0087709C">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14:paraId="4FDDE3B0" w14:textId="77777777" w:rsidR="00281FEB" w:rsidRDefault="0087709C">
            <w:pPr>
              <w:ind w:firstLineChars="50" w:firstLine="105"/>
              <w:jc w:val="center"/>
              <w:rPr>
                <w:rFonts w:ascii="仿宋" w:eastAsia="仿宋" w:hAnsi="仿宋"/>
                <w:szCs w:val="21"/>
              </w:rPr>
            </w:pPr>
            <w:r>
              <w:rPr>
                <w:rFonts w:ascii="仿宋" w:eastAsia="仿宋" w:hAnsi="仿宋" w:hint="eastAsia"/>
                <w:szCs w:val="21"/>
              </w:rPr>
              <w:t>政府采购合同</w:t>
            </w:r>
          </w:p>
          <w:p w14:paraId="0E74B8A6" w14:textId="77777777" w:rsidR="00281FEB" w:rsidRDefault="0087709C">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14:paraId="2EDC6663" w14:textId="77777777" w:rsidR="00281FEB" w:rsidRDefault="0087709C">
            <w:pPr>
              <w:rPr>
                <w:rFonts w:ascii="仿宋" w:eastAsia="仿宋" w:hAnsi="仿宋"/>
                <w:szCs w:val="21"/>
              </w:rPr>
            </w:pPr>
            <w:bookmarkStart w:id="22"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2"/>
          </w:p>
        </w:tc>
      </w:tr>
      <w:tr w:rsidR="00281FEB" w14:paraId="34BE07CE" w14:textId="77777777">
        <w:trPr>
          <w:trHeight w:val="7950"/>
          <w:jc w:val="center"/>
        </w:trPr>
        <w:tc>
          <w:tcPr>
            <w:tcW w:w="838" w:type="dxa"/>
            <w:vAlign w:val="center"/>
          </w:tcPr>
          <w:p w14:paraId="2AE20CC7" w14:textId="77777777" w:rsidR="00281FEB" w:rsidRDefault="0087709C">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14:paraId="3D1107E8" w14:textId="77777777" w:rsidR="00281FEB" w:rsidRDefault="0087709C">
            <w:pPr>
              <w:pStyle w:val="af3"/>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14:paraId="51693269" w14:textId="77777777" w:rsidR="00281FEB" w:rsidRDefault="0087709C">
            <w:pPr>
              <w:pStyle w:val="af3"/>
              <w:rPr>
                <w:rFonts w:ascii="仿宋" w:eastAsia="仿宋" w:hAnsi="仿宋"/>
                <w:sz w:val="21"/>
                <w:szCs w:val="21"/>
                <w:lang w:val="zh-CN"/>
              </w:rPr>
            </w:pPr>
            <w:bookmarkStart w:id="23"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3"/>
            <w:r>
              <w:rPr>
                <w:rFonts w:ascii="仿宋" w:eastAsia="仿宋" w:hAnsi="仿宋"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281FEB" w14:paraId="5D58E06A"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4BBFCBE6" w14:textId="77777777" w:rsidR="00281FEB" w:rsidRDefault="0087709C">
                  <w:pPr>
                    <w:rPr>
                      <w:b/>
                      <w:sz w:val="15"/>
                      <w:szCs w:val="15"/>
                    </w:rPr>
                  </w:pPr>
                  <w:r>
                    <w:rPr>
                      <w:rFonts w:hint="eastAsia"/>
                      <w:b/>
                      <w:sz w:val="15"/>
                      <w:szCs w:val="15"/>
                    </w:rPr>
                    <w:t>服务类型</w:t>
                  </w:r>
                </w:p>
                <w:p w14:paraId="17FE03A9" w14:textId="77777777" w:rsidR="00281FEB" w:rsidRDefault="0087709C">
                  <w:pPr>
                    <w:snapToGrid w:val="0"/>
                    <w:rPr>
                      <w:b/>
                      <w:sz w:val="15"/>
                      <w:szCs w:val="15"/>
                    </w:rPr>
                  </w:pPr>
                  <w:r>
                    <w:rPr>
                      <w:rFonts w:hint="eastAsia"/>
                      <w:b/>
                      <w:sz w:val="15"/>
                      <w:szCs w:val="15"/>
                    </w:rPr>
                    <w:t>费率</w:t>
                  </w:r>
                </w:p>
                <w:p w14:paraId="06DF1A5A" w14:textId="77777777" w:rsidR="00281FEB" w:rsidRDefault="0087709C">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3802ABC3" w14:textId="77777777" w:rsidR="00281FEB" w:rsidRDefault="0087709C">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5984331A" w14:textId="77777777" w:rsidR="00281FEB" w:rsidRDefault="0087709C">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3FA94F6D" w14:textId="77777777" w:rsidR="00281FEB" w:rsidRDefault="0087709C">
                  <w:pPr>
                    <w:jc w:val="center"/>
                    <w:rPr>
                      <w:b/>
                      <w:sz w:val="15"/>
                      <w:szCs w:val="15"/>
                    </w:rPr>
                  </w:pPr>
                  <w:r>
                    <w:rPr>
                      <w:rFonts w:hint="eastAsia"/>
                      <w:b/>
                      <w:sz w:val="15"/>
                      <w:szCs w:val="15"/>
                    </w:rPr>
                    <w:t>工程招标</w:t>
                  </w:r>
                </w:p>
              </w:tc>
            </w:tr>
            <w:tr w:rsidR="00281FEB" w14:paraId="4446C838"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35A617DA" w14:textId="77777777" w:rsidR="00281FEB" w:rsidRDefault="0087709C">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3FEDDBC4" w14:textId="77777777" w:rsidR="00281FEB" w:rsidRDefault="0087709C">
                  <w:pPr>
                    <w:jc w:val="center"/>
                  </w:pPr>
                  <w:r>
                    <w:t>1.5%</w:t>
                  </w:r>
                </w:p>
              </w:tc>
              <w:tc>
                <w:tcPr>
                  <w:tcW w:w="1477" w:type="dxa"/>
                  <w:tcBorders>
                    <w:top w:val="single" w:sz="4" w:space="0" w:color="auto"/>
                    <w:left w:val="single" w:sz="4" w:space="0" w:color="auto"/>
                    <w:bottom w:val="single" w:sz="4" w:space="0" w:color="auto"/>
                    <w:right w:val="single" w:sz="4" w:space="0" w:color="auto"/>
                  </w:tcBorders>
                </w:tcPr>
                <w:p w14:paraId="2314B251" w14:textId="77777777" w:rsidR="00281FEB" w:rsidRDefault="0087709C">
                  <w:pPr>
                    <w:jc w:val="center"/>
                  </w:pPr>
                  <w:r>
                    <w:t>1.5%</w:t>
                  </w:r>
                </w:p>
              </w:tc>
              <w:tc>
                <w:tcPr>
                  <w:tcW w:w="1478" w:type="dxa"/>
                  <w:tcBorders>
                    <w:top w:val="single" w:sz="4" w:space="0" w:color="auto"/>
                    <w:left w:val="single" w:sz="4" w:space="0" w:color="auto"/>
                    <w:bottom w:val="single" w:sz="4" w:space="0" w:color="auto"/>
                    <w:right w:val="single" w:sz="4" w:space="0" w:color="auto"/>
                  </w:tcBorders>
                </w:tcPr>
                <w:p w14:paraId="6C09852C" w14:textId="77777777" w:rsidR="00281FEB" w:rsidRDefault="0087709C">
                  <w:pPr>
                    <w:jc w:val="center"/>
                  </w:pPr>
                  <w:r>
                    <w:t>1.0%</w:t>
                  </w:r>
                </w:p>
              </w:tc>
            </w:tr>
            <w:tr w:rsidR="00281FEB" w14:paraId="6BBEEEFA"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A7BE116" w14:textId="77777777" w:rsidR="00281FEB" w:rsidRDefault="0087709C">
                  <w:pPr>
                    <w:jc w:val="center"/>
                  </w:pPr>
                  <w:r>
                    <w:t>100-500</w:t>
                  </w:r>
                </w:p>
              </w:tc>
              <w:tc>
                <w:tcPr>
                  <w:tcW w:w="1478" w:type="dxa"/>
                  <w:tcBorders>
                    <w:top w:val="single" w:sz="4" w:space="0" w:color="auto"/>
                    <w:left w:val="single" w:sz="4" w:space="0" w:color="auto"/>
                    <w:bottom w:val="single" w:sz="4" w:space="0" w:color="auto"/>
                    <w:right w:val="single" w:sz="4" w:space="0" w:color="auto"/>
                  </w:tcBorders>
                </w:tcPr>
                <w:p w14:paraId="2D76F38B" w14:textId="77777777" w:rsidR="00281FEB" w:rsidRDefault="0087709C">
                  <w:pPr>
                    <w:jc w:val="center"/>
                  </w:pPr>
                  <w:r>
                    <w:t>1.1%</w:t>
                  </w:r>
                </w:p>
              </w:tc>
              <w:tc>
                <w:tcPr>
                  <w:tcW w:w="1477" w:type="dxa"/>
                  <w:tcBorders>
                    <w:top w:val="single" w:sz="4" w:space="0" w:color="auto"/>
                    <w:left w:val="single" w:sz="4" w:space="0" w:color="auto"/>
                    <w:bottom w:val="single" w:sz="4" w:space="0" w:color="auto"/>
                    <w:right w:val="single" w:sz="4" w:space="0" w:color="auto"/>
                  </w:tcBorders>
                </w:tcPr>
                <w:p w14:paraId="4769DA36" w14:textId="77777777" w:rsidR="00281FEB" w:rsidRDefault="0087709C">
                  <w:pPr>
                    <w:jc w:val="center"/>
                  </w:pPr>
                  <w:r>
                    <w:t>0.8%</w:t>
                  </w:r>
                </w:p>
              </w:tc>
              <w:tc>
                <w:tcPr>
                  <w:tcW w:w="1478" w:type="dxa"/>
                  <w:tcBorders>
                    <w:top w:val="single" w:sz="4" w:space="0" w:color="auto"/>
                    <w:left w:val="single" w:sz="4" w:space="0" w:color="auto"/>
                    <w:bottom w:val="single" w:sz="4" w:space="0" w:color="auto"/>
                    <w:right w:val="single" w:sz="4" w:space="0" w:color="auto"/>
                  </w:tcBorders>
                </w:tcPr>
                <w:p w14:paraId="42E524BB" w14:textId="77777777" w:rsidR="00281FEB" w:rsidRDefault="0087709C">
                  <w:pPr>
                    <w:jc w:val="center"/>
                  </w:pPr>
                  <w:r>
                    <w:t>0.7%</w:t>
                  </w:r>
                </w:p>
              </w:tc>
            </w:tr>
            <w:tr w:rsidR="00281FEB" w14:paraId="3BC4F1B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6E2CCE2" w14:textId="77777777" w:rsidR="00281FEB" w:rsidRDefault="0087709C">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14:paraId="15DAA87C" w14:textId="77777777" w:rsidR="00281FEB" w:rsidRDefault="0087709C">
                  <w:pPr>
                    <w:jc w:val="center"/>
                  </w:pPr>
                  <w:r>
                    <w:t>0.8%</w:t>
                  </w:r>
                </w:p>
              </w:tc>
              <w:tc>
                <w:tcPr>
                  <w:tcW w:w="1477" w:type="dxa"/>
                  <w:tcBorders>
                    <w:top w:val="single" w:sz="4" w:space="0" w:color="auto"/>
                    <w:left w:val="single" w:sz="4" w:space="0" w:color="auto"/>
                    <w:bottom w:val="single" w:sz="4" w:space="0" w:color="auto"/>
                    <w:right w:val="single" w:sz="4" w:space="0" w:color="auto"/>
                  </w:tcBorders>
                </w:tcPr>
                <w:p w14:paraId="007E613C" w14:textId="77777777" w:rsidR="00281FEB" w:rsidRDefault="0087709C">
                  <w:pPr>
                    <w:jc w:val="center"/>
                  </w:pPr>
                  <w:r>
                    <w:t>0.45%</w:t>
                  </w:r>
                </w:p>
              </w:tc>
              <w:tc>
                <w:tcPr>
                  <w:tcW w:w="1478" w:type="dxa"/>
                  <w:tcBorders>
                    <w:top w:val="single" w:sz="4" w:space="0" w:color="auto"/>
                    <w:left w:val="single" w:sz="4" w:space="0" w:color="auto"/>
                    <w:bottom w:val="single" w:sz="4" w:space="0" w:color="auto"/>
                    <w:right w:val="single" w:sz="4" w:space="0" w:color="auto"/>
                  </w:tcBorders>
                </w:tcPr>
                <w:p w14:paraId="0B64F984" w14:textId="77777777" w:rsidR="00281FEB" w:rsidRDefault="0087709C">
                  <w:pPr>
                    <w:jc w:val="center"/>
                  </w:pPr>
                  <w:r>
                    <w:t>0.55%</w:t>
                  </w:r>
                </w:p>
              </w:tc>
            </w:tr>
            <w:tr w:rsidR="00281FEB" w14:paraId="35E50F7E"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0D7966F0" w14:textId="77777777" w:rsidR="00281FEB" w:rsidRDefault="0087709C">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14:paraId="056ECD92" w14:textId="77777777" w:rsidR="00281FEB" w:rsidRDefault="0087709C">
                  <w:pPr>
                    <w:jc w:val="center"/>
                  </w:pPr>
                  <w:r>
                    <w:t>0.5%</w:t>
                  </w:r>
                </w:p>
              </w:tc>
              <w:tc>
                <w:tcPr>
                  <w:tcW w:w="1477" w:type="dxa"/>
                  <w:tcBorders>
                    <w:top w:val="single" w:sz="4" w:space="0" w:color="auto"/>
                    <w:left w:val="single" w:sz="4" w:space="0" w:color="auto"/>
                    <w:bottom w:val="single" w:sz="4" w:space="0" w:color="auto"/>
                    <w:right w:val="single" w:sz="4" w:space="0" w:color="auto"/>
                  </w:tcBorders>
                </w:tcPr>
                <w:p w14:paraId="06D11F5A" w14:textId="77777777" w:rsidR="00281FEB" w:rsidRDefault="0087709C">
                  <w:pPr>
                    <w:jc w:val="center"/>
                  </w:pPr>
                  <w:r>
                    <w:t>0.25%</w:t>
                  </w:r>
                </w:p>
              </w:tc>
              <w:tc>
                <w:tcPr>
                  <w:tcW w:w="1478" w:type="dxa"/>
                  <w:tcBorders>
                    <w:top w:val="single" w:sz="4" w:space="0" w:color="auto"/>
                    <w:left w:val="single" w:sz="4" w:space="0" w:color="auto"/>
                    <w:bottom w:val="single" w:sz="4" w:space="0" w:color="auto"/>
                    <w:right w:val="single" w:sz="4" w:space="0" w:color="auto"/>
                  </w:tcBorders>
                </w:tcPr>
                <w:p w14:paraId="1FAC73D9" w14:textId="77777777" w:rsidR="00281FEB" w:rsidRDefault="0087709C">
                  <w:pPr>
                    <w:jc w:val="center"/>
                  </w:pPr>
                  <w:r>
                    <w:t>0.35%</w:t>
                  </w:r>
                </w:p>
              </w:tc>
            </w:tr>
            <w:tr w:rsidR="00281FEB" w14:paraId="1AD4C8E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F902F70" w14:textId="77777777" w:rsidR="00281FEB" w:rsidRDefault="0087709C">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14:paraId="4978AD49" w14:textId="77777777" w:rsidR="00281FEB" w:rsidRDefault="0087709C">
                  <w:pPr>
                    <w:jc w:val="center"/>
                  </w:pPr>
                  <w:r>
                    <w:t>0.25%</w:t>
                  </w:r>
                </w:p>
              </w:tc>
              <w:tc>
                <w:tcPr>
                  <w:tcW w:w="1477" w:type="dxa"/>
                  <w:tcBorders>
                    <w:top w:val="single" w:sz="4" w:space="0" w:color="auto"/>
                    <w:left w:val="single" w:sz="4" w:space="0" w:color="auto"/>
                    <w:bottom w:val="single" w:sz="4" w:space="0" w:color="auto"/>
                    <w:right w:val="single" w:sz="4" w:space="0" w:color="auto"/>
                  </w:tcBorders>
                </w:tcPr>
                <w:p w14:paraId="359C9BF1" w14:textId="77777777" w:rsidR="00281FEB" w:rsidRDefault="0087709C">
                  <w:pPr>
                    <w:jc w:val="center"/>
                  </w:pPr>
                  <w:r>
                    <w:t>0.1%</w:t>
                  </w:r>
                </w:p>
              </w:tc>
              <w:tc>
                <w:tcPr>
                  <w:tcW w:w="1478" w:type="dxa"/>
                  <w:tcBorders>
                    <w:top w:val="single" w:sz="4" w:space="0" w:color="auto"/>
                    <w:left w:val="single" w:sz="4" w:space="0" w:color="auto"/>
                    <w:bottom w:val="single" w:sz="4" w:space="0" w:color="auto"/>
                    <w:right w:val="single" w:sz="4" w:space="0" w:color="auto"/>
                  </w:tcBorders>
                </w:tcPr>
                <w:p w14:paraId="54173EE5" w14:textId="77777777" w:rsidR="00281FEB" w:rsidRDefault="0087709C">
                  <w:pPr>
                    <w:jc w:val="center"/>
                  </w:pPr>
                  <w:r>
                    <w:t>0.2%</w:t>
                  </w:r>
                </w:p>
              </w:tc>
            </w:tr>
            <w:tr w:rsidR="00281FEB" w14:paraId="792318B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02D4852" w14:textId="77777777" w:rsidR="00281FEB" w:rsidRDefault="0087709C">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14:paraId="143C6748" w14:textId="77777777" w:rsidR="00281FEB" w:rsidRDefault="0087709C">
                  <w:pPr>
                    <w:jc w:val="center"/>
                  </w:pPr>
                  <w:r>
                    <w:t>0.05%</w:t>
                  </w:r>
                </w:p>
              </w:tc>
              <w:tc>
                <w:tcPr>
                  <w:tcW w:w="1477" w:type="dxa"/>
                  <w:tcBorders>
                    <w:top w:val="single" w:sz="4" w:space="0" w:color="auto"/>
                    <w:left w:val="single" w:sz="4" w:space="0" w:color="auto"/>
                    <w:bottom w:val="single" w:sz="4" w:space="0" w:color="auto"/>
                    <w:right w:val="single" w:sz="4" w:space="0" w:color="auto"/>
                  </w:tcBorders>
                </w:tcPr>
                <w:p w14:paraId="6C52E170" w14:textId="77777777" w:rsidR="00281FEB" w:rsidRDefault="0087709C">
                  <w:pPr>
                    <w:jc w:val="center"/>
                  </w:pPr>
                  <w:r>
                    <w:t>0.05%</w:t>
                  </w:r>
                </w:p>
              </w:tc>
              <w:tc>
                <w:tcPr>
                  <w:tcW w:w="1478" w:type="dxa"/>
                  <w:tcBorders>
                    <w:top w:val="single" w:sz="4" w:space="0" w:color="auto"/>
                    <w:left w:val="single" w:sz="4" w:space="0" w:color="auto"/>
                    <w:bottom w:val="single" w:sz="4" w:space="0" w:color="auto"/>
                    <w:right w:val="single" w:sz="4" w:space="0" w:color="auto"/>
                  </w:tcBorders>
                </w:tcPr>
                <w:p w14:paraId="429F6CF0" w14:textId="77777777" w:rsidR="00281FEB" w:rsidRDefault="0087709C">
                  <w:pPr>
                    <w:jc w:val="center"/>
                  </w:pPr>
                  <w:r>
                    <w:t>0.05%</w:t>
                  </w:r>
                </w:p>
              </w:tc>
            </w:tr>
            <w:tr w:rsidR="00281FEB" w14:paraId="070B8E4D"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5278030A" w14:textId="77777777" w:rsidR="00281FEB" w:rsidRDefault="0087709C">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61197976" w14:textId="77777777" w:rsidR="00281FEB" w:rsidRDefault="0087709C">
                  <w:pPr>
                    <w:jc w:val="center"/>
                  </w:pPr>
                  <w:r>
                    <w:t>0.01%</w:t>
                  </w:r>
                </w:p>
              </w:tc>
              <w:tc>
                <w:tcPr>
                  <w:tcW w:w="1477" w:type="dxa"/>
                  <w:tcBorders>
                    <w:top w:val="single" w:sz="4" w:space="0" w:color="auto"/>
                    <w:left w:val="single" w:sz="4" w:space="0" w:color="auto"/>
                    <w:bottom w:val="single" w:sz="4" w:space="0" w:color="auto"/>
                    <w:right w:val="single" w:sz="4" w:space="0" w:color="auto"/>
                  </w:tcBorders>
                </w:tcPr>
                <w:p w14:paraId="2955941D" w14:textId="77777777" w:rsidR="00281FEB" w:rsidRDefault="0087709C">
                  <w:pPr>
                    <w:jc w:val="center"/>
                  </w:pPr>
                  <w:r>
                    <w:t>0.01%</w:t>
                  </w:r>
                </w:p>
              </w:tc>
              <w:tc>
                <w:tcPr>
                  <w:tcW w:w="1478" w:type="dxa"/>
                  <w:tcBorders>
                    <w:top w:val="single" w:sz="4" w:space="0" w:color="auto"/>
                    <w:left w:val="single" w:sz="4" w:space="0" w:color="auto"/>
                    <w:bottom w:val="single" w:sz="4" w:space="0" w:color="auto"/>
                    <w:right w:val="single" w:sz="4" w:space="0" w:color="auto"/>
                  </w:tcBorders>
                </w:tcPr>
                <w:p w14:paraId="531FD3C2" w14:textId="77777777" w:rsidR="00281FEB" w:rsidRDefault="0087709C">
                  <w:pPr>
                    <w:jc w:val="center"/>
                  </w:pPr>
                  <w:r>
                    <w:t>0.01%</w:t>
                  </w:r>
                </w:p>
              </w:tc>
            </w:tr>
          </w:tbl>
          <w:p w14:paraId="615EC4C3" w14:textId="77777777" w:rsidR="00281FEB" w:rsidRDefault="0087709C">
            <w:pPr>
              <w:pStyle w:val="af3"/>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14:paraId="0BAF4DCD" w14:textId="77777777" w:rsidR="00281FEB" w:rsidRDefault="0087709C">
            <w:pPr>
              <w:pStyle w:val="af3"/>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14:paraId="5F486698" w14:textId="77777777" w:rsidR="00281FEB" w:rsidRDefault="0087709C">
            <w:pPr>
              <w:pStyle w:val="af3"/>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14:paraId="7794CD1A" w14:textId="77777777" w:rsidR="00281FEB" w:rsidRDefault="0087709C">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14:paraId="228D5043" w14:textId="77777777" w:rsidR="00281FEB" w:rsidRDefault="0087709C">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Pr>
                <w:rFonts w:ascii="仿宋" w:eastAsia="仿宋" w:hAnsi="仿宋"/>
                <w:b/>
                <w:bCs/>
                <w:szCs w:val="21"/>
                <w:lang w:val="zh-CN"/>
              </w:rPr>
              <w:t xml:space="preserve"> </w:t>
            </w:r>
            <w:r>
              <w:rPr>
                <w:rFonts w:ascii="仿宋" w:eastAsia="仿宋" w:hAnsi="仿宋" w:hint="eastAsia"/>
                <w:b/>
                <w:bCs/>
                <w:szCs w:val="21"/>
                <w:lang w:val="zh-CN"/>
              </w:rPr>
              <w:t>四川国际招标有限责任公司</w:t>
            </w:r>
          </w:p>
          <w:p w14:paraId="224CF0E2" w14:textId="77777777" w:rsidR="00281FEB" w:rsidRDefault="0087709C">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行：中国民生银行股份有限公司成都分行营业部</w:t>
            </w:r>
            <w:r>
              <w:rPr>
                <w:rFonts w:ascii="仿宋" w:eastAsia="仿宋" w:hAnsi="仿宋"/>
                <w:b/>
                <w:bCs/>
                <w:szCs w:val="21"/>
                <w:lang w:val="zh-CN"/>
              </w:rPr>
              <w:t xml:space="preserve"> </w:t>
            </w:r>
          </w:p>
          <w:p w14:paraId="7CC1E012" w14:textId="3CD11CA7" w:rsidR="00281FEB" w:rsidRDefault="0087709C">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）银行账号：</w:t>
            </w:r>
            <w:r>
              <w:rPr>
                <w:rFonts w:ascii="仿宋" w:eastAsia="仿宋" w:hAnsi="仿宋" w:cs="宋体"/>
                <w:kern w:val="0"/>
                <w:szCs w:val="21"/>
                <w:lang w:val="zh-CN"/>
              </w:rPr>
              <w:t xml:space="preserve"> </w:t>
            </w:r>
            <w:r w:rsidR="00DE3D2E" w:rsidRPr="00DE3D2E">
              <w:rPr>
                <w:rFonts w:ascii="仿宋" w:eastAsia="仿宋" w:hAnsi="仿宋"/>
                <w:b/>
                <w:bCs/>
                <w:szCs w:val="21"/>
                <w:lang w:val="zh-CN"/>
              </w:rPr>
              <w:t>9902001764631980</w:t>
            </w:r>
            <w:bookmarkStart w:id="24" w:name="_GoBack"/>
            <w:bookmarkEnd w:id="24"/>
          </w:p>
        </w:tc>
      </w:tr>
      <w:tr w:rsidR="00281FEB" w14:paraId="7E8985EE" w14:textId="77777777">
        <w:trPr>
          <w:trHeight w:val="1243"/>
          <w:jc w:val="center"/>
        </w:trPr>
        <w:tc>
          <w:tcPr>
            <w:tcW w:w="838" w:type="dxa"/>
            <w:vAlign w:val="center"/>
          </w:tcPr>
          <w:p w14:paraId="793E27A6" w14:textId="77777777" w:rsidR="00281FEB" w:rsidRDefault="0087709C">
            <w:pPr>
              <w:ind w:firstLineChars="50" w:firstLine="105"/>
              <w:rPr>
                <w:rFonts w:ascii="仿宋" w:eastAsia="仿宋" w:hAnsi="仿宋"/>
                <w:szCs w:val="21"/>
              </w:rPr>
            </w:pPr>
            <w:r>
              <w:rPr>
                <w:rFonts w:ascii="仿宋" w:eastAsia="仿宋" w:hAnsi="仿宋" w:hint="eastAsia"/>
                <w:szCs w:val="21"/>
              </w:rPr>
              <w:t>18</w:t>
            </w:r>
          </w:p>
        </w:tc>
        <w:tc>
          <w:tcPr>
            <w:tcW w:w="2552" w:type="dxa"/>
            <w:tcBorders>
              <w:right w:val="single" w:sz="4" w:space="0" w:color="auto"/>
            </w:tcBorders>
            <w:vAlign w:val="center"/>
          </w:tcPr>
          <w:p w14:paraId="608405E3" w14:textId="77777777" w:rsidR="00281FEB" w:rsidRDefault="0087709C">
            <w:pPr>
              <w:pStyle w:val="af3"/>
              <w:ind w:left="96"/>
              <w:jc w:val="center"/>
              <w:rPr>
                <w:rFonts w:ascii="仿宋" w:eastAsia="仿宋" w:hAnsi="仿宋"/>
                <w:sz w:val="21"/>
                <w:szCs w:val="21"/>
                <w:lang w:val="zh-CN"/>
              </w:rPr>
            </w:pPr>
            <w:r>
              <w:rPr>
                <w:rFonts w:ascii="仿宋" w:eastAsia="仿宋" w:hAnsi="仿宋" w:hint="eastAsia"/>
                <w:sz w:val="21"/>
                <w:szCs w:val="21"/>
                <w:lang w:val="zh-CN"/>
              </w:rPr>
              <w:t>送样提醒</w:t>
            </w:r>
          </w:p>
        </w:tc>
        <w:tc>
          <w:tcPr>
            <w:tcW w:w="6273" w:type="dxa"/>
            <w:tcBorders>
              <w:left w:val="single" w:sz="4" w:space="0" w:color="auto"/>
            </w:tcBorders>
            <w:vAlign w:val="center"/>
          </w:tcPr>
          <w:p w14:paraId="43E2B599" w14:textId="77777777" w:rsidR="00281FEB" w:rsidRDefault="0087709C">
            <w:pPr>
              <w:pStyle w:val="af3"/>
              <w:ind w:left="96"/>
              <w:rPr>
                <w:rFonts w:ascii="仿宋" w:eastAsia="仿宋" w:hAnsi="仿宋"/>
                <w:sz w:val="21"/>
                <w:szCs w:val="21"/>
                <w:lang w:val="zh-CN"/>
              </w:rPr>
            </w:pPr>
            <w:bookmarkStart w:id="25" w:name="PO_默认文件内容_39"/>
            <w:r>
              <w:rPr>
                <w:rFonts w:ascii="仿宋" w:eastAsia="仿宋" w:hAnsi="仿宋" w:hint="eastAsia"/>
                <w:sz w:val="21"/>
                <w:szCs w:val="21"/>
                <w:lang w:val="zh-CN"/>
              </w:rPr>
              <w:t>本项目若涉及样品，要求送样</w:t>
            </w:r>
            <w:proofErr w:type="gramStart"/>
            <w:r>
              <w:rPr>
                <w:rFonts w:ascii="仿宋" w:eastAsia="仿宋" w:hAnsi="仿宋" w:hint="eastAsia"/>
                <w:sz w:val="21"/>
                <w:szCs w:val="21"/>
                <w:lang w:val="zh-CN"/>
              </w:rPr>
              <w:t>至航兴国际广场</w:t>
            </w:r>
            <w:proofErr w:type="gramEnd"/>
            <w:r>
              <w:rPr>
                <w:rFonts w:ascii="仿宋" w:eastAsia="仿宋" w:hAnsi="仿宋" w:hint="eastAsia"/>
                <w:sz w:val="21"/>
                <w:szCs w:val="21"/>
                <w:lang w:val="zh-CN"/>
              </w:rPr>
              <w:t>1号楼3楼的，供应商应乘坐货梯至三楼，并按现场工作人员要求摆样。</w:t>
            </w:r>
            <w:bookmarkEnd w:id="25"/>
          </w:p>
          <w:p w14:paraId="6B5D8A24" w14:textId="77777777" w:rsidR="00281FEB" w:rsidRDefault="0087709C">
            <w:pPr>
              <w:pStyle w:val="af3"/>
              <w:jc w:val="both"/>
              <w:rPr>
                <w:rFonts w:ascii="仿宋" w:eastAsia="仿宋" w:hAnsi="仿宋"/>
                <w:sz w:val="21"/>
                <w:szCs w:val="21"/>
                <w:lang w:val="zh-CN"/>
              </w:rPr>
            </w:pPr>
            <w:r>
              <w:rPr>
                <w:rFonts w:ascii="仿宋" w:eastAsia="仿宋" w:hAnsi="仿宋" w:hint="eastAsia"/>
                <w:b/>
                <w:bCs/>
                <w:sz w:val="21"/>
                <w:szCs w:val="21"/>
                <w:lang w:val="zh-CN"/>
              </w:rPr>
              <w:t>注：若涉及样品，样品评审环节采取线下方式进行。</w:t>
            </w:r>
          </w:p>
        </w:tc>
      </w:tr>
      <w:tr w:rsidR="00281FEB" w14:paraId="0B502DCE" w14:textId="77777777">
        <w:trPr>
          <w:trHeight w:val="23"/>
          <w:jc w:val="center"/>
        </w:trPr>
        <w:tc>
          <w:tcPr>
            <w:tcW w:w="838" w:type="dxa"/>
            <w:vAlign w:val="center"/>
          </w:tcPr>
          <w:p w14:paraId="7CE3E93A" w14:textId="77777777" w:rsidR="00281FEB" w:rsidRDefault="0087709C">
            <w:pPr>
              <w:ind w:firstLineChars="50" w:firstLine="105"/>
              <w:rPr>
                <w:rFonts w:ascii="仿宋" w:eastAsia="仿宋" w:hAnsi="仿宋"/>
                <w:szCs w:val="21"/>
              </w:rPr>
            </w:pPr>
            <w:r>
              <w:rPr>
                <w:rFonts w:ascii="仿宋" w:eastAsia="仿宋" w:hAnsi="仿宋" w:hint="eastAsia"/>
                <w:szCs w:val="21"/>
              </w:rPr>
              <w:t>19</w:t>
            </w:r>
          </w:p>
        </w:tc>
        <w:tc>
          <w:tcPr>
            <w:tcW w:w="2552" w:type="dxa"/>
            <w:tcBorders>
              <w:right w:val="single" w:sz="4" w:space="0" w:color="auto"/>
            </w:tcBorders>
            <w:vAlign w:val="center"/>
          </w:tcPr>
          <w:p w14:paraId="4E775A51" w14:textId="77777777" w:rsidR="00281FEB" w:rsidRDefault="0087709C">
            <w:pPr>
              <w:pStyle w:val="af3"/>
              <w:ind w:left="96"/>
              <w:jc w:val="center"/>
              <w:rPr>
                <w:rFonts w:ascii="仿宋" w:eastAsia="仿宋" w:hAnsi="仿宋"/>
                <w:sz w:val="21"/>
                <w:szCs w:val="21"/>
                <w:lang w:val="zh-CN"/>
              </w:rPr>
            </w:pPr>
            <w:r>
              <w:rPr>
                <w:rFonts w:ascii="仿宋" w:eastAsia="仿宋" w:hAnsi="仿宋" w:hint="eastAsia"/>
                <w:sz w:val="21"/>
                <w:szCs w:val="21"/>
                <w:lang w:val="zh-CN"/>
              </w:rPr>
              <w:t>承诺提醒</w:t>
            </w:r>
          </w:p>
        </w:tc>
        <w:tc>
          <w:tcPr>
            <w:tcW w:w="6273" w:type="dxa"/>
            <w:tcBorders>
              <w:left w:val="single" w:sz="4" w:space="0" w:color="auto"/>
            </w:tcBorders>
            <w:vAlign w:val="center"/>
          </w:tcPr>
          <w:p w14:paraId="53D0C631" w14:textId="77777777" w:rsidR="00281FEB" w:rsidRDefault="0087709C">
            <w:pPr>
              <w:pStyle w:val="af3"/>
              <w:jc w:val="both"/>
              <w:rPr>
                <w:rFonts w:ascii="仿宋" w:eastAsia="仿宋" w:hAnsi="仿宋"/>
                <w:sz w:val="21"/>
                <w:szCs w:val="21"/>
                <w:lang w:val="zh-CN"/>
              </w:rPr>
            </w:pPr>
            <w:r>
              <w:rPr>
                <w:rFonts w:ascii="仿宋" w:eastAsia="仿宋" w:hAnsi="仿宋" w:hint="eastAsia"/>
                <w:sz w:val="21"/>
                <w:szCs w:val="21"/>
                <w:lang w:val="zh-CN"/>
              </w:rPr>
              <w:t>关于供应</w:t>
            </w:r>
            <w:proofErr w:type="gramStart"/>
            <w:r>
              <w:rPr>
                <w:rFonts w:ascii="仿宋" w:eastAsia="仿宋" w:hAnsi="仿宋" w:hint="eastAsia"/>
                <w:sz w:val="21"/>
                <w:szCs w:val="21"/>
                <w:lang w:val="zh-CN"/>
              </w:rPr>
              <w:t>商依法</w:t>
            </w:r>
            <w:proofErr w:type="gramEnd"/>
            <w:r>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281FEB" w14:paraId="24B82055" w14:textId="77777777">
        <w:trPr>
          <w:trHeight w:val="546"/>
          <w:jc w:val="center"/>
        </w:trPr>
        <w:tc>
          <w:tcPr>
            <w:tcW w:w="838" w:type="dxa"/>
            <w:vAlign w:val="center"/>
          </w:tcPr>
          <w:p w14:paraId="1DF9EFCF" w14:textId="77777777" w:rsidR="00281FEB" w:rsidRDefault="0087709C">
            <w:pPr>
              <w:ind w:firstLineChars="50" w:firstLine="105"/>
              <w:rPr>
                <w:rFonts w:ascii="仿宋" w:eastAsia="仿宋" w:hAnsi="仿宋"/>
                <w:szCs w:val="21"/>
              </w:rPr>
            </w:pPr>
            <w:r>
              <w:rPr>
                <w:rFonts w:ascii="仿宋" w:eastAsia="仿宋" w:hAnsi="仿宋" w:hint="eastAsia"/>
                <w:szCs w:val="21"/>
              </w:rPr>
              <w:t>20</w:t>
            </w:r>
          </w:p>
        </w:tc>
        <w:tc>
          <w:tcPr>
            <w:tcW w:w="2552" w:type="dxa"/>
            <w:tcBorders>
              <w:right w:val="single" w:sz="4" w:space="0" w:color="auto"/>
            </w:tcBorders>
            <w:vAlign w:val="center"/>
          </w:tcPr>
          <w:p w14:paraId="1871A5FA" w14:textId="77777777" w:rsidR="00281FEB" w:rsidRDefault="0087709C">
            <w:pPr>
              <w:pStyle w:val="af3"/>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14:paraId="5AF93020" w14:textId="77777777" w:rsidR="00281FEB" w:rsidRDefault="0087709C">
            <w:pPr>
              <w:pStyle w:val="af3"/>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tc>
      </w:tr>
      <w:tr w:rsidR="00281FEB" w14:paraId="5B591D9C" w14:textId="77777777">
        <w:trPr>
          <w:trHeight w:val="1342"/>
          <w:jc w:val="center"/>
        </w:trPr>
        <w:tc>
          <w:tcPr>
            <w:tcW w:w="838" w:type="dxa"/>
            <w:vAlign w:val="center"/>
          </w:tcPr>
          <w:p w14:paraId="46BD1526" w14:textId="77777777" w:rsidR="00281FEB" w:rsidRDefault="0087709C">
            <w:pPr>
              <w:ind w:firstLineChars="50" w:firstLine="105"/>
              <w:rPr>
                <w:rFonts w:ascii="仿宋" w:eastAsia="仿宋" w:hAnsi="仿宋"/>
                <w:szCs w:val="21"/>
              </w:rPr>
            </w:pPr>
            <w:r>
              <w:rPr>
                <w:rFonts w:ascii="仿宋" w:eastAsia="仿宋" w:hAnsi="仿宋" w:hint="eastAsia"/>
                <w:szCs w:val="21"/>
              </w:rPr>
              <w:t>21</w:t>
            </w:r>
          </w:p>
        </w:tc>
        <w:tc>
          <w:tcPr>
            <w:tcW w:w="2552" w:type="dxa"/>
            <w:tcBorders>
              <w:right w:val="single" w:sz="4" w:space="0" w:color="auto"/>
            </w:tcBorders>
            <w:vAlign w:val="center"/>
          </w:tcPr>
          <w:p w14:paraId="5EE13C74" w14:textId="77777777" w:rsidR="00281FEB" w:rsidRDefault="0087709C">
            <w:pPr>
              <w:pStyle w:val="af3"/>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14:paraId="01D90C54" w14:textId="77777777" w:rsidR="00281FEB" w:rsidRDefault="0087709C">
            <w:pPr>
              <w:pStyle w:val="af3"/>
              <w:ind w:left="96"/>
              <w:rPr>
                <w:rFonts w:ascii="仿宋" w:eastAsia="仿宋" w:hAnsi="仿宋"/>
                <w:sz w:val="21"/>
                <w:szCs w:val="21"/>
                <w:lang w:val="zh-CN"/>
              </w:rPr>
            </w:pPr>
            <w:r>
              <w:rPr>
                <w:rFonts w:ascii="仿宋" w:eastAsia="仿宋" w:hAnsi="仿宋" w:hint="eastAsia"/>
                <w:sz w:val="21"/>
                <w:szCs w:val="21"/>
                <w:lang w:val="zh-CN"/>
              </w:rPr>
              <w:t>现场考察或标前答疑会时间：</w:t>
            </w:r>
            <w:r>
              <w:rPr>
                <w:rFonts w:ascii="仿宋" w:eastAsia="仿宋" w:hAnsi="仿宋" w:hint="eastAsia"/>
                <w:sz w:val="21"/>
                <w:szCs w:val="21"/>
              </w:rPr>
              <w:t>本项目不组织</w:t>
            </w:r>
            <w:r>
              <w:rPr>
                <w:rFonts w:ascii="仿宋" w:eastAsia="仿宋" w:hAnsi="仿宋" w:hint="eastAsia"/>
                <w:sz w:val="21"/>
                <w:szCs w:val="21"/>
                <w:lang w:val="zh-CN"/>
              </w:rPr>
              <w:t>。</w:t>
            </w:r>
          </w:p>
          <w:p w14:paraId="7EBAB25A" w14:textId="77777777" w:rsidR="00281FEB" w:rsidRDefault="0087709C">
            <w:pPr>
              <w:pStyle w:val="af3"/>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本项目不组织</w:t>
            </w:r>
            <w:r>
              <w:rPr>
                <w:rFonts w:ascii="仿宋" w:eastAsia="仿宋" w:hAnsi="仿宋" w:hint="eastAsia"/>
                <w:sz w:val="21"/>
                <w:szCs w:val="21"/>
                <w:lang w:val="zh-CN"/>
              </w:rPr>
              <w:t>。</w:t>
            </w:r>
          </w:p>
        </w:tc>
      </w:tr>
      <w:tr w:rsidR="00281FEB" w14:paraId="311F770B" w14:textId="77777777">
        <w:trPr>
          <w:trHeight w:val="23"/>
          <w:jc w:val="center"/>
        </w:trPr>
        <w:tc>
          <w:tcPr>
            <w:tcW w:w="838" w:type="dxa"/>
            <w:vAlign w:val="center"/>
          </w:tcPr>
          <w:p w14:paraId="04D1BE45" w14:textId="77777777" w:rsidR="00281FEB" w:rsidRDefault="0087709C">
            <w:pPr>
              <w:ind w:firstLineChars="50" w:firstLine="105"/>
              <w:rPr>
                <w:rFonts w:ascii="仿宋" w:eastAsia="仿宋" w:hAnsi="仿宋"/>
                <w:szCs w:val="21"/>
              </w:rPr>
            </w:pPr>
            <w:r>
              <w:rPr>
                <w:rFonts w:ascii="仿宋" w:eastAsia="仿宋" w:hAnsi="仿宋" w:hint="eastAsia"/>
                <w:szCs w:val="21"/>
              </w:rPr>
              <w:t>22</w:t>
            </w:r>
          </w:p>
        </w:tc>
        <w:tc>
          <w:tcPr>
            <w:tcW w:w="2552" w:type="dxa"/>
            <w:tcBorders>
              <w:right w:val="single" w:sz="4" w:space="0" w:color="auto"/>
            </w:tcBorders>
            <w:vAlign w:val="center"/>
          </w:tcPr>
          <w:p w14:paraId="7D7D1350" w14:textId="77777777" w:rsidR="00281FEB" w:rsidRDefault="0087709C">
            <w:pPr>
              <w:pStyle w:val="af3"/>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14:paraId="425AD162" w14:textId="77777777" w:rsidR="00281FEB" w:rsidRDefault="0087709C">
            <w:pPr>
              <w:pStyle w:val="af3"/>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w:t>
            </w:r>
            <w:r>
              <w:rPr>
                <w:rFonts w:ascii="仿宋" w:eastAsia="仿宋" w:hAnsi="仿宋" w:hint="eastAsia"/>
                <w:sz w:val="21"/>
                <w:szCs w:val="21"/>
                <w:lang w:val="zh-CN"/>
              </w:rPr>
              <w:lastRenderedPageBreak/>
              <w:t>为同一把。</w:t>
            </w:r>
          </w:p>
        </w:tc>
      </w:tr>
    </w:tbl>
    <w:p w14:paraId="1F269DB1" w14:textId="77777777" w:rsidR="00281FEB" w:rsidRDefault="00281FEB">
      <w:pPr>
        <w:rPr>
          <w:rFonts w:ascii="仿宋" w:eastAsia="仿宋" w:hAnsi="仿宋"/>
        </w:rPr>
      </w:pPr>
    </w:p>
    <w:p w14:paraId="277C47B9" w14:textId="77777777" w:rsidR="00281FEB" w:rsidRDefault="0087709C">
      <w:pPr>
        <w:pStyle w:val="2"/>
        <w:spacing w:line="400" w:lineRule="exact"/>
        <w:jc w:val="center"/>
        <w:rPr>
          <w:rFonts w:ascii="仿宋" w:eastAsia="仿宋" w:hAnsi="仿宋"/>
          <w:bCs w:val="0"/>
        </w:rPr>
      </w:pPr>
      <w:r>
        <w:rPr>
          <w:rFonts w:ascii="仿宋" w:eastAsia="仿宋" w:hAnsi="仿宋" w:hint="eastAsia"/>
          <w:bCs w:val="0"/>
        </w:rPr>
        <w:t>二、总  则</w:t>
      </w:r>
    </w:p>
    <w:p w14:paraId="65D8556D" w14:textId="77777777" w:rsidR="00281FEB" w:rsidRDefault="0087709C">
      <w:pPr>
        <w:pStyle w:val="3"/>
        <w:spacing w:line="400" w:lineRule="exact"/>
        <w:ind w:firstLineChars="200" w:firstLine="482"/>
        <w:rPr>
          <w:rFonts w:ascii="仿宋" w:eastAsia="仿宋" w:hAnsi="仿宋"/>
          <w:sz w:val="24"/>
          <w:szCs w:val="24"/>
        </w:rPr>
      </w:pPr>
      <w:bookmarkStart w:id="26" w:name="_Toc183682342"/>
      <w:bookmarkStart w:id="27" w:name="_Toc183582205"/>
      <w:bookmarkStart w:id="28" w:name="_Toc217446034"/>
      <w:bookmarkStart w:id="29" w:name="PO_默认文件内容_19"/>
      <w:r>
        <w:rPr>
          <w:rFonts w:ascii="仿宋" w:eastAsia="仿宋" w:hAnsi="仿宋" w:hint="eastAsia"/>
          <w:sz w:val="24"/>
          <w:szCs w:val="24"/>
        </w:rPr>
        <w:t>1.</w:t>
      </w:r>
      <w:bookmarkEnd w:id="26"/>
      <w:bookmarkEnd w:id="27"/>
      <w:r>
        <w:rPr>
          <w:rFonts w:ascii="仿宋" w:eastAsia="仿宋" w:hAnsi="仿宋" w:hint="eastAsia"/>
          <w:sz w:val="24"/>
          <w:szCs w:val="24"/>
        </w:rPr>
        <w:t xml:space="preserve"> 适用范围</w:t>
      </w:r>
      <w:bookmarkEnd w:id="28"/>
    </w:p>
    <w:p w14:paraId="375232E8" w14:textId="77777777" w:rsidR="00281FEB" w:rsidRDefault="008770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14:paraId="6777AEDE" w14:textId="77777777" w:rsidR="00281FEB" w:rsidRDefault="0087709C">
      <w:pPr>
        <w:pStyle w:val="3"/>
        <w:spacing w:line="400" w:lineRule="exact"/>
        <w:ind w:firstLineChars="200" w:firstLine="482"/>
        <w:rPr>
          <w:rFonts w:ascii="仿宋" w:eastAsia="仿宋" w:hAnsi="仿宋"/>
          <w:sz w:val="24"/>
        </w:rPr>
      </w:pPr>
      <w:bookmarkStart w:id="30" w:name="_Toc183682343"/>
      <w:bookmarkStart w:id="31" w:name="_Toc183582206"/>
      <w:bookmarkStart w:id="32" w:name="_Toc217446035"/>
      <w:r>
        <w:rPr>
          <w:rFonts w:ascii="仿宋" w:eastAsia="仿宋" w:hAnsi="仿宋" w:hint="eastAsia"/>
          <w:sz w:val="24"/>
        </w:rPr>
        <w:t xml:space="preserve">2. </w:t>
      </w:r>
      <w:bookmarkEnd w:id="30"/>
      <w:bookmarkEnd w:id="31"/>
      <w:r>
        <w:rPr>
          <w:rFonts w:ascii="仿宋" w:eastAsia="仿宋" w:hAnsi="仿宋" w:hint="eastAsia"/>
          <w:sz w:val="24"/>
        </w:rPr>
        <w:t>有关</w:t>
      </w:r>
      <w:r>
        <w:rPr>
          <w:rFonts w:ascii="仿宋" w:eastAsia="仿宋" w:hAnsi="仿宋" w:hint="eastAsia"/>
          <w:sz w:val="24"/>
          <w:szCs w:val="24"/>
        </w:rPr>
        <w:t>定义</w:t>
      </w:r>
      <w:bookmarkEnd w:id="32"/>
    </w:p>
    <w:p w14:paraId="757C6A83" w14:textId="77777777" w:rsidR="00281FEB" w:rsidRDefault="008770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9"/>
      <w:r>
        <w:rPr>
          <w:rFonts w:ascii="仿宋" w:eastAsia="仿宋" w:hAnsi="仿宋" w:hint="eastAsia"/>
          <w:sz w:val="24"/>
        </w:rPr>
        <w:t xml:space="preserve"> </w:t>
      </w:r>
      <w:r>
        <w:rPr>
          <w:rFonts w:ascii="仿宋" w:eastAsia="仿宋" w:hAnsi="仿宋" w:hint="eastAsia"/>
          <w:b/>
          <w:sz w:val="24"/>
          <w:u w:val="single"/>
        </w:rPr>
        <w:t>成都市血液中心</w:t>
      </w:r>
      <w:r>
        <w:rPr>
          <w:rFonts w:ascii="仿宋" w:eastAsia="仿宋" w:hAnsi="仿宋" w:hint="eastAsia"/>
          <w:sz w:val="24"/>
        </w:rPr>
        <w:t>。</w:t>
      </w:r>
    </w:p>
    <w:p w14:paraId="410F2B0F" w14:textId="77777777" w:rsidR="00281FEB" w:rsidRDefault="0087709C">
      <w:pPr>
        <w:tabs>
          <w:tab w:val="left" w:pos="7665"/>
        </w:tabs>
        <w:spacing w:line="400" w:lineRule="exact"/>
        <w:ind w:firstLineChars="200" w:firstLine="480"/>
        <w:rPr>
          <w:rFonts w:ascii="仿宋" w:eastAsia="仿宋" w:hAnsi="仿宋"/>
          <w:sz w:val="24"/>
        </w:rPr>
      </w:pPr>
      <w:bookmarkStart w:id="33"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14:paraId="7DF3C7DF" w14:textId="77777777" w:rsidR="00281FEB" w:rsidRDefault="008770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14:paraId="0C47A5A9" w14:textId="77777777" w:rsidR="00281FEB" w:rsidRDefault="008770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14:paraId="33AAEA62" w14:textId="77777777" w:rsidR="00281FEB" w:rsidRDefault="0087709C">
      <w:pPr>
        <w:pStyle w:val="3"/>
        <w:spacing w:line="400" w:lineRule="exact"/>
        <w:ind w:firstLineChars="200" w:firstLine="482"/>
        <w:rPr>
          <w:rFonts w:ascii="仿宋" w:eastAsia="仿宋" w:hAnsi="仿宋"/>
          <w:sz w:val="24"/>
        </w:rPr>
      </w:pPr>
      <w:bookmarkStart w:id="34" w:name="_Toc183582207"/>
      <w:bookmarkStart w:id="35" w:name="_Toc217390843"/>
      <w:bookmarkStart w:id="36" w:name="_Toc183682344"/>
      <w:bookmarkStart w:id="37" w:name="_Toc217446036"/>
      <w:r>
        <w:rPr>
          <w:rFonts w:ascii="仿宋" w:eastAsia="仿宋" w:hAnsi="仿宋" w:hint="eastAsia"/>
          <w:sz w:val="24"/>
        </w:rPr>
        <w:t>3. 合格的投标人</w:t>
      </w:r>
      <w:bookmarkEnd w:id="34"/>
      <w:bookmarkEnd w:id="35"/>
      <w:bookmarkEnd w:id="36"/>
      <w:bookmarkEnd w:id="37"/>
    </w:p>
    <w:p w14:paraId="3EEE8EF6" w14:textId="77777777" w:rsidR="00281FEB" w:rsidRDefault="008770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14:paraId="60EF59A5" w14:textId="77777777" w:rsidR="00281FEB" w:rsidRDefault="0087709C">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14:paraId="594EE675" w14:textId="77777777" w:rsidR="00281FEB" w:rsidRDefault="008770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14:paraId="42EBF656" w14:textId="77777777" w:rsidR="00281FEB" w:rsidRDefault="008770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14:paraId="7156274B" w14:textId="77777777" w:rsidR="00281FEB" w:rsidRDefault="0087709C">
      <w:pPr>
        <w:pStyle w:val="3"/>
        <w:spacing w:line="400" w:lineRule="exact"/>
        <w:ind w:firstLineChars="200" w:firstLine="482"/>
        <w:rPr>
          <w:rFonts w:ascii="仿宋" w:eastAsia="仿宋" w:hAnsi="仿宋"/>
          <w:sz w:val="24"/>
        </w:rPr>
      </w:pPr>
      <w:bookmarkStart w:id="38" w:name="_Toc183582208"/>
      <w:bookmarkStart w:id="39" w:name="_Toc217446037"/>
      <w:bookmarkStart w:id="40" w:name="_Toc183682345"/>
      <w:bookmarkStart w:id="41" w:name="PO_默认文件内容_16"/>
      <w:bookmarkEnd w:id="33"/>
      <w:r>
        <w:rPr>
          <w:rFonts w:ascii="仿宋" w:eastAsia="仿宋" w:hAnsi="仿宋" w:hint="eastAsia"/>
          <w:sz w:val="24"/>
        </w:rPr>
        <w:t>4. 投标费用</w:t>
      </w:r>
      <w:bookmarkEnd w:id="38"/>
      <w:bookmarkEnd w:id="39"/>
      <w:bookmarkEnd w:id="40"/>
      <w:r>
        <w:rPr>
          <w:rFonts w:ascii="仿宋" w:eastAsia="仿宋" w:hAnsi="仿宋" w:hint="eastAsia"/>
          <w:sz w:val="24"/>
          <w:szCs w:val="24"/>
        </w:rPr>
        <w:t>（实质性要求）</w:t>
      </w:r>
    </w:p>
    <w:p w14:paraId="112E5139" w14:textId="77777777" w:rsidR="00281FEB" w:rsidRDefault="0087709C">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14:paraId="38EEBD9E" w14:textId="77777777" w:rsidR="00281FEB" w:rsidRDefault="0087709C">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14:paraId="39ED1BEF" w14:textId="77777777" w:rsidR="00281FEB" w:rsidRDefault="0087709C">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14:paraId="585568E1" w14:textId="59C8C3D2" w:rsidR="00281FEB" w:rsidRDefault="0087709C">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w:t>
      </w:r>
      <w:r>
        <w:rPr>
          <w:rFonts w:ascii="仿宋" w:eastAsia="仿宋" w:hAnsi="仿宋" w:hint="eastAsia"/>
          <w:bCs/>
          <w:sz w:val="24"/>
          <w:szCs w:val="24"/>
        </w:rPr>
        <w:lastRenderedPageBreak/>
        <w:t>合理确定核心产品。多家投标人提供的任一核心产品品牌相同的，视为提供相同品牌产品。本项目核心产品为：0</w:t>
      </w:r>
      <w:r w:rsidR="00D072D9">
        <w:rPr>
          <w:rFonts w:ascii="仿宋" w:eastAsia="仿宋" w:hAnsi="仿宋"/>
          <w:bCs/>
          <w:sz w:val="24"/>
          <w:szCs w:val="24"/>
        </w:rPr>
        <w:t>4</w:t>
      </w:r>
      <w:r>
        <w:rPr>
          <w:rFonts w:ascii="仿宋" w:eastAsia="仿宋" w:hAnsi="仿宋" w:hint="eastAsia"/>
          <w:bCs/>
          <w:sz w:val="24"/>
          <w:szCs w:val="24"/>
        </w:rPr>
        <w:t>包：血细胞分析仪1用溶血剂，0</w:t>
      </w:r>
      <w:r w:rsidR="00D072D9">
        <w:rPr>
          <w:rFonts w:ascii="仿宋" w:eastAsia="仿宋" w:hAnsi="仿宋"/>
          <w:bCs/>
          <w:sz w:val="24"/>
          <w:szCs w:val="24"/>
        </w:rPr>
        <w:t>5</w:t>
      </w:r>
      <w:r>
        <w:rPr>
          <w:rFonts w:ascii="仿宋" w:eastAsia="仿宋" w:hAnsi="仿宋" w:hint="eastAsia"/>
          <w:bCs/>
          <w:sz w:val="24"/>
          <w:szCs w:val="24"/>
        </w:rPr>
        <w:t>包：血细胞分析仪3用溶血剂</w:t>
      </w:r>
    </w:p>
    <w:p w14:paraId="5FA55D66" w14:textId="77777777" w:rsidR="00281FEB" w:rsidRDefault="0087709C">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14:paraId="65FCEDD7" w14:textId="77777777" w:rsidR="00281FEB" w:rsidRDefault="0087709C">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333D3E80" w14:textId="77777777" w:rsidR="00281FEB" w:rsidRDefault="0087709C">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F9395D5" w14:textId="77777777" w:rsidR="00281FEB" w:rsidRDefault="0087709C">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w:t>
      </w:r>
    </w:p>
    <w:p w14:paraId="6BE7E458" w14:textId="77777777" w:rsidR="00281FEB" w:rsidRDefault="0087709C">
      <w:pPr>
        <w:pStyle w:val="2"/>
        <w:spacing w:line="400" w:lineRule="exact"/>
        <w:jc w:val="center"/>
        <w:rPr>
          <w:rFonts w:ascii="仿宋" w:eastAsia="仿宋" w:hAnsi="仿宋"/>
          <w:bCs w:val="0"/>
        </w:rPr>
      </w:pPr>
      <w:bookmarkStart w:id="42" w:name="_Toc77400779"/>
      <w:bookmarkStart w:id="43" w:name="_Toc89075875"/>
      <w:bookmarkStart w:id="44" w:name="_Toc217446038"/>
      <w:bookmarkStart w:id="45" w:name="_Toc183682346"/>
      <w:bookmarkStart w:id="46" w:name="_Toc183582209"/>
      <w:r>
        <w:rPr>
          <w:rFonts w:ascii="仿宋" w:eastAsia="仿宋" w:hAnsi="仿宋" w:hint="eastAsia"/>
          <w:bCs w:val="0"/>
        </w:rPr>
        <w:t>三、招标文件</w:t>
      </w:r>
      <w:bookmarkEnd w:id="42"/>
      <w:bookmarkEnd w:id="43"/>
      <w:bookmarkEnd w:id="44"/>
      <w:bookmarkEnd w:id="45"/>
      <w:bookmarkEnd w:id="46"/>
    </w:p>
    <w:p w14:paraId="3A2FE740" w14:textId="77777777" w:rsidR="00281FEB" w:rsidRDefault="0087709C">
      <w:pPr>
        <w:pStyle w:val="3"/>
        <w:spacing w:line="400" w:lineRule="exact"/>
        <w:ind w:firstLineChars="200" w:firstLine="482"/>
        <w:rPr>
          <w:rFonts w:ascii="仿宋" w:eastAsia="仿宋" w:hAnsi="仿宋"/>
          <w:sz w:val="24"/>
        </w:rPr>
      </w:pPr>
      <w:bookmarkStart w:id="47" w:name="_Toc183582210"/>
      <w:bookmarkStart w:id="48" w:name="_Toc217446039"/>
      <w:bookmarkStart w:id="49" w:name="_Toc183682347"/>
      <w:r>
        <w:rPr>
          <w:rFonts w:ascii="仿宋" w:eastAsia="仿宋" w:hAnsi="仿宋" w:hint="eastAsia"/>
          <w:sz w:val="24"/>
        </w:rPr>
        <w:t>6．招标文件的构成</w:t>
      </w:r>
      <w:bookmarkEnd w:id="47"/>
      <w:bookmarkEnd w:id="48"/>
      <w:bookmarkEnd w:id="49"/>
    </w:p>
    <w:p w14:paraId="5AC74FA6" w14:textId="77777777" w:rsidR="00281FEB" w:rsidRDefault="0087709C">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w:t>
      </w:r>
      <w:proofErr w:type="gramStart"/>
      <w:r>
        <w:rPr>
          <w:rFonts w:ascii="仿宋" w:eastAsia="仿宋" w:hAnsi="仿宋" w:hint="eastAsia"/>
          <w:kern w:val="0"/>
          <w:sz w:val="24"/>
          <w:szCs w:val="22"/>
        </w:rPr>
        <w:t>准法律</w:t>
      </w:r>
      <w:proofErr w:type="gramEnd"/>
      <w:r>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2B47857F" w14:textId="77777777" w:rsidR="00281FEB" w:rsidRDefault="0087709C">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14:paraId="71D92C14" w14:textId="77777777" w:rsidR="00281FEB" w:rsidRDefault="0087709C">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14:paraId="337CFE64" w14:textId="77777777" w:rsidR="00281FEB" w:rsidRDefault="0087709C">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14:paraId="5D38175F" w14:textId="77777777" w:rsidR="00281FEB" w:rsidRDefault="0087709C">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14:paraId="4BE57792" w14:textId="77777777" w:rsidR="00281FEB" w:rsidRDefault="0087709C">
      <w:pPr>
        <w:tabs>
          <w:tab w:val="left" w:pos="720"/>
        </w:tabs>
        <w:spacing w:line="400" w:lineRule="exact"/>
        <w:ind w:firstLineChars="200" w:firstLine="480"/>
        <w:rPr>
          <w:rFonts w:ascii="仿宋" w:eastAsia="仿宋" w:hAnsi="仿宋"/>
          <w:sz w:val="24"/>
        </w:rPr>
      </w:pPr>
      <w:r>
        <w:rPr>
          <w:rFonts w:ascii="仿宋" w:eastAsia="仿宋" w:hAnsi="仿宋" w:hint="eastAsia"/>
          <w:sz w:val="24"/>
        </w:rPr>
        <w:t>（五）</w:t>
      </w:r>
      <w:r>
        <w:rPr>
          <w:rFonts w:ascii="仿宋" w:eastAsia="仿宋" w:hAnsi="仿宋" w:cs="仿宋" w:hint="eastAsia"/>
          <w:bCs/>
          <w:sz w:val="24"/>
        </w:rPr>
        <w:t>资格性审查要求</w:t>
      </w:r>
      <w:r>
        <w:rPr>
          <w:rFonts w:ascii="仿宋" w:eastAsia="仿宋" w:hAnsi="仿宋" w:hint="eastAsia"/>
          <w:sz w:val="24"/>
        </w:rPr>
        <w:t>；</w:t>
      </w:r>
    </w:p>
    <w:p w14:paraId="3D28F0A2" w14:textId="77777777" w:rsidR="00281FEB" w:rsidRDefault="0087709C">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（六）招标项目技术、服务、政府采购合同内容条款及其他商务要求；</w:t>
      </w:r>
    </w:p>
    <w:p w14:paraId="66A45376" w14:textId="77777777" w:rsidR="00281FEB" w:rsidRDefault="0087709C">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14:paraId="4922C330" w14:textId="77777777" w:rsidR="00281FEB" w:rsidRDefault="0087709C">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14:paraId="55A6E2CD" w14:textId="77777777" w:rsidR="00281FEB" w:rsidRDefault="0087709C">
      <w:pPr>
        <w:pStyle w:val="3"/>
        <w:spacing w:line="400" w:lineRule="exact"/>
        <w:ind w:firstLineChars="200" w:firstLine="482"/>
        <w:rPr>
          <w:rFonts w:ascii="仿宋" w:eastAsia="仿宋" w:hAnsi="仿宋"/>
          <w:sz w:val="24"/>
        </w:rPr>
      </w:pPr>
      <w:bookmarkStart w:id="50" w:name="_Toc183582211"/>
      <w:bookmarkStart w:id="51" w:name="_Toc183682348"/>
      <w:bookmarkStart w:id="52" w:name="_Toc217446040"/>
      <w:r>
        <w:rPr>
          <w:rFonts w:ascii="仿宋" w:eastAsia="仿宋" w:hAnsi="仿宋" w:hint="eastAsia"/>
          <w:sz w:val="24"/>
        </w:rPr>
        <w:t>7. 招标文件的澄清</w:t>
      </w:r>
      <w:bookmarkEnd w:id="50"/>
      <w:bookmarkEnd w:id="51"/>
      <w:r>
        <w:rPr>
          <w:rFonts w:ascii="仿宋" w:eastAsia="仿宋" w:hAnsi="仿宋" w:hint="eastAsia"/>
          <w:sz w:val="24"/>
        </w:rPr>
        <w:t>和修改</w:t>
      </w:r>
      <w:bookmarkEnd w:id="52"/>
    </w:p>
    <w:p w14:paraId="7E57AE8E" w14:textId="77777777" w:rsidR="00281FEB" w:rsidRDefault="008770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14:paraId="04D086DC" w14:textId="77777777" w:rsidR="00281FEB" w:rsidRDefault="008770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4ED25068" w14:textId="77777777" w:rsidR="00281FEB" w:rsidRDefault="008770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75637F3E" w14:textId="77777777" w:rsidR="00281FEB" w:rsidRDefault="008770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14:paraId="05156916" w14:textId="77777777" w:rsidR="00281FEB" w:rsidRDefault="0087709C">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216D1256" w14:textId="77777777" w:rsidR="00281FEB" w:rsidRDefault="0087709C">
      <w:pPr>
        <w:pStyle w:val="3"/>
        <w:spacing w:line="400" w:lineRule="exact"/>
        <w:ind w:firstLineChars="200" w:firstLine="482"/>
        <w:rPr>
          <w:rFonts w:ascii="仿宋" w:eastAsia="仿宋" w:hAnsi="仿宋"/>
          <w:sz w:val="24"/>
        </w:rPr>
      </w:pPr>
      <w:bookmarkStart w:id="53" w:name="_Toc217446041"/>
      <w:bookmarkStart w:id="54" w:name="_Toc208848971"/>
      <w:r>
        <w:rPr>
          <w:rFonts w:ascii="仿宋" w:eastAsia="仿宋" w:hAnsi="仿宋" w:hint="eastAsia"/>
          <w:sz w:val="24"/>
        </w:rPr>
        <w:t>8. 答疑会和现场考察</w:t>
      </w:r>
      <w:bookmarkEnd w:id="53"/>
      <w:bookmarkEnd w:id="54"/>
    </w:p>
    <w:p w14:paraId="7065408F" w14:textId="77777777" w:rsidR="00281FEB" w:rsidRDefault="008770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776AAD8D" w14:textId="77777777" w:rsidR="00281FEB" w:rsidRDefault="008770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14:paraId="5290E0F3" w14:textId="77777777" w:rsidR="00281FEB" w:rsidRDefault="008770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14:paraId="1B12A551" w14:textId="77777777" w:rsidR="00281FEB" w:rsidRDefault="0087709C">
      <w:pPr>
        <w:tabs>
          <w:tab w:val="left" w:pos="7665"/>
        </w:tabs>
        <w:spacing w:line="400" w:lineRule="exact"/>
        <w:ind w:firstLineChars="200" w:firstLine="480"/>
        <w:rPr>
          <w:rFonts w:ascii="仿宋" w:eastAsia="仿宋" w:hAnsi="仿宋"/>
          <w:sz w:val="24"/>
        </w:rPr>
      </w:pPr>
      <w:bookmarkStart w:id="55" w:name="PO_默认文件内容_18"/>
      <w:bookmarkEnd w:id="41"/>
      <w:r>
        <w:rPr>
          <w:rFonts w:ascii="仿宋" w:eastAsia="仿宋" w:hAnsi="仿宋" w:hint="eastAsia"/>
          <w:sz w:val="24"/>
        </w:rPr>
        <w:t>8.2 供应</w:t>
      </w:r>
      <w:proofErr w:type="gramStart"/>
      <w:r>
        <w:rPr>
          <w:rFonts w:ascii="仿宋" w:eastAsia="仿宋" w:hAnsi="仿宋" w:hint="eastAsia"/>
          <w:sz w:val="24"/>
        </w:rPr>
        <w:t>商考察</w:t>
      </w:r>
      <w:proofErr w:type="gramEnd"/>
      <w:r>
        <w:rPr>
          <w:rFonts w:ascii="仿宋" w:eastAsia="仿宋" w:hAnsi="仿宋" w:hint="eastAsia"/>
          <w:sz w:val="24"/>
        </w:rPr>
        <w:t>现场所发生的一切费用由供应商自己承担。</w:t>
      </w:r>
    </w:p>
    <w:p w14:paraId="355CE281" w14:textId="77777777" w:rsidR="00281FEB" w:rsidRDefault="0087709C">
      <w:pPr>
        <w:pStyle w:val="2"/>
        <w:spacing w:line="400" w:lineRule="exact"/>
        <w:jc w:val="center"/>
        <w:rPr>
          <w:rFonts w:ascii="仿宋" w:eastAsia="仿宋" w:hAnsi="仿宋"/>
          <w:bCs w:val="0"/>
        </w:rPr>
      </w:pPr>
      <w:bookmarkStart w:id="56" w:name="_Toc183582214"/>
      <w:bookmarkStart w:id="57" w:name="_Toc183682351"/>
      <w:bookmarkStart w:id="58" w:name="_Toc89075876"/>
      <w:bookmarkStart w:id="59" w:name="_Toc77400780"/>
      <w:bookmarkStart w:id="60" w:name="_Toc217446042"/>
      <w:r>
        <w:rPr>
          <w:rFonts w:ascii="仿宋" w:eastAsia="仿宋" w:hAnsi="仿宋" w:hint="eastAsia"/>
          <w:bCs w:val="0"/>
        </w:rPr>
        <w:lastRenderedPageBreak/>
        <w:t>四、投标文件</w:t>
      </w:r>
      <w:bookmarkEnd w:id="56"/>
      <w:bookmarkEnd w:id="57"/>
      <w:bookmarkEnd w:id="58"/>
      <w:bookmarkEnd w:id="59"/>
      <w:bookmarkEnd w:id="60"/>
    </w:p>
    <w:p w14:paraId="476A2CAE" w14:textId="77777777" w:rsidR="00281FEB" w:rsidRDefault="0087709C">
      <w:pPr>
        <w:pStyle w:val="3"/>
        <w:spacing w:line="400" w:lineRule="exact"/>
        <w:ind w:firstLineChars="200" w:firstLine="482"/>
        <w:rPr>
          <w:rFonts w:ascii="仿宋" w:eastAsia="仿宋" w:hAnsi="仿宋"/>
          <w:bCs w:val="0"/>
          <w:sz w:val="24"/>
        </w:rPr>
      </w:pPr>
      <w:bookmarkStart w:id="61" w:name="_Toc183682352"/>
      <w:bookmarkStart w:id="62" w:name="_Toc217446043"/>
      <w:bookmarkStart w:id="63" w:name="_Toc183582215"/>
      <w:r>
        <w:rPr>
          <w:rFonts w:ascii="仿宋" w:eastAsia="仿宋" w:hAnsi="仿宋" w:hint="eastAsia"/>
          <w:bCs w:val="0"/>
          <w:sz w:val="24"/>
        </w:rPr>
        <w:t>9．投标文件的语言</w:t>
      </w:r>
      <w:bookmarkEnd w:id="61"/>
      <w:bookmarkEnd w:id="62"/>
      <w:bookmarkEnd w:id="63"/>
    </w:p>
    <w:p w14:paraId="4F40E36E" w14:textId="77777777" w:rsidR="00281FEB" w:rsidRDefault="0087709C">
      <w:pPr>
        <w:tabs>
          <w:tab w:val="left" w:pos="1134"/>
        </w:tabs>
        <w:spacing w:line="360" w:lineRule="auto"/>
        <w:ind w:firstLineChars="200" w:firstLine="480"/>
        <w:jc w:val="left"/>
        <w:rPr>
          <w:rFonts w:ascii="仿宋" w:eastAsia="仿宋" w:hAnsi="仿宋"/>
          <w:sz w:val="24"/>
        </w:rPr>
      </w:pPr>
      <w:bookmarkStart w:id="64" w:name="_Toc217446044"/>
      <w:bookmarkStart w:id="65" w:name="_Toc183582216"/>
      <w:bookmarkStart w:id="66"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0761D319" w14:textId="77777777" w:rsidR="00281FEB" w:rsidRDefault="0087709C">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4EEC1B48" w14:textId="77777777" w:rsidR="00281FEB" w:rsidRDefault="0087709C">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14:paraId="52DF71A5" w14:textId="77777777" w:rsidR="00281FEB" w:rsidRDefault="0087709C">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4"/>
      <w:bookmarkEnd w:id="65"/>
      <w:bookmarkEnd w:id="66"/>
      <w:r>
        <w:rPr>
          <w:rFonts w:ascii="仿宋" w:eastAsia="仿宋" w:hAnsi="仿宋" w:hint="eastAsia"/>
          <w:sz w:val="24"/>
          <w:szCs w:val="24"/>
        </w:rPr>
        <w:t>（实质性要求）</w:t>
      </w:r>
    </w:p>
    <w:p w14:paraId="6117B4A2" w14:textId="77777777" w:rsidR="00281FEB" w:rsidRDefault="0087709C">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14:paraId="6579A80E" w14:textId="77777777" w:rsidR="00281FEB" w:rsidRDefault="0087709C">
      <w:pPr>
        <w:pStyle w:val="3"/>
        <w:spacing w:line="400" w:lineRule="exact"/>
        <w:ind w:firstLineChars="200" w:firstLine="482"/>
        <w:rPr>
          <w:rFonts w:ascii="仿宋" w:eastAsia="仿宋" w:hAnsi="仿宋"/>
          <w:sz w:val="24"/>
        </w:rPr>
      </w:pPr>
      <w:bookmarkStart w:id="67" w:name="_Toc217446045"/>
      <w:r>
        <w:rPr>
          <w:rFonts w:ascii="仿宋" w:eastAsia="仿宋" w:hAnsi="仿宋" w:hint="eastAsia"/>
          <w:sz w:val="24"/>
        </w:rPr>
        <w:t>11. 投标货币</w:t>
      </w:r>
      <w:bookmarkEnd w:id="67"/>
      <w:r>
        <w:rPr>
          <w:rFonts w:ascii="仿宋" w:eastAsia="仿宋" w:hAnsi="仿宋" w:hint="eastAsia"/>
          <w:sz w:val="24"/>
        </w:rPr>
        <w:t>（实质性要求）</w:t>
      </w:r>
    </w:p>
    <w:p w14:paraId="07310EEF" w14:textId="77777777" w:rsidR="00281FEB" w:rsidRDefault="0087709C">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14:paraId="0016A53E" w14:textId="77777777" w:rsidR="00281FEB" w:rsidRDefault="0087709C">
      <w:pPr>
        <w:pStyle w:val="3"/>
        <w:spacing w:line="400" w:lineRule="exact"/>
        <w:ind w:firstLineChars="200" w:firstLine="482"/>
        <w:rPr>
          <w:rFonts w:ascii="仿宋" w:eastAsia="仿宋" w:hAnsi="仿宋"/>
          <w:sz w:val="24"/>
        </w:rPr>
      </w:pPr>
      <w:bookmarkStart w:id="68" w:name="_Toc217446046"/>
      <w:r>
        <w:rPr>
          <w:rFonts w:ascii="仿宋" w:eastAsia="仿宋" w:hAnsi="仿宋" w:hint="eastAsia"/>
          <w:sz w:val="24"/>
        </w:rPr>
        <w:t>12. 联合体投标</w:t>
      </w:r>
      <w:bookmarkEnd w:id="68"/>
      <w:r>
        <w:rPr>
          <w:rFonts w:ascii="仿宋" w:eastAsia="仿宋" w:hAnsi="仿宋" w:hint="eastAsia"/>
          <w:sz w:val="24"/>
        </w:rPr>
        <w:t>（仅适用于允许联合体参与的项目）</w:t>
      </w:r>
    </w:p>
    <w:p w14:paraId="7FCDFAC2" w14:textId="77777777" w:rsidR="00281FEB" w:rsidRDefault="0087709C">
      <w:pPr>
        <w:spacing w:line="400" w:lineRule="exact"/>
        <w:ind w:firstLineChars="196" w:firstLine="470"/>
        <w:rPr>
          <w:rFonts w:ascii="仿宋" w:eastAsia="仿宋" w:hAnsi="仿宋"/>
          <w:sz w:val="24"/>
        </w:rPr>
      </w:pPr>
      <w:bookmarkStart w:id="69" w:name="_Toc217446047"/>
      <w:r>
        <w:rPr>
          <w:rFonts w:ascii="仿宋" w:eastAsia="仿宋" w:hAnsi="仿宋" w:hint="eastAsia"/>
          <w:sz w:val="24"/>
        </w:rPr>
        <w:t>联合体各方应当共同与采购人签订采购合同，就采购合同约定的事项对采购人承担连带责任。</w:t>
      </w:r>
    </w:p>
    <w:p w14:paraId="1C19F05F" w14:textId="77777777" w:rsidR="00281FEB" w:rsidRDefault="0087709C">
      <w:pPr>
        <w:pStyle w:val="3"/>
        <w:spacing w:line="400" w:lineRule="exact"/>
        <w:ind w:firstLineChars="200" w:firstLine="482"/>
        <w:rPr>
          <w:rFonts w:ascii="仿宋" w:eastAsia="仿宋" w:hAnsi="仿宋"/>
          <w:sz w:val="24"/>
        </w:rPr>
      </w:pPr>
      <w:bookmarkStart w:id="70" w:name="_Toc308164797"/>
      <w:r>
        <w:rPr>
          <w:rFonts w:ascii="仿宋" w:eastAsia="仿宋" w:hAnsi="仿宋" w:hint="eastAsia"/>
          <w:sz w:val="24"/>
        </w:rPr>
        <w:t>13. 知识产权</w:t>
      </w:r>
      <w:bookmarkEnd w:id="69"/>
      <w:bookmarkEnd w:id="70"/>
      <w:r>
        <w:rPr>
          <w:rFonts w:ascii="仿宋" w:eastAsia="仿宋" w:hAnsi="仿宋" w:hint="eastAsia"/>
          <w:sz w:val="24"/>
        </w:rPr>
        <w:t>（实质性要求）</w:t>
      </w:r>
    </w:p>
    <w:p w14:paraId="2A27326C" w14:textId="77777777" w:rsidR="00281FEB" w:rsidRDefault="0087709C">
      <w:pPr>
        <w:pStyle w:val="a9"/>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3CC61EC5" w14:textId="77777777" w:rsidR="00281FEB" w:rsidRDefault="0087709C">
      <w:pPr>
        <w:pStyle w:val="a9"/>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14:paraId="179734A0"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w:t>
      </w:r>
      <w:r>
        <w:rPr>
          <w:rFonts w:ascii="仿宋" w:eastAsia="仿宋" w:hAnsi="仿宋" w:hint="eastAsia"/>
          <w:sz w:val="24"/>
        </w:rPr>
        <w:lastRenderedPageBreak/>
        <w:t>人委托第三方在该项目后续开发的使用权）。</w:t>
      </w:r>
    </w:p>
    <w:p w14:paraId="1ECA956D" w14:textId="77777777" w:rsidR="00281FEB" w:rsidRDefault="0087709C">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14:paraId="5CD32C05" w14:textId="77777777" w:rsidR="00281FEB" w:rsidRDefault="0087709C">
      <w:pPr>
        <w:pStyle w:val="3"/>
        <w:spacing w:line="400" w:lineRule="exact"/>
        <w:ind w:firstLineChars="200" w:firstLine="482"/>
        <w:rPr>
          <w:rFonts w:ascii="仿宋" w:eastAsia="仿宋" w:hAnsi="仿宋"/>
          <w:sz w:val="24"/>
        </w:rPr>
      </w:pPr>
      <w:bookmarkStart w:id="71" w:name="_Toc308164798"/>
      <w:bookmarkStart w:id="72" w:name="_Toc183682354"/>
      <w:bookmarkStart w:id="73" w:name="_Toc183582217"/>
      <w:bookmarkStart w:id="74" w:name="_Toc217446048"/>
      <w:r>
        <w:rPr>
          <w:rFonts w:ascii="仿宋" w:eastAsia="仿宋" w:hAnsi="仿宋" w:hint="eastAsia"/>
          <w:sz w:val="24"/>
        </w:rPr>
        <w:t>14．投标文件的组成</w:t>
      </w:r>
      <w:bookmarkEnd w:id="71"/>
      <w:bookmarkEnd w:id="72"/>
      <w:bookmarkEnd w:id="73"/>
      <w:bookmarkEnd w:id="74"/>
    </w:p>
    <w:p w14:paraId="2C4CA937"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14:paraId="14045DF4" w14:textId="77777777" w:rsidR="00281FEB" w:rsidRDefault="0087709C">
      <w:pPr>
        <w:spacing w:line="400" w:lineRule="exact"/>
        <w:ind w:firstLineChars="200" w:firstLine="482"/>
        <w:rPr>
          <w:rFonts w:ascii="仿宋" w:eastAsia="仿宋" w:hAnsi="仿宋"/>
          <w:b/>
          <w:sz w:val="24"/>
        </w:rPr>
      </w:pPr>
      <w:r>
        <w:rPr>
          <w:rFonts w:ascii="仿宋" w:eastAsia="仿宋" w:hAnsi="仿宋" w:hint="eastAsia"/>
          <w:b/>
          <w:sz w:val="24"/>
        </w:rPr>
        <w:t>文件</w:t>
      </w:r>
      <w:proofErr w:type="gramStart"/>
      <w:r>
        <w:rPr>
          <w:rFonts w:ascii="仿宋" w:eastAsia="仿宋" w:hAnsi="仿宋" w:hint="eastAsia"/>
          <w:b/>
          <w:sz w:val="24"/>
        </w:rPr>
        <w:t>一</w:t>
      </w:r>
      <w:proofErr w:type="gramEnd"/>
      <w:r>
        <w:rPr>
          <w:rFonts w:ascii="仿宋" w:eastAsia="仿宋" w:hAnsi="仿宋" w:hint="eastAsia"/>
          <w:b/>
          <w:sz w:val="24"/>
        </w:rPr>
        <w:t>：资格性投标文件</w:t>
      </w:r>
    </w:p>
    <w:p w14:paraId="06950B3F"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14:paraId="1EDD2CCE" w14:textId="77777777" w:rsidR="00281FEB" w:rsidRDefault="0087709C">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14:paraId="260CA82A"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14:paraId="4E9C181E" w14:textId="77777777" w:rsidR="00281FEB" w:rsidRDefault="0087709C">
      <w:pPr>
        <w:pStyle w:val="af5"/>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14:paraId="55560DF7"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14:paraId="6162991E"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14:paraId="1E98EC51"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14:paraId="6BAE9FC9" w14:textId="77777777" w:rsidR="00281FEB" w:rsidRDefault="0087709C">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14:paraId="2534E359" w14:textId="77777777" w:rsidR="00281FEB" w:rsidRDefault="0087709C">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79029496"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14:paraId="730B34BA"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14:paraId="0FF2B5B0"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14:paraId="6D30ECFD"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（4）投标产品技术参数表；</w:t>
      </w:r>
    </w:p>
    <w:p w14:paraId="09008DC4"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（5）产品彩页资料；</w:t>
      </w:r>
    </w:p>
    <w:p w14:paraId="754B4263"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lastRenderedPageBreak/>
        <w:t>（6）产品工作环境条件；</w:t>
      </w:r>
    </w:p>
    <w:p w14:paraId="633EB3EB"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14:paraId="77892432"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14:paraId="633E8C98"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14:paraId="71A49BED" w14:textId="77777777" w:rsidR="00281FEB" w:rsidRDefault="0087709C">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14:paraId="52FEC4D7"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（1）投标函；</w:t>
      </w:r>
    </w:p>
    <w:p w14:paraId="12D23BC2"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14:paraId="264B382D"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14:paraId="2EB6E0C1"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14:paraId="38D90DC0" w14:textId="77777777" w:rsidR="00281FEB" w:rsidRDefault="0087709C">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w:t>
      </w:r>
      <w:proofErr w:type="gramStart"/>
      <w:r>
        <w:rPr>
          <w:rFonts w:ascii="仿宋" w:eastAsia="仿宋" w:hAnsi="仿宋" w:hint="eastAsia"/>
          <w:sz w:val="24"/>
        </w:rPr>
        <w:t>作出</w:t>
      </w:r>
      <w:proofErr w:type="gramEnd"/>
      <w:r>
        <w:rPr>
          <w:rFonts w:ascii="仿宋" w:eastAsia="仿宋" w:hAnsi="仿宋" w:hint="eastAsia"/>
          <w:sz w:val="24"/>
        </w:rPr>
        <w:t>的积极响应和承诺。包括以下内容（如涉及）：</w:t>
      </w:r>
    </w:p>
    <w:p w14:paraId="79F15D15"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14:paraId="3B8CE2C5"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14:paraId="26E46806"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14:paraId="23777A75"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14:paraId="39A1B0E6" w14:textId="77777777" w:rsidR="00281FEB" w:rsidRDefault="0087709C">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w:t>
      </w:r>
      <w:proofErr w:type="gramStart"/>
      <w:r>
        <w:rPr>
          <w:rFonts w:ascii="仿宋" w:eastAsia="仿宋" w:hAnsi="仿宋" w:hint="eastAsia"/>
          <w:bCs/>
          <w:sz w:val="24"/>
        </w:rPr>
        <w:t>作出</w:t>
      </w:r>
      <w:proofErr w:type="gramEnd"/>
      <w:r>
        <w:rPr>
          <w:rFonts w:ascii="仿宋" w:eastAsia="仿宋" w:hAnsi="仿宋" w:hint="eastAsia"/>
          <w:bCs/>
          <w:sz w:val="24"/>
        </w:rPr>
        <w:t>的其他应答和承诺。</w:t>
      </w:r>
    </w:p>
    <w:p w14:paraId="0B0C2B98" w14:textId="77777777" w:rsidR="00281FEB" w:rsidRDefault="0087709C">
      <w:pPr>
        <w:pStyle w:val="3"/>
        <w:tabs>
          <w:tab w:val="left" w:pos="3480"/>
        </w:tabs>
        <w:spacing w:line="400" w:lineRule="exact"/>
        <w:ind w:firstLineChars="200" w:firstLine="482"/>
        <w:rPr>
          <w:rFonts w:ascii="仿宋" w:eastAsia="仿宋" w:hAnsi="仿宋"/>
          <w:sz w:val="24"/>
        </w:rPr>
      </w:pPr>
      <w:bookmarkStart w:id="75" w:name="_Toc183682355"/>
      <w:bookmarkStart w:id="76" w:name="_Toc183582218"/>
      <w:bookmarkStart w:id="77" w:name="_Toc217446049"/>
      <w:bookmarkStart w:id="78" w:name="_Toc308164799"/>
      <w:r>
        <w:rPr>
          <w:rFonts w:ascii="仿宋" w:eastAsia="仿宋" w:hAnsi="仿宋" w:hint="eastAsia"/>
          <w:sz w:val="24"/>
        </w:rPr>
        <w:t>15．投标文件格式</w:t>
      </w:r>
      <w:bookmarkEnd w:id="75"/>
      <w:bookmarkEnd w:id="76"/>
      <w:bookmarkEnd w:id="77"/>
      <w:bookmarkEnd w:id="78"/>
    </w:p>
    <w:p w14:paraId="6CF116FF" w14:textId="77777777" w:rsidR="00281FEB" w:rsidRDefault="0087709C">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780C17FD" w14:textId="77777777" w:rsidR="00281FEB" w:rsidRDefault="0087709C">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15.2 对于没有格式要求的投标文件由投标人自行编写。</w:t>
      </w:r>
    </w:p>
    <w:p w14:paraId="03013FB9" w14:textId="77777777" w:rsidR="00281FEB" w:rsidRDefault="0087709C">
      <w:pPr>
        <w:pStyle w:val="3"/>
        <w:spacing w:line="400" w:lineRule="exact"/>
        <w:ind w:firstLineChars="200" w:firstLine="482"/>
        <w:rPr>
          <w:rFonts w:ascii="仿宋" w:eastAsia="仿宋" w:hAnsi="仿宋"/>
          <w:bCs w:val="0"/>
          <w:sz w:val="24"/>
        </w:rPr>
      </w:pPr>
      <w:bookmarkStart w:id="79" w:name="_Toc308164801"/>
      <w:bookmarkStart w:id="80" w:name="_Toc183582224"/>
      <w:bookmarkStart w:id="81" w:name="_Toc183682361"/>
      <w:bookmarkStart w:id="82" w:name="_Toc217446051"/>
      <w:r>
        <w:rPr>
          <w:rFonts w:ascii="仿宋" w:eastAsia="仿宋" w:hAnsi="仿宋" w:hint="eastAsia"/>
          <w:bCs w:val="0"/>
          <w:sz w:val="24"/>
        </w:rPr>
        <w:lastRenderedPageBreak/>
        <w:t>16．投标有效期</w:t>
      </w:r>
      <w:bookmarkEnd w:id="79"/>
      <w:bookmarkEnd w:id="80"/>
      <w:bookmarkEnd w:id="81"/>
      <w:bookmarkEnd w:id="82"/>
      <w:r>
        <w:rPr>
          <w:rFonts w:ascii="仿宋" w:eastAsia="仿宋" w:hAnsi="仿宋" w:hint="eastAsia"/>
          <w:sz w:val="24"/>
          <w:szCs w:val="24"/>
        </w:rPr>
        <w:t>（实质性要求）</w:t>
      </w:r>
    </w:p>
    <w:p w14:paraId="61F64497" w14:textId="77777777" w:rsidR="00281FEB" w:rsidRDefault="0087709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3FB25164" w14:textId="77777777" w:rsidR="00281FEB" w:rsidRDefault="0087709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6E92F76" w14:textId="77777777" w:rsidR="00281FEB" w:rsidRDefault="0087709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w:t>
      </w:r>
      <w:proofErr w:type="gramStart"/>
      <w:r>
        <w:rPr>
          <w:rFonts w:ascii="仿宋" w:eastAsia="仿宋" w:hAnsi="仿宋" w:hint="eastAsia"/>
          <w:sz w:val="24"/>
        </w:rPr>
        <w:t>作出</w:t>
      </w:r>
      <w:proofErr w:type="gramEnd"/>
      <w:r>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2ACE9C4F" w14:textId="77777777" w:rsidR="00281FEB" w:rsidRDefault="0087709C">
      <w:pPr>
        <w:pStyle w:val="3"/>
        <w:spacing w:line="400" w:lineRule="exact"/>
        <w:ind w:firstLineChars="200" w:firstLine="482"/>
        <w:rPr>
          <w:rFonts w:ascii="仿宋" w:eastAsia="仿宋" w:hAnsi="仿宋"/>
          <w:bCs w:val="0"/>
          <w:sz w:val="24"/>
        </w:rPr>
      </w:pPr>
      <w:bookmarkStart w:id="83" w:name="_Toc183582225"/>
      <w:bookmarkStart w:id="84" w:name="_Toc308164802"/>
      <w:bookmarkStart w:id="85" w:name="_Toc217446052"/>
      <w:bookmarkStart w:id="86" w:name="_Toc183682362"/>
      <w:bookmarkStart w:id="87" w:name="_Toc183582227"/>
      <w:bookmarkStart w:id="88" w:name="_Toc183682364"/>
      <w:bookmarkStart w:id="89" w:name="_Toc308164804"/>
      <w:bookmarkStart w:id="90" w:name="_Toc217446054"/>
      <w:r>
        <w:rPr>
          <w:rFonts w:ascii="仿宋" w:eastAsia="仿宋" w:hAnsi="仿宋" w:hint="eastAsia"/>
          <w:bCs w:val="0"/>
          <w:sz w:val="24"/>
        </w:rPr>
        <w:t>17．</w:t>
      </w:r>
      <w:bookmarkEnd w:id="83"/>
      <w:bookmarkEnd w:id="84"/>
      <w:bookmarkEnd w:id="85"/>
      <w:bookmarkEnd w:id="86"/>
      <w:r>
        <w:rPr>
          <w:rFonts w:ascii="仿宋" w:eastAsia="仿宋" w:hAnsi="仿宋" w:hint="eastAsia"/>
          <w:bCs w:val="0"/>
          <w:sz w:val="24"/>
        </w:rPr>
        <w:t>投标文件的制作和签章、加密</w:t>
      </w:r>
    </w:p>
    <w:p w14:paraId="534F3F64" w14:textId="77777777" w:rsidR="00281FEB" w:rsidRDefault="0087709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w:t>
      </w:r>
      <w:proofErr w:type="gramStart"/>
      <w:r>
        <w:rPr>
          <w:rFonts w:ascii="仿宋" w:eastAsia="仿宋" w:hAnsi="仿宋" w:hint="eastAsia"/>
          <w:sz w:val="24"/>
        </w:rPr>
        <w:t>采云</w:t>
      </w:r>
      <w:proofErr w:type="gramEnd"/>
      <w:r>
        <w:rPr>
          <w:rFonts w:ascii="仿宋" w:eastAsia="仿宋" w:hAnsi="仿宋" w:hint="eastAsia"/>
          <w:sz w:val="24"/>
        </w:rPr>
        <w:t>投标客户端”。（政府采购云平台—CA管理—绑定CA—下载驱动—“政</w:t>
      </w:r>
      <w:proofErr w:type="gramStart"/>
      <w:r>
        <w:rPr>
          <w:rFonts w:ascii="仿宋" w:eastAsia="仿宋" w:hAnsi="仿宋" w:hint="eastAsia"/>
          <w:sz w:val="24"/>
        </w:rPr>
        <w:t>采云</w:t>
      </w:r>
      <w:proofErr w:type="gramEnd"/>
      <w:r>
        <w:rPr>
          <w:rFonts w:ascii="仿宋" w:eastAsia="仿宋" w:hAnsi="仿宋" w:hint="eastAsia"/>
          <w:sz w:val="24"/>
        </w:rPr>
        <w:t>投标客户端”立即下载）。投标人应按招标文件要求，通过“政</w:t>
      </w:r>
      <w:proofErr w:type="gramStart"/>
      <w:r>
        <w:rPr>
          <w:rFonts w:ascii="仿宋" w:eastAsia="仿宋" w:hAnsi="仿宋" w:hint="eastAsia"/>
          <w:sz w:val="24"/>
        </w:rPr>
        <w:t>采云</w:t>
      </w:r>
      <w:proofErr w:type="gramEnd"/>
      <w:r>
        <w:rPr>
          <w:rFonts w:ascii="仿宋" w:eastAsia="仿宋" w:hAnsi="仿宋" w:hint="eastAsia"/>
          <w:sz w:val="24"/>
        </w:rPr>
        <w:t>投标客户端”制作、确认、加密并提交投标文件。</w:t>
      </w:r>
    </w:p>
    <w:p w14:paraId="223FBE1D" w14:textId="77777777" w:rsidR="00281FEB" w:rsidRDefault="0087709C">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026D2FC3" w14:textId="77777777" w:rsidR="00281FEB" w:rsidRDefault="0087709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14:paraId="31CDFB6C" w14:textId="77777777" w:rsidR="00281FEB" w:rsidRDefault="0087709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14:paraId="46331ED3" w14:textId="77777777" w:rsidR="00281FEB" w:rsidRDefault="0087709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w:t>
      </w:r>
      <w:proofErr w:type="gramStart"/>
      <w:r>
        <w:rPr>
          <w:rFonts w:ascii="仿宋" w:eastAsia="仿宋" w:hAnsi="仿宋" w:hint="eastAsia"/>
          <w:sz w:val="24"/>
        </w:rPr>
        <w:t>浙江汇信</w:t>
      </w:r>
      <w:proofErr w:type="gramEnd"/>
      <w:r>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32326529" w14:textId="77777777" w:rsidR="00281FEB" w:rsidRDefault="0087709C">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17.6本次招标要求的复印件是指对图文进行复制后的文件，包括扫描、复印、影印</w:t>
      </w:r>
      <w:r>
        <w:rPr>
          <w:rFonts w:ascii="仿宋" w:eastAsia="仿宋" w:hAnsi="仿宋" w:hint="eastAsia"/>
          <w:sz w:val="24"/>
        </w:rPr>
        <w:lastRenderedPageBreak/>
        <w:t>等方式复制的材料。</w:t>
      </w:r>
    </w:p>
    <w:p w14:paraId="525FADEF" w14:textId="77777777" w:rsidR="00281FEB" w:rsidRDefault="0087709C">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7"/>
      <w:bookmarkEnd w:id="88"/>
      <w:r>
        <w:rPr>
          <w:rFonts w:ascii="仿宋" w:eastAsia="仿宋" w:hAnsi="仿宋" w:hint="eastAsia"/>
          <w:bCs w:val="0"/>
          <w:sz w:val="24"/>
          <w:szCs w:val="24"/>
        </w:rPr>
        <w:t>递交</w:t>
      </w:r>
      <w:bookmarkEnd w:id="89"/>
      <w:bookmarkEnd w:id="90"/>
    </w:p>
    <w:p w14:paraId="3BA09413" w14:textId="77777777" w:rsidR="00281FEB" w:rsidRDefault="0087709C">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14:paraId="1A5D661C" w14:textId="77777777" w:rsidR="00281FEB" w:rsidRDefault="0087709C">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14:paraId="0C230569" w14:textId="77777777" w:rsidR="00281FEB" w:rsidRDefault="0087709C">
      <w:pPr>
        <w:pStyle w:val="3"/>
        <w:spacing w:line="400" w:lineRule="exact"/>
        <w:ind w:firstLineChars="200" w:firstLine="482"/>
        <w:rPr>
          <w:rFonts w:ascii="仿宋" w:eastAsia="仿宋" w:hAnsi="仿宋"/>
          <w:bCs w:val="0"/>
          <w:sz w:val="24"/>
          <w:szCs w:val="24"/>
        </w:rPr>
      </w:pPr>
      <w:bookmarkStart w:id="91" w:name="_Toc183582228"/>
      <w:bookmarkStart w:id="92" w:name="_Toc183682365"/>
      <w:bookmarkStart w:id="93"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91"/>
      <w:bookmarkEnd w:id="92"/>
      <w:r>
        <w:rPr>
          <w:rFonts w:ascii="仿宋" w:eastAsia="仿宋" w:hAnsi="仿宋" w:hint="eastAsia"/>
          <w:bCs w:val="0"/>
          <w:sz w:val="24"/>
          <w:szCs w:val="24"/>
        </w:rPr>
        <w:t>回</w:t>
      </w:r>
      <w:bookmarkEnd w:id="93"/>
    </w:p>
    <w:p w14:paraId="36933A54" w14:textId="77777777" w:rsidR="00281FEB" w:rsidRDefault="0087709C">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Pr>
          <w:rFonts w:ascii="仿宋" w:eastAsia="仿宋" w:hAnsi="仿宋" w:hint="eastAsia"/>
          <w:sz w:val="24"/>
        </w:rPr>
        <w:t>采云</w:t>
      </w:r>
      <w:proofErr w:type="gramEnd"/>
      <w:r>
        <w:rPr>
          <w:rFonts w:ascii="仿宋" w:eastAsia="仿宋" w:hAnsi="仿宋" w:hint="eastAsia"/>
          <w:sz w:val="24"/>
        </w:rPr>
        <w:t>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14:paraId="4931704C" w14:textId="77777777" w:rsidR="00281FEB" w:rsidRDefault="0087709C">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14:paraId="08ADEDE7" w14:textId="77777777" w:rsidR="00281FEB" w:rsidRDefault="0087709C">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14:paraId="138C65AD" w14:textId="77777777" w:rsidR="00281FEB" w:rsidRDefault="0087709C">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14:paraId="0C255E84" w14:textId="77777777" w:rsidR="00281FEB" w:rsidRDefault="00281FEB">
      <w:pPr>
        <w:spacing w:line="400" w:lineRule="exact"/>
        <w:ind w:firstLineChars="196" w:firstLine="470"/>
        <w:rPr>
          <w:rFonts w:ascii="仿宋" w:eastAsia="仿宋" w:hAnsi="仿宋"/>
          <w:sz w:val="24"/>
        </w:rPr>
      </w:pPr>
    </w:p>
    <w:p w14:paraId="10A79811" w14:textId="77777777" w:rsidR="00281FEB" w:rsidRDefault="00281FEB">
      <w:pPr>
        <w:spacing w:line="400" w:lineRule="exact"/>
        <w:ind w:firstLine="480"/>
        <w:rPr>
          <w:rFonts w:ascii="仿宋" w:eastAsia="仿宋" w:hAnsi="仿宋"/>
          <w:sz w:val="24"/>
        </w:rPr>
      </w:pPr>
    </w:p>
    <w:p w14:paraId="08817ACD" w14:textId="77777777" w:rsidR="00281FEB" w:rsidRDefault="0087709C">
      <w:pPr>
        <w:pStyle w:val="2"/>
        <w:spacing w:line="400" w:lineRule="exact"/>
        <w:jc w:val="center"/>
        <w:rPr>
          <w:rFonts w:ascii="仿宋" w:eastAsia="仿宋" w:hAnsi="仿宋"/>
        </w:rPr>
      </w:pPr>
      <w:bookmarkStart w:id="94" w:name="_Toc308164805"/>
      <w:bookmarkStart w:id="95" w:name="_Toc89075878"/>
      <w:bookmarkStart w:id="96" w:name="_Toc183682368"/>
      <w:bookmarkStart w:id="97" w:name="_Toc217446056"/>
      <w:bookmarkStart w:id="98" w:name="_Toc183582231"/>
      <w:bookmarkStart w:id="99" w:name="_Toc77400782"/>
      <w:r>
        <w:rPr>
          <w:rFonts w:ascii="仿宋" w:eastAsia="仿宋" w:hAnsi="仿宋" w:hint="eastAsia"/>
        </w:rPr>
        <w:t>五、开标和中标</w:t>
      </w:r>
      <w:bookmarkEnd w:id="94"/>
      <w:bookmarkEnd w:id="95"/>
      <w:bookmarkEnd w:id="96"/>
      <w:bookmarkEnd w:id="97"/>
      <w:bookmarkEnd w:id="98"/>
      <w:bookmarkEnd w:id="99"/>
    </w:p>
    <w:p w14:paraId="6A50CDE8" w14:textId="77777777" w:rsidR="00281FEB" w:rsidRDefault="0087709C">
      <w:pPr>
        <w:pStyle w:val="3"/>
        <w:spacing w:line="400" w:lineRule="exact"/>
        <w:ind w:firstLineChars="200" w:firstLine="482"/>
        <w:rPr>
          <w:rFonts w:ascii="仿宋" w:eastAsia="仿宋" w:hAnsi="仿宋"/>
          <w:bCs w:val="0"/>
          <w:sz w:val="24"/>
        </w:rPr>
      </w:pPr>
      <w:bookmarkStart w:id="100" w:name="_Toc308164806"/>
      <w:bookmarkStart w:id="101" w:name="_Toc217446057"/>
      <w:bookmarkStart w:id="102" w:name="_Toc183682369"/>
      <w:bookmarkStart w:id="103" w:name="_Toc183582232"/>
      <w:r>
        <w:rPr>
          <w:rFonts w:ascii="仿宋" w:eastAsia="仿宋" w:hAnsi="仿宋" w:hint="eastAsia"/>
          <w:bCs w:val="0"/>
          <w:sz w:val="24"/>
        </w:rPr>
        <w:t>21．开标</w:t>
      </w:r>
      <w:bookmarkEnd w:id="100"/>
      <w:bookmarkEnd w:id="101"/>
      <w:bookmarkEnd w:id="102"/>
      <w:bookmarkEnd w:id="103"/>
      <w:r>
        <w:rPr>
          <w:rFonts w:ascii="仿宋" w:eastAsia="仿宋" w:hAnsi="仿宋" w:hint="eastAsia"/>
          <w:bCs w:val="0"/>
          <w:sz w:val="24"/>
        </w:rPr>
        <w:t>及开标程序</w:t>
      </w:r>
    </w:p>
    <w:p w14:paraId="38F82967" w14:textId="77777777" w:rsidR="00281FEB" w:rsidRDefault="0087709C">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14:paraId="23593261" w14:textId="77777777" w:rsidR="00281FEB" w:rsidRDefault="0087709C">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2FEE8489" w14:textId="77777777" w:rsidR="00281FEB" w:rsidRDefault="0087709C">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提示：投标人未按时登录不见面开标系统，错过开标解密时间的，由投标人自行承担不利后果。</w:t>
      </w:r>
    </w:p>
    <w:p w14:paraId="6C5F58AE" w14:textId="77777777" w:rsidR="00281FEB" w:rsidRDefault="0087709C">
      <w:pPr>
        <w:spacing w:before="120" w:line="400" w:lineRule="exact"/>
        <w:ind w:firstLineChars="200" w:firstLine="480"/>
        <w:rPr>
          <w:rFonts w:ascii="仿宋" w:eastAsia="仿宋" w:hAnsi="仿宋"/>
          <w:sz w:val="24"/>
        </w:rPr>
      </w:pPr>
      <w:r>
        <w:rPr>
          <w:rFonts w:ascii="仿宋" w:eastAsia="仿宋" w:hAnsi="仿宋" w:hint="eastAsia"/>
          <w:sz w:val="24"/>
        </w:rPr>
        <w:lastRenderedPageBreak/>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20D9EE0B" w14:textId="77777777" w:rsidR="00281FEB" w:rsidRDefault="0087709C">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638DE5F3" w14:textId="77777777" w:rsidR="00281FEB" w:rsidRDefault="0087709C">
      <w:pPr>
        <w:spacing w:before="120" w:line="400" w:lineRule="exact"/>
        <w:ind w:firstLineChars="200" w:firstLine="480"/>
        <w:rPr>
          <w:rFonts w:ascii="仿宋" w:eastAsia="仿宋" w:hAnsi="仿宋"/>
          <w:sz w:val="24"/>
        </w:rPr>
      </w:pPr>
      <w:bookmarkStart w:id="104" w:name="_Toc217446058"/>
      <w:bookmarkStart w:id="105" w:name="_Toc308164807"/>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55BB7FD5" w14:textId="77777777" w:rsidR="00281FEB" w:rsidRDefault="0087709C">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1523DF14" w14:textId="77777777" w:rsidR="00281FEB" w:rsidRDefault="0087709C">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14:paraId="1C31CDCC" w14:textId="77777777" w:rsidR="00281FEB" w:rsidRDefault="0087709C">
      <w:pPr>
        <w:pStyle w:val="3"/>
        <w:spacing w:line="400" w:lineRule="exact"/>
        <w:ind w:firstLineChars="200" w:firstLine="482"/>
        <w:rPr>
          <w:rFonts w:ascii="仿宋" w:eastAsia="仿宋" w:hAnsi="仿宋"/>
          <w:sz w:val="24"/>
        </w:rPr>
      </w:pPr>
      <w:bookmarkStart w:id="106" w:name="_Toc183582238"/>
      <w:bookmarkStart w:id="107" w:name="_Toc183682375"/>
      <w:bookmarkStart w:id="108" w:name="_Toc217446063"/>
      <w:bookmarkStart w:id="109" w:name="_Toc308164809"/>
      <w:bookmarkEnd w:id="104"/>
      <w:bookmarkEnd w:id="105"/>
      <w:r>
        <w:rPr>
          <w:rFonts w:ascii="仿宋" w:eastAsia="仿宋" w:hAnsi="仿宋" w:hint="eastAsia"/>
          <w:sz w:val="24"/>
        </w:rPr>
        <w:t>22．开评标过程存档</w:t>
      </w:r>
    </w:p>
    <w:p w14:paraId="3DB0C22F"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14:paraId="41164BF5" w14:textId="77777777" w:rsidR="00281FEB" w:rsidRDefault="0087709C">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14:paraId="0F6CC967"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5B772E43" w14:textId="77777777" w:rsidR="00281FEB" w:rsidRDefault="0087709C">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w:t>
      </w:r>
      <w:proofErr w:type="gramStart"/>
      <w:r>
        <w:rPr>
          <w:rFonts w:ascii="仿宋" w:eastAsia="仿宋" w:hAnsi="仿宋" w:hint="eastAsia"/>
          <w:bCs w:val="0"/>
          <w:sz w:val="24"/>
          <w:szCs w:val="24"/>
        </w:rPr>
        <w:t>人过程</w:t>
      </w:r>
      <w:proofErr w:type="gramEnd"/>
      <w:r>
        <w:rPr>
          <w:rFonts w:ascii="仿宋" w:eastAsia="仿宋" w:hAnsi="仿宋" w:hint="eastAsia"/>
          <w:bCs w:val="0"/>
          <w:sz w:val="24"/>
          <w:szCs w:val="24"/>
        </w:rPr>
        <w:t>中，发现中标候选人有下列情形之一的，应当不予确定其为中标人：</w:t>
      </w:r>
    </w:p>
    <w:p w14:paraId="0636A2E0" w14:textId="77777777" w:rsidR="00281FEB" w:rsidRDefault="0087709C">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14:paraId="79131961" w14:textId="77777777" w:rsidR="00281FEB" w:rsidRDefault="0087709C">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14:paraId="6CC18C4E" w14:textId="77777777" w:rsidR="00281FEB" w:rsidRDefault="0087709C">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14:paraId="58308618" w14:textId="77777777" w:rsidR="00281FEB" w:rsidRDefault="0087709C">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14:paraId="58952700" w14:textId="77777777" w:rsidR="00281FEB" w:rsidRDefault="0087709C">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14:paraId="6D06147F" w14:textId="77777777" w:rsidR="00281FEB" w:rsidRDefault="0087709C">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w:t>
      </w:r>
      <w:bookmarkEnd w:id="106"/>
      <w:bookmarkEnd w:id="107"/>
      <w:r>
        <w:rPr>
          <w:rFonts w:ascii="仿宋" w:eastAsia="仿宋" w:hAnsi="仿宋" w:hint="eastAsia"/>
          <w:bCs w:val="0"/>
          <w:sz w:val="24"/>
          <w:szCs w:val="24"/>
        </w:rPr>
        <w:t>书</w:t>
      </w:r>
      <w:bookmarkEnd w:id="108"/>
      <w:bookmarkEnd w:id="109"/>
    </w:p>
    <w:p w14:paraId="1D4D42C0" w14:textId="77777777" w:rsidR="00281FEB" w:rsidRDefault="0087709C">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14:paraId="380687E8" w14:textId="77777777" w:rsidR="00281FEB" w:rsidRDefault="0087709C">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14:paraId="6D98A60C" w14:textId="77777777" w:rsidR="00281FEB" w:rsidRDefault="0087709C">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427013D" w14:textId="77777777" w:rsidR="00281FEB" w:rsidRDefault="0087709C">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14:paraId="376743C6" w14:textId="77777777" w:rsidR="00281FEB" w:rsidRDefault="0087709C">
      <w:pPr>
        <w:pStyle w:val="2"/>
        <w:spacing w:line="400" w:lineRule="exact"/>
        <w:jc w:val="center"/>
        <w:rPr>
          <w:rFonts w:ascii="仿宋" w:eastAsia="仿宋" w:hAnsi="仿宋"/>
          <w:szCs w:val="28"/>
        </w:rPr>
      </w:pPr>
      <w:bookmarkStart w:id="110" w:name="_Toc217446064"/>
      <w:bookmarkStart w:id="111" w:name="_Toc308164810"/>
      <w:bookmarkStart w:id="112" w:name="_Toc183682377"/>
      <w:bookmarkStart w:id="113" w:name="_Toc183582240"/>
      <w:r>
        <w:rPr>
          <w:rFonts w:ascii="仿宋" w:eastAsia="仿宋" w:hAnsi="仿宋" w:hint="eastAsia"/>
          <w:szCs w:val="28"/>
        </w:rPr>
        <w:t>六、签订及履行合同和验收</w:t>
      </w:r>
      <w:bookmarkEnd w:id="110"/>
      <w:bookmarkEnd w:id="111"/>
    </w:p>
    <w:p w14:paraId="0F9FC8C4" w14:textId="77777777" w:rsidR="00281FEB" w:rsidRDefault="0087709C">
      <w:pPr>
        <w:pStyle w:val="3"/>
        <w:spacing w:line="400" w:lineRule="exact"/>
        <w:ind w:firstLineChars="200" w:firstLine="482"/>
        <w:rPr>
          <w:rFonts w:ascii="仿宋" w:eastAsia="仿宋" w:hAnsi="仿宋"/>
          <w:b w:val="0"/>
          <w:sz w:val="24"/>
          <w:szCs w:val="24"/>
        </w:rPr>
      </w:pPr>
      <w:bookmarkStart w:id="114" w:name="_Toc217446065"/>
      <w:bookmarkStart w:id="115" w:name="_Toc308164811"/>
      <w:r>
        <w:rPr>
          <w:rFonts w:ascii="仿宋" w:eastAsia="仿宋" w:hAnsi="仿宋" w:hint="eastAsia"/>
          <w:sz w:val="24"/>
        </w:rPr>
        <w:t>26.</w:t>
      </w:r>
      <w:r>
        <w:rPr>
          <w:rFonts w:ascii="仿宋" w:eastAsia="仿宋" w:hAnsi="仿宋" w:hint="eastAsia"/>
          <w:sz w:val="24"/>
          <w:szCs w:val="24"/>
        </w:rPr>
        <w:t>签订合同</w:t>
      </w:r>
      <w:bookmarkEnd w:id="114"/>
      <w:bookmarkEnd w:id="115"/>
    </w:p>
    <w:p w14:paraId="7FE5C5C4"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采购人签订采购合同。由于中标人的原因逾期未与采购人签订采购合同的，将视为放弃中标，取消其中标资格并将按相关规定进行处理。</w:t>
      </w:r>
    </w:p>
    <w:p w14:paraId="2CE0E3BE" w14:textId="77777777" w:rsidR="00281FEB" w:rsidRDefault="0087709C">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4A8DCD75" w14:textId="77777777" w:rsidR="00281FEB" w:rsidRDefault="0087709C">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3D0FEEC0" w14:textId="77777777" w:rsidR="00281FEB" w:rsidRDefault="0087709C">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14:paraId="27470F26" w14:textId="77777777" w:rsidR="00281FEB" w:rsidRDefault="0087709C">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w:t>
      </w:r>
      <w:proofErr w:type="gramStart"/>
      <w:r>
        <w:rPr>
          <w:rFonts w:ascii="仿宋" w:eastAsia="仿宋" w:hAnsi="仿宋" w:hint="eastAsia"/>
          <w:sz w:val="24"/>
        </w:rPr>
        <w:t>勾</w:t>
      </w:r>
      <w:proofErr w:type="gramEnd"/>
      <w:r>
        <w:rPr>
          <w:rFonts w:ascii="仿宋" w:eastAsia="仿宋" w:hAnsi="仿宋" w:hint="eastAsia"/>
          <w:sz w:val="24"/>
        </w:rPr>
        <w:t>选项为准。</w:t>
      </w:r>
    </w:p>
    <w:p w14:paraId="6C1CDEA6" w14:textId="77777777" w:rsidR="00281FEB" w:rsidRDefault="0087709C">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14:paraId="2A9668D6" w14:textId="77777777" w:rsidR="00281FEB" w:rsidRDefault="0087709C">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14:paraId="6740AE2F" w14:textId="77777777" w:rsidR="00281FEB" w:rsidRDefault="0087709C">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14:paraId="3767361D" w14:textId="77777777" w:rsidR="00281FEB" w:rsidRDefault="0087709C">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14:paraId="0D93C5BD" w14:textId="77777777" w:rsidR="00281FEB" w:rsidRDefault="0087709C">
      <w:pPr>
        <w:pStyle w:val="3"/>
        <w:spacing w:line="400" w:lineRule="exact"/>
        <w:ind w:firstLineChars="200" w:firstLine="482"/>
        <w:rPr>
          <w:rFonts w:ascii="仿宋" w:eastAsia="仿宋" w:hAnsi="仿宋"/>
          <w:sz w:val="24"/>
          <w:szCs w:val="24"/>
        </w:rPr>
      </w:pPr>
      <w:bookmarkStart w:id="116" w:name="_Toc217446066"/>
      <w:r>
        <w:rPr>
          <w:rFonts w:ascii="仿宋" w:eastAsia="仿宋" w:hAnsi="仿宋" w:hint="eastAsia"/>
          <w:sz w:val="24"/>
          <w:szCs w:val="24"/>
        </w:rPr>
        <w:t>29.</w:t>
      </w:r>
      <w:bookmarkEnd w:id="116"/>
      <w:r>
        <w:rPr>
          <w:rFonts w:ascii="仿宋" w:eastAsia="仿宋" w:hAnsi="仿宋" w:hint="eastAsia"/>
          <w:sz w:val="24"/>
          <w:szCs w:val="24"/>
        </w:rPr>
        <w:t xml:space="preserve"> 补充合同</w:t>
      </w:r>
    </w:p>
    <w:p w14:paraId="791596E8"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C4B4BC6" w14:textId="77777777" w:rsidR="00281FEB" w:rsidRDefault="0087709C">
      <w:pPr>
        <w:pStyle w:val="3"/>
        <w:spacing w:line="400" w:lineRule="exact"/>
        <w:ind w:firstLineChars="200" w:firstLine="482"/>
        <w:rPr>
          <w:rFonts w:ascii="仿宋" w:eastAsia="仿宋" w:hAnsi="仿宋"/>
          <w:b w:val="0"/>
          <w:sz w:val="24"/>
          <w:szCs w:val="24"/>
        </w:rPr>
      </w:pPr>
      <w:bookmarkStart w:id="117" w:name="_Toc308164812"/>
      <w:bookmarkStart w:id="118" w:name="_Toc217446068"/>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7"/>
      <w:bookmarkEnd w:id="118"/>
      <w:r>
        <w:rPr>
          <w:rFonts w:ascii="仿宋" w:eastAsia="仿宋" w:hAnsi="仿宋" w:hint="eastAsia"/>
          <w:sz w:val="24"/>
          <w:szCs w:val="24"/>
        </w:rPr>
        <w:t>（实质性要求）</w:t>
      </w:r>
    </w:p>
    <w:p w14:paraId="7FA6D0C1"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14:paraId="3DA3768C"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14:paraId="4307AB35" w14:textId="77777777" w:rsidR="00281FEB" w:rsidRDefault="0087709C">
      <w:pPr>
        <w:pStyle w:val="3"/>
        <w:spacing w:line="400" w:lineRule="exact"/>
        <w:ind w:firstLineChars="200" w:firstLine="482"/>
        <w:rPr>
          <w:rFonts w:ascii="仿宋" w:eastAsia="仿宋" w:hAnsi="仿宋"/>
          <w:sz w:val="24"/>
          <w:szCs w:val="24"/>
        </w:rPr>
      </w:pPr>
      <w:bookmarkStart w:id="119" w:name="_Toc308164813"/>
      <w:bookmarkStart w:id="120" w:name="_Toc217446069"/>
      <w:r>
        <w:rPr>
          <w:rFonts w:ascii="仿宋" w:eastAsia="仿宋" w:hAnsi="仿宋" w:hint="eastAsia"/>
          <w:sz w:val="24"/>
          <w:szCs w:val="24"/>
        </w:rPr>
        <w:t>31.合同公告</w:t>
      </w:r>
    </w:p>
    <w:p w14:paraId="183FDBA2"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64D9A559" w14:textId="77777777" w:rsidR="00281FEB" w:rsidRDefault="0087709C">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14:paraId="0CA93CD3"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538F16EF" w14:textId="77777777" w:rsidR="00281FEB" w:rsidRDefault="0087709C">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9"/>
      <w:bookmarkEnd w:id="120"/>
    </w:p>
    <w:p w14:paraId="336FB614"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14:paraId="5FA8DC47"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14:paraId="6C1786C7" w14:textId="77777777" w:rsidR="00281FEB" w:rsidRDefault="0087709C">
      <w:pPr>
        <w:pStyle w:val="3"/>
        <w:spacing w:line="400" w:lineRule="exact"/>
        <w:ind w:firstLineChars="200" w:firstLine="482"/>
        <w:rPr>
          <w:rFonts w:ascii="仿宋" w:eastAsia="仿宋" w:hAnsi="仿宋"/>
          <w:b w:val="0"/>
          <w:sz w:val="24"/>
          <w:szCs w:val="24"/>
        </w:rPr>
      </w:pPr>
      <w:bookmarkStart w:id="121" w:name="_Toc217446070"/>
      <w:bookmarkStart w:id="122" w:name="_Toc308164814"/>
      <w:r>
        <w:rPr>
          <w:rFonts w:ascii="仿宋" w:eastAsia="仿宋" w:hAnsi="仿宋" w:hint="eastAsia"/>
          <w:sz w:val="24"/>
          <w:szCs w:val="24"/>
        </w:rPr>
        <w:lastRenderedPageBreak/>
        <w:t>34.验收</w:t>
      </w:r>
      <w:bookmarkEnd w:id="121"/>
      <w:bookmarkEnd w:id="122"/>
    </w:p>
    <w:p w14:paraId="5D9A6B37"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14:paraId="080FFE9E"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3" w:name="_Toc217446071"/>
    </w:p>
    <w:p w14:paraId="68A79A82" w14:textId="77777777" w:rsidR="00281FEB" w:rsidRDefault="0087709C">
      <w:pPr>
        <w:pStyle w:val="3"/>
        <w:spacing w:line="400" w:lineRule="exact"/>
        <w:ind w:firstLineChars="200" w:firstLine="482"/>
        <w:rPr>
          <w:rFonts w:ascii="仿宋" w:eastAsia="仿宋" w:hAnsi="仿宋"/>
          <w:sz w:val="24"/>
          <w:szCs w:val="24"/>
        </w:rPr>
      </w:pPr>
      <w:bookmarkStart w:id="124" w:name="_Toc308164818"/>
      <w:bookmarkStart w:id="125" w:name="_Toc217446077"/>
      <w:r>
        <w:rPr>
          <w:rFonts w:ascii="仿宋" w:eastAsia="仿宋" w:hAnsi="仿宋" w:hint="eastAsia"/>
          <w:sz w:val="24"/>
          <w:szCs w:val="24"/>
        </w:rPr>
        <w:t>35.资金支付</w:t>
      </w:r>
      <w:bookmarkEnd w:id="124"/>
      <w:bookmarkEnd w:id="125"/>
    </w:p>
    <w:p w14:paraId="00DF6664"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14:paraId="1567B2CB" w14:textId="77777777" w:rsidR="00281FEB" w:rsidRDefault="0087709C">
      <w:pPr>
        <w:pStyle w:val="2"/>
        <w:spacing w:line="400" w:lineRule="exact"/>
        <w:jc w:val="center"/>
        <w:rPr>
          <w:rFonts w:ascii="仿宋" w:eastAsia="仿宋" w:hAnsi="仿宋"/>
          <w:szCs w:val="28"/>
        </w:rPr>
      </w:pPr>
      <w:bookmarkStart w:id="126" w:name="_Toc217446074"/>
      <w:bookmarkStart w:id="127" w:name="_Toc308164815"/>
      <w:bookmarkStart w:id="128" w:name="_Toc183682380"/>
      <w:bookmarkStart w:id="129" w:name="_Toc183582243"/>
      <w:bookmarkEnd w:id="112"/>
      <w:bookmarkEnd w:id="113"/>
      <w:bookmarkEnd w:id="123"/>
      <w:r>
        <w:rPr>
          <w:rFonts w:ascii="仿宋" w:eastAsia="仿宋" w:hAnsi="仿宋" w:hint="eastAsia"/>
          <w:szCs w:val="28"/>
        </w:rPr>
        <w:t>七、投标纪律要求</w:t>
      </w:r>
      <w:bookmarkEnd w:id="126"/>
      <w:bookmarkEnd w:id="127"/>
    </w:p>
    <w:p w14:paraId="4642CC85" w14:textId="77777777" w:rsidR="00281FEB" w:rsidRDefault="0087709C">
      <w:pPr>
        <w:pStyle w:val="3"/>
        <w:spacing w:line="400" w:lineRule="exact"/>
        <w:ind w:firstLineChars="100" w:firstLine="241"/>
        <w:rPr>
          <w:rFonts w:ascii="仿宋" w:eastAsia="仿宋" w:hAnsi="仿宋"/>
          <w:bCs w:val="0"/>
          <w:sz w:val="24"/>
          <w:szCs w:val="24"/>
        </w:rPr>
      </w:pPr>
      <w:bookmarkStart w:id="130" w:name="_Toc308164816"/>
      <w:bookmarkStart w:id="131"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30"/>
      <w:bookmarkEnd w:id="131"/>
      <w:r>
        <w:rPr>
          <w:rFonts w:ascii="仿宋" w:eastAsia="仿宋" w:hAnsi="仿宋" w:hint="eastAsia"/>
          <w:bCs w:val="0"/>
          <w:sz w:val="24"/>
          <w:szCs w:val="24"/>
        </w:rPr>
        <w:t>纪律要求</w:t>
      </w:r>
    </w:p>
    <w:p w14:paraId="0BACE732" w14:textId="77777777" w:rsidR="00281FEB" w:rsidRDefault="0087709C">
      <w:pPr>
        <w:pStyle w:val="a7"/>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14:paraId="032E0EEF" w14:textId="77777777" w:rsidR="00281FEB" w:rsidRDefault="0087709C">
      <w:pPr>
        <w:pStyle w:val="a7"/>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14:paraId="18FF88EB" w14:textId="77777777" w:rsidR="00281FEB" w:rsidRDefault="0087709C">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14:paraId="1E346BA7"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14:paraId="5C12ACB3"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14:paraId="5378305C"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14:paraId="44E41163"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14:paraId="7C7BE63E"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14:paraId="383CCC37"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14:paraId="0F731ED8"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14:paraId="4E72F52C"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14:paraId="2B34755F"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lastRenderedPageBreak/>
        <w:t>（9）提供假冒伪劣产品；</w:t>
      </w:r>
    </w:p>
    <w:p w14:paraId="168795EE"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14:paraId="6A8F8BD2"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1FF3F89E"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14:paraId="6D958C81"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5"/>
    </w:p>
    <w:p w14:paraId="1D3C192A" w14:textId="77777777" w:rsidR="00281FEB" w:rsidRDefault="0087709C">
      <w:pPr>
        <w:spacing w:line="400" w:lineRule="exact"/>
        <w:ind w:firstLineChars="200" w:firstLine="482"/>
        <w:outlineLvl w:val="2"/>
        <w:rPr>
          <w:rFonts w:ascii="仿宋" w:eastAsia="仿宋" w:hAnsi="仿宋"/>
          <w:sz w:val="24"/>
        </w:rPr>
      </w:pPr>
      <w:bookmarkStart w:id="132"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14:paraId="259E341B"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14:paraId="4141AD1A"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14:paraId="0F9A8841"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14:paraId="3669D5DE"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14:paraId="153E7E97"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14:paraId="198B31A3" w14:textId="77777777" w:rsidR="00281FEB" w:rsidRDefault="0087709C">
      <w:pPr>
        <w:pStyle w:val="2"/>
        <w:spacing w:line="400" w:lineRule="exact"/>
        <w:jc w:val="center"/>
        <w:rPr>
          <w:rFonts w:ascii="仿宋" w:eastAsia="仿宋" w:hAnsi="仿宋"/>
          <w:bCs w:val="0"/>
          <w:szCs w:val="28"/>
        </w:rPr>
      </w:pPr>
      <w:bookmarkStart w:id="133" w:name="_Toc217446078"/>
      <w:bookmarkStart w:id="134" w:name="_Toc308164819"/>
      <w:r>
        <w:rPr>
          <w:rFonts w:ascii="仿宋" w:eastAsia="仿宋" w:hAnsi="仿宋" w:hint="eastAsia"/>
          <w:bCs w:val="0"/>
          <w:szCs w:val="28"/>
        </w:rPr>
        <w:t>八、询问、质疑和投诉</w:t>
      </w:r>
      <w:bookmarkStart w:id="135" w:name="_Toc217446079"/>
      <w:bookmarkEnd w:id="133"/>
      <w:bookmarkEnd w:id="134"/>
    </w:p>
    <w:bookmarkEnd w:id="135"/>
    <w:p w14:paraId="0BFBF855" w14:textId="77777777" w:rsidR="00281FEB" w:rsidRDefault="0087709C">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8"/>
      <w:bookmarkEnd w:id="129"/>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Pr>
          <w:rFonts w:ascii="仿宋" w:eastAsia="仿宋" w:hAnsi="仿宋" w:hint="eastAsia"/>
          <w:sz w:val="24"/>
        </w:rPr>
        <w:t>网政策</w:t>
      </w:r>
      <w:proofErr w:type="gramEnd"/>
      <w:r>
        <w:rPr>
          <w:rFonts w:ascii="仿宋" w:eastAsia="仿宋" w:hAnsi="仿宋" w:hint="eastAsia"/>
          <w:sz w:val="24"/>
        </w:rPr>
        <w:t>法规模块查询）。</w:t>
      </w:r>
    </w:p>
    <w:p w14:paraId="5C729E9B" w14:textId="77777777" w:rsidR="00281FEB" w:rsidRDefault="0087709C">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14:paraId="343B9652" w14:textId="77777777" w:rsidR="00281FEB" w:rsidRDefault="0087709C">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6D02A4D9" w14:textId="77777777" w:rsidR="00281FEB" w:rsidRDefault="0087709C">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14:paraId="197B099A" w14:textId="77777777" w:rsidR="00281FEB" w:rsidRDefault="0087709C">
      <w:pPr>
        <w:rPr>
          <w:rFonts w:ascii="仿宋" w:eastAsia="仿宋" w:hAnsi="仿宋"/>
          <w:sz w:val="24"/>
        </w:rPr>
      </w:pPr>
      <w:r>
        <w:rPr>
          <w:rFonts w:ascii="仿宋" w:eastAsia="仿宋" w:hAnsi="仿宋" w:hint="eastAsia"/>
          <w:sz w:val="24"/>
        </w:rPr>
        <w:br w:type="page"/>
      </w:r>
    </w:p>
    <w:p w14:paraId="202C1AA9" w14:textId="77777777" w:rsidR="00281FEB" w:rsidRDefault="0087709C">
      <w:pPr>
        <w:pStyle w:val="1"/>
        <w:jc w:val="center"/>
        <w:rPr>
          <w:rFonts w:ascii="仿宋" w:eastAsia="仿宋" w:hAnsi="仿宋"/>
          <w:sz w:val="36"/>
          <w:szCs w:val="36"/>
        </w:rPr>
      </w:pPr>
      <w:r>
        <w:rPr>
          <w:rFonts w:ascii="仿宋" w:eastAsia="仿宋" w:hAnsi="仿宋" w:hint="eastAsia"/>
          <w:sz w:val="36"/>
          <w:szCs w:val="36"/>
        </w:rPr>
        <w:lastRenderedPageBreak/>
        <w:t>第三章  投标文件格式</w:t>
      </w:r>
      <w:bookmarkStart w:id="136" w:name="_Toc308164821"/>
      <w:bookmarkStart w:id="137" w:name="_Toc217446082"/>
    </w:p>
    <w:p w14:paraId="57078455" w14:textId="77777777" w:rsidR="00281FEB" w:rsidRDefault="00281FEB">
      <w:pPr>
        <w:widowControl/>
        <w:spacing w:line="360" w:lineRule="atLeast"/>
        <w:jc w:val="center"/>
        <w:rPr>
          <w:rFonts w:ascii="仿宋" w:eastAsia="仿宋" w:hAnsi="仿宋"/>
          <w:b/>
          <w:sz w:val="24"/>
        </w:rPr>
      </w:pPr>
    </w:p>
    <w:p w14:paraId="566CA0E5" w14:textId="77777777" w:rsidR="00281FEB" w:rsidRDefault="0087709C">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14:paraId="2065603D" w14:textId="77777777" w:rsidR="00281FEB" w:rsidRDefault="0087709C">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14:paraId="6C29BEFA" w14:textId="77777777" w:rsidR="00281FEB" w:rsidRDefault="0087709C">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18906D37" w14:textId="77777777" w:rsidR="00281FEB" w:rsidRDefault="0087709C">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77BA9C23" w14:textId="77777777" w:rsidR="00281FEB" w:rsidRDefault="00281FEB">
      <w:pPr>
        <w:widowControl/>
        <w:spacing w:line="360" w:lineRule="atLeast"/>
        <w:ind w:firstLineChars="196" w:firstLine="470"/>
        <w:rPr>
          <w:rFonts w:ascii="仿宋" w:eastAsia="仿宋" w:hAnsi="仿宋"/>
          <w:sz w:val="24"/>
        </w:rPr>
      </w:pPr>
    </w:p>
    <w:p w14:paraId="4D04DDA8" w14:textId="77777777" w:rsidR="00281FEB" w:rsidRDefault="0087709C">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8"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4EB84215" w14:textId="77777777" w:rsidR="00281FEB" w:rsidRDefault="0087709C">
      <w:pPr>
        <w:spacing w:line="360" w:lineRule="auto"/>
        <w:rPr>
          <w:rFonts w:ascii="仿宋" w:eastAsia="仿宋" w:hAnsi="仿宋"/>
          <w:b/>
          <w:sz w:val="32"/>
          <w:szCs w:val="32"/>
        </w:rPr>
      </w:pPr>
      <w:r>
        <w:rPr>
          <w:rFonts w:ascii="仿宋" w:eastAsia="仿宋" w:hAnsi="仿宋" w:hint="eastAsia"/>
          <w:b/>
          <w:sz w:val="32"/>
          <w:szCs w:val="32"/>
        </w:rPr>
        <w:t>格式1-1</w:t>
      </w:r>
    </w:p>
    <w:p w14:paraId="0DCC077C" w14:textId="77777777" w:rsidR="00281FEB" w:rsidRDefault="0087709C">
      <w:pPr>
        <w:spacing w:line="360" w:lineRule="auto"/>
        <w:rPr>
          <w:rFonts w:ascii="仿宋" w:eastAsia="仿宋" w:hAnsi="仿宋"/>
          <w:b/>
          <w:sz w:val="32"/>
          <w:szCs w:val="32"/>
        </w:rPr>
      </w:pPr>
      <w:r>
        <w:rPr>
          <w:rFonts w:ascii="仿宋" w:eastAsia="仿宋" w:hAnsi="仿宋" w:hint="eastAsia"/>
          <w:b/>
          <w:sz w:val="32"/>
          <w:szCs w:val="32"/>
        </w:rPr>
        <w:t>封面：</w:t>
      </w:r>
    </w:p>
    <w:p w14:paraId="6747CA14" w14:textId="77777777" w:rsidR="00281FEB" w:rsidRDefault="00281FEB">
      <w:pPr>
        <w:spacing w:line="360" w:lineRule="auto"/>
        <w:rPr>
          <w:rFonts w:ascii="仿宋" w:eastAsia="仿宋" w:hAnsi="仿宋"/>
          <w:b/>
          <w:sz w:val="32"/>
          <w:szCs w:val="32"/>
        </w:rPr>
      </w:pPr>
    </w:p>
    <w:p w14:paraId="48205DA5" w14:textId="77777777" w:rsidR="00281FEB" w:rsidRDefault="00281FEB">
      <w:pPr>
        <w:spacing w:line="360" w:lineRule="auto"/>
        <w:rPr>
          <w:rFonts w:ascii="仿宋" w:eastAsia="仿宋" w:hAnsi="仿宋"/>
          <w:b/>
          <w:sz w:val="32"/>
          <w:szCs w:val="32"/>
        </w:rPr>
      </w:pPr>
    </w:p>
    <w:p w14:paraId="1CB570DD" w14:textId="77777777" w:rsidR="00281FEB" w:rsidRDefault="0087709C">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14:paraId="77B793AA" w14:textId="77777777" w:rsidR="00281FEB" w:rsidRDefault="00281FEB">
      <w:pPr>
        <w:spacing w:line="360" w:lineRule="auto"/>
        <w:rPr>
          <w:rFonts w:ascii="仿宋" w:eastAsia="仿宋" w:hAnsi="仿宋"/>
          <w:b/>
          <w:sz w:val="52"/>
          <w:szCs w:val="52"/>
        </w:rPr>
      </w:pPr>
    </w:p>
    <w:p w14:paraId="58A8E89A" w14:textId="77777777" w:rsidR="00281FEB" w:rsidRDefault="0087709C">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14:paraId="62F041EC" w14:textId="77777777" w:rsidR="00281FEB" w:rsidRDefault="0087709C">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14:paraId="361DDCBE" w14:textId="77777777" w:rsidR="00281FEB" w:rsidRDefault="0087709C">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32AA2EFB" w14:textId="77777777" w:rsidR="00281FEB" w:rsidRDefault="0087709C">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45D91160" w14:textId="77777777" w:rsidR="00281FEB" w:rsidRDefault="00281FEB">
      <w:pPr>
        <w:spacing w:line="360" w:lineRule="auto"/>
        <w:ind w:firstLineChars="246" w:firstLine="790"/>
        <w:jc w:val="center"/>
        <w:rPr>
          <w:rFonts w:ascii="仿宋" w:eastAsia="仿宋" w:hAnsi="仿宋"/>
          <w:b/>
          <w:sz w:val="32"/>
        </w:rPr>
      </w:pPr>
    </w:p>
    <w:p w14:paraId="337C6093" w14:textId="77777777" w:rsidR="00281FEB" w:rsidRDefault="0087709C">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14:paraId="4591B2EE" w14:textId="77777777" w:rsidR="00281FEB" w:rsidRDefault="0087709C">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14:paraId="018A31E7" w14:textId="77777777" w:rsidR="00281FEB" w:rsidRDefault="0087709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14:paraId="2DA90B70" w14:textId="77777777" w:rsidR="00281FEB" w:rsidRDefault="00281FEB">
      <w:pPr>
        <w:widowControl/>
        <w:spacing w:line="360" w:lineRule="atLeast"/>
        <w:jc w:val="center"/>
        <w:rPr>
          <w:rFonts w:ascii="仿宋" w:eastAsia="仿宋" w:hAnsi="仿宋"/>
          <w:b/>
          <w:sz w:val="24"/>
        </w:rPr>
      </w:pPr>
    </w:p>
    <w:p w14:paraId="49289B15"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35D26057" w14:textId="77777777" w:rsidR="00281FEB" w:rsidRDefault="0087709C">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14:paraId="62C6B462" w14:textId="77777777" w:rsidR="00281FEB" w:rsidRDefault="0087709C">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14:paraId="7C02F814" w14:textId="77777777" w:rsidR="00281FEB" w:rsidRDefault="0087709C">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18F4075C" w14:textId="77777777" w:rsidR="00281FEB" w:rsidRDefault="0087709C">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64CB2412" w14:textId="77777777" w:rsidR="00281FEB" w:rsidRDefault="0087709C">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6033A399" w14:textId="77777777" w:rsidR="00281FEB" w:rsidRDefault="0087709C">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3818155A" w14:textId="77777777" w:rsidR="00281FEB" w:rsidRDefault="0087709C">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0EF7DF56" w14:textId="77777777" w:rsidR="00281FEB" w:rsidRDefault="0087709C">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563F9E36" w14:textId="77777777" w:rsidR="00281FEB" w:rsidRDefault="0087709C">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61A571C1" w14:textId="77777777" w:rsidR="00281FEB" w:rsidRDefault="0087709C">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2309E7C9" w14:textId="77777777" w:rsidR="00281FEB" w:rsidRDefault="00281FEB">
      <w:pPr>
        <w:widowControl/>
        <w:spacing w:line="360" w:lineRule="atLeast"/>
        <w:ind w:firstLineChars="196" w:firstLine="470"/>
        <w:jc w:val="left"/>
        <w:rPr>
          <w:rFonts w:ascii="仿宋" w:eastAsia="仿宋" w:hAnsi="仿宋"/>
          <w:sz w:val="24"/>
        </w:rPr>
      </w:pPr>
    </w:p>
    <w:p w14:paraId="4E0DC85C"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1CC500F"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162812BD" w14:textId="77777777" w:rsidR="00281FEB" w:rsidRDefault="0087709C">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14:paraId="1A63947D" w14:textId="77777777" w:rsidR="00281FEB" w:rsidRDefault="0087709C">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14:paraId="79442FE3" w14:textId="77777777" w:rsidR="00281FEB" w:rsidRDefault="0087709C">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14:paraId="47EE054F" w14:textId="77777777" w:rsidR="00281FEB" w:rsidRDefault="0087709C">
      <w:pPr>
        <w:widowControl/>
        <w:spacing w:after="0" w:line="240" w:lineRule="auto"/>
        <w:jc w:val="left"/>
        <w:rPr>
          <w:rFonts w:ascii="仿宋" w:eastAsia="仿宋" w:hAnsi="仿宋" w:cs="宋体"/>
          <w:bCs/>
          <w:sz w:val="24"/>
        </w:rPr>
      </w:pPr>
      <w:r>
        <w:rPr>
          <w:rFonts w:ascii="仿宋" w:eastAsia="仿宋" w:hAnsi="仿宋" w:cs="宋体"/>
          <w:bCs/>
          <w:sz w:val="24"/>
        </w:rPr>
        <w:br w:type="page"/>
      </w:r>
    </w:p>
    <w:p w14:paraId="114E8CA1" w14:textId="77777777" w:rsidR="00281FEB" w:rsidRDefault="0087709C">
      <w:pPr>
        <w:spacing w:line="360" w:lineRule="auto"/>
        <w:rPr>
          <w:rFonts w:ascii="仿宋" w:eastAsia="仿宋" w:hAnsi="仿宋"/>
          <w:b/>
          <w:sz w:val="32"/>
          <w:szCs w:val="32"/>
        </w:rPr>
      </w:pPr>
      <w:r>
        <w:rPr>
          <w:rFonts w:ascii="仿宋" w:eastAsia="仿宋" w:hAnsi="仿宋" w:hint="eastAsia"/>
          <w:b/>
          <w:sz w:val="32"/>
          <w:szCs w:val="32"/>
        </w:rPr>
        <w:lastRenderedPageBreak/>
        <w:t>格式1-4</w:t>
      </w:r>
    </w:p>
    <w:p w14:paraId="0D75C9AB" w14:textId="77777777" w:rsidR="00281FEB" w:rsidRDefault="0087709C">
      <w:pPr>
        <w:pStyle w:val="3"/>
        <w:jc w:val="center"/>
        <w:rPr>
          <w:rFonts w:ascii="仿宋" w:eastAsia="仿宋" w:hAnsi="仿宋" w:cs="仿宋"/>
        </w:rPr>
      </w:pPr>
      <w:r>
        <w:rPr>
          <w:rFonts w:ascii="仿宋" w:eastAsia="仿宋" w:hAnsi="仿宋" w:cs="仿宋" w:hint="eastAsia"/>
        </w:rPr>
        <w:t>三、承诺函(如涉及)</w:t>
      </w:r>
    </w:p>
    <w:p w14:paraId="7AC65C0A" w14:textId="77777777" w:rsidR="00281FEB" w:rsidRDefault="00281FEB">
      <w:pPr>
        <w:widowControl/>
        <w:spacing w:line="360" w:lineRule="atLeast"/>
        <w:jc w:val="center"/>
        <w:rPr>
          <w:rFonts w:ascii="仿宋" w:eastAsia="仿宋" w:hAnsi="仿宋"/>
          <w:b/>
          <w:sz w:val="24"/>
        </w:rPr>
      </w:pPr>
    </w:p>
    <w:p w14:paraId="26C5F14F" w14:textId="77777777" w:rsidR="00281FEB" w:rsidRDefault="0087709C">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12C718FA" w14:textId="77777777" w:rsidR="00281FEB" w:rsidRDefault="0087709C">
      <w:pPr>
        <w:spacing w:line="360" w:lineRule="auto"/>
        <w:rPr>
          <w:rFonts w:ascii="仿宋" w:eastAsia="仿宋" w:hAnsi="仿宋" w:cs="宋体"/>
          <w:bCs/>
          <w:sz w:val="24"/>
        </w:rPr>
      </w:pPr>
      <w:r>
        <w:rPr>
          <w:rFonts w:ascii="仿宋" w:eastAsia="仿宋" w:hAnsi="仿宋" w:cs="宋体" w:hint="eastAsia"/>
          <w:bCs/>
          <w:sz w:val="24"/>
        </w:rPr>
        <w:t>我单位作为本次采购项目的投标人，现郑重承诺如下：</w:t>
      </w:r>
    </w:p>
    <w:p w14:paraId="7B15E7EA" w14:textId="77777777" w:rsidR="00281FEB" w:rsidRDefault="0087709C">
      <w:pPr>
        <w:spacing w:line="360" w:lineRule="auto"/>
        <w:rPr>
          <w:rFonts w:ascii="仿宋" w:eastAsia="仿宋" w:hAnsi="仿宋" w:cs="宋体"/>
          <w:bCs/>
          <w:sz w:val="24"/>
        </w:rPr>
      </w:pPr>
      <w:r>
        <w:rPr>
          <w:rFonts w:ascii="仿宋" w:eastAsia="仿宋" w:hAnsi="仿宋" w:cs="宋体" w:hint="eastAsia"/>
          <w:bCs/>
          <w:sz w:val="24"/>
        </w:rPr>
        <w:t>根据本项目招标文件</w:t>
      </w:r>
      <w:r>
        <w:rPr>
          <w:rFonts w:ascii="仿宋" w:eastAsia="仿宋" w:hAnsi="仿宋" w:cs="宋体"/>
          <w:bCs/>
          <w:sz w:val="24"/>
        </w:rPr>
        <w:t>第四</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126EE596" w14:textId="77777777" w:rsidR="00281FEB" w:rsidRDefault="00281FEB">
      <w:pPr>
        <w:spacing w:line="360" w:lineRule="auto"/>
        <w:rPr>
          <w:rFonts w:ascii="仿宋" w:eastAsia="仿宋" w:hAnsi="仿宋" w:cs="宋体"/>
          <w:bCs/>
          <w:sz w:val="24"/>
        </w:rPr>
      </w:pPr>
    </w:p>
    <w:p w14:paraId="436A5C6C" w14:textId="77777777" w:rsidR="00281FEB" w:rsidRDefault="0087709C">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62686629" w14:textId="77777777" w:rsidR="00281FEB" w:rsidRDefault="00281FEB">
      <w:pPr>
        <w:spacing w:line="360" w:lineRule="auto"/>
        <w:rPr>
          <w:rFonts w:ascii="仿宋" w:eastAsia="仿宋" w:hAnsi="仿宋" w:cs="宋体"/>
          <w:bCs/>
          <w:sz w:val="24"/>
        </w:rPr>
      </w:pPr>
    </w:p>
    <w:p w14:paraId="5A24254F" w14:textId="77777777" w:rsidR="00281FEB" w:rsidRDefault="0087709C">
      <w:pPr>
        <w:spacing w:line="360" w:lineRule="auto"/>
        <w:rPr>
          <w:rFonts w:ascii="仿宋" w:eastAsia="仿宋" w:hAnsi="仿宋" w:cs="宋体"/>
          <w:bCs/>
          <w:sz w:val="24"/>
        </w:rPr>
      </w:pPr>
      <w:r>
        <w:rPr>
          <w:rFonts w:ascii="仿宋" w:eastAsia="仿宋" w:hAnsi="仿宋" w:cs="宋体" w:hint="eastAsia"/>
          <w:bCs/>
          <w:sz w:val="24"/>
        </w:rPr>
        <w:t>投标人名称：XXXX。</w:t>
      </w:r>
    </w:p>
    <w:p w14:paraId="37B82F8D" w14:textId="77777777" w:rsidR="00281FEB" w:rsidRDefault="0087709C">
      <w:pPr>
        <w:spacing w:line="360" w:lineRule="auto"/>
        <w:rPr>
          <w:rFonts w:ascii="仿宋" w:eastAsia="仿宋" w:hAnsi="仿宋" w:cs="宋体"/>
          <w:bCs/>
          <w:sz w:val="24"/>
        </w:rPr>
      </w:pPr>
      <w:r>
        <w:rPr>
          <w:rFonts w:ascii="仿宋" w:eastAsia="仿宋" w:hAnsi="仿宋" w:cs="宋体" w:hint="eastAsia"/>
          <w:bCs/>
          <w:sz w:val="24"/>
        </w:rPr>
        <w:t>日    期：XXXX。</w:t>
      </w:r>
    </w:p>
    <w:p w14:paraId="3005049F" w14:textId="77777777" w:rsidR="00281FEB" w:rsidRDefault="0087709C">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4B8F1DC7" w14:textId="77777777" w:rsidR="00281FEB" w:rsidRDefault="0087709C">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4C764936" w14:textId="77777777" w:rsidR="00281FEB" w:rsidRDefault="0087709C">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70E3885D" w14:textId="77777777" w:rsidR="00281FEB" w:rsidRDefault="00281FEB">
      <w:pPr>
        <w:spacing w:line="360" w:lineRule="auto"/>
        <w:rPr>
          <w:rFonts w:ascii="仿宋" w:eastAsia="仿宋" w:hAnsi="仿宋" w:cs="宋体"/>
          <w:bCs/>
          <w:sz w:val="24"/>
        </w:rPr>
      </w:pPr>
    </w:p>
    <w:p w14:paraId="63F33944" w14:textId="77777777" w:rsidR="00281FEB" w:rsidRDefault="00281FEB">
      <w:pPr>
        <w:spacing w:line="360" w:lineRule="auto"/>
        <w:rPr>
          <w:rFonts w:ascii="仿宋" w:eastAsia="仿宋" w:hAnsi="仿宋" w:cs="宋体"/>
          <w:bCs/>
          <w:sz w:val="24"/>
        </w:rPr>
      </w:pPr>
    </w:p>
    <w:p w14:paraId="04E8CBAF" w14:textId="77777777" w:rsidR="00281FEB" w:rsidRDefault="0087709C">
      <w:pPr>
        <w:pStyle w:val="2"/>
        <w:rPr>
          <w:rFonts w:ascii="仿宋" w:eastAsia="仿宋" w:hAnsi="仿宋" w:cs="仿宋"/>
        </w:rPr>
      </w:pPr>
      <w:r>
        <w:rPr>
          <w:rFonts w:ascii="仿宋" w:eastAsia="仿宋" w:hAnsi="仿宋" w:cs="仿宋" w:hint="eastAsia"/>
        </w:rPr>
        <w:lastRenderedPageBreak/>
        <w:t>第二部分     “其他响应性投标文件”格式</w:t>
      </w:r>
    </w:p>
    <w:p w14:paraId="71DAB437" w14:textId="77777777" w:rsidR="00281FEB" w:rsidRDefault="0087709C">
      <w:pPr>
        <w:spacing w:line="360" w:lineRule="auto"/>
        <w:rPr>
          <w:rFonts w:ascii="仿宋" w:eastAsia="仿宋" w:hAnsi="仿宋"/>
          <w:b/>
          <w:sz w:val="32"/>
          <w:szCs w:val="32"/>
        </w:rPr>
      </w:pPr>
      <w:r>
        <w:rPr>
          <w:rFonts w:ascii="仿宋" w:eastAsia="仿宋" w:hAnsi="仿宋" w:hint="eastAsia"/>
          <w:b/>
          <w:sz w:val="32"/>
          <w:szCs w:val="32"/>
        </w:rPr>
        <w:t>格式2-1</w:t>
      </w:r>
    </w:p>
    <w:p w14:paraId="6E40924C" w14:textId="77777777" w:rsidR="00281FEB" w:rsidRDefault="0087709C">
      <w:pPr>
        <w:spacing w:line="360" w:lineRule="auto"/>
        <w:rPr>
          <w:rFonts w:ascii="仿宋" w:eastAsia="仿宋" w:hAnsi="仿宋"/>
          <w:b/>
          <w:sz w:val="32"/>
          <w:szCs w:val="32"/>
        </w:rPr>
      </w:pPr>
      <w:r>
        <w:rPr>
          <w:rFonts w:ascii="仿宋" w:eastAsia="仿宋" w:hAnsi="仿宋" w:hint="eastAsia"/>
          <w:b/>
          <w:sz w:val="32"/>
          <w:szCs w:val="32"/>
        </w:rPr>
        <w:t>封面：</w:t>
      </w:r>
    </w:p>
    <w:p w14:paraId="3E39523D" w14:textId="77777777" w:rsidR="00281FEB" w:rsidRDefault="00281FEB">
      <w:pPr>
        <w:spacing w:line="360" w:lineRule="auto"/>
        <w:jc w:val="right"/>
        <w:rPr>
          <w:rFonts w:ascii="仿宋" w:eastAsia="仿宋" w:hAnsi="仿宋"/>
          <w:b/>
          <w:sz w:val="36"/>
        </w:rPr>
      </w:pPr>
    </w:p>
    <w:p w14:paraId="3814C5E7" w14:textId="77777777" w:rsidR="00281FEB" w:rsidRDefault="00281FEB">
      <w:pPr>
        <w:spacing w:line="360" w:lineRule="auto"/>
        <w:rPr>
          <w:rFonts w:ascii="仿宋" w:eastAsia="仿宋" w:hAnsi="仿宋"/>
          <w:b/>
          <w:sz w:val="32"/>
          <w:szCs w:val="32"/>
        </w:rPr>
      </w:pPr>
    </w:p>
    <w:p w14:paraId="0FF8FD4C" w14:textId="77777777" w:rsidR="00281FEB" w:rsidRDefault="00281FEB">
      <w:pPr>
        <w:spacing w:line="360" w:lineRule="auto"/>
        <w:rPr>
          <w:rFonts w:ascii="仿宋" w:eastAsia="仿宋" w:hAnsi="仿宋"/>
          <w:b/>
          <w:sz w:val="32"/>
          <w:szCs w:val="32"/>
        </w:rPr>
      </w:pPr>
    </w:p>
    <w:p w14:paraId="5E19FFEF" w14:textId="77777777" w:rsidR="00281FEB" w:rsidRDefault="0087709C">
      <w:pPr>
        <w:spacing w:line="360" w:lineRule="auto"/>
        <w:jc w:val="center"/>
        <w:rPr>
          <w:rFonts w:ascii="仿宋" w:eastAsia="仿宋" w:hAnsi="仿宋"/>
          <w:b/>
          <w:sz w:val="72"/>
        </w:rPr>
      </w:pPr>
      <w:r>
        <w:rPr>
          <w:rFonts w:ascii="仿宋" w:eastAsia="仿宋" w:hAnsi="仿宋" w:hint="eastAsia"/>
          <w:b/>
          <w:sz w:val="40"/>
          <w:szCs w:val="48"/>
        </w:rPr>
        <w:t>XXXXXXXXX项目</w:t>
      </w:r>
    </w:p>
    <w:p w14:paraId="267C5DED" w14:textId="77777777" w:rsidR="00281FEB" w:rsidRDefault="00281FEB">
      <w:pPr>
        <w:spacing w:line="360" w:lineRule="auto"/>
        <w:rPr>
          <w:rFonts w:ascii="仿宋" w:eastAsia="仿宋" w:hAnsi="仿宋"/>
          <w:b/>
          <w:sz w:val="52"/>
          <w:szCs w:val="52"/>
        </w:rPr>
      </w:pPr>
    </w:p>
    <w:p w14:paraId="0C2C085F" w14:textId="77777777" w:rsidR="00281FEB" w:rsidRDefault="0087709C">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14:paraId="1049CBA1" w14:textId="77777777" w:rsidR="00281FEB" w:rsidRDefault="00281FEB">
      <w:pPr>
        <w:spacing w:line="360" w:lineRule="auto"/>
        <w:rPr>
          <w:rFonts w:ascii="仿宋" w:eastAsia="仿宋" w:hAnsi="仿宋"/>
          <w:b/>
          <w:sz w:val="36"/>
        </w:rPr>
      </w:pPr>
    </w:p>
    <w:p w14:paraId="7A158BEB" w14:textId="77777777" w:rsidR="00281FEB" w:rsidRDefault="0087709C">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14:paraId="27A5AB90" w14:textId="77777777" w:rsidR="00281FEB" w:rsidRDefault="0087709C">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19B36A16" w14:textId="77777777" w:rsidR="00281FEB" w:rsidRDefault="0087709C">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12F99F5E" w14:textId="77777777" w:rsidR="00281FEB" w:rsidRDefault="00281FEB">
      <w:pPr>
        <w:spacing w:line="360" w:lineRule="auto"/>
        <w:ind w:firstLineChars="246" w:firstLine="790"/>
        <w:jc w:val="center"/>
        <w:rPr>
          <w:rFonts w:ascii="仿宋" w:eastAsia="仿宋" w:hAnsi="仿宋"/>
          <w:b/>
          <w:sz w:val="32"/>
        </w:rPr>
      </w:pPr>
    </w:p>
    <w:p w14:paraId="0D6396AB" w14:textId="77777777" w:rsidR="00281FEB" w:rsidRDefault="0087709C">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14:paraId="4097D678" w14:textId="77777777" w:rsidR="00281FEB" w:rsidRDefault="0087709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6"/>
      <w:bookmarkEnd w:id="137"/>
    </w:p>
    <w:p w14:paraId="1C0B83DA" w14:textId="77777777" w:rsidR="00281FEB" w:rsidRDefault="00281FEB">
      <w:pPr>
        <w:widowControl/>
        <w:spacing w:line="360" w:lineRule="atLeast"/>
        <w:jc w:val="center"/>
        <w:rPr>
          <w:rFonts w:ascii="仿宋" w:eastAsia="仿宋" w:hAnsi="仿宋"/>
          <w:b/>
          <w:sz w:val="24"/>
        </w:rPr>
      </w:pPr>
    </w:p>
    <w:p w14:paraId="00CDF5E6"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785F38C4"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14:paraId="7811AA97"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14:paraId="58CA641B"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14:paraId="676F4662"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14:paraId="32EC10FE"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14:paraId="2554AFA0"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CE24E50"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14:paraId="50E32DF3"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14:paraId="3666A9C8"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14:paraId="1B8C23B7"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14:paraId="6A42F6F3"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14:paraId="2608AF75" w14:textId="77777777" w:rsidR="00281FEB" w:rsidRDefault="0087709C">
      <w:pPr>
        <w:widowControl/>
        <w:spacing w:after="0" w:line="240" w:lineRule="auto"/>
        <w:jc w:val="left"/>
        <w:rPr>
          <w:rFonts w:ascii="仿宋" w:eastAsia="仿宋" w:hAnsi="仿宋"/>
          <w:b/>
          <w:sz w:val="32"/>
          <w:szCs w:val="32"/>
        </w:rPr>
      </w:pPr>
      <w:bookmarkStart w:id="139"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14:paraId="363FD38D" w14:textId="77777777" w:rsidR="00281FEB" w:rsidRDefault="0087709C">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14:paraId="49A39CF7" w14:textId="77777777" w:rsidR="00281FEB" w:rsidRDefault="00281FEB">
      <w:pPr>
        <w:widowControl/>
        <w:spacing w:after="0" w:line="240" w:lineRule="auto"/>
        <w:jc w:val="center"/>
        <w:rPr>
          <w:rFonts w:ascii="仿宋" w:eastAsia="仿宋" w:hAnsi="仿宋"/>
          <w:b/>
          <w:sz w:val="24"/>
        </w:rPr>
      </w:pPr>
    </w:p>
    <w:p w14:paraId="24C99A48" w14:textId="77777777" w:rsidR="00281FEB" w:rsidRDefault="0087709C">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14:paraId="65307ADF" w14:textId="77777777" w:rsidR="00281FEB" w:rsidRDefault="0087709C">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14:paraId="0FE69821" w14:textId="77777777" w:rsidR="00281FEB" w:rsidRDefault="0087709C">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14:paraId="1C66D8AC" w14:textId="77777777" w:rsidR="00281FEB" w:rsidRDefault="0087709C">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3092F82E" w14:textId="77777777" w:rsidR="00281FEB" w:rsidRDefault="0087709C">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14:paraId="1147D14F" w14:textId="77777777" w:rsidR="00281FEB" w:rsidRDefault="0087709C">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0B3579F3" w14:textId="77777777" w:rsidR="00281FEB" w:rsidRDefault="0087709C">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五、如本项目评标过程中需要提供样品，则我方提供的样品将作为</w:t>
      </w:r>
      <w:r>
        <w:rPr>
          <w:rFonts w:ascii="仿宋" w:eastAsia="仿宋" w:hAnsi="仿宋"/>
          <w:sz w:val="24"/>
        </w:rPr>
        <w:t>履约验收的参考</w:t>
      </w:r>
      <w:r>
        <w:rPr>
          <w:rFonts w:ascii="仿宋" w:eastAsia="仿宋" w:hAnsi="仿宋" w:hint="eastAsia"/>
          <w:sz w:val="24"/>
        </w:rPr>
        <w:t>，我方对提供样品的性能和质量负责，因样品存在缺陷或者不符合招标文件要求导致未能中标的，我方愿意承担相应不利后果。</w:t>
      </w:r>
    </w:p>
    <w:p w14:paraId="1D94263D" w14:textId="77777777" w:rsidR="00281FEB" w:rsidRDefault="0087709C">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六、国家或行业主管部门对采购产品的技术标准、质量标准和资格资质条件等有强制性规定的，我方</w:t>
      </w:r>
      <w:r>
        <w:rPr>
          <w:rFonts w:ascii="仿宋" w:eastAsia="仿宋" w:hAnsi="仿宋"/>
          <w:sz w:val="24"/>
        </w:rPr>
        <w:t>承诺符合其要求。</w:t>
      </w:r>
    </w:p>
    <w:p w14:paraId="578BA629" w14:textId="77777777" w:rsidR="00281FEB" w:rsidRDefault="0087709C">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14:paraId="23724EFC" w14:textId="77777777" w:rsidR="00281FEB" w:rsidRDefault="0087709C">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734CD616" w14:textId="77777777" w:rsidR="00281FEB" w:rsidRDefault="0087709C">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九、本次投标报价是响应招标项目要求的全部工作内容的价格体现，包括完成本项目所需的一切费用。</w:t>
      </w:r>
    </w:p>
    <w:p w14:paraId="65BE0133" w14:textId="77777777" w:rsidR="00281FEB" w:rsidRDefault="0087709C">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w:t>
      </w:r>
      <w:r>
        <w:rPr>
          <w:rFonts w:ascii="仿宋" w:eastAsia="仿宋" w:hAnsi="仿宋"/>
          <w:sz w:val="24"/>
        </w:rPr>
        <w:t>、</w:t>
      </w:r>
      <w:r>
        <w:rPr>
          <w:rFonts w:ascii="仿宋" w:eastAsia="仿宋" w:hAnsi="仿宋" w:hint="eastAsia"/>
          <w:sz w:val="24"/>
        </w:rPr>
        <w:t>与我方存在直接控股关系的单位为：XXX；存在管理关系单位为：XXX</w:t>
      </w:r>
    </w:p>
    <w:p w14:paraId="4541016E" w14:textId="77777777" w:rsidR="00281FEB" w:rsidRDefault="0087709C">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69E0B51F" w14:textId="77777777" w:rsidR="00281FEB" w:rsidRDefault="00281FEB">
      <w:pPr>
        <w:widowControl/>
        <w:spacing w:after="0" w:line="240" w:lineRule="auto"/>
        <w:ind w:firstLineChars="196" w:firstLine="470"/>
        <w:jc w:val="left"/>
        <w:rPr>
          <w:rFonts w:ascii="仿宋" w:eastAsia="仿宋" w:hAnsi="仿宋"/>
          <w:sz w:val="24"/>
        </w:rPr>
      </w:pPr>
    </w:p>
    <w:p w14:paraId="6C915022" w14:textId="77777777" w:rsidR="00281FEB" w:rsidRDefault="0087709C">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14:paraId="1DBC1B72" w14:textId="77777777" w:rsidR="00281FEB" w:rsidRDefault="0087709C">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14:paraId="547597E4" w14:textId="77777777" w:rsidR="00281FEB" w:rsidRDefault="0087709C">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14:paraId="3E50D780" w14:textId="77777777" w:rsidR="00281FEB" w:rsidRDefault="0087709C">
      <w:pPr>
        <w:pStyle w:val="3"/>
        <w:jc w:val="center"/>
        <w:rPr>
          <w:rFonts w:ascii="仿宋" w:eastAsia="仿宋" w:hAnsi="仿宋" w:cs="仿宋"/>
        </w:rPr>
      </w:pPr>
      <w:bookmarkStart w:id="140" w:name="_Toc217446085"/>
      <w:bookmarkEnd w:id="139"/>
      <w:r>
        <w:rPr>
          <w:rFonts w:ascii="仿宋" w:eastAsia="仿宋" w:hAnsi="仿宋" w:cs="仿宋" w:hint="eastAsia"/>
        </w:rPr>
        <w:t>三、开标一览表</w:t>
      </w:r>
      <w:bookmarkEnd w:id="140"/>
    </w:p>
    <w:p w14:paraId="3E6822E4"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281FEB" w14:paraId="248D5B8B" w14:textId="77777777">
        <w:trPr>
          <w:trHeight w:val="735"/>
          <w:jc w:val="center"/>
        </w:trPr>
        <w:tc>
          <w:tcPr>
            <w:tcW w:w="624" w:type="dxa"/>
            <w:vAlign w:val="center"/>
          </w:tcPr>
          <w:p w14:paraId="3C0F530E" w14:textId="77777777" w:rsidR="00281FEB" w:rsidRDefault="0087709C">
            <w:pPr>
              <w:widowControl/>
              <w:spacing w:line="360" w:lineRule="atLeast"/>
              <w:jc w:val="left"/>
              <w:outlineLvl w:val="1"/>
              <w:rPr>
                <w:rFonts w:ascii="仿宋" w:eastAsia="仿宋" w:hAnsi="仿宋"/>
                <w:sz w:val="24"/>
              </w:rPr>
            </w:pPr>
            <w:r>
              <w:rPr>
                <w:rFonts w:ascii="仿宋" w:eastAsia="仿宋" w:hAnsi="仿宋" w:hint="eastAsia"/>
                <w:sz w:val="24"/>
              </w:rPr>
              <w:t>序号</w:t>
            </w:r>
          </w:p>
        </w:tc>
        <w:tc>
          <w:tcPr>
            <w:tcW w:w="766" w:type="dxa"/>
            <w:vAlign w:val="center"/>
          </w:tcPr>
          <w:p w14:paraId="32F20BD7" w14:textId="77777777" w:rsidR="00281FEB" w:rsidRDefault="0087709C">
            <w:pPr>
              <w:widowControl/>
              <w:spacing w:line="360" w:lineRule="atLeast"/>
              <w:jc w:val="left"/>
              <w:outlineLvl w:val="1"/>
              <w:rPr>
                <w:rFonts w:ascii="仿宋" w:eastAsia="仿宋" w:hAnsi="仿宋"/>
                <w:sz w:val="24"/>
              </w:rPr>
            </w:pPr>
            <w:r>
              <w:rPr>
                <w:rFonts w:ascii="仿宋" w:eastAsia="仿宋" w:hAnsi="仿宋" w:hint="eastAsia"/>
                <w:sz w:val="24"/>
              </w:rPr>
              <w:t>货物名称</w:t>
            </w:r>
          </w:p>
        </w:tc>
        <w:tc>
          <w:tcPr>
            <w:tcW w:w="1440" w:type="dxa"/>
            <w:vAlign w:val="center"/>
          </w:tcPr>
          <w:p w14:paraId="0ABD0316" w14:textId="77777777" w:rsidR="00281FEB" w:rsidRDefault="0087709C">
            <w:pPr>
              <w:widowControl/>
              <w:spacing w:line="360" w:lineRule="atLeast"/>
              <w:jc w:val="left"/>
              <w:outlineLvl w:val="1"/>
              <w:rPr>
                <w:rFonts w:ascii="仿宋" w:eastAsia="仿宋" w:hAnsi="仿宋"/>
                <w:sz w:val="24"/>
              </w:rPr>
            </w:pPr>
            <w:r>
              <w:rPr>
                <w:rFonts w:ascii="仿宋" w:eastAsia="仿宋" w:hAnsi="仿宋" w:hint="eastAsia"/>
                <w:sz w:val="24"/>
              </w:rPr>
              <w:t>制造厂家及</w:t>
            </w:r>
          </w:p>
          <w:p w14:paraId="102C1D84" w14:textId="77777777" w:rsidR="00281FEB" w:rsidRDefault="0087709C">
            <w:pPr>
              <w:widowControl/>
              <w:spacing w:line="360" w:lineRule="atLeast"/>
              <w:jc w:val="left"/>
              <w:outlineLvl w:val="1"/>
              <w:rPr>
                <w:rFonts w:ascii="仿宋" w:eastAsia="仿宋" w:hAnsi="仿宋"/>
                <w:sz w:val="24"/>
              </w:rPr>
            </w:pPr>
            <w:r>
              <w:rPr>
                <w:rFonts w:ascii="仿宋" w:eastAsia="仿宋" w:hAnsi="仿宋" w:hint="eastAsia"/>
                <w:sz w:val="24"/>
              </w:rPr>
              <w:t>规格型号</w:t>
            </w:r>
          </w:p>
        </w:tc>
        <w:tc>
          <w:tcPr>
            <w:tcW w:w="720" w:type="dxa"/>
            <w:vAlign w:val="center"/>
          </w:tcPr>
          <w:p w14:paraId="0774FF1D" w14:textId="77777777" w:rsidR="00281FEB" w:rsidRDefault="0087709C">
            <w:pPr>
              <w:widowControl/>
              <w:spacing w:line="360" w:lineRule="atLeast"/>
              <w:jc w:val="left"/>
              <w:outlineLvl w:val="1"/>
              <w:rPr>
                <w:rFonts w:ascii="仿宋" w:eastAsia="仿宋" w:hAnsi="仿宋"/>
                <w:sz w:val="24"/>
              </w:rPr>
            </w:pPr>
            <w:r>
              <w:rPr>
                <w:rFonts w:ascii="仿宋" w:eastAsia="仿宋" w:hAnsi="仿宋" w:hint="eastAsia"/>
                <w:sz w:val="24"/>
              </w:rPr>
              <w:t>数量</w:t>
            </w:r>
          </w:p>
        </w:tc>
        <w:tc>
          <w:tcPr>
            <w:tcW w:w="1260" w:type="dxa"/>
            <w:vAlign w:val="center"/>
          </w:tcPr>
          <w:p w14:paraId="2E6BAAD1" w14:textId="77777777" w:rsidR="00281FEB" w:rsidRDefault="0087709C">
            <w:pPr>
              <w:widowControl/>
              <w:spacing w:line="360" w:lineRule="atLeast"/>
              <w:jc w:val="left"/>
              <w:outlineLvl w:val="1"/>
              <w:rPr>
                <w:rFonts w:ascii="仿宋" w:eastAsia="仿宋" w:hAnsi="仿宋"/>
                <w:sz w:val="24"/>
              </w:rPr>
            </w:pPr>
            <w:r>
              <w:rPr>
                <w:rFonts w:ascii="仿宋" w:eastAsia="仿宋" w:hAnsi="仿宋" w:hint="eastAsia"/>
                <w:sz w:val="24"/>
              </w:rPr>
              <w:t>投标单价</w:t>
            </w:r>
          </w:p>
          <w:p w14:paraId="7384DF00" w14:textId="77777777" w:rsidR="00281FEB" w:rsidRDefault="0087709C">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1260" w:type="dxa"/>
            <w:vAlign w:val="center"/>
          </w:tcPr>
          <w:p w14:paraId="4B6C035A" w14:textId="77777777" w:rsidR="00281FEB" w:rsidRDefault="0087709C">
            <w:pPr>
              <w:widowControl/>
              <w:spacing w:line="360" w:lineRule="atLeast"/>
              <w:jc w:val="left"/>
              <w:outlineLvl w:val="1"/>
              <w:rPr>
                <w:rFonts w:ascii="仿宋" w:eastAsia="仿宋" w:hAnsi="仿宋"/>
                <w:sz w:val="24"/>
              </w:rPr>
            </w:pPr>
            <w:r>
              <w:rPr>
                <w:rFonts w:ascii="仿宋" w:eastAsia="仿宋" w:hAnsi="仿宋" w:hint="eastAsia"/>
                <w:sz w:val="24"/>
              </w:rPr>
              <w:t>投标总价</w:t>
            </w:r>
          </w:p>
          <w:p w14:paraId="09C97362" w14:textId="77777777" w:rsidR="00281FEB" w:rsidRDefault="0087709C">
            <w:pPr>
              <w:widowControl/>
              <w:spacing w:line="360" w:lineRule="atLeast"/>
              <w:jc w:val="left"/>
              <w:outlineLvl w:val="1"/>
              <w:rPr>
                <w:rFonts w:ascii="仿宋" w:eastAsia="仿宋" w:hAnsi="仿宋"/>
                <w:sz w:val="24"/>
              </w:rPr>
            </w:pPr>
            <w:r>
              <w:rPr>
                <w:rFonts w:ascii="仿宋" w:eastAsia="仿宋" w:hAnsi="仿宋" w:hint="eastAsia"/>
                <w:sz w:val="24"/>
              </w:rPr>
              <w:t>（万元）</w:t>
            </w:r>
          </w:p>
        </w:tc>
        <w:tc>
          <w:tcPr>
            <w:tcW w:w="900" w:type="dxa"/>
            <w:vAlign w:val="center"/>
          </w:tcPr>
          <w:p w14:paraId="105C285B" w14:textId="77777777" w:rsidR="00281FEB" w:rsidRDefault="0087709C">
            <w:pPr>
              <w:widowControl/>
              <w:spacing w:line="360" w:lineRule="atLeast"/>
              <w:outlineLvl w:val="1"/>
              <w:rPr>
                <w:rFonts w:ascii="仿宋" w:eastAsia="仿宋" w:hAnsi="仿宋"/>
                <w:b/>
                <w:sz w:val="24"/>
              </w:rPr>
            </w:pPr>
            <w:r>
              <w:rPr>
                <w:rFonts w:ascii="仿宋" w:eastAsia="仿宋" w:hAnsi="仿宋" w:hint="eastAsia"/>
                <w:sz w:val="24"/>
              </w:rPr>
              <w:t>交货</w:t>
            </w:r>
          </w:p>
          <w:p w14:paraId="3A84F5EA" w14:textId="77777777" w:rsidR="00281FEB" w:rsidRDefault="0087709C">
            <w:pPr>
              <w:widowControl/>
              <w:spacing w:line="360" w:lineRule="atLeast"/>
              <w:jc w:val="left"/>
              <w:outlineLvl w:val="1"/>
              <w:rPr>
                <w:rFonts w:ascii="仿宋" w:eastAsia="仿宋" w:hAnsi="仿宋"/>
                <w:sz w:val="24"/>
              </w:rPr>
            </w:pPr>
            <w:r>
              <w:rPr>
                <w:rFonts w:ascii="仿宋" w:eastAsia="仿宋" w:hAnsi="仿宋" w:hint="eastAsia"/>
                <w:sz w:val="24"/>
              </w:rPr>
              <w:t>时间</w:t>
            </w:r>
          </w:p>
        </w:tc>
        <w:tc>
          <w:tcPr>
            <w:tcW w:w="1260" w:type="dxa"/>
            <w:vAlign w:val="center"/>
          </w:tcPr>
          <w:p w14:paraId="19DAD718" w14:textId="77777777" w:rsidR="00281FEB" w:rsidRDefault="0087709C">
            <w:pPr>
              <w:widowControl/>
              <w:spacing w:line="360" w:lineRule="atLeast"/>
              <w:jc w:val="left"/>
              <w:outlineLvl w:val="1"/>
              <w:rPr>
                <w:rFonts w:ascii="仿宋" w:eastAsia="仿宋" w:hAnsi="仿宋"/>
                <w:sz w:val="24"/>
              </w:rPr>
            </w:pPr>
            <w:r>
              <w:rPr>
                <w:rFonts w:ascii="仿宋" w:eastAsia="仿宋" w:hAnsi="仿宋" w:hint="eastAsia"/>
                <w:sz w:val="24"/>
              </w:rPr>
              <w:t>是否属于进口产品</w:t>
            </w:r>
          </w:p>
        </w:tc>
        <w:tc>
          <w:tcPr>
            <w:tcW w:w="902" w:type="dxa"/>
            <w:vAlign w:val="center"/>
          </w:tcPr>
          <w:p w14:paraId="7B7A7953" w14:textId="77777777" w:rsidR="00281FEB" w:rsidRDefault="0087709C">
            <w:pPr>
              <w:widowControl/>
              <w:spacing w:line="360" w:lineRule="atLeast"/>
              <w:ind w:leftChars="-4" w:left="-8" w:firstLineChars="35" w:firstLine="84"/>
              <w:jc w:val="left"/>
              <w:outlineLvl w:val="1"/>
              <w:rPr>
                <w:rFonts w:ascii="仿宋" w:eastAsia="仿宋" w:hAnsi="仿宋"/>
                <w:sz w:val="24"/>
              </w:rPr>
            </w:pPr>
            <w:r>
              <w:rPr>
                <w:rFonts w:ascii="仿宋" w:eastAsia="仿宋" w:hAnsi="仿宋" w:hint="eastAsia"/>
                <w:sz w:val="24"/>
              </w:rPr>
              <w:t>备注</w:t>
            </w:r>
          </w:p>
        </w:tc>
      </w:tr>
      <w:tr w:rsidR="00281FEB" w14:paraId="443152C4" w14:textId="77777777">
        <w:trPr>
          <w:trHeight w:val="735"/>
          <w:jc w:val="center"/>
        </w:trPr>
        <w:tc>
          <w:tcPr>
            <w:tcW w:w="624" w:type="dxa"/>
          </w:tcPr>
          <w:p w14:paraId="5DFD96AC" w14:textId="77777777" w:rsidR="00281FEB" w:rsidRDefault="00281FEB">
            <w:pPr>
              <w:widowControl/>
              <w:spacing w:line="360" w:lineRule="atLeast"/>
              <w:ind w:firstLineChars="196" w:firstLine="470"/>
              <w:jc w:val="left"/>
              <w:outlineLvl w:val="1"/>
              <w:rPr>
                <w:rFonts w:ascii="仿宋" w:eastAsia="仿宋" w:hAnsi="仿宋"/>
                <w:sz w:val="24"/>
              </w:rPr>
            </w:pPr>
          </w:p>
        </w:tc>
        <w:tc>
          <w:tcPr>
            <w:tcW w:w="766" w:type="dxa"/>
            <w:vAlign w:val="center"/>
          </w:tcPr>
          <w:p w14:paraId="648A20A5" w14:textId="77777777" w:rsidR="00281FEB" w:rsidRDefault="00281FEB">
            <w:pPr>
              <w:widowControl/>
              <w:spacing w:line="360" w:lineRule="atLeast"/>
              <w:ind w:firstLineChars="196" w:firstLine="470"/>
              <w:jc w:val="left"/>
              <w:outlineLvl w:val="1"/>
              <w:rPr>
                <w:rFonts w:ascii="仿宋" w:eastAsia="仿宋" w:hAnsi="仿宋"/>
                <w:sz w:val="24"/>
              </w:rPr>
            </w:pPr>
          </w:p>
        </w:tc>
        <w:tc>
          <w:tcPr>
            <w:tcW w:w="1440" w:type="dxa"/>
            <w:vAlign w:val="center"/>
          </w:tcPr>
          <w:p w14:paraId="221343D1" w14:textId="77777777" w:rsidR="00281FEB" w:rsidRDefault="00281FEB">
            <w:pPr>
              <w:widowControl/>
              <w:spacing w:line="360" w:lineRule="atLeast"/>
              <w:ind w:firstLineChars="196" w:firstLine="470"/>
              <w:jc w:val="left"/>
              <w:outlineLvl w:val="1"/>
              <w:rPr>
                <w:rFonts w:ascii="仿宋" w:eastAsia="仿宋" w:hAnsi="仿宋"/>
                <w:sz w:val="24"/>
              </w:rPr>
            </w:pPr>
          </w:p>
        </w:tc>
        <w:tc>
          <w:tcPr>
            <w:tcW w:w="720" w:type="dxa"/>
            <w:vAlign w:val="center"/>
          </w:tcPr>
          <w:p w14:paraId="581D75A7" w14:textId="77777777" w:rsidR="00281FEB" w:rsidRDefault="00281FEB">
            <w:pPr>
              <w:widowControl/>
              <w:spacing w:line="360" w:lineRule="atLeast"/>
              <w:ind w:firstLineChars="196" w:firstLine="470"/>
              <w:jc w:val="left"/>
              <w:outlineLvl w:val="1"/>
              <w:rPr>
                <w:rFonts w:ascii="仿宋" w:eastAsia="仿宋" w:hAnsi="仿宋"/>
                <w:sz w:val="24"/>
              </w:rPr>
            </w:pPr>
          </w:p>
        </w:tc>
        <w:tc>
          <w:tcPr>
            <w:tcW w:w="1260" w:type="dxa"/>
            <w:vAlign w:val="center"/>
          </w:tcPr>
          <w:p w14:paraId="7D376181" w14:textId="77777777" w:rsidR="00281FEB" w:rsidRDefault="00281FEB">
            <w:pPr>
              <w:widowControl/>
              <w:spacing w:line="360" w:lineRule="atLeast"/>
              <w:ind w:firstLineChars="196" w:firstLine="470"/>
              <w:jc w:val="left"/>
              <w:outlineLvl w:val="1"/>
              <w:rPr>
                <w:rFonts w:ascii="仿宋" w:eastAsia="仿宋" w:hAnsi="仿宋"/>
                <w:sz w:val="24"/>
              </w:rPr>
            </w:pPr>
          </w:p>
        </w:tc>
        <w:tc>
          <w:tcPr>
            <w:tcW w:w="1260" w:type="dxa"/>
            <w:vAlign w:val="center"/>
          </w:tcPr>
          <w:p w14:paraId="50A489E6" w14:textId="77777777" w:rsidR="00281FEB" w:rsidRDefault="00281FEB">
            <w:pPr>
              <w:widowControl/>
              <w:spacing w:line="360" w:lineRule="atLeast"/>
              <w:ind w:firstLineChars="196" w:firstLine="470"/>
              <w:jc w:val="left"/>
              <w:outlineLvl w:val="1"/>
              <w:rPr>
                <w:rFonts w:ascii="仿宋" w:eastAsia="仿宋" w:hAnsi="仿宋"/>
                <w:sz w:val="24"/>
              </w:rPr>
            </w:pPr>
          </w:p>
        </w:tc>
        <w:tc>
          <w:tcPr>
            <w:tcW w:w="900" w:type="dxa"/>
            <w:vAlign w:val="center"/>
          </w:tcPr>
          <w:p w14:paraId="534B1618" w14:textId="77777777" w:rsidR="00281FEB" w:rsidRDefault="00281FEB">
            <w:pPr>
              <w:widowControl/>
              <w:spacing w:line="360" w:lineRule="atLeast"/>
              <w:ind w:firstLineChars="196" w:firstLine="470"/>
              <w:jc w:val="left"/>
              <w:outlineLvl w:val="1"/>
              <w:rPr>
                <w:rFonts w:ascii="仿宋" w:eastAsia="仿宋" w:hAnsi="仿宋"/>
                <w:sz w:val="24"/>
              </w:rPr>
            </w:pPr>
          </w:p>
        </w:tc>
        <w:tc>
          <w:tcPr>
            <w:tcW w:w="1260" w:type="dxa"/>
            <w:vAlign w:val="center"/>
          </w:tcPr>
          <w:p w14:paraId="029B72E2" w14:textId="77777777" w:rsidR="00281FEB" w:rsidRDefault="00281FEB">
            <w:pPr>
              <w:widowControl/>
              <w:spacing w:line="360" w:lineRule="atLeast"/>
              <w:ind w:firstLineChars="196" w:firstLine="470"/>
              <w:jc w:val="left"/>
              <w:outlineLvl w:val="1"/>
              <w:rPr>
                <w:rFonts w:ascii="仿宋" w:eastAsia="仿宋" w:hAnsi="仿宋"/>
                <w:sz w:val="24"/>
              </w:rPr>
            </w:pPr>
          </w:p>
        </w:tc>
        <w:tc>
          <w:tcPr>
            <w:tcW w:w="902" w:type="dxa"/>
            <w:vAlign w:val="center"/>
          </w:tcPr>
          <w:p w14:paraId="20930B9D" w14:textId="77777777" w:rsidR="00281FEB" w:rsidRDefault="00281FEB">
            <w:pPr>
              <w:widowControl/>
              <w:spacing w:line="360" w:lineRule="atLeast"/>
              <w:ind w:firstLineChars="196" w:firstLine="470"/>
              <w:jc w:val="left"/>
              <w:outlineLvl w:val="1"/>
              <w:rPr>
                <w:rFonts w:ascii="仿宋" w:eastAsia="仿宋" w:hAnsi="仿宋"/>
                <w:sz w:val="24"/>
              </w:rPr>
            </w:pPr>
          </w:p>
        </w:tc>
      </w:tr>
      <w:tr w:rsidR="00281FEB" w14:paraId="572C33BA" w14:textId="77777777">
        <w:trPr>
          <w:trHeight w:val="735"/>
          <w:jc w:val="center"/>
        </w:trPr>
        <w:tc>
          <w:tcPr>
            <w:tcW w:w="624" w:type="dxa"/>
          </w:tcPr>
          <w:p w14:paraId="3340F3AF" w14:textId="77777777" w:rsidR="00281FEB" w:rsidRDefault="00281FEB">
            <w:pPr>
              <w:widowControl/>
              <w:spacing w:line="360" w:lineRule="atLeast"/>
              <w:ind w:firstLineChars="196" w:firstLine="470"/>
              <w:jc w:val="left"/>
              <w:outlineLvl w:val="1"/>
              <w:rPr>
                <w:rFonts w:ascii="仿宋" w:eastAsia="仿宋" w:hAnsi="仿宋"/>
                <w:sz w:val="24"/>
              </w:rPr>
            </w:pPr>
          </w:p>
        </w:tc>
        <w:tc>
          <w:tcPr>
            <w:tcW w:w="766" w:type="dxa"/>
            <w:vAlign w:val="center"/>
          </w:tcPr>
          <w:p w14:paraId="5DD1492E" w14:textId="77777777" w:rsidR="00281FEB" w:rsidRDefault="00281FEB">
            <w:pPr>
              <w:widowControl/>
              <w:spacing w:line="360" w:lineRule="atLeast"/>
              <w:ind w:firstLineChars="196" w:firstLine="470"/>
              <w:jc w:val="left"/>
              <w:outlineLvl w:val="1"/>
              <w:rPr>
                <w:rFonts w:ascii="仿宋" w:eastAsia="仿宋" w:hAnsi="仿宋"/>
                <w:sz w:val="24"/>
              </w:rPr>
            </w:pPr>
          </w:p>
        </w:tc>
        <w:tc>
          <w:tcPr>
            <w:tcW w:w="1440" w:type="dxa"/>
            <w:vAlign w:val="center"/>
          </w:tcPr>
          <w:p w14:paraId="40F143ED" w14:textId="77777777" w:rsidR="00281FEB" w:rsidRDefault="00281FEB">
            <w:pPr>
              <w:widowControl/>
              <w:spacing w:line="360" w:lineRule="atLeast"/>
              <w:ind w:firstLineChars="196" w:firstLine="470"/>
              <w:jc w:val="left"/>
              <w:outlineLvl w:val="1"/>
              <w:rPr>
                <w:rFonts w:ascii="仿宋" w:eastAsia="仿宋" w:hAnsi="仿宋"/>
                <w:sz w:val="24"/>
              </w:rPr>
            </w:pPr>
          </w:p>
        </w:tc>
        <w:tc>
          <w:tcPr>
            <w:tcW w:w="720" w:type="dxa"/>
            <w:vAlign w:val="center"/>
          </w:tcPr>
          <w:p w14:paraId="02C7A940" w14:textId="77777777" w:rsidR="00281FEB" w:rsidRDefault="00281FEB">
            <w:pPr>
              <w:widowControl/>
              <w:spacing w:line="360" w:lineRule="atLeast"/>
              <w:ind w:firstLineChars="196" w:firstLine="470"/>
              <w:jc w:val="left"/>
              <w:outlineLvl w:val="1"/>
              <w:rPr>
                <w:rFonts w:ascii="仿宋" w:eastAsia="仿宋" w:hAnsi="仿宋"/>
                <w:sz w:val="24"/>
              </w:rPr>
            </w:pPr>
          </w:p>
        </w:tc>
        <w:tc>
          <w:tcPr>
            <w:tcW w:w="1260" w:type="dxa"/>
            <w:vAlign w:val="center"/>
          </w:tcPr>
          <w:p w14:paraId="40B4C109" w14:textId="77777777" w:rsidR="00281FEB" w:rsidRDefault="00281FEB">
            <w:pPr>
              <w:widowControl/>
              <w:spacing w:line="360" w:lineRule="atLeast"/>
              <w:ind w:firstLineChars="196" w:firstLine="470"/>
              <w:jc w:val="left"/>
              <w:outlineLvl w:val="1"/>
              <w:rPr>
                <w:rFonts w:ascii="仿宋" w:eastAsia="仿宋" w:hAnsi="仿宋"/>
                <w:sz w:val="24"/>
              </w:rPr>
            </w:pPr>
          </w:p>
        </w:tc>
        <w:tc>
          <w:tcPr>
            <w:tcW w:w="1260" w:type="dxa"/>
            <w:vAlign w:val="center"/>
          </w:tcPr>
          <w:p w14:paraId="715E465E" w14:textId="77777777" w:rsidR="00281FEB" w:rsidRDefault="00281FEB">
            <w:pPr>
              <w:widowControl/>
              <w:spacing w:line="360" w:lineRule="atLeast"/>
              <w:ind w:firstLineChars="196" w:firstLine="470"/>
              <w:jc w:val="left"/>
              <w:outlineLvl w:val="1"/>
              <w:rPr>
                <w:rFonts w:ascii="仿宋" w:eastAsia="仿宋" w:hAnsi="仿宋"/>
                <w:sz w:val="24"/>
              </w:rPr>
            </w:pPr>
          </w:p>
        </w:tc>
        <w:tc>
          <w:tcPr>
            <w:tcW w:w="900" w:type="dxa"/>
            <w:vAlign w:val="center"/>
          </w:tcPr>
          <w:p w14:paraId="48BE7BA9" w14:textId="77777777" w:rsidR="00281FEB" w:rsidRDefault="00281FEB">
            <w:pPr>
              <w:widowControl/>
              <w:spacing w:line="360" w:lineRule="atLeast"/>
              <w:ind w:firstLineChars="196" w:firstLine="470"/>
              <w:jc w:val="left"/>
              <w:outlineLvl w:val="1"/>
              <w:rPr>
                <w:rFonts w:ascii="仿宋" w:eastAsia="仿宋" w:hAnsi="仿宋"/>
                <w:sz w:val="24"/>
              </w:rPr>
            </w:pPr>
          </w:p>
        </w:tc>
        <w:tc>
          <w:tcPr>
            <w:tcW w:w="1260" w:type="dxa"/>
            <w:vAlign w:val="center"/>
          </w:tcPr>
          <w:p w14:paraId="4E9AD171" w14:textId="77777777" w:rsidR="00281FEB" w:rsidRDefault="00281FEB">
            <w:pPr>
              <w:widowControl/>
              <w:spacing w:line="360" w:lineRule="atLeast"/>
              <w:ind w:firstLineChars="196" w:firstLine="470"/>
              <w:jc w:val="left"/>
              <w:outlineLvl w:val="1"/>
              <w:rPr>
                <w:rFonts w:ascii="仿宋" w:eastAsia="仿宋" w:hAnsi="仿宋"/>
                <w:sz w:val="24"/>
              </w:rPr>
            </w:pPr>
          </w:p>
        </w:tc>
        <w:tc>
          <w:tcPr>
            <w:tcW w:w="902" w:type="dxa"/>
            <w:vAlign w:val="center"/>
          </w:tcPr>
          <w:p w14:paraId="2461CE18" w14:textId="77777777" w:rsidR="00281FEB" w:rsidRDefault="00281FEB">
            <w:pPr>
              <w:widowControl/>
              <w:spacing w:line="360" w:lineRule="atLeast"/>
              <w:ind w:firstLineChars="196" w:firstLine="470"/>
              <w:jc w:val="left"/>
              <w:outlineLvl w:val="1"/>
              <w:rPr>
                <w:rFonts w:ascii="仿宋" w:eastAsia="仿宋" w:hAnsi="仿宋"/>
                <w:sz w:val="24"/>
              </w:rPr>
            </w:pPr>
          </w:p>
        </w:tc>
      </w:tr>
      <w:tr w:rsidR="00281FEB" w14:paraId="62D222C8" w14:textId="77777777">
        <w:trPr>
          <w:trHeight w:val="735"/>
          <w:jc w:val="center"/>
        </w:trPr>
        <w:tc>
          <w:tcPr>
            <w:tcW w:w="624" w:type="dxa"/>
            <w:tcBorders>
              <w:right w:val="single" w:sz="4" w:space="0" w:color="auto"/>
            </w:tcBorders>
          </w:tcPr>
          <w:p w14:paraId="55C94B93" w14:textId="77777777" w:rsidR="00281FEB" w:rsidRDefault="00281FEB">
            <w:pPr>
              <w:widowControl/>
              <w:spacing w:line="360" w:lineRule="atLeast"/>
              <w:ind w:firstLineChars="196" w:firstLine="470"/>
              <w:jc w:val="left"/>
              <w:outlineLvl w:val="1"/>
              <w:rPr>
                <w:rFonts w:ascii="仿宋" w:eastAsia="仿宋" w:hAnsi="仿宋"/>
                <w:sz w:val="24"/>
              </w:rPr>
            </w:pPr>
          </w:p>
        </w:tc>
        <w:tc>
          <w:tcPr>
            <w:tcW w:w="766" w:type="dxa"/>
            <w:tcBorders>
              <w:left w:val="single" w:sz="4" w:space="0" w:color="auto"/>
            </w:tcBorders>
            <w:vAlign w:val="center"/>
          </w:tcPr>
          <w:p w14:paraId="26651A8C" w14:textId="77777777" w:rsidR="00281FEB" w:rsidRDefault="00281FEB">
            <w:pPr>
              <w:widowControl/>
              <w:spacing w:line="360" w:lineRule="atLeast"/>
              <w:ind w:firstLineChars="196" w:firstLine="470"/>
              <w:jc w:val="left"/>
              <w:outlineLvl w:val="1"/>
              <w:rPr>
                <w:rFonts w:ascii="仿宋" w:eastAsia="仿宋" w:hAnsi="仿宋"/>
                <w:sz w:val="24"/>
              </w:rPr>
            </w:pPr>
          </w:p>
        </w:tc>
        <w:tc>
          <w:tcPr>
            <w:tcW w:w="1440" w:type="dxa"/>
            <w:vAlign w:val="center"/>
          </w:tcPr>
          <w:p w14:paraId="0FB84607" w14:textId="77777777" w:rsidR="00281FEB" w:rsidRDefault="00281FEB">
            <w:pPr>
              <w:widowControl/>
              <w:spacing w:line="360" w:lineRule="atLeast"/>
              <w:ind w:firstLineChars="196" w:firstLine="470"/>
              <w:jc w:val="left"/>
              <w:outlineLvl w:val="1"/>
              <w:rPr>
                <w:rFonts w:ascii="仿宋" w:eastAsia="仿宋" w:hAnsi="仿宋"/>
                <w:sz w:val="24"/>
              </w:rPr>
            </w:pPr>
          </w:p>
        </w:tc>
        <w:tc>
          <w:tcPr>
            <w:tcW w:w="720" w:type="dxa"/>
            <w:vAlign w:val="center"/>
          </w:tcPr>
          <w:p w14:paraId="2B6333DD" w14:textId="77777777" w:rsidR="00281FEB" w:rsidRDefault="00281FEB">
            <w:pPr>
              <w:widowControl/>
              <w:spacing w:line="360" w:lineRule="atLeast"/>
              <w:ind w:firstLineChars="196" w:firstLine="470"/>
              <w:jc w:val="left"/>
              <w:outlineLvl w:val="1"/>
              <w:rPr>
                <w:rFonts w:ascii="仿宋" w:eastAsia="仿宋" w:hAnsi="仿宋"/>
                <w:sz w:val="24"/>
              </w:rPr>
            </w:pPr>
          </w:p>
        </w:tc>
        <w:tc>
          <w:tcPr>
            <w:tcW w:w="1260" w:type="dxa"/>
            <w:vAlign w:val="center"/>
          </w:tcPr>
          <w:p w14:paraId="17C97D67" w14:textId="77777777" w:rsidR="00281FEB" w:rsidRDefault="00281FEB">
            <w:pPr>
              <w:widowControl/>
              <w:spacing w:line="360" w:lineRule="atLeast"/>
              <w:ind w:firstLineChars="196" w:firstLine="470"/>
              <w:jc w:val="left"/>
              <w:outlineLvl w:val="1"/>
              <w:rPr>
                <w:rFonts w:ascii="仿宋" w:eastAsia="仿宋" w:hAnsi="仿宋"/>
                <w:sz w:val="24"/>
              </w:rPr>
            </w:pPr>
          </w:p>
        </w:tc>
        <w:tc>
          <w:tcPr>
            <w:tcW w:w="1260" w:type="dxa"/>
            <w:vAlign w:val="center"/>
          </w:tcPr>
          <w:p w14:paraId="27DCA346" w14:textId="77777777" w:rsidR="00281FEB" w:rsidRDefault="00281FEB">
            <w:pPr>
              <w:widowControl/>
              <w:spacing w:line="360" w:lineRule="atLeast"/>
              <w:ind w:firstLineChars="196" w:firstLine="470"/>
              <w:jc w:val="left"/>
              <w:outlineLvl w:val="1"/>
              <w:rPr>
                <w:rFonts w:ascii="仿宋" w:eastAsia="仿宋" w:hAnsi="仿宋"/>
                <w:sz w:val="24"/>
              </w:rPr>
            </w:pPr>
          </w:p>
        </w:tc>
        <w:tc>
          <w:tcPr>
            <w:tcW w:w="900" w:type="dxa"/>
            <w:vAlign w:val="center"/>
          </w:tcPr>
          <w:p w14:paraId="56707983" w14:textId="77777777" w:rsidR="00281FEB" w:rsidRDefault="00281FEB">
            <w:pPr>
              <w:widowControl/>
              <w:spacing w:line="360" w:lineRule="atLeast"/>
              <w:ind w:firstLineChars="196" w:firstLine="470"/>
              <w:jc w:val="left"/>
              <w:outlineLvl w:val="1"/>
              <w:rPr>
                <w:rFonts w:ascii="仿宋" w:eastAsia="仿宋" w:hAnsi="仿宋"/>
                <w:sz w:val="24"/>
              </w:rPr>
            </w:pPr>
          </w:p>
        </w:tc>
        <w:tc>
          <w:tcPr>
            <w:tcW w:w="1260" w:type="dxa"/>
            <w:vAlign w:val="center"/>
          </w:tcPr>
          <w:p w14:paraId="33F28290" w14:textId="77777777" w:rsidR="00281FEB" w:rsidRDefault="00281FEB">
            <w:pPr>
              <w:widowControl/>
              <w:spacing w:line="360" w:lineRule="atLeast"/>
              <w:ind w:firstLineChars="196" w:firstLine="470"/>
              <w:jc w:val="left"/>
              <w:outlineLvl w:val="1"/>
              <w:rPr>
                <w:rFonts w:ascii="仿宋" w:eastAsia="仿宋" w:hAnsi="仿宋"/>
                <w:sz w:val="24"/>
              </w:rPr>
            </w:pPr>
          </w:p>
        </w:tc>
        <w:tc>
          <w:tcPr>
            <w:tcW w:w="902" w:type="dxa"/>
            <w:vAlign w:val="center"/>
          </w:tcPr>
          <w:p w14:paraId="79879E55" w14:textId="77777777" w:rsidR="00281FEB" w:rsidRDefault="00281FEB">
            <w:pPr>
              <w:widowControl/>
              <w:spacing w:line="360" w:lineRule="atLeast"/>
              <w:ind w:firstLineChars="196" w:firstLine="470"/>
              <w:jc w:val="left"/>
              <w:outlineLvl w:val="1"/>
              <w:rPr>
                <w:rFonts w:ascii="仿宋" w:eastAsia="仿宋" w:hAnsi="仿宋"/>
                <w:sz w:val="24"/>
              </w:rPr>
            </w:pPr>
          </w:p>
        </w:tc>
      </w:tr>
      <w:tr w:rsidR="00281FEB" w14:paraId="37147C17" w14:textId="77777777">
        <w:trPr>
          <w:trHeight w:val="359"/>
          <w:jc w:val="center"/>
        </w:trPr>
        <w:tc>
          <w:tcPr>
            <w:tcW w:w="624" w:type="dxa"/>
            <w:tcBorders>
              <w:bottom w:val="single" w:sz="4" w:space="0" w:color="auto"/>
              <w:right w:val="single" w:sz="4" w:space="0" w:color="auto"/>
            </w:tcBorders>
          </w:tcPr>
          <w:p w14:paraId="328D2EE5" w14:textId="77777777" w:rsidR="00281FEB" w:rsidRDefault="00281FEB">
            <w:pPr>
              <w:widowControl/>
              <w:spacing w:line="360" w:lineRule="atLeast"/>
              <w:jc w:val="left"/>
              <w:outlineLvl w:val="1"/>
              <w:rPr>
                <w:rFonts w:ascii="仿宋" w:eastAsia="仿宋" w:hAnsi="仿宋"/>
                <w:sz w:val="24"/>
              </w:rPr>
            </w:pPr>
          </w:p>
        </w:tc>
        <w:tc>
          <w:tcPr>
            <w:tcW w:w="8508" w:type="dxa"/>
            <w:gridSpan w:val="8"/>
            <w:tcBorders>
              <w:left w:val="single" w:sz="4" w:space="0" w:color="auto"/>
              <w:bottom w:val="single" w:sz="4" w:space="0" w:color="auto"/>
            </w:tcBorders>
          </w:tcPr>
          <w:p w14:paraId="6D4CD1AB" w14:textId="77777777" w:rsidR="00281FEB" w:rsidRDefault="0087709C">
            <w:pPr>
              <w:widowControl/>
              <w:spacing w:line="360" w:lineRule="atLeast"/>
              <w:jc w:val="left"/>
              <w:outlineLvl w:val="1"/>
              <w:rPr>
                <w:rFonts w:ascii="仿宋" w:eastAsia="仿宋" w:hAnsi="仿宋"/>
                <w:sz w:val="24"/>
              </w:rPr>
            </w:pPr>
            <w:r>
              <w:rPr>
                <w:rFonts w:ascii="仿宋" w:eastAsia="仿宋" w:hAnsi="仿宋" w:hint="eastAsia"/>
                <w:sz w:val="24"/>
              </w:rPr>
              <w:t>报价合计（万元）：          大写：</w:t>
            </w:r>
          </w:p>
        </w:tc>
      </w:tr>
    </w:tbl>
    <w:p w14:paraId="27E958A5" w14:textId="77777777" w:rsidR="00281FEB" w:rsidRDefault="00281FEB">
      <w:pPr>
        <w:widowControl/>
        <w:spacing w:line="360" w:lineRule="atLeast"/>
        <w:jc w:val="left"/>
        <w:rPr>
          <w:rFonts w:ascii="仿宋" w:eastAsia="仿宋" w:hAnsi="仿宋"/>
          <w:sz w:val="24"/>
        </w:rPr>
      </w:pPr>
    </w:p>
    <w:p w14:paraId="3DFA870F"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注：1. 报价应是最终用户验收合格后的总价，包括设备运输、保险、代理、安装调试、培训、税费和招标文件规定的其它费用。 </w:t>
      </w:r>
    </w:p>
    <w:p w14:paraId="4F1C317A"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2．“开标一览表”以包为单位填写。</w:t>
      </w:r>
    </w:p>
    <w:p w14:paraId="07A2E5CC"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3．如是进口设备，须在表格中标明“进口”。招标文件未明确“允许进口”的，供应商以进口产品进行投标时，将视为无效投标。</w:t>
      </w:r>
    </w:p>
    <w:p w14:paraId="0F5679BC" w14:textId="77777777" w:rsidR="00281FEB" w:rsidRDefault="00281FEB">
      <w:pPr>
        <w:widowControl/>
        <w:spacing w:line="360" w:lineRule="atLeast"/>
        <w:ind w:firstLineChars="196" w:firstLine="470"/>
        <w:jc w:val="left"/>
        <w:rPr>
          <w:rFonts w:ascii="仿宋" w:eastAsia="仿宋" w:hAnsi="仿宋"/>
          <w:sz w:val="24"/>
        </w:rPr>
      </w:pPr>
    </w:p>
    <w:p w14:paraId="0388E4BD"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5BBC60E" w14:textId="77777777" w:rsidR="00281FEB" w:rsidRDefault="0087709C">
      <w:pPr>
        <w:widowControl/>
        <w:spacing w:line="360" w:lineRule="atLeast"/>
        <w:ind w:firstLineChars="196" w:firstLine="470"/>
        <w:jc w:val="left"/>
        <w:rPr>
          <w:rFonts w:ascii="仿宋" w:eastAsia="仿宋" w:hAnsi="仿宋"/>
          <w:b/>
          <w:sz w:val="24"/>
        </w:rPr>
        <w:sectPr w:rsidR="00281FEB">
          <w:pgSz w:w="11907" w:h="16840"/>
          <w:pgMar w:top="1440" w:right="1474" w:bottom="1440" w:left="1474" w:header="851" w:footer="992" w:gutter="0"/>
          <w:cols w:space="720"/>
          <w:docGrid w:linePitch="312"/>
        </w:sectPr>
      </w:pPr>
      <w:r>
        <w:rPr>
          <w:rFonts w:ascii="仿宋" w:eastAsia="仿宋" w:hAnsi="仿宋" w:hint="eastAsia"/>
          <w:sz w:val="24"/>
        </w:rPr>
        <w:t>投标日期：XXXX。</w:t>
      </w:r>
    </w:p>
    <w:p w14:paraId="7FA9E50B" w14:textId="77777777" w:rsidR="00281FEB" w:rsidRDefault="0087709C">
      <w:pPr>
        <w:spacing w:line="360" w:lineRule="auto"/>
        <w:rPr>
          <w:rFonts w:ascii="仿宋" w:eastAsia="仿宋" w:hAnsi="仿宋"/>
          <w:b/>
          <w:sz w:val="32"/>
          <w:szCs w:val="32"/>
        </w:rPr>
      </w:pPr>
      <w:bookmarkStart w:id="141" w:name="_Toc217446086"/>
      <w:r>
        <w:rPr>
          <w:rFonts w:ascii="仿宋" w:eastAsia="仿宋" w:hAnsi="仿宋" w:hint="eastAsia"/>
          <w:b/>
          <w:sz w:val="32"/>
          <w:szCs w:val="32"/>
        </w:rPr>
        <w:lastRenderedPageBreak/>
        <w:t>格式2-5</w:t>
      </w:r>
    </w:p>
    <w:p w14:paraId="33C4CEA8" w14:textId="77777777" w:rsidR="00281FEB" w:rsidRDefault="0087709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1"/>
    </w:p>
    <w:p w14:paraId="2038E005" w14:textId="77777777" w:rsidR="00281FEB" w:rsidRDefault="00281FEB">
      <w:pPr>
        <w:widowControl/>
        <w:spacing w:line="360" w:lineRule="atLeast"/>
        <w:ind w:firstLineChars="196" w:firstLine="472"/>
        <w:jc w:val="left"/>
        <w:rPr>
          <w:rFonts w:ascii="仿宋" w:eastAsia="仿宋" w:hAnsi="仿宋"/>
          <w:b/>
          <w:sz w:val="24"/>
        </w:rPr>
      </w:pPr>
    </w:p>
    <w:p w14:paraId="40F6E341"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281FEB" w14:paraId="5355A7B6" w14:textId="77777777">
        <w:trPr>
          <w:cantSplit/>
          <w:trHeight w:hRule="exact" w:val="624"/>
          <w:jc w:val="center"/>
        </w:trPr>
        <w:tc>
          <w:tcPr>
            <w:tcW w:w="877" w:type="dxa"/>
            <w:vAlign w:val="center"/>
          </w:tcPr>
          <w:p w14:paraId="5A78FA5F" w14:textId="77777777" w:rsidR="00281FEB" w:rsidRDefault="0087709C">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14:paraId="6E29EC78" w14:textId="77777777" w:rsidR="00281FEB" w:rsidRDefault="0087709C">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14:paraId="5961AF41" w14:textId="77777777" w:rsidR="00281FEB" w:rsidRDefault="0087709C">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14:paraId="138D2D9A" w14:textId="77777777" w:rsidR="00281FEB" w:rsidRDefault="0087709C">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14:paraId="2A1B3062" w14:textId="77777777" w:rsidR="00281FEB" w:rsidRDefault="0087709C">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14:paraId="701BE55B" w14:textId="77777777" w:rsidR="00281FEB" w:rsidRDefault="0087709C">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14:paraId="793AD861" w14:textId="77777777" w:rsidR="00281FEB" w:rsidRDefault="0087709C">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14:paraId="618BF90C" w14:textId="77777777" w:rsidR="00281FEB" w:rsidRDefault="0087709C">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14:paraId="51DE2C48" w14:textId="77777777" w:rsidR="00281FEB" w:rsidRDefault="0087709C">
            <w:pPr>
              <w:widowControl/>
              <w:spacing w:line="360" w:lineRule="atLeast"/>
              <w:rPr>
                <w:rFonts w:ascii="仿宋" w:eastAsia="仿宋" w:hAnsi="仿宋"/>
                <w:sz w:val="24"/>
              </w:rPr>
            </w:pPr>
            <w:r>
              <w:rPr>
                <w:rFonts w:ascii="仿宋" w:eastAsia="仿宋" w:hAnsi="仿宋" w:hint="eastAsia"/>
                <w:sz w:val="24"/>
              </w:rPr>
              <w:t>备注</w:t>
            </w:r>
          </w:p>
        </w:tc>
      </w:tr>
      <w:tr w:rsidR="00281FEB" w14:paraId="52940D57" w14:textId="77777777">
        <w:trPr>
          <w:cantSplit/>
          <w:trHeight w:val="680"/>
          <w:jc w:val="center"/>
        </w:trPr>
        <w:tc>
          <w:tcPr>
            <w:tcW w:w="877" w:type="dxa"/>
            <w:vAlign w:val="center"/>
          </w:tcPr>
          <w:p w14:paraId="180FDDFE" w14:textId="77777777" w:rsidR="00281FEB" w:rsidRDefault="00281FEB">
            <w:pPr>
              <w:widowControl/>
              <w:spacing w:line="360" w:lineRule="atLeast"/>
              <w:ind w:firstLineChars="196" w:firstLine="470"/>
              <w:jc w:val="left"/>
              <w:rPr>
                <w:rFonts w:ascii="仿宋" w:eastAsia="仿宋" w:hAnsi="仿宋"/>
                <w:sz w:val="24"/>
              </w:rPr>
            </w:pPr>
          </w:p>
        </w:tc>
        <w:tc>
          <w:tcPr>
            <w:tcW w:w="1275" w:type="dxa"/>
            <w:vAlign w:val="center"/>
          </w:tcPr>
          <w:p w14:paraId="33C409D4" w14:textId="77777777" w:rsidR="00281FEB" w:rsidRDefault="00281FEB">
            <w:pPr>
              <w:widowControl/>
              <w:spacing w:line="360" w:lineRule="atLeast"/>
              <w:ind w:firstLineChars="196" w:firstLine="470"/>
              <w:jc w:val="left"/>
              <w:rPr>
                <w:rFonts w:ascii="仿宋" w:eastAsia="仿宋" w:hAnsi="仿宋"/>
                <w:sz w:val="24"/>
              </w:rPr>
            </w:pPr>
          </w:p>
        </w:tc>
        <w:tc>
          <w:tcPr>
            <w:tcW w:w="1360" w:type="dxa"/>
            <w:vAlign w:val="center"/>
          </w:tcPr>
          <w:p w14:paraId="02B9D878" w14:textId="77777777" w:rsidR="00281FEB" w:rsidRDefault="00281FEB">
            <w:pPr>
              <w:widowControl/>
              <w:spacing w:line="360" w:lineRule="atLeast"/>
              <w:ind w:firstLineChars="196" w:firstLine="470"/>
              <w:jc w:val="left"/>
              <w:rPr>
                <w:rFonts w:ascii="仿宋" w:eastAsia="仿宋" w:hAnsi="仿宋"/>
                <w:sz w:val="24"/>
              </w:rPr>
            </w:pPr>
          </w:p>
        </w:tc>
        <w:tc>
          <w:tcPr>
            <w:tcW w:w="888" w:type="dxa"/>
            <w:vAlign w:val="center"/>
          </w:tcPr>
          <w:p w14:paraId="2EB22DE4" w14:textId="77777777" w:rsidR="00281FEB" w:rsidRDefault="00281FEB">
            <w:pPr>
              <w:widowControl/>
              <w:spacing w:line="360" w:lineRule="atLeast"/>
              <w:ind w:firstLineChars="196" w:firstLine="470"/>
              <w:jc w:val="left"/>
              <w:rPr>
                <w:rFonts w:ascii="仿宋" w:eastAsia="仿宋" w:hAnsi="仿宋"/>
                <w:sz w:val="24"/>
              </w:rPr>
            </w:pPr>
          </w:p>
        </w:tc>
        <w:tc>
          <w:tcPr>
            <w:tcW w:w="1212" w:type="dxa"/>
            <w:vAlign w:val="center"/>
          </w:tcPr>
          <w:p w14:paraId="04974373" w14:textId="77777777" w:rsidR="00281FEB" w:rsidRDefault="00281FEB">
            <w:pPr>
              <w:widowControl/>
              <w:spacing w:line="360" w:lineRule="atLeast"/>
              <w:ind w:firstLineChars="196" w:firstLine="470"/>
              <w:jc w:val="left"/>
              <w:rPr>
                <w:rFonts w:ascii="仿宋" w:eastAsia="仿宋" w:hAnsi="仿宋"/>
                <w:sz w:val="24"/>
              </w:rPr>
            </w:pPr>
          </w:p>
        </w:tc>
        <w:tc>
          <w:tcPr>
            <w:tcW w:w="840" w:type="dxa"/>
            <w:vAlign w:val="center"/>
          </w:tcPr>
          <w:p w14:paraId="3A033F10" w14:textId="77777777" w:rsidR="00281FEB" w:rsidRDefault="00281FEB">
            <w:pPr>
              <w:widowControl/>
              <w:spacing w:line="360" w:lineRule="atLeast"/>
              <w:ind w:firstLineChars="196" w:firstLine="470"/>
              <w:jc w:val="left"/>
              <w:rPr>
                <w:rFonts w:ascii="仿宋" w:eastAsia="仿宋" w:hAnsi="仿宋"/>
                <w:sz w:val="24"/>
              </w:rPr>
            </w:pPr>
          </w:p>
        </w:tc>
        <w:tc>
          <w:tcPr>
            <w:tcW w:w="841" w:type="dxa"/>
            <w:vAlign w:val="center"/>
          </w:tcPr>
          <w:p w14:paraId="299709B4" w14:textId="77777777" w:rsidR="00281FEB" w:rsidRDefault="00281FEB">
            <w:pPr>
              <w:widowControl/>
              <w:spacing w:line="360" w:lineRule="atLeast"/>
              <w:ind w:firstLineChars="196" w:firstLine="470"/>
              <w:jc w:val="left"/>
              <w:rPr>
                <w:rFonts w:ascii="仿宋" w:eastAsia="仿宋" w:hAnsi="仿宋"/>
                <w:sz w:val="24"/>
              </w:rPr>
            </w:pPr>
          </w:p>
        </w:tc>
        <w:tc>
          <w:tcPr>
            <w:tcW w:w="876" w:type="dxa"/>
            <w:vAlign w:val="center"/>
          </w:tcPr>
          <w:p w14:paraId="225BFD68" w14:textId="77777777" w:rsidR="00281FEB" w:rsidRDefault="00281FEB">
            <w:pPr>
              <w:widowControl/>
              <w:spacing w:line="360" w:lineRule="atLeast"/>
              <w:ind w:firstLineChars="196" w:firstLine="470"/>
              <w:jc w:val="left"/>
              <w:rPr>
                <w:rFonts w:ascii="仿宋" w:eastAsia="仿宋" w:hAnsi="仿宋"/>
                <w:sz w:val="24"/>
              </w:rPr>
            </w:pPr>
          </w:p>
        </w:tc>
        <w:tc>
          <w:tcPr>
            <w:tcW w:w="843" w:type="dxa"/>
            <w:vAlign w:val="center"/>
          </w:tcPr>
          <w:p w14:paraId="3E154F68" w14:textId="77777777" w:rsidR="00281FEB" w:rsidRDefault="00281FEB">
            <w:pPr>
              <w:widowControl/>
              <w:spacing w:line="360" w:lineRule="atLeast"/>
              <w:ind w:firstLineChars="196" w:firstLine="470"/>
              <w:jc w:val="left"/>
              <w:rPr>
                <w:rFonts w:ascii="仿宋" w:eastAsia="仿宋" w:hAnsi="仿宋"/>
                <w:sz w:val="24"/>
              </w:rPr>
            </w:pPr>
          </w:p>
        </w:tc>
      </w:tr>
      <w:tr w:rsidR="00281FEB" w14:paraId="0595F398" w14:textId="77777777">
        <w:trPr>
          <w:cantSplit/>
          <w:trHeight w:val="680"/>
          <w:jc w:val="center"/>
        </w:trPr>
        <w:tc>
          <w:tcPr>
            <w:tcW w:w="877" w:type="dxa"/>
            <w:vAlign w:val="center"/>
          </w:tcPr>
          <w:p w14:paraId="14D0A42A" w14:textId="77777777" w:rsidR="00281FEB" w:rsidRDefault="00281FEB">
            <w:pPr>
              <w:widowControl/>
              <w:spacing w:line="360" w:lineRule="atLeast"/>
              <w:ind w:firstLineChars="196" w:firstLine="470"/>
              <w:jc w:val="left"/>
              <w:rPr>
                <w:rFonts w:ascii="仿宋" w:eastAsia="仿宋" w:hAnsi="仿宋"/>
                <w:sz w:val="24"/>
              </w:rPr>
            </w:pPr>
          </w:p>
        </w:tc>
        <w:tc>
          <w:tcPr>
            <w:tcW w:w="1275" w:type="dxa"/>
            <w:vAlign w:val="center"/>
          </w:tcPr>
          <w:p w14:paraId="2336A5C4" w14:textId="77777777" w:rsidR="00281FEB" w:rsidRDefault="00281FEB">
            <w:pPr>
              <w:widowControl/>
              <w:spacing w:line="360" w:lineRule="atLeast"/>
              <w:ind w:firstLineChars="196" w:firstLine="470"/>
              <w:jc w:val="left"/>
              <w:rPr>
                <w:rFonts w:ascii="仿宋" w:eastAsia="仿宋" w:hAnsi="仿宋"/>
                <w:sz w:val="24"/>
              </w:rPr>
            </w:pPr>
          </w:p>
        </w:tc>
        <w:tc>
          <w:tcPr>
            <w:tcW w:w="1360" w:type="dxa"/>
            <w:vAlign w:val="center"/>
          </w:tcPr>
          <w:p w14:paraId="02822720" w14:textId="77777777" w:rsidR="00281FEB" w:rsidRDefault="00281FEB">
            <w:pPr>
              <w:widowControl/>
              <w:spacing w:line="360" w:lineRule="atLeast"/>
              <w:ind w:firstLineChars="196" w:firstLine="470"/>
              <w:jc w:val="left"/>
              <w:rPr>
                <w:rFonts w:ascii="仿宋" w:eastAsia="仿宋" w:hAnsi="仿宋"/>
                <w:sz w:val="24"/>
              </w:rPr>
            </w:pPr>
          </w:p>
        </w:tc>
        <w:tc>
          <w:tcPr>
            <w:tcW w:w="888" w:type="dxa"/>
            <w:vAlign w:val="center"/>
          </w:tcPr>
          <w:p w14:paraId="56239EB6" w14:textId="77777777" w:rsidR="00281FEB" w:rsidRDefault="00281FEB">
            <w:pPr>
              <w:widowControl/>
              <w:spacing w:line="360" w:lineRule="atLeast"/>
              <w:ind w:firstLineChars="196" w:firstLine="470"/>
              <w:jc w:val="left"/>
              <w:rPr>
                <w:rFonts w:ascii="仿宋" w:eastAsia="仿宋" w:hAnsi="仿宋"/>
                <w:sz w:val="24"/>
              </w:rPr>
            </w:pPr>
          </w:p>
        </w:tc>
        <w:tc>
          <w:tcPr>
            <w:tcW w:w="1212" w:type="dxa"/>
            <w:vAlign w:val="center"/>
          </w:tcPr>
          <w:p w14:paraId="2F8C8CC7" w14:textId="77777777" w:rsidR="00281FEB" w:rsidRDefault="00281FEB">
            <w:pPr>
              <w:widowControl/>
              <w:spacing w:line="360" w:lineRule="atLeast"/>
              <w:ind w:firstLineChars="196" w:firstLine="470"/>
              <w:jc w:val="left"/>
              <w:rPr>
                <w:rFonts w:ascii="仿宋" w:eastAsia="仿宋" w:hAnsi="仿宋"/>
                <w:sz w:val="24"/>
              </w:rPr>
            </w:pPr>
          </w:p>
        </w:tc>
        <w:tc>
          <w:tcPr>
            <w:tcW w:w="840" w:type="dxa"/>
            <w:vAlign w:val="center"/>
          </w:tcPr>
          <w:p w14:paraId="3E0184E9" w14:textId="77777777" w:rsidR="00281FEB" w:rsidRDefault="00281FEB">
            <w:pPr>
              <w:widowControl/>
              <w:spacing w:line="360" w:lineRule="atLeast"/>
              <w:ind w:firstLineChars="196" w:firstLine="470"/>
              <w:jc w:val="left"/>
              <w:rPr>
                <w:rFonts w:ascii="仿宋" w:eastAsia="仿宋" w:hAnsi="仿宋"/>
                <w:sz w:val="24"/>
              </w:rPr>
            </w:pPr>
          </w:p>
        </w:tc>
        <w:tc>
          <w:tcPr>
            <w:tcW w:w="841" w:type="dxa"/>
            <w:vAlign w:val="center"/>
          </w:tcPr>
          <w:p w14:paraId="5B54B795" w14:textId="77777777" w:rsidR="00281FEB" w:rsidRDefault="00281FEB">
            <w:pPr>
              <w:widowControl/>
              <w:spacing w:line="360" w:lineRule="atLeast"/>
              <w:ind w:firstLineChars="196" w:firstLine="470"/>
              <w:jc w:val="left"/>
              <w:rPr>
                <w:rFonts w:ascii="仿宋" w:eastAsia="仿宋" w:hAnsi="仿宋"/>
                <w:sz w:val="24"/>
              </w:rPr>
            </w:pPr>
          </w:p>
        </w:tc>
        <w:tc>
          <w:tcPr>
            <w:tcW w:w="876" w:type="dxa"/>
            <w:vAlign w:val="center"/>
          </w:tcPr>
          <w:p w14:paraId="5C13C045" w14:textId="77777777" w:rsidR="00281FEB" w:rsidRDefault="00281FEB">
            <w:pPr>
              <w:widowControl/>
              <w:spacing w:line="360" w:lineRule="atLeast"/>
              <w:ind w:firstLineChars="196" w:firstLine="470"/>
              <w:jc w:val="left"/>
              <w:rPr>
                <w:rFonts w:ascii="仿宋" w:eastAsia="仿宋" w:hAnsi="仿宋"/>
                <w:sz w:val="24"/>
              </w:rPr>
            </w:pPr>
          </w:p>
        </w:tc>
        <w:tc>
          <w:tcPr>
            <w:tcW w:w="843" w:type="dxa"/>
            <w:vAlign w:val="center"/>
          </w:tcPr>
          <w:p w14:paraId="7CC3FB8B" w14:textId="77777777" w:rsidR="00281FEB" w:rsidRDefault="00281FEB">
            <w:pPr>
              <w:widowControl/>
              <w:spacing w:line="360" w:lineRule="atLeast"/>
              <w:ind w:firstLineChars="196" w:firstLine="470"/>
              <w:jc w:val="left"/>
              <w:rPr>
                <w:rFonts w:ascii="仿宋" w:eastAsia="仿宋" w:hAnsi="仿宋"/>
                <w:sz w:val="24"/>
              </w:rPr>
            </w:pPr>
          </w:p>
        </w:tc>
      </w:tr>
      <w:tr w:rsidR="00281FEB" w14:paraId="47D5F7EF" w14:textId="77777777">
        <w:trPr>
          <w:cantSplit/>
          <w:trHeight w:val="680"/>
          <w:jc w:val="center"/>
        </w:trPr>
        <w:tc>
          <w:tcPr>
            <w:tcW w:w="877" w:type="dxa"/>
            <w:vAlign w:val="center"/>
          </w:tcPr>
          <w:p w14:paraId="64AEB781" w14:textId="77777777" w:rsidR="00281FEB" w:rsidRDefault="00281FEB">
            <w:pPr>
              <w:widowControl/>
              <w:spacing w:line="360" w:lineRule="atLeast"/>
              <w:ind w:firstLineChars="196" w:firstLine="470"/>
              <w:jc w:val="left"/>
              <w:rPr>
                <w:rFonts w:ascii="仿宋" w:eastAsia="仿宋" w:hAnsi="仿宋"/>
                <w:sz w:val="24"/>
              </w:rPr>
            </w:pPr>
          </w:p>
        </w:tc>
        <w:tc>
          <w:tcPr>
            <w:tcW w:w="1275" w:type="dxa"/>
            <w:vAlign w:val="center"/>
          </w:tcPr>
          <w:p w14:paraId="1DC2ACED" w14:textId="77777777" w:rsidR="00281FEB" w:rsidRDefault="00281FEB">
            <w:pPr>
              <w:widowControl/>
              <w:spacing w:line="360" w:lineRule="atLeast"/>
              <w:ind w:firstLineChars="196" w:firstLine="470"/>
              <w:jc w:val="left"/>
              <w:rPr>
                <w:rFonts w:ascii="仿宋" w:eastAsia="仿宋" w:hAnsi="仿宋"/>
                <w:sz w:val="24"/>
              </w:rPr>
            </w:pPr>
          </w:p>
        </w:tc>
        <w:tc>
          <w:tcPr>
            <w:tcW w:w="1360" w:type="dxa"/>
            <w:vAlign w:val="center"/>
          </w:tcPr>
          <w:p w14:paraId="5070CA80" w14:textId="77777777" w:rsidR="00281FEB" w:rsidRDefault="00281FEB">
            <w:pPr>
              <w:widowControl/>
              <w:spacing w:line="360" w:lineRule="atLeast"/>
              <w:ind w:firstLineChars="196" w:firstLine="470"/>
              <w:jc w:val="left"/>
              <w:rPr>
                <w:rFonts w:ascii="仿宋" w:eastAsia="仿宋" w:hAnsi="仿宋"/>
                <w:sz w:val="24"/>
              </w:rPr>
            </w:pPr>
          </w:p>
        </w:tc>
        <w:tc>
          <w:tcPr>
            <w:tcW w:w="888" w:type="dxa"/>
            <w:vAlign w:val="center"/>
          </w:tcPr>
          <w:p w14:paraId="12157881" w14:textId="77777777" w:rsidR="00281FEB" w:rsidRDefault="00281FEB">
            <w:pPr>
              <w:widowControl/>
              <w:spacing w:line="360" w:lineRule="atLeast"/>
              <w:ind w:firstLineChars="196" w:firstLine="470"/>
              <w:jc w:val="left"/>
              <w:rPr>
                <w:rFonts w:ascii="仿宋" w:eastAsia="仿宋" w:hAnsi="仿宋"/>
                <w:sz w:val="24"/>
              </w:rPr>
            </w:pPr>
          </w:p>
        </w:tc>
        <w:tc>
          <w:tcPr>
            <w:tcW w:w="1212" w:type="dxa"/>
            <w:vAlign w:val="center"/>
          </w:tcPr>
          <w:p w14:paraId="5CBCA4D5" w14:textId="77777777" w:rsidR="00281FEB" w:rsidRDefault="00281FEB">
            <w:pPr>
              <w:widowControl/>
              <w:spacing w:line="360" w:lineRule="atLeast"/>
              <w:ind w:firstLineChars="196" w:firstLine="470"/>
              <w:jc w:val="left"/>
              <w:rPr>
                <w:rFonts w:ascii="仿宋" w:eastAsia="仿宋" w:hAnsi="仿宋"/>
                <w:sz w:val="24"/>
              </w:rPr>
            </w:pPr>
          </w:p>
        </w:tc>
        <w:tc>
          <w:tcPr>
            <w:tcW w:w="840" w:type="dxa"/>
            <w:vAlign w:val="center"/>
          </w:tcPr>
          <w:p w14:paraId="4C0C7384" w14:textId="77777777" w:rsidR="00281FEB" w:rsidRDefault="00281FEB">
            <w:pPr>
              <w:widowControl/>
              <w:spacing w:line="360" w:lineRule="atLeast"/>
              <w:ind w:firstLineChars="196" w:firstLine="470"/>
              <w:jc w:val="left"/>
              <w:rPr>
                <w:rFonts w:ascii="仿宋" w:eastAsia="仿宋" w:hAnsi="仿宋"/>
                <w:sz w:val="24"/>
              </w:rPr>
            </w:pPr>
          </w:p>
        </w:tc>
        <w:tc>
          <w:tcPr>
            <w:tcW w:w="841" w:type="dxa"/>
            <w:vAlign w:val="center"/>
          </w:tcPr>
          <w:p w14:paraId="14B87DA0" w14:textId="77777777" w:rsidR="00281FEB" w:rsidRDefault="00281FEB">
            <w:pPr>
              <w:widowControl/>
              <w:spacing w:line="360" w:lineRule="atLeast"/>
              <w:ind w:firstLineChars="196" w:firstLine="470"/>
              <w:jc w:val="left"/>
              <w:rPr>
                <w:rFonts w:ascii="仿宋" w:eastAsia="仿宋" w:hAnsi="仿宋"/>
                <w:sz w:val="24"/>
              </w:rPr>
            </w:pPr>
          </w:p>
        </w:tc>
        <w:tc>
          <w:tcPr>
            <w:tcW w:w="876" w:type="dxa"/>
            <w:vAlign w:val="center"/>
          </w:tcPr>
          <w:p w14:paraId="04B82178" w14:textId="77777777" w:rsidR="00281FEB" w:rsidRDefault="00281FEB">
            <w:pPr>
              <w:widowControl/>
              <w:spacing w:line="360" w:lineRule="atLeast"/>
              <w:ind w:firstLineChars="196" w:firstLine="470"/>
              <w:jc w:val="left"/>
              <w:rPr>
                <w:rFonts w:ascii="仿宋" w:eastAsia="仿宋" w:hAnsi="仿宋"/>
                <w:sz w:val="24"/>
              </w:rPr>
            </w:pPr>
          </w:p>
        </w:tc>
        <w:tc>
          <w:tcPr>
            <w:tcW w:w="843" w:type="dxa"/>
            <w:vAlign w:val="center"/>
          </w:tcPr>
          <w:p w14:paraId="26E8B0DE" w14:textId="77777777" w:rsidR="00281FEB" w:rsidRDefault="00281FEB">
            <w:pPr>
              <w:widowControl/>
              <w:spacing w:line="360" w:lineRule="atLeast"/>
              <w:ind w:firstLineChars="196" w:firstLine="470"/>
              <w:jc w:val="left"/>
              <w:rPr>
                <w:rFonts w:ascii="仿宋" w:eastAsia="仿宋" w:hAnsi="仿宋"/>
                <w:sz w:val="24"/>
              </w:rPr>
            </w:pPr>
          </w:p>
        </w:tc>
      </w:tr>
      <w:tr w:rsidR="00281FEB" w14:paraId="61083C41" w14:textId="77777777">
        <w:trPr>
          <w:cantSplit/>
          <w:trHeight w:val="680"/>
          <w:jc w:val="center"/>
        </w:trPr>
        <w:tc>
          <w:tcPr>
            <w:tcW w:w="877" w:type="dxa"/>
            <w:tcBorders>
              <w:left w:val="single" w:sz="4" w:space="0" w:color="auto"/>
            </w:tcBorders>
            <w:vAlign w:val="center"/>
          </w:tcPr>
          <w:p w14:paraId="76956A02" w14:textId="77777777" w:rsidR="00281FEB" w:rsidRDefault="00281FEB">
            <w:pPr>
              <w:widowControl/>
              <w:spacing w:line="360" w:lineRule="atLeast"/>
              <w:ind w:firstLineChars="196" w:firstLine="470"/>
              <w:jc w:val="left"/>
              <w:rPr>
                <w:rFonts w:ascii="仿宋" w:eastAsia="仿宋" w:hAnsi="仿宋"/>
                <w:sz w:val="24"/>
              </w:rPr>
            </w:pPr>
          </w:p>
        </w:tc>
        <w:tc>
          <w:tcPr>
            <w:tcW w:w="1275" w:type="dxa"/>
            <w:vAlign w:val="center"/>
          </w:tcPr>
          <w:p w14:paraId="5D10B4ED" w14:textId="77777777" w:rsidR="00281FEB" w:rsidRDefault="00281FEB">
            <w:pPr>
              <w:widowControl/>
              <w:spacing w:line="360" w:lineRule="atLeast"/>
              <w:ind w:firstLineChars="196" w:firstLine="470"/>
              <w:jc w:val="left"/>
              <w:rPr>
                <w:rFonts w:ascii="仿宋" w:eastAsia="仿宋" w:hAnsi="仿宋"/>
                <w:sz w:val="24"/>
              </w:rPr>
            </w:pPr>
          </w:p>
        </w:tc>
        <w:tc>
          <w:tcPr>
            <w:tcW w:w="1360" w:type="dxa"/>
            <w:vAlign w:val="center"/>
          </w:tcPr>
          <w:p w14:paraId="64F9DF02" w14:textId="77777777" w:rsidR="00281FEB" w:rsidRDefault="00281FEB">
            <w:pPr>
              <w:widowControl/>
              <w:spacing w:line="360" w:lineRule="atLeast"/>
              <w:ind w:firstLineChars="196" w:firstLine="470"/>
              <w:jc w:val="left"/>
              <w:rPr>
                <w:rFonts w:ascii="仿宋" w:eastAsia="仿宋" w:hAnsi="仿宋"/>
                <w:sz w:val="24"/>
              </w:rPr>
            </w:pPr>
          </w:p>
        </w:tc>
        <w:tc>
          <w:tcPr>
            <w:tcW w:w="888" w:type="dxa"/>
            <w:vAlign w:val="center"/>
          </w:tcPr>
          <w:p w14:paraId="60ED33AE" w14:textId="77777777" w:rsidR="00281FEB" w:rsidRDefault="00281FEB">
            <w:pPr>
              <w:widowControl/>
              <w:spacing w:line="360" w:lineRule="atLeast"/>
              <w:ind w:firstLineChars="196" w:firstLine="470"/>
              <w:jc w:val="left"/>
              <w:rPr>
                <w:rFonts w:ascii="仿宋" w:eastAsia="仿宋" w:hAnsi="仿宋"/>
                <w:sz w:val="24"/>
              </w:rPr>
            </w:pPr>
          </w:p>
        </w:tc>
        <w:tc>
          <w:tcPr>
            <w:tcW w:w="1212" w:type="dxa"/>
            <w:vAlign w:val="center"/>
          </w:tcPr>
          <w:p w14:paraId="06E47FE4" w14:textId="77777777" w:rsidR="00281FEB" w:rsidRDefault="00281FEB">
            <w:pPr>
              <w:widowControl/>
              <w:spacing w:line="360" w:lineRule="atLeast"/>
              <w:ind w:firstLineChars="196" w:firstLine="470"/>
              <w:jc w:val="left"/>
              <w:rPr>
                <w:rFonts w:ascii="仿宋" w:eastAsia="仿宋" w:hAnsi="仿宋"/>
                <w:sz w:val="24"/>
              </w:rPr>
            </w:pPr>
          </w:p>
        </w:tc>
        <w:tc>
          <w:tcPr>
            <w:tcW w:w="840" w:type="dxa"/>
            <w:vAlign w:val="center"/>
          </w:tcPr>
          <w:p w14:paraId="070B13F7" w14:textId="77777777" w:rsidR="00281FEB" w:rsidRDefault="00281FEB">
            <w:pPr>
              <w:widowControl/>
              <w:spacing w:line="360" w:lineRule="atLeast"/>
              <w:ind w:firstLineChars="196" w:firstLine="470"/>
              <w:jc w:val="left"/>
              <w:rPr>
                <w:rFonts w:ascii="仿宋" w:eastAsia="仿宋" w:hAnsi="仿宋"/>
                <w:sz w:val="24"/>
              </w:rPr>
            </w:pPr>
          </w:p>
        </w:tc>
        <w:tc>
          <w:tcPr>
            <w:tcW w:w="841" w:type="dxa"/>
            <w:vAlign w:val="center"/>
          </w:tcPr>
          <w:p w14:paraId="4F099ECE" w14:textId="77777777" w:rsidR="00281FEB" w:rsidRDefault="00281FEB">
            <w:pPr>
              <w:widowControl/>
              <w:spacing w:line="360" w:lineRule="atLeast"/>
              <w:ind w:firstLineChars="196" w:firstLine="470"/>
              <w:jc w:val="left"/>
              <w:rPr>
                <w:rFonts w:ascii="仿宋" w:eastAsia="仿宋" w:hAnsi="仿宋"/>
                <w:sz w:val="24"/>
              </w:rPr>
            </w:pPr>
          </w:p>
        </w:tc>
        <w:tc>
          <w:tcPr>
            <w:tcW w:w="876" w:type="dxa"/>
            <w:vAlign w:val="center"/>
          </w:tcPr>
          <w:p w14:paraId="3F1E27E4" w14:textId="77777777" w:rsidR="00281FEB" w:rsidRDefault="00281FEB">
            <w:pPr>
              <w:widowControl/>
              <w:spacing w:line="360" w:lineRule="atLeast"/>
              <w:ind w:firstLineChars="196" w:firstLine="470"/>
              <w:jc w:val="left"/>
              <w:rPr>
                <w:rFonts w:ascii="仿宋" w:eastAsia="仿宋" w:hAnsi="仿宋"/>
                <w:sz w:val="24"/>
              </w:rPr>
            </w:pPr>
          </w:p>
        </w:tc>
        <w:tc>
          <w:tcPr>
            <w:tcW w:w="843" w:type="dxa"/>
            <w:vAlign w:val="center"/>
          </w:tcPr>
          <w:p w14:paraId="02ED349E" w14:textId="77777777" w:rsidR="00281FEB" w:rsidRDefault="00281FEB">
            <w:pPr>
              <w:widowControl/>
              <w:spacing w:line="360" w:lineRule="atLeast"/>
              <w:ind w:firstLineChars="196" w:firstLine="470"/>
              <w:jc w:val="left"/>
              <w:rPr>
                <w:rFonts w:ascii="仿宋" w:eastAsia="仿宋" w:hAnsi="仿宋"/>
                <w:sz w:val="24"/>
              </w:rPr>
            </w:pPr>
          </w:p>
        </w:tc>
      </w:tr>
      <w:tr w:rsidR="00281FEB" w14:paraId="71C5DD36" w14:textId="77777777">
        <w:trPr>
          <w:cantSplit/>
          <w:trHeight w:val="680"/>
          <w:jc w:val="center"/>
        </w:trPr>
        <w:tc>
          <w:tcPr>
            <w:tcW w:w="877" w:type="dxa"/>
            <w:vAlign w:val="center"/>
          </w:tcPr>
          <w:p w14:paraId="13FC85ED" w14:textId="77777777" w:rsidR="00281FEB" w:rsidRDefault="00281FEB">
            <w:pPr>
              <w:widowControl/>
              <w:spacing w:line="360" w:lineRule="atLeast"/>
              <w:ind w:firstLineChars="196" w:firstLine="470"/>
              <w:jc w:val="left"/>
              <w:rPr>
                <w:rFonts w:ascii="仿宋" w:eastAsia="仿宋" w:hAnsi="仿宋"/>
                <w:sz w:val="24"/>
              </w:rPr>
            </w:pPr>
          </w:p>
        </w:tc>
        <w:tc>
          <w:tcPr>
            <w:tcW w:w="1275" w:type="dxa"/>
            <w:vAlign w:val="center"/>
          </w:tcPr>
          <w:p w14:paraId="59AA8653" w14:textId="77777777" w:rsidR="00281FEB" w:rsidRDefault="00281FEB">
            <w:pPr>
              <w:widowControl/>
              <w:spacing w:line="360" w:lineRule="atLeast"/>
              <w:ind w:firstLineChars="196" w:firstLine="470"/>
              <w:jc w:val="left"/>
              <w:rPr>
                <w:rFonts w:ascii="仿宋" w:eastAsia="仿宋" w:hAnsi="仿宋"/>
                <w:sz w:val="24"/>
              </w:rPr>
            </w:pPr>
          </w:p>
        </w:tc>
        <w:tc>
          <w:tcPr>
            <w:tcW w:w="1360" w:type="dxa"/>
            <w:vAlign w:val="center"/>
          </w:tcPr>
          <w:p w14:paraId="7DF004F3" w14:textId="77777777" w:rsidR="00281FEB" w:rsidRDefault="00281FEB">
            <w:pPr>
              <w:widowControl/>
              <w:spacing w:line="360" w:lineRule="atLeast"/>
              <w:ind w:firstLineChars="196" w:firstLine="470"/>
              <w:jc w:val="left"/>
              <w:rPr>
                <w:rFonts w:ascii="仿宋" w:eastAsia="仿宋" w:hAnsi="仿宋"/>
                <w:sz w:val="24"/>
              </w:rPr>
            </w:pPr>
          </w:p>
        </w:tc>
        <w:tc>
          <w:tcPr>
            <w:tcW w:w="888" w:type="dxa"/>
            <w:vAlign w:val="center"/>
          </w:tcPr>
          <w:p w14:paraId="7BFAE692" w14:textId="77777777" w:rsidR="00281FEB" w:rsidRDefault="00281FEB">
            <w:pPr>
              <w:widowControl/>
              <w:spacing w:line="360" w:lineRule="atLeast"/>
              <w:ind w:firstLineChars="196" w:firstLine="470"/>
              <w:jc w:val="left"/>
              <w:rPr>
                <w:rFonts w:ascii="仿宋" w:eastAsia="仿宋" w:hAnsi="仿宋"/>
                <w:sz w:val="24"/>
              </w:rPr>
            </w:pPr>
          </w:p>
        </w:tc>
        <w:tc>
          <w:tcPr>
            <w:tcW w:w="1212" w:type="dxa"/>
            <w:vAlign w:val="center"/>
          </w:tcPr>
          <w:p w14:paraId="636C5876" w14:textId="77777777" w:rsidR="00281FEB" w:rsidRDefault="00281FEB">
            <w:pPr>
              <w:widowControl/>
              <w:spacing w:line="360" w:lineRule="atLeast"/>
              <w:ind w:firstLineChars="196" w:firstLine="470"/>
              <w:jc w:val="left"/>
              <w:rPr>
                <w:rFonts w:ascii="仿宋" w:eastAsia="仿宋" w:hAnsi="仿宋"/>
                <w:sz w:val="24"/>
              </w:rPr>
            </w:pPr>
          </w:p>
        </w:tc>
        <w:tc>
          <w:tcPr>
            <w:tcW w:w="840" w:type="dxa"/>
            <w:vAlign w:val="center"/>
          </w:tcPr>
          <w:p w14:paraId="4E8A9696" w14:textId="77777777" w:rsidR="00281FEB" w:rsidRDefault="00281FEB">
            <w:pPr>
              <w:widowControl/>
              <w:spacing w:line="360" w:lineRule="atLeast"/>
              <w:ind w:firstLineChars="196" w:firstLine="470"/>
              <w:jc w:val="left"/>
              <w:rPr>
                <w:rFonts w:ascii="仿宋" w:eastAsia="仿宋" w:hAnsi="仿宋"/>
                <w:sz w:val="24"/>
              </w:rPr>
            </w:pPr>
          </w:p>
        </w:tc>
        <w:tc>
          <w:tcPr>
            <w:tcW w:w="841" w:type="dxa"/>
            <w:vAlign w:val="center"/>
          </w:tcPr>
          <w:p w14:paraId="35BFCBAA" w14:textId="77777777" w:rsidR="00281FEB" w:rsidRDefault="00281FEB">
            <w:pPr>
              <w:widowControl/>
              <w:spacing w:line="360" w:lineRule="atLeast"/>
              <w:ind w:firstLineChars="196" w:firstLine="470"/>
              <w:jc w:val="left"/>
              <w:rPr>
                <w:rFonts w:ascii="仿宋" w:eastAsia="仿宋" w:hAnsi="仿宋"/>
                <w:sz w:val="24"/>
              </w:rPr>
            </w:pPr>
          </w:p>
        </w:tc>
        <w:tc>
          <w:tcPr>
            <w:tcW w:w="876" w:type="dxa"/>
            <w:vAlign w:val="center"/>
          </w:tcPr>
          <w:p w14:paraId="19F50410" w14:textId="77777777" w:rsidR="00281FEB" w:rsidRDefault="00281FEB">
            <w:pPr>
              <w:widowControl/>
              <w:spacing w:line="360" w:lineRule="atLeast"/>
              <w:ind w:firstLineChars="196" w:firstLine="470"/>
              <w:jc w:val="left"/>
              <w:rPr>
                <w:rFonts w:ascii="仿宋" w:eastAsia="仿宋" w:hAnsi="仿宋"/>
                <w:sz w:val="24"/>
              </w:rPr>
            </w:pPr>
          </w:p>
        </w:tc>
        <w:tc>
          <w:tcPr>
            <w:tcW w:w="843" w:type="dxa"/>
            <w:vAlign w:val="center"/>
          </w:tcPr>
          <w:p w14:paraId="67A9A257" w14:textId="77777777" w:rsidR="00281FEB" w:rsidRDefault="00281FEB">
            <w:pPr>
              <w:widowControl/>
              <w:spacing w:line="360" w:lineRule="atLeast"/>
              <w:ind w:firstLineChars="196" w:firstLine="470"/>
              <w:jc w:val="left"/>
              <w:rPr>
                <w:rFonts w:ascii="仿宋" w:eastAsia="仿宋" w:hAnsi="仿宋"/>
                <w:sz w:val="24"/>
              </w:rPr>
            </w:pPr>
          </w:p>
        </w:tc>
      </w:tr>
      <w:tr w:rsidR="00281FEB" w14:paraId="0D676685" w14:textId="77777777">
        <w:trPr>
          <w:cantSplit/>
          <w:trHeight w:val="680"/>
          <w:jc w:val="center"/>
        </w:trPr>
        <w:tc>
          <w:tcPr>
            <w:tcW w:w="877" w:type="dxa"/>
            <w:vAlign w:val="center"/>
          </w:tcPr>
          <w:p w14:paraId="4EC45940" w14:textId="77777777" w:rsidR="00281FEB" w:rsidRDefault="00281FEB">
            <w:pPr>
              <w:widowControl/>
              <w:spacing w:line="360" w:lineRule="atLeast"/>
              <w:ind w:firstLineChars="196" w:firstLine="470"/>
              <w:jc w:val="left"/>
              <w:outlineLvl w:val="1"/>
              <w:rPr>
                <w:rFonts w:ascii="仿宋" w:eastAsia="仿宋" w:hAnsi="仿宋"/>
                <w:sz w:val="24"/>
              </w:rPr>
            </w:pPr>
          </w:p>
        </w:tc>
        <w:tc>
          <w:tcPr>
            <w:tcW w:w="1275" w:type="dxa"/>
            <w:vAlign w:val="center"/>
          </w:tcPr>
          <w:p w14:paraId="5DA0D72C" w14:textId="77777777" w:rsidR="00281FEB" w:rsidRDefault="00281FEB">
            <w:pPr>
              <w:widowControl/>
              <w:spacing w:line="360" w:lineRule="atLeast"/>
              <w:ind w:firstLineChars="196" w:firstLine="470"/>
              <w:jc w:val="left"/>
              <w:outlineLvl w:val="1"/>
              <w:rPr>
                <w:rFonts w:ascii="仿宋" w:eastAsia="仿宋" w:hAnsi="仿宋"/>
                <w:sz w:val="24"/>
              </w:rPr>
            </w:pPr>
          </w:p>
        </w:tc>
        <w:tc>
          <w:tcPr>
            <w:tcW w:w="1360" w:type="dxa"/>
            <w:vAlign w:val="center"/>
          </w:tcPr>
          <w:p w14:paraId="7E6B948A" w14:textId="77777777" w:rsidR="00281FEB" w:rsidRDefault="00281FEB">
            <w:pPr>
              <w:widowControl/>
              <w:spacing w:line="360" w:lineRule="atLeast"/>
              <w:ind w:firstLineChars="196" w:firstLine="470"/>
              <w:jc w:val="left"/>
              <w:outlineLvl w:val="1"/>
              <w:rPr>
                <w:rFonts w:ascii="仿宋" w:eastAsia="仿宋" w:hAnsi="仿宋"/>
                <w:sz w:val="24"/>
              </w:rPr>
            </w:pPr>
          </w:p>
        </w:tc>
        <w:tc>
          <w:tcPr>
            <w:tcW w:w="888" w:type="dxa"/>
            <w:vAlign w:val="center"/>
          </w:tcPr>
          <w:p w14:paraId="002E5F02" w14:textId="77777777" w:rsidR="00281FEB" w:rsidRDefault="00281FEB">
            <w:pPr>
              <w:widowControl/>
              <w:spacing w:line="360" w:lineRule="atLeast"/>
              <w:ind w:firstLineChars="196" w:firstLine="470"/>
              <w:jc w:val="left"/>
              <w:outlineLvl w:val="1"/>
              <w:rPr>
                <w:rFonts w:ascii="仿宋" w:eastAsia="仿宋" w:hAnsi="仿宋"/>
                <w:sz w:val="24"/>
              </w:rPr>
            </w:pPr>
          </w:p>
        </w:tc>
        <w:tc>
          <w:tcPr>
            <w:tcW w:w="1212" w:type="dxa"/>
            <w:vAlign w:val="center"/>
          </w:tcPr>
          <w:p w14:paraId="0DFF805C" w14:textId="77777777" w:rsidR="00281FEB" w:rsidRDefault="00281FEB">
            <w:pPr>
              <w:widowControl/>
              <w:spacing w:line="360" w:lineRule="atLeast"/>
              <w:ind w:firstLineChars="196" w:firstLine="470"/>
              <w:jc w:val="left"/>
              <w:outlineLvl w:val="1"/>
              <w:rPr>
                <w:rFonts w:ascii="仿宋" w:eastAsia="仿宋" w:hAnsi="仿宋"/>
                <w:sz w:val="24"/>
              </w:rPr>
            </w:pPr>
          </w:p>
        </w:tc>
        <w:tc>
          <w:tcPr>
            <w:tcW w:w="840" w:type="dxa"/>
            <w:vAlign w:val="center"/>
          </w:tcPr>
          <w:p w14:paraId="1DEBF87B" w14:textId="77777777" w:rsidR="00281FEB" w:rsidRDefault="00281FEB">
            <w:pPr>
              <w:widowControl/>
              <w:spacing w:line="360" w:lineRule="atLeast"/>
              <w:ind w:firstLineChars="196" w:firstLine="470"/>
              <w:jc w:val="left"/>
              <w:outlineLvl w:val="1"/>
              <w:rPr>
                <w:rFonts w:ascii="仿宋" w:eastAsia="仿宋" w:hAnsi="仿宋"/>
                <w:sz w:val="24"/>
              </w:rPr>
            </w:pPr>
          </w:p>
        </w:tc>
        <w:tc>
          <w:tcPr>
            <w:tcW w:w="841" w:type="dxa"/>
            <w:vAlign w:val="center"/>
          </w:tcPr>
          <w:p w14:paraId="00A84B3A" w14:textId="77777777" w:rsidR="00281FEB" w:rsidRDefault="00281FEB">
            <w:pPr>
              <w:widowControl/>
              <w:spacing w:line="360" w:lineRule="atLeast"/>
              <w:ind w:firstLineChars="196" w:firstLine="470"/>
              <w:jc w:val="left"/>
              <w:outlineLvl w:val="1"/>
              <w:rPr>
                <w:rFonts w:ascii="仿宋" w:eastAsia="仿宋" w:hAnsi="仿宋"/>
                <w:sz w:val="24"/>
              </w:rPr>
            </w:pPr>
          </w:p>
        </w:tc>
        <w:tc>
          <w:tcPr>
            <w:tcW w:w="876" w:type="dxa"/>
            <w:vAlign w:val="center"/>
          </w:tcPr>
          <w:p w14:paraId="535AB321" w14:textId="77777777" w:rsidR="00281FEB" w:rsidRDefault="00281FEB">
            <w:pPr>
              <w:widowControl/>
              <w:spacing w:line="360" w:lineRule="atLeast"/>
              <w:ind w:firstLineChars="196" w:firstLine="470"/>
              <w:jc w:val="left"/>
              <w:outlineLvl w:val="1"/>
              <w:rPr>
                <w:rFonts w:ascii="仿宋" w:eastAsia="仿宋" w:hAnsi="仿宋"/>
                <w:sz w:val="24"/>
              </w:rPr>
            </w:pPr>
          </w:p>
        </w:tc>
        <w:tc>
          <w:tcPr>
            <w:tcW w:w="843" w:type="dxa"/>
            <w:vAlign w:val="center"/>
          </w:tcPr>
          <w:p w14:paraId="5996E8A2" w14:textId="77777777" w:rsidR="00281FEB" w:rsidRDefault="00281FEB">
            <w:pPr>
              <w:widowControl/>
              <w:spacing w:line="360" w:lineRule="atLeast"/>
              <w:ind w:firstLineChars="196" w:firstLine="470"/>
              <w:jc w:val="left"/>
              <w:outlineLvl w:val="1"/>
              <w:rPr>
                <w:rFonts w:ascii="仿宋" w:eastAsia="仿宋" w:hAnsi="仿宋"/>
                <w:sz w:val="24"/>
              </w:rPr>
            </w:pPr>
          </w:p>
        </w:tc>
      </w:tr>
      <w:tr w:rsidR="00281FEB" w14:paraId="1CB24895" w14:textId="77777777">
        <w:trPr>
          <w:trHeight w:val="260"/>
          <w:jc w:val="center"/>
        </w:trPr>
        <w:tc>
          <w:tcPr>
            <w:tcW w:w="877" w:type="dxa"/>
            <w:tcBorders>
              <w:top w:val="single" w:sz="4" w:space="0" w:color="auto"/>
              <w:bottom w:val="single" w:sz="4" w:space="0" w:color="auto"/>
            </w:tcBorders>
            <w:vAlign w:val="center"/>
          </w:tcPr>
          <w:p w14:paraId="52D4C3B9" w14:textId="77777777" w:rsidR="00281FEB" w:rsidRDefault="00281FEB">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47656E04" w14:textId="77777777" w:rsidR="00281FEB" w:rsidRDefault="0087709C">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93A792E" w14:textId="77777777" w:rsidR="00281FEB" w:rsidRDefault="00281FEB">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7347987F" w14:textId="77777777" w:rsidR="00281FEB" w:rsidRDefault="00281FEB">
            <w:pPr>
              <w:widowControl/>
              <w:spacing w:line="360" w:lineRule="atLeast"/>
              <w:ind w:firstLineChars="196" w:firstLine="470"/>
              <w:jc w:val="left"/>
              <w:outlineLvl w:val="1"/>
              <w:rPr>
                <w:rFonts w:ascii="仿宋" w:eastAsia="仿宋" w:hAnsi="仿宋"/>
                <w:sz w:val="24"/>
              </w:rPr>
            </w:pPr>
          </w:p>
        </w:tc>
      </w:tr>
    </w:tbl>
    <w:p w14:paraId="7E974D1F" w14:textId="77777777" w:rsidR="00281FEB" w:rsidRDefault="00281FEB">
      <w:pPr>
        <w:widowControl/>
        <w:spacing w:line="360" w:lineRule="atLeast"/>
        <w:jc w:val="left"/>
        <w:rPr>
          <w:rFonts w:ascii="仿宋" w:eastAsia="仿宋" w:hAnsi="仿宋"/>
          <w:sz w:val="24"/>
        </w:rPr>
      </w:pPr>
    </w:p>
    <w:p w14:paraId="0D76AC08"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14:paraId="1CB2557F"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14:paraId="0086B186" w14:textId="77777777" w:rsidR="00281FEB" w:rsidRDefault="00281FEB">
      <w:pPr>
        <w:widowControl/>
        <w:spacing w:line="360" w:lineRule="atLeast"/>
        <w:ind w:firstLineChars="196" w:firstLine="472"/>
        <w:jc w:val="left"/>
        <w:rPr>
          <w:rFonts w:ascii="仿宋" w:eastAsia="仿宋" w:hAnsi="仿宋"/>
          <w:b/>
          <w:sz w:val="24"/>
        </w:rPr>
      </w:pPr>
    </w:p>
    <w:p w14:paraId="4A5500A0" w14:textId="77777777" w:rsidR="00281FEB" w:rsidRDefault="00281FEB">
      <w:pPr>
        <w:widowControl/>
        <w:spacing w:line="360" w:lineRule="atLeast"/>
        <w:ind w:firstLineChars="196" w:firstLine="472"/>
        <w:jc w:val="left"/>
        <w:rPr>
          <w:rFonts w:ascii="仿宋" w:eastAsia="仿宋" w:hAnsi="仿宋"/>
          <w:b/>
          <w:sz w:val="24"/>
        </w:rPr>
      </w:pPr>
    </w:p>
    <w:p w14:paraId="3A05D4A4"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0CBB66B5"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8"/>
      <w:r>
        <w:rPr>
          <w:rFonts w:ascii="仿宋" w:eastAsia="仿宋" w:hAnsi="仿宋" w:hint="eastAsia"/>
          <w:sz w:val="24"/>
        </w:rPr>
        <w:t>。</w:t>
      </w:r>
      <w:bookmarkStart w:id="142" w:name="_Toc217446087"/>
    </w:p>
    <w:p w14:paraId="0C5FDA0A" w14:textId="77777777" w:rsidR="00281FEB" w:rsidRDefault="0087709C">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14:paraId="543C7285" w14:textId="77777777" w:rsidR="00281FEB" w:rsidRDefault="0087709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2"/>
    </w:p>
    <w:p w14:paraId="2E023DB2" w14:textId="77777777" w:rsidR="00281FEB" w:rsidRDefault="00281FEB">
      <w:pPr>
        <w:widowControl/>
        <w:spacing w:line="360" w:lineRule="atLeast"/>
        <w:ind w:firstLineChars="196" w:firstLine="472"/>
        <w:jc w:val="left"/>
        <w:rPr>
          <w:rFonts w:ascii="仿宋" w:eastAsia="仿宋" w:hAnsi="仿宋"/>
          <w:b/>
          <w:sz w:val="24"/>
        </w:rPr>
      </w:pPr>
    </w:p>
    <w:p w14:paraId="2705A64A"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281FEB" w14:paraId="6C0E05F0" w14:textId="77777777">
        <w:trPr>
          <w:trHeight w:val="606"/>
        </w:trPr>
        <w:tc>
          <w:tcPr>
            <w:tcW w:w="956" w:type="dxa"/>
            <w:vAlign w:val="center"/>
          </w:tcPr>
          <w:p w14:paraId="1EC92972"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14:paraId="2647B59C" w14:textId="77777777" w:rsidR="00281FEB" w:rsidRDefault="0087709C">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p>
        </w:tc>
        <w:tc>
          <w:tcPr>
            <w:tcW w:w="1516" w:type="dxa"/>
            <w:vAlign w:val="center"/>
          </w:tcPr>
          <w:p w14:paraId="280EE82E"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14:paraId="5EEE03A0"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281FEB" w14:paraId="4E5B0049" w14:textId="77777777">
        <w:trPr>
          <w:trHeight w:val="1080"/>
        </w:trPr>
        <w:tc>
          <w:tcPr>
            <w:tcW w:w="956" w:type="dxa"/>
          </w:tcPr>
          <w:p w14:paraId="7106A8D8" w14:textId="77777777" w:rsidR="00281FEB" w:rsidRDefault="00281FEB">
            <w:pPr>
              <w:widowControl/>
              <w:spacing w:line="360" w:lineRule="atLeast"/>
              <w:ind w:firstLineChars="196" w:firstLine="470"/>
              <w:jc w:val="left"/>
              <w:rPr>
                <w:rFonts w:ascii="仿宋" w:eastAsia="仿宋" w:hAnsi="仿宋"/>
                <w:sz w:val="24"/>
              </w:rPr>
            </w:pPr>
          </w:p>
        </w:tc>
        <w:tc>
          <w:tcPr>
            <w:tcW w:w="956" w:type="dxa"/>
          </w:tcPr>
          <w:p w14:paraId="27884C99" w14:textId="77777777" w:rsidR="00281FEB" w:rsidRDefault="00281FEB">
            <w:pPr>
              <w:widowControl/>
              <w:spacing w:line="360" w:lineRule="atLeast"/>
              <w:ind w:firstLineChars="196" w:firstLine="470"/>
              <w:jc w:val="left"/>
              <w:rPr>
                <w:rFonts w:ascii="仿宋" w:eastAsia="仿宋" w:hAnsi="仿宋"/>
                <w:sz w:val="24"/>
              </w:rPr>
            </w:pPr>
          </w:p>
        </w:tc>
        <w:tc>
          <w:tcPr>
            <w:tcW w:w="1516" w:type="dxa"/>
          </w:tcPr>
          <w:p w14:paraId="32EF533D" w14:textId="77777777" w:rsidR="00281FEB" w:rsidRDefault="00281FEB">
            <w:pPr>
              <w:widowControl/>
              <w:spacing w:line="360" w:lineRule="atLeast"/>
              <w:ind w:firstLineChars="196" w:firstLine="470"/>
              <w:jc w:val="left"/>
              <w:rPr>
                <w:rFonts w:ascii="仿宋" w:eastAsia="仿宋" w:hAnsi="仿宋"/>
                <w:sz w:val="24"/>
              </w:rPr>
            </w:pPr>
          </w:p>
        </w:tc>
        <w:tc>
          <w:tcPr>
            <w:tcW w:w="4852" w:type="dxa"/>
          </w:tcPr>
          <w:p w14:paraId="225913D8" w14:textId="77777777" w:rsidR="00281FEB" w:rsidRDefault="00281FEB">
            <w:pPr>
              <w:widowControl/>
              <w:spacing w:line="360" w:lineRule="atLeast"/>
              <w:ind w:firstLineChars="196" w:firstLine="470"/>
              <w:jc w:val="left"/>
              <w:rPr>
                <w:rFonts w:ascii="仿宋" w:eastAsia="仿宋" w:hAnsi="仿宋"/>
                <w:sz w:val="24"/>
              </w:rPr>
            </w:pPr>
          </w:p>
        </w:tc>
      </w:tr>
      <w:tr w:rsidR="00281FEB" w14:paraId="1407C1E1" w14:textId="77777777">
        <w:trPr>
          <w:trHeight w:val="1080"/>
        </w:trPr>
        <w:tc>
          <w:tcPr>
            <w:tcW w:w="956" w:type="dxa"/>
          </w:tcPr>
          <w:p w14:paraId="1426E0EA" w14:textId="77777777" w:rsidR="00281FEB" w:rsidRDefault="00281FEB">
            <w:pPr>
              <w:widowControl/>
              <w:spacing w:line="360" w:lineRule="atLeast"/>
              <w:ind w:firstLineChars="196" w:firstLine="470"/>
              <w:jc w:val="left"/>
              <w:rPr>
                <w:rFonts w:ascii="仿宋" w:eastAsia="仿宋" w:hAnsi="仿宋"/>
                <w:sz w:val="24"/>
              </w:rPr>
            </w:pPr>
          </w:p>
        </w:tc>
        <w:tc>
          <w:tcPr>
            <w:tcW w:w="956" w:type="dxa"/>
          </w:tcPr>
          <w:p w14:paraId="328F362B" w14:textId="77777777" w:rsidR="00281FEB" w:rsidRDefault="00281FEB">
            <w:pPr>
              <w:widowControl/>
              <w:spacing w:line="360" w:lineRule="atLeast"/>
              <w:ind w:firstLineChars="196" w:firstLine="470"/>
              <w:jc w:val="left"/>
              <w:rPr>
                <w:rFonts w:ascii="仿宋" w:eastAsia="仿宋" w:hAnsi="仿宋"/>
                <w:sz w:val="24"/>
              </w:rPr>
            </w:pPr>
          </w:p>
        </w:tc>
        <w:tc>
          <w:tcPr>
            <w:tcW w:w="1516" w:type="dxa"/>
          </w:tcPr>
          <w:p w14:paraId="3B1DDC33" w14:textId="77777777" w:rsidR="00281FEB" w:rsidRDefault="00281FEB">
            <w:pPr>
              <w:widowControl/>
              <w:spacing w:line="360" w:lineRule="atLeast"/>
              <w:ind w:firstLineChars="196" w:firstLine="470"/>
              <w:jc w:val="left"/>
              <w:rPr>
                <w:rFonts w:ascii="仿宋" w:eastAsia="仿宋" w:hAnsi="仿宋"/>
                <w:sz w:val="24"/>
              </w:rPr>
            </w:pPr>
          </w:p>
        </w:tc>
        <w:tc>
          <w:tcPr>
            <w:tcW w:w="4852" w:type="dxa"/>
          </w:tcPr>
          <w:p w14:paraId="03955C6F" w14:textId="77777777" w:rsidR="00281FEB" w:rsidRDefault="00281FEB">
            <w:pPr>
              <w:widowControl/>
              <w:spacing w:line="360" w:lineRule="atLeast"/>
              <w:ind w:firstLineChars="196" w:firstLine="470"/>
              <w:jc w:val="left"/>
              <w:rPr>
                <w:rFonts w:ascii="仿宋" w:eastAsia="仿宋" w:hAnsi="仿宋"/>
                <w:sz w:val="24"/>
              </w:rPr>
            </w:pPr>
          </w:p>
        </w:tc>
      </w:tr>
      <w:tr w:rsidR="00281FEB" w14:paraId="29992EB3" w14:textId="77777777">
        <w:trPr>
          <w:trHeight w:val="1080"/>
        </w:trPr>
        <w:tc>
          <w:tcPr>
            <w:tcW w:w="956" w:type="dxa"/>
          </w:tcPr>
          <w:p w14:paraId="08A58705" w14:textId="77777777" w:rsidR="00281FEB" w:rsidRDefault="00281FEB">
            <w:pPr>
              <w:widowControl/>
              <w:spacing w:line="360" w:lineRule="atLeast"/>
              <w:ind w:firstLineChars="196" w:firstLine="470"/>
              <w:jc w:val="left"/>
              <w:rPr>
                <w:rFonts w:ascii="仿宋" w:eastAsia="仿宋" w:hAnsi="仿宋"/>
                <w:sz w:val="24"/>
              </w:rPr>
            </w:pPr>
          </w:p>
        </w:tc>
        <w:tc>
          <w:tcPr>
            <w:tcW w:w="956" w:type="dxa"/>
          </w:tcPr>
          <w:p w14:paraId="513979B9" w14:textId="77777777" w:rsidR="00281FEB" w:rsidRDefault="00281FEB">
            <w:pPr>
              <w:widowControl/>
              <w:spacing w:line="360" w:lineRule="atLeast"/>
              <w:ind w:firstLineChars="196" w:firstLine="470"/>
              <w:jc w:val="left"/>
              <w:rPr>
                <w:rFonts w:ascii="仿宋" w:eastAsia="仿宋" w:hAnsi="仿宋"/>
                <w:sz w:val="24"/>
              </w:rPr>
            </w:pPr>
          </w:p>
        </w:tc>
        <w:tc>
          <w:tcPr>
            <w:tcW w:w="1516" w:type="dxa"/>
          </w:tcPr>
          <w:p w14:paraId="24FF7CCF" w14:textId="77777777" w:rsidR="00281FEB" w:rsidRDefault="00281FEB">
            <w:pPr>
              <w:widowControl/>
              <w:spacing w:line="360" w:lineRule="atLeast"/>
              <w:ind w:firstLineChars="196" w:firstLine="470"/>
              <w:jc w:val="left"/>
              <w:rPr>
                <w:rFonts w:ascii="仿宋" w:eastAsia="仿宋" w:hAnsi="仿宋"/>
                <w:sz w:val="24"/>
              </w:rPr>
            </w:pPr>
          </w:p>
        </w:tc>
        <w:tc>
          <w:tcPr>
            <w:tcW w:w="4852" w:type="dxa"/>
          </w:tcPr>
          <w:p w14:paraId="7863D96D" w14:textId="77777777" w:rsidR="00281FEB" w:rsidRDefault="00281FEB">
            <w:pPr>
              <w:widowControl/>
              <w:spacing w:line="360" w:lineRule="atLeast"/>
              <w:ind w:firstLineChars="196" w:firstLine="470"/>
              <w:jc w:val="left"/>
              <w:rPr>
                <w:rFonts w:ascii="仿宋" w:eastAsia="仿宋" w:hAnsi="仿宋"/>
                <w:sz w:val="24"/>
              </w:rPr>
            </w:pPr>
          </w:p>
        </w:tc>
      </w:tr>
      <w:tr w:rsidR="00281FEB" w14:paraId="17E06314" w14:textId="77777777">
        <w:trPr>
          <w:trHeight w:val="1080"/>
        </w:trPr>
        <w:tc>
          <w:tcPr>
            <w:tcW w:w="956" w:type="dxa"/>
          </w:tcPr>
          <w:p w14:paraId="74A1457E" w14:textId="77777777" w:rsidR="00281FEB" w:rsidRDefault="00281FEB">
            <w:pPr>
              <w:widowControl/>
              <w:spacing w:line="360" w:lineRule="atLeast"/>
              <w:ind w:firstLineChars="196" w:firstLine="470"/>
              <w:jc w:val="left"/>
              <w:rPr>
                <w:rFonts w:ascii="仿宋" w:eastAsia="仿宋" w:hAnsi="仿宋"/>
                <w:sz w:val="24"/>
              </w:rPr>
            </w:pPr>
          </w:p>
        </w:tc>
        <w:tc>
          <w:tcPr>
            <w:tcW w:w="956" w:type="dxa"/>
          </w:tcPr>
          <w:p w14:paraId="69F3E304" w14:textId="77777777" w:rsidR="00281FEB" w:rsidRDefault="00281FEB">
            <w:pPr>
              <w:widowControl/>
              <w:spacing w:line="360" w:lineRule="atLeast"/>
              <w:ind w:firstLineChars="196" w:firstLine="470"/>
              <w:jc w:val="left"/>
              <w:rPr>
                <w:rFonts w:ascii="仿宋" w:eastAsia="仿宋" w:hAnsi="仿宋"/>
                <w:sz w:val="24"/>
              </w:rPr>
            </w:pPr>
          </w:p>
        </w:tc>
        <w:tc>
          <w:tcPr>
            <w:tcW w:w="1516" w:type="dxa"/>
          </w:tcPr>
          <w:p w14:paraId="4C58EE30" w14:textId="77777777" w:rsidR="00281FEB" w:rsidRDefault="00281FEB">
            <w:pPr>
              <w:widowControl/>
              <w:spacing w:line="360" w:lineRule="atLeast"/>
              <w:ind w:firstLineChars="196" w:firstLine="470"/>
              <w:jc w:val="left"/>
              <w:rPr>
                <w:rFonts w:ascii="仿宋" w:eastAsia="仿宋" w:hAnsi="仿宋"/>
                <w:sz w:val="24"/>
              </w:rPr>
            </w:pPr>
          </w:p>
        </w:tc>
        <w:tc>
          <w:tcPr>
            <w:tcW w:w="4852" w:type="dxa"/>
          </w:tcPr>
          <w:p w14:paraId="0AB68A32" w14:textId="77777777" w:rsidR="00281FEB" w:rsidRDefault="00281FEB">
            <w:pPr>
              <w:widowControl/>
              <w:spacing w:line="360" w:lineRule="atLeast"/>
              <w:ind w:firstLineChars="196" w:firstLine="470"/>
              <w:jc w:val="left"/>
              <w:rPr>
                <w:rFonts w:ascii="仿宋" w:eastAsia="仿宋" w:hAnsi="仿宋"/>
                <w:sz w:val="24"/>
              </w:rPr>
            </w:pPr>
          </w:p>
        </w:tc>
      </w:tr>
    </w:tbl>
    <w:p w14:paraId="1645B19D"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14:paraId="0ABB821F"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14:paraId="567B8792"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5C0CE19A" w14:textId="77777777" w:rsidR="00281FEB" w:rsidRDefault="00281FEB">
      <w:pPr>
        <w:widowControl/>
        <w:spacing w:line="360" w:lineRule="atLeast"/>
        <w:ind w:firstLineChars="196" w:firstLine="470"/>
        <w:jc w:val="left"/>
        <w:rPr>
          <w:rFonts w:ascii="仿宋" w:eastAsia="仿宋" w:hAnsi="仿宋"/>
          <w:sz w:val="24"/>
        </w:rPr>
      </w:pPr>
    </w:p>
    <w:p w14:paraId="7537AA8E"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73971314"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05C3CC19" w14:textId="77777777" w:rsidR="00281FEB" w:rsidRDefault="0087709C">
      <w:pPr>
        <w:spacing w:after="0" w:line="360" w:lineRule="auto"/>
        <w:rPr>
          <w:rFonts w:ascii="仿宋" w:eastAsia="仿宋" w:hAnsi="仿宋"/>
          <w:b/>
          <w:sz w:val="32"/>
          <w:szCs w:val="32"/>
        </w:rPr>
      </w:pPr>
      <w:r>
        <w:rPr>
          <w:rFonts w:ascii="仿宋" w:eastAsia="仿宋" w:hAnsi="仿宋" w:hint="eastAsia"/>
          <w:sz w:val="24"/>
        </w:rPr>
        <w:br w:type="page"/>
      </w:r>
      <w:bookmarkStart w:id="143" w:name="_Toc217446088"/>
      <w:r>
        <w:rPr>
          <w:rFonts w:ascii="仿宋" w:eastAsia="仿宋" w:hAnsi="仿宋" w:hint="eastAsia"/>
          <w:b/>
          <w:sz w:val="32"/>
          <w:szCs w:val="32"/>
        </w:rPr>
        <w:lastRenderedPageBreak/>
        <w:t>格式2-7</w:t>
      </w:r>
    </w:p>
    <w:p w14:paraId="437988DD" w14:textId="77777777" w:rsidR="00281FEB" w:rsidRDefault="0087709C">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3"/>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281FEB" w14:paraId="5821ECFB" w14:textId="77777777">
        <w:trPr>
          <w:cantSplit/>
          <w:trHeight w:val="462"/>
        </w:trPr>
        <w:tc>
          <w:tcPr>
            <w:tcW w:w="1522" w:type="dxa"/>
            <w:vAlign w:val="center"/>
          </w:tcPr>
          <w:p w14:paraId="28845F74"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14:paraId="794E9E75" w14:textId="77777777" w:rsidR="00281FEB" w:rsidRDefault="00281FEB">
            <w:pPr>
              <w:widowControl/>
              <w:spacing w:after="0" w:line="360" w:lineRule="atLeast"/>
              <w:ind w:firstLineChars="196" w:firstLine="470"/>
              <w:jc w:val="left"/>
              <w:outlineLvl w:val="1"/>
              <w:rPr>
                <w:rFonts w:ascii="仿宋" w:eastAsia="仿宋" w:hAnsi="仿宋"/>
                <w:sz w:val="24"/>
              </w:rPr>
            </w:pPr>
          </w:p>
        </w:tc>
      </w:tr>
      <w:tr w:rsidR="00281FEB" w14:paraId="12E8DBBA" w14:textId="77777777">
        <w:trPr>
          <w:cantSplit/>
          <w:trHeight w:val="462"/>
        </w:trPr>
        <w:tc>
          <w:tcPr>
            <w:tcW w:w="1522" w:type="dxa"/>
            <w:vAlign w:val="center"/>
          </w:tcPr>
          <w:p w14:paraId="288D4A67"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14:paraId="4F6C1680" w14:textId="77777777" w:rsidR="00281FEB" w:rsidRDefault="00281FE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0A8187A"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14:paraId="4BBFA9FB" w14:textId="77777777" w:rsidR="00281FEB" w:rsidRDefault="00281FEB">
            <w:pPr>
              <w:widowControl/>
              <w:spacing w:after="0" w:line="360" w:lineRule="atLeast"/>
              <w:ind w:firstLineChars="196" w:firstLine="470"/>
              <w:jc w:val="left"/>
              <w:outlineLvl w:val="1"/>
              <w:rPr>
                <w:rFonts w:ascii="仿宋" w:eastAsia="仿宋" w:hAnsi="仿宋"/>
                <w:sz w:val="24"/>
              </w:rPr>
            </w:pPr>
          </w:p>
        </w:tc>
      </w:tr>
      <w:tr w:rsidR="00281FEB" w14:paraId="273E60E7" w14:textId="77777777">
        <w:trPr>
          <w:cantSplit/>
          <w:trHeight w:val="442"/>
        </w:trPr>
        <w:tc>
          <w:tcPr>
            <w:tcW w:w="1522" w:type="dxa"/>
            <w:vMerge w:val="restart"/>
            <w:vAlign w:val="center"/>
          </w:tcPr>
          <w:p w14:paraId="0A422FD6"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14:paraId="2831E03D"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14:paraId="1C74402E" w14:textId="77777777" w:rsidR="00281FEB" w:rsidRDefault="00281FE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32CEEB25" w14:textId="77777777" w:rsidR="00281FEB" w:rsidRDefault="0087709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14:paraId="471FBA64" w14:textId="77777777" w:rsidR="00281FEB" w:rsidRDefault="00281FEB">
            <w:pPr>
              <w:widowControl/>
              <w:spacing w:after="0" w:line="360" w:lineRule="atLeast"/>
              <w:ind w:firstLineChars="196" w:firstLine="470"/>
              <w:jc w:val="left"/>
              <w:outlineLvl w:val="1"/>
              <w:rPr>
                <w:rFonts w:ascii="仿宋" w:eastAsia="仿宋" w:hAnsi="仿宋"/>
                <w:sz w:val="24"/>
              </w:rPr>
            </w:pPr>
          </w:p>
        </w:tc>
      </w:tr>
      <w:tr w:rsidR="00281FEB" w14:paraId="63519F39" w14:textId="77777777">
        <w:trPr>
          <w:cantSplit/>
          <w:trHeight w:val="148"/>
        </w:trPr>
        <w:tc>
          <w:tcPr>
            <w:tcW w:w="1522" w:type="dxa"/>
            <w:vMerge/>
            <w:vAlign w:val="center"/>
          </w:tcPr>
          <w:p w14:paraId="1F1837D7" w14:textId="77777777" w:rsidR="00281FEB" w:rsidRDefault="00281FEB">
            <w:pPr>
              <w:spacing w:after="0"/>
              <w:rPr>
                <w:rFonts w:ascii="仿宋" w:eastAsia="仿宋" w:hAnsi="仿宋"/>
              </w:rPr>
            </w:pPr>
          </w:p>
        </w:tc>
        <w:tc>
          <w:tcPr>
            <w:tcW w:w="957" w:type="dxa"/>
            <w:vAlign w:val="center"/>
          </w:tcPr>
          <w:p w14:paraId="7F22F63D"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14:paraId="7B4D78C5" w14:textId="77777777" w:rsidR="00281FEB" w:rsidRDefault="00281FEB">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661F0C15" w14:textId="77777777" w:rsidR="00281FEB" w:rsidRDefault="0087709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14:paraId="501F7ED5" w14:textId="77777777" w:rsidR="00281FEB" w:rsidRDefault="00281FEB">
            <w:pPr>
              <w:widowControl/>
              <w:spacing w:after="0" w:line="360" w:lineRule="atLeast"/>
              <w:ind w:firstLineChars="196" w:firstLine="470"/>
              <w:jc w:val="left"/>
              <w:outlineLvl w:val="1"/>
              <w:rPr>
                <w:rFonts w:ascii="仿宋" w:eastAsia="仿宋" w:hAnsi="仿宋"/>
                <w:sz w:val="24"/>
              </w:rPr>
            </w:pPr>
          </w:p>
        </w:tc>
      </w:tr>
      <w:tr w:rsidR="00281FEB" w14:paraId="4B4859D5" w14:textId="77777777">
        <w:trPr>
          <w:cantSplit/>
          <w:trHeight w:val="442"/>
        </w:trPr>
        <w:tc>
          <w:tcPr>
            <w:tcW w:w="1522" w:type="dxa"/>
            <w:vAlign w:val="center"/>
          </w:tcPr>
          <w:p w14:paraId="4D56327C"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14:paraId="7EDBA4A5" w14:textId="77777777" w:rsidR="00281FEB" w:rsidRDefault="00281FEB">
            <w:pPr>
              <w:widowControl/>
              <w:spacing w:after="0" w:line="360" w:lineRule="atLeast"/>
              <w:ind w:firstLineChars="196" w:firstLine="470"/>
              <w:jc w:val="left"/>
              <w:outlineLvl w:val="1"/>
              <w:rPr>
                <w:rFonts w:ascii="仿宋" w:eastAsia="仿宋" w:hAnsi="仿宋"/>
                <w:sz w:val="24"/>
              </w:rPr>
            </w:pPr>
          </w:p>
        </w:tc>
      </w:tr>
      <w:tr w:rsidR="00281FEB" w14:paraId="11FBD715" w14:textId="77777777">
        <w:trPr>
          <w:trHeight w:val="462"/>
        </w:trPr>
        <w:tc>
          <w:tcPr>
            <w:tcW w:w="1522" w:type="dxa"/>
            <w:vAlign w:val="center"/>
          </w:tcPr>
          <w:p w14:paraId="31AB1F04"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14:paraId="0CD19FBE"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60E9F3D8" w14:textId="77777777" w:rsidR="00281FEB" w:rsidRDefault="00281FEB">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A3C8BAD"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4FC71608" w14:textId="77777777" w:rsidR="00281FEB" w:rsidRDefault="00281FE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23A514DD"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0F1E219A" w14:textId="77777777" w:rsidR="00281FEB" w:rsidRDefault="00281FEB">
            <w:pPr>
              <w:widowControl/>
              <w:spacing w:after="0" w:line="360" w:lineRule="atLeast"/>
              <w:ind w:firstLineChars="196" w:firstLine="470"/>
              <w:jc w:val="left"/>
              <w:outlineLvl w:val="1"/>
              <w:rPr>
                <w:rFonts w:ascii="仿宋" w:eastAsia="仿宋" w:hAnsi="仿宋"/>
                <w:sz w:val="24"/>
              </w:rPr>
            </w:pPr>
          </w:p>
        </w:tc>
      </w:tr>
      <w:tr w:rsidR="00281FEB" w14:paraId="294A59E6" w14:textId="77777777">
        <w:trPr>
          <w:trHeight w:val="442"/>
        </w:trPr>
        <w:tc>
          <w:tcPr>
            <w:tcW w:w="1522" w:type="dxa"/>
            <w:vAlign w:val="center"/>
          </w:tcPr>
          <w:p w14:paraId="0576F4B5"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14:paraId="3F968072"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14:paraId="0BCA7434" w14:textId="77777777" w:rsidR="00281FEB" w:rsidRDefault="00281FEB">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0D899BF"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14:paraId="408F30B1" w14:textId="77777777" w:rsidR="00281FEB" w:rsidRDefault="00281FEB">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504BDD54"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14:paraId="0976AFFE" w14:textId="77777777" w:rsidR="00281FEB" w:rsidRDefault="00281FEB">
            <w:pPr>
              <w:widowControl/>
              <w:spacing w:after="0" w:line="360" w:lineRule="atLeast"/>
              <w:ind w:firstLineChars="196" w:firstLine="470"/>
              <w:jc w:val="left"/>
              <w:outlineLvl w:val="1"/>
              <w:rPr>
                <w:rFonts w:ascii="仿宋" w:eastAsia="仿宋" w:hAnsi="仿宋"/>
                <w:sz w:val="24"/>
              </w:rPr>
            </w:pPr>
          </w:p>
        </w:tc>
      </w:tr>
      <w:tr w:rsidR="00281FEB" w14:paraId="0D4FB6F3" w14:textId="77777777">
        <w:trPr>
          <w:cantSplit/>
          <w:trHeight w:val="442"/>
        </w:trPr>
        <w:tc>
          <w:tcPr>
            <w:tcW w:w="1522" w:type="dxa"/>
            <w:vAlign w:val="center"/>
          </w:tcPr>
          <w:p w14:paraId="24678FFE"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14:paraId="340BC908" w14:textId="77777777" w:rsidR="00281FEB" w:rsidRDefault="00281FEB">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432C15DE"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281FEB" w14:paraId="0CE5B9D9" w14:textId="77777777">
        <w:trPr>
          <w:cantSplit/>
          <w:trHeight w:val="462"/>
        </w:trPr>
        <w:tc>
          <w:tcPr>
            <w:tcW w:w="1522" w:type="dxa"/>
            <w:vAlign w:val="center"/>
          </w:tcPr>
          <w:p w14:paraId="462A3ED3"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14:paraId="5DB9077B" w14:textId="77777777" w:rsidR="00281FEB" w:rsidRDefault="00281FEB">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1E60E9EE" w14:textId="77777777" w:rsidR="00281FEB" w:rsidRDefault="0087709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14:paraId="06FB06B0"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14:paraId="673C3C64" w14:textId="77777777" w:rsidR="00281FEB" w:rsidRDefault="00281FEB">
            <w:pPr>
              <w:widowControl/>
              <w:spacing w:after="0" w:line="360" w:lineRule="atLeast"/>
              <w:ind w:firstLineChars="196" w:firstLine="470"/>
              <w:jc w:val="left"/>
              <w:outlineLvl w:val="1"/>
              <w:rPr>
                <w:rFonts w:ascii="仿宋" w:eastAsia="仿宋" w:hAnsi="仿宋"/>
                <w:sz w:val="24"/>
              </w:rPr>
            </w:pPr>
          </w:p>
        </w:tc>
      </w:tr>
      <w:tr w:rsidR="00281FEB" w14:paraId="73F6FF40" w14:textId="77777777">
        <w:trPr>
          <w:cantSplit/>
          <w:trHeight w:val="442"/>
        </w:trPr>
        <w:tc>
          <w:tcPr>
            <w:tcW w:w="1522" w:type="dxa"/>
            <w:vAlign w:val="center"/>
          </w:tcPr>
          <w:p w14:paraId="6417746D"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14:paraId="72DA5515" w14:textId="77777777" w:rsidR="00281FEB" w:rsidRDefault="00281FE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3CFEFE84" w14:textId="77777777" w:rsidR="00281FEB" w:rsidRDefault="00281FEB">
            <w:pPr>
              <w:spacing w:after="0"/>
              <w:rPr>
                <w:rFonts w:ascii="仿宋" w:eastAsia="仿宋" w:hAnsi="仿宋"/>
              </w:rPr>
            </w:pPr>
          </w:p>
        </w:tc>
        <w:tc>
          <w:tcPr>
            <w:tcW w:w="1478" w:type="dxa"/>
            <w:gridSpan w:val="2"/>
            <w:vAlign w:val="center"/>
          </w:tcPr>
          <w:p w14:paraId="1D76D969"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14:paraId="737F413F" w14:textId="77777777" w:rsidR="00281FEB" w:rsidRDefault="00281FEB">
            <w:pPr>
              <w:widowControl/>
              <w:spacing w:after="0" w:line="360" w:lineRule="atLeast"/>
              <w:ind w:firstLineChars="196" w:firstLine="470"/>
              <w:jc w:val="left"/>
              <w:outlineLvl w:val="1"/>
              <w:rPr>
                <w:rFonts w:ascii="仿宋" w:eastAsia="仿宋" w:hAnsi="仿宋"/>
                <w:sz w:val="24"/>
              </w:rPr>
            </w:pPr>
          </w:p>
        </w:tc>
      </w:tr>
      <w:tr w:rsidR="00281FEB" w14:paraId="7D539455" w14:textId="77777777">
        <w:trPr>
          <w:cantSplit/>
          <w:trHeight w:val="442"/>
        </w:trPr>
        <w:tc>
          <w:tcPr>
            <w:tcW w:w="1522" w:type="dxa"/>
            <w:vAlign w:val="center"/>
          </w:tcPr>
          <w:p w14:paraId="65AB33B5"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14:paraId="73EB9186" w14:textId="77777777" w:rsidR="00281FEB" w:rsidRDefault="00281FE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2F3ABBAA" w14:textId="77777777" w:rsidR="00281FEB" w:rsidRDefault="00281FEB">
            <w:pPr>
              <w:spacing w:after="0"/>
              <w:rPr>
                <w:rFonts w:ascii="仿宋" w:eastAsia="仿宋" w:hAnsi="仿宋"/>
              </w:rPr>
            </w:pPr>
          </w:p>
        </w:tc>
        <w:tc>
          <w:tcPr>
            <w:tcW w:w="1478" w:type="dxa"/>
            <w:gridSpan w:val="2"/>
            <w:vAlign w:val="center"/>
          </w:tcPr>
          <w:p w14:paraId="7B3E3781"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14:paraId="1CE44C66" w14:textId="77777777" w:rsidR="00281FEB" w:rsidRDefault="00281FEB">
            <w:pPr>
              <w:widowControl/>
              <w:spacing w:after="0" w:line="360" w:lineRule="atLeast"/>
              <w:ind w:firstLineChars="196" w:firstLine="470"/>
              <w:jc w:val="left"/>
              <w:outlineLvl w:val="1"/>
              <w:rPr>
                <w:rFonts w:ascii="仿宋" w:eastAsia="仿宋" w:hAnsi="仿宋"/>
                <w:sz w:val="24"/>
              </w:rPr>
            </w:pPr>
          </w:p>
        </w:tc>
      </w:tr>
      <w:tr w:rsidR="00281FEB" w14:paraId="144DF37D" w14:textId="77777777">
        <w:trPr>
          <w:cantSplit/>
          <w:trHeight w:val="462"/>
        </w:trPr>
        <w:tc>
          <w:tcPr>
            <w:tcW w:w="1522" w:type="dxa"/>
            <w:vAlign w:val="center"/>
          </w:tcPr>
          <w:p w14:paraId="0A6E7253"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14:paraId="4A248DED" w14:textId="77777777" w:rsidR="00281FEB" w:rsidRDefault="00281FE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765AAA4" w14:textId="77777777" w:rsidR="00281FEB" w:rsidRDefault="00281FEB">
            <w:pPr>
              <w:spacing w:after="0"/>
              <w:rPr>
                <w:rFonts w:ascii="仿宋" w:eastAsia="仿宋" w:hAnsi="仿宋"/>
              </w:rPr>
            </w:pPr>
          </w:p>
        </w:tc>
        <w:tc>
          <w:tcPr>
            <w:tcW w:w="1478" w:type="dxa"/>
            <w:gridSpan w:val="2"/>
            <w:vAlign w:val="center"/>
          </w:tcPr>
          <w:p w14:paraId="125044DA"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14:paraId="2C6E08A2" w14:textId="77777777" w:rsidR="00281FEB" w:rsidRDefault="00281FEB">
            <w:pPr>
              <w:widowControl/>
              <w:spacing w:after="0" w:line="360" w:lineRule="atLeast"/>
              <w:ind w:firstLineChars="196" w:firstLine="470"/>
              <w:jc w:val="left"/>
              <w:outlineLvl w:val="1"/>
              <w:rPr>
                <w:rFonts w:ascii="仿宋" w:eastAsia="仿宋" w:hAnsi="仿宋"/>
                <w:sz w:val="24"/>
              </w:rPr>
            </w:pPr>
          </w:p>
        </w:tc>
      </w:tr>
      <w:tr w:rsidR="00281FEB" w14:paraId="7CCCC6B6" w14:textId="77777777">
        <w:trPr>
          <w:cantSplit/>
          <w:trHeight w:val="442"/>
        </w:trPr>
        <w:tc>
          <w:tcPr>
            <w:tcW w:w="1522" w:type="dxa"/>
            <w:vAlign w:val="center"/>
          </w:tcPr>
          <w:p w14:paraId="0D82C493" w14:textId="77777777" w:rsidR="00281FEB" w:rsidRDefault="0087709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14:paraId="6CBBFDC9" w14:textId="77777777" w:rsidR="00281FEB" w:rsidRDefault="00281FEB">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030405AE" w14:textId="77777777" w:rsidR="00281FEB" w:rsidRDefault="00281FEB">
            <w:pPr>
              <w:spacing w:after="0"/>
              <w:rPr>
                <w:rFonts w:ascii="仿宋" w:eastAsia="仿宋" w:hAnsi="仿宋"/>
              </w:rPr>
            </w:pPr>
          </w:p>
        </w:tc>
        <w:tc>
          <w:tcPr>
            <w:tcW w:w="1478" w:type="dxa"/>
            <w:gridSpan w:val="2"/>
            <w:vAlign w:val="center"/>
          </w:tcPr>
          <w:p w14:paraId="4C5A88DA" w14:textId="77777777" w:rsidR="00281FEB" w:rsidRDefault="0087709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14:paraId="4840E638" w14:textId="77777777" w:rsidR="00281FEB" w:rsidRDefault="00281FEB">
            <w:pPr>
              <w:widowControl/>
              <w:spacing w:after="0" w:line="360" w:lineRule="atLeast"/>
              <w:ind w:firstLineChars="196" w:firstLine="470"/>
              <w:jc w:val="left"/>
              <w:outlineLvl w:val="1"/>
              <w:rPr>
                <w:rFonts w:ascii="仿宋" w:eastAsia="仿宋" w:hAnsi="仿宋"/>
                <w:sz w:val="24"/>
              </w:rPr>
            </w:pPr>
          </w:p>
        </w:tc>
      </w:tr>
      <w:tr w:rsidR="00281FEB" w14:paraId="53AEF196" w14:textId="77777777">
        <w:trPr>
          <w:cantSplit/>
          <w:trHeight w:val="2442"/>
        </w:trPr>
        <w:tc>
          <w:tcPr>
            <w:tcW w:w="1522" w:type="dxa"/>
            <w:vAlign w:val="center"/>
          </w:tcPr>
          <w:p w14:paraId="56F02230" w14:textId="77777777" w:rsidR="00281FEB" w:rsidRDefault="0087709C">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14:paraId="555C5ED5" w14:textId="77777777" w:rsidR="00281FEB" w:rsidRDefault="00281FEB">
            <w:pPr>
              <w:widowControl/>
              <w:spacing w:after="0" w:line="360" w:lineRule="atLeast"/>
              <w:ind w:firstLineChars="196" w:firstLine="470"/>
              <w:jc w:val="left"/>
              <w:outlineLvl w:val="1"/>
              <w:rPr>
                <w:rFonts w:ascii="仿宋" w:eastAsia="仿宋" w:hAnsi="仿宋"/>
                <w:sz w:val="24"/>
              </w:rPr>
            </w:pPr>
          </w:p>
        </w:tc>
      </w:tr>
      <w:tr w:rsidR="00281FEB" w14:paraId="37DA3514" w14:textId="77777777">
        <w:trPr>
          <w:cantSplit/>
          <w:trHeight w:val="1072"/>
        </w:trPr>
        <w:tc>
          <w:tcPr>
            <w:tcW w:w="1522" w:type="dxa"/>
          </w:tcPr>
          <w:p w14:paraId="7976EA05" w14:textId="77777777" w:rsidR="00281FEB" w:rsidRDefault="0087709C">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14:paraId="61FCBC8C" w14:textId="77777777" w:rsidR="00281FEB" w:rsidRDefault="00281FEB">
            <w:pPr>
              <w:widowControl/>
              <w:spacing w:after="0" w:line="360" w:lineRule="atLeast"/>
              <w:ind w:firstLineChars="196" w:firstLine="470"/>
              <w:jc w:val="left"/>
              <w:outlineLvl w:val="1"/>
              <w:rPr>
                <w:rFonts w:ascii="仿宋" w:eastAsia="仿宋" w:hAnsi="仿宋"/>
                <w:sz w:val="24"/>
              </w:rPr>
            </w:pPr>
          </w:p>
        </w:tc>
      </w:tr>
    </w:tbl>
    <w:p w14:paraId="49332186" w14:textId="77777777" w:rsidR="00281FEB" w:rsidRDefault="0087709C">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4999E2AD" w14:textId="77777777" w:rsidR="00281FEB" w:rsidRDefault="0087709C">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2F99EE40" w14:textId="77777777" w:rsidR="00281FEB" w:rsidRDefault="0087709C">
      <w:pPr>
        <w:spacing w:line="360" w:lineRule="auto"/>
        <w:rPr>
          <w:rFonts w:ascii="仿宋" w:eastAsia="仿宋" w:hAnsi="仿宋"/>
          <w:b/>
          <w:sz w:val="32"/>
          <w:szCs w:val="32"/>
        </w:rPr>
      </w:pPr>
      <w:bookmarkStart w:id="144"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14:paraId="3F55DA34" w14:textId="77777777" w:rsidR="00281FEB" w:rsidRDefault="0087709C">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4"/>
    </w:p>
    <w:p w14:paraId="5BA0C545" w14:textId="77777777" w:rsidR="00281FEB" w:rsidRDefault="00281FEB">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281FEB" w14:paraId="62D57122" w14:textId="77777777">
        <w:trPr>
          <w:cantSplit/>
          <w:trHeight w:val="600"/>
          <w:jc w:val="center"/>
        </w:trPr>
        <w:tc>
          <w:tcPr>
            <w:tcW w:w="720" w:type="dxa"/>
            <w:tcBorders>
              <w:top w:val="single" w:sz="4" w:space="0" w:color="auto"/>
            </w:tcBorders>
            <w:vAlign w:val="center"/>
          </w:tcPr>
          <w:p w14:paraId="41BCD3BD"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14:paraId="0413D42D"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14:paraId="07BF8603"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14:paraId="5984D563"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14:paraId="57FB2EED"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14:paraId="5A440C84"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14:paraId="7FA11CA9"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备注</w:t>
            </w:r>
          </w:p>
        </w:tc>
      </w:tr>
      <w:tr w:rsidR="00281FEB" w14:paraId="55403683" w14:textId="77777777">
        <w:trPr>
          <w:cantSplit/>
          <w:trHeight w:val="600"/>
          <w:jc w:val="center"/>
        </w:trPr>
        <w:tc>
          <w:tcPr>
            <w:tcW w:w="720" w:type="dxa"/>
            <w:vAlign w:val="center"/>
          </w:tcPr>
          <w:p w14:paraId="31621B5D" w14:textId="77777777" w:rsidR="00281FEB" w:rsidRDefault="00281FEB">
            <w:pPr>
              <w:widowControl/>
              <w:spacing w:line="360" w:lineRule="atLeast"/>
              <w:ind w:firstLineChars="196" w:firstLine="470"/>
              <w:jc w:val="left"/>
              <w:rPr>
                <w:rFonts w:ascii="仿宋" w:eastAsia="仿宋" w:hAnsi="仿宋"/>
                <w:sz w:val="24"/>
              </w:rPr>
            </w:pPr>
          </w:p>
        </w:tc>
        <w:tc>
          <w:tcPr>
            <w:tcW w:w="1440" w:type="dxa"/>
            <w:vAlign w:val="center"/>
          </w:tcPr>
          <w:p w14:paraId="1BC09BD9" w14:textId="77777777" w:rsidR="00281FEB" w:rsidRDefault="00281FEB">
            <w:pPr>
              <w:widowControl/>
              <w:spacing w:line="360" w:lineRule="atLeast"/>
              <w:ind w:firstLineChars="196" w:firstLine="470"/>
              <w:jc w:val="left"/>
              <w:rPr>
                <w:rFonts w:ascii="仿宋" w:eastAsia="仿宋" w:hAnsi="仿宋"/>
                <w:sz w:val="24"/>
              </w:rPr>
            </w:pPr>
          </w:p>
        </w:tc>
        <w:tc>
          <w:tcPr>
            <w:tcW w:w="1320" w:type="dxa"/>
            <w:vAlign w:val="center"/>
          </w:tcPr>
          <w:p w14:paraId="47279E3C" w14:textId="77777777" w:rsidR="00281FEB" w:rsidRDefault="00281FEB">
            <w:pPr>
              <w:widowControl/>
              <w:spacing w:line="360" w:lineRule="atLeast"/>
              <w:ind w:firstLineChars="196" w:firstLine="470"/>
              <w:jc w:val="left"/>
              <w:rPr>
                <w:rFonts w:ascii="仿宋" w:eastAsia="仿宋" w:hAnsi="仿宋"/>
                <w:sz w:val="24"/>
              </w:rPr>
            </w:pPr>
          </w:p>
        </w:tc>
        <w:tc>
          <w:tcPr>
            <w:tcW w:w="1161" w:type="dxa"/>
            <w:vAlign w:val="center"/>
          </w:tcPr>
          <w:p w14:paraId="55EE4BCC" w14:textId="77777777" w:rsidR="00281FEB" w:rsidRDefault="00281FEB">
            <w:pPr>
              <w:widowControl/>
              <w:spacing w:line="360" w:lineRule="atLeast"/>
              <w:ind w:firstLineChars="196" w:firstLine="470"/>
              <w:jc w:val="left"/>
              <w:rPr>
                <w:rFonts w:ascii="仿宋" w:eastAsia="仿宋" w:hAnsi="仿宋"/>
                <w:sz w:val="24"/>
              </w:rPr>
            </w:pPr>
          </w:p>
        </w:tc>
        <w:tc>
          <w:tcPr>
            <w:tcW w:w="1260" w:type="dxa"/>
            <w:vAlign w:val="center"/>
          </w:tcPr>
          <w:p w14:paraId="31DEAF72" w14:textId="77777777" w:rsidR="00281FEB" w:rsidRDefault="00281FE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6FD7631" w14:textId="77777777" w:rsidR="00281FEB" w:rsidRDefault="00281F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4ABFE1C" w14:textId="77777777" w:rsidR="00281FEB" w:rsidRDefault="00281FEB">
            <w:pPr>
              <w:widowControl/>
              <w:spacing w:line="360" w:lineRule="atLeast"/>
              <w:ind w:firstLineChars="196" w:firstLine="470"/>
              <w:jc w:val="left"/>
              <w:rPr>
                <w:rFonts w:ascii="仿宋" w:eastAsia="仿宋" w:hAnsi="仿宋"/>
                <w:sz w:val="24"/>
              </w:rPr>
            </w:pPr>
          </w:p>
        </w:tc>
      </w:tr>
      <w:tr w:rsidR="00281FEB" w14:paraId="438E7082" w14:textId="77777777">
        <w:trPr>
          <w:cantSplit/>
          <w:trHeight w:val="600"/>
          <w:jc w:val="center"/>
        </w:trPr>
        <w:tc>
          <w:tcPr>
            <w:tcW w:w="720" w:type="dxa"/>
            <w:vAlign w:val="center"/>
          </w:tcPr>
          <w:p w14:paraId="1B781E3A" w14:textId="77777777" w:rsidR="00281FEB" w:rsidRDefault="00281FEB">
            <w:pPr>
              <w:widowControl/>
              <w:spacing w:line="360" w:lineRule="atLeast"/>
              <w:ind w:firstLineChars="196" w:firstLine="470"/>
              <w:jc w:val="left"/>
              <w:rPr>
                <w:rFonts w:ascii="仿宋" w:eastAsia="仿宋" w:hAnsi="仿宋"/>
                <w:sz w:val="24"/>
              </w:rPr>
            </w:pPr>
          </w:p>
        </w:tc>
        <w:tc>
          <w:tcPr>
            <w:tcW w:w="1440" w:type="dxa"/>
            <w:vAlign w:val="center"/>
          </w:tcPr>
          <w:p w14:paraId="6A2C5A5B" w14:textId="77777777" w:rsidR="00281FEB" w:rsidRDefault="00281FEB">
            <w:pPr>
              <w:widowControl/>
              <w:spacing w:line="360" w:lineRule="atLeast"/>
              <w:ind w:firstLineChars="196" w:firstLine="470"/>
              <w:jc w:val="left"/>
              <w:rPr>
                <w:rFonts w:ascii="仿宋" w:eastAsia="仿宋" w:hAnsi="仿宋"/>
                <w:sz w:val="24"/>
              </w:rPr>
            </w:pPr>
          </w:p>
        </w:tc>
        <w:tc>
          <w:tcPr>
            <w:tcW w:w="1320" w:type="dxa"/>
            <w:vAlign w:val="center"/>
          </w:tcPr>
          <w:p w14:paraId="4293333E" w14:textId="77777777" w:rsidR="00281FEB" w:rsidRDefault="00281FEB">
            <w:pPr>
              <w:widowControl/>
              <w:spacing w:line="360" w:lineRule="atLeast"/>
              <w:ind w:firstLineChars="196" w:firstLine="470"/>
              <w:jc w:val="left"/>
              <w:rPr>
                <w:rFonts w:ascii="仿宋" w:eastAsia="仿宋" w:hAnsi="仿宋"/>
                <w:sz w:val="24"/>
              </w:rPr>
            </w:pPr>
          </w:p>
        </w:tc>
        <w:tc>
          <w:tcPr>
            <w:tcW w:w="1161" w:type="dxa"/>
            <w:vAlign w:val="center"/>
          </w:tcPr>
          <w:p w14:paraId="2421B7BA" w14:textId="77777777" w:rsidR="00281FEB" w:rsidRDefault="00281FEB">
            <w:pPr>
              <w:widowControl/>
              <w:spacing w:line="360" w:lineRule="atLeast"/>
              <w:ind w:firstLineChars="196" w:firstLine="470"/>
              <w:jc w:val="left"/>
              <w:rPr>
                <w:rFonts w:ascii="仿宋" w:eastAsia="仿宋" w:hAnsi="仿宋"/>
                <w:sz w:val="24"/>
              </w:rPr>
            </w:pPr>
          </w:p>
        </w:tc>
        <w:tc>
          <w:tcPr>
            <w:tcW w:w="1260" w:type="dxa"/>
            <w:vAlign w:val="center"/>
          </w:tcPr>
          <w:p w14:paraId="3C922B1E" w14:textId="77777777" w:rsidR="00281FEB" w:rsidRDefault="00281FE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4E8D01DA" w14:textId="77777777" w:rsidR="00281FEB" w:rsidRDefault="00281F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28CEDE0" w14:textId="77777777" w:rsidR="00281FEB" w:rsidRDefault="00281FEB">
            <w:pPr>
              <w:widowControl/>
              <w:spacing w:line="360" w:lineRule="atLeast"/>
              <w:ind w:firstLineChars="196" w:firstLine="470"/>
              <w:jc w:val="left"/>
              <w:rPr>
                <w:rFonts w:ascii="仿宋" w:eastAsia="仿宋" w:hAnsi="仿宋"/>
                <w:sz w:val="24"/>
              </w:rPr>
            </w:pPr>
          </w:p>
        </w:tc>
      </w:tr>
      <w:tr w:rsidR="00281FEB" w14:paraId="42E93E2F" w14:textId="77777777">
        <w:trPr>
          <w:cantSplit/>
          <w:trHeight w:val="600"/>
          <w:jc w:val="center"/>
        </w:trPr>
        <w:tc>
          <w:tcPr>
            <w:tcW w:w="720" w:type="dxa"/>
            <w:vAlign w:val="center"/>
          </w:tcPr>
          <w:p w14:paraId="4A7F05AA" w14:textId="77777777" w:rsidR="00281FEB" w:rsidRDefault="00281FEB">
            <w:pPr>
              <w:widowControl/>
              <w:spacing w:line="360" w:lineRule="atLeast"/>
              <w:ind w:firstLineChars="196" w:firstLine="470"/>
              <w:jc w:val="left"/>
              <w:rPr>
                <w:rFonts w:ascii="仿宋" w:eastAsia="仿宋" w:hAnsi="仿宋"/>
                <w:sz w:val="24"/>
              </w:rPr>
            </w:pPr>
          </w:p>
        </w:tc>
        <w:tc>
          <w:tcPr>
            <w:tcW w:w="1440" w:type="dxa"/>
            <w:vAlign w:val="center"/>
          </w:tcPr>
          <w:p w14:paraId="06092DD1" w14:textId="77777777" w:rsidR="00281FEB" w:rsidRDefault="00281FEB">
            <w:pPr>
              <w:widowControl/>
              <w:spacing w:line="360" w:lineRule="atLeast"/>
              <w:ind w:firstLineChars="196" w:firstLine="470"/>
              <w:jc w:val="left"/>
              <w:rPr>
                <w:rFonts w:ascii="仿宋" w:eastAsia="仿宋" w:hAnsi="仿宋"/>
                <w:sz w:val="24"/>
              </w:rPr>
            </w:pPr>
          </w:p>
        </w:tc>
        <w:tc>
          <w:tcPr>
            <w:tcW w:w="1320" w:type="dxa"/>
            <w:vAlign w:val="center"/>
          </w:tcPr>
          <w:p w14:paraId="292F6359" w14:textId="77777777" w:rsidR="00281FEB" w:rsidRDefault="00281FEB">
            <w:pPr>
              <w:widowControl/>
              <w:spacing w:line="360" w:lineRule="atLeast"/>
              <w:ind w:firstLineChars="196" w:firstLine="470"/>
              <w:jc w:val="left"/>
              <w:rPr>
                <w:rFonts w:ascii="仿宋" w:eastAsia="仿宋" w:hAnsi="仿宋"/>
                <w:sz w:val="24"/>
              </w:rPr>
            </w:pPr>
          </w:p>
        </w:tc>
        <w:tc>
          <w:tcPr>
            <w:tcW w:w="1161" w:type="dxa"/>
            <w:vAlign w:val="center"/>
          </w:tcPr>
          <w:p w14:paraId="1A031E8F" w14:textId="77777777" w:rsidR="00281FEB" w:rsidRDefault="00281FEB">
            <w:pPr>
              <w:widowControl/>
              <w:spacing w:line="360" w:lineRule="atLeast"/>
              <w:ind w:firstLineChars="196" w:firstLine="470"/>
              <w:jc w:val="left"/>
              <w:rPr>
                <w:rFonts w:ascii="仿宋" w:eastAsia="仿宋" w:hAnsi="仿宋"/>
                <w:sz w:val="24"/>
              </w:rPr>
            </w:pPr>
          </w:p>
        </w:tc>
        <w:tc>
          <w:tcPr>
            <w:tcW w:w="1260" w:type="dxa"/>
            <w:vAlign w:val="center"/>
          </w:tcPr>
          <w:p w14:paraId="04B80388" w14:textId="77777777" w:rsidR="00281FEB" w:rsidRDefault="00281FE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26C38FF" w14:textId="77777777" w:rsidR="00281FEB" w:rsidRDefault="00281F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CD35825" w14:textId="77777777" w:rsidR="00281FEB" w:rsidRDefault="00281FEB">
            <w:pPr>
              <w:widowControl/>
              <w:spacing w:line="360" w:lineRule="atLeast"/>
              <w:ind w:firstLineChars="196" w:firstLine="470"/>
              <w:jc w:val="left"/>
              <w:rPr>
                <w:rFonts w:ascii="仿宋" w:eastAsia="仿宋" w:hAnsi="仿宋"/>
                <w:sz w:val="24"/>
              </w:rPr>
            </w:pPr>
          </w:p>
        </w:tc>
      </w:tr>
      <w:tr w:rsidR="00281FEB" w14:paraId="7F391DFF" w14:textId="77777777">
        <w:trPr>
          <w:cantSplit/>
          <w:trHeight w:val="600"/>
          <w:jc w:val="center"/>
        </w:trPr>
        <w:tc>
          <w:tcPr>
            <w:tcW w:w="720" w:type="dxa"/>
            <w:vAlign w:val="center"/>
          </w:tcPr>
          <w:p w14:paraId="09037A81" w14:textId="77777777" w:rsidR="00281FEB" w:rsidRDefault="00281FEB">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657F49C7" w14:textId="77777777" w:rsidR="00281FEB" w:rsidRDefault="00281FEB">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5F3E49DB" w14:textId="77777777" w:rsidR="00281FEB" w:rsidRDefault="00281FEB">
            <w:pPr>
              <w:widowControl/>
              <w:spacing w:line="360" w:lineRule="atLeast"/>
              <w:ind w:firstLineChars="196" w:firstLine="470"/>
              <w:jc w:val="left"/>
              <w:rPr>
                <w:rFonts w:ascii="仿宋" w:eastAsia="仿宋" w:hAnsi="仿宋"/>
                <w:sz w:val="24"/>
              </w:rPr>
            </w:pPr>
          </w:p>
        </w:tc>
        <w:tc>
          <w:tcPr>
            <w:tcW w:w="1161" w:type="dxa"/>
            <w:vAlign w:val="center"/>
          </w:tcPr>
          <w:p w14:paraId="73A44C58" w14:textId="77777777" w:rsidR="00281FEB" w:rsidRDefault="00281FEB">
            <w:pPr>
              <w:widowControl/>
              <w:spacing w:line="360" w:lineRule="atLeast"/>
              <w:ind w:firstLineChars="196" w:firstLine="470"/>
              <w:jc w:val="left"/>
              <w:rPr>
                <w:rFonts w:ascii="仿宋" w:eastAsia="仿宋" w:hAnsi="仿宋"/>
                <w:sz w:val="24"/>
              </w:rPr>
            </w:pPr>
          </w:p>
        </w:tc>
        <w:tc>
          <w:tcPr>
            <w:tcW w:w="1260" w:type="dxa"/>
            <w:vAlign w:val="center"/>
          </w:tcPr>
          <w:p w14:paraId="0111BA7E" w14:textId="77777777" w:rsidR="00281FEB" w:rsidRDefault="00281FEB">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02C2441" w14:textId="77777777" w:rsidR="00281FEB" w:rsidRDefault="00281F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8779918" w14:textId="77777777" w:rsidR="00281FEB" w:rsidRDefault="00281FEB">
            <w:pPr>
              <w:widowControl/>
              <w:spacing w:line="360" w:lineRule="atLeast"/>
              <w:ind w:firstLineChars="196" w:firstLine="470"/>
              <w:jc w:val="left"/>
              <w:rPr>
                <w:rFonts w:ascii="仿宋" w:eastAsia="仿宋" w:hAnsi="仿宋"/>
                <w:sz w:val="24"/>
              </w:rPr>
            </w:pPr>
          </w:p>
        </w:tc>
      </w:tr>
      <w:tr w:rsidR="00281FEB" w14:paraId="6736DC6B" w14:textId="77777777">
        <w:trPr>
          <w:cantSplit/>
          <w:trHeight w:val="600"/>
          <w:jc w:val="center"/>
        </w:trPr>
        <w:tc>
          <w:tcPr>
            <w:tcW w:w="720" w:type="dxa"/>
            <w:tcBorders>
              <w:right w:val="single" w:sz="4" w:space="0" w:color="auto"/>
            </w:tcBorders>
            <w:vAlign w:val="center"/>
          </w:tcPr>
          <w:p w14:paraId="4D40B3ED" w14:textId="77777777" w:rsidR="00281FEB" w:rsidRDefault="00281FEB">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46436157" w14:textId="77777777" w:rsidR="00281FEB" w:rsidRDefault="00281FEB">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21FA2312" w14:textId="77777777" w:rsidR="00281FEB" w:rsidRDefault="00281FEB">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14202290" w14:textId="77777777" w:rsidR="00281FEB" w:rsidRDefault="00281FEB">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2FDAAA8E" w14:textId="77777777" w:rsidR="00281FEB" w:rsidRDefault="00281FE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2CDE4EC" w14:textId="77777777" w:rsidR="00281FEB" w:rsidRDefault="00281F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FD41BAE" w14:textId="77777777" w:rsidR="00281FEB" w:rsidRDefault="00281FEB">
            <w:pPr>
              <w:widowControl/>
              <w:spacing w:line="360" w:lineRule="atLeast"/>
              <w:ind w:firstLineChars="196" w:firstLine="470"/>
              <w:jc w:val="left"/>
              <w:rPr>
                <w:rFonts w:ascii="仿宋" w:eastAsia="仿宋" w:hAnsi="仿宋"/>
                <w:sz w:val="24"/>
              </w:rPr>
            </w:pPr>
          </w:p>
        </w:tc>
      </w:tr>
      <w:tr w:rsidR="00281FEB" w14:paraId="166AC944" w14:textId="77777777">
        <w:trPr>
          <w:cantSplit/>
          <w:trHeight w:val="600"/>
          <w:jc w:val="center"/>
        </w:trPr>
        <w:tc>
          <w:tcPr>
            <w:tcW w:w="720" w:type="dxa"/>
            <w:vAlign w:val="center"/>
          </w:tcPr>
          <w:p w14:paraId="3EB2D887" w14:textId="77777777" w:rsidR="00281FEB" w:rsidRDefault="00281FEB">
            <w:pPr>
              <w:widowControl/>
              <w:spacing w:line="360" w:lineRule="atLeast"/>
              <w:ind w:firstLineChars="196" w:firstLine="470"/>
              <w:jc w:val="left"/>
              <w:rPr>
                <w:rFonts w:ascii="仿宋" w:eastAsia="仿宋" w:hAnsi="仿宋"/>
                <w:sz w:val="24"/>
              </w:rPr>
            </w:pPr>
          </w:p>
        </w:tc>
        <w:tc>
          <w:tcPr>
            <w:tcW w:w="1440" w:type="dxa"/>
            <w:vAlign w:val="center"/>
          </w:tcPr>
          <w:p w14:paraId="6E297CD8" w14:textId="77777777" w:rsidR="00281FEB" w:rsidRDefault="00281FEB">
            <w:pPr>
              <w:widowControl/>
              <w:spacing w:line="360" w:lineRule="atLeast"/>
              <w:ind w:firstLineChars="196" w:firstLine="470"/>
              <w:jc w:val="left"/>
              <w:rPr>
                <w:rFonts w:ascii="仿宋" w:eastAsia="仿宋" w:hAnsi="仿宋"/>
                <w:sz w:val="24"/>
              </w:rPr>
            </w:pPr>
          </w:p>
        </w:tc>
        <w:tc>
          <w:tcPr>
            <w:tcW w:w="1320" w:type="dxa"/>
            <w:vAlign w:val="center"/>
          </w:tcPr>
          <w:p w14:paraId="48A76773" w14:textId="77777777" w:rsidR="00281FEB" w:rsidRDefault="00281FEB">
            <w:pPr>
              <w:widowControl/>
              <w:spacing w:line="360" w:lineRule="atLeast"/>
              <w:ind w:firstLineChars="196" w:firstLine="470"/>
              <w:jc w:val="left"/>
              <w:rPr>
                <w:rFonts w:ascii="仿宋" w:eastAsia="仿宋" w:hAnsi="仿宋"/>
                <w:sz w:val="24"/>
              </w:rPr>
            </w:pPr>
          </w:p>
        </w:tc>
        <w:tc>
          <w:tcPr>
            <w:tcW w:w="1161" w:type="dxa"/>
            <w:vAlign w:val="center"/>
          </w:tcPr>
          <w:p w14:paraId="59387FB7" w14:textId="77777777" w:rsidR="00281FEB" w:rsidRDefault="00281FE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788809F" w14:textId="77777777" w:rsidR="00281FEB" w:rsidRDefault="00281FE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ABB383D" w14:textId="77777777" w:rsidR="00281FEB" w:rsidRDefault="00281F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B696C40" w14:textId="77777777" w:rsidR="00281FEB" w:rsidRDefault="00281FEB">
            <w:pPr>
              <w:widowControl/>
              <w:spacing w:line="360" w:lineRule="atLeast"/>
              <w:ind w:firstLineChars="196" w:firstLine="470"/>
              <w:jc w:val="left"/>
              <w:rPr>
                <w:rFonts w:ascii="仿宋" w:eastAsia="仿宋" w:hAnsi="仿宋"/>
                <w:sz w:val="24"/>
              </w:rPr>
            </w:pPr>
          </w:p>
        </w:tc>
      </w:tr>
      <w:tr w:rsidR="00281FEB" w14:paraId="00F3A2B1" w14:textId="77777777">
        <w:trPr>
          <w:cantSplit/>
          <w:trHeight w:val="600"/>
          <w:jc w:val="center"/>
        </w:trPr>
        <w:tc>
          <w:tcPr>
            <w:tcW w:w="720" w:type="dxa"/>
            <w:vAlign w:val="center"/>
          </w:tcPr>
          <w:p w14:paraId="19B7EC7A" w14:textId="77777777" w:rsidR="00281FEB" w:rsidRDefault="00281FEB">
            <w:pPr>
              <w:widowControl/>
              <w:spacing w:line="360" w:lineRule="atLeast"/>
              <w:ind w:firstLineChars="196" w:firstLine="470"/>
              <w:jc w:val="left"/>
              <w:rPr>
                <w:rFonts w:ascii="仿宋" w:eastAsia="仿宋" w:hAnsi="仿宋"/>
                <w:sz w:val="24"/>
              </w:rPr>
            </w:pPr>
          </w:p>
        </w:tc>
        <w:tc>
          <w:tcPr>
            <w:tcW w:w="1440" w:type="dxa"/>
            <w:vAlign w:val="center"/>
          </w:tcPr>
          <w:p w14:paraId="3FF7D5B1" w14:textId="77777777" w:rsidR="00281FEB" w:rsidRDefault="00281FEB">
            <w:pPr>
              <w:widowControl/>
              <w:spacing w:line="360" w:lineRule="atLeast"/>
              <w:ind w:firstLineChars="196" w:firstLine="470"/>
              <w:jc w:val="left"/>
              <w:rPr>
                <w:rFonts w:ascii="仿宋" w:eastAsia="仿宋" w:hAnsi="仿宋"/>
                <w:sz w:val="24"/>
              </w:rPr>
            </w:pPr>
          </w:p>
        </w:tc>
        <w:tc>
          <w:tcPr>
            <w:tcW w:w="1320" w:type="dxa"/>
            <w:vAlign w:val="center"/>
          </w:tcPr>
          <w:p w14:paraId="21CDCB2F" w14:textId="77777777" w:rsidR="00281FEB" w:rsidRDefault="00281FEB">
            <w:pPr>
              <w:widowControl/>
              <w:spacing w:line="360" w:lineRule="atLeast"/>
              <w:ind w:firstLineChars="196" w:firstLine="470"/>
              <w:jc w:val="left"/>
              <w:rPr>
                <w:rFonts w:ascii="仿宋" w:eastAsia="仿宋" w:hAnsi="仿宋"/>
                <w:sz w:val="24"/>
              </w:rPr>
            </w:pPr>
          </w:p>
        </w:tc>
        <w:tc>
          <w:tcPr>
            <w:tcW w:w="1161" w:type="dxa"/>
            <w:vAlign w:val="center"/>
          </w:tcPr>
          <w:p w14:paraId="6EF8826B" w14:textId="77777777" w:rsidR="00281FEB" w:rsidRDefault="00281FE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4EB0337D" w14:textId="77777777" w:rsidR="00281FEB" w:rsidRDefault="00281FE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8B41C8C" w14:textId="77777777" w:rsidR="00281FEB" w:rsidRDefault="00281F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0B81468" w14:textId="77777777" w:rsidR="00281FEB" w:rsidRDefault="00281FEB">
            <w:pPr>
              <w:widowControl/>
              <w:spacing w:line="360" w:lineRule="atLeast"/>
              <w:ind w:firstLineChars="196" w:firstLine="470"/>
              <w:jc w:val="left"/>
              <w:rPr>
                <w:rFonts w:ascii="仿宋" w:eastAsia="仿宋" w:hAnsi="仿宋"/>
                <w:sz w:val="24"/>
              </w:rPr>
            </w:pPr>
          </w:p>
        </w:tc>
      </w:tr>
      <w:tr w:rsidR="00281FEB" w14:paraId="3E21B791" w14:textId="77777777">
        <w:trPr>
          <w:cantSplit/>
          <w:trHeight w:val="600"/>
          <w:jc w:val="center"/>
        </w:trPr>
        <w:tc>
          <w:tcPr>
            <w:tcW w:w="720" w:type="dxa"/>
            <w:vAlign w:val="center"/>
          </w:tcPr>
          <w:p w14:paraId="1DB509AA" w14:textId="77777777" w:rsidR="00281FEB" w:rsidRDefault="00281FEB">
            <w:pPr>
              <w:widowControl/>
              <w:spacing w:line="360" w:lineRule="atLeast"/>
              <w:ind w:firstLineChars="196" w:firstLine="470"/>
              <w:jc w:val="left"/>
              <w:rPr>
                <w:rFonts w:ascii="仿宋" w:eastAsia="仿宋" w:hAnsi="仿宋"/>
                <w:sz w:val="24"/>
              </w:rPr>
            </w:pPr>
          </w:p>
        </w:tc>
        <w:tc>
          <w:tcPr>
            <w:tcW w:w="1440" w:type="dxa"/>
            <w:vAlign w:val="center"/>
          </w:tcPr>
          <w:p w14:paraId="45407C6D" w14:textId="77777777" w:rsidR="00281FEB" w:rsidRDefault="00281FEB">
            <w:pPr>
              <w:widowControl/>
              <w:spacing w:line="360" w:lineRule="atLeast"/>
              <w:ind w:firstLineChars="196" w:firstLine="470"/>
              <w:jc w:val="left"/>
              <w:rPr>
                <w:rFonts w:ascii="仿宋" w:eastAsia="仿宋" w:hAnsi="仿宋"/>
                <w:sz w:val="24"/>
              </w:rPr>
            </w:pPr>
          </w:p>
        </w:tc>
        <w:tc>
          <w:tcPr>
            <w:tcW w:w="1320" w:type="dxa"/>
            <w:vAlign w:val="center"/>
          </w:tcPr>
          <w:p w14:paraId="55F23362" w14:textId="77777777" w:rsidR="00281FEB" w:rsidRDefault="00281FEB">
            <w:pPr>
              <w:widowControl/>
              <w:spacing w:line="360" w:lineRule="atLeast"/>
              <w:ind w:firstLineChars="196" w:firstLine="470"/>
              <w:jc w:val="left"/>
              <w:rPr>
                <w:rFonts w:ascii="仿宋" w:eastAsia="仿宋" w:hAnsi="仿宋"/>
                <w:sz w:val="24"/>
              </w:rPr>
            </w:pPr>
          </w:p>
        </w:tc>
        <w:tc>
          <w:tcPr>
            <w:tcW w:w="1161" w:type="dxa"/>
            <w:vAlign w:val="center"/>
          </w:tcPr>
          <w:p w14:paraId="47AA0739" w14:textId="77777777" w:rsidR="00281FEB" w:rsidRDefault="00281FEB">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0E400A1" w14:textId="77777777" w:rsidR="00281FEB" w:rsidRDefault="00281FEB">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25F9020C" w14:textId="77777777" w:rsidR="00281FEB" w:rsidRDefault="00281FEB">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CD04CDE" w14:textId="77777777" w:rsidR="00281FEB" w:rsidRDefault="00281FEB">
            <w:pPr>
              <w:widowControl/>
              <w:spacing w:line="360" w:lineRule="atLeast"/>
              <w:ind w:firstLineChars="196" w:firstLine="470"/>
              <w:jc w:val="left"/>
              <w:rPr>
                <w:rFonts w:ascii="仿宋" w:eastAsia="仿宋" w:hAnsi="仿宋"/>
                <w:sz w:val="24"/>
              </w:rPr>
            </w:pPr>
          </w:p>
        </w:tc>
      </w:tr>
      <w:tr w:rsidR="00281FEB" w14:paraId="38E882EC" w14:textId="77777777">
        <w:trPr>
          <w:cantSplit/>
          <w:trHeight w:val="510"/>
          <w:jc w:val="center"/>
        </w:trPr>
        <w:tc>
          <w:tcPr>
            <w:tcW w:w="720" w:type="dxa"/>
            <w:tcBorders>
              <w:bottom w:val="single" w:sz="4" w:space="0" w:color="auto"/>
            </w:tcBorders>
            <w:vAlign w:val="center"/>
          </w:tcPr>
          <w:p w14:paraId="2E8C0421" w14:textId="77777777" w:rsidR="00281FEB" w:rsidRDefault="00281FEB">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4C872048" w14:textId="77777777" w:rsidR="00281FEB" w:rsidRDefault="00281FEB">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76EE5021" w14:textId="77777777" w:rsidR="00281FEB" w:rsidRDefault="00281FEB">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2F850A5C" w14:textId="77777777" w:rsidR="00281FEB" w:rsidRDefault="00281FEB">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1DEB3561" w14:textId="77777777" w:rsidR="00281FEB" w:rsidRDefault="00281FEB">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636B886D" w14:textId="77777777" w:rsidR="00281FEB" w:rsidRDefault="00281FEB">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2F5DB4A9" w14:textId="77777777" w:rsidR="00281FEB" w:rsidRDefault="00281FEB">
            <w:pPr>
              <w:widowControl/>
              <w:spacing w:line="360" w:lineRule="atLeast"/>
              <w:ind w:firstLineChars="196" w:firstLine="470"/>
              <w:jc w:val="left"/>
              <w:rPr>
                <w:rFonts w:ascii="仿宋" w:eastAsia="仿宋" w:hAnsi="仿宋"/>
                <w:sz w:val="24"/>
              </w:rPr>
            </w:pPr>
          </w:p>
        </w:tc>
      </w:tr>
      <w:tr w:rsidR="00281FEB" w14:paraId="0E061F25" w14:textId="77777777">
        <w:trPr>
          <w:cantSplit/>
          <w:trHeight w:val="615"/>
          <w:jc w:val="center"/>
        </w:trPr>
        <w:tc>
          <w:tcPr>
            <w:tcW w:w="720" w:type="dxa"/>
            <w:tcBorders>
              <w:top w:val="single" w:sz="4" w:space="0" w:color="auto"/>
              <w:bottom w:val="single" w:sz="4" w:space="0" w:color="auto"/>
            </w:tcBorders>
            <w:vAlign w:val="center"/>
          </w:tcPr>
          <w:p w14:paraId="4AF3752B" w14:textId="77777777" w:rsidR="00281FEB" w:rsidRDefault="00281FE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8E2DFDD" w14:textId="77777777" w:rsidR="00281FEB" w:rsidRDefault="00281FE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2B31B0B" w14:textId="77777777" w:rsidR="00281FEB" w:rsidRDefault="00281FE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1C215548" w14:textId="77777777" w:rsidR="00281FEB" w:rsidRDefault="00281FE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45D16E4B" w14:textId="77777777" w:rsidR="00281FEB" w:rsidRDefault="00281FE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E81037F" w14:textId="77777777" w:rsidR="00281FEB" w:rsidRDefault="00281FE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066FE739" w14:textId="77777777" w:rsidR="00281FEB" w:rsidRDefault="00281FEB">
            <w:pPr>
              <w:widowControl/>
              <w:spacing w:line="360" w:lineRule="atLeast"/>
              <w:ind w:firstLineChars="196" w:firstLine="470"/>
              <w:jc w:val="left"/>
              <w:rPr>
                <w:rFonts w:ascii="仿宋" w:eastAsia="仿宋" w:hAnsi="仿宋"/>
                <w:sz w:val="24"/>
              </w:rPr>
            </w:pPr>
          </w:p>
        </w:tc>
      </w:tr>
      <w:tr w:rsidR="00281FEB" w14:paraId="34610A3A" w14:textId="77777777">
        <w:trPr>
          <w:cantSplit/>
          <w:trHeight w:val="615"/>
          <w:jc w:val="center"/>
        </w:trPr>
        <w:tc>
          <w:tcPr>
            <w:tcW w:w="720" w:type="dxa"/>
            <w:tcBorders>
              <w:top w:val="single" w:sz="4" w:space="0" w:color="auto"/>
              <w:bottom w:val="single" w:sz="4" w:space="0" w:color="auto"/>
            </w:tcBorders>
            <w:vAlign w:val="center"/>
          </w:tcPr>
          <w:p w14:paraId="1BE59314" w14:textId="77777777" w:rsidR="00281FEB" w:rsidRDefault="00281FE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148286D" w14:textId="77777777" w:rsidR="00281FEB" w:rsidRDefault="00281FE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843C659" w14:textId="77777777" w:rsidR="00281FEB" w:rsidRDefault="00281FE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3B1D1BA0" w14:textId="77777777" w:rsidR="00281FEB" w:rsidRDefault="00281FE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6B9940D" w14:textId="77777777" w:rsidR="00281FEB" w:rsidRDefault="00281FE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871A923" w14:textId="77777777" w:rsidR="00281FEB" w:rsidRDefault="00281FE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B728B91" w14:textId="77777777" w:rsidR="00281FEB" w:rsidRDefault="00281FEB">
            <w:pPr>
              <w:widowControl/>
              <w:spacing w:line="360" w:lineRule="atLeast"/>
              <w:ind w:firstLineChars="196" w:firstLine="470"/>
              <w:jc w:val="left"/>
              <w:rPr>
                <w:rFonts w:ascii="仿宋" w:eastAsia="仿宋" w:hAnsi="仿宋"/>
                <w:sz w:val="24"/>
              </w:rPr>
            </w:pPr>
          </w:p>
        </w:tc>
      </w:tr>
      <w:tr w:rsidR="00281FEB" w14:paraId="3F741B82" w14:textId="77777777">
        <w:trPr>
          <w:cantSplit/>
          <w:trHeight w:val="450"/>
          <w:jc w:val="center"/>
        </w:trPr>
        <w:tc>
          <w:tcPr>
            <w:tcW w:w="720" w:type="dxa"/>
            <w:tcBorders>
              <w:top w:val="single" w:sz="4" w:space="0" w:color="auto"/>
              <w:bottom w:val="single" w:sz="4" w:space="0" w:color="auto"/>
            </w:tcBorders>
            <w:vAlign w:val="center"/>
          </w:tcPr>
          <w:p w14:paraId="09D210AA" w14:textId="77777777" w:rsidR="00281FEB" w:rsidRDefault="00281FEB">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AD60912" w14:textId="77777777" w:rsidR="00281FEB" w:rsidRDefault="00281FEB">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6026E409" w14:textId="77777777" w:rsidR="00281FEB" w:rsidRDefault="00281FEB">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F0707B5" w14:textId="77777777" w:rsidR="00281FEB" w:rsidRDefault="00281FE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5BBF8DCF" w14:textId="77777777" w:rsidR="00281FEB" w:rsidRDefault="00281FE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EB01CFB" w14:textId="77777777" w:rsidR="00281FEB" w:rsidRDefault="00281FE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554C0C5" w14:textId="77777777" w:rsidR="00281FEB" w:rsidRDefault="00281FEB">
            <w:pPr>
              <w:widowControl/>
              <w:spacing w:line="360" w:lineRule="atLeast"/>
              <w:ind w:firstLineChars="196" w:firstLine="470"/>
              <w:jc w:val="left"/>
              <w:rPr>
                <w:rFonts w:ascii="仿宋" w:eastAsia="仿宋" w:hAnsi="仿宋"/>
                <w:sz w:val="24"/>
              </w:rPr>
            </w:pPr>
          </w:p>
        </w:tc>
      </w:tr>
      <w:tr w:rsidR="00281FEB" w14:paraId="60DE7736" w14:textId="77777777">
        <w:trPr>
          <w:cantSplit/>
          <w:trHeight w:val="435"/>
          <w:jc w:val="center"/>
        </w:trPr>
        <w:tc>
          <w:tcPr>
            <w:tcW w:w="720" w:type="dxa"/>
            <w:tcBorders>
              <w:top w:val="single" w:sz="4" w:space="0" w:color="auto"/>
            </w:tcBorders>
            <w:vAlign w:val="center"/>
          </w:tcPr>
          <w:p w14:paraId="6450312D" w14:textId="77777777" w:rsidR="00281FEB" w:rsidRDefault="00281FEB">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737B7B36" w14:textId="77777777" w:rsidR="00281FEB" w:rsidRDefault="00281FEB">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6332CE16" w14:textId="77777777" w:rsidR="00281FEB" w:rsidRDefault="00281FEB">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2F190B6B" w14:textId="77777777" w:rsidR="00281FEB" w:rsidRDefault="00281FEB">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6ED7D126" w14:textId="77777777" w:rsidR="00281FEB" w:rsidRDefault="00281FEB">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87F915E" w14:textId="77777777" w:rsidR="00281FEB" w:rsidRDefault="00281FEB">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00F8B904" w14:textId="77777777" w:rsidR="00281FEB" w:rsidRDefault="00281FEB">
            <w:pPr>
              <w:widowControl/>
              <w:spacing w:line="360" w:lineRule="atLeast"/>
              <w:ind w:firstLineChars="196" w:firstLine="470"/>
              <w:jc w:val="left"/>
              <w:rPr>
                <w:rFonts w:ascii="仿宋" w:eastAsia="仿宋" w:hAnsi="仿宋"/>
                <w:sz w:val="24"/>
              </w:rPr>
            </w:pPr>
          </w:p>
        </w:tc>
      </w:tr>
    </w:tbl>
    <w:p w14:paraId="51904BA0" w14:textId="77777777" w:rsidR="00281FEB" w:rsidRDefault="00281FEB">
      <w:pPr>
        <w:widowControl/>
        <w:spacing w:line="360" w:lineRule="atLeast"/>
        <w:ind w:firstLineChars="196" w:firstLine="470"/>
        <w:jc w:val="left"/>
        <w:rPr>
          <w:rFonts w:ascii="仿宋" w:eastAsia="仿宋" w:hAnsi="仿宋"/>
          <w:sz w:val="24"/>
        </w:rPr>
      </w:pPr>
    </w:p>
    <w:p w14:paraId="27B22BD8"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14:paraId="7948B477" w14:textId="77777777" w:rsidR="00281FEB" w:rsidRDefault="00281FEB">
      <w:pPr>
        <w:widowControl/>
        <w:spacing w:line="360" w:lineRule="atLeast"/>
        <w:ind w:firstLineChars="196" w:firstLine="470"/>
        <w:jc w:val="left"/>
        <w:rPr>
          <w:rFonts w:ascii="仿宋" w:eastAsia="仿宋" w:hAnsi="仿宋"/>
          <w:sz w:val="24"/>
        </w:rPr>
      </w:pPr>
    </w:p>
    <w:p w14:paraId="75401F81"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80595D2" w14:textId="77777777" w:rsidR="00281FEB" w:rsidRDefault="0087709C">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45"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14:paraId="495159CD" w14:textId="77777777" w:rsidR="00281FEB" w:rsidRDefault="0087709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45"/>
    </w:p>
    <w:p w14:paraId="50EEF65F" w14:textId="77777777" w:rsidR="00281FEB" w:rsidRDefault="00281FEB">
      <w:pPr>
        <w:widowControl/>
        <w:spacing w:line="360" w:lineRule="atLeast"/>
        <w:ind w:firstLineChars="196" w:firstLine="472"/>
        <w:jc w:val="left"/>
        <w:rPr>
          <w:rFonts w:ascii="仿宋" w:eastAsia="仿宋" w:hAnsi="仿宋"/>
          <w:b/>
          <w:sz w:val="24"/>
        </w:rPr>
      </w:pPr>
    </w:p>
    <w:p w14:paraId="7A6E7FBD"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281FEB" w14:paraId="2EC79B87" w14:textId="77777777">
        <w:trPr>
          <w:jc w:val="center"/>
        </w:trPr>
        <w:tc>
          <w:tcPr>
            <w:tcW w:w="726" w:type="dxa"/>
            <w:vAlign w:val="center"/>
          </w:tcPr>
          <w:p w14:paraId="7C275EB5"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14:paraId="0D693912" w14:textId="77777777" w:rsidR="00281FEB" w:rsidRDefault="0087709C">
            <w:pPr>
              <w:widowControl/>
              <w:spacing w:line="360" w:lineRule="atLeast"/>
              <w:jc w:val="left"/>
              <w:rPr>
                <w:rFonts w:ascii="仿宋" w:eastAsia="仿宋" w:hAnsi="仿宋"/>
                <w:sz w:val="24"/>
              </w:rPr>
            </w:pPr>
            <w:proofErr w:type="gramStart"/>
            <w:r>
              <w:rPr>
                <w:rFonts w:ascii="仿宋" w:eastAsia="仿宋" w:hAnsi="仿宋" w:hint="eastAsia"/>
                <w:sz w:val="24"/>
              </w:rPr>
              <w:t>包号</w:t>
            </w:r>
            <w:proofErr w:type="gramEnd"/>
            <w:r>
              <w:rPr>
                <w:rFonts w:ascii="仿宋" w:eastAsia="仿宋" w:hAnsi="仿宋" w:hint="eastAsia"/>
                <w:sz w:val="24"/>
              </w:rPr>
              <w:t xml:space="preserve"> </w:t>
            </w:r>
          </w:p>
        </w:tc>
        <w:tc>
          <w:tcPr>
            <w:tcW w:w="2050" w:type="dxa"/>
            <w:vAlign w:val="center"/>
          </w:tcPr>
          <w:p w14:paraId="18BF2FFF"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14:paraId="79A115E9"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14:paraId="33D28867"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281FEB" w14:paraId="3F214AE6" w14:textId="77777777">
        <w:trPr>
          <w:jc w:val="center"/>
        </w:trPr>
        <w:tc>
          <w:tcPr>
            <w:tcW w:w="726" w:type="dxa"/>
          </w:tcPr>
          <w:p w14:paraId="3AA66827" w14:textId="77777777" w:rsidR="00281FEB" w:rsidRDefault="00281FEB">
            <w:pPr>
              <w:widowControl/>
              <w:spacing w:line="360" w:lineRule="atLeast"/>
              <w:ind w:firstLineChars="196" w:firstLine="470"/>
              <w:jc w:val="left"/>
              <w:rPr>
                <w:rFonts w:ascii="仿宋" w:eastAsia="仿宋" w:hAnsi="仿宋"/>
                <w:sz w:val="24"/>
              </w:rPr>
            </w:pPr>
          </w:p>
        </w:tc>
        <w:tc>
          <w:tcPr>
            <w:tcW w:w="881" w:type="dxa"/>
          </w:tcPr>
          <w:p w14:paraId="1CF67F67" w14:textId="77777777" w:rsidR="00281FEB" w:rsidRDefault="00281FEB">
            <w:pPr>
              <w:widowControl/>
              <w:spacing w:line="360" w:lineRule="atLeast"/>
              <w:ind w:firstLineChars="196" w:firstLine="470"/>
              <w:jc w:val="left"/>
              <w:rPr>
                <w:rFonts w:ascii="仿宋" w:eastAsia="仿宋" w:hAnsi="仿宋"/>
                <w:sz w:val="24"/>
              </w:rPr>
            </w:pPr>
          </w:p>
        </w:tc>
        <w:tc>
          <w:tcPr>
            <w:tcW w:w="2050" w:type="dxa"/>
          </w:tcPr>
          <w:p w14:paraId="37826716" w14:textId="77777777" w:rsidR="00281FEB" w:rsidRDefault="00281FEB">
            <w:pPr>
              <w:widowControl/>
              <w:spacing w:line="360" w:lineRule="atLeast"/>
              <w:ind w:firstLineChars="196" w:firstLine="470"/>
              <w:jc w:val="left"/>
              <w:rPr>
                <w:rFonts w:ascii="仿宋" w:eastAsia="仿宋" w:hAnsi="仿宋"/>
                <w:sz w:val="24"/>
              </w:rPr>
            </w:pPr>
          </w:p>
        </w:tc>
        <w:tc>
          <w:tcPr>
            <w:tcW w:w="1851" w:type="dxa"/>
          </w:tcPr>
          <w:p w14:paraId="20B99A93" w14:textId="77777777" w:rsidR="00281FEB" w:rsidRDefault="00281FEB">
            <w:pPr>
              <w:widowControl/>
              <w:spacing w:line="360" w:lineRule="atLeast"/>
              <w:ind w:firstLineChars="196" w:firstLine="470"/>
              <w:jc w:val="left"/>
              <w:rPr>
                <w:rFonts w:ascii="仿宋" w:eastAsia="仿宋" w:hAnsi="仿宋"/>
                <w:sz w:val="24"/>
              </w:rPr>
            </w:pPr>
          </w:p>
        </w:tc>
        <w:tc>
          <w:tcPr>
            <w:tcW w:w="2340" w:type="dxa"/>
          </w:tcPr>
          <w:p w14:paraId="0B6BBC3E" w14:textId="77777777" w:rsidR="00281FEB" w:rsidRDefault="00281FEB">
            <w:pPr>
              <w:widowControl/>
              <w:spacing w:line="360" w:lineRule="atLeast"/>
              <w:ind w:firstLineChars="196" w:firstLine="470"/>
              <w:jc w:val="left"/>
              <w:rPr>
                <w:rFonts w:ascii="仿宋" w:eastAsia="仿宋" w:hAnsi="仿宋"/>
                <w:sz w:val="24"/>
              </w:rPr>
            </w:pPr>
          </w:p>
        </w:tc>
      </w:tr>
      <w:tr w:rsidR="00281FEB" w14:paraId="1C78944E" w14:textId="77777777">
        <w:trPr>
          <w:jc w:val="center"/>
        </w:trPr>
        <w:tc>
          <w:tcPr>
            <w:tcW w:w="726" w:type="dxa"/>
          </w:tcPr>
          <w:p w14:paraId="7B43321E" w14:textId="77777777" w:rsidR="00281FEB" w:rsidRDefault="00281FEB">
            <w:pPr>
              <w:widowControl/>
              <w:spacing w:line="360" w:lineRule="atLeast"/>
              <w:ind w:firstLineChars="196" w:firstLine="470"/>
              <w:jc w:val="left"/>
              <w:rPr>
                <w:rFonts w:ascii="仿宋" w:eastAsia="仿宋" w:hAnsi="仿宋"/>
                <w:sz w:val="24"/>
              </w:rPr>
            </w:pPr>
          </w:p>
        </w:tc>
        <w:tc>
          <w:tcPr>
            <w:tcW w:w="881" w:type="dxa"/>
          </w:tcPr>
          <w:p w14:paraId="5BE69D8F" w14:textId="77777777" w:rsidR="00281FEB" w:rsidRDefault="00281FEB">
            <w:pPr>
              <w:widowControl/>
              <w:spacing w:line="360" w:lineRule="atLeast"/>
              <w:ind w:firstLineChars="196" w:firstLine="470"/>
              <w:jc w:val="left"/>
              <w:rPr>
                <w:rFonts w:ascii="仿宋" w:eastAsia="仿宋" w:hAnsi="仿宋"/>
                <w:sz w:val="24"/>
              </w:rPr>
            </w:pPr>
          </w:p>
        </w:tc>
        <w:tc>
          <w:tcPr>
            <w:tcW w:w="2050" w:type="dxa"/>
          </w:tcPr>
          <w:p w14:paraId="3937701C" w14:textId="77777777" w:rsidR="00281FEB" w:rsidRDefault="00281FEB">
            <w:pPr>
              <w:widowControl/>
              <w:spacing w:line="360" w:lineRule="atLeast"/>
              <w:ind w:firstLineChars="196" w:firstLine="470"/>
              <w:jc w:val="left"/>
              <w:rPr>
                <w:rFonts w:ascii="仿宋" w:eastAsia="仿宋" w:hAnsi="仿宋"/>
                <w:sz w:val="24"/>
              </w:rPr>
            </w:pPr>
          </w:p>
        </w:tc>
        <w:tc>
          <w:tcPr>
            <w:tcW w:w="1851" w:type="dxa"/>
          </w:tcPr>
          <w:p w14:paraId="1ED4B100" w14:textId="77777777" w:rsidR="00281FEB" w:rsidRDefault="00281FEB">
            <w:pPr>
              <w:widowControl/>
              <w:spacing w:line="360" w:lineRule="atLeast"/>
              <w:ind w:firstLineChars="196" w:firstLine="470"/>
              <w:jc w:val="left"/>
              <w:rPr>
                <w:rFonts w:ascii="仿宋" w:eastAsia="仿宋" w:hAnsi="仿宋"/>
                <w:sz w:val="24"/>
              </w:rPr>
            </w:pPr>
          </w:p>
        </w:tc>
        <w:tc>
          <w:tcPr>
            <w:tcW w:w="2340" w:type="dxa"/>
          </w:tcPr>
          <w:p w14:paraId="609703C5" w14:textId="77777777" w:rsidR="00281FEB" w:rsidRDefault="00281FEB">
            <w:pPr>
              <w:widowControl/>
              <w:spacing w:line="360" w:lineRule="atLeast"/>
              <w:ind w:firstLineChars="196" w:firstLine="470"/>
              <w:jc w:val="left"/>
              <w:rPr>
                <w:rFonts w:ascii="仿宋" w:eastAsia="仿宋" w:hAnsi="仿宋"/>
                <w:sz w:val="24"/>
              </w:rPr>
            </w:pPr>
          </w:p>
        </w:tc>
      </w:tr>
      <w:tr w:rsidR="00281FEB" w14:paraId="0D2A961C" w14:textId="77777777">
        <w:trPr>
          <w:jc w:val="center"/>
        </w:trPr>
        <w:tc>
          <w:tcPr>
            <w:tcW w:w="726" w:type="dxa"/>
          </w:tcPr>
          <w:p w14:paraId="58DE31DA" w14:textId="77777777" w:rsidR="00281FEB" w:rsidRDefault="00281FEB">
            <w:pPr>
              <w:widowControl/>
              <w:spacing w:line="360" w:lineRule="atLeast"/>
              <w:ind w:firstLineChars="196" w:firstLine="470"/>
              <w:jc w:val="left"/>
              <w:rPr>
                <w:rFonts w:ascii="仿宋" w:eastAsia="仿宋" w:hAnsi="仿宋"/>
                <w:sz w:val="24"/>
              </w:rPr>
            </w:pPr>
          </w:p>
        </w:tc>
        <w:tc>
          <w:tcPr>
            <w:tcW w:w="881" w:type="dxa"/>
          </w:tcPr>
          <w:p w14:paraId="5F2B56E7" w14:textId="77777777" w:rsidR="00281FEB" w:rsidRDefault="00281FEB">
            <w:pPr>
              <w:widowControl/>
              <w:spacing w:line="360" w:lineRule="atLeast"/>
              <w:ind w:firstLineChars="196" w:firstLine="470"/>
              <w:jc w:val="left"/>
              <w:rPr>
                <w:rFonts w:ascii="仿宋" w:eastAsia="仿宋" w:hAnsi="仿宋"/>
                <w:sz w:val="24"/>
              </w:rPr>
            </w:pPr>
          </w:p>
        </w:tc>
        <w:tc>
          <w:tcPr>
            <w:tcW w:w="2050" w:type="dxa"/>
          </w:tcPr>
          <w:p w14:paraId="1CB1CC8A" w14:textId="77777777" w:rsidR="00281FEB" w:rsidRDefault="00281FEB">
            <w:pPr>
              <w:widowControl/>
              <w:spacing w:line="360" w:lineRule="atLeast"/>
              <w:ind w:firstLineChars="196" w:firstLine="470"/>
              <w:jc w:val="left"/>
              <w:rPr>
                <w:rFonts w:ascii="仿宋" w:eastAsia="仿宋" w:hAnsi="仿宋"/>
                <w:sz w:val="24"/>
              </w:rPr>
            </w:pPr>
          </w:p>
        </w:tc>
        <w:tc>
          <w:tcPr>
            <w:tcW w:w="1851" w:type="dxa"/>
          </w:tcPr>
          <w:p w14:paraId="6C007DD5" w14:textId="77777777" w:rsidR="00281FEB" w:rsidRDefault="00281FEB">
            <w:pPr>
              <w:widowControl/>
              <w:spacing w:line="360" w:lineRule="atLeast"/>
              <w:ind w:firstLineChars="196" w:firstLine="470"/>
              <w:jc w:val="left"/>
              <w:rPr>
                <w:rFonts w:ascii="仿宋" w:eastAsia="仿宋" w:hAnsi="仿宋"/>
                <w:sz w:val="24"/>
              </w:rPr>
            </w:pPr>
          </w:p>
        </w:tc>
        <w:tc>
          <w:tcPr>
            <w:tcW w:w="2340" w:type="dxa"/>
          </w:tcPr>
          <w:p w14:paraId="69E83AF4" w14:textId="77777777" w:rsidR="00281FEB" w:rsidRDefault="00281FEB">
            <w:pPr>
              <w:widowControl/>
              <w:spacing w:line="360" w:lineRule="atLeast"/>
              <w:ind w:firstLineChars="196" w:firstLine="470"/>
              <w:jc w:val="left"/>
              <w:rPr>
                <w:rFonts w:ascii="仿宋" w:eastAsia="仿宋" w:hAnsi="仿宋"/>
                <w:sz w:val="24"/>
              </w:rPr>
            </w:pPr>
          </w:p>
        </w:tc>
      </w:tr>
      <w:tr w:rsidR="00281FEB" w14:paraId="17BCD516" w14:textId="77777777">
        <w:trPr>
          <w:jc w:val="center"/>
        </w:trPr>
        <w:tc>
          <w:tcPr>
            <w:tcW w:w="726" w:type="dxa"/>
          </w:tcPr>
          <w:p w14:paraId="35CD6020" w14:textId="77777777" w:rsidR="00281FEB" w:rsidRDefault="00281FEB">
            <w:pPr>
              <w:widowControl/>
              <w:spacing w:line="360" w:lineRule="atLeast"/>
              <w:ind w:firstLineChars="196" w:firstLine="470"/>
              <w:jc w:val="left"/>
              <w:rPr>
                <w:rFonts w:ascii="仿宋" w:eastAsia="仿宋" w:hAnsi="仿宋"/>
                <w:sz w:val="24"/>
              </w:rPr>
            </w:pPr>
          </w:p>
        </w:tc>
        <w:tc>
          <w:tcPr>
            <w:tcW w:w="881" w:type="dxa"/>
          </w:tcPr>
          <w:p w14:paraId="22ED8F0F" w14:textId="77777777" w:rsidR="00281FEB" w:rsidRDefault="00281FEB">
            <w:pPr>
              <w:widowControl/>
              <w:spacing w:line="360" w:lineRule="atLeast"/>
              <w:ind w:firstLineChars="196" w:firstLine="470"/>
              <w:jc w:val="left"/>
              <w:rPr>
                <w:rFonts w:ascii="仿宋" w:eastAsia="仿宋" w:hAnsi="仿宋"/>
                <w:sz w:val="24"/>
              </w:rPr>
            </w:pPr>
          </w:p>
        </w:tc>
        <w:tc>
          <w:tcPr>
            <w:tcW w:w="2050" w:type="dxa"/>
          </w:tcPr>
          <w:p w14:paraId="0E95E75A" w14:textId="77777777" w:rsidR="00281FEB" w:rsidRDefault="00281FEB">
            <w:pPr>
              <w:widowControl/>
              <w:spacing w:line="360" w:lineRule="atLeast"/>
              <w:ind w:firstLineChars="196" w:firstLine="470"/>
              <w:jc w:val="left"/>
              <w:rPr>
                <w:rFonts w:ascii="仿宋" w:eastAsia="仿宋" w:hAnsi="仿宋"/>
                <w:sz w:val="24"/>
              </w:rPr>
            </w:pPr>
          </w:p>
        </w:tc>
        <w:tc>
          <w:tcPr>
            <w:tcW w:w="1851" w:type="dxa"/>
          </w:tcPr>
          <w:p w14:paraId="27D92450" w14:textId="77777777" w:rsidR="00281FEB" w:rsidRDefault="00281FEB">
            <w:pPr>
              <w:widowControl/>
              <w:spacing w:line="360" w:lineRule="atLeast"/>
              <w:ind w:firstLineChars="196" w:firstLine="470"/>
              <w:jc w:val="left"/>
              <w:rPr>
                <w:rFonts w:ascii="仿宋" w:eastAsia="仿宋" w:hAnsi="仿宋"/>
                <w:sz w:val="24"/>
              </w:rPr>
            </w:pPr>
          </w:p>
        </w:tc>
        <w:tc>
          <w:tcPr>
            <w:tcW w:w="2340" w:type="dxa"/>
          </w:tcPr>
          <w:p w14:paraId="5052E8E1" w14:textId="77777777" w:rsidR="00281FEB" w:rsidRDefault="00281FEB">
            <w:pPr>
              <w:widowControl/>
              <w:spacing w:line="360" w:lineRule="atLeast"/>
              <w:ind w:firstLineChars="196" w:firstLine="470"/>
              <w:jc w:val="left"/>
              <w:rPr>
                <w:rFonts w:ascii="仿宋" w:eastAsia="仿宋" w:hAnsi="仿宋"/>
                <w:sz w:val="24"/>
              </w:rPr>
            </w:pPr>
          </w:p>
        </w:tc>
      </w:tr>
      <w:tr w:rsidR="00281FEB" w14:paraId="0F137E6F" w14:textId="77777777">
        <w:trPr>
          <w:jc w:val="center"/>
        </w:trPr>
        <w:tc>
          <w:tcPr>
            <w:tcW w:w="726" w:type="dxa"/>
          </w:tcPr>
          <w:p w14:paraId="42475C32" w14:textId="77777777" w:rsidR="00281FEB" w:rsidRDefault="00281FEB">
            <w:pPr>
              <w:widowControl/>
              <w:spacing w:line="360" w:lineRule="atLeast"/>
              <w:ind w:firstLineChars="196" w:firstLine="470"/>
              <w:jc w:val="left"/>
              <w:rPr>
                <w:rFonts w:ascii="仿宋" w:eastAsia="仿宋" w:hAnsi="仿宋"/>
                <w:sz w:val="24"/>
              </w:rPr>
            </w:pPr>
          </w:p>
        </w:tc>
        <w:tc>
          <w:tcPr>
            <w:tcW w:w="881" w:type="dxa"/>
          </w:tcPr>
          <w:p w14:paraId="46A8D4A3" w14:textId="77777777" w:rsidR="00281FEB" w:rsidRDefault="00281FEB">
            <w:pPr>
              <w:widowControl/>
              <w:spacing w:line="360" w:lineRule="atLeast"/>
              <w:ind w:firstLineChars="196" w:firstLine="470"/>
              <w:jc w:val="left"/>
              <w:rPr>
                <w:rFonts w:ascii="仿宋" w:eastAsia="仿宋" w:hAnsi="仿宋"/>
                <w:sz w:val="24"/>
              </w:rPr>
            </w:pPr>
          </w:p>
        </w:tc>
        <w:tc>
          <w:tcPr>
            <w:tcW w:w="2050" w:type="dxa"/>
          </w:tcPr>
          <w:p w14:paraId="55F24F53" w14:textId="77777777" w:rsidR="00281FEB" w:rsidRDefault="00281FEB">
            <w:pPr>
              <w:widowControl/>
              <w:spacing w:line="360" w:lineRule="atLeast"/>
              <w:ind w:firstLineChars="196" w:firstLine="470"/>
              <w:jc w:val="left"/>
              <w:rPr>
                <w:rFonts w:ascii="仿宋" w:eastAsia="仿宋" w:hAnsi="仿宋"/>
                <w:sz w:val="24"/>
              </w:rPr>
            </w:pPr>
          </w:p>
        </w:tc>
        <w:tc>
          <w:tcPr>
            <w:tcW w:w="1851" w:type="dxa"/>
          </w:tcPr>
          <w:p w14:paraId="4BDA0263" w14:textId="77777777" w:rsidR="00281FEB" w:rsidRDefault="00281FEB">
            <w:pPr>
              <w:widowControl/>
              <w:spacing w:line="360" w:lineRule="atLeast"/>
              <w:ind w:firstLineChars="196" w:firstLine="470"/>
              <w:jc w:val="left"/>
              <w:rPr>
                <w:rFonts w:ascii="仿宋" w:eastAsia="仿宋" w:hAnsi="仿宋"/>
                <w:sz w:val="24"/>
              </w:rPr>
            </w:pPr>
          </w:p>
        </w:tc>
        <w:tc>
          <w:tcPr>
            <w:tcW w:w="2340" w:type="dxa"/>
          </w:tcPr>
          <w:p w14:paraId="059A64A3" w14:textId="77777777" w:rsidR="00281FEB" w:rsidRDefault="00281FEB">
            <w:pPr>
              <w:widowControl/>
              <w:spacing w:line="360" w:lineRule="atLeast"/>
              <w:ind w:firstLineChars="196" w:firstLine="470"/>
              <w:jc w:val="left"/>
              <w:rPr>
                <w:rFonts w:ascii="仿宋" w:eastAsia="仿宋" w:hAnsi="仿宋"/>
                <w:sz w:val="24"/>
              </w:rPr>
            </w:pPr>
          </w:p>
        </w:tc>
      </w:tr>
      <w:tr w:rsidR="00281FEB" w14:paraId="2359E18E" w14:textId="77777777">
        <w:trPr>
          <w:jc w:val="center"/>
        </w:trPr>
        <w:tc>
          <w:tcPr>
            <w:tcW w:w="726" w:type="dxa"/>
          </w:tcPr>
          <w:p w14:paraId="79E62B28" w14:textId="77777777" w:rsidR="00281FEB" w:rsidRDefault="00281FEB">
            <w:pPr>
              <w:widowControl/>
              <w:spacing w:line="360" w:lineRule="atLeast"/>
              <w:ind w:firstLineChars="196" w:firstLine="470"/>
              <w:jc w:val="left"/>
              <w:rPr>
                <w:rFonts w:ascii="仿宋" w:eastAsia="仿宋" w:hAnsi="仿宋"/>
                <w:sz w:val="24"/>
              </w:rPr>
            </w:pPr>
          </w:p>
        </w:tc>
        <w:tc>
          <w:tcPr>
            <w:tcW w:w="881" w:type="dxa"/>
          </w:tcPr>
          <w:p w14:paraId="0E129EA3" w14:textId="77777777" w:rsidR="00281FEB" w:rsidRDefault="00281FEB">
            <w:pPr>
              <w:widowControl/>
              <w:spacing w:line="360" w:lineRule="atLeast"/>
              <w:ind w:firstLineChars="196" w:firstLine="470"/>
              <w:jc w:val="left"/>
              <w:rPr>
                <w:rFonts w:ascii="仿宋" w:eastAsia="仿宋" w:hAnsi="仿宋"/>
                <w:sz w:val="24"/>
              </w:rPr>
            </w:pPr>
          </w:p>
        </w:tc>
        <w:tc>
          <w:tcPr>
            <w:tcW w:w="2050" w:type="dxa"/>
          </w:tcPr>
          <w:p w14:paraId="7B5C857D" w14:textId="77777777" w:rsidR="00281FEB" w:rsidRDefault="00281FEB">
            <w:pPr>
              <w:widowControl/>
              <w:spacing w:line="360" w:lineRule="atLeast"/>
              <w:ind w:firstLineChars="196" w:firstLine="470"/>
              <w:jc w:val="left"/>
              <w:rPr>
                <w:rFonts w:ascii="仿宋" w:eastAsia="仿宋" w:hAnsi="仿宋"/>
                <w:sz w:val="24"/>
              </w:rPr>
            </w:pPr>
          </w:p>
        </w:tc>
        <w:tc>
          <w:tcPr>
            <w:tcW w:w="1851" w:type="dxa"/>
          </w:tcPr>
          <w:p w14:paraId="277A080B" w14:textId="77777777" w:rsidR="00281FEB" w:rsidRDefault="00281FEB">
            <w:pPr>
              <w:widowControl/>
              <w:spacing w:line="360" w:lineRule="atLeast"/>
              <w:ind w:firstLineChars="196" w:firstLine="470"/>
              <w:jc w:val="left"/>
              <w:rPr>
                <w:rFonts w:ascii="仿宋" w:eastAsia="仿宋" w:hAnsi="仿宋"/>
                <w:sz w:val="24"/>
              </w:rPr>
            </w:pPr>
          </w:p>
        </w:tc>
        <w:tc>
          <w:tcPr>
            <w:tcW w:w="2340" w:type="dxa"/>
          </w:tcPr>
          <w:p w14:paraId="0F935CC0" w14:textId="77777777" w:rsidR="00281FEB" w:rsidRDefault="00281FEB">
            <w:pPr>
              <w:widowControl/>
              <w:spacing w:line="360" w:lineRule="atLeast"/>
              <w:ind w:firstLineChars="196" w:firstLine="470"/>
              <w:jc w:val="left"/>
              <w:rPr>
                <w:rFonts w:ascii="仿宋" w:eastAsia="仿宋" w:hAnsi="仿宋"/>
                <w:sz w:val="24"/>
              </w:rPr>
            </w:pPr>
          </w:p>
        </w:tc>
      </w:tr>
      <w:tr w:rsidR="00281FEB" w14:paraId="6D753BA3" w14:textId="77777777">
        <w:trPr>
          <w:jc w:val="center"/>
        </w:trPr>
        <w:tc>
          <w:tcPr>
            <w:tcW w:w="726" w:type="dxa"/>
          </w:tcPr>
          <w:p w14:paraId="4A2EDA14" w14:textId="77777777" w:rsidR="00281FEB" w:rsidRDefault="00281FEB">
            <w:pPr>
              <w:widowControl/>
              <w:spacing w:line="360" w:lineRule="atLeast"/>
              <w:ind w:firstLineChars="196" w:firstLine="470"/>
              <w:jc w:val="left"/>
              <w:rPr>
                <w:rFonts w:ascii="仿宋" w:eastAsia="仿宋" w:hAnsi="仿宋"/>
                <w:sz w:val="24"/>
              </w:rPr>
            </w:pPr>
          </w:p>
        </w:tc>
        <w:tc>
          <w:tcPr>
            <w:tcW w:w="881" w:type="dxa"/>
          </w:tcPr>
          <w:p w14:paraId="027114C6" w14:textId="77777777" w:rsidR="00281FEB" w:rsidRDefault="00281FEB">
            <w:pPr>
              <w:widowControl/>
              <w:spacing w:line="360" w:lineRule="atLeast"/>
              <w:ind w:firstLineChars="196" w:firstLine="470"/>
              <w:jc w:val="left"/>
              <w:rPr>
                <w:rFonts w:ascii="仿宋" w:eastAsia="仿宋" w:hAnsi="仿宋"/>
                <w:sz w:val="24"/>
              </w:rPr>
            </w:pPr>
          </w:p>
        </w:tc>
        <w:tc>
          <w:tcPr>
            <w:tcW w:w="2050" w:type="dxa"/>
          </w:tcPr>
          <w:p w14:paraId="4736ABCC" w14:textId="77777777" w:rsidR="00281FEB" w:rsidRDefault="00281FEB">
            <w:pPr>
              <w:widowControl/>
              <w:spacing w:line="360" w:lineRule="atLeast"/>
              <w:ind w:firstLineChars="196" w:firstLine="470"/>
              <w:jc w:val="left"/>
              <w:rPr>
                <w:rFonts w:ascii="仿宋" w:eastAsia="仿宋" w:hAnsi="仿宋"/>
                <w:sz w:val="24"/>
              </w:rPr>
            </w:pPr>
          </w:p>
        </w:tc>
        <w:tc>
          <w:tcPr>
            <w:tcW w:w="1851" w:type="dxa"/>
          </w:tcPr>
          <w:p w14:paraId="17698FF9" w14:textId="77777777" w:rsidR="00281FEB" w:rsidRDefault="00281FEB">
            <w:pPr>
              <w:widowControl/>
              <w:spacing w:line="360" w:lineRule="atLeast"/>
              <w:ind w:firstLineChars="196" w:firstLine="470"/>
              <w:jc w:val="left"/>
              <w:rPr>
                <w:rFonts w:ascii="仿宋" w:eastAsia="仿宋" w:hAnsi="仿宋"/>
                <w:sz w:val="24"/>
              </w:rPr>
            </w:pPr>
          </w:p>
        </w:tc>
        <w:tc>
          <w:tcPr>
            <w:tcW w:w="2340" w:type="dxa"/>
          </w:tcPr>
          <w:p w14:paraId="47C50C4A" w14:textId="77777777" w:rsidR="00281FEB" w:rsidRDefault="00281FEB">
            <w:pPr>
              <w:widowControl/>
              <w:spacing w:line="360" w:lineRule="atLeast"/>
              <w:ind w:firstLineChars="196" w:firstLine="470"/>
              <w:jc w:val="left"/>
              <w:rPr>
                <w:rFonts w:ascii="仿宋" w:eastAsia="仿宋" w:hAnsi="仿宋"/>
                <w:sz w:val="24"/>
              </w:rPr>
            </w:pPr>
          </w:p>
        </w:tc>
      </w:tr>
    </w:tbl>
    <w:p w14:paraId="457DC45D" w14:textId="77777777" w:rsidR="00281FEB" w:rsidRDefault="00281FEB">
      <w:pPr>
        <w:widowControl/>
        <w:spacing w:line="360" w:lineRule="atLeast"/>
        <w:ind w:firstLineChars="196" w:firstLine="470"/>
        <w:jc w:val="left"/>
        <w:rPr>
          <w:rFonts w:ascii="仿宋" w:eastAsia="仿宋" w:hAnsi="仿宋"/>
          <w:sz w:val="24"/>
        </w:rPr>
      </w:pPr>
    </w:p>
    <w:p w14:paraId="04E31036"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14:paraId="15F194BA"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14:paraId="6FE36461"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14:paraId="018EE204" w14:textId="77777777" w:rsidR="00281FEB" w:rsidRDefault="00281FEB">
      <w:pPr>
        <w:widowControl/>
        <w:spacing w:line="360" w:lineRule="atLeast"/>
        <w:ind w:firstLineChars="196" w:firstLine="470"/>
        <w:jc w:val="left"/>
        <w:rPr>
          <w:rFonts w:ascii="仿宋" w:eastAsia="仿宋" w:hAnsi="仿宋"/>
          <w:sz w:val="24"/>
        </w:rPr>
      </w:pPr>
    </w:p>
    <w:p w14:paraId="618161D5"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B9312EE"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1449FEA5" w14:textId="77777777" w:rsidR="00281FEB" w:rsidRDefault="00281FEB">
      <w:pPr>
        <w:widowControl/>
        <w:spacing w:line="360" w:lineRule="atLeast"/>
        <w:ind w:firstLineChars="196" w:firstLine="470"/>
        <w:jc w:val="left"/>
        <w:rPr>
          <w:rFonts w:ascii="仿宋" w:eastAsia="仿宋" w:hAnsi="仿宋"/>
          <w:sz w:val="24"/>
        </w:rPr>
      </w:pPr>
    </w:p>
    <w:p w14:paraId="75BAACAC" w14:textId="77777777" w:rsidR="00281FEB" w:rsidRDefault="0087709C">
      <w:pPr>
        <w:spacing w:line="360" w:lineRule="auto"/>
        <w:rPr>
          <w:rFonts w:ascii="仿宋" w:eastAsia="仿宋" w:hAnsi="仿宋"/>
          <w:b/>
          <w:sz w:val="32"/>
          <w:szCs w:val="32"/>
        </w:rPr>
      </w:pPr>
      <w:bookmarkStart w:id="146"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14:paraId="157F2D2F" w14:textId="77777777" w:rsidR="00281FEB" w:rsidRDefault="0087709C">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46"/>
    </w:p>
    <w:p w14:paraId="4AF530BA" w14:textId="77777777" w:rsidR="00281FEB" w:rsidRDefault="00281FEB">
      <w:pPr>
        <w:widowControl/>
        <w:spacing w:line="360" w:lineRule="atLeast"/>
        <w:ind w:firstLineChars="196" w:firstLine="472"/>
        <w:jc w:val="left"/>
        <w:rPr>
          <w:rFonts w:ascii="仿宋" w:eastAsia="仿宋" w:hAnsi="仿宋"/>
          <w:b/>
          <w:sz w:val="24"/>
        </w:rPr>
      </w:pPr>
    </w:p>
    <w:p w14:paraId="3B5B2271"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281FEB" w14:paraId="1B00282C" w14:textId="77777777">
        <w:trPr>
          <w:cantSplit/>
          <w:trHeight w:val="530"/>
          <w:jc w:val="center"/>
        </w:trPr>
        <w:tc>
          <w:tcPr>
            <w:tcW w:w="954" w:type="dxa"/>
            <w:vMerge w:val="restart"/>
            <w:vAlign w:val="center"/>
          </w:tcPr>
          <w:p w14:paraId="32451ED8"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14:paraId="20BD1D7C"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14:paraId="1220EFCC"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14:paraId="149C1F1B"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14:paraId="446218EA"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14:paraId="02629524"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281FEB" w14:paraId="110C6A09" w14:textId="77777777">
        <w:trPr>
          <w:cantSplit/>
          <w:trHeight w:val="530"/>
          <w:jc w:val="center"/>
        </w:trPr>
        <w:tc>
          <w:tcPr>
            <w:tcW w:w="954" w:type="dxa"/>
            <w:vMerge/>
            <w:vAlign w:val="center"/>
          </w:tcPr>
          <w:p w14:paraId="7011EC43" w14:textId="77777777" w:rsidR="00281FEB" w:rsidRDefault="00281FEB">
            <w:pPr>
              <w:rPr>
                <w:rFonts w:ascii="仿宋" w:eastAsia="仿宋" w:hAnsi="仿宋"/>
              </w:rPr>
            </w:pPr>
          </w:p>
        </w:tc>
        <w:tc>
          <w:tcPr>
            <w:tcW w:w="807" w:type="dxa"/>
            <w:vMerge/>
            <w:vAlign w:val="center"/>
          </w:tcPr>
          <w:p w14:paraId="7AA1B3BB" w14:textId="77777777" w:rsidR="00281FEB" w:rsidRDefault="00281FEB">
            <w:pPr>
              <w:rPr>
                <w:rFonts w:ascii="仿宋" w:eastAsia="仿宋" w:hAnsi="仿宋"/>
              </w:rPr>
            </w:pPr>
          </w:p>
        </w:tc>
        <w:tc>
          <w:tcPr>
            <w:tcW w:w="807" w:type="dxa"/>
            <w:vMerge/>
            <w:vAlign w:val="center"/>
          </w:tcPr>
          <w:p w14:paraId="287914A1" w14:textId="77777777" w:rsidR="00281FEB" w:rsidRDefault="00281FEB">
            <w:pPr>
              <w:rPr>
                <w:rFonts w:ascii="仿宋" w:eastAsia="仿宋" w:hAnsi="仿宋"/>
              </w:rPr>
            </w:pPr>
          </w:p>
        </w:tc>
        <w:tc>
          <w:tcPr>
            <w:tcW w:w="807" w:type="dxa"/>
            <w:vMerge/>
            <w:vAlign w:val="center"/>
          </w:tcPr>
          <w:p w14:paraId="48193C87" w14:textId="77777777" w:rsidR="00281FEB" w:rsidRDefault="00281FEB">
            <w:pPr>
              <w:rPr>
                <w:rFonts w:ascii="仿宋" w:eastAsia="仿宋" w:hAnsi="仿宋"/>
              </w:rPr>
            </w:pPr>
          </w:p>
        </w:tc>
        <w:tc>
          <w:tcPr>
            <w:tcW w:w="807" w:type="dxa"/>
            <w:vMerge/>
            <w:vAlign w:val="center"/>
          </w:tcPr>
          <w:p w14:paraId="0B33F14B" w14:textId="77777777" w:rsidR="00281FEB" w:rsidRDefault="00281FEB">
            <w:pPr>
              <w:rPr>
                <w:rFonts w:ascii="仿宋" w:eastAsia="仿宋" w:hAnsi="仿宋"/>
              </w:rPr>
            </w:pPr>
          </w:p>
        </w:tc>
        <w:tc>
          <w:tcPr>
            <w:tcW w:w="851" w:type="dxa"/>
            <w:vAlign w:val="center"/>
          </w:tcPr>
          <w:p w14:paraId="62BC9373"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证书</w:t>
            </w:r>
          </w:p>
          <w:p w14:paraId="77718E5F"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14:paraId="5A6FCC6B"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14:paraId="0E021318"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14:paraId="00A33A9E"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专业</w:t>
            </w:r>
          </w:p>
        </w:tc>
      </w:tr>
      <w:tr w:rsidR="00281FEB" w14:paraId="51BD5A2E" w14:textId="77777777">
        <w:trPr>
          <w:cantSplit/>
          <w:trHeight w:val="531"/>
          <w:jc w:val="center"/>
        </w:trPr>
        <w:tc>
          <w:tcPr>
            <w:tcW w:w="954" w:type="dxa"/>
            <w:vMerge w:val="restart"/>
          </w:tcPr>
          <w:p w14:paraId="244C9C4F"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管理</w:t>
            </w:r>
          </w:p>
          <w:p w14:paraId="2A155B27"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1056BE33"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6ACB703F"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199E0E8C"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5FA0D112" w14:textId="77777777" w:rsidR="00281FEB" w:rsidRDefault="00281FEB">
            <w:pPr>
              <w:widowControl/>
              <w:spacing w:line="360" w:lineRule="atLeast"/>
              <w:ind w:firstLineChars="196" w:firstLine="470"/>
              <w:jc w:val="left"/>
              <w:rPr>
                <w:rFonts w:ascii="仿宋" w:eastAsia="仿宋" w:hAnsi="仿宋"/>
                <w:sz w:val="24"/>
              </w:rPr>
            </w:pPr>
          </w:p>
        </w:tc>
        <w:tc>
          <w:tcPr>
            <w:tcW w:w="851" w:type="dxa"/>
          </w:tcPr>
          <w:p w14:paraId="378192EE" w14:textId="77777777" w:rsidR="00281FEB" w:rsidRDefault="00281FEB">
            <w:pPr>
              <w:widowControl/>
              <w:spacing w:line="360" w:lineRule="atLeast"/>
              <w:ind w:firstLineChars="196" w:firstLine="470"/>
              <w:jc w:val="left"/>
              <w:rPr>
                <w:rFonts w:ascii="仿宋" w:eastAsia="仿宋" w:hAnsi="仿宋"/>
                <w:sz w:val="24"/>
              </w:rPr>
            </w:pPr>
          </w:p>
        </w:tc>
        <w:tc>
          <w:tcPr>
            <w:tcW w:w="960" w:type="dxa"/>
          </w:tcPr>
          <w:p w14:paraId="00EE83D0" w14:textId="77777777" w:rsidR="00281FEB" w:rsidRDefault="00281FEB">
            <w:pPr>
              <w:widowControl/>
              <w:spacing w:line="360" w:lineRule="atLeast"/>
              <w:ind w:firstLineChars="196" w:firstLine="470"/>
              <w:jc w:val="left"/>
              <w:rPr>
                <w:rFonts w:ascii="仿宋" w:eastAsia="仿宋" w:hAnsi="仿宋"/>
                <w:sz w:val="24"/>
              </w:rPr>
            </w:pPr>
          </w:p>
        </w:tc>
        <w:tc>
          <w:tcPr>
            <w:tcW w:w="847" w:type="dxa"/>
          </w:tcPr>
          <w:p w14:paraId="594383C0" w14:textId="77777777" w:rsidR="00281FEB" w:rsidRDefault="00281FEB">
            <w:pPr>
              <w:widowControl/>
              <w:spacing w:line="360" w:lineRule="atLeast"/>
              <w:ind w:firstLineChars="196" w:firstLine="470"/>
              <w:jc w:val="left"/>
              <w:rPr>
                <w:rFonts w:ascii="仿宋" w:eastAsia="仿宋" w:hAnsi="仿宋"/>
                <w:sz w:val="24"/>
              </w:rPr>
            </w:pPr>
          </w:p>
        </w:tc>
        <w:tc>
          <w:tcPr>
            <w:tcW w:w="732" w:type="dxa"/>
          </w:tcPr>
          <w:p w14:paraId="0E2237A4" w14:textId="77777777" w:rsidR="00281FEB" w:rsidRDefault="00281FEB">
            <w:pPr>
              <w:widowControl/>
              <w:spacing w:line="360" w:lineRule="atLeast"/>
              <w:ind w:firstLineChars="196" w:firstLine="470"/>
              <w:jc w:val="left"/>
              <w:rPr>
                <w:rFonts w:ascii="仿宋" w:eastAsia="仿宋" w:hAnsi="仿宋"/>
                <w:sz w:val="24"/>
              </w:rPr>
            </w:pPr>
          </w:p>
        </w:tc>
      </w:tr>
      <w:tr w:rsidR="00281FEB" w14:paraId="20476435" w14:textId="77777777">
        <w:trPr>
          <w:cantSplit/>
          <w:trHeight w:val="530"/>
          <w:jc w:val="center"/>
        </w:trPr>
        <w:tc>
          <w:tcPr>
            <w:tcW w:w="954" w:type="dxa"/>
            <w:vMerge/>
          </w:tcPr>
          <w:p w14:paraId="68397B1D" w14:textId="77777777" w:rsidR="00281FEB" w:rsidRDefault="00281FEB">
            <w:pPr>
              <w:rPr>
                <w:rFonts w:ascii="仿宋" w:eastAsia="仿宋" w:hAnsi="仿宋"/>
              </w:rPr>
            </w:pPr>
          </w:p>
        </w:tc>
        <w:tc>
          <w:tcPr>
            <w:tcW w:w="807" w:type="dxa"/>
          </w:tcPr>
          <w:p w14:paraId="0034F0AA"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0A01572B"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7079C2F1"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0A389A38" w14:textId="77777777" w:rsidR="00281FEB" w:rsidRDefault="00281FEB">
            <w:pPr>
              <w:widowControl/>
              <w:spacing w:line="360" w:lineRule="atLeast"/>
              <w:ind w:firstLineChars="196" w:firstLine="470"/>
              <w:jc w:val="left"/>
              <w:rPr>
                <w:rFonts w:ascii="仿宋" w:eastAsia="仿宋" w:hAnsi="仿宋"/>
                <w:sz w:val="24"/>
              </w:rPr>
            </w:pPr>
          </w:p>
        </w:tc>
        <w:tc>
          <w:tcPr>
            <w:tcW w:w="851" w:type="dxa"/>
          </w:tcPr>
          <w:p w14:paraId="388118A8" w14:textId="77777777" w:rsidR="00281FEB" w:rsidRDefault="00281FEB">
            <w:pPr>
              <w:widowControl/>
              <w:spacing w:line="360" w:lineRule="atLeast"/>
              <w:ind w:firstLineChars="196" w:firstLine="470"/>
              <w:jc w:val="left"/>
              <w:rPr>
                <w:rFonts w:ascii="仿宋" w:eastAsia="仿宋" w:hAnsi="仿宋"/>
                <w:sz w:val="24"/>
              </w:rPr>
            </w:pPr>
          </w:p>
        </w:tc>
        <w:tc>
          <w:tcPr>
            <w:tcW w:w="960" w:type="dxa"/>
          </w:tcPr>
          <w:p w14:paraId="4B9BB55B" w14:textId="77777777" w:rsidR="00281FEB" w:rsidRDefault="00281FEB">
            <w:pPr>
              <w:widowControl/>
              <w:spacing w:line="360" w:lineRule="atLeast"/>
              <w:ind w:firstLineChars="196" w:firstLine="470"/>
              <w:jc w:val="left"/>
              <w:rPr>
                <w:rFonts w:ascii="仿宋" w:eastAsia="仿宋" w:hAnsi="仿宋"/>
                <w:sz w:val="24"/>
              </w:rPr>
            </w:pPr>
          </w:p>
        </w:tc>
        <w:tc>
          <w:tcPr>
            <w:tcW w:w="847" w:type="dxa"/>
          </w:tcPr>
          <w:p w14:paraId="2F89331C" w14:textId="77777777" w:rsidR="00281FEB" w:rsidRDefault="00281FEB">
            <w:pPr>
              <w:widowControl/>
              <w:spacing w:line="360" w:lineRule="atLeast"/>
              <w:ind w:firstLineChars="196" w:firstLine="470"/>
              <w:jc w:val="left"/>
              <w:rPr>
                <w:rFonts w:ascii="仿宋" w:eastAsia="仿宋" w:hAnsi="仿宋"/>
                <w:sz w:val="24"/>
              </w:rPr>
            </w:pPr>
          </w:p>
        </w:tc>
        <w:tc>
          <w:tcPr>
            <w:tcW w:w="732" w:type="dxa"/>
          </w:tcPr>
          <w:p w14:paraId="3D7A84DA" w14:textId="77777777" w:rsidR="00281FEB" w:rsidRDefault="00281FEB">
            <w:pPr>
              <w:widowControl/>
              <w:spacing w:line="360" w:lineRule="atLeast"/>
              <w:ind w:firstLineChars="196" w:firstLine="470"/>
              <w:jc w:val="left"/>
              <w:rPr>
                <w:rFonts w:ascii="仿宋" w:eastAsia="仿宋" w:hAnsi="仿宋"/>
                <w:sz w:val="24"/>
              </w:rPr>
            </w:pPr>
          </w:p>
        </w:tc>
      </w:tr>
      <w:tr w:rsidR="00281FEB" w14:paraId="777C7FBE" w14:textId="77777777">
        <w:trPr>
          <w:cantSplit/>
          <w:trHeight w:val="531"/>
          <w:jc w:val="center"/>
        </w:trPr>
        <w:tc>
          <w:tcPr>
            <w:tcW w:w="954" w:type="dxa"/>
            <w:vMerge/>
          </w:tcPr>
          <w:p w14:paraId="6DDC03E4" w14:textId="77777777" w:rsidR="00281FEB" w:rsidRDefault="00281FEB">
            <w:pPr>
              <w:rPr>
                <w:rFonts w:ascii="仿宋" w:eastAsia="仿宋" w:hAnsi="仿宋"/>
              </w:rPr>
            </w:pPr>
          </w:p>
        </w:tc>
        <w:tc>
          <w:tcPr>
            <w:tcW w:w="807" w:type="dxa"/>
          </w:tcPr>
          <w:p w14:paraId="2C8E3C56"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67AD887B"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0759BD57"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18C1603D" w14:textId="77777777" w:rsidR="00281FEB" w:rsidRDefault="00281FEB">
            <w:pPr>
              <w:widowControl/>
              <w:spacing w:line="360" w:lineRule="atLeast"/>
              <w:ind w:firstLineChars="196" w:firstLine="470"/>
              <w:jc w:val="left"/>
              <w:rPr>
                <w:rFonts w:ascii="仿宋" w:eastAsia="仿宋" w:hAnsi="仿宋"/>
                <w:sz w:val="24"/>
              </w:rPr>
            </w:pPr>
          </w:p>
        </w:tc>
        <w:tc>
          <w:tcPr>
            <w:tcW w:w="851" w:type="dxa"/>
          </w:tcPr>
          <w:p w14:paraId="4D95CF63" w14:textId="77777777" w:rsidR="00281FEB" w:rsidRDefault="00281FEB">
            <w:pPr>
              <w:widowControl/>
              <w:spacing w:line="360" w:lineRule="atLeast"/>
              <w:ind w:firstLineChars="196" w:firstLine="470"/>
              <w:jc w:val="left"/>
              <w:rPr>
                <w:rFonts w:ascii="仿宋" w:eastAsia="仿宋" w:hAnsi="仿宋"/>
                <w:sz w:val="24"/>
              </w:rPr>
            </w:pPr>
          </w:p>
        </w:tc>
        <w:tc>
          <w:tcPr>
            <w:tcW w:w="960" w:type="dxa"/>
          </w:tcPr>
          <w:p w14:paraId="0741F0E5" w14:textId="77777777" w:rsidR="00281FEB" w:rsidRDefault="00281FEB">
            <w:pPr>
              <w:widowControl/>
              <w:spacing w:line="360" w:lineRule="atLeast"/>
              <w:ind w:firstLineChars="196" w:firstLine="470"/>
              <w:jc w:val="left"/>
              <w:rPr>
                <w:rFonts w:ascii="仿宋" w:eastAsia="仿宋" w:hAnsi="仿宋"/>
                <w:sz w:val="24"/>
              </w:rPr>
            </w:pPr>
          </w:p>
        </w:tc>
        <w:tc>
          <w:tcPr>
            <w:tcW w:w="847" w:type="dxa"/>
          </w:tcPr>
          <w:p w14:paraId="07C33233" w14:textId="77777777" w:rsidR="00281FEB" w:rsidRDefault="00281FEB">
            <w:pPr>
              <w:widowControl/>
              <w:spacing w:line="360" w:lineRule="atLeast"/>
              <w:ind w:firstLineChars="196" w:firstLine="470"/>
              <w:jc w:val="left"/>
              <w:rPr>
                <w:rFonts w:ascii="仿宋" w:eastAsia="仿宋" w:hAnsi="仿宋"/>
                <w:sz w:val="24"/>
              </w:rPr>
            </w:pPr>
          </w:p>
        </w:tc>
        <w:tc>
          <w:tcPr>
            <w:tcW w:w="732" w:type="dxa"/>
          </w:tcPr>
          <w:p w14:paraId="66697A0F" w14:textId="77777777" w:rsidR="00281FEB" w:rsidRDefault="00281FEB">
            <w:pPr>
              <w:widowControl/>
              <w:spacing w:line="360" w:lineRule="atLeast"/>
              <w:ind w:firstLineChars="196" w:firstLine="470"/>
              <w:jc w:val="left"/>
              <w:rPr>
                <w:rFonts w:ascii="仿宋" w:eastAsia="仿宋" w:hAnsi="仿宋"/>
                <w:sz w:val="24"/>
              </w:rPr>
            </w:pPr>
          </w:p>
        </w:tc>
      </w:tr>
      <w:tr w:rsidR="00281FEB" w14:paraId="16F92D37" w14:textId="77777777">
        <w:trPr>
          <w:cantSplit/>
          <w:trHeight w:val="530"/>
          <w:jc w:val="center"/>
        </w:trPr>
        <w:tc>
          <w:tcPr>
            <w:tcW w:w="954" w:type="dxa"/>
            <w:vMerge w:val="restart"/>
          </w:tcPr>
          <w:p w14:paraId="7E3D843F"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技术</w:t>
            </w:r>
          </w:p>
          <w:p w14:paraId="19075834"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14:paraId="49CF8B59"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3A21A19C"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3741B411"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6EA5B435" w14:textId="77777777" w:rsidR="00281FEB" w:rsidRDefault="00281FEB">
            <w:pPr>
              <w:widowControl/>
              <w:spacing w:line="360" w:lineRule="atLeast"/>
              <w:ind w:firstLineChars="196" w:firstLine="470"/>
              <w:jc w:val="left"/>
              <w:rPr>
                <w:rFonts w:ascii="仿宋" w:eastAsia="仿宋" w:hAnsi="仿宋"/>
                <w:sz w:val="24"/>
              </w:rPr>
            </w:pPr>
          </w:p>
        </w:tc>
        <w:tc>
          <w:tcPr>
            <w:tcW w:w="851" w:type="dxa"/>
          </w:tcPr>
          <w:p w14:paraId="65FF52C2" w14:textId="77777777" w:rsidR="00281FEB" w:rsidRDefault="00281FEB">
            <w:pPr>
              <w:widowControl/>
              <w:spacing w:line="360" w:lineRule="atLeast"/>
              <w:ind w:firstLineChars="196" w:firstLine="470"/>
              <w:jc w:val="left"/>
              <w:rPr>
                <w:rFonts w:ascii="仿宋" w:eastAsia="仿宋" w:hAnsi="仿宋"/>
                <w:sz w:val="24"/>
              </w:rPr>
            </w:pPr>
          </w:p>
        </w:tc>
        <w:tc>
          <w:tcPr>
            <w:tcW w:w="960" w:type="dxa"/>
          </w:tcPr>
          <w:p w14:paraId="0F16BFE9" w14:textId="77777777" w:rsidR="00281FEB" w:rsidRDefault="00281FEB">
            <w:pPr>
              <w:widowControl/>
              <w:spacing w:line="360" w:lineRule="atLeast"/>
              <w:ind w:firstLineChars="196" w:firstLine="470"/>
              <w:jc w:val="left"/>
              <w:rPr>
                <w:rFonts w:ascii="仿宋" w:eastAsia="仿宋" w:hAnsi="仿宋"/>
                <w:sz w:val="24"/>
              </w:rPr>
            </w:pPr>
          </w:p>
        </w:tc>
        <w:tc>
          <w:tcPr>
            <w:tcW w:w="847" w:type="dxa"/>
          </w:tcPr>
          <w:p w14:paraId="76CD028A" w14:textId="77777777" w:rsidR="00281FEB" w:rsidRDefault="00281FEB">
            <w:pPr>
              <w:widowControl/>
              <w:spacing w:line="360" w:lineRule="atLeast"/>
              <w:ind w:firstLineChars="196" w:firstLine="470"/>
              <w:jc w:val="left"/>
              <w:rPr>
                <w:rFonts w:ascii="仿宋" w:eastAsia="仿宋" w:hAnsi="仿宋"/>
                <w:sz w:val="24"/>
              </w:rPr>
            </w:pPr>
          </w:p>
        </w:tc>
        <w:tc>
          <w:tcPr>
            <w:tcW w:w="732" w:type="dxa"/>
          </w:tcPr>
          <w:p w14:paraId="31E7717A" w14:textId="77777777" w:rsidR="00281FEB" w:rsidRDefault="00281FEB">
            <w:pPr>
              <w:widowControl/>
              <w:spacing w:line="360" w:lineRule="atLeast"/>
              <w:ind w:firstLineChars="196" w:firstLine="470"/>
              <w:jc w:val="left"/>
              <w:rPr>
                <w:rFonts w:ascii="仿宋" w:eastAsia="仿宋" w:hAnsi="仿宋"/>
                <w:sz w:val="24"/>
              </w:rPr>
            </w:pPr>
          </w:p>
        </w:tc>
      </w:tr>
      <w:tr w:rsidR="00281FEB" w14:paraId="0098B63C" w14:textId="77777777">
        <w:trPr>
          <w:cantSplit/>
          <w:trHeight w:val="531"/>
          <w:jc w:val="center"/>
        </w:trPr>
        <w:tc>
          <w:tcPr>
            <w:tcW w:w="954" w:type="dxa"/>
            <w:vMerge/>
          </w:tcPr>
          <w:p w14:paraId="70484CED" w14:textId="77777777" w:rsidR="00281FEB" w:rsidRDefault="00281FEB">
            <w:pPr>
              <w:rPr>
                <w:rFonts w:ascii="仿宋" w:eastAsia="仿宋" w:hAnsi="仿宋"/>
              </w:rPr>
            </w:pPr>
          </w:p>
        </w:tc>
        <w:tc>
          <w:tcPr>
            <w:tcW w:w="807" w:type="dxa"/>
          </w:tcPr>
          <w:p w14:paraId="20BC17E9"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6AEE0A34"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490A4E72"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2B705870" w14:textId="77777777" w:rsidR="00281FEB" w:rsidRDefault="00281FEB">
            <w:pPr>
              <w:widowControl/>
              <w:spacing w:line="360" w:lineRule="atLeast"/>
              <w:ind w:firstLineChars="196" w:firstLine="470"/>
              <w:jc w:val="left"/>
              <w:rPr>
                <w:rFonts w:ascii="仿宋" w:eastAsia="仿宋" w:hAnsi="仿宋"/>
                <w:sz w:val="24"/>
              </w:rPr>
            </w:pPr>
          </w:p>
        </w:tc>
        <w:tc>
          <w:tcPr>
            <w:tcW w:w="851" w:type="dxa"/>
          </w:tcPr>
          <w:p w14:paraId="0FFD7F2E" w14:textId="77777777" w:rsidR="00281FEB" w:rsidRDefault="00281FEB">
            <w:pPr>
              <w:widowControl/>
              <w:spacing w:line="360" w:lineRule="atLeast"/>
              <w:ind w:firstLineChars="196" w:firstLine="470"/>
              <w:jc w:val="left"/>
              <w:rPr>
                <w:rFonts w:ascii="仿宋" w:eastAsia="仿宋" w:hAnsi="仿宋"/>
                <w:sz w:val="24"/>
              </w:rPr>
            </w:pPr>
          </w:p>
        </w:tc>
        <w:tc>
          <w:tcPr>
            <w:tcW w:w="960" w:type="dxa"/>
          </w:tcPr>
          <w:p w14:paraId="0B04CDEC" w14:textId="77777777" w:rsidR="00281FEB" w:rsidRDefault="00281FEB">
            <w:pPr>
              <w:widowControl/>
              <w:spacing w:line="360" w:lineRule="atLeast"/>
              <w:ind w:firstLineChars="196" w:firstLine="470"/>
              <w:jc w:val="left"/>
              <w:rPr>
                <w:rFonts w:ascii="仿宋" w:eastAsia="仿宋" w:hAnsi="仿宋"/>
                <w:sz w:val="24"/>
              </w:rPr>
            </w:pPr>
          </w:p>
        </w:tc>
        <w:tc>
          <w:tcPr>
            <w:tcW w:w="847" w:type="dxa"/>
          </w:tcPr>
          <w:p w14:paraId="525C91C7" w14:textId="77777777" w:rsidR="00281FEB" w:rsidRDefault="00281FEB">
            <w:pPr>
              <w:widowControl/>
              <w:spacing w:line="360" w:lineRule="atLeast"/>
              <w:ind w:firstLineChars="196" w:firstLine="470"/>
              <w:jc w:val="left"/>
              <w:rPr>
                <w:rFonts w:ascii="仿宋" w:eastAsia="仿宋" w:hAnsi="仿宋"/>
                <w:sz w:val="24"/>
              </w:rPr>
            </w:pPr>
          </w:p>
        </w:tc>
        <w:tc>
          <w:tcPr>
            <w:tcW w:w="732" w:type="dxa"/>
          </w:tcPr>
          <w:p w14:paraId="44515E3A" w14:textId="77777777" w:rsidR="00281FEB" w:rsidRDefault="00281FEB">
            <w:pPr>
              <w:widowControl/>
              <w:spacing w:line="360" w:lineRule="atLeast"/>
              <w:ind w:firstLineChars="196" w:firstLine="470"/>
              <w:jc w:val="left"/>
              <w:rPr>
                <w:rFonts w:ascii="仿宋" w:eastAsia="仿宋" w:hAnsi="仿宋"/>
                <w:sz w:val="24"/>
              </w:rPr>
            </w:pPr>
          </w:p>
        </w:tc>
      </w:tr>
      <w:tr w:rsidR="00281FEB" w14:paraId="197B24E4" w14:textId="77777777">
        <w:trPr>
          <w:cantSplit/>
          <w:trHeight w:val="530"/>
          <w:jc w:val="center"/>
        </w:trPr>
        <w:tc>
          <w:tcPr>
            <w:tcW w:w="954" w:type="dxa"/>
            <w:vMerge/>
          </w:tcPr>
          <w:p w14:paraId="7D93C321" w14:textId="77777777" w:rsidR="00281FEB" w:rsidRDefault="00281FEB">
            <w:pPr>
              <w:rPr>
                <w:rFonts w:ascii="仿宋" w:eastAsia="仿宋" w:hAnsi="仿宋"/>
              </w:rPr>
            </w:pPr>
          </w:p>
        </w:tc>
        <w:tc>
          <w:tcPr>
            <w:tcW w:w="807" w:type="dxa"/>
          </w:tcPr>
          <w:p w14:paraId="28B1D70E"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49940216"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4E20E334"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5EB91A3B" w14:textId="77777777" w:rsidR="00281FEB" w:rsidRDefault="00281FEB">
            <w:pPr>
              <w:widowControl/>
              <w:spacing w:line="360" w:lineRule="atLeast"/>
              <w:ind w:firstLineChars="196" w:firstLine="470"/>
              <w:jc w:val="left"/>
              <w:rPr>
                <w:rFonts w:ascii="仿宋" w:eastAsia="仿宋" w:hAnsi="仿宋"/>
                <w:sz w:val="24"/>
              </w:rPr>
            </w:pPr>
          </w:p>
        </w:tc>
        <w:tc>
          <w:tcPr>
            <w:tcW w:w="851" w:type="dxa"/>
          </w:tcPr>
          <w:p w14:paraId="7E302930" w14:textId="77777777" w:rsidR="00281FEB" w:rsidRDefault="00281FEB">
            <w:pPr>
              <w:widowControl/>
              <w:spacing w:line="360" w:lineRule="atLeast"/>
              <w:ind w:firstLineChars="196" w:firstLine="470"/>
              <w:jc w:val="left"/>
              <w:rPr>
                <w:rFonts w:ascii="仿宋" w:eastAsia="仿宋" w:hAnsi="仿宋"/>
                <w:sz w:val="24"/>
              </w:rPr>
            </w:pPr>
          </w:p>
        </w:tc>
        <w:tc>
          <w:tcPr>
            <w:tcW w:w="960" w:type="dxa"/>
          </w:tcPr>
          <w:p w14:paraId="18A91BE3" w14:textId="77777777" w:rsidR="00281FEB" w:rsidRDefault="00281FEB">
            <w:pPr>
              <w:widowControl/>
              <w:spacing w:line="360" w:lineRule="atLeast"/>
              <w:ind w:firstLineChars="196" w:firstLine="470"/>
              <w:jc w:val="left"/>
              <w:rPr>
                <w:rFonts w:ascii="仿宋" w:eastAsia="仿宋" w:hAnsi="仿宋"/>
                <w:sz w:val="24"/>
              </w:rPr>
            </w:pPr>
          </w:p>
        </w:tc>
        <w:tc>
          <w:tcPr>
            <w:tcW w:w="847" w:type="dxa"/>
          </w:tcPr>
          <w:p w14:paraId="2A9F9A46" w14:textId="77777777" w:rsidR="00281FEB" w:rsidRDefault="00281FEB">
            <w:pPr>
              <w:widowControl/>
              <w:spacing w:line="360" w:lineRule="atLeast"/>
              <w:ind w:firstLineChars="196" w:firstLine="470"/>
              <w:jc w:val="left"/>
              <w:rPr>
                <w:rFonts w:ascii="仿宋" w:eastAsia="仿宋" w:hAnsi="仿宋"/>
                <w:sz w:val="24"/>
              </w:rPr>
            </w:pPr>
          </w:p>
        </w:tc>
        <w:tc>
          <w:tcPr>
            <w:tcW w:w="732" w:type="dxa"/>
          </w:tcPr>
          <w:p w14:paraId="47EE3BDB" w14:textId="77777777" w:rsidR="00281FEB" w:rsidRDefault="00281FEB">
            <w:pPr>
              <w:widowControl/>
              <w:spacing w:line="360" w:lineRule="atLeast"/>
              <w:ind w:firstLineChars="196" w:firstLine="470"/>
              <w:jc w:val="left"/>
              <w:rPr>
                <w:rFonts w:ascii="仿宋" w:eastAsia="仿宋" w:hAnsi="仿宋"/>
                <w:sz w:val="24"/>
              </w:rPr>
            </w:pPr>
          </w:p>
        </w:tc>
      </w:tr>
      <w:tr w:rsidR="00281FEB" w14:paraId="30D49D89" w14:textId="77777777">
        <w:trPr>
          <w:cantSplit/>
          <w:trHeight w:val="531"/>
          <w:jc w:val="center"/>
        </w:trPr>
        <w:tc>
          <w:tcPr>
            <w:tcW w:w="954" w:type="dxa"/>
            <w:vMerge w:val="restart"/>
          </w:tcPr>
          <w:p w14:paraId="2442FA9F" w14:textId="77777777" w:rsidR="00281FEB" w:rsidRDefault="0087709C">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14:paraId="38957DA7"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5A024BFA"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2529ADA2"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4AF6E456" w14:textId="77777777" w:rsidR="00281FEB" w:rsidRDefault="00281FEB">
            <w:pPr>
              <w:widowControl/>
              <w:spacing w:line="360" w:lineRule="atLeast"/>
              <w:ind w:firstLineChars="196" w:firstLine="470"/>
              <w:jc w:val="left"/>
              <w:rPr>
                <w:rFonts w:ascii="仿宋" w:eastAsia="仿宋" w:hAnsi="仿宋"/>
                <w:sz w:val="24"/>
              </w:rPr>
            </w:pPr>
          </w:p>
        </w:tc>
        <w:tc>
          <w:tcPr>
            <w:tcW w:w="851" w:type="dxa"/>
          </w:tcPr>
          <w:p w14:paraId="7CA291D4" w14:textId="77777777" w:rsidR="00281FEB" w:rsidRDefault="00281FEB">
            <w:pPr>
              <w:widowControl/>
              <w:spacing w:line="360" w:lineRule="atLeast"/>
              <w:ind w:firstLineChars="196" w:firstLine="470"/>
              <w:jc w:val="left"/>
              <w:rPr>
                <w:rFonts w:ascii="仿宋" w:eastAsia="仿宋" w:hAnsi="仿宋"/>
                <w:sz w:val="24"/>
              </w:rPr>
            </w:pPr>
          </w:p>
        </w:tc>
        <w:tc>
          <w:tcPr>
            <w:tcW w:w="960" w:type="dxa"/>
          </w:tcPr>
          <w:p w14:paraId="03C16303" w14:textId="77777777" w:rsidR="00281FEB" w:rsidRDefault="00281FEB">
            <w:pPr>
              <w:widowControl/>
              <w:spacing w:line="360" w:lineRule="atLeast"/>
              <w:ind w:firstLineChars="196" w:firstLine="470"/>
              <w:jc w:val="left"/>
              <w:rPr>
                <w:rFonts w:ascii="仿宋" w:eastAsia="仿宋" w:hAnsi="仿宋"/>
                <w:sz w:val="24"/>
              </w:rPr>
            </w:pPr>
          </w:p>
        </w:tc>
        <w:tc>
          <w:tcPr>
            <w:tcW w:w="847" w:type="dxa"/>
          </w:tcPr>
          <w:p w14:paraId="2D001A45" w14:textId="77777777" w:rsidR="00281FEB" w:rsidRDefault="00281FEB">
            <w:pPr>
              <w:widowControl/>
              <w:spacing w:line="360" w:lineRule="atLeast"/>
              <w:ind w:firstLineChars="196" w:firstLine="470"/>
              <w:jc w:val="left"/>
              <w:rPr>
                <w:rFonts w:ascii="仿宋" w:eastAsia="仿宋" w:hAnsi="仿宋"/>
                <w:sz w:val="24"/>
              </w:rPr>
            </w:pPr>
          </w:p>
        </w:tc>
        <w:tc>
          <w:tcPr>
            <w:tcW w:w="732" w:type="dxa"/>
          </w:tcPr>
          <w:p w14:paraId="77FC9B09" w14:textId="77777777" w:rsidR="00281FEB" w:rsidRDefault="00281FEB">
            <w:pPr>
              <w:widowControl/>
              <w:spacing w:line="360" w:lineRule="atLeast"/>
              <w:ind w:firstLineChars="196" w:firstLine="470"/>
              <w:jc w:val="left"/>
              <w:rPr>
                <w:rFonts w:ascii="仿宋" w:eastAsia="仿宋" w:hAnsi="仿宋"/>
                <w:sz w:val="24"/>
              </w:rPr>
            </w:pPr>
          </w:p>
        </w:tc>
      </w:tr>
      <w:tr w:rsidR="00281FEB" w14:paraId="02148F54" w14:textId="77777777">
        <w:trPr>
          <w:cantSplit/>
          <w:trHeight w:val="530"/>
          <w:jc w:val="center"/>
        </w:trPr>
        <w:tc>
          <w:tcPr>
            <w:tcW w:w="954" w:type="dxa"/>
            <w:vMerge/>
            <w:tcBorders>
              <w:bottom w:val="single" w:sz="4" w:space="0" w:color="auto"/>
            </w:tcBorders>
          </w:tcPr>
          <w:p w14:paraId="67AC4E95" w14:textId="77777777" w:rsidR="00281FEB" w:rsidRDefault="00281FEB">
            <w:pPr>
              <w:rPr>
                <w:rFonts w:ascii="仿宋" w:eastAsia="仿宋" w:hAnsi="仿宋"/>
              </w:rPr>
            </w:pPr>
          </w:p>
        </w:tc>
        <w:tc>
          <w:tcPr>
            <w:tcW w:w="807" w:type="dxa"/>
            <w:tcBorders>
              <w:bottom w:val="single" w:sz="4" w:space="0" w:color="auto"/>
            </w:tcBorders>
          </w:tcPr>
          <w:p w14:paraId="584FA4B6"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026EBA41"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6CEC04CF" w14:textId="77777777" w:rsidR="00281FEB" w:rsidRDefault="00281FEB">
            <w:pPr>
              <w:widowControl/>
              <w:spacing w:line="360" w:lineRule="atLeast"/>
              <w:ind w:firstLineChars="196" w:firstLine="470"/>
              <w:jc w:val="left"/>
              <w:rPr>
                <w:rFonts w:ascii="仿宋" w:eastAsia="仿宋" w:hAnsi="仿宋"/>
                <w:sz w:val="24"/>
              </w:rPr>
            </w:pPr>
          </w:p>
        </w:tc>
        <w:tc>
          <w:tcPr>
            <w:tcW w:w="807" w:type="dxa"/>
          </w:tcPr>
          <w:p w14:paraId="3581780E" w14:textId="77777777" w:rsidR="00281FEB" w:rsidRDefault="00281FEB">
            <w:pPr>
              <w:widowControl/>
              <w:spacing w:line="360" w:lineRule="atLeast"/>
              <w:ind w:firstLineChars="196" w:firstLine="470"/>
              <w:jc w:val="left"/>
              <w:rPr>
                <w:rFonts w:ascii="仿宋" w:eastAsia="仿宋" w:hAnsi="仿宋"/>
                <w:sz w:val="24"/>
              </w:rPr>
            </w:pPr>
          </w:p>
        </w:tc>
        <w:tc>
          <w:tcPr>
            <w:tcW w:w="851" w:type="dxa"/>
          </w:tcPr>
          <w:p w14:paraId="42E78F6C" w14:textId="77777777" w:rsidR="00281FEB" w:rsidRDefault="00281FEB">
            <w:pPr>
              <w:widowControl/>
              <w:spacing w:line="360" w:lineRule="atLeast"/>
              <w:ind w:firstLineChars="196" w:firstLine="470"/>
              <w:jc w:val="left"/>
              <w:rPr>
                <w:rFonts w:ascii="仿宋" w:eastAsia="仿宋" w:hAnsi="仿宋"/>
                <w:sz w:val="24"/>
              </w:rPr>
            </w:pPr>
          </w:p>
        </w:tc>
        <w:tc>
          <w:tcPr>
            <w:tcW w:w="960" w:type="dxa"/>
          </w:tcPr>
          <w:p w14:paraId="4875F002" w14:textId="77777777" w:rsidR="00281FEB" w:rsidRDefault="00281FEB">
            <w:pPr>
              <w:widowControl/>
              <w:spacing w:line="360" w:lineRule="atLeast"/>
              <w:ind w:firstLineChars="196" w:firstLine="470"/>
              <w:jc w:val="left"/>
              <w:rPr>
                <w:rFonts w:ascii="仿宋" w:eastAsia="仿宋" w:hAnsi="仿宋"/>
                <w:sz w:val="24"/>
              </w:rPr>
            </w:pPr>
          </w:p>
        </w:tc>
        <w:tc>
          <w:tcPr>
            <w:tcW w:w="847" w:type="dxa"/>
          </w:tcPr>
          <w:p w14:paraId="6F856B65" w14:textId="77777777" w:rsidR="00281FEB" w:rsidRDefault="00281FEB">
            <w:pPr>
              <w:widowControl/>
              <w:spacing w:line="360" w:lineRule="atLeast"/>
              <w:ind w:firstLineChars="196" w:firstLine="470"/>
              <w:jc w:val="left"/>
              <w:rPr>
                <w:rFonts w:ascii="仿宋" w:eastAsia="仿宋" w:hAnsi="仿宋"/>
                <w:sz w:val="24"/>
              </w:rPr>
            </w:pPr>
          </w:p>
        </w:tc>
        <w:tc>
          <w:tcPr>
            <w:tcW w:w="732" w:type="dxa"/>
          </w:tcPr>
          <w:p w14:paraId="6C75E665" w14:textId="77777777" w:rsidR="00281FEB" w:rsidRDefault="00281FEB">
            <w:pPr>
              <w:widowControl/>
              <w:spacing w:line="360" w:lineRule="atLeast"/>
              <w:ind w:firstLineChars="196" w:firstLine="470"/>
              <w:jc w:val="left"/>
              <w:rPr>
                <w:rFonts w:ascii="仿宋" w:eastAsia="仿宋" w:hAnsi="仿宋"/>
                <w:sz w:val="24"/>
              </w:rPr>
            </w:pPr>
          </w:p>
        </w:tc>
      </w:tr>
    </w:tbl>
    <w:p w14:paraId="69CB4CE0" w14:textId="77777777" w:rsidR="00281FEB" w:rsidRDefault="00281FEB">
      <w:pPr>
        <w:widowControl/>
        <w:spacing w:line="360" w:lineRule="atLeast"/>
        <w:ind w:firstLineChars="196" w:firstLine="470"/>
        <w:jc w:val="left"/>
        <w:rPr>
          <w:rFonts w:ascii="仿宋" w:eastAsia="仿宋" w:hAnsi="仿宋"/>
          <w:sz w:val="24"/>
        </w:rPr>
      </w:pPr>
    </w:p>
    <w:p w14:paraId="37511288"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14:paraId="3C40BE21"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14:paraId="1ACABFD9" w14:textId="77777777" w:rsidR="00281FEB" w:rsidRDefault="0087709C">
      <w:pPr>
        <w:widowControl/>
        <w:spacing w:line="360" w:lineRule="atLeast"/>
        <w:ind w:firstLineChars="196" w:firstLine="470"/>
        <w:jc w:val="left"/>
        <w:rPr>
          <w:rFonts w:ascii="仿宋" w:eastAsia="仿宋" w:hAnsi="仿宋"/>
          <w:sz w:val="24"/>
        </w:rPr>
      </w:pPr>
      <w:r>
        <w:rPr>
          <w:rFonts w:ascii="仿宋" w:eastAsia="仿宋" w:hAnsi="仿宋" w:hint="eastAsia"/>
          <w:sz w:val="24"/>
        </w:rPr>
        <w:t>备注：此表填写的管理人员将作为判定87号令第37条依据。</w:t>
      </w:r>
    </w:p>
    <w:p w14:paraId="6F2EA2B9" w14:textId="77777777" w:rsidR="00281FEB" w:rsidRDefault="00281FEB">
      <w:pPr>
        <w:widowControl/>
        <w:spacing w:line="360" w:lineRule="atLeast"/>
        <w:ind w:firstLineChars="196" w:firstLine="472"/>
        <w:jc w:val="left"/>
        <w:rPr>
          <w:rFonts w:ascii="仿宋" w:eastAsia="仿宋" w:hAnsi="仿宋"/>
          <w:b/>
          <w:sz w:val="24"/>
        </w:rPr>
      </w:pPr>
    </w:p>
    <w:p w14:paraId="6B258A91" w14:textId="77777777" w:rsidR="00281FEB" w:rsidRDefault="00281FEB">
      <w:pPr>
        <w:widowControl/>
        <w:spacing w:line="360" w:lineRule="atLeast"/>
        <w:ind w:firstLineChars="196" w:firstLine="472"/>
        <w:jc w:val="left"/>
        <w:rPr>
          <w:rFonts w:ascii="仿宋" w:eastAsia="仿宋" w:hAnsi="仿宋"/>
          <w:b/>
          <w:sz w:val="24"/>
        </w:rPr>
      </w:pPr>
    </w:p>
    <w:p w14:paraId="1A41C428" w14:textId="77777777" w:rsidR="00281FEB" w:rsidRDefault="00281FEB">
      <w:pPr>
        <w:widowControl/>
        <w:spacing w:line="360" w:lineRule="atLeast"/>
        <w:ind w:firstLineChars="196" w:firstLine="472"/>
        <w:jc w:val="left"/>
        <w:rPr>
          <w:rFonts w:ascii="仿宋" w:eastAsia="仿宋" w:hAnsi="仿宋"/>
          <w:b/>
          <w:sz w:val="24"/>
        </w:rPr>
      </w:pPr>
    </w:p>
    <w:p w14:paraId="680EE029" w14:textId="77777777" w:rsidR="00281FEB" w:rsidRDefault="0087709C">
      <w:pPr>
        <w:spacing w:after="0" w:line="360" w:lineRule="auto"/>
        <w:rPr>
          <w:rFonts w:ascii="仿宋" w:eastAsia="仿宋" w:hAnsi="仿宋"/>
          <w:b/>
          <w:sz w:val="32"/>
          <w:szCs w:val="32"/>
        </w:rPr>
      </w:pPr>
      <w:r>
        <w:rPr>
          <w:rFonts w:ascii="仿宋" w:eastAsia="仿宋" w:hAnsi="仿宋" w:hint="eastAsia"/>
          <w:b/>
          <w:sz w:val="24"/>
        </w:rPr>
        <w:br w:type="page"/>
      </w:r>
    </w:p>
    <w:p w14:paraId="1DBA767D" w14:textId="77777777" w:rsidR="00281FEB" w:rsidRDefault="0087709C">
      <w:pPr>
        <w:spacing w:after="0" w:line="360" w:lineRule="auto"/>
        <w:rPr>
          <w:rFonts w:ascii="仿宋" w:eastAsia="仿宋" w:hAnsi="仿宋"/>
          <w:b/>
          <w:sz w:val="32"/>
          <w:szCs w:val="32"/>
        </w:rPr>
      </w:pPr>
      <w:r>
        <w:rPr>
          <w:rFonts w:ascii="仿宋" w:eastAsia="仿宋" w:hAnsi="仿宋" w:hint="eastAsia"/>
          <w:b/>
          <w:sz w:val="32"/>
          <w:szCs w:val="32"/>
        </w:rPr>
        <w:lastRenderedPageBreak/>
        <w:t>格式2-11</w:t>
      </w:r>
    </w:p>
    <w:p w14:paraId="15605AFA" w14:textId="77777777" w:rsidR="00281FEB" w:rsidRDefault="0087709C">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十、中小企业声明函(货物)</w:t>
      </w:r>
    </w:p>
    <w:p w14:paraId="2C8ED9D3" w14:textId="77777777" w:rsidR="00281FEB" w:rsidRDefault="00281FEB">
      <w:pPr>
        <w:widowControl/>
        <w:spacing w:after="0" w:line="360" w:lineRule="atLeast"/>
        <w:jc w:val="center"/>
        <w:rPr>
          <w:rFonts w:ascii="仿宋" w:eastAsia="仿宋" w:hAnsi="仿宋"/>
          <w:b/>
          <w:sz w:val="32"/>
          <w:szCs w:val="32"/>
        </w:rPr>
      </w:pPr>
    </w:p>
    <w:p w14:paraId="7F47458C" w14:textId="77777777" w:rsidR="00281FEB" w:rsidRDefault="0087709C">
      <w:pPr>
        <w:spacing w:after="0"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47" w:name="_Toc419811733"/>
      <w:bookmarkStart w:id="148" w:name="_Toc413748654"/>
      <w:bookmarkStart w:id="149" w:name="_Toc387658050"/>
      <w:bookmarkStart w:id="150" w:name="_Toc387147344"/>
      <w:bookmarkStart w:id="151" w:name="_Toc417911732"/>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6C43FA27" w14:textId="77777777" w:rsidR="00281FEB" w:rsidRDefault="0087709C">
      <w:pPr>
        <w:spacing w:after="0"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06E09266" w14:textId="77777777" w:rsidR="00281FEB" w:rsidRDefault="0087709C">
      <w:pPr>
        <w:spacing w:after="0" w:line="360" w:lineRule="auto"/>
        <w:ind w:firstLineChars="250" w:firstLine="600"/>
        <w:jc w:val="left"/>
        <w:rPr>
          <w:rFonts w:ascii="仿宋" w:eastAsia="仿宋" w:hAnsi="仿宋"/>
          <w:sz w:val="24"/>
        </w:rPr>
      </w:pPr>
      <w:r>
        <w:rPr>
          <w:rFonts w:ascii="仿宋" w:eastAsia="仿宋" w:hAnsi="仿宋" w:hint="eastAsia"/>
          <w:sz w:val="24"/>
        </w:rPr>
        <w:t>……</w:t>
      </w:r>
    </w:p>
    <w:p w14:paraId="705CF9A4" w14:textId="77777777" w:rsidR="00281FEB" w:rsidRDefault="0087709C">
      <w:pPr>
        <w:spacing w:after="0"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39E1F753" w14:textId="77777777" w:rsidR="00281FEB" w:rsidRDefault="0087709C">
      <w:pPr>
        <w:spacing w:after="0"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2CD9F09D" w14:textId="77777777" w:rsidR="00281FEB" w:rsidRDefault="0087709C">
      <w:pPr>
        <w:spacing w:after="0" w:line="360" w:lineRule="auto"/>
        <w:jc w:val="center"/>
        <w:rPr>
          <w:rFonts w:ascii="仿宋" w:eastAsia="仿宋" w:hAnsi="仿宋"/>
          <w:sz w:val="24"/>
        </w:rPr>
      </w:pPr>
      <w:r>
        <w:rPr>
          <w:rFonts w:ascii="仿宋" w:eastAsia="仿宋" w:hAnsi="仿宋" w:hint="eastAsia"/>
          <w:sz w:val="24"/>
        </w:rPr>
        <w:t xml:space="preserve">                                 企业名称（盖章）：</w:t>
      </w:r>
    </w:p>
    <w:p w14:paraId="3FF0791F" w14:textId="77777777" w:rsidR="00281FEB" w:rsidRDefault="0087709C">
      <w:pPr>
        <w:spacing w:after="0" w:line="360" w:lineRule="auto"/>
        <w:jc w:val="center"/>
        <w:rPr>
          <w:rFonts w:ascii="仿宋" w:eastAsia="仿宋" w:hAnsi="仿宋"/>
          <w:sz w:val="24"/>
        </w:rPr>
      </w:pPr>
      <w:r>
        <w:rPr>
          <w:rFonts w:ascii="仿宋" w:eastAsia="仿宋" w:hAnsi="仿宋" w:hint="eastAsia"/>
          <w:sz w:val="24"/>
        </w:rPr>
        <w:t xml:space="preserve">                        日 期：</w:t>
      </w:r>
    </w:p>
    <w:p w14:paraId="07637C0C" w14:textId="77777777" w:rsidR="00281FEB" w:rsidRDefault="0087709C">
      <w:pPr>
        <w:spacing w:after="0" w:line="360" w:lineRule="auto"/>
        <w:jc w:val="left"/>
        <w:rPr>
          <w:rFonts w:ascii="仿宋" w:eastAsia="仿宋" w:hAnsi="仿宋" w:cs="宋体"/>
          <w:sz w:val="24"/>
        </w:rPr>
      </w:pPr>
      <w:r>
        <w:rPr>
          <w:rFonts w:ascii="仿宋" w:eastAsia="仿宋" w:hAnsi="仿宋" w:cs="宋体" w:hint="eastAsia"/>
          <w:sz w:val="24"/>
        </w:rPr>
        <w:t>注：</w:t>
      </w:r>
    </w:p>
    <w:p w14:paraId="0E9A8D69" w14:textId="77777777" w:rsidR="00281FEB" w:rsidRDefault="0087709C">
      <w:pPr>
        <w:spacing w:after="0" w:line="360" w:lineRule="auto"/>
        <w:rPr>
          <w:rFonts w:ascii="仿宋" w:eastAsia="仿宋" w:hAnsi="仿宋"/>
          <w:b/>
          <w:sz w:val="32"/>
          <w:szCs w:val="32"/>
        </w:rPr>
      </w:pPr>
      <w:r>
        <w:rPr>
          <w:rFonts w:ascii="仿宋" w:eastAsia="仿宋" w:hAnsi="仿宋" w:cs="宋体"/>
          <w:sz w:val="24"/>
        </w:rPr>
        <w:t>1、</w:t>
      </w:r>
      <w:bookmarkEnd w:id="147"/>
      <w:bookmarkEnd w:id="148"/>
      <w:bookmarkEnd w:id="149"/>
      <w:bookmarkEnd w:id="150"/>
      <w:bookmarkEnd w:id="151"/>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r>
        <w:rPr>
          <w:rFonts w:ascii="仿宋" w:eastAsia="仿宋" w:hAnsi="仿宋" w:cs="宋体" w:hint="eastAsia"/>
          <w:sz w:val="24"/>
        </w:rPr>
        <w:br w:type="page"/>
      </w:r>
      <w:r>
        <w:rPr>
          <w:rFonts w:ascii="仿宋" w:eastAsia="仿宋" w:hAnsi="仿宋" w:hint="eastAsia"/>
          <w:b/>
          <w:sz w:val="32"/>
          <w:szCs w:val="32"/>
        </w:rPr>
        <w:lastRenderedPageBreak/>
        <w:t>格式2-12</w:t>
      </w:r>
    </w:p>
    <w:p w14:paraId="5A2FBFB2" w14:textId="77777777" w:rsidR="00281FEB" w:rsidRDefault="0087709C">
      <w:pPr>
        <w:jc w:val="center"/>
        <w:outlineLvl w:val="2"/>
        <w:rPr>
          <w:rFonts w:ascii="仿宋" w:eastAsia="仿宋" w:hAnsi="仿宋"/>
          <w:b/>
          <w:sz w:val="32"/>
          <w:szCs w:val="32"/>
        </w:rPr>
      </w:pPr>
      <w:r>
        <w:rPr>
          <w:rFonts w:ascii="仿宋" w:eastAsia="仿宋" w:hAnsi="仿宋" w:hint="eastAsia"/>
          <w:b/>
          <w:sz w:val="32"/>
          <w:szCs w:val="32"/>
        </w:rPr>
        <w:t>十一、残疾人福利性单位声明函</w:t>
      </w:r>
    </w:p>
    <w:p w14:paraId="74DA0599" w14:textId="77777777" w:rsidR="00281FEB" w:rsidRDefault="00281FEB">
      <w:pPr>
        <w:spacing w:line="588" w:lineRule="exact"/>
        <w:rPr>
          <w:rFonts w:ascii="仿宋" w:eastAsia="仿宋" w:hAnsi="仿宋" w:cs="宋体"/>
          <w:b/>
          <w:spacing w:val="6"/>
          <w:sz w:val="24"/>
        </w:rPr>
      </w:pPr>
    </w:p>
    <w:p w14:paraId="6B15BB09" w14:textId="77777777" w:rsidR="00281FEB" w:rsidRDefault="0087709C">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3BB53D3C" w14:textId="77777777" w:rsidR="00281FEB" w:rsidRDefault="0087709C">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32FAEF1B" w14:textId="77777777" w:rsidR="00281FEB" w:rsidRDefault="00281FEB">
      <w:pPr>
        <w:spacing w:line="588" w:lineRule="exact"/>
        <w:rPr>
          <w:rFonts w:ascii="仿宋" w:eastAsia="仿宋" w:hAnsi="仿宋" w:cs="宋体"/>
          <w:spacing w:val="6"/>
          <w:sz w:val="24"/>
        </w:rPr>
      </w:pPr>
    </w:p>
    <w:p w14:paraId="5FB39D26" w14:textId="77777777" w:rsidR="00281FEB" w:rsidRDefault="00281FEB">
      <w:pPr>
        <w:spacing w:line="588" w:lineRule="exact"/>
        <w:rPr>
          <w:rFonts w:ascii="仿宋" w:eastAsia="仿宋" w:hAnsi="仿宋" w:cs="宋体"/>
          <w:spacing w:val="6"/>
          <w:sz w:val="24"/>
        </w:rPr>
      </w:pPr>
    </w:p>
    <w:p w14:paraId="08A09971" w14:textId="77777777" w:rsidR="00281FEB" w:rsidRDefault="0087709C">
      <w:pPr>
        <w:tabs>
          <w:tab w:val="left" w:pos="4860"/>
        </w:tabs>
        <w:spacing w:line="588" w:lineRule="exact"/>
        <w:ind w:right="1560"/>
        <w:rPr>
          <w:rFonts w:ascii="仿宋" w:eastAsia="仿宋" w:hAnsi="仿宋" w:cs="宋体"/>
          <w:spacing w:val="6"/>
          <w:sz w:val="24"/>
        </w:rPr>
      </w:pPr>
      <w:r>
        <w:rPr>
          <w:rFonts w:ascii="仿宋" w:eastAsia="仿宋" w:hAnsi="仿宋" w:cs="宋体" w:hint="eastAsia"/>
          <w:spacing w:val="6"/>
          <w:sz w:val="24"/>
        </w:rPr>
        <w:t>单位名称（盖章）：</w:t>
      </w:r>
    </w:p>
    <w:p w14:paraId="142B4757" w14:textId="77777777" w:rsidR="00281FEB" w:rsidRDefault="0087709C">
      <w:pPr>
        <w:rPr>
          <w:rFonts w:ascii="仿宋" w:eastAsia="仿宋" w:hAnsi="仿宋" w:cs="宋体"/>
          <w:spacing w:val="6"/>
          <w:sz w:val="24"/>
        </w:rPr>
      </w:pPr>
      <w:r>
        <w:rPr>
          <w:rFonts w:ascii="仿宋" w:eastAsia="仿宋" w:hAnsi="仿宋" w:cs="宋体" w:hint="eastAsia"/>
          <w:spacing w:val="6"/>
          <w:sz w:val="24"/>
        </w:rPr>
        <w:t>日  期：</w:t>
      </w:r>
    </w:p>
    <w:p w14:paraId="5B5C8C6D" w14:textId="77777777" w:rsidR="00281FEB" w:rsidRDefault="00281FEB">
      <w:pPr>
        <w:spacing w:line="360" w:lineRule="auto"/>
        <w:rPr>
          <w:rFonts w:ascii="仿宋" w:eastAsia="仿宋" w:hAnsi="仿宋" w:cs="宋体"/>
          <w:sz w:val="24"/>
        </w:rPr>
      </w:pPr>
    </w:p>
    <w:p w14:paraId="088417CE" w14:textId="77777777" w:rsidR="00281FEB" w:rsidRDefault="0087709C">
      <w:pPr>
        <w:spacing w:line="360" w:lineRule="auto"/>
        <w:rPr>
          <w:rFonts w:ascii="仿宋" w:eastAsia="仿宋" w:hAnsi="仿宋" w:cs="宋体"/>
          <w:sz w:val="24"/>
        </w:rPr>
      </w:pPr>
      <w:r>
        <w:rPr>
          <w:rFonts w:ascii="仿宋" w:eastAsia="仿宋" w:hAnsi="仿宋" w:cs="宋体" w:hint="eastAsia"/>
          <w:sz w:val="24"/>
        </w:rPr>
        <w:t>注：</w:t>
      </w:r>
    </w:p>
    <w:p w14:paraId="4E91E405" w14:textId="77777777" w:rsidR="00281FEB" w:rsidRDefault="0087709C">
      <w:pPr>
        <w:numPr>
          <w:ilvl w:val="0"/>
          <w:numId w:val="3"/>
        </w:numPr>
        <w:spacing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4DE577C5" w14:textId="77777777" w:rsidR="00281FEB" w:rsidRDefault="0087709C">
      <w:pPr>
        <w:numPr>
          <w:ilvl w:val="0"/>
          <w:numId w:val="3"/>
        </w:numPr>
        <w:spacing w:line="360" w:lineRule="auto"/>
        <w:rPr>
          <w:rFonts w:ascii="仿宋" w:eastAsia="仿宋" w:hAnsi="仿宋" w:cs="宋体"/>
          <w:sz w:val="24"/>
        </w:rPr>
      </w:pPr>
      <w:r>
        <w:rPr>
          <w:rFonts w:ascii="仿宋" w:eastAsia="仿宋" w:hAnsi="仿宋" w:cs="宋体" w:hint="eastAsia"/>
          <w:sz w:val="24"/>
        </w:rPr>
        <w:t>投标人为非残疾人福利性单位的，可不提供此声明。</w:t>
      </w:r>
    </w:p>
    <w:p w14:paraId="7730A63E" w14:textId="77777777" w:rsidR="00281FEB" w:rsidRDefault="00281FEB">
      <w:pPr>
        <w:spacing w:line="300" w:lineRule="exact"/>
        <w:rPr>
          <w:rFonts w:ascii="仿宋" w:eastAsia="仿宋" w:hAnsi="仿宋" w:cs="宋体"/>
          <w:sz w:val="24"/>
        </w:rPr>
      </w:pPr>
    </w:p>
    <w:p w14:paraId="20668506" w14:textId="77777777" w:rsidR="00281FEB" w:rsidRDefault="0087709C">
      <w:pPr>
        <w:widowControl/>
        <w:spacing w:after="0" w:line="240" w:lineRule="auto"/>
        <w:jc w:val="left"/>
        <w:rPr>
          <w:rFonts w:ascii="仿宋" w:eastAsia="仿宋" w:hAnsi="仿宋" w:cs="宋体"/>
          <w:sz w:val="24"/>
        </w:rPr>
      </w:pPr>
      <w:r>
        <w:rPr>
          <w:rFonts w:ascii="仿宋" w:eastAsia="仿宋" w:hAnsi="仿宋" w:cs="宋体"/>
          <w:sz w:val="24"/>
        </w:rPr>
        <w:br w:type="page"/>
      </w:r>
    </w:p>
    <w:p w14:paraId="1809EB42" w14:textId="77777777" w:rsidR="00281FEB" w:rsidRDefault="0087709C">
      <w:pPr>
        <w:spacing w:after="0" w:line="360" w:lineRule="auto"/>
        <w:rPr>
          <w:rFonts w:ascii="仿宋" w:eastAsia="仿宋" w:hAnsi="仿宋"/>
          <w:b/>
          <w:sz w:val="32"/>
          <w:szCs w:val="32"/>
        </w:rPr>
      </w:pPr>
      <w:r>
        <w:rPr>
          <w:rFonts w:ascii="仿宋" w:eastAsia="仿宋" w:hAnsi="仿宋" w:hint="eastAsia"/>
          <w:b/>
          <w:sz w:val="32"/>
          <w:szCs w:val="32"/>
        </w:rPr>
        <w:lastRenderedPageBreak/>
        <w:t>格式2-13</w:t>
      </w:r>
    </w:p>
    <w:p w14:paraId="4F92FFAB" w14:textId="77777777" w:rsidR="00281FEB" w:rsidRDefault="0087709C">
      <w:pPr>
        <w:jc w:val="center"/>
        <w:outlineLvl w:val="2"/>
        <w:rPr>
          <w:rFonts w:ascii="仿宋" w:eastAsia="仿宋" w:hAnsi="仿宋"/>
          <w:b/>
          <w:sz w:val="32"/>
          <w:szCs w:val="32"/>
        </w:rPr>
      </w:pPr>
      <w:r>
        <w:rPr>
          <w:rFonts w:ascii="仿宋" w:eastAsia="仿宋" w:hAnsi="仿宋" w:hint="eastAsia"/>
          <w:b/>
          <w:sz w:val="32"/>
          <w:szCs w:val="32"/>
        </w:rPr>
        <w:t>十二、监狱企业</w:t>
      </w:r>
    </w:p>
    <w:p w14:paraId="556721E8" w14:textId="77777777" w:rsidR="00281FEB" w:rsidRDefault="0087709C">
      <w:pPr>
        <w:spacing w:after="0"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708C9280" w14:textId="77777777" w:rsidR="00281FEB" w:rsidRDefault="0087709C">
      <w:pPr>
        <w:spacing w:after="0" w:line="360" w:lineRule="auto"/>
        <w:jc w:val="left"/>
        <w:rPr>
          <w:rFonts w:ascii="仿宋" w:eastAsia="仿宋" w:hAnsi="仿宋" w:cs="宋体"/>
          <w:sz w:val="24"/>
        </w:rPr>
      </w:pPr>
      <w:r>
        <w:rPr>
          <w:rFonts w:ascii="仿宋" w:eastAsia="仿宋" w:hAnsi="仿宋" w:cs="宋体" w:hint="eastAsia"/>
          <w:sz w:val="24"/>
        </w:rPr>
        <w:t>注：</w:t>
      </w:r>
    </w:p>
    <w:p w14:paraId="5BDD34CE" w14:textId="77777777" w:rsidR="00281FEB" w:rsidRDefault="0087709C">
      <w:pPr>
        <w:spacing w:after="0" w:line="360" w:lineRule="auto"/>
        <w:rPr>
          <w:rFonts w:ascii="仿宋" w:eastAsia="仿宋" w:hAnsi="仿宋" w:cs="宋体"/>
          <w:sz w:val="24"/>
        </w:rPr>
      </w:pPr>
      <w:r>
        <w:rPr>
          <w:rFonts w:ascii="仿宋" w:eastAsia="仿宋" w:hAnsi="仿宋" w:cs="宋体"/>
          <w:sz w:val="24"/>
        </w:rPr>
        <w:t>1、投标人符合《政府采购支持监狱企业发展有关问题的通知》（财库〔2014〕68号）规定的划分标准为监狱企业适用。</w:t>
      </w:r>
    </w:p>
    <w:p w14:paraId="503FA9DD" w14:textId="77777777" w:rsidR="00281FEB" w:rsidRDefault="0087709C">
      <w:pPr>
        <w:spacing w:line="300" w:lineRule="exact"/>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356453C2" w14:textId="77777777" w:rsidR="00281FEB" w:rsidRDefault="0087709C">
      <w:pPr>
        <w:widowControl/>
        <w:spacing w:after="0" w:line="240" w:lineRule="auto"/>
        <w:jc w:val="left"/>
        <w:rPr>
          <w:rFonts w:ascii="仿宋" w:eastAsia="仿宋" w:hAnsi="仿宋" w:cs="宋体"/>
          <w:sz w:val="24"/>
        </w:rPr>
      </w:pPr>
      <w:r>
        <w:rPr>
          <w:rFonts w:ascii="仿宋" w:eastAsia="仿宋" w:hAnsi="仿宋" w:cs="宋体"/>
          <w:sz w:val="24"/>
        </w:rPr>
        <w:br w:type="page"/>
      </w:r>
    </w:p>
    <w:p w14:paraId="10330CB4" w14:textId="77777777" w:rsidR="00281FEB" w:rsidRDefault="00281FEB">
      <w:pPr>
        <w:spacing w:line="300" w:lineRule="exact"/>
        <w:rPr>
          <w:rFonts w:ascii="仿宋" w:eastAsia="仿宋" w:hAnsi="仿宋" w:cs="宋体"/>
          <w:sz w:val="24"/>
        </w:rPr>
        <w:sectPr w:rsidR="00281FEB">
          <w:footerReference w:type="default" r:id="rId19"/>
          <w:pgSz w:w="11906" w:h="16838"/>
          <w:pgMar w:top="1440" w:right="1800" w:bottom="1440" w:left="1800" w:header="851" w:footer="992" w:gutter="0"/>
          <w:cols w:space="720"/>
          <w:docGrid w:type="lines" w:linePitch="312"/>
        </w:sectPr>
      </w:pPr>
    </w:p>
    <w:p w14:paraId="117B007A" w14:textId="77777777" w:rsidR="00281FEB" w:rsidRDefault="00281FEB">
      <w:pPr>
        <w:widowControl/>
        <w:spacing w:line="360" w:lineRule="atLeast"/>
        <w:ind w:firstLineChars="200" w:firstLine="480"/>
        <w:jc w:val="left"/>
        <w:rPr>
          <w:rFonts w:ascii="仿宋" w:eastAsia="仿宋" w:hAnsi="仿宋"/>
          <w:kern w:val="0"/>
          <w:sz w:val="24"/>
        </w:rPr>
      </w:pPr>
    </w:p>
    <w:p w14:paraId="36CE0CCE" w14:textId="77777777" w:rsidR="00281FEB" w:rsidRDefault="00281FEB">
      <w:pPr>
        <w:widowControl/>
        <w:spacing w:line="360" w:lineRule="atLeast"/>
        <w:ind w:firstLineChars="200" w:firstLine="480"/>
        <w:jc w:val="left"/>
        <w:rPr>
          <w:rFonts w:ascii="仿宋" w:eastAsia="仿宋" w:hAnsi="仿宋"/>
          <w:sz w:val="24"/>
        </w:rPr>
      </w:pPr>
    </w:p>
    <w:p w14:paraId="19CE156D" w14:textId="77777777" w:rsidR="00281FEB" w:rsidRDefault="00281FEB">
      <w:pPr>
        <w:widowControl/>
        <w:spacing w:line="360" w:lineRule="atLeast"/>
        <w:jc w:val="center"/>
        <w:rPr>
          <w:rFonts w:ascii="仿宋" w:eastAsia="仿宋" w:hAnsi="仿宋"/>
          <w:b/>
          <w:sz w:val="24"/>
        </w:rPr>
      </w:pPr>
      <w:bookmarkStart w:id="152" w:name="_Toc217446083"/>
    </w:p>
    <w:p w14:paraId="1218C13B" w14:textId="77777777" w:rsidR="00281FEB" w:rsidRDefault="00281FEB">
      <w:pPr>
        <w:pStyle w:val="1"/>
        <w:jc w:val="center"/>
        <w:rPr>
          <w:rFonts w:ascii="仿宋" w:eastAsia="仿宋" w:hAnsi="仿宋"/>
          <w:sz w:val="36"/>
          <w:szCs w:val="36"/>
        </w:rPr>
        <w:sectPr w:rsidR="00281FEB">
          <w:pgSz w:w="11907" w:h="16840"/>
          <w:pgMar w:top="1440" w:right="1474" w:bottom="1440" w:left="1474" w:header="851" w:footer="992" w:gutter="0"/>
          <w:cols w:space="720"/>
          <w:docGrid w:linePitch="312"/>
        </w:sectPr>
      </w:pPr>
      <w:bookmarkStart w:id="153" w:name="_Toc1368"/>
      <w:bookmarkStart w:id="154" w:name="_Toc24369"/>
    </w:p>
    <w:p w14:paraId="5AB9A49C" w14:textId="77777777" w:rsidR="00281FEB" w:rsidRDefault="0087709C">
      <w:pPr>
        <w:pStyle w:val="1"/>
        <w:jc w:val="center"/>
        <w:rPr>
          <w:rFonts w:ascii="仿宋" w:eastAsia="仿宋" w:hAnsi="仿宋"/>
          <w:sz w:val="36"/>
          <w:szCs w:val="36"/>
        </w:rPr>
      </w:pPr>
      <w:bookmarkStart w:id="155" w:name="_Toc28654"/>
      <w:bookmarkStart w:id="156" w:name="_Toc28495"/>
      <w:bookmarkStart w:id="157" w:name="PO_默认文件内容_26"/>
      <w:bookmarkEnd w:id="132"/>
      <w:bookmarkEnd w:id="152"/>
      <w:bookmarkEnd w:id="153"/>
      <w:bookmarkEnd w:id="154"/>
      <w:r>
        <w:rPr>
          <w:rFonts w:ascii="仿宋" w:eastAsia="仿宋" w:hAnsi="仿宋" w:hint="eastAsia"/>
          <w:sz w:val="36"/>
          <w:szCs w:val="36"/>
        </w:rPr>
        <w:lastRenderedPageBreak/>
        <w:t>第四章  投标人和投标产品的资格、资质性及其他类似效力要求</w:t>
      </w:r>
      <w:bookmarkEnd w:id="155"/>
      <w:bookmarkEnd w:id="156"/>
    </w:p>
    <w:p w14:paraId="1EECED02" w14:textId="77777777" w:rsidR="00281FEB" w:rsidRDefault="0087709C">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14:paraId="024D34A1" w14:textId="77777777" w:rsidR="00281FEB" w:rsidRDefault="0087709C">
      <w:pPr>
        <w:pStyle w:val="af4"/>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66E8C23A" w14:textId="77777777" w:rsidR="00281FEB" w:rsidRDefault="0087709C">
      <w:pPr>
        <w:pStyle w:val="af4"/>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0A701EB1" w14:textId="77777777" w:rsidR="00281FEB" w:rsidRDefault="0087709C">
      <w:pPr>
        <w:pStyle w:val="af4"/>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0A561AD6" w14:textId="77777777" w:rsidR="00281FEB" w:rsidRDefault="0087709C">
      <w:pPr>
        <w:pStyle w:val="af4"/>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14:paraId="24502F81" w14:textId="77777777" w:rsidR="00281FEB" w:rsidRDefault="0087709C">
      <w:pPr>
        <w:rPr>
          <w:rFonts w:ascii="仿宋" w:eastAsia="仿宋" w:hAnsi="仿宋"/>
          <w:b/>
          <w:bCs/>
          <w:sz w:val="24"/>
        </w:rPr>
      </w:pPr>
      <w:r>
        <w:rPr>
          <w:rFonts w:ascii="仿宋" w:eastAsia="仿宋" w:hAnsi="仿宋" w:hint="eastAsia"/>
          <w:b/>
          <w:bCs/>
          <w:sz w:val="24"/>
        </w:rPr>
        <w:t>（一）资格要求：详见第五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333B1E56" w14:textId="77777777" w:rsidR="00281FEB" w:rsidRDefault="0087709C">
      <w:pPr>
        <w:rPr>
          <w:rFonts w:ascii="仿宋" w:eastAsia="仿宋" w:hAnsi="仿宋"/>
          <w:b/>
          <w:bCs/>
          <w:sz w:val="24"/>
        </w:rPr>
      </w:pPr>
      <w:r>
        <w:rPr>
          <w:rFonts w:ascii="仿宋" w:eastAsia="仿宋" w:hAnsi="仿宋" w:hint="eastAsia"/>
          <w:b/>
          <w:bCs/>
          <w:sz w:val="24"/>
        </w:rPr>
        <w:t>（二）资质性要求：详见第五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7E07A51A" w14:textId="77777777" w:rsidR="00281FEB" w:rsidRDefault="0087709C">
      <w:pPr>
        <w:rPr>
          <w:rFonts w:ascii="仿宋" w:eastAsia="仿宋" w:hAnsi="仿宋"/>
          <w:b/>
          <w:bCs/>
          <w:sz w:val="24"/>
        </w:rPr>
      </w:pPr>
      <w:r>
        <w:rPr>
          <w:rFonts w:ascii="仿宋" w:eastAsia="仿宋" w:hAnsi="仿宋" w:hint="eastAsia"/>
          <w:b/>
          <w:bCs/>
          <w:sz w:val="24"/>
        </w:rPr>
        <w:t>（三）其他类似效力要求：详见第五</w:t>
      </w:r>
      <w:proofErr w:type="gramStart"/>
      <w:r>
        <w:rPr>
          <w:rFonts w:ascii="仿宋" w:eastAsia="仿宋" w:hAnsi="仿宋" w:hint="eastAsia"/>
          <w:b/>
          <w:bCs/>
          <w:sz w:val="24"/>
        </w:rPr>
        <w:t>章资格</w:t>
      </w:r>
      <w:proofErr w:type="gramEnd"/>
      <w:r>
        <w:rPr>
          <w:rFonts w:ascii="仿宋" w:eastAsia="仿宋" w:hAnsi="仿宋" w:hint="eastAsia"/>
          <w:b/>
          <w:bCs/>
          <w:sz w:val="24"/>
        </w:rPr>
        <w:t>性审查要求。</w:t>
      </w:r>
    </w:p>
    <w:p w14:paraId="0655CAD0" w14:textId="77777777" w:rsidR="00281FEB" w:rsidRDefault="00281FEB">
      <w:pPr>
        <w:pStyle w:val="af4"/>
        <w:spacing w:line="420" w:lineRule="exact"/>
        <w:ind w:firstLineChars="0" w:firstLine="0"/>
        <w:rPr>
          <w:rFonts w:ascii="仿宋" w:eastAsia="仿宋" w:hAnsi="仿宋"/>
          <w:b/>
          <w:sz w:val="24"/>
        </w:rPr>
      </w:pPr>
    </w:p>
    <w:p w14:paraId="2452447D" w14:textId="77777777" w:rsidR="00281FEB" w:rsidRDefault="0087709C">
      <w:pPr>
        <w:pStyle w:val="1"/>
        <w:spacing w:line="360" w:lineRule="auto"/>
        <w:jc w:val="center"/>
        <w:rPr>
          <w:rFonts w:ascii="仿宋" w:eastAsia="仿宋" w:hAnsi="仿宋"/>
          <w:sz w:val="36"/>
          <w:szCs w:val="36"/>
        </w:rPr>
      </w:pPr>
      <w:bookmarkStart w:id="158" w:name="_Toc1588"/>
      <w:bookmarkStart w:id="159" w:name="_Toc3806"/>
      <w:r>
        <w:rPr>
          <w:rFonts w:ascii="仿宋" w:eastAsia="仿宋" w:hAnsi="仿宋" w:hint="eastAsia"/>
          <w:sz w:val="36"/>
          <w:szCs w:val="36"/>
        </w:rPr>
        <w:br w:type="page"/>
      </w:r>
      <w:r>
        <w:rPr>
          <w:rFonts w:ascii="仿宋" w:eastAsia="仿宋" w:hAnsi="仿宋" w:hint="eastAsia"/>
          <w:sz w:val="36"/>
          <w:szCs w:val="36"/>
        </w:rPr>
        <w:lastRenderedPageBreak/>
        <w:t xml:space="preserve">第五章  </w:t>
      </w:r>
      <w:bookmarkEnd w:id="158"/>
      <w:bookmarkEnd w:id="159"/>
      <w:r>
        <w:rPr>
          <w:rFonts w:ascii="仿宋" w:eastAsia="仿宋" w:hAnsi="仿宋" w:hint="eastAsia"/>
          <w:sz w:val="36"/>
          <w:szCs w:val="36"/>
        </w:rPr>
        <w:t>资格性审查要求</w:t>
      </w:r>
    </w:p>
    <w:p w14:paraId="031A285C" w14:textId="77777777" w:rsidR="00281FEB" w:rsidRDefault="0087709C">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f2"/>
        <w:tblW w:w="9575" w:type="dxa"/>
        <w:tblInd w:w="-1037" w:type="dxa"/>
        <w:tblLayout w:type="fixed"/>
        <w:tblLook w:val="04A0" w:firstRow="1" w:lastRow="0" w:firstColumn="1" w:lastColumn="0" w:noHBand="0" w:noVBand="1"/>
      </w:tblPr>
      <w:tblGrid>
        <w:gridCol w:w="888"/>
        <w:gridCol w:w="2637"/>
        <w:gridCol w:w="3813"/>
        <w:gridCol w:w="2237"/>
      </w:tblGrid>
      <w:tr w:rsidR="00281FEB" w14:paraId="798CBA1F" w14:textId="77777777">
        <w:trPr>
          <w:trHeight w:val="90"/>
        </w:trPr>
        <w:tc>
          <w:tcPr>
            <w:tcW w:w="9575" w:type="dxa"/>
            <w:gridSpan w:val="4"/>
            <w:vAlign w:val="center"/>
          </w:tcPr>
          <w:p w14:paraId="1D8B06B3" w14:textId="77777777" w:rsidR="00281FEB" w:rsidRDefault="0087709C">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281FEB" w14:paraId="52B3ACB2" w14:textId="77777777">
        <w:trPr>
          <w:trHeight w:val="90"/>
        </w:trPr>
        <w:tc>
          <w:tcPr>
            <w:tcW w:w="888" w:type="dxa"/>
            <w:vAlign w:val="center"/>
          </w:tcPr>
          <w:p w14:paraId="26CD37D7" w14:textId="77777777" w:rsidR="00281FEB" w:rsidRDefault="0087709C">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序号</w:t>
            </w:r>
          </w:p>
        </w:tc>
        <w:tc>
          <w:tcPr>
            <w:tcW w:w="2637" w:type="dxa"/>
            <w:vAlign w:val="center"/>
          </w:tcPr>
          <w:p w14:paraId="29E40142" w14:textId="77777777" w:rsidR="00281FEB" w:rsidRDefault="0087709C">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14:paraId="2B1105C3" w14:textId="77777777" w:rsidR="00281FEB" w:rsidRDefault="0087709C">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14:paraId="4716D9F0" w14:textId="77777777" w:rsidR="00281FEB" w:rsidRDefault="0087709C">
            <w:pPr>
              <w:spacing w:line="360" w:lineRule="auto"/>
              <w:jc w:val="center"/>
              <w:rPr>
                <w:rFonts w:ascii="仿宋" w:eastAsia="仿宋" w:hAnsi="仿宋" w:cs="仿宋"/>
                <w:bCs/>
                <w:sz w:val="24"/>
              </w:rPr>
            </w:pPr>
            <w:r>
              <w:rPr>
                <w:rFonts w:ascii="仿宋" w:eastAsia="仿宋" w:hAnsi="仿宋" w:hint="eastAsia"/>
                <w:sz w:val="24"/>
              </w:rPr>
              <w:t>要求说明</w:t>
            </w:r>
          </w:p>
        </w:tc>
      </w:tr>
      <w:tr w:rsidR="00281FEB" w14:paraId="26E91029" w14:textId="77777777">
        <w:trPr>
          <w:trHeight w:val="4196"/>
        </w:trPr>
        <w:tc>
          <w:tcPr>
            <w:tcW w:w="888" w:type="dxa"/>
            <w:vMerge w:val="restart"/>
          </w:tcPr>
          <w:p w14:paraId="51F500B4" w14:textId="77777777" w:rsidR="00281FEB" w:rsidRDefault="0087709C">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14:paraId="3F28E3A4" w14:textId="77777777" w:rsidR="00281FEB" w:rsidRDefault="0087709C">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14:paraId="1EB1D3C9" w14:textId="77777777" w:rsidR="00281FEB" w:rsidRDefault="0087709C">
            <w:pPr>
              <w:pStyle w:val="af4"/>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27168B41" w14:textId="77777777" w:rsidR="00281FEB" w:rsidRDefault="0087709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281FEB" w14:paraId="12496C9A" w14:textId="77777777">
        <w:tc>
          <w:tcPr>
            <w:tcW w:w="888" w:type="dxa"/>
            <w:vMerge/>
          </w:tcPr>
          <w:p w14:paraId="561DBCAD" w14:textId="77777777" w:rsidR="00281FEB" w:rsidRDefault="00281FEB">
            <w:pPr>
              <w:jc w:val="center"/>
              <w:rPr>
                <w:rFonts w:ascii="仿宋" w:eastAsia="仿宋" w:hAnsi="仿宋" w:cs="仿宋"/>
                <w:bCs/>
                <w:sz w:val="24"/>
              </w:rPr>
            </w:pPr>
          </w:p>
        </w:tc>
        <w:tc>
          <w:tcPr>
            <w:tcW w:w="2637" w:type="dxa"/>
            <w:vMerge/>
          </w:tcPr>
          <w:p w14:paraId="4DDC1323" w14:textId="77777777" w:rsidR="00281FEB" w:rsidRDefault="00281FEB">
            <w:pPr>
              <w:rPr>
                <w:rFonts w:ascii="仿宋" w:eastAsia="仿宋" w:hAnsi="仿宋" w:cs="仿宋"/>
                <w:bCs/>
                <w:sz w:val="24"/>
              </w:rPr>
            </w:pPr>
          </w:p>
        </w:tc>
        <w:tc>
          <w:tcPr>
            <w:tcW w:w="3813" w:type="dxa"/>
          </w:tcPr>
          <w:p w14:paraId="0ED6FAD6" w14:textId="77777777" w:rsidR="00281FEB" w:rsidRDefault="0087709C">
            <w:pPr>
              <w:rPr>
                <w:rFonts w:ascii="仿宋" w:eastAsia="仿宋" w:hAnsi="仿宋"/>
                <w:sz w:val="24"/>
              </w:rPr>
            </w:pPr>
            <w:r>
              <w:rPr>
                <w:rFonts w:ascii="仿宋" w:eastAsia="仿宋" w:hAnsi="仿宋" w:hint="eastAsia"/>
                <w:sz w:val="24"/>
              </w:rPr>
              <w:t>1.2、具备良好商业信誉的证明材料（可提供承诺函，格式详见第三章）</w:t>
            </w:r>
          </w:p>
          <w:p w14:paraId="6861A467" w14:textId="77777777" w:rsidR="00281FEB" w:rsidRDefault="0087709C">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w:t>
            </w:r>
            <w:r>
              <w:rPr>
                <w:rFonts w:ascii="仿宋" w:eastAsia="仿宋" w:hAnsi="仿宋" w:hint="eastAsia"/>
                <w:sz w:val="24"/>
              </w:rPr>
              <w:lastRenderedPageBreak/>
              <w:t>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tc>
        <w:tc>
          <w:tcPr>
            <w:tcW w:w="2237" w:type="dxa"/>
          </w:tcPr>
          <w:p w14:paraId="04ECFA42" w14:textId="77777777" w:rsidR="00281FEB" w:rsidRDefault="0087709C">
            <w:pPr>
              <w:rPr>
                <w:rFonts w:ascii="仿宋" w:eastAsia="仿宋" w:hAnsi="仿宋" w:cs="仿宋"/>
                <w:bCs/>
                <w:sz w:val="24"/>
              </w:rPr>
            </w:pPr>
            <w:r>
              <w:rPr>
                <w:rFonts w:ascii="仿宋" w:eastAsia="仿宋" w:hAnsi="仿宋" w:cs="仿宋" w:hint="eastAsia"/>
                <w:bCs/>
                <w:sz w:val="24"/>
              </w:rPr>
              <w:lastRenderedPageBreak/>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281FEB" w14:paraId="61E7CEC9" w14:textId="77777777">
        <w:tc>
          <w:tcPr>
            <w:tcW w:w="888" w:type="dxa"/>
            <w:vMerge/>
          </w:tcPr>
          <w:p w14:paraId="25D81362" w14:textId="77777777" w:rsidR="00281FEB" w:rsidRDefault="00281FEB">
            <w:pPr>
              <w:jc w:val="center"/>
              <w:rPr>
                <w:rFonts w:ascii="仿宋" w:eastAsia="仿宋" w:hAnsi="仿宋" w:cs="仿宋"/>
                <w:bCs/>
                <w:sz w:val="24"/>
              </w:rPr>
            </w:pPr>
          </w:p>
        </w:tc>
        <w:tc>
          <w:tcPr>
            <w:tcW w:w="2637" w:type="dxa"/>
            <w:vMerge/>
          </w:tcPr>
          <w:p w14:paraId="6D6C5C5B" w14:textId="77777777" w:rsidR="00281FEB" w:rsidRDefault="00281FEB">
            <w:pPr>
              <w:rPr>
                <w:rFonts w:ascii="仿宋" w:eastAsia="仿宋" w:hAnsi="仿宋" w:cs="仿宋"/>
                <w:bCs/>
                <w:sz w:val="24"/>
              </w:rPr>
            </w:pPr>
          </w:p>
        </w:tc>
        <w:tc>
          <w:tcPr>
            <w:tcW w:w="3813" w:type="dxa"/>
          </w:tcPr>
          <w:p w14:paraId="71201361" w14:textId="77777777" w:rsidR="00281FEB" w:rsidRDefault="0087709C">
            <w:pPr>
              <w:pStyle w:val="af4"/>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时间截至投标文件递交截止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w:t>
            </w:r>
            <w:r>
              <w:rPr>
                <w:rFonts w:ascii="仿宋" w:eastAsia="仿宋" w:hAnsi="仿宋"/>
                <w:sz w:val="24"/>
              </w:rPr>
              <w:t>部门印章</w:t>
            </w:r>
            <w:r>
              <w:rPr>
                <w:rFonts w:ascii="仿宋" w:eastAsia="仿宋" w:hAnsi="仿宋" w:hint="eastAsia"/>
                <w:sz w:val="24"/>
              </w:rPr>
              <w:t>的公司章程复印件。｝</w:t>
            </w:r>
          </w:p>
          <w:p w14:paraId="7694680C" w14:textId="77777777" w:rsidR="00281FEB" w:rsidRDefault="00281FEB">
            <w:pPr>
              <w:rPr>
                <w:rFonts w:ascii="仿宋" w:eastAsia="仿宋" w:hAnsi="仿宋" w:cs="仿宋"/>
                <w:bCs/>
                <w:sz w:val="24"/>
              </w:rPr>
            </w:pPr>
          </w:p>
        </w:tc>
        <w:tc>
          <w:tcPr>
            <w:tcW w:w="2237" w:type="dxa"/>
          </w:tcPr>
          <w:p w14:paraId="36687F48" w14:textId="77777777" w:rsidR="00281FEB" w:rsidRDefault="0087709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281FEB" w14:paraId="20EFA15A" w14:textId="77777777">
        <w:tc>
          <w:tcPr>
            <w:tcW w:w="888" w:type="dxa"/>
            <w:vMerge/>
          </w:tcPr>
          <w:p w14:paraId="14F4E8DD" w14:textId="77777777" w:rsidR="00281FEB" w:rsidRDefault="00281FEB">
            <w:pPr>
              <w:jc w:val="center"/>
              <w:rPr>
                <w:rFonts w:ascii="仿宋" w:eastAsia="仿宋" w:hAnsi="仿宋" w:cs="仿宋"/>
                <w:bCs/>
                <w:sz w:val="24"/>
              </w:rPr>
            </w:pPr>
          </w:p>
        </w:tc>
        <w:tc>
          <w:tcPr>
            <w:tcW w:w="2637" w:type="dxa"/>
            <w:vMerge/>
          </w:tcPr>
          <w:p w14:paraId="129612B9" w14:textId="77777777" w:rsidR="00281FEB" w:rsidRDefault="00281FEB">
            <w:pPr>
              <w:rPr>
                <w:rFonts w:ascii="仿宋" w:eastAsia="仿宋" w:hAnsi="仿宋" w:cs="仿宋"/>
                <w:bCs/>
                <w:sz w:val="24"/>
              </w:rPr>
            </w:pPr>
          </w:p>
        </w:tc>
        <w:tc>
          <w:tcPr>
            <w:tcW w:w="3813" w:type="dxa"/>
          </w:tcPr>
          <w:p w14:paraId="2258EBAC" w14:textId="77777777" w:rsidR="00281FEB" w:rsidRDefault="0087709C">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14:paraId="4855DC42" w14:textId="77777777" w:rsidR="00281FEB" w:rsidRDefault="0087709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281FEB" w14:paraId="0EA09C35" w14:textId="77777777">
        <w:tc>
          <w:tcPr>
            <w:tcW w:w="888" w:type="dxa"/>
            <w:vMerge/>
          </w:tcPr>
          <w:p w14:paraId="240DB737" w14:textId="77777777" w:rsidR="00281FEB" w:rsidRDefault="00281FEB">
            <w:pPr>
              <w:jc w:val="center"/>
              <w:rPr>
                <w:rFonts w:ascii="仿宋" w:eastAsia="仿宋" w:hAnsi="仿宋" w:cs="仿宋"/>
                <w:bCs/>
                <w:sz w:val="24"/>
              </w:rPr>
            </w:pPr>
          </w:p>
        </w:tc>
        <w:tc>
          <w:tcPr>
            <w:tcW w:w="2637" w:type="dxa"/>
            <w:vMerge/>
          </w:tcPr>
          <w:p w14:paraId="3D3A7154" w14:textId="77777777" w:rsidR="00281FEB" w:rsidRDefault="00281FEB">
            <w:pPr>
              <w:rPr>
                <w:rFonts w:ascii="仿宋" w:eastAsia="仿宋" w:hAnsi="仿宋" w:cs="仿宋"/>
                <w:bCs/>
                <w:sz w:val="24"/>
              </w:rPr>
            </w:pPr>
          </w:p>
        </w:tc>
        <w:tc>
          <w:tcPr>
            <w:tcW w:w="3813" w:type="dxa"/>
          </w:tcPr>
          <w:p w14:paraId="061A6DC6" w14:textId="77777777" w:rsidR="00281FEB" w:rsidRDefault="0087709C">
            <w:pPr>
              <w:pStyle w:val="af4"/>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14:paraId="3EF1F8A1" w14:textId="77777777" w:rsidR="00281FEB" w:rsidRDefault="00281FEB">
            <w:pPr>
              <w:rPr>
                <w:rFonts w:ascii="仿宋" w:eastAsia="仿宋" w:hAnsi="仿宋" w:cs="仿宋"/>
                <w:bCs/>
                <w:sz w:val="24"/>
              </w:rPr>
            </w:pPr>
          </w:p>
        </w:tc>
        <w:tc>
          <w:tcPr>
            <w:tcW w:w="2237" w:type="dxa"/>
          </w:tcPr>
          <w:p w14:paraId="63DC1F10" w14:textId="77777777" w:rsidR="00281FEB" w:rsidRDefault="0087709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281FEB" w14:paraId="5957B8FC" w14:textId="77777777">
        <w:trPr>
          <w:trHeight w:val="3070"/>
        </w:trPr>
        <w:tc>
          <w:tcPr>
            <w:tcW w:w="888" w:type="dxa"/>
            <w:vMerge/>
          </w:tcPr>
          <w:p w14:paraId="4295463D" w14:textId="77777777" w:rsidR="00281FEB" w:rsidRDefault="00281FEB">
            <w:pPr>
              <w:jc w:val="center"/>
              <w:rPr>
                <w:rFonts w:ascii="仿宋" w:eastAsia="仿宋" w:hAnsi="仿宋" w:cs="仿宋"/>
                <w:bCs/>
                <w:sz w:val="24"/>
              </w:rPr>
            </w:pPr>
          </w:p>
        </w:tc>
        <w:tc>
          <w:tcPr>
            <w:tcW w:w="2637" w:type="dxa"/>
            <w:vMerge/>
          </w:tcPr>
          <w:p w14:paraId="73B479B5" w14:textId="77777777" w:rsidR="00281FEB" w:rsidRDefault="00281FEB">
            <w:pPr>
              <w:rPr>
                <w:rFonts w:ascii="仿宋" w:eastAsia="仿宋" w:hAnsi="仿宋" w:cs="仿宋"/>
                <w:bCs/>
                <w:sz w:val="24"/>
              </w:rPr>
            </w:pPr>
          </w:p>
        </w:tc>
        <w:tc>
          <w:tcPr>
            <w:tcW w:w="3813" w:type="dxa"/>
          </w:tcPr>
          <w:p w14:paraId="6DAE1601" w14:textId="77777777" w:rsidR="00281FEB" w:rsidRDefault="0087709C">
            <w:pPr>
              <w:pStyle w:val="af4"/>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14:paraId="4A8F0AF1" w14:textId="77777777" w:rsidR="00281FEB" w:rsidRDefault="0087709C">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6CA38CA6" w14:textId="77777777" w:rsidR="00281FEB" w:rsidRDefault="0087709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281FEB" w14:paraId="599AA8C1" w14:textId="77777777">
        <w:tc>
          <w:tcPr>
            <w:tcW w:w="888" w:type="dxa"/>
            <w:vMerge/>
          </w:tcPr>
          <w:p w14:paraId="15607EFB" w14:textId="77777777" w:rsidR="00281FEB" w:rsidRDefault="00281FEB">
            <w:pPr>
              <w:jc w:val="center"/>
              <w:rPr>
                <w:rFonts w:ascii="仿宋" w:eastAsia="仿宋" w:hAnsi="仿宋" w:cs="仿宋"/>
                <w:bCs/>
                <w:sz w:val="24"/>
              </w:rPr>
            </w:pPr>
          </w:p>
        </w:tc>
        <w:tc>
          <w:tcPr>
            <w:tcW w:w="2637" w:type="dxa"/>
            <w:vMerge/>
          </w:tcPr>
          <w:p w14:paraId="31F41816" w14:textId="77777777" w:rsidR="00281FEB" w:rsidRDefault="00281FEB">
            <w:pPr>
              <w:rPr>
                <w:rFonts w:ascii="仿宋" w:eastAsia="仿宋" w:hAnsi="仿宋" w:cs="仿宋"/>
                <w:bCs/>
                <w:sz w:val="24"/>
              </w:rPr>
            </w:pPr>
          </w:p>
        </w:tc>
        <w:tc>
          <w:tcPr>
            <w:tcW w:w="3813" w:type="dxa"/>
          </w:tcPr>
          <w:p w14:paraId="7C4CC09B" w14:textId="77777777" w:rsidR="00281FEB" w:rsidRDefault="0087709C">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14:paraId="2785F87D" w14:textId="77777777" w:rsidR="00281FEB" w:rsidRDefault="0087709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w:t>
            </w:r>
          </w:p>
        </w:tc>
      </w:tr>
      <w:tr w:rsidR="00281FEB" w14:paraId="19D0F7E6" w14:textId="77777777">
        <w:tc>
          <w:tcPr>
            <w:tcW w:w="888" w:type="dxa"/>
          </w:tcPr>
          <w:p w14:paraId="1D48C9AF" w14:textId="77777777" w:rsidR="00281FEB" w:rsidRDefault="0087709C">
            <w:pPr>
              <w:rPr>
                <w:rFonts w:ascii="仿宋" w:eastAsia="仿宋" w:hAnsi="仿宋" w:cs="仿宋"/>
                <w:bCs/>
                <w:sz w:val="24"/>
              </w:rPr>
            </w:pPr>
            <w:r>
              <w:rPr>
                <w:rFonts w:ascii="仿宋" w:eastAsia="仿宋" w:hAnsi="仿宋" w:cs="仿宋"/>
                <w:bCs/>
                <w:sz w:val="24"/>
              </w:rPr>
              <w:t>2</w:t>
            </w:r>
          </w:p>
        </w:tc>
        <w:tc>
          <w:tcPr>
            <w:tcW w:w="2637" w:type="dxa"/>
          </w:tcPr>
          <w:p w14:paraId="0C6E02B0" w14:textId="77777777" w:rsidR="00281FEB" w:rsidRDefault="0087709C">
            <w:pPr>
              <w:tabs>
                <w:tab w:val="left" w:pos="7665"/>
              </w:tabs>
              <w:spacing w:line="400" w:lineRule="exact"/>
              <w:rPr>
                <w:rFonts w:ascii="仿宋" w:eastAsia="仿宋" w:hAnsi="仿宋" w:cs="宋体"/>
                <w:sz w:val="24"/>
              </w:rPr>
            </w:pPr>
            <w:r>
              <w:rPr>
                <w:rFonts w:ascii="仿宋" w:eastAsia="仿宋" w:hAnsi="仿宋"/>
                <w:sz w:val="24"/>
              </w:rPr>
              <w:t>2</w:t>
            </w:r>
            <w:r>
              <w:rPr>
                <w:rFonts w:ascii="仿宋" w:eastAsia="仿宋" w:hAnsi="仿宋" w:hint="eastAsia"/>
                <w:sz w:val="24"/>
              </w:rPr>
              <w:t>、</w:t>
            </w:r>
            <w:r>
              <w:rPr>
                <w:rFonts w:ascii="仿宋" w:eastAsia="仿宋" w:hAnsi="仿宋" w:cs="宋体" w:hint="eastAsia"/>
                <w:sz w:val="24"/>
              </w:rPr>
              <w:t>本项目的特定资格要求：</w:t>
            </w:r>
          </w:p>
          <w:p w14:paraId="7369D1AE" w14:textId="77777777" w:rsidR="00281FEB" w:rsidRDefault="0087709C">
            <w:pPr>
              <w:tabs>
                <w:tab w:val="left" w:pos="7665"/>
              </w:tabs>
              <w:spacing w:line="400" w:lineRule="exact"/>
              <w:rPr>
                <w:rFonts w:ascii="仿宋" w:eastAsia="仿宋" w:hAnsi="仿宋" w:cs="宋体"/>
                <w:sz w:val="24"/>
              </w:rPr>
            </w:pPr>
            <w:r>
              <w:rPr>
                <w:rFonts w:ascii="仿宋" w:eastAsia="仿宋" w:hAnsi="仿宋" w:cs="宋体" w:hint="eastAsia"/>
                <w:sz w:val="24"/>
              </w:rPr>
              <w:t>2.1投标产品若是进口产品，投标人非投标产品制造厂家需提供产品制造厂家对投标产品的授权，或具有授权权限的代理商对投标产品的授权（且需提供该代理商具有有效授权权限的相关证明文件，证明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w:t>
            </w:r>
            <w:r>
              <w:rPr>
                <w:rFonts w:ascii="仿宋" w:eastAsia="仿宋" w:hAnsi="仿宋" w:cs="宋体" w:hint="eastAsia"/>
                <w:sz w:val="24"/>
              </w:rPr>
              <w:lastRenderedPageBreak/>
              <w:t>件需能显示</w:t>
            </w:r>
            <w:proofErr w:type="gramEnd"/>
            <w:r>
              <w:rPr>
                <w:rFonts w:ascii="仿宋" w:eastAsia="仿宋" w:hAnsi="仿宋" w:cs="宋体" w:hint="eastAsia"/>
                <w:sz w:val="24"/>
              </w:rPr>
              <w:t>产品制造厂家对投标产品授权链条的完整性）。</w:t>
            </w:r>
          </w:p>
          <w:p w14:paraId="3D9E05CF" w14:textId="77777777" w:rsidR="00281FEB" w:rsidRDefault="0087709C">
            <w:pPr>
              <w:tabs>
                <w:tab w:val="left" w:pos="7665"/>
              </w:tabs>
              <w:spacing w:line="400" w:lineRule="exact"/>
              <w:rPr>
                <w:rFonts w:ascii="仿宋" w:eastAsia="仿宋" w:hAnsi="仿宋" w:cs="宋体"/>
                <w:sz w:val="24"/>
              </w:rPr>
            </w:pPr>
            <w:r>
              <w:rPr>
                <w:rFonts w:ascii="仿宋" w:eastAsia="仿宋" w:hAnsi="仿宋" w:cs="宋体" w:hint="eastAsia"/>
                <w:sz w:val="24"/>
              </w:rPr>
              <w:t>2.2 若采购产品为医疗器械的，投标人须符合《医疗器械监督管理条例》要求并提供投标人经营该产品的经营许可/经营备案证明材料；投标产品须符合《医疗器械注册管理办法》要求并提供产品的注册/备案证明材料。</w:t>
            </w:r>
          </w:p>
          <w:p w14:paraId="7251AAF1" w14:textId="77777777" w:rsidR="00281FEB" w:rsidRDefault="0087709C">
            <w:pPr>
              <w:tabs>
                <w:tab w:val="left" w:pos="7665"/>
              </w:tabs>
              <w:spacing w:line="400" w:lineRule="exact"/>
              <w:rPr>
                <w:rFonts w:ascii="仿宋" w:eastAsia="仿宋" w:hAnsi="仿宋" w:cs="宋体"/>
                <w:sz w:val="24"/>
              </w:rPr>
            </w:pPr>
            <w:r>
              <w:rPr>
                <w:rFonts w:ascii="仿宋" w:eastAsia="仿宋" w:hAnsi="仿宋" w:cs="宋体" w:hint="eastAsia"/>
                <w:sz w:val="24"/>
              </w:rPr>
              <w:t>2.3投标产品须提供中华人民共和国药品注册证或注册批件；投标人须提供药品生产或经营许可证。</w:t>
            </w:r>
          </w:p>
          <w:p w14:paraId="4217CA19" w14:textId="77777777" w:rsidR="00281FEB" w:rsidRDefault="00281FEB">
            <w:pPr>
              <w:pStyle w:val="af4"/>
              <w:spacing w:line="420" w:lineRule="exact"/>
              <w:ind w:firstLineChars="233" w:firstLine="559"/>
              <w:rPr>
                <w:rFonts w:ascii="仿宋" w:eastAsia="仿宋" w:hAnsi="仿宋" w:cs="宋体"/>
                <w:sz w:val="24"/>
              </w:rPr>
            </w:pPr>
          </w:p>
          <w:p w14:paraId="25B10650" w14:textId="77777777" w:rsidR="00281FEB" w:rsidRDefault="00281FEB">
            <w:pPr>
              <w:rPr>
                <w:rFonts w:ascii="仿宋" w:eastAsia="仿宋" w:hAnsi="仿宋" w:cs="仿宋"/>
                <w:bCs/>
                <w:sz w:val="24"/>
              </w:rPr>
            </w:pPr>
          </w:p>
        </w:tc>
        <w:tc>
          <w:tcPr>
            <w:tcW w:w="3813" w:type="dxa"/>
          </w:tcPr>
          <w:p w14:paraId="134BEDC0" w14:textId="77777777" w:rsidR="00281FEB" w:rsidRDefault="0087709C">
            <w:pPr>
              <w:tabs>
                <w:tab w:val="left" w:pos="7665"/>
              </w:tabs>
              <w:spacing w:line="400" w:lineRule="exact"/>
              <w:rPr>
                <w:rFonts w:ascii="仿宋" w:eastAsia="仿宋" w:hAnsi="仿宋" w:cs="宋体"/>
                <w:sz w:val="24"/>
              </w:rPr>
            </w:pPr>
            <w:r>
              <w:rPr>
                <w:rFonts w:ascii="仿宋" w:eastAsia="仿宋" w:hAnsi="仿宋" w:cs="宋体" w:hint="eastAsia"/>
                <w:sz w:val="24"/>
              </w:rPr>
              <w:lastRenderedPageBreak/>
              <w:t>2.1投标产品若是进口产品，投标人非投标产品制造厂家需提供产品制造厂家对投标产品的授权，或具有授权权限的代理商对投标产品的授权（且需提供该代理商具有有效授权权限的相关证明文件，证明</w:t>
            </w:r>
            <w:proofErr w:type="gramStart"/>
            <w:r>
              <w:rPr>
                <w:rFonts w:ascii="仿宋" w:eastAsia="仿宋" w:hAnsi="仿宋" w:cs="宋体" w:hint="eastAsia"/>
                <w:sz w:val="24"/>
              </w:rPr>
              <w:t>文件需能显示</w:t>
            </w:r>
            <w:proofErr w:type="gramEnd"/>
            <w:r>
              <w:rPr>
                <w:rFonts w:ascii="仿宋" w:eastAsia="仿宋" w:hAnsi="仿宋" w:cs="宋体" w:hint="eastAsia"/>
                <w:sz w:val="24"/>
              </w:rPr>
              <w:t>产品制造厂家对投标产品授权链条的完整性）。</w:t>
            </w:r>
          </w:p>
          <w:p w14:paraId="62ECAB8D" w14:textId="77777777" w:rsidR="00281FEB" w:rsidRDefault="0087709C">
            <w:pPr>
              <w:tabs>
                <w:tab w:val="left" w:pos="7665"/>
              </w:tabs>
              <w:spacing w:line="400" w:lineRule="exact"/>
              <w:rPr>
                <w:rFonts w:ascii="仿宋" w:eastAsia="仿宋" w:hAnsi="仿宋" w:cs="宋体"/>
                <w:sz w:val="24"/>
              </w:rPr>
            </w:pPr>
            <w:r>
              <w:rPr>
                <w:rFonts w:ascii="仿宋" w:eastAsia="仿宋" w:hAnsi="仿宋" w:cs="宋体" w:hint="eastAsia"/>
                <w:sz w:val="24"/>
              </w:rPr>
              <w:t>2.2 若采购产品为医疗器械的，投标人须符合《医疗器械监督管理条例》要求并提供投标人经营该产品</w:t>
            </w:r>
            <w:r>
              <w:rPr>
                <w:rFonts w:ascii="仿宋" w:eastAsia="仿宋" w:hAnsi="仿宋" w:cs="宋体" w:hint="eastAsia"/>
                <w:sz w:val="24"/>
              </w:rPr>
              <w:lastRenderedPageBreak/>
              <w:t>的经营许可/经营备案证明材料；投标产品须符合《医疗器械注册管理办法》要求并提供产品的注册/备案证明材料。</w:t>
            </w:r>
          </w:p>
          <w:p w14:paraId="2C7E2108" w14:textId="77777777" w:rsidR="00281FEB" w:rsidRDefault="0087709C">
            <w:pPr>
              <w:tabs>
                <w:tab w:val="left" w:pos="7665"/>
              </w:tabs>
              <w:spacing w:line="400" w:lineRule="exact"/>
              <w:rPr>
                <w:rFonts w:ascii="仿宋" w:eastAsia="仿宋" w:hAnsi="仿宋" w:cs="宋体"/>
                <w:sz w:val="24"/>
              </w:rPr>
            </w:pPr>
            <w:r>
              <w:rPr>
                <w:rFonts w:ascii="仿宋" w:eastAsia="仿宋" w:hAnsi="仿宋" w:cs="宋体" w:hint="eastAsia"/>
                <w:sz w:val="24"/>
              </w:rPr>
              <w:t>2.3投标产品须提供中华人民共和国药品注册证或注册批件；投标人须提供药品生产或经营许可证。</w:t>
            </w:r>
          </w:p>
          <w:p w14:paraId="7DC5FD74" w14:textId="77777777" w:rsidR="00281FEB" w:rsidRDefault="00281FEB">
            <w:pPr>
              <w:pStyle w:val="af4"/>
              <w:spacing w:line="420" w:lineRule="exact"/>
              <w:ind w:firstLine="480"/>
              <w:rPr>
                <w:rFonts w:ascii="仿宋" w:eastAsia="仿宋" w:hAnsi="仿宋" w:cs="宋体"/>
                <w:sz w:val="24"/>
              </w:rPr>
            </w:pPr>
          </w:p>
          <w:p w14:paraId="2F994B45" w14:textId="77777777" w:rsidR="00281FEB" w:rsidRDefault="0087709C">
            <w:pPr>
              <w:rPr>
                <w:rFonts w:ascii="仿宋" w:eastAsia="仿宋" w:hAnsi="仿宋" w:cs="仿宋"/>
                <w:bCs/>
                <w:sz w:val="24"/>
              </w:rPr>
            </w:pPr>
            <w:r>
              <w:rPr>
                <w:rFonts w:ascii="仿宋" w:eastAsia="仿宋" w:hAnsi="仿宋" w:cs="仿宋" w:hint="eastAsia"/>
                <w:bCs/>
                <w:sz w:val="24"/>
              </w:rPr>
              <w:t>注：根据国务院办公厅关于加快推进“多证合一”改革的指导意见（国办发【2017】41号）等政策要求，</w:t>
            </w:r>
            <w:proofErr w:type="gramStart"/>
            <w:r>
              <w:rPr>
                <w:rFonts w:ascii="仿宋" w:eastAsia="仿宋" w:hAnsi="仿宋" w:cs="仿宋" w:hint="eastAsia"/>
                <w:bCs/>
                <w:sz w:val="24"/>
              </w:rPr>
              <w:t>若资格</w:t>
            </w:r>
            <w:proofErr w:type="gramEnd"/>
            <w:r>
              <w:rPr>
                <w:rFonts w:ascii="仿宋" w:eastAsia="仿宋" w:hAnsi="仿宋" w:cs="仿宋" w:hint="eastAsia"/>
                <w:bCs/>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仿宋" w:hint="eastAsia"/>
                <w:bCs/>
                <w:sz w:val="24"/>
              </w:rPr>
              <w:t>作出</w:t>
            </w:r>
            <w:proofErr w:type="gramEnd"/>
            <w:r>
              <w:rPr>
                <w:rFonts w:ascii="仿宋" w:eastAsia="仿宋" w:hAnsi="仿宋" w:cs="仿宋" w:hint="eastAsia"/>
                <w:bCs/>
                <w:sz w:val="24"/>
              </w:rPr>
              <w:t xml:space="preserve">承诺（承诺函格式详见第三章）。 </w:t>
            </w:r>
          </w:p>
        </w:tc>
        <w:tc>
          <w:tcPr>
            <w:tcW w:w="2237" w:type="dxa"/>
          </w:tcPr>
          <w:p w14:paraId="26E960EC" w14:textId="46D88342" w:rsidR="00281FEB" w:rsidRDefault="0087709C">
            <w:pPr>
              <w:rPr>
                <w:rFonts w:ascii="仿宋" w:eastAsia="仿宋" w:hAnsi="仿宋" w:cs="仿宋"/>
                <w:bCs/>
                <w:sz w:val="24"/>
              </w:rPr>
            </w:pPr>
            <w:r>
              <w:rPr>
                <w:rFonts w:ascii="仿宋" w:eastAsia="仿宋" w:hAnsi="仿宋" w:cs="仿宋" w:hint="eastAsia"/>
                <w:bCs/>
                <w:sz w:val="24"/>
              </w:rPr>
              <w:lastRenderedPageBreak/>
              <w:t>注：所提供的证明材料须在有效期内；</w:t>
            </w:r>
            <w:r w:rsidR="00C77A9F">
              <w:rPr>
                <w:rFonts w:ascii="仿宋" w:eastAsia="仿宋" w:hAnsi="仿宋" w:cs="仿宋"/>
                <w:bCs/>
                <w:sz w:val="24"/>
              </w:rPr>
              <w:t xml:space="preserve"> </w:t>
            </w:r>
          </w:p>
          <w:p w14:paraId="623802D1" w14:textId="77777777" w:rsidR="00281FEB" w:rsidRDefault="0087709C">
            <w:pPr>
              <w:rPr>
                <w:rFonts w:ascii="仿宋" w:eastAsia="仿宋" w:hAnsi="仿宋" w:cs="仿宋"/>
                <w:bCs/>
                <w:sz w:val="24"/>
              </w:rPr>
            </w:pPr>
            <w:r>
              <w:rPr>
                <w:rFonts w:ascii="仿宋" w:eastAsia="仿宋" w:hAnsi="仿宋" w:cs="仿宋" w:hint="eastAsia"/>
                <w:bCs/>
                <w:sz w:val="24"/>
              </w:rPr>
              <w:t>投标人按照要求上</w:t>
            </w:r>
            <w:proofErr w:type="gramStart"/>
            <w:r>
              <w:rPr>
                <w:rFonts w:ascii="仿宋" w:eastAsia="仿宋" w:hAnsi="仿宋" w:cs="仿宋" w:hint="eastAsia"/>
                <w:bCs/>
                <w:sz w:val="24"/>
              </w:rPr>
              <w:t>传证明</w:t>
            </w:r>
            <w:proofErr w:type="gramEnd"/>
            <w:r>
              <w:rPr>
                <w:rFonts w:ascii="仿宋" w:eastAsia="仿宋" w:hAnsi="仿宋" w:cs="仿宋" w:hint="eastAsia"/>
                <w:bCs/>
                <w:sz w:val="24"/>
              </w:rPr>
              <w:t>材料，</w:t>
            </w:r>
            <w:r>
              <w:rPr>
                <w:rFonts w:ascii="仿宋" w:eastAsia="仿宋" w:hAnsi="仿宋" w:hint="eastAsia"/>
                <w:sz w:val="24"/>
              </w:rPr>
              <w:t>采购人或者采购代理机构</w:t>
            </w:r>
            <w:r>
              <w:rPr>
                <w:rFonts w:ascii="仿宋" w:eastAsia="仿宋" w:hAnsi="仿宋" w:cs="仿宋" w:hint="eastAsia"/>
                <w:bCs/>
                <w:sz w:val="24"/>
              </w:rPr>
              <w:t>根据上</w:t>
            </w:r>
            <w:proofErr w:type="gramStart"/>
            <w:r>
              <w:rPr>
                <w:rFonts w:ascii="仿宋" w:eastAsia="仿宋" w:hAnsi="仿宋" w:cs="仿宋" w:hint="eastAsia"/>
                <w:bCs/>
                <w:sz w:val="24"/>
              </w:rPr>
              <w:t>传内容</w:t>
            </w:r>
            <w:proofErr w:type="gramEnd"/>
            <w:r>
              <w:rPr>
                <w:rFonts w:ascii="仿宋" w:eastAsia="仿宋" w:hAnsi="仿宋" w:hint="eastAsia"/>
                <w:sz w:val="24"/>
              </w:rPr>
              <w:t>对投标人的资格进行审查。若涉及“多证合一”，投标人须提供“多证合一”的营业执照，并就被“多证合一”整</w:t>
            </w:r>
            <w:r>
              <w:rPr>
                <w:rFonts w:ascii="仿宋" w:eastAsia="仿宋" w:hAnsi="仿宋" w:hint="eastAsia"/>
                <w:sz w:val="24"/>
              </w:rPr>
              <w:lastRenderedPageBreak/>
              <w:t>合的相关登记、备案和各类证照的真实性</w:t>
            </w:r>
            <w:proofErr w:type="gramStart"/>
            <w:r>
              <w:rPr>
                <w:rFonts w:ascii="仿宋" w:eastAsia="仿宋" w:hAnsi="仿宋" w:hint="eastAsia"/>
                <w:sz w:val="24"/>
              </w:rPr>
              <w:t>作出</w:t>
            </w:r>
            <w:proofErr w:type="gramEnd"/>
            <w:r>
              <w:rPr>
                <w:rFonts w:ascii="仿宋" w:eastAsia="仿宋" w:hAnsi="仿宋" w:hint="eastAsia"/>
                <w:sz w:val="24"/>
              </w:rPr>
              <w:t>承诺（承诺函格式详见第三章）。</w:t>
            </w:r>
          </w:p>
        </w:tc>
      </w:tr>
      <w:tr w:rsidR="00281FEB" w14:paraId="3C6FA71D" w14:textId="77777777">
        <w:tc>
          <w:tcPr>
            <w:tcW w:w="888" w:type="dxa"/>
          </w:tcPr>
          <w:p w14:paraId="00C30295" w14:textId="77777777" w:rsidR="00281FEB" w:rsidRDefault="0087709C">
            <w:pPr>
              <w:rPr>
                <w:rFonts w:ascii="仿宋" w:eastAsia="仿宋" w:hAnsi="仿宋" w:cs="仿宋"/>
                <w:bCs/>
                <w:sz w:val="24"/>
              </w:rPr>
            </w:pPr>
            <w:r>
              <w:rPr>
                <w:rFonts w:ascii="仿宋" w:eastAsia="仿宋" w:hAnsi="仿宋" w:cs="仿宋"/>
                <w:bCs/>
                <w:sz w:val="24"/>
              </w:rPr>
              <w:lastRenderedPageBreak/>
              <w:t>3</w:t>
            </w:r>
          </w:p>
        </w:tc>
        <w:tc>
          <w:tcPr>
            <w:tcW w:w="2637" w:type="dxa"/>
          </w:tcPr>
          <w:p w14:paraId="5446C14E" w14:textId="77777777" w:rsidR="00281FEB" w:rsidRDefault="0087709C">
            <w:pPr>
              <w:spacing w:after="0" w:line="340" w:lineRule="exact"/>
              <w:ind w:rightChars="50" w:right="105"/>
              <w:rPr>
                <w:rFonts w:ascii="仿宋" w:eastAsia="仿宋" w:hAnsi="仿宋" w:cs="仿宋"/>
                <w:bCs/>
                <w:sz w:val="24"/>
              </w:rPr>
            </w:pPr>
            <w:r>
              <w:rPr>
                <w:rFonts w:ascii="仿宋" w:eastAsia="仿宋" w:hAnsi="仿宋" w:cs="宋体"/>
                <w:sz w:val="24"/>
              </w:rPr>
              <w:t>3</w:t>
            </w:r>
            <w:r>
              <w:rPr>
                <w:rFonts w:ascii="仿宋" w:eastAsia="仿宋" w:hAnsi="仿宋" w:cs="宋体" w:hint="eastAsia"/>
                <w:sz w:val="24"/>
              </w:rPr>
              <w:t>、</w:t>
            </w:r>
            <w:r>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w:t>
            </w:r>
            <w:r>
              <w:rPr>
                <w:rFonts w:ascii="仿宋" w:eastAsia="仿宋" w:hAnsi="仿宋" w:hint="eastAsia"/>
                <w:sz w:val="24"/>
              </w:rPr>
              <w:lastRenderedPageBreak/>
              <w:t>用记录的，视同联合体存在不良信用记录）。</w:t>
            </w:r>
          </w:p>
        </w:tc>
        <w:tc>
          <w:tcPr>
            <w:tcW w:w="3813" w:type="dxa"/>
          </w:tcPr>
          <w:p w14:paraId="3972A980" w14:textId="77777777" w:rsidR="00281FEB" w:rsidRDefault="0087709C">
            <w:pPr>
              <w:rPr>
                <w:rFonts w:ascii="仿宋" w:eastAsia="仿宋" w:hAnsi="仿宋" w:cs="宋体"/>
                <w:b/>
                <w:bCs/>
                <w:sz w:val="24"/>
              </w:rPr>
            </w:pPr>
            <w:r>
              <w:rPr>
                <w:rFonts w:ascii="仿宋" w:eastAsia="仿宋" w:hAnsi="仿宋" w:cs="宋体"/>
                <w:sz w:val="24"/>
              </w:rPr>
              <w:lastRenderedPageBreak/>
              <w:t>3</w:t>
            </w:r>
            <w:r>
              <w:rPr>
                <w:rFonts w:ascii="仿宋" w:eastAsia="仿宋" w:hAnsi="仿宋" w:cs="宋体" w:hint="eastAsia"/>
                <w:sz w:val="24"/>
              </w:rPr>
              <w:t>、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Pr>
                <w:rFonts w:ascii="仿宋" w:eastAsia="仿宋" w:hAnsi="仿宋" w:cs="宋体" w:hint="eastAsia"/>
                <w:sz w:val="24"/>
              </w:rPr>
              <w:t>式参加</w:t>
            </w:r>
            <w:proofErr w:type="gramEnd"/>
            <w:r>
              <w:rPr>
                <w:rFonts w:ascii="仿宋" w:eastAsia="仿宋" w:hAnsi="仿宋" w:cs="宋体" w:hint="eastAsia"/>
                <w:sz w:val="24"/>
              </w:rPr>
              <w:t>本项目采购活动，联合体成员存在不良信用记录的，视同联合体存在不良信用记录）。</w:t>
            </w:r>
            <w:r>
              <w:rPr>
                <w:rFonts w:ascii="仿宋" w:eastAsia="仿宋" w:hAnsi="仿宋" w:cs="宋体" w:hint="eastAsia"/>
                <w:b/>
                <w:bCs/>
                <w:sz w:val="24"/>
              </w:rPr>
              <w:t>（此项由采购人</w:t>
            </w:r>
            <w:r>
              <w:rPr>
                <w:rFonts w:ascii="仿宋" w:eastAsia="仿宋" w:hAnsi="仿宋" w:cs="宋体" w:hint="eastAsia"/>
                <w:b/>
                <w:bCs/>
                <w:sz w:val="24"/>
              </w:rPr>
              <w:lastRenderedPageBreak/>
              <w:t>或采购代理机构查询，投标人不提供证明材料）</w:t>
            </w:r>
          </w:p>
          <w:p w14:paraId="7EDD6279" w14:textId="77777777" w:rsidR="00281FEB" w:rsidRDefault="00281FEB">
            <w:pPr>
              <w:spacing w:after="0" w:line="340" w:lineRule="exact"/>
              <w:ind w:rightChars="50" w:right="105"/>
              <w:rPr>
                <w:rFonts w:ascii="仿宋" w:eastAsia="仿宋" w:hAnsi="仿宋" w:cs="仿宋"/>
                <w:bCs/>
                <w:sz w:val="24"/>
              </w:rPr>
            </w:pPr>
          </w:p>
        </w:tc>
        <w:tc>
          <w:tcPr>
            <w:tcW w:w="2237" w:type="dxa"/>
          </w:tcPr>
          <w:p w14:paraId="0E17A708" w14:textId="77777777" w:rsidR="00281FEB" w:rsidRDefault="0087709C">
            <w:pPr>
              <w:rPr>
                <w:rFonts w:ascii="仿宋" w:eastAsia="仿宋" w:hAnsi="仿宋" w:cs="仿宋"/>
                <w:bCs/>
                <w:sz w:val="24"/>
              </w:rPr>
            </w:pPr>
            <w:r>
              <w:rPr>
                <w:rFonts w:ascii="仿宋" w:eastAsia="仿宋" w:hAnsi="仿宋" w:cs="仿宋" w:hint="eastAsia"/>
                <w:bCs/>
                <w:sz w:val="24"/>
              </w:rPr>
              <w:lastRenderedPageBreak/>
              <w:t>投标人可上传空白页，上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不作资格审查。</w:t>
            </w:r>
          </w:p>
        </w:tc>
      </w:tr>
      <w:tr w:rsidR="00281FEB" w14:paraId="75E30F56" w14:textId="77777777">
        <w:tc>
          <w:tcPr>
            <w:tcW w:w="888" w:type="dxa"/>
          </w:tcPr>
          <w:p w14:paraId="226AC8C5" w14:textId="77777777" w:rsidR="00281FEB" w:rsidRDefault="0087709C">
            <w:pPr>
              <w:rPr>
                <w:rFonts w:ascii="仿宋" w:eastAsia="仿宋" w:hAnsi="仿宋" w:cs="仿宋"/>
                <w:bCs/>
                <w:sz w:val="24"/>
              </w:rPr>
            </w:pPr>
            <w:r>
              <w:rPr>
                <w:rFonts w:ascii="仿宋" w:eastAsia="仿宋" w:hAnsi="仿宋" w:cs="仿宋"/>
                <w:bCs/>
                <w:sz w:val="24"/>
              </w:rPr>
              <w:lastRenderedPageBreak/>
              <w:t>4</w:t>
            </w:r>
          </w:p>
        </w:tc>
        <w:tc>
          <w:tcPr>
            <w:tcW w:w="2637" w:type="dxa"/>
          </w:tcPr>
          <w:p w14:paraId="75A5011C" w14:textId="77777777" w:rsidR="00281FEB" w:rsidRDefault="0087709C">
            <w:pPr>
              <w:pStyle w:val="af4"/>
              <w:spacing w:line="420" w:lineRule="exact"/>
              <w:ind w:firstLineChars="0" w:firstLine="0"/>
              <w:rPr>
                <w:rFonts w:ascii="仿宋" w:eastAsia="仿宋" w:hAnsi="仿宋" w:cs="仿宋"/>
                <w:bCs/>
                <w:sz w:val="24"/>
              </w:rPr>
            </w:pPr>
            <w:r>
              <w:rPr>
                <w:rFonts w:ascii="仿宋" w:eastAsia="仿宋" w:hAnsi="仿宋" w:hint="eastAsia"/>
                <w:b/>
                <w:bCs/>
                <w:sz w:val="24"/>
              </w:rPr>
              <w:t>资质性要求：无</w:t>
            </w:r>
          </w:p>
        </w:tc>
        <w:tc>
          <w:tcPr>
            <w:tcW w:w="3813" w:type="dxa"/>
          </w:tcPr>
          <w:p w14:paraId="56287D51" w14:textId="77777777" w:rsidR="00281FEB" w:rsidRDefault="0087709C">
            <w:pPr>
              <w:rPr>
                <w:rFonts w:ascii="仿宋" w:eastAsia="仿宋" w:hAnsi="仿宋" w:cs="仿宋"/>
                <w:bCs/>
                <w:sz w:val="24"/>
              </w:rPr>
            </w:pPr>
            <w:r>
              <w:rPr>
                <w:rFonts w:ascii="仿宋" w:eastAsia="仿宋" w:hAnsi="仿宋" w:cs="仿宋" w:hint="eastAsia"/>
                <w:bCs/>
                <w:sz w:val="24"/>
              </w:rPr>
              <w:t>/</w:t>
            </w:r>
          </w:p>
        </w:tc>
        <w:tc>
          <w:tcPr>
            <w:tcW w:w="2237" w:type="dxa"/>
          </w:tcPr>
          <w:p w14:paraId="6A5C66DD" w14:textId="77777777" w:rsidR="00281FEB" w:rsidRDefault="0087709C">
            <w:pPr>
              <w:rPr>
                <w:rFonts w:ascii="仿宋" w:eastAsia="仿宋" w:hAnsi="仿宋" w:cs="仿宋"/>
                <w:bCs/>
                <w:sz w:val="24"/>
              </w:rPr>
            </w:pPr>
            <w:r>
              <w:rPr>
                <w:rFonts w:ascii="仿宋" w:eastAsia="仿宋" w:hAnsi="仿宋" w:cs="仿宋" w:hint="eastAsia"/>
                <w:bCs/>
                <w:sz w:val="24"/>
              </w:rPr>
              <w:t>/</w:t>
            </w:r>
          </w:p>
        </w:tc>
      </w:tr>
      <w:tr w:rsidR="00281FEB" w14:paraId="4F369653" w14:textId="77777777">
        <w:tc>
          <w:tcPr>
            <w:tcW w:w="888" w:type="dxa"/>
          </w:tcPr>
          <w:p w14:paraId="22D05B64" w14:textId="77777777" w:rsidR="00281FEB" w:rsidRDefault="0087709C">
            <w:pPr>
              <w:rPr>
                <w:rFonts w:ascii="仿宋" w:eastAsia="仿宋" w:hAnsi="仿宋" w:cs="仿宋"/>
                <w:bCs/>
                <w:sz w:val="24"/>
              </w:rPr>
            </w:pPr>
            <w:r>
              <w:rPr>
                <w:rFonts w:ascii="仿宋" w:eastAsia="仿宋" w:hAnsi="仿宋" w:cs="仿宋"/>
                <w:bCs/>
                <w:sz w:val="24"/>
              </w:rPr>
              <w:t>5</w:t>
            </w:r>
          </w:p>
        </w:tc>
        <w:tc>
          <w:tcPr>
            <w:tcW w:w="2637" w:type="dxa"/>
          </w:tcPr>
          <w:p w14:paraId="2E4EDCA0" w14:textId="77777777" w:rsidR="00281FEB" w:rsidRDefault="0087709C">
            <w:pPr>
              <w:pStyle w:val="af4"/>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其他类似效力要求：无</w:t>
            </w:r>
          </w:p>
        </w:tc>
        <w:tc>
          <w:tcPr>
            <w:tcW w:w="3813" w:type="dxa"/>
          </w:tcPr>
          <w:p w14:paraId="2272C30A" w14:textId="77777777" w:rsidR="00281FEB" w:rsidRDefault="0087709C">
            <w:pPr>
              <w:rPr>
                <w:rFonts w:ascii="仿宋" w:eastAsia="仿宋" w:hAnsi="仿宋" w:cs="仿宋"/>
                <w:bCs/>
                <w:sz w:val="24"/>
              </w:rPr>
            </w:pPr>
            <w:r>
              <w:rPr>
                <w:rFonts w:ascii="仿宋" w:eastAsia="仿宋" w:hAnsi="仿宋" w:cs="仿宋" w:hint="eastAsia"/>
                <w:bCs/>
                <w:sz w:val="24"/>
              </w:rPr>
              <w:t>/</w:t>
            </w:r>
          </w:p>
        </w:tc>
        <w:tc>
          <w:tcPr>
            <w:tcW w:w="2237" w:type="dxa"/>
          </w:tcPr>
          <w:p w14:paraId="27B1131A" w14:textId="77777777" w:rsidR="00281FEB" w:rsidRDefault="0087709C">
            <w:pPr>
              <w:rPr>
                <w:rFonts w:ascii="仿宋" w:eastAsia="仿宋" w:hAnsi="仿宋" w:cs="仿宋"/>
                <w:bCs/>
                <w:sz w:val="24"/>
              </w:rPr>
            </w:pPr>
            <w:r>
              <w:rPr>
                <w:rFonts w:ascii="仿宋" w:eastAsia="仿宋" w:hAnsi="仿宋" w:cs="仿宋" w:hint="eastAsia"/>
                <w:bCs/>
                <w:sz w:val="24"/>
              </w:rPr>
              <w:t>/</w:t>
            </w:r>
          </w:p>
        </w:tc>
      </w:tr>
    </w:tbl>
    <w:p w14:paraId="7C31CBBC" w14:textId="77777777" w:rsidR="00281FEB" w:rsidRDefault="00281FEB">
      <w:pPr>
        <w:rPr>
          <w:rFonts w:ascii="仿宋" w:eastAsia="仿宋" w:hAnsi="仿宋"/>
        </w:rPr>
      </w:pPr>
    </w:p>
    <w:p w14:paraId="1D61E67B" w14:textId="77777777" w:rsidR="00281FEB" w:rsidRDefault="0087709C">
      <w:pPr>
        <w:rPr>
          <w:rFonts w:ascii="仿宋" w:eastAsia="仿宋" w:hAnsi="仿宋"/>
          <w:sz w:val="36"/>
          <w:szCs w:val="36"/>
        </w:rPr>
      </w:pPr>
      <w:bookmarkStart w:id="160" w:name="_Toc2122"/>
      <w:bookmarkStart w:id="161" w:name="_Toc217446093"/>
      <w:bookmarkEnd w:id="157"/>
      <w:r>
        <w:rPr>
          <w:rFonts w:ascii="仿宋" w:eastAsia="仿宋" w:hAnsi="仿宋"/>
          <w:sz w:val="36"/>
          <w:szCs w:val="36"/>
        </w:rPr>
        <w:br w:type="page"/>
      </w:r>
    </w:p>
    <w:p w14:paraId="76EDB479" w14:textId="77777777" w:rsidR="00281FEB" w:rsidRDefault="00281FEB">
      <w:pPr>
        <w:spacing w:line="360" w:lineRule="auto"/>
        <w:rPr>
          <w:rFonts w:ascii="仿宋" w:eastAsia="仿宋" w:hAnsi="仿宋"/>
          <w:sz w:val="36"/>
          <w:szCs w:val="36"/>
        </w:rPr>
        <w:sectPr w:rsidR="00281FEB">
          <w:footerReference w:type="default" r:id="rId20"/>
          <w:pgSz w:w="11906" w:h="16838"/>
          <w:pgMar w:top="1440" w:right="1800" w:bottom="1440" w:left="1800" w:header="851" w:footer="992" w:gutter="0"/>
          <w:cols w:space="720"/>
          <w:docGrid w:type="lines" w:linePitch="312"/>
        </w:sectPr>
      </w:pPr>
    </w:p>
    <w:p w14:paraId="183177C7" w14:textId="77777777" w:rsidR="00281FEB" w:rsidRDefault="0087709C">
      <w:pPr>
        <w:pStyle w:val="1"/>
        <w:jc w:val="center"/>
        <w:rPr>
          <w:rFonts w:ascii="仿宋" w:eastAsia="仿宋" w:hAnsi="仿宋"/>
          <w:sz w:val="36"/>
          <w:szCs w:val="36"/>
        </w:rPr>
      </w:pPr>
      <w:bookmarkStart w:id="162" w:name="PO_默认文件内容_32"/>
      <w:r>
        <w:rPr>
          <w:rFonts w:ascii="仿宋" w:eastAsia="仿宋" w:hAnsi="仿宋" w:hint="eastAsia"/>
          <w:sz w:val="36"/>
          <w:szCs w:val="36"/>
        </w:rPr>
        <w:lastRenderedPageBreak/>
        <w:t xml:space="preserve">第六章  </w:t>
      </w:r>
      <w:bookmarkStart w:id="163" w:name="_Hlk83216668"/>
      <w:r>
        <w:rPr>
          <w:rFonts w:ascii="仿宋" w:eastAsia="仿宋" w:hAnsi="仿宋" w:hint="eastAsia"/>
          <w:sz w:val="36"/>
          <w:szCs w:val="36"/>
        </w:rPr>
        <w:t>招标项目技术、服务、政府采购合同内容条款及其他商务要求</w:t>
      </w:r>
      <w:bookmarkEnd w:id="160"/>
    </w:p>
    <w:p w14:paraId="3CCCBD79" w14:textId="77777777" w:rsidR="00281FEB" w:rsidRDefault="0087709C">
      <w:pPr>
        <w:spacing w:line="400" w:lineRule="exact"/>
        <w:ind w:firstLineChars="98" w:firstLine="235"/>
        <w:rPr>
          <w:rFonts w:ascii="仿宋" w:eastAsia="仿宋" w:hAnsi="仿宋"/>
          <w:sz w:val="24"/>
        </w:rPr>
      </w:pPr>
      <w:bookmarkStart w:id="164" w:name="_Toc217446094"/>
      <w:bookmarkEnd w:id="161"/>
      <w:r>
        <w:rPr>
          <w:rFonts w:ascii="仿宋" w:eastAsia="仿宋" w:hAnsi="仿宋" w:hint="eastAsia"/>
          <w:sz w:val="24"/>
        </w:rPr>
        <w:t>前提：本章中标注“*”的条款为本项目的实质性条款，投标人不满足的，将按照无效投标处理。</w:t>
      </w:r>
    </w:p>
    <w:p w14:paraId="158D9CEE" w14:textId="77777777" w:rsidR="00281FEB" w:rsidRDefault="0087709C">
      <w:pPr>
        <w:keepNext/>
        <w:keepLines/>
        <w:spacing w:before="260" w:after="260" w:line="400" w:lineRule="exact"/>
        <w:ind w:firstLineChars="98" w:firstLine="236"/>
        <w:outlineLvl w:val="1"/>
        <w:rPr>
          <w:rFonts w:ascii="仿宋" w:eastAsia="仿宋" w:hAnsi="仿宋"/>
          <w:b/>
          <w:bCs/>
          <w:sz w:val="24"/>
        </w:rPr>
      </w:pPr>
      <w:bookmarkStart w:id="165" w:name="_Toc217446095"/>
      <w:bookmarkEnd w:id="164"/>
      <w:r>
        <w:rPr>
          <w:rFonts w:ascii="仿宋" w:eastAsia="仿宋" w:hAnsi="仿宋" w:hint="eastAsia"/>
          <w:b/>
          <w:bCs/>
          <w:sz w:val="24"/>
        </w:rPr>
        <w:t>一、项目概述、采购标的名称及所属行业</w:t>
      </w:r>
    </w:p>
    <w:tbl>
      <w:tblPr>
        <w:tblStyle w:val="af2"/>
        <w:tblW w:w="8296" w:type="dxa"/>
        <w:jc w:val="center"/>
        <w:tblLayout w:type="fixed"/>
        <w:tblLook w:val="04A0" w:firstRow="1" w:lastRow="0" w:firstColumn="1" w:lastColumn="0" w:noHBand="0" w:noVBand="1"/>
      </w:tblPr>
      <w:tblGrid>
        <w:gridCol w:w="459"/>
        <w:gridCol w:w="847"/>
        <w:gridCol w:w="1651"/>
        <w:gridCol w:w="1656"/>
        <w:gridCol w:w="1108"/>
        <w:gridCol w:w="1012"/>
        <w:gridCol w:w="705"/>
        <w:gridCol w:w="858"/>
      </w:tblGrid>
      <w:tr w:rsidR="00281FEB" w14:paraId="6CD17159" w14:textId="77777777">
        <w:trPr>
          <w:jc w:val="center"/>
        </w:trPr>
        <w:tc>
          <w:tcPr>
            <w:tcW w:w="459" w:type="dxa"/>
            <w:vAlign w:val="center"/>
          </w:tcPr>
          <w:p w14:paraId="74CA255C" w14:textId="77777777" w:rsidR="00281FEB" w:rsidRDefault="0087709C">
            <w:pPr>
              <w:spacing w:after="0" w:line="240" w:lineRule="auto"/>
              <w:jc w:val="center"/>
              <w:rPr>
                <w:rFonts w:ascii="仿宋" w:eastAsia="仿宋" w:hAnsi="仿宋" w:cs="仿宋"/>
                <w:kern w:val="0"/>
                <w:szCs w:val="21"/>
              </w:rPr>
            </w:pPr>
            <w:proofErr w:type="gramStart"/>
            <w:r>
              <w:rPr>
                <w:rFonts w:ascii="仿宋" w:eastAsia="仿宋" w:hAnsi="仿宋" w:cs="仿宋" w:hint="eastAsia"/>
                <w:kern w:val="0"/>
                <w:szCs w:val="21"/>
              </w:rPr>
              <w:t>包号</w:t>
            </w:r>
            <w:proofErr w:type="gramEnd"/>
          </w:p>
        </w:tc>
        <w:tc>
          <w:tcPr>
            <w:tcW w:w="847" w:type="dxa"/>
            <w:vAlign w:val="center"/>
          </w:tcPr>
          <w:p w14:paraId="0A081E88"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品目号</w:t>
            </w:r>
          </w:p>
        </w:tc>
        <w:tc>
          <w:tcPr>
            <w:tcW w:w="1651" w:type="dxa"/>
            <w:vAlign w:val="center"/>
          </w:tcPr>
          <w:p w14:paraId="7487EE4B" w14:textId="77777777" w:rsidR="00281FEB" w:rsidRDefault="0087709C">
            <w:pPr>
              <w:spacing w:after="0" w:line="240" w:lineRule="auto"/>
              <w:ind w:firstLine="210"/>
              <w:jc w:val="center"/>
              <w:rPr>
                <w:rFonts w:ascii="仿宋" w:eastAsia="仿宋" w:hAnsi="仿宋" w:cs="仿宋"/>
                <w:kern w:val="0"/>
                <w:szCs w:val="21"/>
              </w:rPr>
            </w:pPr>
            <w:r>
              <w:rPr>
                <w:rFonts w:ascii="仿宋" w:eastAsia="仿宋" w:hAnsi="仿宋" w:cs="仿宋" w:hint="eastAsia"/>
                <w:kern w:val="0"/>
                <w:szCs w:val="21"/>
              </w:rPr>
              <w:t>采购标的</w:t>
            </w:r>
          </w:p>
        </w:tc>
        <w:tc>
          <w:tcPr>
            <w:tcW w:w="1656" w:type="dxa"/>
            <w:vAlign w:val="center"/>
          </w:tcPr>
          <w:p w14:paraId="1DCD9781"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规格</w:t>
            </w:r>
          </w:p>
        </w:tc>
        <w:tc>
          <w:tcPr>
            <w:tcW w:w="1108" w:type="dxa"/>
            <w:vAlign w:val="center"/>
          </w:tcPr>
          <w:p w14:paraId="7339E4D6"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数量</w:t>
            </w:r>
          </w:p>
        </w:tc>
        <w:tc>
          <w:tcPr>
            <w:tcW w:w="1012" w:type="dxa"/>
            <w:vAlign w:val="center"/>
          </w:tcPr>
          <w:p w14:paraId="10816F0D" w14:textId="77777777" w:rsidR="00AA6F43" w:rsidRPr="00AA6F43" w:rsidRDefault="00AA6F43" w:rsidP="00AA6F43">
            <w:pPr>
              <w:spacing w:after="0" w:line="240" w:lineRule="auto"/>
              <w:jc w:val="center"/>
              <w:rPr>
                <w:rFonts w:ascii="仿宋" w:eastAsia="仿宋" w:hAnsi="仿宋" w:cs="仿宋"/>
                <w:kern w:val="0"/>
                <w:szCs w:val="21"/>
              </w:rPr>
            </w:pPr>
            <w:r w:rsidRPr="00AA6F43">
              <w:rPr>
                <w:rFonts w:ascii="仿宋" w:eastAsia="仿宋" w:hAnsi="仿宋" w:cs="仿宋" w:hint="eastAsia"/>
                <w:kern w:val="0"/>
                <w:szCs w:val="21"/>
              </w:rPr>
              <w:t>最高限价</w:t>
            </w:r>
          </w:p>
          <w:p w14:paraId="069BA81A" w14:textId="508E0795" w:rsidR="00281FEB" w:rsidRDefault="00AA6F43" w:rsidP="00AA6F43">
            <w:pPr>
              <w:spacing w:after="0" w:line="240" w:lineRule="auto"/>
              <w:jc w:val="center"/>
              <w:rPr>
                <w:rFonts w:ascii="仿宋" w:eastAsia="仿宋" w:hAnsi="仿宋" w:cs="仿宋"/>
                <w:kern w:val="0"/>
                <w:szCs w:val="21"/>
              </w:rPr>
            </w:pPr>
            <w:r w:rsidRPr="00AA6F43">
              <w:rPr>
                <w:rFonts w:ascii="仿宋" w:eastAsia="仿宋" w:hAnsi="仿宋" w:cs="仿宋" w:hint="eastAsia"/>
                <w:kern w:val="0"/>
                <w:szCs w:val="21"/>
              </w:rPr>
              <w:t>（万元）</w:t>
            </w:r>
          </w:p>
        </w:tc>
        <w:tc>
          <w:tcPr>
            <w:tcW w:w="705" w:type="dxa"/>
            <w:vAlign w:val="center"/>
          </w:tcPr>
          <w:p w14:paraId="1C8C910A"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其他</w:t>
            </w:r>
          </w:p>
        </w:tc>
        <w:tc>
          <w:tcPr>
            <w:tcW w:w="858" w:type="dxa"/>
            <w:vAlign w:val="center"/>
          </w:tcPr>
          <w:p w14:paraId="57A4EAD2"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所属行业</w:t>
            </w:r>
          </w:p>
        </w:tc>
      </w:tr>
      <w:tr w:rsidR="00281FEB" w14:paraId="742BB7C4" w14:textId="77777777">
        <w:trPr>
          <w:jc w:val="center"/>
        </w:trPr>
        <w:tc>
          <w:tcPr>
            <w:tcW w:w="459" w:type="dxa"/>
            <w:vAlign w:val="center"/>
          </w:tcPr>
          <w:p w14:paraId="39F65539"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01</w:t>
            </w:r>
          </w:p>
        </w:tc>
        <w:tc>
          <w:tcPr>
            <w:tcW w:w="847" w:type="dxa"/>
            <w:vAlign w:val="center"/>
          </w:tcPr>
          <w:p w14:paraId="3A304925" w14:textId="77777777" w:rsidR="00281FEB" w:rsidRDefault="0087709C">
            <w:pPr>
              <w:spacing w:after="0" w:line="240" w:lineRule="auto"/>
              <w:jc w:val="center"/>
              <w:rPr>
                <w:rFonts w:ascii="仿宋" w:eastAsia="仿宋" w:hAnsi="仿宋" w:cs="仿宋"/>
                <w:kern w:val="0"/>
                <w:szCs w:val="21"/>
                <w:lang w:bidi="ar"/>
              </w:rPr>
            </w:pPr>
            <w:r>
              <w:rPr>
                <w:rFonts w:ascii="仿宋" w:eastAsia="仿宋" w:hAnsi="仿宋" w:cs="仿宋" w:hint="eastAsia"/>
                <w:kern w:val="0"/>
                <w:szCs w:val="21"/>
                <w:lang w:bidi="ar"/>
              </w:rPr>
              <w:t>01-01</w:t>
            </w:r>
          </w:p>
        </w:tc>
        <w:tc>
          <w:tcPr>
            <w:tcW w:w="1651" w:type="dxa"/>
            <w:vAlign w:val="center"/>
          </w:tcPr>
          <w:p w14:paraId="6972D752"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lang w:bidi="ar"/>
              </w:rPr>
              <w:t>乙肝、梅毒联合检测试剂</w:t>
            </w:r>
          </w:p>
        </w:tc>
        <w:tc>
          <w:tcPr>
            <w:tcW w:w="1656" w:type="dxa"/>
            <w:vAlign w:val="center"/>
          </w:tcPr>
          <w:p w14:paraId="75BB5E8B"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人份</w:t>
            </w:r>
          </w:p>
        </w:tc>
        <w:tc>
          <w:tcPr>
            <w:tcW w:w="1108" w:type="dxa"/>
            <w:vAlign w:val="center"/>
          </w:tcPr>
          <w:p w14:paraId="30270112"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340000</w:t>
            </w:r>
          </w:p>
          <w:p w14:paraId="6360CBB4"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人份</w:t>
            </w:r>
          </w:p>
        </w:tc>
        <w:tc>
          <w:tcPr>
            <w:tcW w:w="1012" w:type="dxa"/>
            <w:vAlign w:val="center"/>
          </w:tcPr>
          <w:p w14:paraId="1373B320"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66</w:t>
            </w:r>
          </w:p>
        </w:tc>
        <w:tc>
          <w:tcPr>
            <w:tcW w:w="705" w:type="dxa"/>
            <w:vAlign w:val="center"/>
          </w:tcPr>
          <w:p w14:paraId="58AB9A55"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w:t>
            </w:r>
          </w:p>
        </w:tc>
        <w:tc>
          <w:tcPr>
            <w:tcW w:w="858" w:type="dxa"/>
            <w:vAlign w:val="center"/>
          </w:tcPr>
          <w:p w14:paraId="4A4C8233"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工业</w:t>
            </w:r>
          </w:p>
        </w:tc>
      </w:tr>
      <w:tr w:rsidR="00281FEB" w14:paraId="63036A60" w14:textId="77777777">
        <w:trPr>
          <w:jc w:val="center"/>
        </w:trPr>
        <w:tc>
          <w:tcPr>
            <w:tcW w:w="459" w:type="dxa"/>
            <w:vAlign w:val="center"/>
          </w:tcPr>
          <w:p w14:paraId="4C35C0DB"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02</w:t>
            </w:r>
          </w:p>
        </w:tc>
        <w:tc>
          <w:tcPr>
            <w:tcW w:w="847" w:type="dxa"/>
            <w:vAlign w:val="center"/>
          </w:tcPr>
          <w:p w14:paraId="453465B4"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02-01</w:t>
            </w:r>
          </w:p>
        </w:tc>
        <w:tc>
          <w:tcPr>
            <w:tcW w:w="1651" w:type="dxa"/>
            <w:vAlign w:val="center"/>
          </w:tcPr>
          <w:p w14:paraId="062E838F"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细菌培养瓶</w:t>
            </w:r>
          </w:p>
        </w:tc>
        <w:tc>
          <w:tcPr>
            <w:tcW w:w="1656" w:type="dxa"/>
            <w:vAlign w:val="center"/>
          </w:tcPr>
          <w:p w14:paraId="4179BE45"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需氧、</w:t>
            </w:r>
            <w:proofErr w:type="gramStart"/>
            <w:r>
              <w:rPr>
                <w:rFonts w:ascii="仿宋" w:eastAsia="仿宋" w:hAnsi="仿宋" w:cs="仿宋" w:hint="eastAsia"/>
                <w:kern w:val="0"/>
                <w:szCs w:val="21"/>
              </w:rPr>
              <w:t>厌氧培养瓶各一支</w:t>
            </w:r>
            <w:proofErr w:type="gramEnd"/>
          </w:p>
        </w:tc>
        <w:tc>
          <w:tcPr>
            <w:tcW w:w="1108" w:type="dxa"/>
            <w:vAlign w:val="center"/>
          </w:tcPr>
          <w:p w14:paraId="7685352E"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5800套</w:t>
            </w:r>
          </w:p>
        </w:tc>
        <w:tc>
          <w:tcPr>
            <w:tcW w:w="1012" w:type="dxa"/>
            <w:vAlign w:val="center"/>
          </w:tcPr>
          <w:p w14:paraId="6F5616ED"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58</w:t>
            </w:r>
          </w:p>
        </w:tc>
        <w:tc>
          <w:tcPr>
            <w:tcW w:w="705" w:type="dxa"/>
            <w:vAlign w:val="center"/>
          </w:tcPr>
          <w:p w14:paraId="54BA6D9E"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允许进口</w:t>
            </w:r>
          </w:p>
        </w:tc>
        <w:tc>
          <w:tcPr>
            <w:tcW w:w="858" w:type="dxa"/>
            <w:vAlign w:val="center"/>
          </w:tcPr>
          <w:p w14:paraId="0F0C396B"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工业</w:t>
            </w:r>
          </w:p>
        </w:tc>
      </w:tr>
      <w:tr w:rsidR="00281FEB" w14:paraId="3DD33CEC" w14:textId="77777777">
        <w:trPr>
          <w:jc w:val="center"/>
        </w:trPr>
        <w:tc>
          <w:tcPr>
            <w:tcW w:w="459" w:type="dxa"/>
            <w:vMerge w:val="restart"/>
            <w:vAlign w:val="center"/>
          </w:tcPr>
          <w:p w14:paraId="1514E109"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w:t>
            </w:r>
            <w:r>
              <w:rPr>
                <w:rFonts w:ascii="仿宋" w:eastAsia="仿宋" w:hAnsi="仿宋" w:cs="仿宋"/>
                <w:kern w:val="0"/>
                <w:szCs w:val="21"/>
              </w:rPr>
              <w:t>3</w:t>
            </w:r>
          </w:p>
        </w:tc>
        <w:tc>
          <w:tcPr>
            <w:tcW w:w="847" w:type="dxa"/>
            <w:vMerge w:val="restart"/>
            <w:vAlign w:val="center"/>
          </w:tcPr>
          <w:p w14:paraId="5D09C8EB"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03-01</w:t>
            </w:r>
          </w:p>
        </w:tc>
        <w:tc>
          <w:tcPr>
            <w:tcW w:w="1651" w:type="dxa"/>
            <w:vMerge w:val="restart"/>
            <w:vAlign w:val="center"/>
          </w:tcPr>
          <w:p w14:paraId="5B6DD77B"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真空</w:t>
            </w:r>
            <w:proofErr w:type="gramStart"/>
            <w:r>
              <w:rPr>
                <w:rFonts w:ascii="仿宋" w:eastAsia="仿宋" w:hAnsi="仿宋" w:cs="仿宋" w:hint="eastAsia"/>
                <w:kern w:val="0"/>
                <w:szCs w:val="21"/>
              </w:rPr>
              <w:t>采血管</w:t>
            </w:r>
            <w:proofErr w:type="gramEnd"/>
          </w:p>
        </w:tc>
        <w:tc>
          <w:tcPr>
            <w:tcW w:w="1656" w:type="dxa"/>
            <w:vAlign w:val="center"/>
          </w:tcPr>
          <w:p w14:paraId="1FF06A0B"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 xml:space="preserve">12×100  5ml  </w:t>
            </w:r>
          </w:p>
        </w:tc>
        <w:tc>
          <w:tcPr>
            <w:tcW w:w="1108" w:type="dxa"/>
            <w:vAlign w:val="center"/>
          </w:tcPr>
          <w:p w14:paraId="6520F219"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310000支</w:t>
            </w:r>
          </w:p>
        </w:tc>
        <w:tc>
          <w:tcPr>
            <w:tcW w:w="1012" w:type="dxa"/>
            <w:vAlign w:val="center"/>
          </w:tcPr>
          <w:p w14:paraId="3BF49B93"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27.95</w:t>
            </w:r>
          </w:p>
        </w:tc>
        <w:tc>
          <w:tcPr>
            <w:tcW w:w="705" w:type="dxa"/>
            <w:vAlign w:val="center"/>
          </w:tcPr>
          <w:p w14:paraId="32011EDC"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w:t>
            </w:r>
          </w:p>
        </w:tc>
        <w:tc>
          <w:tcPr>
            <w:tcW w:w="858" w:type="dxa"/>
          </w:tcPr>
          <w:p w14:paraId="7009AA32"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工业</w:t>
            </w:r>
          </w:p>
        </w:tc>
      </w:tr>
      <w:tr w:rsidR="00281FEB" w14:paraId="6F310AB4" w14:textId="77777777">
        <w:trPr>
          <w:jc w:val="center"/>
        </w:trPr>
        <w:tc>
          <w:tcPr>
            <w:tcW w:w="459" w:type="dxa"/>
            <w:vMerge/>
            <w:vAlign w:val="center"/>
          </w:tcPr>
          <w:p w14:paraId="6BD4EDD8" w14:textId="77777777" w:rsidR="00281FEB" w:rsidRDefault="00281FEB">
            <w:pPr>
              <w:spacing w:after="0" w:line="240" w:lineRule="auto"/>
              <w:jc w:val="center"/>
              <w:rPr>
                <w:rFonts w:ascii="仿宋" w:eastAsia="仿宋" w:hAnsi="仿宋" w:cs="仿宋"/>
                <w:kern w:val="0"/>
                <w:szCs w:val="21"/>
              </w:rPr>
            </w:pPr>
          </w:p>
        </w:tc>
        <w:tc>
          <w:tcPr>
            <w:tcW w:w="847" w:type="dxa"/>
            <w:vMerge/>
            <w:vAlign w:val="center"/>
          </w:tcPr>
          <w:p w14:paraId="62B55594" w14:textId="77777777" w:rsidR="00281FEB" w:rsidRDefault="00281FEB">
            <w:pPr>
              <w:spacing w:after="0" w:line="240" w:lineRule="auto"/>
              <w:jc w:val="center"/>
              <w:rPr>
                <w:rFonts w:ascii="仿宋" w:eastAsia="仿宋" w:hAnsi="仿宋" w:cs="仿宋"/>
                <w:kern w:val="0"/>
                <w:szCs w:val="21"/>
              </w:rPr>
            </w:pPr>
          </w:p>
        </w:tc>
        <w:tc>
          <w:tcPr>
            <w:tcW w:w="1651" w:type="dxa"/>
            <w:vMerge/>
            <w:vAlign w:val="center"/>
          </w:tcPr>
          <w:p w14:paraId="61A0EDFF" w14:textId="77777777" w:rsidR="00281FEB" w:rsidRDefault="00281FEB">
            <w:pPr>
              <w:spacing w:after="0" w:line="240" w:lineRule="auto"/>
              <w:jc w:val="center"/>
              <w:rPr>
                <w:rFonts w:ascii="仿宋" w:eastAsia="仿宋" w:hAnsi="仿宋" w:cs="仿宋"/>
                <w:kern w:val="0"/>
                <w:szCs w:val="21"/>
              </w:rPr>
            </w:pPr>
          </w:p>
        </w:tc>
        <w:tc>
          <w:tcPr>
            <w:tcW w:w="1656" w:type="dxa"/>
            <w:vAlign w:val="center"/>
          </w:tcPr>
          <w:p w14:paraId="75D74AAA"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 xml:space="preserve">12×75  2ml  </w:t>
            </w:r>
          </w:p>
        </w:tc>
        <w:tc>
          <w:tcPr>
            <w:tcW w:w="1108" w:type="dxa"/>
            <w:vAlign w:val="center"/>
          </w:tcPr>
          <w:p w14:paraId="5F5865B3"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70000支</w:t>
            </w:r>
          </w:p>
        </w:tc>
        <w:tc>
          <w:tcPr>
            <w:tcW w:w="1012" w:type="dxa"/>
            <w:vAlign w:val="center"/>
          </w:tcPr>
          <w:p w14:paraId="5D426D4D"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7</w:t>
            </w:r>
          </w:p>
        </w:tc>
        <w:tc>
          <w:tcPr>
            <w:tcW w:w="705" w:type="dxa"/>
            <w:vAlign w:val="center"/>
          </w:tcPr>
          <w:p w14:paraId="586804AE"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w:t>
            </w:r>
          </w:p>
        </w:tc>
        <w:tc>
          <w:tcPr>
            <w:tcW w:w="858" w:type="dxa"/>
          </w:tcPr>
          <w:p w14:paraId="29885BA8"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工业</w:t>
            </w:r>
          </w:p>
        </w:tc>
      </w:tr>
      <w:tr w:rsidR="00281FEB" w14:paraId="090914A7" w14:textId="77777777">
        <w:trPr>
          <w:jc w:val="center"/>
        </w:trPr>
        <w:tc>
          <w:tcPr>
            <w:tcW w:w="459" w:type="dxa"/>
            <w:vMerge/>
            <w:vAlign w:val="center"/>
          </w:tcPr>
          <w:p w14:paraId="477490F4" w14:textId="77777777" w:rsidR="00281FEB" w:rsidRDefault="00281FEB">
            <w:pPr>
              <w:spacing w:after="0" w:line="240" w:lineRule="auto"/>
              <w:jc w:val="center"/>
              <w:rPr>
                <w:rFonts w:ascii="仿宋" w:eastAsia="仿宋" w:hAnsi="仿宋" w:cs="仿宋"/>
                <w:kern w:val="0"/>
                <w:szCs w:val="21"/>
              </w:rPr>
            </w:pPr>
          </w:p>
        </w:tc>
        <w:tc>
          <w:tcPr>
            <w:tcW w:w="847" w:type="dxa"/>
            <w:vMerge/>
            <w:vAlign w:val="center"/>
          </w:tcPr>
          <w:p w14:paraId="5DE9BA54" w14:textId="77777777" w:rsidR="00281FEB" w:rsidRDefault="00281FEB">
            <w:pPr>
              <w:spacing w:after="0" w:line="240" w:lineRule="auto"/>
              <w:jc w:val="center"/>
              <w:rPr>
                <w:rFonts w:ascii="仿宋" w:eastAsia="仿宋" w:hAnsi="仿宋" w:cs="仿宋"/>
                <w:kern w:val="0"/>
                <w:szCs w:val="21"/>
              </w:rPr>
            </w:pPr>
          </w:p>
        </w:tc>
        <w:tc>
          <w:tcPr>
            <w:tcW w:w="1651" w:type="dxa"/>
            <w:vMerge/>
            <w:vAlign w:val="center"/>
          </w:tcPr>
          <w:p w14:paraId="6A9E129D" w14:textId="77777777" w:rsidR="00281FEB" w:rsidRDefault="00281FEB">
            <w:pPr>
              <w:spacing w:after="0" w:line="240" w:lineRule="auto"/>
              <w:jc w:val="center"/>
              <w:rPr>
                <w:rFonts w:ascii="仿宋" w:eastAsia="仿宋" w:hAnsi="仿宋" w:cs="仿宋"/>
                <w:kern w:val="0"/>
                <w:szCs w:val="21"/>
              </w:rPr>
            </w:pPr>
          </w:p>
        </w:tc>
        <w:tc>
          <w:tcPr>
            <w:tcW w:w="1656" w:type="dxa"/>
            <w:vAlign w:val="center"/>
          </w:tcPr>
          <w:p w14:paraId="4D3CF2AB"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 xml:space="preserve">12×75  2ml  </w:t>
            </w:r>
          </w:p>
        </w:tc>
        <w:tc>
          <w:tcPr>
            <w:tcW w:w="1108" w:type="dxa"/>
            <w:vAlign w:val="center"/>
          </w:tcPr>
          <w:p w14:paraId="36365799"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70000支</w:t>
            </w:r>
          </w:p>
        </w:tc>
        <w:tc>
          <w:tcPr>
            <w:tcW w:w="1012" w:type="dxa"/>
            <w:vAlign w:val="center"/>
          </w:tcPr>
          <w:p w14:paraId="5DCB5B60"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7</w:t>
            </w:r>
          </w:p>
        </w:tc>
        <w:tc>
          <w:tcPr>
            <w:tcW w:w="705" w:type="dxa"/>
            <w:vAlign w:val="center"/>
          </w:tcPr>
          <w:p w14:paraId="5D7D6710"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w:t>
            </w:r>
          </w:p>
        </w:tc>
        <w:tc>
          <w:tcPr>
            <w:tcW w:w="858" w:type="dxa"/>
          </w:tcPr>
          <w:p w14:paraId="2EE7ADF3"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工业</w:t>
            </w:r>
          </w:p>
        </w:tc>
      </w:tr>
      <w:tr w:rsidR="00281FEB" w14:paraId="71A01A9A" w14:textId="77777777">
        <w:trPr>
          <w:jc w:val="center"/>
        </w:trPr>
        <w:tc>
          <w:tcPr>
            <w:tcW w:w="459" w:type="dxa"/>
            <w:vMerge/>
            <w:vAlign w:val="center"/>
          </w:tcPr>
          <w:p w14:paraId="3C6A082F" w14:textId="77777777" w:rsidR="00281FEB" w:rsidRDefault="00281FEB">
            <w:pPr>
              <w:spacing w:after="0" w:line="240" w:lineRule="auto"/>
              <w:jc w:val="center"/>
              <w:rPr>
                <w:rFonts w:ascii="仿宋" w:eastAsia="仿宋" w:hAnsi="仿宋" w:cs="仿宋"/>
                <w:kern w:val="0"/>
                <w:szCs w:val="21"/>
              </w:rPr>
            </w:pPr>
          </w:p>
        </w:tc>
        <w:tc>
          <w:tcPr>
            <w:tcW w:w="847" w:type="dxa"/>
            <w:vMerge/>
            <w:vAlign w:val="center"/>
          </w:tcPr>
          <w:p w14:paraId="4AC8D1C9" w14:textId="77777777" w:rsidR="00281FEB" w:rsidRDefault="00281FEB">
            <w:pPr>
              <w:spacing w:after="0" w:line="240" w:lineRule="auto"/>
              <w:jc w:val="center"/>
              <w:rPr>
                <w:rFonts w:ascii="仿宋" w:eastAsia="仿宋" w:hAnsi="仿宋" w:cs="仿宋"/>
                <w:kern w:val="0"/>
                <w:szCs w:val="21"/>
              </w:rPr>
            </w:pPr>
          </w:p>
        </w:tc>
        <w:tc>
          <w:tcPr>
            <w:tcW w:w="1651" w:type="dxa"/>
            <w:vMerge/>
            <w:vAlign w:val="center"/>
          </w:tcPr>
          <w:p w14:paraId="1524D647" w14:textId="77777777" w:rsidR="00281FEB" w:rsidRDefault="00281FEB">
            <w:pPr>
              <w:spacing w:after="0" w:line="240" w:lineRule="auto"/>
              <w:jc w:val="center"/>
              <w:rPr>
                <w:rFonts w:ascii="仿宋" w:eastAsia="仿宋" w:hAnsi="仿宋" w:cs="仿宋"/>
                <w:kern w:val="0"/>
                <w:szCs w:val="21"/>
              </w:rPr>
            </w:pPr>
          </w:p>
        </w:tc>
        <w:tc>
          <w:tcPr>
            <w:tcW w:w="1656" w:type="dxa"/>
            <w:vAlign w:val="center"/>
          </w:tcPr>
          <w:p w14:paraId="413D157E"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 xml:space="preserve">12×75  3ml  </w:t>
            </w:r>
          </w:p>
        </w:tc>
        <w:tc>
          <w:tcPr>
            <w:tcW w:w="1108" w:type="dxa"/>
            <w:vAlign w:val="center"/>
          </w:tcPr>
          <w:p w14:paraId="5F6E6959"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500支</w:t>
            </w:r>
          </w:p>
        </w:tc>
        <w:tc>
          <w:tcPr>
            <w:tcW w:w="1012" w:type="dxa"/>
            <w:vAlign w:val="center"/>
          </w:tcPr>
          <w:p w14:paraId="29CC6EB9"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0.05</w:t>
            </w:r>
          </w:p>
        </w:tc>
        <w:tc>
          <w:tcPr>
            <w:tcW w:w="705" w:type="dxa"/>
            <w:vAlign w:val="center"/>
          </w:tcPr>
          <w:p w14:paraId="22C07E8F"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w:t>
            </w:r>
          </w:p>
        </w:tc>
        <w:tc>
          <w:tcPr>
            <w:tcW w:w="858" w:type="dxa"/>
          </w:tcPr>
          <w:p w14:paraId="4DC3F523"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工业</w:t>
            </w:r>
          </w:p>
        </w:tc>
      </w:tr>
      <w:tr w:rsidR="00281FEB" w14:paraId="101664AC" w14:textId="77777777">
        <w:trPr>
          <w:jc w:val="center"/>
        </w:trPr>
        <w:tc>
          <w:tcPr>
            <w:tcW w:w="459" w:type="dxa"/>
            <w:vMerge w:val="restart"/>
            <w:vAlign w:val="center"/>
          </w:tcPr>
          <w:p w14:paraId="26296C73"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w:t>
            </w:r>
            <w:r>
              <w:rPr>
                <w:rFonts w:ascii="仿宋" w:eastAsia="仿宋" w:hAnsi="仿宋" w:cs="仿宋"/>
                <w:kern w:val="0"/>
                <w:szCs w:val="21"/>
              </w:rPr>
              <w:t>4</w:t>
            </w:r>
          </w:p>
        </w:tc>
        <w:tc>
          <w:tcPr>
            <w:tcW w:w="847" w:type="dxa"/>
            <w:vMerge w:val="restart"/>
            <w:vAlign w:val="center"/>
          </w:tcPr>
          <w:p w14:paraId="1E323DD6"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w:t>
            </w:r>
            <w:r>
              <w:rPr>
                <w:rFonts w:ascii="仿宋" w:eastAsia="仿宋" w:hAnsi="仿宋" w:cs="仿宋"/>
                <w:kern w:val="0"/>
                <w:szCs w:val="21"/>
              </w:rPr>
              <w:t>4</w:t>
            </w:r>
            <w:r>
              <w:rPr>
                <w:rFonts w:ascii="仿宋" w:eastAsia="仿宋" w:hAnsi="仿宋" w:cs="仿宋" w:hint="eastAsia"/>
                <w:kern w:val="0"/>
                <w:szCs w:val="21"/>
              </w:rPr>
              <w:t>-01</w:t>
            </w:r>
          </w:p>
        </w:tc>
        <w:tc>
          <w:tcPr>
            <w:tcW w:w="1651" w:type="dxa"/>
            <w:vAlign w:val="center"/>
          </w:tcPr>
          <w:p w14:paraId="087B0E37"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血细胞分析仪1用溶血剂</w:t>
            </w:r>
          </w:p>
        </w:tc>
        <w:tc>
          <w:tcPr>
            <w:tcW w:w="1656" w:type="dxa"/>
            <w:vAlign w:val="center"/>
          </w:tcPr>
          <w:p w14:paraId="73DD14CA"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箱</w:t>
            </w:r>
          </w:p>
        </w:tc>
        <w:tc>
          <w:tcPr>
            <w:tcW w:w="1108" w:type="dxa"/>
            <w:vAlign w:val="center"/>
          </w:tcPr>
          <w:p w14:paraId="03738E29"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220箱</w:t>
            </w:r>
          </w:p>
        </w:tc>
        <w:tc>
          <w:tcPr>
            <w:tcW w:w="1012" w:type="dxa"/>
            <w:vAlign w:val="center"/>
          </w:tcPr>
          <w:p w14:paraId="03216947"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32</w:t>
            </w:r>
          </w:p>
        </w:tc>
        <w:tc>
          <w:tcPr>
            <w:tcW w:w="705" w:type="dxa"/>
            <w:vAlign w:val="center"/>
          </w:tcPr>
          <w:p w14:paraId="33D08CFB"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允许进口</w:t>
            </w:r>
          </w:p>
        </w:tc>
        <w:tc>
          <w:tcPr>
            <w:tcW w:w="858" w:type="dxa"/>
            <w:vAlign w:val="center"/>
          </w:tcPr>
          <w:p w14:paraId="62BD37E6"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工业</w:t>
            </w:r>
          </w:p>
        </w:tc>
      </w:tr>
      <w:tr w:rsidR="00281FEB" w14:paraId="40443B65" w14:textId="77777777">
        <w:trPr>
          <w:jc w:val="center"/>
        </w:trPr>
        <w:tc>
          <w:tcPr>
            <w:tcW w:w="459" w:type="dxa"/>
            <w:vMerge/>
            <w:vAlign w:val="center"/>
          </w:tcPr>
          <w:p w14:paraId="4620E676" w14:textId="77777777" w:rsidR="00281FEB" w:rsidRDefault="00281FEB">
            <w:pPr>
              <w:spacing w:after="0" w:line="240" w:lineRule="auto"/>
              <w:jc w:val="center"/>
              <w:rPr>
                <w:rFonts w:ascii="仿宋" w:eastAsia="仿宋" w:hAnsi="仿宋" w:cs="仿宋"/>
                <w:kern w:val="0"/>
                <w:szCs w:val="21"/>
              </w:rPr>
            </w:pPr>
          </w:p>
        </w:tc>
        <w:tc>
          <w:tcPr>
            <w:tcW w:w="847" w:type="dxa"/>
            <w:vMerge/>
            <w:vAlign w:val="center"/>
          </w:tcPr>
          <w:p w14:paraId="77361DBF" w14:textId="77777777" w:rsidR="00281FEB" w:rsidRDefault="00281FEB">
            <w:pPr>
              <w:spacing w:after="0" w:line="240" w:lineRule="auto"/>
              <w:jc w:val="center"/>
              <w:rPr>
                <w:rFonts w:ascii="仿宋" w:eastAsia="仿宋" w:hAnsi="仿宋" w:cs="仿宋"/>
                <w:kern w:val="0"/>
                <w:szCs w:val="21"/>
              </w:rPr>
            </w:pPr>
          </w:p>
        </w:tc>
        <w:tc>
          <w:tcPr>
            <w:tcW w:w="1651" w:type="dxa"/>
            <w:vAlign w:val="center"/>
          </w:tcPr>
          <w:p w14:paraId="72202344"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血细胞分析仪1用稀释液</w:t>
            </w:r>
          </w:p>
        </w:tc>
        <w:tc>
          <w:tcPr>
            <w:tcW w:w="1656" w:type="dxa"/>
            <w:vAlign w:val="center"/>
          </w:tcPr>
          <w:p w14:paraId="55F5E3B5"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瓶</w:t>
            </w:r>
          </w:p>
        </w:tc>
        <w:tc>
          <w:tcPr>
            <w:tcW w:w="1108" w:type="dxa"/>
            <w:vAlign w:val="center"/>
          </w:tcPr>
          <w:p w14:paraId="552D8845"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110瓶</w:t>
            </w:r>
          </w:p>
        </w:tc>
        <w:tc>
          <w:tcPr>
            <w:tcW w:w="1012" w:type="dxa"/>
            <w:vAlign w:val="center"/>
          </w:tcPr>
          <w:p w14:paraId="4ED1A006"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5</w:t>
            </w:r>
          </w:p>
        </w:tc>
        <w:tc>
          <w:tcPr>
            <w:tcW w:w="705" w:type="dxa"/>
            <w:vAlign w:val="center"/>
          </w:tcPr>
          <w:p w14:paraId="5AF4E1AA"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允许进口</w:t>
            </w:r>
          </w:p>
        </w:tc>
        <w:tc>
          <w:tcPr>
            <w:tcW w:w="858" w:type="dxa"/>
            <w:vAlign w:val="center"/>
          </w:tcPr>
          <w:p w14:paraId="7F822EA4"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工业</w:t>
            </w:r>
          </w:p>
        </w:tc>
      </w:tr>
      <w:tr w:rsidR="00281FEB" w14:paraId="20C6E8C2" w14:textId="77777777">
        <w:trPr>
          <w:jc w:val="center"/>
        </w:trPr>
        <w:tc>
          <w:tcPr>
            <w:tcW w:w="459" w:type="dxa"/>
            <w:vMerge/>
            <w:vAlign w:val="center"/>
          </w:tcPr>
          <w:p w14:paraId="14A7683D" w14:textId="77777777" w:rsidR="00281FEB" w:rsidRDefault="00281FEB">
            <w:pPr>
              <w:spacing w:after="0" w:line="240" w:lineRule="auto"/>
              <w:jc w:val="center"/>
              <w:rPr>
                <w:rFonts w:ascii="仿宋" w:eastAsia="仿宋" w:hAnsi="仿宋" w:cs="仿宋"/>
                <w:kern w:val="0"/>
                <w:szCs w:val="21"/>
              </w:rPr>
            </w:pPr>
          </w:p>
        </w:tc>
        <w:tc>
          <w:tcPr>
            <w:tcW w:w="847" w:type="dxa"/>
            <w:vMerge/>
            <w:vAlign w:val="center"/>
          </w:tcPr>
          <w:p w14:paraId="755697C4" w14:textId="77777777" w:rsidR="00281FEB" w:rsidRDefault="00281FEB">
            <w:pPr>
              <w:spacing w:after="0" w:line="240" w:lineRule="auto"/>
              <w:jc w:val="center"/>
              <w:rPr>
                <w:rFonts w:ascii="仿宋" w:eastAsia="仿宋" w:hAnsi="仿宋" w:cs="仿宋"/>
                <w:kern w:val="0"/>
                <w:szCs w:val="21"/>
              </w:rPr>
            </w:pPr>
          </w:p>
        </w:tc>
        <w:tc>
          <w:tcPr>
            <w:tcW w:w="1651" w:type="dxa"/>
            <w:vAlign w:val="center"/>
          </w:tcPr>
          <w:p w14:paraId="16092F78"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血细胞分析仪1用</w:t>
            </w:r>
            <w:proofErr w:type="gramStart"/>
            <w:r>
              <w:rPr>
                <w:rFonts w:ascii="仿宋" w:eastAsia="仿宋" w:hAnsi="仿宋" w:cs="仿宋" w:hint="eastAsia"/>
                <w:kern w:val="0"/>
                <w:szCs w:val="21"/>
              </w:rPr>
              <w:t>质控品</w:t>
            </w:r>
            <w:proofErr w:type="gramEnd"/>
          </w:p>
        </w:tc>
        <w:tc>
          <w:tcPr>
            <w:tcW w:w="1656" w:type="dxa"/>
            <w:vAlign w:val="center"/>
          </w:tcPr>
          <w:p w14:paraId="796ECC68"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支</w:t>
            </w:r>
          </w:p>
        </w:tc>
        <w:tc>
          <w:tcPr>
            <w:tcW w:w="1108" w:type="dxa"/>
            <w:vAlign w:val="center"/>
          </w:tcPr>
          <w:p w14:paraId="2AA4AC5E"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400支</w:t>
            </w:r>
          </w:p>
        </w:tc>
        <w:tc>
          <w:tcPr>
            <w:tcW w:w="1012" w:type="dxa"/>
            <w:vAlign w:val="center"/>
          </w:tcPr>
          <w:p w14:paraId="0A754BEC"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16</w:t>
            </w:r>
          </w:p>
        </w:tc>
        <w:tc>
          <w:tcPr>
            <w:tcW w:w="705" w:type="dxa"/>
            <w:vAlign w:val="center"/>
          </w:tcPr>
          <w:p w14:paraId="50EE51EF"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允许进口</w:t>
            </w:r>
          </w:p>
        </w:tc>
        <w:tc>
          <w:tcPr>
            <w:tcW w:w="858" w:type="dxa"/>
            <w:vAlign w:val="center"/>
          </w:tcPr>
          <w:p w14:paraId="61CA1650"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工业</w:t>
            </w:r>
          </w:p>
        </w:tc>
      </w:tr>
      <w:tr w:rsidR="00281FEB" w14:paraId="219D6BA8" w14:textId="77777777">
        <w:trPr>
          <w:jc w:val="center"/>
        </w:trPr>
        <w:tc>
          <w:tcPr>
            <w:tcW w:w="459" w:type="dxa"/>
            <w:vMerge/>
            <w:vAlign w:val="center"/>
          </w:tcPr>
          <w:p w14:paraId="09DC3152" w14:textId="77777777" w:rsidR="00281FEB" w:rsidRDefault="00281FEB">
            <w:pPr>
              <w:spacing w:after="0" w:line="240" w:lineRule="auto"/>
              <w:jc w:val="center"/>
              <w:rPr>
                <w:rFonts w:ascii="仿宋" w:eastAsia="仿宋" w:hAnsi="仿宋" w:cs="仿宋"/>
                <w:kern w:val="0"/>
                <w:szCs w:val="21"/>
              </w:rPr>
            </w:pPr>
          </w:p>
        </w:tc>
        <w:tc>
          <w:tcPr>
            <w:tcW w:w="847" w:type="dxa"/>
            <w:vMerge w:val="restart"/>
            <w:vAlign w:val="center"/>
          </w:tcPr>
          <w:p w14:paraId="5F5CDE45"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w:t>
            </w:r>
            <w:r>
              <w:rPr>
                <w:rFonts w:ascii="仿宋" w:eastAsia="仿宋" w:hAnsi="仿宋" w:cs="仿宋"/>
                <w:kern w:val="0"/>
                <w:szCs w:val="21"/>
              </w:rPr>
              <w:t>4</w:t>
            </w:r>
            <w:r>
              <w:rPr>
                <w:rFonts w:ascii="仿宋" w:eastAsia="仿宋" w:hAnsi="仿宋" w:cs="仿宋" w:hint="eastAsia"/>
                <w:kern w:val="0"/>
                <w:szCs w:val="21"/>
              </w:rPr>
              <w:t>-02</w:t>
            </w:r>
          </w:p>
        </w:tc>
        <w:tc>
          <w:tcPr>
            <w:tcW w:w="1651" w:type="dxa"/>
            <w:vAlign w:val="center"/>
          </w:tcPr>
          <w:p w14:paraId="08C7E1D9"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血细胞分析仪2用溶血剂Ⅰ</w:t>
            </w:r>
          </w:p>
        </w:tc>
        <w:tc>
          <w:tcPr>
            <w:tcW w:w="1656" w:type="dxa"/>
            <w:vAlign w:val="center"/>
          </w:tcPr>
          <w:p w14:paraId="77300112"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箱</w:t>
            </w:r>
          </w:p>
        </w:tc>
        <w:tc>
          <w:tcPr>
            <w:tcW w:w="1108" w:type="dxa"/>
            <w:vAlign w:val="center"/>
          </w:tcPr>
          <w:p w14:paraId="07A5F512"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3箱</w:t>
            </w:r>
          </w:p>
        </w:tc>
        <w:tc>
          <w:tcPr>
            <w:tcW w:w="1012" w:type="dxa"/>
            <w:vAlign w:val="center"/>
          </w:tcPr>
          <w:p w14:paraId="04B76BD0"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0.54</w:t>
            </w:r>
          </w:p>
        </w:tc>
        <w:tc>
          <w:tcPr>
            <w:tcW w:w="705" w:type="dxa"/>
            <w:vAlign w:val="center"/>
          </w:tcPr>
          <w:p w14:paraId="0BAFCDDA"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允许进口</w:t>
            </w:r>
          </w:p>
        </w:tc>
        <w:tc>
          <w:tcPr>
            <w:tcW w:w="858" w:type="dxa"/>
            <w:vAlign w:val="center"/>
          </w:tcPr>
          <w:p w14:paraId="7278DC04"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工业</w:t>
            </w:r>
          </w:p>
        </w:tc>
      </w:tr>
      <w:tr w:rsidR="00281FEB" w14:paraId="68B10E9C" w14:textId="77777777">
        <w:trPr>
          <w:jc w:val="center"/>
        </w:trPr>
        <w:tc>
          <w:tcPr>
            <w:tcW w:w="459" w:type="dxa"/>
            <w:vMerge/>
            <w:vAlign w:val="center"/>
          </w:tcPr>
          <w:p w14:paraId="2F37DC95" w14:textId="77777777" w:rsidR="00281FEB" w:rsidRDefault="00281FEB">
            <w:pPr>
              <w:spacing w:after="0" w:line="240" w:lineRule="auto"/>
              <w:jc w:val="center"/>
              <w:rPr>
                <w:rFonts w:ascii="仿宋" w:eastAsia="仿宋" w:hAnsi="仿宋" w:cs="仿宋"/>
                <w:kern w:val="0"/>
                <w:szCs w:val="21"/>
              </w:rPr>
            </w:pPr>
          </w:p>
        </w:tc>
        <w:tc>
          <w:tcPr>
            <w:tcW w:w="847" w:type="dxa"/>
            <w:vMerge/>
            <w:vAlign w:val="center"/>
          </w:tcPr>
          <w:p w14:paraId="0D15FDB9" w14:textId="77777777" w:rsidR="00281FEB" w:rsidRDefault="00281FEB">
            <w:pPr>
              <w:spacing w:after="0" w:line="240" w:lineRule="auto"/>
              <w:jc w:val="center"/>
              <w:rPr>
                <w:rFonts w:ascii="仿宋" w:eastAsia="仿宋" w:hAnsi="仿宋" w:cs="仿宋"/>
                <w:kern w:val="0"/>
                <w:szCs w:val="21"/>
              </w:rPr>
            </w:pPr>
          </w:p>
        </w:tc>
        <w:tc>
          <w:tcPr>
            <w:tcW w:w="1651" w:type="dxa"/>
            <w:vAlign w:val="center"/>
          </w:tcPr>
          <w:p w14:paraId="1FB36186"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血细胞分析仪2用溶血剂Ⅱ</w:t>
            </w:r>
          </w:p>
        </w:tc>
        <w:tc>
          <w:tcPr>
            <w:tcW w:w="1656" w:type="dxa"/>
            <w:vAlign w:val="center"/>
          </w:tcPr>
          <w:p w14:paraId="3FB117D0"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箱</w:t>
            </w:r>
          </w:p>
        </w:tc>
        <w:tc>
          <w:tcPr>
            <w:tcW w:w="1108" w:type="dxa"/>
            <w:vAlign w:val="center"/>
          </w:tcPr>
          <w:p w14:paraId="07EB6101"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10箱</w:t>
            </w:r>
          </w:p>
        </w:tc>
        <w:tc>
          <w:tcPr>
            <w:tcW w:w="1012" w:type="dxa"/>
            <w:vAlign w:val="center"/>
          </w:tcPr>
          <w:p w14:paraId="6BF5200E"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3.2</w:t>
            </w:r>
          </w:p>
        </w:tc>
        <w:tc>
          <w:tcPr>
            <w:tcW w:w="705" w:type="dxa"/>
            <w:vAlign w:val="center"/>
          </w:tcPr>
          <w:p w14:paraId="35DB97DF"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允许进口</w:t>
            </w:r>
          </w:p>
        </w:tc>
        <w:tc>
          <w:tcPr>
            <w:tcW w:w="858" w:type="dxa"/>
            <w:vAlign w:val="center"/>
          </w:tcPr>
          <w:p w14:paraId="445E174F"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工业</w:t>
            </w:r>
          </w:p>
        </w:tc>
      </w:tr>
      <w:tr w:rsidR="00281FEB" w14:paraId="003906BC" w14:textId="77777777">
        <w:trPr>
          <w:jc w:val="center"/>
        </w:trPr>
        <w:tc>
          <w:tcPr>
            <w:tcW w:w="459" w:type="dxa"/>
            <w:vMerge/>
            <w:vAlign w:val="center"/>
          </w:tcPr>
          <w:p w14:paraId="6B8A5980" w14:textId="77777777" w:rsidR="00281FEB" w:rsidRDefault="00281FEB">
            <w:pPr>
              <w:spacing w:after="0" w:line="240" w:lineRule="auto"/>
              <w:jc w:val="center"/>
              <w:rPr>
                <w:rFonts w:ascii="仿宋" w:eastAsia="仿宋" w:hAnsi="仿宋" w:cs="仿宋"/>
                <w:kern w:val="0"/>
                <w:szCs w:val="21"/>
              </w:rPr>
            </w:pPr>
          </w:p>
        </w:tc>
        <w:tc>
          <w:tcPr>
            <w:tcW w:w="847" w:type="dxa"/>
            <w:vMerge/>
            <w:vAlign w:val="center"/>
          </w:tcPr>
          <w:p w14:paraId="359873BE" w14:textId="77777777" w:rsidR="00281FEB" w:rsidRDefault="00281FEB">
            <w:pPr>
              <w:spacing w:after="0" w:line="240" w:lineRule="auto"/>
              <w:jc w:val="center"/>
              <w:rPr>
                <w:rFonts w:ascii="仿宋" w:eastAsia="仿宋" w:hAnsi="仿宋" w:cs="仿宋"/>
                <w:kern w:val="0"/>
                <w:szCs w:val="21"/>
              </w:rPr>
            </w:pPr>
          </w:p>
        </w:tc>
        <w:tc>
          <w:tcPr>
            <w:tcW w:w="1651" w:type="dxa"/>
            <w:vAlign w:val="center"/>
          </w:tcPr>
          <w:p w14:paraId="349D1DC2"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血细胞分析仪2用稀释液</w:t>
            </w:r>
          </w:p>
        </w:tc>
        <w:tc>
          <w:tcPr>
            <w:tcW w:w="1656" w:type="dxa"/>
            <w:vAlign w:val="center"/>
          </w:tcPr>
          <w:p w14:paraId="0A8B7E3C"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瓶</w:t>
            </w:r>
          </w:p>
        </w:tc>
        <w:tc>
          <w:tcPr>
            <w:tcW w:w="1108" w:type="dxa"/>
            <w:vAlign w:val="center"/>
          </w:tcPr>
          <w:p w14:paraId="247686B6"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6瓶</w:t>
            </w:r>
          </w:p>
        </w:tc>
        <w:tc>
          <w:tcPr>
            <w:tcW w:w="1012" w:type="dxa"/>
            <w:vAlign w:val="center"/>
          </w:tcPr>
          <w:p w14:paraId="721AAF75"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0.36</w:t>
            </w:r>
          </w:p>
        </w:tc>
        <w:tc>
          <w:tcPr>
            <w:tcW w:w="705" w:type="dxa"/>
            <w:vAlign w:val="center"/>
          </w:tcPr>
          <w:p w14:paraId="04CA1651"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允许进口</w:t>
            </w:r>
          </w:p>
        </w:tc>
        <w:tc>
          <w:tcPr>
            <w:tcW w:w="858" w:type="dxa"/>
            <w:vAlign w:val="center"/>
          </w:tcPr>
          <w:p w14:paraId="57C6C9D0"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工业</w:t>
            </w:r>
          </w:p>
        </w:tc>
      </w:tr>
      <w:tr w:rsidR="00281FEB" w14:paraId="49536B33" w14:textId="77777777">
        <w:trPr>
          <w:jc w:val="center"/>
        </w:trPr>
        <w:tc>
          <w:tcPr>
            <w:tcW w:w="459" w:type="dxa"/>
            <w:vMerge/>
            <w:vAlign w:val="center"/>
          </w:tcPr>
          <w:p w14:paraId="26C4096E" w14:textId="77777777" w:rsidR="00281FEB" w:rsidRDefault="00281FEB">
            <w:pPr>
              <w:spacing w:after="0" w:line="240" w:lineRule="auto"/>
              <w:jc w:val="center"/>
              <w:rPr>
                <w:rFonts w:ascii="仿宋" w:eastAsia="仿宋" w:hAnsi="仿宋" w:cs="仿宋"/>
                <w:kern w:val="0"/>
                <w:szCs w:val="21"/>
              </w:rPr>
            </w:pPr>
          </w:p>
        </w:tc>
        <w:tc>
          <w:tcPr>
            <w:tcW w:w="847" w:type="dxa"/>
            <w:vMerge/>
            <w:vAlign w:val="center"/>
          </w:tcPr>
          <w:p w14:paraId="49AA7E1B" w14:textId="77777777" w:rsidR="00281FEB" w:rsidRDefault="00281FEB">
            <w:pPr>
              <w:spacing w:after="0" w:line="240" w:lineRule="auto"/>
              <w:jc w:val="center"/>
              <w:rPr>
                <w:rFonts w:ascii="仿宋" w:eastAsia="仿宋" w:hAnsi="仿宋" w:cs="仿宋"/>
                <w:kern w:val="0"/>
                <w:szCs w:val="21"/>
              </w:rPr>
            </w:pPr>
          </w:p>
        </w:tc>
        <w:tc>
          <w:tcPr>
            <w:tcW w:w="1651" w:type="dxa"/>
            <w:vAlign w:val="center"/>
          </w:tcPr>
          <w:p w14:paraId="2CB49C10"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血细胞分析仪2用</w:t>
            </w:r>
            <w:proofErr w:type="gramStart"/>
            <w:r>
              <w:rPr>
                <w:rFonts w:ascii="仿宋" w:eastAsia="仿宋" w:hAnsi="仿宋" w:cs="仿宋" w:hint="eastAsia"/>
                <w:kern w:val="0"/>
                <w:szCs w:val="21"/>
              </w:rPr>
              <w:t>质控品</w:t>
            </w:r>
            <w:proofErr w:type="gramEnd"/>
          </w:p>
        </w:tc>
        <w:tc>
          <w:tcPr>
            <w:tcW w:w="1656" w:type="dxa"/>
            <w:vAlign w:val="center"/>
          </w:tcPr>
          <w:p w14:paraId="27D3EBE1"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支</w:t>
            </w:r>
          </w:p>
        </w:tc>
        <w:tc>
          <w:tcPr>
            <w:tcW w:w="1108" w:type="dxa"/>
            <w:vAlign w:val="center"/>
          </w:tcPr>
          <w:p w14:paraId="080CD6F5"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8支</w:t>
            </w:r>
          </w:p>
        </w:tc>
        <w:tc>
          <w:tcPr>
            <w:tcW w:w="1012" w:type="dxa"/>
            <w:vAlign w:val="center"/>
          </w:tcPr>
          <w:p w14:paraId="6F9F1BAA"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1.92</w:t>
            </w:r>
          </w:p>
        </w:tc>
        <w:tc>
          <w:tcPr>
            <w:tcW w:w="705" w:type="dxa"/>
            <w:vAlign w:val="center"/>
          </w:tcPr>
          <w:p w14:paraId="45F53E78"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允许进口</w:t>
            </w:r>
          </w:p>
        </w:tc>
        <w:tc>
          <w:tcPr>
            <w:tcW w:w="858" w:type="dxa"/>
            <w:vAlign w:val="center"/>
          </w:tcPr>
          <w:p w14:paraId="6C6A6938"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工业</w:t>
            </w:r>
          </w:p>
        </w:tc>
      </w:tr>
      <w:tr w:rsidR="00281FEB" w14:paraId="11FD4701" w14:textId="77777777">
        <w:trPr>
          <w:jc w:val="center"/>
        </w:trPr>
        <w:tc>
          <w:tcPr>
            <w:tcW w:w="459" w:type="dxa"/>
            <w:vMerge w:val="restart"/>
            <w:vAlign w:val="center"/>
          </w:tcPr>
          <w:p w14:paraId="2044660F"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w:t>
            </w:r>
            <w:r>
              <w:rPr>
                <w:rFonts w:ascii="仿宋" w:eastAsia="仿宋" w:hAnsi="仿宋" w:cs="仿宋"/>
                <w:kern w:val="0"/>
                <w:szCs w:val="21"/>
              </w:rPr>
              <w:t>5</w:t>
            </w:r>
          </w:p>
        </w:tc>
        <w:tc>
          <w:tcPr>
            <w:tcW w:w="847" w:type="dxa"/>
            <w:vMerge w:val="restart"/>
            <w:vAlign w:val="center"/>
          </w:tcPr>
          <w:p w14:paraId="7B0C21D1"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0</w:t>
            </w:r>
            <w:r>
              <w:rPr>
                <w:rFonts w:ascii="仿宋" w:eastAsia="仿宋" w:hAnsi="仿宋" w:cs="仿宋"/>
                <w:kern w:val="0"/>
                <w:szCs w:val="21"/>
              </w:rPr>
              <w:t>5</w:t>
            </w:r>
            <w:r>
              <w:rPr>
                <w:rFonts w:ascii="仿宋" w:eastAsia="仿宋" w:hAnsi="仿宋" w:cs="仿宋" w:hint="eastAsia"/>
                <w:kern w:val="0"/>
                <w:szCs w:val="21"/>
              </w:rPr>
              <w:t>-01</w:t>
            </w:r>
          </w:p>
        </w:tc>
        <w:tc>
          <w:tcPr>
            <w:tcW w:w="1651" w:type="dxa"/>
            <w:vAlign w:val="center"/>
          </w:tcPr>
          <w:p w14:paraId="1B7A3CFF"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血细胞分析仪3用溶血剂</w:t>
            </w:r>
          </w:p>
        </w:tc>
        <w:tc>
          <w:tcPr>
            <w:tcW w:w="1656" w:type="dxa"/>
            <w:vAlign w:val="center"/>
          </w:tcPr>
          <w:p w14:paraId="3B82D608"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箱</w:t>
            </w:r>
          </w:p>
        </w:tc>
        <w:tc>
          <w:tcPr>
            <w:tcW w:w="1108" w:type="dxa"/>
            <w:vAlign w:val="center"/>
          </w:tcPr>
          <w:p w14:paraId="2559D11E"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160箱</w:t>
            </w:r>
          </w:p>
        </w:tc>
        <w:tc>
          <w:tcPr>
            <w:tcW w:w="1012" w:type="dxa"/>
            <w:vAlign w:val="center"/>
          </w:tcPr>
          <w:p w14:paraId="01B82812"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9</w:t>
            </w:r>
          </w:p>
        </w:tc>
        <w:tc>
          <w:tcPr>
            <w:tcW w:w="705" w:type="dxa"/>
            <w:vAlign w:val="center"/>
          </w:tcPr>
          <w:p w14:paraId="10E5E88C"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w:t>
            </w:r>
          </w:p>
        </w:tc>
        <w:tc>
          <w:tcPr>
            <w:tcW w:w="858" w:type="dxa"/>
            <w:vAlign w:val="center"/>
          </w:tcPr>
          <w:p w14:paraId="5F170A91"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工业</w:t>
            </w:r>
          </w:p>
        </w:tc>
      </w:tr>
      <w:tr w:rsidR="00281FEB" w14:paraId="4553C2F5" w14:textId="77777777">
        <w:trPr>
          <w:jc w:val="center"/>
        </w:trPr>
        <w:tc>
          <w:tcPr>
            <w:tcW w:w="459" w:type="dxa"/>
            <w:vMerge/>
            <w:vAlign w:val="center"/>
          </w:tcPr>
          <w:p w14:paraId="3C999B2C" w14:textId="77777777" w:rsidR="00281FEB" w:rsidRDefault="00281FEB">
            <w:pPr>
              <w:spacing w:after="0" w:line="240" w:lineRule="auto"/>
              <w:jc w:val="center"/>
              <w:rPr>
                <w:rFonts w:ascii="仿宋" w:eastAsia="仿宋" w:hAnsi="仿宋" w:cs="仿宋"/>
                <w:kern w:val="0"/>
                <w:szCs w:val="21"/>
              </w:rPr>
            </w:pPr>
          </w:p>
        </w:tc>
        <w:tc>
          <w:tcPr>
            <w:tcW w:w="847" w:type="dxa"/>
            <w:vMerge/>
            <w:vAlign w:val="center"/>
          </w:tcPr>
          <w:p w14:paraId="6BE2CE75" w14:textId="77777777" w:rsidR="00281FEB" w:rsidRDefault="00281FEB">
            <w:pPr>
              <w:spacing w:after="0" w:line="240" w:lineRule="auto"/>
              <w:jc w:val="center"/>
              <w:rPr>
                <w:rFonts w:ascii="仿宋" w:eastAsia="仿宋" w:hAnsi="仿宋" w:cs="仿宋"/>
                <w:kern w:val="0"/>
                <w:szCs w:val="21"/>
              </w:rPr>
            </w:pPr>
          </w:p>
        </w:tc>
        <w:tc>
          <w:tcPr>
            <w:tcW w:w="1651" w:type="dxa"/>
            <w:vAlign w:val="center"/>
          </w:tcPr>
          <w:p w14:paraId="771758C9"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血细胞分析仪3用稀释液</w:t>
            </w:r>
          </w:p>
        </w:tc>
        <w:tc>
          <w:tcPr>
            <w:tcW w:w="1656" w:type="dxa"/>
            <w:vAlign w:val="center"/>
          </w:tcPr>
          <w:p w14:paraId="55B601A4"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瓶</w:t>
            </w:r>
          </w:p>
        </w:tc>
        <w:tc>
          <w:tcPr>
            <w:tcW w:w="1108" w:type="dxa"/>
            <w:vAlign w:val="center"/>
          </w:tcPr>
          <w:p w14:paraId="4269DCB3"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400瓶</w:t>
            </w:r>
          </w:p>
        </w:tc>
        <w:tc>
          <w:tcPr>
            <w:tcW w:w="1012" w:type="dxa"/>
            <w:vAlign w:val="center"/>
          </w:tcPr>
          <w:p w14:paraId="72449CFC"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9</w:t>
            </w:r>
          </w:p>
        </w:tc>
        <w:tc>
          <w:tcPr>
            <w:tcW w:w="705" w:type="dxa"/>
            <w:vAlign w:val="center"/>
          </w:tcPr>
          <w:p w14:paraId="4D476735"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w:t>
            </w:r>
          </w:p>
        </w:tc>
        <w:tc>
          <w:tcPr>
            <w:tcW w:w="858" w:type="dxa"/>
            <w:vAlign w:val="center"/>
          </w:tcPr>
          <w:p w14:paraId="474F393D"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工业</w:t>
            </w:r>
          </w:p>
        </w:tc>
      </w:tr>
      <w:tr w:rsidR="00281FEB" w14:paraId="0125DCF1" w14:textId="77777777">
        <w:trPr>
          <w:jc w:val="center"/>
        </w:trPr>
        <w:tc>
          <w:tcPr>
            <w:tcW w:w="459" w:type="dxa"/>
            <w:vMerge/>
            <w:vAlign w:val="center"/>
          </w:tcPr>
          <w:p w14:paraId="396B1D20" w14:textId="77777777" w:rsidR="00281FEB" w:rsidRDefault="00281FEB">
            <w:pPr>
              <w:spacing w:after="0" w:line="240" w:lineRule="auto"/>
              <w:jc w:val="center"/>
              <w:rPr>
                <w:rFonts w:ascii="仿宋" w:eastAsia="仿宋" w:hAnsi="仿宋" w:cs="仿宋"/>
                <w:kern w:val="0"/>
                <w:szCs w:val="21"/>
              </w:rPr>
            </w:pPr>
          </w:p>
        </w:tc>
        <w:tc>
          <w:tcPr>
            <w:tcW w:w="847" w:type="dxa"/>
            <w:vMerge/>
            <w:vAlign w:val="center"/>
          </w:tcPr>
          <w:p w14:paraId="5D493295" w14:textId="77777777" w:rsidR="00281FEB" w:rsidRDefault="00281FEB">
            <w:pPr>
              <w:spacing w:after="0" w:line="240" w:lineRule="auto"/>
              <w:jc w:val="center"/>
              <w:rPr>
                <w:rFonts w:ascii="仿宋" w:eastAsia="仿宋" w:hAnsi="仿宋" w:cs="仿宋"/>
                <w:kern w:val="0"/>
                <w:szCs w:val="21"/>
              </w:rPr>
            </w:pPr>
          </w:p>
        </w:tc>
        <w:tc>
          <w:tcPr>
            <w:tcW w:w="1651" w:type="dxa"/>
            <w:vAlign w:val="center"/>
          </w:tcPr>
          <w:p w14:paraId="5C2675CA"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血细胞分析仪3用</w:t>
            </w:r>
            <w:proofErr w:type="gramStart"/>
            <w:r>
              <w:rPr>
                <w:rFonts w:ascii="仿宋" w:eastAsia="仿宋" w:hAnsi="仿宋" w:cs="仿宋" w:hint="eastAsia"/>
                <w:kern w:val="0"/>
                <w:szCs w:val="21"/>
              </w:rPr>
              <w:t>质控品</w:t>
            </w:r>
            <w:proofErr w:type="gramEnd"/>
          </w:p>
        </w:tc>
        <w:tc>
          <w:tcPr>
            <w:tcW w:w="1656" w:type="dxa"/>
            <w:vAlign w:val="center"/>
          </w:tcPr>
          <w:p w14:paraId="4A81A34B"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支</w:t>
            </w:r>
          </w:p>
        </w:tc>
        <w:tc>
          <w:tcPr>
            <w:tcW w:w="1108" w:type="dxa"/>
            <w:vAlign w:val="center"/>
          </w:tcPr>
          <w:p w14:paraId="6A625713"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600支</w:t>
            </w:r>
          </w:p>
        </w:tc>
        <w:tc>
          <w:tcPr>
            <w:tcW w:w="1012" w:type="dxa"/>
            <w:vAlign w:val="center"/>
          </w:tcPr>
          <w:p w14:paraId="59B36425"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9</w:t>
            </w:r>
          </w:p>
        </w:tc>
        <w:tc>
          <w:tcPr>
            <w:tcW w:w="705" w:type="dxa"/>
            <w:vAlign w:val="center"/>
          </w:tcPr>
          <w:p w14:paraId="5215BD07"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w:t>
            </w:r>
          </w:p>
        </w:tc>
        <w:tc>
          <w:tcPr>
            <w:tcW w:w="858" w:type="dxa"/>
            <w:vAlign w:val="center"/>
          </w:tcPr>
          <w:p w14:paraId="27018A5D" w14:textId="77777777" w:rsidR="00281FEB" w:rsidRDefault="0087709C">
            <w:pPr>
              <w:spacing w:after="0" w:line="240" w:lineRule="auto"/>
              <w:jc w:val="center"/>
              <w:rPr>
                <w:rFonts w:ascii="仿宋" w:eastAsia="仿宋" w:hAnsi="仿宋" w:cs="仿宋"/>
                <w:kern w:val="0"/>
                <w:szCs w:val="21"/>
              </w:rPr>
            </w:pPr>
            <w:r>
              <w:rPr>
                <w:rFonts w:ascii="仿宋" w:eastAsia="仿宋" w:hAnsi="仿宋" w:cs="仿宋" w:hint="eastAsia"/>
                <w:kern w:val="0"/>
                <w:szCs w:val="21"/>
              </w:rPr>
              <w:t>工业</w:t>
            </w:r>
          </w:p>
        </w:tc>
      </w:tr>
    </w:tbl>
    <w:p w14:paraId="2499C426" w14:textId="77777777" w:rsidR="00281FEB" w:rsidRDefault="0087709C">
      <w:pPr>
        <w:keepNext/>
        <w:keepLines/>
        <w:spacing w:before="260" w:after="260" w:line="400" w:lineRule="exact"/>
        <w:ind w:firstLineChars="98" w:firstLine="236"/>
        <w:outlineLvl w:val="1"/>
        <w:rPr>
          <w:rFonts w:ascii="仿宋" w:eastAsia="仿宋" w:hAnsi="仿宋"/>
          <w:b/>
          <w:bCs/>
          <w:sz w:val="24"/>
        </w:rPr>
      </w:pPr>
      <w:r>
        <w:rPr>
          <w:rFonts w:ascii="仿宋" w:eastAsia="仿宋" w:hAnsi="仿宋" w:hint="eastAsia"/>
          <w:b/>
          <w:bCs/>
          <w:sz w:val="24"/>
        </w:rPr>
        <w:lastRenderedPageBreak/>
        <w:t>二、商务要求</w:t>
      </w:r>
    </w:p>
    <w:p w14:paraId="3A069AEE" w14:textId="77777777" w:rsidR="00281FEB" w:rsidRDefault="0087709C">
      <w:pPr>
        <w:pStyle w:val="a7"/>
        <w:spacing w:line="400" w:lineRule="exact"/>
        <w:ind w:firstLine="480"/>
        <w:rPr>
          <w:rFonts w:ascii="仿宋" w:eastAsia="仿宋" w:hAnsi="仿宋"/>
          <w:bCs/>
          <w:sz w:val="24"/>
        </w:rPr>
      </w:pPr>
      <w:r>
        <w:rPr>
          <w:rFonts w:ascii="仿宋" w:eastAsia="仿宋" w:hAnsi="仿宋" w:hint="eastAsia"/>
          <w:bCs/>
          <w:sz w:val="24"/>
        </w:rPr>
        <w:t>*1．合同有效期及交货地点</w:t>
      </w:r>
    </w:p>
    <w:p w14:paraId="2A72797C" w14:textId="77777777" w:rsidR="00281FEB" w:rsidRDefault="0087709C">
      <w:pPr>
        <w:pStyle w:val="a7"/>
        <w:spacing w:line="400" w:lineRule="exact"/>
        <w:ind w:firstLine="480"/>
        <w:rPr>
          <w:rFonts w:ascii="仿宋" w:eastAsia="仿宋" w:hAnsi="仿宋"/>
          <w:bCs/>
          <w:sz w:val="24"/>
        </w:rPr>
      </w:pPr>
      <w:r>
        <w:rPr>
          <w:rFonts w:ascii="仿宋" w:eastAsia="仿宋" w:hAnsi="仿宋" w:hint="eastAsia"/>
          <w:bCs/>
          <w:sz w:val="24"/>
        </w:rPr>
        <w:t>1.1 合同有效期：合同签订后14个月内（每种货物的采购数量交货完成或合同有效期，任意一个达到招标文件要求则合同终止）。</w:t>
      </w:r>
    </w:p>
    <w:p w14:paraId="04AB641D" w14:textId="77777777" w:rsidR="00281FEB" w:rsidRDefault="0087709C">
      <w:pPr>
        <w:pStyle w:val="a7"/>
        <w:spacing w:line="400" w:lineRule="exact"/>
        <w:ind w:firstLine="480"/>
        <w:rPr>
          <w:rFonts w:ascii="仿宋" w:eastAsia="仿宋" w:hAnsi="仿宋"/>
          <w:bCs/>
          <w:sz w:val="24"/>
        </w:rPr>
      </w:pPr>
      <w:r>
        <w:rPr>
          <w:rFonts w:ascii="仿宋" w:eastAsia="仿宋" w:hAnsi="仿宋" w:hint="eastAsia"/>
          <w:bCs/>
          <w:sz w:val="24"/>
        </w:rPr>
        <w:t>1.2 交货地点:成都市血液中心。</w:t>
      </w:r>
    </w:p>
    <w:p w14:paraId="3E2C6CC0" w14:textId="77777777" w:rsidR="00281FEB" w:rsidRDefault="0087709C">
      <w:pPr>
        <w:pStyle w:val="a7"/>
        <w:spacing w:line="400" w:lineRule="exact"/>
        <w:ind w:firstLine="480"/>
        <w:rPr>
          <w:rFonts w:ascii="仿宋" w:eastAsia="仿宋" w:hAnsi="仿宋"/>
          <w:bCs/>
          <w:sz w:val="24"/>
        </w:rPr>
      </w:pPr>
      <w:r>
        <w:rPr>
          <w:rFonts w:ascii="仿宋" w:eastAsia="仿宋" w:hAnsi="仿宋" w:hint="eastAsia"/>
          <w:bCs/>
          <w:sz w:val="24"/>
        </w:rPr>
        <w:t>*2．付款方法和条件：</w:t>
      </w:r>
      <w:r>
        <w:rPr>
          <w:rFonts w:ascii="仿宋" w:eastAsia="仿宋" w:hAnsi="仿宋"/>
          <w:bCs/>
          <w:sz w:val="24"/>
        </w:rPr>
        <w:t xml:space="preserve"> </w:t>
      </w:r>
      <w:r>
        <w:rPr>
          <w:rFonts w:ascii="仿宋" w:eastAsia="仿宋" w:hAnsi="仿宋" w:hint="eastAsia"/>
          <w:bCs/>
          <w:sz w:val="24"/>
        </w:rPr>
        <w:t>分批送货，每批试剂、耗材均为同一批号，货到验收合格，收到发票15日内按实际到货情况分批付款。</w:t>
      </w:r>
    </w:p>
    <w:p w14:paraId="4954CEC7" w14:textId="77777777" w:rsidR="00281FEB" w:rsidRDefault="0087709C">
      <w:pPr>
        <w:pStyle w:val="a7"/>
        <w:spacing w:line="400" w:lineRule="exact"/>
        <w:ind w:firstLine="480"/>
        <w:rPr>
          <w:rFonts w:ascii="仿宋" w:eastAsia="仿宋" w:hAnsi="仿宋"/>
          <w:bCs/>
          <w:sz w:val="24"/>
        </w:rPr>
      </w:pPr>
      <w:r>
        <w:rPr>
          <w:rFonts w:ascii="仿宋" w:eastAsia="仿宋" w:hAnsi="仿宋" w:hint="eastAsia"/>
          <w:bCs/>
          <w:sz w:val="24"/>
        </w:rPr>
        <w:t>4</w:t>
      </w:r>
      <w:r>
        <w:rPr>
          <w:rFonts w:ascii="仿宋" w:eastAsia="仿宋" w:hAnsi="仿宋"/>
          <w:bCs/>
          <w:sz w:val="24"/>
        </w:rPr>
        <w:t>.</w:t>
      </w:r>
      <w:r>
        <w:rPr>
          <w:rFonts w:ascii="仿宋" w:eastAsia="仿宋" w:hAnsi="仿宋" w:hint="eastAsia"/>
          <w:bCs/>
          <w:sz w:val="24"/>
        </w:rPr>
        <w:t>售后服务：</w:t>
      </w:r>
    </w:p>
    <w:p w14:paraId="558D77A4" w14:textId="77777777" w:rsidR="00281FEB" w:rsidRDefault="0087709C">
      <w:pPr>
        <w:pStyle w:val="a7"/>
        <w:spacing w:line="400" w:lineRule="exact"/>
        <w:ind w:firstLine="480"/>
        <w:rPr>
          <w:rFonts w:ascii="仿宋" w:eastAsia="仿宋" w:hAnsi="仿宋"/>
          <w:bCs/>
          <w:sz w:val="24"/>
        </w:rPr>
      </w:pPr>
      <w:r>
        <w:rPr>
          <w:rFonts w:ascii="仿宋" w:eastAsia="仿宋" w:hAnsi="仿宋" w:hint="eastAsia"/>
          <w:bCs/>
          <w:sz w:val="24"/>
        </w:rPr>
        <w:t>4.1</w:t>
      </w:r>
      <w:r>
        <w:rPr>
          <w:rFonts w:ascii="仿宋" w:eastAsia="仿宋" w:hAnsi="仿宋"/>
          <w:bCs/>
          <w:sz w:val="24"/>
        </w:rPr>
        <w:t>提供现场培训和技术支持服务。售后服务响应时间：7×24小时售后服务响应</w:t>
      </w:r>
      <w:r>
        <w:rPr>
          <w:rFonts w:ascii="仿宋" w:eastAsia="仿宋" w:hAnsi="仿宋" w:hint="eastAsia"/>
          <w:bCs/>
          <w:sz w:val="24"/>
        </w:rPr>
        <w:t>。承诺中标后设置售后服务机构，且</w:t>
      </w:r>
      <w:r>
        <w:rPr>
          <w:rFonts w:ascii="仿宋" w:eastAsia="仿宋" w:hAnsi="仿宋"/>
          <w:bCs/>
          <w:sz w:val="24"/>
        </w:rPr>
        <w:t>当地售后服务机构具有应用支持工程师。</w:t>
      </w:r>
    </w:p>
    <w:p w14:paraId="2F33B621" w14:textId="77777777" w:rsidR="00281FEB" w:rsidRDefault="0087709C">
      <w:pPr>
        <w:pStyle w:val="a7"/>
        <w:spacing w:line="400" w:lineRule="exact"/>
        <w:ind w:firstLine="480"/>
        <w:rPr>
          <w:rFonts w:ascii="仿宋" w:eastAsia="仿宋" w:hAnsi="仿宋"/>
          <w:bCs/>
          <w:sz w:val="24"/>
        </w:rPr>
      </w:pPr>
      <w:r>
        <w:rPr>
          <w:rFonts w:ascii="仿宋" w:eastAsia="仿宋" w:hAnsi="仿宋" w:hint="eastAsia"/>
          <w:bCs/>
          <w:sz w:val="24"/>
        </w:rPr>
        <w:t>4</w:t>
      </w:r>
      <w:r>
        <w:rPr>
          <w:rFonts w:ascii="仿宋" w:eastAsia="仿宋" w:hAnsi="仿宋"/>
          <w:bCs/>
          <w:sz w:val="24"/>
        </w:rPr>
        <w:t>.2</w:t>
      </w:r>
      <w:r>
        <w:rPr>
          <w:rFonts w:ascii="仿宋" w:eastAsia="仿宋" w:hAnsi="仿宋" w:hint="eastAsia"/>
          <w:bCs/>
          <w:sz w:val="24"/>
        </w:rPr>
        <w:t xml:space="preserve">需每年对检验人员至少培训一次。 </w:t>
      </w:r>
    </w:p>
    <w:p w14:paraId="6DDEEAE0" w14:textId="77777777" w:rsidR="00281FEB" w:rsidRDefault="0087709C">
      <w:pPr>
        <w:pStyle w:val="a7"/>
        <w:spacing w:line="400" w:lineRule="exact"/>
        <w:ind w:firstLine="480"/>
        <w:rPr>
          <w:rFonts w:ascii="仿宋" w:eastAsia="仿宋" w:hAnsi="仿宋"/>
          <w:bCs/>
          <w:sz w:val="24"/>
        </w:rPr>
      </w:pPr>
      <w:r>
        <w:rPr>
          <w:rFonts w:ascii="仿宋" w:eastAsia="仿宋" w:hAnsi="仿宋"/>
          <w:bCs/>
          <w:sz w:val="24"/>
        </w:rPr>
        <w:t>4.</w:t>
      </w:r>
      <w:r>
        <w:rPr>
          <w:rFonts w:ascii="仿宋" w:eastAsia="仿宋" w:hAnsi="仿宋" w:hint="eastAsia"/>
          <w:bCs/>
          <w:sz w:val="24"/>
        </w:rPr>
        <w:t>3试剂、耗材在使用过程中出现质量问题应立即派人进行调查指导。</w:t>
      </w:r>
    </w:p>
    <w:p w14:paraId="1BE579E1" w14:textId="77777777" w:rsidR="00281FEB" w:rsidRDefault="0087709C">
      <w:pPr>
        <w:pStyle w:val="a7"/>
        <w:spacing w:line="400" w:lineRule="exact"/>
        <w:ind w:firstLine="480"/>
        <w:rPr>
          <w:rFonts w:ascii="仿宋" w:eastAsia="仿宋" w:hAnsi="仿宋"/>
          <w:bCs/>
          <w:sz w:val="24"/>
        </w:rPr>
      </w:pPr>
      <w:r>
        <w:rPr>
          <w:rFonts w:ascii="仿宋" w:eastAsia="仿宋" w:hAnsi="仿宋"/>
          <w:bCs/>
          <w:sz w:val="24"/>
        </w:rPr>
        <w:t>4.4</w:t>
      </w:r>
      <w:r>
        <w:rPr>
          <w:rFonts w:ascii="仿宋" w:eastAsia="仿宋" w:hAnsi="仿宋" w:hint="eastAsia"/>
          <w:bCs/>
          <w:sz w:val="24"/>
        </w:rPr>
        <w:t>试剂、耗材在使用期内出现质量问题供应商应负责退换（费用包含在总价中），并保证试剂、耗材连续性而不影响中心检验工作；若出现严重质量问题或存在严重质量隐患时，采购人有权中止合同。（提供承诺函）</w:t>
      </w:r>
    </w:p>
    <w:p w14:paraId="4D8172CC" w14:textId="77777777" w:rsidR="00281FEB" w:rsidRDefault="0087709C">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三、技术、服务要求</w:t>
      </w:r>
      <w:bookmarkEnd w:id="165"/>
    </w:p>
    <w:p w14:paraId="7A1DCF94" w14:textId="77777777" w:rsidR="00281FEB" w:rsidRDefault="0087709C">
      <w:pPr>
        <w:pStyle w:val="a7"/>
        <w:ind w:firstLine="482"/>
        <w:outlineLvl w:val="2"/>
        <w:rPr>
          <w:rFonts w:ascii="仿宋" w:eastAsia="仿宋" w:hAnsi="仿宋"/>
          <w:b/>
          <w:sz w:val="24"/>
        </w:rPr>
      </w:pPr>
      <w:r>
        <w:rPr>
          <w:rFonts w:ascii="仿宋" w:eastAsia="仿宋" w:hAnsi="仿宋" w:hint="eastAsia"/>
          <w:b/>
          <w:sz w:val="24"/>
        </w:rPr>
        <w:t>01-01</w:t>
      </w:r>
      <w:r>
        <w:rPr>
          <w:rFonts w:ascii="仿宋" w:eastAsia="仿宋" w:hAnsi="仿宋" w:hint="eastAsia"/>
          <w:b/>
          <w:sz w:val="24"/>
        </w:rPr>
        <w:tab/>
        <w:t>乙肝、梅毒联合检测试剂</w:t>
      </w:r>
    </w:p>
    <w:p w14:paraId="64B147F1" w14:textId="77777777" w:rsidR="00281FEB" w:rsidRDefault="0087709C">
      <w:pPr>
        <w:pStyle w:val="a7"/>
        <w:spacing w:line="400" w:lineRule="exact"/>
        <w:ind w:firstLine="480"/>
        <w:rPr>
          <w:rFonts w:ascii="仿宋" w:eastAsia="仿宋" w:hAnsi="仿宋"/>
          <w:bCs/>
          <w:sz w:val="24"/>
        </w:rPr>
      </w:pPr>
      <w:r>
        <w:rPr>
          <w:rFonts w:ascii="仿宋" w:eastAsia="仿宋" w:hAnsi="仿宋" w:hint="eastAsia"/>
          <w:bCs/>
          <w:sz w:val="24"/>
        </w:rPr>
        <w:t xml:space="preserve">★1、采用高度特异性的抗体抗原反应及免疫层析分析技术，试剂含有被预先固定于膜上检测区（T1）的包被用山羊抗乙肝表面抗原多克隆抗体和检测区（T2）的梅毒重组抗原，包被在聚酯膜上的标记用小鼠抗乙肝表面抗原单克隆抗体乳胶结合物和梅毒重组抗原乳胶结合物。质控线系统采用的链霉亲和素-生物素系统。 </w:t>
      </w:r>
    </w:p>
    <w:p w14:paraId="0021C70A" w14:textId="77777777" w:rsidR="00281FEB" w:rsidRDefault="0087709C">
      <w:pPr>
        <w:pStyle w:val="a7"/>
        <w:spacing w:line="400" w:lineRule="exact"/>
        <w:ind w:firstLine="480"/>
        <w:rPr>
          <w:rFonts w:ascii="仿宋" w:eastAsia="仿宋" w:hAnsi="仿宋"/>
          <w:bCs/>
          <w:sz w:val="24"/>
        </w:rPr>
      </w:pPr>
      <w:r>
        <w:rPr>
          <w:rFonts w:ascii="仿宋" w:eastAsia="仿宋" w:hAnsi="仿宋" w:hint="eastAsia"/>
          <w:bCs/>
          <w:sz w:val="24"/>
        </w:rPr>
        <w:t>2、检测标本：适用于检测全血、血清、血浆样本。</w:t>
      </w:r>
    </w:p>
    <w:p w14:paraId="2ADD7FFC" w14:textId="77777777" w:rsidR="00281FEB" w:rsidRDefault="0087709C">
      <w:pPr>
        <w:pStyle w:val="a7"/>
        <w:spacing w:line="400" w:lineRule="exact"/>
        <w:ind w:firstLine="480"/>
        <w:rPr>
          <w:rFonts w:ascii="仿宋" w:eastAsia="仿宋" w:hAnsi="仿宋"/>
          <w:bCs/>
          <w:sz w:val="24"/>
        </w:rPr>
      </w:pPr>
      <w:r>
        <w:rPr>
          <w:rFonts w:ascii="仿宋" w:eastAsia="仿宋" w:hAnsi="仿宋" w:hint="eastAsia"/>
          <w:bCs/>
          <w:sz w:val="24"/>
        </w:rPr>
        <w:t>★3、产品性能：</w:t>
      </w:r>
    </w:p>
    <w:p w14:paraId="0E83A69E" w14:textId="77777777" w:rsidR="00281FEB" w:rsidRDefault="0087709C">
      <w:pPr>
        <w:pStyle w:val="a7"/>
        <w:spacing w:line="400" w:lineRule="exact"/>
        <w:ind w:firstLine="480"/>
        <w:rPr>
          <w:rFonts w:ascii="仿宋" w:eastAsia="仿宋" w:hAnsi="仿宋"/>
          <w:bCs/>
          <w:sz w:val="24"/>
        </w:rPr>
      </w:pPr>
      <w:r>
        <w:rPr>
          <w:rFonts w:ascii="仿宋" w:eastAsia="仿宋" w:hAnsi="仿宋" w:hint="eastAsia"/>
          <w:bCs/>
          <w:sz w:val="24"/>
        </w:rPr>
        <w:t xml:space="preserve">梅毒螺旋体抗体：用最低检出限参考品检测，要求L1和L2阳性，L3可为阳性或者阴性，L4为阴性。 </w:t>
      </w:r>
    </w:p>
    <w:p w14:paraId="6B9BA282" w14:textId="77777777" w:rsidR="00281FEB" w:rsidRDefault="0087709C">
      <w:pPr>
        <w:pStyle w:val="a7"/>
        <w:spacing w:line="400" w:lineRule="exact"/>
        <w:ind w:firstLine="480"/>
        <w:rPr>
          <w:rFonts w:ascii="仿宋" w:eastAsia="仿宋" w:hAnsi="仿宋"/>
          <w:bCs/>
          <w:sz w:val="24"/>
        </w:rPr>
      </w:pPr>
      <w:r>
        <w:rPr>
          <w:rFonts w:ascii="仿宋" w:eastAsia="仿宋" w:hAnsi="仿宋" w:hint="eastAsia"/>
          <w:bCs/>
          <w:sz w:val="24"/>
        </w:rPr>
        <w:t>乙型肝炎病毒表面抗原：用国家参考品或经其标化的企业参考品进行检测，</w:t>
      </w:r>
      <w:r>
        <w:rPr>
          <w:rFonts w:ascii="仿宋" w:eastAsia="仿宋" w:hAnsi="仿宋" w:hint="eastAsia"/>
          <w:bCs/>
          <w:sz w:val="24"/>
        </w:rPr>
        <w:lastRenderedPageBreak/>
        <w:t>adw、adr、ay亚型的最低检出量不高于5IU/mL。</w:t>
      </w:r>
    </w:p>
    <w:p w14:paraId="4CB64E63" w14:textId="77777777" w:rsidR="00281FEB" w:rsidRDefault="0087709C">
      <w:pPr>
        <w:pStyle w:val="a7"/>
        <w:spacing w:line="400" w:lineRule="exact"/>
        <w:ind w:firstLine="480"/>
        <w:rPr>
          <w:rFonts w:ascii="仿宋" w:eastAsia="仿宋" w:hAnsi="仿宋"/>
          <w:bCs/>
          <w:sz w:val="24"/>
        </w:rPr>
      </w:pPr>
      <w:r>
        <w:rPr>
          <w:rFonts w:ascii="仿宋" w:eastAsia="仿宋" w:hAnsi="仿宋" w:hint="eastAsia"/>
          <w:bCs/>
          <w:sz w:val="24"/>
        </w:rPr>
        <w:t>4、产品有效期：24个月。</w:t>
      </w:r>
    </w:p>
    <w:p w14:paraId="08E9FADE" w14:textId="77777777" w:rsidR="00281FEB" w:rsidRDefault="0087709C">
      <w:pPr>
        <w:pStyle w:val="a7"/>
        <w:spacing w:line="400" w:lineRule="exact"/>
        <w:ind w:firstLine="480"/>
        <w:rPr>
          <w:rFonts w:ascii="仿宋" w:eastAsia="仿宋" w:hAnsi="仿宋"/>
          <w:bCs/>
          <w:sz w:val="24"/>
        </w:rPr>
      </w:pPr>
      <w:r>
        <w:rPr>
          <w:rFonts w:ascii="仿宋" w:eastAsia="仿宋" w:hAnsi="仿宋" w:hint="eastAsia"/>
          <w:bCs/>
          <w:sz w:val="24"/>
        </w:rPr>
        <w:t>5、检测要求：单一人份</w:t>
      </w:r>
      <w:proofErr w:type="gramStart"/>
      <w:r>
        <w:rPr>
          <w:rFonts w:ascii="仿宋" w:eastAsia="仿宋" w:hAnsi="仿宋" w:hint="eastAsia"/>
          <w:bCs/>
          <w:sz w:val="24"/>
        </w:rPr>
        <w:t>试纸条可根据</w:t>
      </w:r>
      <w:proofErr w:type="gramEnd"/>
      <w:r>
        <w:rPr>
          <w:rFonts w:ascii="仿宋" w:eastAsia="仿宋" w:hAnsi="仿宋" w:hint="eastAsia"/>
          <w:bCs/>
          <w:sz w:val="24"/>
        </w:rPr>
        <w:t>质控区、测试区、标记线等指示信息15分钟同时判读乙型肝炎病毒表面抗原、梅毒螺旋体抗体两个项目的阳性、阴性及无效测试结果。</w:t>
      </w:r>
    </w:p>
    <w:p w14:paraId="1349D464" w14:textId="77777777" w:rsidR="00281FEB" w:rsidRDefault="0087709C">
      <w:pPr>
        <w:pStyle w:val="a7"/>
        <w:spacing w:line="400" w:lineRule="exact"/>
        <w:ind w:firstLine="480"/>
        <w:rPr>
          <w:rFonts w:ascii="仿宋" w:eastAsia="仿宋" w:hAnsi="仿宋"/>
          <w:bCs/>
          <w:sz w:val="24"/>
        </w:rPr>
      </w:pPr>
      <w:r>
        <w:rPr>
          <w:rFonts w:ascii="仿宋" w:eastAsia="仿宋" w:hAnsi="仿宋" w:hint="eastAsia"/>
          <w:bCs/>
          <w:sz w:val="24"/>
        </w:rPr>
        <w:t>★6、试剂条宽度不低于3.0毫米。</w:t>
      </w:r>
    </w:p>
    <w:p w14:paraId="1265CD95" w14:textId="77777777" w:rsidR="00281FEB" w:rsidRDefault="0087709C">
      <w:pPr>
        <w:pStyle w:val="a7"/>
        <w:ind w:firstLine="482"/>
        <w:outlineLvl w:val="2"/>
        <w:rPr>
          <w:rFonts w:ascii="仿宋" w:eastAsia="仿宋" w:hAnsi="仿宋"/>
          <w:b/>
          <w:sz w:val="24"/>
        </w:rPr>
      </w:pPr>
      <w:r>
        <w:rPr>
          <w:rFonts w:ascii="仿宋" w:eastAsia="仿宋" w:hAnsi="仿宋" w:hint="eastAsia"/>
          <w:b/>
          <w:sz w:val="24"/>
        </w:rPr>
        <w:t>02-01</w:t>
      </w:r>
      <w:r>
        <w:rPr>
          <w:rFonts w:ascii="仿宋" w:eastAsia="仿宋" w:hAnsi="仿宋" w:hint="eastAsia"/>
          <w:b/>
          <w:sz w:val="24"/>
        </w:rPr>
        <w:tab/>
        <w:t>细菌培养瓶</w:t>
      </w:r>
    </w:p>
    <w:p w14:paraId="668C8B05" w14:textId="77777777" w:rsidR="00281FEB" w:rsidRDefault="0087709C">
      <w:pPr>
        <w:pStyle w:val="a7"/>
        <w:ind w:firstLine="480"/>
        <w:rPr>
          <w:rFonts w:ascii="仿宋" w:eastAsia="仿宋" w:hAnsi="仿宋"/>
          <w:bCs/>
          <w:sz w:val="24"/>
        </w:rPr>
      </w:pPr>
      <w:r>
        <w:rPr>
          <w:rFonts w:ascii="仿宋" w:eastAsia="仿宋" w:hAnsi="仿宋" w:hint="eastAsia"/>
          <w:bCs/>
          <w:sz w:val="24"/>
        </w:rPr>
        <w:t>1、适用于全自动分支杆菌培养检测系统和微生物检测系统，用于对血液产品进行需氧、厌氧微生物连续监测培养。</w:t>
      </w:r>
    </w:p>
    <w:p w14:paraId="38BE1A01" w14:textId="77777777" w:rsidR="00281FEB" w:rsidRDefault="0087709C">
      <w:pPr>
        <w:pStyle w:val="a7"/>
        <w:ind w:firstLine="480"/>
        <w:rPr>
          <w:rFonts w:ascii="仿宋" w:eastAsia="仿宋" w:hAnsi="仿宋"/>
          <w:bCs/>
          <w:sz w:val="24"/>
        </w:rPr>
      </w:pPr>
      <w:r>
        <w:rPr>
          <w:rFonts w:ascii="仿宋" w:eastAsia="仿宋" w:hAnsi="仿宋" w:hint="eastAsia"/>
          <w:bCs/>
          <w:sz w:val="24"/>
        </w:rPr>
        <w:t>2、需氧培养</w:t>
      </w:r>
      <w:proofErr w:type="gramStart"/>
      <w:r>
        <w:rPr>
          <w:rFonts w:ascii="仿宋" w:eastAsia="仿宋" w:hAnsi="仿宋" w:hint="eastAsia"/>
          <w:bCs/>
          <w:sz w:val="24"/>
        </w:rPr>
        <w:t>瓶支持</w:t>
      </w:r>
      <w:proofErr w:type="gramEnd"/>
      <w:r>
        <w:rPr>
          <w:rFonts w:ascii="仿宋" w:eastAsia="仿宋" w:hAnsi="仿宋" w:hint="eastAsia"/>
          <w:bCs/>
          <w:sz w:val="24"/>
        </w:rPr>
        <w:t>需氧微生物（细菌和真菌）生长；厌氧培养</w:t>
      </w:r>
      <w:proofErr w:type="gramStart"/>
      <w:r>
        <w:rPr>
          <w:rFonts w:ascii="仿宋" w:eastAsia="仿宋" w:hAnsi="仿宋" w:hint="eastAsia"/>
          <w:bCs/>
          <w:sz w:val="24"/>
        </w:rPr>
        <w:t>瓶支持</w:t>
      </w:r>
      <w:proofErr w:type="gramEnd"/>
      <w:r>
        <w:rPr>
          <w:rFonts w:ascii="仿宋" w:eastAsia="仿宋" w:hAnsi="仿宋" w:hint="eastAsia"/>
          <w:bCs/>
          <w:sz w:val="24"/>
        </w:rPr>
        <w:t>厌氧和兼性厌氧微生物（细菌）生长。</w:t>
      </w:r>
    </w:p>
    <w:p w14:paraId="6FF8745F" w14:textId="77777777" w:rsidR="00281FEB" w:rsidRDefault="0087709C">
      <w:pPr>
        <w:pStyle w:val="a7"/>
        <w:ind w:firstLine="480"/>
        <w:rPr>
          <w:rFonts w:ascii="仿宋" w:eastAsia="仿宋" w:hAnsi="仿宋"/>
          <w:bCs/>
          <w:sz w:val="24"/>
        </w:rPr>
      </w:pPr>
      <w:r>
        <w:rPr>
          <w:rFonts w:ascii="仿宋" w:eastAsia="仿宋" w:hAnsi="仿宋" w:hint="eastAsia"/>
          <w:bCs/>
          <w:sz w:val="24"/>
        </w:rPr>
        <w:t>3、控制白细胞去除（滤白）的血小板的质量，包括：白细胞去除的血浆机采血小板和白细胞去除的混合全血浓缩血小板。</w:t>
      </w:r>
    </w:p>
    <w:p w14:paraId="299562D0" w14:textId="77777777" w:rsidR="00281FEB" w:rsidRDefault="0087709C">
      <w:pPr>
        <w:pStyle w:val="a7"/>
        <w:ind w:firstLine="480"/>
        <w:rPr>
          <w:rFonts w:ascii="仿宋" w:eastAsia="仿宋" w:hAnsi="仿宋"/>
          <w:bCs/>
          <w:sz w:val="24"/>
        </w:rPr>
      </w:pPr>
      <w:r>
        <w:rPr>
          <w:rFonts w:ascii="仿宋" w:eastAsia="仿宋" w:hAnsi="仿宋" w:hint="eastAsia"/>
          <w:bCs/>
          <w:sz w:val="24"/>
        </w:rPr>
        <w:t>4、培养瓶内装有40ml液体培养基和一个内置传感器，用于检测微生物生长时产生的二氧化碳。</w:t>
      </w:r>
    </w:p>
    <w:p w14:paraId="62FC9A9B" w14:textId="77777777" w:rsidR="00281FEB" w:rsidRDefault="0087709C">
      <w:pPr>
        <w:pStyle w:val="a7"/>
        <w:ind w:firstLine="480"/>
        <w:rPr>
          <w:rFonts w:ascii="仿宋" w:eastAsia="仿宋" w:hAnsi="仿宋"/>
          <w:bCs/>
          <w:sz w:val="24"/>
        </w:rPr>
      </w:pPr>
      <w:r>
        <w:rPr>
          <w:rFonts w:ascii="仿宋" w:eastAsia="仿宋" w:hAnsi="仿宋" w:hint="eastAsia"/>
          <w:bCs/>
          <w:sz w:val="24"/>
        </w:rPr>
        <w:t>★5、培养瓶材质为碳纤维聚酯材质。</w:t>
      </w:r>
    </w:p>
    <w:p w14:paraId="0FC40C5F" w14:textId="77777777" w:rsidR="00281FEB" w:rsidRDefault="0087709C">
      <w:pPr>
        <w:pStyle w:val="a7"/>
        <w:ind w:firstLine="480"/>
        <w:rPr>
          <w:rFonts w:ascii="仿宋" w:eastAsia="仿宋" w:hAnsi="仿宋"/>
          <w:bCs/>
          <w:sz w:val="24"/>
        </w:rPr>
      </w:pPr>
      <w:r>
        <w:rPr>
          <w:rFonts w:ascii="仿宋" w:eastAsia="仿宋" w:hAnsi="仿宋" w:hint="eastAsia"/>
          <w:bCs/>
          <w:sz w:val="24"/>
        </w:rPr>
        <w:t>★6、培养瓶在真空下加入氧气和二氧化碳气体。</w:t>
      </w:r>
    </w:p>
    <w:p w14:paraId="6F1B46BD" w14:textId="77777777" w:rsidR="00281FEB" w:rsidRDefault="0087709C">
      <w:pPr>
        <w:pStyle w:val="a7"/>
        <w:ind w:firstLine="480"/>
        <w:rPr>
          <w:rFonts w:ascii="仿宋" w:eastAsia="仿宋" w:hAnsi="仿宋"/>
          <w:bCs/>
          <w:sz w:val="24"/>
        </w:rPr>
      </w:pPr>
      <w:r>
        <w:rPr>
          <w:rFonts w:ascii="仿宋" w:eastAsia="仿宋" w:hAnsi="仿宋" w:hint="eastAsia"/>
          <w:bCs/>
          <w:sz w:val="24"/>
        </w:rPr>
        <w:t>★7、需氧培养瓶的成分包括：纯化水中的酪蛋白胰酶消化物（1.7% w/v）、大豆粉木瓜酶消化物 （0.3% w/v）、聚茴香脑磺酸钠（SPS）（0.035% w/v）、盐酸</w:t>
      </w:r>
      <w:proofErr w:type="gramStart"/>
      <w:r>
        <w:rPr>
          <w:rFonts w:ascii="仿宋" w:eastAsia="仿宋" w:hAnsi="仿宋" w:hint="eastAsia"/>
          <w:bCs/>
          <w:sz w:val="24"/>
        </w:rPr>
        <w:t>吡哆</w:t>
      </w:r>
      <w:proofErr w:type="gramEnd"/>
      <w:r>
        <w:rPr>
          <w:rFonts w:ascii="仿宋" w:eastAsia="仿宋" w:hAnsi="仿宋" w:hint="eastAsia"/>
          <w:bCs/>
          <w:sz w:val="24"/>
        </w:rPr>
        <w:t>醇（0.001% w/v）以及其它复合氨基酸和碳水化合物底物。</w:t>
      </w:r>
    </w:p>
    <w:p w14:paraId="0475C3A4" w14:textId="77777777" w:rsidR="00281FEB" w:rsidRDefault="0087709C">
      <w:pPr>
        <w:pStyle w:val="a7"/>
        <w:ind w:firstLine="480"/>
        <w:rPr>
          <w:rFonts w:ascii="仿宋" w:eastAsia="仿宋" w:hAnsi="仿宋"/>
          <w:bCs/>
          <w:sz w:val="24"/>
        </w:rPr>
      </w:pPr>
      <w:r>
        <w:rPr>
          <w:rFonts w:ascii="仿宋" w:eastAsia="仿宋" w:hAnsi="仿宋" w:hint="eastAsia"/>
          <w:bCs/>
          <w:sz w:val="24"/>
        </w:rPr>
        <w:t>★8、厌氧培养瓶的成分包括：纯水中的酪蛋白胰酶消化物（1.36% w/v）、大豆粉木瓜酶消化物（0.24% w/v）、聚茴香脑磺酸钠（SPS）（0.035% w/v）、甲</w:t>
      </w:r>
      <w:proofErr w:type="gramStart"/>
      <w:r>
        <w:rPr>
          <w:rFonts w:ascii="仿宋" w:eastAsia="仿宋" w:hAnsi="仿宋" w:hint="eastAsia"/>
          <w:bCs/>
          <w:sz w:val="24"/>
        </w:rPr>
        <w:t>萘醌</w:t>
      </w:r>
      <w:proofErr w:type="gramEnd"/>
      <w:r>
        <w:rPr>
          <w:rFonts w:ascii="仿宋" w:eastAsia="仿宋" w:hAnsi="仿宋" w:hint="eastAsia"/>
          <w:bCs/>
          <w:sz w:val="24"/>
        </w:rPr>
        <w:t>（0.00005% w/v）、</w:t>
      </w:r>
      <w:proofErr w:type="gramStart"/>
      <w:r>
        <w:rPr>
          <w:rFonts w:ascii="仿宋" w:eastAsia="仿宋" w:hAnsi="仿宋" w:hint="eastAsia"/>
          <w:bCs/>
          <w:sz w:val="24"/>
        </w:rPr>
        <w:t>氯高铁</w:t>
      </w:r>
      <w:proofErr w:type="gramEnd"/>
      <w:r>
        <w:rPr>
          <w:rFonts w:ascii="仿宋" w:eastAsia="仿宋" w:hAnsi="仿宋" w:hint="eastAsia"/>
          <w:bCs/>
          <w:sz w:val="24"/>
        </w:rPr>
        <w:t>血红素（0.0005% w/v）、酵母浸液（0.376% w/v）、盐酸</w:t>
      </w:r>
      <w:proofErr w:type="gramStart"/>
      <w:r>
        <w:rPr>
          <w:rFonts w:ascii="仿宋" w:eastAsia="仿宋" w:hAnsi="仿宋" w:hint="eastAsia"/>
          <w:bCs/>
          <w:sz w:val="24"/>
        </w:rPr>
        <w:t>吡哆</w:t>
      </w:r>
      <w:proofErr w:type="gramEnd"/>
      <w:r>
        <w:rPr>
          <w:rFonts w:ascii="仿宋" w:eastAsia="仿宋" w:hAnsi="仿宋" w:hint="eastAsia"/>
          <w:bCs/>
          <w:sz w:val="24"/>
        </w:rPr>
        <w:t>醇（0.0008% w/v）、丙酮酸（钠盐，0.08% w/v）、还原剂，以及其它复合氨基酸和碳水化合物底物。</w:t>
      </w:r>
    </w:p>
    <w:p w14:paraId="34DF0B2C" w14:textId="77777777" w:rsidR="00281FEB" w:rsidRDefault="0087709C">
      <w:pPr>
        <w:pStyle w:val="a7"/>
        <w:ind w:firstLine="480"/>
        <w:rPr>
          <w:rFonts w:ascii="仿宋" w:eastAsia="仿宋" w:hAnsi="仿宋"/>
          <w:bCs/>
          <w:sz w:val="24"/>
        </w:rPr>
      </w:pPr>
      <w:r>
        <w:rPr>
          <w:rFonts w:ascii="仿宋" w:eastAsia="仿宋" w:hAnsi="仿宋" w:hint="eastAsia"/>
          <w:bCs/>
          <w:sz w:val="24"/>
        </w:rPr>
        <w:t>★9、能在室温（15～30°C）下保存。</w:t>
      </w:r>
    </w:p>
    <w:p w14:paraId="6BBC7158" w14:textId="77777777" w:rsidR="00281FEB" w:rsidRDefault="0087709C">
      <w:pPr>
        <w:pStyle w:val="a7"/>
        <w:ind w:firstLine="480"/>
        <w:rPr>
          <w:rFonts w:ascii="仿宋" w:eastAsia="仿宋" w:hAnsi="仿宋"/>
          <w:bCs/>
          <w:sz w:val="24"/>
        </w:rPr>
      </w:pPr>
      <w:r>
        <w:rPr>
          <w:rFonts w:ascii="仿宋" w:eastAsia="仿宋" w:hAnsi="仿宋" w:hint="eastAsia"/>
          <w:bCs/>
          <w:sz w:val="24"/>
        </w:rPr>
        <w:t>10、要求自验收合格之日起剩余有效期必须不得低于6个月。</w:t>
      </w:r>
    </w:p>
    <w:p w14:paraId="37553F6B" w14:textId="77777777" w:rsidR="00281FEB" w:rsidRDefault="0087709C">
      <w:pPr>
        <w:pStyle w:val="a7"/>
        <w:ind w:firstLine="482"/>
        <w:outlineLvl w:val="2"/>
        <w:rPr>
          <w:rFonts w:ascii="仿宋" w:eastAsia="仿宋" w:hAnsi="仿宋"/>
          <w:b/>
          <w:sz w:val="24"/>
        </w:rPr>
      </w:pPr>
      <w:r>
        <w:rPr>
          <w:rFonts w:ascii="仿宋" w:eastAsia="仿宋" w:hAnsi="仿宋" w:hint="eastAsia"/>
          <w:b/>
          <w:sz w:val="24"/>
        </w:rPr>
        <w:t>03-01</w:t>
      </w:r>
      <w:r>
        <w:rPr>
          <w:rFonts w:ascii="仿宋" w:eastAsia="仿宋" w:hAnsi="仿宋" w:hint="eastAsia"/>
          <w:b/>
          <w:sz w:val="24"/>
        </w:rPr>
        <w:tab/>
        <w:t>真空采血管</w:t>
      </w:r>
    </w:p>
    <w:p w14:paraId="5C6ECEDA" w14:textId="77777777" w:rsidR="00281FEB" w:rsidRDefault="0087709C">
      <w:pPr>
        <w:pStyle w:val="a7"/>
        <w:ind w:firstLine="480"/>
        <w:rPr>
          <w:rFonts w:ascii="仿宋" w:eastAsia="仿宋" w:hAnsi="仿宋"/>
          <w:bCs/>
          <w:sz w:val="24"/>
        </w:rPr>
      </w:pPr>
      <w:r>
        <w:rPr>
          <w:rFonts w:ascii="仿宋" w:eastAsia="仿宋" w:hAnsi="仿宋" w:hint="eastAsia"/>
          <w:bCs/>
          <w:sz w:val="24"/>
        </w:rPr>
        <w:t>1、安全头盖设计，与丁基胶塞自动化组装，不易脱落，</w:t>
      </w:r>
    </w:p>
    <w:p w14:paraId="22025903" w14:textId="77777777" w:rsidR="00281FEB" w:rsidRDefault="0087709C">
      <w:pPr>
        <w:pStyle w:val="a7"/>
        <w:ind w:firstLine="480"/>
        <w:rPr>
          <w:rFonts w:ascii="仿宋" w:eastAsia="仿宋" w:hAnsi="仿宋"/>
          <w:bCs/>
          <w:sz w:val="24"/>
        </w:rPr>
      </w:pPr>
      <w:r>
        <w:rPr>
          <w:rFonts w:ascii="仿宋" w:eastAsia="仿宋" w:hAnsi="仿宋" w:hint="eastAsia"/>
          <w:bCs/>
          <w:sz w:val="24"/>
        </w:rPr>
        <w:t>2、丁基胶塞有良好的密闭性，保证有效期内真空度稳定，留样（负压量）误差：标示量的±10%范围内。</w:t>
      </w:r>
    </w:p>
    <w:p w14:paraId="4F1D9D6F" w14:textId="77777777" w:rsidR="00281FEB" w:rsidRDefault="0087709C">
      <w:pPr>
        <w:pStyle w:val="a7"/>
        <w:ind w:firstLine="480"/>
        <w:rPr>
          <w:rFonts w:ascii="仿宋" w:eastAsia="仿宋" w:hAnsi="仿宋"/>
          <w:bCs/>
          <w:sz w:val="24"/>
        </w:rPr>
      </w:pPr>
      <w:r>
        <w:rPr>
          <w:rFonts w:ascii="仿宋" w:eastAsia="仿宋" w:hAnsi="仿宋" w:hint="eastAsia"/>
          <w:bCs/>
          <w:sz w:val="24"/>
        </w:rPr>
        <w:lastRenderedPageBreak/>
        <w:t>3、PET试管，可承受不低于3000g的离心力，使用后可直接高压灭菌和焚烧销毁，无毒无味。</w:t>
      </w:r>
    </w:p>
    <w:p w14:paraId="3E2D80E5" w14:textId="77777777" w:rsidR="00281FEB" w:rsidRDefault="0087709C">
      <w:pPr>
        <w:pStyle w:val="a7"/>
        <w:ind w:firstLine="480"/>
        <w:rPr>
          <w:rFonts w:ascii="仿宋" w:eastAsia="仿宋" w:hAnsi="仿宋"/>
          <w:bCs/>
          <w:sz w:val="24"/>
        </w:rPr>
      </w:pPr>
      <w:r>
        <w:rPr>
          <w:rFonts w:ascii="仿宋" w:eastAsia="仿宋" w:hAnsi="仿宋" w:hint="eastAsia"/>
          <w:bCs/>
          <w:sz w:val="24"/>
        </w:rPr>
        <w:t>4、所有真空</w:t>
      </w:r>
      <w:proofErr w:type="gramStart"/>
      <w:r>
        <w:rPr>
          <w:rFonts w:ascii="仿宋" w:eastAsia="仿宋" w:hAnsi="仿宋" w:hint="eastAsia"/>
          <w:bCs/>
          <w:sz w:val="24"/>
        </w:rPr>
        <w:t>采血管</w:t>
      </w:r>
      <w:proofErr w:type="gramEnd"/>
      <w:r>
        <w:rPr>
          <w:rFonts w:ascii="仿宋" w:eastAsia="仿宋" w:hAnsi="仿宋" w:hint="eastAsia"/>
          <w:bCs/>
          <w:sz w:val="24"/>
        </w:rPr>
        <w:t>内壁及胶塞均经过硅化处理，可减少细胞损伤，避免细胞挂壁。</w:t>
      </w:r>
    </w:p>
    <w:p w14:paraId="72B6954C" w14:textId="77777777" w:rsidR="00281FEB" w:rsidRDefault="0087709C">
      <w:pPr>
        <w:pStyle w:val="a7"/>
        <w:ind w:firstLine="480"/>
        <w:rPr>
          <w:rFonts w:ascii="仿宋" w:eastAsia="仿宋" w:hAnsi="仿宋"/>
          <w:bCs/>
          <w:sz w:val="24"/>
        </w:rPr>
      </w:pPr>
      <w:r>
        <w:rPr>
          <w:rFonts w:ascii="仿宋" w:eastAsia="仿宋" w:hAnsi="仿宋" w:hint="eastAsia"/>
          <w:bCs/>
          <w:sz w:val="24"/>
        </w:rPr>
        <w:t>★5、可根据采购人需要，提供头盖颜色定制，提供标签定制。标签防水、耐</w:t>
      </w:r>
      <w:proofErr w:type="gramStart"/>
      <w:r>
        <w:rPr>
          <w:rFonts w:ascii="仿宋" w:eastAsia="仿宋" w:hAnsi="仿宋" w:hint="eastAsia"/>
          <w:bCs/>
          <w:sz w:val="24"/>
        </w:rPr>
        <w:t>侵泡</w:t>
      </w:r>
      <w:proofErr w:type="gramEnd"/>
      <w:r>
        <w:rPr>
          <w:rFonts w:ascii="仿宋" w:eastAsia="仿宋" w:hAnsi="仿宋" w:hint="eastAsia"/>
          <w:bCs/>
          <w:sz w:val="24"/>
        </w:rPr>
        <w:t>不脱落，字体清晰、易识别、耐摩擦。</w:t>
      </w:r>
    </w:p>
    <w:p w14:paraId="618A8915" w14:textId="77777777" w:rsidR="00281FEB" w:rsidRDefault="0087709C">
      <w:pPr>
        <w:pStyle w:val="a7"/>
        <w:ind w:firstLine="480"/>
        <w:rPr>
          <w:rFonts w:ascii="仿宋" w:eastAsia="仿宋" w:hAnsi="仿宋"/>
          <w:bCs/>
          <w:sz w:val="24"/>
        </w:rPr>
      </w:pPr>
      <w:r>
        <w:rPr>
          <w:rFonts w:ascii="仿宋" w:eastAsia="仿宋" w:hAnsi="仿宋" w:hint="eastAsia"/>
          <w:bCs/>
          <w:sz w:val="24"/>
        </w:rPr>
        <w:t>6、与各种自动化仪器匹配，和全自动分析前处理系统匹配，与各种LIS系统实现对接。</w:t>
      </w:r>
    </w:p>
    <w:p w14:paraId="1AB9C9DE" w14:textId="77777777" w:rsidR="00281FEB" w:rsidRDefault="0087709C">
      <w:pPr>
        <w:pStyle w:val="a7"/>
        <w:ind w:firstLine="480"/>
        <w:rPr>
          <w:rFonts w:ascii="仿宋" w:eastAsia="仿宋" w:hAnsi="仿宋"/>
          <w:bCs/>
          <w:sz w:val="24"/>
        </w:rPr>
      </w:pPr>
      <w:r>
        <w:rPr>
          <w:rFonts w:ascii="仿宋" w:eastAsia="仿宋" w:hAnsi="仿宋" w:hint="eastAsia"/>
          <w:bCs/>
          <w:sz w:val="24"/>
        </w:rPr>
        <w:t>7、添加剂：</w:t>
      </w:r>
    </w:p>
    <w:p w14:paraId="6481F7F4" w14:textId="77777777" w:rsidR="00281FEB" w:rsidRDefault="0087709C">
      <w:pPr>
        <w:pStyle w:val="a7"/>
        <w:ind w:firstLine="480"/>
        <w:rPr>
          <w:rFonts w:ascii="仿宋" w:eastAsia="仿宋" w:hAnsi="仿宋"/>
          <w:bCs/>
          <w:sz w:val="24"/>
        </w:rPr>
      </w:pPr>
      <w:r>
        <w:rPr>
          <w:rFonts w:ascii="仿宋" w:eastAsia="仿宋" w:hAnsi="仿宋" w:hint="eastAsia"/>
          <w:bCs/>
          <w:sz w:val="24"/>
        </w:rPr>
        <w:t>真空</w:t>
      </w:r>
      <w:proofErr w:type="gramStart"/>
      <w:r>
        <w:rPr>
          <w:rFonts w:ascii="仿宋" w:eastAsia="仿宋" w:hAnsi="仿宋" w:hint="eastAsia"/>
          <w:bCs/>
          <w:sz w:val="24"/>
        </w:rPr>
        <w:t>采血管</w:t>
      </w:r>
      <w:proofErr w:type="gramEnd"/>
      <w:r>
        <w:rPr>
          <w:rFonts w:ascii="仿宋" w:eastAsia="仿宋" w:hAnsi="仿宋" w:hint="eastAsia"/>
          <w:bCs/>
          <w:sz w:val="24"/>
        </w:rPr>
        <w:t xml:space="preserve">  12×100  5ml  EDTA-K2</w:t>
      </w:r>
    </w:p>
    <w:p w14:paraId="69122F38" w14:textId="77777777" w:rsidR="00281FEB" w:rsidRDefault="0087709C">
      <w:pPr>
        <w:pStyle w:val="a7"/>
        <w:ind w:firstLine="480"/>
        <w:rPr>
          <w:rFonts w:ascii="仿宋" w:eastAsia="仿宋" w:hAnsi="仿宋"/>
          <w:bCs/>
          <w:sz w:val="24"/>
        </w:rPr>
      </w:pPr>
      <w:r>
        <w:rPr>
          <w:rFonts w:ascii="仿宋" w:eastAsia="仿宋" w:hAnsi="仿宋" w:hint="eastAsia"/>
          <w:bCs/>
          <w:sz w:val="24"/>
        </w:rPr>
        <w:t>真空</w:t>
      </w:r>
      <w:proofErr w:type="gramStart"/>
      <w:r>
        <w:rPr>
          <w:rFonts w:ascii="仿宋" w:eastAsia="仿宋" w:hAnsi="仿宋" w:hint="eastAsia"/>
          <w:bCs/>
          <w:sz w:val="24"/>
        </w:rPr>
        <w:t>采血管</w:t>
      </w:r>
      <w:proofErr w:type="gramEnd"/>
      <w:r>
        <w:rPr>
          <w:rFonts w:ascii="仿宋" w:eastAsia="仿宋" w:hAnsi="仿宋" w:hint="eastAsia"/>
          <w:bCs/>
          <w:sz w:val="24"/>
        </w:rPr>
        <w:t xml:space="preserve">  12×75  2ml  EDTA-K2</w:t>
      </w:r>
    </w:p>
    <w:p w14:paraId="79AA608A" w14:textId="77777777" w:rsidR="00281FEB" w:rsidRDefault="0087709C">
      <w:pPr>
        <w:pStyle w:val="a7"/>
        <w:ind w:firstLine="480"/>
        <w:rPr>
          <w:rFonts w:ascii="仿宋" w:eastAsia="仿宋" w:hAnsi="仿宋"/>
          <w:bCs/>
          <w:sz w:val="24"/>
        </w:rPr>
      </w:pPr>
      <w:r>
        <w:rPr>
          <w:rFonts w:ascii="仿宋" w:eastAsia="仿宋" w:hAnsi="仿宋" w:hint="eastAsia"/>
          <w:bCs/>
          <w:sz w:val="24"/>
        </w:rPr>
        <w:t>真空</w:t>
      </w:r>
      <w:proofErr w:type="gramStart"/>
      <w:r>
        <w:rPr>
          <w:rFonts w:ascii="仿宋" w:eastAsia="仿宋" w:hAnsi="仿宋" w:hint="eastAsia"/>
          <w:bCs/>
          <w:sz w:val="24"/>
        </w:rPr>
        <w:t>采血管</w:t>
      </w:r>
      <w:proofErr w:type="gramEnd"/>
      <w:r>
        <w:rPr>
          <w:rFonts w:ascii="仿宋" w:eastAsia="仿宋" w:hAnsi="仿宋" w:hint="eastAsia"/>
          <w:bCs/>
          <w:sz w:val="24"/>
        </w:rPr>
        <w:t xml:space="preserve">  12×75  2ml  肝素钠</w:t>
      </w:r>
    </w:p>
    <w:p w14:paraId="18468F3D" w14:textId="2A9AA6C0" w:rsidR="00281FEB" w:rsidRDefault="0087709C">
      <w:pPr>
        <w:pStyle w:val="a7"/>
        <w:ind w:firstLine="480"/>
        <w:rPr>
          <w:rFonts w:ascii="仿宋" w:eastAsia="仿宋" w:hAnsi="仿宋"/>
          <w:bCs/>
          <w:sz w:val="24"/>
        </w:rPr>
      </w:pPr>
      <w:r>
        <w:rPr>
          <w:rFonts w:ascii="仿宋" w:eastAsia="仿宋" w:hAnsi="仿宋" w:hint="eastAsia"/>
          <w:bCs/>
          <w:sz w:val="24"/>
        </w:rPr>
        <w:t>真空</w:t>
      </w:r>
      <w:proofErr w:type="gramStart"/>
      <w:r>
        <w:rPr>
          <w:rFonts w:ascii="仿宋" w:eastAsia="仿宋" w:hAnsi="仿宋" w:hint="eastAsia"/>
          <w:bCs/>
          <w:sz w:val="24"/>
        </w:rPr>
        <w:t>采血管</w:t>
      </w:r>
      <w:proofErr w:type="gramEnd"/>
      <w:r>
        <w:rPr>
          <w:rFonts w:ascii="仿宋" w:eastAsia="仿宋" w:hAnsi="仿宋" w:hint="eastAsia"/>
          <w:bCs/>
          <w:sz w:val="24"/>
        </w:rPr>
        <w:t xml:space="preserve">  12×75  3ml  无添加剂</w:t>
      </w:r>
    </w:p>
    <w:p w14:paraId="65F1C96F" w14:textId="77777777" w:rsidR="00281FEB" w:rsidRDefault="0087709C">
      <w:pPr>
        <w:pStyle w:val="a7"/>
        <w:ind w:firstLine="482"/>
        <w:outlineLvl w:val="2"/>
        <w:rPr>
          <w:rFonts w:ascii="仿宋" w:eastAsia="仿宋" w:hAnsi="仿宋"/>
          <w:b/>
          <w:sz w:val="24"/>
        </w:rPr>
      </w:pPr>
      <w:r>
        <w:rPr>
          <w:rFonts w:ascii="仿宋" w:eastAsia="仿宋" w:hAnsi="仿宋" w:hint="eastAsia"/>
          <w:b/>
          <w:sz w:val="24"/>
        </w:rPr>
        <w:t>0</w:t>
      </w:r>
      <w:r>
        <w:rPr>
          <w:rFonts w:ascii="仿宋" w:eastAsia="仿宋" w:hAnsi="仿宋"/>
          <w:b/>
          <w:sz w:val="24"/>
        </w:rPr>
        <w:t>4</w:t>
      </w:r>
      <w:r>
        <w:rPr>
          <w:rFonts w:ascii="仿宋" w:eastAsia="仿宋" w:hAnsi="仿宋" w:hint="eastAsia"/>
          <w:b/>
          <w:sz w:val="24"/>
        </w:rPr>
        <w:t>-01</w:t>
      </w:r>
      <w:r>
        <w:rPr>
          <w:rFonts w:ascii="仿宋" w:eastAsia="仿宋" w:hAnsi="仿宋" w:hint="eastAsia"/>
          <w:b/>
          <w:sz w:val="24"/>
        </w:rPr>
        <w:tab/>
      </w:r>
    </w:p>
    <w:p w14:paraId="07C9A2F6" w14:textId="77777777" w:rsidR="00281FEB" w:rsidRDefault="0087709C">
      <w:pPr>
        <w:pStyle w:val="a7"/>
        <w:ind w:firstLine="482"/>
        <w:outlineLvl w:val="2"/>
        <w:rPr>
          <w:rFonts w:ascii="仿宋" w:eastAsia="仿宋" w:hAnsi="仿宋"/>
          <w:b/>
          <w:sz w:val="24"/>
        </w:rPr>
      </w:pPr>
      <w:r>
        <w:rPr>
          <w:rFonts w:ascii="仿宋" w:eastAsia="仿宋" w:hAnsi="仿宋" w:hint="eastAsia"/>
          <w:b/>
          <w:sz w:val="24"/>
        </w:rPr>
        <w:t>血细胞分析仪1用溶血剂</w:t>
      </w:r>
    </w:p>
    <w:p w14:paraId="5D7D5F9A" w14:textId="77777777" w:rsidR="00281FEB" w:rsidRDefault="0087709C">
      <w:pPr>
        <w:pStyle w:val="a7"/>
        <w:ind w:firstLine="480"/>
        <w:rPr>
          <w:rFonts w:ascii="仿宋" w:eastAsia="仿宋" w:hAnsi="仿宋"/>
          <w:bCs/>
          <w:sz w:val="24"/>
        </w:rPr>
      </w:pPr>
      <w:r>
        <w:rPr>
          <w:rFonts w:ascii="仿宋" w:eastAsia="仿宋" w:hAnsi="仿宋" w:hint="eastAsia"/>
          <w:bCs/>
          <w:sz w:val="24"/>
        </w:rPr>
        <w:t>*</w:t>
      </w:r>
      <w:r>
        <w:rPr>
          <w:rFonts w:ascii="仿宋" w:eastAsia="仿宋" w:hAnsi="仿宋"/>
          <w:bCs/>
          <w:sz w:val="24"/>
        </w:rPr>
        <w:t>1、适配于采购人现有的Medonic</w:t>
      </w:r>
      <w:r>
        <w:rPr>
          <w:rFonts w:ascii="仿宋" w:eastAsia="仿宋" w:hAnsi="仿宋" w:hint="eastAsia"/>
          <w:bCs/>
          <w:sz w:val="24"/>
        </w:rPr>
        <w:t>全自动血液分析仪（M-series AD）</w:t>
      </w:r>
      <w:r>
        <w:rPr>
          <w:rFonts w:ascii="仿宋" w:eastAsia="仿宋" w:hAnsi="仿宋"/>
          <w:bCs/>
          <w:sz w:val="24"/>
        </w:rPr>
        <w:t>。</w:t>
      </w:r>
    </w:p>
    <w:p w14:paraId="2DC9858A" w14:textId="77777777" w:rsidR="00281FEB" w:rsidRDefault="0087709C">
      <w:pPr>
        <w:pStyle w:val="a7"/>
        <w:ind w:firstLine="480"/>
        <w:rPr>
          <w:rFonts w:ascii="仿宋" w:eastAsia="仿宋" w:hAnsi="仿宋"/>
          <w:bCs/>
          <w:sz w:val="24"/>
        </w:rPr>
      </w:pPr>
      <w:r>
        <w:rPr>
          <w:rFonts w:ascii="仿宋" w:eastAsia="仿宋" w:hAnsi="仿宋"/>
          <w:bCs/>
          <w:sz w:val="24"/>
        </w:rPr>
        <w:t>★2、有效期自生产之日起</w:t>
      </w:r>
      <w:r>
        <w:rPr>
          <w:rFonts w:ascii="仿宋" w:eastAsia="仿宋" w:hAnsi="仿宋" w:hint="eastAsia"/>
          <w:bCs/>
          <w:sz w:val="24"/>
        </w:rPr>
        <w:t>≥</w:t>
      </w:r>
      <w:r>
        <w:rPr>
          <w:rFonts w:ascii="仿宋" w:eastAsia="仿宋" w:hAnsi="仿宋"/>
          <w:bCs/>
          <w:sz w:val="24"/>
        </w:rPr>
        <w:t>24个月，开瓶稳定性</w:t>
      </w:r>
      <w:r>
        <w:rPr>
          <w:rFonts w:ascii="仿宋" w:eastAsia="仿宋" w:hAnsi="仿宋" w:hint="eastAsia"/>
          <w:bCs/>
          <w:sz w:val="24"/>
        </w:rPr>
        <w:t>≥</w:t>
      </w:r>
      <w:r>
        <w:rPr>
          <w:rFonts w:ascii="仿宋" w:eastAsia="仿宋" w:hAnsi="仿宋"/>
          <w:bCs/>
          <w:sz w:val="24"/>
        </w:rPr>
        <w:t>2个月。</w:t>
      </w:r>
    </w:p>
    <w:p w14:paraId="2714DCDF" w14:textId="77777777" w:rsidR="00281FEB" w:rsidRDefault="0087709C">
      <w:pPr>
        <w:pStyle w:val="a7"/>
        <w:ind w:firstLine="480"/>
        <w:rPr>
          <w:rFonts w:ascii="仿宋" w:eastAsia="仿宋" w:hAnsi="仿宋"/>
          <w:bCs/>
          <w:sz w:val="24"/>
        </w:rPr>
      </w:pPr>
      <w:r>
        <w:rPr>
          <w:rFonts w:ascii="仿宋" w:eastAsia="仿宋" w:hAnsi="仿宋"/>
          <w:bCs/>
          <w:sz w:val="24"/>
        </w:rPr>
        <w:t>3、包装规格</w:t>
      </w:r>
      <w:r>
        <w:rPr>
          <w:rFonts w:ascii="仿宋" w:eastAsia="仿宋" w:hAnsi="仿宋" w:hint="eastAsia"/>
          <w:bCs/>
          <w:sz w:val="24"/>
        </w:rPr>
        <w:t>≥</w:t>
      </w:r>
      <w:r>
        <w:rPr>
          <w:rFonts w:ascii="仿宋" w:eastAsia="仿宋" w:hAnsi="仿宋"/>
          <w:bCs/>
          <w:sz w:val="24"/>
        </w:rPr>
        <w:t>5L。</w:t>
      </w:r>
    </w:p>
    <w:p w14:paraId="666A1367" w14:textId="77777777" w:rsidR="00281FEB" w:rsidRDefault="0087709C">
      <w:pPr>
        <w:pStyle w:val="a7"/>
        <w:ind w:firstLine="480"/>
        <w:rPr>
          <w:rFonts w:ascii="仿宋" w:eastAsia="仿宋" w:hAnsi="仿宋"/>
          <w:bCs/>
          <w:sz w:val="24"/>
        </w:rPr>
      </w:pPr>
      <w:r>
        <w:rPr>
          <w:rFonts w:ascii="仿宋" w:eastAsia="仿宋" w:hAnsi="仿宋"/>
          <w:bCs/>
          <w:sz w:val="24"/>
        </w:rPr>
        <w:t>4、外观透明，无色液体。</w:t>
      </w:r>
    </w:p>
    <w:p w14:paraId="0E773FB2" w14:textId="77777777" w:rsidR="00281FEB" w:rsidRDefault="0087709C">
      <w:pPr>
        <w:pStyle w:val="a7"/>
        <w:ind w:firstLine="480"/>
        <w:rPr>
          <w:rFonts w:ascii="仿宋" w:eastAsia="仿宋" w:hAnsi="仿宋"/>
          <w:bCs/>
          <w:sz w:val="24"/>
        </w:rPr>
      </w:pPr>
      <w:r>
        <w:rPr>
          <w:rFonts w:ascii="仿宋" w:eastAsia="仿宋" w:hAnsi="仿宋"/>
          <w:bCs/>
          <w:sz w:val="24"/>
        </w:rPr>
        <w:t>5、存储条件4℃~35℃，避免冻结。</w:t>
      </w:r>
    </w:p>
    <w:p w14:paraId="0FD34B03" w14:textId="77777777" w:rsidR="00281FEB" w:rsidRDefault="0087709C">
      <w:pPr>
        <w:pStyle w:val="a7"/>
        <w:ind w:firstLine="480"/>
        <w:rPr>
          <w:rFonts w:ascii="仿宋" w:eastAsia="仿宋" w:hAnsi="仿宋"/>
          <w:bCs/>
          <w:sz w:val="24"/>
        </w:rPr>
      </w:pPr>
      <w:r>
        <w:rPr>
          <w:rFonts w:ascii="仿宋" w:eastAsia="仿宋" w:hAnsi="仿宋"/>
          <w:bCs/>
          <w:sz w:val="24"/>
        </w:rPr>
        <w:t>★6、空白计数：WBC</w:t>
      </w:r>
      <w:r>
        <w:rPr>
          <w:rFonts w:ascii="仿宋" w:eastAsia="仿宋" w:hAnsi="仿宋" w:hint="eastAsia"/>
          <w:bCs/>
          <w:sz w:val="24"/>
        </w:rPr>
        <w:t>≤</w:t>
      </w:r>
      <w:r>
        <w:rPr>
          <w:rFonts w:ascii="仿宋" w:eastAsia="仿宋" w:hAnsi="仿宋"/>
          <w:bCs/>
          <w:sz w:val="24"/>
        </w:rPr>
        <w:t>0.1×10</w:t>
      </w:r>
      <w:r>
        <w:rPr>
          <w:rFonts w:ascii="仿宋" w:eastAsia="仿宋" w:hAnsi="仿宋"/>
          <w:bCs/>
          <w:sz w:val="24"/>
          <w:vertAlign w:val="superscript"/>
        </w:rPr>
        <w:t>9</w:t>
      </w:r>
      <w:r>
        <w:rPr>
          <w:rFonts w:ascii="仿宋" w:eastAsia="仿宋" w:hAnsi="仿宋"/>
          <w:bCs/>
          <w:sz w:val="24"/>
        </w:rPr>
        <w:t>/L、RBC</w:t>
      </w:r>
      <w:r>
        <w:rPr>
          <w:rFonts w:ascii="仿宋" w:eastAsia="仿宋" w:hAnsi="仿宋" w:hint="eastAsia"/>
          <w:bCs/>
          <w:sz w:val="24"/>
        </w:rPr>
        <w:t>≤</w:t>
      </w:r>
      <w:r>
        <w:rPr>
          <w:rFonts w:ascii="仿宋" w:eastAsia="仿宋" w:hAnsi="仿宋"/>
          <w:bCs/>
          <w:sz w:val="24"/>
        </w:rPr>
        <w:t>0.01×10</w:t>
      </w:r>
      <w:r>
        <w:rPr>
          <w:rFonts w:ascii="仿宋" w:eastAsia="仿宋" w:hAnsi="仿宋"/>
          <w:bCs/>
          <w:sz w:val="24"/>
          <w:vertAlign w:val="superscript"/>
        </w:rPr>
        <w:t>12</w:t>
      </w:r>
      <w:r>
        <w:rPr>
          <w:rFonts w:ascii="仿宋" w:eastAsia="仿宋" w:hAnsi="仿宋"/>
          <w:bCs/>
          <w:sz w:val="24"/>
        </w:rPr>
        <w:t>/L、PLT</w:t>
      </w:r>
      <w:r>
        <w:rPr>
          <w:rFonts w:ascii="仿宋" w:eastAsia="仿宋" w:hAnsi="仿宋" w:hint="eastAsia"/>
          <w:bCs/>
          <w:sz w:val="24"/>
        </w:rPr>
        <w:t>≤</w:t>
      </w:r>
      <w:r>
        <w:rPr>
          <w:rFonts w:ascii="仿宋" w:eastAsia="仿宋" w:hAnsi="仿宋"/>
          <w:bCs/>
          <w:sz w:val="24"/>
        </w:rPr>
        <w:t>10×10</w:t>
      </w:r>
      <w:r>
        <w:rPr>
          <w:rFonts w:ascii="仿宋" w:eastAsia="仿宋" w:hAnsi="仿宋"/>
          <w:bCs/>
          <w:sz w:val="24"/>
          <w:vertAlign w:val="superscript"/>
        </w:rPr>
        <w:t>9</w:t>
      </w:r>
      <w:r>
        <w:rPr>
          <w:rFonts w:ascii="仿宋" w:eastAsia="仿宋" w:hAnsi="仿宋"/>
          <w:bCs/>
          <w:sz w:val="24"/>
        </w:rPr>
        <w:t>/L 、HGB</w:t>
      </w:r>
      <w:r>
        <w:rPr>
          <w:rFonts w:ascii="仿宋" w:eastAsia="仿宋" w:hAnsi="仿宋" w:hint="eastAsia"/>
          <w:bCs/>
          <w:sz w:val="24"/>
        </w:rPr>
        <w:t>≤</w:t>
      </w:r>
      <w:r>
        <w:rPr>
          <w:rFonts w:ascii="仿宋" w:eastAsia="仿宋" w:hAnsi="仿宋"/>
          <w:bCs/>
          <w:sz w:val="24"/>
        </w:rPr>
        <w:t>0.2g/dl；准确度：WBC±10% 、HGB±5% 、Lym±8% 、Gran±5%。</w:t>
      </w:r>
    </w:p>
    <w:p w14:paraId="37F1602C" w14:textId="77777777" w:rsidR="00281FEB" w:rsidRDefault="0087709C">
      <w:pPr>
        <w:pStyle w:val="a7"/>
        <w:ind w:firstLine="482"/>
        <w:outlineLvl w:val="2"/>
        <w:rPr>
          <w:rFonts w:ascii="仿宋" w:eastAsia="仿宋" w:hAnsi="仿宋"/>
          <w:b/>
          <w:sz w:val="24"/>
        </w:rPr>
      </w:pPr>
      <w:r>
        <w:rPr>
          <w:rFonts w:ascii="仿宋" w:eastAsia="仿宋" w:hAnsi="仿宋" w:hint="eastAsia"/>
          <w:b/>
          <w:sz w:val="24"/>
        </w:rPr>
        <w:t>血细胞分析仪1用稀释液</w:t>
      </w:r>
    </w:p>
    <w:p w14:paraId="420346A9" w14:textId="77777777" w:rsidR="00281FEB" w:rsidRDefault="0087709C">
      <w:pPr>
        <w:pStyle w:val="a7"/>
        <w:ind w:firstLine="480"/>
        <w:rPr>
          <w:rFonts w:ascii="仿宋" w:eastAsia="仿宋" w:hAnsi="仿宋"/>
          <w:bCs/>
          <w:sz w:val="24"/>
        </w:rPr>
      </w:pPr>
      <w:r>
        <w:rPr>
          <w:rFonts w:ascii="仿宋" w:eastAsia="仿宋" w:hAnsi="仿宋" w:hint="eastAsia"/>
          <w:bCs/>
          <w:sz w:val="24"/>
        </w:rPr>
        <w:t>*</w:t>
      </w:r>
      <w:r>
        <w:rPr>
          <w:rFonts w:ascii="仿宋" w:eastAsia="仿宋" w:hAnsi="仿宋"/>
          <w:bCs/>
          <w:sz w:val="24"/>
        </w:rPr>
        <w:t>1、适配于采购人现有的Medonic</w:t>
      </w:r>
      <w:r>
        <w:rPr>
          <w:rFonts w:ascii="仿宋" w:eastAsia="仿宋" w:hAnsi="仿宋" w:hint="eastAsia"/>
          <w:bCs/>
          <w:sz w:val="24"/>
        </w:rPr>
        <w:t>全自动血液分析仪（M-series AD）</w:t>
      </w:r>
      <w:r>
        <w:rPr>
          <w:rFonts w:ascii="仿宋" w:eastAsia="仿宋" w:hAnsi="仿宋"/>
          <w:bCs/>
          <w:sz w:val="24"/>
        </w:rPr>
        <w:t>。</w:t>
      </w:r>
    </w:p>
    <w:p w14:paraId="12BA9099" w14:textId="77777777" w:rsidR="00281FEB" w:rsidRDefault="0087709C">
      <w:pPr>
        <w:pStyle w:val="a7"/>
        <w:ind w:firstLine="480"/>
        <w:rPr>
          <w:rFonts w:ascii="仿宋" w:eastAsia="仿宋" w:hAnsi="仿宋"/>
          <w:bCs/>
          <w:sz w:val="24"/>
        </w:rPr>
      </w:pPr>
      <w:r>
        <w:rPr>
          <w:rFonts w:ascii="仿宋" w:eastAsia="仿宋" w:hAnsi="仿宋"/>
          <w:bCs/>
          <w:sz w:val="24"/>
        </w:rPr>
        <w:t>★2、有效期自生产之日起</w:t>
      </w:r>
      <w:r>
        <w:rPr>
          <w:rFonts w:ascii="仿宋" w:eastAsia="仿宋" w:hAnsi="仿宋" w:hint="eastAsia"/>
          <w:bCs/>
          <w:sz w:val="24"/>
        </w:rPr>
        <w:t>≥</w:t>
      </w:r>
      <w:r>
        <w:rPr>
          <w:rFonts w:ascii="仿宋" w:eastAsia="仿宋" w:hAnsi="仿宋"/>
          <w:bCs/>
          <w:sz w:val="24"/>
        </w:rPr>
        <w:t>24个月，开瓶稳定性</w:t>
      </w:r>
      <w:r>
        <w:rPr>
          <w:rFonts w:ascii="仿宋" w:eastAsia="仿宋" w:hAnsi="仿宋" w:hint="eastAsia"/>
          <w:bCs/>
          <w:sz w:val="24"/>
        </w:rPr>
        <w:t>≥</w:t>
      </w:r>
      <w:r>
        <w:rPr>
          <w:rFonts w:ascii="仿宋" w:eastAsia="仿宋" w:hAnsi="仿宋"/>
          <w:bCs/>
          <w:sz w:val="24"/>
        </w:rPr>
        <w:t>3个月。</w:t>
      </w:r>
    </w:p>
    <w:p w14:paraId="1A49F0D6" w14:textId="77777777" w:rsidR="00281FEB" w:rsidRDefault="0087709C">
      <w:pPr>
        <w:pStyle w:val="a7"/>
        <w:ind w:firstLine="480"/>
        <w:rPr>
          <w:rFonts w:ascii="仿宋" w:eastAsia="仿宋" w:hAnsi="仿宋"/>
          <w:bCs/>
          <w:sz w:val="24"/>
        </w:rPr>
      </w:pPr>
      <w:r>
        <w:rPr>
          <w:rFonts w:ascii="仿宋" w:eastAsia="仿宋" w:hAnsi="仿宋"/>
          <w:bCs/>
          <w:sz w:val="24"/>
        </w:rPr>
        <w:t>3、包装规格</w:t>
      </w:r>
      <w:r>
        <w:rPr>
          <w:rFonts w:ascii="仿宋" w:eastAsia="仿宋" w:hAnsi="仿宋" w:hint="eastAsia"/>
          <w:bCs/>
          <w:sz w:val="24"/>
        </w:rPr>
        <w:t>≥</w:t>
      </w:r>
      <w:r>
        <w:rPr>
          <w:rFonts w:ascii="仿宋" w:eastAsia="仿宋" w:hAnsi="仿宋"/>
          <w:bCs/>
          <w:sz w:val="24"/>
        </w:rPr>
        <w:t>10L。</w:t>
      </w:r>
    </w:p>
    <w:p w14:paraId="21A8FE83" w14:textId="77777777" w:rsidR="00281FEB" w:rsidRDefault="0087709C">
      <w:pPr>
        <w:pStyle w:val="a7"/>
        <w:ind w:firstLine="480"/>
        <w:rPr>
          <w:rFonts w:ascii="仿宋" w:eastAsia="仿宋" w:hAnsi="仿宋"/>
          <w:bCs/>
          <w:sz w:val="24"/>
        </w:rPr>
      </w:pPr>
      <w:r>
        <w:rPr>
          <w:rFonts w:ascii="仿宋" w:eastAsia="仿宋" w:hAnsi="仿宋"/>
          <w:bCs/>
          <w:sz w:val="24"/>
        </w:rPr>
        <w:t>4、外观透明，无色液体。</w:t>
      </w:r>
    </w:p>
    <w:p w14:paraId="6B38A6FA" w14:textId="77777777" w:rsidR="00281FEB" w:rsidRDefault="0087709C">
      <w:pPr>
        <w:pStyle w:val="a7"/>
        <w:ind w:firstLine="480"/>
        <w:rPr>
          <w:rFonts w:ascii="仿宋" w:eastAsia="仿宋" w:hAnsi="仿宋"/>
          <w:bCs/>
          <w:sz w:val="24"/>
        </w:rPr>
      </w:pPr>
      <w:r>
        <w:rPr>
          <w:rFonts w:ascii="仿宋" w:eastAsia="仿宋" w:hAnsi="仿宋"/>
          <w:bCs/>
          <w:sz w:val="24"/>
        </w:rPr>
        <w:t>5、存储条件4℃-35℃，避免冻结。</w:t>
      </w:r>
    </w:p>
    <w:p w14:paraId="776AB848" w14:textId="77777777" w:rsidR="00281FEB" w:rsidRDefault="0087709C">
      <w:pPr>
        <w:pStyle w:val="a7"/>
        <w:ind w:firstLine="482"/>
        <w:outlineLvl w:val="2"/>
        <w:rPr>
          <w:rFonts w:ascii="仿宋" w:eastAsia="仿宋" w:hAnsi="仿宋"/>
          <w:b/>
          <w:sz w:val="24"/>
        </w:rPr>
      </w:pPr>
      <w:r>
        <w:rPr>
          <w:rFonts w:ascii="仿宋" w:eastAsia="仿宋" w:hAnsi="仿宋" w:hint="eastAsia"/>
          <w:b/>
          <w:sz w:val="24"/>
        </w:rPr>
        <w:t>血细胞分析仪1用质控品</w:t>
      </w:r>
    </w:p>
    <w:p w14:paraId="542C9EE9" w14:textId="77777777" w:rsidR="00281FEB" w:rsidRDefault="0087709C">
      <w:pPr>
        <w:pStyle w:val="a7"/>
        <w:ind w:firstLine="480"/>
        <w:rPr>
          <w:rFonts w:ascii="仿宋" w:eastAsia="仿宋" w:hAnsi="仿宋"/>
          <w:bCs/>
          <w:sz w:val="24"/>
        </w:rPr>
      </w:pPr>
      <w:r>
        <w:rPr>
          <w:rFonts w:ascii="仿宋" w:eastAsia="仿宋" w:hAnsi="仿宋" w:hint="eastAsia"/>
          <w:bCs/>
          <w:sz w:val="24"/>
        </w:rPr>
        <w:lastRenderedPageBreak/>
        <w:t>*1、适配于采购人现有的</w:t>
      </w:r>
      <w:r>
        <w:rPr>
          <w:rFonts w:ascii="仿宋" w:eastAsia="仿宋" w:hAnsi="仿宋"/>
          <w:bCs/>
          <w:sz w:val="24"/>
        </w:rPr>
        <w:t>Medonic</w:t>
      </w:r>
      <w:r>
        <w:rPr>
          <w:rFonts w:ascii="仿宋" w:eastAsia="仿宋" w:hAnsi="仿宋" w:hint="eastAsia"/>
          <w:bCs/>
          <w:sz w:val="24"/>
        </w:rPr>
        <w:t>全自动血液分析仪（M-series AD），并具有参考值和范围。</w:t>
      </w:r>
    </w:p>
    <w:p w14:paraId="4ED93B1E" w14:textId="77777777" w:rsidR="00281FEB" w:rsidRDefault="0087709C">
      <w:pPr>
        <w:pStyle w:val="a7"/>
        <w:ind w:firstLine="480"/>
        <w:rPr>
          <w:rFonts w:ascii="仿宋" w:eastAsia="仿宋" w:hAnsi="仿宋"/>
          <w:bCs/>
          <w:sz w:val="24"/>
        </w:rPr>
      </w:pPr>
      <w:r>
        <w:rPr>
          <w:rFonts w:ascii="仿宋" w:eastAsia="仿宋" w:hAnsi="仿宋" w:hint="eastAsia"/>
          <w:bCs/>
          <w:sz w:val="24"/>
        </w:rPr>
        <w:t>2、存储条件2℃~8℃。</w:t>
      </w:r>
    </w:p>
    <w:p w14:paraId="7EBDCC01" w14:textId="77777777" w:rsidR="00281FEB" w:rsidRDefault="0087709C">
      <w:pPr>
        <w:pStyle w:val="a7"/>
        <w:ind w:firstLine="480"/>
        <w:rPr>
          <w:rFonts w:ascii="仿宋" w:eastAsia="仿宋" w:hAnsi="仿宋"/>
          <w:bCs/>
          <w:sz w:val="24"/>
        </w:rPr>
      </w:pPr>
      <w:r>
        <w:rPr>
          <w:rFonts w:ascii="仿宋" w:eastAsia="仿宋" w:hAnsi="仿宋" w:hint="eastAsia"/>
          <w:bCs/>
          <w:sz w:val="24"/>
        </w:rPr>
        <w:t>3、包装规格≥4.5ml。</w:t>
      </w:r>
    </w:p>
    <w:p w14:paraId="524847F6" w14:textId="77777777" w:rsidR="00281FEB" w:rsidRDefault="0087709C">
      <w:pPr>
        <w:pStyle w:val="a7"/>
        <w:ind w:firstLine="480"/>
        <w:rPr>
          <w:rFonts w:ascii="仿宋" w:eastAsia="仿宋" w:hAnsi="仿宋"/>
          <w:bCs/>
          <w:sz w:val="24"/>
        </w:rPr>
      </w:pPr>
      <w:r>
        <w:rPr>
          <w:rFonts w:ascii="仿宋" w:eastAsia="仿宋" w:hAnsi="仿宋" w:hint="eastAsia"/>
          <w:bCs/>
          <w:sz w:val="24"/>
        </w:rPr>
        <w:t>★4、有效期≥100天，开瓶有效期≥10天。</w:t>
      </w:r>
    </w:p>
    <w:p w14:paraId="39FD7D1D" w14:textId="77777777" w:rsidR="00281FEB" w:rsidRDefault="0087709C">
      <w:pPr>
        <w:pStyle w:val="a7"/>
        <w:ind w:firstLine="480"/>
        <w:rPr>
          <w:rFonts w:ascii="仿宋" w:eastAsia="仿宋" w:hAnsi="仿宋"/>
          <w:bCs/>
          <w:sz w:val="24"/>
        </w:rPr>
      </w:pPr>
      <w:r>
        <w:rPr>
          <w:rFonts w:ascii="仿宋" w:eastAsia="仿宋" w:hAnsi="仿宋" w:hint="eastAsia"/>
          <w:bCs/>
          <w:sz w:val="24"/>
        </w:rPr>
        <w:t>★5、同批次具产品有高、中、低三个水平质控参考值。</w:t>
      </w:r>
    </w:p>
    <w:p w14:paraId="4CB585B8" w14:textId="77777777" w:rsidR="00281FEB" w:rsidRDefault="0087709C">
      <w:pPr>
        <w:pStyle w:val="a7"/>
        <w:ind w:firstLine="480"/>
        <w:rPr>
          <w:rFonts w:ascii="仿宋" w:eastAsia="仿宋" w:hAnsi="仿宋"/>
          <w:bCs/>
          <w:sz w:val="24"/>
        </w:rPr>
      </w:pPr>
      <w:r>
        <w:rPr>
          <w:rFonts w:ascii="仿宋" w:eastAsia="仿宋" w:hAnsi="仿宋" w:hint="eastAsia"/>
          <w:bCs/>
          <w:sz w:val="24"/>
        </w:rPr>
        <w:t>★6、质控参数≥15项。</w:t>
      </w:r>
    </w:p>
    <w:p w14:paraId="6AD7C8EB" w14:textId="77777777" w:rsidR="00281FEB" w:rsidRDefault="0087709C">
      <w:pPr>
        <w:pStyle w:val="a7"/>
        <w:ind w:firstLine="482"/>
        <w:outlineLvl w:val="2"/>
        <w:rPr>
          <w:rFonts w:ascii="仿宋" w:eastAsia="仿宋" w:hAnsi="仿宋"/>
          <w:b/>
          <w:sz w:val="24"/>
        </w:rPr>
      </w:pPr>
      <w:r>
        <w:rPr>
          <w:rFonts w:ascii="仿宋" w:eastAsia="仿宋" w:hAnsi="仿宋" w:hint="eastAsia"/>
          <w:b/>
          <w:sz w:val="24"/>
        </w:rPr>
        <w:t>0</w:t>
      </w:r>
      <w:r>
        <w:rPr>
          <w:rFonts w:ascii="仿宋" w:eastAsia="仿宋" w:hAnsi="仿宋"/>
          <w:b/>
          <w:sz w:val="24"/>
        </w:rPr>
        <w:t>4</w:t>
      </w:r>
      <w:r>
        <w:rPr>
          <w:rFonts w:ascii="仿宋" w:eastAsia="仿宋" w:hAnsi="仿宋" w:hint="eastAsia"/>
          <w:b/>
          <w:sz w:val="24"/>
        </w:rPr>
        <w:t>-02</w:t>
      </w:r>
      <w:r>
        <w:rPr>
          <w:rFonts w:ascii="仿宋" w:eastAsia="仿宋" w:hAnsi="仿宋" w:hint="eastAsia"/>
          <w:b/>
          <w:sz w:val="24"/>
        </w:rPr>
        <w:tab/>
      </w:r>
    </w:p>
    <w:p w14:paraId="7343E0D8" w14:textId="77777777" w:rsidR="00281FEB" w:rsidRDefault="0087709C">
      <w:pPr>
        <w:pStyle w:val="a7"/>
        <w:ind w:firstLine="482"/>
        <w:outlineLvl w:val="2"/>
        <w:rPr>
          <w:rFonts w:ascii="仿宋" w:eastAsia="仿宋" w:hAnsi="仿宋"/>
          <w:b/>
          <w:sz w:val="24"/>
        </w:rPr>
      </w:pPr>
      <w:r>
        <w:rPr>
          <w:rFonts w:ascii="仿宋" w:eastAsia="仿宋" w:hAnsi="仿宋" w:hint="eastAsia"/>
          <w:b/>
          <w:sz w:val="24"/>
        </w:rPr>
        <w:t>血细胞分析仪2用溶血剂Ⅰ</w:t>
      </w:r>
    </w:p>
    <w:p w14:paraId="0E15B9E1" w14:textId="77777777" w:rsidR="00281FEB" w:rsidRDefault="0087709C">
      <w:pPr>
        <w:pStyle w:val="a7"/>
        <w:ind w:firstLine="480"/>
        <w:rPr>
          <w:rFonts w:ascii="仿宋" w:eastAsia="仿宋" w:hAnsi="仿宋"/>
          <w:bCs/>
          <w:sz w:val="24"/>
        </w:rPr>
      </w:pPr>
      <w:r>
        <w:rPr>
          <w:rFonts w:ascii="仿宋" w:eastAsia="仿宋" w:hAnsi="仿宋" w:hint="eastAsia"/>
          <w:bCs/>
          <w:sz w:val="24"/>
        </w:rPr>
        <w:t>*</w:t>
      </w:r>
      <w:r>
        <w:rPr>
          <w:rFonts w:ascii="仿宋" w:eastAsia="仿宋" w:hAnsi="仿宋"/>
          <w:bCs/>
          <w:sz w:val="24"/>
        </w:rPr>
        <w:t>1、适配于采购人现有的Medonic</w:t>
      </w:r>
      <w:r>
        <w:rPr>
          <w:rFonts w:ascii="仿宋" w:eastAsia="仿宋" w:hAnsi="仿宋" w:hint="eastAsia"/>
          <w:bCs/>
          <w:sz w:val="24"/>
        </w:rPr>
        <w:t xml:space="preserve"> 5</w:t>
      </w:r>
      <w:r>
        <w:rPr>
          <w:rFonts w:ascii="仿宋" w:eastAsia="仿宋" w:hAnsi="仿宋"/>
          <w:bCs/>
          <w:sz w:val="24"/>
        </w:rPr>
        <w:t>分类全自动血液分析仪</w:t>
      </w:r>
      <w:r>
        <w:rPr>
          <w:rFonts w:ascii="仿宋" w:eastAsia="仿宋" w:hAnsi="仿宋" w:hint="eastAsia"/>
          <w:bCs/>
          <w:sz w:val="24"/>
        </w:rPr>
        <w:t>（</w:t>
      </w:r>
      <w:r>
        <w:rPr>
          <w:rFonts w:ascii="仿宋" w:eastAsia="仿宋" w:hAnsi="仿宋"/>
          <w:bCs/>
          <w:sz w:val="24"/>
        </w:rPr>
        <w:t>Quintus</w:t>
      </w:r>
      <w:r>
        <w:rPr>
          <w:rFonts w:ascii="仿宋" w:eastAsia="仿宋" w:hAnsi="仿宋" w:hint="eastAsia"/>
          <w:bCs/>
          <w:sz w:val="24"/>
        </w:rPr>
        <w:t>）</w:t>
      </w:r>
      <w:r>
        <w:rPr>
          <w:rFonts w:ascii="仿宋" w:eastAsia="仿宋" w:hAnsi="仿宋"/>
          <w:bCs/>
          <w:sz w:val="24"/>
        </w:rPr>
        <w:t>。</w:t>
      </w:r>
    </w:p>
    <w:p w14:paraId="7288A681" w14:textId="77777777" w:rsidR="00281FEB" w:rsidRDefault="0087709C">
      <w:pPr>
        <w:pStyle w:val="a7"/>
        <w:ind w:firstLine="480"/>
        <w:rPr>
          <w:rFonts w:ascii="仿宋" w:eastAsia="仿宋" w:hAnsi="仿宋"/>
          <w:bCs/>
          <w:sz w:val="24"/>
        </w:rPr>
      </w:pPr>
      <w:r>
        <w:rPr>
          <w:rFonts w:ascii="仿宋" w:eastAsia="仿宋" w:hAnsi="仿宋" w:hint="eastAsia"/>
          <w:bCs/>
          <w:sz w:val="24"/>
        </w:rPr>
        <w:t>2、</w:t>
      </w:r>
      <w:r>
        <w:rPr>
          <w:rFonts w:ascii="仿宋" w:eastAsia="仿宋" w:hAnsi="仿宋"/>
          <w:bCs/>
          <w:sz w:val="24"/>
        </w:rPr>
        <w:t>有效期</w:t>
      </w:r>
      <w:r>
        <w:rPr>
          <w:rFonts w:ascii="仿宋" w:eastAsia="仿宋" w:hAnsi="仿宋" w:hint="eastAsia"/>
          <w:bCs/>
          <w:sz w:val="24"/>
        </w:rPr>
        <w:t>≥</w:t>
      </w:r>
      <w:r>
        <w:rPr>
          <w:rFonts w:ascii="仿宋" w:eastAsia="仿宋" w:hAnsi="仿宋"/>
          <w:bCs/>
          <w:sz w:val="24"/>
        </w:rPr>
        <w:t>12个月，开瓶稳定</w:t>
      </w:r>
      <w:r>
        <w:rPr>
          <w:rFonts w:ascii="仿宋" w:eastAsia="仿宋" w:hAnsi="仿宋" w:hint="eastAsia"/>
          <w:bCs/>
          <w:sz w:val="24"/>
        </w:rPr>
        <w:t>期≥</w:t>
      </w:r>
      <w:r>
        <w:rPr>
          <w:rFonts w:ascii="仿宋" w:eastAsia="仿宋" w:hAnsi="仿宋"/>
          <w:bCs/>
          <w:sz w:val="24"/>
        </w:rPr>
        <w:t>2</w:t>
      </w:r>
      <w:r>
        <w:rPr>
          <w:rFonts w:ascii="仿宋" w:eastAsia="仿宋" w:hAnsi="仿宋" w:hint="eastAsia"/>
          <w:bCs/>
          <w:sz w:val="24"/>
        </w:rPr>
        <w:t>个月</w:t>
      </w:r>
      <w:r>
        <w:rPr>
          <w:rFonts w:ascii="仿宋" w:eastAsia="仿宋" w:hAnsi="仿宋"/>
          <w:bCs/>
          <w:sz w:val="24"/>
        </w:rPr>
        <w:t>；</w:t>
      </w:r>
    </w:p>
    <w:p w14:paraId="7F68A4C9" w14:textId="77777777" w:rsidR="00281FEB" w:rsidRDefault="0087709C">
      <w:pPr>
        <w:pStyle w:val="a7"/>
        <w:ind w:firstLine="480"/>
        <w:rPr>
          <w:rFonts w:ascii="仿宋" w:eastAsia="仿宋" w:hAnsi="仿宋"/>
          <w:bCs/>
          <w:sz w:val="24"/>
        </w:rPr>
      </w:pPr>
      <w:r>
        <w:rPr>
          <w:rFonts w:ascii="仿宋" w:eastAsia="仿宋" w:hAnsi="仿宋" w:hint="eastAsia"/>
          <w:bCs/>
          <w:sz w:val="24"/>
        </w:rPr>
        <w:t>3、</w:t>
      </w:r>
      <w:r>
        <w:rPr>
          <w:rFonts w:ascii="仿宋" w:eastAsia="仿宋" w:hAnsi="仿宋"/>
          <w:bCs/>
          <w:sz w:val="24"/>
        </w:rPr>
        <w:t>包装规格</w:t>
      </w:r>
      <w:r>
        <w:rPr>
          <w:rFonts w:ascii="仿宋" w:eastAsia="仿宋" w:hAnsi="仿宋" w:hint="eastAsia"/>
          <w:bCs/>
          <w:sz w:val="24"/>
        </w:rPr>
        <w:t>≥</w:t>
      </w:r>
      <w:r>
        <w:rPr>
          <w:rFonts w:ascii="仿宋" w:eastAsia="仿宋" w:hAnsi="仿宋"/>
          <w:bCs/>
          <w:sz w:val="24"/>
        </w:rPr>
        <w:t>1L；</w:t>
      </w:r>
    </w:p>
    <w:p w14:paraId="6C86B205" w14:textId="77777777" w:rsidR="00281FEB" w:rsidRDefault="0087709C">
      <w:pPr>
        <w:pStyle w:val="a7"/>
        <w:ind w:firstLine="480"/>
        <w:rPr>
          <w:rFonts w:ascii="仿宋" w:eastAsia="仿宋" w:hAnsi="仿宋"/>
          <w:bCs/>
          <w:sz w:val="24"/>
        </w:rPr>
      </w:pPr>
      <w:r>
        <w:rPr>
          <w:rFonts w:ascii="仿宋" w:eastAsia="仿宋" w:hAnsi="仿宋" w:hint="eastAsia"/>
          <w:bCs/>
          <w:sz w:val="24"/>
        </w:rPr>
        <w:t>4、</w:t>
      </w:r>
      <w:r>
        <w:rPr>
          <w:rFonts w:ascii="仿宋" w:eastAsia="仿宋" w:hAnsi="仿宋"/>
          <w:bCs/>
          <w:sz w:val="24"/>
        </w:rPr>
        <w:t>存储条件</w:t>
      </w:r>
      <w:r>
        <w:rPr>
          <w:rFonts w:ascii="仿宋" w:eastAsia="仿宋" w:hAnsi="仿宋" w:hint="eastAsia"/>
          <w:bCs/>
          <w:sz w:val="24"/>
        </w:rPr>
        <w:t>：4</w:t>
      </w:r>
      <w:r>
        <w:rPr>
          <w:rFonts w:ascii="仿宋" w:eastAsia="仿宋" w:hAnsi="仿宋"/>
          <w:bCs/>
          <w:sz w:val="24"/>
        </w:rPr>
        <w:t>℃~35℃；</w:t>
      </w:r>
    </w:p>
    <w:p w14:paraId="06686587" w14:textId="77777777" w:rsidR="00281FEB" w:rsidRDefault="0087709C">
      <w:pPr>
        <w:pStyle w:val="a7"/>
        <w:ind w:firstLine="482"/>
        <w:outlineLvl w:val="2"/>
        <w:rPr>
          <w:rFonts w:ascii="仿宋" w:eastAsia="仿宋" w:hAnsi="仿宋"/>
          <w:b/>
          <w:sz w:val="24"/>
        </w:rPr>
      </w:pPr>
      <w:r>
        <w:rPr>
          <w:rFonts w:ascii="仿宋" w:eastAsia="仿宋" w:hAnsi="仿宋" w:hint="eastAsia"/>
          <w:b/>
          <w:sz w:val="24"/>
        </w:rPr>
        <w:t>血细胞分析仪2用溶血剂Ⅱ</w:t>
      </w:r>
    </w:p>
    <w:p w14:paraId="6E0B9B52" w14:textId="77777777" w:rsidR="00281FEB" w:rsidRDefault="0087709C">
      <w:pPr>
        <w:pStyle w:val="a7"/>
        <w:ind w:firstLine="480"/>
        <w:rPr>
          <w:rFonts w:ascii="仿宋" w:eastAsia="仿宋" w:hAnsi="仿宋"/>
          <w:bCs/>
          <w:sz w:val="24"/>
        </w:rPr>
      </w:pPr>
      <w:r>
        <w:rPr>
          <w:rFonts w:ascii="仿宋" w:eastAsia="仿宋" w:hAnsi="仿宋" w:hint="eastAsia"/>
          <w:bCs/>
          <w:sz w:val="24"/>
        </w:rPr>
        <w:t>*</w:t>
      </w:r>
      <w:r>
        <w:rPr>
          <w:rFonts w:ascii="仿宋" w:eastAsia="仿宋" w:hAnsi="仿宋"/>
          <w:bCs/>
          <w:sz w:val="24"/>
        </w:rPr>
        <w:t>1、适配于采购人现有的Medonic</w:t>
      </w:r>
      <w:r>
        <w:rPr>
          <w:rFonts w:ascii="仿宋" w:eastAsia="仿宋" w:hAnsi="仿宋" w:hint="eastAsia"/>
          <w:bCs/>
          <w:sz w:val="24"/>
        </w:rPr>
        <w:t xml:space="preserve"> 5</w:t>
      </w:r>
      <w:r>
        <w:rPr>
          <w:rFonts w:ascii="仿宋" w:eastAsia="仿宋" w:hAnsi="仿宋"/>
          <w:bCs/>
          <w:sz w:val="24"/>
        </w:rPr>
        <w:t>分类全自动血液分析仪</w:t>
      </w:r>
      <w:r>
        <w:rPr>
          <w:rFonts w:ascii="仿宋" w:eastAsia="仿宋" w:hAnsi="仿宋" w:hint="eastAsia"/>
          <w:bCs/>
          <w:sz w:val="24"/>
        </w:rPr>
        <w:t>（</w:t>
      </w:r>
      <w:r>
        <w:rPr>
          <w:rFonts w:ascii="仿宋" w:eastAsia="仿宋" w:hAnsi="仿宋"/>
          <w:bCs/>
          <w:sz w:val="24"/>
        </w:rPr>
        <w:t>Quintus</w:t>
      </w:r>
      <w:r>
        <w:rPr>
          <w:rFonts w:ascii="仿宋" w:eastAsia="仿宋" w:hAnsi="仿宋" w:hint="eastAsia"/>
          <w:bCs/>
          <w:sz w:val="24"/>
        </w:rPr>
        <w:t>）</w:t>
      </w:r>
      <w:r>
        <w:rPr>
          <w:rFonts w:ascii="仿宋" w:eastAsia="仿宋" w:hAnsi="仿宋"/>
          <w:bCs/>
          <w:sz w:val="24"/>
        </w:rPr>
        <w:t>。</w:t>
      </w:r>
    </w:p>
    <w:p w14:paraId="4E528A3B" w14:textId="77777777" w:rsidR="00281FEB" w:rsidRDefault="0087709C">
      <w:pPr>
        <w:pStyle w:val="a7"/>
        <w:ind w:firstLine="480"/>
        <w:rPr>
          <w:rFonts w:ascii="仿宋" w:eastAsia="仿宋" w:hAnsi="仿宋"/>
          <w:bCs/>
          <w:sz w:val="24"/>
        </w:rPr>
      </w:pPr>
      <w:r>
        <w:rPr>
          <w:rFonts w:ascii="仿宋" w:eastAsia="仿宋" w:hAnsi="仿宋" w:hint="eastAsia"/>
          <w:bCs/>
          <w:sz w:val="24"/>
        </w:rPr>
        <w:t>2、</w:t>
      </w:r>
      <w:r>
        <w:rPr>
          <w:rFonts w:ascii="仿宋" w:eastAsia="仿宋" w:hAnsi="仿宋"/>
          <w:bCs/>
          <w:sz w:val="24"/>
        </w:rPr>
        <w:t>有效期</w:t>
      </w:r>
      <w:r>
        <w:rPr>
          <w:rFonts w:ascii="仿宋" w:eastAsia="仿宋" w:hAnsi="仿宋" w:hint="eastAsia"/>
          <w:bCs/>
          <w:sz w:val="24"/>
        </w:rPr>
        <w:t>≥12</w:t>
      </w:r>
      <w:r>
        <w:rPr>
          <w:rFonts w:ascii="仿宋" w:eastAsia="仿宋" w:hAnsi="仿宋"/>
          <w:bCs/>
          <w:sz w:val="24"/>
        </w:rPr>
        <w:t>个月，开瓶稳定</w:t>
      </w:r>
      <w:r>
        <w:rPr>
          <w:rFonts w:ascii="仿宋" w:eastAsia="仿宋" w:hAnsi="仿宋" w:hint="eastAsia"/>
          <w:bCs/>
          <w:sz w:val="24"/>
        </w:rPr>
        <w:t>期≥</w:t>
      </w:r>
      <w:r>
        <w:rPr>
          <w:rFonts w:ascii="仿宋" w:eastAsia="仿宋" w:hAnsi="仿宋"/>
          <w:bCs/>
          <w:sz w:val="24"/>
        </w:rPr>
        <w:t>2</w:t>
      </w:r>
      <w:r>
        <w:rPr>
          <w:rFonts w:ascii="仿宋" w:eastAsia="仿宋" w:hAnsi="仿宋" w:hint="eastAsia"/>
          <w:bCs/>
          <w:sz w:val="24"/>
        </w:rPr>
        <w:t>个月</w:t>
      </w:r>
      <w:r>
        <w:rPr>
          <w:rFonts w:ascii="仿宋" w:eastAsia="仿宋" w:hAnsi="仿宋"/>
          <w:bCs/>
          <w:sz w:val="24"/>
        </w:rPr>
        <w:t>；</w:t>
      </w:r>
    </w:p>
    <w:p w14:paraId="4F8DD392" w14:textId="77777777" w:rsidR="00281FEB" w:rsidRDefault="0087709C">
      <w:pPr>
        <w:pStyle w:val="a7"/>
        <w:ind w:firstLine="480"/>
        <w:rPr>
          <w:rFonts w:ascii="仿宋" w:eastAsia="仿宋" w:hAnsi="仿宋"/>
          <w:bCs/>
          <w:sz w:val="24"/>
        </w:rPr>
      </w:pPr>
      <w:r>
        <w:rPr>
          <w:rFonts w:ascii="仿宋" w:eastAsia="仿宋" w:hAnsi="仿宋" w:hint="eastAsia"/>
          <w:bCs/>
          <w:sz w:val="24"/>
        </w:rPr>
        <w:t>3、</w:t>
      </w:r>
      <w:r>
        <w:rPr>
          <w:rFonts w:ascii="仿宋" w:eastAsia="仿宋" w:hAnsi="仿宋"/>
          <w:bCs/>
          <w:sz w:val="24"/>
        </w:rPr>
        <w:t>包装规格</w:t>
      </w:r>
      <w:r>
        <w:rPr>
          <w:rFonts w:ascii="仿宋" w:eastAsia="仿宋" w:hAnsi="仿宋" w:hint="eastAsia"/>
          <w:bCs/>
          <w:sz w:val="24"/>
        </w:rPr>
        <w:t>≥5</w:t>
      </w:r>
      <w:r>
        <w:rPr>
          <w:rFonts w:ascii="仿宋" w:eastAsia="仿宋" w:hAnsi="仿宋"/>
          <w:bCs/>
          <w:sz w:val="24"/>
        </w:rPr>
        <w:t>L；</w:t>
      </w:r>
    </w:p>
    <w:p w14:paraId="0EFA7596" w14:textId="77777777" w:rsidR="00281FEB" w:rsidRDefault="0087709C">
      <w:pPr>
        <w:pStyle w:val="a7"/>
        <w:ind w:firstLine="480"/>
        <w:rPr>
          <w:rFonts w:ascii="仿宋" w:eastAsia="仿宋" w:hAnsi="仿宋"/>
          <w:bCs/>
          <w:sz w:val="24"/>
        </w:rPr>
      </w:pPr>
      <w:r>
        <w:rPr>
          <w:rFonts w:ascii="仿宋" w:eastAsia="仿宋" w:hAnsi="仿宋" w:hint="eastAsia"/>
          <w:bCs/>
          <w:sz w:val="24"/>
        </w:rPr>
        <w:t>4、</w:t>
      </w:r>
      <w:r>
        <w:rPr>
          <w:rFonts w:ascii="仿宋" w:eastAsia="仿宋" w:hAnsi="仿宋"/>
          <w:bCs/>
          <w:sz w:val="24"/>
        </w:rPr>
        <w:t>存储条件</w:t>
      </w:r>
      <w:r>
        <w:rPr>
          <w:rFonts w:ascii="仿宋" w:eastAsia="仿宋" w:hAnsi="仿宋" w:hint="eastAsia"/>
          <w:bCs/>
          <w:sz w:val="24"/>
        </w:rPr>
        <w:t>：4</w:t>
      </w:r>
      <w:r>
        <w:rPr>
          <w:rFonts w:ascii="仿宋" w:eastAsia="仿宋" w:hAnsi="仿宋"/>
          <w:bCs/>
          <w:sz w:val="24"/>
        </w:rPr>
        <w:t>~35℃；</w:t>
      </w:r>
    </w:p>
    <w:p w14:paraId="397DC466" w14:textId="77777777" w:rsidR="00281FEB" w:rsidRDefault="0087709C">
      <w:pPr>
        <w:pStyle w:val="a7"/>
        <w:ind w:firstLine="480"/>
        <w:rPr>
          <w:rFonts w:ascii="仿宋" w:eastAsia="仿宋" w:hAnsi="仿宋"/>
          <w:bCs/>
          <w:sz w:val="24"/>
        </w:rPr>
      </w:pPr>
      <w:r>
        <w:rPr>
          <w:rFonts w:ascii="仿宋" w:eastAsia="仿宋" w:hAnsi="仿宋" w:hint="eastAsia"/>
          <w:bCs/>
          <w:sz w:val="24"/>
        </w:rPr>
        <w:t>5、准确度：W</w:t>
      </w:r>
      <w:r>
        <w:rPr>
          <w:rFonts w:ascii="仿宋" w:eastAsia="仿宋" w:hAnsi="仿宋"/>
          <w:bCs/>
          <w:sz w:val="24"/>
        </w:rPr>
        <w:t>BC</w:t>
      </w:r>
      <w:r>
        <w:rPr>
          <w:rFonts w:ascii="仿宋" w:eastAsia="仿宋" w:hAnsi="仿宋" w:hint="eastAsia"/>
          <w:bCs/>
          <w:sz w:val="24"/>
        </w:rPr>
        <w:t>≤±</w:t>
      </w:r>
      <w:r>
        <w:rPr>
          <w:rFonts w:ascii="仿宋" w:eastAsia="仿宋" w:hAnsi="仿宋"/>
          <w:bCs/>
          <w:sz w:val="24"/>
        </w:rPr>
        <w:t>10</w:t>
      </w:r>
      <w:r>
        <w:rPr>
          <w:rFonts w:ascii="仿宋" w:eastAsia="仿宋" w:hAnsi="仿宋" w:hint="eastAsia"/>
          <w:bCs/>
          <w:sz w:val="24"/>
        </w:rPr>
        <w:t>%，H</w:t>
      </w:r>
      <w:r>
        <w:rPr>
          <w:rFonts w:ascii="仿宋" w:eastAsia="仿宋" w:hAnsi="仿宋"/>
          <w:bCs/>
          <w:sz w:val="24"/>
        </w:rPr>
        <w:t>GB</w:t>
      </w:r>
      <w:r>
        <w:rPr>
          <w:rFonts w:ascii="仿宋" w:eastAsia="仿宋" w:hAnsi="仿宋" w:hint="eastAsia"/>
          <w:bCs/>
          <w:sz w:val="24"/>
        </w:rPr>
        <w:t>≤±</w:t>
      </w:r>
      <w:r>
        <w:rPr>
          <w:rFonts w:ascii="仿宋" w:eastAsia="仿宋" w:hAnsi="仿宋"/>
          <w:bCs/>
          <w:sz w:val="24"/>
        </w:rPr>
        <w:t>5</w:t>
      </w:r>
      <w:r>
        <w:rPr>
          <w:rFonts w:ascii="仿宋" w:eastAsia="仿宋" w:hAnsi="仿宋" w:hint="eastAsia"/>
          <w:bCs/>
          <w:sz w:val="24"/>
        </w:rPr>
        <w:t>%，R</w:t>
      </w:r>
      <w:r>
        <w:rPr>
          <w:rFonts w:ascii="仿宋" w:eastAsia="仿宋" w:hAnsi="仿宋"/>
          <w:bCs/>
          <w:sz w:val="24"/>
        </w:rPr>
        <w:t>BC</w:t>
      </w:r>
      <w:r>
        <w:rPr>
          <w:rFonts w:ascii="仿宋" w:eastAsia="仿宋" w:hAnsi="仿宋" w:hint="eastAsia"/>
          <w:bCs/>
          <w:sz w:val="24"/>
        </w:rPr>
        <w:t>≤±</w:t>
      </w:r>
      <w:r>
        <w:rPr>
          <w:rFonts w:ascii="仿宋" w:eastAsia="仿宋" w:hAnsi="仿宋"/>
          <w:bCs/>
          <w:sz w:val="24"/>
        </w:rPr>
        <w:t>5</w:t>
      </w:r>
      <w:r>
        <w:rPr>
          <w:rFonts w:ascii="仿宋" w:eastAsia="仿宋" w:hAnsi="仿宋" w:hint="eastAsia"/>
          <w:bCs/>
          <w:sz w:val="24"/>
        </w:rPr>
        <w:t>%，P</w:t>
      </w:r>
      <w:r>
        <w:rPr>
          <w:rFonts w:ascii="仿宋" w:eastAsia="仿宋" w:hAnsi="仿宋"/>
          <w:bCs/>
          <w:sz w:val="24"/>
        </w:rPr>
        <w:t>LT</w:t>
      </w:r>
      <w:r>
        <w:rPr>
          <w:rFonts w:ascii="仿宋" w:eastAsia="仿宋" w:hAnsi="仿宋" w:hint="eastAsia"/>
          <w:bCs/>
          <w:sz w:val="24"/>
        </w:rPr>
        <w:t>≤±</w:t>
      </w:r>
      <w:r>
        <w:rPr>
          <w:rFonts w:ascii="仿宋" w:eastAsia="仿宋" w:hAnsi="仿宋"/>
          <w:bCs/>
          <w:sz w:val="24"/>
        </w:rPr>
        <w:t>15</w:t>
      </w:r>
      <w:r>
        <w:rPr>
          <w:rFonts w:ascii="仿宋" w:eastAsia="仿宋" w:hAnsi="仿宋" w:hint="eastAsia"/>
          <w:bCs/>
          <w:sz w:val="24"/>
        </w:rPr>
        <w:t>%</w:t>
      </w:r>
    </w:p>
    <w:p w14:paraId="28E44CC8" w14:textId="77777777" w:rsidR="00281FEB" w:rsidRDefault="0087709C">
      <w:pPr>
        <w:pStyle w:val="a7"/>
        <w:ind w:firstLine="480"/>
        <w:rPr>
          <w:rFonts w:ascii="仿宋" w:eastAsia="仿宋" w:hAnsi="仿宋"/>
          <w:bCs/>
          <w:sz w:val="24"/>
        </w:rPr>
      </w:pPr>
      <w:r>
        <w:rPr>
          <w:rFonts w:ascii="仿宋" w:eastAsia="仿宋" w:hAnsi="仿宋"/>
          <w:bCs/>
          <w:sz w:val="24"/>
        </w:rPr>
        <w:t>6</w:t>
      </w:r>
      <w:r>
        <w:rPr>
          <w:rFonts w:ascii="仿宋" w:eastAsia="仿宋" w:hAnsi="仿宋" w:hint="eastAsia"/>
          <w:bCs/>
          <w:sz w:val="24"/>
        </w:rPr>
        <w:t>、空白计数：W</w:t>
      </w:r>
      <w:r>
        <w:rPr>
          <w:rFonts w:ascii="仿宋" w:eastAsia="仿宋" w:hAnsi="仿宋"/>
          <w:bCs/>
          <w:sz w:val="24"/>
        </w:rPr>
        <w:t>BC</w:t>
      </w:r>
      <w:r>
        <w:rPr>
          <w:rFonts w:ascii="仿宋" w:eastAsia="仿宋" w:hAnsi="仿宋" w:hint="eastAsia"/>
          <w:bCs/>
          <w:sz w:val="24"/>
        </w:rPr>
        <w:t>≤0</w:t>
      </w:r>
      <w:r>
        <w:rPr>
          <w:rFonts w:ascii="仿宋" w:eastAsia="仿宋" w:hAnsi="仿宋"/>
          <w:bCs/>
          <w:sz w:val="24"/>
        </w:rPr>
        <w:t>.1×10</w:t>
      </w:r>
      <w:r>
        <w:rPr>
          <w:rFonts w:ascii="仿宋" w:eastAsia="仿宋" w:hAnsi="仿宋"/>
          <w:bCs/>
          <w:sz w:val="24"/>
          <w:vertAlign w:val="superscript"/>
        </w:rPr>
        <w:t>9</w:t>
      </w:r>
      <w:r>
        <w:rPr>
          <w:rFonts w:ascii="仿宋" w:eastAsia="仿宋" w:hAnsi="仿宋"/>
          <w:bCs/>
          <w:sz w:val="24"/>
        </w:rPr>
        <w:t>/L</w:t>
      </w:r>
      <w:r>
        <w:rPr>
          <w:rFonts w:ascii="仿宋" w:eastAsia="仿宋" w:hAnsi="仿宋" w:hint="eastAsia"/>
          <w:bCs/>
          <w:sz w:val="24"/>
        </w:rPr>
        <w:t>，H</w:t>
      </w:r>
      <w:r>
        <w:rPr>
          <w:rFonts w:ascii="仿宋" w:eastAsia="仿宋" w:hAnsi="仿宋"/>
          <w:bCs/>
          <w:sz w:val="24"/>
        </w:rPr>
        <w:t>GB</w:t>
      </w:r>
      <w:r>
        <w:rPr>
          <w:rFonts w:ascii="仿宋" w:eastAsia="仿宋" w:hAnsi="仿宋" w:hint="eastAsia"/>
          <w:bCs/>
          <w:sz w:val="24"/>
        </w:rPr>
        <w:t>≤0</w:t>
      </w:r>
      <w:r>
        <w:rPr>
          <w:rFonts w:ascii="仿宋" w:eastAsia="仿宋" w:hAnsi="仿宋"/>
          <w:bCs/>
          <w:sz w:val="24"/>
        </w:rPr>
        <w:t>.01×10</w:t>
      </w:r>
      <w:r>
        <w:rPr>
          <w:rFonts w:ascii="仿宋" w:eastAsia="仿宋" w:hAnsi="仿宋"/>
          <w:bCs/>
          <w:sz w:val="24"/>
          <w:vertAlign w:val="superscript"/>
        </w:rPr>
        <w:t>12</w:t>
      </w:r>
      <w:r>
        <w:rPr>
          <w:rFonts w:ascii="仿宋" w:eastAsia="仿宋" w:hAnsi="仿宋"/>
          <w:bCs/>
          <w:sz w:val="24"/>
        </w:rPr>
        <w:t>/L</w:t>
      </w:r>
      <w:r>
        <w:rPr>
          <w:rFonts w:ascii="仿宋" w:eastAsia="仿宋" w:hAnsi="仿宋" w:hint="eastAsia"/>
          <w:bCs/>
          <w:sz w:val="24"/>
        </w:rPr>
        <w:t>，R</w:t>
      </w:r>
      <w:r>
        <w:rPr>
          <w:rFonts w:ascii="仿宋" w:eastAsia="仿宋" w:hAnsi="仿宋"/>
          <w:bCs/>
          <w:sz w:val="24"/>
        </w:rPr>
        <w:t>BC</w:t>
      </w:r>
      <w:r>
        <w:rPr>
          <w:rFonts w:ascii="仿宋" w:eastAsia="仿宋" w:hAnsi="仿宋" w:hint="eastAsia"/>
          <w:bCs/>
          <w:sz w:val="24"/>
        </w:rPr>
        <w:t>≤0</w:t>
      </w:r>
      <w:r>
        <w:rPr>
          <w:rFonts w:ascii="仿宋" w:eastAsia="仿宋" w:hAnsi="仿宋"/>
          <w:bCs/>
          <w:sz w:val="24"/>
        </w:rPr>
        <w:t>.2g/dL</w:t>
      </w:r>
      <w:r>
        <w:rPr>
          <w:rFonts w:ascii="仿宋" w:eastAsia="仿宋" w:hAnsi="仿宋" w:hint="eastAsia"/>
          <w:bCs/>
          <w:sz w:val="24"/>
        </w:rPr>
        <w:t>，</w:t>
      </w:r>
    </w:p>
    <w:p w14:paraId="59625252" w14:textId="77777777" w:rsidR="00281FEB" w:rsidRDefault="0087709C">
      <w:pPr>
        <w:pStyle w:val="a7"/>
        <w:ind w:firstLine="480"/>
        <w:rPr>
          <w:rFonts w:ascii="仿宋" w:eastAsia="仿宋" w:hAnsi="仿宋"/>
          <w:bCs/>
          <w:sz w:val="24"/>
        </w:rPr>
      </w:pPr>
      <w:r>
        <w:rPr>
          <w:rFonts w:ascii="仿宋" w:eastAsia="仿宋" w:hAnsi="仿宋" w:hint="eastAsia"/>
          <w:bCs/>
          <w:sz w:val="24"/>
        </w:rPr>
        <w:t>P</w:t>
      </w:r>
      <w:r>
        <w:rPr>
          <w:rFonts w:ascii="仿宋" w:eastAsia="仿宋" w:hAnsi="仿宋"/>
          <w:bCs/>
          <w:sz w:val="24"/>
        </w:rPr>
        <w:t>LT</w:t>
      </w:r>
      <w:r>
        <w:rPr>
          <w:rFonts w:ascii="仿宋" w:eastAsia="仿宋" w:hAnsi="仿宋" w:hint="eastAsia"/>
          <w:bCs/>
          <w:sz w:val="24"/>
        </w:rPr>
        <w:t>≤</w:t>
      </w:r>
      <w:r>
        <w:rPr>
          <w:rFonts w:ascii="仿宋" w:eastAsia="仿宋" w:hAnsi="仿宋"/>
          <w:bCs/>
          <w:sz w:val="24"/>
        </w:rPr>
        <w:t>10×10</w:t>
      </w:r>
      <w:r>
        <w:rPr>
          <w:rFonts w:ascii="仿宋" w:eastAsia="仿宋" w:hAnsi="仿宋"/>
          <w:bCs/>
          <w:sz w:val="24"/>
          <w:vertAlign w:val="superscript"/>
        </w:rPr>
        <w:t>9</w:t>
      </w:r>
      <w:r>
        <w:rPr>
          <w:rFonts w:ascii="仿宋" w:eastAsia="仿宋" w:hAnsi="仿宋"/>
          <w:bCs/>
          <w:sz w:val="24"/>
        </w:rPr>
        <w:t>/L</w:t>
      </w:r>
    </w:p>
    <w:p w14:paraId="2BFD0070" w14:textId="77777777" w:rsidR="00281FEB" w:rsidRDefault="0087709C">
      <w:pPr>
        <w:pStyle w:val="a7"/>
        <w:ind w:firstLine="482"/>
        <w:outlineLvl w:val="2"/>
        <w:rPr>
          <w:rFonts w:ascii="仿宋" w:eastAsia="仿宋" w:hAnsi="仿宋"/>
          <w:b/>
          <w:sz w:val="24"/>
        </w:rPr>
      </w:pPr>
      <w:r>
        <w:rPr>
          <w:rFonts w:ascii="仿宋" w:eastAsia="仿宋" w:hAnsi="仿宋" w:hint="eastAsia"/>
          <w:b/>
          <w:sz w:val="24"/>
        </w:rPr>
        <w:t>血细胞分析仪2用稀释液</w:t>
      </w:r>
    </w:p>
    <w:p w14:paraId="24068AB4" w14:textId="77777777" w:rsidR="00281FEB" w:rsidRDefault="0087709C">
      <w:pPr>
        <w:pStyle w:val="a7"/>
        <w:ind w:firstLine="480"/>
        <w:rPr>
          <w:rFonts w:ascii="仿宋" w:eastAsia="仿宋" w:hAnsi="仿宋"/>
          <w:bCs/>
          <w:sz w:val="24"/>
        </w:rPr>
      </w:pPr>
      <w:r>
        <w:rPr>
          <w:rFonts w:ascii="仿宋" w:eastAsia="仿宋" w:hAnsi="仿宋" w:hint="eastAsia"/>
          <w:bCs/>
          <w:sz w:val="24"/>
        </w:rPr>
        <w:t>*</w:t>
      </w:r>
      <w:r>
        <w:rPr>
          <w:rFonts w:ascii="仿宋" w:eastAsia="仿宋" w:hAnsi="仿宋"/>
          <w:bCs/>
          <w:sz w:val="24"/>
        </w:rPr>
        <w:t>1、适配于采购人现有的Medonic</w:t>
      </w:r>
      <w:r>
        <w:rPr>
          <w:rFonts w:ascii="仿宋" w:eastAsia="仿宋" w:hAnsi="仿宋" w:hint="eastAsia"/>
          <w:bCs/>
          <w:sz w:val="24"/>
        </w:rPr>
        <w:t xml:space="preserve"> 5</w:t>
      </w:r>
      <w:r>
        <w:rPr>
          <w:rFonts w:ascii="仿宋" w:eastAsia="仿宋" w:hAnsi="仿宋"/>
          <w:bCs/>
          <w:sz w:val="24"/>
        </w:rPr>
        <w:t>分类全自动血液分析仪</w:t>
      </w:r>
      <w:r>
        <w:rPr>
          <w:rFonts w:ascii="仿宋" w:eastAsia="仿宋" w:hAnsi="仿宋" w:hint="eastAsia"/>
          <w:bCs/>
          <w:sz w:val="24"/>
        </w:rPr>
        <w:t>（</w:t>
      </w:r>
      <w:r>
        <w:rPr>
          <w:rFonts w:ascii="仿宋" w:eastAsia="仿宋" w:hAnsi="仿宋"/>
          <w:bCs/>
          <w:sz w:val="24"/>
        </w:rPr>
        <w:t>Quintus</w:t>
      </w:r>
      <w:r>
        <w:rPr>
          <w:rFonts w:ascii="仿宋" w:eastAsia="仿宋" w:hAnsi="仿宋" w:hint="eastAsia"/>
          <w:bCs/>
          <w:sz w:val="24"/>
        </w:rPr>
        <w:t>）</w:t>
      </w:r>
      <w:r>
        <w:rPr>
          <w:rFonts w:ascii="仿宋" w:eastAsia="仿宋" w:hAnsi="仿宋"/>
          <w:bCs/>
          <w:sz w:val="24"/>
        </w:rPr>
        <w:t>。</w:t>
      </w:r>
    </w:p>
    <w:p w14:paraId="2A03CFD8" w14:textId="77777777" w:rsidR="00281FEB" w:rsidRDefault="0087709C">
      <w:pPr>
        <w:pStyle w:val="a7"/>
        <w:ind w:firstLine="480"/>
        <w:rPr>
          <w:rFonts w:ascii="仿宋" w:eastAsia="仿宋" w:hAnsi="仿宋"/>
          <w:bCs/>
          <w:sz w:val="24"/>
        </w:rPr>
      </w:pPr>
      <w:r>
        <w:rPr>
          <w:rFonts w:ascii="仿宋" w:eastAsia="仿宋" w:hAnsi="仿宋" w:hint="eastAsia"/>
          <w:bCs/>
          <w:sz w:val="24"/>
        </w:rPr>
        <w:t>2、</w:t>
      </w:r>
      <w:r>
        <w:rPr>
          <w:rFonts w:ascii="仿宋" w:eastAsia="仿宋" w:hAnsi="仿宋"/>
          <w:bCs/>
          <w:sz w:val="24"/>
        </w:rPr>
        <w:t>有效期</w:t>
      </w:r>
      <w:r>
        <w:rPr>
          <w:rFonts w:ascii="仿宋" w:eastAsia="仿宋" w:hAnsi="仿宋" w:hint="eastAsia"/>
          <w:bCs/>
          <w:sz w:val="24"/>
        </w:rPr>
        <w:t>≥</w:t>
      </w:r>
      <w:r>
        <w:rPr>
          <w:rFonts w:ascii="仿宋" w:eastAsia="仿宋" w:hAnsi="仿宋"/>
          <w:bCs/>
          <w:sz w:val="24"/>
        </w:rPr>
        <w:t>20个月，开瓶稳定期</w:t>
      </w:r>
      <w:r>
        <w:rPr>
          <w:rFonts w:ascii="仿宋" w:eastAsia="仿宋" w:hAnsi="仿宋" w:hint="eastAsia"/>
          <w:bCs/>
          <w:sz w:val="24"/>
        </w:rPr>
        <w:t>≥</w:t>
      </w:r>
      <w:r>
        <w:rPr>
          <w:rFonts w:ascii="仿宋" w:eastAsia="仿宋" w:hAnsi="仿宋"/>
          <w:bCs/>
          <w:sz w:val="24"/>
        </w:rPr>
        <w:t>2个月</w:t>
      </w:r>
      <w:r>
        <w:rPr>
          <w:rFonts w:ascii="仿宋" w:eastAsia="仿宋" w:hAnsi="仿宋" w:hint="eastAsia"/>
          <w:bCs/>
          <w:sz w:val="24"/>
        </w:rPr>
        <w:t>。</w:t>
      </w:r>
    </w:p>
    <w:p w14:paraId="6F494AA3" w14:textId="77777777" w:rsidR="00281FEB" w:rsidRDefault="0087709C">
      <w:pPr>
        <w:pStyle w:val="a7"/>
        <w:ind w:firstLine="480"/>
        <w:rPr>
          <w:rFonts w:ascii="仿宋" w:eastAsia="仿宋" w:hAnsi="仿宋"/>
          <w:bCs/>
          <w:sz w:val="24"/>
        </w:rPr>
      </w:pPr>
      <w:r>
        <w:rPr>
          <w:rFonts w:ascii="仿宋" w:eastAsia="仿宋" w:hAnsi="仿宋" w:hint="eastAsia"/>
          <w:bCs/>
          <w:sz w:val="24"/>
        </w:rPr>
        <w:t>3、</w:t>
      </w:r>
      <w:r>
        <w:rPr>
          <w:rFonts w:ascii="仿宋" w:eastAsia="仿宋" w:hAnsi="仿宋"/>
          <w:bCs/>
          <w:sz w:val="24"/>
        </w:rPr>
        <w:t>包装规格≥20L</w:t>
      </w:r>
      <w:r>
        <w:rPr>
          <w:rFonts w:ascii="仿宋" w:eastAsia="仿宋" w:hAnsi="仿宋" w:hint="eastAsia"/>
          <w:bCs/>
          <w:sz w:val="24"/>
        </w:rPr>
        <w:t>。</w:t>
      </w:r>
    </w:p>
    <w:p w14:paraId="69C13FC1" w14:textId="77777777" w:rsidR="00281FEB" w:rsidRDefault="0087709C">
      <w:pPr>
        <w:pStyle w:val="a7"/>
        <w:ind w:firstLine="480"/>
        <w:rPr>
          <w:rFonts w:ascii="仿宋" w:eastAsia="仿宋" w:hAnsi="仿宋"/>
          <w:bCs/>
          <w:sz w:val="24"/>
        </w:rPr>
      </w:pPr>
      <w:r>
        <w:rPr>
          <w:rFonts w:ascii="仿宋" w:eastAsia="仿宋" w:hAnsi="仿宋" w:hint="eastAsia"/>
          <w:bCs/>
          <w:sz w:val="24"/>
        </w:rPr>
        <w:t>4、</w:t>
      </w:r>
      <w:r>
        <w:rPr>
          <w:rFonts w:ascii="仿宋" w:eastAsia="仿宋" w:hAnsi="仿宋"/>
          <w:bCs/>
          <w:sz w:val="24"/>
        </w:rPr>
        <w:t>存储条件：4℃~35℃</w:t>
      </w:r>
      <w:r>
        <w:rPr>
          <w:rFonts w:ascii="仿宋" w:eastAsia="仿宋" w:hAnsi="仿宋" w:hint="eastAsia"/>
          <w:bCs/>
          <w:sz w:val="24"/>
        </w:rPr>
        <w:t>。</w:t>
      </w:r>
    </w:p>
    <w:p w14:paraId="35B7C8B9" w14:textId="77777777" w:rsidR="00281FEB" w:rsidRDefault="0087709C">
      <w:pPr>
        <w:pStyle w:val="a7"/>
        <w:ind w:firstLine="480"/>
        <w:rPr>
          <w:rFonts w:ascii="仿宋" w:eastAsia="仿宋" w:hAnsi="仿宋"/>
          <w:bCs/>
          <w:sz w:val="24"/>
        </w:rPr>
      </w:pPr>
      <w:r>
        <w:rPr>
          <w:rFonts w:ascii="仿宋" w:eastAsia="仿宋" w:hAnsi="仿宋"/>
          <w:bCs/>
          <w:sz w:val="24"/>
        </w:rPr>
        <w:t>5</w:t>
      </w:r>
      <w:r>
        <w:rPr>
          <w:rFonts w:ascii="仿宋" w:eastAsia="仿宋" w:hAnsi="仿宋" w:hint="eastAsia"/>
          <w:bCs/>
          <w:sz w:val="24"/>
        </w:rPr>
        <w:t>、</w:t>
      </w:r>
      <w:r>
        <w:rPr>
          <w:rFonts w:ascii="仿宋" w:eastAsia="仿宋" w:hAnsi="仿宋"/>
          <w:bCs/>
          <w:sz w:val="24"/>
        </w:rPr>
        <w:t>菌落数：≤5CFU/100ml</w:t>
      </w:r>
      <w:r>
        <w:rPr>
          <w:rFonts w:ascii="仿宋" w:eastAsia="仿宋" w:hAnsi="仿宋" w:hint="eastAsia"/>
          <w:bCs/>
          <w:sz w:val="24"/>
        </w:rPr>
        <w:t>。</w:t>
      </w:r>
    </w:p>
    <w:p w14:paraId="669C337A" w14:textId="77777777" w:rsidR="00281FEB" w:rsidRDefault="0087709C">
      <w:pPr>
        <w:pStyle w:val="a7"/>
        <w:ind w:firstLine="480"/>
        <w:rPr>
          <w:rFonts w:ascii="仿宋" w:eastAsia="仿宋" w:hAnsi="仿宋"/>
          <w:bCs/>
          <w:sz w:val="24"/>
        </w:rPr>
      </w:pPr>
      <w:r>
        <w:rPr>
          <w:rFonts w:ascii="仿宋" w:eastAsia="仿宋" w:hAnsi="仿宋"/>
          <w:bCs/>
          <w:sz w:val="24"/>
        </w:rPr>
        <w:t>6、电导率：19.0±0.2ms</w:t>
      </w:r>
      <w:r>
        <w:rPr>
          <w:rFonts w:ascii="仿宋" w:eastAsia="仿宋" w:hAnsi="仿宋" w:hint="eastAsia"/>
          <w:bCs/>
          <w:sz w:val="24"/>
        </w:rPr>
        <w:t>。</w:t>
      </w:r>
    </w:p>
    <w:p w14:paraId="116FBA19" w14:textId="77777777" w:rsidR="00281FEB" w:rsidRDefault="0087709C">
      <w:pPr>
        <w:pStyle w:val="a7"/>
        <w:ind w:firstLine="482"/>
        <w:outlineLvl w:val="2"/>
        <w:rPr>
          <w:rFonts w:ascii="仿宋" w:eastAsia="仿宋" w:hAnsi="仿宋"/>
          <w:b/>
          <w:sz w:val="24"/>
        </w:rPr>
      </w:pPr>
      <w:r>
        <w:rPr>
          <w:rFonts w:ascii="仿宋" w:eastAsia="仿宋" w:hAnsi="仿宋" w:hint="eastAsia"/>
          <w:b/>
          <w:sz w:val="24"/>
        </w:rPr>
        <w:lastRenderedPageBreak/>
        <w:t>血细胞分析仪2用质控品</w:t>
      </w:r>
    </w:p>
    <w:p w14:paraId="0642FE58" w14:textId="77777777" w:rsidR="00281FEB" w:rsidRDefault="0087709C">
      <w:pPr>
        <w:pStyle w:val="a7"/>
        <w:ind w:firstLine="480"/>
        <w:rPr>
          <w:rFonts w:ascii="仿宋" w:eastAsia="仿宋" w:hAnsi="仿宋"/>
          <w:bCs/>
          <w:sz w:val="24"/>
        </w:rPr>
      </w:pPr>
      <w:r>
        <w:rPr>
          <w:rFonts w:ascii="仿宋" w:eastAsia="仿宋" w:hAnsi="仿宋" w:hint="eastAsia"/>
          <w:bCs/>
          <w:sz w:val="24"/>
        </w:rPr>
        <w:t>*</w:t>
      </w:r>
      <w:r>
        <w:rPr>
          <w:rFonts w:ascii="仿宋" w:eastAsia="仿宋" w:hAnsi="仿宋"/>
          <w:bCs/>
          <w:sz w:val="24"/>
        </w:rPr>
        <w:t>1、适配于采购人现有的Medonic</w:t>
      </w:r>
      <w:r>
        <w:rPr>
          <w:rFonts w:ascii="仿宋" w:eastAsia="仿宋" w:hAnsi="仿宋" w:hint="eastAsia"/>
          <w:bCs/>
          <w:sz w:val="24"/>
        </w:rPr>
        <w:t xml:space="preserve"> 5</w:t>
      </w:r>
      <w:r>
        <w:rPr>
          <w:rFonts w:ascii="仿宋" w:eastAsia="仿宋" w:hAnsi="仿宋"/>
          <w:bCs/>
          <w:sz w:val="24"/>
        </w:rPr>
        <w:t>分类全自动血液分析仪</w:t>
      </w:r>
      <w:r>
        <w:rPr>
          <w:rFonts w:ascii="仿宋" w:eastAsia="仿宋" w:hAnsi="仿宋" w:hint="eastAsia"/>
          <w:bCs/>
          <w:sz w:val="24"/>
        </w:rPr>
        <w:t>（</w:t>
      </w:r>
      <w:r>
        <w:rPr>
          <w:rFonts w:ascii="仿宋" w:eastAsia="仿宋" w:hAnsi="仿宋"/>
          <w:bCs/>
          <w:sz w:val="24"/>
        </w:rPr>
        <w:t>Quintus</w:t>
      </w:r>
      <w:r>
        <w:rPr>
          <w:rFonts w:ascii="仿宋" w:eastAsia="仿宋" w:hAnsi="仿宋" w:hint="eastAsia"/>
          <w:bCs/>
          <w:sz w:val="24"/>
        </w:rPr>
        <w:t>），</w:t>
      </w:r>
      <w:r>
        <w:rPr>
          <w:rFonts w:ascii="仿宋" w:eastAsia="仿宋" w:hAnsi="仿宋"/>
          <w:bCs/>
          <w:sz w:val="24"/>
        </w:rPr>
        <w:t>并具有参考值和范围。</w:t>
      </w:r>
    </w:p>
    <w:p w14:paraId="53241E5B" w14:textId="77777777" w:rsidR="00281FEB" w:rsidRDefault="0087709C">
      <w:pPr>
        <w:pStyle w:val="a7"/>
        <w:ind w:firstLine="480"/>
        <w:rPr>
          <w:rFonts w:ascii="仿宋" w:eastAsia="仿宋" w:hAnsi="仿宋"/>
          <w:bCs/>
          <w:sz w:val="24"/>
        </w:rPr>
      </w:pPr>
      <w:r>
        <w:rPr>
          <w:rFonts w:ascii="仿宋" w:eastAsia="仿宋" w:hAnsi="仿宋" w:hint="eastAsia"/>
          <w:bCs/>
          <w:sz w:val="24"/>
        </w:rPr>
        <w:t>2、</w:t>
      </w:r>
      <w:r>
        <w:rPr>
          <w:rFonts w:ascii="仿宋" w:eastAsia="仿宋" w:hAnsi="仿宋"/>
          <w:bCs/>
          <w:sz w:val="24"/>
        </w:rPr>
        <w:t>存储条件2℃~</w:t>
      </w:r>
      <w:r>
        <w:rPr>
          <w:rFonts w:ascii="仿宋" w:eastAsia="仿宋" w:hAnsi="仿宋" w:hint="eastAsia"/>
          <w:bCs/>
          <w:sz w:val="24"/>
        </w:rPr>
        <w:t>8</w:t>
      </w:r>
      <w:r>
        <w:rPr>
          <w:rFonts w:ascii="仿宋" w:eastAsia="仿宋" w:hAnsi="仿宋"/>
          <w:bCs/>
          <w:sz w:val="24"/>
        </w:rPr>
        <w:t>℃</w:t>
      </w:r>
      <w:r>
        <w:rPr>
          <w:rFonts w:ascii="仿宋" w:eastAsia="仿宋" w:hAnsi="仿宋" w:hint="eastAsia"/>
          <w:bCs/>
          <w:sz w:val="24"/>
        </w:rPr>
        <w:t>。</w:t>
      </w:r>
    </w:p>
    <w:p w14:paraId="2BAD5F3A" w14:textId="77777777" w:rsidR="00281FEB" w:rsidRDefault="0087709C">
      <w:pPr>
        <w:pStyle w:val="a7"/>
        <w:ind w:firstLine="480"/>
        <w:rPr>
          <w:rFonts w:ascii="仿宋" w:eastAsia="仿宋" w:hAnsi="仿宋"/>
          <w:bCs/>
          <w:sz w:val="24"/>
        </w:rPr>
      </w:pPr>
      <w:r>
        <w:rPr>
          <w:rFonts w:ascii="仿宋" w:eastAsia="仿宋" w:hAnsi="仿宋"/>
          <w:bCs/>
          <w:sz w:val="24"/>
        </w:rPr>
        <w:t>3、包装规格</w:t>
      </w:r>
      <w:r>
        <w:rPr>
          <w:rFonts w:ascii="仿宋" w:eastAsia="仿宋" w:hAnsi="仿宋" w:hint="eastAsia"/>
          <w:bCs/>
          <w:sz w:val="24"/>
        </w:rPr>
        <w:t>≥4.5</w:t>
      </w:r>
      <w:r>
        <w:rPr>
          <w:rFonts w:ascii="仿宋" w:eastAsia="仿宋" w:hAnsi="仿宋"/>
          <w:bCs/>
          <w:sz w:val="24"/>
        </w:rPr>
        <w:t>ml。</w:t>
      </w:r>
    </w:p>
    <w:p w14:paraId="352B0991" w14:textId="77777777" w:rsidR="00281FEB" w:rsidRDefault="0087709C">
      <w:pPr>
        <w:pStyle w:val="a7"/>
        <w:ind w:firstLine="480"/>
        <w:rPr>
          <w:rFonts w:ascii="仿宋" w:eastAsia="仿宋" w:hAnsi="仿宋"/>
          <w:bCs/>
          <w:sz w:val="24"/>
        </w:rPr>
      </w:pPr>
      <w:r>
        <w:rPr>
          <w:rFonts w:ascii="仿宋" w:eastAsia="仿宋" w:hAnsi="仿宋"/>
          <w:bCs/>
          <w:sz w:val="24"/>
        </w:rPr>
        <w:t>★</w:t>
      </w:r>
      <w:r>
        <w:rPr>
          <w:rFonts w:ascii="仿宋" w:eastAsia="仿宋" w:hAnsi="仿宋" w:hint="eastAsia"/>
          <w:bCs/>
          <w:sz w:val="24"/>
        </w:rPr>
        <w:t>4、</w:t>
      </w:r>
      <w:r>
        <w:rPr>
          <w:rFonts w:ascii="仿宋" w:eastAsia="仿宋" w:hAnsi="仿宋"/>
          <w:bCs/>
          <w:sz w:val="24"/>
        </w:rPr>
        <w:t>有效期</w:t>
      </w:r>
      <w:r>
        <w:rPr>
          <w:rFonts w:ascii="仿宋" w:eastAsia="仿宋" w:hAnsi="仿宋" w:hint="eastAsia"/>
          <w:bCs/>
          <w:sz w:val="24"/>
        </w:rPr>
        <w:t>≥</w:t>
      </w:r>
      <w:r>
        <w:rPr>
          <w:rFonts w:ascii="仿宋" w:eastAsia="仿宋" w:hAnsi="仿宋"/>
          <w:bCs/>
          <w:sz w:val="24"/>
        </w:rPr>
        <w:t>100天</w:t>
      </w:r>
      <w:r>
        <w:rPr>
          <w:rFonts w:ascii="仿宋" w:eastAsia="仿宋" w:hAnsi="仿宋" w:hint="eastAsia"/>
          <w:bCs/>
          <w:sz w:val="24"/>
        </w:rPr>
        <w:t>，开瓶有效期≥10天</w:t>
      </w:r>
      <w:r>
        <w:rPr>
          <w:rFonts w:ascii="仿宋" w:eastAsia="仿宋" w:hAnsi="仿宋"/>
          <w:bCs/>
          <w:sz w:val="24"/>
        </w:rPr>
        <w:t>。</w:t>
      </w:r>
    </w:p>
    <w:p w14:paraId="4F1ABCD1" w14:textId="77777777" w:rsidR="00281FEB" w:rsidRDefault="0087709C">
      <w:pPr>
        <w:pStyle w:val="a7"/>
        <w:ind w:firstLine="480"/>
        <w:rPr>
          <w:rFonts w:ascii="仿宋" w:eastAsia="仿宋" w:hAnsi="仿宋"/>
          <w:bCs/>
          <w:sz w:val="24"/>
        </w:rPr>
      </w:pPr>
      <w:r>
        <w:rPr>
          <w:rFonts w:ascii="仿宋" w:eastAsia="仿宋" w:hAnsi="仿宋"/>
          <w:bCs/>
          <w:sz w:val="24"/>
        </w:rPr>
        <w:t>★</w:t>
      </w:r>
      <w:r>
        <w:rPr>
          <w:rFonts w:ascii="仿宋" w:eastAsia="仿宋" w:hAnsi="仿宋" w:hint="eastAsia"/>
          <w:bCs/>
          <w:sz w:val="24"/>
        </w:rPr>
        <w:t>5</w:t>
      </w:r>
      <w:r>
        <w:rPr>
          <w:rFonts w:ascii="仿宋" w:eastAsia="仿宋" w:hAnsi="仿宋"/>
          <w:bCs/>
          <w:sz w:val="24"/>
        </w:rPr>
        <w:t>、同批次具产品有高、中、低三个水平质控参考值。</w:t>
      </w:r>
    </w:p>
    <w:p w14:paraId="4FCA8028" w14:textId="77777777" w:rsidR="00281FEB" w:rsidRDefault="0087709C">
      <w:pPr>
        <w:pStyle w:val="a7"/>
        <w:ind w:firstLine="480"/>
        <w:rPr>
          <w:rFonts w:ascii="仿宋" w:eastAsia="仿宋" w:hAnsi="仿宋"/>
          <w:bCs/>
          <w:sz w:val="24"/>
        </w:rPr>
      </w:pPr>
      <w:r>
        <w:rPr>
          <w:rFonts w:ascii="仿宋" w:eastAsia="仿宋" w:hAnsi="仿宋"/>
          <w:bCs/>
          <w:sz w:val="24"/>
        </w:rPr>
        <w:t>★</w:t>
      </w:r>
      <w:r>
        <w:rPr>
          <w:rFonts w:ascii="仿宋" w:eastAsia="仿宋" w:hAnsi="仿宋" w:hint="eastAsia"/>
          <w:bCs/>
          <w:sz w:val="24"/>
        </w:rPr>
        <w:t>6</w:t>
      </w:r>
      <w:r>
        <w:rPr>
          <w:rFonts w:ascii="仿宋" w:eastAsia="仿宋" w:hAnsi="仿宋"/>
          <w:bCs/>
          <w:sz w:val="24"/>
        </w:rPr>
        <w:t>、质控参数</w:t>
      </w:r>
      <w:r>
        <w:rPr>
          <w:rFonts w:ascii="仿宋" w:eastAsia="仿宋" w:hAnsi="仿宋" w:hint="eastAsia"/>
          <w:bCs/>
          <w:sz w:val="24"/>
        </w:rPr>
        <w:t>≥</w:t>
      </w:r>
      <w:r>
        <w:rPr>
          <w:rFonts w:ascii="仿宋" w:eastAsia="仿宋" w:hAnsi="仿宋"/>
          <w:bCs/>
          <w:sz w:val="24"/>
        </w:rPr>
        <w:t>15项。</w:t>
      </w:r>
    </w:p>
    <w:p w14:paraId="26A35D64" w14:textId="77777777" w:rsidR="00281FEB" w:rsidRDefault="0087709C">
      <w:pPr>
        <w:pStyle w:val="a7"/>
        <w:ind w:firstLine="482"/>
        <w:outlineLvl w:val="2"/>
        <w:rPr>
          <w:rFonts w:ascii="仿宋" w:eastAsia="仿宋" w:hAnsi="仿宋"/>
          <w:b/>
          <w:sz w:val="24"/>
        </w:rPr>
      </w:pPr>
      <w:r>
        <w:rPr>
          <w:rFonts w:ascii="仿宋" w:eastAsia="仿宋" w:hAnsi="仿宋" w:hint="eastAsia"/>
          <w:b/>
          <w:sz w:val="24"/>
        </w:rPr>
        <w:t>0</w:t>
      </w:r>
      <w:r>
        <w:rPr>
          <w:rFonts w:ascii="仿宋" w:eastAsia="仿宋" w:hAnsi="仿宋"/>
          <w:b/>
          <w:sz w:val="24"/>
        </w:rPr>
        <w:t>5</w:t>
      </w:r>
      <w:r>
        <w:rPr>
          <w:rFonts w:ascii="仿宋" w:eastAsia="仿宋" w:hAnsi="仿宋" w:hint="eastAsia"/>
          <w:b/>
          <w:sz w:val="24"/>
        </w:rPr>
        <w:t>-01</w:t>
      </w:r>
      <w:r>
        <w:rPr>
          <w:rFonts w:ascii="仿宋" w:eastAsia="仿宋" w:hAnsi="仿宋" w:hint="eastAsia"/>
          <w:b/>
          <w:sz w:val="24"/>
        </w:rPr>
        <w:tab/>
      </w:r>
    </w:p>
    <w:p w14:paraId="64429D84" w14:textId="77777777" w:rsidR="00281FEB" w:rsidRDefault="0087709C">
      <w:pPr>
        <w:pStyle w:val="a7"/>
        <w:ind w:firstLine="482"/>
        <w:outlineLvl w:val="2"/>
        <w:rPr>
          <w:rFonts w:ascii="仿宋" w:eastAsia="仿宋" w:hAnsi="仿宋"/>
          <w:b/>
          <w:sz w:val="24"/>
        </w:rPr>
      </w:pPr>
      <w:r>
        <w:rPr>
          <w:rFonts w:ascii="仿宋" w:eastAsia="仿宋" w:hAnsi="仿宋" w:hint="eastAsia"/>
          <w:b/>
          <w:sz w:val="24"/>
        </w:rPr>
        <w:t>血细胞分析仪3用溶血剂</w:t>
      </w:r>
    </w:p>
    <w:p w14:paraId="6AA1C923" w14:textId="77777777" w:rsidR="00281FEB" w:rsidRDefault="0087709C">
      <w:pPr>
        <w:pStyle w:val="a7"/>
        <w:ind w:firstLine="480"/>
        <w:rPr>
          <w:rFonts w:ascii="仿宋" w:eastAsia="仿宋" w:hAnsi="仿宋"/>
          <w:bCs/>
          <w:sz w:val="24"/>
        </w:rPr>
      </w:pPr>
      <w:r>
        <w:rPr>
          <w:rFonts w:ascii="仿宋" w:eastAsia="仿宋" w:hAnsi="仿宋" w:hint="eastAsia"/>
          <w:bCs/>
          <w:sz w:val="24"/>
        </w:rPr>
        <w:t>*</w:t>
      </w:r>
      <w:r>
        <w:rPr>
          <w:rFonts w:ascii="仿宋" w:eastAsia="仿宋" w:hAnsi="仿宋"/>
          <w:bCs/>
          <w:sz w:val="24"/>
        </w:rPr>
        <w:t>1.适配于采购人现有的</w:t>
      </w:r>
      <w:r>
        <w:rPr>
          <w:rFonts w:ascii="仿宋" w:eastAsia="仿宋" w:hAnsi="仿宋" w:hint="eastAsia"/>
          <w:bCs/>
          <w:sz w:val="24"/>
        </w:rPr>
        <w:t>mindray全自动血液细胞</w:t>
      </w:r>
      <w:r>
        <w:rPr>
          <w:rFonts w:ascii="仿宋" w:eastAsia="仿宋" w:hAnsi="仿宋"/>
          <w:bCs/>
          <w:sz w:val="24"/>
        </w:rPr>
        <w:t>分析仪</w:t>
      </w:r>
      <w:r>
        <w:rPr>
          <w:rFonts w:ascii="仿宋" w:eastAsia="仿宋" w:hAnsi="仿宋" w:hint="eastAsia"/>
          <w:bCs/>
          <w:sz w:val="24"/>
        </w:rPr>
        <w:t>（BC-30）</w:t>
      </w:r>
      <w:r>
        <w:rPr>
          <w:rFonts w:ascii="仿宋" w:eastAsia="仿宋" w:hAnsi="仿宋"/>
          <w:bCs/>
          <w:sz w:val="24"/>
        </w:rPr>
        <w:t>。</w:t>
      </w:r>
    </w:p>
    <w:p w14:paraId="5BAE2B0A" w14:textId="77777777" w:rsidR="00281FEB" w:rsidRDefault="0087709C">
      <w:pPr>
        <w:pStyle w:val="a7"/>
        <w:ind w:firstLine="480"/>
        <w:rPr>
          <w:rFonts w:ascii="仿宋" w:eastAsia="仿宋" w:hAnsi="仿宋"/>
          <w:bCs/>
          <w:sz w:val="24"/>
        </w:rPr>
      </w:pPr>
      <w:r>
        <w:rPr>
          <w:rFonts w:ascii="仿宋" w:eastAsia="仿宋" w:hAnsi="仿宋"/>
          <w:bCs/>
          <w:sz w:val="24"/>
        </w:rPr>
        <w:t>★2.有效期自生产之日起≥24个月，开瓶稳定性≥1个月。</w:t>
      </w:r>
    </w:p>
    <w:p w14:paraId="43B60AFB" w14:textId="77777777" w:rsidR="00281FEB" w:rsidRDefault="0087709C">
      <w:pPr>
        <w:pStyle w:val="a7"/>
        <w:ind w:firstLine="480"/>
        <w:rPr>
          <w:rFonts w:ascii="仿宋" w:eastAsia="仿宋" w:hAnsi="仿宋"/>
          <w:bCs/>
          <w:sz w:val="24"/>
        </w:rPr>
      </w:pPr>
      <w:r>
        <w:rPr>
          <w:rFonts w:ascii="仿宋" w:eastAsia="仿宋" w:hAnsi="仿宋"/>
          <w:bCs/>
          <w:sz w:val="24"/>
        </w:rPr>
        <w:t>3.包装规格</w:t>
      </w:r>
      <w:r>
        <w:rPr>
          <w:rFonts w:ascii="仿宋" w:eastAsia="仿宋" w:hAnsi="仿宋" w:hint="eastAsia"/>
          <w:bCs/>
          <w:sz w:val="24"/>
        </w:rPr>
        <w:t>≥</w:t>
      </w:r>
      <w:r>
        <w:rPr>
          <w:rFonts w:ascii="仿宋" w:eastAsia="仿宋" w:hAnsi="仿宋"/>
          <w:bCs/>
          <w:sz w:val="24"/>
        </w:rPr>
        <w:t>500ml。</w:t>
      </w:r>
    </w:p>
    <w:p w14:paraId="39D00BB0" w14:textId="77777777" w:rsidR="00281FEB" w:rsidRDefault="0087709C">
      <w:pPr>
        <w:pStyle w:val="a7"/>
        <w:ind w:firstLine="480"/>
        <w:rPr>
          <w:rFonts w:ascii="仿宋" w:eastAsia="仿宋" w:hAnsi="仿宋"/>
          <w:bCs/>
          <w:sz w:val="24"/>
        </w:rPr>
      </w:pPr>
      <w:r>
        <w:rPr>
          <w:rFonts w:ascii="仿宋" w:eastAsia="仿宋" w:hAnsi="仿宋"/>
          <w:bCs/>
          <w:sz w:val="24"/>
        </w:rPr>
        <w:t>4.外观透明，无色液体。</w:t>
      </w:r>
    </w:p>
    <w:p w14:paraId="7D5D23DE" w14:textId="77777777" w:rsidR="00281FEB" w:rsidRDefault="0087709C">
      <w:pPr>
        <w:pStyle w:val="a7"/>
        <w:ind w:firstLine="480"/>
        <w:rPr>
          <w:rFonts w:ascii="仿宋" w:eastAsia="仿宋" w:hAnsi="仿宋"/>
          <w:bCs/>
          <w:sz w:val="24"/>
        </w:rPr>
      </w:pPr>
      <w:r>
        <w:rPr>
          <w:rFonts w:ascii="仿宋" w:eastAsia="仿宋" w:hAnsi="仿宋"/>
          <w:bCs/>
          <w:sz w:val="24"/>
        </w:rPr>
        <w:t>5.存储条件2~30℃，避免冻结。</w:t>
      </w:r>
    </w:p>
    <w:p w14:paraId="7936000B" w14:textId="77777777" w:rsidR="00281FEB" w:rsidRDefault="0087709C">
      <w:pPr>
        <w:pStyle w:val="a7"/>
        <w:ind w:firstLine="482"/>
        <w:outlineLvl w:val="2"/>
        <w:rPr>
          <w:rFonts w:ascii="仿宋" w:eastAsia="仿宋" w:hAnsi="仿宋"/>
          <w:b/>
          <w:sz w:val="24"/>
        </w:rPr>
      </w:pPr>
      <w:r>
        <w:rPr>
          <w:rFonts w:ascii="仿宋" w:eastAsia="仿宋" w:hAnsi="仿宋" w:hint="eastAsia"/>
          <w:b/>
          <w:sz w:val="24"/>
        </w:rPr>
        <w:t>血细胞分析仪3用稀释液</w:t>
      </w:r>
    </w:p>
    <w:p w14:paraId="27ACA4B4" w14:textId="77777777" w:rsidR="00281FEB" w:rsidRDefault="0087709C">
      <w:pPr>
        <w:pStyle w:val="a7"/>
        <w:ind w:firstLine="480"/>
        <w:rPr>
          <w:rFonts w:ascii="仿宋" w:eastAsia="仿宋" w:hAnsi="仿宋"/>
          <w:bCs/>
          <w:sz w:val="24"/>
        </w:rPr>
      </w:pPr>
      <w:r>
        <w:rPr>
          <w:rFonts w:ascii="仿宋" w:eastAsia="仿宋" w:hAnsi="仿宋" w:hint="eastAsia"/>
          <w:bCs/>
          <w:sz w:val="24"/>
        </w:rPr>
        <w:t>*</w:t>
      </w:r>
      <w:r>
        <w:rPr>
          <w:rFonts w:ascii="仿宋" w:eastAsia="仿宋" w:hAnsi="仿宋"/>
          <w:bCs/>
          <w:sz w:val="24"/>
        </w:rPr>
        <w:t>1.适配于采购人现有的</w:t>
      </w:r>
      <w:r>
        <w:rPr>
          <w:rFonts w:ascii="仿宋" w:eastAsia="仿宋" w:hAnsi="仿宋" w:hint="eastAsia"/>
          <w:bCs/>
          <w:sz w:val="24"/>
        </w:rPr>
        <w:t>mindray全自动血液细胞</w:t>
      </w:r>
      <w:r>
        <w:rPr>
          <w:rFonts w:ascii="仿宋" w:eastAsia="仿宋" w:hAnsi="仿宋"/>
          <w:bCs/>
          <w:sz w:val="24"/>
        </w:rPr>
        <w:t>分析仪</w:t>
      </w:r>
      <w:r>
        <w:rPr>
          <w:rFonts w:ascii="仿宋" w:eastAsia="仿宋" w:hAnsi="仿宋" w:hint="eastAsia"/>
          <w:bCs/>
          <w:sz w:val="24"/>
        </w:rPr>
        <w:t>（BC-30）</w:t>
      </w:r>
      <w:r>
        <w:rPr>
          <w:rFonts w:ascii="仿宋" w:eastAsia="仿宋" w:hAnsi="仿宋"/>
          <w:bCs/>
          <w:sz w:val="24"/>
        </w:rPr>
        <w:t>。</w:t>
      </w:r>
    </w:p>
    <w:p w14:paraId="253746DD" w14:textId="77777777" w:rsidR="00281FEB" w:rsidRDefault="0087709C">
      <w:pPr>
        <w:pStyle w:val="a7"/>
        <w:ind w:firstLine="480"/>
        <w:rPr>
          <w:rFonts w:ascii="仿宋" w:eastAsia="仿宋" w:hAnsi="仿宋"/>
          <w:bCs/>
          <w:sz w:val="24"/>
        </w:rPr>
      </w:pPr>
      <w:r>
        <w:rPr>
          <w:rFonts w:ascii="仿宋" w:eastAsia="仿宋" w:hAnsi="仿宋"/>
          <w:bCs/>
          <w:sz w:val="24"/>
        </w:rPr>
        <w:t>★2.有效期自生产之日起≥24个月，开瓶稳定性≥2个月。</w:t>
      </w:r>
    </w:p>
    <w:p w14:paraId="54A64BF9" w14:textId="77777777" w:rsidR="00281FEB" w:rsidRDefault="0087709C">
      <w:pPr>
        <w:pStyle w:val="a7"/>
        <w:ind w:firstLine="480"/>
        <w:rPr>
          <w:rFonts w:ascii="仿宋" w:eastAsia="仿宋" w:hAnsi="仿宋"/>
          <w:bCs/>
          <w:sz w:val="24"/>
        </w:rPr>
      </w:pPr>
      <w:r>
        <w:rPr>
          <w:rFonts w:ascii="仿宋" w:eastAsia="仿宋" w:hAnsi="仿宋"/>
          <w:bCs/>
          <w:sz w:val="24"/>
        </w:rPr>
        <w:t>3.包装规格＞10L。</w:t>
      </w:r>
    </w:p>
    <w:p w14:paraId="0ABD786F" w14:textId="77777777" w:rsidR="00281FEB" w:rsidRDefault="0087709C">
      <w:pPr>
        <w:pStyle w:val="a7"/>
        <w:ind w:firstLine="480"/>
        <w:rPr>
          <w:rFonts w:ascii="仿宋" w:eastAsia="仿宋" w:hAnsi="仿宋"/>
          <w:bCs/>
          <w:sz w:val="24"/>
        </w:rPr>
      </w:pPr>
      <w:r>
        <w:rPr>
          <w:rFonts w:ascii="仿宋" w:eastAsia="仿宋" w:hAnsi="仿宋"/>
          <w:bCs/>
          <w:sz w:val="24"/>
        </w:rPr>
        <w:t>4.存储条件2~30℃，避免冻结。</w:t>
      </w:r>
    </w:p>
    <w:p w14:paraId="21C20029" w14:textId="77777777" w:rsidR="00281FEB" w:rsidRDefault="0087709C">
      <w:pPr>
        <w:pStyle w:val="a7"/>
        <w:ind w:firstLine="482"/>
        <w:outlineLvl w:val="2"/>
        <w:rPr>
          <w:rFonts w:ascii="仿宋" w:eastAsia="仿宋" w:hAnsi="仿宋"/>
          <w:b/>
          <w:sz w:val="24"/>
        </w:rPr>
      </w:pPr>
      <w:r>
        <w:rPr>
          <w:rFonts w:ascii="仿宋" w:eastAsia="仿宋" w:hAnsi="仿宋" w:hint="eastAsia"/>
          <w:b/>
          <w:sz w:val="24"/>
        </w:rPr>
        <w:t>血细胞分析仪3用质控品</w:t>
      </w:r>
    </w:p>
    <w:p w14:paraId="2A8CE376" w14:textId="77777777" w:rsidR="00281FEB" w:rsidRDefault="0087709C">
      <w:pPr>
        <w:pStyle w:val="a7"/>
        <w:ind w:firstLine="480"/>
        <w:rPr>
          <w:rFonts w:ascii="仿宋" w:eastAsia="仿宋" w:hAnsi="仿宋"/>
          <w:bCs/>
          <w:sz w:val="24"/>
        </w:rPr>
      </w:pPr>
      <w:r>
        <w:rPr>
          <w:rFonts w:ascii="仿宋" w:eastAsia="仿宋" w:hAnsi="仿宋" w:hint="eastAsia"/>
          <w:bCs/>
          <w:sz w:val="24"/>
        </w:rPr>
        <w:t>*</w:t>
      </w:r>
      <w:r>
        <w:rPr>
          <w:rFonts w:ascii="仿宋" w:eastAsia="仿宋" w:hAnsi="仿宋"/>
          <w:bCs/>
          <w:sz w:val="24"/>
        </w:rPr>
        <w:t>1.适配于采购人现有的</w:t>
      </w:r>
      <w:r>
        <w:rPr>
          <w:rFonts w:ascii="仿宋" w:eastAsia="仿宋" w:hAnsi="仿宋" w:hint="eastAsia"/>
          <w:bCs/>
          <w:sz w:val="24"/>
        </w:rPr>
        <w:t>mindray全自动血液细胞</w:t>
      </w:r>
      <w:r>
        <w:rPr>
          <w:rFonts w:ascii="仿宋" w:eastAsia="仿宋" w:hAnsi="仿宋"/>
          <w:bCs/>
          <w:sz w:val="24"/>
        </w:rPr>
        <w:t>分析仪</w:t>
      </w:r>
      <w:r>
        <w:rPr>
          <w:rFonts w:ascii="仿宋" w:eastAsia="仿宋" w:hAnsi="仿宋" w:hint="eastAsia"/>
          <w:bCs/>
          <w:sz w:val="24"/>
        </w:rPr>
        <w:t>（BC-30）</w:t>
      </w:r>
      <w:r>
        <w:rPr>
          <w:rFonts w:ascii="仿宋" w:eastAsia="仿宋" w:hAnsi="仿宋"/>
          <w:bCs/>
          <w:sz w:val="24"/>
        </w:rPr>
        <w:t>，并具有参考值和范围。</w:t>
      </w:r>
    </w:p>
    <w:p w14:paraId="79FEF30A" w14:textId="77777777" w:rsidR="00281FEB" w:rsidRDefault="0087709C">
      <w:pPr>
        <w:pStyle w:val="a7"/>
        <w:ind w:firstLine="480"/>
        <w:rPr>
          <w:rFonts w:ascii="仿宋" w:eastAsia="仿宋" w:hAnsi="仿宋"/>
          <w:bCs/>
          <w:sz w:val="24"/>
        </w:rPr>
      </w:pPr>
      <w:r>
        <w:rPr>
          <w:rFonts w:ascii="仿宋" w:eastAsia="仿宋" w:hAnsi="仿宋"/>
          <w:bCs/>
          <w:sz w:val="24"/>
        </w:rPr>
        <w:t>★2.存储条件2~8℃，有效期≥120天。</w:t>
      </w:r>
    </w:p>
    <w:p w14:paraId="44BECA48" w14:textId="77777777" w:rsidR="00281FEB" w:rsidRDefault="0087709C">
      <w:pPr>
        <w:pStyle w:val="a7"/>
        <w:ind w:firstLine="480"/>
        <w:rPr>
          <w:rFonts w:ascii="仿宋" w:eastAsia="仿宋" w:hAnsi="仿宋"/>
          <w:bCs/>
          <w:sz w:val="24"/>
        </w:rPr>
      </w:pPr>
      <w:r>
        <w:rPr>
          <w:rFonts w:ascii="仿宋" w:eastAsia="仿宋" w:hAnsi="仿宋"/>
          <w:bCs/>
          <w:sz w:val="24"/>
        </w:rPr>
        <w:t>3.包装规格≥3ml。</w:t>
      </w:r>
    </w:p>
    <w:p w14:paraId="66630B8A" w14:textId="77777777" w:rsidR="00281FEB" w:rsidRDefault="0087709C">
      <w:pPr>
        <w:pStyle w:val="a7"/>
        <w:ind w:firstLine="480"/>
        <w:rPr>
          <w:rFonts w:ascii="仿宋" w:eastAsia="仿宋" w:hAnsi="仿宋"/>
          <w:bCs/>
          <w:sz w:val="24"/>
        </w:rPr>
      </w:pPr>
      <w:r>
        <w:rPr>
          <w:rFonts w:ascii="仿宋" w:eastAsia="仿宋" w:hAnsi="仿宋"/>
          <w:bCs/>
          <w:sz w:val="24"/>
        </w:rPr>
        <w:t>★4.同批次具产品有高、中、低3</w:t>
      </w:r>
      <w:proofErr w:type="gramStart"/>
      <w:r>
        <w:rPr>
          <w:rFonts w:ascii="仿宋" w:eastAsia="仿宋" w:hAnsi="仿宋"/>
          <w:bCs/>
          <w:sz w:val="24"/>
        </w:rPr>
        <w:t>种质控品及</w:t>
      </w:r>
      <w:proofErr w:type="gramEnd"/>
      <w:r>
        <w:rPr>
          <w:rFonts w:ascii="仿宋" w:eastAsia="仿宋" w:hAnsi="仿宋"/>
          <w:bCs/>
          <w:sz w:val="24"/>
        </w:rPr>
        <w:t>相应质控参考值。</w:t>
      </w:r>
    </w:p>
    <w:p w14:paraId="00BE8FBE" w14:textId="77777777" w:rsidR="00281FEB" w:rsidRDefault="0087709C">
      <w:pPr>
        <w:pStyle w:val="a7"/>
        <w:ind w:firstLine="480"/>
        <w:rPr>
          <w:rFonts w:ascii="仿宋" w:eastAsia="仿宋" w:hAnsi="仿宋"/>
          <w:bCs/>
          <w:sz w:val="24"/>
        </w:rPr>
      </w:pPr>
      <w:r>
        <w:rPr>
          <w:rFonts w:ascii="仿宋" w:eastAsia="仿宋" w:hAnsi="仿宋"/>
          <w:bCs/>
          <w:sz w:val="24"/>
        </w:rPr>
        <w:t>★5.质控参数＞15项。</w:t>
      </w:r>
      <w:bookmarkEnd w:id="163"/>
    </w:p>
    <w:p w14:paraId="299D2100" w14:textId="77777777" w:rsidR="00281FEB" w:rsidRDefault="00281FEB">
      <w:pPr>
        <w:pStyle w:val="a7"/>
        <w:spacing w:line="400" w:lineRule="exact"/>
        <w:ind w:firstLine="480"/>
        <w:rPr>
          <w:rFonts w:ascii="仿宋" w:eastAsia="仿宋" w:hAnsi="仿宋"/>
          <w:bCs/>
          <w:sz w:val="24"/>
        </w:rPr>
      </w:pPr>
    </w:p>
    <w:p w14:paraId="0C07C097" w14:textId="77777777" w:rsidR="00281FEB" w:rsidRDefault="00281FEB">
      <w:pPr>
        <w:pStyle w:val="1"/>
        <w:spacing w:line="400" w:lineRule="exact"/>
        <w:jc w:val="center"/>
        <w:rPr>
          <w:rFonts w:ascii="仿宋" w:eastAsia="仿宋" w:hAnsi="仿宋"/>
          <w:sz w:val="36"/>
          <w:szCs w:val="36"/>
        </w:rPr>
        <w:sectPr w:rsidR="00281FEB">
          <w:pgSz w:w="11906" w:h="16838"/>
          <w:pgMar w:top="1440" w:right="1800" w:bottom="1440" w:left="1800" w:header="851" w:footer="992" w:gutter="0"/>
          <w:cols w:space="720"/>
          <w:docGrid w:type="lines" w:linePitch="312"/>
        </w:sectPr>
      </w:pPr>
      <w:bookmarkStart w:id="166" w:name="_Toc31810"/>
      <w:bookmarkStart w:id="167" w:name="_Toc24786"/>
    </w:p>
    <w:p w14:paraId="207419B1" w14:textId="77777777" w:rsidR="00281FEB" w:rsidRDefault="0087709C">
      <w:pPr>
        <w:pStyle w:val="1"/>
        <w:spacing w:line="400" w:lineRule="exact"/>
        <w:jc w:val="center"/>
        <w:rPr>
          <w:rFonts w:ascii="仿宋" w:eastAsia="仿宋" w:hAnsi="仿宋"/>
          <w:sz w:val="36"/>
          <w:szCs w:val="36"/>
        </w:rPr>
      </w:pPr>
      <w:r>
        <w:rPr>
          <w:rFonts w:ascii="仿宋" w:eastAsia="仿宋" w:hAnsi="仿宋" w:hint="eastAsia"/>
          <w:sz w:val="36"/>
          <w:szCs w:val="36"/>
        </w:rPr>
        <w:lastRenderedPageBreak/>
        <w:t>第七章  评标办法</w:t>
      </w:r>
      <w:bookmarkStart w:id="168" w:name="_Hlt101846155"/>
      <w:bookmarkStart w:id="169" w:name="_Toc183682415"/>
      <w:bookmarkStart w:id="170" w:name="_Toc183582280"/>
      <w:bookmarkStart w:id="171" w:name="_Toc217446097"/>
      <w:bookmarkStart w:id="172" w:name="_Toc208849007"/>
      <w:bookmarkEnd w:id="166"/>
      <w:bookmarkEnd w:id="167"/>
      <w:bookmarkEnd w:id="168"/>
    </w:p>
    <w:p w14:paraId="210A594E" w14:textId="77777777" w:rsidR="00281FEB" w:rsidRDefault="0087709C">
      <w:pPr>
        <w:pStyle w:val="2"/>
        <w:rPr>
          <w:rFonts w:ascii="仿宋" w:eastAsia="仿宋" w:hAnsi="仿宋"/>
          <w:sz w:val="24"/>
          <w:szCs w:val="24"/>
        </w:rPr>
      </w:pPr>
      <w:r>
        <w:rPr>
          <w:rFonts w:ascii="仿宋" w:eastAsia="仿宋" w:hAnsi="仿宋" w:hint="eastAsia"/>
          <w:sz w:val="24"/>
          <w:szCs w:val="24"/>
        </w:rPr>
        <w:t>1. 总则</w:t>
      </w:r>
      <w:bookmarkEnd w:id="169"/>
      <w:bookmarkEnd w:id="170"/>
      <w:bookmarkEnd w:id="171"/>
      <w:bookmarkEnd w:id="172"/>
    </w:p>
    <w:p w14:paraId="2510D7CC"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12336FC3"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14:paraId="5A5341F9"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14:paraId="4716E382"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5422BF8D"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14:paraId="541B6F72"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14:paraId="3B8F3F7B" w14:textId="77777777" w:rsidR="00281FEB" w:rsidRDefault="0087709C">
      <w:pPr>
        <w:spacing w:line="400" w:lineRule="exact"/>
        <w:ind w:firstLineChars="200" w:firstLine="480"/>
        <w:rPr>
          <w:rFonts w:ascii="仿宋" w:eastAsia="仿宋" w:hAnsi="仿宋"/>
          <w:sz w:val="24"/>
        </w:rPr>
      </w:pPr>
      <w:bookmarkStart w:id="173" w:name="_Toc217446098"/>
      <w:r>
        <w:rPr>
          <w:rFonts w:ascii="仿宋" w:eastAsia="仿宋" w:hAnsi="仿宋" w:hint="eastAsia"/>
          <w:sz w:val="24"/>
        </w:rPr>
        <w:t>（一）熟悉和理解招标文件；</w:t>
      </w:r>
    </w:p>
    <w:p w14:paraId="01832E13"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w:t>
      </w:r>
      <w:proofErr w:type="gramStart"/>
      <w:r>
        <w:rPr>
          <w:rFonts w:ascii="仿宋" w:eastAsia="仿宋" w:hAnsi="仿宋" w:hint="eastAsia"/>
          <w:sz w:val="24"/>
        </w:rPr>
        <w:t>作出</w:t>
      </w:r>
      <w:proofErr w:type="gramEnd"/>
      <w:r>
        <w:rPr>
          <w:rFonts w:ascii="仿宋" w:eastAsia="仿宋" w:hAnsi="仿宋" w:hint="eastAsia"/>
          <w:sz w:val="24"/>
        </w:rPr>
        <w:t>评价；</w:t>
      </w:r>
    </w:p>
    <w:p w14:paraId="208B40F5"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w:t>
      </w:r>
      <w:proofErr w:type="gramStart"/>
      <w:r>
        <w:rPr>
          <w:rFonts w:ascii="仿宋" w:eastAsia="仿宋" w:hAnsi="仿宋" w:hint="eastAsia"/>
          <w:sz w:val="24"/>
        </w:rPr>
        <w:t>作出</w:t>
      </w:r>
      <w:proofErr w:type="gramEnd"/>
      <w:r>
        <w:rPr>
          <w:rFonts w:ascii="仿宋" w:eastAsia="仿宋" w:hAnsi="仿宋" w:hint="eastAsia"/>
          <w:sz w:val="24"/>
        </w:rPr>
        <w:t>解释；根据需要要求供应商对投标文件有关事项</w:t>
      </w:r>
      <w:proofErr w:type="gramStart"/>
      <w:r>
        <w:rPr>
          <w:rFonts w:ascii="仿宋" w:eastAsia="仿宋" w:hAnsi="仿宋" w:hint="eastAsia"/>
          <w:sz w:val="24"/>
        </w:rPr>
        <w:t>作出</w:t>
      </w:r>
      <w:proofErr w:type="gramEnd"/>
      <w:r>
        <w:rPr>
          <w:rFonts w:ascii="仿宋" w:eastAsia="仿宋" w:hAnsi="仿宋" w:hint="eastAsia"/>
          <w:sz w:val="24"/>
        </w:rPr>
        <w:t>澄清、说明或者更正；</w:t>
      </w:r>
    </w:p>
    <w:p w14:paraId="1947B75F"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14:paraId="6F52779C"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14:paraId="49C397CA"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14:paraId="6FA30934"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14:paraId="5CA51483"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w:t>
      </w:r>
      <w:r>
        <w:rPr>
          <w:rFonts w:ascii="仿宋" w:eastAsia="仿宋" w:hAnsi="仿宋" w:hint="eastAsia"/>
          <w:sz w:val="24"/>
        </w:rPr>
        <w:lastRenderedPageBreak/>
        <w:t>件作为无效处理。</w:t>
      </w:r>
    </w:p>
    <w:p w14:paraId="4410D2E9"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54780F02" w14:textId="77777777" w:rsidR="00281FEB" w:rsidRDefault="0087709C">
      <w:pPr>
        <w:pStyle w:val="2"/>
        <w:rPr>
          <w:rFonts w:ascii="仿宋" w:eastAsia="仿宋" w:hAnsi="仿宋"/>
          <w:sz w:val="24"/>
          <w:szCs w:val="24"/>
        </w:rPr>
      </w:pPr>
      <w:r>
        <w:rPr>
          <w:rFonts w:ascii="仿宋" w:eastAsia="仿宋" w:hAnsi="仿宋" w:hint="eastAsia"/>
          <w:sz w:val="24"/>
          <w:szCs w:val="24"/>
        </w:rPr>
        <w:t>2.评标</w:t>
      </w:r>
      <w:bookmarkEnd w:id="173"/>
      <w:r>
        <w:rPr>
          <w:rFonts w:ascii="仿宋" w:eastAsia="仿宋" w:hAnsi="仿宋" w:hint="eastAsia"/>
          <w:sz w:val="24"/>
          <w:szCs w:val="24"/>
        </w:rPr>
        <w:t>方法</w:t>
      </w:r>
    </w:p>
    <w:p w14:paraId="1CE49BD1" w14:textId="77777777" w:rsidR="00281FEB" w:rsidRDefault="0087709C">
      <w:pPr>
        <w:spacing w:line="360" w:lineRule="auto"/>
        <w:ind w:firstLineChars="200" w:firstLine="480"/>
        <w:rPr>
          <w:rFonts w:ascii="仿宋" w:eastAsia="仿宋" w:hAnsi="仿宋"/>
          <w:sz w:val="24"/>
        </w:rPr>
      </w:pPr>
      <w:bookmarkStart w:id="174" w:name="_Toc217446103"/>
      <w:bookmarkStart w:id="175"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14:paraId="093A5D79" w14:textId="77777777" w:rsidR="00281FEB" w:rsidRDefault="0087709C">
      <w:pPr>
        <w:pStyle w:val="2"/>
        <w:rPr>
          <w:rFonts w:ascii="仿宋" w:eastAsia="仿宋" w:hAnsi="仿宋"/>
          <w:sz w:val="24"/>
          <w:szCs w:val="24"/>
        </w:rPr>
      </w:pPr>
      <w:r>
        <w:rPr>
          <w:rFonts w:ascii="仿宋" w:eastAsia="仿宋" w:hAnsi="仿宋" w:hint="eastAsia"/>
          <w:sz w:val="24"/>
          <w:szCs w:val="24"/>
        </w:rPr>
        <w:t>3.评标程序</w:t>
      </w:r>
    </w:p>
    <w:p w14:paraId="1F209572"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14:paraId="4011E984"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A384226"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14:paraId="2B4E7370"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14:paraId="7BAF5C09"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14:paraId="116AC8FF"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14:paraId="48AD9EB3"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14:paraId="47AE1E7B"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7DD42C45"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14:paraId="4FB3603B"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14:paraId="2F7F995E"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4D2B6E22"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lastRenderedPageBreak/>
        <w:t>3.2符合性检查。</w:t>
      </w:r>
    </w:p>
    <w:p w14:paraId="162CF707"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2"/>
        <w:tblW w:w="10161" w:type="dxa"/>
        <w:tblInd w:w="-687" w:type="dxa"/>
        <w:tblLayout w:type="fixed"/>
        <w:tblLook w:val="04A0" w:firstRow="1" w:lastRow="0" w:firstColumn="1" w:lastColumn="0" w:noHBand="0" w:noVBand="1"/>
      </w:tblPr>
      <w:tblGrid>
        <w:gridCol w:w="1097"/>
        <w:gridCol w:w="1768"/>
        <w:gridCol w:w="4538"/>
        <w:gridCol w:w="2758"/>
      </w:tblGrid>
      <w:tr w:rsidR="00281FEB" w14:paraId="6287EEB2" w14:textId="77777777">
        <w:trPr>
          <w:trHeight w:val="797"/>
        </w:trPr>
        <w:tc>
          <w:tcPr>
            <w:tcW w:w="10161" w:type="dxa"/>
            <w:gridSpan w:val="4"/>
            <w:vAlign w:val="center"/>
          </w:tcPr>
          <w:p w14:paraId="560D97DD" w14:textId="77777777" w:rsidR="00281FEB" w:rsidRDefault="0087709C">
            <w:pPr>
              <w:spacing w:line="360" w:lineRule="auto"/>
              <w:jc w:val="center"/>
              <w:rPr>
                <w:rFonts w:ascii="仿宋" w:eastAsia="仿宋" w:hAnsi="仿宋" w:cs="仿宋"/>
                <w:b/>
                <w:sz w:val="24"/>
              </w:rPr>
            </w:pPr>
            <w:r>
              <w:rPr>
                <w:rFonts w:ascii="仿宋" w:eastAsia="仿宋" w:hAnsi="仿宋" w:cs="仿宋" w:hint="eastAsia"/>
                <w:b/>
                <w:sz w:val="24"/>
              </w:rPr>
              <w:t>符合性审查表</w:t>
            </w:r>
          </w:p>
        </w:tc>
      </w:tr>
      <w:tr w:rsidR="00281FEB" w14:paraId="06E61734" w14:textId="77777777">
        <w:trPr>
          <w:trHeight w:val="90"/>
        </w:trPr>
        <w:tc>
          <w:tcPr>
            <w:tcW w:w="1097" w:type="dxa"/>
            <w:vAlign w:val="center"/>
          </w:tcPr>
          <w:p w14:paraId="13DD14B5" w14:textId="77777777" w:rsidR="00281FEB" w:rsidRDefault="0087709C">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序号</w:t>
            </w:r>
          </w:p>
        </w:tc>
        <w:tc>
          <w:tcPr>
            <w:tcW w:w="1768" w:type="dxa"/>
            <w:vAlign w:val="center"/>
          </w:tcPr>
          <w:p w14:paraId="237028C4" w14:textId="77777777" w:rsidR="00281FEB" w:rsidRDefault="0087709C">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4538" w:type="dxa"/>
          </w:tcPr>
          <w:p w14:paraId="20D8A5D8" w14:textId="77777777" w:rsidR="00281FEB" w:rsidRDefault="0087709C">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2758" w:type="dxa"/>
          </w:tcPr>
          <w:p w14:paraId="325F239D" w14:textId="77777777" w:rsidR="00281FEB" w:rsidRDefault="0087709C">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281FEB" w14:paraId="7EF10FAD" w14:textId="77777777">
        <w:tc>
          <w:tcPr>
            <w:tcW w:w="1097" w:type="dxa"/>
          </w:tcPr>
          <w:p w14:paraId="4414DF36" w14:textId="77777777" w:rsidR="00281FEB" w:rsidRDefault="0087709C">
            <w:pPr>
              <w:jc w:val="center"/>
              <w:rPr>
                <w:rFonts w:ascii="仿宋" w:eastAsia="仿宋" w:hAnsi="仿宋" w:cs="仿宋"/>
                <w:bCs/>
                <w:sz w:val="24"/>
              </w:rPr>
            </w:pPr>
            <w:r>
              <w:rPr>
                <w:rFonts w:ascii="仿宋" w:eastAsia="仿宋" w:hAnsi="仿宋" w:cs="仿宋" w:hint="eastAsia"/>
                <w:bCs/>
                <w:sz w:val="24"/>
              </w:rPr>
              <w:t>1</w:t>
            </w:r>
          </w:p>
        </w:tc>
        <w:tc>
          <w:tcPr>
            <w:tcW w:w="1768" w:type="dxa"/>
          </w:tcPr>
          <w:p w14:paraId="6FC3F2BB" w14:textId="77777777" w:rsidR="00281FEB" w:rsidRDefault="0087709C">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14:paraId="4B43E126" w14:textId="77777777" w:rsidR="00281FEB" w:rsidRDefault="00281FEB">
            <w:pPr>
              <w:rPr>
                <w:rFonts w:ascii="仿宋" w:eastAsia="仿宋" w:hAnsi="仿宋" w:cs="仿宋"/>
                <w:bCs/>
                <w:sz w:val="24"/>
              </w:rPr>
            </w:pPr>
          </w:p>
        </w:tc>
        <w:tc>
          <w:tcPr>
            <w:tcW w:w="4538" w:type="dxa"/>
          </w:tcPr>
          <w:p w14:paraId="06215A55" w14:textId="77777777" w:rsidR="00281FEB" w:rsidRDefault="0087709C">
            <w:pPr>
              <w:widowControl/>
              <w:rPr>
                <w:rFonts w:ascii="仿宋" w:eastAsia="仿宋" w:hAnsi="仿宋" w:cs="仿宋"/>
                <w:bCs/>
                <w:kern w:val="0"/>
                <w:sz w:val="24"/>
              </w:rPr>
            </w:pPr>
            <w:r>
              <w:rPr>
                <w:rFonts w:ascii="仿宋" w:eastAsia="仿宋" w:hAnsi="仿宋" w:cs="仿宋" w:hint="eastAsia"/>
                <w:bCs/>
                <w:kern w:val="0"/>
                <w:sz w:val="24"/>
              </w:rPr>
              <w:t>本项目采购预算</w:t>
            </w:r>
            <w:r>
              <w:rPr>
                <w:rFonts w:ascii="仿宋" w:eastAsia="仿宋" w:hAnsi="仿宋" w:cs="仿宋"/>
                <w:bCs/>
                <w:kern w:val="0"/>
                <w:sz w:val="24"/>
              </w:rPr>
              <w:t>：384.02万元</w:t>
            </w:r>
          </w:p>
          <w:p w14:paraId="48931518" w14:textId="77777777" w:rsidR="00281FEB" w:rsidRDefault="0087709C">
            <w:pPr>
              <w:widowControl/>
              <w:rPr>
                <w:rFonts w:ascii="仿宋" w:eastAsia="仿宋" w:hAnsi="仿宋" w:cs="仿宋"/>
                <w:bCs/>
                <w:sz w:val="24"/>
              </w:rPr>
            </w:pPr>
            <w:r>
              <w:rPr>
                <w:rFonts w:ascii="仿宋" w:eastAsia="仿宋" w:hAnsi="仿宋" w:cs="仿宋" w:hint="eastAsia"/>
                <w:bCs/>
                <w:sz w:val="24"/>
              </w:rPr>
              <w:t>超过采购预算的投标为无效投标。</w:t>
            </w:r>
          </w:p>
          <w:p w14:paraId="4D9D059F" w14:textId="77777777" w:rsidR="00281FEB" w:rsidRDefault="0087709C">
            <w:pPr>
              <w:widowControl/>
              <w:rPr>
                <w:rFonts w:ascii="仿宋" w:eastAsia="仿宋" w:hAnsi="仿宋" w:cs="仿宋"/>
                <w:bCs/>
                <w:kern w:val="0"/>
                <w:sz w:val="24"/>
              </w:rPr>
            </w:pPr>
            <w:r>
              <w:rPr>
                <w:rFonts w:ascii="仿宋" w:eastAsia="仿宋" w:hAnsi="仿宋" w:cs="仿宋" w:hint="eastAsia"/>
                <w:bCs/>
                <w:kern w:val="0"/>
                <w:sz w:val="24"/>
              </w:rPr>
              <w:t>本项目最高限价详见第一章“四、招标项目简介”</w:t>
            </w:r>
          </w:p>
          <w:p w14:paraId="1BED7EAE" w14:textId="77777777" w:rsidR="00281FEB" w:rsidRDefault="0087709C">
            <w:pPr>
              <w:rPr>
                <w:rFonts w:ascii="仿宋" w:eastAsia="仿宋" w:hAnsi="仿宋" w:cs="仿宋"/>
                <w:bCs/>
                <w:sz w:val="24"/>
              </w:rPr>
            </w:pPr>
            <w:r>
              <w:rPr>
                <w:rFonts w:ascii="仿宋" w:eastAsia="仿宋" w:hAnsi="仿宋" w:cs="仿宋" w:hint="eastAsia"/>
                <w:bCs/>
                <w:sz w:val="24"/>
              </w:rPr>
              <w:t>超过最高限价的报价为无效投标。</w:t>
            </w:r>
          </w:p>
        </w:tc>
        <w:tc>
          <w:tcPr>
            <w:tcW w:w="2758" w:type="dxa"/>
          </w:tcPr>
          <w:p w14:paraId="01218B7E" w14:textId="77777777" w:rsidR="00281FEB" w:rsidRDefault="0087709C">
            <w:pPr>
              <w:rPr>
                <w:rFonts w:ascii="仿宋" w:eastAsia="仿宋" w:hAnsi="仿宋" w:cs="仿宋"/>
                <w:bCs/>
                <w:sz w:val="24"/>
              </w:rPr>
            </w:pPr>
            <w:r>
              <w:rPr>
                <w:rFonts w:ascii="仿宋" w:eastAsia="仿宋" w:hAnsi="仿宋" w:cs="仿宋" w:hint="eastAsia"/>
                <w:bCs/>
                <w:sz w:val="24"/>
              </w:rPr>
              <w:t>投标人根据招标文件第三章格式2-4填写。评标委员会对上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按照招标文件要求进行评                审。</w:t>
            </w:r>
          </w:p>
        </w:tc>
      </w:tr>
      <w:tr w:rsidR="00281FEB" w14:paraId="3666FBF8" w14:textId="77777777">
        <w:tc>
          <w:tcPr>
            <w:tcW w:w="1097" w:type="dxa"/>
          </w:tcPr>
          <w:p w14:paraId="00F354D1" w14:textId="77777777" w:rsidR="00281FEB" w:rsidRDefault="0087709C">
            <w:pPr>
              <w:jc w:val="center"/>
              <w:rPr>
                <w:rFonts w:ascii="仿宋" w:eastAsia="仿宋" w:hAnsi="仿宋" w:cs="仿宋"/>
                <w:bCs/>
                <w:sz w:val="24"/>
              </w:rPr>
            </w:pPr>
            <w:r>
              <w:rPr>
                <w:rFonts w:ascii="仿宋" w:eastAsia="仿宋" w:hAnsi="仿宋" w:cs="仿宋" w:hint="eastAsia"/>
                <w:bCs/>
                <w:sz w:val="24"/>
              </w:rPr>
              <w:t>2</w:t>
            </w:r>
          </w:p>
        </w:tc>
        <w:tc>
          <w:tcPr>
            <w:tcW w:w="1768" w:type="dxa"/>
          </w:tcPr>
          <w:p w14:paraId="12098369" w14:textId="77777777" w:rsidR="00281FEB" w:rsidRDefault="0087709C">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14:paraId="12031071" w14:textId="77777777" w:rsidR="00281FEB" w:rsidRDefault="00281FEB">
            <w:pPr>
              <w:rPr>
                <w:rFonts w:ascii="仿宋" w:eastAsia="仿宋" w:hAnsi="仿宋" w:cs="仿宋"/>
                <w:bCs/>
                <w:sz w:val="24"/>
              </w:rPr>
            </w:pPr>
          </w:p>
        </w:tc>
        <w:tc>
          <w:tcPr>
            <w:tcW w:w="4538" w:type="dxa"/>
          </w:tcPr>
          <w:p w14:paraId="1A9A6DFF" w14:textId="77777777" w:rsidR="00281FEB" w:rsidRDefault="0087709C">
            <w:pPr>
              <w:pStyle w:val="af3"/>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17A8E8A" w14:textId="77777777" w:rsidR="00281FEB" w:rsidRDefault="0087709C">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2758" w:type="dxa"/>
          </w:tcPr>
          <w:p w14:paraId="45BB1D7C" w14:textId="77777777" w:rsidR="00281FEB" w:rsidRDefault="0087709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281FEB" w14:paraId="5E78F8DF" w14:textId="77777777">
        <w:tc>
          <w:tcPr>
            <w:tcW w:w="1097" w:type="dxa"/>
          </w:tcPr>
          <w:p w14:paraId="27DD3A0E" w14:textId="77777777" w:rsidR="00281FEB" w:rsidRDefault="0087709C">
            <w:pPr>
              <w:rPr>
                <w:rFonts w:ascii="仿宋" w:eastAsia="仿宋" w:hAnsi="仿宋" w:cs="仿宋"/>
                <w:bCs/>
                <w:sz w:val="24"/>
              </w:rPr>
            </w:pPr>
            <w:r>
              <w:rPr>
                <w:rFonts w:ascii="仿宋" w:eastAsia="仿宋" w:hAnsi="仿宋" w:cs="仿宋" w:hint="eastAsia"/>
                <w:bCs/>
                <w:sz w:val="24"/>
              </w:rPr>
              <w:t>3</w:t>
            </w:r>
          </w:p>
        </w:tc>
        <w:tc>
          <w:tcPr>
            <w:tcW w:w="1768" w:type="dxa"/>
          </w:tcPr>
          <w:p w14:paraId="6D08E035" w14:textId="77777777" w:rsidR="00281FEB" w:rsidRDefault="0087709C">
            <w:pPr>
              <w:rPr>
                <w:rFonts w:ascii="仿宋" w:eastAsia="仿宋" w:hAnsi="仿宋" w:cs="仿宋"/>
                <w:bCs/>
                <w:sz w:val="24"/>
              </w:rPr>
            </w:pPr>
            <w:r>
              <w:rPr>
                <w:rFonts w:ascii="仿宋" w:eastAsia="仿宋" w:hAnsi="仿宋" w:cs="仿宋" w:hint="eastAsia"/>
                <w:bCs/>
                <w:sz w:val="24"/>
              </w:rPr>
              <w:t>招标文件第二章一、投标人须知附表序号</w:t>
            </w:r>
            <w:r>
              <w:rPr>
                <w:rFonts w:ascii="仿宋" w:eastAsia="仿宋" w:hAnsi="仿宋" w:cs="仿宋" w:hint="eastAsia"/>
                <w:bCs/>
                <w:sz w:val="24"/>
              </w:rPr>
              <w:lastRenderedPageBreak/>
              <w:t>3进口产品</w:t>
            </w:r>
          </w:p>
        </w:tc>
        <w:tc>
          <w:tcPr>
            <w:tcW w:w="4538" w:type="dxa"/>
          </w:tcPr>
          <w:p w14:paraId="088E4925" w14:textId="77777777" w:rsidR="00281FEB" w:rsidRDefault="0087709C">
            <w:pPr>
              <w:rPr>
                <w:rFonts w:ascii="仿宋" w:eastAsia="仿宋" w:hAnsi="仿宋" w:cs="仿宋"/>
                <w:bCs/>
                <w:sz w:val="24"/>
              </w:rPr>
            </w:pPr>
            <w:r>
              <w:rPr>
                <w:rFonts w:ascii="仿宋" w:eastAsia="仿宋" w:hAnsi="仿宋" w:cs="仿宋" w:hint="eastAsia"/>
                <w:bCs/>
                <w:sz w:val="24"/>
              </w:rPr>
              <w:lastRenderedPageBreak/>
              <w:t>本项目招标文件中未载明“允许采购进口产品”的产品，视为拒绝进口产品参与竞争，供应商以进口产品投标时，将按无效</w:t>
            </w:r>
            <w:r>
              <w:rPr>
                <w:rFonts w:ascii="仿宋" w:eastAsia="仿宋" w:hAnsi="仿宋" w:cs="仿宋" w:hint="eastAsia"/>
                <w:bCs/>
                <w:sz w:val="24"/>
              </w:rPr>
              <w:lastRenderedPageBreak/>
              <w:t>投标处理。载明“允许采购进口产品”的产品，不限制国产产品参与竞争。</w:t>
            </w:r>
          </w:p>
        </w:tc>
        <w:tc>
          <w:tcPr>
            <w:tcW w:w="2758" w:type="dxa"/>
          </w:tcPr>
          <w:p w14:paraId="5598B588" w14:textId="77777777" w:rsidR="00281FEB" w:rsidRDefault="0087709C">
            <w:pPr>
              <w:rPr>
                <w:rFonts w:ascii="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，不对本项上传的材料</w:t>
            </w:r>
            <w:proofErr w:type="gramStart"/>
            <w:r>
              <w:rPr>
                <w:rFonts w:ascii="仿宋" w:eastAsia="仿宋" w:hAnsi="仿宋" w:cs="仿宋" w:hint="eastAsia"/>
                <w:bCs/>
                <w:sz w:val="24"/>
              </w:rPr>
              <w:t>作符合</w:t>
            </w:r>
            <w:proofErr w:type="gramEnd"/>
            <w:r>
              <w:rPr>
                <w:rFonts w:ascii="仿宋" w:eastAsia="仿宋" w:hAnsi="仿宋" w:cs="仿宋" w:hint="eastAsia"/>
                <w:bCs/>
                <w:sz w:val="24"/>
              </w:rPr>
              <w:t>性审查。评标委员会根据投</w:t>
            </w:r>
            <w:r>
              <w:rPr>
                <w:rFonts w:ascii="仿宋" w:eastAsia="仿宋" w:hAnsi="仿宋" w:cs="仿宋" w:hint="eastAsia"/>
                <w:bCs/>
                <w:sz w:val="24"/>
              </w:rPr>
              <w:lastRenderedPageBreak/>
              <w:t>标产品响应情况评审。</w:t>
            </w:r>
          </w:p>
        </w:tc>
      </w:tr>
      <w:tr w:rsidR="00281FEB" w14:paraId="50FFBDD1" w14:textId="77777777">
        <w:tc>
          <w:tcPr>
            <w:tcW w:w="1097" w:type="dxa"/>
          </w:tcPr>
          <w:p w14:paraId="61F07460" w14:textId="77777777" w:rsidR="00281FEB" w:rsidRDefault="0087709C">
            <w:pPr>
              <w:rPr>
                <w:rFonts w:ascii="仿宋" w:eastAsia="仿宋" w:hAnsi="仿宋" w:cs="仿宋"/>
                <w:bCs/>
                <w:sz w:val="24"/>
              </w:rPr>
            </w:pPr>
            <w:r>
              <w:rPr>
                <w:rFonts w:ascii="仿宋" w:eastAsia="仿宋" w:hAnsi="仿宋" w:cs="仿宋" w:hint="eastAsia"/>
                <w:bCs/>
                <w:sz w:val="24"/>
              </w:rPr>
              <w:lastRenderedPageBreak/>
              <w:t>4</w:t>
            </w:r>
          </w:p>
        </w:tc>
        <w:tc>
          <w:tcPr>
            <w:tcW w:w="1768" w:type="dxa"/>
          </w:tcPr>
          <w:p w14:paraId="60AD8042" w14:textId="77777777" w:rsidR="00281FEB" w:rsidRDefault="0087709C">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4538" w:type="dxa"/>
          </w:tcPr>
          <w:p w14:paraId="7B1E47B4" w14:textId="77777777" w:rsidR="00281FEB" w:rsidRDefault="0087709C">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14:paraId="53B1BB87" w14:textId="77777777" w:rsidR="00281FEB" w:rsidRDefault="0087709C">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473FCB0" w14:textId="77777777" w:rsidR="00281FEB" w:rsidRDefault="0087709C">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2758" w:type="dxa"/>
          </w:tcPr>
          <w:p w14:paraId="50B1D330" w14:textId="77777777" w:rsidR="00281FEB" w:rsidRDefault="0087709C">
            <w:pPr>
              <w:rPr>
                <w:rFonts w:ascii="仿宋" w:eastAsia="仿宋" w:hAnsi="仿宋" w:cs="仿宋"/>
                <w:bCs/>
                <w:sz w:val="24"/>
              </w:rPr>
            </w:pPr>
            <w:r>
              <w:rPr>
                <w:rFonts w:ascii="仿宋" w:eastAsia="仿宋" w:hAnsi="仿宋" w:cs="仿宋" w:hint="eastAsia"/>
                <w:bCs/>
                <w:sz w:val="24"/>
              </w:rPr>
              <w:t>若不涉及上传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，若涉及按照要求提供证明材料，评标委员会根据上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281FEB" w14:paraId="500FAE2A" w14:textId="77777777">
        <w:tc>
          <w:tcPr>
            <w:tcW w:w="1097" w:type="dxa"/>
          </w:tcPr>
          <w:p w14:paraId="7E21CB8C" w14:textId="77777777" w:rsidR="00281FEB" w:rsidRDefault="0087709C">
            <w:pPr>
              <w:rPr>
                <w:rFonts w:ascii="仿宋" w:eastAsia="仿宋" w:hAnsi="仿宋" w:cs="仿宋"/>
                <w:bCs/>
                <w:sz w:val="24"/>
              </w:rPr>
            </w:pPr>
            <w:r>
              <w:rPr>
                <w:rFonts w:ascii="仿宋" w:eastAsia="仿宋" w:hAnsi="仿宋" w:cs="仿宋" w:hint="eastAsia"/>
                <w:bCs/>
                <w:sz w:val="24"/>
              </w:rPr>
              <w:t>5</w:t>
            </w:r>
          </w:p>
        </w:tc>
        <w:tc>
          <w:tcPr>
            <w:tcW w:w="1768" w:type="dxa"/>
          </w:tcPr>
          <w:p w14:paraId="718AA4C8" w14:textId="77777777" w:rsidR="00281FEB" w:rsidRDefault="0087709C">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4538" w:type="dxa"/>
          </w:tcPr>
          <w:p w14:paraId="6EE06E49" w14:textId="77777777" w:rsidR="00281FEB" w:rsidRDefault="0087709C">
            <w:pPr>
              <w:pStyle w:val="af3"/>
              <w:spacing w:line="360" w:lineRule="auto"/>
              <w:jc w:val="both"/>
              <w:rPr>
                <w:rFonts w:ascii="仿宋" w:eastAsia="仿宋" w:hAnsi="仿宋" w:cs="仿宋"/>
                <w:bCs/>
                <w:kern w:val="2"/>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2758" w:type="dxa"/>
          </w:tcPr>
          <w:p w14:paraId="32F3DA6F" w14:textId="77777777" w:rsidR="00281FEB" w:rsidRDefault="0087709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w:t>
            </w:r>
          </w:p>
        </w:tc>
      </w:tr>
      <w:tr w:rsidR="00281FEB" w14:paraId="0A5309E4" w14:textId="77777777">
        <w:tc>
          <w:tcPr>
            <w:tcW w:w="1097" w:type="dxa"/>
          </w:tcPr>
          <w:p w14:paraId="049952EF" w14:textId="77777777" w:rsidR="00281FEB" w:rsidRDefault="0087709C">
            <w:pPr>
              <w:rPr>
                <w:rFonts w:ascii="仿宋" w:eastAsia="仿宋" w:hAnsi="仿宋" w:cs="仿宋"/>
                <w:bCs/>
                <w:sz w:val="24"/>
              </w:rPr>
            </w:pPr>
            <w:r>
              <w:rPr>
                <w:rFonts w:ascii="仿宋" w:eastAsia="仿宋" w:hAnsi="仿宋" w:cs="仿宋" w:hint="eastAsia"/>
                <w:bCs/>
                <w:sz w:val="24"/>
              </w:rPr>
              <w:t>6</w:t>
            </w:r>
          </w:p>
        </w:tc>
        <w:tc>
          <w:tcPr>
            <w:tcW w:w="1768" w:type="dxa"/>
          </w:tcPr>
          <w:p w14:paraId="090F4DDB" w14:textId="77777777" w:rsidR="00281FEB" w:rsidRDefault="0087709C">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4538" w:type="dxa"/>
          </w:tcPr>
          <w:p w14:paraId="2B2A726C" w14:textId="77777777" w:rsidR="00281FEB" w:rsidRDefault="0087709C">
            <w:pPr>
              <w:pStyle w:val="af3"/>
              <w:jc w:val="both"/>
              <w:rPr>
                <w:rFonts w:ascii="仿宋" w:eastAsia="仿宋" w:hAnsi="仿宋" w:cs="仿宋"/>
                <w:bCs/>
                <w:lang w:val="zh-CN"/>
              </w:rPr>
            </w:pPr>
            <w:r>
              <w:rPr>
                <w:rFonts w:ascii="Segoe UI Symbol" w:eastAsia="仿宋" w:hAnsi="Segoe UI Symbol" w:cs="Segoe UI Symbol"/>
                <w:bCs/>
                <w:kern w:val="2"/>
              </w:rPr>
              <w:t>☑</w:t>
            </w:r>
            <w:r>
              <w:rPr>
                <w:rFonts w:ascii="仿宋" w:eastAsia="仿宋" w:hAnsi="仿宋" w:cs="仿宋" w:hint="eastAsia"/>
                <w:bCs/>
                <w:lang w:val="zh-CN"/>
              </w:rPr>
              <w:t xml:space="preserve">本项目不允许联合体参加    </w:t>
            </w:r>
          </w:p>
        </w:tc>
        <w:tc>
          <w:tcPr>
            <w:tcW w:w="2758" w:type="dxa"/>
          </w:tcPr>
          <w:p w14:paraId="167464FD" w14:textId="77777777" w:rsidR="00281FEB" w:rsidRDefault="0087709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性审查。评标委员会根据招标文件要求进行评审。</w:t>
            </w:r>
          </w:p>
        </w:tc>
      </w:tr>
      <w:tr w:rsidR="00281FEB" w14:paraId="04539811" w14:textId="77777777">
        <w:tc>
          <w:tcPr>
            <w:tcW w:w="1097" w:type="dxa"/>
          </w:tcPr>
          <w:p w14:paraId="2EAF2A59" w14:textId="77777777" w:rsidR="00281FEB" w:rsidRDefault="0087709C">
            <w:pPr>
              <w:rPr>
                <w:rFonts w:ascii="仿宋" w:eastAsia="仿宋" w:hAnsi="仿宋" w:cs="仿宋"/>
                <w:bCs/>
                <w:sz w:val="24"/>
              </w:rPr>
            </w:pPr>
            <w:r>
              <w:rPr>
                <w:rFonts w:ascii="仿宋" w:eastAsia="仿宋" w:hAnsi="仿宋" w:cs="仿宋" w:hint="eastAsia"/>
                <w:bCs/>
                <w:sz w:val="24"/>
              </w:rPr>
              <w:t>7</w:t>
            </w:r>
          </w:p>
        </w:tc>
        <w:tc>
          <w:tcPr>
            <w:tcW w:w="1768" w:type="dxa"/>
          </w:tcPr>
          <w:p w14:paraId="10F86CDB" w14:textId="77777777" w:rsidR="00281FEB" w:rsidRDefault="0087709C">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4538" w:type="dxa"/>
          </w:tcPr>
          <w:p w14:paraId="2574BCD7" w14:textId="77777777" w:rsidR="00281FEB" w:rsidRDefault="0087709C">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2758" w:type="dxa"/>
          </w:tcPr>
          <w:p w14:paraId="0A7D4F30" w14:textId="77777777" w:rsidR="00281FEB" w:rsidRDefault="0087709C">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281FEB" w14:paraId="092ADA64" w14:textId="77777777">
        <w:tc>
          <w:tcPr>
            <w:tcW w:w="1097" w:type="dxa"/>
          </w:tcPr>
          <w:p w14:paraId="15FD7D6D" w14:textId="77777777" w:rsidR="00281FEB" w:rsidRDefault="0087709C">
            <w:pPr>
              <w:rPr>
                <w:rFonts w:ascii="仿宋" w:eastAsia="仿宋" w:hAnsi="仿宋" w:cs="仿宋"/>
                <w:bCs/>
                <w:sz w:val="24"/>
              </w:rPr>
            </w:pPr>
            <w:r>
              <w:rPr>
                <w:rFonts w:ascii="仿宋" w:eastAsia="仿宋" w:hAnsi="仿宋" w:cs="仿宋" w:hint="eastAsia"/>
                <w:bCs/>
                <w:sz w:val="24"/>
              </w:rPr>
              <w:t>8</w:t>
            </w:r>
          </w:p>
        </w:tc>
        <w:tc>
          <w:tcPr>
            <w:tcW w:w="1768" w:type="dxa"/>
          </w:tcPr>
          <w:p w14:paraId="38C16962" w14:textId="77777777" w:rsidR="00281FEB" w:rsidRDefault="0087709C">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538" w:type="dxa"/>
          </w:tcPr>
          <w:p w14:paraId="6EF4A393" w14:textId="77777777" w:rsidR="00281FEB" w:rsidRDefault="0087709C">
            <w:pPr>
              <w:rPr>
                <w:rFonts w:ascii="仿宋" w:eastAsia="仿宋" w:hAnsi="仿宋" w:cs="仿宋"/>
                <w:bCs/>
                <w:sz w:val="24"/>
              </w:rPr>
            </w:pPr>
            <w:r>
              <w:rPr>
                <w:rFonts w:ascii="仿宋" w:eastAsia="仿宋" w:hAnsi="仿宋" w:cs="仿宋" w:hint="eastAsia"/>
                <w:bCs/>
                <w:sz w:val="24"/>
              </w:rPr>
              <w:t>5.1 提供相同品牌产品处理。</w:t>
            </w:r>
          </w:p>
          <w:p w14:paraId="3A34297A" w14:textId="7DABF008" w:rsidR="00281FEB" w:rsidRDefault="0087709C">
            <w:pPr>
              <w:pStyle w:val="11"/>
              <w:spacing w:line="460" w:lineRule="exact"/>
              <w:ind w:left="1" w:firstLineChars="200" w:firstLine="480"/>
              <w:rPr>
                <w:rFonts w:ascii="仿宋" w:eastAsia="仿宋" w:hAnsi="仿宋"/>
                <w:bCs/>
                <w:sz w:val="24"/>
                <w:szCs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r>
              <w:rPr>
                <w:rFonts w:ascii="仿宋" w:eastAsia="仿宋" w:hAnsi="仿宋" w:hint="eastAsia"/>
                <w:bCs/>
                <w:sz w:val="24"/>
                <w:szCs w:val="24"/>
              </w:rPr>
              <w:t>本项目核心产品为：</w:t>
            </w:r>
            <w:r w:rsidR="00D072D9" w:rsidRPr="00D072D9">
              <w:rPr>
                <w:rFonts w:ascii="仿宋" w:eastAsia="仿宋" w:hAnsi="仿宋" w:hint="eastAsia"/>
                <w:bCs/>
                <w:sz w:val="24"/>
                <w:szCs w:val="24"/>
              </w:rPr>
              <w:t>0</w:t>
            </w:r>
            <w:r w:rsidR="00D072D9" w:rsidRPr="00D072D9">
              <w:rPr>
                <w:rFonts w:ascii="仿宋" w:eastAsia="仿宋" w:hAnsi="仿宋"/>
                <w:bCs/>
                <w:sz w:val="24"/>
                <w:szCs w:val="24"/>
              </w:rPr>
              <w:t>4</w:t>
            </w:r>
            <w:r w:rsidR="00D072D9" w:rsidRPr="00D072D9">
              <w:rPr>
                <w:rFonts w:ascii="仿宋" w:eastAsia="仿宋" w:hAnsi="仿宋" w:hint="eastAsia"/>
                <w:bCs/>
                <w:sz w:val="24"/>
                <w:szCs w:val="24"/>
              </w:rPr>
              <w:t>包：血</w:t>
            </w:r>
            <w:r w:rsidR="00D072D9" w:rsidRPr="00D072D9">
              <w:rPr>
                <w:rFonts w:ascii="仿宋" w:eastAsia="仿宋" w:hAnsi="仿宋" w:hint="eastAsia"/>
                <w:bCs/>
                <w:sz w:val="24"/>
                <w:szCs w:val="24"/>
              </w:rPr>
              <w:lastRenderedPageBreak/>
              <w:t>细胞分析仪1用溶血剂，0</w:t>
            </w:r>
            <w:r w:rsidR="00D072D9" w:rsidRPr="00D072D9">
              <w:rPr>
                <w:rFonts w:ascii="仿宋" w:eastAsia="仿宋" w:hAnsi="仿宋"/>
                <w:bCs/>
                <w:sz w:val="24"/>
                <w:szCs w:val="24"/>
              </w:rPr>
              <w:t>5</w:t>
            </w:r>
            <w:r w:rsidR="00D072D9" w:rsidRPr="00D072D9">
              <w:rPr>
                <w:rFonts w:ascii="仿宋" w:eastAsia="仿宋" w:hAnsi="仿宋" w:hint="eastAsia"/>
                <w:bCs/>
                <w:sz w:val="24"/>
                <w:szCs w:val="24"/>
              </w:rPr>
              <w:t>包：血细胞分析仪3用溶血剂</w:t>
            </w:r>
          </w:p>
          <w:p w14:paraId="7E27F686" w14:textId="77777777" w:rsidR="00281FEB" w:rsidRDefault="0087709C">
            <w:pPr>
              <w:rPr>
                <w:rFonts w:ascii="仿宋" w:eastAsia="仿宋" w:hAnsi="仿宋" w:cs="仿宋"/>
                <w:bCs/>
                <w:sz w:val="24"/>
              </w:rPr>
            </w:pPr>
            <w:r>
              <w:rPr>
                <w:rFonts w:ascii="仿宋" w:eastAsia="仿宋" w:hAnsi="仿宋" w:cs="仿宋" w:hint="eastAsia"/>
                <w:bCs/>
                <w:sz w:val="24"/>
              </w:rPr>
              <w:t>5.1.2 采用综合评分法的采购项目。</w:t>
            </w:r>
          </w:p>
          <w:p w14:paraId="5E295E46" w14:textId="77777777" w:rsidR="00281FEB" w:rsidRDefault="0087709C">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2758" w:type="dxa"/>
          </w:tcPr>
          <w:p w14:paraId="74129D56" w14:textId="77777777" w:rsidR="00281FEB" w:rsidRDefault="0087709C">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性审查。评标委员会根据招标文件要求进行评审。</w:t>
            </w:r>
          </w:p>
        </w:tc>
      </w:tr>
      <w:tr w:rsidR="00281FEB" w14:paraId="529E5FF7" w14:textId="77777777">
        <w:trPr>
          <w:trHeight w:val="699"/>
        </w:trPr>
        <w:tc>
          <w:tcPr>
            <w:tcW w:w="1097" w:type="dxa"/>
          </w:tcPr>
          <w:p w14:paraId="4C08E267" w14:textId="77777777" w:rsidR="00281FEB" w:rsidRDefault="0087709C">
            <w:pPr>
              <w:rPr>
                <w:rFonts w:ascii="仿宋" w:eastAsia="仿宋" w:hAnsi="仿宋" w:cs="仿宋"/>
                <w:bCs/>
                <w:sz w:val="24"/>
              </w:rPr>
            </w:pPr>
            <w:r>
              <w:rPr>
                <w:rFonts w:ascii="仿宋" w:eastAsia="仿宋" w:hAnsi="仿宋" w:cs="仿宋" w:hint="eastAsia"/>
                <w:bCs/>
                <w:sz w:val="24"/>
              </w:rPr>
              <w:lastRenderedPageBreak/>
              <w:t>9</w:t>
            </w:r>
          </w:p>
        </w:tc>
        <w:tc>
          <w:tcPr>
            <w:tcW w:w="1768" w:type="dxa"/>
          </w:tcPr>
          <w:p w14:paraId="0BE26C7A" w14:textId="77777777" w:rsidR="00281FEB" w:rsidRDefault="0087709C">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4538" w:type="dxa"/>
          </w:tcPr>
          <w:p w14:paraId="08683CBF" w14:textId="77777777" w:rsidR="00281FEB" w:rsidRDefault="0087709C">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21EF163F" w14:textId="77777777" w:rsidR="00281FEB" w:rsidRDefault="0087709C">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w:t>
            </w:r>
          </w:p>
        </w:tc>
        <w:tc>
          <w:tcPr>
            <w:tcW w:w="2758" w:type="dxa"/>
          </w:tcPr>
          <w:p w14:paraId="6C3544D4" w14:textId="77777777" w:rsidR="00281FEB" w:rsidRDefault="0087709C">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281FEB" w14:paraId="15CAE91E" w14:textId="77777777">
        <w:tc>
          <w:tcPr>
            <w:tcW w:w="1097" w:type="dxa"/>
          </w:tcPr>
          <w:p w14:paraId="20D476C0" w14:textId="77777777" w:rsidR="00281FEB" w:rsidRDefault="0087709C">
            <w:pPr>
              <w:rPr>
                <w:rFonts w:ascii="仿宋" w:eastAsia="仿宋" w:hAnsi="仿宋" w:cs="仿宋"/>
                <w:bCs/>
                <w:sz w:val="24"/>
              </w:rPr>
            </w:pPr>
            <w:r>
              <w:rPr>
                <w:rFonts w:ascii="仿宋" w:eastAsia="仿宋" w:hAnsi="仿宋" w:cs="仿宋" w:hint="eastAsia"/>
                <w:bCs/>
                <w:sz w:val="24"/>
              </w:rPr>
              <w:t>10</w:t>
            </w:r>
          </w:p>
        </w:tc>
        <w:tc>
          <w:tcPr>
            <w:tcW w:w="1768" w:type="dxa"/>
          </w:tcPr>
          <w:p w14:paraId="11DC6C6F" w14:textId="77777777" w:rsidR="00281FEB" w:rsidRDefault="0087709C">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4538" w:type="dxa"/>
          </w:tcPr>
          <w:p w14:paraId="50389924" w14:textId="77777777" w:rsidR="00281FEB" w:rsidRDefault="0087709C">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2758" w:type="dxa"/>
          </w:tcPr>
          <w:p w14:paraId="2657EA79" w14:textId="77777777" w:rsidR="00281FEB" w:rsidRDefault="0087709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w:t>
            </w:r>
            <w:r>
              <w:rPr>
                <w:rFonts w:ascii="仿宋" w:eastAsia="仿宋" w:hAnsi="仿宋" w:cs="仿宋" w:hint="eastAsia"/>
                <w:bCs/>
                <w:sz w:val="24"/>
              </w:rPr>
              <w:t>评审委员会根据投标文件评审。</w:t>
            </w:r>
          </w:p>
        </w:tc>
      </w:tr>
      <w:tr w:rsidR="00281FEB" w14:paraId="5B1298AF" w14:textId="77777777">
        <w:tc>
          <w:tcPr>
            <w:tcW w:w="1097" w:type="dxa"/>
          </w:tcPr>
          <w:p w14:paraId="245DF07A" w14:textId="77777777" w:rsidR="00281FEB" w:rsidRDefault="0087709C">
            <w:pPr>
              <w:rPr>
                <w:rFonts w:ascii="仿宋" w:eastAsia="仿宋" w:hAnsi="仿宋" w:cs="仿宋"/>
                <w:bCs/>
                <w:sz w:val="24"/>
              </w:rPr>
            </w:pPr>
            <w:r>
              <w:rPr>
                <w:rFonts w:ascii="仿宋" w:eastAsia="仿宋" w:hAnsi="仿宋" w:cs="仿宋" w:hint="eastAsia"/>
                <w:bCs/>
                <w:sz w:val="24"/>
              </w:rPr>
              <w:t>11</w:t>
            </w:r>
          </w:p>
        </w:tc>
        <w:tc>
          <w:tcPr>
            <w:tcW w:w="1768" w:type="dxa"/>
          </w:tcPr>
          <w:p w14:paraId="42DF4439" w14:textId="77777777" w:rsidR="00281FEB" w:rsidRDefault="0087709C">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4538" w:type="dxa"/>
          </w:tcPr>
          <w:p w14:paraId="0A4918A0" w14:textId="77777777" w:rsidR="00281FEB" w:rsidRDefault="0087709C">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2758" w:type="dxa"/>
          </w:tcPr>
          <w:p w14:paraId="31426467" w14:textId="77777777" w:rsidR="00281FEB" w:rsidRDefault="0087709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w:t>
            </w:r>
            <w:r>
              <w:rPr>
                <w:rFonts w:ascii="仿宋" w:eastAsia="仿宋" w:hAnsi="仿宋" w:cs="仿宋" w:hint="eastAsia"/>
                <w:bCs/>
                <w:sz w:val="24"/>
              </w:rPr>
              <w:t>评审委员会根据投标文件评审。</w:t>
            </w:r>
          </w:p>
        </w:tc>
      </w:tr>
      <w:tr w:rsidR="00281FEB" w14:paraId="4BDF70A2" w14:textId="77777777">
        <w:tc>
          <w:tcPr>
            <w:tcW w:w="1097" w:type="dxa"/>
          </w:tcPr>
          <w:p w14:paraId="73786689" w14:textId="77777777" w:rsidR="00281FEB" w:rsidRDefault="0087709C">
            <w:pPr>
              <w:rPr>
                <w:rFonts w:ascii="仿宋" w:eastAsia="仿宋" w:hAnsi="仿宋" w:cs="仿宋"/>
                <w:bCs/>
                <w:sz w:val="24"/>
              </w:rPr>
            </w:pPr>
            <w:r>
              <w:rPr>
                <w:rFonts w:ascii="仿宋" w:eastAsia="仿宋" w:hAnsi="仿宋" w:cs="仿宋" w:hint="eastAsia"/>
                <w:bCs/>
                <w:sz w:val="24"/>
              </w:rPr>
              <w:lastRenderedPageBreak/>
              <w:t>12</w:t>
            </w:r>
          </w:p>
        </w:tc>
        <w:tc>
          <w:tcPr>
            <w:tcW w:w="1768" w:type="dxa"/>
          </w:tcPr>
          <w:p w14:paraId="6D02845C"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4538" w:type="dxa"/>
          </w:tcPr>
          <w:p w14:paraId="149CC186"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CB8EE25"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14:paraId="3D94F1AF"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608A42A"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2758" w:type="dxa"/>
          </w:tcPr>
          <w:p w14:paraId="648E8DB6" w14:textId="77777777" w:rsidR="00281FEB" w:rsidRDefault="0087709C">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281FEB" w14:paraId="6DCFF8FA" w14:textId="77777777">
        <w:tc>
          <w:tcPr>
            <w:tcW w:w="1097" w:type="dxa"/>
          </w:tcPr>
          <w:p w14:paraId="55F0D7CF" w14:textId="77777777" w:rsidR="00281FEB" w:rsidRDefault="0087709C">
            <w:pPr>
              <w:rPr>
                <w:rFonts w:ascii="仿宋" w:eastAsia="仿宋" w:hAnsi="仿宋" w:cs="仿宋"/>
                <w:bCs/>
                <w:sz w:val="24"/>
              </w:rPr>
            </w:pPr>
            <w:r>
              <w:rPr>
                <w:rFonts w:ascii="仿宋" w:eastAsia="仿宋" w:hAnsi="仿宋" w:cs="仿宋" w:hint="eastAsia"/>
                <w:bCs/>
                <w:sz w:val="24"/>
              </w:rPr>
              <w:t>13</w:t>
            </w:r>
          </w:p>
        </w:tc>
        <w:tc>
          <w:tcPr>
            <w:tcW w:w="1768" w:type="dxa"/>
          </w:tcPr>
          <w:p w14:paraId="1393FBB1"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538" w:type="dxa"/>
          </w:tcPr>
          <w:p w14:paraId="2F2B6076"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2、本次招标报价要求：</w:t>
            </w:r>
          </w:p>
          <w:p w14:paraId="2E205A52"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2758" w:type="dxa"/>
          </w:tcPr>
          <w:p w14:paraId="2A35D242" w14:textId="77777777" w:rsidR="00281FEB" w:rsidRDefault="0087709C">
            <w:pPr>
              <w:rPr>
                <w:rFonts w:ascii="仿宋" w:eastAsia="仿宋" w:hAnsi="仿宋" w:cs="仿宋"/>
                <w:bCs/>
                <w:sz w:val="24"/>
              </w:rPr>
            </w:pPr>
            <w:r>
              <w:rPr>
                <w:rFonts w:ascii="仿宋" w:eastAsia="仿宋" w:hAnsi="仿宋" w:cs="仿宋" w:hint="eastAsia"/>
                <w:bCs/>
                <w:sz w:val="24"/>
              </w:rPr>
              <w:t>投标人根据招标文件第三章格式2-3填写，评标委员会根据上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进行评审。</w:t>
            </w:r>
          </w:p>
        </w:tc>
      </w:tr>
      <w:tr w:rsidR="00281FEB" w14:paraId="33474AE6" w14:textId="77777777">
        <w:trPr>
          <w:trHeight w:val="90"/>
        </w:trPr>
        <w:tc>
          <w:tcPr>
            <w:tcW w:w="1097" w:type="dxa"/>
          </w:tcPr>
          <w:p w14:paraId="5E8F8834" w14:textId="77777777" w:rsidR="00281FEB" w:rsidRDefault="0087709C">
            <w:pPr>
              <w:rPr>
                <w:rFonts w:ascii="仿宋" w:eastAsia="仿宋" w:hAnsi="仿宋" w:cs="仿宋"/>
                <w:bCs/>
                <w:sz w:val="24"/>
              </w:rPr>
            </w:pPr>
            <w:r>
              <w:rPr>
                <w:rFonts w:ascii="仿宋" w:eastAsia="仿宋" w:hAnsi="仿宋" w:cs="仿宋" w:hint="eastAsia"/>
                <w:bCs/>
                <w:sz w:val="24"/>
              </w:rPr>
              <w:t>14</w:t>
            </w:r>
          </w:p>
        </w:tc>
        <w:tc>
          <w:tcPr>
            <w:tcW w:w="1768" w:type="dxa"/>
          </w:tcPr>
          <w:p w14:paraId="4369169F"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14:paraId="3195A289" w14:textId="77777777" w:rsidR="00281FEB" w:rsidRDefault="00281FEB">
            <w:pPr>
              <w:rPr>
                <w:rFonts w:ascii="仿宋" w:eastAsia="仿宋" w:hAnsi="仿宋" w:cs="仿宋"/>
                <w:bCs/>
                <w:sz w:val="24"/>
                <w:lang w:val="zh-CN"/>
              </w:rPr>
            </w:pPr>
          </w:p>
        </w:tc>
        <w:tc>
          <w:tcPr>
            <w:tcW w:w="4538" w:type="dxa"/>
          </w:tcPr>
          <w:p w14:paraId="54893444"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EA6EE05"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w:t>
            </w:r>
            <w:r>
              <w:rPr>
                <w:rFonts w:ascii="仿宋" w:eastAsia="仿宋" w:hAnsi="仿宋" w:cs="仿宋" w:hint="eastAsia"/>
                <w:bCs/>
                <w:sz w:val="24"/>
                <w:lang w:val="zh-CN"/>
              </w:rPr>
              <w:lastRenderedPageBreak/>
              <w:t xml:space="preserve">标有效期的，不能修改投标文件。 </w:t>
            </w:r>
          </w:p>
          <w:p w14:paraId="5505FD12"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16.3 因采购人采购需求</w:t>
            </w:r>
            <w:proofErr w:type="gramStart"/>
            <w:r>
              <w:rPr>
                <w:rFonts w:ascii="仿宋" w:eastAsia="仿宋" w:hAnsi="仿宋" w:cs="仿宋" w:hint="eastAsia"/>
                <w:bCs/>
                <w:sz w:val="24"/>
                <w:lang w:val="zh-CN"/>
              </w:rPr>
              <w:t>作出</w:t>
            </w:r>
            <w:proofErr w:type="gramEnd"/>
            <w:r>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2758" w:type="dxa"/>
          </w:tcPr>
          <w:p w14:paraId="61CA91C6" w14:textId="77777777" w:rsidR="00281FEB" w:rsidRDefault="0087709C">
            <w:pPr>
              <w:rPr>
                <w:rFonts w:ascii="仿宋" w:eastAsia="仿宋" w:hAnsi="仿宋" w:cs="仿宋"/>
                <w:bCs/>
                <w:sz w:val="24"/>
              </w:rPr>
            </w:pPr>
            <w:r>
              <w:rPr>
                <w:rFonts w:ascii="仿宋" w:eastAsia="仿宋" w:hAnsi="仿宋" w:cs="仿宋" w:hint="eastAsia"/>
                <w:bCs/>
                <w:sz w:val="24"/>
              </w:rPr>
              <w:lastRenderedPageBreak/>
              <w:t>投标人按照招标文件第三章格式2-2填写，评标委员会根据上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281FEB" w14:paraId="3379BF38" w14:textId="77777777">
        <w:tc>
          <w:tcPr>
            <w:tcW w:w="1097" w:type="dxa"/>
          </w:tcPr>
          <w:p w14:paraId="51111798" w14:textId="77777777" w:rsidR="00281FEB" w:rsidRDefault="0087709C">
            <w:pPr>
              <w:rPr>
                <w:rFonts w:ascii="仿宋" w:eastAsia="仿宋" w:hAnsi="仿宋" w:cs="仿宋"/>
                <w:bCs/>
                <w:sz w:val="24"/>
              </w:rPr>
            </w:pPr>
            <w:r>
              <w:rPr>
                <w:rFonts w:ascii="仿宋" w:eastAsia="仿宋" w:hAnsi="仿宋" w:cs="仿宋" w:hint="eastAsia"/>
                <w:bCs/>
                <w:sz w:val="24"/>
              </w:rPr>
              <w:lastRenderedPageBreak/>
              <w:t>15</w:t>
            </w:r>
          </w:p>
        </w:tc>
        <w:tc>
          <w:tcPr>
            <w:tcW w:w="1768" w:type="dxa"/>
          </w:tcPr>
          <w:p w14:paraId="17C30B59" w14:textId="77777777" w:rsidR="00281FEB" w:rsidRDefault="0087709C">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14:paraId="309702BD" w14:textId="77777777" w:rsidR="00281FEB" w:rsidRDefault="00281FEB">
            <w:pPr>
              <w:rPr>
                <w:rFonts w:ascii="仿宋" w:eastAsia="仿宋" w:hAnsi="仿宋" w:cs="仿宋"/>
                <w:bCs/>
                <w:sz w:val="24"/>
                <w:lang w:val="zh-CN"/>
              </w:rPr>
            </w:pPr>
          </w:p>
        </w:tc>
        <w:tc>
          <w:tcPr>
            <w:tcW w:w="4538" w:type="dxa"/>
          </w:tcPr>
          <w:p w14:paraId="2C50E959" w14:textId="77777777" w:rsidR="00281FEB" w:rsidRDefault="0087709C">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2758" w:type="dxa"/>
          </w:tcPr>
          <w:p w14:paraId="3714C942" w14:textId="77777777" w:rsidR="00281FEB" w:rsidRDefault="0087709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w:t>
            </w:r>
            <w:r>
              <w:rPr>
                <w:rFonts w:ascii="仿宋" w:eastAsia="仿宋" w:hAnsi="仿宋" w:cs="仿宋" w:hint="eastAsia"/>
                <w:sz w:val="24"/>
                <w:szCs w:val="28"/>
              </w:rPr>
              <w:t>不对本项上传的材料</w:t>
            </w:r>
            <w:proofErr w:type="gramStart"/>
            <w:r>
              <w:rPr>
                <w:rFonts w:ascii="仿宋" w:eastAsia="仿宋" w:hAnsi="仿宋" w:cs="仿宋" w:hint="eastAsia"/>
                <w:sz w:val="24"/>
                <w:szCs w:val="28"/>
              </w:rPr>
              <w:t>作符合</w:t>
            </w:r>
            <w:proofErr w:type="gramEnd"/>
            <w:r>
              <w:rPr>
                <w:rFonts w:ascii="仿宋" w:eastAsia="仿宋" w:hAnsi="仿宋" w:cs="仿宋" w:hint="eastAsia"/>
                <w:sz w:val="24"/>
                <w:szCs w:val="28"/>
              </w:rPr>
              <w:t>性审查。</w:t>
            </w:r>
          </w:p>
        </w:tc>
      </w:tr>
      <w:tr w:rsidR="00281FEB" w14:paraId="749B3B3D" w14:textId="77777777">
        <w:tc>
          <w:tcPr>
            <w:tcW w:w="1097" w:type="dxa"/>
          </w:tcPr>
          <w:p w14:paraId="60A9A3CE" w14:textId="77777777" w:rsidR="00281FEB" w:rsidRDefault="00281FEB">
            <w:pPr>
              <w:rPr>
                <w:rFonts w:ascii="仿宋" w:eastAsia="仿宋" w:hAnsi="仿宋" w:cs="仿宋"/>
                <w:bCs/>
                <w:sz w:val="24"/>
              </w:rPr>
            </w:pPr>
          </w:p>
          <w:p w14:paraId="66FDF538" w14:textId="77777777" w:rsidR="00281FEB" w:rsidRDefault="0087709C">
            <w:pPr>
              <w:rPr>
                <w:rFonts w:ascii="仿宋" w:eastAsia="仿宋" w:hAnsi="仿宋" w:cs="仿宋"/>
                <w:bCs/>
                <w:sz w:val="24"/>
              </w:rPr>
            </w:pPr>
            <w:r>
              <w:rPr>
                <w:rFonts w:ascii="仿宋" w:eastAsia="仿宋" w:hAnsi="仿宋" w:cs="仿宋" w:hint="eastAsia"/>
                <w:bCs/>
                <w:sz w:val="24"/>
              </w:rPr>
              <w:t>16</w:t>
            </w:r>
          </w:p>
        </w:tc>
        <w:tc>
          <w:tcPr>
            <w:tcW w:w="1768" w:type="dxa"/>
          </w:tcPr>
          <w:p w14:paraId="37B547F3"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4538" w:type="dxa"/>
          </w:tcPr>
          <w:p w14:paraId="4096109D"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w:t>
            </w:r>
            <w:proofErr w:type="gramStart"/>
            <w:r>
              <w:rPr>
                <w:rFonts w:ascii="仿宋" w:eastAsia="仿宋" w:hAnsi="仿宋" w:cs="仿宋" w:hint="eastAsia"/>
                <w:bCs/>
                <w:sz w:val="24"/>
                <w:lang w:val="zh-CN"/>
              </w:rPr>
              <w:t>勾</w:t>
            </w:r>
            <w:proofErr w:type="gramEnd"/>
            <w:r>
              <w:rPr>
                <w:rFonts w:ascii="仿宋" w:eastAsia="仿宋" w:hAnsi="仿宋" w:cs="仿宋" w:hint="eastAsia"/>
                <w:bCs/>
                <w:sz w:val="24"/>
                <w:lang w:val="zh-CN"/>
              </w:rPr>
              <w:t>选项为准。</w:t>
            </w:r>
          </w:p>
          <w:p w14:paraId="580840FC"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2758" w:type="dxa"/>
          </w:tcPr>
          <w:p w14:paraId="4FB1D73E" w14:textId="77777777" w:rsidR="00281FEB" w:rsidRDefault="0087709C">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281FEB" w14:paraId="03465D93" w14:textId="77777777">
        <w:tc>
          <w:tcPr>
            <w:tcW w:w="1097" w:type="dxa"/>
          </w:tcPr>
          <w:p w14:paraId="023C8B93" w14:textId="77777777" w:rsidR="00281FEB" w:rsidRDefault="0087709C">
            <w:pPr>
              <w:rPr>
                <w:rFonts w:ascii="仿宋" w:eastAsia="仿宋" w:hAnsi="仿宋" w:cs="仿宋"/>
                <w:bCs/>
                <w:sz w:val="24"/>
              </w:rPr>
            </w:pPr>
            <w:r>
              <w:rPr>
                <w:rFonts w:ascii="仿宋" w:eastAsia="仿宋" w:hAnsi="仿宋" w:cs="仿宋" w:hint="eastAsia"/>
                <w:bCs/>
                <w:sz w:val="24"/>
              </w:rPr>
              <w:t>17</w:t>
            </w:r>
          </w:p>
        </w:tc>
        <w:tc>
          <w:tcPr>
            <w:tcW w:w="1768" w:type="dxa"/>
          </w:tcPr>
          <w:p w14:paraId="67C335FB"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4538" w:type="dxa"/>
          </w:tcPr>
          <w:p w14:paraId="46FAC523"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28.合同转包</w:t>
            </w:r>
          </w:p>
          <w:p w14:paraId="1D69B03A"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A9A52BF"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2758" w:type="dxa"/>
          </w:tcPr>
          <w:p w14:paraId="0D6553A3" w14:textId="77777777" w:rsidR="00281FEB" w:rsidRDefault="0087709C">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281FEB" w14:paraId="3B19F3A0" w14:textId="77777777">
        <w:trPr>
          <w:trHeight w:val="2852"/>
        </w:trPr>
        <w:tc>
          <w:tcPr>
            <w:tcW w:w="1097" w:type="dxa"/>
          </w:tcPr>
          <w:p w14:paraId="3D807D36" w14:textId="77777777" w:rsidR="00281FEB" w:rsidRDefault="0087709C">
            <w:pPr>
              <w:rPr>
                <w:rFonts w:ascii="仿宋" w:eastAsia="仿宋" w:hAnsi="仿宋" w:cs="仿宋"/>
                <w:bCs/>
                <w:sz w:val="24"/>
              </w:rPr>
            </w:pPr>
            <w:r>
              <w:rPr>
                <w:rFonts w:ascii="仿宋" w:eastAsia="仿宋" w:hAnsi="仿宋" w:cs="仿宋" w:hint="eastAsia"/>
                <w:bCs/>
                <w:sz w:val="24"/>
              </w:rPr>
              <w:lastRenderedPageBreak/>
              <w:t>18</w:t>
            </w:r>
          </w:p>
        </w:tc>
        <w:tc>
          <w:tcPr>
            <w:tcW w:w="1768" w:type="dxa"/>
          </w:tcPr>
          <w:p w14:paraId="05504BED"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4538" w:type="dxa"/>
          </w:tcPr>
          <w:p w14:paraId="747D7C44" w14:textId="77777777" w:rsidR="00281FEB" w:rsidRDefault="0087709C">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14:paraId="0D152D40" w14:textId="77777777" w:rsidR="00281FEB" w:rsidRDefault="0087709C">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2758" w:type="dxa"/>
          </w:tcPr>
          <w:p w14:paraId="00759D23" w14:textId="77777777" w:rsidR="00281FEB" w:rsidRDefault="0087709C">
            <w:pPr>
              <w:rPr>
                <w:rFonts w:ascii="仿宋" w:eastAsia="仿宋" w:hAnsi="仿宋" w:cs="仿宋"/>
                <w:bCs/>
                <w:sz w:val="24"/>
              </w:rPr>
            </w:pPr>
            <w:r>
              <w:rPr>
                <w:rFonts w:ascii="仿宋" w:eastAsia="仿宋" w:hAnsi="仿宋" w:cs="仿宋" w:hint="eastAsia"/>
                <w:bCs/>
                <w:sz w:val="24"/>
              </w:rPr>
              <w:t>投标人按照招标文件第三章格式2-3填写，评审委员会根据上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281FEB" w14:paraId="2BB970BC" w14:textId="77777777">
        <w:tc>
          <w:tcPr>
            <w:tcW w:w="1097" w:type="dxa"/>
          </w:tcPr>
          <w:p w14:paraId="6DA40589" w14:textId="77777777" w:rsidR="00281FEB" w:rsidRDefault="0087709C">
            <w:pPr>
              <w:rPr>
                <w:rFonts w:ascii="仿宋" w:eastAsia="仿宋" w:hAnsi="仿宋" w:cs="仿宋"/>
                <w:bCs/>
                <w:sz w:val="24"/>
              </w:rPr>
            </w:pPr>
            <w:r>
              <w:rPr>
                <w:rFonts w:ascii="仿宋" w:eastAsia="仿宋" w:hAnsi="仿宋" w:cs="仿宋" w:hint="eastAsia"/>
                <w:bCs/>
                <w:sz w:val="24"/>
              </w:rPr>
              <w:t>19</w:t>
            </w:r>
          </w:p>
        </w:tc>
        <w:tc>
          <w:tcPr>
            <w:tcW w:w="1768" w:type="dxa"/>
          </w:tcPr>
          <w:p w14:paraId="487537DA"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4538" w:type="dxa"/>
          </w:tcPr>
          <w:p w14:paraId="53EC935D"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2758" w:type="dxa"/>
          </w:tcPr>
          <w:p w14:paraId="35DE4994" w14:textId="77777777" w:rsidR="00281FEB" w:rsidRDefault="0087709C">
            <w:pPr>
              <w:rPr>
                <w:rFonts w:ascii="仿宋" w:eastAsia="仿宋" w:hAnsi="仿宋" w:cs="仿宋"/>
                <w:bCs/>
                <w:sz w:val="24"/>
              </w:rPr>
            </w:pPr>
            <w:r>
              <w:rPr>
                <w:rFonts w:ascii="仿宋" w:eastAsia="仿宋" w:hAnsi="仿宋" w:cs="仿宋" w:hint="eastAsia"/>
                <w:bCs/>
                <w:sz w:val="24"/>
              </w:rPr>
              <w:t>投标人按照招标文件第三章格式2-3填写，评标委员会根据上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281FEB" w14:paraId="19B7E382" w14:textId="77777777">
        <w:tc>
          <w:tcPr>
            <w:tcW w:w="1097" w:type="dxa"/>
          </w:tcPr>
          <w:p w14:paraId="04269818" w14:textId="77777777" w:rsidR="00281FEB" w:rsidRDefault="0087709C">
            <w:pPr>
              <w:rPr>
                <w:rFonts w:ascii="仿宋" w:eastAsia="仿宋" w:hAnsi="仿宋" w:cs="仿宋"/>
                <w:bCs/>
                <w:sz w:val="24"/>
              </w:rPr>
            </w:pPr>
            <w:r>
              <w:rPr>
                <w:rFonts w:ascii="仿宋" w:eastAsia="仿宋" w:hAnsi="仿宋" w:cs="仿宋" w:hint="eastAsia"/>
                <w:bCs/>
                <w:sz w:val="24"/>
              </w:rPr>
              <w:t>20</w:t>
            </w:r>
          </w:p>
        </w:tc>
        <w:tc>
          <w:tcPr>
            <w:tcW w:w="1768" w:type="dxa"/>
          </w:tcPr>
          <w:p w14:paraId="57A5823F"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招标文件第六章“二、商务要求”</w:t>
            </w:r>
          </w:p>
        </w:tc>
        <w:tc>
          <w:tcPr>
            <w:tcW w:w="4538" w:type="dxa"/>
          </w:tcPr>
          <w:p w14:paraId="03828734"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招标文件第六章“二、商务要求”</w:t>
            </w:r>
          </w:p>
          <w:p w14:paraId="418980FA"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*1．合同有效期及交货地点</w:t>
            </w:r>
          </w:p>
          <w:p w14:paraId="5325BB4E"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1.1 合同有效期：合同签订后14个月内（每种货物的采购数量交货完成或合同有效期，任意一个达到招标文件要求则合同终止）。</w:t>
            </w:r>
          </w:p>
          <w:p w14:paraId="698F79EC"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1.2 交货地点:成都市血液中心。</w:t>
            </w:r>
          </w:p>
          <w:p w14:paraId="404543BA"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*2．付款方法和条件：</w:t>
            </w:r>
            <w:r>
              <w:rPr>
                <w:rFonts w:ascii="仿宋" w:eastAsia="仿宋" w:hAnsi="仿宋" w:cs="仿宋"/>
                <w:bCs/>
                <w:sz w:val="24"/>
              </w:rPr>
              <w:t xml:space="preserve"> </w:t>
            </w:r>
            <w:r>
              <w:rPr>
                <w:rFonts w:ascii="仿宋" w:eastAsia="仿宋" w:hAnsi="仿宋" w:cs="仿宋" w:hint="eastAsia"/>
                <w:bCs/>
                <w:sz w:val="24"/>
              </w:rPr>
              <w:t>分批送货，每批试剂、耗材均为同一批号，货到验收合格，收到发票15日内按实际到货情况分批付款。</w:t>
            </w:r>
          </w:p>
        </w:tc>
        <w:tc>
          <w:tcPr>
            <w:tcW w:w="2758" w:type="dxa"/>
          </w:tcPr>
          <w:p w14:paraId="3C440D1D" w14:textId="77777777" w:rsidR="00281FEB" w:rsidRDefault="0087709C">
            <w:pPr>
              <w:rPr>
                <w:rFonts w:ascii="仿宋" w:eastAsia="仿宋" w:hAnsi="仿宋" w:cs="仿宋"/>
                <w:bCs/>
                <w:sz w:val="24"/>
              </w:rPr>
            </w:pPr>
            <w:r>
              <w:rPr>
                <w:rFonts w:ascii="仿宋" w:eastAsia="仿宋" w:hAnsi="仿宋" w:cs="仿宋" w:hint="eastAsia"/>
                <w:bCs/>
                <w:sz w:val="24"/>
              </w:rPr>
              <w:t>投标人按照招标文件第三章格式2-6填写，评委会根据上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281FEB" w14:paraId="2E65EB8F" w14:textId="77777777">
        <w:tc>
          <w:tcPr>
            <w:tcW w:w="1097" w:type="dxa"/>
          </w:tcPr>
          <w:p w14:paraId="3E9FC120" w14:textId="77777777" w:rsidR="00281FEB" w:rsidRDefault="0087709C">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1</w:t>
            </w:r>
          </w:p>
        </w:tc>
        <w:tc>
          <w:tcPr>
            <w:tcW w:w="1768" w:type="dxa"/>
          </w:tcPr>
          <w:p w14:paraId="11C0CCBB"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招标文件第六章“三、技术、服务要求”</w:t>
            </w:r>
          </w:p>
        </w:tc>
        <w:tc>
          <w:tcPr>
            <w:tcW w:w="4538" w:type="dxa"/>
          </w:tcPr>
          <w:p w14:paraId="2C7AEF30"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招标文件第六章“三、技术、服务要求”：</w:t>
            </w:r>
          </w:p>
          <w:p w14:paraId="0336C255" w14:textId="43DE1525" w:rsidR="00281FEB" w:rsidRDefault="0087709C">
            <w:pPr>
              <w:spacing w:line="500" w:lineRule="exact"/>
              <w:rPr>
                <w:rFonts w:ascii="仿宋" w:eastAsia="仿宋" w:hAnsi="仿宋" w:cs="仿宋"/>
                <w:bCs/>
                <w:sz w:val="24"/>
              </w:rPr>
            </w:pPr>
            <w:r>
              <w:rPr>
                <w:rFonts w:ascii="仿宋" w:eastAsia="仿宋" w:hAnsi="仿宋" w:cs="仿宋"/>
                <w:bCs/>
                <w:sz w:val="24"/>
              </w:rPr>
              <w:t>0</w:t>
            </w:r>
            <w:r w:rsidR="004E1323">
              <w:rPr>
                <w:rFonts w:ascii="仿宋" w:eastAsia="仿宋" w:hAnsi="仿宋" w:cs="仿宋"/>
                <w:bCs/>
                <w:sz w:val="24"/>
              </w:rPr>
              <w:t>4</w:t>
            </w:r>
            <w:r>
              <w:rPr>
                <w:rFonts w:ascii="仿宋" w:eastAsia="仿宋" w:hAnsi="仿宋" w:cs="仿宋"/>
                <w:bCs/>
                <w:sz w:val="24"/>
              </w:rPr>
              <w:t>-01</w:t>
            </w:r>
            <w:r>
              <w:rPr>
                <w:rFonts w:ascii="仿宋" w:eastAsia="仿宋" w:hAnsi="仿宋" w:cs="仿宋"/>
                <w:bCs/>
                <w:sz w:val="24"/>
              </w:rPr>
              <w:tab/>
            </w:r>
          </w:p>
          <w:p w14:paraId="66C9EBB4"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血细胞分析仪1用溶血剂</w:t>
            </w:r>
          </w:p>
          <w:p w14:paraId="6B643467"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*1、适配于采购人现有的Medonic全自动血液分析仪（M-series AD）。</w:t>
            </w:r>
          </w:p>
          <w:p w14:paraId="7E3B465B"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lastRenderedPageBreak/>
              <w:t>血细胞分析仪1用稀释液</w:t>
            </w:r>
          </w:p>
          <w:p w14:paraId="43070379"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*1、适配于采购人现有的Medonic全自动血液分析仪（M-series AD）。</w:t>
            </w:r>
          </w:p>
          <w:p w14:paraId="7F1D20E1"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血细胞分析仪1用质控品</w:t>
            </w:r>
          </w:p>
          <w:p w14:paraId="1B835578"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*1、适配于采购人现有的Medonic全自动血液分析仪（M-series AD），并具有参考值和范围。</w:t>
            </w:r>
          </w:p>
          <w:p w14:paraId="1872AEA5" w14:textId="17EE2F73" w:rsidR="00281FEB" w:rsidRDefault="0087709C">
            <w:pPr>
              <w:spacing w:line="500" w:lineRule="exact"/>
              <w:rPr>
                <w:rFonts w:ascii="仿宋" w:eastAsia="仿宋" w:hAnsi="仿宋" w:cs="仿宋"/>
                <w:bCs/>
                <w:sz w:val="24"/>
              </w:rPr>
            </w:pPr>
            <w:r>
              <w:rPr>
                <w:rFonts w:ascii="仿宋" w:eastAsia="仿宋" w:hAnsi="仿宋" w:cs="仿宋"/>
                <w:bCs/>
                <w:sz w:val="24"/>
              </w:rPr>
              <w:t>0</w:t>
            </w:r>
            <w:r w:rsidR="004E1323">
              <w:rPr>
                <w:rFonts w:ascii="仿宋" w:eastAsia="仿宋" w:hAnsi="仿宋" w:cs="仿宋"/>
                <w:bCs/>
                <w:sz w:val="24"/>
              </w:rPr>
              <w:t>4</w:t>
            </w:r>
            <w:r>
              <w:rPr>
                <w:rFonts w:ascii="仿宋" w:eastAsia="仿宋" w:hAnsi="仿宋" w:cs="仿宋"/>
                <w:bCs/>
                <w:sz w:val="24"/>
              </w:rPr>
              <w:t>-02</w:t>
            </w:r>
            <w:r>
              <w:rPr>
                <w:rFonts w:ascii="仿宋" w:eastAsia="仿宋" w:hAnsi="仿宋" w:cs="仿宋"/>
                <w:bCs/>
                <w:sz w:val="24"/>
              </w:rPr>
              <w:tab/>
            </w:r>
          </w:p>
          <w:p w14:paraId="02A29F73"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血细胞分析仪2用溶血剂Ⅰ</w:t>
            </w:r>
          </w:p>
          <w:p w14:paraId="33CBB866"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*1、适配于采购人现有的Medonic 5分类全自动血液分析仪（Quintus）。</w:t>
            </w:r>
          </w:p>
          <w:p w14:paraId="296DEEAF"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血细胞分析仪2用溶血剂Ⅱ</w:t>
            </w:r>
          </w:p>
          <w:p w14:paraId="796A80F1"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*1、适配于采购人现有的Medonic 5分类全自动血液分析仪（Quintus）。</w:t>
            </w:r>
          </w:p>
          <w:p w14:paraId="05E1A7CC"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血细胞分析仪2用稀释液</w:t>
            </w:r>
          </w:p>
          <w:p w14:paraId="3CEEF588"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*1、适配于采购人现有的Medonic 5分类全自动血液分析仪（Quintus）。</w:t>
            </w:r>
          </w:p>
          <w:p w14:paraId="364E33A1"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血细胞分析仪2用质控品</w:t>
            </w:r>
          </w:p>
          <w:p w14:paraId="711F7D6E"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*1、适配于采购人现有的Medonic 5分类全自动血液分析仪（Quintus），并具有参考值和范围。</w:t>
            </w:r>
          </w:p>
          <w:p w14:paraId="601BCBE9" w14:textId="1A938460" w:rsidR="00281FEB" w:rsidRDefault="0087709C">
            <w:pPr>
              <w:spacing w:line="500" w:lineRule="exact"/>
              <w:rPr>
                <w:rFonts w:ascii="仿宋" w:eastAsia="仿宋" w:hAnsi="仿宋" w:cs="仿宋"/>
                <w:bCs/>
                <w:sz w:val="24"/>
              </w:rPr>
            </w:pPr>
            <w:r>
              <w:rPr>
                <w:rFonts w:ascii="仿宋" w:eastAsia="仿宋" w:hAnsi="仿宋" w:cs="仿宋"/>
                <w:bCs/>
                <w:sz w:val="24"/>
              </w:rPr>
              <w:t>0</w:t>
            </w:r>
            <w:r w:rsidR="004E1323">
              <w:rPr>
                <w:rFonts w:ascii="仿宋" w:eastAsia="仿宋" w:hAnsi="仿宋" w:cs="仿宋"/>
                <w:bCs/>
                <w:sz w:val="24"/>
              </w:rPr>
              <w:t>5</w:t>
            </w:r>
            <w:r>
              <w:rPr>
                <w:rFonts w:ascii="仿宋" w:eastAsia="仿宋" w:hAnsi="仿宋" w:cs="仿宋"/>
                <w:bCs/>
                <w:sz w:val="24"/>
              </w:rPr>
              <w:t>-01</w:t>
            </w:r>
            <w:r>
              <w:rPr>
                <w:rFonts w:ascii="仿宋" w:eastAsia="仿宋" w:hAnsi="仿宋" w:cs="仿宋"/>
                <w:bCs/>
                <w:sz w:val="24"/>
              </w:rPr>
              <w:tab/>
            </w:r>
          </w:p>
          <w:p w14:paraId="256A99AA"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lastRenderedPageBreak/>
              <w:t>血细胞分析仪3用溶血剂</w:t>
            </w:r>
          </w:p>
          <w:p w14:paraId="0595D771"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*1.适配于采购人现有的mindray全自动血液细胞分析仪（BC-30）。</w:t>
            </w:r>
          </w:p>
          <w:p w14:paraId="6076C4DE"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血细胞分析仪3用稀释液</w:t>
            </w:r>
          </w:p>
          <w:p w14:paraId="476B690A"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*1.适配于采购人现有的mindray全自动血液细胞分析仪（BC-30）。</w:t>
            </w:r>
          </w:p>
          <w:p w14:paraId="7EA99027"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血细胞分析仪3用质控品</w:t>
            </w:r>
          </w:p>
          <w:p w14:paraId="4A0C1B1C" w14:textId="77777777" w:rsidR="00281FEB" w:rsidRDefault="0087709C">
            <w:pPr>
              <w:spacing w:line="500" w:lineRule="exact"/>
              <w:rPr>
                <w:rFonts w:ascii="仿宋" w:eastAsia="仿宋" w:hAnsi="仿宋" w:cs="仿宋"/>
                <w:bCs/>
                <w:sz w:val="24"/>
              </w:rPr>
            </w:pPr>
            <w:r>
              <w:rPr>
                <w:rFonts w:ascii="仿宋" w:eastAsia="仿宋" w:hAnsi="仿宋" w:cs="仿宋" w:hint="eastAsia"/>
                <w:bCs/>
                <w:sz w:val="24"/>
              </w:rPr>
              <w:t>*1.适配于采购人现有的mindray全自动血液细胞分析仪（BC-30），并具有参考值和范围。</w:t>
            </w:r>
          </w:p>
        </w:tc>
        <w:tc>
          <w:tcPr>
            <w:tcW w:w="2758" w:type="dxa"/>
          </w:tcPr>
          <w:p w14:paraId="4D78CD39" w14:textId="77777777" w:rsidR="00281FEB" w:rsidRDefault="0087709C">
            <w:pPr>
              <w:rPr>
                <w:rFonts w:ascii="仿宋" w:eastAsia="仿宋" w:hAnsi="仿宋" w:cs="仿宋"/>
                <w:bCs/>
                <w:sz w:val="24"/>
              </w:rPr>
            </w:pPr>
            <w:r>
              <w:rPr>
                <w:rFonts w:ascii="仿宋" w:eastAsia="仿宋" w:hAnsi="仿宋" w:cs="仿宋" w:hint="eastAsia"/>
                <w:bCs/>
                <w:sz w:val="24"/>
              </w:rPr>
              <w:lastRenderedPageBreak/>
              <w:t>投标人按照招标文件第三章格式2-</w:t>
            </w:r>
            <w:r>
              <w:rPr>
                <w:rFonts w:ascii="仿宋" w:eastAsia="仿宋" w:hAnsi="仿宋" w:cs="仿宋"/>
                <w:bCs/>
                <w:sz w:val="24"/>
              </w:rPr>
              <w:t>9</w:t>
            </w:r>
            <w:r>
              <w:rPr>
                <w:rFonts w:ascii="仿宋" w:eastAsia="仿宋" w:hAnsi="仿宋" w:cs="仿宋" w:hint="eastAsia"/>
                <w:bCs/>
                <w:sz w:val="24"/>
              </w:rPr>
              <w:t>填写，评委会根据上</w:t>
            </w:r>
            <w:proofErr w:type="gramStart"/>
            <w:r>
              <w:rPr>
                <w:rFonts w:ascii="仿宋" w:eastAsia="仿宋" w:hAnsi="仿宋" w:cs="仿宋" w:hint="eastAsia"/>
                <w:bCs/>
                <w:sz w:val="24"/>
              </w:rPr>
              <w:t>传内容</w:t>
            </w:r>
            <w:proofErr w:type="gramEnd"/>
            <w:r>
              <w:rPr>
                <w:rFonts w:ascii="仿宋" w:eastAsia="仿宋" w:hAnsi="仿宋" w:cs="仿宋" w:hint="eastAsia"/>
                <w:bCs/>
                <w:sz w:val="24"/>
              </w:rPr>
              <w:t>评审。</w:t>
            </w:r>
          </w:p>
        </w:tc>
      </w:tr>
      <w:tr w:rsidR="00281FEB" w14:paraId="09ABC7E1" w14:textId="77777777">
        <w:tc>
          <w:tcPr>
            <w:tcW w:w="1097" w:type="dxa"/>
          </w:tcPr>
          <w:p w14:paraId="170A9D5A" w14:textId="77777777" w:rsidR="00281FEB" w:rsidRDefault="0087709C">
            <w:pPr>
              <w:rPr>
                <w:rFonts w:ascii="仿宋" w:eastAsia="仿宋" w:hAnsi="仿宋" w:cs="仿宋"/>
                <w:bCs/>
                <w:sz w:val="24"/>
              </w:rPr>
            </w:pPr>
            <w:r>
              <w:rPr>
                <w:rFonts w:ascii="仿宋" w:eastAsia="仿宋" w:hAnsi="仿宋" w:cs="仿宋" w:hint="eastAsia"/>
                <w:bCs/>
                <w:sz w:val="24"/>
              </w:rPr>
              <w:lastRenderedPageBreak/>
              <w:t>2</w:t>
            </w:r>
            <w:r>
              <w:rPr>
                <w:rFonts w:ascii="仿宋" w:eastAsia="仿宋" w:hAnsi="仿宋" w:cs="仿宋"/>
                <w:bCs/>
                <w:sz w:val="24"/>
              </w:rPr>
              <w:t>2</w:t>
            </w:r>
          </w:p>
        </w:tc>
        <w:tc>
          <w:tcPr>
            <w:tcW w:w="1768" w:type="dxa"/>
          </w:tcPr>
          <w:p w14:paraId="0D43355A"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4538" w:type="dxa"/>
          </w:tcPr>
          <w:p w14:paraId="66628540" w14:textId="77777777" w:rsidR="00281FEB" w:rsidRDefault="0087709C">
            <w:pPr>
              <w:numPr>
                <w:ilvl w:val="0"/>
                <w:numId w:val="4"/>
              </w:numPr>
              <w:rPr>
                <w:rFonts w:ascii="仿宋" w:eastAsia="仿宋" w:hAnsi="仿宋"/>
                <w:sz w:val="24"/>
              </w:rPr>
            </w:pPr>
            <w:r>
              <w:rPr>
                <w:rFonts w:ascii="仿宋" w:eastAsia="仿宋" w:hAnsi="仿宋" w:hint="eastAsia"/>
                <w:sz w:val="24"/>
              </w:rPr>
              <w:t>本次招标报价要求：</w:t>
            </w:r>
          </w:p>
          <w:p w14:paraId="6C9ED3FF"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2758" w:type="dxa"/>
          </w:tcPr>
          <w:p w14:paraId="2437BF1F" w14:textId="77777777" w:rsidR="00281FEB" w:rsidRDefault="0087709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281FEB" w14:paraId="38FE055A" w14:textId="77777777">
        <w:tc>
          <w:tcPr>
            <w:tcW w:w="1097" w:type="dxa"/>
          </w:tcPr>
          <w:p w14:paraId="1E1FBE62" w14:textId="77777777" w:rsidR="00281FEB" w:rsidRDefault="0087709C">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3</w:t>
            </w:r>
          </w:p>
        </w:tc>
        <w:tc>
          <w:tcPr>
            <w:tcW w:w="1768" w:type="dxa"/>
          </w:tcPr>
          <w:p w14:paraId="42D77F8E" w14:textId="77777777" w:rsidR="00281FEB" w:rsidRDefault="0087709C">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4538" w:type="dxa"/>
          </w:tcPr>
          <w:p w14:paraId="60454F23"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14:paraId="5DF9E8C6"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14:paraId="5763E5D2"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14:paraId="2E7486BA"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14:paraId="47615474"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14:paraId="7BF1B988" w14:textId="77777777" w:rsidR="00281FEB" w:rsidRDefault="0087709C">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tc>
        <w:tc>
          <w:tcPr>
            <w:tcW w:w="2758" w:type="dxa"/>
          </w:tcPr>
          <w:p w14:paraId="03679CFB" w14:textId="77777777" w:rsidR="00281FEB" w:rsidRDefault="0087709C">
            <w:pPr>
              <w:rPr>
                <w:rFonts w:ascii="仿宋" w:eastAsia="仿宋" w:hAnsi="仿宋" w:cs="仿宋"/>
                <w:bCs/>
                <w:sz w:val="24"/>
              </w:rPr>
            </w:pPr>
            <w:r>
              <w:rPr>
                <w:rFonts w:ascii="仿宋" w:eastAsia="仿宋" w:hAnsi="仿宋" w:cs="仿宋" w:hint="eastAsia"/>
                <w:bCs/>
                <w:sz w:val="24"/>
              </w:rPr>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，评标委员会根据投标文件并按照招标文件要求进行评审。</w:t>
            </w:r>
          </w:p>
        </w:tc>
      </w:tr>
      <w:tr w:rsidR="00281FEB" w14:paraId="6ACE6341" w14:textId="77777777">
        <w:tc>
          <w:tcPr>
            <w:tcW w:w="1097" w:type="dxa"/>
          </w:tcPr>
          <w:p w14:paraId="04202212" w14:textId="77777777" w:rsidR="00281FEB" w:rsidRDefault="0087709C">
            <w:pPr>
              <w:rPr>
                <w:rFonts w:ascii="仿宋" w:eastAsia="仿宋" w:hAnsi="仿宋" w:cs="仿宋"/>
                <w:bCs/>
                <w:sz w:val="24"/>
              </w:rPr>
            </w:pPr>
            <w:r>
              <w:rPr>
                <w:rFonts w:ascii="仿宋" w:eastAsia="仿宋" w:hAnsi="仿宋" w:cs="仿宋" w:hint="eastAsia"/>
                <w:bCs/>
                <w:sz w:val="24"/>
              </w:rPr>
              <w:t>2</w:t>
            </w:r>
            <w:r>
              <w:rPr>
                <w:rFonts w:ascii="仿宋" w:eastAsia="仿宋" w:hAnsi="仿宋" w:cs="仿宋"/>
                <w:bCs/>
                <w:sz w:val="24"/>
              </w:rPr>
              <w:t>4</w:t>
            </w:r>
          </w:p>
        </w:tc>
        <w:tc>
          <w:tcPr>
            <w:tcW w:w="1768" w:type="dxa"/>
          </w:tcPr>
          <w:p w14:paraId="5FC7ADE1" w14:textId="77777777" w:rsidR="00281FEB" w:rsidRDefault="0087709C">
            <w:pPr>
              <w:spacing w:line="400" w:lineRule="exact"/>
              <w:rPr>
                <w:rFonts w:ascii="仿宋" w:eastAsia="仿宋" w:hAnsi="仿宋" w:cs="仿宋"/>
                <w:bCs/>
                <w:sz w:val="24"/>
              </w:rPr>
            </w:pPr>
            <w:r>
              <w:rPr>
                <w:rFonts w:ascii="仿宋" w:eastAsia="仿宋" w:hAnsi="仿宋" w:cs="仿宋" w:hint="eastAsia"/>
                <w:bCs/>
                <w:sz w:val="24"/>
              </w:rPr>
              <w:t>招标文件第七</w:t>
            </w:r>
            <w:r>
              <w:rPr>
                <w:rFonts w:ascii="仿宋" w:eastAsia="仿宋" w:hAnsi="仿宋" w:cs="仿宋" w:hint="eastAsia"/>
                <w:bCs/>
                <w:sz w:val="24"/>
              </w:rPr>
              <w:lastRenderedPageBreak/>
              <w:t>章3.2.3</w:t>
            </w:r>
          </w:p>
          <w:p w14:paraId="0A668A6D" w14:textId="77777777" w:rsidR="00281FEB" w:rsidRDefault="00281FEB">
            <w:pPr>
              <w:spacing w:line="400" w:lineRule="exact"/>
              <w:ind w:firstLineChars="200" w:firstLine="480"/>
              <w:rPr>
                <w:rFonts w:ascii="仿宋" w:eastAsia="仿宋" w:hAnsi="仿宋" w:cs="仿宋"/>
                <w:bCs/>
                <w:sz w:val="24"/>
              </w:rPr>
            </w:pPr>
          </w:p>
          <w:p w14:paraId="1AD92A7A" w14:textId="77777777" w:rsidR="00281FEB" w:rsidRDefault="00281FEB">
            <w:pPr>
              <w:rPr>
                <w:rFonts w:ascii="仿宋" w:eastAsia="仿宋" w:hAnsi="仿宋" w:cs="仿宋"/>
                <w:bCs/>
                <w:sz w:val="24"/>
                <w:lang w:val="zh-CN"/>
              </w:rPr>
            </w:pPr>
          </w:p>
        </w:tc>
        <w:tc>
          <w:tcPr>
            <w:tcW w:w="4538" w:type="dxa"/>
          </w:tcPr>
          <w:p w14:paraId="183F4A9D" w14:textId="77777777" w:rsidR="00281FEB" w:rsidRDefault="0087709C">
            <w:pPr>
              <w:numPr>
                <w:ilvl w:val="0"/>
                <w:numId w:val="5"/>
              </w:numPr>
              <w:spacing w:line="400" w:lineRule="exact"/>
              <w:rPr>
                <w:rFonts w:ascii="仿宋" w:eastAsia="仿宋" w:hAnsi="仿宋" w:cs="仿宋"/>
                <w:bCs/>
                <w:sz w:val="24"/>
              </w:rPr>
            </w:pPr>
            <w:r>
              <w:rPr>
                <w:rFonts w:ascii="仿宋" w:eastAsia="仿宋" w:hAnsi="仿宋" w:cs="仿宋" w:hint="eastAsia"/>
                <w:bCs/>
                <w:sz w:val="24"/>
              </w:rPr>
              <w:lastRenderedPageBreak/>
              <w:t>投标文件组成明显不符合招标文件</w:t>
            </w:r>
            <w:r>
              <w:rPr>
                <w:rFonts w:ascii="仿宋" w:eastAsia="仿宋" w:hAnsi="仿宋" w:cs="仿宋" w:hint="eastAsia"/>
                <w:bCs/>
                <w:sz w:val="24"/>
              </w:rPr>
              <w:lastRenderedPageBreak/>
              <w:t>的规定要求，影响评标委员会评判的；</w:t>
            </w:r>
          </w:p>
          <w:p w14:paraId="4F1E16AA" w14:textId="77777777" w:rsidR="00281FEB" w:rsidRDefault="0087709C">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w:t>
            </w:r>
            <w:proofErr w:type="gramStart"/>
            <w:r>
              <w:rPr>
                <w:rFonts w:ascii="仿宋" w:eastAsia="仿宋" w:hAnsi="仿宋" w:cs="仿宋" w:hint="eastAsia"/>
                <w:bCs/>
                <w:sz w:val="24"/>
              </w:rPr>
              <w:t>盖电子</w:t>
            </w:r>
            <w:proofErr w:type="gramEnd"/>
            <w:r>
              <w:rPr>
                <w:rFonts w:ascii="仿宋" w:eastAsia="仿宋" w:hAnsi="仿宋" w:cs="仿宋" w:hint="eastAsia"/>
                <w:bCs/>
                <w:sz w:val="24"/>
              </w:rPr>
              <w:t>印章的；</w:t>
            </w:r>
          </w:p>
        </w:tc>
        <w:tc>
          <w:tcPr>
            <w:tcW w:w="2758" w:type="dxa"/>
          </w:tcPr>
          <w:p w14:paraId="50586959" w14:textId="77777777" w:rsidR="00281FEB" w:rsidRDefault="0087709C">
            <w:pPr>
              <w:rPr>
                <w:rFonts w:ascii="仿宋" w:eastAsia="仿宋" w:hAnsi="仿宋" w:cs="仿宋"/>
                <w:bCs/>
                <w:sz w:val="24"/>
              </w:rPr>
            </w:pPr>
            <w:r>
              <w:rPr>
                <w:rFonts w:ascii="仿宋" w:eastAsia="仿宋" w:hAnsi="仿宋" w:cs="仿宋" w:hint="eastAsia"/>
                <w:bCs/>
                <w:sz w:val="24"/>
              </w:rPr>
              <w:lastRenderedPageBreak/>
              <w:t>上传</w:t>
            </w:r>
            <w:proofErr w:type="gramStart"/>
            <w:r>
              <w:rPr>
                <w:rFonts w:ascii="仿宋" w:eastAsia="仿宋" w:hAnsi="仿宋" w:cs="仿宋" w:hint="eastAsia"/>
                <w:bCs/>
                <w:sz w:val="24"/>
              </w:rPr>
              <w:t>空白页即可</w:t>
            </w:r>
            <w:proofErr w:type="gramEnd"/>
            <w:r>
              <w:rPr>
                <w:rFonts w:ascii="仿宋" w:eastAsia="仿宋" w:hAnsi="仿宋" w:cs="仿宋" w:hint="eastAsia"/>
                <w:bCs/>
                <w:sz w:val="24"/>
              </w:rPr>
              <w:t>，评审委员会根据投标文件按照</w:t>
            </w:r>
            <w:r>
              <w:rPr>
                <w:rFonts w:ascii="仿宋" w:eastAsia="仿宋" w:hAnsi="仿宋" w:cs="仿宋" w:hint="eastAsia"/>
                <w:bCs/>
                <w:sz w:val="24"/>
              </w:rPr>
              <w:lastRenderedPageBreak/>
              <w:t>招标文件第七章3.2.3第（一）、（二）项进行评审。</w:t>
            </w:r>
          </w:p>
        </w:tc>
      </w:tr>
    </w:tbl>
    <w:p w14:paraId="0AC2B259" w14:textId="77777777" w:rsidR="00281FEB" w:rsidRDefault="00281FEB">
      <w:pPr>
        <w:spacing w:line="400" w:lineRule="exact"/>
        <w:ind w:firstLineChars="200" w:firstLine="480"/>
        <w:rPr>
          <w:rFonts w:ascii="仿宋" w:eastAsia="仿宋" w:hAnsi="仿宋"/>
          <w:sz w:val="24"/>
        </w:rPr>
      </w:pPr>
    </w:p>
    <w:p w14:paraId="6A40AC03"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14:paraId="4E13EB52"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14:paraId="6D3788C5"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14:paraId="0686E18F"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w:t>
      </w:r>
      <w:proofErr w:type="gramStart"/>
      <w:r>
        <w:rPr>
          <w:rFonts w:ascii="仿宋" w:eastAsia="仿宋" w:hAnsi="仿宋" w:hint="eastAsia"/>
          <w:sz w:val="24"/>
        </w:rPr>
        <w:t>盖电子</w:t>
      </w:r>
      <w:proofErr w:type="gramEnd"/>
      <w:r>
        <w:rPr>
          <w:rFonts w:ascii="仿宋" w:eastAsia="仿宋" w:hAnsi="仿宋" w:hint="eastAsia"/>
          <w:sz w:val="24"/>
        </w:rPr>
        <w:t>印章的；</w:t>
      </w:r>
    </w:p>
    <w:p w14:paraId="7F87E551"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14:paraId="1B754160"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C59B78B"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18E34E21"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6338FA90"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14:paraId="1BF15775"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lastRenderedPageBreak/>
        <w:t>（一）招标公告刊登的媒体名称、开标日期和地点；</w:t>
      </w:r>
    </w:p>
    <w:p w14:paraId="14B4E19F"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14:paraId="7A405A7D"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14:paraId="11DC636D"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14:paraId="4EDF035F"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14:paraId="5C9124E2"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14:paraId="4740D5FB"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14:paraId="1D5DDCE5"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34F00772"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75A7A7A"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14:paraId="651980E5"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Pr>
          <w:rFonts w:ascii="仿宋" w:eastAsia="仿宋" w:hAnsi="仿宋" w:hint="eastAsia"/>
          <w:sz w:val="24"/>
        </w:rPr>
        <w:t>作出</w:t>
      </w:r>
      <w:proofErr w:type="gramEnd"/>
      <w:r>
        <w:rPr>
          <w:rFonts w:ascii="仿宋" w:eastAsia="仿宋" w:hAnsi="仿宋" w:hint="eastAsia"/>
          <w:sz w:val="24"/>
        </w:rPr>
        <w:t>必要的书面澄清、说明或者更正，并给予供应</w:t>
      </w:r>
      <w:proofErr w:type="gramStart"/>
      <w:r>
        <w:rPr>
          <w:rFonts w:ascii="仿宋" w:eastAsia="仿宋" w:hAnsi="仿宋" w:hint="eastAsia"/>
          <w:sz w:val="24"/>
        </w:rPr>
        <w:t>商必要</w:t>
      </w:r>
      <w:proofErr w:type="gramEnd"/>
      <w:r>
        <w:rPr>
          <w:rFonts w:ascii="仿宋" w:eastAsia="仿宋" w:hAnsi="仿宋" w:hint="eastAsia"/>
          <w:sz w:val="24"/>
        </w:rPr>
        <w:t>的反馈时间。</w:t>
      </w:r>
    </w:p>
    <w:p w14:paraId="1E72C4A9"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14:paraId="33EF375A"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lastRenderedPageBreak/>
        <w:t>3.8.3评标委员会要求供应商澄清、说明或者更正，不得超出招标文件的范围，不得以此让供应商实质改变投标文件的内容，不得影响供应商公平竞争。本项目下列内容不得澄清：</w:t>
      </w:r>
    </w:p>
    <w:p w14:paraId="7B2B34C2"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14:paraId="4393F81A"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14:paraId="1EA1E094"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14:paraId="43314D28"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14:paraId="5569C4A2"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14:paraId="55A9512B"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14:paraId="5B9BC20D"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14:paraId="017047FD"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B867187" w14:textId="77777777" w:rsidR="00281FEB" w:rsidRDefault="0087709C">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7FBE1FDB" w14:textId="77777777" w:rsidR="00281FEB" w:rsidRDefault="0087709C">
      <w:pPr>
        <w:pStyle w:val="af3"/>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BD91BBB" w14:textId="77777777" w:rsidR="00281FEB" w:rsidRDefault="0087709C">
      <w:pPr>
        <w:pStyle w:val="af3"/>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导致系统无法使用的，由投标人按评标委员会的要求进行澄清或者说明。</w:t>
      </w:r>
    </w:p>
    <w:p w14:paraId="1309A27D" w14:textId="77777777" w:rsidR="00281FEB" w:rsidRDefault="0087709C">
      <w:pPr>
        <w:pStyle w:val="af3"/>
        <w:ind w:firstLineChars="200" w:firstLine="480"/>
        <w:jc w:val="both"/>
        <w:rPr>
          <w:rFonts w:ascii="仿宋" w:eastAsia="仿宋" w:hAnsi="仿宋"/>
        </w:rPr>
      </w:pPr>
      <w:r>
        <w:rPr>
          <w:rFonts w:ascii="仿宋" w:eastAsia="仿宋" w:hAnsi="仿宋" w:hint="eastAsia"/>
        </w:rPr>
        <w:t>3.10招标采购单位现场复核评标结果。</w:t>
      </w:r>
    </w:p>
    <w:p w14:paraId="73AB48CF" w14:textId="77777777" w:rsidR="00281FEB" w:rsidRDefault="0087709C">
      <w:pPr>
        <w:pStyle w:val="af3"/>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w:t>
      </w:r>
      <w:r>
        <w:rPr>
          <w:rFonts w:ascii="仿宋" w:eastAsia="仿宋" w:hAnsi="仿宋" w:hint="eastAsia"/>
        </w:rPr>
        <w:lastRenderedPageBreak/>
        <w:t>关的法律制度和采购文件对评标结果进行复核，出具复核报告。除下列情形外，任何人不得修改评标结果：</w:t>
      </w:r>
    </w:p>
    <w:p w14:paraId="0D151E45" w14:textId="77777777" w:rsidR="00281FEB" w:rsidRDefault="0087709C">
      <w:pPr>
        <w:pStyle w:val="af3"/>
        <w:ind w:firstLineChars="200" w:firstLine="480"/>
        <w:jc w:val="both"/>
        <w:rPr>
          <w:rFonts w:ascii="仿宋" w:eastAsia="仿宋" w:hAnsi="仿宋"/>
        </w:rPr>
      </w:pPr>
      <w:r>
        <w:rPr>
          <w:rFonts w:ascii="仿宋" w:eastAsia="仿宋" w:hAnsi="仿宋" w:hint="eastAsia"/>
        </w:rPr>
        <w:t>（一）分值汇总计算错误的；</w:t>
      </w:r>
    </w:p>
    <w:p w14:paraId="7E36F449" w14:textId="77777777" w:rsidR="00281FEB" w:rsidRDefault="0087709C">
      <w:pPr>
        <w:pStyle w:val="af3"/>
        <w:ind w:firstLineChars="200" w:firstLine="480"/>
        <w:jc w:val="both"/>
        <w:rPr>
          <w:rFonts w:ascii="仿宋" w:eastAsia="仿宋" w:hAnsi="仿宋"/>
        </w:rPr>
      </w:pPr>
      <w:r>
        <w:rPr>
          <w:rFonts w:ascii="仿宋" w:eastAsia="仿宋" w:hAnsi="仿宋" w:hint="eastAsia"/>
        </w:rPr>
        <w:t>（二）分项评分超出评分标准范围的；</w:t>
      </w:r>
    </w:p>
    <w:p w14:paraId="1D468FB4" w14:textId="77777777" w:rsidR="00281FEB" w:rsidRDefault="0087709C">
      <w:pPr>
        <w:pStyle w:val="af3"/>
        <w:ind w:firstLineChars="200" w:firstLine="480"/>
        <w:jc w:val="both"/>
        <w:rPr>
          <w:rFonts w:ascii="仿宋" w:eastAsia="仿宋" w:hAnsi="仿宋"/>
        </w:rPr>
      </w:pPr>
      <w:r>
        <w:rPr>
          <w:rFonts w:ascii="仿宋" w:eastAsia="仿宋" w:hAnsi="仿宋" w:hint="eastAsia"/>
        </w:rPr>
        <w:t>（三）客观评分不一致的；</w:t>
      </w:r>
    </w:p>
    <w:p w14:paraId="3703B78B" w14:textId="77777777" w:rsidR="00281FEB" w:rsidRDefault="0087709C">
      <w:pPr>
        <w:pStyle w:val="af3"/>
        <w:ind w:firstLineChars="200" w:firstLine="480"/>
        <w:jc w:val="both"/>
        <w:rPr>
          <w:rFonts w:ascii="仿宋" w:eastAsia="仿宋" w:hAnsi="仿宋"/>
        </w:rPr>
      </w:pPr>
      <w:r>
        <w:rPr>
          <w:rFonts w:ascii="仿宋" w:eastAsia="仿宋" w:hAnsi="仿宋" w:hint="eastAsia"/>
        </w:rPr>
        <w:t>（四）经评标委员会认定评分畸高</w:t>
      </w:r>
      <w:proofErr w:type="gramStart"/>
      <w:r>
        <w:rPr>
          <w:rFonts w:ascii="仿宋" w:eastAsia="仿宋" w:hAnsi="仿宋" w:hint="eastAsia"/>
        </w:rPr>
        <w:t>畸</w:t>
      </w:r>
      <w:proofErr w:type="gramEnd"/>
      <w:r>
        <w:rPr>
          <w:rFonts w:ascii="仿宋" w:eastAsia="仿宋" w:hAnsi="仿宋" w:hint="eastAsia"/>
        </w:rPr>
        <w:t>低的。</w:t>
      </w:r>
    </w:p>
    <w:p w14:paraId="24A53075" w14:textId="77777777" w:rsidR="00281FEB" w:rsidRDefault="0087709C">
      <w:pPr>
        <w:pStyle w:val="af3"/>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7040ADA0" w14:textId="77777777" w:rsidR="00281FEB" w:rsidRDefault="0087709C">
      <w:pPr>
        <w:pStyle w:val="af3"/>
        <w:ind w:firstLineChars="200" w:firstLine="480"/>
        <w:jc w:val="both"/>
        <w:rPr>
          <w:rFonts w:ascii="仿宋" w:eastAsia="仿宋" w:hAnsi="仿宋"/>
        </w:rPr>
      </w:pPr>
      <w:r>
        <w:rPr>
          <w:rFonts w:ascii="仿宋" w:eastAsia="仿宋" w:hAnsi="仿宋" w:hint="eastAsia"/>
        </w:rPr>
        <w:t>3.10.2有下列情形之一的，不得修改评标结果或者重新评审：</w:t>
      </w:r>
    </w:p>
    <w:p w14:paraId="7C51CB02" w14:textId="77777777" w:rsidR="00281FEB" w:rsidRDefault="0087709C">
      <w:pPr>
        <w:pStyle w:val="af3"/>
        <w:ind w:firstLineChars="200" w:firstLine="480"/>
        <w:jc w:val="both"/>
        <w:rPr>
          <w:rFonts w:ascii="仿宋" w:eastAsia="仿宋" w:hAnsi="仿宋"/>
        </w:rPr>
      </w:pPr>
      <w:r>
        <w:rPr>
          <w:rFonts w:ascii="仿宋" w:eastAsia="仿宋" w:hAnsi="仿宋" w:hint="eastAsia"/>
        </w:rPr>
        <w:t>（一）招标采购单位现场复核时，复核工作人员数量不足的；</w:t>
      </w:r>
    </w:p>
    <w:p w14:paraId="68E5FD8A" w14:textId="77777777" w:rsidR="00281FEB" w:rsidRDefault="0087709C">
      <w:pPr>
        <w:pStyle w:val="af3"/>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14:paraId="5A3C9409" w14:textId="77777777" w:rsidR="00281FEB" w:rsidRDefault="0087709C">
      <w:pPr>
        <w:pStyle w:val="af3"/>
        <w:ind w:firstLineChars="200" w:firstLine="480"/>
        <w:jc w:val="both"/>
        <w:rPr>
          <w:rFonts w:ascii="仿宋" w:eastAsia="仿宋" w:hAnsi="仿宋"/>
        </w:rPr>
      </w:pPr>
      <w:r>
        <w:rPr>
          <w:rFonts w:ascii="仿宋" w:eastAsia="仿宋" w:hAnsi="仿宋" w:hint="eastAsia"/>
        </w:rPr>
        <w:t>（三）招标采购单位现场复核内容超出规定范围的；</w:t>
      </w:r>
    </w:p>
    <w:p w14:paraId="6108159A" w14:textId="77777777" w:rsidR="00281FEB" w:rsidRDefault="0087709C">
      <w:pPr>
        <w:pStyle w:val="af3"/>
        <w:ind w:firstLineChars="200" w:firstLine="480"/>
        <w:jc w:val="both"/>
        <w:rPr>
          <w:rFonts w:ascii="仿宋" w:eastAsia="仿宋" w:hAnsi="仿宋"/>
        </w:rPr>
      </w:pPr>
      <w:r>
        <w:rPr>
          <w:rFonts w:ascii="仿宋" w:eastAsia="仿宋" w:hAnsi="仿宋" w:hint="eastAsia"/>
        </w:rPr>
        <w:t>（四）招标采购单位未提供书面建议的。</w:t>
      </w:r>
    </w:p>
    <w:p w14:paraId="0E31AA36" w14:textId="77777777" w:rsidR="00281FEB" w:rsidRDefault="0087709C">
      <w:pPr>
        <w:pStyle w:val="af3"/>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14:paraId="225B975C" w14:textId="77777777" w:rsidR="00281FEB" w:rsidRDefault="0087709C">
      <w:pPr>
        <w:pStyle w:val="af3"/>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14:paraId="2ECA71AD" w14:textId="77777777" w:rsidR="00281FEB" w:rsidRDefault="0087709C">
      <w:pPr>
        <w:pStyle w:val="af3"/>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14:paraId="2777B7BE" w14:textId="77777777" w:rsidR="00281FEB" w:rsidRDefault="0087709C">
      <w:pPr>
        <w:pStyle w:val="af3"/>
        <w:ind w:firstLineChars="200" w:firstLine="480"/>
        <w:jc w:val="both"/>
        <w:rPr>
          <w:rFonts w:ascii="仿宋" w:eastAsia="仿宋" w:hAnsi="仿宋"/>
        </w:rPr>
      </w:pPr>
      <w:r>
        <w:rPr>
          <w:rFonts w:ascii="仿宋" w:eastAsia="仿宋" w:hAnsi="仿宋" w:hint="eastAsia"/>
        </w:rPr>
        <w:t>（三）其他无法保证电子化交易的公平、公正和安全的情况。</w:t>
      </w:r>
    </w:p>
    <w:p w14:paraId="36D0A8D9" w14:textId="77777777" w:rsidR="00281FEB" w:rsidRDefault="0087709C">
      <w:pPr>
        <w:pStyle w:val="af3"/>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w:t>
      </w:r>
      <w:proofErr w:type="gramStart"/>
      <w:r>
        <w:rPr>
          <w:rFonts w:ascii="仿宋" w:eastAsia="仿宋" w:hAnsi="仿宋" w:hint="eastAsia"/>
        </w:rPr>
        <w:t>废标或者</w:t>
      </w:r>
      <w:proofErr w:type="gramEnd"/>
      <w:r>
        <w:rPr>
          <w:rFonts w:ascii="仿宋" w:eastAsia="仿宋" w:hAnsi="仿宋" w:hint="eastAsia"/>
        </w:rPr>
        <w:t>终止采购活动。</w:t>
      </w:r>
    </w:p>
    <w:p w14:paraId="7DEA68D7" w14:textId="77777777" w:rsidR="00281FEB" w:rsidRDefault="0087709C">
      <w:pPr>
        <w:pStyle w:val="2"/>
        <w:rPr>
          <w:rFonts w:ascii="仿宋" w:eastAsia="仿宋" w:hAnsi="仿宋"/>
          <w:sz w:val="24"/>
          <w:szCs w:val="24"/>
        </w:rPr>
      </w:pPr>
      <w:r>
        <w:rPr>
          <w:rFonts w:ascii="仿宋" w:eastAsia="仿宋" w:hAnsi="仿宋" w:hint="eastAsia"/>
          <w:sz w:val="24"/>
          <w:szCs w:val="24"/>
        </w:rPr>
        <w:t>4.评标细则及标准</w:t>
      </w:r>
      <w:bookmarkEnd w:id="174"/>
    </w:p>
    <w:p w14:paraId="24C50268"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14:paraId="34FA24D3" w14:textId="77777777" w:rsidR="00281FEB" w:rsidRDefault="0087709C">
      <w:pPr>
        <w:pStyle w:val="af3"/>
        <w:ind w:firstLineChars="200" w:firstLine="480"/>
        <w:jc w:val="both"/>
        <w:rPr>
          <w:rFonts w:ascii="仿宋" w:eastAsia="仿宋" w:hAnsi="仿宋"/>
        </w:rPr>
      </w:pPr>
      <w:r>
        <w:rPr>
          <w:rFonts w:ascii="仿宋" w:eastAsia="仿宋" w:hAnsi="仿宋" w:hint="eastAsia"/>
        </w:rPr>
        <w:lastRenderedPageBreak/>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B6392B5" w14:textId="77777777" w:rsidR="00281FEB" w:rsidRDefault="0087709C">
      <w:pPr>
        <w:pStyle w:val="a9"/>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14:paraId="360024B6" w14:textId="77777777" w:rsidR="00281FEB" w:rsidRDefault="0087709C">
      <w:pPr>
        <w:pStyle w:val="a9"/>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14:paraId="3E8D36CE" w14:textId="77777777" w:rsidR="00281FEB" w:rsidRDefault="0087709C">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14:paraId="4A7C4AC3" w14:textId="77777777" w:rsidR="00281FEB" w:rsidRDefault="0087709C">
      <w:pPr>
        <w:pStyle w:val="a9"/>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p w14:paraId="1D4CF116" w14:textId="58758447" w:rsidR="00281FEB" w:rsidRDefault="005E46B2" w:rsidP="005E46B2">
      <w:pPr>
        <w:pStyle w:val="3"/>
        <w:rPr>
          <w:rFonts w:ascii="仿宋" w:eastAsia="仿宋" w:hAnsi="仿宋"/>
          <w:sz w:val="24"/>
        </w:rPr>
      </w:pPr>
      <w:r>
        <w:rPr>
          <w:rFonts w:ascii="仿宋" w:eastAsia="仿宋" w:hAnsi="仿宋" w:hint="eastAsia"/>
          <w:sz w:val="24"/>
        </w:rPr>
        <w:t>0</w:t>
      </w:r>
      <w:r>
        <w:rPr>
          <w:rFonts w:ascii="仿宋" w:eastAsia="仿宋" w:hAnsi="仿宋"/>
          <w:sz w:val="24"/>
        </w:rPr>
        <w:t>1</w:t>
      </w:r>
      <w:r>
        <w:rPr>
          <w:rFonts w:ascii="仿宋" w:eastAsia="仿宋" w:hAnsi="仿宋" w:hint="eastAsia"/>
          <w:sz w:val="24"/>
        </w:rPr>
        <w:t>包、0</w:t>
      </w:r>
      <w:r>
        <w:rPr>
          <w:rFonts w:ascii="仿宋" w:eastAsia="仿宋" w:hAnsi="仿宋"/>
          <w:sz w:val="24"/>
        </w:rPr>
        <w:t>2</w:t>
      </w:r>
      <w:r>
        <w:rPr>
          <w:rFonts w:ascii="仿宋" w:eastAsia="仿宋" w:hAnsi="仿宋" w:hint="eastAsia"/>
          <w:sz w:val="24"/>
        </w:rPr>
        <w:t>包、0</w:t>
      </w:r>
      <w:r>
        <w:rPr>
          <w:rFonts w:ascii="仿宋" w:eastAsia="仿宋" w:hAnsi="仿宋"/>
          <w:sz w:val="24"/>
        </w:rPr>
        <w:t>4</w:t>
      </w:r>
      <w:r>
        <w:rPr>
          <w:rFonts w:ascii="仿宋" w:eastAsia="仿宋" w:hAnsi="仿宋" w:hint="eastAsia"/>
          <w:sz w:val="24"/>
        </w:rPr>
        <w:t>包、0</w:t>
      </w:r>
      <w:r>
        <w:rPr>
          <w:rFonts w:ascii="仿宋" w:eastAsia="仿宋" w:hAnsi="仿宋"/>
          <w:sz w:val="24"/>
        </w:rPr>
        <w:t>5</w:t>
      </w:r>
      <w:r>
        <w:rPr>
          <w:rFonts w:ascii="仿宋" w:eastAsia="仿宋" w:hAnsi="仿宋" w:hint="eastAsia"/>
          <w:sz w:val="24"/>
        </w:rPr>
        <w:t>包适用</w:t>
      </w:r>
    </w:p>
    <w:tbl>
      <w:tblPr>
        <w:tblW w:w="82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6"/>
        <w:gridCol w:w="1056"/>
        <w:gridCol w:w="943"/>
        <w:gridCol w:w="3543"/>
        <w:gridCol w:w="1386"/>
        <w:gridCol w:w="932"/>
      </w:tblGrid>
      <w:tr w:rsidR="00281FEB" w14:paraId="22D190D6" w14:textId="77777777">
        <w:trPr>
          <w:trHeight w:val="973"/>
          <w:jc w:val="center"/>
        </w:trPr>
        <w:tc>
          <w:tcPr>
            <w:tcW w:w="426" w:type="dxa"/>
            <w:vAlign w:val="center"/>
          </w:tcPr>
          <w:p w14:paraId="2BC98F18" w14:textId="77777777" w:rsidR="00281FEB" w:rsidRDefault="0087709C">
            <w:pPr>
              <w:widowControl/>
              <w:jc w:val="center"/>
              <w:rPr>
                <w:rFonts w:ascii="仿宋" w:eastAsia="仿宋" w:hAnsi="仿宋" w:cs="宋体"/>
                <w:szCs w:val="21"/>
              </w:rPr>
            </w:pPr>
            <w:r>
              <w:rPr>
                <w:rFonts w:ascii="仿宋" w:eastAsia="仿宋" w:hAnsi="仿宋" w:cs="宋体" w:hint="eastAsia"/>
                <w:szCs w:val="21"/>
              </w:rPr>
              <w:t>序号</w:t>
            </w:r>
          </w:p>
        </w:tc>
        <w:tc>
          <w:tcPr>
            <w:tcW w:w="1056" w:type="dxa"/>
            <w:vAlign w:val="center"/>
          </w:tcPr>
          <w:p w14:paraId="6E8344BD" w14:textId="77777777" w:rsidR="00281FEB" w:rsidRDefault="0087709C">
            <w:pPr>
              <w:widowControl/>
              <w:jc w:val="center"/>
              <w:rPr>
                <w:rFonts w:ascii="仿宋" w:eastAsia="仿宋" w:hAnsi="仿宋" w:cs="宋体"/>
                <w:szCs w:val="21"/>
              </w:rPr>
            </w:pPr>
            <w:r>
              <w:rPr>
                <w:rFonts w:ascii="仿宋" w:eastAsia="仿宋" w:hAnsi="仿宋" w:cs="宋体" w:hint="eastAsia"/>
                <w:szCs w:val="21"/>
              </w:rPr>
              <w:t>评分因素</w:t>
            </w:r>
          </w:p>
        </w:tc>
        <w:tc>
          <w:tcPr>
            <w:tcW w:w="943" w:type="dxa"/>
            <w:vAlign w:val="center"/>
          </w:tcPr>
          <w:p w14:paraId="3CF0E944" w14:textId="77777777" w:rsidR="00281FEB" w:rsidRDefault="0087709C">
            <w:pPr>
              <w:widowControl/>
              <w:jc w:val="center"/>
              <w:rPr>
                <w:rFonts w:ascii="仿宋" w:eastAsia="仿宋" w:hAnsi="仿宋" w:cs="宋体"/>
                <w:szCs w:val="21"/>
              </w:rPr>
            </w:pPr>
            <w:r>
              <w:rPr>
                <w:rFonts w:ascii="仿宋" w:eastAsia="仿宋" w:hAnsi="仿宋" w:cs="宋体" w:hint="eastAsia"/>
                <w:szCs w:val="21"/>
              </w:rPr>
              <w:t>权重（%）</w:t>
            </w:r>
          </w:p>
        </w:tc>
        <w:tc>
          <w:tcPr>
            <w:tcW w:w="3543" w:type="dxa"/>
            <w:vAlign w:val="center"/>
          </w:tcPr>
          <w:p w14:paraId="0131B10B" w14:textId="77777777" w:rsidR="00281FEB" w:rsidRDefault="0087709C">
            <w:pPr>
              <w:widowControl/>
              <w:jc w:val="center"/>
              <w:rPr>
                <w:rFonts w:ascii="仿宋" w:eastAsia="仿宋" w:hAnsi="仿宋" w:cs="宋体"/>
                <w:szCs w:val="21"/>
              </w:rPr>
            </w:pPr>
            <w:r>
              <w:rPr>
                <w:rFonts w:ascii="仿宋" w:eastAsia="仿宋" w:hAnsi="仿宋" w:cs="宋体" w:hint="eastAsia"/>
                <w:szCs w:val="21"/>
              </w:rPr>
              <w:t>评分标准</w:t>
            </w:r>
          </w:p>
        </w:tc>
        <w:tc>
          <w:tcPr>
            <w:tcW w:w="1386" w:type="dxa"/>
            <w:vAlign w:val="center"/>
          </w:tcPr>
          <w:p w14:paraId="6A61B694" w14:textId="77777777" w:rsidR="00281FEB" w:rsidRDefault="0087709C">
            <w:pPr>
              <w:widowControl/>
              <w:jc w:val="center"/>
              <w:rPr>
                <w:rFonts w:ascii="仿宋" w:eastAsia="仿宋" w:hAnsi="仿宋" w:cs="宋体"/>
                <w:szCs w:val="21"/>
              </w:rPr>
            </w:pPr>
            <w:r>
              <w:rPr>
                <w:rFonts w:ascii="仿宋" w:eastAsia="仿宋" w:hAnsi="仿宋" w:cs="宋体" w:hint="eastAsia"/>
                <w:szCs w:val="21"/>
              </w:rPr>
              <w:t>说明</w:t>
            </w:r>
          </w:p>
        </w:tc>
        <w:tc>
          <w:tcPr>
            <w:tcW w:w="932" w:type="dxa"/>
            <w:vAlign w:val="center"/>
          </w:tcPr>
          <w:p w14:paraId="41A645D3" w14:textId="77777777" w:rsidR="00281FEB" w:rsidRDefault="0087709C">
            <w:pPr>
              <w:widowControl/>
              <w:jc w:val="center"/>
              <w:rPr>
                <w:rFonts w:ascii="仿宋" w:eastAsia="仿宋" w:hAnsi="仿宋" w:cs="宋体"/>
                <w:szCs w:val="21"/>
              </w:rPr>
            </w:pPr>
            <w:r>
              <w:rPr>
                <w:rFonts w:ascii="仿宋" w:eastAsia="仿宋" w:hAnsi="仿宋" w:cs="宋体" w:hint="eastAsia"/>
                <w:szCs w:val="21"/>
              </w:rPr>
              <w:t>备注</w:t>
            </w:r>
          </w:p>
        </w:tc>
      </w:tr>
      <w:tr w:rsidR="00281FEB" w14:paraId="078E8936" w14:textId="77777777">
        <w:trPr>
          <w:trHeight w:val="2249"/>
          <w:jc w:val="center"/>
        </w:trPr>
        <w:tc>
          <w:tcPr>
            <w:tcW w:w="426" w:type="dxa"/>
            <w:vAlign w:val="center"/>
          </w:tcPr>
          <w:p w14:paraId="5CAE2BC5" w14:textId="77777777" w:rsidR="00281FEB" w:rsidRDefault="0087709C">
            <w:pPr>
              <w:widowControl/>
              <w:jc w:val="center"/>
              <w:rPr>
                <w:rFonts w:ascii="仿宋" w:eastAsia="仿宋" w:hAnsi="仿宋" w:cs="宋体"/>
                <w:szCs w:val="21"/>
              </w:rPr>
            </w:pPr>
            <w:r>
              <w:rPr>
                <w:rFonts w:ascii="仿宋" w:eastAsia="仿宋" w:hAnsi="仿宋" w:cs="宋体" w:hint="eastAsia"/>
                <w:szCs w:val="21"/>
              </w:rPr>
              <w:t>1</w:t>
            </w:r>
          </w:p>
        </w:tc>
        <w:tc>
          <w:tcPr>
            <w:tcW w:w="1056" w:type="dxa"/>
            <w:vAlign w:val="center"/>
          </w:tcPr>
          <w:p w14:paraId="20D21017" w14:textId="77777777" w:rsidR="00281FEB" w:rsidRDefault="0087709C">
            <w:pPr>
              <w:widowControl/>
              <w:rPr>
                <w:rFonts w:ascii="仿宋" w:eastAsia="仿宋" w:hAnsi="仿宋"/>
                <w:szCs w:val="21"/>
              </w:rPr>
            </w:pPr>
            <w:r>
              <w:rPr>
                <w:rFonts w:ascii="仿宋" w:eastAsia="仿宋" w:hAnsi="仿宋" w:hint="eastAsia"/>
                <w:szCs w:val="21"/>
              </w:rPr>
              <w:t xml:space="preserve">报价 </w:t>
            </w:r>
          </w:p>
        </w:tc>
        <w:tc>
          <w:tcPr>
            <w:tcW w:w="943" w:type="dxa"/>
            <w:vAlign w:val="center"/>
          </w:tcPr>
          <w:p w14:paraId="35C00EEF" w14:textId="77777777" w:rsidR="00281FEB" w:rsidRDefault="0087709C">
            <w:pPr>
              <w:widowControl/>
              <w:jc w:val="center"/>
              <w:rPr>
                <w:rFonts w:ascii="仿宋" w:eastAsia="仿宋" w:hAnsi="仿宋"/>
                <w:szCs w:val="21"/>
              </w:rPr>
            </w:pPr>
            <w:r>
              <w:rPr>
                <w:rFonts w:ascii="仿宋" w:eastAsia="仿宋" w:hAnsi="仿宋"/>
                <w:szCs w:val="21"/>
              </w:rPr>
              <w:t>30</w:t>
            </w:r>
          </w:p>
        </w:tc>
        <w:tc>
          <w:tcPr>
            <w:tcW w:w="3543" w:type="dxa"/>
            <w:vAlign w:val="center"/>
          </w:tcPr>
          <w:p w14:paraId="2409B2BB" w14:textId="77777777" w:rsidR="00281FEB" w:rsidRDefault="0087709C">
            <w:pPr>
              <w:widowControl/>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按照下列公式计算：报价得分=(基准价／报价)* 30%*100</w:t>
            </w:r>
          </w:p>
        </w:tc>
        <w:tc>
          <w:tcPr>
            <w:tcW w:w="1386" w:type="dxa"/>
            <w:vAlign w:val="center"/>
          </w:tcPr>
          <w:p w14:paraId="231A637D" w14:textId="77777777" w:rsidR="00281FEB" w:rsidRDefault="0087709C">
            <w:pPr>
              <w:widowControl/>
              <w:rPr>
                <w:rFonts w:ascii="仿宋" w:eastAsia="仿宋" w:hAnsi="仿宋"/>
                <w:szCs w:val="21"/>
              </w:rPr>
            </w:pPr>
            <w:r>
              <w:rPr>
                <w:rFonts w:ascii="仿宋" w:eastAsia="仿宋" w:hAnsi="仿宋" w:hint="eastAsia"/>
                <w:szCs w:val="21"/>
              </w:rPr>
              <w:t>政府采购扶持政策详见招标文件第二章</w:t>
            </w:r>
          </w:p>
        </w:tc>
        <w:tc>
          <w:tcPr>
            <w:tcW w:w="932" w:type="dxa"/>
            <w:vAlign w:val="center"/>
          </w:tcPr>
          <w:p w14:paraId="466764B0" w14:textId="77777777" w:rsidR="00281FEB" w:rsidRDefault="0087709C">
            <w:pPr>
              <w:widowControl/>
              <w:jc w:val="center"/>
              <w:rPr>
                <w:rFonts w:ascii="仿宋" w:eastAsia="仿宋" w:hAnsi="仿宋" w:cs="宋体"/>
                <w:szCs w:val="21"/>
              </w:rPr>
            </w:pPr>
            <w:r>
              <w:rPr>
                <w:rFonts w:ascii="仿宋" w:eastAsia="仿宋" w:hAnsi="仿宋" w:cs="宋体" w:hint="eastAsia"/>
                <w:szCs w:val="21"/>
              </w:rPr>
              <w:t>共同评审因素</w:t>
            </w:r>
          </w:p>
        </w:tc>
      </w:tr>
      <w:tr w:rsidR="00281FEB" w14:paraId="4BFF53E7" w14:textId="77777777">
        <w:trPr>
          <w:trHeight w:val="532"/>
          <w:jc w:val="center"/>
        </w:trPr>
        <w:tc>
          <w:tcPr>
            <w:tcW w:w="426" w:type="dxa"/>
            <w:vAlign w:val="center"/>
          </w:tcPr>
          <w:p w14:paraId="023284DC" w14:textId="77777777" w:rsidR="00281FEB" w:rsidRDefault="0087709C">
            <w:pPr>
              <w:widowControl/>
              <w:jc w:val="center"/>
              <w:rPr>
                <w:rFonts w:ascii="仿宋" w:eastAsia="仿宋" w:hAnsi="仿宋" w:cs="宋体"/>
                <w:szCs w:val="21"/>
              </w:rPr>
            </w:pPr>
            <w:r>
              <w:rPr>
                <w:rFonts w:ascii="仿宋" w:eastAsia="仿宋" w:hAnsi="仿宋" w:cs="宋体" w:hint="eastAsia"/>
                <w:szCs w:val="21"/>
              </w:rPr>
              <w:t>2</w:t>
            </w:r>
          </w:p>
        </w:tc>
        <w:tc>
          <w:tcPr>
            <w:tcW w:w="1056" w:type="dxa"/>
            <w:vAlign w:val="center"/>
          </w:tcPr>
          <w:p w14:paraId="671F8DCA" w14:textId="77777777" w:rsidR="00281FEB" w:rsidRDefault="0087709C">
            <w:pPr>
              <w:adjustRightInd w:val="0"/>
              <w:spacing w:line="240" w:lineRule="atLeast"/>
              <w:jc w:val="center"/>
              <w:rPr>
                <w:rFonts w:ascii="仿宋" w:eastAsia="仿宋" w:hAnsi="仿宋"/>
                <w:szCs w:val="21"/>
              </w:rPr>
            </w:pPr>
            <w:r>
              <w:rPr>
                <w:rFonts w:ascii="仿宋" w:eastAsia="仿宋" w:hAnsi="仿宋" w:hint="eastAsia"/>
                <w:szCs w:val="21"/>
              </w:rPr>
              <w:t>技术、服务要求</w:t>
            </w:r>
          </w:p>
        </w:tc>
        <w:tc>
          <w:tcPr>
            <w:tcW w:w="943" w:type="dxa"/>
            <w:vAlign w:val="center"/>
          </w:tcPr>
          <w:p w14:paraId="408F5C1F" w14:textId="77777777" w:rsidR="00281FEB" w:rsidRDefault="0087709C">
            <w:pPr>
              <w:adjustRightInd w:val="0"/>
              <w:spacing w:line="240" w:lineRule="atLeast"/>
              <w:jc w:val="center"/>
              <w:rPr>
                <w:rFonts w:ascii="仿宋" w:eastAsia="仿宋" w:hAnsi="仿宋"/>
                <w:szCs w:val="21"/>
              </w:rPr>
            </w:pPr>
            <w:r>
              <w:rPr>
                <w:rFonts w:ascii="仿宋" w:eastAsia="仿宋" w:hAnsi="仿宋" w:hint="eastAsia"/>
                <w:szCs w:val="21"/>
              </w:rPr>
              <w:t>45</w:t>
            </w:r>
          </w:p>
        </w:tc>
        <w:tc>
          <w:tcPr>
            <w:tcW w:w="3543" w:type="dxa"/>
            <w:vAlign w:val="center"/>
          </w:tcPr>
          <w:p w14:paraId="56CDE4A8" w14:textId="77777777" w:rsidR="00281FEB" w:rsidRDefault="0087709C">
            <w:pPr>
              <w:adjustRightInd w:val="0"/>
              <w:spacing w:line="240" w:lineRule="atLeast"/>
              <w:rPr>
                <w:rFonts w:ascii="仿宋" w:eastAsia="仿宋" w:hAnsi="仿宋"/>
                <w:szCs w:val="21"/>
              </w:rPr>
            </w:pPr>
            <w:r>
              <w:rPr>
                <w:rFonts w:ascii="仿宋" w:eastAsia="仿宋" w:hAnsi="仿宋" w:hint="eastAsia"/>
                <w:szCs w:val="21"/>
              </w:rPr>
              <w:t>完全符合招标文件第六章“技术、服务要求”没有负偏离得</w:t>
            </w:r>
            <w:r>
              <w:rPr>
                <w:rFonts w:ascii="仿宋" w:eastAsia="仿宋" w:hAnsi="仿宋"/>
                <w:szCs w:val="21"/>
              </w:rPr>
              <w:t>45</w:t>
            </w:r>
            <w:r>
              <w:rPr>
                <w:rFonts w:ascii="仿宋" w:eastAsia="仿宋" w:hAnsi="仿宋" w:hint="eastAsia"/>
                <w:szCs w:val="21"/>
              </w:rPr>
              <w:t>分；第六章“技术、服务要求”中有负偏离的按如下要求扣分：技术参数要求条款响应得分=（供应</w:t>
            </w:r>
            <w:proofErr w:type="gramStart"/>
            <w:r>
              <w:rPr>
                <w:rFonts w:ascii="仿宋" w:eastAsia="仿宋" w:hAnsi="仿宋" w:hint="eastAsia"/>
                <w:szCs w:val="21"/>
              </w:rPr>
              <w:t>商满足</w:t>
            </w:r>
            <w:proofErr w:type="gramEnd"/>
            <w:r>
              <w:rPr>
                <w:rFonts w:ascii="仿宋" w:eastAsia="仿宋" w:hAnsi="仿宋" w:hint="eastAsia"/>
                <w:szCs w:val="21"/>
              </w:rPr>
              <w:t>技术参数要求条款的数量÷ 技术参数要求条款总数量）×得分。得分保留2位小数。</w:t>
            </w:r>
          </w:p>
          <w:p w14:paraId="33C9E13E" w14:textId="77777777" w:rsidR="00281FEB" w:rsidRDefault="0087709C">
            <w:pPr>
              <w:adjustRightInd w:val="0"/>
              <w:spacing w:line="240" w:lineRule="atLeast"/>
              <w:rPr>
                <w:rFonts w:ascii="仿宋" w:eastAsia="仿宋" w:hAnsi="仿宋"/>
                <w:szCs w:val="21"/>
              </w:rPr>
            </w:pPr>
            <w:r>
              <w:rPr>
                <w:rFonts w:ascii="仿宋" w:eastAsia="仿宋" w:hAnsi="仿宋" w:hint="eastAsia"/>
                <w:szCs w:val="21"/>
              </w:rPr>
              <w:t>0</w:t>
            </w:r>
            <w:r>
              <w:rPr>
                <w:rFonts w:ascii="仿宋" w:eastAsia="仿宋" w:hAnsi="仿宋"/>
                <w:szCs w:val="21"/>
              </w:rPr>
              <w:t>1</w:t>
            </w:r>
            <w:r>
              <w:rPr>
                <w:rFonts w:ascii="仿宋" w:eastAsia="仿宋" w:hAnsi="仿宋" w:hint="eastAsia"/>
                <w:szCs w:val="21"/>
              </w:rPr>
              <w:t>包：非“★”号条款技术分</w:t>
            </w:r>
            <w:r>
              <w:rPr>
                <w:rFonts w:ascii="仿宋" w:eastAsia="仿宋" w:hAnsi="仿宋"/>
                <w:szCs w:val="21"/>
              </w:rPr>
              <w:t>15</w:t>
            </w:r>
            <w:r>
              <w:rPr>
                <w:rFonts w:ascii="仿宋" w:eastAsia="仿宋" w:hAnsi="仿宋" w:hint="eastAsia"/>
                <w:szCs w:val="21"/>
              </w:rPr>
              <w:t>分，“★”号条款技术分</w:t>
            </w:r>
            <w:r>
              <w:rPr>
                <w:rFonts w:ascii="仿宋" w:eastAsia="仿宋" w:hAnsi="仿宋"/>
                <w:szCs w:val="21"/>
              </w:rPr>
              <w:t>30</w:t>
            </w:r>
            <w:r>
              <w:rPr>
                <w:rFonts w:ascii="仿宋" w:eastAsia="仿宋" w:hAnsi="仿宋" w:hint="eastAsia"/>
                <w:szCs w:val="21"/>
              </w:rPr>
              <w:t>分。非“★”号条款</w:t>
            </w:r>
            <w:r>
              <w:rPr>
                <w:rFonts w:ascii="仿宋" w:eastAsia="仿宋" w:hAnsi="仿宋"/>
                <w:szCs w:val="21"/>
              </w:rPr>
              <w:t>3</w:t>
            </w:r>
            <w:r>
              <w:rPr>
                <w:rFonts w:ascii="仿宋" w:eastAsia="仿宋" w:hAnsi="仿宋" w:hint="eastAsia"/>
                <w:szCs w:val="21"/>
              </w:rPr>
              <w:t>项，“★”号条款</w:t>
            </w:r>
            <w:r>
              <w:rPr>
                <w:rFonts w:ascii="仿宋" w:eastAsia="仿宋" w:hAnsi="仿宋"/>
                <w:szCs w:val="21"/>
              </w:rPr>
              <w:t>3</w:t>
            </w:r>
            <w:r>
              <w:rPr>
                <w:rFonts w:ascii="仿宋" w:eastAsia="仿宋" w:hAnsi="仿宋" w:hint="eastAsia"/>
                <w:szCs w:val="21"/>
              </w:rPr>
              <w:t>项。</w:t>
            </w:r>
          </w:p>
          <w:p w14:paraId="62D2C3B0" w14:textId="77777777" w:rsidR="00281FEB" w:rsidRDefault="0087709C">
            <w:pPr>
              <w:pStyle w:val="a0"/>
              <w:rPr>
                <w:rFonts w:ascii="仿宋" w:eastAsia="仿宋" w:hAnsi="仿宋"/>
                <w:szCs w:val="21"/>
              </w:rPr>
            </w:pPr>
            <w:r>
              <w:rPr>
                <w:rFonts w:ascii="仿宋" w:eastAsia="仿宋" w:hAnsi="仿宋" w:hint="eastAsia"/>
                <w:szCs w:val="21"/>
              </w:rPr>
              <w:t>0</w:t>
            </w:r>
            <w:r>
              <w:rPr>
                <w:rFonts w:ascii="仿宋" w:eastAsia="仿宋" w:hAnsi="仿宋"/>
                <w:szCs w:val="21"/>
              </w:rPr>
              <w:t>2</w:t>
            </w:r>
            <w:r>
              <w:rPr>
                <w:rFonts w:ascii="仿宋" w:eastAsia="仿宋" w:hAnsi="仿宋" w:hint="eastAsia"/>
                <w:szCs w:val="21"/>
              </w:rPr>
              <w:t>包：非“★”号条款技术分</w:t>
            </w:r>
            <w:r>
              <w:rPr>
                <w:rFonts w:ascii="仿宋" w:eastAsia="仿宋" w:hAnsi="仿宋"/>
                <w:szCs w:val="21"/>
              </w:rPr>
              <w:t>15</w:t>
            </w:r>
            <w:r>
              <w:rPr>
                <w:rFonts w:ascii="仿宋" w:eastAsia="仿宋" w:hAnsi="仿宋" w:hint="eastAsia"/>
                <w:szCs w:val="21"/>
              </w:rPr>
              <w:t>分，“★”号条款技术分</w:t>
            </w:r>
            <w:r>
              <w:rPr>
                <w:rFonts w:ascii="仿宋" w:eastAsia="仿宋" w:hAnsi="仿宋"/>
                <w:szCs w:val="21"/>
              </w:rPr>
              <w:t>30</w:t>
            </w:r>
            <w:r>
              <w:rPr>
                <w:rFonts w:ascii="仿宋" w:eastAsia="仿宋" w:hAnsi="仿宋" w:hint="eastAsia"/>
                <w:szCs w:val="21"/>
              </w:rPr>
              <w:t>分。非“★”号条款</w:t>
            </w:r>
            <w:r>
              <w:rPr>
                <w:rFonts w:ascii="仿宋" w:eastAsia="仿宋" w:hAnsi="仿宋"/>
                <w:szCs w:val="21"/>
              </w:rPr>
              <w:t>5</w:t>
            </w:r>
            <w:r>
              <w:rPr>
                <w:rFonts w:ascii="仿宋" w:eastAsia="仿宋" w:hAnsi="仿宋" w:hint="eastAsia"/>
                <w:szCs w:val="21"/>
              </w:rPr>
              <w:t>项，“★”号条款</w:t>
            </w:r>
            <w:r>
              <w:rPr>
                <w:rFonts w:ascii="仿宋" w:eastAsia="仿宋" w:hAnsi="仿宋"/>
                <w:szCs w:val="21"/>
              </w:rPr>
              <w:t>5</w:t>
            </w:r>
            <w:r>
              <w:rPr>
                <w:rFonts w:ascii="仿宋" w:eastAsia="仿宋" w:hAnsi="仿宋" w:hint="eastAsia"/>
                <w:szCs w:val="21"/>
              </w:rPr>
              <w:t>项。</w:t>
            </w:r>
          </w:p>
          <w:p w14:paraId="787D9080" w14:textId="77777777" w:rsidR="00281FEB" w:rsidRDefault="0087709C">
            <w:pPr>
              <w:pStyle w:val="a0"/>
              <w:rPr>
                <w:rFonts w:ascii="仿宋" w:eastAsia="仿宋" w:hAnsi="仿宋"/>
                <w:szCs w:val="21"/>
              </w:rPr>
            </w:pPr>
            <w:r>
              <w:rPr>
                <w:rFonts w:ascii="仿宋" w:eastAsia="仿宋" w:hAnsi="仿宋" w:hint="eastAsia"/>
                <w:szCs w:val="21"/>
              </w:rPr>
              <w:lastRenderedPageBreak/>
              <w:t>0</w:t>
            </w:r>
            <w:r>
              <w:rPr>
                <w:rFonts w:ascii="仿宋" w:eastAsia="仿宋" w:hAnsi="仿宋"/>
                <w:szCs w:val="21"/>
              </w:rPr>
              <w:t>4</w:t>
            </w:r>
            <w:r>
              <w:rPr>
                <w:rFonts w:ascii="仿宋" w:eastAsia="仿宋" w:hAnsi="仿宋" w:hint="eastAsia"/>
                <w:szCs w:val="21"/>
              </w:rPr>
              <w:t>包：非“★”号条款技术分</w:t>
            </w:r>
            <w:r>
              <w:rPr>
                <w:rFonts w:ascii="仿宋" w:eastAsia="仿宋" w:hAnsi="仿宋"/>
                <w:szCs w:val="21"/>
              </w:rPr>
              <w:t>9</w:t>
            </w:r>
            <w:r>
              <w:rPr>
                <w:rFonts w:ascii="仿宋" w:eastAsia="仿宋" w:hAnsi="仿宋" w:hint="eastAsia"/>
                <w:szCs w:val="21"/>
              </w:rPr>
              <w:t>分，“★”号条款技术分</w:t>
            </w:r>
            <w:r>
              <w:rPr>
                <w:rFonts w:ascii="仿宋" w:eastAsia="仿宋" w:hAnsi="仿宋"/>
                <w:szCs w:val="21"/>
              </w:rPr>
              <w:t>36</w:t>
            </w:r>
            <w:r>
              <w:rPr>
                <w:rFonts w:ascii="仿宋" w:eastAsia="仿宋" w:hAnsi="仿宋" w:hint="eastAsia"/>
                <w:szCs w:val="21"/>
              </w:rPr>
              <w:t>分。非“★”号条款</w:t>
            </w:r>
            <w:r>
              <w:rPr>
                <w:rFonts w:ascii="仿宋" w:eastAsia="仿宋" w:hAnsi="仿宋"/>
                <w:szCs w:val="21"/>
              </w:rPr>
              <w:t>23</w:t>
            </w:r>
            <w:r>
              <w:rPr>
                <w:rFonts w:ascii="仿宋" w:eastAsia="仿宋" w:hAnsi="仿宋" w:hint="eastAsia"/>
                <w:szCs w:val="21"/>
              </w:rPr>
              <w:t>项，“★”号条款</w:t>
            </w:r>
            <w:r>
              <w:rPr>
                <w:rFonts w:ascii="仿宋" w:eastAsia="仿宋" w:hAnsi="仿宋"/>
                <w:szCs w:val="21"/>
              </w:rPr>
              <w:t>9</w:t>
            </w:r>
            <w:r>
              <w:rPr>
                <w:rFonts w:ascii="仿宋" w:eastAsia="仿宋" w:hAnsi="仿宋" w:hint="eastAsia"/>
                <w:szCs w:val="21"/>
              </w:rPr>
              <w:t>项。</w:t>
            </w:r>
          </w:p>
          <w:p w14:paraId="041D6528" w14:textId="77777777" w:rsidR="00281FEB" w:rsidRDefault="0087709C">
            <w:pPr>
              <w:rPr>
                <w:rFonts w:ascii="仿宋" w:eastAsia="仿宋" w:hAnsi="仿宋"/>
                <w:szCs w:val="21"/>
              </w:rPr>
            </w:pPr>
            <w:r>
              <w:rPr>
                <w:rFonts w:ascii="仿宋" w:eastAsia="仿宋" w:hAnsi="仿宋" w:hint="eastAsia"/>
                <w:szCs w:val="21"/>
              </w:rPr>
              <w:t>0</w:t>
            </w:r>
            <w:r>
              <w:rPr>
                <w:rFonts w:ascii="仿宋" w:eastAsia="仿宋" w:hAnsi="仿宋"/>
                <w:szCs w:val="21"/>
              </w:rPr>
              <w:t>5</w:t>
            </w:r>
            <w:r>
              <w:rPr>
                <w:rFonts w:ascii="仿宋" w:eastAsia="仿宋" w:hAnsi="仿宋" w:hint="eastAsia"/>
                <w:szCs w:val="21"/>
              </w:rPr>
              <w:t>包：非“★”号条款技术分</w:t>
            </w:r>
            <w:r>
              <w:rPr>
                <w:rFonts w:ascii="仿宋" w:eastAsia="仿宋" w:hAnsi="仿宋"/>
                <w:szCs w:val="21"/>
              </w:rPr>
              <w:t>15</w:t>
            </w:r>
            <w:r>
              <w:rPr>
                <w:rFonts w:ascii="仿宋" w:eastAsia="仿宋" w:hAnsi="仿宋" w:hint="eastAsia"/>
                <w:szCs w:val="21"/>
              </w:rPr>
              <w:t>分，“★”号条款技术分</w:t>
            </w:r>
            <w:r>
              <w:rPr>
                <w:rFonts w:ascii="仿宋" w:eastAsia="仿宋" w:hAnsi="仿宋"/>
                <w:szCs w:val="21"/>
              </w:rPr>
              <w:t>30</w:t>
            </w:r>
            <w:r>
              <w:rPr>
                <w:rFonts w:ascii="仿宋" w:eastAsia="仿宋" w:hAnsi="仿宋" w:hint="eastAsia"/>
                <w:szCs w:val="21"/>
              </w:rPr>
              <w:t>分。非“★”号条款</w:t>
            </w:r>
            <w:r>
              <w:rPr>
                <w:rFonts w:ascii="仿宋" w:eastAsia="仿宋" w:hAnsi="仿宋"/>
                <w:szCs w:val="21"/>
              </w:rPr>
              <w:t>6</w:t>
            </w:r>
            <w:r>
              <w:rPr>
                <w:rFonts w:ascii="仿宋" w:eastAsia="仿宋" w:hAnsi="仿宋" w:hint="eastAsia"/>
                <w:szCs w:val="21"/>
              </w:rPr>
              <w:t>项，“★”号条款</w:t>
            </w:r>
            <w:r>
              <w:rPr>
                <w:rFonts w:ascii="仿宋" w:eastAsia="仿宋" w:hAnsi="仿宋"/>
                <w:szCs w:val="21"/>
              </w:rPr>
              <w:t>5</w:t>
            </w:r>
            <w:r>
              <w:rPr>
                <w:rFonts w:ascii="仿宋" w:eastAsia="仿宋" w:hAnsi="仿宋" w:hint="eastAsia"/>
                <w:szCs w:val="21"/>
              </w:rPr>
              <w:t>项。</w:t>
            </w:r>
          </w:p>
        </w:tc>
        <w:tc>
          <w:tcPr>
            <w:tcW w:w="1386" w:type="dxa"/>
            <w:vAlign w:val="center"/>
          </w:tcPr>
          <w:p w14:paraId="76BE5D4F" w14:textId="77777777" w:rsidR="00281FEB" w:rsidRDefault="0087709C">
            <w:pPr>
              <w:adjustRightInd w:val="0"/>
              <w:spacing w:line="240" w:lineRule="atLeast"/>
              <w:rPr>
                <w:rFonts w:ascii="仿宋" w:eastAsia="仿宋" w:hAnsi="仿宋"/>
                <w:szCs w:val="21"/>
              </w:rPr>
            </w:pPr>
            <w:r>
              <w:rPr>
                <w:rFonts w:ascii="仿宋" w:eastAsia="仿宋" w:hAnsi="仿宋" w:hint="eastAsia"/>
                <w:szCs w:val="21"/>
              </w:rPr>
              <w:lastRenderedPageBreak/>
              <w:t>投标人需提供技术支撑材料（除第六章中明确要求的证明材料外如产品检测报告等证明材料），并在技术响应偏离表中注明，否则不予认定。</w:t>
            </w:r>
          </w:p>
        </w:tc>
        <w:tc>
          <w:tcPr>
            <w:tcW w:w="932" w:type="dxa"/>
            <w:vAlign w:val="center"/>
          </w:tcPr>
          <w:p w14:paraId="000E9F3B" w14:textId="77777777" w:rsidR="00281FEB" w:rsidRDefault="0087709C">
            <w:pPr>
              <w:widowControl/>
              <w:jc w:val="center"/>
              <w:rPr>
                <w:rFonts w:ascii="仿宋" w:eastAsia="仿宋" w:hAnsi="仿宋" w:cs="宋体"/>
                <w:szCs w:val="21"/>
              </w:rPr>
            </w:pPr>
            <w:r>
              <w:rPr>
                <w:rFonts w:ascii="仿宋" w:eastAsia="仿宋" w:hAnsi="仿宋" w:cs="宋体" w:hint="eastAsia"/>
                <w:szCs w:val="21"/>
              </w:rPr>
              <w:t>技术类评审因素</w:t>
            </w:r>
          </w:p>
        </w:tc>
      </w:tr>
      <w:tr w:rsidR="00281FEB" w14:paraId="004C7D3C" w14:textId="77777777">
        <w:trPr>
          <w:trHeight w:val="168"/>
          <w:jc w:val="center"/>
        </w:trPr>
        <w:tc>
          <w:tcPr>
            <w:tcW w:w="426" w:type="dxa"/>
            <w:vMerge w:val="restart"/>
            <w:vAlign w:val="center"/>
          </w:tcPr>
          <w:p w14:paraId="1D42AAF9" w14:textId="77777777" w:rsidR="00281FEB" w:rsidRDefault="0087709C">
            <w:pPr>
              <w:widowControl/>
              <w:jc w:val="center"/>
              <w:rPr>
                <w:rFonts w:ascii="仿宋" w:eastAsia="仿宋" w:hAnsi="仿宋" w:cs="宋体"/>
                <w:szCs w:val="21"/>
              </w:rPr>
            </w:pPr>
            <w:r>
              <w:rPr>
                <w:rFonts w:ascii="仿宋" w:eastAsia="仿宋" w:hAnsi="仿宋" w:cs="宋体" w:hint="eastAsia"/>
                <w:szCs w:val="21"/>
              </w:rPr>
              <w:lastRenderedPageBreak/>
              <w:t>3</w:t>
            </w:r>
          </w:p>
        </w:tc>
        <w:tc>
          <w:tcPr>
            <w:tcW w:w="1056" w:type="dxa"/>
            <w:vMerge w:val="restart"/>
            <w:vAlign w:val="center"/>
          </w:tcPr>
          <w:p w14:paraId="21A5E2B5" w14:textId="77777777" w:rsidR="00281FEB" w:rsidRDefault="0087709C">
            <w:pPr>
              <w:widowControl/>
              <w:rPr>
                <w:rFonts w:ascii="仿宋" w:eastAsia="仿宋" w:hAnsi="仿宋"/>
                <w:szCs w:val="21"/>
              </w:rPr>
            </w:pPr>
            <w:r>
              <w:rPr>
                <w:rFonts w:ascii="仿宋" w:eastAsia="仿宋" w:hAnsi="仿宋" w:hint="eastAsia"/>
                <w:szCs w:val="21"/>
              </w:rPr>
              <w:t>商务及其他</w:t>
            </w:r>
          </w:p>
        </w:tc>
        <w:tc>
          <w:tcPr>
            <w:tcW w:w="943" w:type="dxa"/>
            <w:tcBorders>
              <w:top w:val="single" w:sz="4" w:space="0" w:color="auto"/>
              <w:bottom w:val="single" w:sz="4" w:space="0" w:color="auto"/>
            </w:tcBorders>
            <w:vAlign w:val="center"/>
          </w:tcPr>
          <w:p w14:paraId="73F701D5" w14:textId="77777777" w:rsidR="00281FEB" w:rsidRDefault="0087709C">
            <w:pPr>
              <w:jc w:val="center"/>
              <w:rPr>
                <w:rFonts w:ascii="仿宋" w:eastAsia="仿宋" w:hAnsi="仿宋"/>
                <w:szCs w:val="21"/>
              </w:rPr>
            </w:pPr>
            <w:r>
              <w:rPr>
                <w:rFonts w:ascii="仿宋" w:eastAsia="仿宋" w:hAnsi="仿宋" w:hint="eastAsia"/>
                <w:szCs w:val="21"/>
              </w:rPr>
              <w:t>业绩6</w:t>
            </w:r>
          </w:p>
        </w:tc>
        <w:tc>
          <w:tcPr>
            <w:tcW w:w="3543" w:type="dxa"/>
            <w:tcBorders>
              <w:top w:val="single" w:sz="4" w:space="0" w:color="auto"/>
              <w:bottom w:val="single" w:sz="4" w:space="0" w:color="auto"/>
            </w:tcBorders>
            <w:vAlign w:val="center"/>
          </w:tcPr>
          <w:p w14:paraId="660E3E8A" w14:textId="77777777" w:rsidR="00281FEB" w:rsidRDefault="0087709C">
            <w:pPr>
              <w:adjustRightInd w:val="0"/>
              <w:spacing w:line="240" w:lineRule="atLeast"/>
              <w:rPr>
                <w:rFonts w:ascii="仿宋" w:eastAsia="仿宋" w:hAnsi="仿宋"/>
                <w:szCs w:val="21"/>
              </w:rPr>
            </w:pPr>
            <w:r>
              <w:rPr>
                <w:rFonts w:ascii="仿宋" w:eastAsia="仿宋" w:hAnsi="仿宋" w:hint="eastAsia"/>
                <w:szCs w:val="21"/>
              </w:rPr>
              <w:t>2018年1月1日至投标截止日的投标人类似业绩：有一个得1分，最多得</w:t>
            </w:r>
            <w:r>
              <w:rPr>
                <w:rFonts w:ascii="仿宋" w:eastAsia="仿宋" w:hAnsi="仿宋"/>
                <w:szCs w:val="21"/>
              </w:rPr>
              <w:t>6</w:t>
            </w:r>
            <w:r>
              <w:rPr>
                <w:rFonts w:ascii="仿宋" w:eastAsia="仿宋" w:hAnsi="仿宋" w:hint="eastAsia"/>
                <w:szCs w:val="21"/>
              </w:rPr>
              <w:t>分。无类似业绩不得分。</w:t>
            </w:r>
          </w:p>
        </w:tc>
        <w:tc>
          <w:tcPr>
            <w:tcW w:w="1386" w:type="dxa"/>
            <w:tcBorders>
              <w:top w:val="single" w:sz="4" w:space="0" w:color="auto"/>
              <w:bottom w:val="single" w:sz="4" w:space="0" w:color="auto"/>
            </w:tcBorders>
            <w:vAlign w:val="center"/>
          </w:tcPr>
          <w:p w14:paraId="4B821F34" w14:textId="77777777" w:rsidR="00281FEB" w:rsidRDefault="0087709C">
            <w:pPr>
              <w:adjustRightInd w:val="0"/>
              <w:spacing w:line="240" w:lineRule="atLeast"/>
              <w:rPr>
                <w:rFonts w:ascii="仿宋" w:eastAsia="仿宋" w:hAnsi="仿宋"/>
                <w:szCs w:val="21"/>
              </w:rPr>
            </w:pPr>
            <w:r>
              <w:rPr>
                <w:rFonts w:ascii="仿宋" w:eastAsia="仿宋" w:hAnsi="仿宋" w:hint="eastAsia"/>
                <w:szCs w:val="21"/>
              </w:rPr>
              <w:t>提供采购合同（以</w:t>
            </w:r>
            <w:proofErr w:type="gramStart"/>
            <w:r>
              <w:rPr>
                <w:rFonts w:ascii="仿宋" w:eastAsia="仿宋" w:hAnsi="仿宋" w:hint="eastAsia"/>
                <w:szCs w:val="21"/>
              </w:rPr>
              <w:t>签定</w:t>
            </w:r>
            <w:proofErr w:type="gramEnd"/>
            <w:r>
              <w:rPr>
                <w:rFonts w:ascii="仿宋" w:eastAsia="仿宋" w:hAnsi="仿宋" w:hint="eastAsia"/>
                <w:szCs w:val="21"/>
              </w:rPr>
              <w:t>时间为准）或供货发票（以开票时间为准）复印件证明</w:t>
            </w:r>
          </w:p>
        </w:tc>
        <w:tc>
          <w:tcPr>
            <w:tcW w:w="932" w:type="dxa"/>
            <w:vMerge w:val="restart"/>
            <w:vAlign w:val="center"/>
          </w:tcPr>
          <w:p w14:paraId="59F3FD62" w14:textId="77777777" w:rsidR="00281FEB" w:rsidRDefault="0087709C">
            <w:pPr>
              <w:widowControl/>
              <w:jc w:val="center"/>
              <w:rPr>
                <w:rFonts w:ascii="仿宋" w:eastAsia="仿宋" w:hAnsi="仿宋" w:cs="宋体"/>
                <w:szCs w:val="21"/>
              </w:rPr>
            </w:pPr>
            <w:r>
              <w:rPr>
                <w:rFonts w:ascii="仿宋" w:eastAsia="仿宋" w:hAnsi="仿宋" w:cs="宋体" w:hint="eastAsia"/>
                <w:szCs w:val="21"/>
              </w:rPr>
              <w:t>技术类评审因素</w:t>
            </w:r>
          </w:p>
        </w:tc>
      </w:tr>
      <w:tr w:rsidR="00281FEB" w14:paraId="59A6F987" w14:textId="77777777">
        <w:trPr>
          <w:trHeight w:val="168"/>
          <w:jc w:val="center"/>
        </w:trPr>
        <w:tc>
          <w:tcPr>
            <w:tcW w:w="426" w:type="dxa"/>
            <w:vMerge/>
            <w:vAlign w:val="center"/>
          </w:tcPr>
          <w:p w14:paraId="116D181A" w14:textId="77777777" w:rsidR="00281FEB" w:rsidRDefault="00281FEB">
            <w:pPr>
              <w:widowControl/>
              <w:jc w:val="center"/>
              <w:rPr>
                <w:rFonts w:ascii="仿宋" w:eastAsia="仿宋" w:hAnsi="仿宋" w:cs="宋体"/>
                <w:szCs w:val="21"/>
              </w:rPr>
            </w:pPr>
          </w:p>
        </w:tc>
        <w:tc>
          <w:tcPr>
            <w:tcW w:w="1056" w:type="dxa"/>
            <w:vMerge/>
            <w:vAlign w:val="center"/>
          </w:tcPr>
          <w:p w14:paraId="214264DB" w14:textId="77777777" w:rsidR="00281FEB" w:rsidRDefault="00281FEB">
            <w:pPr>
              <w:widowControl/>
              <w:rPr>
                <w:rFonts w:ascii="仿宋" w:eastAsia="仿宋" w:hAnsi="仿宋"/>
                <w:szCs w:val="21"/>
              </w:rPr>
            </w:pPr>
          </w:p>
        </w:tc>
        <w:tc>
          <w:tcPr>
            <w:tcW w:w="943" w:type="dxa"/>
            <w:tcBorders>
              <w:top w:val="single" w:sz="4" w:space="0" w:color="auto"/>
              <w:bottom w:val="single" w:sz="4" w:space="0" w:color="auto"/>
            </w:tcBorders>
            <w:vAlign w:val="center"/>
          </w:tcPr>
          <w:p w14:paraId="0B23EB60" w14:textId="77777777" w:rsidR="00281FEB" w:rsidRDefault="0087709C">
            <w:pPr>
              <w:jc w:val="center"/>
              <w:rPr>
                <w:rFonts w:ascii="仿宋" w:eastAsia="仿宋" w:hAnsi="仿宋"/>
                <w:szCs w:val="21"/>
              </w:rPr>
            </w:pPr>
            <w:r>
              <w:rPr>
                <w:rFonts w:ascii="仿宋" w:eastAsia="仿宋" w:hAnsi="仿宋" w:hint="eastAsia"/>
                <w:szCs w:val="21"/>
              </w:rPr>
              <w:t>售后服务5</w:t>
            </w:r>
          </w:p>
        </w:tc>
        <w:tc>
          <w:tcPr>
            <w:tcW w:w="3543" w:type="dxa"/>
            <w:tcBorders>
              <w:top w:val="single" w:sz="4" w:space="0" w:color="auto"/>
              <w:bottom w:val="single" w:sz="4" w:space="0" w:color="auto"/>
            </w:tcBorders>
            <w:vAlign w:val="center"/>
          </w:tcPr>
          <w:p w14:paraId="7C09884E" w14:textId="77777777" w:rsidR="00281FEB" w:rsidRDefault="0087709C">
            <w:pPr>
              <w:adjustRightInd w:val="0"/>
              <w:spacing w:line="240" w:lineRule="atLeast"/>
              <w:rPr>
                <w:rFonts w:ascii="仿宋" w:eastAsia="仿宋" w:hAnsi="仿宋"/>
                <w:szCs w:val="21"/>
              </w:rPr>
            </w:pPr>
            <w:r>
              <w:rPr>
                <w:rFonts w:ascii="仿宋" w:eastAsia="仿宋" w:hAnsi="仿宋" w:hint="eastAsia"/>
                <w:szCs w:val="21"/>
              </w:rPr>
              <w:t>完全满足招标文件第六章商务要求，没有负偏离的得</w:t>
            </w:r>
            <w:r>
              <w:rPr>
                <w:rFonts w:ascii="仿宋" w:eastAsia="仿宋" w:hAnsi="仿宋"/>
                <w:szCs w:val="21"/>
              </w:rPr>
              <w:t>5</w:t>
            </w:r>
            <w:r>
              <w:rPr>
                <w:rFonts w:ascii="仿宋" w:eastAsia="仿宋" w:hAnsi="仿宋" w:hint="eastAsia"/>
                <w:szCs w:val="21"/>
              </w:rPr>
              <w:t>分；每有不满足的每一项扣</w:t>
            </w:r>
            <w:r>
              <w:rPr>
                <w:rFonts w:ascii="仿宋" w:eastAsia="仿宋" w:hAnsi="仿宋"/>
                <w:szCs w:val="21"/>
              </w:rPr>
              <w:t>1.25</w:t>
            </w:r>
            <w:r>
              <w:rPr>
                <w:rFonts w:ascii="仿宋" w:eastAsia="仿宋" w:hAnsi="仿宋" w:hint="eastAsia"/>
                <w:szCs w:val="21"/>
              </w:rPr>
              <w:t>分，扣完为止（标注“*”号的要求除外）。</w:t>
            </w:r>
          </w:p>
        </w:tc>
        <w:tc>
          <w:tcPr>
            <w:tcW w:w="1386" w:type="dxa"/>
            <w:tcBorders>
              <w:top w:val="single" w:sz="4" w:space="0" w:color="auto"/>
              <w:bottom w:val="single" w:sz="4" w:space="0" w:color="auto"/>
            </w:tcBorders>
            <w:vAlign w:val="center"/>
          </w:tcPr>
          <w:p w14:paraId="14BF0EA7" w14:textId="77777777" w:rsidR="00281FEB" w:rsidRDefault="0087709C">
            <w:pPr>
              <w:spacing w:line="400" w:lineRule="exact"/>
              <w:ind w:left="-38"/>
              <w:rPr>
                <w:rFonts w:ascii="仿宋" w:eastAsia="仿宋" w:hAnsi="仿宋"/>
                <w:szCs w:val="21"/>
              </w:rPr>
            </w:pPr>
            <w:r>
              <w:rPr>
                <w:rFonts w:ascii="仿宋" w:eastAsia="仿宋" w:hAnsi="仿宋" w:hint="eastAsia"/>
                <w:szCs w:val="21"/>
              </w:rPr>
              <w:t>/</w:t>
            </w:r>
          </w:p>
        </w:tc>
        <w:tc>
          <w:tcPr>
            <w:tcW w:w="932" w:type="dxa"/>
            <w:vMerge/>
            <w:vAlign w:val="center"/>
          </w:tcPr>
          <w:p w14:paraId="00A1C8F4" w14:textId="77777777" w:rsidR="00281FEB" w:rsidRDefault="00281FEB">
            <w:pPr>
              <w:jc w:val="center"/>
              <w:rPr>
                <w:rFonts w:ascii="仿宋" w:eastAsia="仿宋" w:hAnsi="仿宋" w:cs="宋体"/>
                <w:szCs w:val="21"/>
              </w:rPr>
            </w:pPr>
          </w:p>
        </w:tc>
      </w:tr>
      <w:tr w:rsidR="00281FEB" w14:paraId="406E5BA4" w14:textId="77777777">
        <w:trPr>
          <w:trHeight w:val="168"/>
          <w:jc w:val="center"/>
        </w:trPr>
        <w:tc>
          <w:tcPr>
            <w:tcW w:w="426" w:type="dxa"/>
            <w:vMerge/>
            <w:vAlign w:val="center"/>
          </w:tcPr>
          <w:p w14:paraId="75BF956B" w14:textId="77777777" w:rsidR="00281FEB" w:rsidRDefault="00281FEB">
            <w:pPr>
              <w:widowControl/>
              <w:jc w:val="center"/>
              <w:rPr>
                <w:rFonts w:ascii="仿宋" w:eastAsia="仿宋" w:hAnsi="仿宋" w:cs="宋体"/>
                <w:szCs w:val="21"/>
              </w:rPr>
            </w:pPr>
          </w:p>
        </w:tc>
        <w:tc>
          <w:tcPr>
            <w:tcW w:w="1056" w:type="dxa"/>
            <w:vMerge/>
            <w:vAlign w:val="center"/>
          </w:tcPr>
          <w:p w14:paraId="51D42C52" w14:textId="77777777" w:rsidR="00281FEB" w:rsidRDefault="00281FEB">
            <w:pPr>
              <w:widowControl/>
              <w:rPr>
                <w:rFonts w:ascii="仿宋" w:eastAsia="仿宋" w:hAnsi="仿宋"/>
                <w:szCs w:val="21"/>
              </w:rPr>
            </w:pPr>
          </w:p>
        </w:tc>
        <w:tc>
          <w:tcPr>
            <w:tcW w:w="943" w:type="dxa"/>
            <w:tcBorders>
              <w:top w:val="single" w:sz="4" w:space="0" w:color="auto"/>
              <w:bottom w:val="single" w:sz="4" w:space="0" w:color="auto"/>
            </w:tcBorders>
            <w:vAlign w:val="center"/>
          </w:tcPr>
          <w:p w14:paraId="53B528C5" w14:textId="77777777" w:rsidR="00281FEB" w:rsidRDefault="0087709C">
            <w:pPr>
              <w:jc w:val="center"/>
              <w:rPr>
                <w:rFonts w:ascii="仿宋" w:eastAsia="仿宋" w:hAnsi="仿宋"/>
                <w:szCs w:val="21"/>
              </w:rPr>
            </w:pPr>
            <w:r>
              <w:rPr>
                <w:rFonts w:ascii="仿宋" w:eastAsia="仿宋" w:hAnsi="仿宋" w:hint="eastAsia"/>
                <w:szCs w:val="21"/>
              </w:rPr>
              <w:t>交货实施及</w:t>
            </w:r>
            <w:r>
              <w:rPr>
                <w:rFonts w:ascii="仿宋" w:eastAsia="仿宋" w:hAnsi="仿宋"/>
                <w:szCs w:val="21"/>
              </w:rPr>
              <w:t>售后服务</w:t>
            </w:r>
            <w:r>
              <w:rPr>
                <w:rFonts w:ascii="仿宋" w:eastAsia="仿宋" w:hAnsi="仿宋" w:hint="eastAsia"/>
                <w:szCs w:val="21"/>
              </w:rPr>
              <w:t>方案12</w:t>
            </w:r>
          </w:p>
        </w:tc>
        <w:tc>
          <w:tcPr>
            <w:tcW w:w="3543" w:type="dxa"/>
            <w:tcBorders>
              <w:top w:val="single" w:sz="4" w:space="0" w:color="auto"/>
              <w:bottom w:val="single" w:sz="4" w:space="0" w:color="auto"/>
            </w:tcBorders>
            <w:vAlign w:val="center"/>
          </w:tcPr>
          <w:p w14:paraId="67E9E561" w14:textId="77777777" w:rsidR="00281FEB" w:rsidRDefault="0087709C">
            <w:pPr>
              <w:adjustRightInd w:val="0"/>
              <w:spacing w:line="240" w:lineRule="atLeast"/>
              <w:rPr>
                <w:rFonts w:ascii="仿宋" w:eastAsia="仿宋" w:hAnsi="仿宋"/>
                <w:szCs w:val="21"/>
              </w:rPr>
            </w:pPr>
            <w:r>
              <w:rPr>
                <w:rFonts w:ascii="仿宋" w:eastAsia="仿宋" w:hAnsi="仿宋" w:hint="eastAsia"/>
                <w:szCs w:val="21"/>
              </w:rPr>
              <w:t>1</w:t>
            </w:r>
            <w:r>
              <w:rPr>
                <w:rFonts w:ascii="仿宋" w:eastAsia="仿宋" w:hAnsi="仿宋"/>
                <w:szCs w:val="21"/>
              </w:rPr>
              <w:t>.</w:t>
            </w:r>
            <w:r>
              <w:rPr>
                <w:rFonts w:ascii="仿宋" w:eastAsia="仿宋" w:hAnsi="仿宋" w:hint="eastAsia"/>
                <w:szCs w:val="21"/>
              </w:rPr>
              <w:t>投标人提供的交货实施及售后服务方案包括但</w:t>
            </w:r>
            <w:r>
              <w:rPr>
                <w:rFonts w:ascii="仿宋" w:eastAsia="仿宋" w:hAnsi="仿宋"/>
                <w:szCs w:val="21"/>
              </w:rPr>
              <w:t>不</w:t>
            </w:r>
            <w:r>
              <w:rPr>
                <w:rFonts w:ascii="仿宋" w:eastAsia="仿宋" w:hAnsi="仿宋" w:hint="eastAsia"/>
                <w:szCs w:val="21"/>
              </w:rPr>
              <w:t>限于</w:t>
            </w:r>
            <w:r>
              <w:rPr>
                <w:rFonts w:ascii="仿宋" w:eastAsia="仿宋" w:hAnsi="仿宋"/>
                <w:szCs w:val="21"/>
              </w:rPr>
              <w:t>（</w:t>
            </w:r>
            <w:r>
              <w:rPr>
                <w:rFonts w:ascii="仿宋" w:eastAsia="仿宋" w:hAnsi="仿宋" w:hint="eastAsia"/>
                <w:szCs w:val="21"/>
              </w:rPr>
              <w:t>①现场培训</w:t>
            </w:r>
            <w:r>
              <w:rPr>
                <w:rFonts w:ascii="仿宋" w:eastAsia="仿宋" w:hAnsi="仿宋"/>
                <w:szCs w:val="21"/>
              </w:rPr>
              <w:t>及技术服务方案，②</w:t>
            </w:r>
            <w:r>
              <w:rPr>
                <w:rFonts w:ascii="仿宋" w:eastAsia="仿宋" w:hAnsi="仿宋" w:hint="eastAsia"/>
                <w:szCs w:val="21"/>
              </w:rPr>
              <w:t>检验人员培训计划</w:t>
            </w:r>
            <w:r>
              <w:rPr>
                <w:rFonts w:ascii="仿宋" w:eastAsia="仿宋" w:hAnsi="仿宋"/>
                <w:szCs w:val="21"/>
              </w:rPr>
              <w:t>及方案，③</w:t>
            </w:r>
            <w:r>
              <w:rPr>
                <w:rFonts w:ascii="仿宋" w:eastAsia="仿宋" w:hAnsi="仿宋" w:hint="eastAsia"/>
                <w:szCs w:val="21"/>
              </w:rPr>
              <w:t>质量</w:t>
            </w:r>
            <w:r>
              <w:rPr>
                <w:rFonts w:ascii="仿宋" w:eastAsia="仿宋" w:hAnsi="仿宋"/>
                <w:szCs w:val="21"/>
              </w:rPr>
              <w:t>保障措施，④配送</w:t>
            </w:r>
            <w:r>
              <w:rPr>
                <w:rFonts w:ascii="仿宋" w:eastAsia="仿宋" w:hAnsi="仿宋" w:hint="eastAsia"/>
                <w:szCs w:val="21"/>
              </w:rPr>
              <w:t>交货</w:t>
            </w:r>
            <w:r>
              <w:rPr>
                <w:rFonts w:ascii="仿宋" w:eastAsia="仿宋" w:hAnsi="仿宋"/>
                <w:szCs w:val="21"/>
              </w:rPr>
              <w:t>方案）</w:t>
            </w:r>
            <w:r>
              <w:rPr>
                <w:rFonts w:ascii="仿宋" w:eastAsia="仿宋" w:hAnsi="仿宋" w:hint="eastAsia"/>
                <w:szCs w:val="21"/>
              </w:rPr>
              <w:t>，方案包括以上内容、具有针对性且不存在不适用项目实际情况的情形，不存在凭空编造、逻辑漏洞、科学原理错误以及不可能实现的夸大情形等情况的得</w:t>
            </w:r>
            <w:r>
              <w:rPr>
                <w:rFonts w:ascii="仿宋" w:eastAsia="仿宋" w:hAnsi="仿宋"/>
                <w:szCs w:val="21"/>
              </w:rPr>
              <w:t>8</w:t>
            </w:r>
            <w:r>
              <w:rPr>
                <w:rFonts w:ascii="仿宋" w:eastAsia="仿宋" w:hAnsi="仿宋" w:hint="eastAsia"/>
                <w:szCs w:val="21"/>
              </w:rPr>
              <w:t>分，每有一小项不满足或未提供扣</w:t>
            </w:r>
            <w:r>
              <w:rPr>
                <w:rFonts w:ascii="仿宋" w:eastAsia="仿宋" w:hAnsi="仿宋"/>
                <w:szCs w:val="21"/>
              </w:rPr>
              <w:t>2</w:t>
            </w:r>
            <w:r>
              <w:rPr>
                <w:rFonts w:ascii="仿宋" w:eastAsia="仿宋" w:hAnsi="仿宋" w:hint="eastAsia"/>
                <w:szCs w:val="21"/>
              </w:rPr>
              <w:t>分，扣完为止。没有提供交货实施及售后服务方案的不得分。</w:t>
            </w:r>
          </w:p>
          <w:p w14:paraId="1311B5F3" w14:textId="77777777" w:rsidR="00281FEB" w:rsidRDefault="0087709C">
            <w:pPr>
              <w:adjustRightInd w:val="0"/>
              <w:spacing w:line="240" w:lineRule="atLeast"/>
              <w:rPr>
                <w:rFonts w:ascii="仿宋" w:eastAsia="仿宋" w:hAnsi="仿宋"/>
                <w:szCs w:val="21"/>
              </w:rPr>
            </w:pPr>
            <w:r>
              <w:rPr>
                <w:rFonts w:ascii="仿宋" w:eastAsia="仿宋" w:hAnsi="仿宋" w:hint="eastAsia"/>
                <w:szCs w:val="21"/>
              </w:rPr>
              <w:t>2.</w:t>
            </w:r>
            <w:r>
              <w:rPr>
                <w:rFonts w:hint="eastAsia"/>
              </w:rPr>
              <w:t xml:space="preserve"> </w:t>
            </w:r>
            <w:r>
              <w:rPr>
                <w:rFonts w:ascii="仿宋" w:eastAsia="仿宋" w:hAnsi="仿宋" w:hint="eastAsia"/>
                <w:szCs w:val="21"/>
              </w:rPr>
              <w:t>此外，供应商针对本项目还能提供其它契合采购人实际发展需要且被评审小组认可的其它针对本项目交货</w:t>
            </w:r>
            <w:r>
              <w:rPr>
                <w:rFonts w:ascii="仿宋" w:eastAsia="仿宋" w:hAnsi="仿宋"/>
                <w:szCs w:val="21"/>
              </w:rPr>
              <w:t>实施及售后服务</w:t>
            </w:r>
            <w:r>
              <w:rPr>
                <w:rFonts w:ascii="仿宋" w:eastAsia="仿宋" w:hAnsi="仿宋" w:hint="eastAsia"/>
                <w:szCs w:val="21"/>
              </w:rPr>
              <w:t>的合理化建议的，一条加2分，最多加</w:t>
            </w:r>
            <w:r>
              <w:rPr>
                <w:rFonts w:ascii="仿宋" w:eastAsia="仿宋" w:hAnsi="仿宋"/>
                <w:szCs w:val="21"/>
              </w:rPr>
              <w:t>4</w:t>
            </w:r>
            <w:r>
              <w:rPr>
                <w:rFonts w:ascii="仿宋" w:eastAsia="仿宋" w:hAnsi="仿宋" w:hint="eastAsia"/>
                <w:szCs w:val="21"/>
              </w:rPr>
              <w:t>分。</w:t>
            </w:r>
          </w:p>
        </w:tc>
        <w:tc>
          <w:tcPr>
            <w:tcW w:w="1386" w:type="dxa"/>
            <w:tcBorders>
              <w:top w:val="single" w:sz="4" w:space="0" w:color="auto"/>
              <w:bottom w:val="single" w:sz="4" w:space="0" w:color="auto"/>
            </w:tcBorders>
            <w:vAlign w:val="center"/>
          </w:tcPr>
          <w:p w14:paraId="297DDA7C" w14:textId="77777777" w:rsidR="00281FEB" w:rsidRDefault="0087709C">
            <w:pPr>
              <w:spacing w:line="400" w:lineRule="exact"/>
              <w:ind w:left="-38"/>
              <w:rPr>
                <w:rFonts w:ascii="仿宋" w:eastAsia="仿宋" w:hAnsi="仿宋"/>
                <w:szCs w:val="21"/>
              </w:rPr>
            </w:pPr>
            <w:r>
              <w:rPr>
                <w:rFonts w:ascii="仿宋" w:eastAsia="仿宋" w:hAnsi="仿宋" w:hint="eastAsia"/>
                <w:szCs w:val="21"/>
              </w:rPr>
              <w:t>/</w:t>
            </w:r>
          </w:p>
        </w:tc>
        <w:tc>
          <w:tcPr>
            <w:tcW w:w="932" w:type="dxa"/>
            <w:vMerge/>
            <w:vAlign w:val="center"/>
          </w:tcPr>
          <w:p w14:paraId="5C338B28" w14:textId="77777777" w:rsidR="00281FEB" w:rsidRDefault="00281FEB">
            <w:pPr>
              <w:widowControl/>
              <w:jc w:val="center"/>
              <w:rPr>
                <w:rFonts w:ascii="仿宋" w:eastAsia="仿宋" w:hAnsi="仿宋" w:cs="宋体"/>
                <w:szCs w:val="21"/>
              </w:rPr>
            </w:pPr>
          </w:p>
        </w:tc>
      </w:tr>
      <w:tr w:rsidR="00281FEB" w14:paraId="4E262236" w14:textId="77777777">
        <w:trPr>
          <w:trHeight w:val="1500"/>
          <w:jc w:val="center"/>
        </w:trPr>
        <w:tc>
          <w:tcPr>
            <w:tcW w:w="426" w:type="dxa"/>
            <w:vAlign w:val="center"/>
          </w:tcPr>
          <w:p w14:paraId="64BE81CF" w14:textId="77777777" w:rsidR="00281FEB" w:rsidRDefault="0087709C">
            <w:pPr>
              <w:widowControl/>
              <w:jc w:val="center"/>
              <w:rPr>
                <w:rFonts w:ascii="仿宋" w:eastAsia="仿宋" w:hAnsi="仿宋" w:cs="宋体"/>
                <w:szCs w:val="21"/>
              </w:rPr>
            </w:pPr>
            <w:r>
              <w:rPr>
                <w:rFonts w:ascii="仿宋" w:eastAsia="仿宋" w:hAnsi="仿宋" w:cs="宋体"/>
                <w:szCs w:val="21"/>
              </w:rPr>
              <w:t>4</w:t>
            </w:r>
          </w:p>
        </w:tc>
        <w:tc>
          <w:tcPr>
            <w:tcW w:w="1056" w:type="dxa"/>
            <w:vAlign w:val="center"/>
          </w:tcPr>
          <w:p w14:paraId="7B86DD3A" w14:textId="77777777" w:rsidR="00281FEB" w:rsidRDefault="0087709C">
            <w:pPr>
              <w:widowControl/>
              <w:rPr>
                <w:rFonts w:ascii="仿宋" w:eastAsia="仿宋" w:hAnsi="仿宋"/>
                <w:szCs w:val="21"/>
              </w:rPr>
            </w:pPr>
            <w:r>
              <w:rPr>
                <w:rFonts w:ascii="仿宋" w:eastAsia="仿宋" w:hAnsi="仿宋" w:hint="eastAsia"/>
                <w:szCs w:val="21"/>
              </w:rPr>
              <w:t>节能、环境标志、无线局域网产品</w:t>
            </w:r>
          </w:p>
        </w:tc>
        <w:tc>
          <w:tcPr>
            <w:tcW w:w="943" w:type="dxa"/>
            <w:vAlign w:val="center"/>
          </w:tcPr>
          <w:p w14:paraId="7FE20402" w14:textId="77777777" w:rsidR="00281FEB" w:rsidRDefault="0087709C">
            <w:pPr>
              <w:widowControl/>
              <w:jc w:val="center"/>
              <w:rPr>
                <w:rFonts w:ascii="仿宋" w:eastAsia="仿宋" w:hAnsi="仿宋"/>
                <w:szCs w:val="21"/>
              </w:rPr>
            </w:pPr>
            <w:r>
              <w:rPr>
                <w:rFonts w:ascii="仿宋" w:eastAsia="仿宋" w:hAnsi="仿宋"/>
                <w:szCs w:val="21"/>
              </w:rPr>
              <w:t>2</w:t>
            </w:r>
          </w:p>
        </w:tc>
        <w:tc>
          <w:tcPr>
            <w:tcW w:w="3543" w:type="dxa"/>
            <w:vAlign w:val="center"/>
          </w:tcPr>
          <w:p w14:paraId="1CC0D05E" w14:textId="77777777" w:rsidR="00281FEB" w:rsidRDefault="0087709C">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w:t>
            </w:r>
            <w:r>
              <w:rPr>
                <w:rFonts w:ascii="仿宋" w:eastAsia="仿宋" w:hAnsi="仿宋" w:hint="eastAsia"/>
                <w:szCs w:val="21"/>
              </w:rPr>
              <w:lastRenderedPageBreak/>
              <w:t>最多得2分。</w:t>
            </w:r>
          </w:p>
          <w:p w14:paraId="2C066191" w14:textId="77777777" w:rsidR="00281FEB" w:rsidRDefault="0087709C">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0BD9D318" w14:textId="138BE66E" w:rsidR="00281FEB" w:rsidRDefault="0087709C">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w:t>
            </w:r>
          </w:p>
          <w:p w14:paraId="3E83E3E9" w14:textId="7E7CC484" w:rsidR="00281FEB" w:rsidRDefault="0087709C">
            <w:pPr>
              <w:widowControl/>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w:t>
            </w:r>
          </w:p>
        </w:tc>
        <w:tc>
          <w:tcPr>
            <w:tcW w:w="1386" w:type="dxa"/>
            <w:vAlign w:val="center"/>
          </w:tcPr>
          <w:p w14:paraId="64CB3137" w14:textId="77777777" w:rsidR="00281FEB" w:rsidRDefault="00281FEB">
            <w:pPr>
              <w:widowControl/>
              <w:rPr>
                <w:rFonts w:ascii="仿宋" w:eastAsia="仿宋" w:hAnsi="仿宋"/>
                <w:szCs w:val="21"/>
              </w:rPr>
            </w:pPr>
          </w:p>
        </w:tc>
        <w:tc>
          <w:tcPr>
            <w:tcW w:w="932" w:type="dxa"/>
            <w:vAlign w:val="center"/>
          </w:tcPr>
          <w:p w14:paraId="622C076F" w14:textId="77777777" w:rsidR="00281FEB" w:rsidRDefault="0087709C">
            <w:pPr>
              <w:widowControl/>
              <w:jc w:val="center"/>
              <w:rPr>
                <w:rFonts w:ascii="仿宋" w:eastAsia="仿宋" w:hAnsi="仿宋" w:cs="宋体"/>
                <w:szCs w:val="21"/>
              </w:rPr>
            </w:pPr>
            <w:r>
              <w:rPr>
                <w:rFonts w:ascii="仿宋" w:eastAsia="仿宋" w:hAnsi="仿宋" w:cs="宋体" w:hint="eastAsia"/>
                <w:szCs w:val="21"/>
              </w:rPr>
              <w:t>政策类评审因素</w:t>
            </w:r>
          </w:p>
        </w:tc>
      </w:tr>
    </w:tbl>
    <w:p w14:paraId="27FB593F" w14:textId="08CE4D85" w:rsidR="00281FEB" w:rsidRDefault="00281FEB">
      <w:pPr>
        <w:pStyle w:val="a0"/>
      </w:pPr>
    </w:p>
    <w:p w14:paraId="7B547D2E" w14:textId="41B556C7" w:rsidR="008B5BF4" w:rsidRDefault="008B5BF4" w:rsidP="008B5BF4">
      <w:pPr>
        <w:pStyle w:val="3"/>
        <w:rPr>
          <w:rFonts w:ascii="仿宋" w:eastAsia="仿宋" w:hAnsi="仿宋"/>
          <w:sz w:val="24"/>
        </w:rPr>
      </w:pPr>
      <w:r>
        <w:rPr>
          <w:rFonts w:ascii="仿宋" w:eastAsia="仿宋" w:hAnsi="仿宋" w:hint="eastAsia"/>
          <w:sz w:val="24"/>
        </w:rPr>
        <w:t>0</w:t>
      </w:r>
      <w:r>
        <w:rPr>
          <w:rFonts w:ascii="仿宋" w:eastAsia="仿宋" w:hAnsi="仿宋"/>
          <w:sz w:val="24"/>
        </w:rPr>
        <w:t>3</w:t>
      </w:r>
      <w:r>
        <w:rPr>
          <w:rFonts w:ascii="仿宋" w:eastAsia="仿宋" w:hAnsi="仿宋" w:hint="eastAsia"/>
          <w:sz w:val="24"/>
        </w:rPr>
        <w:t>包适用</w:t>
      </w:r>
    </w:p>
    <w:tbl>
      <w:tblPr>
        <w:tblW w:w="8286"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6"/>
        <w:gridCol w:w="1056"/>
        <w:gridCol w:w="943"/>
        <w:gridCol w:w="3543"/>
        <w:gridCol w:w="1386"/>
        <w:gridCol w:w="932"/>
      </w:tblGrid>
      <w:tr w:rsidR="008B5BF4" w14:paraId="6960D204" w14:textId="77777777" w:rsidTr="0068661A">
        <w:trPr>
          <w:trHeight w:val="973"/>
          <w:jc w:val="center"/>
        </w:trPr>
        <w:tc>
          <w:tcPr>
            <w:tcW w:w="426" w:type="dxa"/>
            <w:vAlign w:val="center"/>
          </w:tcPr>
          <w:p w14:paraId="735347EB" w14:textId="77777777" w:rsidR="008B5BF4" w:rsidRDefault="008B5BF4" w:rsidP="0068661A">
            <w:pPr>
              <w:widowControl/>
              <w:jc w:val="center"/>
              <w:rPr>
                <w:rFonts w:ascii="仿宋" w:eastAsia="仿宋" w:hAnsi="仿宋" w:cs="宋体"/>
                <w:szCs w:val="21"/>
              </w:rPr>
            </w:pPr>
            <w:r>
              <w:rPr>
                <w:rFonts w:ascii="仿宋" w:eastAsia="仿宋" w:hAnsi="仿宋" w:cs="宋体" w:hint="eastAsia"/>
                <w:szCs w:val="21"/>
              </w:rPr>
              <w:t>序号</w:t>
            </w:r>
          </w:p>
        </w:tc>
        <w:tc>
          <w:tcPr>
            <w:tcW w:w="1056" w:type="dxa"/>
            <w:vAlign w:val="center"/>
          </w:tcPr>
          <w:p w14:paraId="5CFAE619" w14:textId="77777777" w:rsidR="008B5BF4" w:rsidRDefault="008B5BF4" w:rsidP="0068661A">
            <w:pPr>
              <w:widowControl/>
              <w:jc w:val="center"/>
              <w:rPr>
                <w:rFonts w:ascii="仿宋" w:eastAsia="仿宋" w:hAnsi="仿宋" w:cs="宋体"/>
                <w:szCs w:val="21"/>
              </w:rPr>
            </w:pPr>
            <w:r>
              <w:rPr>
                <w:rFonts w:ascii="仿宋" w:eastAsia="仿宋" w:hAnsi="仿宋" w:cs="宋体" w:hint="eastAsia"/>
                <w:szCs w:val="21"/>
              </w:rPr>
              <w:t>评分因素</w:t>
            </w:r>
          </w:p>
        </w:tc>
        <w:tc>
          <w:tcPr>
            <w:tcW w:w="943" w:type="dxa"/>
            <w:vAlign w:val="center"/>
          </w:tcPr>
          <w:p w14:paraId="205A444C" w14:textId="77777777" w:rsidR="008B5BF4" w:rsidRDefault="008B5BF4" w:rsidP="0068661A">
            <w:pPr>
              <w:widowControl/>
              <w:jc w:val="center"/>
              <w:rPr>
                <w:rFonts w:ascii="仿宋" w:eastAsia="仿宋" w:hAnsi="仿宋" w:cs="宋体"/>
                <w:szCs w:val="21"/>
              </w:rPr>
            </w:pPr>
            <w:r>
              <w:rPr>
                <w:rFonts w:ascii="仿宋" w:eastAsia="仿宋" w:hAnsi="仿宋" w:cs="宋体" w:hint="eastAsia"/>
                <w:szCs w:val="21"/>
              </w:rPr>
              <w:t>权重（%）</w:t>
            </w:r>
          </w:p>
        </w:tc>
        <w:tc>
          <w:tcPr>
            <w:tcW w:w="3543" w:type="dxa"/>
            <w:vAlign w:val="center"/>
          </w:tcPr>
          <w:p w14:paraId="41FACAB6" w14:textId="77777777" w:rsidR="008B5BF4" w:rsidRDefault="008B5BF4" w:rsidP="0068661A">
            <w:pPr>
              <w:widowControl/>
              <w:jc w:val="center"/>
              <w:rPr>
                <w:rFonts w:ascii="仿宋" w:eastAsia="仿宋" w:hAnsi="仿宋" w:cs="宋体"/>
                <w:szCs w:val="21"/>
              </w:rPr>
            </w:pPr>
            <w:r>
              <w:rPr>
                <w:rFonts w:ascii="仿宋" w:eastAsia="仿宋" w:hAnsi="仿宋" w:cs="宋体" w:hint="eastAsia"/>
                <w:szCs w:val="21"/>
              </w:rPr>
              <w:t>评分标准</w:t>
            </w:r>
          </w:p>
        </w:tc>
        <w:tc>
          <w:tcPr>
            <w:tcW w:w="1386" w:type="dxa"/>
            <w:vAlign w:val="center"/>
          </w:tcPr>
          <w:p w14:paraId="4D3F7D4F" w14:textId="77777777" w:rsidR="008B5BF4" w:rsidRDefault="008B5BF4" w:rsidP="0068661A">
            <w:pPr>
              <w:widowControl/>
              <w:jc w:val="center"/>
              <w:rPr>
                <w:rFonts w:ascii="仿宋" w:eastAsia="仿宋" w:hAnsi="仿宋" w:cs="宋体"/>
                <w:szCs w:val="21"/>
              </w:rPr>
            </w:pPr>
            <w:r>
              <w:rPr>
                <w:rFonts w:ascii="仿宋" w:eastAsia="仿宋" w:hAnsi="仿宋" w:cs="宋体" w:hint="eastAsia"/>
                <w:szCs w:val="21"/>
              </w:rPr>
              <w:t>说明</w:t>
            </w:r>
          </w:p>
        </w:tc>
        <w:tc>
          <w:tcPr>
            <w:tcW w:w="932" w:type="dxa"/>
            <w:vAlign w:val="center"/>
          </w:tcPr>
          <w:p w14:paraId="17B72DB2" w14:textId="77777777" w:rsidR="008B5BF4" w:rsidRDefault="008B5BF4" w:rsidP="0068661A">
            <w:pPr>
              <w:widowControl/>
              <w:jc w:val="center"/>
              <w:rPr>
                <w:rFonts w:ascii="仿宋" w:eastAsia="仿宋" w:hAnsi="仿宋" w:cs="宋体"/>
                <w:szCs w:val="21"/>
              </w:rPr>
            </w:pPr>
            <w:r>
              <w:rPr>
                <w:rFonts w:ascii="仿宋" w:eastAsia="仿宋" w:hAnsi="仿宋" w:cs="宋体" w:hint="eastAsia"/>
                <w:szCs w:val="21"/>
              </w:rPr>
              <w:t>备注</w:t>
            </w:r>
          </w:p>
        </w:tc>
      </w:tr>
      <w:tr w:rsidR="008B5BF4" w14:paraId="0655BBD5" w14:textId="77777777" w:rsidTr="0068661A">
        <w:trPr>
          <w:trHeight w:val="2249"/>
          <w:jc w:val="center"/>
        </w:trPr>
        <w:tc>
          <w:tcPr>
            <w:tcW w:w="426" w:type="dxa"/>
            <w:vAlign w:val="center"/>
          </w:tcPr>
          <w:p w14:paraId="4265C0D0" w14:textId="77777777" w:rsidR="008B5BF4" w:rsidRDefault="008B5BF4" w:rsidP="0068661A">
            <w:pPr>
              <w:widowControl/>
              <w:jc w:val="center"/>
              <w:rPr>
                <w:rFonts w:ascii="仿宋" w:eastAsia="仿宋" w:hAnsi="仿宋" w:cs="宋体"/>
                <w:szCs w:val="21"/>
              </w:rPr>
            </w:pPr>
            <w:r>
              <w:rPr>
                <w:rFonts w:ascii="仿宋" w:eastAsia="仿宋" w:hAnsi="仿宋" w:cs="宋体" w:hint="eastAsia"/>
                <w:szCs w:val="21"/>
              </w:rPr>
              <w:t>1</w:t>
            </w:r>
          </w:p>
        </w:tc>
        <w:tc>
          <w:tcPr>
            <w:tcW w:w="1056" w:type="dxa"/>
            <w:vAlign w:val="center"/>
          </w:tcPr>
          <w:p w14:paraId="54A2D1D7" w14:textId="77777777" w:rsidR="008B5BF4" w:rsidRDefault="008B5BF4" w:rsidP="0068661A">
            <w:pPr>
              <w:widowControl/>
              <w:rPr>
                <w:rFonts w:ascii="仿宋" w:eastAsia="仿宋" w:hAnsi="仿宋"/>
                <w:szCs w:val="21"/>
              </w:rPr>
            </w:pPr>
            <w:r>
              <w:rPr>
                <w:rFonts w:ascii="仿宋" w:eastAsia="仿宋" w:hAnsi="仿宋" w:hint="eastAsia"/>
                <w:szCs w:val="21"/>
              </w:rPr>
              <w:t xml:space="preserve">报价 </w:t>
            </w:r>
          </w:p>
        </w:tc>
        <w:tc>
          <w:tcPr>
            <w:tcW w:w="943" w:type="dxa"/>
            <w:vAlign w:val="center"/>
          </w:tcPr>
          <w:p w14:paraId="0558FCA0" w14:textId="77777777" w:rsidR="008B5BF4" w:rsidRDefault="008B5BF4" w:rsidP="0068661A">
            <w:pPr>
              <w:widowControl/>
              <w:jc w:val="center"/>
              <w:rPr>
                <w:rFonts w:ascii="仿宋" w:eastAsia="仿宋" w:hAnsi="仿宋"/>
                <w:szCs w:val="21"/>
              </w:rPr>
            </w:pPr>
            <w:r>
              <w:rPr>
                <w:rFonts w:ascii="仿宋" w:eastAsia="仿宋" w:hAnsi="仿宋"/>
                <w:szCs w:val="21"/>
              </w:rPr>
              <w:t>30</w:t>
            </w:r>
          </w:p>
        </w:tc>
        <w:tc>
          <w:tcPr>
            <w:tcW w:w="3543" w:type="dxa"/>
            <w:vAlign w:val="center"/>
          </w:tcPr>
          <w:p w14:paraId="41E03F98" w14:textId="77777777" w:rsidR="008B5BF4" w:rsidRDefault="008B5BF4" w:rsidP="0068661A">
            <w:pPr>
              <w:widowControl/>
              <w:rPr>
                <w:rFonts w:ascii="仿宋" w:eastAsia="仿宋" w:hAnsi="仿宋"/>
                <w:szCs w:val="21"/>
              </w:rPr>
            </w:pPr>
            <w:r>
              <w:rPr>
                <w:rFonts w:ascii="仿宋" w:eastAsia="仿宋" w:hAnsi="仿宋" w:hint="eastAsia"/>
                <w:szCs w:val="21"/>
              </w:rPr>
              <w:t>满足招标文件要求且投标价格最低的报价为基准价，其价格分为满分。其他供应商的价格</w:t>
            </w:r>
            <w:proofErr w:type="gramStart"/>
            <w:r>
              <w:rPr>
                <w:rFonts w:ascii="仿宋" w:eastAsia="仿宋" w:hAnsi="仿宋" w:hint="eastAsia"/>
                <w:szCs w:val="21"/>
              </w:rPr>
              <w:t>分统一</w:t>
            </w:r>
            <w:proofErr w:type="gramEnd"/>
            <w:r>
              <w:rPr>
                <w:rFonts w:ascii="仿宋" w:eastAsia="仿宋" w:hAnsi="仿宋" w:hint="eastAsia"/>
                <w:szCs w:val="21"/>
              </w:rPr>
              <w:t>按照下列公式计算：报价得分=(基准价／报价)* 30%*100</w:t>
            </w:r>
          </w:p>
        </w:tc>
        <w:tc>
          <w:tcPr>
            <w:tcW w:w="1386" w:type="dxa"/>
            <w:vAlign w:val="center"/>
          </w:tcPr>
          <w:p w14:paraId="52F49045" w14:textId="77777777" w:rsidR="008B5BF4" w:rsidRDefault="008B5BF4" w:rsidP="0068661A">
            <w:pPr>
              <w:widowControl/>
              <w:rPr>
                <w:rFonts w:ascii="仿宋" w:eastAsia="仿宋" w:hAnsi="仿宋"/>
                <w:szCs w:val="21"/>
              </w:rPr>
            </w:pPr>
            <w:r>
              <w:rPr>
                <w:rFonts w:ascii="仿宋" w:eastAsia="仿宋" w:hAnsi="仿宋" w:hint="eastAsia"/>
                <w:szCs w:val="21"/>
              </w:rPr>
              <w:t>政府采购扶持政策详见招标文件第二章</w:t>
            </w:r>
          </w:p>
        </w:tc>
        <w:tc>
          <w:tcPr>
            <w:tcW w:w="932" w:type="dxa"/>
            <w:vAlign w:val="center"/>
          </w:tcPr>
          <w:p w14:paraId="0B4F900B" w14:textId="77777777" w:rsidR="008B5BF4" w:rsidRDefault="008B5BF4" w:rsidP="0068661A">
            <w:pPr>
              <w:widowControl/>
              <w:jc w:val="center"/>
              <w:rPr>
                <w:rFonts w:ascii="仿宋" w:eastAsia="仿宋" w:hAnsi="仿宋" w:cs="宋体"/>
                <w:szCs w:val="21"/>
              </w:rPr>
            </w:pPr>
            <w:r>
              <w:rPr>
                <w:rFonts w:ascii="仿宋" w:eastAsia="仿宋" w:hAnsi="仿宋" w:cs="宋体" w:hint="eastAsia"/>
                <w:szCs w:val="21"/>
              </w:rPr>
              <w:t>共同评审因素</w:t>
            </w:r>
          </w:p>
        </w:tc>
      </w:tr>
      <w:tr w:rsidR="008B5BF4" w14:paraId="5706CF92" w14:textId="77777777" w:rsidTr="0068661A">
        <w:trPr>
          <w:trHeight w:val="532"/>
          <w:jc w:val="center"/>
        </w:trPr>
        <w:tc>
          <w:tcPr>
            <w:tcW w:w="426" w:type="dxa"/>
            <w:vAlign w:val="center"/>
          </w:tcPr>
          <w:p w14:paraId="221398F2" w14:textId="77777777" w:rsidR="008B5BF4" w:rsidRDefault="008B5BF4" w:rsidP="0068661A">
            <w:pPr>
              <w:widowControl/>
              <w:jc w:val="center"/>
              <w:rPr>
                <w:rFonts w:ascii="仿宋" w:eastAsia="仿宋" w:hAnsi="仿宋" w:cs="宋体"/>
                <w:szCs w:val="21"/>
              </w:rPr>
            </w:pPr>
            <w:r>
              <w:rPr>
                <w:rFonts w:ascii="仿宋" w:eastAsia="仿宋" w:hAnsi="仿宋" w:cs="宋体" w:hint="eastAsia"/>
                <w:szCs w:val="21"/>
              </w:rPr>
              <w:t>2</w:t>
            </w:r>
          </w:p>
        </w:tc>
        <w:tc>
          <w:tcPr>
            <w:tcW w:w="1056" w:type="dxa"/>
            <w:vAlign w:val="center"/>
          </w:tcPr>
          <w:p w14:paraId="64DF4917" w14:textId="77777777" w:rsidR="008B5BF4" w:rsidRDefault="008B5BF4" w:rsidP="0068661A">
            <w:pPr>
              <w:adjustRightInd w:val="0"/>
              <w:spacing w:line="240" w:lineRule="atLeast"/>
              <w:jc w:val="center"/>
              <w:rPr>
                <w:rFonts w:ascii="仿宋" w:eastAsia="仿宋" w:hAnsi="仿宋"/>
                <w:szCs w:val="21"/>
              </w:rPr>
            </w:pPr>
            <w:r>
              <w:rPr>
                <w:rFonts w:ascii="仿宋" w:eastAsia="仿宋" w:hAnsi="仿宋" w:hint="eastAsia"/>
                <w:szCs w:val="21"/>
              </w:rPr>
              <w:t>技术、服务要求</w:t>
            </w:r>
          </w:p>
        </w:tc>
        <w:tc>
          <w:tcPr>
            <w:tcW w:w="943" w:type="dxa"/>
            <w:vAlign w:val="center"/>
          </w:tcPr>
          <w:p w14:paraId="6503D4A4" w14:textId="03925F40" w:rsidR="008B5BF4" w:rsidRDefault="008B5BF4" w:rsidP="0068661A">
            <w:pPr>
              <w:adjustRightInd w:val="0"/>
              <w:spacing w:line="240" w:lineRule="atLeast"/>
              <w:jc w:val="center"/>
              <w:rPr>
                <w:rFonts w:ascii="仿宋" w:eastAsia="仿宋" w:hAnsi="仿宋"/>
                <w:szCs w:val="21"/>
              </w:rPr>
            </w:pPr>
            <w:r>
              <w:rPr>
                <w:rFonts w:ascii="仿宋" w:eastAsia="仿宋" w:hAnsi="仿宋" w:hint="eastAsia"/>
                <w:szCs w:val="21"/>
              </w:rPr>
              <w:t>4</w:t>
            </w:r>
            <w:r w:rsidR="00096D06">
              <w:rPr>
                <w:rFonts w:ascii="仿宋" w:eastAsia="仿宋" w:hAnsi="仿宋"/>
                <w:szCs w:val="21"/>
              </w:rPr>
              <w:t>0</w:t>
            </w:r>
          </w:p>
        </w:tc>
        <w:tc>
          <w:tcPr>
            <w:tcW w:w="3543" w:type="dxa"/>
            <w:vAlign w:val="center"/>
          </w:tcPr>
          <w:p w14:paraId="5F0176E3" w14:textId="5049B76F" w:rsidR="008B5BF4" w:rsidRDefault="008B5BF4" w:rsidP="0068661A">
            <w:pPr>
              <w:adjustRightInd w:val="0"/>
              <w:spacing w:line="240" w:lineRule="atLeast"/>
              <w:rPr>
                <w:rFonts w:ascii="仿宋" w:eastAsia="仿宋" w:hAnsi="仿宋"/>
                <w:szCs w:val="21"/>
              </w:rPr>
            </w:pPr>
            <w:r>
              <w:rPr>
                <w:rFonts w:ascii="仿宋" w:eastAsia="仿宋" w:hAnsi="仿宋" w:hint="eastAsia"/>
                <w:szCs w:val="21"/>
              </w:rPr>
              <w:t>完全符合招标文件第六章“技术、服务要求”没有负偏离得</w:t>
            </w:r>
            <w:r>
              <w:rPr>
                <w:rFonts w:ascii="仿宋" w:eastAsia="仿宋" w:hAnsi="仿宋"/>
                <w:szCs w:val="21"/>
              </w:rPr>
              <w:t>4</w:t>
            </w:r>
            <w:r w:rsidR="007B6E13">
              <w:rPr>
                <w:rFonts w:ascii="仿宋" w:eastAsia="仿宋" w:hAnsi="仿宋"/>
                <w:szCs w:val="21"/>
              </w:rPr>
              <w:t>0</w:t>
            </w:r>
            <w:r>
              <w:rPr>
                <w:rFonts w:ascii="仿宋" w:eastAsia="仿宋" w:hAnsi="仿宋" w:hint="eastAsia"/>
                <w:szCs w:val="21"/>
              </w:rPr>
              <w:t>分；第六章“技术、服务要求”中有负偏离的按如下要求扣分：技术参数要求条款响应得分=（供应</w:t>
            </w:r>
            <w:proofErr w:type="gramStart"/>
            <w:r>
              <w:rPr>
                <w:rFonts w:ascii="仿宋" w:eastAsia="仿宋" w:hAnsi="仿宋" w:hint="eastAsia"/>
                <w:szCs w:val="21"/>
              </w:rPr>
              <w:t>商满足</w:t>
            </w:r>
            <w:proofErr w:type="gramEnd"/>
            <w:r>
              <w:rPr>
                <w:rFonts w:ascii="仿宋" w:eastAsia="仿宋" w:hAnsi="仿宋" w:hint="eastAsia"/>
                <w:szCs w:val="21"/>
              </w:rPr>
              <w:t>技术参数要</w:t>
            </w:r>
            <w:r>
              <w:rPr>
                <w:rFonts w:ascii="仿宋" w:eastAsia="仿宋" w:hAnsi="仿宋" w:hint="eastAsia"/>
                <w:szCs w:val="21"/>
              </w:rPr>
              <w:lastRenderedPageBreak/>
              <w:t>求条款的数量÷ 技术参数要求条款总数量）×得分。得分保留2位小数。</w:t>
            </w:r>
          </w:p>
          <w:p w14:paraId="13E15DFE" w14:textId="56F611DB" w:rsidR="008B5BF4" w:rsidRDefault="008B5BF4" w:rsidP="002500B5">
            <w:pPr>
              <w:adjustRightInd w:val="0"/>
              <w:spacing w:line="240" w:lineRule="atLeast"/>
              <w:rPr>
                <w:rFonts w:ascii="仿宋" w:eastAsia="仿宋" w:hAnsi="仿宋"/>
                <w:szCs w:val="21"/>
              </w:rPr>
            </w:pPr>
            <w:r>
              <w:rPr>
                <w:rFonts w:ascii="仿宋" w:eastAsia="仿宋" w:hAnsi="仿宋" w:hint="eastAsia"/>
                <w:szCs w:val="21"/>
              </w:rPr>
              <w:t>0</w:t>
            </w:r>
            <w:r w:rsidR="002500B5">
              <w:rPr>
                <w:rFonts w:ascii="仿宋" w:eastAsia="仿宋" w:hAnsi="仿宋"/>
                <w:szCs w:val="21"/>
              </w:rPr>
              <w:t>3</w:t>
            </w:r>
            <w:r>
              <w:rPr>
                <w:rFonts w:ascii="仿宋" w:eastAsia="仿宋" w:hAnsi="仿宋" w:hint="eastAsia"/>
                <w:szCs w:val="21"/>
              </w:rPr>
              <w:t>包：非“★”号条款技术分</w:t>
            </w:r>
            <w:r w:rsidR="001C2FCC">
              <w:rPr>
                <w:rFonts w:ascii="仿宋" w:eastAsia="仿宋" w:hAnsi="仿宋"/>
                <w:szCs w:val="21"/>
              </w:rPr>
              <w:t>1</w:t>
            </w:r>
            <w:r w:rsidR="00096D06">
              <w:rPr>
                <w:rFonts w:ascii="仿宋" w:eastAsia="仿宋" w:hAnsi="仿宋"/>
                <w:szCs w:val="21"/>
              </w:rPr>
              <w:t>0</w:t>
            </w:r>
            <w:r>
              <w:rPr>
                <w:rFonts w:ascii="仿宋" w:eastAsia="仿宋" w:hAnsi="仿宋" w:hint="eastAsia"/>
                <w:szCs w:val="21"/>
              </w:rPr>
              <w:t>分，“★”号条款技术分</w:t>
            </w:r>
            <w:r w:rsidR="001C2FCC">
              <w:rPr>
                <w:rFonts w:ascii="仿宋" w:eastAsia="仿宋" w:hAnsi="仿宋"/>
                <w:szCs w:val="21"/>
              </w:rPr>
              <w:t>3</w:t>
            </w:r>
            <w:r>
              <w:rPr>
                <w:rFonts w:ascii="仿宋" w:eastAsia="仿宋" w:hAnsi="仿宋"/>
                <w:szCs w:val="21"/>
              </w:rPr>
              <w:t>0</w:t>
            </w:r>
            <w:r>
              <w:rPr>
                <w:rFonts w:ascii="仿宋" w:eastAsia="仿宋" w:hAnsi="仿宋" w:hint="eastAsia"/>
                <w:szCs w:val="21"/>
              </w:rPr>
              <w:t>分。非“★”号条款</w:t>
            </w:r>
            <w:r w:rsidR="00F60128">
              <w:rPr>
                <w:rFonts w:ascii="仿宋" w:eastAsia="仿宋" w:hAnsi="仿宋"/>
                <w:szCs w:val="21"/>
              </w:rPr>
              <w:t>6</w:t>
            </w:r>
            <w:r>
              <w:rPr>
                <w:rFonts w:ascii="仿宋" w:eastAsia="仿宋" w:hAnsi="仿宋" w:hint="eastAsia"/>
                <w:szCs w:val="21"/>
              </w:rPr>
              <w:t>项，“★”号条款</w:t>
            </w:r>
            <w:r w:rsidR="001C2FCC">
              <w:rPr>
                <w:rFonts w:ascii="仿宋" w:eastAsia="仿宋" w:hAnsi="仿宋"/>
                <w:szCs w:val="21"/>
              </w:rPr>
              <w:t>1</w:t>
            </w:r>
            <w:r>
              <w:rPr>
                <w:rFonts w:ascii="仿宋" w:eastAsia="仿宋" w:hAnsi="仿宋" w:hint="eastAsia"/>
                <w:szCs w:val="21"/>
              </w:rPr>
              <w:t>项。</w:t>
            </w:r>
          </w:p>
        </w:tc>
        <w:tc>
          <w:tcPr>
            <w:tcW w:w="1386" w:type="dxa"/>
            <w:vAlign w:val="center"/>
          </w:tcPr>
          <w:p w14:paraId="47DF9D3C" w14:textId="77777777" w:rsidR="008B5BF4" w:rsidRDefault="008B5BF4" w:rsidP="0068661A">
            <w:pPr>
              <w:adjustRightInd w:val="0"/>
              <w:spacing w:line="240" w:lineRule="atLeast"/>
              <w:rPr>
                <w:rFonts w:ascii="仿宋" w:eastAsia="仿宋" w:hAnsi="仿宋"/>
                <w:szCs w:val="21"/>
              </w:rPr>
            </w:pPr>
            <w:r>
              <w:rPr>
                <w:rFonts w:ascii="仿宋" w:eastAsia="仿宋" w:hAnsi="仿宋" w:hint="eastAsia"/>
                <w:szCs w:val="21"/>
              </w:rPr>
              <w:lastRenderedPageBreak/>
              <w:t>投标人需提供技术支撑材料（除第六章中明确要求的证明材</w:t>
            </w:r>
            <w:r>
              <w:rPr>
                <w:rFonts w:ascii="仿宋" w:eastAsia="仿宋" w:hAnsi="仿宋" w:hint="eastAsia"/>
                <w:szCs w:val="21"/>
              </w:rPr>
              <w:lastRenderedPageBreak/>
              <w:t>料外如产品检测报告等证明材料），并在技术响应偏离表中注明，否则不予认定。</w:t>
            </w:r>
          </w:p>
        </w:tc>
        <w:tc>
          <w:tcPr>
            <w:tcW w:w="932" w:type="dxa"/>
            <w:vAlign w:val="center"/>
          </w:tcPr>
          <w:p w14:paraId="689FD6F8" w14:textId="77777777" w:rsidR="008B5BF4" w:rsidRDefault="008B5BF4" w:rsidP="0068661A">
            <w:pPr>
              <w:widowControl/>
              <w:jc w:val="center"/>
              <w:rPr>
                <w:rFonts w:ascii="仿宋" w:eastAsia="仿宋" w:hAnsi="仿宋" w:cs="宋体"/>
                <w:szCs w:val="21"/>
              </w:rPr>
            </w:pPr>
            <w:r>
              <w:rPr>
                <w:rFonts w:ascii="仿宋" w:eastAsia="仿宋" w:hAnsi="仿宋" w:cs="宋体" w:hint="eastAsia"/>
                <w:szCs w:val="21"/>
              </w:rPr>
              <w:lastRenderedPageBreak/>
              <w:t>技术类评审因素</w:t>
            </w:r>
          </w:p>
        </w:tc>
      </w:tr>
      <w:tr w:rsidR="00096D06" w14:paraId="2EFBC704" w14:textId="77777777" w:rsidTr="0068661A">
        <w:trPr>
          <w:trHeight w:val="168"/>
          <w:jc w:val="center"/>
        </w:trPr>
        <w:tc>
          <w:tcPr>
            <w:tcW w:w="426" w:type="dxa"/>
            <w:vMerge w:val="restart"/>
            <w:vAlign w:val="center"/>
          </w:tcPr>
          <w:p w14:paraId="3B55E7F6" w14:textId="77777777" w:rsidR="00096D06" w:rsidRDefault="00096D06" w:rsidP="0068661A">
            <w:pPr>
              <w:widowControl/>
              <w:jc w:val="center"/>
              <w:rPr>
                <w:rFonts w:ascii="仿宋" w:eastAsia="仿宋" w:hAnsi="仿宋" w:cs="宋体"/>
                <w:szCs w:val="21"/>
              </w:rPr>
            </w:pPr>
            <w:r>
              <w:rPr>
                <w:rFonts w:ascii="仿宋" w:eastAsia="仿宋" w:hAnsi="仿宋" w:cs="宋体" w:hint="eastAsia"/>
                <w:szCs w:val="21"/>
              </w:rPr>
              <w:lastRenderedPageBreak/>
              <w:t>3</w:t>
            </w:r>
          </w:p>
        </w:tc>
        <w:tc>
          <w:tcPr>
            <w:tcW w:w="1056" w:type="dxa"/>
            <w:vMerge w:val="restart"/>
            <w:vAlign w:val="center"/>
          </w:tcPr>
          <w:p w14:paraId="69B08CA0" w14:textId="77777777" w:rsidR="00096D06" w:rsidRDefault="00096D06" w:rsidP="0068661A">
            <w:pPr>
              <w:widowControl/>
              <w:rPr>
                <w:rFonts w:ascii="仿宋" w:eastAsia="仿宋" w:hAnsi="仿宋"/>
                <w:szCs w:val="21"/>
              </w:rPr>
            </w:pPr>
            <w:r>
              <w:rPr>
                <w:rFonts w:ascii="仿宋" w:eastAsia="仿宋" w:hAnsi="仿宋" w:hint="eastAsia"/>
                <w:szCs w:val="21"/>
              </w:rPr>
              <w:t>商务及其他</w:t>
            </w:r>
          </w:p>
        </w:tc>
        <w:tc>
          <w:tcPr>
            <w:tcW w:w="943" w:type="dxa"/>
            <w:tcBorders>
              <w:top w:val="single" w:sz="4" w:space="0" w:color="auto"/>
              <w:bottom w:val="single" w:sz="4" w:space="0" w:color="auto"/>
            </w:tcBorders>
            <w:vAlign w:val="center"/>
          </w:tcPr>
          <w:p w14:paraId="350FC22C" w14:textId="65B953E3" w:rsidR="00096D06" w:rsidRDefault="00096D06" w:rsidP="0068661A">
            <w:pPr>
              <w:jc w:val="center"/>
              <w:rPr>
                <w:rFonts w:ascii="仿宋" w:eastAsia="仿宋" w:hAnsi="仿宋"/>
                <w:szCs w:val="21"/>
              </w:rPr>
            </w:pPr>
            <w:r>
              <w:rPr>
                <w:rFonts w:ascii="仿宋" w:eastAsia="仿宋" w:hAnsi="仿宋" w:hint="eastAsia"/>
                <w:szCs w:val="21"/>
              </w:rPr>
              <w:t>业绩</w:t>
            </w:r>
            <w:r w:rsidR="00046148">
              <w:rPr>
                <w:rFonts w:ascii="仿宋" w:eastAsia="仿宋" w:hAnsi="仿宋"/>
                <w:szCs w:val="21"/>
              </w:rPr>
              <w:t>5</w:t>
            </w:r>
          </w:p>
        </w:tc>
        <w:tc>
          <w:tcPr>
            <w:tcW w:w="3543" w:type="dxa"/>
            <w:tcBorders>
              <w:top w:val="single" w:sz="4" w:space="0" w:color="auto"/>
              <w:bottom w:val="single" w:sz="4" w:space="0" w:color="auto"/>
            </w:tcBorders>
            <w:vAlign w:val="center"/>
          </w:tcPr>
          <w:p w14:paraId="3898E8FA" w14:textId="4D2D3693" w:rsidR="00096D06" w:rsidRDefault="00096D06" w:rsidP="0068661A">
            <w:pPr>
              <w:adjustRightInd w:val="0"/>
              <w:spacing w:line="240" w:lineRule="atLeast"/>
              <w:rPr>
                <w:rFonts w:ascii="仿宋" w:eastAsia="仿宋" w:hAnsi="仿宋"/>
                <w:szCs w:val="21"/>
              </w:rPr>
            </w:pPr>
            <w:r>
              <w:rPr>
                <w:rFonts w:ascii="仿宋" w:eastAsia="仿宋" w:hAnsi="仿宋" w:hint="eastAsia"/>
                <w:szCs w:val="21"/>
              </w:rPr>
              <w:t>2018年1月1日至投标截止日的投标人类似业绩：有一个得1分，最多得</w:t>
            </w:r>
            <w:r w:rsidR="00046148">
              <w:rPr>
                <w:rFonts w:ascii="仿宋" w:eastAsia="仿宋" w:hAnsi="仿宋"/>
                <w:szCs w:val="21"/>
              </w:rPr>
              <w:t>5</w:t>
            </w:r>
            <w:r>
              <w:rPr>
                <w:rFonts w:ascii="仿宋" w:eastAsia="仿宋" w:hAnsi="仿宋" w:hint="eastAsia"/>
                <w:szCs w:val="21"/>
              </w:rPr>
              <w:t>分。无类似业绩不得分。</w:t>
            </w:r>
          </w:p>
        </w:tc>
        <w:tc>
          <w:tcPr>
            <w:tcW w:w="1386" w:type="dxa"/>
            <w:tcBorders>
              <w:top w:val="single" w:sz="4" w:space="0" w:color="auto"/>
              <w:bottom w:val="single" w:sz="4" w:space="0" w:color="auto"/>
            </w:tcBorders>
            <w:vAlign w:val="center"/>
          </w:tcPr>
          <w:p w14:paraId="5D2E943D" w14:textId="77777777" w:rsidR="00096D06" w:rsidRDefault="00096D06" w:rsidP="0068661A">
            <w:pPr>
              <w:adjustRightInd w:val="0"/>
              <w:spacing w:line="240" w:lineRule="atLeast"/>
              <w:rPr>
                <w:rFonts w:ascii="仿宋" w:eastAsia="仿宋" w:hAnsi="仿宋"/>
                <w:szCs w:val="21"/>
              </w:rPr>
            </w:pPr>
            <w:r>
              <w:rPr>
                <w:rFonts w:ascii="仿宋" w:eastAsia="仿宋" w:hAnsi="仿宋" w:hint="eastAsia"/>
                <w:szCs w:val="21"/>
              </w:rPr>
              <w:t>提供采购合同（以</w:t>
            </w:r>
            <w:proofErr w:type="gramStart"/>
            <w:r>
              <w:rPr>
                <w:rFonts w:ascii="仿宋" w:eastAsia="仿宋" w:hAnsi="仿宋" w:hint="eastAsia"/>
                <w:szCs w:val="21"/>
              </w:rPr>
              <w:t>签定</w:t>
            </w:r>
            <w:proofErr w:type="gramEnd"/>
            <w:r>
              <w:rPr>
                <w:rFonts w:ascii="仿宋" w:eastAsia="仿宋" w:hAnsi="仿宋" w:hint="eastAsia"/>
                <w:szCs w:val="21"/>
              </w:rPr>
              <w:t>时间为准）或供货发票（以开票时间为准）复印件证明</w:t>
            </w:r>
          </w:p>
        </w:tc>
        <w:tc>
          <w:tcPr>
            <w:tcW w:w="932" w:type="dxa"/>
            <w:vMerge w:val="restart"/>
            <w:vAlign w:val="center"/>
          </w:tcPr>
          <w:p w14:paraId="5EF9C4B2" w14:textId="77777777" w:rsidR="00096D06" w:rsidRDefault="00096D06" w:rsidP="0068661A">
            <w:pPr>
              <w:widowControl/>
              <w:jc w:val="center"/>
              <w:rPr>
                <w:rFonts w:ascii="仿宋" w:eastAsia="仿宋" w:hAnsi="仿宋" w:cs="宋体"/>
                <w:szCs w:val="21"/>
              </w:rPr>
            </w:pPr>
            <w:r>
              <w:rPr>
                <w:rFonts w:ascii="仿宋" w:eastAsia="仿宋" w:hAnsi="仿宋" w:cs="宋体" w:hint="eastAsia"/>
                <w:szCs w:val="21"/>
              </w:rPr>
              <w:t>技术类评审因素</w:t>
            </w:r>
          </w:p>
        </w:tc>
      </w:tr>
      <w:tr w:rsidR="00096D06" w14:paraId="43DE1725" w14:textId="77777777" w:rsidTr="0068661A">
        <w:trPr>
          <w:trHeight w:val="168"/>
          <w:jc w:val="center"/>
        </w:trPr>
        <w:tc>
          <w:tcPr>
            <w:tcW w:w="426" w:type="dxa"/>
            <w:vMerge/>
            <w:vAlign w:val="center"/>
          </w:tcPr>
          <w:p w14:paraId="0C0EC2F1" w14:textId="77777777" w:rsidR="00096D06" w:rsidRDefault="00096D06" w:rsidP="0068661A">
            <w:pPr>
              <w:widowControl/>
              <w:jc w:val="center"/>
              <w:rPr>
                <w:rFonts w:ascii="仿宋" w:eastAsia="仿宋" w:hAnsi="仿宋" w:cs="宋体"/>
                <w:szCs w:val="21"/>
              </w:rPr>
            </w:pPr>
          </w:p>
        </w:tc>
        <w:tc>
          <w:tcPr>
            <w:tcW w:w="1056" w:type="dxa"/>
            <w:vMerge/>
            <w:vAlign w:val="center"/>
          </w:tcPr>
          <w:p w14:paraId="2D594CE7" w14:textId="77777777" w:rsidR="00096D06" w:rsidRDefault="00096D06" w:rsidP="0068661A">
            <w:pPr>
              <w:widowControl/>
              <w:rPr>
                <w:rFonts w:ascii="仿宋" w:eastAsia="仿宋" w:hAnsi="仿宋"/>
                <w:szCs w:val="21"/>
              </w:rPr>
            </w:pPr>
          </w:p>
        </w:tc>
        <w:tc>
          <w:tcPr>
            <w:tcW w:w="943" w:type="dxa"/>
            <w:tcBorders>
              <w:top w:val="single" w:sz="4" w:space="0" w:color="auto"/>
              <w:bottom w:val="single" w:sz="4" w:space="0" w:color="auto"/>
            </w:tcBorders>
            <w:vAlign w:val="center"/>
          </w:tcPr>
          <w:p w14:paraId="55E7F9FB" w14:textId="77777777" w:rsidR="00096D06" w:rsidRDefault="00096D06" w:rsidP="0068661A">
            <w:pPr>
              <w:jc w:val="center"/>
              <w:rPr>
                <w:rFonts w:ascii="仿宋" w:eastAsia="仿宋" w:hAnsi="仿宋"/>
                <w:szCs w:val="21"/>
              </w:rPr>
            </w:pPr>
            <w:r>
              <w:rPr>
                <w:rFonts w:ascii="仿宋" w:eastAsia="仿宋" w:hAnsi="仿宋" w:hint="eastAsia"/>
                <w:szCs w:val="21"/>
              </w:rPr>
              <w:t>售后服务5</w:t>
            </w:r>
          </w:p>
        </w:tc>
        <w:tc>
          <w:tcPr>
            <w:tcW w:w="3543" w:type="dxa"/>
            <w:tcBorders>
              <w:top w:val="single" w:sz="4" w:space="0" w:color="auto"/>
              <w:bottom w:val="single" w:sz="4" w:space="0" w:color="auto"/>
            </w:tcBorders>
            <w:vAlign w:val="center"/>
          </w:tcPr>
          <w:p w14:paraId="3F6DF7A3" w14:textId="77777777" w:rsidR="00096D06" w:rsidRDefault="00096D06" w:rsidP="0068661A">
            <w:pPr>
              <w:adjustRightInd w:val="0"/>
              <w:spacing w:line="240" w:lineRule="atLeast"/>
              <w:rPr>
                <w:rFonts w:ascii="仿宋" w:eastAsia="仿宋" w:hAnsi="仿宋"/>
                <w:szCs w:val="21"/>
              </w:rPr>
            </w:pPr>
            <w:r>
              <w:rPr>
                <w:rFonts w:ascii="仿宋" w:eastAsia="仿宋" w:hAnsi="仿宋" w:hint="eastAsia"/>
                <w:szCs w:val="21"/>
              </w:rPr>
              <w:t>完全满足招标文件第六章商务要求，没有负偏离的得</w:t>
            </w:r>
            <w:r>
              <w:rPr>
                <w:rFonts w:ascii="仿宋" w:eastAsia="仿宋" w:hAnsi="仿宋"/>
                <w:szCs w:val="21"/>
              </w:rPr>
              <w:t>5</w:t>
            </w:r>
            <w:r>
              <w:rPr>
                <w:rFonts w:ascii="仿宋" w:eastAsia="仿宋" w:hAnsi="仿宋" w:hint="eastAsia"/>
                <w:szCs w:val="21"/>
              </w:rPr>
              <w:t>分；每有不满足的每一项扣</w:t>
            </w:r>
            <w:r>
              <w:rPr>
                <w:rFonts w:ascii="仿宋" w:eastAsia="仿宋" w:hAnsi="仿宋"/>
                <w:szCs w:val="21"/>
              </w:rPr>
              <w:t>1.25</w:t>
            </w:r>
            <w:r>
              <w:rPr>
                <w:rFonts w:ascii="仿宋" w:eastAsia="仿宋" w:hAnsi="仿宋" w:hint="eastAsia"/>
                <w:szCs w:val="21"/>
              </w:rPr>
              <w:t>分，扣完为止（标注“*”号的要求除外）。</w:t>
            </w:r>
          </w:p>
        </w:tc>
        <w:tc>
          <w:tcPr>
            <w:tcW w:w="1386" w:type="dxa"/>
            <w:tcBorders>
              <w:top w:val="single" w:sz="4" w:space="0" w:color="auto"/>
              <w:bottom w:val="single" w:sz="4" w:space="0" w:color="auto"/>
            </w:tcBorders>
            <w:vAlign w:val="center"/>
          </w:tcPr>
          <w:p w14:paraId="78C1FFCE" w14:textId="77777777" w:rsidR="00096D06" w:rsidRDefault="00096D06" w:rsidP="0068661A">
            <w:pPr>
              <w:spacing w:line="400" w:lineRule="exact"/>
              <w:ind w:left="-38"/>
              <w:rPr>
                <w:rFonts w:ascii="仿宋" w:eastAsia="仿宋" w:hAnsi="仿宋"/>
                <w:szCs w:val="21"/>
              </w:rPr>
            </w:pPr>
            <w:r>
              <w:rPr>
                <w:rFonts w:ascii="仿宋" w:eastAsia="仿宋" w:hAnsi="仿宋" w:hint="eastAsia"/>
                <w:szCs w:val="21"/>
              </w:rPr>
              <w:t>/</w:t>
            </w:r>
          </w:p>
        </w:tc>
        <w:tc>
          <w:tcPr>
            <w:tcW w:w="932" w:type="dxa"/>
            <w:vMerge/>
            <w:vAlign w:val="center"/>
          </w:tcPr>
          <w:p w14:paraId="457F68A3" w14:textId="77777777" w:rsidR="00096D06" w:rsidRDefault="00096D06" w:rsidP="0068661A">
            <w:pPr>
              <w:jc w:val="center"/>
              <w:rPr>
                <w:rFonts w:ascii="仿宋" w:eastAsia="仿宋" w:hAnsi="仿宋" w:cs="宋体"/>
                <w:szCs w:val="21"/>
              </w:rPr>
            </w:pPr>
          </w:p>
        </w:tc>
      </w:tr>
      <w:tr w:rsidR="00096D06" w14:paraId="2E74FE65" w14:textId="77777777" w:rsidTr="0068661A">
        <w:trPr>
          <w:trHeight w:val="168"/>
          <w:jc w:val="center"/>
        </w:trPr>
        <w:tc>
          <w:tcPr>
            <w:tcW w:w="426" w:type="dxa"/>
            <w:vMerge/>
            <w:vAlign w:val="center"/>
          </w:tcPr>
          <w:p w14:paraId="3A2ACFCB" w14:textId="77777777" w:rsidR="00096D06" w:rsidRDefault="00096D06" w:rsidP="0068661A">
            <w:pPr>
              <w:widowControl/>
              <w:jc w:val="center"/>
              <w:rPr>
                <w:rFonts w:ascii="仿宋" w:eastAsia="仿宋" w:hAnsi="仿宋" w:cs="宋体"/>
                <w:szCs w:val="21"/>
              </w:rPr>
            </w:pPr>
          </w:p>
        </w:tc>
        <w:tc>
          <w:tcPr>
            <w:tcW w:w="1056" w:type="dxa"/>
            <w:vMerge/>
            <w:vAlign w:val="center"/>
          </w:tcPr>
          <w:p w14:paraId="1772610F" w14:textId="77777777" w:rsidR="00096D06" w:rsidRDefault="00096D06" w:rsidP="0068661A">
            <w:pPr>
              <w:widowControl/>
              <w:rPr>
                <w:rFonts w:ascii="仿宋" w:eastAsia="仿宋" w:hAnsi="仿宋"/>
                <w:szCs w:val="21"/>
              </w:rPr>
            </w:pPr>
          </w:p>
        </w:tc>
        <w:tc>
          <w:tcPr>
            <w:tcW w:w="943" w:type="dxa"/>
            <w:tcBorders>
              <w:top w:val="single" w:sz="4" w:space="0" w:color="auto"/>
              <w:bottom w:val="single" w:sz="4" w:space="0" w:color="auto"/>
            </w:tcBorders>
            <w:vAlign w:val="center"/>
          </w:tcPr>
          <w:p w14:paraId="1A024CC6" w14:textId="20E673E6" w:rsidR="00096D06" w:rsidRDefault="00096D06" w:rsidP="0068661A">
            <w:pPr>
              <w:jc w:val="center"/>
              <w:rPr>
                <w:rFonts w:ascii="仿宋" w:eastAsia="仿宋" w:hAnsi="仿宋"/>
                <w:szCs w:val="21"/>
              </w:rPr>
            </w:pPr>
            <w:r>
              <w:rPr>
                <w:rFonts w:ascii="仿宋" w:eastAsia="仿宋" w:hAnsi="仿宋" w:hint="eastAsia"/>
                <w:szCs w:val="21"/>
              </w:rPr>
              <w:t>交货实施及</w:t>
            </w:r>
            <w:r>
              <w:rPr>
                <w:rFonts w:ascii="仿宋" w:eastAsia="仿宋" w:hAnsi="仿宋"/>
                <w:szCs w:val="21"/>
              </w:rPr>
              <w:t>售后服务</w:t>
            </w:r>
            <w:r>
              <w:rPr>
                <w:rFonts w:ascii="仿宋" w:eastAsia="仿宋" w:hAnsi="仿宋" w:hint="eastAsia"/>
                <w:szCs w:val="21"/>
              </w:rPr>
              <w:t>方案1</w:t>
            </w:r>
            <w:r w:rsidR="001C2FCC">
              <w:rPr>
                <w:rFonts w:ascii="仿宋" w:eastAsia="仿宋" w:hAnsi="仿宋"/>
                <w:szCs w:val="21"/>
              </w:rPr>
              <w:t>4</w:t>
            </w:r>
          </w:p>
        </w:tc>
        <w:tc>
          <w:tcPr>
            <w:tcW w:w="3543" w:type="dxa"/>
            <w:tcBorders>
              <w:top w:val="single" w:sz="4" w:space="0" w:color="auto"/>
              <w:bottom w:val="single" w:sz="4" w:space="0" w:color="auto"/>
            </w:tcBorders>
            <w:vAlign w:val="center"/>
          </w:tcPr>
          <w:p w14:paraId="654816FA" w14:textId="77777777" w:rsidR="00096D06" w:rsidRDefault="00096D06" w:rsidP="0068661A">
            <w:pPr>
              <w:adjustRightInd w:val="0"/>
              <w:spacing w:line="240" w:lineRule="atLeast"/>
              <w:rPr>
                <w:rFonts w:ascii="仿宋" w:eastAsia="仿宋" w:hAnsi="仿宋"/>
                <w:szCs w:val="21"/>
              </w:rPr>
            </w:pPr>
            <w:r>
              <w:rPr>
                <w:rFonts w:ascii="仿宋" w:eastAsia="仿宋" w:hAnsi="仿宋" w:hint="eastAsia"/>
                <w:szCs w:val="21"/>
              </w:rPr>
              <w:t>1</w:t>
            </w:r>
            <w:r>
              <w:rPr>
                <w:rFonts w:ascii="仿宋" w:eastAsia="仿宋" w:hAnsi="仿宋"/>
                <w:szCs w:val="21"/>
              </w:rPr>
              <w:t>.</w:t>
            </w:r>
            <w:r>
              <w:rPr>
                <w:rFonts w:ascii="仿宋" w:eastAsia="仿宋" w:hAnsi="仿宋" w:hint="eastAsia"/>
                <w:szCs w:val="21"/>
              </w:rPr>
              <w:t>投标人提供的交货实施及售后服务方案包括但</w:t>
            </w:r>
            <w:r>
              <w:rPr>
                <w:rFonts w:ascii="仿宋" w:eastAsia="仿宋" w:hAnsi="仿宋"/>
                <w:szCs w:val="21"/>
              </w:rPr>
              <w:t>不</w:t>
            </w:r>
            <w:r>
              <w:rPr>
                <w:rFonts w:ascii="仿宋" w:eastAsia="仿宋" w:hAnsi="仿宋" w:hint="eastAsia"/>
                <w:szCs w:val="21"/>
              </w:rPr>
              <w:t>限于</w:t>
            </w:r>
            <w:r>
              <w:rPr>
                <w:rFonts w:ascii="仿宋" w:eastAsia="仿宋" w:hAnsi="仿宋"/>
                <w:szCs w:val="21"/>
              </w:rPr>
              <w:t>（</w:t>
            </w:r>
            <w:r>
              <w:rPr>
                <w:rFonts w:ascii="仿宋" w:eastAsia="仿宋" w:hAnsi="仿宋" w:hint="eastAsia"/>
                <w:szCs w:val="21"/>
              </w:rPr>
              <w:t>①现场培训</w:t>
            </w:r>
            <w:r>
              <w:rPr>
                <w:rFonts w:ascii="仿宋" w:eastAsia="仿宋" w:hAnsi="仿宋"/>
                <w:szCs w:val="21"/>
              </w:rPr>
              <w:t>及技术服务方案，②</w:t>
            </w:r>
            <w:r>
              <w:rPr>
                <w:rFonts w:ascii="仿宋" w:eastAsia="仿宋" w:hAnsi="仿宋" w:hint="eastAsia"/>
                <w:szCs w:val="21"/>
              </w:rPr>
              <w:t>检验人员培训计划</w:t>
            </w:r>
            <w:r>
              <w:rPr>
                <w:rFonts w:ascii="仿宋" w:eastAsia="仿宋" w:hAnsi="仿宋"/>
                <w:szCs w:val="21"/>
              </w:rPr>
              <w:t>及方案，③</w:t>
            </w:r>
            <w:r>
              <w:rPr>
                <w:rFonts w:ascii="仿宋" w:eastAsia="仿宋" w:hAnsi="仿宋" w:hint="eastAsia"/>
                <w:szCs w:val="21"/>
              </w:rPr>
              <w:t>质量</w:t>
            </w:r>
            <w:r>
              <w:rPr>
                <w:rFonts w:ascii="仿宋" w:eastAsia="仿宋" w:hAnsi="仿宋"/>
                <w:szCs w:val="21"/>
              </w:rPr>
              <w:t>保障措施，④配送</w:t>
            </w:r>
            <w:r>
              <w:rPr>
                <w:rFonts w:ascii="仿宋" w:eastAsia="仿宋" w:hAnsi="仿宋" w:hint="eastAsia"/>
                <w:szCs w:val="21"/>
              </w:rPr>
              <w:t>交货</w:t>
            </w:r>
            <w:r>
              <w:rPr>
                <w:rFonts w:ascii="仿宋" w:eastAsia="仿宋" w:hAnsi="仿宋"/>
                <w:szCs w:val="21"/>
              </w:rPr>
              <w:t>方案）</w:t>
            </w:r>
            <w:r>
              <w:rPr>
                <w:rFonts w:ascii="仿宋" w:eastAsia="仿宋" w:hAnsi="仿宋" w:hint="eastAsia"/>
                <w:szCs w:val="21"/>
              </w:rPr>
              <w:t>，方案包括以上内容、具有针对性且不存在不适用项目实际情况的情形，不存在凭空编造、逻辑漏洞、科学原理错误以及不可能实现的夸大情形等情况的得</w:t>
            </w:r>
            <w:r>
              <w:rPr>
                <w:rFonts w:ascii="仿宋" w:eastAsia="仿宋" w:hAnsi="仿宋"/>
                <w:szCs w:val="21"/>
              </w:rPr>
              <w:t>8</w:t>
            </w:r>
            <w:r>
              <w:rPr>
                <w:rFonts w:ascii="仿宋" w:eastAsia="仿宋" w:hAnsi="仿宋" w:hint="eastAsia"/>
                <w:szCs w:val="21"/>
              </w:rPr>
              <w:t>分，每有一小项不满足或未提供扣</w:t>
            </w:r>
            <w:r>
              <w:rPr>
                <w:rFonts w:ascii="仿宋" w:eastAsia="仿宋" w:hAnsi="仿宋"/>
                <w:szCs w:val="21"/>
              </w:rPr>
              <w:t>2</w:t>
            </w:r>
            <w:r>
              <w:rPr>
                <w:rFonts w:ascii="仿宋" w:eastAsia="仿宋" w:hAnsi="仿宋" w:hint="eastAsia"/>
                <w:szCs w:val="21"/>
              </w:rPr>
              <w:t>分，扣完为止。没有提供交货实施及售后服务方案的不得分。</w:t>
            </w:r>
          </w:p>
          <w:p w14:paraId="19A666DD" w14:textId="288975A5" w:rsidR="00096D06" w:rsidRDefault="00096D06" w:rsidP="0068661A">
            <w:pPr>
              <w:adjustRightInd w:val="0"/>
              <w:spacing w:line="240" w:lineRule="atLeast"/>
              <w:rPr>
                <w:rFonts w:ascii="仿宋" w:eastAsia="仿宋" w:hAnsi="仿宋"/>
                <w:szCs w:val="21"/>
              </w:rPr>
            </w:pPr>
            <w:r>
              <w:rPr>
                <w:rFonts w:ascii="仿宋" w:eastAsia="仿宋" w:hAnsi="仿宋" w:hint="eastAsia"/>
                <w:szCs w:val="21"/>
              </w:rPr>
              <w:t>2.</w:t>
            </w:r>
            <w:r>
              <w:rPr>
                <w:rFonts w:hint="eastAsia"/>
              </w:rPr>
              <w:t xml:space="preserve"> </w:t>
            </w:r>
            <w:r>
              <w:rPr>
                <w:rFonts w:ascii="仿宋" w:eastAsia="仿宋" w:hAnsi="仿宋" w:hint="eastAsia"/>
                <w:szCs w:val="21"/>
              </w:rPr>
              <w:t>此外，供应商针对本项目还能提供其它契合采购人实际发展需要且被评审小组认可的其它针对本项目交货</w:t>
            </w:r>
            <w:r>
              <w:rPr>
                <w:rFonts w:ascii="仿宋" w:eastAsia="仿宋" w:hAnsi="仿宋"/>
                <w:szCs w:val="21"/>
              </w:rPr>
              <w:t>实施及售后服务</w:t>
            </w:r>
            <w:r>
              <w:rPr>
                <w:rFonts w:ascii="仿宋" w:eastAsia="仿宋" w:hAnsi="仿宋" w:hint="eastAsia"/>
                <w:szCs w:val="21"/>
              </w:rPr>
              <w:t>的合理化建议的，一条加2分，最多加</w:t>
            </w:r>
            <w:r w:rsidR="001C2FCC">
              <w:rPr>
                <w:rFonts w:ascii="仿宋" w:eastAsia="仿宋" w:hAnsi="仿宋"/>
                <w:szCs w:val="21"/>
              </w:rPr>
              <w:t>6</w:t>
            </w:r>
            <w:r>
              <w:rPr>
                <w:rFonts w:ascii="仿宋" w:eastAsia="仿宋" w:hAnsi="仿宋" w:hint="eastAsia"/>
                <w:szCs w:val="21"/>
              </w:rPr>
              <w:t>分。</w:t>
            </w:r>
          </w:p>
        </w:tc>
        <w:tc>
          <w:tcPr>
            <w:tcW w:w="1386" w:type="dxa"/>
            <w:tcBorders>
              <w:top w:val="single" w:sz="4" w:space="0" w:color="auto"/>
              <w:bottom w:val="single" w:sz="4" w:space="0" w:color="auto"/>
            </w:tcBorders>
            <w:vAlign w:val="center"/>
          </w:tcPr>
          <w:p w14:paraId="1FC4F14C" w14:textId="77777777" w:rsidR="00096D06" w:rsidRDefault="00096D06" w:rsidP="0068661A">
            <w:pPr>
              <w:spacing w:line="400" w:lineRule="exact"/>
              <w:ind w:left="-38"/>
              <w:rPr>
                <w:rFonts w:ascii="仿宋" w:eastAsia="仿宋" w:hAnsi="仿宋"/>
                <w:szCs w:val="21"/>
              </w:rPr>
            </w:pPr>
            <w:r>
              <w:rPr>
                <w:rFonts w:ascii="仿宋" w:eastAsia="仿宋" w:hAnsi="仿宋" w:hint="eastAsia"/>
                <w:szCs w:val="21"/>
              </w:rPr>
              <w:t>/</w:t>
            </w:r>
          </w:p>
        </w:tc>
        <w:tc>
          <w:tcPr>
            <w:tcW w:w="932" w:type="dxa"/>
            <w:vMerge/>
            <w:vAlign w:val="center"/>
          </w:tcPr>
          <w:p w14:paraId="6169AF3F" w14:textId="77777777" w:rsidR="00096D06" w:rsidRDefault="00096D06" w:rsidP="0068661A">
            <w:pPr>
              <w:widowControl/>
              <w:jc w:val="center"/>
              <w:rPr>
                <w:rFonts w:ascii="仿宋" w:eastAsia="仿宋" w:hAnsi="仿宋" w:cs="宋体"/>
                <w:szCs w:val="21"/>
              </w:rPr>
            </w:pPr>
          </w:p>
        </w:tc>
      </w:tr>
      <w:tr w:rsidR="00096D06" w14:paraId="6C7CD6A5" w14:textId="77777777" w:rsidTr="0068661A">
        <w:trPr>
          <w:trHeight w:val="168"/>
          <w:jc w:val="center"/>
        </w:trPr>
        <w:tc>
          <w:tcPr>
            <w:tcW w:w="426" w:type="dxa"/>
            <w:vMerge/>
            <w:vAlign w:val="center"/>
          </w:tcPr>
          <w:p w14:paraId="337AF652" w14:textId="77777777" w:rsidR="00096D06" w:rsidRDefault="00096D06" w:rsidP="0068661A">
            <w:pPr>
              <w:widowControl/>
              <w:jc w:val="center"/>
              <w:rPr>
                <w:rFonts w:ascii="仿宋" w:eastAsia="仿宋" w:hAnsi="仿宋" w:cs="宋体"/>
                <w:szCs w:val="21"/>
              </w:rPr>
            </w:pPr>
          </w:p>
        </w:tc>
        <w:tc>
          <w:tcPr>
            <w:tcW w:w="1056" w:type="dxa"/>
            <w:vMerge/>
            <w:vAlign w:val="center"/>
          </w:tcPr>
          <w:p w14:paraId="0F486AA1" w14:textId="77777777" w:rsidR="00096D06" w:rsidRDefault="00096D06" w:rsidP="0068661A">
            <w:pPr>
              <w:widowControl/>
              <w:rPr>
                <w:rFonts w:ascii="仿宋" w:eastAsia="仿宋" w:hAnsi="仿宋"/>
                <w:szCs w:val="21"/>
              </w:rPr>
            </w:pPr>
          </w:p>
        </w:tc>
        <w:tc>
          <w:tcPr>
            <w:tcW w:w="943" w:type="dxa"/>
            <w:tcBorders>
              <w:top w:val="single" w:sz="4" w:space="0" w:color="auto"/>
              <w:bottom w:val="single" w:sz="4" w:space="0" w:color="auto"/>
            </w:tcBorders>
            <w:vAlign w:val="center"/>
          </w:tcPr>
          <w:p w14:paraId="682F56DC" w14:textId="22C52B54" w:rsidR="00096D06" w:rsidRDefault="00046148" w:rsidP="0068661A">
            <w:pPr>
              <w:jc w:val="center"/>
              <w:rPr>
                <w:rFonts w:ascii="仿宋" w:eastAsia="仿宋" w:hAnsi="仿宋"/>
                <w:szCs w:val="21"/>
              </w:rPr>
            </w:pPr>
            <w:r>
              <w:rPr>
                <w:rFonts w:ascii="仿宋" w:eastAsia="仿宋" w:hAnsi="仿宋" w:hint="eastAsia"/>
                <w:szCs w:val="21"/>
              </w:rPr>
              <w:t>产品质量</w:t>
            </w:r>
            <w:r w:rsidR="001C2FCC">
              <w:rPr>
                <w:rFonts w:ascii="仿宋" w:eastAsia="仿宋" w:hAnsi="仿宋"/>
                <w:szCs w:val="21"/>
              </w:rPr>
              <w:t>4</w:t>
            </w:r>
          </w:p>
        </w:tc>
        <w:tc>
          <w:tcPr>
            <w:tcW w:w="3543" w:type="dxa"/>
            <w:tcBorders>
              <w:top w:val="single" w:sz="4" w:space="0" w:color="auto"/>
              <w:bottom w:val="single" w:sz="4" w:space="0" w:color="auto"/>
            </w:tcBorders>
            <w:vAlign w:val="center"/>
          </w:tcPr>
          <w:p w14:paraId="63A59427" w14:textId="63F51384" w:rsidR="00046148" w:rsidRDefault="00046148" w:rsidP="0068661A">
            <w:pPr>
              <w:adjustRightInd w:val="0"/>
              <w:spacing w:line="240" w:lineRule="atLeast"/>
              <w:rPr>
                <w:rFonts w:ascii="仿宋" w:eastAsia="仿宋" w:hAnsi="仿宋"/>
                <w:szCs w:val="21"/>
              </w:rPr>
            </w:pPr>
            <w:r>
              <w:rPr>
                <w:rFonts w:ascii="仿宋" w:eastAsia="仿宋" w:hAnsi="仿宋"/>
                <w:szCs w:val="21"/>
              </w:rPr>
              <w:t>1.</w:t>
            </w:r>
            <w:r>
              <w:rPr>
                <w:rFonts w:ascii="仿宋" w:eastAsia="仿宋" w:hAnsi="仿宋" w:hint="eastAsia"/>
                <w:szCs w:val="21"/>
              </w:rPr>
              <w:t>投标产品</w:t>
            </w:r>
            <w:r w:rsidRPr="00046148">
              <w:rPr>
                <w:rFonts w:ascii="仿宋" w:eastAsia="仿宋" w:hAnsi="仿宋" w:hint="eastAsia"/>
                <w:szCs w:val="21"/>
              </w:rPr>
              <w:t>生产企业通过ISO13485质量体系认证</w:t>
            </w:r>
            <w:r>
              <w:rPr>
                <w:rFonts w:ascii="仿宋" w:eastAsia="仿宋" w:hAnsi="仿宋" w:hint="eastAsia"/>
                <w:szCs w:val="21"/>
              </w:rPr>
              <w:t>的得2分。</w:t>
            </w:r>
          </w:p>
          <w:p w14:paraId="7B2434D9" w14:textId="65CF5074" w:rsidR="00096D06" w:rsidRDefault="00046148" w:rsidP="0068661A">
            <w:pPr>
              <w:adjustRightInd w:val="0"/>
              <w:spacing w:line="240" w:lineRule="atLeast"/>
              <w:rPr>
                <w:rFonts w:ascii="仿宋" w:eastAsia="仿宋" w:hAnsi="仿宋"/>
                <w:szCs w:val="21"/>
              </w:rPr>
            </w:pPr>
            <w:r>
              <w:rPr>
                <w:rFonts w:ascii="仿宋" w:eastAsia="仿宋" w:hAnsi="仿宋"/>
                <w:szCs w:val="21"/>
              </w:rPr>
              <w:t>2.</w:t>
            </w:r>
            <w:r w:rsidRPr="00046148">
              <w:rPr>
                <w:rFonts w:ascii="仿宋" w:eastAsia="仿宋" w:hAnsi="仿宋" w:hint="eastAsia"/>
                <w:szCs w:val="21"/>
              </w:rPr>
              <w:t>为保证产品质量，要求生产企业的投标产品至少有五家以上通过ISO15189认证的医疗机构使用（并提</w:t>
            </w:r>
            <w:r w:rsidRPr="00046148">
              <w:rPr>
                <w:rFonts w:ascii="仿宋" w:eastAsia="仿宋" w:hAnsi="仿宋" w:hint="eastAsia"/>
                <w:szCs w:val="21"/>
              </w:rPr>
              <w:lastRenderedPageBreak/>
              <w:t>供发票为依据）</w:t>
            </w:r>
            <w:r>
              <w:rPr>
                <w:rFonts w:ascii="仿宋" w:eastAsia="仿宋" w:hAnsi="仿宋" w:hint="eastAsia"/>
                <w:szCs w:val="21"/>
              </w:rPr>
              <w:t>，满足要求的得2分</w:t>
            </w:r>
            <w:r w:rsidRPr="00046148">
              <w:rPr>
                <w:rFonts w:ascii="仿宋" w:eastAsia="仿宋" w:hAnsi="仿宋" w:hint="eastAsia"/>
                <w:szCs w:val="21"/>
              </w:rPr>
              <w:t>。</w:t>
            </w:r>
          </w:p>
        </w:tc>
        <w:tc>
          <w:tcPr>
            <w:tcW w:w="1386" w:type="dxa"/>
            <w:tcBorders>
              <w:top w:val="single" w:sz="4" w:space="0" w:color="auto"/>
              <w:bottom w:val="single" w:sz="4" w:space="0" w:color="auto"/>
            </w:tcBorders>
            <w:vAlign w:val="center"/>
          </w:tcPr>
          <w:p w14:paraId="370C5D7F" w14:textId="1B8B1A94" w:rsidR="00096D06" w:rsidRDefault="00046148" w:rsidP="0068661A">
            <w:pPr>
              <w:spacing w:line="400" w:lineRule="exact"/>
              <w:ind w:left="-38"/>
              <w:rPr>
                <w:rFonts w:ascii="仿宋" w:eastAsia="仿宋" w:hAnsi="仿宋"/>
                <w:szCs w:val="21"/>
              </w:rPr>
            </w:pPr>
            <w:r>
              <w:rPr>
                <w:rFonts w:ascii="仿宋" w:eastAsia="仿宋" w:hAnsi="仿宋" w:hint="eastAsia"/>
                <w:szCs w:val="21"/>
              </w:rPr>
              <w:lastRenderedPageBreak/>
              <w:t>提供相关有效的证明材料。</w:t>
            </w:r>
          </w:p>
        </w:tc>
        <w:tc>
          <w:tcPr>
            <w:tcW w:w="932" w:type="dxa"/>
            <w:vAlign w:val="center"/>
          </w:tcPr>
          <w:p w14:paraId="706BA3EE" w14:textId="77777777" w:rsidR="00096D06" w:rsidRDefault="00096D06" w:rsidP="0068661A">
            <w:pPr>
              <w:widowControl/>
              <w:jc w:val="center"/>
              <w:rPr>
                <w:rFonts w:ascii="仿宋" w:eastAsia="仿宋" w:hAnsi="仿宋" w:cs="宋体"/>
                <w:szCs w:val="21"/>
              </w:rPr>
            </w:pPr>
          </w:p>
        </w:tc>
      </w:tr>
      <w:tr w:rsidR="008B5BF4" w14:paraId="3C39B102" w14:textId="77777777" w:rsidTr="0068661A">
        <w:trPr>
          <w:trHeight w:val="1500"/>
          <w:jc w:val="center"/>
        </w:trPr>
        <w:tc>
          <w:tcPr>
            <w:tcW w:w="426" w:type="dxa"/>
            <w:vAlign w:val="center"/>
          </w:tcPr>
          <w:p w14:paraId="595041DB" w14:textId="77777777" w:rsidR="008B5BF4" w:rsidRDefault="008B5BF4" w:rsidP="0068661A">
            <w:pPr>
              <w:widowControl/>
              <w:jc w:val="center"/>
              <w:rPr>
                <w:rFonts w:ascii="仿宋" w:eastAsia="仿宋" w:hAnsi="仿宋" w:cs="宋体"/>
                <w:szCs w:val="21"/>
              </w:rPr>
            </w:pPr>
            <w:r>
              <w:rPr>
                <w:rFonts w:ascii="仿宋" w:eastAsia="仿宋" w:hAnsi="仿宋" w:cs="宋体"/>
                <w:szCs w:val="21"/>
              </w:rPr>
              <w:lastRenderedPageBreak/>
              <w:t>4</w:t>
            </w:r>
          </w:p>
        </w:tc>
        <w:tc>
          <w:tcPr>
            <w:tcW w:w="1056" w:type="dxa"/>
            <w:vAlign w:val="center"/>
          </w:tcPr>
          <w:p w14:paraId="76FB4E3D" w14:textId="77777777" w:rsidR="008B5BF4" w:rsidRDefault="008B5BF4" w:rsidP="0068661A">
            <w:pPr>
              <w:widowControl/>
              <w:rPr>
                <w:rFonts w:ascii="仿宋" w:eastAsia="仿宋" w:hAnsi="仿宋"/>
                <w:szCs w:val="21"/>
              </w:rPr>
            </w:pPr>
            <w:r>
              <w:rPr>
                <w:rFonts w:ascii="仿宋" w:eastAsia="仿宋" w:hAnsi="仿宋" w:hint="eastAsia"/>
                <w:szCs w:val="21"/>
              </w:rPr>
              <w:t>节能、环境标志、无线局域网产品</w:t>
            </w:r>
          </w:p>
        </w:tc>
        <w:tc>
          <w:tcPr>
            <w:tcW w:w="943" w:type="dxa"/>
            <w:vAlign w:val="center"/>
          </w:tcPr>
          <w:p w14:paraId="21F578A4" w14:textId="77777777" w:rsidR="008B5BF4" w:rsidRDefault="008B5BF4" w:rsidP="0068661A">
            <w:pPr>
              <w:widowControl/>
              <w:jc w:val="center"/>
              <w:rPr>
                <w:rFonts w:ascii="仿宋" w:eastAsia="仿宋" w:hAnsi="仿宋"/>
                <w:szCs w:val="21"/>
              </w:rPr>
            </w:pPr>
            <w:r>
              <w:rPr>
                <w:rFonts w:ascii="仿宋" w:eastAsia="仿宋" w:hAnsi="仿宋"/>
                <w:szCs w:val="21"/>
              </w:rPr>
              <w:t>2</w:t>
            </w:r>
          </w:p>
        </w:tc>
        <w:tc>
          <w:tcPr>
            <w:tcW w:w="3543" w:type="dxa"/>
            <w:vAlign w:val="center"/>
          </w:tcPr>
          <w:p w14:paraId="6121F66E" w14:textId="77777777" w:rsidR="008B5BF4" w:rsidRDefault="008B5BF4" w:rsidP="0068661A">
            <w:pPr>
              <w:rPr>
                <w:rFonts w:ascii="仿宋" w:eastAsia="仿宋" w:hAnsi="仿宋"/>
                <w:szCs w:val="21"/>
              </w:rPr>
            </w:pPr>
            <w:r>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投标产品中属于政府采购优先采购范围的，则每有一项为节能产品或者环境标志产品或者无线局域网产品的得0.5分，非节能、环境标志产品的、无线局域网产品的不得分。本项最多得2分。</w:t>
            </w:r>
          </w:p>
          <w:p w14:paraId="6EF7C568" w14:textId="77777777" w:rsidR="008B5BF4" w:rsidRDefault="008B5BF4" w:rsidP="0068661A">
            <w:pPr>
              <w:rPr>
                <w:rFonts w:ascii="仿宋" w:eastAsia="仿宋" w:hAnsi="仿宋"/>
                <w:kern w:val="0"/>
                <w:szCs w:val="21"/>
              </w:rPr>
            </w:pPr>
            <w:r>
              <w:rPr>
                <w:rFonts w:ascii="仿宋" w:eastAsia="仿宋" w:hAnsi="仿宋" w:hint="eastAsia"/>
                <w:szCs w:val="21"/>
              </w:rPr>
              <w:t>注：1. 节能产品、环境标志产品优先采购范围</w:t>
            </w:r>
            <w:r>
              <w:rPr>
                <w:rFonts w:ascii="仿宋" w:eastAsia="仿宋" w:hAnsi="仿宋" w:hint="eastAsia"/>
                <w:kern w:val="0"/>
                <w:szCs w:val="21"/>
              </w:rPr>
              <w:t>以品目清单为准</w:t>
            </w:r>
            <w:r>
              <w:rPr>
                <w:rFonts w:ascii="仿宋" w:eastAsia="仿宋" w:hAnsi="仿宋"/>
                <w:kern w:val="0"/>
                <w:szCs w:val="21"/>
              </w:rPr>
              <w:t>。</w:t>
            </w:r>
            <w:r>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Pr>
                <w:rFonts w:ascii="仿宋" w:eastAsia="仿宋" w:hAnsi="仿宋" w:hint="eastAsia"/>
                <w:szCs w:val="21"/>
              </w:rPr>
              <w:t>无线局域网产品优先采购范围</w:t>
            </w:r>
            <w:r>
              <w:rPr>
                <w:rFonts w:ascii="仿宋" w:eastAsia="仿宋" w:hAnsi="仿宋" w:hint="eastAsia"/>
                <w:kern w:val="0"/>
                <w:szCs w:val="21"/>
              </w:rPr>
              <w:t>以中国</w:t>
            </w:r>
            <w:r>
              <w:rPr>
                <w:rFonts w:ascii="仿宋" w:eastAsia="仿宋" w:hAnsi="仿宋"/>
                <w:kern w:val="0"/>
                <w:szCs w:val="21"/>
              </w:rPr>
              <w:t>政府采购网公布的</w:t>
            </w:r>
            <w:r>
              <w:rPr>
                <w:rFonts w:ascii="仿宋" w:eastAsia="仿宋" w:hAnsi="仿宋" w:hint="eastAsia"/>
                <w:kern w:val="0"/>
                <w:szCs w:val="21"/>
              </w:rPr>
              <w:t>《无线局域网认证产品政府采购清单》为准</w:t>
            </w:r>
            <w:r>
              <w:rPr>
                <w:rFonts w:ascii="仿宋" w:eastAsia="仿宋" w:hAnsi="仿宋"/>
                <w:kern w:val="0"/>
                <w:szCs w:val="21"/>
              </w:rPr>
              <w:t>。</w:t>
            </w:r>
          </w:p>
          <w:p w14:paraId="325D12C1" w14:textId="17FA7590" w:rsidR="008B5BF4" w:rsidRDefault="008B5BF4" w:rsidP="0068661A">
            <w:pPr>
              <w:rPr>
                <w:rFonts w:ascii="仿宋" w:eastAsia="仿宋" w:hAnsi="仿宋"/>
                <w:kern w:val="0"/>
                <w:szCs w:val="21"/>
              </w:rPr>
            </w:pPr>
            <w:r>
              <w:rPr>
                <w:rFonts w:ascii="仿宋" w:eastAsia="仿宋" w:hAnsi="仿宋" w:hint="eastAsia"/>
                <w:kern w:val="0"/>
                <w:szCs w:val="21"/>
              </w:rPr>
              <w:t>2.</w:t>
            </w:r>
            <w:r>
              <w:rPr>
                <w:rFonts w:ascii="仿宋" w:eastAsia="仿宋" w:hAnsi="仿宋" w:hint="eastAsia"/>
                <w:szCs w:val="21"/>
              </w:rPr>
              <w:t xml:space="preserve"> 投标产品属于</w:t>
            </w:r>
            <w:r>
              <w:rPr>
                <w:rFonts w:ascii="仿宋" w:eastAsia="仿宋" w:hAnsi="仿宋" w:hint="eastAsia"/>
                <w:kern w:val="0"/>
                <w:szCs w:val="21"/>
              </w:rPr>
              <w:t>优先</w:t>
            </w:r>
            <w:r>
              <w:rPr>
                <w:rFonts w:ascii="仿宋" w:eastAsia="仿宋" w:hAnsi="仿宋"/>
                <w:kern w:val="0"/>
                <w:szCs w:val="21"/>
              </w:rPr>
              <w:t>采购范围内的</w:t>
            </w:r>
            <w:r>
              <w:rPr>
                <w:rFonts w:ascii="仿宋" w:eastAsia="仿宋" w:hAnsi="仿宋" w:hint="eastAsia"/>
                <w:szCs w:val="21"/>
              </w:rPr>
              <w:t>节能产品或者环境标志产品的</w:t>
            </w:r>
            <w:r>
              <w:rPr>
                <w:rFonts w:ascii="仿宋" w:eastAsia="仿宋" w:hAnsi="仿宋"/>
                <w:szCs w:val="21"/>
              </w:rPr>
              <w:t>，</w:t>
            </w:r>
            <w:r>
              <w:rPr>
                <w:rFonts w:ascii="仿宋" w:eastAsia="仿宋" w:hAnsi="仿宋" w:hint="eastAsia"/>
                <w:kern w:val="0"/>
                <w:szCs w:val="21"/>
              </w:rPr>
              <w:t>提供国家确定的认证机构出具的、处于有效期之内的节能产品、环境标志产品认证证书复印件加盖</w:t>
            </w:r>
            <w:r>
              <w:rPr>
                <w:rFonts w:ascii="仿宋" w:eastAsia="仿宋" w:hAnsi="仿宋"/>
                <w:kern w:val="0"/>
                <w:szCs w:val="21"/>
              </w:rPr>
              <w:t>供应商公章</w:t>
            </w:r>
            <w:r>
              <w:rPr>
                <w:rFonts w:ascii="仿宋" w:eastAsia="仿宋" w:hAnsi="仿宋" w:hint="eastAsia"/>
                <w:kern w:val="0"/>
                <w:szCs w:val="21"/>
              </w:rPr>
              <w:t>。</w:t>
            </w:r>
          </w:p>
          <w:p w14:paraId="37A54636" w14:textId="5810CFA3" w:rsidR="008B5BF4" w:rsidRDefault="008B5BF4" w:rsidP="0068661A">
            <w:pPr>
              <w:widowControl/>
              <w:rPr>
                <w:rFonts w:ascii="仿宋" w:eastAsia="仿宋" w:hAnsi="仿宋"/>
                <w:szCs w:val="21"/>
              </w:rPr>
            </w:pPr>
            <w:r>
              <w:rPr>
                <w:rFonts w:ascii="仿宋" w:eastAsia="仿宋" w:hAnsi="仿宋"/>
                <w:kern w:val="0"/>
                <w:szCs w:val="21"/>
              </w:rPr>
              <w:t>3.</w:t>
            </w:r>
            <w:r>
              <w:rPr>
                <w:rFonts w:ascii="仿宋" w:eastAsia="仿宋" w:hAnsi="仿宋" w:hint="eastAsia"/>
                <w:kern w:val="0"/>
                <w:szCs w:val="21"/>
              </w:rPr>
              <w:t xml:space="preserve"> 投标产品属于优先</w:t>
            </w:r>
            <w:r>
              <w:rPr>
                <w:rFonts w:ascii="仿宋" w:eastAsia="仿宋" w:hAnsi="仿宋"/>
                <w:kern w:val="0"/>
                <w:szCs w:val="21"/>
              </w:rPr>
              <w:t>采购范围内的</w:t>
            </w:r>
            <w:r>
              <w:rPr>
                <w:rFonts w:ascii="仿宋" w:eastAsia="仿宋" w:hAnsi="仿宋" w:hint="eastAsia"/>
                <w:szCs w:val="21"/>
              </w:rPr>
              <w:t>无线局域网产品的，</w:t>
            </w:r>
            <w:r>
              <w:rPr>
                <w:rFonts w:ascii="仿宋" w:eastAsia="仿宋" w:hAnsi="仿宋" w:hint="eastAsia"/>
                <w:kern w:val="0"/>
                <w:szCs w:val="21"/>
              </w:rPr>
              <w:t>提供政府采购清单</w:t>
            </w:r>
            <w:proofErr w:type="gramStart"/>
            <w:r>
              <w:rPr>
                <w:rFonts w:ascii="仿宋" w:eastAsia="仿宋" w:hAnsi="仿宋" w:hint="eastAsia"/>
                <w:kern w:val="0"/>
                <w:szCs w:val="21"/>
              </w:rPr>
              <w:t>对应页并加盖</w:t>
            </w:r>
            <w:proofErr w:type="gramEnd"/>
            <w:r>
              <w:rPr>
                <w:rFonts w:ascii="仿宋" w:eastAsia="仿宋" w:hAnsi="仿宋" w:hint="eastAsia"/>
                <w:kern w:val="0"/>
                <w:szCs w:val="21"/>
              </w:rPr>
              <w:t>供应商单位公章。</w:t>
            </w:r>
          </w:p>
        </w:tc>
        <w:tc>
          <w:tcPr>
            <w:tcW w:w="1386" w:type="dxa"/>
            <w:vAlign w:val="center"/>
          </w:tcPr>
          <w:p w14:paraId="5A836620" w14:textId="77777777" w:rsidR="008B5BF4" w:rsidRDefault="008B5BF4" w:rsidP="0068661A">
            <w:pPr>
              <w:widowControl/>
              <w:rPr>
                <w:rFonts w:ascii="仿宋" w:eastAsia="仿宋" w:hAnsi="仿宋"/>
                <w:szCs w:val="21"/>
              </w:rPr>
            </w:pPr>
          </w:p>
        </w:tc>
        <w:tc>
          <w:tcPr>
            <w:tcW w:w="932" w:type="dxa"/>
            <w:vAlign w:val="center"/>
          </w:tcPr>
          <w:p w14:paraId="7DF1B1AA" w14:textId="77777777" w:rsidR="008B5BF4" w:rsidRDefault="008B5BF4" w:rsidP="0068661A">
            <w:pPr>
              <w:widowControl/>
              <w:jc w:val="center"/>
              <w:rPr>
                <w:rFonts w:ascii="仿宋" w:eastAsia="仿宋" w:hAnsi="仿宋" w:cs="宋体"/>
                <w:szCs w:val="21"/>
              </w:rPr>
            </w:pPr>
            <w:r>
              <w:rPr>
                <w:rFonts w:ascii="仿宋" w:eastAsia="仿宋" w:hAnsi="仿宋" w:cs="宋体" w:hint="eastAsia"/>
                <w:szCs w:val="21"/>
              </w:rPr>
              <w:t>政策类评审因素</w:t>
            </w:r>
          </w:p>
        </w:tc>
      </w:tr>
    </w:tbl>
    <w:p w14:paraId="6D80A55B" w14:textId="77777777" w:rsidR="008B5BF4" w:rsidRPr="008B5BF4" w:rsidRDefault="008B5BF4" w:rsidP="008B5BF4"/>
    <w:p w14:paraId="709B8161" w14:textId="77777777" w:rsidR="00281FEB" w:rsidRDefault="0087709C">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14:paraId="18BF489F" w14:textId="77777777" w:rsidR="00281FEB" w:rsidRDefault="0087709C">
      <w:pPr>
        <w:pStyle w:val="a5"/>
        <w:ind w:firstLineChars="175" w:firstLine="420"/>
        <w:rPr>
          <w:rFonts w:ascii="仿宋" w:eastAsia="仿宋" w:hAnsi="仿宋"/>
          <w:sz w:val="24"/>
        </w:rPr>
      </w:pPr>
      <w:bookmarkStart w:id="176"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14:paraId="7D51C244" w14:textId="77777777" w:rsidR="00281FEB" w:rsidRDefault="0087709C">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4496A7FC" w14:textId="77777777" w:rsidR="00281FEB" w:rsidRDefault="0087709C">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w:t>
      </w:r>
      <w:r>
        <w:rPr>
          <w:rFonts w:ascii="仿宋" w:eastAsia="仿宋" w:hAnsi="仿宋" w:hint="eastAsia"/>
          <w:sz w:val="24"/>
        </w:rPr>
        <w:lastRenderedPageBreak/>
        <w:t>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14:paraId="62B73CFF" w14:textId="77777777" w:rsidR="00281FEB" w:rsidRDefault="0087709C">
      <w:pPr>
        <w:pStyle w:val="2"/>
        <w:numPr>
          <w:ilvl w:val="0"/>
          <w:numId w:val="6"/>
        </w:numPr>
        <w:spacing w:line="400" w:lineRule="exact"/>
        <w:ind w:firstLineChars="196" w:firstLine="472"/>
        <w:rPr>
          <w:rFonts w:ascii="仿宋" w:eastAsia="仿宋" w:hAnsi="仿宋"/>
          <w:sz w:val="24"/>
          <w:szCs w:val="24"/>
        </w:rPr>
      </w:pPr>
      <w:bookmarkStart w:id="177" w:name="_Toc217446060"/>
      <w:bookmarkEnd w:id="176"/>
      <w:r>
        <w:rPr>
          <w:rFonts w:ascii="仿宋" w:eastAsia="仿宋" w:hAnsi="仿宋" w:hint="eastAsia"/>
          <w:sz w:val="24"/>
          <w:szCs w:val="24"/>
        </w:rPr>
        <w:t>废标</w:t>
      </w:r>
    </w:p>
    <w:p w14:paraId="2AABE34C"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14:paraId="1F3B9A3A"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14:paraId="4C985EB6"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0C765C70"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14:paraId="33C4F2E1"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14:paraId="25A67270" w14:textId="77777777" w:rsidR="00281FEB" w:rsidRDefault="0087709C">
      <w:pPr>
        <w:spacing w:line="400" w:lineRule="exact"/>
        <w:ind w:firstLineChars="200" w:firstLine="480"/>
        <w:rPr>
          <w:rFonts w:ascii="仿宋" w:eastAsia="仿宋" w:hAnsi="仿宋"/>
          <w:sz w:val="24"/>
        </w:rPr>
      </w:pPr>
      <w:proofErr w:type="gramStart"/>
      <w:r>
        <w:rPr>
          <w:rFonts w:ascii="仿宋" w:eastAsia="仿宋" w:hAnsi="仿宋" w:hint="eastAsia"/>
          <w:sz w:val="24"/>
        </w:rPr>
        <w:t>废标后</w:t>
      </w:r>
      <w:proofErr w:type="gramEnd"/>
      <w:r>
        <w:rPr>
          <w:rFonts w:ascii="仿宋" w:eastAsia="仿宋" w:hAnsi="仿宋" w:hint="eastAsia"/>
          <w:sz w:val="24"/>
        </w:rPr>
        <w:t>，采购代理机构应在四川政府采购网上公告，并公告废标的情形。投标人需要知晓</w:t>
      </w:r>
      <w:proofErr w:type="gramStart"/>
      <w:r>
        <w:rPr>
          <w:rFonts w:ascii="仿宋" w:eastAsia="仿宋" w:hAnsi="仿宋" w:hint="eastAsia"/>
          <w:sz w:val="24"/>
        </w:rPr>
        <w:t>导致废标情形</w:t>
      </w:r>
      <w:proofErr w:type="gramEnd"/>
      <w:r>
        <w:rPr>
          <w:rFonts w:ascii="仿宋" w:eastAsia="仿宋" w:hAnsi="仿宋" w:hint="eastAsia"/>
          <w:sz w:val="24"/>
        </w:rPr>
        <w:t>的具体原因和理由的，可以通过书面形式询问招标采购单位。</w:t>
      </w:r>
    </w:p>
    <w:p w14:paraId="7D80FE36"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58A5616A" w14:textId="77777777" w:rsidR="00281FEB" w:rsidRDefault="00281FEB">
      <w:pPr>
        <w:spacing w:line="400" w:lineRule="exact"/>
        <w:ind w:firstLineChars="200" w:firstLine="480"/>
        <w:rPr>
          <w:rFonts w:ascii="仿宋" w:eastAsia="仿宋" w:hAnsi="仿宋"/>
          <w:sz w:val="24"/>
        </w:rPr>
      </w:pPr>
    </w:p>
    <w:p w14:paraId="5B970CD4" w14:textId="77777777" w:rsidR="00281FEB" w:rsidRDefault="0087709C">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t>6.定标</w:t>
      </w:r>
      <w:bookmarkStart w:id="178" w:name="_Toc217446061"/>
      <w:bookmarkEnd w:id="177"/>
    </w:p>
    <w:p w14:paraId="4CD3FB61"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8"/>
      <w:r>
        <w:rPr>
          <w:rFonts w:ascii="仿宋" w:eastAsia="仿宋" w:hAnsi="仿宋" w:hint="eastAsia"/>
          <w:sz w:val="24"/>
        </w:rPr>
        <w:t>：本项目根据评标委员会推荐的中标候选供应商名单，按顺序确定中标供应商。</w:t>
      </w:r>
    </w:p>
    <w:p w14:paraId="7B5F9452" w14:textId="77777777" w:rsidR="00281FEB" w:rsidRDefault="0087709C">
      <w:pPr>
        <w:spacing w:line="400" w:lineRule="exact"/>
        <w:ind w:firstLineChars="200" w:firstLine="480"/>
        <w:rPr>
          <w:rFonts w:ascii="仿宋" w:eastAsia="仿宋" w:hAnsi="仿宋"/>
          <w:sz w:val="24"/>
        </w:rPr>
      </w:pPr>
      <w:bookmarkStart w:id="179" w:name="_Toc217446062"/>
      <w:r>
        <w:rPr>
          <w:rFonts w:ascii="仿宋" w:eastAsia="仿宋" w:hAnsi="仿宋" w:hint="eastAsia"/>
          <w:sz w:val="24"/>
        </w:rPr>
        <w:t>6.2. 定标程序</w:t>
      </w:r>
      <w:bookmarkEnd w:id="179"/>
    </w:p>
    <w:p w14:paraId="1CCA170F"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14:paraId="0FE36B4D"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14:paraId="22981C13"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4079DA19"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DB0B8B7"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lastRenderedPageBreak/>
        <w:t>6.2.5 招标采购单位不退回投标人投标文件和其他投标资料。</w:t>
      </w:r>
    </w:p>
    <w:bookmarkEnd w:id="175"/>
    <w:p w14:paraId="1FAB10D6" w14:textId="77777777" w:rsidR="00281FEB" w:rsidRDefault="0087709C">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14:paraId="00B198BE"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14:paraId="383D70F0"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14:paraId="28227EB5"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14:paraId="4E63AAB0"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6097FFF9"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14:paraId="4243CBB9"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14:paraId="3DEB50FF"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14:paraId="078F29D8" w14:textId="77777777" w:rsidR="00281FEB" w:rsidRDefault="0087709C">
      <w:pPr>
        <w:pStyle w:val="1"/>
        <w:spacing w:line="400" w:lineRule="exact"/>
        <w:jc w:val="center"/>
        <w:rPr>
          <w:rFonts w:ascii="仿宋" w:eastAsia="仿宋" w:hAnsi="仿宋"/>
          <w:sz w:val="36"/>
          <w:szCs w:val="36"/>
        </w:rPr>
      </w:pPr>
      <w:bookmarkStart w:id="180" w:name="_Toc5845"/>
      <w:bookmarkStart w:id="181" w:name="_Toc23042"/>
      <w:r>
        <w:rPr>
          <w:rFonts w:ascii="仿宋" w:eastAsia="仿宋" w:hAnsi="仿宋" w:hint="eastAsia"/>
          <w:sz w:val="36"/>
          <w:szCs w:val="36"/>
        </w:rPr>
        <w:br w:type="page"/>
      </w:r>
      <w:bookmarkEnd w:id="180"/>
      <w:bookmarkEnd w:id="181"/>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p>
    <w:p w14:paraId="1A4509D4" w14:textId="77777777" w:rsidR="00281FEB" w:rsidRDefault="00281FEB">
      <w:pPr>
        <w:spacing w:line="400" w:lineRule="exact"/>
        <w:rPr>
          <w:rFonts w:ascii="仿宋" w:eastAsia="仿宋" w:hAnsi="仿宋"/>
        </w:rPr>
      </w:pPr>
    </w:p>
    <w:p w14:paraId="6596D2FE"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合同编号：XXXX。</w:t>
      </w:r>
    </w:p>
    <w:p w14:paraId="66295754"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签订地点：XXXX。</w:t>
      </w:r>
    </w:p>
    <w:p w14:paraId="5B08116C"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签订时间：XXXX年XX月XX日。</w:t>
      </w:r>
    </w:p>
    <w:p w14:paraId="5F914941"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采购人（甲方）：</w:t>
      </w:r>
    </w:p>
    <w:p w14:paraId="63B42777"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供应商（乙方）：</w:t>
      </w:r>
    </w:p>
    <w:p w14:paraId="115AECCE"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根据《中华人民共和国政府采购法》、《中华人民共和国民法典》及  采购项目（项目编号：******）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683B55E1"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一、合同货物</w:t>
      </w:r>
    </w:p>
    <w:tbl>
      <w:tblPr>
        <w:tblW w:w="899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28"/>
        <w:gridCol w:w="908"/>
        <w:gridCol w:w="649"/>
        <w:gridCol w:w="649"/>
        <w:gridCol w:w="1168"/>
        <w:gridCol w:w="1328"/>
        <w:gridCol w:w="919"/>
        <w:gridCol w:w="948"/>
        <w:gridCol w:w="993"/>
      </w:tblGrid>
      <w:tr w:rsidR="00281FEB" w14:paraId="6F5B4B2C" w14:textId="77777777">
        <w:trPr>
          <w:trHeight w:val="583"/>
          <w:jc w:val="center"/>
        </w:trPr>
        <w:tc>
          <w:tcPr>
            <w:tcW w:w="1428" w:type="dxa"/>
            <w:tcBorders>
              <w:top w:val="single" w:sz="4" w:space="0" w:color="auto"/>
              <w:left w:val="single" w:sz="4" w:space="0" w:color="auto"/>
              <w:bottom w:val="single" w:sz="4" w:space="0" w:color="auto"/>
              <w:right w:val="single" w:sz="4" w:space="0" w:color="auto"/>
            </w:tcBorders>
            <w:vAlign w:val="center"/>
          </w:tcPr>
          <w:p w14:paraId="475A77AC" w14:textId="77777777" w:rsidR="00281FEB" w:rsidRDefault="0087709C">
            <w:pPr>
              <w:spacing w:line="400" w:lineRule="exact"/>
              <w:jc w:val="center"/>
              <w:rPr>
                <w:rFonts w:ascii="仿宋" w:eastAsia="仿宋" w:hAnsi="仿宋"/>
                <w:sz w:val="24"/>
              </w:rPr>
            </w:pPr>
            <w:r>
              <w:rPr>
                <w:rFonts w:ascii="仿宋" w:eastAsia="仿宋" w:hAnsi="仿宋" w:hint="eastAsia"/>
                <w:sz w:val="24"/>
              </w:rPr>
              <w:t>货物品名</w:t>
            </w:r>
          </w:p>
        </w:tc>
        <w:tc>
          <w:tcPr>
            <w:tcW w:w="908" w:type="dxa"/>
            <w:tcBorders>
              <w:top w:val="single" w:sz="4" w:space="0" w:color="auto"/>
              <w:left w:val="single" w:sz="4" w:space="0" w:color="auto"/>
              <w:bottom w:val="single" w:sz="4" w:space="0" w:color="auto"/>
              <w:right w:val="single" w:sz="4" w:space="0" w:color="auto"/>
            </w:tcBorders>
            <w:vAlign w:val="center"/>
          </w:tcPr>
          <w:p w14:paraId="74ADE0A4" w14:textId="77777777" w:rsidR="00281FEB" w:rsidRDefault="0087709C">
            <w:pPr>
              <w:spacing w:line="400" w:lineRule="exact"/>
              <w:jc w:val="center"/>
              <w:rPr>
                <w:rFonts w:ascii="仿宋" w:eastAsia="仿宋" w:hAnsi="仿宋"/>
                <w:sz w:val="24"/>
              </w:rPr>
            </w:pPr>
            <w:r>
              <w:rPr>
                <w:rFonts w:ascii="仿宋" w:eastAsia="仿宋" w:hAnsi="仿宋" w:hint="eastAsia"/>
                <w:sz w:val="24"/>
              </w:rPr>
              <w:t>规格</w:t>
            </w:r>
          </w:p>
          <w:p w14:paraId="4D8FE7A4" w14:textId="77777777" w:rsidR="00281FEB" w:rsidRDefault="0087709C">
            <w:pPr>
              <w:spacing w:line="400" w:lineRule="exact"/>
              <w:jc w:val="center"/>
              <w:rPr>
                <w:rFonts w:ascii="仿宋" w:eastAsia="仿宋" w:hAnsi="仿宋"/>
                <w:sz w:val="24"/>
              </w:rPr>
            </w:pPr>
            <w:r>
              <w:rPr>
                <w:rFonts w:ascii="仿宋" w:eastAsia="仿宋" w:hAnsi="仿宋" w:hint="eastAsia"/>
                <w:sz w:val="24"/>
              </w:rPr>
              <w:t>型号</w:t>
            </w:r>
          </w:p>
        </w:tc>
        <w:tc>
          <w:tcPr>
            <w:tcW w:w="649" w:type="dxa"/>
            <w:tcBorders>
              <w:top w:val="single" w:sz="4" w:space="0" w:color="auto"/>
              <w:left w:val="single" w:sz="4" w:space="0" w:color="auto"/>
              <w:bottom w:val="single" w:sz="4" w:space="0" w:color="auto"/>
              <w:right w:val="single" w:sz="4" w:space="0" w:color="auto"/>
            </w:tcBorders>
            <w:vAlign w:val="center"/>
          </w:tcPr>
          <w:p w14:paraId="24B6665B" w14:textId="77777777" w:rsidR="00281FEB" w:rsidRDefault="0087709C">
            <w:pPr>
              <w:spacing w:line="400" w:lineRule="exact"/>
              <w:jc w:val="center"/>
              <w:rPr>
                <w:rFonts w:ascii="仿宋" w:eastAsia="仿宋" w:hAnsi="仿宋"/>
                <w:sz w:val="24"/>
              </w:rPr>
            </w:pPr>
            <w:r>
              <w:rPr>
                <w:rFonts w:ascii="仿宋" w:eastAsia="仿宋" w:hAnsi="仿宋" w:hint="eastAsia"/>
                <w:sz w:val="24"/>
              </w:rPr>
              <w:t>单位</w:t>
            </w:r>
          </w:p>
        </w:tc>
        <w:tc>
          <w:tcPr>
            <w:tcW w:w="649" w:type="dxa"/>
            <w:tcBorders>
              <w:top w:val="single" w:sz="4" w:space="0" w:color="auto"/>
              <w:left w:val="single" w:sz="4" w:space="0" w:color="auto"/>
              <w:bottom w:val="single" w:sz="4" w:space="0" w:color="auto"/>
              <w:right w:val="single" w:sz="4" w:space="0" w:color="auto"/>
            </w:tcBorders>
            <w:vAlign w:val="center"/>
          </w:tcPr>
          <w:p w14:paraId="04817A7E" w14:textId="77777777" w:rsidR="00281FEB" w:rsidRDefault="0087709C">
            <w:pPr>
              <w:spacing w:line="400" w:lineRule="exact"/>
              <w:jc w:val="center"/>
              <w:rPr>
                <w:rFonts w:ascii="仿宋" w:eastAsia="仿宋" w:hAnsi="仿宋"/>
                <w:sz w:val="24"/>
              </w:rPr>
            </w:pPr>
            <w:r>
              <w:rPr>
                <w:rFonts w:ascii="仿宋" w:eastAsia="仿宋" w:hAnsi="仿宋" w:hint="eastAsia"/>
                <w:sz w:val="24"/>
              </w:rPr>
              <w:t>数量</w:t>
            </w:r>
          </w:p>
        </w:tc>
        <w:tc>
          <w:tcPr>
            <w:tcW w:w="1168" w:type="dxa"/>
            <w:tcBorders>
              <w:top w:val="single" w:sz="4" w:space="0" w:color="auto"/>
              <w:left w:val="single" w:sz="4" w:space="0" w:color="auto"/>
              <w:bottom w:val="single" w:sz="4" w:space="0" w:color="auto"/>
              <w:right w:val="single" w:sz="4" w:space="0" w:color="auto"/>
            </w:tcBorders>
            <w:vAlign w:val="center"/>
          </w:tcPr>
          <w:p w14:paraId="7644E78C" w14:textId="77777777" w:rsidR="00281FEB" w:rsidRDefault="0087709C">
            <w:pPr>
              <w:spacing w:line="400" w:lineRule="exact"/>
              <w:jc w:val="center"/>
              <w:rPr>
                <w:rFonts w:ascii="仿宋" w:eastAsia="仿宋" w:hAnsi="仿宋"/>
                <w:sz w:val="24"/>
              </w:rPr>
            </w:pPr>
            <w:r>
              <w:rPr>
                <w:rFonts w:ascii="仿宋" w:eastAsia="仿宋" w:hAnsi="仿宋" w:hint="eastAsia"/>
                <w:sz w:val="24"/>
              </w:rPr>
              <w:t>单价</w:t>
            </w:r>
          </w:p>
          <w:p w14:paraId="4C73D367" w14:textId="77777777" w:rsidR="00281FEB" w:rsidRDefault="0087709C">
            <w:pPr>
              <w:spacing w:line="400" w:lineRule="exact"/>
              <w:jc w:val="center"/>
              <w:rPr>
                <w:rFonts w:ascii="仿宋" w:eastAsia="仿宋" w:hAnsi="仿宋"/>
                <w:sz w:val="24"/>
              </w:rPr>
            </w:pPr>
            <w:r>
              <w:rPr>
                <w:rFonts w:ascii="仿宋" w:eastAsia="仿宋" w:hAnsi="仿宋" w:hint="eastAsia"/>
                <w:sz w:val="24"/>
              </w:rPr>
              <w:t>（万元）</w:t>
            </w:r>
          </w:p>
        </w:tc>
        <w:tc>
          <w:tcPr>
            <w:tcW w:w="1328" w:type="dxa"/>
            <w:tcBorders>
              <w:top w:val="single" w:sz="4" w:space="0" w:color="auto"/>
              <w:left w:val="single" w:sz="4" w:space="0" w:color="auto"/>
              <w:bottom w:val="single" w:sz="4" w:space="0" w:color="auto"/>
              <w:right w:val="single" w:sz="4" w:space="0" w:color="auto"/>
            </w:tcBorders>
            <w:vAlign w:val="center"/>
          </w:tcPr>
          <w:p w14:paraId="128205D7" w14:textId="77777777" w:rsidR="00281FEB" w:rsidRDefault="0087709C">
            <w:pPr>
              <w:spacing w:line="400" w:lineRule="exact"/>
              <w:jc w:val="center"/>
              <w:rPr>
                <w:rFonts w:ascii="仿宋" w:eastAsia="仿宋" w:hAnsi="仿宋"/>
                <w:sz w:val="24"/>
              </w:rPr>
            </w:pPr>
            <w:r>
              <w:rPr>
                <w:rFonts w:ascii="仿宋" w:eastAsia="仿宋" w:hAnsi="仿宋" w:hint="eastAsia"/>
                <w:sz w:val="24"/>
              </w:rPr>
              <w:t>总价</w:t>
            </w:r>
          </w:p>
          <w:p w14:paraId="2126C068" w14:textId="77777777" w:rsidR="00281FEB" w:rsidRDefault="0087709C">
            <w:pPr>
              <w:spacing w:line="400" w:lineRule="exact"/>
              <w:jc w:val="center"/>
              <w:rPr>
                <w:rFonts w:ascii="仿宋" w:eastAsia="仿宋" w:hAnsi="仿宋"/>
                <w:sz w:val="24"/>
              </w:rPr>
            </w:pPr>
            <w:r>
              <w:rPr>
                <w:rFonts w:ascii="仿宋" w:eastAsia="仿宋" w:hAnsi="仿宋" w:hint="eastAsia"/>
                <w:sz w:val="24"/>
              </w:rPr>
              <w:t>（万元）</w:t>
            </w:r>
          </w:p>
        </w:tc>
        <w:tc>
          <w:tcPr>
            <w:tcW w:w="919" w:type="dxa"/>
            <w:tcBorders>
              <w:top w:val="single" w:sz="4" w:space="0" w:color="auto"/>
              <w:left w:val="single" w:sz="4" w:space="0" w:color="auto"/>
              <w:bottom w:val="single" w:sz="4" w:space="0" w:color="auto"/>
              <w:right w:val="single" w:sz="4" w:space="0" w:color="auto"/>
            </w:tcBorders>
            <w:vAlign w:val="center"/>
          </w:tcPr>
          <w:p w14:paraId="66B00B34" w14:textId="77777777" w:rsidR="00281FEB" w:rsidRDefault="0087709C">
            <w:pPr>
              <w:spacing w:line="400" w:lineRule="exact"/>
              <w:jc w:val="center"/>
              <w:rPr>
                <w:rFonts w:ascii="仿宋" w:eastAsia="仿宋" w:hAnsi="仿宋"/>
                <w:sz w:val="24"/>
              </w:rPr>
            </w:pPr>
            <w:r>
              <w:rPr>
                <w:rFonts w:ascii="仿宋" w:eastAsia="仿宋" w:hAnsi="仿宋" w:hint="eastAsia"/>
                <w:sz w:val="24"/>
              </w:rPr>
              <w:t>随机</w:t>
            </w:r>
          </w:p>
          <w:p w14:paraId="0AAAB74A" w14:textId="77777777" w:rsidR="00281FEB" w:rsidRDefault="0087709C">
            <w:pPr>
              <w:spacing w:line="400" w:lineRule="exact"/>
              <w:jc w:val="center"/>
              <w:rPr>
                <w:rFonts w:ascii="仿宋" w:eastAsia="仿宋" w:hAnsi="仿宋"/>
                <w:sz w:val="24"/>
              </w:rPr>
            </w:pPr>
            <w:r>
              <w:rPr>
                <w:rFonts w:ascii="仿宋" w:eastAsia="仿宋" w:hAnsi="仿宋" w:hint="eastAsia"/>
                <w:sz w:val="24"/>
              </w:rPr>
              <w:t>配件</w:t>
            </w:r>
          </w:p>
        </w:tc>
        <w:tc>
          <w:tcPr>
            <w:tcW w:w="948" w:type="dxa"/>
            <w:tcBorders>
              <w:top w:val="single" w:sz="4" w:space="0" w:color="auto"/>
              <w:left w:val="single" w:sz="4" w:space="0" w:color="auto"/>
              <w:bottom w:val="single" w:sz="4" w:space="0" w:color="auto"/>
              <w:right w:val="single" w:sz="4" w:space="0" w:color="auto"/>
            </w:tcBorders>
            <w:vAlign w:val="center"/>
          </w:tcPr>
          <w:p w14:paraId="52464CDA" w14:textId="77777777" w:rsidR="00281FEB" w:rsidRDefault="0087709C">
            <w:pPr>
              <w:spacing w:line="400" w:lineRule="exact"/>
              <w:jc w:val="center"/>
              <w:rPr>
                <w:rFonts w:ascii="仿宋" w:eastAsia="仿宋" w:hAnsi="仿宋"/>
                <w:sz w:val="24"/>
              </w:rPr>
            </w:pPr>
            <w:r>
              <w:rPr>
                <w:rFonts w:ascii="仿宋" w:eastAsia="仿宋" w:hAnsi="仿宋" w:hint="eastAsia"/>
                <w:sz w:val="24"/>
              </w:rPr>
              <w:t>厂商</w:t>
            </w:r>
          </w:p>
        </w:tc>
        <w:tc>
          <w:tcPr>
            <w:tcW w:w="993" w:type="dxa"/>
            <w:tcBorders>
              <w:top w:val="single" w:sz="4" w:space="0" w:color="auto"/>
              <w:left w:val="single" w:sz="4" w:space="0" w:color="auto"/>
              <w:bottom w:val="single" w:sz="4" w:space="0" w:color="auto"/>
              <w:right w:val="single" w:sz="4" w:space="0" w:color="auto"/>
            </w:tcBorders>
            <w:vAlign w:val="center"/>
          </w:tcPr>
          <w:p w14:paraId="6DFF1F29" w14:textId="77777777" w:rsidR="00281FEB" w:rsidRDefault="0087709C">
            <w:pPr>
              <w:spacing w:line="400" w:lineRule="exact"/>
              <w:jc w:val="center"/>
              <w:rPr>
                <w:rFonts w:ascii="仿宋" w:eastAsia="仿宋" w:hAnsi="仿宋"/>
                <w:sz w:val="24"/>
              </w:rPr>
            </w:pPr>
            <w:r>
              <w:rPr>
                <w:rFonts w:ascii="仿宋" w:eastAsia="仿宋" w:hAnsi="仿宋" w:hint="eastAsia"/>
                <w:sz w:val="24"/>
              </w:rPr>
              <w:t>交货期</w:t>
            </w:r>
          </w:p>
        </w:tc>
      </w:tr>
      <w:tr w:rsidR="00281FEB" w14:paraId="1B9535FF" w14:textId="77777777">
        <w:trPr>
          <w:trHeight w:val="647"/>
          <w:jc w:val="center"/>
        </w:trPr>
        <w:tc>
          <w:tcPr>
            <w:tcW w:w="1428" w:type="dxa"/>
            <w:tcBorders>
              <w:top w:val="single" w:sz="4" w:space="0" w:color="auto"/>
              <w:left w:val="single" w:sz="4" w:space="0" w:color="auto"/>
              <w:bottom w:val="single" w:sz="4" w:space="0" w:color="auto"/>
              <w:right w:val="single" w:sz="4" w:space="0" w:color="auto"/>
            </w:tcBorders>
            <w:vAlign w:val="center"/>
          </w:tcPr>
          <w:p w14:paraId="1C5FCAC0" w14:textId="77777777" w:rsidR="00281FEB" w:rsidRDefault="00281FEB">
            <w:pPr>
              <w:spacing w:line="400" w:lineRule="exact"/>
              <w:ind w:firstLineChars="200" w:firstLine="480"/>
              <w:rPr>
                <w:rFonts w:ascii="仿宋" w:eastAsia="仿宋" w:hAnsi="仿宋"/>
                <w:sz w:val="24"/>
              </w:rPr>
            </w:pPr>
          </w:p>
        </w:tc>
        <w:tc>
          <w:tcPr>
            <w:tcW w:w="908" w:type="dxa"/>
            <w:tcBorders>
              <w:top w:val="single" w:sz="4" w:space="0" w:color="auto"/>
              <w:left w:val="single" w:sz="4" w:space="0" w:color="auto"/>
              <w:bottom w:val="single" w:sz="4" w:space="0" w:color="auto"/>
              <w:right w:val="single" w:sz="4" w:space="0" w:color="auto"/>
            </w:tcBorders>
            <w:vAlign w:val="center"/>
          </w:tcPr>
          <w:p w14:paraId="21F1F3A8" w14:textId="77777777" w:rsidR="00281FEB" w:rsidRDefault="00281FEB">
            <w:pPr>
              <w:spacing w:line="400" w:lineRule="exact"/>
              <w:ind w:firstLineChars="200" w:firstLine="480"/>
              <w:rPr>
                <w:rFonts w:ascii="仿宋" w:eastAsia="仿宋" w:hAnsi="仿宋"/>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5A1D2795" w14:textId="77777777" w:rsidR="00281FEB" w:rsidRDefault="00281FEB">
            <w:pPr>
              <w:spacing w:line="400" w:lineRule="exact"/>
              <w:ind w:firstLineChars="200" w:firstLine="480"/>
              <w:rPr>
                <w:rFonts w:ascii="仿宋" w:eastAsia="仿宋" w:hAnsi="仿宋"/>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2B8457C5" w14:textId="77777777" w:rsidR="00281FEB" w:rsidRDefault="00281FEB">
            <w:pPr>
              <w:spacing w:line="400" w:lineRule="exact"/>
              <w:ind w:firstLineChars="200" w:firstLine="480"/>
              <w:rPr>
                <w:rFonts w:ascii="仿宋" w:eastAsia="仿宋" w:hAnsi="仿宋"/>
                <w:sz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0F27F5D7" w14:textId="77777777" w:rsidR="00281FEB" w:rsidRDefault="00281FEB">
            <w:pPr>
              <w:spacing w:line="400" w:lineRule="exact"/>
              <w:ind w:firstLineChars="200" w:firstLine="480"/>
              <w:rPr>
                <w:rFonts w:ascii="仿宋" w:eastAsia="仿宋" w:hAnsi="仿宋"/>
                <w:sz w:val="24"/>
              </w:rPr>
            </w:pPr>
          </w:p>
        </w:tc>
        <w:tc>
          <w:tcPr>
            <w:tcW w:w="1328" w:type="dxa"/>
            <w:tcBorders>
              <w:top w:val="single" w:sz="4" w:space="0" w:color="auto"/>
              <w:left w:val="single" w:sz="4" w:space="0" w:color="auto"/>
              <w:bottom w:val="single" w:sz="4" w:space="0" w:color="auto"/>
              <w:right w:val="single" w:sz="4" w:space="0" w:color="auto"/>
            </w:tcBorders>
            <w:vAlign w:val="center"/>
          </w:tcPr>
          <w:p w14:paraId="0B0EE158" w14:textId="77777777" w:rsidR="00281FEB" w:rsidRDefault="00281FEB">
            <w:pPr>
              <w:spacing w:line="400" w:lineRule="exact"/>
              <w:ind w:firstLineChars="200" w:firstLine="480"/>
              <w:rPr>
                <w:rFonts w:ascii="仿宋" w:eastAsia="仿宋" w:hAnsi="仿宋"/>
                <w:sz w:val="24"/>
              </w:rPr>
            </w:pPr>
          </w:p>
        </w:tc>
        <w:tc>
          <w:tcPr>
            <w:tcW w:w="919" w:type="dxa"/>
            <w:tcBorders>
              <w:top w:val="single" w:sz="4" w:space="0" w:color="auto"/>
              <w:left w:val="single" w:sz="4" w:space="0" w:color="auto"/>
              <w:bottom w:val="single" w:sz="4" w:space="0" w:color="auto"/>
              <w:right w:val="single" w:sz="4" w:space="0" w:color="auto"/>
            </w:tcBorders>
            <w:vAlign w:val="center"/>
          </w:tcPr>
          <w:p w14:paraId="54E7B533" w14:textId="77777777" w:rsidR="00281FEB" w:rsidRDefault="00281FEB">
            <w:pPr>
              <w:spacing w:line="400" w:lineRule="exact"/>
              <w:ind w:firstLineChars="200" w:firstLine="480"/>
              <w:rPr>
                <w:rFonts w:ascii="仿宋" w:eastAsia="仿宋" w:hAnsi="仿宋"/>
                <w:sz w:val="24"/>
              </w:rPr>
            </w:pPr>
          </w:p>
        </w:tc>
        <w:tc>
          <w:tcPr>
            <w:tcW w:w="948" w:type="dxa"/>
            <w:tcBorders>
              <w:top w:val="single" w:sz="4" w:space="0" w:color="auto"/>
              <w:left w:val="single" w:sz="4" w:space="0" w:color="auto"/>
              <w:bottom w:val="single" w:sz="4" w:space="0" w:color="auto"/>
              <w:right w:val="single" w:sz="4" w:space="0" w:color="auto"/>
            </w:tcBorders>
            <w:vAlign w:val="center"/>
          </w:tcPr>
          <w:p w14:paraId="581F4343" w14:textId="77777777" w:rsidR="00281FEB" w:rsidRDefault="00281FEB">
            <w:pPr>
              <w:spacing w:line="400" w:lineRule="exact"/>
              <w:ind w:firstLineChars="200" w:firstLine="480"/>
              <w:rPr>
                <w:rFonts w:ascii="仿宋" w:eastAsia="仿宋" w:hAnsi="仿宋"/>
                <w:sz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42644418" w14:textId="77777777" w:rsidR="00281FEB" w:rsidRDefault="00281FEB">
            <w:pPr>
              <w:spacing w:line="400" w:lineRule="exact"/>
              <w:ind w:firstLineChars="200" w:firstLine="480"/>
              <w:rPr>
                <w:rFonts w:ascii="仿宋" w:eastAsia="仿宋" w:hAnsi="仿宋"/>
                <w:sz w:val="24"/>
              </w:rPr>
            </w:pPr>
          </w:p>
        </w:tc>
      </w:tr>
      <w:tr w:rsidR="00281FEB" w14:paraId="69A377C0" w14:textId="77777777">
        <w:trPr>
          <w:trHeight w:val="647"/>
          <w:jc w:val="center"/>
        </w:trPr>
        <w:tc>
          <w:tcPr>
            <w:tcW w:w="1428" w:type="dxa"/>
            <w:tcBorders>
              <w:top w:val="single" w:sz="4" w:space="0" w:color="auto"/>
              <w:left w:val="single" w:sz="4" w:space="0" w:color="auto"/>
              <w:bottom w:val="single" w:sz="4" w:space="0" w:color="auto"/>
              <w:right w:val="single" w:sz="4" w:space="0" w:color="auto"/>
            </w:tcBorders>
            <w:vAlign w:val="center"/>
          </w:tcPr>
          <w:p w14:paraId="464532FB" w14:textId="77777777" w:rsidR="00281FEB" w:rsidRDefault="00281FEB">
            <w:pPr>
              <w:spacing w:line="400" w:lineRule="exact"/>
              <w:ind w:firstLineChars="200" w:firstLine="480"/>
              <w:rPr>
                <w:rFonts w:ascii="仿宋" w:eastAsia="仿宋" w:hAnsi="仿宋"/>
                <w:sz w:val="24"/>
              </w:rPr>
            </w:pPr>
          </w:p>
        </w:tc>
        <w:tc>
          <w:tcPr>
            <w:tcW w:w="908" w:type="dxa"/>
            <w:tcBorders>
              <w:top w:val="single" w:sz="4" w:space="0" w:color="auto"/>
              <w:left w:val="single" w:sz="4" w:space="0" w:color="auto"/>
              <w:bottom w:val="single" w:sz="4" w:space="0" w:color="auto"/>
              <w:right w:val="single" w:sz="4" w:space="0" w:color="auto"/>
            </w:tcBorders>
            <w:vAlign w:val="center"/>
          </w:tcPr>
          <w:p w14:paraId="67C19BA0" w14:textId="77777777" w:rsidR="00281FEB" w:rsidRDefault="00281FEB">
            <w:pPr>
              <w:spacing w:line="400" w:lineRule="exact"/>
              <w:ind w:firstLineChars="200" w:firstLine="480"/>
              <w:rPr>
                <w:rFonts w:ascii="仿宋" w:eastAsia="仿宋" w:hAnsi="仿宋"/>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097C3E2B" w14:textId="77777777" w:rsidR="00281FEB" w:rsidRDefault="00281FEB">
            <w:pPr>
              <w:spacing w:line="400" w:lineRule="exact"/>
              <w:ind w:firstLineChars="200" w:firstLine="480"/>
              <w:rPr>
                <w:rFonts w:ascii="仿宋" w:eastAsia="仿宋" w:hAnsi="仿宋"/>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7E69A074" w14:textId="77777777" w:rsidR="00281FEB" w:rsidRDefault="00281FEB">
            <w:pPr>
              <w:spacing w:line="400" w:lineRule="exact"/>
              <w:ind w:firstLineChars="200" w:firstLine="480"/>
              <w:rPr>
                <w:rFonts w:ascii="仿宋" w:eastAsia="仿宋" w:hAnsi="仿宋"/>
                <w:sz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353D821E" w14:textId="77777777" w:rsidR="00281FEB" w:rsidRDefault="00281FEB">
            <w:pPr>
              <w:spacing w:line="400" w:lineRule="exact"/>
              <w:ind w:firstLineChars="200" w:firstLine="480"/>
              <w:rPr>
                <w:rFonts w:ascii="仿宋" w:eastAsia="仿宋" w:hAnsi="仿宋"/>
                <w:sz w:val="24"/>
              </w:rPr>
            </w:pPr>
          </w:p>
        </w:tc>
        <w:tc>
          <w:tcPr>
            <w:tcW w:w="1328" w:type="dxa"/>
            <w:tcBorders>
              <w:top w:val="single" w:sz="4" w:space="0" w:color="auto"/>
              <w:left w:val="single" w:sz="4" w:space="0" w:color="auto"/>
              <w:bottom w:val="single" w:sz="4" w:space="0" w:color="auto"/>
              <w:right w:val="single" w:sz="4" w:space="0" w:color="auto"/>
            </w:tcBorders>
            <w:vAlign w:val="center"/>
          </w:tcPr>
          <w:p w14:paraId="13B59C08" w14:textId="77777777" w:rsidR="00281FEB" w:rsidRDefault="00281FEB">
            <w:pPr>
              <w:spacing w:line="400" w:lineRule="exact"/>
              <w:ind w:firstLineChars="200" w:firstLine="480"/>
              <w:rPr>
                <w:rFonts w:ascii="仿宋" w:eastAsia="仿宋" w:hAnsi="仿宋"/>
                <w:sz w:val="24"/>
              </w:rPr>
            </w:pPr>
          </w:p>
        </w:tc>
        <w:tc>
          <w:tcPr>
            <w:tcW w:w="919" w:type="dxa"/>
            <w:tcBorders>
              <w:top w:val="single" w:sz="4" w:space="0" w:color="auto"/>
              <w:left w:val="single" w:sz="4" w:space="0" w:color="auto"/>
              <w:bottom w:val="single" w:sz="4" w:space="0" w:color="auto"/>
              <w:right w:val="single" w:sz="4" w:space="0" w:color="auto"/>
            </w:tcBorders>
            <w:vAlign w:val="center"/>
          </w:tcPr>
          <w:p w14:paraId="392F9E4C" w14:textId="77777777" w:rsidR="00281FEB" w:rsidRDefault="00281FEB">
            <w:pPr>
              <w:spacing w:line="400" w:lineRule="exact"/>
              <w:ind w:firstLineChars="200" w:firstLine="480"/>
              <w:rPr>
                <w:rFonts w:ascii="仿宋" w:eastAsia="仿宋" w:hAnsi="仿宋"/>
                <w:sz w:val="24"/>
              </w:rPr>
            </w:pPr>
          </w:p>
        </w:tc>
        <w:tc>
          <w:tcPr>
            <w:tcW w:w="948" w:type="dxa"/>
            <w:tcBorders>
              <w:top w:val="single" w:sz="4" w:space="0" w:color="auto"/>
              <w:left w:val="single" w:sz="4" w:space="0" w:color="auto"/>
              <w:bottom w:val="single" w:sz="4" w:space="0" w:color="auto"/>
              <w:right w:val="single" w:sz="4" w:space="0" w:color="auto"/>
            </w:tcBorders>
            <w:vAlign w:val="center"/>
          </w:tcPr>
          <w:p w14:paraId="72D896B5" w14:textId="77777777" w:rsidR="00281FEB" w:rsidRDefault="00281FEB">
            <w:pPr>
              <w:spacing w:line="400" w:lineRule="exact"/>
              <w:ind w:firstLineChars="200" w:firstLine="480"/>
              <w:rPr>
                <w:rFonts w:ascii="仿宋" w:eastAsia="仿宋" w:hAnsi="仿宋"/>
                <w:sz w:val="24"/>
              </w:rPr>
            </w:pPr>
          </w:p>
        </w:tc>
        <w:tc>
          <w:tcPr>
            <w:tcW w:w="993" w:type="dxa"/>
            <w:tcBorders>
              <w:top w:val="single" w:sz="4" w:space="0" w:color="auto"/>
              <w:left w:val="single" w:sz="4" w:space="0" w:color="auto"/>
              <w:bottom w:val="single" w:sz="4" w:space="0" w:color="auto"/>
              <w:right w:val="single" w:sz="4" w:space="0" w:color="auto"/>
            </w:tcBorders>
            <w:vAlign w:val="center"/>
          </w:tcPr>
          <w:p w14:paraId="7A1A9A6E" w14:textId="77777777" w:rsidR="00281FEB" w:rsidRDefault="00281FEB">
            <w:pPr>
              <w:spacing w:line="400" w:lineRule="exact"/>
              <w:ind w:firstLineChars="200" w:firstLine="480"/>
              <w:rPr>
                <w:rFonts w:ascii="仿宋" w:eastAsia="仿宋" w:hAnsi="仿宋"/>
                <w:sz w:val="24"/>
              </w:rPr>
            </w:pPr>
          </w:p>
        </w:tc>
      </w:tr>
      <w:tr w:rsidR="00281FEB" w14:paraId="6D7BB643" w14:textId="77777777">
        <w:trPr>
          <w:trHeight w:val="647"/>
          <w:jc w:val="center"/>
        </w:trPr>
        <w:tc>
          <w:tcPr>
            <w:tcW w:w="8990" w:type="dxa"/>
            <w:gridSpan w:val="9"/>
            <w:tcBorders>
              <w:top w:val="single" w:sz="4" w:space="0" w:color="auto"/>
              <w:left w:val="single" w:sz="4" w:space="0" w:color="auto"/>
              <w:bottom w:val="single" w:sz="4" w:space="0" w:color="auto"/>
              <w:right w:val="single" w:sz="4" w:space="0" w:color="auto"/>
            </w:tcBorders>
            <w:vAlign w:val="center"/>
          </w:tcPr>
          <w:p w14:paraId="3F360274"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注：1）以上货物数量具体以甲方实际订单为准。</w:t>
            </w:r>
          </w:p>
          <w:p w14:paraId="1608DFBB"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 xml:space="preserve">    2）以上单价包括所有供货产品及零配件、包装费、检测费、仓储费、运输费、保险费、装卸车费、辅助材料费、管理费、税金、利润、损耗费、半成品和成品保护费、人工费、配合验收、维护和售后服务、质</w:t>
            </w:r>
            <w:proofErr w:type="gramStart"/>
            <w:r>
              <w:rPr>
                <w:rFonts w:ascii="仿宋" w:eastAsia="仿宋" w:hAnsi="仿宋" w:hint="eastAsia"/>
                <w:sz w:val="24"/>
              </w:rPr>
              <w:t>保期间</w:t>
            </w:r>
            <w:proofErr w:type="gramEnd"/>
            <w:r>
              <w:rPr>
                <w:rFonts w:ascii="仿宋" w:eastAsia="仿宋" w:hAnsi="仿宋" w:hint="eastAsia"/>
                <w:sz w:val="24"/>
              </w:rPr>
              <w:t>因产品本身/安装质量引起的所有维修费用、卸货</w:t>
            </w:r>
            <w:proofErr w:type="gramStart"/>
            <w:r>
              <w:rPr>
                <w:rFonts w:ascii="仿宋" w:eastAsia="仿宋" w:hAnsi="仿宋" w:hint="eastAsia"/>
                <w:sz w:val="24"/>
              </w:rPr>
              <w:t>至施工</w:t>
            </w:r>
            <w:proofErr w:type="gramEnd"/>
            <w:r>
              <w:rPr>
                <w:rFonts w:ascii="仿宋" w:eastAsia="仿宋" w:hAnsi="仿宋" w:hint="eastAsia"/>
                <w:sz w:val="24"/>
              </w:rPr>
              <w:t>现场等甲方指定的地点所需的费用及政策性文件规定的各项费用等一切与本项目有关的费用，并已包括供货期</w:t>
            </w:r>
            <w:proofErr w:type="gramStart"/>
            <w:r>
              <w:rPr>
                <w:rFonts w:ascii="仿宋" w:eastAsia="仿宋" w:hAnsi="仿宋" w:hint="eastAsia"/>
                <w:sz w:val="24"/>
              </w:rPr>
              <w:t>内因物价</w:t>
            </w:r>
            <w:proofErr w:type="gramEnd"/>
            <w:r>
              <w:rPr>
                <w:rFonts w:ascii="仿宋" w:eastAsia="仿宋" w:hAnsi="仿宋" w:hint="eastAsia"/>
                <w:sz w:val="24"/>
              </w:rPr>
              <w:t>或人工等成本上涨、政策变化而需增加的费用等，本合同履行过程中不再增加任何费用，价格也不因任何因素再做上调。甲方无须另向乙方支付本合同约定之外的其他任何费用。</w:t>
            </w:r>
          </w:p>
        </w:tc>
      </w:tr>
    </w:tbl>
    <w:p w14:paraId="3E0C246C"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二、合同总价</w:t>
      </w:r>
    </w:p>
    <w:p w14:paraId="72DE1547"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lastRenderedPageBreak/>
        <w:t>合同总价为人民币大写：xxx元，即RMB￥xxx元；除货物数量因甲方实际订单发生变化的外，该合同总价不做调整，最终金额以最终结算量为准。若本合同需要进行审计，则双方同意最终金额以审计确定的为准。</w:t>
      </w:r>
    </w:p>
    <w:p w14:paraId="4CE34106"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三、质量要求</w:t>
      </w:r>
    </w:p>
    <w:p w14:paraId="45426350"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乙方须提供全新的、未曾使用过的货物（含零部件、配件等），货物表面无破损、无碰撞挤压痕迹，所采用的是优质材料和先进的工艺制造的，并在各个方面符合本合同约定的货物规格、外观、品牌、技术参数等要求。乙方应保证其提供的货物经过正确安装使用、合理操作和维护保养，能够达到使用效果。且权属清晰明确，不存在任何侵犯他人知识产权或其他合法权益的情况。</w:t>
      </w:r>
    </w:p>
    <w:p w14:paraId="1EE8CFA1"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2、货物质量必须符合国家（行业）质量要求标准，以及本项目招标文件的质量要求和技术指标、出厂标准，若国家标准、行业标准、招标文件之间对货物质量约定不一致的，按照最严格标准执行。</w:t>
      </w:r>
    </w:p>
    <w:p w14:paraId="6472059D"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3、货物质量出现问题，乙方应负责按甲方的要求进行货物三包（包修、包换、包退），费用由乙方负担，甲方有权到乙方生产场地检查货物质量和生产进度，乙方应当给予必要的协助。</w:t>
      </w:r>
    </w:p>
    <w:p w14:paraId="054E45BC"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四、交货及验收</w:t>
      </w:r>
    </w:p>
    <w:p w14:paraId="26D5EDC7"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1、乙方交货期限为：货物为进口物品的，合同签订生效后的xx日内；货物为国产物品的，合同签订生效后的xx日内。</w:t>
      </w:r>
    </w:p>
    <w:p w14:paraId="780FB2C5"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交货地点：货物应当在合同约定的时间内交货到甲方指定地点，甲方变更交货地点的，应提前x日通知乙方，乙方应当无条件按照变更后的地点交货。</w:t>
      </w:r>
    </w:p>
    <w:p w14:paraId="0D4A3AB6"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2、验收由甲方组织，乙方配合进行：</w:t>
      </w:r>
    </w:p>
    <w:p w14:paraId="73BB176E"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（1）分批供货，货物到场后，乙方应当在xx</w:t>
      </w:r>
      <w:proofErr w:type="gramStart"/>
      <w:r>
        <w:rPr>
          <w:rFonts w:ascii="仿宋" w:eastAsia="仿宋" w:hAnsi="仿宋" w:hint="eastAsia"/>
          <w:sz w:val="24"/>
        </w:rPr>
        <w:t>日内与</w:t>
      </w:r>
      <w:proofErr w:type="gramEnd"/>
      <w:r>
        <w:rPr>
          <w:rFonts w:ascii="仿宋" w:eastAsia="仿宋" w:hAnsi="仿宋" w:hint="eastAsia"/>
          <w:sz w:val="24"/>
        </w:rPr>
        <w:t>甲方对全部货物完成清点和对账，甲方进行货物数量清点和完成对账后当日内对外观、数量、规格型号、材质、形状等进行初步验收。甲方对外观、数量、规格型号、材质、形状等的检验合格并不免除乙方应承担的安全及质量责任，产生的任何产品安全及质量问题，均由乙方承担全部责任。初步验收合格后，进入货物试用期，试用期五个工作日，自初步验收合格之日起算；试用期间发现质量问题，乙方应当在xx日内予以更换合格货物，更换货物后试用期相应顺延；试用期结束后xx日内双方根据试用情况完成最终验收。由于甲方的原因造成合同延迟签订或货物延期验收的，验收时间顺延，但甲方不承担违约或赔偿责任。交货验收时乙方须提供产品质检部门从同类产品中抽样检查合格的检测报告。</w:t>
      </w:r>
    </w:p>
    <w:p w14:paraId="6B7EC374"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lastRenderedPageBreak/>
        <w:t>（2）验收标准：按国家有关规定、本合同约定标准以及甲方招标文件的质量要求和技术指标、乙方的投标文件及承诺进行验收；甲乙双方如对质量要求和技术指标的约定标准有相互抵触或异议的事项，由甲方在国家规定、招标与投标文件中按质量要求和技术指标比较优胜的原则确定该项的约定标准进行验收；</w:t>
      </w:r>
    </w:p>
    <w:p w14:paraId="791D39F0"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 验收时如发现所交付的货物有缺少、次品、损坏或其它不符合标准及本合同约定之情形者，甲方应做出详尽的现场记录，此现场记录可用作补充缺失货物和更换损坏部件的有效证据，由此产生的时间延误与有关费用由乙方承担，验收期限相应顺延；</w:t>
      </w:r>
    </w:p>
    <w:p w14:paraId="7144B5AE"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4）乙方需随货提供的文件和物品有装箱清单、配件、随机工具、产品合格证书、检验合格证、产品使用说明书、原厂保修卡、产品质检部门从同类产品中抽样检查合格的检测报告，乙方未按约定提供上述文件的，甲方有权拒绝收货，相关损失由乙方自行承担，造成甲方损失的，乙方应赔偿甲方的全部损失。乙方不能完整交付货物及本款约定的单证和工具的，必须负责补齐，否则视为未按合同约定交货，甲方有权拒绝收货，且乙方应承担逾期交货的违约责任。相关损失由乙方自行承担，造成甲方损失的，乙方应赔偿甲方的全部损失。</w:t>
      </w:r>
    </w:p>
    <w:p w14:paraId="73FABA09"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（5）如质量验收合格，双方签署验收报告。</w:t>
      </w:r>
    </w:p>
    <w:p w14:paraId="74BFE5C6"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3、如货物经乙方xx次</w:t>
      </w:r>
      <w:proofErr w:type="gramStart"/>
      <w:r>
        <w:rPr>
          <w:rFonts w:ascii="仿宋" w:eastAsia="仿宋" w:hAnsi="仿宋" w:hint="eastAsia"/>
          <w:sz w:val="24"/>
        </w:rPr>
        <w:t>更换仍</w:t>
      </w:r>
      <w:proofErr w:type="gramEnd"/>
      <w:r>
        <w:rPr>
          <w:rFonts w:ascii="仿宋" w:eastAsia="仿宋" w:hAnsi="仿宋" w:hint="eastAsia"/>
          <w:sz w:val="24"/>
        </w:rPr>
        <w:t>不能达到合同约定的质量标准，甲方有权退货，并视作乙方不能交付货物而须支付违约金给甲方，造成甲方损失的，甲方有权要求乙方承担全部赔偿责任。 </w:t>
      </w:r>
    </w:p>
    <w:p w14:paraId="00DEDC89"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4、其他未尽事宜应严格按照《四川省政府采购项目需求论证和履约验收管理办法》（</w:t>
      </w:r>
      <w:proofErr w:type="gramStart"/>
      <w:r>
        <w:rPr>
          <w:rFonts w:ascii="仿宋" w:eastAsia="仿宋" w:hAnsi="仿宋" w:hint="eastAsia"/>
          <w:sz w:val="24"/>
        </w:rPr>
        <w:t>川财采</w:t>
      </w:r>
      <w:proofErr w:type="gramEnd"/>
      <w:r>
        <w:rPr>
          <w:rFonts w:ascii="仿宋" w:eastAsia="仿宋" w:hAnsi="仿宋" w:hint="eastAsia"/>
          <w:sz w:val="24"/>
        </w:rPr>
        <w:t>〔2015〕32号）或政府采购履约验收其他相关管理规定的要求进行。</w:t>
      </w:r>
    </w:p>
    <w:p w14:paraId="00BF3423"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五、履约保证金</w:t>
      </w:r>
    </w:p>
    <w:p w14:paraId="423FD751" w14:textId="77777777" w:rsidR="00281FEB" w:rsidRDefault="0087709C">
      <w:pPr>
        <w:spacing w:line="400" w:lineRule="exact"/>
        <w:ind w:firstLineChars="200" w:firstLine="480"/>
        <w:rPr>
          <w:rFonts w:ascii="仿宋" w:eastAsia="仿宋" w:hAnsi="仿宋"/>
          <w:sz w:val="24"/>
          <w:lang w:val="zh-CN"/>
        </w:rPr>
      </w:pPr>
      <w:r>
        <w:rPr>
          <w:rFonts w:ascii="仿宋" w:eastAsia="仿宋" w:hAnsi="仿宋" w:hint="eastAsia"/>
          <w:sz w:val="24"/>
          <w:lang w:val="zh-CN"/>
        </w:rPr>
        <w:t>本项目不收履约保证金。</w:t>
      </w:r>
    </w:p>
    <w:p w14:paraId="26341109"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六、付款方法</w:t>
      </w:r>
    </w:p>
    <w:p w14:paraId="367E3FE4"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1、按项目进度付款，货到现场安装完毕后支付合同金额的60%，项目整体完成验收，设备正常运行三个月后支付剩余的40%。</w:t>
      </w:r>
    </w:p>
    <w:p w14:paraId="2465DB75"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2、所有款项均以银行转账方式支付给乙方；甲方必须把货款支付给乙方公司账户，不得将货款支付给乙方经办人员或其他任何单位及个人，若乙方提供的账号错误的，由此造成的一切后果由乙方承担。</w:t>
      </w:r>
    </w:p>
    <w:p w14:paraId="72A0D1DF"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lastRenderedPageBreak/>
        <w:t>3、税务发票：甲方每次付款之前，乙方向甲方提供合法、有效的发票。否则，甲方有权暂停向乙方支付相应货物款项，且不承担任何违约责任，乙方不得因此停止合同义务的履行。</w:t>
      </w:r>
    </w:p>
    <w:p w14:paraId="1EA044F6"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4、乙方账户信息</w:t>
      </w:r>
    </w:p>
    <w:p w14:paraId="0582490B"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开户行：</w:t>
      </w:r>
    </w:p>
    <w:p w14:paraId="7238DCE5"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账号：</w:t>
      </w:r>
    </w:p>
    <w:p w14:paraId="0A7F3C59"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开户名：</w:t>
      </w:r>
    </w:p>
    <w:p w14:paraId="4E3ADF40"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5、甲方开票信息</w:t>
      </w:r>
    </w:p>
    <w:p w14:paraId="43936793"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名称：成都市血液中心</w:t>
      </w:r>
    </w:p>
    <w:p w14:paraId="08F95DA1"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地址：成都市武侯区玉洁东街三号</w:t>
      </w:r>
    </w:p>
    <w:p w14:paraId="61899A31"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统一社会信用代码：125101004507543015</w:t>
      </w:r>
    </w:p>
    <w:p w14:paraId="76ED262F"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开户行：成都市建行第一支行</w:t>
      </w:r>
    </w:p>
    <w:p w14:paraId="02DED7DB"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账号：51001416108059337222</w:t>
      </w:r>
    </w:p>
    <w:p w14:paraId="3A0BACEC"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电话：028-85588945</w:t>
      </w:r>
    </w:p>
    <w:p w14:paraId="6CF5B4B2"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七、售后服务</w:t>
      </w:r>
    </w:p>
    <w:p w14:paraId="29221524"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货物质保期为甲方收货并验收合格之日起xx年，质保期内货物出现任何质量问题，乙方须在接到通知后xx小时内到达现场并无偿维修或更换，若乙方未按时到场维修或到场后不能维修或更换、拒绝到场或到场后拒绝维修，甲方有权另行委托第三方进行维修，由此产生的费用以甲方开具的费用清单为准，由乙方承担；如因此造成甲方或第三方损失的，</w:t>
      </w:r>
      <w:proofErr w:type="gramStart"/>
      <w:r>
        <w:rPr>
          <w:rFonts w:ascii="仿宋" w:eastAsia="仿宋" w:hAnsi="仿宋" w:hint="eastAsia"/>
          <w:sz w:val="24"/>
        </w:rPr>
        <w:t>乙方均</w:t>
      </w:r>
      <w:proofErr w:type="gramEnd"/>
      <w:r>
        <w:rPr>
          <w:rFonts w:ascii="仿宋" w:eastAsia="仿宋" w:hAnsi="仿宋" w:hint="eastAsia"/>
          <w:sz w:val="24"/>
        </w:rPr>
        <w:t>应承担全部责任以及负责全额赔偿。如乙方拒绝到场或到场后拒绝维修、乙方两次以上无法进行维修或更换的，乙方还应按合同总金额的百分之xx向甲方支付违约金。如货物经乙方xx次</w:t>
      </w:r>
      <w:proofErr w:type="gramStart"/>
      <w:r>
        <w:rPr>
          <w:rFonts w:ascii="仿宋" w:eastAsia="仿宋" w:hAnsi="仿宋" w:hint="eastAsia"/>
          <w:sz w:val="24"/>
        </w:rPr>
        <w:t>调换仍</w:t>
      </w:r>
      <w:proofErr w:type="gramEnd"/>
      <w:r>
        <w:rPr>
          <w:rFonts w:ascii="仿宋" w:eastAsia="仿宋" w:hAnsi="仿宋" w:hint="eastAsia"/>
          <w:sz w:val="24"/>
        </w:rPr>
        <w:t>不能达到本合同约定的质量标准，甲方有权退货并追究乙方的违约责任，乙方应在甲方发出退货要求后十五日内向甲方返还甲方已支付的全部货款，并按照退货金额的百分之xx向甲方支付违约金。</w:t>
      </w:r>
    </w:p>
    <w:p w14:paraId="1B91BEF4"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2、乙方须指派专人负责与甲方联系售后服务事宜，乙方售后服务联系人：      ，售后服务电话：      ，并保证电话24小时畅通。</w:t>
      </w:r>
    </w:p>
    <w:p w14:paraId="415744F2"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3、若货物本身的质保期长于合同约定的质保期，则乙方应当按照货物较长</w:t>
      </w:r>
      <w:r>
        <w:rPr>
          <w:rFonts w:ascii="仿宋" w:eastAsia="仿宋" w:hAnsi="仿宋" w:hint="eastAsia"/>
          <w:sz w:val="24"/>
        </w:rPr>
        <w:lastRenderedPageBreak/>
        <w:t>的质保期限进行质保服务。</w:t>
      </w:r>
    </w:p>
    <w:p w14:paraId="4BFCDB7E"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八、违约责任</w:t>
      </w:r>
    </w:p>
    <w:p w14:paraId="3E7D59F9"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1、甲方违约责任</w:t>
      </w:r>
    </w:p>
    <w:p w14:paraId="69F18031"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甲方逾期向乙方支付货款的，除应及时付足货款外，每逾期一天，应向乙方支付应付未付金额万分之xx的违约金；逾期付款超过三十天的，乙方有权终止合同。</w:t>
      </w:r>
    </w:p>
    <w:p w14:paraId="70CFD6BA"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2、乙方违约责任</w:t>
      </w:r>
    </w:p>
    <w:p w14:paraId="706D923B"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乙方因不能交付货物或逾期交付货物而违约的，除应及时交足货物外，每逾期一天，应向甲方支付逾期交货货物货款总额万分之xx的违约金；逾期交货超过三十天，甲方有权解除合同，乙方则应按合同总价百分之xx的金额向甲方支付赔偿金，并须全额退还甲方已经支付的货款及其他款项。</w:t>
      </w:r>
    </w:p>
    <w:p w14:paraId="368FDA98"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（2）乙方交付的货物质量不符合本合同约定标准的，乙方应向甲方支付合同总价百分之xx的违约金，并须在xx天内无条件更换合格的货物，且该换货期间内</w:t>
      </w:r>
      <w:proofErr w:type="gramStart"/>
      <w:r>
        <w:rPr>
          <w:rFonts w:ascii="仿宋" w:eastAsia="仿宋" w:hAnsi="仿宋" w:hint="eastAsia"/>
          <w:sz w:val="24"/>
        </w:rPr>
        <w:t>按照须</w:t>
      </w:r>
      <w:proofErr w:type="gramEnd"/>
      <w:r>
        <w:rPr>
          <w:rFonts w:ascii="仿宋" w:eastAsia="仿宋" w:hAnsi="仿宋" w:hint="eastAsia"/>
          <w:sz w:val="24"/>
        </w:rPr>
        <w:t>更换货物货款总额的万分之xx向甲方支付违约金；如逾期不能更换合格的货物，甲方有权解除合同，乙方应另付合同总价百分之xx的赔偿金给甲方，并须全额退还甲方已经支付的货款及其他款项。</w:t>
      </w:r>
    </w:p>
    <w:p w14:paraId="47C1C81E"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乙方保证本合同货物的权利无瑕疵，包括货物所有权及知识产权等权利无瑕疵。如任何第三方经法院（或仲裁机构）裁决有权对上述货物主张权利或国家机关依法对货物进行没收查处的，乙方除应向甲方返还全部已收款项外，还应另按合同总价的百分之xx向甲方支付违约金并赔偿因此给甲方造成的一切损失。</w:t>
      </w:r>
    </w:p>
    <w:p w14:paraId="70270B00"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（4）乙方支付的违约金不足以弥补甲方损失的，还应按甲方损失尚未弥补的部分，支付赔偿金给甲方。</w:t>
      </w:r>
    </w:p>
    <w:p w14:paraId="24DDF29E"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5）因乙方违约行为或违法行为而导致甲方向乙方追究违约或赔偿责任的，乙方应当赔偿甲方由此而产生的全部费用（包括但不限于直接损失、间接损失、诉讼费、仲裁费、鉴定费、财产保全费及担保费、公证费、律师代理费、差旅费、行政罚款或第三人索赔的费用等）。</w:t>
      </w:r>
    </w:p>
    <w:p w14:paraId="71B1555D"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九、不可抗力事件处理</w:t>
      </w:r>
    </w:p>
    <w:p w14:paraId="3B24B2F1" w14:textId="77777777" w:rsidR="00281FEB" w:rsidRDefault="0087709C">
      <w:pPr>
        <w:spacing w:line="400" w:lineRule="exact"/>
        <w:ind w:firstLineChars="200" w:firstLine="480"/>
        <w:rPr>
          <w:rFonts w:ascii="仿宋" w:eastAsia="仿宋" w:hAnsi="仿宋"/>
          <w:sz w:val="24"/>
        </w:rPr>
      </w:pPr>
      <w:bookmarkStart w:id="182" w:name="_Hlk51186637"/>
      <w:r>
        <w:rPr>
          <w:rFonts w:ascii="仿宋" w:eastAsia="仿宋" w:hAnsi="仿宋" w:hint="eastAsia"/>
          <w:sz w:val="24"/>
        </w:rPr>
        <w:t>1、不可抗力是指合同双方在签订本合同时不能预见、且其发生和影响是不能避免并不能克服的客观情况，包括但不限于罢工、战争、瘟疫等社会性突发事</w:t>
      </w:r>
      <w:r>
        <w:rPr>
          <w:rFonts w:ascii="仿宋" w:eastAsia="仿宋" w:hAnsi="仿宋" w:hint="eastAsia"/>
          <w:sz w:val="24"/>
        </w:rPr>
        <w:lastRenderedPageBreak/>
        <w:t>件及水灾、台风、地震等自然灾害。</w:t>
      </w:r>
    </w:p>
    <w:p w14:paraId="09F19F98"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2、合同任何一方因不可抗力事件而影响其履行合同义务的全部或部分时，则该方可在不可抗力事件影响的期间内暂停履行受影响的合同义务的全部或部分而无须承担违约责任，但受影响的一方同时应尽量减少不可抗力事件所造成的损失或减小不可抗力对本合同履行的影响。一旦不可抗力的影响消除后，该方应将此情况立即通知对方，并应立即恢复履行合同。但无论本合同其他条款如何约定，合同价格不得因不可抗力事件而加以调增。</w:t>
      </w:r>
    </w:p>
    <w:p w14:paraId="15844E1B"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受到不可抗力影响的一方应在不可抗力事件发生后，立即将所发生的不可抗力事件以及受阻碍的具体情况以书面形式通知另一方，并在不可抗力事件发生后的合理期限内，取得有关部门关于发生不可抗力事件的证明文件并以书面形式提交另一方确认。</w:t>
      </w:r>
    </w:p>
    <w:p w14:paraId="0FB52B04"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4、如不可抗力事件的影响估计将延续到XX天以上，或将导致合同目的不能实现时，任何一方有权解除合同且互不承担违约责任，由此造成的损失由各方自行承担。</w:t>
      </w:r>
    </w:p>
    <w:p w14:paraId="343FFDB0"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5、因一方迟延履行后发生不可抗力的，</w:t>
      </w:r>
      <w:proofErr w:type="gramStart"/>
      <w:r>
        <w:rPr>
          <w:rFonts w:ascii="仿宋" w:eastAsia="仿宋" w:hAnsi="仿宋" w:hint="eastAsia"/>
          <w:sz w:val="24"/>
        </w:rPr>
        <w:t>不</w:t>
      </w:r>
      <w:proofErr w:type="gramEnd"/>
      <w:r>
        <w:rPr>
          <w:rFonts w:ascii="仿宋" w:eastAsia="仿宋" w:hAnsi="仿宋" w:hint="eastAsia"/>
          <w:sz w:val="24"/>
        </w:rPr>
        <w:t>免除迟延履行方的违约责任。</w:t>
      </w:r>
      <w:bookmarkEnd w:id="182"/>
    </w:p>
    <w:p w14:paraId="15F41C7C"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十、争议解决办法</w:t>
      </w:r>
    </w:p>
    <w:p w14:paraId="50F588D4"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1、因货物的质量问题发生争议，由甲方选定的质量鉴定机构进行质量鉴定。鉴定结果显示货物符合标准的，鉴定费由甲方承担；鉴定结果显示货物不符合质量标准的，鉴定费由乙方承担。</w:t>
      </w:r>
    </w:p>
    <w:p w14:paraId="768F074D"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2、合同履行期间,若双方发生争议，可协商或由有关部门调解解决，协商或调解不成的，任何一方均有权向甲方所在人民法院提起诉讼。</w:t>
      </w:r>
    </w:p>
    <w:p w14:paraId="68181074"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十一、其他</w:t>
      </w:r>
    </w:p>
    <w:p w14:paraId="7E3C192A"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1、合同经双方法定代表人或授权代表签字并加盖单位公章后生效。</w:t>
      </w:r>
    </w:p>
    <w:p w14:paraId="629E5718"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2、</w:t>
      </w:r>
      <w:bookmarkStart w:id="183" w:name="_Hlk51186798"/>
      <w:r>
        <w:rPr>
          <w:rFonts w:ascii="仿宋" w:eastAsia="仿宋" w:hAnsi="仿宋" w:hint="eastAsia"/>
          <w:sz w:val="24"/>
        </w:rPr>
        <w:t>双方确认各自的如下联系人及联系方式真实有效，按本合同须向一方送达的任何文件及通知均采用书面形式（含电子邮件），如以专人递送或留置在该一方的如下地址，则递送或留置之日视为送达之日；如以挂号(或快递)的方式，寄往该一方的如下地址，在通知或文件寄出三日后，将被视为已送达该一方。如一方联系人及联系方式发生变化的，应立即书面通知另一方，否则，由此产生的所有责任或损失均由其自行承担。</w:t>
      </w:r>
      <w:bookmarkEnd w:id="183"/>
    </w:p>
    <w:p w14:paraId="6F8010DA"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t>3、如有未尽事宜，由双方依法订立补充合同。</w:t>
      </w:r>
    </w:p>
    <w:p w14:paraId="1F1372EF" w14:textId="77777777" w:rsidR="00281FEB" w:rsidRDefault="0087709C">
      <w:pPr>
        <w:spacing w:line="400" w:lineRule="exact"/>
        <w:ind w:firstLineChars="200" w:firstLine="480"/>
        <w:rPr>
          <w:rFonts w:ascii="仿宋" w:eastAsia="仿宋" w:hAnsi="仿宋"/>
          <w:sz w:val="24"/>
        </w:rPr>
      </w:pPr>
      <w:r>
        <w:rPr>
          <w:rFonts w:ascii="仿宋" w:eastAsia="仿宋" w:hAnsi="仿宋" w:hint="eastAsia"/>
          <w:sz w:val="24"/>
        </w:rPr>
        <w:lastRenderedPageBreak/>
        <w:t>4、本合同一式六份，自双方签章之日起生效。甲方三份，乙方、政府采购管理部门、采购代理机构各一份。</w:t>
      </w:r>
    </w:p>
    <w:p w14:paraId="482CF87D" w14:textId="77777777" w:rsidR="00281FEB" w:rsidRDefault="00281FEB">
      <w:pPr>
        <w:spacing w:line="400" w:lineRule="exact"/>
        <w:ind w:firstLineChars="200" w:firstLine="480"/>
        <w:rPr>
          <w:rFonts w:ascii="仿宋" w:eastAsia="仿宋" w:hAnsi="仿宋"/>
          <w:sz w:val="24"/>
        </w:rPr>
      </w:pPr>
    </w:p>
    <w:p w14:paraId="0045C00F" w14:textId="77777777" w:rsidR="00281FEB" w:rsidRDefault="00281FEB">
      <w:pPr>
        <w:spacing w:line="400" w:lineRule="exact"/>
        <w:ind w:firstLineChars="200" w:firstLine="480"/>
        <w:rPr>
          <w:rFonts w:ascii="仿宋" w:eastAsia="仿宋" w:hAnsi="仿宋"/>
          <w:sz w:val="24"/>
        </w:rPr>
      </w:pPr>
    </w:p>
    <w:p w14:paraId="0EE5C177" w14:textId="77777777" w:rsidR="00281FEB" w:rsidRDefault="0087709C">
      <w:pPr>
        <w:spacing w:line="400" w:lineRule="exact"/>
        <w:rPr>
          <w:rFonts w:ascii="仿宋" w:eastAsia="仿宋" w:hAnsi="仿宋"/>
          <w:sz w:val="24"/>
        </w:rPr>
      </w:pPr>
      <w:r>
        <w:rPr>
          <w:rFonts w:ascii="仿宋" w:eastAsia="仿宋" w:hAnsi="仿宋" w:hint="eastAsia"/>
          <w:sz w:val="24"/>
        </w:rPr>
        <w:t>甲方：***（盖章）                       乙方：***（盖章）</w:t>
      </w:r>
    </w:p>
    <w:p w14:paraId="1F3BA6AF" w14:textId="77777777" w:rsidR="00281FEB" w:rsidRDefault="0087709C">
      <w:pPr>
        <w:spacing w:line="400" w:lineRule="exact"/>
        <w:rPr>
          <w:rFonts w:ascii="仿宋" w:eastAsia="仿宋" w:hAnsi="仿宋"/>
          <w:sz w:val="24"/>
        </w:rPr>
      </w:pPr>
      <w:r>
        <w:rPr>
          <w:rFonts w:ascii="仿宋" w:eastAsia="仿宋" w:hAnsi="仿宋" w:hint="eastAsia"/>
          <w:sz w:val="24"/>
        </w:rPr>
        <w:t>法定代表人（授权代表）：                法定代表人（授权代表）：</w:t>
      </w:r>
    </w:p>
    <w:p w14:paraId="4E764F1D" w14:textId="77777777" w:rsidR="00281FEB" w:rsidRDefault="0087709C">
      <w:pPr>
        <w:spacing w:line="400" w:lineRule="exact"/>
        <w:rPr>
          <w:rFonts w:ascii="仿宋" w:eastAsia="仿宋" w:hAnsi="仿宋"/>
          <w:sz w:val="24"/>
        </w:rPr>
      </w:pPr>
      <w:r>
        <w:rPr>
          <w:rFonts w:ascii="仿宋" w:eastAsia="仿宋" w:hAnsi="仿宋" w:hint="eastAsia"/>
          <w:sz w:val="24"/>
        </w:rPr>
        <w:t>地址：                                  地址：</w:t>
      </w:r>
    </w:p>
    <w:p w14:paraId="2BC5D8CA" w14:textId="77777777" w:rsidR="00281FEB" w:rsidRDefault="0087709C">
      <w:pPr>
        <w:spacing w:line="400" w:lineRule="exact"/>
        <w:rPr>
          <w:rFonts w:ascii="仿宋" w:eastAsia="仿宋" w:hAnsi="仿宋"/>
          <w:sz w:val="24"/>
        </w:rPr>
      </w:pPr>
      <w:r>
        <w:rPr>
          <w:rFonts w:ascii="仿宋" w:eastAsia="仿宋" w:hAnsi="仿宋" w:hint="eastAsia"/>
          <w:sz w:val="24"/>
        </w:rPr>
        <w:t>开户银行：                              开户银行：</w:t>
      </w:r>
    </w:p>
    <w:p w14:paraId="601A7B46" w14:textId="77777777" w:rsidR="00281FEB" w:rsidRDefault="0087709C">
      <w:pPr>
        <w:spacing w:line="400" w:lineRule="exact"/>
        <w:rPr>
          <w:rFonts w:ascii="仿宋" w:eastAsia="仿宋" w:hAnsi="仿宋"/>
          <w:sz w:val="24"/>
        </w:rPr>
      </w:pPr>
      <w:r>
        <w:rPr>
          <w:rFonts w:ascii="仿宋" w:eastAsia="仿宋" w:hAnsi="仿宋" w:hint="eastAsia"/>
          <w:sz w:val="24"/>
        </w:rPr>
        <w:t>账号：                                  账号：</w:t>
      </w:r>
    </w:p>
    <w:p w14:paraId="72F8079D" w14:textId="77777777" w:rsidR="00281FEB" w:rsidRDefault="0087709C">
      <w:pPr>
        <w:spacing w:line="400" w:lineRule="exact"/>
        <w:rPr>
          <w:rFonts w:ascii="仿宋" w:eastAsia="仿宋" w:hAnsi="仿宋"/>
          <w:sz w:val="24"/>
        </w:rPr>
      </w:pPr>
      <w:r>
        <w:rPr>
          <w:rFonts w:ascii="仿宋" w:eastAsia="仿宋" w:hAnsi="仿宋" w:hint="eastAsia"/>
          <w:sz w:val="24"/>
        </w:rPr>
        <w:t>电话：                                  电话：</w:t>
      </w:r>
    </w:p>
    <w:p w14:paraId="30491469" w14:textId="77777777" w:rsidR="00281FEB" w:rsidRDefault="0087709C">
      <w:pPr>
        <w:spacing w:line="400" w:lineRule="exact"/>
        <w:rPr>
          <w:rFonts w:ascii="仿宋" w:eastAsia="仿宋" w:hAnsi="仿宋"/>
          <w:sz w:val="24"/>
        </w:rPr>
      </w:pPr>
      <w:r>
        <w:rPr>
          <w:rFonts w:ascii="仿宋" w:eastAsia="仿宋" w:hAnsi="仿宋" w:hint="eastAsia"/>
          <w:sz w:val="24"/>
        </w:rPr>
        <w:t>传真：                                  传真：</w:t>
      </w:r>
    </w:p>
    <w:p w14:paraId="7EA0DC14" w14:textId="77777777" w:rsidR="00281FEB" w:rsidRDefault="0087709C">
      <w:pPr>
        <w:spacing w:line="400" w:lineRule="exact"/>
        <w:rPr>
          <w:rFonts w:ascii="仿宋" w:eastAsia="仿宋" w:hAnsi="仿宋"/>
          <w:sz w:val="24"/>
        </w:rPr>
      </w:pPr>
      <w:r>
        <w:rPr>
          <w:rFonts w:ascii="仿宋" w:eastAsia="仿宋" w:hAnsi="仿宋" w:hint="eastAsia"/>
          <w:sz w:val="24"/>
        </w:rPr>
        <w:t>签约日期：    年   月   日</w:t>
      </w:r>
      <w:r>
        <w:rPr>
          <w:rFonts w:ascii="仿宋" w:eastAsia="仿宋" w:hAnsi="仿宋" w:hint="eastAsia"/>
          <w:sz w:val="24"/>
        </w:rPr>
        <w:tab/>
        <w:t xml:space="preserve">            签约日期：    年   月   日</w:t>
      </w:r>
    </w:p>
    <w:p w14:paraId="7C27E698" w14:textId="77777777" w:rsidR="00281FEB" w:rsidRDefault="00281FEB">
      <w:pPr>
        <w:spacing w:line="400" w:lineRule="exact"/>
        <w:ind w:firstLineChars="200" w:firstLine="480"/>
        <w:rPr>
          <w:rFonts w:ascii="仿宋" w:eastAsia="仿宋" w:hAnsi="仿宋"/>
          <w:sz w:val="24"/>
        </w:rPr>
        <w:sectPr w:rsidR="00281FEB">
          <w:pgSz w:w="11906" w:h="16838"/>
          <w:pgMar w:top="1440" w:right="1803" w:bottom="1440" w:left="1803" w:header="851" w:footer="992" w:gutter="0"/>
          <w:cols w:space="720"/>
          <w:docGrid w:type="lines" w:linePitch="319"/>
        </w:sectPr>
      </w:pPr>
    </w:p>
    <w:p w14:paraId="21C654D3" w14:textId="77777777" w:rsidR="00281FEB" w:rsidRDefault="0087709C">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62"/>
    </w:p>
    <w:p w14:paraId="50B0E304" w14:textId="77777777" w:rsidR="00281FEB" w:rsidRDefault="0087709C">
      <w:pPr>
        <w:spacing w:line="360" w:lineRule="auto"/>
      </w:pPr>
      <w:r>
        <w:rPr>
          <w:noProof/>
        </w:rPr>
        <w:drawing>
          <wp:inline distT="0" distB="0" distL="0" distR="0" wp14:anchorId="31C46CDB" wp14:editId="5790DE68">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2D01EB6B" w14:textId="77777777" w:rsidR="00281FEB" w:rsidRDefault="0087709C">
      <w:r>
        <w:rPr>
          <w:noProof/>
        </w:rPr>
        <w:lastRenderedPageBreak/>
        <w:drawing>
          <wp:inline distT="0" distB="0" distL="0" distR="0" wp14:anchorId="6BB1153E" wp14:editId="0388E716">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14:paraId="3DB12EFA" w14:textId="77777777" w:rsidR="00281FEB" w:rsidRDefault="0087709C">
      <w:r>
        <w:rPr>
          <w:noProof/>
        </w:rPr>
        <w:lastRenderedPageBreak/>
        <w:drawing>
          <wp:inline distT="0" distB="0" distL="0" distR="0" wp14:anchorId="3615D856" wp14:editId="7F192E8F">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5164151F" w14:textId="77777777" w:rsidR="00281FEB" w:rsidRDefault="0087709C">
      <w:r>
        <w:rPr>
          <w:noProof/>
        </w:rPr>
        <w:lastRenderedPageBreak/>
        <w:drawing>
          <wp:inline distT="0" distB="0" distL="0" distR="0" wp14:anchorId="041C238E" wp14:editId="468CBEF3">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078B1A1C" w14:textId="77777777" w:rsidR="00281FEB" w:rsidRDefault="0087709C">
      <w:r>
        <w:rPr>
          <w:noProof/>
        </w:rPr>
        <w:lastRenderedPageBreak/>
        <w:drawing>
          <wp:inline distT="0" distB="0" distL="0" distR="0" wp14:anchorId="20864B3E" wp14:editId="5B0150A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7E756176" w14:textId="77777777" w:rsidR="00281FEB" w:rsidRDefault="0087709C">
      <w:r>
        <w:rPr>
          <w:noProof/>
        </w:rPr>
        <w:lastRenderedPageBreak/>
        <w:drawing>
          <wp:inline distT="0" distB="0" distL="0" distR="0" wp14:anchorId="5C7F18C9" wp14:editId="12E6D13B">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7828DC08" w14:textId="77777777" w:rsidR="00281FEB" w:rsidRDefault="0087709C">
      <w:r>
        <w:rPr>
          <w:noProof/>
        </w:rPr>
        <w:lastRenderedPageBreak/>
        <w:drawing>
          <wp:inline distT="0" distB="0" distL="0" distR="0" wp14:anchorId="3BF581BA" wp14:editId="547E866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528E1BF6" w14:textId="77777777" w:rsidR="00281FEB" w:rsidRDefault="0087709C">
      <w:r>
        <w:rPr>
          <w:noProof/>
        </w:rPr>
        <w:lastRenderedPageBreak/>
        <w:drawing>
          <wp:inline distT="0" distB="0" distL="0" distR="0" wp14:anchorId="14F5E77F" wp14:editId="38BEA5B7">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30D38C5A" w14:textId="77777777" w:rsidR="00281FEB" w:rsidRDefault="0087709C">
      <w:r>
        <w:rPr>
          <w:noProof/>
        </w:rPr>
        <w:lastRenderedPageBreak/>
        <w:drawing>
          <wp:inline distT="0" distB="0" distL="0" distR="0" wp14:anchorId="04E82843" wp14:editId="595D5074">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3EBC2652" w14:textId="77777777" w:rsidR="00281FEB" w:rsidRDefault="0087709C">
      <w:r>
        <w:rPr>
          <w:noProof/>
        </w:rPr>
        <w:lastRenderedPageBreak/>
        <w:drawing>
          <wp:inline distT="0" distB="0" distL="0" distR="0" wp14:anchorId="6BE4623B" wp14:editId="33996772">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1F225D8D" wp14:editId="046BBB99">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5316F885" w14:textId="77777777" w:rsidR="00281FEB" w:rsidRDefault="00281FEB">
      <w:pPr>
        <w:spacing w:line="400" w:lineRule="exact"/>
        <w:rPr>
          <w:rFonts w:ascii="宋体" w:hAnsi="宋体" w:cs="Tahoma"/>
          <w:b/>
          <w:sz w:val="30"/>
          <w:szCs w:val="30"/>
        </w:rPr>
      </w:pPr>
    </w:p>
    <w:p w14:paraId="3348F343" w14:textId="77777777" w:rsidR="00281FEB" w:rsidRDefault="00281FEB">
      <w:pPr>
        <w:spacing w:line="400" w:lineRule="exact"/>
        <w:rPr>
          <w:rFonts w:ascii="宋体" w:hAnsi="宋体" w:cs="Tahoma"/>
          <w:b/>
          <w:sz w:val="30"/>
          <w:szCs w:val="30"/>
        </w:rPr>
      </w:pPr>
    </w:p>
    <w:p w14:paraId="10A92F3A" w14:textId="77777777" w:rsidR="00281FEB" w:rsidRDefault="0087709C">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14:paraId="45858E66" w14:textId="77777777" w:rsidR="00281FEB" w:rsidRDefault="0087709C">
      <w:r>
        <w:rPr>
          <w:rFonts w:hint="eastAsia"/>
          <w:noProof/>
        </w:rPr>
        <w:drawing>
          <wp:inline distT="0" distB="0" distL="0" distR="0" wp14:anchorId="34089A19" wp14:editId="490C8FCB">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2FB4C017" w14:textId="77777777" w:rsidR="00281FEB" w:rsidRDefault="00281FEB"/>
    <w:p w14:paraId="4439EE73" w14:textId="77777777" w:rsidR="00281FEB" w:rsidRDefault="0087709C">
      <w:r>
        <w:rPr>
          <w:rFonts w:hint="eastAsia"/>
          <w:noProof/>
        </w:rPr>
        <w:lastRenderedPageBreak/>
        <w:drawing>
          <wp:inline distT="0" distB="0" distL="0" distR="0" wp14:anchorId="01F52901" wp14:editId="3532BF11">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D7D7F2D" w14:textId="77777777" w:rsidR="00281FEB" w:rsidRDefault="00281FEB"/>
    <w:p w14:paraId="5284D38A" w14:textId="77777777" w:rsidR="00281FEB" w:rsidRDefault="0087709C">
      <w:r>
        <w:rPr>
          <w:rFonts w:hint="eastAsia"/>
          <w:noProof/>
        </w:rPr>
        <w:lastRenderedPageBreak/>
        <w:drawing>
          <wp:inline distT="0" distB="0" distL="0" distR="0" wp14:anchorId="76D8AF63" wp14:editId="71CD735B">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4CB42814" w14:textId="77777777" w:rsidR="00281FEB" w:rsidRDefault="00281FEB"/>
    <w:p w14:paraId="36726407" w14:textId="77777777" w:rsidR="00281FEB" w:rsidRDefault="0087709C">
      <w:r>
        <w:rPr>
          <w:rFonts w:hint="eastAsia"/>
          <w:noProof/>
        </w:rPr>
        <w:lastRenderedPageBreak/>
        <w:drawing>
          <wp:inline distT="0" distB="0" distL="0" distR="0" wp14:anchorId="71CF56C7" wp14:editId="3A40FFB6">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D74356F" w14:textId="77777777" w:rsidR="00281FEB" w:rsidRDefault="00281FEB"/>
    <w:p w14:paraId="4E32DBCF" w14:textId="77777777" w:rsidR="00281FEB" w:rsidRDefault="0087709C">
      <w:r>
        <w:rPr>
          <w:rFonts w:hint="eastAsia"/>
          <w:noProof/>
        </w:rPr>
        <w:lastRenderedPageBreak/>
        <w:drawing>
          <wp:inline distT="0" distB="0" distL="0" distR="0" wp14:anchorId="6A9EC6DA" wp14:editId="683F7BF3">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027710A" w14:textId="77777777" w:rsidR="00281FEB" w:rsidRDefault="00281FEB"/>
    <w:p w14:paraId="54284221" w14:textId="77777777" w:rsidR="00281FEB" w:rsidRDefault="0087709C">
      <w:r>
        <w:rPr>
          <w:rFonts w:hint="eastAsia"/>
          <w:noProof/>
        </w:rPr>
        <w:lastRenderedPageBreak/>
        <w:drawing>
          <wp:inline distT="0" distB="0" distL="0" distR="0" wp14:anchorId="6683028D" wp14:editId="4B05BCEE">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77DE05B" w14:textId="77777777" w:rsidR="00281FEB" w:rsidRDefault="00281FEB"/>
    <w:p w14:paraId="2314B9E8" w14:textId="77777777" w:rsidR="00281FEB" w:rsidRDefault="0087709C">
      <w:r>
        <w:rPr>
          <w:rFonts w:hint="eastAsia"/>
          <w:noProof/>
        </w:rPr>
        <w:lastRenderedPageBreak/>
        <w:drawing>
          <wp:inline distT="0" distB="0" distL="0" distR="0" wp14:anchorId="362DCAE8" wp14:editId="15CDF4F5">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D2CD19F" w14:textId="77777777" w:rsidR="00281FEB" w:rsidRDefault="00281FEB"/>
    <w:p w14:paraId="6B72A085" w14:textId="77777777" w:rsidR="00281FEB" w:rsidRDefault="0087709C">
      <w:r>
        <w:rPr>
          <w:rFonts w:hint="eastAsia"/>
          <w:noProof/>
        </w:rPr>
        <w:lastRenderedPageBreak/>
        <w:drawing>
          <wp:inline distT="0" distB="0" distL="0" distR="0" wp14:anchorId="193B2A35" wp14:editId="0DCEE682">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2784ED8D" w14:textId="77777777" w:rsidR="00281FEB" w:rsidRDefault="00281FEB"/>
    <w:p w14:paraId="319A0EF8" w14:textId="77777777" w:rsidR="00281FEB" w:rsidRDefault="0087709C">
      <w:r>
        <w:rPr>
          <w:rFonts w:hint="eastAsia"/>
          <w:noProof/>
        </w:rPr>
        <w:lastRenderedPageBreak/>
        <w:drawing>
          <wp:inline distT="0" distB="0" distL="0" distR="0" wp14:anchorId="556DC5FE" wp14:editId="6F518706">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E3D0446" w14:textId="77777777" w:rsidR="00281FEB" w:rsidRDefault="00281FEB"/>
    <w:p w14:paraId="05D9FCE0" w14:textId="77777777" w:rsidR="00281FEB" w:rsidRDefault="0087709C">
      <w:r>
        <w:rPr>
          <w:rFonts w:hint="eastAsia"/>
          <w:noProof/>
        </w:rPr>
        <w:lastRenderedPageBreak/>
        <w:drawing>
          <wp:inline distT="0" distB="0" distL="0" distR="0" wp14:anchorId="25B5E4A5" wp14:editId="4E116455">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16C6D234" w14:textId="77777777" w:rsidR="00281FEB" w:rsidRDefault="00281FEB"/>
    <w:p w14:paraId="647ACA8A" w14:textId="77777777" w:rsidR="00281FEB" w:rsidRDefault="0087709C">
      <w:r>
        <w:rPr>
          <w:rFonts w:hint="eastAsia"/>
          <w:noProof/>
        </w:rPr>
        <w:lastRenderedPageBreak/>
        <w:drawing>
          <wp:inline distT="0" distB="0" distL="0" distR="0" wp14:anchorId="0C42FB48" wp14:editId="00AEA9F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55B8EC12" w14:textId="77777777" w:rsidR="00281FEB" w:rsidRDefault="00281FEB"/>
    <w:p w14:paraId="32454382" w14:textId="77777777" w:rsidR="00281FEB" w:rsidRDefault="0087709C">
      <w:r>
        <w:rPr>
          <w:rFonts w:hint="eastAsia"/>
          <w:noProof/>
        </w:rPr>
        <w:lastRenderedPageBreak/>
        <w:drawing>
          <wp:inline distT="0" distB="0" distL="0" distR="0" wp14:anchorId="47BA192E" wp14:editId="4964CE02">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263BAB51" w14:textId="77777777" w:rsidR="00281FEB" w:rsidRDefault="00281FEB"/>
    <w:p w14:paraId="5A281B24" w14:textId="77777777" w:rsidR="00281FEB" w:rsidRDefault="0087709C">
      <w:r>
        <w:rPr>
          <w:rFonts w:hint="eastAsia"/>
          <w:noProof/>
        </w:rPr>
        <w:lastRenderedPageBreak/>
        <w:drawing>
          <wp:inline distT="0" distB="0" distL="0" distR="0" wp14:anchorId="3B3FEEEE" wp14:editId="1EBDEFE3">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FA61050" w14:textId="77777777" w:rsidR="00281FEB" w:rsidRDefault="00281FEB"/>
    <w:p w14:paraId="30CCBDE8" w14:textId="77777777" w:rsidR="00281FEB" w:rsidRDefault="0087709C">
      <w:r>
        <w:rPr>
          <w:rFonts w:hint="eastAsia"/>
          <w:noProof/>
        </w:rPr>
        <w:lastRenderedPageBreak/>
        <w:drawing>
          <wp:inline distT="0" distB="0" distL="0" distR="0" wp14:anchorId="77A89F9E" wp14:editId="1B006D88">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399E35E3" w14:textId="77777777" w:rsidR="00281FEB" w:rsidRDefault="00281FEB"/>
    <w:p w14:paraId="05861FAF" w14:textId="77777777" w:rsidR="00281FEB" w:rsidRDefault="00281FEB"/>
    <w:p w14:paraId="057A245D" w14:textId="77777777" w:rsidR="00281FEB" w:rsidRDefault="0087709C">
      <w:r>
        <w:rPr>
          <w:rFonts w:hint="eastAsia"/>
          <w:noProof/>
        </w:rPr>
        <w:drawing>
          <wp:inline distT="0" distB="0" distL="0" distR="0" wp14:anchorId="7A76BB11" wp14:editId="37F37203">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39D1C892" w14:textId="77777777" w:rsidR="00281FEB" w:rsidRDefault="00281FEB"/>
    <w:p w14:paraId="40085923" w14:textId="77777777" w:rsidR="00281FEB" w:rsidRDefault="0087709C">
      <w:r>
        <w:rPr>
          <w:noProof/>
        </w:rPr>
        <w:lastRenderedPageBreak/>
        <w:drawing>
          <wp:inline distT="0" distB="0" distL="0" distR="0" wp14:anchorId="1169BA3B" wp14:editId="201A1472">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7"/>
                    <a:stretch>
                      <a:fillRect/>
                    </a:stretch>
                  </pic:blipFill>
                  <pic:spPr>
                    <a:xfrm>
                      <a:off x="0" y="0"/>
                      <a:ext cx="5629275" cy="7543800"/>
                    </a:xfrm>
                    <a:prstGeom prst="rect">
                      <a:avLst/>
                    </a:prstGeom>
                  </pic:spPr>
                </pic:pic>
              </a:graphicData>
            </a:graphic>
          </wp:inline>
        </w:drawing>
      </w:r>
    </w:p>
    <w:p w14:paraId="1B50743A" w14:textId="77777777" w:rsidR="00281FEB" w:rsidRDefault="0087709C">
      <w:r>
        <w:rPr>
          <w:noProof/>
        </w:rPr>
        <w:lastRenderedPageBreak/>
        <w:drawing>
          <wp:inline distT="0" distB="0" distL="0" distR="0" wp14:anchorId="238F16EF" wp14:editId="436F872C">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8"/>
                    <a:stretch>
                      <a:fillRect/>
                    </a:stretch>
                  </pic:blipFill>
                  <pic:spPr>
                    <a:xfrm>
                      <a:off x="0" y="0"/>
                      <a:ext cx="5591175" cy="8143875"/>
                    </a:xfrm>
                    <a:prstGeom prst="rect">
                      <a:avLst/>
                    </a:prstGeom>
                  </pic:spPr>
                </pic:pic>
              </a:graphicData>
            </a:graphic>
          </wp:inline>
        </w:drawing>
      </w:r>
    </w:p>
    <w:p w14:paraId="788786BF" w14:textId="77777777" w:rsidR="00281FEB" w:rsidRDefault="0087709C">
      <w:r>
        <w:rPr>
          <w:noProof/>
        </w:rPr>
        <w:lastRenderedPageBreak/>
        <w:drawing>
          <wp:inline distT="0" distB="0" distL="0" distR="0" wp14:anchorId="28A16D3D" wp14:editId="53E89739">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9"/>
                    <a:stretch>
                      <a:fillRect/>
                    </a:stretch>
                  </pic:blipFill>
                  <pic:spPr>
                    <a:xfrm>
                      <a:off x="0" y="0"/>
                      <a:ext cx="5941060" cy="3790950"/>
                    </a:xfrm>
                    <a:prstGeom prst="rect">
                      <a:avLst/>
                    </a:prstGeom>
                  </pic:spPr>
                </pic:pic>
              </a:graphicData>
            </a:graphic>
          </wp:inline>
        </w:drawing>
      </w:r>
    </w:p>
    <w:p w14:paraId="024937A4" w14:textId="77777777" w:rsidR="00281FEB" w:rsidRDefault="0087709C">
      <w:r>
        <w:br w:type="page"/>
      </w:r>
    </w:p>
    <w:p w14:paraId="16B90191" w14:textId="77777777" w:rsidR="00281FEB" w:rsidRDefault="00281FEB">
      <w:pPr>
        <w:sectPr w:rsidR="00281FEB">
          <w:footerReference w:type="default" r:id="rId50"/>
          <w:pgSz w:w="11906" w:h="16838"/>
          <w:pgMar w:top="720" w:right="1274" w:bottom="720" w:left="1276" w:header="851" w:footer="992" w:gutter="0"/>
          <w:cols w:space="720"/>
          <w:docGrid w:type="linesAndChars" w:linePitch="312"/>
        </w:sectPr>
      </w:pPr>
    </w:p>
    <w:p w14:paraId="527DC562" w14:textId="77777777" w:rsidR="00281FEB" w:rsidRDefault="0087709C">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w:t>
      </w:r>
    </w:p>
    <w:p w14:paraId="3E0A12CC" w14:textId="77777777" w:rsidR="00281FEB" w:rsidRDefault="0087709C">
      <w:pPr>
        <w:rPr>
          <w:rFonts w:ascii="宋体" w:hAnsi="宋体" w:cs="宋体"/>
          <w:b/>
          <w:bCs/>
          <w:sz w:val="24"/>
          <w:szCs w:val="32"/>
        </w:rPr>
      </w:pPr>
      <w:r>
        <w:rPr>
          <w:rFonts w:ascii="宋体" w:hAnsi="宋体" w:cs="宋体" w:hint="eastAsia"/>
          <w:b/>
          <w:bCs/>
          <w:sz w:val="24"/>
          <w:szCs w:val="32"/>
        </w:rPr>
        <w:t>1.输入网址：</w:t>
      </w:r>
      <w:hyperlink r:id="rId51" w:history="1">
        <w:r>
          <w:rPr>
            <w:rStyle w:val="af0"/>
            <w:rFonts w:ascii="宋体" w:hAnsi="宋体" w:cs="宋体" w:hint="eastAsia"/>
            <w:b/>
            <w:bCs/>
            <w:color w:val="auto"/>
            <w:sz w:val="24"/>
            <w:szCs w:val="32"/>
          </w:rPr>
          <w:t>https://www.zcygov.cn</w:t>
        </w:r>
      </w:hyperlink>
    </w:p>
    <w:p w14:paraId="237FFFEA" w14:textId="77777777" w:rsidR="00281FEB" w:rsidRDefault="0087709C">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14:paraId="00898BC1" w14:textId="77777777" w:rsidR="00281FEB" w:rsidRDefault="0087709C">
      <w:r>
        <w:rPr>
          <w:noProof/>
        </w:rPr>
        <w:drawing>
          <wp:inline distT="0" distB="0" distL="114300" distR="114300" wp14:anchorId="1CFE4C49" wp14:editId="62C1598B">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52"/>
                    <a:stretch>
                      <a:fillRect/>
                    </a:stretch>
                  </pic:blipFill>
                  <pic:spPr>
                    <a:xfrm>
                      <a:off x="0" y="0"/>
                      <a:ext cx="4653915" cy="2910840"/>
                    </a:xfrm>
                    <a:prstGeom prst="rect">
                      <a:avLst/>
                    </a:prstGeom>
                    <a:noFill/>
                    <a:ln>
                      <a:noFill/>
                    </a:ln>
                  </pic:spPr>
                </pic:pic>
              </a:graphicData>
            </a:graphic>
          </wp:inline>
        </w:drawing>
      </w:r>
    </w:p>
    <w:p w14:paraId="37C31320" w14:textId="77777777" w:rsidR="00281FEB" w:rsidRDefault="00281FEB"/>
    <w:p w14:paraId="51C18C51" w14:textId="77777777" w:rsidR="00281FEB" w:rsidRDefault="0087709C">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14:paraId="0930CEA1" w14:textId="77777777" w:rsidR="00281FEB" w:rsidRDefault="0087709C">
      <w:pPr>
        <w:rPr>
          <w:b/>
          <w:bCs/>
        </w:rPr>
      </w:pPr>
      <w:r>
        <w:rPr>
          <w:noProof/>
        </w:rPr>
        <w:lastRenderedPageBreak/>
        <w:drawing>
          <wp:inline distT="0" distB="0" distL="114300" distR="114300" wp14:anchorId="2E951F36" wp14:editId="29DB1BCE">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3"/>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w:t>
      </w:r>
      <w:proofErr w:type="gramStart"/>
      <w:r>
        <w:rPr>
          <w:rFonts w:ascii="宋体" w:hAnsi="宋体" w:cs="宋体" w:hint="eastAsia"/>
          <w:b/>
          <w:bCs/>
          <w:sz w:val="24"/>
          <w:szCs w:val="32"/>
        </w:rPr>
        <w:t>采云</w:t>
      </w:r>
      <w:proofErr w:type="gramEnd"/>
      <w:r>
        <w:rPr>
          <w:rFonts w:ascii="宋体" w:hAnsi="宋体" w:cs="宋体" w:hint="eastAsia"/>
          <w:b/>
          <w:bCs/>
          <w:sz w:val="24"/>
          <w:szCs w:val="32"/>
        </w:rPr>
        <w:t>供应</w:t>
      </w:r>
      <w:proofErr w:type="gramStart"/>
      <w:r>
        <w:rPr>
          <w:rFonts w:ascii="宋体" w:hAnsi="宋体" w:cs="宋体" w:hint="eastAsia"/>
          <w:b/>
          <w:bCs/>
          <w:sz w:val="24"/>
          <w:szCs w:val="32"/>
        </w:rPr>
        <w:t>商学习</w:t>
      </w:r>
      <w:proofErr w:type="gramEnd"/>
      <w:r>
        <w:rPr>
          <w:rFonts w:ascii="宋体" w:hAnsi="宋体" w:cs="宋体" w:hint="eastAsia"/>
          <w:b/>
          <w:bCs/>
          <w:sz w:val="24"/>
          <w:szCs w:val="32"/>
        </w:rPr>
        <w:t>专题页面</w:t>
      </w:r>
      <w:r>
        <w:rPr>
          <w:rFonts w:hint="eastAsia"/>
          <w:b/>
          <w:bCs/>
        </w:rPr>
        <w:t>（</w:t>
      </w:r>
      <w:r>
        <w:rPr>
          <w:rFonts w:hint="eastAsia"/>
          <w:b/>
          <w:bCs/>
        </w:rPr>
        <w:t>https://edu.zcygov.cn/luban/xxzt-chengdu-gys?utm=a0017.b1347.cl50.5.0917bc90b7bb11eb807c353645758db6</w:t>
      </w:r>
      <w:r>
        <w:rPr>
          <w:rFonts w:hint="eastAsia"/>
          <w:b/>
          <w:bCs/>
        </w:rPr>
        <w:t>）</w:t>
      </w:r>
    </w:p>
    <w:p w14:paraId="3073A9BE" w14:textId="77777777" w:rsidR="00281FEB" w:rsidRDefault="0087709C">
      <w:r>
        <w:rPr>
          <w:noProof/>
        </w:rPr>
        <w:drawing>
          <wp:inline distT="0" distB="0" distL="114300" distR="114300" wp14:anchorId="55C688B9" wp14:editId="3C7807B6">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4"/>
                    <a:stretch>
                      <a:fillRect/>
                    </a:stretch>
                  </pic:blipFill>
                  <pic:spPr>
                    <a:xfrm>
                      <a:off x="0" y="0"/>
                      <a:ext cx="7841615" cy="3902710"/>
                    </a:xfrm>
                    <a:prstGeom prst="rect">
                      <a:avLst/>
                    </a:prstGeom>
                    <a:noFill/>
                    <a:ln>
                      <a:noFill/>
                    </a:ln>
                  </pic:spPr>
                </pic:pic>
              </a:graphicData>
            </a:graphic>
          </wp:inline>
        </w:drawing>
      </w:r>
    </w:p>
    <w:p w14:paraId="60439ACA" w14:textId="77777777" w:rsidR="00281FEB" w:rsidRDefault="0087709C">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14:paraId="1C961D23" w14:textId="77777777" w:rsidR="00281FEB" w:rsidRDefault="0087709C">
      <w:r>
        <w:rPr>
          <w:noProof/>
        </w:rPr>
        <w:drawing>
          <wp:inline distT="0" distB="0" distL="114300" distR="114300" wp14:anchorId="63CC972C" wp14:editId="3AD06CD2">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5"/>
                    <a:stretch>
                      <a:fillRect/>
                    </a:stretch>
                  </pic:blipFill>
                  <pic:spPr>
                    <a:xfrm>
                      <a:off x="0" y="0"/>
                      <a:ext cx="9380855" cy="3362960"/>
                    </a:xfrm>
                    <a:prstGeom prst="rect">
                      <a:avLst/>
                    </a:prstGeom>
                    <a:noFill/>
                    <a:ln>
                      <a:noFill/>
                    </a:ln>
                  </pic:spPr>
                </pic:pic>
              </a:graphicData>
            </a:graphic>
          </wp:inline>
        </w:drawing>
      </w:r>
    </w:p>
    <w:p w14:paraId="45E894D1" w14:textId="77777777" w:rsidR="00281FEB" w:rsidRDefault="0087709C">
      <w:r>
        <w:br w:type="page"/>
      </w:r>
      <w:r>
        <w:rPr>
          <w:rFonts w:ascii="宋体" w:hAnsi="宋体" w:cs="宋体" w:hint="eastAsia"/>
          <w:b/>
          <w:bCs/>
          <w:sz w:val="24"/>
          <w:szCs w:val="32"/>
        </w:rPr>
        <w:lastRenderedPageBreak/>
        <w:t>6.入驻政府采购云平台（注册）</w:t>
      </w:r>
    </w:p>
    <w:p w14:paraId="06A1EC3F" w14:textId="77777777" w:rsidR="00281FEB" w:rsidRDefault="0087709C">
      <w:r>
        <w:rPr>
          <w:noProof/>
        </w:rPr>
        <w:drawing>
          <wp:inline distT="0" distB="0" distL="114300" distR="114300" wp14:anchorId="68EB751A" wp14:editId="2BF844DB">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6"/>
                    <a:stretch>
                      <a:fillRect/>
                    </a:stretch>
                  </pic:blipFill>
                  <pic:spPr>
                    <a:xfrm>
                      <a:off x="0" y="0"/>
                      <a:ext cx="8853805" cy="3604895"/>
                    </a:xfrm>
                    <a:prstGeom prst="rect">
                      <a:avLst/>
                    </a:prstGeom>
                    <a:noFill/>
                    <a:ln>
                      <a:noFill/>
                    </a:ln>
                  </pic:spPr>
                </pic:pic>
              </a:graphicData>
            </a:graphic>
          </wp:inline>
        </w:drawing>
      </w:r>
    </w:p>
    <w:p w14:paraId="0CF0E9F5" w14:textId="77777777" w:rsidR="00281FEB" w:rsidRDefault="0087709C">
      <w:r>
        <w:br w:type="page"/>
      </w:r>
      <w:r>
        <w:rPr>
          <w:rFonts w:ascii="宋体" w:hAnsi="宋体" w:cs="宋体" w:hint="eastAsia"/>
          <w:b/>
          <w:bCs/>
          <w:sz w:val="24"/>
          <w:szCs w:val="32"/>
        </w:rPr>
        <w:lastRenderedPageBreak/>
        <w:t>7.下载《供应商政府采购项目电子交易操作指南》</w:t>
      </w:r>
    </w:p>
    <w:p w14:paraId="114C10E8" w14:textId="77777777" w:rsidR="00281FEB" w:rsidRDefault="0087709C">
      <w:r>
        <w:rPr>
          <w:noProof/>
        </w:rPr>
        <w:drawing>
          <wp:inline distT="0" distB="0" distL="114300" distR="114300" wp14:anchorId="6E765A4D" wp14:editId="4D732685">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7"/>
                    <a:stretch>
                      <a:fillRect/>
                    </a:stretch>
                  </pic:blipFill>
                  <pic:spPr>
                    <a:xfrm>
                      <a:off x="0" y="0"/>
                      <a:ext cx="8860155" cy="4909185"/>
                    </a:xfrm>
                    <a:prstGeom prst="rect">
                      <a:avLst/>
                    </a:prstGeom>
                    <a:noFill/>
                    <a:ln>
                      <a:noFill/>
                    </a:ln>
                  </pic:spPr>
                </pic:pic>
              </a:graphicData>
            </a:graphic>
          </wp:inline>
        </w:drawing>
      </w:r>
    </w:p>
    <w:sectPr w:rsidR="00281FEB">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33E2E5" w14:textId="77777777" w:rsidR="0012476E" w:rsidRDefault="0012476E">
      <w:pPr>
        <w:spacing w:after="0" w:line="240" w:lineRule="auto"/>
      </w:pPr>
      <w:r>
        <w:separator/>
      </w:r>
    </w:p>
  </w:endnote>
  <w:endnote w:type="continuationSeparator" w:id="0">
    <w:p w14:paraId="04732441" w14:textId="77777777" w:rsidR="0012476E" w:rsidRDefault="001247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00" w:usb3="00000000" w:csb0="0004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9D56B" w14:textId="77777777" w:rsidR="00281FEB" w:rsidRDefault="0087709C">
    <w:pPr>
      <w:pStyle w:val="ab"/>
      <w:framePr w:wrap="around" w:vAnchor="text" w:hAnchor="margin" w:xAlign="center" w:y="1"/>
      <w:rPr>
        <w:rStyle w:val="ae"/>
      </w:rPr>
    </w:pPr>
    <w:r>
      <w:fldChar w:fldCharType="begin"/>
    </w:r>
    <w:r>
      <w:rPr>
        <w:rStyle w:val="ae"/>
      </w:rPr>
      <w:instrText xml:space="preserve">PAGE  </w:instrText>
    </w:r>
    <w:r>
      <w:fldChar w:fldCharType="separate"/>
    </w:r>
    <w:r>
      <w:rPr>
        <w:rStyle w:val="ae"/>
      </w:rPr>
      <w:t>2</w:t>
    </w:r>
    <w:r>
      <w:fldChar w:fldCharType="end"/>
    </w:r>
  </w:p>
  <w:p w14:paraId="50AD3B51" w14:textId="77777777" w:rsidR="00281FEB" w:rsidRDefault="00281FEB">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D93676" w14:textId="77777777" w:rsidR="00281FEB" w:rsidRDefault="0087709C">
    <w:pPr>
      <w:pStyle w:val="ab"/>
      <w:framePr w:wrap="around" w:vAnchor="text" w:hAnchor="margin" w:xAlign="center" w:y="1"/>
      <w:jc w:val="center"/>
      <w:rPr>
        <w:rStyle w:val="ae"/>
      </w:rPr>
    </w:pPr>
    <w:r>
      <w:fldChar w:fldCharType="begin"/>
    </w:r>
    <w:r>
      <w:rPr>
        <w:rStyle w:val="ae"/>
      </w:rPr>
      <w:instrText xml:space="preserve">PAGE  </w:instrText>
    </w:r>
    <w:r>
      <w:fldChar w:fldCharType="separate"/>
    </w:r>
    <w:r>
      <w:rPr>
        <w:rStyle w:val="ae"/>
      </w:rPr>
      <w:t>21</w:t>
    </w:r>
    <w:r>
      <w:fldChar w:fldCharType="end"/>
    </w:r>
  </w:p>
  <w:p w14:paraId="270AF6FB" w14:textId="77777777" w:rsidR="00281FEB" w:rsidRDefault="00281FEB">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3CD454" w14:textId="77777777" w:rsidR="00281FEB" w:rsidRDefault="0087709C">
    <w:pPr>
      <w:pStyle w:val="ab"/>
      <w:framePr w:wrap="around" w:vAnchor="text" w:hAnchor="margin" w:xAlign="center" w:y="1"/>
      <w:rPr>
        <w:rStyle w:val="ae"/>
      </w:rPr>
    </w:pPr>
    <w:r>
      <w:fldChar w:fldCharType="begin"/>
    </w:r>
    <w:r>
      <w:rPr>
        <w:rStyle w:val="ae"/>
      </w:rPr>
      <w:instrText xml:space="preserve">PAGE  </w:instrText>
    </w:r>
    <w:r>
      <w:fldChar w:fldCharType="separate"/>
    </w:r>
    <w:r w:rsidR="00DE3D2E">
      <w:rPr>
        <w:rStyle w:val="ae"/>
        <w:noProof/>
      </w:rPr>
      <w:t>10</w:t>
    </w:r>
    <w:r>
      <w:fldChar w:fldCharType="end"/>
    </w:r>
  </w:p>
  <w:p w14:paraId="39AA9121" w14:textId="77777777" w:rsidR="00281FEB" w:rsidRDefault="00281FEB">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25BF4E" w14:textId="77777777" w:rsidR="00281FEB" w:rsidRDefault="0087709C">
    <w:pPr>
      <w:pStyle w:val="ab"/>
      <w:framePr w:wrap="around" w:vAnchor="text" w:hAnchor="margin" w:xAlign="center" w:y="1"/>
      <w:jc w:val="center"/>
      <w:rPr>
        <w:rStyle w:val="ae"/>
      </w:rPr>
    </w:pPr>
    <w:r>
      <w:fldChar w:fldCharType="begin"/>
    </w:r>
    <w:r>
      <w:rPr>
        <w:rStyle w:val="ae"/>
      </w:rPr>
      <w:instrText xml:space="preserve">PAGE  </w:instrText>
    </w:r>
    <w:r>
      <w:fldChar w:fldCharType="separate"/>
    </w:r>
    <w:r w:rsidR="00DE3D2E">
      <w:rPr>
        <w:rStyle w:val="ae"/>
        <w:noProof/>
      </w:rPr>
      <w:t>11</w:t>
    </w:r>
    <w:r>
      <w:fldChar w:fldCharType="end"/>
    </w:r>
  </w:p>
  <w:p w14:paraId="0228E8FC" w14:textId="77777777" w:rsidR="00281FEB" w:rsidRDefault="00281FEB">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E096AB" w14:textId="77777777" w:rsidR="00281FEB" w:rsidRDefault="0087709C">
    <w:pPr>
      <w:pStyle w:val="ab"/>
      <w:framePr w:wrap="around" w:vAnchor="text" w:hAnchor="margin" w:xAlign="center" w:y="1"/>
      <w:jc w:val="center"/>
      <w:rPr>
        <w:rStyle w:val="ae"/>
      </w:rPr>
    </w:pPr>
    <w:r>
      <w:fldChar w:fldCharType="begin"/>
    </w:r>
    <w:r>
      <w:rPr>
        <w:rStyle w:val="ae"/>
      </w:rPr>
      <w:instrText xml:space="preserve">PAGE  </w:instrText>
    </w:r>
    <w:r>
      <w:fldChar w:fldCharType="separate"/>
    </w:r>
    <w:r w:rsidR="00DE3D2E">
      <w:rPr>
        <w:rStyle w:val="ae"/>
        <w:noProof/>
      </w:rPr>
      <w:t>41</w:t>
    </w:r>
    <w:r>
      <w:fldChar w:fldCharType="end"/>
    </w:r>
  </w:p>
  <w:p w14:paraId="6F00E3E0" w14:textId="77777777" w:rsidR="00281FEB" w:rsidRDefault="00281FEB">
    <w:pPr>
      <w:pStyle w:val="ab"/>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A63DB4" w14:textId="77777777" w:rsidR="00281FEB" w:rsidRDefault="0087709C">
    <w:pPr>
      <w:pStyle w:val="ab"/>
      <w:framePr w:wrap="around" w:vAnchor="text" w:hAnchor="margin" w:xAlign="center" w:y="1"/>
      <w:jc w:val="center"/>
      <w:rPr>
        <w:rStyle w:val="ae"/>
      </w:rPr>
    </w:pPr>
    <w:r>
      <w:fldChar w:fldCharType="begin"/>
    </w:r>
    <w:r>
      <w:rPr>
        <w:rStyle w:val="ae"/>
      </w:rPr>
      <w:instrText xml:space="preserve">PAGE  </w:instrText>
    </w:r>
    <w:r>
      <w:fldChar w:fldCharType="separate"/>
    </w:r>
    <w:r w:rsidR="00DE3D2E">
      <w:rPr>
        <w:rStyle w:val="ae"/>
        <w:noProof/>
      </w:rPr>
      <w:t>81</w:t>
    </w:r>
    <w:r>
      <w:fldChar w:fldCharType="end"/>
    </w:r>
  </w:p>
  <w:p w14:paraId="2699D784" w14:textId="77777777" w:rsidR="00281FEB" w:rsidRDefault="00281FEB">
    <w:pPr>
      <w:pStyle w:val="ab"/>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28136" w14:textId="77777777" w:rsidR="00281FEB" w:rsidRDefault="0087709C">
    <w:pPr>
      <w:pStyle w:val="ab"/>
      <w:framePr w:wrap="around" w:vAnchor="text" w:hAnchor="margin" w:xAlign="center" w:y="1"/>
      <w:rPr>
        <w:rStyle w:val="ae"/>
      </w:rPr>
    </w:pPr>
    <w:r>
      <w:fldChar w:fldCharType="begin"/>
    </w:r>
    <w:r>
      <w:rPr>
        <w:rStyle w:val="ae"/>
      </w:rPr>
      <w:instrText xml:space="preserve">PAGE  </w:instrText>
    </w:r>
    <w:r>
      <w:fldChar w:fldCharType="separate"/>
    </w:r>
    <w:r w:rsidR="00DE3D2E">
      <w:rPr>
        <w:rStyle w:val="ae"/>
        <w:noProof/>
      </w:rPr>
      <w:t>117</w:t>
    </w:r>
    <w:r>
      <w:fldChar w:fldCharType="end"/>
    </w:r>
  </w:p>
  <w:p w14:paraId="43E3D6EC" w14:textId="77777777" w:rsidR="00281FEB" w:rsidRDefault="00281FE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D4110" w14:textId="77777777" w:rsidR="0012476E" w:rsidRDefault="0012476E">
      <w:pPr>
        <w:spacing w:after="0" w:line="240" w:lineRule="auto"/>
      </w:pPr>
      <w:r>
        <w:separator/>
      </w:r>
    </w:p>
  </w:footnote>
  <w:footnote w:type="continuationSeparator" w:id="0">
    <w:p w14:paraId="22B20162" w14:textId="77777777" w:rsidR="0012476E" w:rsidRDefault="001247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F15A3" w14:textId="77777777" w:rsidR="00281FEB" w:rsidRDefault="0087709C">
    <w:pPr>
      <w:pStyle w:val="ac"/>
      <w:jc w:val="right"/>
    </w:pPr>
    <w:r>
      <w:rPr>
        <w:noProof/>
      </w:rPr>
      <w:drawing>
        <wp:inline distT="0" distB="0" distL="0" distR="0" wp14:anchorId="5599A18B" wp14:editId="01D73A8D">
          <wp:extent cx="1969135" cy="2806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561748" w14:textId="77777777" w:rsidR="00281FEB" w:rsidRDefault="0087709C">
    <w:pPr>
      <w:pStyle w:val="ac"/>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2921A6" w14:textId="77777777" w:rsidR="00281FEB" w:rsidRDefault="0087709C">
    <w:pPr>
      <w:pStyle w:val="ac"/>
      <w:jc w:val="right"/>
    </w:pPr>
    <w:r>
      <w:rPr>
        <w:noProof/>
      </w:rPr>
      <w:drawing>
        <wp:inline distT="0" distB="0" distL="0" distR="0" wp14:anchorId="38EDD9A9" wp14:editId="17C40935">
          <wp:extent cx="1969135" cy="280670"/>
          <wp:effectExtent l="0" t="0" r="0"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D28362" w14:textId="77777777" w:rsidR="00281FEB" w:rsidRDefault="0087709C">
    <w:pPr>
      <w:pStyle w:val="ac"/>
      <w:tabs>
        <w:tab w:val="left" w:pos="1190"/>
      </w:tabs>
      <w:jc w:val="right"/>
    </w:pPr>
    <w:r>
      <w:tab/>
    </w:r>
    <w:r>
      <w:tab/>
    </w:r>
    <w:r>
      <w:rPr>
        <w:noProof/>
      </w:rPr>
      <w:drawing>
        <wp:inline distT="0" distB="0" distL="0" distR="0" wp14:anchorId="56A1F471" wp14:editId="1E2B8A1D">
          <wp:extent cx="1969135" cy="280670"/>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EADDD9"/>
    <w:multiLevelType w:val="singleLevel"/>
    <w:tmpl w:val="95EADDD9"/>
    <w:lvl w:ilvl="0">
      <w:start w:val="5"/>
      <w:numFmt w:val="decimal"/>
      <w:suff w:val="space"/>
      <w:lvlText w:val="%1."/>
      <w:lvlJc w:val="left"/>
    </w:lvl>
  </w:abstractNum>
  <w:abstractNum w:abstractNumId="1">
    <w:nsid w:val="DD24C3E0"/>
    <w:multiLevelType w:val="singleLevel"/>
    <w:tmpl w:val="DD24C3E0"/>
    <w:lvl w:ilvl="0">
      <w:start w:val="2"/>
      <w:numFmt w:val="decimal"/>
      <w:suff w:val="nothing"/>
      <w:lvlText w:val="%1、"/>
      <w:lvlJc w:val="left"/>
      <w:pPr>
        <w:ind w:left="420" w:firstLine="0"/>
      </w:pPr>
    </w:lvl>
  </w:abstractNum>
  <w:abstractNum w:abstractNumId="2">
    <w:nsid w:val="1517B247"/>
    <w:multiLevelType w:val="singleLevel"/>
    <w:tmpl w:val="1517B247"/>
    <w:lvl w:ilvl="0">
      <w:start w:val="3"/>
      <w:numFmt w:val="decimal"/>
      <w:lvlText w:val="%1."/>
      <w:lvlJc w:val="left"/>
      <w:pPr>
        <w:tabs>
          <w:tab w:val="left" w:pos="312"/>
        </w:tabs>
      </w:pPr>
    </w:lvl>
  </w:abstractNum>
  <w:abstractNum w:abstractNumId="3">
    <w:nsid w:val="207D6FBD"/>
    <w:multiLevelType w:val="singleLevel"/>
    <w:tmpl w:val="207D6FBD"/>
    <w:lvl w:ilvl="0">
      <w:start w:val="2"/>
      <w:numFmt w:val="decimal"/>
      <w:suff w:val="nothing"/>
      <w:lvlText w:val="%1、"/>
      <w:lvlJc w:val="left"/>
    </w:lvl>
  </w:abstractNum>
  <w:abstractNum w:abstractNumId="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nsid w:val="59C07086"/>
    <w:multiLevelType w:val="singleLevel"/>
    <w:tmpl w:val="59C07086"/>
    <w:lvl w:ilvl="0">
      <w:start w:val="1"/>
      <w:numFmt w:val="decimal"/>
      <w:suff w:val="nothing"/>
      <w:lvlText w:val="%1、"/>
      <w:lvlJc w:val="left"/>
    </w:lvl>
  </w:abstractNum>
  <w:abstractNum w:abstractNumId="6">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3"/>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evenAndOddHeaders/>
  <w:drawingGridHorizontalSpacing w:val="105"/>
  <w:drawingGridVerticalSpacing w:val="319"/>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83D"/>
    <w:rsid w:val="00002E81"/>
    <w:rsid w:val="00007AD8"/>
    <w:rsid w:val="000105DE"/>
    <w:rsid w:val="00010DEF"/>
    <w:rsid w:val="0001199C"/>
    <w:rsid w:val="0001226E"/>
    <w:rsid w:val="00017150"/>
    <w:rsid w:val="00022E18"/>
    <w:rsid w:val="00026152"/>
    <w:rsid w:val="00031B04"/>
    <w:rsid w:val="00032E78"/>
    <w:rsid w:val="00034908"/>
    <w:rsid w:val="0003630D"/>
    <w:rsid w:val="00036751"/>
    <w:rsid w:val="00036EEF"/>
    <w:rsid w:val="00046148"/>
    <w:rsid w:val="00060755"/>
    <w:rsid w:val="00060BF7"/>
    <w:rsid w:val="00060E66"/>
    <w:rsid w:val="00062AA7"/>
    <w:rsid w:val="00063B2E"/>
    <w:rsid w:val="000663C0"/>
    <w:rsid w:val="000705EB"/>
    <w:rsid w:val="00072E9C"/>
    <w:rsid w:val="00075C5E"/>
    <w:rsid w:val="000760E2"/>
    <w:rsid w:val="0008757B"/>
    <w:rsid w:val="00090339"/>
    <w:rsid w:val="00090B42"/>
    <w:rsid w:val="000912B1"/>
    <w:rsid w:val="00091BAB"/>
    <w:rsid w:val="00093327"/>
    <w:rsid w:val="00095107"/>
    <w:rsid w:val="000965E1"/>
    <w:rsid w:val="00096D06"/>
    <w:rsid w:val="000A133D"/>
    <w:rsid w:val="000A1509"/>
    <w:rsid w:val="000A246A"/>
    <w:rsid w:val="000A2840"/>
    <w:rsid w:val="000A2A8E"/>
    <w:rsid w:val="000A3DA2"/>
    <w:rsid w:val="000A5AC1"/>
    <w:rsid w:val="000A6D45"/>
    <w:rsid w:val="000A70F2"/>
    <w:rsid w:val="000B0EEA"/>
    <w:rsid w:val="000B36E8"/>
    <w:rsid w:val="000B4220"/>
    <w:rsid w:val="000C297C"/>
    <w:rsid w:val="000C3E2E"/>
    <w:rsid w:val="000C4243"/>
    <w:rsid w:val="000C5ABD"/>
    <w:rsid w:val="000C6FE5"/>
    <w:rsid w:val="000D22E0"/>
    <w:rsid w:val="000D2B0E"/>
    <w:rsid w:val="000D5FF2"/>
    <w:rsid w:val="000D717B"/>
    <w:rsid w:val="000E06D5"/>
    <w:rsid w:val="000E2B2D"/>
    <w:rsid w:val="000F1224"/>
    <w:rsid w:val="000F6ECC"/>
    <w:rsid w:val="000F7505"/>
    <w:rsid w:val="001040AB"/>
    <w:rsid w:val="001068FD"/>
    <w:rsid w:val="001069C1"/>
    <w:rsid w:val="00107A0B"/>
    <w:rsid w:val="00113A99"/>
    <w:rsid w:val="00114138"/>
    <w:rsid w:val="0011592E"/>
    <w:rsid w:val="001169EC"/>
    <w:rsid w:val="00116FFF"/>
    <w:rsid w:val="0012476E"/>
    <w:rsid w:val="001300AD"/>
    <w:rsid w:val="001324D0"/>
    <w:rsid w:val="00136C6E"/>
    <w:rsid w:val="001370C5"/>
    <w:rsid w:val="0014031B"/>
    <w:rsid w:val="00140525"/>
    <w:rsid w:val="001406AF"/>
    <w:rsid w:val="0014129A"/>
    <w:rsid w:val="001437C2"/>
    <w:rsid w:val="001567DA"/>
    <w:rsid w:val="00160970"/>
    <w:rsid w:val="001635E5"/>
    <w:rsid w:val="0016546D"/>
    <w:rsid w:val="00170C28"/>
    <w:rsid w:val="00170FCA"/>
    <w:rsid w:val="0017673A"/>
    <w:rsid w:val="00176F15"/>
    <w:rsid w:val="00177C67"/>
    <w:rsid w:val="00181C32"/>
    <w:rsid w:val="00181D0E"/>
    <w:rsid w:val="00190666"/>
    <w:rsid w:val="001927B9"/>
    <w:rsid w:val="0019289D"/>
    <w:rsid w:val="00193188"/>
    <w:rsid w:val="00194D30"/>
    <w:rsid w:val="00194FCB"/>
    <w:rsid w:val="00197444"/>
    <w:rsid w:val="0019755D"/>
    <w:rsid w:val="001A0D11"/>
    <w:rsid w:val="001A34F3"/>
    <w:rsid w:val="001A6131"/>
    <w:rsid w:val="001B171B"/>
    <w:rsid w:val="001B1735"/>
    <w:rsid w:val="001B3EC5"/>
    <w:rsid w:val="001B6CE3"/>
    <w:rsid w:val="001C03A0"/>
    <w:rsid w:val="001C2626"/>
    <w:rsid w:val="001C2FCC"/>
    <w:rsid w:val="001C6ECA"/>
    <w:rsid w:val="001C7800"/>
    <w:rsid w:val="001D39C4"/>
    <w:rsid w:val="001D4748"/>
    <w:rsid w:val="001D4C75"/>
    <w:rsid w:val="001D6FC6"/>
    <w:rsid w:val="001E4CD3"/>
    <w:rsid w:val="001E69D8"/>
    <w:rsid w:val="001E7DDD"/>
    <w:rsid w:val="001F126B"/>
    <w:rsid w:val="001F1980"/>
    <w:rsid w:val="001F1BA6"/>
    <w:rsid w:val="001F7393"/>
    <w:rsid w:val="001F76E7"/>
    <w:rsid w:val="0020039F"/>
    <w:rsid w:val="00202A19"/>
    <w:rsid w:val="00203A74"/>
    <w:rsid w:val="00205D2E"/>
    <w:rsid w:val="002120E1"/>
    <w:rsid w:val="002129B6"/>
    <w:rsid w:val="0021461E"/>
    <w:rsid w:val="00216109"/>
    <w:rsid w:val="002166AC"/>
    <w:rsid w:val="00217312"/>
    <w:rsid w:val="0022001E"/>
    <w:rsid w:val="00225D67"/>
    <w:rsid w:val="00226E49"/>
    <w:rsid w:val="00227213"/>
    <w:rsid w:val="00227396"/>
    <w:rsid w:val="002345F1"/>
    <w:rsid w:val="00234CA2"/>
    <w:rsid w:val="0023577B"/>
    <w:rsid w:val="00237A7C"/>
    <w:rsid w:val="002500B5"/>
    <w:rsid w:val="002623B3"/>
    <w:rsid w:val="00262ACE"/>
    <w:rsid w:val="002636ED"/>
    <w:rsid w:val="002648FE"/>
    <w:rsid w:val="00266675"/>
    <w:rsid w:val="002703ED"/>
    <w:rsid w:val="002703F8"/>
    <w:rsid w:val="00275EC5"/>
    <w:rsid w:val="00275EC7"/>
    <w:rsid w:val="002765C3"/>
    <w:rsid w:val="00281FEB"/>
    <w:rsid w:val="00284B71"/>
    <w:rsid w:val="00295713"/>
    <w:rsid w:val="002967CE"/>
    <w:rsid w:val="00297306"/>
    <w:rsid w:val="00297E79"/>
    <w:rsid w:val="002A3283"/>
    <w:rsid w:val="002B053E"/>
    <w:rsid w:val="002B0731"/>
    <w:rsid w:val="002B1E39"/>
    <w:rsid w:val="002B2897"/>
    <w:rsid w:val="002B3F90"/>
    <w:rsid w:val="002B734E"/>
    <w:rsid w:val="002C195F"/>
    <w:rsid w:val="002C48FA"/>
    <w:rsid w:val="002D042C"/>
    <w:rsid w:val="002D4ECA"/>
    <w:rsid w:val="002D52B6"/>
    <w:rsid w:val="002E2610"/>
    <w:rsid w:val="002E328B"/>
    <w:rsid w:val="002E4062"/>
    <w:rsid w:val="002E649C"/>
    <w:rsid w:val="002F0A69"/>
    <w:rsid w:val="002F7333"/>
    <w:rsid w:val="00301A28"/>
    <w:rsid w:val="003028D5"/>
    <w:rsid w:val="0030347A"/>
    <w:rsid w:val="003034F8"/>
    <w:rsid w:val="003070DB"/>
    <w:rsid w:val="003073D8"/>
    <w:rsid w:val="00307829"/>
    <w:rsid w:val="00312A81"/>
    <w:rsid w:val="00313703"/>
    <w:rsid w:val="00314A71"/>
    <w:rsid w:val="00316EB4"/>
    <w:rsid w:val="003226A5"/>
    <w:rsid w:val="0032327E"/>
    <w:rsid w:val="003300C6"/>
    <w:rsid w:val="003300EE"/>
    <w:rsid w:val="00330FC4"/>
    <w:rsid w:val="00331608"/>
    <w:rsid w:val="003321D8"/>
    <w:rsid w:val="00332D89"/>
    <w:rsid w:val="003354C8"/>
    <w:rsid w:val="00336716"/>
    <w:rsid w:val="00346B52"/>
    <w:rsid w:val="00347D55"/>
    <w:rsid w:val="00351DDE"/>
    <w:rsid w:val="00352DB6"/>
    <w:rsid w:val="00354F55"/>
    <w:rsid w:val="003609EA"/>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B144F"/>
    <w:rsid w:val="003B4A42"/>
    <w:rsid w:val="003C1555"/>
    <w:rsid w:val="003C6641"/>
    <w:rsid w:val="003C6FC6"/>
    <w:rsid w:val="003D09DE"/>
    <w:rsid w:val="003D2186"/>
    <w:rsid w:val="003D3C37"/>
    <w:rsid w:val="003D4F6A"/>
    <w:rsid w:val="003E03F4"/>
    <w:rsid w:val="003E08F0"/>
    <w:rsid w:val="003E0BB3"/>
    <w:rsid w:val="003E15DF"/>
    <w:rsid w:val="003E1ABC"/>
    <w:rsid w:val="003F052F"/>
    <w:rsid w:val="003F07BA"/>
    <w:rsid w:val="004011BB"/>
    <w:rsid w:val="004022AE"/>
    <w:rsid w:val="00414E18"/>
    <w:rsid w:val="00415F60"/>
    <w:rsid w:val="00416ED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843A8"/>
    <w:rsid w:val="00490451"/>
    <w:rsid w:val="0049275F"/>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1323"/>
    <w:rsid w:val="004E26F0"/>
    <w:rsid w:val="004E4B68"/>
    <w:rsid w:val="004E4E93"/>
    <w:rsid w:val="004E6D98"/>
    <w:rsid w:val="004F037A"/>
    <w:rsid w:val="004F258F"/>
    <w:rsid w:val="004F388F"/>
    <w:rsid w:val="004F5CFF"/>
    <w:rsid w:val="00501619"/>
    <w:rsid w:val="00503DB5"/>
    <w:rsid w:val="005045DC"/>
    <w:rsid w:val="005058AE"/>
    <w:rsid w:val="00506C10"/>
    <w:rsid w:val="00507FA7"/>
    <w:rsid w:val="00512FBE"/>
    <w:rsid w:val="00513636"/>
    <w:rsid w:val="00514469"/>
    <w:rsid w:val="00516CD7"/>
    <w:rsid w:val="005212C2"/>
    <w:rsid w:val="0052133F"/>
    <w:rsid w:val="00521724"/>
    <w:rsid w:val="00521906"/>
    <w:rsid w:val="00522C34"/>
    <w:rsid w:val="0052371A"/>
    <w:rsid w:val="00532D36"/>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048"/>
    <w:rsid w:val="005929D6"/>
    <w:rsid w:val="0059308F"/>
    <w:rsid w:val="00593607"/>
    <w:rsid w:val="00594AC4"/>
    <w:rsid w:val="005962C4"/>
    <w:rsid w:val="005A2C8E"/>
    <w:rsid w:val="005A3B30"/>
    <w:rsid w:val="005A5D20"/>
    <w:rsid w:val="005A6B70"/>
    <w:rsid w:val="005A7E31"/>
    <w:rsid w:val="005B2A38"/>
    <w:rsid w:val="005B314E"/>
    <w:rsid w:val="005B383D"/>
    <w:rsid w:val="005B4610"/>
    <w:rsid w:val="005B4EE1"/>
    <w:rsid w:val="005B5331"/>
    <w:rsid w:val="005B547C"/>
    <w:rsid w:val="005C1739"/>
    <w:rsid w:val="005C5F85"/>
    <w:rsid w:val="005C6399"/>
    <w:rsid w:val="005C7DD5"/>
    <w:rsid w:val="005D07BF"/>
    <w:rsid w:val="005D2D57"/>
    <w:rsid w:val="005D3A0A"/>
    <w:rsid w:val="005D7308"/>
    <w:rsid w:val="005E073E"/>
    <w:rsid w:val="005E112B"/>
    <w:rsid w:val="005E25EC"/>
    <w:rsid w:val="005E46B2"/>
    <w:rsid w:val="005E47F3"/>
    <w:rsid w:val="005E4EBE"/>
    <w:rsid w:val="005E6359"/>
    <w:rsid w:val="005E709D"/>
    <w:rsid w:val="005F0EC0"/>
    <w:rsid w:val="005F6D60"/>
    <w:rsid w:val="006005C1"/>
    <w:rsid w:val="006022A9"/>
    <w:rsid w:val="006022BC"/>
    <w:rsid w:val="0060236E"/>
    <w:rsid w:val="0060494D"/>
    <w:rsid w:val="00605736"/>
    <w:rsid w:val="00614A60"/>
    <w:rsid w:val="00614DC0"/>
    <w:rsid w:val="00615347"/>
    <w:rsid w:val="00615BA3"/>
    <w:rsid w:val="00615BEE"/>
    <w:rsid w:val="00621550"/>
    <w:rsid w:val="006243C6"/>
    <w:rsid w:val="00627859"/>
    <w:rsid w:val="006310EB"/>
    <w:rsid w:val="00632B8B"/>
    <w:rsid w:val="00633A2B"/>
    <w:rsid w:val="00634B10"/>
    <w:rsid w:val="006363E3"/>
    <w:rsid w:val="00636410"/>
    <w:rsid w:val="00640A83"/>
    <w:rsid w:val="00650AD0"/>
    <w:rsid w:val="00653EF4"/>
    <w:rsid w:val="00656978"/>
    <w:rsid w:val="0066396F"/>
    <w:rsid w:val="00665C6C"/>
    <w:rsid w:val="006728A0"/>
    <w:rsid w:val="00672C40"/>
    <w:rsid w:val="00680432"/>
    <w:rsid w:val="00680D58"/>
    <w:rsid w:val="00681044"/>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1ACB"/>
    <w:rsid w:val="006F2FC8"/>
    <w:rsid w:val="006F52E3"/>
    <w:rsid w:val="006F5E61"/>
    <w:rsid w:val="006F6F3F"/>
    <w:rsid w:val="007014F1"/>
    <w:rsid w:val="00702FC0"/>
    <w:rsid w:val="00704120"/>
    <w:rsid w:val="00704D34"/>
    <w:rsid w:val="00705779"/>
    <w:rsid w:val="00706260"/>
    <w:rsid w:val="0070696C"/>
    <w:rsid w:val="0070720E"/>
    <w:rsid w:val="00707412"/>
    <w:rsid w:val="00714713"/>
    <w:rsid w:val="007171DF"/>
    <w:rsid w:val="0071749F"/>
    <w:rsid w:val="00721BDE"/>
    <w:rsid w:val="00727510"/>
    <w:rsid w:val="00731235"/>
    <w:rsid w:val="00732B25"/>
    <w:rsid w:val="007343BC"/>
    <w:rsid w:val="00737C32"/>
    <w:rsid w:val="0075240E"/>
    <w:rsid w:val="00760C67"/>
    <w:rsid w:val="00762C78"/>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B6E13"/>
    <w:rsid w:val="007C4FFF"/>
    <w:rsid w:val="007C7FFE"/>
    <w:rsid w:val="007D0FB9"/>
    <w:rsid w:val="007D1567"/>
    <w:rsid w:val="007D7C0B"/>
    <w:rsid w:val="007E2E12"/>
    <w:rsid w:val="007E4426"/>
    <w:rsid w:val="007E61D1"/>
    <w:rsid w:val="007F2892"/>
    <w:rsid w:val="007F4A47"/>
    <w:rsid w:val="007F4B05"/>
    <w:rsid w:val="007F5172"/>
    <w:rsid w:val="007F55BB"/>
    <w:rsid w:val="00806D28"/>
    <w:rsid w:val="00807ADB"/>
    <w:rsid w:val="008120D6"/>
    <w:rsid w:val="008126F6"/>
    <w:rsid w:val="00813637"/>
    <w:rsid w:val="00814FCC"/>
    <w:rsid w:val="00816FC2"/>
    <w:rsid w:val="00817496"/>
    <w:rsid w:val="00817AAE"/>
    <w:rsid w:val="008206D8"/>
    <w:rsid w:val="008231F3"/>
    <w:rsid w:val="0082432B"/>
    <w:rsid w:val="008244D1"/>
    <w:rsid w:val="00824A1E"/>
    <w:rsid w:val="008253B0"/>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0EB8"/>
    <w:rsid w:val="008740EA"/>
    <w:rsid w:val="00876DBD"/>
    <w:rsid w:val="0087709C"/>
    <w:rsid w:val="0088578D"/>
    <w:rsid w:val="00885B24"/>
    <w:rsid w:val="00887E9E"/>
    <w:rsid w:val="008915CC"/>
    <w:rsid w:val="0089237C"/>
    <w:rsid w:val="00893DAE"/>
    <w:rsid w:val="008940EB"/>
    <w:rsid w:val="008A15D0"/>
    <w:rsid w:val="008A2AF9"/>
    <w:rsid w:val="008A3E70"/>
    <w:rsid w:val="008B1E46"/>
    <w:rsid w:val="008B418B"/>
    <w:rsid w:val="008B5BF4"/>
    <w:rsid w:val="008B5C9C"/>
    <w:rsid w:val="008D6A9F"/>
    <w:rsid w:val="008E02F9"/>
    <w:rsid w:val="008E349C"/>
    <w:rsid w:val="008E36B3"/>
    <w:rsid w:val="008E489D"/>
    <w:rsid w:val="008E4AB1"/>
    <w:rsid w:val="008E5771"/>
    <w:rsid w:val="008E5C6C"/>
    <w:rsid w:val="008F1DDF"/>
    <w:rsid w:val="008F69DC"/>
    <w:rsid w:val="009035AC"/>
    <w:rsid w:val="009049F6"/>
    <w:rsid w:val="00904A04"/>
    <w:rsid w:val="00905DC8"/>
    <w:rsid w:val="009069BA"/>
    <w:rsid w:val="00906B19"/>
    <w:rsid w:val="00906E67"/>
    <w:rsid w:val="00906EFC"/>
    <w:rsid w:val="00907E27"/>
    <w:rsid w:val="00911B93"/>
    <w:rsid w:val="00912412"/>
    <w:rsid w:val="00912979"/>
    <w:rsid w:val="00913E3F"/>
    <w:rsid w:val="009164B3"/>
    <w:rsid w:val="009168D9"/>
    <w:rsid w:val="00916F97"/>
    <w:rsid w:val="00924D9F"/>
    <w:rsid w:val="009251C5"/>
    <w:rsid w:val="0092555E"/>
    <w:rsid w:val="009257B9"/>
    <w:rsid w:val="009261E8"/>
    <w:rsid w:val="00931E9C"/>
    <w:rsid w:val="00934039"/>
    <w:rsid w:val="00935B9F"/>
    <w:rsid w:val="00940945"/>
    <w:rsid w:val="0094114F"/>
    <w:rsid w:val="00944128"/>
    <w:rsid w:val="00944F84"/>
    <w:rsid w:val="00945AB8"/>
    <w:rsid w:val="00945FB7"/>
    <w:rsid w:val="00947BCD"/>
    <w:rsid w:val="009509C2"/>
    <w:rsid w:val="00953456"/>
    <w:rsid w:val="00964C19"/>
    <w:rsid w:val="00965B2F"/>
    <w:rsid w:val="009662BC"/>
    <w:rsid w:val="009667DB"/>
    <w:rsid w:val="009676AA"/>
    <w:rsid w:val="00971F91"/>
    <w:rsid w:val="00982276"/>
    <w:rsid w:val="00987BBF"/>
    <w:rsid w:val="00990D83"/>
    <w:rsid w:val="00992DFA"/>
    <w:rsid w:val="00993802"/>
    <w:rsid w:val="00993AA9"/>
    <w:rsid w:val="0099546F"/>
    <w:rsid w:val="00996F31"/>
    <w:rsid w:val="009970A0"/>
    <w:rsid w:val="0099721C"/>
    <w:rsid w:val="009979FD"/>
    <w:rsid w:val="009A0A72"/>
    <w:rsid w:val="009A0B08"/>
    <w:rsid w:val="009A38FC"/>
    <w:rsid w:val="009B1577"/>
    <w:rsid w:val="009B3F19"/>
    <w:rsid w:val="009B62F2"/>
    <w:rsid w:val="009B65A0"/>
    <w:rsid w:val="009B6D5B"/>
    <w:rsid w:val="009B7BA3"/>
    <w:rsid w:val="009C23E6"/>
    <w:rsid w:val="009C613A"/>
    <w:rsid w:val="009C6271"/>
    <w:rsid w:val="009D5489"/>
    <w:rsid w:val="009D5C1C"/>
    <w:rsid w:val="009D60C2"/>
    <w:rsid w:val="009E31BE"/>
    <w:rsid w:val="009E5664"/>
    <w:rsid w:val="009E66AF"/>
    <w:rsid w:val="009E6F26"/>
    <w:rsid w:val="009F0956"/>
    <w:rsid w:val="009F0D87"/>
    <w:rsid w:val="009F2BDF"/>
    <w:rsid w:val="009F4AFF"/>
    <w:rsid w:val="009F72AD"/>
    <w:rsid w:val="00A00504"/>
    <w:rsid w:val="00A01D50"/>
    <w:rsid w:val="00A021C3"/>
    <w:rsid w:val="00A02ADE"/>
    <w:rsid w:val="00A0428C"/>
    <w:rsid w:val="00A0608C"/>
    <w:rsid w:val="00A07391"/>
    <w:rsid w:val="00A12EDC"/>
    <w:rsid w:val="00A20D61"/>
    <w:rsid w:val="00A214F2"/>
    <w:rsid w:val="00A23584"/>
    <w:rsid w:val="00A30A91"/>
    <w:rsid w:val="00A30D68"/>
    <w:rsid w:val="00A34123"/>
    <w:rsid w:val="00A41976"/>
    <w:rsid w:val="00A43E09"/>
    <w:rsid w:val="00A44B42"/>
    <w:rsid w:val="00A44C13"/>
    <w:rsid w:val="00A522E4"/>
    <w:rsid w:val="00A52300"/>
    <w:rsid w:val="00A53201"/>
    <w:rsid w:val="00A536D6"/>
    <w:rsid w:val="00A55B4C"/>
    <w:rsid w:val="00A57619"/>
    <w:rsid w:val="00A57FAB"/>
    <w:rsid w:val="00A61AC1"/>
    <w:rsid w:val="00A63261"/>
    <w:rsid w:val="00A632E6"/>
    <w:rsid w:val="00A643A7"/>
    <w:rsid w:val="00A64A7B"/>
    <w:rsid w:val="00A66FE3"/>
    <w:rsid w:val="00A72A4A"/>
    <w:rsid w:val="00A73275"/>
    <w:rsid w:val="00A735C3"/>
    <w:rsid w:val="00A73AA3"/>
    <w:rsid w:val="00A73C7A"/>
    <w:rsid w:val="00A75066"/>
    <w:rsid w:val="00A77BAE"/>
    <w:rsid w:val="00A77DC7"/>
    <w:rsid w:val="00A82873"/>
    <w:rsid w:val="00A82D03"/>
    <w:rsid w:val="00A84E82"/>
    <w:rsid w:val="00A8527C"/>
    <w:rsid w:val="00A95415"/>
    <w:rsid w:val="00AA07C9"/>
    <w:rsid w:val="00AA1C81"/>
    <w:rsid w:val="00AA3393"/>
    <w:rsid w:val="00AA6433"/>
    <w:rsid w:val="00AA6F43"/>
    <w:rsid w:val="00AB0302"/>
    <w:rsid w:val="00AB40B8"/>
    <w:rsid w:val="00AB7BF3"/>
    <w:rsid w:val="00AC3E85"/>
    <w:rsid w:val="00AC414C"/>
    <w:rsid w:val="00AC5321"/>
    <w:rsid w:val="00AC6736"/>
    <w:rsid w:val="00AD0386"/>
    <w:rsid w:val="00AD0A60"/>
    <w:rsid w:val="00AD35B6"/>
    <w:rsid w:val="00AD40EC"/>
    <w:rsid w:val="00AD443C"/>
    <w:rsid w:val="00AD76EC"/>
    <w:rsid w:val="00AE0F63"/>
    <w:rsid w:val="00AE3136"/>
    <w:rsid w:val="00AE5163"/>
    <w:rsid w:val="00AE55DC"/>
    <w:rsid w:val="00AF1C88"/>
    <w:rsid w:val="00AF220B"/>
    <w:rsid w:val="00AF5EB2"/>
    <w:rsid w:val="00B008B7"/>
    <w:rsid w:val="00B122D1"/>
    <w:rsid w:val="00B13C58"/>
    <w:rsid w:val="00B150CC"/>
    <w:rsid w:val="00B2007F"/>
    <w:rsid w:val="00B238C8"/>
    <w:rsid w:val="00B243DE"/>
    <w:rsid w:val="00B24571"/>
    <w:rsid w:val="00B253EC"/>
    <w:rsid w:val="00B27E55"/>
    <w:rsid w:val="00B30B38"/>
    <w:rsid w:val="00B323FA"/>
    <w:rsid w:val="00B4327E"/>
    <w:rsid w:val="00B50900"/>
    <w:rsid w:val="00B5278E"/>
    <w:rsid w:val="00B52A1D"/>
    <w:rsid w:val="00B54097"/>
    <w:rsid w:val="00B546BC"/>
    <w:rsid w:val="00B55620"/>
    <w:rsid w:val="00B55FA0"/>
    <w:rsid w:val="00B57B8A"/>
    <w:rsid w:val="00B62DA0"/>
    <w:rsid w:val="00B65C0C"/>
    <w:rsid w:val="00B67AD7"/>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082B"/>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66CBD"/>
    <w:rsid w:val="00C71858"/>
    <w:rsid w:val="00C72D09"/>
    <w:rsid w:val="00C73E5A"/>
    <w:rsid w:val="00C77A9F"/>
    <w:rsid w:val="00C77CA0"/>
    <w:rsid w:val="00C81912"/>
    <w:rsid w:val="00C8585D"/>
    <w:rsid w:val="00C865EB"/>
    <w:rsid w:val="00C955E0"/>
    <w:rsid w:val="00C958BF"/>
    <w:rsid w:val="00C961CB"/>
    <w:rsid w:val="00CA057E"/>
    <w:rsid w:val="00CA2734"/>
    <w:rsid w:val="00CA5FC2"/>
    <w:rsid w:val="00CA67F2"/>
    <w:rsid w:val="00CA7B12"/>
    <w:rsid w:val="00CA7BC7"/>
    <w:rsid w:val="00CB138D"/>
    <w:rsid w:val="00CB1E84"/>
    <w:rsid w:val="00CB28AB"/>
    <w:rsid w:val="00CB2E61"/>
    <w:rsid w:val="00CB41D2"/>
    <w:rsid w:val="00CB48DC"/>
    <w:rsid w:val="00CC5F99"/>
    <w:rsid w:val="00CC61D6"/>
    <w:rsid w:val="00CC6D2B"/>
    <w:rsid w:val="00CD1EE9"/>
    <w:rsid w:val="00CD23C8"/>
    <w:rsid w:val="00CD286C"/>
    <w:rsid w:val="00CE1B22"/>
    <w:rsid w:val="00CE4310"/>
    <w:rsid w:val="00CE4D93"/>
    <w:rsid w:val="00CE6CCF"/>
    <w:rsid w:val="00CF14CB"/>
    <w:rsid w:val="00CF1560"/>
    <w:rsid w:val="00CF27A1"/>
    <w:rsid w:val="00CF2896"/>
    <w:rsid w:val="00CF3CD2"/>
    <w:rsid w:val="00D000EC"/>
    <w:rsid w:val="00D01A9B"/>
    <w:rsid w:val="00D05321"/>
    <w:rsid w:val="00D072D9"/>
    <w:rsid w:val="00D13549"/>
    <w:rsid w:val="00D1590C"/>
    <w:rsid w:val="00D161C7"/>
    <w:rsid w:val="00D2353A"/>
    <w:rsid w:val="00D26E6D"/>
    <w:rsid w:val="00D316C7"/>
    <w:rsid w:val="00D3319D"/>
    <w:rsid w:val="00D35E79"/>
    <w:rsid w:val="00D42338"/>
    <w:rsid w:val="00D42F50"/>
    <w:rsid w:val="00D453B3"/>
    <w:rsid w:val="00D457E7"/>
    <w:rsid w:val="00D50012"/>
    <w:rsid w:val="00D52173"/>
    <w:rsid w:val="00D52A47"/>
    <w:rsid w:val="00D53546"/>
    <w:rsid w:val="00D551CA"/>
    <w:rsid w:val="00D614AD"/>
    <w:rsid w:val="00D642CD"/>
    <w:rsid w:val="00D67157"/>
    <w:rsid w:val="00D7091B"/>
    <w:rsid w:val="00D731CA"/>
    <w:rsid w:val="00D73B4C"/>
    <w:rsid w:val="00D7441E"/>
    <w:rsid w:val="00D76165"/>
    <w:rsid w:val="00D773C7"/>
    <w:rsid w:val="00D805D4"/>
    <w:rsid w:val="00D82776"/>
    <w:rsid w:val="00D8363E"/>
    <w:rsid w:val="00D846B8"/>
    <w:rsid w:val="00D868C4"/>
    <w:rsid w:val="00D9082C"/>
    <w:rsid w:val="00D90F59"/>
    <w:rsid w:val="00D9143C"/>
    <w:rsid w:val="00D977CB"/>
    <w:rsid w:val="00DA1E5D"/>
    <w:rsid w:val="00DA4A29"/>
    <w:rsid w:val="00DA51BA"/>
    <w:rsid w:val="00DA6C14"/>
    <w:rsid w:val="00DA71C9"/>
    <w:rsid w:val="00DB3054"/>
    <w:rsid w:val="00DC09C7"/>
    <w:rsid w:val="00DC103C"/>
    <w:rsid w:val="00DC1A76"/>
    <w:rsid w:val="00DD4C4F"/>
    <w:rsid w:val="00DD5BDA"/>
    <w:rsid w:val="00DD773B"/>
    <w:rsid w:val="00DE25B3"/>
    <w:rsid w:val="00DE3088"/>
    <w:rsid w:val="00DE3B1C"/>
    <w:rsid w:val="00DE3D2E"/>
    <w:rsid w:val="00DE40E4"/>
    <w:rsid w:val="00DE44FF"/>
    <w:rsid w:val="00DE4D28"/>
    <w:rsid w:val="00E01326"/>
    <w:rsid w:val="00E01F8E"/>
    <w:rsid w:val="00E02F61"/>
    <w:rsid w:val="00E04587"/>
    <w:rsid w:val="00E04E6B"/>
    <w:rsid w:val="00E04FAA"/>
    <w:rsid w:val="00E14F06"/>
    <w:rsid w:val="00E17D3C"/>
    <w:rsid w:val="00E21EEB"/>
    <w:rsid w:val="00E22F39"/>
    <w:rsid w:val="00E275F6"/>
    <w:rsid w:val="00E310A1"/>
    <w:rsid w:val="00E35AE6"/>
    <w:rsid w:val="00E36411"/>
    <w:rsid w:val="00E36E25"/>
    <w:rsid w:val="00E46283"/>
    <w:rsid w:val="00E469B5"/>
    <w:rsid w:val="00E47B16"/>
    <w:rsid w:val="00E51527"/>
    <w:rsid w:val="00E51D6C"/>
    <w:rsid w:val="00E51E5E"/>
    <w:rsid w:val="00E52422"/>
    <w:rsid w:val="00E54829"/>
    <w:rsid w:val="00E55CA7"/>
    <w:rsid w:val="00E55E19"/>
    <w:rsid w:val="00E61C9F"/>
    <w:rsid w:val="00E62188"/>
    <w:rsid w:val="00E64F68"/>
    <w:rsid w:val="00E67189"/>
    <w:rsid w:val="00E716D6"/>
    <w:rsid w:val="00E717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6D9E"/>
    <w:rsid w:val="00EB0F54"/>
    <w:rsid w:val="00EB1688"/>
    <w:rsid w:val="00EB54DE"/>
    <w:rsid w:val="00EB5B80"/>
    <w:rsid w:val="00EB6418"/>
    <w:rsid w:val="00EB6A49"/>
    <w:rsid w:val="00EC166C"/>
    <w:rsid w:val="00EC352B"/>
    <w:rsid w:val="00EC4AC3"/>
    <w:rsid w:val="00EC6F8D"/>
    <w:rsid w:val="00EC7ECA"/>
    <w:rsid w:val="00ED2B68"/>
    <w:rsid w:val="00ED353C"/>
    <w:rsid w:val="00ED46D0"/>
    <w:rsid w:val="00ED4D98"/>
    <w:rsid w:val="00ED661A"/>
    <w:rsid w:val="00EF577B"/>
    <w:rsid w:val="00EF5A40"/>
    <w:rsid w:val="00F01EB7"/>
    <w:rsid w:val="00F05B45"/>
    <w:rsid w:val="00F148EA"/>
    <w:rsid w:val="00F24508"/>
    <w:rsid w:val="00F2458F"/>
    <w:rsid w:val="00F269E0"/>
    <w:rsid w:val="00F26FBC"/>
    <w:rsid w:val="00F308BA"/>
    <w:rsid w:val="00F31BD0"/>
    <w:rsid w:val="00F32C53"/>
    <w:rsid w:val="00F3326A"/>
    <w:rsid w:val="00F3333D"/>
    <w:rsid w:val="00F40093"/>
    <w:rsid w:val="00F42037"/>
    <w:rsid w:val="00F43258"/>
    <w:rsid w:val="00F43C59"/>
    <w:rsid w:val="00F529B1"/>
    <w:rsid w:val="00F55083"/>
    <w:rsid w:val="00F60128"/>
    <w:rsid w:val="00F63291"/>
    <w:rsid w:val="00F6393F"/>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A54C0"/>
    <w:rsid w:val="00FB0145"/>
    <w:rsid w:val="00FB01D1"/>
    <w:rsid w:val="00FB1831"/>
    <w:rsid w:val="00FB6C34"/>
    <w:rsid w:val="00FB7E82"/>
    <w:rsid w:val="00FC0553"/>
    <w:rsid w:val="00FC1AB5"/>
    <w:rsid w:val="00FC2AD1"/>
    <w:rsid w:val="00FC3E7F"/>
    <w:rsid w:val="00FC4006"/>
    <w:rsid w:val="00FC47E7"/>
    <w:rsid w:val="00FC5AC5"/>
    <w:rsid w:val="00FC6E32"/>
    <w:rsid w:val="00FD14A7"/>
    <w:rsid w:val="00FD2766"/>
    <w:rsid w:val="00FD2977"/>
    <w:rsid w:val="00FD674D"/>
    <w:rsid w:val="00FD70DB"/>
    <w:rsid w:val="00FD787E"/>
    <w:rsid w:val="00FE0947"/>
    <w:rsid w:val="00FE3057"/>
    <w:rsid w:val="00FE31E8"/>
    <w:rsid w:val="00FE45BA"/>
    <w:rsid w:val="00FE5A31"/>
    <w:rsid w:val="00FE6AA7"/>
    <w:rsid w:val="00FE6B0B"/>
    <w:rsid w:val="00FF1086"/>
    <w:rsid w:val="00FF1FF8"/>
    <w:rsid w:val="00FF658A"/>
    <w:rsid w:val="00FF7B67"/>
    <w:rsid w:val="0145005F"/>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7867E1"/>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5C33A8"/>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D650E5"/>
    <w:rsid w:val="2FE60929"/>
    <w:rsid w:val="2FF058D0"/>
    <w:rsid w:val="305E0A78"/>
    <w:rsid w:val="30D70117"/>
    <w:rsid w:val="30E42F09"/>
    <w:rsid w:val="30FE7BF2"/>
    <w:rsid w:val="31274B61"/>
    <w:rsid w:val="314B29C9"/>
    <w:rsid w:val="317B3664"/>
    <w:rsid w:val="31922776"/>
    <w:rsid w:val="31B441AF"/>
    <w:rsid w:val="3258682D"/>
    <w:rsid w:val="325A2ADE"/>
    <w:rsid w:val="32A658C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B7475F"/>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1F444C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93034"/>
    <w:rsid w:val="505F1EFD"/>
    <w:rsid w:val="508041D1"/>
    <w:rsid w:val="50B70587"/>
    <w:rsid w:val="50C9698A"/>
    <w:rsid w:val="50F2027E"/>
    <w:rsid w:val="510A3089"/>
    <w:rsid w:val="513D1102"/>
    <w:rsid w:val="519A03E7"/>
    <w:rsid w:val="51FD0121"/>
    <w:rsid w:val="521024B8"/>
    <w:rsid w:val="523978C1"/>
    <w:rsid w:val="52D43B5B"/>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E31548"/>
    <w:rsid w:val="5AF779F8"/>
    <w:rsid w:val="5B886A9C"/>
    <w:rsid w:val="5B9C24F1"/>
    <w:rsid w:val="5B9E50D3"/>
    <w:rsid w:val="5BB46CAC"/>
    <w:rsid w:val="5C105F94"/>
    <w:rsid w:val="5C251D7A"/>
    <w:rsid w:val="5CA62A63"/>
    <w:rsid w:val="5CBF064C"/>
    <w:rsid w:val="5CFA1CEF"/>
    <w:rsid w:val="5D0662B0"/>
    <w:rsid w:val="5D2C49EA"/>
    <w:rsid w:val="5D2D045A"/>
    <w:rsid w:val="5DA633CC"/>
    <w:rsid w:val="5DAD7E0A"/>
    <w:rsid w:val="5DB73653"/>
    <w:rsid w:val="5DE44F8E"/>
    <w:rsid w:val="5E1E0B33"/>
    <w:rsid w:val="5E2F576D"/>
    <w:rsid w:val="5E4274C8"/>
    <w:rsid w:val="5E5F712B"/>
    <w:rsid w:val="5E6E38CA"/>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301B8F"/>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71054D"/>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D927A1"/>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5066BD"/>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046A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AA6F43"/>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semiHidden/>
    <w:unhideWhenUsed/>
    <w:qFormat/>
    <w:pPr>
      <w:spacing w:after="120"/>
    </w:pPr>
  </w:style>
  <w:style w:type="paragraph" w:styleId="a4">
    <w:name w:val="annotation subject"/>
    <w:basedOn w:val="a5"/>
    <w:next w:val="a5"/>
    <w:link w:val="Char0"/>
    <w:qFormat/>
    <w:rPr>
      <w:b/>
      <w:bCs/>
    </w:rPr>
  </w:style>
  <w:style w:type="paragraph" w:styleId="a5">
    <w:name w:val="annotation text"/>
    <w:basedOn w:val="a"/>
    <w:link w:val="Char1"/>
    <w:qFormat/>
    <w:pPr>
      <w:jc w:val="left"/>
    </w:pPr>
  </w:style>
  <w:style w:type="paragraph" w:styleId="7">
    <w:name w:val="toc 7"/>
    <w:basedOn w:val="a"/>
    <w:next w:val="a"/>
    <w:qFormat/>
    <w:pPr>
      <w:ind w:leftChars="1200" w:left="2520"/>
    </w:pPr>
  </w:style>
  <w:style w:type="paragraph" w:styleId="a6">
    <w:name w:val="Body Text First Indent"/>
    <w:basedOn w:val="a0"/>
    <w:link w:val="Char2"/>
    <w:qFormat/>
    <w:pPr>
      <w:ind w:firstLineChars="100" w:firstLine="420"/>
    </w:pPr>
  </w:style>
  <w:style w:type="paragraph" w:styleId="a7">
    <w:name w:val="Normal Indent"/>
    <w:basedOn w:val="a"/>
    <w:qFormat/>
    <w:pPr>
      <w:ind w:firstLineChars="200" w:firstLine="200"/>
    </w:pPr>
  </w:style>
  <w:style w:type="paragraph" w:styleId="a8">
    <w:name w:val="Document Map"/>
    <w:basedOn w:val="a"/>
    <w:link w:val="Char3"/>
    <w:qFormat/>
    <w:rPr>
      <w:rFonts w:ascii="宋体"/>
      <w:sz w:val="18"/>
      <w:szCs w:val="18"/>
    </w:rPr>
  </w:style>
  <w:style w:type="paragraph" w:styleId="a9">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a">
    <w:name w:val="Balloon Text"/>
    <w:basedOn w:val="a"/>
    <w:link w:val="Char4"/>
    <w:qFormat/>
    <w:rPr>
      <w:sz w:val="18"/>
      <w:szCs w:val="18"/>
    </w:rPr>
  </w:style>
  <w:style w:type="paragraph" w:styleId="ab">
    <w:name w:val="footer"/>
    <w:basedOn w:val="a"/>
    <w:link w:val="Char5"/>
    <w:uiPriority w:val="99"/>
    <w:qFormat/>
    <w:pPr>
      <w:tabs>
        <w:tab w:val="center" w:pos="4153"/>
        <w:tab w:val="right" w:pos="8306"/>
      </w:tabs>
      <w:snapToGrid w:val="0"/>
      <w:jc w:val="left"/>
    </w:pPr>
    <w:rPr>
      <w:sz w:val="18"/>
      <w:szCs w:val="20"/>
    </w:rPr>
  </w:style>
  <w:style w:type="paragraph" w:styleId="ac">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d">
    <w:name w:val="Normal (Web)"/>
    <w:basedOn w:val="a"/>
    <w:qFormat/>
    <w:pPr>
      <w:widowControl/>
      <w:spacing w:before="100" w:beforeAutospacing="1" w:after="100" w:afterAutospacing="1"/>
      <w:jc w:val="left"/>
    </w:pPr>
    <w:rPr>
      <w:rFonts w:ascii="宋体"/>
      <w:kern w:val="0"/>
      <w:sz w:val="18"/>
      <w:szCs w:val="18"/>
    </w:rPr>
  </w:style>
  <w:style w:type="character" w:styleId="ae">
    <w:name w:val="page number"/>
    <w:qFormat/>
  </w:style>
  <w:style w:type="character" w:styleId="af">
    <w:name w:val="FollowedHyperlink"/>
    <w:basedOn w:val="a1"/>
    <w:semiHidden/>
    <w:unhideWhenUsed/>
    <w:qFormat/>
    <w:rPr>
      <w:color w:val="954F72" w:themeColor="followedHyperlink"/>
      <w:u w:val="single"/>
    </w:rPr>
  </w:style>
  <w:style w:type="character" w:styleId="af0">
    <w:name w:val="Hyperlink"/>
    <w:basedOn w:val="a1"/>
    <w:uiPriority w:val="99"/>
    <w:unhideWhenUsed/>
    <w:qFormat/>
    <w:rPr>
      <w:color w:val="0563C1" w:themeColor="hyperlink"/>
      <w:u w:val="single"/>
    </w:rPr>
  </w:style>
  <w:style w:type="character" w:styleId="af1">
    <w:name w:val="annotation reference"/>
    <w:uiPriority w:val="99"/>
    <w:qFormat/>
    <w:rPr>
      <w:sz w:val="21"/>
      <w:szCs w:val="21"/>
    </w:rPr>
  </w:style>
  <w:style w:type="table" w:styleId="af2">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批注框文本 Char"/>
    <w:link w:val="aa"/>
    <w:qFormat/>
    <w:rPr>
      <w:kern w:val="2"/>
      <w:sz w:val="18"/>
      <w:szCs w:val="18"/>
    </w:rPr>
  </w:style>
  <w:style w:type="character" w:customStyle="1" w:styleId="Char1">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3">
    <w:name w:val="文档结构图 Char"/>
    <w:link w:val="a8"/>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0">
    <w:name w:val="批注主题 Char"/>
    <w:link w:val="a4"/>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5">
    <w:name w:val="页脚 Char"/>
    <w:link w:val="ab"/>
    <w:uiPriority w:val="99"/>
    <w:qFormat/>
    <w:rPr>
      <w:kern w:val="2"/>
      <w:sz w:val="18"/>
    </w:rPr>
  </w:style>
  <w:style w:type="paragraph" w:styleId="af5">
    <w:name w:val="List Paragraph"/>
    <w:basedOn w:val="a"/>
    <w:uiPriority w:val="99"/>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13">
    <w:name w:val="网格型1"/>
    <w:basedOn w:val="a2"/>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正文文本 Char"/>
    <w:basedOn w:val="a1"/>
    <w:link w:val="a0"/>
    <w:semiHidden/>
    <w:qFormat/>
    <w:rPr>
      <w:rFonts w:ascii="Calibri" w:hAnsi="Calibri"/>
      <w:kern w:val="2"/>
      <w:sz w:val="21"/>
      <w:szCs w:val="24"/>
    </w:rPr>
  </w:style>
  <w:style w:type="character" w:customStyle="1" w:styleId="Char2">
    <w:name w:val="正文首行缩进 Char"/>
    <w:basedOn w:val="Char"/>
    <w:link w:val="a6"/>
    <w:qFormat/>
    <w:rPr>
      <w:rFonts w:ascii="Calibri" w:hAnsi="Calibri"/>
      <w:kern w:val="2"/>
      <w:sz w:val="21"/>
      <w:szCs w:val="24"/>
    </w:rPr>
  </w:style>
  <w:style w:type="table" w:customStyle="1" w:styleId="22">
    <w:name w:val="网格型2"/>
    <w:basedOn w:val="a2"/>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文档正文"/>
    <w:basedOn w:val="a"/>
    <w:qFormat/>
    <w:pPr>
      <w:spacing w:line="440" w:lineRule="atLeast"/>
      <w:ind w:firstLine="567"/>
    </w:pPr>
    <w:rPr>
      <w:spacing w:val="4"/>
    </w:rPr>
  </w:style>
  <w:style w:type="character" w:customStyle="1" w:styleId="14">
    <w:name w:val="未处理的提及1"/>
    <w:basedOn w:val="a1"/>
    <w:uiPriority w:val="99"/>
    <w:semiHidden/>
    <w:unhideWhenUsed/>
    <w:qFormat/>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uiPriority="1" w:unhideWhenUsed="1"/>
    <w:lsdException w:name="Body Text" w:semiHidden="1" w:unhideWhenUsed="1"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AA6F43"/>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link w:val="Char"/>
    <w:semiHidden/>
    <w:unhideWhenUsed/>
    <w:qFormat/>
    <w:pPr>
      <w:spacing w:after="120"/>
    </w:pPr>
  </w:style>
  <w:style w:type="paragraph" w:styleId="a4">
    <w:name w:val="annotation subject"/>
    <w:basedOn w:val="a5"/>
    <w:next w:val="a5"/>
    <w:link w:val="Char0"/>
    <w:qFormat/>
    <w:rPr>
      <w:b/>
      <w:bCs/>
    </w:rPr>
  </w:style>
  <w:style w:type="paragraph" w:styleId="a5">
    <w:name w:val="annotation text"/>
    <w:basedOn w:val="a"/>
    <w:link w:val="Char1"/>
    <w:qFormat/>
    <w:pPr>
      <w:jc w:val="left"/>
    </w:pPr>
  </w:style>
  <w:style w:type="paragraph" w:styleId="7">
    <w:name w:val="toc 7"/>
    <w:basedOn w:val="a"/>
    <w:next w:val="a"/>
    <w:qFormat/>
    <w:pPr>
      <w:ind w:leftChars="1200" w:left="2520"/>
    </w:pPr>
  </w:style>
  <w:style w:type="paragraph" w:styleId="a6">
    <w:name w:val="Body Text First Indent"/>
    <w:basedOn w:val="a0"/>
    <w:link w:val="Char2"/>
    <w:qFormat/>
    <w:pPr>
      <w:ind w:firstLineChars="100" w:firstLine="420"/>
    </w:pPr>
  </w:style>
  <w:style w:type="paragraph" w:styleId="a7">
    <w:name w:val="Normal Indent"/>
    <w:basedOn w:val="a"/>
    <w:qFormat/>
    <w:pPr>
      <w:ind w:firstLineChars="200" w:firstLine="200"/>
    </w:pPr>
  </w:style>
  <w:style w:type="paragraph" w:styleId="a8">
    <w:name w:val="Document Map"/>
    <w:basedOn w:val="a"/>
    <w:link w:val="Char3"/>
    <w:qFormat/>
    <w:rPr>
      <w:rFonts w:ascii="宋体"/>
      <w:sz w:val="18"/>
      <w:szCs w:val="18"/>
    </w:rPr>
  </w:style>
  <w:style w:type="paragraph" w:styleId="a9">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a">
    <w:name w:val="Balloon Text"/>
    <w:basedOn w:val="a"/>
    <w:link w:val="Char4"/>
    <w:qFormat/>
    <w:rPr>
      <w:sz w:val="18"/>
      <w:szCs w:val="18"/>
    </w:rPr>
  </w:style>
  <w:style w:type="paragraph" w:styleId="ab">
    <w:name w:val="footer"/>
    <w:basedOn w:val="a"/>
    <w:link w:val="Char5"/>
    <w:uiPriority w:val="99"/>
    <w:qFormat/>
    <w:pPr>
      <w:tabs>
        <w:tab w:val="center" w:pos="4153"/>
        <w:tab w:val="right" w:pos="8306"/>
      </w:tabs>
      <w:snapToGrid w:val="0"/>
      <w:jc w:val="left"/>
    </w:pPr>
    <w:rPr>
      <w:sz w:val="18"/>
      <w:szCs w:val="20"/>
    </w:rPr>
  </w:style>
  <w:style w:type="paragraph" w:styleId="ac">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d">
    <w:name w:val="Normal (Web)"/>
    <w:basedOn w:val="a"/>
    <w:qFormat/>
    <w:pPr>
      <w:widowControl/>
      <w:spacing w:before="100" w:beforeAutospacing="1" w:after="100" w:afterAutospacing="1"/>
      <w:jc w:val="left"/>
    </w:pPr>
    <w:rPr>
      <w:rFonts w:ascii="宋体"/>
      <w:kern w:val="0"/>
      <w:sz w:val="18"/>
      <w:szCs w:val="18"/>
    </w:rPr>
  </w:style>
  <w:style w:type="character" w:styleId="ae">
    <w:name w:val="page number"/>
    <w:qFormat/>
  </w:style>
  <w:style w:type="character" w:styleId="af">
    <w:name w:val="FollowedHyperlink"/>
    <w:basedOn w:val="a1"/>
    <w:semiHidden/>
    <w:unhideWhenUsed/>
    <w:qFormat/>
    <w:rPr>
      <w:color w:val="954F72" w:themeColor="followedHyperlink"/>
      <w:u w:val="single"/>
    </w:rPr>
  </w:style>
  <w:style w:type="character" w:styleId="af0">
    <w:name w:val="Hyperlink"/>
    <w:basedOn w:val="a1"/>
    <w:uiPriority w:val="99"/>
    <w:unhideWhenUsed/>
    <w:qFormat/>
    <w:rPr>
      <w:color w:val="0563C1" w:themeColor="hyperlink"/>
      <w:u w:val="single"/>
    </w:rPr>
  </w:style>
  <w:style w:type="character" w:styleId="af1">
    <w:name w:val="annotation reference"/>
    <w:uiPriority w:val="99"/>
    <w:qFormat/>
    <w:rPr>
      <w:sz w:val="21"/>
      <w:szCs w:val="21"/>
    </w:rPr>
  </w:style>
  <w:style w:type="table" w:styleId="af2">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批注框文本 Char"/>
    <w:link w:val="aa"/>
    <w:qFormat/>
    <w:rPr>
      <w:kern w:val="2"/>
      <w:sz w:val="18"/>
      <w:szCs w:val="18"/>
    </w:rPr>
  </w:style>
  <w:style w:type="character" w:customStyle="1" w:styleId="Char1">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3">
    <w:name w:val="文档结构图 Char"/>
    <w:link w:val="a8"/>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0">
    <w:name w:val="批注主题 Char"/>
    <w:link w:val="a4"/>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1"/>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5">
    <w:name w:val="页脚 Char"/>
    <w:link w:val="ab"/>
    <w:uiPriority w:val="99"/>
    <w:qFormat/>
    <w:rPr>
      <w:kern w:val="2"/>
      <w:sz w:val="18"/>
    </w:rPr>
  </w:style>
  <w:style w:type="paragraph" w:styleId="af5">
    <w:name w:val="List Paragraph"/>
    <w:basedOn w:val="a"/>
    <w:uiPriority w:val="99"/>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table" w:customStyle="1" w:styleId="13">
    <w:name w:val="网格型1"/>
    <w:basedOn w:val="a2"/>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正文文本 Char"/>
    <w:basedOn w:val="a1"/>
    <w:link w:val="a0"/>
    <w:semiHidden/>
    <w:qFormat/>
    <w:rPr>
      <w:rFonts w:ascii="Calibri" w:hAnsi="Calibri"/>
      <w:kern w:val="2"/>
      <w:sz w:val="21"/>
      <w:szCs w:val="24"/>
    </w:rPr>
  </w:style>
  <w:style w:type="character" w:customStyle="1" w:styleId="Char2">
    <w:name w:val="正文首行缩进 Char"/>
    <w:basedOn w:val="Char"/>
    <w:link w:val="a6"/>
    <w:qFormat/>
    <w:rPr>
      <w:rFonts w:ascii="Calibri" w:hAnsi="Calibri"/>
      <w:kern w:val="2"/>
      <w:sz w:val="21"/>
      <w:szCs w:val="24"/>
    </w:rPr>
  </w:style>
  <w:style w:type="table" w:customStyle="1" w:styleId="22">
    <w:name w:val="网格型2"/>
    <w:basedOn w:val="a2"/>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文档正文"/>
    <w:basedOn w:val="a"/>
    <w:qFormat/>
    <w:pPr>
      <w:spacing w:line="440" w:lineRule="atLeast"/>
      <w:ind w:firstLine="567"/>
    </w:pPr>
    <w:rPr>
      <w:spacing w:val="4"/>
    </w:rPr>
  </w:style>
  <w:style w:type="character" w:customStyle="1" w:styleId="14">
    <w:name w:val="未处理的提及1"/>
    <w:basedOn w:val="a1"/>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zcygov.cn&#65289;&#39033;&#30446;&#37319;&#36141;&#8212;&#33719;&#21462;&#37319;&#36141;&#25991;&#20214;&#8212;&#30003;&#35831;&#33719;&#21462;&#37319;&#36141;&#25991;&#20214;&#12290;_x0005_" TargetMode="External"/><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image" Target="media/image2.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footer" Target="footer7.xml"/><Relationship Id="rId55" Type="http://schemas.openxmlformats.org/officeDocument/2006/relationships/image" Target="media/image34.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6.xml"/><Relationship Id="rId29" Type="http://schemas.openxmlformats.org/officeDocument/2006/relationships/image" Target="media/image10.png"/><Relationship Id="rId41" Type="http://schemas.openxmlformats.org/officeDocument/2006/relationships/image" Target="media/image22.png"/><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2.png"/><Relationship Id="rId58"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6.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12.png"/><Relationship Id="rId44" Type="http://schemas.openxmlformats.org/officeDocument/2006/relationships/image" Target="media/image25.png"/><Relationship Id="rId52" Type="http://schemas.openxmlformats.org/officeDocument/2006/relationships/image" Target="media/image3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5.png"/><Relationship Id="rId8" Type="http://schemas.openxmlformats.org/officeDocument/2006/relationships/footnotes" Target="footnotes.xml"/><Relationship Id="rId51" Type="http://schemas.openxmlformats.org/officeDocument/2006/relationships/hyperlink" Target="https://www.zcygov.cn" TargetMode="Externa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7DBFA7-27DE-4B14-8EB8-A0E452E81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117</Pages>
  <Words>41416</Words>
  <Characters>6401</Characters>
  <Application>Microsoft Office Word</Application>
  <DocSecurity>0</DocSecurity>
  <Lines>53</Lines>
  <Paragraphs>95</Paragraphs>
  <ScaleCrop>false</ScaleCrop>
  <Company>Microsoft</Company>
  <LinksUpToDate>false</LinksUpToDate>
  <CharactersWithSpaces>47722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134</cp:revision>
  <cp:lastPrinted>2021-09-22T07:23:00Z</cp:lastPrinted>
  <dcterms:created xsi:type="dcterms:W3CDTF">2021-09-06T04:00:00Z</dcterms:created>
  <dcterms:modified xsi:type="dcterms:W3CDTF">2021-09-28T07:34:00Z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95B975F657EE4F018DF66E10D65FC65C</vt:lpwstr>
  </property>
</Properties>
</file>