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2.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E0B5CE4" w14:textId="77777777" w:rsidR="007D2F69" w:rsidRDefault="007D2F69">
      <w:pPr>
        <w:spacing w:line="360" w:lineRule="auto"/>
        <w:rPr>
          <w:rFonts w:ascii="仿宋" w:eastAsia="仿宋" w:hAnsi="仿宋" w:hint="eastAsia"/>
          <w:sz w:val="48"/>
          <w:szCs w:val="48"/>
        </w:rPr>
      </w:pPr>
    </w:p>
    <w:p w14:paraId="54F75EC2" w14:textId="77777777" w:rsidR="007D2F69" w:rsidRDefault="00E1125D">
      <w:pPr>
        <w:tabs>
          <w:tab w:val="left" w:pos="1050"/>
          <w:tab w:val="center" w:pos="4563"/>
        </w:tabs>
        <w:spacing w:line="360" w:lineRule="auto"/>
        <w:jc w:val="center"/>
        <w:rPr>
          <w:rFonts w:ascii="黑体" w:eastAsia="黑体" w:hAnsi="黑体"/>
          <w:sz w:val="52"/>
          <w:szCs w:val="52"/>
        </w:rPr>
      </w:pPr>
      <w:r>
        <w:rPr>
          <w:rFonts w:ascii="黑体" w:eastAsia="黑体" w:hAnsi="黑体" w:hint="eastAsia"/>
          <w:sz w:val="52"/>
          <w:szCs w:val="52"/>
        </w:rPr>
        <w:t>成都市第三人民医院内窥镜手术控制系统维保（达芬</w:t>
      </w:r>
      <w:proofErr w:type="gramStart"/>
      <w:r>
        <w:rPr>
          <w:rFonts w:ascii="黑体" w:eastAsia="黑体" w:hAnsi="黑体" w:hint="eastAsia"/>
          <w:sz w:val="52"/>
          <w:szCs w:val="52"/>
        </w:rPr>
        <w:t>奇手术</w:t>
      </w:r>
      <w:proofErr w:type="gramEnd"/>
      <w:r>
        <w:rPr>
          <w:rFonts w:ascii="黑体" w:eastAsia="黑体" w:hAnsi="黑体" w:hint="eastAsia"/>
          <w:sz w:val="52"/>
          <w:szCs w:val="52"/>
        </w:rPr>
        <w:t>机器人维保）服务采购项目</w:t>
      </w:r>
    </w:p>
    <w:p w14:paraId="30FB20B4" w14:textId="77777777" w:rsidR="007D2F69" w:rsidRDefault="007D2F69">
      <w:pPr>
        <w:tabs>
          <w:tab w:val="left" w:pos="1050"/>
          <w:tab w:val="center" w:pos="4563"/>
        </w:tabs>
        <w:spacing w:line="360" w:lineRule="auto"/>
        <w:jc w:val="center"/>
        <w:rPr>
          <w:rFonts w:ascii="黑体" w:eastAsia="黑体" w:hAnsi="黑体"/>
          <w:sz w:val="52"/>
          <w:szCs w:val="52"/>
        </w:rPr>
      </w:pPr>
    </w:p>
    <w:p w14:paraId="2D226645" w14:textId="77777777" w:rsidR="007D2F69" w:rsidRDefault="00E1125D">
      <w:pPr>
        <w:tabs>
          <w:tab w:val="left" w:pos="1050"/>
          <w:tab w:val="center" w:pos="4563"/>
        </w:tabs>
        <w:spacing w:line="360" w:lineRule="auto"/>
        <w:jc w:val="center"/>
        <w:rPr>
          <w:rFonts w:ascii="黑体" w:eastAsia="黑体" w:hAnsi="黑体"/>
          <w:sz w:val="72"/>
          <w:szCs w:val="72"/>
        </w:rPr>
      </w:pPr>
      <w:r>
        <w:rPr>
          <w:rFonts w:ascii="黑体" w:eastAsia="黑体" w:hAnsi="黑体" w:hint="eastAsia"/>
          <w:sz w:val="72"/>
          <w:szCs w:val="72"/>
        </w:rPr>
        <w:t>单一来源采购文件</w:t>
      </w:r>
    </w:p>
    <w:p w14:paraId="1BBA267B" w14:textId="77777777" w:rsidR="007D2F69" w:rsidRDefault="007D2F69">
      <w:pPr>
        <w:jc w:val="center"/>
        <w:rPr>
          <w:rFonts w:ascii="黑体" w:eastAsia="黑体" w:hAnsi="黑体"/>
          <w:sz w:val="48"/>
        </w:rPr>
      </w:pPr>
    </w:p>
    <w:p w14:paraId="4F63061D" w14:textId="77777777" w:rsidR="007D2F69" w:rsidRDefault="007D2F69">
      <w:pPr>
        <w:jc w:val="center"/>
        <w:rPr>
          <w:rFonts w:ascii="黑体" w:eastAsia="黑体" w:hAnsi="黑体"/>
          <w:sz w:val="48"/>
        </w:rPr>
      </w:pPr>
    </w:p>
    <w:p w14:paraId="24EE60AD" w14:textId="77777777" w:rsidR="007D2F69" w:rsidRDefault="00E1125D">
      <w:pPr>
        <w:spacing w:line="360" w:lineRule="auto"/>
        <w:jc w:val="center"/>
        <w:rPr>
          <w:rFonts w:ascii="黑体" w:eastAsia="黑体" w:hAnsi="黑体"/>
          <w:sz w:val="32"/>
          <w:szCs w:val="32"/>
        </w:rPr>
      </w:pPr>
      <w:r>
        <w:rPr>
          <w:rFonts w:ascii="黑体" w:eastAsia="黑体" w:hAnsi="黑体" w:hint="eastAsia"/>
          <w:sz w:val="32"/>
          <w:szCs w:val="32"/>
        </w:rPr>
        <w:t>项目编号：</w:t>
      </w:r>
      <w:r w:rsidR="006F7E27" w:rsidRPr="006F7E27">
        <w:rPr>
          <w:rFonts w:ascii="黑体" w:eastAsia="黑体" w:hAnsi="黑体"/>
          <w:sz w:val="32"/>
          <w:szCs w:val="32"/>
        </w:rPr>
        <w:t>510101202101114</w:t>
      </w:r>
    </w:p>
    <w:p w14:paraId="67FF9407" w14:textId="77777777" w:rsidR="007D2F69" w:rsidRDefault="007D2F69">
      <w:pPr>
        <w:spacing w:line="360" w:lineRule="auto"/>
        <w:jc w:val="center"/>
        <w:rPr>
          <w:rFonts w:ascii="黑体" w:eastAsia="黑体" w:hAnsi="黑体"/>
          <w:sz w:val="32"/>
          <w:szCs w:val="32"/>
        </w:rPr>
      </w:pPr>
    </w:p>
    <w:p w14:paraId="52DEBFD0" w14:textId="77777777" w:rsidR="007D2F69" w:rsidRDefault="007D2F69">
      <w:pPr>
        <w:spacing w:line="360" w:lineRule="auto"/>
        <w:jc w:val="center"/>
        <w:rPr>
          <w:rFonts w:ascii="黑体" w:eastAsia="黑体" w:hAnsi="黑体"/>
          <w:sz w:val="32"/>
          <w:szCs w:val="32"/>
        </w:rPr>
      </w:pPr>
    </w:p>
    <w:p w14:paraId="46715E49" w14:textId="77777777" w:rsidR="007D2F69" w:rsidRDefault="007D2F69">
      <w:pPr>
        <w:spacing w:line="360" w:lineRule="auto"/>
        <w:jc w:val="center"/>
        <w:rPr>
          <w:rFonts w:ascii="黑体" w:eastAsia="黑体" w:hAnsi="黑体"/>
          <w:sz w:val="32"/>
          <w:szCs w:val="32"/>
        </w:rPr>
      </w:pPr>
    </w:p>
    <w:p w14:paraId="063AFA8D" w14:textId="77777777" w:rsidR="007D2F69" w:rsidRDefault="00E1125D">
      <w:pPr>
        <w:spacing w:line="360" w:lineRule="auto"/>
        <w:jc w:val="center"/>
        <w:rPr>
          <w:rFonts w:ascii="黑体" w:eastAsia="黑体" w:hAnsi="黑体"/>
          <w:sz w:val="32"/>
          <w:szCs w:val="32"/>
        </w:rPr>
      </w:pPr>
      <w:r>
        <w:rPr>
          <w:rFonts w:ascii="黑体" w:eastAsia="黑体" w:hAnsi="黑体" w:hint="eastAsia"/>
          <w:sz w:val="32"/>
          <w:szCs w:val="32"/>
        </w:rPr>
        <w:t>成都市第三人民医院</w:t>
      </w:r>
    </w:p>
    <w:p w14:paraId="1FAAB982" w14:textId="77777777" w:rsidR="007D2F69" w:rsidRDefault="00E1125D">
      <w:pPr>
        <w:spacing w:line="360" w:lineRule="auto"/>
        <w:jc w:val="center"/>
        <w:rPr>
          <w:rFonts w:ascii="黑体" w:eastAsia="黑体" w:hAnsi="黑体"/>
          <w:sz w:val="32"/>
          <w:szCs w:val="32"/>
        </w:rPr>
      </w:pPr>
      <w:r>
        <w:rPr>
          <w:rFonts w:ascii="黑体" w:eastAsia="黑体" w:hAnsi="黑体" w:hint="eastAsia"/>
          <w:sz w:val="32"/>
          <w:szCs w:val="32"/>
        </w:rPr>
        <w:t>四川</w:t>
      </w:r>
      <w:r>
        <w:rPr>
          <w:rFonts w:ascii="黑体" w:eastAsia="黑体" w:hAnsi="黑体"/>
          <w:sz w:val="32"/>
          <w:szCs w:val="32"/>
        </w:rPr>
        <w:t>国际招标有限责任公司</w:t>
      </w:r>
    </w:p>
    <w:p w14:paraId="739B723C" w14:textId="77777777" w:rsidR="007D2F69" w:rsidRDefault="00E1125D">
      <w:pPr>
        <w:spacing w:line="360" w:lineRule="auto"/>
        <w:jc w:val="center"/>
        <w:rPr>
          <w:rFonts w:ascii="黑体" w:eastAsia="黑体" w:hAnsi="黑体"/>
          <w:sz w:val="32"/>
          <w:szCs w:val="32"/>
        </w:rPr>
      </w:pPr>
      <w:r>
        <w:rPr>
          <w:rFonts w:ascii="黑体" w:eastAsia="黑体" w:hAnsi="黑体" w:hint="eastAsia"/>
          <w:sz w:val="32"/>
          <w:szCs w:val="32"/>
        </w:rPr>
        <w:t>共同编制</w:t>
      </w:r>
    </w:p>
    <w:p w14:paraId="2D7A68FA" w14:textId="77777777" w:rsidR="007D2F69" w:rsidRDefault="00E1125D">
      <w:pPr>
        <w:spacing w:line="360" w:lineRule="auto"/>
        <w:jc w:val="center"/>
        <w:rPr>
          <w:rFonts w:ascii="黑体" w:eastAsia="黑体" w:hAnsi="黑体"/>
          <w:sz w:val="24"/>
        </w:rPr>
      </w:pPr>
      <w:r>
        <w:rPr>
          <w:rFonts w:ascii="黑体" w:eastAsia="黑体" w:hAnsi="黑体" w:hint="eastAsia"/>
          <w:bCs/>
          <w:sz w:val="32"/>
          <w:szCs w:val="32"/>
          <w:lang w:val="zh-CN"/>
        </w:rPr>
        <w:t>二〇二一</w:t>
      </w:r>
      <w:r>
        <w:rPr>
          <w:rFonts w:ascii="黑体" w:eastAsia="黑体" w:hAnsi="黑体"/>
          <w:bCs/>
          <w:sz w:val="32"/>
          <w:szCs w:val="32"/>
          <w:lang w:val="zh-CN"/>
        </w:rPr>
        <w:t>年</w:t>
      </w:r>
      <w:r>
        <w:rPr>
          <w:rFonts w:ascii="黑体" w:eastAsia="黑体" w:hAnsi="黑体" w:hint="eastAsia"/>
          <w:bCs/>
          <w:sz w:val="32"/>
          <w:szCs w:val="32"/>
        </w:rPr>
        <w:t>八</w:t>
      </w:r>
      <w:r>
        <w:rPr>
          <w:rFonts w:ascii="黑体" w:eastAsia="黑体" w:hAnsi="黑体" w:hint="eastAsia"/>
          <w:bCs/>
          <w:sz w:val="32"/>
          <w:szCs w:val="32"/>
          <w:lang w:val="zh-CN"/>
        </w:rPr>
        <w:t>月</w:t>
      </w:r>
    </w:p>
    <w:p w14:paraId="4C19F7FD" w14:textId="77777777" w:rsidR="007D2F69" w:rsidRDefault="00E1125D">
      <w:pPr>
        <w:tabs>
          <w:tab w:val="left" w:pos="3390"/>
          <w:tab w:val="center" w:pos="4542"/>
        </w:tabs>
        <w:autoSpaceDE w:val="0"/>
        <w:autoSpaceDN w:val="0"/>
        <w:snapToGrid w:val="0"/>
        <w:jc w:val="center"/>
        <w:rPr>
          <w:rFonts w:ascii="仿宋" w:eastAsia="仿宋" w:hAnsi="仿宋" w:cs="幼圆"/>
          <w:b/>
          <w:bCs/>
          <w:spacing w:val="134"/>
          <w:sz w:val="36"/>
          <w:szCs w:val="36"/>
        </w:rPr>
      </w:pPr>
      <w:r>
        <w:rPr>
          <w:rFonts w:ascii="仿宋" w:eastAsia="仿宋" w:hAnsi="仿宋" w:cs="幼圆"/>
          <w:b/>
          <w:bCs/>
          <w:spacing w:val="134"/>
          <w:sz w:val="36"/>
          <w:szCs w:val="36"/>
        </w:rPr>
        <w:br w:type="page"/>
      </w:r>
      <w:r>
        <w:rPr>
          <w:rFonts w:ascii="仿宋" w:eastAsia="仿宋" w:hAnsi="仿宋" w:cs="幼圆" w:hint="eastAsia"/>
          <w:b/>
          <w:bCs/>
          <w:spacing w:val="134"/>
          <w:sz w:val="36"/>
          <w:szCs w:val="36"/>
        </w:rPr>
        <w:lastRenderedPageBreak/>
        <w:t>目录</w:t>
      </w:r>
    </w:p>
    <w:p w14:paraId="1B4B9574" w14:textId="77777777" w:rsidR="007D2F69" w:rsidRDefault="007D2F69">
      <w:pPr>
        <w:tabs>
          <w:tab w:val="left" w:pos="3390"/>
          <w:tab w:val="center" w:pos="4542"/>
        </w:tabs>
        <w:autoSpaceDE w:val="0"/>
        <w:autoSpaceDN w:val="0"/>
        <w:snapToGrid w:val="0"/>
        <w:spacing w:line="400" w:lineRule="exact"/>
        <w:jc w:val="left"/>
        <w:rPr>
          <w:rFonts w:ascii="仿宋" w:eastAsia="仿宋" w:hAnsi="仿宋" w:cs="幼圆"/>
          <w:b/>
          <w:bCs/>
          <w:spacing w:val="134"/>
          <w:sz w:val="32"/>
          <w:szCs w:val="32"/>
        </w:rPr>
      </w:pPr>
    </w:p>
    <w:p w14:paraId="3DB1563D" w14:textId="77777777" w:rsidR="007D2F69" w:rsidRDefault="007D2F69">
      <w:pPr>
        <w:autoSpaceDE w:val="0"/>
        <w:autoSpaceDN w:val="0"/>
        <w:snapToGrid w:val="0"/>
        <w:spacing w:line="400" w:lineRule="exact"/>
        <w:rPr>
          <w:rFonts w:ascii="仿宋" w:eastAsia="仿宋" w:hAnsi="仿宋" w:cs="幼圆"/>
          <w:b/>
          <w:bCs/>
          <w:sz w:val="32"/>
          <w:szCs w:val="32"/>
        </w:rPr>
      </w:pPr>
    </w:p>
    <w:p w14:paraId="5746267E" w14:textId="77777777" w:rsidR="007D2F69" w:rsidRDefault="00E1125D">
      <w:pPr>
        <w:pStyle w:val="10"/>
        <w:tabs>
          <w:tab w:val="right" w:leader="dot" w:pos="8297"/>
        </w:tabs>
        <w:rPr>
          <w:rFonts w:ascii="仿宋" w:eastAsia="仿宋" w:hAnsi="仿宋"/>
          <w:b w:val="0"/>
          <w:bCs w:val="0"/>
          <w:sz w:val="28"/>
          <w:szCs w:val="28"/>
        </w:rPr>
      </w:pPr>
      <w:r>
        <w:rPr>
          <w:rFonts w:ascii="仿宋" w:eastAsia="仿宋" w:hAnsi="仿宋" w:cs="幼圆"/>
          <w:b w:val="0"/>
          <w:bCs w:val="0"/>
          <w:sz w:val="28"/>
          <w:szCs w:val="28"/>
        </w:rPr>
        <w:fldChar w:fldCharType="begin"/>
      </w:r>
      <w:r>
        <w:rPr>
          <w:rFonts w:ascii="仿宋" w:eastAsia="仿宋" w:hAnsi="仿宋" w:cs="幼圆" w:hint="eastAsia"/>
          <w:b w:val="0"/>
          <w:bCs w:val="0"/>
          <w:sz w:val="28"/>
          <w:szCs w:val="28"/>
        </w:rPr>
        <w:instrText>TOC \o "1-1" \h \z \u</w:instrText>
      </w:r>
      <w:r>
        <w:rPr>
          <w:rFonts w:ascii="仿宋" w:eastAsia="仿宋" w:hAnsi="仿宋" w:cs="幼圆"/>
          <w:b w:val="0"/>
          <w:bCs w:val="0"/>
          <w:sz w:val="28"/>
          <w:szCs w:val="28"/>
        </w:rPr>
        <w:fldChar w:fldCharType="separate"/>
      </w:r>
      <w:hyperlink w:anchor="_Toc417906796" w:history="1">
        <w:r>
          <w:rPr>
            <w:rStyle w:val="af3"/>
            <w:rFonts w:ascii="仿宋" w:eastAsia="仿宋" w:hAnsi="仿宋" w:hint="eastAsia"/>
            <w:b w:val="0"/>
            <w:color w:val="auto"/>
            <w:sz w:val="28"/>
            <w:szCs w:val="28"/>
          </w:rPr>
          <w:t>第一章报价邀请</w:t>
        </w:r>
        <w:r>
          <w:rPr>
            <w:rFonts w:ascii="仿宋" w:eastAsia="仿宋" w:hAnsi="仿宋"/>
            <w:b w:val="0"/>
            <w:sz w:val="28"/>
            <w:szCs w:val="28"/>
          </w:rPr>
          <w:tab/>
        </w:r>
        <w:r>
          <w:rPr>
            <w:rFonts w:ascii="仿宋" w:eastAsia="仿宋" w:hAnsi="仿宋"/>
            <w:b w:val="0"/>
            <w:sz w:val="28"/>
            <w:szCs w:val="28"/>
          </w:rPr>
          <w:fldChar w:fldCharType="begin"/>
        </w:r>
        <w:r>
          <w:rPr>
            <w:rFonts w:ascii="仿宋" w:eastAsia="仿宋" w:hAnsi="仿宋"/>
            <w:b w:val="0"/>
            <w:sz w:val="28"/>
            <w:szCs w:val="28"/>
          </w:rPr>
          <w:instrText xml:space="preserve"> PAGEREF _Toc417906796 \h </w:instrText>
        </w:r>
        <w:r>
          <w:rPr>
            <w:rFonts w:ascii="仿宋" w:eastAsia="仿宋" w:hAnsi="仿宋"/>
            <w:b w:val="0"/>
            <w:sz w:val="28"/>
            <w:szCs w:val="28"/>
          </w:rPr>
        </w:r>
        <w:r>
          <w:rPr>
            <w:rFonts w:ascii="仿宋" w:eastAsia="仿宋" w:hAnsi="仿宋"/>
            <w:b w:val="0"/>
            <w:sz w:val="28"/>
            <w:szCs w:val="28"/>
          </w:rPr>
          <w:fldChar w:fldCharType="separate"/>
        </w:r>
        <w:r w:rsidR="003034A1">
          <w:rPr>
            <w:rFonts w:ascii="仿宋" w:eastAsia="仿宋" w:hAnsi="仿宋"/>
            <w:b w:val="0"/>
            <w:noProof/>
            <w:sz w:val="28"/>
            <w:szCs w:val="28"/>
          </w:rPr>
          <w:t>3</w:t>
        </w:r>
        <w:r>
          <w:rPr>
            <w:rFonts w:ascii="仿宋" w:eastAsia="仿宋" w:hAnsi="仿宋"/>
            <w:b w:val="0"/>
            <w:sz w:val="28"/>
            <w:szCs w:val="28"/>
          </w:rPr>
          <w:fldChar w:fldCharType="end"/>
        </w:r>
      </w:hyperlink>
    </w:p>
    <w:p w14:paraId="393FA2CA" w14:textId="77777777" w:rsidR="007D2F69" w:rsidRDefault="00FE0A0D">
      <w:pPr>
        <w:pStyle w:val="10"/>
        <w:tabs>
          <w:tab w:val="right" w:leader="dot" w:pos="8297"/>
        </w:tabs>
        <w:rPr>
          <w:rFonts w:ascii="仿宋" w:eastAsia="仿宋" w:hAnsi="仿宋"/>
          <w:b w:val="0"/>
          <w:bCs w:val="0"/>
          <w:sz w:val="28"/>
          <w:szCs w:val="28"/>
        </w:rPr>
      </w:pPr>
      <w:hyperlink w:anchor="_Toc417906797" w:history="1">
        <w:r w:rsidR="00E1125D">
          <w:rPr>
            <w:rStyle w:val="af3"/>
            <w:rFonts w:ascii="仿宋" w:eastAsia="仿宋" w:hAnsi="仿宋" w:hint="eastAsia"/>
            <w:b w:val="0"/>
            <w:color w:val="auto"/>
            <w:sz w:val="28"/>
            <w:szCs w:val="28"/>
          </w:rPr>
          <w:t>第二章供应商须知</w:t>
        </w:r>
        <w:r w:rsidR="00E1125D">
          <w:rPr>
            <w:rFonts w:ascii="仿宋" w:eastAsia="仿宋" w:hAnsi="仿宋"/>
            <w:b w:val="0"/>
            <w:sz w:val="28"/>
            <w:szCs w:val="28"/>
          </w:rPr>
          <w:tab/>
        </w:r>
        <w:r w:rsidR="00E1125D">
          <w:rPr>
            <w:rFonts w:ascii="仿宋" w:eastAsia="仿宋" w:hAnsi="仿宋"/>
            <w:b w:val="0"/>
            <w:sz w:val="28"/>
            <w:szCs w:val="28"/>
          </w:rPr>
          <w:fldChar w:fldCharType="begin"/>
        </w:r>
        <w:r w:rsidR="00E1125D">
          <w:rPr>
            <w:rFonts w:ascii="仿宋" w:eastAsia="仿宋" w:hAnsi="仿宋"/>
            <w:b w:val="0"/>
            <w:sz w:val="28"/>
            <w:szCs w:val="28"/>
          </w:rPr>
          <w:instrText xml:space="preserve"> PAGEREF _Toc417906797 \h </w:instrText>
        </w:r>
        <w:r w:rsidR="00E1125D">
          <w:rPr>
            <w:rFonts w:ascii="仿宋" w:eastAsia="仿宋" w:hAnsi="仿宋"/>
            <w:b w:val="0"/>
            <w:sz w:val="28"/>
            <w:szCs w:val="28"/>
          </w:rPr>
        </w:r>
        <w:r w:rsidR="00E1125D">
          <w:rPr>
            <w:rFonts w:ascii="仿宋" w:eastAsia="仿宋" w:hAnsi="仿宋"/>
            <w:b w:val="0"/>
            <w:sz w:val="28"/>
            <w:szCs w:val="28"/>
          </w:rPr>
          <w:fldChar w:fldCharType="separate"/>
        </w:r>
        <w:r w:rsidR="003034A1">
          <w:rPr>
            <w:rFonts w:ascii="仿宋" w:eastAsia="仿宋" w:hAnsi="仿宋"/>
            <w:b w:val="0"/>
            <w:noProof/>
            <w:sz w:val="28"/>
            <w:szCs w:val="28"/>
          </w:rPr>
          <w:t>6</w:t>
        </w:r>
        <w:r w:rsidR="00E1125D">
          <w:rPr>
            <w:rFonts w:ascii="仿宋" w:eastAsia="仿宋" w:hAnsi="仿宋"/>
            <w:b w:val="0"/>
            <w:sz w:val="28"/>
            <w:szCs w:val="28"/>
          </w:rPr>
          <w:fldChar w:fldCharType="end"/>
        </w:r>
      </w:hyperlink>
    </w:p>
    <w:p w14:paraId="5954F241" w14:textId="77777777" w:rsidR="007D2F69" w:rsidRDefault="00FE0A0D">
      <w:pPr>
        <w:pStyle w:val="10"/>
        <w:tabs>
          <w:tab w:val="right" w:leader="dot" w:pos="8297"/>
        </w:tabs>
        <w:rPr>
          <w:rFonts w:ascii="仿宋" w:eastAsia="仿宋" w:hAnsi="仿宋"/>
          <w:b w:val="0"/>
          <w:bCs w:val="0"/>
          <w:sz w:val="28"/>
          <w:szCs w:val="28"/>
        </w:rPr>
      </w:pPr>
      <w:hyperlink w:anchor="_Toc417906798" w:history="1">
        <w:r w:rsidR="00E1125D">
          <w:rPr>
            <w:rStyle w:val="af3"/>
            <w:rFonts w:ascii="仿宋" w:eastAsia="仿宋" w:hAnsi="仿宋" w:hint="eastAsia"/>
            <w:b w:val="0"/>
            <w:color w:val="auto"/>
            <w:sz w:val="28"/>
            <w:szCs w:val="28"/>
          </w:rPr>
          <w:t>第三章资格证明文件</w:t>
        </w:r>
        <w:r w:rsidR="00E1125D">
          <w:rPr>
            <w:rFonts w:ascii="仿宋" w:eastAsia="仿宋" w:hAnsi="仿宋"/>
            <w:b w:val="0"/>
            <w:sz w:val="28"/>
            <w:szCs w:val="28"/>
          </w:rPr>
          <w:tab/>
        </w:r>
        <w:r w:rsidR="00E1125D">
          <w:rPr>
            <w:rFonts w:ascii="仿宋" w:eastAsia="仿宋" w:hAnsi="仿宋"/>
            <w:b w:val="0"/>
            <w:sz w:val="28"/>
            <w:szCs w:val="28"/>
          </w:rPr>
          <w:fldChar w:fldCharType="begin"/>
        </w:r>
        <w:r w:rsidR="00E1125D">
          <w:rPr>
            <w:rFonts w:ascii="仿宋" w:eastAsia="仿宋" w:hAnsi="仿宋"/>
            <w:b w:val="0"/>
            <w:sz w:val="28"/>
            <w:szCs w:val="28"/>
          </w:rPr>
          <w:instrText xml:space="preserve"> PAGEREF _Toc417906798 \h </w:instrText>
        </w:r>
        <w:r w:rsidR="00E1125D">
          <w:rPr>
            <w:rFonts w:ascii="仿宋" w:eastAsia="仿宋" w:hAnsi="仿宋"/>
            <w:b w:val="0"/>
            <w:sz w:val="28"/>
            <w:szCs w:val="28"/>
          </w:rPr>
        </w:r>
        <w:r w:rsidR="00E1125D">
          <w:rPr>
            <w:rFonts w:ascii="仿宋" w:eastAsia="仿宋" w:hAnsi="仿宋"/>
            <w:b w:val="0"/>
            <w:sz w:val="28"/>
            <w:szCs w:val="28"/>
          </w:rPr>
          <w:fldChar w:fldCharType="separate"/>
        </w:r>
        <w:r w:rsidR="003034A1">
          <w:rPr>
            <w:rFonts w:ascii="仿宋" w:eastAsia="仿宋" w:hAnsi="仿宋"/>
            <w:b w:val="0"/>
            <w:noProof/>
            <w:sz w:val="28"/>
            <w:szCs w:val="28"/>
          </w:rPr>
          <w:t>12</w:t>
        </w:r>
        <w:r w:rsidR="00E1125D">
          <w:rPr>
            <w:rFonts w:ascii="仿宋" w:eastAsia="仿宋" w:hAnsi="仿宋"/>
            <w:b w:val="0"/>
            <w:sz w:val="28"/>
            <w:szCs w:val="28"/>
          </w:rPr>
          <w:fldChar w:fldCharType="end"/>
        </w:r>
      </w:hyperlink>
    </w:p>
    <w:p w14:paraId="2ADE7D68" w14:textId="77777777" w:rsidR="007D2F69" w:rsidRDefault="00FE0A0D">
      <w:pPr>
        <w:pStyle w:val="10"/>
        <w:tabs>
          <w:tab w:val="right" w:leader="dot" w:pos="8297"/>
        </w:tabs>
        <w:rPr>
          <w:rFonts w:ascii="仿宋" w:eastAsia="仿宋" w:hAnsi="仿宋"/>
          <w:b w:val="0"/>
          <w:bCs w:val="0"/>
          <w:sz w:val="28"/>
          <w:szCs w:val="28"/>
        </w:rPr>
      </w:pPr>
      <w:hyperlink w:anchor="_Toc417906799" w:history="1">
        <w:r w:rsidR="00E1125D">
          <w:rPr>
            <w:rStyle w:val="af3"/>
            <w:rFonts w:ascii="仿宋" w:eastAsia="仿宋" w:hAnsi="仿宋" w:hint="eastAsia"/>
            <w:b w:val="0"/>
            <w:color w:val="auto"/>
            <w:sz w:val="28"/>
            <w:szCs w:val="28"/>
          </w:rPr>
          <w:t>第四章货物需求一览表及技术规格</w:t>
        </w:r>
        <w:r w:rsidR="00E1125D">
          <w:rPr>
            <w:rFonts w:ascii="仿宋" w:eastAsia="仿宋" w:hAnsi="仿宋"/>
            <w:b w:val="0"/>
            <w:sz w:val="28"/>
            <w:szCs w:val="28"/>
          </w:rPr>
          <w:tab/>
        </w:r>
        <w:r w:rsidR="00E1125D">
          <w:rPr>
            <w:rFonts w:ascii="仿宋" w:eastAsia="仿宋" w:hAnsi="仿宋"/>
            <w:b w:val="0"/>
            <w:sz w:val="28"/>
            <w:szCs w:val="28"/>
          </w:rPr>
          <w:fldChar w:fldCharType="begin"/>
        </w:r>
        <w:r w:rsidR="00E1125D">
          <w:rPr>
            <w:rFonts w:ascii="仿宋" w:eastAsia="仿宋" w:hAnsi="仿宋"/>
            <w:b w:val="0"/>
            <w:sz w:val="28"/>
            <w:szCs w:val="28"/>
          </w:rPr>
          <w:instrText xml:space="preserve"> PAGEREF _Toc417906799 \h </w:instrText>
        </w:r>
        <w:r w:rsidR="00E1125D">
          <w:rPr>
            <w:rFonts w:ascii="仿宋" w:eastAsia="仿宋" w:hAnsi="仿宋"/>
            <w:b w:val="0"/>
            <w:sz w:val="28"/>
            <w:szCs w:val="28"/>
          </w:rPr>
        </w:r>
        <w:r w:rsidR="00E1125D">
          <w:rPr>
            <w:rFonts w:ascii="仿宋" w:eastAsia="仿宋" w:hAnsi="仿宋"/>
            <w:b w:val="0"/>
            <w:sz w:val="28"/>
            <w:szCs w:val="28"/>
          </w:rPr>
          <w:fldChar w:fldCharType="separate"/>
        </w:r>
        <w:r w:rsidR="003034A1">
          <w:rPr>
            <w:rFonts w:ascii="仿宋" w:eastAsia="仿宋" w:hAnsi="仿宋"/>
            <w:b w:val="0"/>
            <w:noProof/>
            <w:sz w:val="28"/>
            <w:szCs w:val="28"/>
          </w:rPr>
          <w:t>14</w:t>
        </w:r>
        <w:r w:rsidR="00E1125D">
          <w:rPr>
            <w:rFonts w:ascii="仿宋" w:eastAsia="仿宋" w:hAnsi="仿宋"/>
            <w:b w:val="0"/>
            <w:sz w:val="28"/>
            <w:szCs w:val="28"/>
          </w:rPr>
          <w:fldChar w:fldCharType="end"/>
        </w:r>
      </w:hyperlink>
    </w:p>
    <w:p w14:paraId="347DD7CC" w14:textId="77777777" w:rsidR="007D2F69" w:rsidRDefault="00FE0A0D">
      <w:pPr>
        <w:pStyle w:val="10"/>
        <w:tabs>
          <w:tab w:val="right" w:leader="dot" w:pos="8297"/>
        </w:tabs>
        <w:rPr>
          <w:rFonts w:ascii="仿宋" w:eastAsia="仿宋" w:hAnsi="仿宋"/>
          <w:b w:val="0"/>
          <w:bCs w:val="0"/>
          <w:sz w:val="28"/>
          <w:szCs w:val="28"/>
        </w:rPr>
      </w:pPr>
      <w:hyperlink w:anchor="_Toc417906800" w:history="1">
        <w:r w:rsidR="00E1125D">
          <w:rPr>
            <w:rStyle w:val="af3"/>
            <w:rFonts w:ascii="仿宋" w:eastAsia="仿宋" w:hAnsi="仿宋" w:hint="eastAsia"/>
            <w:b w:val="0"/>
            <w:color w:val="auto"/>
            <w:sz w:val="28"/>
            <w:szCs w:val="28"/>
          </w:rPr>
          <w:t>第五章报价文件格式</w:t>
        </w:r>
        <w:r w:rsidR="00E1125D">
          <w:rPr>
            <w:rFonts w:ascii="仿宋" w:eastAsia="仿宋" w:hAnsi="仿宋"/>
            <w:b w:val="0"/>
            <w:sz w:val="28"/>
            <w:szCs w:val="28"/>
          </w:rPr>
          <w:tab/>
        </w:r>
        <w:r w:rsidR="00E1125D">
          <w:rPr>
            <w:rFonts w:ascii="仿宋" w:eastAsia="仿宋" w:hAnsi="仿宋"/>
            <w:b w:val="0"/>
            <w:sz w:val="28"/>
            <w:szCs w:val="28"/>
          </w:rPr>
          <w:fldChar w:fldCharType="begin"/>
        </w:r>
        <w:r w:rsidR="00E1125D">
          <w:rPr>
            <w:rFonts w:ascii="仿宋" w:eastAsia="仿宋" w:hAnsi="仿宋"/>
            <w:b w:val="0"/>
            <w:sz w:val="28"/>
            <w:szCs w:val="28"/>
          </w:rPr>
          <w:instrText xml:space="preserve"> PAGEREF _Toc417906800 \h </w:instrText>
        </w:r>
        <w:r w:rsidR="00E1125D">
          <w:rPr>
            <w:rFonts w:ascii="仿宋" w:eastAsia="仿宋" w:hAnsi="仿宋"/>
            <w:b w:val="0"/>
            <w:sz w:val="28"/>
            <w:szCs w:val="28"/>
          </w:rPr>
        </w:r>
        <w:r w:rsidR="00E1125D">
          <w:rPr>
            <w:rFonts w:ascii="仿宋" w:eastAsia="仿宋" w:hAnsi="仿宋"/>
            <w:b w:val="0"/>
            <w:sz w:val="28"/>
            <w:szCs w:val="28"/>
          </w:rPr>
          <w:fldChar w:fldCharType="separate"/>
        </w:r>
        <w:r w:rsidR="003034A1">
          <w:rPr>
            <w:rFonts w:ascii="仿宋" w:eastAsia="仿宋" w:hAnsi="仿宋"/>
            <w:b w:val="0"/>
            <w:noProof/>
            <w:sz w:val="28"/>
            <w:szCs w:val="28"/>
          </w:rPr>
          <w:t>16</w:t>
        </w:r>
        <w:r w:rsidR="00E1125D">
          <w:rPr>
            <w:rFonts w:ascii="仿宋" w:eastAsia="仿宋" w:hAnsi="仿宋"/>
            <w:b w:val="0"/>
            <w:sz w:val="28"/>
            <w:szCs w:val="28"/>
          </w:rPr>
          <w:fldChar w:fldCharType="end"/>
        </w:r>
      </w:hyperlink>
    </w:p>
    <w:p w14:paraId="5ACC7EDB" w14:textId="77777777" w:rsidR="007D2F69" w:rsidRDefault="00FE0A0D">
      <w:pPr>
        <w:pStyle w:val="10"/>
        <w:tabs>
          <w:tab w:val="right" w:leader="dot" w:pos="8297"/>
        </w:tabs>
        <w:rPr>
          <w:rFonts w:ascii="仿宋" w:eastAsia="仿宋" w:hAnsi="仿宋"/>
          <w:b w:val="0"/>
          <w:bCs w:val="0"/>
          <w:sz w:val="28"/>
          <w:szCs w:val="28"/>
        </w:rPr>
      </w:pPr>
      <w:hyperlink w:anchor="_Toc417906801" w:history="1">
        <w:r w:rsidR="00E1125D">
          <w:rPr>
            <w:rStyle w:val="af3"/>
            <w:rFonts w:ascii="仿宋" w:eastAsia="仿宋" w:hAnsi="仿宋" w:hint="eastAsia"/>
            <w:b w:val="0"/>
            <w:color w:val="auto"/>
            <w:sz w:val="28"/>
            <w:szCs w:val="28"/>
          </w:rPr>
          <w:t>第六章合同主要条款</w:t>
        </w:r>
        <w:r w:rsidR="00E1125D">
          <w:rPr>
            <w:rFonts w:ascii="仿宋" w:eastAsia="仿宋" w:hAnsi="仿宋"/>
            <w:b w:val="0"/>
            <w:sz w:val="28"/>
            <w:szCs w:val="28"/>
          </w:rPr>
          <w:tab/>
        </w:r>
        <w:r w:rsidR="00E1125D">
          <w:rPr>
            <w:rFonts w:ascii="仿宋" w:eastAsia="仿宋" w:hAnsi="仿宋"/>
            <w:b w:val="0"/>
            <w:sz w:val="28"/>
            <w:szCs w:val="28"/>
          </w:rPr>
          <w:fldChar w:fldCharType="begin"/>
        </w:r>
        <w:r w:rsidR="00E1125D">
          <w:rPr>
            <w:rFonts w:ascii="仿宋" w:eastAsia="仿宋" w:hAnsi="仿宋"/>
            <w:b w:val="0"/>
            <w:sz w:val="28"/>
            <w:szCs w:val="28"/>
          </w:rPr>
          <w:instrText xml:space="preserve"> PAGEREF _Toc417906801 \h </w:instrText>
        </w:r>
        <w:r w:rsidR="00E1125D">
          <w:rPr>
            <w:rFonts w:ascii="仿宋" w:eastAsia="仿宋" w:hAnsi="仿宋"/>
            <w:b w:val="0"/>
            <w:sz w:val="28"/>
            <w:szCs w:val="28"/>
          </w:rPr>
        </w:r>
        <w:r w:rsidR="00E1125D">
          <w:rPr>
            <w:rFonts w:ascii="仿宋" w:eastAsia="仿宋" w:hAnsi="仿宋"/>
            <w:b w:val="0"/>
            <w:sz w:val="28"/>
            <w:szCs w:val="28"/>
          </w:rPr>
          <w:fldChar w:fldCharType="separate"/>
        </w:r>
        <w:r w:rsidR="003034A1">
          <w:rPr>
            <w:rFonts w:ascii="仿宋" w:eastAsia="仿宋" w:hAnsi="仿宋"/>
            <w:b w:val="0"/>
            <w:noProof/>
            <w:sz w:val="28"/>
            <w:szCs w:val="28"/>
          </w:rPr>
          <w:t>29</w:t>
        </w:r>
        <w:r w:rsidR="00E1125D">
          <w:rPr>
            <w:rFonts w:ascii="仿宋" w:eastAsia="仿宋" w:hAnsi="仿宋"/>
            <w:b w:val="0"/>
            <w:sz w:val="28"/>
            <w:szCs w:val="28"/>
          </w:rPr>
          <w:fldChar w:fldCharType="end"/>
        </w:r>
      </w:hyperlink>
    </w:p>
    <w:p w14:paraId="722B77EA" w14:textId="77777777" w:rsidR="007D2F69" w:rsidRDefault="00E1125D">
      <w:pPr>
        <w:autoSpaceDE w:val="0"/>
        <w:autoSpaceDN w:val="0"/>
        <w:snapToGrid w:val="0"/>
        <w:spacing w:line="480" w:lineRule="auto"/>
        <w:jc w:val="center"/>
        <w:rPr>
          <w:rFonts w:ascii="仿宋" w:eastAsia="仿宋" w:hAnsi="仿宋" w:cs="幼圆"/>
          <w:bCs/>
          <w:sz w:val="32"/>
          <w:szCs w:val="32"/>
        </w:rPr>
      </w:pPr>
      <w:r>
        <w:rPr>
          <w:rFonts w:ascii="仿宋" w:eastAsia="仿宋" w:hAnsi="仿宋" w:cs="幼圆"/>
          <w:bCs/>
          <w:sz w:val="28"/>
          <w:szCs w:val="28"/>
        </w:rPr>
        <w:fldChar w:fldCharType="end"/>
      </w:r>
    </w:p>
    <w:p w14:paraId="08A43C7B" w14:textId="77777777" w:rsidR="007D2F69" w:rsidRDefault="007D2F69">
      <w:pPr>
        <w:spacing w:line="460" w:lineRule="exact"/>
        <w:ind w:firstLineChars="895" w:firstLine="2148"/>
        <w:rPr>
          <w:rFonts w:ascii="仿宋" w:eastAsia="仿宋" w:hAnsi="仿宋"/>
          <w:sz w:val="24"/>
          <w:szCs w:val="24"/>
        </w:rPr>
      </w:pPr>
    </w:p>
    <w:p w14:paraId="1FB0E086" w14:textId="77777777" w:rsidR="007D2F69" w:rsidRDefault="007D2F69">
      <w:pPr>
        <w:spacing w:line="460" w:lineRule="exact"/>
        <w:ind w:firstLineChars="895" w:firstLine="2156"/>
        <w:rPr>
          <w:rFonts w:ascii="仿宋" w:eastAsia="仿宋" w:hAnsi="仿宋"/>
          <w:b/>
          <w:sz w:val="24"/>
          <w:szCs w:val="24"/>
        </w:rPr>
      </w:pPr>
    </w:p>
    <w:p w14:paraId="5FA2441A" w14:textId="77777777" w:rsidR="007D2F69" w:rsidRDefault="007D2F69">
      <w:pPr>
        <w:spacing w:line="460" w:lineRule="exact"/>
        <w:ind w:firstLineChars="895" w:firstLine="2156"/>
        <w:rPr>
          <w:rFonts w:ascii="仿宋" w:eastAsia="仿宋" w:hAnsi="仿宋"/>
          <w:b/>
          <w:sz w:val="24"/>
          <w:szCs w:val="24"/>
        </w:rPr>
      </w:pPr>
    </w:p>
    <w:p w14:paraId="6F1B87F6" w14:textId="77777777" w:rsidR="007D2F69" w:rsidRDefault="007D2F69">
      <w:pPr>
        <w:spacing w:line="460" w:lineRule="exact"/>
        <w:ind w:firstLineChars="895" w:firstLine="2156"/>
        <w:rPr>
          <w:rFonts w:ascii="仿宋" w:eastAsia="仿宋" w:hAnsi="仿宋"/>
          <w:b/>
          <w:sz w:val="24"/>
          <w:szCs w:val="24"/>
        </w:rPr>
      </w:pPr>
    </w:p>
    <w:p w14:paraId="0E3BE580" w14:textId="77777777" w:rsidR="007D2F69" w:rsidRDefault="007D2F69">
      <w:pPr>
        <w:spacing w:line="460" w:lineRule="exact"/>
        <w:ind w:firstLineChars="895" w:firstLine="2156"/>
        <w:rPr>
          <w:rFonts w:ascii="仿宋" w:eastAsia="仿宋" w:hAnsi="仿宋"/>
          <w:b/>
          <w:sz w:val="24"/>
          <w:szCs w:val="24"/>
        </w:rPr>
      </w:pPr>
    </w:p>
    <w:p w14:paraId="2AE0202A" w14:textId="77777777" w:rsidR="007D2F69" w:rsidRDefault="00E1125D">
      <w:pPr>
        <w:pStyle w:val="ad"/>
        <w:rPr>
          <w:rFonts w:ascii="仿宋" w:eastAsia="仿宋" w:hAnsi="仿宋"/>
        </w:rPr>
      </w:pPr>
      <w:r>
        <w:rPr>
          <w:rFonts w:ascii="仿宋" w:eastAsia="仿宋" w:hAnsi="仿宋"/>
        </w:rPr>
        <w:br w:type="page"/>
      </w:r>
      <w:bookmarkStart w:id="0" w:name="_Toc417906796"/>
      <w:r>
        <w:rPr>
          <w:rFonts w:ascii="仿宋" w:eastAsia="仿宋" w:hAnsi="仿宋" w:hint="eastAsia"/>
        </w:rPr>
        <w:lastRenderedPageBreak/>
        <w:t>第一章  报价邀请</w:t>
      </w:r>
      <w:bookmarkEnd w:id="0"/>
    </w:p>
    <w:p w14:paraId="733EBBBA" w14:textId="77777777" w:rsidR="007D2F69" w:rsidRDefault="00E1125D">
      <w:pPr>
        <w:tabs>
          <w:tab w:val="left" w:pos="1050"/>
          <w:tab w:val="center" w:pos="4563"/>
        </w:tabs>
        <w:spacing w:line="400" w:lineRule="exact"/>
        <w:ind w:firstLineChars="200" w:firstLine="480"/>
        <w:rPr>
          <w:rFonts w:ascii="仿宋" w:eastAsia="仿宋" w:hAnsi="仿宋"/>
          <w:sz w:val="24"/>
          <w:szCs w:val="24"/>
        </w:rPr>
      </w:pPr>
      <w:r>
        <w:rPr>
          <w:rFonts w:ascii="仿宋" w:eastAsia="仿宋" w:hAnsi="仿宋" w:hint="eastAsia"/>
          <w:sz w:val="24"/>
          <w:szCs w:val="24"/>
        </w:rPr>
        <w:t>四川国际招标有限责任公司受成都市第三人民医院委托，对成都市第三人民医院内窥镜手术控制系统维保（达芬</w:t>
      </w:r>
      <w:proofErr w:type="gramStart"/>
      <w:r>
        <w:rPr>
          <w:rFonts w:ascii="仿宋" w:eastAsia="仿宋" w:hAnsi="仿宋" w:hint="eastAsia"/>
          <w:sz w:val="24"/>
          <w:szCs w:val="24"/>
        </w:rPr>
        <w:t>奇手术</w:t>
      </w:r>
      <w:proofErr w:type="gramEnd"/>
      <w:r>
        <w:rPr>
          <w:rFonts w:ascii="仿宋" w:eastAsia="仿宋" w:hAnsi="仿宋" w:hint="eastAsia"/>
          <w:sz w:val="24"/>
          <w:szCs w:val="24"/>
        </w:rPr>
        <w:t>机器人维保）服务采购项目</w:t>
      </w:r>
      <w:bookmarkStart w:id="1" w:name="PO_默认文件内容_1"/>
      <w:r>
        <w:rPr>
          <w:rFonts w:ascii="仿宋" w:eastAsia="仿宋" w:hAnsi="仿宋" w:hint="eastAsia"/>
          <w:sz w:val="24"/>
          <w:szCs w:val="24"/>
        </w:rPr>
        <w:t>采用单一来源方式采购,现诚邀贵公司参加本项目的报价。</w:t>
      </w:r>
      <w:bookmarkEnd w:id="1"/>
    </w:p>
    <w:p w14:paraId="48B4D1EB" w14:textId="77777777" w:rsidR="007D2F69" w:rsidRDefault="00E1125D">
      <w:pPr>
        <w:widowControl/>
        <w:spacing w:line="360" w:lineRule="auto"/>
        <w:ind w:firstLineChars="200" w:firstLine="482"/>
        <w:rPr>
          <w:rFonts w:ascii="仿宋" w:eastAsia="仿宋" w:hAnsi="仿宋"/>
          <w:b/>
          <w:sz w:val="24"/>
          <w:szCs w:val="24"/>
        </w:rPr>
      </w:pPr>
      <w:r>
        <w:rPr>
          <w:rFonts w:ascii="仿宋" w:eastAsia="仿宋" w:hAnsi="仿宋"/>
          <w:b/>
          <w:sz w:val="24"/>
          <w:szCs w:val="24"/>
        </w:rPr>
        <w:t>一、</w:t>
      </w:r>
      <w:r>
        <w:rPr>
          <w:rFonts w:ascii="仿宋" w:eastAsia="仿宋" w:hAnsi="仿宋" w:hint="eastAsia"/>
          <w:b/>
          <w:sz w:val="24"/>
          <w:szCs w:val="24"/>
        </w:rPr>
        <w:t>采购</w:t>
      </w:r>
      <w:r>
        <w:rPr>
          <w:rFonts w:ascii="仿宋" w:eastAsia="仿宋" w:hAnsi="仿宋"/>
          <w:b/>
          <w:sz w:val="24"/>
          <w:szCs w:val="24"/>
        </w:rPr>
        <w:t>编号：</w:t>
      </w:r>
      <w:r w:rsidR="006F7E27" w:rsidRPr="006F7E27">
        <w:rPr>
          <w:rFonts w:ascii="仿宋" w:eastAsia="仿宋" w:hAnsi="仿宋"/>
          <w:b/>
          <w:sz w:val="24"/>
          <w:szCs w:val="24"/>
        </w:rPr>
        <w:t>510101202101114</w:t>
      </w:r>
    </w:p>
    <w:p w14:paraId="5BE60E3E" w14:textId="77777777" w:rsidR="007D2F69" w:rsidRDefault="00E1125D">
      <w:pPr>
        <w:widowControl/>
        <w:spacing w:line="360" w:lineRule="auto"/>
        <w:ind w:firstLineChars="200" w:firstLine="482"/>
        <w:rPr>
          <w:rFonts w:ascii="仿宋" w:eastAsia="仿宋" w:hAnsi="仿宋"/>
          <w:b/>
          <w:sz w:val="24"/>
          <w:szCs w:val="24"/>
        </w:rPr>
      </w:pPr>
      <w:r>
        <w:rPr>
          <w:rFonts w:ascii="仿宋" w:eastAsia="仿宋" w:hAnsi="仿宋"/>
          <w:b/>
          <w:sz w:val="24"/>
          <w:szCs w:val="24"/>
        </w:rPr>
        <w:t>二、采购名称：</w:t>
      </w:r>
      <w:r>
        <w:rPr>
          <w:rFonts w:ascii="仿宋" w:eastAsia="仿宋" w:hAnsi="仿宋" w:hint="eastAsia"/>
          <w:sz w:val="24"/>
          <w:szCs w:val="24"/>
        </w:rPr>
        <w:t>成都市第三人民医院内窥镜手术控制系统维保（达芬</w:t>
      </w:r>
      <w:proofErr w:type="gramStart"/>
      <w:r>
        <w:rPr>
          <w:rFonts w:ascii="仿宋" w:eastAsia="仿宋" w:hAnsi="仿宋" w:hint="eastAsia"/>
          <w:sz w:val="24"/>
          <w:szCs w:val="24"/>
        </w:rPr>
        <w:t>奇手术</w:t>
      </w:r>
      <w:proofErr w:type="gramEnd"/>
      <w:r>
        <w:rPr>
          <w:rFonts w:ascii="仿宋" w:eastAsia="仿宋" w:hAnsi="仿宋" w:hint="eastAsia"/>
          <w:sz w:val="24"/>
          <w:szCs w:val="24"/>
        </w:rPr>
        <w:t>机器人维保）服务采购项目</w:t>
      </w:r>
    </w:p>
    <w:p w14:paraId="23BD539E" w14:textId="77777777" w:rsidR="007D2F69" w:rsidRDefault="00E1125D">
      <w:pPr>
        <w:widowControl/>
        <w:spacing w:line="360" w:lineRule="auto"/>
        <w:ind w:firstLineChars="200" w:firstLine="482"/>
        <w:rPr>
          <w:rFonts w:ascii="仿宋" w:eastAsia="仿宋" w:hAnsi="仿宋"/>
          <w:b/>
          <w:sz w:val="24"/>
          <w:szCs w:val="24"/>
        </w:rPr>
      </w:pPr>
      <w:r>
        <w:rPr>
          <w:rFonts w:ascii="仿宋" w:eastAsia="仿宋" w:hAnsi="仿宋"/>
          <w:b/>
          <w:sz w:val="24"/>
          <w:szCs w:val="24"/>
        </w:rPr>
        <w:t>三、</w:t>
      </w:r>
      <w:r>
        <w:rPr>
          <w:rFonts w:ascii="仿宋" w:eastAsia="仿宋" w:hAnsi="仿宋" w:hint="eastAsia"/>
          <w:b/>
          <w:sz w:val="24"/>
          <w:szCs w:val="24"/>
        </w:rPr>
        <w:t>采购</w:t>
      </w:r>
      <w:r>
        <w:rPr>
          <w:rFonts w:ascii="仿宋" w:eastAsia="仿宋" w:hAnsi="仿宋"/>
          <w:b/>
          <w:sz w:val="24"/>
          <w:szCs w:val="24"/>
        </w:rPr>
        <w:t>内容：</w:t>
      </w:r>
    </w:p>
    <w:p w14:paraId="313D87E0" w14:textId="77777777" w:rsidR="007D2F69" w:rsidRDefault="00E1125D">
      <w:pPr>
        <w:spacing w:after="120" w:line="440" w:lineRule="exact"/>
        <w:ind w:firstLineChars="200" w:firstLine="464"/>
        <w:rPr>
          <w:rFonts w:ascii="仿宋" w:eastAsia="仿宋" w:hAnsi="仿宋"/>
          <w:sz w:val="24"/>
          <w:szCs w:val="28"/>
        </w:rPr>
      </w:pPr>
      <w:bookmarkStart w:id="2" w:name="PO_默认文件内容_7"/>
      <w:r>
        <w:rPr>
          <w:rFonts w:ascii="仿宋" w:eastAsia="仿宋" w:hAnsi="仿宋" w:hint="eastAsia"/>
          <w:spacing w:val="-4"/>
          <w:sz w:val="24"/>
        </w:rPr>
        <w:t>本项目共1个</w:t>
      </w:r>
      <w:r>
        <w:rPr>
          <w:rFonts w:ascii="仿宋" w:eastAsia="仿宋" w:hAnsi="仿宋"/>
          <w:spacing w:val="-4"/>
          <w:sz w:val="24"/>
        </w:rPr>
        <w:t>包，采购</w:t>
      </w:r>
      <w:r>
        <w:rPr>
          <w:rFonts w:ascii="仿宋" w:eastAsia="仿宋" w:hAnsi="仿宋" w:hint="eastAsia"/>
          <w:spacing w:val="-4"/>
          <w:sz w:val="24"/>
        </w:rPr>
        <w:t>成都市第三人民医院内窥镜手术控制系统维保（达芬</w:t>
      </w:r>
      <w:proofErr w:type="gramStart"/>
      <w:r>
        <w:rPr>
          <w:rFonts w:ascii="仿宋" w:eastAsia="仿宋" w:hAnsi="仿宋" w:hint="eastAsia"/>
          <w:spacing w:val="-4"/>
          <w:sz w:val="24"/>
        </w:rPr>
        <w:t>奇手术</w:t>
      </w:r>
      <w:proofErr w:type="gramEnd"/>
      <w:r>
        <w:rPr>
          <w:rFonts w:ascii="仿宋" w:eastAsia="仿宋" w:hAnsi="仿宋" w:hint="eastAsia"/>
          <w:spacing w:val="-4"/>
          <w:sz w:val="24"/>
        </w:rPr>
        <w:t>机器人维保）服务。</w:t>
      </w:r>
      <w:r>
        <w:rPr>
          <w:rFonts w:ascii="仿宋" w:eastAsia="仿宋" w:hAnsi="仿宋" w:hint="eastAsia"/>
          <w:sz w:val="24"/>
          <w:szCs w:val="28"/>
        </w:rPr>
        <w:t>（详见第</w:t>
      </w:r>
      <w:r>
        <w:rPr>
          <w:rFonts w:ascii="仿宋" w:eastAsia="仿宋" w:hAnsi="仿宋" w:hint="eastAsia"/>
          <w:b/>
          <w:bCs/>
          <w:sz w:val="24"/>
        </w:rPr>
        <w:t>四</w:t>
      </w:r>
      <w:r>
        <w:rPr>
          <w:rFonts w:ascii="仿宋" w:eastAsia="仿宋" w:hAnsi="仿宋" w:hint="eastAsia"/>
          <w:sz w:val="24"/>
          <w:szCs w:val="28"/>
        </w:rPr>
        <w:t>章）。</w:t>
      </w:r>
    </w:p>
    <w:p w14:paraId="20926E0D" w14:textId="77777777" w:rsidR="007D2F69" w:rsidRDefault="00E1125D">
      <w:pPr>
        <w:widowControl/>
        <w:spacing w:line="360" w:lineRule="auto"/>
        <w:ind w:firstLineChars="200" w:firstLine="464"/>
        <w:rPr>
          <w:rFonts w:ascii="仿宋" w:eastAsia="仿宋" w:hAnsi="仿宋"/>
          <w:spacing w:val="-4"/>
          <w:sz w:val="24"/>
        </w:rPr>
      </w:pPr>
      <w:r>
        <w:rPr>
          <w:rFonts w:ascii="仿宋" w:eastAsia="仿宋" w:hAnsi="仿宋" w:hint="eastAsia"/>
          <w:spacing w:val="-4"/>
          <w:sz w:val="24"/>
        </w:rPr>
        <w:t>拟定供应商：</w:t>
      </w:r>
      <w:r>
        <w:rPr>
          <w:rFonts w:ascii="仿宋" w:eastAsia="仿宋" w:hAnsi="仿宋"/>
          <w:color w:val="FF0000"/>
          <w:spacing w:val="-4"/>
          <w:sz w:val="24"/>
        </w:rPr>
        <w:t>直观复</w:t>
      </w:r>
      <w:proofErr w:type="gramStart"/>
      <w:r>
        <w:rPr>
          <w:rFonts w:ascii="仿宋" w:eastAsia="仿宋" w:hAnsi="仿宋"/>
          <w:color w:val="FF0000"/>
          <w:spacing w:val="-4"/>
          <w:sz w:val="24"/>
        </w:rPr>
        <w:t>星医疗</w:t>
      </w:r>
      <w:proofErr w:type="gramEnd"/>
      <w:r>
        <w:rPr>
          <w:rFonts w:ascii="仿宋" w:eastAsia="仿宋" w:hAnsi="仿宋"/>
          <w:color w:val="FF0000"/>
          <w:spacing w:val="-4"/>
          <w:sz w:val="24"/>
        </w:rPr>
        <w:t>器械技术（上海）有限公司</w:t>
      </w:r>
    </w:p>
    <w:bookmarkEnd w:id="2"/>
    <w:p w14:paraId="2C949BC0" w14:textId="77777777" w:rsidR="007D2F69" w:rsidRDefault="00E1125D">
      <w:pPr>
        <w:widowControl/>
        <w:spacing w:line="360" w:lineRule="auto"/>
        <w:ind w:firstLineChars="200" w:firstLine="482"/>
        <w:rPr>
          <w:rFonts w:ascii="仿宋" w:eastAsia="仿宋" w:hAnsi="仿宋"/>
          <w:b/>
          <w:sz w:val="24"/>
          <w:szCs w:val="24"/>
        </w:rPr>
      </w:pPr>
      <w:r>
        <w:rPr>
          <w:rFonts w:ascii="仿宋" w:eastAsia="仿宋" w:hAnsi="仿宋"/>
          <w:b/>
          <w:sz w:val="24"/>
          <w:szCs w:val="24"/>
        </w:rPr>
        <w:t>四、资金来源：</w:t>
      </w:r>
      <w:r>
        <w:rPr>
          <w:rFonts w:ascii="仿宋" w:eastAsia="仿宋" w:hAnsi="仿宋" w:hint="eastAsia"/>
          <w:b/>
          <w:sz w:val="24"/>
          <w:szCs w:val="24"/>
        </w:rPr>
        <w:t>财政性资金</w:t>
      </w:r>
    </w:p>
    <w:p w14:paraId="5C27E2F9" w14:textId="77777777" w:rsidR="007D2F69" w:rsidRDefault="00E1125D">
      <w:pPr>
        <w:spacing w:line="400" w:lineRule="exact"/>
        <w:ind w:firstLineChars="200" w:firstLine="482"/>
        <w:rPr>
          <w:rFonts w:ascii="仿宋" w:eastAsia="仿宋" w:hAnsi="仿宋"/>
          <w:b/>
          <w:bCs/>
          <w:sz w:val="24"/>
          <w:szCs w:val="24"/>
        </w:rPr>
      </w:pPr>
      <w:r>
        <w:rPr>
          <w:rFonts w:ascii="仿宋" w:eastAsia="仿宋" w:hAnsi="仿宋" w:hint="eastAsia"/>
          <w:b/>
          <w:bCs/>
          <w:sz w:val="24"/>
          <w:szCs w:val="24"/>
        </w:rPr>
        <w:t>五、供应商资格要求：</w:t>
      </w:r>
    </w:p>
    <w:p w14:paraId="013B5C94" w14:textId="77777777" w:rsidR="007D2F69" w:rsidRDefault="00E1125D">
      <w:pPr>
        <w:pStyle w:val="af6"/>
        <w:spacing w:line="420" w:lineRule="exact"/>
        <w:ind w:firstLineChars="250" w:firstLine="600"/>
        <w:rPr>
          <w:rFonts w:ascii="仿宋" w:eastAsia="仿宋" w:hAnsi="仿宋" w:cs="宋体"/>
          <w:sz w:val="24"/>
        </w:rPr>
      </w:pPr>
      <w:bookmarkStart w:id="3" w:name="PO_供应商资格条件_1"/>
      <w:r>
        <w:rPr>
          <w:rFonts w:ascii="仿宋" w:eastAsia="仿宋" w:hAnsi="仿宋" w:cs="宋体"/>
          <w:sz w:val="24"/>
        </w:rPr>
        <w:t>1、</w:t>
      </w:r>
      <w:r>
        <w:rPr>
          <w:rFonts w:ascii="仿宋" w:eastAsia="仿宋" w:hAnsi="仿宋" w:cs="宋体" w:hint="eastAsia"/>
          <w:sz w:val="24"/>
        </w:rPr>
        <w:t>满足《中华人民共和国政府采购法》第二十二条规定</w:t>
      </w:r>
      <w:r>
        <w:rPr>
          <w:rFonts w:ascii="仿宋" w:eastAsia="仿宋" w:hAnsi="仿宋" w:cs="宋体"/>
          <w:sz w:val="24"/>
        </w:rPr>
        <w:t>；</w:t>
      </w:r>
    </w:p>
    <w:p w14:paraId="5D5B3F61" w14:textId="77777777" w:rsidR="007D2F69" w:rsidRDefault="00E1125D">
      <w:pPr>
        <w:tabs>
          <w:tab w:val="left" w:pos="7665"/>
        </w:tabs>
        <w:spacing w:line="400" w:lineRule="exact"/>
        <w:ind w:firstLineChars="250" w:firstLine="600"/>
        <w:rPr>
          <w:rFonts w:ascii="仿宋" w:eastAsia="仿宋" w:hAnsi="仿宋" w:cs="宋体"/>
          <w:sz w:val="24"/>
        </w:rPr>
      </w:pPr>
      <w:r>
        <w:rPr>
          <w:rFonts w:ascii="仿宋" w:eastAsia="仿宋" w:hAnsi="仿宋" w:cs="宋体"/>
          <w:sz w:val="24"/>
        </w:rPr>
        <w:t>2、</w:t>
      </w:r>
      <w:r>
        <w:rPr>
          <w:rFonts w:ascii="仿宋" w:eastAsia="仿宋" w:hAnsi="仿宋" w:cs="宋体" w:hint="eastAsia"/>
          <w:sz w:val="24"/>
        </w:rPr>
        <w:t>落实政府采购政策需满足的资格要求：无</w:t>
      </w:r>
    </w:p>
    <w:p w14:paraId="109B4D20" w14:textId="77777777" w:rsidR="007D2F69" w:rsidRDefault="00E1125D">
      <w:pPr>
        <w:pStyle w:val="af6"/>
        <w:spacing w:line="420" w:lineRule="exact"/>
        <w:ind w:firstLineChars="250" w:firstLine="600"/>
        <w:rPr>
          <w:rFonts w:ascii="仿宋" w:eastAsia="仿宋" w:hAnsi="仿宋" w:cs="宋体"/>
          <w:sz w:val="24"/>
        </w:rPr>
      </w:pPr>
      <w:r>
        <w:rPr>
          <w:rFonts w:ascii="仿宋" w:eastAsia="仿宋" w:hAnsi="仿宋" w:cs="宋体"/>
          <w:sz w:val="24"/>
        </w:rPr>
        <w:t>3</w:t>
      </w:r>
      <w:r>
        <w:rPr>
          <w:rFonts w:ascii="仿宋" w:eastAsia="仿宋" w:hAnsi="仿宋" w:cs="宋体" w:hint="eastAsia"/>
          <w:sz w:val="24"/>
        </w:rPr>
        <w:t>、本项目的特定</w:t>
      </w:r>
      <w:bookmarkStart w:id="4" w:name="_GoBack"/>
      <w:bookmarkEnd w:id="4"/>
      <w:r>
        <w:rPr>
          <w:rFonts w:ascii="仿宋" w:eastAsia="仿宋" w:hAnsi="仿宋" w:cs="宋体" w:hint="eastAsia"/>
          <w:sz w:val="24"/>
        </w:rPr>
        <w:t>资格要求：无</w:t>
      </w:r>
    </w:p>
    <w:bookmarkEnd w:id="3"/>
    <w:p w14:paraId="30EA7E3F" w14:textId="77777777" w:rsidR="007D2F69" w:rsidRDefault="00E1125D">
      <w:pPr>
        <w:spacing w:after="120" w:line="440" w:lineRule="exact"/>
        <w:ind w:firstLineChars="200" w:firstLine="482"/>
        <w:rPr>
          <w:rFonts w:ascii="仿宋" w:eastAsia="仿宋" w:hAnsi="仿宋"/>
          <w:b/>
          <w:sz w:val="24"/>
        </w:rPr>
      </w:pPr>
      <w:r>
        <w:rPr>
          <w:rFonts w:ascii="仿宋" w:eastAsia="仿宋" w:hAnsi="仿宋" w:hint="eastAsia"/>
          <w:b/>
          <w:sz w:val="24"/>
        </w:rPr>
        <w:t>六、严禁参加本次采购活动的供应商</w:t>
      </w:r>
    </w:p>
    <w:p w14:paraId="2EFA0484" w14:textId="77777777" w:rsidR="007D2F69" w:rsidRDefault="00E1125D">
      <w:pPr>
        <w:spacing w:line="440" w:lineRule="exact"/>
        <w:ind w:firstLineChars="200" w:firstLine="480"/>
        <w:rPr>
          <w:rFonts w:ascii="仿宋" w:eastAsia="仿宋" w:hAnsi="仿宋"/>
          <w:sz w:val="24"/>
        </w:rPr>
      </w:pPr>
      <w:bookmarkStart w:id="5" w:name="PO_默认文件内容_10"/>
      <w:r>
        <w:rPr>
          <w:rFonts w:ascii="仿宋" w:eastAsia="仿宋" w:hAnsi="仿宋" w:hint="eastAsia"/>
          <w:sz w:val="24"/>
        </w:rPr>
        <w:t>根据《关于在政府采购活动中查询及使用信用记录有关问题的通知》（财库〔2016〕125号）的要求，采购人/采购代理机构将通过“信用中国”网站（www.creditchina.gov.cn）、“中国政府采购网”网站（www.ccgp.gov.cn）等渠道查询供应商在采购公告发布之日前的信用记录并保存信用记录结果网页截图，拒绝列入失信被执行人名单、重大税收违法案件当事人名单、政府采购严重违法失信行为记录名单中的供应商报名参加本项目的采购活动（以联合体形</w:t>
      </w:r>
      <w:proofErr w:type="gramStart"/>
      <w:r>
        <w:rPr>
          <w:rFonts w:ascii="仿宋" w:eastAsia="仿宋" w:hAnsi="仿宋" w:hint="eastAsia"/>
          <w:sz w:val="24"/>
        </w:rPr>
        <w:t>式参加</w:t>
      </w:r>
      <w:proofErr w:type="gramEnd"/>
      <w:r>
        <w:rPr>
          <w:rFonts w:ascii="仿宋" w:eastAsia="仿宋" w:hAnsi="仿宋" w:hint="eastAsia"/>
          <w:sz w:val="24"/>
        </w:rPr>
        <w:t>本项目采购活动，联合体成员存在不良信用记录的，视同联合体存在不良信用记录）。</w:t>
      </w:r>
    </w:p>
    <w:p w14:paraId="488BF652" w14:textId="77777777" w:rsidR="007D2F69" w:rsidRDefault="00E1125D">
      <w:pPr>
        <w:spacing w:line="400" w:lineRule="exact"/>
        <w:ind w:firstLineChars="200" w:firstLine="482"/>
        <w:rPr>
          <w:rFonts w:ascii="仿宋" w:eastAsia="仿宋" w:hAnsi="仿宋"/>
          <w:b/>
          <w:bCs/>
          <w:sz w:val="24"/>
          <w:szCs w:val="24"/>
        </w:rPr>
      </w:pPr>
      <w:r>
        <w:rPr>
          <w:rFonts w:ascii="仿宋" w:eastAsia="仿宋" w:hAnsi="仿宋" w:hint="eastAsia"/>
          <w:b/>
          <w:bCs/>
          <w:sz w:val="24"/>
          <w:szCs w:val="24"/>
        </w:rPr>
        <w:t>七、报价保证金：</w:t>
      </w:r>
      <w:bookmarkStart w:id="6" w:name="PO_默认文件内容_2"/>
      <w:bookmarkEnd w:id="5"/>
      <w:r>
        <w:rPr>
          <w:rFonts w:ascii="仿宋" w:eastAsia="仿宋" w:hAnsi="仿宋" w:hint="eastAsia"/>
          <w:b/>
          <w:bCs/>
          <w:sz w:val="24"/>
          <w:szCs w:val="24"/>
        </w:rPr>
        <w:t>本项目不收取。</w:t>
      </w:r>
    </w:p>
    <w:p w14:paraId="3C7594BC" w14:textId="77777777" w:rsidR="007D2F69" w:rsidRDefault="00E1125D">
      <w:pPr>
        <w:spacing w:line="400" w:lineRule="exact"/>
        <w:ind w:firstLineChars="200" w:firstLine="482"/>
        <w:rPr>
          <w:rFonts w:ascii="仿宋" w:eastAsia="仿宋" w:hAnsi="仿宋"/>
          <w:b/>
          <w:bCs/>
          <w:sz w:val="24"/>
          <w:szCs w:val="24"/>
        </w:rPr>
      </w:pPr>
      <w:r>
        <w:rPr>
          <w:rFonts w:ascii="仿宋" w:eastAsia="仿宋" w:hAnsi="仿宋" w:hint="eastAsia"/>
          <w:b/>
          <w:bCs/>
          <w:sz w:val="24"/>
          <w:szCs w:val="24"/>
        </w:rPr>
        <w:t>八、报价有效期：报价后90天。</w:t>
      </w:r>
    </w:p>
    <w:p w14:paraId="05D7CE30" w14:textId="77777777" w:rsidR="007D2F69" w:rsidRDefault="00E1125D">
      <w:pPr>
        <w:spacing w:line="400" w:lineRule="exact"/>
        <w:ind w:firstLineChars="200" w:firstLine="482"/>
        <w:rPr>
          <w:rFonts w:ascii="仿宋" w:eastAsia="仿宋" w:hAnsi="仿宋"/>
          <w:b/>
          <w:bCs/>
          <w:sz w:val="24"/>
          <w:szCs w:val="24"/>
        </w:rPr>
      </w:pPr>
      <w:r>
        <w:rPr>
          <w:rFonts w:ascii="仿宋" w:eastAsia="仿宋" w:hAnsi="仿宋" w:hint="eastAsia"/>
          <w:b/>
          <w:bCs/>
          <w:sz w:val="24"/>
          <w:szCs w:val="24"/>
        </w:rPr>
        <w:t xml:space="preserve">九、报价文件正本一份，副本两份，及电子版一份 </w:t>
      </w:r>
    </w:p>
    <w:p w14:paraId="430DAB67" w14:textId="77777777" w:rsidR="007D2F69" w:rsidRDefault="00E1125D">
      <w:pPr>
        <w:spacing w:line="400" w:lineRule="exact"/>
        <w:ind w:firstLineChars="200" w:firstLine="482"/>
        <w:rPr>
          <w:rFonts w:ascii="仿宋" w:eastAsia="仿宋" w:hAnsi="仿宋"/>
          <w:b/>
          <w:bCs/>
          <w:sz w:val="24"/>
          <w:szCs w:val="24"/>
        </w:rPr>
      </w:pPr>
      <w:r>
        <w:rPr>
          <w:rFonts w:ascii="仿宋" w:eastAsia="仿宋" w:hAnsi="仿宋" w:hint="eastAsia"/>
          <w:b/>
          <w:bCs/>
          <w:sz w:val="24"/>
          <w:szCs w:val="24"/>
        </w:rPr>
        <w:t>十、成交服务费</w:t>
      </w:r>
    </w:p>
    <w:p w14:paraId="7E756F72" w14:textId="77777777" w:rsidR="007D2F69" w:rsidRDefault="00E1125D">
      <w:pPr>
        <w:spacing w:line="400" w:lineRule="exact"/>
        <w:ind w:firstLineChars="200" w:firstLine="480"/>
        <w:rPr>
          <w:rFonts w:ascii="仿宋" w:eastAsia="仿宋" w:hAnsi="仿宋"/>
          <w:sz w:val="24"/>
          <w:szCs w:val="24"/>
        </w:rPr>
      </w:pPr>
      <w:r>
        <w:rPr>
          <w:rFonts w:ascii="仿宋" w:eastAsia="仿宋" w:hAnsi="仿宋" w:hint="eastAsia"/>
          <w:sz w:val="24"/>
          <w:szCs w:val="24"/>
        </w:rPr>
        <w:t>成交服务费标准：依照成本加合理利润的原则,</w:t>
      </w:r>
      <w:r w:rsidR="00E338CE">
        <w:rPr>
          <w:rFonts w:ascii="仿宋" w:eastAsia="仿宋" w:hAnsi="仿宋" w:hint="eastAsia"/>
          <w:sz w:val="24"/>
          <w:szCs w:val="24"/>
        </w:rPr>
        <w:t>定额</w:t>
      </w:r>
      <w:r w:rsidR="00E338CE">
        <w:rPr>
          <w:rFonts w:ascii="仿宋" w:eastAsia="仿宋" w:hAnsi="仿宋"/>
          <w:sz w:val="24"/>
          <w:szCs w:val="24"/>
        </w:rPr>
        <w:t>收取</w:t>
      </w:r>
      <w:r>
        <w:rPr>
          <w:rFonts w:ascii="仿宋" w:eastAsia="仿宋" w:hAnsi="仿宋" w:hint="eastAsia"/>
          <w:sz w:val="24"/>
          <w:szCs w:val="24"/>
        </w:rPr>
        <w:t>41662元</w:t>
      </w:r>
      <w:proofErr w:type="gramStart"/>
      <w:r w:rsidR="00E338CE">
        <w:rPr>
          <w:rFonts w:ascii="仿宋" w:eastAsia="仿宋" w:hAnsi="仿宋" w:hint="eastAsia"/>
          <w:sz w:val="24"/>
          <w:szCs w:val="24"/>
        </w:rPr>
        <w:t>整</w:t>
      </w:r>
      <w:r>
        <w:rPr>
          <w:rFonts w:ascii="仿宋" w:eastAsia="仿宋" w:hAnsi="仿宋" w:hint="eastAsia"/>
          <w:sz w:val="24"/>
          <w:szCs w:val="24"/>
        </w:rPr>
        <w:t>由成交</w:t>
      </w:r>
      <w:r>
        <w:rPr>
          <w:rFonts w:ascii="仿宋" w:eastAsia="仿宋" w:hAnsi="仿宋" w:hint="eastAsia"/>
          <w:sz w:val="24"/>
          <w:szCs w:val="24"/>
        </w:rPr>
        <w:lastRenderedPageBreak/>
        <w:t>人</w:t>
      </w:r>
      <w:proofErr w:type="gramEnd"/>
      <w:r>
        <w:rPr>
          <w:rFonts w:ascii="仿宋" w:eastAsia="仿宋" w:hAnsi="仿宋" w:hint="eastAsia"/>
          <w:sz w:val="24"/>
          <w:szCs w:val="24"/>
        </w:rPr>
        <w:t>领取成交通知书前缴纳。</w:t>
      </w:r>
    </w:p>
    <w:p w14:paraId="7A41713B" w14:textId="21507C19" w:rsidR="007D2F69" w:rsidRDefault="00E1125D">
      <w:pPr>
        <w:spacing w:line="400" w:lineRule="exact"/>
        <w:ind w:firstLineChars="400" w:firstLine="960"/>
        <w:rPr>
          <w:rFonts w:ascii="仿宋" w:eastAsia="仿宋" w:hAnsi="仿宋"/>
          <w:sz w:val="24"/>
          <w:szCs w:val="24"/>
          <w:highlight w:val="yellow"/>
        </w:rPr>
      </w:pPr>
      <w:r>
        <w:rPr>
          <w:rFonts w:ascii="仿宋" w:eastAsia="仿宋" w:hAnsi="仿宋" w:hint="eastAsia"/>
          <w:sz w:val="24"/>
          <w:szCs w:val="24"/>
        </w:rPr>
        <w:t>注：</w:t>
      </w:r>
      <w:r>
        <w:rPr>
          <w:rFonts w:ascii="仿宋" w:eastAsia="仿宋" w:hAnsi="仿宋"/>
          <w:sz w:val="24"/>
          <w:szCs w:val="24"/>
          <w:highlight w:val="yellow"/>
        </w:rPr>
        <w:t>服务费</w:t>
      </w:r>
      <w:r>
        <w:rPr>
          <w:rFonts w:ascii="仿宋" w:eastAsia="仿宋" w:hAnsi="仿宋" w:hint="eastAsia"/>
          <w:sz w:val="24"/>
          <w:szCs w:val="24"/>
          <w:highlight w:val="yellow"/>
        </w:rPr>
        <w:t>收款单位：</w:t>
      </w:r>
      <w:r w:rsidR="00E314FE" w:rsidRPr="00E314FE">
        <w:rPr>
          <w:rFonts w:ascii="仿宋" w:eastAsia="仿宋" w:hAnsi="仿宋" w:hint="eastAsia"/>
          <w:sz w:val="24"/>
          <w:szCs w:val="24"/>
        </w:rPr>
        <w:t>四川国际招标有限责任公司</w:t>
      </w:r>
    </w:p>
    <w:p w14:paraId="3BA1D859" w14:textId="2C5DCDC8" w:rsidR="007D2F69" w:rsidRDefault="00E1125D">
      <w:pPr>
        <w:spacing w:line="400" w:lineRule="exact"/>
        <w:ind w:firstLineChars="400" w:firstLine="960"/>
        <w:rPr>
          <w:rFonts w:ascii="仿宋" w:eastAsia="仿宋" w:hAnsi="仿宋"/>
          <w:sz w:val="24"/>
          <w:szCs w:val="24"/>
          <w:highlight w:val="yellow"/>
        </w:rPr>
      </w:pPr>
      <w:r>
        <w:rPr>
          <w:rFonts w:ascii="仿宋" w:eastAsia="仿宋" w:hAnsi="仿宋" w:hint="eastAsia"/>
          <w:sz w:val="24"/>
          <w:szCs w:val="24"/>
          <w:highlight w:val="yellow"/>
        </w:rPr>
        <w:t>开户行：</w:t>
      </w:r>
      <w:r w:rsidR="00E314FE" w:rsidRPr="00E314FE">
        <w:rPr>
          <w:rFonts w:ascii="仿宋" w:eastAsia="仿宋" w:hAnsi="仿宋" w:hint="eastAsia"/>
          <w:sz w:val="24"/>
          <w:szCs w:val="24"/>
        </w:rPr>
        <w:t>中国民生银行股份有限公司成都分行营业部</w:t>
      </w:r>
    </w:p>
    <w:p w14:paraId="4AF5A82C" w14:textId="5C4C4844" w:rsidR="007D2F69" w:rsidRDefault="00E1125D">
      <w:pPr>
        <w:spacing w:line="400" w:lineRule="exact"/>
        <w:ind w:firstLineChars="400" w:firstLine="960"/>
        <w:rPr>
          <w:rFonts w:ascii="仿宋" w:eastAsia="仿宋" w:hAnsi="仿宋"/>
          <w:sz w:val="24"/>
          <w:szCs w:val="24"/>
          <w:highlight w:val="yellow"/>
        </w:rPr>
      </w:pPr>
      <w:r>
        <w:rPr>
          <w:rFonts w:ascii="仿宋" w:eastAsia="仿宋" w:hAnsi="仿宋" w:hint="eastAsia"/>
          <w:sz w:val="24"/>
          <w:szCs w:val="24"/>
          <w:highlight w:val="yellow"/>
        </w:rPr>
        <w:t>银行账号：</w:t>
      </w:r>
      <w:r w:rsidR="00E314FE" w:rsidRPr="00E314FE">
        <w:rPr>
          <w:rFonts w:ascii="仿宋" w:eastAsia="仿宋" w:hAnsi="仿宋"/>
          <w:sz w:val="24"/>
          <w:szCs w:val="24"/>
        </w:rPr>
        <w:t>9902001763047352</w:t>
      </w:r>
    </w:p>
    <w:p w14:paraId="4D4171A8" w14:textId="77777777" w:rsidR="007D2F69" w:rsidRDefault="00E1125D">
      <w:pPr>
        <w:spacing w:line="400" w:lineRule="exact"/>
        <w:ind w:firstLineChars="400" w:firstLine="960"/>
        <w:rPr>
          <w:rFonts w:ascii="仿宋" w:eastAsia="仿宋" w:hAnsi="仿宋"/>
          <w:sz w:val="24"/>
          <w:szCs w:val="24"/>
        </w:rPr>
      </w:pPr>
      <w:r>
        <w:rPr>
          <w:rFonts w:ascii="仿宋" w:eastAsia="仿宋" w:hAnsi="仿宋" w:hint="eastAsia"/>
          <w:sz w:val="24"/>
          <w:szCs w:val="24"/>
          <w:lang w:val="zh-CN"/>
        </w:rPr>
        <w:t>4、成交人在领取成交通知书前向采购代理机构交纳成交服务费。</w:t>
      </w:r>
    </w:p>
    <w:p w14:paraId="62B2136B" w14:textId="77777777" w:rsidR="007D2F69" w:rsidRDefault="00E1125D">
      <w:pPr>
        <w:spacing w:line="400" w:lineRule="exact"/>
        <w:ind w:firstLineChars="200" w:firstLine="482"/>
        <w:rPr>
          <w:rFonts w:ascii="仿宋" w:eastAsia="仿宋" w:hAnsi="仿宋"/>
          <w:b/>
          <w:bCs/>
          <w:sz w:val="24"/>
          <w:szCs w:val="24"/>
        </w:rPr>
      </w:pPr>
      <w:bookmarkStart w:id="7" w:name="_Toc271795056"/>
      <w:bookmarkStart w:id="8" w:name="_Toc271795176"/>
      <w:bookmarkEnd w:id="6"/>
      <w:r>
        <w:rPr>
          <w:rFonts w:ascii="仿宋" w:eastAsia="仿宋" w:hAnsi="仿宋" w:hint="eastAsia"/>
          <w:b/>
          <w:bCs/>
          <w:sz w:val="24"/>
          <w:szCs w:val="24"/>
        </w:rPr>
        <w:t>十一、购买采购文件的时间、地点及售价：</w:t>
      </w:r>
      <w:bookmarkEnd w:id="7"/>
      <w:bookmarkEnd w:id="8"/>
    </w:p>
    <w:p w14:paraId="649FE475" w14:textId="11AA1517" w:rsidR="007D2F69" w:rsidRDefault="00E1125D">
      <w:pPr>
        <w:spacing w:line="400" w:lineRule="exact"/>
        <w:ind w:firstLineChars="200" w:firstLine="480"/>
        <w:rPr>
          <w:rFonts w:ascii="仿宋" w:eastAsia="仿宋" w:hAnsi="仿宋"/>
          <w:sz w:val="24"/>
          <w:szCs w:val="24"/>
        </w:rPr>
      </w:pPr>
      <w:r>
        <w:rPr>
          <w:rFonts w:ascii="仿宋" w:eastAsia="仿宋" w:hAnsi="仿宋" w:hint="eastAsia"/>
          <w:sz w:val="24"/>
        </w:rPr>
        <w:t>单一来源采购文件自202</w:t>
      </w:r>
      <w:r>
        <w:rPr>
          <w:rFonts w:ascii="仿宋" w:eastAsia="仿宋" w:hAnsi="仿宋"/>
          <w:sz w:val="24"/>
        </w:rPr>
        <w:t>1</w:t>
      </w:r>
      <w:r>
        <w:rPr>
          <w:rFonts w:ascii="仿宋" w:eastAsia="仿宋" w:hAnsi="仿宋" w:hint="eastAsia"/>
          <w:sz w:val="24"/>
        </w:rPr>
        <w:t>年</w:t>
      </w:r>
      <w:r w:rsidR="00E314FE">
        <w:rPr>
          <w:rFonts w:ascii="仿宋" w:eastAsia="仿宋" w:hAnsi="仿宋"/>
          <w:sz w:val="24"/>
        </w:rPr>
        <w:t>8</w:t>
      </w:r>
      <w:r>
        <w:rPr>
          <w:rFonts w:ascii="仿宋" w:eastAsia="仿宋" w:hAnsi="仿宋" w:hint="eastAsia"/>
          <w:sz w:val="24"/>
        </w:rPr>
        <w:t>月</w:t>
      </w:r>
      <w:r w:rsidR="00E314FE">
        <w:rPr>
          <w:rFonts w:ascii="仿宋" w:eastAsia="仿宋" w:hAnsi="仿宋"/>
          <w:sz w:val="24"/>
        </w:rPr>
        <w:t>16</w:t>
      </w:r>
      <w:r>
        <w:rPr>
          <w:rFonts w:ascii="仿宋" w:eastAsia="仿宋" w:hAnsi="仿宋" w:hint="eastAsia"/>
          <w:sz w:val="24"/>
        </w:rPr>
        <w:t>日至202</w:t>
      </w:r>
      <w:r>
        <w:rPr>
          <w:rFonts w:ascii="仿宋" w:eastAsia="仿宋" w:hAnsi="仿宋"/>
          <w:sz w:val="24"/>
        </w:rPr>
        <w:t>1</w:t>
      </w:r>
      <w:r>
        <w:rPr>
          <w:rFonts w:ascii="仿宋" w:eastAsia="仿宋" w:hAnsi="仿宋" w:hint="eastAsia"/>
          <w:sz w:val="24"/>
        </w:rPr>
        <w:t>年</w:t>
      </w:r>
      <w:r w:rsidR="00E314FE">
        <w:rPr>
          <w:rFonts w:ascii="仿宋" w:eastAsia="仿宋" w:hAnsi="仿宋"/>
          <w:sz w:val="24"/>
        </w:rPr>
        <w:t>8</w:t>
      </w:r>
      <w:r>
        <w:rPr>
          <w:rFonts w:ascii="仿宋" w:eastAsia="仿宋" w:hAnsi="仿宋" w:hint="eastAsia"/>
          <w:sz w:val="24"/>
        </w:rPr>
        <w:t>月</w:t>
      </w:r>
      <w:r w:rsidR="00E314FE">
        <w:rPr>
          <w:rFonts w:ascii="仿宋" w:eastAsia="仿宋" w:hAnsi="仿宋"/>
          <w:sz w:val="24"/>
        </w:rPr>
        <w:t>17</w:t>
      </w:r>
      <w:r>
        <w:rPr>
          <w:rFonts w:ascii="仿宋" w:eastAsia="仿宋" w:hAnsi="仿宋" w:hint="eastAsia"/>
          <w:sz w:val="24"/>
        </w:rPr>
        <w:t>日每天9:00- 17:00（北京时间）在</w:t>
      </w:r>
      <w:bookmarkStart w:id="9" w:name="PO_默认文件内容_13"/>
      <w:r>
        <w:rPr>
          <w:rFonts w:ascii="仿宋" w:eastAsia="仿宋" w:hAnsi="仿宋" w:hint="eastAsia"/>
          <w:sz w:val="24"/>
        </w:rPr>
        <w:t>我司指定网站(http://sale.scbid.net)获取，具体获取流程详见该网站的“标书领取操作手册”。</w:t>
      </w:r>
    </w:p>
    <w:bookmarkEnd w:id="9"/>
    <w:p w14:paraId="650C4E9E" w14:textId="77777777" w:rsidR="007D2F69" w:rsidRDefault="00E1125D">
      <w:pPr>
        <w:spacing w:line="400" w:lineRule="exact"/>
        <w:ind w:firstLineChars="200" w:firstLine="482"/>
        <w:rPr>
          <w:rFonts w:ascii="仿宋" w:eastAsia="仿宋" w:hAnsi="仿宋"/>
          <w:b/>
          <w:bCs/>
          <w:sz w:val="24"/>
          <w:szCs w:val="24"/>
        </w:rPr>
      </w:pPr>
      <w:r>
        <w:rPr>
          <w:rFonts w:ascii="仿宋" w:eastAsia="仿宋" w:hAnsi="仿宋" w:hint="eastAsia"/>
          <w:b/>
          <w:bCs/>
          <w:sz w:val="24"/>
          <w:szCs w:val="24"/>
        </w:rPr>
        <w:t>十二、递交报价文件截止时间(以下简称报价截止时间)地点：</w:t>
      </w:r>
    </w:p>
    <w:p w14:paraId="2430F5BE" w14:textId="6EF82C57" w:rsidR="007D2F69" w:rsidRDefault="00E1125D">
      <w:pPr>
        <w:spacing w:line="400" w:lineRule="exact"/>
        <w:ind w:firstLineChars="200" w:firstLine="480"/>
        <w:rPr>
          <w:rFonts w:ascii="仿宋" w:eastAsia="仿宋" w:hAnsi="仿宋"/>
          <w:sz w:val="24"/>
          <w:szCs w:val="24"/>
        </w:rPr>
      </w:pPr>
      <w:r>
        <w:rPr>
          <w:rFonts w:ascii="仿宋" w:eastAsia="仿宋" w:hAnsi="仿宋" w:hint="eastAsia"/>
          <w:sz w:val="24"/>
          <w:szCs w:val="24"/>
        </w:rPr>
        <w:t>时间：</w:t>
      </w:r>
      <w:r>
        <w:rPr>
          <w:rFonts w:ascii="仿宋" w:eastAsia="仿宋" w:hAnsi="仿宋"/>
          <w:sz w:val="24"/>
          <w:szCs w:val="24"/>
        </w:rPr>
        <w:t>20</w:t>
      </w:r>
      <w:r>
        <w:rPr>
          <w:rFonts w:ascii="仿宋" w:eastAsia="仿宋" w:hAnsi="仿宋" w:hint="eastAsia"/>
          <w:sz w:val="24"/>
          <w:szCs w:val="24"/>
        </w:rPr>
        <w:t>2</w:t>
      </w:r>
      <w:r>
        <w:rPr>
          <w:rFonts w:ascii="仿宋" w:eastAsia="仿宋" w:hAnsi="仿宋"/>
          <w:sz w:val="24"/>
          <w:szCs w:val="24"/>
        </w:rPr>
        <w:t>1</w:t>
      </w:r>
      <w:r>
        <w:rPr>
          <w:rFonts w:ascii="仿宋" w:eastAsia="仿宋" w:hAnsi="仿宋" w:hint="eastAsia"/>
          <w:sz w:val="24"/>
          <w:szCs w:val="24"/>
        </w:rPr>
        <w:t>年8月</w:t>
      </w:r>
      <w:r w:rsidR="00E314FE">
        <w:rPr>
          <w:rFonts w:ascii="仿宋" w:eastAsia="仿宋" w:hAnsi="仿宋"/>
          <w:sz w:val="24"/>
          <w:szCs w:val="24"/>
        </w:rPr>
        <w:t>19</w:t>
      </w:r>
      <w:r>
        <w:rPr>
          <w:rFonts w:ascii="仿宋" w:eastAsia="仿宋" w:hAnsi="仿宋" w:hint="eastAsia"/>
          <w:sz w:val="24"/>
          <w:szCs w:val="24"/>
        </w:rPr>
        <w:t>日</w:t>
      </w:r>
      <w:r w:rsidR="00AF2894">
        <w:rPr>
          <w:rFonts w:ascii="仿宋" w:eastAsia="仿宋" w:hAnsi="仿宋" w:hint="eastAsia"/>
          <w:sz w:val="24"/>
          <w:szCs w:val="24"/>
        </w:rPr>
        <w:t>14</w:t>
      </w:r>
      <w:r>
        <w:rPr>
          <w:rFonts w:ascii="仿宋" w:eastAsia="仿宋" w:hAnsi="仿宋" w:hint="eastAsia"/>
          <w:sz w:val="24"/>
          <w:szCs w:val="24"/>
        </w:rPr>
        <w:t>:</w:t>
      </w:r>
      <w:r>
        <w:rPr>
          <w:rFonts w:ascii="仿宋" w:eastAsia="仿宋" w:hAnsi="仿宋"/>
          <w:sz w:val="24"/>
          <w:szCs w:val="24"/>
        </w:rPr>
        <w:t>3</w:t>
      </w:r>
      <w:r>
        <w:rPr>
          <w:rFonts w:ascii="仿宋" w:eastAsia="仿宋" w:hAnsi="仿宋" w:hint="eastAsia"/>
          <w:sz w:val="24"/>
          <w:szCs w:val="24"/>
        </w:rPr>
        <w:t>0（北京时间）</w:t>
      </w:r>
    </w:p>
    <w:p w14:paraId="0550348C" w14:textId="23B2FCC4" w:rsidR="007D2F69" w:rsidRDefault="00E1125D">
      <w:pPr>
        <w:spacing w:line="400" w:lineRule="exact"/>
        <w:ind w:firstLineChars="200" w:firstLine="480"/>
        <w:rPr>
          <w:rFonts w:ascii="仿宋" w:eastAsia="仿宋" w:hAnsi="仿宋"/>
          <w:sz w:val="24"/>
          <w:szCs w:val="24"/>
        </w:rPr>
      </w:pPr>
      <w:r>
        <w:rPr>
          <w:rFonts w:ascii="仿宋" w:eastAsia="仿宋" w:hAnsi="仿宋" w:hint="eastAsia"/>
          <w:sz w:val="24"/>
          <w:szCs w:val="24"/>
        </w:rPr>
        <w:t xml:space="preserve">地点: </w:t>
      </w:r>
      <w:r>
        <w:rPr>
          <w:rFonts w:ascii="仿宋" w:eastAsia="仿宋" w:hAnsi="仿宋" w:hint="eastAsia"/>
          <w:bCs/>
          <w:sz w:val="24"/>
          <w:szCs w:val="24"/>
        </w:rPr>
        <w:t>中国（四川）自由贸易试验区成都市高新区天府四街66号</w:t>
      </w:r>
      <w:r>
        <w:rPr>
          <w:rFonts w:ascii="仿宋" w:eastAsia="仿宋" w:hAnsi="仿宋"/>
          <w:bCs/>
          <w:sz w:val="24"/>
          <w:szCs w:val="24"/>
        </w:rPr>
        <w:t>1</w:t>
      </w:r>
      <w:r>
        <w:rPr>
          <w:rFonts w:ascii="仿宋" w:eastAsia="仿宋" w:hAnsi="仿宋" w:hint="eastAsia"/>
          <w:bCs/>
          <w:sz w:val="24"/>
          <w:szCs w:val="24"/>
        </w:rPr>
        <w:t>栋</w:t>
      </w:r>
      <w:r w:rsidR="00E314FE">
        <w:rPr>
          <w:rFonts w:ascii="仿宋" w:eastAsia="仿宋" w:hAnsi="仿宋"/>
          <w:bCs/>
          <w:sz w:val="24"/>
          <w:szCs w:val="24"/>
        </w:rPr>
        <w:t>3</w:t>
      </w:r>
      <w:r>
        <w:rPr>
          <w:rFonts w:ascii="仿宋" w:eastAsia="仿宋" w:hAnsi="仿宋" w:hint="eastAsia"/>
          <w:bCs/>
          <w:sz w:val="24"/>
          <w:szCs w:val="24"/>
        </w:rPr>
        <w:t>层</w:t>
      </w:r>
      <w:r w:rsidR="00E314FE">
        <w:rPr>
          <w:rFonts w:ascii="仿宋" w:eastAsia="仿宋" w:hAnsi="仿宋" w:hint="eastAsia"/>
          <w:bCs/>
          <w:sz w:val="24"/>
          <w:szCs w:val="24"/>
        </w:rPr>
        <w:t>。</w:t>
      </w:r>
    </w:p>
    <w:p w14:paraId="70FC8D03" w14:textId="77777777" w:rsidR="007D2F69" w:rsidRDefault="00E1125D">
      <w:pPr>
        <w:spacing w:line="400" w:lineRule="exact"/>
        <w:ind w:firstLineChars="200" w:firstLine="482"/>
        <w:rPr>
          <w:rFonts w:ascii="仿宋" w:eastAsia="仿宋" w:hAnsi="仿宋"/>
          <w:b/>
          <w:bCs/>
          <w:sz w:val="24"/>
          <w:szCs w:val="24"/>
        </w:rPr>
      </w:pPr>
      <w:r>
        <w:rPr>
          <w:rFonts w:ascii="仿宋" w:eastAsia="仿宋" w:hAnsi="仿宋" w:hint="eastAsia"/>
          <w:b/>
          <w:bCs/>
          <w:sz w:val="24"/>
          <w:szCs w:val="24"/>
        </w:rPr>
        <w:t>十三、谈判时间及地点：</w:t>
      </w:r>
    </w:p>
    <w:p w14:paraId="23BAA819" w14:textId="5795A62F" w:rsidR="007D2F69" w:rsidRDefault="00E1125D">
      <w:pPr>
        <w:spacing w:line="400" w:lineRule="exact"/>
        <w:ind w:firstLineChars="200" w:firstLine="480"/>
        <w:rPr>
          <w:rFonts w:ascii="仿宋" w:eastAsia="仿宋" w:hAnsi="仿宋"/>
          <w:sz w:val="24"/>
          <w:szCs w:val="24"/>
        </w:rPr>
      </w:pPr>
      <w:r>
        <w:rPr>
          <w:rFonts w:ascii="仿宋" w:eastAsia="仿宋" w:hAnsi="仿宋" w:hint="eastAsia"/>
          <w:sz w:val="24"/>
          <w:szCs w:val="24"/>
        </w:rPr>
        <w:t>时间：</w:t>
      </w:r>
      <w:r>
        <w:rPr>
          <w:rFonts w:ascii="仿宋" w:eastAsia="仿宋" w:hAnsi="仿宋"/>
          <w:sz w:val="24"/>
          <w:szCs w:val="24"/>
        </w:rPr>
        <w:t>20</w:t>
      </w:r>
      <w:r>
        <w:rPr>
          <w:rFonts w:ascii="仿宋" w:eastAsia="仿宋" w:hAnsi="仿宋" w:hint="eastAsia"/>
          <w:sz w:val="24"/>
          <w:szCs w:val="24"/>
        </w:rPr>
        <w:t>2</w:t>
      </w:r>
      <w:r>
        <w:rPr>
          <w:rFonts w:ascii="仿宋" w:eastAsia="仿宋" w:hAnsi="仿宋"/>
          <w:sz w:val="24"/>
          <w:szCs w:val="24"/>
        </w:rPr>
        <w:t>1</w:t>
      </w:r>
      <w:r>
        <w:rPr>
          <w:rFonts w:ascii="仿宋" w:eastAsia="仿宋" w:hAnsi="仿宋" w:hint="eastAsia"/>
          <w:sz w:val="24"/>
          <w:szCs w:val="24"/>
        </w:rPr>
        <w:t>年8月</w:t>
      </w:r>
      <w:r w:rsidR="00E314FE">
        <w:rPr>
          <w:rFonts w:ascii="仿宋" w:eastAsia="仿宋" w:hAnsi="仿宋"/>
          <w:sz w:val="24"/>
          <w:szCs w:val="24"/>
        </w:rPr>
        <w:t>19</w:t>
      </w:r>
      <w:r>
        <w:rPr>
          <w:rFonts w:ascii="仿宋" w:eastAsia="仿宋" w:hAnsi="仿宋" w:hint="eastAsia"/>
          <w:sz w:val="24"/>
          <w:szCs w:val="24"/>
        </w:rPr>
        <w:t>日</w:t>
      </w:r>
      <w:r w:rsidR="00AF2894">
        <w:rPr>
          <w:rFonts w:ascii="仿宋" w:eastAsia="仿宋" w:hAnsi="仿宋" w:hint="eastAsia"/>
          <w:sz w:val="24"/>
          <w:szCs w:val="24"/>
        </w:rPr>
        <w:t>14</w:t>
      </w:r>
      <w:r>
        <w:rPr>
          <w:rFonts w:ascii="仿宋" w:eastAsia="仿宋" w:hAnsi="仿宋" w:hint="eastAsia"/>
          <w:sz w:val="24"/>
          <w:szCs w:val="24"/>
        </w:rPr>
        <w:t>:</w:t>
      </w:r>
      <w:r>
        <w:rPr>
          <w:rFonts w:ascii="仿宋" w:eastAsia="仿宋" w:hAnsi="仿宋"/>
          <w:sz w:val="24"/>
          <w:szCs w:val="24"/>
        </w:rPr>
        <w:t>3</w:t>
      </w:r>
      <w:r>
        <w:rPr>
          <w:rFonts w:ascii="仿宋" w:eastAsia="仿宋" w:hAnsi="仿宋" w:hint="eastAsia"/>
          <w:sz w:val="24"/>
          <w:szCs w:val="24"/>
        </w:rPr>
        <w:t>0（北京时间）</w:t>
      </w:r>
    </w:p>
    <w:p w14:paraId="4ACF923C" w14:textId="683A2DB3" w:rsidR="007D2F69" w:rsidRDefault="00E1125D">
      <w:pPr>
        <w:spacing w:line="400" w:lineRule="exact"/>
        <w:ind w:firstLineChars="200" w:firstLine="480"/>
        <w:rPr>
          <w:rFonts w:ascii="仿宋" w:eastAsia="仿宋" w:hAnsi="仿宋"/>
          <w:sz w:val="24"/>
          <w:szCs w:val="24"/>
        </w:rPr>
      </w:pPr>
      <w:r>
        <w:rPr>
          <w:rFonts w:ascii="仿宋" w:eastAsia="仿宋" w:hAnsi="仿宋" w:hint="eastAsia"/>
          <w:sz w:val="24"/>
          <w:szCs w:val="24"/>
        </w:rPr>
        <w:t xml:space="preserve">地点: </w:t>
      </w:r>
      <w:r>
        <w:rPr>
          <w:rFonts w:ascii="仿宋" w:eastAsia="仿宋" w:hAnsi="仿宋" w:hint="eastAsia"/>
          <w:bCs/>
          <w:sz w:val="24"/>
          <w:szCs w:val="24"/>
        </w:rPr>
        <w:t>中国（四川）自由贸易试验区成都市高新区天府四街66号</w:t>
      </w:r>
      <w:r>
        <w:rPr>
          <w:rFonts w:ascii="仿宋" w:eastAsia="仿宋" w:hAnsi="仿宋"/>
          <w:bCs/>
          <w:sz w:val="24"/>
          <w:szCs w:val="24"/>
        </w:rPr>
        <w:t>1</w:t>
      </w:r>
      <w:r>
        <w:rPr>
          <w:rFonts w:ascii="仿宋" w:eastAsia="仿宋" w:hAnsi="仿宋" w:hint="eastAsia"/>
          <w:bCs/>
          <w:sz w:val="24"/>
          <w:szCs w:val="24"/>
        </w:rPr>
        <w:t>栋</w:t>
      </w:r>
      <w:r w:rsidR="00E314FE">
        <w:rPr>
          <w:rFonts w:ascii="仿宋" w:eastAsia="仿宋" w:hAnsi="仿宋"/>
          <w:bCs/>
          <w:sz w:val="24"/>
          <w:szCs w:val="24"/>
        </w:rPr>
        <w:t>3</w:t>
      </w:r>
      <w:r>
        <w:rPr>
          <w:rFonts w:ascii="仿宋" w:eastAsia="仿宋" w:hAnsi="仿宋" w:hint="eastAsia"/>
          <w:bCs/>
          <w:sz w:val="24"/>
          <w:szCs w:val="24"/>
        </w:rPr>
        <w:t>层</w:t>
      </w:r>
      <w:r w:rsidR="00E314FE">
        <w:rPr>
          <w:rFonts w:ascii="仿宋" w:eastAsia="仿宋" w:hAnsi="仿宋" w:hint="eastAsia"/>
          <w:bCs/>
          <w:sz w:val="24"/>
          <w:szCs w:val="24"/>
        </w:rPr>
        <w:t>。</w:t>
      </w:r>
    </w:p>
    <w:p w14:paraId="1829E8C2" w14:textId="77777777" w:rsidR="007D2F69" w:rsidRDefault="00E1125D">
      <w:pPr>
        <w:pStyle w:val="af6"/>
        <w:spacing w:line="420" w:lineRule="exact"/>
        <w:ind w:firstLine="482"/>
        <w:rPr>
          <w:rFonts w:ascii="仿宋" w:eastAsia="仿宋" w:hAnsi="仿宋"/>
          <w:b/>
          <w:sz w:val="24"/>
        </w:rPr>
      </w:pPr>
      <w:r>
        <w:rPr>
          <w:rFonts w:ascii="仿宋" w:eastAsia="仿宋" w:hAnsi="仿宋" w:hint="eastAsia"/>
          <w:b/>
          <w:sz w:val="24"/>
        </w:rPr>
        <w:t>十四、供应商信用融资：</w:t>
      </w:r>
    </w:p>
    <w:p w14:paraId="1AD30F9A" w14:textId="77777777" w:rsidR="007D2F69" w:rsidRDefault="00E1125D">
      <w:pPr>
        <w:spacing w:line="420" w:lineRule="exact"/>
        <w:ind w:firstLineChars="200" w:firstLine="480"/>
        <w:rPr>
          <w:rFonts w:ascii="仿宋" w:eastAsia="仿宋" w:hAnsi="仿宋"/>
          <w:sz w:val="24"/>
        </w:rPr>
      </w:pPr>
      <w:r>
        <w:rPr>
          <w:rFonts w:ascii="仿宋" w:eastAsia="仿宋" w:hAnsi="仿宋" w:hint="eastAsia"/>
          <w:sz w:val="24"/>
        </w:rPr>
        <w:t>1、根据《四川省财政厅关于推进四川省政府采购供应商信用融资工作的通知》（</w:t>
      </w:r>
      <w:proofErr w:type="gramStart"/>
      <w:r>
        <w:rPr>
          <w:rFonts w:ascii="仿宋" w:eastAsia="仿宋" w:hAnsi="仿宋" w:hint="eastAsia"/>
          <w:sz w:val="24"/>
        </w:rPr>
        <w:t>川财采</w:t>
      </w:r>
      <w:proofErr w:type="gramEnd"/>
      <w:r>
        <w:rPr>
          <w:rFonts w:ascii="仿宋" w:eastAsia="仿宋" w:hAnsi="仿宋" w:hint="eastAsia"/>
          <w:sz w:val="24"/>
        </w:rPr>
        <w:t>〔2018〕123号）文件要求，为助力解决政府采购中标、成交供应商资金不足、融资难、融资贵的困难，促进供应</w:t>
      </w:r>
      <w:proofErr w:type="gramStart"/>
      <w:r>
        <w:rPr>
          <w:rFonts w:ascii="仿宋" w:eastAsia="仿宋" w:hAnsi="仿宋" w:hint="eastAsia"/>
          <w:sz w:val="24"/>
        </w:rPr>
        <w:t>商依法</w:t>
      </w:r>
      <w:proofErr w:type="gramEnd"/>
      <w:r>
        <w:rPr>
          <w:rFonts w:ascii="仿宋" w:eastAsia="仿宋" w:hAnsi="仿宋" w:hint="eastAsia"/>
          <w:sz w:val="24"/>
        </w:rPr>
        <w:t>诚信参加政府采购活动，有融资需求的供应商可根据四川政府采购网公示的银行及其“政采贷”产品，自行选择符合自身情况的“政采贷”银行及其产品，凭中标（成交）通知书向银行提出贷款意向申请（具体内容详见采购文件附件“川财采〔2018〕123号”）。</w:t>
      </w:r>
    </w:p>
    <w:p w14:paraId="2E0A5878" w14:textId="77777777" w:rsidR="007D2F69" w:rsidRDefault="00E1125D">
      <w:pPr>
        <w:spacing w:line="420" w:lineRule="exact"/>
        <w:ind w:firstLineChars="200" w:firstLine="480"/>
        <w:rPr>
          <w:rFonts w:ascii="仿宋" w:eastAsia="仿宋" w:hAnsi="仿宋"/>
          <w:sz w:val="24"/>
        </w:rPr>
      </w:pPr>
      <w:r>
        <w:rPr>
          <w:rFonts w:ascii="仿宋" w:eastAsia="仿宋" w:hAnsi="仿宋" w:hint="eastAsia"/>
          <w:sz w:val="24"/>
        </w:rPr>
        <w:t>2、为有效缓解中小企业融资难、融资贵问题，成都市财政局、中国人民银行成都分行营业管理部制定了《成都市中小企业政府采购信用融资暂行办法》和《成都市级支持中小企业政府采购信用融资实施方案》，成都市范围内政府采购项目中标（成交）的中小</w:t>
      </w:r>
      <w:proofErr w:type="gramStart"/>
      <w:r>
        <w:rPr>
          <w:rFonts w:ascii="仿宋" w:eastAsia="仿宋" w:hAnsi="仿宋" w:hint="eastAsia"/>
          <w:sz w:val="24"/>
        </w:rPr>
        <w:t>微企业可向开展</w:t>
      </w:r>
      <w:proofErr w:type="gramEnd"/>
      <w:r>
        <w:rPr>
          <w:rFonts w:ascii="仿宋" w:eastAsia="仿宋" w:hAnsi="仿宋" w:hint="eastAsia"/>
          <w:sz w:val="24"/>
        </w:rPr>
        <w:t>政府采购信用融资业务的银行提出融资申请（具体内容详见采购文件附件“成财采〔2019〕17号”、“成财采发〔20</w:t>
      </w:r>
      <w:r>
        <w:rPr>
          <w:rFonts w:ascii="仿宋" w:eastAsia="仿宋" w:hAnsi="仿宋"/>
          <w:sz w:val="24"/>
        </w:rPr>
        <w:t>20</w:t>
      </w:r>
      <w:r>
        <w:rPr>
          <w:rFonts w:ascii="仿宋" w:eastAsia="仿宋" w:hAnsi="仿宋" w:hint="eastAsia"/>
          <w:sz w:val="24"/>
        </w:rPr>
        <w:t>〕</w:t>
      </w:r>
      <w:r>
        <w:rPr>
          <w:rFonts w:ascii="仿宋" w:eastAsia="仿宋" w:hAnsi="仿宋"/>
          <w:sz w:val="24"/>
        </w:rPr>
        <w:t>20</w:t>
      </w:r>
      <w:r>
        <w:rPr>
          <w:rFonts w:ascii="仿宋" w:eastAsia="仿宋" w:hAnsi="仿宋" w:hint="eastAsia"/>
          <w:sz w:val="24"/>
        </w:rPr>
        <w:t>号”）。</w:t>
      </w:r>
    </w:p>
    <w:p w14:paraId="5DF0BF0C" w14:textId="77777777" w:rsidR="007D2F69" w:rsidRDefault="00E1125D">
      <w:pPr>
        <w:widowControl/>
        <w:spacing w:line="360" w:lineRule="auto"/>
        <w:ind w:firstLineChars="200" w:firstLine="482"/>
        <w:rPr>
          <w:rFonts w:ascii="仿宋" w:eastAsia="仿宋" w:hAnsi="仿宋"/>
          <w:b/>
          <w:sz w:val="24"/>
          <w:szCs w:val="24"/>
        </w:rPr>
      </w:pPr>
      <w:r>
        <w:rPr>
          <w:rFonts w:ascii="仿宋" w:eastAsia="仿宋" w:hAnsi="仿宋" w:hint="eastAsia"/>
          <w:b/>
          <w:bCs/>
          <w:sz w:val="24"/>
          <w:szCs w:val="24"/>
        </w:rPr>
        <w:t>十五、</w:t>
      </w:r>
      <w:r>
        <w:rPr>
          <w:rFonts w:ascii="仿宋" w:eastAsia="仿宋" w:hAnsi="仿宋"/>
          <w:b/>
          <w:sz w:val="24"/>
          <w:szCs w:val="24"/>
        </w:rPr>
        <w:t>联系人及联系电话</w:t>
      </w:r>
    </w:p>
    <w:p w14:paraId="77DE05D3" w14:textId="77777777" w:rsidR="007D2F69" w:rsidRDefault="00E1125D">
      <w:pPr>
        <w:widowControl/>
        <w:tabs>
          <w:tab w:val="left" w:pos="2310"/>
        </w:tabs>
        <w:spacing w:line="400" w:lineRule="exact"/>
        <w:ind w:rightChars="200" w:right="420" w:firstLineChars="200" w:firstLine="480"/>
        <w:rPr>
          <w:rFonts w:ascii="仿宋" w:eastAsia="仿宋" w:hAnsi="仿宋"/>
          <w:sz w:val="24"/>
          <w:szCs w:val="24"/>
        </w:rPr>
      </w:pPr>
      <w:r>
        <w:rPr>
          <w:rFonts w:ascii="仿宋" w:eastAsia="仿宋" w:hAnsi="仿宋" w:hint="eastAsia"/>
          <w:sz w:val="24"/>
          <w:szCs w:val="24"/>
        </w:rPr>
        <w:t>采购人：成都市第三人民医院</w:t>
      </w:r>
    </w:p>
    <w:p w14:paraId="1B926105" w14:textId="77777777" w:rsidR="007D2F69" w:rsidRDefault="00E1125D">
      <w:pPr>
        <w:widowControl/>
        <w:tabs>
          <w:tab w:val="left" w:pos="2310"/>
        </w:tabs>
        <w:spacing w:line="400" w:lineRule="exact"/>
        <w:ind w:rightChars="200" w:right="420" w:firstLineChars="200" w:firstLine="480"/>
        <w:rPr>
          <w:rFonts w:ascii="仿宋" w:eastAsia="仿宋" w:hAnsi="仿宋"/>
          <w:sz w:val="24"/>
          <w:szCs w:val="24"/>
        </w:rPr>
      </w:pPr>
      <w:r>
        <w:rPr>
          <w:rFonts w:ascii="仿宋" w:eastAsia="仿宋" w:hAnsi="仿宋" w:hint="eastAsia"/>
          <w:sz w:val="24"/>
          <w:szCs w:val="24"/>
        </w:rPr>
        <w:t>地  址：成都市青龙街82号</w:t>
      </w:r>
    </w:p>
    <w:p w14:paraId="59A0CFE9" w14:textId="77777777" w:rsidR="007D2F69" w:rsidRDefault="00E1125D">
      <w:pPr>
        <w:widowControl/>
        <w:tabs>
          <w:tab w:val="left" w:pos="2310"/>
        </w:tabs>
        <w:spacing w:line="400" w:lineRule="exact"/>
        <w:ind w:rightChars="200" w:right="420" w:firstLineChars="200" w:firstLine="480"/>
        <w:rPr>
          <w:rFonts w:ascii="仿宋" w:eastAsia="仿宋" w:hAnsi="仿宋"/>
          <w:sz w:val="24"/>
          <w:szCs w:val="24"/>
        </w:rPr>
      </w:pPr>
      <w:r>
        <w:rPr>
          <w:rFonts w:ascii="仿宋" w:eastAsia="仿宋" w:hAnsi="仿宋" w:hint="eastAsia"/>
          <w:sz w:val="24"/>
          <w:szCs w:val="24"/>
        </w:rPr>
        <w:t>联系人：黄先生</w:t>
      </w:r>
    </w:p>
    <w:p w14:paraId="09550859" w14:textId="77777777" w:rsidR="007D2F69" w:rsidRDefault="00E1125D">
      <w:pPr>
        <w:widowControl/>
        <w:tabs>
          <w:tab w:val="left" w:pos="2310"/>
        </w:tabs>
        <w:spacing w:line="400" w:lineRule="exact"/>
        <w:ind w:rightChars="200" w:right="420" w:firstLineChars="200" w:firstLine="480"/>
        <w:rPr>
          <w:rFonts w:ascii="仿宋" w:eastAsia="仿宋" w:hAnsi="仿宋"/>
          <w:sz w:val="24"/>
          <w:szCs w:val="24"/>
        </w:rPr>
      </w:pPr>
      <w:r>
        <w:rPr>
          <w:rFonts w:ascii="仿宋" w:eastAsia="仿宋" w:hAnsi="仿宋" w:hint="eastAsia"/>
          <w:sz w:val="24"/>
          <w:szCs w:val="24"/>
        </w:rPr>
        <w:t>电  话：</w:t>
      </w:r>
      <w:r>
        <w:rPr>
          <w:rFonts w:ascii="仿宋" w:eastAsia="仿宋" w:hAnsi="仿宋"/>
          <w:sz w:val="24"/>
          <w:szCs w:val="24"/>
        </w:rPr>
        <w:t>028-61318496</w:t>
      </w:r>
    </w:p>
    <w:p w14:paraId="1E2DE49F" w14:textId="77777777" w:rsidR="007D2F69" w:rsidRDefault="007D2F69">
      <w:pPr>
        <w:widowControl/>
        <w:tabs>
          <w:tab w:val="left" w:pos="2310"/>
        </w:tabs>
        <w:spacing w:line="400" w:lineRule="exact"/>
        <w:ind w:rightChars="200" w:right="420" w:firstLineChars="200" w:firstLine="480"/>
        <w:rPr>
          <w:rFonts w:ascii="仿宋" w:eastAsia="仿宋" w:hAnsi="仿宋"/>
          <w:sz w:val="24"/>
          <w:szCs w:val="24"/>
        </w:rPr>
      </w:pPr>
    </w:p>
    <w:p w14:paraId="61A87AA1" w14:textId="77777777" w:rsidR="007D2F69" w:rsidRDefault="00E1125D">
      <w:pPr>
        <w:spacing w:line="400" w:lineRule="exact"/>
        <w:ind w:firstLineChars="200" w:firstLine="480"/>
        <w:rPr>
          <w:rFonts w:ascii="仿宋" w:eastAsia="仿宋" w:hAnsi="仿宋"/>
          <w:bCs/>
          <w:sz w:val="24"/>
          <w:szCs w:val="24"/>
        </w:rPr>
      </w:pPr>
      <w:r>
        <w:rPr>
          <w:rFonts w:ascii="仿宋" w:eastAsia="仿宋" w:hAnsi="仿宋" w:hint="eastAsia"/>
          <w:bCs/>
          <w:sz w:val="24"/>
          <w:szCs w:val="24"/>
        </w:rPr>
        <w:lastRenderedPageBreak/>
        <w:t>采购代理机构：四川国际招标有限责任公司</w:t>
      </w:r>
    </w:p>
    <w:p w14:paraId="17756EA6" w14:textId="77777777" w:rsidR="007D2F69" w:rsidRDefault="00E1125D">
      <w:pPr>
        <w:spacing w:line="400" w:lineRule="exact"/>
        <w:ind w:firstLineChars="200" w:firstLine="480"/>
        <w:rPr>
          <w:rFonts w:ascii="仿宋" w:eastAsia="仿宋" w:hAnsi="仿宋"/>
          <w:bCs/>
          <w:sz w:val="24"/>
          <w:szCs w:val="24"/>
        </w:rPr>
      </w:pPr>
      <w:r>
        <w:rPr>
          <w:rFonts w:ascii="仿宋" w:eastAsia="仿宋" w:hAnsi="仿宋" w:hint="eastAsia"/>
          <w:bCs/>
          <w:sz w:val="24"/>
          <w:szCs w:val="24"/>
        </w:rPr>
        <w:t>地    址：中国（四川）自由贸易试验区成都市高新区天府四街66号2栋22层1号</w:t>
      </w:r>
    </w:p>
    <w:p w14:paraId="0F2288F6" w14:textId="77777777" w:rsidR="007D2F69" w:rsidRDefault="00E1125D">
      <w:pPr>
        <w:spacing w:line="400" w:lineRule="exact"/>
        <w:ind w:firstLineChars="200" w:firstLine="480"/>
        <w:rPr>
          <w:rFonts w:ascii="仿宋" w:eastAsia="仿宋" w:hAnsi="仿宋"/>
          <w:bCs/>
          <w:sz w:val="24"/>
          <w:szCs w:val="24"/>
        </w:rPr>
      </w:pPr>
      <w:proofErr w:type="gramStart"/>
      <w:r>
        <w:rPr>
          <w:rFonts w:ascii="仿宋" w:eastAsia="仿宋" w:hAnsi="仿宋" w:hint="eastAsia"/>
          <w:bCs/>
          <w:sz w:val="24"/>
          <w:szCs w:val="24"/>
        </w:rPr>
        <w:t>邮</w:t>
      </w:r>
      <w:proofErr w:type="gramEnd"/>
      <w:r>
        <w:rPr>
          <w:rFonts w:ascii="仿宋" w:eastAsia="仿宋" w:hAnsi="仿宋" w:hint="eastAsia"/>
          <w:bCs/>
          <w:sz w:val="24"/>
          <w:szCs w:val="24"/>
        </w:rPr>
        <w:t xml:space="preserve">    编：610000</w:t>
      </w:r>
    </w:p>
    <w:p w14:paraId="3AECF0C0" w14:textId="1AF82ABC" w:rsidR="007D2F69" w:rsidRDefault="00E1125D">
      <w:pPr>
        <w:spacing w:line="400" w:lineRule="exact"/>
        <w:ind w:firstLineChars="200" w:firstLine="480"/>
        <w:rPr>
          <w:rFonts w:ascii="仿宋" w:eastAsia="仿宋" w:hAnsi="仿宋"/>
          <w:bCs/>
          <w:sz w:val="24"/>
          <w:szCs w:val="24"/>
        </w:rPr>
      </w:pPr>
      <w:r>
        <w:rPr>
          <w:rFonts w:ascii="仿宋" w:eastAsia="仿宋" w:hAnsi="仿宋" w:hint="eastAsia"/>
          <w:bCs/>
          <w:sz w:val="24"/>
          <w:szCs w:val="24"/>
        </w:rPr>
        <w:t>联 系 人：</w:t>
      </w:r>
      <w:r>
        <w:rPr>
          <w:rFonts w:ascii="仿宋" w:eastAsia="仿宋" w:hAnsi="仿宋"/>
          <w:bCs/>
          <w:sz w:val="24"/>
          <w:szCs w:val="24"/>
        </w:rPr>
        <w:t xml:space="preserve"> </w:t>
      </w:r>
      <w:r w:rsidR="00E314FE">
        <w:rPr>
          <w:rFonts w:ascii="仿宋" w:eastAsia="仿宋" w:hAnsi="仿宋" w:hint="eastAsia"/>
          <w:bCs/>
          <w:sz w:val="24"/>
          <w:szCs w:val="24"/>
        </w:rPr>
        <w:t>陈女士</w:t>
      </w:r>
    </w:p>
    <w:p w14:paraId="2EDCD61C" w14:textId="563565E7" w:rsidR="007D2F69" w:rsidRDefault="00E1125D">
      <w:pPr>
        <w:spacing w:line="400" w:lineRule="exact"/>
        <w:ind w:firstLineChars="200" w:firstLine="480"/>
        <w:rPr>
          <w:rFonts w:ascii="仿宋" w:eastAsia="仿宋" w:hAnsi="仿宋"/>
          <w:bCs/>
          <w:sz w:val="24"/>
          <w:szCs w:val="24"/>
        </w:rPr>
      </w:pPr>
      <w:r>
        <w:rPr>
          <w:rFonts w:ascii="仿宋" w:eastAsia="仿宋" w:hAnsi="仿宋" w:hint="eastAsia"/>
          <w:bCs/>
          <w:sz w:val="24"/>
          <w:szCs w:val="24"/>
        </w:rPr>
        <w:t>联系电话：</w:t>
      </w:r>
      <w:r w:rsidR="00E314FE">
        <w:rPr>
          <w:rFonts w:ascii="仿宋" w:eastAsia="仿宋" w:hAnsi="仿宋" w:hint="eastAsia"/>
          <w:bCs/>
          <w:sz w:val="24"/>
          <w:szCs w:val="24"/>
        </w:rPr>
        <w:t>1</w:t>
      </w:r>
      <w:r w:rsidR="00E314FE">
        <w:rPr>
          <w:rFonts w:ascii="仿宋" w:eastAsia="仿宋" w:hAnsi="仿宋"/>
          <w:bCs/>
          <w:sz w:val="24"/>
          <w:szCs w:val="24"/>
        </w:rPr>
        <w:t>3111882603</w:t>
      </w:r>
    </w:p>
    <w:p w14:paraId="690EBA46" w14:textId="77777777" w:rsidR="007D2F69" w:rsidRDefault="00E1125D">
      <w:pPr>
        <w:spacing w:line="400" w:lineRule="exact"/>
        <w:ind w:firstLineChars="200" w:firstLine="480"/>
        <w:rPr>
          <w:rFonts w:ascii="仿宋" w:eastAsia="仿宋" w:hAnsi="仿宋"/>
          <w:sz w:val="24"/>
          <w:szCs w:val="24"/>
        </w:rPr>
      </w:pPr>
      <w:r>
        <w:rPr>
          <w:rFonts w:ascii="仿宋" w:eastAsia="仿宋" w:hAnsi="仿宋" w:hint="eastAsia"/>
          <w:bCs/>
          <w:sz w:val="24"/>
          <w:szCs w:val="24"/>
        </w:rPr>
        <w:t>传    真：028-87793161</w:t>
      </w:r>
    </w:p>
    <w:p w14:paraId="750D01EB" w14:textId="77777777" w:rsidR="007D2F69" w:rsidRDefault="00E1125D">
      <w:pPr>
        <w:pStyle w:val="ad"/>
        <w:rPr>
          <w:rFonts w:ascii="仿宋" w:eastAsia="仿宋" w:hAnsi="仿宋"/>
        </w:rPr>
      </w:pPr>
      <w:r>
        <w:rPr>
          <w:rFonts w:ascii="仿宋" w:eastAsia="仿宋" w:hAnsi="仿宋"/>
        </w:rPr>
        <w:br w:type="page"/>
      </w:r>
      <w:bookmarkStart w:id="10" w:name="_Toc417906797"/>
      <w:bookmarkStart w:id="11" w:name="PO_默认文件内容_9"/>
      <w:r>
        <w:rPr>
          <w:rFonts w:ascii="仿宋" w:eastAsia="仿宋" w:hAnsi="仿宋" w:hint="eastAsia"/>
        </w:rPr>
        <w:lastRenderedPageBreak/>
        <w:t>第二章  供应商须知</w:t>
      </w:r>
      <w:bookmarkEnd w:id="10"/>
    </w:p>
    <w:p w14:paraId="0F0F8331" w14:textId="77777777" w:rsidR="007D2F69" w:rsidRDefault="00E1125D">
      <w:pPr>
        <w:pStyle w:val="2"/>
        <w:numPr>
          <w:ilvl w:val="0"/>
          <w:numId w:val="0"/>
        </w:numPr>
        <w:jc w:val="center"/>
        <w:rPr>
          <w:rFonts w:ascii="仿宋" w:eastAsia="仿宋" w:hAnsi="仿宋"/>
          <w:b w:val="0"/>
          <w:sz w:val="30"/>
          <w:szCs w:val="30"/>
        </w:rPr>
      </w:pPr>
      <w:r>
        <w:rPr>
          <w:rFonts w:ascii="仿宋" w:eastAsia="仿宋" w:hAnsi="仿宋" w:cs="宋体" w:hint="eastAsia"/>
          <w:spacing w:val="8"/>
          <w:sz w:val="24"/>
          <w:szCs w:val="24"/>
        </w:rPr>
        <w:t>一、总  则</w:t>
      </w:r>
    </w:p>
    <w:p w14:paraId="6128BB27" w14:textId="77777777" w:rsidR="007D2F69" w:rsidRDefault="00E1125D">
      <w:pPr>
        <w:pStyle w:val="3"/>
        <w:numPr>
          <w:ilvl w:val="0"/>
          <w:numId w:val="0"/>
        </w:numPr>
        <w:rPr>
          <w:rFonts w:ascii="仿宋" w:eastAsia="仿宋" w:hAnsi="仿宋"/>
          <w:sz w:val="24"/>
          <w:szCs w:val="24"/>
        </w:rPr>
      </w:pPr>
      <w:r>
        <w:rPr>
          <w:rFonts w:ascii="仿宋" w:eastAsia="仿宋" w:hAnsi="仿宋" w:hint="eastAsia"/>
          <w:sz w:val="24"/>
          <w:szCs w:val="24"/>
        </w:rPr>
        <w:t>1．资金来源</w:t>
      </w:r>
    </w:p>
    <w:p w14:paraId="72A0A487" w14:textId="77777777" w:rsidR="007D2F69" w:rsidRDefault="00E1125D">
      <w:pPr>
        <w:autoSpaceDE w:val="0"/>
        <w:autoSpaceDN w:val="0"/>
        <w:snapToGrid w:val="0"/>
        <w:spacing w:line="460" w:lineRule="atLeast"/>
        <w:rPr>
          <w:rFonts w:ascii="仿宋" w:eastAsia="仿宋" w:hAnsi="仿宋" w:cs="宋体"/>
          <w:spacing w:val="8"/>
          <w:sz w:val="24"/>
          <w:szCs w:val="24"/>
        </w:rPr>
      </w:pPr>
      <w:r>
        <w:rPr>
          <w:rFonts w:ascii="仿宋" w:eastAsia="仿宋" w:hAnsi="仿宋" w:cs="宋体" w:hint="eastAsia"/>
          <w:spacing w:val="8"/>
          <w:sz w:val="24"/>
          <w:szCs w:val="24"/>
        </w:rPr>
        <w:t>1．1  本采购项目资金来源见第一章《报价邀请》</w:t>
      </w:r>
    </w:p>
    <w:p w14:paraId="17D4B553" w14:textId="77777777" w:rsidR="007D2F69" w:rsidRDefault="00E1125D">
      <w:pPr>
        <w:pStyle w:val="3"/>
        <w:numPr>
          <w:ilvl w:val="0"/>
          <w:numId w:val="0"/>
        </w:numPr>
        <w:rPr>
          <w:rFonts w:ascii="仿宋" w:eastAsia="仿宋" w:hAnsi="仿宋"/>
          <w:sz w:val="24"/>
          <w:szCs w:val="24"/>
        </w:rPr>
      </w:pPr>
      <w:r>
        <w:rPr>
          <w:rFonts w:ascii="仿宋" w:eastAsia="仿宋" w:hAnsi="仿宋" w:hint="eastAsia"/>
          <w:sz w:val="24"/>
          <w:szCs w:val="24"/>
        </w:rPr>
        <w:t>2．合格的供应商、合格的货物与服务必须满足下列条件:</w:t>
      </w:r>
    </w:p>
    <w:p w14:paraId="563CE261" w14:textId="77777777" w:rsidR="007D2F69" w:rsidRDefault="00E1125D">
      <w:pPr>
        <w:autoSpaceDE w:val="0"/>
        <w:autoSpaceDN w:val="0"/>
        <w:snapToGrid w:val="0"/>
        <w:spacing w:line="460" w:lineRule="atLeast"/>
        <w:rPr>
          <w:rFonts w:ascii="仿宋" w:eastAsia="仿宋" w:hAnsi="仿宋" w:cs="宋体"/>
          <w:spacing w:val="8"/>
          <w:sz w:val="24"/>
          <w:szCs w:val="24"/>
        </w:rPr>
      </w:pPr>
      <w:r>
        <w:rPr>
          <w:rFonts w:ascii="仿宋" w:eastAsia="仿宋" w:hAnsi="仿宋" w:cs="宋体" w:hint="eastAsia"/>
          <w:spacing w:val="8"/>
          <w:sz w:val="24"/>
          <w:szCs w:val="24"/>
        </w:rPr>
        <w:t>2．1  符合第一章《报价邀请》中供应商资格要求并提供了相应资质证明文件的供应商。</w:t>
      </w:r>
    </w:p>
    <w:p w14:paraId="78C58A09" w14:textId="77777777" w:rsidR="007D2F69" w:rsidRDefault="00E1125D">
      <w:pPr>
        <w:autoSpaceDE w:val="0"/>
        <w:autoSpaceDN w:val="0"/>
        <w:snapToGrid w:val="0"/>
        <w:spacing w:line="460" w:lineRule="atLeast"/>
        <w:rPr>
          <w:rFonts w:ascii="仿宋" w:eastAsia="仿宋" w:hAnsi="仿宋" w:cs="宋体"/>
          <w:spacing w:val="8"/>
          <w:sz w:val="24"/>
          <w:szCs w:val="24"/>
        </w:rPr>
      </w:pPr>
      <w:r>
        <w:rPr>
          <w:rFonts w:ascii="仿宋" w:eastAsia="仿宋" w:hAnsi="仿宋" w:cs="宋体" w:hint="eastAsia"/>
          <w:spacing w:val="8"/>
          <w:sz w:val="24"/>
          <w:szCs w:val="24"/>
        </w:rPr>
        <w:t>2.2供应商在过去和现在都不应与为采购人在本报价</w:t>
      </w:r>
      <w:proofErr w:type="gramStart"/>
      <w:r>
        <w:rPr>
          <w:rFonts w:ascii="仿宋" w:eastAsia="仿宋" w:hAnsi="仿宋" w:cs="宋体" w:hint="eastAsia"/>
          <w:spacing w:val="8"/>
          <w:sz w:val="24"/>
          <w:szCs w:val="24"/>
        </w:rPr>
        <w:t>邀请下拟采购</w:t>
      </w:r>
      <w:proofErr w:type="gramEnd"/>
      <w:r>
        <w:rPr>
          <w:rFonts w:ascii="仿宋" w:eastAsia="仿宋" w:hAnsi="仿宋" w:cs="宋体" w:hint="eastAsia"/>
          <w:spacing w:val="8"/>
          <w:sz w:val="24"/>
          <w:szCs w:val="24"/>
        </w:rPr>
        <w:t xml:space="preserve">的货物从事设计，编制技术规格和其他文件提供咨询服务的公司及其附属机构有任何直接和间接的联系。 </w:t>
      </w:r>
    </w:p>
    <w:p w14:paraId="4D4D8390" w14:textId="77777777" w:rsidR="007D2F69" w:rsidRDefault="00E1125D">
      <w:pPr>
        <w:autoSpaceDE w:val="0"/>
        <w:autoSpaceDN w:val="0"/>
        <w:snapToGrid w:val="0"/>
        <w:spacing w:line="460" w:lineRule="atLeast"/>
        <w:rPr>
          <w:rFonts w:ascii="仿宋" w:eastAsia="仿宋" w:hAnsi="仿宋" w:cs="宋体"/>
          <w:spacing w:val="8"/>
          <w:sz w:val="24"/>
          <w:szCs w:val="24"/>
        </w:rPr>
      </w:pPr>
      <w:r>
        <w:rPr>
          <w:rFonts w:ascii="仿宋" w:eastAsia="仿宋" w:hAnsi="仿宋" w:cs="宋体" w:hint="eastAsia"/>
          <w:spacing w:val="8"/>
          <w:sz w:val="24"/>
          <w:szCs w:val="24"/>
        </w:rPr>
        <w:t>2.3  中华人民共和国政府拥有的企业只有在法律上和财务上独立，根据商业法规运营，并不是采购人的附属机构才可以参与报价。</w:t>
      </w:r>
    </w:p>
    <w:p w14:paraId="31BD14BD" w14:textId="77777777" w:rsidR="007D2F69" w:rsidRDefault="00E1125D">
      <w:pPr>
        <w:autoSpaceDE w:val="0"/>
        <w:autoSpaceDN w:val="0"/>
        <w:snapToGrid w:val="0"/>
        <w:spacing w:line="460" w:lineRule="atLeast"/>
        <w:rPr>
          <w:rFonts w:ascii="仿宋" w:eastAsia="仿宋" w:hAnsi="仿宋" w:cs="宋体"/>
          <w:spacing w:val="8"/>
          <w:sz w:val="24"/>
          <w:szCs w:val="24"/>
        </w:rPr>
      </w:pPr>
      <w:r>
        <w:rPr>
          <w:rFonts w:ascii="仿宋" w:eastAsia="仿宋" w:hAnsi="仿宋" w:cs="宋体" w:hint="eastAsia"/>
          <w:spacing w:val="8"/>
          <w:sz w:val="24"/>
          <w:szCs w:val="24"/>
        </w:rPr>
        <w:t>2.4 合格的货物与服务必须满足采购文件中技术、商务要求。</w:t>
      </w:r>
    </w:p>
    <w:p w14:paraId="3DD15FF1" w14:textId="77777777" w:rsidR="007D2F69" w:rsidRDefault="00E1125D">
      <w:pPr>
        <w:autoSpaceDE w:val="0"/>
        <w:autoSpaceDN w:val="0"/>
        <w:snapToGrid w:val="0"/>
        <w:spacing w:line="460" w:lineRule="atLeast"/>
        <w:rPr>
          <w:rFonts w:ascii="仿宋" w:eastAsia="仿宋" w:hAnsi="仿宋" w:cs="宋体"/>
          <w:spacing w:val="8"/>
          <w:sz w:val="24"/>
          <w:szCs w:val="24"/>
        </w:rPr>
      </w:pPr>
      <w:r>
        <w:rPr>
          <w:rFonts w:ascii="仿宋" w:eastAsia="仿宋" w:hAnsi="仿宋" w:cs="宋体" w:hint="eastAsia"/>
          <w:spacing w:val="8"/>
          <w:sz w:val="24"/>
          <w:szCs w:val="24"/>
        </w:rPr>
        <w:t>2.5</w:t>
      </w:r>
      <w:r>
        <w:rPr>
          <w:rFonts w:ascii="仿宋" w:eastAsia="仿宋" w:hAnsi="仿宋" w:cs="宋体"/>
          <w:spacing w:val="8"/>
          <w:sz w:val="24"/>
          <w:szCs w:val="24"/>
        </w:rPr>
        <w:t xml:space="preserve"> </w:t>
      </w:r>
      <w:r>
        <w:rPr>
          <w:rFonts w:ascii="仿宋" w:eastAsia="仿宋" w:hAnsi="仿宋" w:cs="宋体" w:hint="eastAsia"/>
          <w:spacing w:val="8"/>
          <w:sz w:val="24"/>
          <w:szCs w:val="24"/>
        </w:rPr>
        <w:t>按照规定购买了采购文件（实质性要求）。由代理机构提供供应商购买采购文件情况的相关证明材料，供应商不用提供证明材料。</w:t>
      </w:r>
    </w:p>
    <w:p w14:paraId="245A6CC1" w14:textId="77777777" w:rsidR="007D2F69" w:rsidRDefault="00E1125D">
      <w:pPr>
        <w:pStyle w:val="3"/>
        <w:numPr>
          <w:ilvl w:val="0"/>
          <w:numId w:val="0"/>
        </w:numPr>
        <w:rPr>
          <w:rFonts w:ascii="仿宋" w:eastAsia="仿宋" w:hAnsi="仿宋"/>
          <w:sz w:val="24"/>
          <w:szCs w:val="24"/>
        </w:rPr>
      </w:pPr>
      <w:r>
        <w:rPr>
          <w:rFonts w:ascii="仿宋" w:eastAsia="仿宋" w:hAnsi="仿宋" w:hint="eastAsia"/>
          <w:sz w:val="24"/>
          <w:szCs w:val="24"/>
        </w:rPr>
        <w:t>3．报价费用</w:t>
      </w:r>
    </w:p>
    <w:p w14:paraId="3C0AF78A" w14:textId="77777777" w:rsidR="007D2F69" w:rsidRDefault="00E1125D">
      <w:pPr>
        <w:autoSpaceDE w:val="0"/>
        <w:autoSpaceDN w:val="0"/>
        <w:snapToGrid w:val="0"/>
        <w:spacing w:line="440" w:lineRule="exact"/>
        <w:rPr>
          <w:rFonts w:ascii="仿宋" w:eastAsia="仿宋" w:hAnsi="仿宋" w:cs="宋体"/>
          <w:spacing w:val="8"/>
          <w:sz w:val="24"/>
          <w:szCs w:val="24"/>
        </w:rPr>
      </w:pPr>
      <w:r>
        <w:rPr>
          <w:rFonts w:ascii="仿宋" w:eastAsia="仿宋" w:hAnsi="仿宋" w:cs="宋体" w:hint="eastAsia"/>
          <w:spacing w:val="8"/>
          <w:sz w:val="24"/>
          <w:szCs w:val="24"/>
        </w:rPr>
        <w:t>3．1 供应商应承担所有与编写和提交报价文件有关的费用，不论报价的结果如何，采购人和采购代理机构在任何情况下均无义务和责任承担这些费用。</w:t>
      </w:r>
    </w:p>
    <w:p w14:paraId="0BC7314B" w14:textId="77777777" w:rsidR="007D2F69" w:rsidRDefault="00E1125D">
      <w:pPr>
        <w:pStyle w:val="2"/>
        <w:numPr>
          <w:ilvl w:val="0"/>
          <w:numId w:val="0"/>
        </w:numPr>
        <w:jc w:val="center"/>
        <w:rPr>
          <w:rFonts w:ascii="仿宋" w:eastAsia="仿宋" w:hAnsi="仿宋" w:cs="宋体"/>
          <w:spacing w:val="8"/>
          <w:sz w:val="24"/>
          <w:szCs w:val="24"/>
        </w:rPr>
      </w:pPr>
      <w:r>
        <w:rPr>
          <w:rFonts w:ascii="仿宋" w:eastAsia="仿宋" w:hAnsi="仿宋" w:cs="宋体" w:hint="eastAsia"/>
          <w:spacing w:val="8"/>
          <w:sz w:val="24"/>
          <w:szCs w:val="24"/>
        </w:rPr>
        <w:t>二、采购文件</w:t>
      </w:r>
    </w:p>
    <w:p w14:paraId="73BABAA6" w14:textId="77777777" w:rsidR="007D2F69" w:rsidRDefault="00E1125D">
      <w:pPr>
        <w:pStyle w:val="3"/>
        <w:numPr>
          <w:ilvl w:val="0"/>
          <w:numId w:val="0"/>
        </w:numPr>
        <w:rPr>
          <w:rFonts w:ascii="仿宋" w:eastAsia="仿宋" w:hAnsi="仿宋"/>
          <w:sz w:val="24"/>
          <w:szCs w:val="24"/>
        </w:rPr>
      </w:pPr>
      <w:r>
        <w:rPr>
          <w:rFonts w:ascii="仿宋" w:eastAsia="仿宋" w:hAnsi="仿宋" w:hint="eastAsia"/>
          <w:sz w:val="24"/>
          <w:szCs w:val="24"/>
        </w:rPr>
        <w:t>4．采购文件构成</w:t>
      </w:r>
    </w:p>
    <w:p w14:paraId="5D97592E" w14:textId="77777777" w:rsidR="007D2F69" w:rsidRDefault="00E1125D">
      <w:pPr>
        <w:autoSpaceDE w:val="0"/>
        <w:autoSpaceDN w:val="0"/>
        <w:snapToGrid w:val="0"/>
        <w:spacing w:line="420" w:lineRule="atLeast"/>
        <w:rPr>
          <w:rFonts w:ascii="仿宋" w:eastAsia="仿宋" w:hAnsi="仿宋" w:cs="宋体"/>
          <w:spacing w:val="8"/>
          <w:sz w:val="24"/>
          <w:szCs w:val="24"/>
        </w:rPr>
      </w:pPr>
      <w:r>
        <w:rPr>
          <w:rFonts w:ascii="仿宋" w:eastAsia="仿宋" w:hAnsi="仿宋" w:cs="宋体" w:hint="eastAsia"/>
          <w:spacing w:val="8"/>
          <w:sz w:val="24"/>
          <w:szCs w:val="24"/>
        </w:rPr>
        <w:t>4．1  采购文件包括目录中的内容</w:t>
      </w:r>
    </w:p>
    <w:p w14:paraId="124522B0" w14:textId="77777777" w:rsidR="007D2F69" w:rsidRDefault="00E1125D">
      <w:pPr>
        <w:autoSpaceDE w:val="0"/>
        <w:autoSpaceDN w:val="0"/>
        <w:snapToGrid w:val="0"/>
        <w:spacing w:line="420" w:lineRule="atLeast"/>
        <w:rPr>
          <w:rFonts w:ascii="仿宋" w:eastAsia="仿宋" w:hAnsi="仿宋" w:cs="宋体"/>
          <w:spacing w:val="8"/>
          <w:sz w:val="24"/>
          <w:szCs w:val="24"/>
        </w:rPr>
      </w:pPr>
      <w:r>
        <w:rPr>
          <w:rFonts w:ascii="仿宋" w:eastAsia="仿宋" w:hAnsi="仿宋" w:cs="宋体" w:hint="eastAsia"/>
          <w:spacing w:val="8"/>
          <w:sz w:val="24"/>
          <w:szCs w:val="24"/>
        </w:rPr>
        <w:t>4．2  供应商应认真阅读采购文件中所有的事项、格式、条款和规范等要求。如果供应商没有按照采购文件要求提交全部资料或者报价文件没有对采购文件在各方面都</w:t>
      </w:r>
      <w:proofErr w:type="gramStart"/>
      <w:r>
        <w:rPr>
          <w:rFonts w:ascii="仿宋" w:eastAsia="仿宋" w:hAnsi="仿宋" w:cs="宋体" w:hint="eastAsia"/>
          <w:spacing w:val="8"/>
          <w:sz w:val="24"/>
          <w:szCs w:val="24"/>
        </w:rPr>
        <w:t>作出</w:t>
      </w:r>
      <w:proofErr w:type="gramEnd"/>
      <w:r>
        <w:rPr>
          <w:rFonts w:ascii="仿宋" w:eastAsia="仿宋" w:hAnsi="仿宋" w:cs="宋体" w:hint="eastAsia"/>
          <w:spacing w:val="8"/>
          <w:sz w:val="24"/>
          <w:szCs w:val="24"/>
        </w:rPr>
        <w:t>实质性响应，是供应商的风险。没有实质上响应采购文件要求的报价文件将被拒绝。</w:t>
      </w:r>
    </w:p>
    <w:p w14:paraId="01507FC6" w14:textId="77777777" w:rsidR="007D2F69" w:rsidRDefault="00E1125D">
      <w:pPr>
        <w:pStyle w:val="3"/>
        <w:numPr>
          <w:ilvl w:val="0"/>
          <w:numId w:val="0"/>
        </w:numPr>
        <w:rPr>
          <w:rFonts w:ascii="仿宋" w:eastAsia="仿宋" w:hAnsi="仿宋"/>
          <w:sz w:val="24"/>
          <w:szCs w:val="24"/>
        </w:rPr>
      </w:pPr>
      <w:r>
        <w:rPr>
          <w:rFonts w:ascii="仿宋" w:eastAsia="仿宋" w:hAnsi="仿宋" w:hint="eastAsia"/>
          <w:sz w:val="24"/>
          <w:szCs w:val="24"/>
        </w:rPr>
        <w:t>5．采购文件的澄清</w:t>
      </w:r>
    </w:p>
    <w:p w14:paraId="08428D80" w14:textId="77777777" w:rsidR="007D2F69" w:rsidRDefault="00E1125D">
      <w:pPr>
        <w:autoSpaceDE w:val="0"/>
        <w:autoSpaceDN w:val="0"/>
        <w:snapToGrid w:val="0"/>
        <w:spacing w:line="420" w:lineRule="atLeast"/>
        <w:ind w:firstLineChars="150" w:firstLine="384"/>
        <w:rPr>
          <w:rFonts w:ascii="仿宋" w:eastAsia="仿宋" w:hAnsi="仿宋" w:cs="宋体"/>
          <w:spacing w:val="8"/>
          <w:sz w:val="24"/>
          <w:szCs w:val="24"/>
        </w:rPr>
      </w:pPr>
      <w:r>
        <w:rPr>
          <w:rFonts w:ascii="仿宋" w:eastAsia="仿宋" w:hAnsi="仿宋" w:cs="宋体" w:hint="eastAsia"/>
          <w:spacing w:val="8"/>
          <w:sz w:val="24"/>
          <w:szCs w:val="24"/>
        </w:rPr>
        <w:t>5．1  任何要求对采购文件进行澄清的供应商，均应在</w:t>
      </w:r>
      <w:r>
        <w:rPr>
          <w:rFonts w:ascii="仿宋" w:eastAsia="仿宋" w:hAnsi="仿宋" w:hint="eastAsia"/>
          <w:sz w:val="24"/>
          <w:szCs w:val="24"/>
        </w:rPr>
        <w:t>递交报价文件截</w:t>
      </w:r>
      <w:r>
        <w:rPr>
          <w:rFonts w:ascii="仿宋" w:eastAsia="仿宋" w:hAnsi="仿宋" w:hint="eastAsia"/>
          <w:sz w:val="24"/>
          <w:szCs w:val="24"/>
        </w:rPr>
        <w:lastRenderedPageBreak/>
        <w:t>止时间2</w:t>
      </w:r>
      <w:r>
        <w:rPr>
          <w:rFonts w:ascii="仿宋" w:eastAsia="仿宋" w:hAnsi="仿宋" w:cs="宋体" w:hint="eastAsia"/>
          <w:spacing w:val="8"/>
          <w:sz w:val="24"/>
          <w:szCs w:val="24"/>
        </w:rPr>
        <w:t>天以前按报价邀请书中的通讯地址以书面形式如电传、电报、传真等通知采购代理机构，采购代理机构对</w:t>
      </w:r>
      <w:r>
        <w:rPr>
          <w:rFonts w:ascii="仿宋" w:eastAsia="仿宋" w:hAnsi="仿宋" w:hint="eastAsia"/>
          <w:sz w:val="24"/>
          <w:szCs w:val="24"/>
        </w:rPr>
        <w:t>报价截止时间</w:t>
      </w:r>
      <w:r>
        <w:rPr>
          <w:rFonts w:ascii="仿宋" w:eastAsia="仿宋" w:hAnsi="仿宋" w:cs="宋体" w:hint="eastAsia"/>
          <w:spacing w:val="8"/>
          <w:sz w:val="24"/>
          <w:szCs w:val="24"/>
        </w:rPr>
        <w:t>3天以前收到的任何澄清要求将以书面形式予以答复，同时将书面答复通知每个购买采购文件的供应商，答复中包括所问问题，但不包括问题的来源。</w:t>
      </w:r>
    </w:p>
    <w:p w14:paraId="7C3B0E50" w14:textId="77777777" w:rsidR="007D2F69" w:rsidRDefault="00E1125D">
      <w:pPr>
        <w:pStyle w:val="3"/>
        <w:numPr>
          <w:ilvl w:val="0"/>
          <w:numId w:val="0"/>
        </w:numPr>
        <w:rPr>
          <w:rFonts w:ascii="仿宋" w:eastAsia="仿宋" w:hAnsi="仿宋"/>
          <w:sz w:val="24"/>
          <w:szCs w:val="24"/>
        </w:rPr>
      </w:pPr>
      <w:r>
        <w:rPr>
          <w:rFonts w:ascii="仿宋" w:eastAsia="仿宋" w:hAnsi="仿宋" w:hint="eastAsia"/>
          <w:sz w:val="24"/>
          <w:szCs w:val="24"/>
        </w:rPr>
        <w:t>6．采购文件的修改</w:t>
      </w:r>
    </w:p>
    <w:p w14:paraId="00A0FBDB" w14:textId="77777777" w:rsidR="007D2F69" w:rsidRDefault="00E1125D">
      <w:pPr>
        <w:autoSpaceDE w:val="0"/>
        <w:autoSpaceDN w:val="0"/>
        <w:snapToGrid w:val="0"/>
        <w:spacing w:line="420" w:lineRule="atLeast"/>
        <w:rPr>
          <w:rFonts w:ascii="仿宋" w:eastAsia="仿宋" w:hAnsi="仿宋" w:cs="宋体"/>
          <w:b/>
          <w:spacing w:val="8"/>
          <w:sz w:val="24"/>
          <w:szCs w:val="24"/>
        </w:rPr>
      </w:pPr>
      <w:r>
        <w:rPr>
          <w:rFonts w:ascii="仿宋" w:eastAsia="仿宋" w:hAnsi="仿宋" w:cs="宋体" w:hint="eastAsia"/>
          <w:spacing w:val="8"/>
          <w:sz w:val="24"/>
          <w:szCs w:val="24"/>
        </w:rPr>
        <w:t>6．1  在报价截止</w:t>
      </w:r>
      <w:r>
        <w:rPr>
          <w:rFonts w:ascii="仿宋" w:eastAsia="仿宋" w:hAnsi="仿宋" w:cs="宋体" w:hint="eastAsia"/>
          <w:sz w:val="24"/>
          <w:szCs w:val="24"/>
        </w:rPr>
        <w:t>时间3日前</w:t>
      </w:r>
      <w:r>
        <w:rPr>
          <w:rFonts w:ascii="仿宋" w:eastAsia="仿宋" w:hAnsi="仿宋" w:cs="宋体" w:hint="eastAsia"/>
          <w:spacing w:val="8"/>
          <w:sz w:val="24"/>
          <w:szCs w:val="24"/>
        </w:rPr>
        <w:t>，无论出于何种原因，采购人和采购代理机构可主动地或在解答供应商提出的澄清问题时对采购文件进行修改。</w:t>
      </w:r>
    </w:p>
    <w:p w14:paraId="3AEAA1E7" w14:textId="77777777" w:rsidR="007D2F69" w:rsidRDefault="00E1125D">
      <w:pPr>
        <w:autoSpaceDE w:val="0"/>
        <w:autoSpaceDN w:val="0"/>
        <w:snapToGrid w:val="0"/>
        <w:spacing w:line="420" w:lineRule="atLeast"/>
        <w:rPr>
          <w:rFonts w:ascii="仿宋" w:eastAsia="仿宋" w:hAnsi="仿宋" w:cs="宋体"/>
          <w:spacing w:val="8"/>
          <w:sz w:val="24"/>
          <w:szCs w:val="24"/>
        </w:rPr>
      </w:pPr>
      <w:r>
        <w:rPr>
          <w:rFonts w:ascii="仿宋" w:eastAsia="仿宋" w:hAnsi="仿宋" w:cs="宋体" w:hint="eastAsia"/>
          <w:spacing w:val="8"/>
          <w:sz w:val="24"/>
          <w:szCs w:val="24"/>
        </w:rPr>
        <w:t>6．2  采购文件的修改将以书面形式，包括传真和电传，通知所有购买采购文件的供应商，并对其具有约束力。供应商应立即以电报、电传、传真形式确认已收到修改文件。</w:t>
      </w:r>
    </w:p>
    <w:p w14:paraId="5651EE3D" w14:textId="77777777" w:rsidR="007D2F69" w:rsidRDefault="00E1125D">
      <w:pPr>
        <w:autoSpaceDE w:val="0"/>
        <w:autoSpaceDN w:val="0"/>
        <w:snapToGrid w:val="0"/>
        <w:spacing w:line="440" w:lineRule="atLeast"/>
        <w:rPr>
          <w:rFonts w:ascii="仿宋" w:eastAsia="仿宋" w:hAnsi="仿宋" w:cs="宋体"/>
          <w:spacing w:val="8"/>
          <w:sz w:val="24"/>
          <w:szCs w:val="24"/>
        </w:rPr>
      </w:pPr>
      <w:r>
        <w:rPr>
          <w:rFonts w:ascii="仿宋" w:eastAsia="仿宋" w:hAnsi="仿宋" w:cs="宋体" w:hint="eastAsia"/>
          <w:spacing w:val="8"/>
          <w:sz w:val="24"/>
          <w:szCs w:val="24"/>
        </w:rPr>
        <w:t>6．3  为使供应商编写报价文件时有充分时间对采购文件的修改部分进行研究，采购人和采购代理机构可以自行决定，酌情延长报价截止</w:t>
      </w:r>
      <w:r>
        <w:rPr>
          <w:rFonts w:ascii="仿宋" w:eastAsia="仿宋" w:hAnsi="仿宋" w:hint="eastAsia"/>
          <w:sz w:val="24"/>
          <w:szCs w:val="24"/>
        </w:rPr>
        <w:t>时间</w:t>
      </w:r>
      <w:r>
        <w:rPr>
          <w:rFonts w:ascii="仿宋" w:eastAsia="仿宋" w:hAnsi="仿宋" w:cs="宋体" w:hint="eastAsia"/>
          <w:spacing w:val="8"/>
          <w:sz w:val="24"/>
          <w:szCs w:val="24"/>
        </w:rPr>
        <w:t>。</w:t>
      </w:r>
    </w:p>
    <w:p w14:paraId="202D7EDE" w14:textId="77777777" w:rsidR="007D2F69" w:rsidRDefault="007D2F69">
      <w:pPr>
        <w:autoSpaceDE w:val="0"/>
        <w:autoSpaceDN w:val="0"/>
        <w:snapToGrid w:val="0"/>
        <w:spacing w:line="440" w:lineRule="atLeast"/>
        <w:rPr>
          <w:rFonts w:ascii="仿宋" w:eastAsia="仿宋" w:hAnsi="仿宋" w:cs="宋体"/>
          <w:spacing w:val="8"/>
          <w:sz w:val="24"/>
          <w:szCs w:val="24"/>
        </w:rPr>
      </w:pPr>
    </w:p>
    <w:p w14:paraId="0C68C2EC" w14:textId="77777777" w:rsidR="007D2F69" w:rsidRDefault="007D2F69">
      <w:pPr>
        <w:autoSpaceDE w:val="0"/>
        <w:autoSpaceDN w:val="0"/>
        <w:snapToGrid w:val="0"/>
        <w:spacing w:line="440" w:lineRule="atLeast"/>
        <w:jc w:val="center"/>
        <w:rPr>
          <w:rFonts w:ascii="仿宋" w:eastAsia="仿宋" w:hAnsi="仿宋" w:cs="黑体"/>
          <w:b/>
          <w:spacing w:val="8"/>
          <w:sz w:val="24"/>
          <w:szCs w:val="24"/>
        </w:rPr>
      </w:pPr>
    </w:p>
    <w:p w14:paraId="2A0A9B06" w14:textId="77777777" w:rsidR="007D2F69" w:rsidRDefault="00E1125D">
      <w:pPr>
        <w:pStyle w:val="2"/>
        <w:numPr>
          <w:ilvl w:val="0"/>
          <w:numId w:val="0"/>
        </w:numPr>
        <w:jc w:val="center"/>
        <w:rPr>
          <w:rFonts w:ascii="仿宋" w:eastAsia="仿宋" w:hAnsi="仿宋" w:cs="宋体"/>
          <w:spacing w:val="8"/>
          <w:sz w:val="24"/>
          <w:szCs w:val="24"/>
        </w:rPr>
      </w:pPr>
      <w:r>
        <w:rPr>
          <w:rFonts w:ascii="仿宋" w:eastAsia="仿宋" w:hAnsi="仿宋" w:cs="宋体" w:hint="eastAsia"/>
          <w:spacing w:val="8"/>
          <w:sz w:val="24"/>
          <w:szCs w:val="24"/>
        </w:rPr>
        <w:t>三、报价文件的编制</w:t>
      </w:r>
    </w:p>
    <w:p w14:paraId="73E9ED00" w14:textId="77777777" w:rsidR="007D2F69" w:rsidRDefault="00E1125D">
      <w:pPr>
        <w:pStyle w:val="3"/>
        <w:numPr>
          <w:ilvl w:val="0"/>
          <w:numId w:val="0"/>
        </w:numPr>
        <w:rPr>
          <w:rFonts w:ascii="仿宋" w:eastAsia="仿宋" w:hAnsi="仿宋"/>
          <w:sz w:val="24"/>
          <w:szCs w:val="24"/>
        </w:rPr>
      </w:pPr>
      <w:r>
        <w:rPr>
          <w:rFonts w:ascii="仿宋" w:eastAsia="仿宋" w:hAnsi="仿宋" w:hint="eastAsia"/>
          <w:sz w:val="24"/>
          <w:szCs w:val="24"/>
        </w:rPr>
        <w:t>7．报价的语言</w:t>
      </w:r>
    </w:p>
    <w:p w14:paraId="7035FF33" w14:textId="77777777" w:rsidR="007D2F69" w:rsidRDefault="00E1125D">
      <w:pPr>
        <w:autoSpaceDE w:val="0"/>
        <w:autoSpaceDN w:val="0"/>
        <w:snapToGrid w:val="0"/>
        <w:spacing w:line="460" w:lineRule="atLeast"/>
        <w:rPr>
          <w:rFonts w:ascii="仿宋" w:eastAsia="仿宋" w:hAnsi="仿宋" w:cs="宋体"/>
          <w:spacing w:val="8"/>
          <w:sz w:val="24"/>
          <w:szCs w:val="24"/>
        </w:rPr>
      </w:pPr>
      <w:r>
        <w:rPr>
          <w:rFonts w:ascii="仿宋" w:eastAsia="仿宋" w:hAnsi="仿宋" w:cs="宋体" w:hint="eastAsia"/>
          <w:spacing w:val="8"/>
          <w:sz w:val="24"/>
          <w:szCs w:val="24"/>
        </w:rPr>
        <w:t>7．1  供应商提交的报价文件以及供应商与采购人和采购代理机构就有关报价的所有来往函电均应使用中文。供应商可以提交用其他语言打印的资料，但有关的段落必须翻译成中文，在有差异和矛盾时以中文为准。</w:t>
      </w:r>
    </w:p>
    <w:p w14:paraId="628C3E70" w14:textId="77777777" w:rsidR="007D2F69" w:rsidRDefault="00E1125D">
      <w:pPr>
        <w:pStyle w:val="3"/>
        <w:numPr>
          <w:ilvl w:val="0"/>
          <w:numId w:val="0"/>
        </w:numPr>
        <w:rPr>
          <w:rFonts w:ascii="仿宋" w:eastAsia="仿宋" w:hAnsi="仿宋"/>
          <w:sz w:val="24"/>
          <w:szCs w:val="24"/>
        </w:rPr>
      </w:pPr>
      <w:r>
        <w:rPr>
          <w:rFonts w:ascii="仿宋" w:eastAsia="仿宋" w:hAnsi="仿宋" w:hint="eastAsia"/>
          <w:sz w:val="24"/>
          <w:szCs w:val="24"/>
        </w:rPr>
        <w:t>8．报价</w:t>
      </w:r>
    </w:p>
    <w:p w14:paraId="394432B8" w14:textId="77777777" w:rsidR="007D2F69" w:rsidRDefault="00E1125D">
      <w:pPr>
        <w:autoSpaceDE w:val="0"/>
        <w:autoSpaceDN w:val="0"/>
        <w:snapToGrid w:val="0"/>
        <w:spacing w:line="460" w:lineRule="atLeast"/>
        <w:rPr>
          <w:rFonts w:ascii="仿宋" w:eastAsia="仿宋" w:hAnsi="仿宋" w:cs="宋体"/>
          <w:spacing w:val="8"/>
          <w:sz w:val="24"/>
          <w:szCs w:val="24"/>
        </w:rPr>
      </w:pPr>
      <w:r>
        <w:rPr>
          <w:rFonts w:ascii="仿宋" w:eastAsia="仿宋" w:hAnsi="仿宋" w:cs="宋体" w:hint="eastAsia"/>
          <w:spacing w:val="8"/>
          <w:sz w:val="24"/>
          <w:szCs w:val="24"/>
        </w:rPr>
        <w:t>8．1  供应商应在报价文件中的报价表上标明，本合同拟提供货物的单价为准。任何有选择的报价将不予接受，每种货物只允许有一个报价。</w:t>
      </w:r>
    </w:p>
    <w:p w14:paraId="085A8321" w14:textId="77777777" w:rsidR="007D2F69" w:rsidRDefault="00E1125D">
      <w:pPr>
        <w:autoSpaceDE w:val="0"/>
        <w:autoSpaceDN w:val="0"/>
        <w:snapToGrid w:val="0"/>
        <w:spacing w:line="460" w:lineRule="atLeast"/>
        <w:rPr>
          <w:rFonts w:ascii="仿宋" w:eastAsia="仿宋" w:hAnsi="仿宋" w:cs="宋体"/>
          <w:spacing w:val="8"/>
          <w:sz w:val="24"/>
          <w:szCs w:val="24"/>
        </w:rPr>
      </w:pPr>
      <w:r>
        <w:rPr>
          <w:rFonts w:ascii="仿宋" w:eastAsia="仿宋" w:hAnsi="仿宋" w:cs="宋体" w:hint="eastAsia"/>
          <w:spacing w:val="8"/>
          <w:sz w:val="24"/>
          <w:szCs w:val="24"/>
        </w:rPr>
        <w:t>8．2  详细填写分项报价表。</w:t>
      </w:r>
    </w:p>
    <w:p w14:paraId="13654B01" w14:textId="77777777" w:rsidR="007D2F69" w:rsidRDefault="00E1125D">
      <w:pPr>
        <w:autoSpaceDE w:val="0"/>
        <w:autoSpaceDN w:val="0"/>
        <w:snapToGrid w:val="0"/>
        <w:spacing w:line="460" w:lineRule="atLeast"/>
        <w:rPr>
          <w:rFonts w:ascii="仿宋" w:eastAsia="仿宋" w:hAnsi="仿宋" w:cs="宋体"/>
          <w:spacing w:val="8"/>
          <w:sz w:val="24"/>
          <w:szCs w:val="24"/>
        </w:rPr>
      </w:pPr>
      <w:r>
        <w:rPr>
          <w:rFonts w:ascii="仿宋" w:eastAsia="仿宋" w:hAnsi="仿宋" w:cs="宋体" w:hint="eastAsia"/>
          <w:spacing w:val="8"/>
          <w:sz w:val="24"/>
          <w:szCs w:val="24"/>
        </w:rPr>
        <w:t>8．3  供应</w:t>
      </w:r>
      <w:proofErr w:type="gramStart"/>
      <w:r>
        <w:rPr>
          <w:rFonts w:ascii="仿宋" w:eastAsia="仿宋" w:hAnsi="仿宋" w:cs="宋体" w:hint="eastAsia"/>
          <w:spacing w:val="8"/>
          <w:sz w:val="24"/>
          <w:szCs w:val="24"/>
        </w:rPr>
        <w:t>商按照</w:t>
      </w:r>
      <w:proofErr w:type="gramEnd"/>
      <w:r>
        <w:rPr>
          <w:rFonts w:ascii="仿宋" w:eastAsia="仿宋" w:hAnsi="仿宋" w:cs="宋体" w:hint="eastAsia"/>
          <w:spacing w:val="8"/>
          <w:sz w:val="24"/>
          <w:szCs w:val="24"/>
        </w:rPr>
        <w:t>上述第8．2条要求分类报价，其目的是便于采购人和采购代理机构评审，但在任何情况下并不限制采购人以任何条款签订合同的权利。</w:t>
      </w:r>
    </w:p>
    <w:p w14:paraId="2FFB19D0" w14:textId="77777777" w:rsidR="007D2F69" w:rsidRDefault="00E1125D">
      <w:pPr>
        <w:autoSpaceDE w:val="0"/>
        <w:autoSpaceDN w:val="0"/>
        <w:snapToGrid w:val="0"/>
        <w:spacing w:line="460" w:lineRule="atLeast"/>
        <w:rPr>
          <w:rFonts w:ascii="仿宋" w:eastAsia="仿宋" w:hAnsi="仿宋" w:cs="宋体"/>
          <w:spacing w:val="8"/>
          <w:sz w:val="24"/>
          <w:szCs w:val="24"/>
        </w:rPr>
      </w:pPr>
      <w:r>
        <w:rPr>
          <w:rFonts w:ascii="仿宋" w:eastAsia="仿宋" w:hAnsi="仿宋" w:cs="宋体" w:hint="eastAsia"/>
          <w:spacing w:val="8"/>
          <w:sz w:val="24"/>
          <w:szCs w:val="24"/>
        </w:rPr>
        <w:t>8．4 报价表里标明的价格在合同执行过程中是固定不变的，不得以任何理由予以变更。以可调整的价格提交的报价将作为非响应性报价而予以拒绝。</w:t>
      </w:r>
    </w:p>
    <w:p w14:paraId="4F1A2018" w14:textId="77777777" w:rsidR="007D2F69" w:rsidRDefault="00E1125D">
      <w:pPr>
        <w:pStyle w:val="3"/>
        <w:numPr>
          <w:ilvl w:val="0"/>
          <w:numId w:val="0"/>
        </w:numPr>
        <w:rPr>
          <w:rFonts w:ascii="仿宋" w:eastAsia="仿宋" w:hAnsi="仿宋"/>
          <w:sz w:val="24"/>
          <w:szCs w:val="24"/>
        </w:rPr>
      </w:pPr>
      <w:r>
        <w:rPr>
          <w:rFonts w:ascii="仿宋" w:eastAsia="仿宋" w:hAnsi="仿宋" w:hint="eastAsia"/>
          <w:sz w:val="24"/>
          <w:szCs w:val="24"/>
        </w:rPr>
        <w:t>9．报价货币</w:t>
      </w:r>
    </w:p>
    <w:p w14:paraId="384E2943" w14:textId="77777777" w:rsidR="007D2F69" w:rsidRDefault="00E1125D">
      <w:pPr>
        <w:autoSpaceDE w:val="0"/>
        <w:autoSpaceDN w:val="0"/>
        <w:snapToGrid w:val="0"/>
        <w:spacing w:line="460" w:lineRule="atLeast"/>
        <w:rPr>
          <w:rFonts w:ascii="仿宋" w:eastAsia="仿宋" w:hAnsi="仿宋" w:cs="宋体"/>
          <w:spacing w:val="8"/>
          <w:sz w:val="24"/>
          <w:szCs w:val="24"/>
        </w:rPr>
      </w:pPr>
      <w:r>
        <w:rPr>
          <w:rFonts w:ascii="仿宋" w:eastAsia="仿宋" w:hAnsi="仿宋" w:cs="宋体" w:hint="eastAsia"/>
          <w:spacing w:val="8"/>
          <w:sz w:val="24"/>
          <w:szCs w:val="24"/>
        </w:rPr>
        <w:t>9．1  报价应以人民币报价。</w:t>
      </w:r>
    </w:p>
    <w:p w14:paraId="2991C270" w14:textId="77777777" w:rsidR="007D2F69" w:rsidRDefault="00E1125D">
      <w:pPr>
        <w:pStyle w:val="3"/>
        <w:numPr>
          <w:ilvl w:val="0"/>
          <w:numId w:val="0"/>
        </w:numPr>
        <w:rPr>
          <w:rFonts w:ascii="仿宋" w:eastAsia="仿宋" w:hAnsi="仿宋"/>
          <w:sz w:val="24"/>
          <w:szCs w:val="24"/>
        </w:rPr>
      </w:pPr>
      <w:r>
        <w:rPr>
          <w:rFonts w:ascii="仿宋" w:eastAsia="仿宋" w:hAnsi="仿宋" w:hint="eastAsia"/>
          <w:sz w:val="24"/>
          <w:szCs w:val="24"/>
        </w:rPr>
        <w:lastRenderedPageBreak/>
        <w:t>10．证明供应商合格和资格的文件</w:t>
      </w:r>
    </w:p>
    <w:p w14:paraId="57DD0705" w14:textId="77777777" w:rsidR="007D2F69" w:rsidRDefault="00E1125D">
      <w:pPr>
        <w:autoSpaceDE w:val="0"/>
        <w:autoSpaceDN w:val="0"/>
        <w:snapToGrid w:val="0"/>
        <w:spacing w:line="640" w:lineRule="exact"/>
        <w:rPr>
          <w:rFonts w:ascii="仿宋" w:eastAsia="仿宋" w:hAnsi="仿宋" w:cs="宋体"/>
          <w:bCs/>
          <w:spacing w:val="8"/>
          <w:sz w:val="24"/>
          <w:szCs w:val="24"/>
        </w:rPr>
      </w:pPr>
      <w:r>
        <w:rPr>
          <w:rFonts w:ascii="仿宋" w:eastAsia="仿宋" w:hAnsi="仿宋" w:cs="宋体" w:hint="eastAsia"/>
          <w:bCs/>
          <w:spacing w:val="8"/>
          <w:sz w:val="24"/>
          <w:szCs w:val="24"/>
        </w:rPr>
        <w:t>10.1按照报价邀请中供应商资格要求，提供真实、有效的证明文件</w:t>
      </w:r>
    </w:p>
    <w:p w14:paraId="55633DD5" w14:textId="77777777" w:rsidR="007D2F69" w:rsidRDefault="007D2F69">
      <w:pPr>
        <w:autoSpaceDE w:val="0"/>
        <w:autoSpaceDN w:val="0"/>
        <w:snapToGrid w:val="0"/>
        <w:spacing w:line="400" w:lineRule="atLeast"/>
        <w:ind w:firstLineChars="150" w:firstLine="384"/>
        <w:rPr>
          <w:rFonts w:ascii="仿宋" w:eastAsia="仿宋" w:hAnsi="仿宋" w:cs="宋体"/>
          <w:spacing w:val="8"/>
          <w:sz w:val="24"/>
          <w:szCs w:val="24"/>
        </w:rPr>
      </w:pPr>
    </w:p>
    <w:p w14:paraId="5B47E740" w14:textId="77777777" w:rsidR="007D2F69" w:rsidRDefault="00E1125D">
      <w:pPr>
        <w:pStyle w:val="3"/>
        <w:numPr>
          <w:ilvl w:val="0"/>
          <w:numId w:val="0"/>
        </w:numPr>
        <w:rPr>
          <w:rFonts w:ascii="仿宋" w:eastAsia="仿宋" w:hAnsi="仿宋"/>
          <w:sz w:val="24"/>
          <w:szCs w:val="24"/>
        </w:rPr>
      </w:pPr>
      <w:r>
        <w:rPr>
          <w:rFonts w:ascii="仿宋" w:eastAsia="仿宋" w:hAnsi="仿宋" w:hint="eastAsia"/>
          <w:sz w:val="24"/>
          <w:szCs w:val="24"/>
        </w:rPr>
        <w:t>11．证明货物/服务的合格性和符合采购文件规定的文件</w:t>
      </w:r>
    </w:p>
    <w:p w14:paraId="707F580A" w14:textId="77777777" w:rsidR="007D2F69" w:rsidRDefault="00E1125D">
      <w:pPr>
        <w:autoSpaceDE w:val="0"/>
        <w:autoSpaceDN w:val="0"/>
        <w:snapToGrid w:val="0"/>
        <w:spacing w:line="460" w:lineRule="atLeast"/>
        <w:rPr>
          <w:rFonts w:ascii="仿宋" w:eastAsia="仿宋" w:hAnsi="仿宋" w:cs="宋体"/>
          <w:spacing w:val="8"/>
          <w:sz w:val="24"/>
          <w:szCs w:val="24"/>
        </w:rPr>
      </w:pPr>
      <w:r>
        <w:rPr>
          <w:rFonts w:ascii="仿宋" w:eastAsia="仿宋" w:hAnsi="仿宋" w:cs="宋体" w:hint="eastAsia"/>
          <w:spacing w:val="8"/>
          <w:sz w:val="24"/>
          <w:szCs w:val="24"/>
        </w:rPr>
        <w:t>11．1  供应商应提交根据采购文件要求提供的所有货物及其服务的合格性以及符合采购文件规定的证明文件，并作为其报价文件的一部分。</w:t>
      </w:r>
    </w:p>
    <w:p w14:paraId="60617702" w14:textId="77777777" w:rsidR="007D2F69" w:rsidRDefault="00E1125D">
      <w:pPr>
        <w:autoSpaceDE w:val="0"/>
        <w:autoSpaceDN w:val="0"/>
        <w:snapToGrid w:val="0"/>
        <w:spacing w:line="460" w:lineRule="atLeast"/>
        <w:rPr>
          <w:rFonts w:ascii="仿宋" w:eastAsia="仿宋" w:hAnsi="仿宋" w:cs="宋体"/>
          <w:spacing w:val="8"/>
          <w:sz w:val="24"/>
          <w:szCs w:val="24"/>
        </w:rPr>
      </w:pPr>
      <w:r>
        <w:rPr>
          <w:rFonts w:ascii="仿宋" w:eastAsia="仿宋" w:hAnsi="仿宋" w:cs="宋体" w:hint="eastAsia"/>
          <w:spacing w:val="8"/>
          <w:sz w:val="24"/>
          <w:szCs w:val="24"/>
        </w:rPr>
        <w:t>11．2  证明货物和服务与采购文件的要求相一致的文件可以是文字资料、图纸和数据，供应商应提供：</w:t>
      </w:r>
    </w:p>
    <w:p w14:paraId="161F7FD7" w14:textId="77777777" w:rsidR="007D2F69" w:rsidRDefault="00E1125D">
      <w:pPr>
        <w:autoSpaceDE w:val="0"/>
        <w:autoSpaceDN w:val="0"/>
        <w:snapToGrid w:val="0"/>
        <w:spacing w:line="460" w:lineRule="atLeast"/>
        <w:rPr>
          <w:rFonts w:ascii="仿宋" w:eastAsia="仿宋" w:hAnsi="仿宋" w:cs="宋体"/>
          <w:spacing w:val="8"/>
          <w:sz w:val="24"/>
          <w:szCs w:val="24"/>
        </w:rPr>
      </w:pPr>
      <w:r>
        <w:rPr>
          <w:rFonts w:ascii="仿宋" w:eastAsia="仿宋" w:hAnsi="仿宋" w:cs="宋体" w:hint="eastAsia"/>
          <w:spacing w:val="8"/>
          <w:sz w:val="24"/>
          <w:szCs w:val="24"/>
        </w:rPr>
        <w:t>(1) 货物主要技术指标和运行性能的详细说明；</w:t>
      </w:r>
    </w:p>
    <w:p w14:paraId="51781519" w14:textId="77777777" w:rsidR="007D2F69" w:rsidRDefault="00E1125D">
      <w:pPr>
        <w:autoSpaceDE w:val="0"/>
        <w:autoSpaceDN w:val="0"/>
        <w:snapToGrid w:val="0"/>
        <w:spacing w:line="460" w:lineRule="atLeast"/>
        <w:rPr>
          <w:rFonts w:ascii="仿宋" w:eastAsia="仿宋" w:hAnsi="仿宋" w:cs="宋体"/>
          <w:spacing w:val="8"/>
          <w:sz w:val="24"/>
          <w:szCs w:val="24"/>
        </w:rPr>
      </w:pPr>
      <w:r>
        <w:rPr>
          <w:rFonts w:ascii="仿宋" w:eastAsia="仿宋" w:hAnsi="仿宋" w:cs="宋体" w:hint="eastAsia"/>
          <w:spacing w:val="8"/>
          <w:sz w:val="24"/>
          <w:szCs w:val="24"/>
        </w:rPr>
        <w:t>(2)与采购文件技术规格的要求进行对照，指出自己提供货物和服务是否做出实质性的响应；并填报技术规格响应/偏离表</w:t>
      </w:r>
    </w:p>
    <w:p w14:paraId="06CE508E" w14:textId="77777777" w:rsidR="007D2F69" w:rsidRDefault="00E1125D">
      <w:pPr>
        <w:autoSpaceDE w:val="0"/>
        <w:autoSpaceDN w:val="0"/>
        <w:snapToGrid w:val="0"/>
        <w:spacing w:line="460" w:lineRule="atLeast"/>
        <w:rPr>
          <w:rFonts w:ascii="仿宋" w:eastAsia="仿宋" w:hAnsi="仿宋" w:cs="宋体"/>
          <w:spacing w:val="8"/>
          <w:sz w:val="24"/>
          <w:szCs w:val="24"/>
        </w:rPr>
      </w:pPr>
      <w:r>
        <w:rPr>
          <w:rFonts w:ascii="仿宋" w:eastAsia="仿宋" w:hAnsi="仿宋" w:cs="宋体" w:hint="eastAsia"/>
          <w:spacing w:val="8"/>
          <w:sz w:val="24"/>
          <w:szCs w:val="24"/>
        </w:rPr>
        <w:t>11．3  供应商在阐述第11．2时应注意：采购文件技术规格中指出的工艺、材料和设备的标准以及参照的牌号或分类号除了特别指定的以外仅</w:t>
      </w:r>
      <w:proofErr w:type="gramStart"/>
      <w:r>
        <w:rPr>
          <w:rFonts w:ascii="仿宋" w:eastAsia="仿宋" w:hAnsi="仿宋" w:cs="宋体" w:hint="eastAsia"/>
          <w:spacing w:val="8"/>
          <w:sz w:val="24"/>
          <w:szCs w:val="24"/>
        </w:rPr>
        <w:t>起说明</w:t>
      </w:r>
      <w:proofErr w:type="gramEnd"/>
      <w:r>
        <w:rPr>
          <w:rFonts w:ascii="仿宋" w:eastAsia="仿宋" w:hAnsi="仿宋" w:cs="宋体" w:hint="eastAsia"/>
          <w:spacing w:val="8"/>
          <w:sz w:val="24"/>
          <w:szCs w:val="24"/>
        </w:rPr>
        <w:t>作用，并没有限制性，供应商在报价中可以选用替代标准，牌号或分类号，但这些替代要实质上优于或相当于技术规格的要求，并且使采购人满意。</w:t>
      </w:r>
    </w:p>
    <w:p w14:paraId="33F4FD5A" w14:textId="77777777" w:rsidR="007D2F69" w:rsidRDefault="00E1125D">
      <w:pPr>
        <w:autoSpaceDE w:val="0"/>
        <w:autoSpaceDN w:val="0"/>
        <w:snapToGrid w:val="0"/>
        <w:spacing w:line="460" w:lineRule="atLeast"/>
        <w:rPr>
          <w:rFonts w:ascii="仿宋" w:eastAsia="仿宋" w:hAnsi="仿宋" w:cs="宋体"/>
          <w:b/>
          <w:spacing w:val="8"/>
          <w:sz w:val="24"/>
          <w:szCs w:val="24"/>
        </w:rPr>
      </w:pPr>
      <w:r>
        <w:rPr>
          <w:rFonts w:ascii="仿宋" w:eastAsia="仿宋" w:hAnsi="仿宋" w:cs="宋体" w:hint="eastAsia"/>
          <w:b/>
          <w:spacing w:val="8"/>
          <w:sz w:val="24"/>
          <w:szCs w:val="24"/>
        </w:rPr>
        <w:t>11.4供应商提供的采购标的成本、同类项目合同价格以及相关专利、专有技术等情况说明。</w:t>
      </w:r>
    </w:p>
    <w:p w14:paraId="58A82E26" w14:textId="77777777" w:rsidR="007D2F69" w:rsidRDefault="00E1125D">
      <w:pPr>
        <w:pStyle w:val="3"/>
        <w:numPr>
          <w:ilvl w:val="0"/>
          <w:numId w:val="0"/>
        </w:numPr>
        <w:rPr>
          <w:rFonts w:ascii="仿宋" w:eastAsia="仿宋" w:hAnsi="仿宋"/>
          <w:sz w:val="24"/>
          <w:szCs w:val="24"/>
        </w:rPr>
      </w:pPr>
      <w:r>
        <w:rPr>
          <w:rFonts w:ascii="仿宋" w:eastAsia="仿宋" w:hAnsi="仿宋" w:hint="eastAsia"/>
          <w:sz w:val="24"/>
          <w:szCs w:val="24"/>
        </w:rPr>
        <w:t>12．报价保证金（本项目不适用）</w:t>
      </w:r>
    </w:p>
    <w:p w14:paraId="46FF5A72" w14:textId="77777777" w:rsidR="007D2F69" w:rsidRDefault="00E1125D">
      <w:pPr>
        <w:autoSpaceDE w:val="0"/>
        <w:autoSpaceDN w:val="0"/>
        <w:snapToGrid w:val="0"/>
        <w:spacing w:line="380" w:lineRule="atLeast"/>
        <w:rPr>
          <w:rFonts w:ascii="仿宋" w:eastAsia="仿宋" w:hAnsi="仿宋" w:cs="宋体"/>
          <w:spacing w:val="8"/>
          <w:sz w:val="24"/>
          <w:szCs w:val="24"/>
        </w:rPr>
      </w:pPr>
      <w:r>
        <w:rPr>
          <w:rFonts w:ascii="仿宋" w:eastAsia="仿宋" w:hAnsi="仿宋" w:cs="宋体" w:hint="eastAsia"/>
          <w:spacing w:val="8"/>
          <w:sz w:val="24"/>
          <w:szCs w:val="24"/>
        </w:rPr>
        <w:t>12．1  供应商应以人民币提交一笔不少于“报价邀请”规定的人民币金额的报价保证金。</w:t>
      </w:r>
    </w:p>
    <w:p w14:paraId="4D3D9DCE" w14:textId="77777777" w:rsidR="007D2F69" w:rsidRDefault="00E1125D">
      <w:pPr>
        <w:autoSpaceDE w:val="0"/>
        <w:autoSpaceDN w:val="0"/>
        <w:snapToGrid w:val="0"/>
        <w:spacing w:line="380" w:lineRule="atLeast"/>
        <w:rPr>
          <w:rFonts w:ascii="仿宋" w:eastAsia="仿宋" w:hAnsi="仿宋" w:cs="宋体"/>
          <w:spacing w:val="8"/>
          <w:sz w:val="24"/>
          <w:szCs w:val="24"/>
        </w:rPr>
      </w:pPr>
      <w:r>
        <w:rPr>
          <w:rFonts w:ascii="仿宋" w:eastAsia="仿宋" w:hAnsi="仿宋" w:cs="宋体" w:hint="eastAsia"/>
          <w:spacing w:val="8"/>
          <w:sz w:val="24"/>
          <w:szCs w:val="24"/>
        </w:rPr>
        <w:t xml:space="preserve">   报价保证金是为了保护采购人和采购代理机构免遭因供应商的行为而蒙受损失，采购人和采购代理机构在因供应商的行为受到损害时可根据第12．5条的规定不予退还供应商的报价保证金。</w:t>
      </w:r>
    </w:p>
    <w:p w14:paraId="4FDBD23C" w14:textId="77777777" w:rsidR="007D2F69" w:rsidRDefault="00E1125D">
      <w:pPr>
        <w:autoSpaceDE w:val="0"/>
        <w:autoSpaceDN w:val="0"/>
        <w:snapToGrid w:val="0"/>
        <w:spacing w:line="380" w:lineRule="atLeast"/>
        <w:rPr>
          <w:rFonts w:ascii="仿宋" w:eastAsia="仿宋" w:hAnsi="仿宋" w:cs="宋体"/>
          <w:spacing w:val="8"/>
          <w:sz w:val="24"/>
          <w:szCs w:val="24"/>
        </w:rPr>
      </w:pPr>
      <w:r>
        <w:rPr>
          <w:rFonts w:ascii="仿宋" w:eastAsia="仿宋" w:hAnsi="仿宋" w:cs="宋体" w:hint="eastAsia"/>
          <w:spacing w:val="8"/>
          <w:sz w:val="24"/>
          <w:szCs w:val="24"/>
        </w:rPr>
        <w:t>12．2  未按规定时间和数额交纳报价保证金的报价，应视为非响应性报价予以拒绝。</w:t>
      </w:r>
    </w:p>
    <w:p w14:paraId="3F1D1EF0" w14:textId="77777777" w:rsidR="007D2F69" w:rsidRDefault="00E1125D">
      <w:pPr>
        <w:autoSpaceDE w:val="0"/>
        <w:autoSpaceDN w:val="0"/>
        <w:snapToGrid w:val="0"/>
        <w:spacing w:line="380" w:lineRule="atLeast"/>
        <w:rPr>
          <w:rFonts w:ascii="仿宋" w:eastAsia="仿宋" w:hAnsi="仿宋" w:cs="宋体"/>
          <w:spacing w:val="8"/>
          <w:sz w:val="24"/>
          <w:szCs w:val="24"/>
        </w:rPr>
      </w:pPr>
      <w:r>
        <w:rPr>
          <w:rFonts w:ascii="仿宋" w:eastAsia="仿宋" w:hAnsi="仿宋" w:cs="宋体" w:hint="eastAsia"/>
          <w:spacing w:val="8"/>
          <w:sz w:val="24"/>
          <w:szCs w:val="24"/>
        </w:rPr>
        <w:t>12．3  未成交人的报价保证金，将在成交通知书发出后五个工作日内全额退还（不退现金）。</w:t>
      </w:r>
    </w:p>
    <w:p w14:paraId="5B38C08B" w14:textId="77777777" w:rsidR="007D2F69" w:rsidRDefault="00E1125D">
      <w:pPr>
        <w:autoSpaceDE w:val="0"/>
        <w:autoSpaceDN w:val="0"/>
        <w:snapToGrid w:val="0"/>
        <w:spacing w:line="380" w:lineRule="atLeast"/>
        <w:ind w:firstLineChars="150" w:firstLine="384"/>
        <w:rPr>
          <w:rFonts w:ascii="仿宋" w:eastAsia="仿宋" w:hAnsi="仿宋" w:cs="宋体"/>
          <w:spacing w:val="8"/>
          <w:sz w:val="24"/>
          <w:szCs w:val="24"/>
        </w:rPr>
      </w:pPr>
      <w:r>
        <w:rPr>
          <w:rFonts w:ascii="仿宋" w:eastAsia="仿宋" w:hAnsi="仿宋" w:cs="宋体" w:hint="eastAsia"/>
          <w:spacing w:val="8"/>
          <w:sz w:val="24"/>
          <w:szCs w:val="24"/>
        </w:rPr>
        <w:t>成交人的报价保证金在成交人与采购人签订采购合同并按规定交纳了履约保证金后5个工作日内无息退还（不退现金）。退还时请返还采购合同（原件）1份及经采购方盖章确认的履约保证金缴纳凭证复印件（如要求）后，到本采购代理机构财务部办理。</w:t>
      </w:r>
    </w:p>
    <w:p w14:paraId="2B3F68CB" w14:textId="77777777" w:rsidR="007D2F69" w:rsidRDefault="00E1125D">
      <w:pPr>
        <w:autoSpaceDE w:val="0"/>
        <w:autoSpaceDN w:val="0"/>
        <w:snapToGrid w:val="0"/>
        <w:spacing w:line="380" w:lineRule="atLeast"/>
        <w:rPr>
          <w:rFonts w:ascii="仿宋" w:eastAsia="仿宋" w:hAnsi="仿宋" w:cs="宋体"/>
          <w:spacing w:val="8"/>
          <w:sz w:val="24"/>
          <w:szCs w:val="24"/>
        </w:rPr>
      </w:pPr>
      <w:r>
        <w:rPr>
          <w:rFonts w:ascii="仿宋" w:eastAsia="仿宋" w:hAnsi="仿宋" w:cs="宋体" w:hint="eastAsia"/>
          <w:spacing w:val="8"/>
          <w:sz w:val="24"/>
          <w:szCs w:val="24"/>
        </w:rPr>
        <w:t>12．5  下列任何情况发生时，报价保证金将被不予退还：</w:t>
      </w:r>
    </w:p>
    <w:p w14:paraId="3AA3F47C" w14:textId="77777777" w:rsidR="007D2F69" w:rsidRDefault="00E1125D">
      <w:pPr>
        <w:autoSpaceDE w:val="0"/>
        <w:autoSpaceDN w:val="0"/>
        <w:snapToGrid w:val="0"/>
        <w:spacing w:line="380" w:lineRule="atLeast"/>
        <w:rPr>
          <w:rFonts w:ascii="仿宋" w:eastAsia="仿宋" w:hAnsi="仿宋" w:cs="宋体"/>
          <w:spacing w:val="8"/>
          <w:sz w:val="24"/>
          <w:szCs w:val="24"/>
        </w:rPr>
      </w:pPr>
      <w:r>
        <w:rPr>
          <w:rFonts w:ascii="仿宋" w:eastAsia="仿宋" w:hAnsi="仿宋" w:cs="宋体" w:hint="eastAsia"/>
          <w:spacing w:val="8"/>
          <w:sz w:val="24"/>
          <w:szCs w:val="24"/>
        </w:rPr>
        <w:t>12.5.1 供应商在提交响应文件截止时间后撤回响应文件的；</w:t>
      </w:r>
    </w:p>
    <w:p w14:paraId="3EE7107D" w14:textId="77777777" w:rsidR="007D2F69" w:rsidRDefault="00E1125D">
      <w:pPr>
        <w:autoSpaceDE w:val="0"/>
        <w:autoSpaceDN w:val="0"/>
        <w:snapToGrid w:val="0"/>
        <w:spacing w:line="380" w:lineRule="atLeast"/>
        <w:rPr>
          <w:rFonts w:ascii="仿宋" w:eastAsia="仿宋" w:hAnsi="仿宋" w:cs="宋体"/>
          <w:spacing w:val="8"/>
          <w:sz w:val="24"/>
          <w:szCs w:val="24"/>
        </w:rPr>
      </w:pPr>
      <w:r>
        <w:rPr>
          <w:rFonts w:ascii="仿宋" w:eastAsia="仿宋" w:hAnsi="仿宋" w:cs="宋体" w:hint="eastAsia"/>
          <w:spacing w:val="8"/>
          <w:sz w:val="24"/>
          <w:szCs w:val="24"/>
        </w:rPr>
        <w:lastRenderedPageBreak/>
        <w:t>12.5.2 成交人在规定期限内未签订合同、未提交履约保证金或未交纳成交服务费。</w:t>
      </w:r>
    </w:p>
    <w:p w14:paraId="41706446" w14:textId="77777777" w:rsidR="007D2F69" w:rsidRDefault="00E1125D">
      <w:pPr>
        <w:autoSpaceDE w:val="0"/>
        <w:autoSpaceDN w:val="0"/>
        <w:snapToGrid w:val="0"/>
        <w:spacing w:line="380" w:lineRule="atLeast"/>
        <w:rPr>
          <w:rFonts w:ascii="仿宋" w:eastAsia="仿宋" w:hAnsi="仿宋" w:cs="宋体"/>
          <w:spacing w:val="8"/>
          <w:sz w:val="24"/>
          <w:szCs w:val="24"/>
        </w:rPr>
      </w:pPr>
      <w:r>
        <w:rPr>
          <w:rFonts w:ascii="仿宋" w:eastAsia="仿宋" w:hAnsi="仿宋" w:cs="宋体" w:hint="eastAsia"/>
          <w:spacing w:val="8"/>
          <w:sz w:val="24"/>
          <w:szCs w:val="24"/>
        </w:rPr>
        <w:t>12.5.3 在报价文件中提供虚假材料的。</w:t>
      </w:r>
    </w:p>
    <w:p w14:paraId="0FC3BB9B" w14:textId="77777777" w:rsidR="007D2F69" w:rsidRDefault="00E1125D">
      <w:pPr>
        <w:pStyle w:val="3"/>
        <w:numPr>
          <w:ilvl w:val="0"/>
          <w:numId w:val="0"/>
        </w:numPr>
        <w:rPr>
          <w:rFonts w:ascii="仿宋" w:eastAsia="仿宋" w:hAnsi="仿宋"/>
          <w:sz w:val="24"/>
          <w:szCs w:val="24"/>
        </w:rPr>
      </w:pPr>
      <w:r>
        <w:rPr>
          <w:rFonts w:ascii="仿宋" w:eastAsia="仿宋" w:hAnsi="仿宋" w:hint="eastAsia"/>
          <w:sz w:val="24"/>
          <w:szCs w:val="24"/>
        </w:rPr>
        <w:t>13．报价有效期</w:t>
      </w:r>
    </w:p>
    <w:p w14:paraId="6300EB8B" w14:textId="77777777" w:rsidR="007D2F69" w:rsidRDefault="00E1125D">
      <w:pPr>
        <w:autoSpaceDE w:val="0"/>
        <w:autoSpaceDN w:val="0"/>
        <w:snapToGrid w:val="0"/>
        <w:spacing w:line="380" w:lineRule="atLeast"/>
        <w:rPr>
          <w:rFonts w:ascii="仿宋" w:eastAsia="仿宋" w:hAnsi="仿宋" w:cs="宋体"/>
          <w:spacing w:val="8"/>
          <w:sz w:val="24"/>
          <w:szCs w:val="24"/>
        </w:rPr>
      </w:pPr>
      <w:r>
        <w:rPr>
          <w:rFonts w:ascii="仿宋" w:eastAsia="仿宋" w:hAnsi="仿宋" w:cs="宋体" w:hint="eastAsia"/>
          <w:spacing w:val="8"/>
          <w:sz w:val="24"/>
          <w:szCs w:val="24"/>
        </w:rPr>
        <w:t>13．1 报价文件应从采购之日起，在“报价邀请”所规定的以</w:t>
      </w:r>
      <w:proofErr w:type="gramStart"/>
      <w:r>
        <w:rPr>
          <w:rFonts w:ascii="仿宋" w:eastAsia="仿宋" w:hAnsi="仿宋" w:cs="宋体" w:hint="eastAsia"/>
          <w:spacing w:val="8"/>
          <w:sz w:val="24"/>
          <w:szCs w:val="24"/>
        </w:rPr>
        <w:t>日历天</w:t>
      </w:r>
      <w:proofErr w:type="gramEnd"/>
      <w:r>
        <w:rPr>
          <w:rFonts w:ascii="仿宋" w:eastAsia="仿宋" w:hAnsi="仿宋" w:cs="宋体" w:hint="eastAsia"/>
          <w:spacing w:val="8"/>
          <w:sz w:val="24"/>
          <w:szCs w:val="24"/>
        </w:rPr>
        <w:t>计算的报价有效期内有效。报价有效期比规定短的可以视为非响应报价而予以拒绝。</w:t>
      </w:r>
    </w:p>
    <w:p w14:paraId="35592337" w14:textId="77777777" w:rsidR="007D2F69" w:rsidRDefault="00E1125D">
      <w:pPr>
        <w:autoSpaceDE w:val="0"/>
        <w:autoSpaceDN w:val="0"/>
        <w:snapToGrid w:val="0"/>
        <w:spacing w:line="380" w:lineRule="atLeast"/>
        <w:rPr>
          <w:rFonts w:ascii="仿宋" w:eastAsia="仿宋" w:hAnsi="仿宋" w:cs="宋体"/>
          <w:spacing w:val="8"/>
          <w:sz w:val="24"/>
          <w:szCs w:val="24"/>
        </w:rPr>
      </w:pPr>
      <w:r>
        <w:rPr>
          <w:rFonts w:ascii="仿宋" w:eastAsia="仿宋" w:hAnsi="仿宋" w:cs="宋体" w:hint="eastAsia"/>
          <w:spacing w:val="8"/>
          <w:sz w:val="24"/>
          <w:szCs w:val="24"/>
        </w:rPr>
        <w:t>13．2在特殊情况下，在原报价有效期期满之前，采购人和采购代理机构可征得供应商同意延长报价有效期。这种要求与答复均应为书面形式如电传、传真等。供应商可以拒绝采购人、采购代理机构的这种要求。同意延长的供应商既不能被要求也不允许修改其报价文件。</w:t>
      </w:r>
    </w:p>
    <w:p w14:paraId="37A8C827" w14:textId="77777777" w:rsidR="007D2F69" w:rsidRDefault="00E1125D">
      <w:pPr>
        <w:autoSpaceDE w:val="0"/>
        <w:autoSpaceDN w:val="0"/>
        <w:snapToGrid w:val="0"/>
        <w:spacing w:line="380" w:lineRule="atLeast"/>
        <w:rPr>
          <w:rFonts w:ascii="仿宋" w:eastAsia="仿宋" w:hAnsi="仿宋" w:cs="宋体"/>
          <w:spacing w:val="8"/>
          <w:sz w:val="24"/>
          <w:szCs w:val="24"/>
        </w:rPr>
      </w:pPr>
      <w:r>
        <w:rPr>
          <w:rFonts w:ascii="仿宋" w:eastAsia="仿宋" w:hAnsi="仿宋" w:cs="宋体" w:hint="eastAsia"/>
          <w:spacing w:val="8"/>
          <w:sz w:val="24"/>
          <w:szCs w:val="24"/>
        </w:rPr>
        <w:t>13.3响应有效期: 自采购之日起90个日历日。</w:t>
      </w:r>
    </w:p>
    <w:p w14:paraId="61134B78" w14:textId="77777777" w:rsidR="007D2F69" w:rsidRDefault="00E1125D">
      <w:pPr>
        <w:pStyle w:val="3"/>
        <w:numPr>
          <w:ilvl w:val="0"/>
          <w:numId w:val="0"/>
        </w:numPr>
        <w:rPr>
          <w:rFonts w:ascii="仿宋" w:eastAsia="仿宋" w:hAnsi="仿宋" w:cs="黑体"/>
          <w:b w:val="0"/>
          <w:spacing w:val="8"/>
          <w:sz w:val="24"/>
          <w:szCs w:val="24"/>
        </w:rPr>
      </w:pPr>
      <w:r>
        <w:rPr>
          <w:rFonts w:ascii="仿宋" w:eastAsia="仿宋" w:hAnsi="仿宋" w:cs="黑体" w:hint="eastAsia"/>
          <w:spacing w:val="8"/>
          <w:sz w:val="24"/>
          <w:szCs w:val="24"/>
        </w:rPr>
        <w:t>14．报价文件的式样和签署</w:t>
      </w:r>
    </w:p>
    <w:p w14:paraId="3C43297D" w14:textId="77777777" w:rsidR="007D2F69" w:rsidRDefault="00E1125D">
      <w:pPr>
        <w:autoSpaceDE w:val="0"/>
        <w:autoSpaceDN w:val="0"/>
        <w:snapToGrid w:val="0"/>
        <w:spacing w:line="380" w:lineRule="atLeast"/>
        <w:rPr>
          <w:rFonts w:ascii="仿宋" w:eastAsia="仿宋" w:hAnsi="仿宋" w:cs="宋体"/>
          <w:spacing w:val="8"/>
          <w:sz w:val="24"/>
          <w:szCs w:val="24"/>
        </w:rPr>
      </w:pPr>
      <w:r>
        <w:rPr>
          <w:rFonts w:ascii="仿宋" w:eastAsia="仿宋" w:hAnsi="仿宋" w:cs="宋体" w:hint="eastAsia"/>
          <w:spacing w:val="8"/>
          <w:sz w:val="24"/>
          <w:szCs w:val="24"/>
        </w:rPr>
        <w:t>14.1  报价供应商应针对所参加报价的每一个</w:t>
      </w:r>
      <w:proofErr w:type="gramStart"/>
      <w:r>
        <w:rPr>
          <w:rFonts w:ascii="仿宋" w:eastAsia="仿宋" w:hAnsi="仿宋" w:cs="宋体" w:hint="eastAsia"/>
          <w:spacing w:val="8"/>
          <w:sz w:val="24"/>
          <w:szCs w:val="24"/>
        </w:rPr>
        <w:t>包分别</w:t>
      </w:r>
      <w:proofErr w:type="gramEnd"/>
      <w:r>
        <w:rPr>
          <w:rFonts w:ascii="仿宋" w:eastAsia="仿宋" w:hAnsi="仿宋" w:cs="宋体" w:hint="eastAsia"/>
          <w:spacing w:val="8"/>
          <w:sz w:val="24"/>
          <w:szCs w:val="24"/>
        </w:rPr>
        <w:t>准备一套报价文件（包括一份正本和“报价邀请”规定数目的副本），每套报价文件须清楚地标明“正本”或“副本”。一旦正本和副本不符，以正本为准。</w:t>
      </w:r>
    </w:p>
    <w:p w14:paraId="779B73A7" w14:textId="77777777" w:rsidR="007D2F69" w:rsidRDefault="00E1125D">
      <w:pPr>
        <w:autoSpaceDE w:val="0"/>
        <w:autoSpaceDN w:val="0"/>
        <w:snapToGrid w:val="0"/>
        <w:spacing w:line="380" w:lineRule="atLeast"/>
        <w:rPr>
          <w:rFonts w:ascii="仿宋" w:eastAsia="仿宋" w:hAnsi="仿宋" w:cs="宋体"/>
          <w:spacing w:val="8"/>
          <w:sz w:val="24"/>
          <w:szCs w:val="24"/>
        </w:rPr>
      </w:pPr>
      <w:r>
        <w:rPr>
          <w:rFonts w:ascii="仿宋" w:eastAsia="仿宋" w:hAnsi="仿宋" w:cs="宋体" w:hint="eastAsia"/>
          <w:spacing w:val="8"/>
          <w:sz w:val="24"/>
          <w:szCs w:val="24"/>
        </w:rPr>
        <w:t>14.2  报价文件的正本和所有的副本均需打印或用不退色墨水书写并由供应</w:t>
      </w:r>
      <w:proofErr w:type="gramStart"/>
      <w:r>
        <w:rPr>
          <w:rFonts w:ascii="仿宋" w:eastAsia="仿宋" w:hAnsi="仿宋" w:cs="宋体" w:hint="eastAsia"/>
          <w:spacing w:val="8"/>
          <w:sz w:val="24"/>
          <w:szCs w:val="24"/>
        </w:rPr>
        <w:t>商法定</w:t>
      </w:r>
      <w:proofErr w:type="gramEnd"/>
      <w:r>
        <w:rPr>
          <w:rFonts w:ascii="仿宋" w:eastAsia="仿宋" w:hAnsi="仿宋" w:cs="宋体" w:hint="eastAsia"/>
          <w:spacing w:val="8"/>
          <w:sz w:val="24"/>
          <w:szCs w:val="24"/>
        </w:rPr>
        <w:t>代表人/单位负责人或经法定代表人/单位负责人正式授权并对供应商有约束力的授权代表签字。授权代表须将以书面形式出具的“法定代表人/单位负责人授权书”附在报价文件中。</w:t>
      </w:r>
    </w:p>
    <w:p w14:paraId="21B0C64E" w14:textId="77777777" w:rsidR="007D2F69" w:rsidRDefault="00E1125D">
      <w:pPr>
        <w:autoSpaceDE w:val="0"/>
        <w:autoSpaceDN w:val="0"/>
        <w:snapToGrid w:val="0"/>
        <w:spacing w:line="380" w:lineRule="atLeast"/>
        <w:rPr>
          <w:rFonts w:ascii="仿宋" w:eastAsia="仿宋" w:hAnsi="仿宋" w:cs="黑体"/>
          <w:b/>
          <w:spacing w:val="8"/>
          <w:sz w:val="24"/>
          <w:szCs w:val="24"/>
        </w:rPr>
      </w:pPr>
      <w:r>
        <w:rPr>
          <w:rFonts w:ascii="仿宋" w:eastAsia="仿宋" w:hAnsi="仿宋" w:cs="宋体" w:hint="eastAsia"/>
          <w:spacing w:val="8"/>
          <w:sz w:val="24"/>
          <w:szCs w:val="24"/>
        </w:rPr>
        <w:t>14.3  除供应商对错处做必要修改外，报价文件不得行间插字、涂改和增删，如有修改错漏处，必须由供应</w:t>
      </w:r>
      <w:proofErr w:type="gramStart"/>
      <w:r>
        <w:rPr>
          <w:rFonts w:ascii="仿宋" w:eastAsia="仿宋" w:hAnsi="仿宋" w:cs="宋体" w:hint="eastAsia"/>
          <w:spacing w:val="8"/>
          <w:sz w:val="24"/>
          <w:szCs w:val="24"/>
        </w:rPr>
        <w:t>商法定</w:t>
      </w:r>
      <w:proofErr w:type="gramEnd"/>
      <w:r>
        <w:rPr>
          <w:rFonts w:ascii="仿宋" w:eastAsia="仿宋" w:hAnsi="仿宋" w:cs="宋体" w:hint="eastAsia"/>
          <w:spacing w:val="8"/>
          <w:sz w:val="24"/>
          <w:szCs w:val="24"/>
        </w:rPr>
        <w:t>代表人/单位负责人或其授权代表签字。</w:t>
      </w:r>
    </w:p>
    <w:p w14:paraId="15B462E6" w14:textId="77777777" w:rsidR="007D2F69" w:rsidRDefault="00E1125D">
      <w:pPr>
        <w:pStyle w:val="2"/>
        <w:numPr>
          <w:ilvl w:val="0"/>
          <w:numId w:val="0"/>
        </w:numPr>
        <w:jc w:val="center"/>
        <w:rPr>
          <w:rFonts w:ascii="仿宋" w:eastAsia="仿宋" w:hAnsi="仿宋" w:cs="宋体"/>
          <w:spacing w:val="8"/>
          <w:sz w:val="24"/>
          <w:szCs w:val="24"/>
        </w:rPr>
      </w:pPr>
      <w:r>
        <w:rPr>
          <w:rFonts w:ascii="仿宋" w:eastAsia="仿宋" w:hAnsi="仿宋" w:cs="宋体" w:hint="eastAsia"/>
          <w:spacing w:val="8"/>
          <w:sz w:val="24"/>
          <w:szCs w:val="24"/>
        </w:rPr>
        <w:t>四、报价文件的递交</w:t>
      </w:r>
    </w:p>
    <w:p w14:paraId="4442CCC0" w14:textId="77777777" w:rsidR="007D2F69" w:rsidRDefault="00E1125D">
      <w:pPr>
        <w:pStyle w:val="3"/>
        <w:numPr>
          <w:ilvl w:val="0"/>
          <w:numId w:val="0"/>
        </w:numPr>
        <w:rPr>
          <w:rFonts w:ascii="仿宋" w:eastAsia="仿宋" w:hAnsi="仿宋"/>
          <w:sz w:val="24"/>
          <w:szCs w:val="24"/>
        </w:rPr>
      </w:pPr>
      <w:r>
        <w:rPr>
          <w:rFonts w:ascii="仿宋" w:eastAsia="仿宋" w:hAnsi="仿宋" w:cs="黑体" w:hint="eastAsia"/>
          <w:spacing w:val="8"/>
          <w:sz w:val="24"/>
          <w:szCs w:val="24"/>
        </w:rPr>
        <w:t>15．</w:t>
      </w:r>
      <w:r>
        <w:rPr>
          <w:rFonts w:ascii="仿宋" w:eastAsia="仿宋" w:hAnsi="仿宋" w:hint="eastAsia"/>
          <w:sz w:val="24"/>
          <w:szCs w:val="24"/>
        </w:rPr>
        <w:t xml:space="preserve"> 报价供应商在报价邀请规定的 递交报价文件截止时间(以下简称报价时间)以前递交到规定地点.</w:t>
      </w:r>
    </w:p>
    <w:p w14:paraId="51B5A842" w14:textId="77777777" w:rsidR="007D2F69" w:rsidRDefault="00E1125D">
      <w:pPr>
        <w:autoSpaceDE w:val="0"/>
        <w:autoSpaceDN w:val="0"/>
        <w:snapToGrid w:val="0"/>
        <w:spacing w:line="380" w:lineRule="atLeast"/>
        <w:jc w:val="center"/>
        <w:rPr>
          <w:rFonts w:ascii="仿宋" w:eastAsia="仿宋" w:hAnsi="仿宋" w:cs="黑体"/>
          <w:b/>
          <w:spacing w:val="8"/>
          <w:sz w:val="24"/>
          <w:szCs w:val="24"/>
        </w:rPr>
      </w:pPr>
      <w:r>
        <w:rPr>
          <w:rFonts w:ascii="仿宋" w:eastAsia="仿宋" w:hAnsi="仿宋" w:cs="黑体" w:hint="eastAsia"/>
          <w:b/>
          <w:spacing w:val="8"/>
          <w:sz w:val="24"/>
          <w:szCs w:val="24"/>
        </w:rPr>
        <w:t xml:space="preserve"> 五、谈判、评审</w:t>
      </w:r>
    </w:p>
    <w:p w14:paraId="4104C2E5" w14:textId="77777777" w:rsidR="007D2F69" w:rsidRDefault="00E1125D">
      <w:pPr>
        <w:pStyle w:val="3"/>
        <w:numPr>
          <w:ilvl w:val="0"/>
          <w:numId w:val="0"/>
        </w:numPr>
        <w:rPr>
          <w:rFonts w:ascii="仿宋" w:eastAsia="仿宋" w:hAnsi="仿宋" w:cs="宋体"/>
          <w:spacing w:val="8"/>
          <w:sz w:val="24"/>
          <w:szCs w:val="24"/>
        </w:rPr>
      </w:pPr>
      <w:r>
        <w:rPr>
          <w:rFonts w:ascii="仿宋" w:eastAsia="仿宋" w:hAnsi="仿宋" w:cs="宋体" w:hint="eastAsia"/>
          <w:spacing w:val="8"/>
          <w:sz w:val="24"/>
          <w:szCs w:val="24"/>
        </w:rPr>
        <w:t>16．谈判小组和采购人代表审核报价文件，根据采购文件的要求与报价供应商代表进行技术、商务谈判，谈判中对采购文件和报价文件所取得一致的修改意见应做出谈判纪要，由谈判小组成员、采购人代表和报价供应商代表签字。</w:t>
      </w:r>
    </w:p>
    <w:p w14:paraId="6EB599A4" w14:textId="77777777" w:rsidR="007D2F69" w:rsidRDefault="00E1125D">
      <w:pPr>
        <w:pStyle w:val="3"/>
        <w:numPr>
          <w:ilvl w:val="0"/>
          <w:numId w:val="0"/>
        </w:numPr>
        <w:rPr>
          <w:rFonts w:ascii="仿宋" w:eastAsia="仿宋" w:hAnsi="仿宋" w:cs="宋体"/>
          <w:spacing w:val="8"/>
          <w:sz w:val="24"/>
          <w:szCs w:val="24"/>
        </w:rPr>
      </w:pPr>
      <w:r>
        <w:rPr>
          <w:rFonts w:ascii="仿宋" w:eastAsia="仿宋" w:hAnsi="仿宋" w:cs="宋体" w:hint="eastAsia"/>
          <w:spacing w:val="8"/>
          <w:sz w:val="24"/>
          <w:szCs w:val="24"/>
        </w:rPr>
        <w:t>17．参加本次报价的供应商应根据采购谈判的情况，提交最终报价。</w:t>
      </w:r>
    </w:p>
    <w:p w14:paraId="47D4093C" w14:textId="77777777" w:rsidR="007D2F69" w:rsidRDefault="00E1125D">
      <w:pPr>
        <w:pStyle w:val="3"/>
        <w:numPr>
          <w:ilvl w:val="0"/>
          <w:numId w:val="0"/>
        </w:numPr>
        <w:rPr>
          <w:rFonts w:ascii="仿宋" w:eastAsia="仿宋" w:hAnsi="仿宋" w:cs="宋体"/>
          <w:spacing w:val="8"/>
          <w:sz w:val="24"/>
          <w:szCs w:val="24"/>
        </w:rPr>
      </w:pPr>
      <w:r>
        <w:rPr>
          <w:rFonts w:ascii="仿宋" w:eastAsia="仿宋" w:hAnsi="仿宋" w:cs="宋体" w:hint="eastAsia"/>
          <w:spacing w:val="8"/>
          <w:sz w:val="24"/>
          <w:szCs w:val="24"/>
        </w:rPr>
        <w:t xml:space="preserve">18．推荐成交供应商:在保证采购项目质量和双方商定合理价格的基础上谈判小组推荐成交供应商。 </w:t>
      </w:r>
    </w:p>
    <w:p w14:paraId="2C7328ED" w14:textId="77777777" w:rsidR="007D2F69" w:rsidRDefault="00E1125D">
      <w:pPr>
        <w:pStyle w:val="3"/>
        <w:numPr>
          <w:ilvl w:val="0"/>
          <w:numId w:val="0"/>
        </w:numPr>
        <w:rPr>
          <w:rFonts w:ascii="仿宋" w:eastAsia="仿宋" w:hAnsi="仿宋" w:cs="宋体"/>
          <w:spacing w:val="8"/>
          <w:sz w:val="24"/>
          <w:szCs w:val="24"/>
        </w:rPr>
      </w:pPr>
      <w:r>
        <w:rPr>
          <w:rFonts w:ascii="仿宋" w:eastAsia="仿宋" w:hAnsi="仿宋" w:cs="宋体" w:hint="eastAsia"/>
          <w:spacing w:val="8"/>
          <w:sz w:val="24"/>
          <w:szCs w:val="24"/>
        </w:rPr>
        <w:lastRenderedPageBreak/>
        <w:t>19．谈判小组写出书面评审报告。</w:t>
      </w:r>
    </w:p>
    <w:p w14:paraId="58F5D5AD" w14:textId="77777777" w:rsidR="007D2F69" w:rsidRDefault="00E1125D">
      <w:pPr>
        <w:pStyle w:val="3"/>
        <w:numPr>
          <w:ilvl w:val="0"/>
          <w:numId w:val="0"/>
        </w:numPr>
        <w:rPr>
          <w:rFonts w:ascii="仿宋" w:eastAsia="仿宋" w:hAnsi="仿宋" w:cs="宋体"/>
          <w:spacing w:val="8"/>
          <w:sz w:val="24"/>
          <w:szCs w:val="24"/>
        </w:rPr>
      </w:pPr>
      <w:r>
        <w:rPr>
          <w:rFonts w:ascii="仿宋" w:eastAsia="仿宋" w:hAnsi="仿宋" w:cs="宋体" w:hint="eastAsia"/>
          <w:spacing w:val="8"/>
          <w:sz w:val="24"/>
          <w:szCs w:val="24"/>
        </w:rPr>
        <w:t xml:space="preserve">20．采购代理机构应当在评审结束后两个工作日内将评审报告送采购人。采购人应当在收到评审报告后五个工作日内，按照评审报告中推荐意见确定成交供应商； </w:t>
      </w:r>
    </w:p>
    <w:p w14:paraId="6A1335EC" w14:textId="77777777" w:rsidR="007D2F69" w:rsidRDefault="00E1125D">
      <w:pPr>
        <w:pStyle w:val="3"/>
        <w:numPr>
          <w:ilvl w:val="0"/>
          <w:numId w:val="0"/>
        </w:numPr>
        <w:rPr>
          <w:rFonts w:ascii="仿宋" w:eastAsia="仿宋" w:hAnsi="仿宋"/>
          <w:b w:val="0"/>
          <w:sz w:val="24"/>
          <w:szCs w:val="24"/>
        </w:rPr>
      </w:pPr>
      <w:r>
        <w:rPr>
          <w:rFonts w:ascii="仿宋" w:eastAsia="仿宋" w:hAnsi="仿宋" w:hint="eastAsia"/>
          <w:b w:val="0"/>
          <w:sz w:val="24"/>
          <w:szCs w:val="24"/>
        </w:rPr>
        <w:t>21.采购人确定成交供应</w:t>
      </w:r>
      <w:proofErr w:type="gramStart"/>
      <w:r>
        <w:rPr>
          <w:rFonts w:ascii="仿宋" w:eastAsia="仿宋" w:hAnsi="仿宋" w:hint="eastAsia"/>
          <w:b w:val="0"/>
          <w:sz w:val="24"/>
          <w:szCs w:val="24"/>
        </w:rPr>
        <w:t>商过程</w:t>
      </w:r>
      <w:proofErr w:type="gramEnd"/>
      <w:r>
        <w:rPr>
          <w:rFonts w:ascii="仿宋" w:eastAsia="仿宋" w:hAnsi="仿宋" w:hint="eastAsia"/>
          <w:b w:val="0"/>
          <w:sz w:val="24"/>
          <w:szCs w:val="24"/>
        </w:rPr>
        <w:t>中，发现成交候选供应商有下列情形之一的，应当不予确定其为成交供应商：</w:t>
      </w:r>
    </w:p>
    <w:p w14:paraId="7E088409" w14:textId="77777777" w:rsidR="007D2F69" w:rsidRDefault="00E1125D">
      <w:pPr>
        <w:rPr>
          <w:rFonts w:ascii="仿宋" w:eastAsia="仿宋" w:hAnsi="仿宋"/>
          <w:b/>
          <w:sz w:val="24"/>
          <w:szCs w:val="24"/>
        </w:rPr>
      </w:pPr>
      <w:r>
        <w:rPr>
          <w:rFonts w:ascii="仿宋" w:eastAsia="仿宋" w:hAnsi="仿宋" w:hint="eastAsia"/>
          <w:sz w:val="24"/>
          <w:szCs w:val="24"/>
        </w:rPr>
        <w:t>（1）发现成交候选供应</w:t>
      </w:r>
      <w:proofErr w:type="gramStart"/>
      <w:r>
        <w:rPr>
          <w:rFonts w:ascii="仿宋" w:eastAsia="仿宋" w:hAnsi="仿宋" w:hint="eastAsia"/>
          <w:sz w:val="24"/>
          <w:szCs w:val="24"/>
        </w:rPr>
        <w:t>商存在</w:t>
      </w:r>
      <w:proofErr w:type="gramEnd"/>
      <w:r>
        <w:rPr>
          <w:rFonts w:ascii="仿宋" w:eastAsia="仿宋" w:hAnsi="仿宋" w:hint="eastAsia"/>
          <w:sz w:val="24"/>
          <w:szCs w:val="24"/>
        </w:rPr>
        <w:t>禁止参加本项目采购活动的违法行为的；</w:t>
      </w:r>
    </w:p>
    <w:p w14:paraId="27BE3D4A" w14:textId="77777777" w:rsidR="007D2F69" w:rsidRDefault="00E1125D">
      <w:pPr>
        <w:rPr>
          <w:rFonts w:ascii="仿宋" w:eastAsia="仿宋" w:hAnsi="仿宋"/>
          <w:b/>
          <w:sz w:val="24"/>
          <w:szCs w:val="24"/>
        </w:rPr>
      </w:pPr>
      <w:r>
        <w:rPr>
          <w:rFonts w:ascii="仿宋" w:eastAsia="仿宋" w:hAnsi="仿宋" w:hint="eastAsia"/>
          <w:sz w:val="24"/>
          <w:szCs w:val="24"/>
        </w:rPr>
        <w:t>（2）成交候选供应商因不可抗力，不能继续参加政府采购活动；</w:t>
      </w:r>
    </w:p>
    <w:p w14:paraId="484208A3" w14:textId="77777777" w:rsidR="007D2F69" w:rsidRDefault="00E1125D">
      <w:pPr>
        <w:rPr>
          <w:rFonts w:ascii="仿宋" w:eastAsia="仿宋" w:hAnsi="仿宋"/>
          <w:b/>
          <w:sz w:val="24"/>
          <w:szCs w:val="24"/>
        </w:rPr>
      </w:pPr>
      <w:r>
        <w:rPr>
          <w:rFonts w:ascii="仿宋" w:eastAsia="仿宋" w:hAnsi="仿宋" w:hint="eastAsia"/>
          <w:sz w:val="24"/>
          <w:szCs w:val="24"/>
        </w:rPr>
        <w:t>（3）成交候选供应商无偿赠与或者低于成本价竞争；</w:t>
      </w:r>
    </w:p>
    <w:p w14:paraId="28523D5E" w14:textId="77777777" w:rsidR="007D2F69" w:rsidRDefault="00E1125D">
      <w:pPr>
        <w:rPr>
          <w:rFonts w:ascii="仿宋" w:eastAsia="仿宋" w:hAnsi="仿宋"/>
          <w:b/>
          <w:sz w:val="24"/>
          <w:szCs w:val="24"/>
        </w:rPr>
      </w:pPr>
      <w:r>
        <w:rPr>
          <w:rFonts w:ascii="仿宋" w:eastAsia="仿宋" w:hAnsi="仿宋" w:hint="eastAsia"/>
          <w:sz w:val="24"/>
          <w:szCs w:val="24"/>
        </w:rPr>
        <w:t>（4）成交候选供应商提供虚假材料。</w:t>
      </w:r>
    </w:p>
    <w:p w14:paraId="7609050E" w14:textId="77777777" w:rsidR="007D2F69" w:rsidRDefault="007D2F69">
      <w:pPr>
        <w:rPr>
          <w:rFonts w:ascii="仿宋" w:eastAsia="仿宋" w:hAnsi="仿宋"/>
        </w:rPr>
      </w:pPr>
    </w:p>
    <w:p w14:paraId="5313D5FB" w14:textId="77777777" w:rsidR="007D2F69" w:rsidRDefault="00E1125D">
      <w:pPr>
        <w:pStyle w:val="2"/>
        <w:numPr>
          <w:ilvl w:val="0"/>
          <w:numId w:val="0"/>
        </w:numPr>
        <w:jc w:val="center"/>
        <w:rPr>
          <w:rFonts w:ascii="仿宋" w:eastAsia="仿宋" w:hAnsi="仿宋" w:cs="宋体"/>
          <w:spacing w:val="8"/>
          <w:sz w:val="24"/>
          <w:szCs w:val="24"/>
        </w:rPr>
      </w:pPr>
      <w:r>
        <w:rPr>
          <w:rFonts w:ascii="仿宋" w:eastAsia="仿宋" w:hAnsi="仿宋" w:cs="宋体" w:hint="eastAsia"/>
          <w:spacing w:val="8"/>
          <w:sz w:val="24"/>
          <w:szCs w:val="24"/>
        </w:rPr>
        <w:t>六、授予合同</w:t>
      </w:r>
      <w:r>
        <w:rPr>
          <w:rFonts w:ascii="仿宋" w:eastAsia="仿宋" w:hAnsi="仿宋" w:cs="宋体" w:hint="eastAsia"/>
          <w:spacing w:val="8"/>
          <w:sz w:val="24"/>
          <w:szCs w:val="24"/>
        </w:rPr>
        <w:tab/>
      </w:r>
    </w:p>
    <w:p w14:paraId="3B04ED9A" w14:textId="77777777" w:rsidR="007D2F69" w:rsidRDefault="00E1125D">
      <w:pPr>
        <w:pStyle w:val="3"/>
        <w:numPr>
          <w:ilvl w:val="0"/>
          <w:numId w:val="0"/>
        </w:numPr>
        <w:rPr>
          <w:rFonts w:ascii="仿宋" w:eastAsia="仿宋" w:hAnsi="仿宋" w:cs="宋体"/>
          <w:spacing w:val="8"/>
          <w:sz w:val="24"/>
          <w:szCs w:val="24"/>
        </w:rPr>
      </w:pPr>
      <w:r>
        <w:rPr>
          <w:rFonts w:ascii="仿宋" w:eastAsia="仿宋" w:hAnsi="仿宋" w:cs="宋体" w:hint="eastAsia"/>
          <w:spacing w:val="8"/>
          <w:sz w:val="24"/>
          <w:szCs w:val="24"/>
        </w:rPr>
        <w:t>22．公告: 将成交结果在四川政府采购网上发布公告；</w:t>
      </w:r>
    </w:p>
    <w:p w14:paraId="471C0A9B" w14:textId="77777777" w:rsidR="007D2F69" w:rsidRDefault="00E1125D">
      <w:pPr>
        <w:pStyle w:val="3"/>
        <w:numPr>
          <w:ilvl w:val="0"/>
          <w:numId w:val="0"/>
        </w:numPr>
        <w:rPr>
          <w:rFonts w:ascii="仿宋" w:eastAsia="仿宋" w:hAnsi="仿宋" w:cs="宋体"/>
          <w:spacing w:val="8"/>
          <w:sz w:val="24"/>
          <w:szCs w:val="24"/>
        </w:rPr>
      </w:pPr>
      <w:r>
        <w:rPr>
          <w:rFonts w:ascii="仿宋" w:eastAsia="仿宋" w:hAnsi="仿宋" w:cs="宋体" w:hint="eastAsia"/>
          <w:spacing w:val="8"/>
          <w:sz w:val="24"/>
          <w:szCs w:val="24"/>
        </w:rPr>
        <w:t>23．成交通知书:成交结果公示的同时，成交供应商按报价邀请中的规定交纳了成交服务费后，向成交供应商颁发“成交通知书”。领取成交通知书时,领取人须交法定代表人/单位负责人授权书或介绍信原件和领取人身份证复印件(并携领取人身份证原件备查).</w:t>
      </w:r>
    </w:p>
    <w:p w14:paraId="19CFB819" w14:textId="77777777" w:rsidR="007D2F69" w:rsidRDefault="00E1125D">
      <w:pPr>
        <w:pStyle w:val="3"/>
        <w:numPr>
          <w:ilvl w:val="0"/>
          <w:numId w:val="0"/>
        </w:numPr>
        <w:rPr>
          <w:rFonts w:ascii="仿宋" w:eastAsia="仿宋" w:hAnsi="仿宋" w:cs="宋体"/>
          <w:spacing w:val="8"/>
          <w:sz w:val="24"/>
          <w:szCs w:val="24"/>
        </w:rPr>
      </w:pPr>
      <w:r>
        <w:rPr>
          <w:rFonts w:ascii="仿宋" w:eastAsia="仿宋" w:hAnsi="仿宋" w:cs="宋体" w:hint="eastAsia"/>
          <w:spacing w:val="8"/>
          <w:sz w:val="24"/>
          <w:szCs w:val="24"/>
        </w:rPr>
        <w:t>2</w:t>
      </w:r>
      <w:r>
        <w:rPr>
          <w:rFonts w:ascii="仿宋" w:eastAsia="仿宋" w:hAnsi="仿宋" w:cs="宋体"/>
          <w:spacing w:val="8"/>
          <w:sz w:val="24"/>
          <w:szCs w:val="24"/>
        </w:rPr>
        <w:t>4</w:t>
      </w:r>
      <w:r>
        <w:rPr>
          <w:rFonts w:ascii="仿宋" w:eastAsia="仿宋" w:hAnsi="仿宋" w:cs="宋体" w:hint="eastAsia"/>
          <w:spacing w:val="8"/>
          <w:sz w:val="24"/>
          <w:szCs w:val="24"/>
        </w:rPr>
        <w:t>．成交供应商与采购人签订采购合同。</w:t>
      </w:r>
    </w:p>
    <w:p w14:paraId="50D65E1D" w14:textId="77777777" w:rsidR="007D2F69" w:rsidRDefault="00E1125D">
      <w:pPr>
        <w:autoSpaceDE w:val="0"/>
        <w:autoSpaceDN w:val="0"/>
        <w:snapToGrid w:val="0"/>
        <w:spacing w:line="380" w:lineRule="atLeast"/>
        <w:rPr>
          <w:rFonts w:ascii="仿宋" w:eastAsia="仿宋" w:hAnsi="仿宋" w:cs="宋体"/>
          <w:spacing w:val="8"/>
          <w:sz w:val="24"/>
          <w:szCs w:val="24"/>
        </w:rPr>
      </w:pPr>
      <w:r>
        <w:rPr>
          <w:rFonts w:ascii="仿宋" w:eastAsia="仿宋" w:hAnsi="仿宋" w:cs="宋体" w:hint="eastAsia"/>
          <w:spacing w:val="8"/>
          <w:sz w:val="24"/>
          <w:szCs w:val="24"/>
        </w:rPr>
        <w:t>2</w:t>
      </w:r>
      <w:r>
        <w:rPr>
          <w:rFonts w:ascii="仿宋" w:eastAsia="仿宋" w:hAnsi="仿宋" w:cs="宋体"/>
          <w:spacing w:val="8"/>
          <w:sz w:val="24"/>
          <w:szCs w:val="24"/>
        </w:rPr>
        <w:t>4</w:t>
      </w:r>
      <w:r>
        <w:rPr>
          <w:rFonts w:ascii="仿宋" w:eastAsia="仿宋" w:hAnsi="仿宋" w:cs="宋体" w:hint="eastAsia"/>
          <w:spacing w:val="8"/>
          <w:sz w:val="24"/>
          <w:szCs w:val="24"/>
        </w:rPr>
        <w:t>．1  采购文件、报价文件、谈判中对采购文件和报价文件所取得一致的修改意见应做出谈判纪要成交通知书将是合同的一个组成部分。</w:t>
      </w:r>
    </w:p>
    <w:p w14:paraId="4AE55FDE" w14:textId="77777777" w:rsidR="007D2F69" w:rsidRDefault="00E1125D">
      <w:pPr>
        <w:autoSpaceDE w:val="0"/>
        <w:autoSpaceDN w:val="0"/>
        <w:snapToGrid w:val="0"/>
        <w:spacing w:line="380" w:lineRule="atLeast"/>
        <w:rPr>
          <w:rFonts w:ascii="仿宋" w:eastAsia="仿宋" w:hAnsi="仿宋" w:cs="宋体"/>
          <w:spacing w:val="8"/>
          <w:sz w:val="24"/>
          <w:szCs w:val="24"/>
        </w:rPr>
      </w:pPr>
      <w:r>
        <w:rPr>
          <w:rFonts w:ascii="仿宋" w:eastAsia="仿宋" w:hAnsi="仿宋" w:cs="宋体" w:hint="eastAsia"/>
          <w:spacing w:val="8"/>
          <w:sz w:val="24"/>
          <w:szCs w:val="24"/>
        </w:rPr>
        <w:t>2</w:t>
      </w:r>
      <w:r>
        <w:rPr>
          <w:rFonts w:ascii="仿宋" w:eastAsia="仿宋" w:hAnsi="仿宋" w:cs="宋体"/>
          <w:spacing w:val="8"/>
          <w:sz w:val="24"/>
          <w:szCs w:val="24"/>
        </w:rPr>
        <w:t>4</w:t>
      </w:r>
      <w:r>
        <w:rPr>
          <w:rFonts w:ascii="仿宋" w:eastAsia="仿宋" w:hAnsi="仿宋" w:cs="宋体" w:hint="eastAsia"/>
          <w:spacing w:val="8"/>
          <w:sz w:val="24"/>
          <w:szCs w:val="24"/>
        </w:rPr>
        <w:t>．2  按合同专用条款的规定，向采购人提交履约保证金，其格式为采购文件中提供的或采购人接受的其他格式。（如采购人要求提交履约保证金）</w:t>
      </w:r>
    </w:p>
    <w:p w14:paraId="5C9B9F9D" w14:textId="77777777" w:rsidR="007D2F69" w:rsidRDefault="00E1125D">
      <w:pPr>
        <w:pStyle w:val="3"/>
        <w:numPr>
          <w:ilvl w:val="0"/>
          <w:numId w:val="0"/>
        </w:numPr>
        <w:rPr>
          <w:rFonts w:ascii="仿宋" w:eastAsia="仿宋" w:hAnsi="仿宋" w:cs="宋体"/>
          <w:spacing w:val="8"/>
          <w:sz w:val="24"/>
          <w:szCs w:val="24"/>
        </w:rPr>
      </w:pPr>
      <w:r>
        <w:rPr>
          <w:rFonts w:ascii="仿宋" w:eastAsia="仿宋" w:hAnsi="仿宋" w:cs="宋体" w:hint="eastAsia"/>
          <w:spacing w:val="8"/>
          <w:sz w:val="24"/>
          <w:szCs w:val="24"/>
        </w:rPr>
        <w:t>2</w:t>
      </w:r>
      <w:r>
        <w:rPr>
          <w:rFonts w:ascii="仿宋" w:eastAsia="仿宋" w:hAnsi="仿宋" w:cs="宋体"/>
          <w:spacing w:val="8"/>
          <w:sz w:val="24"/>
          <w:szCs w:val="24"/>
        </w:rPr>
        <w:t>5</w:t>
      </w:r>
      <w:r>
        <w:rPr>
          <w:rFonts w:ascii="仿宋" w:eastAsia="仿宋" w:hAnsi="仿宋" w:cs="宋体" w:hint="eastAsia"/>
          <w:spacing w:val="8"/>
          <w:sz w:val="24"/>
          <w:szCs w:val="24"/>
        </w:rPr>
        <w:t>.验收</w:t>
      </w:r>
    </w:p>
    <w:p w14:paraId="59472D50" w14:textId="77777777" w:rsidR="007D2F69" w:rsidRDefault="00E1125D">
      <w:pPr>
        <w:autoSpaceDE w:val="0"/>
        <w:autoSpaceDN w:val="0"/>
        <w:snapToGrid w:val="0"/>
        <w:spacing w:line="380" w:lineRule="atLeast"/>
        <w:rPr>
          <w:rFonts w:ascii="仿宋" w:eastAsia="仿宋" w:hAnsi="仿宋" w:cs="宋体"/>
          <w:spacing w:val="8"/>
          <w:sz w:val="24"/>
          <w:szCs w:val="24"/>
        </w:rPr>
      </w:pPr>
      <w:r>
        <w:rPr>
          <w:rFonts w:ascii="仿宋" w:eastAsia="仿宋" w:hAnsi="仿宋" w:cs="宋体" w:hint="eastAsia"/>
          <w:spacing w:val="8"/>
          <w:sz w:val="24"/>
          <w:szCs w:val="24"/>
        </w:rPr>
        <w:t>成交人与采购人应严格按照《财政部关于进一步加强政府采购需求和履约验收管理的指导意见》（财库〔2016〕205号）等政府采购相关法律法规的要求进行验收。</w:t>
      </w:r>
    </w:p>
    <w:p w14:paraId="1AA249C1" w14:textId="77777777" w:rsidR="00A023A2" w:rsidRPr="00A023A2" w:rsidRDefault="00A023A2" w:rsidP="00A023A2">
      <w:pPr>
        <w:pStyle w:val="2"/>
        <w:numPr>
          <w:ilvl w:val="0"/>
          <w:numId w:val="0"/>
        </w:numPr>
        <w:jc w:val="center"/>
        <w:rPr>
          <w:rFonts w:ascii="仿宋" w:eastAsia="仿宋" w:hAnsi="仿宋" w:cs="宋体"/>
          <w:spacing w:val="8"/>
          <w:sz w:val="24"/>
          <w:szCs w:val="24"/>
        </w:rPr>
      </w:pPr>
      <w:r w:rsidRPr="00A023A2">
        <w:rPr>
          <w:rFonts w:ascii="仿宋" w:eastAsia="仿宋" w:hAnsi="仿宋" w:cs="宋体" w:hint="eastAsia"/>
          <w:spacing w:val="8"/>
          <w:sz w:val="24"/>
          <w:szCs w:val="24"/>
        </w:rPr>
        <w:t>七、供应商询问、质疑和投诉</w:t>
      </w:r>
    </w:p>
    <w:p w14:paraId="5EF435F9" w14:textId="77777777" w:rsidR="00A023A2" w:rsidRPr="008A7959" w:rsidRDefault="00A023A2" w:rsidP="00A023A2">
      <w:pPr>
        <w:pStyle w:val="3"/>
        <w:numPr>
          <w:ilvl w:val="0"/>
          <w:numId w:val="0"/>
        </w:numPr>
        <w:rPr>
          <w:rFonts w:ascii="仿宋" w:eastAsia="仿宋" w:hAnsi="仿宋" w:cs="宋体"/>
          <w:spacing w:val="8"/>
          <w:sz w:val="24"/>
          <w:szCs w:val="24"/>
        </w:rPr>
      </w:pPr>
      <w:r w:rsidRPr="008A7959">
        <w:rPr>
          <w:rFonts w:ascii="仿宋" w:eastAsia="仿宋" w:hAnsi="仿宋" w:cs="宋体" w:hint="eastAsia"/>
          <w:spacing w:val="8"/>
          <w:sz w:val="24"/>
          <w:szCs w:val="24"/>
        </w:rPr>
        <w:t>2</w:t>
      </w:r>
      <w:r w:rsidRPr="008A7959">
        <w:rPr>
          <w:rFonts w:ascii="仿宋" w:eastAsia="仿宋" w:hAnsi="仿宋" w:cs="宋体"/>
          <w:spacing w:val="8"/>
          <w:sz w:val="24"/>
          <w:szCs w:val="24"/>
        </w:rPr>
        <w:t>6</w:t>
      </w:r>
      <w:r w:rsidRPr="008A7959">
        <w:rPr>
          <w:rFonts w:ascii="仿宋" w:eastAsia="仿宋" w:hAnsi="仿宋" w:cs="宋体" w:hint="eastAsia"/>
          <w:spacing w:val="8"/>
          <w:sz w:val="24"/>
          <w:szCs w:val="24"/>
        </w:rPr>
        <w:t>．供应商询问：</w:t>
      </w:r>
    </w:p>
    <w:p w14:paraId="59C76886" w14:textId="77777777" w:rsidR="00A023A2" w:rsidRPr="008A7959" w:rsidRDefault="00A023A2" w:rsidP="00A023A2">
      <w:pPr>
        <w:autoSpaceDE w:val="0"/>
        <w:autoSpaceDN w:val="0"/>
        <w:snapToGrid w:val="0"/>
        <w:spacing w:line="380" w:lineRule="atLeast"/>
        <w:ind w:firstLineChars="200" w:firstLine="512"/>
        <w:rPr>
          <w:rFonts w:ascii="仿宋" w:eastAsia="仿宋" w:hAnsi="仿宋" w:cs="宋体"/>
          <w:spacing w:val="8"/>
          <w:sz w:val="24"/>
          <w:szCs w:val="24"/>
        </w:rPr>
      </w:pPr>
      <w:r w:rsidRPr="008A7959">
        <w:rPr>
          <w:rFonts w:ascii="仿宋" w:eastAsia="仿宋" w:hAnsi="仿宋" w:cs="宋体" w:hint="eastAsia"/>
          <w:spacing w:val="8"/>
          <w:sz w:val="24"/>
          <w:szCs w:val="24"/>
        </w:rPr>
        <w:t>根据委托代理协议约定，供应商询问由采购代理机构负责统一答复。</w:t>
      </w:r>
    </w:p>
    <w:p w14:paraId="5201B911" w14:textId="77777777" w:rsidR="00A023A2" w:rsidRPr="008A7959" w:rsidRDefault="00A023A2" w:rsidP="00A023A2">
      <w:pPr>
        <w:autoSpaceDE w:val="0"/>
        <w:autoSpaceDN w:val="0"/>
        <w:snapToGrid w:val="0"/>
        <w:spacing w:line="380" w:lineRule="atLeast"/>
        <w:ind w:firstLineChars="200" w:firstLine="512"/>
        <w:rPr>
          <w:rFonts w:ascii="仿宋" w:eastAsia="仿宋" w:hAnsi="仿宋" w:cs="宋体"/>
          <w:spacing w:val="8"/>
          <w:sz w:val="24"/>
          <w:szCs w:val="24"/>
        </w:rPr>
      </w:pPr>
      <w:r w:rsidRPr="008A7959">
        <w:rPr>
          <w:rFonts w:ascii="仿宋" w:eastAsia="仿宋" w:hAnsi="仿宋" w:cs="宋体" w:hint="eastAsia"/>
          <w:spacing w:val="8"/>
          <w:sz w:val="24"/>
          <w:szCs w:val="24"/>
        </w:rPr>
        <w:t>项目问题询问：联系人：</w:t>
      </w:r>
      <w:r>
        <w:rPr>
          <w:rFonts w:ascii="仿宋" w:eastAsia="仿宋" w:hAnsi="仿宋" w:cs="宋体" w:hint="eastAsia"/>
          <w:spacing w:val="8"/>
          <w:sz w:val="24"/>
          <w:szCs w:val="24"/>
        </w:rPr>
        <w:t>徐女士</w:t>
      </w:r>
      <w:r w:rsidRPr="008A7959">
        <w:rPr>
          <w:rFonts w:ascii="仿宋" w:eastAsia="仿宋" w:hAnsi="仿宋" w:cs="宋体"/>
          <w:spacing w:val="8"/>
          <w:sz w:val="24"/>
          <w:szCs w:val="24"/>
        </w:rPr>
        <w:t>；</w:t>
      </w:r>
      <w:r w:rsidRPr="008A7959">
        <w:rPr>
          <w:rFonts w:ascii="仿宋" w:eastAsia="仿宋" w:hAnsi="仿宋" w:cs="宋体" w:hint="eastAsia"/>
          <w:spacing w:val="8"/>
          <w:sz w:val="24"/>
          <w:szCs w:val="24"/>
        </w:rPr>
        <w:t>联系电话：</w:t>
      </w:r>
      <w:r>
        <w:rPr>
          <w:rFonts w:ascii="仿宋" w:eastAsia="仿宋" w:hAnsi="仿宋" w:cs="宋体"/>
          <w:spacing w:val="8"/>
          <w:sz w:val="24"/>
          <w:szCs w:val="24"/>
        </w:rPr>
        <w:t>13111881770</w:t>
      </w:r>
    </w:p>
    <w:p w14:paraId="27259998" w14:textId="77777777" w:rsidR="00A023A2" w:rsidRPr="008A7959" w:rsidRDefault="00A023A2" w:rsidP="00A023A2">
      <w:pPr>
        <w:autoSpaceDE w:val="0"/>
        <w:autoSpaceDN w:val="0"/>
        <w:snapToGrid w:val="0"/>
        <w:spacing w:line="380" w:lineRule="atLeast"/>
        <w:ind w:firstLineChars="200" w:firstLine="512"/>
        <w:rPr>
          <w:rFonts w:ascii="仿宋" w:eastAsia="仿宋" w:hAnsi="仿宋" w:cs="宋体"/>
          <w:spacing w:val="8"/>
          <w:sz w:val="24"/>
          <w:szCs w:val="24"/>
        </w:rPr>
      </w:pPr>
      <w:r w:rsidRPr="008A7959">
        <w:rPr>
          <w:rFonts w:ascii="仿宋" w:eastAsia="仿宋" w:hAnsi="仿宋" w:cs="宋体" w:hint="eastAsia"/>
          <w:spacing w:val="8"/>
          <w:sz w:val="24"/>
          <w:szCs w:val="24"/>
        </w:rPr>
        <w:t>标书领取系统注册及网上报名询问：企业发展部 028-87793117</w:t>
      </w:r>
    </w:p>
    <w:p w14:paraId="68821C94" w14:textId="77777777" w:rsidR="00A023A2" w:rsidRPr="008A7959" w:rsidRDefault="00A023A2" w:rsidP="00A023A2">
      <w:pPr>
        <w:autoSpaceDE w:val="0"/>
        <w:autoSpaceDN w:val="0"/>
        <w:snapToGrid w:val="0"/>
        <w:spacing w:line="380" w:lineRule="atLeast"/>
        <w:ind w:firstLineChars="200" w:firstLine="512"/>
        <w:rPr>
          <w:rFonts w:ascii="仿宋" w:eastAsia="仿宋" w:hAnsi="仿宋" w:cs="宋体"/>
          <w:spacing w:val="8"/>
          <w:sz w:val="24"/>
          <w:szCs w:val="24"/>
        </w:rPr>
      </w:pPr>
      <w:r w:rsidRPr="008A7959">
        <w:rPr>
          <w:rFonts w:ascii="仿宋" w:eastAsia="仿宋" w:hAnsi="仿宋" w:cs="宋体" w:hint="eastAsia"/>
          <w:spacing w:val="8"/>
          <w:sz w:val="24"/>
          <w:szCs w:val="24"/>
        </w:rPr>
        <w:t>标书领取系统技术问题询问：信息管理部 028-87797107转734</w:t>
      </w:r>
    </w:p>
    <w:p w14:paraId="628F5B17" w14:textId="77777777" w:rsidR="00A023A2" w:rsidRPr="008A7959" w:rsidRDefault="00A023A2" w:rsidP="00A023A2">
      <w:pPr>
        <w:autoSpaceDE w:val="0"/>
        <w:autoSpaceDN w:val="0"/>
        <w:snapToGrid w:val="0"/>
        <w:spacing w:line="380" w:lineRule="atLeast"/>
        <w:ind w:firstLineChars="200" w:firstLine="512"/>
        <w:rPr>
          <w:rFonts w:ascii="仿宋" w:eastAsia="仿宋" w:hAnsi="仿宋" w:cs="宋体"/>
          <w:spacing w:val="8"/>
          <w:sz w:val="24"/>
          <w:szCs w:val="24"/>
        </w:rPr>
      </w:pPr>
      <w:r w:rsidRPr="008A7959">
        <w:rPr>
          <w:rFonts w:ascii="仿宋" w:eastAsia="仿宋" w:hAnsi="仿宋" w:cs="宋体" w:hint="eastAsia"/>
          <w:spacing w:val="8"/>
          <w:sz w:val="24"/>
          <w:szCs w:val="24"/>
        </w:rPr>
        <w:t>服务质量投诉：企业发展部 028-87793117</w:t>
      </w:r>
    </w:p>
    <w:p w14:paraId="30A66ED4" w14:textId="77777777" w:rsidR="00A023A2" w:rsidRPr="008A7959" w:rsidRDefault="00A023A2" w:rsidP="00A023A2">
      <w:pPr>
        <w:autoSpaceDE w:val="0"/>
        <w:autoSpaceDN w:val="0"/>
        <w:snapToGrid w:val="0"/>
        <w:spacing w:line="380" w:lineRule="atLeast"/>
        <w:ind w:firstLineChars="200" w:firstLine="512"/>
        <w:rPr>
          <w:rFonts w:ascii="仿宋" w:eastAsia="仿宋" w:hAnsi="仿宋" w:cs="宋体"/>
          <w:spacing w:val="8"/>
          <w:sz w:val="24"/>
          <w:szCs w:val="24"/>
        </w:rPr>
      </w:pPr>
      <w:r w:rsidRPr="008A7959">
        <w:rPr>
          <w:rFonts w:ascii="仿宋" w:eastAsia="仿宋" w:hAnsi="仿宋" w:cs="宋体" w:hint="eastAsia"/>
          <w:spacing w:val="8"/>
          <w:sz w:val="24"/>
          <w:szCs w:val="24"/>
        </w:rPr>
        <w:lastRenderedPageBreak/>
        <w:t>联系地址：中国（四川）自由贸易试验区成都市高新区天府四街66号2栋22层1号。</w:t>
      </w:r>
    </w:p>
    <w:p w14:paraId="7BF67CF3" w14:textId="77777777" w:rsidR="00A023A2" w:rsidRPr="008A7959" w:rsidRDefault="00A023A2" w:rsidP="00A023A2">
      <w:pPr>
        <w:pStyle w:val="3"/>
        <w:numPr>
          <w:ilvl w:val="0"/>
          <w:numId w:val="0"/>
        </w:numPr>
        <w:rPr>
          <w:rFonts w:ascii="仿宋" w:eastAsia="仿宋" w:hAnsi="仿宋" w:cs="宋体"/>
          <w:spacing w:val="8"/>
          <w:sz w:val="24"/>
          <w:szCs w:val="24"/>
        </w:rPr>
      </w:pPr>
      <w:r w:rsidRPr="008A7959">
        <w:rPr>
          <w:rFonts w:ascii="仿宋" w:eastAsia="仿宋" w:hAnsi="仿宋" w:cs="宋体" w:hint="eastAsia"/>
          <w:spacing w:val="8"/>
          <w:sz w:val="24"/>
          <w:szCs w:val="24"/>
        </w:rPr>
        <w:t>2</w:t>
      </w:r>
      <w:r w:rsidRPr="008A7959">
        <w:rPr>
          <w:rFonts w:ascii="仿宋" w:eastAsia="仿宋" w:hAnsi="仿宋" w:cs="宋体"/>
          <w:spacing w:val="8"/>
          <w:sz w:val="24"/>
          <w:szCs w:val="24"/>
        </w:rPr>
        <w:t>7</w:t>
      </w:r>
      <w:r w:rsidRPr="008A7959">
        <w:rPr>
          <w:rFonts w:ascii="仿宋" w:eastAsia="仿宋" w:hAnsi="仿宋" w:cs="宋体" w:hint="eastAsia"/>
          <w:spacing w:val="8"/>
          <w:sz w:val="24"/>
          <w:szCs w:val="24"/>
        </w:rPr>
        <w:t>．供应商质疑：</w:t>
      </w:r>
    </w:p>
    <w:p w14:paraId="3A24707C" w14:textId="77777777" w:rsidR="00A023A2" w:rsidRPr="008A7959" w:rsidRDefault="00A023A2" w:rsidP="00A023A2">
      <w:pPr>
        <w:spacing w:line="340" w:lineRule="exact"/>
        <w:ind w:rightChars="50" w:right="105" w:firstLineChars="200" w:firstLine="512"/>
        <w:jc w:val="left"/>
        <w:rPr>
          <w:rFonts w:ascii="仿宋" w:eastAsia="仿宋" w:hAnsi="仿宋" w:cs="宋体"/>
          <w:b/>
          <w:spacing w:val="8"/>
          <w:sz w:val="24"/>
          <w:szCs w:val="24"/>
        </w:rPr>
      </w:pPr>
      <w:r w:rsidRPr="008A7959">
        <w:rPr>
          <w:rFonts w:ascii="仿宋" w:eastAsia="仿宋" w:hAnsi="仿宋" w:cs="宋体" w:hint="eastAsia"/>
          <w:spacing w:val="8"/>
          <w:sz w:val="24"/>
          <w:szCs w:val="24"/>
        </w:rPr>
        <w:t>根据委托代理协议约定，供应商质疑由采购代理机构负责统一接收、答复。</w:t>
      </w:r>
    </w:p>
    <w:p w14:paraId="22FC28C7" w14:textId="77777777" w:rsidR="00A023A2" w:rsidRPr="008A7959" w:rsidRDefault="00A023A2" w:rsidP="00A023A2">
      <w:pPr>
        <w:spacing w:line="340" w:lineRule="exact"/>
        <w:ind w:rightChars="50" w:right="105" w:firstLineChars="200" w:firstLine="512"/>
        <w:jc w:val="left"/>
        <w:rPr>
          <w:rFonts w:ascii="仿宋" w:eastAsia="仿宋" w:hAnsi="仿宋" w:cs="宋体"/>
          <w:spacing w:val="8"/>
          <w:sz w:val="24"/>
          <w:szCs w:val="24"/>
        </w:rPr>
      </w:pPr>
      <w:r w:rsidRPr="008A7959">
        <w:rPr>
          <w:rFonts w:ascii="仿宋" w:eastAsia="仿宋" w:hAnsi="仿宋" w:cs="宋体" w:hint="eastAsia"/>
          <w:spacing w:val="8"/>
          <w:sz w:val="24"/>
          <w:szCs w:val="24"/>
        </w:rPr>
        <w:t>联系方式：质量技术部 028-87797776转820/725。</w:t>
      </w:r>
    </w:p>
    <w:p w14:paraId="3EB52B11" w14:textId="77777777" w:rsidR="00A023A2" w:rsidRPr="008A7959" w:rsidRDefault="00A023A2" w:rsidP="00A023A2">
      <w:pPr>
        <w:spacing w:line="340" w:lineRule="exact"/>
        <w:ind w:rightChars="50" w:right="105" w:firstLineChars="200" w:firstLine="512"/>
        <w:jc w:val="left"/>
        <w:rPr>
          <w:rFonts w:ascii="仿宋" w:eastAsia="仿宋" w:hAnsi="仿宋" w:cs="宋体"/>
          <w:spacing w:val="8"/>
          <w:sz w:val="24"/>
          <w:szCs w:val="24"/>
        </w:rPr>
      </w:pPr>
      <w:r w:rsidRPr="008A7959">
        <w:rPr>
          <w:rFonts w:ascii="仿宋" w:eastAsia="仿宋" w:hAnsi="仿宋" w:cs="宋体" w:hint="eastAsia"/>
          <w:spacing w:val="8"/>
          <w:sz w:val="24"/>
          <w:szCs w:val="24"/>
        </w:rPr>
        <w:t>递交地址：中国（四川）自由贸易试验区成都市高新区天府四街66号1栋17层。</w:t>
      </w:r>
    </w:p>
    <w:p w14:paraId="4741FDAC" w14:textId="77777777" w:rsidR="00A023A2" w:rsidRPr="008A7959" w:rsidRDefault="00A023A2" w:rsidP="00A023A2">
      <w:pPr>
        <w:autoSpaceDE w:val="0"/>
        <w:autoSpaceDN w:val="0"/>
        <w:snapToGrid w:val="0"/>
        <w:spacing w:line="380" w:lineRule="atLeast"/>
        <w:ind w:firstLineChars="200" w:firstLine="512"/>
        <w:jc w:val="left"/>
        <w:rPr>
          <w:rFonts w:ascii="仿宋" w:eastAsia="仿宋" w:hAnsi="仿宋" w:cs="宋体"/>
          <w:spacing w:val="8"/>
          <w:sz w:val="24"/>
          <w:szCs w:val="24"/>
        </w:rPr>
      </w:pPr>
      <w:r w:rsidRPr="008A7959">
        <w:rPr>
          <w:rFonts w:ascii="仿宋" w:eastAsia="仿宋" w:hAnsi="仿宋" w:cs="宋体" w:hint="eastAsia"/>
          <w:spacing w:val="8"/>
          <w:sz w:val="24"/>
          <w:szCs w:val="24"/>
        </w:rPr>
        <w:t>注：根据《中华人民共和国政府采购法》等规定，供应商质疑不得超出采购文件、采购过程、采购结果的范围, 供应商针对同一采购程序环节的质疑应在法定质疑期内一次性提出。</w:t>
      </w:r>
    </w:p>
    <w:p w14:paraId="49AD88CC" w14:textId="77777777" w:rsidR="00A023A2" w:rsidRPr="008A7959" w:rsidRDefault="00A023A2" w:rsidP="00A023A2">
      <w:pPr>
        <w:pStyle w:val="3"/>
        <w:numPr>
          <w:ilvl w:val="0"/>
          <w:numId w:val="0"/>
        </w:numPr>
        <w:rPr>
          <w:rFonts w:ascii="仿宋" w:eastAsia="仿宋" w:hAnsi="仿宋" w:cs="宋体"/>
          <w:spacing w:val="8"/>
          <w:sz w:val="24"/>
          <w:szCs w:val="24"/>
        </w:rPr>
      </w:pPr>
      <w:r w:rsidRPr="008A7959">
        <w:rPr>
          <w:rFonts w:ascii="仿宋" w:eastAsia="仿宋" w:hAnsi="仿宋" w:cs="宋体" w:hint="eastAsia"/>
          <w:spacing w:val="8"/>
          <w:sz w:val="24"/>
          <w:szCs w:val="24"/>
        </w:rPr>
        <w:t>2</w:t>
      </w:r>
      <w:r w:rsidRPr="008A7959">
        <w:rPr>
          <w:rFonts w:ascii="仿宋" w:eastAsia="仿宋" w:hAnsi="仿宋" w:cs="宋体"/>
          <w:spacing w:val="8"/>
          <w:sz w:val="24"/>
          <w:szCs w:val="24"/>
        </w:rPr>
        <w:t>8</w:t>
      </w:r>
      <w:r w:rsidRPr="008A7959">
        <w:rPr>
          <w:rFonts w:ascii="仿宋" w:eastAsia="仿宋" w:hAnsi="仿宋" w:cs="宋体" w:hint="eastAsia"/>
          <w:spacing w:val="8"/>
          <w:sz w:val="24"/>
          <w:szCs w:val="24"/>
        </w:rPr>
        <w:t>．供应商投诉：</w:t>
      </w:r>
    </w:p>
    <w:p w14:paraId="2165E7BB" w14:textId="77777777" w:rsidR="00A023A2" w:rsidRPr="00A023A2" w:rsidRDefault="00A023A2" w:rsidP="00A023A2">
      <w:pPr>
        <w:spacing w:line="340" w:lineRule="exact"/>
        <w:ind w:rightChars="50" w:right="105" w:firstLineChars="200" w:firstLine="512"/>
        <w:jc w:val="left"/>
        <w:rPr>
          <w:rFonts w:ascii="仿宋" w:eastAsia="仿宋" w:hAnsi="仿宋" w:cs="宋体"/>
          <w:spacing w:val="8"/>
          <w:sz w:val="24"/>
          <w:szCs w:val="24"/>
        </w:rPr>
      </w:pPr>
      <w:r w:rsidRPr="00A023A2">
        <w:rPr>
          <w:rFonts w:ascii="仿宋" w:eastAsia="仿宋" w:hAnsi="仿宋" w:cs="宋体" w:hint="eastAsia"/>
          <w:spacing w:val="8"/>
          <w:sz w:val="24"/>
          <w:szCs w:val="24"/>
        </w:rPr>
        <w:t xml:space="preserve">投诉受理单位：本采购项目同级财政部门，即成都市财政局。 </w:t>
      </w:r>
    </w:p>
    <w:p w14:paraId="5D77C0CE" w14:textId="77777777" w:rsidR="00A023A2" w:rsidRPr="00A023A2" w:rsidRDefault="00A023A2" w:rsidP="00A023A2">
      <w:pPr>
        <w:spacing w:line="340" w:lineRule="exact"/>
        <w:ind w:rightChars="50" w:right="105" w:firstLineChars="200" w:firstLine="512"/>
        <w:jc w:val="left"/>
        <w:rPr>
          <w:rFonts w:ascii="仿宋" w:eastAsia="仿宋" w:hAnsi="仿宋" w:cs="宋体"/>
          <w:spacing w:val="8"/>
          <w:sz w:val="24"/>
          <w:szCs w:val="24"/>
        </w:rPr>
      </w:pPr>
      <w:r w:rsidRPr="00A023A2">
        <w:rPr>
          <w:rFonts w:ascii="仿宋" w:eastAsia="仿宋" w:hAnsi="仿宋" w:cs="宋体" w:hint="eastAsia"/>
          <w:spacing w:val="8"/>
          <w:sz w:val="24"/>
          <w:szCs w:val="24"/>
        </w:rPr>
        <w:t>联系电话：028-61882648。</w:t>
      </w:r>
    </w:p>
    <w:p w14:paraId="562C90CD" w14:textId="77777777" w:rsidR="00A023A2" w:rsidRPr="00A023A2" w:rsidRDefault="00A023A2" w:rsidP="00A023A2">
      <w:pPr>
        <w:spacing w:line="340" w:lineRule="exact"/>
        <w:ind w:rightChars="50" w:right="105" w:firstLineChars="200" w:firstLine="512"/>
        <w:jc w:val="left"/>
        <w:rPr>
          <w:rFonts w:ascii="仿宋" w:eastAsia="仿宋" w:hAnsi="仿宋" w:cs="宋体"/>
          <w:spacing w:val="8"/>
          <w:sz w:val="24"/>
          <w:szCs w:val="24"/>
        </w:rPr>
      </w:pPr>
      <w:r w:rsidRPr="00A023A2">
        <w:rPr>
          <w:rFonts w:ascii="仿宋" w:eastAsia="仿宋" w:hAnsi="仿宋" w:cs="宋体" w:hint="eastAsia"/>
          <w:spacing w:val="8"/>
          <w:sz w:val="24"/>
          <w:szCs w:val="24"/>
        </w:rPr>
        <w:t>地址：成都市锦城大道366号。</w:t>
      </w:r>
    </w:p>
    <w:p w14:paraId="06BBECE1" w14:textId="77777777" w:rsidR="00A023A2" w:rsidRPr="00513E0F" w:rsidRDefault="00A023A2" w:rsidP="00A023A2">
      <w:pPr>
        <w:spacing w:line="340" w:lineRule="exact"/>
        <w:ind w:rightChars="50" w:right="105" w:firstLineChars="200" w:firstLine="512"/>
        <w:jc w:val="left"/>
        <w:rPr>
          <w:rFonts w:ascii="仿宋" w:eastAsia="仿宋" w:hAnsi="仿宋" w:cs="宋体"/>
          <w:spacing w:val="8"/>
          <w:sz w:val="24"/>
          <w:szCs w:val="24"/>
        </w:rPr>
      </w:pPr>
      <w:r w:rsidRPr="00A023A2">
        <w:rPr>
          <w:rFonts w:ascii="仿宋" w:eastAsia="仿宋" w:hAnsi="仿宋" w:cs="宋体" w:hint="eastAsia"/>
          <w:spacing w:val="8"/>
          <w:sz w:val="24"/>
          <w:szCs w:val="24"/>
        </w:rPr>
        <w:t>邮编：610041。</w:t>
      </w:r>
    </w:p>
    <w:p w14:paraId="727B367F" w14:textId="77777777" w:rsidR="00A023A2" w:rsidRPr="00A023A2" w:rsidRDefault="00A023A2">
      <w:pPr>
        <w:autoSpaceDE w:val="0"/>
        <w:autoSpaceDN w:val="0"/>
        <w:snapToGrid w:val="0"/>
        <w:spacing w:line="380" w:lineRule="atLeast"/>
        <w:rPr>
          <w:rFonts w:ascii="仿宋" w:eastAsia="仿宋" w:hAnsi="仿宋" w:cs="宋体"/>
          <w:spacing w:val="8"/>
          <w:sz w:val="24"/>
          <w:szCs w:val="24"/>
        </w:rPr>
      </w:pPr>
    </w:p>
    <w:p w14:paraId="7BE6A044" w14:textId="77777777" w:rsidR="007D2F69" w:rsidRDefault="00E1125D" w:rsidP="00207132">
      <w:pPr>
        <w:pStyle w:val="ad"/>
        <w:rPr>
          <w:rFonts w:ascii="仿宋" w:eastAsia="仿宋" w:hAnsi="仿宋"/>
        </w:rPr>
      </w:pPr>
      <w:r>
        <w:rPr>
          <w:rFonts w:ascii="仿宋" w:eastAsia="仿宋" w:hAnsi="仿宋" w:cs="宋体"/>
          <w:spacing w:val="8"/>
          <w:sz w:val="24"/>
          <w:szCs w:val="24"/>
        </w:rPr>
        <w:br w:type="page"/>
      </w:r>
      <w:bookmarkStart w:id="12" w:name="_Toc417906798"/>
      <w:r>
        <w:rPr>
          <w:rFonts w:ascii="仿宋" w:eastAsia="仿宋" w:hAnsi="仿宋" w:hint="eastAsia"/>
        </w:rPr>
        <w:lastRenderedPageBreak/>
        <w:t>第三章  资格证明文件</w:t>
      </w:r>
      <w:bookmarkEnd w:id="12"/>
    </w:p>
    <w:p w14:paraId="599F53E7" w14:textId="77777777" w:rsidR="007D2F69" w:rsidRDefault="007D2F69">
      <w:pPr>
        <w:autoSpaceDE w:val="0"/>
        <w:autoSpaceDN w:val="0"/>
        <w:snapToGrid w:val="0"/>
        <w:spacing w:line="380" w:lineRule="atLeast"/>
        <w:rPr>
          <w:rFonts w:ascii="仿宋" w:eastAsia="仿宋" w:hAnsi="仿宋" w:cs="Arial"/>
          <w:b/>
          <w:bCs/>
          <w:sz w:val="32"/>
          <w:szCs w:val="32"/>
        </w:rPr>
      </w:pPr>
    </w:p>
    <w:p w14:paraId="5062A0DB" w14:textId="77777777" w:rsidR="007D2F69" w:rsidRDefault="007D2F69">
      <w:pPr>
        <w:jc w:val="center"/>
        <w:rPr>
          <w:rFonts w:ascii="仿宋" w:eastAsia="仿宋" w:hAnsi="仿宋" w:cs="宋体"/>
          <w:spacing w:val="8"/>
          <w:sz w:val="24"/>
          <w:szCs w:val="24"/>
        </w:rPr>
      </w:pPr>
    </w:p>
    <w:p w14:paraId="72C1C686" w14:textId="77777777" w:rsidR="007D2F69" w:rsidRDefault="007D2F69">
      <w:pPr>
        <w:jc w:val="center"/>
        <w:rPr>
          <w:rFonts w:ascii="仿宋" w:eastAsia="仿宋" w:hAnsi="仿宋"/>
          <w:b/>
          <w:sz w:val="24"/>
          <w:szCs w:val="24"/>
        </w:rPr>
      </w:pPr>
    </w:p>
    <w:p w14:paraId="0EEA0223" w14:textId="77777777" w:rsidR="007D2F69" w:rsidRDefault="00E1125D">
      <w:pPr>
        <w:spacing w:line="360" w:lineRule="auto"/>
        <w:ind w:firstLineChars="192" w:firstLine="461"/>
        <w:rPr>
          <w:rFonts w:ascii="仿宋" w:eastAsia="仿宋" w:hAnsi="仿宋"/>
          <w:sz w:val="24"/>
          <w:szCs w:val="24"/>
        </w:rPr>
      </w:pPr>
      <w:r>
        <w:rPr>
          <w:rFonts w:ascii="仿宋" w:eastAsia="仿宋" w:hAnsi="仿宋" w:hint="eastAsia"/>
          <w:sz w:val="24"/>
          <w:szCs w:val="24"/>
        </w:rPr>
        <w:t>（1）具有独立承担民事责任的能力。（注：①供应商若为企业法人：提供“统一社会信用代码营业执照”；未换证的提供“营业执照、税务登记证、组织机构代码证或三证合一的营业执照”；②若为事业法人：提供“统一社会信用代码法人登记证书”；未换证的提交“事业法人登记证书、组织机构代码证”；③若为其他组织：提供“对应主管部门颁发的准许执业证明文件或营业执照”；④若为自然人：提供“身份证明材料”。以上均提供复印件）</w:t>
      </w:r>
    </w:p>
    <w:p w14:paraId="4260AB24" w14:textId="77777777" w:rsidR="007D2F69" w:rsidRDefault="00E1125D">
      <w:pPr>
        <w:spacing w:line="360" w:lineRule="auto"/>
        <w:ind w:firstLineChars="192" w:firstLine="461"/>
        <w:rPr>
          <w:rFonts w:ascii="仿宋" w:eastAsia="仿宋" w:hAnsi="仿宋"/>
          <w:sz w:val="24"/>
          <w:szCs w:val="24"/>
        </w:rPr>
      </w:pPr>
      <w:r>
        <w:rPr>
          <w:rFonts w:ascii="仿宋" w:eastAsia="仿宋" w:hAnsi="仿宋" w:hint="eastAsia"/>
          <w:sz w:val="24"/>
          <w:szCs w:val="24"/>
        </w:rPr>
        <w:t>（2）具备健全的财务会计制度的证明材料。｛注：①可提供2019或2020年度经审计的财务报告复印件（包含审计报告和审计报告中所涉及的财务报表和报表附注），②也可提供2019或2020年度供应商内部的财务报表复印件（至少包含资产负债表），③也可提供</w:t>
      </w:r>
      <w:proofErr w:type="gramStart"/>
      <w:r>
        <w:rPr>
          <w:rFonts w:ascii="仿宋" w:eastAsia="仿宋" w:hAnsi="仿宋" w:hint="eastAsia"/>
          <w:sz w:val="24"/>
          <w:szCs w:val="24"/>
        </w:rPr>
        <w:t>距文件</w:t>
      </w:r>
      <w:proofErr w:type="gramEnd"/>
      <w:r>
        <w:rPr>
          <w:rFonts w:ascii="仿宋" w:eastAsia="仿宋" w:hAnsi="仿宋" w:hint="eastAsia"/>
          <w:sz w:val="24"/>
          <w:szCs w:val="24"/>
        </w:rPr>
        <w:t>递交截止日一年内银行出具的资信证明（复印件），④供应</w:t>
      </w:r>
      <w:proofErr w:type="gramStart"/>
      <w:r>
        <w:rPr>
          <w:rFonts w:ascii="仿宋" w:eastAsia="仿宋" w:hAnsi="仿宋" w:hint="eastAsia"/>
          <w:sz w:val="24"/>
          <w:szCs w:val="24"/>
        </w:rPr>
        <w:t>商注册</w:t>
      </w:r>
      <w:proofErr w:type="gramEnd"/>
      <w:r>
        <w:rPr>
          <w:rFonts w:ascii="仿宋" w:eastAsia="仿宋" w:hAnsi="仿宋" w:hint="eastAsia"/>
          <w:sz w:val="24"/>
          <w:szCs w:val="24"/>
        </w:rPr>
        <w:t>时间至文件递交截止</w:t>
      </w:r>
      <w:proofErr w:type="gramStart"/>
      <w:r>
        <w:rPr>
          <w:rFonts w:ascii="仿宋" w:eastAsia="仿宋" w:hAnsi="仿宋" w:hint="eastAsia"/>
          <w:sz w:val="24"/>
          <w:szCs w:val="24"/>
        </w:rPr>
        <w:t>日不足</w:t>
      </w:r>
      <w:proofErr w:type="gramEnd"/>
      <w:r>
        <w:rPr>
          <w:rFonts w:ascii="仿宋" w:eastAsia="仿宋" w:hAnsi="仿宋" w:hint="eastAsia"/>
          <w:sz w:val="24"/>
          <w:szCs w:val="24"/>
        </w:rPr>
        <w:t>一年的，</w:t>
      </w:r>
      <w:r>
        <w:rPr>
          <w:rFonts w:ascii="仿宋" w:eastAsia="仿宋" w:hAnsi="仿宋" w:hint="eastAsia"/>
          <w:sz w:val="24"/>
        </w:rPr>
        <w:t>也可提供加盖工商备案主管部门印章的公司章程复印件。</w:t>
      </w:r>
      <w:r>
        <w:rPr>
          <w:rFonts w:ascii="仿宋" w:eastAsia="仿宋" w:hAnsi="仿宋" w:hint="eastAsia"/>
          <w:sz w:val="24"/>
          <w:szCs w:val="24"/>
        </w:rPr>
        <w:t>｝</w:t>
      </w:r>
    </w:p>
    <w:p w14:paraId="11926749" w14:textId="77777777" w:rsidR="007D2F69" w:rsidRDefault="00E1125D">
      <w:pPr>
        <w:spacing w:line="360" w:lineRule="auto"/>
        <w:ind w:firstLineChars="192" w:firstLine="461"/>
        <w:rPr>
          <w:rFonts w:ascii="仿宋" w:eastAsia="仿宋" w:hAnsi="仿宋"/>
          <w:sz w:val="24"/>
          <w:szCs w:val="24"/>
        </w:rPr>
      </w:pPr>
      <w:r>
        <w:rPr>
          <w:rFonts w:ascii="仿宋" w:eastAsia="仿宋" w:hAnsi="仿宋" w:hint="eastAsia"/>
          <w:sz w:val="24"/>
          <w:szCs w:val="24"/>
        </w:rPr>
        <w:t>（3）具备良好商业信誉的证明材料。（可提供承诺函）</w:t>
      </w:r>
    </w:p>
    <w:p w14:paraId="389121E1" w14:textId="77777777" w:rsidR="007D2F69" w:rsidRDefault="00E1125D">
      <w:pPr>
        <w:spacing w:line="360" w:lineRule="auto"/>
        <w:ind w:firstLineChars="192" w:firstLine="461"/>
        <w:rPr>
          <w:rFonts w:ascii="仿宋" w:eastAsia="仿宋" w:hAnsi="仿宋"/>
          <w:sz w:val="24"/>
          <w:szCs w:val="24"/>
        </w:rPr>
      </w:pPr>
      <w:r>
        <w:rPr>
          <w:rFonts w:ascii="仿宋" w:eastAsia="仿宋" w:hAnsi="仿宋" w:hint="eastAsia"/>
          <w:sz w:val="24"/>
          <w:szCs w:val="24"/>
        </w:rPr>
        <w:t>（4）具有依法缴纳税收和社会保障资金的良好记录（可提供承诺函）</w:t>
      </w:r>
    </w:p>
    <w:p w14:paraId="32CD7DB8" w14:textId="77777777" w:rsidR="007D2F69" w:rsidRDefault="00E1125D">
      <w:pPr>
        <w:spacing w:line="360" w:lineRule="auto"/>
        <w:ind w:firstLineChars="192" w:firstLine="461"/>
        <w:rPr>
          <w:rFonts w:ascii="仿宋" w:eastAsia="仿宋" w:hAnsi="仿宋"/>
          <w:sz w:val="24"/>
          <w:szCs w:val="24"/>
        </w:rPr>
      </w:pPr>
      <w:r>
        <w:rPr>
          <w:rFonts w:ascii="仿宋" w:eastAsia="仿宋" w:hAnsi="仿宋" w:hint="eastAsia"/>
          <w:sz w:val="24"/>
          <w:szCs w:val="24"/>
        </w:rPr>
        <w:t>（5）具备履行合同所必需的设备和专业技术能力的证明材料（可提供承诺函）；</w:t>
      </w:r>
    </w:p>
    <w:p w14:paraId="105CD28A" w14:textId="77777777" w:rsidR="007D2F69" w:rsidRDefault="00E1125D">
      <w:pPr>
        <w:spacing w:line="360" w:lineRule="auto"/>
        <w:ind w:firstLineChars="192" w:firstLine="461"/>
        <w:rPr>
          <w:rFonts w:ascii="仿宋" w:eastAsia="仿宋" w:hAnsi="仿宋"/>
          <w:sz w:val="24"/>
          <w:szCs w:val="24"/>
        </w:rPr>
      </w:pPr>
      <w:r>
        <w:rPr>
          <w:rFonts w:ascii="仿宋" w:eastAsia="仿宋" w:hAnsi="仿宋" w:hint="eastAsia"/>
          <w:sz w:val="24"/>
          <w:szCs w:val="24"/>
        </w:rPr>
        <w:t>（6）参加政府采购活动前3年内在经营活动中没有重大违法记录的承诺函；</w:t>
      </w:r>
    </w:p>
    <w:p w14:paraId="5405B1AD" w14:textId="77777777" w:rsidR="007D2F69" w:rsidRDefault="00E1125D">
      <w:pPr>
        <w:spacing w:line="360" w:lineRule="auto"/>
        <w:ind w:firstLineChars="192" w:firstLine="461"/>
        <w:rPr>
          <w:rFonts w:ascii="仿宋" w:eastAsia="仿宋" w:hAnsi="仿宋"/>
          <w:sz w:val="24"/>
          <w:szCs w:val="24"/>
        </w:rPr>
      </w:pPr>
      <w:r>
        <w:rPr>
          <w:rFonts w:ascii="仿宋" w:eastAsia="仿宋" w:hAnsi="仿宋" w:hint="eastAsia"/>
          <w:sz w:val="24"/>
          <w:szCs w:val="24"/>
        </w:rPr>
        <w:t>（7）具备法律、行政法规规定的其他条件的证明材料（可提供承诺函）；</w:t>
      </w:r>
    </w:p>
    <w:p w14:paraId="797E26DD" w14:textId="77777777" w:rsidR="007D2F69" w:rsidRDefault="00E1125D">
      <w:pPr>
        <w:spacing w:line="360" w:lineRule="auto"/>
        <w:ind w:firstLineChars="192" w:firstLine="461"/>
        <w:rPr>
          <w:rFonts w:ascii="仿宋" w:eastAsia="仿宋" w:hAnsi="仿宋"/>
          <w:sz w:val="24"/>
          <w:szCs w:val="24"/>
        </w:rPr>
      </w:pPr>
      <w:r>
        <w:rPr>
          <w:rFonts w:ascii="仿宋" w:eastAsia="仿宋" w:hAnsi="仿宋" w:hint="eastAsia"/>
          <w:sz w:val="24"/>
          <w:szCs w:val="24"/>
        </w:rPr>
        <w:t>（</w:t>
      </w:r>
      <w:r>
        <w:rPr>
          <w:rFonts w:ascii="仿宋" w:eastAsia="仿宋" w:hAnsi="仿宋"/>
          <w:sz w:val="24"/>
          <w:szCs w:val="24"/>
        </w:rPr>
        <w:t>8</w:t>
      </w:r>
      <w:r>
        <w:rPr>
          <w:rFonts w:ascii="仿宋" w:eastAsia="仿宋" w:hAnsi="仿宋" w:hint="eastAsia"/>
          <w:sz w:val="24"/>
          <w:szCs w:val="24"/>
        </w:rPr>
        <w:t>）法定代表人/单位负责人授权书原件（①附法定代表人/单位负责人身份证明材料复印件；②法定代表人/单位负责人参与谈判时不需要提供）；</w:t>
      </w:r>
    </w:p>
    <w:p w14:paraId="77A5F780" w14:textId="77777777" w:rsidR="007D2F69" w:rsidRDefault="00E1125D">
      <w:pPr>
        <w:spacing w:line="360" w:lineRule="auto"/>
        <w:ind w:firstLineChars="192" w:firstLine="461"/>
        <w:rPr>
          <w:rFonts w:ascii="仿宋" w:eastAsia="仿宋" w:hAnsi="仿宋"/>
          <w:sz w:val="24"/>
          <w:szCs w:val="24"/>
        </w:rPr>
      </w:pPr>
      <w:r>
        <w:rPr>
          <w:rFonts w:ascii="仿宋" w:eastAsia="仿宋" w:hAnsi="仿宋" w:hint="eastAsia"/>
          <w:sz w:val="24"/>
          <w:szCs w:val="24"/>
        </w:rPr>
        <w:t>（</w:t>
      </w:r>
      <w:r>
        <w:rPr>
          <w:rFonts w:ascii="仿宋" w:eastAsia="仿宋" w:hAnsi="仿宋"/>
          <w:sz w:val="24"/>
          <w:szCs w:val="24"/>
        </w:rPr>
        <w:t>9</w:t>
      </w:r>
      <w:r>
        <w:rPr>
          <w:rFonts w:ascii="仿宋" w:eastAsia="仿宋" w:hAnsi="仿宋" w:hint="eastAsia"/>
          <w:sz w:val="24"/>
          <w:szCs w:val="24"/>
        </w:rPr>
        <w:t>）被授权代表的身份证明材料复印件；</w:t>
      </w:r>
    </w:p>
    <w:p w14:paraId="3514D639" w14:textId="77777777" w:rsidR="007D2F69" w:rsidRDefault="00E1125D">
      <w:pPr>
        <w:spacing w:line="360" w:lineRule="auto"/>
        <w:ind w:firstLineChars="192" w:firstLine="461"/>
        <w:rPr>
          <w:rFonts w:ascii="仿宋" w:eastAsia="仿宋" w:hAnsi="仿宋"/>
          <w:sz w:val="24"/>
        </w:rPr>
      </w:pPr>
      <w:r>
        <w:rPr>
          <w:rFonts w:ascii="仿宋" w:eastAsia="仿宋" w:hAnsi="仿宋" w:hint="eastAsia"/>
          <w:sz w:val="24"/>
        </w:rPr>
        <w:t>（11）</w:t>
      </w:r>
      <w:r>
        <w:rPr>
          <w:rFonts w:ascii="仿宋" w:eastAsia="仿宋" w:hAnsi="仿宋" w:cs="宋体" w:hint="eastAsia"/>
          <w:sz w:val="24"/>
        </w:rPr>
        <w:t>落实政府采购政策需满足的资格要求：无</w:t>
      </w:r>
    </w:p>
    <w:p w14:paraId="7B6B11C2" w14:textId="77777777" w:rsidR="007D2F69" w:rsidRDefault="00E1125D">
      <w:pPr>
        <w:spacing w:line="360" w:lineRule="auto"/>
        <w:ind w:firstLineChars="192" w:firstLine="461"/>
        <w:rPr>
          <w:rFonts w:ascii="仿宋" w:eastAsia="仿宋" w:hAnsi="仿宋"/>
          <w:sz w:val="24"/>
          <w:szCs w:val="24"/>
        </w:rPr>
      </w:pPr>
      <w:r>
        <w:rPr>
          <w:rFonts w:ascii="仿宋" w:eastAsia="仿宋" w:hAnsi="仿宋" w:cs="宋体"/>
          <w:sz w:val="24"/>
        </w:rPr>
        <w:t>(12)</w:t>
      </w:r>
      <w:r>
        <w:rPr>
          <w:rFonts w:ascii="仿宋" w:eastAsia="仿宋" w:hAnsi="仿宋" w:cs="宋体" w:hint="eastAsia"/>
          <w:sz w:val="24"/>
        </w:rPr>
        <w:t>本项目的特定资格要求：无</w:t>
      </w:r>
    </w:p>
    <w:p w14:paraId="55954380" w14:textId="77777777" w:rsidR="007D2F69" w:rsidRDefault="007D2F69">
      <w:pPr>
        <w:spacing w:line="360" w:lineRule="auto"/>
        <w:ind w:firstLineChars="225" w:firstLine="540"/>
        <w:rPr>
          <w:rFonts w:ascii="仿宋" w:eastAsia="仿宋" w:hAnsi="仿宋"/>
          <w:sz w:val="24"/>
        </w:rPr>
      </w:pPr>
    </w:p>
    <w:p w14:paraId="5A4B6170" w14:textId="77777777" w:rsidR="007D2F69" w:rsidRDefault="007D2F69">
      <w:pPr>
        <w:spacing w:line="360" w:lineRule="auto"/>
        <w:ind w:firstLineChars="192" w:firstLine="461"/>
        <w:rPr>
          <w:rFonts w:ascii="仿宋" w:eastAsia="仿宋" w:hAnsi="仿宋"/>
          <w:sz w:val="24"/>
          <w:szCs w:val="24"/>
        </w:rPr>
      </w:pPr>
    </w:p>
    <w:p w14:paraId="18E5DAA9" w14:textId="77777777" w:rsidR="007D2F69" w:rsidRDefault="00E1125D">
      <w:pPr>
        <w:spacing w:line="360" w:lineRule="auto"/>
        <w:rPr>
          <w:rFonts w:ascii="仿宋" w:eastAsia="仿宋" w:hAnsi="仿宋"/>
          <w:b/>
          <w:bCs/>
          <w:sz w:val="24"/>
        </w:rPr>
      </w:pPr>
      <w:r>
        <w:rPr>
          <w:rFonts w:ascii="仿宋" w:eastAsia="仿宋" w:hAnsi="仿宋" w:hint="eastAsia"/>
          <w:b/>
          <w:bCs/>
          <w:sz w:val="24"/>
        </w:rPr>
        <w:lastRenderedPageBreak/>
        <w:t>注：1、以上要求的资料复印件均须加盖供应商单位的公章（鲜章）。</w:t>
      </w:r>
    </w:p>
    <w:p w14:paraId="4502381F" w14:textId="77777777" w:rsidR="007D2F69" w:rsidRDefault="00E1125D">
      <w:pPr>
        <w:spacing w:line="360" w:lineRule="auto"/>
        <w:ind w:firstLineChars="192" w:firstLine="463"/>
        <w:rPr>
          <w:rFonts w:ascii="仿宋" w:eastAsia="仿宋" w:hAnsi="仿宋"/>
        </w:rPr>
      </w:pPr>
      <w:r>
        <w:rPr>
          <w:rFonts w:ascii="仿宋" w:eastAsia="仿宋" w:hAnsi="仿宋" w:cs="宋体" w:hint="eastAsia"/>
          <w:b/>
          <w:kern w:val="0"/>
          <w:sz w:val="24"/>
        </w:rPr>
        <w:t>2、</w:t>
      </w:r>
      <w:r>
        <w:rPr>
          <w:rFonts w:ascii="仿宋" w:eastAsia="仿宋" w:hAnsi="仿宋" w:cs="宋体"/>
          <w:b/>
          <w:kern w:val="0"/>
          <w:sz w:val="24"/>
        </w:rPr>
        <w:t>根据国务院办公厅关于加快推进“多证合一”改革的指导意见（国办发【2017】41号）等政策要求，</w:t>
      </w:r>
      <w:proofErr w:type="gramStart"/>
      <w:r>
        <w:rPr>
          <w:rFonts w:ascii="仿宋" w:eastAsia="仿宋" w:hAnsi="仿宋" w:cs="宋体"/>
          <w:b/>
          <w:kern w:val="0"/>
          <w:sz w:val="24"/>
        </w:rPr>
        <w:t>若资格</w:t>
      </w:r>
      <w:proofErr w:type="gramEnd"/>
      <w:r>
        <w:rPr>
          <w:rFonts w:ascii="仿宋" w:eastAsia="仿宋" w:hAnsi="仿宋" w:cs="宋体"/>
          <w:b/>
          <w:kern w:val="0"/>
          <w:sz w:val="24"/>
        </w:rPr>
        <w:t>要求涉及的登记、备案等有关事项和各类证照已实行多证合一导致供应商无法提供该类证明材料的，供应商须提供“多证合一”的营业执照，并就被“多证合一”整合的相关登记、备案和各类证照的真实性</w:t>
      </w:r>
      <w:proofErr w:type="gramStart"/>
      <w:r>
        <w:rPr>
          <w:rFonts w:ascii="仿宋" w:eastAsia="仿宋" w:hAnsi="仿宋" w:cs="宋体"/>
          <w:b/>
          <w:kern w:val="0"/>
          <w:sz w:val="24"/>
        </w:rPr>
        <w:t>作出</w:t>
      </w:r>
      <w:proofErr w:type="gramEnd"/>
      <w:r>
        <w:rPr>
          <w:rFonts w:ascii="仿宋" w:eastAsia="仿宋" w:hAnsi="仿宋" w:cs="宋体"/>
          <w:b/>
          <w:kern w:val="0"/>
          <w:sz w:val="24"/>
        </w:rPr>
        <w:t>承诺（承诺函格式详见第</w:t>
      </w:r>
      <w:r>
        <w:rPr>
          <w:rFonts w:ascii="仿宋" w:eastAsia="仿宋" w:hAnsi="仿宋" w:cs="宋体" w:hint="eastAsia"/>
          <w:b/>
          <w:kern w:val="0"/>
          <w:sz w:val="24"/>
        </w:rPr>
        <w:t>五</w:t>
      </w:r>
      <w:r>
        <w:rPr>
          <w:rFonts w:ascii="仿宋" w:eastAsia="仿宋" w:hAnsi="仿宋" w:cs="宋体"/>
          <w:b/>
          <w:kern w:val="0"/>
          <w:sz w:val="24"/>
        </w:rPr>
        <w:t>章）。</w:t>
      </w:r>
      <w:bookmarkEnd w:id="11"/>
    </w:p>
    <w:p w14:paraId="012FD5FB" w14:textId="77777777" w:rsidR="007D2F69" w:rsidRDefault="00E1125D">
      <w:pPr>
        <w:pStyle w:val="ad"/>
        <w:rPr>
          <w:rFonts w:ascii="仿宋" w:eastAsia="仿宋" w:hAnsi="仿宋"/>
        </w:rPr>
      </w:pPr>
      <w:r>
        <w:rPr>
          <w:rFonts w:ascii="仿宋" w:eastAsia="仿宋" w:hAnsi="仿宋"/>
        </w:rPr>
        <w:br w:type="page"/>
      </w:r>
      <w:bookmarkStart w:id="13" w:name="_Toc417906799"/>
      <w:bookmarkStart w:id="14" w:name="PO_默认文件内容_4"/>
      <w:r>
        <w:rPr>
          <w:rFonts w:ascii="仿宋" w:eastAsia="仿宋" w:hAnsi="仿宋" w:hint="eastAsia"/>
        </w:rPr>
        <w:lastRenderedPageBreak/>
        <w:t>第四章  服务需求一览表及技术规格</w:t>
      </w:r>
      <w:bookmarkEnd w:id="13"/>
    </w:p>
    <w:p w14:paraId="2330B40F" w14:textId="77777777" w:rsidR="007D2F69" w:rsidRDefault="00E1125D">
      <w:pPr>
        <w:pStyle w:val="a8"/>
        <w:snapToGrid w:val="0"/>
        <w:spacing w:line="300" w:lineRule="auto"/>
        <w:rPr>
          <w:rFonts w:ascii="仿宋" w:eastAsia="仿宋" w:hAnsi="仿宋"/>
          <w:b/>
          <w:bCs/>
          <w:szCs w:val="24"/>
        </w:rPr>
      </w:pPr>
      <w:r>
        <w:rPr>
          <w:rFonts w:ascii="仿宋" w:eastAsia="仿宋" w:hAnsi="仿宋"/>
          <w:b/>
          <w:bCs/>
          <w:szCs w:val="24"/>
        </w:rPr>
        <w:t>一、采购</w:t>
      </w:r>
      <w:r>
        <w:rPr>
          <w:rFonts w:ascii="仿宋" w:eastAsia="仿宋" w:hAnsi="仿宋" w:hint="eastAsia"/>
          <w:b/>
          <w:bCs/>
          <w:szCs w:val="24"/>
        </w:rPr>
        <w:t>项目简介</w:t>
      </w:r>
    </w:p>
    <w:p w14:paraId="1E786DEE" w14:textId="77777777" w:rsidR="007D2F69" w:rsidRDefault="00E1125D">
      <w:pPr>
        <w:pStyle w:val="a8"/>
        <w:snapToGrid w:val="0"/>
        <w:spacing w:line="300" w:lineRule="auto"/>
        <w:ind w:firstLineChars="200" w:firstLine="480"/>
        <w:rPr>
          <w:rFonts w:ascii="仿宋" w:eastAsia="仿宋" w:hAnsi="仿宋"/>
          <w:szCs w:val="24"/>
        </w:rPr>
      </w:pPr>
      <w:r>
        <w:rPr>
          <w:rFonts w:ascii="仿宋" w:eastAsia="仿宋" w:hAnsi="仿宋" w:hint="eastAsia"/>
          <w:szCs w:val="24"/>
        </w:rPr>
        <w:t>本</w:t>
      </w:r>
      <w:r>
        <w:rPr>
          <w:rFonts w:ascii="仿宋" w:eastAsia="仿宋" w:hAnsi="仿宋"/>
          <w:szCs w:val="24"/>
        </w:rPr>
        <w:t>项目</w:t>
      </w:r>
      <w:r>
        <w:rPr>
          <w:rFonts w:ascii="仿宋" w:eastAsia="仿宋" w:hAnsi="仿宋" w:hint="eastAsia"/>
          <w:szCs w:val="24"/>
        </w:rPr>
        <w:t>采购预算</w:t>
      </w:r>
      <w:r>
        <w:rPr>
          <w:rFonts w:ascii="仿宋" w:eastAsia="仿宋" w:hAnsi="仿宋"/>
          <w:szCs w:val="24"/>
        </w:rPr>
        <w:t>：230</w:t>
      </w:r>
      <w:r>
        <w:rPr>
          <w:rFonts w:ascii="仿宋" w:eastAsia="仿宋" w:hAnsi="仿宋" w:hint="eastAsia"/>
          <w:szCs w:val="24"/>
        </w:rPr>
        <w:t>万元/年，最后</w:t>
      </w:r>
      <w:r>
        <w:rPr>
          <w:rFonts w:ascii="仿宋" w:eastAsia="仿宋" w:hAnsi="仿宋"/>
          <w:szCs w:val="24"/>
        </w:rPr>
        <w:t>报价超过</w:t>
      </w:r>
      <w:r>
        <w:rPr>
          <w:rFonts w:ascii="仿宋" w:eastAsia="仿宋" w:hAnsi="仿宋" w:hint="eastAsia"/>
          <w:szCs w:val="24"/>
        </w:rPr>
        <w:t>采购</w:t>
      </w:r>
      <w:r>
        <w:rPr>
          <w:rFonts w:ascii="仿宋" w:eastAsia="仿宋" w:hAnsi="仿宋"/>
          <w:szCs w:val="24"/>
        </w:rPr>
        <w:t>预算</w:t>
      </w:r>
      <w:r>
        <w:rPr>
          <w:rFonts w:ascii="仿宋" w:eastAsia="仿宋" w:hAnsi="仿宋" w:hint="eastAsia"/>
          <w:szCs w:val="24"/>
        </w:rPr>
        <w:t>作</w:t>
      </w:r>
      <w:r>
        <w:rPr>
          <w:rFonts w:ascii="仿宋" w:eastAsia="仿宋" w:hAnsi="仿宋"/>
          <w:szCs w:val="24"/>
        </w:rPr>
        <w:t>无效响应处理</w:t>
      </w:r>
      <w:r>
        <w:rPr>
          <w:rFonts w:ascii="仿宋" w:eastAsia="仿宋" w:hAnsi="仿宋" w:hint="eastAsia"/>
          <w:szCs w:val="24"/>
        </w:rPr>
        <w:t>。</w:t>
      </w:r>
    </w:p>
    <w:p w14:paraId="0D1E1792" w14:textId="77777777" w:rsidR="007D2F69" w:rsidRDefault="00E1125D">
      <w:pPr>
        <w:pStyle w:val="a8"/>
        <w:snapToGrid w:val="0"/>
        <w:spacing w:line="300" w:lineRule="auto"/>
        <w:ind w:firstLineChars="200" w:firstLine="480"/>
        <w:rPr>
          <w:rFonts w:ascii="仿宋" w:eastAsia="仿宋" w:hAnsi="仿宋"/>
          <w:szCs w:val="24"/>
        </w:rPr>
      </w:pPr>
      <w:r>
        <w:rPr>
          <w:rFonts w:ascii="仿宋" w:eastAsia="仿宋" w:hAnsi="仿宋" w:hint="eastAsia"/>
          <w:szCs w:val="24"/>
        </w:rPr>
        <w:t>设备型号：da Vinci Xi IS4000</w:t>
      </w:r>
    </w:p>
    <w:tbl>
      <w:tblPr>
        <w:tblW w:w="470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70"/>
        <w:gridCol w:w="1074"/>
        <w:gridCol w:w="3925"/>
        <w:gridCol w:w="2248"/>
      </w:tblGrid>
      <w:tr w:rsidR="007D2F69" w14:paraId="2BABD7E5" w14:textId="77777777">
        <w:trPr>
          <w:trHeight w:val="390"/>
        </w:trPr>
        <w:tc>
          <w:tcPr>
            <w:tcW w:w="480" w:type="pct"/>
            <w:vAlign w:val="center"/>
          </w:tcPr>
          <w:p w14:paraId="567AFE89" w14:textId="77777777" w:rsidR="007D2F69" w:rsidRDefault="00E1125D">
            <w:pPr>
              <w:widowControl/>
              <w:spacing w:line="360" w:lineRule="atLeast"/>
              <w:jc w:val="center"/>
              <w:outlineLvl w:val="1"/>
              <w:rPr>
                <w:rFonts w:ascii="仿宋" w:eastAsia="仿宋" w:hAnsi="仿宋"/>
                <w:sz w:val="24"/>
              </w:rPr>
            </w:pPr>
            <w:proofErr w:type="gramStart"/>
            <w:r>
              <w:rPr>
                <w:rFonts w:ascii="仿宋" w:eastAsia="仿宋" w:hAnsi="仿宋" w:hint="eastAsia"/>
                <w:sz w:val="24"/>
              </w:rPr>
              <w:t>包号</w:t>
            </w:r>
            <w:proofErr w:type="gramEnd"/>
          </w:p>
        </w:tc>
        <w:tc>
          <w:tcPr>
            <w:tcW w:w="670" w:type="pct"/>
            <w:vAlign w:val="center"/>
          </w:tcPr>
          <w:p w14:paraId="4783C2B2" w14:textId="77777777" w:rsidR="007D2F69" w:rsidRDefault="00E1125D">
            <w:pPr>
              <w:widowControl/>
              <w:spacing w:line="360" w:lineRule="atLeast"/>
              <w:jc w:val="center"/>
              <w:outlineLvl w:val="1"/>
              <w:rPr>
                <w:rFonts w:ascii="仿宋" w:eastAsia="仿宋" w:hAnsi="仿宋"/>
                <w:sz w:val="24"/>
              </w:rPr>
            </w:pPr>
            <w:r>
              <w:rPr>
                <w:rFonts w:ascii="仿宋" w:eastAsia="仿宋" w:hAnsi="仿宋" w:hint="eastAsia"/>
                <w:sz w:val="24"/>
              </w:rPr>
              <w:t>品目号</w:t>
            </w:r>
          </w:p>
        </w:tc>
        <w:tc>
          <w:tcPr>
            <w:tcW w:w="2447" w:type="pct"/>
            <w:vAlign w:val="center"/>
          </w:tcPr>
          <w:p w14:paraId="24D0FEA2" w14:textId="77777777" w:rsidR="007D2F69" w:rsidRDefault="00E1125D">
            <w:pPr>
              <w:widowControl/>
              <w:spacing w:line="360" w:lineRule="atLeast"/>
              <w:jc w:val="center"/>
              <w:outlineLvl w:val="1"/>
              <w:rPr>
                <w:rFonts w:ascii="仿宋" w:eastAsia="仿宋" w:hAnsi="仿宋"/>
                <w:sz w:val="24"/>
              </w:rPr>
            </w:pPr>
            <w:r>
              <w:rPr>
                <w:rFonts w:ascii="仿宋" w:eastAsia="仿宋" w:hAnsi="仿宋" w:hint="eastAsia"/>
                <w:sz w:val="24"/>
              </w:rPr>
              <w:t>标的名称</w:t>
            </w:r>
          </w:p>
        </w:tc>
        <w:tc>
          <w:tcPr>
            <w:tcW w:w="1401" w:type="pct"/>
            <w:vAlign w:val="center"/>
          </w:tcPr>
          <w:p w14:paraId="00C549C6" w14:textId="77777777" w:rsidR="007D2F69" w:rsidRDefault="00E1125D">
            <w:pPr>
              <w:widowControl/>
              <w:spacing w:line="360" w:lineRule="atLeast"/>
              <w:jc w:val="center"/>
              <w:outlineLvl w:val="1"/>
              <w:rPr>
                <w:rFonts w:ascii="仿宋" w:eastAsia="仿宋" w:hAnsi="仿宋"/>
                <w:sz w:val="24"/>
              </w:rPr>
            </w:pPr>
            <w:r>
              <w:rPr>
                <w:rFonts w:ascii="仿宋" w:eastAsia="仿宋" w:hAnsi="仿宋" w:hint="eastAsia"/>
                <w:sz w:val="24"/>
              </w:rPr>
              <w:t>所属行业</w:t>
            </w:r>
          </w:p>
        </w:tc>
      </w:tr>
      <w:tr w:rsidR="007D2F69" w14:paraId="649A6FFA" w14:textId="77777777">
        <w:trPr>
          <w:trHeight w:val="374"/>
        </w:trPr>
        <w:tc>
          <w:tcPr>
            <w:tcW w:w="480" w:type="pct"/>
            <w:vAlign w:val="center"/>
          </w:tcPr>
          <w:p w14:paraId="7A86310C" w14:textId="77777777" w:rsidR="007D2F69" w:rsidRDefault="00E1125D">
            <w:pPr>
              <w:widowControl/>
              <w:spacing w:line="360" w:lineRule="atLeast"/>
              <w:jc w:val="center"/>
              <w:outlineLvl w:val="1"/>
              <w:rPr>
                <w:rFonts w:ascii="仿宋" w:eastAsia="仿宋" w:hAnsi="仿宋"/>
                <w:sz w:val="24"/>
              </w:rPr>
            </w:pPr>
            <w:r>
              <w:rPr>
                <w:rFonts w:ascii="仿宋" w:eastAsia="仿宋" w:hAnsi="仿宋" w:hint="eastAsia"/>
                <w:sz w:val="24"/>
              </w:rPr>
              <w:t>01</w:t>
            </w:r>
          </w:p>
        </w:tc>
        <w:tc>
          <w:tcPr>
            <w:tcW w:w="670" w:type="pct"/>
            <w:vAlign w:val="center"/>
          </w:tcPr>
          <w:p w14:paraId="0914A24B" w14:textId="77777777" w:rsidR="007D2F69" w:rsidRDefault="00E1125D">
            <w:pPr>
              <w:widowControl/>
              <w:spacing w:line="360" w:lineRule="atLeast"/>
              <w:jc w:val="center"/>
              <w:outlineLvl w:val="1"/>
              <w:rPr>
                <w:rFonts w:ascii="仿宋" w:eastAsia="仿宋" w:hAnsi="仿宋"/>
                <w:sz w:val="24"/>
              </w:rPr>
            </w:pPr>
            <w:r>
              <w:rPr>
                <w:rFonts w:ascii="仿宋" w:eastAsia="仿宋" w:hAnsi="仿宋" w:hint="eastAsia"/>
                <w:sz w:val="24"/>
              </w:rPr>
              <w:t>01-01</w:t>
            </w:r>
          </w:p>
        </w:tc>
        <w:tc>
          <w:tcPr>
            <w:tcW w:w="2447" w:type="pct"/>
            <w:vAlign w:val="center"/>
          </w:tcPr>
          <w:p w14:paraId="77A2DBF4" w14:textId="77777777" w:rsidR="007D2F69" w:rsidRDefault="00E1125D">
            <w:pPr>
              <w:widowControl/>
              <w:spacing w:line="360" w:lineRule="atLeast"/>
              <w:jc w:val="left"/>
              <w:outlineLvl w:val="1"/>
              <w:rPr>
                <w:rFonts w:ascii="仿宋" w:eastAsia="仿宋" w:hAnsi="仿宋"/>
                <w:sz w:val="24"/>
              </w:rPr>
            </w:pPr>
            <w:r>
              <w:rPr>
                <w:rFonts w:ascii="仿宋" w:eastAsia="仿宋" w:hAnsi="仿宋" w:hint="eastAsia"/>
                <w:sz w:val="24"/>
              </w:rPr>
              <w:t>内窥镜手术控制系统维保（达芬</w:t>
            </w:r>
            <w:proofErr w:type="gramStart"/>
            <w:r>
              <w:rPr>
                <w:rFonts w:ascii="仿宋" w:eastAsia="仿宋" w:hAnsi="仿宋" w:hint="eastAsia"/>
                <w:sz w:val="24"/>
              </w:rPr>
              <w:t>奇手术</w:t>
            </w:r>
            <w:proofErr w:type="gramEnd"/>
            <w:r>
              <w:rPr>
                <w:rFonts w:ascii="仿宋" w:eastAsia="仿宋" w:hAnsi="仿宋" w:hint="eastAsia"/>
                <w:sz w:val="24"/>
              </w:rPr>
              <w:t>机器人维保）服务</w:t>
            </w:r>
          </w:p>
        </w:tc>
        <w:tc>
          <w:tcPr>
            <w:tcW w:w="1401" w:type="pct"/>
            <w:vAlign w:val="center"/>
          </w:tcPr>
          <w:p w14:paraId="3DDD0F22" w14:textId="77777777" w:rsidR="007D2F69" w:rsidRDefault="00E1125D">
            <w:pPr>
              <w:widowControl/>
              <w:spacing w:line="360" w:lineRule="atLeast"/>
              <w:jc w:val="left"/>
              <w:outlineLvl w:val="1"/>
              <w:rPr>
                <w:rFonts w:ascii="仿宋" w:eastAsia="仿宋" w:hAnsi="仿宋"/>
                <w:sz w:val="24"/>
              </w:rPr>
            </w:pPr>
            <w:r>
              <w:rPr>
                <w:rFonts w:ascii="仿宋" w:eastAsia="仿宋" w:hAnsi="仿宋" w:hint="eastAsia"/>
                <w:sz w:val="24"/>
              </w:rPr>
              <w:t>其他未列明行业</w:t>
            </w:r>
          </w:p>
        </w:tc>
      </w:tr>
    </w:tbl>
    <w:p w14:paraId="13C6C7DA" w14:textId="77777777" w:rsidR="007D2F69" w:rsidRDefault="007D2F69">
      <w:pPr>
        <w:pStyle w:val="a8"/>
        <w:snapToGrid w:val="0"/>
        <w:spacing w:line="300" w:lineRule="auto"/>
        <w:ind w:firstLineChars="200" w:firstLine="480"/>
        <w:rPr>
          <w:rFonts w:ascii="仿宋" w:eastAsia="仿宋" w:hAnsi="仿宋"/>
          <w:szCs w:val="24"/>
        </w:rPr>
      </w:pPr>
    </w:p>
    <w:p w14:paraId="4BEDBD9A" w14:textId="77777777" w:rsidR="007D2F69" w:rsidRDefault="00E1125D">
      <w:pPr>
        <w:pStyle w:val="a8"/>
        <w:snapToGrid w:val="0"/>
        <w:spacing w:line="300" w:lineRule="auto"/>
        <w:rPr>
          <w:rFonts w:ascii="仿宋" w:eastAsia="仿宋" w:hAnsi="仿宋"/>
          <w:b/>
          <w:bCs/>
          <w:szCs w:val="24"/>
        </w:rPr>
      </w:pPr>
      <w:r>
        <w:rPr>
          <w:rFonts w:ascii="仿宋" w:eastAsia="仿宋" w:hAnsi="仿宋"/>
          <w:b/>
          <w:bCs/>
          <w:szCs w:val="24"/>
        </w:rPr>
        <w:t>二、商务要求</w:t>
      </w:r>
    </w:p>
    <w:p w14:paraId="7A8F9AC1" w14:textId="77777777" w:rsidR="007D2F69" w:rsidRDefault="00E1125D">
      <w:pPr>
        <w:pStyle w:val="a8"/>
        <w:snapToGrid w:val="0"/>
        <w:spacing w:line="300" w:lineRule="auto"/>
        <w:ind w:firstLineChars="200" w:firstLine="480"/>
        <w:rPr>
          <w:rFonts w:ascii="仿宋" w:eastAsia="仿宋" w:hAnsi="仿宋"/>
          <w:szCs w:val="24"/>
        </w:rPr>
      </w:pPr>
      <w:r>
        <w:rPr>
          <w:rFonts w:ascii="仿宋" w:eastAsia="仿宋" w:hAnsi="仿宋" w:hint="eastAsia"/>
          <w:szCs w:val="24"/>
        </w:rPr>
        <w:t>1、项目必须由供应商自行完成，不进行转包、分包或由组织外散在的无约束保障的人员参与；</w:t>
      </w:r>
    </w:p>
    <w:p w14:paraId="7230C7D6" w14:textId="77777777" w:rsidR="007D2F69" w:rsidRDefault="00E1125D">
      <w:pPr>
        <w:pStyle w:val="a8"/>
        <w:snapToGrid w:val="0"/>
        <w:spacing w:line="300" w:lineRule="auto"/>
        <w:ind w:firstLineChars="200" w:firstLine="480"/>
        <w:rPr>
          <w:rFonts w:ascii="仿宋" w:eastAsia="仿宋" w:hAnsi="仿宋"/>
          <w:szCs w:val="24"/>
        </w:rPr>
      </w:pPr>
      <w:r>
        <w:rPr>
          <w:rFonts w:ascii="仿宋" w:eastAsia="仿宋" w:hAnsi="仿宋" w:hint="eastAsia"/>
          <w:szCs w:val="24"/>
        </w:rPr>
        <w:t>2、供应商需在国内设有专业、充足的设备零备件仓库；</w:t>
      </w:r>
    </w:p>
    <w:p w14:paraId="546F41F8" w14:textId="77777777" w:rsidR="007D2F69" w:rsidRDefault="00E1125D">
      <w:pPr>
        <w:pStyle w:val="a8"/>
        <w:snapToGrid w:val="0"/>
        <w:spacing w:line="300" w:lineRule="auto"/>
        <w:ind w:firstLineChars="200" w:firstLine="480"/>
        <w:rPr>
          <w:rFonts w:ascii="仿宋" w:eastAsia="仿宋" w:hAnsi="仿宋"/>
          <w:szCs w:val="24"/>
        </w:rPr>
      </w:pPr>
      <w:r>
        <w:rPr>
          <w:rFonts w:ascii="仿宋" w:eastAsia="仿宋" w:hAnsi="仿宋" w:hint="eastAsia"/>
          <w:szCs w:val="24"/>
        </w:rPr>
        <w:t>3、供应商在中国设有稳定的常驻服务机构；</w:t>
      </w:r>
    </w:p>
    <w:p w14:paraId="4B42B038" w14:textId="77777777" w:rsidR="007D2F69" w:rsidRDefault="00E1125D">
      <w:pPr>
        <w:pStyle w:val="a8"/>
        <w:snapToGrid w:val="0"/>
        <w:spacing w:line="300" w:lineRule="auto"/>
        <w:ind w:firstLineChars="200" w:firstLine="480"/>
        <w:rPr>
          <w:rFonts w:ascii="仿宋" w:eastAsia="仿宋" w:hAnsi="仿宋"/>
          <w:szCs w:val="24"/>
        </w:rPr>
      </w:pPr>
      <w:r>
        <w:rPr>
          <w:rFonts w:ascii="仿宋" w:eastAsia="仿宋" w:hAnsi="仿宋" w:hint="eastAsia"/>
          <w:szCs w:val="24"/>
        </w:rPr>
        <w:t>4、供应商具备制造商出具的关于售后服务的有效授权证明文件；</w:t>
      </w:r>
    </w:p>
    <w:p w14:paraId="586F281D" w14:textId="77777777" w:rsidR="007D2F69" w:rsidRDefault="00E1125D">
      <w:pPr>
        <w:pStyle w:val="a8"/>
        <w:snapToGrid w:val="0"/>
        <w:spacing w:line="300" w:lineRule="auto"/>
        <w:ind w:firstLineChars="200" w:firstLine="480"/>
        <w:rPr>
          <w:rFonts w:ascii="仿宋" w:eastAsia="仿宋" w:hAnsi="仿宋"/>
          <w:szCs w:val="24"/>
        </w:rPr>
      </w:pPr>
      <w:r>
        <w:rPr>
          <w:rFonts w:ascii="仿宋" w:eastAsia="仿宋" w:hAnsi="仿宋" w:hint="eastAsia"/>
          <w:szCs w:val="24"/>
        </w:rPr>
        <w:t>5、保修服务期三年，合同一年一签；</w:t>
      </w:r>
    </w:p>
    <w:p w14:paraId="3B62BD39" w14:textId="77777777" w:rsidR="007D2F69" w:rsidRDefault="00E1125D">
      <w:pPr>
        <w:pStyle w:val="a8"/>
        <w:snapToGrid w:val="0"/>
        <w:spacing w:line="300" w:lineRule="auto"/>
        <w:ind w:firstLineChars="200" w:firstLine="480"/>
        <w:rPr>
          <w:rFonts w:ascii="仿宋" w:eastAsia="仿宋" w:hAnsi="仿宋"/>
          <w:szCs w:val="24"/>
        </w:rPr>
      </w:pPr>
      <w:r>
        <w:rPr>
          <w:rFonts w:ascii="仿宋" w:eastAsia="仿宋" w:hAnsi="仿宋" w:hint="eastAsia"/>
          <w:szCs w:val="24"/>
        </w:rPr>
        <w:t>6、</w:t>
      </w:r>
      <w:r>
        <w:rPr>
          <w:rFonts w:ascii="仿宋" w:eastAsia="仿宋" w:hAnsi="仿宋"/>
          <w:szCs w:val="24"/>
        </w:rPr>
        <w:t>付款方式：</w:t>
      </w:r>
    </w:p>
    <w:p w14:paraId="560201A2" w14:textId="77777777" w:rsidR="007D2F69" w:rsidRDefault="00E1125D">
      <w:pPr>
        <w:pStyle w:val="a8"/>
        <w:snapToGrid w:val="0"/>
        <w:spacing w:line="300" w:lineRule="auto"/>
        <w:ind w:firstLineChars="200" w:firstLine="480"/>
        <w:rPr>
          <w:rFonts w:ascii="仿宋" w:eastAsia="仿宋" w:hAnsi="仿宋"/>
          <w:szCs w:val="24"/>
        </w:rPr>
      </w:pPr>
      <w:r>
        <w:rPr>
          <w:rFonts w:ascii="仿宋" w:eastAsia="仿宋" w:hAnsi="仿宋" w:hint="eastAsia"/>
          <w:szCs w:val="24"/>
        </w:rPr>
        <w:t>第一个保修年度开始 1月后，</w:t>
      </w:r>
      <w:r w:rsidR="00E90A73">
        <w:rPr>
          <w:rFonts w:ascii="仿宋" w:eastAsia="仿宋" w:hAnsi="仿宋" w:hint="eastAsia"/>
          <w:szCs w:val="24"/>
        </w:rPr>
        <w:t>采购人</w:t>
      </w:r>
      <w:r>
        <w:rPr>
          <w:rFonts w:ascii="仿宋" w:eastAsia="仿宋" w:hAnsi="仿宋" w:hint="eastAsia"/>
          <w:szCs w:val="24"/>
        </w:rPr>
        <w:t>支付该保修年度</w:t>
      </w:r>
      <w:r w:rsidR="00F70087">
        <w:rPr>
          <w:rFonts w:ascii="仿宋" w:eastAsia="仿宋" w:hAnsi="仿宋" w:hint="eastAsia"/>
          <w:szCs w:val="24"/>
        </w:rPr>
        <w:t>80</w:t>
      </w:r>
      <w:r>
        <w:rPr>
          <w:rFonts w:ascii="仿宋" w:eastAsia="仿宋" w:hAnsi="仿宋" w:hint="eastAsia"/>
          <w:szCs w:val="24"/>
        </w:rPr>
        <w:t>%的维保费用，在合同期满后，</w:t>
      </w:r>
      <w:r w:rsidR="00E90A73">
        <w:rPr>
          <w:rFonts w:ascii="仿宋" w:eastAsia="仿宋" w:hAnsi="仿宋" w:hint="eastAsia"/>
          <w:szCs w:val="24"/>
        </w:rPr>
        <w:t>供应商</w:t>
      </w:r>
      <w:r>
        <w:rPr>
          <w:rFonts w:ascii="仿宋" w:eastAsia="仿宋" w:hAnsi="仿宋" w:hint="eastAsia"/>
          <w:szCs w:val="24"/>
        </w:rPr>
        <w:t>如无违约行为或违约行为已处理完毕的，</w:t>
      </w:r>
      <w:r w:rsidR="00E90A73" w:rsidRPr="00E90A73">
        <w:rPr>
          <w:rFonts w:ascii="仿宋" w:eastAsia="仿宋" w:hAnsi="仿宋" w:hint="eastAsia"/>
          <w:szCs w:val="24"/>
        </w:rPr>
        <w:t>采购人</w:t>
      </w:r>
      <w:r w:rsidR="00CB0AF0">
        <w:rPr>
          <w:rFonts w:ascii="仿宋" w:eastAsia="仿宋" w:hAnsi="仿宋" w:hint="eastAsia"/>
          <w:szCs w:val="24"/>
        </w:rPr>
        <w:t>支付</w:t>
      </w:r>
      <w:r w:rsidR="00CB0AF0" w:rsidRPr="00CB0AF0">
        <w:rPr>
          <w:rFonts w:ascii="仿宋" w:eastAsia="仿宋" w:hAnsi="仿宋" w:hint="eastAsia"/>
          <w:szCs w:val="24"/>
        </w:rPr>
        <w:t>该保修年度</w:t>
      </w:r>
      <w:r w:rsidR="00301AE6">
        <w:rPr>
          <w:rFonts w:ascii="仿宋" w:eastAsia="仿宋" w:hAnsi="仿宋"/>
          <w:szCs w:val="24"/>
        </w:rPr>
        <w:t>2</w:t>
      </w:r>
      <w:r w:rsidR="00F70087">
        <w:rPr>
          <w:rFonts w:ascii="仿宋" w:eastAsia="仿宋" w:hAnsi="仿宋" w:hint="eastAsia"/>
          <w:szCs w:val="24"/>
        </w:rPr>
        <w:t>0</w:t>
      </w:r>
      <w:r w:rsidR="00CB0AF0" w:rsidRPr="00CB0AF0">
        <w:rPr>
          <w:rFonts w:ascii="仿宋" w:eastAsia="仿宋" w:hAnsi="仿宋" w:hint="eastAsia"/>
          <w:szCs w:val="24"/>
        </w:rPr>
        <w:t>%的维保费用</w:t>
      </w:r>
      <w:r>
        <w:rPr>
          <w:rFonts w:ascii="仿宋" w:eastAsia="仿宋" w:hAnsi="仿宋" w:hint="eastAsia"/>
          <w:szCs w:val="24"/>
        </w:rPr>
        <w:t>。</w:t>
      </w:r>
    </w:p>
    <w:p w14:paraId="26057A19" w14:textId="77777777" w:rsidR="007D2F69" w:rsidRDefault="00E1125D">
      <w:pPr>
        <w:pStyle w:val="a8"/>
        <w:snapToGrid w:val="0"/>
        <w:spacing w:line="300" w:lineRule="auto"/>
        <w:ind w:firstLineChars="200" w:firstLine="480"/>
        <w:rPr>
          <w:rFonts w:ascii="仿宋" w:eastAsia="仿宋" w:hAnsi="仿宋"/>
          <w:szCs w:val="24"/>
        </w:rPr>
      </w:pPr>
      <w:r>
        <w:rPr>
          <w:rFonts w:ascii="仿宋" w:eastAsia="仿宋" w:hAnsi="仿宋" w:hint="eastAsia"/>
          <w:szCs w:val="24"/>
        </w:rPr>
        <w:t>第二个保修年度开始 1月后，</w:t>
      </w:r>
      <w:r w:rsidR="00E90A73" w:rsidRPr="00E90A73">
        <w:rPr>
          <w:rFonts w:ascii="仿宋" w:eastAsia="仿宋" w:hAnsi="仿宋" w:hint="eastAsia"/>
          <w:szCs w:val="24"/>
        </w:rPr>
        <w:t>供应商</w:t>
      </w:r>
      <w:r>
        <w:rPr>
          <w:rFonts w:ascii="仿宋" w:eastAsia="仿宋" w:hAnsi="仿宋" w:hint="eastAsia"/>
          <w:szCs w:val="24"/>
        </w:rPr>
        <w:t>提供第一个保修年度的维修服务总结，如无违约行为或违约行为已处理完毕且</w:t>
      </w:r>
      <w:r w:rsidR="00E90A73" w:rsidRPr="00E90A73">
        <w:rPr>
          <w:rFonts w:ascii="仿宋" w:eastAsia="仿宋" w:hAnsi="仿宋" w:hint="eastAsia"/>
          <w:szCs w:val="24"/>
        </w:rPr>
        <w:t>采购人</w:t>
      </w:r>
      <w:r>
        <w:rPr>
          <w:rFonts w:ascii="仿宋" w:eastAsia="仿宋" w:hAnsi="仿宋" w:hint="eastAsia"/>
          <w:szCs w:val="24"/>
        </w:rPr>
        <w:t>相关部门确认审签完毕后</w:t>
      </w:r>
      <w:r w:rsidR="00E90A73" w:rsidRPr="00E90A73">
        <w:rPr>
          <w:rFonts w:ascii="仿宋" w:eastAsia="仿宋" w:hAnsi="仿宋" w:hint="eastAsia"/>
          <w:szCs w:val="24"/>
        </w:rPr>
        <w:t>采购人</w:t>
      </w:r>
      <w:r>
        <w:rPr>
          <w:rFonts w:ascii="仿宋" w:eastAsia="仿宋" w:hAnsi="仿宋" w:hint="eastAsia"/>
          <w:szCs w:val="24"/>
        </w:rPr>
        <w:t>支付该维保年度100 %的维保费用。</w:t>
      </w:r>
    </w:p>
    <w:p w14:paraId="3B29C72E" w14:textId="77777777" w:rsidR="007D2F69" w:rsidRDefault="00E1125D">
      <w:pPr>
        <w:pStyle w:val="a8"/>
        <w:snapToGrid w:val="0"/>
        <w:spacing w:line="300" w:lineRule="auto"/>
        <w:ind w:firstLineChars="200" w:firstLine="480"/>
        <w:rPr>
          <w:rFonts w:ascii="仿宋" w:eastAsia="仿宋" w:hAnsi="仿宋"/>
          <w:szCs w:val="24"/>
        </w:rPr>
      </w:pPr>
      <w:r>
        <w:rPr>
          <w:rFonts w:ascii="仿宋" w:eastAsia="仿宋" w:hAnsi="仿宋" w:hint="eastAsia"/>
          <w:szCs w:val="24"/>
        </w:rPr>
        <w:t>第三个保修年度开始 1月后，</w:t>
      </w:r>
      <w:r w:rsidR="00E90A73" w:rsidRPr="00E90A73">
        <w:rPr>
          <w:rFonts w:ascii="仿宋" w:eastAsia="仿宋" w:hAnsi="仿宋" w:hint="eastAsia"/>
          <w:szCs w:val="24"/>
        </w:rPr>
        <w:t>供应商</w:t>
      </w:r>
      <w:r>
        <w:rPr>
          <w:rFonts w:ascii="仿宋" w:eastAsia="仿宋" w:hAnsi="仿宋" w:hint="eastAsia"/>
          <w:szCs w:val="24"/>
        </w:rPr>
        <w:t>提供第二个保修年度的维修服务总结，如无违约行为或违约行为已处理完毕且</w:t>
      </w:r>
      <w:r w:rsidR="00470E98" w:rsidRPr="00470E98">
        <w:rPr>
          <w:rFonts w:ascii="仿宋" w:eastAsia="仿宋" w:hAnsi="仿宋" w:hint="eastAsia"/>
          <w:szCs w:val="24"/>
        </w:rPr>
        <w:t>采购人</w:t>
      </w:r>
      <w:r>
        <w:rPr>
          <w:rFonts w:ascii="仿宋" w:eastAsia="仿宋" w:hAnsi="仿宋" w:hint="eastAsia"/>
          <w:szCs w:val="24"/>
        </w:rPr>
        <w:t>相关部门确认审签完毕后</w:t>
      </w:r>
      <w:r w:rsidR="00E90A73" w:rsidRPr="00E90A73">
        <w:rPr>
          <w:rFonts w:ascii="仿宋" w:eastAsia="仿宋" w:hAnsi="仿宋" w:hint="eastAsia"/>
          <w:szCs w:val="24"/>
        </w:rPr>
        <w:t>采购人</w:t>
      </w:r>
      <w:r>
        <w:rPr>
          <w:rFonts w:ascii="仿宋" w:eastAsia="仿宋" w:hAnsi="仿宋" w:hint="eastAsia"/>
          <w:szCs w:val="24"/>
        </w:rPr>
        <w:t>支付该维保年度100 %的维保费用。</w:t>
      </w:r>
    </w:p>
    <w:p w14:paraId="4CCB0F18" w14:textId="77777777" w:rsidR="007D2F69" w:rsidRDefault="00E90A73">
      <w:pPr>
        <w:pStyle w:val="a8"/>
        <w:snapToGrid w:val="0"/>
        <w:spacing w:line="300" w:lineRule="auto"/>
        <w:ind w:firstLineChars="200" w:firstLine="480"/>
        <w:rPr>
          <w:rFonts w:ascii="仿宋" w:eastAsia="仿宋" w:hAnsi="仿宋"/>
          <w:szCs w:val="24"/>
        </w:rPr>
      </w:pPr>
      <w:r w:rsidRPr="00E90A73">
        <w:rPr>
          <w:rFonts w:ascii="仿宋" w:eastAsia="仿宋" w:hAnsi="仿宋" w:hint="eastAsia"/>
          <w:szCs w:val="24"/>
        </w:rPr>
        <w:t>采购人</w:t>
      </w:r>
      <w:r w:rsidR="00E1125D">
        <w:rPr>
          <w:rFonts w:ascii="仿宋" w:eastAsia="仿宋" w:hAnsi="仿宋" w:hint="eastAsia"/>
          <w:szCs w:val="24"/>
        </w:rPr>
        <w:t>每次付款前，</w:t>
      </w:r>
      <w:r w:rsidRPr="00E90A73">
        <w:rPr>
          <w:rFonts w:ascii="仿宋" w:eastAsia="仿宋" w:hAnsi="仿宋" w:hint="eastAsia"/>
          <w:szCs w:val="24"/>
        </w:rPr>
        <w:t>供应商</w:t>
      </w:r>
      <w:r w:rsidR="00E1125D">
        <w:rPr>
          <w:rFonts w:ascii="仿宋" w:eastAsia="仿宋" w:hAnsi="仿宋" w:hint="eastAsia"/>
          <w:szCs w:val="24"/>
        </w:rPr>
        <w:t>提供当年维保费全额发票等</w:t>
      </w:r>
      <w:r w:rsidRPr="00E90A73">
        <w:rPr>
          <w:rFonts w:ascii="仿宋" w:eastAsia="仿宋" w:hAnsi="仿宋" w:hint="eastAsia"/>
          <w:szCs w:val="24"/>
        </w:rPr>
        <w:t>采购人</w:t>
      </w:r>
      <w:r w:rsidR="00E1125D">
        <w:rPr>
          <w:rFonts w:ascii="仿宋" w:eastAsia="仿宋" w:hAnsi="仿宋" w:hint="eastAsia"/>
          <w:szCs w:val="24"/>
        </w:rPr>
        <w:t>需要的结算手续，否则</w:t>
      </w:r>
      <w:r w:rsidRPr="00E90A73">
        <w:rPr>
          <w:rFonts w:ascii="仿宋" w:eastAsia="仿宋" w:hAnsi="仿宋" w:hint="eastAsia"/>
          <w:szCs w:val="24"/>
        </w:rPr>
        <w:t>采购人</w:t>
      </w:r>
      <w:r w:rsidR="00E1125D">
        <w:rPr>
          <w:rFonts w:ascii="仿宋" w:eastAsia="仿宋" w:hAnsi="仿宋" w:hint="eastAsia"/>
          <w:szCs w:val="24"/>
        </w:rPr>
        <w:t>有权延迟付款，并不因此承担违约责任。</w:t>
      </w:r>
    </w:p>
    <w:p w14:paraId="250EEE54" w14:textId="77777777" w:rsidR="007D2F69" w:rsidRDefault="00E90A73">
      <w:pPr>
        <w:pStyle w:val="a8"/>
        <w:snapToGrid w:val="0"/>
        <w:spacing w:line="300" w:lineRule="auto"/>
        <w:ind w:firstLineChars="200" w:firstLine="480"/>
        <w:rPr>
          <w:rFonts w:ascii="仿宋" w:eastAsia="仿宋" w:hAnsi="仿宋"/>
          <w:szCs w:val="24"/>
        </w:rPr>
      </w:pPr>
      <w:r w:rsidRPr="00E90A73">
        <w:rPr>
          <w:rFonts w:ascii="仿宋" w:eastAsia="仿宋" w:hAnsi="仿宋" w:hint="eastAsia"/>
          <w:szCs w:val="24"/>
        </w:rPr>
        <w:t>供应商</w:t>
      </w:r>
      <w:r w:rsidR="00E1125D">
        <w:rPr>
          <w:rFonts w:ascii="仿宋" w:eastAsia="仿宋" w:hAnsi="仿宋" w:hint="eastAsia"/>
          <w:szCs w:val="24"/>
        </w:rPr>
        <w:t>违约在先的，</w:t>
      </w:r>
      <w:r w:rsidRPr="00E90A73">
        <w:rPr>
          <w:rFonts w:ascii="仿宋" w:eastAsia="仿宋" w:hAnsi="仿宋" w:hint="eastAsia"/>
          <w:szCs w:val="24"/>
        </w:rPr>
        <w:t>采购人</w:t>
      </w:r>
      <w:r w:rsidR="00E1125D">
        <w:rPr>
          <w:rFonts w:ascii="仿宋" w:eastAsia="仿宋" w:hAnsi="仿宋" w:hint="eastAsia"/>
          <w:szCs w:val="24"/>
        </w:rPr>
        <w:t>有权暂停支付费用；</w:t>
      </w:r>
      <w:r w:rsidRPr="00E90A73">
        <w:rPr>
          <w:rFonts w:ascii="仿宋" w:eastAsia="仿宋" w:hAnsi="仿宋" w:hint="eastAsia"/>
          <w:szCs w:val="24"/>
        </w:rPr>
        <w:t>采购人</w:t>
      </w:r>
      <w:r w:rsidR="00E1125D">
        <w:rPr>
          <w:rFonts w:ascii="仿宋" w:eastAsia="仿宋" w:hAnsi="仿宋" w:hint="eastAsia"/>
          <w:szCs w:val="24"/>
        </w:rPr>
        <w:t>有权在任何一笔应支付的费用中扣除违约金、赔偿款等费用。</w:t>
      </w:r>
    </w:p>
    <w:p w14:paraId="48D9C17D" w14:textId="77777777" w:rsidR="007D2F69" w:rsidRDefault="00E1125D">
      <w:pPr>
        <w:pStyle w:val="a8"/>
        <w:numPr>
          <w:ilvl w:val="0"/>
          <w:numId w:val="2"/>
        </w:numPr>
        <w:snapToGrid w:val="0"/>
        <w:spacing w:line="300" w:lineRule="auto"/>
        <w:rPr>
          <w:rFonts w:ascii="仿宋" w:eastAsia="仿宋" w:hAnsi="仿宋"/>
          <w:b/>
          <w:bCs/>
          <w:szCs w:val="24"/>
        </w:rPr>
      </w:pPr>
      <w:r>
        <w:rPr>
          <w:rFonts w:ascii="仿宋" w:eastAsia="仿宋" w:hAnsi="仿宋"/>
          <w:b/>
          <w:bCs/>
          <w:szCs w:val="24"/>
        </w:rPr>
        <w:t>技术、服务要求</w:t>
      </w:r>
    </w:p>
    <w:p w14:paraId="64E0C25B" w14:textId="77777777" w:rsidR="007D2F69" w:rsidRDefault="00E1125D">
      <w:pPr>
        <w:pStyle w:val="a8"/>
        <w:snapToGrid w:val="0"/>
        <w:spacing w:line="300" w:lineRule="auto"/>
        <w:ind w:firstLineChars="200" w:firstLine="480"/>
        <w:rPr>
          <w:rFonts w:ascii="仿宋" w:eastAsia="仿宋" w:hAnsi="仿宋"/>
          <w:szCs w:val="24"/>
        </w:rPr>
      </w:pPr>
      <w:r>
        <w:rPr>
          <w:rFonts w:ascii="仿宋" w:eastAsia="仿宋" w:hAnsi="仿宋" w:hint="eastAsia"/>
          <w:szCs w:val="24"/>
        </w:rPr>
        <w:t>1、供应商具备24小时客户服务电话；</w:t>
      </w:r>
    </w:p>
    <w:p w14:paraId="1D8D171F" w14:textId="77777777" w:rsidR="007D2F69" w:rsidRDefault="00E1125D">
      <w:pPr>
        <w:pStyle w:val="a8"/>
        <w:snapToGrid w:val="0"/>
        <w:spacing w:line="300" w:lineRule="auto"/>
        <w:ind w:firstLineChars="200" w:firstLine="480"/>
        <w:rPr>
          <w:rFonts w:ascii="仿宋" w:eastAsia="仿宋" w:hAnsi="仿宋"/>
          <w:szCs w:val="24"/>
        </w:rPr>
      </w:pPr>
      <w:r>
        <w:rPr>
          <w:rFonts w:ascii="仿宋" w:eastAsia="仿宋" w:hAnsi="仿宋" w:hint="eastAsia"/>
          <w:szCs w:val="24"/>
        </w:rPr>
        <w:t>2、提供即时远程系统运行状态监测，提供实时远程诊断和维修；</w:t>
      </w:r>
    </w:p>
    <w:p w14:paraId="48BCAF9E" w14:textId="77777777" w:rsidR="007D2F69" w:rsidRDefault="00E1125D">
      <w:pPr>
        <w:pStyle w:val="a8"/>
        <w:snapToGrid w:val="0"/>
        <w:spacing w:line="300" w:lineRule="auto"/>
        <w:ind w:firstLineChars="200" w:firstLine="480"/>
        <w:rPr>
          <w:rFonts w:ascii="仿宋" w:eastAsia="仿宋" w:hAnsi="仿宋"/>
          <w:szCs w:val="24"/>
        </w:rPr>
      </w:pPr>
      <w:r>
        <w:rPr>
          <w:rFonts w:ascii="仿宋" w:eastAsia="仿宋" w:hAnsi="仿宋" w:hint="eastAsia"/>
          <w:szCs w:val="24"/>
        </w:rPr>
        <w:t>3、无限次紧急维修服务，采购人享有在第一时间获得服务和维修备件使用优先权；</w:t>
      </w:r>
    </w:p>
    <w:p w14:paraId="09AA1273" w14:textId="77777777" w:rsidR="007D2F69" w:rsidRDefault="00E1125D">
      <w:pPr>
        <w:pStyle w:val="a8"/>
        <w:snapToGrid w:val="0"/>
        <w:spacing w:line="300" w:lineRule="auto"/>
        <w:ind w:firstLineChars="200" w:firstLine="480"/>
        <w:rPr>
          <w:rFonts w:ascii="仿宋" w:eastAsia="仿宋" w:hAnsi="仿宋"/>
          <w:szCs w:val="24"/>
        </w:rPr>
      </w:pPr>
      <w:r>
        <w:rPr>
          <w:rFonts w:ascii="仿宋" w:eastAsia="仿宋" w:hAnsi="仿宋" w:hint="eastAsia"/>
          <w:szCs w:val="24"/>
        </w:rPr>
        <w:lastRenderedPageBreak/>
        <w:t>4、维保合同期内，移机免人工差旅费（不包含运输及运输保险费用），进行新场地勘查；</w:t>
      </w:r>
    </w:p>
    <w:p w14:paraId="5C927548" w14:textId="77777777" w:rsidR="007D2F69" w:rsidRDefault="00E1125D">
      <w:pPr>
        <w:pStyle w:val="a8"/>
        <w:snapToGrid w:val="0"/>
        <w:spacing w:line="300" w:lineRule="auto"/>
        <w:ind w:firstLineChars="200" w:firstLine="480"/>
        <w:rPr>
          <w:rFonts w:ascii="仿宋" w:eastAsia="仿宋" w:hAnsi="仿宋"/>
          <w:szCs w:val="24"/>
        </w:rPr>
      </w:pPr>
      <w:r>
        <w:rPr>
          <w:rFonts w:ascii="仿宋" w:eastAsia="仿宋" w:hAnsi="仿宋" w:hint="eastAsia"/>
          <w:szCs w:val="24"/>
        </w:rPr>
        <w:t>5、供应商有</w:t>
      </w:r>
      <w:proofErr w:type="gramStart"/>
      <w:r>
        <w:rPr>
          <w:rFonts w:ascii="仿宋" w:eastAsia="仿宋" w:hAnsi="仿宋" w:hint="eastAsia"/>
          <w:szCs w:val="24"/>
        </w:rPr>
        <w:t>远程支持</w:t>
      </w:r>
      <w:proofErr w:type="gramEnd"/>
      <w:r>
        <w:rPr>
          <w:rFonts w:ascii="仿宋" w:eastAsia="仿宋" w:hAnsi="仿宋" w:hint="eastAsia"/>
          <w:szCs w:val="24"/>
        </w:rPr>
        <w:t>专职工程师≥2人，需提供原厂培训证书；</w:t>
      </w:r>
    </w:p>
    <w:p w14:paraId="79AA2B23" w14:textId="77777777" w:rsidR="007D2F69" w:rsidRDefault="00E1125D">
      <w:pPr>
        <w:pStyle w:val="a8"/>
        <w:snapToGrid w:val="0"/>
        <w:spacing w:line="300" w:lineRule="auto"/>
        <w:ind w:firstLineChars="200" w:firstLine="480"/>
        <w:rPr>
          <w:rFonts w:ascii="仿宋" w:eastAsia="仿宋" w:hAnsi="仿宋"/>
          <w:szCs w:val="24"/>
        </w:rPr>
      </w:pPr>
      <w:r>
        <w:rPr>
          <w:rFonts w:ascii="仿宋" w:eastAsia="仿宋" w:hAnsi="仿宋" w:hint="eastAsia"/>
          <w:szCs w:val="24"/>
        </w:rPr>
        <w:t>6、供应商有现场服务工程师≥3人，需提供原厂培训证书；</w:t>
      </w:r>
    </w:p>
    <w:p w14:paraId="1045D1B5" w14:textId="77777777" w:rsidR="007D2F69" w:rsidRDefault="00E1125D">
      <w:pPr>
        <w:pStyle w:val="a8"/>
        <w:snapToGrid w:val="0"/>
        <w:spacing w:line="300" w:lineRule="auto"/>
        <w:ind w:firstLineChars="200" w:firstLine="480"/>
        <w:rPr>
          <w:rFonts w:ascii="仿宋" w:eastAsia="仿宋" w:hAnsi="仿宋"/>
          <w:szCs w:val="24"/>
        </w:rPr>
      </w:pPr>
      <w:r>
        <w:rPr>
          <w:rFonts w:ascii="仿宋" w:eastAsia="仿宋" w:hAnsi="仿宋" w:hint="eastAsia"/>
          <w:szCs w:val="24"/>
        </w:rPr>
        <w:t>7、能够随时按需要取得设备制造商和工厂的技术、物力支持；</w:t>
      </w:r>
    </w:p>
    <w:p w14:paraId="618AC71F" w14:textId="77777777" w:rsidR="007D2F69" w:rsidRDefault="00E1125D">
      <w:pPr>
        <w:pStyle w:val="a8"/>
        <w:snapToGrid w:val="0"/>
        <w:spacing w:line="300" w:lineRule="auto"/>
        <w:ind w:firstLineChars="200" w:firstLine="480"/>
        <w:rPr>
          <w:rFonts w:ascii="仿宋" w:eastAsia="仿宋" w:hAnsi="仿宋"/>
          <w:szCs w:val="24"/>
        </w:rPr>
      </w:pPr>
      <w:r>
        <w:rPr>
          <w:rFonts w:ascii="仿宋" w:eastAsia="仿宋" w:hAnsi="仿宋" w:hint="eastAsia"/>
          <w:szCs w:val="24"/>
        </w:rPr>
        <w:t>8、供应商具备da Vinci设备维修保养需使用的特殊精密专业工具，并可提供年度国家级校正认证机构或其授权单位出具的有效检测报告；</w:t>
      </w:r>
    </w:p>
    <w:p w14:paraId="2405DD36" w14:textId="77777777" w:rsidR="007D2F69" w:rsidRDefault="00E1125D">
      <w:pPr>
        <w:pStyle w:val="a8"/>
        <w:snapToGrid w:val="0"/>
        <w:spacing w:line="300" w:lineRule="auto"/>
        <w:ind w:firstLineChars="200" w:firstLine="480"/>
        <w:rPr>
          <w:rFonts w:ascii="仿宋" w:eastAsia="仿宋" w:hAnsi="仿宋"/>
          <w:szCs w:val="24"/>
        </w:rPr>
      </w:pPr>
      <w:r>
        <w:rPr>
          <w:rFonts w:ascii="仿宋" w:eastAsia="仿宋" w:hAnsi="仿宋" w:hint="eastAsia"/>
          <w:szCs w:val="24"/>
        </w:rPr>
        <w:t>9、供应商每位工程师具有静电防护工具，保证服务过程的安全性；</w:t>
      </w:r>
    </w:p>
    <w:p w14:paraId="10041824" w14:textId="77777777" w:rsidR="007D2F69" w:rsidRDefault="00E1125D">
      <w:pPr>
        <w:pStyle w:val="a8"/>
        <w:snapToGrid w:val="0"/>
        <w:spacing w:line="300" w:lineRule="auto"/>
        <w:ind w:firstLineChars="200" w:firstLine="480"/>
        <w:rPr>
          <w:rFonts w:ascii="仿宋" w:eastAsia="仿宋" w:hAnsi="仿宋"/>
          <w:szCs w:val="24"/>
        </w:rPr>
      </w:pPr>
      <w:r>
        <w:rPr>
          <w:rFonts w:ascii="仿宋" w:eastAsia="仿宋" w:hAnsi="仿宋" w:hint="eastAsia"/>
          <w:szCs w:val="24"/>
        </w:rPr>
        <w:t>10、零备件供应：所有更换的零部件均来自原厂，原厂认证合格的，未经使用的零配件；</w:t>
      </w:r>
    </w:p>
    <w:p w14:paraId="081EE769" w14:textId="77777777" w:rsidR="007D2F69" w:rsidRDefault="00E1125D">
      <w:pPr>
        <w:pStyle w:val="a8"/>
        <w:snapToGrid w:val="0"/>
        <w:spacing w:line="300" w:lineRule="auto"/>
        <w:ind w:firstLineChars="200" w:firstLine="480"/>
        <w:rPr>
          <w:rFonts w:ascii="仿宋" w:eastAsia="仿宋" w:hAnsi="仿宋"/>
          <w:szCs w:val="24"/>
        </w:rPr>
      </w:pPr>
      <w:r>
        <w:rPr>
          <w:rFonts w:ascii="仿宋" w:eastAsia="仿宋" w:hAnsi="仿宋" w:hint="eastAsia"/>
          <w:szCs w:val="24"/>
        </w:rPr>
        <w:t>11、响应时间要求：供应商在接获报修电话后，提供突发性问题的解决措施及特殊紧急的合理化处理措施；</w:t>
      </w:r>
    </w:p>
    <w:p w14:paraId="24A061D1" w14:textId="77777777" w:rsidR="007D2F69" w:rsidRDefault="00E1125D">
      <w:pPr>
        <w:pStyle w:val="a8"/>
        <w:snapToGrid w:val="0"/>
        <w:spacing w:line="300" w:lineRule="auto"/>
        <w:ind w:firstLineChars="200" w:firstLine="480"/>
        <w:rPr>
          <w:rFonts w:ascii="仿宋" w:eastAsia="仿宋" w:hAnsi="仿宋"/>
          <w:szCs w:val="24"/>
        </w:rPr>
      </w:pPr>
      <w:r>
        <w:rPr>
          <w:rFonts w:ascii="仿宋" w:eastAsia="仿宋" w:hAnsi="仿宋" w:hint="eastAsia"/>
          <w:szCs w:val="24"/>
        </w:rPr>
        <w:t>12、全年响应（含节假日）；</w:t>
      </w:r>
    </w:p>
    <w:p w14:paraId="37D54B05" w14:textId="77777777" w:rsidR="007D2F69" w:rsidRDefault="00E1125D">
      <w:pPr>
        <w:pStyle w:val="a8"/>
        <w:snapToGrid w:val="0"/>
        <w:spacing w:line="300" w:lineRule="auto"/>
        <w:ind w:firstLineChars="200" w:firstLine="480"/>
        <w:rPr>
          <w:rFonts w:ascii="仿宋" w:eastAsia="仿宋" w:hAnsi="仿宋"/>
          <w:szCs w:val="24"/>
        </w:rPr>
      </w:pPr>
      <w:r>
        <w:rPr>
          <w:rFonts w:ascii="仿宋" w:eastAsia="仿宋" w:hAnsi="仿宋" w:hint="eastAsia"/>
          <w:szCs w:val="24"/>
        </w:rPr>
        <w:t>13、电话响应时间&lt;1小时；</w:t>
      </w:r>
    </w:p>
    <w:p w14:paraId="0CABCC39" w14:textId="77777777" w:rsidR="007D2F69" w:rsidRDefault="00E1125D">
      <w:pPr>
        <w:pStyle w:val="a8"/>
        <w:snapToGrid w:val="0"/>
        <w:spacing w:line="300" w:lineRule="auto"/>
        <w:ind w:firstLineChars="200" w:firstLine="480"/>
        <w:rPr>
          <w:rFonts w:ascii="仿宋" w:eastAsia="仿宋" w:hAnsi="仿宋"/>
          <w:szCs w:val="24"/>
        </w:rPr>
      </w:pPr>
      <w:r>
        <w:rPr>
          <w:rFonts w:ascii="仿宋" w:eastAsia="仿宋" w:hAnsi="仿宋" w:hint="eastAsia"/>
          <w:szCs w:val="24"/>
        </w:rPr>
        <w:t>14、在交通条件允许的情况下，到达现场时间&lt;24小时；</w:t>
      </w:r>
    </w:p>
    <w:p w14:paraId="35C64C2C" w14:textId="77777777" w:rsidR="007D2F69" w:rsidRDefault="00E1125D">
      <w:pPr>
        <w:pStyle w:val="a8"/>
        <w:snapToGrid w:val="0"/>
        <w:spacing w:line="300" w:lineRule="auto"/>
        <w:ind w:firstLineChars="200" w:firstLine="480"/>
        <w:rPr>
          <w:rFonts w:ascii="仿宋" w:eastAsia="仿宋" w:hAnsi="仿宋"/>
          <w:szCs w:val="24"/>
        </w:rPr>
      </w:pPr>
      <w:r>
        <w:rPr>
          <w:rFonts w:ascii="仿宋" w:eastAsia="仿宋" w:hAnsi="仿宋" w:hint="eastAsia"/>
          <w:szCs w:val="24"/>
        </w:rPr>
        <w:t>15、供应商提供原厂系统软件版本升级；</w:t>
      </w:r>
    </w:p>
    <w:p w14:paraId="136506EF" w14:textId="77777777" w:rsidR="007D2F69" w:rsidRDefault="00E1125D">
      <w:pPr>
        <w:pStyle w:val="a8"/>
        <w:snapToGrid w:val="0"/>
        <w:spacing w:line="300" w:lineRule="auto"/>
        <w:ind w:firstLineChars="200" w:firstLine="480"/>
        <w:rPr>
          <w:rFonts w:ascii="仿宋" w:eastAsia="仿宋" w:hAnsi="仿宋"/>
          <w:szCs w:val="24"/>
        </w:rPr>
      </w:pPr>
      <w:r>
        <w:rPr>
          <w:rFonts w:ascii="仿宋" w:eastAsia="仿宋" w:hAnsi="仿宋" w:hint="eastAsia"/>
          <w:szCs w:val="24"/>
        </w:rPr>
        <w:t>16、每年提供设备保养4次，并能提供保养服务报告。包含但不限于如下项目：设备清洁、性能测试及校准、必要的电气环境检测等；</w:t>
      </w:r>
    </w:p>
    <w:p w14:paraId="25C7B539" w14:textId="77777777" w:rsidR="007D2F69" w:rsidRDefault="00E1125D">
      <w:pPr>
        <w:pStyle w:val="a8"/>
        <w:snapToGrid w:val="0"/>
        <w:spacing w:line="300" w:lineRule="auto"/>
        <w:ind w:firstLineChars="200" w:firstLine="480"/>
        <w:rPr>
          <w:rFonts w:ascii="仿宋" w:eastAsia="仿宋" w:hAnsi="仿宋"/>
          <w:szCs w:val="24"/>
        </w:rPr>
      </w:pPr>
      <w:r>
        <w:rPr>
          <w:rFonts w:ascii="仿宋" w:eastAsia="仿宋" w:hAnsi="仿宋" w:hint="eastAsia"/>
          <w:szCs w:val="24"/>
        </w:rPr>
        <w:t>17、保修合同期间，供应商保证设备开机率达到95%以上（按365日计算，每超过一天，顺延保修两天）；</w:t>
      </w:r>
    </w:p>
    <w:p w14:paraId="79802099" w14:textId="77777777" w:rsidR="007D2F69" w:rsidRDefault="00E1125D">
      <w:pPr>
        <w:pStyle w:val="a8"/>
        <w:snapToGrid w:val="0"/>
        <w:spacing w:line="300" w:lineRule="auto"/>
        <w:ind w:firstLineChars="200" w:firstLine="480"/>
        <w:rPr>
          <w:rFonts w:ascii="仿宋" w:eastAsia="仿宋" w:hAnsi="仿宋"/>
          <w:szCs w:val="24"/>
        </w:rPr>
      </w:pPr>
      <w:r>
        <w:rPr>
          <w:rFonts w:ascii="仿宋" w:eastAsia="仿宋" w:hAnsi="仿宋" w:hint="eastAsia"/>
          <w:szCs w:val="24"/>
        </w:rPr>
        <w:t>18、供应商每年能按医院的要求，提供一次da Vinci设备器械和附件消毒培训；</w:t>
      </w:r>
    </w:p>
    <w:p w14:paraId="436F8611" w14:textId="77777777" w:rsidR="007D2F69" w:rsidRDefault="00E1125D">
      <w:pPr>
        <w:pStyle w:val="a8"/>
        <w:snapToGrid w:val="0"/>
        <w:spacing w:line="300" w:lineRule="auto"/>
        <w:ind w:firstLineChars="200" w:firstLine="480"/>
        <w:rPr>
          <w:rFonts w:ascii="仿宋" w:eastAsia="仿宋" w:hAnsi="仿宋"/>
          <w:szCs w:val="24"/>
        </w:rPr>
      </w:pPr>
      <w:r>
        <w:rPr>
          <w:rFonts w:ascii="仿宋" w:eastAsia="仿宋" w:hAnsi="仿宋" w:hint="eastAsia"/>
          <w:szCs w:val="24"/>
        </w:rPr>
        <w:t>19、保修合同期间，供应商负责提供修复设备所需的维修备件。附件《达芬奇Xi手术系统专用器械、附件和内窥镜》中列出的产品为易损件及耗品，不属维修备件，采购人需另行通过销售渠道购买。</w:t>
      </w:r>
    </w:p>
    <w:p w14:paraId="28771704" w14:textId="77777777" w:rsidR="007D2F69" w:rsidRDefault="00E1125D">
      <w:pPr>
        <w:widowControl/>
        <w:jc w:val="left"/>
        <w:rPr>
          <w:rFonts w:ascii="仿宋" w:eastAsia="仿宋" w:hAnsi="仿宋" w:cs="Arial"/>
          <w:b/>
          <w:bCs/>
          <w:sz w:val="32"/>
          <w:szCs w:val="32"/>
        </w:rPr>
      </w:pPr>
      <w:bookmarkStart w:id="15" w:name="_Toc417906800"/>
      <w:bookmarkStart w:id="16" w:name="PO_默认文件内容_3"/>
      <w:bookmarkEnd w:id="14"/>
      <w:r>
        <w:rPr>
          <w:rFonts w:ascii="仿宋" w:eastAsia="仿宋" w:hAnsi="仿宋"/>
        </w:rPr>
        <w:br w:type="page"/>
      </w:r>
    </w:p>
    <w:p w14:paraId="7BBAA9F3" w14:textId="77777777" w:rsidR="007D2F69" w:rsidRDefault="00E1125D">
      <w:pPr>
        <w:pStyle w:val="ad"/>
        <w:rPr>
          <w:rFonts w:ascii="仿宋" w:eastAsia="仿宋" w:hAnsi="仿宋"/>
        </w:rPr>
      </w:pPr>
      <w:r>
        <w:rPr>
          <w:rFonts w:ascii="仿宋" w:eastAsia="仿宋" w:hAnsi="仿宋" w:hint="eastAsia"/>
        </w:rPr>
        <w:lastRenderedPageBreak/>
        <w:t>第五章  报价文件格式</w:t>
      </w:r>
      <w:bookmarkEnd w:id="15"/>
    </w:p>
    <w:p w14:paraId="4316C3A4" w14:textId="77777777" w:rsidR="007D2F69" w:rsidRDefault="00E1125D">
      <w:pPr>
        <w:autoSpaceDE w:val="0"/>
        <w:autoSpaceDN w:val="0"/>
        <w:snapToGrid w:val="0"/>
        <w:spacing w:line="500" w:lineRule="exact"/>
        <w:rPr>
          <w:rFonts w:ascii="仿宋" w:eastAsia="仿宋" w:hAnsi="仿宋"/>
          <w:sz w:val="24"/>
          <w:szCs w:val="24"/>
        </w:rPr>
      </w:pPr>
      <w:r>
        <w:rPr>
          <w:rFonts w:ascii="仿宋" w:eastAsia="仿宋" w:hAnsi="仿宋" w:hint="eastAsia"/>
          <w:sz w:val="24"/>
          <w:szCs w:val="24"/>
        </w:rPr>
        <w:t>格式5-1.</w:t>
      </w:r>
    </w:p>
    <w:p w14:paraId="5B5C47DD" w14:textId="77777777" w:rsidR="007D2F69" w:rsidRDefault="00E1125D">
      <w:pPr>
        <w:pStyle w:val="2"/>
        <w:numPr>
          <w:ilvl w:val="0"/>
          <w:numId w:val="0"/>
        </w:numPr>
        <w:ind w:left="993" w:hanging="567"/>
        <w:jc w:val="center"/>
        <w:rPr>
          <w:rFonts w:ascii="仿宋" w:eastAsia="仿宋" w:hAnsi="仿宋" w:cs="宋体"/>
          <w:b w:val="0"/>
          <w:spacing w:val="10"/>
          <w:sz w:val="24"/>
          <w:szCs w:val="24"/>
        </w:rPr>
      </w:pPr>
      <w:r>
        <w:rPr>
          <w:rFonts w:ascii="仿宋" w:eastAsia="仿宋" w:hAnsi="仿宋" w:cs="宋体" w:hint="eastAsia"/>
          <w:spacing w:val="10"/>
          <w:sz w:val="24"/>
          <w:szCs w:val="24"/>
        </w:rPr>
        <w:t>报价函格式</w:t>
      </w:r>
    </w:p>
    <w:p w14:paraId="7E3DC897" w14:textId="77777777" w:rsidR="007D2F69" w:rsidRDefault="007D2F69">
      <w:pPr>
        <w:pStyle w:val="a8"/>
        <w:spacing w:line="360" w:lineRule="exact"/>
        <w:rPr>
          <w:rFonts w:ascii="仿宋" w:eastAsia="仿宋" w:hAnsi="仿宋"/>
          <w:szCs w:val="24"/>
        </w:rPr>
      </w:pPr>
    </w:p>
    <w:p w14:paraId="23454ADC" w14:textId="77777777" w:rsidR="007D2F69" w:rsidRDefault="00E1125D">
      <w:pPr>
        <w:pStyle w:val="a8"/>
        <w:spacing w:line="360" w:lineRule="exact"/>
        <w:rPr>
          <w:rFonts w:ascii="仿宋" w:eastAsia="仿宋" w:hAnsi="仿宋"/>
          <w:szCs w:val="24"/>
        </w:rPr>
      </w:pPr>
      <w:r>
        <w:rPr>
          <w:rFonts w:ascii="仿宋" w:eastAsia="仿宋" w:hAnsi="仿宋" w:hint="eastAsia"/>
          <w:szCs w:val="24"/>
        </w:rPr>
        <w:t>致：</w:t>
      </w:r>
      <w:r>
        <w:rPr>
          <w:rFonts w:ascii="仿宋" w:eastAsia="仿宋" w:hAnsi="仿宋" w:hint="eastAsia"/>
          <w:szCs w:val="24"/>
          <w:u w:val="single"/>
        </w:rPr>
        <w:t>四川国际招标有限责任公司</w:t>
      </w:r>
    </w:p>
    <w:p w14:paraId="34559318" w14:textId="77777777" w:rsidR="007D2F69" w:rsidRDefault="00E1125D">
      <w:pPr>
        <w:autoSpaceDE w:val="0"/>
        <w:autoSpaceDN w:val="0"/>
        <w:snapToGrid w:val="0"/>
        <w:spacing w:line="360" w:lineRule="exact"/>
        <w:ind w:firstLineChars="150" w:firstLine="384"/>
        <w:rPr>
          <w:rFonts w:ascii="仿宋" w:eastAsia="仿宋" w:hAnsi="仿宋" w:cs="宋体"/>
          <w:spacing w:val="8"/>
          <w:sz w:val="24"/>
          <w:szCs w:val="24"/>
          <w:u w:val="single"/>
        </w:rPr>
      </w:pPr>
      <w:r>
        <w:rPr>
          <w:rFonts w:ascii="仿宋" w:eastAsia="仿宋" w:hAnsi="仿宋" w:cs="宋体" w:hint="eastAsia"/>
          <w:spacing w:val="8"/>
          <w:sz w:val="24"/>
          <w:szCs w:val="24"/>
        </w:rPr>
        <w:t>根据贵方</w:t>
      </w:r>
      <w:r>
        <w:rPr>
          <w:rFonts w:ascii="仿宋" w:eastAsia="仿宋" w:hAnsi="仿宋" w:cs="宋体"/>
          <w:spacing w:val="8"/>
          <w:sz w:val="24"/>
          <w:szCs w:val="24"/>
          <w:u w:val="single"/>
        </w:rPr>
        <w:t>xxx(</w:t>
      </w:r>
      <w:r>
        <w:rPr>
          <w:rFonts w:ascii="仿宋" w:eastAsia="仿宋" w:hAnsi="仿宋" w:cs="宋体" w:hint="eastAsia"/>
          <w:spacing w:val="8"/>
          <w:sz w:val="24"/>
          <w:szCs w:val="24"/>
          <w:u w:val="single"/>
        </w:rPr>
        <w:t>项目名称)xxx_</w:t>
      </w:r>
      <w:r>
        <w:rPr>
          <w:rFonts w:ascii="仿宋" w:eastAsia="仿宋" w:hAnsi="仿宋" w:cs="宋体" w:hint="eastAsia"/>
          <w:spacing w:val="8"/>
          <w:sz w:val="24"/>
          <w:szCs w:val="24"/>
        </w:rPr>
        <w:t>项目，编号为</w:t>
      </w:r>
      <w:r>
        <w:rPr>
          <w:rFonts w:ascii="仿宋" w:eastAsia="仿宋" w:hAnsi="仿宋" w:cs="宋体"/>
          <w:spacing w:val="8"/>
          <w:sz w:val="24"/>
          <w:szCs w:val="24"/>
          <w:u w:val="single"/>
        </w:rPr>
        <w:t>xxx(</w:t>
      </w:r>
      <w:r>
        <w:rPr>
          <w:rFonts w:ascii="仿宋" w:eastAsia="仿宋" w:hAnsi="仿宋" w:cs="宋体" w:hint="eastAsia"/>
          <w:spacing w:val="8"/>
          <w:sz w:val="24"/>
          <w:szCs w:val="24"/>
          <w:u w:val="single"/>
        </w:rPr>
        <w:t>项目编号)xxx</w:t>
      </w:r>
      <w:r>
        <w:rPr>
          <w:rFonts w:ascii="仿宋" w:eastAsia="仿宋" w:hAnsi="仿宋" w:cs="宋体" w:hint="eastAsia"/>
          <w:spacing w:val="8"/>
          <w:sz w:val="24"/>
          <w:szCs w:val="24"/>
        </w:rPr>
        <w:t>报价邀请，我方提交下述文件正本</w:t>
      </w:r>
      <w:r>
        <w:rPr>
          <w:rFonts w:ascii="仿宋" w:eastAsia="仿宋" w:hAnsi="仿宋" w:cs="宋体"/>
          <w:spacing w:val="8"/>
          <w:sz w:val="24"/>
          <w:szCs w:val="24"/>
        </w:rPr>
        <w:t>XX</w:t>
      </w:r>
      <w:r>
        <w:rPr>
          <w:rFonts w:ascii="仿宋" w:eastAsia="仿宋" w:hAnsi="仿宋" w:cs="宋体" w:hint="eastAsia"/>
          <w:spacing w:val="8"/>
          <w:sz w:val="24"/>
          <w:szCs w:val="24"/>
        </w:rPr>
        <w:t>份，副本XX份。</w:t>
      </w:r>
    </w:p>
    <w:p w14:paraId="51F8C9E6" w14:textId="77777777" w:rsidR="007D2F69" w:rsidRDefault="00E1125D">
      <w:pPr>
        <w:pStyle w:val="a8"/>
        <w:spacing w:line="360" w:lineRule="exact"/>
        <w:ind w:firstLine="420"/>
        <w:jc w:val="left"/>
        <w:rPr>
          <w:rFonts w:ascii="仿宋" w:eastAsia="仿宋" w:hAnsi="仿宋" w:cs="宋体"/>
          <w:spacing w:val="8"/>
          <w:szCs w:val="24"/>
        </w:rPr>
      </w:pPr>
      <w:r>
        <w:rPr>
          <w:rFonts w:ascii="仿宋" w:eastAsia="仿宋" w:hAnsi="仿宋" w:cs="宋体" w:hint="eastAsia"/>
          <w:spacing w:val="8"/>
          <w:szCs w:val="24"/>
        </w:rPr>
        <w:t>1．报价表及分项报价表</w:t>
      </w:r>
    </w:p>
    <w:p w14:paraId="50664FA6" w14:textId="77777777" w:rsidR="007D2F69" w:rsidRDefault="00E1125D">
      <w:pPr>
        <w:pStyle w:val="a8"/>
        <w:spacing w:line="360" w:lineRule="exact"/>
        <w:ind w:firstLine="420"/>
        <w:jc w:val="left"/>
        <w:rPr>
          <w:rFonts w:ascii="仿宋" w:eastAsia="仿宋" w:hAnsi="仿宋" w:cs="宋体"/>
          <w:spacing w:val="8"/>
          <w:szCs w:val="24"/>
        </w:rPr>
      </w:pPr>
      <w:r>
        <w:rPr>
          <w:rFonts w:ascii="仿宋" w:eastAsia="仿宋" w:hAnsi="仿宋" w:cs="宋体" w:hint="eastAsia"/>
          <w:spacing w:val="8"/>
          <w:szCs w:val="24"/>
        </w:rPr>
        <w:t>2．报价货物及服务的技术说明</w:t>
      </w:r>
    </w:p>
    <w:p w14:paraId="000A7E02" w14:textId="77777777" w:rsidR="007D2F69" w:rsidRDefault="00E1125D">
      <w:pPr>
        <w:pStyle w:val="a8"/>
        <w:spacing w:line="360" w:lineRule="exact"/>
        <w:ind w:firstLine="420"/>
        <w:jc w:val="left"/>
        <w:rPr>
          <w:rFonts w:ascii="仿宋" w:eastAsia="仿宋" w:hAnsi="仿宋" w:cs="宋体"/>
          <w:spacing w:val="8"/>
          <w:szCs w:val="24"/>
        </w:rPr>
      </w:pPr>
      <w:r>
        <w:rPr>
          <w:rFonts w:ascii="仿宋" w:eastAsia="仿宋" w:hAnsi="仿宋" w:cs="宋体" w:hint="eastAsia"/>
          <w:spacing w:val="8"/>
          <w:szCs w:val="24"/>
        </w:rPr>
        <w:t>3．技术规格响应/偏离表、</w:t>
      </w:r>
    </w:p>
    <w:p w14:paraId="2D90B904" w14:textId="77777777" w:rsidR="007D2F69" w:rsidRDefault="00E1125D">
      <w:pPr>
        <w:pStyle w:val="a8"/>
        <w:spacing w:line="360" w:lineRule="exact"/>
        <w:ind w:firstLine="420"/>
        <w:jc w:val="left"/>
        <w:rPr>
          <w:rFonts w:ascii="仿宋" w:eastAsia="仿宋" w:hAnsi="仿宋" w:cs="宋体"/>
          <w:spacing w:val="8"/>
          <w:szCs w:val="24"/>
        </w:rPr>
      </w:pPr>
      <w:r>
        <w:rPr>
          <w:rFonts w:ascii="仿宋" w:eastAsia="仿宋" w:hAnsi="仿宋" w:cs="宋体" w:hint="eastAsia"/>
          <w:spacing w:val="8"/>
          <w:szCs w:val="24"/>
        </w:rPr>
        <w:t>4．商务条款响应/偏离表</w:t>
      </w:r>
    </w:p>
    <w:p w14:paraId="2416A154" w14:textId="77777777" w:rsidR="007D2F69" w:rsidRDefault="00E1125D">
      <w:pPr>
        <w:pStyle w:val="a8"/>
        <w:spacing w:line="360" w:lineRule="exact"/>
        <w:ind w:firstLine="420"/>
        <w:jc w:val="left"/>
        <w:rPr>
          <w:rFonts w:ascii="仿宋" w:eastAsia="仿宋" w:hAnsi="仿宋" w:cs="宋体"/>
          <w:spacing w:val="8"/>
          <w:szCs w:val="24"/>
        </w:rPr>
      </w:pPr>
      <w:r>
        <w:rPr>
          <w:rFonts w:ascii="仿宋" w:eastAsia="仿宋" w:hAnsi="仿宋" w:cs="宋体" w:hint="eastAsia"/>
          <w:spacing w:val="8"/>
          <w:szCs w:val="24"/>
        </w:rPr>
        <w:t>5．资格证明文件</w:t>
      </w:r>
    </w:p>
    <w:p w14:paraId="1337D096" w14:textId="77777777" w:rsidR="007D2F69" w:rsidRDefault="00E1125D">
      <w:pPr>
        <w:pStyle w:val="a8"/>
        <w:spacing w:line="360" w:lineRule="exact"/>
        <w:ind w:firstLine="420"/>
        <w:jc w:val="left"/>
        <w:rPr>
          <w:rFonts w:ascii="仿宋" w:eastAsia="仿宋" w:hAnsi="仿宋" w:cs="宋体"/>
          <w:spacing w:val="8"/>
          <w:szCs w:val="24"/>
        </w:rPr>
      </w:pPr>
      <w:r>
        <w:rPr>
          <w:rFonts w:ascii="仿宋" w:eastAsia="仿宋" w:hAnsi="仿宋" w:cs="宋体" w:hint="eastAsia"/>
          <w:spacing w:val="8"/>
          <w:szCs w:val="24"/>
        </w:rPr>
        <w:t>6．</w:t>
      </w:r>
      <w:proofErr w:type="gramStart"/>
      <w:r>
        <w:rPr>
          <w:rFonts w:ascii="仿宋" w:eastAsia="仿宋" w:hAnsi="仿宋" w:cs="宋体" w:hint="eastAsia"/>
          <w:spacing w:val="8"/>
          <w:szCs w:val="24"/>
        </w:rPr>
        <w:t>按供应</w:t>
      </w:r>
      <w:proofErr w:type="gramEnd"/>
      <w:r>
        <w:rPr>
          <w:rFonts w:ascii="仿宋" w:eastAsia="仿宋" w:hAnsi="仿宋" w:cs="宋体" w:hint="eastAsia"/>
          <w:spacing w:val="8"/>
          <w:szCs w:val="24"/>
        </w:rPr>
        <w:t>商须知和技术规格要求提供的其它有关文件</w:t>
      </w:r>
    </w:p>
    <w:p w14:paraId="5F49BF64" w14:textId="77777777" w:rsidR="007D2F69" w:rsidRDefault="00E1125D">
      <w:pPr>
        <w:autoSpaceDE w:val="0"/>
        <w:autoSpaceDN w:val="0"/>
        <w:snapToGrid w:val="0"/>
        <w:spacing w:line="360" w:lineRule="exact"/>
        <w:ind w:firstLineChars="238" w:firstLine="609"/>
        <w:rPr>
          <w:rFonts w:ascii="仿宋" w:eastAsia="仿宋" w:hAnsi="仿宋" w:cs="宋体"/>
          <w:spacing w:val="8"/>
          <w:sz w:val="24"/>
          <w:szCs w:val="24"/>
        </w:rPr>
      </w:pPr>
      <w:r>
        <w:rPr>
          <w:rFonts w:ascii="仿宋" w:eastAsia="仿宋" w:hAnsi="仿宋" w:cs="宋体" w:hint="eastAsia"/>
          <w:spacing w:val="8"/>
          <w:sz w:val="24"/>
          <w:szCs w:val="24"/>
        </w:rPr>
        <w:t>据此函，签字</w:t>
      </w:r>
      <w:proofErr w:type="gramStart"/>
      <w:r>
        <w:rPr>
          <w:rFonts w:ascii="仿宋" w:eastAsia="仿宋" w:hAnsi="仿宋" w:cs="宋体" w:hint="eastAsia"/>
          <w:spacing w:val="8"/>
          <w:sz w:val="24"/>
          <w:szCs w:val="24"/>
        </w:rPr>
        <w:t>人兹宣布</w:t>
      </w:r>
      <w:proofErr w:type="gramEnd"/>
      <w:r>
        <w:rPr>
          <w:rFonts w:ascii="仿宋" w:eastAsia="仿宋" w:hAnsi="仿宋" w:cs="宋体" w:hint="eastAsia"/>
          <w:spacing w:val="8"/>
          <w:sz w:val="24"/>
          <w:szCs w:val="24"/>
        </w:rPr>
        <w:t>同意如下：</w:t>
      </w:r>
    </w:p>
    <w:p w14:paraId="2B40424F" w14:textId="77777777" w:rsidR="007D2F69" w:rsidRDefault="00E1125D">
      <w:pPr>
        <w:autoSpaceDE w:val="0"/>
        <w:autoSpaceDN w:val="0"/>
        <w:snapToGrid w:val="0"/>
        <w:spacing w:line="360" w:lineRule="exact"/>
        <w:ind w:leftChars="172" w:left="819" w:hangingChars="179" w:hanging="458"/>
        <w:rPr>
          <w:rFonts w:ascii="仿宋" w:eastAsia="仿宋" w:hAnsi="仿宋" w:cs="宋体"/>
          <w:spacing w:val="8"/>
          <w:sz w:val="24"/>
          <w:szCs w:val="24"/>
        </w:rPr>
      </w:pPr>
      <w:r>
        <w:rPr>
          <w:rFonts w:ascii="仿宋" w:eastAsia="仿宋" w:hAnsi="仿宋" w:cs="宋体" w:hint="eastAsia"/>
          <w:spacing w:val="8"/>
          <w:sz w:val="24"/>
          <w:szCs w:val="24"/>
        </w:rPr>
        <w:t>（1）按采购文件规定提供交付的货物的报价总价为(大写)</w:t>
      </w:r>
      <w:r>
        <w:rPr>
          <w:rFonts w:ascii="仿宋" w:eastAsia="仿宋" w:hAnsi="仿宋" w:cs="宋体"/>
          <w:spacing w:val="8"/>
          <w:sz w:val="24"/>
          <w:szCs w:val="24"/>
        </w:rPr>
        <w:t>XX</w:t>
      </w:r>
      <w:r>
        <w:rPr>
          <w:rFonts w:ascii="仿宋" w:eastAsia="仿宋" w:hAnsi="仿宋" w:cs="宋体" w:hint="eastAsia"/>
          <w:spacing w:val="8"/>
          <w:sz w:val="24"/>
          <w:szCs w:val="24"/>
        </w:rPr>
        <w:t>元人民币。</w:t>
      </w:r>
    </w:p>
    <w:p w14:paraId="5B3CA884" w14:textId="77777777" w:rsidR="007D2F69" w:rsidRDefault="00E1125D">
      <w:pPr>
        <w:autoSpaceDE w:val="0"/>
        <w:autoSpaceDN w:val="0"/>
        <w:snapToGrid w:val="0"/>
        <w:spacing w:line="360" w:lineRule="exact"/>
        <w:ind w:leftChars="172" w:left="819" w:hangingChars="179" w:hanging="458"/>
        <w:rPr>
          <w:rFonts w:ascii="仿宋" w:eastAsia="仿宋" w:hAnsi="仿宋" w:cs="宋体"/>
          <w:spacing w:val="8"/>
          <w:sz w:val="24"/>
          <w:szCs w:val="24"/>
        </w:rPr>
      </w:pPr>
      <w:r>
        <w:rPr>
          <w:rFonts w:ascii="仿宋" w:eastAsia="仿宋" w:hAnsi="仿宋" w:cs="宋体" w:hint="eastAsia"/>
          <w:spacing w:val="8"/>
          <w:sz w:val="24"/>
          <w:szCs w:val="24"/>
        </w:rPr>
        <w:t>（2）我们根据采购文件的规定，承担完成合同的责任和义务。</w:t>
      </w:r>
    </w:p>
    <w:p w14:paraId="4119A54C" w14:textId="77777777" w:rsidR="007D2F69" w:rsidRDefault="00E1125D">
      <w:pPr>
        <w:autoSpaceDE w:val="0"/>
        <w:autoSpaceDN w:val="0"/>
        <w:snapToGrid w:val="0"/>
        <w:spacing w:line="360" w:lineRule="exact"/>
        <w:ind w:leftChars="172" w:left="945" w:hangingChars="228" w:hanging="584"/>
        <w:rPr>
          <w:rFonts w:ascii="仿宋" w:eastAsia="仿宋" w:hAnsi="仿宋" w:cs="宋体"/>
          <w:spacing w:val="8"/>
          <w:sz w:val="24"/>
          <w:szCs w:val="24"/>
        </w:rPr>
      </w:pPr>
      <w:r>
        <w:rPr>
          <w:rFonts w:ascii="仿宋" w:eastAsia="仿宋" w:hAnsi="仿宋" w:cs="宋体" w:hint="eastAsia"/>
          <w:spacing w:val="8"/>
          <w:sz w:val="24"/>
          <w:szCs w:val="24"/>
        </w:rPr>
        <w:t>（3）我们已详细审核全部采购文件，包括采购文件修改书(如果有的话)，参考资料及有关附件，我们完全理解并放弃提出含糊不清或误解的问题的权利。</w:t>
      </w:r>
    </w:p>
    <w:p w14:paraId="0FE72A2E" w14:textId="77777777" w:rsidR="007D2F69" w:rsidRDefault="00E1125D">
      <w:pPr>
        <w:autoSpaceDE w:val="0"/>
        <w:autoSpaceDN w:val="0"/>
        <w:snapToGrid w:val="0"/>
        <w:spacing w:line="360" w:lineRule="exact"/>
        <w:ind w:leftChars="172" w:left="1073" w:hangingChars="278" w:hanging="712"/>
        <w:rPr>
          <w:rFonts w:ascii="仿宋" w:eastAsia="仿宋" w:hAnsi="仿宋" w:cs="宋体"/>
          <w:spacing w:val="8"/>
          <w:sz w:val="24"/>
          <w:szCs w:val="24"/>
        </w:rPr>
      </w:pPr>
      <w:r>
        <w:rPr>
          <w:rFonts w:ascii="仿宋" w:eastAsia="仿宋" w:hAnsi="仿宋" w:cs="宋体" w:hint="eastAsia"/>
          <w:spacing w:val="8"/>
          <w:sz w:val="24"/>
          <w:szCs w:val="24"/>
        </w:rPr>
        <w:t>（4）</w:t>
      </w:r>
      <w:r>
        <w:rPr>
          <w:rFonts w:ascii="仿宋" w:eastAsia="仿宋" w:hAnsi="仿宋" w:hint="eastAsia"/>
          <w:sz w:val="24"/>
          <w:szCs w:val="24"/>
        </w:rPr>
        <w:t>本</w:t>
      </w:r>
      <w:r>
        <w:rPr>
          <w:rFonts w:ascii="仿宋" w:eastAsia="仿宋" w:hAnsi="仿宋" w:cs="宋体" w:hint="eastAsia"/>
          <w:spacing w:val="8"/>
          <w:sz w:val="24"/>
          <w:szCs w:val="24"/>
        </w:rPr>
        <w:t>报价</w:t>
      </w:r>
      <w:r>
        <w:rPr>
          <w:rFonts w:ascii="仿宋" w:eastAsia="仿宋" w:hAnsi="仿宋" w:hint="eastAsia"/>
          <w:sz w:val="24"/>
          <w:szCs w:val="24"/>
        </w:rPr>
        <w:t>有效期为自</w:t>
      </w:r>
      <w:proofErr w:type="gramStart"/>
      <w:r>
        <w:rPr>
          <w:rFonts w:ascii="仿宋" w:eastAsia="仿宋" w:hAnsi="仿宋" w:hint="eastAsia"/>
          <w:sz w:val="24"/>
          <w:szCs w:val="24"/>
        </w:rPr>
        <w:t>采购日</w:t>
      </w:r>
      <w:proofErr w:type="gramEnd"/>
      <w:r>
        <w:rPr>
          <w:rFonts w:ascii="仿宋" w:eastAsia="仿宋" w:hAnsi="仿宋" w:hint="eastAsia"/>
          <w:sz w:val="24"/>
          <w:szCs w:val="24"/>
        </w:rPr>
        <w:t>起</w:t>
      </w:r>
      <w:r>
        <w:rPr>
          <w:rFonts w:ascii="仿宋" w:eastAsia="仿宋" w:hAnsi="仿宋" w:hint="eastAsia"/>
          <w:i/>
          <w:iCs/>
          <w:sz w:val="24"/>
          <w:szCs w:val="24"/>
          <w:u w:val="single"/>
        </w:rPr>
        <w:t>（有效期日数）</w:t>
      </w:r>
      <w:r>
        <w:rPr>
          <w:rFonts w:ascii="仿宋" w:eastAsia="仿宋" w:hAnsi="仿宋" w:hint="eastAsia"/>
          <w:sz w:val="24"/>
          <w:szCs w:val="24"/>
        </w:rPr>
        <w:t>日历日。</w:t>
      </w:r>
      <w:r>
        <w:rPr>
          <w:rFonts w:ascii="仿宋" w:eastAsia="仿宋" w:hAnsi="仿宋" w:cs="宋体" w:hint="eastAsia"/>
          <w:spacing w:val="8"/>
          <w:sz w:val="24"/>
          <w:szCs w:val="24"/>
        </w:rPr>
        <w:t>报价有效期满之前均具有约束力。</w:t>
      </w:r>
    </w:p>
    <w:p w14:paraId="3249EAD2" w14:textId="77777777" w:rsidR="007D2F69" w:rsidRDefault="00E1125D">
      <w:pPr>
        <w:autoSpaceDE w:val="0"/>
        <w:autoSpaceDN w:val="0"/>
        <w:snapToGrid w:val="0"/>
        <w:spacing w:line="360" w:lineRule="exact"/>
        <w:ind w:leftChars="172" w:left="819" w:hangingChars="179" w:hanging="458"/>
        <w:rPr>
          <w:rFonts w:ascii="仿宋" w:eastAsia="仿宋" w:hAnsi="仿宋" w:cs="宋体"/>
          <w:spacing w:val="8"/>
          <w:sz w:val="24"/>
          <w:szCs w:val="24"/>
        </w:rPr>
      </w:pPr>
      <w:r>
        <w:rPr>
          <w:rFonts w:ascii="仿宋" w:eastAsia="仿宋" w:hAnsi="仿宋" w:cs="宋体" w:hint="eastAsia"/>
          <w:spacing w:val="8"/>
          <w:sz w:val="24"/>
          <w:szCs w:val="24"/>
        </w:rPr>
        <w:t>（5）同意向贵方提供贵方可能要求的与本报价有关任何证据或资料。</w:t>
      </w:r>
    </w:p>
    <w:p w14:paraId="58C25866" w14:textId="77777777" w:rsidR="007D2F69" w:rsidRDefault="00E1125D">
      <w:pPr>
        <w:autoSpaceDE w:val="0"/>
        <w:autoSpaceDN w:val="0"/>
        <w:snapToGrid w:val="0"/>
        <w:spacing w:line="360" w:lineRule="exact"/>
        <w:ind w:leftChars="172" w:left="819" w:hangingChars="179" w:hanging="458"/>
        <w:rPr>
          <w:rFonts w:ascii="仿宋" w:eastAsia="仿宋" w:hAnsi="仿宋" w:cs="宋体"/>
          <w:spacing w:val="8"/>
          <w:sz w:val="24"/>
          <w:szCs w:val="24"/>
        </w:rPr>
      </w:pPr>
      <w:r>
        <w:rPr>
          <w:rFonts w:ascii="仿宋" w:eastAsia="仿宋" w:hAnsi="仿宋" w:cs="宋体" w:hint="eastAsia"/>
          <w:spacing w:val="8"/>
          <w:sz w:val="24"/>
          <w:szCs w:val="24"/>
        </w:rPr>
        <w:t>（6）我们完全理解贵方不一定要接受最低报价的报价或收到的任何报价。</w:t>
      </w:r>
    </w:p>
    <w:p w14:paraId="32C6204A" w14:textId="77777777" w:rsidR="007D2F69" w:rsidRDefault="00E1125D">
      <w:pPr>
        <w:autoSpaceDE w:val="0"/>
        <w:autoSpaceDN w:val="0"/>
        <w:snapToGrid w:val="0"/>
        <w:spacing w:line="360" w:lineRule="exact"/>
        <w:ind w:leftChars="172" w:left="819" w:hangingChars="179" w:hanging="458"/>
        <w:rPr>
          <w:rFonts w:ascii="仿宋" w:eastAsia="仿宋" w:hAnsi="仿宋" w:cs="宋体"/>
          <w:spacing w:val="8"/>
          <w:sz w:val="24"/>
          <w:szCs w:val="24"/>
        </w:rPr>
      </w:pPr>
      <w:r>
        <w:rPr>
          <w:rFonts w:ascii="仿宋" w:eastAsia="仿宋" w:hAnsi="仿宋" w:cs="宋体" w:hint="eastAsia"/>
          <w:spacing w:val="8"/>
          <w:sz w:val="24"/>
          <w:szCs w:val="24"/>
        </w:rPr>
        <w:t>（7）如果我方成交，我方保证按照采购文件的规定向贵方交纳成交服务费。</w:t>
      </w:r>
    </w:p>
    <w:p w14:paraId="75D18B8C" w14:textId="77777777" w:rsidR="007D2F69" w:rsidRDefault="007D2F69">
      <w:pPr>
        <w:autoSpaceDE w:val="0"/>
        <w:autoSpaceDN w:val="0"/>
        <w:snapToGrid w:val="0"/>
        <w:spacing w:line="360" w:lineRule="exact"/>
        <w:ind w:firstLineChars="100" w:firstLine="256"/>
        <w:rPr>
          <w:rFonts w:ascii="仿宋" w:eastAsia="仿宋" w:hAnsi="仿宋" w:cs="宋体"/>
          <w:spacing w:val="8"/>
          <w:sz w:val="24"/>
          <w:szCs w:val="24"/>
        </w:rPr>
      </w:pPr>
    </w:p>
    <w:p w14:paraId="02E383CE" w14:textId="77777777" w:rsidR="007D2F69" w:rsidRDefault="00E1125D">
      <w:pPr>
        <w:autoSpaceDE w:val="0"/>
        <w:autoSpaceDN w:val="0"/>
        <w:snapToGrid w:val="0"/>
        <w:spacing w:line="360" w:lineRule="exact"/>
        <w:ind w:firstLineChars="100" w:firstLine="256"/>
        <w:rPr>
          <w:rFonts w:ascii="仿宋" w:eastAsia="仿宋" w:hAnsi="仿宋" w:cs="宋体"/>
          <w:spacing w:val="8"/>
          <w:sz w:val="24"/>
          <w:szCs w:val="24"/>
        </w:rPr>
      </w:pPr>
      <w:r>
        <w:rPr>
          <w:rFonts w:ascii="仿宋" w:eastAsia="仿宋" w:hAnsi="仿宋" w:cs="宋体" w:hint="eastAsia"/>
          <w:spacing w:val="8"/>
          <w:sz w:val="24"/>
          <w:szCs w:val="24"/>
        </w:rPr>
        <w:t>与本报价有关的正式通讯地址为：</w:t>
      </w:r>
    </w:p>
    <w:p w14:paraId="6D4438BF" w14:textId="77777777" w:rsidR="007D2F69" w:rsidRDefault="00E1125D">
      <w:pPr>
        <w:autoSpaceDE w:val="0"/>
        <w:autoSpaceDN w:val="0"/>
        <w:snapToGrid w:val="0"/>
        <w:spacing w:line="360" w:lineRule="exact"/>
        <w:rPr>
          <w:rFonts w:ascii="仿宋" w:eastAsia="仿宋" w:hAnsi="仿宋"/>
          <w:sz w:val="24"/>
        </w:rPr>
      </w:pPr>
      <w:r>
        <w:rPr>
          <w:rFonts w:ascii="仿宋" w:eastAsia="仿宋" w:hAnsi="仿宋" w:cs="宋体" w:hint="eastAsia"/>
          <w:spacing w:val="8"/>
          <w:sz w:val="24"/>
          <w:szCs w:val="24"/>
        </w:rPr>
        <w:t xml:space="preserve">       供应商名称：</w:t>
      </w:r>
      <w:r>
        <w:rPr>
          <w:rFonts w:ascii="仿宋" w:eastAsia="仿宋" w:hAnsi="仿宋" w:hint="eastAsia"/>
          <w:sz w:val="24"/>
        </w:rPr>
        <w:t>XXX（盖单位公章）</w:t>
      </w:r>
    </w:p>
    <w:p w14:paraId="6D41D918" w14:textId="77777777" w:rsidR="007D2F69" w:rsidRDefault="00E1125D">
      <w:pPr>
        <w:autoSpaceDE w:val="0"/>
        <w:autoSpaceDN w:val="0"/>
        <w:snapToGrid w:val="0"/>
        <w:spacing w:line="360" w:lineRule="exact"/>
        <w:ind w:firstLineChars="400" w:firstLine="960"/>
        <w:rPr>
          <w:rFonts w:ascii="仿宋" w:eastAsia="仿宋" w:hAnsi="仿宋" w:cs="宋体"/>
          <w:spacing w:val="8"/>
          <w:sz w:val="24"/>
          <w:szCs w:val="24"/>
        </w:rPr>
      </w:pPr>
      <w:r>
        <w:rPr>
          <w:rFonts w:ascii="仿宋" w:eastAsia="仿宋" w:hAnsi="仿宋" w:hint="eastAsia"/>
          <w:sz w:val="24"/>
          <w:szCs w:val="24"/>
        </w:rPr>
        <w:t>供应商授权代表(签字)</w:t>
      </w:r>
      <w:r>
        <w:rPr>
          <w:rFonts w:ascii="仿宋" w:eastAsia="仿宋" w:hAnsi="仿宋" w:cs="宋体" w:hint="eastAsia"/>
          <w:spacing w:val="8"/>
          <w:sz w:val="24"/>
          <w:szCs w:val="24"/>
        </w:rPr>
        <w:t>：</w:t>
      </w:r>
    </w:p>
    <w:p w14:paraId="1232593E" w14:textId="77777777" w:rsidR="007D2F69" w:rsidRDefault="00E1125D">
      <w:pPr>
        <w:spacing w:line="360" w:lineRule="exact"/>
        <w:ind w:firstLineChars="398" w:firstLine="1019"/>
        <w:rPr>
          <w:rFonts w:ascii="仿宋" w:eastAsia="仿宋" w:hAnsi="仿宋"/>
          <w:spacing w:val="8"/>
          <w:sz w:val="24"/>
          <w:szCs w:val="24"/>
          <w:u w:val="single"/>
        </w:rPr>
      </w:pPr>
      <w:r>
        <w:rPr>
          <w:rFonts w:ascii="仿宋" w:eastAsia="仿宋" w:hAnsi="仿宋" w:cs="宋体" w:hint="eastAsia"/>
          <w:spacing w:val="8"/>
          <w:sz w:val="24"/>
          <w:szCs w:val="24"/>
        </w:rPr>
        <w:t>地址：</w:t>
      </w:r>
    </w:p>
    <w:p w14:paraId="30966C2D" w14:textId="77777777" w:rsidR="007D2F69" w:rsidRDefault="00E1125D">
      <w:pPr>
        <w:autoSpaceDE w:val="0"/>
        <w:autoSpaceDN w:val="0"/>
        <w:snapToGrid w:val="0"/>
        <w:spacing w:line="360" w:lineRule="exact"/>
        <w:ind w:firstLineChars="398" w:firstLine="1019"/>
        <w:rPr>
          <w:rFonts w:ascii="仿宋" w:eastAsia="仿宋" w:hAnsi="仿宋" w:cs="宋体"/>
          <w:spacing w:val="8"/>
          <w:sz w:val="24"/>
          <w:szCs w:val="24"/>
          <w:u w:val="single"/>
        </w:rPr>
      </w:pPr>
      <w:r>
        <w:rPr>
          <w:rFonts w:ascii="仿宋" w:eastAsia="仿宋" w:hAnsi="仿宋" w:cs="宋体" w:hint="eastAsia"/>
          <w:spacing w:val="8"/>
          <w:sz w:val="24"/>
          <w:szCs w:val="24"/>
        </w:rPr>
        <w:t>电话：                        传真：</w:t>
      </w:r>
    </w:p>
    <w:p w14:paraId="15C0CD39" w14:textId="77777777" w:rsidR="007D2F69" w:rsidRDefault="00E1125D">
      <w:pPr>
        <w:autoSpaceDE w:val="0"/>
        <w:autoSpaceDN w:val="0"/>
        <w:snapToGrid w:val="0"/>
        <w:spacing w:line="360" w:lineRule="exact"/>
        <w:ind w:firstLineChars="398" w:firstLine="1019"/>
        <w:rPr>
          <w:rFonts w:ascii="仿宋" w:eastAsia="仿宋" w:hAnsi="仿宋" w:cs="宋体"/>
          <w:spacing w:val="8"/>
          <w:sz w:val="24"/>
          <w:szCs w:val="24"/>
          <w:u w:val="single"/>
        </w:rPr>
      </w:pPr>
      <w:r>
        <w:rPr>
          <w:rFonts w:ascii="仿宋" w:eastAsia="仿宋" w:hAnsi="仿宋" w:cs="宋体" w:hint="eastAsia"/>
          <w:spacing w:val="8"/>
          <w:sz w:val="24"/>
          <w:szCs w:val="24"/>
        </w:rPr>
        <w:t>邮政编码：</w:t>
      </w:r>
    </w:p>
    <w:p w14:paraId="208DB324" w14:textId="77777777" w:rsidR="007D2F69" w:rsidRDefault="00E1125D">
      <w:pPr>
        <w:autoSpaceDE w:val="0"/>
        <w:autoSpaceDN w:val="0"/>
        <w:snapToGrid w:val="0"/>
        <w:spacing w:line="360" w:lineRule="exact"/>
        <w:ind w:firstLineChars="398" w:firstLine="1019"/>
        <w:rPr>
          <w:rFonts w:ascii="仿宋" w:eastAsia="仿宋" w:hAnsi="仿宋" w:cs="宋体"/>
          <w:spacing w:val="8"/>
          <w:sz w:val="24"/>
          <w:szCs w:val="24"/>
          <w:u w:val="single"/>
        </w:rPr>
      </w:pPr>
      <w:r>
        <w:rPr>
          <w:rFonts w:ascii="仿宋" w:eastAsia="仿宋" w:hAnsi="仿宋" w:cs="宋体" w:hint="eastAsia"/>
          <w:spacing w:val="8"/>
          <w:sz w:val="24"/>
          <w:szCs w:val="24"/>
        </w:rPr>
        <w:t>日期：</w:t>
      </w:r>
      <w:r>
        <w:rPr>
          <w:rFonts w:ascii="仿宋" w:eastAsia="仿宋" w:hAnsi="仿宋" w:cs="宋体" w:hint="eastAsia"/>
          <w:spacing w:val="8"/>
          <w:sz w:val="24"/>
          <w:szCs w:val="24"/>
          <w:u w:val="single"/>
        </w:rPr>
        <w:t xml:space="preserve">        年      月      日         </w:t>
      </w:r>
    </w:p>
    <w:p w14:paraId="771E1EBA" w14:textId="77777777" w:rsidR="007D2F69" w:rsidRDefault="00E1125D">
      <w:pPr>
        <w:widowControl/>
        <w:jc w:val="left"/>
        <w:rPr>
          <w:rFonts w:ascii="仿宋" w:eastAsia="仿宋" w:hAnsi="仿宋"/>
          <w:b/>
          <w:sz w:val="24"/>
          <w:szCs w:val="24"/>
        </w:rPr>
      </w:pPr>
      <w:bookmarkStart w:id="17" w:name="PO_默认文件内容_8"/>
      <w:bookmarkEnd w:id="16"/>
      <w:r>
        <w:rPr>
          <w:rFonts w:ascii="仿宋" w:eastAsia="仿宋" w:hAnsi="仿宋"/>
          <w:b/>
          <w:sz w:val="24"/>
          <w:szCs w:val="24"/>
        </w:rPr>
        <w:br w:type="page"/>
      </w:r>
    </w:p>
    <w:p w14:paraId="598DBDAE" w14:textId="77777777" w:rsidR="007D2F69" w:rsidRDefault="00E1125D">
      <w:pPr>
        <w:autoSpaceDE w:val="0"/>
        <w:autoSpaceDN w:val="0"/>
        <w:snapToGrid w:val="0"/>
        <w:spacing w:line="500" w:lineRule="exact"/>
        <w:rPr>
          <w:rFonts w:ascii="仿宋" w:eastAsia="仿宋" w:hAnsi="仿宋" w:cs="宋体"/>
          <w:b/>
          <w:spacing w:val="10"/>
          <w:sz w:val="24"/>
          <w:szCs w:val="24"/>
        </w:rPr>
      </w:pPr>
      <w:r>
        <w:rPr>
          <w:rFonts w:ascii="仿宋" w:eastAsia="仿宋" w:hAnsi="仿宋" w:hint="eastAsia"/>
          <w:sz w:val="24"/>
          <w:szCs w:val="24"/>
        </w:rPr>
        <w:lastRenderedPageBreak/>
        <w:t>格式5-2.</w:t>
      </w:r>
    </w:p>
    <w:p w14:paraId="2DB29CA5" w14:textId="77777777" w:rsidR="007D2F69" w:rsidRDefault="00E1125D">
      <w:pPr>
        <w:pStyle w:val="2"/>
        <w:numPr>
          <w:ilvl w:val="0"/>
          <w:numId w:val="0"/>
        </w:numPr>
        <w:ind w:left="993" w:hanging="567"/>
        <w:jc w:val="center"/>
        <w:rPr>
          <w:rFonts w:ascii="仿宋" w:eastAsia="仿宋" w:hAnsi="仿宋" w:cs="宋体"/>
          <w:spacing w:val="10"/>
          <w:sz w:val="24"/>
          <w:szCs w:val="24"/>
        </w:rPr>
      </w:pPr>
      <w:r>
        <w:rPr>
          <w:rFonts w:ascii="仿宋" w:eastAsia="仿宋" w:hAnsi="仿宋" w:cs="宋体" w:hint="eastAsia"/>
          <w:spacing w:val="10"/>
          <w:sz w:val="24"/>
          <w:szCs w:val="24"/>
        </w:rPr>
        <w:t>法定代表人/单位负责人授权书</w:t>
      </w:r>
    </w:p>
    <w:p w14:paraId="38303704" w14:textId="77777777" w:rsidR="007D2F69" w:rsidRDefault="007D2F69">
      <w:pPr>
        <w:rPr>
          <w:rFonts w:ascii="仿宋" w:eastAsia="仿宋" w:hAnsi="仿宋"/>
          <w:b/>
          <w:sz w:val="24"/>
        </w:rPr>
      </w:pPr>
    </w:p>
    <w:p w14:paraId="2CBB5C76" w14:textId="77777777" w:rsidR="007D2F69" w:rsidRDefault="007D2F69">
      <w:pPr>
        <w:rPr>
          <w:rFonts w:ascii="仿宋" w:eastAsia="仿宋" w:hAnsi="仿宋"/>
          <w:b/>
          <w:sz w:val="24"/>
        </w:rPr>
      </w:pPr>
    </w:p>
    <w:p w14:paraId="2AD6E3B3" w14:textId="77777777" w:rsidR="007D2F69" w:rsidRDefault="00E1125D">
      <w:pPr>
        <w:pStyle w:val="a8"/>
        <w:spacing w:line="360" w:lineRule="exact"/>
        <w:rPr>
          <w:rFonts w:ascii="仿宋" w:eastAsia="仿宋" w:hAnsi="仿宋"/>
          <w:szCs w:val="24"/>
        </w:rPr>
      </w:pPr>
      <w:r>
        <w:rPr>
          <w:rFonts w:ascii="仿宋" w:eastAsia="仿宋" w:hAnsi="仿宋" w:hint="eastAsia"/>
          <w:szCs w:val="24"/>
        </w:rPr>
        <w:t>XXXXXXXX（采购代理机构名称）：</w:t>
      </w:r>
    </w:p>
    <w:p w14:paraId="10EA12C9" w14:textId="77777777" w:rsidR="007D2F69" w:rsidRDefault="00E1125D">
      <w:pPr>
        <w:pStyle w:val="a8"/>
        <w:spacing w:line="360" w:lineRule="exact"/>
        <w:ind w:firstLineChars="200" w:firstLine="480"/>
        <w:rPr>
          <w:rFonts w:ascii="仿宋" w:eastAsia="仿宋" w:hAnsi="仿宋"/>
          <w:szCs w:val="24"/>
        </w:rPr>
      </w:pPr>
      <w:r>
        <w:rPr>
          <w:rFonts w:ascii="仿宋" w:eastAsia="仿宋" w:hAnsi="仿宋" w:hint="eastAsia"/>
          <w:szCs w:val="24"/>
        </w:rPr>
        <w:t>本授权声明： XXXX（供应商名称）XXXX（法定代表人/单位负责人姓名、职务）授权XXXX（被授权人姓名、职务）为我方 “XXXXXXXX” 项目（采购项目编号：XXXX）采购活动的合法代表，以我方名义全权处理该项目有关采购、签订合同以及执行合同等一切事宜。</w:t>
      </w:r>
    </w:p>
    <w:p w14:paraId="7EDF6ACE" w14:textId="77777777" w:rsidR="007D2F69" w:rsidRDefault="00E1125D">
      <w:pPr>
        <w:pStyle w:val="a8"/>
        <w:spacing w:line="360" w:lineRule="exact"/>
        <w:ind w:firstLineChars="200" w:firstLine="480"/>
        <w:rPr>
          <w:rFonts w:ascii="仿宋" w:eastAsia="仿宋" w:hAnsi="仿宋"/>
          <w:szCs w:val="24"/>
        </w:rPr>
      </w:pPr>
      <w:r>
        <w:rPr>
          <w:rFonts w:ascii="仿宋" w:eastAsia="仿宋" w:hAnsi="仿宋" w:hint="eastAsia"/>
          <w:szCs w:val="24"/>
        </w:rPr>
        <w:t>特此声明。</w:t>
      </w:r>
    </w:p>
    <w:p w14:paraId="5C114D1B" w14:textId="77777777" w:rsidR="007D2F69" w:rsidRDefault="007D2F69">
      <w:pPr>
        <w:pStyle w:val="a8"/>
        <w:spacing w:line="360" w:lineRule="exact"/>
        <w:ind w:firstLineChars="200" w:firstLine="480"/>
        <w:rPr>
          <w:rFonts w:ascii="仿宋" w:eastAsia="仿宋" w:hAnsi="仿宋"/>
          <w:szCs w:val="24"/>
        </w:rPr>
      </w:pPr>
    </w:p>
    <w:p w14:paraId="1EC7F0C8" w14:textId="77777777" w:rsidR="007D2F69" w:rsidRDefault="00E1125D">
      <w:pPr>
        <w:pStyle w:val="a8"/>
        <w:spacing w:line="360" w:lineRule="exact"/>
        <w:ind w:firstLineChars="200" w:firstLine="480"/>
        <w:rPr>
          <w:rFonts w:ascii="仿宋" w:eastAsia="仿宋" w:hAnsi="仿宋"/>
          <w:szCs w:val="24"/>
        </w:rPr>
      </w:pPr>
      <w:r>
        <w:rPr>
          <w:rFonts w:ascii="仿宋" w:eastAsia="仿宋" w:hAnsi="仿宋" w:hint="eastAsia"/>
          <w:szCs w:val="24"/>
        </w:rPr>
        <w:t>法定代表人/单位负责人（委托人）签字或加盖个人印章：XXXX。</w:t>
      </w:r>
    </w:p>
    <w:p w14:paraId="776CF8AD" w14:textId="77777777" w:rsidR="007D2F69" w:rsidRDefault="007D2F69">
      <w:pPr>
        <w:pStyle w:val="a8"/>
        <w:spacing w:line="360" w:lineRule="exact"/>
        <w:ind w:firstLineChars="200" w:firstLine="480"/>
        <w:rPr>
          <w:rFonts w:ascii="仿宋" w:eastAsia="仿宋" w:hAnsi="仿宋"/>
          <w:szCs w:val="24"/>
        </w:rPr>
      </w:pPr>
    </w:p>
    <w:p w14:paraId="2A8D04C0" w14:textId="77777777" w:rsidR="007D2F69" w:rsidRDefault="00E1125D">
      <w:pPr>
        <w:pStyle w:val="a8"/>
        <w:spacing w:line="360" w:lineRule="exact"/>
        <w:ind w:firstLineChars="200" w:firstLine="480"/>
        <w:rPr>
          <w:rFonts w:ascii="仿宋" w:eastAsia="仿宋" w:hAnsi="仿宋"/>
          <w:szCs w:val="24"/>
        </w:rPr>
      </w:pPr>
      <w:r>
        <w:rPr>
          <w:rFonts w:ascii="仿宋" w:eastAsia="仿宋" w:hAnsi="仿宋" w:hint="eastAsia"/>
          <w:szCs w:val="24"/>
        </w:rPr>
        <w:t>授权代表（被授权人）签字：XXXX。</w:t>
      </w:r>
    </w:p>
    <w:p w14:paraId="7EFC15FC" w14:textId="77777777" w:rsidR="007D2F69" w:rsidRDefault="007D2F69">
      <w:pPr>
        <w:pStyle w:val="a8"/>
        <w:spacing w:line="360" w:lineRule="exact"/>
        <w:ind w:firstLineChars="200" w:firstLine="480"/>
        <w:rPr>
          <w:rFonts w:ascii="仿宋" w:eastAsia="仿宋" w:hAnsi="仿宋"/>
          <w:szCs w:val="24"/>
        </w:rPr>
      </w:pPr>
    </w:p>
    <w:p w14:paraId="27E45564" w14:textId="77777777" w:rsidR="007D2F69" w:rsidRDefault="00E1125D">
      <w:pPr>
        <w:pStyle w:val="a8"/>
        <w:spacing w:line="360" w:lineRule="exact"/>
        <w:ind w:firstLineChars="200" w:firstLine="480"/>
        <w:rPr>
          <w:rFonts w:ascii="仿宋" w:eastAsia="仿宋" w:hAnsi="仿宋"/>
          <w:szCs w:val="24"/>
        </w:rPr>
      </w:pPr>
      <w:r>
        <w:rPr>
          <w:rFonts w:ascii="仿宋" w:eastAsia="仿宋" w:hAnsi="仿宋" w:hint="eastAsia"/>
          <w:szCs w:val="24"/>
        </w:rPr>
        <w:t>供应商名称：XXXX（单位盖章）。</w:t>
      </w:r>
    </w:p>
    <w:p w14:paraId="7DACA614" w14:textId="77777777" w:rsidR="007D2F69" w:rsidRDefault="00E1125D">
      <w:pPr>
        <w:pStyle w:val="a8"/>
        <w:spacing w:line="360" w:lineRule="exact"/>
        <w:ind w:firstLineChars="200" w:firstLine="480"/>
        <w:rPr>
          <w:rFonts w:ascii="仿宋" w:eastAsia="仿宋" w:hAnsi="仿宋"/>
          <w:szCs w:val="24"/>
        </w:rPr>
      </w:pPr>
      <w:r>
        <w:rPr>
          <w:rFonts w:ascii="仿宋" w:eastAsia="仿宋" w:hAnsi="仿宋" w:hint="eastAsia"/>
          <w:szCs w:val="24"/>
        </w:rPr>
        <w:t>日    期：XXXX。</w:t>
      </w:r>
    </w:p>
    <w:p w14:paraId="636C5BC7" w14:textId="77777777" w:rsidR="007D2F69" w:rsidRDefault="007D2F69">
      <w:pPr>
        <w:pStyle w:val="a8"/>
        <w:spacing w:line="360" w:lineRule="exact"/>
        <w:rPr>
          <w:rFonts w:ascii="仿宋" w:eastAsia="仿宋" w:hAnsi="仿宋"/>
          <w:szCs w:val="24"/>
        </w:rPr>
      </w:pPr>
    </w:p>
    <w:p w14:paraId="4F09CDB7" w14:textId="77777777" w:rsidR="007D2F69" w:rsidRDefault="007D2F69">
      <w:pPr>
        <w:pStyle w:val="a8"/>
        <w:spacing w:line="360" w:lineRule="exact"/>
        <w:rPr>
          <w:rFonts w:ascii="仿宋" w:eastAsia="仿宋" w:hAnsi="仿宋"/>
          <w:szCs w:val="24"/>
        </w:rPr>
      </w:pPr>
    </w:p>
    <w:p w14:paraId="4625B8F3" w14:textId="77777777" w:rsidR="007D2F69" w:rsidRDefault="007D2F69">
      <w:pPr>
        <w:pStyle w:val="a8"/>
        <w:spacing w:line="360" w:lineRule="exact"/>
        <w:rPr>
          <w:rFonts w:ascii="仿宋" w:eastAsia="仿宋" w:hAnsi="仿宋"/>
          <w:szCs w:val="24"/>
        </w:rPr>
      </w:pPr>
    </w:p>
    <w:p w14:paraId="30352974" w14:textId="77777777" w:rsidR="007D2F69" w:rsidRDefault="007D2F69">
      <w:pPr>
        <w:pStyle w:val="a8"/>
        <w:spacing w:line="360" w:lineRule="exact"/>
        <w:rPr>
          <w:rFonts w:ascii="仿宋" w:eastAsia="仿宋" w:hAnsi="仿宋"/>
          <w:szCs w:val="24"/>
        </w:rPr>
      </w:pPr>
    </w:p>
    <w:p w14:paraId="0284258E" w14:textId="77777777" w:rsidR="007D2F69" w:rsidRDefault="00E1125D">
      <w:pPr>
        <w:pStyle w:val="a8"/>
        <w:spacing w:line="360" w:lineRule="exact"/>
        <w:rPr>
          <w:rFonts w:ascii="仿宋" w:eastAsia="仿宋" w:hAnsi="仿宋"/>
          <w:szCs w:val="24"/>
        </w:rPr>
      </w:pPr>
      <w:r>
        <w:rPr>
          <w:rFonts w:ascii="仿宋" w:eastAsia="仿宋" w:hAnsi="仿宋" w:hint="eastAsia"/>
          <w:szCs w:val="24"/>
        </w:rPr>
        <w:t>注：</w:t>
      </w:r>
    </w:p>
    <w:p w14:paraId="22A166F8" w14:textId="77777777" w:rsidR="007D2F69" w:rsidRDefault="00E1125D">
      <w:pPr>
        <w:pStyle w:val="a8"/>
        <w:spacing w:line="360" w:lineRule="exact"/>
        <w:rPr>
          <w:rFonts w:ascii="仿宋" w:eastAsia="仿宋" w:hAnsi="仿宋"/>
          <w:szCs w:val="24"/>
        </w:rPr>
      </w:pPr>
      <w:r>
        <w:rPr>
          <w:rFonts w:ascii="仿宋" w:eastAsia="仿宋" w:hAnsi="仿宋" w:hint="eastAsia"/>
          <w:szCs w:val="24"/>
        </w:rPr>
        <w:t>1、供应商为法人单位时提供“法定代表人授权书”，供应商为其他组织时提供“单位负责人授权书”，供应商为自然人时提供“自然人身份证明材料”。</w:t>
      </w:r>
    </w:p>
    <w:p w14:paraId="24F7FC48" w14:textId="77777777" w:rsidR="007D2F69" w:rsidRDefault="00E1125D">
      <w:pPr>
        <w:pStyle w:val="a8"/>
        <w:spacing w:line="360" w:lineRule="exact"/>
        <w:rPr>
          <w:rFonts w:ascii="仿宋" w:eastAsia="仿宋" w:hAnsi="仿宋"/>
          <w:szCs w:val="24"/>
        </w:rPr>
      </w:pPr>
      <w:r>
        <w:rPr>
          <w:rFonts w:ascii="仿宋" w:eastAsia="仿宋" w:hAnsi="仿宋" w:hint="eastAsia"/>
          <w:szCs w:val="24"/>
        </w:rPr>
        <w:t>2、应附法定代表人/单位负责人身份证明材料复印件和授权代表身份证明材料复印件。</w:t>
      </w:r>
    </w:p>
    <w:p w14:paraId="58962BDF" w14:textId="77777777" w:rsidR="007D2F69" w:rsidRDefault="00E1125D">
      <w:pPr>
        <w:pStyle w:val="a8"/>
        <w:spacing w:line="360" w:lineRule="exact"/>
        <w:rPr>
          <w:rFonts w:ascii="仿宋" w:eastAsia="仿宋" w:hAnsi="仿宋"/>
          <w:szCs w:val="24"/>
        </w:rPr>
      </w:pPr>
      <w:r>
        <w:rPr>
          <w:rFonts w:ascii="仿宋" w:eastAsia="仿宋" w:hAnsi="仿宋" w:hint="eastAsia"/>
          <w:szCs w:val="24"/>
        </w:rPr>
        <w:t>3、身份证明材料包括居民身份证或户口本或军官证或护照等。</w:t>
      </w:r>
    </w:p>
    <w:p w14:paraId="141E026D" w14:textId="77777777" w:rsidR="007D2F69" w:rsidRDefault="00E1125D">
      <w:pPr>
        <w:pStyle w:val="a8"/>
        <w:spacing w:line="360" w:lineRule="exact"/>
        <w:rPr>
          <w:rFonts w:ascii="仿宋" w:eastAsia="仿宋" w:hAnsi="仿宋"/>
          <w:szCs w:val="24"/>
        </w:rPr>
      </w:pPr>
      <w:r>
        <w:rPr>
          <w:rFonts w:ascii="仿宋" w:eastAsia="仿宋" w:hAnsi="仿宋" w:hint="eastAsia"/>
          <w:szCs w:val="24"/>
        </w:rPr>
        <w:t>4、身份证明材料应同时提供其在有效期的材料，如居民身份证正、反面复印件。</w:t>
      </w:r>
    </w:p>
    <w:p w14:paraId="5E4FBF1A" w14:textId="77777777" w:rsidR="007D2F69" w:rsidRDefault="007D2F69">
      <w:pPr>
        <w:pStyle w:val="a8"/>
        <w:spacing w:line="360" w:lineRule="exact"/>
        <w:rPr>
          <w:rFonts w:ascii="仿宋" w:eastAsia="仿宋" w:hAnsi="仿宋"/>
          <w:szCs w:val="24"/>
        </w:rPr>
        <w:sectPr w:rsidR="007D2F69">
          <w:footerReference w:type="default" r:id="rId10"/>
          <w:headerReference w:type="first" r:id="rId11"/>
          <w:footerReference w:type="first" r:id="rId12"/>
          <w:pgSz w:w="11907" w:h="16839"/>
          <w:pgMar w:top="1440" w:right="1800" w:bottom="1440" w:left="1800" w:header="851" w:footer="992" w:gutter="0"/>
          <w:cols w:space="720"/>
          <w:titlePg/>
          <w:docGrid w:type="lines" w:linePitch="312"/>
        </w:sectPr>
      </w:pPr>
    </w:p>
    <w:p w14:paraId="3463286E" w14:textId="77777777" w:rsidR="007D2F69" w:rsidRDefault="00E1125D">
      <w:pPr>
        <w:tabs>
          <w:tab w:val="left" w:pos="180"/>
        </w:tabs>
        <w:spacing w:line="360" w:lineRule="auto"/>
        <w:ind w:firstLineChars="147" w:firstLine="353"/>
        <w:rPr>
          <w:rFonts w:ascii="仿宋" w:eastAsia="仿宋" w:hAnsi="仿宋"/>
          <w:sz w:val="24"/>
          <w:szCs w:val="24"/>
        </w:rPr>
      </w:pPr>
      <w:r>
        <w:rPr>
          <w:rFonts w:ascii="仿宋" w:eastAsia="仿宋" w:hAnsi="仿宋" w:hint="eastAsia"/>
          <w:sz w:val="24"/>
          <w:szCs w:val="24"/>
        </w:rPr>
        <w:lastRenderedPageBreak/>
        <w:t>格式5-3.</w:t>
      </w:r>
    </w:p>
    <w:p w14:paraId="5B12D196" w14:textId="77777777" w:rsidR="007D2F69" w:rsidRDefault="00E1125D">
      <w:pPr>
        <w:pStyle w:val="2"/>
        <w:numPr>
          <w:ilvl w:val="0"/>
          <w:numId w:val="0"/>
        </w:numPr>
        <w:ind w:left="993" w:hanging="567"/>
        <w:jc w:val="center"/>
        <w:rPr>
          <w:rFonts w:ascii="仿宋" w:eastAsia="仿宋" w:hAnsi="仿宋" w:cs="宋体"/>
          <w:spacing w:val="10"/>
          <w:sz w:val="24"/>
          <w:szCs w:val="24"/>
        </w:rPr>
      </w:pPr>
      <w:r>
        <w:rPr>
          <w:rFonts w:ascii="仿宋" w:eastAsia="仿宋" w:hAnsi="仿宋" w:cs="宋体" w:hint="eastAsia"/>
          <w:spacing w:val="10"/>
          <w:sz w:val="24"/>
          <w:szCs w:val="24"/>
        </w:rPr>
        <w:t>报价一览表（格式）</w:t>
      </w:r>
    </w:p>
    <w:p w14:paraId="7BFF4839" w14:textId="77777777" w:rsidR="007D2F69" w:rsidRDefault="007D2F69">
      <w:pPr>
        <w:autoSpaceDE w:val="0"/>
        <w:autoSpaceDN w:val="0"/>
        <w:snapToGrid w:val="0"/>
        <w:spacing w:line="460" w:lineRule="exact"/>
        <w:rPr>
          <w:rFonts w:ascii="仿宋" w:eastAsia="仿宋" w:hAnsi="仿宋" w:cs="宋体"/>
          <w:spacing w:val="8"/>
          <w:sz w:val="24"/>
          <w:szCs w:val="24"/>
        </w:rPr>
      </w:pPr>
    </w:p>
    <w:p w14:paraId="0B829FA8" w14:textId="77777777" w:rsidR="007D2F69" w:rsidRDefault="00E1125D">
      <w:pPr>
        <w:spacing w:line="360" w:lineRule="auto"/>
        <w:rPr>
          <w:rFonts w:ascii="仿宋" w:eastAsia="仿宋" w:hAnsi="仿宋"/>
          <w:b/>
          <w:sz w:val="24"/>
          <w:szCs w:val="24"/>
        </w:rPr>
      </w:pPr>
      <w:r>
        <w:rPr>
          <w:rFonts w:ascii="仿宋" w:eastAsia="仿宋" w:hAnsi="仿宋" w:hint="eastAsia"/>
          <w:b/>
          <w:sz w:val="24"/>
          <w:szCs w:val="24"/>
        </w:rPr>
        <w:t>项目名称：  项目编号： 包号：</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7"/>
        <w:gridCol w:w="1251"/>
        <w:gridCol w:w="1282"/>
        <w:gridCol w:w="1882"/>
        <w:gridCol w:w="3351"/>
      </w:tblGrid>
      <w:tr w:rsidR="007D2F69" w14:paraId="22B5367F" w14:textId="77777777">
        <w:trPr>
          <w:trHeight w:val="960"/>
        </w:trPr>
        <w:tc>
          <w:tcPr>
            <w:tcW w:w="444" w:type="pct"/>
            <w:vAlign w:val="center"/>
          </w:tcPr>
          <w:p w14:paraId="2D33A7B4" w14:textId="77777777" w:rsidR="007D2F69" w:rsidRDefault="00E1125D">
            <w:pPr>
              <w:spacing w:after="160" w:line="259" w:lineRule="auto"/>
              <w:rPr>
                <w:rFonts w:ascii="仿宋" w:eastAsia="仿宋" w:hAnsi="仿宋" w:cs="宋体"/>
                <w:bCs/>
                <w:kern w:val="0"/>
                <w:sz w:val="24"/>
                <w:szCs w:val="24"/>
              </w:rPr>
            </w:pPr>
            <w:r>
              <w:rPr>
                <w:rFonts w:ascii="仿宋" w:eastAsia="仿宋" w:hAnsi="仿宋" w:cs="宋体" w:hint="eastAsia"/>
                <w:bCs/>
                <w:kern w:val="0"/>
                <w:sz w:val="24"/>
                <w:szCs w:val="24"/>
              </w:rPr>
              <w:t>序号</w:t>
            </w:r>
          </w:p>
        </w:tc>
        <w:tc>
          <w:tcPr>
            <w:tcW w:w="1486" w:type="pct"/>
            <w:gridSpan w:val="2"/>
            <w:vAlign w:val="center"/>
          </w:tcPr>
          <w:p w14:paraId="31B57CA8" w14:textId="77777777" w:rsidR="007D2F69" w:rsidRDefault="00E1125D">
            <w:pPr>
              <w:spacing w:after="160" w:line="259" w:lineRule="auto"/>
              <w:rPr>
                <w:rFonts w:ascii="仿宋" w:eastAsia="仿宋" w:hAnsi="仿宋" w:cs="宋体"/>
                <w:bCs/>
                <w:kern w:val="0"/>
                <w:sz w:val="24"/>
                <w:szCs w:val="24"/>
              </w:rPr>
            </w:pPr>
            <w:r>
              <w:rPr>
                <w:rFonts w:ascii="仿宋" w:eastAsia="仿宋" w:hAnsi="仿宋" w:cs="宋体" w:hint="eastAsia"/>
                <w:bCs/>
                <w:kern w:val="0"/>
                <w:sz w:val="24"/>
                <w:szCs w:val="24"/>
              </w:rPr>
              <w:t>服务内容</w:t>
            </w:r>
          </w:p>
        </w:tc>
        <w:tc>
          <w:tcPr>
            <w:tcW w:w="1104" w:type="pct"/>
            <w:vAlign w:val="center"/>
          </w:tcPr>
          <w:p w14:paraId="1A7C11D3" w14:textId="77777777" w:rsidR="007D2F69" w:rsidRDefault="00E1125D">
            <w:pPr>
              <w:spacing w:after="160" w:line="259" w:lineRule="auto"/>
              <w:rPr>
                <w:rFonts w:ascii="仿宋" w:eastAsia="仿宋" w:hAnsi="仿宋" w:cs="宋体"/>
                <w:bCs/>
                <w:kern w:val="0"/>
                <w:sz w:val="24"/>
                <w:szCs w:val="24"/>
              </w:rPr>
            </w:pPr>
            <w:r>
              <w:rPr>
                <w:rFonts w:ascii="仿宋" w:eastAsia="仿宋" w:hAnsi="仿宋" w:cs="宋体" w:hint="eastAsia"/>
                <w:bCs/>
                <w:kern w:val="0"/>
                <w:sz w:val="24"/>
                <w:szCs w:val="24"/>
              </w:rPr>
              <w:t>服务年限</w:t>
            </w:r>
          </w:p>
        </w:tc>
        <w:tc>
          <w:tcPr>
            <w:tcW w:w="1966" w:type="pct"/>
            <w:vAlign w:val="center"/>
          </w:tcPr>
          <w:p w14:paraId="24C4887F" w14:textId="77777777" w:rsidR="007D2F69" w:rsidRDefault="00E1125D">
            <w:pPr>
              <w:spacing w:after="160" w:line="259" w:lineRule="auto"/>
              <w:rPr>
                <w:rFonts w:ascii="仿宋" w:eastAsia="仿宋" w:hAnsi="仿宋" w:cs="宋体"/>
                <w:bCs/>
                <w:kern w:val="0"/>
                <w:sz w:val="24"/>
                <w:szCs w:val="24"/>
              </w:rPr>
            </w:pPr>
            <w:r>
              <w:rPr>
                <w:rFonts w:ascii="仿宋" w:eastAsia="仿宋" w:hAnsi="仿宋" w:cs="宋体" w:hint="eastAsia"/>
                <w:bCs/>
                <w:kern w:val="0"/>
                <w:sz w:val="24"/>
                <w:szCs w:val="24"/>
              </w:rPr>
              <w:t>报价（万元/年）</w:t>
            </w:r>
          </w:p>
        </w:tc>
      </w:tr>
      <w:tr w:rsidR="007D2F69" w14:paraId="5B952CC7" w14:textId="77777777">
        <w:trPr>
          <w:trHeight w:val="597"/>
        </w:trPr>
        <w:tc>
          <w:tcPr>
            <w:tcW w:w="444" w:type="pct"/>
            <w:vAlign w:val="center"/>
          </w:tcPr>
          <w:p w14:paraId="1CF86F1F" w14:textId="77777777" w:rsidR="007D2F69" w:rsidRDefault="00E1125D">
            <w:pPr>
              <w:spacing w:after="160" w:line="259" w:lineRule="auto"/>
              <w:rPr>
                <w:rFonts w:ascii="仿宋" w:eastAsia="仿宋" w:hAnsi="仿宋" w:cs="宋体"/>
                <w:bCs/>
                <w:kern w:val="0"/>
                <w:sz w:val="24"/>
                <w:szCs w:val="24"/>
              </w:rPr>
            </w:pPr>
            <w:r>
              <w:rPr>
                <w:rFonts w:ascii="仿宋" w:eastAsia="仿宋" w:hAnsi="仿宋" w:cs="宋体"/>
                <w:bCs/>
                <w:kern w:val="0"/>
                <w:sz w:val="24"/>
                <w:szCs w:val="24"/>
              </w:rPr>
              <w:t>1</w:t>
            </w:r>
          </w:p>
        </w:tc>
        <w:tc>
          <w:tcPr>
            <w:tcW w:w="1486" w:type="pct"/>
            <w:gridSpan w:val="2"/>
            <w:vAlign w:val="center"/>
          </w:tcPr>
          <w:p w14:paraId="01CBA898" w14:textId="77777777" w:rsidR="007D2F69" w:rsidRDefault="007D2F69">
            <w:pPr>
              <w:spacing w:after="160" w:line="259" w:lineRule="auto"/>
              <w:rPr>
                <w:rFonts w:ascii="仿宋" w:eastAsia="仿宋" w:hAnsi="仿宋" w:cs="宋体"/>
                <w:bCs/>
                <w:kern w:val="0"/>
                <w:sz w:val="24"/>
                <w:szCs w:val="24"/>
              </w:rPr>
            </w:pPr>
          </w:p>
        </w:tc>
        <w:tc>
          <w:tcPr>
            <w:tcW w:w="1104" w:type="pct"/>
            <w:vAlign w:val="center"/>
          </w:tcPr>
          <w:p w14:paraId="7D0F88C3" w14:textId="77777777" w:rsidR="007D2F69" w:rsidRDefault="007D2F69">
            <w:pPr>
              <w:spacing w:after="160" w:line="259" w:lineRule="auto"/>
              <w:rPr>
                <w:rFonts w:ascii="仿宋" w:eastAsia="仿宋" w:hAnsi="仿宋" w:cs="宋体"/>
                <w:bCs/>
                <w:kern w:val="0"/>
                <w:sz w:val="24"/>
                <w:szCs w:val="24"/>
              </w:rPr>
            </w:pPr>
          </w:p>
        </w:tc>
        <w:tc>
          <w:tcPr>
            <w:tcW w:w="1966" w:type="pct"/>
            <w:vAlign w:val="center"/>
          </w:tcPr>
          <w:p w14:paraId="57FE8DDD" w14:textId="77777777" w:rsidR="007D2F69" w:rsidRDefault="007D2F69">
            <w:pPr>
              <w:spacing w:after="160" w:line="259" w:lineRule="auto"/>
              <w:rPr>
                <w:rFonts w:ascii="仿宋" w:eastAsia="仿宋" w:hAnsi="仿宋" w:cs="宋体"/>
                <w:bCs/>
                <w:kern w:val="0"/>
                <w:sz w:val="24"/>
                <w:szCs w:val="24"/>
              </w:rPr>
            </w:pPr>
          </w:p>
        </w:tc>
      </w:tr>
      <w:tr w:rsidR="007D2F69" w14:paraId="5322C721" w14:textId="77777777">
        <w:trPr>
          <w:trHeight w:val="691"/>
        </w:trPr>
        <w:tc>
          <w:tcPr>
            <w:tcW w:w="444" w:type="pct"/>
            <w:vAlign w:val="center"/>
          </w:tcPr>
          <w:p w14:paraId="04E3B1CD" w14:textId="77777777" w:rsidR="007D2F69" w:rsidRDefault="00E1125D">
            <w:pPr>
              <w:spacing w:after="160" w:line="259" w:lineRule="auto"/>
              <w:rPr>
                <w:rFonts w:ascii="仿宋" w:eastAsia="仿宋" w:hAnsi="仿宋" w:cs="宋体"/>
                <w:bCs/>
                <w:kern w:val="0"/>
                <w:sz w:val="24"/>
                <w:szCs w:val="24"/>
              </w:rPr>
            </w:pPr>
            <w:r>
              <w:rPr>
                <w:rFonts w:ascii="仿宋" w:eastAsia="仿宋" w:hAnsi="仿宋" w:cs="宋体"/>
                <w:bCs/>
                <w:kern w:val="0"/>
                <w:sz w:val="24"/>
                <w:szCs w:val="24"/>
              </w:rPr>
              <w:t>2</w:t>
            </w:r>
          </w:p>
        </w:tc>
        <w:tc>
          <w:tcPr>
            <w:tcW w:w="1486" w:type="pct"/>
            <w:gridSpan w:val="2"/>
            <w:vAlign w:val="center"/>
          </w:tcPr>
          <w:p w14:paraId="2E28C157" w14:textId="77777777" w:rsidR="007D2F69" w:rsidRDefault="007D2F69">
            <w:pPr>
              <w:spacing w:after="160" w:line="259" w:lineRule="auto"/>
              <w:rPr>
                <w:rFonts w:ascii="仿宋" w:eastAsia="仿宋" w:hAnsi="仿宋" w:cs="宋体"/>
                <w:bCs/>
                <w:kern w:val="0"/>
                <w:sz w:val="24"/>
                <w:szCs w:val="24"/>
              </w:rPr>
            </w:pPr>
          </w:p>
        </w:tc>
        <w:tc>
          <w:tcPr>
            <w:tcW w:w="1104" w:type="pct"/>
            <w:vAlign w:val="center"/>
          </w:tcPr>
          <w:p w14:paraId="6C8E0576" w14:textId="77777777" w:rsidR="007D2F69" w:rsidRDefault="007D2F69">
            <w:pPr>
              <w:spacing w:after="160" w:line="259" w:lineRule="auto"/>
              <w:rPr>
                <w:rFonts w:ascii="仿宋" w:eastAsia="仿宋" w:hAnsi="仿宋" w:cs="宋体"/>
                <w:bCs/>
                <w:kern w:val="0"/>
                <w:sz w:val="24"/>
                <w:szCs w:val="24"/>
              </w:rPr>
            </w:pPr>
          </w:p>
        </w:tc>
        <w:tc>
          <w:tcPr>
            <w:tcW w:w="1966" w:type="pct"/>
            <w:vAlign w:val="center"/>
          </w:tcPr>
          <w:p w14:paraId="1F747E6C" w14:textId="77777777" w:rsidR="007D2F69" w:rsidRDefault="007D2F69">
            <w:pPr>
              <w:spacing w:after="160" w:line="259" w:lineRule="auto"/>
              <w:rPr>
                <w:rFonts w:ascii="仿宋" w:eastAsia="仿宋" w:hAnsi="仿宋" w:cs="宋体"/>
                <w:bCs/>
                <w:kern w:val="0"/>
                <w:sz w:val="24"/>
                <w:szCs w:val="24"/>
              </w:rPr>
            </w:pPr>
          </w:p>
        </w:tc>
      </w:tr>
      <w:tr w:rsidR="007D2F69" w14:paraId="6A805366" w14:textId="77777777">
        <w:trPr>
          <w:trHeight w:val="691"/>
        </w:trPr>
        <w:tc>
          <w:tcPr>
            <w:tcW w:w="444" w:type="pct"/>
            <w:vAlign w:val="center"/>
          </w:tcPr>
          <w:p w14:paraId="783E2B48" w14:textId="77777777" w:rsidR="007D2F69" w:rsidRDefault="00E1125D">
            <w:pPr>
              <w:spacing w:after="160" w:line="259" w:lineRule="auto"/>
              <w:rPr>
                <w:rFonts w:ascii="仿宋" w:eastAsia="仿宋" w:hAnsi="仿宋" w:cs="宋体"/>
                <w:bCs/>
                <w:kern w:val="0"/>
                <w:sz w:val="24"/>
                <w:szCs w:val="24"/>
              </w:rPr>
            </w:pPr>
            <w:r>
              <w:rPr>
                <w:rFonts w:ascii="仿宋" w:eastAsia="仿宋" w:hAnsi="仿宋" w:cs="宋体"/>
                <w:bCs/>
                <w:kern w:val="0"/>
                <w:sz w:val="24"/>
                <w:szCs w:val="24"/>
              </w:rPr>
              <w:t>3</w:t>
            </w:r>
          </w:p>
        </w:tc>
        <w:tc>
          <w:tcPr>
            <w:tcW w:w="1486" w:type="pct"/>
            <w:gridSpan w:val="2"/>
            <w:vAlign w:val="center"/>
          </w:tcPr>
          <w:p w14:paraId="040F5163" w14:textId="77777777" w:rsidR="007D2F69" w:rsidRDefault="007D2F69">
            <w:pPr>
              <w:spacing w:after="160" w:line="259" w:lineRule="auto"/>
              <w:rPr>
                <w:rFonts w:ascii="仿宋" w:eastAsia="仿宋" w:hAnsi="仿宋" w:cs="宋体"/>
                <w:bCs/>
                <w:kern w:val="0"/>
                <w:sz w:val="24"/>
                <w:szCs w:val="24"/>
              </w:rPr>
            </w:pPr>
          </w:p>
        </w:tc>
        <w:tc>
          <w:tcPr>
            <w:tcW w:w="1104" w:type="pct"/>
            <w:vAlign w:val="center"/>
          </w:tcPr>
          <w:p w14:paraId="5AB1E98D" w14:textId="77777777" w:rsidR="007D2F69" w:rsidRDefault="007D2F69">
            <w:pPr>
              <w:spacing w:after="160" w:line="259" w:lineRule="auto"/>
              <w:rPr>
                <w:rFonts w:ascii="仿宋" w:eastAsia="仿宋" w:hAnsi="仿宋" w:cs="宋体"/>
                <w:bCs/>
                <w:kern w:val="0"/>
                <w:sz w:val="24"/>
                <w:szCs w:val="24"/>
              </w:rPr>
            </w:pPr>
          </w:p>
        </w:tc>
        <w:tc>
          <w:tcPr>
            <w:tcW w:w="1966" w:type="pct"/>
            <w:vAlign w:val="center"/>
          </w:tcPr>
          <w:p w14:paraId="7659B4F7" w14:textId="77777777" w:rsidR="007D2F69" w:rsidRDefault="007D2F69">
            <w:pPr>
              <w:spacing w:after="160" w:line="259" w:lineRule="auto"/>
              <w:rPr>
                <w:rFonts w:ascii="仿宋" w:eastAsia="仿宋" w:hAnsi="仿宋" w:cs="宋体"/>
                <w:bCs/>
                <w:kern w:val="0"/>
                <w:sz w:val="24"/>
                <w:szCs w:val="24"/>
              </w:rPr>
            </w:pPr>
          </w:p>
        </w:tc>
      </w:tr>
      <w:tr w:rsidR="007D2F69" w14:paraId="00778D9B" w14:textId="77777777">
        <w:trPr>
          <w:trHeight w:val="885"/>
        </w:trPr>
        <w:tc>
          <w:tcPr>
            <w:tcW w:w="3034" w:type="pct"/>
            <w:gridSpan w:val="4"/>
            <w:vAlign w:val="center"/>
          </w:tcPr>
          <w:p w14:paraId="580C7101" w14:textId="77777777" w:rsidR="007D2F69" w:rsidRDefault="00E1125D">
            <w:pPr>
              <w:spacing w:after="160" w:line="259" w:lineRule="auto"/>
              <w:rPr>
                <w:rFonts w:ascii="仿宋" w:eastAsia="仿宋" w:hAnsi="仿宋" w:cs="宋体"/>
                <w:kern w:val="0"/>
                <w:sz w:val="24"/>
                <w:szCs w:val="24"/>
              </w:rPr>
            </w:pPr>
            <w:r>
              <w:rPr>
                <w:rFonts w:ascii="仿宋" w:eastAsia="仿宋" w:hAnsi="仿宋" w:cs="宋体" w:hint="eastAsia"/>
                <w:kern w:val="0"/>
                <w:sz w:val="24"/>
                <w:szCs w:val="24"/>
              </w:rPr>
              <w:t>合</w:t>
            </w:r>
            <w:r>
              <w:rPr>
                <w:rFonts w:ascii="仿宋" w:eastAsia="仿宋" w:hAnsi="仿宋" w:cs="宋体"/>
                <w:kern w:val="0"/>
                <w:sz w:val="24"/>
                <w:szCs w:val="24"/>
              </w:rPr>
              <w:t xml:space="preserve">  </w:t>
            </w:r>
            <w:r>
              <w:rPr>
                <w:rFonts w:ascii="仿宋" w:eastAsia="仿宋" w:hAnsi="仿宋" w:cs="宋体" w:hint="eastAsia"/>
                <w:kern w:val="0"/>
                <w:sz w:val="24"/>
                <w:szCs w:val="24"/>
              </w:rPr>
              <w:t>计</w:t>
            </w:r>
            <w:r>
              <w:rPr>
                <w:rFonts w:ascii="仿宋" w:eastAsia="仿宋" w:hAnsi="仿宋" w:cs="宋体"/>
                <w:kern w:val="0"/>
                <w:sz w:val="24"/>
                <w:szCs w:val="24"/>
              </w:rPr>
              <w:t>(万元</w:t>
            </w:r>
            <w:r>
              <w:rPr>
                <w:rFonts w:ascii="仿宋" w:eastAsia="仿宋" w:hAnsi="仿宋" w:cs="宋体" w:hint="eastAsia"/>
                <w:kern w:val="0"/>
                <w:sz w:val="24"/>
                <w:szCs w:val="24"/>
              </w:rPr>
              <w:t>/年</w:t>
            </w:r>
            <w:r>
              <w:rPr>
                <w:rFonts w:ascii="仿宋" w:eastAsia="仿宋" w:hAnsi="仿宋" w:cs="宋体"/>
                <w:kern w:val="0"/>
                <w:sz w:val="24"/>
                <w:szCs w:val="24"/>
              </w:rPr>
              <w:t>)</w:t>
            </w:r>
          </w:p>
        </w:tc>
        <w:tc>
          <w:tcPr>
            <w:tcW w:w="1966" w:type="pct"/>
            <w:vAlign w:val="center"/>
          </w:tcPr>
          <w:p w14:paraId="7058245A" w14:textId="77777777" w:rsidR="007D2F69" w:rsidRDefault="007D2F69">
            <w:pPr>
              <w:spacing w:after="160" w:line="259" w:lineRule="auto"/>
              <w:rPr>
                <w:rFonts w:ascii="仿宋" w:eastAsia="仿宋" w:hAnsi="仿宋"/>
                <w:kern w:val="0"/>
                <w:sz w:val="24"/>
                <w:szCs w:val="24"/>
              </w:rPr>
            </w:pPr>
          </w:p>
        </w:tc>
      </w:tr>
      <w:tr w:rsidR="007D2F69" w14:paraId="54716C8F" w14:textId="77777777">
        <w:trPr>
          <w:trHeight w:val="1271"/>
        </w:trPr>
        <w:tc>
          <w:tcPr>
            <w:tcW w:w="1178" w:type="pct"/>
            <w:gridSpan w:val="2"/>
            <w:vAlign w:val="center"/>
          </w:tcPr>
          <w:p w14:paraId="05801EFF" w14:textId="77777777" w:rsidR="007D2F69" w:rsidRDefault="00E1125D">
            <w:pPr>
              <w:spacing w:after="160" w:line="259" w:lineRule="auto"/>
              <w:rPr>
                <w:rFonts w:ascii="仿宋" w:eastAsia="仿宋" w:hAnsi="仿宋" w:cs="宋体"/>
                <w:kern w:val="0"/>
                <w:sz w:val="24"/>
                <w:szCs w:val="24"/>
              </w:rPr>
            </w:pPr>
            <w:r>
              <w:rPr>
                <w:rFonts w:ascii="仿宋" w:eastAsia="仿宋" w:hAnsi="仿宋" w:cs="宋体" w:hint="eastAsia"/>
                <w:kern w:val="0"/>
                <w:sz w:val="24"/>
                <w:szCs w:val="24"/>
              </w:rPr>
              <w:t>报价合计</w:t>
            </w:r>
          </w:p>
        </w:tc>
        <w:tc>
          <w:tcPr>
            <w:tcW w:w="3822" w:type="pct"/>
            <w:gridSpan w:val="3"/>
            <w:vAlign w:val="center"/>
          </w:tcPr>
          <w:p w14:paraId="1F31CC25" w14:textId="77777777" w:rsidR="007D2F69" w:rsidRDefault="00E1125D">
            <w:pPr>
              <w:spacing w:after="160" w:line="259" w:lineRule="auto"/>
              <w:rPr>
                <w:rFonts w:ascii="仿宋" w:eastAsia="仿宋" w:hAnsi="仿宋" w:cs="宋体"/>
                <w:kern w:val="0"/>
                <w:sz w:val="24"/>
                <w:szCs w:val="24"/>
              </w:rPr>
            </w:pPr>
            <w:r>
              <w:rPr>
                <w:rFonts w:ascii="仿宋" w:eastAsia="仿宋" w:hAnsi="仿宋" w:hint="eastAsia"/>
                <w:b/>
                <w:sz w:val="24"/>
                <w:szCs w:val="24"/>
              </w:rPr>
              <w:t>人民币大写：（人民币小写：万元/年）</w:t>
            </w:r>
          </w:p>
        </w:tc>
      </w:tr>
    </w:tbl>
    <w:p w14:paraId="1E5E7E95" w14:textId="77777777" w:rsidR="007D2F69" w:rsidRDefault="00E1125D">
      <w:pPr>
        <w:autoSpaceDE w:val="0"/>
        <w:autoSpaceDN w:val="0"/>
        <w:snapToGrid w:val="0"/>
        <w:spacing w:line="440" w:lineRule="exact"/>
        <w:rPr>
          <w:rFonts w:ascii="仿宋" w:eastAsia="仿宋" w:hAnsi="仿宋" w:cs="宋体"/>
          <w:spacing w:val="8"/>
          <w:sz w:val="24"/>
          <w:szCs w:val="24"/>
        </w:rPr>
      </w:pPr>
      <w:r>
        <w:rPr>
          <w:rFonts w:ascii="仿宋" w:eastAsia="仿宋" w:hAnsi="仿宋" w:hint="eastAsia"/>
          <w:sz w:val="24"/>
          <w:szCs w:val="24"/>
        </w:rPr>
        <w:br w:type="textWrapping" w:clear="all"/>
        <w:t>注：</w:t>
      </w:r>
      <w:r>
        <w:rPr>
          <w:rFonts w:ascii="仿宋" w:eastAsia="仿宋" w:hAnsi="仿宋" w:cs="宋体" w:hint="eastAsia"/>
          <w:spacing w:val="8"/>
          <w:sz w:val="24"/>
          <w:szCs w:val="24"/>
        </w:rPr>
        <w:t>1．所有价格系用人民币表示。</w:t>
      </w:r>
    </w:p>
    <w:p w14:paraId="2A2AE702" w14:textId="77777777" w:rsidR="007D2F69" w:rsidRDefault="007D2F69">
      <w:pPr>
        <w:spacing w:line="360" w:lineRule="auto"/>
        <w:rPr>
          <w:rFonts w:ascii="仿宋" w:eastAsia="仿宋" w:hAnsi="仿宋"/>
          <w:sz w:val="24"/>
          <w:szCs w:val="24"/>
        </w:rPr>
      </w:pPr>
    </w:p>
    <w:p w14:paraId="4AECF923" w14:textId="77777777" w:rsidR="007D2F69" w:rsidRDefault="00E1125D">
      <w:pPr>
        <w:spacing w:line="360" w:lineRule="auto"/>
        <w:rPr>
          <w:rFonts w:ascii="仿宋" w:eastAsia="仿宋" w:hAnsi="仿宋"/>
          <w:sz w:val="24"/>
          <w:szCs w:val="24"/>
        </w:rPr>
      </w:pPr>
      <w:r>
        <w:rPr>
          <w:rFonts w:ascii="仿宋" w:eastAsia="仿宋" w:hAnsi="仿宋" w:hint="eastAsia"/>
          <w:sz w:val="24"/>
          <w:szCs w:val="24"/>
        </w:rPr>
        <w:t>供应商授权代表(签字)：</w:t>
      </w:r>
    </w:p>
    <w:p w14:paraId="001EA383" w14:textId="77777777" w:rsidR="007D2F69" w:rsidRDefault="00E1125D">
      <w:pPr>
        <w:spacing w:line="360" w:lineRule="auto"/>
        <w:rPr>
          <w:rFonts w:ascii="仿宋" w:eastAsia="仿宋" w:hAnsi="仿宋"/>
          <w:sz w:val="24"/>
          <w:szCs w:val="24"/>
        </w:rPr>
      </w:pPr>
      <w:r>
        <w:rPr>
          <w:rFonts w:ascii="仿宋" w:eastAsia="仿宋" w:hAnsi="仿宋" w:hint="eastAsia"/>
          <w:sz w:val="24"/>
          <w:szCs w:val="24"/>
        </w:rPr>
        <w:t xml:space="preserve">供应商全称（盖章）：      </w:t>
      </w:r>
    </w:p>
    <w:p w14:paraId="32738C5E" w14:textId="77777777" w:rsidR="007D2F69" w:rsidRDefault="00E1125D">
      <w:pPr>
        <w:spacing w:line="360" w:lineRule="auto"/>
        <w:rPr>
          <w:rFonts w:ascii="仿宋" w:eastAsia="仿宋" w:hAnsi="仿宋"/>
          <w:sz w:val="24"/>
          <w:szCs w:val="24"/>
        </w:rPr>
      </w:pPr>
      <w:r>
        <w:rPr>
          <w:rFonts w:ascii="仿宋" w:eastAsia="仿宋" w:hAnsi="仿宋" w:hint="eastAsia"/>
          <w:sz w:val="24"/>
          <w:szCs w:val="24"/>
        </w:rPr>
        <w:t>日期：        年   月   日</w:t>
      </w:r>
    </w:p>
    <w:p w14:paraId="15DCB956" w14:textId="77777777" w:rsidR="007D2F69" w:rsidRDefault="00E1125D">
      <w:pPr>
        <w:widowControl/>
        <w:jc w:val="left"/>
        <w:rPr>
          <w:rFonts w:ascii="仿宋" w:eastAsia="仿宋" w:hAnsi="仿宋"/>
          <w:sz w:val="24"/>
          <w:szCs w:val="24"/>
        </w:rPr>
      </w:pPr>
      <w:r>
        <w:rPr>
          <w:rFonts w:ascii="仿宋" w:eastAsia="仿宋" w:hAnsi="仿宋"/>
          <w:sz w:val="24"/>
          <w:szCs w:val="24"/>
        </w:rPr>
        <w:br w:type="page"/>
      </w:r>
    </w:p>
    <w:p w14:paraId="4FBEC92B" w14:textId="77777777" w:rsidR="007D2F69" w:rsidRDefault="00E1125D">
      <w:pPr>
        <w:spacing w:line="360" w:lineRule="auto"/>
        <w:rPr>
          <w:rFonts w:ascii="仿宋" w:eastAsia="仿宋" w:hAnsi="仿宋"/>
          <w:sz w:val="24"/>
          <w:szCs w:val="24"/>
        </w:rPr>
      </w:pPr>
      <w:r>
        <w:rPr>
          <w:rFonts w:ascii="仿宋" w:eastAsia="仿宋" w:hAnsi="仿宋" w:hint="eastAsia"/>
          <w:sz w:val="24"/>
          <w:szCs w:val="24"/>
        </w:rPr>
        <w:lastRenderedPageBreak/>
        <w:t xml:space="preserve">格式5-4. </w:t>
      </w:r>
    </w:p>
    <w:p w14:paraId="653867E9" w14:textId="77777777" w:rsidR="007D2F69" w:rsidRDefault="007D2F69">
      <w:pPr>
        <w:rPr>
          <w:rFonts w:ascii="仿宋" w:eastAsia="仿宋" w:hAnsi="仿宋"/>
          <w:sz w:val="24"/>
          <w:szCs w:val="24"/>
        </w:rPr>
      </w:pPr>
    </w:p>
    <w:p w14:paraId="3FF7480F" w14:textId="77777777" w:rsidR="007D2F69" w:rsidRDefault="00E1125D">
      <w:pPr>
        <w:pStyle w:val="2"/>
        <w:numPr>
          <w:ilvl w:val="0"/>
          <w:numId w:val="0"/>
        </w:numPr>
        <w:ind w:left="993" w:hanging="567"/>
        <w:jc w:val="center"/>
        <w:rPr>
          <w:rFonts w:ascii="仿宋" w:eastAsia="仿宋" w:hAnsi="仿宋" w:cs="宋体"/>
          <w:spacing w:val="10"/>
          <w:sz w:val="24"/>
          <w:szCs w:val="24"/>
        </w:rPr>
      </w:pPr>
      <w:r>
        <w:rPr>
          <w:rFonts w:ascii="仿宋" w:eastAsia="仿宋" w:hAnsi="仿宋" w:cs="宋体" w:hint="eastAsia"/>
          <w:spacing w:val="10"/>
          <w:sz w:val="24"/>
          <w:szCs w:val="24"/>
        </w:rPr>
        <w:t>技术规格响应/偏离表</w:t>
      </w:r>
    </w:p>
    <w:p w14:paraId="0C944F4E" w14:textId="77777777" w:rsidR="007D2F69" w:rsidRDefault="007D2F69">
      <w:pPr>
        <w:spacing w:before="120"/>
        <w:jc w:val="center"/>
        <w:rPr>
          <w:rFonts w:ascii="仿宋" w:eastAsia="仿宋" w:hAnsi="仿宋"/>
          <w:b/>
          <w:sz w:val="24"/>
          <w:szCs w:val="24"/>
        </w:rPr>
      </w:pPr>
    </w:p>
    <w:p w14:paraId="30B30D5F" w14:textId="77777777" w:rsidR="007D2F69" w:rsidRDefault="00E1125D">
      <w:pPr>
        <w:spacing w:line="360" w:lineRule="auto"/>
        <w:rPr>
          <w:rFonts w:ascii="仿宋" w:eastAsia="仿宋" w:hAnsi="仿宋"/>
          <w:sz w:val="24"/>
          <w:szCs w:val="24"/>
        </w:rPr>
      </w:pPr>
      <w:r>
        <w:rPr>
          <w:rFonts w:ascii="仿宋" w:eastAsia="仿宋" w:hAnsi="仿宋" w:hint="eastAsia"/>
          <w:b/>
          <w:sz w:val="24"/>
          <w:szCs w:val="24"/>
        </w:rPr>
        <w:t>项目名称：  项目编号： 包号：</w:t>
      </w:r>
    </w:p>
    <w:tbl>
      <w:tblPr>
        <w:tblW w:w="85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4"/>
        <w:gridCol w:w="1824"/>
        <w:gridCol w:w="1809"/>
        <w:gridCol w:w="2729"/>
        <w:gridCol w:w="1427"/>
      </w:tblGrid>
      <w:tr w:rsidR="007D2F69" w14:paraId="75B2AF18" w14:textId="77777777">
        <w:trPr>
          <w:cantSplit/>
          <w:trHeight w:val="648"/>
        </w:trPr>
        <w:tc>
          <w:tcPr>
            <w:tcW w:w="734" w:type="dxa"/>
            <w:vAlign w:val="center"/>
          </w:tcPr>
          <w:p w14:paraId="6014CB87" w14:textId="77777777" w:rsidR="007D2F69" w:rsidRDefault="00E1125D">
            <w:pPr>
              <w:spacing w:before="60" w:after="60"/>
              <w:jc w:val="center"/>
              <w:rPr>
                <w:rFonts w:ascii="仿宋" w:eastAsia="仿宋" w:hAnsi="仿宋"/>
                <w:sz w:val="24"/>
                <w:szCs w:val="24"/>
              </w:rPr>
            </w:pPr>
            <w:r>
              <w:rPr>
                <w:rFonts w:ascii="仿宋" w:eastAsia="仿宋" w:hAnsi="仿宋" w:hint="eastAsia"/>
                <w:sz w:val="24"/>
                <w:szCs w:val="24"/>
              </w:rPr>
              <w:t>序号</w:t>
            </w:r>
          </w:p>
        </w:tc>
        <w:tc>
          <w:tcPr>
            <w:tcW w:w="1824" w:type="dxa"/>
            <w:vAlign w:val="center"/>
          </w:tcPr>
          <w:p w14:paraId="18D0E7F7" w14:textId="77777777" w:rsidR="007D2F69" w:rsidRDefault="00E1125D">
            <w:pPr>
              <w:spacing w:before="60" w:after="60"/>
              <w:jc w:val="center"/>
              <w:rPr>
                <w:rFonts w:ascii="仿宋" w:eastAsia="仿宋" w:hAnsi="仿宋"/>
                <w:sz w:val="24"/>
                <w:szCs w:val="24"/>
              </w:rPr>
            </w:pPr>
            <w:r>
              <w:rPr>
                <w:rFonts w:ascii="仿宋" w:eastAsia="仿宋" w:hAnsi="仿宋" w:hint="eastAsia"/>
                <w:sz w:val="24"/>
                <w:szCs w:val="24"/>
              </w:rPr>
              <w:t>采购文件条目号</w:t>
            </w:r>
          </w:p>
        </w:tc>
        <w:tc>
          <w:tcPr>
            <w:tcW w:w="1809" w:type="dxa"/>
            <w:vAlign w:val="center"/>
          </w:tcPr>
          <w:p w14:paraId="215FB41E" w14:textId="77777777" w:rsidR="007D2F69" w:rsidRDefault="00E1125D">
            <w:pPr>
              <w:spacing w:before="60" w:after="60"/>
              <w:jc w:val="center"/>
              <w:rPr>
                <w:rFonts w:ascii="仿宋" w:eastAsia="仿宋" w:hAnsi="仿宋"/>
                <w:sz w:val="24"/>
                <w:szCs w:val="24"/>
              </w:rPr>
            </w:pPr>
            <w:r>
              <w:rPr>
                <w:rFonts w:ascii="仿宋" w:eastAsia="仿宋" w:hAnsi="仿宋" w:hint="eastAsia"/>
                <w:sz w:val="24"/>
                <w:szCs w:val="24"/>
              </w:rPr>
              <w:t>采购文件要求</w:t>
            </w:r>
          </w:p>
        </w:tc>
        <w:tc>
          <w:tcPr>
            <w:tcW w:w="2729" w:type="dxa"/>
            <w:vAlign w:val="center"/>
          </w:tcPr>
          <w:p w14:paraId="6F8D9E04" w14:textId="77777777" w:rsidR="007D2F69" w:rsidRDefault="00E1125D">
            <w:pPr>
              <w:spacing w:before="60" w:after="60"/>
              <w:jc w:val="center"/>
              <w:rPr>
                <w:rFonts w:ascii="仿宋" w:eastAsia="仿宋" w:hAnsi="仿宋"/>
                <w:sz w:val="24"/>
                <w:szCs w:val="24"/>
              </w:rPr>
            </w:pPr>
            <w:r>
              <w:rPr>
                <w:rFonts w:ascii="仿宋" w:eastAsia="仿宋" w:hAnsi="仿宋" w:hint="eastAsia"/>
                <w:sz w:val="24"/>
                <w:szCs w:val="24"/>
              </w:rPr>
              <w:t>报价文件响应说明</w:t>
            </w:r>
          </w:p>
        </w:tc>
        <w:tc>
          <w:tcPr>
            <w:tcW w:w="1427" w:type="dxa"/>
            <w:vAlign w:val="center"/>
          </w:tcPr>
          <w:p w14:paraId="26F3E55C" w14:textId="77777777" w:rsidR="007D2F69" w:rsidRDefault="00E1125D">
            <w:pPr>
              <w:spacing w:before="60" w:after="60"/>
              <w:jc w:val="center"/>
              <w:rPr>
                <w:rFonts w:ascii="仿宋" w:eastAsia="仿宋" w:hAnsi="仿宋"/>
                <w:sz w:val="24"/>
                <w:szCs w:val="24"/>
              </w:rPr>
            </w:pPr>
            <w:r>
              <w:rPr>
                <w:rFonts w:ascii="仿宋" w:eastAsia="仿宋" w:hAnsi="仿宋" w:hint="eastAsia"/>
                <w:sz w:val="24"/>
                <w:szCs w:val="24"/>
              </w:rPr>
              <w:t>响应/偏离</w:t>
            </w:r>
          </w:p>
        </w:tc>
      </w:tr>
      <w:tr w:rsidR="007D2F69" w14:paraId="369C94EB" w14:textId="77777777">
        <w:trPr>
          <w:cantSplit/>
          <w:trHeight w:val="778"/>
        </w:trPr>
        <w:tc>
          <w:tcPr>
            <w:tcW w:w="734" w:type="dxa"/>
          </w:tcPr>
          <w:p w14:paraId="62F42028" w14:textId="77777777" w:rsidR="007D2F69" w:rsidRDefault="007D2F69">
            <w:pPr>
              <w:spacing w:before="120" w:after="120"/>
              <w:rPr>
                <w:rFonts w:ascii="仿宋" w:eastAsia="仿宋" w:hAnsi="仿宋"/>
                <w:sz w:val="24"/>
                <w:szCs w:val="24"/>
              </w:rPr>
            </w:pPr>
          </w:p>
        </w:tc>
        <w:tc>
          <w:tcPr>
            <w:tcW w:w="1824" w:type="dxa"/>
          </w:tcPr>
          <w:p w14:paraId="4A8282DC" w14:textId="77777777" w:rsidR="007D2F69" w:rsidRDefault="007D2F69">
            <w:pPr>
              <w:spacing w:before="120" w:after="120"/>
              <w:rPr>
                <w:rFonts w:ascii="仿宋" w:eastAsia="仿宋" w:hAnsi="仿宋"/>
                <w:sz w:val="24"/>
                <w:szCs w:val="24"/>
              </w:rPr>
            </w:pPr>
          </w:p>
        </w:tc>
        <w:tc>
          <w:tcPr>
            <w:tcW w:w="1809" w:type="dxa"/>
          </w:tcPr>
          <w:p w14:paraId="0BE31415" w14:textId="77777777" w:rsidR="007D2F69" w:rsidRDefault="007D2F69">
            <w:pPr>
              <w:spacing w:before="120" w:after="120"/>
              <w:rPr>
                <w:rFonts w:ascii="仿宋" w:eastAsia="仿宋" w:hAnsi="仿宋"/>
                <w:sz w:val="24"/>
                <w:szCs w:val="24"/>
              </w:rPr>
            </w:pPr>
          </w:p>
        </w:tc>
        <w:tc>
          <w:tcPr>
            <w:tcW w:w="2729" w:type="dxa"/>
          </w:tcPr>
          <w:p w14:paraId="21861B29" w14:textId="77777777" w:rsidR="007D2F69" w:rsidRDefault="007D2F69">
            <w:pPr>
              <w:spacing w:before="120" w:after="120"/>
              <w:rPr>
                <w:rFonts w:ascii="仿宋" w:eastAsia="仿宋" w:hAnsi="仿宋"/>
                <w:sz w:val="24"/>
                <w:szCs w:val="24"/>
              </w:rPr>
            </w:pPr>
          </w:p>
        </w:tc>
        <w:tc>
          <w:tcPr>
            <w:tcW w:w="1427" w:type="dxa"/>
          </w:tcPr>
          <w:p w14:paraId="30CCA9D8" w14:textId="77777777" w:rsidR="007D2F69" w:rsidRDefault="007D2F69">
            <w:pPr>
              <w:spacing w:before="120" w:after="120"/>
              <w:rPr>
                <w:rFonts w:ascii="仿宋" w:eastAsia="仿宋" w:hAnsi="仿宋"/>
                <w:sz w:val="24"/>
                <w:szCs w:val="24"/>
              </w:rPr>
            </w:pPr>
          </w:p>
        </w:tc>
      </w:tr>
      <w:tr w:rsidR="007D2F69" w14:paraId="179EBFD0" w14:textId="77777777">
        <w:trPr>
          <w:cantSplit/>
          <w:trHeight w:val="778"/>
        </w:trPr>
        <w:tc>
          <w:tcPr>
            <w:tcW w:w="734" w:type="dxa"/>
          </w:tcPr>
          <w:p w14:paraId="3009BFDB" w14:textId="77777777" w:rsidR="007D2F69" w:rsidRDefault="007D2F69">
            <w:pPr>
              <w:spacing w:before="120" w:after="120"/>
              <w:rPr>
                <w:rFonts w:ascii="仿宋" w:eastAsia="仿宋" w:hAnsi="仿宋"/>
                <w:sz w:val="24"/>
                <w:szCs w:val="24"/>
              </w:rPr>
            </w:pPr>
          </w:p>
        </w:tc>
        <w:tc>
          <w:tcPr>
            <w:tcW w:w="1824" w:type="dxa"/>
          </w:tcPr>
          <w:p w14:paraId="01120F27" w14:textId="77777777" w:rsidR="007D2F69" w:rsidRDefault="007D2F69">
            <w:pPr>
              <w:spacing w:before="120" w:after="120"/>
              <w:rPr>
                <w:rFonts w:ascii="仿宋" w:eastAsia="仿宋" w:hAnsi="仿宋"/>
                <w:sz w:val="24"/>
                <w:szCs w:val="24"/>
              </w:rPr>
            </w:pPr>
          </w:p>
        </w:tc>
        <w:tc>
          <w:tcPr>
            <w:tcW w:w="1809" w:type="dxa"/>
          </w:tcPr>
          <w:p w14:paraId="2CDBEF6F" w14:textId="77777777" w:rsidR="007D2F69" w:rsidRDefault="007D2F69">
            <w:pPr>
              <w:spacing w:before="120" w:after="120"/>
              <w:rPr>
                <w:rFonts w:ascii="仿宋" w:eastAsia="仿宋" w:hAnsi="仿宋"/>
                <w:sz w:val="24"/>
                <w:szCs w:val="24"/>
              </w:rPr>
            </w:pPr>
          </w:p>
        </w:tc>
        <w:tc>
          <w:tcPr>
            <w:tcW w:w="2729" w:type="dxa"/>
          </w:tcPr>
          <w:p w14:paraId="0C7D4BDF" w14:textId="77777777" w:rsidR="007D2F69" w:rsidRDefault="007D2F69">
            <w:pPr>
              <w:spacing w:before="120" w:after="120"/>
              <w:rPr>
                <w:rFonts w:ascii="仿宋" w:eastAsia="仿宋" w:hAnsi="仿宋"/>
                <w:sz w:val="24"/>
                <w:szCs w:val="24"/>
              </w:rPr>
            </w:pPr>
          </w:p>
        </w:tc>
        <w:tc>
          <w:tcPr>
            <w:tcW w:w="1427" w:type="dxa"/>
          </w:tcPr>
          <w:p w14:paraId="3DD4611F" w14:textId="77777777" w:rsidR="007D2F69" w:rsidRDefault="007D2F69">
            <w:pPr>
              <w:spacing w:before="120" w:after="120"/>
              <w:rPr>
                <w:rFonts w:ascii="仿宋" w:eastAsia="仿宋" w:hAnsi="仿宋"/>
                <w:sz w:val="24"/>
                <w:szCs w:val="24"/>
              </w:rPr>
            </w:pPr>
          </w:p>
        </w:tc>
      </w:tr>
      <w:tr w:rsidR="007D2F69" w14:paraId="5560CFE2" w14:textId="77777777">
        <w:trPr>
          <w:cantSplit/>
          <w:trHeight w:val="778"/>
        </w:trPr>
        <w:tc>
          <w:tcPr>
            <w:tcW w:w="734" w:type="dxa"/>
          </w:tcPr>
          <w:p w14:paraId="40314CC1" w14:textId="77777777" w:rsidR="007D2F69" w:rsidRDefault="007D2F69">
            <w:pPr>
              <w:spacing w:before="120" w:after="120"/>
              <w:rPr>
                <w:rFonts w:ascii="仿宋" w:eastAsia="仿宋" w:hAnsi="仿宋"/>
                <w:sz w:val="24"/>
                <w:szCs w:val="24"/>
              </w:rPr>
            </w:pPr>
          </w:p>
        </w:tc>
        <w:tc>
          <w:tcPr>
            <w:tcW w:w="1824" w:type="dxa"/>
          </w:tcPr>
          <w:p w14:paraId="3E5A58D0" w14:textId="77777777" w:rsidR="007D2F69" w:rsidRDefault="007D2F69">
            <w:pPr>
              <w:spacing w:before="120" w:after="120"/>
              <w:rPr>
                <w:rFonts w:ascii="仿宋" w:eastAsia="仿宋" w:hAnsi="仿宋"/>
                <w:sz w:val="24"/>
                <w:szCs w:val="24"/>
              </w:rPr>
            </w:pPr>
          </w:p>
        </w:tc>
        <w:tc>
          <w:tcPr>
            <w:tcW w:w="1809" w:type="dxa"/>
          </w:tcPr>
          <w:p w14:paraId="2B0DEF18" w14:textId="77777777" w:rsidR="007D2F69" w:rsidRDefault="007D2F69">
            <w:pPr>
              <w:spacing w:before="120" w:after="120"/>
              <w:rPr>
                <w:rFonts w:ascii="仿宋" w:eastAsia="仿宋" w:hAnsi="仿宋"/>
                <w:sz w:val="24"/>
                <w:szCs w:val="24"/>
              </w:rPr>
            </w:pPr>
          </w:p>
        </w:tc>
        <w:tc>
          <w:tcPr>
            <w:tcW w:w="2729" w:type="dxa"/>
          </w:tcPr>
          <w:p w14:paraId="509A22CA" w14:textId="77777777" w:rsidR="007D2F69" w:rsidRDefault="007D2F69">
            <w:pPr>
              <w:spacing w:before="120" w:after="120"/>
              <w:rPr>
                <w:rFonts w:ascii="仿宋" w:eastAsia="仿宋" w:hAnsi="仿宋"/>
                <w:sz w:val="24"/>
                <w:szCs w:val="24"/>
              </w:rPr>
            </w:pPr>
          </w:p>
        </w:tc>
        <w:tc>
          <w:tcPr>
            <w:tcW w:w="1427" w:type="dxa"/>
          </w:tcPr>
          <w:p w14:paraId="44358CA1" w14:textId="77777777" w:rsidR="007D2F69" w:rsidRDefault="007D2F69">
            <w:pPr>
              <w:spacing w:before="120" w:after="120"/>
              <w:rPr>
                <w:rFonts w:ascii="仿宋" w:eastAsia="仿宋" w:hAnsi="仿宋"/>
                <w:sz w:val="24"/>
                <w:szCs w:val="24"/>
              </w:rPr>
            </w:pPr>
          </w:p>
        </w:tc>
      </w:tr>
      <w:tr w:rsidR="007D2F69" w14:paraId="2463F95F" w14:textId="77777777">
        <w:trPr>
          <w:cantSplit/>
          <w:trHeight w:val="778"/>
        </w:trPr>
        <w:tc>
          <w:tcPr>
            <w:tcW w:w="734" w:type="dxa"/>
          </w:tcPr>
          <w:p w14:paraId="7E13F14E" w14:textId="77777777" w:rsidR="007D2F69" w:rsidRDefault="007D2F69">
            <w:pPr>
              <w:spacing w:before="120" w:after="120"/>
              <w:rPr>
                <w:rFonts w:ascii="仿宋" w:eastAsia="仿宋" w:hAnsi="仿宋"/>
                <w:sz w:val="24"/>
                <w:szCs w:val="24"/>
              </w:rPr>
            </w:pPr>
          </w:p>
        </w:tc>
        <w:tc>
          <w:tcPr>
            <w:tcW w:w="1824" w:type="dxa"/>
          </w:tcPr>
          <w:p w14:paraId="5E1D463A" w14:textId="77777777" w:rsidR="007D2F69" w:rsidRDefault="007D2F69">
            <w:pPr>
              <w:spacing w:before="120" w:after="120"/>
              <w:rPr>
                <w:rFonts w:ascii="仿宋" w:eastAsia="仿宋" w:hAnsi="仿宋"/>
                <w:sz w:val="24"/>
                <w:szCs w:val="24"/>
              </w:rPr>
            </w:pPr>
          </w:p>
        </w:tc>
        <w:tc>
          <w:tcPr>
            <w:tcW w:w="1809" w:type="dxa"/>
          </w:tcPr>
          <w:p w14:paraId="241C19E1" w14:textId="77777777" w:rsidR="007D2F69" w:rsidRDefault="007D2F69">
            <w:pPr>
              <w:spacing w:before="120" w:after="120"/>
              <w:rPr>
                <w:rFonts w:ascii="仿宋" w:eastAsia="仿宋" w:hAnsi="仿宋"/>
                <w:sz w:val="24"/>
                <w:szCs w:val="24"/>
              </w:rPr>
            </w:pPr>
          </w:p>
        </w:tc>
        <w:tc>
          <w:tcPr>
            <w:tcW w:w="2729" w:type="dxa"/>
          </w:tcPr>
          <w:p w14:paraId="65199B69" w14:textId="77777777" w:rsidR="007D2F69" w:rsidRDefault="007D2F69">
            <w:pPr>
              <w:spacing w:before="120" w:after="120"/>
              <w:rPr>
                <w:rFonts w:ascii="仿宋" w:eastAsia="仿宋" w:hAnsi="仿宋"/>
                <w:sz w:val="24"/>
                <w:szCs w:val="24"/>
              </w:rPr>
            </w:pPr>
          </w:p>
        </w:tc>
        <w:tc>
          <w:tcPr>
            <w:tcW w:w="1427" w:type="dxa"/>
          </w:tcPr>
          <w:p w14:paraId="226C00B6" w14:textId="77777777" w:rsidR="007D2F69" w:rsidRDefault="007D2F69">
            <w:pPr>
              <w:spacing w:before="120" w:after="120"/>
              <w:rPr>
                <w:rFonts w:ascii="仿宋" w:eastAsia="仿宋" w:hAnsi="仿宋"/>
                <w:sz w:val="24"/>
                <w:szCs w:val="24"/>
              </w:rPr>
            </w:pPr>
          </w:p>
        </w:tc>
      </w:tr>
      <w:tr w:rsidR="007D2F69" w14:paraId="4F1BA7A0" w14:textId="77777777">
        <w:trPr>
          <w:cantSplit/>
          <w:trHeight w:val="778"/>
        </w:trPr>
        <w:tc>
          <w:tcPr>
            <w:tcW w:w="734" w:type="dxa"/>
          </w:tcPr>
          <w:p w14:paraId="2A626E48" w14:textId="77777777" w:rsidR="007D2F69" w:rsidRDefault="007D2F69">
            <w:pPr>
              <w:spacing w:before="120" w:after="120"/>
              <w:rPr>
                <w:rFonts w:ascii="仿宋" w:eastAsia="仿宋" w:hAnsi="仿宋"/>
                <w:sz w:val="24"/>
                <w:szCs w:val="24"/>
              </w:rPr>
            </w:pPr>
          </w:p>
        </w:tc>
        <w:tc>
          <w:tcPr>
            <w:tcW w:w="1824" w:type="dxa"/>
          </w:tcPr>
          <w:p w14:paraId="1D2D7F8C" w14:textId="77777777" w:rsidR="007D2F69" w:rsidRDefault="007D2F69">
            <w:pPr>
              <w:spacing w:before="120" w:after="120"/>
              <w:rPr>
                <w:rFonts w:ascii="仿宋" w:eastAsia="仿宋" w:hAnsi="仿宋"/>
                <w:sz w:val="24"/>
                <w:szCs w:val="24"/>
              </w:rPr>
            </w:pPr>
          </w:p>
        </w:tc>
        <w:tc>
          <w:tcPr>
            <w:tcW w:w="1809" w:type="dxa"/>
          </w:tcPr>
          <w:p w14:paraId="7582EAF5" w14:textId="77777777" w:rsidR="007D2F69" w:rsidRDefault="007D2F69">
            <w:pPr>
              <w:spacing w:before="120" w:after="120"/>
              <w:rPr>
                <w:rFonts w:ascii="仿宋" w:eastAsia="仿宋" w:hAnsi="仿宋"/>
                <w:sz w:val="24"/>
                <w:szCs w:val="24"/>
              </w:rPr>
            </w:pPr>
          </w:p>
        </w:tc>
        <w:tc>
          <w:tcPr>
            <w:tcW w:w="2729" w:type="dxa"/>
          </w:tcPr>
          <w:p w14:paraId="3A7CB5AF" w14:textId="77777777" w:rsidR="007D2F69" w:rsidRDefault="007D2F69">
            <w:pPr>
              <w:spacing w:before="120" w:after="120"/>
              <w:rPr>
                <w:rFonts w:ascii="仿宋" w:eastAsia="仿宋" w:hAnsi="仿宋"/>
                <w:sz w:val="24"/>
                <w:szCs w:val="24"/>
              </w:rPr>
            </w:pPr>
          </w:p>
        </w:tc>
        <w:tc>
          <w:tcPr>
            <w:tcW w:w="1427" w:type="dxa"/>
          </w:tcPr>
          <w:p w14:paraId="5D52DE01" w14:textId="77777777" w:rsidR="007D2F69" w:rsidRDefault="007D2F69">
            <w:pPr>
              <w:spacing w:before="120" w:after="120"/>
              <w:rPr>
                <w:rFonts w:ascii="仿宋" w:eastAsia="仿宋" w:hAnsi="仿宋"/>
                <w:sz w:val="24"/>
                <w:szCs w:val="24"/>
              </w:rPr>
            </w:pPr>
          </w:p>
        </w:tc>
      </w:tr>
      <w:tr w:rsidR="007D2F69" w14:paraId="481EC642" w14:textId="77777777">
        <w:trPr>
          <w:cantSplit/>
          <w:trHeight w:val="778"/>
        </w:trPr>
        <w:tc>
          <w:tcPr>
            <w:tcW w:w="734" w:type="dxa"/>
          </w:tcPr>
          <w:p w14:paraId="72FA881A" w14:textId="77777777" w:rsidR="007D2F69" w:rsidRDefault="007D2F69">
            <w:pPr>
              <w:spacing w:before="120" w:after="120"/>
              <w:rPr>
                <w:rFonts w:ascii="仿宋" w:eastAsia="仿宋" w:hAnsi="仿宋"/>
                <w:sz w:val="24"/>
                <w:szCs w:val="24"/>
              </w:rPr>
            </w:pPr>
          </w:p>
        </w:tc>
        <w:tc>
          <w:tcPr>
            <w:tcW w:w="1824" w:type="dxa"/>
          </w:tcPr>
          <w:p w14:paraId="10444BA1" w14:textId="77777777" w:rsidR="007D2F69" w:rsidRDefault="007D2F69">
            <w:pPr>
              <w:spacing w:before="120" w:after="120"/>
              <w:rPr>
                <w:rFonts w:ascii="仿宋" w:eastAsia="仿宋" w:hAnsi="仿宋"/>
                <w:sz w:val="24"/>
                <w:szCs w:val="24"/>
              </w:rPr>
            </w:pPr>
          </w:p>
        </w:tc>
        <w:tc>
          <w:tcPr>
            <w:tcW w:w="1809" w:type="dxa"/>
          </w:tcPr>
          <w:p w14:paraId="27160E78" w14:textId="77777777" w:rsidR="007D2F69" w:rsidRDefault="007D2F69">
            <w:pPr>
              <w:spacing w:before="120" w:after="120"/>
              <w:rPr>
                <w:rFonts w:ascii="仿宋" w:eastAsia="仿宋" w:hAnsi="仿宋"/>
                <w:sz w:val="24"/>
                <w:szCs w:val="24"/>
              </w:rPr>
            </w:pPr>
          </w:p>
        </w:tc>
        <w:tc>
          <w:tcPr>
            <w:tcW w:w="2729" w:type="dxa"/>
          </w:tcPr>
          <w:p w14:paraId="1435E72A" w14:textId="77777777" w:rsidR="007D2F69" w:rsidRDefault="007D2F69">
            <w:pPr>
              <w:spacing w:before="120" w:after="120"/>
              <w:rPr>
                <w:rFonts w:ascii="仿宋" w:eastAsia="仿宋" w:hAnsi="仿宋"/>
                <w:sz w:val="24"/>
                <w:szCs w:val="24"/>
              </w:rPr>
            </w:pPr>
          </w:p>
        </w:tc>
        <w:tc>
          <w:tcPr>
            <w:tcW w:w="1427" w:type="dxa"/>
          </w:tcPr>
          <w:p w14:paraId="72F1FA5D" w14:textId="77777777" w:rsidR="007D2F69" w:rsidRDefault="007D2F69">
            <w:pPr>
              <w:spacing w:before="120" w:after="120"/>
              <w:rPr>
                <w:rFonts w:ascii="仿宋" w:eastAsia="仿宋" w:hAnsi="仿宋"/>
                <w:sz w:val="24"/>
                <w:szCs w:val="24"/>
              </w:rPr>
            </w:pPr>
          </w:p>
        </w:tc>
      </w:tr>
      <w:tr w:rsidR="007D2F69" w14:paraId="008152C3" w14:textId="77777777">
        <w:trPr>
          <w:cantSplit/>
          <w:trHeight w:val="778"/>
        </w:trPr>
        <w:tc>
          <w:tcPr>
            <w:tcW w:w="734" w:type="dxa"/>
          </w:tcPr>
          <w:p w14:paraId="5FA8B135" w14:textId="77777777" w:rsidR="007D2F69" w:rsidRDefault="007D2F69">
            <w:pPr>
              <w:spacing w:before="120" w:after="120"/>
              <w:rPr>
                <w:rFonts w:ascii="仿宋" w:eastAsia="仿宋" w:hAnsi="仿宋"/>
                <w:sz w:val="24"/>
                <w:szCs w:val="24"/>
              </w:rPr>
            </w:pPr>
          </w:p>
        </w:tc>
        <w:tc>
          <w:tcPr>
            <w:tcW w:w="1824" w:type="dxa"/>
          </w:tcPr>
          <w:p w14:paraId="65A33949" w14:textId="77777777" w:rsidR="007D2F69" w:rsidRDefault="007D2F69">
            <w:pPr>
              <w:spacing w:before="120" w:after="120"/>
              <w:rPr>
                <w:rFonts w:ascii="仿宋" w:eastAsia="仿宋" w:hAnsi="仿宋"/>
                <w:sz w:val="24"/>
                <w:szCs w:val="24"/>
              </w:rPr>
            </w:pPr>
          </w:p>
        </w:tc>
        <w:tc>
          <w:tcPr>
            <w:tcW w:w="1809" w:type="dxa"/>
          </w:tcPr>
          <w:p w14:paraId="41D98919" w14:textId="77777777" w:rsidR="007D2F69" w:rsidRDefault="007D2F69">
            <w:pPr>
              <w:spacing w:before="120" w:after="120"/>
              <w:rPr>
                <w:rFonts w:ascii="仿宋" w:eastAsia="仿宋" w:hAnsi="仿宋"/>
                <w:sz w:val="24"/>
                <w:szCs w:val="24"/>
              </w:rPr>
            </w:pPr>
          </w:p>
        </w:tc>
        <w:tc>
          <w:tcPr>
            <w:tcW w:w="2729" w:type="dxa"/>
          </w:tcPr>
          <w:p w14:paraId="516D6D48" w14:textId="77777777" w:rsidR="007D2F69" w:rsidRDefault="007D2F69">
            <w:pPr>
              <w:spacing w:before="120" w:after="120"/>
              <w:rPr>
                <w:rFonts w:ascii="仿宋" w:eastAsia="仿宋" w:hAnsi="仿宋"/>
                <w:sz w:val="24"/>
                <w:szCs w:val="24"/>
              </w:rPr>
            </w:pPr>
          </w:p>
        </w:tc>
        <w:tc>
          <w:tcPr>
            <w:tcW w:w="1427" w:type="dxa"/>
          </w:tcPr>
          <w:p w14:paraId="6E063DE4" w14:textId="77777777" w:rsidR="007D2F69" w:rsidRDefault="007D2F69">
            <w:pPr>
              <w:spacing w:before="120" w:after="120"/>
              <w:rPr>
                <w:rFonts w:ascii="仿宋" w:eastAsia="仿宋" w:hAnsi="仿宋"/>
                <w:sz w:val="24"/>
                <w:szCs w:val="24"/>
              </w:rPr>
            </w:pPr>
          </w:p>
        </w:tc>
      </w:tr>
      <w:tr w:rsidR="007D2F69" w14:paraId="3536BF84" w14:textId="77777777">
        <w:trPr>
          <w:cantSplit/>
          <w:trHeight w:val="778"/>
        </w:trPr>
        <w:tc>
          <w:tcPr>
            <w:tcW w:w="734" w:type="dxa"/>
          </w:tcPr>
          <w:p w14:paraId="7C50AAEC" w14:textId="77777777" w:rsidR="007D2F69" w:rsidRDefault="007D2F69">
            <w:pPr>
              <w:spacing w:before="120" w:after="120"/>
              <w:rPr>
                <w:rFonts w:ascii="仿宋" w:eastAsia="仿宋" w:hAnsi="仿宋"/>
                <w:sz w:val="24"/>
                <w:szCs w:val="24"/>
              </w:rPr>
            </w:pPr>
          </w:p>
        </w:tc>
        <w:tc>
          <w:tcPr>
            <w:tcW w:w="1824" w:type="dxa"/>
          </w:tcPr>
          <w:p w14:paraId="3DBA26C2" w14:textId="77777777" w:rsidR="007D2F69" w:rsidRDefault="007D2F69">
            <w:pPr>
              <w:spacing w:before="120" w:after="120"/>
              <w:rPr>
                <w:rFonts w:ascii="仿宋" w:eastAsia="仿宋" w:hAnsi="仿宋"/>
                <w:sz w:val="24"/>
                <w:szCs w:val="24"/>
              </w:rPr>
            </w:pPr>
          </w:p>
        </w:tc>
        <w:tc>
          <w:tcPr>
            <w:tcW w:w="1809" w:type="dxa"/>
          </w:tcPr>
          <w:p w14:paraId="296DABA2" w14:textId="77777777" w:rsidR="007D2F69" w:rsidRDefault="007D2F69">
            <w:pPr>
              <w:spacing w:before="120" w:after="120"/>
              <w:rPr>
                <w:rFonts w:ascii="仿宋" w:eastAsia="仿宋" w:hAnsi="仿宋"/>
                <w:sz w:val="24"/>
                <w:szCs w:val="24"/>
              </w:rPr>
            </w:pPr>
          </w:p>
        </w:tc>
        <w:tc>
          <w:tcPr>
            <w:tcW w:w="2729" w:type="dxa"/>
          </w:tcPr>
          <w:p w14:paraId="6F5E2071" w14:textId="77777777" w:rsidR="007D2F69" w:rsidRDefault="007D2F69">
            <w:pPr>
              <w:spacing w:before="120" w:after="120"/>
              <w:rPr>
                <w:rFonts w:ascii="仿宋" w:eastAsia="仿宋" w:hAnsi="仿宋"/>
                <w:sz w:val="24"/>
                <w:szCs w:val="24"/>
              </w:rPr>
            </w:pPr>
          </w:p>
        </w:tc>
        <w:tc>
          <w:tcPr>
            <w:tcW w:w="1427" w:type="dxa"/>
          </w:tcPr>
          <w:p w14:paraId="090F90E8" w14:textId="77777777" w:rsidR="007D2F69" w:rsidRDefault="007D2F69">
            <w:pPr>
              <w:spacing w:before="120" w:after="120"/>
              <w:rPr>
                <w:rFonts w:ascii="仿宋" w:eastAsia="仿宋" w:hAnsi="仿宋"/>
                <w:sz w:val="24"/>
                <w:szCs w:val="24"/>
              </w:rPr>
            </w:pPr>
          </w:p>
        </w:tc>
      </w:tr>
    </w:tbl>
    <w:p w14:paraId="105DFD61" w14:textId="77777777" w:rsidR="007D2F69" w:rsidRDefault="00E1125D">
      <w:pPr>
        <w:spacing w:line="360" w:lineRule="auto"/>
        <w:rPr>
          <w:rFonts w:ascii="仿宋" w:eastAsia="仿宋" w:hAnsi="仿宋"/>
          <w:sz w:val="24"/>
          <w:szCs w:val="24"/>
        </w:rPr>
      </w:pPr>
      <w:r>
        <w:rPr>
          <w:rFonts w:ascii="仿宋" w:eastAsia="仿宋" w:hAnsi="仿宋" w:hint="eastAsia"/>
          <w:sz w:val="24"/>
          <w:szCs w:val="24"/>
        </w:rPr>
        <w:t>供应商授权代表(签字)：</w:t>
      </w:r>
    </w:p>
    <w:p w14:paraId="00CE1E3A" w14:textId="77777777" w:rsidR="007D2F69" w:rsidRDefault="00E1125D">
      <w:pPr>
        <w:spacing w:line="360" w:lineRule="auto"/>
        <w:rPr>
          <w:rFonts w:ascii="仿宋" w:eastAsia="仿宋" w:hAnsi="仿宋"/>
          <w:sz w:val="24"/>
          <w:szCs w:val="24"/>
        </w:rPr>
      </w:pPr>
      <w:r>
        <w:rPr>
          <w:rFonts w:ascii="仿宋" w:eastAsia="仿宋" w:hAnsi="仿宋" w:hint="eastAsia"/>
          <w:sz w:val="24"/>
          <w:szCs w:val="24"/>
        </w:rPr>
        <w:t xml:space="preserve">供应商全称（盖章）：      </w:t>
      </w:r>
    </w:p>
    <w:p w14:paraId="7E6A3C15" w14:textId="77777777" w:rsidR="007D2F69" w:rsidRDefault="00E1125D">
      <w:pPr>
        <w:spacing w:line="360" w:lineRule="auto"/>
        <w:rPr>
          <w:rFonts w:ascii="仿宋" w:eastAsia="仿宋" w:hAnsi="仿宋"/>
          <w:sz w:val="24"/>
          <w:szCs w:val="24"/>
        </w:rPr>
      </w:pPr>
      <w:r>
        <w:rPr>
          <w:rFonts w:ascii="仿宋" w:eastAsia="仿宋" w:hAnsi="仿宋" w:hint="eastAsia"/>
          <w:sz w:val="24"/>
          <w:szCs w:val="24"/>
        </w:rPr>
        <w:t>日期：        年   月   日</w:t>
      </w:r>
    </w:p>
    <w:p w14:paraId="4C8FE77E" w14:textId="77777777" w:rsidR="007D2F69" w:rsidRDefault="00E1125D">
      <w:pPr>
        <w:rPr>
          <w:rFonts w:ascii="仿宋" w:eastAsia="仿宋" w:hAnsi="仿宋"/>
          <w:bCs/>
          <w:sz w:val="24"/>
          <w:szCs w:val="24"/>
        </w:rPr>
      </w:pPr>
      <w:r>
        <w:rPr>
          <w:rFonts w:ascii="仿宋" w:eastAsia="仿宋" w:hAnsi="仿宋" w:hint="eastAsia"/>
          <w:bCs/>
          <w:sz w:val="24"/>
          <w:szCs w:val="24"/>
        </w:rPr>
        <w:t>注：</w:t>
      </w:r>
    </w:p>
    <w:p w14:paraId="47B0A783" w14:textId="77777777" w:rsidR="007D2F69" w:rsidRDefault="00E1125D">
      <w:pPr>
        <w:ind w:firstLineChars="200" w:firstLine="480"/>
        <w:rPr>
          <w:rFonts w:ascii="仿宋" w:eastAsia="仿宋" w:hAnsi="仿宋"/>
          <w:bCs/>
          <w:sz w:val="24"/>
          <w:szCs w:val="24"/>
        </w:rPr>
      </w:pPr>
      <w:r>
        <w:rPr>
          <w:rFonts w:ascii="仿宋" w:eastAsia="仿宋" w:hAnsi="仿宋" w:hint="eastAsia"/>
          <w:bCs/>
          <w:sz w:val="24"/>
          <w:szCs w:val="24"/>
        </w:rPr>
        <w:t>供应商必须据实填写，不得虚假应答，否则将取消其报价或成交资格。如与采购文件所列技术相关条款无偏离（包括正偏离和负偏离），则无须逐条应答。如有偏离条款，请将偏离条款逐条应答。未明确偏离的条款，视为默认接受，供应商不得籍未作应答而拒不接受。</w:t>
      </w:r>
    </w:p>
    <w:p w14:paraId="5F172527" w14:textId="77777777" w:rsidR="007D2F69" w:rsidRDefault="00E1125D">
      <w:pPr>
        <w:ind w:firstLineChars="200" w:firstLine="480"/>
        <w:rPr>
          <w:rFonts w:ascii="仿宋" w:eastAsia="仿宋" w:hAnsi="仿宋"/>
          <w:sz w:val="24"/>
          <w:szCs w:val="24"/>
        </w:rPr>
      </w:pPr>
      <w:r>
        <w:rPr>
          <w:rFonts w:ascii="仿宋" w:eastAsia="仿宋" w:hAnsi="仿宋" w:hint="eastAsia"/>
          <w:bCs/>
          <w:sz w:val="24"/>
          <w:szCs w:val="24"/>
        </w:rPr>
        <w:t>若采购文件中有要求提供证明材料的技术条款应当在此表中列出并应答。</w:t>
      </w:r>
    </w:p>
    <w:p w14:paraId="15F93DD6" w14:textId="77777777" w:rsidR="007D2F69" w:rsidRDefault="007D2F69">
      <w:pPr>
        <w:rPr>
          <w:rFonts w:ascii="仿宋" w:eastAsia="仿宋" w:hAnsi="仿宋"/>
          <w:sz w:val="24"/>
          <w:szCs w:val="24"/>
        </w:rPr>
      </w:pPr>
    </w:p>
    <w:p w14:paraId="15C5E71A" w14:textId="77777777" w:rsidR="007D2F69" w:rsidRDefault="00E1125D">
      <w:pPr>
        <w:spacing w:before="120"/>
        <w:rPr>
          <w:rFonts w:ascii="仿宋" w:eastAsia="仿宋" w:hAnsi="仿宋"/>
          <w:sz w:val="24"/>
          <w:szCs w:val="24"/>
        </w:rPr>
      </w:pPr>
      <w:r>
        <w:rPr>
          <w:rFonts w:ascii="仿宋" w:eastAsia="仿宋" w:hAnsi="仿宋"/>
          <w:sz w:val="24"/>
          <w:szCs w:val="24"/>
        </w:rPr>
        <w:br w:type="page"/>
      </w:r>
      <w:r>
        <w:rPr>
          <w:rFonts w:ascii="仿宋" w:eastAsia="仿宋" w:hAnsi="仿宋" w:hint="eastAsia"/>
          <w:sz w:val="24"/>
          <w:szCs w:val="24"/>
        </w:rPr>
        <w:lastRenderedPageBreak/>
        <w:t xml:space="preserve">格式5-5. </w:t>
      </w:r>
    </w:p>
    <w:p w14:paraId="643F984D" w14:textId="77777777" w:rsidR="007D2F69" w:rsidRDefault="00E1125D">
      <w:pPr>
        <w:pStyle w:val="2"/>
        <w:numPr>
          <w:ilvl w:val="0"/>
          <w:numId w:val="0"/>
        </w:numPr>
        <w:ind w:left="993" w:hanging="567"/>
        <w:jc w:val="center"/>
        <w:rPr>
          <w:rFonts w:ascii="仿宋" w:eastAsia="仿宋" w:hAnsi="仿宋" w:cs="宋体"/>
          <w:spacing w:val="10"/>
          <w:sz w:val="24"/>
          <w:szCs w:val="24"/>
        </w:rPr>
      </w:pPr>
      <w:r>
        <w:rPr>
          <w:rFonts w:ascii="仿宋" w:eastAsia="仿宋" w:hAnsi="仿宋" w:cs="宋体" w:hint="eastAsia"/>
          <w:spacing w:val="10"/>
          <w:sz w:val="24"/>
          <w:szCs w:val="24"/>
        </w:rPr>
        <w:t>商务条款响应/偏离表</w:t>
      </w:r>
    </w:p>
    <w:p w14:paraId="76C2A33A" w14:textId="77777777" w:rsidR="007D2F69" w:rsidRDefault="007D2F69">
      <w:pPr>
        <w:spacing w:before="120"/>
        <w:jc w:val="center"/>
        <w:rPr>
          <w:rFonts w:ascii="仿宋" w:eastAsia="仿宋" w:hAnsi="仿宋"/>
          <w:sz w:val="24"/>
          <w:szCs w:val="24"/>
        </w:rPr>
      </w:pPr>
    </w:p>
    <w:p w14:paraId="23FCDF6F" w14:textId="77777777" w:rsidR="007D2F69" w:rsidRDefault="007D2F69">
      <w:pPr>
        <w:jc w:val="center"/>
        <w:rPr>
          <w:rFonts w:ascii="仿宋" w:eastAsia="仿宋" w:hAnsi="仿宋"/>
          <w:sz w:val="24"/>
          <w:szCs w:val="24"/>
        </w:rPr>
      </w:pPr>
    </w:p>
    <w:p w14:paraId="37146670" w14:textId="77777777" w:rsidR="007D2F69" w:rsidRDefault="00E1125D">
      <w:pPr>
        <w:spacing w:line="360" w:lineRule="auto"/>
        <w:rPr>
          <w:rFonts w:ascii="仿宋" w:eastAsia="仿宋" w:hAnsi="仿宋"/>
          <w:b/>
          <w:sz w:val="24"/>
          <w:szCs w:val="24"/>
        </w:rPr>
      </w:pPr>
      <w:r>
        <w:rPr>
          <w:rFonts w:ascii="仿宋" w:eastAsia="仿宋" w:hAnsi="仿宋" w:hint="eastAsia"/>
          <w:b/>
          <w:sz w:val="24"/>
          <w:szCs w:val="24"/>
        </w:rPr>
        <w:t>项目名称：  项目编号： 包号：</w:t>
      </w:r>
    </w:p>
    <w:tbl>
      <w:tblPr>
        <w:tblW w:w="85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98"/>
        <w:gridCol w:w="1884"/>
        <w:gridCol w:w="2323"/>
        <w:gridCol w:w="2098"/>
        <w:gridCol w:w="1420"/>
      </w:tblGrid>
      <w:tr w:rsidR="007D2F69" w14:paraId="143AC040" w14:textId="77777777">
        <w:trPr>
          <w:trHeight w:val="820"/>
          <w:jc w:val="center"/>
        </w:trPr>
        <w:tc>
          <w:tcPr>
            <w:tcW w:w="798" w:type="dxa"/>
            <w:vAlign w:val="center"/>
          </w:tcPr>
          <w:p w14:paraId="24AAAA9C" w14:textId="77777777" w:rsidR="007D2F69" w:rsidRDefault="00E1125D">
            <w:pPr>
              <w:rPr>
                <w:rFonts w:ascii="仿宋" w:eastAsia="仿宋" w:hAnsi="仿宋"/>
                <w:sz w:val="24"/>
                <w:szCs w:val="24"/>
              </w:rPr>
            </w:pPr>
            <w:r>
              <w:rPr>
                <w:rFonts w:ascii="仿宋" w:eastAsia="仿宋" w:hAnsi="仿宋" w:hint="eastAsia"/>
                <w:sz w:val="24"/>
                <w:szCs w:val="24"/>
              </w:rPr>
              <w:t>序号</w:t>
            </w:r>
          </w:p>
        </w:tc>
        <w:tc>
          <w:tcPr>
            <w:tcW w:w="1884" w:type="dxa"/>
            <w:vAlign w:val="center"/>
          </w:tcPr>
          <w:p w14:paraId="425FE6EF" w14:textId="77777777" w:rsidR="007D2F69" w:rsidRDefault="00E1125D">
            <w:pPr>
              <w:rPr>
                <w:rFonts w:ascii="仿宋" w:eastAsia="仿宋" w:hAnsi="仿宋"/>
                <w:sz w:val="24"/>
                <w:szCs w:val="24"/>
              </w:rPr>
            </w:pPr>
            <w:r>
              <w:rPr>
                <w:rFonts w:ascii="仿宋" w:eastAsia="仿宋" w:hAnsi="仿宋" w:hint="eastAsia"/>
                <w:sz w:val="24"/>
                <w:szCs w:val="24"/>
              </w:rPr>
              <w:t>采购文件条目号</w:t>
            </w:r>
          </w:p>
        </w:tc>
        <w:tc>
          <w:tcPr>
            <w:tcW w:w="2323" w:type="dxa"/>
            <w:vAlign w:val="center"/>
          </w:tcPr>
          <w:p w14:paraId="742B2481" w14:textId="77777777" w:rsidR="007D2F69" w:rsidRDefault="00E1125D">
            <w:pPr>
              <w:ind w:firstLineChars="41" w:firstLine="98"/>
              <w:rPr>
                <w:rFonts w:ascii="仿宋" w:eastAsia="仿宋" w:hAnsi="仿宋"/>
                <w:sz w:val="24"/>
                <w:szCs w:val="24"/>
              </w:rPr>
            </w:pPr>
            <w:r>
              <w:rPr>
                <w:rFonts w:ascii="仿宋" w:eastAsia="仿宋" w:hAnsi="仿宋" w:hint="eastAsia"/>
                <w:sz w:val="24"/>
                <w:szCs w:val="24"/>
              </w:rPr>
              <w:t>采购文件商务要求</w:t>
            </w:r>
          </w:p>
        </w:tc>
        <w:tc>
          <w:tcPr>
            <w:tcW w:w="2098" w:type="dxa"/>
            <w:vAlign w:val="center"/>
          </w:tcPr>
          <w:p w14:paraId="36246638" w14:textId="77777777" w:rsidR="007D2F69" w:rsidRDefault="00E1125D">
            <w:pPr>
              <w:jc w:val="center"/>
              <w:rPr>
                <w:rFonts w:ascii="仿宋" w:eastAsia="仿宋" w:hAnsi="仿宋"/>
                <w:sz w:val="24"/>
                <w:szCs w:val="24"/>
              </w:rPr>
            </w:pPr>
            <w:r>
              <w:rPr>
                <w:rFonts w:ascii="仿宋" w:eastAsia="仿宋" w:hAnsi="仿宋" w:hint="eastAsia"/>
                <w:sz w:val="24"/>
                <w:szCs w:val="24"/>
              </w:rPr>
              <w:t>报价文件响应说明</w:t>
            </w:r>
          </w:p>
        </w:tc>
        <w:tc>
          <w:tcPr>
            <w:tcW w:w="1420" w:type="dxa"/>
            <w:vAlign w:val="center"/>
          </w:tcPr>
          <w:p w14:paraId="2D7247D7" w14:textId="77777777" w:rsidR="007D2F69" w:rsidRDefault="00E1125D">
            <w:pPr>
              <w:rPr>
                <w:rFonts w:ascii="仿宋" w:eastAsia="仿宋" w:hAnsi="仿宋"/>
                <w:sz w:val="24"/>
                <w:szCs w:val="24"/>
              </w:rPr>
            </w:pPr>
            <w:r>
              <w:rPr>
                <w:rFonts w:ascii="仿宋" w:eastAsia="仿宋" w:hAnsi="仿宋" w:hint="eastAsia"/>
                <w:sz w:val="24"/>
                <w:szCs w:val="24"/>
              </w:rPr>
              <w:t>响应/偏离</w:t>
            </w:r>
          </w:p>
        </w:tc>
      </w:tr>
      <w:tr w:rsidR="007D2F69" w14:paraId="76C5C0B8" w14:textId="77777777">
        <w:trPr>
          <w:trHeight w:val="740"/>
          <w:jc w:val="center"/>
        </w:trPr>
        <w:tc>
          <w:tcPr>
            <w:tcW w:w="798" w:type="dxa"/>
            <w:vAlign w:val="center"/>
          </w:tcPr>
          <w:p w14:paraId="2CEE131F" w14:textId="77777777" w:rsidR="007D2F69" w:rsidRDefault="007D2F69">
            <w:pPr>
              <w:rPr>
                <w:rFonts w:ascii="仿宋" w:eastAsia="仿宋" w:hAnsi="仿宋"/>
                <w:sz w:val="24"/>
                <w:szCs w:val="24"/>
              </w:rPr>
            </w:pPr>
          </w:p>
        </w:tc>
        <w:tc>
          <w:tcPr>
            <w:tcW w:w="1884" w:type="dxa"/>
            <w:vAlign w:val="center"/>
          </w:tcPr>
          <w:p w14:paraId="446044C2" w14:textId="77777777" w:rsidR="007D2F69" w:rsidRDefault="007D2F69">
            <w:pPr>
              <w:rPr>
                <w:rFonts w:ascii="仿宋" w:eastAsia="仿宋" w:hAnsi="仿宋"/>
                <w:sz w:val="24"/>
                <w:szCs w:val="24"/>
              </w:rPr>
            </w:pPr>
          </w:p>
        </w:tc>
        <w:tc>
          <w:tcPr>
            <w:tcW w:w="2323" w:type="dxa"/>
            <w:vAlign w:val="center"/>
          </w:tcPr>
          <w:p w14:paraId="3C3A9EAB" w14:textId="77777777" w:rsidR="007D2F69" w:rsidRDefault="007D2F69">
            <w:pPr>
              <w:rPr>
                <w:rFonts w:ascii="仿宋" w:eastAsia="仿宋" w:hAnsi="仿宋"/>
                <w:sz w:val="24"/>
                <w:szCs w:val="24"/>
              </w:rPr>
            </w:pPr>
          </w:p>
        </w:tc>
        <w:tc>
          <w:tcPr>
            <w:tcW w:w="2098" w:type="dxa"/>
            <w:vAlign w:val="center"/>
          </w:tcPr>
          <w:p w14:paraId="2FE5D7F2" w14:textId="77777777" w:rsidR="007D2F69" w:rsidRDefault="007D2F69">
            <w:pPr>
              <w:rPr>
                <w:rFonts w:ascii="仿宋" w:eastAsia="仿宋" w:hAnsi="仿宋"/>
                <w:sz w:val="24"/>
                <w:szCs w:val="24"/>
              </w:rPr>
            </w:pPr>
          </w:p>
        </w:tc>
        <w:tc>
          <w:tcPr>
            <w:tcW w:w="1420" w:type="dxa"/>
            <w:vAlign w:val="center"/>
          </w:tcPr>
          <w:p w14:paraId="1F9A1FE1" w14:textId="77777777" w:rsidR="007D2F69" w:rsidRDefault="007D2F69">
            <w:pPr>
              <w:rPr>
                <w:rFonts w:ascii="仿宋" w:eastAsia="仿宋" w:hAnsi="仿宋"/>
                <w:sz w:val="24"/>
                <w:szCs w:val="24"/>
              </w:rPr>
            </w:pPr>
          </w:p>
        </w:tc>
      </w:tr>
      <w:tr w:rsidR="007D2F69" w14:paraId="00E9D916" w14:textId="77777777">
        <w:trPr>
          <w:trHeight w:val="740"/>
          <w:jc w:val="center"/>
        </w:trPr>
        <w:tc>
          <w:tcPr>
            <w:tcW w:w="798" w:type="dxa"/>
            <w:vAlign w:val="center"/>
          </w:tcPr>
          <w:p w14:paraId="1B7F45B6" w14:textId="77777777" w:rsidR="007D2F69" w:rsidRDefault="007D2F69">
            <w:pPr>
              <w:rPr>
                <w:rFonts w:ascii="仿宋" w:eastAsia="仿宋" w:hAnsi="仿宋"/>
                <w:sz w:val="24"/>
                <w:szCs w:val="24"/>
              </w:rPr>
            </w:pPr>
          </w:p>
        </w:tc>
        <w:tc>
          <w:tcPr>
            <w:tcW w:w="1884" w:type="dxa"/>
            <w:vAlign w:val="center"/>
          </w:tcPr>
          <w:p w14:paraId="7CA21C1F" w14:textId="77777777" w:rsidR="007D2F69" w:rsidRDefault="007D2F69">
            <w:pPr>
              <w:rPr>
                <w:rFonts w:ascii="仿宋" w:eastAsia="仿宋" w:hAnsi="仿宋"/>
                <w:sz w:val="24"/>
                <w:szCs w:val="24"/>
              </w:rPr>
            </w:pPr>
          </w:p>
        </w:tc>
        <w:tc>
          <w:tcPr>
            <w:tcW w:w="2323" w:type="dxa"/>
            <w:vAlign w:val="center"/>
          </w:tcPr>
          <w:p w14:paraId="721DDCA0" w14:textId="77777777" w:rsidR="007D2F69" w:rsidRDefault="007D2F69">
            <w:pPr>
              <w:rPr>
                <w:rFonts w:ascii="仿宋" w:eastAsia="仿宋" w:hAnsi="仿宋"/>
                <w:sz w:val="24"/>
                <w:szCs w:val="24"/>
              </w:rPr>
            </w:pPr>
          </w:p>
        </w:tc>
        <w:tc>
          <w:tcPr>
            <w:tcW w:w="2098" w:type="dxa"/>
            <w:vAlign w:val="center"/>
          </w:tcPr>
          <w:p w14:paraId="7EA5E0A1" w14:textId="77777777" w:rsidR="007D2F69" w:rsidRDefault="007D2F69">
            <w:pPr>
              <w:rPr>
                <w:rFonts w:ascii="仿宋" w:eastAsia="仿宋" w:hAnsi="仿宋"/>
                <w:sz w:val="24"/>
                <w:szCs w:val="24"/>
              </w:rPr>
            </w:pPr>
          </w:p>
        </w:tc>
        <w:tc>
          <w:tcPr>
            <w:tcW w:w="1420" w:type="dxa"/>
            <w:vAlign w:val="center"/>
          </w:tcPr>
          <w:p w14:paraId="3CA78017" w14:textId="77777777" w:rsidR="007D2F69" w:rsidRDefault="007D2F69">
            <w:pPr>
              <w:rPr>
                <w:rFonts w:ascii="仿宋" w:eastAsia="仿宋" w:hAnsi="仿宋"/>
                <w:sz w:val="24"/>
                <w:szCs w:val="24"/>
              </w:rPr>
            </w:pPr>
          </w:p>
        </w:tc>
      </w:tr>
      <w:tr w:rsidR="007D2F69" w14:paraId="12BF3AC2" w14:textId="77777777">
        <w:trPr>
          <w:trHeight w:val="740"/>
          <w:jc w:val="center"/>
        </w:trPr>
        <w:tc>
          <w:tcPr>
            <w:tcW w:w="798" w:type="dxa"/>
            <w:vAlign w:val="center"/>
          </w:tcPr>
          <w:p w14:paraId="2639D598" w14:textId="77777777" w:rsidR="007D2F69" w:rsidRDefault="007D2F69">
            <w:pPr>
              <w:rPr>
                <w:rFonts w:ascii="仿宋" w:eastAsia="仿宋" w:hAnsi="仿宋"/>
                <w:sz w:val="24"/>
                <w:szCs w:val="24"/>
              </w:rPr>
            </w:pPr>
          </w:p>
        </w:tc>
        <w:tc>
          <w:tcPr>
            <w:tcW w:w="1884" w:type="dxa"/>
            <w:vAlign w:val="center"/>
          </w:tcPr>
          <w:p w14:paraId="13C3EF54" w14:textId="77777777" w:rsidR="007D2F69" w:rsidRDefault="007D2F69">
            <w:pPr>
              <w:rPr>
                <w:rFonts w:ascii="仿宋" w:eastAsia="仿宋" w:hAnsi="仿宋"/>
                <w:sz w:val="24"/>
                <w:szCs w:val="24"/>
              </w:rPr>
            </w:pPr>
          </w:p>
        </w:tc>
        <w:tc>
          <w:tcPr>
            <w:tcW w:w="2323" w:type="dxa"/>
            <w:vAlign w:val="center"/>
          </w:tcPr>
          <w:p w14:paraId="5EC136F4" w14:textId="77777777" w:rsidR="007D2F69" w:rsidRDefault="007D2F69">
            <w:pPr>
              <w:rPr>
                <w:rFonts w:ascii="仿宋" w:eastAsia="仿宋" w:hAnsi="仿宋"/>
                <w:sz w:val="24"/>
                <w:szCs w:val="24"/>
              </w:rPr>
            </w:pPr>
          </w:p>
        </w:tc>
        <w:tc>
          <w:tcPr>
            <w:tcW w:w="2098" w:type="dxa"/>
            <w:vAlign w:val="center"/>
          </w:tcPr>
          <w:p w14:paraId="35661123" w14:textId="77777777" w:rsidR="007D2F69" w:rsidRDefault="007D2F69">
            <w:pPr>
              <w:rPr>
                <w:rFonts w:ascii="仿宋" w:eastAsia="仿宋" w:hAnsi="仿宋"/>
                <w:sz w:val="24"/>
                <w:szCs w:val="24"/>
              </w:rPr>
            </w:pPr>
          </w:p>
        </w:tc>
        <w:tc>
          <w:tcPr>
            <w:tcW w:w="1420" w:type="dxa"/>
            <w:vAlign w:val="center"/>
          </w:tcPr>
          <w:p w14:paraId="27AC2975" w14:textId="77777777" w:rsidR="007D2F69" w:rsidRDefault="007D2F69">
            <w:pPr>
              <w:rPr>
                <w:rFonts w:ascii="仿宋" w:eastAsia="仿宋" w:hAnsi="仿宋"/>
                <w:sz w:val="24"/>
                <w:szCs w:val="24"/>
              </w:rPr>
            </w:pPr>
          </w:p>
        </w:tc>
      </w:tr>
      <w:tr w:rsidR="007D2F69" w14:paraId="559265E4" w14:textId="77777777">
        <w:trPr>
          <w:trHeight w:val="740"/>
          <w:jc w:val="center"/>
        </w:trPr>
        <w:tc>
          <w:tcPr>
            <w:tcW w:w="798" w:type="dxa"/>
            <w:vAlign w:val="center"/>
          </w:tcPr>
          <w:p w14:paraId="4D3DE25E" w14:textId="77777777" w:rsidR="007D2F69" w:rsidRDefault="007D2F69">
            <w:pPr>
              <w:rPr>
                <w:rFonts w:ascii="仿宋" w:eastAsia="仿宋" w:hAnsi="仿宋"/>
                <w:sz w:val="24"/>
                <w:szCs w:val="24"/>
              </w:rPr>
            </w:pPr>
          </w:p>
        </w:tc>
        <w:tc>
          <w:tcPr>
            <w:tcW w:w="1884" w:type="dxa"/>
            <w:vAlign w:val="center"/>
          </w:tcPr>
          <w:p w14:paraId="5A220B56" w14:textId="77777777" w:rsidR="007D2F69" w:rsidRDefault="007D2F69">
            <w:pPr>
              <w:rPr>
                <w:rFonts w:ascii="仿宋" w:eastAsia="仿宋" w:hAnsi="仿宋"/>
                <w:sz w:val="24"/>
                <w:szCs w:val="24"/>
              </w:rPr>
            </w:pPr>
          </w:p>
        </w:tc>
        <w:tc>
          <w:tcPr>
            <w:tcW w:w="2323" w:type="dxa"/>
            <w:vAlign w:val="center"/>
          </w:tcPr>
          <w:p w14:paraId="6719BE41" w14:textId="77777777" w:rsidR="007D2F69" w:rsidRDefault="007D2F69">
            <w:pPr>
              <w:rPr>
                <w:rFonts w:ascii="仿宋" w:eastAsia="仿宋" w:hAnsi="仿宋"/>
                <w:sz w:val="24"/>
                <w:szCs w:val="24"/>
              </w:rPr>
            </w:pPr>
          </w:p>
        </w:tc>
        <w:tc>
          <w:tcPr>
            <w:tcW w:w="2098" w:type="dxa"/>
            <w:vAlign w:val="center"/>
          </w:tcPr>
          <w:p w14:paraId="61A49F8C" w14:textId="77777777" w:rsidR="007D2F69" w:rsidRDefault="007D2F69">
            <w:pPr>
              <w:rPr>
                <w:rFonts w:ascii="仿宋" w:eastAsia="仿宋" w:hAnsi="仿宋"/>
                <w:sz w:val="24"/>
                <w:szCs w:val="24"/>
              </w:rPr>
            </w:pPr>
          </w:p>
        </w:tc>
        <w:tc>
          <w:tcPr>
            <w:tcW w:w="1420" w:type="dxa"/>
            <w:vAlign w:val="center"/>
          </w:tcPr>
          <w:p w14:paraId="0389B932" w14:textId="77777777" w:rsidR="007D2F69" w:rsidRDefault="007D2F69">
            <w:pPr>
              <w:rPr>
                <w:rFonts w:ascii="仿宋" w:eastAsia="仿宋" w:hAnsi="仿宋"/>
                <w:sz w:val="24"/>
                <w:szCs w:val="24"/>
              </w:rPr>
            </w:pPr>
          </w:p>
        </w:tc>
      </w:tr>
      <w:tr w:rsidR="007D2F69" w14:paraId="32351CEC" w14:textId="77777777">
        <w:trPr>
          <w:trHeight w:val="740"/>
          <w:jc w:val="center"/>
        </w:trPr>
        <w:tc>
          <w:tcPr>
            <w:tcW w:w="798" w:type="dxa"/>
            <w:vAlign w:val="center"/>
          </w:tcPr>
          <w:p w14:paraId="6C5BB48A" w14:textId="77777777" w:rsidR="007D2F69" w:rsidRDefault="007D2F69">
            <w:pPr>
              <w:rPr>
                <w:rFonts w:ascii="仿宋" w:eastAsia="仿宋" w:hAnsi="仿宋"/>
                <w:sz w:val="24"/>
                <w:szCs w:val="24"/>
              </w:rPr>
            </w:pPr>
          </w:p>
        </w:tc>
        <w:tc>
          <w:tcPr>
            <w:tcW w:w="1884" w:type="dxa"/>
            <w:vAlign w:val="center"/>
          </w:tcPr>
          <w:p w14:paraId="152A14BC" w14:textId="77777777" w:rsidR="007D2F69" w:rsidRDefault="007D2F69">
            <w:pPr>
              <w:rPr>
                <w:rFonts w:ascii="仿宋" w:eastAsia="仿宋" w:hAnsi="仿宋"/>
                <w:sz w:val="24"/>
                <w:szCs w:val="24"/>
              </w:rPr>
            </w:pPr>
          </w:p>
        </w:tc>
        <w:tc>
          <w:tcPr>
            <w:tcW w:w="2323" w:type="dxa"/>
            <w:vAlign w:val="center"/>
          </w:tcPr>
          <w:p w14:paraId="0A6A3ADB" w14:textId="77777777" w:rsidR="007D2F69" w:rsidRDefault="007D2F69">
            <w:pPr>
              <w:rPr>
                <w:rFonts w:ascii="仿宋" w:eastAsia="仿宋" w:hAnsi="仿宋"/>
                <w:sz w:val="24"/>
                <w:szCs w:val="24"/>
              </w:rPr>
            </w:pPr>
          </w:p>
        </w:tc>
        <w:tc>
          <w:tcPr>
            <w:tcW w:w="2098" w:type="dxa"/>
            <w:vAlign w:val="center"/>
          </w:tcPr>
          <w:p w14:paraId="28608CC5" w14:textId="77777777" w:rsidR="007D2F69" w:rsidRDefault="007D2F69">
            <w:pPr>
              <w:rPr>
                <w:rFonts w:ascii="仿宋" w:eastAsia="仿宋" w:hAnsi="仿宋"/>
                <w:sz w:val="24"/>
                <w:szCs w:val="24"/>
              </w:rPr>
            </w:pPr>
          </w:p>
        </w:tc>
        <w:tc>
          <w:tcPr>
            <w:tcW w:w="1420" w:type="dxa"/>
            <w:vAlign w:val="center"/>
          </w:tcPr>
          <w:p w14:paraId="1B0537A9" w14:textId="77777777" w:rsidR="007D2F69" w:rsidRDefault="007D2F69">
            <w:pPr>
              <w:rPr>
                <w:rFonts w:ascii="仿宋" w:eastAsia="仿宋" w:hAnsi="仿宋"/>
                <w:sz w:val="24"/>
                <w:szCs w:val="24"/>
              </w:rPr>
            </w:pPr>
          </w:p>
        </w:tc>
      </w:tr>
      <w:tr w:rsidR="007D2F69" w14:paraId="61A35EC8" w14:textId="77777777">
        <w:trPr>
          <w:trHeight w:val="740"/>
          <w:jc w:val="center"/>
        </w:trPr>
        <w:tc>
          <w:tcPr>
            <w:tcW w:w="798" w:type="dxa"/>
            <w:vAlign w:val="center"/>
          </w:tcPr>
          <w:p w14:paraId="3AA34AFF" w14:textId="77777777" w:rsidR="007D2F69" w:rsidRDefault="007D2F69">
            <w:pPr>
              <w:rPr>
                <w:rFonts w:ascii="仿宋" w:eastAsia="仿宋" w:hAnsi="仿宋"/>
                <w:sz w:val="24"/>
                <w:szCs w:val="24"/>
              </w:rPr>
            </w:pPr>
          </w:p>
        </w:tc>
        <w:tc>
          <w:tcPr>
            <w:tcW w:w="1884" w:type="dxa"/>
            <w:vAlign w:val="center"/>
          </w:tcPr>
          <w:p w14:paraId="2580FA7F" w14:textId="77777777" w:rsidR="007D2F69" w:rsidRDefault="007D2F69">
            <w:pPr>
              <w:rPr>
                <w:rFonts w:ascii="仿宋" w:eastAsia="仿宋" w:hAnsi="仿宋"/>
                <w:sz w:val="24"/>
                <w:szCs w:val="24"/>
              </w:rPr>
            </w:pPr>
          </w:p>
        </w:tc>
        <w:tc>
          <w:tcPr>
            <w:tcW w:w="2323" w:type="dxa"/>
            <w:vAlign w:val="center"/>
          </w:tcPr>
          <w:p w14:paraId="60169627" w14:textId="77777777" w:rsidR="007D2F69" w:rsidRDefault="007D2F69">
            <w:pPr>
              <w:rPr>
                <w:rFonts w:ascii="仿宋" w:eastAsia="仿宋" w:hAnsi="仿宋"/>
                <w:sz w:val="24"/>
                <w:szCs w:val="24"/>
              </w:rPr>
            </w:pPr>
          </w:p>
        </w:tc>
        <w:tc>
          <w:tcPr>
            <w:tcW w:w="2098" w:type="dxa"/>
            <w:vAlign w:val="center"/>
          </w:tcPr>
          <w:p w14:paraId="5D8B42F6" w14:textId="77777777" w:rsidR="007D2F69" w:rsidRDefault="007D2F69">
            <w:pPr>
              <w:rPr>
                <w:rFonts w:ascii="仿宋" w:eastAsia="仿宋" w:hAnsi="仿宋"/>
                <w:sz w:val="24"/>
                <w:szCs w:val="24"/>
              </w:rPr>
            </w:pPr>
          </w:p>
        </w:tc>
        <w:tc>
          <w:tcPr>
            <w:tcW w:w="1420" w:type="dxa"/>
            <w:vAlign w:val="center"/>
          </w:tcPr>
          <w:p w14:paraId="4294CDAE" w14:textId="77777777" w:rsidR="007D2F69" w:rsidRDefault="007D2F69">
            <w:pPr>
              <w:rPr>
                <w:rFonts w:ascii="仿宋" w:eastAsia="仿宋" w:hAnsi="仿宋"/>
                <w:sz w:val="24"/>
                <w:szCs w:val="24"/>
              </w:rPr>
            </w:pPr>
          </w:p>
        </w:tc>
      </w:tr>
      <w:tr w:rsidR="007D2F69" w14:paraId="3596C089" w14:textId="77777777">
        <w:trPr>
          <w:trHeight w:val="740"/>
          <w:jc w:val="center"/>
        </w:trPr>
        <w:tc>
          <w:tcPr>
            <w:tcW w:w="798" w:type="dxa"/>
            <w:vAlign w:val="center"/>
          </w:tcPr>
          <w:p w14:paraId="5377FEF0" w14:textId="77777777" w:rsidR="007D2F69" w:rsidRDefault="007D2F69">
            <w:pPr>
              <w:rPr>
                <w:rFonts w:ascii="仿宋" w:eastAsia="仿宋" w:hAnsi="仿宋"/>
                <w:sz w:val="24"/>
                <w:szCs w:val="24"/>
              </w:rPr>
            </w:pPr>
          </w:p>
        </w:tc>
        <w:tc>
          <w:tcPr>
            <w:tcW w:w="1884" w:type="dxa"/>
            <w:vAlign w:val="center"/>
          </w:tcPr>
          <w:p w14:paraId="3D7C26B0" w14:textId="77777777" w:rsidR="007D2F69" w:rsidRDefault="007D2F69">
            <w:pPr>
              <w:rPr>
                <w:rFonts w:ascii="仿宋" w:eastAsia="仿宋" w:hAnsi="仿宋"/>
                <w:sz w:val="24"/>
                <w:szCs w:val="24"/>
              </w:rPr>
            </w:pPr>
          </w:p>
        </w:tc>
        <w:tc>
          <w:tcPr>
            <w:tcW w:w="2323" w:type="dxa"/>
            <w:vAlign w:val="center"/>
          </w:tcPr>
          <w:p w14:paraId="5EE4FE2F" w14:textId="77777777" w:rsidR="007D2F69" w:rsidRDefault="007D2F69">
            <w:pPr>
              <w:rPr>
                <w:rFonts w:ascii="仿宋" w:eastAsia="仿宋" w:hAnsi="仿宋"/>
                <w:sz w:val="24"/>
                <w:szCs w:val="24"/>
              </w:rPr>
            </w:pPr>
          </w:p>
        </w:tc>
        <w:tc>
          <w:tcPr>
            <w:tcW w:w="2098" w:type="dxa"/>
            <w:vAlign w:val="center"/>
          </w:tcPr>
          <w:p w14:paraId="11F83F86" w14:textId="77777777" w:rsidR="007D2F69" w:rsidRDefault="007D2F69">
            <w:pPr>
              <w:rPr>
                <w:rFonts w:ascii="仿宋" w:eastAsia="仿宋" w:hAnsi="仿宋"/>
                <w:sz w:val="24"/>
                <w:szCs w:val="24"/>
              </w:rPr>
            </w:pPr>
          </w:p>
        </w:tc>
        <w:tc>
          <w:tcPr>
            <w:tcW w:w="1420" w:type="dxa"/>
            <w:vAlign w:val="center"/>
          </w:tcPr>
          <w:p w14:paraId="7BA9A11D" w14:textId="77777777" w:rsidR="007D2F69" w:rsidRDefault="007D2F69">
            <w:pPr>
              <w:rPr>
                <w:rFonts w:ascii="仿宋" w:eastAsia="仿宋" w:hAnsi="仿宋"/>
                <w:sz w:val="24"/>
                <w:szCs w:val="24"/>
              </w:rPr>
            </w:pPr>
          </w:p>
        </w:tc>
      </w:tr>
      <w:tr w:rsidR="007D2F69" w14:paraId="1310AC66" w14:textId="77777777">
        <w:trPr>
          <w:trHeight w:val="740"/>
          <w:jc w:val="center"/>
        </w:trPr>
        <w:tc>
          <w:tcPr>
            <w:tcW w:w="798" w:type="dxa"/>
            <w:vAlign w:val="center"/>
          </w:tcPr>
          <w:p w14:paraId="736509EE" w14:textId="77777777" w:rsidR="007D2F69" w:rsidRDefault="007D2F69">
            <w:pPr>
              <w:rPr>
                <w:rFonts w:ascii="仿宋" w:eastAsia="仿宋" w:hAnsi="仿宋"/>
                <w:sz w:val="24"/>
                <w:szCs w:val="24"/>
              </w:rPr>
            </w:pPr>
          </w:p>
        </w:tc>
        <w:tc>
          <w:tcPr>
            <w:tcW w:w="1884" w:type="dxa"/>
            <w:vAlign w:val="center"/>
          </w:tcPr>
          <w:p w14:paraId="063AD837" w14:textId="77777777" w:rsidR="007D2F69" w:rsidRDefault="007D2F69">
            <w:pPr>
              <w:rPr>
                <w:rFonts w:ascii="仿宋" w:eastAsia="仿宋" w:hAnsi="仿宋"/>
                <w:sz w:val="24"/>
                <w:szCs w:val="24"/>
              </w:rPr>
            </w:pPr>
          </w:p>
        </w:tc>
        <w:tc>
          <w:tcPr>
            <w:tcW w:w="2323" w:type="dxa"/>
            <w:vAlign w:val="center"/>
          </w:tcPr>
          <w:p w14:paraId="1A856710" w14:textId="77777777" w:rsidR="007D2F69" w:rsidRDefault="007D2F69">
            <w:pPr>
              <w:rPr>
                <w:rFonts w:ascii="仿宋" w:eastAsia="仿宋" w:hAnsi="仿宋"/>
                <w:sz w:val="24"/>
                <w:szCs w:val="24"/>
              </w:rPr>
            </w:pPr>
          </w:p>
        </w:tc>
        <w:tc>
          <w:tcPr>
            <w:tcW w:w="2098" w:type="dxa"/>
            <w:vAlign w:val="center"/>
          </w:tcPr>
          <w:p w14:paraId="0ACF8351" w14:textId="77777777" w:rsidR="007D2F69" w:rsidRDefault="007D2F69">
            <w:pPr>
              <w:rPr>
                <w:rFonts w:ascii="仿宋" w:eastAsia="仿宋" w:hAnsi="仿宋"/>
                <w:sz w:val="24"/>
                <w:szCs w:val="24"/>
              </w:rPr>
            </w:pPr>
          </w:p>
        </w:tc>
        <w:tc>
          <w:tcPr>
            <w:tcW w:w="1420" w:type="dxa"/>
            <w:vAlign w:val="center"/>
          </w:tcPr>
          <w:p w14:paraId="55ED7E3C" w14:textId="77777777" w:rsidR="007D2F69" w:rsidRDefault="007D2F69">
            <w:pPr>
              <w:rPr>
                <w:rFonts w:ascii="仿宋" w:eastAsia="仿宋" w:hAnsi="仿宋"/>
                <w:sz w:val="24"/>
                <w:szCs w:val="24"/>
              </w:rPr>
            </w:pPr>
          </w:p>
        </w:tc>
      </w:tr>
      <w:tr w:rsidR="007D2F69" w14:paraId="479EB806" w14:textId="77777777">
        <w:trPr>
          <w:trHeight w:val="740"/>
          <w:jc w:val="center"/>
        </w:trPr>
        <w:tc>
          <w:tcPr>
            <w:tcW w:w="798" w:type="dxa"/>
            <w:vAlign w:val="center"/>
          </w:tcPr>
          <w:p w14:paraId="01B28E6A" w14:textId="77777777" w:rsidR="007D2F69" w:rsidRDefault="007D2F69">
            <w:pPr>
              <w:rPr>
                <w:rFonts w:ascii="仿宋" w:eastAsia="仿宋" w:hAnsi="仿宋"/>
                <w:sz w:val="24"/>
                <w:szCs w:val="24"/>
              </w:rPr>
            </w:pPr>
          </w:p>
        </w:tc>
        <w:tc>
          <w:tcPr>
            <w:tcW w:w="1884" w:type="dxa"/>
            <w:vAlign w:val="center"/>
          </w:tcPr>
          <w:p w14:paraId="3A0E2551" w14:textId="77777777" w:rsidR="007D2F69" w:rsidRDefault="007D2F69">
            <w:pPr>
              <w:rPr>
                <w:rFonts w:ascii="仿宋" w:eastAsia="仿宋" w:hAnsi="仿宋"/>
                <w:sz w:val="24"/>
                <w:szCs w:val="24"/>
              </w:rPr>
            </w:pPr>
          </w:p>
        </w:tc>
        <w:tc>
          <w:tcPr>
            <w:tcW w:w="2323" w:type="dxa"/>
            <w:vAlign w:val="center"/>
          </w:tcPr>
          <w:p w14:paraId="4BBA5FBB" w14:textId="77777777" w:rsidR="007D2F69" w:rsidRDefault="007D2F69">
            <w:pPr>
              <w:rPr>
                <w:rFonts w:ascii="仿宋" w:eastAsia="仿宋" w:hAnsi="仿宋"/>
                <w:sz w:val="24"/>
                <w:szCs w:val="24"/>
              </w:rPr>
            </w:pPr>
          </w:p>
        </w:tc>
        <w:tc>
          <w:tcPr>
            <w:tcW w:w="2098" w:type="dxa"/>
            <w:vAlign w:val="center"/>
          </w:tcPr>
          <w:p w14:paraId="47F76878" w14:textId="77777777" w:rsidR="007D2F69" w:rsidRDefault="007D2F69">
            <w:pPr>
              <w:rPr>
                <w:rFonts w:ascii="仿宋" w:eastAsia="仿宋" w:hAnsi="仿宋"/>
                <w:sz w:val="24"/>
                <w:szCs w:val="24"/>
              </w:rPr>
            </w:pPr>
          </w:p>
        </w:tc>
        <w:tc>
          <w:tcPr>
            <w:tcW w:w="1420" w:type="dxa"/>
            <w:vAlign w:val="center"/>
          </w:tcPr>
          <w:p w14:paraId="796F8DC5" w14:textId="77777777" w:rsidR="007D2F69" w:rsidRDefault="007D2F69">
            <w:pPr>
              <w:rPr>
                <w:rFonts w:ascii="仿宋" w:eastAsia="仿宋" w:hAnsi="仿宋"/>
                <w:sz w:val="24"/>
                <w:szCs w:val="24"/>
              </w:rPr>
            </w:pPr>
          </w:p>
        </w:tc>
      </w:tr>
      <w:tr w:rsidR="007D2F69" w14:paraId="40CD2E3B" w14:textId="77777777">
        <w:trPr>
          <w:trHeight w:val="740"/>
          <w:jc w:val="center"/>
        </w:trPr>
        <w:tc>
          <w:tcPr>
            <w:tcW w:w="798" w:type="dxa"/>
            <w:vAlign w:val="center"/>
          </w:tcPr>
          <w:p w14:paraId="2F06A8F4" w14:textId="77777777" w:rsidR="007D2F69" w:rsidRDefault="007D2F69">
            <w:pPr>
              <w:rPr>
                <w:rFonts w:ascii="仿宋" w:eastAsia="仿宋" w:hAnsi="仿宋"/>
                <w:sz w:val="24"/>
                <w:szCs w:val="24"/>
              </w:rPr>
            </w:pPr>
          </w:p>
        </w:tc>
        <w:tc>
          <w:tcPr>
            <w:tcW w:w="1884" w:type="dxa"/>
            <w:vAlign w:val="center"/>
          </w:tcPr>
          <w:p w14:paraId="2D8C6C43" w14:textId="77777777" w:rsidR="007D2F69" w:rsidRDefault="007D2F69">
            <w:pPr>
              <w:rPr>
                <w:rFonts w:ascii="仿宋" w:eastAsia="仿宋" w:hAnsi="仿宋"/>
                <w:sz w:val="24"/>
                <w:szCs w:val="24"/>
              </w:rPr>
            </w:pPr>
          </w:p>
        </w:tc>
        <w:tc>
          <w:tcPr>
            <w:tcW w:w="2323" w:type="dxa"/>
            <w:vAlign w:val="center"/>
          </w:tcPr>
          <w:p w14:paraId="7F221516" w14:textId="77777777" w:rsidR="007D2F69" w:rsidRDefault="007D2F69">
            <w:pPr>
              <w:rPr>
                <w:rFonts w:ascii="仿宋" w:eastAsia="仿宋" w:hAnsi="仿宋"/>
                <w:sz w:val="24"/>
                <w:szCs w:val="24"/>
              </w:rPr>
            </w:pPr>
          </w:p>
        </w:tc>
        <w:tc>
          <w:tcPr>
            <w:tcW w:w="2098" w:type="dxa"/>
            <w:vAlign w:val="center"/>
          </w:tcPr>
          <w:p w14:paraId="598FE986" w14:textId="77777777" w:rsidR="007D2F69" w:rsidRDefault="007D2F69">
            <w:pPr>
              <w:rPr>
                <w:rFonts w:ascii="仿宋" w:eastAsia="仿宋" w:hAnsi="仿宋"/>
                <w:sz w:val="24"/>
                <w:szCs w:val="24"/>
              </w:rPr>
            </w:pPr>
          </w:p>
        </w:tc>
        <w:tc>
          <w:tcPr>
            <w:tcW w:w="1420" w:type="dxa"/>
            <w:vAlign w:val="center"/>
          </w:tcPr>
          <w:p w14:paraId="00FE8F54" w14:textId="77777777" w:rsidR="007D2F69" w:rsidRDefault="007D2F69">
            <w:pPr>
              <w:rPr>
                <w:rFonts w:ascii="仿宋" w:eastAsia="仿宋" w:hAnsi="仿宋"/>
                <w:sz w:val="24"/>
                <w:szCs w:val="24"/>
              </w:rPr>
            </w:pPr>
          </w:p>
        </w:tc>
      </w:tr>
    </w:tbl>
    <w:p w14:paraId="1A73676D" w14:textId="77777777" w:rsidR="007D2F69" w:rsidRDefault="00E1125D">
      <w:pPr>
        <w:spacing w:line="360" w:lineRule="auto"/>
        <w:rPr>
          <w:rFonts w:ascii="仿宋" w:eastAsia="仿宋" w:hAnsi="仿宋"/>
          <w:sz w:val="24"/>
          <w:szCs w:val="24"/>
        </w:rPr>
      </w:pPr>
      <w:r>
        <w:rPr>
          <w:rFonts w:ascii="仿宋" w:eastAsia="仿宋" w:hAnsi="仿宋" w:hint="eastAsia"/>
          <w:sz w:val="24"/>
          <w:szCs w:val="24"/>
        </w:rPr>
        <w:t>供应商授权代表(签字)：</w:t>
      </w:r>
    </w:p>
    <w:p w14:paraId="5853854E" w14:textId="77777777" w:rsidR="007D2F69" w:rsidRDefault="00E1125D">
      <w:pPr>
        <w:spacing w:line="360" w:lineRule="auto"/>
        <w:rPr>
          <w:rFonts w:ascii="仿宋" w:eastAsia="仿宋" w:hAnsi="仿宋"/>
          <w:sz w:val="24"/>
          <w:szCs w:val="24"/>
        </w:rPr>
      </w:pPr>
      <w:r>
        <w:rPr>
          <w:rFonts w:ascii="仿宋" w:eastAsia="仿宋" w:hAnsi="仿宋" w:hint="eastAsia"/>
          <w:sz w:val="24"/>
          <w:szCs w:val="24"/>
        </w:rPr>
        <w:t xml:space="preserve">供应商全称（盖章）：      </w:t>
      </w:r>
    </w:p>
    <w:p w14:paraId="172DF0D5" w14:textId="77777777" w:rsidR="007D2F69" w:rsidRDefault="00E1125D">
      <w:pPr>
        <w:spacing w:line="360" w:lineRule="auto"/>
        <w:rPr>
          <w:rFonts w:ascii="仿宋" w:eastAsia="仿宋" w:hAnsi="仿宋"/>
          <w:sz w:val="24"/>
          <w:szCs w:val="24"/>
        </w:rPr>
      </w:pPr>
      <w:r>
        <w:rPr>
          <w:rFonts w:ascii="仿宋" w:eastAsia="仿宋" w:hAnsi="仿宋" w:hint="eastAsia"/>
          <w:sz w:val="24"/>
          <w:szCs w:val="24"/>
        </w:rPr>
        <w:t>日期：        年   月   日</w:t>
      </w:r>
    </w:p>
    <w:p w14:paraId="587CD9A5" w14:textId="77777777" w:rsidR="007D2F69" w:rsidRDefault="00E1125D">
      <w:pPr>
        <w:spacing w:line="400" w:lineRule="exact"/>
        <w:ind w:leftChars="11" w:left="23"/>
        <w:rPr>
          <w:rFonts w:ascii="仿宋" w:eastAsia="仿宋" w:hAnsi="仿宋"/>
          <w:sz w:val="24"/>
        </w:rPr>
      </w:pPr>
      <w:r>
        <w:rPr>
          <w:rFonts w:ascii="仿宋" w:eastAsia="仿宋" w:hAnsi="仿宋" w:hint="eastAsia"/>
          <w:sz w:val="24"/>
        </w:rPr>
        <w:t>注：</w:t>
      </w:r>
    </w:p>
    <w:p w14:paraId="48B6669B" w14:textId="77777777" w:rsidR="007D2F69" w:rsidRDefault="00E1125D">
      <w:pPr>
        <w:spacing w:line="400" w:lineRule="exact"/>
        <w:ind w:leftChars="11" w:left="23" w:firstLineChars="200" w:firstLine="480"/>
        <w:rPr>
          <w:rFonts w:ascii="仿宋" w:eastAsia="仿宋" w:hAnsi="仿宋"/>
          <w:sz w:val="24"/>
        </w:rPr>
      </w:pPr>
      <w:r>
        <w:rPr>
          <w:rFonts w:ascii="仿宋" w:eastAsia="仿宋" w:hAnsi="仿宋" w:hint="eastAsia"/>
          <w:sz w:val="24"/>
        </w:rPr>
        <w:t>只填写报价文件中与采购文件有偏离（包括正偏离和负偏离）的内容，报价文件中商务响应与采购文件要求完全一致的，不用在此表中列出。</w:t>
      </w:r>
    </w:p>
    <w:p w14:paraId="188B3615" w14:textId="77777777" w:rsidR="007D2F69" w:rsidRDefault="00E1125D">
      <w:pPr>
        <w:pStyle w:val="2"/>
        <w:numPr>
          <w:ilvl w:val="0"/>
          <w:numId w:val="0"/>
        </w:numPr>
        <w:ind w:left="993" w:hanging="567"/>
        <w:jc w:val="center"/>
        <w:rPr>
          <w:rFonts w:ascii="仿宋" w:eastAsia="仿宋" w:hAnsi="仿宋" w:cs="宋体"/>
          <w:spacing w:val="10"/>
          <w:sz w:val="24"/>
          <w:szCs w:val="24"/>
        </w:rPr>
      </w:pPr>
      <w:r>
        <w:rPr>
          <w:rFonts w:ascii="仿宋" w:eastAsia="仿宋" w:hAnsi="仿宋" w:hint="eastAsia"/>
          <w:sz w:val="24"/>
          <w:szCs w:val="24"/>
          <w:u w:val="single"/>
        </w:rPr>
        <w:br w:type="page"/>
      </w:r>
      <w:r>
        <w:rPr>
          <w:rFonts w:ascii="仿宋" w:eastAsia="仿宋" w:hAnsi="仿宋" w:cs="宋体" w:hint="eastAsia"/>
          <w:spacing w:val="10"/>
          <w:sz w:val="24"/>
          <w:szCs w:val="24"/>
        </w:rPr>
        <w:lastRenderedPageBreak/>
        <w:t>商务、技术、服务应答附表</w:t>
      </w:r>
    </w:p>
    <w:p w14:paraId="2FA67B14" w14:textId="77777777" w:rsidR="007D2F69" w:rsidRDefault="00E1125D">
      <w:pPr>
        <w:widowControl/>
        <w:jc w:val="center"/>
        <w:rPr>
          <w:rFonts w:ascii="仿宋" w:eastAsia="仿宋" w:hAnsi="仿宋"/>
          <w:b/>
          <w:sz w:val="24"/>
          <w:szCs w:val="24"/>
        </w:rPr>
      </w:pPr>
      <w:r>
        <w:rPr>
          <w:rFonts w:ascii="仿宋" w:eastAsia="仿宋" w:hAnsi="仿宋" w:hint="eastAsia"/>
          <w:b/>
          <w:sz w:val="24"/>
          <w:szCs w:val="24"/>
        </w:rPr>
        <w:t>（仅用于成交结果公告，此表不作为评审内容）</w:t>
      </w:r>
    </w:p>
    <w:p w14:paraId="20CC71A1" w14:textId="77777777" w:rsidR="007D2F69" w:rsidRDefault="007D2F69">
      <w:pPr>
        <w:widowControl/>
        <w:jc w:val="left"/>
        <w:rPr>
          <w:rFonts w:ascii="仿宋" w:eastAsia="仿宋" w:hAnsi="仿宋" w:cs="宋体"/>
          <w:bCs/>
          <w:sz w:val="28"/>
          <w:szCs w:val="28"/>
        </w:rPr>
      </w:pPr>
    </w:p>
    <w:p w14:paraId="5E2FEC47" w14:textId="77777777" w:rsidR="007D2F69" w:rsidRDefault="00E1125D">
      <w:pPr>
        <w:widowControl/>
        <w:jc w:val="left"/>
        <w:rPr>
          <w:rFonts w:ascii="仿宋" w:eastAsia="仿宋" w:hAnsi="仿宋" w:cs="宋体"/>
          <w:bCs/>
          <w:sz w:val="24"/>
          <w:szCs w:val="24"/>
        </w:rPr>
      </w:pPr>
      <w:r>
        <w:rPr>
          <w:rFonts w:ascii="仿宋" w:eastAsia="仿宋" w:hAnsi="仿宋" w:cs="宋体" w:hint="eastAsia"/>
          <w:bCs/>
          <w:sz w:val="24"/>
          <w:szCs w:val="24"/>
        </w:rPr>
        <w:t xml:space="preserve">    根据《中华人民共和国政府采购法实施条例》第四十三条第三款要求，中标、成交结果公告应当公告中标（成交）供应商的相关内容，请供应商根据响应情况如实完善以下内容，结果公告时公布中标（成交）供应商的相关信息。</w:t>
      </w:r>
    </w:p>
    <w:tbl>
      <w:tblPr>
        <w:tblW w:w="8215"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Look w:val="04A0" w:firstRow="1" w:lastRow="0" w:firstColumn="1" w:lastColumn="0" w:noHBand="0" w:noVBand="1"/>
      </w:tblPr>
      <w:tblGrid>
        <w:gridCol w:w="1278"/>
        <w:gridCol w:w="463"/>
        <w:gridCol w:w="1635"/>
        <w:gridCol w:w="275"/>
        <w:gridCol w:w="1075"/>
        <w:gridCol w:w="30"/>
        <w:gridCol w:w="1529"/>
        <w:gridCol w:w="31"/>
        <w:gridCol w:w="1899"/>
      </w:tblGrid>
      <w:tr w:rsidR="007D2F69" w14:paraId="5953FF4C" w14:textId="77777777">
        <w:trPr>
          <w:cantSplit/>
          <w:trHeight w:val="462"/>
        </w:trPr>
        <w:tc>
          <w:tcPr>
            <w:tcW w:w="8215" w:type="dxa"/>
            <w:gridSpan w:val="9"/>
            <w:vAlign w:val="center"/>
          </w:tcPr>
          <w:p w14:paraId="6F8841DF" w14:textId="77777777" w:rsidR="007D2F69" w:rsidRDefault="00E1125D">
            <w:pPr>
              <w:widowControl/>
              <w:jc w:val="center"/>
              <w:outlineLvl w:val="1"/>
              <w:rPr>
                <w:rFonts w:ascii="仿宋" w:eastAsia="仿宋" w:hAnsi="仿宋"/>
                <w:sz w:val="24"/>
              </w:rPr>
            </w:pPr>
            <w:r>
              <w:rPr>
                <w:rFonts w:ascii="仿宋" w:eastAsia="仿宋" w:hAnsi="仿宋" w:cs="宋体" w:hint="eastAsia"/>
                <w:b/>
                <w:kern w:val="0"/>
                <w:sz w:val="24"/>
                <w:szCs w:val="24"/>
              </w:rPr>
              <w:t>中标（成交）供应商的相关信息</w:t>
            </w:r>
          </w:p>
        </w:tc>
      </w:tr>
      <w:tr w:rsidR="007D2F69" w14:paraId="0C18148C" w14:textId="77777777">
        <w:trPr>
          <w:cantSplit/>
          <w:trHeight w:val="462"/>
        </w:trPr>
        <w:tc>
          <w:tcPr>
            <w:tcW w:w="1741" w:type="dxa"/>
            <w:gridSpan w:val="2"/>
            <w:vAlign w:val="center"/>
          </w:tcPr>
          <w:p w14:paraId="0675E70C" w14:textId="77777777" w:rsidR="007D2F69" w:rsidRDefault="00E1125D">
            <w:pPr>
              <w:widowControl/>
              <w:jc w:val="left"/>
              <w:outlineLvl w:val="1"/>
              <w:rPr>
                <w:rFonts w:ascii="仿宋" w:eastAsia="仿宋" w:hAnsi="仿宋"/>
                <w:sz w:val="24"/>
              </w:rPr>
            </w:pPr>
            <w:r>
              <w:rPr>
                <w:rFonts w:ascii="仿宋" w:eastAsia="仿宋" w:hAnsi="仿宋" w:hint="eastAsia"/>
                <w:sz w:val="24"/>
              </w:rPr>
              <w:t>*项目名称</w:t>
            </w:r>
          </w:p>
        </w:tc>
        <w:tc>
          <w:tcPr>
            <w:tcW w:w="6474" w:type="dxa"/>
            <w:gridSpan w:val="7"/>
            <w:vAlign w:val="center"/>
          </w:tcPr>
          <w:p w14:paraId="742D6211" w14:textId="77777777" w:rsidR="007D2F69" w:rsidRDefault="007D2F69">
            <w:pPr>
              <w:widowControl/>
              <w:ind w:firstLineChars="196" w:firstLine="470"/>
              <w:jc w:val="left"/>
              <w:outlineLvl w:val="1"/>
              <w:rPr>
                <w:rFonts w:ascii="仿宋" w:eastAsia="仿宋" w:hAnsi="仿宋"/>
                <w:sz w:val="24"/>
              </w:rPr>
            </w:pPr>
          </w:p>
        </w:tc>
      </w:tr>
      <w:tr w:rsidR="007D2F69" w14:paraId="7BE89D20" w14:textId="77777777">
        <w:trPr>
          <w:cantSplit/>
          <w:trHeight w:val="462"/>
        </w:trPr>
        <w:tc>
          <w:tcPr>
            <w:tcW w:w="1741" w:type="dxa"/>
            <w:gridSpan w:val="2"/>
            <w:vAlign w:val="center"/>
          </w:tcPr>
          <w:p w14:paraId="12D907C5" w14:textId="77777777" w:rsidR="007D2F69" w:rsidRDefault="00E1125D">
            <w:pPr>
              <w:widowControl/>
              <w:jc w:val="left"/>
              <w:outlineLvl w:val="1"/>
              <w:rPr>
                <w:rFonts w:ascii="仿宋" w:eastAsia="仿宋" w:hAnsi="仿宋"/>
                <w:sz w:val="24"/>
              </w:rPr>
            </w:pPr>
            <w:r>
              <w:rPr>
                <w:rFonts w:ascii="仿宋" w:eastAsia="仿宋" w:hAnsi="仿宋" w:hint="eastAsia"/>
                <w:sz w:val="24"/>
              </w:rPr>
              <w:t>*供应商名称</w:t>
            </w:r>
          </w:p>
        </w:tc>
        <w:tc>
          <w:tcPr>
            <w:tcW w:w="6474" w:type="dxa"/>
            <w:gridSpan w:val="7"/>
            <w:vAlign w:val="center"/>
          </w:tcPr>
          <w:p w14:paraId="2B0BB9EE" w14:textId="77777777" w:rsidR="007D2F69" w:rsidRDefault="007D2F69">
            <w:pPr>
              <w:widowControl/>
              <w:ind w:firstLineChars="196" w:firstLine="470"/>
              <w:jc w:val="left"/>
              <w:outlineLvl w:val="1"/>
              <w:rPr>
                <w:rFonts w:ascii="仿宋" w:eastAsia="仿宋" w:hAnsi="仿宋"/>
                <w:sz w:val="24"/>
              </w:rPr>
            </w:pPr>
          </w:p>
        </w:tc>
      </w:tr>
      <w:tr w:rsidR="007D2F69" w14:paraId="2BA068E0" w14:textId="77777777">
        <w:trPr>
          <w:cantSplit/>
          <w:trHeight w:val="462"/>
        </w:trPr>
        <w:tc>
          <w:tcPr>
            <w:tcW w:w="1741" w:type="dxa"/>
            <w:gridSpan w:val="2"/>
            <w:vAlign w:val="center"/>
          </w:tcPr>
          <w:p w14:paraId="25E0C146" w14:textId="77777777" w:rsidR="007D2F69" w:rsidRDefault="00E1125D">
            <w:pPr>
              <w:widowControl/>
              <w:jc w:val="left"/>
              <w:outlineLvl w:val="1"/>
              <w:rPr>
                <w:rFonts w:ascii="仿宋" w:eastAsia="仿宋" w:hAnsi="仿宋"/>
                <w:sz w:val="24"/>
              </w:rPr>
            </w:pPr>
            <w:r>
              <w:rPr>
                <w:rFonts w:ascii="仿宋" w:eastAsia="仿宋" w:hAnsi="仿宋" w:hint="eastAsia"/>
                <w:sz w:val="24"/>
              </w:rPr>
              <w:t>*注册地址</w:t>
            </w:r>
          </w:p>
        </w:tc>
        <w:tc>
          <w:tcPr>
            <w:tcW w:w="2985" w:type="dxa"/>
            <w:gridSpan w:val="3"/>
            <w:tcBorders>
              <w:right w:val="single" w:sz="4" w:space="0" w:color="auto"/>
            </w:tcBorders>
            <w:vAlign w:val="center"/>
          </w:tcPr>
          <w:p w14:paraId="3A635C98" w14:textId="77777777" w:rsidR="007D2F69" w:rsidRDefault="007D2F69">
            <w:pPr>
              <w:widowControl/>
              <w:jc w:val="left"/>
              <w:outlineLvl w:val="1"/>
              <w:rPr>
                <w:rFonts w:ascii="仿宋" w:eastAsia="仿宋" w:hAnsi="仿宋"/>
                <w:sz w:val="24"/>
              </w:rPr>
            </w:pPr>
          </w:p>
        </w:tc>
        <w:tc>
          <w:tcPr>
            <w:tcW w:w="1590" w:type="dxa"/>
            <w:gridSpan w:val="3"/>
            <w:tcBorders>
              <w:left w:val="single" w:sz="4" w:space="0" w:color="auto"/>
              <w:right w:val="single" w:sz="4" w:space="0" w:color="auto"/>
            </w:tcBorders>
            <w:vAlign w:val="center"/>
          </w:tcPr>
          <w:p w14:paraId="10E3F59C" w14:textId="77777777" w:rsidR="007D2F69" w:rsidRDefault="00E1125D">
            <w:pPr>
              <w:widowControl/>
              <w:jc w:val="left"/>
              <w:outlineLvl w:val="1"/>
              <w:rPr>
                <w:rFonts w:ascii="仿宋" w:eastAsia="仿宋" w:hAnsi="仿宋"/>
                <w:sz w:val="24"/>
              </w:rPr>
            </w:pPr>
            <w:r>
              <w:rPr>
                <w:rFonts w:ascii="仿宋" w:eastAsia="仿宋" w:hAnsi="仿宋" w:hint="eastAsia"/>
                <w:sz w:val="24"/>
              </w:rPr>
              <w:t>*行政区域</w:t>
            </w:r>
          </w:p>
        </w:tc>
        <w:tc>
          <w:tcPr>
            <w:tcW w:w="1899" w:type="dxa"/>
            <w:tcBorders>
              <w:left w:val="single" w:sz="4" w:space="0" w:color="auto"/>
            </w:tcBorders>
            <w:vAlign w:val="center"/>
          </w:tcPr>
          <w:p w14:paraId="1452129A" w14:textId="77777777" w:rsidR="007D2F69" w:rsidRDefault="007D2F69">
            <w:pPr>
              <w:widowControl/>
              <w:ind w:firstLineChars="196" w:firstLine="470"/>
              <w:jc w:val="left"/>
              <w:outlineLvl w:val="1"/>
              <w:rPr>
                <w:rFonts w:ascii="仿宋" w:eastAsia="仿宋" w:hAnsi="仿宋"/>
                <w:sz w:val="24"/>
              </w:rPr>
            </w:pPr>
          </w:p>
        </w:tc>
      </w:tr>
      <w:tr w:rsidR="007D2F69" w14:paraId="243D422D" w14:textId="77777777">
        <w:trPr>
          <w:cantSplit/>
          <w:trHeight w:val="462"/>
        </w:trPr>
        <w:tc>
          <w:tcPr>
            <w:tcW w:w="1741" w:type="dxa"/>
            <w:gridSpan w:val="2"/>
            <w:vAlign w:val="center"/>
          </w:tcPr>
          <w:p w14:paraId="43E4256D" w14:textId="77777777" w:rsidR="007D2F69" w:rsidRDefault="00E1125D">
            <w:pPr>
              <w:widowControl/>
              <w:jc w:val="left"/>
              <w:outlineLvl w:val="1"/>
              <w:rPr>
                <w:rFonts w:ascii="仿宋" w:eastAsia="仿宋" w:hAnsi="仿宋"/>
                <w:sz w:val="24"/>
              </w:rPr>
            </w:pPr>
            <w:r>
              <w:rPr>
                <w:rFonts w:ascii="仿宋" w:eastAsia="仿宋" w:hAnsi="仿宋" w:hint="eastAsia"/>
                <w:sz w:val="24"/>
              </w:rPr>
              <w:t>*供应商规模</w:t>
            </w:r>
          </w:p>
        </w:tc>
        <w:tc>
          <w:tcPr>
            <w:tcW w:w="6474" w:type="dxa"/>
            <w:gridSpan w:val="7"/>
            <w:vAlign w:val="center"/>
          </w:tcPr>
          <w:p w14:paraId="227CAE73" w14:textId="77777777" w:rsidR="007D2F69" w:rsidRDefault="00E1125D">
            <w:pPr>
              <w:widowControl/>
              <w:jc w:val="center"/>
              <w:outlineLvl w:val="1"/>
              <w:rPr>
                <w:rFonts w:ascii="仿宋" w:eastAsia="仿宋" w:hAnsi="仿宋"/>
                <w:sz w:val="24"/>
              </w:rPr>
            </w:pPr>
            <w:r>
              <w:rPr>
                <w:rFonts w:ascii="仿宋" w:eastAsia="仿宋" w:hAnsi="仿宋" w:cs="黑体" w:hint="eastAsia"/>
                <w:szCs w:val="21"/>
              </w:rPr>
              <w:t>□</w:t>
            </w:r>
            <w:r>
              <w:rPr>
                <w:rFonts w:ascii="仿宋" w:eastAsia="仿宋" w:hAnsi="仿宋" w:hint="eastAsia"/>
                <w:szCs w:val="21"/>
              </w:rPr>
              <w:t xml:space="preserve">大型企业   </w:t>
            </w:r>
            <w:r>
              <w:rPr>
                <w:rFonts w:ascii="仿宋" w:eastAsia="仿宋" w:hAnsi="仿宋" w:cs="黑体" w:hint="eastAsia"/>
                <w:szCs w:val="21"/>
              </w:rPr>
              <w:t>□</w:t>
            </w:r>
            <w:r>
              <w:rPr>
                <w:rFonts w:ascii="仿宋" w:eastAsia="仿宋" w:hAnsi="仿宋" w:hint="eastAsia"/>
                <w:szCs w:val="21"/>
              </w:rPr>
              <w:t xml:space="preserve">中型企业   </w:t>
            </w:r>
            <w:r>
              <w:rPr>
                <w:rFonts w:ascii="仿宋" w:eastAsia="仿宋" w:hAnsi="仿宋" w:cs="黑体" w:hint="eastAsia"/>
                <w:szCs w:val="21"/>
              </w:rPr>
              <w:t>□</w:t>
            </w:r>
            <w:r>
              <w:rPr>
                <w:rFonts w:ascii="仿宋" w:eastAsia="仿宋" w:hAnsi="仿宋" w:hint="eastAsia"/>
                <w:szCs w:val="21"/>
              </w:rPr>
              <w:t>小微型企业（对应处打“</w:t>
            </w:r>
            <w:r>
              <w:rPr>
                <w:rFonts w:ascii="仿宋" w:eastAsia="仿宋" w:hAnsi="仿宋" w:cs="宋体" w:hint="eastAsia"/>
                <w:szCs w:val="21"/>
              </w:rPr>
              <w:t>√”</w:t>
            </w:r>
            <w:r>
              <w:rPr>
                <w:rFonts w:ascii="仿宋" w:eastAsia="仿宋" w:hAnsi="仿宋" w:hint="eastAsia"/>
                <w:szCs w:val="21"/>
              </w:rPr>
              <w:t>）</w:t>
            </w:r>
          </w:p>
        </w:tc>
      </w:tr>
      <w:tr w:rsidR="007D2F69" w14:paraId="201F3737" w14:textId="77777777">
        <w:trPr>
          <w:cantSplit/>
          <w:trHeight w:val="442"/>
        </w:trPr>
        <w:tc>
          <w:tcPr>
            <w:tcW w:w="1741" w:type="dxa"/>
            <w:gridSpan w:val="2"/>
            <w:vMerge w:val="restart"/>
            <w:vAlign w:val="center"/>
          </w:tcPr>
          <w:p w14:paraId="5D208E5D" w14:textId="77777777" w:rsidR="007D2F69" w:rsidRDefault="00E1125D">
            <w:pPr>
              <w:widowControl/>
              <w:jc w:val="left"/>
              <w:outlineLvl w:val="1"/>
              <w:rPr>
                <w:rFonts w:ascii="仿宋" w:eastAsia="仿宋" w:hAnsi="仿宋"/>
                <w:sz w:val="24"/>
              </w:rPr>
            </w:pPr>
            <w:r>
              <w:rPr>
                <w:rFonts w:ascii="仿宋" w:eastAsia="仿宋" w:hAnsi="仿宋" w:hint="eastAsia"/>
                <w:sz w:val="24"/>
              </w:rPr>
              <w:t>*单位联系方式</w:t>
            </w:r>
          </w:p>
        </w:tc>
        <w:tc>
          <w:tcPr>
            <w:tcW w:w="1635" w:type="dxa"/>
            <w:vAlign w:val="center"/>
          </w:tcPr>
          <w:p w14:paraId="450273B4" w14:textId="77777777" w:rsidR="007D2F69" w:rsidRDefault="00E1125D">
            <w:pPr>
              <w:widowControl/>
              <w:jc w:val="left"/>
              <w:outlineLvl w:val="1"/>
              <w:rPr>
                <w:rFonts w:ascii="仿宋" w:eastAsia="仿宋" w:hAnsi="仿宋"/>
                <w:sz w:val="24"/>
              </w:rPr>
            </w:pPr>
            <w:r>
              <w:rPr>
                <w:rFonts w:ascii="仿宋" w:eastAsia="仿宋" w:hAnsi="仿宋" w:hint="eastAsia"/>
                <w:sz w:val="24"/>
              </w:rPr>
              <w:t>*单位联系人</w:t>
            </w:r>
          </w:p>
        </w:tc>
        <w:tc>
          <w:tcPr>
            <w:tcW w:w="1380" w:type="dxa"/>
            <w:gridSpan w:val="3"/>
            <w:vAlign w:val="center"/>
          </w:tcPr>
          <w:p w14:paraId="0A1DAC24" w14:textId="77777777" w:rsidR="007D2F69" w:rsidRDefault="007D2F69">
            <w:pPr>
              <w:widowControl/>
              <w:ind w:firstLineChars="196" w:firstLine="470"/>
              <w:jc w:val="left"/>
              <w:outlineLvl w:val="1"/>
              <w:rPr>
                <w:rFonts w:ascii="仿宋" w:eastAsia="仿宋" w:hAnsi="仿宋"/>
                <w:sz w:val="24"/>
              </w:rPr>
            </w:pPr>
          </w:p>
        </w:tc>
        <w:tc>
          <w:tcPr>
            <w:tcW w:w="1529" w:type="dxa"/>
            <w:vAlign w:val="center"/>
          </w:tcPr>
          <w:p w14:paraId="2F619C33" w14:textId="77777777" w:rsidR="007D2F69" w:rsidRDefault="00E1125D">
            <w:pPr>
              <w:widowControl/>
              <w:jc w:val="left"/>
              <w:outlineLvl w:val="1"/>
              <w:rPr>
                <w:rFonts w:ascii="仿宋" w:eastAsia="仿宋" w:hAnsi="仿宋"/>
                <w:sz w:val="24"/>
              </w:rPr>
            </w:pPr>
            <w:r>
              <w:rPr>
                <w:rFonts w:ascii="仿宋" w:eastAsia="仿宋" w:hAnsi="仿宋" w:hint="eastAsia"/>
                <w:sz w:val="24"/>
              </w:rPr>
              <w:t>*单位电话</w:t>
            </w:r>
          </w:p>
        </w:tc>
        <w:tc>
          <w:tcPr>
            <w:tcW w:w="1930" w:type="dxa"/>
            <w:gridSpan w:val="2"/>
            <w:vAlign w:val="center"/>
          </w:tcPr>
          <w:p w14:paraId="4EB21011" w14:textId="77777777" w:rsidR="007D2F69" w:rsidRDefault="007D2F69">
            <w:pPr>
              <w:widowControl/>
              <w:ind w:firstLineChars="196" w:firstLine="470"/>
              <w:jc w:val="left"/>
              <w:outlineLvl w:val="1"/>
              <w:rPr>
                <w:rFonts w:ascii="仿宋" w:eastAsia="仿宋" w:hAnsi="仿宋"/>
                <w:sz w:val="24"/>
              </w:rPr>
            </w:pPr>
          </w:p>
        </w:tc>
      </w:tr>
      <w:tr w:rsidR="007D2F69" w14:paraId="751879DD" w14:textId="77777777">
        <w:trPr>
          <w:cantSplit/>
          <w:trHeight w:val="148"/>
        </w:trPr>
        <w:tc>
          <w:tcPr>
            <w:tcW w:w="1741" w:type="dxa"/>
            <w:gridSpan w:val="2"/>
            <w:vMerge/>
            <w:vAlign w:val="center"/>
          </w:tcPr>
          <w:p w14:paraId="6896070E" w14:textId="77777777" w:rsidR="007D2F69" w:rsidRDefault="007D2F69">
            <w:pPr>
              <w:rPr>
                <w:rFonts w:ascii="仿宋" w:eastAsia="仿宋" w:hAnsi="仿宋"/>
              </w:rPr>
            </w:pPr>
          </w:p>
        </w:tc>
        <w:tc>
          <w:tcPr>
            <w:tcW w:w="1635" w:type="dxa"/>
            <w:vAlign w:val="center"/>
          </w:tcPr>
          <w:p w14:paraId="5E998843" w14:textId="77777777" w:rsidR="007D2F69" w:rsidRDefault="00E1125D">
            <w:pPr>
              <w:widowControl/>
              <w:jc w:val="left"/>
              <w:outlineLvl w:val="1"/>
              <w:rPr>
                <w:rFonts w:ascii="仿宋" w:eastAsia="仿宋" w:hAnsi="仿宋"/>
                <w:sz w:val="24"/>
              </w:rPr>
            </w:pPr>
            <w:r>
              <w:rPr>
                <w:rFonts w:ascii="仿宋" w:eastAsia="仿宋" w:hAnsi="仿宋" w:hint="eastAsia"/>
                <w:sz w:val="24"/>
              </w:rPr>
              <w:t>*单位邮箱</w:t>
            </w:r>
          </w:p>
        </w:tc>
        <w:tc>
          <w:tcPr>
            <w:tcW w:w="4839" w:type="dxa"/>
            <w:gridSpan w:val="6"/>
            <w:vAlign w:val="center"/>
          </w:tcPr>
          <w:p w14:paraId="430D6CEC" w14:textId="77777777" w:rsidR="007D2F69" w:rsidRDefault="007D2F69">
            <w:pPr>
              <w:widowControl/>
              <w:ind w:firstLineChars="196" w:firstLine="470"/>
              <w:jc w:val="left"/>
              <w:outlineLvl w:val="1"/>
              <w:rPr>
                <w:rFonts w:ascii="仿宋" w:eastAsia="仿宋" w:hAnsi="仿宋"/>
                <w:sz w:val="24"/>
              </w:rPr>
            </w:pPr>
          </w:p>
        </w:tc>
      </w:tr>
      <w:tr w:rsidR="007D2F69" w14:paraId="1C229143" w14:textId="77777777">
        <w:trPr>
          <w:cantSplit/>
          <w:trHeight w:val="148"/>
        </w:trPr>
        <w:tc>
          <w:tcPr>
            <w:tcW w:w="8215" w:type="dxa"/>
            <w:gridSpan w:val="9"/>
            <w:vAlign w:val="center"/>
          </w:tcPr>
          <w:p w14:paraId="47081536" w14:textId="77777777" w:rsidR="007D2F69" w:rsidRDefault="00E1125D">
            <w:pPr>
              <w:widowControl/>
              <w:ind w:firstLineChars="196" w:firstLine="472"/>
              <w:jc w:val="left"/>
              <w:outlineLvl w:val="1"/>
              <w:rPr>
                <w:rFonts w:ascii="仿宋" w:eastAsia="仿宋" w:hAnsi="仿宋"/>
                <w:sz w:val="24"/>
              </w:rPr>
            </w:pPr>
            <w:r>
              <w:rPr>
                <w:rFonts w:ascii="仿宋" w:eastAsia="仿宋" w:hAnsi="仿宋" w:hint="eastAsia"/>
                <w:b/>
                <w:bCs/>
                <w:sz w:val="24"/>
              </w:rPr>
              <w:t>注：以上*</w:t>
            </w:r>
            <w:proofErr w:type="gramStart"/>
            <w:r>
              <w:rPr>
                <w:rFonts w:ascii="仿宋" w:eastAsia="仿宋" w:hAnsi="仿宋" w:hint="eastAsia"/>
                <w:b/>
                <w:bCs/>
                <w:sz w:val="24"/>
              </w:rPr>
              <w:t>号项信息</w:t>
            </w:r>
            <w:proofErr w:type="gramEnd"/>
            <w:r>
              <w:rPr>
                <w:rFonts w:ascii="仿宋" w:eastAsia="仿宋" w:hAnsi="仿宋" w:hint="eastAsia"/>
                <w:b/>
                <w:bCs/>
                <w:sz w:val="24"/>
              </w:rPr>
              <w:t>供应商须如实填写，信息将录入四川省政府采购计划执行系统，若因供应商提供错误信息造成的问题，由其自身承担。</w:t>
            </w:r>
          </w:p>
        </w:tc>
      </w:tr>
      <w:tr w:rsidR="007D2F69" w14:paraId="18905D30" w14:textId="77777777">
        <w:trPr>
          <w:cantSplit/>
          <w:trHeight w:val="148"/>
        </w:trPr>
        <w:tc>
          <w:tcPr>
            <w:tcW w:w="1278" w:type="dxa"/>
            <w:vMerge w:val="restart"/>
            <w:tcBorders>
              <w:right w:val="single" w:sz="4" w:space="0" w:color="auto"/>
            </w:tcBorders>
            <w:vAlign w:val="center"/>
          </w:tcPr>
          <w:p w14:paraId="752B663E" w14:textId="77777777" w:rsidR="007D2F69" w:rsidRDefault="00E1125D">
            <w:pPr>
              <w:widowControl/>
              <w:jc w:val="left"/>
              <w:outlineLvl w:val="1"/>
              <w:rPr>
                <w:rFonts w:ascii="仿宋" w:eastAsia="仿宋" w:hAnsi="仿宋"/>
                <w:b/>
                <w:bCs/>
                <w:sz w:val="24"/>
              </w:rPr>
            </w:pPr>
            <w:r>
              <w:rPr>
                <w:rFonts w:ascii="仿宋" w:eastAsia="仿宋" w:hAnsi="仿宋" w:hint="eastAsia"/>
                <w:b/>
                <w:bCs/>
                <w:sz w:val="24"/>
              </w:rPr>
              <w:t>供应商应答“采购文件”的主要内容</w:t>
            </w:r>
          </w:p>
        </w:tc>
        <w:tc>
          <w:tcPr>
            <w:tcW w:w="2373" w:type="dxa"/>
            <w:gridSpan w:val="3"/>
            <w:tcBorders>
              <w:left w:val="single" w:sz="4" w:space="0" w:color="auto"/>
              <w:right w:val="single" w:sz="4" w:space="0" w:color="auto"/>
            </w:tcBorders>
            <w:vAlign w:val="center"/>
          </w:tcPr>
          <w:p w14:paraId="1CFE4D7D" w14:textId="77777777" w:rsidR="007D2F69" w:rsidRDefault="00E1125D">
            <w:pPr>
              <w:jc w:val="left"/>
              <w:rPr>
                <w:rFonts w:ascii="仿宋" w:eastAsia="仿宋" w:hAnsi="仿宋"/>
                <w:b/>
                <w:bCs/>
                <w:sz w:val="24"/>
              </w:rPr>
            </w:pPr>
            <w:r>
              <w:rPr>
                <w:rFonts w:ascii="仿宋" w:eastAsia="仿宋" w:hAnsi="仿宋" w:cs="宋体" w:hint="eastAsia"/>
                <w:bCs/>
                <w:kern w:val="0"/>
                <w:sz w:val="24"/>
                <w:szCs w:val="24"/>
              </w:rPr>
              <w:t>主要中标或者成交标的</w:t>
            </w:r>
            <w:proofErr w:type="gramStart"/>
            <w:r>
              <w:rPr>
                <w:rFonts w:ascii="仿宋" w:eastAsia="仿宋" w:hAnsi="仿宋" w:cs="宋体" w:hint="eastAsia"/>
                <w:bCs/>
                <w:kern w:val="0"/>
                <w:sz w:val="24"/>
                <w:szCs w:val="24"/>
              </w:rPr>
              <w:t>的</w:t>
            </w:r>
            <w:proofErr w:type="gramEnd"/>
            <w:r>
              <w:rPr>
                <w:rFonts w:ascii="仿宋" w:eastAsia="仿宋" w:hAnsi="仿宋" w:cs="宋体" w:hint="eastAsia"/>
                <w:bCs/>
                <w:kern w:val="0"/>
                <w:sz w:val="24"/>
                <w:szCs w:val="24"/>
              </w:rPr>
              <w:t>名称</w:t>
            </w:r>
          </w:p>
        </w:tc>
        <w:tc>
          <w:tcPr>
            <w:tcW w:w="4564" w:type="dxa"/>
            <w:gridSpan w:val="5"/>
            <w:tcBorders>
              <w:left w:val="single" w:sz="4" w:space="0" w:color="auto"/>
            </w:tcBorders>
            <w:vAlign w:val="center"/>
          </w:tcPr>
          <w:p w14:paraId="62EF7CB7" w14:textId="77777777" w:rsidR="007D2F69" w:rsidRDefault="007D2F69">
            <w:pPr>
              <w:jc w:val="left"/>
              <w:rPr>
                <w:rFonts w:ascii="仿宋" w:eastAsia="仿宋" w:hAnsi="仿宋"/>
                <w:b/>
                <w:bCs/>
                <w:sz w:val="24"/>
              </w:rPr>
            </w:pPr>
          </w:p>
        </w:tc>
      </w:tr>
      <w:tr w:rsidR="007D2F69" w14:paraId="23A63DE4" w14:textId="77777777">
        <w:trPr>
          <w:cantSplit/>
          <w:trHeight w:val="148"/>
        </w:trPr>
        <w:tc>
          <w:tcPr>
            <w:tcW w:w="1278" w:type="dxa"/>
            <w:vMerge/>
            <w:tcBorders>
              <w:right w:val="single" w:sz="4" w:space="0" w:color="auto"/>
            </w:tcBorders>
            <w:vAlign w:val="center"/>
          </w:tcPr>
          <w:p w14:paraId="7553B2B5" w14:textId="77777777" w:rsidR="007D2F69" w:rsidRDefault="007D2F69">
            <w:pPr>
              <w:widowControl/>
              <w:ind w:firstLineChars="196" w:firstLine="472"/>
              <w:jc w:val="left"/>
              <w:outlineLvl w:val="1"/>
              <w:rPr>
                <w:rFonts w:ascii="仿宋" w:eastAsia="仿宋" w:hAnsi="仿宋"/>
                <w:b/>
                <w:bCs/>
                <w:sz w:val="24"/>
              </w:rPr>
            </w:pPr>
          </w:p>
        </w:tc>
        <w:tc>
          <w:tcPr>
            <w:tcW w:w="2373" w:type="dxa"/>
            <w:gridSpan w:val="3"/>
            <w:tcBorders>
              <w:left w:val="single" w:sz="4" w:space="0" w:color="auto"/>
              <w:right w:val="single" w:sz="4" w:space="0" w:color="auto"/>
            </w:tcBorders>
            <w:vAlign w:val="center"/>
          </w:tcPr>
          <w:p w14:paraId="26FBB368" w14:textId="77777777" w:rsidR="007D2F69" w:rsidRDefault="00E1125D">
            <w:pPr>
              <w:jc w:val="left"/>
              <w:rPr>
                <w:rFonts w:ascii="仿宋" w:eastAsia="仿宋" w:hAnsi="仿宋"/>
                <w:b/>
                <w:bCs/>
                <w:sz w:val="24"/>
              </w:rPr>
            </w:pPr>
            <w:r>
              <w:rPr>
                <w:rFonts w:ascii="仿宋" w:eastAsia="仿宋" w:hAnsi="仿宋" w:cs="宋体" w:hint="eastAsia"/>
                <w:bCs/>
                <w:kern w:val="0"/>
                <w:sz w:val="24"/>
                <w:szCs w:val="24"/>
              </w:rPr>
              <w:t>主要中标或者成交标的</w:t>
            </w:r>
            <w:proofErr w:type="gramStart"/>
            <w:r>
              <w:rPr>
                <w:rFonts w:ascii="仿宋" w:eastAsia="仿宋" w:hAnsi="仿宋" w:cs="宋体" w:hint="eastAsia"/>
                <w:bCs/>
                <w:kern w:val="0"/>
                <w:sz w:val="24"/>
                <w:szCs w:val="24"/>
              </w:rPr>
              <w:t>的</w:t>
            </w:r>
            <w:proofErr w:type="gramEnd"/>
            <w:r>
              <w:rPr>
                <w:rFonts w:ascii="仿宋" w:eastAsia="仿宋" w:hAnsi="仿宋" w:cs="宋体" w:hint="eastAsia"/>
                <w:bCs/>
                <w:kern w:val="0"/>
                <w:sz w:val="24"/>
                <w:szCs w:val="24"/>
              </w:rPr>
              <w:t>规格型号</w:t>
            </w:r>
          </w:p>
        </w:tc>
        <w:tc>
          <w:tcPr>
            <w:tcW w:w="4564" w:type="dxa"/>
            <w:gridSpan w:val="5"/>
            <w:tcBorders>
              <w:left w:val="single" w:sz="4" w:space="0" w:color="auto"/>
            </w:tcBorders>
            <w:vAlign w:val="center"/>
          </w:tcPr>
          <w:p w14:paraId="211E54C1" w14:textId="77777777" w:rsidR="007D2F69" w:rsidRDefault="007D2F69">
            <w:pPr>
              <w:jc w:val="left"/>
              <w:rPr>
                <w:rFonts w:ascii="仿宋" w:eastAsia="仿宋" w:hAnsi="仿宋"/>
                <w:b/>
                <w:bCs/>
                <w:sz w:val="24"/>
              </w:rPr>
            </w:pPr>
          </w:p>
        </w:tc>
      </w:tr>
      <w:tr w:rsidR="007D2F69" w14:paraId="1030687F" w14:textId="77777777">
        <w:trPr>
          <w:cantSplit/>
          <w:trHeight w:val="148"/>
        </w:trPr>
        <w:tc>
          <w:tcPr>
            <w:tcW w:w="1278" w:type="dxa"/>
            <w:vMerge/>
            <w:tcBorders>
              <w:right w:val="single" w:sz="4" w:space="0" w:color="auto"/>
            </w:tcBorders>
            <w:vAlign w:val="center"/>
          </w:tcPr>
          <w:p w14:paraId="3BA11C22" w14:textId="77777777" w:rsidR="007D2F69" w:rsidRDefault="007D2F69">
            <w:pPr>
              <w:widowControl/>
              <w:ind w:firstLineChars="196" w:firstLine="472"/>
              <w:jc w:val="left"/>
              <w:outlineLvl w:val="1"/>
              <w:rPr>
                <w:rFonts w:ascii="仿宋" w:eastAsia="仿宋" w:hAnsi="仿宋"/>
                <w:b/>
                <w:bCs/>
                <w:sz w:val="24"/>
              </w:rPr>
            </w:pPr>
          </w:p>
        </w:tc>
        <w:tc>
          <w:tcPr>
            <w:tcW w:w="2373" w:type="dxa"/>
            <w:gridSpan w:val="3"/>
            <w:tcBorders>
              <w:left w:val="single" w:sz="4" w:space="0" w:color="auto"/>
              <w:right w:val="single" w:sz="4" w:space="0" w:color="auto"/>
            </w:tcBorders>
            <w:vAlign w:val="center"/>
          </w:tcPr>
          <w:p w14:paraId="2EC1290E" w14:textId="77777777" w:rsidR="007D2F69" w:rsidRDefault="00E1125D">
            <w:pPr>
              <w:jc w:val="left"/>
              <w:rPr>
                <w:rFonts w:ascii="仿宋" w:eastAsia="仿宋" w:hAnsi="仿宋"/>
                <w:b/>
                <w:bCs/>
                <w:sz w:val="24"/>
              </w:rPr>
            </w:pPr>
            <w:r>
              <w:rPr>
                <w:rFonts w:ascii="仿宋" w:eastAsia="仿宋" w:hAnsi="仿宋" w:cs="宋体" w:hint="eastAsia"/>
                <w:bCs/>
                <w:kern w:val="0"/>
                <w:sz w:val="24"/>
                <w:szCs w:val="24"/>
              </w:rPr>
              <w:t>主要中标或者成交标的</w:t>
            </w:r>
            <w:proofErr w:type="gramStart"/>
            <w:r>
              <w:rPr>
                <w:rFonts w:ascii="仿宋" w:eastAsia="仿宋" w:hAnsi="仿宋" w:cs="宋体" w:hint="eastAsia"/>
                <w:bCs/>
                <w:kern w:val="0"/>
                <w:sz w:val="24"/>
                <w:szCs w:val="24"/>
              </w:rPr>
              <w:t>的</w:t>
            </w:r>
            <w:proofErr w:type="gramEnd"/>
            <w:r>
              <w:rPr>
                <w:rFonts w:ascii="仿宋" w:eastAsia="仿宋" w:hAnsi="仿宋" w:cs="宋体" w:hint="eastAsia"/>
                <w:bCs/>
                <w:kern w:val="0"/>
                <w:sz w:val="24"/>
                <w:szCs w:val="24"/>
              </w:rPr>
              <w:t>数量</w:t>
            </w:r>
          </w:p>
        </w:tc>
        <w:tc>
          <w:tcPr>
            <w:tcW w:w="4564" w:type="dxa"/>
            <w:gridSpan w:val="5"/>
            <w:tcBorders>
              <w:left w:val="single" w:sz="4" w:space="0" w:color="auto"/>
            </w:tcBorders>
            <w:vAlign w:val="center"/>
          </w:tcPr>
          <w:p w14:paraId="4350DCB8" w14:textId="77777777" w:rsidR="007D2F69" w:rsidRDefault="007D2F69">
            <w:pPr>
              <w:jc w:val="left"/>
              <w:rPr>
                <w:rFonts w:ascii="仿宋" w:eastAsia="仿宋" w:hAnsi="仿宋"/>
                <w:b/>
                <w:bCs/>
                <w:sz w:val="24"/>
              </w:rPr>
            </w:pPr>
          </w:p>
        </w:tc>
      </w:tr>
      <w:tr w:rsidR="007D2F69" w14:paraId="176CA16E" w14:textId="77777777">
        <w:trPr>
          <w:cantSplit/>
          <w:trHeight w:val="148"/>
        </w:trPr>
        <w:tc>
          <w:tcPr>
            <w:tcW w:w="1278" w:type="dxa"/>
            <w:vMerge/>
            <w:tcBorders>
              <w:right w:val="single" w:sz="4" w:space="0" w:color="auto"/>
            </w:tcBorders>
            <w:vAlign w:val="center"/>
          </w:tcPr>
          <w:p w14:paraId="2C2587F6" w14:textId="77777777" w:rsidR="007D2F69" w:rsidRDefault="007D2F69">
            <w:pPr>
              <w:widowControl/>
              <w:ind w:firstLineChars="196" w:firstLine="472"/>
              <w:jc w:val="left"/>
              <w:outlineLvl w:val="1"/>
              <w:rPr>
                <w:rFonts w:ascii="仿宋" w:eastAsia="仿宋" w:hAnsi="仿宋"/>
                <w:b/>
                <w:bCs/>
                <w:sz w:val="24"/>
              </w:rPr>
            </w:pPr>
          </w:p>
        </w:tc>
        <w:tc>
          <w:tcPr>
            <w:tcW w:w="2373" w:type="dxa"/>
            <w:gridSpan w:val="3"/>
            <w:tcBorders>
              <w:left w:val="single" w:sz="4" w:space="0" w:color="auto"/>
              <w:right w:val="single" w:sz="4" w:space="0" w:color="auto"/>
            </w:tcBorders>
            <w:vAlign w:val="center"/>
          </w:tcPr>
          <w:p w14:paraId="36DDA835" w14:textId="77777777" w:rsidR="007D2F69" w:rsidRDefault="00E1125D">
            <w:pPr>
              <w:jc w:val="left"/>
              <w:rPr>
                <w:rFonts w:ascii="仿宋" w:eastAsia="仿宋" w:hAnsi="仿宋"/>
                <w:b/>
                <w:bCs/>
                <w:sz w:val="24"/>
              </w:rPr>
            </w:pPr>
            <w:r>
              <w:rPr>
                <w:rFonts w:ascii="仿宋" w:eastAsia="仿宋" w:hAnsi="仿宋" w:cs="宋体" w:hint="eastAsia"/>
                <w:bCs/>
                <w:kern w:val="0"/>
                <w:sz w:val="24"/>
                <w:szCs w:val="24"/>
              </w:rPr>
              <w:t>主要中标或者成交标的</w:t>
            </w:r>
            <w:proofErr w:type="gramStart"/>
            <w:r>
              <w:rPr>
                <w:rFonts w:ascii="仿宋" w:eastAsia="仿宋" w:hAnsi="仿宋" w:cs="宋体" w:hint="eastAsia"/>
                <w:bCs/>
                <w:kern w:val="0"/>
                <w:sz w:val="24"/>
                <w:szCs w:val="24"/>
              </w:rPr>
              <w:t>的</w:t>
            </w:r>
            <w:proofErr w:type="gramEnd"/>
            <w:r>
              <w:rPr>
                <w:rFonts w:ascii="仿宋" w:eastAsia="仿宋" w:hAnsi="仿宋" w:cs="宋体" w:hint="eastAsia"/>
                <w:bCs/>
                <w:kern w:val="0"/>
                <w:sz w:val="24"/>
                <w:szCs w:val="24"/>
              </w:rPr>
              <w:t>单价</w:t>
            </w:r>
          </w:p>
        </w:tc>
        <w:tc>
          <w:tcPr>
            <w:tcW w:w="4564" w:type="dxa"/>
            <w:gridSpan w:val="5"/>
            <w:tcBorders>
              <w:left w:val="single" w:sz="4" w:space="0" w:color="auto"/>
            </w:tcBorders>
            <w:vAlign w:val="center"/>
          </w:tcPr>
          <w:p w14:paraId="708AC9CD" w14:textId="77777777" w:rsidR="007D2F69" w:rsidRDefault="007D2F69">
            <w:pPr>
              <w:jc w:val="left"/>
              <w:rPr>
                <w:rFonts w:ascii="仿宋" w:eastAsia="仿宋" w:hAnsi="仿宋"/>
                <w:b/>
                <w:bCs/>
                <w:sz w:val="24"/>
              </w:rPr>
            </w:pPr>
          </w:p>
        </w:tc>
      </w:tr>
      <w:tr w:rsidR="007D2F69" w14:paraId="6B30761C" w14:textId="77777777">
        <w:trPr>
          <w:cantSplit/>
          <w:trHeight w:val="148"/>
        </w:trPr>
        <w:tc>
          <w:tcPr>
            <w:tcW w:w="1278" w:type="dxa"/>
            <w:vMerge/>
            <w:tcBorders>
              <w:right w:val="single" w:sz="4" w:space="0" w:color="auto"/>
            </w:tcBorders>
            <w:vAlign w:val="center"/>
          </w:tcPr>
          <w:p w14:paraId="3D79B86D" w14:textId="77777777" w:rsidR="007D2F69" w:rsidRDefault="007D2F69">
            <w:pPr>
              <w:widowControl/>
              <w:ind w:firstLineChars="196" w:firstLine="472"/>
              <w:jc w:val="left"/>
              <w:outlineLvl w:val="1"/>
              <w:rPr>
                <w:rFonts w:ascii="仿宋" w:eastAsia="仿宋" w:hAnsi="仿宋"/>
                <w:b/>
                <w:bCs/>
                <w:sz w:val="24"/>
              </w:rPr>
            </w:pPr>
          </w:p>
        </w:tc>
        <w:tc>
          <w:tcPr>
            <w:tcW w:w="2373" w:type="dxa"/>
            <w:gridSpan w:val="3"/>
            <w:tcBorders>
              <w:left w:val="single" w:sz="4" w:space="0" w:color="auto"/>
              <w:right w:val="single" w:sz="4" w:space="0" w:color="auto"/>
            </w:tcBorders>
            <w:vAlign w:val="center"/>
          </w:tcPr>
          <w:p w14:paraId="01A501AC" w14:textId="77777777" w:rsidR="007D2F69" w:rsidRDefault="00E1125D">
            <w:pPr>
              <w:jc w:val="left"/>
              <w:rPr>
                <w:rFonts w:ascii="仿宋" w:eastAsia="仿宋" w:hAnsi="仿宋"/>
                <w:b/>
                <w:bCs/>
                <w:sz w:val="24"/>
              </w:rPr>
            </w:pPr>
            <w:r>
              <w:rPr>
                <w:rFonts w:ascii="仿宋" w:eastAsia="仿宋" w:hAnsi="仿宋" w:cs="宋体" w:hint="eastAsia"/>
                <w:bCs/>
                <w:kern w:val="0"/>
                <w:sz w:val="24"/>
                <w:szCs w:val="24"/>
              </w:rPr>
              <w:t>主要中标或者成交标的</w:t>
            </w:r>
            <w:proofErr w:type="gramStart"/>
            <w:r>
              <w:rPr>
                <w:rFonts w:ascii="仿宋" w:eastAsia="仿宋" w:hAnsi="仿宋" w:cs="宋体" w:hint="eastAsia"/>
                <w:bCs/>
                <w:kern w:val="0"/>
                <w:sz w:val="24"/>
                <w:szCs w:val="24"/>
              </w:rPr>
              <w:t>的</w:t>
            </w:r>
            <w:proofErr w:type="gramEnd"/>
            <w:r>
              <w:rPr>
                <w:rFonts w:ascii="仿宋" w:eastAsia="仿宋" w:hAnsi="仿宋" w:cs="宋体" w:hint="eastAsia"/>
                <w:bCs/>
                <w:kern w:val="0"/>
                <w:sz w:val="24"/>
                <w:szCs w:val="24"/>
              </w:rPr>
              <w:t>服务要求（如：交货期、质保期、售后服务等等）</w:t>
            </w:r>
          </w:p>
        </w:tc>
        <w:tc>
          <w:tcPr>
            <w:tcW w:w="4564" w:type="dxa"/>
            <w:gridSpan w:val="5"/>
            <w:tcBorders>
              <w:left w:val="single" w:sz="4" w:space="0" w:color="auto"/>
            </w:tcBorders>
            <w:vAlign w:val="center"/>
          </w:tcPr>
          <w:p w14:paraId="323DCF52" w14:textId="77777777" w:rsidR="007D2F69" w:rsidRDefault="00E1125D">
            <w:pPr>
              <w:numPr>
                <w:ilvl w:val="0"/>
                <w:numId w:val="3"/>
              </w:numPr>
              <w:jc w:val="left"/>
              <w:rPr>
                <w:rFonts w:ascii="仿宋" w:eastAsia="仿宋" w:hAnsi="仿宋" w:cs="宋体"/>
                <w:bCs/>
                <w:sz w:val="24"/>
                <w:szCs w:val="24"/>
              </w:rPr>
            </w:pPr>
            <w:r>
              <w:rPr>
                <w:rFonts w:ascii="仿宋" w:eastAsia="仿宋" w:hAnsi="仿宋" w:cs="宋体" w:hint="eastAsia"/>
                <w:bCs/>
                <w:sz w:val="24"/>
                <w:szCs w:val="24"/>
              </w:rPr>
              <w:t>....</w:t>
            </w:r>
          </w:p>
          <w:p w14:paraId="08473A3C" w14:textId="77777777" w:rsidR="007D2F69" w:rsidRDefault="00E1125D">
            <w:pPr>
              <w:numPr>
                <w:ilvl w:val="0"/>
                <w:numId w:val="3"/>
              </w:numPr>
              <w:jc w:val="left"/>
              <w:rPr>
                <w:rFonts w:ascii="仿宋" w:eastAsia="仿宋" w:hAnsi="仿宋" w:cs="宋体"/>
                <w:bCs/>
                <w:sz w:val="24"/>
                <w:szCs w:val="24"/>
              </w:rPr>
            </w:pPr>
            <w:r>
              <w:rPr>
                <w:rFonts w:ascii="仿宋" w:eastAsia="仿宋" w:hAnsi="仿宋" w:cs="宋体" w:hint="eastAsia"/>
                <w:bCs/>
                <w:sz w:val="24"/>
                <w:szCs w:val="24"/>
              </w:rPr>
              <w:t>....</w:t>
            </w:r>
          </w:p>
          <w:p w14:paraId="2F91CCAD" w14:textId="77777777" w:rsidR="007D2F69" w:rsidRDefault="00E1125D">
            <w:pPr>
              <w:numPr>
                <w:ilvl w:val="0"/>
                <w:numId w:val="3"/>
              </w:numPr>
              <w:jc w:val="left"/>
              <w:rPr>
                <w:rFonts w:ascii="仿宋" w:eastAsia="仿宋" w:hAnsi="仿宋" w:cs="宋体"/>
                <w:bCs/>
                <w:sz w:val="24"/>
                <w:szCs w:val="24"/>
              </w:rPr>
            </w:pPr>
            <w:r>
              <w:rPr>
                <w:rFonts w:ascii="仿宋" w:eastAsia="仿宋" w:hAnsi="仿宋" w:cs="宋体" w:hint="eastAsia"/>
                <w:bCs/>
                <w:sz w:val="24"/>
                <w:szCs w:val="24"/>
              </w:rPr>
              <w:t>....</w:t>
            </w:r>
          </w:p>
          <w:p w14:paraId="0765E5E0" w14:textId="77777777" w:rsidR="007D2F69" w:rsidRDefault="00E1125D">
            <w:pPr>
              <w:jc w:val="left"/>
              <w:rPr>
                <w:rFonts w:ascii="仿宋" w:eastAsia="仿宋" w:hAnsi="仿宋"/>
                <w:b/>
                <w:bCs/>
                <w:sz w:val="24"/>
              </w:rPr>
            </w:pPr>
            <w:r>
              <w:rPr>
                <w:rFonts w:ascii="仿宋" w:eastAsia="仿宋" w:hAnsi="仿宋" w:cs="宋体" w:hint="eastAsia"/>
                <w:bCs/>
                <w:sz w:val="24"/>
                <w:szCs w:val="24"/>
              </w:rPr>
              <w:t>......</w:t>
            </w:r>
          </w:p>
        </w:tc>
      </w:tr>
    </w:tbl>
    <w:p w14:paraId="3D300D6A" w14:textId="77777777" w:rsidR="007D2F69" w:rsidRDefault="00E1125D">
      <w:pPr>
        <w:rPr>
          <w:rFonts w:ascii="仿宋" w:eastAsia="仿宋" w:hAnsi="仿宋"/>
          <w:sz w:val="24"/>
        </w:rPr>
      </w:pPr>
      <w:r>
        <w:rPr>
          <w:rFonts w:ascii="仿宋" w:eastAsia="仿宋" w:hAnsi="仿宋" w:hint="eastAsia"/>
          <w:sz w:val="24"/>
        </w:rPr>
        <w:t>注：</w:t>
      </w:r>
    </w:p>
    <w:p w14:paraId="777F79B1" w14:textId="77777777" w:rsidR="007D2F69" w:rsidRDefault="00E1125D">
      <w:pPr>
        <w:numPr>
          <w:ilvl w:val="0"/>
          <w:numId w:val="4"/>
        </w:numPr>
        <w:rPr>
          <w:rFonts w:ascii="仿宋" w:eastAsia="仿宋" w:hAnsi="仿宋"/>
          <w:sz w:val="24"/>
        </w:rPr>
      </w:pPr>
      <w:r>
        <w:rPr>
          <w:rFonts w:ascii="仿宋" w:eastAsia="仿宋" w:hAnsi="仿宋" w:hint="eastAsia"/>
          <w:sz w:val="24"/>
        </w:rPr>
        <w:t>供应商需如实完善表格内容。</w:t>
      </w:r>
    </w:p>
    <w:p w14:paraId="706C6180" w14:textId="77777777" w:rsidR="007D2F69" w:rsidRDefault="00E1125D">
      <w:pPr>
        <w:numPr>
          <w:ilvl w:val="0"/>
          <w:numId w:val="4"/>
        </w:numPr>
        <w:rPr>
          <w:rFonts w:ascii="仿宋" w:eastAsia="仿宋" w:hAnsi="仿宋"/>
          <w:sz w:val="24"/>
        </w:rPr>
      </w:pPr>
      <w:r>
        <w:rPr>
          <w:rFonts w:ascii="仿宋" w:eastAsia="仿宋" w:hAnsi="仿宋" w:hint="eastAsia"/>
          <w:sz w:val="24"/>
        </w:rPr>
        <w:t>供应商应答的主要内容应与响应文件一致，可以进行简要概括性表述。</w:t>
      </w:r>
    </w:p>
    <w:p w14:paraId="08E5626A" w14:textId="77777777" w:rsidR="007D2F69" w:rsidRDefault="00E1125D">
      <w:pPr>
        <w:numPr>
          <w:ilvl w:val="0"/>
          <w:numId w:val="4"/>
        </w:numPr>
        <w:rPr>
          <w:rFonts w:ascii="仿宋" w:eastAsia="仿宋" w:hAnsi="仿宋"/>
          <w:sz w:val="24"/>
        </w:rPr>
      </w:pPr>
      <w:r>
        <w:rPr>
          <w:rFonts w:ascii="仿宋" w:eastAsia="仿宋" w:hAnsi="仿宋" w:hint="eastAsia"/>
          <w:sz w:val="24"/>
        </w:rPr>
        <w:t>供应商应答的主要内容仅用于结果公告，供应商自行完善的内容视为不涉及供应商商业秘密。若供应商没有填写或没有递交此表，视为允许采购代理机构将供应商响应文件中所有相关的应答内容进行公告。</w:t>
      </w:r>
    </w:p>
    <w:p w14:paraId="62FD3A2C" w14:textId="77777777" w:rsidR="007D2F69" w:rsidRDefault="00E1125D">
      <w:pPr>
        <w:ind w:firstLineChars="175" w:firstLine="420"/>
        <w:rPr>
          <w:rFonts w:ascii="仿宋" w:eastAsia="仿宋" w:hAnsi="仿宋"/>
          <w:sz w:val="24"/>
          <w:szCs w:val="24"/>
        </w:rPr>
      </w:pPr>
      <w:r>
        <w:rPr>
          <w:rFonts w:ascii="仿宋" w:eastAsia="仿宋" w:hAnsi="仿宋"/>
          <w:sz w:val="24"/>
          <w:szCs w:val="24"/>
        </w:rPr>
        <w:t>供应商名称：         （盖章）</w:t>
      </w:r>
    </w:p>
    <w:p w14:paraId="27AD96A2" w14:textId="77777777" w:rsidR="007D2F69" w:rsidRDefault="00E1125D">
      <w:pPr>
        <w:ind w:firstLineChars="175" w:firstLine="420"/>
        <w:rPr>
          <w:rFonts w:ascii="仿宋" w:eastAsia="仿宋" w:hAnsi="仿宋"/>
          <w:bCs/>
          <w:sz w:val="24"/>
          <w:szCs w:val="24"/>
        </w:rPr>
      </w:pPr>
      <w:r>
        <w:rPr>
          <w:rFonts w:ascii="仿宋" w:eastAsia="仿宋" w:hAnsi="仿宋" w:hint="eastAsia"/>
          <w:sz w:val="24"/>
          <w:szCs w:val="24"/>
        </w:rPr>
        <w:t>法定代表人/单位负责人或授权代表（签字或加盖个人名章）</w:t>
      </w:r>
      <w:r>
        <w:rPr>
          <w:rFonts w:ascii="仿宋" w:eastAsia="仿宋" w:hAnsi="仿宋"/>
          <w:bCs/>
          <w:sz w:val="24"/>
          <w:szCs w:val="24"/>
        </w:rPr>
        <w:t>：</w:t>
      </w:r>
    </w:p>
    <w:p w14:paraId="497886DD" w14:textId="77777777" w:rsidR="007D2F69" w:rsidRDefault="00E1125D">
      <w:pPr>
        <w:ind w:firstLineChars="175" w:firstLine="420"/>
        <w:rPr>
          <w:rFonts w:ascii="仿宋" w:eastAsia="仿宋" w:hAnsi="仿宋"/>
          <w:sz w:val="24"/>
          <w:szCs w:val="24"/>
          <w:u w:val="single"/>
        </w:rPr>
      </w:pPr>
      <w:r>
        <w:rPr>
          <w:rFonts w:ascii="仿宋" w:eastAsia="仿宋" w:hAnsi="仿宋"/>
          <w:bCs/>
          <w:sz w:val="24"/>
          <w:szCs w:val="24"/>
        </w:rPr>
        <w:t>报价日期:</w:t>
      </w:r>
    </w:p>
    <w:p w14:paraId="2FDAA719" w14:textId="77777777" w:rsidR="007D2F69" w:rsidRDefault="00E1125D">
      <w:pPr>
        <w:spacing w:before="120"/>
        <w:rPr>
          <w:rFonts w:ascii="仿宋" w:eastAsia="仿宋" w:hAnsi="仿宋"/>
          <w:sz w:val="24"/>
          <w:szCs w:val="24"/>
        </w:rPr>
      </w:pPr>
      <w:r>
        <w:rPr>
          <w:rFonts w:ascii="仿宋" w:eastAsia="仿宋" w:hAnsi="仿宋"/>
          <w:sz w:val="24"/>
          <w:szCs w:val="24"/>
          <w:u w:val="single"/>
        </w:rPr>
        <w:br w:type="page"/>
      </w:r>
      <w:r>
        <w:rPr>
          <w:rFonts w:ascii="仿宋" w:eastAsia="仿宋" w:hAnsi="仿宋" w:hint="eastAsia"/>
          <w:sz w:val="24"/>
          <w:szCs w:val="24"/>
        </w:rPr>
        <w:lastRenderedPageBreak/>
        <w:t xml:space="preserve">格式5-6. </w:t>
      </w:r>
    </w:p>
    <w:p w14:paraId="7249499D" w14:textId="77777777" w:rsidR="007D2F69" w:rsidRDefault="00E1125D">
      <w:pPr>
        <w:pStyle w:val="2"/>
        <w:numPr>
          <w:ilvl w:val="0"/>
          <w:numId w:val="0"/>
        </w:numPr>
        <w:ind w:left="993" w:hanging="567"/>
        <w:jc w:val="center"/>
        <w:rPr>
          <w:rFonts w:ascii="仿宋" w:eastAsia="仿宋" w:hAnsi="仿宋" w:cs="宋体"/>
          <w:spacing w:val="10"/>
          <w:sz w:val="24"/>
          <w:szCs w:val="24"/>
        </w:rPr>
      </w:pPr>
      <w:r>
        <w:rPr>
          <w:rFonts w:ascii="仿宋" w:eastAsia="仿宋" w:hAnsi="仿宋" w:cs="宋体" w:hint="eastAsia"/>
          <w:spacing w:val="10"/>
          <w:sz w:val="24"/>
          <w:szCs w:val="24"/>
        </w:rPr>
        <w:t>供应</w:t>
      </w:r>
      <w:proofErr w:type="gramStart"/>
      <w:r>
        <w:rPr>
          <w:rFonts w:ascii="仿宋" w:eastAsia="仿宋" w:hAnsi="仿宋" w:cs="宋体" w:hint="eastAsia"/>
          <w:spacing w:val="10"/>
          <w:sz w:val="24"/>
          <w:szCs w:val="24"/>
        </w:rPr>
        <w:t>商符合</w:t>
      </w:r>
      <w:proofErr w:type="gramEnd"/>
      <w:r>
        <w:rPr>
          <w:rFonts w:ascii="仿宋" w:eastAsia="仿宋" w:hAnsi="仿宋" w:cs="宋体" w:hint="eastAsia"/>
          <w:spacing w:val="10"/>
          <w:sz w:val="24"/>
          <w:szCs w:val="24"/>
        </w:rPr>
        <w:t>《政府采购法》第二十二条规定条件的承诺函</w:t>
      </w:r>
    </w:p>
    <w:p w14:paraId="0099FC95" w14:textId="77777777" w:rsidR="007D2F69" w:rsidRDefault="007D2F69">
      <w:pPr>
        <w:rPr>
          <w:rFonts w:ascii="仿宋" w:eastAsia="仿宋" w:hAnsi="仿宋"/>
        </w:rPr>
      </w:pPr>
    </w:p>
    <w:p w14:paraId="2E7B8D03" w14:textId="77777777" w:rsidR="007D2F69" w:rsidRDefault="00E1125D">
      <w:pPr>
        <w:pStyle w:val="a7"/>
        <w:spacing w:line="400" w:lineRule="exact"/>
        <w:ind w:firstLine="432"/>
        <w:rPr>
          <w:rFonts w:ascii="仿宋" w:eastAsia="仿宋" w:hAnsi="仿宋"/>
          <w:sz w:val="24"/>
        </w:rPr>
      </w:pPr>
      <w:r>
        <w:rPr>
          <w:rFonts w:ascii="仿宋" w:eastAsia="仿宋" w:hAnsi="仿宋" w:hint="eastAsia"/>
          <w:sz w:val="24"/>
        </w:rPr>
        <w:t>致</w:t>
      </w:r>
      <w:r>
        <w:rPr>
          <w:rFonts w:ascii="仿宋" w:eastAsia="仿宋" w:hAnsi="仿宋" w:hint="eastAsia"/>
          <w:sz w:val="24"/>
          <w:u w:val="single"/>
        </w:rPr>
        <w:t>四川国际招标有限责任公司</w:t>
      </w:r>
      <w:r>
        <w:rPr>
          <w:rFonts w:ascii="仿宋" w:eastAsia="仿宋" w:hAnsi="仿宋" w:hint="eastAsia"/>
          <w:sz w:val="24"/>
        </w:rPr>
        <w:t xml:space="preserve">： </w:t>
      </w:r>
    </w:p>
    <w:p w14:paraId="54DD7E5D" w14:textId="77777777" w:rsidR="007D2F69" w:rsidRDefault="00E1125D">
      <w:pPr>
        <w:pStyle w:val="a7"/>
        <w:spacing w:line="400" w:lineRule="exact"/>
        <w:ind w:firstLineChars="225" w:firstLine="540"/>
        <w:rPr>
          <w:rFonts w:ascii="仿宋" w:eastAsia="仿宋" w:hAnsi="仿宋"/>
          <w:sz w:val="24"/>
        </w:rPr>
      </w:pPr>
      <w:r>
        <w:rPr>
          <w:rFonts w:ascii="仿宋" w:eastAsia="仿宋" w:hAnsi="仿宋" w:hint="eastAsia"/>
          <w:sz w:val="24"/>
        </w:rPr>
        <w:t>本公司</w:t>
      </w:r>
      <w:r>
        <w:rPr>
          <w:rFonts w:ascii="仿宋" w:eastAsia="仿宋" w:hAnsi="仿宋" w:hint="eastAsia"/>
          <w:sz w:val="24"/>
          <w:u w:val="single"/>
        </w:rPr>
        <w:t xml:space="preserve">                   （公司名称）</w:t>
      </w:r>
      <w:r>
        <w:rPr>
          <w:rFonts w:ascii="仿宋" w:eastAsia="仿宋" w:hAnsi="仿宋" w:hint="eastAsia"/>
          <w:sz w:val="24"/>
        </w:rPr>
        <w:t>参加</w:t>
      </w:r>
      <w:r>
        <w:rPr>
          <w:rFonts w:ascii="仿宋" w:eastAsia="仿宋" w:hAnsi="仿宋" w:hint="eastAsia"/>
          <w:sz w:val="24"/>
          <w:u w:val="single"/>
        </w:rPr>
        <w:t xml:space="preserve">                 （项目名称）</w:t>
      </w:r>
      <w:r>
        <w:rPr>
          <w:rFonts w:ascii="仿宋" w:eastAsia="仿宋" w:hAnsi="仿宋" w:hint="eastAsia"/>
          <w:sz w:val="24"/>
        </w:rPr>
        <w:t>的谈判活动，现承诺：</w:t>
      </w:r>
    </w:p>
    <w:p w14:paraId="504585B2" w14:textId="77777777" w:rsidR="007D2F69" w:rsidRDefault="00E1125D">
      <w:pPr>
        <w:pStyle w:val="a7"/>
        <w:spacing w:line="400" w:lineRule="exact"/>
        <w:ind w:firstLineChars="225" w:firstLine="540"/>
        <w:rPr>
          <w:rFonts w:ascii="仿宋" w:eastAsia="仿宋" w:hAnsi="仿宋"/>
          <w:sz w:val="24"/>
        </w:rPr>
      </w:pPr>
      <w:r>
        <w:rPr>
          <w:rFonts w:ascii="仿宋" w:eastAsia="仿宋" w:hAnsi="仿宋" w:hint="eastAsia"/>
          <w:sz w:val="24"/>
        </w:rPr>
        <w:t>我公司满足政府采购法第二十二条关于供应商的资格要求：</w:t>
      </w:r>
    </w:p>
    <w:p w14:paraId="1626DFF9" w14:textId="77777777" w:rsidR="007D2F69" w:rsidRDefault="00E1125D">
      <w:pPr>
        <w:pStyle w:val="a7"/>
        <w:spacing w:line="400" w:lineRule="exact"/>
        <w:ind w:firstLine="432"/>
        <w:rPr>
          <w:rFonts w:ascii="仿宋" w:eastAsia="仿宋" w:hAnsi="仿宋"/>
          <w:sz w:val="24"/>
        </w:rPr>
      </w:pPr>
      <w:r>
        <w:rPr>
          <w:rFonts w:ascii="仿宋" w:eastAsia="仿宋" w:hAnsi="仿宋" w:hint="eastAsia"/>
          <w:sz w:val="24"/>
        </w:rPr>
        <w:t xml:space="preserve">（一）具有独立承担民事责任的能力； </w:t>
      </w:r>
    </w:p>
    <w:p w14:paraId="6C6B12EB" w14:textId="77777777" w:rsidR="007D2F69" w:rsidRDefault="00E1125D">
      <w:pPr>
        <w:pStyle w:val="a7"/>
        <w:spacing w:line="400" w:lineRule="exact"/>
        <w:ind w:firstLine="432"/>
        <w:rPr>
          <w:rFonts w:ascii="仿宋" w:eastAsia="仿宋" w:hAnsi="仿宋"/>
          <w:sz w:val="24"/>
        </w:rPr>
      </w:pPr>
      <w:r>
        <w:rPr>
          <w:rFonts w:ascii="仿宋" w:eastAsia="仿宋" w:hAnsi="仿宋" w:hint="eastAsia"/>
          <w:sz w:val="24"/>
        </w:rPr>
        <w:t xml:space="preserve">（二）具有良好的商业信誉和健全的财务会计制度； </w:t>
      </w:r>
    </w:p>
    <w:p w14:paraId="62C1BBCD" w14:textId="77777777" w:rsidR="007D2F69" w:rsidRDefault="00E1125D">
      <w:pPr>
        <w:pStyle w:val="a7"/>
        <w:spacing w:line="400" w:lineRule="exact"/>
        <w:ind w:firstLine="432"/>
        <w:rPr>
          <w:rFonts w:ascii="仿宋" w:eastAsia="仿宋" w:hAnsi="仿宋"/>
          <w:sz w:val="24"/>
        </w:rPr>
      </w:pPr>
      <w:r>
        <w:rPr>
          <w:rFonts w:ascii="仿宋" w:eastAsia="仿宋" w:hAnsi="仿宋" w:hint="eastAsia"/>
          <w:sz w:val="24"/>
        </w:rPr>
        <w:t xml:space="preserve">（三）具有履行合同所必需的设备和专业技术能力； </w:t>
      </w:r>
    </w:p>
    <w:p w14:paraId="3D4EA02F" w14:textId="77777777" w:rsidR="007D2F69" w:rsidRDefault="00E1125D">
      <w:pPr>
        <w:pStyle w:val="a7"/>
        <w:spacing w:line="400" w:lineRule="exact"/>
        <w:ind w:firstLine="432"/>
        <w:rPr>
          <w:rFonts w:ascii="仿宋" w:eastAsia="仿宋" w:hAnsi="仿宋"/>
          <w:sz w:val="24"/>
        </w:rPr>
      </w:pPr>
      <w:r>
        <w:rPr>
          <w:rFonts w:ascii="仿宋" w:eastAsia="仿宋" w:hAnsi="仿宋" w:hint="eastAsia"/>
          <w:sz w:val="24"/>
        </w:rPr>
        <w:t xml:space="preserve">（四）有依法缴纳税收和社会保障资金的良好记录； </w:t>
      </w:r>
    </w:p>
    <w:p w14:paraId="0C63F675" w14:textId="77777777" w:rsidR="007D2F69" w:rsidRDefault="00E1125D">
      <w:pPr>
        <w:pStyle w:val="a7"/>
        <w:spacing w:line="400" w:lineRule="exact"/>
        <w:ind w:firstLine="432"/>
        <w:rPr>
          <w:rFonts w:ascii="仿宋" w:eastAsia="仿宋" w:hAnsi="仿宋"/>
          <w:sz w:val="24"/>
        </w:rPr>
      </w:pPr>
      <w:r>
        <w:rPr>
          <w:rFonts w:ascii="仿宋" w:eastAsia="仿宋" w:hAnsi="仿宋" w:hint="eastAsia"/>
          <w:sz w:val="24"/>
        </w:rPr>
        <w:t>（五）参加政府采购活动前三年内，在经营活动中没有重大违法记录</w:t>
      </w:r>
      <w:r>
        <w:rPr>
          <w:rFonts w:ascii="仿宋" w:eastAsia="仿宋" w:hAnsi="仿宋" w:hint="eastAsia"/>
          <w:sz w:val="24"/>
          <w:szCs w:val="24"/>
        </w:rPr>
        <w:t>，遵守《中华人民共和国政府采购法》及其他相关的法律和法规</w:t>
      </w:r>
      <w:r>
        <w:rPr>
          <w:rFonts w:ascii="仿宋" w:eastAsia="仿宋" w:hAnsi="仿宋" w:hint="eastAsia"/>
          <w:sz w:val="24"/>
        </w:rPr>
        <w:t>。</w:t>
      </w:r>
    </w:p>
    <w:p w14:paraId="71F28FA3" w14:textId="77777777" w:rsidR="007D2F69" w:rsidRDefault="00E1125D">
      <w:pPr>
        <w:pStyle w:val="a7"/>
        <w:spacing w:line="400" w:lineRule="exact"/>
        <w:ind w:firstLineChars="225" w:firstLine="540"/>
        <w:rPr>
          <w:rFonts w:ascii="仿宋" w:eastAsia="仿宋" w:hAnsi="仿宋"/>
          <w:sz w:val="24"/>
        </w:rPr>
      </w:pPr>
      <w:r>
        <w:rPr>
          <w:rFonts w:ascii="仿宋" w:eastAsia="仿宋" w:hAnsi="仿宋" w:hint="eastAsia"/>
          <w:sz w:val="24"/>
        </w:rPr>
        <w:t>同时也满足本项目法律法规规章规定关于供应商的其他资格性条件，未参与本采购项目前期咨询论证，不属于禁止参加谈判的供应商。</w:t>
      </w:r>
    </w:p>
    <w:p w14:paraId="017D55B5" w14:textId="77777777" w:rsidR="007D2F69" w:rsidRDefault="00E1125D">
      <w:pPr>
        <w:pStyle w:val="a7"/>
        <w:spacing w:line="400" w:lineRule="exact"/>
        <w:ind w:firstLineChars="225" w:firstLine="540"/>
        <w:rPr>
          <w:rFonts w:ascii="仿宋" w:eastAsia="仿宋" w:hAnsi="仿宋"/>
          <w:sz w:val="24"/>
        </w:rPr>
      </w:pPr>
      <w:r>
        <w:rPr>
          <w:rFonts w:ascii="仿宋" w:eastAsia="仿宋" w:hAnsi="仿宋" w:hint="eastAsia"/>
          <w:sz w:val="24"/>
        </w:rPr>
        <w:t>如违反以上承诺，本公司愿承担一切法律责任。</w:t>
      </w:r>
    </w:p>
    <w:p w14:paraId="404DAD09" w14:textId="77777777" w:rsidR="007D2F69" w:rsidRDefault="007D2F69">
      <w:pPr>
        <w:pStyle w:val="a7"/>
        <w:spacing w:line="400" w:lineRule="exact"/>
        <w:ind w:firstLine="432"/>
        <w:rPr>
          <w:rFonts w:ascii="仿宋" w:eastAsia="仿宋" w:hAnsi="仿宋"/>
          <w:sz w:val="24"/>
        </w:rPr>
      </w:pPr>
    </w:p>
    <w:p w14:paraId="7EF41985" w14:textId="77777777" w:rsidR="007D2F69" w:rsidRDefault="007D2F69">
      <w:pPr>
        <w:pStyle w:val="a7"/>
        <w:spacing w:line="400" w:lineRule="exact"/>
        <w:ind w:firstLine="432"/>
        <w:rPr>
          <w:rFonts w:ascii="仿宋" w:eastAsia="仿宋" w:hAnsi="仿宋"/>
          <w:sz w:val="24"/>
        </w:rPr>
      </w:pPr>
    </w:p>
    <w:p w14:paraId="7583F428" w14:textId="77777777" w:rsidR="007D2F69" w:rsidRDefault="00E1125D">
      <w:pPr>
        <w:spacing w:line="360" w:lineRule="auto"/>
        <w:rPr>
          <w:rFonts w:ascii="仿宋" w:eastAsia="仿宋" w:hAnsi="仿宋"/>
          <w:sz w:val="24"/>
          <w:szCs w:val="24"/>
        </w:rPr>
      </w:pPr>
      <w:r>
        <w:rPr>
          <w:rFonts w:ascii="仿宋" w:eastAsia="仿宋" w:hAnsi="仿宋" w:hint="eastAsia"/>
          <w:sz w:val="24"/>
          <w:szCs w:val="24"/>
        </w:rPr>
        <w:t>供应商授权代表(签字)：</w:t>
      </w:r>
    </w:p>
    <w:p w14:paraId="623A91A6" w14:textId="77777777" w:rsidR="007D2F69" w:rsidRDefault="00E1125D">
      <w:pPr>
        <w:spacing w:line="360" w:lineRule="auto"/>
        <w:rPr>
          <w:rFonts w:ascii="仿宋" w:eastAsia="仿宋" w:hAnsi="仿宋"/>
          <w:sz w:val="24"/>
          <w:szCs w:val="24"/>
        </w:rPr>
      </w:pPr>
      <w:r>
        <w:rPr>
          <w:rFonts w:ascii="仿宋" w:eastAsia="仿宋" w:hAnsi="仿宋" w:hint="eastAsia"/>
          <w:sz w:val="24"/>
          <w:szCs w:val="24"/>
        </w:rPr>
        <w:t xml:space="preserve">供应商全称（盖章）：      </w:t>
      </w:r>
    </w:p>
    <w:p w14:paraId="7BF27587" w14:textId="77777777" w:rsidR="007D2F69" w:rsidRDefault="00E1125D">
      <w:pPr>
        <w:spacing w:line="360" w:lineRule="auto"/>
        <w:rPr>
          <w:rFonts w:ascii="仿宋" w:eastAsia="仿宋" w:hAnsi="仿宋"/>
          <w:sz w:val="24"/>
          <w:szCs w:val="24"/>
        </w:rPr>
      </w:pPr>
      <w:r>
        <w:rPr>
          <w:rFonts w:ascii="仿宋" w:eastAsia="仿宋" w:hAnsi="仿宋" w:hint="eastAsia"/>
          <w:sz w:val="24"/>
          <w:szCs w:val="24"/>
        </w:rPr>
        <w:t>日期：        年   月   日</w:t>
      </w:r>
    </w:p>
    <w:p w14:paraId="1F93AF49" w14:textId="77777777" w:rsidR="007D2F69" w:rsidRDefault="007D2F69">
      <w:pPr>
        <w:rPr>
          <w:rFonts w:ascii="仿宋" w:eastAsia="仿宋" w:hAnsi="仿宋"/>
        </w:rPr>
      </w:pPr>
    </w:p>
    <w:p w14:paraId="7FB84514" w14:textId="77777777" w:rsidR="007D2F69" w:rsidRDefault="00E1125D">
      <w:pPr>
        <w:spacing w:before="120" w:after="120"/>
        <w:rPr>
          <w:rFonts w:ascii="仿宋" w:eastAsia="仿宋" w:hAnsi="仿宋"/>
          <w:sz w:val="24"/>
          <w:szCs w:val="24"/>
        </w:rPr>
      </w:pPr>
      <w:r>
        <w:rPr>
          <w:rFonts w:ascii="仿宋" w:eastAsia="仿宋" w:hAnsi="仿宋" w:hint="eastAsia"/>
          <w:sz w:val="24"/>
          <w:szCs w:val="24"/>
        </w:rPr>
        <w:t>注：</w:t>
      </w:r>
    </w:p>
    <w:p w14:paraId="5B3F0DFE" w14:textId="77777777" w:rsidR="007D2F69" w:rsidRDefault="00E1125D">
      <w:pPr>
        <w:spacing w:before="120" w:after="120"/>
        <w:rPr>
          <w:rFonts w:ascii="仿宋" w:eastAsia="仿宋" w:hAnsi="仿宋"/>
          <w:sz w:val="24"/>
          <w:szCs w:val="24"/>
        </w:rPr>
      </w:pPr>
      <w:r>
        <w:rPr>
          <w:rFonts w:ascii="仿宋" w:eastAsia="仿宋" w:hAnsi="仿宋" w:hint="eastAsia"/>
          <w:sz w:val="24"/>
          <w:szCs w:val="24"/>
        </w:rPr>
        <w:t>1.</w:t>
      </w:r>
      <w:proofErr w:type="gramStart"/>
      <w:r>
        <w:rPr>
          <w:rFonts w:ascii="仿宋" w:eastAsia="仿宋" w:hAnsi="仿宋" w:hint="eastAsia"/>
          <w:sz w:val="24"/>
          <w:szCs w:val="24"/>
        </w:rPr>
        <w:t>本承诺</w:t>
      </w:r>
      <w:proofErr w:type="gramEnd"/>
      <w:r>
        <w:rPr>
          <w:rFonts w:ascii="仿宋" w:eastAsia="仿宋" w:hAnsi="仿宋" w:hint="eastAsia"/>
          <w:sz w:val="24"/>
          <w:szCs w:val="24"/>
        </w:rPr>
        <w:t>函可自行提供具有有效签字或盖章的格式。</w:t>
      </w:r>
    </w:p>
    <w:p w14:paraId="1D08C1B0" w14:textId="77777777" w:rsidR="007D2F69" w:rsidRDefault="00E1125D">
      <w:pPr>
        <w:spacing w:before="120" w:after="120"/>
        <w:rPr>
          <w:rFonts w:ascii="仿宋" w:eastAsia="仿宋" w:hAnsi="仿宋"/>
          <w:sz w:val="24"/>
          <w:szCs w:val="24"/>
        </w:rPr>
      </w:pPr>
      <w:r>
        <w:rPr>
          <w:rFonts w:ascii="仿宋" w:eastAsia="仿宋" w:hAnsi="仿宋" w:hint="eastAsia"/>
          <w:sz w:val="24"/>
          <w:szCs w:val="24"/>
        </w:rPr>
        <w:t>2.</w:t>
      </w:r>
      <w:r>
        <w:rPr>
          <w:rFonts w:hint="eastAsia"/>
        </w:rPr>
        <w:t xml:space="preserve"> </w:t>
      </w:r>
      <w:r>
        <w:rPr>
          <w:rFonts w:ascii="仿宋" w:eastAsia="仿宋" w:hAnsi="仿宋" w:hint="eastAsia"/>
          <w:sz w:val="24"/>
          <w:szCs w:val="24"/>
        </w:rPr>
        <w:t>资格要求中“（五）参加政府采购活动前三年内，在经营活动中没有重大违法记录，遵守《中华人民共和国政府采购法》及其他相关的法律和法规。”的重大违法记录，即因违法经营受到刑事处罚或者责令停产停业、吊销许可证或者执照、较大数额罚款等行政处罚，其中较大数额罚款的具体金额标准是指：若采购项目所属行业行政主管部门对较大数额罚款金额标准有明文规定的，以所属行业行政主管部门规定的较大数额罚款金额标准为准；若采购项目所属行业行政主管部门对较大数额罚款金额标准未明文规定的，以四川省人民政府规定的行政处罚罚款听证金额标准为准。</w:t>
      </w:r>
    </w:p>
    <w:p w14:paraId="73FB2C70" w14:textId="77777777" w:rsidR="007D2F69" w:rsidRDefault="00E1125D">
      <w:pPr>
        <w:spacing w:before="120" w:after="120"/>
        <w:rPr>
          <w:rFonts w:ascii="仿宋" w:eastAsia="仿宋" w:hAnsi="仿宋"/>
          <w:sz w:val="24"/>
          <w:szCs w:val="24"/>
        </w:rPr>
      </w:pPr>
      <w:r>
        <w:rPr>
          <w:rFonts w:ascii="仿宋" w:eastAsia="仿宋" w:hAnsi="仿宋" w:hint="eastAsia"/>
          <w:sz w:val="24"/>
          <w:szCs w:val="24"/>
        </w:rPr>
        <w:t>3.供应商在参加政府采购活动前，被纳入法院、工商行政管理部门、税务部门、银行认定的失信名单且在有效期内，或者在前三年政府采购合同履约过程中及其</w:t>
      </w:r>
      <w:r>
        <w:rPr>
          <w:rFonts w:ascii="仿宋" w:eastAsia="仿宋" w:hAnsi="仿宋" w:hint="eastAsia"/>
          <w:sz w:val="24"/>
          <w:szCs w:val="24"/>
        </w:rPr>
        <w:lastRenderedPageBreak/>
        <w:t>他经营活动履约过程中未依法履约被有关部门处罚（处理）的，不能认定为具有良好的商业信誉。</w:t>
      </w:r>
    </w:p>
    <w:p w14:paraId="05E4CB0A" w14:textId="77777777" w:rsidR="007D2F69" w:rsidRDefault="00E1125D">
      <w:pPr>
        <w:spacing w:before="120"/>
        <w:rPr>
          <w:rFonts w:ascii="仿宋" w:eastAsia="仿宋" w:hAnsi="仿宋"/>
          <w:sz w:val="24"/>
          <w:szCs w:val="24"/>
        </w:rPr>
      </w:pPr>
      <w:r>
        <w:rPr>
          <w:rFonts w:ascii="仿宋" w:eastAsia="仿宋" w:hAnsi="仿宋"/>
          <w:sz w:val="24"/>
          <w:szCs w:val="24"/>
          <w:u w:val="single"/>
        </w:rPr>
        <w:br w:type="page"/>
      </w:r>
      <w:r>
        <w:rPr>
          <w:rFonts w:ascii="仿宋" w:eastAsia="仿宋" w:hAnsi="仿宋" w:hint="eastAsia"/>
          <w:sz w:val="24"/>
          <w:szCs w:val="24"/>
        </w:rPr>
        <w:lastRenderedPageBreak/>
        <w:t xml:space="preserve">格式5-7. </w:t>
      </w:r>
    </w:p>
    <w:p w14:paraId="354DE5F9" w14:textId="77777777" w:rsidR="007D2F69" w:rsidRDefault="007D2F69">
      <w:pPr>
        <w:spacing w:before="120" w:after="120"/>
        <w:rPr>
          <w:rFonts w:ascii="仿宋" w:eastAsia="仿宋" w:hAnsi="仿宋"/>
          <w:sz w:val="24"/>
          <w:szCs w:val="24"/>
          <w:u w:val="single"/>
        </w:rPr>
      </w:pPr>
    </w:p>
    <w:p w14:paraId="087C42CC" w14:textId="77777777" w:rsidR="007D2F69" w:rsidRDefault="00E1125D">
      <w:pPr>
        <w:pStyle w:val="2"/>
        <w:numPr>
          <w:ilvl w:val="0"/>
          <w:numId w:val="0"/>
        </w:numPr>
        <w:ind w:left="993" w:hanging="567"/>
        <w:jc w:val="center"/>
        <w:rPr>
          <w:rFonts w:ascii="仿宋" w:eastAsia="仿宋" w:hAnsi="仿宋" w:cs="宋体"/>
          <w:spacing w:val="10"/>
          <w:sz w:val="24"/>
          <w:szCs w:val="24"/>
        </w:rPr>
      </w:pPr>
      <w:r>
        <w:rPr>
          <w:rFonts w:ascii="仿宋" w:eastAsia="仿宋" w:hAnsi="仿宋" w:cs="宋体" w:hint="eastAsia"/>
          <w:spacing w:val="10"/>
          <w:sz w:val="24"/>
          <w:szCs w:val="24"/>
        </w:rPr>
        <w:t>中小企业声明函</w:t>
      </w:r>
    </w:p>
    <w:p w14:paraId="221B4E93" w14:textId="77777777" w:rsidR="007D2F69" w:rsidRDefault="007D2F69">
      <w:pPr>
        <w:rPr>
          <w:rFonts w:ascii="仿宋" w:eastAsia="仿宋" w:hAnsi="仿宋"/>
          <w:b/>
          <w:sz w:val="32"/>
          <w:szCs w:val="32"/>
        </w:rPr>
      </w:pPr>
    </w:p>
    <w:p w14:paraId="0CA2154D" w14:textId="77777777" w:rsidR="007D2F69" w:rsidRDefault="00E1125D">
      <w:pPr>
        <w:spacing w:line="360" w:lineRule="auto"/>
        <w:ind w:firstLineChars="200" w:firstLine="480"/>
        <w:jc w:val="left"/>
        <w:rPr>
          <w:rFonts w:ascii="仿宋" w:eastAsia="仿宋" w:hAnsi="仿宋"/>
          <w:sz w:val="24"/>
        </w:rPr>
      </w:pPr>
      <w:r>
        <w:rPr>
          <w:rFonts w:ascii="仿宋" w:eastAsia="仿宋" w:hAnsi="仿宋" w:hint="eastAsia"/>
          <w:sz w:val="24"/>
        </w:rPr>
        <w:t>本公司郑重声明，根据《政府采购促进中小企业发展管理办法》（财库〔2020</w:t>
      </w:r>
      <w:r>
        <w:rPr>
          <w:rFonts w:ascii="仿宋" w:eastAsia="仿宋" w:hAnsi="仿宋"/>
          <w:sz w:val="24"/>
        </w:rPr>
        <w:t>〕</w:t>
      </w:r>
      <w:r>
        <w:rPr>
          <w:rFonts w:ascii="仿宋" w:eastAsia="仿宋" w:hAnsi="仿宋" w:hint="eastAsia"/>
          <w:sz w:val="24"/>
        </w:rPr>
        <w:t>46 号）</w:t>
      </w:r>
      <w:r>
        <w:rPr>
          <w:rFonts w:ascii="仿宋" w:eastAsia="仿宋" w:hAnsi="仿宋"/>
          <w:sz w:val="24"/>
        </w:rPr>
        <w:t>的规定，</w:t>
      </w:r>
      <w:r>
        <w:rPr>
          <w:rFonts w:ascii="仿宋" w:eastAsia="仿宋" w:hAnsi="仿宋" w:hint="eastAsia"/>
          <w:sz w:val="24"/>
        </w:rPr>
        <w:t xml:space="preserve">本公司（联合体）参加 </w:t>
      </w:r>
      <w:r>
        <w:rPr>
          <w:rFonts w:ascii="仿宋" w:eastAsia="仿宋" w:hAnsi="仿宋" w:hint="eastAsia"/>
          <w:sz w:val="24"/>
          <w:u w:val="single"/>
        </w:rPr>
        <w:t xml:space="preserve">（单位名称） </w:t>
      </w:r>
      <w:r>
        <w:rPr>
          <w:rFonts w:ascii="仿宋" w:eastAsia="仿宋" w:hAnsi="仿宋" w:hint="eastAsia"/>
          <w:sz w:val="24"/>
        </w:rPr>
        <w:t xml:space="preserve">的 </w:t>
      </w:r>
      <w:r>
        <w:rPr>
          <w:rFonts w:ascii="仿宋" w:eastAsia="仿宋" w:hAnsi="仿宋" w:hint="eastAsia"/>
          <w:sz w:val="24"/>
          <w:u w:val="single"/>
        </w:rPr>
        <w:t xml:space="preserve">（项目名称） </w:t>
      </w:r>
      <w:r>
        <w:rPr>
          <w:rFonts w:ascii="仿宋" w:eastAsia="仿宋" w:hAnsi="仿宋" w:hint="eastAsia"/>
          <w:sz w:val="24"/>
        </w:rPr>
        <w:t>采购活动，服务全部由符合政策要求的中小企业承接。相关企业（含联合体中的中小企业、签订分包意向协议的中小企业）的具体情况如下：</w:t>
      </w:r>
      <w:r>
        <w:rPr>
          <w:rFonts w:ascii="仿宋" w:eastAsia="仿宋" w:hAnsi="仿宋"/>
          <w:sz w:val="24"/>
        </w:rPr>
        <w:br/>
      </w:r>
      <w:r>
        <w:rPr>
          <w:rFonts w:ascii="仿宋" w:eastAsia="仿宋" w:hAnsi="仿宋" w:hint="eastAsia"/>
          <w:sz w:val="24"/>
        </w:rPr>
        <w:t xml:space="preserve">　　</w:t>
      </w:r>
      <w:bookmarkStart w:id="18" w:name="_Toc413748654"/>
      <w:bookmarkStart w:id="19" w:name="_Toc419811733"/>
      <w:bookmarkStart w:id="20" w:name="_Toc417911732"/>
      <w:bookmarkStart w:id="21" w:name="_Toc387658050"/>
      <w:bookmarkStart w:id="22" w:name="_Toc387147344"/>
      <w:r>
        <w:rPr>
          <w:rFonts w:ascii="仿宋" w:eastAsia="仿宋" w:hAnsi="仿宋" w:hint="eastAsia"/>
          <w:sz w:val="24"/>
        </w:rPr>
        <w:t xml:space="preserve">1. </w:t>
      </w:r>
      <w:r>
        <w:rPr>
          <w:rFonts w:ascii="仿宋" w:eastAsia="仿宋" w:hAnsi="仿宋" w:hint="eastAsia"/>
          <w:sz w:val="24"/>
          <w:u w:val="single"/>
        </w:rPr>
        <w:t xml:space="preserve">（标的名称） </w:t>
      </w:r>
      <w:r>
        <w:rPr>
          <w:rFonts w:ascii="仿宋" w:eastAsia="仿宋" w:hAnsi="仿宋" w:hint="eastAsia"/>
          <w:sz w:val="24"/>
        </w:rPr>
        <w:t>，属于</w:t>
      </w:r>
      <w:r>
        <w:rPr>
          <w:rFonts w:ascii="仿宋" w:eastAsia="仿宋" w:hAnsi="仿宋" w:hint="eastAsia"/>
          <w:sz w:val="24"/>
          <w:u w:val="single"/>
        </w:rPr>
        <w:t xml:space="preserve"> （采购文件中明确的所属行业） </w:t>
      </w:r>
      <w:r>
        <w:rPr>
          <w:rFonts w:ascii="仿宋" w:eastAsia="仿宋" w:hAnsi="仿宋" w:hint="eastAsia"/>
          <w:sz w:val="24"/>
        </w:rPr>
        <w:t>；承接企业为</w:t>
      </w:r>
      <w:r>
        <w:rPr>
          <w:rFonts w:ascii="仿宋" w:eastAsia="仿宋" w:hAnsi="仿宋" w:hint="eastAsia"/>
          <w:sz w:val="24"/>
          <w:u w:val="single"/>
        </w:rPr>
        <w:t xml:space="preserve"> （企业名称） </w:t>
      </w:r>
      <w:r>
        <w:rPr>
          <w:rFonts w:ascii="仿宋" w:eastAsia="仿宋" w:hAnsi="仿宋" w:hint="eastAsia"/>
          <w:sz w:val="24"/>
        </w:rPr>
        <w:t>，从业人员</w:t>
      </w:r>
      <w:r>
        <w:rPr>
          <w:rFonts w:ascii="仿宋" w:eastAsia="仿宋" w:hAnsi="仿宋"/>
          <w:sz w:val="24"/>
          <w:u w:val="single"/>
        </w:rPr>
        <w:t xml:space="preserve">   </w:t>
      </w:r>
      <w:r>
        <w:rPr>
          <w:rFonts w:ascii="仿宋" w:eastAsia="仿宋" w:hAnsi="仿宋" w:hint="eastAsia"/>
          <w:sz w:val="24"/>
        </w:rPr>
        <w:t>人，营业收入为</w:t>
      </w:r>
      <w:r>
        <w:rPr>
          <w:rFonts w:ascii="仿宋" w:eastAsia="仿宋" w:hAnsi="仿宋"/>
          <w:sz w:val="24"/>
          <w:u w:val="single"/>
        </w:rPr>
        <w:t xml:space="preserve">    </w:t>
      </w:r>
      <w:r>
        <w:rPr>
          <w:rFonts w:ascii="仿宋" w:eastAsia="仿宋" w:hAnsi="仿宋" w:hint="eastAsia"/>
          <w:sz w:val="24"/>
        </w:rPr>
        <w:t>万元，资产总额为</w:t>
      </w:r>
      <w:r>
        <w:rPr>
          <w:rFonts w:ascii="仿宋" w:eastAsia="仿宋" w:hAnsi="仿宋"/>
          <w:sz w:val="24"/>
          <w:u w:val="single"/>
        </w:rPr>
        <w:t xml:space="preserve">   </w:t>
      </w:r>
      <w:r>
        <w:rPr>
          <w:rFonts w:ascii="仿宋" w:eastAsia="仿宋" w:hAnsi="仿宋" w:hint="eastAsia"/>
          <w:sz w:val="24"/>
        </w:rPr>
        <w:t>万元，属于</w:t>
      </w:r>
      <w:r>
        <w:rPr>
          <w:rFonts w:ascii="仿宋" w:eastAsia="仿宋" w:hAnsi="仿宋" w:hint="eastAsia"/>
          <w:sz w:val="24"/>
          <w:u w:val="single"/>
        </w:rPr>
        <w:t xml:space="preserve"> （中型企业、小型企业、微型企业） </w:t>
      </w:r>
      <w:r>
        <w:rPr>
          <w:rFonts w:ascii="仿宋" w:eastAsia="仿宋" w:hAnsi="仿宋" w:hint="eastAsia"/>
          <w:sz w:val="24"/>
        </w:rPr>
        <w:t>；</w:t>
      </w:r>
    </w:p>
    <w:p w14:paraId="4117F1C8" w14:textId="77777777" w:rsidR="007D2F69" w:rsidRDefault="00E1125D">
      <w:pPr>
        <w:spacing w:line="360" w:lineRule="auto"/>
        <w:ind w:firstLineChars="250" w:firstLine="600"/>
        <w:jc w:val="left"/>
        <w:rPr>
          <w:rFonts w:ascii="仿宋" w:eastAsia="仿宋" w:hAnsi="仿宋"/>
          <w:sz w:val="24"/>
        </w:rPr>
      </w:pPr>
      <w:r>
        <w:rPr>
          <w:rFonts w:ascii="仿宋" w:eastAsia="仿宋" w:hAnsi="仿宋" w:hint="eastAsia"/>
          <w:sz w:val="24"/>
        </w:rPr>
        <w:t>2.</w:t>
      </w:r>
      <w:r>
        <w:rPr>
          <w:rFonts w:ascii="仿宋" w:eastAsia="仿宋" w:hAnsi="仿宋" w:hint="eastAsia"/>
          <w:sz w:val="24"/>
          <w:u w:val="single"/>
        </w:rPr>
        <w:t xml:space="preserve"> （标的名称） </w:t>
      </w:r>
      <w:r>
        <w:rPr>
          <w:rFonts w:ascii="仿宋" w:eastAsia="仿宋" w:hAnsi="仿宋" w:hint="eastAsia"/>
          <w:sz w:val="24"/>
        </w:rPr>
        <w:t>，属于</w:t>
      </w:r>
      <w:r>
        <w:rPr>
          <w:rFonts w:ascii="仿宋" w:eastAsia="仿宋" w:hAnsi="仿宋" w:hint="eastAsia"/>
          <w:sz w:val="24"/>
          <w:u w:val="single"/>
        </w:rPr>
        <w:t xml:space="preserve"> （采购文件中明确的所属行业） </w:t>
      </w:r>
      <w:r>
        <w:rPr>
          <w:rFonts w:ascii="仿宋" w:eastAsia="仿宋" w:hAnsi="仿宋" w:hint="eastAsia"/>
          <w:sz w:val="24"/>
        </w:rPr>
        <w:t>；承接企业为</w:t>
      </w:r>
      <w:r>
        <w:rPr>
          <w:rFonts w:ascii="仿宋" w:eastAsia="仿宋" w:hAnsi="仿宋" w:hint="eastAsia"/>
          <w:sz w:val="24"/>
          <w:u w:val="single"/>
        </w:rPr>
        <w:t xml:space="preserve"> （企业名称） </w:t>
      </w:r>
      <w:r>
        <w:rPr>
          <w:rFonts w:ascii="仿宋" w:eastAsia="仿宋" w:hAnsi="仿宋" w:hint="eastAsia"/>
          <w:sz w:val="24"/>
        </w:rPr>
        <w:t>，从业人员</w:t>
      </w:r>
      <w:r>
        <w:rPr>
          <w:rFonts w:ascii="仿宋" w:eastAsia="仿宋" w:hAnsi="仿宋"/>
          <w:sz w:val="24"/>
          <w:u w:val="single"/>
        </w:rPr>
        <w:t xml:space="preserve">   </w:t>
      </w:r>
      <w:r>
        <w:rPr>
          <w:rFonts w:ascii="仿宋" w:eastAsia="仿宋" w:hAnsi="仿宋" w:hint="eastAsia"/>
          <w:sz w:val="24"/>
        </w:rPr>
        <w:t>人，营业收入为</w:t>
      </w:r>
      <w:r>
        <w:rPr>
          <w:rFonts w:ascii="仿宋" w:eastAsia="仿宋" w:hAnsi="仿宋"/>
          <w:sz w:val="24"/>
          <w:u w:val="single"/>
        </w:rPr>
        <w:t xml:space="preserve">    </w:t>
      </w:r>
      <w:r>
        <w:rPr>
          <w:rFonts w:ascii="仿宋" w:eastAsia="仿宋" w:hAnsi="仿宋" w:hint="eastAsia"/>
          <w:sz w:val="24"/>
        </w:rPr>
        <w:t>万元，资产总额为</w:t>
      </w:r>
      <w:r>
        <w:rPr>
          <w:rFonts w:ascii="仿宋" w:eastAsia="仿宋" w:hAnsi="仿宋"/>
          <w:sz w:val="24"/>
          <w:u w:val="single"/>
        </w:rPr>
        <w:t xml:space="preserve">   </w:t>
      </w:r>
      <w:r>
        <w:rPr>
          <w:rFonts w:ascii="仿宋" w:eastAsia="仿宋" w:hAnsi="仿宋" w:hint="eastAsia"/>
          <w:sz w:val="24"/>
        </w:rPr>
        <w:t>万元，属于</w:t>
      </w:r>
      <w:r>
        <w:rPr>
          <w:rFonts w:ascii="仿宋" w:eastAsia="仿宋" w:hAnsi="仿宋" w:hint="eastAsia"/>
          <w:sz w:val="24"/>
          <w:u w:val="single"/>
        </w:rPr>
        <w:t xml:space="preserve"> （中型企业、小型企业、微型企业） </w:t>
      </w:r>
      <w:r>
        <w:rPr>
          <w:rFonts w:ascii="仿宋" w:eastAsia="仿宋" w:hAnsi="仿宋" w:hint="eastAsia"/>
          <w:sz w:val="24"/>
        </w:rPr>
        <w:t>；</w:t>
      </w:r>
    </w:p>
    <w:p w14:paraId="4EA35215" w14:textId="77777777" w:rsidR="007D2F69" w:rsidRDefault="00E1125D">
      <w:pPr>
        <w:spacing w:line="360" w:lineRule="auto"/>
        <w:ind w:firstLineChars="250" w:firstLine="600"/>
        <w:jc w:val="left"/>
        <w:rPr>
          <w:rFonts w:ascii="仿宋" w:eastAsia="仿宋" w:hAnsi="仿宋"/>
          <w:sz w:val="24"/>
        </w:rPr>
      </w:pPr>
      <w:r>
        <w:rPr>
          <w:rFonts w:ascii="仿宋" w:eastAsia="仿宋" w:hAnsi="仿宋" w:hint="eastAsia"/>
          <w:sz w:val="24"/>
        </w:rPr>
        <w:t>……</w:t>
      </w:r>
    </w:p>
    <w:p w14:paraId="6A90D3F5" w14:textId="77777777" w:rsidR="007D2F69" w:rsidRDefault="00E1125D">
      <w:pPr>
        <w:spacing w:line="360" w:lineRule="auto"/>
        <w:ind w:firstLineChars="250" w:firstLine="600"/>
        <w:jc w:val="left"/>
        <w:rPr>
          <w:rFonts w:ascii="仿宋" w:eastAsia="仿宋" w:hAnsi="仿宋"/>
          <w:sz w:val="24"/>
        </w:rPr>
      </w:pPr>
      <w:r>
        <w:rPr>
          <w:rFonts w:ascii="仿宋" w:eastAsia="仿宋" w:hAnsi="仿宋" w:hint="eastAsia"/>
          <w:sz w:val="24"/>
        </w:rPr>
        <w:t>以上企业，不属于大企业的分支机构，不存在控股股东为大企业的情形，也不存在与大企业的负责人为同一人的情形。</w:t>
      </w:r>
    </w:p>
    <w:p w14:paraId="51204029" w14:textId="77777777" w:rsidR="007D2F69" w:rsidRDefault="00E1125D">
      <w:pPr>
        <w:spacing w:line="360" w:lineRule="auto"/>
        <w:ind w:firstLineChars="250" w:firstLine="600"/>
        <w:jc w:val="left"/>
        <w:rPr>
          <w:rFonts w:ascii="仿宋" w:eastAsia="仿宋" w:hAnsi="仿宋"/>
          <w:sz w:val="24"/>
        </w:rPr>
      </w:pPr>
      <w:r>
        <w:rPr>
          <w:rFonts w:ascii="仿宋" w:eastAsia="仿宋" w:hAnsi="仿宋" w:hint="eastAsia"/>
          <w:sz w:val="24"/>
        </w:rPr>
        <w:t>本企业对上述声明内容的真实性负责。如有虚假，将依法承担相应责任。</w:t>
      </w:r>
    </w:p>
    <w:p w14:paraId="5D4A3CC9" w14:textId="77777777" w:rsidR="007D2F69" w:rsidRDefault="00E1125D">
      <w:pPr>
        <w:spacing w:line="360" w:lineRule="auto"/>
        <w:jc w:val="center"/>
        <w:rPr>
          <w:rFonts w:ascii="仿宋" w:eastAsia="仿宋" w:hAnsi="仿宋"/>
          <w:sz w:val="24"/>
        </w:rPr>
      </w:pPr>
      <w:r>
        <w:rPr>
          <w:rFonts w:ascii="仿宋" w:eastAsia="仿宋" w:hAnsi="仿宋" w:hint="eastAsia"/>
          <w:sz w:val="24"/>
        </w:rPr>
        <w:t xml:space="preserve">                                 企业名称（盖章）：</w:t>
      </w:r>
    </w:p>
    <w:p w14:paraId="040AC756" w14:textId="77777777" w:rsidR="007D2F69" w:rsidRDefault="00E1125D">
      <w:pPr>
        <w:spacing w:line="360" w:lineRule="auto"/>
        <w:jc w:val="center"/>
        <w:rPr>
          <w:rFonts w:ascii="仿宋" w:eastAsia="仿宋" w:hAnsi="仿宋"/>
          <w:sz w:val="24"/>
        </w:rPr>
      </w:pPr>
      <w:r>
        <w:rPr>
          <w:rFonts w:ascii="仿宋" w:eastAsia="仿宋" w:hAnsi="仿宋" w:hint="eastAsia"/>
          <w:sz w:val="24"/>
        </w:rPr>
        <w:t xml:space="preserve">                        日 期：</w:t>
      </w:r>
    </w:p>
    <w:p w14:paraId="2C8DD954" w14:textId="77777777" w:rsidR="007D2F69" w:rsidRDefault="00E1125D">
      <w:pPr>
        <w:spacing w:line="360" w:lineRule="auto"/>
        <w:jc w:val="left"/>
        <w:rPr>
          <w:rFonts w:ascii="仿宋" w:eastAsia="仿宋" w:hAnsi="仿宋" w:cs="宋体"/>
          <w:sz w:val="24"/>
        </w:rPr>
      </w:pPr>
      <w:r>
        <w:rPr>
          <w:rFonts w:ascii="仿宋" w:eastAsia="仿宋" w:hAnsi="仿宋" w:cs="宋体" w:hint="eastAsia"/>
          <w:sz w:val="24"/>
        </w:rPr>
        <w:t>注：</w:t>
      </w:r>
    </w:p>
    <w:p w14:paraId="58D73000" w14:textId="77777777" w:rsidR="007D2F69" w:rsidRDefault="00E1125D">
      <w:pPr>
        <w:spacing w:line="360" w:lineRule="auto"/>
        <w:rPr>
          <w:rFonts w:ascii="仿宋" w:eastAsia="仿宋" w:hAnsi="仿宋" w:cs="宋体"/>
          <w:sz w:val="24"/>
        </w:rPr>
      </w:pPr>
      <w:r>
        <w:rPr>
          <w:rFonts w:ascii="仿宋" w:eastAsia="仿宋" w:hAnsi="仿宋" w:cs="宋体"/>
          <w:sz w:val="24"/>
        </w:rPr>
        <w:t>1、</w:t>
      </w:r>
      <w:bookmarkEnd w:id="18"/>
      <w:bookmarkEnd w:id="19"/>
      <w:bookmarkEnd w:id="20"/>
      <w:bookmarkEnd w:id="21"/>
      <w:bookmarkEnd w:id="22"/>
      <w:r>
        <w:rPr>
          <w:rFonts w:ascii="仿宋" w:eastAsia="仿宋" w:hAnsi="仿宋" w:cs="宋体" w:hint="eastAsia"/>
          <w:sz w:val="24"/>
        </w:rPr>
        <w:t>从业人员、营业收入、资产总额填报上一年度数据，无上</w:t>
      </w:r>
      <w:proofErr w:type="gramStart"/>
      <w:r>
        <w:rPr>
          <w:rFonts w:ascii="仿宋" w:eastAsia="仿宋" w:hAnsi="仿宋" w:cs="宋体" w:hint="eastAsia"/>
          <w:sz w:val="24"/>
        </w:rPr>
        <w:t>一</w:t>
      </w:r>
      <w:proofErr w:type="gramEnd"/>
      <w:r>
        <w:rPr>
          <w:rFonts w:ascii="仿宋" w:eastAsia="仿宋" w:hAnsi="仿宋" w:cs="宋体" w:hint="eastAsia"/>
          <w:sz w:val="24"/>
        </w:rPr>
        <w:t>年度数据的新成立企业可不填报。</w:t>
      </w:r>
    </w:p>
    <w:p w14:paraId="52594A96" w14:textId="77777777" w:rsidR="007D2F69" w:rsidRDefault="007D2F69">
      <w:pPr>
        <w:spacing w:line="360" w:lineRule="auto"/>
        <w:rPr>
          <w:rFonts w:ascii="仿宋" w:eastAsia="仿宋" w:hAnsi="仿宋" w:cs="宋体"/>
          <w:sz w:val="24"/>
        </w:rPr>
      </w:pPr>
    </w:p>
    <w:p w14:paraId="468F4D7C" w14:textId="77777777" w:rsidR="007D2F69" w:rsidRDefault="007D2F69">
      <w:pPr>
        <w:spacing w:before="120" w:after="120"/>
        <w:rPr>
          <w:rFonts w:ascii="仿宋" w:eastAsia="仿宋" w:hAnsi="仿宋"/>
          <w:sz w:val="24"/>
          <w:szCs w:val="24"/>
        </w:rPr>
      </w:pPr>
    </w:p>
    <w:p w14:paraId="029C6498" w14:textId="77777777" w:rsidR="007D2F69" w:rsidRDefault="00E1125D">
      <w:pPr>
        <w:widowControl/>
        <w:jc w:val="left"/>
        <w:rPr>
          <w:rFonts w:ascii="仿宋" w:eastAsia="仿宋" w:hAnsi="仿宋"/>
          <w:sz w:val="24"/>
          <w:szCs w:val="24"/>
        </w:rPr>
      </w:pPr>
      <w:r>
        <w:rPr>
          <w:rFonts w:ascii="仿宋" w:eastAsia="仿宋" w:hAnsi="仿宋"/>
          <w:sz w:val="24"/>
          <w:szCs w:val="24"/>
        </w:rPr>
        <w:br w:type="page"/>
      </w:r>
    </w:p>
    <w:p w14:paraId="44CBC6D4" w14:textId="77777777" w:rsidR="007D2F69" w:rsidRDefault="00E1125D">
      <w:pPr>
        <w:spacing w:before="120" w:after="120"/>
        <w:rPr>
          <w:rFonts w:ascii="仿宋" w:eastAsia="仿宋" w:hAnsi="仿宋"/>
          <w:sz w:val="24"/>
          <w:szCs w:val="24"/>
          <w:u w:val="single"/>
        </w:rPr>
      </w:pPr>
      <w:r>
        <w:rPr>
          <w:rFonts w:ascii="仿宋" w:eastAsia="仿宋" w:hAnsi="仿宋" w:hint="eastAsia"/>
          <w:sz w:val="24"/>
          <w:szCs w:val="24"/>
        </w:rPr>
        <w:lastRenderedPageBreak/>
        <w:t>格式5-8.</w:t>
      </w:r>
    </w:p>
    <w:p w14:paraId="589781EB" w14:textId="77777777" w:rsidR="007D2F69" w:rsidRDefault="00E1125D">
      <w:pPr>
        <w:pStyle w:val="2"/>
        <w:numPr>
          <w:ilvl w:val="0"/>
          <w:numId w:val="0"/>
        </w:numPr>
        <w:ind w:left="993" w:hanging="567"/>
        <w:jc w:val="center"/>
        <w:rPr>
          <w:rFonts w:ascii="仿宋" w:eastAsia="仿宋" w:hAnsi="仿宋" w:cs="宋体"/>
          <w:spacing w:val="10"/>
          <w:sz w:val="24"/>
          <w:szCs w:val="24"/>
        </w:rPr>
      </w:pPr>
      <w:r>
        <w:rPr>
          <w:rFonts w:ascii="仿宋" w:eastAsia="仿宋" w:hAnsi="仿宋" w:cs="宋体" w:hint="eastAsia"/>
          <w:spacing w:val="10"/>
          <w:sz w:val="24"/>
          <w:szCs w:val="24"/>
        </w:rPr>
        <w:t>监狱企业</w:t>
      </w:r>
    </w:p>
    <w:p w14:paraId="475FE91D" w14:textId="77777777" w:rsidR="007D2F69" w:rsidRDefault="00E1125D">
      <w:pPr>
        <w:spacing w:line="360" w:lineRule="auto"/>
        <w:ind w:firstLineChars="200" w:firstLine="480"/>
        <w:jc w:val="left"/>
        <w:rPr>
          <w:rFonts w:ascii="仿宋" w:eastAsia="仿宋" w:hAnsi="仿宋"/>
          <w:sz w:val="24"/>
        </w:rPr>
      </w:pPr>
      <w:r>
        <w:rPr>
          <w:rFonts w:ascii="仿宋" w:eastAsia="仿宋" w:hAnsi="仿宋" w:hint="eastAsia"/>
          <w:sz w:val="24"/>
        </w:rPr>
        <w:t>根据</w:t>
      </w:r>
      <w:r>
        <w:rPr>
          <w:rFonts w:ascii="仿宋" w:eastAsia="仿宋" w:hAnsi="仿宋" w:cs="仿宋" w:hint="eastAsia"/>
          <w:sz w:val="24"/>
        </w:rPr>
        <w:t>《政府采购支持监狱企业发展有关问题的通知》</w:t>
      </w:r>
      <w:r>
        <w:rPr>
          <w:rFonts w:ascii="仿宋" w:eastAsia="仿宋" w:hAnsi="仿宋" w:hint="eastAsia"/>
          <w:sz w:val="24"/>
        </w:rPr>
        <w:t>（财库〔</w:t>
      </w:r>
      <w:r>
        <w:rPr>
          <w:rFonts w:ascii="仿宋" w:eastAsia="仿宋" w:hAnsi="仿宋"/>
          <w:sz w:val="24"/>
        </w:rPr>
        <w:t>2014〕68号）的规定</w:t>
      </w:r>
      <w:r>
        <w:rPr>
          <w:rFonts w:ascii="仿宋" w:eastAsia="仿宋" w:hAnsi="仿宋" w:hint="eastAsia"/>
          <w:sz w:val="24"/>
        </w:rPr>
        <w:t>监狱企业参加采购活动的，应</w:t>
      </w:r>
      <w:r>
        <w:rPr>
          <w:rFonts w:ascii="仿宋" w:eastAsia="仿宋" w:hAnsi="仿宋" w:cs="宋体" w:hint="eastAsia"/>
          <w:sz w:val="24"/>
        </w:rPr>
        <w:t>提供由省级以上监狱管理局、戒毒管理局</w:t>
      </w:r>
      <w:r>
        <w:rPr>
          <w:rFonts w:ascii="仿宋" w:eastAsia="仿宋" w:hAnsi="仿宋" w:cs="宋体"/>
          <w:sz w:val="24"/>
        </w:rPr>
        <w:t>(含新疆生产建设兵团)出具的属于监狱企业的证明文件。</w:t>
      </w:r>
    </w:p>
    <w:p w14:paraId="457EE815" w14:textId="77777777" w:rsidR="007D2F69" w:rsidRDefault="00E1125D">
      <w:pPr>
        <w:spacing w:line="360" w:lineRule="auto"/>
        <w:jc w:val="left"/>
        <w:rPr>
          <w:rFonts w:ascii="仿宋" w:eastAsia="仿宋" w:hAnsi="仿宋" w:cs="宋体"/>
          <w:sz w:val="24"/>
        </w:rPr>
      </w:pPr>
      <w:r>
        <w:rPr>
          <w:rFonts w:ascii="仿宋" w:eastAsia="仿宋" w:hAnsi="仿宋" w:cs="宋体" w:hint="eastAsia"/>
          <w:sz w:val="24"/>
        </w:rPr>
        <w:t>注：</w:t>
      </w:r>
    </w:p>
    <w:p w14:paraId="309A52B5" w14:textId="77777777" w:rsidR="007D2F69" w:rsidRDefault="00E1125D">
      <w:pPr>
        <w:spacing w:line="360" w:lineRule="auto"/>
        <w:rPr>
          <w:rFonts w:ascii="仿宋" w:eastAsia="仿宋" w:hAnsi="仿宋" w:cs="宋体"/>
          <w:sz w:val="24"/>
        </w:rPr>
      </w:pPr>
      <w:r>
        <w:rPr>
          <w:rFonts w:ascii="仿宋" w:eastAsia="仿宋" w:hAnsi="仿宋" w:cs="宋体"/>
          <w:sz w:val="24"/>
        </w:rPr>
        <w:t>1、</w:t>
      </w:r>
      <w:r>
        <w:rPr>
          <w:rFonts w:ascii="仿宋" w:eastAsia="仿宋" w:hAnsi="仿宋" w:cs="宋体" w:hint="eastAsia"/>
          <w:sz w:val="24"/>
        </w:rPr>
        <w:t>供应</w:t>
      </w:r>
      <w:proofErr w:type="gramStart"/>
      <w:r>
        <w:rPr>
          <w:rFonts w:ascii="仿宋" w:eastAsia="仿宋" w:hAnsi="仿宋" w:cs="宋体" w:hint="eastAsia"/>
          <w:sz w:val="24"/>
        </w:rPr>
        <w:t>商</w:t>
      </w:r>
      <w:r>
        <w:rPr>
          <w:rFonts w:ascii="仿宋" w:eastAsia="仿宋" w:hAnsi="仿宋" w:cs="宋体"/>
          <w:sz w:val="24"/>
        </w:rPr>
        <w:t>符合</w:t>
      </w:r>
      <w:proofErr w:type="gramEnd"/>
      <w:r>
        <w:rPr>
          <w:rFonts w:ascii="仿宋" w:eastAsia="仿宋" w:hAnsi="仿宋" w:cs="宋体"/>
          <w:sz w:val="24"/>
        </w:rPr>
        <w:t>《政府采购支持监狱企业发展有关问题的通知》（财库〔2014〕68号）规定的划分标准为监狱企业适用。</w:t>
      </w:r>
    </w:p>
    <w:p w14:paraId="2B63C4DE" w14:textId="77777777" w:rsidR="007D2F69" w:rsidRDefault="00E1125D">
      <w:pPr>
        <w:spacing w:line="360" w:lineRule="auto"/>
        <w:rPr>
          <w:rFonts w:ascii="仿宋" w:eastAsia="仿宋" w:hAnsi="仿宋" w:cs="宋体"/>
          <w:sz w:val="24"/>
        </w:rPr>
      </w:pPr>
      <w:r>
        <w:rPr>
          <w:rFonts w:ascii="仿宋" w:eastAsia="仿宋" w:hAnsi="仿宋" w:cs="宋体"/>
          <w:sz w:val="24"/>
        </w:rPr>
        <w:t>2、在政府采购活动中，监狱企业视同小型、微型企业，享受预留份额、评审中</w:t>
      </w:r>
      <w:r>
        <w:rPr>
          <w:rFonts w:ascii="仿宋" w:eastAsia="仿宋" w:hAnsi="仿宋" w:cs="宋体" w:hint="eastAsia"/>
          <w:sz w:val="24"/>
        </w:rPr>
        <w:t>价格扣除等政府采购促进中小企业发展的政府采购政策。</w:t>
      </w:r>
    </w:p>
    <w:p w14:paraId="2D844DB2" w14:textId="77777777" w:rsidR="007D2F69" w:rsidRDefault="007D2F69">
      <w:pPr>
        <w:spacing w:before="120" w:after="120"/>
        <w:jc w:val="center"/>
        <w:rPr>
          <w:rFonts w:ascii="仿宋" w:eastAsia="仿宋" w:hAnsi="仿宋"/>
          <w:sz w:val="24"/>
          <w:szCs w:val="24"/>
        </w:rPr>
      </w:pPr>
    </w:p>
    <w:p w14:paraId="47A55F5C" w14:textId="77777777" w:rsidR="007D2F69" w:rsidRDefault="00E1125D">
      <w:pPr>
        <w:widowControl/>
        <w:jc w:val="left"/>
        <w:rPr>
          <w:rFonts w:ascii="仿宋" w:eastAsia="仿宋" w:hAnsi="仿宋"/>
          <w:sz w:val="24"/>
          <w:szCs w:val="24"/>
        </w:rPr>
      </w:pPr>
      <w:r>
        <w:rPr>
          <w:rFonts w:ascii="仿宋" w:eastAsia="仿宋" w:hAnsi="仿宋"/>
          <w:sz w:val="24"/>
          <w:szCs w:val="24"/>
        </w:rPr>
        <w:br w:type="page"/>
      </w:r>
    </w:p>
    <w:p w14:paraId="2E482104" w14:textId="77777777" w:rsidR="00A023A2" w:rsidRPr="00BE417E" w:rsidRDefault="00A023A2" w:rsidP="00A023A2">
      <w:pPr>
        <w:spacing w:before="120" w:after="120"/>
        <w:rPr>
          <w:rFonts w:ascii="仿宋" w:eastAsia="仿宋" w:hAnsi="仿宋"/>
          <w:sz w:val="24"/>
          <w:szCs w:val="24"/>
          <w:u w:val="single"/>
        </w:rPr>
      </w:pPr>
      <w:r w:rsidRPr="00BE417E">
        <w:rPr>
          <w:rFonts w:ascii="仿宋" w:eastAsia="仿宋" w:hAnsi="仿宋" w:hint="eastAsia"/>
          <w:sz w:val="24"/>
          <w:szCs w:val="24"/>
        </w:rPr>
        <w:lastRenderedPageBreak/>
        <w:t>格式5-</w:t>
      </w:r>
      <w:r>
        <w:rPr>
          <w:rFonts w:ascii="仿宋" w:eastAsia="仿宋" w:hAnsi="仿宋"/>
          <w:sz w:val="24"/>
          <w:szCs w:val="24"/>
        </w:rPr>
        <w:t>9</w:t>
      </w:r>
      <w:r w:rsidRPr="00BE417E">
        <w:rPr>
          <w:rFonts w:ascii="仿宋" w:eastAsia="仿宋" w:hAnsi="仿宋" w:hint="eastAsia"/>
          <w:sz w:val="24"/>
          <w:szCs w:val="24"/>
        </w:rPr>
        <w:t>.</w:t>
      </w:r>
    </w:p>
    <w:p w14:paraId="20277311" w14:textId="77777777" w:rsidR="00A023A2" w:rsidRDefault="00A023A2" w:rsidP="00A023A2">
      <w:pPr>
        <w:spacing w:before="120" w:after="120"/>
        <w:jc w:val="center"/>
        <w:rPr>
          <w:rFonts w:ascii="仿宋" w:eastAsia="仿宋" w:hAnsi="仿宋"/>
          <w:b/>
          <w:sz w:val="24"/>
          <w:szCs w:val="24"/>
        </w:rPr>
      </w:pPr>
      <w:r w:rsidRPr="00E36A41">
        <w:rPr>
          <w:rFonts w:ascii="仿宋" w:eastAsia="仿宋" w:hAnsi="仿宋" w:hint="eastAsia"/>
          <w:b/>
          <w:sz w:val="24"/>
          <w:szCs w:val="24"/>
        </w:rPr>
        <w:t>监狱企业</w:t>
      </w:r>
    </w:p>
    <w:p w14:paraId="24761A23" w14:textId="77777777" w:rsidR="00A023A2" w:rsidRDefault="00A023A2" w:rsidP="00A023A2">
      <w:pPr>
        <w:spacing w:line="360" w:lineRule="auto"/>
        <w:ind w:firstLineChars="200" w:firstLine="480"/>
        <w:jc w:val="left"/>
        <w:rPr>
          <w:rFonts w:ascii="仿宋" w:eastAsia="仿宋" w:hAnsi="仿宋"/>
          <w:sz w:val="24"/>
        </w:rPr>
      </w:pPr>
      <w:r w:rsidRPr="00802EA2">
        <w:rPr>
          <w:rFonts w:ascii="仿宋" w:eastAsia="仿宋" w:hAnsi="仿宋" w:hint="eastAsia"/>
          <w:sz w:val="24"/>
        </w:rPr>
        <w:t>根据</w:t>
      </w:r>
      <w:r w:rsidRPr="00802EA2">
        <w:rPr>
          <w:rFonts w:ascii="仿宋" w:eastAsia="仿宋" w:hAnsi="仿宋" w:cs="仿宋" w:hint="eastAsia"/>
          <w:sz w:val="24"/>
        </w:rPr>
        <w:t>《政府采购支持监狱企业发展有关问题的通知》</w:t>
      </w:r>
      <w:r w:rsidRPr="00802EA2">
        <w:rPr>
          <w:rFonts w:ascii="仿宋" w:eastAsia="仿宋" w:hAnsi="仿宋" w:hint="eastAsia"/>
          <w:sz w:val="24"/>
        </w:rPr>
        <w:t>（财库〔</w:t>
      </w:r>
      <w:r w:rsidRPr="00802EA2">
        <w:rPr>
          <w:rFonts w:ascii="仿宋" w:eastAsia="仿宋" w:hAnsi="仿宋"/>
          <w:sz w:val="24"/>
        </w:rPr>
        <w:t>2014〕68号）的规定</w:t>
      </w:r>
      <w:r>
        <w:rPr>
          <w:rFonts w:ascii="仿宋" w:eastAsia="仿宋" w:hAnsi="仿宋" w:hint="eastAsia"/>
          <w:sz w:val="24"/>
        </w:rPr>
        <w:t>监狱企业</w:t>
      </w:r>
      <w:r w:rsidRPr="000860FB">
        <w:rPr>
          <w:rFonts w:ascii="仿宋" w:eastAsia="仿宋" w:hAnsi="仿宋" w:hint="eastAsia"/>
          <w:sz w:val="24"/>
        </w:rPr>
        <w:t>参加采购活动</w:t>
      </w:r>
      <w:r>
        <w:rPr>
          <w:rFonts w:ascii="仿宋" w:eastAsia="仿宋" w:hAnsi="仿宋" w:hint="eastAsia"/>
          <w:sz w:val="24"/>
        </w:rPr>
        <w:t>的</w:t>
      </w:r>
      <w:r w:rsidRPr="000860FB">
        <w:rPr>
          <w:rFonts w:ascii="仿宋" w:eastAsia="仿宋" w:hAnsi="仿宋" w:hint="eastAsia"/>
          <w:sz w:val="24"/>
        </w:rPr>
        <w:t>，</w:t>
      </w:r>
      <w:r>
        <w:rPr>
          <w:rFonts w:ascii="仿宋" w:eastAsia="仿宋" w:hAnsi="仿宋" w:hint="eastAsia"/>
          <w:sz w:val="24"/>
        </w:rPr>
        <w:t>应</w:t>
      </w:r>
      <w:r w:rsidRPr="00802EA2">
        <w:rPr>
          <w:rFonts w:ascii="仿宋" w:eastAsia="仿宋" w:hAnsi="仿宋" w:cs="宋体" w:hint="eastAsia"/>
          <w:sz w:val="24"/>
        </w:rPr>
        <w:t>提供由省级以上监狱管理局、戒毒管理局</w:t>
      </w:r>
      <w:r w:rsidRPr="00802EA2">
        <w:rPr>
          <w:rFonts w:ascii="仿宋" w:eastAsia="仿宋" w:hAnsi="仿宋" w:cs="宋体"/>
          <w:sz w:val="24"/>
        </w:rPr>
        <w:t>(含新疆生产建设兵团)出具的属于监狱企业的证明文件。</w:t>
      </w:r>
    </w:p>
    <w:p w14:paraId="61D564B7" w14:textId="77777777" w:rsidR="00A023A2" w:rsidRPr="00802EA2" w:rsidRDefault="00A023A2" w:rsidP="00A023A2">
      <w:pPr>
        <w:spacing w:line="360" w:lineRule="auto"/>
        <w:jc w:val="left"/>
        <w:rPr>
          <w:rFonts w:ascii="仿宋" w:eastAsia="仿宋" w:hAnsi="仿宋" w:cs="宋体"/>
          <w:sz w:val="24"/>
        </w:rPr>
      </w:pPr>
      <w:r w:rsidRPr="00802EA2">
        <w:rPr>
          <w:rFonts w:ascii="仿宋" w:eastAsia="仿宋" w:hAnsi="仿宋" w:cs="宋体" w:hint="eastAsia"/>
          <w:sz w:val="24"/>
        </w:rPr>
        <w:t>注：</w:t>
      </w:r>
    </w:p>
    <w:p w14:paraId="52859C91" w14:textId="77777777" w:rsidR="00A023A2" w:rsidRPr="00802EA2" w:rsidRDefault="00A023A2" w:rsidP="00A023A2">
      <w:pPr>
        <w:spacing w:line="360" w:lineRule="auto"/>
        <w:rPr>
          <w:rFonts w:ascii="仿宋" w:eastAsia="仿宋" w:hAnsi="仿宋" w:cs="宋体"/>
          <w:sz w:val="24"/>
        </w:rPr>
      </w:pPr>
      <w:r w:rsidRPr="00802EA2">
        <w:rPr>
          <w:rFonts w:ascii="仿宋" w:eastAsia="仿宋" w:hAnsi="仿宋" w:cs="宋体"/>
          <w:sz w:val="24"/>
        </w:rPr>
        <w:t>1、</w:t>
      </w:r>
      <w:r>
        <w:rPr>
          <w:rFonts w:ascii="仿宋" w:eastAsia="仿宋" w:hAnsi="仿宋" w:cs="宋体" w:hint="eastAsia"/>
          <w:sz w:val="24"/>
        </w:rPr>
        <w:t>供应</w:t>
      </w:r>
      <w:proofErr w:type="gramStart"/>
      <w:r>
        <w:rPr>
          <w:rFonts w:ascii="仿宋" w:eastAsia="仿宋" w:hAnsi="仿宋" w:cs="宋体" w:hint="eastAsia"/>
          <w:sz w:val="24"/>
        </w:rPr>
        <w:t>商</w:t>
      </w:r>
      <w:r w:rsidRPr="00802EA2">
        <w:rPr>
          <w:rFonts w:ascii="仿宋" w:eastAsia="仿宋" w:hAnsi="仿宋" w:cs="宋体"/>
          <w:sz w:val="24"/>
        </w:rPr>
        <w:t>符合</w:t>
      </w:r>
      <w:proofErr w:type="gramEnd"/>
      <w:r w:rsidRPr="00802EA2">
        <w:rPr>
          <w:rFonts w:ascii="仿宋" w:eastAsia="仿宋" w:hAnsi="仿宋" w:cs="宋体"/>
          <w:sz w:val="24"/>
        </w:rPr>
        <w:t>《政府采购支持监狱企业发展有关问题的通知》（财库〔2014〕68号）规定的划分标准为监狱企业适用。</w:t>
      </w:r>
    </w:p>
    <w:p w14:paraId="6AD44994" w14:textId="77777777" w:rsidR="00A023A2" w:rsidRDefault="00A023A2" w:rsidP="00A023A2">
      <w:pPr>
        <w:widowControl/>
        <w:jc w:val="left"/>
        <w:rPr>
          <w:rFonts w:ascii="仿宋" w:eastAsia="仿宋" w:hAnsi="仿宋"/>
          <w:sz w:val="24"/>
          <w:szCs w:val="24"/>
        </w:rPr>
      </w:pPr>
      <w:r w:rsidRPr="00802EA2">
        <w:rPr>
          <w:rFonts w:ascii="仿宋" w:eastAsia="仿宋" w:hAnsi="仿宋" w:cs="宋体"/>
          <w:sz w:val="24"/>
        </w:rPr>
        <w:t>2、在政府采购活动中，监狱企业视同小型、微型企业，享受预留份额、评审中</w:t>
      </w:r>
      <w:r>
        <w:rPr>
          <w:rFonts w:ascii="仿宋" w:eastAsia="仿宋" w:hAnsi="仿宋" w:cs="宋体" w:hint="eastAsia"/>
          <w:sz w:val="24"/>
        </w:rPr>
        <w:t>价格扣除等政府采购促进中小企业发展的政府采购政策。</w:t>
      </w:r>
      <w:r>
        <w:rPr>
          <w:rFonts w:ascii="仿宋" w:eastAsia="仿宋" w:hAnsi="仿宋"/>
          <w:sz w:val="24"/>
          <w:szCs w:val="24"/>
        </w:rPr>
        <w:br w:type="page"/>
      </w:r>
    </w:p>
    <w:p w14:paraId="6D17A9F9" w14:textId="77777777" w:rsidR="007D2F69" w:rsidRDefault="00E1125D">
      <w:pPr>
        <w:spacing w:before="120" w:after="120"/>
        <w:rPr>
          <w:rFonts w:ascii="仿宋" w:eastAsia="仿宋" w:hAnsi="仿宋"/>
          <w:sz w:val="24"/>
          <w:szCs w:val="24"/>
          <w:u w:val="single"/>
        </w:rPr>
      </w:pPr>
      <w:r>
        <w:rPr>
          <w:rFonts w:ascii="仿宋" w:eastAsia="仿宋" w:hAnsi="仿宋" w:hint="eastAsia"/>
          <w:sz w:val="24"/>
          <w:szCs w:val="24"/>
        </w:rPr>
        <w:lastRenderedPageBreak/>
        <w:t>格式5-</w:t>
      </w:r>
      <w:r w:rsidR="00A023A2">
        <w:rPr>
          <w:rFonts w:ascii="仿宋" w:eastAsia="仿宋" w:hAnsi="仿宋"/>
          <w:sz w:val="24"/>
          <w:szCs w:val="24"/>
        </w:rPr>
        <w:t>10</w:t>
      </w:r>
      <w:r>
        <w:rPr>
          <w:rFonts w:ascii="仿宋" w:eastAsia="仿宋" w:hAnsi="仿宋" w:hint="eastAsia"/>
          <w:sz w:val="24"/>
          <w:szCs w:val="24"/>
        </w:rPr>
        <w:t>.</w:t>
      </w:r>
    </w:p>
    <w:p w14:paraId="3FE0B55C" w14:textId="77777777" w:rsidR="007D2F69" w:rsidRDefault="00E1125D">
      <w:pPr>
        <w:pStyle w:val="2"/>
        <w:numPr>
          <w:ilvl w:val="0"/>
          <w:numId w:val="0"/>
        </w:numPr>
        <w:ind w:left="993" w:hanging="567"/>
        <w:jc w:val="center"/>
        <w:rPr>
          <w:rFonts w:ascii="仿宋" w:eastAsia="仿宋" w:hAnsi="仿宋" w:cs="宋体"/>
          <w:spacing w:val="10"/>
          <w:sz w:val="24"/>
          <w:szCs w:val="24"/>
        </w:rPr>
      </w:pPr>
      <w:r>
        <w:rPr>
          <w:rFonts w:ascii="仿宋" w:eastAsia="仿宋" w:hAnsi="仿宋" w:cs="宋体" w:hint="eastAsia"/>
          <w:spacing w:val="10"/>
          <w:sz w:val="24"/>
          <w:szCs w:val="24"/>
        </w:rPr>
        <w:t>证明货物/服务的合格性和符合采购文件规定的文件</w:t>
      </w:r>
    </w:p>
    <w:p w14:paraId="2A9A66A9" w14:textId="77777777" w:rsidR="007D2F69" w:rsidRDefault="007D2F69">
      <w:pPr>
        <w:autoSpaceDE w:val="0"/>
        <w:autoSpaceDN w:val="0"/>
        <w:snapToGrid w:val="0"/>
        <w:spacing w:line="380" w:lineRule="atLeast"/>
        <w:rPr>
          <w:rFonts w:ascii="仿宋" w:eastAsia="仿宋" w:hAnsi="仿宋" w:cs="宋体"/>
          <w:spacing w:val="8"/>
          <w:sz w:val="24"/>
          <w:szCs w:val="24"/>
        </w:rPr>
      </w:pPr>
    </w:p>
    <w:p w14:paraId="00612BE1" w14:textId="77777777" w:rsidR="007D2F69" w:rsidRDefault="007D2F69">
      <w:pPr>
        <w:autoSpaceDE w:val="0"/>
        <w:autoSpaceDN w:val="0"/>
        <w:snapToGrid w:val="0"/>
        <w:spacing w:line="380" w:lineRule="atLeast"/>
        <w:rPr>
          <w:rFonts w:ascii="仿宋" w:eastAsia="仿宋" w:hAnsi="仿宋" w:cs="宋体"/>
          <w:spacing w:val="8"/>
          <w:sz w:val="24"/>
          <w:szCs w:val="24"/>
        </w:rPr>
      </w:pPr>
    </w:p>
    <w:p w14:paraId="2ADCF8FB" w14:textId="77777777" w:rsidR="007D2F69" w:rsidRDefault="00E1125D">
      <w:pPr>
        <w:autoSpaceDE w:val="0"/>
        <w:autoSpaceDN w:val="0"/>
        <w:snapToGrid w:val="0"/>
        <w:spacing w:line="380" w:lineRule="atLeast"/>
        <w:ind w:firstLineChars="100" w:firstLine="256"/>
        <w:rPr>
          <w:rFonts w:ascii="仿宋" w:eastAsia="仿宋" w:hAnsi="仿宋" w:cs="宋体"/>
          <w:spacing w:val="8"/>
          <w:sz w:val="24"/>
          <w:szCs w:val="24"/>
        </w:rPr>
      </w:pPr>
      <w:r>
        <w:rPr>
          <w:rFonts w:ascii="仿宋" w:eastAsia="仿宋" w:hAnsi="仿宋" w:cs="宋体" w:hint="eastAsia"/>
          <w:spacing w:val="8"/>
          <w:sz w:val="24"/>
          <w:szCs w:val="24"/>
        </w:rPr>
        <w:t>参照本采购文件第二章第三节第11条，格式自拟。</w:t>
      </w:r>
    </w:p>
    <w:p w14:paraId="7A488F65" w14:textId="77777777" w:rsidR="007D2F69" w:rsidRDefault="00E1125D">
      <w:pPr>
        <w:widowControl/>
        <w:jc w:val="left"/>
        <w:rPr>
          <w:rFonts w:ascii="仿宋" w:eastAsia="仿宋" w:hAnsi="仿宋" w:cs="宋体"/>
          <w:spacing w:val="8"/>
          <w:sz w:val="24"/>
          <w:szCs w:val="24"/>
        </w:rPr>
      </w:pPr>
      <w:r>
        <w:rPr>
          <w:rFonts w:ascii="仿宋" w:eastAsia="仿宋" w:hAnsi="仿宋" w:cs="宋体"/>
          <w:spacing w:val="8"/>
          <w:sz w:val="24"/>
          <w:szCs w:val="24"/>
        </w:rPr>
        <w:br w:type="page"/>
      </w:r>
    </w:p>
    <w:p w14:paraId="4CB21897" w14:textId="77777777" w:rsidR="007D2F69" w:rsidRDefault="00E1125D">
      <w:pPr>
        <w:rPr>
          <w:rFonts w:ascii="仿宋" w:eastAsia="仿宋" w:hAnsi="仿宋"/>
          <w:sz w:val="24"/>
          <w:szCs w:val="24"/>
        </w:rPr>
      </w:pPr>
      <w:r>
        <w:rPr>
          <w:rFonts w:ascii="仿宋" w:eastAsia="仿宋" w:hAnsi="仿宋" w:hint="eastAsia"/>
          <w:sz w:val="24"/>
          <w:szCs w:val="24"/>
        </w:rPr>
        <w:lastRenderedPageBreak/>
        <w:t>格式5-</w:t>
      </w:r>
      <w:r>
        <w:rPr>
          <w:rFonts w:ascii="仿宋" w:eastAsia="仿宋" w:hAnsi="仿宋"/>
          <w:sz w:val="24"/>
          <w:szCs w:val="24"/>
        </w:rPr>
        <w:t>1</w:t>
      </w:r>
      <w:r w:rsidR="00A023A2">
        <w:rPr>
          <w:rFonts w:ascii="仿宋" w:eastAsia="仿宋" w:hAnsi="仿宋"/>
          <w:sz w:val="24"/>
          <w:szCs w:val="24"/>
        </w:rPr>
        <w:t>1</w:t>
      </w:r>
    </w:p>
    <w:p w14:paraId="67663F48" w14:textId="77777777" w:rsidR="007D2F69" w:rsidRDefault="00E1125D">
      <w:pPr>
        <w:pStyle w:val="2"/>
        <w:numPr>
          <w:ilvl w:val="0"/>
          <w:numId w:val="0"/>
        </w:numPr>
        <w:ind w:left="993" w:hanging="567"/>
        <w:jc w:val="center"/>
        <w:rPr>
          <w:rFonts w:ascii="仿宋" w:eastAsia="仿宋" w:hAnsi="仿宋" w:cs="宋体"/>
          <w:spacing w:val="10"/>
          <w:sz w:val="24"/>
          <w:szCs w:val="24"/>
        </w:rPr>
      </w:pPr>
      <w:r>
        <w:rPr>
          <w:rFonts w:ascii="仿宋" w:eastAsia="仿宋" w:hAnsi="仿宋" w:cs="宋体" w:hint="eastAsia"/>
          <w:spacing w:val="10"/>
          <w:sz w:val="24"/>
          <w:szCs w:val="24"/>
        </w:rPr>
        <w:t>承诺函（如涉及）</w:t>
      </w:r>
    </w:p>
    <w:p w14:paraId="5896929C" w14:textId="77777777" w:rsidR="007D2F69" w:rsidRDefault="007D2F69">
      <w:pPr>
        <w:rPr>
          <w:rFonts w:ascii="仿宋" w:eastAsia="仿宋" w:hAnsi="仿宋"/>
          <w:b/>
          <w:sz w:val="24"/>
        </w:rPr>
      </w:pPr>
    </w:p>
    <w:p w14:paraId="23834244" w14:textId="77777777" w:rsidR="007D2F69" w:rsidRDefault="00E1125D">
      <w:pPr>
        <w:spacing w:line="360" w:lineRule="auto"/>
        <w:rPr>
          <w:rFonts w:ascii="仿宋" w:eastAsia="仿宋" w:hAnsi="仿宋" w:cs="宋体"/>
          <w:bCs/>
          <w:sz w:val="24"/>
        </w:rPr>
      </w:pPr>
      <w:r>
        <w:rPr>
          <w:rFonts w:ascii="仿宋" w:eastAsia="仿宋" w:hAnsi="仿宋" w:cs="宋体" w:hint="eastAsia"/>
          <w:bCs/>
          <w:sz w:val="24"/>
        </w:rPr>
        <w:t>XXXX（采购代理机构名称）：</w:t>
      </w:r>
    </w:p>
    <w:p w14:paraId="7D91EB23" w14:textId="77777777" w:rsidR="007D2F69" w:rsidRDefault="00E1125D">
      <w:pPr>
        <w:spacing w:line="360" w:lineRule="auto"/>
        <w:rPr>
          <w:rFonts w:ascii="仿宋" w:eastAsia="仿宋" w:hAnsi="仿宋" w:cs="宋体"/>
          <w:bCs/>
          <w:sz w:val="24"/>
        </w:rPr>
      </w:pPr>
      <w:r>
        <w:rPr>
          <w:rFonts w:ascii="仿宋" w:eastAsia="仿宋" w:hAnsi="仿宋" w:cs="宋体" w:hint="eastAsia"/>
          <w:bCs/>
          <w:sz w:val="24"/>
        </w:rPr>
        <w:t>我单位作为本次采购项目的供应商，现郑重承诺如下：</w:t>
      </w:r>
    </w:p>
    <w:p w14:paraId="61F6A602" w14:textId="77777777" w:rsidR="007D2F69" w:rsidRDefault="00E1125D">
      <w:pPr>
        <w:spacing w:line="360" w:lineRule="auto"/>
        <w:rPr>
          <w:rFonts w:ascii="仿宋" w:eastAsia="仿宋" w:hAnsi="仿宋" w:cs="宋体"/>
          <w:bCs/>
          <w:sz w:val="24"/>
        </w:rPr>
      </w:pPr>
      <w:r>
        <w:rPr>
          <w:rFonts w:ascii="仿宋" w:eastAsia="仿宋" w:hAnsi="仿宋" w:cs="宋体" w:hint="eastAsia"/>
          <w:bCs/>
          <w:sz w:val="24"/>
        </w:rPr>
        <w:t>根据本项目单一来源采购文件</w:t>
      </w:r>
      <w:r>
        <w:rPr>
          <w:rFonts w:ascii="仿宋" w:eastAsia="仿宋" w:hAnsi="仿宋" w:cs="宋体"/>
          <w:bCs/>
          <w:sz w:val="24"/>
        </w:rPr>
        <w:t>第</w:t>
      </w:r>
      <w:r>
        <w:rPr>
          <w:rFonts w:ascii="仿宋" w:eastAsia="仿宋" w:hAnsi="仿宋" w:cs="宋体" w:hint="eastAsia"/>
          <w:bCs/>
          <w:sz w:val="24"/>
        </w:rPr>
        <w:t>三</w:t>
      </w:r>
      <w:proofErr w:type="gramStart"/>
      <w:r>
        <w:rPr>
          <w:rFonts w:ascii="仿宋" w:eastAsia="仿宋" w:hAnsi="仿宋" w:cs="宋体"/>
          <w:bCs/>
          <w:sz w:val="24"/>
        </w:rPr>
        <w:t>章资格</w:t>
      </w:r>
      <w:proofErr w:type="gramEnd"/>
      <w:r>
        <w:rPr>
          <w:rFonts w:ascii="仿宋" w:eastAsia="仿宋" w:hAnsi="仿宋" w:cs="宋体"/>
          <w:bCs/>
          <w:sz w:val="24"/>
        </w:rPr>
        <w:t>证明要求中第</w:t>
      </w:r>
      <w:r>
        <w:rPr>
          <w:rFonts w:ascii="仿宋" w:eastAsia="仿宋" w:hAnsi="仿宋" w:cs="宋体" w:hint="eastAsia"/>
          <w:bCs/>
          <w:sz w:val="24"/>
          <w:u w:val="single"/>
        </w:rPr>
        <w:t xml:space="preserve">  </w:t>
      </w:r>
      <w:r>
        <w:rPr>
          <w:rFonts w:ascii="仿宋" w:eastAsia="仿宋" w:hAnsi="仿宋" w:cs="宋体" w:hint="eastAsia"/>
          <w:bCs/>
          <w:sz w:val="24"/>
        </w:rPr>
        <w:t>项，</w:t>
      </w:r>
      <w:r>
        <w:rPr>
          <w:rFonts w:ascii="仿宋" w:eastAsia="仿宋" w:hAnsi="仿宋" w:cs="宋体"/>
          <w:bCs/>
          <w:sz w:val="24"/>
        </w:rPr>
        <w:t>我</w:t>
      </w:r>
      <w:r>
        <w:rPr>
          <w:rFonts w:ascii="仿宋" w:eastAsia="仿宋" w:hAnsi="仿宋" w:cs="宋体" w:hint="eastAsia"/>
          <w:bCs/>
          <w:sz w:val="24"/>
        </w:rPr>
        <w:t>单位</w:t>
      </w:r>
      <w:r>
        <w:rPr>
          <w:rFonts w:ascii="仿宋" w:eastAsia="仿宋" w:hAnsi="仿宋" w:cs="宋体"/>
          <w:bCs/>
          <w:sz w:val="24"/>
        </w:rPr>
        <w:t>应具备</w:t>
      </w:r>
      <w:r>
        <w:rPr>
          <w:rFonts w:ascii="仿宋" w:eastAsia="仿宋" w:hAnsi="仿宋" w:cs="宋体" w:hint="eastAsia"/>
          <w:bCs/>
          <w:sz w:val="24"/>
          <w:u w:val="single"/>
        </w:rPr>
        <w:t xml:space="preserve">        </w:t>
      </w:r>
      <w:r>
        <w:rPr>
          <w:rFonts w:ascii="仿宋" w:eastAsia="仿宋" w:hAnsi="仿宋" w:cs="宋体" w:hint="eastAsia"/>
          <w:bCs/>
          <w:sz w:val="24"/>
        </w:rPr>
        <w:t>（备案</w:t>
      </w:r>
      <w:r>
        <w:rPr>
          <w:rFonts w:ascii="仿宋" w:eastAsia="仿宋" w:hAnsi="仿宋" w:cs="宋体"/>
          <w:bCs/>
          <w:sz w:val="24"/>
        </w:rPr>
        <w:t>、登记、其他证照</w:t>
      </w:r>
      <w:r>
        <w:rPr>
          <w:rFonts w:ascii="仿宋" w:eastAsia="仿宋" w:hAnsi="仿宋" w:cs="宋体" w:hint="eastAsia"/>
          <w:bCs/>
          <w:sz w:val="24"/>
        </w:rPr>
        <w:t>）。但因</w:t>
      </w:r>
      <w:r>
        <w:rPr>
          <w:rFonts w:ascii="仿宋" w:eastAsia="仿宋" w:hAnsi="仿宋" w:cs="宋体"/>
          <w:bCs/>
          <w:sz w:val="24"/>
        </w:rPr>
        <w:t>我单位所在地</w:t>
      </w:r>
      <w:r>
        <w:rPr>
          <w:rFonts w:ascii="仿宋" w:eastAsia="仿宋" w:hAnsi="仿宋" w:cs="宋体" w:hint="eastAsia"/>
          <w:bCs/>
          <w:sz w:val="24"/>
        </w:rPr>
        <w:t>已对</w:t>
      </w:r>
      <w:r>
        <w:rPr>
          <w:rFonts w:ascii="仿宋" w:eastAsia="仿宋" w:hAnsi="仿宋" w:cs="宋体"/>
          <w:bCs/>
          <w:sz w:val="24"/>
        </w:rPr>
        <w:t>上述</w:t>
      </w:r>
      <w:r>
        <w:rPr>
          <w:rFonts w:ascii="仿宋" w:eastAsia="仿宋" w:hAnsi="仿宋" w:cs="宋体" w:hint="eastAsia"/>
          <w:bCs/>
          <w:sz w:val="24"/>
        </w:rPr>
        <w:t>备案</w:t>
      </w:r>
      <w:r>
        <w:rPr>
          <w:rFonts w:ascii="仿宋" w:eastAsia="仿宋" w:hAnsi="仿宋" w:cs="宋体"/>
          <w:bCs/>
          <w:sz w:val="24"/>
        </w:rPr>
        <w:t>、登记、其他证照</w:t>
      </w:r>
      <w:r>
        <w:rPr>
          <w:rFonts w:ascii="仿宋" w:eastAsia="仿宋" w:hAnsi="仿宋" w:cs="宋体" w:hint="eastAsia"/>
          <w:bCs/>
          <w:sz w:val="24"/>
        </w:rPr>
        <w:t>实行</w:t>
      </w:r>
      <w:r>
        <w:rPr>
          <w:rFonts w:ascii="仿宋" w:eastAsia="仿宋" w:hAnsi="仿宋" w:cs="宋体"/>
          <w:bCs/>
          <w:sz w:val="24"/>
        </w:rPr>
        <w:t>“</w:t>
      </w:r>
      <w:r>
        <w:rPr>
          <w:rFonts w:ascii="仿宋" w:eastAsia="仿宋" w:hAnsi="仿宋" w:cs="宋体" w:hint="eastAsia"/>
          <w:bCs/>
          <w:sz w:val="24"/>
        </w:rPr>
        <w:t>多证合一</w:t>
      </w:r>
      <w:r>
        <w:rPr>
          <w:rFonts w:ascii="仿宋" w:eastAsia="仿宋" w:hAnsi="仿宋" w:cs="宋体"/>
          <w:bCs/>
          <w:sz w:val="24"/>
        </w:rPr>
        <w:t>”</w:t>
      </w:r>
      <w:r>
        <w:rPr>
          <w:rFonts w:ascii="仿宋" w:eastAsia="仿宋" w:hAnsi="仿宋" w:cs="宋体" w:hint="eastAsia"/>
          <w:bCs/>
          <w:sz w:val="24"/>
        </w:rPr>
        <w:t>，</w:t>
      </w:r>
      <w:r>
        <w:rPr>
          <w:rFonts w:ascii="仿宋" w:eastAsia="仿宋" w:hAnsi="仿宋" w:cs="宋体"/>
          <w:bCs/>
          <w:sz w:val="24"/>
        </w:rPr>
        <w:t>故在此次采购活动</w:t>
      </w:r>
      <w:r>
        <w:rPr>
          <w:rFonts w:ascii="仿宋" w:eastAsia="仿宋" w:hAnsi="仿宋" w:cs="宋体" w:hint="eastAsia"/>
          <w:bCs/>
          <w:sz w:val="24"/>
        </w:rPr>
        <w:t>中</w:t>
      </w:r>
      <w:r>
        <w:rPr>
          <w:rFonts w:ascii="仿宋" w:eastAsia="仿宋" w:hAnsi="仿宋" w:cs="宋体"/>
          <w:bCs/>
          <w:sz w:val="24"/>
        </w:rPr>
        <w:t>提供</w:t>
      </w:r>
      <w:r>
        <w:rPr>
          <w:rFonts w:ascii="仿宋" w:eastAsia="仿宋" w:hAnsi="仿宋" w:cs="宋体" w:hint="eastAsia"/>
          <w:bCs/>
          <w:sz w:val="24"/>
        </w:rPr>
        <w:t>满足</w:t>
      </w:r>
      <w:r>
        <w:rPr>
          <w:rFonts w:ascii="仿宋" w:eastAsia="仿宋" w:hAnsi="仿宋" w:cs="宋体"/>
          <w:bCs/>
          <w:sz w:val="24"/>
        </w:rPr>
        <w:t>资格要求</w:t>
      </w:r>
      <w:r>
        <w:rPr>
          <w:rFonts w:ascii="仿宋" w:eastAsia="仿宋" w:hAnsi="仿宋" w:cs="宋体" w:hint="eastAsia"/>
          <w:bCs/>
          <w:sz w:val="24"/>
        </w:rPr>
        <w:t>：</w:t>
      </w:r>
      <w:r>
        <w:rPr>
          <w:rFonts w:ascii="仿宋" w:eastAsia="仿宋" w:hAnsi="仿宋" w:cs="宋体" w:hint="eastAsia"/>
          <w:bCs/>
          <w:sz w:val="24"/>
          <w:u w:val="single"/>
        </w:rPr>
        <w:t xml:space="preserve">       </w:t>
      </w:r>
      <w:r>
        <w:rPr>
          <w:rFonts w:ascii="仿宋" w:eastAsia="仿宋" w:hAnsi="仿宋" w:cs="宋体" w:hint="eastAsia"/>
          <w:bCs/>
          <w:sz w:val="24"/>
        </w:rPr>
        <w:t>（营业执照</w:t>
      </w:r>
      <w:r>
        <w:rPr>
          <w:rFonts w:ascii="仿宋" w:eastAsia="仿宋" w:hAnsi="仿宋" w:cs="宋体"/>
          <w:bCs/>
          <w:sz w:val="24"/>
        </w:rPr>
        <w:t>中对</w:t>
      </w:r>
      <w:r>
        <w:rPr>
          <w:rFonts w:ascii="仿宋" w:eastAsia="仿宋" w:hAnsi="仿宋" w:cs="宋体" w:hint="eastAsia"/>
          <w:bCs/>
          <w:sz w:val="24"/>
        </w:rPr>
        <w:t>该备案</w:t>
      </w:r>
      <w:r>
        <w:rPr>
          <w:rFonts w:ascii="仿宋" w:eastAsia="仿宋" w:hAnsi="仿宋" w:cs="宋体"/>
          <w:bCs/>
          <w:sz w:val="24"/>
        </w:rPr>
        <w:t>、登记、其他证照</w:t>
      </w:r>
      <w:r>
        <w:rPr>
          <w:rFonts w:ascii="仿宋" w:eastAsia="仿宋" w:hAnsi="仿宋" w:cs="宋体" w:hint="eastAsia"/>
          <w:bCs/>
          <w:sz w:val="24"/>
        </w:rPr>
        <w:t>的</w:t>
      </w:r>
      <w:r>
        <w:rPr>
          <w:rFonts w:ascii="仿宋" w:eastAsia="仿宋" w:hAnsi="仿宋" w:cs="宋体"/>
          <w:bCs/>
          <w:sz w:val="24"/>
        </w:rPr>
        <w:t>描述</w:t>
      </w:r>
      <w:r>
        <w:rPr>
          <w:rFonts w:ascii="仿宋" w:eastAsia="仿宋" w:hAnsi="仿宋" w:cs="宋体" w:hint="eastAsia"/>
          <w:bCs/>
          <w:sz w:val="24"/>
        </w:rPr>
        <w:t>）的</w:t>
      </w:r>
      <w:r>
        <w:rPr>
          <w:rFonts w:ascii="仿宋" w:eastAsia="仿宋" w:hAnsi="仿宋" w:cs="宋体"/>
          <w:bCs/>
          <w:sz w:val="24"/>
        </w:rPr>
        <w:t>“</w:t>
      </w:r>
      <w:r>
        <w:rPr>
          <w:rFonts w:ascii="仿宋" w:eastAsia="仿宋" w:hAnsi="仿宋" w:cs="宋体" w:hint="eastAsia"/>
          <w:bCs/>
          <w:sz w:val="24"/>
        </w:rPr>
        <w:t>多证合一</w:t>
      </w:r>
      <w:r>
        <w:rPr>
          <w:rFonts w:ascii="仿宋" w:eastAsia="仿宋" w:hAnsi="仿宋" w:cs="宋体"/>
          <w:bCs/>
          <w:sz w:val="24"/>
        </w:rPr>
        <w:t>”</w:t>
      </w:r>
      <w:r>
        <w:rPr>
          <w:rFonts w:ascii="仿宋" w:eastAsia="仿宋" w:hAnsi="仿宋" w:cs="宋体" w:hint="eastAsia"/>
          <w:bCs/>
          <w:sz w:val="24"/>
        </w:rPr>
        <w:t>营业执照</w:t>
      </w:r>
      <w:r>
        <w:rPr>
          <w:rFonts w:ascii="仿宋" w:eastAsia="仿宋" w:hAnsi="仿宋" w:cs="宋体"/>
          <w:bCs/>
          <w:sz w:val="24"/>
        </w:rPr>
        <w:t>。</w:t>
      </w:r>
    </w:p>
    <w:p w14:paraId="4E4B8426" w14:textId="77777777" w:rsidR="007D2F69" w:rsidRDefault="007D2F69">
      <w:pPr>
        <w:spacing w:line="360" w:lineRule="auto"/>
        <w:rPr>
          <w:rFonts w:ascii="仿宋" w:eastAsia="仿宋" w:hAnsi="仿宋" w:cs="宋体"/>
          <w:bCs/>
          <w:sz w:val="24"/>
        </w:rPr>
      </w:pPr>
    </w:p>
    <w:p w14:paraId="42199573" w14:textId="77777777" w:rsidR="007D2F69" w:rsidRDefault="00E1125D">
      <w:pPr>
        <w:spacing w:line="360" w:lineRule="auto"/>
        <w:rPr>
          <w:rFonts w:ascii="仿宋" w:eastAsia="仿宋" w:hAnsi="仿宋" w:cs="宋体"/>
          <w:bCs/>
          <w:sz w:val="24"/>
        </w:rPr>
      </w:pPr>
      <w:r>
        <w:rPr>
          <w:rFonts w:ascii="仿宋" w:eastAsia="仿宋" w:hAnsi="仿宋" w:cs="宋体" w:hint="eastAsia"/>
          <w:bCs/>
          <w:sz w:val="24"/>
        </w:rPr>
        <w:t>我单位对上述承诺的内容事项真实性负责。如经查实上述承诺内容存在虚假，我单位愿意接受以提供虚假材料谋取成交追究法律责任。</w:t>
      </w:r>
    </w:p>
    <w:p w14:paraId="6A8728FA" w14:textId="77777777" w:rsidR="007D2F69" w:rsidRDefault="007D2F69">
      <w:pPr>
        <w:spacing w:line="360" w:lineRule="auto"/>
        <w:rPr>
          <w:rFonts w:ascii="仿宋" w:eastAsia="仿宋" w:hAnsi="仿宋" w:cs="宋体"/>
          <w:bCs/>
          <w:sz w:val="24"/>
        </w:rPr>
      </w:pPr>
    </w:p>
    <w:p w14:paraId="5E3BF49B" w14:textId="77777777" w:rsidR="007D2F69" w:rsidRDefault="00E1125D">
      <w:pPr>
        <w:spacing w:line="360" w:lineRule="auto"/>
        <w:rPr>
          <w:rFonts w:ascii="仿宋" w:eastAsia="仿宋" w:hAnsi="仿宋" w:cs="宋体"/>
          <w:bCs/>
          <w:sz w:val="24"/>
        </w:rPr>
      </w:pPr>
      <w:r>
        <w:rPr>
          <w:rFonts w:ascii="仿宋" w:eastAsia="仿宋" w:hAnsi="仿宋" w:cs="宋体" w:hint="eastAsia"/>
          <w:bCs/>
          <w:sz w:val="24"/>
        </w:rPr>
        <w:t>供应商名称：XXXX（单位公章）。</w:t>
      </w:r>
    </w:p>
    <w:p w14:paraId="3D23CCD4" w14:textId="77777777" w:rsidR="007D2F69" w:rsidRDefault="00E1125D">
      <w:pPr>
        <w:spacing w:line="360" w:lineRule="auto"/>
        <w:rPr>
          <w:rFonts w:ascii="仿宋" w:eastAsia="仿宋" w:hAnsi="仿宋" w:cs="宋体"/>
          <w:bCs/>
          <w:sz w:val="24"/>
        </w:rPr>
      </w:pPr>
      <w:r>
        <w:rPr>
          <w:rFonts w:ascii="仿宋" w:eastAsia="仿宋" w:hAnsi="仿宋" w:cs="宋体" w:hint="eastAsia"/>
          <w:bCs/>
          <w:sz w:val="24"/>
        </w:rPr>
        <w:t>法定代表人/单位负责人或授权代表（签字或加盖个人印章）：XXXX。</w:t>
      </w:r>
    </w:p>
    <w:p w14:paraId="2175B7C9" w14:textId="77777777" w:rsidR="007D2F69" w:rsidRDefault="00E1125D">
      <w:pPr>
        <w:spacing w:line="360" w:lineRule="auto"/>
        <w:rPr>
          <w:rFonts w:ascii="仿宋" w:eastAsia="仿宋" w:hAnsi="仿宋" w:cs="宋体"/>
          <w:bCs/>
          <w:sz w:val="24"/>
        </w:rPr>
      </w:pPr>
      <w:r>
        <w:rPr>
          <w:rFonts w:ascii="仿宋" w:eastAsia="仿宋" w:hAnsi="仿宋" w:cs="宋体" w:hint="eastAsia"/>
          <w:bCs/>
          <w:sz w:val="24"/>
        </w:rPr>
        <w:t>日    期：XXXX。</w:t>
      </w:r>
    </w:p>
    <w:p w14:paraId="3C185A89" w14:textId="77777777" w:rsidR="007D2F69" w:rsidRDefault="00E1125D">
      <w:pPr>
        <w:spacing w:line="360" w:lineRule="auto"/>
        <w:rPr>
          <w:rFonts w:ascii="仿宋" w:eastAsia="仿宋" w:hAnsi="仿宋" w:cs="宋体"/>
          <w:bCs/>
          <w:sz w:val="24"/>
        </w:rPr>
      </w:pPr>
      <w:r>
        <w:rPr>
          <w:rFonts w:ascii="仿宋" w:eastAsia="仿宋" w:hAnsi="仿宋" w:cs="宋体" w:hint="eastAsia"/>
          <w:bCs/>
          <w:sz w:val="24"/>
        </w:rPr>
        <w:t>注：1.</w:t>
      </w:r>
      <w:r>
        <w:rPr>
          <w:rFonts w:ascii="仿宋" w:eastAsia="仿宋" w:hAnsi="仿宋" w:cs="宋体"/>
          <w:bCs/>
          <w:sz w:val="24"/>
        </w:rPr>
        <w:t>根据国务院办公厅关于加快推进“多证合一”改革的指导意见（国办发【2017】41号）等政策要求，</w:t>
      </w:r>
      <w:proofErr w:type="gramStart"/>
      <w:r>
        <w:rPr>
          <w:rFonts w:ascii="仿宋" w:eastAsia="仿宋" w:hAnsi="仿宋" w:cs="宋体"/>
          <w:b/>
          <w:bCs/>
          <w:sz w:val="24"/>
        </w:rPr>
        <w:t>若资格</w:t>
      </w:r>
      <w:proofErr w:type="gramEnd"/>
      <w:r>
        <w:rPr>
          <w:rFonts w:ascii="仿宋" w:eastAsia="仿宋" w:hAnsi="仿宋" w:cs="宋体"/>
          <w:b/>
          <w:bCs/>
          <w:sz w:val="24"/>
        </w:rPr>
        <w:t>要求涉及的登记、备案等有关事项和各类证照已实行多证合一导致供应商无法提供该类证明材料的</w:t>
      </w:r>
      <w:r>
        <w:rPr>
          <w:rFonts w:ascii="仿宋" w:eastAsia="仿宋" w:hAnsi="仿宋" w:cs="宋体"/>
          <w:bCs/>
          <w:sz w:val="24"/>
        </w:rPr>
        <w:t>，供应商须提供</w:t>
      </w:r>
      <w:r>
        <w:rPr>
          <w:rFonts w:ascii="仿宋" w:eastAsia="仿宋" w:hAnsi="仿宋" w:cs="宋体" w:hint="eastAsia"/>
          <w:bCs/>
          <w:sz w:val="24"/>
        </w:rPr>
        <w:t>该</w:t>
      </w:r>
      <w:r>
        <w:rPr>
          <w:rFonts w:ascii="仿宋" w:eastAsia="仿宋" w:hAnsi="仿宋" w:cs="宋体"/>
          <w:bCs/>
          <w:sz w:val="24"/>
        </w:rPr>
        <w:t>承诺。</w:t>
      </w:r>
    </w:p>
    <w:p w14:paraId="0D55FC4F" w14:textId="77777777" w:rsidR="007D2F69" w:rsidRDefault="00E1125D">
      <w:pPr>
        <w:spacing w:line="360" w:lineRule="auto"/>
        <w:ind w:firstLineChars="150" w:firstLine="360"/>
        <w:rPr>
          <w:rFonts w:ascii="仿宋" w:eastAsia="仿宋" w:hAnsi="仿宋" w:cs="宋体"/>
          <w:bCs/>
          <w:sz w:val="24"/>
        </w:rPr>
      </w:pPr>
      <w:r>
        <w:rPr>
          <w:rFonts w:ascii="仿宋" w:eastAsia="仿宋" w:hAnsi="仿宋" w:cs="宋体" w:hint="eastAsia"/>
          <w:bCs/>
          <w:sz w:val="24"/>
        </w:rPr>
        <w:t>2.若已提供</w:t>
      </w:r>
      <w:r>
        <w:rPr>
          <w:rFonts w:ascii="仿宋" w:eastAsia="仿宋" w:hAnsi="仿宋" w:cs="宋体"/>
          <w:bCs/>
          <w:sz w:val="24"/>
        </w:rPr>
        <w:t>资格要求涉及的登记、备案等有关事项和各类证照</w:t>
      </w:r>
      <w:r>
        <w:rPr>
          <w:rFonts w:ascii="仿宋" w:eastAsia="仿宋" w:hAnsi="仿宋" w:cs="宋体" w:hint="eastAsia"/>
          <w:bCs/>
          <w:sz w:val="24"/>
        </w:rPr>
        <w:t>的证明材料，无需提供该承诺。</w:t>
      </w:r>
    </w:p>
    <w:p w14:paraId="36BD2191" w14:textId="77777777" w:rsidR="007D2F69" w:rsidRDefault="00E1125D">
      <w:pPr>
        <w:widowControl/>
        <w:ind w:firstLineChars="150" w:firstLine="360"/>
        <w:jc w:val="left"/>
        <w:rPr>
          <w:rFonts w:ascii="仿宋" w:eastAsia="仿宋" w:hAnsi="仿宋" w:cs="宋体"/>
          <w:bCs/>
          <w:sz w:val="24"/>
        </w:rPr>
      </w:pPr>
      <w:r>
        <w:rPr>
          <w:rFonts w:ascii="仿宋" w:eastAsia="仿宋" w:hAnsi="仿宋" w:cs="宋体" w:hint="eastAsia"/>
          <w:bCs/>
          <w:sz w:val="24"/>
        </w:rPr>
        <w:t>3.若本项目资格要求不涉及，无需提供该承诺。</w:t>
      </w:r>
    </w:p>
    <w:p w14:paraId="10BD7A5D" w14:textId="77777777" w:rsidR="007D2F69" w:rsidRDefault="007D2F69">
      <w:pPr>
        <w:autoSpaceDE w:val="0"/>
        <w:autoSpaceDN w:val="0"/>
        <w:snapToGrid w:val="0"/>
        <w:spacing w:line="380" w:lineRule="atLeast"/>
        <w:ind w:firstLineChars="100" w:firstLine="256"/>
        <w:rPr>
          <w:rFonts w:ascii="仿宋" w:eastAsia="仿宋" w:hAnsi="仿宋" w:cs="宋体"/>
          <w:spacing w:val="8"/>
          <w:sz w:val="24"/>
          <w:szCs w:val="24"/>
        </w:rPr>
      </w:pPr>
    </w:p>
    <w:p w14:paraId="500C0E96" w14:textId="77777777" w:rsidR="007D2F69" w:rsidRDefault="00E1125D">
      <w:pPr>
        <w:pStyle w:val="ad"/>
        <w:rPr>
          <w:rFonts w:ascii="仿宋" w:eastAsia="仿宋" w:hAnsi="仿宋"/>
        </w:rPr>
      </w:pPr>
      <w:r>
        <w:rPr>
          <w:rFonts w:ascii="仿宋" w:eastAsia="仿宋" w:hAnsi="仿宋"/>
          <w:b w:val="0"/>
          <w:sz w:val="30"/>
          <w:szCs w:val="30"/>
        </w:rPr>
        <w:br w:type="page"/>
      </w:r>
      <w:bookmarkStart w:id="23" w:name="_Toc417906801"/>
      <w:r>
        <w:rPr>
          <w:rFonts w:ascii="仿宋" w:eastAsia="仿宋" w:hAnsi="仿宋" w:hint="eastAsia"/>
        </w:rPr>
        <w:lastRenderedPageBreak/>
        <w:t>第六章  合同主要条款</w:t>
      </w:r>
      <w:bookmarkEnd w:id="23"/>
    </w:p>
    <w:p w14:paraId="7998714C" w14:textId="77777777" w:rsidR="007D2F69" w:rsidRDefault="00E1125D">
      <w:pPr>
        <w:spacing w:before="120" w:after="120"/>
        <w:jc w:val="center"/>
        <w:rPr>
          <w:rFonts w:ascii="仿宋" w:eastAsia="仿宋" w:hAnsi="仿宋"/>
          <w:b/>
          <w:sz w:val="32"/>
          <w:szCs w:val="32"/>
        </w:rPr>
      </w:pPr>
      <w:r>
        <w:rPr>
          <w:rFonts w:ascii="仿宋" w:eastAsia="仿宋" w:hAnsi="仿宋" w:hint="eastAsia"/>
          <w:sz w:val="36"/>
          <w:szCs w:val="36"/>
        </w:rPr>
        <w:t>合同主要条款</w:t>
      </w:r>
    </w:p>
    <w:p w14:paraId="683F6485" w14:textId="77777777" w:rsidR="007D2F69" w:rsidRDefault="007D2F69">
      <w:pPr>
        <w:spacing w:line="400" w:lineRule="exact"/>
        <w:rPr>
          <w:rFonts w:ascii="仿宋" w:eastAsia="仿宋" w:hAnsi="仿宋"/>
        </w:rPr>
      </w:pPr>
    </w:p>
    <w:p w14:paraId="63004284" w14:textId="77777777" w:rsidR="007D2F69" w:rsidRDefault="00E1125D">
      <w:pPr>
        <w:spacing w:line="400" w:lineRule="exact"/>
        <w:rPr>
          <w:rFonts w:eastAsia="仿宋_GB2312"/>
          <w:sz w:val="24"/>
          <w:szCs w:val="24"/>
        </w:rPr>
      </w:pPr>
      <w:r>
        <w:rPr>
          <w:rFonts w:eastAsia="仿宋_GB2312"/>
          <w:b/>
          <w:sz w:val="24"/>
          <w:szCs w:val="24"/>
        </w:rPr>
        <w:t>甲</w:t>
      </w:r>
      <w:r>
        <w:rPr>
          <w:rFonts w:eastAsia="仿宋_GB2312"/>
          <w:b/>
          <w:sz w:val="24"/>
          <w:szCs w:val="24"/>
        </w:rPr>
        <w:t xml:space="preserve">  </w:t>
      </w:r>
      <w:r>
        <w:rPr>
          <w:rFonts w:eastAsia="仿宋_GB2312"/>
          <w:b/>
          <w:sz w:val="24"/>
          <w:szCs w:val="24"/>
        </w:rPr>
        <w:t>方：成都市第三人民医院</w:t>
      </w:r>
    </w:p>
    <w:p w14:paraId="1C04B9FE" w14:textId="77777777" w:rsidR="007D2F69" w:rsidRDefault="00E1125D">
      <w:pPr>
        <w:spacing w:line="400" w:lineRule="exact"/>
        <w:rPr>
          <w:rFonts w:eastAsia="仿宋_GB2312"/>
          <w:b/>
          <w:bCs/>
          <w:sz w:val="24"/>
          <w:szCs w:val="24"/>
        </w:rPr>
      </w:pPr>
      <w:r>
        <w:rPr>
          <w:rFonts w:eastAsia="仿宋_GB2312" w:hint="eastAsia"/>
          <w:b/>
          <w:bCs/>
          <w:sz w:val="24"/>
          <w:szCs w:val="24"/>
        </w:rPr>
        <w:t>乙</w:t>
      </w:r>
      <w:r>
        <w:rPr>
          <w:rFonts w:eastAsia="仿宋_GB2312" w:hint="eastAsia"/>
          <w:b/>
          <w:bCs/>
          <w:sz w:val="24"/>
          <w:szCs w:val="24"/>
        </w:rPr>
        <w:t xml:space="preserve">  </w:t>
      </w:r>
      <w:r>
        <w:rPr>
          <w:rFonts w:eastAsia="仿宋_GB2312" w:hint="eastAsia"/>
          <w:b/>
          <w:bCs/>
          <w:sz w:val="24"/>
          <w:szCs w:val="24"/>
        </w:rPr>
        <w:t>方：</w:t>
      </w:r>
      <w:r>
        <w:rPr>
          <w:rFonts w:eastAsia="仿宋_GB2312" w:hint="eastAsia"/>
          <w:b/>
          <w:bCs/>
          <w:sz w:val="24"/>
          <w:szCs w:val="24"/>
        </w:rPr>
        <w:t>XXXXXXXXXXXX</w:t>
      </w:r>
    </w:p>
    <w:p w14:paraId="7C5FF84C" w14:textId="77777777" w:rsidR="007D2F69" w:rsidRDefault="00E1125D">
      <w:pPr>
        <w:spacing w:line="400" w:lineRule="exact"/>
        <w:ind w:firstLineChars="196" w:firstLine="470"/>
        <w:rPr>
          <w:rFonts w:eastAsia="仿宋_GB2312"/>
          <w:sz w:val="24"/>
          <w:szCs w:val="24"/>
        </w:rPr>
      </w:pPr>
      <w:r>
        <w:rPr>
          <w:rFonts w:eastAsia="仿宋_GB2312"/>
          <w:sz w:val="24"/>
          <w:szCs w:val="24"/>
        </w:rPr>
        <w:t>为保证</w:t>
      </w:r>
      <w:r>
        <w:rPr>
          <w:rFonts w:eastAsia="仿宋_GB2312" w:hint="eastAsia"/>
          <w:sz w:val="24"/>
          <w:szCs w:val="24"/>
        </w:rPr>
        <w:t xml:space="preserve">        </w:t>
      </w:r>
      <w:r>
        <w:rPr>
          <w:rFonts w:eastAsia="仿宋_GB2312" w:hint="eastAsia"/>
          <w:sz w:val="24"/>
          <w:szCs w:val="24"/>
        </w:rPr>
        <w:t>系统（设备）</w:t>
      </w:r>
      <w:r>
        <w:rPr>
          <w:rFonts w:eastAsia="仿宋_GB2312"/>
          <w:sz w:val="24"/>
          <w:szCs w:val="24"/>
        </w:rPr>
        <w:t>正常运转使用，经双方友好协商，特签订本合同，双方遵照执行：</w:t>
      </w:r>
    </w:p>
    <w:p w14:paraId="08C57034" w14:textId="77777777" w:rsidR="007D2F69" w:rsidRDefault="00E1125D">
      <w:pPr>
        <w:spacing w:beforeLines="50" w:before="156" w:afterLines="50" w:after="156" w:line="400" w:lineRule="exact"/>
        <w:ind w:firstLineChars="196" w:firstLine="472"/>
        <w:rPr>
          <w:rFonts w:eastAsia="仿宋_GB2312"/>
          <w:b/>
          <w:sz w:val="24"/>
          <w:szCs w:val="24"/>
        </w:rPr>
      </w:pPr>
      <w:permStart w:id="647654501" w:edGrp="everyone"/>
      <w:r>
        <w:rPr>
          <w:rFonts w:eastAsia="仿宋_GB2312"/>
          <w:b/>
          <w:sz w:val="24"/>
          <w:szCs w:val="24"/>
        </w:rPr>
        <w:t>1.</w:t>
      </w:r>
      <w:r>
        <w:rPr>
          <w:rFonts w:eastAsia="仿宋_GB2312"/>
          <w:b/>
          <w:sz w:val="24"/>
          <w:szCs w:val="24"/>
        </w:rPr>
        <w:t>维修保养对象</w:t>
      </w:r>
    </w:p>
    <w:tbl>
      <w:tblPr>
        <w:tblW w:w="0" w:type="auto"/>
        <w:tblInd w:w="4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35"/>
        <w:gridCol w:w="2036"/>
        <w:gridCol w:w="2036"/>
      </w:tblGrid>
      <w:tr w:rsidR="007D2F69" w14:paraId="1CFCAD52" w14:textId="77777777">
        <w:tc>
          <w:tcPr>
            <w:tcW w:w="2035" w:type="dxa"/>
          </w:tcPr>
          <w:p w14:paraId="196E2048" w14:textId="77777777" w:rsidR="007D2F69" w:rsidRDefault="00E1125D">
            <w:pPr>
              <w:spacing w:line="400" w:lineRule="exact"/>
              <w:jc w:val="center"/>
              <w:rPr>
                <w:rFonts w:eastAsia="仿宋_GB2312"/>
                <w:b/>
                <w:sz w:val="24"/>
                <w:szCs w:val="24"/>
              </w:rPr>
            </w:pPr>
            <w:r>
              <w:rPr>
                <w:rFonts w:eastAsia="仿宋_GB2312"/>
                <w:b/>
                <w:sz w:val="24"/>
                <w:szCs w:val="24"/>
              </w:rPr>
              <w:t>设备名称</w:t>
            </w:r>
          </w:p>
        </w:tc>
        <w:tc>
          <w:tcPr>
            <w:tcW w:w="2036" w:type="dxa"/>
          </w:tcPr>
          <w:p w14:paraId="30D93623" w14:textId="77777777" w:rsidR="007D2F69" w:rsidRDefault="00E1125D">
            <w:pPr>
              <w:spacing w:line="400" w:lineRule="exact"/>
              <w:jc w:val="center"/>
              <w:rPr>
                <w:rFonts w:eastAsia="仿宋_GB2312"/>
                <w:b/>
                <w:sz w:val="24"/>
                <w:szCs w:val="24"/>
              </w:rPr>
            </w:pPr>
            <w:r>
              <w:rPr>
                <w:rFonts w:eastAsia="仿宋_GB2312"/>
                <w:b/>
                <w:sz w:val="24"/>
                <w:szCs w:val="24"/>
              </w:rPr>
              <w:t>规格型号</w:t>
            </w:r>
          </w:p>
        </w:tc>
        <w:tc>
          <w:tcPr>
            <w:tcW w:w="2036" w:type="dxa"/>
          </w:tcPr>
          <w:p w14:paraId="17FE973D" w14:textId="77777777" w:rsidR="007D2F69" w:rsidRDefault="00E1125D">
            <w:pPr>
              <w:spacing w:line="400" w:lineRule="exact"/>
              <w:jc w:val="center"/>
              <w:rPr>
                <w:rFonts w:eastAsia="仿宋_GB2312"/>
                <w:b/>
                <w:sz w:val="24"/>
                <w:szCs w:val="24"/>
              </w:rPr>
            </w:pPr>
            <w:r>
              <w:rPr>
                <w:rFonts w:eastAsia="仿宋_GB2312"/>
                <w:b/>
                <w:sz w:val="24"/>
                <w:szCs w:val="24"/>
              </w:rPr>
              <w:t>机身号</w:t>
            </w:r>
          </w:p>
        </w:tc>
      </w:tr>
      <w:tr w:rsidR="007D2F69" w14:paraId="0DC5FF94" w14:textId="77777777">
        <w:tc>
          <w:tcPr>
            <w:tcW w:w="2035" w:type="dxa"/>
          </w:tcPr>
          <w:p w14:paraId="2491D212" w14:textId="77777777" w:rsidR="007D2F69" w:rsidRDefault="007D2F69">
            <w:pPr>
              <w:spacing w:line="400" w:lineRule="exact"/>
              <w:jc w:val="center"/>
              <w:rPr>
                <w:rFonts w:eastAsia="仿宋_GB2312"/>
                <w:sz w:val="24"/>
                <w:szCs w:val="24"/>
              </w:rPr>
            </w:pPr>
          </w:p>
        </w:tc>
        <w:tc>
          <w:tcPr>
            <w:tcW w:w="2036" w:type="dxa"/>
          </w:tcPr>
          <w:p w14:paraId="0934C79F" w14:textId="77777777" w:rsidR="007D2F69" w:rsidRDefault="007D2F69">
            <w:pPr>
              <w:spacing w:line="400" w:lineRule="exact"/>
              <w:jc w:val="center"/>
              <w:rPr>
                <w:rFonts w:eastAsia="仿宋_GB2312"/>
                <w:sz w:val="24"/>
                <w:szCs w:val="24"/>
              </w:rPr>
            </w:pPr>
          </w:p>
        </w:tc>
        <w:tc>
          <w:tcPr>
            <w:tcW w:w="2036" w:type="dxa"/>
          </w:tcPr>
          <w:p w14:paraId="48DAD263" w14:textId="77777777" w:rsidR="007D2F69" w:rsidRDefault="007D2F69">
            <w:pPr>
              <w:spacing w:line="400" w:lineRule="exact"/>
              <w:jc w:val="center"/>
              <w:rPr>
                <w:rFonts w:eastAsia="仿宋_GB2312"/>
                <w:sz w:val="24"/>
                <w:szCs w:val="24"/>
              </w:rPr>
            </w:pPr>
          </w:p>
        </w:tc>
      </w:tr>
      <w:tr w:rsidR="007D2F69" w14:paraId="759DA907" w14:textId="77777777">
        <w:tc>
          <w:tcPr>
            <w:tcW w:w="2035" w:type="dxa"/>
          </w:tcPr>
          <w:p w14:paraId="7FEA7B8C" w14:textId="77777777" w:rsidR="007D2F69" w:rsidRDefault="007D2F69">
            <w:pPr>
              <w:spacing w:line="400" w:lineRule="exact"/>
              <w:jc w:val="center"/>
              <w:rPr>
                <w:rFonts w:eastAsia="仿宋_GB2312"/>
                <w:sz w:val="24"/>
                <w:szCs w:val="24"/>
              </w:rPr>
            </w:pPr>
          </w:p>
        </w:tc>
        <w:tc>
          <w:tcPr>
            <w:tcW w:w="2036" w:type="dxa"/>
          </w:tcPr>
          <w:p w14:paraId="61929F32" w14:textId="77777777" w:rsidR="007D2F69" w:rsidRDefault="007D2F69">
            <w:pPr>
              <w:spacing w:line="400" w:lineRule="exact"/>
              <w:jc w:val="center"/>
              <w:rPr>
                <w:rFonts w:eastAsia="仿宋_GB2312"/>
                <w:sz w:val="24"/>
                <w:szCs w:val="24"/>
              </w:rPr>
            </w:pPr>
          </w:p>
        </w:tc>
        <w:tc>
          <w:tcPr>
            <w:tcW w:w="2036" w:type="dxa"/>
          </w:tcPr>
          <w:p w14:paraId="50F22C63" w14:textId="77777777" w:rsidR="007D2F69" w:rsidRDefault="007D2F69">
            <w:pPr>
              <w:spacing w:line="400" w:lineRule="exact"/>
              <w:jc w:val="center"/>
              <w:rPr>
                <w:rFonts w:eastAsia="仿宋_GB2312"/>
                <w:sz w:val="24"/>
                <w:szCs w:val="24"/>
              </w:rPr>
            </w:pPr>
          </w:p>
        </w:tc>
      </w:tr>
      <w:tr w:rsidR="007D2F69" w14:paraId="193FCEFF" w14:textId="77777777">
        <w:tc>
          <w:tcPr>
            <w:tcW w:w="2035" w:type="dxa"/>
          </w:tcPr>
          <w:p w14:paraId="3C6A744B" w14:textId="77777777" w:rsidR="007D2F69" w:rsidRDefault="00E1125D">
            <w:pPr>
              <w:spacing w:line="400" w:lineRule="exact"/>
              <w:jc w:val="center"/>
              <w:rPr>
                <w:rFonts w:eastAsia="仿宋_GB2312"/>
                <w:b/>
                <w:sz w:val="24"/>
                <w:szCs w:val="24"/>
              </w:rPr>
            </w:pPr>
            <w:proofErr w:type="gramStart"/>
            <w:r>
              <w:rPr>
                <w:rFonts w:eastAsia="仿宋_GB2312"/>
                <w:b/>
                <w:sz w:val="24"/>
                <w:szCs w:val="24"/>
              </w:rPr>
              <w:t>合计台</w:t>
            </w:r>
            <w:proofErr w:type="gramEnd"/>
            <w:r>
              <w:rPr>
                <w:rFonts w:eastAsia="仿宋_GB2312"/>
                <w:b/>
                <w:sz w:val="24"/>
                <w:szCs w:val="24"/>
              </w:rPr>
              <w:t>件数（大写）</w:t>
            </w:r>
          </w:p>
        </w:tc>
        <w:tc>
          <w:tcPr>
            <w:tcW w:w="4072" w:type="dxa"/>
            <w:gridSpan w:val="2"/>
          </w:tcPr>
          <w:p w14:paraId="5AFC39BC" w14:textId="77777777" w:rsidR="007D2F69" w:rsidRDefault="00E1125D">
            <w:pPr>
              <w:spacing w:line="400" w:lineRule="exact"/>
              <w:jc w:val="center"/>
              <w:rPr>
                <w:rFonts w:eastAsia="仿宋_GB2312"/>
                <w:sz w:val="24"/>
                <w:szCs w:val="24"/>
              </w:rPr>
            </w:pPr>
            <w:r>
              <w:rPr>
                <w:rFonts w:eastAsia="仿宋_GB2312" w:hint="eastAsia"/>
                <w:sz w:val="24"/>
                <w:szCs w:val="24"/>
              </w:rPr>
              <w:t>XX</w:t>
            </w:r>
            <w:r>
              <w:rPr>
                <w:rFonts w:eastAsia="仿宋_GB2312"/>
                <w:sz w:val="24"/>
                <w:szCs w:val="24"/>
              </w:rPr>
              <w:t>台</w:t>
            </w:r>
          </w:p>
        </w:tc>
      </w:tr>
    </w:tbl>
    <w:permEnd w:id="647654501"/>
    <w:p w14:paraId="3FF4BD1E" w14:textId="77777777" w:rsidR="007D2F69" w:rsidRDefault="00E1125D">
      <w:pPr>
        <w:spacing w:line="400" w:lineRule="exact"/>
        <w:ind w:firstLineChars="196" w:firstLine="470"/>
        <w:rPr>
          <w:rFonts w:eastAsia="仿宋_GB2312"/>
          <w:sz w:val="24"/>
          <w:szCs w:val="24"/>
        </w:rPr>
      </w:pPr>
      <w:r>
        <w:rPr>
          <w:rFonts w:eastAsia="仿宋_GB2312" w:hint="eastAsia"/>
          <w:sz w:val="24"/>
          <w:szCs w:val="24"/>
        </w:rPr>
        <w:t>设备维保的范围包括：</w:t>
      </w:r>
      <w:r>
        <w:rPr>
          <w:rFonts w:eastAsia="仿宋_GB2312" w:hint="eastAsia"/>
          <w:sz w:val="24"/>
          <w:szCs w:val="24"/>
        </w:rPr>
        <w:t xml:space="preserve"> </w:t>
      </w:r>
    </w:p>
    <w:p w14:paraId="2B07EF62" w14:textId="77777777" w:rsidR="007D2F69" w:rsidRDefault="00E1125D">
      <w:pPr>
        <w:spacing w:line="400" w:lineRule="exact"/>
        <w:ind w:firstLineChars="196" w:firstLine="470"/>
        <w:rPr>
          <w:rFonts w:eastAsia="仿宋_GB2312"/>
          <w:b/>
          <w:sz w:val="24"/>
          <w:szCs w:val="24"/>
        </w:rPr>
      </w:pPr>
      <w:permStart w:id="1027505561" w:edGrp="everyone"/>
      <w:r>
        <w:rPr>
          <w:rFonts w:eastAsia="仿宋_GB2312"/>
          <w:sz w:val="24"/>
          <w:szCs w:val="24"/>
          <w:u w:val="single"/>
        </w:rPr>
        <w:t xml:space="preserve">                                   </w:t>
      </w:r>
      <w:permEnd w:id="1027505561"/>
    </w:p>
    <w:p w14:paraId="6A774104" w14:textId="77777777" w:rsidR="007D2F69" w:rsidRDefault="00E1125D">
      <w:pPr>
        <w:spacing w:beforeLines="50" w:before="156" w:afterLines="50" w:after="156" w:line="400" w:lineRule="exact"/>
        <w:ind w:firstLineChars="196" w:firstLine="472"/>
        <w:rPr>
          <w:rFonts w:eastAsia="仿宋_GB2312"/>
          <w:b/>
          <w:sz w:val="24"/>
          <w:szCs w:val="24"/>
        </w:rPr>
      </w:pPr>
      <w:r>
        <w:rPr>
          <w:rFonts w:eastAsia="仿宋_GB2312"/>
          <w:b/>
          <w:sz w:val="24"/>
          <w:szCs w:val="24"/>
        </w:rPr>
        <w:t>2.</w:t>
      </w:r>
      <w:r>
        <w:rPr>
          <w:rFonts w:eastAsia="仿宋_GB2312"/>
          <w:b/>
          <w:sz w:val="24"/>
          <w:szCs w:val="24"/>
        </w:rPr>
        <w:t>维修保养期时间</w:t>
      </w:r>
    </w:p>
    <w:p w14:paraId="7C061C0D" w14:textId="77777777" w:rsidR="007D2F69" w:rsidRDefault="00E1125D">
      <w:pPr>
        <w:spacing w:line="400" w:lineRule="exact"/>
        <w:ind w:firstLineChars="196" w:firstLine="470"/>
        <w:rPr>
          <w:rFonts w:eastAsia="仿宋_GB2312"/>
          <w:sz w:val="24"/>
          <w:szCs w:val="24"/>
        </w:rPr>
      </w:pPr>
      <w:permStart w:id="656635876" w:edGrp="everyone"/>
      <w:r>
        <w:rPr>
          <w:rFonts w:eastAsia="仿宋_GB2312"/>
          <w:sz w:val="24"/>
          <w:szCs w:val="24"/>
        </w:rPr>
        <w:t>维修保养</w:t>
      </w:r>
      <w:proofErr w:type="gramStart"/>
      <w:r>
        <w:rPr>
          <w:rFonts w:eastAsia="仿宋_GB2312"/>
          <w:sz w:val="24"/>
          <w:szCs w:val="24"/>
        </w:rPr>
        <w:t>期时间</w:t>
      </w:r>
      <w:proofErr w:type="gramEnd"/>
      <w:r>
        <w:rPr>
          <w:rFonts w:eastAsia="仿宋_GB2312"/>
          <w:sz w:val="24"/>
          <w:szCs w:val="24"/>
          <w:u w:val="single"/>
        </w:rPr>
        <w:t xml:space="preserve">     </w:t>
      </w:r>
      <w:r>
        <w:rPr>
          <w:rFonts w:eastAsia="仿宋_GB2312"/>
          <w:sz w:val="24"/>
          <w:szCs w:val="24"/>
        </w:rPr>
        <w:t>年，</w:t>
      </w:r>
      <w:r>
        <w:rPr>
          <w:rFonts w:eastAsia="仿宋_GB2312"/>
          <w:sz w:val="24"/>
          <w:szCs w:val="24"/>
          <w:u w:val="single"/>
        </w:rPr>
        <w:t xml:space="preserve">   </w:t>
      </w:r>
      <w:r>
        <w:rPr>
          <w:rFonts w:eastAsia="仿宋_GB2312"/>
          <w:sz w:val="24"/>
          <w:szCs w:val="24"/>
        </w:rPr>
        <w:t>年</w:t>
      </w:r>
      <w:r>
        <w:rPr>
          <w:rFonts w:eastAsia="仿宋_GB2312" w:hint="eastAsia"/>
          <w:sz w:val="24"/>
          <w:szCs w:val="24"/>
          <w:u w:val="single"/>
        </w:rPr>
        <w:t xml:space="preserve"> </w:t>
      </w:r>
      <w:r>
        <w:rPr>
          <w:rFonts w:eastAsia="仿宋_GB2312"/>
          <w:sz w:val="24"/>
          <w:szCs w:val="24"/>
          <w:u w:val="single"/>
        </w:rPr>
        <w:t xml:space="preserve"> </w:t>
      </w:r>
      <w:r>
        <w:rPr>
          <w:rFonts w:eastAsia="仿宋_GB2312"/>
          <w:sz w:val="24"/>
          <w:szCs w:val="24"/>
        </w:rPr>
        <w:t>月</w:t>
      </w:r>
      <w:r>
        <w:rPr>
          <w:rFonts w:eastAsia="仿宋_GB2312"/>
          <w:sz w:val="24"/>
          <w:szCs w:val="24"/>
          <w:u w:val="single"/>
        </w:rPr>
        <w:t xml:space="preserve">  </w:t>
      </w:r>
      <w:r>
        <w:rPr>
          <w:rFonts w:eastAsia="仿宋_GB2312" w:hint="eastAsia"/>
          <w:sz w:val="24"/>
          <w:szCs w:val="24"/>
        </w:rPr>
        <w:t>日</w:t>
      </w:r>
      <w:r>
        <w:rPr>
          <w:rFonts w:eastAsia="仿宋_GB2312"/>
          <w:sz w:val="24"/>
          <w:szCs w:val="24"/>
        </w:rPr>
        <w:t>至</w:t>
      </w:r>
      <w:r>
        <w:rPr>
          <w:rFonts w:eastAsia="仿宋_GB2312"/>
          <w:sz w:val="24"/>
          <w:szCs w:val="24"/>
          <w:u w:val="single"/>
        </w:rPr>
        <w:t xml:space="preserve">   </w:t>
      </w:r>
      <w:r>
        <w:rPr>
          <w:rFonts w:eastAsia="仿宋_GB2312"/>
          <w:sz w:val="24"/>
          <w:szCs w:val="24"/>
        </w:rPr>
        <w:t>年</w:t>
      </w:r>
      <w:r>
        <w:rPr>
          <w:rFonts w:eastAsia="仿宋_GB2312"/>
          <w:sz w:val="24"/>
          <w:szCs w:val="24"/>
          <w:u w:val="single"/>
        </w:rPr>
        <w:t xml:space="preserve"> </w:t>
      </w:r>
      <w:r>
        <w:rPr>
          <w:rFonts w:eastAsia="仿宋_GB2312" w:hint="eastAsia"/>
          <w:sz w:val="24"/>
          <w:szCs w:val="24"/>
          <w:u w:val="single"/>
        </w:rPr>
        <w:t xml:space="preserve"> </w:t>
      </w:r>
      <w:r>
        <w:rPr>
          <w:rFonts w:eastAsia="仿宋_GB2312"/>
          <w:sz w:val="24"/>
          <w:szCs w:val="24"/>
        </w:rPr>
        <w:t>月</w:t>
      </w:r>
      <w:r>
        <w:rPr>
          <w:rFonts w:eastAsia="仿宋_GB2312"/>
          <w:sz w:val="24"/>
          <w:szCs w:val="24"/>
          <w:u w:val="single"/>
        </w:rPr>
        <w:t xml:space="preserve">  </w:t>
      </w:r>
      <w:r>
        <w:rPr>
          <w:rFonts w:eastAsia="仿宋_GB2312"/>
          <w:sz w:val="24"/>
          <w:szCs w:val="24"/>
        </w:rPr>
        <w:t>日。</w:t>
      </w:r>
    </w:p>
    <w:permEnd w:id="656635876"/>
    <w:p w14:paraId="116F2A9E" w14:textId="77777777" w:rsidR="007D2F69" w:rsidRDefault="00E1125D">
      <w:pPr>
        <w:spacing w:beforeLines="50" w:before="156" w:afterLines="50" w:after="156" w:line="400" w:lineRule="exact"/>
        <w:ind w:firstLineChars="196" w:firstLine="472"/>
        <w:rPr>
          <w:rFonts w:eastAsia="仿宋_GB2312"/>
          <w:b/>
          <w:sz w:val="24"/>
          <w:szCs w:val="24"/>
        </w:rPr>
      </w:pPr>
      <w:r>
        <w:rPr>
          <w:rFonts w:eastAsia="仿宋_GB2312"/>
          <w:b/>
          <w:sz w:val="24"/>
          <w:szCs w:val="24"/>
        </w:rPr>
        <w:t>3.</w:t>
      </w:r>
      <w:r>
        <w:rPr>
          <w:rFonts w:eastAsia="仿宋_GB2312"/>
          <w:b/>
          <w:sz w:val="24"/>
          <w:szCs w:val="24"/>
        </w:rPr>
        <w:t>维修保养内容</w:t>
      </w:r>
    </w:p>
    <w:p w14:paraId="70C2A7AB" w14:textId="77777777" w:rsidR="007D2F69" w:rsidRDefault="00E1125D">
      <w:pPr>
        <w:spacing w:line="400" w:lineRule="exact"/>
        <w:ind w:firstLineChars="196" w:firstLine="470"/>
        <w:rPr>
          <w:rFonts w:eastAsia="仿宋_GB2312"/>
          <w:sz w:val="24"/>
          <w:szCs w:val="24"/>
        </w:rPr>
      </w:pPr>
      <w:r>
        <w:rPr>
          <w:rFonts w:eastAsia="仿宋_GB2312"/>
          <w:sz w:val="24"/>
          <w:szCs w:val="24"/>
        </w:rPr>
        <w:t>3.1</w:t>
      </w:r>
      <w:r>
        <w:rPr>
          <w:rFonts w:eastAsia="仿宋_GB2312"/>
          <w:sz w:val="24"/>
          <w:szCs w:val="24"/>
        </w:rPr>
        <w:t>电话协助服务</w:t>
      </w:r>
    </w:p>
    <w:p w14:paraId="76A734C4" w14:textId="77777777" w:rsidR="007D2F69" w:rsidRDefault="00E1125D">
      <w:pPr>
        <w:spacing w:line="400" w:lineRule="exact"/>
        <w:ind w:firstLineChars="196" w:firstLine="470"/>
        <w:rPr>
          <w:rFonts w:eastAsia="仿宋_GB2312"/>
          <w:sz w:val="24"/>
          <w:szCs w:val="24"/>
        </w:rPr>
      </w:pPr>
      <w:r>
        <w:rPr>
          <w:rFonts w:eastAsia="仿宋_GB2312"/>
          <w:sz w:val="24"/>
          <w:szCs w:val="24"/>
        </w:rPr>
        <w:t>设备在</w:t>
      </w:r>
      <w:r>
        <w:rPr>
          <w:rFonts w:ascii="仿宋_GB2312" w:eastAsia="仿宋_GB2312" w:hint="eastAsia"/>
          <w:sz w:val="24"/>
          <w:szCs w:val="24"/>
        </w:rPr>
        <w:t>使用过程中如遇故障需应急处理或咨询相关操作问题，乙方将在甲方拨打电话后给予积极的电话协助服务，并保证电话协助服务响应时间是1小时以内。</w:t>
      </w:r>
    </w:p>
    <w:p w14:paraId="07A047E8" w14:textId="77777777" w:rsidR="007D2F69" w:rsidRDefault="00E1125D">
      <w:pPr>
        <w:spacing w:line="400" w:lineRule="exact"/>
        <w:ind w:firstLineChars="196" w:firstLine="470"/>
        <w:rPr>
          <w:rFonts w:eastAsia="仿宋_GB2312"/>
          <w:sz w:val="24"/>
          <w:szCs w:val="24"/>
        </w:rPr>
      </w:pPr>
      <w:r>
        <w:rPr>
          <w:rFonts w:eastAsia="仿宋_GB2312"/>
          <w:sz w:val="24"/>
          <w:szCs w:val="24"/>
        </w:rPr>
        <w:t>3.2</w:t>
      </w:r>
      <w:r>
        <w:rPr>
          <w:rFonts w:eastAsia="仿宋_GB2312"/>
          <w:sz w:val="24"/>
          <w:szCs w:val="24"/>
        </w:rPr>
        <w:t>叫修服务</w:t>
      </w:r>
    </w:p>
    <w:p w14:paraId="2AF336C5" w14:textId="77777777" w:rsidR="007D2F69" w:rsidRDefault="00E1125D">
      <w:pPr>
        <w:spacing w:line="400" w:lineRule="exact"/>
        <w:ind w:firstLineChars="196" w:firstLine="470"/>
        <w:rPr>
          <w:rFonts w:eastAsia="仿宋_GB2312"/>
          <w:sz w:val="24"/>
          <w:szCs w:val="24"/>
        </w:rPr>
      </w:pPr>
      <w:r>
        <w:rPr>
          <w:rFonts w:eastAsia="仿宋_GB2312"/>
          <w:sz w:val="24"/>
          <w:szCs w:val="24"/>
        </w:rPr>
        <w:t>设备在使用过程中如遇故障并且电话协助服务无效，乙方将在</w:t>
      </w:r>
      <w:permStart w:id="984495255" w:edGrp="everyone"/>
      <w:r>
        <w:rPr>
          <w:rFonts w:eastAsia="仿宋_GB2312" w:hint="eastAsia"/>
          <w:sz w:val="24"/>
          <w:szCs w:val="24"/>
        </w:rPr>
        <w:t>XX</w:t>
      </w:r>
      <w:permEnd w:id="984495255"/>
      <w:r>
        <w:rPr>
          <w:rFonts w:eastAsia="仿宋_GB2312"/>
          <w:sz w:val="24"/>
          <w:szCs w:val="24"/>
        </w:rPr>
        <w:t>小时内派遣维修人员至设备所在地诊断设备故障、制定维护方案、进行维修，并做好维修书面记录。</w:t>
      </w:r>
    </w:p>
    <w:p w14:paraId="4F88F2D7" w14:textId="77777777" w:rsidR="007D2F69" w:rsidRDefault="00E1125D">
      <w:pPr>
        <w:spacing w:line="400" w:lineRule="exact"/>
        <w:ind w:firstLineChars="196" w:firstLine="470"/>
        <w:rPr>
          <w:rFonts w:eastAsia="仿宋_GB2312"/>
          <w:sz w:val="24"/>
          <w:szCs w:val="24"/>
        </w:rPr>
      </w:pPr>
      <w:r>
        <w:rPr>
          <w:rFonts w:eastAsia="仿宋_GB2312"/>
          <w:sz w:val="24"/>
          <w:szCs w:val="24"/>
        </w:rPr>
        <w:t>3.3</w:t>
      </w:r>
      <w:r>
        <w:rPr>
          <w:rFonts w:eastAsia="仿宋_GB2312"/>
          <w:sz w:val="24"/>
          <w:szCs w:val="24"/>
        </w:rPr>
        <w:t>预防性保养维护</w:t>
      </w:r>
    </w:p>
    <w:p w14:paraId="53D902B0" w14:textId="77777777" w:rsidR="007D2F69" w:rsidRDefault="00E1125D">
      <w:pPr>
        <w:spacing w:line="400" w:lineRule="exact"/>
        <w:ind w:firstLineChars="196" w:firstLine="470"/>
        <w:rPr>
          <w:rFonts w:eastAsia="仿宋_GB2312"/>
          <w:sz w:val="24"/>
          <w:szCs w:val="24"/>
        </w:rPr>
      </w:pPr>
      <w:permStart w:id="1321666084" w:edGrp="everyone"/>
      <w:r>
        <w:rPr>
          <w:rFonts w:eastAsia="仿宋_GB2312"/>
          <w:sz w:val="24"/>
          <w:szCs w:val="24"/>
        </w:rPr>
        <w:t>每年作</w:t>
      </w:r>
      <w:r>
        <w:rPr>
          <w:rFonts w:eastAsia="仿宋_GB2312" w:hint="eastAsia"/>
          <w:sz w:val="24"/>
          <w:szCs w:val="24"/>
        </w:rPr>
        <w:t>XX</w:t>
      </w:r>
      <w:r>
        <w:rPr>
          <w:rFonts w:eastAsia="仿宋_GB2312"/>
          <w:sz w:val="24"/>
          <w:szCs w:val="24"/>
        </w:rPr>
        <w:t>次预防性保养维护，</w:t>
      </w:r>
      <w:r>
        <w:rPr>
          <w:rFonts w:eastAsia="仿宋_GB2312" w:hint="eastAsia"/>
          <w:sz w:val="24"/>
          <w:szCs w:val="24"/>
        </w:rPr>
        <w:t>XX</w:t>
      </w:r>
      <w:r>
        <w:rPr>
          <w:rFonts w:eastAsia="仿宋_GB2312"/>
          <w:sz w:val="24"/>
          <w:szCs w:val="24"/>
        </w:rPr>
        <w:t>次巡检，具体时间由双方协商确定。</w:t>
      </w:r>
    </w:p>
    <w:p w14:paraId="4748F8F2" w14:textId="77777777" w:rsidR="007D2F69" w:rsidRDefault="00E1125D">
      <w:pPr>
        <w:spacing w:line="400" w:lineRule="exact"/>
        <w:ind w:firstLineChars="196" w:firstLine="470"/>
        <w:rPr>
          <w:rFonts w:eastAsia="仿宋_GB2312"/>
          <w:sz w:val="24"/>
          <w:szCs w:val="24"/>
        </w:rPr>
      </w:pPr>
      <w:r>
        <w:rPr>
          <w:rFonts w:eastAsia="仿宋_GB2312"/>
          <w:sz w:val="24"/>
          <w:szCs w:val="24"/>
        </w:rPr>
        <w:t>预防性保养维护的内容包括：</w:t>
      </w:r>
    </w:p>
    <w:p w14:paraId="5583420A" w14:textId="77777777" w:rsidR="007D2F69" w:rsidRDefault="00E1125D">
      <w:pPr>
        <w:spacing w:line="400" w:lineRule="exact"/>
        <w:ind w:firstLineChars="196" w:firstLine="470"/>
        <w:rPr>
          <w:rFonts w:eastAsia="仿宋_GB2312"/>
          <w:sz w:val="24"/>
          <w:szCs w:val="24"/>
        </w:rPr>
      </w:pPr>
      <w:r>
        <w:rPr>
          <w:rFonts w:eastAsia="仿宋_GB2312"/>
          <w:sz w:val="24"/>
          <w:szCs w:val="24"/>
          <w:u w:val="single"/>
        </w:rPr>
        <w:t xml:space="preserve">                                    </w:t>
      </w:r>
      <w:r>
        <w:rPr>
          <w:rFonts w:eastAsia="仿宋_GB2312" w:hint="eastAsia"/>
          <w:sz w:val="24"/>
          <w:szCs w:val="24"/>
        </w:rPr>
        <w:t>。</w:t>
      </w:r>
      <w:permEnd w:id="1321666084"/>
      <w:r>
        <w:rPr>
          <w:rFonts w:eastAsia="仿宋_GB2312"/>
          <w:sz w:val="24"/>
          <w:szCs w:val="24"/>
        </w:rPr>
        <w:t xml:space="preserve">                                    </w:t>
      </w:r>
    </w:p>
    <w:p w14:paraId="27896994" w14:textId="77777777" w:rsidR="007D2F69" w:rsidRDefault="00E1125D">
      <w:pPr>
        <w:spacing w:line="400" w:lineRule="exact"/>
        <w:ind w:firstLineChars="196" w:firstLine="470"/>
        <w:rPr>
          <w:rFonts w:eastAsia="仿宋_GB2312"/>
          <w:sz w:val="24"/>
          <w:szCs w:val="24"/>
        </w:rPr>
      </w:pPr>
      <w:r>
        <w:rPr>
          <w:rFonts w:eastAsia="仿宋_GB2312"/>
          <w:sz w:val="24"/>
          <w:szCs w:val="24"/>
        </w:rPr>
        <w:lastRenderedPageBreak/>
        <w:t>乙方提供的维保计划书作为本合同的附件。</w:t>
      </w:r>
    </w:p>
    <w:p w14:paraId="5DA4147A" w14:textId="77777777" w:rsidR="007D2F69" w:rsidRDefault="00E1125D">
      <w:pPr>
        <w:spacing w:beforeLines="50" w:before="156" w:afterLines="50" w:after="156" w:line="400" w:lineRule="exact"/>
        <w:ind w:firstLineChars="196" w:firstLine="472"/>
        <w:rPr>
          <w:rFonts w:eastAsia="仿宋_GB2312"/>
          <w:b/>
          <w:sz w:val="24"/>
          <w:szCs w:val="24"/>
        </w:rPr>
      </w:pPr>
      <w:r>
        <w:rPr>
          <w:rFonts w:eastAsia="仿宋_GB2312"/>
          <w:b/>
          <w:sz w:val="24"/>
          <w:szCs w:val="24"/>
        </w:rPr>
        <w:t>4.</w:t>
      </w:r>
      <w:r>
        <w:rPr>
          <w:rFonts w:eastAsia="仿宋_GB2312"/>
          <w:b/>
          <w:sz w:val="24"/>
          <w:szCs w:val="24"/>
        </w:rPr>
        <w:t>维修保养费用及支付方式</w:t>
      </w:r>
    </w:p>
    <w:p w14:paraId="7AB2719F" w14:textId="77777777" w:rsidR="007D2F69" w:rsidRDefault="00E1125D">
      <w:pPr>
        <w:spacing w:line="400" w:lineRule="exact"/>
        <w:ind w:firstLineChars="196" w:firstLine="470"/>
        <w:rPr>
          <w:rFonts w:eastAsia="仿宋_GB2312"/>
          <w:sz w:val="24"/>
          <w:szCs w:val="24"/>
        </w:rPr>
      </w:pPr>
      <w:r>
        <w:rPr>
          <w:rFonts w:eastAsia="仿宋_GB2312"/>
          <w:sz w:val="24"/>
          <w:szCs w:val="24"/>
        </w:rPr>
        <w:t>维修保养费用为人民币</w:t>
      </w:r>
      <w:permStart w:id="604570831" w:edGrp="everyone"/>
      <w:r>
        <w:rPr>
          <w:rFonts w:eastAsia="仿宋_GB2312"/>
          <w:sz w:val="24"/>
          <w:szCs w:val="24"/>
        </w:rPr>
        <w:t xml:space="preserve">    </w:t>
      </w:r>
      <w:r>
        <w:rPr>
          <w:rFonts w:eastAsia="仿宋_GB2312" w:hint="eastAsia"/>
          <w:color w:val="FF0000"/>
          <w:sz w:val="24"/>
          <w:szCs w:val="24"/>
        </w:rPr>
        <w:t>大写</w:t>
      </w:r>
      <w:r>
        <w:rPr>
          <w:rFonts w:eastAsia="仿宋_GB2312"/>
          <w:color w:val="FF0000"/>
          <w:sz w:val="24"/>
          <w:szCs w:val="24"/>
        </w:rPr>
        <w:t xml:space="preserve"> </w:t>
      </w:r>
      <w:r>
        <w:rPr>
          <w:rFonts w:eastAsia="仿宋_GB2312"/>
          <w:sz w:val="24"/>
          <w:szCs w:val="24"/>
        </w:rPr>
        <w:t xml:space="preserve">    </w:t>
      </w:r>
      <w:permEnd w:id="604570831"/>
      <w:r>
        <w:rPr>
          <w:rFonts w:eastAsia="仿宋_GB2312"/>
          <w:sz w:val="24"/>
          <w:szCs w:val="24"/>
        </w:rPr>
        <w:t>元</w:t>
      </w:r>
      <w:r>
        <w:rPr>
          <w:rFonts w:eastAsia="仿宋_GB2312"/>
          <w:sz w:val="24"/>
          <w:szCs w:val="24"/>
        </w:rPr>
        <w:t>/</w:t>
      </w:r>
      <w:r>
        <w:rPr>
          <w:rFonts w:eastAsia="仿宋_GB2312"/>
          <w:sz w:val="24"/>
          <w:szCs w:val="24"/>
        </w:rPr>
        <w:t>年</w:t>
      </w:r>
      <w:r>
        <w:rPr>
          <w:rFonts w:eastAsia="仿宋_GB2312" w:hint="eastAsia"/>
          <w:sz w:val="24"/>
          <w:szCs w:val="24"/>
        </w:rPr>
        <w:t>（</w:t>
      </w:r>
      <w:permStart w:id="1177957417" w:edGrp="everyone"/>
      <w:proofErr w:type="gramStart"/>
      <w:r>
        <w:rPr>
          <w:rFonts w:eastAsia="仿宋_GB2312" w:hint="eastAsia"/>
          <w:color w:val="FF0000"/>
          <w:sz w:val="24"/>
          <w:szCs w:val="24"/>
        </w:rPr>
        <w:t>小写</w:t>
      </w:r>
      <w:r>
        <w:rPr>
          <w:rFonts w:eastAsia="仿宋_GB2312"/>
          <w:sz w:val="24"/>
          <w:szCs w:val="24"/>
        </w:rPr>
        <w:t>元</w:t>
      </w:r>
      <w:proofErr w:type="gramEnd"/>
      <w:r>
        <w:rPr>
          <w:rFonts w:eastAsia="仿宋_GB2312"/>
          <w:sz w:val="24"/>
          <w:szCs w:val="24"/>
        </w:rPr>
        <w:t>/</w:t>
      </w:r>
      <w:r>
        <w:rPr>
          <w:rFonts w:eastAsia="仿宋_GB2312"/>
          <w:sz w:val="24"/>
          <w:szCs w:val="24"/>
        </w:rPr>
        <w:t>年</w:t>
      </w:r>
      <w:permEnd w:id="1177957417"/>
      <w:r>
        <w:rPr>
          <w:rFonts w:eastAsia="仿宋_GB2312" w:hint="eastAsia"/>
          <w:sz w:val="24"/>
          <w:szCs w:val="24"/>
        </w:rPr>
        <w:t>），</w:t>
      </w:r>
      <w:permStart w:id="1406091596" w:edGrp="everyone"/>
      <w:permEnd w:id="1406091596"/>
      <w:r>
        <w:rPr>
          <w:rFonts w:eastAsia="仿宋_GB2312"/>
          <w:sz w:val="24"/>
          <w:szCs w:val="24"/>
        </w:rPr>
        <w:t>维修保养费用包括了</w:t>
      </w:r>
      <w:permStart w:id="1713927718" w:edGrp="everyone"/>
      <w:r>
        <w:rPr>
          <w:rFonts w:eastAsia="仿宋_GB2312"/>
          <w:sz w:val="24"/>
          <w:szCs w:val="24"/>
        </w:rPr>
        <w:t>维修、保养所需的全部差旅费用、工时费用及技术服务费以及更换零配件所需的全部费用</w:t>
      </w:r>
      <w:permEnd w:id="1713927718"/>
      <w:r>
        <w:rPr>
          <w:rFonts w:eastAsia="仿宋_GB2312"/>
          <w:sz w:val="24"/>
          <w:szCs w:val="24"/>
        </w:rPr>
        <w:t>。</w:t>
      </w:r>
    </w:p>
    <w:p w14:paraId="2ABDD0C8" w14:textId="77777777" w:rsidR="007D2F69" w:rsidRDefault="00E1125D">
      <w:pPr>
        <w:spacing w:line="400" w:lineRule="exact"/>
        <w:ind w:firstLineChars="196" w:firstLine="470"/>
        <w:rPr>
          <w:rFonts w:eastAsia="仿宋_GB2312"/>
          <w:sz w:val="24"/>
          <w:szCs w:val="24"/>
        </w:rPr>
      </w:pPr>
      <w:r>
        <w:rPr>
          <w:rFonts w:eastAsia="仿宋_GB2312" w:hint="eastAsia"/>
          <w:sz w:val="24"/>
          <w:szCs w:val="24"/>
        </w:rPr>
        <w:t>4.1</w:t>
      </w:r>
      <w:r>
        <w:rPr>
          <w:rFonts w:eastAsia="仿宋_GB2312"/>
          <w:sz w:val="24"/>
          <w:szCs w:val="24"/>
        </w:rPr>
        <w:t>支付方式：银行对公转账。</w:t>
      </w:r>
    </w:p>
    <w:p w14:paraId="4EFF5169" w14:textId="77777777" w:rsidR="007D2F69" w:rsidRDefault="00E1125D">
      <w:pPr>
        <w:spacing w:line="400" w:lineRule="exact"/>
        <w:ind w:firstLineChars="196" w:firstLine="470"/>
        <w:rPr>
          <w:rFonts w:ascii="仿宋_GB2312" w:eastAsia="仿宋_GB2312"/>
          <w:sz w:val="24"/>
          <w:szCs w:val="24"/>
        </w:rPr>
      </w:pPr>
      <w:r>
        <w:rPr>
          <w:rFonts w:ascii="仿宋_GB2312" w:eastAsia="仿宋_GB2312" w:hint="eastAsia"/>
          <w:sz w:val="24"/>
          <w:szCs w:val="24"/>
        </w:rPr>
        <w:t>4.2甲方按照以下方式支付费用：</w:t>
      </w:r>
    </w:p>
    <w:p w14:paraId="33E3114C" w14:textId="77777777" w:rsidR="007D2F69" w:rsidRDefault="00E1125D">
      <w:pPr>
        <w:spacing w:line="400" w:lineRule="exact"/>
        <w:ind w:firstLineChars="196" w:firstLine="470"/>
        <w:rPr>
          <w:rFonts w:ascii="仿宋_GB2312" w:eastAsia="仿宋_GB2312"/>
          <w:sz w:val="24"/>
          <w:szCs w:val="24"/>
        </w:rPr>
      </w:pPr>
      <w:permStart w:id="826150039" w:edGrp="everyone"/>
      <w:r>
        <w:rPr>
          <w:rFonts w:ascii="仿宋_GB2312" w:eastAsia="仿宋_GB2312" w:hint="eastAsia"/>
          <w:sz w:val="24"/>
          <w:szCs w:val="24"/>
        </w:rPr>
        <w:t>第一个保修年度开始 1月后，甲方支付该保修年度80 %的维保费用，在合同期满后，乙方如无违约行为或违约行为已处理完毕的，甲方</w:t>
      </w:r>
      <w:r w:rsidR="00FB1BFE" w:rsidRPr="00FB1BFE">
        <w:rPr>
          <w:rFonts w:ascii="仿宋_GB2312" w:eastAsia="仿宋_GB2312" w:hint="eastAsia"/>
          <w:sz w:val="24"/>
          <w:szCs w:val="24"/>
        </w:rPr>
        <w:t>支付该保修年度</w:t>
      </w:r>
      <w:r w:rsidR="00FB1BFE">
        <w:rPr>
          <w:rFonts w:ascii="仿宋_GB2312" w:eastAsia="仿宋_GB2312"/>
          <w:sz w:val="24"/>
          <w:szCs w:val="24"/>
        </w:rPr>
        <w:t>2</w:t>
      </w:r>
      <w:r w:rsidR="00FB1BFE" w:rsidRPr="00FB1BFE">
        <w:rPr>
          <w:rFonts w:ascii="仿宋_GB2312" w:eastAsia="仿宋_GB2312" w:hint="eastAsia"/>
          <w:sz w:val="24"/>
          <w:szCs w:val="24"/>
        </w:rPr>
        <w:t>0 %的维保费用</w:t>
      </w:r>
      <w:r>
        <w:rPr>
          <w:rFonts w:ascii="仿宋_GB2312" w:eastAsia="仿宋_GB2312" w:hint="eastAsia"/>
          <w:sz w:val="24"/>
          <w:szCs w:val="24"/>
        </w:rPr>
        <w:t>。</w:t>
      </w:r>
    </w:p>
    <w:p w14:paraId="291B5685" w14:textId="77777777" w:rsidR="007D2F69" w:rsidRDefault="00E1125D">
      <w:pPr>
        <w:spacing w:line="400" w:lineRule="exact"/>
        <w:ind w:firstLineChars="196" w:firstLine="470"/>
        <w:rPr>
          <w:rFonts w:ascii="仿宋_GB2312" w:eastAsia="仿宋_GB2312"/>
          <w:sz w:val="24"/>
          <w:szCs w:val="24"/>
        </w:rPr>
      </w:pPr>
      <w:r>
        <w:rPr>
          <w:rFonts w:ascii="仿宋_GB2312" w:eastAsia="仿宋_GB2312" w:hint="eastAsia"/>
          <w:sz w:val="24"/>
          <w:szCs w:val="24"/>
        </w:rPr>
        <w:t>第二个保修年度开始 1月后，乙方提供第一个保修年度的维修服务总结，如无违约行为或违约行为已处理完毕且甲方相关部门确认审签完毕后甲方支付该维保年度100 %的维保费用。</w:t>
      </w:r>
    </w:p>
    <w:p w14:paraId="18D2F1DA" w14:textId="77777777" w:rsidR="007D2F69" w:rsidRDefault="00E1125D">
      <w:pPr>
        <w:spacing w:line="400" w:lineRule="exact"/>
        <w:ind w:firstLineChars="196" w:firstLine="470"/>
        <w:rPr>
          <w:rFonts w:ascii="仿宋_GB2312" w:eastAsia="仿宋_GB2312"/>
          <w:sz w:val="24"/>
          <w:szCs w:val="24"/>
        </w:rPr>
      </w:pPr>
      <w:r>
        <w:rPr>
          <w:rFonts w:ascii="仿宋_GB2312" w:eastAsia="仿宋_GB2312" w:hint="eastAsia"/>
          <w:sz w:val="24"/>
          <w:szCs w:val="24"/>
        </w:rPr>
        <w:t>第三个保修年度开始 1月后，乙方提供第二个保修年度的维修服务总结，如无违约行为或违约行为已处理完毕且甲方相关部门确认审签完毕后甲方支付该维保年度100 %的维保费用。</w:t>
      </w:r>
    </w:p>
    <w:p w14:paraId="6F95013F" w14:textId="77777777" w:rsidR="007D2F69" w:rsidRDefault="00E1125D">
      <w:pPr>
        <w:spacing w:line="400" w:lineRule="exact"/>
        <w:ind w:firstLineChars="196" w:firstLine="470"/>
        <w:rPr>
          <w:rFonts w:ascii="仿宋_GB2312" w:eastAsia="仿宋_GB2312"/>
          <w:sz w:val="24"/>
          <w:szCs w:val="24"/>
        </w:rPr>
      </w:pPr>
      <w:r>
        <w:rPr>
          <w:rFonts w:ascii="仿宋_GB2312" w:eastAsia="仿宋_GB2312" w:hint="eastAsia"/>
          <w:sz w:val="24"/>
          <w:szCs w:val="24"/>
        </w:rPr>
        <w:t>甲方每次付款前，乙方提供当年维保费全额发票等甲方需要的结算手续，否则甲方有权延迟付款，并不因此承担违约责任。</w:t>
      </w:r>
    </w:p>
    <w:p w14:paraId="425DD1E9" w14:textId="77777777" w:rsidR="007D2F69" w:rsidRDefault="00E1125D">
      <w:pPr>
        <w:spacing w:line="400" w:lineRule="exact"/>
        <w:ind w:firstLineChars="196" w:firstLine="470"/>
        <w:rPr>
          <w:rFonts w:ascii="仿宋_GB2312" w:eastAsia="仿宋_GB2312"/>
          <w:sz w:val="24"/>
          <w:szCs w:val="24"/>
        </w:rPr>
      </w:pPr>
      <w:r>
        <w:rPr>
          <w:rFonts w:ascii="仿宋_GB2312" w:eastAsia="仿宋_GB2312" w:hint="eastAsia"/>
          <w:sz w:val="24"/>
          <w:szCs w:val="24"/>
        </w:rPr>
        <w:t>乙方违约在先的，甲方有权暂停支付费用；甲方有权在任何一笔应支付的费用中扣除违约金、赔偿款等费用。</w:t>
      </w:r>
    </w:p>
    <w:permEnd w:id="826150039"/>
    <w:p w14:paraId="244AB395" w14:textId="77777777" w:rsidR="007D2F69" w:rsidRDefault="00E1125D">
      <w:pPr>
        <w:spacing w:beforeLines="50" w:before="156" w:afterLines="50" w:after="156" w:line="400" w:lineRule="exact"/>
        <w:ind w:firstLineChars="196" w:firstLine="472"/>
        <w:rPr>
          <w:rFonts w:eastAsia="仿宋_GB2312"/>
          <w:b/>
          <w:sz w:val="24"/>
          <w:szCs w:val="24"/>
        </w:rPr>
      </w:pPr>
      <w:r>
        <w:rPr>
          <w:rFonts w:eastAsia="仿宋_GB2312"/>
          <w:b/>
          <w:sz w:val="24"/>
          <w:szCs w:val="24"/>
        </w:rPr>
        <w:t>5.</w:t>
      </w:r>
      <w:r>
        <w:rPr>
          <w:rFonts w:eastAsia="仿宋_GB2312"/>
          <w:b/>
          <w:sz w:val="24"/>
          <w:szCs w:val="24"/>
        </w:rPr>
        <w:t>双方权利义务</w:t>
      </w:r>
    </w:p>
    <w:p w14:paraId="60D83019" w14:textId="77777777" w:rsidR="007D2F69" w:rsidRDefault="00E1125D">
      <w:pPr>
        <w:spacing w:line="400" w:lineRule="exact"/>
        <w:ind w:firstLineChars="196" w:firstLine="470"/>
        <w:rPr>
          <w:rFonts w:eastAsia="仿宋_GB2312"/>
          <w:sz w:val="24"/>
          <w:szCs w:val="24"/>
        </w:rPr>
      </w:pPr>
      <w:r>
        <w:rPr>
          <w:rFonts w:eastAsia="仿宋_GB2312"/>
          <w:sz w:val="24"/>
          <w:szCs w:val="24"/>
        </w:rPr>
        <w:t>5.1</w:t>
      </w:r>
      <w:r>
        <w:rPr>
          <w:rFonts w:eastAsia="仿宋_GB2312"/>
          <w:sz w:val="24"/>
          <w:szCs w:val="24"/>
        </w:rPr>
        <w:t>甲方权利义务</w:t>
      </w:r>
    </w:p>
    <w:p w14:paraId="60BA082C" w14:textId="77777777" w:rsidR="007D2F69" w:rsidRDefault="00E1125D">
      <w:pPr>
        <w:spacing w:line="400" w:lineRule="exact"/>
        <w:ind w:firstLineChars="196" w:firstLine="470"/>
        <w:rPr>
          <w:rFonts w:eastAsia="仿宋_GB2312"/>
          <w:sz w:val="24"/>
          <w:szCs w:val="24"/>
        </w:rPr>
      </w:pPr>
      <w:r>
        <w:rPr>
          <w:rFonts w:eastAsia="仿宋_GB2312"/>
          <w:sz w:val="24"/>
          <w:szCs w:val="24"/>
        </w:rPr>
        <w:t>5.1.1</w:t>
      </w:r>
      <w:r>
        <w:rPr>
          <w:rFonts w:eastAsia="仿宋_GB2312"/>
          <w:sz w:val="24"/>
          <w:szCs w:val="24"/>
        </w:rPr>
        <w:t>按设备使用手册的要求进行操作及日常维护，保证设备所需电源、水源的正常供应及开启、关闭，确保设备的操作环境符合要求。</w:t>
      </w:r>
    </w:p>
    <w:p w14:paraId="5BD858B3" w14:textId="77777777" w:rsidR="007D2F69" w:rsidRDefault="00E1125D">
      <w:pPr>
        <w:spacing w:line="400" w:lineRule="exact"/>
        <w:ind w:firstLineChars="196" w:firstLine="470"/>
        <w:rPr>
          <w:rFonts w:eastAsia="仿宋_GB2312"/>
          <w:sz w:val="24"/>
          <w:szCs w:val="24"/>
        </w:rPr>
      </w:pPr>
      <w:r>
        <w:rPr>
          <w:rFonts w:eastAsia="仿宋_GB2312"/>
          <w:sz w:val="24"/>
          <w:szCs w:val="24"/>
        </w:rPr>
        <w:t>5.1.2</w:t>
      </w:r>
      <w:r>
        <w:rPr>
          <w:rFonts w:eastAsia="仿宋_GB2312"/>
          <w:sz w:val="24"/>
          <w:szCs w:val="24"/>
        </w:rPr>
        <w:t>对于乙方在提供维修保养期间所提供的信息，甲方应予保密。未经乙方书面同意，甲方不得擅自使用或透露给第三方。</w:t>
      </w:r>
    </w:p>
    <w:p w14:paraId="15CFA744" w14:textId="77777777" w:rsidR="007D2F69" w:rsidRDefault="00E1125D">
      <w:pPr>
        <w:spacing w:line="400" w:lineRule="exact"/>
        <w:ind w:firstLineChars="196" w:firstLine="470"/>
        <w:rPr>
          <w:rFonts w:eastAsia="仿宋_GB2312"/>
          <w:sz w:val="24"/>
          <w:szCs w:val="24"/>
        </w:rPr>
      </w:pPr>
      <w:r>
        <w:rPr>
          <w:rFonts w:eastAsia="仿宋_GB2312"/>
          <w:sz w:val="24"/>
          <w:szCs w:val="24"/>
        </w:rPr>
        <w:t>5.1.3</w:t>
      </w:r>
      <w:r>
        <w:rPr>
          <w:rFonts w:eastAsia="仿宋_GB2312"/>
          <w:sz w:val="24"/>
          <w:szCs w:val="24"/>
        </w:rPr>
        <w:t>按合同约定向乙方支付维修保养费用。</w:t>
      </w:r>
    </w:p>
    <w:p w14:paraId="5A50A62E" w14:textId="77777777" w:rsidR="007D2F69" w:rsidRDefault="00E1125D">
      <w:pPr>
        <w:spacing w:line="400" w:lineRule="exact"/>
        <w:ind w:firstLineChars="196" w:firstLine="470"/>
        <w:rPr>
          <w:rFonts w:eastAsia="仿宋_GB2312"/>
          <w:sz w:val="24"/>
          <w:szCs w:val="24"/>
        </w:rPr>
      </w:pPr>
      <w:r>
        <w:rPr>
          <w:rFonts w:eastAsia="仿宋_GB2312"/>
          <w:sz w:val="24"/>
          <w:szCs w:val="24"/>
        </w:rPr>
        <w:t>5.2</w:t>
      </w:r>
      <w:r>
        <w:rPr>
          <w:rFonts w:eastAsia="仿宋_GB2312"/>
          <w:sz w:val="24"/>
          <w:szCs w:val="24"/>
        </w:rPr>
        <w:t>乙方权利义务</w:t>
      </w:r>
    </w:p>
    <w:p w14:paraId="630421AE" w14:textId="77777777" w:rsidR="007D2F69" w:rsidRDefault="00E1125D">
      <w:pPr>
        <w:spacing w:line="400" w:lineRule="exact"/>
        <w:ind w:firstLineChars="196" w:firstLine="470"/>
        <w:rPr>
          <w:rFonts w:eastAsia="仿宋_GB2312"/>
          <w:sz w:val="24"/>
          <w:szCs w:val="24"/>
        </w:rPr>
      </w:pPr>
      <w:r>
        <w:rPr>
          <w:rFonts w:eastAsia="仿宋_GB2312"/>
          <w:sz w:val="24"/>
          <w:szCs w:val="24"/>
        </w:rPr>
        <w:t>5.2.1</w:t>
      </w:r>
      <w:permStart w:id="1246377668" w:edGrp="everyone"/>
      <w:r>
        <w:rPr>
          <w:rFonts w:eastAsia="仿宋_GB2312"/>
          <w:sz w:val="24"/>
          <w:szCs w:val="24"/>
        </w:rPr>
        <w:t>保证设备不低于</w:t>
      </w:r>
      <w:r>
        <w:rPr>
          <w:rFonts w:eastAsia="仿宋_GB2312" w:hint="eastAsia"/>
          <w:sz w:val="24"/>
          <w:szCs w:val="24"/>
        </w:rPr>
        <w:t>XXX</w:t>
      </w:r>
      <w:r>
        <w:rPr>
          <w:rFonts w:eastAsia="仿宋_GB2312"/>
          <w:sz w:val="24"/>
          <w:szCs w:val="24"/>
        </w:rPr>
        <w:t>%</w:t>
      </w:r>
      <w:r>
        <w:rPr>
          <w:rFonts w:eastAsia="仿宋_GB2312"/>
          <w:sz w:val="24"/>
          <w:szCs w:val="24"/>
        </w:rPr>
        <w:t>的开机率（按</w:t>
      </w:r>
      <w:r>
        <w:rPr>
          <w:rFonts w:eastAsia="仿宋_GB2312"/>
          <w:sz w:val="24"/>
          <w:szCs w:val="24"/>
        </w:rPr>
        <w:t>365</w:t>
      </w:r>
      <w:r>
        <w:rPr>
          <w:rFonts w:eastAsia="仿宋_GB2312"/>
          <w:sz w:val="24"/>
          <w:szCs w:val="24"/>
        </w:rPr>
        <w:t>天计，服务天数不少</w:t>
      </w:r>
      <w:r>
        <w:rPr>
          <w:rFonts w:eastAsia="仿宋_GB2312" w:hint="eastAsia"/>
          <w:sz w:val="24"/>
          <w:szCs w:val="24"/>
        </w:rPr>
        <w:t>XXX</w:t>
      </w:r>
      <w:r>
        <w:rPr>
          <w:rFonts w:eastAsia="仿宋_GB2312"/>
          <w:sz w:val="24"/>
          <w:szCs w:val="24"/>
        </w:rPr>
        <w:t>天）。</w:t>
      </w:r>
      <w:permEnd w:id="1246377668"/>
    </w:p>
    <w:p w14:paraId="308CEA6D" w14:textId="77777777" w:rsidR="007D2F69" w:rsidRDefault="00E1125D">
      <w:pPr>
        <w:spacing w:line="400" w:lineRule="exact"/>
        <w:ind w:firstLineChars="196" w:firstLine="470"/>
        <w:rPr>
          <w:rFonts w:eastAsia="仿宋_GB2312"/>
          <w:color w:val="FF0000"/>
          <w:sz w:val="24"/>
          <w:szCs w:val="24"/>
        </w:rPr>
      </w:pPr>
      <w:r>
        <w:rPr>
          <w:rFonts w:eastAsia="仿宋_GB2312"/>
          <w:sz w:val="24"/>
          <w:szCs w:val="24"/>
        </w:rPr>
        <w:t>5.2.2</w:t>
      </w:r>
      <w:r>
        <w:rPr>
          <w:rFonts w:eastAsia="仿宋_GB2312"/>
          <w:sz w:val="24"/>
          <w:szCs w:val="24"/>
        </w:rPr>
        <w:t>乙方按照本合同约定履行合同义务，保证设备能够正常使用。乙方所更换零配件必须是公司提供的</w:t>
      </w:r>
      <w:permStart w:id="1254780159" w:edGrp="everyone"/>
      <w:r>
        <w:rPr>
          <w:rFonts w:eastAsia="仿宋_GB2312"/>
          <w:color w:val="FF0000"/>
          <w:sz w:val="24"/>
          <w:szCs w:val="24"/>
        </w:rPr>
        <w:t>原厂正品零配件（原厂）</w:t>
      </w:r>
      <w:permEnd w:id="1254780159"/>
      <w:r>
        <w:rPr>
          <w:rFonts w:eastAsia="仿宋_GB2312" w:hint="eastAsia"/>
          <w:color w:val="FF0000"/>
          <w:sz w:val="24"/>
          <w:szCs w:val="24"/>
        </w:rPr>
        <w:t>。</w:t>
      </w:r>
    </w:p>
    <w:p w14:paraId="290A25C0" w14:textId="77777777" w:rsidR="007D2F69" w:rsidRDefault="00E1125D">
      <w:pPr>
        <w:spacing w:line="400" w:lineRule="exact"/>
        <w:ind w:firstLineChars="196" w:firstLine="470"/>
        <w:rPr>
          <w:rFonts w:eastAsia="仿宋_GB2312"/>
          <w:sz w:val="24"/>
          <w:szCs w:val="24"/>
        </w:rPr>
      </w:pPr>
      <w:r>
        <w:rPr>
          <w:rFonts w:eastAsia="仿宋_GB2312"/>
          <w:sz w:val="24"/>
          <w:szCs w:val="24"/>
        </w:rPr>
        <w:t>5.2.3</w:t>
      </w:r>
      <w:r>
        <w:rPr>
          <w:rFonts w:eastAsia="仿宋_GB2312"/>
          <w:sz w:val="24"/>
          <w:szCs w:val="24"/>
        </w:rPr>
        <w:t>如维修不涉及零配件更换，应在</w:t>
      </w:r>
      <w:permStart w:id="520048772" w:edGrp="everyone"/>
      <w:r>
        <w:rPr>
          <w:rFonts w:eastAsia="仿宋_GB2312" w:hint="eastAsia"/>
          <w:sz w:val="24"/>
          <w:szCs w:val="24"/>
        </w:rPr>
        <w:t>XX</w:t>
      </w:r>
      <w:permEnd w:id="520048772"/>
      <w:r>
        <w:rPr>
          <w:rFonts w:eastAsia="仿宋_GB2312"/>
          <w:sz w:val="24"/>
          <w:szCs w:val="24"/>
        </w:rPr>
        <w:t>日内修复完毕；如涉及到零配件</w:t>
      </w:r>
      <w:r>
        <w:rPr>
          <w:rFonts w:eastAsia="仿宋_GB2312"/>
          <w:sz w:val="24"/>
          <w:szCs w:val="24"/>
        </w:rPr>
        <w:lastRenderedPageBreak/>
        <w:t>更换，应在</w:t>
      </w:r>
      <w:permStart w:id="1802326177" w:edGrp="everyone"/>
      <w:r>
        <w:rPr>
          <w:rFonts w:eastAsia="仿宋_GB2312" w:hint="eastAsia"/>
          <w:sz w:val="24"/>
          <w:szCs w:val="24"/>
        </w:rPr>
        <w:t>XX</w:t>
      </w:r>
      <w:permEnd w:id="1802326177"/>
      <w:r>
        <w:rPr>
          <w:rFonts w:eastAsia="仿宋_GB2312"/>
          <w:sz w:val="24"/>
          <w:szCs w:val="24"/>
        </w:rPr>
        <w:t>日内修复完毕。乙方若未在规定期限内修复设备而给甲方造成直接和间接经济损失，由乙方承担。</w:t>
      </w:r>
    </w:p>
    <w:p w14:paraId="0556FB8A" w14:textId="77777777" w:rsidR="007D2F69" w:rsidRDefault="00E1125D">
      <w:pPr>
        <w:spacing w:beforeLines="50" w:before="156" w:afterLines="50" w:after="156" w:line="400" w:lineRule="exact"/>
        <w:ind w:firstLineChars="196" w:firstLine="472"/>
        <w:rPr>
          <w:rFonts w:eastAsia="仿宋_GB2312"/>
          <w:b/>
          <w:sz w:val="24"/>
          <w:szCs w:val="24"/>
        </w:rPr>
      </w:pPr>
      <w:r>
        <w:rPr>
          <w:rFonts w:eastAsia="仿宋_GB2312"/>
          <w:b/>
          <w:sz w:val="24"/>
          <w:szCs w:val="24"/>
        </w:rPr>
        <w:t>6.</w:t>
      </w:r>
      <w:r>
        <w:rPr>
          <w:rFonts w:eastAsia="仿宋_GB2312"/>
          <w:b/>
          <w:sz w:val="24"/>
          <w:szCs w:val="24"/>
        </w:rPr>
        <w:t>豁免及限制</w:t>
      </w:r>
    </w:p>
    <w:p w14:paraId="74FC86DD" w14:textId="77777777" w:rsidR="007D2F69" w:rsidRDefault="00E1125D">
      <w:pPr>
        <w:spacing w:line="400" w:lineRule="exact"/>
        <w:ind w:firstLineChars="196" w:firstLine="470"/>
        <w:rPr>
          <w:rFonts w:eastAsia="仿宋_GB2312"/>
          <w:sz w:val="24"/>
          <w:szCs w:val="24"/>
        </w:rPr>
      </w:pPr>
      <w:permStart w:id="1718437885" w:edGrp="everyone"/>
      <w:r>
        <w:rPr>
          <w:rFonts w:eastAsia="仿宋_GB2312"/>
          <w:sz w:val="24"/>
          <w:szCs w:val="24"/>
        </w:rPr>
        <w:t>6.1</w:t>
      </w:r>
      <w:r>
        <w:rPr>
          <w:rFonts w:eastAsia="仿宋_GB2312"/>
          <w:sz w:val="24"/>
          <w:szCs w:val="24"/>
        </w:rPr>
        <w:t>由于法定的不可抗力原因造成的损坏，不在乙方免费维修保养范围内。例如：火灾、雷电、洪水、龙卷风、冰雹、地震、爆炸、房屋倒塌、暴乱、蓄意破坏、劳资纠纷、罢工等。但乙方有责任协助甲方维修设备，甲方支付相应的费用。</w:t>
      </w:r>
    </w:p>
    <w:p w14:paraId="16CED329" w14:textId="77777777" w:rsidR="007D2F69" w:rsidRDefault="00E1125D">
      <w:pPr>
        <w:spacing w:line="400" w:lineRule="exact"/>
        <w:ind w:firstLineChars="196" w:firstLine="470"/>
        <w:rPr>
          <w:rFonts w:eastAsia="仿宋_GB2312"/>
          <w:sz w:val="24"/>
          <w:szCs w:val="24"/>
        </w:rPr>
      </w:pPr>
      <w:r>
        <w:rPr>
          <w:rFonts w:eastAsia="仿宋_GB2312"/>
          <w:sz w:val="24"/>
          <w:szCs w:val="24"/>
        </w:rPr>
        <w:t>6.2</w:t>
      </w:r>
      <w:r>
        <w:rPr>
          <w:rFonts w:eastAsia="仿宋_GB2312"/>
          <w:sz w:val="24"/>
          <w:szCs w:val="24"/>
        </w:rPr>
        <w:t>本维修保养合同不包括下列服务项目（甲方如要求提供下列服务，双方另行协商服务费用）：</w:t>
      </w:r>
    </w:p>
    <w:p w14:paraId="17877D93" w14:textId="77777777" w:rsidR="007D2F69" w:rsidRDefault="00E1125D">
      <w:pPr>
        <w:spacing w:line="400" w:lineRule="exact"/>
        <w:ind w:firstLineChars="196" w:firstLine="470"/>
        <w:rPr>
          <w:rFonts w:eastAsia="仿宋_GB2312"/>
          <w:sz w:val="24"/>
          <w:szCs w:val="24"/>
        </w:rPr>
      </w:pPr>
      <w:r>
        <w:rPr>
          <w:rFonts w:eastAsia="仿宋_GB2312"/>
          <w:sz w:val="24"/>
          <w:szCs w:val="24"/>
        </w:rPr>
        <w:t>6.2.1</w:t>
      </w:r>
      <w:r>
        <w:rPr>
          <w:rFonts w:eastAsia="仿宋_GB2312"/>
          <w:sz w:val="24"/>
          <w:szCs w:val="24"/>
        </w:rPr>
        <w:t>该设备整体或部分拆检、翻修、重装。</w:t>
      </w:r>
    </w:p>
    <w:p w14:paraId="43E9344A" w14:textId="77777777" w:rsidR="007D2F69" w:rsidRDefault="00E1125D">
      <w:pPr>
        <w:spacing w:line="400" w:lineRule="exact"/>
        <w:ind w:firstLineChars="196" w:firstLine="470"/>
        <w:rPr>
          <w:rFonts w:eastAsia="仿宋_GB2312"/>
          <w:sz w:val="24"/>
          <w:szCs w:val="24"/>
        </w:rPr>
      </w:pPr>
      <w:r>
        <w:rPr>
          <w:rFonts w:eastAsia="仿宋_GB2312"/>
          <w:sz w:val="24"/>
          <w:szCs w:val="24"/>
        </w:rPr>
        <w:t>6.2.2</w:t>
      </w:r>
      <w:r>
        <w:rPr>
          <w:rFonts w:eastAsia="仿宋_GB2312"/>
          <w:sz w:val="24"/>
          <w:szCs w:val="24"/>
        </w:rPr>
        <w:t>如甲方需移机，乙方技术人员提供移机方案、调校等技术服务，费用由双方协商解决。</w:t>
      </w:r>
    </w:p>
    <w:permEnd w:id="1718437885"/>
    <w:p w14:paraId="6487C416" w14:textId="77777777" w:rsidR="007D2F69" w:rsidRDefault="00E1125D">
      <w:pPr>
        <w:spacing w:beforeLines="50" w:before="156" w:afterLines="50" w:after="156" w:line="400" w:lineRule="exact"/>
        <w:ind w:firstLineChars="196" w:firstLine="472"/>
        <w:rPr>
          <w:rFonts w:eastAsia="仿宋_GB2312"/>
          <w:b/>
          <w:sz w:val="24"/>
          <w:szCs w:val="24"/>
        </w:rPr>
      </w:pPr>
      <w:r>
        <w:rPr>
          <w:rFonts w:eastAsia="仿宋_GB2312"/>
          <w:b/>
          <w:sz w:val="24"/>
          <w:szCs w:val="24"/>
        </w:rPr>
        <w:t>7.</w:t>
      </w:r>
      <w:r>
        <w:rPr>
          <w:rFonts w:eastAsia="仿宋_GB2312"/>
          <w:b/>
          <w:sz w:val="24"/>
          <w:szCs w:val="24"/>
        </w:rPr>
        <w:t>合同的提前终止</w:t>
      </w:r>
    </w:p>
    <w:p w14:paraId="477A6B97" w14:textId="77777777" w:rsidR="007D2F69" w:rsidRDefault="00E1125D">
      <w:pPr>
        <w:spacing w:line="400" w:lineRule="exact"/>
        <w:ind w:firstLineChars="196" w:firstLine="470"/>
        <w:rPr>
          <w:rFonts w:eastAsia="仿宋_GB2312"/>
          <w:sz w:val="24"/>
          <w:szCs w:val="24"/>
        </w:rPr>
      </w:pPr>
      <w:permStart w:id="1195202293" w:edGrp="everyone"/>
      <w:r>
        <w:rPr>
          <w:rFonts w:eastAsia="仿宋_GB2312"/>
          <w:sz w:val="24"/>
          <w:szCs w:val="24"/>
        </w:rPr>
        <w:t>如因</w:t>
      </w:r>
      <w:r>
        <w:rPr>
          <w:rFonts w:eastAsia="仿宋_GB2312" w:hint="eastAsia"/>
          <w:sz w:val="24"/>
          <w:szCs w:val="24"/>
        </w:rPr>
        <w:t>设备毁损灭失、乙方主体注销、国家地方政策变更等原因</w:t>
      </w:r>
      <w:r>
        <w:rPr>
          <w:rFonts w:eastAsia="仿宋_GB2312"/>
          <w:sz w:val="24"/>
          <w:szCs w:val="24"/>
        </w:rPr>
        <w:t>导致该合同无法继续履行时，经双方友好协商合同可以提前终止，由乙方</w:t>
      </w:r>
      <w:r>
        <w:rPr>
          <w:rFonts w:eastAsia="仿宋_GB2312" w:hint="eastAsia"/>
          <w:sz w:val="24"/>
          <w:szCs w:val="24"/>
        </w:rPr>
        <w:t>实际履行维保天数折算金额</w:t>
      </w:r>
      <w:r>
        <w:rPr>
          <w:rFonts w:eastAsia="仿宋_GB2312"/>
          <w:sz w:val="24"/>
          <w:szCs w:val="24"/>
        </w:rPr>
        <w:t>。</w:t>
      </w:r>
    </w:p>
    <w:p w14:paraId="3E7E5367" w14:textId="77777777" w:rsidR="007D2F69" w:rsidRDefault="00E1125D">
      <w:pPr>
        <w:spacing w:line="400" w:lineRule="exact"/>
        <w:ind w:firstLineChars="196" w:firstLine="470"/>
        <w:rPr>
          <w:rFonts w:eastAsia="仿宋_GB2312"/>
          <w:sz w:val="24"/>
          <w:szCs w:val="24"/>
        </w:rPr>
      </w:pPr>
      <w:r>
        <w:rPr>
          <w:rFonts w:eastAsia="仿宋_GB2312" w:hint="eastAsia"/>
          <w:sz w:val="24"/>
          <w:szCs w:val="24"/>
        </w:rPr>
        <w:t>乙方违约，甲方书面通知乙方仍未履行的，甲方有权解除合同。若甲方选择解除合同的，乙方除承担相应的违约责任外，乙方支付的履约保证金不再退还。</w:t>
      </w:r>
    </w:p>
    <w:permEnd w:id="1195202293"/>
    <w:p w14:paraId="0F525E34" w14:textId="77777777" w:rsidR="007D2F69" w:rsidRDefault="00E1125D">
      <w:pPr>
        <w:spacing w:beforeLines="50" w:before="156" w:afterLines="50" w:after="156" w:line="400" w:lineRule="exact"/>
        <w:ind w:firstLineChars="196" w:firstLine="472"/>
        <w:rPr>
          <w:rFonts w:eastAsia="仿宋_GB2312"/>
          <w:b/>
          <w:sz w:val="24"/>
          <w:szCs w:val="24"/>
        </w:rPr>
      </w:pPr>
      <w:r>
        <w:rPr>
          <w:rFonts w:eastAsia="仿宋_GB2312"/>
          <w:b/>
          <w:sz w:val="24"/>
          <w:szCs w:val="24"/>
        </w:rPr>
        <w:t>8.</w:t>
      </w:r>
      <w:r>
        <w:rPr>
          <w:rFonts w:eastAsia="仿宋_GB2312"/>
          <w:b/>
          <w:sz w:val="24"/>
          <w:szCs w:val="24"/>
        </w:rPr>
        <w:t>违约责任</w:t>
      </w:r>
    </w:p>
    <w:p w14:paraId="65F4A4D0" w14:textId="77777777" w:rsidR="007D2F69" w:rsidRDefault="00E1125D">
      <w:pPr>
        <w:spacing w:line="400" w:lineRule="exact"/>
        <w:ind w:firstLineChars="196" w:firstLine="470"/>
        <w:rPr>
          <w:rFonts w:eastAsia="仿宋_GB2312"/>
          <w:sz w:val="24"/>
          <w:szCs w:val="24"/>
        </w:rPr>
      </w:pPr>
      <w:permStart w:id="1907188578" w:edGrp="everyone"/>
      <w:r>
        <w:rPr>
          <w:rFonts w:eastAsia="仿宋_GB2312"/>
          <w:sz w:val="24"/>
          <w:szCs w:val="24"/>
        </w:rPr>
        <w:t>8.1</w:t>
      </w:r>
      <w:r>
        <w:rPr>
          <w:rFonts w:eastAsia="仿宋_GB2312"/>
          <w:sz w:val="24"/>
          <w:szCs w:val="24"/>
        </w:rPr>
        <w:t>如乙方未按合同约定和甲方要求履行维修保养义务，每发生一次违约情况，按年度维修保养费的</w:t>
      </w:r>
      <w:r>
        <w:rPr>
          <w:rFonts w:eastAsia="仿宋_GB2312"/>
          <w:sz w:val="24"/>
          <w:szCs w:val="24"/>
        </w:rPr>
        <w:t>10%</w:t>
      </w:r>
      <w:r>
        <w:rPr>
          <w:rFonts w:eastAsia="仿宋_GB2312"/>
          <w:sz w:val="24"/>
          <w:szCs w:val="24"/>
        </w:rPr>
        <w:t>向甲方支付违约金，违约金不足以弥补损失的，还应按实际损失足额弥补。</w:t>
      </w:r>
    </w:p>
    <w:p w14:paraId="7563BB0B" w14:textId="77777777" w:rsidR="007D2F69" w:rsidRDefault="00E1125D">
      <w:pPr>
        <w:spacing w:line="400" w:lineRule="exact"/>
        <w:ind w:firstLineChars="196" w:firstLine="470"/>
        <w:rPr>
          <w:rFonts w:eastAsia="仿宋_GB2312"/>
          <w:sz w:val="24"/>
          <w:szCs w:val="24"/>
        </w:rPr>
      </w:pPr>
      <w:r>
        <w:rPr>
          <w:rFonts w:eastAsia="仿宋_GB2312"/>
          <w:sz w:val="24"/>
          <w:szCs w:val="24"/>
        </w:rPr>
        <w:t>8.2</w:t>
      </w:r>
      <w:r>
        <w:rPr>
          <w:rFonts w:eastAsia="仿宋_GB2312"/>
          <w:sz w:val="24"/>
          <w:szCs w:val="24"/>
        </w:rPr>
        <w:t>如设备开机率每少一天，按年度维修保养费的</w:t>
      </w:r>
      <w:r>
        <w:rPr>
          <w:rFonts w:eastAsia="仿宋_GB2312"/>
          <w:sz w:val="24"/>
          <w:szCs w:val="24"/>
        </w:rPr>
        <w:t>1%</w:t>
      </w:r>
      <w:r>
        <w:rPr>
          <w:rFonts w:eastAsia="仿宋_GB2312"/>
          <w:sz w:val="24"/>
          <w:szCs w:val="24"/>
        </w:rPr>
        <w:t>向甲方支付违约金，并相应延长</w:t>
      </w:r>
      <w:r>
        <w:rPr>
          <w:rFonts w:eastAsia="仿宋_GB2312"/>
          <w:sz w:val="24"/>
          <w:szCs w:val="24"/>
        </w:rPr>
        <w:t>2</w:t>
      </w:r>
      <w:r>
        <w:rPr>
          <w:rFonts w:eastAsia="仿宋_GB2312"/>
          <w:sz w:val="24"/>
          <w:szCs w:val="24"/>
        </w:rPr>
        <w:t>倍保养期限。</w:t>
      </w:r>
    </w:p>
    <w:p w14:paraId="0E0B7C07" w14:textId="77777777" w:rsidR="007D2F69" w:rsidRDefault="00E1125D">
      <w:pPr>
        <w:spacing w:line="400" w:lineRule="exact"/>
        <w:ind w:firstLineChars="196" w:firstLine="470"/>
        <w:rPr>
          <w:rFonts w:eastAsia="仿宋_GB2312"/>
          <w:sz w:val="24"/>
          <w:szCs w:val="24"/>
        </w:rPr>
      </w:pPr>
      <w:r>
        <w:rPr>
          <w:rFonts w:eastAsia="仿宋_GB2312"/>
          <w:sz w:val="24"/>
          <w:szCs w:val="24"/>
        </w:rPr>
        <w:t>8.3</w:t>
      </w:r>
      <w:r>
        <w:rPr>
          <w:rFonts w:eastAsia="仿宋_GB2312"/>
          <w:sz w:val="24"/>
          <w:szCs w:val="24"/>
        </w:rPr>
        <w:t>若乙方逾期履行维修保养义务的，甲方有权自行委托第三方维修保养，产生的费用及法律责任由乙方承担。</w:t>
      </w:r>
    </w:p>
    <w:p w14:paraId="69A1C2BA" w14:textId="77777777" w:rsidR="007D2F69" w:rsidRDefault="00E1125D">
      <w:pPr>
        <w:spacing w:line="400" w:lineRule="exact"/>
        <w:ind w:firstLineChars="196" w:firstLine="470"/>
        <w:rPr>
          <w:rFonts w:eastAsia="仿宋_GB2312"/>
          <w:sz w:val="24"/>
          <w:szCs w:val="24"/>
        </w:rPr>
      </w:pPr>
      <w:r>
        <w:rPr>
          <w:rFonts w:eastAsia="仿宋_GB2312"/>
          <w:sz w:val="24"/>
          <w:szCs w:val="24"/>
        </w:rPr>
        <w:t>8.4</w:t>
      </w:r>
      <w:r>
        <w:rPr>
          <w:rFonts w:eastAsia="仿宋_GB2312"/>
          <w:sz w:val="24"/>
          <w:szCs w:val="24"/>
        </w:rPr>
        <w:t>乙方违反本合同其他约定，应当向甲方按照年度维修保养费的</w:t>
      </w:r>
      <w:r>
        <w:rPr>
          <w:rFonts w:eastAsia="仿宋_GB2312"/>
          <w:sz w:val="24"/>
          <w:szCs w:val="24"/>
        </w:rPr>
        <w:t>20</w:t>
      </w:r>
      <w:r>
        <w:rPr>
          <w:rFonts w:eastAsia="仿宋_GB2312"/>
          <w:sz w:val="24"/>
          <w:szCs w:val="24"/>
        </w:rPr>
        <w:t>％支付违约金，违约金不足以弥补损失的，还应按实际损失足额弥补。</w:t>
      </w:r>
    </w:p>
    <w:permEnd w:id="1907188578"/>
    <w:p w14:paraId="7DB83D85" w14:textId="77777777" w:rsidR="007D2F69" w:rsidRDefault="00E1125D">
      <w:pPr>
        <w:spacing w:beforeLines="50" w:before="156" w:afterLines="50" w:after="156" w:line="400" w:lineRule="exact"/>
        <w:ind w:firstLineChars="196" w:firstLine="472"/>
        <w:rPr>
          <w:rFonts w:eastAsia="仿宋_GB2312"/>
          <w:b/>
          <w:sz w:val="24"/>
          <w:szCs w:val="24"/>
        </w:rPr>
      </w:pPr>
      <w:r>
        <w:rPr>
          <w:rFonts w:eastAsia="仿宋_GB2312"/>
          <w:b/>
          <w:sz w:val="24"/>
          <w:szCs w:val="24"/>
        </w:rPr>
        <w:t>9.</w:t>
      </w:r>
      <w:r>
        <w:rPr>
          <w:rFonts w:eastAsia="仿宋_GB2312"/>
          <w:b/>
          <w:sz w:val="24"/>
          <w:szCs w:val="24"/>
        </w:rPr>
        <w:t>争议解决</w:t>
      </w:r>
    </w:p>
    <w:p w14:paraId="201D235C" w14:textId="77777777" w:rsidR="007D2F69" w:rsidRDefault="00E1125D">
      <w:pPr>
        <w:spacing w:line="400" w:lineRule="exact"/>
        <w:ind w:firstLineChars="196" w:firstLine="470"/>
        <w:rPr>
          <w:rFonts w:eastAsia="仿宋_GB2312"/>
          <w:sz w:val="24"/>
          <w:szCs w:val="24"/>
        </w:rPr>
      </w:pPr>
      <w:r>
        <w:rPr>
          <w:rFonts w:eastAsia="仿宋_GB2312"/>
          <w:sz w:val="24"/>
          <w:szCs w:val="24"/>
        </w:rPr>
        <w:t>本合同履行过程中如发生争议，双方友好协商解决，如协商不成，任何一方均有权依法向甲方所在地有管辖权的人民法院提起诉讼。</w:t>
      </w:r>
    </w:p>
    <w:p w14:paraId="18E246A2" w14:textId="77777777" w:rsidR="007D2F69" w:rsidRDefault="00E1125D">
      <w:pPr>
        <w:spacing w:beforeLines="50" w:before="156" w:afterLines="50" w:after="156" w:line="400" w:lineRule="exact"/>
        <w:ind w:firstLineChars="196" w:firstLine="472"/>
        <w:rPr>
          <w:rFonts w:eastAsia="仿宋_GB2312"/>
          <w:b/>
          <w:sz w:val="24"/>
          <w:szCs w:val="24"/>
        </w:rPr>
      </w:pPr>
      <w:r>
        <w:rPr>
          <w:rFonts w:eastAsia="仿宋_GB2312"/>
          <w:b/>
          <w:sz w:val="24"/>
          <w:szCs w:val="24"/>
        </w:rPr>
        <w:lastRenderedPageBreak/>
        <w:t>10.</w:t>
      </w:r>
      <w:r>
        <w:rPr>
          <w:rFonts w:eastAsia="仿宋_GB2312"/>
          <w:b/>
          <w:sz w:val="24"/>
          <w:szCs w:val="24"/>
        </w:rPr>
        <w:t>附则</w:t>
      </w:r>
    </w:p>
    <w:p w14:paraId="3BBC6FE5" w14:textId="77777777" w:rsidR="007D2F69" w:rsidRDefault="00E1125D">
      <w:pPr>
        <w:spacing w:line="400" w:lineRule="exact"/>
        <w:ind w:firstLineChars="196" w:firstLine="470"/>
        <w:rPr>
          <w:rFonts w:eastAsia="仿宋_GB2312"/>
          <w:sz w:val="24"/>
          <w:szCs w:val="24"/>
        </w:rPr>
      </w:pPr>
      <w:r>
        <w:rPr>
          <w:rFonts w:eastAsia="仿宋_GB2312"/>
          <w:sz w:val="24"/>
          <w:szCs w:val="24"/>
        </w:rPr>
        <w:t>本合同附件为本合同的组成部分。本合同一式肆份，甲方叁份，乙方壹份，具有同等法律效力。</w:t>
      </w:r>
      <w:r>
        <w:rPr>
          <w:rFonts w:eastAsia="仿宋_GB2312" w:hint="eastAsia"/>
          <w:sz w:val="24"/>
          <w:szCs w:val="24"/>
        </w:rPr>
        <w:t>经双方签字盖章之日生效</w:t>
      </w:r>
      <w:r>
        <w:rPr>
          <w:rFonts w:eastAsia="仿宋_GB2312"/>
          <w:sz w:val="24"/>
          <w:szCs w:val="24"/>
        </w:rPr>
        <w:t>。</w:t>
      </w:r>
    </w:p>
    <w:p w14:paraId="471D8320" w14:textId="77777777" w:rsidR="007D2F69" w:rsidRDefault="007D2F69">
      <w:pPr>
        <w:spacing w:line="400" w:lineRule="exact"/>
        <w:ind w:firstLineChars="196" w:firstLine="470"/>
        <w:rPr>
          <w:rFonts w:eastAsia="仿宋_GB2312"/>
          <w:sz w:val="24"/>
          <w:szCs w:val="24"/>
        </w:rPr>
      </w:pPr>
    </w:p>
    <w:p w14:paraId="523C41C8" w14:textId="77777777" w:rsidR="007D2F69" w:rsidRDefault="00E1125D">
      <w:pPr>
        <w:tabs>
          <w:tab w:val="left" w:pos="5580"/>
        </w:tabs>
        <w:spacing w:line="360" w:lineRule="auto"/>
        <w:jc w:val="left"/>
        <w:rPr>
          <w:rFonts w:eastAsia="仿宋_GB2312"/>
          <w:sz w:val="24"/>
          <w:szCs w:val="24"/>
        </w:rPr>
      </w:pPr>
      <w:permStart w:id="836511724" w:edGrp="everyone"/>
      <w:r>
        <w:rPr>
          <w:rFonts w:eastAsia="仿宋_GB2312"/>
          <w:sz w:val="24"/>
          <w:szCs w:val="24"/>
        </w:rPr>
        <w:t>甲</w:t>
      </w:r>
      <w:r>
        <w:rPr>
          <w:rFonts w:eastAsia="仿宋_GB2312"/>
          <w:sz w:val="24"/>
          <w:szCs w:val="24"/>
        </w:rPr>
        <w:t xml:space="preserve">    </w:t>
      </w:r>
      <w:r>
        <w:rPr>
          <w:rFonts w:eastAsia="仿宋_GB2312"/>
          <w:sz w:val="24"/>
          <w:szCs w:val="24"/>
        </w:rPr>
        <w:t>方：成都市第三人民医院</w:t>
      </w:r>
      <w:r>
        <w:rPr>
          <w:rFonts w:eastAsia="仿宋_GB2312"/>
          <w:sz w:val="24"/>
          <w:szCs w:val="24"/>
        </w:rPr>
        <w:t xml:space="preserve">       </w:t>
      </w:r>
      <w:r>
        <w:rPr>
          <w:rFonts w:eastAsia="仿宋_GB2312"/>
          <w:sz w:val="24"/>
          <w:szCs w:val="24"/>
        </w:rPr>
        <w:t>乙</w:t>
      </w:r>
      <w:r>
        <w:rPr>
          <w:rFonts w:eastAsia="仿宋_GB2312"/>
          <w:sz w:val="24"/>
          <w:szCs w:val="24"/>
        </w:rPr>
        <w:t xml:space="preserve">    </w:t>
      </w:r>
      <w:r>
        <w:rPr>
          <w:rFonts w:eastAsia="仿宋_GB2312"/>
          <w:sz w:val="24"/>
          <w:szCs w:val="24"/>
        </w:rPr>
        <w:t>方：</w:t>
      </w:r>
    </w:p>
    <w:p w14:paraId="6CB489B8" w14:textId="77777777" w:rsidR="007D2F69" w:rsidRDefault="00E1125D">
      <w:pPr>
        <w:tabs>
          <w:tab w:val="left" w:pos="5580"/>
        </w:tabs>
        <w:spacing w:line="360" w:lineRule="auto"/>
        <w:jc w:val="left"/>
        <w:rPr>
          <w:rFonts w:eastAsia="仿宋_GB2312"/>
          <w:sz w:val="24"/>
          <w:szCs w:val="24"/>
        </w:rPr>
      </w:pPr>
      <w:r>
        <w:rPr>
          <w:rFonts w:eastAsia="仿宋_GB2312" w:hint="eastAsia"/>
          <w:sz w:val="24"/>
          <w:szCs w:val="24"/>
        </w:rPr>
        <w:t>法定代表人：</w:t>
      </w:r>
      <w:r>
        <w:rPr>
          <w:rFonts w:eastAsia="仿宋_GB2312" w:hint="eastAsia"/>
          <w:sz w:val="24"/>
          <w:szCs w:val="24"/>
        </w:rPr>
        <w:t xml:space="preserve">                       </w:t>
      </w:r>
      <w:r>
        <w:rPr>
          <w:rFonts w:eastAsia="仿宋_GB2312" w:hint="eastAsia"/>
          <w:sz w:val="24"/>
          <w:szCs w:val="24"/>
        </w:rPr>
        <w:t>法定代表人：</w:t>
      </w:r>
    </w:p>
    <w:p w14:paraId="65143F8B" w14:textId="77777777" w:rsidR="007D2F69" w:rsidRDefault="00E1125D">
      <w:pPr>
        <w:tabs>
          <w:tab w:val="left" w:pos="5580"/>
        </w:tabs>
        <w:spacing w:line="360" w:lineRule="auto"/>
        <w:jc w:val="left"/>
        <w:rPr>
          <w:rFonts w:eastAsia="仿宋_GB2312"/>
          <w:sz w:val="24"/>
          <w:szCs w:val="24"/>
        </w:rPr>
      </w:pPr>
      <w:r>
        <w:rPr>
          <w:rFonts w:eastAsia="仿宋_GB2312" w:hint="eastAsia"/>
          <w:sz w:val="24"/>
          <w:szCs w:val="24"/>
        </w:rPr>
        <w:t>或授权代表：</w:t>
      </w:r>
      <w:r>
        <w:rPr>
          <w:rFonts w:eastAsia="仿宋_GB2312" w:hint="eastAsia"/>
          <w:sz w:val="24"/>
          <w:szCs w:val="24"/>
        </w:rPr>
        <w:t xml:space="preserve">                       </w:t>
      </w:r>
      <w:r>
        <w:rPr>
          <w:rFonts w:eastAsia="仿宋_GB2312" w:hint="eastAsia"/>
          <w:sz w:val="24"/>
          <w:szCs w:val="24"/>
        </w:rPr>
        <w:t>或授权代表：</w:t>
      </w:r>
    </w:p>
    <w:p w14:paraId="54D6A052" w14:textId="77777777" w:rsidR="007D2F69" w:rsidRDefault="00E1125D">
      <w:pPr>
        <w:tabs>
          <w:tab w:val="left" w:pos="5580"/>
        </w:tabs>
        <w:spacing w:line="360" w:lineRule="auto"/>
        <w:jc w:val="left"/>
        <w:rPr>
          <w:rFonts w:eastAsia="仿宋_GB2312"/>
          <w:sz w:val="24"/>
          <w:szCs w:val="24"/>
        </w:rPr>
      </w:pPr>
      <w:r>
        <w:rPr>
          <w:rFonts w:eastAsia="仿宋_GB2312"/>
          <w:sz w:val="24"/>
          <w:szCs w:val="24"/>
        </w:rPr>
        <w:t>通讯地址：成都市青龙街</w:t>
      </w:r>
      <w:r>
        <w:rPr>
          <w:rFonts w:eastAsia="仿宋_GB2312"/>
          <w:sz w:val="24"/>
          <w:szCs w:val="24"/>
        </w:rPr>
        <w:t>82</w:t>
      </w:r>
      <w:r>
        <w:rPr>
          <w:rFonts w:eastAsia="仿宋_GB2312"/>
          <w:sz w:val="24"/>
          <w:szCs w:val="24"/>
        </w:rPr>
        <w:t>号</w:t>
      </w:r>
      <w:r>
        <w:rPr>
          <w:rFonts w:eastAsia="仿宋_GB2312"/>
          <w:sz w:val="24"/>
          <w:szCs w:val="24"/>
        </w:rPr>
        <w:t xml:space="preserve">        </w:t>
      </w:r>
      <w:r>
        <w:rPr>
          <w:rFonts w:eastAsia="仿宋_GB2312"/>
          <w:sz w:val="24"/>
          <w:szCs w:val="24"/>
        </w:rPr>
        <w:t>通讯地址：</w:t>
      </w:r>
      <w:r>
        <w:rPr>
          <w:rFonts w:eastAsia="仿宋_GB2312"/>
          <w:sz w:val="24"/>
          <w:szCs w:val="24"/>
        </w:rPr>
        <w:t xml:space="preserve"> </w:t>
      </w:r>
    </w:p>
    <w:p w14:paraId="48D1480C" w14:textId="77777777" w:rsidR="007D2F69" w:rsidRDefault="00E1125D">
      <w:pPr>
        <w:tabs>
          <w:tab w:val="left" w:pos="5580"/>
        </w:tabs>
        <w:spacing w:line="360" w:lineRule="auto"/>
        <w:jc w:val="left"/>
        <w:rPr>
          <w:rFonts w:eastAsia="仿宋_GB2312"/>
          <w:sz w:val="24"/>
          <w:szCs w:val="24"/>
        </w:rPr>
      </w:pPr>
      <w:r>
        <w:rPr>
          <w:rFonts w:eastAsia="仿宋_GB2312"/>
          <w:sz w:val="24"/>
          <w:szCs w:val="24"/>
        </w:rPr>
        <w:t>电</w:t>
      </w:r>
      <w:r>
        <w:rPr>
          <w:rFonts w:eastAsia="仿宋_GB2312"/>
          <w:sz w:val="24"/>
          <w:szCs w:val="24"/>
        </w:rPr>
        <w:t xml:space="preserve">    </w:t>
      </w:r>
      <w:r>
        <w:rPr>
          <w:rFonts w:eastAsia="仿宋_GB2312"/>
          <w:sz w:val="24"/>
          <w:szCs w:val="24"/>
        </w:rPr>
        <w:t>话：</w:t>
      </w:r>
      <w:r>
        <w:rPr>
          <w:rFonts w:eastAsia="仿宋_GB2312"/>
          <w:sz w:val="24"/>
          <w:szCs w:val="24"/>
        </w:rPr>
        <w:t xml:space="preserve">028-61318496              </w:t>
      </w:r>
      <w:r>
        <w:rPr>
          <w:rFonts w:eastAsia="仿宋_GB2312"/>
          <w:sz w:val="24"/>
          <w:szCs w:val="24"/>
        </w:rPr>
        <w:t>电</w:t>
      </w:r>
      <w:r>
        <w:rPr>
          <w:rFonts w:eastAsia="仿宋_GB2312"/>
          <w:sz w:val="24"/>
          <w:szCs w:val="24"/>
        </w:rPr>
        <w:t xml:space="preserve">    </w:t>
      </w:r>
      <w:r>
        <w:rPr>
          <w:rFonts w:eastAsia="仿宋_GB2312"/>
          <w:sz w:val="24"/>
          <w:szCs w:val="24"/>
        </w:rPr>
        <w:t>话：</w:t>
      </w:r>
    </w:p>
    <w:p w14:paraId="1FC5E188" w14:textId="77777777" w:rsidR="007D2F69" w:rsidRDefault="00E1125D">
      <w:pPr>
        <w:tabs>
          <w:tab w:val="left" w:pos="5580"/>
        </w:tabs>
        <w:spacing w:line="360" w:lineRule="auto"/>
        <w:jc w:val="left"/>
        <w:rPr>
          <w:rFonts w:eastAsia="仿宋_GB2312"/>
          <w:sz w:val="24"/>
          <w:szCs w:val="24"/>
        </w:rPr>
      </w:pPr>
      <w:r>
        <w:rPr>
          <w:rFonts w:eastAsia="仿宋_GB2312"/>
          <w:sz w:val="24"/>
          <w:szCs w:val="24"/>
        </w:rPr>
        <w:t xml:space="preserve">　　　　　　　　　　　　　　　　　</w:t>
      </w:r>
      <w:r>
        <w:rPr>
          <w:rFonts w:eastAsia="仿宋_GB2312"/>
          <w:sz w:val="24"/>
          <w:szCs w:val="24"/>
        </w:rPr>
        <w:t xml:space="preserve">  </w:t>
      </w:r>
      <w:r>
        <w:rPr>
          <w:rFonts w:eastAsia="仿宋_GB2312"/>
          <w:sz w:val="24"/>
          <w:szCs w:val="24"/>
        </w:rPr>
        <w:t>开户银行：</w:t>
      </w:r>
    </w:p>
    <w:p w14:paraId="0569EAD6" w14:textId="77777777" w:rsidR="007D2F69" w:rsidRDefault="00E1125D">
      <w:pPr>
        <w:tabs>
          <w:tab w:val="left" w:pos="5580"/>
        </w:tabs>
        <w:spacing w:line="360" w:lineRule="auto"/>
        <w:jc w:val="left"/>
        <w:rPr>
          <w:rFonts w:eastAsia="仿宋_GB2312"/>
          <w:sz w:val="24"/>
          <w:szCs w:val="24"/>
        </w:rPr>
      </w:pPr>
      <w:r>
        <w:rPr>
          <w:rFonts w:eastAsia="仿宋_GB2312"/>
          <w:sz w:val="24"/>
          <w:szCs w:val="24"/>
        </w:rPr>
        <w:t xml:space="preserve">　　　　　　　　　　　　　　　　</w:t>
      </w:r>
      <w:r>
        <w:rPr>
          <w:rFonts w:eastAsia="仿宋_GB2312"/>
          <w:sz w:val="24"/>
          <w:szCs w:val="24"/>
        </w:rPr>
        <w:t xml:space="preserve">    </w:t>
      </w:r>
      <w:r>
        <w:rPr>
          <w:rFonts w:eastAsia="仿宋_GB2312"/>
          <w:sz w:val="24"/>
          <w:szCs w:val="24"/>
        </w:rPr>
        <w:t>银行账号：</w:t>
      </w:r>
    </w:p>
    <w:permEnd w:id="836511724"/>
    <w:p w14:paraId="4B62D1B5" w14:textId="77777777" w:rsidR="007D2F69" w:rsidRDefault="00E1125D">
      <w:pPr>
        <w:tabs>
          <w:tab w:val="left" w:pos="5580"/>
        </w:tabs>
        <w:spacing w:line="360" w:lineRule="auto"/>
        <w:rPr>
          <w:rFonts w:eastAsia="仿宋_GB2312"/>
          <w:sz w:val="24"/>
          <w:szCs w:val="24"/>
        </w:rPr>
      </w:pPr>
      <w:r>
        <w:rPr>
          <w:rFonts w:eastAsia="仿宋_GB2312"/>
          <w:sz w:val="24"/>
          <w:szCs w:val="24"/>
        </w:rPr>
        <w:t>签订日期：</w:t>
      </w:r>
      <w:r>
        <w:rPr>
          <w:rFonts w:eastAsia="仿宋_GB2312"/>
          <w:sz w:val="24"/>
          <w:szCs w:val="24"/>
        </w:rPr>
        <w:t xml:space="preserve">     </w:t>
      </w:r>
      <w:r>
        <w:rPr>
          <w:rFonts w:eastAsia="仿宋_GB2312"/>
          <w:sz w:val="24"/>
          <w:szCs w:val="24"/>
        </w:rPr>
        <w:t>年</w:t>
      </w:r>
      <w:r>
        <w:rPr>
          <w:rFonts w:eastAsia="仿宋_GB2312"/>
          <w:sz w:val="24"/>
          <w:szCs w:val="24"/>
        </w:rPr>
        <w:t xml:space="preserve">    </w:t>
      </w:r>
      <w:r>
        <w:rPr>
          <w:rFonts w:eastAsia="仿宋_GB2312"/>
          <w:sz w:val="24"/>
          <w:szCs w:val="24"/>
        </w:rPr>
        <w:t>月</w:t>
      </w:r>
      <w:r>
        <w:rPr>
          <w:rFonts w:eastAsia="仿宋_GB2312"/>
          <w:sz w:val="24"/>
          <w:szCs w:val="24"/>
        </w:rPr>
        <w:t xml:space="preserve">    </w:t>
      </w:r>
      <w:r>
        <w:rPr>
          <w:rFonts w:eastAsia="仿宋_GB2312"/>
          <w:sz w:val="24"/>
          <w:szCs w:val="24"/>
        </w:rPr>
        <w:t>日</w:t>
      </w:r>
    </w:p>
    <w:p w14:paraId="2913EEE9" w14:textId="77777777" w:rsidR="007D2F69" w:rsidRDefault="00E1125D">
      <w:pPr>
        <w:spacing w:beforeLines="50" w:before="156" w:afterLines="50" w:after="156"/>
        <w:rPr>
          <w:rFonts w:ascii="仿宋" w:eastAsia="仿宋" w:hAnsi="仿宋"/>
          <w:b/>
          <w:sz w:val="24"/>
          <w:szCs w:val="28"/>
        </w:rPr>
      </w:pPr>
      <w:r>
        <w:rPr>
          <w:rFonts w:ascii="仿宋" w:eastAsia="仿宋" w:hAnsi="仿宋"/>
          <w:szCs w:val="21"/>
        </w:rPr>
        <w:br w:type="page"/>
      </w:r>
      <w:bookmarkStart w:id="24" w:name="_Toc378248335"/>
      <w:r>
        <w:rPr>
          <w:rFonts w:ascii="仿宋" w:eastAsia="仿宋" w:hAnsi="仿宋" w:hint="eastAsia"/>
          <w:b/>
          <w:sz w:val="24"/>
          <w:szCs w:val="28"/>
        </w:rPr>
        <w:lastRenderedPageBreak/>
        <w:t>附件一：温馨提示</w:t>
      </w:r>
    </w:p>
    <w:bookmarkEnd w:id="24"/>
    <w:p w14:paraId="7CC13888" w14:textId="77777777" w:rsidR="007D2F69" w:rsidRDefault="00E1125D">
      <w:pPr>
        <w:spacing w:line="360" w:lineRule="auto"/>
        <w:ind w:leftChars="114" w:left="239"/>
        <w:rPr>
          <w:rFonts w:ascii="仿宋" w:eastAsia="仿宋" w:hAnsi="仿宋"/>
        </w:rPr>
      </w:pPr>
      <w:r>
        <w:rPr>
          <w:rFonts w:ascii="仿宋" w:eastAsia="仿宋" w:hAnsi="仿宋" w:hint="eastAsia"/>
        </w:rPr>
        <w:t>1.成交结果公告发布网站为：《四川政府采购网》</w:t>
      </w:r>
    </w:p>
    <w:p w14:paraId="1BA2BC15" w14:textId="77777777" w:rsidR="007D2F69" w:rsidRDefault="00E1125D">
      <w:pPr>
        <w:spacing w:line="360" w:lineRule="auto"/>
        <w:ind w:leftChars="114" w:left="239"/>
        <w:rPr>
          <w:rFonts w:ascii="仿宋" w:eastAsia="仿宋" w:hAnsi="仿宋"/>
        </w:rPr>
        <w:sectPr w:rsidR="007D2F69">
          <w:footerReference w:type="even" r:id="rId13"/>
          <w:footerReference w:type="default" r:id="rId14"/>
          <w:headerReference w:type="first" r:id="rId15"/>
          <w:pgSz w:w="11907" w:h="16839"/>
          <w:pgMar w:top="1440" w:right="1800" w:bottom="1440" w:left="1800" w:header="794" w:footer="794" w:gutter="0"/>
          <w:cols w:space="720"/>
          <w:titlePg/>
          <w:docGrid w:type="lines" w:linePitch="312"/>
        </w:sectPr>
      </w:pPr>
      <w:r>
        <w:rPr>
          <w:rFonts w:ascii="仿宋" w:eastAsia="仿宋" w:hAnsi="仿宋" w:hint="eastAsia"/>
        </w:rPr>
        <w:t>2.成交供应商需在我司指定网站（http://sale.scbid.net）上</w:t>
      </w:r>
      <w:proofErr w:type="gramStart"/>
      <w:r>
        <w:rPr>
          <w:rFonts w:ascii="仿宋" w:eastAsia="仿宋" w:hAnsi="仿宋" w:hint="eastAsia"/>
        </w:rPr>
        <w:t>传有效</w:t>
      </w:r>
      <w:proofErr w:type="gramEnd"/>
      <w:r>
        <w:rPr>
          <w:rFonts w:ascii="仿宋" w:eastAsia="仿宋" w:hAnsi="仿宋" w:hint="eastAsia"/>
        </w:rPr>
        <w:t>的采购合同壹份（注意：①注册登录后在采购合同上传界面操作②合同上</w:t>
      </w:r>
      <w:proofErr w:type="gramStart"/>
      <w:r>
        <w:rPr>
          <w:rFonts w:ascii="仿宋" w:eastAsia="仿宋" w:hAnsi="仿宋" w:hint="eastAsia"/>
        </w:rPr>
        <w:t>传咨询</w:t>
      </w:r>
      <w:proofErr w:type="gramEnd"/>
      <w:r>
        <w:rPr>
          <w:rFonts w:ascii="仿宋" w:eastAsia="仿宋" w:hAnsi="仿宋" w:hint="eastAsia"/>
        </w:rPr>
        <w:t>电话：</w:t>
      </w:r>
      <w:r>
        <w:rPr>
          <w:rFonts w:ascii="仿宋" w:eastAsia="仿宋" w:hAnsi="仿宋"/>
        </w:rPr>
        <w:t>028-87797776-714</w:t>
      </w:r>
      <w:r>
        <w:rPr>
          <w:rFonts w:ascii="仿宋" w:eastAsia="仿宋" w:hAnsi="仿宋" w:hint="eastAsia"/>
        </w:rPr>
        <w:t>）。</w:t>
      </w:r>
    </w:p>
    <w:p w14:paraId="4D164313" w14:textId="77777777" w:rsidR="007D2F69" w:rsidRDefault="00E1125D">
      <w:pPr>
        <w:widowControl/>
        <w:jc w:val="left"/>
        <w:rPr>
          <w:rFonts w:ascii="仿宋" w:eastAsia="仿宋" w:hAnsi="仿宋"/>
          <w:b/>
          <w:sz w:val="32"/>
          <w:szCs w:val="32"/>
        </w:rPr>
      </w:pPr>
      <w:r>
        <w:rPr>
          <w:rFonts w:ascii="仿宋" w:eastAsia="仿宋" w:hAnsi="仿宋" w:hint="eastAsia"/>
          <w:b/>
          <w:sz w:val="28"/>
          <w:szCs w:val="28"/>
        </w:rPr>
        <w:lastRenderedPageBreak/>
        <w:t>附件二：递交响应文件签收表</w:t>
      </w:r>
    </w:p>
    <w:tbl>
      <w:tblPr>
        <w:tblW w:w="14314" w:type="dxa"/>
        <w:tblLayout w:type="fixed"/>
        <w:tblCellMar>
          <w:top w:w="15" w:type="dxa"/>
          <w:left w:w="15" w:type="dxa"/>
          <w:bottom w:w="15" w:type="dxa"/>
          <w:right w:w="15" w:type="dxa"/>
        </w:tblCellMar>
        <w:tblLook w:val="04A0" w:firstRow="1" w:lastRow="0" w:firstColumn="1" w:lastColumn="0" w:noHBand="0" w:noVBand="1"/>
      </w:tblPr>
      <w:tblGrid>
        <w:gridCol w:w="1276"/>
        <w:gridCol w:w="1808"/>
        <w:gridCol w:w="1747"/>
        <w:gridCol w:w="2150"/>
        <w:gridCol w:w="2233"/>
        <w:gridCol w:w="2835"/>
        <w:gridCol w:w="2265"/>
      </w:tblGrid>
      <w:tr w:rsidR="007D2F69" w14:paraId="39C71257" w14:textId="77777777">
        <w:trPr>
          <w:trHeight w:val="668"/>
        </w:trPr>
        <w:tc>
          <w:tcPr>
            <w:tcW w:w="14314" w:type="dxa"/>
            <w:gridSpan w:val="7"/>
            <w:vAlign w:val="center"/>
          </w:tcPr>
          <w:p w14:paraId="6A181ABF" w14:textId="77777777" w:rsidR="007D2F69" w:rsidRDefault="00E1125D">
            <w:pPr>
              <w:jc w:val="center"/>
              <w:textAlignment w:val="center"/>
              <w:rPr>
                <w:rFonts w:ascii="仿宋" w:eastAsia="仿宋" w:hAnsi="仿宋" w:cs="黑体"/>
                <w:b/>
                <w:sz w:val="36"/>
                <w:szCs w:val="36"/>
                <w:u w:val="single"/>
              </w:rPr>
            </w:pPr>
            <w:r>
              <w:rPr>
                <w:rFonts w:ascii="仿宋" w:eastAsia="仿宋" w:hAnsi="仿宋" w:cs="黑体" w:hint="eastAsia"/>
                <w:b/>
                <w:sz w:val="36"/>
                <w:szCs w:val="36"/>
                <w:u w:val="single"/>
              </w:rPr>
              <w:t>递交响应文件签收表</w:t>
            </w:r>
          </w:p>
        </w:tc>
      </w:tr>
      <w:tr w:rsidR="007D2F69" w14:paraId="2B32BEDD" w14:textId="77777777">
        <w:trPr>
          <w:trHeight w:val="463"/>
        </w:trPr>
        <w:tc>
          <w:tcPr>
            <w:tcW w:w="1276" w:type="dxa"/>
            <w:vAlign w:val="center"/>
          </w:tcPr>
          <w:p w14:paraId="25175E3C" w14:textId="77777777" w:rsidR="007D2F69" w:rsidRDefault="00E1125D">
            <w:pPr>
              <w:widowControl/>
              <w:jc w:val="left"/>
              <w:textAlignment w:val="center"/>
              <w:rPr>
                <w:rFonts w:ascii="仿宋" w:eastAsia="仿宋" w:hAnsi="仿宋" w:cs="宋体"/>
                <w:b/>
                <w:sz w:val="22"/>
                <w:szCs w:val="22"/>
              </w:rPr>
            </w:pPr>
            <w:r>
              <w:rPr>
                <w:rFonts w:ascii="仿宋" w:eastAsia="仿宋" w:hAnsi="仿宋" w:cs="宋体" w:hint="eastAsia"/>
                <w:b/>
                <w:kern w:val="0"/>
                <w:sz w:val="22"/>
                <w:szCs w:val="22"/>
              </w:rPr>
              <w:t>项目名称：</w:t>
            </w:r>
          </w:p>
        </w:tc>
        <w:tc>
          <w:tcPr>
            <w:tcW w:w="7938" w:type="dxa"/>
            <w:gridSpan w:val="4"/>
            <w:vAlign w:val="center"/>
          </w:tcPr>
          <w:p w14:paraId="0C86FA58" w14:textId="77777777" w:rsidR="007D2F69" w:rsidRDefault="007D2F69">
            <w:pPr>
              <w:jc w:val="left"/>
              <w:rPr>
                <w:rFonts w:ascii="仿宋" w:eastAsia="仿宋" w:hAnsi="仿宋" w:cs="宋体"/>
                <w:b/>
                <w:sz w:val="22"/>
                <w:szCs w:val="22"/>
              </w:rPr>
            </w:pPr>
          </w:p>
        </w:tc>
        <w:tc>
          <w:tcPr>
            <w:tcW w:w="2835" w:type="dxa"/>
            <w:vAlign w:val="center"/>
          </w:tcPr>
          <w:p w14:paraId="313EAD94" w14:textId="77777777" w:rsidR="007D2F69" w:rsidRDefault="00E1125D">
            <w:pPr>
              <w:widowControl/>
              <w:ind w:right="990"/>
              <w:jc w:val="right"/>
              <w:textAlignment w:val="center"/>
              <w:rPr>
                <w:rFonts w:ascii="仿宋" w:eastAsia="仿宋" w:hAnsi="仿宋" w:cs="宋体"/>
                <w:b/>
                <w:sz w:val="22"/>
                <w:szCs w:val="22"/>
              </w:rPr>
            </w:pPr>
            <w:r>
              <w:rPr>
                <w:rFonts w:ascii="仿宋" w:eastAsia="仿宋" w:hAnsi="仿宋" w:cs="宋体" w:hint="eastAsia"/>
                <w:b/>
                <w:kern w:val="0"/>
                <w:sz w:val="22"/>
                <w:szCs w:val="22"/>
              </w:rPr>
              <w:t>项目编号：</w:t>
            </w:r>
          </w:p>
        </w:tc>
        <w:tc>
          <w:tcPr>
            <w:tcW w:w="2265" w:type="dxa"/>
            <w:vAlign w:val="center"/>
          </w:tcPr>
          <w:p w14:paraId="4C95D5AA" w14:textId="77777777" w:rsidR="007D2F69" w:rsidRDefault="007D2F69">
            <w:pPr>
              <w:rPr>
                <w:rFonts w:ascii="仿宋" w:eastAsia="仿宋" w:hAnsi="仿宋" w:cs="宋体"/>
                <w:b/>
                <w:sz w:val="22"/>
                <w:szCs w:val="22"/>
              </w:rPr>
            </w:pPr>
          </w:p>
        </w:tc>
      </w:tr>
      <w:tr w:rsidR="007D2F69" w14:paraId="07040FB4" w14:textId="77777777">
        <w:trPr>
          <w:trHeight w:val="463"/>
        </w:trPr>
        <w:tc>
          <w:tcPr>
            <w:tcW w:w="1276" w:type="dxa"/>
            <w:tcBorders>
              <w:bottom w:val="single" w:sz="12" w:space="0" w:color="000000"/>
            </w:tcBorders>
            <w:vAlign w:val="center"/>
          </w:tcPr>
          <w:p w14:paraId="54D0F189" w14:textId="77777777" w:rsidR="007D2F69" w:rsidRDefault="00E1125D">
            <w:pPr>
              <w:widowControl/>
              <w:jc w:val="left"/>
              <w:textAlignment w:val="center"/>
              <w:rPr>
                <w:rFonts w:ascii="仿宋" w:eastAsia="仿宋" w:hAnsi="仿宋" w:cs="宋体"/>
                <w:b/>
                <w:sz w:val="22"/>
                <w:szCs w:val="22"/>
              </w:rPr>
            </w:pPr>
            <w:r>
              <w:rPr>
                <w:rFonts w:ascii="仿宋" w:eastAsia="仿宋" w:hAnsi="仿宋" w:cs="宋体" w:hint="eastAsia"/>
                <w:b/>
                <w:kern w:val="0"/>
                <w:sz w:val="22"/>
                <w:szCs w:val="22"/>
              </w:rPr>
              <w:t>采购时间：</w:t>
            </w:r>
          </w:p>
        </w:tc>
        <w:tc>
          <w:tcPr>
            <w:tcW w:w="1808" w:type="dxa"/>
            <w:tcBorders>
              <w:bottom w:val="single" w:sz="12" w:space="0" w:color="000000"/>
            </w:tcBorders>
            <w:vAlign w:val="center"/>
          </w:tcPr>
          <w:p w14:paraId="6ECEF905" w14:textId="77777777" w:rsidR="007D2F69" w:rsidRDefault="007D2F69">
            <w:pPr>
              <w:rPr>
                <w:rFonts w:ascii="仿宋" w:eastAsia="仿宋" w:hAnsi="仿宋" w:cs="宋体"/>
                <w:b/>
                <w:sz w:val="22"/>
                <w:szCs w:val="22"/>
              </w:rPr>
            </w:pPr>
          </w:p>
        </w:tc>
        <w:tc>
          <w:tcPr>
            <w:tcW w:w="1747" w:type="dxa"/>
            <w:tcBorders>
              <w:bottom w:val="single" w:sz="12" w:space="0" w:color="000000"/>
            </w:tcBorders>
            <w:vAlign w:val="center"/>
          </w:tcPr>
          <w:p w14:paraId="1534365F" w14:textId="77777777" w:rsidR="007D2F69" w:rsidRDefault="007D2F69">
            <w:pPr>
              <w:rPr>
                <w:rFonts w:ascii="仿宋" w:eastAsia="仿宋" w:hAnsi="仿宋" w:cs="宋体"/>
                <w:b/>
                <w:sz w:val="22"/>
                <w:szCs w:val="22"/>
              </w:rPr>
            </w:pPr>
          </w:p>
        </w:tc>
        <w:tc>
          <w:tcPr>
            <w:tcW w:w="4383" w:type="dxa"/>
            <w:gridSpan w:val="2"/>
            <w:tcBorders>
              <w:bottom w:val="single" w:sz="12" w:space="0" w:color="000000"/>
            </w:tcBorders>
            <w:vAlign w:val="center"/>
          </w:tcPr>
          <w:p w14:paraId="0F16903D" w14:textId="77777777" w:rsidR="007D2F69" w:rsidRDefault="007D2F69">
            <w:pPr>
              <w:rPr>
                <w:rFonts w:ascii="仿宋" w:eastAsia="仿宋" w:hAnsi="仿宋" w:cs="宋体"/>
              </w:rPr>
            </w:pPr>
          </w:p>
        </w:tc>
        <w:tc>
          <w:tcPr>
            <w:tcW w:w="2835" w:type="dxa"/>
            <w:tcBorders>
              <w:bottom w:val="single" w:sz="12" w:space="0" w:color="000000"/>
            </w:tcBorders>
            <w:vAlign w:val="center"/>
          </w:tcPr>
          <w:p w14:paraId="6FA830B3" w14:textId="77777777" w:rsidR="007D2F69" w:rsidRDefault="00E1125D">
            <w:pPr>
              <w:widowControl/>
              <w:ind w:right="990"/>
              <w:jc w:val="right"/>
              <w:textAlignment w:val="center"/>
              <w:rPr>
                <w:rFonts w:ascii="仿宋" w:eastAsia="仿宋" w:hAnsi="仿宋" w:cs="宋体"/>
                <w:b/>
                <w:sz w:val="22"/>
                <w:szCs w:val="22"/>
              </w:rPr>
            </w:pPr>
            <w:r>
              <w:rPr>
                <w:rFonts w:ascii="仿宋" w:eastAsia="仿宋" w:hAnsi="仿宋" w:cs="宋体" w:hint="eastAsia"/>
                <w:b/>
                <w:kern w:val="0"/>
                <w:sz w:val="22"/>
                <w:szCs w:val="22"/>
              </w:rPr>
              <w:t>采购地点：</w:t>
            </w:r>
          </w:p>
        </w:tc>
        <w:tc>
          <w:tcPr>
            <w:tcW w:w="2265" w:type="dxa"/>
            <w:tcBorders>
              <w:bottom w:val="single" w:sz="12" w:space="0" w:color="000000"/>
            </w:tcBorders>
            <w:vAlign w:val="center"/>
          </w:tcPr>
          <w:p w14:paraId="22613A3E" w14:textId="77777777" w:rsidR="007D2F69" w:rsidRDefault="007D2F69">
            <w:pPr>
              <w:rPr>
                <w:rFonts w:ascii="仿宋" w:eastAsia="仿宋" w:hAnsi="仿宋" w:cs="宋体"/>
                <w:b/>
                <w:sz w:val="22"/>
                <w:szCs w:val="22"/>
              </w:rPr>
            </w:pPr>
          </w:p>
        </w:tc>
      </w:tr>
      <w:tr w:rsidR="007D2F69" w14:paraId="252AF2C7" w14:textId="77777777">
        <w:trPr>
          <w:trHeight w:val="1231"/>
        </w:trPr>
        <w:tc>
          <w:tcPr>
            <w:tcW w:w="1276" w:type="dxa"/>
            <w:tcBorders>
              <w:top w:val="single" w:sz="12" w:space="0" w:color="000000"/>
              <w:left w:val="single" w:sz="12" w:space="0" w:color="000000"/>
              <w:bottom w:val="single" w:sz="4" w:space="0" w:color="000000"/>
              <w:right w:val="single" w:sz="4" w:space="0" w:color="000000"/>
            </w:tcBorders>
            <w:vAlign w:val="center"/>
          </w:tcPr>
          <w:p w14:paraId="41DB2230" w14:textId="77777777" w:rsidR="007D2F69" w:rsidRDefault="00E1125D">
            <w:pPr>
              <w:jc w:val="center"/>
              <w:textAlignment w:val="center"/>
              <w:rPr>
                <w:rFonts w:ascii="仿宋" w:eastAsia="仿宋" w:hAnsi="仿宋" w:cs="宋体"/>
                <w:b/>
                <w:szCs w:val="21"/>
              </w:rPr>
            </w:pPr>
            <w:proofErr w:type="gramStart"/>
            <w:r>
              <w:rPr>
                <w:rFonts w:ascii="仿宋" w:eastAsia="仿宋" w:hAnsi="仿宋" w:cs="宋体" w:hint="eastAsia"/>
                <w:b/>
                <w:szCs w:val="21"/>
              </w:rPr>
              <w:t>包号</w:t>
            </w:r>
            <w:proofErr w:type="gramEnd"/>
          </w:p>
        </w:tc>
        <w:tc>
          <w:tcPr>
            <w:tcW w:w="1808" w:type="dxa"/>
            <w:tcBorders>
              <w:top w:val="single" w:sz="12" w:space="0" w:color="000000"/>
              <w:left w:val="single" w:sz="4" w:space="0" w:color="000000"/>
              <w:bottom w:val="single" w:sz="4" w:space="0" w:color="000000"/>
              <w:right w:val="single" w:sz="4" w:space="0" w:color="000000"/>
            </w:tcBorders>
            <w:vAlign w:val="center"/>
          </w:tcPr>
          <w:p w14:paraId="0EBB7551" w14:textId="77777777" w:rsidR="007D2F69" w:rsidRDefault="00E1125D">
            <w:pPr>
              <w:jc w:val="center"/>
              <w:textAlignment w:val="center"/>
              <w:rPr>
                <w:rFonts w:ascii="仿宋" w:eastAsia="仿宋" w:hAnsi="仿宋" w:cs="宋体"/>
                <w:b/>
                <w:szCs w:val="21"/>
              </w:rPr>
            </w:pPr>
            <w:r>
              <w:rPr>
                <w:rFonts w:ascii="仿宋" w:eastAsia="仿宋" w:hAnsi="仿宋" w:cs="宋体" w:hint="eastAsia"/>
                <w:b/>
                <w:szCs w:val="21"/>
              </w:rPr>
              <w:t>供应商</w:t>
            </w:r>
          </w:p>
        </w:tc>
        <w:tc>
          <w:tcPr>
            <w:tcW w:w="1747" w:type="dxa"/>
            <w:tcBorders>
              <w:top w:val="single" w:sz="12" w:space="0" w:color="000000"/>
              <w:left w:val="single" w:sz="4" w:space="0" w:color="000000"/>
              <w:bottom w:val="single" w:sz="4" w:space="0" w:color="000000"/>
              <w:right w:val="single" w:sz="4" w:space="0" w:color="000000"/>
            </w:tcBorders>
            <w:vAlign w:val="center"/>
          </w:tcPr>
          <w:p w14:paraId="48904ACA" w14:textId="77777777" w:rsidR="007D2F69" w:rsidRDefault="00E1125D">
            <w:pPr>
              <w:jc w:val="center"/>
              <w:textAlignment w:val="center"/>
              <w:rPr>
                <w:rFonts w:ascii="仿宋" w:eastAsia="仿宋" w:hAnsi="仿宋" w:cs="宋体"/>
                <w:b/>
                <w:szCs w:val="21"/>
              </w:rPr>
            </w:pPr>
            <w:r>
              <w:rPr>
                <w:rFonts w:ascii="仿宋" w:eastAsia="仿宋" w:hAnsi="仿宋" w:cs="宋体" w:hint="eastAsia"/>
                <w:b/>
                <w:szCs w:val="21"/>
              </w:rPr>
              <w:t>递交时间</w:t>
            </w:r>
          </w:p>
        </w:tc>
        <w:tc>
          <w:tcPr>
            <w:tcW w:w="2150" w:type="dxa"/>
            <w:tcBorders>
              <w:top w:val="single" w:sz="12" w:space="0" w:color="000000"/>
              <w:left w:val="single" w:sz="4" w:space="0" w:color="000000"/>
              <w:bottom w:val="single" w:sz="4" w:space="0" w:color="000000"/>
              <w:right w:val="single" w:sz="4" w:space="0" w:color="auto"/>
            </w:tcBorders>
            <w:vAlign w:val="center"/>
          </w:tcPr>
          <w:p w14:paraId="62920138" w14:textId="77777777" w:rsidR="007D2F69" w:rsidRDefault="00E1125D">
            <w:pPr>
              <w:jc w:val="center"/>
              <w:textAlignment w:val="center"/>
              <w:rPr>
                <w:rFonts w:ascii="仿宋" w:eastAsia="仿宋" w:hAnsi="仿宋" w:cs="宋体"/>
                <w:b/>
                <w:szCs w:val="21"/>
              </w:rPr>
            </w:pPr>
            <w:r>
              <w:rPr>
                <w:rFonts w:ascii="仿宋" w:eastAsia="仿宋" w:hAnsi="仿宋" w:cs="宋体" w:hint="eastAsia"/>
                <w:b/>
                <w:szCs w:val="21"/>
              </w:rPr>
              <w:t>密封合格与否</w:t>
            </w:r>
          </w:p>
          <w:p w14:paraId="1645B962" w14:textId="77777777" w:rsidR="007D2F69" w:rsidRDefault="00E1125D">
            <w:pPr>
              <w:jc w:val="center"/>
              <w:textAlignment w:val="center"/>
              <w:rPr>
                <w:rFonts w:ascii="仿宋" w:eastAsia="仿宋" w:hAnsi="仿宋" w:cs="宋体"/>
                <w:b/>
                <w:szCs w:val="21"/>
              </w:rPr>
            </w:pPr>
            <w:r>
              <w:rPr>
                <w:rFonts w:ascii="仿宋" w:eastAsia="仿宋" w:hAnsi="仿宋" w:cs="宋体" w:hint="eastAsia"/>
                <w:b/>
                <w:szCs w:val="21"/>
              </w:rPr>
              <w:t>（签收人确认）</w:t>
            </w:r>
          </w:p>
        </w:tc>
        <w:tc>
          <w:tcPr>
            <w:tcW w:w="2233" w:type="dxa"/>
            <w:tcBorders>
              <w:top w:val="single" w:sz="12" w:space="0" w:color="000000"/>
              <w:left w:val="single" w:sz="4" w:space="0" w:color="auto"/>
              <w:bottom w:val="single" w:sz="4" w:space="0" w:color="000000"/>
            </w:tcBorders>
            <w:vAlign w:val="center"/>
          </w:tcPr>
          <w:p w14:paraId="0BE597A2" w14:textId="77777777" w:rsidR="007D2F69" w:rsidRDefault="00E1125D">
            <w:pPr>
              <w:jc w:val="center"/>
              <w:textAlignment w:val="center"/>
              <w:rPr>
                <w:rFonts w:ascii="仿宋" w:eastAsia="仿宋" w:hAnsi="仿宋" w:cs="宋体"/>
                <w:b/>
                <w:szCs w:val="21"/>
              </w:rPr>
            </w:pPr>
            <w:r>
              <w:rPr>
                <w:rFonts w:ascii="仿宋" w:eastAsia="仿宋" w:hAnsi="仿宋" w:cs="宋体" w:hint="eastAsia"/>
                <w:b/>
                <w:szCs w:val="21"/>
              </w:rPr>
              <w:t>联系方式</w:t>
            </w:r>
          </w:p>
        </w:tc>
        <w:tc>
          <w:tcPr>
            <w:tcW w:w="2835" w:type="dxa"/>
            <w:tcBorders>
              <w:top w:val="single" w:sz="12" w:space="0" w:color="000000"/>
              <w:left w:val="single" w:sz="4" w:space="0" w:color="000000"/>
              <w:bottom w:val="single" w:sz="4" w:space="0" w:color="000000"/>
              <w:right w:val="single" w:sz="4" w:space="0" w:color="000000"/>
            </w:tcBorders>
            <w:vAlign w:val="center"/>
          </w:tcPr>
          <w:p w14:paraId="01F6C9B8" w14:textId="77777777" w:rsidR="007D2F69" w:rsidRDefault="00E1125D">
            <w:pPr>
              <w:jc w:val="center"/>
              <w:textAlignment w:val="center"/>
              <w:rPr>
                <w:rFonts w:ascii="仿宋" w:eastAsia="仿宋" w:hAnsi="仿宋" w:cs="宋体"/>
                <w:b/>
                <w:szCs w:val="21"/>
              </w:rPr>
            </w:pPr>
            <w:r>
              <w:rPr>
                <w:rFonts w:ascii="仿宋" w:eastAsia="仿宋" w:hAnsi="仿宋" w:cs="宋体" w:hint="eastAsia"/>
                <w:b/>
                <w:szCs w:val="21"/>
              </w:rPr>
              <w:t>签收回执确认</w:t>
            </w:r>
          </w:p>
        </w:tc>
        <w:tc>
          <w:tcPr>
            <w:tcW w:w="2265" w:type="dxa"/>
            <w:tcBorders>
              <w:top w:val="single" w:sz="12" w:space="0" w:color="000000"/>
              <w:left w:val="single" w:sz="4" w:space="0" w:color="000000"/>
              <w:bottom w:val="single" w:sz="4" w:space="0" w:color="000000"/>
              <w:right w:val="single" w:sz="12" w:space="0" w:color="000000"/>
            </w:tcBorders>
            <w:vAlign w:val="center"/>
          </w:tcPr>
          <w:p w14:paraId="73A53D3B" w14:textId="77777777" w:rsidR="007D2F69" w:rsidRDefault="00E1125D">
            <w:pPr>
              <w:jc w:val="center"/>
              <w:textAlignment w:val="center"/>
              <w:rPr>
                <w:rFonts w:ascii="仿宋" w:eastAsia="仿宋" w:hAnsi="仿宋" w:cs="宋体"/>
                <w:b/>
                <w:szCs w:val="21"/>
              </w:rPr>
            </w:pPr>
            <w:r>
              <w:rPr>
                <w:rFonts w:ascii="仿宋" w:eastAsia="仿宋" w:hAnsi="仿宋" w:cs="宋体" w:hint="eastAsia"/>
                <w:b/>
                <w:szCs w:val="21"/>
              </w:rPr>
              <w:t>签收人</w:t>
            </w:r>
          </w:p>
        </w:tc>
      </w:tr>
      <w:tr w:rsidR="007D2F69" w14:paraId="7CCE08C2" w14:textId="77777777">
        <w:trPr>
          <w:trHeight w:val="542"/>
        </w:trPr>
        <w:tc>
          <w:tcPr>
            <w:tcW w:w="1276" w:type="dxa"/>
            <w:vMerge w:val="restart"/>
            <w:tcBorders>
              <w:top w:val="single" w:sz="4" w:space="0" w:color="000000"/>
              <w:left w:val="single" w:sz="12" w:space="0" w:color="000000"/>
              <w:bottom w:val="single" w:sz="4" w:space="0" w:color="000000"/>
              <w:right w:val="single" w:sz="4" w:space="0" w:color="000000"/>
            </w:tcBorders>
            <w:vAlign w:val="center"/>
          </w:tcPr>
          <w:p w14:paraId="7BB08DE3" w14:textId="77777777" w:rsidR="007D2F69" w:rsidRDefault="007D2F69">
            <w:pPr>
              <w:jc w:val="center"/>
              <w:rPr>
                <w:rFonts w:ascii="仿宋" w:eastAsia="仿宋" w:hAnsi="仿宋" w:cs="Eʩ"/>
                <w:szCs w:val="21"/>
              </w:rPr>
            </w:pPr>
          </w:p>
        </w:tc>
        <w:tc>
          <w:tcPr>
            <w:tcW w:w="1808" w:type="dxa"/>
            <w:vMerge w:val="restart"/>
            <w:tcBorders>
              <w:top w:val="single" w:sz="4" w:space="0" w:color="000000"/>
              <w:left w:val="single" w:sz="4" w:space="0" w:color="000000"/>
              <w:bottom w:val="single" w:sz="4" w:space="0" w:color="000000"/>
              <w:right w:val="single" w:sz="4" w:space="0" w:color="000000"/>
            </w:tcBorders>
            <w:vAlign w:val="center"/>
          </w:tcPr>
          <w:p w14:paraId="3F403640" w14:textId="77777777" w:rsidR="007D2F69" w:rsidRDefault="007D2F69">
            <w:pPr>
              <w:rPr>
                <w:rFonts w:ascii="仿宋" w:eastAsia="仿宋" w:hAnsi="仿宋" w:cs="Eʩ"/>
                <w:szCs w:val="21"/>
              </w:rPr>
            </w:pPr>
          </w:p>
        </w:tc>
        <w:tc>
          <w:tcPr>
            <w:tcW w:w="1747" w:type="dxa"/>
            <w:vMerge w:val="restart"/>
            <w:tcBorders>
              <w:top w:val="single" w:sz="4" w:space="0" w:color="000000"/>
              <w:left w:val="single" w:sz="4" w:space="0" w:color="000000"/>
              <w:bottom w:val="single" w:sz="4" w:space="0" w:color="000000"/>
              <w:right w:val="single" w:sz="4" w:space="0" w:color="000000"/>
            </w:tcBorders>
          </w:tcPr>
          <w:p w14:paraId="1D6E0799" w14:textId="77777777" w:rsidR="007D2F69" w:rsidRDefault="00E1125D">
            <w:pPr>
              <w:jc w:val="center"/>
              <w:textAlignment w:val="center"/>
              <w:rPr>
                <w:rStyle w:val="font31"/>
                <w:rFonts w:ascii="仿宋" w:eastAsia="仿宋" w:hAnsi="仿宋" w:hint="default"/>
              </w:rPr>
            </w:pPr>
            <w:r>
              <w:rPr>
                <w:rStyle w:val="font31"/>
                <w:rFonts w:ascii="仿宋" w:eastAsia="仿宋" w:hAnsi="仿宋" w:hint="default"/>
              </w:rPr>
              <w:t xml:space="preserve">  </w:t>
            </w:r>
          </w:p>
          <w:p w14:paraId="212643F6" w14:textId="77777777" w:rsidR="007D2F69" w:rsidRDefault="00E1125D">
            <w:pPr>
              <w:jc w:val="center"/>
              <w:textAlignment w:val="center"/>
              <w:rPr>
                <w:rFonts w:ascii="仿宋" w:eastAsia="仿宋" w:hAnsi="仿宋" w:cs="Eʩ"/>
                <w:szCs w:val="21"/>
                <w:u w:val="single"/>
              </w:rPr>
            </w:pPr>
            <w:r>
              <w:rPr>
                <w:rStyle w:val="font31"/>
                <w:rFonts w:ascii="仿宋" w:eastAsia="仿宋" w:hAnsi="仿宋" w:hint="default"/>
              </w:rPr>
              <w:t>年  月  日</w:t>
            </w:r>
          </w:p>
          <w:p w14:paraId="540A03DD" w14:textId="77777777" w:rsidR="007D2F69" w:rsidRDefault="00E1125D">
            <w:pPr>
              <w:jc w:val="center"/>
              <w:rPr>
                <w:rFonts w:ascii="仿宋" w:eastAsia="仿宋" w:hAnsi="仿宋" w:cs="Eʩ"/>
                <w:sz w:val="32"/>
                <w:szCs w:val="32"/>
              </w:rPr>
            </w:pPr>
            <w:r>
              <w:rPr>
                <w:rStyle w:val="font31"/>
                <w:rFonts w:ascii="仿宋" w:eastAsia="仿宋" w:hAnsi="仿宋" w:hint="default"/>
              </w:rPr>
              <w:t>时   分</w:t>
            </w:r>
          </w:p>
        </w:tc>
        <w:tc>
          <w:tcPr>
            <w:tcW w:w="2150" w:type="dxa"/>
            <w:vMerge w:val="restart"/>
            <w:tcBorders>
              <w:top w:val="single" w:sz="4" w:space="0" w:color="000000"/>
              <w:left w:val="single" w:sz="4" w:space="0" w:color="000000"/>
              <w:right w:val="single" w:sz="4" w:space="0" w:color="auto"/>
            </w:tcBorders>
            <w:vAlign w:val="center"/>
          </w:tcPr>
          <w:p w14:paraId="1F432AC6" w14:textId="77777777" w:rsidR="007D2F69" w:rsidRDefault="00E1125D">
            <w:pPr>
              <w:jc w:val="center"/>
              <w:textAlignment w:val="center"/>
              <w:rPr>
                <w:rFonts w:ascii="仿宋" w:eastAsia="仿宋" w:hAnsi="仿宋" w:cs="Eʩ"/>
                <w:szCs w:val="21"/>
              </w:rPr>
            </w:pPr>
            <w:r>
              <w:rPr>
                <w:rFonts w:ascii="仿宋" w:eastAsia="仿宋" w:hAnsi="仿宋" w:cs="黑体" w:hint="eastAsia"/>
                <w:szCs w:val="21"/>
              </w:rPr>
              <w:t>□</w:t>
            </w:r>
            <w:r>
              <w:rPr>
                <w:rFonts w:ascii="仿宋" w:eastAsia="仿宋" w:hAnsi="仿宋" w:cs="Eʩ" w:hint="eastAsia"/>
                <w:szCs w:val="21"/>
              </w:rPr>
              <w:t>是</w:t>
            </w:r>
          </w:p>
          <w:p w14:paraId="6ECCC093" w14:textId="77777777" w:rsidR="007D2F69" w:rsidRDefault="007D2F69">
            <w:pPr>
              <w:jc w:val="center"/>
              <w:textAlignment w:val="center"/>
              <w:rPr>
                <w:rFonts w:ascii="仿宋" w:eastAsia="仿宋" w:hAnsi="仿宋" w:cs="Eʩ"/>
                <w:szCs w:val="21"/>
              </w:rPr>
            </w:pPr>
          </w:p>
          <w:p w14:paraId="4004AEA7" w14:textId="77777777" w:rsidR="007D2F69" w:rsidRDefault="00E1125D">
            <w:pPr>
              <w:jc w:val="center"/>
              <w:textAlignment w:val="center"/>
              <w:rPr>
                <w:rFonts w:ascii="仿宋" w:eastAsia="仿宋" w:hAnsi="仿宋" w:cs="宋体"/>
                <w:b/>
                <w:bCs/>
                <w:szCs w:val="21"/>
              </w:rPr>
            </w:pPr>
            <w:r>
              <w:rPr>
                <w:rFonts w:ascii="仿宋" w:eastAsia="仿宋" w:hAnsi="仿宋" w:cs="黑体" w:hint="eastAsia"/>
                <w:szCs w:val="21"/>
              </w:rPr>
              <w:t>□</w:t>
            </w:r>
            <w:r>
              <w:rPr>
                <w:rFonts w:ascii="仿宋" w:eastAsia="仿宋" w:hAnsi="仿宋" w:cs="Eʩ" w:hint="eastAsia"/>
                <w:szCs w:val="21"/>
              </w:rPr>
              <w:t>否</w:t>
            </w:r>
          </w:p>
        </w:tc>
        <w:tc>
          <w:tcPr>
            <w:tcW w:w="2233" w:type="dxa"/>
            <w:tcBorders>
              <w:top w:val="single" w:sz="4" w:space="0" w:color="000000"/>
              <w:left w:val="single" w:sz="4" w:space="0" w:color="auto"/>
              <w:bottom w:val="single" w:sz="4" w:space="0" w:color="auto"/>
            </w:tcBorders>
          </w:tcPr>
          <w:p w14:paraId="0EAD2233" w14:textId="77777777" w:rsidR="007D2F69" w:rsidRDefault="00E1125D">
            <w:pPr>
              <w:jc w:val="left"/>
              <w:textAlignment w:val="center"/>
              <w:rPr>
                <w:rFonts w:ascii="仿宋" w:eastAsia="仿宋" w:hAnsi="仿宋" w:cs="Eʩ"/>
                <w:szCs w:val="21"/>
                <w:u w:val="single"/>
              </w:rPr>
            </w:pPr>
            <w:r>
              <w:rPr>
                <w:rFonts w:ascii="仿宋" w:eastAsia="仿宋" w:hAnsi="仿宋" w:cs="宋体" w:hint="eastAsia"/>
                <w:szCs w:val="21"/>
              </w:rPr>
              <w:t>联系人：</w:t>
            </w:r>
          </w:p>
        </w:tc>
        <w:tc>
          <w:tcPr>
            <w:tcW w:w="2835" w:type="dxa"/>
            <w:vMerge w:val="restart"/>
            <w:tcBorders>
              <w:top w:val="single" w:sz="4" w:space="0" w:color="000000"/>
              <w:left w:val="single" w:sz="4" w:space="0" w:color="000000"/>
              <w:bottom w:val="single" w:sz="4" w:space="0" w:color="000000"/>
              <w:right w:val="single" w:sz="4" w:space="0" w:color="000000"/>
            </w:tcBorders>
          </w:tcPr>
          <w:p w14:paraId="2305B6BA" w14:textId="77777777" w:rsidR="007D2F69" w:rsidRDefault="007D2F69">
            <w:pPr>
              <w:jc w:val="center"/>
              <w:rPr>
                <w:rFonts w:ascii="仿宋" w:eastAsia="仿宋" w:hAnsi="仿宋" w:cs="宋体"/>
                <w:szCs w:val="21"/>
              </w:rPr>
            </w:pPr>
          </w:p>
          <w:p w14:paraId="2D3FB9E4" w14:textId="77777777" w:rsidR="007D2F69" w:rsidRDefault="00E1125D">
            <w:pPr>
              <w:jc w:val="center"/>
              <w:rPr>
                <w:rFonts w:ascii="仿宋" w:eastAsia="仿宋" w:hAnsi="仿宋" w:cs="宋体"/>
                <w:szCs w:val="21"/>
              </w:rPr>
            </w:pPr>
            <w:r>
              <w:rPr>
                <w:rFonts w:ascii="仿宋" w:eastAsia="仿宋" w:hAnsi="仿宋" w:cs="宋体" w:hint="eastAsia"/>
                <w:szCs w:val="21"/>
              </w:rPr>
              <w:t>供应商代表签字：</w:t>
            </w:r>
          </w:p>
          <w:p w14:paraId="00CB1BC6" w14:textId="77777777" w:rsidR="007D2F69" w:rsidRDefault="00E1125D">
            <w:pPr>
              <w:jc w:val="left"/>
              <w:rPr>
                <w:rFonts w:ascii="仿宋" w:eastAsia="仿宋" w:hAnsi="仿宋" w:cs="Eʩ"/>
                <w:sz w:val="32"/>
                <w:szCs w:val="32"/>
                <w:u w:val="single"/>
              </w:rPr>
            </w:pPr>
            <w:r>
              <w:rPr>
                <w:rFonts w:ascii="仿宋" w:eastAsia="仿宋" w:hAnsi="仿宋" w:cs="Eʩ"/>
                <w:sz w:val="32"/>
                <w:szCs w:val="32"/>
                <w:u w:val="single"/>
              </w:rPr>
              <w:t xml:space="preserve">         </w:t>
            </w:r>
            <w:r>
              <w:rPr>
                <w:rFonts w:ascii="仿宋" w:eastAsia="仿宋" w:hAnsi="仿宋" w:cs="Eʩ" w:hint="eastAsia"/>
                <w:sz w:val="32"/>
                <w:szCs w:val="32"/>
                <w:u w:val="single"/>
              </w:rPr>
              <w:t xml:space="preserve">    </w:t>
            </w:r>
            <w:r>
              <w:rPr>
                <w:rFonts w:ascii="仿宋" w:eastAsia="仿宋" w:hAnsi="仿宋" w:cs="Eʩ"/>
                <w:sz w:val="32"/>
                <w:szCs w:val="32"/>
                <w:u w:val="single"/>
              </w:rPr>
              <w:t xml:space="preserve">    </w:t>
            </w:r>
          </w:p>
        </w:tc>
        <w:tc>
          <w:tcPr>
            <w:tcW w:w="2265" w:type="dxa"/>
            <w:vMerge w:val="restart"/>
            <w:tcBorders>
              <w:top w:val="single" w:sz="4" w:space="0" w:color="000000"/>
              <w:left w:val="single" w:sz="4" w:space="0" w:color="000000"/>
              <w:right w:val="single" w:sz="12" w:space="0" w:color="000000"/>
            </w:tcBorders>
          </w:tcPr>
          <w:p w14:paraId="0AF53A66" w14:textId="77777777" w:rsidR="007D2F69" w:rsidRDefault="007D2F69">
            <w:pPr>
              <w:textAlignment w:val="center"/>
              <w:rPr>
                <w:rFonts w:ascii="仿宋" w:eastAsia="仿宋" w:hAnsi="仿宋" w:cs="宋体"/>
                <w:szCs w:val="21"/>
              </w:rPr>
            </w:pPr>
          </w:p>
        </w:tc>
      </w:tr>
      <w:tr w:rsidR="007D2F69" w14:paraId="73C0D973" w14:textId="77777777">
        <w:trPr>
          <w:trHeight w:val="522"/>
        </w:trPr>
        <w:tc>
          <w:tcPr>
            <w:tcW w:w="1276" w:type="dxa"/>
            <w:vMerge/>
            <w:tcBorders>
              <w:top w:val="single" w:sz="4" w:space="0" w:color="000000"/>
              <w:left w:val="single" w:sz="12" w:space="0" w:color="000000"/>
              <w:bottom w:val="single" w:sz="4" w:space="0" w:color="000000"/>
              <w:right w:val="single" w:sz="4" w:space="0" w:color="000000"/>
            </w:tcBorders>
            <w:vAlign w:val="center"/>
          </w:tcPr>
          <w:p w14:paraId="0732FE8B" w14:textId="77777777" w:rsidR="007D2F69" w:rsidRDefault="007D2F69">
            <w:pPr>
              <w:jc w:val="center"/>
              <w:rPr>
                <w:rFonts w:ascii="仿宋" w:eastAsia="仿宋" w:hAnsi="仿宋" w:cs="Eʩ"/>
                <w:szCs w:val="21"/>
              </w:rPr>
            </w:pPr>
          </w:p>
        </w:tc>
        <w:tc>
          <w:tcPr>
            <w:tcW w:w="1808" w:type="dxa"/>
            <w:vMerge/>
            <w:tcBorders>
              <w:top w:val="single" w:sz="4" w:space="0" w:color="000000"/>
              <w:left w:val="single" w:sz="4" w:space="0" w:color="000000"/>
              <w:bottom w:val="single" w:sz="4" w:space="0" w:color="000000"/>
              <w:right w:val="single" w:sz="4" w:space="0" w:color="000000"/>
            </w:tcBorders>
            <w:vAlign w:val="center"/>
          </w:tcPr>
          <w:p w14:paraId="4A5BC056" w14:textId="77777777" w:rsidR="007D2F69" w:rsidRDefault="007D2F69">
            <w:pPr>
              <w:rPr>
                <w:rFonts w:ascii="仿宋" w:eastAsia="仿宋" w:hAnsi="仿宋" w:cs="Eʩ"/>
                <w:szCs w:val="21"/>
              </w:rPr>
            </w:pPr>
          </w:p>
        </w:tc>
        <w:tc>
          <w:tcPr>
            <w:tcW w:w="1747" w:type="dxa"/>
            <w:vMerge/>
            <w:tcBorders>
              <w:top w:val="single" w:sz="4" w:space="0" w:color="000000"/>
              <w:left w:val="single" w:sz="4" w:space="0" w:color="000000"/>
              <w:bottom w:val="single" w:sz="4" w:space="0" w:color="000000"/>
              <w:right w:val="single" w:sz="4" w:space="0" w:color="000000"/>
            </w:tcBorders>
          </w:tcPr>
          <w:p w14:paraId="3CEE72AB" w14:textId="77777777" w:rsidR="007D2F69" w:rsidRDefault="007D2F69">
            <w:pPr>
              <w:jc w:val="center"/>
              <w:rPr>
                <w:rFonts w:ascii="仿宋" w:eastAsia="仿宋" w:hAnsi="仿宋" w:cs="Eʩ"/>
                <w:sz w:val="32"/>
                <w:szCs w:val="32"/>
              </w:rPr>
            </w:pPr>
          </w:p>
        </w:tc>
        <w:tc>
          <w:tcPr>
            <w:tcW w:w="2150" w:type="dxa"/>
            <w:vMerge/>
            <w:tcBorders>
              <w:left w:val="single" w:sz="4" w:space="0" w:color="000000"/>
              <w:right w:val="single" w:sz="4" w:space="0" w:color="auto"/>
            </w:tcBorders>
            <w:vAlign w:val="center"/>
          </w:tcPr>
          <w:p w14:paraId="22B1D247" w14:textId="77777777" w:rsidR="007D2F69" w:rsidRDefault="007D2F69">
            <w:pPr>
              <w:textAlignment w:val="center"/>
              <w:rPr>
                <w:rFonts w:ascii="仿宋" w:eastAsia="仿宋" w:hAnsi="仿宋" w:cs="宋体"/>
                <w:szCs w:val="21"/>
              </w:rPr>
            </w:pPr>
          </w:p>
        </w:tc>
        <w:tc>
          <w:tcPr>
            <w:tcW w:w="2233" w:type="dxa"/>
            <w:tcBorders>
              <w:top w:val="single" w:sz="4" w:space="0" w:color="auto"/>
              <w:left w:val="single" w:sz="4" w:space="0" w:color="auto"/>
              <w:bottom w:val="single" w:sz="4" w:space="0" w:color="auto"/>
            </w:tcBorders>
          </w:tcPr>
          <w:p w14:paraId="1ADCC490" w14:textId="77777777" w:rsidR="007D2F69" w:rsidRDefault="00E1125D">
            <w:pPr>
              <w:jc w:val="left"/>
              <w:textAlignment w:val="center"/>
              <w:rPr>
                <w:rFonts w:ascii="仿宋" w:eastAsia="仿宋" w:hAnsi="仿宋" w:cs="Eʩ"/>
                <w:b/>
                <w:bCs/>
                <w:szCs w:val="21"/>
                <w:u w:val="single"/>
              </w:rPr>
            </w:pPr>
            <w:r>
              <w:rPr>
                <w:rFonts w:ascii="仿宋" w:eastAsia="仿宋" w:hAnsi="仿宋" w:cs="宋体" w:hint="eastAsia"/>
                <w:szCs w:val="21"/>
              </w:rPr>
              <w:t>电话：</w:t>
            </w:r>
          </w:p>
        </w:tc>
        <w:tc>
          <w:tcPr>
            <w:tcW w:w="2835" w:type="dxa"/>
            <w:vMerge/>
            <w:tcBorders>
              <w:top w:val="single" w:sz="4" w:space="0" w:color="000000"/>
              <w:left w:val="single" w:sz="4" w:space="0" w:color="000000"/>
              <w:bottom w:val="single" w:sz="4" w:space="0" w:color="000000"/>
              <w:right w:val="single" w:sz="4" w:space="0" w:color="000000"/>
            </w:tcBorders>
          </w:tcPr>
          <w:p w14:paraId="226D88D4" w14:textId="77777777" w:rsidR="007D2F69" w:rsidRDefault="007D2F69">
            <w:pPr>
              <w:jc w:val="center"/>
              <w:rPr>
                <w:rFonts w:ascii="仿宋" w:eastAsia="仿宋" w:hAnsi="仿宋" w:cs="Eʩ"/>
                <w:sz w:val="32"/>
                <w:szCs w:val="32"/>
              </w:rPr>
            </w:pPr>
          </w:p>
        </w:tc>
        <w:tc>
          <w:tcPr>
            <w:tcW w:w="2265" w:type="dxa"/>
            <w:vMerge/>
            <w:tcBorders>
              <w:left w:val="single" w:sz="4" w:space="0" w:color="000000"/>
              <w:right w:val="single" w:sz="12" w:space="0" w:color="000000"/>
            </w:tcBorders>
          </w:tcPr>
          <w:p w14:paraId="5F26EF8D" w14:textId="77777777" w:rsidR="007D2F69" w:rsidRDefault="007D2F69">
            <w:pPr>
              <w:textAlignment w:val="center"/>
              <w:rPr>
                <w:rFonts w:ascii="仿宋" w:eastAsia="仿宋" w:hAnsi="仿宋" w:cs="宋体"/>
                <w:szCs w:val="21"/>
              </w:rPr>
            </w:pPr>
          </w:p>
        </w:tc>
      </w:tr>
      <w:tr w:rsidR="007D2F69" w14:paraId="690BCE10" w14:textId="77777777">
        <w:trPr>
          <w:trHeight w:val="516"/>
        </w:trPr>
        <w:tc>
          <w:tcPr>
            <w:tcW w:w="1276" w:type="dxa"/>
            <w:vMerge/>
            <w:tcBorders>
              <w:top w:val="single" w:sz="4" w:space="0" w:color="000000"/>
              <w:left w:val="single" w:sz="12" w:space="0" w:color="000000"/>
              <w:bottom w:val="single" w:sz="4" w:space="0" w:color="000000"/>
              <w:right w:val="single" w:sz="4" w:space="0" w:color="000000"/>
            </w:tcBorders>
            <w:vAlign w:val="center"/>
          </w:tcPr>
          <w:p w14:paraId="4862F9D4" w14:textId="77777777" w:rsidR="007D2F69" w:rsidRDefault="007D2F69">
            <w:pPr>
              <w:jc w:val="center"/>
              <w:rPr>
                <w:rFonts w:ascii="仿宋" w:eastAsia="仿宋" w:hAnsi="仿宋" w:cs="Eʩ"/>
                <w:szCs w:val="21"/>
              </w:rPr>
            </w:pPr>
          </w:p>
        </w:tc>
        <w:tc>
          <w:tcPr>
            <w:tcW w:w="1808" w:type="dxa"/>
            <w:vMerge/>
            <w:tcBorders>
              <w:top w:val="single" w:sz="4" w:space="0" w:color="000000"/>
              <w:left w:val="single" w:sz="4" w:space="0" w:color="000000"/>
              <w:bottom w:val="single" w:sz="4" w:space="0" w:color="000000"/>
              <w:right w:val="single" w:sz="4" w:space="0" w:color="000000"/>
            </w:tcBorders>
            <w:vAlign w:val="center"/>
          </w:tcPr>
          <w:p w14:paraId="181706F8" w14:textId="77777777" w:rsidR="007D2F69" w:rsidRDefault="007D2F69">
            <w:pPr>
              <w:rPr>
                <w:rFonts w:ascii="仿宋" w:eastAsia="仿宋" w:hAnsi="仿宋" w:cs="Eʩ"/>
                <w:szCs w:val="21"/>
              </w:rPr>
            </w:pPr>
          </w:p>
        </w:tc>
        <w:tc>
          <w:tcPr>
            <w:tcW w:w="1747" w:type="dxa"/>
            <w:vMerge/>
            <w:tcBorders>
              <w:top w:val="single" w:sz="4" w:space="0" w:color="000000"/>
              <w:left w:val="single" w:sz="4" w:space="0" w:color="000000"/>
              <w:bottom w:val="single" w:sz="4" w:space="0" w:color="000000"/>
              <w:right w:val="single" w:sz="4" w:space="0" w:color="000000"/>
            </w:tcBorders>
          </w:tcPr>
          <w:p w14:paraId="46732079" w14:textId="77777777" w:rsidR="007D2F69" w:rsidRDefault="007D2F69">
            <w:pPr>
              <w:jc w:val="center"/>
              <w:rPr>
                <w:rFonts w:ascii="仿宋" w:eastAsia="仿宋" w:hAnsi="仿宋" w:cs="Eʩ"/>
                <w:sz w:val="32"/>
                <w:szCs w:val="32"/>
              </w:rPr>
            </w:pPr>
          </w:p>
        </w:tc>
        <w:tc>
          <w:tcPr>
            <w:tcW w:w="2150" w:type="dxa"/>
            <w:vMerge/>
            <w:tcBorders>
              <w:left w:val="single" w:sz="4" w:space="0" w:color="000000"/>
              <w:bottom w:val="nil"/>
              <w:right w:val="single" w:sz="4" w:space="0" w:color="auto"/>
            </w:tcBorders>
            <w:vAlign w:val="center"/>
          </w:tcPr>
          <w:p w14:paraId="49B1ADA1" w14:textId="77777777" w:rsidR="007D2F69" w:rsidRDefault="007D2F69">
            <w:pPr>
              <w:textAlignment w:val="center"/>
              <w:rPr>
                <w:rFonts w:ascii="仿宋" w:eastAsia="仿宋" w:hAnsi="仿宋" w:cs="宋体"/>
                <w:szCs w:val="21"/>
              </w:rPr>
            </w:pPr>
          </w:p>
        </w:tc>
        <w:tc>
          <w:tcPr>
            <w:tcW w:w="2233" w:type="dxa"/>
            <w:tcBorders>
              <w:top w:val="single" w:sz="4" w:space="0" w:color="auto"/>
              <w:left w:val="single" w:sz="4" w:space="0" w:color="auto"/>
              <w:bottom w:val="nil"/>
            </w:tcBorders>
          </w:tcPr>
          <w:p w14:paraId="405ED401" w14:textId="77777777" w:rsidR="007D2F69" w:rsidRDefault="00E1125D">
            <w:pPr>
              <w:jc w:val="left"/>
              <w:textAlignment w:val="center"/>
              <w:rPr>
                <w:rFonts w:ascii="仿宋" w:eastAsia="仿宋" w:hAnsi="仿宋" w:cs="Eʩ"/>
                <w:szCs w:val="21"/>
                <w:u w:val="single"/>
              </w:rPr>
            </w:pPr>
            <w:r>
              <w:rPr>
                <w:rFonts w:ascii="仿宋" w:eastAsia="仿宋" w:hAnsi="仿宋" w:cs="宋体" w:hint="eastAsia"/>
                <w:szCs w:val="21"/>
              </w:rPr>
              <w:t>邮箱：</w:t>
            </w:r>
          </w:p>
        </w:tc>
        <w:tc>
          <w:tcPr>
            <w:tcW w:w="2835" w:type="dxa"/>
            <w:vMerge/>
            <w:tcBorders>
              <w:top w:val="single" w:sz="4" w:space="0" w:color="000000"/>
              <w:left w:val="single" w:sz="4" w:space="0" w:color="000000"/>
              <w:bottom w:val="single" w:sz="4" w:space="0" w:color="000000"/>
              <w:right w:val="single" w:sz="4" w:space="0" w:color="000000"/>
            </w:tcBorders>
          </w:tcPr>
          <w:p w14:paraId="10F7EE07" w14:textId="77777777" w:rsidR="007D2F69" w:rsidRDefault="007D2F69">
            <w:pPr>
              <w:jc w:val="center"/>
              <w:rPr>
                <w:rFonts w:ascii="仿宋" w:eastAsia="仿宋" w:hAnsi="仿宋" w:cs="Eʩ"/>
                <w:sz w:val="32"/>
                <w:szCs w:val="32"/>
              </w:rPr>
            </w:pPr>
          </w:p>
        </w:tc>
        <w:tc>
          <w:tcPr>
            <w:tcW w:w="2265" w:type="dxa"/>
            <w:vMerge/>
            <w:tcBorders>
              <w:left w:val="single" w:sz="4" w:space="0" w:color="000000"/>
              <w:bottom w:val="nil"/>
              <w:right w:val="single" w:sz="12" w:space="0" w:color="000000"/>
            </w:tcBorders>
          </w:tcPr>
          <w:p w14:paraId="127336D9" w14:textId="77777777" w:rsidR="007D2F69" w:rsidRDefault="007D2F69">
            <w:pPr>
              <w:textAlignment w:val="center"/>
              <w:rPr>
                <w:rFonts w:ascii="仿宋" w:eastAsia="仿宋" w:hAnsi="仿宋" w:cs="宋体"/>
                <w:szCs w:val="21"/>
              </w:rPr>
            </w:pPr>
          </w:p>
        </w:tc>
      </w:tr>
      <w:tr w:rsidR="007D2F69" w14:paraId="0F28ACD8" w14:textId="77777777">
        <w:trPr>
          <w:trHeight w:val="533"/>
        </w:trPr>
        <w:tc>
          <w:tcPr>
            <w:tcW w:w="1276" w:type="dxa"/>
            <w:tcBorders>
              <w:top w:val="single" w:sz="12" w:space="0" w:color="000000"/>
            </w:tcBorders>
            <w:vAlign w:val="center"/>
          </w:tcPr>
          <w:p w14:paraId="04ED349A" w14:textId="77777777" w:rsidR="007D2F69" w:rsidRDefault="007D2F69">
            <w:pPr>
              <w:textAlignment w:val="center"/>
              <w:rPr>
                <w:rFonts w:ascii="仿宋" w:eastAsia="仿宋" w:hAnsi="仿宋" w:cs="宋体"/>
              </w:rPr>
            </w:pPr>
          </w:p>
        </w:tc>
        <w:tc>
          <w:tcPr>
            <w:tcW w:w="13038" w:type="dxa"/>
            <w:gridSpan w:val="6"/>
            <w:tcBorders>
              <w:top w:val="single" w:sz="12" w:space="0" w:color="000000"/>
            </w:tcBorders>
            <w:vAlign w:val="center"/>
          </w:tcPr>
          <w:p w14:paraId="1B07A3EE" w14:textId="77777777" w:rsidR="007D2F69" w:rsidRDefault="007D2F69">
            <w:pPr>
              <w:rPr>
                <w:rFonts w:ascii="仿宋" w:eastAsia="仿宋" w:hAnsi="仿宋" w:cs="宋体"/>
                <w:u w:val="single"/>
              </w:rPr>
            </w:pPr>
          </w:p>
        </w:tc>
      </w:tr>
      <w:tr w:rsidR="007D2F69" w14:paraId="6B74A06E" w14:textId="77777777">
        <w:trPr>
          <w:trHeight w:val="788"/>
        </w:trPr>
        <w:tc>
          <w:tcPr>
            <w:tcW w:w="14314" w:type="dxa"/>
            <w:gridSpan w:val="7"/>
            <w:vAlign w:val="bottom"/>
          </w:tcPr>
          <w:p w14:paraId="267B839B" w14:textId="77777777" w:rsidR="007D2F69" w:rsidRDefault="00E1125D">
            <w:pPr>
              <w:textAlignment w:val="bottom"/>
              <w:rPr>
                <w:rFonts w:ascii="仿宋" w:eastAsia="仿宋" w:hAnsi="仿宋" w:cs="宋体"/>
              </w:rPr>
            </w:pPr>
            <w:r>
              <w:rPr>
                <w:rFonts w:ascii="仿宋" w:eastAsia="仿宋" w:hAnsi="仿宋" w:cs="宋体" w:hint="eastAsia"/>
              </w:rPr>
              <w:t>备注：请以正楷字填写各项目内容，“递交时间”、“联系方式”请在现场签收时填写。我公司将向供应商出具响应文件签收回执，请供应商代表在“签收回执确认”签字确认。</w:t>
            </w:r>
          </w:p>
        </w:tc>
      </w:tr>
      <w:tr w:rsidR="007D2F69" w14:paraId="2CCED56C" w14:textId="77777777">
        <w:trPr>
          <w:trHeight w:val="550"/>
        </w:trPr>
        <w:tc>
          <w:tcPr>
            <w:tcW w:w="14314" w:type="dxa"/>
            <w:gridSpan w:val="7"/>
            <w:vAlign w:val="bottom"/>
          </w:tcPr>
          <w:p w14:paraId="743B94F8" w14:textId="77777777" w:rsidR="007D2F69" w:rsidRDefault="007D2F69">
            <w:pPr>
              <w:textAlignment w:val="bottom"/>
              <w:rPr>
                <w:rFonts w:ascii="仿宋" w:eastAsia="仿宋" w:hAnsi="仿宋" w:cs="宋体"/>
                <w:szCs w:val="21"/>
              </w:rPr>
            </w:pPr>
          </w:p>
        </w:tc>
      </w:tr>
      <w:bookmarkEnd w:id="17"/>
    </w:tbl>
    <w:p w14:paraId="15DE564C" w14:textId="77777777" w:rsidR="007D2F69" w:rsidRDefault="007D2F69">
      <w:pPr>
        <w:widowControl/>
        <w:jc w:val="left"/>
        <w:rPr>
          <w:rFonts w:ascii="仿宋" w:eastAsia="仿宋" w:hAnsi="仿宋"/>
          <w:b/>
          <w:sz w:val="32"/>
          <w:szCs w:val="32"/>
        </w:rPr>
        <w:sectPr w:rsidR="007D2F69">
          <w:pgSz w:w="16839" w:h="11907" w:orient="landscape"/>
          <w:pgMar w:top="1803" w:right="1440" w:bottom="1803" w:left="1440" w:header="794" w:footer="794" w:gutter="0"/>
          <w:cols w:space="720"/>
          <w:titlePg/>
          <w:docGrid w:type="lines" w:linePitch="319"/>
        </w:sectPr>
      </w:pPr>
    </w:p>
    <w:p w14:paraId="0DA14EB8" w14:textId="77777777" w:rsidR="007D2F69" w:rsidRDefault="00E1125D">
      <w:r>
        <w:rPr>
          <w:noProof/>
        </w:rPr>
        <w:lastRenderedPageBreak/>
        <w:drawing>
          <wp:inline distT="0" distB="0" distL="0" distR="0" wp14:anchorId="711AF63F" wp14:editId="3265B876">
            <wp:extent cx="5941060" cy="8440420"/>
            <wp:effectExtent l="0" t="0" r="2540" b="0"/>
            <wp:docPr id="2" name="图片 2" descr="C:\Users\Administrator\AppData\Roaming\DingTalk\18198513_v2\ImageFiles\49\lALPDgQ9qzkb4y3NA4nNAn0_637_90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C:\Users\Administrator\AppData\Roaming\DingTalk\18198513_v2\ImageFiles\49\lALPDgQ9qzkb4y3NA4nNAn0_637_905.pn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a:xfrm>
                      <a:off x="0" y="0"/>
                      <a:ext cx="5941060" cy="8440595"/>
                    </a:xfrm>
                    <a:prstGeom prst="rect">
                      <a:avLst/>
                    </a:prstGeom>
                    <a:noFill/>
                    <a:ln>
                      <a:noFill/>
                    </a:ln>
                  </pic:spPr>
                </pic:pic>
              </a:graphicData>
            </a:graphic>
          </wp:inline>
        </w:drawing>
      </w:r>
    </w:p>
    <w:p w14:paraId="0055A9A9" w14:textId="77777777" w:rsidR="007D2F69" w:rsidRDefault="00E1125D">
      <w:pPr>
        <w:widowControl/>
        <w:jc w:val="left"/>
      </w:pPr>
      <w:r>
        <w:br w:type="page"/>
      </w:r>
    </w:p>
    <w:p w14:paraId="715A7070" w14:textId="77777777" w:rsidR="007D2F69" w:rsidRDefault="00E1125D">
      <w:r>
        <w:rPr>
          <w:noProof/>
        </w:rPr>
        <w:lastRenderedPageBreak/>
        <w:drawing>
          <wp:inline distT="0" distB="0" distL="0" distR="0" wp14:anchorId="03625E2A" wp14:editId="6FC315D2">
            <wp:extent cx="5941060" cy="8337550"/>
            <wp:effectExtent l="0" t="0" r="2540" b="6350"/>
            <wp:docPr id="3" name="图片 3" descr="C:\Users\Administrator\AppData\Roaming\DingTalk\18198513_v2\ImageFiles\8a\lALPDgQ9qzkdtwTNA4XNAoI_642_9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C:\Users\Administrator\AppData\Roaming\DingTalk\18198513_v2\ImageFiles\8a\lALPDgQ9qzkdtwTNA4XNAoI_642_901.pn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a:xfrm>
                      <a:off x="0" y="0"/>
                      <a:ext cx="5941060" cy="8337843"/>
                    </a:xfrm>
                    <a:prstGeom prst="rect">
                      <a:avLst/>
                    </a:prstGeom>
                    <a:noFill/>
                    <a:ln>
                      <a:noFill/>
                    </a:ln>
                  </pic:spPr>
                </pic:pic>
              </a:graphicData>
            </a:graphic>
          </wp:inline>
        </w:drawing>
      </w:r>
      <w:r>
        <w:br w:type="page"/>
      </w:r>
    </w:p>
    <w:p w14:paraId="359873CC" w14:textId="77777777" w:rsidR="007D2F69" w:rsidRDefault="00E1125D">
      <w:r>
        <w:rPr>
          <w:noProof/>
        </w:rPr>
        <w:lastRenderedPageBreak/>
        <w:drawing>
          <wp:inline distT="0" distB="0" distL="0" distR="0" wp14:anchorId="2A290BB5" wp14:editId="03B2E052">
            <wp:extent cx="5941060" cy="8237220"/>
            <wp:effectExtent l="0" t="0" r="2540" b="0"/>
            <wp:docPr id="4" name="图片 4" descr="C:\Users\Administrator\AppData\Roaming\DingTalk\18198513_v2\ImageFiles\36\lALPDgQ9qzkb_mjNA3bNAn8_639_88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C:\Users\Administrator\AppData\Roaming\DingTalk\18198513_v2\ImageFiles\36\lALPDgQ9qzkb_mjNA3bNAn8_639_886.pn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a:xfrm>
                      <a:off x="0" y="0"/>
                      <a:ext cx="5941060" cy="8237526"/>
                    </a:xfrm>
                    <a:prstGeom prst="rect">
                      <a:avLst/>
                    </a:prstGeom>
                    <a:noFill/>
                    <a:ln>
                      <a:noFill/>
                    </a:ln>
                  </pic:spPr>
                </pic:pic>
              </a:graphicData>
            </a:graphic>
          </wp:inline>
        </w:drawing>
      </w:r>
      <w:r>
        <w:br w:type="page"/>
      </w:r>
    </w:p>
    <w:p w14:paraId="349F2BC2" w14:textId="77777777" w:rsidR="007D2F69" w:rsidRDefault="00E1125D">
      <w:r>
        <w:rPr>
          <w:noProof/>
        </w:rPr>
        <w:lastRenderedPageBreak/>
        <w:drawing>
          <wp:inline distT="0" distB="0" distL="0" distR="0" wp14:anchorId="00545ACC" wp14:editId="3F2BEFA5">
            <wp:extent cx="5941060" cy="8303895"/>
            <wp:effectExtent l="0" t="0" r="2540" b="1905"/>
            <wp:docPr id="5" name="图片 5" descr="C:\Users\Administrator\AppData\Roaming\DingTalk\18198513_v2\ImageFiles\78\lALPDgQ9qzkb4yrNA3LNAnc_631_88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C:\Users\Administrator\AppData\Roaming\DingTalk\18198513_v2\ImageFiles\78\lALPDgQ9qzkb4yrNA3LNAnc_631_882.pn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a:xfrm>
                      <a:off x="0" y="0"/>
                      <a:ext cx="5941060" cy="8304303"/>
                    </a:xfrm>
                    <a:prstGeom prst="rect">
                      <a:avLst/>
                    </a:prstGeom>
                    <a:noFill/>
                    <a:ln>
                      <a:noFill/>
                    </a:ln>
                  </pic:spPr>
                </pic:pic>
              </a:graphicData>
            </a:graphic>
          </wp:inline>
        </w:drawing>
      </w:r>
      <w:r>
        <w:br w:type="page"/>
      </w:r>
    </w:p>
    <w:p w14:paraId="595E725D" w14:textId="77777777" w:rsidR="007D2F69" w:rsidRDefault="00E1125D">
      <w:r>
        <w:rPr>
          <w:noProof/>
        </w:rPr>
        <w:lastRenderedPageBreak/>
        <w:drawing>
          <wp:inline distT="0" distB="0" distL="0" distR="0" wp14:anchorId="139554E1" wp14:editId="62E5E59F">
            <wp:extent cx="5941060" cy="8076565"/>
            <wp:effectExtent l="0" t="0" r="2540" b="635"/>
            <wp:docPr id="6" name="图片 6" descr="C:\Users\Administrator\AppData\Roaming\DingTalk\18198513_v2\ImageFiles\72\lALPDgQ9qzkdtwHNA2LNAn0_637_86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C:\Users\Administrator\AppData\Roaming\DingTalk\18198513_v2\ImageFiles\72\lALPDgQ9qzkdtwHNA2LNAn0_637_866.pn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a:xfrm>
                      <a:off x="0" y="0"/>
                      <a:ext cx="5941060" cy="8076857"/>
                    </a:xfrm>
                    <a:prstGeom prst="rect">
                      <a:avLst/>
                    </a:prstGeom>
                    <a:noFill/>
                    <a:ln>
                      <a:noFill/>
                    </a:ln>
                  </pic:spPr>
                </pic:pic>
              </a:graphicData>
            </a:graphic>
          </wp:inline>
        </w:drawing>
      </w:r>
      <w:r>
        <w:br w:type="page"/>
      </w:r>
    </w:p>
    <w:p w14:paraId="17563F2A" w14:textId="77777777" w:rsidR="007D2F69" w:rsidRDefault="00E1125D">
      <w:r>
        <w:rPr>
          <w:noProof/>
        </w:rPr>
        <w:lastRenderedPageBreak/>
        <w:drawing>
          <wp:inline distT="0" distB="0" distL="0" distR="0" wp14:anchorId="28A6F335" wp14:editId="27CD080E">
            <wp:extent cx="5941060" cy="8279765"/>
            <wp:effectExtent l="0" t="0" r="2540" b="6985"/>
            <wp:docPr id="7" name="图片 7" descr="C:\Users\Administrator\AppData\Roaming\DingTalk\18198513_v2\ImageFiles\65\lALPDgQ9qzkb_mnNA3zNAoA_640_89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C:\Users\Administrator\AppData\Roaming\DingTalk\18198513_v2\ImageFiles\65\lALPDgQ9qzkb_mnNA3zNAoA_640_892.pn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a:xfrm>
                      <a:off x="0" y="0"/>
                      <a:ext cx="5941060" cy="8280352"/>
                    </a:xfrm>
                    <a:prstGeom prst="rect">
                      <a:avLst/>
                    </a:prstGeom>
                    <a:noFill/>
                    <a:ln>
                      <a:noFill/>
                    </a:ln>
                  </pic:spPr>
                </pic:pic>
              </a:graphicData>
            </a:graphic>
          </wp:inline>
        </w:drawing>
      </w:r>
      <w:r>
        <w:br w:type="page"/>
      </w:r>
    </w:p>
    <w:p w14:paraId="62C1FEE1" w14:textId="77777777" w:rsidR="007D2F69" w:rsidRDefault="00E1125D">
      <w:r>
        <w:rPr>
          <w:noProof/>
        </w:rPr>
        <w:lastRenderedPageBreak/>
        <w:drawing>
          <wp:inline distT="0" distB="0" distL="0" distR="0" wp14:anchorId="7FBAC5B7" wp14:editId="3B400C5F">
            <wp:extent cx="5941060" cy="8360410"/>
            <wp:effectExtent l="0" t="0" r="2540" b="2540"/>
            <wp:docPr id="8" name="图片 8" descr="C:\Users\Administrator\AppData\Roaming\DingTalk\18198513_v2\ImageFiles\97\lALPDgQ9qzkb4yzNA3_NAnw_636_89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C:\Users\Administrator\AppData\Roaming\DingTalk\18198513_v2\ImageFiles\97\lALPDgQ9qzkb4yzNA3_NAnw_636_895.pn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a:xfrm>
                      <a:off x="0" y="0"/>
                      <a:ext cx="5941060" cy="8360454"/>
                    </a:xfrm>
                    <a:prstGeom prst="rect">
                      <a:avLst/>
                    </a:prstGeom>
                    <a:noFill/>
                    <a:ln>
                      <a:noFill/>
                    </a:ln>
                  </pic:spPr>
                </pic:pic>
              </a:graphicData>
            </a:graphic>
          </wp:inline>
        </w:drawing>
      </w:r>
      <w:r>
        <w:br w:type="page"/>
      </w:r>
    </w:p>
    <w:p w14:paraId="475BE8A9" w14:textId="77777777" w:rsidR="007D2F69" w:rsidRDefault="00E1125D">
      <w:r>
        <w:rPr>
          <w:noProof/>
        </w:rPr>
        <w:lastRenderedPageBreak/>
        <w:drawing>
          <wp:inline distT="0" distB="0" distL="0" distR="0" wp14:anchorId="23275AFA" wp14:editId="37D9E0B8">
            <wp:extent cx="5941060" cy="8354695"/>
            <wp:effectExtent l="0" t="0" r="2540" b="8255"/>
            <wp:docPr id="9" name="图片 9" descr="C:\Users\Administrator\AppData\Roaming\DingTalk\18198513_v2\ImageFiles\e8\lALPDgQ9qzkdtwPNA3bNAnY_630_88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C:\Users\Administrator\AppData\Roaming\DingTalk\18198513_v2\ImageFiles\e8\lALPDgQ9qzkdtwPNA3bNAnY_630_886.pn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a:xfrm>
                      <a:off x="0" y="0"/>
                      <a:ext cx="5941060" cy="8355205"/>
                    </a:xfrm>
                    <a:prstGeom prst="rect">
                      <a:avLst/>
                    </a:prstGeom>
                    <a:noFill/>
                    <a:ln>
                      <a:noFill/>
                    </a:ln>
                  </pic:spPr>
                </pic:pic>
              </a:graphicData>
            </a:graphic>
          </wp:inline>
        </w:drawing>
      </w:r>
      <w:r>
        <w:br w:type="page"/>
      </w:r>
    </w:p>
    <w:p w14:paraId="2BF97CF4" w14:textId="77777777" w:rsidR="007D2F69" w:rsidRDefault="00E1125D">
      <w:r>
        <w:rPr>
          <w:noProof/>
        </w:rPr>
        <w:lastRenderedPageBreak/>
        <w:drawing>
          <wp:inline distT="0" distB="0" distL="0" distR="0" wp14:anchorId="3C8EB9A7" wp14:editId="4A750818">
            <wp:extent cx="5941060" cy="8089265"/>
            <wp:effectExtent l="0" t="0" r="2540" b="6985"/>
            <wp:docPr id="10" name="图片 10" descr="C:\Users\Administrator\AppData\Roaming\DingTalk\18198513_v2\ImageFiles\43\lALPDgQ9qzkb_mrNA2LNAnw_636_86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C:\Users\Administrator\AppData\Roaming\DingTalk\18198513_v2\ImageFiles\43\lALPDgQ9qzkb_mrNA2LNAnw_636_866.pn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a:xfrm>
                      <a:off x="0" y="0"/>
                      <a:ext cx="5941060" cy="8089557"/>
                    </a:xfrm>
                    <a:prstGeom prst="rect">
                      <a:avLst/>
                    </a:prstGeom>
                    <a:noFill/>
                    <a:ln>
                      <a:noFill/>
                    </a:ln>
                  </pic:spPr>
                </pic:pic>
              </a:graphicData>
            </a:graphic>
          </wp:inline>
        </w:drawing>
      </w:r>
      <w:r>
        <w:br w:type="page"/>
      </w:r>
    </w:p>
    <w:p w14:paraId="1D3B6327" w14:textId="77777777" w:rsidR="007D2F69" w:rsidRDefault="00E1125D">
      <w:r>
        <w:rPr>
          <w:noProof/>
        </w:rPr>
        <w:lastRenderedPageBreak/>
        <w:drawing>
          <wp:inline distT="0" distB="0" distL="0" distR="0" wp14:anchorId="06C4650D" wp14:editId="37655F84">
            <wp:extent cx="5941060" cy="8197850"/>
            <wp:effectExtent l="0" t="0" r="2540" b="0"/>
            <wp:docPr id="11" name="图片 11" descr="C:\Users\Administrator\AppData\Roaming\DingTalk\18198513_v2\ImageFiles\5e\lALPDgQ9qzkb4yvNA2TNAnU_629_86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C:\Users\Administrator\AppData\Roaming\DingTalk\18198513_v2\ImageFiles\5e\lALPDgQ9qzkb4yvNA2TNAnU_629_868.pn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a:xfrm>
                      <a:off x="0" y="0"/>
                      <a:ext cx="5941060" cy="8198474"/>
                    </a:xfrm>
                    <a:prstGeom prst="rect">
                      <a:avLst/>
                    </a:prstGeom>
                    <a:noFill/>
                    <a:ln>
                      <a:noFill/>
                    </a:ln>
                  </pic:spPr>
                </pic:pic>
              </a:graphicData>
            </a:graphic>
          </wp:inline>
        </w:drawing>
      </w:r>
      <w:r>
        <w:rPr>
          <w:noProof/>
        </w:rPr>
        <w:lastRenderedPageBreak/>
        <w:drawing>
          <wp:inline distT="0" distB="0" distL="0" distR="0" wp14:anchorId="470E22D8" wp14:editId="045B94C9">
            <wp:extent cx="5941060" cy="8289290"/>
            <wp:effectExtent l="0" t="0" r="2540" b="0"/>
            <wp:docPr id="12" name="图片 12" descr="C:\Users\Administrator\AppData\Roaming\DingTalk\18198513_v2\ImageFiles\bb\lALPDgQ9qzkdtwLNA33NAoA_640_89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C:\Users\Administrator\AppData\Roaming\DingTalk\18198513_v2\ImageFiles\bb\lALPDgQ9qzkdtwLNA33NAoA_640_893.pn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a:xfrm>
                      <a:off x="0" y="0"/>
                      <a:ext cx="5941060" cy="8289635"/>
                    </a:xfrm>
                    <a:prstGeom prst="rect">
                      <a:avLst/>
                    </a:prstGeom>
                    <a:noFill/>
                    <a:ln>
                      <a:noFill/>
                    </a:ln>
                  </pic:spPr>
                </pic:pic>
              </a:graphicData>
            </a:graphic>
          </wp:inline>
        </w:drawing>
      </w:r>
    </w:p>
    <w:p w14:paraId="0A577FBA" w14:textId="77777777" w:rsidR="007D2F69" w:rsidRDefault="007D2F69">
      <w:pPr>
        <w:spacing w:line="400" w:lineRule="exact"/>
        <w:rPr>
          <w:rFonts w:ascii="宋体" w:hAnsi="宋体" w:cs="Tahoma"/>
          <w:b/>
          <w:sz w:val="30"/>
          <w:szCs w:val="30"/>
        </w:rPr>
      </w:pPr>
    </w:p>
    <w:p w14:paraId="59CBAAA8" w14:textId="77777777" w:rsidR="007D2F69" w:rsidRDefault="00E1125D">
      <w:r>
        <w:rPr>
          <w:rFonts w:hint="eastAsia"/>
          <w:noProof/>
        </w:rPr>
        <w:lastRenderedPageBreak/>
        <w:drawing>
          <wp:inline distT="0" distB="0" distL="0" distR="0" wp14:anchorId="48678E1A" wp14:editId="47C3664B">
            <wp:extent cx="5971540" cy="7998460"/>
            <wp:effectExtent l="0" t="0" r="0" b="2540"/>
            <wp:docPr id="1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pic:cNvPicPr>
                      <a:picLocks noChangeAspect="1"/>
                    </pic:cNvPicPr>
                  </pic:nvPicPr>
                  <pic:blipFill>
                    <a:blip r:embed="rId27" cstate="print">
                      <a:extLst>
                        <a:ext uri="{28A0092B-C50C-407E-A947-70E740481C1C}">
                          <a14:useLocalDpi xmlns:a14="http://schemas.microsoft.com/office/drawing/2010/main" val="0"/>
                        </a:ext>
                      </a:extLst>
                    </a:blip>
                    <a:stretch>
                      <a:fillRect/>
                    </a:stretch>
                  </pic:blipFill>
                  <pic:spPr>
                    <a:xfrm>
                      <a:off x="0" y="0"/>
                      <a:ext cx="6000203" cy="8036764"/>
                    </a:xfrm>
                    <a:prstGeom prst="rect">
                      <a:avLst/>
                    </a:prstGeom>
                  </pic:spPr>
                </pic:pic>
              </a:graphicData>
            </a:graphic>
          </wp:inline>
        </w:drawing>
      </w:r>
    </w:p>
    <w:p w14:paraId="755ECFB0" w14:textId="77777777" w:rsidR="007D2F69" w:rsidRDefault="007D2F69"/>
    <w:p w14:paraId="515278EA" w14:textId="77777777" w:rsidR="007D2F69" w:rsidRDefault="00E1125D">
      <w:r>
        <w:rPr>
          <w:rFonts w:hint="eastAsia"/>
          <w:noProof/>
        </w:rPr>
        <w:lastRenderedPageBreak/>
        <w:drawing>
          <wp:inline distT="0" distB="0" distL="0" distR="0" wp14:anchorId="2E3825D6" wp14:editId="3B104D5F">
            <wp:extent cx="5910580" cy="8364220"/>
            <wp:effectExtent l="0" t="0" r="0" b="0"/>
            <wp:docPr id="14"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pic:cNvPicPr>
                      <a:picLocks noChangeAspect="1"/>
                    </pic:cNvPicPr>
                  </pic:nvPicPr>
                  <pic:blipFill>
                    <a:blip r:embed="rId28" cstate="print">
                      <a:extLst>
                        <a:ext uri="{28A0092B-C50C-407E-A947-70E740481C1C}">
                          <a14:useLocalDpi xmlns:a14="http://schemas.microsoft.com/office/drawing/2010/main" val="0"/>
                        </a:ext>
                      </a:extLst>
                    </a:blip>
                    <a:stretch>
                      <a:fillRect/>
                    </a:stretch>
                  </pic:blipFill>
                  <pic:spPr>
                    <a:xfrm>
                      <a:off x="0" y="0"/>
                      <a:ext cx="5918410" cy="8375270"/>
                    </a:xfrm>
                    <a:prstGeom prst="rect">
                      <a:avLst/>
                    </a:prstGeom>
                  </pic:spPr>
                </pic:pic>
              </a:graphicData>
            </a:graphic>
          </wp:inline>
        </w:drawing>
      </w:r>
    </w:p>
    <w:p w14:paraId="63F58B16" w14:textId="77777777" w:rsidR="007D2F69" w:rsidRDefault="007D2F69"/>
    <w:p w14:paraId="5DE5C247" w14:textId="77777777" w:rsidR="007D2F69" w:rsidRDefault="00E1125D">
      <w:r>
        <w:rPr>
          <w:rFonts w:hint="eastAsia"/>
          <w:noProof/>
        </w:rPr>
        <w:lastRenderedPageBreak/>
        <w:drawing>
          <wp:inline distT="0" distB="0" distL="0" distR="0" wp14:anchorId="7B750C0D" wp14:editId="545C470E">
            <wp:extent cx="5930900" cy="7664450"/>
            <wp:effectExtent l="0" t="0" r="0" b="0"/>
            <wp:docPr id="15"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pic:cNvPicPr>
                      <a:picLocks noChangeAspect="1"/>
                    </pic:cNvPicPr>
                  </pic:nvPicPr>
                  <pic:blipFill>
                    <a:blip r:embed="rId29" cstate="print">
                      <a:extLst>
                        <a:ext uri="{28A0092B-C50C-407E-A947-70E740481C1C}">
                          <a14:useLocalDpi xmlns:a14="http://schemas.microsoft.com/office/drawing/2010/main" val="0"/>
                        </a:ext>
                      </a:extLst>
                    </a:blip>
                    <a:stretch>
                      <a:fillRect/>
                    </a:stretch>
                  </pic:blipFill>
                  <pic:spPr>
                    <a:xfrm>
                      <a:off x="0" y="0"/>
                      <a:ext cx="5973155" cy="7718939"/>
                    </a:xfrm>
                    <a:prstGeom prst="rect">
                      <a:avLst/>
                    </a:prstGeom>
                  </pic:spPr>
                </pic:pic>
              </a:graphicData>
            </a:graphic>
          </wp:inline>
        </w:drawing>
      </w:r>
    </w:p>
    <w:p w14:paraId="525AFE3A" w14:textId="77777777" w:rsidR="007D2F69" w:rsidRDefault="007D2F69"/>
    <w:p w14:paraId="07D7C825" w14:textId="77777777" w:rsidR="007D2F69" w:rsidRDefault="00E1125D">
      <w:r>
        <w:rPr>
          <w:rFonts w:hint="eastAsia"/>
          <w:noProof/>
        </w:rPr>
        <w:lastRenderedPageBreak/>
        <w:drawing>
          <wp:inline distT="0" distB="0" distL="0" distR="0" wp14:anchorId="731ED97F" wp14:editId="018ACF2F">
            <wp:extent cx="5882640" cy="8324850"/>
            <wp:effectExtent l="0" t="0" r="3810" b="0"/>
            <wp:docPr id="16"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pic:cNvPicPr>
                      <a:picLocks noChangeAspect="1"/>
                    </pic:cNvPicPr>
                  </pic:nvPicPr>
                  <pic:blipFill>
                    <a:blip r:embed="rId30" cstate="print">
                      <a:extLst>
                        <a:ext uri="{28A0092B-C50C-407E-A947-70E740481C1C}">
                          <a14:useLocalDpi xmlns:a14="http://schemas.microsoft.com/office/drawing/2010/main" val="0"/>
                        </a:ext>
                      </a:extLst>
                    </a:blip>
                    <a:stretch>
                      <a:fillRect/>
                    </a:stretch>
                  </pic:blipFill>
                  <pic:spPr>
                    <a:xfrm>
                      <a:off x="0" y="0"/>
                      <a:ext cx="5887544" cy="8331591"/>
                    </a:xfrm>
                    <a:prstGeom prst="rect">
                      <a:avLst/>
                    </a:prstGeom>
                  </pic:spPr>
                </pic:pic>
              </a:graphicData>
            </a:graphic>
          </wp:inline>
        </w:drawing>
      </w:r>
    </w:p>
    <w:p w14:paraId="7C25FB72" w14:textId="77777777" w:rsidR="007D2F69" w:rsidRDefault="007D2F69"/>
    <w:p w14:paraId="582C339B" w14:textId="77777777" w:rsidR="007D2F69" w:rsidRDefault="00E1125D">
      <w:r>
        <w:rPr>
          <w:rFonts w:hint="eastAsia"/>
          <w:noProof/>
        </w:rPr>
        <w:lastRenderedPageBreak/>
        <w:drawing>
          <wp:inline distT="0" distB="0" distL="0" distR="0" wp14:anchorId="453ADCDF" wp14:editId="7E382396">
            <wp:extent cx="5859780" cy="7603490"/>
            <wp:effectExtent l="0" t="0" r="7620" b="0"/>
            <wp:docPr id="17"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pic:cNvPicPr>
                      <a:picLocks noChangeAspect="1"/>
                    </pic:cNvPicPr>
                  </pic:nvPicPr>
                  <pic:blipFill>
                    <a:blip r:embed="rId31" cstate="print">
                      <a:extLst>
                        <a:ext uri="{28A0092B-C50C-407E-A947-70E740481C1C}">
                          <a14:useLocalDpi xmlns:a14="http://schemas.microsoft.com/office/drawing/2010/main" val="0"/>
                        </a:ext>
                      </a:extLst>
                    </a:blip>
                    <a:stretch>
                      <a:fillRect/>
                    </a:stretch>
                  </pic:blipFill>
                  <pic:spPr>
                    <a:xfrm>
                      <a:off x="0" y="0"/>
                      <a:ext cx="5875235" cy="7623731"/>
                    </a:xfrm>
                    <a:prstGeom prst="rect">
                      <a:avLst/>
                    </a:prstGeom>
                  </pic:spPr>
                </pic:pic>
              </a:graphicData>
            </a:graphic>
          </wp:inline>
        </w:drawing>
      </w:r>
    </w:p>
    <w:p w14:paraId="32C4B06E" w14:textId="77777777" w:rsidR="007D2F69" w:rsidRDefault="007D2F69"/>
    <w:p w14:paraId="3EB12DC0" w14:textId="77777777" w:rsidR="007D2F69" w:rsidRDefault="00E1125D">
      <w:r>
        <w:rPr>
          <w:rFonts w:hint="eastAsia"/>
          <w:noProof/>
        </w:rPr>
        <w:lastRenderedPageBreak/>
        <w:drawing>
          <wp:inline distT="0" distB="0" distL="0" distR="0" wp14:anchorId="4ABA2F39" wp14:editId="63B26FC0">
            <wp:extent cx="5875655" cy="8314690"/>
            <wp:effectExtent l="0" t="0" r="0" b="0"/>
            <wp:docPr id="18"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pic:cNvPicPr>
                      <a:picLocks noChangeAspect="1"/>
                    </pic:cNvPicPr>
                  </pic:nvPicPr>
                  <pic:blipFill>
                    <a:blip r:embed="rId32" cstate="print">
                      <a:extLst>
                        <a:ext uri="{28A0092B-C50C-407E-A947-70E740481C1C}">
                          <a14:useLocalDpi xmlns:a14="http://schemas.microsoft.com/office/drawing/2010/main" val="0"/>
                        </a:ext>
                      </a:extLst>
                    </a:blip>
                    <a:stretch>
                      <a:fillRect/>
                    </a:stretch>
                  </pic:blipFill>
                  <pic:spPr>
                    <a:xfrm>
                      <a:off x="0" y="0"/>
                      <a:ext cx="5881306" cy="8322764"/>
                    </a:xfrm>
                    <a:prstGeom prst="rect">
                      <a:avLst/>
                    </a:prstGeom>
                  </pic:spPr>
                </pic:pic>
              </a:graphicData>
            </a:graphic>
          </wp:inline>
        </w:drawing>
      </w:r>
    </w:p>
    <w:p w14:paraId="2E34E4A9" w14:textId="77777777" w:rsidR="007D2F69" w:rsidRDefault="007D2F69"/>
    <w:p w14:paraId="3E34ECEE" w14:textId="77777777" w:rsidR="007D2F69" w:rsidRDefault="00E1125D">
      <w:r>
        <w:rPr>
          <w:rFonts w:hint="eastAsia"/>
          <w:noProof/>
        </w:rPr>
        <w:lastRenderedPageBreak/>
        <w:drawing>
          <wp:inline distT="0" distB="0" distL="0" distR="0" wp14:anchorId="4F7614FB" wp14:editId="000FC12C">
            <wp:extent cx="5970905" cy="8053705"/>
            <wp:effectExtent l="0" t="0" r="0" b="4445"/>
            <wp:docPr id="19"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pic:cNvPicPr>
                      <a:picLocks noChangeAspect="1"/>
                    </pic:cNvPicPr>
                  </pic:nvPicPr>
                  <pic:blipFill>
                    <a:blip r:embed="rId33" cstate="print">
                      <a:extLst>
                        <a:ext uri="{28A0092B-C50C-407E-A947-70E740481C1C}">
                          <a14:useLocalDpi xmlns:a14="http://schemas.microsoft.com/office/drawing/2010/main" val="0"/>
                        </a:ext>
                      </a:extLst>
                    </a:blip>
                    <a:stretch>
                      <a:fillRect/>
                    </a:stretch>
                  </pic:blipFill>
                  <pic:spPr>
                    <a:xfrm>
                      <a:off x="0" y="0"/>
                      <a:ext cx="5986750" cy="8074895"/>
                    </a:xfrm>
                    <a:prstGeom prst="rect">
                      <a:avLst/>
                    </a:prstGeom>
                  </pic:spPr>
                </pic:pic>
              </a:graphicData>
            </a:graphic>
          </wp:inline>
        </w:drawing>
      </w:r>
    </w:p>
    <w:p w14:paraId="0F722F85" w14:textId="77777777" w:rsidR="007D2F69" w:rsidRDefault="007D2F69"/>
    <w:p w14:paraId="2A95B89D" w14:textId="77777777" w:rsidR="007D2F69" w:rsidRDefault="00E1125D">
      <w:r>
        <w:rPr>
          <w:rFonts w:hint="eastAsia"/>
          <w:noProof/>
        </w:rPr>
        <w:lastRenderedPageBreak/>
        <w:drawing>
          <wp:inline distT="0" distB="0" distL="0" distR="0" wp14:anchorId="77725C3E" wp14:editId="7949BD9E">
            <wp:extent cx="5920105" cy="8364220"/>
            <wp:effectExtent l="0" t="0" r="4445" b="0"/>
            <wp:docPr id="20"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0"/>
                    <pic:cNvPicPr>
                      <a:picLocks noChangeAspect="1"/>
                    </pic:cNvPicPr>
                  </pic:nvPicPr>
                  <pic:blipFill>
                    <a:blip r:embed="rId34" cstate="print">
                      <a:extLst>
                        <a:ext uri="{28A0092B-C50C-407E-A947-70E740481C1C}">
                          <a14:useLocalDpi xmlns:a14="http://schemas.microsoft.com/office/drawing/2010/main" val="0"/>
                        </a:ext>
                      </a:extLst>
                    </a:blip>
                    <a:stretch>
                      <a:fillRect/>
                    </a:stretch>
                  </pic:blipFill>
                  <pic:spPr>
                    <a:xfrm>
                      <a:off x="0" y="0"/>
                      <a:ext cx="5935102" cy="8385315"/>
                    </a:xfrm>
                    <a:prstGeom prst="rect">
                      <a:avLst/>
                    </a:prstGeom>
                  </pic:spPr>
                </pic:pic>
              </a:graphicData>
            </a:graphic>
          </wp:inline>
        </w:drawing>
      </w:r>
    </w:p>
    <w:p w14:paraId="4CD83AD2" w14:textId="77777777" w:rsidR="007D2F69" w:rsidRDefault="007D2F69"/>
    <w:p w14:paraId="1E5577B0" w14:textId="77777777" w:rsidR="007D2F69" w:rsidRDefault="00E1125D">
      <w:r>
        <w:rPr>
          <w:rFonts w:hint="eastAsia"/>
          <w:noProof/>
        </w:rPr>
        <w:lastRenderedPageBreak/>
        <w:drawing>
          <wp:inline distT="0" distB="0" distL="0" distR="0" wp14:anchorId="1CFC510F" wp14:editId="16BE6D44">
            <wp:extent cx="5868035" cy="7672705"/>
            <wp:effectExtent l="0" t="0" r="0" b="4445"/>
            <wp:docPr id="21"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pic:cNvPicPr>
                      <a:picLocks noChangeAspect="1"/>
                    </pic:cNvPicPr>
                  </pic:nvPicPr>
                  <pic:blipFill>
                    <a:blip r:embed="rId35" cstate="print">
                      <a:extLst>
                        <a:ext uri="{28A0092B-C50C-407E-A947-70E740481C1C}">
                          <a14:useLocalDpi xmlns:a14="http://schemas.microsoft.com/office/drawing/2010/main" val="0"/>
                        </a:ext>
                      </a:extLst>
                    </a:blip>
                    <a:stretch>
                      <a:fillRect/>
                    </a:stretch>
                  </pic:blipFill>
                  <pic:spPr>
                    <a:xfrm>
                      <a:off x="0" y="0"/>
                      <a:ext cx="5882200" cy="7691649"/>
                    </a:xfrm>
                    <a:prstGeom prst="rect">
                      <a:avLst/>
                    </a:prstGeom>
                  </pic:spPr>
                </pic:pic>
              </a:graphicData>
            </a:graphic>
          </wp:inline>
        </w:drawing>
      </w:r>
    </w:p>
    <w:p w14:paraId="4FDD55E8" w14:textId="77777777" w:rsidR="007D2F69" w:rsidRDefault="007D2F69"/>
    <w:p w14:paraId="79357D3E" w14:textId="77777777" w:rsidR="007D2F69" w:rsidRDefault="00E1125D">
      <w:r>
        <w:rPr>
          <w:rFonts w:hint="eastAsia"/>
          <w:noProof/>
        </w:rPr>
        <w:lastRenderedPageBreak/>
        <w:drawing>
          <wp:inline distT="0" distB="0" distL="0" distR="0" wp14:anchorId="227281C0" wp14:editId="1DE8777F">
            <wp:extent cx="5899785" cy="8348980"/>
            <wp:effectExtent l="0" t="0" r="5715" b="0"/>
            <wp:docPr id="22"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2"/>
                    <pic:cNvPicPr>
                      <a:picLocks noChangeAspect="1"/>
                    </pic:cNvPicPr>
                  </pic:nvPicPr>
                  <pic:blipFill>
                    <a:blip r:embed="rId36" cstate="print">
                      <a:extLst>
                        <a:ext uri="{28A0092B-C50C-407E-A947-70E740481C1C}">
                          <a14:useLocalDpi xmlns:a14="http://schemas.microsoft.com/office/drawing/2010/main" val="0"/>
                        </a:ext>
                      </a:extLst>
                    </a:blip>
                    <a:stretch>
                      <a:fillRect/>
                    </a:stretch>
                  </pic:blipFill>
                  <pic:spPr>
                    <a:xfrm>
                      <a:off x="0" y="0"/>
                      <a:ext cx="5906364" cy="8358224"/>
                    </a:xfrm>
                    <a:prstGeom prst="rect">
                      <a:avLst/>
                    </a:prstGeom>
                  </pic:spPr>
                </pic:pic>
              </a:graphicData>
            </a:graphic>
          </wp:inline>
        </w:drawing>
      </w:r>
    </w:p>
    <w:p w14:paraId="1412BD2B" w14:textId="77777777" w:rsidR="007D2F69" w:rsidRDefault="007D2F69"/>
    <w:p w14:paraId="2DEFE806" w14:textId="77777777" w:rsidR="007D2F69" w:rsidRDefault="00E1125D">
      <w:r>
        <w:rPr>
          <w:rFonts w:hint="eastAsia"/>
          <w:noProof/>
        </w:rPr>
        <w:lastRenderedPageBreak/>
        <w:drawing>
          <wp:inline distT="0" distB="0" distL="0" distR="0" wp14:anchorId="7A3D0751" wp14:editId="124EB9DF">
            <wp:extent cx="5923280" cy="7786370"/>
            <wp:effectExtent l="0" t="0" r="1270" b="5080"/>
            <wp:docPr id="23"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3"/>
                    <pic:cNvPicPr>
                      <a:picLocks noChangeAspect="1"/>
                    </pic:cNvPicPr>
                  </pic:nvPicPr>
                  <pic:blipFill>
                    <a:blip r:embed="rId37" cstate="print">
                      <a:extLst>
                        <a:ext uri="{28A0092B-C50C-407E-A947-70E740481C1C}">
                          <a14:useLocalDpi xmlns:a14="http://schemas.microsoft.com/office/drawing/2010/main" val="0"/>
                        </a:ext>
                      </a:extLst>
                    </a:blip>
                    <a:stretch>
                      <a:fillRect/>
                    </a:stretch>
                  </pic:blipFill>
                  <pic:spPr>
                    <a:xfrm>
                      <a:off x="0" y="0"/>
                      <a:ext cx="5936763" cy="7803512"/>
                    </a:xfrm>
                    <a:prstGeom prst="rect">
                      <a:avLst/>
                    </a:prstGeom>
                  </pic:spPr>
                </pic:pic>
              </a:graphicData>
            </a:graphic>
          </wp:inline>
        </w:drawing>
      </w:r>
    </w:p>
    <w:p w14:paraId="67A4FA01" w14:textId="77777777" w:rsidR="007D2F69" w:rsidRDefault="007D2F69"/>
    <w:p w14:paraId="3F17F1AC" w14:textId="77777777" w:rsidR="007D2F69" w:rsidRDefault="00E1125D">
      <w:r>
        <w:rPr>
          <w:rFonts w:hint="eastAsia"/>
          <w:noProof/>
        </w:rPr>
        <w:lastRenderedPageBreak/>
        <w:drawing>
          <wp:inline distT="0" distB="0" distL="0" distR="0" wp14:anchorId="713D54D5" wp14:editId="58EC71C1">
            <wp:extent cx="5899785" cy="8335010"/>
            <wp:effectExtent l="0" t="0" r="5715" b="8890"/>
            <wp:docPr id="24" name="图片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pic:cNvPicPr>
                      <a:picLocks noChangeAspect="1"/>
                    </pic:cNvPicPr>
                  </pic:nvPicPr>
                  <pic:blipFill>
                    <a:blip r:embed="rId38" cstate="print">
                      <a:extLst>
                        <a:ext uri="{28A0092B-C50C-407E-A947-70E740481C1C}">
                          <a14:useLocalDpi xmlns:a14="http://schemas.microsoft.com/office/drawing/2010/main" val="0"/>
                        </a:ext>
                      </a:extLst>
                    </a:blip>
                    <a:stretch>
                      <a:fillRect/>
                    </a:stretch>
                  </pic:blipFill>
                  <pic:spPr>
                    <a:xfrm>
                      <a:off x="0" y="0"/>
                      <a:ext cx="5906844" cy="8345392"/>
                    </a:xfrm>
                    <a:prstGeom prst="rect">
                      <a:avLst/>
                    </a:prstGeom>
                  </pic:spPr>
                </pic:pic>
              </a:graphicData>
            </a:graphic>
          </wp:inline>
        </w:drawing>
      </w:r>
    </w:p>
    <w:p w14:paraId="149F3040" w14:textId="77777777" w:rsidR="007D2F69" w:rsidRDefault="007D2F69"/>
    <w:p w14:paraId="3A0AB5C8" w14:textId="77777777" w:rsidR="007D2F69" w:rsidRDefault="00E1125D">
      <w:r>
        <w:rPr>
          <w:rFonts w:hint="eastAsia"/>
          <w:noProof/>
        </w:rPr>
        <w:lastRenderedPageBreak/>
        <w:drawing>
          <wp:inline distT="0" distB="0" distL="0" distR="0" wp14:anchorId="01D4D50E" wp14:editId="5CFE28B1">
            <wp:extent cx="6010910" cy="7740015"/>
            <wp:effectExtent l="0" t="0" r="8890" b="0"/>
            <wp:docPr id="25" name="图片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5"/>
                    <pic:cNvPicPr>
                      <a:picLocks noChangeAspect="1"/>
                    </pic:cNvPicPr>
                  </pic:nvPicPr>
                  <pic:blipFill>
                    <a:blip r:embed="rId39" cstate="print">
                      <a:extLst>
                        <a:ext uri="{28A0092B-C50C-407E-A947-70E740481C1C}">
                          <a14:useLocalDpi xmlns:a14="http://schemas.microsoft.com/office/drawing/2010/main" val="0"/>
                        </a:ext>
                      </a:extLst>
                    </a:blip>
                    <a:stretch>
                      <a:fillRect/>
                    </a:stretch>
                  </pic:blipFill>
                  <pic:spPr>
                    <a:xfrm>
                      <a:off x="0" y="0"/>
                      <a:ext cx="6026499" cy="7760276"/>
                    </a:xfrm>
                    <a:prstGeom prst="rect">
                      <a:avLst/>
                    </a:prstGeom>
                  </pic:spPr>
                </pic:pic>
              </a:graphicData>
            </a:graphic>
          </wp:inline>
        </w:drawing>
      </w:r>
    </w:p>
    <w:p w14:paraId="47EC8BC7" w14:textId="77777777" w:rsidR="007D2F69" w:rsidRDefault="007D2F69"/>
    <w:p w14:paraId="58BB2E21" w14:textId="77777777" w:rsidR="007D2F69" w:rsidRDefault="00E1125D">
      <w:r>
        <w:rPr>
          <w:rFonts w:hint="eastAsia"/>
          <w:noProof/>
        </w:rPr>
        <w:lastRenderedPageBreak/>
        <w:drawing>
          <wp:inline distT="0" distB="0" distL="0" distR="0" wp14:anchorId="1D6BE765" wp14:editId="4F98D70C">
            <wp:extent cx="5899785" cy="8348980"/>
            <wp:effectExtent l="0" t="0" r="5715" b="0"/>
            <wp:docPr id="26" name="图片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6"/>
                    <pic:cNvPicPr>
                      <a:picLocks noChangeAspect="1"/>
                    </pic:cNvPicPr>
                  </pic:nvPicPr>
                  <pic:blipFill>
                    <a:blip r:embed="rId40" cstate="print">
                      <a:extLst>
                        <a:ext uri="{28A0092B-C50C-407E-A947-70E740481C1C}">
                          <a14:useLocalDpi xmlns:a14="http://schemas.microsoft.com/office/drawing/2010/main" val="0"/>
                        </a:ext>
                      </a:extLst>
                    </a:blip>
                    <a:stretch>
                      <a:fillRect/>
                    </a:stretch>
                  </pic:blipFill>
                  <pic:spPr>
                    <a:xfrm>
                      <a:off x="0" y="0"/>
                      <a:ext cx="5906463" cy="8358364"/>
                    </a:xfrm>
                    <a:prstGeom prst="rect">
                      <a:avLst/>
                    </a:prstGeom>
                  </pic:spPr>
                </pic:pic>
              </a:graphicData>
            </a:graphic>
          </wp:inline>
        </w:drawing>
      </w:r>
    </w:p>
    <w:p w14:paraId="1FE583DA" w14:textId="77777777" w:rsidR="007D2F69" w:rsidRDefault="007D2F69"/>
    <w:p w14:paraId="43001032" w14:textId="77777777" w:rsidR="007D2F69" w:rsidRDefault="007D2F69"/>
    <w:p w14:paraId="747A2B5F" w14:textId="77777777" w:rsidR="007D2F69" w:rsidRDefault="00E1125D">
      <w:r>
        <w:rPr>
          <w:rFonts w:hint="eastAsia"/>
          <w:noProof/>
        </w:rPr>
        <w:lastRenderedPageBreak/>
        <w:drawing>
          <wp:inline distT="0" distB="0" distL="0" distR="0" wp14:anchorId="357EBA88" wp14:editId="59C6BEB5">
            <wp:extent cx="5970905" cy="7463790"/>
            <wp:effectExtent l="0" t="0" r="0" b="3810"/>
            <wp:docPr id="27"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7"/>
                    <pic:cNvPicPr>
                      <a:picLocks noChangeAspect="1"/>
                    </pic:cNvPicPr>
                  </pic:nvPicPr>
                  <pic:blipFill>
                    <a:blip r:embed="rId41" cstate="print">
                      <a:extLst>
                        <a:ext uri="{28A0092B-C50C-407E-A947-70E740481C1C}">
                          <a14:useLocalDpi xmlns:a14="http://schemas.microsoft.com/office/drawing/2010/main" val="0"/>
                        </a:ext>
                      </a:extLst>
                    </a:blip>
                    <a:stretch>
                      <a:fillRect/>
                    </a:stretch>
                  </pic:blipFill>
                  <pic:spPr>
                    <a:xfrm>
                      <a:off x="0" y="0"/>
                      <a:ext cx="5977098" cy="7470875"/>
                    </a:xfrm>
                    <a:prstGeom prst="rect">
                      <a:avLst/>
                    </a:prstGeom>
                  </pic:spPr>
                </pic:pic>
              </a:graphicData>
            </a:graphic>
          </wp:inline>
        </w:drawing>
      </w:r>
    </w:p>
    <w:p w14:paraId="0DDEDA38" w14:textId="77777777" w:rsidR="007D2F69" w:rsidRDefault="007D2F69"/>
    <w:p w14:paraId="39664FD1" w14:textId="77777777" w:rsidR="007D2F69" w:rsidRDefault="007D2F69"/>
    <w:p w14:paraId="2510C49E" w14:textId="77777777" w:rsidR="007D2F69" w:rsidRDefault="00E1125D">
      <w:pPr>
        <w:widowControl/>
        <w:jc w:val="left"/>
        <w:rPr>
          <w:rFonts w:ascii="仿宋" w:eastAsia="仿宋" w:hAnsi="仿宋"/>
          <w:sz w:val="24"/>
        </w:rPr>
      </w:pPr>
      <w:r>
        <w:rPr>
          <w:rFonts w:ascii="仿宋" w:eastAsia="仿宋" w:hAnsi="仿宋"/>
          <w:sz w:val="24"/>
        </w:rPr>
        <w:br w:type="page"/>
      </w:r>
    </w:p>
    <w:p w14:paraId="0F53A403" w14:textId="77777777" w:rsidR="007D2F69" w:rsidRDefault="00E1125D">
      <w:pPr>
        <w:spacing w:line="360" w:lineRule="auto"/>
        <w:rPr>
          <w:rFonts w:ascii="仿宋" w:eastAsia="仿宋" w:hAnsi="仿宋"/>
          <w:sz w:val="24"/>
        </w:rPr>
      </w:pPr>
      <w:r>
        <w:rPr>
          <w:noProof/>
        </w:rPr>
        <w:lastRenderedPageBreak/>
        <w:drawing>
          <wp:inline distT="0" distB="0" distL="0" distR="0" wp14:anchorId="388F14A6" wp14:editId="6417F78C">
            <wp:extent cx="5629275" cy="7543800"/>
            <wp:effectExtent l="0" t="0" r="9525" b="0"/>
            <wp:docPr id="30" name="图片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30"/>
                    <pic:cNvPicPr>
                      <a:picLocks noChangeAspect="1"/>
                    </pic:cNvPicPr>
                  </pic:nvPicPr>
                  <pic:blipFill>
                    <a:blip r:embed="rId42"/>
                    <a:stretch>
                      <a:fillRect/>
                    </a:stretch>
                  </pic:blipFill>
                  <pic:spPr>
                    <a:xfrm>
                      <a:off x="0" y="0"/>
                      <a:ext cx="5629275" cy="7543800"/>
                    </a:xfrm>
                    <a:prstGeom prst="rect">
                      <a:avLst/>
                    </a:prstGeom>
                  </pic:spPr>
                </pic:pic>
              </a:graphicData>
            </a:graphic>
          </wp:inline>
        </w:drawing>
      </w:r>
      <w:r>
        <w:rPr>
          <w:noProof/>
        </w:rPr>
        <w:lastRenderedPageBreak/>
        <w:drawing>
          <wp:inline distT="0" distB="0" distL="0" distR="0" wp14:anchorId="0680AE7F" wp14:editId="11B3028D">
            <wp:extent cx="5591175" cy="8143875"/>
            <wp:effectExtent l="0" t="0" r="9525" b="9525"/>
            <wp:docPr id="31" name="图片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1"/>
                    <pic:cNvPicPr>
                      <a:picLocks noChangeAspect="1"/>
                    </pic:cNvPicPr>
                  </pic:nvPicPr>
                  <pic:blipFill>
                    <a:blip r:embed="rId43"/>
                    <a:stretch>
                      <a:fillRect/>
                    </a:stretch>
                  </pic:blipFill>
                  <pic:spPr>
                    <a:xfrm>
                      <a:off x="0" y="0"/>
                      <a:ext cx="5591175" cy="8143875"/>
                    </a:xfrm>
                    <a:prstGeom prst="rect">
                      <a:avLst/>
                    </a:prstGeom>
                  </pic:spPr>
                </pic:pic>
              </a:graphicData>
            </a:graphic>
          </wp:inline>
        </w:drawing>
      </w:r>
    </w:p>
    <w:p w14:paraId="16C7CCED" w14:textId="77777777" w:rsidR="007D2F69" w:rsidRDefault="007D2F69">
      <w:pPr>
        <w:spacing w:line="360" w:lineRule="auto"/>
        <w:rPr>
          <w:rFonts w:ascii="仿宋" w:eastAsia="仿宋" w:hAnsi="仿宋"/>
          <w:sz w:val="24"/>
        </w:rPr>
      </w:pPr>
    </w:p>
    <w:p w14:paraId="0A0D5EAB" w14:textId="77777777" w:rsidR="007D2F69" w:rsidRDefault="007D2F69">
      <w:pPr>
        <w:spacing w:line="360" w:lineRule="auto"/>
        <w:rPr>
          <w:rFonts w:ascii="仿宋" w:eastAsia="仿宋" w:hAnsi="仿宋"/>
          <w:sz w:val="24"/>
        </w:rPr>
      </w:pPr>
    </w:p>
    <w:p w14:paraId="3DF56CEF" w14:textId="77777777" w:rsidR="007D2F69" w:rsidRDefault="00E1125D">
      <w:pPr>
        <w:spacing w:line="360" w:lineRule="auto"/>
        <w:rPr>
          <w:rFonts w:ascii="仿宋" w:eastAsia="仿宋" w:hAnsi="仿宋"/>
          <w:sz w:val="24"/>
        </w:rPr>
      </w:pPr>
      <w:r>
        <w:rPr>
          <w:noProof/>
        </w:rPr>
        <w:lastRenderedPageBreak/>
        <w:drawing>
          <wp:inline distT="0" distB="0" distL="0" distR="0" wp14:anchorId="1B75887B" wp14:editId="0701A570">
            <wp:extent cx="5941060" cy="3790950"/>
            <wp:effectExtent l="0" t="0" r="2540" b="0"/>
            <wp:docPr id="32" name="图片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32"/>
                    <pic:cNvPicPr>
                      <a:picLocks noChangeAspect="1"/>
                    </pic:cNvPicPr>
                  </pic:nvPicPr>
                  <pic:blipFill>
                    <a:blip r:embed="rId44"/>
                    <a:stretch>
                      <a:fillRect/>
                    </a:stretch>
                  </pic:blipFill>
                  <pic:spPr>
                    <a:xfrm>
                      <a:off x="0" y="0"/>
                      <a:ext cx="5941060" cy="3790950"/>
                    </a:xfrm>
                    <a:prstGeom prst="rect">
                      <a:avLst/>
                    </a:prstGeom>
                  </pic:spPr>
                </pic:pic>
              </a:graphicData>
            </a:graphic>
          </wp:inline>
        </w:drawing>
      </w:r>
    </w:p>
    <w:p w14:paraId="0B60EA1D" w14:textId="77777777" w:rsidR="007D2F69" w:rsidRDefault="007D2F69">
      <w:pPr>
        <w:spacing w:line="360" w:lineRule="auto"/>
        <w:rPr>
          <w:rFonts w:ascii="仿宋" w:eastAsia="仿宋" w:hAnsi="仿宋"/>
          <w:sz w:val="24"/>
        </w:rPr>
      </w:pPr>
    </w:p>
    <w:p w14:paraId="2002137C" w14:textId="77777777" w:rsidR="007D2F69" w:rsidRDefault="007D2F69">
      <w:pPr>
        <w:spacing w:line="360" w:lineRule="auto"/>
        <w:rPr>
          <w:rFonts w:ascii="仿宋" w:eastAsia="仿宋" w:hAnsi="仿宋"/>
          <w:sz w:val="24"/>
        </w:rPr>
      </w:pPr>
    </w:p>
    <w:p w14:paraId="0AB23153" w14:textId="77777777" w:rsidR="007D2F69" w:rsidRDefault="007D2F69">
      <w:pPr>
        <w:widowControl/>
        <w:jc w:val="left"/>
        <w:rPr>
          <w:rFonts w:ascii="仿宋" w:eastAsia="仿宋" w:hAnsi="仿宋"/>
          <w:b/>
          <w:sz w:val="32"/>
          <w:szCs w:val="32"/>
        </w:rPr>
      </w:pPr>
    </w:p>
    <w:sectPr w:rsidR="007D2F69">
      <w:footerReference w:type="even" r:id="rId45"/>
      <w:footerReference w:type="default" r:id="rId46"/>
      <w:pgSz w:w="11906" w:h="16838"/>
      <w:pgMar w:top="720" w:right="1274" w:bottom="720" w:left="1276" w:header="851" w:footer="992" w:gutter="0"/>
      <w:cols w:space="720"/>
      <w:docGrid w:type="linesAndChar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46BAB64" w14:textId="77777777" w:rsidR="00FE0A0D" w:rsidRDefault="00FE0A0D">
      <w:r>
        <w:separator/>
      </w:r>
    </w:p>
  </w:endnote>
  <w:endnote w:type="continuationSeparator" w:id="0">
    <w:p w14:paraId="024332B5" w14:textId="77777777" w:rsidR="00FE0A0D" w:rsidRDefault="00FE0A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20002A87" w:usb1="00000000" w:usb2="00000000" w:usb3="00000000" w:csb0="000001FF" w:csb1="00000000"/>
  </w:font>
  <w:font w:name="Times New Roman">
    <w:panose1 w:val="02020603050405020304"/>
    <w:charset w:val="00"/>
    <w:family w:val="roman"/>
    <w:pitch w:val="variable"/>
    <w:sig w:usb0="20002A87" w:usb1="00000000" w:usb2="00000000"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AFF" w:usb1="C0007843" w:usb2="00000009" w:usb3="00000000" w:csb0="000001FF" w:csb1="00000000"/>
  </w:font>
  <w:font w:name="Arial Unicode MS">
    <w:panose1 w:val="020B0604020202020204"/>
    <w:charset w:val="86"/>
    <w:family w:val="swiss"/>
    <w:pitch w:val="variable"/>
    <w:sig w:usb0="F7FFAFFF" w:usb1="E9DFFFFF" w:usb2="0000003F" w:usb3="00000000" w:csb0="003F01FF" w:csb1="00000000"/>
  </w:font>
  <w:font w:name="Tms Rmn">
    <w:panose1 w:val="02020603040505020304"/>
    <w:charset w:val="00"/>
    <w:family w:val="roman"/>
    <w:notTrueType/>
    <w:pitch w:val="variable"/>
    <w:sig w:usb0="00000003" w:usb1="00000000" w:usb2="00000000" w:usb3="00000000" w:csb0="00000001" w:csb1="00000000"/>
  </w:font>
  <w:font w:name="Eʩ">
    <w:altName w:val="微软雅黑"/>
    <w:charset w:val="00"/>
    <w:family w:val="auto"/>
    <w:pitch w:val="default"/>
    <w:sig w:usb0="00000000" w:usb1="00000000" w:usb2="00000000"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仿宋"/>
    <w:charset w:val="86"/>
    <w:family w:val="modern"/>
    <w:pitch w:val="fixed"/>
    <w:sig w:usb0="00000001" w:usb1="080E0000" w:usb2="00000010" w:usb3="00000000" w:csb0="00040000" w:csb1="00000000"/>
  </w:font>
  <w:font w:name="Tahoma">
    <w:panose1 w:val="020B0604030504040204"/>
    <w:charset w:val="00"/>
    <w:family w:val="swiss"/>
    <w:pitch w:val="variable"/>
    <w:sig w:usb0="E1002EFF" w:usb1="C000605B" w:usb2="00000029" w:usb3="00000000" w:csb0="000101FF" w:csb1="00000000"/>
  </w:font>
  <w:font w:name="仿宋">
    <w:altName w:val="宋体"/>
    <w:panose1 w:val="02010609060101010101"/>
    <w:charset w:val="86"/>
    <w:family w:val="modern"/>
    <w:pitch w:val="fixed"/>
    <w:sig w:usb0="800002BF" w:usb1="38CF7CFA" w:usb2="00000016" w:usb3="00000000" w:csb0="00040001" w:csb1="00000000"/>
  </w:font>
  <w:font w:name="幼圆">
    <w:panose1 w:val="02010509060101010101"/>
    <w:charset w:val="86"/>
    <w:family w:val="modern"/>
    <w:pitch w:val="fixed"/>
    <w:sig w:usb0="00000001" w:usb1="080E0000" w:usb2="00000010" w:usb3="00000000" w:csb0="00040000" w:csb1="00000000"/>
  </w:font>
  <w:font w:name="Calibri Light">
    <w:charset w:val="00"/>
    <w:family w:val="swiss"/>
    <w:pitch w:val="variable"/>
    <w:sig w:usb0="E4002EFF" w:usb1="C000247B" w:usb2="00000009" w:usb3="00000000" w:csb0="000001F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F0DFBF" w14:textId="77777777" w:rsidR="007D2F69" w:rsidRDefault="00E1125D">
    <w:pPr>
      <w:pStyle w:val="ab"/>
    </w:pPr>
    <w:r>
      <w:rPr>
        <w:noProof/>
      </w:rPr>
      <mc:AlternateContent>
        <mc:Choice Requires="wps">
          <w:drawing>
            <wp:anchor distT="0" distB="0" distL="114300" distR="114300" simplePos="0" relativeHeight="251659264" behindDoc="0" locked="0" layoutInCell="1" allowOverlap="1" wp14:anchorId="261D2EF7" wp14:editId="489F7F57">
              <wp:simplePos x="0" y="0"/>
              <wp:positionH relativeFrom="margin">
                <wp:align>center</wp:align>
              </wp:positionH>
              <wp:positionV relativeFrom="paragraph">
                <wp:posOffset>0</wp:posOffset>
              </wp:positionV>
              <wp:extent cx="114935" cy="131445"/>
              <wp:effectExtent l="0" t="0" r="18415" b="1905"/>
              <wp:wrapNone/>
              <wp:docPr id="29" name="文本框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935" cy="131445"/>
                      </a:xfrm>
                      <a:prstGeom prst="rect">
                        <a:avLst/>
                      </a:prstGeom>
                      <a:noFill/>
                      <a:ln>
                        <a:noFill/>
                      </a:ln>
                    </wps:spPr>
                    <wps:txbx>
                      <w:txbxContent>
                        <w:p w14:paraId="4CD83A81" w14:textId="77777777" w:rsidR="007D2F69" w:rsidRDefault="00E1125D">
                          <w:pPr>
                            <w:pStyle w:val="ab"/>
                          </w:pPr>
                          <w:r>
                            <w:rPr>
                              <w:rFonts w:hint="eastAsia"/>
                            </w:rPr>
                            <w:fldChar w:fldCharType="begin"/>
                          </w:r>
                          <w:r>
                            <w:rPr>
                              <w:rFonts w:hint="eastAsia"/>
                            </w:rPr>
                            <w:instrText xml:space="preserve"> PAGE  \* MERGEFORMAT </w:instrText>
                          </w:r>
                          <w:r>
                            <w:rPr>
                              <w:rFonts w:hint="eastAsia"/>
                            </w:rPr>
                            <w:fldChar w:fldCharType="separate"/>
                          </w:r>
                          <w:r w:rsidR="003034A1">
                            <w:rPr>
                              <w:noProof/>
                            </w:rPr>
                            <w:t>3</w:t>
                          </w:r>
                          <w:r>
                            <w:rPr>
                              <w:rFonts w:hint="eastAsia"/>
                            </w:rPr>
                            <w:fldChar w:fldCharType="end"/>
                          </w:r>
                        </w:p>
                      </w:txbxContent>
                    </wps:txbx>
                    <wps:bodyPr rot="0" vert="horz" wrap="none" lIns="0" tIns="0" rIns="0" bIns="0" anchor="t" anchorCtr="0" upright="1">
                      <a:spAutoFit/>
                    </wps:bodyPr>
                  </wps:wsp>
                </a:graphicData>
              </a:graphic>
            </wp:anchor>
          </w:drawing>
        </mc:Choice>
        <mc:Fallback>
          <w:pict>
            <v:shapetype id="_x0000_t202" coordsize="21600,21600" o:spt="202" path="m,l,21600r21600,l21600,xe">
              <v:stroke joinstyle="miter"/>
              <v:path gradientshapeok="t" o:connecttype="rect"/>
            </v:shapetype>
            <v:shape id="文本框 4" o:spid="_x0000_s1026" type="#_x0000_t202" style="position:absolute;margin-left:0;margin-top:0;width:9.05pt;height:10.35pt;z-index:2516592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" filled="f" stroked="f">
              <v:textbox style="mso-fit-shape-to-text:t" inset="0,0,0,0">
                <w:txbxContent>
                  <w:p w14:paraId="4CD83A81" w14:textId="77777777" w:rsidR="007D2F69" w:rsidRDefault="00E1125D">
                    <w:pPr>
                      <w:pStyle w:val="ab"/>
                    </w:pPr>
                    <w:r>
                      <w:rPr>
                        <w:rFonts w:hint="eastAsia"/>
                      </w:rPr>
                      <w:fldChar w:fldCharType="begin"/>
                    </w:r>
                    <w:r>
                      <w:rPr>
                        <w:rFonts w:hint="eastAsia"/>
                      </w:rPr>
                      <w:instrText xml:space="preserve"> PAGE  \* MERGEFORMAT </w:instrText>
                    </w:r>
                    <w:r>
                      <w:rPr>
                        <w:rFonts w:hint="eastAsia"/>
                      </w:rPr>
                      <w:fldChar w:fldCharType="separate"/>
                    </w:r>
                    <w:r w:rsidR="003034A1">
                      <w:rPr>
                        <w:noProof/>
                      </w:rPr>
                      <w:t>3</w:t>
                    </w:r>
                    <w:r>
                      <w:rPr>
                        <w:rFonts w:hint="eastAsia"/>
                      </w:rPr>
                      <w:fldChar w:fldCharType="end"/>
                    </w:r>
                  </w:p>
                </w:txbxContent>
              </v:textbox>
              <w10:wrap anchorx="margin"/>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CF34B8" w14:textId="77777777" w:rsidR="007D2F69" w:rsidRDefault="00E1125D">
    <w:pPr>
      <w:pStyle w:val="ab"/>
    </w:pPr>
    <w:r>
      <w:rPr>
        <w:noProof/>
      </w:rPr>
      <mc:AlternateContent>
        <mc:Choice Requires="wps">
          <w:drawing>
            <wp:anchor distT="0" distB="0" distL="114300" distR="114300" simplePos="0" relativeHeight="251660288" behindDoc="0" locked="0" layoutInCell="1" allowOverlap="1" wp14:anchorId="29E4FCA1" wp14:editId="50BC8607">
              <wp:simplePos x="0" y="0"/>
              <wp:positionH relativeFrom="margin">
                <wp:align>center</wp:align>
              </wp:positionH>
              <wp:positionV relativeFrom="paragraph">
                <wp:posOffset>0</wp:posOffset>
              </wp:positionV>
              <wp:extent cx="114935" cy="131445"/>
              <wp:effectExtent l="0" t="0" r="18415" b="1905"/>
              <wp:wrapNone/>
              <wp:docPr id="28" name="文本框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935" cy="131445"/>
                      </a:xfrm>
                      <a:prstGeom prst="rect">
                        <a:avLst/>
                      </a:prstGeom>
                      <a:noFill/>
                      <a:ln>
                        <a:noFill/>
                      </a:ln>
                    </wps:spPr>
                    <wps:txbx>
                      <w:txbxContent>
                        <w:p w14:paraId="7C4F5F08" w14:textId="77777777" w:rsidR="007D2F69" w:rsidRDefault="00E1125D">
                          <w:pPr>
                            <w:pStyle w:val="ab"/>
                          </w:pPr>
                          <w:r>
                            <w:rPr>
                              <w:rFonts w:hint="eastAsia"/>
                            </w:rPr>
                            <w:fldChar w:fldCharType="begin"/>
                          </w:r>
                          <w:r>
                            <w:rPr>
                              <w:rFonts w:hint="eastAsia"/>
                            </w:rPr>
                            <w:instrText xml:space="preserve"> PAGE  \* MERGEFORMAT </w:instrText>
                          </w:r>
                          <w:r>
                            <w:rPr>
                              <w:rFonts w:hint="eastAsia"/>
                            </w:rPr>
                            <w:fldChar w:fldCharType="separate"/>
                          </w:r>
                          <w:r w:rsidR="003034A1">
                            <w:rPr>
                              <w:noProof/>
                            </w:rPr>
                            <w:t>1</w:t>
                          </w:r>
                          <w:r>
                            <w:rPr>
                              <w:rFonts w:hint="eastAsia"/>
                            </w:rPr>
                            <w:fldChar w:fldCharType="end"/>
                          </w:r>
                        </w:p>
                      </w:txbxContent>
                    </wps:txbx>
                    <wps:bodyPr rot="0" vert="horz" wrap="none" lIns="0" tIns="0" rIns="0" bIns="0" anchor="t" anchorCtr="0" upright="1">
                      <a:spAutoFit/>
                    </wps:bodyPr>
                  </wps:wsp>
                </a:graphicData>
              </a:graphic>
            </wp:anchor>
          </w:drawing>
        </mc:Choice>
        <mc:Fallback>
          <w:pict>
            <v:shapetype id="_x0000_t202" coordsize="21600,21600" o:spt="202" path="m,l,21600r21600,l21600,xe">
              <v:stroke joinstyle="miter"/>
              <v:path gradientshapeok="t" o:connecttype="rect"/>
            </v:shapetype>
            <v:shape id="文本框 5" o:spid="_x0000_s1027" type="#_x0000_t202" style="position:absolute;margin-left:0;margin-top:0;width:9.05pt;height:10.35pt;z-index:251660288;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" filled="f" stroked="f">
              <v:textbox style="mso-fit-shape-to-text:t" inset="0,0,0,0">
                <w:txbxContent>
                  <w:p w14:paraId="7C4F5F08" w14:textId="77777777" w:rsidR="007D2F69" w:rsidRDefault="00E1125D">
                    <w:pPr>
                      <w:pStyle w:val="ab"/>
                    </w:pPr>
                    <w:r>
                      <w:rPr>
                        <w:rFonts w:hint="eastAsia"/>
                      </w:rPr>
                      <w:fldChar w:fldCharType="begin"/>
                    </w:r>
                    <w:r>
                      <w:rPr>
                        <w:rFonts w:hint="eastAsia"/>
                      </w:rPr>
                      <w:instrText xml:space="preserve"> PAGE  \* MERGEFORMAT </w:instrText>
                    </w:r>
                    <w:r>
                      <w:rPr>
                        <w:rFonts w:hint="eastAsia"/>
                      </w:rPr>
                      <w:fldChar w:fldCharType="separate"/>
                    </w:r>
                    <w:r w:rsidR="003034A1">
                      <w:rPr>
                        <w:noProof/>
                      </w:rPr>
                      <w:t>1</w:t>
                    </w:r>
                    <w:r>
                      <w:rPr>
                        <w:rFonts w:hint="eastAsia"/>
                      </w:rPr>
                      <w:fldChar w:fldCharType="end"/>
                    </w:r>
                  </w:p>
                </w:txbxContent>
              </v:textbox>
              <w10:wrap anchorx="margin"/>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D15733E" w14:textId="77777777" w:rsidR="007D2F69" w:rsidRDefault="00E1125D">
    <w:pPr>
      <w:pStyle w:val="ab"/>
      <w:framePr w:wrap="around" w:vAnchor="text" w:hAnchor="margin" w:xAlign="center" w:y="1"/>
      <w:rPr>
        <w:rStyle w:val="af1"/>
      </w:rPr>
    </w:pPr>
    <w:r>
      <w:fldChar w:fldCharType="begin"/>
    </w:r>
    <w:r>
      <w:rPr>
        <w:rStyle w:val="af1"/>
      </w:rPr>
      <w:instrText xml:space="preserve">PAGE  </w:instrText>
    </w:r>
    <w:r>
      <w:fldChar w:fldCharType="end"/>
    </w:r>
  </w:p>
  <w:p w14:paraId="6AF2FEB1" w14:textId="77777777" w:rsidR="007D2F69" w:rsidRDefault="007D2F69">
    <w:pPr>
      <w:pStyle w:val="ab"/>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AF99A2" w14:textId="77777777" w:rsidR="007D2F69" w:rsidRDefault="00E1125D">
    <w:pPr>
      <w:pStyle w:val="ab"/>
      <w:jc w:val="center"/>
    </w:pPr>
    <w:r>
      <w:rPr>
        <w:noProof/>
      </w:rPr>
      <mc:AlternateContent>
        <mc:Choice Requires="wps">
          <w:drawing>
            <wp:anchor distT="0" distB="0" distL="114300" distR="114300" simplePos="0" relativeHeight="251661312" behindDoc="0" locked="0" layoutInCell="1" allowOverlap="1" wp14:anchorId="6B6E96B4" wp14:editId="0C986145">
              <wp:simplePos x="0" y="0"/>
              <wp:positionH relativeFrom="margin">
                <wp:align>center</wp:align>
              </wp:positionH>
              <wp:positionV relativeFrom="paragraph">
                <wp:posOffset>0</wp:posOffset>
              </wp:positionV>
              <wp:extent cx="114935" cy="131445"/>
              <wp:effectExtent l="0" t="0" r="18415" b="1905"/>
              <wp:wrapNone/>
              <wp:docPr id="1" name="文本框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935" cy="131445"/>
                      </a:xfrm>
                      <a:prstGeom prst="rect">
                        <a:avLst/>
                      </a:prstGeom>
                      <a:noFill/>
                      <a:ln>
                        <a:noFill/>
                      </a:ln>
                    </wps:spPr>
                    <wps:txbx>
                      <w:txbxContent>
                        <w:p w14:paraId="1F3D4220" w14:textId="77777777" w:rsidR="007D2F69" w:rsidRDefault="00E1125D">
                          <w:pPr>
                            <w:pStyle w:val="ab"/>
                            <w:jc w:val="center"/>
                          </w:pPr>
                          <w:r>
                            <w:fldChar w:fldCharType="begin"/>
                          </w:r>
                          <w:r>
                            <w:instrText xml:space="preserve"> PAGE   \* MERGEFORMAT </w:instrText>
                          </w:r>
                          <w:r>
                            <w:fldChar w:fldCharType="separate"/>
                          </w:r>
                          <w:r w:rsidR="003034A1" w:rsidRPr="003034A1">
                            <w:rPr>
                              <w:noProof/>
                              <w:lang w:val="zh-CN"/>
                            </w:rPr>
                            <w:t>33</w:t>
                          </w:r>
                          <w:r>
                            <w:fldChar w:fldCharType="end"/>
                          </w:r>
                        </w:p>
                      </w:txbxContent>
                    </wps:txbx>
                    <wps:bodyPr rot="0" vert="horz" wrap="none" lIns="0" tIns="0" rIns="0" bIns="0" anchor="t" anchorCtr="0" upright="1">
                      <a:spAutoFit/>
                    </wps:bodyPr>
                  </wps:wsp>
                </a:graphicData>
              </a:graphic>
            </wp:anchor>
          </w:drawing>
        </mc:Choice>
        <mc:Fallback>
          <w:pict>
            <v:shapetype id="_x0000_t202" coordsize="21600,21600" o:spt="202" path="m,l,21600r21600,l21600,xe">
              <v:stroke joinstyle="miter"/>
              <v:path gradientshapeok="t" o:connecttype="rect"/>
            </v:shapetype>
            <v:shape id="文本框 6" o:spid="_x0000_s1028" type="#_x0000_t202" style="position:absolute;left:0;text-align:left;margin-left:0;margin-top:0;width:9.05pt;height:10.35pt;z-index:251661312;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" filled="f" stroked="f">
              <v:textbox style="mso-fit-shape-to-text:t" inset="0,0,0,0">
                <w:txbxContent>
                  <w:p w14:paraId="1F3D4220" w14:textId="77777777" w:rsidR="007D2F69" w:rsidRDefault="00E1125D">
                    <w:pPr>
                      <w:pStyle w:val="ab"/>
                      <w:jc w:val="center"/>
                    </w:pPr>
                    <w:r>
                      <w:fldChar w:fldCharType="begin"/>
                    </w:r>
                    <w:r>
                      <w:instrText xml:space="preserve"> PAGE   \* MERGEFORMAT </w:instrText>
                    </w:r>
                    <w:r>
                      <w:fldChar w:fldCharType="separate"/>
                    </w:r>
                    <w:r w:rsidR="003034A1" w:rsidRPr="003034A1">
                      <w:rPr>
                        <w:noProof/>
                        <w:lang w:val="zh-CN"/>
                      </w:rPr>
                      <w:t>33</w:t>
                    </w:r>
                    <w:r>
                      <w:fldChar w:fldCharType="end"/>
                    </w:r>
                  </w:p>
                </w:txbxContent>
              </v:textbox>
              <w10:wrap anchorx="margin"/>
            </v:shape>
          </w:pict>
        </mc:Fallback>
      </mc:AlternateContent>
    </w:r>
  </w:p>
  <w:p w14:paraId="4FA59A7E" w14:textId="77777777" w:rsidR="007D2F69" w:rsidRDefault="007D2F69">
    <w:pPr>
      <w:pStyle w:val="ab"/>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3467842" w14:textId="77777777" w:rsidR="007D2F69" w:rsidRDefault="00E1125D">
    <w:pPr>
      <w:pStyle w:val="ab"/>
      <w:framePr w:wrap="around" w:vAnchor="text" w:hAnchor="margin" w:xAlign="center" w:y="1"/>
      <w:rPr>
        <w:rStyle w:val="af1"/>
      </w:rPr>
    </w:pPr>
    <w:r>
      <w:fldChar w:fldCharType="begin"/>
    </w:r>
    <w:r>
      <w:rPr>
        <w:rStyle w:val="af1"/>
      </w:rPr>
      <w:instrText xml:space="preserve">PAGE  </w:instrText>
    </w:r>
    <w:r>
      <w:fldChar w:fldCharType="separate"/>
    </w:r>
    <w:r>
      <w:rPr>
        <w:rStyle w:val="af1"/>
      </w:rPr>
      <w:t>20</w:t>
    </w:r>
    <w:r>
      <w:fldChar w:fldCharType="end"/>
    </w:r>
  </w:p>
  <w:p w14:paraId="118046D5" w14:textId="77777777" w:rsidR="007D2F69" w:rsidRDefault="007D2F69">
    <w:pPr>
      <w:pStyle w:val="ab"/>
      <w:ind w:right="360"/>
    </w:pPr>
  </w:p>
  <w:p w14:paraId="012A1E78" w14:textId="77777777" w:rsidR="007D2F69" w:rsidRDefault="007D2F69"/>
  <w:p w14:paraId="47DF80D7" w14:textId="77777777" w:rsidR="007D2F69" w:rsidRDefault="007D2F69"/>
  <w:p w14:paraId="645E8821" w14:textId="77777777" w:rsidR="007D2F69" w:rsidRDefault="007D2F69"/>
  <w:p w14:paraId="19993EFF" w14:textId="77777777" w:rsidR="007D2F69" w:rsidRDefault="007D2F69"/>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889640A" w14:textId="77777777" w:rsidR="007D2F69" w:rsidRDefault="00E1125D">
    <w:pPr>
      <w:pStyle w:val="ab"/>
      <w:framePr w:wrap="around" w:vAnchor="text" w:hAnchor="margin" w:xAlign="center" w:y="1"/>
      <w:rPr>
        <w:rStyle w:val="af1"/>
      </w:rPr>
    </w:pPr>
    <w:r>
      <w:fldChar w:fldCharType="begin"/>
    </w:r>
    <w:r>
      <w:rPr>
        <w:rStyle w:val="af1"/>
      </w:rPr>
      <w:instrText xml:space="preserve">PAGE  </w:instrText>
    </w:r>
    <w:r>
      <w:fldChar w:fldCharType="separate"/>
    </w:r>
    <w:r w:rsidR="003034A1">
      <w:rPr>
        <w:rStyle w:val="af1"/>
        <w:noProof/>
      </w:rPr>
      <w:t>63</w:t>
    </w:r>
    <w:r>
      <w:fldChar w:fldCharType="end"/>
    </w:r>
  </w:p>
  <w:p w14:paraId="19CF8CF5" w14:textId="77777777" w:rsidR="007D2F69" w:rsidRDefault="007D2F69"/>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481D19F" w14:textId="77777777" w:rsidR="00FE0A0D" w:rsidRDefault="00FE0A0D">
      <w:r>
        <w:separator/>
      </w:r>
    </w:p>
  </w:footnote>
  <w:footnote w:type="continuationSeparator" w:id="0">
    <w:p w14:paraId="0BBD5C55" w14:textId="77777777" w:rsidR="00FE0A0D" w:rsidRDefault="00FE0A0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DEE5C2" w14:textId="77777777" w:rsidR="007D2F69" w:rsidRDefault="007D2F69">
    <w:pPr>
      <w:pStyle w:val="ac"/>
      <w:tabs>
        <w:tab w:val="clear" w:pos="8306"/>
        <w:tab w:val="right" w:pos="8640"/>
      </w:tabs>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C4ABB89" w14:textId="77777777" w:rsidR="007D2F69" w:rsidRDefault="007D2F69">
    <w:pPr>
      <w:pStyle w:val="ac"/>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87D89C6"/>
    <w:multiLevelType w:val="singleLevel"/>
    <w:tmpl w:val="587D89C6"/>
    <w:lvl w:ilvl="0">
      <w:start w:val="1"/>
      <w:numFmt w:val="decimal"/>
      <w:suff w:val="nothing"/>
      <w:lvlText w:val="%1、"/>
      <w:lvlJc w:val="left"/>
    </w:lvl>
  </w:abstractNum>
  <w:abstractNum w:abstractNumId="1">
    <w:nsid w:val="58807131"/>
    <w:multiLevelType w:val="singleLevel"/>
    <w:tmpl w:val="58807131"/>
    <w:lvl w:ilvl="0">
      <w:start w:val="1"/>
      <w:numFmt w:val="decimal"/>
      <w:suff w:val="nothing"/>
      <w:lvlText w:val="%1、"/>
      <w:lvlJc w:val="left"/>
    </w:lvl>
  </w:abstractNum>
  <w:abstractNum w:abstractNumId="2">
    <w:nsid w:val="5A31E36C"/>
    <w:multiLevelType w:val="singleLevel"/>
    <w:tmpl w:val="5A31E36C"/>
    <w:lvl w:ilvl="0">
      <w:start w:val="3"/>
      <w:numFmt w:val="chineseCounting"/>
      <w:suff w:val="nothing"/>
      <w:lvlText w:val="%1、"/>
      <w:lvlJc w:val="left"/>
    </w:lvl>
  </w:abstractNum>
  <w:abstractNum w:abstractNumId="3">
    <w:nsid w:val="74344862"/>
    <w:multiLevelType w:val="multilevel"/>
    <w:tmpl w:val="74344862"/>
    <w:lvl w:ilvl="0">
      <w:start w:val="1"/>
      <w:numFmt w:val="decimal"/>
      <w:pStyle w:val="1"/>
      <w:isLgl/>
      <w:lvlText w:val="%1."/>
      <w:lvlJc w:val="left"/>
      <w:pPr>
        <w:tabs>
          <w:tab w:val="left" w:pos="360"/>
        </w:tabs>
        <w:ind w:left="0" w:firstLine="0"/>
      </w:pPr>
      <w:rPr>
        <w:rFonts w:ascii="Arial" w:hAnsi="Arial" w:hint="default"/>
        <w:b/>
        <w:i w:val="0"/>
        <w:sz w:val="32"/>
      </w:rPr>
    </w:lvl>
    <w:lvl w:ilvl="1">
      <w:start w:val="1"/>
      <w:numFmt w:val="decimal"/>
      <w:pStyle w:val="2"/>
      <w:lvlText w:val="%1.%2."/>
      <w:lvlJc w:val="left"/>
      <w:pPr>
        <w:tabs>
          <w:tab w:val="left" w:pos="1146"/>
        </w:tabs>
        <w:ind w:left="993" w:hanging="567"/>
      </w:pPr>
      <w:rPr>
        <w:rFonts w:hint="eastAsia"/>
      </w:rPr>
    </w:lvl>
    <w:lvl w:ilvl="2">
      <w:start w:val="1"/>
      <w:numFmt w:val="decimal"/>
      <w:pStyle w:val="3"/>
      <w:lvlText w:val="%1.%2.%3."/>
      <w:lvlJc w:val="left"/>
      <w:pPr>
        <w:tabs>
          <w:tab w:val="left" w:pos="709"/>
        </w:tabs>
        <w:ind w:left="709" w:hanging="709"/>
      </w:pPr>
      <w:rPr>
        <w:rFonts w:hint="eastAsia"/>
      </w:rPr>
    </w:lvl>
    <w:lvl w:ilvl="3">
      <w:start w:val="1"/>
      <w:numFmt w:val="decimal"/>
      <w:lvlText w:val="%1.%2.%3.%4."/>
      <w:lvlJc w:val="left"/>
      <w:pPr>
        <w:tabs>
          <w:tab w:val="left" w:pos="851"/>
        </w:tabs>
        <w:ind w:left="851" w:hanging="851"/>
      </w:pPr>
      <w:rPr>
        <w:rFonts w:hint="eastAsia"/>
      </w:rPr>
    </w:lvl>
    <w:lvl w:ilvl="4">
      <w:start w:val="1"/>
      <w:numFmt w:val="decimal"/>
      <w:lvlText w:val="%1.%2.%3.%4.%5."/>
      <w:lvlJc w:val="left"/>
      <w:pPr>
        <w:tabs>
          <w:tab w:val="left" w:pos="992"/>
        </w:tabs>
        <w:ind w:left="992" w:hanging="992"/>
      </w:pPr>
      <w:rPr>
        <w:rFonts w:hint="eastAsia"/>
      </w:rPr>
    </w:lvl>
    <w:lvl w:ilvl="5">
      <w:start w:val="1"/>
      <w:numFmt w:val="decimal"/>
      <w:lvlText w:val="%1.%2.%3.%4.%5.%6."/>
      <w:lvlJc w:val="left"/>
      <w:pPr>
        <w:tabs>
          <w:tab w:val="left" w:pos="1134"/>
        </w:tabs>
        <w:ind w:left="1134" w:hanging="1134"/>
      </w:pPr>
      <w:rPr>
        <w:rFonts w:hint="eastAsia"/>
      </w:rPr>
    </w:lvl>
    <w:lvl w:ilvl="6">
      <w:start w:val="1"/>
      <w:numFmt w:val="decimal"/>
      <w:lvlText w:val="%1.%2.%3.%4.%5.%6.%7."/>
      <w:lvlJc w:val="left"/>
      <w:pPr>
        <w:tabs>
          <w:tab w:val="left" w:pos="1276"/>
        </w:tabs>
        <w:ind w:left="1276" w:hanging="1276"/>
      </w:pPr>
      <w:rPr>
        <w:rFonts w:hint="eastAsia"/>
      </w:rPr>
    </w:lvl>
    <w:lvl w:ilvl="7">
      <w:start w:val="1"/>
      <w:numFmt w:val="decimal"/>
      <w:lvlText w:val="%1.%2.%3.%4.%5.%6.%7.%8."/>
      <w:lvlJc w:val="left"/>
      <w:pPr>
        <w:tabs>
          <w:tab w:val="left" w:pos="1418"/>
        </w:tabs>
        <w:ind w:left="1418" w:hanging="1418"/>
      </w:pPr>
      <w:rPr>
        <w:rFonts w:hint="eastAsia"/>
      </w:rPr>
    </w:lvl>
    <w:lvl w:ilvl="8">
      <w:start w:val="1"/>
      <w:numFmt w:val="decimal"/>
      <w:lvlText w:val="%1.%2.%3.%4.%5.%6.%7.%8.%9."/>
      <w:lvlJc w:val="left"/>
      <w:pPr>
        <w:tabs>
          <w:tab w:val="left" w:pos="1559"/>
        </w:tabs>
        <w:ind w:left="1559" w:hanging="1559"/>
      </w:pPr>
      <w:rPr>
        <w:rFonts w:hint="eastAsia"/>
      </w:rPr>
    </w:lvl>
  </w:abstractNum>
  <w:num w:numId="1">
    <w:abstractNumId w:val="3"/>
  </w:num>
  <w:num w:numId="2">
    <w:abstractNumId w:val="2"/>
  </w:num>
  <w:num w:numId="3">
    <w:abstractNumId w:val="1"/>
  </w:num>
  <w:num w:numId="4">
    <w:abstractNumId w:val="0"/>
  </w:num>
  <w:num w:numId="5">
    <w:abstractNumId w:val="3"/>
  </w:num>
  <w:num w:numId="6">
    <w:abstractNumId w:val="3"/>
  </w:num>
  <w:num w:numId="7">
    <w:abstractNumId w:val="3"/>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bordersDoNotSurroundFooter/>
  <w:proofState w:spelling="clean" w:grammar="clean"/>
  <w:defaultTabStop w:val="420"/>
  <w:drawingGridHorizontalSpacing w:val="105"/>
  <w:drawingGridVerticalSpacing w:val="319"/>
  <w:noPunctuationKerning/>
  <w:characterSpacingControl w:val="compressPunctuation"/>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541BA"/>
    <w:rsid w:val="00000CE3"/>
    <w:rsid w:val="00001247"/>
    <w:rsid w:val="0001626A"/>
    <w:rsid w:val="00044782"/>
    <w:rsid w:val="000449EB"/>
    <w:rsid w:val="00053B24"/>
    <w:rsid w:val="000547DE"/>
    <w:rsid w:val="00055524"/>
    <w:rsid w:val="000612AA"/>
    <w:rsid w:val="00062C5F"/>
    <w:rsid w:val="00066F50"/>
    <w:rsid w:val="00077FAF"/>
    <w:rsid w:val="00085849"/>
    <w:rsid w:val="00091EFE"/>
    <w:rsid w:val="00092E18"/>
    <w:rsid w:val="0009366B"/>
    <w:rsid w:val="00094DFD"/>
    <w:rsid w:val="00096B4E"/>
    <w:rsid w:val="000B50C3"/>
    <w:rsid w:val="000B568B"/>
    <w:rsid w:val="000C4799"/>
    <w:rsid w:val="000C739A"/>
    <w:rsid w:val="000D3340"/>
    <w:rsid w:val="000E220E"/>
    <w:rsid w:val="000E2607"/>
    <w:rsid w:val="000E5457"/>
    <w:rsid w:val="000E7FD0"/>
    <w:rsid w:val="000F0CC5"/>
    <w:rsid w:val="000F4100"/>
    <w:rsid w:val="00104AC4"/>
    <w:rsid w:val="00105569"/>
    <w:rsid w:val="001102D1"/>
    <w:rsid w:val="001138E3"/>
    <w:rsid w:val="00117A8D"/>
    <w:rsid w:val="001265B0"/>
    <w:rsid w:val="00127470"/>
    <w:rsid w:val="00127E11"/>
    <w:rsid w:val="00133A63"/>
    <w:rsid w:val="00137E02"/>
    <w:rsid w:val="00147B73"/>
    <w:rsid w:val="00147CE6"/>
    <w:rsid w:val="0015228E"/>
    <w:rsid w:val="00152CBA"/>
    <w:rsid w:val="00155E8C"/>
    <w:rsid w:val="00167BFA"/>
    <w:rsid w:val="00172CF0"/>
    <w:rsid w:val="0017498B"/>
    <w:rsid w:val="001757D2"/>
    <w:rsid w:val="001778F4"/>
    <w:rsid w:val="001855B7"/>
    <w:rsid w:val="00192F93"/>
    <w:rsid w:val="0019492F"/>
    <w:rsid w:val="00195016"/>
    <w:rsid w:val="00195B60"/>
    <w:rsid w:val="001960B4"/>
    <w:rsid w:val="001A10CF"/>
    <w:rsid w:val="001A4503"/>
    <w:rsid w:val="001A7227"/>
    <w:rsid w:val="001A72E3"/>
    <w:rsid w:val="001B1F2F"/>
    <w:rsid w:val="001B6A76"/>
    <w:rsid w:val="001C05E1"/>
    <w:rsid w:val="001D12B3"/>
    <w:rsid w:val="001D3CE0"/>
    <w:rsid w:val="001D6486"/>
    <w:rsid w:val="001E260D"/>
    <w:rsid w:val="001E5100"/>
    <w:rsid w:val="001E7352"/>
    <w:rsid w:val="001E76E8"/>
    <w:rsid w:val="001E7D18"/>
    <w:rsid w:val="001F32D1"/>
    <w:rsid w:val="001F4F23"/>
    <w:rsid w:val="001F7FBF"/>
    <w:rsid w:val="00207132"/>
    <w:rsid w:val="0020771A"/>
    <w:rsid w:val="00212BAC"/>
    <w:rsid w:val="00214EED"/>
    <w:rsid w:val="002160FB"/>
    <w:rsid w:val="002219C7"/>
    <w:rsid w:val="002251B0"/>
    <w:rsid w:val="00227638"/>
    <w:rsid w:val="00230ABE"/>
    <w:rsid w:val="00230DC1"/>
    <w:rsid w:val="0023501A"/>
    <w:rsid w:val="0024798A"/>
    <w:rsid w:val="0025543C"/>
    <w:rsid w:val="00256367"/>
    <w:rsid w:val="00260E43"/>
    <w:rsid w:val="00262D82"/>
    <w:rsid w:val="00264A50"/>
    <w:rsid w:val="00265321"/>
    <w:rsid w:val="00271E5A"/>
    <w:rsid w:val="00275017"/>
    <w:rsid w:val="00275639"/>
    <w:rsid w:val="00276FB4"/>
    <w:rsid w:val="002860BF"/>
    <w:rsid w:val="002862E2"/>
    <w:rsid w:val="00293AD1"/>
    <w:rsid w:val="00294BCA"/>
    <w:rsid w:val="00294C64"/>
    <w:rsid w:val="00295DBE"/>
    <w:rsid w:val="00297053"/>
    <w:rsid w:val="002A0571"/>
    <w:rsid w:val="002A1608"/>
    <w:rsid w:val="002A4363"/>
    <w:rsid w:val="002A5178"/>
    <w:rsid w:val="002A6BBC"/>
    <w:rsid w:val="002A75BC"/>
    <w:rsid w:val="002A7D43"/>
    <w:rsid w:val="002B472E"/>
    <w:rsid w:val="002B739D"/>
    <w:rsid w:val="002C5403"/>
    <w:rsid w:val="002D1D61"/>
    <w:rsid w:val="002D4224"/>
    <w:rsid w:val="002D5EE6"/>
    <w:rsid w:val="002D7DB0"/>
    <w:rsid w:val="002F1310"/>
    <w:rsid w:val="002F401D"/>
    <w:rsid w:val="002F65FD"/>
    <w:rsid w:val="00301AE6"/>
    <w:rsid w:val="003034A1"/>
    <w:rsid w:val="00303DEC"/>
    <w:rsid w:val="00305C43"/>
    <w:rsid w:val="00306F9A"/>
    <w:rsid w:val="00310E71"/>
    <w:rsid w:val="00312CDD"/>
    <w:rsid w:val="00313E1D"/>
    <w:rsid w:val="0032060A"/>
    <w:rsid w:val="00324434"/>
    <w:rsid w:val="003245A3"/>
    <w:rsid w:val="00324A3C"/>
    <w:rsid w:val="003315BE"/>
    <w:rsid w:val="003332FF"/>
    <w:rsid w:val="0034014A"/>
    <w:rsid w:val="003411A0"/>
    <w:rsid w:val="00341911"/>
    <w:rsid w:val="00342900"/>
    <w:rsid w:val="00345A49"/>
    <w:rsid w:val="00347692"/>
    <w:rsid w:val="0034793B"/>
    <w:rsid w:val="00351343"/>
    <w:rsid w:val="00356A7C"/>
    <w:rsid w:val="00363012"/>
    <w:rsid w:val="003649AD"/>
    <w:rsid w:val="003652F1"/>
    <w:rsid w:val="00366C8C"/>
    <w:rsid w:val="00371956"/>
    <w:rsid w:val="003751E6"/>
    <w:rsid w:val="00375CF0"/>
    <w:rsid w:val="00386C16"/>
    <w:rsid w:val="00387752"/>
    <w:rsid w:val="0039499B"/>
    <w:rsid w:val="003A0E6D"/>
    <w:rsid w:val="003A3936"/>
    <w:rsid w:val="003B20C4"/>
    <w:rsid w:val="003B3A42"/>
    <w:rsid w:val="003B49B0"/>
    <w:rsid w:val="003B5B0D"/>
    <w:rsid w:val="003C3AE3"/>
    <w:rsid w:val="003C40F6"/>
    <w:rsid w:val="003C66E6"/>
    <w:rsid w:val="003D1C26"/>
    <w:rsid w:val="003D1FA6"/>
    <w:rsid w:val="003D3B2D"/>
    <w:rsid w:val="003D4743"/>
    <w:rsid w:val="003E2CBA"/>
    <w:rsid w:val="003E4CC0"/>
    <w:rsid w:val="003F38C2"/>
    <w:rsid w:val="003F5D1B"/>
    <w:rsid w:val="0041215F"/>
    <w:rsid w:val="00424B75"/>
    <w:rsid w:val="00425253"/>
    <w:rsid w:val="00425804"/>
    <w:rsid w:val="00437F56"/>
    <w:rsid w:val="00441205"/>
    <w:rsid w:val="004424FB"/>
    <w:rsid w:val="00442A5D"/>
    <w:rsid w:val="0044759F"/>
    <w:rsid w:val="00460735"/>
    <w:rsid w:val="00467C57"/>
    <w:rsid w:val="00470E98"/>
    <w:rsid w:val="00472157"/>
    <w:rsid w:val="00477DD0"/>
    <w:rsid w:val="00485C1D"/>
    <w:rsid w:val="004A5D8C"/>
    <w:rsid w:val="004B0998"/>
    <w:rsid w:val="004B2D39"/>
    <w:rsid w:val="004C1E64"/>
    <w:rsid w:val="004C4384"/>
    <w:rsid w:val="004C438A"/>
    <w:rsid w:val="004C4A5C"/>
    <w:rsid w:val="004C4B4D"/>
    <w:rsid w:val="004C5143"/>
    <w:rsid w:val="004C7241"/>
    <w:rsid w:val="004C7966"/>
    <w:rsid w:val="004D2B46"/>
    <w:rsid w:val="004D57C9"/>
    <w:rsid w:val="004D66F0"/>
    <w:rsid w:val="004D6DB3"/>
    <w:rsid w:val="004D7ECB"/>
    <w:rsid w:val="004E52F4"/>
    <w:rsid w:val="004E7F91"/>
    <w:rsid w:val="004F1F26"/>
    <w:rsid w:val="00500B08"/>
    <w:rsid w:val="00504FF7"/>
    <w:rsid w:val="00505D2E"/>
    <w:rsid w:val="00506597"/>
    <w:rsid w:val="005104D7"/>
    <w:rsid w:val="00510619"/>
    <w:rsid w:val="0051488E"/>
    <w:rsid w:val="00516DE3"/>
    <w:rsid w:val="00516E48"/>
    <w:rsid w:val="00523C0A"/>
    <w:rsid w:val="00523C8B"/>
    <w:rsid w:val="00525D0F"/>
    <w:rsid w:val="00525E43"/>
    <w:rsid w:val="00527152"/>
    <w:rsid w:val="00531383"/>
    <w:rsid w:val="00532C9A"/>
    <w:rsid w:val="00535A78"/>
    <w:rsid w:val="005360E9"/>
    <w:rsid w:val="0054066B"/>
    <w:rsid w:val="005422C3"/>
    <w:rsid w:val="00542388"/>
    <w:rsid w:val="00545574"/>
    <w:rsid w:val="00560D4B"/>
    <w:rsid w:val="00562E7D"/>
    <w:rsid w:val="00564DD8"/>
    <w:rsid w:val="005661E3"/>
    <w:rsid w:val="005664FE"/>
    <w:rsid w:val="00566BB9"/>
    <w:rsid w:val="005701F6"/>
    <w:rsid w:val="00571714"/>
    <w:rsid w:val="00576179"/>
    <w:rsid w:val="00577ABE"/>
    <w:rsid w:val="0058185E"/>
    <w:rsid w:val="00583C0E"/>
    <w:rsid w:val="00584EDD"/>
    <w:rsid w:val="00591531"/>
    <w:rsid w:val="00593063"/>
    <w:rsid w:val="00594CDA"/>
    <w:rsid w:val="005A1375"/>
    <w:rsid w:val="005A4EAC"/>
    <w:rsid w:val="005A5676"/>
    <w:rsid w:val="005B1D3A"/>
    <w:rsid w:val="005B2933"/>
    <w:rsid w:val="005B6014"/>
    <w:rsid w:val="005C0E89"/>
    <w:rsid w:val="005C3193"/>
    <w:rsid w:val="005C4D85"/>
    <w:rsid w:val="005C69E9"/>
    <w:rsid w:val="005D14FD"/>
    <w:rsid w:val="005D7225"/>
    <w:rsid w:val="005E2C8C"/>
    <w:rsid w:val="005E45B2"/>
    <w:rsid w:val="005F09F5"/>
    <w:rsid w:val="005F5541"/>
    <w:rsid w:val="005F6D70"/>
    <w:rsid w:val="006030DA"/>
    <w:rsid w:val="0060387D"/>
    <w:rsid w:val="00604544"/>
    <w:rsid w:val="006063C7"/>
    <w:rsid w:val="00610341"/>
    <w:rsid w:val="00611D73"/>
    <w:rsid w:val="006169D4"/>
    <w:rsid w:val="006176BB"/>
    <w:rsid w:val="006330A1"/>
    <w:rsid w:val="006331EF"/>
    <w:rsid w:val="00635CB6"/>
    <w:rsid w:val="006413EE"/>
    <w:rsid w:val="006418B0"/>
    <w:rsid w:val="0064624E"/>
    <w:rsid w:val="0064688E"/>
    <w:rsid w:val="006522A1"/>
    <w:rsid w:val="006541BA"/>
    <w:rsid w:val="00656DEE"/>
    <w:rsid w:val="00657828"/>
    <w:rsid w:val="0066343B"/>
    <w:rsid w:val="00666A3D"/>
    <w:rsid w:val="00680BE5"/>
    <w:rsid w:val="006819B8"/>
    <w:rsid w:val="00683EFF"/>
    <w:rsid w:val="00691166"/>
    <w:rsid w:val="00693E26"/>
    <w:rsid w:val="00693E9F"/>
    <w:rsid w:val="00695B68"/>
    <w:rsid w:val="00695F9B"/>
    <w:rsid w:val="006A1C98"/>
    <w:rsid w:val="006A720A"/>
    <w:rsid w:val="006C032F"/>
    <w:rsid w:val="006C1DB3"/>
    <w:rsid w:val="006C494A"/>
    <w:rsid w:val="006C6EF5"/>
    <w:rsid w:val="006D2604"/>
    <w:rsid w:val="006D3032"/>
    <w:rsid w:val="006D5413"/>
    <w:rsid w:val="006D72AA"/>
    <w:rsid w:val="006D7AE2"/>
    <w:rsid w:val="006E0770"/>
    <w:rsid w:val="006E0B05"/>
    <w:rsid w:val="006E0E24"/>
    <w:rsid w:val="006F01B1"/>
    <w:rsid w:val="006F2261"/>
    <w:rsid w:val="006F3B14"/>
    <w:rsid w:val="006F7AA7"/>
    <w:rsid w:val="006F7E27"/>
    <w:rsid w:val="00703DAB"/>
    <w:rsid w:val="00710DE4"/>
    <w:rsid w:val="00712EAD"/>
    <w:rsid w:val="00714802"/>
    <w:rsid w:val="00715D74"/>
    <w:rsid w:val="0072122A"/>
    <w:rsid w:val="00722448"/>
    <w:rsid w:val="0072392B"/>
    <w:rsid w:val="007265C7"/>
    <w:rsid w:val="00730884"/>
    <w:rsid w:val="00730914"/>
    <w:rsid w:val="007379C1"/>
    <w:rsid w:val="00740CAA"/>
    <w:rsid w:val="00740F23"/>
    <w:rsid w:val="00741485"/>
    <w:rsid w:val="00755E89"/>
    <w:rsid w:val="00755F47"/>
    <w:rsid w:val="00760CCB"/>
    <w:rsid w:val="00762331"/>
    <w:rsid w:val="007656CB"/>
    <w:rsid w:val="00774F40"/>
    <w:rsid w:val="00775A62"/>
    <w:rsid w:val="00776ECD"/>
    <w:rsid w:val="0077778D"/>
    <w:rsid w:val="00782489"/>
    <w:rsid w:val="00784C86"/>
    <w:rsid w:val="0078558E"/>
    <w:rsid w:val="00785658"/>
    <w:rsid w:val="00791464"/>
    <w:rsid w:val="00797C86"/>
    <w:rsid w:val="007A37E6"/>
    <w:rsid w:val="007A5D03"/>
    <w:rsid w:val="007A7DFD"/>
    <w:rsid w:val="007B5B04"/>
    <w:rsid w:val="007B5BED"/>
    <w:rsid w:val="007C09F3"/>
    <w:rsid w:val="007C46F8"/>
    <w:rsid w:val="007C51E4"/>
    <w:rsid w:val="007C7231"/>
    <w:rsid w:val="007D07F6"/>
    <w:rsid w:val="007D1F3D"/>
    <w:rsid w:val="007D2AC1"/>
    <w:rsid w:val="007D2F69"/>
    <w:rsid w:val="007D3AD8"/>
    <w:rsid w:val="007E232A"/>
    <w:rsid w:val="007E2400"/>
    <w:rsid w:val="007E4ABF"/>
    <w:rsid w:val="007E563A"/>
    <w:rsid w:val="007F0831"/>
    <w:rsid w:val="007F4080"/>
    <w:rsid w:val="007F446E"/>
    <w:rsid w:val="007F6BCF"/>
    <w:rsid w:val="007F7E8F"/>
    <w:rsid w:val="00810706"/>
    <w:rsid w:val="00822CFE"/>
    <w:rsid w:val="008234C7"/>
    <w:rsid w:val="00824518"/>
    <w:rsid w:val="0083075B"/>
    <w:rsid w:val="00831F5F"/>
    <w:rsid w:val="008349EC"/>
    <w:rsid w:val="0083547C"/>
    <w:rsid w:val="00837607"/>
    <w:rsid w:val="008457BE"/>
    <w:rsid w:val="00846424"/>
    <w:rsid w:val="00852A2E"/>
    <w:rsid w:val="00864AD7"/>
    <w:rsid w:val="00872754"/>
    <w:rsid w:val="008745DD"/>
    <w:rsid w:val="00881F3F"/>
    <w:rsid w:val="008859B7"/>
    <w:rsid w:val="00885E7F"/>
    <w:rsid w:val="008912D8"/>
    <w:rsid w:val="008A2C84"/>
    <w:rsid w:val="008A363F"/>
    <w:rsid w:val="008A4262"/>
    <w:rsid w:val="008A48EC"/>
    <w:rsid w:val="008B1E50"/>
    <w:rsid w:val="008B3150"/>
    <w:rsid w:val="008B52ED"/>
    <w:rsid w:val="008C0D94"/>
    <w:rsid w:val="008C3872"/>
    <w:rsid w:val="008C4023"/>
    <w:rsid w:val="008C7C02"/>
    <w:rsid w:val="008E260C"/>
    <w:rsid w:val="008E3ADB"/>
    <w:rsid w:val="008E43DF"/>
    <w:rsid w:val="008F3252"/>
    <w:rsid w:val="008F4191"/>
    <w:rsid w:val="008F4199"/>
    <w:rsid w:val="008F4272"/>
    <w:rsid w:val="0090029B"/>
    <w:rsid w:val="00902F0A"/>
    <w:rsid w:val="009077AC"/>
    <w:rsid w:val="00907E14"/>
    <w:rsid w:val="009115F9"/>
    <w:rsid w:val="00912672"/>
    <w:rsid w:val="009126EA"/>
    <w:rsid w:val="0091563B"/>
    <w:rsid w:val="009205D7"/>
    <w:rsid w:val="009228C4"/>
    <w:rsid w:val="009253ED"/>
    <w:rsid w:val="00925C13"/>
    <w:rsid w:val="00932BA1"/>
    <w:rsid w:val="00932F5F"/>
    <w:rsid w:val="009332E7"/>
    <w:rsid w:val="0094218B"/>
    <w:rsid w:val="0095623D"/>
    <w:rsid w:val="00965B8C"/>
    <w:rsid w:val="009661D8"/>
    <w:rsid w:val="00967190"/>
    <w:rsid w:val="00967B4E"/>
    <w:rsid w:val="00973D81"/>
    <w:rsid w:val="00975EDC"/>
    <w:rsid w:val="00977375"/>
    <w:rsid w:val="0098226E"/>
    <w:rsid w:val="00987D0B"/>
    <w:rsid w:val="009929C1"/>
    <w:rsid w:val="009930F6"/>
    <w:rsid w:val="0099428E"/>
    <w:rsid w:val="009A36E9"/>
    <w:rsid w:val="009A72AB"/>
    <w:rsid w:val="009B0EE2"/>
    <w:rsid w:val="009C1E86"/>
    <w:rsid w:val="009C586E"/>
    <w:rsid w:val="009D27FE"/>
    <w:rsid w:val="009D47F8"/>
    <w:rsid w:val="009E18D3"/>
    <w:rsid w:val="009E30F2"/>
    <w:rsid w:val="009E75A1"/>
    <w:rsid w:val="009E79AC"/>
    <w:rsid w:val="009F2726"/>
    <w:rsid w:val="00A023A2"/>
    <w:rsid w:val="00A02FF2"/>
    <w:rsid w:val="00A175AF"/>
    <w:rsid w:val="00A22A87"/>
    <w:rsid w:val="00A25E1D"/>
    <w:rsid w:val="00A346F5"/>
    <w:rsid w:val="00A431C2"/>
    <w:rsid w:val="00A524EB"/>
    <w:rsid w:val="00A54C69"/>
    <w:rsid w:val="00A66436"/>
    <w:rsid w:val="00A74BE6"/>
    <w:rsid w:val="00A766F4"/>
    <w:rsid w:val="00A80EAE"/>
    <w:rsid w:val="00A85538"/>
    <w:rsid w:val="00A91EF9"/>
    <w:rsid w:val="00A9522C"/>
    <w:rsid w:val="00A95561"/>
    <w:rsid w:val="00A971BA"/>
    <w:rsid w:val="00A971C0"/>
    <w:rsid w:val="00A97CE7"/>
    <w:rsid w:val="00AA7AD2"/>
    <w:rsid w:val="00AA7F59"/>
    <w:rsid w:val="00AB16B5"/>
    <w:rsid w:val="00AB2259"/>
    <w:rsid w:val="00AB7DA3"/>
    <w:rsid w:val="00AC0915"/>
    <w:rsid w:val="00AC262E"/>
    <w:rsid w:val="00AD0526"/>
    <w:rsid w:val="00AD30CB"/>
    <w:rsid w:val="00AE3867"/>
    <w:rsid w:val="00AE7937"/>
    <w:rsid w:val="00AF00FE"/>
    <w:rsid w:val="00AF0E33"/>
    <w:rsid w:val="00AF1320"/>
    <w:rsid w:val="00AF2379"/>
    <w:rsid w:val="00AF2894"/>
    <w:rsid w:val="00AF321C"/>
    <w:rsid w:val="00AF61A0"/>
    <w:rsid w:val="00B00FC7"/>
    <w:rsid w:val="00B01512"/>
    <w:rsid w:val="00B0188C"/>
    <w:rsid w:val="00B02CF4"/>
    <w:rsid w:val="00B069CB"/>
    <w:rsid w:val="00B071B4"/>
    <w:rsid w:val="00B11FC4"/>
    <w:rsid w:val="00B14D3F"/>
    <w:rsid w:val="00B17FEE"/>
    <w:rsid w:val="00B2232A"/>
    <w:rsid w:val="00B323DD"/>
    <w:rsid w:val="00B32AAB"/>
    <w:rsid w:val="00B373FF"/>
    <w:rsid w:val="00B452A9"/>
    <w:rsid w:val="00B47D61"/>
    <w:rsid w:val="00B53D23"/>
    <w:rsid w:val="00B612DA"/>
    <w:rsid w:val="00B639A3"/>
    <w:rsid w:val="00B63D7C"/>
    <w:rsid w:val="00B64B2B"/>
    <w:rsid w:val="00B651EB"/>
    <w:rsid w:val="00B65673"/>
    <w:rsid w:val="00B72206"/>
    <w:rsid w:val="00B72EF1"/>
    <w:rsid w:val="00B7553B"/>
    <w:rsid w:val="00B75E22"/>
    <w:rsid w:val="00B80003"/>
    <w:rsid w:val="00B929C4"/>
    <w:rsid w:val="00B938F0"/>
    <w:rsid w:val="00B939B7"/>
    <w:rsid w:val="00B94C62"/>
    <w:rsid w:val="00B96B05"/>
    <w:rsid w:val="00B96F3E"/>
    <w:rsid w:val="00BA068B"/>
    <w:rsid w:val="00BA21CF"/>
    <w:rsid w:val="00BA2FDF"/>
    <w:rsid w:val="00BA3CE1"/>
    <w:rsid w:val="00BA4490"/>
    <w:rsid w:val="00BB6A5A"/>
    <w:rsid w:val="00BB7E6A"/>
    <w:rsid w:val="00BC027A"/>
    <w:rsid w:val="00BD06A1"/>
    <w:rsid w:val="00BD0748"/>
    <w:rsid w:val="00BD1750"/>
    <w:rsid w:val="00BD36A6"/>
    <w:rsid w:val="00BD6BAB"/>
    <w:rsid w:val="00BE417E"/>
    <w:rsid w:val="00BE70BD"/>
    <w:rsid w:val="00BF29B3"/>
    <w:rsid w:val="00C00249"/>
    <w:rsid w:val="00C008EC"/>
    <w:rsid w:val="00C02014"/>
    <w:rsid w:val="00C028D9"/>
    <w:rsid w:val="00C03E78"/>
    <w:rsid w:val="00C20CCD"/>
    <w:rsid w:val="00C2132D"/>
    <w:rsid w:val="00C215EB"/>
    <w:rsid w:val="00C353A0"/>
    <w:rsid w:val="00C36772"/>
    <w:rsid w:val="00C367FA"/>
    <w:rsid w:val="00C40AF7"/>
    <w:rsid w:val="00C4146B"/>
    <w:rsid w:val="00C43E79"/>
    <w:rsid w:val="00C4477E"/>
    <w:rsid w:val="00C53BA5"/>
    <w:rsid w:val="00C55F4E"/>
    <w:rsid w:val="00C5681C"/>
    <w:rsid w:val="00C568D5"/>
    <w:rsid w:val="00C73787"/>
    <w:rsid w:val="00C7632C"/>
    <w:rsid w:val="00C772E0"/>
    <w:rsid w:val="00C81F50"/>
    <w:rsid w:val="00C95556"/>
    <w:rsid w:val="00C97062"/>
    <w:rsid w:val="00CA0808"/>
    <w:rsid w:val="00CA62C6"/>
    <w:rsid w:val="00CA6849"/>
    <w:rsid w:val="00CA71EE"/>
    <w:rsid w:val="00CA78AF"/>
    <w:rsid w:val="00CB0AF0"/>
    <w:rsid w:val="00CB1344"/>
    <w:rsid w:val="00CB2C46"/>
    <w:rsid w:val="00CB4BA4"/>
    <w:rsid w:val="00CC35C1"/>
    <w:rsid w:val="00CD43ED"/>
    <w:rsid w:val="00CD4C93"/>
    <w:rsid w:val="00CD5FF2"/>
    <w:rsid w:val="00CE0AC8"/>
    <w:rsid w:val="00CE76A4"/>
    <w:rsid w:val="00CF06DE"/>
    <w:rsid w:val="00CF0CD7"/>
    <w:rsid w:val="00CF24BB"/>
    <w:rsid w:val="00CF7938"/>
    <w:rsid w:val="00D02625"/>
    <w:rsid w:val="00D02B7B"/>
    <w:rsid w:val="00D0473D"/>
    <w:rsid w:val="00D0635E"/>
    <w:rsid w:val="00D065E2"/>
    <w:rsid w:val="00D0744C"/>
    <w:rsid w:val="00D21C24"/>
    <w:rsid w:val="00D24C3A"/>
    <w:rsid w:val="00D25D95"/>
    <w:rsid w:val="00D45D42"/>
    <w:rsid w:val="00D505AF"/>
    <w:rsid w:val="00D609DE"/>
    <w:rsid w:val="00D60C13"/>
    <w:rsid w:val="00D64C5C"/>
    <w:rsid w:val="00D70831"/>
    <w:rsid w:val="00D7162C"/>
    <w:rsid w:val="00D74C2A"/>
    <w:rsid w:val="00D858A7"/>
    <w:rsid w:val="00D86D60"/>
    <w:rsid w:val="00D9103D"/>
    <w:rsid w:val="00D94313"/>
    <w:rsid w:val="00D97B8D"/>
    <w:rsid w:val="00DA362E"/>
    <w:rsid w:val="00DA6238"/>
    <w:rsid w:val="00DA6C49"/>
    <w:rsid w:val="00DB053F"/>
    <w:rsid w:val="00DB5DBD"/>
    <w:rsid w:val="00DB74CD"/>
    <w:rsid w:val="00DC3983"/>
    <w:rsid w:val="00DC5592"/>
    <w:rsid w:val="00DC68E3"/>
    <w:rsid w:val="00DD6B8A"/>
    <w:rsid w:val="00DE2331"/>
    <w:rsid w:val="00DE5011"/>
    <w:rsid w:val="00DF5BA4"/>
    <w:rsid w:val="00DF7F3F"/>
    <w:rsid w:val="00E01593"/>
    <w:rsid w:val="00E044A8"/>
    <w:rsid w:val="00E0465B"/>
    <w:rsid w:val="00E1125D"/>
    <w:rsid w:val="00E1342D"/>
    <w:rsid w:val="00E22E78"/>
    <w:rsid w:val="00E23AA9"/>
    <w:rsid w:val="00E314FE"/>
    <w:rsid w:val="00E338CE"/>
    <w:rsid w:val="00E36A41"/>
    <w:rsid w:val="00E410B7"/>
    <w:rsid w:val="00E42000"/>
    <w:rsid w:val="00E43D99"/>
    <w:rsid w:val="00E45153"/>
    <w:rsid w:val="00E54E96"/>
    <w:rsid w:val="00E55E54"/>
    <w:rsid w:val="00E65631"/>
    <w:rsid w:val="00E6657B"/>
    <w:rsid w:val="00E723B7"/>
    <w:rsid w:val="00E72F72"/>
    <w:rsid w:val="00E83A00"/>
    <w:rsid w:val="00E84DF5"/>
    <w:rsid w:val="00E86DF5"/>
    <w:rsid w:val="00E87C9D"/>
    <w:rsid w:val="00E90A73"/>
    <w:rsid w:val="00E914EE"/>
    <w:rsid w:val="00E920E3"/>
    <w:rsid w:val="00E93B99"/>
    <w:rsid w:val="00E96156"/>
    <w:rsid w:val="00EA176F"/>
    <w:rsid w:val="00EA42EC"/>
    <w:rsid w:val="00EB3115"/>
    <w:rsid w:val="00EB352A"/>
    <w:rsid w:val="00EB5571"/>
    <w:rsid w:val="00EB5D3A"/>
    <w:rsid w:val="00EB79FC"/>
    <w:rsid w:val="00EC4F1E"/>
    <w:rsid w:val="00EE184A"/>
    <w:rsid w:val="00EE54FE"/>
    <w:rsid w:val="00EE5655"/>
    <w:rsid w:val="00F03A65"/>
    <w:rsid w:val="00F04626"/>
    <w:rsid w:val="00F04E64"/>
    <w:rsid w:val="00F07E4C"/>
    <w:rsid w:val="00F11A57"/>
    <w:rsid w:val="00F148D6"/>
    <w:rsid w:val="00F172BD"/>
    <w:rsid w:val="00F22B70"/>
    <w:rsid w:val="00F27B83"/>
    <w:rsid w:val="00F30CCF"/>
    <w:rsid w:val="00F34151"/>
    <w:rsid w:val="00F358F7"/>
    <w:rsid w:val="00F3732C"/>
    <w:rsid w:val="00F42A1A"/>
    <w:rsid w:val="00F43978"/>
    <w:rsid w:val="00F46309"/>
    <w:rsid w:val="00F53AD4"/>
    <w:rsid w:val="00F53B80"/>
    <w:rsid w:val="00F645B8"/>
    <w:rsid w:val="00F70087"/>
    <w:rsid w:val="00F7520C"/>
    <w:rsid w:val="00F75789"/>
    <w:rsid w:val="00F772D1"/>
    <w:rsid w:val="00F77A3D"/>
    <w:rsid w:val="00F8021F"/>
    <w:rsid w:val="00F8500C"/>
    <w:rsid w:val="00F90D72"/>
    <w:rsid w:val="00FA3CC3"/>
    <w:rsid w:val="00FA7963"/>
    <w:rsid w:val="00FB04CC"/>
    <w:rsid w:val="00FB1BFE"/>
    <w:rsid w:val="00FB4AF3"/>
    <w:rsid w:val="00FC205F"/>
    <w:rsid w:val="00FC4FFD"/>
    <w:rsid w:val="00FC743A"/>
    <w:rsid w:val="00FD0CD6"/>
    <w:rsid w:val="00FD12CA"/>
    <w:rsid w:val="00FD2260"/>
    <w:rsid w:val="00FD4A85"/>
    <w:rsid w:val="00FD62E3"/>
    <w:rsid w:val="00FD64CE"/>
    <w:rsid w:val="00FE0A0D"/>
    <w:rsid w:val="00FE13A5"/>
    <w:rsid w:val="00FE1979"/>
    <w:rsid w:val="00FE4D2C"/>
    <w:rsid w:val="00FE672D"/>
    <w:rsid w:val="00FF0826"/>
    <w:rsid w:val="00FF16C8"/>
    <w:rsid w:val="00FF4876"/>
    <w:rsid w:val="00FF58ED"/>
    <w:rsid w:val="00FF6C61"/>
    <w:rsid w:val="00FF7074"/>
    <w:rsid w:val="014D6857"/>
    <w:rsid w:val="02867317"/>
    <w:rsid w:val="02AB4956"/>
    <w:rsid w:val="038C0D9E"/>
    <w:rsid w:val="03E22801"/>
    <w:rsid w:val="047E56AB"/>
    <w:rsid w:val="05A53571"/>
    <w:rsid w:val="068271A4"/>
    <w:rsid w:val="07547A5D"/>
    <w:rsid w:val="09F474CA"/>
    <w:rsid w:val="0AB21865"/>
    <w:rsid w:val="0B523273"/>
    <w:rsid w:val="0CFD7A04"/>
    <w:rsid w:val="0D3044B3"/>
    <w:rsid w:val="0DAA28E8"/>
    <w:rsid w:val="0DB666A6"/>
    <w:rsid w:val="0DD90D27"/>
    <w:rsid w:val="0FE7277A"/>
    <w:rsid w:val="10C125ED"/>
    <w:rsid w:val="12F26F66"/>
    <w:rsid w:val="1369506B"/>
    <w:rsid w:val="1439767B"/>
    <w:rsid w:val="146E0485"/>
    <w:rsid w:val="14701411"/>
    <w:rsid w:val="15514FBF"/>
    <w:rsid w:val="15A17710"/>
    <w:rsid w:val="16AD56BB"/>
    <w:rsid w:val="19B76718"/>
    <w:rsid w:val="1A7F27AB"/>
    <w:rsid w:val="1AD72FC0"/>
    <w:rsid w:val="1D9B60E4"/>
    <w:rsid w:val="1F1442DA"/>
    <w:rsid w:val="1F60686C"/>
    <w:rsid w:val="2123748B"/>
    <w:rsid w:val="21943C4B"/>
    <w:rsid w:val="223440B2"/>
    <w:rsid w:val="230D6C2E"/>
    <w:rsid w:val="23701008"/>
    <w:rsid w:val="238F56B2"/>
    <w:rsid w:val="26D1115B"/>
    <w:rsid w:val="286878E6"/>
    <w:rsid w:val="29074C78"/>
    <w:rsid w:val="2A6B17CB"/>
    <w:rsid w:val="2A944A2D"/>
    <w:rsid w:val="2BFE5EBC"/>
    <w:rsid w:val="2C2074F8"/>
    <w:rsid w:val="2C4B32B5"/>
    <w:rsid w:val="2CDF35CE"/>
    <w:rsid w:val="2EB34A3E"/>
    <w:rsid w:val="2ED94D17"/>
    <w:rsid w:val="310F5F29"/>
    <w:rsid w:val="317D4865"/>
    <w:rsid w:val="34ED78E1"/>
    <w:rsid w:val="3748213C"/>
    <w:rsid w:val="390B0C84"/>
    <w:rsid w:val="3973520D"/>
    <w:rsid w:val="39D70964"/>
    <w:rsid w:val="3BC825AC"/>
    <w:rsid w:val="433B0798"/>
    <w:rsid w:val="4577784B"/>
    <w:rsid w:val="4946041E"/>
    <w:rsid w:val="4AAE2606"/>
    <w:rsid w:val="4CE87293"/>
    <w:rsid w:val="4CFC1A32"/>
    <w:rsid w:val="4FFB2912"/>
    <w:rsid w:val="50A60163"/>
    <w:rsid w:val="50C3203C"/>
    <w:rsid w:val="51446FEE"/>
    <w:rsid w:val="51D4199E"/>
    <w:rsid w:val="559634E2"/>
    <w:rsid w:val="55FB08F0"/>
    <w:rsid w:val="58530937"/>
    <w:rsid w:val="5873271F"/>
    <w:rsid w:val="595A5BEC"/>
    <w:rsid w:val="5DD163A5"/>
    <w:rsid w:val="5FCC7ED7"/>
    <w:rsid w:val="6385324B"/>
    <w:rsid w:val="63A20B6F"/>
    <w:rsid w:val="63CF22C9"/>
    <w:rsid w:val="64284CD2"/>
    <w:rsid w:val="66EA2D40"/>
    <w:rsid w:val="675B6F7D"/>
    <w:rsid w:val="68674452"/>
    <w:rsid w:val="69B127F7"/>
    <w:rsid w:val="6D125276"/>
    <w:rsid w:val="6DCD38C3"/>
    <w:rsid w:val="6F192170"/>
    <w:rsid w:val="72D27743"/>
    <w:rsid w:val="76D252D7"/>
    <w:rsid w:val="77D56DE3"/>
    <w:rsid w:val="77E27413"/>
    <w:rsid w:val="77FD2934"/>
    <w:rsid w:val="79E92CC4"/>
    <w:rsid w:val="79F92D07"/>
    <w:rsid w:val="7BAD6D53"/>
    <w:rsid w:val="7F021D2A"/>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0DD88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qFormat="1"/>
    <w:lsdException w:name="footnote text" w:semiHidden="1" w:unhideWhenUsed="1"/>
    <w:lsdException w:name="annotation text" w:qFormat="1"/>
    <w:lsdException w:name="header" w:qFormat="1"/>
    <w:lsdException w:name="footer" w:uiPriority="99"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iPriority="99" w:qFormat="1"/>
    <w:lsdException w:name="line number" w:semiHidden="1" w:unhideWhenUsed="1"/>
    <w:lsdException w:name="page number"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qFormat="1"/>
    <w:lsdException w:name="Body Text Indent"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Date" w:qFormat="1"/>
    <w:lsdException w:name="Body Text First Indent 2" w:semiHidden="1" w:unhideWhenUsed="1"/>
    <w:lsdException w:name="Note Heading" w:semiHidden="1" w:unhideWhenUsed="1"/>
    <w:lsdException w:name="Body Text 2" w:qFormat="1"/>
    <w:lsdException w:name="Body Text 3" w:qFormat="1"/>
    <w:lsdException w:name="Body Text Indent 2" w:qFormat="1"/>
    <w:lsdException w:name="Body Text Indent 3" w:qFormat="1"/>
    <w:lsdException w:name="Block Text" w:semiHidden="1" w:unhideWhenUsed="1"/>
    <w:lsdException w:name="Hyperlink" w:uiPriority="99" w:qFormat="1"/>
    <w:lsdException w:name="FollowedHyperlink" w:qFormat="1"/>
    <w:lsdException w:name="Strong" w:qFormat="1"/>
    <w:lsdException w:name="Emphasis" w:qFormat="1"/>
    <w:lsdException w:name="Document Map" w:semiHidden="1" w:qFormat="1"/>
    <w:lsdException w:name="Plain Text" w:qFormat="1"/>
    <w:lsdException w:name="E-mail Signature" w:semiHidden="1" w:unhideWhenUsed="1"/>
    <w:lsdException w:name="HTML Top of Form" w:semiHidden="1" w:uiPriority="99" w:unhideWhenUsed="1"/>
    <w:lsdException w:name="HTML Bottom of Form" w:semiHidden="1" w:uiPriority="99" w:unhideWhenUsed="1"/>
    <w:lsdException w:name="Normal (Web)"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qFormat="1"/>
    <w:lsdException w:name="HTML Sample" w:semiHidden="1" w:unhideWhenUsed="1"/>
    <w:lsdException w:name="HTML Typewriter" w:semiHidden="1" w:unhideWhenUsed="1"/>
    <w:lsdException w:name="HTML Variable" w:semiHidden="1" w:unhideWhenUsed="1"/>
    <w:lsdException w:name="Normal Table" w:uiPriority="99" w:qFormat="1"/>
    <w:lsdException w:name="annotation subject"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qFormat="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rPr>
  </w:style>
  <w:style w:type="paragraph" w:styleId="1">
    <w:name w:val="heading 1"/>
    <w:basedOn w:val="a"/>
    <w:next w:val="a"/>
    <w:qFormat/>
    <w:pPr>
      <w:keepNext/>
      <w:keepLines/>
      <w:numPr>
        <w:numId w:val="1"/>
      </w:numPr>
      <w:autoSpaceDE w:val="0"/>
      <w:autoSpaceDN w:val="0"/>
      <w:adjustRightInd w:val="0"/>
      <w:spacing w:before="340" w:after="330" w:line="360" w:lineRule="auto"/>
      <w:jc w:val="left"/>
      <w:textAlignment w:val="baseline"/>
      <w:outlineLvl w:val="0"/>
    </w:pPr>
    <w:rPr>
      <w:rFonts w:ascii="宋体" w:eastAsia="黑体" w:hAnsi="Arial"/>
      <w:b/>
      <w:color w:val="000000"/>
      <w:kern w:val="44"/>
      <w:sz w:val="36"/>
    </w:rPr>
  </w:style>
  <w:style w:type="paragraph" w:styleId="2">
    <w:name w:val="heading 2"/>
    <w:basedOn w:val="a"/>
    <w:next w:val="a"/>
    <w:qFormat/>
    <w:pPr>
      <w:keepNext/>
      <w:keepLines/>
      <w:numPr>
        <w:ilvl w:val="1"/>
        <w:numId w:val="1"/>
      </w:numPr>
      <w:tabs>
        <w:tab w:val="left" w:pos="360"/>
        <w:tab w:val="left" w:pos="862"/>
      </w:tabs>
      <w:spacing w:before="260" w:after="260" w:line="416" w:lineRule="auto"/>
      <w:outlineLvl w:val="1"/>
    </w:pPr>
    <w:rPr>
      <w:rFonts w:ascii="Arial" w:eastAsia="黑体" w:hAnsi="Arial"/>
      <w:b/>
      <w:bCs/>
      <w:sz w:val="32"/>
      <w:szCs w:val="32"/>
    </w:rPr>
  </w:style>
  <w:style w:type="paragraph" w:styleId="3">
    <w:name w:val="heading 3"/>
    <w:basedOn w:val="a"/>
    <w:next w:val="a0"/>
    <w:qFormat/>
    <w:pPr>
      <w:numPr>
        <w:ilvl w:val="2"/>
        <w:numId w:val="1"/>
      </w:numPr>
      <w:tabs>
        <w:tab w:val="left" w:pos="360"/>
      </w:tabs>
      <w:autoSpaceDE w:val="0"/>
      <w:autoSpaceDN w:val="0"/>
      <w:adjustRightInd w:val="0"/>
      <w:spacing w:line="300" w:lineRule="auto"/>
      <w:textAlignment w:val="baseline"/>
      <w:outlineLvl w:val="2"/>
    </w:pPr>
    <w:rPr>
      <w:rFonts w:ascii="黑体" w:eastAsia="黑体"/>
      <w:b/>
      <w:color w:val="000000"/>
      <w:kern w:val="0"/>
      <w:sz w:val="28"/>
    </w:rPr>
  </w:style>
  <w:style w:type="paragraph" w:styleId="4">
    <w:name w:val="heading 4"/>
    <w:basedOn w:val="a"/>
    <w:next w:val="a0"/>
    <w:qFormat/>
    <w:pPr>
      <w:keepNext/>
      <w:keepLines/>
      <w:spacing w:before="280" w:after="290" w:line="376" w:lineRule="auto"/>
      <w:outlineLvl w:val="3"/>
    </w:pPr>
    <w:rPr>
      <w:rFonts w:ascii="Arial" w:eastAsia="黑体" w:hAnsi="Arial"/>
      <w:b/>
      <w:sz w:val="28"/>
    </w:rPr>
  </w:style>
  <w:style w:type="paragraph" w:styleId="5">
    <w:name w:val="heading 5"/>
    <w:basedOn w:val="a"/>
    <w:next w:val="a0"/>
    <w:qFormat/>
    <w:pPr>
      <w:keepNext/>
      <w:keepLines/>
      <w:spacing w:before="280" w:after="290" w:line="376" w:lineRule="auto"/>
      <w:outlineLvl w:val="4"/>
    </w:pPr>
    <w:rPr>
      <w:b/>
      <w:sz w:val="28"/>
    </w:rPr>
  </w:style>
  <w:style w:type="paragraph" w:styleId="6">
    <w:name w:val="heading 6"/>
    <w:basedOn w:val="a"/>
    <w:next w:val="a0"/>
    <w:qFormat/>
    <w:pPr>
      <w:keepNext/>
      <w:keepLines/>
      <w:spacing w:before="240" w:after="64" w:line="320" w:lineRule="auto"/>
      <w:outlineLvl w:val="5"/>
    </w:pPr>
    <w:rPr>
      <w:rFonts w:ascii="Arial" w:eastAsia="黑体" w:hAnsi="Arial"/>
      <w:b/>
      <w:sz w:val="24"/>
    </w:rPr>
  </w:style>
  <w:style w:type="paragraph" w:styleId="7">
    <w:name w:val="heading 7"/>
    <w:basedOn w:val="a"/>
    <w:next w:val="a0"/>
    <w:qFormat/>
    <w:pPr>
      <w:keepNext/>
      <w:keepLines/>
      <w:spacing w:before="240" w:after="64" w:line="320" w:lineRule="auto"/>
      <w:outlineLvl w:val="6"/>
    </w:pPr>
    <w:rPr>
      <w:b/>
      <w:sz w:val="24"/>
    </w:rPr>
  </w:style>
  <w:style w:type="paragraph" w:styleId="8">
    <w:name w:val="heading 8"/>
    <w:basedOn w:val="a"/>
    <w:next w:val="a0"/>
    <w:qFormat/>
    <w:pPr>
      <w:keepNext/>
      <w:keepLines/>
      <w:spacing w:before="240" w:after="64" w:line="320" w:lineRule="auto"/>
      <w:outlineLvl w:val="7"/>
    </w:pPr>
    <w:rPr>
      <w:rFonts w:ascii="Arial" w:eastAsia="黑体" w:hAnsi="Arial"/>
      <w:sz w:val="24"/>
    </w:rPr>
  </w:style>
  <w:style w:type="paragraph" w:styleId="9">
    <w:name w:val="heading 9"/>
    <w:basedOn w:val="a"/>
    <w:next w:val="a0"/>
    <w:qFormat/>
    <w:pPr>
      <w:keepNext/>
      <w:keepLines/>
      <w:spacing w:before="240" w:after="64" w:line="320" w:lineRule="auto"/>
      <w:outlineLvl w:val="8"/>
    </w:pPr>
    <w:rPr>
      <w:rFonts w:ascii="Arial" w:eastAsia="黑体" w:hAnsi="Arial"/>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link w:val="Char"/>
    <w:qFormat/>
    <w:pPr>
      <w:ind w:firstLine="420"/>
    </w:pPr>
  </w:style>
  <w:style w:type="paragraph" w:styleId="a4">
    <w:name w:val="Document Map"/>
    <w:basedOn w:val="a"/>
    <w:semiHidden/>
    <w:qFormat/>
    <w:pPr>
      <w:shd w:val="clear" w:color="auto" w:fill="000080"/>
    </w:pPr>
    <w:rPr>
      <w:szCs w:val="24"/>
    </w:rPr>
  </w:style>
  <w:style w:type="paragraph" w:styleId="a5">
    <w:name w:val="annotation text"/>
    <w:basedOn w:val="a"/>
    <w:link w:val="Char0"/>
    <w:qFormat/>
    <w:pPr>
      <w:jc w:val="left"/>
    </w:pPr>
  </w:style>
  <w:style w:type="paragraph" w:styleId="30">
    <w:name w:val="Body Text 3"/>
    <w:basedOn w:val="a"/>
    <w:qFormat/>
    <w:pPr>
      <w:spacing w:after="120"/>
    </w:pPr>
    <w:rPr>
      <w:sz w:val="16"/>
      <w:szCs w:val="16"/>
    </w:rPr>
  </w:style>
  <w:style w:type="paragraph" w:styleId="a6">
    <w:name w:val="Body Text"/>
    <w:basedOn w:val="a"/>
    <w:qFormat/>
    <w:pPr>
      <w:spacing w:after="120"/>
    </w:pPr>
    <w:rPr>
      <w:szCs w:val="24"/>
    </w:rPr>
  </w:style>
  <w:style w:type="paragraph" w:styleId="a7">
    <w:name w:val="Body Text Indent"/>
    <w:basedOn w:val="a"/>
    <w:qFormat/>
    <w:pPr>
      <w:spacing w:line="480" w:lineRule="auto"/>
      <w:ind w:firstLine="600"/>
    </w:pPr>
    <w:rPr>
      <w:sz w:val="28"/>
    </w:rPr>
  </w:style>
  <w:style w:type="paragraph" w:styleId="a8">
    <w:name w:val="Plain Text"/>
    <w:basedOn w:val="a"/>
    <w:link w:val="Char1"/>
    <w:qFormat/>
    <w:pPr>
      <w:spacing w:line="360" w:lineRule="auto"/>
    </w:pPr>
    <w:rPr>
      <w:rFonts w:ascii="宋体" w:hAnsi="Courier New"/>
      <w:sz w:val="24"/>
    </w:rPr>
  </w:style>
  <w:style w:type="paragraph" w:styleId="a9">
    <w:name w:val="Date"/>
    <w:basedOn w:val="a"/>
    <w:next w:val="a"/>
    <w:qFormat/>
    <w:pPr>
      <w:ind w:left="100"/>
    </w:pPr>
    <w:rPr>
      <w:sz w:val="28"/>
    </w:rPr>
  </w:style>
  <w:style w:type="paragraph" w:styleId="20">
    <w:name w:val="Body Text Indent 2"/>
    <w:basedOn w:val="a"/>
    <w:qFormat/>
    <w:pPr>
      <w:spacing w:after="120" w:line="480" w:lineRule="auto"/>
      <w:ind w:leftChars="200" w:left="420"/>
    </w:pPr>
    <w:rPr>
      <w:szCs w:val="24"/>
    </w:rPr>
  </w:style>
  <w:style w:type="paragraph" w:styleId="aa">
    <w:name w:val="Balloon Text"/>
    <w:basedOn w:val="a"/>
    <w:semiHidden/>
    <w:qFormat/>
    <w:rPr>
      <w:sz w:val="18"/>
      <w:szCs w:val="18"/>
    </w:rPr>
  </w:style>
  <w:style w:type="paragraph" w:styleId="ab">
    <w:name w:val="footer"/>
    <w:basedOn w:val="a"/>
    <w:link w:val="Char2"/>
    <w:uiPriority w:val="99"/>
    <w:qFormat/>
    <w:pPr>
      <w:tabs>
        <w:tab w:val="center" w:pos="4153"/>
        <w:tab w:val="right" w:pos="8306"/>
      </w:tabs>
      <w:snapToGrid w:val="0"/>
      <w:jc w:val="left"/>
    </w:pPr>
    <w:rPr>
      <w:sz w:val="18"/>
      <w:szCs w:val="18"/>
    </w:rPr>
  </w:style>
  <w:style w:type="paragraph" w:styleId="ac">
    <w:name w:val="header"/>
    <w:basedOn w:val="a"/>
    <w:qFormat/>
    <w:pPr>
      <w:pBdr>
        <w:bottom w:val="single" w:sz="6" w:space="1" w:color="auto"/>
      </w:pBdr>
      <w:tabs>
        <w:tab w:val="center" w:pos="4153"/>
        <w:tab w:val="right" w:pos="8306"/>
      </w:tabs>
      <w:snapToGrid w:val="0"/>
      <w:jc w:val="center"/>
    </w:pPr>
    <w:rPr>
      <w:sz w:val="18"/>
      <w:szCs w:val="18"/>
    </w:rPr>
  </w:style>
  <w:style w:type="paragraph" w:styleId="10">
    <w:name w:val="toc 1"/>
    <w:basedOn w:val="ad"/>
    <w:next w:val="a"/>
    <w:uiPriority w:val="39"/>
    <w:qFormat/>
    <w:pPr>
      <w:spacing w:before="0" w:after="0" w:line="560" w:lineRule="exact"/>
      <w:jc w:val="both"/>
      <w:outlineLvl w:val="9"/>
    </w:pPr>
    <w:rPr>
      <w:rFonts w:ascii="Times New Roman" w:hAnsi="Times New Roman" w:cs="Times New Roman"/>
      <w:sz w:val="30"/>
      <w:szCs w:val="20"/>
    </w:rPr>
  </w:style>
  <w:style w:type="paragraph" w:styleId="ad">
    <w:name w:val="Title"/>
    <w:basedOn w:val="a"/>
    <w:link w:val="Char3"/>
    <w:qFormat/>
    <w:pPr>
      <w:spacing w:before="240" w:after="60"/>
      <w:jc w:val="center"/>
      <w:outlineLvl w:val="0"/>
    </w:pPr>
    <w:rPr>
      <w:rFonts w:ascii="Arial" w:hAnsi="Arial" w:cs="Arial"/>
      <w:b/>
      <w:bCs/>
      <w:sz w:val="32"/>
      <w:szCs w:val="32"/>
    </w:rPr>
  </w:style>
  <w:style w:type="paragraph" w:styleId="31">
    <w:name w:val="Body Text Indent 3"/>
    <w:basedOn w:val="a"/>
    <w:qFormat/>
    <w:pPr>
      <w:spacing w:after="120"/>
      <w:ind w:leftChars="200" w:left="420"/>
    </w:pPr>
    <w:rPr>
      <w:sz w:val="16"/>
      <w:szCs w:val="16"/>
    </w:rPr>
  </w:style>
  <w:style w:type="paragraph" w:styleId="21">
    <w:name w:val="Body Text 2"/>
    <w:basedOn w:val="a"/>
    <w:qFormat/>
    <w:rPr>
      <w:b/>
      <w:color w:val="FF00FF"/>
      <w:sz w:val="24"/>
      <w:szCs w:val="24"/>
    </w:rPr>
  </w:style>
  <w:style w:type="paragraph" w:styleId="HTML">
    <w:name w:val="HTML Preformatted"/>
    <w:basedOn w:val="a"/>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eastAsia="Arial Unicode MS" w:hAnsi="Arial Unicode MS" w:cs="Arial Unicode MS"/>
      <w:kern w:val="0"/>
      <w:sz w:val="20"/>
    </w:rPr>
  </w:style>
  <w:style w:type="paragraph" w:styleId="ae">
    <w:name w:val="Normal (Web)"/>
    <w:basedOn w:val="a"/>
    <w:qFormat/>
    <w:pPr>
      <w:widowControl/>
      <w:spacing w:before="100" w:beforeAutospacing="1" w:after="100" w:afterAutospacing="1"/>
      <w:jc w:val="left"/>
    </w:pPr>
    <w:rPr>
      <w:rFonts w:ascii="宋体" w:hAnsi="宋体"/>
      <w:kern w:val="0"/>
      <w:sz w:val="24"/>
      <w:szCs w:val="24"/>
    </w:rPr>
  </w:style>
  <w:style w:type="paragraph" w:styleId="af">
    <w:name w:val="annotation subject"/>
    <w:basedOn w:val="a5"/>
    <w:next w:val="a5"/>
    <w:link w:val="Char4"/>
    <w:qFormat/>
    <w:rPr>
      <w:b/>
      <w:bCs/>
    </w:rPr>
  </w:style>
  <w:style w:type="table" w:styleId="af0">
    <w:name w:val="Table Grid"/>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1">
    <w:name w:val="page number"/>
    <w:basedOn w:val="a1"/>
    <w:qFormat/>
  </w:style>
  <w:style w:type="character" w:styleId="af2">
    <w:name w:val="FollowedHyperlink"/>
    <w:qFormat/>
    <w:rPr>
      <w:color w:val="800080"/>
      <w:u w:val="single"/>
    </w:rPr>
  </w:style>
  <w:style w:type="character" w:styleId="af3">
    <w:name w:val="Hyperlink"/>
    <w:uiPriority w:val="99"/>
    <w:qFormat/>
    <w:rPr>
      <w:color w:val="0000FF"/>
      <w:u w:val="single"/>
    </w:rPr>
  </w:style>
  <w:style w:type="character" w:styleId="af4">
    <w:name w:val="annotation reference"/>
    <w:uiPriority w:val="99"/>
    <w:qFormat/>
    <w:rPr>
      <w:sz w:val="21"/>
      <w:szCs w:val="21"/>
    </w:rPr>
  </w:style>
  <w:style w:type="character" w:customStyle="1" w:styleId="Char0">
    <w:name w:val="批注文字 Char"/>
    <w:link w:val="a5"/>
    <w:qFormat/>
    <w:rPr>
      <w:kern w:val="2"/>
      <w:sz w:val="21"/>
    </w:rPr>
  </w:style>
  <w:style w:type="character" w:customStyle="1" w:styleId="font01">
    <w:name w:val="font01"/>
    <w:basedOn w:val="a1"/>
    <w:qFormat/>
    <w:rPr>
      <w:rFonts w:ascii="宋体" w:eastAsia="宋体" w:hAnsi="宋体" w:cs="宋体" w:hint="eastAsia"/>
      <w:color w:val="FF0000"/>
      <w:sz w:val="21"/>
      <w:szCs w:val="21"/>
      <w:u w:val="none"/>
    </w:rPr>
  </w:style>
  <w:style w:type="character" w:customStyle="1" w:styleId="Char2">
    <w:name w:val="页脚 Char"/>
    <w:link w:val="ab"/>
    <w:uiPriority w:val="99"/>
    <w:qFormat/>
    <w:rPr>
      <w:kern w:val="2"/>
      <w:sz w:val="18"/>
      <w:szCs w:val="18"/>
    </w:rPr>
  </w:style>
  <w:style w:type="character" w:customStyle="1" w:styleId="font91">
    <w:name w:val="font91"/>
    <w:basedOn w:val="a1"/>
    <w:qFormat/>
    <w:rPr>
      <w:rFonts w:ascii="宋体" w:eastAsia="宋体" w:hAnsi="宋体" w:cs="宋体" w:hint="eastAsia"/>
      <w:color w:val="FF0000"/>
      <w:sz w:val="21"/>
      <w:szCs w:val="21"/>
      <w:u w:val="single"/>
    </w:rPr>
  </w:style>
  <w:style w:type="character" w:customStyle="1" w:styleId="font31">
    <w:name w:val="font31"/>
    <w:basedOn w:val="a1"/>
    <w:qFormat/>
    <w:rPr>
      <w:rFonts w:ascii="宋体" w:eastAsia="宋体" w:hAnsi="宋体" w:cs="宋体" w:hint="eastAsia"/>
      <w:color w:val="000000"/>
      <w:sz w:val="21"/>
      <w:szCs w:val="21"/>
      <w:u w:val="none"/>
    </w:rPr>
  </w:style>
  <w:style w:type="character" w:customStyle="1" w:styleId="Char">
    <w:name w:val="正文缩进 Char"/>
    <w:link w:val="a0"/>
    <w:qFormat/>
    <w:rPr>
      <w:rFonts w:eastAsia="宋体"/>
      <w:kern w:val="2"/>
      <w:sz w:val="21"/>
      <w:lang w:val="en-US" w:eastAsia="zh-CN" w:bidi="ar-SA"/>
    </w:rPr>
  </w:style>
  <w:style w:type="character" w:customStyle="1" w:styleId="2Char">
    <w:name w:val="标题2 Char"/>
    <w:qFormat/>
    <w:rPr>
      <w:rFonts w:eastAsia="宋体"/>
      <w:sz w:val="24"/>
    </w:rPr>
  </w:style>
  <w:style w:type="character" w:customStyle="1" w:styleId="Char10">
    <w:name w:val="纯文本 Char1"/>
    <w:uiPriority w:val="99"/>
    <w:unhideWhenUsed/>
    <w:qFormat/>
    <w:rPr>
      <w:rFonts w:ascii="宋体" w:eastAsia="宋体" w:hAnsi="Tms Rmn" w:hint="eastAsia"/>
      <w:sz w:val="21"/>
      <w:lang w:val="en-US" w:eastAsia="zh-CN"/>
    </w:rPr>
  </w:style>
  <w:style w:type="character" w:customStyle="1" w:styleId="font111">
    <w:name w:val="font111"/>
    <w:basedOn w:val="a1"/>
    <w:qFormat/>
    <w:rPr>
      <w:rFonts w:ascii="Eʩ" w:eastAsia="Eʩ" w:hAnsi="Eʩ" w:cs="Eʩ" w:hint="default"/>
      <w:color w:val="000000"/>
      <w:sz w:val="21"/>
      <w:szCs w:val="21"/>
      <w:u w:val="single"/>
    </w:rPr>
  </w:style>
  <w:style w:type="character" w:customStyle="1" w:styleId="Char1">
    <w:name w:val="纯文本 Char"/>
    <w:link w:val="a8"/>
    <w:semiHidden/>
    <w:qFormat/>
    <w:rPr>
      <w:rFonts w:ascii="宋体" w:eastAsia="宋体" w:hAnsi="Courier New"/>
      <w:kern w:val="2"/>
      <w:sz w:val="24"/>
      <w:lang w:val="en-US" w:eastAsia="zh-CN" w:bidi="ar-SA"/>
    </w:rPr>
  </w:style>
  <w:style w:type="character" w:customStyle="1" w:styleId="font101">
    <w:name w:val="font101"/>
    <w:basedOn w:val="a1"/>
    <w:qFormat/>
    <w:rPr>
      <w:rFonts w:ascii="宋体" w:eastAsia="宋体" w:hAnsi="宋体" w:cs="宋体" w:hint="eastAsia"/>
      <w:color w:val="000000"/>
      <w:sz w:val="21"/>
      <w:szCs w:val="21"/>
      <w:u w:val="single"/>
    </w:rPr>
  </w:style>
  <w:style w:type="character" w:customStyle="1" w:styleId="Char4">
    <w:name w:val="批注主题 Char"/>
    <w:basedOn w:val="Char0"/>
    <w:link w:val="af"/>
    <w:qFormat/>
    <w:rPr>
      <w:kern w:val="2"/>
      <w:sz w:val="21"/>
    </w:rPr>
  </w:style>
  <w:style w:type="character" w:customStyle="1" w:styleId="Char3">
    <w:name w:val="标题 Char"/>
    <w:basedOn w:val="a1"/>
    <w:link w:val="ad"/>
    <w:qFormat/>
    <w:rPr>
      <w:rFonts w:ascii="Arial" w:hAnsi="Arial" w:cs="Arial"/>
      <w:b/>
      <w:bCs/>
      <w:kern w:val="2"/>
      <w:sz w:val="32"/>
      <w:szCs w:val="32"/>
    </w:rPr>
  </w:style>
  <w:style w:type="paragraph" w:customStyle="1" w:styleId="Char5">
    <w:name w:val="Char"/>
    <w:basedOn w:val="a"/>
    <w:qFormat/>
    <w:pPr>
      <w:widowControl/>
      <w:spacing w:after="160" w:line="240" w:lineRule="exact"/>
      <w:jc w:val="left"/>
    </w:pPr>
    <w:rPr>
      <w:rFonts w:ascii="Verdana" w:hAnsi="Verdana"/>
      <w:kern w:val="0"/>
      <w:sz w:val="20"/>
      <w:lang w:eastAsia="en-US"/>
    </w:rPr>
  </w:style>
  <w:style w:type="paragraph" w:customStyle="1" w:styleId="100">
    <w:name w:val="样式 居中 行距: 最小值10 磅"/>
    <w:basedOn w:val="a"/>
    <w:qFormat/>
    <w:pPr>
      <w:adjustRightInd w:val="0"/>
      <w:spacing w:line="617" w:lineRule="atLeast"/>
      <w:jc w:val="center"/>
      <w:textAlignment w:val="baseline"/>
    </w:pPr>
    <w:rPr>
      <w:rFonts w:cs="宋体"/>
      <w:kern w:val="0"/>
    </w:rPr>
  </w:style>
  <w:style w:type="paragraph" w:customStyle="1" w:styleId="Char11">
    <w:name w:val="Char1"/>
    <w:basedOn w:val="a"/>
    <w:qFormat/>
    <w:pPr>
      <w:adjustRightInd w:val="0"/>
      <w:spacing w:line="360" w:lineRule="auto"/>
    </w:pPr>
    <w:rPr>
      <w:kern w:val="0"/>
      <w:sz w:val="24"/>
    </w:rPr>
  </w:style>
  <w:style w:type="paragraph" w:customStyle="1" w:styleId="22">
    <w:name w:val="正文2"/>
    <w:basedOn w:val="a"/>
    <w:qFormat/>
    <w:pPr>
      <w:tabs>
        <w:tab w:val="left" w:pos="860"/>
      </w:tabs>
      <w:spacing w:line="440" w:lineRule="exact"/>
      <w:ind w:left="860" w:hanging="420"/>
    </w:pPr>
    <w:rPr>
      <w:rFonts w:ascii="仿宋_GB2312" w:eastAsia="仿宋_GB2312" w:hAnsi="宋体"/>
      <w:spacing w:val="5"/>
      <w:szCs w:val="24"/>
    </w:rPr>
  </w:style>
  <w:style w:type="paragraph" w:customStyle="1" w:styleId="Char2CharCharCharCharCharChar">
    <w:name w:val="Char2 Char Char Char Char Char Char"/>
    <w:basedOn w:val="a"/>
    <w:qFormat/>
    <w:rPr>
      <w:rFonts w:ascii="仿宋_GB2312"/>
      <w:b/>
      <w:sz w:val="30"/>
      <w:szCs w:val="32"/>
    </w:rPr>
  </w:style>
  <w:style w:type="paragraph" w:customStyle="1" w:styleId="32">
    <w:name w:val="标题3"/>
    <w:basedOn w:val="3"/>
    <w:qFormat/>
    <w:pPr>
      <w:numPr>
        <w:numId w:val="0"/>
      </w:numPr>
      <w:autoSpaceDE/>
      <w:autoSpaceDN/>
      <w:adjustRightInd/>
      <w:spacing w:line="240" w:lineRule="auto"/>
      <w:textAlignment w:val="auto"/>
      <w:outlineLvl w:val="9"/>
    </w:pPr>
    <w:rPr>
      <w:rFonts w:ascii="Times New Roman" w:eastAsia="宋体"/>
      <w:b w:val="0"/>
      <w:color w:val="auto"/>
      <w:kern w:val="2"/>
      <w:sz w:val="21"/>
    </w:rPr>
  </w:style>
  <w:style w:type="paragraph" w:customStyle="1" w:styleId="33">
    <w:name w:val="标题 3 （加黑）"/>
    <w:basedOn w:val="3"/>
    <w:qFormat/>
    <w:pPr>
      <w:keepLines/>
      <w:numPr>
        <w:numId w:val="0"/>
      </w:numPr>
      <w:autoSpaceDE/>
      <w:autoSpaceDN/>
      <w:adjustRightInd/>
      <w:spacing w:before="120" w:after="120" w:line="415" w:lineRule="auto"/>
      <w:ind w:left="354" w:hangingChars="150" w:hanging="354"/>
      <w:textAlignment w:val="auto"/>
    </w:pPr>
    <w:rPr>
      <w:rFonts w:ascii="Times New Roman" w:eastAsia="宋体"/>
      <w:bCs/>
      <w:color w:val="auto"/>
      <w:kern w:val="2"/>
      <w:sz w:val="24"/>
      <w:szCs w:val="32"/>
    </w:rPr>
  </w:style>
  <w:style w:type="paragraph" w:customStyle="1" w:styleId="CharCharChar">
    <w:name w:val="Char Char Char"/>
    <w:basedOn w:val="a"/>
    <w:qFormat/>
    <w:rPr>
      <w:szCs w:val="24"/>
    </w:rPr>
  </w:style>
  <w:style w:type="paragraph" w:customStyle="1" w:styleId="Char25">
    <w:name w:val="Char25"/>
    <w:basedOn w:val="a"/>
    <w:qFormat/>
  </w:style>
  <w:style w:type="paragraph" w:customStyle="1" w:styleId="CharCharCharCharCharChar1Char">
    <w:name w:val="Char Char Char Char Char Char1 Char"/>
    <w:basedOn w:val="a4"/>
    <w:qFormat/>
    <w:rPr>
      <w:rFonts w:ascii="Tahoma" w:hAnsi="Tahoma"/>
      <w:sz w:val="24"/>
    </w:rPr>
  </w:style>
  <w:style w:type="paragraph" w:customStyle="1" w:styleId="af5">
    <w:name w:val="样式"/>
    <w:qFormat/>
    <w:pPr>
      <w:widowControl w:val="0"/>
      <w:autoSpaceDE w:val="0"/>
      <w:autoSpaceDN w:val="0"/>
      <w:adjustRightInd w:val="0"/>
    </w:pPr>
    <w:rPr>
      <w:rFonts w:ascii="Courier New" w:hAnsi="Courier New" w:cs="Courier New"/>
      <w:sz w:val="24"/>
      <w:szCs w:val="24"/>
    </w:rPr>
  </w:style>
  <w:style w:type="paragraph" w:customStyle="1" w:styleId="23">
    <w:name w:val="样式 首行缩进:  2 字符"/>
    <w:basedOn w:val="a"/>
    <w:qFormat/>
    <w:pPr>
      <w:spacing w:line="400" w:lineRule="exact"/>
      <w:ind w:firstLineChars="200" w:firstLine="200"/>
    </w:pPr>
    <w:rPr>
      <w:rFonts w:cs="宋体"/>
      <w:sz w:val="24"/>
      <w:szCs w:val="24"/>
    </w:rPr>
  </w:style>
  <w:style w:type="paragraph" w:customStyle="1" w:styleId="09wh">
    <w:name w:val="09正文_wh"/>
    <w:qFormat/>
    <w:pPr>
      <w:spacing w:line="300" w:lineRule="auto"/>
      <w:ind w:firstLineChars="200" w:firstLine="200"/>
      <w:jc w:val="both"/>
    </w:pPr>
    <w:rPr>
      <w:kern w:val="2"/>
      <w:sz w:val="28"/>
      <w:szCs w:val="24"/>
    </w:rPr>
  </w:style>
  <w:style w:type="paragraph" w:customStyle="1" w:styleId="11">
    <w:name w:val="样式1"/>
    <w:basedOn w:val="a"/>
    <w:qFormat/>
    <w:pPr>
      <w:adjustRightInd w:val="0"/>
      <w:spacing w:line="420" w:lineRule="auto"/>
      <w:jc w:val="center"/>
      <w:textAlignment w:val="baseline"/>
    </w:pPr>
    <w:rPr>
      <w:rFonts w:ascii="宋体"/>
      <w:kern w:val="0"/>
      <w:sz w:val="24"/>
    </w:rPr>
  </w:style>
  <w:style w:type="paragraph" w:customStyle="1" w:styleId="80">
    <w:name w:val="8"/>
    <w:basedOn w:val="a"/>
    <w:qFormat/>
    <w:pPr>
      <w:widowControl/>
      <w:spacing w:before="100" w:beforeAutospacing="1" w:after="100" w:afterAutospacing="1" w:line="432" w:lineRule="auto"/>
      <w:jc w:val="left"/>
    </w:pPr>
    <w:rPr>
      <w:rFonts w:ascii="宋体" w:hAnsi="宋体"/>
      <w:kern w:val="0"/>
      <w:sz w:val="24"/>
      <w:szCs w:val="21"/>
    </w:rPr>
  </w:style>
  <w:style w:type="paragraph" w:customStyle="1" w:styleId="Char2CharCharChar">
    <w:name w:val="Char2 Char Char Char"/>
    <w:basedOn w:val="a"/>
    <w:qFormat/>
    <w:rPr>
      <w:sz w:val="28"/>
    </w:rPr>
  </w:style>
  <w:style w:type="paragraph" w:customStyle="1" w:styleId="af6">
    <w:name w:val="正文首行缩进两字符"/>
    <w:basedOn w:val="a"/>
    <w:qFormat/>
    <w:pPr>
      <w:spacing w:line="360" w:lineRule="auto"/>
      <w:ind w:firstLineChars="200" w:firstLine="200"/>
    </w:pPr>
    <w:rPr>
      <w:szCs w:val="24"/>
    </w:rPr>
  </w:style>
  <w:style w:type="character" w:customStyle="1" w:styleId="Char12">
    <w:name w:val="批注文字 Char1"/>
    <w:qFormat/>
    <w:rPr>
      <w:sz w:val="18"/>
    </w:rPr>
  </w:style>
  <w:style w:type="paragraph" w:customStyle="1" w:styleId="af7">
    <w:name w:val="封面标准名称"/>
    <w:uiPriority w:val="99"/>
    <w:qFormat/>
    <w:pPr>
      <w:framePr w:w="9638" w:h="6917" w:hRule="exact" w:wrap="around" w:hAnchor="margin" w:xAlign="center" w:y="5955" w:anchorLock="1"/>
      <w:widowControl w:val="0"/>
      <w:spacing w:line="680" w:lineRule="exact"/>
      <w:jc w:val="center"/>
      <w:textAlignment w:val="center"/>
    </w:pPr>
    <w:rPr>
      <w:rFonts w:ascii="黑体" w:eastAsia="黑体"/>
      <w:sz w:val="52"/>
    </w:rPr>
  </w:style>
  <w:style w:type="paragraph" w:styleId="af8">
    <w:name w:val="List Paragraph"/>
    <w:basedOn w:val="a"/>
    <w:uiPriority w:val="99"/>
    <w:qFormat/>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qFormat="1"/>
    <w:lsdException w:name="footnote text" w:semiHidden="1" w:unhideWhenUsed="1"/>
    <w:lsdException w:name="annotation text" w:qFormat="1"/>
    <w:lsdException w:name="header" w:qFormat="1"/>
    <w:lsdException w:name="footer" w:uiPriority="99"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iPriority="99" w:qFormat="1"/>
    <w:lsdException w:name="line number" w:semiHidden="1" w:unhideWhenUsed="1"/>
    <w:lsdException w:name="page number"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qFormat="1"/>
    <w:lsdException w:name="Body Text Indent"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Date" w:qFormat="1"/>
    <w:lsdException w:name="Body Text First Indent 2" w:semiHidden="1" w:unhideWhenUsed="1"/>
    <w:lsdException w:name="Note Heading" w:semiHidden="1" w:unhideWhenUsed="1"/>
    <w:lsdException w:name="Body Text 2" w:qFormat="1"/>
    <w:lsdException w:name="Body Text 3" w:qFormat="1"/>
    <w:lsdException w:name="Body Text Indent 2" w:qFormat="1"/>
    <w:lsdException w:name="Body Text Indent 3" w:qFormat="1"/>
    <w:lsdException w:name="Block Text" w:semiHidden="1" w:unhideWhenUsed="1"/>
    <w:lsdException w:name="Hyperlink" w:uiPriority="99" w:qFormat="1"/>
    <w:lsdException w:name="FollowedHyperlink" w:qFormat="1"/>
    <w:lsdException w:name="Strong" w:qFormat="1"/>
    <w:lsdException w:name="Emphasis" w:qFormat="1"/>
    <w:lsdException w:name="Document Map" w:semiHidden="1" w:qFormat="1"/>
    <w:lsdException w:name="Plain Text" w:qFormat="1"/>
    <w:lsdException w:name="E-mail Signature" w:semiHidden="1" w:unhideWhenUsed="1"/>
    <w:lsdException w:name="HTML Top of Form" w:semiHidden="1" w:uiPriority="99" w:unhideWhenUsed="1"/>
    <w:lsdException w:name="HTML Bottom of Form" w:semiHidden="1" w:uiPriority="99" w:unhideWhenUsed="1"/>
    <w:lsdException w:name="Normal (Web)"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qFormat="1"/>
    <w:lsdException w:name="HTML Sample" w:semiHidden="1" w:unhideWhenUsed="1"/>
    <w:lsdException w:name="HTML Typewriter" w:semiHidden="1" w:unhideWhenUsed="1"/>
    <w:lsdException w:name="HTML Variable" w:semiHidden="1" w:unhideWhenUsed="1"/>
    <w:lsdException w:name="Normal Table" w:uiPriority="99" w:qFormat="1"/>
    <w:lsdException w:name="annotation subject"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qFormat="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rPr>
  </w:style>
  <w:style w:type="paragraph" w:styleId="1">
    <w:name w:val="heading 1"/>
    <w:basedOn w:val="a"/>
    <w:next w:val="a"/>
    <w:qFormat/>
    <w:pPr>
      <w:keepNext/>
      <w:keepLines/>
      <w:numPr>
        <w:numId w:val="1"/>
      </w:numPr>
      <w:autoSpaceDE w:val="0"/>
      <w:autoSpaceDN w:val="0"/>
      <w:adjustRightInd w:val="0"/>
      <w:spacing w:before="340" w:after="330" w:line="360" w:lineRule="auto"/>
      <w:jc w:val="left"/>
      <w:textAlignment w:val="baseline"/>
      <w:outlineLvl w:val="0"/>
    </w:pPr>
    <w:rPr>
      <w:rFonts w:ascii="宋体" w:eastAsia="黑体" w:hAnsi="Arial"/>
      <w:b/>
      <w:color w:val="000000"/>
      <w:kern w:val="44"/>
      <w:sz w:val="36"/>
    </w:rPr>
  </w:style>
  <w:style w:type="paragraph" w:styleId="2">
    <w:name w:val="heading 2"/>
    <w:basedOn w:val="a"/>
    <w:next w:val="a"/>
    <w:qFormat/>
    <w:pPr>
      <w:keepNext/>
      <w:keepLines/>
      <w:numPr>
        <w:ilvl w:val="1"/>
        <w:numId w:val="1"/>
      </w:numPr>
      <w:tabs>
        <w:tab w:val="left" w:pos="360"/>
        <w:tab w:val="left" w:pos="862"/>
      </w:tabs>
      <w:spacing w:before="260" w:after="260" w:line="416" w:lineRule="auto"/>
      <w:outlineLvl w:val="1"/>
    </w:pPr>
    <w:rPr>
      <w:rFonts w:ascii="Arial" w:eastAsia="黑体" w:hAnsi="Arial"/>
      <w:b/>
      <w:bCs/>
      <w:sz w:val="32"/>
      <w:szCs w:val="32"/>
    </w:rPr>
  </w:style>
  <w:style w:type="paragraph" w:styleId="3">
    <w:name w:val="heading 3"/>
    <w:basedOn w:val="a"/>
    <w:next w:val="a0"/>
    <w:qFormat/>
    <w:pPr>
      <w:numPr>
        <w:ilvl w:val="2"/>
        <w:numId w:val="1"/>
      </w:numPr>
      <w:tabs>
        <w:tab w:val="left" w:pos="360"/>
      </w:tabs>
      <w:autoSpaceDE w:val="0"/>
      <w:autoSpaceDN w:val="0"/>
      <w:adjustRightInd w:val="0"/>
      <w:spacing w:line="300" w:lineRule="auto"/>
      <w:textAlignment w:val="baseline"/>
      <w:outlineLvl w:val="2"/>
    </w:pPr>
    <w:rPr>
      <w:rFonts w:ascii="黑体" w:eastAsia="黑体"/>
      <w:b/>
      <w:color w:val="000000"/>
      <w:kern w:val="0"/>
      <w:sz w:val="28"/>
    </w:rPr>
  </w:style>
  <w:style w:type="paragraph" w:styleId="4">
    <w:name w:val="heading 4"/>
    <w:basedOn w:val="a"/>
    <w:next w:val="a0"/>
    <w:qFormat/>
    <w:pPr>
      <w:keepNext/>
      <w:keepLines/>
      <w:spacing w:before="280" w:after="290" w:line="376" w:lineRule="auto"/>
      <w:outlineLvl w:val="3"/>
    </w:pPr>
    <w:rPr>
      <w:rFonts w:ascii="Arial" w:eastAsia="黑体" w:hAnsi="Arial"/>
      <w:b/>
      <w:sz w:val="28"/>
    </w:rPr>
  </w:style>
  <w:style w:type="paragraph" w:styleId="5">
    <w:name w:val="heading 5"/>
    <w:basedOn w:val="a"/>
    <w:next w:val="a0"/>
    <w:qFormat/>
    <w:pPr>
      <w:keepNext/>
      <w:keepLines/>
      <w:spacing w:before="280" w:after="290" w:line="376" w:lineRule="auto"/>
      <w:outlineLvl w:val="4"/>
    </w:pPr>
    <w:rPr>
      <w:b/>
      <w:sz w:val="28"/>
    </w:rPr>
  </w:style>
  <w:style w:type="paragraph" w:styleId="6">
    <w:name w:val="heading 6"/>
    <w:basedOn w:val="a"/>
    <w:next w:val="a0"/>
    <w:qFormat/>
    <w:pPr>
      <w:keepNext/>
      <w:keepLines/>
      <w:spacing w:before="240" w:after="64" w:line="320" w:lineRule="auto"/>
      <w:outlineLvl w:val="5"/>
    </w:pPr>
    <w:rPr>
      <w:rFonts w:ascii="Arial" w:eastAsia="黑体" w:hAnsi="Arial"/>
      <w:b/>
      <w:sz w:val="24"/>
    </w:rPr>
  </w:style>
  <w:style w:type="paragraph" w:styleId="7">
    <w:name w:val="heading 7"/>
    <w:basedOn w:val="a"/>
    <w:next w:val="a0"/>
    <w:qFormat/>
    <w:pPr>
      <w:keepNext/>
      <w:keepLines/>
      <w:spacing w:before="240" w:after="64" w:line="320" w:lineRule="auto"/>
      <w:outlineLvl w:val="6"/>
    </w:pPr>
    <w:rPr>
      <w:b/>
      <w:sz w:val="24"/>
    </w:rPr>
  </w:style>
  <w:style w:type="paragraph" w:styleId="8">
    <w:name w:val="heading 8"/>
    <w:basedOn w:val="a"/>
    <w:next w:val="a0"/>
    <w:qFormat/>
    <w:pPr>
      <w:keepNext/>
      <w:keepLines/>
      <w:spacing w:before="240" w:after="64" w:line="320" w:lineRule="auto"/>
      <w:outlineLvl w:val="7"/>
    </w:pPr>
    <w:rPr>
      <w:rFonts w:ascii="Arial" w:eastAsia="黑体" w:hAnsi="Arial"/>
      <w:sz w:val="24"/>
    </w:rPr>
  </w:style>
  <w:style w:type="paragraph" w:styleId="9">
    <w:name w:val="heading 9"/>
    <w:basedOn w:val="a"/>
    <w:next w:val="a0"/>
    <w:qFormat/>
    <w:pPr>
      <w:keepNext/>
      <w:keepLines/>
      <w:spacing w:before="240" w:after="64" w:line="320" w:lineRule="auto"/>
      <w:outlineLvl w:val="8"/>
    </w:pPr>
    <w:rPr>
      <w:rFonts w:ascii="Arial" w:eastAsia="黑体" w:hAnsi="Arial"/>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link w:val="Char"/>
    <w:qFormat/>
    <w:pPr>
      <w:ind w:firstLine="420"/>
    </w:pPr>
  </w:style>
  <w:style w:type="paragraph" w:styleId="a4">
    <w:name w:val="Document Map"/>
    <w:basedOn w:val="a"/>
    <w:semiHidden/>
    <w:qFormat/>
    <w:pPr>
      <w:shd w:val="clear" w:color="auto" w:fill="000080"/>
    </w:pPr>
    <w:rPr>
      <w:szCs w:val="24"/>
    </w:rPr>
  </w:style>
  <w:style w:type="paragraph" w:styleId="a5">
    <w:name w:val="annotation text"/>
    <w:basedOn w:val="a"/>
    <w:link w:val="Char0"/>
    <w:qFormat/>
    <w:pPr>
      <w:jc w:val="left"/>
    </w:pPr>
  </w:style>
  <w:style w:type="paragraph" w:styleId="30">
    <w:name w:val="Body Text 3"/>
    <w:basedOn w:val="a"/>
    <w:qFormat/>
    <w:pPr>
      <w:spacing w:after="120"/>
    </w:pPr>
    <w:rPr>
      <w:sz w:val="16"/>
      <w:szCs w:val="16"/>
    </w:rPr>
  </w:style>
  <w:style w:type="paragraph" w:styleId="a6">
    <w:name w:val="Body Text"/>
    <w:basedOn w:val="a"/>
    <w:qFormat/>
    <w:pPr>
      <w:spacing w:after="120"/>
    </w:pPr>
    <w:rPr>
      <w:szCs w:val="24"/>
    </w:rPr>
  </w:style>
  <w:style w:type="paragraph" w:styleId="a7">
    <w:name w:val="Body Text Indent"/>
    <w:basedOn w:val="a"/>
    <w:qFormat/>
    <w:pPr>
      <w:spacing w:line="480" w:lineRule="auto"/>
      <w:ind w:firstLine="600"/>
    </w:pPr>
    <w:rPr>
      <w:sz w:val="28"/>
    </w:rPr>
  </w:style>
  <w:style w:type="paragraph" w:styleId="a8">
    <w:name w:val="Plain Text"/>
    <w:basedOn w:val="a"/>
    <w:link w:val="Char1"/>
    <w:qFormat/>
    <w:pPr>
      <w:spacing w:line="360" w:lineRule="auto"/>
    </w:pPr>
    <w:rPr>
      <w:rFonts w:ascii="宋体" w:hAnsi="Courier New"/>
      <w:sz w:val="24"/>
    </w:rPr>
  </w:style>
  <w:style w:type="paragraph" w:styleId="a9">
    <w:name w:val="Date"/>
    <w:basedOn w:val="a"/>
    <w:next w:val="a"/>
    <w:qFormat/>
    <w:pPr>
      <w:ind w:left="100"/>
    </w:pPr>
    <w:rPr>
      <w:sz w:val="28"/>
    </w:rPr>
  </w:style>
  <w:style w:type="paragraph" w:styleId="20">
    <w:name w:val="Body Text Indent 2"/>
    <w:basedOn w:val="a"/>
    <w:qFormat/>
    <w:pPr>
      <w:spacing w:after="120" w:line="480" w:lineRule="auto"/>
      <w:ind w:leftChars="200" w:left="420"/>
    </w:pPr>
    <w:rPr>
      <w:szCs w:val="24"/>
    </w:rPr>
  </w:style>
  <w:style w:type="paragraph" w:styleId="aa">
    <w:name w:val="Balloon Text"/>
    <w:basedOn w:val="a"/>
    <w:semiHidden/>
    <w:qFormat/>
    <w:rPr>
      <w:sz w:val="18"/>
      <w:szCs w:val="18"/>
    </w:rPr>
  </w:style>
  <w:style w:type="paragraph" w:styleId="ab">
    <w:name w:val="footer"/>
    <w:basedOn w:val="a"/>
    <w:link w:val="Char2"/>
    <w:uiPriority w:val="99"/>
    <w:qFormat/>
    <w:pPr>
      <w:tabs>
        <w:tab w:val="center" w:pos="4153"/>
        <w:tab w:val="right" w:pos="8306"/>
      </w:tabs>
      <w:snapToGrid w:val="0"/>
      <w:jc w:val="left"/>
    </w:pPr>
    <w:rPr>
      <w:sz w:val="18"/>
      <w:szCs w:val="18"/>
    </w:rPr>
  </w:style>
  <w:style w:type="paragraph" w:styleId="ac">
    <w:name w:val="header"/>
    <w:basedOn w:val="a"/>
    <w:qFormat/>
    <w:pPr>
      <w:pBdr>
        <w:bottom w:val="single" w:sz="6" w:space="1" w:color="auto"/>
      </w:pBdr>
      <w:tabs>
        <w:tab w:val="center" w:pos="4153"/>
        <w:tab w:val="right" w:pos="8306"/>
      </w:tabs>
      <w:snapToGrid w:val="0"/>
      <w:jc w:val="center"/>
    </w:pPr>
    <w:rPr>
      <w:sz w:val="18"/>
      <w:szCs w:val="18"/>
    </w:rPr>
  </w:style>
  <w:style w:type="paragraph" w:styleId="10">
    <w:name w:val="toc 1"/>
    <w:basedOn w:val="ad"/>
    <w:next w:val="a"/>
    <w:uiPriority w:val="39"/>
    <w:qFormat/>
    <w:pPr>
      <w:spacing w:before="0" w:after="0" w:line="560" w:lineRule="exact"/>
      <w:jc w:val="both"/>
      <w:outlineLvl w:val="9"/>
    </w:pPr>
    <w:rPr>
      <w:rFonts w:ascii="Times New Roman" w:hAnsi="Times New Roman" w:cs="Times New Roman"/>
      <w:sz w:val="30"/>
      <w:szCs w:val="20"/>
    </w:rPr>
  </w:style>
  <w:style w:type="paragraph" w:styleId="ad">
    <w:name w:val="Title"/>
    <w:basedOn w:val="a"/>
    <w:link w:val="Char3"/>
    <w:qFormat/>
    <w:pPr>
      <w:spacing w:before="240" w:after="60"/>
      <w:jc w:val="center"/>
      <w:outlineLvl w:val="0"/>
    </w:pPr>
    <w:rPr>
      <w:rFonts w:ascii="Arial" w:hAnsi="Arial" w:cs="Arial"/>
      <w:b/>
      <w:bCs/>
      <w:sz w:val="32"/>
      <w:szCs w:val="32"/>
    </w:rPr>
  </w:style>
  <w:style w:type="paragraph" w:styleId="31">
    <w:name w:val="Body Text Indent 3"/>
    <w:basedOn w:val="a"/>
    <w:qFormat/>
    <w:pPr>
      <w:spacing w:after="120"/>
      <w:ind w:leftChars="200" w:left="420"/>
    </w:pPr>
    <w:rPr>
      <w:sz w:val="16"/>
      <w:szCs w:val="16"/>
    </w:rPr>
  </w:style>
  <w:style w:type="paragraph" w:styleId="21">
    <w:name w:val="Body Text 2"/>
    <w:basedOn w:val="a"/>
    <w:qFormat/>
    <w:rPr>
      <w:b/>
      <w:color w:val="FF00FF"/>
      <w:sz w:val="24"/>
      <w:szCs w:val="24"/>
    </w:rPr>
  </w:style>
  <w:style w:type="paragraph" w:styleId="HTML">
    <w:name w:val="HTML Preformatted"/>
    <w:basedOn w:val="a"/>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eastAsia="Arial Unicode MS" w:hAnsi="Arial Unicode MS" w:cs="Arial Unicode MS"/>
      <w:kern w:val="0"/>
      <w:sz w:val="20"/>
    </w:rPr>
  </w:style>
  <w:style w:type="paragraph" w:styleId="ae">
    <w:name w:val="Normal (Web)"/>
    <w:basedOn w:val="a"/>
    <w:qFormat/>
    <w:pPr>
      <w:widowControl/>
      <w:spacing w:before="100" w:beforeAutospacing="1" w:after="100" w:afterAutospacing="1"/>
      <w:jc w:val="left"/>
    </w:pPr>
    <w:rPr>
      <w:rFonts w:ascii="宋体" w:hAnsi="宋体"/>
      <w:kern w:val="0"/>
      <w:sz w:val="24"/>
      <w:szCs w:val="24"/>
    </w:rPr>
  </w:style>
  <w:style w:type="paragraph" w:styleId="af">
    <w:name w:val="annotation subject"/>
    <w:basedOn w:val="a5"/>
    <w:next w:val="a5"/>
    <w:link w:val="Char4"/>
    <w:qFormat/>
    <w:rPr>
      <w:b/>
      <w:bCs/>
    </w:rPr>
  </w:style>
  <w:style w:type="table" w:styleId="af0">
    <w:name w:val="Table Grid"/>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1">
    <w:name w:val="page number"/>
    <w:basedOn w:val="a1"/>
    <w:qFormat/>
  </w:style>
  <w:style w:type="character" w:styleId="af2">
    <w:name w:val="FollowedHyperlink"/>
    <w:qFormat/>
    <w:rPr>
      <w:color w:val="800080"/>
      <w:u w:val="single"/>
    </w:rPr>
  </w:style>
  <w:style w:type="character" w:styleId="af3">
    <w:name w:val="Hyperlink"/>
    <w:uiPriority w:val="99"/>
    <w:qFormat/>
    <w:rPr>
      <w:color w:val="0000FF"/>
      <w:u w:val="single"/>
    </w:rPr>
  </w:style>
  <w:style w:type="character" w:styleId="af4">
    <w:name w:val="annotation reference"/>
    <w:uiPriority w:val="99"/>
    <w:qFormat/>
    <w:rPr>
      <w:sz w:val="21"/>
      <w:szCs w:val="21"/>
    </w:rPr>
  </w:style>
  <w:style w:type="character" w:customStyle="1" w:styleId="Char0">
    <w:name w:val="批注文字 Char"/>
    <w:link w:val="a5"/>
    <w:qFormat/>
    <w:rPr>
      <w:kern w:val="2"/>
      <w:sz w:val="21"/>
    </w:rPr>
  </w:style>
  <w:style w:type="character" w:customStyle="1" w:styleId="font01">
    <w:name w:val="font01"/>
    <w:basedOn w:val="a1"/>
    <w:qFormat/>
    <w:rPr>
      <w:rFonts w:ascii="宋体" w:eastAsia="宋体" w:hAnsi="宋体" w:cs="宋体" w:hint="eastAsia"/>
      <w:color w:val="FF0000"/>
      <w:sz w:val="21"/>
      <w:szCs w:val="21"/>
      <w:u w:val="none"/>
    </w:rPr>
  </w:style>
  <w:style w:type="character" w:customStyle="1" w:styleId="Char2">
    <w:name w:val="页脚 Char"/>
    <w:link w:val="ab"/>
    <w:uiPriority w:val="99"/>
    <w:qFormat/>
    <w:rPr>
      <w:kern w:val="2"/>
      <w:sz w:val="18"/>
      <w:szCs w:val="18"/>
    </w:rPr>
  </w:style>
  <w:style w:type="character" w:customStyle="1" w:styleId="font91">
    <w:name w:val="font91"/>
    <w:basedOn w:val="a1"/>
    <w:qFormat/>
    <w:rPr>
      <w:rFonts w:ascii="宋体" w:eastAsia="宋体" w:hAnsi="宋体" w:cs="宋体" w:hint="eastAsia"/>
      <w:color w:val="FF0000"/>
      <w:sz w:val="21"/>
      <w:szCs w:val="21"/>
      <w:u w:val="single"/>
    </w:rPr>
  </w:style>
  <w:style w:type="character" w:customStyle="1" w:styleId="font31">
    <w:name w:val="font31"/>
    <w:basedOn w:val="a1"/>
    <w:qFormat/>
    <w:rPr>
      <w:rFonts w:ascii="宋体" w:eastAsia="宋体" w:hAnsi="宋体" w:cs="宋体" w:hint="eastAsia"/>
      <w:color w:val="000000"/>
      <w:sz w:val="21"/>
      <w:szCs w:val="21"/>
      <w:u w:val="none"/>
    </w:rPr>
  </w:style>
  <w:style w:type="character" w:customStyle="1" w:styleId="Char">
    <w:name w:val="正文缩进 Char"/>
    <w:link w:val="a0"/>
    <w:qFormat/>
    <w:rPr>
      <w:rFonts w:eastAsia="宋体"/>
      <w:kern w:val="2"/>
      <w:sz w:val="21"/>
      <w:lang w:val="en-US" w:eastAsia="zh-CN" w:bidi="ar-SA"/>
    </w:rPr>
  </w:style>
  <w:style w:type="character" w:customStyle="1" w:styleId="2Char">
    <w:name w:val="标题2 Char"/>
    <w:qFormat/>
    <w:rPr>
      <w:rFonts w:eastAsia="宋体"/>
      <w:sz w:val="24"/>
    </w:rPr>
  </w:style>
  <w:style w:type="character" w:customStyle="1" w:styleId="Char10">
    <w:name w:val="纯文本 Char1"/>
    <w:uiPriority w:val="99"/>
    <w:unhideWhenUsed/>
    <w:qFormat/>
    <w:rPr>
      <w:rFonts w:ascii="宋体" w:eastAsia="宋体" w:hAnsi="Tms Rmn" w:hint="eastAsia"/>
      <w:sz w:val="21"/>
      <w:lang w:val="en-US" w:eastAsia="zh-CN"/>
    </w:rPr>
  </w:style>
  <w:style w:type="character" w:customStyle="1" w:styleId="font111">
    <w:name w:val="font111"/>
    <w:basedOn w:val="a1"/>
    <w:qFormat/>
    <w:rPr>
      <w:rFonts w:ascii="Eʩ" w:eastAsia="Eʩ" w:hAnsi="Eʩ" w:cs="Eʩ" w:hint="default"/>
      <w:color w:val="000000"/>
      <w:sz w:val="21"/>
      <w:szCs w:val="21"/>
      <w:u w:val="single"/>
    </w:rPr>
  </w:style>
  <w:style w:type="character" w:customStyle="1" w:styleId="Char1">
    <w:name w:val="纯文本 Char"/>
    <w:link w:val="a8"/>
    <w:semiHidden/>
    <w:qFormat/>
    <w:rPr>
      <w:rFonts w:ascii="宋体" w:eastAsia="宋体" w:hAnsi="Courier New"/>
      <w:kern w:val="2"/>
      <w:sz w:val="24"/>
      <w:lang w:val="en-US" w:eastAsia="zh-CN" w:bidi="ar-SA"/>
    </w:rPr>
  </w:style>
  <w:style w:type="character" w:customStyle="1" w:styleId="font101">
    <w:name w:val="font101"/>
    <w:basedOn w:val="a1"/>
    <w:qFormat/>
    <w:rPr>
      <w:rFonts w:ascii="宋体" w:eastAsia="宋体" w:hAnsi="宋体" w:cs="宋体" w:hint="eastAsia"/>
      <w:color w:val="000000"/>
      <w:sz w:val="21"/>
      <w:szCs w:val="21"/>
      <w:u w:val="single"/>
    </w:rPr>
  </w:style>
  <w:style w:type="character" w:customStyle="1" w:styleId="Char4">
    <w:name w:val="批注主题 Char"/>
    <w:basedOn w:val="Char0"/>
    <w:link w:val="af"/>
    <w:qFormat/>
    <w:rPr>
      <w:kern w:val="2"/>
      <w:sz w:val="21"/>
    </w:rPr>
  </w:style>
  <w:style w:type="character" w:customStyle="1" w:styleId="Char3">
    <w:name w:val="标题 Char"/>
    <w:basedOn w:val="a1"/>
    <w:link w:val="ad"/>
    <w:qFormat/>
    <w:rPr>
      <w:rFonts w:ascii="Arial" w:hAnsi="Arial" w:cs="Arial"/>
      <w:b/>
      <w:bCs/>
      <w:kern w:val="2"/>
      <w:sz w:val="32"/>
      <w:szCs w:val="32"/>
    </w:rPr>
  </w:style>
  <w:style w:type="paragraph" w:customStyle="1" w:styleId="Char5">
    <w:name w:val="Char"/>
    <w:basedOn w:val="a"/>
    <w:qFormat/>
    <w:pPr>
      <w:widowControl/>
      <w:spacing w:after="160" w:line="240" w:lineRule="exact"/>
      <w:jc w:val="left"/>
    </w:pPr>
    <w:rPr>
      <w:rFonts w:ascii="Verdana" w:hAnsi="Verdana"/>
      <w:kern w:val="0"/>
      <w:sz w:val="20"/>
      <w:lang w:eastAsia="en-US"/>
    </w:rPr>
  </w:style>
  <w:style w:type="paragraph" w:customStyle="1" w:styleId="100">
    <w:name w:val="样式 居中 行距: 最小值10 磅"/>
    <w:basedOn w:val="a"/>
    <w:qFormat/>
    <w:pPr>
      <w:adjustRightInd w:val="0"/>
      <w:spacing w:line="617" w:lineRule="atLeast"/>
      <w:jc w:val="center"/>
      <w:textAlignment w:val="baseline"/>
    </w:pPr>
    <w:rPr>
      <w:rFonts w:cs="宋体"/>
      <w:kern w:val="0"/>
    </w:rPr>
  </w:style>
  <w:style w:type="paragraph" w:customStyle="1" w:styleId="Char11">
    <w:name w:val="Char1"/>
    <w:basedOn w:val="a"/>
    <w:qFormat/>
    <w:pPr>
      <w:adjustRightInd w:val="0"/>
      <w:spacing w:line="360" w:lineRule="auto"/>
    </w:pPr>
    <w:rPr>
      <w:kern w:val="0"/>
      <w:sz w:val="24"/>
    </w:rPr>
  </w:style>
  <w:style w:type="paragraph" w:customStyle="1" w:styleId="22">
    <w:name w:val="正文2"/>
    <w:basedOn w:val="a"/>
    <w:qFormat/>
    <w:pPr>
      <w:tabs>
        <w:tab w:val="left" w:pos="860"/>
      </w:tabs>
      <w:spacing w:line="440" w:lineRule="exact"/>
      <w:ind w:left="860" w:hanging="420"/>
    </w:pPr>
    <w:rPr>
      <w:rFonts w:ascii="仿宋_GB2312" w:eastAsia="仿宋_GB2312" w:hAnsi="宋体"/>
      <w:spacing w:val="5"/>
      <w:szCs w:val="24"/>
    </w:rPr>
  </w:style>
  <w:style w:type="paragraph" w:customStyle="1" w:styleId="Char2CharCharCharCharCharChar">
    <w:name w:val="Char2 Char Char Char Char Char Char"/>
    <w:basedOn w:val="a"/>
    <w:qFormat/>
    <w:rPr>
      <w:rFonts w:ascii="仿宋_GB2312"/>
      <w:b/>
      <w:sz w:val="30"/>
      <w:szCs w:val="32"/>
    </w:rPr>
  </w:style>
  <w:style w:type="paragraph" w:customStyle="1" w:styleId="32">
    <w:name w:val="标题3"/>
    <w:basedOn w:val="3"/>
    <w:qFormat/>
    <w:pPr>
      <w:numPr>
        <w:numId w:val="0"/>
      </w:numPr>
      <w:autoSpaceDE/>
      <w:autoSpaceDN/>
      <w:adjustRightInd/>
      <w:spacing w:line="240" w:lineRule="auto"/>
      <w:textAlignment w:val="auto"/>
      <w:outlineLvl w:val="9"/>
    </w:pPr>
    <w:rPr>
      <w:rFonts w:ascii="Times New Roman" w:eastAsia="宋体"/>
      <w:b w:val="0"/>
      <w:color w:val="auto"/>
      <w:kern w:val="2"/>
      <w:sz w:val="21"/>
    </w:rPr>
  </w:style>
  <w:style w:type="paragraph" w:customStyle="1" w:styleId="33">
    <w:name w:val="标题 3 （加黑）"/>
    <w:basedOn w:val="3"/>
    <w:qFormat/>
    <w:pPr>
      <w:keepLines/>
      <w:numPr>
        <w:numId w:val="0"/>
      </w:numPr>
      <w:autoSpaceDE/>
      <w:autoSpaceDN/>
      <w:adjustRightInd/>
      <w:spacing w:before="120" w:after="120" w:line="415" w:lineRule="auto"/>
      <w:ind w:left="354" w:hangingChars="150" w:hanging="354"/>
      <w:textAlignment w:val="auto"/>
    </w:pPr>
    <w:rPr>
      <w:rFonts w:ascii="Times New Roman" w:eastAsia="宋体"/>
      <w:bCs/>
      <w:color w:val="auto"/>
      <w:kern w:val="2"/>
      <w:sz w:val="24"/>
      <w:szCs w:val="32"/>
    </w:rPr>
  </w:style>
  <w:style w:type="paragraph" w:customStyle="1" w:styleId="CharCharChar">
    <w:name w:val="Char Char Char"/>
    <w:basedOn w:val="a"/>
    <w:qFormat/>
    <w:rPr>
      <w:szCs w:val="24"/>
    </w:rPr>
  </w:style>
  <w:style w:type="paragraph" w:customStyle="1" w:styleId="Char25">
    <w:name w:val="Char25"/>
    <w:basedOn w:val="a"/>
    <w:qFormat/>
  </w:style>
  <w:style w:type="paragraph" w:customStyle="1" w:styleId="CharCharCharCharCharChar1Char">
    <w:name w:val="Char Char Char Char Char Char1 Char"/>
    <w:basedOn w:val="a4"/>
    <w:qFormat/>
    <w:rPr>
      <w:rFonts w:ascii="Tahoma" w:hAnsi="Tahoma"/>
      <w:sz w:val="24"/>
    </w:rPr>
  </w:style>
  <w:style w:type="paragraph" w:customStyle="1" w:styleId="af5">
    <w:name w:val="样式"/>
    <w:qFormat/>
    <w:pPr>
      <w:widowControl w:val="0"/>
      <w:autoSpaceDE w:val="0"/>
      <w:autoSpaceDN w:val="0"/>
      <w:adjustRightInd w:val="0"/>
    </w:pPr>
    <w:rPr>
      <w:rFonts w:ascii="Courier New" w:hAnsi="Courier New" w:cs="Courier New"/>
      <w:sz w:val="24"/>
      <w:szCs w:val="24"/>
    </w:rPr>
  </w:style>
  <w:style w:type="paragraph" w:customStyle="1" w:styleId="23">
    <w:name w:val="样式 首行缩进:  2 字符"/>
    <w:basedOn w:val="a"/>
    <w:qFormat/>
    <w:pPr>
      <w:spacing w:line="400" w:lineRule="exact"/>
      <w:ind w:firstLineChars="200" w:firstLine="200"/>
    </w:pPr>
    <w:rPr>
      <w:rFonts w:cs="宋体"/>
      <w:sz w:val="24"/>
      <w:szCs w:val="24"/>
    </w:rPr>
  </w:style>
  <w:style w:type="paragraph" w:customStyle="1" w:styleId="09wh">
    <w:name w:val="09正文_wh"/>
    <w:qFormat/>
    <w:pPr>
      <w:spacing w:line="300" w:lineRule="auto"/>
      <w:ind w:firstLineChars="200" w:firstLine="200"/>
      <w:jc w:val="both"/>
    </w:pPr>
    <w:rPr>
      <w:kern w:val="2"/>
      <w:sz w:val="28"/>
      <w:szCs w:val="24"/>
    </w:rPr>
  </w:style>
  <w:style w:type="paragraph" w:customStyle="1" w:styleId="11">
    <w:name w:val="样式1"/>
    <w:basedOn w:val="a"/>
    <w:qFormat/>
    <w:pPr>
      <w:adjustRightInd w:val="0"/>
      <w:spacing w:line="420" w:lineRule="auto"/>
      <w:jc w:val="center"/>
      <w:textAlignment w:val="baseline"/>
    </w:pPr>
    <w:rPr>
      <w:rFonts w:ascii="宋体"/>
      <w:kern w:val="0"/>
      <w:sz w:val="24"/>
    </w:rPr>
  </w:style>
  <w:style w:type="paragraph" w:customStyle="1" w:styleId="80">
    <w:name w:val="8"/>
    <w:basedOn w:val="a"/>
    <w:qFormat/>
    <w:pPr>
      <w:widowControl/>
      <w:spacing w:before="100" w:beforeAutospacing="1" w:after="100" w:afterAutospacing="1" w:line="432" w:lineRule="auto"/>
      <w:jc w:val="left"/>
    </w:pPr>
    <w:rPr>
      <w:rFonts w:ascii="宋体" w:hAnsi="宋体"/>
      <w:kern w:val="0"/>
      <w:sz w:val="24"/>
      <w:szCs w:val="21"/>
    </w:rPr>
  </w:style>
  <w:style w:type="paragraph" w:customStyle="1" w:styleId="Char2CharCharChar">
    <w:name w:val="Char2 Char Char Char"/>
    <w:basedOn w:val="a"/>
    <w:qFormat/>
    <w:rPr>
      <w:sz w:val="28"/>
    </w:rPr>
  </w:style>
  <w:style w:type="paragraph" w:customStyle="1" w:styleId="af6">
    <w:name w:val="正文首行缩进两字符"/>
    <w:basedOn w:val="a"/>
    <w:qFormat/>
    <w:pPr>
      <w:spacing w:line="360" w:lineRule="auto"/>
      <w:ind w:firstLineChars="200" w:firstLine="200"/>
    </w:pPr>
    <w:rPr>
      <w:szCs w:val="24"/>
    </w:rPr>
  </w:style>
  <w:style w:type="character" w:customStyle="1" w:styleId="Char12">
    <w:name w:val="批注文字 Char1"/>
    <w:qFormat/>
    <w:rPr>
      <w:sz w:val="18"/>
    </w:rPr>
  </w:style>
  <w:style w:type="paragraph" w:customStyle="1" w:styleId="af7">
    <w:name w:val="封面标准名称"/>
    <w:uiPriority w:val="99"/>
    <w:qFormat/>
    <w:pPr>
      <w:framePr w:w="9638" w:h="6917" w:hRule="exact" w:wrap="around" w:hAnchor="margin" w:xAlign="center" w:y="5955" w:anchorLock="1"/>
      <w:widowControl w:val="0"/>
      <w:spacing w:line="680" w:lineRule="exact"/>
      <w:jc w:val="center"/>
      <w:textAlignment w:val="center"/>
    </w:pPr>
    <w:rPr>
      <w:rFonts w:ascii="黑体" w:eastAsia="黑体"/>
      <w:sz w:val="52"/>
    </w:rPr>
  </w:style>
  <w:style w:type="paragraph" w:styleId="af8">
    <w:name w:val="List Paragraph"/>
    <w:basedOn w:val="a"/>
    <w:uiPriority w:val="99"/>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3.xml"/><Relationship Id="rId18" Type="http://schemas.openxmlformats.org/officeDocument/2006/relationships/image" Target="media/image3.png"/><Relationship Id="rId26" Type="http://schemas.openxmlformats.org/officeDocument/2006/relationships/image" Target="media/image11.png"/><Relationship Id="rId39" Type="http://schemas.openxmlformats.org/officeDocument/2006/relationships/image" Target="media/image24.png"/><Relationship Id="rId3" Type="http://schemas.openxmlformats.org/officeDocument/2006/relationships/numbering" Target="numbering.xml"/><Relationship Id="rId21" Type="http://schemas.openxmlformats.org/officeDocument/2006/relationships/image" Target="media/image6.png"/><Relationship Id="rId34" Type="http://schemas.openxmlformats.org/officeDocument/2006/relationships/image" Target="media/image19.png"/><Relationship Id="rId42" Type="http://schemas.openxmlformats.org/officeDocument/2006/relationships/image" Target="media/image27.png"/><Relationship Id="rId47" Type="http://schemas.openxmlformats.org/officeDocument/2006/relationships/fontTable" Target="fontTable.xml"/><Relationship Id="rId7" Type="http://schemas.openxmlformats.org/officeDocument/2006/relationships/webSettings" Target="webSettings.xml"/><Relationship Id="rId12" Type="http://schemas.openxmlformats.org/officeDocument/2006/relationships/footer" Target="footer2.xml"/><Relationship Id="rId17" Type="http://schemas.openxmlformats.org/officeDocument/2006/relationships/image" Target="media/image2.png"/><Relationship Id="rId25" Type="http://schemas.openxmlformats.org/officeDocument/2006/relationships/image" Target="media/image10.png"/><Relationship Id="rId33" Type="http://schemas.openxmlformats.org/officeDocument/2006/relationships/image" Target="media/image18.png"/><Relationship Id="rId38" Type="http://schemas.openxmlformats.org/officeDocument/2006/relationships/image" Target="media/image23.png"/><Relationship Id="rId46" Type="http://schemas.openxmlformats.org/officeDocument/2006/relationships/footer" Target="footer6.xml"/><Relationship Id="rId2" Type="http://schemas.openxmlformats.org/officeDocument/2006/relationships/customXml" Target="../customXml/item2.xml"/><Relationship Id="rId16" Type="http://schemas.openxmlformats.org/officeDocument/2006/relationships/image" Target="media/image1.png"/><Relationship Id="rId20" Type="http://schemas.openxmlformats.org/officeDocument/2006/relationships/image" Target="media/image5.png"/><Relationship Id="rId29" Type="http://schemas.openxmlformats.org/officeDocument/2006/relationships/image" Target="media/image14.png"/><Relationship Id="rId41" Type="http://schemas.openxmlformats.org/officeDocument/2006/relationships/image" Target="media/image26.png"/><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24" Type="http://schemas.openxmlformats.org/officeDocument/2006/relationships/image" Target="media/image9.png"/><Relationship Id="rId32" Type="http://schemas.openxmlformats.org/officeDocument/2006/relationships/image" Target="media/image17.png"/><Relationship Id="rId37" Type="http://schemas.openxmlformats.org/officeDocument/2006/relationships/image" Target="media/image22.png"/><Relationship Id="rId40" Type="http://schemas.openxmlformats.org/officeDocument/2006/relationships/image" Target="media/image25.png"/><Relationship Id="rId45" Type="http://schemas.openxmlformats.org/officeDocument/2006/relationships/footer" Target="footer5.xml"/><Relationship Id="rId5" Type="http://schemas.microsoft.com/office/2007/relationships/stylesWithEffects" Target="stylesWithEffects.xml"/><Relationship Id="rId15" Type="http://schemas.openxmlformats.org/officeDocument/2006/relationships/header" Target="header2.xml"/><Relationship Id="rId23" Type="http://schemas.openxmlformats.org/officeDocument/2006/relationships/image" Target="media/image8.png"/><Relationship Id="rId28" Type="http://schemas.openxmlformats.org/officeDocument/2006/relationships/image" Target="media/image13.png"/><Relationship Id="rId36" Type="http://schemas.openxmlformats.org/officeDocument/2006/relationships/image" Target="media/image21.png"/><Relationship Id="rId10" Type="http://schemas.openxmlformats.org/officeDocument/2006/relationships/footer" Target="footer1.xml"/><Relationship Id="rId19" Type="http://schemas.openxmlformats.org/officeDocument/2006/relationships/image" Target="media/image4.png"/><Relationship Id="rId31" Type="http://schemas.openxmlformats.org/officeDocument/2006/relationships/image" Target="media/image16.png"/><Relationship Id="rId44" Type="http://schemas.openxmlformats.org/officeDocument/2006/relationships/image" Target="media/image29.png"/><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oter" Target="footer4.xml"/><Relationship Id="rId22" Type="http://schemas.openxmlformats.org/officeDocument/2006/relationships/image" Target="media/image7.png"/><Relationship Id="rId27" Type="http://schemas.openxmlformats.org/officeDocument/2006/relationships/image" Target="media/image12.png"/><Relationship Id="rId30" Type="http://schemas.openxmlformats.org/officeDocument/2006/relationships/image" Target="media/image15.png"/><Relationship Id="rId35" Type="http://schemas.openxmlformats.org/officeDocument/2006/relationships/image" Target="media/image20.png"/><Relationship Id="rId43" Type="http://schemas.openxmlformats.org/officeDocument/2006/relationships/image" Target="media/image28.png"/><Relationship Id="rId48"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FA6743C-7BCD-48D0-94B7-EC05324A12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TotalTime>
  <Pages>1</Pages>
  <Words>2483</Words>
  <Characters>14156</Characters>
  <Application>Microsoft Office Word</Application>
  <DocSecurity>0</DocSecurity>
  <Lines>117</Lines>
  <Paragraphs>33</Paragraphs>
  <ScaleCrop>false</ScaleCrop>
  <Company>小熔工作室</Company>
  <LinksUpToDate>false</LinksUpToDate>
  <CharactersWithSpaces>16606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政府采购</dc:title>
  <dc:creator>番茄花园</dc:creator>
  <cp:lastModifiedBy>User</cp:lastModifiedBy>
  <cp:revision>77</cp:revision>
  <cp:lastPrinted>2021-08-13T08:32:00Z</cp:lastPrinted>
  <dcterms:created xsi:type="dcterms:W3CDTF">2020-04-26T01:17:00Z</dcterms:created>
  <dcterms:modified xsi:type="dcterms:W3CDTF">2021-08-13T08:32:00Z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E4C54FFCE7564C649723CD0A637E430C</vt:lpwstr>
  </property>
</Properties>
</file>