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027" w:rsidRPr="00DD08FC" w:rsidRDefault="00275027" w:rsidP="00275027">
      <w:pPr>
        <w:jc w:val="center"/>
        <w:rPr>
          <w:rFonts w:ascii="黑体" w:eastAsia="黑体" w:hAnsi="黑体"/>
          <w:sz w:val="30"/>
          <w:szCs w:val="30"/>
        </w:rPr>
      </w:pPr>
      <w:r w:rsidRPr="00DD08FC">
        <w:rPr>
          <w:rFonts w:ascii="黑体" w:eastAsia="黑体" w:hAnsi="黑体" w:hint="eastAsia"/>
          <w:sz w:val="30"/>
          <w:szCs w:val="30"/>
        </w:rPr>
        <w:t>招标编号：</w:t>
      </w:r>
      <w:r w:rsidR="00886B60" w:rsidRPr="00886B60">
        <w:rPr>
          <w:rFonts w:ascii="黑体" w:eastAsia="黑体" w:hAnsi="黑体" w:hint="eastAsia"/>
          <w:sz w:val="30"/>
          <w:szCs w:val="30"/>
        </w:rPr>
        <w:t>510101202100057</w:t>
      </w:r>
    </w:p>
    <w:p w:rsidR="00275027" w:rsidRPr="00DD08FC" w:rsidRDefault="00275027" w:rsidP="00275027">
      <w:pPr>
        <w:rPr>
          <w:rFonts w:ascii="黑体" w:eastAsia="黑体" w:hAnsi="黑体"/>
          <w:sz w:val="52"/>
          <w:szCs w:val="52"/>
        </w:rPr>
      </w:pPr>
    </w:p>
    <w:p w:rsidR="00275027" w:rsidRPr="00DD08FC" w:rsidRDefault="00275027" w:rsidP="00275027">
      <w:pPr>
        <w:jc w:val="center"/>
        <w:rPr>
          <w:rFonts w:ascii="黑体" w:eastAsia="黑体" w:hAnsi="黑体"/>
          <w:sz w:val="48"/>
          <w:szCs w:val="48"/>
        </w:rPr>
      </w:pPr>
      <w:r w:rsidRPr="00DD08FC">
        <w:rPr>
          <w:rFonts w:ascii="黑体" w:eastAsia="黑体" w:hAnsi="黑体" w:hint="eastAsia"/>
          <w:sz w:val="48"/>
          <w:szCs w:val="48"/>
        </w:rPr>
        <w:t>成都市公共卫生临床医疗中心临床检验设备采购项目（第</w:t>
      </w:r>
      <w:r>
        <w:rPr>
          <w:rFonts w:ascii="黑体" w:eastAsia="黑体" w:hAnsi="黑体" w:hint="eastAsia"/>
          <w:sz w:val="48"/>
          <w:szCs w:val="48"/>
        </w:rPr>
        <w:t>四</w:t>
      </w:r>
      <w:r w:rsidRPr="00DD08FC">
        <w:rPr>
          <w:rFonts w:ascii="黑体" w:eastAsia="黑体" w:hAnsi="黑体" w:hint="eastAsia"/>
          <w:sz w:val="48"/>
          <w:szCs w:val="48"/>
        </w:rPr>
        <w:t>次）</w:t>
      </w:r>
    </w:p>
    <w:p w:rsidR="00275027" w:rsidRPr="00DD08FC" w:rsidRDefault="00275027" w:rsidP="00275027">
      <w:pPr>
        <w:rPr>
          <w:rFonts w:ascii="黑体" w:eastAsia="黑体" w:hAnsi="黑体"/>
          <w:sz w:val="52"/>
          <w:szCs w:val="52"/>
        </w:rPr>
      </w:pPr>
    </w:p>
    <w:p w:rsidR="00275027" w:rsidRPr="00DD08FC" w:rsidRDefault="00275027" w:rsidP="00275027">
      <w:pPr>
        <w:tabs>
          <w:tab w:val="left" w:pos="2505"/>
          <w:tab w:val="center" w:pos="4204"/>
        </w:tabs>
        <w:jc w:val="center"/>
        <w:rPr>
          <w:rFonts w:ascii="黑体" w:eastAsia="黑体" w:hAnsi="黑体"/>
          <w:sz w:val="52"/>
          <w:szCs w:val="52"/>
        </w:rPr>
      </w:pPr>
      <w:r w:rsidRPr="00DD08FC">
        <w:rPr>
          <w:rFonts w:ascii="黑体" w:eastAsia="黑体" w:hAnsi="黑体" w:hint="eastAsia"/>
          <w:sz w:val="52"/>
          <w:szCs w:val="52"/>
        </w:rPr>
        <w:t>招</w:t>
      </w:r>
    </w:p>
    <w:p w:rsidR="00275027" w:rsidRPr="00DD08FC" w:rsidRDefault="00275027" w:rsidP="00275027">
      <w:pPr>
        <w:jc w:val="center"/>
        <w:rPr>
          <w:rFonts w:ascii="黑体" w:eastAsia="黑体" w:hAnsi="黑体"/>
          <w:sz w:val="52"/>
          <w:szCs w:val="52"/>
        </w:rPr>
      </w:pPr>
      <w:r w:rsidRPr="00DD08FC">
        <w:rPr>
          <w:rFonts w:ascii="黑体" w:eastAsia="黑体" w:hAnsi="黑体" w:hint="eastAsia"/>
          <w:sz w:val="52"/>
          <w:szCs w:val="52"/>
        </w:rPr>
        <w:t>标</w:t>
      </w:r>
    </w:p>
    <w:p w:rsidR="00275027" w:rsidRPr="00DD08FC" w:rsidRDefault="00275027" w:rsidP="00275027">
      <w:pPr>
        <w:jc w:val="center"/>
        <w:rPr>
          <w:rFonts w:ascii="黑体" w:eastAsia="黑体" w:hAnsi="黑体"/>
          <w:sz w:val="52"/>
          <w:szCs w:val="52"/>
        </w:rPr>
      </w:pPr>
      <w:r w:rsidRPr="00DD08FC">
        <w:rPr>
          <w:rFonts w:ascii="黑体" w:eastAsia="黑体" w:hAnsi="黑体" w:hint="eastAsia"/>
          <w:sz w:val="52"/>
          <w:szCs w:val="52"/>
        </w:rPr>
        <w:t>文</w:t>
      </w:r>
    </w:p>
    <w:p w:rsidR="00275027" w:rsidRPr="00DD08FC" w:rsidRDefault="00275027" w:rsidP="00275027">
      <w:pPr>
        <w:jc w:val="center"/>
        <w:rPr>
          <w:rFonts w:ascii="黑体" w:eastAsia="黑体" w:hAnsi="黑体"/>
          <w:sz w:val="52"/>
          <w:szCs w:val="52"/>
        </w:rPr>
      </w:pPr>
      <w:r w:rsidRPr="00DD08FC">
        <w:rPr>
          <w:rFonts w:ascii="黑体" w:eastAsia="黑体" w:hAnsi="黑体" w:hint="eastAsia"/>
          <w:sz w:val="52"/>
          <w:szCs w:val="52"/>
        </w:rPr>
        <w:t>件</w:t>
      </w:r>
    </w:p>
    <w:p w:rsidR="00275027" w:rsidRPr="00DD08FC" w:rsidRDefault="00275027" w:rsidP="00275027">
      <w:pPr>
        <w:spacing w:line="360" w:lineRule="auto"/>
        <w:rPr>
          <w:rFonts w:ascii="黑体" w:eastAsia="黑体" w:hAnsi="黑体"/>
          <w:sz w:val="32"/>
          <w:szCs w:val="32"/>
        </w:rPr>
      </w:pPr>
    </w:p>
    <w:p w:rsidR="00275027" w:rsidRPr="00DD08FC" w:rsidRDefault="00275027" w:rsidP="00275027">
      <w:pPr>
        <w:spacing w:line="360" w:lineRule="auto"/>
        <w:jc w:val="center"/>
        <w:rPr>
          <w:rFonts w:ascii="黑体" w:eastAsia="黑体" w:hAnsi="黑体" w:cs="宋体"/>
          <w:sz w:val="32"/>
          <w:szCs w:val="32"/>
        </w:rPr>
      </w:pPr>
      <w:r w:rsidRPr="00DD08FC">
        <w:rPr>
          <w:rFonts w:ascii="黑体" w:eastAsia="黑体" w:hAnsi="黑体" w:cs="宋体" w:hint="eastAsia"/>
          <w:sz w:val="32"/>
          <w:szCs w:val="32"/>
        </w:rPr>
        <w:t>成都市公共卫生临床医疗中心</w:t>
      </w:r>
    </w:p>
    <w:p w:rsidR="00275027" w:rsidRPr="00DD08FC" w:rsidRDefault="00275027" w:rsidP="00275027">
      <w:pPr>
        <w:spacing w:line="360" w:lineRule="auto"/>
        <w:jc w:val="center"/>
        <w:rPr>
          <w:rFonts w:ascii="黑体" w:eastAsia="黑体" w:hAnsi="黑体" w:cs="宋体"/>
          <w:sz w:val="32"/>
          <w:szCs w:val="32"/>
        </w:rPr>
      </w:pPr>
      <w:r w:rsidRPr="00DD08FC">
        <w:rPr>
          <w:rFonts w:ascii="黑体" w:eastAsia="黑体" w:hAnsi="黑体" w:cs="宋体" w:hint="eastAsia"/>
          <w:sz w:val="32"/>
          <w:szCs w:val="32"/>
        </w:rPr>
        <w:t>四川国际招标有限责任公司</w:t>
      </w:r>
    </w:p>
    <w:p w:rsidR="00275027" w:rsidRPr="00DD08FC" w:rsidRDefault="00275027" w:rsidP="00275027">
      <w:pPr>
        <w:spacing w:line="360" w:lineRule="auto"/>
        <w:jc w:val="center"/>
        <w:rPr>
          <w:rFonts w:ascii="黑体" w:eastAsia="黑体" w:hAnsi="黑体" w:cs="宋体"/>
          <w:sz w:val="32"/>
          <w:szCs w:val="32"/>
        </w:rPr>
      </w:pPr>
      <w:r w:rsidRPr="00DD08FC">
        <w:rPr>
          <w:rFonts w:ascii="黑体" w:eastAsia="黑体" w:hAnsi="黑体" w:cs="宋体" w:hint="eastAsia"/>
          <w:sz w:val="32"/>
          <w:szCs w:val="32"/>
        </w:rPr>
        <w:t>共同编制</w:t>
      </w:r>
    </w:p>
    <w:p w:rsidR="00AC680C" w:rsidRDefault="00275027" w:rsidP="00275027">
      <w:pPr>
        <w:spacing w:line="360" w:lineRule="auto"/>
        <w:jc w:val="center"/>
        <w:rPr>
          <w:rFonts w:ascii="黑体" w:eastAsia="黑体" w:hAnsi="黑体"/>
          <w:sz w:val="24"/>
        </w:rPr>
        <w:sectPr w:rsidR="00AC680C">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DD08FC">
        <w:rPr>
          <w:rFonts w:ascii="黑体" w:eastAsia="黑体" w:hAnsi="黑体" w:cs="宋体" w:hint="eastAsia"/>
          <w:sz w:val="32"/>
          <w:szCs w:val="32"/>
        </w:rPr>
        <w:t>2021年</w:t>
      </w:r>
      <w:r>
        <w:rPr>
          <w:rFonts w:ascii="黑体" w:eastAsia="黑体" w:hAnsi="黑体" w:cs="宋体"/>
          <w:sz w:val="32"/>
          <w:szCs w:val="32"/>
        </w:rPr>
        <w:t>10</w:t>
      </w:r>
      <w:r w:rsidRPr="00DD08FC">
        <w:rPr>
          <w:rFonts w:ascii="黑体" w:eastAsia="黑体" w:hAnsi="黑体" w:cs="宋体" w:hint="eastAsia"/>
          <w:sz w:val="32"/>
          <w:szCs w:val="32"/>
        </w:rPr>
        <w:t>月</w:t>
      </w:r>
    </w:p>
    <w:p w:rsidR="00AC680C" w:rsidRDefault="003B7C33">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AC680C" w:rsidRDefault="00AC680C">
      <w:pPr>
        <w:jc w:val="center"/>
        <w:rPr>
          <w:rFonts w:ascii="仿宋" w:eastAsia="仿宋" w:hAnsi="仿宋"/>
          <w:b/>
          <w:bCs/>
          <w:sz w:val="36"/>
          <w:szCs w:val="36"/>
        </w:rPr>
      </w:pPr>
    </w:p>
    <w:p w:rsidR="00AC680C" w:rsidRDefault="00824A01">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sidR="003B7C33">
          <w:rPr>
            <w:rFonts w:ascii="仿宋" w:eastAsia="仿宋" w:hAnsi="仿宋" w:cs="宋体" w:hint="eastAsia"/>
            <w:sz w:val="28"/>
            <w:szCs w:val="28"/>
          </w:rPr>
          <w:t>第一章  投标</w:t>
        </w:r>
        <w:bookmarkStart w:id="2" w:name="_Hlt493498728"/>
        <w:bookmarkStart w:id="3" w:name="_Hlt493498729"/>
        <w:r w:rsidR="003B7C33">
          <w:rPr>
            <w:rFonts w:ascii="仿宋" w:eastAsia="仿宋" w:hAnsi="仿宋" w:cs="宋体" w:hint="eastAsia"/>
            <w:sz w:val="28"/>
            <w:szCs w:val="28"/>
          </w:rPr>
          <w:t>邀</w:t>
        </w:r>
        <w:bookmarkEnd w:id="2"/>
        <w:bookmarkEnd w:id="3"/>
        <w:r w:rsidR="003B7C33">
          <w:rPr>
            <w:rFonts w:ascii="仿宋" w:eastAsia="仿宋" w:hAnsi="仿宋" w:cs="宋体" w:hint="eastAsia"/>
            <w:sz w:val="28"/>
            <w:szCs w:val="28"/>
          </w:rPr>
          <w:t>请</w:t>
        </w:r>
        <w:r w:rsidR="003B7C33">
          <w:rPr>
            <w:rFonts w:ascii="仿宋" w:eastAsia="仿宋" w:hAnsi="仿宋" w:cs="宋体" w:hint="eastAsia"/>
            <w:sz w:val="28"/>
            <w:szCs w:val="28"/>
          </w:rPr>
          <w:tab/>
        </w:r>
        <w:r>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3B7C33">
          <w:rPr>
            <w:rFonts w:ascii="仿宋" w:eastAsia="仿宋" w:hAnsi="仿宋" w:cs="宋体"/>
            <w:sz w:val="28"/>
            <w:szCs w:val="28"/>
          </w:rPr>
          <w:t>3</w:t>
        </w:r>
        <w:r>
          <w:rPr>
            <w:rFonts w:ascii="仿宋" w:eastAsia="仿宋" w:hAnsi="仿宋" w:cs="宋体" w:hint="eastAsia"/>
            <w:sz w:val="28"/>
            <w:szCs w:val="28"/>
          </w:rPr>
          <w:fldChar w:fldCharType="end"/>
        </w:r>
      </w:hyperlink>
    </w:p>
    <w:p w:rsidR="00AC680C" w:rsidRDefault="004324D5">
      <w:pPr>
        <w:pStyle w:val="10"/>
        <w:tabs>
          <w:tab w:val="right" w:leader="middleDot" w:pos="8959"/>
        </w:tabs>
        <w:spacing w:line="480" w:lineRule="auto"/>
        <w:rPr>
          <w:rFonts w:ascii="仿宋" w:eastAsia="仿宋" w:hAnsi="仿宋" w:cs="宋体"/>
          <w:sz w:val="28"/>
          <w:szCs w:val="28"/>
        </w:rPr>
      </w:pPr>
      <w:hyperlink w:anchor="_Toc12420" w:history="1">
        <w:r w:rsidR="003B7C33">
          <w:rPr>
            <w:rFonts w:ascii="仿宋" w:eastAsia="仿宋" w:hAnsi="仿宋" w:cs="宋体" w:hint="eastAsia"/>
            <w:sz w:val="28"/>
            <w:szCs w:val="28"/>
          </w:rPr>
          <w:t>第二章  投标人须知</w:t>
        </w:r>
        <w:r w:rsidR="003B7C33">
          <w:rPr>
            <w:rFonts w:ascii="仿宋" w:eastAsia="仿宋" w:hAnsi="仿宋" w:cs="宋体" w:hint="eastAsia"/>
            <w:sz w:val="28"/>
            <w:szCs w:val="28"/>
          </w:rPr>
          <w:tab/>
        </w:r>
        <w:r w:rsidR="00824A01">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_Toc12420 </w:instrText>
        </w:r>
        <w:r w:rsidR="00824A01">
          <w:rPr>
            <w:rFonts w:ascii="仿宋" w:eastAsia="仿宋" w:hAnsi="仿宋" w:cs="宋体" w:hint="eastAsia"/>
            <w:sz w:val="28"/>
            <w:szCs w:val="28"/>
          </w:rPr>
          <w:fldChar w:fldCharType="separate"/>
        </w:r>
        <w:r w:rsidR="003B7C33">
          <w:rPr>
            <w:rFonts w:ascii="仿宋" w:eastAsia="仿宋" w:hAnsi="仿宋" w:cs="宋体"/>
            <w:sz w:val="28"/>
            <w:szCs w:val="28"/>
          </w:rPr>
          <w:t>6</w:t>
        </w:r>
        <w:r w:rsidR="00824A01">
          <w:rPr>
            <w:rFonts w:ascii="仿宋" w:eastAsia="仿宋" w:hAnsi="仿宋" w:cs="宋体" w:hint="eastAsia"/>
            <w:sz w:val="28"/>
            <w:szCs w:val="28"/>
          </w:rPr>
          <w:fldChar w:fldCharType="end"/>
        </w:r>
      </w:hyperlink>
    </w:p>
    <w:p w:rsidR="00AC680C" w:rsidRDefault="004324D5">
      <w:pPr>
        <w:pStyle w:val="10"/>
        <w:tabs>
          <w:tab w:val="right" w:leader="middleDot" w:pos="8959"/>
        </w:tabs>
        <w:spacing w:line="480" w:lineRule="auto"/>
        <w:rPr>
          <w:rFonts w:ascii="仿宋" w:eastAsia="仿宋" w:hAnsi="仿宋" w:cs="宋体"/>
          <w:sz w:val="28"/>
          <w:szCs w:val="28"/>
        </w:rPr>
      </w:pPr>
      <w:hyperlink w:anchor="_Toc24369" w:history="1">
        <w:r w:rsidR="003B7C33">
          <w:rPr>
            <w:rFonts w:ascii="仿宋" w:eastAsia="仿宋" w:hAnsi="仿宋" w:cs="宋体" w:hint="eastAsia"/>
            <w:sz w:val="28"/>
            <w:szCs w:val="28"/>
          </w:rPr>
          <w:t>第三章  投标文件格式</w:t>
        </w:r>
        <w:r w:rsidR="003B7C33">
          <w:rPr>
            <w:rFonts w:ascii="仿宋" w:eastAsia="仿宋" w:hAnsi="仿宋" w:cs="宋体" w:hint="eastAsia"/>
            <w:sz w:val="28"/>
            <w:szCs w:val="28"/>
          </w:rPr>
          <w:tab/>
        </w:r>
        <w:r w:rsidR="00824A01">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_Toc24369 </w:instrText>
        </w:r>
        <w:r w:rsidR="00824A01">
          <w:rPr>
            <w:rFonts w:ascii="仿宋" w:eastAsia="仿宋" w:hAnsi="仿宋" w:cs="宋体" w:hint="eastAsia"/>
            <w:sz w:val="28"/>
            <w:szCs w:val="28"/>
          </w:rPr>
          <w:fldChar w:fldCharType="separate"/>
        </w:r>
        <w:r w:rsidR="003B7C33">
          <w:rPr>
            <w:rFonts w:ascii="仿宋" w:eastAsia="仿宋" w:hAnsi="仿宋" w:cs="宋体"/>
            <w:sz w:val="28"/>
            <w:szCs w:val="28"/>
          </w:rPr>
          <w:t>26</w:t>
        </w:r>
        <w:r w:rsidR="00824A01">
          <w:rPr>
            <w:rFonts w:ascii="仿宋" w:eastAsia="仿宋" w:hAnsi="仿宋" w:cs="宋体" w:hint="eastAsia"/>
            <w:sz w:val="28"/>
            <w:szCs w:val="28"/>
          </w:rPr>
          <w:fldChar w:fldCharType="end"/>
        </w:r>
      </w:hyperlink>
    </w:p>
    <w:p w:rsidR="00AC680C" w:rsidRDefault="004324D5">
      <w:pPr>
        <w:pStyle w:val="10"/>
        <w:tabs>
          <w:tab w:val="right" w:leader="middleDot" w:pos="8959"/>
        </w:tabs>
        <w:spacing w:line="480" w:lineRule="auto"/>
        <w:rPr>
          <w:rFonts w:ascii="仿宋" w:eastAsia="仿宋" w:hAnsi="仿宋" w:cs="宋体"/>
          <w:sz w:val="28"/>
          <w:szCs w:val="28"/>
        </w:rPr>
      </w:pPr>
      <w:hyperlink w:anchor="_Toc28654" w:history="1">
        <w:r w:rsidR="003B7C33">
          <w:rPr>
            <w:rFonts w:ascii="仿宋" w:eastAsia="仿宋" w:hAnsi="仿宋" w:cs="宋体" w:hint="eastAsia"/>
            <w:sz w:val="28"/>
            <w:szCs w:val="28"/>
          </w:rPr>
          <w:t>第四章  投标人和投标产品的资格、资质性及其他类似效力要求</w:t>
        </w:r>
        <w:r w:rsidR="003B7C33">
          <w:rPr>
            <w:rFonts w:ascii="仿宋" w:eastAsia="仿宋" w:hAnsi="仿宋" w:cs="宋体" w:hint="eastAsia"/>
            <w:sz w:val="28"/>
            <w:szCs w:val="28"/>
          </w:rPr>
          <w:tab/>
        </w:r>
        <w:r w:rsidR="00824A01">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_Toc28654 </w:instrText>
        </w:r>
        <w:r w:rsidR="00824A01">
          <w:rPr>
            <w:rFonts w:ascii="仿宋" w:eastAsia="仿宋" w:hAnsi="仿宋" w:cs="宋体" w:hint="eastAsia"/>
            <w:sz w:val="28"/>
            <w:szCs w:val="28"/>
          </w:rPr>
          <w:fldChar w:fldCharType="separate"/>
        </w:r>
        <w:r w:rsidR="003B7C33">
          <w:rPr>
            <w:rFonts w:ascii="仿宋" w:eastAsia="仿宋" w:hAnsi="仿宋" w:cs="宋体"/>
            <w:sz w:val="28"/>
            <w:szCs w:val="28"/>
          </w:rPr>
          <w:t>50</w:t>
        </w:r>
        <w:r w:rsidR="00824A01">
          <w:rPr>
            <w:rFonts w:ascii="仿宋" w:eastAsia="仿宋" w:hAnsi="仿宋" w:cs="宋体" w:hint="eastAsia"/>
            <w:sz w:val="28"/>
            <w:szCs w:val="28"/>
          </w:rPr>
          <w:fldChar w:fldCharType="end"/>
        </w:r>
      </w:hyperlink>
    </w:p>
    <w:p w:rsidR="00AC680C" w:rsidRDefault="004324D5">
      <w:pPr>
        <w:pStyle w:val="10"/>
        <w:tabs>
          <w:tab w:val="right" w:leader="middleDot" w:pos="8959"/>
        </w:tabs>
        <w:spacing w:line="480" w:lineRule="auto"/>
        <w:rPr>
          <w:rFonts w:ascii="仿宋" w:eastAsia="仿宋" w:hAnsi="仿宋" w:cs="宋体"/>
          <w:sz w:val="28"/>
          <w:szCs w:val="28"/>
        </w:rPr>
      </w:pPr>
      <w:hyperlink w:anchor="_Toc3806" w:history="1">
        <w:r w:rsidR="003B7C33">
          <w:rPr>
            <w:rFonts w:ascii="仿宋" w:eastAsia="仿宋" w:hAnsi="仿宋" w:cs="宋体" w:hint="eastAsia"/>
            <w:sz w:val="28"/>
            <w:szCs w:val="28"/>
          </w:rPr>
          <w:t>第五章  投标人应当提供的资格、资质性及其他类似效力要求的相关证明材料</w:t>
        </w:r>
        <w:r w:rsidR="003B7C33">
          <w:rPr>
            <w:rFonts w:ascii="仿宋" w:eastAsia="仿宋" w:hAnsi="仿宋" w:cs="宋体" w:hint="eastAsia"/>
            <w:sz w:val="28"/>
            <w:szCs w:val="28"/>
          </w:rPr>
          <w:tab/>
        </w:r>
        <w:r w:rsidR="00824A01">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_Toc3806 </w:instrText>
        </w:r>
        <w:r w:rsidR="00824A01">
          <w:rPr>
            <w:rFonts w:ascii="仿宋" w:eastAsia="仿宋" w:hAnsi="仿宋" w:cs="宋体" w:hint="eastAsia"/>
            <w:sz w:val="28"/>
            <w:szCs w:val="28"/>
          </w:rPr>
          <w:fldChar w:fldCharType="separate"/>
        </w:r>
        <w:r w:rsidR="003B7C33">
          <w:rPr>
            <w:rFonts w:ascii="仿宋" w:eastAsia="仿宋" w:hAnsi="仿宋" w:cs="宋体"/>
            <w:sz w:val="28"/>
            <w:szCs w:val="28"/>
          </w:rPr>
          <w:t>53</w:t>
        </w:r>
        <w:r w:rsidR="00824A01">
          <w:rPr>
            <w:rFonts w:ascii="仿宋" w:eastAsia="仿宋" w:hAnsi="仿宋" w:cs="宋体" w:hint="eastAsia"/>
            <w:sz w:val="28"/>
            <w:szCs w:val="28"/>
          </w:rPr>
          <w:fldChar w:fldCharType="end"/>
        </w:r>
      </w:hyperlink>
    </w:p>
    <w:p w:rsidR="00AC680C" w:rsidRDefault="004324D5">
      <w:pPr>
        <w:pStyle w:val="10"/>
        <w:tabs>
          <w:tab w:val="right" w:leader="middleDot" w:pos="8959"/>
        </w:tabs>
        <w:spacing w:line="480" w:lineRule="auto"/>
        <w:rPr>
          <w:rFonts w:ascii="仿宋" w:eastAsia="仿宋" w:hAnsi="仿宋" w:cs="宋体"/>
          <w:sz w:val="28"/>
          <w:szCs w:val="28"/>
        </w:rPr>
      </w:pPr>
      <w:hyperlink w:anchor="_Toc2122" w:history="1">
        <w:r w:rsidR="003B7C33">
          <w:rPr>
            <w:rFonts w:ascii="仿宋" w:eastAsia="仿宋" w:hAnsi="仿宋" w:cs="宋体" w:hint="eastAsia"/>
            <w:sz w:val="28"/>
            <w:szCs w:val="28"/>
          </w:rPr>
          <w:t>第六章  招标项目技术、服务、商务及其他要求</w:t>
        </w:r>
        <w:r w:rsidR="003B7C33">
          <w:rPr>
            <w:rFonts w:ascii="仿宋" w:eastAsia="仿宋" w:hAnsi="仿宋" w:cs="宋体" w:hint="eastAsia"/>
            <w:sz w:val="28"/>
            <w:szCs w:val="28"/>
          </w:rPr>
          <w:tab/>
        </w:r>
        <w:r w:rsidR="00824A01">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_Toc2122 </w:instrText>
        </w:r>
        <w:r w:rsidR="00824A01">
          <w:rPr>
            <w:rFonts w:ascii="仿宋" w:eastAsia="仿宋" w:hAnsi="仿宋" w:cs="宋体" w:hint="eastAsia"/>
            <w:sz w:val="28"/>
            <w:szCs w:val="28"/>
          </w:rPr>
          <w:fldChar w:fldCharType="separate"/>
        </w:r>
        <w:r w:rsidR="003B7C33">
          <w:rPr>
            <w:rFonts w:ascii="仿宋" w:eastAsia="仿宋" w:hAnsi="仿宋" w:cs="宋体"/>
            <w:sz w:val="28"/>
            <w:szCs w:val="28"/>
          </w:rPr>
          <w:t>54</w:t>
        </w:r>
        <w:r w:rsidR="00824A01">
          <w:rPr>
            <w:rFonts w:ascii="仿宋" w:eastAsia="仿宋" w:hAnsi="仿宋" w:cs="宋体" w:hint="eastAsia"/>
            <w:sz w:val="28"/>
            <w:szCs w:val="28"/>
          </w:rPr>
          <w:fldChar w:fldCharType="end"/>
        </w:r>
      </w:hyperlink>
    </w:p>
    <w:p w:rsidR="00AC680C" w:rsidRDefault="004324D5">
      <w:pPr>
        <w:pStyle w:val="10"/>
        <w:tabs>
          <w:tab w:val="right" w:leader="middleDot" w:pos="8959"/>
        </w:tabs>
        <w:spacing w:line="480" w:lineRule="auto"/>
        <w:rPr>
          <w:rFonts w:ascii="仿宋" w:eastAsia="仿宋" w:hAnsi="仿宋" w:cs="宋体"/>
          <w:sz w:val="28"/>
          <w:szCs w:val="28"/>
        </w:rPr>
      </w:pPr>
      <w:hyperlink w:anchor="_Toc31810" w:history="1">
        <w:r w:rsidR="003B7C33">
          <w:rPr>
            <w:rFonts w:ascii="仿宋" w:eastAsia="仿宋" w:hAnsi="仿宋" w:cs="宋体" w:hint="eastAsia"/>
            <w:sz w:val="28"/>
            <w:szCs w:val="28"/>
          </w:rPr>
          <w:t>第七章  评标办法</w:t>
        </w:r>
        <w:r w:rsidR="003B7C33">
          <w:rPr>
            <w:rFonts w:ascii="仿宋" w:eastAsia="仿宋" w:hAnsi="仿宋" w:cs="宋体" w:hint="eastAsia"/>
            <w:sz w:val="28"/>
            <w:szCs w:val="28"/>
          </w:rPr>
          <w:tab/>
        </w:r>
        <w:r w:rsidR="00824A01">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_Toc31810 </w:instrText>
        </w:r>
        <w:r w:rsidR="00824A01">
          <w:rPr>
            <w:rFonts w:ascii="仿宋" w:eastAsia="仿宋" w:hAnsi="仿宋" w:cs="宋体" w:hint="eastAsia"/>
            <w:sz w:val="28"/>
            <w:szCs w:val="28"/>
          </w:rPr>
          <w:fldChar w:fldCharType="separate"/>
        </w:r>
        <w:r w:rsidR="003B7C33">
          <w:rPr>
            <w:rFonts w:ascii="仿宋" w:eastAsia="仿宋" w:hAnsi="仿宋" w:cs="宋体"/>
            <w:sz w:val="28"/>
            <w:szCs w:val="28"/>
          </w:rPr>
          <w:t>58</w:t>
        </w:r>
        <w:r w:rsidR="00824A01">
          <w:rPr>
            <w:rFonts w:ascii="仿宋" w:eastAsia="仿宋" w:hAnsi="仿宋" w:cs="宋体" w:hint="eastAsia"/>
            <w:sz w:val="28"/>
            <w:szCs w:val="28"/>
          </w:rPr>
          <w:fldChar w:fldCharType="end"/>
        </w:r>
      </w:hyperlink>
    </w:p>
    <w:p w:rsidR="00AC680C" w:rsidRDefault="004324D5">
      <w:pPr>
        <w:pStyle w:val="10"/>
        <w:tabs>
          <w:tab w:val="right" w:leader="middleDot" w:pos="8959"/>
        </w:tabs>
        <w:spacing w:line="480" w:lineRule="auto"/>
        <w:rPr>
          <w:rFonts w:ascii="仿宋" w:eastAsia="仿宋" w:hAnsi="仿宋" w:cs="宋体"/>
          <w:sz w:val="28"/>
          <w:szCs w:val="28"/>
        </w:rPr>
      </w:pPr>
      <w:hyperlink w:anchor="_Toc5845" w:history="1">
        <w:r w:rsidR="003B7C33">
          <w:rPr>
            <w:rFonts w:ascii="仿宋" w:eastAsia="仿宋" w:hAnsi="仿宋" w:cs="宋体" w:hint="eastAsia"/>
            <w:sz w:val="28"/>
            <w:szCs w:val="28"/>
          </w:rPr>
          <w:t>第八章  政府采购合同</w:t>
        </w:r>
        <w:r w:rsidR="003B7C33">
          <w:rPr>
            <w:rFonts w:ascii="仿宋" w:eastAsia="仿宋" w:hAnsi="仿宋" w:cs="宋体" w:hint="eastAsia"/>
            <w:sz w:val="28"/>
            <w:szCs w:val="28"/>
          </w:rPr>
          <w:tab/>
        </w:r>
        <w:r w:rsidR="00824A01">
          <w:rPr>
            <w:rFonts w:ascii="仿宋" w:eastAsia="仿宋" w:hAnsi="仿宋" w:cs="宋体" w:hint="eastAsia"/>
            <w:sz w:val="28"/>
            <w:szCs w:val="28"/>
          </w:rPr>
          <w:fldChar w:fldCharType="begin"/>
        </w:r>
        <w:r w:rsidR="003B7C33">
          <w:rPr>
            <w:rFonts w:ascii="仿宋" w:eastAsia="仿宋" w:hAnsi="仿宋" w:cs="宋体" w:hint="eastAsia"/>
            <w:sz w:val="28"/>
            <w:szCs w:val="28"/>
          </w:rPr>
          <w:instrText xml:space="preserve"> PAGEREF _Toc5845 </w:instrText>
        </w:r>
        <w:r w:rsidR="00824A01">
          <w:rPr>
            <w:rFonts w:ascii="仿宋" w:eastAsia="仿宋" w:hAnsi="仿宋" w:cs="宋体" w:hint="eastAsia"/>
            <w:sz w:val="28"/>
            <w:szCs w:val="28"/>
          </w:rPr>
          <w:fldChar w:fldCharType="separate"/>
        </w:r>
        <w:r w:rsidR="003B7C33">
          <w:rPr>
            <w:rFonts w:ascii="仿宋" w:eastAsia="仿宋" w:hAnsi="仿宋" w:cs="宋体"/>
            <w:sz w:val="28"/>
            <w:szCs w:val="28"/>
          </w:rPr>
          <w:t>69</w:t>
        </w:r>
        <w:r w:rsidR="00824A01">
          <w:rPr>
            <w:rFonts w:ascii="仿宋" w:eastAsia="仿宋" w:hAnsi="仿宋" w:cs="宋体" w:hint="eastAsia"/>
            <w:sz w:val="28"/>
            <w:szCs w:val="28"/>
          </w:rPr>
          <w:fldChar w:fldCharType="end"/>
        </w:r>
      </w:hyperlink>
    </w:p>
    <w:p w:rsidR="00AC680C" w:rsidRDefault="00824A01">
      <w:pPr>
        <w:spacing w:line="480" w:lineRule="auto"/>
        <w:rPr>
          <w:rFonts w:ascii="仿宋" w:eastAsia="仿宋" w:hAnsi="仿宋"/>
          <w:sz w:val="28"/>
          <w:szCs w:val="28"/>
        </w:rPr>
        <w:sectPr w:rsidR="00AC680C">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AC680C" w:rsidRDefault="003B7C33">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AC680C" w:rsidRDefault="003B7C33">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275027" w:rsidRPr="00275027">
        <w:rPr>
          <w:rFonts w:ascii="仿宋" w:eastAsia="仿宋" w:hAnsi="仿宋" w:cs="宋体" w:hint="eastAsia"/>
          <w:sz w:val="24"/>
          <w:u w:val="single"/>
        </w:rPr>
        <w:t>成都市公共卫生临床医疗中心</w:t>
      </w:r>
      <w:r>
        <w:rPr>
          <w:rFonts w:ascii="仿宋" w:eastAsia="仿宋" w:hAnsi="仿宋" w:cs="宋体" w:hint="eastAsia"/>
          <w:sz w:val="24"/>
        </w:rPr>
        <w:t>委托，拟对</w:t>
      </w:r>
      <w:bookmarkStart w:id="6" w:name="PO_默认文件内容_4"/>
      <w:r w:rsidR="00275027" w:rsidRPr="00275027">
        <w:rPr>
          <w:rFonts w:ascii="仿宋" w:eastAsia="仿宋" w:hAnsi="仿宋" w:cs="宋体" w:hint="eastAsia"/>
          <w:sz w:val="24"/>
          <w:u w:val="single"/>
        </w:rPr>
        <w:t>成都市公共卫生临床医疗中心临床检验设备采购项目（第</w:t>
      </w:r>
      <w:r w:rsidR="00275027">
        <w:rPr>
          <w:rFonts w:ascii="仿宋" w:eastAsia="仿宋" w:hAnsi="仿宋" w:cs="宋体" w:hint="eastAsia"/>
          <w:sz w:val="24"/>
          <w:u w:val="single"/>
        </w:rPr>
        <w:t>四</w:t>
      </w:r>
      <w:r w:rsidR="00275027" w:rsidRPr="00275027">
        <w:rPr>
          <w:rFonts w:ascii="仿宋" w:eastAsia="仿宋" w:hAnsi="仿宋" w:cs="宋体" w:hint="eastAsia"/>
          <w:sz w:val="24"/>
          <w:u w:val="single"/>
        </w:rPr>
        <w:t>次）</w:t>
      </w:r>
      <w:r>
        <w:rPr>
          <w:rFonts w:ascii="仿宋" w:eastAsia="仿宋" w:hAnsi="仿宋" w:cs="宋体" w:hint="eastAsia"/>
          <w:sz w:val="24"/>
        </w:rPr>
        <w:t>进行国内公开招标，兹邀请符合本次招标要求的供应商参加投标。</w:t>
      </w:r>
      <w:bookmarkEnd w:id="6"/>
    </w:p>
    <w:p w:rsidR="00AC680C" w:rsidRDefault="003B7C33">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886B60" w:rsidRPr="00886B60">
        <w:rPr>
          <w:rFonts w:ascii="仿宋" w:eastAsia="仿宋" w:hAnsi="仿宋" w:hint="eastAsia"/>
          <w:b/>
          <w:sz w:val="24"/>
        </w:rPr>
        <w:t>510101202100057</w:t>
      </w:r>
      <w:r>
        <w:rPr>
          <w:rFonts w:ascii="仿宋" w:eastAsia="仿宋" w:hAnsi="仿宋" w:hint="eastAsia"/>
          <w:b/>
          <w:sz w:val="24"/>
        </w:rPr>
        <w:t>。</w:t>
      </w:r>
    </w:p>
    <w:p w:rsidR="00AC680C" w:rsidRDefault="003B7C33">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275027" w:rsidRPr="00275027">
        <w:rPr>
          <w:rFonts w:ascii="仿宋" w:eastAsia="仿宋" w:hAnsi="仿宋" w:hint="eastAsia"/>
          <w:bCs/>
          <w:sz w:val="24"/>
          <w:szCs w:val="32"/>
        </w:rPr>
        <w:t>成都市公共卫生临床医疗中心临床检验设备采购项目（第四次）</w:t>
      </w:r>
      <w:r>
        <w:rPr>
          <w:rFonts w:ascii="仿宋" w:eastAsia="仿宋" w:hAnsi="仿宋" w:hint="eastAsia"/>
          <w:b/>
          <w:sz w:val="24"/>
          <w:szCs w:val="32"/>
        </w:rPr>
        <w:t>。</w:t>
      </w:r>
    </w:p>
    <w:p w:rsidR="00AC680C" w:rsidRDefault="003B7C33">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275027">
        <w:rPr>
          <w:rFonts w:ascii="仿宋" w:eastAsia="仿宋" w:hAnsi="仿宋" w:hint="eastAsia"/>
          <w:sz w:val="24"/>
        </w:rPr>
        <w:t>财政资金</w:t>
      </w:r>
    </w:p>
    <w:p w:rsidR="00AC680C" w:rsidRDefault="003B7C33">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275027" w:rsidRPr="00DD08FC" w:rsidRDefault="00275027" w:rsidP="00824A01">
      <w:pPr>
        <w:spacing w:afterLines="50" w:after="120" w:line="420" w:lineRule="exact"/>
        <w:ind w:firstLineChars="200" w:firstLine="464"/>
        <w:rPr>
          <w:rFonts w:ascii="仿宋" w:eastAsia="仿宋" w:hAnsi="仿宋"/>
          <w:spacing w:val="-4"/>
          <w:sz w:val="24"/>
        </w:rPr>
      </w:pPr>
      <w:r w:rsidRPr="00DD08FC">
        <w:rPr>
          <w:rFonts w:ascii="仿宋" w:eastAsia="仿宋" w:hAnsi="仿宋" w:hint="eastAsia"/>
          <w:spacing w:val="-4"/>
          <w:sz w:val="24"/>
        </w:rPr>
        <w:t>本项目共</w:t>
      </w:r>
      <w:r w:rsidRPr="00DD08FC">
        <w:rPr>
          <w:rFonts w:ascii="仿宋" w:eastAsia="仿宋" w:hAnsi="仿宋"/>
          <w:spacing w:val="-4"/>
          <w:sz w:val="24"/>
        </w:rPr>
        <w:t>1</w:t>
      </w:r>
      <w:r w:rsidRPr="00DD08FC">
        <w:rPr>
          <w:rFonts w:ascii="仿宋" w:eastAsia="仿宋" w:hAnsi="仿宋" w:hint="eastAsia"/>
          <w:spacing w:val="-4"/>
          <w:sz w:val="24"/>
        </w:rPr>
        <w:t>个</w:t>
      </w:r>
      <w:r w:rsidRPr="00DD08FC">
        <w:rPr>
          <w:rFonts w:ascii="仿宋" w:eastAsia="仿宋" w:hAnsi="仿宋"/>
          <w:spacing w:val="-4"/>
          <w:sz w:val="24"/>
        </w:rPr>
        <w:t>包，</w:t>
      </w:r>
      <w:r w:rsidRPr="00DD08FC">
        <w:rPr>
          <w:rFonts w:ascii="仿宋" w:eastAsia="仿宋" w:hAnsi="仿宋" w:hint="eastAsia"/>
          <w:spacing w:val="-4"/>
          <w:sz w:val="24"/>
        </w:rPr>
        <w:t>具体如下</w:t>
      </w:r>
      <w:r w:rsidRPr="00DD08FC">
        <w:rPr>
          <w:rFonts w:ascii="仿宋" w:eastAsia="仿宋" w:hAnsi="仿宋"/>
          <w:spacing w:val="-4"/>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1105"/>
        <w:gridCol w:w="2806"/>
        <w:gridCol w:w="1474"/>
        <w:gridCol w:w="1424"/>
        <w:gridCol w:w="1422"/>
      </w:tblGrid>
      <w:tr w:rsidR="00275027" w:rsidRPr="00592C1F" w:rsidTr="00592C1F">
        <w:trPr>
          <w:trHeight w:val="341"/>
          <w:jc w:val="center"/>
        </w:trPr>
        <w:tc>
          <w:tcPr>
            <w:tcW w:w="515" w:type="pct"/>
            <w:shd w:val="clear" w:color="000000" w:fill="FFFFFF"/>
            <w:vAlign w:val="center"/>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包号</w:t>
            </w:r>
          </w:p>
        </w:tc>
        <w:tc>
          <w:tcPr>
            <w:tcW w:w="602" w:type="pct"/>
            <w:shd w:val="clear" w:color="000000" w:fill="FFFFFF"/>
            <w:vAlign w:val="center"/>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品目号</w:t>
            </w:r>
          </w:p>
        </w:tc>
        <w:tc>
          <w:tcPr>
            <w:tcW w:w="1529" w:type="pct"/>
            <w:shd w:val="clear" w:color="000000" w:fill="FFFFFF"/>
            <w:vAlign w:val="center"/>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名称</w:t>
            </w:r>
          </w:p>
        </w:tc>
        <w:tc>
          <w:tcPr>
            <w:tcW w:w="803" w:type="pct"/>
            <w:shd w:val="clear" w:color="000000" w:fill="FFFFFF"/>
            <w:vAlign w:val="center"/>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数量</w:t>
            </w:r>
          </w:p>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（台/件/套）</w:t>
            </w:r>
          </w:p>
        </w:tc>
        <w:tc>
          <w:tcPr>
            <w:tcW w:w="776" w:type="pct"/>
            <w:shd w:val="clear" w:color="000000" w:fill="FFFFFF"/>
            <w:vAlign w:val="center"/>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最高限价（万元）</w:t>
            </w:r>
          </w:p>
        </w:tc>
        <w:tc>
          <w:tcPr>
            <w:tcW w:w="775" w:type="pct"/>
            <w:shd w:val="clear" w:color="000000" w:fill="FFFFFF"/>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备注</w:t>
            </w:r>
          </w:p>
        </w:tc>
      </w:tr>
      <w:tr w:rsidR="00275027" w:rsidRPr="00592C1F" w:rsidTr="00592C1F">
        <w:trPr>
          <w:trHeight w:val="568"/>
          <w:jc w:val="center"/>
        </w:trPr>
        <w:tc>
          <w:tcPr>
            <w:tcW w:w="515" w:type="pct"/>
            <w:shd w:val="clear" w:color="auto" w:fill="auto"/>
            <w:vAlign w:val="center"/>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kern w:val="0"/>
                <w:szCs w:val="21"/>
              </w:rPr>
              <w:t>0</w:t>
            </w:r>
            <w:r w:rsidRPr="00592C1F">
              <w:rPr>
                <w:rFonts w:ascii="仿宋" w:eastAsia="仿宋" w:hAnsi="仿宋" w:cs="宋体" w:hint="eastAsia"/>
                <w:kern w:val="0"/>
                <w:szCs w:val="21"/>
              </w:rPr>
              <w:t>1</w:t>
            </w:r>
          </w:p>
        </w:tc>
        <w:tc>
          <w:tcPr>
            <w:tcW w:w="602" w:type="pct"/>
            <w:shd w:val="clear" w:color="auto" w:fill="auto"/>
            <w:vAlign w:val="center"/>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kern w:val="0"/>
                <w:szCs w:val="21"/>
              </w:rPr>
              <w:t>01-01</w:t>
            </w:r>
          </w:p>
        </w:tc>
        <w:tc>
          <w:tcPr>
            <w:tcW w:w="1529" w:type="pct"/>
            <w:shd w:val="clear" w:color="auto" w:fill="auto"/>
            <w:vAlign w:val="center"/>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全自动PCR分析系统</w:t>
            </w:r>
          </w:p>
        </w:tc>
        <w:tc>
          <w:tcPr>
            <w:tcW w:w="803" w:type="pct"/>
            <w:shd w:val="clear" w:color="auto" w:fill="auto"/>
            <w:vAlign w:val="center"/>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1</w:t>
            </w:r>
          </w:p>
        </w:tc>
        <w:tc>
          <w:tcPr>
            <w:tcW w:w="776" w:type="pct"/>
            <w:shd w:val="clear" w:color="auto" w:fill="auto"/>
            <w:vAlign w:val="center"/>
          </w:tcPr>
          <w:p w:rsidR="00275027" w:rsidRPr="00592C1F" w:rsidRDefault="00275027"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100</w:t>
            </w:r>
          </w:p>
        </w:tc>
        <w:tc>
          <w:tcPr>
            <w:tcW w:w="775" w:type="pct"/>
          </w:tcPr>
          <w:p w:rsidR="00275027" w:rsidRPr="00592C1F" w:rsidRDefault="00275027" w:rsidP="000A0464">
            <w:pPr>
              <w:widowControl/>
              <w:spacing w:after="0" w:line="240" w:lineRule="auto"/>
              <w:jc w:val="center"/>
              <w:rPr>
                <w:rFonts w:ascii="仿宋" w:eastAsia="仿宋" w:hAnsi="仿宋" w:cs="宋体"/>
                <w:kern w:val="0"/>
                <w:szCs w:val="21"/>
              </w:rPr>
            </w:pPr>
          </w:p>
        </w:tc>
      </w:tr>
    </w:tbl>
    <w:p w:rsidR="00275027" w:rsidRDefault="00275027" w:rsidP="00824A01">
      <w:pPr>
        <w:spacing w:afterLines="50" w:after="120" w:line="420" w:lineRule="exact"/>
        <w:ind w:firstLineChars="200" w:firstLine="480"/>
        <w:rPr>
          <w:rFonts w:ascii="仿宋" w:eastAsia="仿宋" w:hAnsi="仿宋"/>
          <w:sz w:val="24"/>
          <w:szCs w:val="28"/>
        </w:rPr>
      </w:pPr>
    </w:p>
    <w:p w:rsidR="00AC680C" w:rsidRDefault="00275027" w:rsidP="00824A01">
      <w:pPr>
        <w:spacing w:afterLines="50" w:after="120" w:line="420" w:lineRule="exact"/>
        <w:ind w:firstLineChars="200" w:firstLine="480"/>
        <w:rPr>
          <w:rFonts w:ascii="仿宋" w:eastAsia="仿宋" w:hAnsi="仿宋"/>
          <w:sz w:val="24"/>
          <w:szCs w:val="28"/>
        </w:rPr>
      </w:pPr>
      <w:r w:rsidRPr="00275027">
        <w:rPr>
          <w:rFonts w:ascii="仿宋" w:eastAsia="仿宋" w:hAnsi="仿宋" w:hint="eastAsia"/>
          <w:sz w:val="24"/>
          <w:szCs w:val="28"/>
        </w:rPr>
        <w:t>（具体详见招标文件第六章）。</w:t>
      </w:r>
    </w:p>
    <w:p w:rsidR="00AC680C" w:rsidRDefault="003B7C33" w:rsidP="00824A01">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275027" w:rsidRPr="00DD08FC" w:rsidRDefault="00275027" w:rsidP="00275027">
      <w:pPr>
        <w:pStyle w:val="af2"/>
        <w:spacing w:line="420" w:lineRule="exact"/>
        <w:ind w:firstLineChars="250" w:firstLine="600"/>
        <w:rPr>
          <w:rFonts w:ascii="仿宋" w:eastAsia="仿宋" w:hAnsi="仿宋" w:cs="宋体"/>
          <w:sz w:val="24"/>
        </w:rPr>
      </w:pPr>
      <w:bookmarkStart w:id="7" w:name="PO_供应商资格条件_1"/>
      <w:r w:rsidRPr="00DD08FC">
        <w:rPr>
          <w:rFonts w:ascii="仿宋" w:eastAsia="仿宋" w:hAnsi="仿宋" w:cs="宋体"/>
          <w:sz w:val="24"/>
        </w:rPr>
        <w:t>1、</w:t>
      </w:r>
      <w:r w:rsidRPr="00DD08FC">
        <w:rPr>
          <w:rFonts w:ascii="仿宋" w:eastAsia="仿宋" w:hAnsi="仿宋" w:cs="宋体" w:hint="eastAsia"/>
          <w:sz w:val="24"/>
        </w:rPr>
        <w:t>满足《中华人民共和国政府采购法》第二十二条规定</w:t>
      </w:r>
      <w:r w:rsidRPr="00DD08FC">
        <w:rPr>
          <w:rFonts w:ascii="仿宋" w:eastAsia="仿宋" w:hAnsi="仿宋" w:cs="宋体"/>
          <w:sz w:val="24"/>
        </w:rPr>
        <w:t>；</w:t>
      </w:r>
    </w:p>
    <w:p w:rsidR="00275027" w:rsidRPr="00DD08FC" w:rsidRDefault="00275027" w:rsidP="00275027">
      <w:pPr>
        <w:pStyle w:val="af2"/>
        <w:spacing w:line="420" w:lineRule="exact"/>
        <w:ind w:firstLineChars="250" w:firstLine="600"/>
        <w:rPr>
          <w:rFonts w:ascii="仿宋" w:eastAsia="仿宋" w:hAnsi="仿宋" w:cs="宋体"/>
          <w:sz w:val="24"/>
        </w:rPr>
      </w:pPr>
      <w:r>
        <w:rPr>
          <w:rFonts w:ascii="仿宋" w:eastAsia="仿宋" w:hAnsi="仿宋" w:cs="宋体"/>
          <w:sz w:val="24"/>
        </w:rPr>
        <w:t>2</w:t>
      </w:r>
      <w:r w:rsidRPr="00DD08FC">
        <w:rPr>
          <w:rFonts w:ascii="仿宋" w:eastAsia="仿宋" w:hAnsi="仿宋" w:cs="宋体" w:hint="eastAsia"/>
          <w:sz w:val="24"/>
        </w:rPr>
        <w:t>、本项目的特定资格要求：</w:t>
      </w:r>
    </w:p>
    <w:p w:rsidR="00275027" w:rsidRPr="00DD08FC" w:rsidRDefault="00275027" w:rsidP="00275027">
      <w:pPr>
        <w:pStyle w:val="af2"/>
        <w:spacing w:line="420" w:lineRule="exact"/>
        <w:ind w:firstLineChars="400" w:firstLine="960"/>
        <w:rPr>
          <w:rFonts w:ascii="仿宋" w:eastAsia="仿宋" w:hAnsi="仿宋" w:cs="宋体"/>
          <w:sz w:val="24"/>
        </w:rPr>
      </w:pPr>
      <w:r>
        <w:rPr>
          <w:rFonts w:ascii="仿宋" w:eastAsia="仿宋" w:hAnsi="仿宋" w:cs="宋体"/>
          <w:sz w:val="24"/>
        </w:rPr>
        <w:t>2</w:t>
      </w:r>
      <w:r w:rsidRPr="00DD08FC">
        <w:rPr>
          <w:rFonts w:ascii="仿宋" w:eastAsia="仿宋" w:hAnsi="仿宋" w:cs="宋体" w:hint="eastAsia"/>
          <w:sz w:val="24"/>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AC680C" w:rsidRDefault="00275027" w:rsidP="00275027">
      <w:pPr>
        <w:pStyle w:val="af2"/>
        <w:spacing w:line="420" w:lineRule="exact"/>
        <w:ind w:firstLineChars="400" w:firstLine="960"/>
        <w:rPr>
          <w:rFonts w:ascii="仿宋" w:eastAsia="仿宋" w:hAnsi="仿宋" w:cs="宋体"/>
          <w:sz w:val="24"/>
        </w:rPr>
      </w:pPr>
      <w:r w:rsidRPr="00DD08FC">
        <w:rPr>
          <w:rFonts w:ascii="仿宋" w:eastAsia="仿宋" w:hAnsi="仿宋" w:cs="宋体" w:hint="eastAsia"/>
          <w:sz w:val="24"/>
        </w:rPr>
        <w:t>（详见招标文件第四章）。</w:t>
      </w:r>
    </w:p>
    <w:bookmarkEnd w:id="7"/>
    <w:p w:rsidR="00AC680C" w:rsidRDefault="003B7C33">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AC680C" w:rsidRDefault="003B7C33">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w:t>
      </w:r>
      <w:r>
        <w:rPr>
          <w:rFonts w:ascii="仿宋" w:eastAsia="仿宋" w:hAnsi="仿宋" w:hint="eastAsia"/>
          <w:sz w:val="24"/>
        </w:rPr>
        <w:lastRenderedPageBreak/>
        <w:t>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rsidR="00AC680C" w:rsidRDefault="003B7C33">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E52839">
        <w:rPr>
          <w:rFonts w:ascii="仿宋" w:eastAsia="仿宋" w:hAnsi="仿宋" w:hint="eastAsia"/>
          <w:sz w:val="24"/>
        </w:rPr>
        <w:t>10</w:t>
      </w:r>
      <w:r>
        <w:rPr>
          <w:rFonts w:ascii="仿宋" w:eastAsia="仿宋" w:hAnsi="仿宋" w:hint="eastAsia"/>
          <w:sz w:val="24"/>
        </w:rPr>
        <w:t>月</w:t>
      </w:r>
      <w:r w:rsidR="00E52839">
        <w:rPr>
          <w:rFonts w:ascii="仿宋" w:eastAsia="仿宋" w:hAnsi="仿宋" w:hint="eastAsia"/>
          <w:sz w:val="24"/>
        </w:rPr>
        <w:t>19</w:t>
      </w:r>
      <w:r>
        <w:rPr>
          <w:rFonts w:ascii="仿宋" w:eastAsia="仿宋" w:hAnsi="仿宋" w:hint="eastAsia"/>
          <w:sz w:val="24"/>
        </w:rPr>
        <w:t>日9:00至2021年</w:t>
      </w:r>
      <w:r w:rsidR="00E52839">
        <w:rPr>
          <w:rFonts w:ascii="仿宋" w:eastAsia="仿宋" w:hAnsi="仿宋" w:hint="eastAsia"/>
          <w:sz w:val="24"/>
        </w:rPr>
        <w:t>10</w:t>
      </w:r>
      <w:r>
        <w:rPr>
          <w:rFonts w:ascii="仿宋" w:eastAsia="仿宋" w:hAnsi="仿宋" w:hint="eastAsia"/>
          <w:sz w:val="24"/>
        </w:rPr>
        <w:t>月</w:t>
      </w:r>
      <w:r w:rsidR="00E52839">
        <w:rPr>
          <w:rFonts w:ascii="仿宋" w:eastAsia="仿宋" w:hAnsi="仿宋" w:hint="eastAsia"/>
          <w:sz w:val="24"/>
        </w:rPr>
        <w:t>26</w:t>
      </w:r>
      <w:r>
        <w:rPr>
          <w:rFonts w:ascii="仿宋" w:eastAsia="仿宋" w:hAnsi="仿宋" w:hint="eastAsia"/>
          <w:sz w:val="24"/>
        </w:rPr>
        <w:t>日17：00（北京时间）</w:t>
      </w:r>
    </w:p>
    <w:p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提示：</w:t>
      </w:r>
    </w:p>
    <w:p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AC680C" w:rsidRDefault="003B7C33">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AC680C" w:rsidRDefault="003B7C33">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F76009">
        <w:rPr>
          <w:rFonts w:ascii="仿宋" w:eastAsia="仿宋" w:hAnsi="仿宋" w:hint="eastAsia"/>
          <w:sz w:val="24"/>
        </w:rPr>
        <w:t>2021年11月9日10:30（北京时间）</w:t>
      </w:r>
      <w:r>
        <w:rPr>
          <w:rFonts w:ascii="仿宋" w:eastAsia="仿宋" w:hAnsi="仿宋" w:hint="eastAsia"/>
          <w:sz w:val="24"/>
          <w:szCs w:val="28"/>
        </w:rPr>
        <w:t>。</w:t>
      </w:r>
    </w:p>
    <w:p w:rsidR="00AC680C" w:rsidRDefault="003B7C33" w:rsidP="00824A01">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AC680C" w:rsidRDefault="003B7C33">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AC680C" w:rsidRDefault="003B7C33">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AC680C" w:rsidRDefault="003B7C33">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AC680C" w:rsidRDefault="003B7C33">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AC680C" w:rsidRDefault="003B7C33">
      <w:pPr>
        <w:pStyle w:val="af2"/>
        <w:spacing w:line="420" w:lineRule="exact"/>
        <w:ind w:firstLine="482"/>
        <w:rPr>
          <w:rFonts w:ascii="仿宋" w:eastAsia="仿宋" w:hAnsi="仿宋"/>
          <w:b/>
          <w:sz w:val="24"/>
        </w:rPr>
      </w:pPr>
      <w:bookmarkStart w:id="8" w:name="PO_默认文件内容_13"/>
      <w:r>
        <w:rPr>
          <w:rFonts w:ascii="仿宋" w:eastAsia="仿宋" w:hAnsi="仿宋" w:hint="eastAsia"/>
          <w:b/>
          <w:sz w:val="24"/>
        </w:rPr>
        <w:t>十、本投标邀请在四川政府采购网上以公告形式发布。</w:t>
      </w:r>
      <w:bookmarkEnd w:id="8"/>
    </w:p>
    <w:p w:rsidR="00AC680C" w:rsidRDefault="003B7C33">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AC680C" w:rsidRDefault="003B7C33">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w:t>
      </w:r>
      <w:r>
        <w:rPr>
          <w:rFonts w:ascii="仿宋" w:eastAsia="仿宋" w:hAnsi="仿宋" w:hint="eastAsia"/>
          <w:sz w:val="24"/>
        </w:rPr>
        <w:lastRenderedPageBreak/>
        <w:t>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AC680C" w:rsidRDefault="003B7C33">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AC680C" w:rsidRDefault="00AC680C">
      <w:pPr>
        <w:pStyle w:val="af2"/>
        <w:spacing w:line="420" w:lineRule="exact"/>
        <w:ind w:firstLine="480"/>
        <w:rPr>
          <w:rFonts w:ascii="仿宋" w:eastAsia="仿宋" w:hAnsi="仿宋"/>
          <w:sz w:val="24"/>
        </w:rPr>
      </w:pPr>
    </w:p>
    <w:p w:rsidR="00AC680C" w:rsidRDefault="003B7C33">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275027" w:rsidRPr="00DD08FC" w:rsidRDefault="00275027" w:rsidP="00275027">
      <w:pPr>
        <w:pStyle w:val="af2"/>
        <w:spacing w:line="420" w:lineRule="exact"/>
        <w:ind w:firstLineChars="525" w:firstLine="1265"/>
        <w:rPr>
          <w:rFonts w:ascii="仿宋" w:eastAsia="仿宋" w:hAnsi="仿宋"/>
          <w:b/>
          <w:bCs/>
          <w:sz w:val="24"/>
        </w:rPr>
      </w:pPr>
      <w:r w:rsidRPr="00DD08FC">
        <w:rPr>
          <w:rFonts w:ascii="仿宋" w:eastAsia="仿宋" w:hAnsi="仿宋" w:hint="eastAsia"/>
          <w:b/>
          <w:bCs/>
          <w:sz w:val="24"/>
        </w:rPr>
        <w:t>采 购 人：成都市公共卫生临床医疗中心</w:t>
      </w:r>
    </w:p>
    <w:p w:rsidR="00275027" w:rsidRPr="00DD08FC" w:rsidRDefault="00275027" w:rsidP="00275027">
      <w:pPr>
        <w:pStyle w:val="af2"/>
        <w:spacing w:line="420" w:lineRule="exact"/>
        <w:ind w:firstLineChars="525" w:firstLine="1260"/>
        <w:rPr>
          <w:rFonts w:ascii="仿宋" w:eastAsia="仿宋" w:hAnsi="仿宋"/>
          <w:bCs/>
          <w:sz w:val="24"/>
        </w:rPr>
      </w:pPr>
      <w:r w:rsidRPr="00DD08FC">
        <w:rPr>
          <w:rFonts w:ascii="仿宋" w:eastAsia="仿宋" w:hAnsi="仿宋" w:hint="eastAsia"/>
          <w:bCs/>
          <w:sz w:val="24"/>
        </w:rPr>
        <w:t>地    址：四川省成都市锦江区静明路377号</w:t>
      </w:r>
    </w:p>
    <w:p w:rsidR="00275027" w:rsidRPr="00DD08FC" w:rsidRDefault="00275027" w:rsidP="00275027">
      <w:pPr>
        <w:pStyle w:val="af2"/>
        <w:spacing w:line="420" w:lineRule="exact"/>
        <w:ind w:firstLineChars="525" w:firstLine="1260"/>
        <w:rPr>
          <w:rFonts w:ascii="仿宋" w:eastAsia="仿宋" w:hAnsi="仿宋"/>
          <w:bCs/>
          <w:sz w:val="24"/>
        </w:rPr>
      </w:pPr>
      <w:r w:rsidRPr="00DD08FC">
        <w:rPr>
          <w:rFonts w:ascii="仿宋" w:eastAsia="仿宋" w:hAnsi="仿宋" w:hint="eastAsia"/>
          <w:bCs/>
          <w:sz w:val="24"/>
        </w:rPr>
        <w:t>联 系 人：鲁老师</w:t>
      </w:r>
    </w:p>
    <w:p w:rsidR="00275027" w:rsidRPr="00DD08FC" w:rsidRDefault="00275027" w:rsidP="00275027">
      <w:pPr>
        <w:pStyle w:val="af2"/>
        <w:spacing w:line="420" w:lineRule="exact"/>
        <w:ind w:firstLineChars="525" w:firstLine="1260"/>
        <w:rPr>
          <w:rFonts w:ascii="仿宋" w:eastAsia="仿宋" w:hAnsi="仿宋"/>
          <w:bCs/>
          <w:sz w:val="24"/>
        </w:rPr>
      </w:pPr>
      <w:r w:rsidRPr="00DD08FC">
        <w:rPr>
          <w:rFonts w:ascii="仿宋" w:eastAsia="仿宋" w:hAnsi="仿宋" w:hint="eastAsia"/>
          <w:bCs/>
          <w:sz w:val="24"/>
        </w:rPr>
        <w:t>联系电话：028—64369107</w:t>
      </w:r>
    </w:p>
    <w:p w:rsidR="00275027" w:rsidRPr="00DD08FC" w:rsidRDefault="00275027" w:rsidP="00275027">
      <w:pPr>
        <w:pStyle w:val="af2"/>
        <w:spacing w:line="420" w:lineRule="exact"/>
        <w:ind w:firstLineChars="525" w:firstLine="1265"/>
        <w:rPr>
          <w:rFonts w:ascii="仿宋" w:eastAsia="仿宋" w:hAnsi="仿宋"/>
          <w:b/>
          <w:bCs/>
          <w:sz w:val="24"/>
        </w:rPr>
      </w:pPr>
      <w:r w:rsidRPr="00DD08FC">
        <w:rPr>
          <w:rFonts w:ascii="仿宋" w:eastAsia="仿宋" w:hAnsi="仿宋" w:hint="eastAsia"/>
          <w:b/>
          <w:bCs/>
          <w:sz w:val="24"/>
        </w:rPr>
        <w:t>采购代理机构：四川国际招标有限责任公司</w:t>
      </w:r>
    </w:p>
    <w:p w:rsidR="00275027" w:rsidRPr="00DD08FC" w:rsidRDefault="00275027" w:rsidP="00275027">
      <w:pPr>
        <w:pStyle w:val="af2"/>
        <w:spacing w:line="420" w:lineRule="exact"/>
        <w:ind w:firstLineChars="525" w:firstLine="1260"/>
        <w:rPr>
          <w:rFonts w:ascii="仿宋" w:eastAsia="仿宋" w:hAnsi="仿宋"/>
          <w:bCs/>
          <w:sz w:val="24"/>
        </w:rPr>
      </w:pPr>
      <w:r w:rsidRPr="00DD08FC">
        <w:rPr>
          <w:rFonts w:ascii="仿宋" w:eastAsia="仿宋" w:hAnsi="仿宋" w:hint="eastAsia"/>
          <w:bCs/>
          <w:sz w:val="24"/>
        </w:rPr>
        <w:t>地    址：中国（四川）自由贸易试验区成都市高新区天府四街66号2栋22层1号</w:t>
      </w:r>
    </w:p>
    <w:p w:rsidR="00275027" w:rsidRPr="00DD08FC" w:rsidRDefault="00275027" w:rsidP="00275027">
      <w:pPr>
        <w:pStyle w:val="af2"/>
        <w:spacing w:line="420" w:lineRule="exact"/>
        <w:ind w:firstLineChars="525" w:firstLine="1260"/>
        <w:rPr>
          <w:rFonts w:ascii="仿宋" w:eastAsia="仿宋" w:hAnsi="仿宋"/>
          <w:bCs/>
          <w:sz w:val="24"/>
        </w:rPr>
      </w:pPr>
      <w:r w:rsidRPr="00DD08FC">
        <w:rPr>
          <w:rFonts w:ascii="仿宋" w:eastAsia="仿宋" w:hAnsi="仿宋" w:hint="eastAsia"/>
          <w:bCs/>
          <w:sz w:val="24"/>
        </w:rPr>
        <w:t>邮    编：610000</w:t>
      </w:r>
    </w:p>
    <w:p w:rsidR="00275027" w:rsidRPr="00DD08FC" w:rsidRDefault="00275027" w:rsidP="00275027">
      <w:pPr>
        <w:pStyle w:val="af2"/>
        <w:spacing w:line="420" w:lineRule="exact"/>
        <w:ind w:firstLineChars="525" w:firstLine="1260"/>
        <w:rPr>
          <w:rFonts w:ascii="仿宋" w:eastAsia="仿宋" w:hAnsi="仿宋"/>
          <w:bCs/>
          <w:sz w:val="24"/>
        </w:rPr>
      </w:pPr>
      <w:r w:rsidRPr="00DD08FC">
        <w:rPr>
          <w:rFonts w:ascii="仿宋" w:eastAsia="仿宋" w:hAnsi="仿宋" w:hint="eastAsia"/>
          <w:bCs/>
          <w:sz w:val="24"/>
        </w:rPr>
        <w:t>联 系 人：敬女士</w:t>
      </w:r>
    </w:p>
    <w:p w:rsidR="00275027" w:rsidRPr="00DD08FC" w:rsidRDefault="00275027" w:rsidP="00275027">
      <w:pPr>
        <w:pStyle w:val="af2"/>
        <w:spacing w:line="420" w:lineRule="exact"/>
        <w:ind w:firstLineChars="525" w:firstLine="1260"/>
        <w:rPr>
          <w:rFonts w:ascii="仿宋" w:eastAsia="仿宋" w:hAnsi="仿宋"/>
          <w:bCs/>
          <w:sz w:val="24"/>
        </w:rPr>
      </w:pPr>
      <w:r w:rsidRPr="00DD08FC">
        <w:rPr>
          <w:rFonts w:ascii="仿宋" w:eastAsia="仿宋" w:hAnsi="仿宋" w:hint="eastAsia"/>
          <w:bCs/>
          <w:sz w:val="24"/>
        </w:rPr>
        <w:t>联系电话： 13219086239</w:t>
      </w:r>
    </w:p>
    <w:p w:rsidR="00AC680C" w:rsidRDefault="00275027" w:rsidP="00275027">
      <w:pPr>
        <w:pStyle w:val="af2"/>
        <w:spacing w:line="420" w:lineRule="exact"/>
        <w:ind w:firstLineChars="525" w:firstLine="1260"/>
        <w:rPr>
          <w:rFonts w:ascii="仿宋" w:eastAsia="仿宋" w:hAnsi="仿宋"/>
        </w:rPr>
      </w:pPr>
      <w:r w:rsidRPr="00DD08FC">
        <w:rPr>
          <w:rFonts w:ascii="仿宋" w:eastAsia="仿宋" w:hAnsi="仿宋" w:hint="eastAsia"/>
          <w:bCs/>
          <w:sz w:val="24"/>
        </w:rPr>
        <w:t>传    真：028-87793161</w:t>
      </w:r>
      <w:r w:rsidR="003B7C33">
        <w:rPr>
          <w:rFonts w:ascii="仿宋" w:eastAsia="仿宋" w:hAnsi="仿宋"/>
        </w:rPr>
        <w:tab/>
      </w:r>
    </w:p>
    <w:p w:rsidR="00AC680C" w:rsidRDefault="00AC680C">
      <w:pPr>
        <w:pStyle w:val="aa"/>
        <w:spacing w:after="50" w:afterAutospacing="0" w:line="420" w:lineRule="exact"/>
        <w:rPr>
          <w:rFonts w:ascii="仿宋" w:eastAsia="仿宋" w:hAnsi="仿宋"/>
          <w:sz w:val="36"/>
          <w:szCs w:val="36"/>
        </w:rPr>
        <w:sectPr w:rsidR="00AC680C">
          <w:pgSz w:w="11907" w:h="16840"/>
          <w:pgMar w:top="1440" w:right="1474" w:bottom="1440" w:left="1474" w:header="851" w:footer="992" w:gutter="0"/>
          <w:cols w:space="720"/>
          <w:docGrid w:linePitch="312"/>
        </w:sectPr>
      </w:pPr>
      <w:bookmarkStart w:id="9" w:name="_Toc12497"/>
      <w:bookmarkStart w:id="10" w:name="_Toc12420"/>
      <w:bookmarkStart w:id="11" w:name="_Toc213496267"/>
      <w:bookmarkStart w:id="12" w:name="_Toc217446031"/>
      <w:bookmarkStart w:id="13" w:name="_Toc213396759"/>
      <w:bookmarkStart w:id="14" w:name="_Toc213396945"/>
      <w:bookmarkStart w:id="15" w:name="_Toc213397009"/>
    </w:p>
    <w:p w:rsidR="00AC680C" w:rsidRDefault="003B7C33">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9"/>
      <w:bookmarkEnd w:id="10"/>
    </w:p>
    <w:p w:rsidR="00AC680C" w:rsidRDefault="003B7C33">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C680C">
        <w:trPr>
          <w:trHeight w:val="23"/>
          <w:tblHeader/>
          <w:jc w:val="center"/>
        </w:trPr>
        <w:tc>
          <w:tcPr>
            <w:tcW w:w="838" w:type="dxa"/>
            <w:vAlign w:val="center"/>
          </w:tcPr>
          <w:bookmarkEnd w:id="11"/>
          <w:bookmarkEnd w:id="12"/>
          <w:bookmarkEnd w:id="13"/>
          <w:bookmarkEnd w:id="14"/>
          <w:bookmarkEnd w:id="15"/>
          <w:p w:rsidR="00AC680C" w:rsidRDefault="003B7C33">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AC680C" w:rsidRDefault="003B7C3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AC680C">
        <w:trPr>
          <w:trHeight w:val="23"/>
          <w:jc w:val="center"/>
        </w:trPr>
        <w:tc>
          <w:tcPr>
            <w:tcW w:w="838" w:type="dxa"/>
            <w:vMerge w:val="restart"/>
            <w:vAlign w:val="center"/>
          </w:tcPr>
          <w:p w:rsidR="00AC680C" w:rsidRDefault="003B7C33">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AC680C" w:rsidRDefault="003B7C3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AC680C" w:rsidRDefault="003B7C33">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275027" w:rsidRDefault="00275027">
            <w:pPr>
              <w:pStyle w:val="af1"/>
              <w:jc w:val="both"/>
              <w:rPr>
                <w:rFonts w:ascii="仿宋" w:eastAsia="仿宋" w:hAnsi="仿宋"/>
                <w:sz w:val="21"/>
                <w:szCs w:val="21"/>
              </w:rPr>
            </w:pPr>
            <w:r w:rsidRPr="00275027">
              <w:rPr>
                <w:rFonts w:ascii="仿宋" w:eastAsia="仿宋" w:hAnsi="仿宋" w:hint="eastAsia"/>
                <w:sz w:val="21"/>
                <w:szCs w:val="21"/>
              </w:rPr>
              <w:t>采购预算: 100万元</w:t>
            </w:r>
          </w:p>
          <w:p w:rsidR="00AC680C" w:rsidRDefault="003B7C33">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AC680C">
        <w:trPr>
          <w:trHeight w:val="23"/>
          <w:jc w:val="center"/>
        </w:trPr>
        <w:tc>
          <w:tcPr>
            <w:tcW w:w="838" w:type="dxa"/>
            <w:vMerge/>
            <w:vAlign w:val="center"/>
          </w:tcPr>
          <w:p w:rsidR="00AC680C" w:rsidRDefault="00AC680C">
            <w:pPr>
              <w:rPr>
                <w:rFonts w:ascii="仿宋" w:eastAsia="仿宋" w:hAnsi="仿宋"/>
                <w:szCs w:val="21"/>
              </w:rPr>
            </w:pPr>
          </w:p>
        </w:tc>
        <w:tc>
          <w:tcPr>
            <w:tcW w:w="2552" w:type="dxa"/>
            <w:tcBorders>
              <w:top w:val="single" w:sz="4" w:space="0" w:color="auto"/>
            </w:tcBorders>
            <w:vAlign w:val="center"/>
          </w:tcPr>
          <w:p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AC680C" w:rsidRDefault="003B7C33">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AC680C" w:rsidRDefault="00275027">
            <w:pPr>
              <w:widowControl/>
              <w:rPr>
                <w:rFonts w:ascii="仿宋" w:eastAsia="仿宋" w:hAnsi="仿宋"/>
                <w:kern w:val="0"/>
                <w:szCs w:val="21"/>
              </w:rPr>
            </w:pPr>
            <w:r w:rsidRPr="00275027">
              <w:rPr>
                <w:rFonts w:ascii="仿宋" w:eastAsia="仿宋" w:hAnsi="仿宋" w:hint="eastAsia"/>
                <w:kern w:val="0"/>
                <w:szCs w:val="21"/>
              </w:rPr>
              <w:t>最高限价：100万元</w:t>
            </w:r>
          </w:p>
          <w:p w:rsidR="00AC680C" w:rsidRDefault="003B7C33">
            <w:pPr>
              <w:pStyle w:val="af1"/>
              <w:jc w:val="both"/>
              <w:rPr>
                <w:rFonts w:ascii="仿宋" w:eastAsia="仿宋" w:hAnsi="仿宋"/>
                <w:szCs w:val="21"/>
              </w:rPr>
            </w:pPr>
            <w:bookmarkStart w:id="16" w:name="PO_默认文件内容_27"/>
            <w:r>
              <w:rPr>
                <w:rFonts w:ascii="仿宋" w:eastAsia="仿宋" w:hAnsi="仿宋" w:hint="eastAsia"/>
                <w:sz w:val="21"/>
                <w:szCs w:val="21"/>
              </w:rPr>
              <w:t>超过最高限价的报价为无效投标。</w:t>
            </w:r>
            <w:bookmarkEnd w:id="16"/>
          </w:p>
        </w:tc>
      </w:tr>
      <w:tr w:rsidR="00AC680C">
        <w:trPr>
          <w:trHeight w:val="3046"/>
          <w:jc w:val="center"/>
        </w:trPr>
        <w:tc>
          <w:tcPr>
            <w:tcW w:w="838" w:type="dxa"/>
            <w:vAlign w:val="center"/>
          </w:tcPr>
          <w:p w:rsidR="00AC680C" w:rsidRDefault="003B7C33">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AC680C" w:rsidRDefault="003B7C3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AC680C" w:rsidRDefault="003B7C3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AC680C" w:rsidRDefault="003B7C33">
            <w:pPr>
              <w:pStyle w:val="af1"/>
              <w:jc w:val="both"/>
              <w:rPr>
                <w:rFonts w:ascii="仿宋" w:eastAsia="仿宋" w:hAnsi="仿宋"/>
                <w:sz w:val="21"/>
                <w:szCs w:val="21"/>
              </w:rPr>
            </w:pPr>
            <w:bookmarkStart w:id="1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AC680C" w:rsidRDefault="003B7C33">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AC680C">
        <w:trPr>
          <w:trHeight w:val="23"/>
          <w:jc w:val="center"/>
        </w:trPr>
        <w:tc>
          <w:tcPr>
            <w:tcW w:w="838" w:type="dxa"/>
            <w:vAlign w:val="center"/>
          </w:tcPr>
          <w:p w:rsidR="00AC680C" w:rsidRDefault="003B7C33">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AC680C" w:rsidRDefault="003B7C33">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AC680C" w:rsidRDefault="003B7C33">
            <w:pPr>
              <w:pStyle w:val="af1"/>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8"/>
          </w:p>
        </w:tc>
      </w:tr>
      <w:tr w:rsidR="00AC680C">
        <w:trPr>
          <w:trHeight w:val="23"/>
          <w:jc w:val="center"/>
        </w:trPr>
        <w:tc>
          <w:tcPr>
            <w:tcW w:w="838" w:type="dxa"/>
            <w:vAlign w:val="center"/>
          </w:tcPr>
          <w:p w:rsidR="00AC680C" w:rsidRDefault="003B7C33">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AC680C" w:rsidRDefault="003B7C33">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AC680C" w:rsidRDefault="003B7C33">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AC680C" w:rsidRDefault="003B7C33">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AC680C">
        <w:trPr>
          <w:trHeight w:val="23"/>
          <w:jc w:val="center"/>
        </w:trPr>
        <w:tc>
          <w:tcPr>
            <w:tcW w:w="838" w:type="dxa"/>
            <w:vAlign w:val="center"/>
          </w:tcPr>
          <w:p w:rsidR="00AC680C" w:rsidRDefault="003B7C33">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AC680C" w:rsidRDefault="003B7C33">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AC680C" w:rsidRDefault="003B7C33">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AC680C" w:rsidRDefault="003B7C33">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C680C" w:rsidRDefault="003B7C3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AC680C" w:rsidRDefault="003B7C3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AC680C" w:rsidRDefault="003B7C33">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C680C" w:rsidRDefault="003B7C33">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AC680C" w:rsidRDefault="003B7C33">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AC680C">
        <w:trPr>
          <w:trHeight w:val="1043"/>
          <w:jc w:val="center"/>
        </w:trPr>
        <w:tc>
          <w:tcPr>
            <w:tcW w:w="838" w:type="dxa"/>
            <w:vAlign w:val="center"/>
          </w:tcPr>
          <w:p w:rsidR="00AC680C" w:rsidRDefault="003B7C33">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AC680C" w:rsidRDefault="003B7C33">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AC680C" w:rsidRDefault="003B7C33">
            <w:pPr>
              <w:widowControl/>
              <w:jc w:val="left"/>
              <w:rPr>
                <w:rFonts w:ascii="仿宋" w:eastAsia="仿宋" w:hAnsi="仿宋"/>
                <w:szCs w:val="21"/>
              </w:rPr>
            </w:pPr>
            <w:bookmarkStart w:id="1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AC680C">
        <w:trPr>
          <w:trHeight w:val="323"/>
          <w:jc w:val="center"/>
        </w:trPr>
        <w:tc>
          <w:tcPr>
            <w:tcW w:w="838" w:type="dxa"/>
            <w:vAlign w:val="center"/>
          </w:tcPr>
          <w:p w:rsidR="00AC680C" w:rsidRDefault="003B7C33">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AC680C" w:rsidRDefault="003B7C33">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AC680C" w:rsidRDefault="003B7C33" w:rsidP="00824A01">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AC680C">
        <w:trPr>
          <w:trHeight w:val="23"/>
          <w:jc w:val="center"/>
        </w:trPr>
        <w:tc>
          <w:tcPr>
            <w:tcW w:w="838" w:type="dxa"/>
            <w:vAlign w:val="center"/>
          </w:tcPr>
          <w:p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AC680C" w:rsidRDefault="00AC680C">
            <w:pPr>
              <w:pStyle w:val="af1"/>
              <w:ind w:left="96"/>
              <w:jc w:val="center"/>
              <w:rPr>
                <w:rFonts w:ascii="仿宋" w:eastAsia="仿宋" w:hAnsi="仿宋"/>
                <w:sz w:val="21"/>
                <w:szCs w:val="21"/>
                <w:lang w:val="zh-CN"/>
              </w:rPr>
            </w:pPr>
          </w:p>
        </w:tc>
        <w:tc>
          <w:tcPr>
            <w:tcW w:w="6273" w:type="dxa"/>
            <w:vAlign w:val="center"/>
          </w:tcPr>
          <w:p w:rsidR="00F35F18" w:rsidRPr="00F35F18" w:rsidRDefault="00F35F18" w:rsidP="00F35F18">
            <w:pPr>
              <w:pStyle w:val="af1"/>
              <w:rPr>
                <w:rFonts w:ascii="仿宋" w:eastAsia="仿宋" w:hAnsi="仿宋"/>
                <w:sz w:val="21"/>
                <w:szCs w:val="21"/>
                <w:lang w:val="zh-CN"/>
              </w:rPr>
            </w:pPr>
            <w:r w:rsidRPr="00F35F18">
              <w:rPr>
                <w:rFonts w:ascii="仿宋" w:eastAsia="仿宋" w:hAnsi="仿宋" w:hint="eastAsia"/>
                <w:sz w:val="21"/>
                <w:szCs w:val="21"/>
                <w:lang w:val="zh-CN"/>
              </w:rPr>
              <w:t>金    额：政府采购合同金额的</w:t>
            </w:r>
            <w:r>
              <w:rPr>
                <w:rFonts w:ascii="仿宋" w:eastAsia="仿宋" w:hAnsi="仿宋"/>
                <w:sz w:val="21"/>
                <w:szCs w:val="21"/>
                <w:lang w:val="zh-CN"/>
              </w:rPr>
              <w:t>5</w:t>
            </w:r>
            <w:r w:rsidRPr="00F35F18">
              <w:rPr>
                <w:rFonts w:ascii="仿宋" w:eastAsia="仿宋" w:hAnsi="仿宋" w:hint="eastAsia"/>
                <w:sz w:val="21"/>
                <w:szCs w:val="21"/>
                <w:lang w:val="zh-CN"/>
              </w:rPr>
              <w:t>%。</w:t>
            </w:r>
          </w:p>
          <w:p w:rsidR="00F35F18" w:rsidRPr="00F35F18" w:rsidRDefault="00F35F18" w:rsidP="00F35F18">
            <w:pPr>
              <w:pStyle w:val="af1"/>
              <w:rPr>
                <w:rFonts w:ascii="仿宋" w:eastAsia="仿宋" w:hAnsi="仿宋"/>
                <w:sz w:val="21"/>
                <w:szCs w:val="21"/>
                <w:lang w:val="zh-CN"/>
              </w:rPr>
            </w:pPr>
            <w:r w:rsidRPr="00F35F18">
              <w:rPr>
                <w:rFonts w:ascii="仿宋" w:eastAsia="仿宋" w:hAnsi="仿宋" w:hint="eastAsia"/>
                <w:sz w:val="21"/>
                <w:szCs w:val="21"/>
                <w:lang w:val="zh-CN"/>
              </w:rPr>
              <w:t>交款方式：履约保证金可以以支票、汇票、本票或者金融机构出具的保函等非现金形式提交（包括网银转账，电汇等方式）。</w:t>
            </w:r>
          </w:p>
          <w:p w:rsidR="00F35F18" w:rsidRPr="00F35F18" w:rsidRDefault="00F35F18" w:rsidP="00F35F18">
            <w:pPr>
              <w:pStyle w:val="af1"/>
              <w:rPr>
                <w:rFonts w:ascii="仿宋" w:eastAsia="仿宋" w:hAnsi="仿宋"/>
                <w:sz w:val="21"/>
                <w:szCs w:val="21"/>
                <w:lang w:val="zh-CN"/>
              </w:rPr>
            </w:pPr>
            <w:r>
              <w:rPr>
                <w:rFonts w:ascii="仿宋" w:eastAsia="仿宋" w:hAnsi="仿宋" w:hint="eastAsia"/>
                <w:sz w:val="21"/>
                <w:szCs w:val="21"/>
                <w:lang w:val="zh-CN"/>
              </w:rPr>
              <w:lastRenderedPageBreak/>
              <w:t>收款单位、</w:t>
            </w:r>
            <w:r w:rsidRPr="00F35F18">
              <w:rPr>
                <w:rFonts w:ascii="仿宋" w:eastAsia="仿宋" w:hAnsi="仿宋" w:hint="eastAsia"/>
                <w:sz w:val="21"/>
                <w:szCs w:val="21"/>
                <w:lang w:val="zh-CN"/>
              </w:rPr>
              <w:t>开户行</w:t>
            </w:r>
            <w:r>
              <w:rPr>
                <w:rFonts w:ascii="仿宋" w:eastAsia="仿宋" w:hAnsi="仿宋" w:hint="eastAsia"/>
                <w:sz w:val="21"/>
                <w:szCs w:val="21"/>
                <w:lang w:val="zh-CN"/>
              </w:rPr>
              <w:t>、</w:t>
            </w:r>
            <w:r w:rsidRPr="00F35F18">
              <w:rPr>
                <w:rFonts w:ascii="仿宋" w:eastAsia="仿宋" w:hAnsi="仿宋" w:hint="eastAsia"/>
                <w:sz w:val="21"/>
                <w:szCs w:val="21"/>
                <w:lang w:val="zh-CN"/>
              </w:rPr>
              <w:t>银行账号：</w:t>
            </w:r>
            <w:r>
              <w:rPr>
                <w:rFonts w:ascii="仿宋" w:eastAsia="仿宋" w:hAnsi="仿宋" w:hint="eastAsia"/>
                <w:sz w:val="21"/>
                <w:szCs w:val="21"/>
                <w:lang w:val="zh-CN"/>
              </w:rPr>
              <w:t>与</w:t>
            </w:r>
            <w:r>
              <w:rPr>
                <w:rFonts w:ascii="仿宋" w:eastAsia="仿宋" w:hAnsi="仿宋"/>
                <w:sz w:val="21"/>
                <w:szCs w:val="21"/>
                <w:lang w:val="zh-CN"/>
              </w:rPr>
              <w:t>政府</w:t>
            </w:r>
            <w:r>
              <w:rPr>
                <w:rFonts w:ascii="仿宋" w:eastAsia="仿宋" w:hAnsi="仿宋" w:hint="eastAsia"/>
                <w:sz w:val="21"/>
                <w:szCs w:val="21"/>
                <w:lang w:val="zh-CN"/>
              </w:rPr>
              <w:t>采购</w:t>
            </w:r>
            <w:r>
              <w:rPr>
                <w:rFonts w:ascii="仿宋" w:eastAsia="仿宋" w:hAnsi="仿宋"/>
                <w:sz w:val="21"/>
                <w:szCs w:val="21"/>
                <w:lang w:val="zh-CN"/>
              </w:rPr>
              <w:t>合同签订前通知</w:t>
            </w:r>
            <w:r>
              <w:rPr>
                <w:rFonts w:ascii="仿宋" w:eastAsia="仿宋" w:hAnsi="仿宋" w:hint="eastAsia"/>
                <w:sz w:val="21"/>
                <w:szCs w:val="21"/>
                <w:lang w:val="zh-CN"/>
              </w:rPr>
              <w:t>。</w:t>
            </w:r>
          </w:p>
          <w:p w:rsidR="00F35F18" w:rsidRPr="00F35F18" w:rsidRDefault="00F35F18" w:rsidP="00F35F18">
            <w:pPr>
              <w:pStyle w:val="af1"/>
              <w:rPr>
                <w:rFonts w:ascii="仿宋" w:eastAsia="仿宋" w:hAnsi="仿宋"/>
                <w:sz w:val="21"/>
                <w:szCs w:val="21"/>
                <w:lang w:val="zh-CN"/>
              </w:rPr>
            </w:pPr>
            <w:r w:rsidRPr="00F35F18">
              <w:rPr>
                <w:rFonts w:ascii="仿宋" w:eastAsia="仿宋" w:hAnsi="仿宋" w:hint="eastAsia"/>
                <w:sz w:val="21"/>
                <w:szCs w:val="21"/>
                <w:lang w:val="zh-CN"/>
              </w:rPr>
              <w:t>交款时间：中标、成交通知书发放后，政府采购合同签订前。</w:t>
            </w:r>
          </w:p>
          <w:p w:rsidR="00F35F18" w:rsidRPr="00F35F18" w:rsidRDefault="00F35F18" w:rsidP="00F35F18">
            <w:pPr>
              <w:pStyle w:val="af1"/>
              <w:rPr>
                <w:rFonts w:ascii="仿宋" w:eastAsia="仿宋" w:hAnsi="仿宋"/>
                <w:sz w:val="21"/>
                <w:szCs w:val="21"/>
                <w:lang w:val="zh-CN"/>
              </w:rPr>
            </w:pPr>
            <w:r w:rsidRPr="00F35F18">
              <w:rPr>
                <w:rFonts w:ascii="仿宋" w:eastAsia="仿宋" w:hAnsi="仿宋" w:hint="eastAsia"/>
                <w:sz w:val="21"/>
                <w:szCs w:val="21"/>
                <w:lang w:val="zh-CN"/>
              </w:rPr>
              <w:t>履约保证金退还方式</w:t>
            </w:r>
            <w:r w:rsidR="00CD0738">
              <w:rPr>
                <w:rFonts w:ascii="仿宋" w:eastAsia="仿宋" w:hAnsi="仿宋" w:hint="eastAsia"/>
                <w:sz w:val="21"/>
                <w:szCs w:val="21"/>
                <w:lang w:val="zh-CN"/>
              </w:rPr>
              <w:t>及</w:t>
            </w:r>
            <w:r w:rsidR="00CD0738">
              <w:rPr>
                <w:rFonts w:ascii="仿宋" w:eastAsia="仿宋" w:hAnsi="仿宋"/>
                <w:sz w:val="21"/>
                <w:szCs w:val="21"/>
                <w:lang w:val="zh-CN"/>
              </w:rPr>
              <w:t>时间</w:t>
            </w:r>
            <w:r w:rsidRPr="00F35F18">
              <w:rPr>
                <w:rFonts w:ascii="仿宋" w:eastAsia="仿宋" w:hAnsi="仿宋" w:hint="eastAsia"/>
                <w:sz w:val="21"/>
                <w:szCs w:val="21"/>
                <w:lang w:val="zh-CN"/>
              </w:rPr>
              <w:t>：</w:t>
            </w:r>
            <w:r w:rsidR="00CD0738" w:rsidRPr="00CD0738">
              <w:rPr>
                <w:rFonts w:ascii="仿宋" w:eastAsia="仿宋" w:hAnsi="仿宋" w:hint="eastAsia"/>
                <w:sz w:val="21"/>
                <w:szCs w:val="21"/>
                <w:lang w:val="zh-CN"/>
              </w:rPr>
              <w:t>验收合格并交付第一年之后设备无质量问题或违约行为无息退还履约保证金</w:t>
            </w:r>
            <w:r w:rsidRPr="00F35F18">
              <w:rPr>
                <w:rFonts w:ascii="仿宋" w:eastAsia="仿宋" w:hAnsi="仿宋" w:hint="eastAsia"/>
                <w:sz w:val="21"/>
                <w:szCs w:val="21"/>
                <w:lang w:val="zh-CN"/>
              </w:rPr>
              <w:t>。</w:t>
            </w:r>
          </w:p>
          <w:p w:rsidR="00F35F18" w:rsidRPr="00F35F18" w:rsidRDefault="00F35F18" w:rsidP="00F35F18">
            <w:pPr>
              <w:pStyle w:val="af1"/>
              <w:rPr>
                <w:rFonts w:ascii="仿宋" w:eastAsia="仿宋" w:hAnsi="仿宋"/>
                <w:sz w:val="21"/>
                <w:szCs w:val="21"/>
                <w:lang w:val="zh-CN"/>
              </w:rPr>
            </w:pPr>
            <w:r w:rsidRPr="00F35F18">
              <w:rPr>
                <w:rFonts w:ascii="仿宋" w:eastAsia="仿宋" w:hAnsi="仿宋" w:hint="eastAsia"/>
                <w:sz w:val="21"/>
                <w:szCs w:val="21"/>
                <w:lang w:val="zh-CN"/>
              </w:rPr>
              <w:t>履约保证金不予退还情形：</w:t>
            </w:r>
            <w:r w:rsidR="00CD0738">
              <w:rPr>
                <w:rFonts w:ascii="仿宋" w:eastAsia="仿宋" w:hAnsi="仿宋" w:hint="eastAsia"/>
                <w:sz w:val="21"/>
                <w:szCs w:val="21"/>
                <w:lang w:val="zh-CN"/>
              </w:rPr>
              <w:t>履约验收</w:t>
            </w:r>
            <w:r w:rsidR="00CD0738">
              <w:rPr>
                <w:rFonts w:ascii="仿宋" w:eastAsia="仿宋" w:hAnsi="仿宋"/>
                <w:sz w:val="21"/>
                <w:szCs w:val="21"/>
                <w:lang w:val="zh-CN"/>
              </w:rPr>
              <w:t>不合格</w:t>
            </w:r>
            <w:r w:rsidRPr="00F35F18">
              <w:rPr>
                <w:rFonts w:ascii="仿宋" w:eastAsia="仿宋" w:hAnsi="仿宋" w:hint="eastAsia"/>
                <w:sz w:val="21"/>
                <w:szCs w:val="21"/>
                <w:lang w:val="zh-CN"/>
              </w:rPr>
              <w:t>。</w:t>
            </w:r>
          </w:p>
          <w:p w:rsidR="00AC680C" w:rsidRDefault="00F35F18" w:rsidP="00F35F18">
            <w:pPr>
              <w:pStyle w:val="af1"/>
              <w:rPr>
                <w:rFonts w:ascii="仿宋" w:eastAsia="仿宋" w:hAnsi="仿宋"/>
                <w:sz w:val="21"/>
                <w:szCs w:val="21"/>
                <w:lang w:val="zh-CN"/>
              </w:rPr>
            </w:pPr>
            <w:r w:rsidRPr="00F35F18">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AC680C">
        <w:trPr>
          <w:trHeight w:val="1026"/>
          <w:jc w:val="center"/>
        </w:trPr>
        <w:tc>
          <w:tcPr>
            <w:tcW w:w="838" w:type="dxa"/>
            <w:tcBorders>
              <w:top w:val="single" w:sz="4" w:space="0" w:color="auto"/>
              <w:bottom w:val="single" w:sz="4" w:space="0" w:color="auto"/>
            </w:tcBorders>
            <w:vAlign w:val="center"/>
          </w:tcPr>
          <w:p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AC680C" w:rsidRDefault="003B7C33">
            <w:pPr>
              <w:ind w:firstLineChars="50" w:firstLine="105"/>
              <w:jc w:val="center"/>
              <w:rPr>
                <w:rFonts w:ascii="仿宋" w:eastAsia="仿宋" w:hAnsi="仿宋"/>
                <w:szCs w:val="21"/>
              </w:rPr>
            </w:pPr>
            <w:r>
              <w:rPr>
                <w:rFonts w:ascii="仿宋" w:eastAsia="仿宋" w:hAnsi="仿宋" w:hint="eastAsia"/>
                <w:szCs w:val="21"/>
              </w:rPr>
              <w:t>合同分包</w:t>
            </w:r>
          </w:p>
          <w:p w:rsidR="00AC680C" w:rsidRDefault="003B7C33">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AC680C" w:rsidRPr="004307EA" w:rsidRDefault="003B7C33" w:rsidP="004307EA">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AC680C">
        <w:trPr>
          <w:trHeight w:val="1026"/>
          <w:jc w:val="center"/>
        </w:trPr>
        <w:tc>
          <w:tcPr>
            <w:tcW w:w="838" w:type="dxa"/>
            <w:tcBorders>
              <w:top w:val="single" w:sz="4" w:space="0" w:color="auto"/>
              <w:bottom w:val="single" w:sz="4" w:space="0" w:color="auto"/>
            </w:tcBorders>
            <w:vAlign w:val="center"/>
          </w:tcPr>
          <w:p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AC680C" w:rsidRDefault="003B7C33">
            <w:pPr>
              <w:spacing w:line="340" w:lineRule="exact"/>
              <w:ind w:rightChars="50" w:right="105"/>
              <w:jc w:val="left"/>
              <w:rPr>
                <w:rFonts w:ascii="仿宋" w:eastAsia="仿宋" w:hAnsi="仿宋"/>
                <w:szCs w:val="21"/>
              </w:rPr>
            </w:pPr>
            <w:r>
              <w:rPr>
                <w:rFonts w:ascii="仿宋" w:eastAsia="仿宋" w:hAnsi="仿宋" w:hint="eastAsia"/>
                <w:szCs w:val="21"/>
              </w:rPr>
              <w:t>联系人：</w:t>
            </w:r>
            <w:r w:rsidR="004307EA">
              <w:rPr>
                <w:rFonts w:ascii="仿宋" w:eastAsia="仿宋" w:hAnsi="仿宋" w:hint="eastAsia"/>
                <w:szCs w:val="21"/>
              </w:rPr>
              <w:t>徐女士</w:t>
            </w:r>
            <w:r>
              <w:rPr>
                <w:rFonts w:ascii="仿宋" w:eastAsia="仿宋" w:hAnsi="仿宋" w:hint="eastAsia"/>
                <w:szCs w:val="21"/>
              </w:rPr>
              <w:t xml:space="preserve">。 </w:t>
            </w:r>
          </w:p>
          <w:p w:rsidR="00AC680C" w:rsidRDefault="003B7C33" w:rsidP="004307EA">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4307EA">
              <w:rPr>
                <w:rFonts w:ascii="仿宋" w:eastAsia="仿宋" w:hAnsi="仿宋"/>
                <w:szCs w:val="21"/>
              </w:rPr>
              <w:t>13111881770</w:t>
            </w:r>
          </w:p>
        </w:tc>
      </w:tr>
      <w:tr w:rsidR="00AC680C">
        <w:trPr>
          <w:trHeight w:val="834"/>
          <w:jc w:val="center"/>
        </w:trPr>
        <w:tc>
          <w:tcPr>
            <w:tcW w:w="838" w:type="dxa"/>
            <w:tcBorders>
              <w:top w:val="single" w:sz="4" w:space="0" w:color="auto"/>
              <w:bottom w:val="single" w:sz="4" w:space="0" w:color="auto"/>
            </w:tcBorders>
            <w:vAlign w:val="center"/>
          </w:tcPr>
          <w:p w:rsidR="00AC680C" w:rsidRDefault="003B7C33">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AC680C" w:rsidRDefault="003B7C33">
            <w:pPr>
              <w:spacing w:line="340" w:lineRule="exact"/>
              <w:ind w:rightChars="50" w:right="105"/>
              <w:jc w:val="left"/>
              <w:rPr>
                <w:rFonts w:ascii="仿宋" w:eastAsia="仿宋" w:hAnsi="仿宋"/>
                <w:szCs w:val="21"/>
              </w:rPr>
            </w:pPr>
            <w:r>
              <w:rPr>
                <w:rFonts w:ascii="仿宋" w:eastAsia="仿宋" w:hAnsi="仿宋" w:hint="eastAsia"/>
                <w:szCs w:val="21"/>
              </w:rPr>
              <w:t xml:space="preserve">联系人： </w:t>
            </w:r>
            <w:r w:rsidR="000300A1">
              <w:rPr>
                <w:rFonts w:ascii="仿宋" w:eastAsia="仿宋" w:hAnsi="仿宋" w:hint="eastAsia"/>
                <w:szCs w:val="21"/>
              </w:rPr>
              <w:t>敬女士</w:t>
            </w:r>
          </w:p>
          <w:p w:rsidR="00AC680C" w:rsidRDefault="003B7C33" w:rsidP="004307EA">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0300A1">
              <w:rPr>
                <w:rFonts w:ascii="仿宋" w:eastAsia="仿宋" w:hAnsi="仿宋" w:hint="eastAsia"/>
                <w:szCs w:val="21"/>
              </w:rPr>
              <w:t>13219086239</w:t>
            </w:r>
          </w:p>
        </w:tc>
      </w:tr>
      <w:tr w:rsidR="00AC680C">
        <w:trPr>
          <w:trHeight w:val="23"/>
          <w:jc w:val="center"/>
        </w:trPr>
        <w:tc>
          <w:tcPr>
            <w:tcW w:w="838" w:type="dxa"/>
            <w:tcBorders>
              <w:top w:val="single" w:sz="4" w:space="0" w:color="auto"/>
            </w:tcBorders>
            <w:vAlign w:val="center"/>
          </w:tcPr>
          <w:p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AC680C" w:rsidRDefault="003B7C33">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AC680C" w:rsidRDefault="003B7C33">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AC680C">
        <w:trPr>
          <w:trHeight w:val="23"/>
          <w:jc w:val="center"/>
        </w:trPr>
        <w:tc>
          <w:tcPr>
            <w:tcW w:w="838" w:type="dxa"/>
            <w:tcBorders>
              <w:top w:val="single" w:sz="4" w:space="0" w:color="auto"/>
            </w:tcBorders>
            <w:vAlign w:val="center"/>
          </w:tcPr>
          <w:p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AC680C" w:rsidRDefault="003B7C33">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AC680C" w:rsidRDefault="003B7C33">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4307EA" w:rsidRPr="004307EA" w:rsidRDefault="004307EA" w:rsidP="004307EA">
            <w:pPr>
              <w:ind w:firstLineChars="50" w:firstLine="105"/>
              <w:rPr>
                <w:rFonts w:ascii="仿宋" w:eastAsia="仿宋" w:hAnsi="仿宋"/>
                <w:szCs w:val="21"/>
                <w:lang w:val="zh-CN"/>
              </w:rPr>
            </w:pPr>
            <w:r w:rsidRPr="004307EA">
              <w:rPr>
                <w:rFonts w:ascii="仿宋" w:eastAsia="仿宋" w:hAnsi="仿宋" w:hint="eastAsia"/>
                <w:szCs w:val="21"/>
                <w:lang w:val="zh-CN"/>
              </w:rPr>
              <w:t xml:space="preserve">联系人：徐女士。 </w:t>
            </w:r>
          </w:p>
          <w:p w:rsidR="00AC680C" w:rsidRDefault="004307EA" w:rsidP="004307EA">
            <w:pPr>
              <w:ind w:firstLineChars="50" w:firstLine="105"/>
              <w:rPr>
                <w:rFonts w:ascii="仿宋" w:eastAsia="仿宋" w:hAnsi="仿宋"/>
                <w:szCs w:val="21"/>
                <w:lang w:val="zh-CN"/>
              </w:rPr>
            </w:pPr>
            <w:r w:rsidRPr="004307EA">
              <w:rPr>
                <w:rFonts w:ascii="仿宋" w:eastAsia="仿宋" w:hAnsi="仿宋" w:hint="eastAsia"/>
                <w:szCs w:val="21"/>
                <w:lang w:val="zh-CN"/>
              </w:rPr>
              <w:t>联系电话：13111881770</w:t>
            </w:r>
          </w:p>
          <w:p w:rsidR="00AC680C" w:rsidRDefault="003B7C33">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AC680C" w:rsidRDefault="003B7C33">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AC680C">
        <w:trPr>
          <w:trHeight w:val="23"/>
          <w:jc w:val="center"/>
        </w:trPr>
        <w:tc>
          <w:tcPr>
            <w:tcW w:w="838" w:type="dxa"/>
            <w:vAlign w:val="center"/>
          </w:tcPr>
          <w:p w:rsidR="00AC680C" w:rsidRDefault="003B7C3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AC680C" w:rsidRDefault="003B7C33">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AC680C" w:rsidRDefault="003B7C33">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AC680C" w:rsidRDefault="003B7C33">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AC680C" w:rsidRDefault="003B7C33">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C680C">
        <w:trPr>
          <w:trHeight w:val="23"/>
          <w:jc w:val="center"/>
        </w:trPr>
        <w:tc>
          <w:tcPr>
            <w:tcW w:w="838" w:type="dxa"/>
            <w:vAlign w:val="center"/>
          </w:tcPr>
          <w:p w:rsidR="00AC680C" w:rsidRDefault="00AC680C">
            <w:pPr>
              <w:ind w:firstLineChars="150" w:firstLine="315"/>
              <w:rPr>
                <w:rFonts w:ascii="仿宋" w:eastAsia="仿宋" w:hAnsi="仿宋"/>
                <w:szCs w:val="21"/>
              </w:rPr>
            </w:pPr>
          </w:p>
          <w:p w:rsidR="00AC680C" w:rsidRDefault="003B7C33">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AC680C" w:rsidRDefault="003B7C3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4307EA" w:rsidRPr="004307EA" w:rsidRDefault="004307EA" w:rsidP="004307EA">
            <w:pPr>
              <w:spacing w:line="340" w:lineRule="exact"/>
              <w:ind w:rightChars="50" w:right="105"/>
              <w:rPr>
                <w:rFonts w:ascii="仿宋" w:eastAsia="仿宋" w:hAnsi="仿宋"/>
                <w:szCs w:val="21"/>
              </w:rPr>
            </w:pPr>
            <w:r w:rsidRPr="004307EA">
              <w:rPr>
                <w:rFonts w:ascii="仿宋" w:eastAsia="仿宋" w:hAnsi="仿宋" w:hint="eastAsia"/>
                <w:szCs w:val="21"/>
              </w:rPr>
              <w:t xml:space="preserve">投诉受理单位：本采购项目同级财政部门，即成都市财政局。 </w:t>
            </w:r>
          </w:p>
          <w:p w:rsidR="004307EA" w:rsidRPr="004307EA" w:rsidRDefault="004307EA" w:rsidP="004307EA">
            <w:pPr>
              <w:spacing w:line="340" w:lineRule="exact"/>
              <w:ind w:rightChars="50" w:right="105"/>
              <w:rPr>
                <w:rFonts w:ascii="仿宋" w:eastAsia="仿宋" w:hAnsi="仿宋"/>
                <w:szCs w:val="21"/>
              </w:rPr>
            </w:pPr>
            <w:r w:rsidRPr="004307EA">
              <w:rPr>
                <w:rFonts w:ascii="仿宋" w:eastAsia="仿宋" w:hAnsi="仿宋" w:hint="eastAsia"/>
                <w:szCs w:val="21"/>
              </w:rPr>
              <w:t>联系电话：028-61882648。</w:t>
            </w:r>
          </w:p>
          <w:p w:rsidR="004307EA" w:rsidRPr="004307EA" w:rsidRDefault="004307EA" w:rsidP="004307EA">
            <w:pPr>
              <w:spacing w:line="340" w:lineRule="exact"/>
              <w:ind w:rightChars="50" w:right="105"/>
              <w:rPr>
                <w:rFonts w:ascii="仿宋" w:eastAsia="仿宋" w:hAnsi="仿宋"/>
                <w:szCs w:val="21"/>
              </w:rPr>
            </w:pPr>
            <w:r w:rsidRPr="004307EA">
              <w:rPr>
                <w:rFonts w:ascii="仿宋" w:eastAsia="仿宋" w:hAnsi="仿宋" w:hint="eastAsia"/>
                <w:szCs w:val="21"/>
              </w:rPr>
              <w:t>地址：成都市锦城大道366号。</w:t>
            </w:r>
          </w:p>
          <w:p w:rsidR="00AC680C" w:rsidRDefault="004307EA" w:rsidP="004307EA">
            <w:pPr>
              <w:spacing w:line="340" w:lineRule="exact"/>
              <w:ind w:rightChars="50" w:right="105"/>
              <w:jc w:val="left"/>
              <w:rPr>
                <w:rFonts w:ascii="仿宋" w:eastAsia="仿宋" w:hAnsi="仿宋"/>
                <w:szCs w:val="21"/>
              </w:rPr>
            </w:pPr>
            <w:r w:rsidRPr="004307EA">
              <w:rPr>
                <w:rFonts w:ascii="仿宋" w:eastAsia="仿宋" w:hAnsi="仿宋" w:hint="eastAsia"/>
                <w:szCs w:val="21"/>
              </w:rPr>
              <w:t>邮编：610041。</w:t>
            </w:r>
          </w:p>
        </w:tc>
      </w:tr>
      <w:tr w:rsidR="00AC680C">
        <w:trPr>
          <w:trHeight w:val="23"/>
          <w:jc w:val="center"/>
        </w:trPr>
        <w:tc>
          <w:tcPr>
            <w:tcW w:w="838" w:type="dxa"/>
            <w:vAlign w:val="center"/>
          </w:tcPr>
          <w:p w:rsidR="00AC680C" w:rsidRDefault="003B7C33">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AC680C" w:rsidRDefault="003B7C33">
            <w:pPr>
              <w:ind w:firstLineChars="50" w:firstLine="105"/>
              <w:jc w:val="center"/>
              <w:rPr>
                <w:rFonts w:ascii="仿宋" w:eastAsia="仿宋" w:hAnsi="仿宋"/>
                <w:szCs w:val="21"/>
              </w:rPr>
            </w:pPr>
            <w:r>
              <w:rPr>
                <w:rFonts w:ascii="仿宋" w:eastAsia="仿宋" w:hAnsi="仿宋" w:hint="eastAsia"/>
                <w:szCs w:val="21"/>
              </w:rPr>
              <w:t>政府采购合同</w:t>
            </w:r>
          </w:p>
          <w:p w:rsidR="00AC680C" w:rsidRDefault="003B7C33">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AC680C" w:rsidRDefault="003B7C33">
            <w:pPr>
              <w:rPr>
                <w:rFonts w:ascii="仿宋" w:eastAsia="仿宋" w:hAnsi="仿宋"/>
                <w:szCs w:val="21"/>
              </w:rPr>
            </w:pPr>
            <w:bookmarkStart w:id="20"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0"/>
          </w:p>
        </w:tc>
      </w:tr>
      <w:tr w:rsidR="00AC680C">
        <w:trPr>
          <w:trHeight w:val="7950"/>
          <w:jc w:val="center"/>
        </w:trPr>
        <w:tc>
          <w:tcPr>
            <w:tcW w:w="838" w:type="dxa"/>
            <w:vAlign w:val="center"/>
          </w:tcPr>
          <w:p w:rsidR="00AC680C" w:rsidRDefault="003B7C33">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AC680C" w:rsidRDefault="003B7C33">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AC680C" w:rsidRDefault="003B7C33">
            <w:pPr>
              <w:pStyle w:val="af1"/>
              <w:rPr>
                <w:rFonts w:ascii="仿宋" w:eastAsia="仿宋" w:hAnsi="仿宋"/>
                <w:sz w:val="21"/>
                <w:szCs w:val="21"/>
                <w:lang w:val="zh-CN"/>
              </w:rPr>
            </w:pPr>
            <w:bookmarkStart w:id="21" w:name="PO_默认文件内容_8"/>
            <w:r>
              <w:rPr>
                <w:rFonts w:ascii="仿宋" w:eastAsia="仿宋" w:hAnsi="仿宋" w:hint="eastAsia"/>
                <w:sz w:val="21"/>
                <w:szCs w:val="21"/>
                <w:lang w:val="zh-CN"/>
              </w:rPr>
              <w:t>依照成本加合理利润的原则,以中标金额作为计算基数,按下列收费标准</w:t>
            </w:r>
            <w:bookmarkEnd w:id="21"/>
            <w:r w:rsidR="004307EA">
              <w:rPr>
                <w:rFonts w:ascii="仿宋" w:eastAsia="仿宋" w:hAnsi="仿宋" w:hint="eastAsia"/>
                <w:sz w:val="21"/>
                <w:szCs w:val="21"/>
                <w:lang w:val="zh-CN"/>
              </w:rPr>
              <w:t>下浮20</w:t>
            </w:r>
            <w:r w:rsidR="004307EA">
              <w:rPr>
                <w:rFonts w:ascii="仿宋" w:eastAsia="仿宋" w:hAnsi="仿宋"/>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C680C">
              <w:trPr>
                <w:trHeight w:val="1047"/>
              </w:trPr>
              <w:tc>
                <w:tcPr>
                  <w:tcW w:w="1827" w:type="dxa"/>
                  <w:tcBorders>
                    <w:top w:val="single" w:sz="4" w:space="0" w:color="auto"/>
                    <w:left w:val="single" w:sz="4" w:space="0" w:color="auto"/>
                    <w:bottom w:val="single" w:sz="4" w:space="0" w:color="auto"/>
                    <w:right w:val="single" w:sz="4" w:space="0" w:color="auto"/>
                  </w:tcBorders>
                </w:tcPr>
                <w:p w:rsidR="00AC680C" w:rsidRDefault="003B7C33">
                  <w:pPr>
                    <w:rPr>
                      <w:b/>
                      <w:sz w:val="15"/>
                      <w:szCs w:val="15"/>
                    </w:rPr>
                  </w:pPr>
                  <w:r>
                    <w:rPr>
                      <w:rFonts w:hint="eastAsia"/>
                      <w:b/>
                      <w:sz w:val="15"/>
                      <w:szCs w:val="15"/>
                    </w:rPr>
                    <w:t>服务类型</w:t>
                  </w:r>
                </w:p>
                <w:p w:rsidR="00AC680C" w:rsidRDefault="003B7C33">
                  <w:pPr>
                    <w:snapToGrid w:val="0"/>
                    <w:rPr>
                      <w:b/>
                      <w:sz w:val="15"/>
                      <w:szCs w:val="15"/>
                    </w:rPr>
                  </w:pPr>
                  <w:r>
                    <w:rPr>
                      <w:rFonts w:hint="eastAsia"/>
                      <w:b/>
                      <w:sz w:val="15"/>
                      <w:szCs w:val="15"/>
                    </w:rPr>
                    <w:t>费率</w:t>
                  </w:r>
                </w:p>
                <w:p w:rsidR="00AC680C" w:rsidRDefault="003B7C33">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C680C" w:rsidRDefault="003B7C33">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AC680C" w:rsidRDefault="003B7C33">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AC680C" w:rsidRDefault="003B7C33">
                  <w:pPr>
                    <w:jc w:val="center"/>
                    <w:rPr>
                      <w:b/>
                      <w:sz w:val="15"/>
                      <w:szCs w:val="15"/>
                    </w:rPr>
                  </w:pPr>
                  <w:r>
                    <w:rPr>
                      <w:rFonts w:hint="eastAsia"/>
                      <w:b/>
                      <w:sz w:val="15"/>
                      <w:szCs w:val="15"/>
                    </w:rPr>
                    <w:t>工程招标</w:t>
                  </w:r>
                </w:p>
              </w:tc>
            </w:tr>
            <w:tr w:rsidR="00AC680C">
              <w:trPr>
                <w:trHeight w:val="239"/>
              </w:trPr>
              <w:tc>
                <w:tcPr>
                  <w:tcW w:w="1827" w:type="dxa"/>
                  <w:tcBorders>
                    <w:top w:val="single" w:sz="4" w:space="0" w:color="auto"/>
                    <w:left w:val="single" w:sz="4" w:space="0" w:color="auto"/>
                    <w:bottom w:val="single" w:sz="4" w:space="0" w:color="auto"/>
                    <w:right w:val="single" w:sz="4" w:space="0" w:color="auto"/>
                  </w:tcBorders>
                </w:tcPr>
                <w:p w:rsidR="00AC680C" w:rsidRDefault="003B7C33">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AC680C" w:rsidRDefault="003B7C33">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1.0%</w:t>
                  </w:r>
                </w:p>
              </w:tc>
            </w:tr>
            <w:tr w:rsidR="00AC680C">
              <w:trPr>
                <w:trHeight w:val="212"/>
              </w:trPr>
              <w:tc>
                <w:tcPr>
                  <w:tcW w:w="1827" w:type="dxa"/>
                  <w:tcBorders>
                    <w:top w:val="single" w:sz="4" w:space="0" w:color="auto"/>
                    <w:left w:val="single" w:sz="4" w:space="0" w:color="auto"/>
                    <w:bottom w:val="single" w:sz="4" w:space="0" w:color="auto"/>
                    <w:right w:val="single" w:sz="4" w:space="0" w:color="auto"/>
                  </w:tcBorders>
                </w:tcPr>
                <w:p w:rsidR="00AC680C" w:rsidRDefault="003B7C33">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AC680C" w:rsidRDefault="003B7C33">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0.7%</w:t>
                  </w:r>
                </w:p>
              </w:tc>
            </w:tr>
            <w:tr w:rsidR="00AC680C">
              <w:trPr>
                <w:trHeight w:val="212"/>
              </w:trPr>
              <w:tc>
                <w:tcPr>
                  <w:tcW w:w="1827" w:type="dxa"/>
                  <w:tcBorders>
                    <w:top w:val="single" w:sz="4" w:space="0" w:color="auto"/>
                    <w:left w:val="single" w:sz="4" w:space="0" w:color="auto"/>
                    <w:bottom w:val="single" w:sz="4" w:space="0" w:color="auto"/>
                    <w:right w:val="single" w:sz="4" w:space="0" w:color="auto"/>
                  </w:tcBorders>
                </w:tcPr>
                <w:p w:rsidR="00AC680C" w:rsidRDefault="003B7C33">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AC680C" w:rsidRDefault="003B7C33">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0.55%</w:t>
                  </w:r>
                </w:p>
              </w:tc>
            </w:tr>
            <w:tr w:rsidR="00AC680C">
              <w:trPr>
                <w:trHeight w:val="212"/>
              </w:trPr>
              <w:tc>
                <w:tcPr>
                  <w:tcW w:w="1827" w:type="dxa"/>
                  <w:tcBorders>
                    <w:top w:val="single" w:sz="4" w:space="0" w:color="auto"/>
                    <w:left w:val="single" w:sz="4" w:space="0" w:color="auto"/>
                    <w:bottom w:val="single" w:sz="4" w:space="0" w:color="auto"/>
                    <w:right w:val="single" w:sz="4" w:space="0" w:color="auto"/>
                  </w:tcBorders>
                </w:tcPr>
                <w:p w:rsidR="00AC680C" w:rsidRDefault="003B7C33">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AC680C" w:rsidRDefault="003B7C33">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0.35%</w:t>
                  </w:r>
                </w:p>
              </w:tc>
            </w:tr>
            <w:tr w:rsidR="00AC680C">
              <w:trPr>
                <w:trHeight w:val="212"/>
              </w:trPr>
              <w:tc>
                <w:tcPr>
                  <w:tcW w:w="1827" w:type="dxa"/>
                  <w:tcBorders>
                    <w:top w:val="single" w:sz="4" w:space="0" w:color="auto"/>
                    <w:left w:val="single" w:sz="4" w:space="0" w:color="auto"/>
                    <w:bottom w:val="single" w:sz="4" w:space="0" w:color="auto"/>
                    <w:right w:val="single" w:sz="4" w:space="0" w:color="auto"/>
                  </w:tcBorders>
                </w:tcPr>
                <w:p w:rsidR="00AC680C" w:rsidRDefault="003B7C33">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AC680C" w:rsidRDefault="003B7C33">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0.2%</w:t>
                  </w:r>
                </w:p>
              </w:tc>
            </w:tr>
            <w:tr w:rsidR="00AC680C">
              <w:trPr>
                <w:trHeight w:val="212"/>
              </w:trPr>
              <w:tc>
                <w:tcPr>
                  <w:tcW w:w="1827" w:type="dxa"/>
                  <w:tcBorders>
                    <w:top w:val="single" w:sz="4" w:space="0" w:color="auto"/>
                    <w:left w:val="single" w:sz="4" w:space="0" w:color="auto"/>
                    <w:bottom w:val="single" w:sz="4" w:space="0" w:color="auto"/>
                    <w:right w:val="single" w:sz="4" w:space="0" w:color="auto"/>
                  </w:tcBorders>
                </w:tcPr>
                <w:p w:rsidR="00AC680C" w:rsidRDefault="003B7C33">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AC680C" w:rsidRDefault="003B7C33">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0.05%</w:t>
                  </w:r>
                </w:p>
              </w:tc>
            </w:tr>
            <w:tr w:rsidR="00AC680C">
              <w:trPr>
                <w:trHeight w:val="248"/>
              </w:trPr>
              <w:tc>
                <w:tcPr>
                  <w:tcW w:w="1827" w:type="dxa"/>
                  <w:tcBorders>
                    <w:top w:val="single" w:sz="4" w:space="0" w:color="auto"/>
                    <w:left w:val="single" w:sz="4" w:space="0" w:color="auto"/>
                    <w:bottom w:val="single" w:sz="4" w:space="0" w:color="auto"/>
                    <w:right w:val="single" w:sz="4" w:space="0" w:color="auto"/>
                  </w:tcBorders>
                </w:tcPr>
                <w:p w:rsidR="00AC680C" w:rsidRDefault="003B7C33">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AC680C" w:rsidRDefault="003B7C33">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AC680C" w:rsidRDefault="003B7C33">
                  <w:pPr>
                    <w:jc w:val="center"/>
                  </w:pPr>
                  <w:r>
                    <w:t>0.01%</w:t>
                  </w:r>
                </w:p>
              </w:tc>
            </w:tr>
          </w:tbl>
          <w:p w:rsidR="00AC680C" w:rsidRDefault="003B7C33">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AC680C" w:rsidRDefault="003B7C33">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AC680C" w:rsidRDefault="003B7C33">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AC680C" w:rsidRDefault="003B7C33">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p>
          <w:p w:rsidR="00AC680C" w:rsidRPr="00DC1E57" w:rsidRDefault="003B7C33" w:rsidP="00DC1E57">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DC1E57" w:rsidRPr="00DC1E57">
              <w:rPr>
                <w:rFonts w:ascii="仿宋" w:eastAsia="仿宋" w:hAnsi="仿宋" w:hint="eastAsia"/>
                <w:b/>
                <w:bCs/>
                <w:szCs w:val="21"/>
                <w:lang w:val="zh-CN"/>
              </w:rPr>
              <w:t>四川国际招标有限责任公司</w:t>
            </w:r>
          </w:p>
          <w:p w:rsidR="00AC680C" w:rsidRDefault="003B7C33">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DC1E57" w:rsidRPr="00DC1E57">
              <w:rPr>
                <w:rFonts w:ascii="仿宋" w:eastAsia="仿宋" w:hAnsi="仿宋" w:hint="eastAsia"/>
                <w:b/>
                <w:bCs/>
                <w:szCs w:val="21"/>
                <w:lang w:val="zh-CN"/>
              </w:rPr>
              <w:t>中国民生银行股份有限公司成都分行营业部</w:t>
            </w:r>
          </w:p>
          <w:p w:rsidR="00AC680C" w:rsidRDefault="003B7C33" w:rsidP="004307EA">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5564FA" w:rsidRPr="005564FA">
              <w:rPr>
                <w:rFonts w:ascii="仿宋" w:eastAsia="仿宋" w:hAnsi="仿宋"/>
                <w:b/>
                <w:bCs/>
                <w:szCs w:val="21"/>
                <w:lang w:val="zh-CN"/>
              </w:rPr>
              <w:t>9902001763992631</w:t>
            </w:r>
            <w:bookmarkStart w:id="22" w:name="_GoBack"/>
            <w:bookmarkEnd w:id="22"/>
          </w:p>
        </w:tc>
      </w:tr>
      <w:tr w:rsidR="00AC680C">
        <w:trPr>
          <w:trHeight w:val="1243"/>
          <w:jc w:val="center"/>
        </w:trPr>
        <w:tc>
          <w:tcPr>
            <w:tcW w:w="838" w:type="dxa"/>
            <w:vAlign w:val="center"/>
          </w:tcPr>
          <w:p w:rsidR="00AC680C" w:rsidRDefault="003B7C33">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AC680C" w:rsidRDefault="003B7C33">
            <w:pPr>
              <w:pStyle w:val="af1"/>
              <w:ind w:left="96"/>
              <w:rPr>
                <w:rFonts w:ascii="仿宋" w:eastAsia="仿宋" w:hAnsi="仿宋"/>
                <w:sz w:val="21"/>
                <w:szCs w:val="21"/>
                <w:lang w:val="zh-CN"/>
              </w:rPr>
            </w:pPr>
            <w:bookmarkStart w:id="23"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3"/>
          </w:p>
          <w:p w:rsidR="00AC680C" w:rsidRDefault="003B7C33">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AC680C">
        <w:trPr>
          <w:trHeight w:val="23"/>
          <w:jc w:val="center"/>
        </w:trPr>
        <w:tc>
          <w:tcPr>
            <w:tcW w:w="838" w:type="dxa"/>
            <w:vAlign w:val="center"/>
          </w:tcPr>
          <w:p w:rsidR="00AC680C" w:rsidRDefault="003B7C33">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AC680C" w:rsidRDefault="003B7C33">
            <w:pPr>
              <w:pStyle w:val="af1"/>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w:t>
            </w:r>
            <w:r>
              <w:rPr>
                <w:rFonts w:ascii="仿宋" w:eastAsia="仿宋" w:hAnsi="仿宋" w:hint="eastAsia"/>
                <w:sz w:val="21"/>
                <w:szCs w:val="21"/>
                <w:lang w:val="zh-CN"/>
              </w:rPr>
              <w:lastRenderedPageBreak/>
              <w:t>性，如提供虚假承诺将报告监管部门严肃追究法律责任。</w:t>
            </w:r>
          </w:p>
        </w:tc>
      </w:tr>
      <w:tr w:rsidR="00AC680C">
        <w:trPr>
          <w:trHeight w:val="1342"/>
          <w:jc w:val="center"/>
        </w:trPr>
        <w:tc>
          <w:tcPr>
            <w:tcW w:w="838" w:type="dxa"/>
            <w:vAlign w:val="center"/>
          </w:tcPr>
          <w:p w:rsidR="00AC680C" w:rsidRDefault="003B7C33">
            <w:pPr>
              <w:ind w:firstLineChars="50" w:firstLine="105"/>
              <w:rPr>
                <w:rFonts w:ascii="仿宋" w:eastAsia="仿宋" w:hAnsi="仿宋"/>
                <w:szCs w:val="21"/>
              </w:rPr>
            </w:pPr>
            <w:r>
              <w:rPr>
                <w:rFonts w:ascii="仿宋" w:eastAsia="仿宋" w:hAnsi="仿宋" w:hint="eastAsia"/>
                <w:szCs w:val="21"/>
              </w:rPr>
              <w:lastRenderedPageBreak/>
              <w:t>20</w:t>
            </w:r>
          </w:p>
        </w:tc>
        <w:tc>
          <w:tcPr>
            <w:tcW w:w="2552" w:type="dxa"/>
            <w:tcBorders>
              <w:right w:val="single" w:sz="4" w:space="0" w:color="auto"/>
            </w:tcBorders>
            <w:vAlign w:val="center"/>
          </w:tcPr>
          <w:p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AC680C" w:rsidRPr="004307EA" w:rsidRDefault="003B7C33" w:rsidP="004307EA">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AC680C">
        <w:trPr>
          <w:trHeight w:val="1342"/>
          <w:jc w:val="center"/>
        </w:trPr>
        <w:tc>
          <w:tcPr>
            <w:tcW w:w="838" w:type="dxa"/>
            <w:vAlign w:val="center"/>
          </w:tcPr>
          <w:p w:rsidR="00AC680C" w:rsidRDefault="003B7C33">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AC680C" w:rsidRDefault="003B7C33">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AC680C" w:rsidRDefault="003B7C33" w:rsidP="004307EA">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AC680C">
        <w:trPr>
          <w:trHeight w:val="23"/>
          <w:jc w:val="center"/>
        </w:trPr>
        <w:tc>
          <w:tcPr>
            <w:tcW w:w="838" w:type="dxa"/>
            <w:vAlign w:val="center"/>
          </w:tcPr>
          <w:p w:rsidR="00AC680C" w:rsidRDefault="003B7C33">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AC680C" w:rsidRDefault="003B7C33">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AC680C" w:rsidRDefault="003B7C33">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AC680C" w:rsidRDefault="003B7C33">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rsidR="00AC680C" w:rsidRDefault="00AC680C">
      <w:pPr>
        <w:rPr>
          <w:rFonts w:ascii="仿宋" w:eastAsia="仿宋" w:hAnsi="仿宋"/>
        </w:rPr>
      </w:pPr>
    </w:p>
    <w:p w:rsidR="00AC680C" w:rsidRDefault="003B7C33">
      <w:pPr>
        <w:pStyle w:val="2"/>
        <w:spacing w:line="400" w:lineRule="exact"/>
        <w:jc w:val="center"/>
        <w:rPr>
          <w:rFonts w:ascii="仿宋" w:eastAsia="仿宋" w:hAnsi="仿宋"/>
          <w:bCs w:val="0"/>
        </w:rPr>
      </w:pPr>
      <w:r>
        <w:rPr>
          <w:rFonts w:ascii="仿宋" w:eastAsia="仿宋" w:hAnsi="仿宋" w:hint="eastAsia"/>
          <w:bCs w:val="0"/>
        </w:rPr>
        <w:t>二、总  则</w:t>
      </w:r>
    </w:p>
    <w:p w:rsidR="00AC680C" w:rsidRDefault="003B7C33">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AC680C" w:rsidRDefault="003B7C33">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sidR="004307EA" w:rsidRPr="004307EA">
        <w:rPr>
          <w:rFonts w:ascii="仿宋" w:eastAsia="仿宋" w:hAnsi="仿宋" w:hint="eastAsia"/>
          <w:b/>
          <w:sz w:val="24"/>
          <w:u w:val="single"/>
        </w:rPr>
        <w:t>成都市公共</w:t>
      </w:r>
      <w:r w:rsidR="004307EA" w:rsidRPr="004307EA">
        <w:rPr>
          <w:rFonts w:ascii="仿宋" w:eastAsia="仿宋" w:hAnsi="仿宋"/>
          <w:b/>
          <w:sz w:val="24"/>
          <w:u w:val="single"/>
        </w:rPr>
        <w:t>卫生临床医疗中心</w:t>
      </w:r>
      <w:r>
        <w:rPr>
          <w:rFonts w:ascii="仿宋" w:eastAsia="仿宋" w:hAnsi="仿宋" w:hint="eastAsia"/>
          <w:sz w:val="24"/>
        </w:rPr>
        <w:t>。</w:t>
      </w:r>
    </w:p>
    <w:p w:rsidR="00AC680C" w:rsidRDefault="003B7C33">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AC680C" w:rsidRDefault="003B7C33">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Pr>
          <w:rFonts w:ascii="仿宋" w:eastAsia="仿宋" w:hAnsi="仿宋" w:hint="eastAsia"/>
          <w:sz w:val="24"/>
        </w:rPr>
        <w:lastRenderedPageBreak/>
        <w:t>3. 合格的投标人</w:t>
      </w:r>
      <w:bookmarkEnd w:id="32"/>
      <w:bookmarkEnd w:id="33"/>
      <w:bookmarkEnd w:id="34"/>
      <w:bookmarkEnd w:id="35"/>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AC680C" w:rsidRDefault="003B7C33">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AC680C" w:rsidRDefault="003B7C33">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rsidR="00AC680C" w:rsidRDefault="003B7C33">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AC680C" w:rsidRDefault="003B7C33">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AC680C" w:rsidRDefault="003B7C33">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AC680C" w:rsidRDefault="003B7C33">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rsidR="00AC680C" w:rsidRDefault="003B7C33">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AC680C" w:rsidRDefault="003B7C33">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AC680C" w:rsidRDefault="003B7C33">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C680C" w:rsidRDefault="003B7C33">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AC680C" w:rsidRDefault="003B7C33">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Pr>
          <w:rFonts w:ascii="仿宋" w:eastAsia="仿宋" w:hAnsi="仿宋" w:hint="eastAsia"/>
          <w:bCs w:val="0"/>
        </w:rPr>
        <w:lastRenderedPageBreak/>
        <w:t>三、招标文件</w:t>
      </w:r>
      <w:bookmarkEnd w:id="40"/>
      <w:bookmarkEnd w:id="41"/>
      <w:bookmarkEnd w:id="42"/>
      <w:bookmarkEnd w:id="43"/>
      <w:bookmarkEnd w:id="44"/>
    </w:p>
    <w:p w:rsidR="00AC680C" w:rsidRDefault="003B7C33">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Pr>
          <w:rFonts w:ascii="仿宋" w:eastAsia="仿宋" w:hAnsi="仿宋" w:hint="eastAsia"/>
          <w:sz w:val="24"/>
        </w:rPr>
        <w:t>6．招标文件的构成</w:t>
      </w:r>
      <w:bookmarkEnd w:id="45"/>
      <w:bookmarkEnd w:id="46"/>
      <w:bookmarkEnd w:id="47"/>
    </w:p>
    <w:p w:rsidR="00AC680C" w:rsidRDefault="003B7C33">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AC680C" w:rsidRDefault="003B7C3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AC680C" w:rsidRDefault="003B7C33">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sz w:val="24"/>
        </w:rPr>
        <w:lastRenderedPageBreak/>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AC680C" w:rsidRDefault="003B7C33">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答疑会现场考察</w:t>
      </w:r>
      <w:bookmarkEnd w:id="51"/>
      <w:bookmarkEnd w:id="52"/>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AC680C" w:rsidRDefault="003B7C33">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供应商考察现场所发生的一切费用由供应商自己承担。</w:t>
      </w:r>
    </w:p>
    <w:p w:rsidR="00AC680C" w:rsidRDefault="003B7C33">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Pr>
          <w:rFonts w:ascii="仿宋" w:eastAsia="仿宋" w:hAnsi="仿宋" w:hint="eastAsia"/>
          <w:bCs w:val="0"/>
        </w:rPr>
        <w:t>四、投标文件</w:t>
      </w:r>
      <w:bookmarkEnd w:id="54"/>
      <w:bookmarkEnd w:id="55"/>
      <w:bookmarkEnd w:id="56"/>
      <w:bookmarkEnd w:id="57"/>
      <w:bookmarkEnd w:id="58"/>
    </w:p>
    <w:p w:rsidR="00AC680C" w:rsidRDefault="003B7C33">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Pr>
          <w:rFonts w:ascii="仿宋" w:eastAsia="仿宋" w:hAnsi="仿宋" w:hint="eastAsia"/>
          <w:bCs w:val="0"/>
          <w:sz w:val="24"/>
        </w:rPr>
        <w:t>9．投标文件的语言</w:t>
      </w:r>
      <w:bookmarkEnd w:id="59"/>
      <w:bookmarkEnd w:id="60"/>
      <w:bookmarkEnd w:id="61"/>
    </w:p>
    <w:p w:rsidR="00F925FE" w:rsidRPr="00F925FE" w:rsidRDefault="00F925FE" w:rsidP="00F925F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F925FE">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F925FE" w:rsidRPr="00F925FE" w:rsidRDefault="00F925FE" w:rsidP="00F925FE">
      <w:pPr>
        <w:tabs>
          <w:tab w:val="left" w:pos="1134"/>
        </w:tabs>
        <w:spacing w:line="360" w:lineRule="auto"/>
        <w:ind w:firstLineChars="200" w:firstLine="480"/>
        <w:jc w:val="left"/>
        <w:rPr>
          <w:rFonts w:ascii="仿宋" w:eastAsia="仿宋" w:hAnsi="仿宋"/>
          <w:sz w:val="24"/>
        </w:rPr>
      </w:pPr>
      <w:r w:rsidRPr="00F925FE">
        <w:rPr>
          <w:rFonts w:ascii="仿宋" w:eastAsia="仿宋" w:hAnsi="仿宋" w:hint="eastAsia"/>
          <w:sz w:val="24"/>
        </w:rPr>
        <w:t>9.2 翻译的中文资料与外文资料如果出现差异和矛盾时，以中文为准。涉嫌虚假响应的按照相关法律法规处理。</w:t>
      </w:r>
    </w:p>
    <w:p w:rsidR="00AC680C" w:rsidRPr="00F925FE" w:rsidRDefault="00F925FE" w:rsidP="00F925FE">
      <w:pPr>
        <w:spacing w:line="400" w:lineRule="exact"/>
        <w:ind w:firstLineChars="200" w:firstLine="480"/>
        <w:rPr>
          <w:rFonts w:ascii="仿宋" w:eastAsia="仿宋" w:hAnsi="仿宋" w:cs="宋体"/>
          <w:sz w:val="24"/>
        </w:rPr>
      </w:pPr>
      <w:r w:rsidRPr="00F925FE">
        <w:rPr>
          <w:rFonts w:ascii="仿宋" w:eastAsia="仿宋" w:hAnsi="仿宋" w:cs="宋体" w:hint="eastAsia"/>
          <w:sz w:val="24"/>
        </w:rPr>
        <w:t>9.3 未翻译的外文资料，评标委员会可将其视为无效材料。</w:t>
      </w:r>
    </w:p>
    <w:p w:rsidR="00AC680C" w:rsidRDefault="003B7C33">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rsidR="00AC680C" w:rsidRDefault="003B7C33">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AC680C" w:rsidRDefault="003B7C33">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rsidR="00AC680C" w:rsidRDefault="003B7C33">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AC680C" w:rsidRDefault="003B7C33">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rsidR="00AC680C" w:rsidRDefault="003B7C33">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rsidR="00AC680C" w:rsidRDefault="003B7C33">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lastRenderedPageBreak/>
        <w:t>13. 知识产权</w:t>
      </w:r>
      <w:bookmarkEnd w:id="67"/>
      <w:bookmarkEnd w:id="68"/>
      <w:r>
        <w:rPr>
          <w:rFonts w:ascii="仿宋" w:eastAsia="仿宋" w:hAnsi="仿宋" w:hint="eastAsia"/>
          <w:sz w:val="24"/>
        </w:rPr>
        <w:t>（实质性要求）</w:t>
      </w:r>
    </w:p>
    <w:p w:rsidR="00AC680C" w:rsidRDefault="003B7C33">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C680C" w:rsidRDefault="003B7C33">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AC680C" w:rsidRDefault="003B7C33">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AC680C" w:rsidRDefault="003B7C33">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Pr>
          <w:rFonts w:ascii="仿宋" w:eastAsia="仿宋" w:hAnsi="仿宋" w:hint="eastAsia"/>
          <w:sz w:val="24"/>
        </w:rPr>
        <w:t>14．投标文件的组成</w:t>
      </w:r>
      <w:bookmarkEnd w:id="69"/>
      <w:bookmarkEnd w:id="70"/>
      <w:bookmarkEnd w:id="71"/>
      <w:bookmarkEnd w:id="72"/>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AC680C" w:rsidRDefault="003B7C33">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AC680C" w:rsidRDefault="003B7C33">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AC680C" w:rsidRDefault="003B7C33">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AC680C" w:rsidRDefault="003B7C33">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AC680C" w:rsidRDefault="003B7C33">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w:t>
      </w:r>
      <w:r>
        <w:rPr>
          <w:rFonts w:ascii="仿宋" w:eastAsia="仿宋" w:hAnsi="仿宋" w:hint="eastAsia"/>
          <w:sz w:val="24"/>
        </w:rPr>
        <w:lastRenderedPageBreak/>
        <w:t>目的技术指标、参数和技术要求做出的实质性响应和满足。投标人的技术应答包括下列内容（如涉及）：</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AC680C" w:rsidRDefault="003B7C33">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（1）投标函；</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AC680C" w:rsidRDefault="003B7C33">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lastRenderedPageBreak/>
        <w:t>（4）其他有利于用户的服务承诺。</w:t>
      </w:r>
    </w:p>
    <w:p w:rsidR="00AC680C" w:rsidRDefault="003B7C33">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AC680C" w:rsidRDefault="003B7C33">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Pr>
          <w:rFonts w:ascii="仿宋" w:eastAsia="仿宋" w:hAnsi="仿宋" w:hint="eastAsia"/>
          <w:sz w:val="24"/>
        </w:rPr>
        <w:t>15．投标文件格式</w:t>
      </w:r>
      <w:bookmarkEnd w:id="73"/>
      <w:bookmarkEnd w:id="74"/>
      <w:bookmarkEnd w:id="75"/>
      <w:bookmarkEnd w:id="76"/>
    </w:p>
    <w:p w:rsidR="00AC680C" w:rsidRDefault="003B7C3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AC680C" w:rsidRDefault="003B7C3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AC680C" w:rsidRDefault="003B7C33">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C680C" w:rsidRDefault="003B7C33">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AC680C" w:rsidRDefault="003B7C33">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w:t>
      </w:r>
      <w:r>
        <w:rPr>
          <w:rFonts w:ascii="仿宋" w:eastAsia="仿宋" w:hAnsi="仿宋" w:hint="eastAsia"/>
          <w:sz w:val="24"/>
        </w:rPr>
        <w:lastRenderedPageBreak/>
        <w:t>件。</w:t>
      </w:r>
    </w:p>
    <w:p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AC680C" w:rsidRDefault="003B7C3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AC680C" w:rsidRDefault="003B7C3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rsidR="00AC680C" w:rsidRDefault="003B7C3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AC680C" w:rsidRDefault="003B7C3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AC680C" w:rsidRDefault="003B7C33">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rsidR="00AC680C" w:rsidRDefault="003B7C33">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AC680C" w:rsidRDefault="003B7C33">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AC680C" w:rsidRDefault="003B7C33">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AC680C" w:rsidRDefault="003B7C33">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AC680C" w:rsidRDefault="00AC680C">
      <w:pPr>
        <w:spacing w:line="400" w:lineRule="exact"/>
        <w:ind w:firstLineChars="196" w:firstLine="470"/>
        <w:rPr>
          <w:rFonts w:ascii="仿宋" w:eastAsia="仿宋" w:hAnsi="仿宋"/>
          <w:sz w:val="24"/>
        </w:rPr>
      </w:pPr>
    </w:p>
    <w:p w:rsidR="00AC680C" w:rsidRDefault="00AC680C">
      <w:pPr>
        <w:spacing w:line="400" w:lineRule="exact"/>
        <w:ind w:firstLine="480"/>
        <w:rPr>
          <w:rFonts w:ascii="仿宋" w:eastAsia="仿宋" w:hAnsi="仿宋"/>
          <w:sz w:val="24"/>
        </w:rPr>
      </w:pPr>
    </w:p>
    <w:p w:rsidR="00AC680C" w:rsidRDefault="003B7C33">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Pr>
          <w:rFonts w:ascii="仿宋" w:eastAsia="仿宋" w:hAnsi="仿宋" w:hint="eastAsia"/>
        </w:rPr>
        <w:lastRenderedPageBreak/>
        <w:t>五、开标和中标</w:t>
      </w:r>
      <w:bookmarkEnd w:id="92"/>
      <w:bookmarkEnd w:id="93"/>
      <w:bookmarkEnd w:id="94"/>
      <w:bookmarkEnd w:id="95"/>
      <w:bookmarkEnd w:id="96"/>
      <w:bookmarkEnd w:id="97"/>
    </w:p>
    <w:p w:rsidR="00AC680C" w:rsidRDefault="003B7C33">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rsidR="00AC680C" w:rsidRDefault="003B7C33">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AC680C" w:rsidRDefault="003B7C33">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AC680C" w:rsidRDefault="003B7C33">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AC680C" w:rsidRDefault="003B7C33">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AC680C" w:rsidRDefault="003B7C33">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AC680C" w:rsidRDefault="003B7C33">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AC680C" w:rsidRDefault="003B7C33">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AC680C" w:rsidRDefault="003B7C33">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AC680C" w:rsidRDefault="003B7C33">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AC680C" w:rsidRDefault="003B7C33">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23.评标情况公告</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AC680C" w:rsidRDefault="003B7C33">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AC680C" w:rsidRDefault="003B7C33">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AC680C" w:rsidRDefault="003B7C33">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AC680C" w:rsidRDefault="003B7C33">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AC680C" w:rsidRDefault="003B7C33">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AC680C" w:rsidRDefault="003B7C33">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AC680C" w:rsidRDefault="003B7C3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4"/>
      <w:bookmarkEnd w:id="105"/>
      <w:r>
        <w:rPr>
          <w:rFonts w:ascii="仿宋" w:eastAsia="仿宋" w:hAnsi="仿宋" w:hint="eastAsia"/>
          <w:bCs w:val="0"/>
          <w:sz w:val="24"/>
          <w:szCs w:val="24"/>
        </w:rPr>
        <w:t>书</w:t>
      </w:r>
      <w:bookmarkEnd w:id="106"/>
      <w:bookmarkEnd w:id="107"/>
    </w:p>
    <w:p w:rsidR="00AC680C" w:rsidRDefault="003B7C3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AC680C" w:rsidRDefault="003B7C33">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AC680C" w:rsidRDefault="003B7C33">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AC680C" w:rsidRDefault="003B7C33">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AC680C" w:rsidRDefault="003B7C33">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Pr>
          <w:rFonts w:ascii="仿宋" w:eastAsia="仿宋" w:hAnsi="仿宋" w:hint="eastAsia"/>
          <w:szCs w:val="28"/>
        </w:rPr>
        <w:t>六、签订及履行合同和验收</w:t>
      </w:r>
      <w:bookmarkEnd w:id="108"/>
      <w:bookmarkEnd w:id="109"/>
    </w:p>
    <w:p w:rsidR="00AC680C" w:rsidRDefault="003B7C33">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AC680C" w:rsidRDefault="003B7C33">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AC680C" w:rsidRDefault="003B7C33">
      <w:pPr>
        <w:spacing w:line="400" w:lineRule="exact"/>
        <w:ind w:firstLineChars="175" w:firstLine="420"/>
        <w:rPr>
          <w:rFonts w:ascii="仿宋" w:eastAsia="仿宋" w:hAnsi="仿宋"/>
          <w:sz w:val="24"/>
        </w:rPr>
      </w:pPr>
      <w:r>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rsidR="00AC680C" w:rsidRDefault="003B7C3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AC680C" w:rsidRDefault="003B7C3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AC680C" w:rsidRDefault="003B7C3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AC680C" w:rsidRDefault="003B7C3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AC680C" w:rsidRDefault="003B7C33">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C680C" w:rsidRDefault="003B7C33">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AC680C" w:rsidRDefault="003B7C33">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AC680C" w:rsidRDefault="003B7C33">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（实质性要求）</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AC680C" w:rsidRDefault="003B7C33">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AC680C" w:rsidRDefault="003B7C3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32.合同备案</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AC680C" w:rsidRDefault="003B7C33">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AC680C" w:rsidRDefault="003B7C33">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rsidR="00AC680C" w:rsidRDefault="003B7C33">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t>35.资金支付</w:t>
      </w:r>
      <w:bookmarkEnd w:id="122"/>
      <w:bookmarkEnd w:id="123"/>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AC680C" w:rsidRDefault="003B7C33">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rsidR="00AC680C" w:rsidRDefault="003B7C33">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rsidR="00AC680C" w:rsidRDefault="003B7C33">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AC680C" w:rsidRDefault="003B7C33">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AC680C" w:rsidRDefault="003B7C33">
      <w:pPr>
        <w:pStyle w:val="3"/>
        <w:spacing w:line="240" w:lineRule="auto"/>
        <w:ind w:firstLineChars="100" w:firstLine="241"/>
      </w:pPr>
      <w:r>
        <w:rPr>
          <w:rFonts w:ascii="仿宋" w:eastAsia="仿宋" w:hAnsi="仿宋" w:hint="eastAsia"/>
          <w:sz w:val="24"/>
          <w:szCs w:val="24"/>
        </w:rPr>
        <w:lastRenderedPageBreak/>
        <w:t>37. 投标人参加本项目投标不得有下列情形</w:t>
      </w:r>
      <w:r>
        <w:rPr>
          <w:rFonts w:hint="eastAsia"/>
        </w:rPr>
        <w:t>：</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rsidR="00AC680C" w:rsidRDefault="003B7C33">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AC680C" w:rsidRDefault="003B7C33">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rsidR="00AC680C" w:rsidRDefault="003B7C33">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sidR="00897B8D" w:rsidRPr="00897B8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00897B8D" w:rsidRPr="00897B8D">
        <w:rPr>
          <w:rFonts w:ascii="仿宋" w:eastAsia="仿宋" w:hAnsi="仿宋" w:hint="eastAsia"/>
          <w:bCs/>
          <w:sz w:val="24"/>
        </w:rPr>
        <w:t>政府采购质疑和投诉办法</w:t>
      </w:r>
      <w:r w:rsidR="00897B8D" w:rsidRPr="00897B8D">
        <w:rPr>
          <w:rFonts w:ascii="仿宋" w:eastAsia="仿宋" w:hAnsi="仿宋" w:hint="eastAsia"/>
          <w:sz w:val="24"/>
        </w:rPr>
        <w:t>》、《财政部关于加强政府采购供应商投诉受理审查工作</w:t>
      </w:r>
      <w:r w:rsidR="00897B8D" w:rsidRPr="00897B8D">
        <w:rPr>
          <w:rFonts w:ascii="仿宋" w:eastAsia="仿宋" w:hAnsi="仿宋" w:hint="eastAsia"/>
          <w:sz w:val="24"/>
        </w:rPr>
        <w:lastRenderedPageBreak/>
        <w:t>的通知》和四川省的有关规定办理（详细办理流程请在四川政府采购网—办事指南—《供应商投诉处理办事指南》查询）。</w:t>
      </w:r>
    </w:p>
    <w:p w:rsidR="00AC680C" w:rsidRDefault="003B7C33">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AC680C" w:rsidRDefault="003B7C33">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AC680C" w:rsidRDefault="003B7C33">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AC680C" w:rsidRDefault="003B7C33">
      <w:pPr>
        <w:rPr>
          <w:rFonts w:ascii="仿宋" w:eastAsia="仿宋" w:hAnsi="仿宋"/>
          <w:sz w:val="24"/>
        </w:rPr>
      </w:pPr>
      <w:r>
        <w:rPr>
          <w:rFonts w:ascii="仿宋" w:eastAsia="仿宋" w:hAnsi="仿宋" w:hint="eastAsia"/>
          <w:sz w:val="24"/>
        </w:rPr>
        <w:br w:type="page"/>
      </w:r>
    </w:p>
    <w:p w:rsidR="00AC680C" w:rsidRDefault="003B7C33">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rsidR="00AC680C" w:rsidRDefault="00AC680C">
      <w:pPr>
        <w:widowControl/>
        <w:spacing w:line="360" w:lineRule="atLeast"/>
        <w:jc w:val="center"/>
        <w:rPr>
          <w:rFonts w:ascii="仿宋" w:eastAsia="仿宋" w:hAnsi="仿宋"/>
          <w:b/>
          <w:sz w:val="24"/>
        </w:rPr>
      </w:pPr>
    </w:p>
    <w:p w:rsidR="00AC680C" w:rsidRDefault="003B7C33">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AC680C" w:rsidRDefault="003B7C33">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AC680C" w:rsidRDefault="003B7C33">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AC680C" w:rsidRDefault="003B7C33">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AC680C" w:rsidRDefault="00AC680C">
      <w:pPr>
        <w:widowControl/>
        <w:spacing w:line="360" w:lineRule="atLeast"/>
        <w:ind w:firstLineChars="196" w:firstLine="470"/>
        <w:rPr>
          <w:rFonts w:ascii="仿宋" w:eastAsia="仿宋" w:hAnsi="仿宋"/>
          <w:sz w:val="24"/>
        </w:rPr>
      </w:pPr>
    </w:p>
    <w:p w:rsidR="00AC680C" w:rsidRDefault="003B7C33">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C680C" w:rsidRDefault="003B7C33">
      <w:pPr>
        <w:spacing w:line="360" w:lineRule="auto"/>
        <w:rPr>
          <w:rFonts w:ascii="仿宋" w:eastAsia="仿宋" w:hAnsi="仿宋"/>
          <w:b/>
          <w:sz w:val="32"/>
          <w:szCs w:val="32"/>
        </w:rPr>
      </w:pPr>
      <w:r>
        <w:rPr>
          <w:rFonts w:ascii="仿宋" w:eastAsia="仿宋" w:hAnsi="仿宋" w:hint="eastAsia"/>
          <w:b/>
          <w:sz w:val="32"/>
          <w:szCs w:val="32"/>
        </w:rPr>
        <w:t>格式1-1</w:t>
      </w:r>
    </w:p>
    <w:p w:rsidR="00AC680C" w:rsidRDefault="003B7C33">
      <w:pPr>
        <w:spacing w:line="360" w:lineRule="auto"/>
        <w:rPr>
          <w:rFonts w:ascii="仿宋" w:eastAsia="仿宋" w:hAnsi="仿宋"/>
          <w:b/>
          <w:sz w:val="32"/>
          <w:szCs w:val="32"/>
        </w:rPr>
      </w:pPr>
      <w:r>
        <w:rPr>
          <w:rFonts w:ascii="仿宋" w:eastAsia="仿宋" w:hAnsi="仿宋" w:hint="eastAsia"/>
          <w:b/>
          <w:sz w:val="32"/>
          <w:szCs w:val="32"/>
        </w:rPr>
        <w:t>封面：</w:t>
      </w:r>
    </w:p>
    <w:p w:rsidR="00AC680C" w:rsidRDefault="00AC680C">
      <w:pPr>
        <w:spacing w:line="360" w:lineRule="auto"/>
        <w:rPr>
          <w:rFonts w:ascii="仿宋" w:eastAsia="仿宋" w:hAnsi="仿宋"/>
          <w:b/>
          <w:sz w:val="32"/>
          <w:szCs w:val="32"/>
        </w:rPr>
      </w:pPr>
    </w:p>
    <w:p w:rsidR="00AC680C" w:rsidRDefault="00AC680C">
      <w:pPr>
        <w:spacing w:line="360" w:lineRule="auto"/>
        <w:rPr>
          <w:rFonts w:ascii="仿宋" w:eastAsia="仿宋" w:hAnsi="仿宋"/>
          <w:b/>
          <w:sz w:val="32"/>
          <w:szCs w:val="32"/>
        </w:rPr>
      </w:pPr>
    </w:p>
    <w:p w:rsidR="00AC680C" w:rsidRDefault="003B7C33">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AC680C" w:rsidRDefault="00AC680C">
      <w:pPr>
        <w:spacing w:line="360" w:lineRule="auto"/>
        <w:rPr>
          <w:rFonts w:ascii="仿宋" w:eastAsia="仿宋" w:hAnsi="仿宋"/>
          <w:b/>
          <w:sz w:val="52"/>
          <w:szCs w:val="52"/>
        </w:rPr>
      </w:pPr>
    </w:p>
    <w:p w:rsidR="00AC680C" w:rsidRDefault="003B7C33">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AC680C" w:rsidRDefault="003B7C33">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AC680C" w:rsidRDefault="003B7C3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C680C" w:rsidRDefault="003B7C3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C680C" w:rsidRDefault="00AC680C">
      <w:pPr>
        <w:spacing w:line="360" w:lineRule="auto"/>
        <w:ind w:firstLineChars="246" w:firstLine="790"/>
        <w:jc w:val="center"/>
        <w:rPr>
          <w:rFonts w:ascii="仿宋" w:eastAsia="仿宋" w:hAnsi="仿宋"/>
          <w:b/>
          <w:sz w:val="32"/>
        </w:rPr>
      </w:pPr>
    </w:p>
    <w:p w:rsidR="00AC680C" w:rsidRDefault="003B7C33">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月日</w:t>
      </w:r>
    </w:p>
    <w:p w:rsidR="00AC680C" w:rsidRDefault="003B7C33">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AC680C" w:rsidRDefault="00AC680C">
      <w:pPr>
        <w:widowControl/>
        <w:spacing w:line="360" w:lineRule="atLeast"/>
        <w:jc w:val="center"/>
        <w:rPr>
          <w:rFonts w:ascii="仿宋" w:eastAsia="仿宋" w:hAnsi="仿宋"/>
          <w:b/>
          <w:sz w:val="24"/>
        </w:rPr>
      </w:pPr>
    </w:p>
    <w:p w:rsidR="00AC680C" w:rsidRDefault="003B7C33">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AC680C" w:rsidRDefault="003B7C33">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AC680C" w:rsidRDefault="00AC680C">
      <w:pPr>
        <w:widowControl/>
        <w:spacing w:line="360" w:lineRule="atLeast"/>
        <w:ind w:firstLineChars="196" w:firstLine="470"/>
        <w:jc w:val="left"/>
        <w:rPr>
          <w:rFonts w:ascii="仿宋" w:eastAsia="仿宋" w:hAnsi="仿宋"/>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AC680C" w:rsidRDefault="003B7C33">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AC680C" w:rsidRDefault="003B7C33">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AC680C" w:rsidRDefault="003B7C33">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AC680C" w:rsidRDefault="003B7C33">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AC680C" w:rsidRDefault="003B7C33">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AC680C" w:rsidRDefault="003B7C33">
      <w:pPr>
        <w:pStyle w:val="3"/>
        <w:jc w:val="center"/>
        <w:rPr>
          <w:rFonts w:ascii="仿宋" w:eastAsia="仿宋" w:hAnsi="仿宋" w:cs="仿宋"/>
        </w:rPr>
      </w:pPr>
      <w:r>
        <w:rPr>
          <w:rFonts w:ascii="仿宋" w:eastAsia="仿宋" w:hAnsi="仿宋" w:cs="仿宋" w:hint="eastAsia"/>
        </w:rPr>
        <w:t>三、承诺函(如涉及)</w:t>
      </w:r>
    </w:p>
    <w:p w:rsidR="00AC680C" w:rsidRDefault="00AC680C">
      <w:pPr>
        <w:widowControl/>
        <w:spacing w:line="360" w:lineRule="atLeast"/>
        <w:jc w:val="center"/>
        <w:rPr>
          <w:rFonts w:ascii="仿宋" w:eastAsia="仿宋" w:hAnsi="仿宋"/>
          <w:b/>
          <w:sz w:val="24"/>
        </w:rPr>
      </w:pPr>
    </w:p>
    <w:p w:rsidR="00AC680C" w:rsidRDefault="003B7C33">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AC680C" w:rsidRDefault="003B7C33">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AC680C" w:rsidRDefault="003B7C33">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AC680C" w:rsidRDefault="00AC680C">
      <w:pPr>
        <w:spacing w:line="360" w:lineRule="auto"/>
        <w:rPr>
          <w:rFonts w:ascii="仿宋" w:eastAsia="仿宋" w:hAnsi="仿宋" w:cs="宋体"/>
          <w:bCs/>
          <w:sz w:val="24"/>
        </w:rPr>
      </w:pPr>
    </w:p>
    <w:p w:rsidR="00AC680C" w:rsidRDefault="003B7C3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C680C" w:rsidRDefault="00AC680C">
      <w:pPr>
        <w:spacing w:line="360" w:lineRule="auto"/>
        <w:rPr>
          <w:rFonts w:ascii="仿宋" w:eastAsia="仿宋" w:hAnsi="仿宋" w:cs="宋体"/>
          <w:bCs/>
          <w:sz w:val="24"/>
        </w:rPr>
      </w:pPr>
    </w:p>
    <w:p w:rsidR="00AC680C" w:rsidRDefault="003B7C33">
      <w:pPr>
        <w:spacing w:line="360" w:lineRule="auto"/>
        <w:rPr>
          <w:rFonts w:ascii="仿宋" w:eastAsia="仿宋" w:hAnsi="仿宋" w:cs="宋体"/>
          <w:bCs/>
          <w:sz w:val="24"/>
        </w:rPr>
      </w:pPr>
      <w:r>
        <w:rPr>
          <w:rFonts w:ascii="仿宋" w:eastAsia="仿宋" w:hAnsi="仿宋" w:cs="宋体" w:hint="eastAsia"/>
          <w:bCs/>
          <w:sz w:val="24"/>
        </w:rPr>
        <w:t>投标人名称：XXXX。</w:t>
      </w:r>
    </w:p>
    <w:p w:rsidR="00AC680C" w:rsidRDefault="003B7C33">
      <w:pPr>
        <w:spacing w:line="360" w:lineRule="auto"/>
        <w:rPr>
          <w:rFonts w:ascii="仿宋" w:eastAsia="仿宋" w:hAnsi="仿宋" w:cs="宋体"/>
          <w:bCs/>
          <w:sz w:val="24"/>
        </w:rPr>
      </w:pPr>
      <w:r>
        <w:rPr>
          <w:rFonts w:ascii="仿宋" w:eastAsia="仿宋" w:hAnsi="仿宋" w:cs="宋体" w:hint="eastAsia"/>
          <w:bCs/>
          <w:sz w:val="24"/>
        </w:rPr>
        <w:t>日    期：XXXX。</w:t>
      </w:r>
    </w:p>
    <w:p w:rsidR="00AC680C" w:rsidRDefault="003B7C33">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AC680C" w:rsidRDefault="003B7C33">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AC680C" w:rsidRDefault="003B7C33">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AC680C" w:rsidRDefault="00AC680C">
      <w:pPr>
        <w:spacing w:line="360" w:lineRule="auto"/>
        <w:rPr>
          <w:rFonts w:ascii="仿宋" w:eastAsia="仿宋" w:hAnsi="仿宋" w:cs="宋体"/>
          <w:bCs/>
          <w:sz w:val="24"/>
        </w:rPr>
      </w:pPr>
    </w:p>
    <w:p w:rsidR="00AC680C" w:rsidRDefault="00AC680C">
      <w:pPr>
        <w:spacing w:line="360" w:lineRule="auto"/>
        <w:rPr>
          <w:rFonts w:ascii="仿宋" w:eastAsia="仿宋" w:hAnsi="仿宋" w:cs="宋体"/>
          <w:bCs/>
          <w:sz w:val="24"/>
        </w:rPr>
      </w:pPr>
    </w:p>
    <w:p w:rsidR="00AC680C" w:rsidRDefault="003B7C33">
      <w:pPr>
        <w:pStyle w:val="2"/>
        <w:rPr>
          <w:rFonts w:ascii="仿宋" w:eastAsia="仿宋" w:hAnsi="仿宋" w:cs="仿宋"/>
        </w:rPr>
      </w:pPr>
      <w:r>
        <w:rPr>
          <w:rFonts w:ascii="仿宋" w:eastAsia="仿宋" w:hAnsi="仿宋" w:cs="仿宋" w:hint="eastAsia"/>
        </w:rPr>
        <w:lastRenderedPageBreak/>
        <w:t>第二部分     “其他响应性投标文件”格式</w:t>
      </w:r>
    </w:p>
    <w:p w:rsidR="00AC680C" w:rsidRDefault="003B7C33">
      <w:pPr>
        <w:spacing w:line="360" w:lineRule="auto"/>
        <w:rPr>
          <w:rFonts w:ascii="仿宋" w:eastAsia="仿宋" w:hAnsi="仿宋"/>
          <w:b/>
          <w:sz w:val="32"/>
          <w:szCs w:val="32"/>
        </w:rPr>
      </w:pPr>
      <w:r>
        <w:rPr>
          <w:rFonts w:ascii="仿宋" w:eastAsia="仿宋" w:hAnsi="仿宋" w:hint="eastAsia"/>
          <w:b/>
          <w:sz w:val="32"/>
          <w:szCs w:val="32"/>
        </w:rPr>
        <w:t>格式2-1</w:t>
      </w:r>
    </w:p>
    <w:p w:rsidR="00AC680C" w:rsidRDefault="003B7C33">
      <w:pPr>
        <w:spacing w:line="360" w:lineRule="auto"/>
        <w:rPr>
          <w:rFonts w:ascii="仿宋" w:eastAsia="仿宋" w:hAnsi="仿宋"/>
          <w:b/>
          <w:sz w:val="32"/>
          <w:szCs w:val="32"/>
        </w:rPr>
      </w:pPr>
      <w:r>
        <w:rPr>
          <w:rFonts w:ascii="仿宋" w:eastAsia="仿宋" w:hAnsi="仿宋" w:hint="eastAsia"/>
          <w:b/>
          <w:sz w:val="32"/>
          <w:szCs w:val="32"/>
        </w:rPr>
        <w:t>封面：</w:t>
      </w:r>
    </w:p>
    <w:p w:rsidR="00AC680C" w:rsidRDefault="00AC680C">
      <w:pPr>
        <w:spacing w:line="360" w:lineRule="auto"/>
        <w:jc w:val="right"/>
        <w:rPr>
          <w:rFonts w:ascii="仿宋" w:eastAsia="仿宋" w:hAnsi="仿宋"/>
          <w:b/>
          <w:sz w:val="36"/>
        </w:rPr>
      </w:pPr>
    </w:p>
    <w:p w:rsidR="00AC680C" w:rsidRDefault="00AC680C">
      <w:pPr>
        <w:spacing w:line="360" w:lineRule="auto"/>
        <w:rPr>
          <w:rFonts w:ascii="仿宋" w:eastAsia="仿宋" w:hAnsi="仿宋"/>
          <w:b/>
          <w:sz w:val="32"/>
          <w:szCs w:val="32"/>
        </w:rPr>
      </w:pPr>
    </w:p>
    <w:p w:rsidR="00AC680C" w:rsidRDefault="00AC680C">
      <w:pPr>
        <w:spacing w:line="360" w:lineRule="auto"/>
        <w:rPr>
          <w:rFonts w:ascii="仿宋" w:eastAsia="仿宋" w:hAnsi="仿宋"/>
          <w:b/>
          <w:sz w:val="32"/>
          <w:szCs w:val="32"/>
        </w:rPr>
      </w:pPr>
    </w:p>
    <w:p w:rsidR="00AC680C" w:rsidRDefault="003B7C33">
      <w:pPr>
        <w:spacing w:line="360" w:lineRule="auto"/>
        <w:jc w:val="center"/>
        <w:rPr>
          <w:rFonts w:ascii="仿宋" w:eastAsia="仿宋" w:hAnsi="仿宋"/>
          <w:b/>
          <w:sz w:val="72"/>
        </w:rPr>
      </w:pPr>
      <w:r>
        <w:rPr>
          <w:rFonts w:ascii="仿宋" w:eastAsia="仿宋" w:hAnsi="仿宋" w:hint="eastAsia"/>
          <w:b/>
          <w:sz w:val="40"/>
          <w:szCs w:val="48"/>
        </w:rPr>
        <w:t>XXXXXXXXX项目</w:t>
      </w:r>
    </w:p>
    <w:p w:rsidR="00AC680C" w:rsidRDefault="00AC680C">
      <w:pPr>
        <w:spacing w:line="360" w:lineRule="auto"/>
        <w:rPr>
          <w:rFonts w:ascii="仿宋" w:eastAsia="仿宋" w:hAnsi="仿宋"/>
          <w:b/>
          <w:sz w:val="52"/>
          <w:szCs w:val="52"/>
        </w:rPr>
      </w:pPr>
    </w:p>
    <w:p w:rsidR="00AC680C" w:rsidRDefault="003B7C33">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AC680C" w:rsidRDefault="00AC680C">
      <w:pPr>
        <w:spacing w:line="360" w:lineRule="auto"/>
        <w:rPr>
          <w:rFonts w:ascii="仿宋" w:eastAsia="仿宋" w:hAnsi="仿宋"/>
          <w:b/>
          <w:sz w:val="36"/>
        </w:rPr>
      </w:pPr>
    </w:p>
    <w:p w:rsidR="00AC680C" w:rsidRDefault="003B7C33">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AC680C" w:rsidRDefault="003B7C3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C680C" w:rsidRDefault="003B7C3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C680C" w:rsidRDefault="00AC680C">
      <w:pPr>
        <w:spacing w:line="360" w:lineRule="auto"/>
        <w:ind w:firstLineChars="246" w:firstLine="790"/>
        <w:jc w:val="center"/>
        <w:rPr>
          <w:rFonts w:ascii="仿宋" w:eastAsia="仿宋" w:hAnsi="仿宋"/>
          <w:b/>
          <w:sz w:val="32"/>
        </w:rPr>
      </w:pPr>
    </w:p>
    <w:p w:rsidR="00AC680C" w:rsidRDefault="003B7C33">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月日</w:t>
      </w:r>
      <w:r>
        <w:rPr>
          <w:rFonts w:ascii="仿宋" w:eastAsia="仿宋" w:hAnsi="仿宋"/>
          <w:b/>
          <w:sz w:val="32"/>
        </w:rPr>
        <w:br w:type="page"/>
      </w:r>
      <w:r>
        <w:rPr>
          <w:rFonts w:ascii="仿宋" w:eastAsia="仿宋" w:hAnsi="仿宋" w:hint="eastAsia"/>
          <w:b/>
          <w:sz w:val="32"/>
          <w:szCs w:val="32"/>
        </w:rPr>
        <w:lastRenderedPageBreak/>
        <w:t>格式2-2</w:t>
      </w:r>
    </w:p>
    <w:p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rsidR="00AC680C" w:rsidRDefault="00AC680C">
      <w:pPr>
        <w:widowControl/>
        <w:spacing w:line="360" w:lineRule="atLeast"/>
        <w:jc w:val="center"/>
        <w:rPr>
          <w:rFonts w:ascii="仿宋" w:eastAsia="仿宋" w:hAnsi="仿宋"/>
          <w:b/>
          <w:sz w:val="24"/>
        </w:rPr>
      </w:pPr>
    </w:p>
    <w:p w:rsidR="00AC680C" w:rsidRDefault="003B7C33">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AC680C" w:rsidRDefault="003B7C33">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AC680C" w:rsidRDefault="003B7C33">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AC680C" w:rsidRDefault="00AC680C">
      <w:pPr>
        <w:widowControl/>
        <w:spacing w:after="0" w:line="240" w:lineRule="auto"/>
        <w:jc w:val="center"/>
        <w:rPr>
          <w:rFonts w:ascii="仿宋" w:eastAsia="仿宋" w:hAnsi="仿宋"/>
          <w:b/>
          <w:sz w:val="24"/>
        </w:rPr>
      </w:pPr>
    </w:p>
    <w:p w:rsidR="00AC680C" w:rsidRDefault="003B7C33">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w:t>
      </w:r>
      <w:r w:rsidR="00055C65" w:rsidRPr="00055C65">
        <w:rPr>
          <w:rFonts w:ascii="仿宋" w:eastAsia="仿宋" w:hAnsi="仿宋" w:hint="eastAsia"/>
          <w:sz w:val="24"/>
        </w:rPr>
        <w:t>我方提供的样品将作为中标/成交后履约验收的参考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AC680C" w:rsidRDefault="003B7C3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AC680C" w:rsidRDefault="00AC680C">
      <w:pPr>
        <w:widowControl/>
        <w:spacing w:after="0" w:line="240" w:lineRule="auto"/>
        <w:ind w:firstLineChars="196" w:firstLine="470"/>
        <w:jc w:val="left"/>
        <w:rPr>
          <w:rFonts w:ascii="仿宋" w:eastAsia="仿宋" w:hAnsi="仿宋"/>
          <w:sz w:val="24"/>
        </w:rPr>
      </w:pPr>
    </w:p>
    <w:p w:rsidR="00AC680C" w:rsidRDefault="003B7C33">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AC680C" w:rsidRDefault="003B7C33">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AC680C" w:rsidRDefault="003B7C33">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AC680C" w:rsidRDefault="003B7C33">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C680C">
        <w:trPr>
          <w:trHeight w:val="735"/>
          <w:jc w:val="center"/>
        </w:trPr>
        <w:tc>
          <w:tcPr>
            <w:tcW w:w="624" w:type="dxa"/>
            <w:vAlign w:val="center"/>
          </w:tcPr>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AC680C" w:rsidRDefault="003B7C33">
            <w:pPr>
              <w:widowControl/>
              <w:spacing w:line="360" w:lineRule="atLeast"/>
              <w:outlineLvl w:val="1"/>
              <w:rPr>
                <w:rFonts w:ascii="仿宋" w:eastAsia="仿宋" w:hAnsi="仿宋"/>
                <w:b/>
                <w:sz w:val="24"/>
              </w:rPr>
            </w:pPr>
            <w:r>
              <w:rPr>
                <w:rFonts w:ascii="仿宋" w:eastAsia="仿宋" w:hAnsi="仿宋" w:hint="eastAsia"/>
                <w:sz w:val="24"/>
              </w:rPr>
              <w:t>交货</w:t>
            </w:r>
          </w:p>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AC680C" w:rsidRDefault="003B7C33">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AC680C">
        <w:trPr>
          <w:trHeight w:val="735"/>
          <w:jc w:val="center"/>
        </w:trPr>
        <w:tc>
          <w:tcPr>
            <w:tcW w:w="624" w:type="dxa"/>
          </w:tcPr>
          <w:p w:rsidR="00AC680C" w:rsidRDefault="00AC680C">
            <w:pPr>
              <w:widowControl/>
              <w:spacing w:line="360" w:lineRule="atLeast"/>
              <w:ind w:firstLineChars="196" w:firstLine="470"/>
              <w:jc w:val="left"/>
              <w:outlineLvl w:val="1"/>
              <w:rPr>
                <w:rFonts w:ascii="仿宋" w:eastAsia="仿宋" w:hAnsi="仿宋"/>
                <w:sz w:val="24"/>
              </w:rPr>
            </w:pPr>
          </w:p>
        </w:tc>
        <w:tc>
          <w:tcPr>
            <w:tcW w:w="766"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r>
      <w:tr w:rsidR="00AC680C">
        <w:trPr>
          <w:trHeight w:val="735"/>
          <w:jc w:val="center"/>
        </w:trPr>
        <w:tc>
          <w:tcPr>
            <w:tcW w:w="624" w:type="dxa"/>
          </w:tcPr>
          <w:p w:rsidR="00AC680C" w:rsidRDefault="00AC680C">
            <w:pPr>
              <w:widowControl/>
              <w:spacing w:line="360" w:lineRule="atLeast"/>
              <w:ind w:firstLineChars="196" w:firstLine="470"/>
              <w:jc w:val="left"/>
              <w:outlineLvl w:val="1"/>
              <w:rPr>
                <w:rFonts w:ascii="仿宋" w:eastAsia="仿宋" w:hAnsi="仿宋"/>
                <w:sz w:val="24"/>
              </w:rPr>
            </w:pPr>
          </w:p>
        </w:tc>
        <w:tc>
          <w:tcPr>
            <w:tcW w:w="766"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r>
      <w:tr w:rsidR="00AC680C">
        <w:trPr>
          <w:trHeight w:val="735"/>
          <w:jc w:val="center"/>
        </w:trPr>
        <w:tc>
          <w:tcPr>
            <w:tcW w:w="624" w:type="dxa"/>
            <w:tcBorders>
              <w:right w:val="single" w:sz="4" w:space="0" w:color="auto"/>
            </w:tcBorders>
          </w:tcPr>
          <w:p w:rsidR="00AC680C" w:rsidRDefault="00AC680C">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44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72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90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902"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r>
      <w:tr w:rsidR="00AC680C">
        <w:trPr>
          <w:trHeight w:val="359"/>
          <w:jc w:val="center"/>
        </w:trPr>
        <w:tc>
          <w:tcPr>
            <w:tcW w:w="624" w:type="dxa"/>
            <w:tcBorders>
              <w:bottom w:val="single" w:sz="4" w:space="0" w:color="auto"/>
              <w:right w:val="single" w:sz="4" w:space="0" w:color="auto"/>
            </w:tcBorders>
          </w:tcPr>
          <w:p w:rsidR="00AC680C" w:rsidRDefault="00AC680C">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AC680C" w:rsidRDefault="003B7C33">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AC680C" w:rsidRDefault="00AC680C">
      <w:pPr>
        <w:widowControl/>
        <w:spacing w:line="360" w:lineRule="atLeast"/>
        <w:jc w:val="left"/>
        <w:rPr>
          <w:rFonts w:ascii="仿宋" w:eastAsia="仿宋" w:hAnsi="仿宋"/>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AC680C" w:rsidRDefault="00AC680C">
      <w:pPr>
        <w:widowControl/>
        <w:spacing w:line="360" w:lineRule="atLeast"/>
        <w:ind w:firstLineChars="196" w:firstLine="470"/>
        <w:jc w:val="left"/>
        <w:rPr>
          <w:rFonts w:ascii="仿宋" w:eastAsia="仿宋" w:hAnsi="仿宋"/>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C680C" w:rsidRDefault="003B7C33">
      <w:pPr>
        <w:widowControl/>
        <w:spacing w:line="360" w:lineRule="atLeast"/>
        <w:ind w:firstLineChars="196" w:firstLine="470"/>
        <w:jc w:val="left"/>
        <w:rPr>
          <w:rFonts w:ascii="仿宋" w:eastAsia="仿宋" w:hAnsi="仿宋"/>
          <w:b/>
          <w:sz w:val="24"/>
        </w:rPr>
        <w:sectPr w:rsidR="00AC680C">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AC680C" w:rsidRDefault="003B7C33">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rsidR="00AC680C" w:rsidRDefault="00AC680C">
      <w:pPr>
        <w:widowControl/>
        <w:spacing w:line="360" w:lineRule="atLeast"/>
        <w:ind w:firstLineChars="196" w:firstLine="472"/>
        <w:jc w:val="left"/>
        <w:rPr>
          <w:rFonts w:ascii="仿宋" w:eastAsia="仿宋" w:hAnsi="仿宋"/>
          <w:b/>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C680C">
        <w:trPr>
          <w:cantSplit/>
          <w:trHeight w:hRule="exact" w:val="624"/>
          <w:jc w:val="center"/>
        </w:trPr>
        <w:tc>
          <w:tcPr>
            <w:tcW w:w="877" w:type="dxa"/>
            <w:vAlign w:val="center"/>
          </w:tcPr>
          <w:p w:rsidR="00AC680C" w:rsidRDefault="003B7C33">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AC680C" w:rsidRDefault="003B7C33">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AC680C" w:rsidRDefault="003B7C33">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AC680C" w:rsidRDefault="003B7C33">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AC680C" w:rsidRDefault="003B7C33">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AC680C" w:rsidRDefault="003B7C33">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AC680C" w:rsidRDefault="003B7C33">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AC680C" w:rsidRDefault="003B7C33">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AC680C" w:rsidRDefault="003B7C33">
            <w:pPr>
              <w:widowControl/>
              <w:spacing w:line="360" w:lineRule="atLeast"/>
              <w:rPr>
                <w:rFonts w:ascii="仿宋" w:eastAsia="仿宋" w:hAnsi="仿宋"/>
                <w:sz w:val="24"/>
              </w:rPr>
            </w:pPr>
            <w:r>
              <w:rPr>
                <w:rFonts w:ascii="仿宋" w:eastAsia="仿宋" w:hAnsi="仿宋" w:hint="eastAsia"/>
                <w:sz w:val="24"/>
              </w:rPr>
              <w:t>备注</w:t>
            </w:r>
          </w:p>
        </w:tc>
      </w:tr>
      <w:tr w:rsidR="00AC680C">
        <w:trPr>
          <w:cantSplit/>
          <w:trHeight w:val="680"/>
          <w:jc w:val="center"/>
        </w:trPr>
        <w:tc>
          <w:tcPr>
            <w:tcW w:w="877"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75"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6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88"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12"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76"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3" w:type="dxa"/>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80"/>
          <w:jc w:val="center"/>
        </w:trPr>
        <w:tc>
          <w:tcPr>
            <w:tcW w:w="877"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75"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6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88"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12"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76"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3" w:type="dxa"/>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80"/>
          <w:jc w:val="center"/>
        </w:trPr>
        <w:tc>
          <w:tcPr>
            <w:tcW w:w="877"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75"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6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88"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12"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76"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3" w:type="dxa"/>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80"/>
          <w:jc w:val="center"/>
        </w:trPr>
        <w:tc>
          <w:tcPr>
            <w:tcW w:w="877" w:type="dxa"/>
            <w:tcBorders>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275"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6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88"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12"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76"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3" w:type="dxa"/>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80"/>
          <w:jc w:val="center"/>
        </w:trPr>
        <w:tc>
          <w:tcPr>
            <w:tcW w:w="877"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75"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6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88"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12"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76"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843" w:type="dxa"/>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80"/>
          <w:jc w:val="center"/>
        </w:trPr>
        <w:tc>
          <w:tcPr>
            <w:tcW w:w="877"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75"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36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888"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1212"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840"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841"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876"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843" w:type="dxa"/>
            <w:vAlign w:val="center"/>
          </w:tcPr>
          <w:p w:rsidR="00AC680C" w:rsidRDefault="00AC680C">
            <w:pPr>
              <w:widowControl/>
              <w:spacing w:line="360" w:lineRule="atLeast"/>
              <w:ind w:firstLineChars="196" w:firstLine="470"/>
              <w:jc w:val="left"/>
              <w:outlineLvl w:val="1"/>
              <w:rPr>
                <w:rFonts w:ascii="仿宋" w:eastAsia="仿宋" w:hAnsi="仿宋"/>
                <w:sz w:val="24"/>
              </w:rPr>
            </w:pPr>
          </w:p>
        </w:tc>
      </w:tr>
      <w:tr w:rsidR="00AC680C">
        <w:trPr>
          <w:trHeight w:val="260"/>
          <w:jc w:val="center"/>
        </w:trPr>
        <w:tc>
          <w:tcPr>
            <w:tcW w:w="877"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AC680C" w:rsidRDefault="003B7C3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outlineLvl w:val="1"/>
              <w:rPr>
                <w:rFonts w:ascii="仿宋" w:eastAsia="仿宋" w:hAnsi="仿宋"/>
                <w:sz w:val="24"/>
              </w:rPr>
            </w:pPr>
          </w:p>
        </w:tc>
      </w:tr>
    </w:tbl>
    <w:p w:rsidR="00AC680C" w:rsidRDefault="00AC680C">
      <w:pPr>
        <w:widowControl/>
        <w:spacing w:line="360" w:lineRule="atLeast"/>
        <w:jc w:val="left"/>
        <w:rPr>
          <w:rFonts w:ascii="仿宋" w:eastAsia="仿宋" w:hAnsi="仿宋"/>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AC680C" w:rsidRDefault="00AC680C">
      <w:pPr>
        <w:widowControl/>
        <w:spacing w:line="360" w:lineRule="atLeast"/>
        <w:ind w:firstLineChars="196" w:firstLine="472"/>
        <w:jc w:val="left"/>
        <w:rPr>
          <w:rFonts w:ascii="仿宋" w:eastAsia="仿宋" w:hAnsi="仿宋"/>
          <w:b/>
          <w:sz w:val="24"/>
        </w:rPr>
      </w:pPr>
    </w:p>
    <w:p w:rsidR="00AC680C" w:rsidRDefault="00AC680C">
      <w:pPr>
        <w:widowControl/>
        <w:spacing w:line="360" w:lineRule="atLeast"/>
        <w:ind w:firstLineChars="196" w:firstLine="472"/>
        <w:jc w:val="left"/>
        <w:rPr>
          <w:rFonts w:ascii="仿宋" w:eastAsia="仿宋" w:hAnsi="仿宋"/>
          <w:b/>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rsidR="00AC680C" w:rsidRDefault="003B7C3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AC680C" w:rsidRDefault="00AC680C">
      <w:pPr>
        <w:widowControl/>
        <w:spacing w:line="360" w:lineRule="atLeast"/>
        <w:ind w:firstLineChars="196" w:firstLine="472"/>
        <w:jc w:val="left"/>
        <w:rPr>
          <w:rFonts w:ascii="仿宋" w:eastAsia="仿宋" w:hAnsi="仿宋"/>
          <w:b/>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C680C">
        <w:trPr>
          <w:trHeight w:val="606"/>
        </w:trPr>
        <w:tc>
          <w:tcPr>
            <w:tcW w:w="956"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AC680C">
        <w:trPr>
          <w:trHeight w:val="1080"/>
        </w:trPr>
        <w:tc>
          <w:tcPr>
            <w:tcW w:w="956" w:type="dxa"/>
          </w:tcPr>
          <w:p w:rsidR="00AC680C" w:rsidRDefault="00AC680C">
            <w:pPr>
              <w:widowControl/>
              <w:spacing w:line="360" w:lineRule="atLeast"/>
              <w:ind w:firstLineChars="196" w:firstLine="470"/>
              <w:jc w:val="left"/>
              <w:rPr>
                <w:rFonts w:ascii="仿宋" w:eastAsia="仿宋" w:hAnsi="仿宋"/>
                <w:sz w:val="24"/>
              </w:rPr>
            </w:pPr>
          </w:p>
        </w:tc>
        <w:tc>
          <w:tcPr>
            <w:tcW w:w="956" w:type="dxa"/>
          </w:tcPr>
          <w:p w:rsidR="00AC680C" w:rsidRDefault="00AC680C">
            <w:pPr>
              <w:widowControl/>
              <w:spacing w:line="360" w:lineRule="atLeast"/>
              <w:ind w:firstLineChars="196" w:firstLine="470"/>
              <w:jc w:val="left"/>
              <w:rPr>
                <w:rFonts w:ascii="仿宋" w:eastAsia="仿宋" w:hAnsi="仿宋"/>
                <w:sz w:val="24"/>
              </w:rPr>
            </w:pPr>
          </w:p>
        </w:tc>
        <w:tc>
          <w:tcPr>
            <w:tcW w:w="1516" w:type="dxa"/>
          </w:tcPr>
          <w:p w:rsidR="00AC680C" w:rsidRDefault="00AC680C">
            <w:pPr>
              <w:widowControl/>
              <w:spacing w:line="360" w:lineRule="atLeast"/>
              <w:ind w:firstLineChars="196" w:firstLine="470"/>
              <w:jc w:val="left"/>
              <w:rPr>
                <w:rFonts w:ascii="仿宋" w:eastAsia="仿宋" w:hAnsi="仿宋"/>
                <w:sz w:val="24"/>
              </w:rPr>
            </w:pPr>
          </w:p>
        </w:tc>
        <w:tc>
          <w:tcPr>
            <w:tcW w:w="4852" w:type="dxa"/>
          </w:tcPr>
          <w:p w:rsidR="00AC680C" w:rsidRDefault="00AC680C">
            <w:pPr>
              <w:widowControl/>
              <w:spacing w:line="360" w:lineRule="atLeast"/>
              <w:ind w:firstLineChars="196" w:firstLine="470"/>
              <w:jc w:val="left"/>
              <w:rPr>
                <w:rFonts w:ascii="仿宋" w:eastAsia="仿宋" w:hAnsi="仿宋"/>
                <w:sz w:val="24"/>
              </w:rPr>
            </w:pPr>
          </w:p>
        </w:tc>
      </w:tr>
      <w:tr w:rsidR="00AC680C">
        <w:trPr>
          <w:trHeight w:val="1080"/>
        </w:trPr>
        <w:tc>
          <w:tcPr>
            <w:tcW w:w="956" w:type="dxa"/>
          </w:tcPr>
          <w:p w:rsidR="00AC680C" w:rsidRDefault="00AC680C">
            <w:pPr>
              <w:widowControl/>
              <w:spacing w:line="360" w:lineRule="atLeast"/>
              <w:ind w:firstLineChars="196" w:firstLine="470"/>
              <w:jc w:val="left"/>
              <w:rPr>
                <w:rFonts w:ascii="仿宋" w:eastAsia="仿宋" w:hAnsi="仿宋"/>
                <w:sz w:val="24"/>
              </w:rPr>
            </w:pPr>
          </w:p>
        </w:tc>
        <w:tc>
          <w:tcPr>
            <w:tcW w:w="956" w:type="dxa"/>
          </w:tcPr>
          <w:p w:rsidR="00AC680C" w:rsidRDefault="00AC680C">
            <w:pPr>
              <w:widowControl/>
              <w:spacing w:line="360" w:lineRule="atLeast"/>
              <w:ind w:firstLineChars="196" w:firstLine="470"/>
              <w:jc w:val="left"/>
              <w:rPr>
                <w:rFonts w:ascii="仿宋" w:eastAsia="仿宋" w:hAnsi="仿宋"/>
                <w:sz w:val="24"/>
              </w:rPr>
            </w:pPr>
          </w:p>
        </w:tc>
        <w:tc>
          <w:tcPr>
            <w:tcW w:w="1516" w:type="dxa"/>
          </w:tcPr>
          <w:p w:rsidR="00AC680C" w:rsidRDefault="00AC680C">
            <w:pPr>
              <w:widowControl/>
              <w:spacing w:line="360" w:lineRule="atLeast"/>
              <w:ind w:firstLineChars="196" w:firstLine="470"/>
              <w:jc w:val="left"/>
              <w:rPr>
                <w:rFonts w:ascii="仿宋" w:eastAsia="仿宋" w:hAnsi="仿宋"/>
                <w:sz w:val="24"/>
              </w:rPr>
            </w:pPr>
          </w:p>
        </w:tc>
        <w:tc>
          <w:tcPr>
            <w:tcW w:w="4852" w:type="dxa"/>
          </w:tcPr>
          <w:p w:rsidR="00AC680C" w:rsidRDefault="00AC680C">
            <w:pPr>
              <w:widowControl/>
              <w:spacing w:line="360" w:lineRule="atLeast"/>
              <w:ind w:firstLineChars="196" w:firstLine="470"/>
              <w:jc w:val="left"/>
              <w:rPr>
                <w:rFonts w:ascii="仿宋" w:eastAsia="仿宋" w:hAnsi="仿宋"/>
                <w:sz w:val="24"/>
              </w:rPr>
            </w:pPr>
          </w:p>
        </w:tc>
      </w:tr>
      <w:tr w:rsidR="00AC680C">
        <w:trPr>
          <w:trHeight w:val="1080"/>
        </w:trPr>
        <w:tc>
          <w:tcPr>
            <w:tcW w:w="956" w:type="dxa"/>
          </w:tcPr>
          <w:p w:rsidR="00AC680C" w:rsidRDefault="00AC680C">
            <w:pPr>
              <w:widowControl/>
              <w:spacing w:line="360" w:lineRule="atLeast"/>
              <w:ind w:firstLineChars="196" w:firstLine="470"/>
              <w:jc w:val="left"/>
              <w:rPr>
                <w:rFonts w:ascii="仿宋" w:eastAsia="仿宋" w:hAnsi="仿宋"/>
                <w:sz w:val="24"/>
              </w:rPr>
            </w:pPr>
          </w:p>
        </w:tc>
        <w:tc>
          <w:tcPr>
            <w:tcW w:w="956" w:type="dxa"/>
          </w:tcPr>
          <w:p w:rsidR="00AC680C" w:rsidRDefault="00AC680C">
            <w:pPr>
              <w:widowControl/>
              <w:spacing w:line="360" w:lineRule="atLeast"/>
              <w:ind w:firstLineChars="196" w:firstLine="470"/>
              <w:jc w:val="left"/>
              <w:rPr>
                <w:rFonts w:ascii="仿宋" w:eastAsia="仿宋" w:hAnsi="仿宋"/>
                <w:sz w:val="24"/>
              </w:rPr>
            </w:pPr>
          </w:p>
        </w:tc>
        <w:tc>
          <w:tcPr>
            <w:tcW w:w="1516" w:type="dxa"/>
          </w:tcPr>
          <w:p w:rsidR="00AC680C" w:rsidRDefault="00AC680C">
            <w:pPr>
              <w:widowControl/>
              <w:spacing w:line="360" w:lineRule="atLeast"/>
              <w:ind w:firstLineChars="196" w:firstLine="470"/>
              <w:jc w:val="left"/>
              <w:rPr>
                <w:rFonts w:ascii="仿宋" w:eastAsia="仿宋" w:hAnsi="仿宋"/>
                <w:sz w:val="24"/>
              </w:rPr>
            </w:pPr>
          </w:p>
        </w:tc>
        <w:tc>
          <w:tcPr>
            <w:tcW w:w="4852" w:type="dxa"/>
          </w:tcPr>
          <w:p w:rsidR="00AC680C" w:rsidRDefault="00AC680C">
            <w:pPr>
              <w:widowControl/>
              <w:spacing w:line="360" w:lineRule="atLeast"/>
              <w:ind w:firstLineChars="196" w:firstLine="470"/>
              <w:jc w:val="left"/>
              <w:rPr>
                <w:rFonts w:ascii="仿宋" w:eastAsia="仿宋" w:hAnsi="仿宋"/>
                <w:sz w:val="24"/>
              </w:rPr>
            </w:pPr>
          </w:p>
        </w:tc>
      </w:tr>
      <w:tr w:rsidR="00AC680C">
        <w:trPr>
          <w:trHeight w:val="1080"/>
        </w:trPr>
        <w:tc>
          <w:tcPr>
            <w:tcW w:w="956" w:type="dxa"/>
          </w:tcPr>
          <w:p w:rsidR="00AC680C" w:rsidRDefault="00AC680C">
            <w:pPr>
              <w:widowControl/>
              <w:spacing w:line="360" w:lineRule="atLeast"/>
              <w:ind w:firstLineChars="196" w:firstLine="470"/>
              <w:jc w:val="left"/>
              <w:rPr>
                <w:rFonts w:ascii="仿宋" w:eastAsia="仿宋" w:hAnsi="仿宋"/>
                <w:sz w:val="24"/>
              </w:rPr>
            </w:pPr>
          </w:p>
        </w:tc>
        <w:tc>
          <w:tcPr>
            <w:tcW w:w="956" w:type="dxa"/>
          </w:tcPr>
          <w:p w:rsidR="00AC680C" w:rsidRDefault="00AC680C">
            <w:pPr>
              <w:widowControl/>
              <w:spacing w:line="360" w:lineRule="atLeast"/>
              <w:ind w:firstLineChars="196" w:firstLine="470"/>
              <w:jc w:val="left"/>
              <w:rPr>
                <w:rFonts w:ascii="仿宋" w:eastAsia="仿宋" w:hAnsi="仿宋"/>
                <w:sz w:val="24"/>
              </w:rPr>
            </w:pPr>
          </w:p>
        </w:tc>
        <w:tc>
          <w:tcPr>
            <w:tcW w:w="1516" w:type="dxa"/>
          </w:tcPr>
          <w:p w:rsidR="00AC680C" w:rsidRDefault="00AC680C">
            <w:pPr>
              <w:widowControl/>
              <w:spacing w:line="360" w:lineRule="atLeast"/>
              <w:ind w:firstLineChars="196" w:firstLine="470"/>
              <w:jc w:val="left"/>
              <w:rPr>
                <w:rFonts w:ascii="仿宋" w:eastAsia="仿宋" w:hAnsi="仿宋"/>
                <w:sz w:val="24"/>
              </w:rPr>
            </w:pPr>
          </w:p>
        </w:tc>
        <w:tc>
          <w:tcPr>
            <w:tcW w:w="4852" w:type="dxa"/>
          </w:tcPr>
          <w:p w:rsidR="00AC680C" w:rsidRDefault="00AC680C">
            <w:pPr>
              <w:widowControl/>
              <w:spacing w:line="360" w:lineRule="atLeast"/>
              <w:ind w:firstLineChars="196" w:firstLine="470"/>
              <w:jc w:val="left"/>
              <w:rPr>
                <w:rFonts w:ascii="仿宋" w:eastAsia="仿宋" w:hAnsi="仿宋"/>
                <w:sz w:val="24"/>
              </w:rPr>
            </w:pPr>
          </w:p>
        </w:tc>
      </w:tr>
    </w:tbl>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AC680C" w:rsidRDefault="00AC680C">
      <w:pPr>
        <w:widowControl/>
        <w:spacing w:line="360" w:lineRule="atLeast"/>
        <w:ind w:firstLineChars="196" w:firstLine="470"/>
        <w:jc w:val="left"/>
        <w:rPr>
          <w:rFonts w:ascii="仿宋" w:eastAsia="仿宋" w:hAnsi="仿宋"/>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AC680C" w:rsidRDefault="003B7C33">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rsidR="00AC680C" w:rsidRDefault="003B7C3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C680C">
        <w:trPr>
          <w:cantSplit/>
          <w:trHeight w:val="46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46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442"/>
        </w:trPr>
        <w:tc>
          <w:tcPr>
            <w:tcW w:w="1522" w:type="dxa"/>
            <w:vMerge w:val="restart"/>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148"/>
        </w:trPr>
        <w:tc>
          <w:tcPr>
            <w:tcW w:w="1522" w:type="dxa"/>
            <w:vMerge/>
            <w:vAlign w:val="center"/>
          </w:tcPr>
          <w:p w:rsidR="00AC680C" w:rsidRDefault="00AC680C">
            <w:pPr>
              <w:spacing w:after="0"/>
              <w:rPr>
                <w:rFonts w:ascii="仿宋" w:eastAsia="仿宋" w:hAnsi="仿宋"/>
              </w:rPr>
            </w:pPr>
          </w:p>
        </w:tc>
        <w:tc>
          <w:tcPr>
            <w:tcW w:w="957"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44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trHeight w:val="46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trHeight w:val="44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44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AC680C">
        <w:trPr>
          <w:cantSplit/>
          <w:trHeight w:val="46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44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C680C" w:rsidRDefault="00AC680C">
            <w:pPr>
              <w:spacing w:after="0"/>
              <w:rPr>
                <w:rFonts w:ascii="仿宋" w:eastAsia="仿宋" w:hAnsi="仿宋"/>
              </w:rPr>
            </w:pPr>
          </w:p>
        </w:tc>
        <w:tc>
          <w:tcPr>
            <w:tcW w:w="1478" w:type="dxa"/>
            <w:gridSpan w:val="2"/>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44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C680C" w:rsidRDefault="00AC680C">
            <w:pPr>
              <w:spacing w:after="0"/>
              <w:rPr>
                <w:rFonts w:ascii="仿宋" w:eastAsia="仿宋" w:hAnsi="仿宋"/>
              </w:rPr>
            </w:pPr>
          </w:p>
        </w:tc>
        <w:tc>
          <w:tcPr>
            <w:tcW w:w="1478" w:type="dxa"/>
            <w:gridSpan w:val="2"/>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46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C680C" w:rsidRDefault="00AC680C">
            <w:pPr>
              <w:spacing w:after="0"/>
              <w:rPr>
                <w:rFonts w:ascii="仿宋" w:eastAsia="仿宋" w:hAnsi="仿宋"/>
              </w:rPr>
            </w:pPr>
          </w:p>
        </w:tc>
        <w:tc>
          <w:tcPr>
            <w:tcW w:w="1478" w:type="dxa"/>
            <w:gridSpan w:val="2"/>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442"/>
        </w:trPr>
        <w:tc>
          <w:tcPr>
            <w:tcW w:w="1522" w:type="dxa"/>
            <w:vAlign w:val="center"/>
          </w:tcPr>
          <w:p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C680C" w:rsidRDefault="00AC680C">
            <w:pPr>
              <w:spacing w:after="0"/>
              <w:rPr>
                <w:rFonts w:ascii="仿宋" w:eastAsia="仿宋" w:hAnsi="仿宋"/>
              </w:rPr>
            </w:pPr>
          </w:p>
        </w:tc>
        <w:tc>
          <w:tcPr>
            <w:tcW w:w="1478" w:type="dxa"/>
            <w:gridSpan w:val="2"/>
            <w:vAlign w:val="center"/>
          </w:tcPr>
          <w:p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2442"/>
        </w:trPr>
        <w:tc>
          <w:tcPr>
            <w:tcW w:w="1522" w:type="dxa"/>
            <w:vAlign w:val="center"/>
          </w:tcPr>
          <w:p w:rsidR="00AC680C" w:rsidRDefault="003B7C33">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AC680C" w:rsidRDefault="00AC680C">
            <w:pPr>
              <w:widowControl/>
              <w:spacing w:after="0" w:line="360" w:lineRule="atLeast"/>
              <w:ind w:firstLineChars="196" w:firstLine="470"/>
              <w:jc w:val="left"/>
              <w:outlineLvl w:val="1"/>
              <w:rPr>
                <w:rFonts w:ascii="仿宋" w:eastAsia="仿宋" w:hAnsi="仿宋"/>
                <w:sz w:val="24"/>
              </w:rPr>
            </w:pPr>
          </w:p>
        </w:tc>
      </w:tr>
      <w:tr w:rsidR="00AC680C">
        <w:trPr>
          <w:cantSplit/>
          <w:trHeight w:val="1072"/>
        </w:trPr>
        <w:tc>
          <w:tcPr>
            <w:tcW w:w="1522" w:type="dxa"/>
          </w:tcPr>
          <w:p w:rsidR="00AC680C" w:rsidRDefault="003B7C3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AC680C" w:rsidRDefault="00AC680C">
            <w:pPr>
              <w:widowControl/>
              <w:spacing w:after="0" w:line="360" w:lineRule="atLeast"/>
              <w:ind w:firstLineChars="196" w:firstLine="470"/>
              <w:jc w:val="left"/>
              <w:outlineLvl w:val="1"/>
              <w:rPr>
                <w:rFonts w:ascii="仿宋" w:eastAsia="仿宋" w:hAnsi="仿宋"/>
                <w:sz w:val="24"/>
              </w:rPr>
            </w:pPr>
          </w:p>
        </w:tc>
      </w:tr>
    </w:tbl>
    <w:p w:rsidR="00AC680C" w:rsidRDefault="003B7C3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C680C" w:rsidRDefault="003B7C3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AC680C" w:rsidRDefault="003B7C33">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AC680C" w:rsidRDefault="003B7C33">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AC680C" w:rsidRDefault="00AC680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C680C">
        <w:trPr>
          <w:cantSplit/>
          <w:trHeight w:val="600"/>
          <w:jc w:val="center"/>
        </w:trPr>
        <w:tc>
          <w:tcPr>
            <w:tcW w:w="720" w:type="dxa"/>
            <w:tcBorders>
              <w:top w:val="single" w:sz="4" w:space="0" w:color="auto"/>
            </w:tcBorders>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备注</w:t>
            </w:r>
          </w:p>
        </w:tc>
      </w:tr>
      <w:tr w:rsidR="00AC680C">
        <w:trPr>
          <w:cantSplit/>
          <w:trHeight w:val="600"/>
          <w:jc w:val="center"/>
        </w:trPr>
        <w:tc>
          <w:tcPr>
            <w:tcW w:w="7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00"/>
          <w:jc w:val="center"/>
        </w:trPr>
        <w:tc>
          <w:tcPr>
            <w:tcW w:w="7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00"/>
          <w:jc w:val="center"/>
        </w:trPr>
        <w:tc>
          <w:tcPr>
            <w:tcW w:w="7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00"/>
          <w:jc w:val="center"/>
        </w:trPr>
        <w:tc>
          <w:tcPr>
            <w:tcW w:w="7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6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00"/>
          <w:jc w:val="center"/>
        </w:trPr>
        <w:tc>
          <w:tcPr>
            <w:tcW w:w="720" w:type="dxa"/>
            <w:tcBorders>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00"/>
          <w:jc w:val="center"/>
        </w:trPr>
        <w:tc>
          <w:tcPr>
            <w:tcW w:w="7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00"/>
          <w:jc w:val="center"/>
        </w:trPr>
        <w:tc>
          <w:tcPr>
            <w:tcW w:w="7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00"/>
          <w:jc w:val="center"/>
        </w:trPr>
        <w:tc>
          <w:tcPr>
            <w:tcW w:w="7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vAlign w:val="center"/>
          </w:tcPr>
          <w:p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510"/>
          <w:jc w:val="center"/>
        </w:trPr>
        <w:tc>
          <w:tcPr>
            <w:tcW w:w="720" w:type="dxa"/>
            <w:tcBorders>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15"/>
          <w:jc w:val="center"/>
        </w:trPr>
        <w:tc>
          <w:tcPr>
            <w:tcW w:w="720"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615"/>
          <w:jc w:val="center"/>
        </w:trPr>
        <w:tc>
          <w:tcPr>
            <w:tcW w:w="720"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450"/>
          <w:jc w:val="center"/>
        </w:trPr>
        <w:tc>
          <w:tcPr>
            <w:tcW w:w="720"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435"/>
          <w:jc w:val="center"/>
        </w:trPr>
        <w:tc>
          <w:tcPr>
            <w:tcW w:w="720" w:type="dxa"/>
            <w:tcBorders>
              <w:top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AC680C" w:rsidRDefault="00AC680C">
            <w:pPr>
              <w:widowControl/>
              <w:spacing w:line="360" w:lineRule="atLeast"/>
              <w:ind w:firstLineChars="196" w:firstLine="470"/>
              <w:jc w:val="left"/>
              <w:rPr>
                <w:rFonts w:ascii="仿宋" w:eastAsia="仿宋" w:hAnsi="仿宋"/>
                <w:sz w:val="24"/>
              </w:rPr>
            </w:pPr>
          </w:p>
        </w:tc>
      </w:tr>
    </w:tbl>
    <w:p w:rsidR="00AC680C" w:rsidRDefault="00AC680C">
      <w:pPr>
        <w:widowControl/>
        <w:spacing w:line="360" w:lineRule="atLeast"/>
        <w:ind w:firstLineChars="196" w:firstLine="470"/>
        <w:jc w:val="left"/>
        <w:rPr>
          <w:rFonts w:ascii="仿宋" w:eastAsia="仿宋" w:hAnsi="仿宋"/>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AC680C" w:rsidRDefault="00AC680C">
      <w:pPr>
        <w:widowControl/>
        <w:spacing w:line="360" w:lineRule="atLeast"/>
        <w:ind w:firstLineChars="196" w:firstLine="470"/>
        <w:jc w:val="left"/>
        <w:rPr>
          <w:rFonts w:ascii="仿宋" w:eastAsia="仿宋" w:hAnsi="仿宋"/>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C680C" w:rsidRDefault="003B7C3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AC680C" w:rsidRDefault="00AC680C">
      <w:pPr>
        <w:widowControl/>
        <w:spacing w:line="360" w:lineRule="atLeast"/>
        <w:ind w:firstLineChars="196" w:firstLine="472"/>
        <w:jc w:val="left"/>
        <w:rPr>
          <w:rFonts w:ascii="仿宋" w:eastAsia="仿宋" w:hAnsi="仿宋"/>
          <w:b/>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C680C">
        <w:trPr>
          <w:jc w:val="center"/>
        </w:trPr>
        <w:tc>
          <w:tcPr>
            <w:tcW w:w="726"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包号</w:t>
            </w:r>
          </w:p>
        </w:tc>
        <w:tc>
          <w:tcPr>
            <w:tcW w:w="2050"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AC680C">
        <w:trPr>
          <w:jc w:val="center"/>
        </w:trPr>
        <w:tc>
          <w:tcPr>
            <w:tcW w:w="726" w:type="dxa"/>
          </w:tcPr>
          <w:p w:rsidR="00AC680C" w:rsidRDefault="00AC680C">
            <w:pPr>
              <w:widowControl/>
              <w:spacing w:line="360" w:lineRule="atLeast"/>
              <w:ind w:firstLineChars="196" w:firstLine="470"/>
              <w:jc w:val="left"/>
              <w:rPr>
                <w:rFonts w:ascii="仿宋" w:eastAsia="仿宋" w:hAnsi="仿宋"/>
                <w:sz w:val="24"/>
              </w:rPr>
            </w:pPr>
          </w:p>
        </w:tc>
        <w:tc>
          <w:tcPr>
            <w:tcW w:w="881" w:type="dxa"/>
          </w:tcPr>
          <w:p w:rsidR="00AC680C" w:rsidRDefault="00AC680C">
            <w:pPr>
              <w:widowControl/>
              <w:spacing w:line="360" w:lineRule="atLeast"/>
              <w:ind w:firstLineChars="196" w:firstLine="470"/>
              <w:jc w:val="left"/>
              <w:rPr>
                <w:rFonts w:ascii="仿宋" w:eastAsia="仿宋" w:hAnsi="仿宋"/>
                <w:sz w:val="24"/>
              </w:rPr>
            </w:pPr>
          </w:p>
        </w:tc>
        <w:tc>
          <w:tcPr>
            <w:tcW w:w="2050" w:type="dxa"/>
          </w:tcPr>
          <w:p w:rsidR="00AC680C" w:rsidRDefault="00AC680C">
            <w:pPr>
              <w:widowControl/>
              <w:spacing w:line="360" w:lineRule="atLeast"/>
              <w:ind w:firstLineChars="196" w:firstLine="470"/>
              <w:jc w:val="left"/>
              <w:rPr>
                <w:rFonts w:ascii="仿宋" w:eastAsia="仿宋" w:hAnsi="仿宋"/>
                <w:sz w:val="24"/>
              </w:rPr>
            </w:pPr>
          </w:p>
        </w:tc>
        <w:tc>
          <w:tcPr>
            <w:tcW w:w="1851" w:type="dxa"/>
          </w:tcPr>
          <w:p w:rsidR="00AC680C" w:rsidRDefault="00AC680C">
            <w:pPr>
              <w:widowControl/>
              <w:spacing w:line="360" w:lineRule="atLeast"/>
              <w:ind w:firstLineChars="196" w:firstLine="470"/>
              <w:jc w:val="left"/>
              <w:rPr>
                <w:rFonts w:ascii="仿宋" w:eastAsia="仿宋" w:hAnsi="仿宋"/>
                <w:sz w:val="24"/>
              </w:rPr>
            </w:pPr>
          </w:p>
        </w:tc>
        <w:tc>
          <w:tcPr>
            <w:tcW w:w="2340" w:type="dxa"/>
          </w:tcPr>
          <w:p w:rsidR="00AC680C" w:rsidRDefault="00AC680C">
            <w:pPr>
              <w:widowControl/>
              <w:spacing w:line="360" w:lineRule="atLeast"/>
              <w:ind w:firstLineChars="196" w:firstLine="470"/>
              <w:jc w:val="left"/>
              <w:rPr>
                <w:rFonts w:ascii="仿宋" w:eastAsia="仿宋" w:hAnsi="仿宋"/>
                <w:sz w:val="24"/>
              </w:rPr>
            </w:pPr>
          </w:p>
        </w:tc>
      </w:tr>
      <w:tr w:rsidR="00AC680C">
        <w:trPr>
          <w:jc w:val="center"/>
        </w:trPr>
        <w:tc>
          <w:tcPr>
            <w:tcW w:w="726" w:type="dxa"/>
          </w:tcPr>
          <w:p w:rsidR="00AC680C" w:rsidRDefault="00AC680C">
            <w:pPr>
              <w:widowControl/>
              <w:spacing w:line="360" w:lineRule="atLeast"/>
              <w:ind w:firstLineChars="196" w:firstLine="470"/>
              <w:jc w:val="left"/>
              <w:rPr>
                <w:rFonts w:ascii="仿宋" w:eastAsia="仿宋" w:hAnsi="仿宋"/>
                <w:sz w:val="24"/>
              </w:rPr>
            </w:pPr>
          </w:p>
        </w:tc>
        <w:tc>
          <w:tcPr>
            <w:tcW w:w="881" w:type="dxa"/>
          </w:tcPr>
          <w:p w:rsidR="00AC680C" w:rsidRDefault="00AC680C">
            <w:pPr>
              <w:widowControl/>
              <w:spacing w:line="360" w:lineRule="atLeast"/>
              <w:ind w:firstLineChars="196" w:firstLine="470"/>
              <w:jc w:val="left"/>
              <w:rPr>
                <w:rFonts w:ascii="仿宋" w:eastAsia="仿宋" w:hAnsi="仿宋"/>
                <w:sz w:val="24"/>
              </w:rPr>
            </w:pPr>
          </w:p>
        </w:tc>
        <w:tc>
          <w:tcPr>
            <w:tcW w:w="2050" w:type="dxa"/>
          </w:tcPr>
          <w:p w:rsidR="00AC680C" w:rsidRDefault="00AC680C">
            <w:pPr>
              <w:widowControl/>
              <w:spacing w:line="360" w:lineRule="atLeast"/>
              <w:ind w:firstLineChars="196" w:firstLine="470"/>
              <w:jc w:val="left"/>
              <w:rPr>
                <w:rFonts w:ascii="仿宋" w:eastAsia="仿宋" w:hAnsi="仿宋"/>
                <w:sz w:val="24"/>
              </w:rPr>
            </w:pPr>
          </w:p>
        </w:tc>
        <w:tc>
          <w:tcPr>
            <w:tcW w:w="1851" w:type="dxa"/>
          </w:tcPr>
          <w:p w:rsidR="00AC680C" w:rsidRDefault="00AC680C">
            <w:pPr>
              <w:widowControl/>
              <w:spacing w:line="360" w:lineRule="atLeast"/>
              <w:ind w:firstLineChars="196" w:firstLine="470"/>
              <w:jc w:val="left"/>
              <w:rPr>
                <w:rFonts w:ascii="仿宋" w:eastAsia="仿宋" w:hAnsi="仿宋"/>
                <w:sz w:val="24"/>
              </w:rPr>
            </w:pPr>
          </w:p>
        </w:tc>
        <w:tc>
          <w:tcPr>
            <w:tcW w:w="2340" w:type="dxa"/>
          </w:tcPr>
          <w:p w:rsidR="00AC680C" w:rsidRDefault="00AC680C">
            <w:pPr>
              <w:widowControl/>
              <w:spacing w:line="360" w:lineRule="atLeast"/>
              <w:ind w:firstLineChars="196" w:firstLine="470"/>
              <w:jc w:val="left"/>
              <w:rPr>
                <w:rFonts w:ascii="仿宋" w:eastAsia="仿宋" w:hAnsi="仿宋"/>
                <w:sz w:val="24"/>
              </w:rPr>
            </w:pPr>
          </w:p>
        </w:tc>
      </w:tr>
      <w:tr w:rsidR="00AC680C">
        <w:trPr>
          <w:jc w:val="center"/>
        </w:trPr>
        <w:tc>
          <w:tcPr>
            <w:tcW w:w="726" w:type="dxa"/>
          </w:tcPr>
          <w:p w:rsidR="00AC680C" w:rsidRDefault="00AC680C">
            <w:pPr>
              <w:widowControl/>
              <w:spacing w:line="360" w:lineRule="atLeast"/>
              <w:ind w:firstLineChars="196" w:firstLine="470"/>
              <w:jc w:val="left"/>
              <w:rPr>
                <w:rFonts w:ascii="仿宋" w:eastAsia="仿宋" w:hAnsi="仿宋"/>
                <w:sz w:val="24"/>
              </w:rPr>
            </w:pPr>
          </w:p>
        </w:tc>
        <w:tc>
          <w:tcPr>
            <w:tcW w:w="881" w:type="dxa"/>
          </w:tcPr>
          <w:p w:rsidR="00AC680C" w:rsidRDefault="00AC680C">
            <w:pPr>
              <w:widowControl/>
              <w:spacing w:line="360" w:lineRule="atLeast"/>
              <w:ind w:firstLineChars="196" w:firstLine="470"/>
              <w:jc w:val="left"/>
              <w:rPr>
                <w:rFonts w:ascii="仿宋" w:eastAsia="仿宋" w:hAnsi="仿宋"/>
                <w:sz w:val="24"/>
              </w:rPr>
            </w:pPr>
          </w:p>
        </w:tc>
        <w:tc>
          <w:tcPr>
            <w:tcW w:w="2050" w:type="dxa"/>
          </w:tcPr>
          <w:p w:rsidR="00AC680C" w:rsidRDefault="00AC680C">
            <w:pPr>
              <w:widowControl/>
              <w:spacing w:line="360" w:lineRule="atLeast"/>
              <w:ind w:firstLineChars="196" w:firstLine="470"/>
              <w:jc w:val="left"/>
              <w:rPr>
                <w:rFonts w:ascii="仿宋" w:eastAsia="仿宋" w:hAnsi="仿宋"/>
                <w:sz w:val="24"/>
              </w:rPr>
            </w:pPr>
          </w:p>
        </w:tc>
        <w:tc>
          <w:tcPr>
            <w:tcW w:w="1851" w:type="dxa"/>
          </w:tcPr>
          <w:p w:rsidR="00AC680C" w:rsidRDefault="00AC680C">
            <w:pPr>
              <w:widowControl/>
              <w:spacing w:line="360" w:lineRule="atLeast"/>
              <w:ind w:firstLineChars="196" w:firstLine="470"/>
              <w:jc w:val="left"/>
              <w:rPr>
                <w:rFonts w:ascii="仿宋" w:eastAsia="仿宋" w:hAnsi="仿宋"/>
                <w:sz w:val="24"/>
              </w:rPr>
            </w:pPr>
          </w:p>
        </w:tc>
        <w:tc>
          <w:tcPr>
            <w:tcW w:w="2340" w:type="dxa"/>
          </w:tcPr>
          <w:p w:rsidR="00AC680C" w:rsidRDefault="00AC680C">
            <w:pPr>
              <w:widowControl/>
              <w:spacing w:line="360" w:lineRule="atLeast"/>
              <w:ind w:firstLineChars="196" w:firstLine="470"/>
              <w:jc w:val="left"/>
              <w:rPr>
                <w:rFonts w:ascii="仿宋" w:eastAsia="仿宋" w:hAnsi="仿宋"/>
                <w:sz w:val="24"/>
              </w:rPr>
            </w:pPr>
          </w:p>
        </w:tc>
      </w:tr>
      <w:tr w:rsidR="00AC680C">
        <w:trPr>
          <w:jc w:val="center"/>
        </w:trPr>
        <w:tc>
          <w:tcPr>
            <w:tcW w:w="726" w:type="dxa"/>
          </w:tcPr>
          <w:p w:rsidR="00AC680C" w:rsidRDefault="00AC680C">
            <w:pPr>
              <w:widowControl/>
              <w:spacing w:line="360" w:lineRule="atLeast"/>
              <w:ind w:firstLineChars="196" w:firstLine="470"/>
              <w:jc w:val="left"/>
              <w:rPr>
                <w:rFonts w:ascii="仿宋" w:eastAsia="仿宋" w:hAnsi="仿宋"/>
                <w:sz w:val="24"/>
              </w:rPr>
            </w:pPr>
          </w:p>
        </w:tc>
        <w:tc>
          <w:tcPr>
            <w:tcW w:w="881" w:type="dxa"/>
          </w:tcPr>
          <w:p w:rsidR="00AC680C" w:rsidRDefault="00AC680C">
            <w:pPr>
              <w:widowControl/>
              <w:spacing w:line="360" w:lineRule="atLeast"/>
              <w:ind w:firstLineChars="196" w:firstLine="470"/>
              <w:jc w:val="left"/>
              <w:rPr>
                <w:rFonts w:ascii="仿宋" w:eastAsia="仿宋" w:hAnsi="仿宋"/>
                <w:sz w:val="24"/>
              </w:rPr>
            </w:pPr>
          </w:p>
        </w:tc>
        <w:tc>
          <w:tcPr>
            <w:tcW w:w="2050" w:type="dxa"/>
          </w:tcPr>
          <w:p w:rsidR="00AC680C" w:rsidRDefault="00AC680C">
            <w:pPr>
              <w:widowControl/>
              <w:spacing w:line="360" w:lineRule="atLeast"/>
              <w:ind w:firstLineChars="196" w:firstLine="470"/>
              <w:jc w:val="left"/>
              <w:rPr>
                <w:rFonts w:ascii="仿宋" w:eastAsia="仿宋" w:hAnsi="仿宋"/>
                <w:sz w:val="24"/>
              </w:rPr>
            </w:pPr>
          </w:p>
        </w:tc>
        <w:tc>
          <w:tcPr>
            <w:tcW w:w="1851" w:type="dxa"/>
          </w:tcPr>
          <w:p w:rsidR="00AC680C" w:rsidRDefault="00AC680C">
            <w:pPr>
              <w:widowControl/>
              <w:spacing w:line="360" w:lineRule="atLeast"/>
              <w:ind w:firstLineChars="196" w:firstLine="470"/>
              <w:jc w:val="left"/>
              <w:rPr>
                <w:rFonts w:ascii="仿宋" w:eastAsia="仿宋" w:hAnsi="仿宋"/>
                <w:sz w:val="24"/>
              </w:rPr>
            </w:pPr>
          </w:p>
        </w:tc>
        <w:tc>
          <w:tcPr>
            <w:tcW w:w="2340" w:type="dxa"/>
          </w:tcPr>
          <w:p w:rsidR="00AC680C" w:rsidRDefault="00AC680C">
            <w:pPr>
              <w:widowControl/>
              <w:spacing w:line="360" w:lineRule="atLeast"/>
              <w:ind w:firstLineChars="196" w:firstLine="470"/>
              <w:jc w:val="left"/>
              <w:rPr>
                <w:rFonts w:ascii="仿宋" w:eastAsia="仿宋" w:hAnsi="仿宋"/>
                <w:sz w:val="24"/>
              </w:rPr>
            </w:pPr>
          </w:p>
        </w:tc>
      </w:tr>
      <w:tr w:rsidR="00AC680C">
        <w:trPr>
          <w:jc w:val="center"/>
        </w:trPr>
        <w:tc>
          <w:tcPr>
            <w:tcW w:w="726" w:type="dxa"/>
          </w:tcPr>
          <w:p w:rsidR="00AC680C" w:rsidRDefault="00AC680C">
            <w:pPr>
              <w:widowControl/>
              <w:spacing w:line="360" w:lineRule="atLeast"/>
              <w:ind w:firstLineChars="196" w:firstLine="470"/>
              <w:jc w:val="left"/>
              <w:rPr>
                <w:rFonts w:ascii="仿宋" w:eastAsia="仿宋" w:hAnsi="仿宋"/>
                <w:sz w:val="24"/>
              </w:rPr>
            </w:pPr>
          </w:p>
        </w:tc>
        <w:tc>
          <w:tcPr>
            <w:tcW w:w="881" w:type="dxa"/>
          </w:tcPr>
          <w:p w:rsidR="00AC680C" w:rsidRDefault="00AC680C">
            <w:pPr>
              <w:widowControl/>
              <w:spacing w:line="360" w:lineRule="atLeast"/>
              <w:ind w:firstLineChars="196" w:firstLine="470"/>
              <w:jc w:val="left"/>
              <w:rPr>
                <w:rFonts w:ascii="仿宋" w:eastAsia="仿宋" w:hAnsi="仿宋"/>
                <w:sz w:val="24"/>
              </w:rPr>
            </w:pPr>
          </w:p>
        </w:tc>
        <w:tc>
          <w:tcPr>
            <w:tcW w:w="2050" w:type="dxa"/>
          </w:tcPr>
          <w:p w:rsidR="00AC680C" w:rsidRDefault="00AC680C">
            <w:pPr>
              <w:widowControl/>
              <w:spacing w:line="360" w:lineRule="atLeast"/>
              <w:ind w:firstLineChars="196" w:firstLine="470"/>
              <w:jc w:val="left"/>
              <w:rPr>
                <w:rFonts w:ascii="仿宋" w:eastAsia="仿宋" w:hAnsi="仿宋"/>
                <w:sz w:val="24"/>
              </w:rPr>
            </w:pPr>
          </w:p>
        </w:tc>
        <w:tc>
          <w:tcPr>
            <w:tcW w:w="1851" w:type="dxa"/>
          </w:tcPr>
          <w:p w:rsidR="00AC680C" w:rsidRDefault="00AC680C">
            <w:pPr>
              <w:widowControl/>
              <w:spacing w:line="360" w:lineRule="atLeast"/>
              <w:ind w:firstLineChars="196" w:firstLine="470"/>
              <w:jc w:val="left"/>
              <w:rPr>
                <w:rFonts w:ascii="仿宋" w:eastAsia="仿宋" w:hAnsi="仿宋"/>
                <w:sz w:val="24"/>
              </w:rPr>
            </w:pPr>
          </w:p>
        </w:tc>
        <w:tc>
          <w:tcPr>
            <w:tcW w:w="2340" w:type="dxa"/>
          </w:tcPr>
          <w:p w:rsidR="00AC680C" w:rsidRDefault="00AC680C">
            <w:pPr>
              <w:widowControl/>
              <w:spacing w:line="360" w:lineRule="atLeast"/>
              <w:ind w:firstLineChars="196" w:firstLine="470"/>
              <w:jc w:val="left"/>
              <w:rPr>
                <w:rFonts w:ascii="仿宋" w:eastAsia="仿宋" w:hAnsi="仿宋"/>
                <w:sz w:val="24"/>
              </w:rPr>
            </w:pPr>
          </w:p>
        </w:tc>
      </w:tr>
      <w:tr w:rsidR="00AC680C">
        <w:trPr>
          <w:jc w:val="center"/>
        </w:trPr>
        <w:tc>
          <w:tcPr>
            <w:tcW w:w="726" w:type="dxa"/>
          </w:tcPr>
          <w:p w:rsidR="00AC680C" w:rsidRDefault="00AC680C">
            <w:pPr>
              <w:widowControl/>
              <w:spacing w:line="360" w:lineRule="atLeast"/>
              <w:ind w:firstLineChars="196" w:firstLine="470"/>
              <w:jc w:val="left"/>
              <w:rPr>
                <w:rFonts w:ascii="仿宋" w:eastAsia="仿宋" w:hAnsi="仿宋"/>
                <w:sz w:val="24"/>
              </w:rPr>
            </w:pPr>
          </w:p>
        </w:tc>
        <w:tc>
          <w:tcPr>
            <w:tcW w:w="881" w:type="dxa"/>
          </w:tcPr>
          <w:p w:rsidR="00AC680C" w:rsidRDefault="00AC680C">
            <w:pPr>
              <w:widowControl/>
              <w:spacing w:line="360" w:lineRule="atLeast"/>
              <w:ind w:firstLineChars="196" w:firstLine="470"/>
              <w:jc w:val="left"/>
              <w:rPr>
                <w:rFonts w:ascii="仿宋" w:eastAsia="仿宋" w:hAnsi="仿宋"/>
                <w:sz w:val="24"/>
              </w:rPr>
            </w:pPr>
          </w:p>
        </w:tc>
        <w:tc>
          <w:tcPr>
            <w:tcW w:w="2050" w:type="dxa"/>
          </w:tcPr>
          <w:p w:rsidR="00AC680C" w:rsidRDefault="00AC680C">
            <w:pPr>
              <w:widowControl/>
              <w:spacing w:line="360" w:lineRule="atLeast"/>
              <w:ind w:firstLineChars="196" w:firstLine="470"/>
              <w:jc w:val="left"/>
              <w:rPr>
                <w:rFonts w:ascii="仿宋" w:eastAsia="仿宋" w:hAnsi="仿宋"/>
                <w:sz w:val="24"/>
              </w:rPr>
            </w:pPr>
          </w:p>
        </w:tc>
        <w:tc>
          <w:tcPr>
            <w:tcW w:w="1851" w:type="dxa"/>
          </w:tcPr>
          <w:p w:rsidR="00AC680C" w:rsidRDefault="00AC680C">
            <w:pPr>
              <w:widowControl/>
              <w:spacing w:line="360" w:lineRule="atLeast"/>
              <w:ind w:firstLineChars="196" w:firstLine="470"/>
              <w:jc w:val="left"/>
              <w:rPr>
                <w:rFonts w:ascii="仿宋" w:eastAsia="仿宋" w:hAnsi="仿宋"/>
                <w:sz w:val="24"/>
              </w:rPr>
            </w:pPr>
          </w:p>
        </w:tc>
        <w:tc>
          <w:tcPr>
            <w:tcW w:w="2340" w:type="dxa"/>
          </w:tcPr>
          <w:p w:rsidR="00AC680C" w:rsidRDefault="00AC680C">
            <w:pPr>
              <w:widowControl/>
              <w:spacing w:line="360" w:lineRule="atLeast"/>
              <w:ind w:firstLineChars="196" w:firstLine="470"/>
              <w:jc w:val="left"/>
              <w:rPr>
                <w:rFonts w:ascii="仿宋" w:eastAsia="仿宋" w:hAnsi="仿宋"/>
                <w:sz w:val="24"/>
              </w:rPr>
            </w:pPr>
          </w:p>
        </w:tc>
      </w:tr>
      <w:tr w:rsidR="00AC680C">
        <w:trPr>
          <w:jc w:val="center"/>
        </w:trPr>
        <w:tc>
          <w:tcPr>
            <w:tcW w:w="726" w:type="dxa"/>
          </w:tcPr>
          <w:p w:rsidR="00AC680C" w:rsidRDefault="00AC680C">
            <w:pPr>
              <w:widowControl/>
              <w:spacing w:line="360" w:lineRule="atLeast"/>
              <w:ind w:firstLineChars="196" w:firstLine="470"/>
              <w:jc w:val="left"/>
              <w:rPr>
                <w:rFonts w:ascii="仿宋" w:eastAsia="仿宋" w:hAnsi="仿宋"/>
                <w:sz w:val="24"/>
              </w:rPr>
            </w:pPr>
          </w:p>
        </w:tc>
        <w:tc>
          <w:tcPr>
            <w:tcW w:w="881" w:type="dxa"/>
          </w:tcPr>
          <w:p w:rsidR="00AC680C" w:rsidRDefault="00AC680C">
            <w:pPr>
              <w:widowControl/>
              <w:spacing w:line="360" w:lineRule="atLeast"/>
              <w:ind w:firstLineChars="196" w:firstLine="470"/>
              <w:jc w:val="left"/>
              <w:rPr>
                <w:rFonts w:ascii="仿宋" w:eastAsia="仿宋" w:hAnsi="仿宋"/>
                <w:sz w:val="24"/>
              </w:rPr>
            </w:pPr>
          </w:p>
        </w:tc>
        <w:tc>
          <w:tcPr>
            <w:tcW w:w="2050" w:type="dxa"/>
          </w:tcPr>
          <w:p w:rsidR="00AC680C" w:rsidRDefault="00AC680C">
            <w:pPr>
              <w:widowControl/>
              <w:spacing w:line="360" w:lineRule="atLeast"/>
              <w:ind w:firstLineChars="196" w:firstLine="470"/>
              <w:jc w:val="left"/>
              <w:rPr>
                <w:rFonts w:ascii="仿宋" w:eastAsia="仿宋" w:hAnsi="仿宋"/>
                <w:sz w:val="24"/>
              </w:rPr>
            </w:pPr>
          </w:p>
        </w:tc>
        <w:tc>
          <w:tcPr>
            <w:tcW w:w="1851" w:type="dxa"/>
          </w:tcPr>
          <w:p w:rsidR="00AC680C" w:rsidRDefault="00AC680C">
            <w:pPr>
              <w:widowControl/>
              <w:spacing w:line="360" w:lineRule="atLeast"/>
              <w:ind w:firstLineChars="196" w:firstLine="470"/>
              <w:jc w:val="left"/>
              <w:rPr>
                <w:rFonts w:ascii="仿宋" w:eastAsia="仿宋" w:hAnsi="仿宋"/>
                <w:sz w:val="24"/>
              </w:rPr>
            </w:pPr>
          </w:p>
        </w:tc>
        <w:tc>
          <w:tcPr>
            <w:tcW w:w="2340" w:type="dxa"/>
          </w:tcPr>
          <w:p w:rsidR="00AC680C" w:rsidRDefault="00AC680C">
            <w:pPr>
              <w:widowControl/>
              <w:spacing w:line="360" w:lineRule="atLeast"/>
              <w:ind w:firstLineChars="196" w:firstLine="470"/>
              <w:jc w:val="left"/>
              <w:rPr>
                <w:rFonts w:ascii="仿宋" w:eastAsia="仿宋" w:hAnsi="仿宋"/>
                <w:sz w:val="24"/>
              </w:rPr>
            </w:pPr>
          </w:p>
        </w:tc>
      </w:tr>
    </w:tbl>
    <w:p w:rsidR="00AC680C" w:rsidRDefault="00AC680C">
      <w:pPr>
        <w:widowControl/>
        <w:spacing w:line="360" w:lineRule="atLeast"/>
        <w:ind w:firstLineChars="196" w:firstLine="470"/>
        <w:jc w:val="left"/>
        <w:rPr>
          <w:rFonts w:ascii="仿宋" w:eastAsia="仿宋" w:hAnsi="仿宋"/>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AC680C" w:rsidRDefault="00AC680C">
      <w:pPr>
        <w:widowControl/>
        <w:spacing w:line="360" w:lineRule="atLeast"/>
        <w:ind w:firstLineChars="196" w:firstLine="470"/>
        <w:jc w:val="left"/>
        <w:rPr>
          <w:rFonts w:ascii="仿宋" w:eastAsia="仿宋" w:hAnsi="仿宋"/>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AC680C" w:rsidRDefault="00AC680C">
      <w:pPr>
        <w:widowControl/>
        <w:spacing w:line="360" w:lineRule="atLeast"/>
        <w:ind w:firstLineChars="196" w:firstLine="470"/>
        <w:jc w:val="left"/>
        <w:rPr>
          <w:rFonts w:ascii="仿宋" w:eastAsia="仿宋" w:hAnsi="仿宋"/>
          <w:sz w:val="24"/>
        </w:rPr>
      </w:pPr>
    </w:p>
    <w:p w:rsidR="00AC680C" w:rsidRDefault="003B7C33">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AC680C" w:rsidRDefault="003B7C3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AC680C" w:rsidRDefault="00AC680C">
      <w:pPr>
        <w:widowControl/>
        <w:spacing w:line="360" w:lineRule="atLeast"/>
        <w:ind w:firstLineChars="196" w:firstLine="472"/>
        <w:jc w:val="left"/>
        <w:rPr>
          <w:rFonts w:ascii="仿宋" w:eastAsia="仿宋" w:hAnsi="仿宋"/>
          <w:b/>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C680C">
        <w:trPr>
          <w:cantSplit/>
          <w:trHeight w:val="530"/>
          <w:jc w:val="center"/>
        </w:trPr>
        <w:tc>
          <w:tcPr>
            <w:tcW w:w="954" w:type="dxa"/>
            <w:vMerge w:val="restart"/>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AC680C">
        <w:trPr>
          <w:cantSplit/>
          <w:trHeight w:val="530"/>
          <w:jc w:val="center"/>
        </w:trPr>
        <w:tc>
          <w:tcPr>
            <w:tcW w:w="954" w:type="dxa"/>
            <w:vMerge/>
            <w:vAlign w:val="center"/>
          </w:tcPr>
          <w:p w:rsidR="00AC680C" w:rsidRDefault="00AC680C">
            <w:pPr>
              <w:rPr>
                <w:rFonts w:ascii="仿宋" w:eastAsia="仿宋" w:hAnsi="仿宋"/>
              </w:rPr>
            </w:pPr>
          </w:p>
        </w:tc>
        <w:tc>
          <w:tcPr>
            <w:tcW w:w="807" w:type="dxa"/>
            <w:vMerge/>
            <w:vAlign w:val="center"/>
          </w:tcPr>
          <w:p w:rsidR="00AC680C" w:rsidRDefault="00AC680C">
            <w:pPr>
              <w:rPr>
                <w:rFonts w:ascii="仿宋" w:eastAsia="仿宋" w:hAnsi="仿宋"/>
              </w:rPr>
            </w:pPr>
          </w:p>
        </w:tc>
        <w:tc>
          <w:tcPr>
            <w:tcW w:w="807" w:type="dxa"/>
            <w:vMerge/>
            <w:vAlign w:val="center"/>
          </w:tcPr>
          <w:p w:rsidR="00AC680C" w:rsidRDefault="00AC680C">
            <w:pPr>
              <w:rPr>
                <w:rFonts w:ascii="仿宋" w:eastAsia="仿宋" w:hAnsi="仿宋"/>
              </w:rPr>
            </w:pPr>
          </w:p>
        </w:tc>
        <w:tc>
          <w:tcPr>
            <w:tcW w:w="807" w:type="dxa"/>
            <w:vMerge/>
            <w:vAlign w:val="center"/>
          </w:tcPr>
          <w:p w:rsidR="00AC680C" w:rsidRDefault="00AC680C">
            <w:pPr>
              <w:rPr>
                <w:rFonts w:ascii="仿宋" w:eastAsia="仿宋" w:hAnsi="仿宋"/>
              </w:rPr>
            </w:pPr>
          </w:p>
        </w:tc>
        <w:tc>
          <w:tcPr>
            <w:tcW w:w="807" w:type="dxa"/>
            <w:vMerge/>
            <w:vAlign w:val="center"/>
          </w:tcPr>
          <w:p w:rsidR="00AC680C" w:rsidRDefault="00AC680C">
            <w:pPr>
              <w:rPr>
                <w:rFonts w:ascii="仿宋" w:eastAsia="仿宋" w:hAnsi="仿宋"/>
              </w:rPr>
            </w:pPr>
          </w:p>
        </w:tc>
        <w:tc>
          <w:tcPr>
            <w:tcW w:w="851"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证书</w:t>
            </w:r>
          </w:p>
          <w:p w:rsidR="00AC680C" w:rsidRDefault="003B7C33">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专业</w:t>
            </w:r>
          </w:p>
        </w:tc>
      </w:tr>
      <w:tr w:rsidR="00AC680C">
        <w:trPr>
          <w:cantSplit/>
          <w:trHeight w:val="531"/>
          <w:jc w:val="center"/>
        </w:trPr>
        <w:tc>
          <w:tcPr>
            <w:tcW w:w="954" w:type="dxa"/>
            <w:vMerge w:val="restart"/>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管理</w:t>
            </w:r>
          </w:p>
          <w:p w:rsidR="00AC680C" w:rsidRDefault="003B7C3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51" w:type="dxa"/>
          </w:tcPr>
          <w:p w:rsidR="00AC680C" w:rsidRDefault="00AC680C">
            <w:pPr>
              <w:widowControl/>
              <w:spacing w:line="360" w:lineRule="atLeast"/>
              <w:ind w:firstLineChars="196" w:firstLine="470"/>
              <w:jc w:val="left"/>
              <w:rPr>
                <w:rFonts w:ascii="仿宋" w:eastAsia="仿宋" w:hAnsi="仿宋"/>
                <w:sz w:val="24"/>
              </w:rPr>
            </w:pPr>
          </w:p>
        </w:tc>
        <w:tc>
          <w:tcPr>
            <w:tcW w:w="960" w:type="dxa"/>
          </w:tcPr>
          <w:p w:rsidR="00AC680C" w:rsidRDefault="00AC680C">
            <w:pPr>
              <w:widowControl/>
              <w:spacing w:line="360" w:lineRule="atLeast"/>
              <w:ind w:firstLineChars="196" w:firstLine="470"/>
              <w:jc w:val="left"/>
              <w:rPr>
                <w:rFonts w:ascii="仿宋" w:eastAsia="仿宋" w:hAnsi="仿宋"/>
                <w:sz w:val="24"/>
              </w:rPr>
            </w:pPr>
          </w:p>
        </w:tc>
        <w:tc>
          <w:tcPr>
            <w:tcW w:w="847" w:type="dxa"/>
          </w:tcPr>
          <w:p w:rsidR="00AC680C" w:rsidRDefault="00AC680C">
            <w:pPr>
              <w:widowControl/>
              <w:spacing w:line="360" w:lineRule="atLeast"/>
              <w:ind w:firstLineChars="196" w:firstLine="470"/>
              <w:jc w:val="left"/>
              <w:rPr>
                <w:rFonts w:ascii="仿宋" w:eastAsia="仿宋" w:hAnsi="仿宋"/>
                <w:sz w:val="24"/>
              </w:rPr>
            </w:pPr>
          </w:p>
        </w:tc>
        <w:tc>
          <w:tcPr>
            <w:tcW w:w="732" w:type="dxa"/>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530"/>
          <w:jc w:val="center"/>
        </w:trPr>
        <w:tc>
          <w:tcPr>
            <w:tcW w:w="954" w:type="dxa"/>
            <w:vMerge/>
          </w:tcPr>
          <w:p w:rsidR="00AC680C" w:rsidRDefault="00AC680C">
            <w:pPr>
              <w:rPr>
                <w:rFonts w:ascii="仿宋" w:eastAsia="仿宋" w:hAnsi="仿宋"/>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51" w:type="dxa"/>
          </w:tcPr>
          <w:p w:rsidR="00AC680C" w:rsidRDefault="00AC680C">
            <w:pPr>
              <w:widowControl/>
              <w:spacing w:line="360" w:lineRule="atLeast"/>
              <w:ind w:firstLineChars="196" w:firstLine="470"/>
              <w:jc w:val="left"/>
              <w:rPr>
                <w:rFonts w:ascii="仿宋" w:eastAsia="仿宋" w:hAnsi="仿宋"/>
                <w:sz w:val="24"/>
              </w:rPr>
            </w:pPr>
          </w:p>
        </w:tc>
        <w:tc>
          <w:tcPr>
            <w:tcW w:w="960" w:type="dxa"/>
          </w:tcPr>
          <w:p w:rsidR="00AC680C" w:rsidRDefault="00AC680C">
            <w:pPr>
              <w:widowControl/>
              <w:spacing w:line="360" w:lineRule="atLeast"/>
              <w:ind w:firstLineChars="196" w:firstLine="470"/>
              <w:jc w:val="left"/>
              <w:rPr>
                <w:rFonts w:ascii="仿宋" w:eastAsia="仿宋" w:hAnsi="仿宋"/>
                <w:sz w:val="24"/>
              </w:rPr>
            </w:pPr>
          </w:p>
        </w:tc>
        <w:tc>
          <w:tcPr>
            <w:tcW w:w="847" w:type="dxa"/>
          </w:tcPr>
          <w:p w:rsidR="00AC680C" w:rsidRDefault="00AC680C">
            <w:pPr>
              <w:widowControl/>
              <w:spacing w:line="360" w:lineRule="atLeast"/>
              <w:ind w:firstLineChars="196" w:firstLine="470"/>
              <w:jc w:val="left"/>
              <w:rPr>
                <w:rFonts w:ascii="仿宋" w:eastAsia="仿宋" w:hAnsi="仿宋"/>
                <w:sz w:val="24"/>
              </w:rPr>
            </w:pPr>
          </w:p>
        </w:tc>
        <w:tc>
          <w:tcPr>
            <w:tcW w:w="732" w:type="dxa"/>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531"/>
          <w:jc w:val="center"/>
        </w:trPr>
        <w:tc>
          <w:tcPr>
            <w:tcW w:w="954" w:type="dxa"/>
            <w:vMerge/>
          </w:tcPr>
          <w:p w:rsidR="00AC680C" w:rsidRDefault="00AC680C">
            <w:pPr>
              <w:rPr>
                <w:rFonts w:ascii="仿宋" w:eastAsia="仿宋" w:hAnsi="仿宋"/>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51" w:type="dxa"/>
          </w:tcPr>
          <w:p w:rsidR="00AC680C" w:rsidRDefault="00AC680C">
            <w:pPr>
              <w:widowControl/>
              <w:spacing w:line="360" w:lineRule="atLeast"/>
              <w:ind w:firstLineChars="196" w:firstLine="470"/>
              <w:jc w:val="left"/>
              <w:rPr>
                <w:rFonts w:ascii="仿宋" w:eastAsia="仿宋" w:hAnsi="仿宋"/>
                <w:sz w:val="24"/>
              </w:rPr>
            </w:pPr>
          </w:p>
        </w:tc>
        <w:tc>
          <w:tcPr>
            <w:tcW w:w="960" w:type="dxa"/>
          </w:tcPr>
          <w:p w:rsidR="00AC680C" w:rsidRDefault="00AC680C">
            <w:pPr>
              <w:widowControl/>
              <w:spacing w:line="360" w:lineRule="atLeast"/>
              <w:ind w:firstLineChars="196" w:firstLine="470"/>
              <w:jc w:val="left"/>
              <w:rPr>
                <w:rFonts w:ascii="仿宋" w:eastAsia="仿宋" w:hAnsi="仿宋"/>
                <w:sz w:val="24"/>
              </w:rPr>
            </w:pPr>
          </w:p>
        </w:tc>
        <w:tc>
          <w:tcPr>
            <w:tcW w:w="847" w:type="dxa"/>
          </w:tcPr>
          <w:p w:rsidR="00AC680C" w:rsidRDefault="00AC680C">
            <w:pPr>
              <w:widowControl/>
              <w:spacing w:line="360" w:lineRule="atLeast"/>
              <w:ind w:firstLineChars="196" w:firstLine="470"/>
              <w:jc w:val="left"/>
              <w:rPr>
                <w:rFonts w:ascii="仿宋" w:eastAsia="仿宋" w:hAnsi="仿宋"/>
                <w:sz w:val="24"/>
              </w:rPr>
            </w:pPr>
          </w:p>
        </w:tc>
        <w:tc>
          <w:tcPr>
            <w:tcW w:w="732" w:type="dxa"/>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530"/>
          <w:jc w:val="center"/>
        </w:trPr>
        <w:tc>
          <w:tcPr>
            <w:tcW w:w="954" w:type="dxa"/>
            <w:vMerge w:val="restart"/>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技术</w:t>
            </w:r>
          </w:p>
          <w:p w:rsidR="00AC680C" w:rsidRDefault="003B7C3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51" w:type="dxa"/>
          </w:tcPr>
          <w:p w:rsidR="00AC680C" w:rsidRDefault="00AC680C">
            <w:pPr>
              <w:widowControl/>
              <w:spacing w:line="360" w:lineRule="atLeast"/>
              <w:ind w:firstLineChars="196" w:firstLine="470"/>
              <w:jc w:val="left"/>
              <w:rPr>
                <w:rFonts w:ascii="仿宋" w:eastAsia="仿宋" w:hAnsi="仿宋"/>
                <w:sz w:val="24"/>
              </w:rPr>
            </w:pPr>
          </w:p>
        </w:tc>
        <w:tc>
          <w:tcPr>
            <w:tcW w:w="960" w:type="dxa"/>
          </w:tcPr>
          <w:p w:rsidR="00AC680C" w:rsidRDefault="00AC680C">
            <w:pPr>
              <w:widowControl/>
              <w:spacing w:line="360" w:lineRule="atLeast"/>
              <w:ind w:firstLineChars="196" w:firstLine="470"/>
              <w:jc w:val="left"/>
              <w:rPr>
                <w:rFonts w:ascii="仿宋" w:eastAsia="仿宋" w:hAnsi="仿宋"/>
                <w:sz w:val="24"/>
              </w:rPr>
            </w:pPr>
          </w:p>
        </w:tc>
        <w:tc>
          <w:tcPr>
            <w:tcW w:w="847" w:type="dxa"/>
          </w:tcPr>
          <w:p w:rsidR="00AC680C" w:rsidRDefault="00AC680C">
            <w:pPr>
              <w:widowControl/>
              <w:spacing w:line="360" w:lineRule="atLeast"/>
              <w:ind w:firstLineChars="196" w:firstLine="470"/>
              <w:jc w:val="left"/>
              <w:rPr>
                <w:rFonts w:ascii="仿宋" w:eastAsia="仿宋" w:hAnsi="仿宋"/>
                <w:sz w:val="24"/>
              </w:rPr>
            </w:pPr>
          </w:p>
        </w:tc>
        <w:tc>
          <w:tcPr>
            <w:tcW w:w="732" w:type="dxa"/>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531"/>
          <w:jc w:val="center"/>
        </w:trPr>
        <w:tc>
          <w:tcPr>
            <w:tcW w:w="954" w:type="dxa"/>
            <w:vMerge/>
          </w:tcPr>
          <w:p w:rsidR="00AC680C" w:rsidRDefault="00AC680C">
            <w:pPr>
              <w:rPr>
                <w:rFonts w:ascii="仿宋" w:eastAsia="仿宋" w:hAnsi="仿宋"/>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51" w:type="dxa"/>
          </w:tcPr>
          <w:p w:rsidR="00AC680C" w:rsidRDefault="00AC680C">
            <w:pPr>
              <w:widowControl/>
              <w:spacing w:line="360" w:lineRule="atLeast"/>
              <w:ind w:firstLineChars="196" w:firstLine="470"/>
              <w:jc w:val="left"/>
              <w:rPr>
                <w:rFonts w:ascii="仿宋" w:eastAsia="仿宋" w:hAnsi="仿宋"/>
                <w:sz w:val="24"/>
              </w:rPr>
            </w:pPr>
          </w:p>
        </w:tc>
        <w:tc>
          <w:tcPr>
            <w:tcW w:w="960" w:type="dxa"/>
          </w:tcPr>
          <w:p w:rsidR="00AC680C" w:rsidRDefault="00AC680C">
            <w:pPr>
              <w:widowControl/>
              <w:spacing w:line="360" w:lineRule="atLeast"/>
              <w:ind w:firstLineChars="196" w:firstLine="470"/>
              <w:jc w:val="left"/>
              <w:rPr>
                <w:rFonts w:ascii="仿宋" w:eastAsia="仿宋" w:hAnsi="仿宋"/>
                <w:sz w:val="24"/>
              </w:rPr>
            </w:pPr>
          </w:p>
        </w:tc>
        <w:tc>
          <w:tcPr>
            <w:tcW w:w="847" w:type="dxa"/>
          </w:tcPr>
          <w:p w:rsidR="00AC680C" w:rsidRDefault="00AC680C">
            <w:pPr>
              <w:widowControl/>
              <w:spacing w:line="360" w:lineRule="atLeast"/>
              <w:ind w:firstLineChars="196" w:firstLine="470"/>
              <w:jc w:val="left"/>
              <w:rPr>
                <w:rFonts w:ascii="仿宋" w:eastAsia="仿宋" w:hAnsi="仿宋"/>
                <w:sz w:val="24"/>
              </w:rPr>
            </w:pPr>
          </w:p>
        </w:tc>
        <w:tc>
          <w:tcPr>
            <w:tcW w:w="732" w:type="dxa"/>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530"/>
          <w:jc w:val="center"/>
        </w:trPr>
        <w:tc>
          <w:tcPr>
            <w:tcW w:w="954" w:type="dxa"/>
            <w:vMerge/>
          </w:tcPr>
          <w:p w:rsidR="00AC680C" w:rsidRDefault="00AC680C">
            <w:pPr>
              <w:rPr>
                <w:rFonts w:ascii="仿宋" w:eastAsia="仿宋" w:hAnsi="仿宋"/>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51" w:type="dxa"/>
          </w:tcPr>
          <w:p w:rsidR="00AC680C" w:rsidRDefault="00AC680C">
            <w:pPr>
              <w:widowControl/>
              <w:spacing w:line="360" w:lineRule="atLeast"/>
              <w:ind w:firstLineChars="196" w:firstLine="470"/>
              <w:jc w:val="left"/>
              <w:rPr>
                <w:rFonts w:ascii="仿宋" w:eastAsia="仿宋" w:hAnsi="仿宋"/>
                <w:sz w:val="24"/>
              </w:rPr>
            </w:pPr>
          </w:p>
        </w:tc>
        <w:tc>
          <w:tcPr>
            <w:tcW w:w="960" w:type="dxa"/>
          </w:tcPr>
          <w:p w:rsidR="00AC680C" w:rsidRDefault="00AC680C">
            <w:pPr>
              <w:widowControl/>
              <w:spacing w:line="360" w:lineRule="atLeast"/>
              <w:ind w:firstLineChars="196" w:firstLine="470"/>
              <w:jc w:val="left"/>
              <w:rPr>
                <w:rFonts w:ascii="仿宋" w:eastAsia="仿宋" w:hAnsi="仿宋"/>
                <w:sz w:val="24"/>
              </w:rPr>
            </w:pPr>
          </w:p>
        </w:tc>
        <w:tc>
          <w:tcPr>
            <w:tcW w:w="847" w:type="dxa"/>
          </w:tcPr>
          <w:p w:rsidR="00AC680C" w:rsidRDefault="00AC680C">
            <w:pPr>
              <w:widowControl/>
              <w:spacing w:line="360" w:lineRule="atLeast"/>
              <w:ind w:firstLineChars="196" w:firstLine="470"/>
              <w:jc w:val="left"/>
              <w:rPr>
                <w:rFonts w:ascii="仿宋" w:eastAsia="仿宋" w:hAnsi="仿宋"/>
                <w:sz w:val="24"/>
              </w:rPr>
            </w:pPr>
          </w:p>
        </w:tc>
        <w:tc>
          <w:tcPr>
            <w:tcW w:w="732" w:type="dxa"/>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531"/>
          <w:jc w:val="center"/>
        </w:trPr>
        <w:tc>
          <w:tcPr>
            <w:tcW w:w="954" w:type="dxa"/>
            <w:vMerge w:val="restart"/>
          </w:tcPr>
          <w:p w:rsidR="00AC680C" w:rsidRDefault="003B7C33">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51" w:type="dxa"/>
          </w:tcPr>
          <w:p w:rsidR="00AC680C" w:rsidRDefault="00AC680C">
            <w:pPr>
              <w:widowControl/>
              <w:spacing w:line="360" w:lineRule="atLeast"/>
              <w:ind w:firstLineChars="196" w:firstLine="470"/>
              <w:jc w:val="left"/>
              <w:rPr>
                <w:rFonts w:ascii="仿宋" w:eastAsia="仿宋" w:hAnsi="仿宋"/>
                <w:sz w:val="24"/>
              </w:rPr>
            </w:pPr>
          </w:p>
        </w:tc>
        <w:tc>
          <w:tcPr>
            <w:tcW w:w="960" w:type="dxa"/>
          </w:tcPr>
          <w:p w:rsidR="00AC680C" w:rsidRDefault="00AC680C">
            <w:pPr>
              <w:widowControl/>
              <w:spacing w:line="360" w:lineRule="atLeast"/>
              <w:ind w:firstLineChars="196" w:firstLine="470"/>
              <w:jc w:val="left"/>
              <w:rPr>
                <w:rFonts w:ascii="仿宋" w:eastAsia="仿宋" w:hAnsi="仿宋"/>
                <w:sz w:val="24"/>
              </w:rPr>
            </w:pPr>
          </w:p>
        </w:tc>
        <w:tc>
          <w:tcPr>
            <w:tcW w:w="847" w:type="dxa"/>
          </w:tcPr>
          <w:p w:rsidR="00AC680C" w:rsidRDefault="00AC680C">
            <w:pPr>
              <w:widowControl/>
              <w:spacing w:line="360" w:lineRule="atLeast"/>
              <w:ind w:firstLineChars="196" w:firstLine="470"/>
              <w:jc w:val="left"/>
              <w:rPr>
                <w:rFonts w:ascii="仿宋" w:eastAsia="仿宋" w:hAnsi="仿宋"/>
                <w:sz w:val="24"/>
              </w:rPr>
            </w:pPr>
          </w:p>
        </w:tc>
        <w:tc>
          <w:tcPr>
            <w:tcW w:w="732" w:type="dxa"/>
          </w:tcPr>
          <w:p w:rsidR="00AC680C" w:rsidRDefault="00AC680C">
            <w:pPr>
              <w:widowControl/>
              <w:spacing w:line="360" w:lineRule="atLeast"/>
              <w:ind w:firstLineChars="196" w:firstLine="470"/>
              <w:jc w:val="left"/>
              <w:rPr>
                <w:rFonts w:ascii="仿宋" w:eastAsia="仿宋" w:hAnsi="仿宋"/>
                <w:sz w:val="24"/>
              </w:rPr>
            </w:pPr>
          </w:p>
        </w:tc>
      </w:tr>
      <w:tr w:rsidR="00AC680C">
        <w:trPr>
          <w:cantSplit/>
          <w:trHeight w:val="530"/>
          <w:jc w:val="center"/>
        </w:trPr>
        <w:tc>
          <w:tcPr>
            <w:tcW w:w="954" w:type="dxa"/>
            <w:vMerge/>
            <w:tcBorders>
              <w:bottom w:val="single" w:sz="4" w:space="0" w:color="auto"/>
            </w:tcBorders>
          </w:tcPr>
          <w:p w:rsidR="00AC680C" w:rsidRDefault="00AC680C">
            <w:pPr>
              <w:rPr>
                <w:rFonts w:ascii="仿宋" w:eastAsia="仿宋" w:hAnsi="仿宋"/>
              </w:rPr>
            </w:pPr>
          </w:p>
        </w:tc>
        <w:tc>
          <w:tcPr>
            <w:tcW w:w="807" w:type="dxa"/>
            <w:tcBorders>
              <w:bottom w:val="single" w:sz="4" w:space="0" w:color="auto"/>
            </w:tcBorders>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07" w:type="dxa"/>
          </w:tcPr>
          <w:p w:rsidR="00AC680C" w:rsidRDefault="00AC680C">
            <w:pPr>
              <w:widowControl/>
              <w:spacing w:line="360" w:lineRule="atLeast"/>
              <w:ind w:firstLineChars="196" w:firstLine="470"/>
              <w:jc w:val="left"/>
              <w:rPr>
                <w:rFonts w:ascii="仿宋" w:eastAsia="仿宋" w:hAnsi="仿宋"/>
                <w:sz w:val="24"/>
              </w:rPr>
            </w:pPr>
          </w:p>
        </w:tc>
        <w:tc>
          <w:tcPr>
            <w:tcW w:w="851" w:type="dxa"/>
          </w:tcPr>
          <w:p w:rsidR="00AC680C" w:rsidRDefault="00AC680C">
            <w:pPr>
              <w:widowControl/>
              <w:spacing w:line="360" w:lineRule="atLeast"/>
              <w:ind w:firstLineChars="196" w:firstLine="470"/>
              <w:jc w:val="left"/>
              <w:rPr>
                <w:rFonts w:ascii="仿宋" w:eastAsia="仿宋" w:hAnsi="仿宋"/>
                <w:sz w:val="24"/>
              </w:rPr>
            </w:pPr>
          </w:p>
        </w:tc>
        <w:tc>
          <w:tcPr>
            <w:tcW w:w="960" w:type="dxa"/>
          </w:tcPr>
          <w:p w:rsidR="00AC680C" w:rsidRDefault="00AC680C">
            <w:pPr>
              <w:widowControl/>
              <w:spacing w:line="360" w:lineRule="atLeast"/>
              <w:ind w:firstLineChars="196" w:firstLine="470"/>
              <w:jc w:val="left"/>
              <w:rPr>
                <w:rFonts w:ascii="仿宋" w:eastAsia="仿宋" w:hAnsi="仿宋"/>
                <w:sz w:val="24"/>
              </w:rPr>
            </w:pPr>
          </w:p>
        </w:tc>
        <w:tc>
          <w:tcPr>
            <w:tcW w:w="847" w:type="dxa"/>
          </w:tcPr>
          <w:p w:rsidR="00AC680C" w:rsidRDefault="00AC680C">
            <w:pPr>
              <w:widowControl/>
              <w:spacing w:line="360" w:lineRule="atLeast"/>
              <w:ind w:firstLineChars="196" w:firstLine="470"/>
              <w:jc w:val="left"/>
              <w:rPr>
                <w:rFonts w:ascii="仿宋" w:eastAsia="仿宋" w:hAnsi="仿宋"/>
                <w:sz w:val="24"/>
              </w:rPr>
            </w:pPr>
          </w:p>
        </w:tc>
        <w:tc>
          <w:tcPr>
            <w:tcW w:w="732" w:type="dxa"/>
          </w:tcPr>
          <w:p w:rsidR="00AC680C" w:rsidRDefault="00AC680C">
            <w:pPr>
              <w:widowControl/>
              <w:spacing w:line="360" w:lineRule="atLeast"/>
              <w:ind w:firstLineChars="196" w:firstLine="470"/>
              <w:jc w:val="left"/>
              <w:rPr>
                <w:rFonts w:ascii="仿宋" w:eastAsia="仿宋" w:hAnsi="仿宋"/>
                <w:sz w:val="24"/>
              </w:rPr>
            </w:pPr>
          </w:p>
        </w:tc>
      </w:tr>
    </w:tbl>
    <w:p w:rsidR="00AC680C" w:rsidRDefault="00AC680C">
      <w:pPr>
        <w:widowControl/>
        <w:spacing w:line="360" w:lineRule="atLeast"/>
        <w:ind w:firstLineChars="196" w:firstLine="470"/>
        <w:jc w:val="left"/>
        <w:rPr>
          <w:rFonts w:ascii="仿宋" w:eastAsia="仿宋" w:hAnsi="仿宋"/>
          <w:sz w:val="24"/>
        </w:rPr>
      </w:pP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AC680C" w:rsidRDefault="003B7C33">
      <w:pPr>
        <w:widowControl/>
        <w:spacing w:line="360" w:lineRule="atLeast"/>
        <w:ind w:firstLineChars="196" w:firstLine="470"/>
        <w:jc w:val="left"/>
        <w:rPr>
          <w:rFonts w:ascii="仿宋" w:eastAsia="仿宋" w:hAnsi="仿宋"/>
          <w:sz w:val="24"/>
        </w:rPr>
      </w:pPr>
      <w:r>
        <w:rPr>
          <w:rFonts w:ascii="仿宋" w:eastAsia="仿宋" w:hAnsi="仿宋" w:hint="eastAsia"/>
          <w:sz w:val="24"/>
        </w:rPr>
        <w:t>备注：</w:t>
      </w:r>
      <w:r w:rsidR="000C3C85" w:rsidRPr="000C3C85">
        <w:rPr>
          <w:rFonts w:ascii="仿宋" w:eastAsia="仿宋" w:hAnsi="仿宋" w:hint="eastAsia"/>
          <w:sz w:val="24"/>
        </w:rPr>
        <w:t>此表填写的管理人员将作为判定《政府采购货物和服务招标投标管理办法》（财政部令第87号）第37条依据</w:t>
      </w:r>
      <w:r>
        <w:rPr>
          <w:rFonts w:ascii="仿宋" w:eastAsia="仿宋" w:hAnsi="仿宋" w:hint="eastAsia"/>
          <w:sz w:val="24"/>
        </w:rPr>
        <w:t>。</w:t>
      </w:r>
    </w:p>
    <w:p w:rsidR="00AC680C" w:rsidRDefault="00AC680C">
      <w:pPr>
        <w:widowControl/>
        <w:spacing w:line="360" w:lineRule="atLeast"/>
        <w:ind w:firstLineChars="196" w:firstLine="472"/>
        <w:jc w:val="left"/>
        <w:rPr>
          <w:rFonts w:ascii="仿宋" w:eastAsia="仿宋" w:hAnsi="仿宋"/>
          <w:b/>
          <w:sz w:val="24"/>
        </w:rPr>
      </w:pPr>
    </w:p>
    <w:p w:rsidR="00AC680C" w:rsidRDefault="00AC680C">
      <w:pPr>
        <w:widowControl/>
        <w:spacing w:line="360" w:lineRule="atLeast"/>
        <w:ind w:firstLineChars="196" w:firstLine="472"/>
        <w:jc w:val="left"/>
        <w:rPr>
          <w:rFonts w:ascii="仿宋" w:eastAsia="仿宋" w:hAnsi="仿宋"/>
          <w:b/>
          <w:sz w:val="24"/>
        </w:rPr>
      </w:pPr>
    </w:p>
    <w:p w:rsidR="00AC680C" w:rsidRDefault="00AC680C">
      <w:pPr>
        <w:widowControl/>
        <w:spacing w:line="360" w:lineRule="atLeast"/>
        <w:ind w:firstLineChars="196" w:firstLine="472"/>
        <w:jc w:val="left"/>
        <w:rPr>
          <w:rFonts w:ascii="仿宋" w:eastAsia="仿宋" w:hAnsi="仿宋"/>
          <w:b/>
          <w:sz w:val="24"/>
        </w:rPr>
      </w:pPr>
    </w:p>
    <w:p w:rsidR="00AC680C" w:rsidRDefault="003B7C33">
      <w:pPr>
        <w:spacing w:after="0" w:line="360" w:lineRule="auto"/>
        <w:rPr>
          <w:rFonts w:ascii="仿宋" w:eastAsia="仿宋" w:hAnsi="仿宋"/>
          <w:b/>
          <w:sz w:val="32"/>
          <w:szCs w:val="32"/>
        </w:rPr>
      </w:pPr>
      <w:r>
        <w:rPr>
          <w:rFonts w:ascii="仿宋" w:eastAsia="仿宋" w:hAnsi="仿宋" w:hint="eastAsia"/>
          <w:b/>
          <w:sz w:val="24"/>
        </w:rPr>
        <w:br w:type="page"/>
      </w:r>
    </w:p>
    <w:p w:rsidR="00AC680C" w:rsidRDefault="003B7C33">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AC680C" w:rsidRDefault="003B7C3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AC680C" w:rsidRDefault="00AC680C">
      <w:pPr>
        <w:widowControl/>
        <w:spacing w:after="0" w:line="360" w:lineRule="atLeast"/>
        <w:jc w:val="center"/>
        <w:rPr>
          <w:rFonts w:ascii="仿宋" w:eastAsia="仿宋" w:hAnsi="仿宋"/>
          <w:b/>
          <w:sz w:val="32"/>
          <w:szCs w:val="32"/>
        </w:rPr>
      </w:pPr>
    </w:p>
    <w:p w:rsidR="00AC680C" w:rsidRDefault="003B7C33">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C680C" w:rsidRDefault="003B7C33">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C680C" w:rsidRDefault="003B7C33">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AC680C" w:rsidRDefault="003B7C33">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AC680C" w:rsidRDefault="003B7C33">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AC680C" w:rsidRDefault="003B7C33">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AC680C" w:rsidRDefault="003B7C33">
      <w:pPr>
        <w:spacing w:after="0" w:line="360" w:lineRule="auto"/>
        <w:jc w:val="center"/>
        <w:rPr>
          <w:rFonts w:ascii="仿宋" w:eastAsia="仿宋" w:hAnsi="仿宋"/>
          <w:sz w:val="24"/>
        </w:rPr>
      </w:pPr>
      <w:r>
        <w:rPr>
          <w:rFonts w:ascii="仿宋" w:eastAsia="仿宋" w:hAnsi="仿宋" w:hint="eastAsia"/>
          <w:sz w:val="24"/>
        </w:rPr>
        <w:t xml:space="preserve">                        日 期：</w:t>
      </w:r>
    </w:p>
    <w:p w:rsidR="00AC680C" w:rsidRDefault="003B7C33">
      <w:pPr>
        <w:spacing w:after="0" w:line="360" w:lineRule="auto"/>
        <w:jc w:val="left"/>
        <w:rPr>
          <w:rFonts w:ascii="仿宋" w:eastAsia="仿宋" w:hAnsi="仿宋" w:cs="宋体"/>
          <w:sz w:val="24"/>
        </w:rPr>
      </w:pPr>
      <w:r>
        <w:rPr>
          <w:rFonts w:ascii="仿宋" w:eastAsia="仿宋" w:hAnsi="仿宋" w:cs="宋体" w:hint="eastAsia"/>
          <w:sz w:val="24"/>
        </w:rPr>
        <w:t>注：</w:t>
      </w:r>
    </w:p>
    <w:p w:rsidR="00AC680C" w:rsidRDefault="003B7C33">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AC680C" w:rsidRDefault="003B7C33">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AC680C" w:rsidRDefault="00AC680C">
      <w:pPr>
        <w:spacing w:line="588" w:lineRule="exact"/>
        <w:rPr>
          <w:rFonts w:ascii="仿宋" w:eastAsia="仿宋" w:hAnsi="仿宋" w:cs="宋体"/>
          <w:b/>
          <w:spacing w:val="6"/>
          <w:sz w:val="24"/>
        </w:rPr>
      </w:pPr>
    </w:p>
    <w:p w:rsidR="00AC680C" w:rsidRDefault="003B7C3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AC680C" w:rsidRDefault="003B7C3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AC680C" w:rsidRDefault="00AC680C">
      <w:pPr>
        <w:spacing w:line="588" w:lineRule="exact"/>
        <w:rPr>
          <w:rFonts w:ascii="仿宋" w:eastAsia="仿宋" w:hAnsi="仿宋" w:cs="宋体"/>
          <w:spacing w:val="6"/>
          <w:sz w:val="24"/>
        </w:rPr>
      </w:pPr>
    </w:p>
    <w:p w:rsidR="00AC680C" w:rsidRDefault="00AC680C">
      <w:pPr>
        <w:spacing w:line="588" w:lineRule="exact"/>
        <w:rPr>
          <w:rFonts w:ascii="仿宋" w:eastAsia="仿宋" w:hAnsi="仿宋" w:cs="宋体"/>
          <w:spacing w:val="6"/>
          <w:sz w:val="24"/>
        </w:rPr>
      </w:pPr>
    </w:p>
    <w:p w:rsidR="00AC680C" w:rsidRDefault="003B7C33">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AC680C" w:rsidRDefault="003B7C33">
      <w:pPr>
        <w:rPr>
          <w:rFonts w:ascii="仿宋" w:eastAsia="仿宋" w:hAnsi="仿宋" w:cs="宋体"/>
          <w:spacing w:val="6"/>
          <w:sz w:val="24"/>
        </w:rPr>
      </w:pPr>
      <w:r>
        <w:rPr>
          <w:rFonts w:ascii="仿宋" w:eastAsia="仿宋" w:hAnsi="仿宋" w:cs="宋体" w:hint="eastAsia"/>
          <w:spacing w:val="6"/>
          <w:sz w:val="24"/>
        </w:rPr>
        <w:t>日  期：</w:t>
      </w:r>
    </w:p>
    <w:p w:rsidR="00AC680C" w:rsidRDefault="00AC680C">
      <w:pPr>
        <w:spacing w:line="360" w:lineRule="auto"/>
        <w:rPr>
          <w:rFonts w:ascii="仿宋" w:eastAsia="仿宋" w:hAnsi="仿宋" w:cs="宋体"/>
          <w:sz w:val="24"/>
        </w:rPr>
      </w:pPr>
    </w:p>
    <w:p w:rsidR="00AC680C" w:rsidRDefault="003B7C33">
      <w:pPr>
        <w:spacing w:line="360" w:lineRule="auto"/>
        <w:rPr>
          <w:rFonts w:ascii="仿宋" w:eastAsia="仿宋" w:hAnsi="仿宋" w:cs="宋体"/>
          <w:sz w:val="24"/>
        </w:rPr>
      </w:pPr>
      <w:r>
        <w:rPr>
          <w:rFonts w:ascii="仿宋" w:eastAsia="仿宋" w:hAnsi="仿宋" w:cs="宋体" w:hint="eastAsia"/>
          <w:sz w:val="24"/>
        </w:rPr>
        <w:t>注：</w:t>
      </w:r>
    </w:p>
    <w:p w:rsidR="00AC680C" w:rsidRDefault="003B7C33">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C680C" w:rsidRDefault="003B7C33">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AC680C" w:rsidRDefault="00AC680C">
      <w:pPr>
        <w:spacing w:line="300" w:lineRule="exact"/>
        <w:rPr>
          <w:rFonts w:ascii="仿宋" w:eastAsia="仿宋" w:hAnsi="仿宋" w:cs="宋体"/>
          <w:sz w:val="24"/>
        </w:rPr>
      </w:pPr>
    </w:p>
    <w:p w:rsidR="00AC680C" w:rsidRDefault="003B7C33">
      <w:pPr>
        <w:widowControl/>
        <w:spacing w:after="0" w:line="240" w:lineRule="auto"/>
        <w:jc w:val="left"/>
        <w:rPr>
          <w:rFonts w:ascii="仿宋" w:eastAsia="仿宋" w:hAnsi="仿宋" w:cs="宋体"/>
          <w:sz w:val="24"/>
        </w:rPr>
      </w:pPr>
      <w:r>
        <w:rPr>
          <w:rFonts w:ascii="仿宋" w:eastAsia="仿宋" w:hAnsi="仿宋" w:cs="宋体"/>
          <w:sz w:val="24"/>
        </w:rPr>
        <w:br w:type="page"/>
      </w:r>
    </w:p>
    <w:p w:rsidR="00AC680C" w:rsidRDefault="003B7C33">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AC680C" w:rsidRDefault="003B7C33">
      <w:pPr>
        <w:jc w:val="center"/>
        <w:outlineLvl w:val="2"/>
        <w:rPr>
          <w:rFonts w:ascii="仿宋" w:eastAsia="仿宋" w:hAnsi="仿宋"/>
          <w:b/>
          <w:sz w:val="32"/>
          <w:szCs w:val="32"/>
        </w:rPr>
      </w:pPr>
      <w:r>
        <w:rPr>
          <w:rFonts w:ascii="仿宋" w:eastAsia="仿宋" w:hAnsi="仿宋" w:hint="eastAsia"/>
          <w:b/>
          <w:sz w:val="32"/>
          <w:szCs w:val="32"/>
        </w:rPr>
        <w:t>十二、监狱企业</w:t>
      </w:r>
    </w:p>
    <w:p w:rsidR="00AC680C" w:rsidRDefault="003B7C33">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AC680C" w:rsidRDefault="003B7C33">
      <w:pPr>
        <w:spacing w:after="0" w:line="360" w:lineRule="auto"/>
        <w:jc w:val="left"/>
        <w:rPr>
          <w:rFonts w:ascii="仿宋" w:eastAsia="仿宋" w:hAnsi="仿宋" w:cs="宋体"/>
          <w:sz w:val="24"/>
        </w:rPr>
      </w:pPr>
      <w:r>
        <w:rPr>
          <w:rFonts w:ascii="仿宋" w:eastAsia="仿宋" w:hAnsi="仿宋" w:cs="宋体" w:hint="eastAsia"/>
          <w:sz w:val="24"/>
        </w:rPr>
        <w:t>注：</w:t>
      </w:r>
    </w:p>
    <w:p w:rsidR="00AC680C" w:rsidRDefault="003B7C33">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AC680C" w:rsidRDefault="003B7C33">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AC680C" w:rsidRDefault="003B7C33">
      <w:pPr>
        <w:widowControl/>
        <w:spacing w:after="0" w:line="240" w:lineRule="auto"/>
        <w:jc w:val="left"/>
        <w:rPr>
          <w:rFonts w:ascii="仿宋" w:eastAsia="仿宋" w:hAnsi="仿宋" w:cs="宋体"/>
          <w:sz w:val="24"/>
        </w:rPr>
      </w:pPr>
      <w:r>
        <w:rPr>
          <w:rFonts w:ascii="仿宋" w:eastAsia="仿宋" w:hAnsi="仿宋" w:cs="宋体"/>
          <w:sz w:val="24"/>
        </w:rPr>
        <w:br w:type="page"/>
      </w:r>
    </w:p>
    <w:p w:rsidR="00AC680C" w:rsidRDefault="00AC680C">
      <w:pPr>
        <w:spacing w:line="300" w:lineRule="exact"/>
        <w:rPr>
          <w:rFonts w:ascii="仿宋" w:eastAsia="仿宋" w:hAnsi="仿宋" w:cs="宋体"/>
          <w:sz w:val="24"/>
        </w:rPr>
        <w:sectPr w:rsidR="00AC680C">
          <w:footerReference w:type="default" r:id="rId16"/>
          <w:pgSz w:w="11906" w:h="16838"/>
          <w:pgMar w:top="1440" w:right="1800" w:bottom="1440" w:left="1800" w:header="851" w:footer="992" w:gutter="0"/>
          <w:cols w:space="720"/>
          <w:docGrid w:type="lines" w:linePitch="312"/>
        </w:sectPr>
      </w:pPr>
    </w:p>
    <w:p w:rsidR="00AC680C" w:rsidRDefault="00AC680C">
      <w:pPr>
        <w:widowControl/>
        <w:spacing w:line="360" w:lineRule="atLeast"/>
        <w:ind w:firstLineChars="200" w:firstLine="480"/>
        <w:jc w:val="left"/>
        <w:rPr>
          <w:rFonts w:ascii="仿宋" w:eastAsia="仿宋" w:hAnsi="仿宋"/>
          <w:kern w:val="0"/>
          <w:sz w:val="24"/>
        </w:rPr>
      </w:pPr>
    </w:p>
    <w:p w:rsidR="00AC680C" w:rsidRDefault="00AC680C">
      <w:pPr>
        <w:widowControl/>
        <w:spacing w:line="360" w:lineRule="atLeast"/>
        <w:ind w:firstLineChars="200" w:firstLine="480"/>
        <w:jc w:val="left"/>
        <w:rPr>
          <w:rFonts w:ascii="仿宋" w:eastAsia="仿宋" w:hAnsi="仿宋"/>
          <w:sz w:val="24"/>
        </w:rPr>
      </w:pPr>
    </w:p>
    <w:p w:rsidR="00AC680C" w:rsidRDefault="00AC680C">
      <w:pPr>
        <w:widowControl/>
        <w:spacing w:line="360" w:lineRule="atLeast"/>
        <w:jc w:val="center"/>
        <w:rPr>
          <w:rFonts w:ascii="仿宋" w:eastAsia="仿宋" w:hAnsi="仿宋"/>
          <w:b/>
          <w:sz w:val="24"/>
        </w:rPr>
      </w:pPr>
      <w:bookmarkStart w:id="150" w:name="_Toc217446083"/>
    </w:p>
    <w:p w:rsidR="00AC680C" w:rsidRDefault="00AC680C">
      <w:pPr>
        <w:pStyle w:val="1"/>
        <w:jc w:val="center"/>
        <w:rPr>
          <w:rFonts w:ascii="仿宋" w:eastAsia="仿宋" w:hAnsi="仿宋"/>
          <w:sz w:val="36"/>
          <w:szCs w:val="36"/>
        </w:rPr>
        <w:sectPr w:rsidR="00AC680C">
          <w:pgSz w:w="11907" w:h="16840"/>
          <w:pgMar w:top="1440" w:right="1474" w:bottom="1440" w:left="1474" w:header="851" w:footer="992" w:gutter="0"/>
          <w:cols w:space="720"/>
          <w:docGrid w:linePitch="312"/>
        </w:sectPr>
      </w:pPr>
      <w:bookmarkStart w:id="151" w:name="_Toc1368"/>
      <w:bookmarkStart w:id="152" w:name="_Toc24369"/>
    </w:p>
    <w:p w:rsidR="00AC680C" w:rsidRDefault="003B7C33">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rsidR="00AC680C" w:rsidRDefault="003B7C33">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AC680C" w:rsidRDefault="003B7C33">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AC680C" w:rsidRDefault="003B7C33">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AC680C" w:rsidRDefault="003B7C33">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AC680C" w:rsidRDefault="003B7C33">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AC680C" w:rsidRDefault="003B7C33">
      <w:pPr>
        <w:rPr>
          <w:rFonts w:ascii="仿宋" w:eastAsia="仿宋" w:hAnsi="仿宋"/>
          <w:b/>
          <w:bCs/>
          <w:sz w:val="24"/>
        </w:rPr>
      </w:pPr>
      <w:r>
        <w:rPr>
          <w:rFonts w:ascii="仿宋" w:eastAsia="仿宋" w:hAnsi="仿宋" w:hint="eastAsia"/>
          <w:b/>
          <w:bCs/>
          <w:sz w:val="24"/>
        </w:rPr>
        <w:t>（一）资格要求：详见第五章资格性审查要求。</w:t>
      </w:r>
    </w:p>
    <w:p w:rsidR="00AC680C" w:rsidRDefault="003B7C33">
      <w:pPr>
        <w:rPr>
          <w:rFonts w:ascii="仿宋" w:eastAsia="仿宋" w:hAnsi="仿宋"/>
          <w:b/>
          <w:bCs/>
          <w:sz w:val="24"/>
        </w:rPr>
      </w:pPr>
      <w:r>
        <w:rPr>
          <w:rFonts w:ascii="仿宋" w:eastAsia="仿宋" w:hAnsi="仿宋" w:hint="eastAsia"/>
          <w:b/>
          <w:bCs/>
          <w:sz w:val="24"/>
        </w:rPr>
        <w:t>（二）资质性要求：详见第五章资格性审查要求。</w:t>
      </w:r>
    </w:p>
    <w:p w:rsidR="00AC680C" w:rsidRDefault="003B7C33">
      <w:pPr>
        <w:rPr>
          <w:rFonts w:ascii="仿宋" w:eastAsia="仿宋" w:hAnsi="仿宋"/>
          <w:b/>
          <w:bCs/>
          <w:sz w:val="24"/>
        </w:rPr>
      </w:pPr>
      <w:r>
        <w:rPr>
          <w:rFonts w:ascii="仿宋" w:eastAsia="仿宋" w:hAnsi="仿宋" w:hint="eastAsia"/>
          <w:b/>
          <w:bCs/>
          <w:sz w:val="24"/>
        </w:rPr>
        <w:t>（三）其他类似效力要求：详见第五章资格性审查要求。</w:t>
      </w:r>
    </w:p>
    <w:p w:rsidR="00AC680C" w:rsidRDefault="00AC680C">
      <w:pPr>
        <w:pStyle w:val="af2"/>
        <w:spacing w:line="420" w:lineRule="exact"/>
        <w:ind w:firstLineChars="0" w:firstLine="0"/>
        <w:rPr>
          <w:rFonts w:ascii="仿宋" w:eastAsia="仿宋" w:hAnsi="仿宋"/>
          <w:b/>
          <w:sz w:val="24"/>
        </w:rPr>
      </w:pPr>
    </w:p>
    <w:p w:rsidR="00AC680C" w:rsidRDefault="003B7C33">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rsidR="00AC680C" w:rsidRDefault="003B7C33">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5000" w:type="pct"/>
        <w:tblLook w:val="04A0" w:firstRow="1" w:lastRow="0" w:firstColumn="1" w:lastColumn="0" w:noHBand="0" w:noVBand="1"/>
      </w:tblPr>
      <w:tblGrid>
        <w:gridCol w:w="791"/>
        <w:gridCol w:w="2347"/>
        <w:gridCol w:w="3393"/>
        <w:gridCol w:w="1991"/>
      </w:tblGrid>
      <w:tr w:rsidR="00AC680C" w:rsidRPr="004307EA" w:rsidTr="004307EA">
        <w:trPr>
          <w:trHeight w:val="90"/>
        </w:trPr>
        <w:tc>
          <w:tcPr>
            <w:tcW w:w="5000" w:type="pct"/>
            <w:gridSpan w:val="4"/>
            <w:vAlign w:val="center"/>
          </w:tcPr>
          <w:p w:rsidR="00AC680C" w:rsidRPr="004307EA" w:rsidRDefault="003B7C33">
            <w:pPr>
              <w:spacing w:line="360" w:lineRule="auto"/>
              <w:jc w:val="center"/>
              <w:rPr>
                <w:rFonts w:ascii="仿宋" w:eastAsia="仿宋" w:hAnsi="仿宋" w:cs="仿宋"/>
                <w:b/>
                <w:szCs w:val="21"/>
              </w:rPr>
            </w:pPr>
            <w:r w:rsidRPr="004307EA">
              <w:rPr>
                <w:rFonts w:ascii="仿宋" w:eastAsia="仿宋" w:hAnsi="仿宋" w:cs="仿宋" w:hint="eastAsia"/>
                <w:b/>
                <w:szCs w:val="21"/>
              </w:rPr>
              <w:t>资格性审查</w:t>
            </w:r>
          </w:p>
        </w:tc>
      </w:tr>
      <w:tr w:rsidR="00AC680C" w:rsidRPr="004307EA" w:rsidTr="004307EA">
        <w:trPr>
          <w:trHeight w:val="90"/>
        </w:trPr>
        <w:tc>
          <w:tcPr>
            <w:tcW w:w="464" w:type="pct"/>
            <w:vAlign w:val="center"/>
          </w:tcPr>
          <w:p w:rsidR="00AC680C" w:rsidRPr="004307EA" w:rsidRDefault="003B7C33">
            <w:pPr>
              <w:tabs>
                <w:tab w:val="left" w:pos="851"/>
              </w:tabs>
              <w:spacing w:line="360" w:lineRule="auto"/>
              <w:jc w:val="center"/>
              <w:rPr>
                <w:rFonts w:ascii="仿宋" w:eastAsia="仿宋" w:hAnsi="仿宋" w:cs="仿宋"/>
                <w:bCs/>
                <w:color w:val="000000" w:themeColor="text1"/>
                <w:szCs w:val="21"/>
              </w:rPr>
            </w:pPr>
            <w:r w:rsidRPr="004307EA">
              <w:rPr>
                <w:rFonts w:ascii="仿宋" w:eastAsia="仿宋" w:hAnsi="仿宋" w:cs="仿宋" w:hint="eastAsia"/>
                <w:bCs/>
                <w:color w:val="000000" w:themeColor="text1"/>
                <w:szCs w:val="21"/>
              </w:rPr>
              <w:t>序号</w:t>
            </w:r>
          </w:p>
        </w:tc>
        <w:tc>
          <w:tcPr>
            <w:tcW w:w="1377" w:type="pct"/>
            <w:vAlign w:val="center"/>
          </w:tcPr>
          <w:p w:rsidR="00AC680C" w:rsidRPr="004307EA" w:rsidRDefault="003B7C33">
            <w:pPr>
              <w:tabs>
                <w:tab w:val="left" w:pos="851"/>
              </w:tabs>
              <w:spacing w:line="360" w:lineRule="auto"/>
              <w:jc w:val="center"/>
              <w:rPr>
                <w:rFonts w:ascii="仿宋" w:eastAsia="仿宋" w:hAnsi="仿宋" w:cs="仿宋"/>
                <w:bCs/>
                <w:szCs w:val="21"/>
              </w:rPr>
            </w:pPr>
            <w:r w:rsidRPr="004307EA">
              <w:rPr>
                <w:rFonts w:ascii="仿宋" w:eastAsia="仿宋" w:hAnsi="仿宋" w:cs="仿宋" w:hint="eastAsia"/>
                <w:bCs/>
                <w:szCs w:val="21"/>
              </w:rPr>
              <w:t>第四章  投标人和投标产品的资格、资质性及其他类似效力要求</w:t>
            </w:r>
          </w:p>
        </w:tc>
        <w:tc>
          <w:tcPr>
            <w:tcW w:w="1991" w:type="pct"/>
            <w:vAlign w:val="center"/>
          </w:tcPr>
          <w:p w:rsidR="00AC680C" w:rsidRPr="004307EA" w:rsidRDefault="003B7C33">
            <w:pPr>
              <w:tabs>
                <w:tab w:val="left" w:pos="851"/>
              </w:tabs>
              <w:spacing w:line="360" w:lineRule="auto"/>
              <w:jc w:val="center"/>
              <w:rPr>
                <w:rFonts w:ascii="仿宋" w:eastAsia="仿宋" w:hAnsi="仿宋" w:cs="仿宋"/>
                <w:bCs/>
                <w:szCs w:val="21"/>
              </w:rPr>
            </w:pPr>
            <w:r w:rsidRPr="004307EA">
              <w:rPr>
                <w:rFonts w:ascii="仿宋" w:eastAsia="仿宋" w:hAnsi="仿宋" w:cs="仿宋" w:hint="eastAsia"/>
                <w:bCs/>
                <w:szCs w:val="21"/>
              </w:rPr>
              <w:t>资格审查要求</w:t>
            </w:r>
          </w:p>
        </w:tc>
        <w:tc>
          <w:tcPr>
            <w:tcW w:w="1168" w:type="pct"/>
            <w:vAlign w:val="center"/>
          </w:tcPr>
          <w:p w:rsidR="00AC680C" w:rsidRPr="004307EA" w:rsidRDefault="003B7C33">
            <w:pPr>
              <w:spacing w:line="360" w:lineRule="auto"/>
              <w:jc w:val="center"/>
              <w:rPr>
                <w:rFonts w:ascii="仿宋" w:eastAsia="仿宋" w:hAnsi="仿宋" w:cs="仿宋"/>
                <w:bCs/>
                <w:szCs w:val="21"/>
              </w:rPr>
            </w:pPr>
            <w:r w:rsidRPr="004307EA">
              <w:rPr>
                <w:rFonts w:ascii="仿宋" w:eastAsia="仿宋" w:hAnsi="仿宋" w:hint="eastAsia"/>
                <w:szCs w:val="21"/>
              </w:rPr>
              <w:t>要求说明</w:t>
            </w:r>
          </w:p>
        </w:tc>
      </w:tr>
      <w:tr w:rsidR="00AC680C" w:rsidRPr="004307EA" w:rsidTr="004307EA">
        <w:trPr>
          <w:trHeight w:val="4196"/>
        </w:trPr>
        <w:tc>
          <w:tcPr>
            <w:tcW w:w="464" w:type="pct"/>
            <w:vMerge w:val="restart"/>
            <w:vAlign w:val="center"/>
          </w:tcPr>
          <w:p w:rsidR="00AC680C" w:rsidRPr="004307EA" w:rsidRDefault="003B7C33">
            <w:pPr>
              <w:jc w:val="center"/>
              <w:rPr>
                <w:rFonts w:ascii="仿宋" w:eastAsia="仿宋" w:hAnsi="仿宋" w:cs="仿宋"/>
                <w:bCs/>
                <w:szCs w:val="21"/>
              </w:rPr>
            </w:pPr>
            <w:r w:rsidRPr="004307EA">
              <w:rPr>
                <w:rFonts w:ascii="仿宋" w:eastAsia="仿宋" w:hAnsi="仿宋" w:cs="仿宋" w:hint="eastAsia"/>
                <w:bCs/>
                <w:szCs w:val="21"/>
              </w:rPr>
              <w:t>1</w:t>
            </w:r>
          </w:p>
        </w:tc>
        <w:tc>
          <w:tcPr>
            <w:tcW w:w="1377" w:type="pct"/>
            <w:vMerge w:val="restart"/>
            <w:vAlign w:val="center"/>
          </w:tcPr>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1、满足《中华人民共和国政府采购法》第二十二条规定；</w:t>
            </w:r>
          </w:p>
        </w:tc>
        <w:tc>
          <w:tcPr>
            <w:tcW w:w="1991" w:type="pct"/>
            <w:vAlign w:val="center"/>
          </w:tcPr>
          <w:p w:rsidR="00AC680C" w:rsidRPr="004307EA" w:rsidRDefault="003B7C33">
            <w:pPr>
              <w:pStyle w:val="af2"/>
              <w:spacing w:line="420" w:lineRule="exact"/>
              <w:ind w:firstLineChars="0" w:firstLine="0"/>
              <w:rPr>
                <w:rFonts w:ascii="仿宋" w:eastAsia="仿宋" w:hAnsi="仿宋" w:cs="仿宋"/>
                <w:bCs/>
                <w:szCs w:val="21"/>
              </w:rPr>
            </w:pPr>
            <w:r w:rsidRPr="004307EA">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投标人按照要求上传证明材料，</w:t>
            </w:r>
            <w:r w:rsidRPr="004307EA">
              <w:rPr>
                <w:rFonts w:ascii="仿宋" w:eastAsia="仿宋" w:hAnsi="仿宋" w:hint="eastAsia"/>
                <w:szCs w:val="21"/>
              </w:rPr>
              <w:t>采购人或者采购代理机构</w:t>
            </w:r>
            <w:r w:rsidRPr="004307EA">
              <w:rPr>
                <w:rFonts w:ascii="仿宋" w:eastAsia="仿宋" w:hAnsi="仿宋" w:cs="仿宋" w:hint="eastAsia"/>
                <w:bCs/>
                <w:szCs w:val="21"/>
              </w:rPr>
              <w:t>根据上传内容，结合投标文件</w:t>
            </w:r>
            <w:r w:rsidRPr="004307EA">
              <w:rPr>
                <w:rFonts w:ascii="仿宋" w:eastAsia="仿宋" w:hAnsi="仿宋" w:hint="eastAsia"/>
                <w:szCs w:val="21"/>
              </w:rPr>
              <w:t>对投标人的资格进行审查。</w:t>
            </w:r>
          </w:p>
        </w:tc>
      </w:tr>
      <w:tr w:rsidR="00AC680C" w:rsidRPr="004307EA" w:rsidTr="004307EA">
        <w:tc>
          <w:tcPr>
            <w:tcW w:w="464" w:type="pct"/>
            <w:vMerge/>
            <w:vAlign w:val="center"/>
          </w:tcPr>
          <w:p w:rsidR="00AC680C" w:rsidRPr="004307EA" w:rsidRDefault="00AC680C">
            <w:pPr>
              <w:jc w:val="center"/>
              <w:rPr>
                <w:rFonts w:ascii="仿宋" w:eastAsia="仿宋" w:hAnsi="仿宋" w:cs="仿宋"/>
                <w:bCs/>
                <w:szCs w:val="21"/>
              </w:rPr>
            </w:pPr>
          </w:p>
        </w:tc>
        <w:tc>
          <w:tcPr>
            <w:tcW w:w="1377" w:type="pct"/>
            <w:vMerge/>
            <w:vAlign w:val="center"/>
          </w:tcPr>
          <w:p w:rsidR="00AC680C" w:rsidRPr="004307EA" w:rsidRDefault="00AC680C">
            <w:pPr>
              <w:rPr>
                <w:rFonts w:ascii="仿宋" w:eastAsia="仿宋" w:hAnsi="仿宋" w:cs="仿宋"/>
                <w:bCs/>
                <w:szCs w:val="21"/>
              </w:rPr>
            </w:pPr>
          </w:p>
        </w:tc>
        <w:tc>
          <w:tcPr>
            <w:tcW w:w="1991" w:type="pct"/>
            <w:vAlign w:val="center"/>
          </w:tcPr>
          <w:p w:rsidR="00AC680C" w:rsidRPr="004307EA" w:rsidRDefault="003B7C33">
            <w:pPr>
              <w:rPr>
                <w:rFonts w:ascii="仿宋" w:eastAsia="仿宋" w:hAnsi="仿宋"/>
                <w:szCs w:val="21"/>
              </w:rPr>
            </w:pPr>
            <w:r w:rsidRPr="004307EA">
              <w:rPr>
                <w:rFonts w:ascii="仿宋" w:eastAsia="仿宋" w:hAnsi="仿宋" w:hint="eastAsia"/>
                <w:szCs w:val="21"/>
              </w:rPr>
              <w:t>1.2、具备良好商业信誉的证明材料（可提供承诺函，格式详见第三章）</w:t>
            </w:r>
          </w:p>
          <w:p w:rsidR="00AC680C" w:rsidRPr="004307EA" w:rsidRDefault="003B7C33">
            <w:pPr>
              <w:rPr>
                <w:rFonts w:ascii="仿宋" w:eastAsia="仿宋" w:hAnsi="仿宋"/>
                <w:szCs w:val="21"/>
              </w:rPr>
            </w:pPr>
            <w:r w:rsidRPr="004307EA">
              <w:rPr>
                <w:rFonts w:ascii="仿宋" w:eastAsia="仿宋" w:hAnsi="仿宋"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w:t>
            </w:r>
            <w:r w:rsidRPr="004307EA">
              <w:rPr>
                <w:rFonts w:ascii="仿宋" w:eastAsia="仿宋" w:hAnsi="仿宋" w:hint="eastAsia"/>
                <w:szCs w:val="21"/>
              </w:rPr>
              <w:lastRenderedPageBreak/>
              <w:t>定其具有良好的商业信誉。</w:t>
            </w:r>
          </w:p>
        </w:tc>
        <w:tc>
          <w:tcPr>
            <w:tcW w:w="1168" w:type="pct"/>
            <w:vAlign w:val="center"/>
          </w:tcPr>
          <w:p w:rsidR="00AC680C" w:rsidRPr="004307EA" w:rsidRDefault="003B7C33">
            <w:pPr>
              <w:rPr>
                <w:rFonts w:ascii="仿宋" w:eastAsia="仿宋" w:hAnsi="仿宋" w:cs="仿宋"/>
                <w:bCs/>
                <w:szCs w:val="21"/>
              </w:rPr>
            </w:pPr>
            <w:r w:rsidRPr="004307EA">
              <w:rPr>
                <w:rFonts w:ascii="仿宋" w:eastAsia="仿宋" w:hAnsi="仿宋" w:cs="仿宋" w:hint="eastAsia"/>
                <w:bCs/>
                <w:szCs w:val="21"/>
              </w:rPr>
              <w:lastRenderedPageBreak/>
              <w:t>投标人按照要求上传证明材料，</w:t>
            </w:r>
            <w:r w:rsidRPr="004307EA">
              <w:rPr>
                <w:rFonts w:ascii="仿宋" w:eastAsia="仿宋" w:hAnsi="仿宋" w:hint="eastAsia"/>
                <w:szCs w:val="21"/>
              </w:rPr>
              <w:t>采购人或者采购代理机构</w:t>
            </w:r>
            <w:r w:rsidRPr="004307EA">
              <w:rPr>
                <w:rFonts w:ascii="仿宋" w:eastAsia="仿宋" w:hAnsi="仿宋" w:cs="仿宋" w:hint="eastAsia"/>
                <w:bCs/>
                <w:szCs w:val="21"/>
              </w:rPr>
              <w:t>根据上传内容，结合投标文件</w:t>
            </w:r>
            <w:r w:rsidRPr="004307EA">
              <w:rPr>
                <w:rFonts w:ascii="仿宋" w:eastAsia="仿宋" w:hAnsi="仿宋" w:hint="eastAsia"/>
                <w:szCs w:val="21"/>
              </w:rPr>
              <w:t>对投标人的资格进行审查。</w:t>
            </w:r>
          </w:p>
        </w:tc>
      </w:tr>
      <w:tr w:rsidR="00AC680C" w:rsidRPr="004307EA" w:rsidTr="004307EA">
        <w:tc>
          <w:tcPr>
            <w:tcW w:w="464" w:type="pct"/>
            <w:vMerge/>
            <w:vAlign w:val="center"/>
          </w:tcPr>
          <w:p w:rsidR="00AC680C" w:rsidRPr="004307EA" w:rsidRDefault="00AC680C">
            <w:pPr>
              <w:jc w:val="center"/>
              <w:rPr>
                <w:rFonts w:ascii="仿宋" w:eastAsia="仿宋" w:hAnsi="仿宋" w:cs="仿宋"/>
                <w:bCs/>
                <w:szCs w:val="21"/>
              </w:rPr>
            </w:pPr>
          </w:p>
        </w:tc>
        <w:tc>
          <w:tcPr>
            <w:tcW w:w="1377" w:type="pct"/>
            <w:vMerge/>
            <w:vAlign w:val="center"/>
          </w:tcPr>
          <w:p w:rsidR="00AC680C" w:rsidRPr="004307EA" w:rsidRDefault="00AC680C">
            <w:pPr>
              <w:rPr>
                <w:rFonts w:ascii="仿宋" w:eastAsia="仿宋" w:hAnsi="仿宋" w:cs="仿宋"/>
                <w:bCs/>
                <w:szCs w:val="21"/>
              </w:rPr>
            </w:pPr>
          </w:p>
        </w:tc>
        <w:tc>
          <w:tcPr>
            <w:tcW w:w="1991" w:type="pct"/>
            <w:vAlign w:val="center"/>
          </w:tcPr>
          <w:p w:rsidR="00AC680C" w:rsidRPr="004307EA" w:rsidRDefault="003B7C33">
            <w:pPr>
              <w:pStyle w:val="af2"/>
              <w:spacing w:line="420" w:lineRule="exact"/>
              <w:ind w:firstLineChars="0" w:firstLine="0"/>
              <w:rPr>
                <w:rFonts w:ascii="仿宋" w:eastAsia="仿宋" w:hAnsi="仿宋"/>
                <w:szCs w:val="21"/>
              </w:rPr>
            </w:pPr>
            <w:r w:rsidRPr="004307EA">
              <w:rPr>
                <w:rFonts w:ascii="仿宋" w:eastAsia="仿宋" w:hAnsi="仿宋" w:hint="eastAsia"/>
                <w:szCs w:val="21"/>
              </w:rPr>
              <w:t>1.3、具备健全的财务会计制度的证明材料；｛注：①可提供20</w:t>
            </w:r>
            <w:r w:rsidR="004307EA">
              <w:rPr>
                <w:rFonts w:ascii="仿宋" w:eastAsia="仿宋" w:hAnsi="仿宋"/>
                <w:szCs w:val="21"/>
              </w:rPr>
              <w:t>19</w:t>
            </w:r>
            <w:r w:rsidRPr="004307EA">
              <w:rPr>
                <w:rFonts w:ascii="仿宋" w:eastAsia="仿宋" w:hAnsi="仿宋" w:hint="eastAsia"/>
                <w:szCs w:val="21"/>
              </w:rPr>
              <w:t>或20</w:t>
            </w:r>
            <w:r w:rsidR="004307EA">
              <w:rPr>
                <w:rFonts w:ascii="仿宋" w:eastAsia="仿宋" w:hAnsi="仿宋"/>
                <w:szCs w:val="21"/>
              </w:rPr>
              <w:t>20</w:t>
            </w:r>
            <w:r w:rsidRPr="004307EA">
              <w:rPr>
                <w:rFonts w:ascii="仿宋" w:eastAsia="仿宋" w:hAnsi="仿宋" w:hint="eastAsia"/>
                <w:szCs w:val="21"/>
              </w:rPr>
              <w:t>年度经审计的财务报告复印件（包含审计报告和审计报告中所涉及的财务报表和报表附注），②也可提供</w:t>
            </w:r>
            <w:r w:rsidR="004307EA" w:rsidRPr="004307EA">
              <w:rPr>
                <w:rFonts w:ascii="仿宋" w:eastAsia="仿宋" w:hAnsi="仿宋" w:hint="eastAsia"/>
                <w:szCs w:val="21"/>
              </w:rPr>
              <w:t>2019或2020年度</w:t>
            </w:r>
            <w:r w:rsidRPr="004307EA">
              <w:rPr>
                <w:rFonts w:ascii="仿宋" w:eastAsia="仿宋" w:hAnsi="仿宋" w:hint="eastAsia"/>
                <w:szCs w:val="21"/>
              </w:rPr>
              <w:t>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4307EA">
              <w:rPr>
                <w:rFonts w:ascii="仿宋" w:eastAsia="仿宋" w:hAnsi="仿宋"/>
                <w:szCs w:val="21"/>
              </w:rPr>
              <w:t>部门印章</w:t>
            </w:r>
            <w:r w:rsidRPr="004307EA">
              <w:rPr>
                <w:rFonts w:ascii="仿宋" w:eastAsia="仿宋" w:hAnsi="仿宋" w:hint="eastAsia"/>
                <w:szCs w:val="21"/>
              </w:rPr>
              <w:t>的公司章程复印件。｝</w:t>
            </w:r>
          </w:p>
          <w:p w:rsidR="00AC680C" w:rsidRPr="004307EA" w:rsidRDefault="00AC680C">
            <w:pPr>
              <w:rPr>
                <w:rFonts w:ascii="仿宋" w:eastAsia="仿宋" w:hAnsi="仿宋" w:cs="仿宋"/>
                <w:bCs/>
                <w:szCs w:val="21"/>
              </w:rPr>
            </w:pPr>
          </w:p>
        </w:tc>
        <w:tc>
          <w:tcPr>
            <w:tcW w:w="1168" w:type="pct"/>
            <w:vAlign w:val="center"/>
          </w:tcPr>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投标人按照要求上传证明材料，</w:t>
            </w:r>
            <w:r w:rsidRPr="004307EA">
              <w:rPr>
                <w:rFonts w:ascii="仿宋" w:eastAsia="仿宋" w:hAnsi="仿宋" w:hint="eastAsia"/>
                <w:szCs w:val="21"/>
              </w:rPr>
              <w:t>采购人或者采购代理机构</w:t>
            </w:r>
            <w:r w:rsidRPr="004307EA">
              <w:rPr>
                <w:rFonts w:ascii="仿宋" w:eastAsia="仿宋" w:hAnsi="仿宋" w:cs="仿宋" w:hint="eastAsia"/>
                <w:bCs/>
                <w:szCs w:val="21"/>
              </w:rPr>
              <w:t>根据上传内容，结合投标文件</w:t>
            </w:r>
            <w:r w:rsidRPr="004307EA">
              <w:rPr>
                <w:rFonts w:ascii="仿宋" w:eastAsia="仿宋" w:hAnsi="仿宋" w:hint="eastAsia"/>
                <w:szCs w:val="21"/>
              </w:rPr>
              <w:t>对投标人的资格进行审查。</w:t>
            </w:r>
          </w:p>
        </w:tc>
      </w:tr>
      <w:tr w:rsidR="00AC680C" w:rsidRPr="004307EA" w:rsidTr="004307EA">
        <w:tc>
          <w:tcPr>
            <w:tcW w:w="464" w:type="pct"/>
            <w:vMerge/>
            <w:vAlign w:val="center"/>
          </w:tcPr>
          <w:p w:rsidR="00AC680C" w:rsidRPr="004307EA" w:rsidRDefault="00AC680C">
            <w:pPr>
              <w:jc w:val="center"/>
              <w:rPr>
                <w:rFonts w:ascii="仿宋" w:eastAsia="仿宋" w:hAnsi="仿宋" w:cs="仿宋"/>
                <w:bCs/>
                <w:szCs w:val="21"/>
              </w:rPr>
            </w:pPr>
          </w:p>
        </w:tc>
        <w:tc>
          <w:tcPr>
            <w:tcW w:w="1377" w:type="pct"/>
            <w:vMerge/>
            <w:vAlign w:val="center"/>
          </w:tcPr>
          <w:p w:rsidR="00AC680C" w:rsidRPr="004307EA" w:rsidRDefault="00AC680C">
            <w:pPr>
              <w:rPr>
                <w:rFonts w:ascii="仿宋" w:eastAsia="仿宋" w:hAnsi="仿宋" w:cs="仿宋"/>
                <w:bCs/>
                <w:szCs w:val="21"/>
              </w:rPr>
            </w:pPr>
          </w:p>
        </w:tc>
        <w:tc>
          <w:tcPr>
            <w:tcW w:w="1991" w:type="pct"/>
            <w:vAlign w:val="center"/>
          </w:tcPr>
          <w:p w:rsidR="00AC680C" w:rsidRPr="004307EA" w:rsidRDefault="003B7C33">
            <w:pPr>
              <w:rPr>
                <w:rFonts w:ascii="仿宋" w:eastAsia="仿宋" w:hAnsi="仿宋" w:cs="仿宋"/>
                <w:bCs/>
                <w:szCs w:val="21"/>
              </w:rPr>
            </w:pPr>
            <w:r w:rsidRPr="004307EA">
              <w:rPr>
                <w:rFonts w:ascii="仿宋" w:eastAsia="仿宋" w:hAnsi="仿宋" w:hint="eastAsia"/>
                <w:szCs w:val="21"/>
              </w:rPr>
              <w:t>1.4、具有依法缴纳税收和社会保障资金的良好记录（可提供承诺函，格式详见第三章）；</w:t>
            </w:r>
          </w:p>
        </w:tc>
        <w:tc>
          <w:tcPr>
            <w:tcW w:w="1168" w:type="pct"/>
            <w:vAlign w:val="center"/>
          </w:tcPr>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投标人按照要求上传证明材料，</w:t>
            </w:r>
            <w:r w:rsidRPr="004307EA">
              <w:rPr>
                <w:rFonts w:ascii="仿宋" w:eastAsia="仿宋" w:hAnsi="仿宋" w:hint="eastAsia"/>
                <w:szCs w:val="21"/>
              </w:rPr>
              <w:t>采购人或者采购代理机构</w:t>
            </w:r>
            <w:r w:rsidRPr="004307EA">
              <w:rPr>
                <w:rFonts w:ascii="仿宋" w:eastAsia="仿宋" w:hAnsi="仿宋" w:cs="仿宋" w:hint="eastAsia"/>
                <w:bCs/>
                <w:szCs w:val="21"/>
              </w:rPr>
              <w:t>根据上传内容，结合投标文件</w:t>
            </w:r>
            <w:r w:rsidRPr="004307EA">
              <w:rPr>
                <w:rFonts w:ascii="仿宋" w:eastAsia="仿宋" w:hAnsi="仿宋" w:hint="eastAsia"/>
                <w:szCs w:val="21"/>
              </w:rPr>
              <w:t>对投标人的资格进行审查。</w:t>
            </w:r>
          </w:p>
        </w:tc>
      </w:tr>
      <w:tr w:rsidR="00AC680C" w:rsidRPr="004307EA" w:rsidTr="004307EA">
        <w:tc>
          <w:tcPr>
            <w:tcW w:w="464" w:type="pct"/>
            <w:vMerge/>
            <w:vAlign w:val="center"/>
          </w:tcPr>
          <w:p w:rsidR="00AC680C" w:rsidRPr="004307EA" w:rsidRDefault="00AC680C">
            <w:pPr>
              <w:jc w:val="center"/>
              <w:rPr>
                <w:rFonts w:ascii="仿宋" w:eastAsia="仿宋" w:hAnsi="仿宋" w:cs="仿宋"/>
                <w:bCs/>
                <w:szCs w:val="21"/>
              </w:rPr>
            </w:pPr>
          </w:p>
        </w:tc>
        <w:tc>
          <w:tcPr>
            <w:tcW w:w="1377" w:type="pct"/>
            <w:vMerge/>
            <w:vAlign w:val="center"/>
          </w:tcPr>
          <w:p w:rsidR="00AC680C" w:rsidRPr="004307EA" w:rsidRDefault="00AC680C">
            <w:pPr>
              <w:rPr>
                <w:rFonts w:ascii="仿宋" w:eastAsia="仿宋" w:hAnsi="仿宋" w:cs="仿宋"/>
                <w:bCs/>
                <w:szCs w:val="21"/>
              </w:rPr>
            </w:pPr>
          </w:p>
        </w:tc>
        <w:tc>
          <w:tcPr>
            <w:tcW w:w="1991" w:type="pct"/>
            <w:vAlign w:val="center"/>
          </w:tcPr>
          <w:p w:rsidR="00AC680C" w:rsidRPr="004307EA" w:rsidRDefault="003B7C33">
            <w:pPr>
              <w:pStyle w:val="af2"/>
              <w:spacing w:line="420" w:lineRule="exact"/>
              <w:ind w:firstLineChars="0" w:firstLine="0"/>
              <w:rPr>
                <w:rFonts w:ascii="仿宋" w:eastAsia="仿宋" w:hAnsi="仿宋"/>
                <w:szCs w:val="21"/>
              </w:rPr>
            </w:pPr>
            <w:r w:rsidRPr="004307EA">
              <w:rPr>
                <w:rFonts w:ascii="仿宋" w:eastAsia="仿宋" w:hAnsi="仿宋" w:hint="eastAsia"/>
                <w:szCs w:val="21"/>
              </w:rPr>
              <w:t>1.5、具备履行合同所必需的设备和专业技术能力的证明材料（可提供承诺函，格式详见第三章）；</w:t>
            </w:r>
          </w:p>
          <w:p w:rsidR="00AC680C" w:rsidRPr="004307EA" w:rsidRDefault="00AC680C">
            <w:pPr>
              <w:rPr>
                <w:rFonts w:ascii="仿宋" w:eastAsia="仿宋" w:hAnsi="仿宋" w:cs="仿宋"/>
                <w:bCs/>
                <w:szCs w:val="21"/>
              </w:rPr>
            </w:pPr>
          </w:p>
        </w:tc>
        <w:tc>
          <w:tcPr>
            <w:tcW w:w="1168" w:type="pct"/>
            <w:vAlign w:val="center"/>
          </w:tcPr>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投标人按照要求上传证明材料，</w:t>
            </w:r>
            <w:r w:rsidRPr="004307EA">
              <w:rPr>
                <w:rFonts w:ascii="仿宋" w:eastAsia="仿宋" w:hAnsi="仿宋" w:hint="eastAsia"/>
                <w:szCs w:val="21"/>
              </w:rPr>
              <w:t>采购人或者采购代理机构</w:t>
            </w:r>
            <w:r w:rsidRPr="004307EA">
              <w:rPr>
                <w:rFonts w:ascii="仿宋" w:eastAsia="仿宋" w:hAnsi="仿宋" w:cs="仿宋" w:hint="eastAsia"/>
                <w:bCs/>
                <w:szCs w:val="21"/>
              </w:rPr>
              <w:t>根据上传内容，结合投标文件</w:t>
            </w:r>
            <w:r w:rsidRPr="004307EA">
              <w:rPr>
                <w:rFonts w:ascii="仿宋" w:eastAsia="仿宋" w:hAnsi="仿宋" w:hint="eastAsia"/>
                <w:szCs w:val="21"/>
              </w:rPr>
              <w:t>对投标人的资格进行审查。</w:t>
            </w:r>
          </w:p>
        </w:tc>
      </w:tr>
      <w:tr w:rsidR="00AC680C" w:rsidRPr="004307EA" w:rsidTr="004307EA">
        <w:trPr>
          <w:trHeight w:val="3070"/>
        </w:trPr>
        <w:tc>
          <w:tcPr>
            <w:tcW w:w="464" w:type="pct"/>
            <w:vMerge/>
            <w:vAlign w:val="center"/>
          </w:tcPr>
          <w:p w:rsidR="00AC680C" w:rsidRPr="004307EA" w:rsidRDefault="00AC680C">
            <w:pPr>
              <w:jc w:val="center"/>
              <w:rPr>
                <w:rFonts w:ascii="仿宋" w:eastAsia="仿宋" w:hAnsi="仿宋" w:cs="仿宋"/>
                <w:bCs/>
                <w:szCs w:val="21"/>
              </w:rPr>
            </w:pPr>
          </w:p>
        </w:tc>
        <w:tc>
          <w:tcPr>
            <w:tcW w:w="1377" w:type="pct"/>
            <w:vMerge/>
            <w:vAlign w:val="center"/>
          </w:tcPr>
          <w:p w:rsidR="00AC680C" w:rsidRPr="004307EA" w:rsidRDefault="00AC680C">
            <w:pPr>
              <w:rPr>
                <w:rFonts w:ascii="仿宋" w:eastAsia="仿宋" w:hAnsi="仿宋" w:cs="仿宋"/>
                <w:bCs/>
                <w:szCs w:val="21"/>
              </w:rPr>
            </w:pPr>
          </w:p>
        </w:tc>
        <w:tc>
          <w:tcPr>
            <w:tcW w:w="1991" w:type="pct"/>
            <w:vAlign w:val="center"/>
          </w:tcPr>
          <w:p w:rsidR="00AC680C" w:rsidRPr="004307EA" w:rsidRDefault="003B7C33">
            <w:pPr>
              <w:pStyle w:val="af2"/>
              <w:spacing w:line="420" w:lineRule="exact"/>
              <w:ind w:firstLineChars="0" w:firstLine="0"/>
              <w:rPr>
                <w:rFonts w:ascii="仿宋" w:eastAsia="仿宋" w:hAnsi="仿宋"/>
                <w:szCs w:val="21"/>
              </w:rPr>
            </w:pPr>
            <w:r w:rsidRPr="004307EA">
              <w:rPr>
                <w:rFonts w:ascii="仿宋" w:eastAsia="仿宋" w:hAnsi="仿宋" w:hint="eastAsia"/>
                <w:szCs w:val="21"/>
              </w:rPr>
              <w:t>1.6、参加政府采购活动前3年内在经营活动中没有重大违法记录的承诺函（格式详见第三章）；</w:t>
            </w:r>
          </w:p>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投标人按照要求上传证明材料，</w:t>
            </w:r>
            <w:r w:rsidRPr="004307EA">
              <w:rPr>
                <w:rFonts w:ascii="仿宋" w:eastAsia="仿宋" w:hAnsi="仿宋" w:hint="eastAsia"/>
                <w:szCs w:val="21"/>
              </w:rPr>
              <w:t>采购人或者采购代理机构</w:t>
            </w:r>
            <w:r w:rsidRPr="004307EA">
              <w:rPr>
                <w:rFonts w:ascii="仿宋" w:eastAsia="仿宋" w:hAnsi="仿宋" w:cs="仿宋" w:hint="eastAsia"/>
                <w:bCs/>
                <w:szCs w:val="21"/>
              </w:rPr>
              <w:t>根据上传内容，结合投标文件</w:t>
            </w:r>
            <w:r w:rsidRPr="004307EA">
              <w:rPr>
                <w:rFonts w:ascii="仿宋" w:eastAsia="仿宋" w:hAnsi="仿宋" w:hint="eastAsia"/>
                <w:szCs w:val="21"/>
              </w:rPr>
              <w:t>对投标人的资格进行审查。</w:t>
            </w:r>
          </w:p>
        </w:tc>
      </w:tr>
      <w:tr w:rsidR="00AC680C" w:rsidRPr="004307EA" w:rsidTr="004307EA">
        <w:tc>
          <w:tcPr>
            <w:tcW w:w="464" w:type="pct"/>
            <w:vMerge/>
            <w:vAlign w:val="center"/>
          </w:tcPr>
          <w:p w:rsidR="00AC680C" w:rsidRPr="004307EA" w:rsidRDefault="00AC680C">
            <w:pPr>
              <w:jc w:val="center"/>
              <w:rPr>
                <w:rFonts w:ascii="仿宋" w:eastAsia="仿宋" w:hAnsi="仿宋" w:cs="仿宋"/>
                <w:bCs/>
                <w:szCs w:val="21"/>
              </w:rPr>
            </w:pPr>
          </w:p>
        </w:tc>
        <w:tc>
          <w:tcPr>
            <w:tcW w:w="1377" w:type="pct"/>
            <w:vMerge/>
            <w:vAlign w:val="center"/>
          </w:tcPr>
          <w:p w:rsidR="00AC680C" w:rsidRPr="004307EA" w:rsidRDefault="00AC680C">
            <w:pPr>
              <w:rPr>
                <w:rFonts w:ascii="仿宋" w:eastAsia="仿宋" w:hAnsi="仿宋" w:cs="仿宋"/>
                <w:bCs/>
                <w:szCs w:val="21"/>
              </w:rPr>
            </w:pPr>
          </w:p>
        </w:tc>
        <w:tc>
          <w:tcPr>
            <w:tcW w:w="1991" w:type="pct"/>
            <w:vAlign w:val="center"/>
          </w:tcPr>
          <w:p w:rsidR="00AC680C" w:rsidRPr="004307EA" w:rsidRDefault="003B7C33">
            <w:pPr>
              <w:rPr>
                <w:rFonts w:ascii="仿宋" w:eastAsia="仿宋" w:hAnsi="仿宋" w:cs="仿宋"/>
                <w:bCs/>
                <w:szCs w:val="21"/>
              </w:rPr>
            </w:pPr>
            <w:r w:rsidRPr="004307EA">
              <w:rPr>
                <w:rFonts w:ascii="仿宋" w:eastAsia="仿宋" w:hAnsi="仿宋" w:hint="eastAsia"/>
                <w:szCs w:val="21"/>
              </w:rPr>
              <w:t>1.7、具备法律、行政法规规定的其他条件的证明材料（可提供承诺函，格式详见第三章）；</w:t>
            </w:r>
          </w:p>
        </w:tc>
        <w:tc>
          <w:tcPr>
            <w:tcW w:w="1168" w:type="pct"/>
            <w:vAlign w:val="center"/>
          </w:tcPr>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投标人按照要求上传证明材料，</w:t>
            </w:r>
            <w:r w:rsidRPr="004307EA">
              <w:rPr>
                <w:rFonts w:ascii="仿宋" w:eastAsia="仿宋" w:hAnsi="仿宋" w:hint="eastAsia"/>
                <w:szCs w:val="21"/>
              </w:rPr>
              <w:t>采购人或者采购代理机构</w:t>
            </w:r>
            <w:r w:rsidRPr="004307EA">
              <w:rPr>
                <w:rFonts w:ascii="仿宋" w:eastAsia="仿宋" w:hAnsi="仿宋" w:cs="仿宋" w:hint="eastAsia"/>
                <w:bCs/>
                <w:szCs w:val="21"/>
              </w:rPr>
              <w:t>根据上传内容，结合投标文件</w:t>
            </w:r>
            <w:r w:rsidRPr="004307EA">
              <w:rPr>
                <w:rFonts w:ascii="仿宋" w:eastAsia="仿宋" w:hAnsi="仿宋" w:hint="eastAsia"/>
                <w:szCs w:val="21"/>
              </w:rPr>
              <w:t>对投标人的资格进行审查。</w:t>
            </w:r>
          </w:p>
        </w:tc>
      </w:tr>
      <w:tr w:rsidR="00AC680C" w:rsidRPr="004307EA" w:rsidTr="004307EA">
        <w:tc>
          <w:tcPr>
            <w:tcW w:w="464" w:type="pct"/>
            <w:vAlign w:val="center"/>
          </w:tcPr>
          <w:p w:rsidR="00AC680C" w:rsidRPr="004307EA" w:rsidRDefault="00A20EB4">
            <w:pPr>
              <w:rPr>
                <w:rFonts w:ascii="仿宋" w:eastAsia="仿宋" w:hAnsi="仿宋" w:cs="仿宋"/>
                <w:bCs/>
                <w:szCs w:val="21"/>
              </w:rPr>
            </w:pPr>
            <w:r>
              <w:rPr>
                <w:rFonts w:ascii="仿宋" w:eastAsia="仿宋" w:hAnsi="仿宋" w:cs="仿宋"/>
                <w:bCs/>
                <w:szCs w:val="21"/>
              </w:rPr>
              <w:t>2</w:t>
            </w:r>
          </w:p>
        </w:tc>
        <w:tc>
          <w:tcPr>
            <w:tcW w:w="1377" w:type="pct"/>
            <w:vAlign w:val="center"/>
          </w:tcPr>
          <w:p w:rsidR="00AC680C" w:rsidRPr="004307EA" w:rsidRDefault="00A20EB4">
            <w:pPr>
              <w:tabs>
                <w:tab w:val="left" w:pos="7665"/>
              </w:tabs>
              <w:spacing w:line="400" w:lineRule="exact"/>
              <w:rPr>
                <w:rFonts w:ascii="仿宋" w:eastAsia="仿宋" w:hAnsi="仿宋" w:cs="宋体"/>
                <w:szCs w:val="21"/>
              </w:rPr>
            </w:pPr>
            <w:r>
              <w:rPr>
                <w:rFonts w:ascii="仿宋" w:eastAsia="仿宋" w:hAnsi="仿宋"/>
                <w:szCs w:val="21"/>
              </w:rPr>
              <w:t>2</w:t>
            </w:r>
            <w:r w:rsidR="003B7C33" w:rsidRPr="004307EA">
              <w:rPr>
                <w:rFonts w:ascii="仿宋" w:eastAsia="仿宋" w:hAnsi="仿宋" w:hint="eastAsia"/>
                <w:szCs w:val="21"/>
              </w:rPr>
              <w:t>、</w:t>
            </w:r>
            <w:r w:rsidR="003B7C33" w:rsidRPr="004307EA">
              <w:rPr>
                <w:rFonts w:ascii="仿宋" w:eastAsia="仿宋" w:hAnsi="仿宋" w:cs="宋体" w:hint="eastAsia"/>
                <w:szCs w:val="21"/>
              </w:rPr>
              <w:t>本项目的特定资格要求：</w:t>
            </w:r>
          </w:p>
          <w:p w:rsidR="00AC680C" w:rsidRPr="004307EA" w:rsidRDefault="00A20EB4" w:rsidP="00A20EB4">
            <w:pPr>
              <w:tabs>
                <w:tab w:val="left" w:pos="7665"/>
              </w:tabs>
              <w:spacing w:line="400" w:lineRule="exact"/>
              <w:rPr>
                <w:rFonts w:ascii="仿宋" w:eastAsia="仿宋" w:hAnsi="仿宋" w:cs="仿宋"/>
                <w:bCs/>
                <w:szCs w:val="21"/>
              </w:rPr>
            </w:pPr>
            <w:r>
              <w:rPr>
                <w:rFonts w:ascii="仿宋" w:eastAsia="仿宋" w:hAnsi="仿宋" w:cs="宋体"/>
                <w:szCs w:val="21"/>
              </w:rPr>
              <w:t>2</w:t>
            </w:r>
            <w:r w:rsidR="003B7C33" w:rsidRPr="004307EA">
              <w:rPr>
                <w:rFonts w:ascii="仿宋" w:eastAsia="仿宋" w:hAnsi="仿宋" w:cs="宋体" w:hint="eastAsia"/>
                <w:szCs w:val="21"/>
              </w:rPr>
              <w:t>.1</w:t>
            </w:r>
            <w:r w:rsidRPr="00A20EB4">
              <w:rPr>
                <w:rFonts w:ascii="仿宋" w:eastAsia="仿宋" w:hAnsi="仿宋" w:cs="宋体" w:hint="eastAsia"/>
                <w:szCs w:val="21"/>
              </w:rPr>
              <w:t>若采购产品中有医疗器械的，所投医疗器械须符合《医疗器械注册管理办法》等政策法规要求并具有中华人民共和国医疗器械注册或备案凭证；投标人须符合《医疗器械监督管理条例》等政策法规要求</w:t>
            </w:r>
            <w:r w:rsidRPr="00A20EB4">
              <w:rPr>
                <w:rFonts w:ascii="仿宋" w:eastAsia="仿宋" w:hAnsi="仿宋" w:cs="宋体" w:hint="eastAsia"/>
                <w:szCs w:val="21"/>
              </w:rPr>
              <w:lastRenderedPageBreak/>
              <w:t>并具有医疗器械经营许可/备案凭证；</w:t>
            </w:r>
          </w:p>
        </w:tc>
        <w:tc>
          <w:tcPr>
            <w:tcW w:w="1991" w:type="pct"/>
            <w:vAlign w:val="center"/>
          </w:tcPr>
          <w:p w:rsidR="00AC680C" w:rsidRPr="004307EA" w:rsidRDefault="008E1A6F" w:rsidP="008E1A6F">
            <w:pPr>
              <w:pStyle w:val="af2"/>
              <w:spacing w:line="420" w:lineRule="exact"/>
              <w:ind w:firstLineChars="0" w:firstLine="0"/>
              <w:rPr>
                <w:rFonts w:ascii="仿宋" w:eastAsia="仿宋" w:hAnsi="仿宋" w:cs="宋体"/>
                <w:szCs w:val="21"/>
              </w:rPr>
            </w:pPr>
            <w:r w:rsidRPr="008E1A6F">
              <w:rPr>
                <w:rFonts w:ascii="仿宋" w:eastAsia="仿宋" w:hAnsi="仿宋" w:cs="宋体" w:hint="eastAsia"/>
                <w:szCs w:val="21"/>
              </w:rPr>
              <w:lastRenderedPageBreak/>
              <w:t>2.1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注：根据国务院办公厅关于加快推进“多证合一”改革的指导意见（国办发【2017】41号）等政策要求，</w:t>
            </w:r>
            <w:r w:rsidRPr="004307EA">
              <w:rPr>
                <w:rFonts w:ascii="仿宋" w:eastAsia="仿宋" w:hAnsi="仿宋" w:cs="仿宋" w:hint="eastAsia"/>
                <w:bCs/>
                <w:szCs w:val="21"/>
              </w:rPr>
              <w:lastRenderedPageBreak/>
              <w:t xml:space="preserve">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168" w:type="pct"/>
            <w:vAlign w:val="center"/>
          </w:tcPr>
          <w:p w:rsidR="008E1A6F" w:rsidRDefault="008E1A6F">
            <w:pPr>
              <w:rPr>
                <w:rFonts w:ascii="仿宋" w:eastAsia="仿宋" w:hAnsi="仿宋" w:cs="仿宋"/>
                <w:bCs/>
                <w:szCs w:val="21"/>
              </w:rPr>
            </w:pPr>
            <w:r>
              <w:rPr>
                <w:rFonts w:ascii="仿宋" w:eastAsia="仿宋" w:hAnsi="仿宋" w:cs="仿宋" w:hint="eastAsia"/>
                <w:bCs/>
                <w:szCs w:val="21"/>
              </w:rPr>
              <w:lastRenderedPageBreak/>
              <w:t>注</w:t>
            </w:r>
            <w:r>
              <w:rPr>
                <w:rFonts w:ascii="仿宋" w:eastAsia="仿宋" w:hAnsi="仿宋" w:cs="仿宋"/>
                <w:bCs/>
                <w:szCs w:val="21"/>
              </w:rPr>
              <w:t>：</w:t>
            </w:r>
            <w:r>
              <w:rPr>
                <w:rFonts w:ascii="仿宋" w:eastAsia="仿宋" w:hAnsi="仿宋" w:cs="仿宋" w:hint="eastAsia"/>
                <w:bCs/>
                <w:szCs w:val="21"/>
              </w:rPr>
              <w:t>提供</w:t>
            </w:r>
            <w:r>
              <w:rPr>
                <w:rFonts w:ascii="仿宋" w:eastAsia="仿宋" w:hAnsi="仿宋" w:cs="仿宋"/>
                <w:bCs/>
                <w:szCs w:val="21"/>
              </w:rPr>
              <w:t>的证明材料须在有效期内；</w:t>
            </w:r>
          </w:p>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投标人按照要求上传证明材料，</w:t>
            </w:r>
            <w:r w:rsidRPr="004307EA">
              <w:rPr>
                <w:rFonts w:ascii="仿宋" w:eastAsia="仿宋" w:hAnsi="仿宋" w:hint="eastAsia"/>
                <w:szCs w:val="21"/>
              </w:rPr>
              <w:t>采购人或者采购代理机构</w:t>
            </w:r>
            <w:r w:rsidRPr="004307EA">
              <w:rPr>
                <w:rFonts w:ascii="仿宋" w:eastAsia="仿宋" w:hAnsi="仿宋" w:cs="仿宋" w:hint="eastAsia"/>
                <w:bCs/>
                <w:szCs w:val="21"/>
              </w:rPr>
              <w:t>根据上传内容，结合投标文件</w:t>
            </w:r>
            <w:r w:rsidRPr="004307EA">
              <w:rPr>
                <w:rFonts w:ascii="仿宋" w:eastAsia="仿宋" w:hAnsi="仿宋" w:hint="eastAsia"/>
                <w:szCs w:val="21"/>
              </w:rPr>
              <w:t>对投标人的资格进行审查。若涉及“多证合一”，投标人须提供“多证合一”的营业执照，并就被“多证合一”整</w:t>
            </w:r>
            <w:r w:rsidRPr="004307EA">
              <w:rPr>
                <w:rFonts w:ascii="仿宋" w:eastAsia="仿宋" w:hAnsi="仿宋" w:hint="eastAsia"/>
                <w:szCs w:val="21"/>
              </w:rPr>
              <w:lastRenderedPageBreak/>
              <w:t>合的相关登记、备案和各类证照的真实性作出承诺（承诺函格式详见第三章）。</w:t>
            </w:r>
          </w:p>
        </w:tc>
      </w:tr>
      <w:tr w:rsidR="00AC680C" w:rsidRPr="004307EA" w:rsidTr="004307EA">
        <w:tc>
          <w:tcPr>
            <w:tcW w:w="464" w:type="pct"/>
            <w:vAlign w:val="center"/>
          </w:tcPr>
          <w:p w:rsidR="00AC680C" w:rsidRPr="004307EA" w:rsidRDefault="008E1A6F">
            <w:pPr>
              <w:rPr>
                <w:rFonts w:ascii="仿宋" w:eastAsia="仿宋" w:hAnsi="仿宋" w:cs="仿宋"/>
                <w:bCs/>
                <w:szCs w:val="21"/>
              </w:rPr>
            </w:pPr>
            <w:r>
              <w:rPr>
                <w:rFonts w:ascii="仿宋" w:eastAsia="仿宋" w:hAnsi="仿宋" w:cs="仿宋"/>
                <w:bCs/>
                <w:szCs w:val="21"/>
              </w:rPr>
              <w:lastRenderedPageBreak/>
              <w:t>3</w:t>
            </w:r>
          </w:p>
        </w:tc>
        <w:tc>
          <w:tcPr>
            <w:tcW w:w="1377" w:type="pct"/>
            <w:vAlign w:val="center"/>
          </w:tcPr>
          <w:p w:rsidR="00AC680C" w:rsidRPr="004307EA" w:rsidRDefault="008E1A6F">
            <w:pPr>
              <w:spacing w:after="0" w:line="340" w:lineRule="exact"/>
              <w:ind w:rightChars="50" w:right="105"/>
              <w:rPr>
                <w:rFonts w:ascii="仿宋" w:eastAsia="仿宋" w:hAnsi="仿宋" w:cs="仿宋"/>
                <w:bCs/>
                <w:szCs w:val="21"/>
              </w:rPr>
            </w:pPr>
            <w:r>
              <w:rPr>
                <w:rFonts w:ascii="仿宋" w:eastAsia="仿宋" w:hAnsi="仿宋" w:cs="宋体"/>
                <w:szCs w:val="21"/>
              </w:rPr>
              <w:t>3</w:t>
            </w:r>
            <w:r w:rsidR="003B7C33" w:rsidRPr="004307EA">
              <w:rPr>
                <w:rFonts w:ascii="仿宋" w:eastAsia="仿宋" w:hAnsi="仿宋" w:cs="宋体" w:hint="eastAsia"/>
                <w:szCs w:val="21"/>
              </w:rPr>
              <w:t>、</w:t>
            </w:r>
            <w:r w:rsidR="003B7C33" w:rsidRPr="004307EA">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1991" w:type="pct"/>
            <w:vAlign w:val="center"/>
          </w:tcPr>
          <w:p w:rsidR="00AC680C" w:rsidRPr="004307EA" w:rsidRDefault="008E1A6F">
            <w:pPr>
              <w:rPr>
                <w:rFonts w:ascii="仿宋" w:eastAsia="仿宋" w:hAnsi="仿宋" w:cs="宋体"/>
                <w:b/>
                <w:bCs/>
                <w:szCs w:val="21"/>
              </w:rPr>
            </w:pPr>
            <w:r>
              <w:rPr>
                <w:rFonts w:ascii="仿宋" w:eastAsia="仿宋" w:hAnsi="仿宋" w:cs="宋体"/>
                <w:szCs w:val="21"/>
              </w:rPr>
              <w:t>3</w:t>
            </w:r>
            <w:r w:rsidR="003B7C33" w:rsidRPr="004307EA">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003B7C33" w:rsidRPr="004307EA">
              <w:rPr>
                <w:rFonts w:ascii="仿宋" w:eastAsia="仿宋" w:hAnsi="仿宋" w:cs="宋体" w:hint="eastAsia"/>
                <w:b/>
                <w:bCs/>
                <w:szCs w:val="21"/>
              </w:rPr>
              <w:t>（此项由采购人或采购代理机构查询，投标人不提供证明材料）</w:t>
            </w:r>
          </w:p>
          <w:p w:rsidR="00AC680C" w:rsidRPr="004307EA" w:rsidRDefault="00AC680C">
            <w:pPr>
              <w:spacing w:after="0" w:line="340" w:lineRule="exact"/>
              <w:ind w:rightChars="50" w:right="105"/>
              <w:rPr>
                <w:rFonts w:ascii="仿宋" w:eastAsia="仿宋" w:hAnsi="仿宋" w:cs="仿宋"/>
                <w:bCs/>
                <w:szCs w:val="21"/>
              </w:rPr>
            </w:pPr>
          </w:p>
        </w:tc>
        <w:tc>
          <w:tcPr>
            <w:tcW w:w="1168" w:type="pct"/>
            <w:vAlign w:val="center"/>
          </w:tcPr>
          <w:p w:rsidR="00AC680C" w:rsidRPr="004307EA" w:rsidRDefault="003B7C33">
            <w:pPr>
              <w:rPr>
                <w:rFonts w:ascii="仿宋" w:eastAsia="仿宋" w:hAnsi="仿宋" w:cs="仿宋"/>
                <w:bCs/>
                <w:szCs w:val="21"/>
              </w:rPr>
            </w:pPr>
            <w:r w:rsidRPr="004307EA">
              <w:rPr>
                <w:rFonts w:ascii="仿宋" w:eastAsia="仿宋" w:hAnsi="仿宋" w:cs="仿宋" w:hint="eastAsia"/>
                <w:bCs/>
                <w:szCs w:val="21"/>
              </w:rPr>
              <w:t>投标人可上传空白页，上传内容不作资格审查。</w:t>
            </w:r>
          </w:p>
        </w:tc>
      </w:tr>
    </w:tbl>
    <w:p w:rsidR="00AC680C" w:rsidRDefault="003B7C33">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rsidR="00AC680C" w:rsidRDefault="00AC680C">
      <w:pPr>
        <w:spacing w:line="360" w:lineRule="auto"/>
        <w:rPr>
          <w:rFonts w:ascii="仿宋" w:eastAsia="仿宋" w:hAnsi="仿宋"/>
          <w:sz w:val="36"/>
          <w:szCs w:val="36"/>
        </w:rPr>
        <w:sectPr w:rsidR="00AC680C">
          <w:footerReference w:type="default" r:id="rId17"/>
          <w:pgSz w:w="11906" w:h="16838"/>
          <w:pgMar w:top="1440" w:right="1800" w:bottom="1440" w:left="1800" w:header="851" w:footer="992" w:gutter="0"/>
          <w:cols w:space="720"/>
          <w:docGrid w:type="lines" w:linePitch="312"/>
        </w:sectPr>
      </w:pPr>
    </w:p>
    <w:p w:rsidR="00AC680C" w:rsidRDefault="003B7C33">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  招标项目技术、服务、政府采购合同内容条款及其他商务要求</w:t>
      </w:r>
      <w:bookmarkEnd w:id="158"/>
    </w:p>
    <w:bookmarkEnd w:id="159"/>
    <w:p w:rsidR="00AE6560" w:rsidRPr="00DD08FC" w:rsidRDefault="00AE6560" w:rsidP="00AE6560">
      <w:pPr>
        <w:keepNext/>
        <w:keepLines/>
        <w:spacing w:before="260" w:after="260" w:line="276" w:lineRule="auto"/>
        <w:ind w:firstLineChars="98" w:firstLine="236"/>
        <w:outlineLvl w:val="1"/>
        <w:rPr>
          <w:rFonts w:ascii="仿宋" w:eastAsia="仿宋" w:hAnsi="仿宋"/>
          <w:b/>
          <w:bCs/>
          <w:sz w:val="24"/>
        </w:rPr>
      </w:pPr>
      <w:r w:rsidRPr="00DD08FC">
        <w:rPr>
          <w:rFonts w:ascii="仿宋" w:eastAsia="仿宋" w:hAnsi="仿宋" w:hint="eastAsia"/>
          <w:b/>
          <w:bCs/>
          <w:sz w:val="24"/>
        </w:rPr>
        <w:t>前提：本章中标注“*”的条款为本项目的实质性要求条款，投标人不满足或</w:t>
      </w:r>
      <w:r w:rsidRPr="00DD08FC">
        <w:rPr>
          <w:rFonts w:ascii="仿宋" w:eastAsia="仿宋" w:hAnsi="仿宋"/>
          <w:b/>
          <w:bCs/>
          <w:sz w:val="24"/>
        </w:rPr>
        <w:t>未按照要求提供技术支持资料</w:t>
      </w:r>
      <w:r w:rsidRPr="00DD08FC">
        <w:rPr>
          <w:rFonts w:ascii="仿宋" w:eastAsia="仿宋" w:hAnsi="仿宋" w:hint="eastAsia"/>
          <w:b/>
          <w:bCs/>
          <w:sz w:val="24"/>
        </w:rPr>
        <w:t>的，将在符合性审查时按照无效投标处理（针对投标产品的“</w:t>
      </w:r>
      <w:r w:rsidRPr="00DD08FC">
        <w:rPr>
          <w:rFonts w:ascii="仿宋" w:eastAsia="仿宋" w:hAnsi="仿宋"/>
          <w:b/>
          <w:bCs/>
          <w:sz w:val="24"/>
        </w:rPr>
        <w:t>*</w:t>
      </w:r>
      <w:r w:rsidRPr="00DD08FC">
        <w:rPr>
          <w:rFonts w:ascii="仿宋" w:eastAsia="仿宋" w:hAnsi="仿宋" w:hint="eastAsia"/>
          <w:b/>
          <w:bCs/>
          <w:sz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rsidR="00AE6560" w:rsidRPr="00DD08FC" w:rsidRDefault="00AE6560" w:rsidP="00AE6560">
      <w:pPr>
        <w:keepNext/>
        <w:keepLines/>
        <w:spacing w:before="260" w:after="260" w:line="400" w:lineRule="exact"/>
        <w:ind w:firstLineChars="98" w:firstLine="236"/>
        <w:outlineLvl w:val="1"/>
        <w:rPr>
          <w:rFonts w:ascii="仿宋" w:eastAsia="仿宋" w:hAnsi="仿宋"/>
          <w:b/>
          <w:bCs/>
          <w:sz w:val="24"/>
        </w:rPr>
      </w:pPr>
      <w:r w:rsidRPr="00DD08FC">
        <w:rPr>
          <w:rFonts w:ascii="仿宋" w:eastAsia="仿宋" w:hAnsi="仿宋" w:hint="eastAsia"/>
          <w:b/>
          <w:bCs/>
          <w:sz w:val="24"/>
        </w:rPr>
        <w:t>一、项目概述</w:t>
      </w:r>
      <w:bookmarkStart w:id="161" w:name="_Toc217446095"/>
      <w:r w:rsidRPr="00DD08FC">
        <w:rPr>
          <w:rFonts w:ascii="仿宋" w:eastAsia="仿宋" w:hAnsi="仿宋" w:hint="eastAsia"/>
          <w:b/>
          <w:bCs/>
          <w:sz w:val="24"/>
        </w:rPr>
        <w:t>、</w:t>
      </w:r>
      <w:r w:rsidRPr="00DD08FC">
        <w:rPr>
          <w:rFonts w:ascii="仿宋" w:eastAsia="仿宋" w:hAnsi="仿宋"/>
          <w:b/>
          <w:bCs/>
          <w:sz w:val="24"/>
        </w:rPr>
        <w:t>标的名称及所属行业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026"/>
        <w:gridCol w:w="1742"/>
        <w:gridCol w:w="2233"/>
        <w:gridCol w:w="1323"/>
        <w:gridCol w:w="1321"/>
      </w:tblGrid>
      <w:tr w:rsidR="00AE6560" w:rsidRPr="00592C1F" w:rsidTr="00592C1F">
        <w:trPr>
          <w:trHeight w:val="341"/>
          <w:jc w:val="center"/>
        </w:trPr>
        <w:tc>
          <w:tcPr>
            <w:tcW w:w="515" w:type="pct"/>
            <w:shd w:val="clear" w:color="000000" w:fill="FFFFFF"/>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包号</w:t>
            </w:r>
          </w:p>
        </w:tc>
        <w:tc>
          <w:tcPr>
            <w:tcW w:w="602" w:type="pct"/>
            <w:shd w:val="clear" w:color="000000" w:fill="FFFFFF"/>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品目号</w:t>
            </w:r>
          </w:p>
        </w:tc>
        <w:tc>
          <w:tcPr>
            <w:tcW w:w="1022" w:type="pct"/>
            <w:shd w:val="clear" w:color="000000" w:fill="FFFFFF"/>
            <w:vAlign w:val="center"/>
          </w:tcPr>
          <w:p w:rsidR="00AE6560" w:rsidRPr="00592C1F" w:rsidRDefault="00A55E22" w:rsidP="000A0464">
            <w:pPr>
              <w:widowControl/>
              <w:spacing w:after="0" w:line="240" w:lineRule="auto"/>
              <w:jc w:val="center"/>
              <w:rPr>
                <w:rFonts w:ascii="仿宋" w:eastAsia="仿宋" w:hAnsi="仿宋" w:cs="宋体"/>
                <w:kern w:val="0"/>
                <w:szCs w:val="21"/>
              </w:rPr>
            </w:pPr>
            <w:r w:rsidRPr="00A55E22">
              <w:rPr>
                <w:rFonts w:ascii="仿宋" w:eastAsia="仿宋" w:hAnsi="仿宋" w:cs="宋体" w:hint="eastAsia"/>
                <w:kern w:val="0"/>
                <w:szCs w:val="21"/>
              </w:rPr>
              <w:t>标的名称</w:t>
            </w:r>
          </w:p>
        </w:tc>
        <w:tc>
          <w:tcPr>
            <w:tcW w:w="1310" w:type="pct"/>
            <w:shd w:val="clear" w:color="000000" w:fill="FFFFFF"/>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数量</w:t>
            </w:r>
          </w:p>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（台/件/套）</w:t>
            </w:r>
          </w:p>
        </w:tc>
        <w:tc>
          <w:tcPr>
            <w:tcW w:w="776" w:type="pct"/>
            <w:shd w:val="clear" w:color="000000" w:fill="FFFFFF"/>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最高限价（万元）</w:t>
            </w:r>
          </w:p>
        </w:tc>
        <w:tc>
          <w:tcPr>
            <w:tcW w:w="775" w:type="pct"/>
            <w:shd w:val="clear" w:color="000000" w:fill="FFFFFF"/>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所属行业</w:t>
            </w:r>
          </w:p>
        </w:tc>
      </w:tr>
      <w:tr w:rsidR="00AE6560" w:rsidRPr="00592C1F" w:rsidTr="00592C1F">
        <w:trPr>
          <w:trHeight w:val="401"/>
          <w:jc w:val="center"/>
        </w:trPr>
        <w:tc>
          <w:tcPr>
            <w:tcW w:w="515" w:type="pct"/>
            <w:shd w:val="clear" w:color="auto" w:fill="auto"/>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kern w:val="0"/>
                <w:szCs w:val="21"/>
              </w:rPr>
              <w:t>0</w:t>
            </w:r>
            <w:r w:rsidRPr="00592C1F">
              <w:rPr>
                <w:rFonts w:ascii="仿宋" w:eastAsia="仿宋" w:hAnsi="仿宋" w:cs="宋体" w:hint="eastAsia"/>
                <w:kern w:val="0"/>
                <w:szCs w:val="21"/>
              </w:rPr>
              <w:t>1</w:t>
            </w:r>
          </w:p>
        </w:tc>
        <w:tc>
          <w:tcPr>
            <w:tcW w:w="602" w:type="pct"/>
            <w:shd w:val="clear" w:color="auto" w:fill="auto"/>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kern w:val="0"/>
                <w:szCs w:val="21"/>
              </w:rPr>
              <w:t>01-01</w:t>
            </w:r>
          </w:p>
        </w:tc>
        <w:tc>
          <w:tcPr>
            <w:tcW w:w="1022" w:type="pct"/>
            <w:shd w:val="clear" w:color="auto" w:fill="auto"/>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全自动PCR分析系统</w:t>
            </w:r>
          </w:p>
        </w:tc>
        <w:tc>
          <w:tcPr>
            <w:tcW w:w="1310" w:type="pct"/>
            <w:shd w:val="clear" w:color="auto" w:fill="auto"/>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1</w:t>
            </w:r>
          </w:p>
        </w:tc>
        <w:tc>
          <w:tcPr>
            <w:tcW w:w="776" w:type="pct"/>
            <w:shd w:val="clear" w:color="auto" w:fill="auto"/>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100</w:t>
            </w:r>
          </w:p>
        </w:tc>
        <w:tc>
          <w:tcPr>
            <w:tcW w:w="775" w:type="pct"/>
            <w:vAlign w:val="center"/>
          </w:tcPr>
          <w:p w:rsidR="00AE6560" w:rsidRPr="00592C1F" w:rsidRDefault="00AE6560" w:rsidP="000A0464">
            <w:pPr>
              <w:widowControl/>
              <w:spacing w:after="0" w:line="240" w:lineRule="auto"/>
              <w:jc w:val="center"/>
              <w:rPr>
                <w:rFonts w:ascii="仿宋" w:eastAsia="仿宋" w:hAnsi="仿宋" w:cs="宋体"/>
                <w:kern w:val="0"/>
                <w:szCs w:val="21"/>
              </w:rPr>
            </w:pPr>
            <w:r w:rsidRPr="00592C1F">
              <w:rPr>
                <w:rFonts w:ascii="仿宋" w:eastAsia="仿宋" w:hAnsi="仿宋" w:cs="宋体" w:hint="eastAsia"/>
                <w:kern w:val="0"/>
                <w:szCs w:val="21"/>
              </w:rPr>
              <w:t>工业</w:t>
            </w:r>
          </w:p>
        </w:tc>
      </w:tr>
    </w:tbl>
    <w:p w:rsidR="00AE6560" w:rsidRPr="00DD08FC" w:rsidRDefault="00AE6560" w:rsidP="00AE6560">
      <w:pPr>
        <w:rPr>
          <w:rFonts w:ascii="仿宋" w:eastAsia="仿宋" w:hAnsi="仿宋"/>
          <w:spacing w:val="-4"/>
          <w:sz w:val="24"/>
        </w:rPr>
      </w:pPr>
    </w:p>
    <w:p w:rsidR="00AE6560" w:rsidRPr="00DD08FC" w:rsidRDefault="00AE6560" w:rsidP="00AE6560">
      <w:pPr>
        <w:keepNext/>
        <w:keepLines/>
        <w:spacing w:before="260" w:after="260" w:line="400" w:lineRule="exact"/>
        <w:ind w:firstLineChars="98" w:firstLine="236"/>
        <w:outlineLvl w:val="1"/>
        <w:rPr>
          <w:rFonts w:ascii="仿宋" w:eastAsia="仿宋" w:hAnsi="仿宋"/>
          <w:b/>
          <w:bCs/>
          <w:sz w:val="24"/>
        </w:rPr>
      </w:pPr>
      <w:r w:rsidRPr="00DD08FC">
        <w:rPr>
          <w:rFonts w:ascii="仿宋" w:eastAsia="仿宋" w:hAnsi="仿宋" w:hint="eastAsia"/>
          <w:b/>
          <w:sz w:val="24"/>
          <w:szCs w:val="32"/>
        </w:rPr>
        <w:t>*</w:t>
      </w:r>
      <w:r w:rsidRPr="00DD08FC">
        <w:rPr>
          <w:rFonts w:ascii="仿宋" w:eastAsia="仿宋" w:hAnsi="仿宋" w:hint="eastAsia"/>
          <w:b/>
          <w:bCs/>
          <w:sz w:val="24"/>
        </w:rPr>
        <w:t>二、商务要求</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1．交货期及地点</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1.1 交货期：合同签订生效后，在接到采购人正式通知的前提下1个月内完成安装调试，并交付采购人验收。</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1.2 交货地点: 成都市公共卫生临床医疗中心（四川省成都市锦江区静明路377号）</w:t>
      </w:r>
    </w:p>
    <w:p w:rsidR="00AE6560" w:rsidRPr="00DD08FC" w:rsidRDefault="00AE6560" w:rsidP="00630AC3">
      <w:pPr>
        <w:spacing w:line="500" w:lineRule="exact"/>
        <w:rPr>
          <w:rFonts w:ascii="仿宋" w:eastAsia="仿宋" w:hAnsi="仿宋"/>
          <w:bCs/>
          <w:sz w:val="24"/>
        </w:rPr>
      </w:pPr>
      <w:r w:rsidRPr="00DD08FC">
        <w:rPr>
          <w:rFonts w:ascii="仿宋" w:eastAsia="仿宋" w:hAnsi="仿宋" w:hint="eastAsia"/>
          <w:bCs/>
          <w:sz w:val="24"/>
        </w:rPr>
        <w:t>2．付款方法和条件：</w:t>
      </w:r>
      <w:r w:rsidR="00E82181" w:rsidRPr="00E82181">
        <w:rPr>
          <w:rFonts w:ascii="仿宋" w:eastAsia="仿宋" w:hAnsi="仿宋" w:hint="eastAsia"/>
          <w:bCs/>
          <w:sz w:val="24"/>
        </w:rPr>
        <w:t>在设备安装调试且经采购人验收全部合格并正常使用，采购人收到供应商提供合法有效的等额完税发票之后，30天内以银行转账方式向投标人支付全额货款</w:t>
      </w:r>
      <w:r w:rsidR="0048536F">
        <w:rPr>
          <w:rFonts w:ascii="仿宋" w:eastAsia="仿宋" w:hAnsi="仿宋" w:hint="eastAsia"/>
          <w:bCs/>
          <w:sz w:val="24"/>
        </w:rPr>
        <w:t>；</w:t>
      </w:r>
      <w:r w:rsidR="00E82181" w:rsidRPr="00E82181">
        <w:rPr>
          <w:rFonts w:ascii="仿宋" w:eastAsia="仿宋" w:hAnsi="仿宋" w:hint="eastAsia"/>
          <w:bCs/>
          <w:sz w:val="24"/>
        </w:rPr>
        <w:t>履约保证金要求：</w:t>
      </w:r>
      <w:r w:rsidR="00BC74AD">
        <w:rPr>
          <w:rFonts w:ascii="仿宋" w:eastAsia="仿宋" w:hAnsi="仿宋" w:hint="eastAsia"/>
          <w:bCs/>
          <w:sz w:val="24"/>
        </w:rPr>
        <w:t>详见第二章“一、投标人须知附表”</w:t>
      </w:r>
      <w:r w:rsidR="0048536F">
        <w:rPr>
          <w:rFonts w:ascii="仿宋" w:eastAsia="仿宋" w:hAnsi="仿宋" w:hint="eastAsia"/>
          <w:bCs/>
          <w:sz w:val="24"/>
        </w:rPr>
        <w:t>；</w:t>
      </w:r>
      <w:r w:rsidR="00E82181" w:rsidRPr="00E82181">
        <w:rPr>
          <w:rFonts w:ascii="仿宋" w:eastAsia="仿宋" w:hAnsi="仿宋" w:hint="eastAsia"/>
          <w:bCs/>
          <w:sz w:val="24"/>
        </w:rPr>
        <w:t>如采购人逾期付款，将承担相应责任。</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3.质保期：</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lastRenderedPageBreak/>
        <w:t>3.1设备质保期：</w:t>
      </w:r>
      <w:r w:rsidRPr="00DD08FC">
        <w:rPr>
          <w:rFonts w:ascii="仿宋" w:eastAsia="仿宋" w:hAnsi="仿宋"/>
          <w:bCs/>
          <w:sz w:val="24"/>
        </w:rPr>
        <w:t>3</w:t>
      </w:r>
      <w:r w:rsidRPr="00DD08FC">
        <w:rPr>
          <w:rFonts w:ascii="仿宋" w:eastAsia="仿宋" w:hAnsi="仿宋" w:hint="eastAsia"/>
          <w:bCs/>
          <w:sz w:val="24"/>
        </w:rPr>
        <w:t>年。</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3.2质保期内卖方应负责设备维修及抢修。</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3.3卖方保证年开机率大于95％（365天/年计算），若≤95％则相应延长保修期。</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4. 提供的技术资料（交货时提供）</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4.1原产地证明书(由制造厂签发)；</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4.2提供主机及配套设备的安装图纸及说明；</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4.3提供主机及配套设备使用说明书、维护手册；</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4.4备件手册、零件及易损件的图纸及相关资料；</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4.5其它相关技术资料；</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5.安装调试及验收：</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5.1卖方负责设备安装、调试。</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5.4验收标准以招投标文件技术参数及要求和相关行业标准为准。</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6.售后服务：</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6.1提供有关资料及售后服务承诺。</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6.2备件送达期限：在设备的使用寿命期内，卖方应保证不超过7天。</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6.3终身零配件供应：投标人应保证设备停产后的备件供应保证10年，并以优</w:t>
      </w:r>
      <w:r w:rsidRPr="00DD08FC">
        <w:rPr>
          <w:rFonts w:ascii="仿宋" w:eastAsia="仿宋" w:hAnsi="仿宋" w:hint="eastAsia"/>
          <w:bCs/>
          <w:sz w:val="24"/>
        </w:rPr>
        <w:lastRenderedPageBreak/>
        <w:t>惠的价格提供该设备所需的维修零配件。</w:t>
      </w:r>
    </w:p>
    <w:p w:rsidR="00AE6560" w:rsidRPr="00DD08FC" w:rsidRDefault="00AE6560" w:rsidP="00AE6560">
      <w:pPr>
        <w:spacing w:after="0" w:line="500" w:lineRule="exact"/>
        <w:rPr>
          <w:rFonts w:ascii="仿宋" w:eastAsia="仿宋" w:hAnsi="仿宋"/>
          <w:sz w:val="24"/>
        </w:rPr>
      </w:pPr>
      <w:r w:rsidRPr="00DD08FC">
        <w:rPr>
          <w:rFonts w:ascii="仿宋" w:eastAsia="仿宋" w:hAnsi="仿宋" w:hint="eastAsia"/>
          <w:bCs/>
          <w:sz w:val="24"/>
        </w:rPr>
        <w:t>6.4卖方在国内应有24小时电话维修系统，并列出工程师名单、联系电话、通讯地址及备件库地址和备件的详细目录。</w:t>
      </w:r>
      <w:r w:rsidRPr="00DD08FC">
        <w:rPr>
          <w:rFonts w:ascii="仿宋" w:eastAsia="仿宋" w:hAnsi="仿宋" w:hint="eastAsia"/>
          <w:sz w:val="24"/>
        </w:rPr>
        <w:t>设备发生故障，投标方接到设备故障报修后，2小时内响应，12小时内到位维修。</w:t>
      </w:r>
    </w:p>
    <w:p w:rsidR="00AE6560" w:rsidRPr="00DD08FC" w:rsidRDefault="00AE6560" w:rsidP="00AE6560">
      <w:pPr>
        <w:spacing w:after="0" w:line="500" w:lineRule="exact"/>
        <w:rPr>
          <w:rFonts w:ascii="仿宋" w:eastAsia="仿宋" w:hAnsi="仿宋"/>
          <w:bCs/>
          <w:sz w:val="24"/>
        </w:rPr>
      </w:pPr>
      <w:r w:rsidRPr="00DD08FC">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AE6560" w:rsidRPr="00DD08FC" w:rsidRDefault="00AE6560" w:rsidP="00AE6560">
      <w:pPr>
        <w:spacing w:line="500" w:lineRule="exact"/>
        <w:rPr>
          <w:rFonts w:ascii="仿宋" w:eastAsia="仿宋" w:hAnsi="仿宋"/>
          <w:bCs/>
          <w:sz w:val="24"/>
        </w:rPr>
      </w:pPr>
      <w:r w:rsidRPr="00DD08FC">
        <w:rPr>
          <w:rFonts w:ascii="仿宋" w:eastAsia="仿宋" w:hAnsi="仿宋" w:hint="eastAsia"/>
          <w:bCs/>
          <w:sz w:val="24"/>
        </w:rPr>
        <w:t>6.6质保期后，卖方应向用户提供及时的、优质的、价格优惠的技术服务和备品备件供应。</w:t>
      </w:r>
    </w:p>
    <w:p w:rsidR="00AE6560" w:rsidRPr="00DD08FC" w:rsidRDefault="00AE6560" w:rsidP="00AE6560">
      <w:pPr>
        <w:keepNext/>
        <w:keepLines/>
        <w:spacing w:before="260" w:after="260" w:line="400" w:lineRule="exact"/>
        <w:ind w:firstLineChars="98" w:firstLine="236"/>
        <w:outlineLvl w:val="1"/>
        <w:rPr>
          <w:rFonts w:ascii="仿宋" w:eastAsia="仿宋" w:hAnsi="仿宋"/>
          <w:b/>
          <w:bCs/>
          <w:sz w:val="24"/>
        </w:rPr>
      </w:pPr>
      <w:r w:rsidRPr="00DD08FC">
        <w:rPr>
          <w:rFonts w:ascii="仿宋" w:eastAsia="仿宋" w:hAnsi="仿宋" w:hint="eastAsia"/>
          <w:b/>
          <w:bCs/>
          <w:sz w:val="24"/>
        </w:rPr>
        <w:t>三、技术、服务要求</w:t>
      </w:r>
      <w:bookmarkEnd w:id="1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841"/>
        <w:gridCol w:w="5931"/>
      </w:tblGrid>
      <w:tr w:rsidR="00AE6560" w:rsidRPr="00DD08FC" w:rsidTr="000A0464">
        <w:trPr>
          <w:trHeight w:val="300"/>
          <w:jc w:val="center"/>
        </w:trPr>
        <w:tc>
          <w:tcPr>
            <w:tcW w:w="440" w:type="pct"/>
            <w:vAlign w:val="center"/>
          </w:tcPr>
          <w:p w:rsidR="00AE6560" w:rsidRPr="00DD08FC" w:rsidRDefault="00AE6560" w:rsidP="000A0464">
            <w:pPr>
              <w:widowControl/>
              <w:jc w:val="left"/>
              <w:rPr>
                <w:rFonts w:ascii="仿宋" w:eastAsia="仿宋" w:hAnsi="仿宋" w:cs="宋体"/>
                <w:b/>
                <w:bCs/>
                <w:kern w:val="0"/>
                <w:szCs w:val="21"/>
              </w:rPr>
            </w:pPr>
            <w:r w:rsidRPr="00DD08FC">
              <w:rPr>
                <w:rFonts w:ascii="仿宋" w:eastAsia="仿宋" w:hAnsi="仿宋" w:cs="宋体" w:hint="eastAsia"/>
                <w:b/>
                <w:bCs/>
                <w:kern w:val="0"/>
                <w:szCs w:val="21"/>
              </w:rPr>
              <w:t>序号</w:t>
            </w:r>
          </w:p>
        </w:tc>
        <w:tc>
          <w:tcPr>
            <w:tcW w:w="1080" w:type="pct"/>
            <w:vAlign w:val="center"/>
          </w:tcPr>
          <w:p w:rsidR="00AE6560" w:rsidRPr="00DD08FC" w:rsidRDefault="00AE6560" w:rsidP="000A0464">
            <w:pPr>
              <w:widowControl/>
              <w:jc w:val="left"/>
              <w:rPr>
                <w:rFonts w:ascii="仿宋" w:eastAsia="仿宋" w:hAnsi="仿宋" w:cs="宋体"/>
                <w:b/>
                <w:bCs/>
                <w:kern w:val="0"/>
                <w:szCs w:val="21"/>
              </w:rPr>
            </w:pPr>
            <w:r w:rsidRPr="00DD08FC">
              <w:rPr>
                <w:rFonts w:ascii="仿宋" w:eastAsia="仿宋" w:hAnsi="仿宋" w:cs="宋体" w:hint="eastAsia"/>
                <w:b/>
                <w:bCs/>
                <w:kern w:val="0"/>
                <w:szCs w:val="21"/>
              </w:rPr>
              <w:t>项目</w:t>
            </w:r>
          </w:p>
        </w:tc>
        <w:tc>
          <w:tcPr>
            <w:tcW w:w="3480" w:type="pct"/>
            <w:vAlign w:val="center"/>
          </w:tcPr>
          <w:p w:rsidR="00AE6560" w:rsidRPr="00DD08FC" w:rsidRDefault="00AE6560" w:rsidP="000A0464">
            <w:pPr>
              <w:widowControl/>
              <w:jc w:val="left"/>
              <w:rPr>
                <w:rFonts w:ascii="仿宋" w:eastAsia="仿宋" w:hAnsi="仿宋" w:cs="宋体"/>
                <w:b/>
                <w:bCs/>
                <w:kern w:val="0"/>
                <w:szCs w:val="21"/>
              </w:rPr>
            </w:pPr>
            <w:r w:rsidRPr="00DD08FC">
              <w:rPr>
                <w:rFonts w:ascii="仿宋" w:eastAsia="仿宋" w:hAnsi="仿宋" w:cs="宋体" w:hint="eastAsia"/>
                <w:b/>
                <w:bCs/>
                <w:kern w:val="0"/>
                <w:szCs w:val="21"/>
              </w:rPr>
              <w:t>参数</w:t>
            </w:r>
          </w:p>
        </w:tc>
      </w:tr>
      <w:tr w:rsidR="00AE6560" w:rsidRPr="00DD08FC" w:rsidTr="000A0464">
        <w:trPr>
          <w:trHeight w:val="280"/>
          <w:jc w:val="center"/>
        </w:trPr>
        <w:tc>
          <w:tcPr>
            <w:tcW w:w="440" w:type="pct"/>
            <w:vMerge w:val="restar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hint="eastAsia"/>
                <w:kern w:val="0"/>
                <w:szCs w:val="21"/>
              </w:rPr>
              <w:t>1</w:t>
            </w:r>
          </w:p>
        </w:tc>
        <w:tc>
          <w:tcPr>
            <w:tcW w:w="1080" w:type="pct"/>
            <w:vMerge w:val="restar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电源适应性</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kern w:val="0"/>
                <w:szCs w:val="21"/>
              </w:rPr>
              <w:t>a</w:t>
            </w:r>
            <w:r w:rsidRPr="00DD08FC">
              <w:rPr>
                <w:rFonts w:ascii="仿宋" w:eastAsia="仿宋" w:hAnsi="仿宋" w:cs="宋体" w:hint="eastAsia"/>
                <w:kern w:val="0"/>
                <w:szCs w:val="21"/>
              </w:rPr>
              <w:t>、电源电压：</w:t>
            </w:r>
            <w:r w:rsidRPr="00DD08FC">
              <w:rPr>
                <w:rFonts w:ascii="仿宋" w:eastAsia="仿宋" w:hAnsi="仿宋"/>
                <w:kern w:val="0"/>
                <w:szCs w:val="21"/>
              </w:rPr>
              <w:t>220V±22V</w:t>
            </w:r>
          </w:p>
        </w:tc>
      </w:tr>
      <w:tr w:rsidR="00AE6560" w:rsidRPr="00DD08FC" w:rsidTr="000A0464">
        <w:trPr>
          <w:trHeight w:val="280"/>
          <w:jc w:val="center"/>
        </w:trPr>
        <w:tc>
          <w:tcPr>
            <w:tcW w:w="440" w:type="pct"/>
            <w:vMerge/>
            <w:vAlign w:val="center"/>
          </w:tcPr>
          <w:p w:rsidR="00AE6560" w:rsidRPr="00DD08FC" w:rsidRDefault="00AE6560" w:rsidP="000A0464">
            <w:pPr>
              <w:widowControl/>
              <w:jc w:val="left"/>
              <w:rPr>
                <w:rFonts w:ascii="仿宋" w:eastAsia="仿宋" w:hAnsi="仿宋"/>
                <w:kern w:val="0"/>
                <w:szCs w:val="21"/>
              </w:rPr>
            </w:pPr>
          </w:p>
        </w:tc>
        <w:tc>
          <w:tcPr>
            <w:tcW w:w="1080" w:type="pct"/>
            <w:vMerge/>
            <w:vAlign w:val="center"/>
          </w:tcPr>
          <w:p w:rsidR="00AE6560" w:rsidRPr="00DD08FC" w:rsidRDefault="00AE6560" w:rsidP="000A0464">
            <w:pPr>
              <w:widowControl/>
              <w:jc w:val="left"/>
              <w:rPr>
                <w:rFonts w:ascii="仿宋" w:eastAsia="仿宋" w:hAnsi="仿宋" w:cs="宋体"/>
                <w:kern w:val="0"/>
                <w:szCs w:val="21"/>
              </w:rPr>
            </w:pP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kern w:val="0"/>
                <w:szCs w:val="21"/>
              </w:rPr>
              <w:t>b</w:t>
            </w:r>
            <w:r w:rsidRPr="00DD08FC">
              <w:rPr>
                <w:rFonts w:ascii="仿宋" w:eastAsia="仿宋" w:hAnsi="仿宋" w:cs="宋体" w:hint="eastAsia"/>
                <w:kern w:val="0"/>
                <w:szCs w:val="21"/>
              </w:rPr>
              <w:t>、电源频率：</w:t>
            </w:r>
            <w:r w:rsidRPr="00DD08FC">
              <w:rPr>
                <w:rFonts w:ascii="仿宋" w:eastAsia="仿宋" w:hAnsi="仿宋"/>
                <w:kern w:val="0"/>
                <w:szCs w:val="21"/>
              </w:rPr>
              <w:t>50Hz±1Hz</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hint="eastAsia"/>
                <w:kern w:val="0"/>
                <w:szCs w:val="21"/>
              </w:rPr>
              <w:t>2</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处理标本类型</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血清、血浆、全血、分泌物、新鲜组织、组织切片等</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hint="eastAsia"/>
                <w:kern w:val="0"/>
                <w:szCs w:val="21"/>
              </w:rPr>
              <w:t>3</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处理标本体积</w:t>
            </w:r>
          </w:p>
        </w:tc>
        <w:tc>
          <w:tcPr>
            <w:tcW w:w="348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t>0.05-5ml</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cs="宋体" w:hint="eastAsia"/>
                <w:kern w:val="0"/>
                <w:szCs w:val="21"/>
              </w:rPr>
              <w:t>★</w:t>
            </w:r>
            <w:r w:rsidRPr="00DD08FC">
              <w:rPr>
                <w:rFonts w:ascii="仿宋" w:eastAsia="仿宋" w:hAnsi="仿宋" w:hint="eastAsia"/>
                <w:kern w:val="0"/>
                <w:szCs w:val="21"/>
              </w:rPr>
              <w:t>4</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多品种同步检测</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不同样本、不同检测可同时处理</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hint="eastAsia"/>
                <w:kern w:val="0"/>
                <w:szCs w:val="21"/>
              </w:rPr>
              <w:t>5</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提取方法</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磁吸附法</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hint="eastAsia"/>
                <w:kern w:val="0"/>
                <w:szCs w:val="21"/>
              </w:rPr>
              <w:t>6</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提取平台</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8通道移液器、全程自动化</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hint="eastAsia"/>
                <w:kern w:val="0"/>
                <w:szCs w:val="21"/>
              </w:rPr>
              <w:t>7</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核酸提取效率</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大于</w:t>
            </w:r>
            <w:r w:rsidRPr="00DD08FC">
              <w:rPr>
                <w:rFonts w:ascii="仿宋" w:eastAsia="仿宋" w:hAnsi="仿宋"/>
                <w:kern w:val="0"/>
                <w:szCs w:val="21"/>
              </w:rPr>
              <w:t>95%</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cs="宋体" w:hint="eastAsia"/>
                <w:kern w:val="0"/>
                <w:szCs w:val="21"/>
              </w:rPr>
              <w:t>★</w:t>
            </w:r>
            <w:r w:rsidRPr="00DD08FC">
              <w:rPr>
                <w:rFonts w:ascii="仿宋" w:eastAsia="仿宋" w:hAnsi="仿宋" w:hint="eastAsia"/>
                <w:kern w:val="0"/>
                <w:szCs w:val="21"/>
              </w:rPr>
              <w:t>8</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磁珠收集效率</w:t>
            </w:r>
          </w:p>
        </w:tc>
        <w:tc>
          <w:tcPr>
            <w:tcW w:w="348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t>95%-99%</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cs="宋体" w:hint="eastAsia"/>
                <w:kern w:val="0"/>
                <w:szCs w:val="21"/>
              </w:rPr>
              <w:t>★</w:t>
            </w:r>
            <w:r w:rsidRPr="00DD08FC">
              <w:rPr>
                <w:rFonts w:ascii="仿宋" w:eastAsia="仿宋" w:hAnsi="仿宋" w:hint="eastAsia"/>
                <w:kern w:val="0"/>
                <w:szCs w:val="21"/>
              </w:rPr>
              <w:t>9</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最大处理样本数量</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hint="eastAsia"/>
                <w:kern w:val="0"/>
                <w:szCs w:val="21"/>
              </w:rPr>
              <w:t>≥</w:t>
            </w:r>
            <w:r w:rsidRPr="00DD08FC">
              <w:rPr>
                <w:rFonts w:ascii="仿宋" w:eastAsia="仿宋" w:hAnsi="仿宋"/>
                <w:kern w:val="0"/>
                <w:szCs w:val="21"/>
              </w:rPr>
              <w:t>96</w:t>
            </w:r>
            <w:r w:rsidRPr="00DD08FC">
              <w:rPr>
                <w:rFonts w:ascii="仿宋" w:eastAsia="仿宋" w:hAnsi="仿宋" w:cs="宋体" w:hint="eastAsia"/>
                <w:kern w:val="0"/>
                <w:szCs w:val="21"/>
              </w:rPr>
              <w:t>个</w:t>
            </w:r>
          </w:p>
        </w:tc>
      </w:tr>
      <w:tr w:rsidR="00AE6560" w:rsidRPr="00DD08FC" w:rsidTr="000A0464">
        <w:trPr>
          <w:trHeight w:val="280"/>
          <w:jc w:val="center"/>
        </w:trPr>
        <w:tc>
          <w:tcPr>
            <w:tcW w:w="440" w:type="pct"/>
            <w:vMerge w:val="restar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cs="宋体" w:hint="eastAsia"/>
                <w:kern w:val="0"/>
                <w:szCs w:val="21"/>
              </w:rPr>
              <w:t>★</w:t>
            </w:r>
            <w:r w:rsidRPr="00DD08FC">
              <w:rPr>
                <w:rFonts w:ascii="仿宋" w:eastAsia="仿宋" w:hAnsi="仿宋"/>
                <w:kern w:val="0"/>
                <w:szCs w:val="21"/>
              </w:rPr>
              <w:t>1</w:t>
            </w:r>
            <w:r w:rsidRPr="00DD08FC">
              <w:rPr>
                <w:rFonts w:ascii="仿宋" w:eastAsia="仿宋" w:hAnsi="仿宋" w:hint="eastAsia"/>
                <w:kern w:val="0"/>
                <w:szCs w:val="21"/>
              </w:rPr>
              <w:t>0</w:t>
            </w:r>
          </w:p>
        </w:tc>
        <w:tc>
          <w:tcPr>
            <w:tcW w:w="1080" w:type="pct"/>
            <w:vMerge w:val="restar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提取时间</w:t>
            </w:r>
          </w:p>
        </w:tc>
        <w:tc>
          <w:tcPr>
            <w:tcW w:w="3480" w:type="pct"/>
            <w:shd w:val="clear" w:color="000000" w:fill="FFFFFF"/>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kern w:val="0"/>
                <w:szCs w:val="21"/>
              </w:rPr>
              <w:t>a</w:t>
            </w:r>
            <w:r w:rsidRPr="00DD08FC">
              <w:rPr>
                <w:rFonts w:ascii="仿宋" w:eastAsia="仿宋" w:hAnsi="仿宋" w:cs="宋体" w:hint="eastAsia"/>
                <w:kern w:val="0"/>
                <w:szCs w:val="21"/>
              </w:rPr>
              <w:t>、6个样本处理时间：小于</w:t>
            </w:r>
            <w:r w:rsidRPr="00DD08FC">
              <w:rPr>
                <w:rFonts w:ascii="仿宋" w:eastAsia="仿宋" w:hAnsi="仿宋"/>
                <w:kern w:val="0"/>
                <w:szCs w:val="21"/>
              </w:rPr>
              <w:t>25</w:t>
            </w:r>
            <w:r w:rsidRPr="00DD08FC">
              <w:rPr>
                <w:rFonts w:ascii="仿宋" w:eastAsia="仿宋" w:hAnsi="仿宋" w:cs="宋体" w:hint="eastAsia"/>
                <w:kern w:val="0"/>
                <w:szCs w:val="21"/>
              </w:rPr>
              <w:t>分钟</w:t>
            </w:r>
          </w:p>
        </w:tc>
      </w:tr>
      <w:tr w:rsidR="00AE6560" w:rsidRPr="00DD08FC" w:rsidTr="000A0464">
        <w:trPr>
          <w:trHeight w:val="280"/>
          <w:jc w:val="center"/>
        </w:trPr>
        <w:tc>
          <w:tcPr>
            <w:tcW w:w="440" w:type="pct"/>
            <w:vMerge/>
            <w:vAlign w:val="center"/>
          </w:tcPr>
          <w:p w:rsidR="00AE6560" w:rsidRPr="00DD08FC" w:rsidRDefault="00AE6560" w:rsidP="000A0464">
            <w:pPr>
              <w:widowControl/>
              <w:jc w:val="left"/>
              <w:rPr>
                <w:rFonts w:ascii="仿宋" w:eastAsia="仿宋" w:hAnsi="仿宋"/>
                <w:kern w:val="0"/>
                <w:szCs w:val="21"/>
              </w:rPr>
            </w:pPr>
          </w:p>
        </w:tc>
        <w:tc>
          <w:tcPr>
            <w:tcW w:w="1080" w:type="pct"/>
            <w:vMerge/>
            <w:vAlign w:val="center"/>
          </w:tcPr>
          <w:p w:rsidR="00AE6560" w:rsidRPr="00DD08FC" w:rsidRDefault="00AE6560" w:rsidP="000A0464">
            <w:pPr>
              <w:widowControl/>
              <w:jc w:val="left"/>
              <w:rPr>
                <w:rFonts w:ascii="仿宋" w:eastAsia="仿宋" w:hAnsi="仿宋" w:cs="宋体"/>
                <w:kern w:val="0"/>
                <w:szCs w:val="21"/>
              </w:rPr>
            </w:pPr>
          </w:p>
        </w:tc>
        <w:tc>
          <w:tcPr>
            <w:tcW w:w="3480" w:type="pct"/>
            <w:shd w:val="clear" w:color="000000" w:fill="FFFFFF"/>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kern w:val="0"/>
                <w:szCs w:val="21"/>
              </w:rPr>
              <w:t>b</w:t>
            </w:r>
            <w:r w:rsidRPr="00DD08FC">
              <w:rPr>
                <w:rFonts w:ascii="仿宋" w:eastAsia="仿宋" w:hAnsi="仿宋" w:cs="宋体" w:hint="eastAsia"/>
                <w:kern w:val="0"/>
                <w:szCs w:val="21"/>
              </w:rPr>
              <w:t>、</w:t>
            </w:r>
            <w:r w:rsidRPr="00DD08FC">
              <w:rPr>
                <w:rFonts w:ascii="仿宋" w:eastAsia="仿宋" w:hAnsi="仿宋"/>
                <w:kern w:val="0"/>
                <w:szCs w:val="21"/>
              </w:rPr>
              <w:t>96</w:t>
            </w:r>
            <w:r w:rsidRPr="00DD08FC">
              <w:rPr>
                <w:rFonts w:ascii="仿宋" w:eastAsia="仿宋" w:hAnsi="仿宋" w:cs="宋体" w:hint="eastAsia"/>
                <w:kern w:val="0"/>
                <w:szCs w:val="21"/>
              </w:rPr>
              <w:t>个样本处理时间：小于</w:t>
            </w:r>
            <w:r w:rsidRPr="00DD08FC">
              <w:rPr>
                <w:rFonts w:ascii="仿宋" w:eastAsia="仿宋" w:hAnsi="仿宋"/>
                <w:kern w:val="0"/>
                <w:szCs w:val="21"/>
              </w:rPr>
              <w:t>6</w:t>
            </w:r>
            <w:r w:rsidRPr="00DD08FC">
              <w:rPr>
                <w:rFonts w:ascii="仿宋" w:eastAsia="仿宋" w:hAnsi="仿宋" w:hint="eastAsia"/>
                <w:kern w:val="0"/>
                <w:szCs w:val="21"/>
              </w:rPr>
              <w:t>0</w:t>
            </w:r>
            <w:r w:rsidRPr="00DD08FC">
              <w:rPr>
                <w:rFonts w:ascii="仿宋" w:eastAsia="仿宋" w:hAnsi="仿宋" w:cs="宋体" w:hint="eastAsia"/>
                <w:kern w:val="0"/>
                <w:szCs w:val="21"/>
              </w:rPr>
              <w:t>分钟</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t>1</w:t>
            </w:r>
            <w:r w:rsidRPr="00DD08FC">
              <w:rPr>
                <w:rFonts w:ascii="仿宋" w:eastAsia="仿宋" w:hAnsi="仿宋" w:hint="eastAsia"/>
                <w:kern w:val="0"/>
                <w:szCs w:val="21"/>
              </w:rPr>
              <w:t>1</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总处理时间</w:t>
            </w:r>
          </w:p>
        </w:tc>
        <w:tc>
          <w:tcPr>
            <w:tcW w:w="3480" w:type="pct"/>
            <w:shd w:val="clear" w:color="000000" w:fill="FFFFFF"/>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首次核酸定量分析检测时间小于</w:t>
            </w:r>
            <w:r w:rsidRPr="00DD08FC">
              <w:rPr>
                <w:rFonts w:ascii="仿宋" w:eastAsia="仿宋" w:hAnsi="仿宋" w:cs="宋体"/>
                <w:kern w:val="0"/>
                <w:szCs w:val="21"/>
              </w:rPr>
              <w:t>2.5</w:t>
            </w:r>
            <w:r w:rsidRPr="00DD08FC">
              <w:rPr>
                <w:rFonts w:ascii="仿宋" w:eastAsia="仿宋" w:hAnsi="仿宋" w:cs="宋体" w:hint="eastAsia"/>
                <w:kern w:val="0"/>
                <w:szCs w:val="21"/>
              </w:rPr>
              <w:t>小时，之后每次小于</w:t>
            </w:r>
            <w:r w:rsidRPr="00DD08FC">
              <w:rPr>
                <w:rFonts w:ascii="仿宋" w:eastAsia="仿宋" w:hAnsi="仿宋" w:cs="宋体"/>
                <w:kern w:val="0"/>
                <w:szCs w:val="21"/>
              </w:rPr>
              <w:t>1</w:t>
            </w:r>
            <w:r w:rsidRPr="00DD08FC">
              <w:rPr>
                <w:rFonts w:ascii="仿宋" w:eastAsia="仿宋" w:hAnsi="仿宋" w:cs="宋体" w:hint="eastAsia"/>
                <w:kern w:val="0"/>
                <w:szCs w:val="21"/>
              </w:rPr>
              <w:t>小时</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lastRenderedPageBreak/>
              <w:t>1</w:t>
            </w:r>
            <w:r w:rsidRPr="00DD08FC">
              <w:rPr>
                <w:rFonts w:ascii="仿宋" w:eastAsia="仿宋" w:hAnsi="仿宋" w:hint="eastAsia"/>
                <w:kern w:val="0"/>
                <w:szCs w:val="21"/>
              </w:rPr>
              <w:t>2</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生物安全与抗污染</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净化层流全外排通风系统，内置紫外消毒</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cs="宋体" w:hint="eastAsia"/>
                <w:kern w:val="0"/>
                <w:szCs w:val="21"/>
              </w:rPr>
              <w:t>★</w:t>
            </w:r>
            <w:r w:rsidRPr="00DD08FC">
              <w:rPr>
                <w:rFonts w:ascii="仿宋" w:eastAsia="仿宋" w:hAnsi="仿宋"/>
                <w:kern w:val="0"/>
                <w:szCs w:val="21"/>
              </w:rPr>
              <w:t>1</w:t>
            </w:r>
            <w:r w:rsidRPr="00DD08FC">
              <w:rPr>
                <w:rFonts w:ascii="仿宋" w:eastAsia="仿宋" w:hAnsi="仿宋" w:hint="eastAsia"/>
                <w:kern w:val="0"/>
                <w:szCs w:val="21"/>
              </w:rPr>
              <w:t>3</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提取加热温度</w:t>
            </w:r>
          </w:p>
        </w:tc>
        <w:tc>
          <w:tcPr>
            <w:tcW w:w="348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cs="宋体" w:hint="eastAsia"/>
                <w:kern w:val="0"/>
                <w:szCs w:val="21"/>
              </w:rPr>
              <w:t>室温～</w:t>
            </w:r>
            <w:r w:rsidRPr="00DD08FC">
              <w:rPr>
                <w:rFonts w:ascii="仿宋" w:eastAsia="仿宋" w:hAnsi="仿宋"/>
                <w:kern w:val="0"/>
                <w:szCs w:val="21"/>
              </w:rPr>
              <w:t xml:space="preserve">95.0 </w:t>
            </w:r>
            <w:r w:rsidRPr="00DD08FC">
              <w:rPr>
                <w:rFonts w:ascii="仿宋" w:eastAsia="仿宋" w:hAnsi="仿宋" w:cs="宋体" w:hint="eastAsia"/>
                <w:kern w:val="0"/>
                <w:szCs w:val="21"/>
              </w:rPr>
              <w:t>℃精确控制</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t>1</w:t>
            </w:r>
            <w:r w:rsidRPr="00DD08FC">
              <w:rPr>
                <w:rFonts w:ascii="仿宋" w:eastAsia="仿宋" w:hAnsi="仿宋" w:hint="eastAsia"/>
                <w:kern w:val="0"/>
                <w:szCs w:val="21"/>
              </w:rPr>
              <w:t>4</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机械臂结构</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闭环龙门结构、两组四通道8支移液器</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cs="宋体" w:hint="eastAsia"/>
                <w:kern w:val="0"/>
                <w:szCs w:val="21"/>
              </w:rPr>
              <w:t>★</w:t>
            </w:r>
            <w:r w:rsidRPr="00DD08FC">
              <w:rPr>
                <w:rFonts w:ascii="仿宋" w:eastAsia="仿宋" w:hAnsi="仿宋"/>
                <w:kern w:val="0"/>
                <w:szCs w:val="21"/>
              </w:rPr>
              <w:t>1</w:t>
            </w:r>
            <w:r w:rsidRPr="00DD08FC">
              <w:rPr>
                <w:rFonts w:ascii="仿宋" w:eastAsia="仿宋" w:hAnsi="仿宋" w:hint="eastAsia"/>
                <w:kern w:val="0"/>
                <w:szCs w:val="21"/>
              </w:rPr>
              <w:t>5</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内置</w:t>
            </w:r>
            <w:r w:rsidRPr="00DD08FC">
              <w:rPr>
                <w:rFonts w:ascii="仿宋" w:eastAsia="仿宋" w:hAnsi="仿宋" w:cs="宋体"/>
                <w:kern w:val="0"/>
                <w:szCs w:val="21"/>
              </w:rPr>
              <w:t>PCR</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2台4通道荧光定量</w:t>
            </w:r>
            <w:r w:rsidRPr="00DD08FC">
              <w:rPr>
                <w:rFonts w:ascii="仿宋" w:eastAsia="仿宋" w:hAnsi="仿宋" w:cs="宋体"/>
                <w:kern w:val="0"/>
                <w:szCs w:val="21"/>
              </w:rPr>
              <w:t>PCR(96</w:t>
            </w:r>
            <w:r w:rsidRPr="00DD08FC">
              <w:rPr>
                <w:rFonts w:ascii="仿宋" w:eastAsia="仿宋" w:hAnsi="仿宋" w:cs="宋体" w:hint="eastAsia"/>
                <w:kern w:val="0"/>
                <w:szCs w:val="21"/>
              </w:rPr>
              <w:t>孔）</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t>1</w:t>
            </w:r>
            <w:r w:rsidRPr="00DD08FC">
              <w:rPr>
                <w:rFonts w:ascii="仿宋" w:eastAsia="仿宋" w:hAnsi="仿宋" w:hint="eastAsia"/>
                <w:kern w:val="0"/>
                <w:szCs w:val="21"/>
              </w:rPr>
              <w:t>6</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激发光波长</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kern w:val="0"/>
                <w:szCs w:val="21"/>
              </w:rPr>
              <w:t>350—750nm</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t>1</w:t>
            </w:r>
            <w:r w:rsidRPr="00DD08FC">
              <w:rPr>
                <w:rFonts w:ascii="仿宋" w:eastAsia="仿宋" w:hAnsi="仿宋" w:hint="eastAsia"/>
                <w:kern w:val="0"/>
                <w:szCs w:val="21"/>
              </w:rPr>
              <w:t>7</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检测光波长</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kern w:val="0"/>
                <w:szCs w:val="21"/>
              </w:rPr>
              <w:t>500—800nm</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cs="宋体" w:hint="eastAsia"/>
                <w:kern w:val="0"/>
                <w:szCs w:val="21"/>
              </w:rPr>
              <w:t>★</w:t>
            </w:r>
            <w:r w:rsidRPr="00DD08FC">
              <w:rPr>
                <w:rFonts w:ascii="仿宋" w:eastAsia="仿宋" w:hAnsi="仿宋"/>
                <w:kern w:val="0"/>
                <w:szCs w:val="21"/>
              </w:rPr>
              <w:t>1</w:t>
            </w:r>
            <w:r w:rsidRPr="00DD08FC">
              <w:rPr>
                <w:rFonts w:ascii="仿宋" w:eastAsia="仿宋" w:hAnsi="仿宋" w:hint="eastAsia"/>
                <w:kern w:val="0"/>
                <w:szCs w:val="21"/>
              </w:rPr>
              <w:t>8</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检测通道</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4通道</w:t>
            </w:r>
          </w:p>
        </w:tc>
      </w:tr>
      <w:tr w:rsidR="00AE6560" w:rsidRPr="00DD08FC" w:rsidTr="000A0464">
        <w:trPr>
          <w:trHeight w:val="300"/>
          <w:jc w:val="center"/>
        </w:trPr>
        <w:tc>
          <w:tcPr>
            <w:tcW w:w="440" w:type="pct"/>
            <w:vMerge w:val="restar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hint="eastAsia"/>
                <w:kern w:val="0"/>
                <w:szCs w:val="21"/>
              </w:rPr>
              <w:t>19</w:t>
            </w:r>
          </w:p>
        </w:tc>
        <w:tc>
          <w:tcPr>
            <w:tcW w:w="1080" w:type="pct"/>
            <w:vMerge w:val="restar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适用染料</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kern w:val="0"/>
                <w:szCs w:val="21"/>
              </w:rPr>
              <w:t>F1</w:t>
            </w:r>
            <w:r w:rsidRPr="00DD08FC">
              <w:rPr>
                <w:rFonts w:ascii="仿宋" w:eastAsia="仿宋" w:hAnsi="仿宋" w:cs="宋体" w:hint="eastAsia"/>
                <w:kern w:val="0"/>
                <w:szCs w:val="21"/>
              </w:rPr>
              <w:t>：</w:t>
            </w:r>
            <w:r w:rsidRPr="00DD08FC">
              <w:rPr>
                <w:rFonts w:ascii="仿宋" w:eastAsia="仿宋" w:hAnsi="仿宋" w:cs="宋体"/>
                <w:kern w:val="0"/>
                <w:szCs w:val="21"/>
              </w:rPr>
              <w:t>FAM</w:t>
            </w:r>
            <w:r w:rsidRPr="00DD08FC">
              <w:rPr>
                <w:rFonts w:ascii="仿宋" w:eastAsia="仿宋" w:hAnsi="仿宋" w:cs="宋体" w:hint="eastAsia"/>
                <w:kern w:val="0"/>
                <w:szCs w:val="21"/>
              </w:rPr>
              <w:t>，</w:t>
            </w:r>
            <w:r w:rsidRPr="00DD08FC">
              <w:rPr>
                <w:rFonts w:ascii="仿宋" w:eastAsia="仿宋" w:hAnsi="仿宋" w:cs="宋体"/>
                <w:kern w:val="0"/>
                <w:szCs w:val="21"/>
              </w:rPr>
              <w:t>SYBR Green I</w:t>
            </w:r>
          </w:p>
        </w:tc>
      </w:tr>
      <w:tr w:rsidR="00AE6560" w:rsidRPr="00DD08FC" w:rsidTr="000A0464">
        <w:trPr>
          <w:trHeight w:val="300"/>
          <w:jc w:val="center"/>
        </w:trPr>
        <w:tc>
          <w:tcPr>
            <w:tcW w:w="440" w:type="pct"/>
            <w:vMerge/>
            <w:vAlign w:val="center"/>
          </w:tcPr>
          <w:p w:rsidR="00AE6560" w:rsidRPr="00DD08FC" w:rsidRDefault="00AE6560" w:rsidP="000A0464">
            <w:pPr>
              <w:widowControl/>
              <w:jc w:val="left"/>
              <w:rPr>
                <w:rFonts w:ascii="仿宋" w:eastAsia="仿宋" w:hAnsi="仿宋"/>
                <w:kern w:val="0"/>
                <w:szCs w:val="21"/>
              </w:rPr>
            </w:pPr>
          </w:p>
        </w:tc>
        <w:tc>
          <w:tcPr>
            <w:tcW w:w="1080" w:type="pct"/>
            <w:vMerge/>
            <w:vAlign w:val="center"/>
          </w:tcPr>
          <w:p w:rsidR="00AE6560" w:rsidRPr="00DD08FC" w:rsidRDefault="00AE6560" w:rsidP="000A0464">
            <w:pPr>
              <w:widowControl/>
              <w:jc w:val="left"/>
              <w:rPr>
                <w:rFonts w:ascii="仿宋" w:eastAsia="仿宋" w:hAnsi="仿宋" w:cs="宋体"/>
                <w:kern w:val="0"/>
                <w:szCs w:val="21"/>
              </w:rPr>
            </w:pP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kern w:val="0"/>
                <w:szCs w:val="21"/>
              </w:rPr>
              <w:t>F2</w:t>
            </w:r>
            <w:r w:rsidRPr="00DD08FC">
              <w:rPr>
                <w:rFonts w:ascii="仿宋" w:eastAsia="仿宋" w:hAnsi="仿宋" w:cs="宋体" w:hint="eastAsia"/>
                <w:kern w:val="0"/>
                <w:szCs w:val="21"/>
              </w:rPr>
              <w:t>：</w:t>
            </w:r>
            <w:r w:rsidRPr="00DD08FC">
              <w:rPr>
                <w:rFonts w:ascii="仿宋" w:eastAsia="仿宋" w:hAnsi="仿宋" w:cs="宋体"/>
                <w:kern w:val="0"/>
                <w:szCs w:val="21"/>
              </w:rPr>
              <w:t>VIC</w:t>
            </w:r>
            <w:r w:rsidRPr="00DD08FC">
              <w:rPr>
                <w:rFonts w:ascii="仿宋" w:eastAsia="仿宋" w:hAnsi="仿宋" w:cs="宋体" w:hint="eastAsia"/>
                <w:kern w:val="0"/>
                <w:szCs w:val="21"/>
              </w:rPr>
              <w:t>，</w:t>
            </w:r>
            <w:r w:rsidRPr="00DD08FC">
              <w:rPr>
                <w:rFonts w:ascii="仿宋" w:eastAsia="仿宋" w:hAnsi="仿宋" w:cs="宋体"/>
                <w:kern w:val="0"/>
                <w:szCs w:val="21"/>
              </w:rPr>
              <w:t>HEX</w:t>
            </w:r>
            <w:r w:rsidRPr="00DD08FC">
              <w:rPr>
                <w:rFonts w:ascii="仿宋" w:eastAsia="仿宋" w:hAnsi="仿宋" w:cs="宋体" w:hint="eastAsia"/>
                <w:kern w:val="0"/>
                <w:szCs w:val="21"/>
              </w:rPr>
              <w:t>，</w:t>
            </w:r>
            <w:r w:rsidRPr="00DD08FC">
              <w:rPr>
                <w:rFonts w:ascii="仿宋" w:eastAsia="仿宋" w:hAnsi="仿宋" w:cs="宋体"/>
                <w:kern w:val="0"/>
                <w:szCs w:val="21"/>
              </w:rPr>
              <w:t>TET</w:t>
            </w:r>
            <w:r w:rsidRPr="00DD08FC">
              <w:rPr>
                <w:rFonts w:ascii="仿宋" w:eastAsia="仿宋" w:hAnsi="仿宋" w:cs="宋体" w:hint="eastAsia"/>
                <w:kern w:val="0"/>
                <w:szCs w:val="21"/>
              </w:rPr>
              <w:t>，</w:t>
            </w:r>
            <w:r w:rsidRPr="00DD08FC">
              <w:rPr>
                <w:rFonts w:ascii="仿宋" w:eastAsia="仿宋" w:hAnsi="仿宋" w:cs="宋体"/>
                <w:kern w:val="0"/>
                <w:szCs w:val="21"/>
              </w:rPr>
              <w:t>JOE</w:t>
            </w:r>
          </w:p>
        </w:tc>
      </w:tr>
      <w:tr w:rsidR="00AE6560" w:rsidRPr="00DD08FC" w:rsidTr="000A0464">
        <w:trPr>
          <w:trHeight w:val="300"/>
          <w:jc w:val="center"/>
        </w:trPr>
        <w:tc>
          <w:tcPr>
            <w:tcW w:w="440" w:type="pct"/>
            <w:vMerge/>
            <w:vAlign w:val="center"/>
          </w:tcPr>
          <w:p w:rsidR="00AE6560" w:rsidRPr="00DD08FC" w:rsidRDefault="00AE6560" w:rsidP="000A0464">
            <w:pPr>
              <w:widowControl/>
              <w:jc w:val="left"/>
              <w:rPr>
                <w:rFonts w:ascii="仿宋" w:eastAsia="仿宋" w:hAnsi="仿宋"/>
                <w:kern w:val="0"/>
                <w:szCs w:val="21"/>
              </w:rPr>
            </w:pPr>
          </w:p>
        </w:tc>
        <w:tc>
          <w:tcPr>
            <w:tcW w:w="1080" w:type="pct"/>
            <w:vMerge/>
            <w:vAlign w:val="center"/>
          </w:tcPr>
          <w:p w:rsidR="00AE6560" w:rsidRPr="00DD08FC" w:rsidRDefault="00AE6560" w:rsidP="000A0464">
            <w:pPr>
              <w:widowControl/>
              <w:jc w:val="left"/>
              <w:rPr>
                <w:rFonts w:ascii="仿宋" w:eastAsia="仿宋" w:hAnsi="仿宋" w:cs="宋体"/>
                <w:kern w:val="0"/>
                <w:szCs w:val="21"/>
              </w:rPr>
            </w:pP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kern w:val="0"/>
                <w:szCs w:val="21"/>
              </w:rPr>
              <w:t>F3</w:t>
            </w:r>
            <w:r w:rsidRPr="00DD08FC">
              <w:rPr>
                <w:rFonts w:ascii="仿宋" w:eastAsia="仿宋" w:hAnsi="仿宋" w:cs="宋体" w:hint="eastAsia"/>
                <w:kern w:val="0"/>
                <w:szCs w:val="21"/>
              </w:rPr>
              <w:t>：</w:t>
            </w:r>
            <w:r w:rsidRPr="00DD08FC">
              <w:rPr>
                <w:rFonts w:ascii="仿宋" w:eastAsia="仿宋" w:hAnsi="仿宋" w:cs="宋体"/>
                <w:kern w:val="0"/>
                <w:szCs w:val="21"/>
              </w:rPr>
              <w:t>CY3</w:t>
            </w:r>
            <w:r w:rsidRPr="00DD08FC">
              <w:rPr>
                <w:rFonts w:ascii="仿宋" w:eastAsia="仿宋" w:hAnsi="仿宋" w:cs="宋体" w:hint="eastAsia"/>
                <w:kern w:val="0"/>
                <w:szCs w:val="21"/>
              </w:rPr>
              <w:t>，</w:t>
            </w:r>
            <w:r w:rsidRPr="00DD08FC">
              <w:rPr>
                <w:rFonts w:ascii="仿宋" w:eastAsia="仿宋" w:hAnsi="仿宋" w:cs="宋体"/>
                <w:kern w:val="0"/>
                <w:szCs w:val="21"/>
              </w:rPr>
              <w:t>NED</w:t>
            </w:r>
          </w:p>
        </w:tc>
      </w:tr>
      <w:tr w:rsidR="00AE6560" w:rsidRPr="00DD08FC" w:rsidTr="000A0464">
        <w:trPr>
          <w:trHeight w:val="327"/>
          <w:jc w:val="center"/>
        </w:trPr>
        <w:tc>
          <w:tcPr>
            <w:tcW w:w="440" w:type="pct"/>
            <w:vMerge/>
            <w:vAlign w:val="center"/>
          </w:tcPr>
          <w:p w:rsidR="00AE6560" w:rsidRPr="00DD08FC" w:rsidRDefault="00AE6560" w:rsidP="000A0464">
            <w:pPr>
              <w:widowControl/>
              <w:jc w:val="left"/>
              <w:rPr>
                <w:rFonts w:ascii="仿宋" w:eastAsia="仿宋" w:hAnsi="仿宋"/>
                <w:kern w:val="0"/>
                <w:szCs w:val="21"/>
              </w:rPr>
            </w:pPr>
          </w:p>
        </w:tc>
        <w:tc>
          <w:tcPr>
            <w:tcW w:w="1080" w:type="pct"/>
            <w:vMerge/>
            <w:vAlign w:val="center"/>
          </w:tcPr>
          <w:p w:rsidR="00AE6560" w:rsidRPr="00DD08FC" w:rsidRDefault="00AE6560" w:rsidP="000A0464">
            <w:pPr>
              <w:widowControl/>
              <w:jc w:val="left"/>
              <w:rPr>
                <w:rFonts w:ascii="仿宋" w:eastAsia="仿宋" w:hAnsi="仿宋" w:cs="宋体"/>
                <w:kern w:val="0"/>
                <w:szCs w:val="21"/>
              </w:rPr>
            </w:pP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kern w:val="0"/>
                <w:szCs w:val="21"/>
              </w:rPr>
              <w:t>F4</w:t>
            </w:r>
            <w:r w:rsidRPr="00DD08FC">
              <w:rPr>
                <w:rFonts w:ascii="仿宋" w:eastAsia="仿宋" w:hAnsi="仿宋" w:cs="宋体" w:hint="eastAsia"/>
                <w:kern w:val="0"/>
                <w:szCs w:val="21"/>
              </w:rPr>
              <w:t>：</w:t>
            </w:r>
            <w:r w:rsidRPr="00DD08FC">
              <w:rPr>
                <w:rFonts w:ascii="仿宋" w:eastAsia="仿宋" w:hAnsi="仿宋" w:cs="宋体"/>
                <w:kern w:val="0"/>
                <w:szCs w:val="21"/>
              </w:rPr>
              <w:t>ROX</w:t>
            </w:r>
            <w:r w:rsidRPr="00DD08FC">
              <w:rPr>
                <w:rFonts w:ascii="仿宋" w:eastAsia="仿宋" w:hAnsi="仿宋" w:cs="宋体" w:hint="eastAsia"/>
                <w:kern w:val="0"/>
                <w:szCs w:val="21"/>
              </w:rPr>
              <w:t>，</w:t>
            </w:r>
            <w:r w:rsidRPr="00DD08FC">
              <w:rPr>
                <w:rFonts w:ascii="仿宋" w:eastAsia="仿宋" w:hAnsi="仿宋" w:cs="宋体"/>
                <w:kern w:val="0"/>
                <w:szCs w:val="21"/>
              </w:rPr>
              <w:t>TAMRA</w:t>
            </w:r>
            <w:r w:rsidRPr="00DD08FC">
              <w:rPr>
                <w:rFonts w:ascii="仿宋" w:eastAsia="仿宋" w:hAnsi="仿宋" w:cs="宋体" w:hint="eastAsia"/>
                <w:kern w:val="0"/>
                <w:szCs w:val="21"/>
              </w:rPr>
              <w:t>，</w:t>
            </w:r>
            <w:r w:rsidRPr="00DD08FC">
              <w:rPr>
                <w:rFonts w:ascii="仿宋" w:eastAsia="仿宋" w:hAnsi="仿宋" w:cs="宋体"/>
                <w:kern w:val="0"/>
                <w:szCs w:val="21"/>
              </w:rPr>
              <w:t>TEXAS-RED</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hint="eastAsia"/>
                <w:kern w:val="0"/>
                <w:szCs w:val="21"/>
              </w:rPr>
              <w:t>20</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控制方式</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触摸屏、电脑全自动控制</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t>2</w:t>
            </w:r>
            <w:r w:rsidRPr="00DD08FC">
              <w:rPr>
                <w:rFonts w:ascii="仿宋" w:eastAsia="仿宋" w:hAnsi="仿宋" w:hint="eastAsia"/>
                <w:kern w:val="0"/>
                <w:szCs w:val="21"/>
              </w:rPr>
              <w:t>1</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控制软件</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全中文图形化用户界面</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t>2</w:t>
            </w:r>
            <w:r w:rsidRPr="00DD08FC">
              <w:rPr>
                <w:rFonts w:ascii="仿宋" w:eastAsia="仿宋" w:hAnsi="仿宋" w:hint="eastAsia"/>
                <w:kern w:val="0"/>
                <w:szCs w:val="21"/>
              </w:rPr>
              <w:t>2</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信息录入</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标本、试剂、耗材自动条形码录入</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t>2</w:t>
            </w:r>
            <w:r w:rsidRPr="00DD08FC">
              <w:rPr>
                <w:rFonts w:ascii="仿宋" w:eastAsia="仿宋" w:hAnsi="仿宋" w:hint="eastAsia"/>
                <w:kern w:val="0"/>
                <w:szCs w:val="21"/>
              </w:rPr>
              <w:t>3</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数据库共享</w:t>
            </w:r>
          </w:p>
        </w:tc>
        <w:tc>
          <w:tcPr>
            <w:tcW w:w="34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与</w:t>
            </w:r>
            <w:r w:rsidRPr="00DD08FC">
              <w:rPr>
                <w:rFonts w:ascii="仿宋" w:eastAsia="仿宋" w:hAnsi="仿宋"/>
                <w:kern w:val="0"/>
                <w:szCs w:val="21"/>
              </w:rPr>
              <w:t>LIS</w:t>
            </w:r>
            <w:r w:rsidRPr="00DD08FC">
              <w:rPr>
                <w:rFonts w:ascii="仿宋" w:eastAsia="仿宋" w:hAnsi="仿宋" w:cs="宋体" w:hint="eastAsia"/>
                <w:kern w:val="0"/>
                <w:szCs w:val="21"/>
              </w:rPr>
              <w:t>共享数据库</w:t>
            </w:r>
          </w:p>
        </w:tc>
      </w:tr>
      <w:tr w:rsidR="00AE6560" w:rsidRPr="00DD08FC" w:rsidTr="000A0464">
        <w:trPr>
          <w:trHeight w:val="280"/>
          <w:jc w:val="center"/>
        </w:trPr>
        <w:tc>
          <w:tcPr>
            <w:tcW w:w="440" w:type="pct"/>
            <w:vAlign w:val="center"/>
          </w:tcPr>
          <w:p w:rsidR="00AE6560" w:rsidRPr="00DD08FC" w:rsidRDefault="00AE6560" w:rsidP="000A0464">
            <w:pPr>
              <w:widowControl/>
              <w:jc w:val="left"/>
              <w:rPr>
                <w:rFonts w:ascii="仿宋" w:eastAsia="仿宋" w:hAnsi="仿宋"/>
                <w:kern w:val="0"/>
                <w:szCs w:val="21"/>
              </w:rPr>
            </w:pPr>
            <w:r w:rsidRPr="00DD08FC">
              <w:rPr>
                <w:rFonts w:ascii="仿宋" w:eastAsia="仿宋" w:hAnsi="仿宋"/>
                <w:kern w:val="0"/>
                <w:szCs w:val="21"/>
              </w:rPr>
              <w:t>2</w:t>
            </w:r>
            <w:r w:rsidRPr="00DD08FC">
              <w:rPr>
                <w:rFonts w:ascii="仿宋" w:eastAsia="仿宋" w:hAnsi="仿宋" w:hint="eastAsia"/>
                <w:kern w:val="0"/>
                <w:szCs w:val="21"/>
              </w:rPr>
              <w:t>4</w:t>
            </w:r>
          </w:p>
        </w:tc>
        <w:tc>
          <w:tcPr>
            <w:tcW w:w="1080" w:type="pct"/>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仪器外形</w:t>
            </w:r>
          </w:p>
        </w:tc>
        <w:tc>
          <w:tcPr>
            <w:tcW w:w="3480" w:type="pct"/>
            <w:shd w:val="clear" w:color="000000" w:fill="FFFFFF"/>
            <w:vAlign w:val="center"/>
          </w:tcPr>
          <w:p w:rsidR="00AE6560" w:rsidRPr="00DD08FC" w:rsidRDefault="00AE6560" w:rsidP="000A0464">
            <w:pPr>
              <w:widowControl/>
              <w:jc w:val="left"/>
              <w:rPr>
                <w:rFonts w:ascii="仿宋" w:eastAsia="仿宋" w:hAnsi="仿宋" w:cs="宋体"/>
                <w:kern w:val="0"/>
                <w:szCs w:val="21"/>
              </w:rPr>
            </w:pPr>
            <w:r w:rsidRPr="00DD08FC">
              <w:rPr>
                <w:rFonts w:ascii="仿宋" w:eastAsia="仿宋" w:hAnsi="仿宋" w:cs="宋体" w:hint="eastAsia"/>
                <w:kern w:val="0"/>
                <w:szCs w:val="21"/>
              </w:rPr>
              <w:t>长</w:t>
            </w:r>
            <w:r w:rsidRPr="00DD08FC">
              <w:rPr>
                <w:rFonts w:ascii="仿宋" w:eastAsia="仿宋" w:hAnsi="仿宋" w:cs="宋体"/>
                <w:kern w:val="0"/>
                <w:szCs w:val="21"/>
              </w:rPr>
              <w:t>*</w:t>
            </w:r>
            <w:r w:rsidRPr="00DD08FC">
              <w:rPr>
                <w:rFonts w:ascii="仿宋" w:eastAsia="仿宋" w:hAnsi="仿宋" w:cs="宋体" w:hint="eastAsia"/>
                <w:kern w:val="0"/>
                <w:szCs w:val="21"/>
              </w:rPr>
              <w:t>宽</w:t>
            </w:r>
            <w:r w:rsidRPr="00DD08FC">
              <w:rPr>
                <w:rFonts w:ascii="仿宋" w:eastAsia="仿宋" w:hAnsi="仿宋" w:cs="宋体"/>
                <w:kern w:val="0"/>
                <w:szCs w:val="21"/>
              </w:rPr>
              <w:t>*</w:t>
            </w:r>
            <w:r w:rsidRPr="00DD08FC">
              <w:rPr>
                <w:rFonts w:ascii="仿宋" w:eastAsia="仿宋" w:hAnsi="仿宋" w:cs="宋体" w:hint="eastAsia"/>
                <w:kern w:val="0"/>
                <w:szCs w:val="21"/>
              </w:rPr>
              <w:t>高≥：</w:t>
            </w:r>
            <w:r w:rsidRPr="00DD08FC">
              <w:rPr>
                <w:rFonts w:ascii="仿宋" w:eastAsia="仿宋" w:hAnsi="仿宋" w:cs="宋体"/>
                <w:kern w:val="0"/>
                <w:szCs w:val="21"/>
              </w:rPr>
              <w:t>2400mm*850mm*1900mm</w:t>
            </w:r>
          </w:p>
        </w:tc>
      </w:tr>
    </w:tbl>
    <w:p w:rsidR="00AC680C" w:rsidRPr="00AE6560" w:rsidRDefault="00AC680C" w:rsidP="00AE6560">
      <w:pPr>
        <w:rPr>
          <w:rFonts w:ascii="仿宋" w:eastAsia="仿宋" w:hAnsi="仿宋"/>
          <w:sz w:val="24"/>
        </w:rPr>
      </w:pPr>
    </w:p>
    <w:p w:rsidR="00AC680C" w:rsidRDefault="00AC680C">
      <w:pPr>
        <w:pStyle w:val="a3"/>
        <w:spacing w:line="400" w:lineRule="exact"/>
        <w:ind w:firstLine="482"/>
        <w:rPr>
          <w:rFonts w:ascii="仿宋" w:eastAsia="仿宋" w:hAnsi="仿宋"/>
          <w:b/>
          <w:bCs/>
          <w:sz w:val="24"/>
        </w:rPr>
      </w:pPr>
    </w:p>
    <w:p w:rsidR="00AC680C" w:rsidRDefault="00AC680C">
      <w:pPr>
        <w:pStyle w:val="1"/>
        <w:spacing w:line="400" w:lineRule="exact"/>
        <w:jc w:val="center"/>
        <w:rPr>
          <w:rFonts w:ascii="仿宋" w:eastAsia="仿宋" w:hAnsi="仿宋"/>
          <w:sz w:val="36"/>
          <w:szCs w:val="36"/>
        </w:rPr>
        <w:sectPr w:rsidR="00AC680C">
          <w:pgSz w:w="11906" w:h="16838"/>
          <w:pgMar w:top="1440" w:right="1800" w:bottom="1440" w:left="1800" w:header="851" w:footer="992" w:gutter="0"/>
          <w:cols w:space="720"/>
          <w:docGrid w:type="lines" w:linePitch="312"/>
        </w:sectPr>
      </w:pPr>
      <w:bookmarkStart w:id="162" w:name="_Toc24786"/>
      <w:bookmarkStart w:id="163" w:name="_Toc31810"/>
    </w:p>
    <w:p w:rsidR="00AC680C" w:rsidRDefault="003B7C33">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4" w:name="_Hlt101846155"/>
      <w:bookmarkStart w:id="165" w:name="_Toc183582280"/>
      <w:bookmarkStart w:id="166" w:name="_Toc208849007"/>
      <w:bookmarkStart w:id="167" w:name="_Toc183682415"/>
      <w:bookmarkStart w:id="168" w:name="_Toc217446097"/>
      <w:bookmarkEnd w:id="162"/>
      <w:bookmarkEnd w:id="163"/>
      <w:bookmarkEnd w:id="164"/>
    </w:p>
    <w:p w:rsidR="00AC680C" w:rsidRDefault="003B7C33">
      <w:pPr>
        <w:pStyle w:val="2"/>
        <w:rPr>
          <w:rFonts w:ascii="仿宋" w:eastAsia="仿宋" w:hAnsi="仿宋"/>
          <w:sz w:val="24"/>
          <w:szCs w:val="24"/>
        </w:rPr>
      </w:pPr>
      <w:r>
        <w:rPr>
          <w:rFonts w:ascii="仿宋" w:eastAsia="仿宋" w:hAnsi="仿宋" w:hint="eastAsia"/>
          <w:sz w:val="24"/>
          <w:szCs w:val="24"/>
        </w:rPr>
        <w:t>1. 总则</w:t>
      </w:r>
      <w:bookmarkEnd w:id="165"/>
      <w:bookmarkEnd w:id="166"/>
      <w:bookmarkEnd w:id="167"/>
      <w:bookmarkEnd w:id="168"/>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AC680C" w:rsidRDefault="003B7C33">
      <w:pPr>
        <w:spacing w:line="400" w:lineRule="exact"/>
        <w:ind w:firstLineChars="200" w:firstLine="480"/>
        <w:rPr>
          <w:rFonts w:ascii="仿宋" w:eastAsia="仿宋" w:hAnsi="仿宋"/>
          <w:sz w:val="24"/>
        </w:rPr>
      </w:pPr>
      <w:bookmarkStart w:id="169" w:name="_Toc217446098"/>
      <w:r>
        <w:rPr>
          <w:rFonts w:ascii="仿宋" w:eastAsia="仿宋" w:hAnsi="仿宋" w:hint="eastAsia"/>
          <w:sz w:val="24"/>
        </w:rPr>
        <w:t>（一）熟悉和理解招标文件；</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AC680C" w:rsidRDefault="003B7C33">
      <w:pPr>
        <w:pStyle w:val="2"/>
        <w:rPr>
          <w:rFonts w:ascii="仿宋" w:eastAsia="仿宋" w:hAnsi="仿宋"/>
          <w:sz w:val="24"/>
          <w:szCs w:val="24"/>
        </w:rPr>
      </w:pPr>
      <w:r>
        <w:rPr>
          <w:rFonts w:ascii="仿宋" w:eastAsia="仿宋" w:hAnsi="仿宋" w:hint="eastAsia"/>
          <w:sz w:val="24"/>
          <w:szCs w:val="24"/>
        </w:rPr>
        <w:lastRenderedPageBreak/>
        <w:t>2.评标</w:t>
      </w:r>
      <w:bookmarkEnd w:id="169"/>
      <w:r>
        <w:rPr>
          <w:rFonts w:ascii="仿宋" w:eastAsia="仿宋" w:hAnsi="仿宋" w:hint="eastAsia"/>
          <w:sz w:val="24"/>
          <w:szCs w:val="24"/>
        </w:rPr>
        <w:t>方法</w:t>
      </w:r>
    </w:p>
    <w:p w:rsidR="00AC680C" w:rsidRDefault="003B7C33">
      <w:pPr>
        <w:spacing w:line="360" w:lineRule="auto"/>
        <w:ind w:firstLineChars="200" w:firstLine="480"/>
        <w:rPr>
          <w:rFonts w:ascii="仿宋" w:eastAsia="仿宋" w:hAnsi="仿宋"/>
          <w:sz w:val="24"/>
        </w:rPr>
      </w:pPr>
      <w:bookmarkStart w:id="170" w:name="_Toc217446103"/>
      <w:bookmarkStart w:id="171"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AC680C" w:rsidRDefault="003B7C33">
      <w:pPr>
        <w:pStyle w:val="2"/>
        <w:rPr>
          <w:rFonts w:ascii="仿宋" w:eastAsia="仿宋" w:hAnsi="仿宋"/>
          <w:sz w:val="24"/>
          <w:szCs w:val="24"/>
        </w:rPr>
      </w:pPr>
      <w:r>
        <w:rPr>
          <w:rFonts w:ascii="仿宋" w:eastAsia="仿宋" w:hAnsi="仿宋" w:hint="eastAsia"/>
          <w:sz w:val="24"/>
          <w:szCs w:val="24"/>
        </w:rPr>
        <w:t>3.评标程序</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000" w:type="pct"/>
        <w:tblLook w:val="04A0" w:firstRow="1" w:lastRow="0" w:firstColumn="1" w:lastColumn="0" w:noHBand="0" w:noVBand="1"/>
      </w:tblPr>
      <w:tblGrid>
        <w:gridCol w:w="1033"/>
        <w:gridCol w:w="1666"/>
        <w:gridCol w:w="4275"/>
        <w:gridCol w:w="2598"/>
      </w:tblGrid>
      <w:tr w:rsidR="00AC680C" w:rsidRPr="00AD0C47" w:rsidTr="00AD0C47">
        <w:trPr>
          <w:trHeight w:val="797"/>
        </w:trPr>
        <w:tc>
          <w:tcPr>
            <w:tcW w:w="5000" w:type="pct"/>
            <w:gridSpan w:val="4"/>
            <w:vAlign w:val="center"/>
          </w:tcPr>
          <w:p w:rsidR="00AC680C" w:rsidRPr="00AD0C47" w:rsidRDefault="003B7C33">
            <w:pPr>
              <w:spacing w:line="360" w:lineRule="auto"/>
              <w:jc w:val="center"/>
              <w:rPr>
                <w:rFonts w:ascii="仿宋" w:eastAsia="仿宋" w:hAnsi="仿宋" w:cs="仿宋"/>
                <w:b/>
                <w:szCs w:val="21"/>
              </w:rPr>
            </w:pPr>
            <w:r w:rsidRPr="00AD0C47">
              <w:rPr>
                <w:rFonts w:ascii="仿宋" w:eastAsia="仿宋" w:hAnsi="仿宋" w:cs="仿宋" w:hint="eastAsia"/>
                <w:b/>
                <w:szCs w:val="21"/>
              </w:rPr>
              <w:t>符合性审查表</w:t>
            </w:r>
          </w:p>
        </w:tc>
      </w:tr>
      <w:tr w:rsidR="00AC680C" w:rsidRPr="00AD0C47" w:rsidTr="00AD0C47">
        <w:trPr>
          <w:trHeight w:val="90"/>
        </w:trPr>
        <w:tc>
          <w:tcPr>
            <w:tcW w:w="540" w:type="pct"/>
            <w:vAlign w:val="center"/>
          </w:tcPr>
          <w:p w:rsidR="00AC680C" w:rsidRPr="00AD0C47" w:rsidRDefault="003B7C33">
            <w:pPr>
              <w:tabs>
                <w:tab w:val="left" w:pos="851"/>
              </w:tabs>
              <w:spacing w:line="360" w:lineRule="auto"/>
              <w:jc w:val="center"/>
              <w:rPr>
                <w:rFonts w:ascii="仿宋" w:eastAsia="仿宋" w:hAnsi="仿宋" w:cs="仿宋"/>
                <w:bCs/>
                <w:color w:val="000000" w:themeColor="text1"/>
                <w:szCs w:val="21"/>
              </w:rPr>
            </w:pPr>
            <w:r w:rsidRPr="00AD0C47">
              <w:rPr>
                <w:rFonts w:ascii="仿宋" w:eastAsia="仿宋" w:hAnsi="仿宋" w:cs="仿宋" w:hint="eastAsia"/>
                <w:bCs/>
                <w:color w:val="000000" w:themeColor="text1"/>
                <w:szCs w:val="21"/>
              </w:rPr>
              <w:t>序号</w:t>
            </w:r>
          </w:p>
        </w:tc>
        <w:tc>
          <w:tcPr>
            <w:tcW w:w="870" w:type="pct"/>
            <w:vAlign w:val="center"/>
          </w:tcPr>
          <w:p w:rsidR="00AC680C" w:rsidRPr="00AD0C47" w:rsidRDefault="003B7C33">
            <w:pPr>
              <w:tabs>
                <w:tab w:val="left" w:pos="851"/>
              </w:tabs>
              <w:spacing w:line="360" w:lineRule="auto"/>
              <w:jc w:val="center"/>
              <w:rPr>
                <w:rFonts w:ascii="仿宋" w:eastAsia="仿宋" w:hAnsi="仿宋" w:cs="仿宋"/>
                <w:bCs/>
                <w:szCs w:val="21"/>
              </w:rPr>
            </w:pPr>
            <w:r w:rsidRPr="00AD0C47">
              <w:rPr>
                <w:rFonts w:ascii="仿宋" w:eastAsia="仿宋" w:hAnsi="仿宋" w:cs="仿宋" w:hint="eastAsia"/>
                <w:bCs/>
                <w:szCs w:val="21"/>
              </w:rPr>
              <w:t>招标文件条目</w:t>
            </w:r>
          </w:p>
        </w:tc>
        <w:tc>
          <w:tcPr>
            <w:tcW w:w="2233" w:type="pct"/>
            <w:vAlign w:val="center"/>
          </w:tcPr>
          <w:p w:rsidR="00AC680C" w:rsidRPr="00AD0C47" w:rsidRDefault="003B7C33">
            <w:pPr>
              <w:tabs>
                <w:tab w:val="left" w:pos="851"/>
              </w:tabs>
              <w:spacing w:line="360" w:lineRule="auto"/>
              <w:jc w:val="center"/>
              <w:rPr>
                <w:rFonts w:ascii="仿宋" w:eastAsia="仿宋" w:hAnsi="仿宋" w:cs="仿宋"/>
                <w:bCs/>
                <w:szCs w:val="21"/>
              </w:rPr>
            </w:pPr>
            <w:r w:rsidRPr="00AD0C47">
              <w:rPr>
                <w:rFonts w:ascii="仿宋" w:eastAsia="仿宋" w:hAnsi="仿宋" w:cs="仿宋" w:hint="eastAsia"/>
                <w:bCs/>
                <w:szCs w:val="21"/>
              </w:rPr>
              <w:t>实质性要求及无效投标情形</w:t>
            </w:r>
          </w:p>
        </w:tc>
        <w:tc>
          <w:tcPr>
            <w:tcW w:w="1357" w:type="pct"/>
            <w:vAlign w:val="center"/>
          </w:tcPr>
          <w:p w:rsidR="00AC680C" w:rsidRPr="00AD0C47" w:rsidRDefault="003B7C33">
            <w:pPr>
              <w:spacing w:line="360" w:lineRule="auto"/>
              <w:jc w:val="center"/>
              <w:rPr>
                <w:rFonts w:ascii="仿宋" w:eastAsia="仿宋" w:hAnsi="仿宋" w:cs="仿宋"/>
                <w:bCs/>
                <w:szCs w:val="21"/>
              </w:rPr>
            </w:pPr>
            <w:r w:rsidRPr="00AD0C47">
              <w:rPr>
                <w:rFonts w:ascii="仿宋" w:eastAsia="仿宋" w:hAnsi="仿宋" w:cs="仿宋" w:hint="eastAsia"/>
                <w:bCs/>
                <w:szCs w:val="21"/>
              </w:rPr>
              <w:t>要求说明</w:t>
            </w:r>
          </w:p>
        </w:tc>
      </w:tr>
      <w:tr w:rsidR="00AC680C" w:rsidRPr="00AD0C47" w:rsidTr="00AD0C47">
        <w:tc>
          <w:tcPr>
            <w:tcW w:w="540" w:type="pct"/>
            <w:vAlign w:val="center"/>
          </w:tcPr>
          <w:p w:rsidR="00AC680C" w:rsidRPr="00AD0C47" w:rsidRDefault="003B7C33">
            <w:pPr>
              <w:jc w:val="center"/>
              <w:rPr>
                <w:rFonts w:ascii="仿宋" w:eastAsia="仿宋" w:hAnsi="仿宋" w:cs="仿宋"/>
                <w:bCs/>
                <w:szCs w:val="21"/>
              </w:rPr>
            </w:pPr>
            <w:r w:rsidRPr="00AD0C47">
              <w:rPr>
                <w:rFonts w:ascii="仿宋" w:eastAsia="仿宋" w:hAnsi="仿宋" w:cs="仿宋" w:hint="eastAsia"/>
                <w:bCs/>
                <w:szCs w:val="21"/>
              </w:rPr>
              <w:t>1</w:t>
            </w:r>
          </w:p>
        </w:tc>
        <w:tc>
          <w:tcPr>
            <w:tcW w:w="870" w:type="pct"/>
            <w:vAlign w:val="center"/>
          </w:tcPr>
          <w:p w:rsidR="00AC680C" w:rsidRPr="00AD0C47" w:rsidRDefault="003B7C33">
            <w:pPr>
              <w:widowControl/>
              <w:rPr>
                <w:rFonts w:ascii="仿宋" w:eastAsia="仿宋" w:hAnsi="仿宋" w:cs="仿宋"/>
                <w:bCs/>
                <w:kern w:val="0"/>
                <w:szCs w:val="21"/>
              </w:rPr>
            </w:pPr>
            <w:r w:rsidRPr="00AD0C47">
              <w:rPr>
                <w:rFonts w:ascii="仿宋" w:eastAsia="仿宋" w:hAnsi="仿宋" w:cs="仿宋" w:hint="eastAsia"/>
                <w:bCs/>
                <w:szCs w:val="21"/>
              </w:rPr>
              <w:t>招标文件第二章一、投标人须知附表序号1采购预算</w:t>
            </w:r>
          </w:p>
          <w:p w:rsidR="00AC680C" w:rsidRPr="00AD0C47" w:rsidRDefault="00AC680C">
            <w:pPr>
              <w:rPr>
                <w:rFonts w:ascii="仿宋" w:eastAsia="仿宋" w:hAnsi="仿宋" w:cs="仿宋"/>
                <w:bCs/>
                <w:szCs w:val="21"/>
              </w:rPr>
            </w:pPr>
          </w:p>
        </w:tc>
        <w:tc>
          <w:tcPr>
            <w:tcW w:w="2233" w:type="pct"/>
            <w:vAlign w:val="center"/>
          </w:tcPr>
          <w:p w:rsidR="00AC680C" w:rsidRPr="00AD0C47" w:rsidRDefault="003B7C33">
            <w:pPr>
              <w:widowControl/>
              <w:rPr>
                <w:rFonts w:ascii="仿宋" w:eastAsia="仿宋" w:hAnsi="仿宋" w:cs="仿宋"/>
                <w:bCs/>
                <w:kern w:val="0"/>
                <w:szCs w:val="21"/>
              </w:rPr>
            </w:pPr>
            <w:r w:rsidRPr="00AD0C47">
              <w:rPr>
                <w:rFonts w:ascii="仿宋" w:eastAsia="仿宋" w:hAnsi="仿宋" w:cs="仿宋" w:hint="eastAsia"/>
                <w:bCs/>
                <w:kern w:val="0"/>
                <w:szCs w:val="21"/>
              </w:rPr>
              <w:t>本项目采购预算为</w:t>
            </w:r>
            <w:r w:rsidR="00AD0C47" w:rsidRPr="00AD0C47">
              <w:rPr>
                <w:rFonts w:ascii="仿宋" w:eastAsia="仿宋" w:hAnsi="仿宋" w:cs="仿宋"/>
                <w:bCs/>
                <w:kern w:val="0"/>
                <w:szCs w:val="21"/>
              </w:rPr>
              <w:t>100</w:t>
            </w:r>
            <w:r w:rsidRPr="00AD0C47">
              <w:rPr>
                <w:rFonts w:ascii="仿宋" w:eastAsia="仿宋" w:hAnsi="仿宋" w:cs="仿宋" w:hint="eastAsia"/>
                <w:bCs/>
                <w:kern w:val="0"/>
                <w:szCs w:val="21"/>
              </w:rPr>
              <w:t>万元</w:t>
            </w:r>
          </w:p>
          <w:p w:rsidR="00AC680C" w:rsidRPr="00AD0C47" w:rsidRDefault="003B7C33">
            <w:pPr>
              <w:widowControl/>
              <w:rPr>
                <w:rFonts w:ascii="仿宋" w:eastAsia="仿宋" w:hAnsi="仿宋" w:cs="仿宋"/>
                <w:bCs/>
                <w:szCs w:val="21"/>
              </w:rPr>
            </w:pPr>
            <w:r w:rsidRPr="00AD0C47">
              <w:rPr>
                <w:rFonts w:ascii="仿宋" w:eastAsia="仿宋" w:hAnsi="仿宋" w:cs="仿宋" w:hint="eastAsia"/>
                <w:bCs/>
                <w:szCs w:val="21"/>
              </w:rPr>
              <w:t>超过采购预算的投标为无效投标。</w:t>
            </w:r>
          </w:p>
          <w:p w:rsidR="00AC680C" w:rsidRPr="00AD0C47" w:rsidRDefault="003B7C33">
            <w:pPr>
              <w:widowControl/>
              <w:rPr>
                <w:rFonts w:ascii="仿宋" w:eastAsia="仿宋" w:hAnsi="仿宋" w:cs="仿宋"/>
                <w:bCs/>
                <w:kern w:val="0"/>
                <w:szCs w:val="21"/>
              </w:rPr>
            </w:pPr>
            <w:r w:rsidRPr="00AD0C47">
              <w:rPr>
                <w:rFonts w:ascii="仿宋" w:eastAsia="仿宋" w:hAnsi="仿宋" w:cs="仿宋" w:hint="eastAsia"/>
                <w:bCs/>
                <w:kern w:val="0"/>
                <w:szCs w:val="21"/>
              </w:rPr>
              <w:t>本项目最高限价为</w:t>
            </w:r>
            <w:r w:rsidR="00AD0C47" w:rsidRPr="00AD0C47">
              <w:rPr>
                <w:rFonts w:ascii="仿宋" w:eastAsia="仿宋" w:hAnsi="仿宋" w:cs="仿宋"/>
                <w:bCs/>
                <w:kern w:val="0"/>
                <w:szCs w:val="21"/>
              </w:rPr>
              <w:t>100</w:t>
            </w:r>
            <w:r w:rsidRPr="00AD0C47">
              <w:rPr>
                <w:rFonts w:ascii="仿宋" w:eastAsia="仿宋" w:hAnsi="仿宋" w:cs="仿宋" w:hint="eastAsia"/>
                <w:bCs/>
                <w:kern w:val="0"/>
                <w:szCs w:val="21"/>
              </w:rPr>
              <w:t>万元</w:t>
            </w:r>
          </w:p>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超过最高限价的报价为无效投标。</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投标人根据招标文件第三章格式2-4填写。评标委员会对上传内容按照招标文件要求进行评                审。</w:t>
            </w:r>
          </w:p>
        </w:tc>
      </w:tr>
      <w:tr w:rsidR="00AC680C" w:rsidRPr="00AD0C47" w:rsidTr="00AD0C47">
        <w:tc>
          <w:tcPr>
            <w:tcW w:w="540" w:type="pct"/>
            <w:vAlign w:val="center"/>
          </w:tcPr>
          <w:p w:rsidR="00AC680C" w:rsidRPr="00AD0C47" w:rsidRDefault="003B7C33">
            <w:pPr>
              <w:jc w:val="center"/>
              <w:rPr>
                <w:rFonts w:ascii="仿宋" w:eastAsia="仿宋" w:hAnsi="仿宋" w:cs="仿宋"/>
                <w:bCs/>
                <w:szCs w:val="21"/>
              </w:rPr>
            </w:pPr>
            <w:r w:rsidRPr="00AD0C47">
              <w:rPr>
                <w:rFonts w:ascii="仿宋" w:eastAsia="仿宋" w:hAnsi="仿宋" w:cs="仿宋" w:hint="eastAsia"/>
                <w:bCs/>
                <w:szCs w:val="21"/>
              </w:rPr>
              <w:t>2</w:t>
            </w:r>
          </w:p>
        </w:tc>
        <w:tc>
          <w:tcPr>
            <w:tcW w:w="870" w:type="pct"/>
            <w:vAlign w:val="center"/>
          </w:tcPr>
          <w:p w:rsidR="00AC680C" w:rsidRPr="00AD0C47" w:rsidRDefault="003B7C33" w:rsidP="00AD0C47">
            <w:pPr>
              <w:widowControl/>
              <w:rPr>
                <w:rFonts w:ascii="仿宋" w:eastAsia="仿宋" w:hAnsi="仿宋" w:cs="仿宋"/>
                <w:bCs/>
                <w:kern w:val="0"/>
                <w:szCs w:val="21"/>
              </w:rPr>
            </w:pPr>
            <w:r w:rsidRPr="00AD0C47">
              <w:rPr>
                <w:rFonts w:ascii="仿宋" w:eastAsia="仿宋" w:hAnsi="仿宋" w:cs="仿宋" w:hint="eastAsia"/>
                <w:bCs/>
                <w:szCs w:val="21"/>
              </w:rPr>
              <w:t>招标文件第二章一、投标人须知附表序号2不正当竞争预防措施</w:t>
            </w:r>
          </w:p>
        </w:tc>
        <w:tc>
          <w:tcPr>
            <w:tcW w:w="2233" w:type="pct"/>
            <w:vAlign w:val="center"/>
          </w:tcPr>
          <w:p w:rsidR="00AC680C" w:rsidRPr="00AD0C47" w:rsidRDefault="003B7C33">
            <w:pPr>
              <w:pStyle w:val="af1"/>
              <w:jc w:val="both"/>
              <w:rPr>
                <w:rFonts w:ascii="仿宋" w:eastAsia="仿宋" w:hAnsi="仿宋" w:cs="仿宋"/>
                <w:bCs/>
                <w:sz w:val="21"/>
                <w:szCs w:val="21"/>
              </w:rPr>
            </w:pPr>
            <w:r w:rsidRPr="00AD0C47">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注：</w:t>
            </w:r>
            <w:r w:rsidRPr="00AD0C47">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D0C47">
              <w:rPr>
                <w:rFonts w:ascii="仿宋" w:eastAsia="仿宋" w:hAnsi="仿宋" w:cs="仿宋" w:hint="eastAsia"/>
                <w:bCs/>
                <w:szCs w:val="21"/>
              </w:rPr>
              <w:t>30分钟，供应商已明确表示澄清、说明完毕的除外</w:t>
            </w:r>
            <w:r w:rsidRPr="00AD0C47">
              <w:rPr>
                <w:rFonts w:ascii="仿宋" w:eastAsia="仿宋" w:hAnsi="仿宋" w:cs="仿宋" w:hint="eastAsia"/>
                <w:bCs/>
                <w:szCs w:val="21"/>
                <w:lang w:val="zh-CN"/>
              </w:rPr>
              <w:t>）。如因系统故障（</w:t>
            </w:r>
            <w:r w:rsidRPr="00AD0C47">
              <w:rPr>
                <w:rFonts w:ascii="仿宋" w:eastAsia="仿宋" w:hAnsi="仿宋" w:hint="eastAsia"/>
                <w:szCs w:val="21"/>
              </w:rPr>
              <w:t>包括组织场所停电、断网等）</w:t>
            </w:r>
            <w:r w:rsidRPr="00AD0C47">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上传空白页即可，不对本项上传的材料作符合性审查。若有需要请按评标委员会要求提供书面说明、相关证明材料</w:t>
            </w:r>
            <w:r w:rsidRPr="00AD0C47">
              <w:rPr>
                <w:rFonts w:ascii="仿宋" w:eastAsia="仿宋" w:hAnsi="仿宋" w:cs="仿宋" w:hint="eastAsia"/>
                <w:bCs/>
                <w:szCs w:val="21"/>
                <w:lang w:val="zh-CN"/>
              </w:rPr>
              <w:t>（如涉及）</w:t>
            </w:r>
            <w:r w:rsidRPr="00AD0C47">
              <w:rPr>
                <w:rFonts w:ascii="仿宋" w:eastAsia="仿宋" w:hAnsi="仿宋" w:cs="仿宋" w:hint="eastAsia"/>
                <w:bCs/>
                <w:szCs w:val="21"/>
              </w:rPr>
              <w:t>。</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3</w:t>
            </w:r>
          </w:p>
        </w:tc>
        <w:tc>
          <w:tcPr>
            <w:tcW w:w="87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招标文件第二章一、投标人须知附表序号3进口产品</w:t>
            </w:r>
          </w:p>
        </w:tc>
        <w:tc>
          <w:tcPr>
            <w:tcW w:w="2233"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上传空白页即可，不对本项上传的材料作符合性审查。评标委员会根据投标产品响应情况评审。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4</w:t>
            </w:r>
          </w:p>
        </w:tc>
        <w:tc>
          <w:tcPr>
            <w:tcW w:w="870" w:type="pct"/>
            <w:vAlign w:val="center"/>
          </w:tcPr>
          <w:p w:rsidR="00AC680C" w:rsidRPr="00AD0C47" w:rsidRDefault="003B7C33">
            <w:pPr>
              <w:spacing w:after="0" w:line="340" w:lineRule="exact"/>
              <w:ind w:rightChars="50" w:right="105"/>
              <w:rPr>
                <w:rFonts w:ascii="仿宋" w:eastAsia="仿宋" w:hAnsi="仿宋" w:cs="仿宋"/>
                <w:bCs/>
                <w:szCs w:val="21"/>
              </w:rPr>
            </w:pPr>
            <w:r w:rsidRPr="00AD0C47">
              <w:rPr>
                <w:rFonts w:ascii="仿宋" w:eastAsia="仿宋" w:hAnsi="仿宋" w:cs="仿宋" w:hint="eastAsia"/>
                <w:bCs/>
                <w:szCs w:val="21"/>
              </w:rPr>
              <w:t>招标文件第二章一、投标人须知附表序号5</w:t>
            </w:r>
            <w:r w:rsidRPr="00AD0C47">
              <w:rPr>
                <w:rFonts w:ascii="仿宋" w:eastAsia="仿宋" w:hAnsi="仿宋" w:cs="仿宋" w:hint="eastAsia"/>
                <w:bCs/>
                <w:kern w:val="0"/>
                <w:szCs w:val="21"/>
              </w:rPr>
              <w:t>节能、环保及无线局域网产品政府采购政</w:t>
            </w:r>
            <w:r w:rsidRPr="00AD0C47">
              <w:rPr>
                <w:rFonts w:ascii="仿宋" w:eastAsia="仿宋" w:hAnsi="仿宋" w:cs="仿宋" w:hint="eastAsia"/>
                <w:bCs/>
                <w:kern w:val="0"/>
                <w:szCs w:val="21"/>
              </w:rPr>
              <w:lastRenderedPageBreak/>
              <w:t>策</w:t>
            </w:r>
          </w:p>
        </w:tc>
        <w:tc>
          <w:tcPr>
            <w:tcW w:w="2233" w:type="pct"/>
            <w:vAlign w:val="center"/>
          </w:tcPr>
          <w:p w:rsidR="00AC680C" w:rsidRPr="00AD0C47" w:rsidRDefault="003B7C33">
            <w:pPr>
              <w:spacing w:after="0" w:line="340" w:lineRule="exact"/>
              <w:ind w:rightChars="50" w:right="105"/>
              <w:rPr>
                <w:rFonts w:ascii="仿宋" w:eastAsia="仿宋" w:hAnsi="仿宋" w:cs="仿宋"/>
                <w:bCs/>
                <w:szCs w:val="21"/>
              </w:rPr>
            </w:pPr>
            <w:r w:rsidRPr="00AD0C47">
              <w:rPr>
                <w:rFonts w:ascii="仿宋" w:eastAsia="仿宋" w:hAnsi="仿宋" w:cs="仿宋" w:hint="eastAsia"/>
                <w:bCs/>
                <w:szCs w:val="21"/>
              </w:rPr>
              <w:lastRenderedPageBreak/>
              <w:t>一、节能、环保产品政府采购政策：</w:t>
            </w:r>
          </w:p>
          <w:p w:rsidR="00AC680C" w:rsidRPr="00AD0C47" w:rsidRDefault="003B7C33">
            <w:pPr>
              <w:spacing w:after="0" w:line="340" w:lineRule="exact"/>
              <w:ind w:rightChars="50" w:right="105"/>
              <w:rPr>
                <w:rFonts w:ascii="仿宋" w:eastAsia="仿宋" w:hAnsi="仿宋" w:cs="仿宋"/>
                <w:bCs/>
                <w:szCs w:val="21"/>
              </w:rPr>
            </w:pPr>
            <w:r w:rsidRPr="00AD0C47">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市场监管总局关于调整优化节能产品、环境标志产品政府采购执行机制的通知》（财库〔2019〕9号）相关要求，依据品目清单和认证证书实施政府优先采购和强制采购。本</w:t>
            </w:r>
            <w:r w:rsidRPr="00AD0C47">
              <w:rPr>
                <w:rFonts w:ascii="仿宋" w:eastAsia="仿宋" w:hAnsi="仿宋" w:cs="仿宋" w:hint="eastAsia"/>
                <w:bCs/>
                <w:szCs w:val="21"/>
              </w:rPr>
              <w:lastRenderedPageBreak/>
              <w:t>项目采购的产品属于品目清单范围的，依据国家确定的认证机构出具的、处于有效期之内的节能产品、环境标志产品认证证书，对获得证书的产品实施政府优先采购或强制采购。</w:t>
            </w:r>
          </w:p>
          <w:p w:rsidR="00AC680C" w:rsidRPr="00AD0C47" w:rsidRDefault="003B7C33">
            <w:pPr>
              <w:spacing w:after="0" w:line="340" w:lineRule="exact"/>
              <w:ind w:rightChars="50" w:right="105"/>
              <w:rPr>
                <w:rFonts w:ascii="仿宋" w:eastAsia="仿宋" w:hAnsi="仿宋" w:cs="仿宋"/>
                <w:bCs/>
                <w:szCs w:val="21"/>
              </w:rPr>
            </w:pPr>
            <w:r w:rsidRPr="00AD0C47">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lastRenderedPageBreak/>
              <w:t>若不涉及上传空白页即可，若涉及按照要求提供证明材料，评标委员会根据上传内容进行评审。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lastRenderedPageBreak/>
              <w:t>5</w:t>
            </w:r>
          </w:p>
        </w:tc>
        <w:tc>
          <w:tcPr>
            <w:tcW w:w="87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招标文件第二章一、投标人须知附表序号9合同分包</w:t>
            </w:r>
          </w:p>
        </w:tc>
        <w:tc>
          <w:tcPr>
            <w:tcW w:w="2233" w:type="pct"/>
            <w:vAlign w:val="center"/>
          </w:tcPr>
          <w:p w:rsidR="00AC680C" w:rsidRPr="000A0464" w:rsidRDefault="003B7C33" w:rsidP="000A0464">
            <w:pPr>
              <w:pStyle w:val="af1"/>
              <w:spacing w:line="360" w:lineRule="auto"/>
              <w:ind w:firstLineChars="100" w:firstLine="210"/>
              <w:jc w:val="both"/>
              <w:rPr>
                <w:rFonts w:ascii="仿宋" w:eastAsia="仿宋" w:hAnsi="仿宋" w:cs="仿宋"/>
                <w:bCs/>
                <w:kern w:val="2"/>
                <w:sz w:val="21"/>
                <w:szCs w:val="21"/>
              </w:rPr>
            </w:pPr>
            <w:r w:rsidRPr="00AD0C47">
              <w:rPr>
                <w:rFonts w:ascii="Segoe UI Symbol" w:eastAsia="仿宋" w:hAnsi="Segoe UI Symbol" w:cs="Segoe UI Symbol"/>
                <w:bCs/>
                <w:kern w:val="2"/>
                <w:sz w:val="21"/>
                <w:szCs w:val="21"/>
              </w:rPr>
              <w:t>☑</w:t>
            </w:r>
            <w:r w:rsidRPr="00AD0C47">
              <w:rPr>
                <w:rFonts w:ascii="仿宋" w:eastAsia="仿宋" w:hAnsi="仿宋" w:cs="仿宋" w:hint="eastAsia"/>
                <w:bCs/>
                <w:kern w:val="2"/>
                <w:sz w:val="21"/>
                <w:szCs w:val="21"/>
              </w:rPr>
              <w:t>本项目不接受合同分包。</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上传空白页即可，</w:t>
            </w:r>
            <w:r w:rsidRPr="00AD0C47">
              <w:rPr>
                <w:rFonts w:ascii="仿宋" w:eastAsia="仿宋" w:hAnsi="仿宋" w:cs="仿宋" w:hint="eastAsia"/>
                <w:color w:val="000000" w:themeColor="text1"/>
                <w:szCs w:val="21"/>
              </w:rPr>
              <w:t>不对本项上传的材料作符合性审查。</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6</w:t>
            </w:r>
          </w:p>
        </w:tc>
        <w:tc>
          <w:tcPr>
            <w:tcW w:w="87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招标文件第二章一、投标人须知附表序号20</w:t>
            </w:r>
            <w:r w:rsidRPr="00AD0C47">
              <w:rPr>
                <w:rFonts w:ascii="仿宋" w:eastAsia="仿宋" w:hAnsi="仿宋" w:cs="仿宋" w:hint="eastAsia"/>
                <w:bCs/>
                <w:szCs w:val="21"/>
                <w:lang w:val="zh-CN"/>
              </w:rPr>
              <w:t>联合体</w:t>
            </w:r>
          </w:p>
        </w:tc>
        <w:tc>
          <w:tcPr>
            <w:tcW w:w="2233" w:type="pct"/>
            <w:vAlign w:val="center"/>
          </w:tcPr>
          <w:p w:rsidR="00AC680C" w:rsidRPr="000A0464" w:rsidRDefault="003B7C33" w:rsidP="000A0464">
            <w:pPr>
              <w:pStyle w:val="af1"/>
              <w:jc w:val="both"/>
              <w:rPr>
                <w:rFonts w:ascii="仿宋" w:eastAsia="仿宋" w:hAnsi="仿宋" w:cs="仿宋"/>
                <w:bCs/>
                <w:sz w:val="21"/>
                <w:szCs w:val="21"/>
                <w:lang w:val="zh-CN"/>
              </w:rPr>
            </w:pPr>
            <w:r w:rsidRPr="00AD0C47">
              <w:rPr>
                <w:rFonts w:ascii="Segoe UI Symbol" w:eastAsia="仿宋" w:hAnsi="Segoe UI Symbol" w:cs="Segoe UI Symbol"/>
                <w:bCs/>
                <w:kern w:val="2"/>
                <w:sz w:val="21"/>
                <w:szCs w:val="21"/>
              </w:rPr>
              <w:t>☑</w:t>
            </w:r>
            <w:r w:rsidRPr="00AD0C47">
              <w:rPr>
                <w:rFonts w:ascii="仿宋" w:eastAsia="仿宋" w:hAnsi="仿宋" w:cs="仿宋" w:hint="eastAsia"/>
                <w:bCs/>
                <w:sz w:val="21"/>
                <w:szCs w:val="21"/>
                <w:lang w:val="zh-CN"/>
              </w:rPr>
              <w:t xml:space="preserve">本项目不允许联合体参加    </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上传空白页即可，</w:t>
            </w:r>
            <w:r w:rsidRPr="00AD0C47">
              <w:rPr>
                <w:rFonts w:ascii="仿宋" w:eastAsia="仿宋" w:hAnsi="仿宋" w:cs="仿宋" w:hint="eastAsia"/>
                <w:color w:val="000000"/>
                <w:szCs w:val="21"/>
              </w:rPr>
              <w:t>不对本项上传的材料作符合性审查。评标委员会根据招标文件要求进行评审。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7</w:t>
            </w:r>
          </w:p>
        </w:tc>
        <w:tc>
          <w:tcPr>
            <w:tcW w:w="870"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rPr>
              <w:t>招标文件</w:t>
            </w:r>
            <w:r w:rsidRPr="00AD0C47">
              <w:rPr>
                <w:rFonts w:ascii="仿宋" w:eastAsia="仿宋" w:hAnsi="仿宋" w:cs="仿宋" w:hint="eastAsia"/>
                <w:bCs/>
                <w:szCs w:val="21"/>
                <w:lang w:val="zh-CN"/>
              </w:rPr>
              <w:t>第二章</w:t>
            </w:r>
            <w:r w:rsidRPr="00AD0C47">
              <w:rPr>
                <w:rFonts w:ascii="仿宋" w:eastAsia="仿宋" w:hAnsi="仿宋" w:cs="仿宋" w:hint="eastAsia"/>
                <w:bCs/>
                <w:szCs w:val="21"/>
              </w:rPr>
              <w:t>4.</w:t>
            </w:r>
            <w:r w:rsidRPr="00AD0C47">
              <w:rPr>
                <w:rFonts w:ascii="仿宋" w:eastAsia="仿宋" w:hAnsi="仿宋" w:cs="仿宋" w:hint="eastAsia"/>
                <w:bCs/>
                <w:szCs w:val="21"/>
                <w:lang w:val="zh-CN"/>
              </w:rPr>
              <w:t>投标费用</w:t>
            </w:r>
          </w:p>
        </w:tc>
        <w:tc>
          <w:tcPr>
            <w:tcW w:w="2233"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lang w:val="zh-CN"/>
              </w:rPr>
              <w:t>投标人参加投标的有关费用由投标人自行承担。</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投标人根据招标文件第三章格式2-3填写，评标委员会根据上传内容进行评审。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8</w:t>
            </w:r>
          </w:p>
        </w:tc>
        <w:tc>
          <w:tcPr>
            <w:tcW w:w="870"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rPr>
              <w:t>招标文件</w:t>
            </w:r>
            <w:r w:rsidRPr="00AD0C47">
              <w:rPr>
                <w:rFonts w:ascii="仿宋" w:eastAsia="仿宋" w:hAnsi="仿宋" w:cs="仿宋" w:hint="eastAsia"/>
                <w:bCs/>
                <w:szCs w:val="21"/>
                <w:lang w:val="zh-CN"/>
              </w:rPr>
              <w:t>第二章5.充分、公平竞争保障措施</w:t>
            </w:r>
          </w:p>
        </w:tc>
        <w:tc>
          <w:tcPr>
            <w:tcW w:w="2233"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5.1 提供相同品牌产品处理。</w:t>
            </w:r>
          </w:p>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5.1.2 采用综合评分法的采购项目。</w:t>
            </w:r>
          </w:p>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AC680C" w:rsidRPr="00AD0C47" w:rsidRDefault="00AC680C">
            <w:pPr>
              <w:pStyle w:val="11"/>
              <w:spacing w:line="460" w:lineRule="exact"/>
              <w:rPr>
                <w:rFonts w:ascii="仿宋" w:eastAsia="仿宋" w:hAnsi="仿宋" w:cs="仿宋"/>
                <w:bCs/>
                <w:sz w:val="21"/>
                <w:szCs w:val="21"/>
              </w:rPr>
            </w:pP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上传空白页即可，</w:t>
            </w:r>
            <w:r w:rsidRPr="00AD0C47">
              <w:rPr>
                <w:rFonts w:ascii="仿宋" w:eastAsia="仿宋" w:hAnsi="仿宋" w:cs="仿宋" w:hint="eastAsia"/>
                <w:color w:val="000000" w:themeColor="text1"/>
                <w:szCs w:val="21"/>
              </w:rPr>
              <w:t>不对本项上传的材料作符合性审查。</w:t>
            </w:r>
            <w:r w:rsidRPr="00AD0C47">
              <w:rPr>
                <w:rFonts w:ascii="仿宋" w:eastAsia="仿宋" w:hAnsi="仿宋" w:cs="仿宋" w:hint="eastAsia"/>
                <w:color w:val="000000"/>
                <w:szCs w:val="21"/>
              </w:rPr>
              <w:t>评标委员会根据招标文件要求进行评审。</w:t>
            </w:r>
          </w:p>
        </w:tc>
      </w:tr>
      <w:tr w:rsidR="00AC680C" w:rsidRPr="00AD0C47" w:rsidTr="00AD0C47">
        <w:trPr>
          <w:trHeight w:val="3252"/>
        </w:trPr>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lastRenderedPageBreak/>
              <w:t>9</w:t>
            </w:r>
          </w:p>
        </w:tc>
        <w:tc>
          <w:tcPr>
            <w:tcW w:w="87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招标文件</w:t>
            </w:r>
            <w:r w:rsidRPr="00AD0C47">
              <w:rPr>
                <w:rFonts w:ascii="仿宋" w:eastAsia="仿宋" w:hAnsi="仿宋" w:cs="仿宋" w:hint="eastAsia"/>
                <w:bCs/>
                <w:szCs w:val="21"/>
                <w:lang w:val="zh-CN"/>
              </w:rPr>
              <w:t>第二章5.充分、公平竞争保障措施</w:t>
            </w:r>
          </w:p>
        </w:tc>
        <w:tc>
          <w:tcPr>
            <w:tcW w:w="2233" w:type="pct"/>
            <w:vAlign w:val="center"/>
          </w:tcPr>
          <w:p w:rsidR="00AC680C" w:rsidRPr="00AD0C47" w:rsidRDefault="003B7C33">
            <w:pPr>
              <w:pStyle w:val="11"/>
              <w:spacing w:line="460" w:lineRule="exact"/>
              <w:ind w:left="1" w:firstLineChars="200" w:firstLine="420"/>
              <w:rPr>
                <w:rFonts w:ascii="仿宋" w:eastAsia="仿宋" w:hAnsi="仿宋" w:cs="仿宋"/>
                <w:bCs/>
                <w:sz w:val="21"/>
                <w:szCs w:val="21"/>
              </w:rPr>
            </w:pPr>
            <w:r w:rsidRPr="00AD0C47">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C680C" w:rsidRPr="00AD0C47" w:rsidRDefault="003B7C33">
            <w:pPr>
              <w:pStyle w:val="11"/>
              <w:spacing w:line="460" w:lineRule="exact"/>
              <w:ind w:left="1" w:firstLineChars="200" w:firstLine="420"/>
              <w:rPr>
                <w:rFonts w:ascii="仿宋" w:eastAsia="仿宋" w:hAnsi="仿宋" w:cs="仿宋"/>
                <w:bCs/>
                <w:sz w:val="21"/>
                <w:szCs w:val="21"/>
              </w:rPr>
            </w:pPr>
            <w:r w:rsidRPr="00AD0C47">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投标人根据招标文件第三章格式2-3填写，评标委员会根据上传内容进行评审。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10</w:t>
            </w:r>
          </w:p>
        </w:tc>
        <w:tc>
          <w:tcPr>
            <w:tcW w:w="87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招标文件</w:t>
            </w:r>
            <w:r w:rsidRPr="00AD0C47">
              <w:rPr>
                <w:rFonts w:ascii="仿宋" w:eastAsia="仿宋" w:hAnsi="仿宋" w:cs="仿宋" w:hint="eastAsia"/>
                <w:bCs/>
                <w:szCs w:val="21"/>
                <w:lang w:val="zh-CN"/>
              </w:rPr>
              <w:t>第二章10．计量单位</w:t>
            </w:r>
          </w:p>
        </w:tc>
        <w:tc>
          <w:tcPr>
            <w:tcW w:w="2233"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上传空白页即可，</w:t>
            </w:r>
            <w:r w:rsidRPr="00AD0C47">
              <w:rPr>
                <w:rFonts w:ascii="仿宋" w:eastAsia="仿宋" w:hAnsi="仿宋" w:cs="仿宋" w:hint="eastAsia"/>
                <w:color w:val="000000"/>
                <w:szCs w:val="21"/>
              </w:rPr>
              <w:t>不对本项上传的材料作符合性审查，</w:t>
            </w:r>
            <w:r w:rsidRPr="00AD0C47">
              <w:rPr>
                <w:rFonts w:ascii="仿宋" w:eastAsia="仿宋" w:hAnsi="仿宋" w:cs="仿宋" w:hint="eastAsia"/>
                <w:bCs/>
                <w:szCs w:val="21"/>
              </w:rPr>
              <w:t>评审委员会根据投标文件评审。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11</w:t>
            </w:r>
          </w:p>
        </w:tc>
        <w:tc>
          <w:tcPr>
            <w:tcW w:w="87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lang w:val="zh-CN"/>
              </w:rPr>
              <w:t>招标文件第二章11. 投标货币</w:t>
            </w:r>
          </w:p>
        </w:tc>
        <w:tc>
          <w:tcPr>
            <w:tcW w:w="2233"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lang w:val="zh-CN"/>
              </w:rPr>
              <w:t>本次招标项目的投标均以人民币报价。</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上传空白页即可，</w:t>
            </w:r>
            <w:r w:rsidRPr="00AD0C47">
              <w:rPr>
                <w:rFonts w:ascii="仿宋" w:eastAsia="仿宋" w:hAnsi="仿宋" w:cs="仿宋" w:hint="eastAsia"/>
                <w:color w:val="000000"/>
                <w:szCs w:val="21"/>
              </w:rPr>
              <w:t>不对本项上传的材料作符合性审查，</w:t>
            </w:r>
            <w:r w:rsidRPr="00AD0C47">
              <w:rPr>
                <w:rFonts w:ascii="仿宋" w:eastAsia="仿宋" w:hAnsi="仿宋" w:cs="仿宋" w:hint="eastAsia"/>
                <w:bCs/>
                <w:szCs w:val="21"/>
              </w:rPr>
              <w:t>评审委员会根据投标文件评审。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12</w:t>
            </w:r>
          </w:p>
        </w:tc>
        <w:tc>
          <w:tcPr>
            <w:tcW w:w="870"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招标文件第二章13. 知识产权</w:t>
            </w:r>
          </w:p>
        </w:tc>
        <w:tc>
          <w:tcPr>
            <w:tcW w:w="2233"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13.2 采购人享有本项目实施过程中产生的知识成果及知识产权。</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AD0C47">
              <w:rPr>
                <w:rFonts w:ascii="仿宋" w:eastAsia="仿宋" w:hAnsi="仿宋" w:cs="仿宋" w:hint="eastAsia"/>
                <w:bCs/>
                <w:szCs w:val="21"/>
                <w:lang w:val="zh-CN"/>
              </w:rPr>
              <w:lastRenderedPageBreak/>
              <w:t>第三方在该项目后续开发的使用权）。</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lastRenderedPageBreak/>
              <w:t>投标人根据招标文件第三章格式2-3填写，评标委员会根据上传内容进行评审。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lastRenderedPageBreak/>
              <w:t>13</w:t>
            </w:r>
          </w:p>
        </w:tc>
        <w:tc>
          <w:tcPr>
            <w:tcW w:w="870"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招标文件第二章14．投标文件的组成，其他响应性投标文件（一）报价部分</w:t>
            </w:r>
          </w:p>
        </w:tc>
        <w:tc>
          <w:tcPr>
            <w:tcW w:w="2233"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2、本次招标报价要求：</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投标人根据招标文件第三章格式2-3填写，评标委员会根据上传内容进行评审。</w:t>
            </w:r>
          </w:p>
        </w:tc>
      </w:tr>
      <w:tr w:rsidR="00AC680C" w:rsidRPr="00AD0C47" w:rsidTr="00AD0C47">
        <w:trPr>
          <w:trHeight w:val="90"/>
        </w:trPr>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14</w:t>
            </w:r>
          </w:p>
        </w:tc>
        <w:tc>
          <w:tcPr>
            <w:tcW w:w="870"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招标文件第二章16．投标有效期</w:t>
            </w:r>
          </w:p>
          <w:p w:rsidR="00AC680C" w:rsidRPr="00AD0C47" w:rsidRDefault="00AC680C">
            <w:pPr>
              <w:rPr>
                <w:rFonts w:ascii="仿宋" w:eastAsia="仿宋" w:hAnsi="仿宋" w:cs="仿宋"/>
                <w:bCs/>
                <w:szCs w:val="21"/>
                <w:lang w:val="zh-CN"/>
              </w:rPr>
            </w:pPr>
          </w:p>
        </w:tc>
        <w:tc>
          <w:tcPr>
            <w:tcW w:w="2233"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投标人按照招标文件第三章格式2-2填写，评标委员会根据上传内容评审。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15</w:t>
            </w:r>
          </w:p>
        </w:tc>
        <w:tc>
          <w:tcPr>
            <w:tcW w:w="870" w:type="pct"/>
            <w:vAlign w:val="center"/>
          </w:tcPr>
          <w:p w:rsidR="00AC680C" w:rsidRPr="00AD0C47" w:rsidRDefault="003B7C33">
            <w:pPr>
              <w:tabs>
                <w:tab w:val="left" w:pos="7665"/>
              </w:tabs>
              <w:spacing w:line="400" w:lineRule="exact"/>
              <w:rPr>
                <w:rFonts w:ascii="仿宋" w:eastAsia="仿宋" w:hAnsi="仿宋" w:cs="仿宋"/>
                <w:bCs/>
                <w:szCs w:val="21"/>
              </w:rPr>
            </w:pPr>
            <w:r w:rsidRPr="00AD0C47">
              <w:rPr>
                <w:rFonts w:ascii="仿宋" w:eastAsia="仿宋" w:hAnsi="仿宋" w:cs="仿宋" w:hint="eastAsia"/>
                <w:bCs/>
                <w:szCs w:val="21"/>
                <w:lang w:val="zh-CN"/>
              </w:rPr>
              <w:t>招标文件第二章17．投标文件的制作和签章、加密</w:t>
            </w:r>
          </w:p>
          <w:p w:rsidR="00AC680C" w:rsidRPr="00AD0C47" w:rsidRDefault="00AC680C">
            <w:pPr>
              <w:rPr>
                <w:rFonts w:ascii="仿宋" w:eastAsia="仿宋" w:hAnsi="仿宋" w:cs="仿宋"/>
                <w:bCs/>
                <w:szCs w:val="21"/>
                <w:lang w:val="zh-CN"/>
              </w:rPr>
            </w:pPr>
          </w:p>
        </w:tc>
        <w:tc>
          <w:tcPr>
            <w:tcW w:w="2233" w:type="pct"/>
            <w:vAlign w:val="center"/>
          </w:tcPr>
          <w:p w:rsidR="00AC680C" w:rsidRPr="00AD0C47" w:rsidRDefault="003B7C33">
            <w:pPr>
              <w:tabs>
                <w:tab w:val="left" w:pos="7665"/>
              </w:tabs>
              <w:spacing w:line="400" w:lineRule="exact"/>
              <w:rPr>
                <w:rFonts w:ascii="仿宋" w:eastAsia="仿宋" w:hAnsi="仿宋" w:cs="仿宋"/>
                <w:bCs/>
                <w:szCs w:val="21"/>
                <w:lang w:val="zh-CN"/>
              </w:rPr>
            </w:pPr>
            <w:r w:rsidRPr="00AD0C47">
              <w:rPr>
                <w:rFonts w:ascii="仿宋" w:eastAsia="仿宋" w:hAnsi="仿宋"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上传空白页即可，</w:t>
            </w:r>
            <w:r w:rsidRPr="00AD0C47">
              <w:rPr>
                <w:rFonts w:ascii="仿宋" w:eastAsia="仿宋" w:hAnsi="仿宋" w:cs="仿宋" w:hint="eastAsia"/>
                <w:color w:val="000000"/>
                <w:szCs w:val="21"/>
              </w:rPr>
              <w:t>不对本项上传的材料作符合性审查。</w:t>
            </w:r>
          </w:p>
        </w:tc>
      </w:tr>
      <w:tr w:rsidR="00AC680C" w:rsidRPr="00AD0C47" w:rsidTr="00AD0C47">
        <w:tc>
          <w:tcPr>
            <w:tcW w:w="540" w:type="pct"/>
            <w:vAlign w:val="center"/>
          </w:tcPr>
          <w:p w:rsidR="00AC680C" w:rsidRPr="00AD0C47" w:rsidRDefault="00AC680C">
            <w:pPr>
              <w:rPr>
                <w:rFonts w:ascii="仿宋" w:eastAsia="仿宋" w:hAnsi="仿宋" w:cs="仿宋"/>
                <w:bCs/>
                <w:szCs w:val="21"/>
              </w:rPr>
            </w:pPr>
          </w:p>
          <w:p w:rsidR="00AC680C" w:rsidRPr="00AD0C47" w:rsidRDefault="003B7C33">
            <w:pPr>
              <w:rPr>
                <w:rFonts w:ascii="仿宋" w:eastAsia="仿宋" w:hAnsi="仿宋" w:cs="仿宋"/>
                <w:bCs/>
                <w:szCs w:val="21"/>
              </w:rPr>
            </w:pPr>
            <w:r w:rsidRPr="00AD0C47">
              <w:rPr>
                <w:rFonts w:ascii="仿宋" w:eastAsia="仿宋" w:hAnsi="仿宋" w:cs="仿宋" w:hint="eastAsia"/>
                <w:bCs/>
                <w:szCs w:val="21"/>
              </w:rPr>
              <w:lastRenderedPageBreak/>
              <w:t>16</w:t>
            </w:r>
          </w:p>
        </w:tc>
        <w:tc>
          <w:tcPr>
            <w:tcW w:w="870"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lastRenderedPageBreak/>
              <w:t>招标文件第二</w:t>
            </w:r>
            <w:r w:rsidRPr="00AD0C47">
              <w:rPr>
                <w:rFonts w:ascii="仿宋" w:eastAsia="仿宋" w:hAnsi="仿宋" w:cs="仿宋" w:hint="eastAsia"/>
                <w:bCs/>
                <w:szCs w:val="21"/>
                <w:lang w:val="zh-CN"/>
              </w:rPr>
              <w:lastRenderedPageBreak/>
              <w:t>章27.合同分包</w:t>
            </w:r>
          </w:p>
        </w:tc>
        <w:tc>
          <w:tcPr>
            <w:tcW w:w="2233"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lastRenderedPageBreak/>
              <w:t>27.1本项目合同接受分包与否，以“投标人</w:t>
            </w:r>
            <w:r w:rsidRPr="00AD0C47">
              <w:rPr>
                <w:rFonts w:ascii="仿宋" w:eastAsia="仿宋" w:hAnsi="仿宋" w:cs="仿宋" w:hint="eastAsia"/>
                <w:bCs/>
                <w:szCs w:val="21"/>
                <w:lang w:val="zh-CN"/>
              </w:rPr>
              <w:lastRenderedPageBreak/>
              <w:t>须知附表”勾选项为准。</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lastRenderedPageBreak/>
              <w:t>投标人按照招标文件第三</w:t>
            </w:r>
            <w:r w:rsidRPr="00AD0C47">
              <w:rPr>
                <w:rFonts w:ascii="仿宋" w:eastAsia="仿宋" w:hAnsi="仿宋" w:cs="仿宋" w:hint="eastAsia"/>
                <w:bCs/>
                <w:szCs w:val="21"/>
              </w:rPr>
              <w:lastRenderedPageBreak/>
              <w:t>章格式2-3填写，评标委员会根据上传内容评审。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lastRenderedPageBreak/>
              <w:t>17</w:t>
            </w:r>
          </w:p>
        </w:tc>
        <w:tc>
          <w:tcPr>
            <w:tcW w:w="870"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招标文件第二章2</w:t>
            </w:r>
            <w:r w:rsidRPr="00AD0C47">
              <w:rPr>
                <w:rFonts w:ascii="仿宋" w:eastAsia="仿宋" w:hAnsi="仿宋" w:cs="仿宋" w:hint="eastAsia"/>
                <w:bCs/>
                <w:szCs w:val="21"/>
              </w:rPr>
              <w:t>8</w:t>
            </w:r>
            <w:r w:rsidRPr="00AD0C47">
              <w:rPr>
                <w:rFonts w:ascii="仿宋" w:eastAsia="仿宋" w:hAnsi="仿宋" w:cs="仿宋" w:hint="eastAsia"/>
                <w:bCs/>
                <w:szCs w:val="21"/>
                <w:lang w:val="zh-CN"/>
              </w:rPr>
              <w:t>.合同分包</w:t>
            </w:r>
          </w:p>
        </w:tc>
        <w:tc>
          <w:tcPr>
            <w:tcW w:w="2233"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28.合同转包</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投标人按照招标文件第三章格式2-3填写，评审委员会根据上传内容评审。</w:t>
            </w:r>
          </w:p>
        </w:tc>
      </w:tr>
      <w:tr w:rsidR="00AC680C" w:rsidRPr="00AD0C47" w:rsidTr="00AD0C47">
        <w:trPr>
          <w:trHeight w:val="2852"/>
        </w:trPr>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18</w:t>
            </w:r>
          </w:p>
        </w:tc>
        <w:tc>
          <w:tcPr>
            <w:tcW w:w="870"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招标文件第二章30. 履约保证金</w:t>
            </w:r>
          </w:p>
        </w:tc>
        <w:tc>
          <w:tcPr>
            <w:tcW w:w="2233" w:type="pct"/>
            <w:vAlign w:val="center"/>
          </w:tcPr>
          <w:p w:rsidR="00AC680C" w:rsidRPr="00AD0C47" w:rsidRDefault="003B7C33">
            <w:pPr>
              <w:spacing w:line="400" w:lineRule="exact"/>
              <w:rPr>
                <w:rFonts w:ascii="仿宋" w:eastAsia="仿宋" w:hAnsi="仿宋" w:cs="仿宋"/>
                <w:szCs w:val="21"/>
              </w:rPr>
            </w:pPr>
            <w:r w:rsidRPr="00AD0C47">
              <w:rPr>
                <w:rFonts w:ascii="仿宋" w:eastAsia="仿宋" w:hAnsi="仿宋" w:cs="仿宋" w:hint="eastAsia"/>
                <w:szCs w:val="21"/>
              </w:rPr>
              <w:t>30.1 中标人应在合同签订之前交纳招标文件规定数额的履约保证金。</w:t>
            </w:r>
          </w:p>
          <w:p w:rsidR="00AC680C" w:rsidRPr="00AD0C47" w:rsidRDefault="003B7C33">
            <w:pPr>
              <w:spacing w:line="400" w:lineRule="exact"/>
              <w:rPr>
                <w:rFonts w:ascii="仿宋" w:eastAsia="仿宋" w:hAnsi="仿宋" w:cs="仿宋"/>
                <w:bCs/>
                <w:szCs w:val="21"/>
                <w:lang w:val="zh-CN"/>
              </w:rPr>
            </w:pPr>
            <w:r w:rsidRPr="00AD0C47">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投标人按照招标文件第三章格式2-3填写，评审委员会根据上传内容评审。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19</w:t>
            </w:r>
          </w:p>
        </w:tc>
        <w:tc>
          <w:tcPr>
            <w:tcW w:w="870"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招标文件第二章</w:t>
            </w:r>
            <w:r w:rsidRPr="00AD0C47">
              <w:rPr>
                <w:rFonts w:ascii="仿宋" w:eastAsia="仿宋" w:hAnsi="仿宋" w:cs="仿宋" w:hint="eastAsia"/>
                <w:bCs/>
                <w:szCs w:val="21"/>
              </w:rPr>
              <w:t>41</w:t>
            </w:r>
          </w:p>
        </w:tc>
        <w:tc>
          <w:tcPr>
            <w:tcW w:w="2233"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投标人按照招标文件第三章格式2-3填写，评标委员会根据上传内容评审。</w:t>
            </w:r>
          </w:p>
        </w:tc>
      </w:tr>
      <w:tr w:rsidR="00AC680C" w:rsidRPr="00AD0C47" w:rsidTr="00AD0C47">
        <w:tc>
          <w:tcPr>
            <w:tcW w:w="54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20</w:t>
            </w:r>
          </w:p>
        </w:tc>
        <w:tc>
          <w:tcPr>
            <w:tcW w:w="870" w:type="pct"/>
            <w:vAlign w:val="center"/>
          </w:tcPr>
          <w:p w:rsidR="00AC680C" w:rsidRPr="00AD0C47" w:rsidRDefault="003B7C33" w:rsidP="000A0464">
            <w:pPr>
              <w:spacing w:line="500" w:lineRule="exact"/>
              <w:rPr>
                <w:rFonts w:ascii="仿宋" w:eastAsia="仿宋" w:hAnsi="仿宋" w:cs="仿宋"/>
                <w:bCs/>
                <w:szCs w:val="21"/>
              </w:rPr>
            </w:pPr>
            <w:r w:rsidRPr="00AD0C47">
              <w:rPr>
                <w:rFonts w:ascii="仿宋" w:eastAsia="仿宋" w:hAnsi="仿宋" w:cs="仿宋" w:hint="eastAsia"/>
                <w:bCs/>
                <w:szCs w:val="21"/>
              </w:rPr>
              <w:t>招标文件第六章</w:t>
            </w:r>
            <w:r w:rsidR="000A0464">
              <w:rPr>
                <w:rFonts w:ascii="仿宋" w:eastAsia="仿宋" w:hAnsi="仿宋" w:cs="仿宋" w:hint="eastAsia"/>
                <w:bCs/>
                <w:szCs w:val="21"/>
              </w:rPr>
              <w:t>第六章</w:t>
            </w:r>
            <w:r w:rsidR="00557734">
              <w:rPr>
                <w:rFonts w:ascii="仿宋" w:eastAsia="仿宋" w:hAnsi="仿宋" w:cs="仿宋" w:hint="eastAsia"/>
                <w:bCs/>
                <w:szCs w:val="21"/>
              </w:rPr>
              <w:t>*</w:t>
            </w:r>
            <w:r w:rsidR="00557734">
              <w:rPr>
                <w:rFonts w:ascii="仿宋" w:eastAsia="仿宋" w:hAnsi="仿宋" w:cs="仿宋"/>
                <w:bCs/>
                <w:szCs w:val="21"/>
              </w:rPr>
              <w:t>二、商务要求</w:t>
            </w:r>
          </w:p>
        </w:tc>
        <w:tc>
          <w:tcPr>
            <w:tcW w:w="2233" w:type="pct"/>
            <w:vAlign w:val="center"/>
          </w:tcPr>
          <w:p w:rsidR="00AC680C" w:rsidRPr="00557734" w:rsidRDefault="00557734">
            <w:pPr>
              <w:spacing w:line="500" w:lineRule="exact"/>
              <w:rPr>
                <w:rFonts w:ascii="仿宋" w:eastAsia="仿宋" w:hAnsi="仿宋" w:cs="仿宋"/>
                <w:bCs/>
                <w:szCs w:val="21"/>
              </w:rPr>
            </w:pPr>
            <w:r w:rsidRPr="00557734">
              <w:rPr>
                <w:rFonts w:ascii="仿宋" w:eastAsia="仿宋" w:hAnsi="仿宋" w:cs="仿宋" w:hint="eastAsia"/>
                <w:bCs/>
                <w:szCs w:val="21"/>
              </w:rPr>
              <w:t>招标文件第六章第六章*二、商务要求</w:t>
            </w:r>
            <w:r>
              <w:rPr>
                <w:rFonts w:ascii="仿宋" w:eastAsia="仿宋" w:hAnsi="仿宋" w:cs="仿宋" w:hint="eastAsia"/>
                <w:bCs/>
                <w:szCs w:val="21"/>
              </w:rPr>
              <w:t>中</w:t>
            </w:r>
            <w:r>
              <w:rPr>
                <w:rFonts w:ascii="仿宋" w:eastAsia="仿宋" w:hAnsi="仿宋" w:cs="仿宋"/>
                <w:bCs/>
                <w:szCs w:val="21"/>
              </w:rPr>
              <w:t>的所有要求。</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投标人按照招标文件第三章格式2-6填写，评委会根据上传内容评审。</w:t>
            </w:r>
          </w:p>
        </w:tc>
      </w:tr>
      <w:tr w:rsidR="00AC680C" w:rsidRPr="00AD0C47" w:rsidTr="00AD0C47">
        <w:tc>
          <w:tcPr>
            <w:tcW w:w="540" w:type="pct"/>
            <w:vAlign w:val="center"/>
          </w:tcPr>
          <w:p w:rsidR="00AC680C" w:rsidRPr="00AD0C47" w:rsidRDefault="003B7C33" w:rsidP="00557734">
            <w:pPr>
              <w:rPr>
                <w:rFonts w:ascii="仿宋" w:eastAsia="仿宋" w:hAnsi="仿宋" w:cs="仿宋"/>
                <w:bCs/>
                <w:szCs w:val="21"/>
              </w:rPr>
            </w:pPr>
            <w:r w:rsidRPr="00AD0C47">
              <w:rPr>
                <w:rFonts w:ascii="仿宋" w:eastAsia="仿宋" w:hAnsi="仿宋" w:cs="仿宋" w:hint="eastAsia"/>
                <w:bCs/>
                <w:szCs w:val="21"/>
              </w:rPr>
              <w:t>2</w:t>
            </w:r>
            <w:r w:rsidR="00557734">
              <w:rPr>
                <w:rFonts w:ascii="仿宋" w:eastAsia="仿宋" w:hAnsi="仿宋" w:cs="仿宋"/>
                <w:bCs/>
                <w:szCs w:val="21"/>
              </w:rPr>
              <w:t>1</w:t>
            </w:r>
          </w:p>
        </w:tc>
        <w:tc>
          <w:tcPr>
            <w:tcW w:w="870"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招标文件第二章14．投标文件的组成，其他响应性投标文件（一）报价部分</w:t>
            </w:r>
          </w:p>
        </w:tc>
        <w:tc>
          <w:tcPr>
            <w:tcW w:w="2233" w:type="pct"/>
            <w:vAlign w:val="center"/>
          </w:tcPr>
          <w:p w:rsidR="00AC680C" w:rsidRPr="00AD0C47" w:rsidRDefault="003B7C33">
            <w:pPr>
              <w:numPr>
                <w:ilvl w:val="0"/>
                <w:numId w:val="5"/>
              </w:numPr>
              <w:rPr>
                <w:rFonts w:ascii="仿宋" w:eastAsia="仿宋" w:hAnsi="仿宋"/>
                <w:szCs w:val="21"/>
              </w:rPr>
            </w:pPr>
            <w:r w:rsidRPr="00AD0C47">
              <w:rPr>
                <w:rFonts w:ascii="仿宋" w:eastAsia="仿宋" w:hAnsi="仿宋" w:hint="eastAsia"/>
                <w:szCs w:val="21"/>
              </w:rPr>
              <w:t>本次招标报价要求：</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rsidR="00AC680C" w:rsidRPr="00AD0C47" w:rsidRDefault="00AC680C">
            <w:pPr>
              <w:rPr>
                <w:rFonts w:ascii="仿宋" w:eastAsia="仿宋" w:hAnsi="仿宋" w:cs="仿宋"/>
                <w:bCs/>
                <w:szCs w:val="21"/>
                <w:lang w:val="zh-CN"/>
              </w:rPr>
            </w:pP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lastRenderedPageBreak/>
              <w:t>上传空白页即可，评标委员会根据投标文件并按照招标文件要求进行评审。</w:t>
            </w:r>
          </w:p>
        </w:tc>
      </w:tr>
      <w:tr w:rsidR="00AC680C" w:rsidRPr="00AD0C47" w:rsidTr="00AD0C47">
        <w:tc>
          <w:tcPr>
            <w:tcW w:w="540" w:type="pct"/>
            <w:vAlign w:val="center"/>
          </w:tcPr>
          <w:p w:rsidR="00AC680C" w:rsidRPr="00AD0C47" w:rsidRDefault="003B7C33" w:rsidP="00557734">
            <w:pPr>
              <w:rPr>
                <w:rFonts w:ascii="仿宋" w:eastAsia="仿宋" w:hAnsi="仿宋" w:cs="仿宋"/>
                <w:bCs/>
                <w:szCs w:val="21"/>
              </w:rPr>
            </w:pPr>
            <w:r w:rsidRPr="00AD0C47">
              <w:rPr>
                <w:rFonts w:ascii="仿宋" w:eastAsia="仿宋" w:hAnsi="仿宋" w:cs="仿宋" w:hint="eastAsia"/>
                <w:bCs/>
                <w:szCs w:val="21"/>
              </w:rPr>
              <w:lastRenderedPageBreak/>
              <w:t>2</w:t>
            </w:r>
            <w:r w:rsidR="00557734">
              <w:rPr>
                <w:rFonts w:ascii="仿宋" w:eastAsia="仿宋" w:hAnsi="仿宋" w:cs="仿宋"/>
                <w:bCs/>
                <w:szCs w:val="21"/>
              </w:rPr>
              <w:t>2</w:t>
            </w:r>
          </w:p>
        </w:tc>
        <w:tc>
          <w:tcPr>
            <w:tcW w:w="870"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lang w:val="zh-CN"/>
              </w:rPr>
              <w:t>招标文件第二章</w:t>
            </w:r>
            <w:r w:rsidRPr="00AD0C47">
              <w:rPr>
                <w:rFonts w:ascii="仿宋" w:eastAsia="仿宋" w:hAnsi="仿宋" w:cs="仿宋" w:hint="eastAsia"/>
                <w:bCs/>
                <w:szCs w:val="21"/>
              </w:rPr>
              <w:t>38</w:t>
            </w:r>
          </w:p>
        </w:tc>
        <w:tc>
          <w:tcPr>
            <w:tcW w:w="2233" w:type="pct"/>
            <w:vAlign w:val="center"/>
          </w:tcPr>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38. 投标人有下列情形之一的，视为投标人串通投标，其投标无效：</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（1）不同投标人的投标文件由同一单位或者个人编制；</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（2）不同投标人委托同一单位或者个人办理投标事宜；</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（3）不同投标人的投标文件载明的项目管理成员或者联系人员为同一人；</w:t>
            </w:r>
          </w:p>
          <w:p w:rsidR="00AC680C" w:rsidRPr="00AD0C47" w:rsidRDefault="003B7C33">
            <w:pPr>
              <w:rPr>
                <w:rFonts w:ascii="仿宋" w:eastAsia="仿宋" w:hAnsi="仿宋" w:cs="仿宋"/>
                <w:bCs/>
                <w:szCs w:val="21"/>
                <w:lang w:val="zh-CN"/>
              </w:rPr>
            </w:pPr>
            <w:r w:rsidRPr="00AD0C47">
              <w:rPr>
                <w:rFonts w:ascii="仿宋" w:eastAsia="仿宋" w:hAnsi="仿宋" w:cs="仿宋" w:hint="eastAsia"/>
                <w:bCs/>
                <w:szCs w:val="21"/>
                <w:lang w:val="zh-CN"/>
              </w:rPr>
              <w:t>（4）不同投标人的投标文件异常一致或者投标报价呈规律性差异；</w:t>
            </w:r>
          </w:p>
          <w:p w:rsidR="00AC680C" w:rsidRPr="00AD0C47" w:rsidRDefault="003B7C33" w:rsidP="00F16A1A">
            <w:pPr>
              <w:rPr>
                <w:rFonts w:ascii="仿宋" w:eastAsia="仿宋" w:hAnsi="仿宋" w:cs="仿宋"/>
                <w:bCs/>
                <w:szCs w:val="21"/>
                <w:lang w:val="zh-CN"/>
              </w:rPr>
            </w:pPr>
            <w:r w:rsidRPr="00AD0C47">
              <w:rPr>
                <w:rFonts w:ascii="仿宋" w:eastAsia="仿宋" w:hAnsi="仿宋" w:cs="仿宋" w:hint="eastAsia"/>
                <w:bCs/>
                <w:szCs w:val="21"/>
                <w:lang w:val="zh-CN"/>
              </w:rPr>
              <w:t>（5）不同投标人的投标文件相互混装；</w:t>
            </w: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上传空白页即可，评标委员会根据投标文件并按照招标文件要求进行评审。</w:t>
            </w:r>
          </w:p>
        </w:tc>
      </w:tr>
      <w:tr w:rsidR="00AC680C" w:rsidRPr="00AD0C47" w:rsidTr="00AD0C47">
        <w:tc>
          <w:tcPr>
            <w:tcW w:w="540" w:type="pct"/>
            <w:vAlign w:val="center"/>
          </w:tcPr>
          <w:p w:rsidR="00AC680C" w:rsidRPr="00AD0C47" w:rsidRDefault="003B7C33" w:rsidP="00557734">
            <w:pPr>
              <w:rPr>
                <w:rFonts w:ascii="仿宋" w:eastAsia="仿宋" w:hAnsi="仿宋" w:cs="仿宋"/>
                <w:bCs/>
                <w:szCs w:val="21"/>
              </w:rPr>
            </w:pPr>
            <w:r w:rsidRPr="00AD0C47">
              <w:rPr>
                <w:rFonts w:ascii="仿宋" w:eastAsia="仿宋" w:hAnsi="仿宋" w:cs="仿宋" w:hint="eastAsia"/>
                <w:bCs/>
                <w:szCs w:val="21"/>
              </w:rPr>
              <w:t>2</w:t>
            </w:r>
            <w:r w:rsidR="00557734">
              <w:rPr>
                <w:rFonts w:ascii="仿宋" w:eastAsia="仿宋" w:hAnsi="仿宋" w:cs="仿宋"/>
                <w:bCs/>
                <w:szCs w:val="21"/>
              </w:rPr>
              <w:t>3</w:t>
            </w:r>
          </w:p>
        </w:tc>
        <w:tc>
          <w:tcPr>
            <w:tcW w:w="870" w:type="pct"/>
            <w:vAlign w:val="center"/>
          </w:tcPr>
          <w:p w:rsidR="00AC680C" w:rsidRPr="00AD0C47" w:rsidRDefault="003B7C33">
            <w:pPr>
              <w:spacing w:line="400" w:lineRule="exact"/>
              <w:rPr>
                <w:rFonts w:ascii="仿宋" w:eastAsia="仿宋" w:hAnsi="仿宋" w:cs="仿宋"/>
                <w:bCs/>
                <w:szCs w:val="21"/>
              </w:rPr>
            </w:pPr>
            <w:r w:rsidRPr="00AD0C47">
              <w:rPr>
                <w:rFonts w:ascii="仿宋" w:eastAsia="仿宋" w:hAnsi="仿宋" w:cs="仿宋" w:hint="eastAsia"/>
                <w:bCs/>
                <w:szCs w:val="21"/>
              </w:rPr>
              <w:t>招标文件第七章3.2.3</w:t>
            </w:r>
          </w:p>
          <w:p w:rsidR="00AC680C" w:rsidRPr="00AD0C47" w:rsidRDefault="00AC680C">
            <w:pPr>
              <w:spacing w:line="400" w:lineRule="exact"/>
              <w:ind w:firstLineChars="200" w:firstLine="420"/>
              <w:rPr>
                <w:rFonts w:ascii="仿宋" w:eastAsia="仿宋" w:hAnsi="仿宋" w:cs="仿宋"/>
                <w:bCs/>
                <w:szCs w:val="21"/>
              </w:rPr>
            </w:pPr>
          </w:p>
          <w:p w:rsidR="00AC680C" w:rsidRPr="00AD0C47" w:rsidRDefault="00AC680C">
            <w:pPr>
              <w:rPr>
                <w:rFonts w:ascii="仿宋" w:eastAsia="仿宋" w:hAnsi="仿宋" w:cs="仿宋"/>
                <w:bCs/>
                <w:szCs w:val="21"/>
                <w:lang w:val="zh-CN"/>
              </w:rPr>
            </w:pPr>
          </w:p>
        </w:tc>
        <w:tc>
          <w:tcPr>
            <w:tcW w:w="2233" w:type="pct"/>
            <w:vAlign w:val="center"/>
          </w:tcPr>
          <w:p w:rsidR="00AC680C" w:rsidRPr="00AD0C47" w:rsidRDefault="003B7C33">
            <w:pPr>
              <w:numPr>
                <w:ilvl w:val="0"/>
                <w:numId w:val="6"/>
              </w:numPr>
              <w:spacing w:line="400" w:lineRule="exact"/>
              <w:rPr>
                <w:rFonts w:ascii="仿宋" w:eastAsia="仿宋" w:hAnsi="仿宋" w:cs="仿宋"/>
                <w:bCs/>
                <w:szCs w:val="21"/>
              </w:rPr>
            </w:pPr>
            <w:r w:rsidRPr="00AD0C47">
              <w:rPr>
                <w:rFonts w:ascii="仿宋" w:eastAsia="仿宋" w:hAnsi="仿宋" w:cs="仿宋" w:hint="eastAsia"/>
                <w:bCs/>
                <w:szCs w:val="21"/>
              </w:rPr>
              <w:t>投标文件组成明显不符合招标文件的规定要求，影响评标委员会评判的；</w:t>
            </w:r>
          </w:p>
          <w:p w:rsidR="00AC680C" w:rsidRPr="00AD0C47" w:rsidRDefault="003B7C33">
            <w:pPr>
              <w:spacing w:line="400" w:lineRule="exact"/>
              <w:rPr>
                <w:rFonts w:ascii="仿宋" w:eastAsia="仿宋" w:hAnsi="仿宋" w:cs="仿宋"/>
                <w:bCs/>
                <w:szCs w:val="21"/>
              </w:rPr>
            </w:pPr>
            <w:r w:rsidRPr="00AD0C47">
              <w:rPr>
                <w:rFonts w:ascii="仿宋" w:eastAsia="仿宋" w:hAnsi="仿宋" w:cs="仿宋" w:hint="eastAsia"/>
                <w:bCs/>
                <w:szCs w:val="21"/>
              </w:rPr>
              <w:t>（二）投标文件未按招标文件第二章17.2要求盖电子印章的；</w:t>
            </w:r>
          </w:p>
          <w:p w:rsidR="00AC680C" w:rsidRPr="00AD0C47" w:rsidRDefault="00AC680C">
            <w:pPr>
              <w:rPr>
                <w:rFonts w:ascii="仿宋" w:eastAsia="仿宋" w:hAnsi="仿宋" w:cs="仿宋"/>
                <w:bCs/>
                <w:szCs w:val="21"/>
                <w:lang w:val="zh-CN"/>
              </w:rPr>
            </w:pPr>
          </w:p>
        </w:tc>
        <w:tc>
          <w:tcPr>
            <w:tcW w:w="1357" w:type="pct"/>
            <w:vAlign w:val="center"/>
          </w:tcPr>
          <w:p w:rsidR="00AC680C" w:rsidRPr="00AD0C47" w:rsidRDefault="003B7C33">
            <w:pPr>
              <w:rPr>
                <w:rFonts w:ascii="仿宋" w:eastAsia="仿宋" w:hAnsi="仿宋" w:cs="仿宋"/>
                <w:bCs/>
                <w:szCs w:val="21"/>
              </w:rPr>
            </w:pPr>
            <w:r w:rsidRPr="00AD0C47">
              <w:rPr>
                <w:rFonts w:ascii="仿宋" w:eastAsia="仿宋" w:hAnsi="仿宋" w:cs="仿宋" w:hint="eastAsia"/>
                <w:bCs/>
                <w:szCs w:val="21"/>
              </w:rPr>
              <w:t>上传空白页即可，评审委员会根据投标文件按照招标文件第七章3.2.3第（一）、（二）项进行评审。</w:t>
            </w:r>
          </w:p>
        </w:tc>
      </w:tr>
    </w:tbl>
    <w:p w:rsidR="00AC680C" w:rsidRDefault="00AC680C">
      <w:pPr>
        <w:spacing w:line="400" w:lineRule="exact"/>
        <w:ind w:firstLineChars="200" w:firstLine="480"/>
        <w:rPr>
          <w:rFonts w:ascii="仿宋" w:eastAsia="仿宋" w:hAnsi="仿宋"/>
          <w:sz w:val="24"/>
        </w:rPr>
      </w:pP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w:t>
      </w:r>
      <w:r>
        <w:rPr>
          <w:rFonts w:ascii="仿宋" w:eastAsia="仿宋" w:hAnsi="仿宋" w:hint="eastAsia"/>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w:t>
      </w:r>
      <w:r>
        <w:rPr>
          <w:rFonts w:ascii="仿宋" w:eastAsia="仿宋" w:hAnsi="仿宋" w:hint="eastAsia"/>
          <w:sz w:val="24"/>
        </w:rPr>
        <w:lastRenderedPageBreak/>
        <w:t>者有明显文字和计算错误的内容，应当以书面形式（须由评标委员会全体成员签字）要求供应商作出必要的书面澄清、说明或者更正，并给予供应商必要的反馈时间。</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AC680C" w:rsidRDefault="003B7C33">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C680C" w:rsidRDefault="003B7C33">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C680C" w:rsidRDefault="003B7C33">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w:t>
      </w:r>
      <w:r>
        <w:rPr>
          <w:rFonts w:ascii="仿宋" w:eastAsia="仿宋" w:hAnsi="仿宋" w:hint="eastAsia"/>
          <w:b/>
          <w:bCs/>
          <w:lang w:val="zh-CN"/>
        </w:rPr>
        <w:lastRenderedPageBreak/>
        <w:t>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AC680C" w:rsidRDefault="003B7C33">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AC680C" w:rsidRDefault="003B7C33">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AC680C" w:rsidRDefault="003B7C33">
      <w:pPr>
        <w:pStyle w:val="af1"/>
        <w:ind w:firstLineChars="200" w:firstLine="480"/>
        <w:jc w:val="both"/>
        <w:rPr>
          <w:rFonts w:ascii="仿宋" w:eastAsia="仿宋" w:hAnsi="仿宋"/>
        </w:rPr>
      </w:pPr>
      <w:r>
        <w:rPr>
          <w:rFonts w:ascii="仿宋" w:eastAsia="仿宋" w:hAnsi="仿宋" w:hint="eastAsia"/>
        </w:rPr>
        <w:t>（一）分值汇总计算错误的；</w:t>
      </w:r>
    </w:p>
    <w:p w:rsidR="00AC680C" w:rsidRDefault="003B7C33">
      <w:pPr>
        <w:pStyle w:val="af1"/>
        <w:ind w:firstLineChars="200" w:firstLine="480"/>
        <w:jc w:val="both"/>
        <w:rPr>
          <w:rFonts w:ascii="仿宋" w:eastAsia="仿宋" w:hAnsi="仿宋"/>
        </w:rPr>
      </w:pPr>
      <w:r>
        <w:rPr>
          <w:rFonts w:ascii="仿宋" w:eastAsia="仿宋" w:hAnsi="仿宋" w:hint="eastAsia"/>
        </w:rPr>
        <w:t>（二）分项评分超出评分标准范围的；</w:t>
      </w:r>
    </w:p>
    <w:p w:rsidR="00AC680C" w:rsidRDefault="003B7C33">
      <w:pPr>
        <w:pStyle w:val="af1"/>
        <w:ind w:firstLineChars="200" w:firstLine="480"/>
        <w:jc w:val="both"/>
        <w:rPr>
          <w:rFonts w:ascii="仿宋" w:eastAsia="仿宋" w:hAnsi="仿宋"/>
        </w:rPr>
      </w:pPr>
      <w:r>
        <w:rPr>
          <w:rFonts w:ascii="仿宋" w:eastAsia="仿宋" w:hAnsi="仿宋" w:hint="eastAsia"/>
        </w:rPr>
        <w:t>（三）客观评分不一致的；</w:t>
      </w:r>
    </w:p>
    <w:p w:rsidR="00AC680C" w:rsidRDefault="003B7C33">
      <w:pPr>
        <w:pStyle w:val="af1"/>
        <w:ind w:firstLineChars="200" w:firstLine="480"/>
        <w:jc w:val="both"/>
        <w:rPr>
          <w:rFonts w:ascii="仿宋" w:eastAsia="仿宋" w:hAnsi="仿宋"/>
        </w:rPr>
      </w:pPr>
      <w:r>
        <w:rPr>
          <w:rFonts w:ascii="仿宋" w:eastAsia="仿宋" w:hAnsi="仿宋" w:hint="eastAsia"/>
        </w:rPr>
        <w:t>（四）经评标委员会认定评分畸高畸低的。</w:t>
      </w:r>
    </w:p>
    <w:p w:rsidR="00AC680C" w:rsidRDefault="003B7C33">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AC680C" w:rsidRDefault="003B7C33">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AC680C" w:rsidRDefault="003B7C33">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AC680C" w:rsidRDefault="003B7C33">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AC680C" w:rsidRDefault="003B7C33">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AC680C" w:rsidRDefault="003B7C33">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AC680C" w:rsidRDefault="003B7C33">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AC680C" w:rsidRDefault="003B7C33">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AC680C" w:rsidRDefault="003B7C33">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AC680C" w:rsidRDefault="003B7C33">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AC680C" w:rsidRDefault="003B7C33">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AC680C" w:rsidRDefault="003B7C33">
      <w:pPr>
        <w:pStyle w:val="2"/>
        <w:rPr>
          <w:rFonts w:ascii="仿宋" w:eastAsia="仿宋" w:hAnsi="仿宋"/>
          <w:sz w:val="24"/>
          <w:szCs w:val="24"/>
        </w:rPr>
      </w:pPr>
      <w:r>
        <w:rPr>
          <w:rFonts w:ascii="仿宋" w:eastAsia="仿宋" w:hAnsi="仿宋" w:hint="eastAsia"/>
          <w:sz w:val="24"/>
          <w:szCs w:val="24"/>
        </w:rPr>
        <w:lastRenderedPageBreak/>
        <w:t>4.评标细则及标准</w:t>
      </w:r>
      <w:bookmarkEnd w:id="170"/>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AC680C" w:rsidRDefault="003B7C33">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AC680C" w:rsidRDefault="003B7C3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AC680C" w:rsidRDefault="003B7C3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AC680C" w:rsidRDefault="003B7C33">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AC680C" w:rsidRDefault="003B7C3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043"/>
        <w:gridCol w:w="544"/>
        <w:gridCol w:w="4895"/>
        <w:gridCol w:w="1352"/>
        <w:gridCol w:w="1195"/>
      </w:tblGrid>
      <w:tr w:rsidR="008762CE" w:rsidRPr="00DD08FC" w:rsidTr="008762CE">
        <w:trPr>
          <w:trHeight w:val="402"/>
        </w:trPr>
        <w:tc>
          <w:tcPr>
            <w:tcW w:w="284" w:type="pct"/>
            <w:vAlign w:val="center"/>
          </w:tcPr>
          <w:p w:rsidR="008762CE" w:rsidRPr="00DD08FC" w:rsidRDefault="008762CE" w:rsidP="00602757">
            <w:pPr>
              <w:spacing w:line="400" w:lineRule="exact"/>
              <w:ind w:firstLine="28"/>
              <w:jc w:val="center"/>
              <w:rPr>
                <w:rFonts w:ascii="仿宋" w:eastAsia="仿宋" w:hAnsi="仿宋"/>
                <w:szCs w:val="21"/>
              </w:rPr>
            </w:pPr>
            <w:r w:rsidRPr="00DD08FC">
              <w:rPr>
                <w:rFonts w:ascii="仿宋" w:eastAsia="仿宋" w:hAnsi="仿宋" w:hint="eastAsia"/>
                <w:szCs w:val="21"/>
              </w:rPr>
              <w:t>序号</w:t>
            </w:r>
          </w:p>
        </w:tc>
        <w:tc>
          <w:tcPr>
            <w:tcW w:w="545" w:type="pct"/>
            <w:vAlign w:val="center"/>
          </w:tcPr>
          <w:p w:rsidR="008762CE" w:rsidRPr="00DD08FC" w:rsidRDefault="008762CE" w:rsidP="00602757">
            <w:pPr>
              <w:spacing w:line="400" w:lineRule="exact"/>
              <w:ind w:firstLine="28"/>
              <w:jc w:val="center"/>
              <w:rPr>
                <w:rFonts w:ascii="仿宋" w:eastAsia="仿宋" w:hAnsi="仿宋"/>
                <w:szCs w:val="21"/>
              </w:rPr>
            </w:pPr>
            <w:r w:rsidRPr="00DD08FC">
              <w:rPr>
                <w:rFonts w:ascii="仿宋" w:eastAsia="仿宋" w:hAnsi="仿宋" w:hint="eastAsia"/>
                <w:szCs w:val="21"/>
              </w:rPr>
              <w:t>评分因素</w:t>
            </w:r>
          </w:p>
          <w:p w:rsidR="008762CE" w:rsidRPr="00DD08FC" w:rsidRDefault="008762CE" w:rsidP="00602757">
            <w:pPr>
              <w:spacing w:line="400" w:lineRule="exact"/>
              <w:ind w:firstLine="28"/>
              <w:jc w:val="center"/>
              <w:rPr>
                <w:rFonts w:ascii="仿宋" w:eastAsia="仿宋" w:hAnsi="仿宋"/>
                <w:szCs w:val="21"/>
              </w:rPr>
            </w:pPr>
            <w:r w:rsidRPr="00DD08FC">
              <w:rPr>
                <w:rFonts w:ascii="仿宋" w:eastAsia="仿宋" w:hAnsi="仿宋" w:hint="eastAsia"/>
                <w:szCs w:val="21"/>
              </w:rPr>
              <w:t>及权重</w:t>
            </w:r>
          </w:p>
        </w:tc>
        <w:tc>
          <w:tcPr>
            <w:tcW w:w="284" w:type="pct"/>
            <w:vAlign w:val="center"/>
          </w:tcPr>
          <w:p w:rsidR="008762CE" w:rsidRPr="00DD08FC" w:rsidRDefault="008762CE" w:rsidP="00602757">
            <w:pPr>
              <w:spacing w:line="400" w:lineRule="exact"/>
              <w:ind w:firstLine="28"/>
              <w:jc w:val="center"/>
              <w:rPr>
                <w:rFonts w:ascii="仿宋" w:eastAsia="仿宋" w:hAnsi="仿宋"/>
                <w:szCs w:val="21"/>
              </w:rPr>
            </w:pPr>
            <w:r w:rsidRPr="00DD08FC">
              <w:rPr>
                <w:rFonts w:ascii="仿宋" w:eastAsia="仿宋" w:hAnsi="仿宋" w:hint="eastAsia"/>
                <w:szCs w:val="21"/>
              </w:rPr>
              <w:t>分值</w:t>
            </w:r>
          </w:p>
        </w:tc>
        <w:tc>
          <w:tcPr>
            <w:tcW w:w="2557" w:type="pct"/>
            <w:vAlign w:val="center"/>
          </w:tcPr>
          <w:p w:rsidR="008762CE" w:rsidRPr="00DD08FC" w:rsidRDefault="008762CE" w:rsidP="00602757">
            <w:pPr>
              <w:spacing w:line="400" w:lineRule="exact"/>
              <w:ind w:firstLine="28"/>
              <w:jc w:val="center"/>
              <w:rPr>
                <w:rFonts w:ascii="仿宋" w:eastAsia="仿宋" w:hAnsi="仿宋"/>
                <w:szCs w:val="21"/>
              </w:rPr>
            </w:pPr>
            <w:r w:rsidRPr="00DD08FC">
              <w:rPr>
                <w:rFonts w:ascii="仿宋" w:eastAsia="仿宋" w:hAnsi="仿宋" w:hint="eastAsia"/>
                <w:szCs w:val="21"/>
              </w:rPr>
              <w:t>评分标准</w:t>
            </w:r>
          </w:p>
        </w:tc>
        <w:tc>
          <w:tcPr>
            <w:tcW w:w="706" w:type="pct"/>
            <w:vAlign w:val="center"/>
          </w:tcPr>
          <w:p w:rsidR="008762CE" w:rsidRPr="00DD08FC" w:rsidRDefault="008762CE" w:rsidP="00602757">
            <w:pPr>
              <w:spacing w:line="400" w:lineRule="exact"/>
              <w:jc w:val="center"/>
              <w:rPr>
                <w:rFonts w:ascii="仿宋" w:eastAsia="仿宋" w:hAnsi="仿宋"/>
                <w:szCs w:val="21"/>
              </w:rPr>
            </w:pPr>
            <w:r w:rsidRPr="00DD08FC">
              <w:rPr>
                <w:rFonts w:ascii="仿宋" w:eastAsia="仿宋" w:hAnsi="仿宋" w:hint="eastAsia"/>
                <w:szCs w:val="21"/>
              </w:rPr>
              <w:t>备注</w:t>
            </w:r>
          </w:p>
        </w:tc>
        <w:tc>
          <w:tcPr>
            <w:tcW w:w="624" w:type="pct"/>
            <w:vAlign w:val="center"/>
          </w:tcPr>
          <w:p w:rsidR="008762CE" w:rsidRPr="00DD08FC" w:rsidRDefault="008762CE" w:rsidP="00602757">
            <w:pPr>
              <w:spacing w:line="400" w:lineRule="exact"/>
              <w:jc w:val="center"/>
              <w:rPr>
                <w:rFonts w:ascii="仿宋" w:eastAsia="仿宋" w:hAnsi="仿宋"/>
                <w:szCs w:val="21"/>
              </w:rPr>
            </w:pPr>
            <w:r w:rsidRPr="00DD08FC">
              <w:rPr>
                <w:rFonts w:ascii="仿宋" w:eastAsia="仿宋" w:hAnsi="仿宋" w:hint="eastAsia"/>
                <w:szCs w:val="21"/>
              </w:rPr>
              <w:t>说明</w:t>
            </w:r>
          </w:p>
        </w:tc>
      </w:tr>
      <w:tr w:rsidR="008762CE" w:rsidRPr="00DD08FC" w:rsidTr="008762CE">
        <w:trPr>
          <w:trHeight w:val="402"/>
        </w:trPr>
        <w:tc>
          <w:tcPr>
            <w:tcW w:w="284" w:type="pct"/>
            <w:vAlign w:val="center"/>
          </w:tcPr>
          <w:p w:rsidR="008762CE" w:rsidRPr="00DD08FC" w:rsidRDefault="008762CE" w:rsidP="00602757">
            <w:pPr>
              <w:spacing w:line="400" w:lineRule="exact"/>
              <w:ind w:firstLine="28"/>
              <w:jc w:val="center"/>
              <w:rPr>
                <w:rFonts w:ascii="仿宋" w:eastAsia="仿宋" w:hAnsi="仿宋"/>
                <w:szCs w:val="21"/>
              </w:rPr>
            </w:pPr>
            <w:r w:rsidRPr="00DD08FC">
              <w:rPr>
                <w:rFonts w:ascii="仿宋" w:eastAsia="仿宋" w:hAnsi="仿宋"/>
                <w:szCs w:val="21"/>
              </w:rPr>
              <w:t>1</w:t>
            </w:r>
          </w:p>
        </w:tc>
        <w:tc>
          <w:tcPr>
            <w:tcW w:w="545"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报价</w:t>
            </w:r>
            <w:r w:rsidRPr="00DD08FC">
              <w:rPr>
                <w:rFonts w:ascii="仿宋" w:eastAsia="仿宋" w:hAnsi="仿宋"/>
                <w:szCs w:val="21"/>
              </w:rPr>
              <w:t>30%</w:t>
            </w:r>
          </w:p>
          <w:p w:rsidR="008762CE" w:rsidRPr="00DD08FC" w:rsidRDefault="008762CE" w:rsidP="00602757">
            <w:pPr>
              <w:rPr>
                <w:rFonts w:ascii="仿宋" w:eastAsia="仿宋" w:hAnsi="仿宋"/>
                <w:szCs w:val="21"/>
              </w:rPr>
            </w:pPr>
            <w:r w:rsidRPr="00DD08FC">
              <w:rPr>
                <w:rFonts w:ascii="仿宋" w:eastAsia="仿宋" w:hAnsi="仿宋" w:hint="eastAsia"/>
                <w:szCs w:val="21"/>
              </w:rPr>
              <w:t>（主要评分因素）</w:t>
            </w:r>
          </w:p>
        </w:tc>
        <w:tc>
          <w:tcPr>
            <w:tcW w:w="284" w:type="pct"/>
            <w:vAlign w:val="center"/>
          </w:tcPr>
          <w:p w:rsidR="008762CE" w:rsidRPr="00DD08FC" w:rsidRDefault="008762CE" w:rsidP="00602757">
            <w:pPr>
              <w:rPr>
                <w:rFonts w:ascii="仿宋" w:eastAsia="仿宋" w:hAnsi="仿宋"/>
                <w:szCs w:val="21"/>
              </w:rPr>
            </w:pPr>
            <w:r w:rsidRPr="00DD08FC">
              <w:rPr>
                <w:rFonts w:ascii="仿宋" w:eastAsia="仿宋" w:hAnsi="仿宋"/>
                <w:szCs w:val="21"/>
              </w:rPr>
              <w:t>30</w:t>
            </w:r>
            <w:r w:rsidRPr="00DD08FC">
              <w:rPr>
                <w:rFonts w:ascii="仿宋" w:eastAsia="仿宋" w:hAnsi="仿宋" w:hint="eastAsia"/>
                <w:szCs w:val="21"/>
              </w:rPr>
              <w:t>分</w:t>
            </w:r>
          </w:p>
        </w:tc>
        <w:tc>
          <w:tcPr>
            <w:tcW w:w="2557"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满足招标文件要求且响应价格最低的响应报价为基准价，其价格分为满分。其他供应商的价格分统一按照下列公式计算：报价得分</w:t>
            </w:r>
            <w:r w:rsidRPr="00DD08FC">
              <w:rPr>
                <w:rFonts w:ascii="仿宋" w:eastAsia="仿宋" w:hAnsi="仿宋"/>
                <w:szCs w:val="21"/>
              </w:rPr>
              <w:t>=(</w:t>
            </w:r>
            <w:r w:rsidRPr="00DD08FC">
              <w:rPr>
                <w:rFonts w:ascii="仿宋" w:eastAsia="仿宋" w:hAnsi="仿宋" w:hint="eastAsia"/>
                <w:szCs w:val="21"/>
              </w:rPr>
              <w:t>基准价／报价</w:t>
            </w:r>
            <w:r w:rsidRPr="00DD08FC">
              <w:rPr>
                <w:rFonts w:ascii="仿宋" w:eastAsia="仿宋" w:hAnsi="仿宋"/>
                <w:szCs w:val="21"/>
              </w:rPr>
              <w:t>)* 30%*100</w:t>
            </w:r>
          </w:p>
        </w:tc>
        <w:tc>
          <w:tcPr>
            <w:tcW w:w="706" w:type="pct"/>
            <w:vAlign w:val="center"/>
          </w:tcPr>
          <w:p w:rsidR="008762CE" w:rsidRPr="00DD08FC" w:rsidRDefault="008762CE" w:rsidP="00602757">
            <w:pPr>
              <w:jc w:val="center"/>
              <w:rPr>
                <w:rFonts w:ascii="仿宋" w:eastAsia="仿宋" w:hAnsi="仿宋"/>
                <w:szCs w:val="21"/>
              </w:rPr>
            </w:pPr>
            <w:r w:rsidRPr="00DD08FC">
              <w:rPr>
                <w:rFonts w:ascii="仿宋" w:eastAsia="仿宋" w:hAnsi="仿宋"/>
                <w:szCs w:val="21"/>
              </w:rPr>
              <w:t>/</w:t>
            </w:r>
          </w:p>
        </w:tc>
        <w:tc>
          <w:tcPr>
            <w:tcW w:w="624"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共同评分因素</w:t>
            </w:r>
          </w:p>
        </w:tc>
      </w:tr>
      <w:tr w:rsidR="008762CE" w:rsidRPr="00DD08FC" w:rsidTr="008762CE">
        <w:trPr>
          <w:trHeight w:val="402"/>
        </w:trPr>
        <w:tc>
          <w:tcPr>
            <w:tcW w:w="284" w:type="pct"/>
            <w:vAlign w:val="center"/>
          </w:tcPr>
          <w:p w:rsidR="008762CE" w:rsidRPr="00DD08FC" w:rsidRDefault="008762CE" w:rsidP="00602757">
            <w:pPr>
              <w:spacing w:line="400" w:lineRule="exact"/>
              <w:ind w:firstLine="28"/>
              <w:jc w:val="center"/>
              <w:rPr>
                <w:rFonts w:ascii="仿宋" w:eastAsia="仿宋" w:hAnsi="仿宋"/>
                <w:szCs w:val="21"/>
              </w:rPr>
            </w:pPr>
            <w:r w:rsidRPr="00DD08FC">
              <w:rPr>
                <w:rFonts w:ascii="仿宋" w:eastAsia="仿宋" w:hAnsi="仿宋"/>
                <w:szCs w:val="21"/>
              </w:rPr>
              <w:t>2</w:t>
            </w:r>
          </w:p>
        </w:tc>
        <w:tc>
          <w:tcPr>
            <w:tcW w:w="545"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技术及其他要求</w:t>
            </w:r>
            <w:r w:rsidRPr="00DD08FC">
              <w:rPr>
                <w:rFonts w:ascii="仿宋" w:eastAsia="仿宋" w:hAnsi="仿宋"/>
                <w:szCs w:val="21"/>
              </w:rPr>
              <w:t>55%</w:t>
            </w:r>
            <w:r w:rsidRPr="00DD08FC">
              <w:rPr>
                <w:rFonts w:ascii="仿宋" w:eastAsia="仿宋" w:hAnsi="仿宋" w:hint="eastAsia"/>
                <w:szCs w:val="21"/>
              </w:rPr>
              <w:t>（主要评分因素）</w:t>
            </w:r>
          </w:p>
        </w:tc>
        <w:tc>
          <w:tcPr>
            <w:tcW w:w="284" w:type="pct"/>
            <w:vAlign w:val="center"/>
          </w:tcPr>
          <w:p w:rsidR="008762CE" w:rsidRPr="00DD08FC" w:rsidRDefault="008762CE" w:rsidP="00602757">
            <w:pPr>
              <w:rPr>
                <w:rFonts w:ascii="仿宋" w:eastAsia="仿宋" w:hAnsi="仿宋"/>
                <w:szCs w:val="21"/>
              </w:rPr>
            </w:pPr>
            <w:r w:rsidRPr="00DD08FC">
              <w:rPr>
                <w:rFonts w:ascii="仿宋" w:eastAsia="仿宋" w:hAnsi="仿宋"/>
                <w:szCs w:val="21"/>
              </w:rPr>
              <w:t>55</w:t>
            </w:r>
          </w:p>
          <w:p w:rsidR="008762CE" w:rsidRPr="00DD08FC" w:rsidRDefault="008762CE" w:rsidP="00602757">
            <w:pPr>
              <w:rPr>
                <w:rFonts w:ascii="仿宋" w:eastAsia="仿宋" w:hAnsi="仿宋"/>
                <w:szCs w:val="21"/>
              </w:rPr>
            </w:pPr>
            <w:r w:rsidRPr="00DD08FC">
              <w:rPr>
                <w:rFonts w:ascii="仿宋" w:eastAsia="仿宋" w:hAnsi="仿宋" w:hint="eastAsia"/>
                <w:szCs w:val="21"/>
              </w:rPr>
              <w:t>分</w:t>
            </w:r>
          </w:p>
        </w:tc>
        <w:tc>
          <w:tcPr>
            <w:tcW w:w="2557"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完全符合招标文件第六章“技术、</w:t>
            </w:r>
            <w:r w:rsidRPr="00DD08FC">
              <w:rPr>
                <w:rFonts w:ascii="仿宋" w:eastAsia="仿宋" w:hAnsi="仿宋"/>
                <w:szCs w:val="21"/>
              </w:rPr>
              <w:t>服务</w:t>
            </w:r>
            <w:r w:rsidRPr="00DD08FC">
              <w:rPr>
                <w:rFonts w:ascii="仿宋" w:eastAsia="仿宋" w:hAnsi="仿宋" w:hint="eastAsia"/>
                <w:szCs w:val="21"/>
              </w:rPr>
              <w:t>要求”没有负偏离得55分；第六章“技术、</w:t>
            </w:r>
            <w:r w:rsidRPr="00DD08FC">
              <w:rPr>
                <w:rFonts w:ascii="仿宋" w:eastAsia="仿宋" w:hAnsi="仿宋"/>
                <w:szCs w:val="21"/>
              </w:rPr>
              <w:t>服务</w:t>
            </w:r>
            <w:r w:rsidRPr="00DD08FC">
              <w:rPr>
                <w:rFonts w:ascii="仿宋" w:eastAsia="仿宋" w:hAnsi="仿宋" w:hint="eastAsia"/>
                <w:szCs w:val="21"/>
              </w:rPr>
              <w:t>要求”中有负偏离的按如下要求扣分：技术参数要求条款响应得分=（供应商满足技术参数要求条款的数量÷ 技术参数要求条款总数量）×得分。得分保留2位小数。</w:t>
            </w:r>
          </w:p>
          <w:p w:rsidR="008762CE" w:rsidRPr="00DD08FC" w:rsidRDefault="008762CE" w:rsidP="00602757">
            <w:pPr>
              <w:rPr>
                <w:rFonts w:ascii="仿宋" w:eastAsia="仿宋" w:hAnsi="仿宋"/>
                <w:szCs w:val="21"/>
              </w:rPr>
            </w:pPr>
            <w:r w:rsidRPr="00DD08FC">
              <w:rPr>
                <w:rFonts w:ascii="仿宋" w:eastAsia="仿宋" w:hAnsi="仿宋" w:hint="eastAsia"/>
                <w:szCs w:val="21"/>
              </w:rPr>
              <w:t>非“★”号条款技术分34分，“★”号条款技术分21分。非“★”号条款17项，“★”号条款7项。</w:t>
            </w:r>
          </w:p>
          <w:p w:rsidR="008762CE" w:rsidRPr="00DD08FC" w:rsidRDefault="008762CE" w:rsidP="00602757">
            <w:pPr>
              <w:rPr>
                <w:rFonts w:ascii="仿宋" w:eastAsia="仿宋" w:hAnsi="仿宋"/>
                <w:szCs w:val="21"/>
              </w:rPr>
            </w:pPr>
            <w:r w:rsidRPr="00DD08FC">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rsidR="008762CE" w:rsidRPr="00DD08FC" w:rsidRDefault="008762CE" w:rsidP="00602757">
            <w:pPr>
              <w:rPr>
                <w:rFonts w:ascii="仿宋" w:eastAsia="仿宋" w:hAnsi="仿宋"/>
                <w:szCs w:val="21"/>
              </w:rPr>
            </w:pPr>
            <w:r w:rsidRPr="00DD08FC">
              <w:rPr>
                <w:rFonts w:ascii="仿宋" w:eastAsia="仿宋" w:hAnsi="仿宋" w:hint="eastAsia"/>
                <w:szCs w:val="21"/>
              </w:rPr>
              <w:t>如果投标产品中的某条“★”号条款技术参数没有</w:t>
            </w:r>
            <w:r w:rsidRPr="00DD08FC">
              <w:rPr>
                <w:rFonts w:ascii="仿宋" w:eastAsia="仿宋" w:hAnsi="仿宋" w:hint="eastAsia"/>
                <w:szCs w:val="21"/>
              </w:rPr>
              <w:lastRenderedPageBreak/>
              <w:t>按照以上要求提供技术支持资料的，该条技术参数在评审中将不予认定！</w:t>
            </w:r>
          </w:p>
        </w:tc>
        <w:tc>
          <w:tcPr>
            <w:tcW w:w="706" w:type="pct"/>
            <w:vAlign w:val="center"/>
          </w:tcPr>
          <w:p w:rsidR="008762CE" w:rsidRPr="00DD08FC" w:rsidRDefault="008762CE" w:rsidP="00602757">
            <w:pPr>
              <w:jc w:val="center"/>
              <w:rPr>
                <w:rFonts w:ascii="仿宋" w:eastAsia="仿宋" w:hAnsi="仿宋"/>
                <w:szCs w:val="21"/>
              </w:rPr>
            </w:pPr>
            <w:r w:rsidRPr="00DD08FC">
              <w:rPr>
                <w:rFonts w:ascii="仿宋" w:eastAsia="仿宋" w:hAnsi="仿宋" w:hint="eastAsia"/>
                <w:szCs w:val="21"/>
              </w:rPr>
              <w:lastRenderedPageBreak/>
              <w:t>招标文件第六章中标注“*”的条款为本项目的实质性条款，不在本项的评分范围内，供应商不满足的，将在符合性审查时，按无效投标进行处理。</w:t>
            </w:r>
          </w:p>
        </w:tc>
        <w:tc>
          <w:tcPr>
            <w:tcW w:w="624"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技术类评分因素</w:t>
            </w:r>
          </w:p>
        </w:tc>
      </w:tr>
      <w:tr w:rsidR="008762CE" w:rsidRPr="00DD08FC" w:rsidTr="008762CE">
        <w:trPr>
          <w:trHeight w:val="402"/>
        </w:trPr>
        <w:tc>
          <w:tcPr>
            <w:tcW w:w="284" w:type="pct"/>
            <w:vAlign w:val="center"/>
          </w:tcPr>
          <w:p w:rsidR="008762CE" w:rsidRPr="00DD08FC" w:rsidRDefault="008762CE" w:rsidP="00602757">
            <w:pPr>
              <w:spacing w:line="400" w:lineRule="exact"/>
              <w:ind w:firstLine="28"/>
              <w:jc w:val="center"/>
              <w:rPr>
                <w:rFonts w:ascii="仿宋" w:eastAsia="仿宋" w:hAnsi="仿宋"/>
                <w:szCs w:val="21"/>
              </w:rPr>
            </w:pPr>
            <w:r w:rsidRPr="00DD08FC">
              <w:rPr>
                <w:rFonts w:ascii="仿宋" w:eastAsia="仿宋" w:hAnsi="仿宋"/>
                <w:szCs w:val="21"/>
              </w:rPr>
              <w:lastRenderedPageBreak/>
              <w:t>3</w:t>
            </w:r>
          </w:p>
        </w:tc>
        <w:tc>
          <w:tcPr>
            <w:tcW w:w="545"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业绩</w:t>
            </w:r>
            <w:r w:rsidRPr="00DD08FC">
              <w:rPr>
                <w:rFonts w:ascii="仿宋" w:eastAsia="仿宋" w:hAnsi="仿宋"/>
                <w:szCs w:val="21"/>
              </w:rPr>
              <w:t>6%</w:t>
            </w:r>
          </w:p>
        </w:tc>
        <w:tc>
          <w:tcPr>
            <w:tcW w:w="284" w:type="pct"/>
            <w:vAlign w:val="center"/>
          </w:tcPr>
          <w:p w:rsidR="008762CE" w:rsidRPr="00DD08FC" w:rsidRDefault="008762CE" w:rsidP="00602757">
            <w:pPr>
              <w:rPr>
                <w:rFonts w:ascii="仿宋" w:eastAsia="仿宋" w:hAnsi="仿宋"/>
                <w:szCs w:val="21"/>
              </w:rPr>
            </w:pPr>
            <w:r w:rsidRPr="00DD08FC">
              <w:rPr>
                <w:rFonts w:ascii="仿宋" w:eastAsia="仿宋" w:hAnsi="仿宋"/>
                <w:szCs w:val="21"/>
              </w:rPr>
              <w:t>6</w:t>
            </w:r>
            <w:r w:rsidRPr="00DD08FC">
              <w:rPr>
                <w:rFonts w:ascii="仿宋" w:eastAsia="仿宋" w:hAnsi="仿宋" w:hint="eastAsia"/>
                <w:szCs w:val="21"/>
              </w:rPr>
              <w:t>分</w:t>
            </w:r>
          </w:p>
        </w:tc>
        <w:tc>
          <w:tcPr>
            <w:tcW w:w="2557"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评标委员会根据投标人提供的同类产品销售业绩（</w:t>
            </w:r>
            <w:r w:rsidRPr="00DD08FC">
              <w:rPr>
                <w:rFonts w:ascii="仿宋" w:eastAsia="仿宋" w:hAnsi="仿宋"/>
                <w:szCs w:val="21"/>
              </w:rPr>
              <w:t>2017</w:t>
            </w:r>
            <w:r w:rsidRPr="00DD08FC">
              <w:rPr>
                <w:rFonts w:ascii="仿宋" w:eastAsia="仿宋" w:hAnsi="仿宋" w:hint="eastAsia"/>
                <w:szCs w:val="21"/>
              </w:rPr>
              <w:t>年</w:t>
            </w:r>
            <w:r w:rsidRPr="00DD08FC">
              <w:rPr>
                <w:rFonts w:ascii="仿宋" w:eastAsia="仿宋" w:hAnsi="仿宋"/>
                <w:szCs w:val="21"/>
              </w:rPr>
              <w:t>-</w:t>
            </w:r>
            <w:r w:rsidRPr="00DD08FC">
              <w:rPr>
                <w:rFonts w:ascii="仿宋" w:eastAsia="仿宋" w:hAnsi="仿宋" w:hint="eastAsia"/>
                <w:szCs w:val="21"/>
              </w:rPr>
              <w:t>至投标截止日）进行综合评定，每个业绩得</w:t>
            </w:r>
            <w:r w:rsidRPr="00DD08FC">
              <w:rPr>
                <w:rFonts w:ascii="仿宋" w:eastAsia="仿宋" w:hAnsi="仿宋"/>
                <w:szCs w:val="21"/>
              </w:rPr>
              <w:t>0.5</w:t>
            </w:r>
            <w:r w:rsidRPr="00DD08FC">
              <w:rPr>
                <w:rFonts w:ascii="仿宋" w:eastAsia="仿宋" w:hAnsi="仿宋" w:hint="eastAsia"/>
                <w:szCs w:val="21"/>
              </w:rPr>
              <w:t>分，最多得</w:t>
            </w:r>
            <w:r w:rsidRPr="00DD08FC">
              <w:rPr>
                <w:rFonts w:ascii="仿宋" w:eastAsia="仿宋" w:hAnsi="仿宋"/>
                <w:szCs w:val="21"/>
              </w:rPr>
              <w:t>6</w:t>
            </w:r>
            <w:r w:rsidRPr="00DD08FC">
              <w:rPr>
                <w:rFonts w:ascii="仿宋" w:eastAsia="仿宋" w:hAnsi="仿宋" w:hint="eastAsia"/>
                <w:szCs w:val="21"/>
              </w:rPr>
              <w:t>分。</w:t>
            </w:r>
          </w:p>
        </w:tc>
        <w:tc>
          <w:tcPr>
            <w:tcW w:w="706"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提供销售合同或中标（成交）通知书复印件</w:t>
            </w:r>
          </w:p>
        </w:tc>
        <w:tc>
          <w:tcPr>
            <w:tcW w:w="624"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共同评分因素</w:t>
            </w:r>
          </w:p>
        </w:tc>
      </w:tr>
      <w:tr w:rsidR="008762CE" w:rsidRPr="00DD08FC" w:rsidTr="008762CE">
        <w:trPr>
          <w:trHeight w:val="402"/>
        </w:trPr>
        <w:tc>
          <w:tcPr>
            <w:tcW w:w="284" w:type="pct"/>
            <w:vAlign w:val="center"/>
          </w:tcPr>
          <w:p w:rsidR="008762CE" w:rsidRPr="00DD08FC" w:rsidRDefault="008762CE" w:rsidP="00602757">
            <w:pPr>
              <w:spacing w:line="400" w:lineRule="exact"/>
              <w:ind w:firstLine="28"/>
              <w:jc w:val="center"/>
              <w:rPr>
                <w:rFonts w:ascii="仿宋" w:eastAsia="仿宋" w:hAnsi="仿宋"/>
                <w:szCs w:val="21"/>
              </w:rPr>
            </w:pPr>
            <w:r w:rsidRPr="00DD08FC">
              <w:rPr>
                <w:rFonts w:ascii="仿宋" w:eastAsia="仿宋" w:hAnsi="仿宋"/>
                <w:szCs w:val="21"/>
              </w:rPr>
              <w:t>4</w:t>
            </w:r>
          </w:p>
        </w:tc>
        <w:tc>
          <w:tcPr>
            <w:tcW w:w="545"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售后服务</w:t>
            </w:r>
            <w:r w:rsidRPr="00DD08FC">
              <w:rPr>
                <w:rFonts w:ascii="仿宋" w:eastAsia="仿宋" w:hAnsi="仿宋"/>
                <w:szCs w:val="21"/>
              </w:rPr>
              <w:t>7%</w:t>
            </w:r>
          </w:p>
        </w:tc>
        <w:tc>
          <w:tcPr>
            <w:tcW w:w="284" w:type="pct"/>
            <w:vAlign w:val="center"/>
          </w:tcPr>
          <w:p w:rsidR="008762CE" w:rsidRPr="00DD08FC" w:rsidRDefault="008762CE" w:rsidP="00602757">
            <w:pPr>
              <w:rPr>
                <w:rFonts w:ascii="仿宋" w:eastAsia="仿宋" w:hAnsi="仿宋"/>
                <w:szCs w:val="21"/>
              </w:rPr>
            </w:pPr>
            <w:r w:rsidRPr="00DD08FC">
              <w:rPr>
                <w:rFonts w:ascii="仿宋" w:eastAsia="仿宋" w:hAnsi="仿宋"/>
                <w:szCs w:val="21"/>
              </w:rPr>
              <w:t>7</w:t>
            </w:r>
            <w:r w:rsidRPr="00DD08FC">
              <w:rPr>
                <w:rFonts w:ascii="仿宋" w:eastAsia="仿宋" w:hAnsi="仿宋" w:hint="eastAsia"/>
                <w:szCs w:val="21"/>
              </w:rPr>
              <w:t>分</w:t>
            </w:r>
          </w:p>
        </w:tc>
        <w:tc>
          <w:tcPr>
            <w:tcW w:w="2557" w:type="pct"/>
            <w:vAlign w:val="center"/>
          </w:tcPr>
          <w:p w:rsidR="008762CE" w:rsidRPr="00DD08FC" w:rsidRDefault="008762CE" w:rsidP="00602757">
            <w:pPr>
              <w:rPr>
                <w:rFonts w:ascii="仿宋" w:eastAsia="仿宋" w:hAnsi="仿宋"/>
                <w:szCs w:val="21"/>
              </w:rPr>
            </w:pPr>
            <w:r w:rsidRPr="00DD08FC">
              <w:rPr>
                <w:rFonts w:ascii="仿宋" w:eastAsia="仿宋" w:hAnsi="仿宋"/>
                <w:szCs w:val="21"/>
              </w:rPr>
              <w:t>1</w:t>
            </w:r>
            <w:r w:rsidRPr="00DD08FC">
              <w:rPr>
                <w:rFonts w:ascii="仿宋" w:eastAsia="仿宋" w:hAnsi="仿宋" w:hint="eastAsia"/>
                <w:szCs w:val="21"/>
              </w:rPr>
              <w:t>、投标人所投产品的在满足招标文件第六章质保期的前提下，每增加</w:t>
            </w:r>
            <w:r w:rsidRPr="00DD08FC">
              <w:rPr>
                <w:rFonts w:ascii="仿宋" w:eastAsia="仿宋" w:hAnsi="仿宋"/>
                <w:szCs w:val="21"/>
              </w:rPr>
              <w:t>6</w:t>
            </w:r>
            <w:r w:rsidRPr="00DD08FC">
              <w:rPr>
                <w:rFonts w:ascii="仿宋" w:eastAsia="仿宋" w:hAnsi="仿宋" w:hint="eastAsia"/>
                <w:szCs w:val="21"/>
              </w:rPr>
              <w:t>个月加</w:t>
            </w:r>
            <w:r w:rsidRPr="00DD08FC">
              <w:rPr>
                <w:rFonts w:ascii="仿宋" w:eastAsia="仿宋" w:hAnsi="仿宋"/>
                <w:szCs w:val="21"/>
              </w:rPr>
              <w:t>1</w:t>
            </w:r>
            <w:r w:rsidRPr="00DD08FC">
              <w:rPr>
                <w:rFonts w:ascii="仿宋" w:eastAsia="仿宋" w:hAnsi="仿宋" w:hint="eastAsia"/>
                <w:szCs w:val="21"/>
              </w:rPr>
              <w:t>分，最多加</w:t>
            </w:r>
            <w:r w:rsidRPr="00DD08FC">
              <w:rPr>
                <w:rFonts w:ascii="仿宋" w:eastAsia="仿宋" w:hAnsi="仿宋"/>
                <w:szCs w:val="21"/>
              </w:rPr>
              <w:t>7</w:t>
            </w:r>
            <w:r w:rsidRPr="00DD08FC">
              <w:rPr>
                <w:rFonts w:ascii="仿宋" w:eastAsia="仿宋" w:hAnsi="仿宋" w:hint="eastAsia"/>
                <w:szCs w:val="21"/>
              </w:rPr>
              <w:t>分。</w:t>
            </w:r>
          </w:p>
          <w:p w:rsidR="008762CE" w:rsidRPr="00DD08FC" w:rsidRDefault="008762CE" w:rsidP="00602757">
            <w:pPr>
              <w:rPr>
                <w:rFonts w:ascii="仿宋" w:eastAsia="仿宋" w:hAnsi="仿宋"/>
                <w:szCs w:val="21"/>
              </w:rPr>
            </w:pPr>
            <w:r w:rsidRPr="00DD08FC">
              <w:rPr>
                <w:rFonts w:ascii="仿宋" w:eastAsia="仿宋" w:hAnsi="仿宋" w:hint="eastAsia"/>
                <w:szCs w:val="21"/>
              </w:rPr>
              <w:t>注：提供投标人和产品制造商的相关证明材料，否则不予给分。</w:t>
            </w:r>
          </w:p>
        </w:tc>
        <w:tc>
          <w:tcPr>
            <w:tcW w:w="706" w:type="pct"/>
            <w:vAlign w:val="center"/>
          </w:tcPr>
          <w:p w:rsidR="008762CE" w:rsidRPr="00DD08FC" w:rsidRDefault="008762CE" w:rsidP="00602757">
            <w:pPr>
              <w:rPr>
                <w:rFonts w:ascii="仿宋" w:eastAsia="仿宋" w:hAnsi="仿宋"/>
                <w:szCs w:val="21"/>
              </w:rPr>
            </w:pPr>
            <w:r w:rsidRPr="00DD08FC">
              <w:rPr>
                <w:rFonts w:ascii="仿宋" w:eastAsia="仿宋" w:hAnsi="仿宋"/>
                <w:szCs w:val="21"/>
              </w:rPr>
              <w:t>/</w:t>
            </w:r>
          </w:p>
        </w:tc>
        <w:tc>
          <w:tcPr>
            <w:tcW w:w="624"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共同评分因素</w:t>
            </w:r>
          </w:p>
        </w:tc>
      </w:tr>
      <w:tr w:rsidR="008762CE" w:rsidRPr="00DD08FC" w:rsidTr="008762CE">
        <w:trPr>
          <w:trHeight w:val="402"/>
        </w:trPr>
        <w:tc>
          <w:tcPr>
            <w:tcW w:w="284" w:type="pct"/>
            <w:vAlign w:val="center"/>
          </w:tcPr>
          <w:p w:rsidR="008762CE" w:rsidRPr="00DD08FC" w:rsidRDefault="008762CE" w:rsidP="00602757">
            <w:pPr>
              <w:spacing w:line="400" w:lineRule="exact"/>
              <w:ind w:firstLine="28"/>
              <w:jc w:val="center"/>
              <w:rPr>
                <w:rFonts w:ascii="仿宋" w:eastAsia="仿宋" w:hAnsi="仿宋"/>
                <w:szCs w:val="21"/>
              </w:rPr>
            </w:pPr>
            <w:r w:rsidRPr="00DD08FC">
              <w:rPr>
                <w:rFonts w:ascii="仿宋" w:eastAsia="仿宋" w:hAnsi="仿宋"/>
                <w:szCs w:val="21"/>
              </w:rPr>
              <w:t>5</w:t>
            </w:r>
          </w:p>
        </w:tc>
        <w:tc>
          <w:tcPr>
            <w:tcW w:w="545"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节能、环境标志、无线局域网产品</w:t>
            </w:r>
            <w:r w:rsidRPr="00DD08FC">
              <w:rPr>
                <w:rFonts w:ascii="仿宋" w:eastAsia="仿宋" w:hAnsi="仿宋"/>
                <w:szCs w:val="21"/>
              </w:rPr>
              <w:t>2%</w:t>
            </w:r>
          </w:p>
        </w:tc>
        <w:tc>
          <w:tcPr>
            <w:tcW w:w="284" w:type="pct"/>
            <w:vAlign w:val="center"/>
          </w:tcPr>
          <w:p w:rsidR="008762CE" w:rsidRPr="00DD08FC" w:rsidRDefault="008762CE" w:rsidP="00602757">
            <w:pPr>
              <w:rPr>
                <w:rFonts w:ascii="仿宋" w:eastAsia="仿宋" w:hAnsi="仿宋"/>
                <w:szCs w:val="21"/>
              </w:rPr>
            </w:pPr>
            <w:r w:rsidRPr="00DD08FC">
              <w:rPr>
                <w:rFonts w:ascii="仿宋" w:eastAsia="仿宋" w:hAnsi="仿宋"/>
                <w:szCs w:val="21"/>
              </w:rPr>
              <w:t>2</w:t>
            </w:r>
            <w:r w:rsidRPr="00DD08FC">
              <w:rPr>
                <w:rFonts w:ascii="仿宋" w:eastAsia="仿宋" w:hAnsi="仿宋" w:hint="eastAsia"/>
                <w:szCs w:val="21"/>
              </w:rPr>
              <w:t>分</w:t>
            </w:r>
          </w:p>
        </w:tc>
        <w:tc>
          <w:tcPr>
            <w:tcW w:w="2557"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投标产品中属于政府采购优先采购范围的，则每有一项为节能产品或者环境标志产品或者无线局域网产品的得</w:t>
            </w:r>
            <w:r w:rsidRPr="00DD08FC">
              <w:rPr>
                <w:rFonts w:ascii="仿宋" w:eastAsia="仿宋" w:hAnsi="仿宋"/>
                <w:szCs w:val="21"/>
              </w:rPr>
              <w:t>0.5</w:t>
            </w:r>
            <w:r w:rsidRPr="00DD08FC">
              <w:rPr>
                <w:rFonts w:ascii="仿宋" w:eastAsia="仿宋" w:hAnsi="仿宋" w:hint="eastAsia"/>
                <w:szCs w:val="21"/>
              </w:rPr>
              <w:t>分，非节能、环境标志产品的、无线局域网产品的不得分。本项最多得</w:t>
            </w:r>
            <w:r w:rsidRPr="00DD08FC">
              <w:rPr>
                <w:rFonts w:ascii="仿宋" w:eastAsia="仿宋" w:hAnsi="仿宋"/>
                <w:szCs w:val="21"/>
              </w:rPr>
              <w:t>2</w:t>
            </w:r>
            <w:r w:rsidRPr="00DD08FC">
              <w:rPr>
                <w:rFonts w:ascii="仿宋" w:eastAsia="仿宋" w:hAnsi="仿宋" w:hint="eastAsia"/>
                <w:szCs w:val="21"/>
              </w:rPr>
              <w:t>分。</w:t>
            </w:r>
          </w:p>
          <w:p w:rsidR="008762CE" w:rsidRPr="00DD08FC" w:rsidRDefault="008762CE" w:rsidP="00602757">
            <w:pPr>
              <w:rPr>
                <w:rFonts w:ascii="仿宋" w:eastAsia="仿宋" w:hAnsi="仿宋"/>
                <w:szCs w:val="21"/>
              </w:rPr>
            </w:pPr>
            <w:r w:rsidRPr="00DD08FC">
              <w:rPr>
                <w:rFonts w:ascii="仿宋" w:eastAsia="仿宋" w:hAnsi="仿宋" w:hint="eastAsia"/>
                <w:szCs w:val="21"/>
              </w:rPr>
              <w:t>注：</w:t>
            </w:r>
            <w:r w:rsidRPr="00DD08FC">
              <w:rPr>
                <w:rFonts w:ascii="仿宋" w:eastAsia="仿宋" w:hAnsi="仿宋"/>
                <w:szCs w:val="21"/>
              </w:rPr>
              <w:t xml:space="preserve">1. </w:t>
            </w:r>
            <w:r w:rsidRPr="00DD08FC">
              <w:rPr>
                <w:rFonts w:ascii="仿宋" w:eastAsia="仿宋" w:hAnsi="仿宋" w:hint="eastAsia"/>
                <w:szCs w:val="2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8762CE" w:rsidRPr="00DD08FC" w:rsidRDefault="008762CE" w:rsidP="00602757">
            <w:pPr>
              <w:rPr>
                <w:rFonts w:ascii="仿宋" w:eastAsia="仿宋" w:hAnsi="仿宋"/>
                <w:szCs w:val="21"/>
              </w:rPr>
            </w:pPr>
            <w:r w:rsidRPr="00DD08FC">
              <w:rPr>
                <w:rFonts w:ascii="仿宋" w:eastAsia="仿宋" w:hAnsi="仿宋"/>
                <w:szCs w:val="21"/>
              </w:rPr>
              <w:t xml:space="preserve">2. </w:t>
            </w:r>
            <w:r w:rsidRPr="00DD08FC">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p>
          <w:p w:rsidR="008762CE" w:rsidRPr="00DD08FC" w:rsidRDefault="008762CE" w:rsidP="00602757">
            <w:pPr>
              <w:rPr>
                <w:rFonts w:ascii="仿宋" w:eastAsia="仿宋" w:hAnsi="仿宋"/>
                <w:szCs w:val="21"/>
              </w:rPr>
            </w:pPr>
            <w:r w:rsidRPr="00DD08FC">
              <w:rPr>
                <w:rFonts w:ascii="仿宋" w:eastAsia="仿宋" w:hAnsi="仿宋"/>
                <w:szCs w:val="21"/>
              </w:rPr>
              <w:t xml:space="preserve">3. </w:t>
            </w:r>
            <w:r w:rsidRPr="00DD08FC">
              <w:rPr>
                <w:rFonts w:ascii="仿宋" w:eastAsia="仿宋" w:hAnsi="仿宋" w:hint="eastAsia"/>
                <w:szCs w:val="21"/>
              </w:rPr>
              <w:t>投标产品属于优先采购范围内的无线局域网产品的，提供政府采购清单对应页并加盖供应商单位公章。</w:t>
            </w:r>
          </w:p>
        </w:tc>
        <w:tc>
          <w:tcPr>
            <w:tcW w:w="706" w:type="pct"/>
            <w:vAlign w:val="center"/>
          </w:tcPr>
          <w:p w:rsidR="008762CE" w:rsidRPr="00DD08FC" w:rsidRDefault="008762CE" w:rsidP="00602757">
            <w:pPr>
              <w:rPr>
                <w:rFonts w:ascii="仿宋" w:eastAsia="仿宋" w:hAnsi="仿宋"/>
                <w:szCs w:val="21"/>
              </w:rPr>
            </w:pPr>
          </w:p>
        </w:tc>
        <w:tc>
          <w:tcPr>
            <w:tcW w:w="624" w:type="pct"/>
            <w:vAlign w:val="center"/>
          </w:tcPr>
          <w:p w:rsidR="008762CE" w:rsidRPr="00DD08FC" w:rsidRDefault="008762CE" w:rsidP="00602757">
            <w:pPr>
              <w:rPr>
                <w:rFonts w:ascii="仿宋" w:eastAsia="仿宋" w:hAnsi="仿宋"/>
                <w:szCs w:val="21"/>
              </w:rPr>
            </w:pPr>
            <w:r w:rsidRPr="00DD08FC">
              <w:rPr>
                <w:rFonts w:ascii="仿宋" w:eastAsia="仿宋" w:hAnsi="仿宋" w:hint="eastAsia"/>
                <w:szCs w:val="21"/>
              </w:rPr>
              <w:t>政策类评分因素</w:t>
            </w:r>
          </w:p>
        </w:tc>
      </w:tr>
    </w:tbl>
    <w:p w:rsidR="00AC680C" w:rsidRDefault="00AC680C">
      <w:pPr>
        <w:ind w:firstLineChars="150" w:firstLine="360"/>
        <w:rPr>
          <w:rFonts w:ascii="仿宋" w:eastAsia="仿宋" w:hAnsi="仿宋"/>
          <w:sz w:val="24"/>
        </w:rPr>
      </w:pPr>
    </w:p>
    <w:p w:rsidR="00AC680C" w:rsidRDefault="003B7C33">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AC680C" w:rsidRDefault="003B7C33">
      <w:pPr>
        <w:pStyle w:val="a5"/>
        <w:ind w:firstLineChars="175" w:firstLine="420"/>
        <w:rPr>
          <w:rFonts w:ascii="仿宋" w:eastAsia="仿宋" w:hAnsi="仿宋"/>
          <w:sz w:val="24"/>
        </w:rPr>
      </w:pPr>
      <w:bookmarkStart w:id="17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AC680C" w:rsidRDefault="003B7C33">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AC680C" w:rsidRDefault="003B7C33">
      <w:pPr>
        <w:pStyle w:val="a5"/>
        <w:rPr>
          <w:rFonts w:ascii="仿宋" w:eastAsia="仿宋" w:hAnsi="仿宋"/>
          <w:bCs/>
          <w:sz w:val="24"/>
        </w:rPr>
      </w:pPr>
      <w:r>
        <w:rPr>
          <w:rFonts w:ascii="仿宋" w:eastAsia="仿宋" w:hAnsi="仿宋" w:hint="eastAsia"/>
          <w:sz w:val="24"/>
        </w:rPr>
        <w:lastRenderedPageBreak/>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AC680C" w:rsidRDefault="003B7C33">
      <w:pPr>
        <w:pStyle w:val="2"/>
        <w:numPr>
          <w:ilvl w:val="0"/>
          <w:numId w:val="7"/>
        </w:numPr>
        <w:spacing w:line="400" w:lineRule="exact"/>
        <w:ind w:firstLineChars="196" w:firstLine="472"/>
        <w:rPr>
          <w:rFonts w:ascii="仿宋" w:eastAsia="仿宋" w:hAnsi="仿宋"/>
          <w:sz w:val="24"/>
          <w:szCs w:val="24"/>
        </w:rPr>
      </w:pPr>
      <w:bookmarkStart w:id="173" w:name="_Toc217446060"/>
      <w:bookmarkEnd w:id="172"/>
      <w:r>
        <w:rPr>
          <w:rFonts w:ascii="仿宋" w:eastAsia="仿宋" w:hAnsi="仿宋" w:hint="eastAsia"/>
          <w:sz w:val="24"/>
          <w:szCs w:val="24"/>
        </w:rPr>
        <w:t>废标</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AC680C" w:rsidRDefault="00AC680C">
      <w:pPr>
        <w:spacing w:line="400" w:lineRule="exact"/>
        <w:ind w:firstLineChars="200" w:firstLine="480"/>
        <w:rPr>
          <w:rFonts w:ascii="仿宋" w:eastAsia="仿宋" w:hAnsi="仿宋"/>
          <w:sz w:val="24"/>
        </w:rPr>
      </w:pPr>
    </w:p>
    <w:p w:rsidR="00AC680C" w:rsidRDefault="003B7C33">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4" w:name="_Toc217446061"/>
      <w:bookmarkEnd w:id="173"/>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4"/>
      <w:r>
        <w:rPr>
          <w:rFonts w:ascii="仿宋" w:eastAsia="仿宋" w:hAnsi="仿宋" w:hint="eastAsia"/>
          <w:sz w:val="24"/>
        </w:rPr>
        <w:t>：本项目根据评标委员会推荐的中标候选供应商名单，按顺序确定中标供应商。</w:t>
      </w:r>
    </w:p>
    <w:p w:rsidR="00AC680C" w:rsidRDefault="003B7C33">
      <w:pPr>
        <w:spacing w:line="400" w:lineRule="exact"/>
        <w:ind w:firstLineChars="200" w:firstLine="480"/>
        <w:rPr>
          <w:rFonts w:ascii="仿宋" w:eastAsia="仿宋" w:hAnsi="仿宋"/>
          <w:sz w:val="24"/>
        </w:rPr>
      </w:pPr>
      <w:bookmarkStart w:id="175" w:name="_Toc217446062"/>
      <w:r>
        <w:rPr>
          <w:rFonts w:ascii="仿宋" w:eastAsia="仿宋" w:hAnsi="仿宋" w:hint="eastAsia"/>
          <w:sz w:val="24"/>
        </w:rPr>
        <w:t>6.2. 定标程序</w:t>
      </w:r>
      <w:bookmarkEnd w:id="175"/>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lastRenderedPageBreak/>
        <w:t>6.2.5 招标采购单位不退回投标人投标文件和其他投标资料。</w:t>
      </w:r>
    </w:p>
    <w:bookmarkEnd w:id="171"/>
    <w:p w:rsidR="00AC680C" w:rsidRDefault="003B7C33">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AC680C" w:rsidRDefault="003B7C33">
      <w:pPr>
        <w:pStyle w:val="1"/>
        <w:spacing w:line="400" w:lineRule="exact"/>
        <w:jc w:val="center"/>
        <w:rPr>
          <w:rFonts w:ascii="仿宋" w:eastAsia="仿宋" w:hAnsi="仿宋"/>
          <w:sz w:val="36"/>
          <w:szCs w:val="36"/>
        </w:rPr>
      </w:pPr>
      <w:bookmarkStart w:id="176" w:name="_Toc23042"/>
      <w:bookmarkStart w:id="177" w:name="_Toc5845"/>
      <w:r>
        <w:rPr>
          <w:rFonts w:ascii="仿宋" w:eastAsia="仿宋" w:hAnsi="仿宋" w:hint="eastAsia"/>
          <w:sz w:val="36"/>
          <w:szCs w:val="36"/>
        </w:rPr>
        <w:br w:type="page"/>
      </w:r>
      <w:bookmarkEnd w:id="176"/>
      <w:bookmarkEnd w:id="177"/>
      <w:r>
        <w:rPr>
          <w:rFonts w:ascii="仿宋" w:eastAsia="仿宋" w:hAnsi="仿宋" w:hint="eastAsia"/>
          <w:sz w:val="36"/>
          <w:szCs w:val="36"/>
        </w:rPr>
        <w:lastRenderedPageBreak/>
        <w:t>第八章政府采购合同</w:t>
      </w:r>
    </w:p>
    <w:p w:rsidR="00AC680C" w:rsidRDefault="00AC680C">
      <w:pPr>
        <w:spacing w:line="400" w:lineRule="exact"/>
        <w:rPr>
          <w:rFonts w:ascii="仿宋" w:eastAsia="仿宋" w:hAnsi="仿宋"/>
        </w:rPr>
      </w:pPr>
    </w:p>
    <w:p w:rsidR="00AC680C" w:rsidRDefault="003B7C33">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AC680C" w:rsidRDefault="003B7C33">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AC680C" w:rsidRDefault="003B7C33">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AC680C" w:rsidRDefault="003B7C33">
      <w:pPr>
        <w:spacing w:line="360" w:lineRule="auto"/>
        <w:ind w:firstLineChars="200" w:firstLine="480"/>
        <w:rPr>
          <w:rFonts w:ascii="仿宋" w:eastAsia="仿宋" w:hAnsi="仿宋"/>
          <w:sz w:val="24"/>
        </w:rPr>
      </w:pPr>
      <w:r>
        <w:rPr>
          <w:rFonts w:ascii="仿宋" w:eastAsia="仿宋" w:hAnsi="仿宋" w:hint="eastAsia"/>
          <w:sz w:val="24"/>
        </w:rPr>
        <w:t>采购人（甲方）：</w:t>
      </w:r>
    </w:p>
    <w:p w:rsidR="00AC680C" w:rsidRDefault="003B7C33">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AC680C" w:rsidRDefault="00AC680C">
      <w:pPr>
        <w:spacing w:line="400" w:lineRule="exact"/>
        <w:rPr>
          <w:rFonts w:ascii="仿宋" w:eastAsia="仿宋" w:hAnsi="仿宋"/>
          <w:sz w:val="24"/>
        </w:rPr>
      </w:pPr>
    </w:p>
    <w:p w:rsidR="00AC680C" w:rsidRDefault="003B7C33">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AC680C" w:rsidRDefault="003B7C33">
      <w:pPr>
        <w:pStyle w:val="2"/>
        <w:spacing w:line="400" w:lineRule="exact"/>
        <w:ind w:firstLineChars="200" w:firstLine="482"/>
        <w:rPr>
          <w:rFonts w:ascii="仿宋" w:eastAsia="仿宋" w:hAnsi="仿宋"/>
          <w:sz w:val="24"/>
          <w:szCs w:val="24"/>
        </w:rPr>
      </w:pPr>
      <w:bookmarkStart w:id="178" w:name="_Toc217446107"/>
      <w:r>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C680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AC680C" w:rsidRDefault="003B7C33">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AC680C" w:rsidRDefault="003B7C33">
            <w:pPr>
              <w:spacing w:line="400" w:lineRule="exact"/>
              <w:jc w:val="center"/>
              <w:rPr>
                <w:rFonts w:ascii="仿宋" w:eastAsia="仿宋" w:hAnsi="仿宋" w:cs="Arial"/>
                <w:sz w:val="24"/>
              </w:rPr>
            </w:pPr>
            <w:r>
              <w:rPr>
                <w:rFonts w:ascii="仿宋" w:eastAsia="仿宋" w:hAnsi="仿宋" w:cs="Arial" w:hint="eastAsia"/>
                <w:sz w:val="24"/>
              </w:rPr>
              <w:t>规格</w:t>
            </w:r>
          </w:p>
          <w:p w:rsidR="00AC680C" w:rsidRDefault="003B7C33">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AC680C" w:rsidRDefault="003B7C33">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AC680C" w:rsidRDefault="003B7C33">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AC680C" w:rsidRDefault="003B7C33">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AC680C" w:rsidRDefault="003B7C33">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AC680C" w:rsidRDefault="003B7C33">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AC680C" w:rsidRDefault="003B7C33">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AC680C" w:rsidRDefault="003B7C33">
            <w:pPr>
              <w:spacing w:line="400" w:lineRule="exact"/>
              <w:jc w:val="center"/>
              <w:rPr>
                <w:rFonts w:ascii="仿宋" w:eastAsia="仿宋" w:hAnsi="仿宋" w:cs="Arial"/>
                <w:sz w:val="24"/>
              </w:rPr>
            </w:pPr>
            <w:r>
              <w:rPr>
                <w:rFonts w:ascii="仿宋" w:eastAsia="仿宋" w:hAnsi="仿宋" w:cs="Arial" w:hint="eastAsia"/>
                <w:sz w:val="24"/>
              </w:rPr>
              <w:t>随机</w:t>
            </w:r>
          </w:p>
          <w:p w:rsidR="00AC680C" w:rsidRDefault="003B7C33">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AC680C" w:rsidRDefault="003B7C33">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AC680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r>
      <w:tr w:rsidR="00AC680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C680C" w:rsidRDefault="00AC680C">
            <w:pPr>
              <w:spacing w:line="400" w:lineRule="exact"/>
              <w:jc w:val="center"/>
              <w:rPr>
                <w:rFonts w:ascii="仿宋" w:eastAsia="仿宋" w:hAnsi="仿宋"/>
                <w:sz w:val="24"/>
              </w:rPr>
            </w:pPr>
          </w:p>
        </w:tc>
      </w:tr>
    </w:tbl>
    <w:p w:rsidR="00AC680C" w:rsidRDefault="003B7C33">
      <w:pPr>
        <w:pStyle w:val="2"/>
        <w:spacing w:line="400" w:lineRule="exact"/>
        <w:ind w:firstLineChars="200" w:firstLine="482"/>
        <w:rPr>
          <w:rFonts w:ascii="仿宋" w:eastAsia="仿宋" w:hAnsi="仿宋"/>
          <w:sz w:val="24"/>
          <w:szCs w:val="24"/>
        </w:rPr>
      </w:pPr>
      <w:bookmarkStart w:id="179" w:name="_Toc217446108"/>
      <w:r>
        <w:rPr>
          <w:rFonts w:ascii="仿宋" w:eastAsia="仿宋" w:hAnsi="仿宋" w:hint="eastAsia"/>
          <w:sz w:val="24"/>
          <w:szCs w:val="24"/>
        </w:rPr>
        <w:t>二、合同总价</w:t>
      </w:r>
      <w:bookmarkEnd w:id="179"/>
    </w:p>
    <w:p w:rsidR="00AC680C" w:rsidRDefault="003B7C33">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AC680C" w:rsidRDefault="003B7C33">
      <w:pPr>
        <w:pStyle w:val="2"/>
        <w:spacing w:line="400" w:lineRule="exact"/>
        <w:ind w:firstLineChars="200" w:firstLine="482"/>
        <w:rPr>
          <w:rFonts w:ascii="仿宋" w:eastAsia="仿宋" w:hAnsi="仿宋"/>
          <w:sz w:val="24"/>
          <w:szCs w:val="24"/>
        </w:rPr>
      </w:pPr>
      <w:bookmarkStart w:id="180" w:name="_Toc217446109"/>
      <w:r>
        <w:rPr>
          <w:rFonts w:ascii="仿宋" w:eastAsia="仿宋" w:hAnsi="仿宋" w:hint="eastAsia"/>
          <w:sz w:val="24"/>
          <w:szCs w:val="24"/>
        </w:rPr>
        <w:lastRenderedPageBreak/>
        <w:t>三、质量要求</w:t>
      </w:r>
      <w:bookmarkEnd w:id="180"/>
    </w:p>
    <w:p w:rsidR="00AC680C" w:rsidRDefault="003B7C33">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AC680C" w:rsidRDefault="003B7C33">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AC680C" w:rsidRDefault="003B7C33">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AC680C" w:rsidRDefault="003B7C33">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AC680C" w:rsidRDefault="003B7C33">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AC680C" w:rsidRDefault="003B7C33">
      <w:pPr>
        <w:pStyle w:val="2"/>
        <w:spacing w:line="400" w:lineRule="exact"/>
        <w:ind w:firstLineChars="200" w:firstLine="482"/>
        <w:rPr>
          <w:rFonts w:ascii="仿宋" w:eastAsia="仿宋" w:hAnsi="仿宋"/>
          <w:sz w:val="24"/>
          <w:szCs w:val="24"/>
        </w:rPr>
      </w:pPr>
      <w:bookmarkStart w:id="181" w:name="_Toc217446110"/>
      <w:r>
        <w:rPr>
          <w:rFonts w:ascii="仿宋" w:eastAsia="仿宋" w:hAnsi="仿宋" w:hint="eastAsia"/>
          <w:sz w:val="24"/>
          <w:szCs w:val="24"/>
        </w:rPr>
        <w:t>四、交货及验收</w:t>
      </w:r>
      <w:bookmarkEnd w:id="181"/>
    </w:p>
    <w:p w:rsidR="00AC680C" w:rsidRDefault="003B7C33">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AC680C" w:rsidRDefault="003B7C33">
      <w:pPr>
        <w:pStyle w:val="21"/>
        <w:ind w:firstLine="480"/>
        <w:rPr>
          <w:rFonts w:ascii="仿宋" w:eastAsia="仿宋" w:hAnsi="仿宋"/>
        </w:rPr>
      </w:pPr>
      <w:r>
        <w:rPr>
          <w:rFonts w:ascii="仿宋" w:eastAsia="仿宋" w:hAnsi="仿宋" w:hint="eastAsia"/>
        </w:rPr>
        <w:t>2、验收由甲方组织，乙方配合进行：</w:t>
      </w:r>
    </w:p>
    <w:p w:rsidR="00AC680C" w:rsidRDefault="003B7C33">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AC680C" w:rsidRDefault="003B7C33">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AC680C" w:rsidRDefault="003B7C33">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AC680C" w:rsidRDefault="003B7C33">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AC680C" w:rsidRDefault="003B7C33">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AC680C" w:rsidRDefault="003B7C33">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AC680C" w:rsidRDefault="003B7C33">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AC680C" w:rsidRDefault="003B7C33">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AC680C" w:rsidRDefault="003B7C33">
      <w:pPr>
        <w:pStyle w:val="2"/>
        <w:spacing w:line="400" w:lineRule="exact"/>
        <w:ind w:firstLineChars="200" w:firstLine="482"/>
        <w:rPr>
          <w:rFonts w:ascii="仿宋" w:eastAsia="仿宋" w:hAnsi="仿宋"/>
          <w:sz w:val="24"/>
          <w:szCs w:val="24"/>
        </w:rPr>
      </w:pPr>
      <w:bookmarkStart w:id="182" w:name="_Toc217446111"/>
      <w:r>
        <w:rPr>
          <w:rFonts w:ascii="仿宋" w:eastAsia="仿宋" w:hAnsi="仿宋" w:hint="eastAsia"/>
          <w:sz w:val="24"/>
          <w:szCs w:val="24"/>
        </w:rPr>
        <w:t>五、付款方式</w:t>
      </w:r>
      <w:bookmarkEnd w:id="182"/>
    </w:p>
    <w:p w:rsidR="00AC680C" w:rsidRDefault="003B7C33">
      <w:pPr>
        <w:pStyle w:val="21"/>
        <w:ind w:firstLine="480"/>
        <w:rPr>
          <w:rFonts w:ascii="仿宋" w:eastAsia="仿宋" w:hAnsi="仿宋"/>
        </w:rPr>
      </w:pPr>
      <w:r>
        <w:rPr>
          <w:rFonts w:ascii="仿宋" w:eastAsia="仿宋" w:hAnsi="仿宋" w:hint="eastAsia"/>
        </w:rPr>
        <w:t>（一）适用于无预付款采购项目</w:t>
      </w:r>
    </w:p>
    <w:p w:rsidR="00AC680C" w:rsidRDefault="003B7C33">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AC680C" w:rsidRDefault="003B7C33">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AC680C" w:rsidRDefault="003B7C33">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AC680C" w:rsidRDefault="003B7C33">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AC680C" w:rsidRDefault="003B7C33">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AC680C" w:rsidRDefault="003B7C33">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AC680C" w:rsidRDefault="003B7C33">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w:t>
      </w:r>
      <w:r>
        <w:rPr>
          <w:rFonts w:ascii="仿宋" w:eastAsia="仿宋" w:hAnsi="仿宋" w:hint="eastAsia"/>
        </w:rPr>
        <w:lastRenderedPageBreak/>
        <w:t>约不合格的，履约保证金不予退还。</w:t>
      </w:r>
    </w:p>
    <w:p w:rsidR="00AC680C" w:rsidRDefault="003B7C33">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AC680C" w:rsidRDefault="003B7C33">
      <w:pPr>
        <w:pStyle w:val="2"/>
        <w:spacing w:line="400" w:lineRule="exact"/>
        <w:ind w:firstLineChars="200" w:firstLine="482"/>
        <w:rPr>
          <w:rFonts w:ascii="仿宋" w:eastAsia="仿宋" w:hAnsi="仿宋"/>
          <w:sz w:val="24"/>
          <w:szCs w:val="24"/>
        </w:rPr>
      </w:pPr>
      <w:bookmarkStart w:id="183" w:name="_Toc217446112"/>
      <w:r>
        <w:rPr>
          <w:rFonts w:ascii="仿宋" w:eastAsia="仿宋" w:hAnsi="仿宋" w:hint="eastAsia"/>
          <w:sz w:val="24"/>
          <w:szCs w:val="24"/>
        </w:rPr>
        <w:t>六、售后服务</w:t>
      </w:r>
      <w:bookmarkEnd w:id="183"/>
    </w:p>
    <w:p w:rsidR="00AC680C" w:rsidRDefault="003B7C33">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AC680C" w:rsidRDefault="003B7C33">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AC680C" w:rsidRDefault="003B7C33">
      <w:pPr>
        <w:pStyle w:val="2"/>
        <w:spacing w:line="400" w:lineRule="exact"/>
        <w:ind w:firstLineChars="200" w:firstLine="482"/>
        <w:rPr>
          <w:rFonts w:ascii="仿宋" w:eastAsia="仿宋" w:hAnsi="仿宋"/>
          <w:sz w:val="24"/>
          <w:szCs w:val="24"/>
        </w:rPr>
      </w:pPr>
      <w:bookmarkStart w:id="184" w:name="_Toc217446113"/>
      <w:r>
        <w:rPr>
          <w:rFonts w:ascii="仿宋" w:eastAsia="仿宋" w:hAnsi="仿宋" w:hint="eastAsia"/>
          <w:sz w:val="24"/>
          <w:szCs w:val="24"/>
        </w:rPr>
        <w:t>七、违约责任</w:t>
      </w:r>
      <w:bookmarkEnd w:id="184"/>
    </w:p>
    <w:p w:rsidR="00AC680C" w:rsidRDefault="003B7C33">
      <w:pPr>
        <w:pStyle w:val="21"/>
        <w:ind w:firstLine="480"/>
        <w:rPr>
          <w:rFonts w:ascii="仿宋" w:eastAsia="仿宋" w:hAnsi="仿宋"/>
        </w:rPr>
      </w:pPr>
      <w:r>
        <w:rPr>
          <w:rFonts w:ascii="仿宋" w:eastAsia="仿宋" w:hAnsi="仿宋" w:hint="eastAsia"/>
        </w:rPr>
        <w:t>1、甲方违约责任</w:t>
      </w:r>
    </w:p>
    <w:p w:rsidR="00AC680C" w:rsidRDefault="003B7C33">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AC680C" w:rsidRDefault="003B7C33">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AC680C" w:rsidRDefault="003B7C33">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AC680C" w:rsidRDefault="003B7C33">
      <w:pPr>
        <w:pStyle w:val="21"/>
        <w:ind w:firstLine="480"/>
        <w:rPr>
          <w:rFonts w:ascii="仿宋" w:eastAsia="仿宋" w:hAnsi="仿宋"/>
        </w:rPr>
      </w:pPr>
      <w:r>
        <w:rPr>
          <w:rFonts w:ascii="仿宋" w:eastAsia="仿宋" w:hAnsi="仿宋" w:hint="eastAsia"/>
        </w:rPr>
        <w:t>2、乙方违约责任</w:t>
      </w:r>
    </w:p>
    <w:p w:rsidR="00AC680C" w:rsidRDefault="003B7C33">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AC680C" w:rsidRDefault="003B7C33">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AC680C" w:rsidRDefault="003B7C33">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AC680C" w:rsidRDefault="003B7C33">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AC680C" w:rsidRDefault="003B7C33">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AC680C" w:rsidRDefault="003B7C33">
      <w:pPr>
        <w:pStyle w:val="2"/>
        <w:spacing w:line="400" w:lineRule="exact"/>
        <w:ind w:firstLineChars="200" w:firstLine="482"/>
        <w:rPr>
          <w:rFonts w:ascii="仿宋" w:eastAsia="仿宋" w:hAnsi="仿宋"/>
          <w:sz w:val="24"/>
          <w:szCs w:val="24"/>
        </w:rPr>
      </w:pPr>
      <w:bookmarkStart w:id="185" w:name="_Toc217446114"/>
      <w:r>
        <w:rPr>
          <w:rFonts w:ascii="仿宋" w:eastAsia="仿宋" w:hAnsi="仿宋" w:hint="eastAsia"/>
          <w:sz w:val="24"/>
          <w:szCs w:val="24"/>
        </w:rPr>
        <w:t>八、争议解决办法</w:t>
      </w:r>
      <w:bookmarkEnd w:id="185"/>
    </w:p>
    <w:p w:rsidR="00AC680C" w:rsidRDefault="003B7C33">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AC680C" w:rsidRDefault="003B7C33">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AC680C" w:rsidRDefault="003B7C33">
      <w:pPr>
        <w:pStyle w:val="2"/>
        <w:spacing w:line="400" w:lineRule="exact"/>
        <w:ind w:firstLineChars="200" w:firstLine="482"/>
        <w:rPr>
          <w:rFonts w:ascii="仿宋" w:eastAsia="仿宋" w:hAnsi="仿宋"/>
          <w:sz w:val="24"/>
          <w:szCs w:val="24"/>
        </w:rPr>
      </w:pPr>
      <w:bookmarkStart w:id="186" w:name="_Toc217446115"/>
      <w:r>
        <w:rPr>
          <w:rFonts w:ascii="仿宋" w:eastAsia="仿宋" w:hAnsi="仿宋" w:hint="eastAsia"/>
          <w:sz w:val="24"/>
          <w:szCs w:val="24"/>
        </w:rPr>
        <w:t>九、其他</w:t>
      </w:r>
      <w:bookmarkEnd w:id="186"/>
    </w:p>
    <w:p w:rsidR="00AC680C" w:rsidRDefault="003B7C33">
      <w:pPr>
        <w:pStyle w:val="21"/>
        <w:ind w:firstLine="480"/>
        <w:rPr>
          <w:rFonts w:ascii="仿宋" w:eastAsia="仿宋" w:hAnsi="仿宋"/>
        </w:rPr>
      </w:pPr>
      <w:r>
        <w:rPr>
          <w:rFonts w:ascii="仿宋" w:eastAsia="仿宋" w:hAnsi="仿宋" w:hint="eastAsia"/>
        </w:rPr>
        <w:t>1、如有未尽事宜，由双方依法订立补充合同。</w:t>
      </w:r>
    </w:p>
    <w:p w:rsidR="00AC680C" w:rsidRDefault="003B7C33">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AC680C" w:rsidRDefault="00AC680C">
      <w:pPr>
        <w:spacing w:line="400" w:lineRule="exact"/>
        <w:rPr>
          <w:rFonts w:ascii="仿宋" w:eastAsia="仿宋" w:hAnsi="仿宋"/>
          <w:sz w:val="24"/>
        </w:rPr>
      </w:pP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地    址：                         地    址：</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账号：                             账号：</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电    话：                         电    话：</w:t>
      </w:r>
    </w:p>
    <w:p w:rsidR="00AC680C" w:rsidRDefault="003B7C33">
      <w:pPr>
        <w:spacing w:line="400" w:lineRule="exact"/>
        <w:ind w:firstLineChars="200" w:firstLine="480"/>
        <w:rPr>
          <w:rFonts w:ascii="仿宋" w:eastAsia="仿宋" w:hAnsi="仿宋"/>
          <w:sz w:val="24"/>
        </w:rPr>
      </w:pPr>
      <w:r>
        <w:rPr>
          <w:rFonts w:ascii="仿宋" w:eastAsia="仿宋" w:hAnsi="仿宋" w:hint="eastAsia"/>
          <w:sz w:val="24"/>
        </w:rPr>
        <w:t>传    真：                         传    真：</w:t>
      </w:r>
    </w:p>
    <w:p w:rsidR="00AC680C" w:rsidRDefault="003B7C33">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AC680C" w:rsidRDefault="003B7C33">
      <w:pPr>
        <w:rPr>
          <w:rFonts w:ascii="仿宋" w:eastAsia="仿宋" w:hAnsi="仿宋"/>
          <w:szCs w:val="21"/>
        </w:rPr>
      </w:pPr>
      <w:r>
        <w:rPr>
          <w:rFonts w:ascii="仿宋" w:eastAsia="仿宋" w:hAnsi="仿宋" w:hint="eastAsia"/>
          <w:szCs w:val="21"/>
        </w:rPr>
        <w:br w:type="page"/>
      </w:r>
    </w:p>
    <w:p w:rsidR="00AC680C" w:rsidRDefault="003B7C33">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rsidR="00AC680C" w:rsidRDefault="003B7C33">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AC680C" w:rsidRDefault="003B7C33">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AC680C" w:rsidRDefault="003B7C33">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AC680C" w:rsidRDefault="003B7C33">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AC680C" w:rsidRDefault="003B7C33">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AC680C" w:rsidRDefault="003B7C33">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AC680C" w:rsidRDefault="003B7C33">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AC680C" w:rsidRDefault="003B7C33">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AC680C" w:rsidRDefault="003B7C33">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AC680C" w:rsidRDefault="003B7C33">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C680C" w:rsidRDefault="00AC680C">
      <w:pPr>
        <w:spacing w:line="400" w:lineRule="exact"/>
        <w:rPr>
          <w:rFonts w:ascii="宋体" w:hAnsi="宋体" w:cs="Tahoma"/>
          <w:b/>
          <w:sz w:val="30"/>
          <w:szCs w:val="30"/>
        </w:rPr>
      </w:pPr>
    </w:p>
    <w:p w:rsidR="00AC680C" w:rsidRDefault="00AC680C">
      <w:pPr>
        <w:spacing w:line="400" w:lineRule="exact"/>
        <w:rPr>
          <w:rFonts w:ascii="宋体" w:hAnsi="宋体" w:cs="Tahoma"/>
          <w:b/>
          <w:sz w:val="30"/>
          <w:szCs w:val="30"/>
        </w:rPr>
      </w:pPr>
    </w:p>
    <w:p w:rsidR="00AC680C" w:rsidRDefault="003B7C33">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AC680C" w:rsidRDefault="003B7C33">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C680C" w:rsidRDefault="00AC680C"/>
    <w:p w:rsidR="00AC680C" w:rsidRDefault="003B7C33">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C680C" w:rsidRDefault="00AC680C"/>
    <w:p w:rsidR="00AC680C" w:rsidRDefault="00AC680C"/>
    <w:p w:rsidR="00AC680C" w:rsidRDefault="003B7C33">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C680C" w:rsidRDefault="00AC680C"/>
    <w:p w:rsidR="00AC680C" w:rsidRDefault="003B7C33">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AC680C" w:rsidRDefault="003B7C33">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AC680C" w:rsidRDefault="003B7C33">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AC680C" w:rsidRDefault="003B7C33">
      <w:r>
        <w:br w:type="page"/>
      </w:r>
    </w:p>
    <w:p w:rsidR="00AC680C" w:rsidRDefault="00AC680C">
      <w:pPr>
        <w:sectPr w:rsidR="00AC680C">
          <w:footerReference w:type="even" r:id="rId47"/>
          <w:footerReference w:type="default" r:id="rId48"/>
          <w:pgSz w:w="11906" w:h="16838"/>
          <w:pgMar w:top="720" w:right="1274" w:bottom="720" w:left="1276" w:header="851" w:footer="992" w:gutter="0"/>
          <w:cols w:space="720"/>
          <w:docGrid w:type="linesAndChars" w:linePitch="312"/>
        </w:sectPr>
      </w:pPr>
    </w:p>
    <w:p w:rsidR="00AC680C" w:rsidRDefault="003B7C33">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rsidR="00AC680C" w:rsidRDefault="003B7C33">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rsidR="00AC680C" w:rsidRDefault="003B7C33">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AC680C" w:rsidRDefault="003B7C33">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AC680C" w:rsidRDefault="00AC680C"/>
    <w:p w:rsidR="00AC680C" w:rsidRDefault="003B7C33">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AC680C" w:rsidRDefault="003B7C33">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AC680C" w:rsidRDefault="003B7C33">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AC680C" w:rsidRDefault="003B7C33">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AC680C" w:rsidRDefault="003B7C33">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AC680C" w:rsidRDefault="003B7C33">
      <w:r>
        <w:br w:type="page"/>
      </w:r>
      <w:r>
        <w:rPr>
          <w:rFonts w:ascii="宋体" w:hAnsi="宋体" w:cs="宋体" w:hint="eastAsia"/>
          <w:b/>
          <w:bCs/>
          <w:sz w:val="24"/>
          <w:szCs w:val="32"/>
        </w:rPr>
        <w:lastRenderedPageBreak/>
        <w:t>6.入驻政府采购云平台（注册）</w:t>
      </w:r>
    </w:p>
    <w:p w:rsidR="00AC680C" w:rsidRDefault="003B7C33">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AC680C" w:rsidRDefault="003B7C33">
      <w:r>
        <w:br w:type="page"/>
      </w:r>
      <w:r>
        <w:rPr>
          <w:rFonts w:ascii="宋体" w:hAnsi="宋体" w:cs="宋体" w:hint="eastAsia"/>
          <w:b/>
          <w:bCs/>
          <w:sz w:val="24"/>
          <w:szCs w:val="32"/>
        </w:rPr>
        <w:lastRenderedPageBreak/>
        <w:t>7.下载《供应商政府采购项目电子交易操作指南》</w:t>
      </w:r>
    </w:p>
    <w:p w:rsidR="00AC680C" w:rsidRDefault="003B7C33">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AC680C" w:rsidSect="00824A01">
      <w:pgSz w:w="16838" w:h="11906" w:orient="landscape"/>
      <w:pgMar w:top="1800" w:right="1440" w:bottom="1800" w:left="144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FC7527" w16cid:durableId="24FDB7CC"/>
  <w16cid:commentId w16cid:paraId="15443388" w16cid:durableId="24FDB7CD"/>
  <w16cid:commentId w16cid:paraId="5BDB0337" w16cid:durableId="24FDB7CE"/>
  <w16cid:commentId w16cid:paraId="43551E25" w16cid:durableId="24FDB7CF"/>
  <w16cid:commentId w16cid:paraId="42FF4A27" w16cid:durableId="24FDB7D0"/>
  <w16cid:commentId w16cid:paraId="2A041F42" w16cid:durableId="24FDB7D1"/>
  <w16cid:commentId w16cid:paraId="623D0F4B" w16cid:durableId="24FDB7D2"/>
  <w16cid:commentId w16cid:paraId="0FFA66C7" w16cid:durableId="24FDB7D3"/>
  <w16cid:commentId w16cid:paraId="640B2318" w16cid:durableId="24FDB7D4"/>
  <w16cid:commentId w16cid:paraId="03111045" w16cid:durableId="24FDB7D5"/>
  <w16cid:commentId w16cid:paraId="788F6785" w16cid:durableId="24FDB7D6"/>
  <w16cid:commentId w16cid:paraId="22027E6C" w16cid:durableId="24FDB7D7"/>
  <w16cid:commentId w16cid:paraId="25AD2D01" w16cid:durableId="24FDB7D8"/>
  <w16cid:commentId w16cid:paraId="412B3DDC" w16cid:durableId="24FDB7D9"/>
  <w16cid:commentId w16cid:paraId="41511C5E" w16cid:durableId="24FDB7DA"/>
  <w16cid:commentId w16cid:paraId="1FCE3D00" w16cid:durableId="24FDB7DB"/>
  <w16cid:commentId w16cid:paraId="3B057581" w16cid:durableId="24FDB7DC"/>
  <w16cid:commentId w16cid:paraId="55DA13D0" w16cid:durableId="24FDB7DD"/>
  <w16cid:commentId w16cid:paraId="66D1112C" w16cid:durableId="24FDB7DE"/>
  <w16cid:commentId w16cid:paraId="53334B09" w16cid:durableId="24FDB7DF"/>
  <w16cid:commentId w16cid:paraId="27824FD5" w16cid:durableId="24FDB7E0"/>
  <w16cid:commentId w16cid:paraId="2C58274F" w16cid:durableId="24FDB7E1"/>
  <w16cid:commentId w16cid:paraId="3BBA1006" w16cid:durableId="24FDB7E2"/>
  <w16cid:commentId w16cid:paraId="0D1274E1" w16cid:durableId="24FDB7E3"/>
  <w16cid:commentId w16cid:paraId="1F71503E" w16cid:durableId="24FDB7E4"/>
  <w16cid:commentId w16cid:paraId="4BC773E6" w16cid:durableId="24FDB7E5"/>
  <w16cid:commentId w16cid:paraId="3C5527A1" w16cid:durableId="24FDB7E6"/>
  <w16cid:commentId w16cid:paraId="14117263" w16cid:durableId="24FDB7E7"/>
  <w16cid:commentId w16cid:paraId="50A059B8" w16cid:durableId="24FDB7E8"/>
  <w16cid:commentId w16cid:paraId="4E777C83" w16cid:durableId="24FDB7E9"/>
  <w16cid:commentId w16cid:paraId="1384402F" w16cid:durableId="24FDB7EA"/>
  <w16cid:commentId w16cid:paraId="03502900" w16cid:durableId="24FDB7EB"/>
  <w16cid:commentId w16cid:paraId="66D64435" w16cid:durableId="24FDB7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1E9" w:rsidRDefault="001161E9">
      <w:pPr>
        <w:spacing w:line="240" w:lineRule="auto"/>
      </w:pPr>
      <w:r>
        <w:separator/>
      </w:r>
    </w:p>
  </w:endnote>
  <w:endnote w:type="continuationSeparator" w:id="0">
    <w:p w:rsidR="001161E9" w:rsidRDefault="001161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464" w:rsidRDefault="00824A01">
    <w:pPr>
      <w:pStyle w:val="a8"/>
      <w:framePr w:wrap="around" w:vAnchor="text" w:hAnchor="margin" w:xAlign="center" w:y="1"/>
      <w:rPr>
        <w:rStyle w:val="ad"/>
      </w:rPr>
    </w:pPr>
    <w:r>
      <w:fldChar w:fldCharType="begin"/>
    </w:r>
    <w:r w:rsidR="000A0464">
      <w:rPr>
        <w:rStyle w:val="ad"/>
      </w:rPr>
      <w:instrText xml:space="preserve">PAGE  </w:instrText>
    </w:r>
    <w:r>
      <w:fldChar w:fldCharType="separate"/>
    </w:r>
    <w:r w:rsidR="000A0464">
      <w:rPr>
        <w:rStyle w:val="ad"/>
      </w:rPr>
      <w:t>10</w:t>
    </w:r>
    <w:r>
      <w:fldChar w:fldCharType="end"/>
    </w:r>
  </w:p>
  <w:p w:rsidR="000A0464" w:rsidRDefault="000A046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464" w:rsidRDefault="00824A01">
    <w:pPr>
      <w:pStyle w:val="a8"/>
      <w:framePr w:wrap="around" w:vAnchor="text" w:hAnchor="margin" w:xAlign="center" w:y="1"/>
      <w:jc w:val="center"/>
      <w:rPr>
        <w:rStyle w:val="ad"/>
      </w:rPr>
    </w:pPr>
    <w:r>
      <w:fldChar w:fldCharType="begin"/>
    </w:r>
    <w:r w:rsidR="000A0464">
      <w:rPr>
        <w:rStyle w:val="ad"/>
      </w:rPr>
      <w:instrText xml:space="preserve">PAGE  </w:instrText>
    </w:r>
    <w:r>
      <w:fldChar w:fldCharType="separate"/>
    </w:r>
    <w:r w:rsidR="004324D5">
      <w:rPr>
        <w:rStyle w:val="ad"/>
        <w:noProof/>
      </w:rPr>
      <w:t>12</w:t>
    </w:r>
    <w:r>
      <w:fldChar w:fldCharType="end"/>
    </w:r>
  </w:p>
  <w:p w:rsidR="000A0464" w:rsidRDefault="000A046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839" w:rsidRDefault="00E5283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464" w:rsidRDefault="00824A01">
    <w:pPr>
      <w:pStyle w:val="a8"/>
      <w:framePr w:wrap="around" w:vAnchor="text" w:hAnchor="margin" w:xAlign="center" w:y="1"/>
      <w:jc w:val="center"/>
      <w:rPr>
        <w:rStyle w:val="ad"/>
      </w:rPr>
    </w:pPr>
    <w:r>
      <w:fldChar w:fldCharType="begin"/>
    </w:r>
    <w:r w:rsidR="000A0464">
      <w:rPr>
        <w:rStyle w:val="ad"/>
      </w:rPr>
      <w:instrText xml:space="preserve">PAGE  </w:instrText>
    </w:r>
    <w:r>
      <w:fldChar w:fldCharType="separate"/>
    </w:r>
    <w:r w:rsidR="004324D5">
      <w:rPr>
        <w:rStyle w:val="ad"/>
        <w:noProof/>
      </w:rPr>
      <w:t>42</w:t>
    </w:r>
    <w:r>
      <w:fldChar w:fldCharType="end"/>
    </w:r>
  </w:p>
  <w:p w:rsidR="000A0464" w:rsidRDefault="000A0464">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464" w:rsidRDefault="00824A01">
    <w:pPr>
      <w:pStyle w:val="a8"/>
      <w:framePr w:wrap="around" w:vAnchor="text" w:hAnchor="margin" w:xAlign="center" w:y="1"/>
      <w:jc w:val="center"/>
      <w:rPr>
        <w:rStyle w:val="ad"/>
      </w:rPr>
    </w:pPr>
    <w:r>
      <w:fldChar w:fldCharType="begin"/>
    </w:r>
    <w:r w:rsidR="000A0464">
      <w:rPr>
        <w:rStyle w:val="ad"/>
      </w:rPr>
      <w:instrText xml:space="preserve">PAGE  </w:instrText>
    </w:r>
    <w:r>
      <w:fldChar w:fldCharType="separate"/>
    </w:r>
    <w:r w:rsidR="004324D5">
      <w:rPr>
        <w:rStyle w:val="ad"/>
        <w:noProof/>
      </w:rPr>
      <w:t>45</w:t>
    </w:r>
    <w:r>
      <w:fldChar w:fldCharType="end"/>
    </w:r>
  </w:p>
  <w:p w:rsidR="000A0464" w:rsidRDefault="000A0464">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464" w:rsidRDefault="00824A01">
    <w:pPr>
      <w:pStyle w:val="a8"/>
      <w:framePr w:wrap="around" w:vAnchor="text" w:hAnchor="margin" w:xAlign="center" w:y="1"/>
      <w:rPr>
        <w:rStyle w:val="ad"/>
      </w:rPr>
    </w:pPr>
    <w:r>
      <w:fldChar w:fldCharType="begin"/>
    </w:r>
    <w:r w:rsidR="000A0464">
      <w:rPr>
        <w:rStyle w:val="ad"/>
      </w:rPr>
      <w:instrText xml:space="preserve">PAGE  </w:instrText>
    </w:r>
    <w:r>
      <w:fldChar w:fldCharType="separate"/>
    </w:r>
    <w:r w:rsidR="000A0464">
      <w:rPr>
        <w:rStyle w:val="ad"/>
      </w:rPr>
      <w:t>110</w:t>
    </w:r>
    <w:r>
      <w:fldChar w:fldCharType="end"/>
    </w:r>
  </w:p>
  <w:p w:rsidR="000A0464" w:rsidRDefault="000A0464">
    <w:pPr>
      <w:pStyle w:val="a8"/>
      <w:ind w:right="360"/>
    </w:pPr>
  </w:p>
  <w:p w:rsidR="000A0464" w:rsidRDefault="000A0464"/>
  <w:p w:rsidR="000A0464" w:rsidRDefault="000A0464"/>
  <w:p w:rsidR="000A0464" w:rsidRDefault="000A0464"/>
  <w:p w:rsidR="000A0464" w:rsidRDefault="000A046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464" w:rsidRDefault="00824A01">
    <w:pPr>
      <w:pStyle w:val="a8"/>
      <w:framePr w:wrap="around" w:vAnchor="text" w:hAnchor="margin" w:xAlign="center" w:y="1"/>
      <w:rPr>
        <w:rStyle w:val="ad"/>
      </w:rPr>
    </w:pPr>
    <w:r>
      <w:fldChar w:fldCharType="begin"/>
    </w:r>
    <w:r w:rsidR="000A0464">
      <w:rPr>
        <w:rStyle w:val="ad"/>
      </w:rPr>
      <w:instrText xml:space="preserve">PAGE  </w:instrText>
    </w:r>
    <w:r>
      <w:fldChar w:fldCharType="separate"/>
    </w:r>
    <w:r w:rsidR="005564FA">
      <w:rPr>
        <w:rStyle w:val="ad"/>
        <w:noProof/>
      </w:rPr>
      <w:t>106</w:t>
    </w:r>
    <w:r>
      <w:fldChar w:fldCharType="end"/>
    </w:r>
  </w:p>
  <w:p w:rsidR="000A0464" w:rsidRDefault="000A04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1E9" w:rsidRDefault="001161E9">
      <w:pPr>
        <w:spacing w:after="0" w:line="240" w:lineRule="auto"/>
      </w:pPr>
      <w:r>
        <w:separator/>
      </w:r>
    </w:p>
  </w:footnote>
  <w:footnote w:type="continuationSeparator" w:id="0">
    <w:p w:rsidR="001161E9" w:rsidRDefault="001161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464" w:rsidRDefault="000A0464">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464" w:rsidRDefault="000A0464">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464" w:rsidRDefault="000A0464">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defaultTabStop w:val="420"/>
  <w:drawingGridHorizontalSpacing w:val="105"/>
  <w:drawingGridVerticalSpacing w:val="319"/>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2E18"/>
    <w:rsid w:val="00026152"/>
    <w:rsid w:val="000300A1"/>
    <w:rsid w:val="00031B04"/>
    <w:rsid w:val="00034908"/>
    <w:rsid w:val="00036751"/>
    <w:rsid w:val="00036EEF"/>
    <w:rsid w:val="00055C65"/>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0464"/>
    <w:rsid w:val="000A133D"/>
    <w:rsid w:val="000A1509"/>
    <w:rsid w:val="000A246A"/>
    <w:rsid w:val="000A2840"/>
    <w:rsid w:val="000A2A8E"/>
    <w:rsid w:val="000A3DA2"/>
    <w:rsid w:val="000A5AC1"/>
    <w:rsid w:val="000A6D45"/>
    <w:rsid w:val="000A70F2"/>
    <w:rsid w:val="000B36E8"/>
    <w:rsid w:val="000B4220"/>
    <w:rsid w:val="000C297C"/>
    <w:rsid w:val="000C3C85"/>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1E9"/>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4510"/>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027"/>
    <w:rsid w:val="00275EC7"/>
    <w:rsid w:val="002967CE"/>
    <w:rsid w:val="00297306"/>
    <w:rsid w:val="00297E79"/>
    <w:rsid w:val="002A3283"/>
    <w:rsid w:val="002B0731"/>
    <w:rsid w:val="002B1E39"/>
    <w:rsid w:val="002B2897"/>
    <w:rsid w:val="002B3F90"/>
    <w:rsid w:val="002B734E"/>
    <w:rsid w:val="002C195F"/>
    <w:rsid w:val="002C48FA"/>
    <w:rsid w:val="002C6876"/>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CA9"/>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7C33"/>
    <w:rsid w:val="003C1555"/>
    <w:rsid w:val="003C6641"/>
    <w:rsid w:val="003C6FC6"/>
    <w:rsid w:val="003D09DE"/>
    <w:rsid w:val="003D2186"/>
    <w:rsid w:val="003D3C37"/>
    <w:rsid w:val="003D69B6"/>
    <w:rsid w:val="003E03F4"/>
    <w:rsid w:val="003E0BB3"/>
    <w:rsid w:val="003E15DF"/>
    <w:rsid w:val="003E1ABC"/>
    <w:rsid w:val="003E5053"/>
    <w:rsid w:val="003F07BA"/>
    <w:rsid w:val="00414E18"/>
    <w:rsid w:val="00415F60"/>
    <w:rsid w:val="00416ED9"/>
    <w:rsid w:val="004307EA"/>
    <w:rsid w:val="00431D6C"/>
    <w:rsid w:val="004324D5"/>
    <w:rsid w:val="00434342"/>
    <w:rsid w:val="00437902"/>
    <w:rsid w:val="00445E84"/>
    <w:rsid w:val="004476A3"/>
    <w:rsid w:val="00447BA7"/>
    <w:rsid w:val="00450051"/>
    <w:rsid w:val="0045177D"/>
    <w:rsid w:val="004557B0"/>
    <w:rsid w:val="00460537"/>
    <w:rsid w:val="00462067"/>
    <w:rsid w:val="0047571F"/>
    <w:rsid w:val="004776C9"/>
    <w:rsid w:val="00482AB7"/>
    <w:rsid w:val="004836E9"/>
    <w:rsid w:val="0048536F"/>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418"/>
    <w:rsid w:val="00551D4E"/>
    <w:rsid w:val="00553CAF"/>
    <w:rsid w:val="00556240"/>
    <w:rsid w:val="005564FA"/>
    <w:rsid w:val="00557734"/>
    <w:rsid w:val="00561BDA"/>
    <w:rsid w:val="00562C92"/>
    <w:rsid w:val="005717CE"/>
    <w:rsid w:val="005724DC"/>
    <w:rsid w:val="00572826"/>
    <w:rsid w:val="00575FAE"/>
    <w:rsid w:val="00576A9F"/>
    <w:rsid w:val="00580755"/>
    <w:rsid w:val="00583F6C"/>
    <w:rsid w:val="00584A71"/>
    <w:rsid w:val="00586BFF"/>
    <w:rsid w:val="005915B1"/>
    <w:rsid w:val="005929D6"/>
    <w:rsid w:val="00592C1F"/>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083D"/>
    <w:rsid w:val="0060236E"/>
    <w:rsid w:val="0060494D"/>
    <w:rsid w:val="00605736"/>
    <w:rsid w:val="00614A60"/>
    <w:rsid w:val="00614DC0"/>
    <w:rsid w:val="00615BA3"/>
    <w:rsid w:val="00615BEE"/>
    <w:rsid w:val="00621550"/>
    <w:rsid w:val="006243C6"/>
    <w:rsid w:val="00627859"/>
    <w:rsid w:val="00630AC3"/>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5D61"/>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0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2CE"/>
    <w:rsid w:val="00876DBD"/>
    <w:rsid w:val="0088578D"/>
    <w:rsid w:val="00885B24"/>
    <w:rsid w:val="00886B60"/>
    <w:rsid w:val="008915CC"/>
    <w:rsid w:val="0089237C"/>
    <w:rsid w:val="00893DAE"/>
    <w:rsid w:val="00897B8D"/>
    <w:rsid w:val="008A2AF9"/>
    <w:rsid w:val="008A3E70"/>
    <w:rsid w:val="008B1E46"/>
    <w:rsid w:val="008B5C9C"/>
    <w:rsid w:val="008D6A9F"/>
    <w:rsid w:val="008E02F9"/>
    <w:rsid w:val="008E1A6F"/>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0EB4"/>
    <w:rsid w:val="00A214F2"/>
    <w:rsid w:val="00A23584"/>
    <w:rsid w:val="00A30A91"/>
    <w:rsid w:val="00A30D68"/>
    <w:rsid w:val="00A34123"/>
    <w:rsid w:val="00A41976"/>
    <w:rsid w:val="00A43E09"/>
    <w:rsid w:val="00A44B42"/>
    <w:rsid w:val="00A44C13"/>
    <w:rsid w:val="00A52300"/>
    <w:rsid w:val="00A53201"/>
    <w:rsid w:val="00A55B4C"/>
    <w:rsid w:val="00A55E22"/>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C680C"/>
    <w:rsid w:val="00AD0386"/>
    <w:rsid w:val="00AD0A60"/>
    <w:rsid w:val="00AD0C47"/>
    <w:rsid w:val="00AD35B6"/>
    <w:rsid w:val="00AD40EC"/>
    <w:rsid w:val="00AD76EC"/>
    <w:rsid w:val="00AE0F63"/>
    <w:rsid w:val="00AE3136"/>
    <w:rsid w:val="00AE5163"/>
    <w:rsid w:val="00AE55DC"/>
    <w:rsid w:val="00AE6560"/>
    <w:rsid w:val="00AF220B"/>
    <w:rsid w:val="00AF5EB2"/>
    <w:rsid w:val="00B10D20"/>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4AD"/>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0738"/>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7927"/>
    <w:rsid w:val="00D13549"/>
    <w:rsid w:val="00D1590C"/>
    <w:rsid w:val="00D161C7"/>
    <w:rsid w:val="00D2353A"/>
    <w:rsid w:val="00D26E6D"/>
    <w:rsid w:val="00D316C7"/>
    <w:rsid w:val="00D3319D"/>
    <w:rsid w:val="00D35E79"/>
    <w:rsid w:val="00D42338"/>
    <w:rsid w:val="00D42F50"/>
    <w:rsid w:val="00D45310"/>
    <w:rsid w:val="00D453B3"/>
    <w:rsid w:val="00D457E7"/>
    <w:rsid w:val="00D4628F"/>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1E57"/>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2839"/>
    <w:rsid w:val="00E55CA7"/>
    <w:rsid w:val="00E55E19"/>
    <w:rsid w:val="00E61C9F"/>
    <w:rsid w:val="00E62188"/>
    <w:rsid w:val="00E64F68"/>
    <w:rsid w:val="00E67189"/>
    <w:rsid w:val="00E716D6"/>
    <w:rsid w:val="00E71735"/>
    <w:rsid w:val="00E75990"/>
    <w:rsid w:val="00E77958"/>
    <w:rsid w:val="00E81B9F"/>
    <w:rsid w:val="00E82181"/>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16A1A"/>
    <w:rsid w:val="00F24508"/>
    <w:rsid w:val="00F2458F"/>
    <w:rsid w:val="00F269E0"/>
    <w:rsid w:val="00F26FBC"/>
    <w:rsid w:val="00F308BA"/>
    <w:rsid w:val="00F32C53"/>
    <w:rsid w:val="00F3326A"/>
    <w:rsid w:val="00F3333D"/>
    <w:rsid w:val="00F35F18"/>
    <w:rsid w:val="00F42037"/>
    <w:rsid w:val="00F43258"/>
    <w:rsid w:val="00F43C59"/>
    <w:rsid w:val="00F529B1"/>
    <w:rsid w:val="00F55083"/>
    <w:rsid w:val="00F63291"/>
    <w:rsid w:val="00F6393F"/>
    <w:rsid w:val="00F64880"/>
    <w:rsid w:val="00F64D4C"/>
    <w:rsid w:val="00F67E3B"/>
    <w:rsid w:val="00F74358"/>
    <w:rsid w:val="00F74FE4"/>
    <w:rsid w:val="00F75689"/>
    <w:rsid w:val="00F75D5E"/>
    <w:rsid w:val="00F76009"/>
    <w:rsid w:val="00F77320"/>
    <w:rsid w:val="00F81882"/>
    <w:rsid w:val="00F86A5B"/>
    <w:rsid w:val="00F925FE"/>
    <w:rsid w:val="00F93F50"/>
    <w:rsid w:val="00F94479"/>
    <w:rsid w:val="00F95A37"/>
    <w:rsid w:val="00F95AC4"/>
    <w:rsid w:val="00FA3199"/>
    <w:rsid w:val="00FA3562"/>
    <w:rsid w:val="00FA3653"/>
    <w:rsid w:val="00FA4264"/>
    <w:rsid w:val="00FB0145"/>
    <w:rsid w:val="00FB01D1"/>
    <w:rsid w:val="00FB649E"/>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BE16344-7276-470E-BD61-374D5474A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4A01"/>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824A01"/>
    <w:pPr>
      <w:keepNext/>
      <w:keepLines/>
      <w:spacing w:before="340" w:after="330" w:line="578" w:lineRule="auto"/>
      <w:outlineLvl w:val="0"/>
    </w:pPr>
    <w:rPr>
      <w:b/>
      <w:bCs/>
      <w:kern w:val="44"/>
      <w:sz w:val="44"/>
      <w:szCs w:val="44"/>
    </w:rPr>
  </w:style>
  <w:style w:type="paragraph" w:styleId="2">
    <w:name w:val="heading 2"/>
    <w:basedOn w:val="a"/>
    <w:next w:val="a"/>
    <w:qFormat/>
    <w:rsid w:val="00824A01"/>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824A01"/>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824A01"/>
    <w:pPr>
      <w:ind w:leftChars="1200" w:left="2520"/>
    </w:pPr>
  </w:style>
  <w:style w:type="paragraph" w:styleId="a3">
    <w:name w:val="Normal Indent"/>
    <w:basedOn w:val="a"/>
    <w:qFormat/>
    <w:rsid w:val="00824A01"/>
    <w:pPr>
      <w:ind w:firstLineChars="200" w:firstLine="200"/>
    </w:pPr>
  </w:style>
  <w:style w:type="paragraph" w:styleId="a4">
    <w:name w:val="Document Map"/>
    <w:basedOn w:val="a"/>
    <w:link w:val="Char"/>
    <w:qFormat/>
    <w:rsid w:val="00824A01"/>
    <w:rPr>
      <w:rFonts w:ascii="宋体"/>
      <w:sz w:val="18"/>
      <w:szCs w:val="18"/>
    </w:rPr>
  </w:style>
  <w:style w:type="paragraph" w:styleId="a5">
    <w:name w:val="annotation text"/>
    <w:basedOn w:val="a"/>
    <w:link w:val="Char0"/>
    <w:qFormat/>
    <w:rsid w:val="00824A01"/>
    <w:pPr>
      <w:jc w:val="left"/>
    </w:pPr>
  </w:style>
  <w:style w:type="paragraph" w:styleId="a6">
    <w:name w:val="Body Text Indent"/>
    <w:basedOn w:val="a"/>
    <w:qFormat/>
    <w:rsid w:val="00824A01"/>
    <w:pPr>
      <w:ind w:firstLine="630"/>
    </w:pPr>
    <w:rPr>
      <w:sz w:val="32"/>
      <w:szCs w:val="20"/>
    </w:rPr>
  </w:style>
  <w:style w:type="paragraph" w:styleId="5">
    <w:name w:val="toc 5"/>
    <w:basedOn w:val="a"/>
    <w:next w:val="a"/>
    <w:qFormat/>
    <w:rsid w:val="00824A01"/>
    <w:pPr>
      <w:ind w:leftChars="800" w:left="1680"/>
    </w:pPr>
  </w:style>
  <w:style w:type="paragraph" w:styleId="30">
    <w:name w:val="toc 3"/>
    <w:basedOn w:val="a"/>
    <w:next w:val="a"/>
    <w:qFormat/>
    <w:rsid w:val="00824A01"/>
    <w:pPr>
      <w:ind w:leftChars="400" w:left="840"/>
    </w:pPr>
  </w:style>
  <w:style w:type="paragraph" w:styleId="8">
    <w:name w:val="toc 8"/>
    <w:basedOn w:val="a"/>
    <w:next w:val="a"/>
    <w:qFormat/>
    <w:rsid w:val="00824A01"/>
    <w:pPr>
      <w:ind w:leftChars="1400" w:left="2940"/>
    </w:pPr>
  </w:style>
  <w:style w:type="paragraph" w:styleId="a7">
    <w:name w:val="Balloon Text"/>
    <w:basedOn w:val="a"/>
    <w:link w:val="Char1"/>
    <w:qFormat/>
    <w:rsid w:val="00824A01"/>
    <w:rPr>
      <w:sz w:val="18"/>
      <w:szCs w:val="18"/>
    </w:rPr>
  </w:style>
  <w:style w:type="paragraph" w:styleId="a8">
    <w:name w:val="footer"/>
    <w:basedOn w:val="a"/>
    <w:link w:val="Char2"/>
    <w:uiPriority w:val="99"/>
    <w:qFormat/>
    <w:rsid w:val="00824A01"/>
    <w:pPr>
      <w:tabs>
        <w:tab w:val="center" w:pos="4153"/>
        <w:tab w:val="right" w:pos="8306"/>
      </w:tabs>
      <w:snapToGrid w:val="0"/>
      <w:jc w:val="left"/>
    </w:pPr>
    <w:rPr>
      <w:sz w:val="18"/>
      <w:szCs w:val="20"/>
    </w:rPr>
  </w:style>
  <w:style w:type="paragraph" w:styleId="a9">
    <w:name w:val="header"/>
    <w:basedOn w:val="a"/>
    <w:qFormat/>
    <w:rsid w:val="00824A01"/>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824A01"/>
  </w:style>
  <w:style w:type="paragraph" w:styleId="4">
    <w:name w:val="toc 4"/>
    <w:basedOn w:val="a"/>
    <w:next w:val="a"/>
    <w:qFormat/>
    <w:rsid w:val="00824A01"/>
    <w:pPr>
      <w:ind w:leftChars="600" w:left="1260"/>
    </w:pPr>
  </w:style>
  <w:style w:type="paragraph" w:styleId="6">
    <w:name w:val="toc 6"/>
    <w:basedOn w:val="a"/>
    <w:next w:val="a"/>
    <w:qFormat/>
    <w:rsid w:val="00824A01"/>
    <w:pPr>
      <w:ind w:leftChars="1000" w:left="2100"/>
    </w:pPr>
  </w:style>
  <w:style w:type="paragraph" w:styleId="20">
    <w:name w:val="toc 2"/>
    <w:basedOn w:val="a"/>
    <w:next w:val="a"/>
    <w:qFormat/>
    <w:rsid w:val="00824A01"/>
    <w:pPr>
      <w:ind w:leftChars="200" w:left="420"/>
    </w:pPr>
  </w:style>
  <w:style w:type="paragraph" w:styleId="9">
    <w:name w:val="toc 9"/>
    <w:basedOn w:val="a"/>
    <w:next w:val="a"/>
    <w:qFormat/>
    <w:rsid w:val="00824A01"/>
    <w:pPr>
      <w:ind w:leftChars="1600" w:left="3360"/>
    </w:pPr>
  </w:style>
  <w:style w:type="paragraph" w:styleId="aa">
    <w:name w:val="Normal (Web)"/>
    <w:basedOn w:val="a"/>
    <w:qFormat/>
    <w:rsid w:val="00824A01"/>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sid w:val="00824A01"/>
    <w:rPr>
      <w:b/>
      <w:bCs/>
    </w:rPr>
  </w:style>
  <w:style w:type="table" w:styleId="ac">
    <w:name w:val="Table Grid"/>
    <w:basedOn w:val="a1"/>
    <w:qFormat/>
    <w:rsid w:val="00824A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rsid w:val="00824A01"/>
  </w:style>
  <w:style w:type="character" w:styleId="ae">
    <w:name w:val="FollowedHyperlink"/>
    <w:basedOn w:val="a0"/>
    <w:semiHidden/>
    <w:unhideWhenUsed/>
    <w:qFormat/>
    <w:rsid w:val="00824A01"/>
    <w:rPr>
      <w:color w:val="954F72" w:themeColor="followedHyperlink"/>
      <w:u w:val="single"/>
    </w:rPr>
  </w:style>
  <w:style w:type="character" w:styleId="af">
    <w:name w:val="Hyperlink"/>
    <w:basedOn w:val="a0"/>
    <w:uiPriority w:val="99"/>
    <w:unhideWhenUsed/>
    <w:qFormat/>
    <w:rsid w:val="00824A01"/>
    <w:rPr>
      <w:color w:val="0563C1" w:themeColor="hyperlink"/>
      <w:u w:val="single"/>
    </w:rPr>
  </w:style>
  <w:style w:type="character" w:styleId="af0">
    <w:name w:val="annotation reference"/>
    <w:uiPriority w:val="99"/>
    <w:qFormat/>
    <w:rsid w:val="00824A01"/>
    <w:rPr>
      <w:sz w:val="21"/>
      <w:szCs w:val="21"/>
    </w:rPr>
  </w:style>
  <w:style w:type="character" w:customStyle="1" w:styleId="Char1">
    <w:name w:val="批注框文本 Char"/>
    <w:link w:val="a7"/>
    <w:qFormat/>
    <w:rsid w:val="00824A01"/>
    <w:rPr>
      <w:kern w:val="2"/>
      <w:sz w:val="18"/>
      <w:szCs w:val="18"/>
    </w:rPr>
  </w:style>
  <w:style w:type="character" w:customStyle="1" w:styleId="Char0">
    <w:name w:val="批注文字 Char"/>
    <w:link w:val="a5"/>
    <w:qFormat/>
    <w:rsid w:val="00824A01"/>
    <w:rPr>
      <w:kern w:val="2"/>
      <w:sz w:val="21"/>
      <w:szCs w:val="24"/>
    </w:rPr>
  </w:style>
  <w:style w:type="character" w:customStyle="1" w:styleId="font91">
    <w:name w:val="font91"/>
    <w:qFormat/>
    <w:rsid w:val="00824A01"/>
    <w:rPr>
      <w:rFonts w:ascii="宋体" w:eastAsia="宋体" w:hAnsi="宋体" w:cs="宋体" w:hint="eastAsia"/>
      <w:color w:val="FF0000"/>
      <w:sz w:val="21"/>
      <w:szCs w:val="21"/>
      <w:u w:val="single"/>
    </w:rPr>
  </w:style>
  <w:style w:type="character" w:customStyle="1" w:styleId="Char">
    <w:name w:val="文档结构图 Char"/>
    <w:link w:val="a4"/>
    <w:qFormat/>
    <w:rsid w:val="00824A01"/>
    <w:rPr>
      <w:rFonts w:ascii="宋体"/>
      <w:kern w:val="2"/>
      <w:sz w:val="18"/>
      <w:szCs w:val="18"/>
    </w:rPr>
  </w:style>
  <w:style w:type="character" w:customStyle="1" w:styleId="font101">
    <w:name w:val="font101"/>
    <w:qFormat/>
    <w:rsid w:val="00824A01"/>
    <w:rPr>
      <w:rFonts w:ascii="宋体" w:eastAsia="宋体" w:hAnsi="宋体" w:cs="宋体" w:hint="eastAsia"/>
      <w:color w:val="000000"/>
      <w:sz w:val="21"/>
      <w:szCs w:val="21"/>
      <w:u w:val="single"/>
    </w:rPr>
  </w:style>
  <w:style w:type="character" w:customStyle="1" w:styleId="font111">
    <w:name w:val="font111"/>
    <w:qFormat/>
    <w:rsid w:val="00824A01"/>
    <w:rPr>
      <w:rFonts w:ascii="Eʩ" w:eastAsia="Eʩ" w:hAnsi="Eʩ" w:cs="Eʩ" w:hint="default"/>
      <w:color w:val="000000"/>
      <w:sz w:val="21"/>
      <w:szCs w:val="21"/>
      <w:u w:val="single"/>
    </w:rPr>
  </w:style>
  <w:style w:type="character" w:customStyle="1" w:styleId="font31">
    <w:name w:val="font31"/>
    <w:qFormat/>
    <w:rsid w:val="00824A01"/>
    <w:rPr>
      <w:rFonts w:ascii="宋体" w:eastAsia="宋体" w:hAnsi="宋体" w:cs="宋体" w:hint="eastAsia"/>
      <w:color w:val="000000"/>
      <w:sz w:val="21"/>
      <w:szCs w:val="21"/>
      <w:u w:val="none"/>
    </w:rPr>
  </w:style>
  <w:style w:type="character" w:customStyle="1" w:styleId="Char3">
    <w:name w:val="批注主题 Char"/>
    <w:link w:val="ab"/>
    <w:qFormat/>
    <w:rsid w:val="00824A01"/>
    <w:rPr>
      <w:b/>
      <w:bCs/>
      <w:kern w:val="2"/>
      <w:sz w:val="21"/>
      <w:szCs w:val="24"/>
    </w:rPr>
  </w:style>
  <w:style w:type="character" w:customStyle="1" w:styleId="1Char">
    <w:name w:val="标题 1 Char"/>
    <w:link w:val="1"/>
    <w:qFormat/>
    <w:rsid w:val="00824A01"/>
    <w:rPr>
      <w:b/>
      <w:bCs/>
      <w:kern w:val="44"/>
      <w:sz w:val="44"/>
      <w:szCs w:val="44"/>
    </w:rPr>
  </w:style>
  <w:style w:type="paragraph" w:customStyle="1" w:styleId="11">
    <w:name w:val="正文1"/>
    <w:qFormat/>
    <w:rsid w:val="00824A01"/>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824A01"/>
    <w:pPr>
      <w:spacing w:line="400" w:lineRule="exact"/>
      <w:ind w:firstLineChars="200" w:firstLine="200"/>
    </w:pPr>
    <w:rPr>
      <w:rFonts w:cs="宋体"/>
      <w:sz w:val="24"/>
    </w:rPr>
  </w:style>
  <w:style w:type="paragraph" w:customStyle="1" w:styleId="af1">
    <w:name w:val="样式"/>
    <w:qFormat/>
    <w:rsid w:val="00824A01"/>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824A01"/>
    <w:pPr>
      <w:spacing w:line="360" w:lineRule="auto"/>
      <w:ind w:firstLineChars="200" w:firstLine="200"/>
    </w:pPr>
  </w:style>
  <w:style w:type="character" w:customStyle="1" w:styleId="Char10">
    <w:name w:val="批注文字 Char1"/>
    <w:basedOn w:val="a0"/>
    <w:qFormat/>
    <w:rsid w:val="00824A01"/>
    <w:rPr>
      <w:rFonts w:ascii="Times New Roman" w:eastAsia="宋体" w:hAnsi="Times New Roman" w:cs="Times New Roman"/>
      <w:szCs w:val="24"/>
    </w:rPr>
  </w:style>
  <w:style w:type="paragraph" w:customStyle="1" w:styleId="12">
    <w:name w:val="修订1"/>
    <w:hidden/>
    <w:uiPriority w:val="99"/>
    <w:unhideWhenUsed/>
    <w:qFormat/>
    <w:rsid w:val="00824A01"/>
    <w:rPr>
      <w:rFonts w:ascii="Calibri" w:hAnsi="Calibri"/>
      <w:kern w:val="2"/>
      <w:sz w:val="21"/>
      <w:szCs w:val="24"/>
    </w:rPr>
  </w:style>
  <w:style w:type="character" w:customStyle="1" w:styleId="Char2">
    <w:name w:val="页脚 Char"/>
    <w:link w:val="a8"/>
    <w:uiPriority w:val="99"/>
    <w:qFormat/>
    <w:rsid w:val="00824A01"/>
    <w:rPr>
      <w:kern w:val="2"/>
      <w:sz w:val="18"/>
    </w:rPr>
  </w:style>
  <w:style w:type="paragraph" w:styleId="af3">
    <w:name w:val="List Paragraph"/>
    <w:basedOn w:val="a"/>
    <w:uiPriority w:val="99"/>
    <w:unhideWhenUsed/>
    <w:qFormat/>
    <w:rsid w:val="00824A01"/>
    <w:pPr>
      <w:ind w:firstLineChars="200" w:firstLine="420"/>
    </w:pPr>
  </w:style>
  <w:style w:type="paragraph" w:customStyle="1" w:styleId="af4">
    <w:name w:val="封面标准名称"/>
    <w:uiPriority w:val="99"/>
    <w:qFormat/>
    <w:rsid w:val="00824A01"/>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010351">
      <w:bodyDiv w:val="1"/>
      <w:marLeft w:val="0"/>
      <w:marRight w:val="0"/>
      <w:marTop w:val="0"/>
      <w:marBottom w:val="0"/>
      <w:divBdr>
        <w:top w:val="none" w:sz="0" w:space="0" w:color="auto"/>
        <w:left w:val="none" w:sz="0" w:space="0" w:color="auto"/>
        <w:bottom w:val="none" w:sz="0" w:space="0" w:color="auto"/>
        <w:right w:val="none" w:sz="0" w:space="0" w:color="auto"/>
      </w:divBdr>
    </w:div>
    <w:div w:id="1334190052">
      <w:bodyDiv w:val="1"/>
      <w:marLeft w:val="0"/>
      <w:marRight w:val="0"/>
      <w:marTop w:val="0"/>
      <w:marBottom w:val="0"/>
      <w:divBdr>
        <w:top w:val="none" w:sz="0" w:space="0" w:color="auto"/>
        <w:left w:val="none" w:sz="0" w:space="0" w:color="auto"/>
        <w:bottom w:val="none" w:sz="0" w:space="0" w:color="auto"/>
        <w:right w:val="none" w:sz="0" w:space="0" w:color="auto"/>
      </w:divBdr>
    </w:div>
    <w:div w:id="1651010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80576E-3B04-49E7-B805-EC3E48D6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106</Pages>
  <Words>36419</Words>
  <Characters>4964</Characters>
  <Application>Microsoft Office Word</Application>
  <DocSecurity>0</DocSecurity>
  <Lines>41</Lines>
  <Paragraphs>82</Paragraphs>
  <ScaleCrop>false</ScaleCrop>
  <Company>Microsoft</Company>
  <LinksUpToDate>false</LinksUpToDate>
  <CharactersWithSpaces>41301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87</cp:revision>
  <dcterms:created xsi:type="dcterms:W3CDTF">2020-12-31T03:40:00Z</dcterms:created>
  <dcterms:modified xsi:type="dcterms:W3CDTF">2021-10-18T07:43:00Z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